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highlight w:val="white"/>
        </w:rPr>
      </w:pPr>
      <w:r>
        <w:rPr>
          <w:rFonts w:hint="eastAsia" w:ascii="宋体" w:hAnsi="宋体" w:cs="宋体"/>
          <w:sz w:val="32"/>
          <w:highlight w:val="white"/>
        </w:rPr>
        <w:t xml:space="preserve">  </w:t>
      </w:r>
      <w:r>
        <w:rPr>
          <w:rFonts w:hint="eastAsia" w:ascii="宋体" w:hAnsi="宋体" w:cs="宋体"/>
          <w:b/>
          <w:sz w:val="120"/>
          <w:szCs w:val="120"/>
          <w:highlight w:val="white"/>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highlight w:val="white"/>
        </w:rPr>
        <w:t xml:space="preserve"> </w:t>
      </w:r>
      <w:r>
        <w:rPr>
          <w:highlight w:val="white"/>
        </w:rPr>
      </w:r>
      <w:r/>
    </w:p>
    <w:p>
      <w:pPr>
        <w:jc w:val="center"/>
        <w:rPr>
          <w:rFonts w:hint="eastAsia" w:ascii="宋体" w:hAnsi="宋体" w:cs="宋体"/>
          <w:spacing w:val="76"/>
          <w:sz w:val="144"/>
          <w:highlight w:val="white"/>
        </w:rPr>
      </w:pPr>
      <w:r>
        <w:rPr>
          <w:rFonts w:hint="eastAsia" w:ascii="宋体" w:hAnsi="宋体" w:cs="宋体"/>
          <w:spacing w:val="76"/>
          <w:sz w:val="144"/>
          <w:highlight w:val="white"/>
        </w:rPr>
        <w:t xml:space="preserve">招</w:t>
      </w:r>
      <w:r>
        <w:rPr>
          <w:highlight w:val="white"/>
        </w:rPr>
      </w:r>
      <w:r/>
    </w:p>
    <w:p>
      <w:pPr>
        <w:jc w:val="center"/>
        <w:rPr>
          <w:rFonts w:hint="eastAsia" w:ascii="宋体" w:hAnsi="宋体" w:cs="宋体"/>
          <w:spacing w:val="76"/>
          <w:sz w:val="144"/>
          <w:highlight w:val="white"/>
        </w:rPr>
      </w:pPr>
      <w:r>
        <w:rPr>
          <w:rFonts w:hint="eastAsia" w:ascii="宋体" w:hAnsi="宋体" w:cs="宋体"/>
          <w:spacing w:val="76"/>
          <w:sz w:val="144"/>
          <w:highlight w:val="white"/>
        </w:rPr>
        <w:t xml:space="preserve">标</w:t>
      </w:r>
      <w:r>
        <w:rPr>
          <w:highlight w:val="white"/>
        </w:rPr>
      </w:r>
      <w:r/>
    </w:p>
    <w:p>
      <w:pPr>
        <w:jc w:val="center"/>
        <w:rPr>
          <w:rFonts w:hint="eastAsia" w:ascii="宋体" w:hAnsi="宋体" w:cs="宋体"/>
          <w:spacing w:val="76"/>
          <w:sz w:val="144"/>
          <w:highlight w:val="white"/>
        </w:rPr>
      </w:pPr>
      <w:r>
        <w:rPr>
          <w:rFonts w:hint="eastAsia" w:ascii="宋体" w:hAnsi="宋体" w:cs="宋体"/>
          <w:spacing w:val="76"/>
          <w:sz w:val="144"/>
          <w:highlight w:val="white"/>
        </w:rPr>
        <w:t xml:space="preserve">文</w:t>
      </w:r>
      <w:r>
        <w:rPr>
          <w:highlight w:val="white"/>
        </w:rPr>
      </w:r>
      <w:r/>
    </w:p>
    <w:p>
      <w:pPr>
        <w:jc w:val="center"/>
        <w:rPr>
          <w:rFonts w:hint="eastAsia" w:ascii="宋体" w:hAnsi="宋体" w:cs="宋体"/>
          <w:spacing w:val="76"/>
          <w:sz w:val="144"/>
          <w:highlight w:val="white"/>
        </w:rPr>
      </w:pPr>
      <w:r>
        <w:rPr>
          <w:rFonts w:hint="eastAsia" w:ascii="宋体" w:hAnsi="宋体" w:cs="宋体"/>
          <w:spacing w:val="76"/>
          <w:sz w:val="144"/>
          <w:highlight w:val="white"/>
        </w:rPr>
        <w:t xml:space="preserve">件</w:t>
      </w:r>
      <w:r>
        <w:rPr>
          <w:highlight w:val="white"/>
        </w:rPr>
      </w:r>
      <w:r/>
    </w:p>
    <w:p>
      <w:pPr>
        <w:ind w:firstLine="2100"/>
        <w:rPr>
          <w:rFonts w:hint="eastAsia" w:ascii="宋体" w:hAnsi="宋体" w:cs="宋体"/>
          <w:color w:val="000000"/>
          <w:sz w:val="30"/>
          <w:szCs w:val="30"/>
          <w:highlight w:val="white"/>
        </w:rPr>
      </w:pPr>
      <w:r>
        <w:rPr>
          <w:rFonts w:hint="eastAsia" w:ascii="宋体" w:hAnsi="宋体" w:cs="宋体"/>
          <w:color w:val="000000"/>
          <w:sz w:val="30"/>
          <w:szCs w:val="30"/>
          <w:highlight w:val="white"/>
        </w:rPr>
      </w:r>
      <w:r>
        <w:rPr>
          <w:highlight w:val="white"/>
        </w:rPr>
      </w:r>
      <w:r/>
    </w:p>
    <w:p>
      <w:pPr>
        <w:pStyle w:val="747"/>
        <w:rPr>
          <w:rFonts w:hint="eastAsia"/>
          <w:highlight w:val="white"/>
        </w:rPr>
      </w:pPr>
      <w:r>
        <w:rPr>
          <w:rFonts w:hint="eastAsia"/>
          <w:highlight w:val="white"/>
        </w:rPr>
      </w:r>
      <w:r>
        <w:rPr>
          <w:highlight w:val="white"/>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white"/>
        </w:rPr>
        <w:outlineLvl w:val="9"/>
      </w:pPr>
      <w:r>
        <w:rPr>
          <w:rFonts w:hint="eastAsia" w:ascii="宋体" w:hAnsi="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徐州市中心医院安保服务项目</w:t>
      </w:r>
      <w:r>
        <w:rPr>
          <w:highlight w:val="white"/>
        </w:rPr>
      </w:r>
      <w:r/>
    </w:p>
    <w:p>
      <w:pPr>
        <w:ind w:firstLine="2100"/>
        <w:keepLines w:val="0"/>
        <w:keepNext w:val="0"/>
        <w:pageBreakBefore w:val="0"/>
        <w:spacing w:line="480" w:lineRule="exact"/>
        <w:widowControl w:val="off"/>
        <w:rPr>
          <w:rFonts w:hint="eastAsia" w:ascii="宋体" w:hAnsi="宋体" w:eastAsia="宋体" w:cs="宋体"/>
          <w:color w:val="0000ff"/>
          <w:sz w:val="28"/>
          <w:szCs w:val="28"/>
          <w:highlight w:val="white"/>
        </w:rPr>
        <w:outlineLvl w:val="9"/>
      </w:pPr>
      <w:r>
        <w:rPr>
          <w:rFonts w:hint="eastAsia" w:ascii="宋体" w:hAnsi="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JSZC-320300-ZJZB-G2026-0075</w:t>
      </w:r>
      <w:r>
        <w:rPr>
          <w:highlight w:val="white"/>
        </w:rPr>
      </w:r>
      <w:r/>
    </w:p>
    <w:p>
      <w:pPr>
        <w:ind w:firstLine="2100"/>
        <w:keepLines w:val="0"/>
        <w:keepNext w:val="0"/>
        <w:pageBreakBefore w:val="0"/>
        <w:spacing w:line="480" w:lineRule="exact"/>
        <w:widowControl w:val="off"/>
        <w:rPr>
          <w:rFonts w:hint="eastAsia" w:ascii="宋体" w:hAnsi="宋体" w:cs="宋体"/>
          <w:color w:val="000000"/>
          <w:sz w:val="28"/>
          <w:szCs w:val="28"/>
          <w:highlight w:val="white"/>
        </w:rPr>
        <w:outlineLvl w:val="9"/>
      </w:pPr>
      <w:r>
        <w:rPr>
          <w:rFonts w:hint="eastAsia" w:ascii="宋体" w:hAnsi="宋体" w:cs="宋体"/>
          <w:color w:val="auto"/>
          <w:sz w:val="28"/>
          <w:szCs w:val="28"/>
          <w:highlight w:val="white"/>
        </w:rPr>
        <w:t xml:space="preserve">采 购 人：</w:t>
      </w:r>
      <w:r>
        <w:rPr>
          <w:rFonts w:hint="eastAsia" w:ascii="宋体" w:hAnsi="宋体" w:cs="宋体"/>
          <w:color w:val="auto"/>
          <w:sz w:val="28"/>
          <w:szCs w:val="28"/>
          <w:highlight w:val="white"/>
          <w:lang w:eastAsia="zh-CN"/>
        </w:rPr>
        <w:t xml:space="preserve">徐州市中心医院</w:t>
      </w:r>
      <w:r>
        <w:rPr>
          <w:highlight w:val="white"/>
        </w:rPr>
      </w:r>
      <w:r/>
    </w:p>
    <w:p>
      <w:pPr>
        <w:jc w:val="center"/>
        <w:keepLines w:val="0"/>
        <w:keepNext w:val="0"/>
        <w:pageBreakBefore w:val="0"/>
        <w:spacing w:line="480" w:lineRule="exact"/>
        <w:widowControl w:val="off"/>
        <w:rPr>
          <w:rFonts w:hint="eastAsia" w:ascii="宋体" w:hAnsi="宋体" w:cs="宋体"/>
          <w:sz w:val="28"/>
          <w:szCs w:val="28"/>
          <w:highlight w:val="white"/>
        </w:rPr>
        <w:outlineLvl w:val="9"/>
      </w:pPr>
      <w:r>
        <w:rPr>
          <w:rFonts w:hint="eastAsia" w:ascii="宋体" w:hAnsi="宋体" w:cs="宋体"/>
          <w:sz w:val="28"/>
          <w:szCs w:val="28"/>
          <w:highlight w:val="white"/>
        </w:rPr>
      </w:r>
      <w:r>
        <w:rPr>
          <w:highlight w:val="white"/>
        </w:rPr>
      </w:r>
      <w:r/>
    </w:p>
    <w:p>
      <w:pPr>
        <w:jc w:val="center"/>
        <w:keepLines w:val="0"/>
        <w:keepNext w:val="0"/>
        <w:pageBreakBefore w:val="0"/>
        <w:spacing w:line="480" w:lineRule="exact"/>
        <w:widowControl w:val="off"/>
        <w:rPr>
          <w:rFonts w:hint="eastAsia" w:ascii="宋体" w:hAnsi="宋体" w:cs="宋体"/>
          <w:sz w:val="28"/>
          <w:szCs w:val="28"/>
          <w:highlight w:val="white"/>
        </w:rPr>
        <w:outlineLvl w:val="9"/>
      </w:pPr>
      <w:r>
        <w:rPr>
          <w:rFonts w:hint="eastAsia" w:ascii="宋体" w:hAnsi="宋体" w:cs="宋体"/>
          <w:sz w:val="28"/>
          <w:szCs w:val="28"/>
          <w:highlight w:val="white"/>
        </w:rPr>
        <w:t xml:space="preserve">采购代理机构：江苏中际招标代理有限公司</w:t>
      </w:r>
      <w:r>
        <w:rPr>
          <w:highlight w:val="white"/>
        </w:rPr>
      </w:r>
      <w:r/>
    </w:p>
    <w:p>
      <w:pPr>
        <w:pStyle w:val="949"/>
        <w:ind w:firstLine="0"/>
        <w:jc w:val="center"/>
        <w:keepLines w:val="0"/>
        <w:keepNext w:val="0"/>
        <w:pageBreakBefore w:val="0"/>
        <w:spacing w:line="480" w:lineRule="exact"/>
        <w:widowControl w:val="off"/>
        <w:rPr>
          <w:rFonts w:hint="eastAsia" w:ascii="宋体" w:hAnsi="宋体" w:cs="宋体"/>
          <w:b/>
          <w:sz w:val="40"/>
          <w:szCs w:val="22"/>
          <w:highlight w:val="white"/>
        </w:rPr>
        <w:outlineLvl w:val="9"/>
      </w:pPr>
      <w:r>
        <w:rPr>
          <w:rFonts w:hint="eastAsia" w:ascii="宋体" w:hAnsi="宋体" w:cs="宋体"/>
          <w:color w:val="000000"/>
          <w:sz w:val="28"/>
          <w:szCs w:val="28"/>
          <w:highlight w:val="white"/>
        </w:rPr>
        <w:t xml:space="preserve">二〇二</w:t>
      </w:r>
      <w:r>
        <w:rPr>
          <w:rFonts w:hint="eastAsia" w:ascii="宋体" w:hAnsi="宋体" w:cs="宋体"/>
          <w:color w:val="000000"/>
          <w:sz w:val="28"/>
          <w:szCs w:val="28"/>
          <w:highlight w:val="white"/>
          <w:lang w:val="en-US" w:eastAsia="zh-CN"/>
        </w:rPr>
        <w:t xml:space="preserve">六</w:t>
      </w:r>
      <w:r>
        <w:rPr>
          <w:rFonts w:hint="eastAsia" w:ascii="宋体" w:hAnsi="宋体" w:cs="宋体"/>
          <w:color w:val="000000"/>
          <w:sz w:val="28"/>
          <w:szCs w:val="28"/>
          <w:highlight w:val="white"/>
        </w:rPr>
        <w:t xml:space="preserve">年</w:t>
      </w:r>
      <w:r>
        <w:rPr>
          <w:rFonts w:hint="eastAsia" w:ascii="宋体" w:hAnsi="宋体" w:cs="宋体"/>
          <w:color w:val="000000"/>
          <w:sz w:val="28"/>
          <w:szCs w:val="28"/>
          <w:highlight w:val="white"/>
        </w:rPr>
        <w:t xml:space="preserve">七</w:t>
      </w:r>
      <w:r>
        <w:rPr>
          <w:rFonts w:hint="eastAsia" w:ascii="宋体" w:hAnsi="宋体" w:cs="宋体"/>
          <w:color w:val="000000"/>
          <w:sz w:val="28"/>
          <w:szCs w:val="28"/>
          <w:highlight w:val="white"/>
        </w:rPr>
        <w:t xml:space="preserve">月</w:t>
      </w:r>
      <w:r>
        <w:rPr>
          <w:highlight w:val="white"/>
        </w:rPr>
      </w:r>
      <w:r/>
    </w:p>
    <w:p>
      <w:pPr>
        <w:rPr>
          <w:rFonts w:hint="eastAsia" w:ascii="宋体" w:hAnsi="宋体" w:cs="宋体"/>
          <w:b/>
          <w:sz w:val="44"/>
          <w:highlight w:val="white"/>
        </w:rPr>
      </w:pPr>
      <w:r>
        <w:rPr>
          <w:rFonts w:hint="eastAsia" w:ascii="宋体" w:hAnsi="宋体" w:cs="宋体"/>
          <w:b/>
          <w:sz w:val="44"/>
          <w:highlight w:val="white"/>
        </w:rPr>
        <w:br w:type="page" w:clear="all"/>
      </w:r>
      <w:r>
        <w:rPr>
          <w:highlight w:val="white"/>
        </w:rPr>
      </w:r>
      <w:r/>
    </w:p>
    <w:p>
      <w:pPr>
        <w:pStyle w:val="949"/>
        <w:ind w:firstLine="0"/>
        <w:jc w:val="center"/>
        <w:rPr>
          <w:rFonts w:hint="eastAsia" w:ascii="宋体" w:hAnsi="宋体" w:cs="宋体"/>
          <w:b/>
          <w:sz w:val="44"/>
          <w:highlight w:val="white"/>
        </w:rPr>
      </w:pPr>
      <w:r>
        <w:rPr>
          <w:rFonts w:hint="eastAsia" w:ascii="宋体" w:hAnsi="宋体" w:cs="宋体"/>
          <w:b/>
          <w:sz w:val="44"/>
          <w:highlight w:val="white"/>
        </w:rPr>
        <w:t xml:space="preserve">目 录</w:t>
      </w:r>
      <w:r>
        <w:rPr>
          <w:highlight w:val="white"/>
        </w:rPr>
      </w:r>
      <w:r/>
    </w:p>
    <w:p>
      <w:pPr>
        <w:jc w:val="center"/>
        <w:spacing w:line="520" w:lineRule="exact"/>
        <w:rPr>
          <w:rFonts w:hint="eastAsia" w:ascii="宋体" w:hAnsi="宋体" w:cs="宋体"/>
          <w:b/>
          <w:sz w:val="44"/>
          <w:szCs w:val="44"/>
          <w:highlight w:val="white"/>
        </w:rPr>
      </w:pPr>
      <w:r>
        <w:rPr>
          <w:highlight w:val="white"/>
        </w:rPr>
      </w:r>
      <w:bookmarkStart w:id="0" w:name="_Toc522790130"/>
      <w:r>
        <w:rPr>
          <w:highlight w:val="white"/>
        </w:rPr>
      </w:r>
      <w:r/>
    </w:p>
    <w:p>
      <w:pPr>
        <w:jc w:val="center"/>
        <w:spacing w:line="520" w:lineRule="exact"/>
        <w:rPr>
          <w:rFonts w:hint="eastAsia" w:ascii="宋体" w:hAnsi="宋体" w:cs="宋体"/>
          <w:b/>
          <w:sz w:val="30"/>
          <w:szCs w:val="30"/>
          <w:highlight w:val="white"/>
        </w:rPr>
      </w:pPr>
      <w:r>
        <w:rPr>
          <w:rFonts w:hint="eastAsia" w:ascii="宋体" w:hAnsi="宋体" w:cs="宋体"/>
          <w:b/>
          <w:sz w:val="30"/>
          <w:szCs w:val="30"/>
          <w:highlight w:val="white"/>
        </w:rPr>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TOC \o "1-3" \h \z \u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"_Toc523404695"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第一章  投标邀请</w:t>
      </w:r>
      <w:r>
        <w:rPr>
          <w:rFonts w:hint="eastAsia" w:ascii="宋体" w:hAnsi="宋体" w:cs="宋体"/>
          <w:color w:val="000000"/>
          <w:sz w:val="28"/>
          <w:szCs w:val="28"/>
          <w:highlight w:val="white"/>
          <w:lang w:eastAsia="zh-CN"/>
        </w:rPr>
        <w:fldChar w:fldCharType="end"/>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"_Toc523404696"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第二章  投标人须知</w:t>
      </w:r>
      <w:r>
        <w:rPr>
          <w:rFonts w:hint="eastAsia" w:ascii="宋体" w:hAnsi="宋体" w:cs="宋体"/>
          <w:color w:val="000000"/>
          <w:sz w:val="28"/>
          <w:szCs w:val="28"/>
          <w:highlight w:val="white"/>
          <w:lang w:eastAsia="zh-CN"/>
        </w:rPr>
        <w:fldChar w:fldCharType="end"/>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"_Toc523404697"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第三章  投标资料表</w:t>
      </w:r>
      <w:r>
        <w:rPr>
          <w:rFonts w:hint="eastAsia" w:ascii="宋体" w:hAnsi="宋体" w:cs="宋体"/>
          <w:color w:val="000000"/>
          <w:sz w:val="28"/>
          <w:szCs w:val="28"/>
          <w:highlight w:val="white"/>
          <w:lang w:eastAsia="zh-CN"/>
        </w:rPr>
        <w:fldChar w:fldCharType="end"/>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"_Toc523404698"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第四章  评标标准</w:t>
      </w:r>
      <w:r>
        <w:rPr>
          <w:rFonts w:hint="eastAsia" w:ascii="宋体" w:hAnsi="宋体" w:cs="宋体"/>
          <w:color w:val="000000"/>
          <w:sz w:val="28"/>
          <w:szCs w:val="28"/>
          <w:highlight w:val="white"/>
          <w:lang w:eastAsia="zh-CN"/>
        </w:rPr>
        <w:fldChar w:fldCharType="end"/>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"_Toc523404699"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第五章  拟签订的合同文本</w:t>
      </w:r>
      <w:r>
        <w:rPr>
          <w:rFonts w:hint="eastAsia" w:ascii="宋体" w:hAnsi="宋体" w:cs="宋体"/>
          <w:color w:val="000000"/>
          <w:sz w:val="28"/>
          <w:szCs w:val="28"/>
          <w:highlight w:val="white"/>
          <w:lang w:eastAsia="zh-CN"/>
        </w:rPr>
        <w:fldChar w:fldCharType="end"/>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"_Toc523404700"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第六章  采购需求</w:t>
      </w:r>
      <w:r>
        <w:rPr>
          <w:rFonts w:hint="eastAsia" w:ascii="宋体" w:hAnsi="宋体" w:cs="宋体"/>
          <w:color w:val="000000"/>
          <w:sz w:val="28"/>
          <w:szCs w:val="28"/>
          <w:highlight w:val="white"/>
          <w:lang w:eastAsia="zh-CN"/>
        </w:rPr>
        <w:fldChar w:fldCharType="end"/>
      </w:r>
      <w:r>
        <w:rPr>
          <w:highlight w:val="white"/>
        </w:rPr>
      </w:r>
      <w:r/>
    </w:p>
    <w:p>
      <w:pPr>
        <w:ind w:firstLine="56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begin"/>
      </w:r>
      <w:r>
        <w:rPr>
          <w:rFonts w:hint="eastAsia" w:ascii="宋体" w:hAnsi="宋体" w:cs="宋体"/>
          <w:color w:val="000000"/>
          <w:sz w:val="28"/>
          <w:szCs w:val="28"/>
          <w:highlight w:val="white"/>
          <w:lang w:eastAsia="zh-CN"/>
        </w:rPr>
        <w:instrText xml:space="preserve"> HYPERLINK \l "_Toc523404701" </w:instrText>
      </w:r>
      <w:r>
        <w:rPr>
          <w:rFonts w:hint="eastAsia" w:ascii="宋体" w:hAnsi="宋体" w:cs="宋体"/>
          <w:color w:val="000000"/>
          <w:sz w:val="28"/>
          <w:szCs w:val="28"/>
          <w:highlight w:val="white"/>
          <w:lang w:eastAsia="zh-CN"/>
        </w:rPr>
        <w:fldChar w:fldCharType="separate"/>
      </w:r>
      <w:r>
        <w:rPr>
          <w:rFonts w:hint="eastAsia" w:ascii="宋体" w:hAnsi="宋体" w:cs="宋体"/>
          <w:color w:val="000000"/>
          <w:sz w:val="28"/>
          <w:szCs w:val="28"/>
          <w:highlight w:val="white"/>
          <w:lang w:eastAsia="zh-CN"/>
        </w:rPr>
        <w:t xml:space="preserve">第七章  投标文件相关格</w:t>
      </w:r>
      <w:bookmarkStart w:id="1" w:name="_Hlt532911771"/>
      <w:r>
        <w:rPr>
          <w:highlight w:val="white"/>
        </w:rPr>
      </w:r>
      <w:bookmarkStart w:id="2" w:name="_Hlt532911772"/>
      <w:r>
        <w:rPr>
          <w:rFonts w:hint="eastAsia" w:ascii="宋体" w:hAnsi="宋体" w:cs="宋体"/>
          <w:color w:val="000000"/>
          <w:sz w:val="28"/>
          <w:szCs w:val="28"/>
          <w:highlight w:val="white"/>
          <w:lang w:eastAsia="zh-CN"/>
        </w:rPr>
        <w:t xml:space="preserve">式</w:t>
      </w:r>
      <w:bookmarkEnd w:id="1"/>
      <w:r>
        <w:rPr>
          <w:highlight w:val="white"/>
        </w:rPr>
      </w:r>
      <w:bookmarkEnd w:id="2"/>
      <w:r>
        <w:rPr>
          <w:rFonts w:hint="eastAsia" w:ascii="宋体" w:hAnsi="宋体" w:cs="宋体"/>
          <w:color w:val="000000"/>
          <w:sz w:val="28"/>
          <w:szCs w:val="28"/>
          <w:highlight w:val="white"/>
          <w:lang w:eastAsia="zh-CN"/>
        </w:rPr>
        <w:fldChar w:fldCharType="end"/>
      </w:r>
      <w:r>
        <w:rPr>
          <w:highlight w:val="white"/>
        </w:rPr>
      </w:r>
      <w:r/>
    </w:p>
    <w:p>
      <w:pPr>
        <w:ind w:firstLine="2100"/>
        <w:keepLines w:val="0"/>
        <w:keepNext w:val="0"/>
        <w:pageBreakBefore w:val="0"/>
        <w:spacing w:line="56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eastAsia="zh-CN"/>
        </w:rPr>
        <w:fldChar w:fldCharType="end"/>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spacing w:line="520" w:lineRule="exact"/>
        <w:rPr>
          <w:rFonts w:hint="eastAsia" w:ascii="宋体" w:hAnsi="宋体" w:cs="宋体"/>
          <w:b/>
          <w:sz w:val="44"/>
          <w:szCs w:val="44"/>
          <w:highlight w:val="white"/>
        </w:rPr>
      </w:pPr>
      <w:r>
        <w:rPr>
          <w:rFonts w:hint="eastAsia" w:ascii="宋体" w:hAnsi="宋体" w:cs="宋体"/>
          <w:b/>
          <w:sz w:val="44"/>
          <w:szCs w:val="44"/>
          <w:highlight w:val="white"/>
        </w:rPr>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br w:type="page" w:clear="all"/>
      </w:r>
      <w:r>
        <w:rPr>
          <w:rFonts w:hint="eastAsia" w:ascii="宋体" w:hAnsi="宋体" w:cs="宋体"/>
          <w:b/>
          <w:sz w:val="44"/>
          <w:szCs w:val="44"/>
          <w:highlight w:val="white"/>
          <w:lang w:eastAsia="zh-CN"/>
        </w:rPr>
        <w:t xml:space="preserve">徐州市中心医院</w:t>
      </w:r>
      <w:r>
        <w:rPr>
          <w:highlight w:val="white"/>
        </w:rPr>
      </w:r>
      <w:r/>
    </w:p>
    <w:p>
      <w:pPr>
        <w:jc w:val="center"/>
        <w:spacing w:line="520" w:lineRule="exact"/>
        <w:rPr>
          <w:rFonts w:hint="eastAsia" w:ascii="宋体" w:hAnsi="宋体" w:cs="宋体"/>
          <w:b/>
          <w:sz w:val="44"/>
          <w:szCs w:val="44"/>
          <w:highlight w:val="white"/>
        </w:rPr>
      </w:pPr>
      <w:r>
        <w:rPr>
          <w:rFonts w:hint="eastAsia" w:ascii="宋体" w:hAnsi="宋体" w:cs="宋体"/>
          <w:b/>
          <w:sz w:val="44"/>
          <w:szCs w:val="44"/>
          <w:highlight w:val="white"/>
        </w:rPr>
        <w:t xml:space="preserve">《</w:t>
      </w:r>
      <w:r>
        <w:rPr>
          <w:rFonts w:hint="eastAsia" w:ascii="宋体" w:hAnsi="宋体" w:cs="宋体"/>
          <w:b/>
          <w:sz w:val="44"/>
          <w:szCs w:val="44"/>
          <w:highlight w:val="white"/>
          <w:lang w:eastAsia="zh-CN"/>
        </w:rPr>
        <w:t xml:space="preserve">徐州市中心医院安保服务项目</w:t>
      </w:r>
      <w:r>
        <w:rPr>
          <w:rFonts w:hint="eastAsia" w:ascii="宋体" w:hAnsi="宋体" w:cs="宋体"/>
          <w:b/>
          <w:sz w:val="44"/>
          <w:szCs w:val="44"/>
          <w:highlight w:val="white"/>
        </w:rPr>
        <w:t xml:space="preserve">》招标文件</w:t>
      </w:r>
      <w:r>
        <w:rPr>
          <w:rFonts w:hint="eastAsia" w:ascii="宋体" w:hAnsi="宋体" w:cs="宋体"/>
          <w:b/>
          <w:sz w:val="30"/>
          <w:szCs w:val="30"/>
          <w:highlight w:val="white"/>
        </w:rPr>
        <w:t xml:space="preserve"> </w:t>
      </w:r>
      <w:r>
        <w:rPr>
          <w:highlight w:val="white"/>
        </w:rPr>
      </w:r>
      <w:r/>
    </w:p>
    <w:p>
      <w:pPr>
        <w:rPr>
          <w:rFonts w:hint="eastAsia" w:ascii="宋体" w:hAnsi="宋体" w:cs="宋体"/>
          <w:b/>
          <w:sz w:val="30"/>
          <w:szCs w:val="30"/>
          <w:highlight w:val="white"/>
        </w:rPr>
      </w:pPr>
      <w:r>
        <w:rPr>
          <w:rFonts w:hint="eastAsia" w:ascii="宋体" w:hAnsi="宋体" w:cs="宋体"/>
          <w:b/>
          <w:sz w:val="30"/>
          <w:szCs w:val="30"/>
          <w:highlight w:val="white"/>
        </w:rPr>
        <w:t xml:space="preserve">    </w:t>
      </w:r>
      <w:r>
        <w:rPr>
          <w:highlight w:val="white"/>
        </w:rPr>
      </w:r>
      <w:r/>
    </w:p>
    <w:p>
      <w:pPr>
        <w:ind w:firstLine="560"/>
        <w:spacing w:line="520" w:lineRule="exact"/>
        <w:rPr>
          <w:rFonts w:hint="eastAsia" w:ascii="宋体" w:hAnsi="宋体" w:cs="宋体"/>
          <w:sz w:val="30"/>
          <w:szCs w:val="30"/>
          <w:highlight w:val="white"/>
        </w:rPr>
      </w:pPr>
      <w:r>
        <w:rPr>
          <w:rFonts w:hint="eastAsia" w:ascii="宋体" w:hAnsi="宋体" w:cs="宋体"/>
          <w:sz w:val="28"/>
          <w:szCs w:val="28"/>
          <w:highlight w:val="whit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highlight w:val="white"/>
        </w:rPr>
      </w:r>
      <w:r/>
    </w:p>
    <w:p>
      <w:pPr>
        <w:spacing w:line="36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pStyle w:val="923"/>
        <w:spacing w:line="520" w:lineRule="exact"/>
        <w:rPr>
          <w:rFonts w:hint="eastAsia" w:ascii="宋体" w:hAnsi="宋体" w:eastAsia="宋体" w:cs="宋体"/>
          <w:highlight w:val="white"/>
        </w:rPr>
      </w:pPr>
      <w:r>
        <w:rPr>
          <w:highlight w:val="white"/>
        </w:rPr>
      </w:r>
      <w:bookmarkStart w:id="3" w:name="_Toc523404695"/>
      <w:r>
        <w:rPr>
          <w:rFonts w:hint="eastAsia" w:ascii="宋体" w:hAnsi="宋体" w:eastAsia="宋体" w:cs="宋体"/>
          <w:highlight w:val="white"/>
        </w:rPr>
        <w:t xml:space="preserve">第一章  投标邀请</w:t>
      </w:r>
      <w:bookmarkEnd w:id="3"/>
      <w:r>
        <w:rPr>
          <w:highlight w:val="white"/>
        </w:rPr>
      </w:r>
      <w:r/>
    </w:p>
    <w:p>
      <w:pPr>
        <w:jc w:val="center"/>
        <w:spacing w:line="36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江苏中际招标代理有限公司对</w:t>
      </w:r>
      <w:r>
        <w:rPr>
          <w:rFonts w:hint="eastAsia" w:ascii="宋体" w:hAnsi="宋体" w:cs="宋体"/>
          <w:sz w:val="28"/>
          <w:szCs w:val="28"/>
          <w:highlight w:val="white"/>
          <w:lang w:eastAsia="zh-CN"/>
        </w:rPr>
        <w:t xml:space="preserve">徐州市中心医院</w:t>
      </w:r>
      <w:r>
        <w:rPr>
          <w:rFonts w:hint="eastAsia" w:ascii="宋体" w:hAnsi="宋体" w:cs="宋体"/>
          <w:sz w:val="28"/>
          <w:szCs w:val="28"/>
          <w:highlight w:val="white"/>
        </w:rPr>
        <w:t xml:space="preserve">“</w:t>
      </w:r>
      <w:r>
        <w:rPr>
          <w:rFonts w:hint="eastAsia" w:ascii="宋体" w:hAnsi="宋体" w:cs="宋体"/>
          <w:sz w:val="28"/>
          <w:szCs w:val="28"/>
          <w:highlight w:val="white"/>
          <w:lang w:eastAsia="zh-CN"/>
        </w:rPr>
        <w:t xml:space="preserve">徐州市中心医院安保服务项目</w:t>
      </w:r>
      <w:r>
        <w:rPr>
          <w:rFonts w:hint="eastAsia" w:ascii="宋体" w:hAnsi="宋体" w:cs="宋体"/>
          <w:sz w:val="28"/>
          <w:szCs w:val="28"/>
          <w:highlight w:val="white"/>
        </w:rPr>
        <w:t xml:space="preserve">”进行公开招标采购，现邀请符合相关条件的供应商投标。</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一、项目名称和项目编号</w:t>
      </w:r>
      <w:r>
        <w:rPr>
          <w:highlight w:val="white"/>
        </w:rPr>
      </w:r>
      <w:r/>
    </w:p>
    <w:p>
      <w:pPr>
        <w:ind w:firstLine="560"/>
        <w:spacing w:line="520" w:lineRule="exact"/>
        <w:rPr>
          <w:rFonts w:hint="eastAsia" w:ascii="宋体" w:hAnsi="宋体" w:eastAsia="宋体" w:cs="宋体"/>
          <w:sz w:val="28"/>
          <w:szCs w:val="28"/>
          <w:highlight w:val="white"/>
        </w:rPr>
      </w:pPr>
      <w:r>
        <w:rPr>
          <w:rFonts w:hint="eastAsia" w:ascii="宋体" w:hAnsi="宋体" w:cs="宋体"/>
          <w:sz w:val="28"/>
          <w:szCs w:val="28"/>
          <w:highlight w:val="white"/>
        </w:rPr>
        <w:t xml:space="preserve">(一)项目名称：</w:t>
      </w:r>
      <w:r>
        <w:rPr>
          <w:rFonts w:hint="eastAsia" w:ascii="宋体" w:hAnsi="宋体" w:cs="宋体"/>
          <w:sz w:val="28"/>
          <w:szCs w:val="28"/>
          <w:highlight w:val="white"/>
          <w:lang w:eastAsia="zh-CN"/>
        </w:rPr>
        <w:t xml:space="preserve">徐州市中心医院安保服务项目</w:t>
      </w:r>
      <w:r>
        <w:rPr>
          <w:highlight w:val="white"/>
        </w:rPr>
      </w:r>
      <w:r/>
    </w:p>
    <w:p>
      <w:pPr>
        <w:ind w:firstLine="560"/>
        <w:spacing w:line="520" w:lineRule="exact"/>
        <w:rPr>
          <w:rFonts w:hint="eastAsia" w:ascii="宋体" w:hAnsi="宋体" w:eastAsia="宋体" w:cs="宋体"/>
          <w:color w:val="auto"/>
          <w:sz w:val="28"/>
          <w:szCs w:val="28"/>
          <w:highlight w:val="white"/>
        </w:rPr>
      </w:pPr>
      <w:r>
        <w:rPr>
          <w:rFonts w:hint="eastAsia" w:ascii="宋体" w:hAnsi="宋体" w:cs="宋体"/>
          <w:color w:val="auto"/>
          <w:sz w:val="28"/>
          <w:szCs w:val="28"/>
          <w:highlight w:val="white"/>
        </w:rPr>
        <w:t xml:space="preserve">(二)项目编号：</w:t>
      </w:r>
      <w:r>
        <w:rPr>
          <w:rFonts w:hint="eastAsia" w:ascii="宋体" w:hAnsi="宋体" w:cs="宋体"/>
          <w:color w:val="auto"/>
          <w:sz w:val="28"/>
          <w:szCs w:val="28"/>
          <w:highlight w:val="white"/>
          <w:lang w:eastAsia="zh-CN"/>
        </w:rPr>
        <w:t xml:space="preserve">JSZC-320300-ZJZB-G2026-0075</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二、对投标人的资格要求</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详见本项目公开招标公告。</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三、获取招标文件</w:t>
      </w:r>
      <w:bookmarkEnd w:id="0"/>
      <w:r>
        <w:rPr>
          <w:highlight w:val="white"/>
        </w:rPr>
      </w:r>
      <w:r/>
    </w:p>
    <w:p>
      <w:pPr>
        <w:pStyle w:val="759"/>
        <w:ind w:firstLine="621"/>
        <w:spacing w:line="520" w:lineRule="exact"/>
        <w:rPr>
          <w:rFonts w:ascii="宋体" w:hAnsi="宋体"/>
          <w:bCs/>
          <w:color w:val="000000"/>
          <w:sz w:val="28"/>
          <w:szCs w:val="28"/>
          <w:highlight w:val="white"/>
        </w:rPr>
      </w:pPr>
      <w:r>
        <w:rPr>
          <w:rFonts w:ascii="宋体" w:hAnsi="宋体"/>
          <w:bCs/>
          <w:color w:val="000000"/>
          <w:sz w:val="28"/>
          <w:szCs w:val="28"/>
          <w:highlight w:val="white"/>
        </w:rPr>
        <w:t xml:space="preserve">（1）潜在供应商访问电子招标投标交易平台的网络地址和方法：</w:t>
      </w:r>
      <w:r>
        <w:rPr>
          <w:highlight w:val="white"/>
        </w:rPr>
      </w:r>
      <w:r/>
    </w:p>
    <w:p>
      <w:pPr>
        <w:pStyle w:val="759"/>
        <w:ind w:firstLine="621"/>
        <w:spacing w:line="520" w:lineRule="exact"/>
        <w:rPr>
          <w:rFonts w:hint="eastAsia" w:ascii="宋体" w:hAnsi="宋体"/>
          <w:bCs/>
          <w:color w:val="000000"/>
          <w:sz w:val="28"/>
          <w:szCs w:val="28"/>
          <w:highlight w:val="white"/>
        </w:rPr>
      </w:pPr>
      <w:r>
        <w:rPr>
          <w:rFonts w:ascii="宋体" w:hAnsi="宋体"/>
          <w:bCs/>
          <w:color w:val="000000"/>
          <w:sz w:val="28"/>
          <w:szCs w:val="28"/>
          <w:highlight w:val="white"/>
        </w:rPr>
        <w:t xml:space="preserve">①</w:t>
      </w:r>
      <w:r>
        <w:rPr>
          <w:rFonts w:hint="eastAsia" w:ascii="宋体" w:hAnsi="宋体"/>
          <w:bCs/>
          <w:color w:val="000000"/>
          <w:sz w:val="28"/>
          <w:szCs w:val="28"/>
          <w:highlight w:val="whit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r/>
    </w:p>
    <w:p>
      <w:pPr>
        <w:pStyle w:val="759"/>
        <w:ind w:firstLine="621"/>
        <w:spacing w:line="520" w:lineRule="exact"/>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②潜在供应商访问“苏采云”系统的网络地址和方法：“苏采云”系统的网址：http://jszfcg.jsczt.cn/；或进入徐州政府采购网（网址：http://czj.xz.gov.cn/Home/HomeIndex）--业务工作--用户登录，点击“苏采云”进入系统。</w:t>
      </w:r>
      <w:r>
        <w:rPr>
          <w:highlight w:val="white"/>
        </w:rPr>
      </w:r>
      <w:r/>
    </w:p>
    <w:p>
      <w:pPr>
        <w:pStyle w:val="759"/>
        <w:ind w:firstLine="621"/>
        <w:spacing w:line="520" w:lineRule="exact"/>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③“CA数字证书”的获取：</w:t>
      </w:r>
      <w:r>
        <w:rPr>
          <w:highlight w:val="white"/>
        </w:rPr>
      </w:r>
      <w:r/>
    </w:p>
    <w:p>
      <w:pPr>
        <w:pStyle w:val="759"/>
        <w:ind w:firstLine="621"/>
        <w:spacing w:line="520" w:lineRule="exact"/>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white"/>
        </w:rPr>
      </w:r>
      <w:r/>
    </w:p>
    <w:p>
      <w:pPr>
        <w:pStyle w:val="759"/>
        <w:ind w:firstLine="621"/>
        <w:spacing w:line="520" w:lineRule="exact"/>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r/>
    </w:p>
    <w:p>
      <w:pPr>
        <w:pStyle w:val="759"/>
        <w:ind w:firstLine="621"/>
        <w:spacing w:line="520" w:lineRule="exact"/>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（2）</w:t>
      </w:r>
      <w:r>
        <w:rPr>
          <w:rFonts w:ascii="宋体" w:hAnsi="宋体"/>
          <w:bCs/>
          <w:color w:val="000000"/>
          <w:sz w:val="28"/>
          <w:szCs w:val="28"/>
          <w:highlight w:val="white"/>
        </w:rPr>
        <w:t xml:space="preserve">采购代理机构将数据电文形式的招标文件加载至电子招标投标交易平台，供潜在供应商下载或者查阅</w:t>
      </w:r>
      <w:r>
        <w:rPr>
          <w:rFonts w:hint="eastAsia" w:ascii="宋体" w:hAnsi="宋体"/>
          <w:bCs/>
          <w:color w:val="000000"/>
          <w:sz w:val="28"/>
          <w:szCs w:val="28"/>
          <w:highlight w:val="white"/>
        </w:rPr>
        <w:t xml:space="preserve">。</w:t>
      </w:r>
      <w:r>
        <w:rPr>
          <w:highlight w:val="white"/>
        </w:rPr>
      </w:r>
      <w:r/>
    </w:p>
    <w:p>
      <w:pPr>
        <w:pStyle w:val="759"/>
        <w:ind w:firstLine="621"/>
        <w:spacing w:line="520" w:lineRule="exact"/>
        <w:rPr>
          <w:rFonts w:ascii="宋体" w:hAnsi="宋体"/>
          <w:bCs/>
          <w:color w:val="000000"/>
          <w:sz w:val="28"/>
          <w:szCs w:val="28"/>
          <w:highlight w:val="white"/>
        </w:rPr>
      </w:pPr>
      <w:r>
        <w:rPr>
          <w:rFonts w:hint="eastAsia" w:ascii="宋体" w:hAnsi="宋体"/>
          <w:bCs/>
          <w:color w:val="000000"/>
          <w:sz w:val="28"/>
          <w:szCs w:val="28"/>
          <w:highlight w:val="white"/>
        </w:rPr>
        <w:t xml:space="preserve">（3）苏采云系统使用谷歌浏览器参与不见面开标</w:t>
      </w:r>
      <w:r>
        <w:rPr>
          <w:rFonts w:ascii="宋体" w:hAnsi="宋体"/>
          <w:bCs/>
          <w:color w:val="000000"/>
          <w:sz w:val="28"/>
          <w:szCs w:val="28"/>
          <w:highlight w:val="white"/>
        </w:rPr>
        <w:t xml:space="preserve">。</w:t>
      </w:r>
      <w:r>
        <w:rPr>
          <w:highlight w:val="white"/>
        </w:rPr>
      </w:r>
      <w:r/>
    </w:p>
    <w:p>
      <w:pPr>
        <w:ind w:firstLine="560"/>
        <w:spacing w:line="520" w:lineRule="exact"/>
        <w:rPr>
          <w:rFonts w:hint="eastAsia" w:ascii="宋体" w:hAnsi="宋体" w:cs="宋体"/>
          <w:bCs/>
          <w:sz w:val="28"/>
          <w:szCs w:val="28"/>
          <w:highlight w:val="white"/>
        </w:rPr>
      </w:pPr>
      <w:r>
        <w:rPr>
          <w:rFonts w:ascii="宋体" w:hAnsi="宋体"/>
          <w:bCs/>
          <w:color w:val="000000"/>
          <w:sz w:val="28"/>
          <w:szCs w:val="28"/>
          <w:highlight w:val="white"/>
        </w:rPr>
        <w:t xml:space="preserve">（</w:t>
      </w:r>
      <w:r>
        <w:rPr>
          <w:rFonts w:hint="eastAsia" w:ascii="宋体" w:hAnsi="宋体"/>
          <w:bCs/>
          <w:color w:val="000000"/>
          <w:sz w:val="28"/>
          <w:szCs w:val="28"/>
          <w:highlight w:val="white"/>
        </w:rPr>
        <w:t xml:space="preserve">4</w:t>
      </w:r>
      <w:r>
        <w:rPr>
          <w:rFonts w:ascii="宋体" w:hAnsi="宋体"/>
          <w:bCs/>
          <w:color w:val="000000"/>
          <w:sz w:val="28"/>
          <w:szCs w:val="28"/>
          <w:highlight w:val="white"/>
        </w:rPr>
        <w:t xml:space="preserve">）售价：免费。</w:t>
      </w:r>
      <w:r>
        <w:rPr>
          <w:rFonts w:hint="eastAsia" w:ascii="宋体" w:hAnsi="宋体" w:cs="宋体"/>
          <w:bCs/>
          <w:sz w:val="28"/>
          <w:szCs w:val="28"/>
          <w:highlight w:val="white"/>
        </w:rPr>
        <w:t xml:space="preserve"> </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四、投标有关信息</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（一）投标截止时间：</w:t>
      </w:r>
      <w:r>
        <w:rPr>
          <w:rFonts w:hint="eastAsia" w:ascii="宋体" w:hAnsi="宋体" w:cs="宋体"/>
          <w:b/>
          <w:bCs/>
          <w:sz w:val="28"/>
          <w:szCs w:val="28"/>
          <w:highlight w:val="white"/>
          <w:lang w:eastAsia="zh-CN"/>
        </w:rPr>
        <w:t xml:space="preserve">2026年7月</w:t>
      </w:r>
      <w:r>
        <w:rPr>
          <w:rFonts w:hint="eastAsia" w:ascii="宋体" w:hAnsi="宋体" w:cs="宋体"/>
          <w:b/>
          <w:bCs/>
          <w:sz w:val="28"/>
          <w:szCs w:val="28"/>
          <w:highlight w:val="white"/>
          <w:lang w:val="en-US" w:eastAsia="zh-CN"/>
        </w:rPr>
        <w:t xml:space="preserve">23</w:t>
      </w:r>
      <w:r>
        <w:rPr>
          <w:rFonts w:hint="eastAsia" w:ascii="宋体" w:hAnsi="宋体" w:cs="宋体"/>
          <w:b/>
          <w:bCs/>
          <w:sz w:val="28"/>
          <w:szCs w:val="28"/>
          <w:highlight w:val="white"/>
          <w:lang w:eastAsia="zh-CN"/>
        </w:rPr>
        <w:t xml:space="preserve">日</w:t>
      </w:r>
      <w:r>
        <w:rPr>
          <w:rFonts w:hint="eastAsia" w:ascii="宋体" w:hAnsi="宋体" w:cs="宋体"/>
          <w:b/>
          <w:bCs/>
          <w:sz w:val="28"/>
          <w:szCs w:val="28"/>
          <w:highlight w:val="white"/>
        </w:rPr>
        <w:t xml:space="preserve">北京时间09:30</w:t>
      </w:r>
      <w:bookmarkStart w:id="27" w:name="_GoBack"/>
      <w:r>
        <w:rPr>
          <w:highlight w:val="white"/>
        </w:rPr>
      </w:r>
      <w:bookmarkEnd w:id="27"/>
      <w:r>
        <w:rPr>
          <w:rFonts w:hint="eastAsia" w:ascii="宋体" w:hAnsi="宋体" w:cs="宋体"/>
          <w:sz w:val="28"/>
          <w:szCs w:val="28"/>
          <w:highlight w:val="white"/>
        </w:rPr>
        <w:t xml:space="preserve">。</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（二）开标时间：</w:t>
      </w:r>
      <w:r>
        <w:rPr>
          <w:rFonts w:hint="eastAsia" w:ascii="宋体" w:hAnsi="宋体" w:cs="宋体"/>
          <w:b/>
          <w:bCs/>
          <w:sz w:val="28"/>
          <w:szCs w:val="28"/>
          <w:highlight w:val="white"/>
          <w:lang w:eastAsia="zh-CN"/>
        </w:rPr>
        <w:t xml:space="preserve">2026年7月</w:t>
      </w:r>
      <w:r>
        <w:rPr>
          <w:rFonts w:hint="eastAsia" w:ascii="宋体" w:hAnsi="宋体" w:cs="宋体"/>
          <w:b/>
          <w:bCs/>
          <w:sz w:val="28"/>
          <w:szCs w:val="28"/>
          <w:highlight w:val="white"/>
          <w:lang w:val="en-US" w:eastAsia="zh-CN"/>
        </w:rPr>
        <w:t xml:space="preserve">23</w:t>
      </w:r>
      <w:r>
        <w:rPr>
          <w:rFonts w:hint="eastAsia" w:ascii="宋体" w:hAnsi="宋体" w:cs="宋体"/>
          <w:b/>
          <w:bCs/>
          <w:sz w:val="28"/>
          <w:szCs w:val="28"/>
          <w:highlight w:val="white"/>
          <w:lang w:eastAsia="zh-CN"/>
        </w:rPr>
        <w:t xml:space="preserve">日</w:t>
      </w:r>
      <w:r>
        <w:rPr>
          <w:rFonts w:hint="eastAsia" w:ascii="宋体" w:hAnsi="宋体" w:cs="宋体"/>
          <w:b/>
          <w:bCs/>
          <w:sz w:val="28"/>
          <w:szCs w:val="28"/>
          <w:highlight w:val="white"/>
        </w:rPr>
        <w:t xml:space="preserve">北京时间09:30</w:t>
      </w:r>
      <w:r>
        <w:rPr>
          <w:rFonts w:hint="eastAsia" w:ascii="宋体" w:hAnsi="宋体" w:cs="宋体"/>
          <w:sz w:val="28"/>
          <w:szCs w:val="28"/>
          <w:highlight w:val="white"/>
        </w:rPr>
        <w:t xml:space="preserve">。</w:t>
      </w:r>
      <w:r>
        <w:rPr>
          <w:highlight w:val="white"/>
        </w:rPr>
      </w:r>
      <w:r/>
    </w:p>
    <w:p>
      <w:pPr>
        <w:ind w:firstLine="560"/>
        <w:jc w:val="left"/>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（三）开标地点：“苏采云”系统（网址： http://jszfcg.jsczt.cn/）“开标大厅”或进入徐州政府采购网（网址：http://czj.xz.gov.cn/Home/HomeIndex）-业务工作 -用户登录，点击“苏采云”进入系统“开标大厅”。 </w:t>
      </w:r>
      <w:r>
        <w:rPr>
          <w:highlight w:val="white"/>
        </w:rPr>
      </w:r>
      <w:r/>
    </w:p>
    <w:p>
      <w:pPr>
        <w:ind w:firstLine="560"/>
        <w:jc w:val="left"/>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五、采购人</w:t>
      </w:r>
      <w:r>
        <w:rPr>
          <w:highlight w:val="white"/>
        </w:rPr>
      </w:r>
      <w:r/>
    </w:p>
    <w:p>
      <w:pPr>
        <w:ind w:firstLine="560"/>
        <w:spacing w:line="520" w:lineRule="exact"/>
        <w:rPr>
          <w:rFonts w:hint="eastAsia" w:ascii="宋体" w:hAnsi="宋体" w:eastAsia="宋体" w:cs="宋体"/>
          <w:color w:val="auto"/>
          <w:sz w:val="28"/>
          <w:szCs w:val="28"/>
          <w:highlight w:val="white"/>
        </w:rPr>
      </w:pPr>
      <w:r>
        <w:rPr>
          <w:rFonts w:hint="eastAsia" w:ascii="宋体" w:hAnsi="宋体" w:cs="宋体"/>
          <w:sz w:val="28"/>
          <w:szCs w:val="28"/>
          <w:highlight w:val="white"/>
        </w:rPr>
        <w:t xml:space="preserve">（一）</w:t>
      </w:r>
      <w:r>
        <w:rPr>
          <w:rFonts w:hint="eastAsia" w:ascii="宋体" w:hAnsi="宋体" w:cs="宋体"/>
          <w:color w:val="auto"/>
          <w:sz w:val="28"/>
          <w:szCs w:val="28"/>
          <w:highlight w:val="white"/>
        </w:rPr>
        <w:t xml:space="preserve">名称：</w:t>
      </w:r>
      <w:r>
        <w:rPr>
          <w:rFonts w:hint="eastAsia" w:ascii="宋体" w:hAnsi="宋体" w:cs="宋体"/>
          <w:color w:val="auto"/>
          <w:sz w:val="28"/>
          <w:szCs w:val="28"/>
          <w:highlight w:val="white"/>
          <w:lang w:eastAsia="zh-CN"/>
        </w:rPr>
        <w:t xml:space="preserve">徐州市中心医院</w:t>
      </w:r>
      <w:r>
        <w:rPr>
          <w:highlight w:val="white"/>
        </w:rPr>
      </w:r>
      <w:r/>
    </w:p>
    <w:p>
      <w:pPr>
        <w:ind w:firstLine="560"/>
        <w:spacing w:line="52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（二</w:t>
      </w:r>
      <w:r>
        <w:rPr>
          <w:rFonts w:hint="eastAsia" w:ascii="宋体" w:hAnsi="宋体" w:cs="宋体"/>
          <w:color w:val="auto"/>
          <w:sz w:val="28"/>
          <w:szCs w:val="28"/>
          <w:highlight w:val="white"/>
        </w:rPr>
        <w:t xml:space="preserve">）地址：徐州市解放路199号</w:t>
      </w:r>
      <w:r>
        <w:rPr>
          <w:highlight w:val="white"/>
        </w:rPr>
      </w:r>
      <w:r/>
    </w:p>
    <w:p>
      <w:pPr>
        <w:ind w:firstLine="560"/>
        <w:spacing w:line="520" w:lineRule="exact"/>
        <w:rPr>
          <w:rFonts w:hint="eastAsia" w:ascii="宋体" w:hAnsi="宋体" w:eastAsia="宋体" w:cs="宋体"/>
          <w:color w:val="auto"/>
          <w:sz w:val="28"/>
          <w:szCs w:val="28"/>
          <w:highlight w:val="white"/>
        </w:rPr>
      </w:pPr>
      <w:r>
        <w:rPr>
          <w:rFonts w:hint="eastAsia" w:ascii="宋体" w:hAnsi="宋体" w:cs="宋体"/>
          <w:color w:val="auto"/>
          <w:sz w:val="28"/>
          <w:szCs w:val="28"/>
          <w:highlight w:val="white"/>
        </w:rPr>
        <w:t xml:space="preserve">（三）联系方法：0516-83956311</w:t>
      </w:r>
      <w:r>
        <w:rPr>
          <w:highlight w:val="white"/>
        </w:rPr>
      </w:r>
      <w:r/>
    </w:p>
    <w:p>
      <w:pPr>
        <w:ind w:firstLine="560"/>
        <w:spacing w:line="520" w:lineRule="exact"/>
        <w:rPr>
          <w:rFonts w:hint="eastAsia" w:ascii="宋体" w:hAnsi="宋体" w:eastAsia="宋体" w:cs="宋体"/>
          <w:color w:val="auto"/>
          <w:sz w:val="28"/>
          <w:szCs w:val="28"/>
          <w:highlight w:val="white"/>
        </w:rPr>
      </w:pPr>
      <w:r>
        <w:rPr>
          <w:rFonts w:hint="eastAsia" w:ascii="宋体" w:hAnsi="宋体" w:cs="宋体"/>
          <w:color w:val="auto"/>
          <w:sz w:val="28"/>
          <w:szCs w:val="28"/>
          <w:highlight w:val="white"/>
        </w:rPr>
        <w:t xml:space="preserve">（四）采购项目联系人：</w:t>
      </w:r>
      <w:r>
        <w:rPr>
          <w:rFonts w:hint="eastAsia" w:ascii="宋体" w:hAnsi="宋体" w:cs="宋体"/>
          <w:color w:val="auto"/>
          <w:sz w:val="28"/>
          <w:szCs w:val="28"/>
          <w:highlight w:val="white"/>
          <w:lang w:eastAsia="zh-CN"/>
        </w:rPr>
        <w:t xml:space="preserve">张辉</w:t>
      </w:r>
      <w:r>
        <w:rPr>
          <w:rFonts w:hint="eastAsia" w:ascii="宋体" w:hAnsi="宋体" w:cs="宋体"/>
          <w:color w:val="auto"/>
          <w:sz w:val="28"/>
          <w:szCs w:val="28"/>
          <w:highlight w:val="white"/>
          <w:lang w:val="en-US" w:eastAsia="zh-CN"/>
        </w:rPr>
        <w:t xml:space="preserve"> </w:t>
      </w:r>
      <w:r>
        <w:rPr>
          <w:highlight w:val="white"/>
        </w:rPr>
      </w:r>
      <w:r/>
    </w:p>
    <w:p>
      <w:pPr>
        <w:ind w:firstLine="560"/>
        <w:spacing w:line="52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六、采购代理机构</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（一）名称：江苏中际招标代理有限公司</w:t>
      </w:r>
      <w:r>
        <w:rPr>
          <w:highlight w:val="white"/>
        </w:rPr>
      </w:r>
      <w:r/>
    </w:p>
    <w:p>
      <w:pPr>
        <w:ind w:firstLine="560"/>
        <w:spacing w:line="520" w:lineRule="exact"/>
        <w:rPr>
          <w:rFonts w:hint="eastAsia" w:ascii="宋体" w:hAnsi="宋体" w:eastAsia="宋体" w:cs="宋体"/>
          <w:sz w:val="28"/>
          <w:szCs w:val="28"/>
          <w:highlight w:val="white"/>
        </w:rPr>
      </w:pPr>
      <w:r>
        <w:rPr>
          <w:rFonts w:hint="eastAsia" w:ascii="宋体" w:hAnsi="宋体" w:cs="宋体"/>
          <w:sz w:val="28"/>
          <w:szCs w:val="28"/>
          <w:highlight w:val="white"/>
        </w:rPr>
        <w:t xml:space="preserve">（二）地址：徐州市云龙区绿地商务城LOFT领海办公楼5#</w:t>
      </w:r>
      <w:r>
        <w:rPr>
          <w:rFonts w:hint="eastAsia" w:ascii="宋体" w:hAnsi="宋体" w:cs="宋体"/>
          <w:sz w:val="28"/>
          <w:szCs w:val="28"/>
          <w:highlight w:val="white"/>
          <w:lang w:eastAsia="zh-CN"/>
        </w:rPr>
        <w:t xml:space="preserve">1906室</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（三）联系方法：0516-</w:t>
      </w:r>
      <w:r>
        <w:rPr>
          <w:rFonts w:hint="eastAsia" w:ascii="宋体" w:hAnsi="宋体" w:cs="宋体"/>
          <w:sz w:val="28"/>
          <w:szCs w:val="28"/>
          <w:highlight w:val="white"/>
          <w:lang w:eastAsia="zh-CN"/>
        </w:rPr>
        <w:t xml:space="preserve">83200975</w:t>
      </w:r>
      <w:r>
        <w:rPr>
          <w:rFonts w:hint="eastAsia" w:ascii="宋体" w:hAnsi="宋体" w:cs="宋体"/>
          <w:sz w:val="28"/>
          <w:szCs w:val="28"/>
          <w:highlight w:val="white"/>
        </w:rPr>
        <w:t xml:space="preserve"> </w:t>
      </w:r>
      <w:r>
        <w:rPr>
          <w:highlight w:val="white"/>
        </w:rPr>
      </w:r>
      <w:r/>
    </w:p>
    <w:p>
      <w:pPr>
        <w:ind w:firstLine="560"/>
        <w:spacing w:line="520" w:lineRule="exact"/>
        <w:rPr>
          <w:rFonts w:hint="eastAsia" w:ascii="宋体" w:hAnsi="宋体" w:eastAsia="宋体" w:cs="宋体"/>
          <w:sz w:val="28"/>
          <w:szCs w:val="28"/>
          <w:highlight w:val="white"/>
        </w:rPr>
      </w:pPr>
      <w:r>
        <w:rPr>
          <w:rFonts w:hint="eastAsia" w:ascii="宋体" w:hAnsi="宋体" w:cs="宋体"/>
          <w:sz w:val="28"/>
          <w:szCs w:val="28"/>
          <w:highlight w:val="white"/>
        </w:rPr>
        <w:t xml:space="preserve">（四）采购项目联系人：</w:t>
      </w:r>
      <w:r>
        <w:rPr>
          <w:rFonts w:hint="eastAsia" w:ascii="宋体" w:hAnsi="宋体" w:cs="宋体"/>
          <w:sz w:val="28"/>
          <w:szCs w:val="28"/>
          <w:highlight w:val="white"/>
          <w:lang w:eastAsia="zh-CN"/>
        </w:rPr>
        <w:t xml:space="preserve">冯旭、郭召猛</w:t>
      </w:r>
      <w:r>
        <w:rPr>
          <w:highlight w:val="white"/>
        </w:rPr>
      </w:r>
      <w:r/>
    </w:p>
    <w:p>
      <w:pPr>
        <w:ind w:firstLine="600"/>
        <w:spacing w:line="36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36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pStyle w:val="1010"/>
        <w:rPr>
          <w:rFonts w:ascii="宋体" w:hAnsi="宋体" w:eastAsia="宋体"/>
          <w:highlight w:val="white"/>
        </w:rPr>
      </w:pPr>
      <w:r>
        <w:rPr>
          <w:highlight w:val="white"/>
        </w:rPr>
      </w:r>
      <w:bookmarkStart w:id="4" w:name="_Toc523404696"/>
      <w:r>
        <w:rPr>
          <w:highlight w:val="white"/>
        </w:rPr>
      </w:r>
      <w:bookmarkStart w:id="5" w:name="_Toc522790131"/>
      <w:r>
        <w:rPr>
          <w:rFonts w:hint="eastAsia" w:ascii="宋体" w:hAnsi="宋体" w:eastAsia="宋体" w:cs="宋体"/>
          <w:highlight w:val="white"/>
        </w:rPr>
        <w:br w:type="page" w:clear="all"/>
      </w:r>
      <w:bookmarkEnd w:id="4"/>
      <w:r>
        <w:rPr>
          <w:highlight w:val="white"/>
        </w:rPr>
      </w:r>
      <w:bookmarkEnd w:id="5"/>
      <w:r>
        <w:rPr>
          <w:highlight w:val="white"/>
        </w:rPr>
      </w:r>
      <w:bookmarkStart w:id="6" w:name="_Toc522790132"/>
      <w:r>
        <w:rPr>
          <w:highlight w:val="white"/>
        </w:rPr>
      </w:r>
      <w:bookmarkStart w:id="7" w:name="_Toc523404697"/>
      <w:r>
        <w:rPr>
          <w:rFonts w:ascii="宋体" w:hAnsi="宋体" w:eastAsia="宋体"/>
          <w:highlight w:val="white"/>
        </w:rPr>
        <w:t xml:space="preserve">第二章  投标人须知</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一、总则</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（一）采购人。采购人即指依法进行政府采购的国家机关、事业单位和团体组织。</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（二）政府招标采购方式。政府采购货物或服务（以下简称“货物服务”）的招标方式，分为公开招标和邀请招标。</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（三）采购人在采购货物服务的招标投标活动中，应当贯彻落实“节约能源、保护环境、扶持不发达地区和少数民族地区和促进中小企业发展”等政府采购政策。</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（四）采购人应当按照财政部制定的《政府采购品目分类目录》确定采购项目属性，对按照《政府采购品目分类目录》无法确定采购项目属性的，应按照有利于采购项目实施的原则确定。</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（五）采购人委托采购代理机构代理招标的，采购代理机构必须在采购人委托的范围内依法开展采购活动。</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（六）投标人的资格条件：</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参加“政府采购货物服务投标活动”的供应商（以下简称投标人），应当是能够提供本国货物服务的本国供应商，但法律、行政法规规定的外国供应商可以参加货物服务招标投标活动的除外。</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投标人是指响应招标、参加投标竞争的法人、其他组织或者自然人。</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投标人授权代表系指法定代表人或受法人委托的受托人。</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（七）投标费用：投标人应承担所有与准备和参加投标有关的费用。无论投标的结果如何，采购代理机构对上述费用不承担任何责任和义务。</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二、招标</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（八）招标文件应包括以下内容：</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第一章，投标邀请；</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第二章，投标人须知；</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第三章，投标资料表；</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第四章，评标标准；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第五章，拟签订的合同文本；</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第六章，采购需求；</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第七章，投标文件相关格式。</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（九）招标文件澄清或者修改：</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现场考察以本文件第三章《投标资料表》中的要求为准。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3</w:t>
      </w:r>
      <w:r>
        <w:rPr>
          <w:rFonts w:hint="eastAsia" w:ascii="宋体" w:hAnsi="宋体"/>
          <w:sz w:val="28"/>
          <w:szCs w:val="28"/>
          <w:highlight w:val="white"/>
        </w:rPr>
        <w:t xml:space="preserve">.</w:t>
      </w:r>
      <w:r>
        <w:rPr>
          <w:rFonts w:ascii="宋体" w:hAnsi="宋体"/>
          <w:sz w:val="28"/>
          <w:szCs w:val="28"/>
          <w:highlight w:val="white"/>
        </w:rPr>
        <w:t xml:space="preserve">开标前答疑会以本文件第三章《投标资料表》中的要求为准。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三、投标</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（十）投标人应当按照招标文件的要求编制投标文件。投标文件应对招标文件提出的要求和条件作出实质性响应。</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（十一）投标文件的语言。投标文件以及投标人与采购代理机构就有关投标的往来函电均应使用本文件第三章《投标资料表》规定的语言书写，否则无效。</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（十二）投标文件的构成：</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投标文件的构成以本文件第三章《投标资料表》中的要求为准。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投标人应当提交的资格、资信证明文件，以本文件第三章《投标资料表》中的所提要求为准。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（十三）投标函和价格表、商务条件、交货和提供服务的时间：</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投标函和价格表的要求见本章（十二）、（十三），格式见本文件第七章《投标文件相关格式》中《投标函》和《开标一览表》。</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商务条件以本文件第三章《投标资料表》中的要求为准。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3</w:t>
      </w:r>
      <w:r>
        <w:rPr>
          <w:rFonts w:hint="eastAsia" w:ascii="宋体" w:hAnsi="宋体"/>
          <w:sz w:val="28"/>
          <w:szCs w:val="28"/>
          <w:highlight w:val="white"/>
        </w:rPr>
        <w:t xml:space="preserve">.</w:t>
      </w:r>
      <w:r>
        <w:rPr>
          <w:rFonts w:ascii="宋体" w:hAnsi="宋体"/>
          <w:sz w:val="28"/>
          <w:szCs w:val="28"/>
          <w:highlight w:val="white"/>
        </w:rPr>
        <w:t xml:space="preserve">交货和提供服务的时间，以本文件第三章《投标资料表》中所提要求为准。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（十四）投标报价要求：</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投标人应按照招标文件的要求报出分项价格和总价。</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投标人应按照招标文件的要求进行报价，如投标人作出偏离，应在《偏离表》中列出。</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3</w:t>
      </w:r>
      <w:r>
        <w:rPr>
          <w:rFonts w:hint="eastAsia" w:ascii="宋体" w:hAnsi="宋体"/>
          <w:sz w:val="28"/>
          <w:szCs w:val="28"/>
          <w:highlight w:val="white"/>
        </w:rPr>
        <w:t xml:space="preserve">.</w:t>
      </w:r>
      <w:r>
        <w:rPr>
          <w:rFonts w:ascii="宋体" w:hAnsi="宋体"/>
          <w:sz w:val="28"/>
          <w:szCs w:val="28"/>
          <w:highlight w:val="white"/>
        </w:rPr>
        <w:t xml:space="preserve">采购人不支付报价以外的任何费用。</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4</w:t>
      </w:r>
      <w:r>
        <w:rPr>
          <w:rFonts w:hint="eastAsia" w:ascii="宋体" w:hAnsi="宋体"/>
          <w:sz w:val="28"/>
          <w:szCs w:val="28"/>
          <w:highlight w:val="white"/>
        </w:rPr>
        <w:t xml:space="preserve">.</w:t>
      </w:r>
      <w:r>
        <w:rPr>
          <w:rFonts w:ascii="宋体" w:hAnsi="宋体"/>
          <w:sz w:val="28"/>
          <w:szCs w:val="28"/>
          <w:highlight w:val="white"/>
        </w:rPr>
        <w:t xml:space="preserve">投标人所报的价格，在合同执行过程中是固定的，不得以任何理由予以变更。投标人提交滑动价格的投标文件，在资格性、符合性检查时按照无效投标处理。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5</w:t>
      </w:r>
      <w:r>
        <w:rPr>
          <w:rFonts w:hint="eastAsia" w:ascii="宋体" w:hAnsi="宋体"/>
          <w:sz w:val="28"/>
          <w:szCs w:val="28"/>
          <w:highlight w:val="white"/>
        </w:rPr>
        <w:t xml:space="preserve">.</w:t>
      </w:r>
      <w:r>
        <w:rPr>
          <w:rFonts w:ascii="宋体" w:hAnsi="宋体"/>
          <w:sz w:val="28"/>
          <w:szCs w:val="28"/>
          <w:highlight w:val="white"/>
        </w:rPr>
        <w:t xml:space="preserve">投标人只能提交一个投标价格，投标人提交多个价格的投标文件，在资格性、符合性检查时按照无效投标处理。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（十五）投标货币。以本文件第三章《投标资料表》中所提要求为准。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（十六）投标有效期：</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投标有效期为开标之日后90天。采购人可以要求对投标有效期延长一次，但该延长期最长不得超过30天。</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采购人要求延长投标有效期的，必须要在距投标有效期满20日之前，以书面形式通知投标人，如果有关投标人同意延长投标有效期的要求，其应在原投标有效期期满前以书面形式向采购人确认。</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3</w:t>
      </w:r>
      <w:r>
        <w:rPr>
          <w:rFonts w:hint="eastAsia" w:ascii="宋体" w:hAnsi="宋体"/>
          <w:sz w:val="28"/>
          <w:szCs w:val="28"/>
          <w:highlight w:val="white"/>
        </w:rPr>
        <w:t xml:space="preserve">.</w:t>
      </w:r>
      <w:r>
        <w:rPr>
          <w:rFonts w:ascii="宋体" w:hAnsi="宋体"/>
          <w:sz w:val="28"/>
          <w:szCs w:val="28"/>
          <w:highlight w:val="white"/>
        </w:rPr>
        <w:t xml:space="preserve">如果采购人发出要求延长投标有效期的通知，并在投标有效期届满前，没有收到投标人同意的书面通知，则视为该投标人不接受上述延期的要求。</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（十七）投标文件的编制要求和签署要求</w:t>
      </w:r>
      <w:r>
        <w:rPr>
          <w:highlight w:val="white"/>
        </w:rPr>
      </w:r>
      <w:r/>
    </w:p>
    <w:p>
      <w:pPr>
        <w:pStyle w:val="759"/>
        <w:ind w:firstLine="482"/>
        <w:jc w:val="left"/>
        <w:spacing w:line="520" w:lineRule="exact"/>
        <w:widowControl/>
        <w:rPr>
          <w:rFonts w:ascii="宋体" w:hAnsi="宋体"/>
          <w:sz w:val="28"/>
          <w:szCs w:val="28"/>
          <w:highlight w:val="white"/>
        </w:rPr>
      </w:pPr>
      <w:r>
        <w:rPr>
          <w:rFonts w:hint="eastAsia" w:ascii="宋体" w:hAnsi="宋体"/>
          <w:sz w:val="28"/>
          <w:szCs w:val="28"/>
          <w:highlight w:val="white"/>
        </w:rPr>
        <w:t xml:space="preserve">1.</w:t>
      </w:r>
      <w:r>
        <w:rPr>
          <w:rFonts w:ascii="宋体" w:hAnsi="宋体"/>
          <w:sz w:val="28"/>
          <w:szCs w:val="28"/>
          <w:highlight w:val="white"/>
        </w:rPr>
        <w:t xml:space="preserve">投标人应由其法定代表人或法定代表人授权代表在规定的网上投标时间，凭 CA 证书登陆“苏采云”系统在线编制投标文件（电子数据），并在投标截止时间之前上传投标文件。</w:t>
      </w:r>
      <w:r>
        <w:rPr>
          <w:highlight w:val="white"/>
        </w:rPr>
      </w:r>
      <w:r/>
    </w:p>
    <w:p>
      <w:pPr>
        <w:pStyle w:val="759"/>
        <w:ind w:firstLine="482"/>
        <w:jc w:val="left"/>
        <w:spacing w:line="520" w:lineRule="exact"/>
        <w:widowControl/>
        <w:rPr>
          <w:rFonts w:ascii="宋体" w:hAnsi="宋体"/>
          <w:sz w:val="28"/>
          <w:szCs w:val="28"/>
          <w:highlight w:val="white"/>
        </w:rPr>
      </w:pPr>
      <w:r>
        <w:rPr>
          <w:rFonts w:hint="eastAsia" w:ascii="宋体" w:hAnsi="宋体"/>
          <w:sz w:val="28"/>
          <w:szCs w:val="28"/>
          <w:highlight w:val="white"/>
        </w:rPr>
        <w:t xml:space="preserve">2.</w:t>
      </w:r>
      <w:r>
        <w:rPr>
          <w:rFonts w:ascii="宋体" w:hAnsi="宋体"/>
          <w:sz w:val="28"/>
          <w:szCs w:val="28"/>
          <w:highlight w:val="white"/>
        </w:rPr>
        <w:t xml:space="preserve">投标人应对 CA 证书妥善保管，如被他人盗用投标，因此带来的结果均由投标人自行承担。</w:t>
      </w:r>
      <w:r>
        <w:rPr>
          <w:highlight w:val="white"/>
        </w:rPr>
      </w:r>
      <w:r/>
    </w:p>
    <w:p>
      <w:pPr>
        <w:pStyle w:val="759"/>
        <w:ind w:firstLine="482"/>
        <w:jc w:val="left"/>
        <w:spacing w:line="520" w:lineRule="exact"/>
        <w:widowControl/>
        <w:rPr>
          <w:rFonts w:ascii="宋体" w:hAnsi="宋体"/>
          <w:sz w:val="28"/>
          <w:szCs w:val="28"/>
          <w:highlight w:val="white"/>
        </w:rPr>
      </w:pPr>
      <w:r>
        <w:rPr>
          <w:rFonts w:hint="eastAsia" w:ascii="宋体" w:hAnsi="宋体"/>
          <w:sz w:val="28"/>
          <w:szCs w:val="28"/>
          <w:highlight w:val="white"/>
        </w:rPr>
        <w:t xml:space="preserve">3.</w:t>
      </w:r>
      <w:r>
        <w:rPr>
          <w:rFonts w:ascii="宋体" w:hAnsi="宋体"/>
          <w:sz w:val="28"/>
          <w:szCs w:val="28"/>
          <w:highlight w:val="white"/>
        </w:rPr>
        <w:t xml:space="preserve">投标人应当对招标文件提出的要求和条件作出实质性响应，并在电子投标系统逐条应答。</w:t>
      </w:r>
      <w:r>
        <w:rPr>
          <w:highlight w:val="white"/>
        </w:rPr>
      </w:r>
      <w:r/>
    </w:p>
    <w:p>
      <w:pPr>
        <w:pStyle w:val="759"/>
        <w:ind w:firstLine="482"/>
        <w:jc w:val="left"/>
        <w:spacing w:line="520" w:lineRule="exact"/>
        <w:widowControl/>
        <w:rPr>
          <w:rFonts w:ascii="宋体" w:hAnsi="宋体"/>
          <w:sz w:val="28"/>
          <w:szCs w:val="28"/>
          <w:highlight w:val="white"/>
        </w:rPr>
      </w:pPr>
      <w:r>
        <w:rPr>
          <w:rFonts w:hint="eastAsia" w:ascii="宋体" w:hAnsi="宋体"/>
          <w:sz w:val="28"/>
          <w:szCs w:val="28"/>
          <w:highlight w:val="white"/>
        </w:rPr>
        <w:t xml:space="preserve">4.</w:t>
      </w:r>
      <w:r>
        <w:rPr>
          <w:rFonts w:ascii="宋体" w:hAnsi="宋体"/>
          <w:sz w:val="28"/>
          <w:szCs w:val="28"/>
          <w:highlight w:val="white"/>
        </w:rPr>
        <w:t xml:space="preserve">投标人应对要求提供的资格证明文件（如资质证书、资格证书）、技术资料（如白皮书、彩页、手册、检测报告等）扫描上传至投标系统。</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（十八）投标文件的盖章要求：</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投标文件的盖章要求，以本文件第三章《投标资料表》中所提要求为准。</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（十九）提交投标文件的截止时间和收到投标文件后注意事项。投标人应在招标文件要求的提交投标文件的截止时间前，将投标文件提交至“苏采云”系统。</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（二十）凡在招标文件要求提交投标文件的截止时间之后送达的投标文件，均为无效投标文件，“苏采云”系统将自动拒收。 各投标人应在规定时间内通过 CA 证书进行网上解密。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（二十一）投标人在投标截止时间前，可以对所递交的投标文件进行补充、修改或者撤回。其所进行补充、修改的内容，应当按照招标文件要求进行签署、盖章，然后纳为投标文件的组成部分。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（二十二）本项目不允许分包</w:t>
      </w:r>
      <w:r>
        <w:rPr>
          <w:rFonts w:hint="eastAsia" w:ascii="宋体" w:hAnsi="宋体"/>
          <w:sz w:val="28"/>
          <w:szCs w:val="28"/>
          <w:highlight w:val="white"/>
          <w:lang w:eastAsia="zh-CN"/>
        </w:rPr>
        <w:t xml:space="preserve">、转包</w:t>
      </w:r>
      <w:r>
        <w:rPr>
          <w:rFonts w:ascii="宋体" w:hAnsi="宋体"/>
          <w:sz w:val="28"/>
          <w:szCs w:val="28"/>
          <w:highlight w:val="white"/>
        </w:rPr>
        <w:t xml:space="preserve">。</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（二十三）投标人应当遵循公平竞争的原则，不得恶意串通，不得妨碍其他投标人的竞争行为，不得损害采购人或者其他投标人的合法权益。</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在评标过程中发现投标人有上述情形的，评标委员会应当认定其投标无效，并书面报告本级财政部门。</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（二十四）有下列情形之一的，其投标无效。</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w:t>
      </w:r>
      <w:r>
        <w:rPr>
          <w:rFonts w:hint="eastAsia" w:ascii="宋体" w:hAnsi="宋体"/>
          <w:sz w:val="28"/>
          <w:szCs w:val="28"/>
          <w:highlight w:val="white"/>
        </w:rPr>
        <w:t xml:space="preserve">.</w:t>
      </w:r>
      <w:r>
        <w:rPr>
          <w:rFonts w:ascii="宋体" w:hAnsi="宋体"/>
          <w:sz w:val="28"/>
          <w:szCs w:val="28"/>
          <w:highlight w:val="white"/>
        </w:rPr>
        <w:t xml:space="preserve">不同投标人的投标文件，由同一单位或者个人编制；</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w:t>
      </w:r>
      <w:r>
        <w:rPr>
          <w:rFonts w:hint="eastAsia" w:ascii="宋体" w:hAnsi="宋体"/>
          <w:sz w:val="28"/>
          <w:szCs w:val="28"/>
          <w:highlight w:val="white"/>
        </w:rPr>
        <w:t xml:space="preserve">.</w:t>
      </w:r>
      <w:r>
        <w:rPr>
          <w:rFonts w:ascii="宋体" w:hAnsi="宋体"/>
          <w:sz w:val="28"/>
          <w:szCs w:val="28"/>
          <w:highlight w:val="white"/>
        </w:rPr>
        <w:t xml:space="preserve">不同投标人委托同一单位或者个人办理投标事宜；</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w:t>
      </w:r>
      <w:r>
        <w:rPr>
          <w:rFonts w:hint="eastAsia" w:ascii="宋体" w:hAnsi="宋体"/>
          <w:sz w:val="28"/>
          <w:szCs w:val="28"/>
          <w:highlight w:val="white"/>
        </w:rPr>
        <w:t xml:space="preserve">.</w:t>
      </w:r>
      <w:r>
        <w:rPr>
          <w:rFonts w:ascii="宋体" w:hAnsi="宋体"/>
          <w:sz w:val="28"/>
          <w:szCs w:val="28"/>
          <w:highlight w:val="white"/>
        </w:rPr>
        <w:t xml:space="preserve">不同投标人的投标文件中，所载明的项目管理成员或联系人为同一人；</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w:t>
      </w:r>
      <w:r>
        <w:rPr>
          <w:rFonts w:hint="eastAsia" w:ascii="宋体" w:hAnsi="宋体"/>
          <w:sz w:val="28"/>
          <w:szCs w:val="28"/>
          <w:highlight w:val="white"/>
        </w:rPr>
        <w:t xml:space="preserve">.</w:t>
      </w:r>
      <w:r>
        <w:rPr>
          <w:rFonts w:ascii="宋体" w:hAnsi="宋体"/>
          <w:sz w:val="28"/>
          <w:szCs w:val="28"/>
          <w:highlight w:val="white"/>
        </w:rPr>
        <w:t xml:space="preserve">不同投标人的投标文件，异常一致或者投标报价呈规律性差异；</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5</w:t>
      </w:r>
      <w:r>
        <w:rPr>
          <w:rFonts w:hint="eastAsia" w:ascii="宋体" w:hAnsi="宋体"/>
          <w:sz w:val="28"/>
          <w:szCs w:val="28"/>
          <w:highlight w:val="white"/>
        </w:rPr>
        <w:t xml:space="preserve">.</w:t>
      </w:r>
      <w:r>
        <w:rPr>
          <w:rFonts w:ascii="宋体" w:hAnsi="宋体"/>
          <w:sz w:val="28"/>
          <w:szCs w:val="28"/>
          <w:highlight w:val="white"/>
        </w:rPr>
        <w:t xml:space="preserve">不同投标人投标文件内容存在非正常一致、项目组成员出现同一人、投标文件中错误（或异常）一致或雷同、电子文档信息一致或雷同的、投标报价呈规律性差异的；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6</w:t>
      </w:r>
      <w:r>
        <w:rPr>
          <w:rFonts w:hint="eastAsia" w:ascii="宋体" w:hAnsi="宋体"/>
          <w:sz w:val="28"/>
          <w:szCs w:val="28"/>
          <w:highlight w:val="white"/>
        </w:rPr>
        <w:t xml:space="preserve">.</w:t>
      </w:r>
      <w:r>
        <w:rPr>
          <w:rFonts w:ascii="宋体" w:hAnsi="宋体"/>
          <w:sz w:val="28"/>
          <w:szCs w:val="28"/>
          <w:highlight w:val="white"/>
        </w:rPr>
        <w:t xml:space="preserve">电子投标文件未按规定期限投标的；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7</w:t>
      </w:r>
      <w:r>
        <w:rPr>
          <w:rFonts w:hint="eastAsia" w:ascii="宋体" w:hAnsi="宋体"/>
          <w:sz w:val="28"/>
          <w:szCs w:val="28"/>
          <w:highlight w:val="white"/>
        </w:rPr>
        <w:t xml:space="preserve">.</w:t>
      </w:r>
      <w:r>
        <w:rPr>
          <w:rFonts w:ascii="宋体" w:hAnsi="宋体"/>
          <w:sz w:val="28"/>
          <w:szCs w:val="28"/>
          <w:highlight w:val="white"/>
        </w:rPr>
        <w:t xml:space="preserve">电子投标文件未按招标文件要求签章的；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8</w:t>
      </w:r>
      <w:r>
        <w:rPr>
          <w:rFonts w:hint="eastAsia" w:ascii="宋体" w:hAnsi="宋体"/>
          <w:sz w:val="28"/>
          <w:szCs w:val="28"/>
          <w:highlight w:val="white"/>
        </w:rPr>
        <w:t xml:space="preserve">.</w:t>
      </w:r>
      <w:r>
        <w:rPr>
          <w:rFonts w:ascii="宋体" w:hAnsi="宋体"/>
          <w:sz w:val="28"/>
          <w:szCs w:val="28"/>
          <w:highlight w:val="white"/>
        </w:rPr>
        <w:t xml:space="preserve">投标人未在规定时间内解密电子投标文件的；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9</w:t>
      </w:r>
      <w:r>
        <w:rPr>
          <w:rFonts w:hint="eastAsia" w:ascii="宋体" w:hAnsi="宋体"/>
          <w:sz w:val="28"/>
          <w:szCs w:val="28"/>
          <w:highlight w:val="white"/>
        </w:rPr>
        <w:t xml:space="preserve">.</w:t>
      </w:r>
      <w:r>
        <w:rPr>
          <w:rFonts w:ascii="宋体" w:hAnsi="宋体"/>
          <w:sz w:val="28"/>
          <w:szCs w:val="28"/>
          <w:highlight w:val="white"/>
        </w:rPr>
        <w:t xml:space="preserve">投标文件未按招标文件规定的内容和要求填写的；没有在投标系统指定位置上传对应文件、材料的；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10</w:t>
      </w:r>
      <w:r>
        <w:rPr>
          <w:rFonts w:hint="eastAsia" w:ascii="宋体" w:hAnsi="宋体"/>
          <w:sz w:val="28"/>
          <w:szCs w:val="28"/>
          <w:highlight w:val="white"/>
        </w:rPr>
        <w:t xml:space="preserve">.</w:t>
      </w:r>
      <w:r>
        <w:rPr>
          <w:rFonts w:ascii="宋体" w:hAnsi="宋体"/>
          <w:sz w:val="28"/>
          <w:szCs w:val="28"/>
          <w:highlight w:val="white"/>
        </w:rPr>
        <w:t xml:space="preserve">不具备招标文件中规定的资格要求的；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11</w:t>
      </w:r>
      <w:r>
        <w:rPr>
          <w:rFonts w:hint="eastAsia" w:ascii="宋体" w:hAnsi="宋体"/>
          <w:sz w:val="28"/>
          <w:szCs w:val="28"/>
          <w:highlight w:val="white"/>
        </w:rPr>
        <w:t xml:space="preserve">.</w:t>
      </w:r>
      <w:r>
        <w:rPr>
          <w:rFonts w:ascii="宋体" w:hAnsi="宋体"/>
          <w:sz w:val="28"/>
          <w:szCs w:val="28"/>
          <w:highlight w:val="white"/>
        </w:rPr>
        <w:t xml:space="preserve">报价超过招标文件中规定的预算金额或者最高限价的；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12</w:t>
      </w:r>
      <w:r>
        <w:rPr>
          <w:rFonts w:hint="eastAsia" w:ascii="宋体" w:hAnsi="宋体"/>
          <w:sz w:val="28"/>
          <w:szCs w:val="28"/>
          <w:highlight w:val="white"/>
        </w:rPr>
        <w:t xml:space="preserve">.</w:t>
      </w:r>
      <w:r>
        <w:rPr>
          <w:rFonts w:ascii="宋体" w:hAnsi="宋体"/>
          <w:sz w:val="28"/>
          <w:szCs w:val="28"/>
          <w:highlight w:val="white"/>
        </w:rPr>
        <w:t xml:space="preserve">投标文件含有采购人不能接受的附加条件的；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13</w:t>
      </w:r>
      <w:r>
        <w:rPr>
          <w:rFonts w:hint="eastAsia" w:ascii="宋体" w:hAnsi="宋体"/>
          <w:sz w:val="28"/>
          <w:szCs w:val="28"/>
          <w:highlight w:val="white"/>
        </w:rPr>
        <w:t xml:space="preserve">.</w:t>
      </w:r>
      <w:r>
        <w:rPr>
          <w:rFonts w:ascii="宋体" w:hAnsi="宋体"/>
          <w:sz w:val="28"/>
          <w:szCs w:val="28"/>
          <w:highlight w:val="white"/>
        </w:rPr>
        <w:t xml:space="preserve">法律、法规和招标文件规定的其他无效情形。</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四、开标</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（二十五）开标：</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1.开标时间及地点。开标应当在招标文件确定的提交投标文件截止时间的同一时间公开进行；开标地点应当为招标文件中预先确定的地点。</w:t>
      </w:r>
      <w:r>
        <w:rPr>
          <w:highlight w:val="white"/>
        </w:rPr>
      </w:r>
      <w:r/>
    </w:p>
    <w:p>
      <w:pPr>
        <w:pStyle w:val="759"/>
        <w:ind w:firstLine="600"/>
        <w:spacing w:line="520" w:lineRule="exact"/>
        <w:rPr>
          <w:rFonts w:ascii="宋体" w:hAnsi="宋体"/>
          <w:sz w:val="28"/>
          <w:szCs w:val="28"/>
          <w:highlight w:val="white"/>
          <w:shd w:val="clear" w:color="auto" w:fill="ffffff"/>
        </w:rPr>
      </w:pPr>
      <w:r>
        <w:rPr>
          <w:rFonts w:ascii="宋体" w:hAnsi="宋体"/>
          <w:sz w:val="28"/>
          <w:szCs w:val="28"/>
          <w:highlight w:val="white"/>
          <w:shd w:val="clear" w:color="auto" w:fill="ffffff"/>
        </w:rPr>
        <w:t xml:space="preserve">2.由电子招标投标交易平台主持，邀请投标人参加。</w:t>
      </w:r>
      <w:r>
        <w:rPr>
          <w:highlight w:val="white"/>
        </w:rPr>
      </w:r>
      <w:r/>
    </w:p>
    <w:p>
      <w:pPr>
        <w:pStyle w:val="759"/>
        <w:ind w:firstLine="600"/>
        <w:spacing w:line="520" w:lineRule="exact"/>
        <w:rPr>
          <w:rFonts w:ascii="宋体" w:hAnsi="宋体"/>
          <w:sz w:val="28"/>
          <w:szCs w:val="28"/>
          <w:highlight w:val="white"/>
          <w:shd w:val="clear" w:color="auto" w:fill="ffffff"/>
        </w:rPr>
      </w:pPr>
      <w:r>
        <w:rPr>
          <w:rFonts w:ascii="宋体" w:hAnsi="宋体"/>
          <w:sz w:val="28"/>
          <w:szCs w:val="28"/>
          <w:highlight w:val="white"/>
          <w:shd w:val="clear" w:color="auto" w:fill="ffffff"/>
        </w:rPr>
        <w:t xml:space="preserve">3.所有投标单位使用 CA 证书在开标时间时，解密各自投标文件，投标人不足3家的，不得评标。</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shd w:val="clear" w:color="auto" w:fill="ffffff"/>
        </w:rPr>
        <w:t xml:space="preserve">4.投标人原因造成投标文件未</w:t>
      </w:r>
      <w:r>
        <w:rPr>
          <w:rFonts w:ascii="宋体" w:hAnsi="宋体"/>
          <w:sz w:val="28"/>
          <w:szCs w:val="28"/>
          <w:highlight w:val="white"/>
        </w:rPr>
        <w:t xml:space="preserve">解密的，视为撤销其投标文件;因投标人之外的原因造成投标文件未解密的，视为撤回其投标文件。部分投标文件未解密的，其他投标文件的开标可以继续进行。</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五、评标</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（二十六）公开招标采购项目开标结束后，采购人依法对投标人的资格进行审查。合格投标人不足3家的，不得评标。</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1.评标工作由采购代理机构负责组织，并履行下列职责：</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（1）核对评审专家身份和采购人代表授权函，对评审专家在政府采购活动中的职责履行情况予以记录，并及时将有关违法违规行为向财政部门报告；</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（2）宣布评标纪律；</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（3）公布投标人名单，告知评审专家应当回避的情形；</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（4）组织评标委员会推选评标组长（采购人代表不得担任组长）；</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（5）在评标期间采取必要的通讯管理措施，保证评标活动不受外界干扰；</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（6）根据评标委员会的要求介绍政府采购相关政策法规、招标文件；</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（7）维护评标秩序，监督评标委员会依照招标文件规定的评标程序、方法和标准进行独立评审。及时制止和纠正采购人代表、评审专家的倾向性言论或者违法违规行为；</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（8）核对评标结果，对有《</w:t>
      </w:r>
      <w:r>
        <w:rPr>
          <w:sz w:val="28"/>
          <w:szCs w:val="28"/>
          <w:highlight w:val="white"/>
        </w:rPr>
        <w:fldChar w:fldCharType="begin"/>
      </w:r>
      <w:r>
        <w:rPr>
          <w:sz w:val="28"/>
          <w:szCs w:val="28"/>
          <w:highlight w:val="white"/>
        </w:rPr>
        <w:instrText xml:space="preserve"> HYPERLINK "http://www.caigou2003.com/" \t "_blank" </w:instrText>
      </w:r>
      <w:r>
        <w:rPr>
          <w:sz w:val="28"/>
          <w:szCs w:val="28"/>
          <w:highlight w:val="white"/>
        </w:rPr>
        <w:fldChar w:fldCharType="separate"/>
      </w:r>
      <w:r>
        <w:rPr>
          <w:rFonts w:ascii="宋体" w:hAnsi="宋体"/>
          <w:sz w:val="28"/>
          <w:szCs w:val="28"/>
          <w:highlight w:val="white"/>
        </w:rPr>
        <w:t xml:space="preserve">政府采购</w:t>
      </w:r>
      <w:r>
        <w:rPr>
          <w:rFonts w:ascii="宋体" w:hAnsi="宋体"/>
          <w:sz w:val="28"/>
          <w:szCs w:val="28"/>
          <w:highlight w:val="white"/>
        </w:rPr>
        <w:fldChar w:fldCharType="end"/>
      </w:r>
      <w:r>
        <w:rPr>
          <w:rFonts w:ascii="宋体" w:hAnsi="宋体"/>
          <w:sz w:val="28"/>
          <w:szCs w:val="28"/>
          <w:highlight w:val="white"/>
        </w:rPr>
        <w:t xml:space="preserve">货物和服务招标投标管理办法》第六十四条规定情形的，应要求评标委员会复核或者书面说明理由，评标委员会拒绝的，应予记录并向本级财政部门报告；</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（9）评审工作完成后，按照规定向评审专家支付劳务报酬和异地评审差旅费，不得向评审专家以外的其他人员支付评审劳务报酬； </w:t>
      </w:r>
      <w:r>
        <w:rPr>
          <w:highlight w:val="white"/>
        </w:rPr>
      </w:r>
      <w:r/>
    </w:p>
    <w:p>
      <w:pPr>
        <w:pStyle w:val="759"/>
        <w:ind w:firstLine="600"/>
        <w:jc w:val="left"/>
        <w:spacing w:line="520" w:lineRule="exact"/>
        <w:widowControl/>
        <w:rPr>
          <w:rFonts w:hint="eastAsia"/>
          <w:highlight w:val="white"/>
        </w:rPr>
      </w:pPr>
      <w:r>
        <w:rPr>
          <w:rFonts w:ascii="宋体" w:hAnsi="宋体"/>
          <w:sz w:val="28"/>
          <w:szCs w:val="28"/>
          <w:highlight w:val="white"/>
        </w:rPr>
        <w:t xml:space="preserve">（10）处理与评标有关的其他事项。</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采购人可以在评标前说明项目背景和采购需求，说明内容不得含有歧视性、倾向性意见，不得超出招标文件所述范围。其说明应当提交书面材料，并随采购文件一并存档。</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2.评标委员会负责具体评标事务，并独立履行下列职责：</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（1）审查、评价投标文件是否符合招标文件的商务、技术等实质性要求；</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（2）要求投标人对投标文件有关事项作出澄清或者说明；</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（3）对投标文件进行比较和评价；</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（4）确定中标候选人名单，以及根据采购人委托直接确定中标人；</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（5）向采购人、采购代理机构或有关部门报告评标中发现的违法行为。</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（二十七）评标方法分为最低评标价法和综合评分法。</w:t>
      </w:r>
      <w:r>
        <w:rPr>
          <w:highlight w:val="white"/>
        </w:rPr>
      </w:r>
      <w:r/>
    </w:p>
    <w:p>
      <w:pPr>
        <w:pStyle w:val="759"/>
        <w:ind w:firstLine="450"/>
        <w:jc w:val="left"/>
        <w:spacing w:line="520" w:lineRule="exact"/>
        <w:widowControl/>
        <w:rPr>
          <w:rFonts w:ascii="宋体" w:hAnsi="宋体"/>
          <w:sz w:val="28"/>
          <w:szCs w:val="28"/>
          <w:highlight w:val="white"/>
        </w:rPr>
      </w:pPr>
      <w:r>
        <w:rPr>
          <w:rFonts w:ascii="宋体" w:hAnsi="宋体"/>
          <w:sz w:val="28"/>
          <w:szCs w:val="28"/>
          <w:highlight w:val="white"/>
        </w:rPr>
        <w:t xml:space="preserve">（二十八）评标</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1.评标工作程序：</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（1）投标文件初审。</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①资格性审查。</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②符合性审查。</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（2）澄清有关问题。</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（3）比较与评价。</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（4）推荐中标候选供应商名单。</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（5）编写评审报告（评标报告）。</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2.在评标中，不得改变招标文件中规定的评标标准、方法和中标条件。评标委员会对投标文件响应性的判定，要基于投标文件本身的内容，而不得寻求外部的证据。</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3.采用</w:t>
      </w:r>
      <w:r>
        <w:rPr>
          <w:sz w:val="28"/>
          <w:szCs w:val="28"/>
          <w:highlight w:val="white"/>
        </w:rPr>
        <w:fldChar w:fldCharType="begin"/>
      </w:r>
      <w:r>
        <w:rPr>
          <w:sz w:val="28"/>
          <w:szCs w:val="28"/>
          <w:highlight w:val="white"/>
        </w:rPr>
        <w:instrText xml:space="preserve"> HYPERLINK "http://lilun.caigou2003.com/recijiedu/2365668.html" \t "_blank" </w:instrText>
      </w:r>
      <w:r>
        <w:rPr>
          <w:sz w:val="28"/>
          <w:szCs w:val="28"/>
          <w:highlight w:val="white"/>
        </w:rPr>
        <w:fldChar w:fldCharType="separate"/>
      </w:r>
      <w:r>
        <w:rPr>
          <w:rFonts w:ascii="宋体" w:hAnsi="宋体"/>
          <w:sz w:val="28"/>
          <w:szCs w:val="28"/>
          <w:highlight w:val="white"/>
        </w:rPr>
        <w:t xml:space="preserve">最低评标价法</w:t>
      </w:r>
      <w:r>
        <w:rPr>
          <w:rFonts w:ascii="宋体" w:hAnsi="宋体"/>
          <w:sz w:val="28"/>
          <w:szCs w:val="28"/>
          <w:highlight w:val="white"/>
        </w:rPr>
        <w:fldChar w:fldCharType="end"/>
      </w:r>
      <w:r>
        <w:rPr>
          <w:rFonts w:ascii="宋体" w:hAnsi="宋体"/>
          <w:sz w:val="28"/>
          <w:szCs w:val="28"/>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采用</w:t>
      </w:r>
      <w:r>
        <w:rPr>
          <w:sz w:val="28"/>
          <w:szCs w:val="28"/>
          <w:highlight w:val="white"/>
        </w:rPr>
        <w:fldChar w:fldCharType="begin"/>
      </w:r>
      <w:r>
        <w:rPr>
          <w:sz w:val="28"/>
          <w:szCs w:val="28"/>
          <w:highlight w:val="white"/>
        </w:rPr>
        <w:instrText xml:space="preserve"> HYPERLINK "http://lilun.caigou2003.com/recijiedu/2365667.html" \t "_blank" </w:instrText>
      </w:r>
      <w:r>
        <w:rPr>
          <w:sz w:val="28"/>
          <w:szCs w:val="28"/>
          <w:highlight w:val="white"/>
        </w:rPr>
        <w:fldChar w:fldCharType="separate"/>
      </w:r>
      <w:r>
        <w:rPr>
          <w:rFonts w:ascii="宋体" w:hAnsi="宋体"/>
          <w:sz w:val="28"/>
          <w:szCs w:val="28"/>
          <w:highlight w:val="white"/>
        </w:rPr>
        <w:t xml:space="preserve">综合评分法</w:t>
      </w:r>
      <w:r>
        <w:rPr>
          <w:rFonts w:ascii="宋体" w:hAnsi="宋体"/>
          <w:sz w:val="28"/>
          <w:szCs w:val="28"/>
          <w:highlight w:val="white"/>
        </w:rPr>
        <w:fldChar w:fldCharType="end"/>
      </w:r>
      <w:r>
        <w:rPr>
          <w:rFonts w:ascii="宋体" w:hAnsi="宋体"/>
          <w:sz w:val="28"/>
          <w:szCs w:val="28"/>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非单一产品采购项目，多家投标人提供的核心产品品牌相同的，按前两款规定处理。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（二十九）投标文件报价出现前后不一致的，按照下列规定修正：</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1.投标文件中开标一览表（报价表）内容与投标文件中相应内容不一致的，以开标一览表（报价表）为准；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2.大写金额和小写金额不一致的，以大写金额为准；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3.单价金额小数点或者百分比有明显错位的，以开标一览表的总价为准，并修改单价；</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4.总价金额与按单价合计金额不一致的，以单价金额计算结果为准。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同时出现两种以上不一致的，按照前款规定的顺序修正。将修正后的报价，形成投标人的澄清、说明或补正材料，经投标人确认后产生约束力。投标人不确认的，其投标无效。</w:t>
      </w:r>
      <w:r>
        <w:rPr>
          <w:highlight w:val="white"/>
        </w:rPr>
      </w:r>
      <w:r/>
    </w:p>
    <w:p>
      <w:pPr>
        <w:pStyle w:val="759"/>
        <w:ind w:firstLine="600"/>
        <w:jc w:val="left"/>
        <w:spacing w:line="520" w:lineRule="exact"/>
        <w:widowControl/>
        <w:rPr>
          <w:rFonts w:ascii="宋体" w:hAnsi="宋体"/>
          <w:i/>
          <w:sz w:val="28"/>
          <w:szCs w:val="28"/>
          <w:highlight w:val="white"/>
        </w:rPr>
      </w:pPr>
      <w:r>
        <w:rPr>
          <w:rFonts w:ascii="宋体" w:hAnsi="宋体"/>
          <w:sz w:val="28"/>
          <w:szCs w:val="28"/>
          <w:highlight w:val="white"/>
        </w:rPr>
        <w:t xml:space="preserve">评标中需要投标人对投标文件澄清或者说明的，应当通过“苏采云”系统交换数据电文。在评标期间，请投标人保持在线。</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（三十二）废标条款：</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出现下列情形之一的，应予废标。</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1.符合专业条件的供应商或者对招标文件作实质响应的供应商不足三家的；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2.出现影响采购公正的违法、违规行为的；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3.投标人的报价均超过了采购预算，采购人不能支付的；</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4.因重大变故，采购任务取消的。</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六、定标</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（三十三）采购代理机构应当在评标结束后2个工作日内将评标报告送采购人。</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（三十四）采购人应当自收到评标报告之日起5个工作日内，在评标报告确定的中标候选人名单中按顺序确定中标人。</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七、政府采购合同</w:t>
      </w:r>
      <w:r>
        <w:rPr>
          <w:highlight w:val="white"/>
        </w:rPr>
      </w:r>
      <w:r/>
    </w:p>
    <w:p>
      <w:pPr>
        <w:pStyle w:val="759"/>
        <w:ind w:firstLine="600"/>
        <w:spacing w:line="520" w:lineRule="exact"/>
        <w:rPr>
          <w:rFonts w:ascii="宋体" w:hAnsi="宋体"/>
          <w:sz w:val="28"/>
          <w:szCs w:val="28"/>
          <w:highlight w:val="white"/>
        </w:rPr>
      </w:pPr>
      <w:r>
        <w:rPr>
          <w:rFonts w:ascii="宋体" w:hAnsi="宋体"/>
          <w:sz w:val="28"/>
          <w:szCs w:val="28"/>
          <w:highlight w:val="white"/>
        </w:rPr>
        <w:t xml:space="preserve">（三十六）签订政府采购合同（合同签订方式）：</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white"/>
        </w:rPr>
      </w:r>
      <w:r/>
    </w:p>
    <w:p>
      <w:pPr>
        <w:pStyle w:val="759"/>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采购人不得向中标人提出任何不合理的要求作为签订合同的条件。</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white"/>
        </w:rPr>
        <w:t xml:space="preserve">，也可以重新开展政府采购活动。</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white"/>
          <w:lang w:val="en-US" w:eastAsia="zh-CN"/>
        </w:rPr>
        <w:t xml:space="preserve">民法典</w:t>
      </w:r>
      <w:r>
        <w:rPr>
          <w:rFonts w:ascii="宋体" w:hAnsi="宋体"/>
          <w:sz w:val="28"/>
          <w:szCs w:val="28"/>
          <w:highlight w:val="white"/>
        </w:rPr>
        <w:t xml:space="preserve">》相关条款执行。</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（三十八）履约保证金：</w:t>
      </w:r>
      <w:r>
        <w:rPr>
          <w:highlight w:val="white"/>
        </w:rPr>
      </w:r>
      <w:r/>
    </w:p>
    <w:p>
      <w:pPr>
        <w:pStyle w:val="759"/>
        <w:ind w:firstLine="600"/>
        <w:jc w:val="left"/>
        <w:spacing w:line="520" w:lineRule="exact"/>
        <w:rPr>
          <w:rFonts w:ascii="宋体" w:hAnsi="宋体"/>
          <w:color w:val="000000"/>
          <w:sz w:val="28"/>
          <w:szCs w:val="28"/>
          <w:highlight w:val="white"/>
        </w:rPr>
      </w:pPr>
      <w:r>
        <w:rPr>
          <w:rFonts w:hint="eastAsia" w:ascii="宋体" w:hAnsi="宋体"/>
          <w:color w:val="000000"/>
          <w:sz w:val="28"/>
          <w:szCs w:val="28"/>
          <w:highlight w:val="white"/>
        </w:rPr>
        <w:t xml:space="preserve">要求详见</w:t>
      </w:r>
      <w:r>
        <w:rPr>
          <w:rFonts w:hint="eastAsia" w:ascii="宋体" w:hAnsi="宋体"/>
          <w:color w:val="000000"/>
          <w:sz w:val="28"/>
          <w:szCs w:val="28"/>
          <w:highlight w:val="white"/>
          <w:lang w:eastAsia="zh-CN"/>
        </w:rPr>
        <w:t xml:space="preserve">《</w:t>
      </w:r>
      <w:r>
        <w:rPr>
          <w:rFonts w:hint="eastAsia" w:ascii="宋体" w:hAnsi="宋体"/>
          <w:color w:val="000000"/>
          <w:sz w:val="28"/>
          <w:szCs w:val="28"/>
          <w:highlight w:val="white"/>
        </w:rPr>
        <w:t xml:space="preserve">第三章  投标资料表</w:t>
      </w:r>
      <w:r>
        <w:rPr>
          <w:rFonts w:hint="eastAsia" w:ascii="宋体" w:hAnsi="宋体"/>
          <w:color w:val="000000"/>
          <w:sz w:val="28"/>
          <w:szCs w:val="28"/>
          <w:highlight w:val="white"/>
          <w:lang w:eastAsia="zh-CN"/>
        </w:rPr>
        <w:t xml:space="preserve">》</w:t>
      </w:r>
      <w:r>
        <w:rPr>
          <w:rFonts w:ascii="宋体" w:hAnsi="宋体"/>
          <w:color w:val="000000"/>
          <w:sz w:val="28"/>
          <w:szCs w:val="28"/>
          <w:highlight w:val="white"/>
        </w:rPr>
        <w:t xml:space="preserve">（三十八）的规定。</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（三十九）腐败和欺诈行为：</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1.采购代理机构、采购人、投标人等参与招投标的各方，均应在招标、采购、合同执行等过程中保持廉洁和最高的道德水准。</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（1）腐败和欺诈行为的含义：</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①“腐败行为”系指在招标、采购和合同执行等过程中，为了谋求私利，影响相关人员提供、给予、接受或索取有价物品，并导致损害买方、卖方、采购代理机构和他人利益的行为。</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②“欺诈行为”系指为了影响招标、采购和合同执行等过程，隐瞒事实真象，给买方、卖方、采购代理机构及他人造成损害的行为，其中包括投标人之间的串通行为。</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（2）如果被推荐的中标人有腐败和欺诈行为，将取消其中标资格。</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white"/>
        </w:rPr>
        <w:t xml:space="preserve">同。</w:t>
      </w:r>
      <w:r>
        <w:rPr>
          <w:highlight w:val="white"/>
        </w:rPr>
      </w:r>
      <w:r/>
    </w:p>
    <w:p>
      <w:pPr>
        <w:pStyle w:val="759"/>
        <w:ind w:firstLine="600"/>
        <w:jc w:val="left"/>
        <w:spacing w:line="520" w:lineRule="exact"/>
        <w:rPr>
          <w:rFonts w:hint="eastAsia" w:hAnsi="宋体" w:eastAsia="宋体"/>
          <w:sz w:val="28"/>
          <w:szCs w:val="28"/>
          <w:highlight w:val="white"/>
          <w:u w:val="none"/>
        </w:rPr>
      </w:pPr>
      <w:r>
        <w:rPr>
          <w:rFonts w:hint="eastAsia" w:hAnsi="宋体" w:eastAsia="宋体"/>
          <w:sz w:val="28"/>
          <w:szCs w:val="28"/>
          <w:highlight w:val="whit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八、询问和质疑</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（四十）询问和质疑</w:t>
      </w:r>
      <w:r>
        <w:rPr>
          <w:highlight w:val="white"/>
        </w:rPr>
      </w:r>
      <w:r/>
    </w:p>
    <w:p>
      <w:pPr>
        <w:pStyle w:val="759"/>
        <w:ind w:firstLine="600"/>
        <w:jc w:val="left"/>
        <w:spacing w:line="520" w:lineRule="exact"/>
        <w:rPr>
          <w:rFonts w:ascii="宋体" w:hAnsi="宋体"/>
          <w:sz w:val="28"/>
          <w:szCs w:val="28"/>
          <w:highlight w:val="white"/>
        </w:rPr>
      </w:pPr>
      <w:r>
        <w:rPr>
          <w:rFonts w:ascii="宋体" w:hAnsi="宋体"/>
          <w:sz w:val="28"/>
          <w:szCs w:val="28"/>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white"/>
        </w:rPr>
      </w:r>
      <w:r/>
    </w:p>
    <w:p>
      <w:pPr>
        <w:pStyle w:val="759"/>
        <w:ind w:firstLine="600"/>
        <w:spacing w:line="520" w:lineRule="exact"/>
        <w:rPr>
          <w:rFonts w:ascii="宋体" w:hAnsi="宋体"/>
          <w:sz w:val="28"/>
          <w:szCs w:val="28"/>
          <w:highlight w:val="white"/>
        </w:rPr>
      </w:pPr>
      <w:r>
        <w:rPr>
          <w:rFonts w:hint="eastAsia" w:ascii="宋体" w:hAnsi="宋体"/>
          <w:sz w:val="28"/>
          <w:szCs w:val="28"/>
          <w:highlight w:val="white"/>
        </w:rPr>
        <w:t xml:space="preserve">九、</w:t>
      </w:r>
      <w:r>
        <w:rPr>
          <w:rFonts w:ascii="宋体" w:hAnsi="宋体"/>
          <w:sz w:val="28"/>
          <w:szCs w:val="28"/>
          <w:highlight w:val="white"/>
        </w:rPr>
        <w:t xml:space="preserve">电子招标投标交易平台</w:t>
      </w:r>
      <w:r>
        <w:rPr>
          <w:highlight w:val="white"/>
        </w:rPr>
      </w:r>
      <w:r/>
    </w:p>
    <w:p>
      <w:pPr>
        <w:pStyle w:val="759"/>
        <w:ind w:firstLine="600"/>
        <w:spacing w:line="520" w:lineRule="exact"/>
        <w:rPr>
          <w:rFonts w:ascii="宋体" w:hAnsi="宋体"/>
          <w:sz w:val="30"/>
          <w:szCs w:val="30"/>
          <w:highlight w:val="white"/>
        </w:rPr>
      </w:pPr>
      <w:r>
        <w:rPr>
          <w:rFonts w:ascii="宋体" w:hAnsi="宋体"/>
          <w:sz w:val="28"/>
          <w:szCs w:val="28"/>
          <w:highlight w:val="white"/>
        </w:rPr>
        <w:t xml:space="preserve">（四十一）电子招标投标交易平台（即“苏采云”系统，网址：</w:t>
      </w:r>
      <w:r>
        <w:rPr>
          <w:sz w:val="28"/>
          <w:szCs w:val="28"/>
          <w:highlight w:val="white"/>
        </w:rPr>
        <w:fldChar w:fldCharType="begin"/>
      </w:r>
      <w:r>
        <w:rPr>
          <w:sz w:val="28"/>
          <w:szCs w:val="28"/>
          <w:highlight w:val="white"/>
        </w:rPr>
        <w:instrText xml:space="preserve"> HYPERLINK "http://jszfcg.jsczt.cn/" \o "http://jszfcg.jsczt.cn/" </w:instrText>
      </w:r>
      <w:r>
        <w:rPr>
          <w:sz w:val="28"/>
          <w:szCs w:val="28"/>
          <w:highlight w:val="white"/>
        </w:rPr>
        <w:fldChar w:fldCharType="separate"/>
      </w:r>
      <w:r>
        <w:rPr>
          <w:rFonts w:ascii="宋体" w:hAnsi="宋体"/>
          <w:sz w:val="28"/>
          <w:szCs w:val="28"/>
          <w:highlight w:val="white"/>
        </w:rPr>
        <w:t xml:space="preserve">http://jszfcg.jsczt.cn/</w:t>
      </w:r>
      <w:r>
        <w:rPr>
          <w:rFonts w:ascii="宋体" w:hAnsi="宋体"/>
          <w:sz w:val="28"/>
          <w:szCs w:val="28"/>
          <w:highlight w:val="white"/>
        </w:rPr>
        <w:fldChar w:fldCharType="end"/>
      </w:r>
      <w:r>
        <w:rPr>
          <w:rFonts w:ascii="宋体" w:hAnsi="宋体"/>
          <w:sz w:val="28"/>
          <w:szCs w:val="28"/>
          <w:highlight w:val="white"/>
        </w:rPr>
        <w:t xml:space="preserve">）相关要求是本招标文件的组成部分。</w:t>
      </w:r>
      <w:r>
        <w:rPr>
          <w:highlight w:val="white"/>
        </w:rPr>
      </w:r>
      <w:r/>
    </w:p>
    <w:p>
      <w:pPr>
        <w:ind w:firstLine="600"/>
        <w:jc w:val="center"/>
        <w:spacing w:line="520" w:lineRule="exact"/>
        <w:rPr>
          <w:rFonts w:hint="eastAsia" w:ascii="宋体" w:hAnsi="宋体" w:cs="宋体"/>
          <w:highlight w:val="white"/>
        </w:rPr>
      </w:pPr>
      <w:r>
        <w:rPr>
          <w:rFonts w:hint="eastAsia" w:ascii="宋体" w:hAnsi="宋体" w:cs="宋体"/>
          <w:sz w:val="30"/>
          <w:szCs w:val="30"/>
          <w:highlight w:val="white"/>
        </w:rPr>
        <w:br w:type="page" w:clear="all"/>
      </w:r>
      <w:r>
        <w:rPr>
          <w:rFonts w:hint="eastAsia" w:ascii="宋体" w:hAnsi="宋体" w:cs="宋体"/>
          <w:b/>
          <w:bCs/>
          <w:sz w:val="32"/>
          <w:szCs w:val="40"/>
          <w:highlight w:val="white"/>
        </w:rPr>
        <w:t xml:space="preserve">第三章  投标资料表</w:t>
      </w:r>
      <w:bookmarkEnd w:id="6"/>
      <w:r>
        <w:rPr>
          <w:highlight w:val="white"/>
        </w:rPr>
      </w:r>
      <w:bookmarkEnd w:id="7"/>
      <w:r>
        <w:rPr>
          <w:highlight w:val="white"/>
        </w:rPr>
      </w:r>
      <w:r/>
    </w:p>
    <w:p>
      <w:pPr>
        <w:ind w:firstLine="600"/>
        <w:jc w:val="center"/>
        <w:spacing w:line="36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pStyle w:val="759"/>
        <w:ind w:firstLine="560"/>
        <w:jc w:val="left"/>
        <w:spacing w:line="400" w:lineRule="exact"/>
        <w:rPr>
          <w:rFonts w:hint="eastAsia" w:ascii="宋体" w:hAnsi="宋体"/>
          <w:color w:val="000000"/>
          <w:sz w:val="28"/>
          <w:szCs w:val="28"/>
          <w:highlight w:val="white"/>
        </w:rPr>
      </w:pPr>
      <w:r>
        <w:rPr>
          <w:rFonts w:hint="eastAsia" w:ascii="宋体" w:hAnsi="宋体"/>
          <w:color w:val="000000"/>
          <w:sz w:val="28"/>
          <w:szCs w:val="28"/>
          <w:highlight w:val="white"/>
        </w:rPr>
        <w:t xml:space="preserve">该资料表的条款项号是与《投标人须知》的条款项号相对应的，若有增加的条款，是对《投标人须知》的补充、修改和完善，如果因此而造成矛盾时，应以本资料表为准。</w:t>
      </w:r>
      <w:r>
        <w:rPr>
          <w:highlight w:val="white"/>
        </w:rPr>
      </w:r>
      <w:r/>
    </w:p>
    <w:p>
      <w:pPr>
        <w:spacing w:line="240" w:lineRule="exact"/>
        <w:rPr>
          <w:rFonts w:hint="eastAsia" w:ascii="宋体" w:hAnsi="宋体" w:cs="宋体"/>
          <w:highlight w:val="white"/>
        </w:rPr>
      </w:pPr>
      <w:r>
        <w:rPr>
          <w:rFonts w:hint="eastAsia" w:ascii="宋体" w:hAnsi="宋体" w:cs="宋体"/>
          <w:highlight w:val="white"/>
        </w:rPr>
      </w:r>
      <w:r>
        <w:rPr>
          <w:highlight w:val="white"/>
        </w:rPr>
      </w:r>
      <w:r/>
    </w:p>
    <w:tbl>
      <w:tblPr>
        <w:tblStyle w:val="710"/>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9177"/>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
                <w:sz w:val="28"/>
                <w:szCs w:val="28"/>
                <w:highlight w:val="white"/>
              </w:rPr>
            </w:pPr>
            <w:r>
              <w:rPr>
                <w:rFonts w:hint="eastAsia" w:ascii="宋体" w:hAnsi="宋体" w:cs="宋体"/>
                <w:b/>
                <w:sz w:val="28"/>
                <w:szCs w:val="28"/>
                <w:highlight w:val="white"/>
              </w:rPr>
              <w:t xml:space="preserve">条款项号</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center"/>
              <w:spacing w:line="400" w:lineRule="exact"/>
              <w:rPr>
                <w:rFonts w:hint="eastAsia" w:ascii="宋体" w:hAnsi="宋体" w:cs="宋体"/>
                <w:b/>
                <w:sz w:val="28"/>
                <w:szCs w:val="28"/>
                <w:highlight w:val="white"/>
              </w:rPr>
            </w:pPr>
            <w:r>
              <w:rPr>
                <w:rFonts w:hint="eastAsia" w:ascii="宋体" w:hAnsi="宋体" w:cs="宋体"/>
                <w:b/>
                <w:sz w:val="28"/>
                <w:szCs w:val="28"/>
                <w:highlight w:val="white"/>
              </w:rPr>
              <w:t xml:space="preserve">内    容</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一</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总则</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(一)</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sz w:val="28"/>
                <w:szCs w:val="28"/>
                <w:highlight w:val="white"/>
              </w:rPr>
            </w:pPr>
            <w:r>
              <w:rPr>
                <w:rFonts w:hint="eastAsia" w:ascii="宋体" w:hAnsi="宋体" w:cs="宋体"/>
                <w:sz w:val="28"/>
                <w:szCs w:val="28"/>
                <w:highlight w:val="white"/>
              </w:rPr>
              <w:t xml:space="preserve">本项目采购人：</w:t>
            </w:r>
            <w:r>
              <w:rPr>
                <w:rFonts w:hint="eastAsia" w:ascii="宋体" w:hAnsi="宋体" w:cs="宋体"/>
                <w:sz w:val="28"/>
                <w:szCs w:val="28"/>
                <w:highlight w:val="white"/>
                <w:lang w:eastAsia="zh-CN"/>
              </w:rPr>
              <w:t xml:space="preserve">徐州市中心医院</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本次采购采用的政府采购方式：公开招标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(四)</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采购人确定的采购项目属性：服务</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(五)</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本项目采购代理机构：江苏中际招标代理有限公司</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ind w:firstLine="280"/>
              <w:spacing w:line="40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(六)</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投标人的资格条件：</w:t>
            </w:r>
            <w:r>
              <w:rPr>
                <w:highlight w:val="white"/>
              </w:rPr>
            </w:r>
            <w:r/>
          </w:p>
          <w:p>
            <w:pPr>
              <w:spacing w:line="400" w:lineRule="exact"/>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一、符合《中华人民共和国政府采购法》第二十二条的规定。</w:t>
            </w:r>
            <w:r>
              <w:rPr>
                <w:highlight w:val="white"/>
              </w:rPr>
            </w:r>
            <w:r/>
          </w:p>
          <w:p>
            <w:pPr>
              <w:jc w:val="left"/>
              <w:spacing w:line="400" w:lineRule="exact"/>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二、</w:t>
            </w:r>
            <w:bookmarkStart w:id="8" w:name="OLE_LINK4"/>
            <w:r>
              <w:rPr>
                <w:rFonts w:hint="eastAsia" w:ascii="宋体" w:hAnsi="宋体" w:eastAsia="宋体" w:cs="宋体"/>
                <w:b/>
                <w:bCs/>
                <w:color w:val="auto"/>
                <w:sz w:val="28"/>
                <w:szCs w:val="28"/>
                <w:highlight w:val="white"/>
              </w:rPr>
              <w:t xml:space="preserve">此项目属于专门面向中小微企业采购的项目，供应商应为中小微企业或监狱企业或残疾人福利性单位。</w:t>
            </w:r>
            <w:bookmarkEnd w:id="8"/>
            <w:r>
              <w:rPr>
                <w:highlight w:val="white"/>
              </w:rPr>
            </w:r>
            <w:r/>
          </w:p>
          <w:p>
            <w:pPr>
              <w:jc w:val="left"/>
              <w:spacing w:line="400" w:lineRule="exact"/>
              <w:rPr>
                <w:rFonts w:ascii="宋体" w:hAnsi="宋体"/>
                <w:color w:val="auto"/>
                <w:sz w:val="28"/>
                <w:szCs w:val="28"/>
                <w:highlight w:val="white"/>
              </w:rPr>
            </w:pPr>
            <w:r>
              <w:rPr>
                <w:rFonts w:ascii="宋体" w:hAnsi="宋体"/>
                <w:color w:val="auto"/>
                <w:sz w:val="28"/>
                <w:szCs w:val="28"/>
                <w:highlight w:val="white"/>
              </w:rPr>
              <w:t xml:space="preserve">同时明确相关事项如下：</w:t>
            </w:r>
            <w:r>
              <w:rPr>
                <w:highlight w:val="white"/>
              </w:rPr>
            </w:r>
            <w:r/>
          </w:p>
          <w:p>
            <w:pPr>
              <w:pStyle w:val="759"/>
              <w:jc w:val="left"/>
              <w:spacing w:line="400" w:lineRule="exact"/>
              <w:rPr>
                <w:rFonts w:ascii="宋体" w:hAnsi="宋体"/>
                <w:color w:val="auto"/>
                <w:sz w:val="28"/>
                <w:szCs w:val="28"/>
                <w:highlight w:val="white"/>
              </w:rPr>
            </w:pPr>
            <w:r>
              <w:rPr>
                <w:rFonts w:hint="eastAsia" w:ascii="宋体" w:hAnsi="宋体"/>
                <w:color w:val="auto"/>
                <w:sz w:val="28"/>
                <w:szCs w:val="28"/>
                <w:highlight w:val="white"/>
              </w:rPr>
              <w:t xml:space="preserve">1</w:t>
            </w:r>
            <w:r>
              <w:rPr>
                <w:rFonts w:ascii="宋体" w:hAnsi="宋体"/>
                <w:color w:val="auto"/>
                <w:sz w:val="28"/>
                <w:szCs w:val="28"/>
                <w:highlight w:val="white"/>
              </w:rPr>
              <w:t xml:space="preserve">、本项目不接受联合体参与采购活动。</w:t>
            </w:r>
            <w:r>
              <w:rPr>
                <w:highlight w:val="white"/>
              </w:rPr>
            </w:r>
            <w:r/>
          </w:p>
          <w:p>
            <w:pPr>
              <w:pStyle w:val="759"/>
              <w:jc w:val="left"/>
              <w:spacing w:line="400" w:lineRule="exact"/>
              <w:rPr>
                <w:rFonts w:ascii="宋体" w:hAnsi="宋体"/>
                <w:color w:val="auto"/>
                <w:sz w:val="28"/>
                <w:szCs w:val="28"/>
                <w:highlight w:val="white"/>
              </w:rPr>
            </w:pPr>
            <w:r>
              <w:rPr>
                <w:rFonts w:hint="eastAsia" w:ascii="宋体" w:hAnsi="宋体"/>
                <w:color w:val="auto"/>
                <w:sz w:val="28"/>
                <w:szCs w:val="28"/>
                <w:highlight w:val="white"/>
              </w:rPr>
              <w:t xml:space="preserve">2</w:t>
            </w:r>
            <w:r>
              <w:rPr>
                <w:rFonts w:ascii="宋体" w:hAnsi="宋体"/>
                <w:color w:val="auto"/>
                <w:sz w:val="28"/>
                <w:szCs w:val="28"/>
                <w:highlight w:val="white"/>
              </w:rPr>
              <w:t xml:space="preserve">、单位负责人为同一人或者存在直接控股、管理关系的不同供应商，不得参加同一合同项下的政府采购活动。</w:t>
            </w:r>
            <w:r>
              <w:rPr>
                <w:highlight w:val="white"/>
              </w:rPr>
            </w:r>
            <w:r/>
          </w:p>
          <w:p>
            <w:pPr>
              <w:pStyle w:val="759"/>
              <w:jc w:val="left"/>
              <w:spacing w:line="400" w:lineRule="exact"/>
              <w:widowControl/>
              <w:rPr>
                <w:rFonts w:ascii="宋体" w:hAnsi="宋体"/>
                <w:color w:val="auto"/>
                <w:sz w:val="28"/>
                <w:szCs w:val="28"/>
                <w:highlight w:val="white"/>
              </w:rPr>
            </w:pPr>
            <w:r>
              <w:rPr>
                <w:rFonts w:hint="eastAsia" w:ascii="宋体" w:hAnsi="宋体"/>
                <w:color w:val="auto"/>
                <w:sz w:val="28"/>
                <w:szCs w:val="28"/>
                <w:highlight w:val="white"/>
              </w:rPr>
              <w:t xml:space="preserve">3、</w:t>
            </w:r>
            <w:r>
              <w:rPr>
                <w:rFonts w:ascii="宋体" w:hAnsi="宋体"/>
                <w:color w:val="auto"/>
                <w:sz w:val="28"/>
                <w:szCs w:val="28"/>
                <w:highlight w:val="white"/>
              </w:rPr>
              <w:t xml:space="preserve">为本采购项目提供整体设计、规范编制或者项目管理、监理、检测等服务的供应商，不得再参加本采购项目的采购活动。</w:t>
            </w:r>
            <w:r>
              <w:rPr>
                <w:highlight w:val="white"/>
              </w:rPr>
            </w:r>
            <w:r/>
          </w:p>
          <w:p>
            <w:pPr>
              <w:pStyle w:val="759"/>
              <w:jc w:val="left"/>
              <w:spacing w:line="400" w:lineRule="exact"/>
              <w:rPr>
                <w:rFonts w:ascii="宋体" w:hAnsi="宋体"/>
                <w:color w:val="auto"/>
                <w:sz w:val="28"/>
                <w:szCs w:val="28"/>
                <w:highlight w:val="white"/>
              </w:rPr>
            </w:pPr>
            <w:r>
              <w:rPr>
                <w:rFonts w:hint="eastAsia" w:ascii="宋体" w:hAnsi="宋体"/>
                <w:color w:val="auto"/>
                <w:sz w:val="28"/>
                <w:szCs w:val="28"/>
                <w:highlight w:val="white"/>
              </w:rPr>
              <w:t xml:space="preserve">4、</w:t>
            </w:r>
            <w:r>
              <w:rPr>
                <w:rFonts w:ascii="宋体" w:hAnsi="宋体"/>
                <w:color w:val="auto"/>
                <w:sz w:val="28"/>
                <w:szCs w:val="28"/>
                <w:highlight w:val="white"/>
              </w:rPr>
              <w:t xml:space="preserve">查询及使用供应商信用记录：</w:t>
            </w:r>
            <w:r>
              <w:rPr>
                <w:highlight w:val="white"/>
              </w:rPr>
            </w:r>
            <w:r/>
          </w:p>
          <w:p>
            <w:pPr>
              <w:pStyle w:val="759"/>
              <w:jc w:val="left"/>
              <w:spacing w:line="400" w:lineRule="exact"/>
              <w:rPr>
                <w:rFonts w:ascii="宋体" w:hAnsi="宋体"/>
                <w:color w:val="auto"/>
                <w:sz w:val="28"/>
                <w:szCs w:val="28"/>
                <w:highlight w:val="white"/>
              </w:rPr>
            </w:pPr>
            <w:r>
              <w:rPr>
                <w:rFonts w:ascii="宋体" w:hAnsi="宋体"/>
                <w:color w:val="auto"/>
                <w:sz w:val="28"/>
                <w:szCs w:val="28"/>
                <w:highlight w:val="white"/>
              </w:rPr>
              <w:t xml:space="preserve">(</w:t>
            </w:r>
            <w:r>
              <w:rPr>
                <w:rFonts w:hint="eastAsia" w:ascii="宋体" w:hAnsi="宋体"/>
                <w:color w:val="auto"/>
                <w:sz w:val="28"/>
                <w:szCs w:val="28"/>
                <w:highlight w:val="white"/>
              </w:rPr>
              <w:t xml:space="preserve">1</w:t>
            </w:r>
            <w:r>
              <w:rPr>
                <w:rFonts w:ascii="宋体" w:hAnsi="宋体"/>
                <w:color w:val="auto"/>
                <w:sz w:val="28"/>
                <w:szCs w:val="28"/>
                <w:highlight w:val="white"/>
              </w:rPr>
              <w:t xml:space="preserve">)由采购人查询信用信息。</w:t>
            </w:r>
            <w:r>
              <w:rPr>
                <w:highlight w:val="white"/>
              </w:rPr>
            </w:r>
            <w:r/>
          </w:p>
          <w:p>
            <w:pPr>
              <w:pStyle w:val="759"/>
              <w:jc w:val="left"/>
              <w:spacing w:line="400" w:lineRule="exact"/>
              <w:rPr>
                <w:rFonts w:ascii="宋体" w:hAnsi="宋体"/>
                <w:color w:val="auto"/>
                <w:sz w:val="28"/>
                <w:szCs w:val="28"/>
                <w:highlight w:val="white"/>
              </w:rPr>
            </w:pPr>
            <w:r>
              <w:rPr>
                <w:rFonts w:ascii="宋体" w:hAnsi="宋体"/>
                <w:color w:val="auto"/>
                <w:sz w:val="28"/>
                <w:szCs w:val="28"/>
                <w:highlight w:val="white"/>
              </w:rPr>
              <w:t xml:space="preserve">(</w:t>
            </w:r>
            <w:r>
              <w:rPr>
                <w:rFonts w:hint="eastAsia" w:ascii="宋体" w:hAnsi="宋体"/>
                <w:color w:val="auto"/>
                <w:sz w:val="28"/>
                <w:szCs w:val="28"/>
                <w:highlight w:val="white"/>
              </w:rPr>
              <w:t xml:space="preserve">2</w:t>
            </w:r>
            <w:r>
              <w:rPr>
                <w:rFonts w:ascii="宋体" w:hAnsi="宋体"/>
                <w:color w:val="auto"/>
                <w:sz w:val="28"/>
                <w:szCs w:val="28"/>
                <w:highlight w:val="white"/>
              </w:rPr>
              <w:t xml:space="preserve">)查询渠道包括：</w:t>
            </w:r>
            <w:r>
              <w:rPr>
                <w:highlight w:val="white"/>
              </w:rPr>
            </w:r>
            <w:r/>
          </w:p>
          <w:p>
            <w:pPr>
              <w:pStyle w:val="759"/>
              <w:jc w:val="left"/>
              <w:spacing w:line="400" w:lineRule="exact"/>
              <w:tabs>
                <w:tab w:val="left" w:pos="653" w:leader="none"/>
              </w:tabs>
              <w:rPr>
                <w:rFonts w:ascii="宋体" w:hAnsi="宋体"/>
                <w:color w:val="auto"/>
                <w:sz w:val="28"/>
                <w:szCs w:val="28"/>
                <w:highlight w:val="white"/>
              </w:rPr>
            </w:pPr>
            <w:r>
              <w:rPr>
                <w:rFonts w:hint="eastAsia" w:ascii="宋体" w:hAnsi="宋体"/>
                <w:color w:val="auto"/>
                <w:sz w:val="28"/>
                <w:szCs w:val="28"/>
                <w:highlight w:val="white"/>
              </w:rPr>
              <w:t xml:space="preserve">①</w:t>
            </w:r>
            <w:r>
              <w:rPr>
                <w:rFonts w:ascii="宋体" w:hAnsi="宋体"/>
                <w:color w:val="auto"/>
                <w:sz w:val="28"/>
                <w:szCs w:val="28"/>
                <w:highlight w:val="white"/>
              </w:rPr>
              <w:t xml:space="preserve">“信用中国”网（</w:t>
            </w:r>
            <w:r>
              <w:rPr>
                <w:color w:val="auto"/>
                <w:sz w:val="28"/>
                <w:szCs w:val="28"/>
                <w:highlight w:val="white"/>
              </w:rPr>
              <w:fldChar w:fldCharType="begin"/>
            </w:r>
            <w:r>
              <w:rPr>
                <w:color w:val="auto"/>
                <w:sz w:val="28"/>
                <w:szCs w:val="28"/>
                <w:highlight w:val="white"/>
              </w:rPr>
              <w:instrText xml:space="preserve"> HYPERLINK "http://www.creditchina.gov.cn/" </w:instrText>
            </w:r>
            <w:r>
              <w:rPr>
                <w:color w:val="auto"/>
                <w:sz w:val="28"/>
                <w:szCs w:val="28"/>
                <w:highlight w:val="white"/>
              </w:rPr>
              <w:fldChar w:fldCharType="separate"/>
            </w:r>
            <w:r>
              <w:rPr>
                <w:rFonts w:ascii="宋体" w:hAnsi="宋体"/>
                <w:color w:val="auto"/>
                <w:sz w:val="28"/>
                <w:szCs w:val="28"/>
                <w:highlight w:val="white"/>
              </w:rPr>
              <w:t xml:space="preserve">www.creditchina.gov.cn</w:t>
            </w:r>
            <w:r>
              <w:rPr>
                <w:rFonts w:ascii="宋体" w:hAnsi="宋体"/>
                <w:color w:val="auto"/>
                <w:sz w:val="28"/>
                <w:szCs w:val="28"/>
                <w:highlight w:val="white"/>
              </w:rPr>
              <w:fldChar w:fldCharType="end"/>
            </w:r>
            <w:r>
              <w:rPr>
                <w:rFonts w:ascii="宋体" w:hAnsi="宋体"/>
                <w:color w:val="auto"/>
                <w:sz w:val="28"/>
                <w:szCs w:val="28"/>
                <w:highlight w:val="white"/>
              </w:rPr>
              <w:t xml:space="preserve">）；</w:t>
            </w:r>
            <w:r>
              <w:rPr>
                <w:highlight w:val="white"/>
              </w:rPr>
            </w:r>
            <w:r/>
          </w:p>
          <w:p>
            <w:pPr>
              <w:pStyle w:val="759"/>
              <w:jc w:val="left"/>
              <w:spacing w:line="400" w:lineRule="exact"/>
              <w:tabs>
                <w:tab w:val="left" w:pos="653" w:leader="none"/>
              </w:tabs>
              <w:rPr>
                <w:rFonts w:ascii="宋体" w:hAnsi="宋体"/>
                <w:color w:val="auto"/>
                <w:sz w:val="28"/>
                <w:szCs w:val="28"/>
                <w:highlight w:val="white"/>
              </w:rPr>
            </w:pPr>
            <w:r>
              <w:rPr>
                <w:rFonts w:hint="eastAsia" w:ascii="宋体" w:hAnsi="宋体"/>
                <w:color w:val="auto"/>
                <w:sz w:val="28"/>
                <w:szCs w:val="28"/>
                <w:highlight w:val="white"/>
              </w:rPr>
              <w:t xml:space="preserve">②</w:t>
            </w:r>
            <w:r>
              <w:rPr>
                <w:rFonts w:ascii="宋体" w:hAnsi="宋体"/>
                <w:color w:val="auto"/>
                <w:sz w:val="28"/>
                <w:szCs w:val="28"/>
                <w:highlight w:val="white"/>
              </w:rPr>
              <w:t xml:space="preserve">中国政府采购网（</w:t>
            </w:r>
            <w:r>
              <w:rPr>
                <w:color w:val="auto"/>
                <w:sz w:val="28"/>
                <w:szCs w:val="28"/>
                <w:highlight w:val="white"/>
              </w:rPr>
              <w:fldChar w:fldCharType="begin"/>
            </w:r>
            <w:r>
              <w:rPr>
                <w:color w:val="auto"/>
                <w:sz w:val="28"/>
                <w:szCs w:val="28"/>
                <w:highlight w:val="white"/>
              </w:rPr>
              <w:instrText xml:space="preserve"> HYPERLINK "http://www.ccgp.gov.cn/" </w:instrText>
            </w:r>
            <w:r>
              <w:rPr>
                <w:color w:val="auto"/>
                <w:sz w:val="28"/>
                <w:szCs w:val="28"/>
                <w:highlight w:val="white"/>
              </w:rPr>
              <w:fldChar w:fldCharType="separate"/>
            </w:r>
            <w:r>
              <w:rPr>
                <w:rFonts w:ascii="宋体" w:hAnsi="宋体"/>
                <w:color w:val="auto"/>
                <w:sz w:val="28"/>
                <w:szCs w:val="28"/>
                <w:highlight w:val="white"/>
              </w:rPr>
              <w:t xml:space="preserve">www.ccgp.gov.cn</w:t>
            </w:r>
            <w:r>
              <w:rPr>
                <w:rFonts w:ascii="宋体" w:hAnsi="宋体"/>
                <w:color w:val="auto"/>
                <w:sz w:val="28"/>
                <w:szCs w:val="28"/>
                <w:highlight w:val="white"/>
              </w:rPr>
              <w:fldChar w:fldCharType="end"/>
            </w:r>
            <w:r>
              <w:rPr>
                <w:rFonts w:ascii="宋体" w:hAnsi="宋体"/>
                <w:color w:val="auto"/>
                <w:sz w:val="28"/>
                <w:szCs w:val="28"/>
                <w:highlight w:val="white"/>
              </w:rPr>
              <w:t xml:space="preserve">）；</w:t>
            </w:r>
            <w:r>
              <w:rPr>
                <w:highlight w:val="white"/>
              </w:rPr>
            </w:r>
            <w:r/>
          </w:p>
          <w:p>
            <w:pPr>
              <w:pStyle w:val="759"/>
              <w:jc w:val="left"/>
              <w:spacing w:line="400" w:lineRule="exact"/>
              <w:rPr>
                <w:rFonts w:ascii="宋体" w:hAnsi="宋体"/>
                <w:color w:val="auto"/>
                <w:sz w:val="28"/>
                <w:szCs w:val="28"/>
                <w:highlight w:val="white"/>
              </w:rPr>
            </w:pPr>
            <w:r>
              <w:rPr>
                <w:rFonts w:hint="eastAsia" w:ascii="宋体" w:hAnsi="宋体"/>
                <w:color w:val="auto"/>
                <w:sz w:val="28"/>
                <w:szCs w:val="28"/>
                <w:highlight w:val="white"/>
              </w:rPr>
              <w:t xml:space="preserve">③</w:t>
            </w:r>
            <w:r>
              <w:rPr>
                <w:rFonts w:ascii="宋体" w:hAnsi="宋体"/>
                <w:color w:val="auto"/>
                <w:sz w:val="28"/>
                <w:szCs w:val="28"/>
                <w:highlight w:val="white"/>
              </w:rPr>
              <w:t xml:space="preserve">“信用江苏”网（www.jscredit.gov.cn）；</w:t>
            </w:r>
            <w:r>
              <w:rPr>
                <w:highlight w:val="white"/>
              </w:rPr>
            </w:r>
            <w:r/>
          </w:p>
          <w:p>
            <w:pPr>
              <w:pStyle w:val="759"/>
              <w:jc w:val="left"/>
              <w:spacing w:line="400" w:lineRule="exact"/>
              <w:rPr>
                <w:rFonts w:ascii="宋体" w:hAnsi="宋体"/>
                <w:color w:val="auto"/>
                <w:sz w:val="28"/>
                <w:szCs w:val="28"/>
                <w:highlight w:val="white"/>
              </w:rPr>
            </w:pPr>
            <w:r>
              <w:rPr>
                <w:rFonts w:hint="eastAsia" w:ascii="宋体" w:hAnsi="宋体"/>
                <w:color w:val="auto"/>
                <w:sz w:val="28"/>
                <w:szCs w:val="28"/>
                <w:highlight w:val="white"/>
              </w:rPr>
              <w:t xml:space="preserve">④</w:t>
            </w:r>
            <w:r>
              <w:rPr>
                <w:rFonts w:ascii="宋体" w:hAnsi="宋体"/>
                <w:color w:val="auto"/>
                <w:sz w:val="28"/>
                <w:szCs w:val="28"/>
                <w:highlight w:val="white"/>
              </w:rPr>
              <w:t xml:space="preserve">“信用中国（江苏徐州）”网（ </w:t>
            </w:r>
            <w:r>
              <w:rPr>
                <w:color w:val="auto"/>
                <w:sz w:val="28"/>
                <w:szCs w:val="28"/>
                <w:highlight w:val="white"/>
              </w:rPr>
              <w:fldChar w:fldCharType="begin"/>
            </w:r>
            <w:r>
              <w:rPr>
                <w:color w:val="auto"/>
                <w:sz w:val="28"/>
                <w:szCs w:val="28"/>
                <w:highlight w:val="white"/>
              </w:rPr>
              <w:instrText xml:space="preserve"> HYPERLINK "http://www.xuzhoucredit.gov.cn/" </w:instrText>
            </w:r>
            <w:r>
              <w:rPr>
                <w:color w:val="auto"/>
                <w:sz w:val="28"/>
                <w:szCs w:val="28"/>
                <w:highlight w:val="white"/>
              </w:rPr>
              <w:fldChar w:fldCharType="separate"/>
            </w:r>
            <w:r>
              <w:rPr>
                <w:rFonts w:ascii="宋体" w:hAnsi="宋体"/>
                <w:color w:val="auto"/>
                <w:sz w:val="28"/>
                <w:szCs w:val="28"/>
                <w:highlight w:val="white"/>
              </w:rPr>
              <w:t xml:space="preserve">http://www.xuzhoucredit.gov.cn</w:t>
            </w:r>
            <w:r>
              <w:rPr>
                <w:rFonts w:ascii="宋体" w:hAnsi="宋体"/>
                <w:color w:val="auto"/>
                <w:sz w:val="28"/>
                <w:szCs w:val="28"/>
                <w:highlight w:val="white"/>
              </w:rPr>
              <w:fldChar w:fldCharType="end"/>
            </w:r>
            <w:r>
              <w:rPr>
                <w:rFonts w:ascii="宋体" w:hAnsi="宋体"/>
                <w:color w:val="auto"/>
                <w:sz w:val="28"/>
                <w:szCs w:val="28"/>
                <w:highlight w:val="white"/>
              </w:rPr>
              <w:t xml:space="preserve">）；</w:t>
            </w:r>
            <w:r>
              <w:rPr>
                <w:highlight w:val="white"/>
              </w:rPr>
            </w:r>
            <w:r/>
          </w:p>
          <w:p>
            <w:pPr>
              <w:pStyle w:val="759"/>
              <w:jc w:val="left"/>
              <w:spacing w:line="400" w:lineRule="exact"/>
              <w:rPr>
                <w:rFonts w:ascii="宋体" w:hAnsi="宋体"/>
                <w:color w:val="auto"/>
                <w:sz w:val="28"/>
                <w:szCs w:val="28"/>
                <w:highlight w:val="white"/>
              </w:rPr>
            </w:pPr>
            <w:r>
              <w:rPr>
                <w:rFonts w:ascii="宋体" w:hAnsi="宋体"/>
                <w:color w:val="auto"/>
                <w:sz w:val="28"/>
                <w:szCs w:val="28"/>
                <w:highlight w:val="white"/>
              </w:rPr>
              <w:t xml:space="preserve">(</w:t>
            </w:r>
            <w:r>
              <w:rPr>
                <w:rFonts w:hint="eastAsia" w:ascii="宋体" w:hAnsi="宋体"/>
                <w:color w:val="auto"/>
                <w:sz w:val="28"/>
                <w:szCs w:val="28"/>
                <w:highlight w:val="white"/>
              </w:rPr>
              <w:t xml:space="preserve">3</w:t>
            </w:r>
            <w:r>
              <w:rPr>
                <w:rFonts w:ascii="宋体" w:hAnsi="宋体"/>
                <w:color w:val="auto"/>
                <w:sz w:val="28"/>
                <w:szCs w:val="28"/>
                <w:highlight w:val="white"/>
              </w:rPr>
              <w:t xml:space="preserve">)截止时点（查询环节）：资格审查结束前。</w:t>
            </w:r>
            <w:r>
              <w:rPr>
                <w:highlight w:val="white"/>
              </w:rPr>
            </w:r>
            <w:r/>
          </w:p>
          <w:p>
            <w:pPr>
              <w:pStyle w:val="759"/>
              <w:jc w:val="left"/>
              <w:spacing w:line="400" w:lineRule="exact"/>
              <w:rPr>
                <w:rFonts w:ascii="宋体" w:hAnsi="宋体"/>
                <w:color w:val="auto"/>
                <w:sz w:val="28"/>
                <w:szCs w:val="28"/>
                <w:highlight w:val="white"/>
              </w:rPr>
            </w:pPr>
            <w:r>
              <w:rPr>
                <w:rFonts w:ascii="宋体" w:hAnsi="宋体"/>
                <w:color w:val="auto"/>
                <w:sz w:val="28"/>
                <w:szCs w:val="28"/>
                <w:highlight w:val="white"/>
              </w:rPr>
              <w:t xml:space="preserve">(</w:t>
            </w:r>
            <w:r>
              <w:rPr>
                <w:rFonts w:hint="eastAsia" w:ascii="宋体" w:hAnsi="宋体"/>
                <w:color w:val="auto"/>
                <w:sz w:val="28"/>
                <w:szCs w:val="28"/>
                <w:highlight w:val="white"/>
              </w:rPr>
              <w:t xml:space="preserve">4</w:t>
            </w:r>
            <w:r>
              <w:rPr>
                <w:rFonts w:ascii="宋体" w:hAnsi="宋体"/>
                <w:color w:val="auto"/>
                <w:sz w:val="28"/>
                <w:szCs w:val="28"/>
                <w:highlight w:val="white"/>
              </w:rPr>
              <w:t xml:space="preserve">)信用信息查询记录和证据留存的具体方式：网页截屏打印，与其他采购文件一并保存。</w:t>
            </w:r>
            <w:r>
              <w:rPr>
                <w:highlight w:val="white"/>
              </w:rPr>
            </w:r>
            <w:r/>
          </w:p>
          <w:p>
            <w:pPr>
              <w:pStyle w:val="759"/>
              <w:jc w:val="left"/>
              <w:spacing w:line="400" w:lineRule="exact"/>
              <w:rPr>
                <w:rFonts w:ascii="宋体" w:hAnsi="宋体"/>
                <w:color w:val="auto"/>
                <w:sz w:val="28"/>
                <w:szCs w:val="28"/>
                <w:highlight w:val="white"/>
              </w:rPr>
            </w:pPr>
            <w:r>
              <w:rPr>
                <w:rFonts w:ascii="宋体" w:hAnsi="宋体"/>
                <w:color w:val="auto"/>
                <w:sz w:val="28"/>
                <w:szCs w:val="28"/>
                <w:highlight w:val="white"/>
              </w:rPr>
              <w:t xml:space="preserve">(</w:t>
            </w:r>
            <w:r>
              <w:rPr>
                <w:rFonts w:hint="eastAsia" w:ascii="宋体" w:hAnsi="宋体"/>
                <w:color w:val="auto"/>
                <w:sz w:val="28"/>
                <w:szCs w:val="28"/>
                <w:highlight w:val="white"/>
              </w:rPr>
              <w:t xml:space="preserve">5</w:t>
            </w:r>
            <w:r>
              <w:rPr>
                <w:rFonts w:ascii="宋体" w:hAnsi="宋体"/>
                <w:color w:val="auto"/>
                <w:sz w:val="28"/>
                <w:szCs w:val="28"/>
                <w:highlight w:val="white"/>
              </w:rPr>
              <w:t xml:space="preserve">)信用信息的使用规则：</w:t>
            </w:r>
            <w:r>
              <w:rPr>
                <w:highlight w:val="white"/>
              </w:rPr>
            </w:r>
            <w:r/>
          </w:p>
          <w:p>
            <w:pPr>
              <w:spacing w:line="400" w:lineRule="exact"/>
              <w:rPr>
                <w:rFonts w:hint="eastAsia" w:ascii="宋体" w:hAnsi="宋体" w:cs="宋体"/>
                <w:color w:val="auto"/>
                <w:sz w:val="28"/>
                <w:szCs w:val="28"/>
                <w:highlight w:val="white"/>
              </w:rPr>
            </w:pPr>
            <w:r>
              <w:rPr>
                <w:rFonts w:ascii="宋体" w:hAnsi="宋体"/>
                <w:color w:val="auto"/>
                <w:sz w:val="28"/>
                <w:szCs w:val="28"/>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(七)</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招标代理服务费由中标人支付，标准不高于《招标代理服务收费标准》（见附件）。</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招标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(九)1</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bCs/>
                <w:sz w:val="28"/>
                <w:szCs w:val="28"/>
                <w:highlight w:val="white"/>
              </w:rPr>
            </w:pPr>
            <w:r>
              <w:rPr>
                <w:rFonts w:hint="eastAsia" w:ascii="宋体" w:hAnsi="宋体" w:cs="宋体"/>
                <w:sz w:val="28"/>
                <w:szCs w:val="28"/>
                <w:highlight w:val="whit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(九)2</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不安排现场考察。</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(九)3</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不安排开标前答疑会。</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三</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投标</w:t>
            </w:r>
            <w:r>
              <w:rPr>
                <w:highlight w:val="white"/>
              </w:rPr>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(十一)</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投标文件的语言为中文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(十二)1</w:t>
            </w:r>
            <w:r>
              <w:rPr>
                <w:highlight w:val="white"/>
              </w:rPr>
            </w:r>
            <w:r/>
          </w:p>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(十二)2</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投标文件编制要求：</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请按照以下要求（包括但不限于以下要求）制作：</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一、基本目录</w:t>
            </w:r>
            <w:r>
              <w:rPr>
                <w:highlight w:val="white"/>
              </w:rPr>
            </w:r>
            <w:r/>
          </w:p>
          <w:p>
            <w:pPr>
              <w:spacing w:line="400" w:lineRule="exact"/>
              <w:rPr>
                <w:rFonts w:hint="eastAsia" w:ascii="宋体" w:hAnsi="宋体" w:eastAsia="宋体" w:cs="宋体"/>
                <w:sz w:val="28"/>
                <w:szCs w:val="28"/>
                <w:highlight w:val="white"/>
              </w:rPr>
            </w:pPr>
            <w:r>
              <w:rPr>
                <w:rFonts w:hint="eastAsia" w:ascii="宋体" w:hAnsi="宋体" w:cs="宋体"/>
                <w:sz w:val="28"/>
                <w:szCs w:val="28"/>
                <w:highlight w:val="white"/>
              </w:rPr>
              <w:t xml:space="preserve">《开标一览表》（加盖电子签章，政府采购客户端工具输入报价自动生成）</w:t>
            </w:r>
            <w:r>
              <w:rPr>
                <w:rFonts w:hint="eastAsia" w:ascii="宋体" w:hAnsi="宋体" w:cs="宋体"/>
                <w:sz w:val="28"/>
                <w:szCs w:val="28"/>
                <w:highlight w:val="white"/>
                <w:lang w:eastAsia="zh-CN"/>
              </w:rPr>
              <w:t xml:space="preserve">。</w:t>
            </w:r>
            <w:r>
              <w:rPr>
                <w:highlight w:val="white"/>
              </w:rPr>
            </w:r>
            <w:r/>
          </w:p>
          <w:p>
            <w:pPr>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二、资格条件（1-</w:t>
            </w:r>
            <w:r>
              <w:rPr>
                <w:rFonts w:hint="eastAsia" w:ascii="宋体" w:hAnsi="宋体" w:cs="宋体"/>
                <w:b/>
                <w:bCs/>
                <w:sz w:val="28"/>
                <w:szCs w:val="28"/>
                <w:highlight w:val="white"/>
                <w:lang w:val="en-US" w:eastAsia="zh-CN"/>
              </w:rPr>
              <w:t xml:space="preserve">7</w:t>
            </w:r>
            <w:r>
              <w:rPr>
                <w:rFonts w:hint="eastAsia" w:ascii="宋体" w:hAnsi="宋体" w:cs="宋体"/>
                <w:b/>
                <w:bCs/>
                <w:sz w:val="28"/>
                <w:szCs w:val="28"/>
                <w:highlight w:val="white"/>
              </w:rPr>
              <w:t xml:space="preserve">必须提供，否则投标无效）</w:t>
            </w:r>
            <w:r>
              <w:rPr>
                <w:highlight w:val="white"/>
              </w:rPr>
            </w:r>
            <w:r/>
          </w:p>
          <w:p>
            <w:pPr>
              <w:spacing w:line="400" w:lineRule="exact"/>
              <w:widowControl/>
              <w:rPr>
                <w:rFonts w:hint="eastAsia" w:ascii="宋体" w:hAnsi="宋体" w:cs="宋体"/>
                <w:sz w:val="28"/>
                <w:szCs w:val="28"/>
                <w:highlight w:val="white"/>
              </w:rPr>
            </w:pPr>
            <w:r>
              <w:rPr>
                <w:rFonts w:hint="eastAsia" w:ascii="宋体" w:hAnsi="宋体" w:cs="宋体"/>
                <w:sz w:val="28"/>
                <w:szCs w:val="28"/>
                <w:highlight w:val="white"/>
              </w:rPr>
              <w:t xml:space="preserve">1、投标人合法有效的法人或者其他组织的营业执照等证明文件，自然人的身份证明，以上证明文件提供原件的扫描件。</w:t>
            </w:r>
            <w:r>
              <w:rPr>
                <w:highlight w:val="white"/>
              </w:rPr>
            </w:r>
            <w:r/>
          </w:p>
          <w:p>
            <w:pPr>
              <w:spacing w:line="400" w:lineRule="exact"/>
              <w:widowControl/>
              <w:rPr>
                <w:rFonts w:hint="eastAsia" w:ascii="宋体" w:hAnsi="宋体" w:cs="宋体"/>
                <w:sz w:val="28"/>
                <w:szCs w:val="28"/>
                <w:highlight w:val="white"/>
              </w:rPr>
            </w:pPr>
            <w:r>
              <w:rPr>
                <w:rFonts w:hint="eastAsia" w:ascii="宋体" w:hAnsi="宋体" w:cs="宋体"/>
                <w:sz w:val="28"/>
                <w:szCs w:val="28"/>
                <w:highlight w:val="white"/>
              </w:rPr>
              <w:t xml:space="preserve">2、财务状况报告（即提供投标人的本项目开标时间前6个月内任何时间的资产负债表、利润表各一份</w:t>
            </w:r>
            <w:r>
              <w:rPr>
                <w:rFonts w:hint="eastAsia" w:ascii="宋体" w:hAnsi="宋体" w:cs="宋体"/>
                <w:sz w:val="28"/>
                <w:szCs w:val="28"/>
                <w:highlight w:val="white"/>
                <w:lang w:eastAsia="zh-CN"/>
              </w:rPr>
              <w:t xml:space="preserve">；</w:t>
            </w:r>
            <w:r>
              <w:rPr>
                <w:rFonts w:hint="eastAsia" w:ascii="宋体" w:hAnsi="宋体" w:cs="宋体"/>
                <w:sz w:val="28"/>
                <w:szCs w:val="28"/>
                <w:highlight w:val="white"/>
              </w:rPr>
              <w:t xml:space="preserve">或提供投标人上年度</w:t>
            </w:r>
            <w:r>
              <w:rPr>
                <w:rFonts w:hint="eastAsia" w:ascii="宋体" w:hAnsi="宋体" w:cs="宋体"/>
                <w:sz w:val="28"/>
                <w:szCs w:val="28"/>
                <w:highlight w:val="white"/>
                <w:lang w:eastAsia="zh-CN"/>
              </w:rPr>
              <w:t xml:space="preserve">（</w:t>
            </w:r>
            <w:r>
              <w:rPr>
                <w:rFonts w:hint="eastAsia" w:ascii="宋体" w:hAnsi="宋体" w:cs="宋体"/>
                <w:sz w:val="28"/>
                <w:szCs w:val="28"/>
                <w:highlight w:val="white"/>
                <w:lang w:val="en-US" w:eastAsia="zh-CN"/>
              </w:rPr>
              <w:t xml:space="preserve">2025年度</w:t>
            </w:r>
            <w:r>
              <w:rPr>
                <w:rFonts w:hint="eastAsia" w:ascii="宋体" w:hAnsi="宋体" w:cs="宋体"/>
                <w:sz w:val="28"/>
                <w:szCs w:val="28"/>
                <w:highlight w:val="white"/>
                <w:lang w:eastAsia="zh-CN"/>
              </w:rPr>
              <w:t xml:space="preserve">）</w:t>
            </w:r>
            <w:r>
              <w:rPr>
                <w:rFonts w:hint="eastAsia" w:ascii="宋体" w:hAnsi="宋体" w:cs="宋体"/>
                <w:sz w:val="28"/>
                <w:szCs w:val="28"/>
                <w:highlight w:val="white"/>
              </w:rPr>
              <w:t xml:space="preserve">财务报告</w:t>
            </w:r>
            <w:r>
              <w:rPr>
                <w:rFonts w:hint="eastAsia" w:ascii="宋体" w:hAnsi="宋体" w:cs="宋体"/>
                <w:sz w:val="28"/>
                <w:szCs w:val="28"/>
                <w:highlight w:val="white"/>
                <w:lang w:eastAsia="zh-CN"/>
              </w:rPr>
              <w:t xml:space="preserve">；</w:t>
            </w:r>
            <w:r>
              <w:rPr>
                <w:rFonts w:hint="eastAsia" w:ascii="宋体" w:hAnsi="宋体" w:cs="宋体"/>
                <w:sz w:val="28"/>
                <w:szCs w:val="28"/>
                <w:highlight w:val="white"/>
              </w:rPr>
              <w:t xml:space="preserve">或</w:t>
            </w:r>
            <w:r>
              <w:rPr>
                <w:rFonts w:hint="eastAsia" w:ascii="宋体" w:hAnsi="宋体" w:cs="宋体"/>
                <w:sz w:val="28"/>
                <w:szCs w:val="28"/>
                <w:highlight w:val="white"/>
                <w:lang w:eastAsia="zh-CN"/>
              </w:rPr>
              <w:t xml:space="preserve">提供</w:t>
            </w:r>
            <w:r>
              <w:rPr>
                <w:rFonts w:hint="eastAsia" w:ascii="宋体" w:hAnsi="宋体" w:cs="宋体"/>
                <w:sz w:val="28"/>
                <w:szCs w:val="28"/>
                <w:highlight w:val="white"/>
              </w:rPr>
              <w:t xml:space="preserve">投标人的本项目开标时间前6个月内银行出具的资信证明扫描件）。</w:t>
            </w:r>
            <w:r>
              <w:rPr>
                <w:highlight w:val="white"/>
              </w:rPr>
            </w:r>
            <w:r/>
          </w:p>
          <w:p>
            <w:pPr>
              <w:spacing w:line="400" w:lineRule="exact"/>
              <w:widowControl/>
              <w:rPr>
                <w:rFonts w:hint="eastAsia" w:ascii="宋体" w:hAnsi="宋体" w:cs="宋体"/>
                <w:sz w:val="28"/>
                <w:szCs w:val="28"/>
                <w:highlight w:val="white"/>
              </w:rPr>
            </w:pPr>
            <w:r>
              <w:rPr>
                <w:rFonts w:hint="eastAsia" w:ascii="宋体" w:hAnsi="宋体" w:cs="宋体"/>
                <w:sz w:val="28"/>
                <w:szCs w:val="28"/>
                <w:highlight w:val="whit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highlight w:val="white"/>
              </w:rPr>
            </w:r>
            <w:r/>
          </w:p>
          <w:p>
            <w:pPr>
              <w:spacing w:line="400" w:lineRule="exact"/>
              <w:widowControl/>
              <w:rPr>
                <w:rFonts w:hint="eastAsia" w:ascii="宋体" w:hAnsi="宋体" w:cs="宋体"/>
                <w:color w:val="000000" w:themeColor="text1"/>
                <w:sz w:val="28"/>
                <w:szCs w:val="28"/>
                <w:highlight w:val="white"/>
                <w14:textFill>
                  <w14:solidFill>
                    <w14:schemeClr w14:val="tx1"/>
                  </w14:solidFill>
                </w14:textFill>
              </w:rPr>
            </w:pPr>
            <w:r>
              <w:rPr>
                <w:rFonts w:hint="eastAsia" w:ascii="宋体" w:hAnsi="宋体" w:cs="宋体"/>
                <w:color w:val="auto"/>
                <w:sz w:val="28"/>
                <w:szCs w:val="28"/>
                <w:highlight w:val="white"/>
              </w:rPr>
              <w:t xml:space="preserve">4、具备履行合同所必需的设备和专业技术能</w:t>
            </w:r>
            <w:r>
              <w:rPr>
                <w:rFonts w:hint="eastAsia" w:ascii="宋体" w:hAnsi="宋体" w:cs="宋体"/>
                <w:sz w:val="28"/>
                <w:szCs w:val="28"/>
                <w:highlight w:val="white"/>
              </w:rPr>
              <w:t xml:space="preserve">力的证明材</w:t>
            </w:r>
            <w:r>
              <w:rPr>
                <w:rFonts w:hint="eastAsia" w:ascii="宋体" w:hAnsi="宋体" w:cs="宋体"/>
                <w:color w:val="000000" w:themeColor="text1"/>
                <w:sz w:val="28"/>
                <w:szCs w:val="28"/>
                <w:highlight w:val="white"/>
                <w14:textFill>
                  <w14:solidFill>
                    <w14:schemeClr w14:val="tx1"/>
                  </w14:solidFill>
                </w14:textFill>
              </w:rPr>
              <w:t xml:space="preserve">料</w:t>
            </w:r>
            <w:r>
              <w:rPr>
                <w:rFonts w:hint="eastAsia" w:ascii="宋体" w:hAnsi="宋体" w:cs="宋体"/>
                <w:color w:val="000000" w:themeColor="text1"/>
                <w:sz w:val="28"/>
                <w:szCs w:val="28"/>
                <w:highlight w:val="white"/>
                <w:lang w:eastAsia="zh-CN"/>
                <w14:textFill>
                  <w14:solidFill>
                    <w14:schemeClr w14:val="tx1"/>
                  </w14:solidFill>
                </w14:textFill>
              </w:rPr>
              <w:t xml:space="preserve">（即投标文件中提供《具备履行合同所必需的设备和专业技术能力的书面声明（附证明材料扫描件）》（加盖电子签章，格式见招标文件第七章《投标文件相关格式》）。</w:t>
            </w:r>
            <w:r>
              <w:rPr>
                <w:highlight w:val="white"/>
              </w:rPr>
            </w:r>
            <w:r/>
          </w:p>
          <w:p>
            <w:pPr>
              <w:jc w:val="left"/>
              <w:spacing w:line="400" w:lineRule="exact"/>
              <w:rPr>
                <w:rFonts w:hint="eastAsia" w:ascii="宋体" w:hAnsi="宋体" w:cs="宋体"/>
                <w:b w:val="0"/>
                <w:bCs w:val="0"/>
                <w:sz w:val="28"/>
                <w:szCs w:val="28"/>
                <w:highlight w:val="white"/>
              </w:rPr>
            </w:pPr>
            <w:r>
              <w:rPr>
                <w:rFonts w:hint="eastAsia" w:ascii="宋体" w:hAnsi="宋体" w:cs="宋体"/>
                <w:sz w:val="28"/>
                <w:szCs w:val="28"/>
                <w:highlight w:val="white"/>
              </w:rPr>
              <w:t xml:space="preserve">5、</w:t>
            </w:r>
            <w:bookmarkStart w:id="9" w:name="OLE_LINK5"/>
            <w:r>
              <w:rPr>
                <w:rFonts w:hint="eastAsia" w:ascii="宋体" w:hAnsi="宋体" w:cs="宋体"/>
                <w:sz w:val="28"/>
                <w:szCs w:val="28"/>
                <w:highlight w:val="white"/>
              </w:rPr>
              <w:t xml:space="preserve">投标人参加政府采购活动前3年内在经营活动中没有重大违法记录的书面声明（加盖电子签章，格式见招标文件第七章《投标文件相关格式》）</w:t>
            </w:r>
            <w:bookmarkEnd w:id="9"/>
            <w:r>
              <w:rPr>
                <w:rFonts w:hint="eastAsia" w:ascii="宋体" w:hAnsi="宋体" w:cs="宋体"/>
                <w:sz w:val="28"/>
                <w:szCs w:val="28"/>
                <w:highlight w:val="white"/>
              </w:rPr>
              <w:t xml:space="preserve">。</w:t>
            </w:r>
            <w:r>
              <w:rPr>
                <w:rFonts w:hint="eastAsia" w:ascii="宋体" w:hAnsi="宋体" w:cs="宋体"/>
                <w:sz w:val="28"/>
                <w:szCs w:val="28"/>
                <w:highlight w:val="white"/>
              </w:rPr>
              <w:br/>
            </w:r>
            <w:r>
              <w:rPr>
                <w:rFonts w:hint="eastAsia" w:ascii="宋体" w:hAnsi="宋体" w:cs="宋体"/>
                <w:sz w:val="28"/>
                <w:szCs w:val="28"/>
                <w:highlight w:val="white"/>
                <w:lang w:val="en-US" w:eastAsia="zh-CN"/>
              </w:rPr>
              <w:t xml:space="preserve">6、</w:t>
            </w:r>
            <w:bookmarkStart w:id="10" w:name="OLE_LINK6"/>
            <w:r>
              <w:rPr>
                <w:rFonts w:hint="eastAsia" w:ascii="宋体" w:hAnsi="宋体" w:cs="宋体"/>
                <w:sz w:val="28"/>
                <w:szCs w:val="28"/>
                <w:highlight w:val="white"/>
              </w:rPr>
              <w:t xml:space="preserve">提供的服务全部由符合政策要求的中小企业承接，提供《中小企业声明函》</w:t>
            </w:r>
            <w:bookmarkEnd w:id="10"/>
            <w:r>
              <w:rPr>
                <w:rFonts w:hint="eastAsia" w:ascii="宋体" w:hAnsi="宋体" w:cs="宋体"/>
                <w:b w:val="0"/>
                <w:bCs w:val="0"/>
                <w:sz w:val="28"/>
                <w:szCs w:val="28"/>
                <w:highlight w:val="white"/>
              </w:rPr>
              <w:t xml:space="preserve">（填写完整，加盖电子签章，格式见招标文件第七章《投标文件相关格式》,如不填写完整，视为无效）。</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注：具体以《政府采购促进中小企业发展管理办法》（财库[2020]46号）和《关于印发中小企业划型标准规定的通知》（工信部联企业[2011]300号）的规定为准。</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注：监狱企业和残疾人福利性单位等同于小微企业。</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    投标人为监狱企业的，提供省级以上监狱管理局、戒毒管理局（含新疆生产建设兵团）出具的属于监狱企业的证明文件原件的扫描件。</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具体以《财政部 司法部关于政府采购支持监狱企业发展有关问题的通知》（财库〔2014〕68号）的规定为准。</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    投标人为享受政府采购支持政策的残疾人福利性单位的，提供《残疾人福利性单位声明函》（加盖电子签章，格式见招标文件第七章《投标文件相关格式》）。</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享受政府采购支持政策的残疾人福利性单位应当同时满足以下条件：</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①安置的残疾人占本单位在职职工人数的比例不低于25%（含25%），并且安置的残疾人人数不少于10人（含10人）；</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②依法与安置的每位残疾人签订了一年以上（含一年）的劳动合同或服务协议；</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③为安置的每位残疾人按月足额缴纳了基本养老保险、基本医疗保险、失业保险、工伤保险和生育保险等社会保险费；</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④通过银行等金融机构向安置的每位残疾人，按月支付了不低于单位所在区县适用的经省级人民政府批准的月最低工资标准的工资；</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⑤提供本单位制造的货物、承担的工程或者服务（以下简称产品），或者提供其他残疾人福利性单位制造的货物（不包括使用非残疾人福利性单位注册商标的货物）。</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jc w:val="left"/>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具体以《三部门联合发布关于促进残疾人就业政府采购政策的通知》（财库〔2017〕141号）规定为准。</w:t>
            </w:r>
            <w:r>
              <w:rPr>
                <w:highlight w:val="white"/>
              </w:rPr>
            </w:r>
            <w:r/>
          </w:p>
          <w:p>
            <w:pPr>
              <w:spacing w:line="400" w:lineRule="exact"/>
              <w:rPr>
                <w:rFonts w:hint="eastAsia" w:ascii="宋体" w:hAnsi="宋体" w:cs="宋体"/>
                <w:b w:val="0"/>
                <w:bCs w:val="0"/>
                <w:sz w:val="28"/>
                <w:szCs w:val="28"/>
                <w:highlight w:val="white"/>
              </w:rPr>
            </w:pPr>
            <w:r>
              <w:rPr>
                <w:rFonts w:hint="eastAsia" w:ascii="宋体" w:hAnsi="宋体" w:cs="宋体"/>
                <w:b w:val="0"/>
                <w:bCs w:val="0"/>
                <w:sz w:val="28"/>
                <w:szCs w:val="28"/>
                <w:highlight w:val="white"/>
              </w:rPr>
              <w:t xml:space="preserve">7、关于知晓“兼投所有采购包只能中标一个采购包”的回执（加盖电子签章，格式见招标文件第七章《投标文件相关格式》）。</w:t>
            </w:r>
            <w:r>
              <w:rPr>
                <w:highlight w:val="white"/>
              </w:rPr>
            </w:r>
            <w:r/>
          </w:p>
          <w:p>
            <w:pPr>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三、符合条件（必须提供，否则投标无效）</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（一）报价</w:t>
            </w:r>
            <w:r>
              <w:rPr>
                <w:highlight w:val="white"/>
              </w:rPr>
            </w:r>
            <w:r/>
          </w:p>
          <w:p>
            <w:pPr>
              <w:spacing w:line="400" w:lineRule="exact"/>
              <w:rPr>
                <w:rFonts w:hint="eastAsia" w:ascii="宋体" w:hAnsi="宋体" w:cs="宋体"/>
                <w:color w:val="0000ff"/>
                <w:sz w:val="28"/>
                <w:szCs w:val="28"/>
                <w:highlight w:val="white"/>
              </w:rPr>
            </w:pPr>
            <w:r>
              <w:rPr>
                <w:highlight w:val="white"/>
              </w:rPr>
            </w:r>
            <w:bookmarkStart w:id="11" w:name="OLE_LINK7"/>
            <w:r>
              <w:rPr>
                <w:rFonts w:hint="eastAsia" w:ascii="宋体" w:hAnsi="宋体" w:cs="宋体"/>
                <w:sz w:val="28"/>
                <w:szCs w:val="28"/>
                <w:highlight w:val="white"/>
              </w:rPr>
              <w:t xml:space="preserve">《分项价格表》（加盖电子签章，格式见招标文件第七章《投标文件相关格式》）</w:t>
            </w:r>
            <w:bookmarkEnd w:id="11"/>
            <w:r>
              <w:rPr>
                <w:rFonts w:hint="eastAsia" w:ascii="宋体" w:hAnsi="宋体" w:cs="宋体"/>
                <w:sz w:val="28"/>
                <w:szCs w:val="28"/>
                <w:highlight w:val="white"/>
              </w:rPr>
              <w:t xml:space="preserve">。</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（二）商务资信</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lang w:val="en-US" w:eastAsia="zh-CN"/>
              </w:rPr>
              <w:t xml:space="preserve">1、</w:t>
            </w:r>
            <w:bookmarkStart w:id="12" w:name="OLE_LINK8"/>
            <w:r>
              <w:rPr>
                <w:rFonts w:hint="eastAsia" w:ascii="宋体" w:hAnsi="宋体" w:cs="宋体"/>
                <w:sz w:val="28"/>
                <w:szCs w:val="28"/>
                <w:highlight w:val="white"/>
              </w:rPr>
              <w:t xml:space="preserve">《投标函》（加盖电子签章，格式见招标文件第七章《投标文件相关格式》）</w:t>
            </w:r>
            <w:bookmarkEnd w:id="12"/>
            <w:r>
              <w:rPr>
                <w:rFonts w:hint="eastAsia" w:ascii="宋体" w:hAnsi="宋体" w:cs="宋体"/>
                <w:sz w:val="28"/>
                <w:szCs w:val="28"/>
                <w:highlight w:val="white"/>
              </w:rPr>
              <w:t xml:space="preserve">。</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2、</w:t>
            </w:r>
            <w:bookmarkStart w:id="13" w:name="OLE_LINK9"/>
            <w:r>
              <w:rPr>
                <w:rFonts w:hint="eastAsia" w:ascii="宋体" w:hAnsi="宋体" w:cs="宋体"/>
                <w:sz w:val="28"/>
                <w:szCs w:val="28"/>
                <w:highlight w:val="white"/>
              </w:rPr>
              <w:t xml:space="preserve">《法定代表人授权书》（提供原件的扫描件，格式见招标文件第七章《投标文件相关格式》）</w:t>
            </w:r>
            <w:bookmarkEnd w:id="13"/>
            <w:r>
              <w:rPr>
                <w:rFonts w:hint="eastAsia" w:ascii="宋体" w:hAnsi="宋体" w:cs="宋体"/>
                <w:sz w:val="28"/>
                <w:szCs w:val="28"/>
                <w:highlight w:val="white"/>
              </w:rPr>
              <w:t xml:space="preserve">。</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（三）技术响应</w:t>
            </w:r>
            <w:r>
              <w:rPr>
                <w:highlight w:val="white"/>
              </w:rPr>
            </w:r>
            <w:r/>
          </w:p>
          <w:p>
            <w:pPr>
              <w:jc w:val="left"/>
              <w:spacing w:line="400" w:lineRule="exact"/>
              <w:rPr>
                <w:rFonts w:hint="eastAsia" w:ascii="宋体" w:hAnsi="宋体" w:eastAsia="宋体" w:cs="宋体"/>
                <w:color w:val="000000" w:themeColor="text1"/>
                <w:sz w:val="28"/>
                <w:szCs w:val="28"/>
                <w:highlight w:val="white"/>
                <w14:textFill>
                  <w14:solidFill>
                    <w14:schemeClr w14:val="tx1"/>
                  </w14:solidFill>
                </w14:textFill>
              </w:rPr>
            </w:pPr>
            <w:r>
              <w:rPr>
                <w:highlight w:val="white"/>
              </w:rPr>
            </w:r>
            <w:bookmarkStart w:id="14" w:name="OLE_LINK10"/>
            <w:r>
              <w:rPr>
                <w:rFonts w:hint="eastAsia" w:ascii="宋体" w:hAnsi="宋体" w:cs="宋体"/>
                <w:sz w:val="28"/>
                <w:szCs w:val="28"/>
                <w:highlight w:val="white"/>
              </w:rPr>
              <w:t xml:space="preserve">《偏离表》（加盖电子签章，格式见招标文件第七章《投标文件相关格式》）</w:t>
            </w:r>
            <w:bookmarkEnd w:id="14"/>
            <w:r>
              <w:rPr>
                <w:rFonts w:hint="eastAsia" w:ascii="宋体" w:hAnsi="宋体" w:cs="宋体"/>
                <w:sz w:val="28"/>
                <w:szCs w:val="28"/>
                <w:highlight w:val="white"/>
              </w:rPr>
              <w:t xml:space="preserve">。</w:t>
            </w:r>
            <w:r>
              <w:rPr>
                <w:highlight w:val="white"/>
              </w:rPr>
            </w:r>
            <w:r/>
          </w:p>
          <w:p>
            <w:pPr>
              <w:jc w:val="left"/>
              <w:spacing w:line="40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r/>
          </w:p>
          <w:p>
            <w:pPr>
              <w:jc w:val="left"/>
              <w:spacing w:line="40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四、综合评审评分项</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1、采购需求响应；</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2、内部管理制度和标准；</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3、岗位和巡逻责任制度；</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4、日常服务标准及措施；</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5、服务的重点难点和解决措施；</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6、重大活动保障方案；</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7、突发事件的应急措施；</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8、人员配备方案；</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9、设备配置方案；</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10、服务质量控制方案；</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11、检查考核办法；</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12、进退场交接方案；</w:t>
            </w:r>
            <w:r>
              <w:rPr>
                <w:highlight w:val="white"/>
              </w:rPr>
            </w:r>
            <w:r/>
          </w:p>
          <w:p>
            <w:pPr>
              <w:pStyle w:val="759"/>
              <w:jc w:val="left"/>
              <w:spacing w:line="400" w:lineRule="exact"/>
              <w:rPr>
                <w:rFonts w:hint="eastAsia" w:ascii="宋体"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13、供应商业绩；</w:t>
            </w:r>
            <w:r>
              <w:rPr>
                <w:highlight w:val="white"/>
              </w:rPr>
            </w:r>
            <w:r/>
          </w:p>
          <w:p>
            <w:pPr>
              <w:pStyle w:val="759"/>
              <w:jc w:val="left"/>
              <w:spacing w:line="400" w:lineRule="exact"/>
              <w:rPr>
                <w:rFonts w:hAnsi="宋体"/>
                <w:b w:val="0"/>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val="0"/>
                <w:bCs/>
                <w:color w:val="000000" w:themeColor="text1"/>
                <w:sz w:val="28"/>
                <w:szCs w:val="28"/>
                <w:highlight w:val="white"/>
                <w:lang w:val="en-US" w:eastAsia="zh-CN"/>
                <w14:textFill>
                  <w14:solidFill>
                    <w14:schemeClr w14:val="tx1"/>
                  </w14:solidFill>
                </w14:textFill>
              </w:rPr>
              <w:t xml:space="preserve">14、</w:t>
            </w:r>
            <w:r>
              <w:rPr>
                <w:rFonts w:ascii="宋体" w:hAnsi="宋体"/>
                <w:b w:val="0"/>
                <w:bCs/>
                <w:color w:val="000000" w:themeColor="text1"/>
                <w:sz w:val="28"/>
                <w:szCs w:val="28"/>
                <w:highlight w:val="white"/>
                <w14:textFill>
                  <w14:solidFill>
                    <w14:schemeClr w14:val="tx1"/>
                  </w14:solidFill>
                </w14:textFill>
              </w:rPr>
              <w:t xml:space="preserve">评标标准</w:t>
            </w:r>
            <w:r>
              <w:rPr>
                <w:rFonts w:hint="eastAsia" w:ascii="宋体" w:hAnsi="宋体"/>
                <w:b w:val="0"/>
                <w:bCs/>
                <w:color w:val="000000" w:themeColor="text1"/>
                <w:sz w:val="28"/>
                <w:szCs w:val="28"/>
                <w:highlight w:val="white"/>
                <w:lang w:eastAsia="zh-CN"/>
                <w14:textFill>
                  <w14:solidFill>
                    <w14:schemeClr w14:val="tx1"/>
                  </w14:solidFill>
                </w14:textFill>
              </w:rPr>
              <w:t xml:space="preserve">中</w:t>
            </w:r>
            <w:r>
              <w:rPr>
                <w:rFonts w:hint="eastAsia" w:ascii="宋体" w:hAnsi="宋体"/>
                <w:b w:val="0"/>
                <w:bCs/>
                <w:color w:val="000000" w:themeColor="text1"/>
                <w:sz w:val="28"/>
                <w:szCs w:val="28"/>
                <w:highlight w:val="white"/>
                <w:lang w:val="en-US" w:eastAsia="zh-CN"/>
                <w14:textFill>
                  <w14:solidFill>
                    <w14:schemeClr w14:val="tx1"/>
                  </w14:solidFill>
                </w14:textFill>
              </w:rPr>
              <w:t xml:space="preserve">其它需要提交的证明材料（如有）。</w:t>
            </w:r>
            <w:r>
              <w:rPr>
                <w:highlight w:val="white"/>
              </w:rPr>
            </w:r>
            <w:r/>
          </w:p>
          <w:p>
            <w:pPr>
              <w:jc w:val="left"/>
              <w:spacing w:line="400" w:lineRule="exact"/>
              <w:rPr>
                <w:rFonts w:hint="eastAsia" w:ascii="宋体" w:hAnsi="宋体" w:eastAsia="宋体" w:cs="宋体"/>
                <w:b/>
                <w:bCs/>
                <w:sz w:val="28"/>
                <w:szCs w:val="28"/>
                <w:highlight w:val="white"/>
              </w:rPr>
            </w:pPr>
            <w:r>
              <w:rPr>
                <w:rFonts w:hint="eastAsia" w:ascii="宋体" w:hAnsi="宋体" w:cs="宋体"/>
                <w:b/>
                <w:bCs/>
                <w:sz w:val="28"/>
                <w:szCs w:val="28"/>
                <w:highlight w:val="white"/>
              </w:rPr>
              <w:t xml:space="preserve">五、价格折扣文件格式</w:t>
            </w:r>
            <w:r>
              <w:rPr>
                <w:rFonts w:hint="eastAsia" w:ascii="宋体" w:hAnsi="宋体" w:cs="宋体"/>
                <w:b/>
                <w:bCs/>
                <w:sz w:val="28"/>
                <w:szCs w:val="28"/>
                <w:highlight w:val="white"/>
              </w:rPr>
              <w:br/>
            </w:r>
            <w:r>
              <w:rPr>
                <w:rFonts w:hint="eastAsia" w:ascii="宋体" w:hAnsi="宋体" w:cs="宋体"/>
                <w:b/>
                <w:bCs/>
                <w:sz w:val="28"/>
                <w:szCs w:val="28"/>
                <w:highlight w:val="white"/>
                <w:lang w:val="en-US" w:eastAsia="zh-CN"/>
              </w:rPr>
              <w:t xml:space="preserve">无。</w:t>
            </w:r>
            <w:r>
              <w:rPr>
                <w:highlight w:val="white"/>
              </w:rPr>
            </w:r>
            <w:r/>
          </w:p>
          <w:p>
            <w:pPr>
              <w:jc w:val="left"/>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注：</w:t>
            </w:r>
            <w:r>
              <w:rPr>
                <w:highlight w:val="white"/>
              </w:rPr>
            </w:r>
            <w:r/>
          </w:p>
          <w:p>
            <w:pPr>
              <w:jc w:val="left"/>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1</w:t>
            </w:r>
            <w:r>
              <w:rPr>
                <w:rFonts w:hint="eastAsia" w:ascii="宋体" w:hAnsi="宋体" w:cs="宋体"/>
                <w:sz w:val="28"/>
                <w:szCs w:val="28"/>
                <w:highlight w:val="white"/>
                <w:lang w:eastAsia="zh-CN"/>
              </w:rPr>
              <w:t xml:space="preserve">、</w:t>
            </w:r>
            <w:r>
              <w:rPr>
                <w:rFonts w:hint="eastAsia" w:ascii="宋体" w:hAnsi="宋体" w:cs="宋体"/>
                <w:sz w:val="28"/>
                <w:szCs w:val="28"/>
                <w:highlight w:val="white"/>
              </w:rPr>
              <w:t xml:space="preserve">投标人应对以上文件的合法性、真实性负责；</w:t>
            </w:r>
            <w:r>
              <w:rPr>
                <w:highlight w:val="white"/>
              </w:rPr>
            </w:r>
            <w:r/>
          </w:p>
          <w:p>
            <w:pPr>
              <w:jc w:val="left"/>
              <w:spacing w:line="400" w:lineRule="exact"/>
              <w:rPr>
                <w:rFonts w:hint="eastAsia" w:ascii="宋体" w:hAnsi="宋体" w:cs="宋体"/>
                <w:bCs/>
                <w:sz w:val="28"/>
                <w:szCs w:val="28"/>
                <w:highlight w:val="white"/>
              </w:rPr>
            </w:pPr>
            <w:r>
              <w:rPr>
                <w:rFonts w:hint="eastAsia" w:ascii="宋体" w:hAnsi="宋体" w:cs="宋体"/>
                <w:sz w:val="28"/>
                <w:szCs w:val="28"/>
                <w:highlight w:val="white"/>
              </w:rPr>
              <w:t xml:space="preserve">2</w:t>
            </w:r>
            <w:r>
              <w:rPr>
                <w:rFonts w:hint="eastAsia" w:ascii="宋体" w:hAnsi="宋体" w:cs="宋体"/>
                <w:sz w:val="28"/>
                <w:szCs w:val="28"/>
                <w:highlight w:val="white"/>
                <w:lang w:eastAsia="zh-CN"/>
              </w:rPr>
              <w:t xml:space="preserve">、</w:t>
            </w:r>
            <w:r>
              <w:rPr>
                <w:rFonts w:hint="eastAsia" w:ascii="宋体" w:hAnsi="宋体" w:cs="宋体"/>
                <w:sz w:val="28"/>
                <w:szCs w:val="28"/>
                <w:highlight w:val="white"/>
              </w:rPr>
              <w:t xml:space="preserve">签订合同前，中标人必须向采购人提交其投标文件中所有扫描件的原件，采购人核查无误后，签订合同。如中标人不能在采购人规定的时间内向采购人提供原件，将被采购人视为放弃中标资格。</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(十三)2</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highlight w:val="white"/>
              </w:rPr>
            </w:pPr>
            <w:r>
              <w:rPr>
                <w:rFonts w:hint="eastAsia" w:ascii="宋体" w:hAnsi="宋体" w:cs="宋体"/>
                <w:sz w:val="28"/>
                <w:szCs w:val="28"/>
                <w:highlight w:val="white"/>
              </w:rPr>
              <w:t xml:space="preserve">商务条件见：</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一、本文件第四章《评标标准》中《评分细则》。</w:t>
            </w:r>
            <w:r>
              <w:rPr>
                <w:highlight w:val="white"/>
              </w:rPr>
            </w:r>
            <w:r/>
          </w:p>
          <w:p>
            <w:pPr>
              <w:spacing w:line="400" w:lineRule="exact"/>
              <w:rPr>
                <w:rFonts w:hint="eastAsia" w:ascii="宋体" w:hAnsi="宋体" w:cs="宋体"/>
                <w:bCs/>
                <w:sz w:val="28"/>
                <w:szCs w:val="28"/>
                <w:highlight w:val="white"/>
              </w:rPr>
            </w:pPr>
            <w:r>
              <w:rPr>
                <w:rFonts w:hint="eastAsia" w:ascii="宋体" w:hAnsi="宋体" w:cs="宋体"/>
                <w:sz w:val="28"/>
                <w:szCs w:val="28"/>
                <w:highlight w:val="white"/>
              </w:rPr>
              <w:t xml:space="preserve">二、本文件第三章《投标资料表》中(十二)1和(十二)2。</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(十三)3</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highlight w:val="white"/>
              </w:rPr>
            </w:pPr>
            <w:r>
              <w:rPr>
                <w:rFonts w:hint="eastAsia" w:ascii="宋体" w:hAnsi="宋体" w:cs="宋体"/>
                <w:sz w:val="28"/>
                <w:szCs w:val="28"/>
                <w:highlight w:val="white"/>
              </w:rPr>
              <w:t xml:space="preserve">交货和提供服务的时间：见本文件第五章 《拟签订的合同文本》及或本文件第六章《采购需求》。</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(十四)3</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bCs/>
                <w:sz w:val="28"/>
                <w:szCs w:val="28"/>
                <w:highlight w:val="white"/>
              </w:rPr>
              <w:t xml:space="preserve">本项目采购包1：院内（本部、新城分院）各重点部位安保</w:t>
            </w:r>
            <w:r>
              <w:rPr>
                <w:rFonts w:hint="eastAsia" w:ascii="宋体" w:hAnsi="宋体" w:cs="宋体"/>
                <w:bCs/>
                <w:sz w:val="28"/>
                <w:szCs w:val="28"/>
                <w:highlight w:val="white"/>
                <w:lang w:eastAsia="zh-CN"/>
              </w:rPr>
              <w:t xml:space="preserve">服务不接受超过</w:t>
            </w:r>
            <w:r>
              <w:rPr>
                <w:rFonts w:hint="eastAsia" w:ascii="宋体" w:hAnsi="宋体" w:cs="宋体"/>
                <w:bCs/>
                <w:sz w:val="28"/>
                <w:szCs w:val="28"/>
                <w:highlight w:val="white"/>
                <w:lang w:val="en-US" w:eastAsia="zh-CN"/>
              </w:rPr>
              <w:t xml:space="preserve">560</w:t>
            </w:r>
            <w:r>
              <w:rPr>
                <w:rFonts w:hint="eastAsia" w:ascii="宋体" w:hAnsi="宋体" w:cs="宋体"/>
                <w:bCs/>
                <w:sz w:val="28"/>
                <w:szCs w:val="28"/>
                <w:highlight w:val="white"/>
              </w:rPr>
              <w:t xml:space="preserve">万元人民币</w:t>
            </w:r>
            <w:r>
              <w:rPr>
                <w:rFonts w:hint="eastAsia" w:ascii="宋体" w:hAnsi="宋体" w:cs="宋体"/>
                <w:bCs/>
                <w:sz w:val="28"/>
                <w:szCs w:val="28"/>
                <w:highlight w:val="white"/>
                <w:lang w:val="en-US" w:eastAsia="zh-CN"/>
              </w:rPr>
              <w:t xml:space="preserve">/2年</w:t>
            </w:r>
            <w:r>
              <w:rPr>
                <w:rFonts w:hint="eastAsia" w:ascii="宋体" w:hAnsi="宋体" w:cs="宋体"/>
                <w:bCs/>
                <w:sz w:val="28"/>
                <w:szCs w:val="28"/>
                <w:highlight w:val="white"/>
              </w:rPr>
              <w:t xml:space="preserve">的投标报价</w:t>
            </w:r>
            <w:r>
              <w:rPr>
                <w:rFonts w:hint="eastAsia" w:ascii="宋体" w:hAnsi="宋体" w:cs="宋体"/>
                <w:bCs/>
                <w:sz w:val="28"/>
                <w:szCs w:val="28"/>
                <w:highlight w:val="white"/>
                <w:lang w:eastAsia="zh-CN"/>
              </w:rPr>
              <w:t xml:space="preserve">；</w:t>
            </w:r>
            <w:r>
              <w:rPr>
                <w:rFonts w:hint="eastAsia" w:ascii="宋体" w:hAnsi="宋体" w:cs="宋体"/>
                <w:bCs/>
                <w:sz w:val="28"/>
                <w:szCs w:val="28"/>
                <w:highlight w:val="white"/>
              </w:rPr>
              <w:t xml:space="preserve">采购包2：院本部门卫管理</w:t>
            </w:r>
            <w:r>
              <w:rPr>
                <w:rFonts w:hint="eastAsia" w:ascii="宋体" w:hAnsi="宋体" w:cs="宋体"/>
                <w:bCs/>
                <w:sz w:val="28"/>
                <w:szCs w:val="28"/>
                <w:highlight w:val="white"/>
                <w:lang w:eastAsia="zh-CN"/>
              </w:rPr>
              <w:t xml:space="preserve">服务及</w:t>
            </w:r>
            <w:r>
              <w:rPr>
                <w:rFonts w:hint="eastAsia" w:ascii="宋体" w:hAnsi="宋体" w:cs="宋体"/>
                <w:bCs/>
                <w:sz w:val="28"/>
                <w:szCs w:val="28"/>
                <w:highlight w:val="white"/>
              </w:rPr>
              <w:t xml:space="preserve">新城分院门卫管理</w:t>
            </w:r>
            <w:r>
              <w:rPr>
                <w:rFonts w:hint="eastAsia" w:ascii="宋体" w:hAnsi="宋体" w:cs="宋体"/>
                <w:bCs/>
                <w:sz w:val="28"/>
                <w:szCs w:val="28"/>
                <w:highlight w:val="white"/>
                <w:lang w:eastAsia="zh-CN"/>
              </w:rPr>
              <w:t xml:space="preserve">服务不接受超过</w:t>
            </w:r>
            <w:r>
              <w:rPr>
                <w:rFonts w:hint="eastAsia" w:ascii="宋体" w:hAnsi="宋体" w:cs="宋体"/>
                <w:bCs/>
                <w:sz w:val="28"/>
                <w:szCs w:val="28"/>
                <w:highlight w:val="white"/>
                <w:lang w:val="en-US" w:eastAsia="zh-CN"/>
              </w:rPr>
              <w:t xml:space="preserve">240</w:t>
            </w:r>
            <w:r>
              <w:rPr>
                <w:rFonts w:hint="eastAsia" w:ascii="宋体" w:hAnsi="宋体" w:cs="宋体"/>
                <w:bCs/>
                <w:sz w:val="28"/>
                <w:szCs w:val="28"/>
                <w:highlight w:val="white"/>
              </w:rPr>
              <w:t xml:space="preserve">万元人民币</w:t>
            </w:r>
            <w:r>
              <w:rPr>
                <w:rFonts w:hint="eastAsia" w:ascii="宋体" w:hAnsi="宋体" w:cs="宋体"/>
                <w:bCs/>
                <w:sz w:val="28"/>
                <w:szCs w:val="28"/>
                <w:highlight w:val="white"/>
                <w:lang w:val="en-US" w:eastAsia="zh-CN"/>
              </w:rPr>
              <w:t xml:space="preserve">/2年</w:t>
            </w:r>
            <w:r>
              <w:rPr>
                <w:rFonts w:hint="eastAsia" w:ascii="宋体" w:hAnsi="宋体" w:cs="宋体"/>
                <w:bCs/>
                <w:sz w:val="28"/>
                <w:szCs w:val="28"/>
                <w:highlight w:val="white"/>
              </w:rPr>
              <w:t xml:space="preserve">的投标报价</w:t>
            </w:r>
            <w:r>
              <w:rPr>
                <w:rFonts w:hint="eastAsia" w:ascii="宋体" w:hAnsi="宋体" w:cs="宋体"/>
                <w:bCs/>
                <w:sz w:val="28"/>
                <w:szCs w:val="28"/>
                <w:highlight w:val="white"/>
                <w:lang w:eastAsia="zh-CN"/>
              </w:rPr>
              <w:t xml:space="preserve">；</w:t>
            </w:r>
            <w:r>
              <w:rPr>
                <w:rFonts w:hint="eastAsia" w:ascii="宋体" w:hAnsi="宋体" w:eastAsia="宋体" w:cs="宋体"/>
                <w:bCs/>
                <w:sz w:val="28"/>
                <w:szCs w:val="28"/>
                <w:highlight w:val="white"/>
              </w:rPr>
              <w:t xml:space="preserve">报价包括本项目的全部费用，用户不再支付报价以外的任何费用。</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(十六)</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以人民币报价。</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Cs/>
                <w:color w:val="ff0000"/>
                <w:sz w:val="28"/>
                <w:szCs w:val="28"/>
                <w:highlight w:val="white"/>
              </w:rPr>
            </w:pPr>
            <w:r>
              <w:rPr>
                <w:rFonts w:hint="eastAsia" w:ascii="宋体" w:hAnsi="宋体" w:cs="宋体"/>
                <w:bCs/>
                <w:color w:val="000000"/>
                <w:sz w:val="28"/>
                <w:szCs w:val="28"/>
                <w:highlight w:val="white"/>
              </w:rPr>
              <w:t xml:space="preserve">（十七）2</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投标人应当通过“苏采云”系统提交数据电文形式的投标文件（即电子投标）。</w:t>
            </w:r>
            <w:r>
              <w:rPr>
                <w:highlight w:val="white"/>
              </w:rPr>
            </w:r>
            <w:r/>
          </w:p>
          <w:p>
            <w:pPr>
              <w:spacing w:line="400" w:lineRule="exact"/>
              <w:rPr>
                <w:rFonts w:hint="default" w:ascii="宋体" w:hAnsi="宋体" w:eastAsia="宋体" w:cs="宋体"/>
                <w:sz w:val="28"/>
                <w:szCs w:val="28"/>
                <w:highlight w:val="white"/>
              </w:rPr>
            </w:pPr>
            <w:r>
              <w:rPr>
                <w:rFonts w:hint="eastAsia" w:ascii="宋体" w:hAnsi="宋体" w:cs="宋体"/>
                <w:sz w:val="28"/>
                <w:szCs w:val="28"/>
                <w:highlight w:val="white"/>
              </w:rPr>
              <w:t xml:space="preserve">特别说明：通过“苏采云”系统提交政府采购客户端工具导出加密的投标文件（后缀名为zip）。投标文件</w:t>
            </w:r>
            <w:r>
              <w:rPr>
                <w:rFonts w:hint="eastAsia" w:ascii="宋体" w:hAnsi="宋体" w:cs="宋体"/>
                <w:sz w:val="28"/>
                <w:szCs w:val="28"/>
                <w:highlight w:val="white"/>
                <w:lang w:val="en-US" w:eastAsia="zh-CN"/>
              </w:rPr>
              <w:t xml:space="preserve">的大小</w:t>
            </w:r>
            <w:r>
              <w:rPr>
                <w:rFonts w:hint="eastAsia" w:ascii="宋体" w:hAnsi="宋体" w:cs="宋体"/>
                <w:sz w:val="28"/>
                <w:szCs w:val="28"/>
                <w:highlight w:val="white"/>
              </w:rPr>
              <w:t xml:space="preserve">不得超过“苏采云”系统</w:t>
            </w:r>
            <w:r>
              <w:rPr>
                <w:rFonts w:hint="eastAsia" w:ascii="宋体" w:hAnsi="宋体" w:cs="宋体"/>
                <w:sz w:val="28"/>
                <w:szCs w:val="28"/>
                <w:highlight w:val="white"/>
                <w:lang w:val="en-US" w:eastAsia="zh-CN"/>
              </w:rPr>
              <w:t xml:space="preserve">的设置。</w:t>
            </w:r>
            <w:r>
              <w:rPr>
                <w:highlight w:val="white"/>
              </w:rPr>
            </w:r>
            <w:r/>
          </w:p>
          <w:p>
            <w:pPr>
              <w:spacing w:line="400" w:lineRule="exact"/>
              <w:rPr>
                <w:rFonts w:hint="eastAsia" w:ascii="宋体" w:hAnsi="宋体" w:cs="宋体"/>
                <w:bCs/>
                <w:color w:val="ff0000"/>
                <w:sz w:val="28"/>
                <w:szCs w:val="28"/>
                <w:highlight w:val="white"/>
              </w:rPr>
            </w:pPr>
            <w:r>
              <w:rPr>
                <w:rFonts w:hint="eastAsia" w:ascii="宋体" w:hAnsi="宋体" w:cs="宋体"/>
                <w:sz w:val="28"/>
                <w:szCs w:val="28"/>
                <w:highlight w:val="white"/>
              </w:rPr>
              <w:t xml:space="preserve">说明：本项目采用线上投标，即供应商投标文件从政府采购客户端工具制作通过“苏采云”系统提交，未提供线上投标文件的，投标无效。</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(十八)4</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见本文件第三章《投标资料表》中(十二)1和(十二)2</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(十九)</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left"/>
              <w:spacing w:line="400" w:lineRule="exact"/>
              <w:rPr>
                <w:rFonts w:hint="eastAsia" w:ascii="宋体" w:hAnsi="宋体" w:cs="宋体"/>
                <w:b/>
                <w:bCs/>
                <w:sz w:val="28"/>
                <w:szCs w:val="28"/>
                <w:highlight w:val="white"/>
              </w:rPr>
            </w:pPr>
            <w:r>
              <w:rPr>
                <w:rFonts w:hint="eastAsia" w:ascii="宋体" w:hAnsi="宋体" w:cs="宋体"/>
                <w:sz w:val="28"/>
                <w:szCs w:val="28"/>
                <w:highlight w:val="white"/>
              </w:rPr>
              <w:t xml:space="preserve">投标文件的提交与接收： </w:t>
            </w:r>
            <w:r>
              <w:rPr>
                <w:rFonts w:hint="eastAsia" w:ascii="宋体" w:hAnsi="宋体" w:cs="宋体"/>
                <w:sz w:val="28"/>
                <w:szCs w:val="28"/>
                <w:highlight w:val="white"/>
              </w:rPr>
              <w:br w:type="textWrapping" w:clear="all"/>
            </w:r>
            <w:r>
              <w:rPr>
                <w:rFonts w:hint="eastAsia" w:ascii="宋体" w:hAnsi="宋体" w:cs="宋体"/>
                <w:sz w:val="28"/>
                <w:szCs w:val="28"/>
                <w:highlight w:val="white"/>
              </w:rPr>
              <w:t xml:space="preserve">1.投标文件提交与接收时间：提交投标文件截止时间</w:t>
            </w:r>
            <w:r>
              <w:rPr>
                <w:rFonts w:hint="eastAsia" w:ascii="宋体" w:hAnsi="宋体" w:cs="宋体"/>
                <w:b/>
                <w:bCs/>
                <w:sz w:val="28"/>
                <w:szCs w:val="28"/>
                <w:highlight w:val="white"/>
              </w:rPr>
              <w:t xml:space="preserve">（</w:t>
            </w:r>
            <w:r>
              <w:rPr>
                <w:rFonts w:hint="eastAsia" w:ascii="宋体" w:hAnsi="宋体" w:cs="宋体"/>
                <w:b/>
                <w:bCs/>
                <w:sz w:val="28"/>
                <w:szCs w:val="28"/>
                <w:highlight w:val="white"/>
                <w:lang w:eastAsia="zh-CN"/>
              </w:rPr>
              <w:t xml:space="preserve">2026年7月</w:t>
            </w:r>
            <w:r>
              <w:rPr>
                <w:rFonts w:hint="eastAsia" w:ascii="宋体" w:hAnsi="宋体" w:cs="宋体"/>
                <w:b/>
                <w:bCs/>
                <w:sz w:val="28"/>
                <w:szCs w:val="28"/>
                <w:highlight w:val="white"/>
                <w:lang w:val="en-US" w:eastAsia="zh-CN"/>
              </w:rPr>
              <w:t xml:space="preserve">23</w:t>
            </w:r>
            <w:r>
              <w:rPr>
                <w:rFonts w:hint="eastAsia" w:ascii="宋体" w:hAnsi="宋体" w:cs="宋体"/>
                <w:b/>
                <w:bCs/>
                <w:sz w:val="28"/>
                <w:szCs w:val="28"/>
                <w:highlight w:val="white"/>
                <w:lang w:eastAsia="zh-CN"/>
              </w:rPr>
              <w:t xml:space="preserve">日</w:t>
            </w:r>
            <w:r>
              <w:rPr>
                <w:rFonts w:hint="eastAsia" w:ascii="宋体" w:hAnsi="宋体" w:cs="宋体"/>
                <w:b/>
                <w:bCs/>
                <w:sz w:val="28"/>
                <w:szCs w:val="28"/>
                <w:highlight w:val="white"/>
              </w:rPr>
              <w:t xml:space="preserve">09:30）前。</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2.投标文件提交与接收地点：投标人应当通过“苏采云”系统提交数据电文形式的投标文件（即电子投标），“苏采云”系统自动接收。</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电子投标文件应由其法定代表人或法定代表人授权代表在规定的网上投标时间内，凭 CA 证书登陆“苏采云”系统在线编制投标文件（电子数据），并在投标截止时间之前上传投标文件。</w:t>
            </w:r>
            <w:r>
              <w:rPr>
                <w:highlight w:val="white"/>
              </w:rPr>
            </w:r>
            <w:r/>
          </w:p>
          <w:p>
            <w:pPr>
              <w:spacing w:line="400" w:lineRule="exact"/>
              <w:rPr>
                <w:rFonts w:hint="eastAsia" w:ascii="宋体" w:hAnsi="宋体" w:cs="宋体"/>
                <w:b/>
                <w:bCs/>
                <w:sz w:val="28"/>
                <w:szCs w:val="28"/>
                <w:highlight w:val="white"/>
              </w:rPr>
            </w:pPr>
            <w:r>
              <w:rPr>
                <w:rFonts w:hint="eastAsia" w:ascii="宋体" w:hAnsi="宋体" w:cs="宋体"/>
                <w:sz w:val="28"/>
                <w:szCs w:val="28"/>
                <w:highlight w:val="white"/>
              </w:rPr>
              <w:t xml:space="preserve">投标人应在达到开标时间后，使用CA数字证书解密各自投标文件。</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四</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开标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(二十五)1</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开标时间及地点：</w:t>
            </w:r>
            <w:r>
              <w:rPr>
                <w:highlight w:val="white"/>
              </w:rPr>
            </w:r>
            <w:r/>
          </w:p>
          <w:p>
            <w:pPr>
              <w:spacing w:line="40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1、开标时间：</w:t>
            </w:r>
            <w:r>
              <w:rPr>
                <w:rFonts w:hint="eastAsia" w:ascii="宋体" w:hAnsi="宋体" w:cs="宋体"/>
                <w:b/>
                <w:bCs/>
                <w:sz w:val="28"/>
                <w:szCs w:val="28"/>
                <w:highlight w:val="white"/>
                <w:lang w:eastAsia="zh-CN"/>
              </w:rPr>
              <w:t xml:space="preserve">2026年7月</w:t>
            </w:r>
            <w:r>
              <w:rPr>
                <w:rFonts w:hint="eastAsia" w:ascii="宋体" w:hAnsi="宋体" w:cs="宋体"/>
                <w:b/>
                <w:bCs/>
                <w:sz w:val="28"/>
                <w:szCs w:val="28"/>
                <w:highlight w:val="white"/>
                <w:lang w:val="en-US" w:eastAsia="zh-CN"/>
              </w:rPr>
              <w:t xml:space="preserve">23</w:t>
            </w:r>
            <w:r>
              <w:rPr>
                <w:rFonts w:hint="eastAsia" w:ascii="宋体" w:hAnsi="宋体" w:cs="宋体"/>
                <w:b/>
                <w:bCs/>
                <w:sz w:val="28"/>
                <w:szCs w:val="28"/>
                <w:highlight w:val="white"/>
                <w:lang w:eastAsia="zh-CN"/>
              </w:rPr>
              <w:t xml:space="preserve">日</w:t>
            </w:r>
            <w:r>
              <w:rPr>
                <w:rFonts w:hint="eastAsia" w:ascii="宋体" w:hAnsi="宋体" w:cs="宋体"/>
                <w:b/>
                <w:bCs/>
                <w:sz w:val="28"/>
                <w:szCs w:val="28"/>
                <w:highlight w:val="white"/>
              </w:rPr>
              <w:t xml:space="preserve">09:30（标准时间）</w:t>
            </w:r>
            <w:r>
              <w:rPr>
                <w:rFonts w:hint="eastAsia" w:ascii="宋体" w:hAnsi="宋体" w:cs="宋体"/>
                <w:sz w:val="28"/>
                <w:szCs w:val="28"/>
                <w:highlight w:val="white"/>
              </w:rPr>
              <w:t xml:space="preserve">。</w:t>
            </w:r>
            <w:r>
              <w:rPr>
                <w:highlight w:val="white"/>
              </w:rPr>
            </w:r>
            <w:r/>
          </w:p>
          <w:p>
            <w:pPr>
              <w:jc w:val="left"/>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2、开标地点：“苏采云”系统（网址： http://jszfcg.jsczt.cn/）“开标大厅”或进入徐州政府采购网（网址：http://czj.xz.gov.cn/Home/HomeIndex）--业务工作--用户登录，点击“苏采云”进入系统“开标大厅”。</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(二十五)3</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所有投标人解密（或解密时间）结束后，“苏采云”系统生成开标记录并向社会公众公布，但依法应当保密的除外。</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五</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评标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(二十七)</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本项目的评标方法：综合评分法。</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(二十八)1</w:t>
            </w:r>
            <w:r>
              <w:rPr>
                <w:highlight w:val="white"/>
              </w:rPr>
            </w:r>
            <w:r/>
          </w:p>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(二十八)1（4）</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一、推荐中标候选供应商名单。中标候选供应商数量应当根据采购需要确定，但必须按顺序排列中标候选供应商。</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二、采用综合评分法的，按评审后得分由高到低顺序排列。得分相同的，按投标报价由低到高顺序排列。得分且投标报价相同的，按</w:t>
            </w:r>
            <w:r>
              <w:rPr>
                <w:rFonts w:hint="eastAsia" w:ascii="宋体" w:hAnsi="宋体" w:cs="宋体"/>
                <w:sz w:val="28"/>
                <w:szCs w:val="28"/>
                <w:highlight w:val="white"/>
                <w:lang w:val="en-US" w:eastAsia="zh-CN"/>
              </w:rPr>
              <w:t xml:space="preserve">对突发事件的应急措施</w:t>
            </w:r>
            <w:r>
              <w:rPr>
                <w:rFonts w:hint="eastAsia" w:ascii="宋体" w:hAnsi="宋体" w:cs="宋体"/>
                <w:sz w:val="28"/>
                <w:szCs w:val="28"/>
                <w:highlight w:val="white"/>
              </w:rPr>
              <w:t xml:space="preserve">得分顺序从高到低排列。</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（二十九）</w:t>
            </w:r>
            <w:r>
              <w:rPr>
                <w:highlight w:val="white"/>
              </w:rPr>
            </w:r>
            <w:r/>
          </w:p>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1、评标中需要投标人对投标文件澄清或者说明的，应当通过“苏采云”系统交换数据电文。在评标期间，请投标人保持在线。</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white"/>
              </w:rPr>
            </w:r>
            <w:r/>
          </w:p>
          <w:p>
            <w:pPr>
              <w:spacing w:line="400" w:lineRule="exact"/>
              <w:rPr>
                <w:rFonts w:hint="eastAsia" w:ascii="宋体" w:hAnsi="宋体" w:cs="宋体"/>
                <w:b/>
                <w:bCs/>
                <w:sz w:val="28"/>
                <w:szCs w:val="28"/>
                <w:highlight w:val="white"/>
              </w:rPr>
            </w:pPr>
            <w:r>
              <w:rPr>
                <w:rFonts w:hint="eastAsia" w:ascii="宋体" w:hAnsi="宋体" w:cs="宋体"/>
                <w:sz w:val="28"/>
                <w:szCs w:val="28"/>
                <w:highlight w:val="white"/>
              </w:rPr>
              <w:t xml:space="preserve">特别说明：“苏采云”系统通过“江苏省政府采购一体化不见面开标大厅”提醒投标人。投标人自行查看，投标人因自身原因不及时查看导致没收到信息，“苏采云”系统不承担任何责任。</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七</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政府采购合同</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(三十七)1</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采购人与中标、成交供应商应当在中标、成交通知书发出之日起30日内，按照采购文件确定的事项签订政府采购合同。</w:t>
            </w:r>
            <w:r>
              <w:rPr>
                <w:highlight w:val="white"/>
              </w:rPr>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color w:val="000000" w:themeColor="text1"/>
                <w:sz w:val="28"/>
                <w:szCs w:val="28"/>
                <w:highlight w:val="white"/>
                <w14:textFill>
                  <w14:solidFill>
                    <w14:schemeClr w14:val="tx1"/>
                  </w14:solidFill>
                </w14:textFill>
              </w:rPr>
            </w:pPr>
            <w:r>
              <w:rPr>
                <w:rFonts w:hint="eastAsia" w:ascii="宋体" w:hAnsi="宋体" w:cs="宋体"/>
                <w:color w:val="000000" w:themeColor="text1"/>
                <w:sz w:val="28"/>
                <w:szCs w:val="28"/>
                <w:highlight w:val="white"/>
                <w14:textFill>
                  <w14:solidFill>
                    <w14:schemeClr w14:val="tx1"/>
                  </w14:solidFill>
                </w14:textFill>
              </w:rPr>
              <w:t xml:space="preserve">(</w:t>
            </w:r>
            <w:r>
              <w:rPr>
                <w:rFonts w:hint="eastAsia" w:ascii="宋体" w:hAnsi="宋体" w:cs="宋体"/>
                <w:color w:val="000000" w:themeColor="text1"/>
                <w:sz w:val="28"/>
                <w:szCs w:val="28"/>
                <w:highlight w:val="white"/>
                <w:lang w:eastAsia="zh-CN"/>
                <w14:textFill>
                  <w14:solidFill>
                    <w14:schemeClr w14:val="tx1"/>
                  </w14:solidFill>
                </w14:textFill>
              </w:rPr>
              <w:t xml:space="preserve">三十八</w:t>
            </w:r>
            <w:r>
              <w:rPr>
                <w:rFonts w:hint="eastAsia" w:ascii="宋体" w:hAnsi="宋体" w:cs="宋体"/>
                <w:color w:val="000000" w:themeColor="text1"/>
                <w:sz w:val="28"/>
                <w:szCs w:val="28"/>
                <w:highlight w:val="white"/>
                <w14:textFill>
                  <w14:solidFill>
                    <w14:schemeClr w14:val="tx1"/>
                  </w14:solidFill>
                </w14:textFill>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pStyle w:val="1014"/>
              <w:rPr>
                <w:rFonts w:hint="default" w:hAnsi="宋体" w:eastAsia="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zh-CN"/>
                <w14:textFill>
                  <w14:solidFill>
                    <w14:schemeClr w14:val="tx1"/>
                  </w14:solidFill>
                </w14:textFill>
              </w:rPr>
              <w:t xml:space="preserve">履约保证金：</w:t>
            </w:r>
            <w:r>
              <w:rPr>
                <w:rFonts w:hint="eastAsia" w:hAnsi="宋体" w:cs="宋体"/>
                <w:color w:val="000000" w:themeColor="text1"/>
                <w:sz w:val="28"/>
                <w:szCs w:val="28"/>
                <w:highlight w:val="white"/>
                <w:lang w:val="zh-CN"/>
                <w14:textFill>
                  <w14:solidFill>
                    <w14:schemeClr w14:val="tx1"/>
                  </w14:solidFill>
                </w14:textFill>
              </w:rPr>
              <w:t xml:space="preserve">无</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(四十一)</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供应商在法定质疑期内一次性提出针对同一采购程序环节的质疑。</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质疑接收人：</w:t>
            </w:r>
            <w:r>
              <w:rPr>
                <w:rFonts w:hint="eastAsia" w:ascii="宋体" w:hAnsi="宋体" w:cs="宋体"/>
                <w:sz w:val="28"/>
                <w:szCs w:val="28"/>
                <w:highlight w:val="white"/>
                <w:lang w:eastAsia="zh-CN"/>
              </w:rPr>
              <w:t xml:space="preserve">冯旭、郭召猛</w:t>
            </w:r>
            <w:r>
              <w:rPr>
                <w:rFonts w:hint="eastAsia" w:ascii="宋体" w:hAnsi="宋体" w:cs="宋体"/>
                <w:sz w:val="28"/>
                <w:szCs w:val="28"/>
                <w:highlight w:val="white"/>
              </w:rPr>
              <w:t xml:space="preserve">；联系电话：0516-</w:t>
            </w:r>
            <w:r>
              <w:rPr>
                <w:rFonts w:hint="eastAsia" w:ascii="宋体" w:hAnsi="宋体" w:cs="宋体"/>
                <w:sz w:val="28"/>
                <w:szCs w:val="28"/>
                <w:highlight w:val="white"/>
                <w:lang w:eastAsia="zh-CN"/>
              </w:rPr>
              <w:t xml:space="preserve">83200975</w:t>
            </w:r>
            <w:r>
              <w:rPr>
                <w:rFonts w:hint="eastAsia" w:ascii="宋体" w:hAnsi="宋体" w:cs="宋体"/>
                <w:sz w:val="28"/>
                <w:szCs w:val="28"/>
                <w:highlight w:val="white"/>
              </w:rPr>
              <w:t xml:space="preserve">；</w:t>
            </w:r>
            <w:r>
              <w:rPr>
                <w:highlight w:val="white"/>
              </w:rPr>
            </w:r>
            <w:r/>
          </w:p>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办公地址：徐州市云龙区绿地商务城LOFT领海办公楼5#</w:t>
            </w:r>
            <w:r>
              <w:rPr>
                <w:rFonts w:hint="eastAsia" w:ascii="宋体" w:hAnsi="宋体" w:cs="宋体"/>
                <w:sz w:val="28"/>
                <w:szCs w:val="28"/>
                <w:highlight w:val="white"/>
                <w:lang w:eastAsia="zh-CN"/>
              </w:rPr>
              <w:t xml:space="preserve">1906室</w:t>
            </w:r>
            <w:r>
              <w:rPr>
                <w:rFonts w:hint="eastAsia" w:ascii="宋体" w:hAnsi="宋体" w:cs="宋体"/>
                <w:sz w:val="28"/>
                <w:szCs w:val="28"/>
                <w:highlight w:val="white"/>
              </w:rPr>
              <w:t xml:space="preserve">。</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highlight w:val="white"/>
              </w:rPr>
            </w:pPr>
            <w:r>
              <w:rPr>
                <w:rFonts w:hint="eastAsia" w:ascii="宋体" w:hAnsi="宋体" w:cs="宋体"/>
                <w:bCs/>
                <w:sz w:val="28"/>
                <w:szCs w:val="28"/>
                <w:highlight w:val="white"/>
              </w:rPr>
              <w:t xml:space="preserve">附加说明</w:t>
            </w:r>
            <w:r>
              <w:rPr>
                <w:highlight w:val="white"/>
              </w:rPr>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highlight w:val="white"/>
              </w:rPr>
            </w:pPr>
            <w:r>
              <w:rPr>
                <w:rFonts w:hint="eastAsia" w:ascii="宋体" w:hAnsi="宋体" w:cs="宋体"/>
                <w:sz w:val="28"/>
                <w:szCs w:val="28"/>
                <w:highlight w:val="white"/>
              </w:rPr>
              <w:t xml:space="preserve">中标人在收到中标通知书时，须向采购代理机构提交《开标一览表》和《分项价格表》的数据文件（WORD格式）及纸质投标文件两本。</w:t>
            </w:r>
            <w:r>
              <w:rPr>
                <w:highlight w:val="white"/>
              </w:rPr>
            </w:r>
            <w:r/>
          </w:p>
        </w:tc>
      </w:tr>
    </w:tbl>
    <w:p>
      <w:pPr>
        <w:ind w:firstLine="600"/>
        <w:spacing w:line="240" w:lineRule="exact"/>
        <w:widowControl/>
        <w:rPr>
          <w:rFonts w:hint="eastAsia" w:ascii="宋体" w:hAnsi="宋体" w:cs="宋体"/>
          <w:sz w:val="30"/>
          <w:szCs w:val="30"/>
          <w:highlight w:val="white"/>
        </w:rPr>
      </w:pPr>
      <w:r>
        <w:rPr>
          <w:highlight w:val="white"/>
        </w:rPr>
      </w:r>
      <w:bookmarkStart w:id="15" w:name="_Toc522790133"/>
      <w:r>
        <w:rPr>
          <w:highlight w:val="white"/>
        </w:rPr>
      </w:r>
      <w:r/>
    </w:p>
    <w:p>
      <w:pPr>
        <w:spacing w:line="520" w:lineRule="exact"/>
        <w:widowControl/>
        <w:rPr>
          <w:rFonts w:hint="eastAsia" w:ascii="宋体" w:hAnsi="宋体" w:cs="宋体"/>
          <w:b/>
          <w:bCs/>
          <w:sz w:val="40"/>
          <w:szCs w:val="40"/>
          <w:highlight w:val="white"/>
        </w:rPr>
      </w:pPr>
      <w:r>
        <w:rPr>
          <w:highlight w:val="white"/>
        </w:rPr>
      </w:r>
      <w:bookmarkStart w:id="16" w:name="_Toc523404698"/>
      <w:r>
        <w:rPr>
          <w:rFonts w:hint="eastAsia" w:ascii="宋体" w:hAnsi="宋体" w:cs="宋体"/>
          <w:sz w:val="30"/>
          <w:szCs w:val="30"/>
          <w:highlight w:val="white"/>
        </w:rPr>
        <w:br w:type="page" w:clear="all"/>
      </w:r>
      <w:r>
        <w:rPr>
          <w:rFonts w:hint="eastAsia" w:ascii="宋体" w:hAnsi="宋体" w:cs="宋体"/>
          <w:color w:val="000000" w:themeColor="text1"/>
          <w:sz w:val="30"/>
          <w:szCs w:val="30"/>
          <w:highlight w:val="white"/>
          <w14:textFill>
            <w14:solidFill>
              <w14:schemeClr w14:val="tx1"/>
            </w14:solidFill>
          </w14:textFill>
        </w:rPr>
        <w:t xml:space="preserve">本章附件：</w:t>
      </w:r>
      <w:r>
        <w:rPr>
          <w:rFonts w:hint="eastAsia" w:ascii="宋体" w:hAnsi="宋体" w:cs="宋体"/>
          <w:b/>
          <w:color w:val="000000" w:themeColor="text1"/>
          <w:sz w:val="30"/>
          <w:szCs w:val="30"/>
          <w:highlight w:val="white"/>
          <w14:textFill>
            <w14:solidFill>
              <w14:schemeClr w14:val="tx1"/>
            </w14:solidFill>
          </w14:textFill>
        </w:rPr>
        <w:t xml:space="preserve">招标代理服务收费标准</w:t>
      </w:r>
      <w:r>
        <w:rPr>
          <w:b/>
          <w:bCs/>
          <w:sz w:val="28"/>
          <w:szCs w:val="36"/>
          <w:highlight w:val="white"/>
        </w:rPr>
        <w:t xml:space="preserve">（</w:t>
      </w:r>
      <w:r>
        <w:rPr>
          <w:b/>
          <w:bCs/>
          <w:sz w:val="28"/>
          <w:szCs w:val="36"/>
          <w:highlight w:val="white"/>
        </w:rPr>
        <w:t xml:space="preserve">本标准</w:t>
      </w:r>
      <w:r>
        <w:rPr>
          <w:b/>
          <w:bCs/>
          <w:sz w:val="28"/>
          <w:szCs w:val="36"/>
          <w:highlight w:val="white"/>
        </w:rPr>
        <w:t xml:space="preserve">为</w:t>
      </w:r>
      <w:r>
        <w:rPr>
          <w:b/>
          <w:bCs/>
          <w:sz w:val="28"/>
          <w:szCs w:val="36"/>
          <w:highlight w:val="white"/>
        </w:rPr>
        <w:t xml:space="preserve">自行</w:t>
      </w:r>
      <w:r>
        <w:rPr>
          <w:b/>
          <w:bCs/>
          <w:sz w:val="28"/>
          <w:szCs w:val="36"/>
          <w:highlight w:val="white"/>
        </w:rPr>
        <w:t xml:space="preserve">约定的</w:t>
      </w:r>
      <w:r>
        <w:rPr>
          <w:b/>
          <w:bCs/>
          <w:sz w:val="28"/>
          <w:szCs w:val="36"/>
          <w:highlight w:val="white"/>
        </w:rPr>
        <w:t xml:space="preserve">标准</w:t>
      </w:r>
      <w:r>
        <w:rPr>
          <w:b/>
          <w:bCs/>
          <w:sz w:val="28"/>
          <w:szCs w:val="36"/>
          <w:highlight w:val="white"/>
        </w:rPr>
        <w:t xml:space="preserve">）</w:t>
      </w:r>
      <w:r>
        <w:rPr>
          <w:b/>
          <w:bCs/>
          <w:sz w:val="28"/>
          <w:szCs w:val="36"/>
          <w:highlight w:val="white"/>
        </w:rPr>
      </w:r>
      <w:r>
        <w:rPr>
          <w:b/>
          <w:bCs/>
          <w:sz w:val="28"/>
          <w:szCs w:val="36"/>
        </w:rPr>
      </w:r>
    </w:p>
    <w:tbl>
      <w:tblPr>
        <w:tblStyle w:val="1026"/>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white"/>
                <w:vertAlign w:val="baseline"/>
                <w14:textFill>
                  <w14:solidFill>
                    <w14:schemeClr w14:val="tx1"/>
                  </w14:solidFill>
                </w14:textFill>
              </w:rPr>
            </w:pPr>
            <w:r>
              <w:rPr>
                <w:rFonts w:hint="eastAsia" w:ascii="宋体" w:hAnsi="宋体" w:eastAsia="宋体" w:cs="宋体"/>
                <w:b/>
                <w:bCs/>
                <w:color w:val="000000" w:themeColor="text1"/>
                <w:sz w:val="28"/>
                <w:szCs w:val="28"/>
                <w:highlight w:val="white"/>
                <w:vertAlign w:val="baseline"/>
                <w:lang w:val="en-US" w:eastAsia="zh-CN"/>
                <w14:textFill>
                  <w14:solidFill>
                    <w14:schemeClr w14:val="tx1"/>
                  </w14:solidFill>
                </w14:textFill>
              </w:rPr>
              <w:t xml:space="preserve">中标或者成交金额</w:t>
            </w:r>
            <w:r>
              <w:rPr>
                <w:highlight w:val="white"/>
              </w:rPr>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white"/>
                <w:vertAlign w:val="baseline"/>
                <w14:textFill>
                  <w14:solidFill>
                    <w14:schemeClr w14:val="tx1"/>
                  </w14:solidFill>
                </w14:textFill>
              </w:rPr>
            </w:pPr>
            <w:r>
              <w:rPr>
                <w:rFonts w:hint="eastAsia" w:ascii="宋体" w:hAnsi="宋体" w:eastAsia="宋体" w:cs="宋体"/>
                <w:b/>
                <w:bCs/>
                <w:color w:val="000000" w:themeColor="text1"/>
                <w:sz w:val="28"/>
                <w:szCs w:val="28"/>
                <w:highlight w:val="white"/>
                <w:vertAlign w:val="baseline"/>
                <w:lang w:val="en-US" w:eastAsia="zh-CN"/>
                <w14:textFill>
                  <w14:solidFill>
                    <w14:schemeClr w14:val="tx1"/>
                  </w14:solidFill>
                </w14:textFill>
              </w:rPr>
              <w:t xml:space="preserve">费率</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最低收费金额（每个委托项目）</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5000元</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50万元以下（含50万元）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1.6%</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50-400万元（含400万元）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1.5%</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400-1000万元（含1000万元）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1.1%</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1000-5000万元（含5000万元）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0.8%</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5000-1亿元（含1亿元）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0.25%</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1-10亿元（含10亿元）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0.05%</w:t>
            </w:r>
            <w:r>
              <w:rPr>
                <w:highlight w:val="white"/>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10-50亿元（含50亿元）</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0.01%</w:t>
            </w:r>
            <w:r>
              <w:rPr>
                <w:highlight w:val="white"/>
              </w:rPr>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50亿元以上</w:t>
            </w:r>
            <w:r>
              <w:rPr>
                <w:highlight w:val="white"/>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whit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white"/>
                <w:vertAlign w:val="baseline"/>
                <w:lang w:val="en-US" w:eastAsia="zh-CN"/>
                <w14:textFill>
                  <w14:solidFill>
                    <w14:schemeClr w14:val="tx1"/>
                  </w14:solidFill>
                </w14:textFill>
              </w:rPr>
              <w:t xml:space="preserve">0.005%</w:t>
            </w:r>
            <w:r>
              <w:rPr>
                <w:highlight w:val="white"/>
              </w:rPr>
            </w:r>
            <w:r/>
          </w:p>
        </w:tc>
      </w:tr>
    </w:tbl>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说明：</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1.按上表计算的收费为代理服务全过程的收费金额。</w:t>
      </w:r>
      <w:r>
        <w:rPr>
          <w:rFonts w:hint="eastAsia" w:ascii="宋体" w:hAnsi="宋体" w:eastAsia="宋体" w:cs="宋体"/>
          <w:sz w:val="28"/>
          <w:szCs w:val="28"/>
          <w:highlight w:val="white"/>
          <w:lang w:val="en-US" w:eastAsia="zh-CN"/>
        </w:rPr>
        <w:t xml:space="preserve">各社会代理机构</w:t>
      </w:r>
      <w:r>
        <w:rPr>
          <w:rFonts w:hint="eastAsia" w:ascii="宋体" w:hAnsi="宋体" w:eastAsia="宋体" w:cs="宋体"/>
          <w:sz w:val="28"/>
          <w:szCs w:val="28"/>
          <w:highlight w:val="white"/>
        </w:rPr>
        <w:t xml:space="preserve">不</w:t>
      </w:r>
      <w:r>
        <w:rPr>
          <w:rFonts w:hint="eastAsia" w:ascii="宋体" w:hAnsi="宋体" w:eastAsia="宋体" w:cs="宋体"/>
          <w:sz w:val="28"/>
          <w:szCs w:val="28"/>
          <w:highlight w:val="white"/>
          <w:lang w:val="en-US" w:eastAsia="zh-CN"/>
        </w:rPr>
        <w:t xml:space="preserve">再</w:t>
      </w:r>
      <w:r>
        <w:rPr>
          <w:rFonts w:hint="eastAsia" w:ascii="宋体" w:hAnsi="宋体" w:eastAsia="宋体" w:cs="宋体"/>
          <w:sz w:val="28"/>
          <w:szCs w:val="28"/>
          <w:highlight w:val="white"/>
        </w:rPr>
        <w:t xml:space="preserve">收取采购文件制作售卖费用。</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2.代理服务费按差额定率累进法计算。</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3.代理服务费基准金额（按差额定率累进法计算的）=中标金额（按差额定率累进法计算的） * 费率（%）</w:t>
      </w:r>
      <w:r>
        <w:rPr>
          <w:rFonts w:hint="eastAsia" w:ascii="宋体" w:hAnsi="宋体" w:eastAsia="宋体" w:cs="宋体"/>
          <w:sz w:val="28"/>
          <w:szCs w:val="28"/>
          <w:highlight w:val="white"/>
          <w:lang w:eastAsia="zh-CN"/>
        </w:rPr>
        <w:t xml:space="preserve">。</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4.代理服务费应收取金额=代理服务费基准金额（按差额定率累进法计算的）的合计数。</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lang w:val="en-US" w:eastAsia="zh-CN"/>
        </w:rPr>
        <w:t xml:space="preserve">5</w:t>
      </w:r>
      <w:r>
        <w:rPr>
          <w:rFonts w:hint="eastAsia" w:ascii="宋体" w:hAnsi="宋体" w:eastAsia="宋体" w:cs="宋体"/>
          <w:sz w:val="28"/>
          <w:szCs w:val="28"/>
          <w:highlight w:val="white"/>
        </w:rPr>
        <w:t xml:space="preserve">.</w:t>
      </w:r>
      <w:r>
        <w:rPr>
          <w:rFonts w:hint="eastAsia" w:ascii="宋体" w:hAnsi="宋体" w:eastAsia="宋体" w:cs="宋体"/>
          <w:sz w:val="28"/>
          <w:szCs w:val="28"/>
          <w:highlight w:val="white"/>
          <w:lang w:val="en-US" w:eastAsia="zh-CN"/>
        </w:rPr>
        <w:t xml:space="preserve">定点类等无金额或事先不能计算出价格总额的项目，按</w:t>
      </w:r>
      <w:r>
        <w:rPr>
          <w:rFonts w:hint="eastAsia" w:ascii="宋体" w:hAnsi="宋体" w:eastAsia="宋体" w:cs="宋体"/>
          <w:sz w:val="28"/>
          <w:szCs w:val="28"/>
          <w:highlight w:val="white"/>
        </w:rPr>
        <w:t xml:space="preserve">中标（成交）金额</w:t>
      </w:r>
      <w:r>
        <w:rPr>
          <w:rFonts w:hint="eastAsia" w:ascii="宋体" w:hAnsi="宋体" w:eastAsia="宋体" w:cs="宋体"/>
          <w:sz w:val="28"/>
          <w:szCs w:val="28"/>
          <w:highlight w:val="white"/>
          <w:lang w:val="en-US" w:eastAsia="zh-CN"/>
        </w:rPr>
        <w:t xml:space="preserve">100</w:t>
      </w:r>
      <w:r>
        <w:rPr>
          <w:rFonts w:hint="eastAsia" w:ascii="宋体" w:hAnsi="宋体" w:eastAsia="宋体" w:cs="宋体"/>
          <w:sz w:val="28"/>
          <w:szCs w:val="28"/>
          <w:highlight w:val="white"/>
        </w:rPr>
        <w:t xml:space="preserve">万元计算。</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none"/>
        </w:rPr>
        <w:t xml:space="preserve">6.本项目</w:t>
      </w:r>
      <w:r>
        <w:rPr>
          <w:rFonts w:hint="eastAsia" w:ascii="宋体" w:hAnsi="宋体" w:eastAsia="宋体" w:cs="宋体"/>
          <w:sz w:val="28"/>
          <w:szCs w:val="28"/>
          <w:highlight w:val="none"/>
        </w:rPr>
        <w:t xml:space="preserve">按照</w:t>
      </w:r>
      <w:r>
        <w:rPr>
          <w:rFonts w:hint="eastAsia" w:ascii="宋体" w:hAnsi="宋体" w:eastAsia="宋体" w:cs="宋体"/>
          <w:sz w:val="28"/>
          <w:szCs w:val="28"/>
          <w:highlight w:val="none"/>
        </w:rPr>
        <w:t xml:space="preserve">上述</w:t>
      </w:r>
      <w:r>
        <w:rPr>
          <w:rFonts w:hint="eastAsia" w:ascii="宋体" w:hAnsi="宋体" w:eastAsia="宋体" w:cs="宋体"/>
          <w:sz w:val="28"/>
          <w:szCs w:val="28"/>
          <w:highlight w:val="none"/>
        </w:rPr>
        <w:t xml:space="preserve">标准的58%</w:t>
      </w:r>
      <w:r>
        <w:rPr>
          <w:rFonts w:hint="eastAsia" w:ascii="宋体" w:hAnsi="宋体" w:eastAsia="宋体" w:cs="宋体"/>
          <w:sz w:val="28"/>
          <w:szCs w:val="28"/>
          <w:highlight w:val="none"/>
        </w:rPr>
        <w:t xml:space="preserve">收取</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t xml:space="preserve">最低</w:t>
      </w:r>
      <w:r>
        <w:rPr>
          <w:rFonts w:hint="eastAsia" w:ascii="宋体" w:hAnsi="宋体" w:eastAsia="宋体" w:cs="宋体"/>
          <w:sz w:val="28"/>
          <w:szCs w:val="28"/>
          <w:highlight w:val="none"/>
        </w:rPr>
        <w:t xml:space="preserve">收费5000</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rPr>
          <w:rFonts w:hint="eastAsia" w:ascii="宋体" w:hAnsi="宋体" w:eastAsia="宋体" w:cs="宋体"/>
          <w:sz w:val="28"/>
          <w:szCs w:val="28"/>
          <w:highlight w:val="none"/>
        </w:rP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white"/>
          <w:lang w:val="en-US" w:eastAsia="zh-CN"/>
        </w:rPr>
        <w:t xml:space="preserve">.</w:t>
      </w:r>
      <w:r>
        <w:rPr>
          <w:rFonts w:hint="eastAsia" w:ascii="宋体" w:hAnsi="宋体" w:eastAsia="宋体" w:cs="宋体"/>
          <w:sz w:val="28"/>
          <w:szCs w:val="28"/>
          <w:highlight w:val="white"/>
        </w:rPr>
        <w:t xml:space="preserve">账户信息：</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收款人：江苏中际招标代理有限公司</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开户银行：徐州农村商业银行股份有限公司彭园支行</w:t>
      </w:r>
      <w:r>
        <w:rPr>
          <w:highlight w:val="white"/>
        </w:rPr>
      </w:r>
      <w:r/>
    </w:p>
    <w:p>
      <w:pPr>
        <w:ind w:firstLine="560"/>
        <w:spacing w:line="240" w:lineRule="auto"/>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账号：3203020171010000003980</w:t>
      </w:r>
      <w:r>
        <w:rPr>
          <w:highlight w:val="white"/>
        </w:rPr>
      </w:r>
      <w:r/>
    </w:p>
    <w:p>
      <w:pPr>
        <w:ind w:firstLine="560"/>
        <w:spacing w:line="240" w:lineRule="auto"/>
        <w:widowControl/>
        <w:rPr>
          <w:rFonts w:hint="eastAsia" w:ascii="仿宋" w:hAnsi="仿宋" w:eastAsia="仿宋" w:cs="仿宋"/>
          <w:sz w:val="28"/>
          <w:szCs w:val="28"/>
          <w:highlight w:val="white"/>
        </w:rPr>
      </w:pPr>
      <w:r>
        <w:rPr>
          <w:rFonts w:hint="eastAsia" w:ascii="宋体" w:hAnsi="宋体" w:eastAsia="宋体" w:cs="宋体"/>
          <w:sz w:val="28"/>
          <w:szCs w:val="28"/>
          <w:highlight w:val="white"/>
        </w:rPr>
        <w:t xml:space="preserve">行号：314303000180</w:t>
      </w:r>
      <w:r>
        <w:rPr>
          <w:highlight w:val="white"/>
        </w:rPr>
      </w:r>
      <w:r/>
    </w:p>
    <w:p>
      <w:pPr>
        <w:ind w:firstLine="560"/>
        <w:spacing w:line="240" w:lineRule="auto"/>
        <w:widowControl/>
        <w:rPr>
          <w:rFonts w:hint="eastAsia" w:ascii="仿宋" w:hAnsi="仿宋" w:eastAsia="仿宋" w:cs="仿宋"/>
          <w:sz w:val="28"/>
          <w:szCs w:val="28"/>
          <w:highlight w:val="white"/>
        </w:rPr>
      </w:pPr>
      <w:r>
        <w:rPr>
          <w:rFonts w:hint="eastAsia" w:ascii="仿宋" w:hAnsi="仿宋" w:eastAsia="仿宋" w:cs="仿宋"/>
          <w:sz w:val="28"/>
          <w:szCs w:val="28"/>
          <w:highlight w:val="white"/>
        </w:rPr>
      </w:r>
      <w:r>
        <w:rPr>
          <w:highlight w:val="white"/>
        </w:rPr>
      </w:r>
      <w:r/>
    </w:p>
    <w:p>
      <w:pPr>
        <w:numPr>
          <w:ilvl w:val="0"/>
          <w:numId w:val="1"/>
        </w:numPr>
        <w:ind w:firstLine="420"/>
        <w:jc w:val="center"/>
        <w:spacing w:line="520" w:lineRule="exact"/>
        <w:widowControl/>
        <w:rPr>
          <w:rFonts w:hint="eastAsia" w:ascii="宋体" w:hAnsi="宋体" w:cs="宋体"/>
          <w:b/>
          <w:bCs/>
          <w:sz w:val="30"/>
          <w:szCs w:val="44"/>
          <w:highlight w:val="white"/>
        </w:rPr>
      </w:pPr>
      <w:r>
        <w:rPr>
          <w:rFonts w:hint="eastAsia" w:ascii="宋体" w:hAnsi="宋体" w:cs="宋体"/>
          <w:highlight w:val="white"/>
        </w:rPr>
        <w:br w:type="page" w:clear="all"/>
      </w:r>
      <w:r>
        <w:rPr>
          <w:rFonts w:hint="eastAsia" w:ascii="宋体" w:hAnsi="宋体" w:cs="宋体"/>
          <w:b/>
          <w:bCs/>
          <w:sz w:val="30"/>
          <w:szCs w:val="44"/>
          <w:highlight w:val="white"/>
        </w:rPr>
        <w:t xml:space="preserve"> 评标标准</w:t>
      </w:r>
      <w:bookmarkEnd w:id="15"/>
      <w:r>
        <w:rPr>
          <w:highlight w:val="white"/>
        </w:rPr>
      </w:r>
      <w:bookmarkEnd w:id="16"/>
      <w:r>
        <w:rPr>
          <w:highlight w:val="white"/>
        </w:rPr>
      </w:r>
      <w:r/>
    </w:p>
    <w:p>
      <w:pPr>
        <w:pStyle w:val="771"/>
        <w:ind w:left="0" w:firstLine="0"/>
        <w:rPr>
          <w:rFonts w:hint="eastAsia" w:ascii="宋体" w:hAnsi="宋体" w:cs="仿宋_GB2312"/>
          <w:sz w:val="28"/>
          <w:szCs w:val="28"/>
          <w:highlight w:val="white"/>
        </w:rPr>
      </w:pPr>
      <w:r>
        <w:rPr>
          <w:rFonts w:hint="eastAsia" w:ascii="宋体" w:hAnsi="宋体" w:cs="仿宋_GB2312"/>
          <w:sz w:val="28"/>
          <w:szCs w:val="28"/>
          <w:highlight w:val="white"/>
        </w:rPr>
      </w:r>
      <w:r>
        <w:rPr>
          <w:highlight w:val="white"/>
        </w:rPr>
      </w:r>
      <w:r/>
    </w:p>
    <w:tbl>
      <w:tblPr>
        <w:tblStyle w:val="710"/>
        <w:tblW w:w="10581"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35"/>
        <w:gridCol w:w="8646"/>
      </w:tblGrid>
      <w:tr>
        <w:trPr>
          <w:jc w:val="center"/>
          <w:trHeight w:val="477"/>
        </w:trPr>
        <w:tc>
          <w:tcPr>
            <w:tcBorders>
              <w:top w:val="single" w:color="auto" w:sz="4" w:space="0"/>
            </w:tcBorders>
            <w:tcW w:w="193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评审因素</w:t>
            </w:r>
            <w:r>
              <w:rPr>
                <w:highlight w:val="white"/>
              </w:rPr>
            </w:r>
            <w:r/>
          </w:p>
        </w:tc>
        <w:tc>
          <w:tcPr>
            <w:tcBorders>
              <w:top w:val="single" w:color="auto" w:sz="4" w:space="0"/>
            </w:tcBorders>
            <w:tcW w:w="864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评审因素细化和量化</w:t>
            </w:r>
            <w:r>
              <w:rPr>
                <w:highlight w:val="white"/>
              </w:rPr>
            </w:r>
            <w:r/>
          </w:p>
        </w:tc>
      </w:tr>
      <w:tr>
        <w:trPr>
          <w:jc w:val="center"/>
          <w:trHeight w:val="972"/>
        </w:trPr>
        <w:tc>
          <w:tcPr>
            <w:tcW w:w="1935" w:type="dxa"/>
            <w:vAlign w:val="center"/>
            <w:textDirection w:val="lrTb"/>
            <w:noWrap w:val="false"/>
          </w:tcPr>
          <w:p>
            <w:pPr>
              <w:pStyle w:val="760"/>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t xml:space="preserve">价格</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760"/>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t xml:space="preserve">（10分）</w:t>
            </w:r>
            <w:r>
              <w:rPr>
                <w:highlight w:val="white"/>
              </w:rPr>
            </w:r>
            <w:r/>
          </w:p>
        </w:tc>
        <w:tc>
          <w:tcPr>
            <w:tcW w:w="8646" w:type="dxa"/>
            <w:vAlign w:val="center"/>
            <w:textDirection w:val="lrTb"/>
            <w:noWrap w:val="false"/>
          </w:tcPr>
          <w:p>
            <w:pPr>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t xml:space="preserve">各投标人价格得分=最低报价÷各投标人投标报价×</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14:textFill>
                  <w14:solidFill>
                    <w14:schemeClr w14:val="tx1"/>
                  </w14:solidFill>
                </w14:textFill>
              </w:rPr>
              <w:t xml:space="preserve">0</w:t>
            </w:r>
            <w:r>
              <w:rPr>
                <w:rFonts w:hint="eastAsia" w:ascii="宋体" w:hAnsi="宋体" w:eastAsia="宋体" w:cs="宋体"/>
                <w:color w:val="000000" w:themeColor="text1"/>
                <w:sz w:val="28"/>
                <w:szCs w:val="28"/>
                <w:highlight w:val="white"/>
                <w:lang w:eastAsia="zh-CN"/>
                <w14:textFill>
                  <w14:solidFill>
                    <w14:schemeClr w14:val="tx1"/>
                  </w14:solidFill>
                </w14:textFill>
              </w:rPr>
              <w:t xml:space="preserve">。</w:t>
            </w:r>
            <w:r>
              <w:rPr>
                <w:highlight w:val="white"/>
              </w:rPr>
            </w:r>
            <w:r/>
          </w:p>
          <w:p>
            <w:pPr>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eastAsia="zh-CN"/>
                <w14:textFill>
                  <w14:solidFill>
                    <w14:schemeClr w14:val="tx1"/>
                  </w14:solidFill>
                </w14:textFill>
              </w:rPr>
              <w:t xml:space="preserve">（结果保留小数点后</w:t>
            </w:r>
            <w:r>
              <w:rPr>
                <w:rFonts w:hint="eastAsia" w:ascii="宋体" w:hAnsi="宋体" w:cs="宋体"/>
                <w:color w:val="000000" w:themeColor="text1"/>
                <w:sz w:val="28"/>
                <w:szCs w:val="28"/>
                <w:highlight w:val="white"/>
                <w:lang w:eastAsia="zh-CN"/>
                <w14:textFill>
                  <w14:solidFill>
                    <w14:schemeClr w14:val="tx1"/>
                  </w14:solidFill>
                </w14:textFill>
              </w:rPr>
              <w:t xml:space="preserve">两</w:t>
            </w:r>
            <w:r>
              <w:rPr>
                <w:rFonts w:hint="eastAsia" w:ascii="宋体" w:hAnsi="宋体" w:eastAsia="宋体" w:cs="宋体"/>
                <w:color w:val="000000" w:themeColor="text1"/>
                <w:sz w:val="28"/>
                <w:szCs w:val="28"/>
                <w:highlight w:val="white"/>
                <w:lang w:eastAsia="zh-CN"/>
                <w14:textFill>
                  <w14:solidFill>
                    <w14:schemeClr w14:val="tx1"/>
                  </w14:solidFill>
                </w14:textFill>
              </w:rPr>
              <w:t xml:space="preserve">位）</w:t>
            </w:r>
            <w:r>
              <w:rPr>
                <w:highlight w:val="white"/>
              </w:rPr>
            </w:r>
            <w:r/>
          </w:p>
        </w:tc>
      </w:tr>
      <w:tr>
        <w:trPr>
          <w:jc w:val="center"/>
          <w:trHeight w:val="972"/>
        </w:trPr>
        <w:tc>
          <w:tcPr>
            <w:tcW w:w="1935" w:type="dxa"/>
            <w:vAlign w:val="center"/>
            <w:textDirection w:val="lrTb"/>
            <w:noWrap w:val="false"/>
          </w:tcPr>
          <w:p>
            <w:pPr>
              <w:pStyle w:val="760"/>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采购需求响应（10分）</w:t>
            </w:r>
            <w:r>
              <w:rPr>
                <w:highlight w:val="white"/>
              </w:rPr>
            </w:r>
            <w:r/>
          </w:p>
        </w:tc>
        <w:tc>
          <w:tcPr>
            <w:tcW w:w="8646" w:type="dxa"/>
            <w:vAlign w:val="center"/>
            <w:textDirection w:val="lrTb"/>
            <w:noWrap w:val="false"/>
          </w:tcPr>
          <w:p>
            <w:pPr>
              <w:pStyle w:val="760"/>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依据投标文件中偏离表、采购需求对采购文件文件《第六章 采购需求》“项目要求”满足程度进行评价。</w:t>
            </w:r>
            <w:r>
              <w:rPr>
                <w:highlight w:val="white"/>
              </w:rPr>
            </w:r>
            <w:r/>
          </w:p>
          <w:p>
            <w:pPr>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响应指标不满足或负偏离每项扣</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分，扣完为止；本项最高得10分，最低得0分。</w:t>
            </w:r>
            <w:r>
              <w:rPr>
                <w:highlight w:val="white"/>
              </w:rPr>
            </w:r>
            <w:r/>
          </w:p>
        </w:tc>
      </w:tr>
      <w:tr>
        <w:trPr>
          <w:jc w:val="center"/>
          <w:trHeight w:val="972"/>
        </w:trPr>
        <w:tc>
          <w:tcPr>
            <w:tcW w:w="1935" w:type="dxa"/>
            <w:vAlign w:val="center"/>
            <w:textDirection w:val="lrTb"/>
            <w:noWrap w:val="false"/>
          </w:tcPr>
          <w:p>
            <w:pPr>
              <w:pStyle w:val="760"/>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对内部管理制度和标准进行评价（4分）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管理制度和标准健全完整、切实有效得4分；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管理制度和标准较健全完整，较切实有效得2分；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管理制度不够完整、有待加强的得1分；</w:t>
            </w:r>
            <w:r>
              <w:rPr>
                <w:highlight w:val="white"/>
              </w:rPr>
            </w:r>
            <w:r/>
          </w:p>
          <w:p>
            <w:pPr>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不提供得0分。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对岗位和巡逻责任制度进行评价（4分）</w:t>
            </w:r>
            <w:r>
              <w:rPr>
                <w:highlight w:val="white"/>
              </w:rPr>
            </w:r>
            <w:r/>
          </w:p>
          <w:p>
            <w:pPr>
              <w:pStyle w:val="760"/>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highlight w:val="white"/>
              </w:rPr>
            </w:r>
            <w:bookmarkStart w:id="17" w:name="OLE_LINK3"/>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岗位和制度最完整全面、科学合理、可操作性强、符合本项目服务需求的得4分；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岗位和制度方案较完整、较合理、可操作性较强、较符合本项目服务需求的得2分；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岗位和巡逻制度方案简单、不详细、合理性、可操作性一般的得1分；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不提供得0分。</w:t>
            </w:r>
            <w:bookmarkEnd w:id="17"/>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对日常服务标准及措施进行评价（4分）</w:t>
            </w:r>
            <w:r>
              <w:rPr>
                <w:highlight w:val="white"/>
              </w:rPr>
            </w:r>
            <w:r/>
          </w:p>
          <w:p>
            <w:pPr>
              <w:pStyle w:val="760"/>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日常服务标准及措施全部采购需求且实用性强得4分；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日常服务标准及措施基本满足要求且有一定实用性得2分；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部分服务标准及措施满足要求得1分；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不提供得0分。</w:t>
            </w:r>
            <w:r>
              <w:rPr>
                <w:highlight w:val="white"/>
              </w:rPr>
            </w:r>
            <w:r/>
          </w:p>
        </w:tc>
      </w:tr>
      <w:tr>
        <w:trPr>
          <w:jc w:val="center"/>
          <w:trHeight w:val="407"/>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对服务的重点难点和解决措施进行评价（4分）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概述详细，切合实际，能真实体现项目工作重点及存在的难点等得4分；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概述较为详细，考虑到实际，能较好体现项目工作重点及存在的难点等得2分；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方案简单，能基本体现本项目工作重点及存在的难点等的得1分；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不提供得0分。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对重大活动保障方案进行评价（4分）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highlight w:val="white"/>
              </w:rPr>
            </w:r>
            <w:bookmarkStart w:id="18" w:name="OLE_LINK11"/>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保障方案及时、有效且实用性强得4分；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保障方案基本能够满足需求得2分；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保障方案实用性不强、脱离实际得1分；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不提供得0分。</w:t>
            </w:r>
            <w:bookmarkEnd w:id="18"/>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对突发事件的应急措施进行评价（6分）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包括但不限于特殊事故或特殊情况措施、治安应急措施，以及处理经验）进行评价：</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应急措施及时有效且实用得6分；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应急措施时效性及实用性较好得4分；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应急措施不成熟，脱离实际需求得2分；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未提供的得0分。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t xml:space="preserve">人员</w:t>
            </w:r>
            <w:r>
              <w:rPr>
                <w:rFonts w:hint="eastAsia" w:ascii="宋体" w:hAnsi="宋体" w:eastAsia="宋体" w:cs="宋体"/>
                <w:color w:val="000000" w:themeColor="text1"/>
                <w:sz w:val="28"/>
                <w:szCs w:val="28"/>
                <w:highlight w:val="white"/>
                <w:lang w:eastAsia="zh-CN"/>
                <w14:textFill>
                  <w14:solidFill>
                    <w14:schemeClr w14:val="tx1"/>
                  </w14:solidFill>
                </w14:textFill>
              </w:rPr>
              <w:t xml:space="preserve">配备</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方案（9分）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根据人员配备全面性、针对性以及可行性，进行综合评分（9分）。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全面性(3分)：全面具体详实得3分；较全面得2分；基本具备的得1分；不太全面得0分。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针对性（3分)：针对性强得3分；针对性较强得2分；针对性欠缺的得</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可行性（3分)：符合实际切实可行得3分；可行性较强得2分，可行性欠缺得</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未提供的得0分，本项最高得9分，最低得0分。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t xml:space="preserve">设备</w:t>
            </w:r>
            <w:r>
              <w:rPr>
                <w:rFonts w:hint="eastAsia" w:ascii="宋体" w:hAnsi="宋体" w:eastAsia="宋体" w:cs="宋体"/>
                <w:color w:val="000000" w:themeColor="text1"/>
                <w:sz w:val="28"/>
                <w:szCs w:val="28"/>
                <w:highlight w:val="white"/>
                <w:lang w:val="en-US" w:eastAsia="zh-CN" w:bidi="ar-SA"/>
                <w14:textFill>
                  <w14:solidFill>
                    <w14:schemeClr w14:val="tx1"/>
                  </w14:solidFill>
                </w14:textFill>
              </w:rPr>
              <w:t xml:space="preserve">配置</w:t>
            </w:r>
            <w:r>
              <w:rPr>
                <w:rFonts w:hint="eastAsia" w:ascii="宋体" w:hAnsi="宋体" w:eastAsia="宋体" w:cs="宋体"/>
                <w:color w:val="000000" w:themeColor="text1"/>
                <w:sz w:val="28"/>
                <w:szCs w:val="28"/>
                <w:highlight w:val="white"/>
                <w14:textFill>
                  <w14:solidFill>
                    <w14:schemeClr w14:val="tx1"/>
                  </w14:solidFill>
                </w14:textFill>
              </w:rPr>
              <w:t xml:space="preserve">方案（</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white"/>
                <w14:textFill>
                  <w14:solidFill>
                    <w14:schemeClr w14:val="tx1"/>
                  </w14:solidFill>
                </w14:textFill>
              </w:rPr>
              <w:t xml:space="preserve">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根据设备配置方案的全面性、针对性以及可行性，进行综合评分。（8分）：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全面性(3分)：全面具体详实得3分；较全面得2分；基本具备的得1分；不太全面得0分。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针对性（3分)：针对性强得3分；针对性较强得2分；针对性欠缺的得</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可行性（2分)：符合实际切实可行得2分；可行性较强得1分，可行性欠缺得</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未提供的得0分，本项最高得8分，最低得0分。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bidi="ar-SA"/>
                <w14:textFill>
                  <w14:solidFill>
                    <w14:schemeClr w14:val="tx1"/>
                  </w14:solidFill>
                </w14:textFill>
              </w:rPr>
              <w:t xml:space="preserve">服务质量控制方案（15分）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根据项目服务质量控制方案（包括但不限于针对项目总体服务要求落实到位的办法及承诺）的内容全面性、可行性、针对性进行评价。</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全面性(5分)：全面具体详实得5分；较全面得4分；基本具备的得2分；不太全面得1分。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针对性（5分)：针对性强得5分；针对性较强得4分；针对性一般的得2分，针对性欠缺的得1分。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可行性（5分)：符合实际切实可行得5分；可行性较强得4分，可行性一般得2分，可行性欠缺得1分。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未提供的不得分。本项最高得15分，最低得0分。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检查考核办法（9分）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对响应文件提供项目检查考核办法方案编写的全面性、针对性、可行性等综合评分：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全面性(3分)：全面具体详实得3分；较全面得2分；基本具备的得1分；不太全面得0分。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针对性（3分)：针对性强得3分；针对性较强得2分；针对性欠缺的得</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可行性（3分)：符合实际切实可行得3分；可行性较强得2分，可行性欠缺得</w:t>
            </w:r>
            <w:r>
              <w:rPr>
                <w:rFonts w:hint="eastAsia" w:ascii="宋体" w:hAnsi="宋体" w:cs="宋体"/>
                <w:color w:val="000000" w:themeColor="text1"/>
                <w:sz w:val="28"/>
                <w:szCs w:val="28"/>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未提供的得0分，本项最高得9分，最低得0分。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进退场交接方案（9分）</w:t>
            </w:r>
            <w:r>
              <w:rPr>
                <w:highlight w:val="white"/>
              </w:rPr>
            </w:r>
            <w:r/>
          </w:p>
        </w:tc>
        <w:tc>
          <w:tcPr>
            <w:tcW w:w="8646" w:type="dxa"/>
            <w:vAlign w:val="center"/>
            <w:textDirection w:val="lrTb"/>
            <w:noWrap w:val="false"/>
          </w:tcPr>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对进退场交接方案的全面性、可行性、针对性进行评价。</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内容的全面性（3分）：全面具体详实得3分；较全面得2分；存在较大漏项或缺陷得1分。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可行性（3分）：切实可行得3分；较切实可行得2分；可行性欠缺得1分。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针对性（3分）：针对性强得3分；针对性较强得2分；针对性不强得1分。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未提供的得0分，本项最高得9分，最低得0分。</w:t>
            </w:r>
            <w:r>
              <w:rPr>
                <w:highlight w:val="white"/>
              </w:rPr>
            </w:r>
            <w:r/>
          </w:p>
        </w:tc>
      </w:tr>
      <w:tr>
        <w:trPr>
          <w:jc w:val="center"/>
          <w:trHeight w:val="972"/>
        </w:trPr>
        <w:tc>
          <w:tcPr>
            <w:tcW w:w="1935" w:type="dxa"/>
            <w:vAlign w:val="center"/>
            <w:textDirection w:val="lrTb"/>
            <w:noWrap w:val="false"/>
          </w:tcPr>
          <w:p>
            <w:pPr>
              <w:pStyle w:val="1015"/>
              <w:jc w:val="center"/>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lang w:eastAsia="zh-CN"/>
                <w14:textFill>
                  <w14:solidFill>
                    <w14:schemeClr w14:val="tx1"/>
                  </w14:solidFill>
                </w14:textFill>
              </w:rPr>
              <w:t xml:space="preserve">供应商业绩（</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4分</w:t>
            </w:r>
            <w:r>
              <w:rPr>
                <w:rFonts w:hint="eastAsia" w:ascii="宋体" w:hAnsi="宋体" w:eastAsia="宋体" w:cs="宋体"/>
                <w:color w:val="000000" w:themeColor="text1"/>
                <w:sz w:val="28"/>
                <w:szCs w:val="28"/>
                <w:highlight w:val="white"/>
                <w:lang w:eastAsia="zh-CN"/>
                <w14:textFill>
                  <w14:solidFill>
                    <w14:schemeClr w14:val="tx1"/>
                  </w14:solidFill>
                </w14:textFill>
              </w:rPr>
              <w:t xml:space="preserve">）</w:t>
            </w:r>
            <w:r>
              <w:rPr>
                <w:highlight w:val="white"/>
              </w:rPr>
            </w:r>
            <w:r/>
          </w:p>
        </w:tc>
        <w:tc>
          <w:tcPr>
            <w:tcW w:w="8646" w:type="dxa"/>
            <w:vAlign w:val="center"/>
            <w:textDirection w:val="lrTb"/>
            <w:noWrap w:val="false"/>
          </w:tcPr>
          <w:p>
            <w:pPr>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8"/>
                <w:szCs w:val="28"/>
                <w:highlight w:val="white"/>
                <w14:textFill>
                  <w14:solidFill>
                    <w14:schemeClr w14:val="tx1"/>
                  </w14:solidFill>
                </w14:textFill>
              </w:rPr>
            </w:pPr>
            <w:r>
              <w:rPr>
                <w:highlight w:val="white"/>
              </w:rPr>
            </w:r>
            <w:bookmarkStart w:id="19" w:name="OLE_LINK12"/>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供应商提供自202</w:t>
            </w:r>
            <w:r>
              <w:rPr>
                <w:rFonts w:hint="eastAsia" w:ascii="宋体" w:hAnsi="宋体" w:cs="宋体"/>
                <w:color w:val="000000" w:themeColor="text1"/>
                <w:sz w:val="28"/>
                <w:szCs w:val="28"/>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white"/>
                <w:lang w:val="en-US" w:eastAsia="zh-CN"/>
                <w14:textFill>
                  <w14:solidFill>
                    <w14:schemeClr w14:val="tx1"/>
                  </w14:solidFill>
                </w14:textFill>
              </w:rPr>
              <w:t xml:space="preserve">年1月1日起（以合同签订时间为准）所承接的项目合同内容与本次项目内容相同或类似的项目合同扫描件，每份得2分；本项最高得4分,最低得0分。</w:t>
            </w:r>
            <w:r>
              <w:rPr>
                <w:highlight w:val="white"/>
              </w:rPr>
            </w:r>
            <w:r/>
          </w:p>
          <w:p>
            <w:pPr>
              <w:pStyle w:val="1015"/>
              <w:jc w:val="left"/>
              <w:keepLines w:val="0"/>
              <w:keepNext w:val="0"/>
              <w:pageBreakBefore w:val="0"/>
              <w:spacing w:line="44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注：响应文件中提供有效合同扫描件。</w:t>
            </w:r>
            <w:bookmarkEnd w:id="19"/>
            <w:r>
              <w:rPr>
                <w:highlight w:val="white"/>
              </w:rPr>
            </w:r>
            <w:r/>
          </w:p>
        </w:tc>
      </w:tr>
    </w:tbl>
    <w:p>
      <w:pPr>
        <w:pStyle w:val="771"/>
        <w:ind w:left="0" w:firstLine="0"/>
        <w:rPr>
          <w:rFonts w:ascii="宋体" w:hAnsi="宋体" w:cs="仿宋_GB2312"/>
          <w:sz w:val="28"/>
          <w:szCs w:val="28"/>
          <w:highlight w:val="white"/>
        </w:rPr>
      </w:pPr>
      <w:r>
        <w:rPr>
          <w:rFonts w:hint="eastAsia" w:ascii="宋体" w:hAnsi="宋体" w:cs="仿宋_GB2312"/>
          <w:sz w:val="28"/>
          <w:szCs w:val="28"/>
          <w:highlight w:val="white"/>
        </w:rPr>
        <w:t xml:space="preserve">本章说明：本项目采用综合评分法，评分结果精确到小数点后两位。</w:t>
      </w:r>
      <w:r>
        <w:rPr>
          <w:highlight w:val="white"/>
        </w:rPr>
      </w:r>
      <w:r/>
    </w:p>
    <w:p>
      <w:pPr>
        <w:pStyle w:val="923"/>
        <w:rPr>
          <w:rFonts w:hint="eastAsia" w:ascii="宋体" w:hAnsi="宋体" w:eastAsia="宋体" w:cs="宋体"/>
          <w:sz w:val="24"/>
          <w:highlight w:val="white"/>
        </w:rPr>
      </w:pPr>
      <w:r>
        <w:rPr>
          <w:highlight w:val="white"/>
        </w:rPr>
      </w:r>
      <w:bookmarkStart w:id="20" w:name="_Toc523404699"/>
      <w:r>
        <w:rPr>
          <w:highlight w:val="white"/>
        </w:rPr>
      </w:r>
      <w:bookmarkStart w:id="21" w:name="_Toc522790134"/>
      <w:r>
        <w:rPr>
          <w:rFonts w:hint="eastAsia" w:ascii="宋体" w:hAnsi="宋体" w:eastAsia="宋体" w:cs="宋体"/>
          <w:highlight w:val="white"/>
        </w:rPr>
        <w:br w:type="page" w:clear="all"/>
      </w:r>
      <w:r>
        <w:rPr>
          <w:rFonts w:hint="eastAsia" w:ascii="宋体" w:hAnsi="宋体" w:eastAsia="宋体" w:cs="宋体"/>
          <w:highlight w:val="white"/>
        </w:rPr>
        <w:t xml:space="preserve">第五章  拟签订的合同文本</w:t>
      </w:r>
      <w:bookmarkEnd w:id="20"/>
      <w:r>
        <w:rPr>
          <w:highlight w:val="white"/>
        </w:rPr>
      </w:r>
      <w:bookmarkEnd w:id="21"/>
      <w:r>
        <w:rPr>
          <w:highlight w:val="white"/>
        </w:rPr>
      </w:r>
      <w:r/>
    </w:p>
    <w:p>
      <w:pPr>
        <w:pStyle w:val="761"/>
        <w:rPr>
          <w:rFonts w:hint="eastAsia" w:ascii="宋体" w:hAnsi="宋体" w:cs="宋体"/>
          <w:sz w:val="28"/>
          <w:szCs w:val="28"/>
          <w:highlight w:val="white"/>
        </w:rPr>
      </w:pPr>
      <w:r>
        <w:rPr>
          <w:rFonts w:hint="eastAsia" w:ascii="宋体" w:hAnsi="宋体" w:cs="宋体"/>
          <w:sz w:val="28"/>
          <w:szCs w:val="28"/>
          <w:highlight w:val="white"/>
        </w:rPr>
        <w:t xml:space="preserve">项目名称：</w:t>
      </w:r>
      <w:r>
        <w:rPr>
          <w:highlight w:val="white"/>
        </w:rPr>
      </w:r>
      <w:r/>
    </w:p>
    <w:p>
      <w:pPr>
        <w:pStyle w:val="761"/>
        <w:rPr>
          <w:rFonts w:hint="eastAsia" w:ascii="宋体" w:hAnsi="宋体" w:cs="宋体"/>
          <w:sz w:val="28"/>
          <w:szCs w:val="28"/>
          <w:highlight w:val="white"/>
        </w:rPr>
      </w:pPr>
      <w:r>
        <w:rPr>
          <w:rFonts w:hint="eastAsia" w:ascii="宋体" w:hAnsi="宋体" w:cs="宋体"/>
          <w:sz w:val="28"/>
          <w:szCs w:val="28"/>
          <w:highlight w:val="white"/>
        </w:rPr>
        <w:t xml:space="preserve">项目编号：</w:t>
      </w:r>
      <w:r>
        <w:rPr>
          <w:highlight w:val="white"/>
        </w:rPr>
      </w:r>
      <w:r/>
    </w:p>
    <w:p>
      <w:pPr>
        <w:pStyle w:val="761"/>
        <w:jc w:val="center"/>
        <w:rPr>
          <w:rFonts w:hint="eastAsia" w:ascii="宋体" w:hAnsi="宋体" w:cs="宋体"/>
          <w:sz w:val="72"/>
          <w:szCs w:val="72"/>
          <w:highlight w:val="white"/>
        </w:rPr>
      </w:pPr>
      <w:r>
        <w:rPr>
          <w:rFonts w:hint="eastAsia" w:ascii="宋体" w:hAnsi="宋体" w:cs="宋体"/>
          <w:sz w:val="72"/>
          <w:szCs w:val="72"/>
          <w:highlight w:val="white"/>
        </w:rPr>
      </w:r>
      <w:r>
        <w:rPr>
          <w:highlight w:val="white"/>
        </w:rPr>
      </w:r>
      <w:r/>
    </w:p>
    <w:p>
      <w:pPr>
        <w:pStyle w:val="761"/>
        <w:jc w:val="center"/>
        <w:rPr>
          <w:rFonts w:hint="eastAsia" w:ascii="宋体" w:hAnsi="宋体" w:cs="宋体"/>
          <w:sz w:val="72"/>
          <w:szCs w:val="72"/>
          <w:highlight w:val="white"/>
        </w:rPr>
      </w:pPr>
      <w:r>
        <w:rPr>
          <w:rFonts w:hint="eastAsia" w:ascii="宋体" w:hAnsi="宋体" w:cs="宋体"/>
          <w:sz w:val="72"/>
          <w:szCs w:val="72"/>
          <w:highlight w:val="white"/>
        </w:rPr>
        <w:t xml:space="preserve">合</w:t>
      </w:r>
      <w:r>
        <w:rPr>
          <w:highlight w:val="white"/>
        </w:rPr>
      </w:r>
      <w:r/>
    </w:p>
    <w:p>
      <w:pPr>
        <w:pStyle w:val="761"/>
        <w:jc w:val="center"/>
        <w:rPr>
          <w:rFonts w:hint="eastAsia" w:ascii="宋体" w:hAnsi="宋体" w:cs="宋体"/>
          <w:sz w:val="72"/>
          <w:szCs w:val="72"/>
          <w:highlight w:val="white"/>
        </w:rPr>
      </w:pPr>
      <w:r>
        <w:rPr>
          <w:rFonts w:hint="eastAsia" w:ascii="宋体" w:hAnsi="宋体" w:cs="宋体"/>
          <w:sz w:val="72"/>
          <w:szCs w:val="72"/>
          <w:highlight w:val="white"/>
        </w:rPr>
      </w:r>
      <w:r>
        <w:rPr>
          <w:highlight w:val="white"/>
        </w:rPr>
      </w:r>
      <w:r/>
    </w:p>
    <w:p>
      <w:pPr>
        <w:pStyle w:val="761"/>
        <w:jc w:val="center"/>
        <w:rPr>
          <w:rFonts w:hint="eastAsia" w:ascii="宋体" w:hAnsi="宋体" w:cs="宋体"/>
          <w:sz w:val="72"/>
          <w:szCs w:val="72"/>
          <w:highlight w:val="white"/>
        </w:rPr>
      </w:pPr>
      <w:r>
        <w:rPr>
          <w:rFonts w:hint="eastAsia" w:ascii="宋体" w:hAnsi="宋体" w:cs="宋体"/>
          <w:sz w:val="72"/>
          <w:szCs w:val="72"/>
          <w:highlight w:val="white"/>
        </w:rPr>
      </w:r>
      <w:r>
        <w:rPr>
          <w:highlight w:val="white"/>
        </w:rPr>
      </w:r>
      <w:r/>
    </w:p>
    <w:p>
      <w:pPr>
        <w:pStyle w:val="761"/>
        <w:jc w:val="center"/>
        <w:rPr>
          <w:rFonts w:hint="eastAsia" w:ascii="宋体" w:hAnsi="宋体" w:cs="宋体"/>
          <w:sz w:val="72"/>
          <w:szCs w:val="72"/>
          <w:highlight w:val="white"/>
        </w:rPr>
      </w:pPr>
      <w:r>
        <w:rPr>
          <w:rFonts w:hint="eastAsia" w:ascii="宋体" w:hAnsi="宋体" w:cs="宋体"/>
          <w:sz w:val="72"/>
          <w:szCs w:val="72"/>
          <w:highlight w:val="white"/>
        </w:rPr>
      </w:r>
      <w:r>
        <w:rPr>
          <w:highlight w:val="white"/>
        </w:rPr>
      </w:r>
      <w:r/>
    </w:p>
    <w:p>
      <w:pPr>
        <w:pStyle w:val="761"/>
        <w:jc w:val="center"/>
        <w:rPr>
          <w:rFonts w:hint="eastAsia" w:ascii="宋体" w:hAnsi="宋体" w:cs="宋体"/>
          <w:sz w:val="72"/>
          <w:szCs w:val="72"/>
          <w:highlight w:val="white"/>
        </w:rPr>
      </w:pPr>
      <w:r>
        <w:rPr>
          <w:rFonts w:hint="eastAsia" w:ascii="宋体" w:hAnsi="宋体" w:cs="宋体"/>
          <w:sz w:val="72"/>
          <w:szCs w:val="72"/>
          <w:highlight w:val="white"/>
        </w:rPr>
        <w:t xml:space="preserve">同</w:t>
      </w:r>
      <w:r>
        <w:rPr>
          <w:highlight w:val="white"/>
        </w:rPr>
      </w:r>
      <w:r/>
    </w:p>
    <w:p>
      <w:pPr>
        <w:pStyle w:val="761"/>
        <w:rPr>
          <w:rFonts w:hint="eastAsia" w:ascii="宋体" w:hAnsi="宋体" w:cs="宋体"/>
          <w:highlight w:val="white"/>
        </w:rPr>
      </w:pPr>
      <w:r>
        <w:rPr>
          <w:rFonts w:hint="eastAsia" w:ascii="宋体" w:hAnsi="宋体" w:cs="宋体"/>
          <w:highlight w:val="white"/>
        </w:rPr>
      </w:r>
      <w:r>
        <w:rPr>
          <w:highlight w:val="white"/>
        </w:rPr>
      </w:r>
      <w:r/>
    </w:p>
    <w:p>
      <w:pPr>
        <w:pStyle w:val="761"/>
        <w:rPr>
          <w:rFonts w:hint="eastAsia" w:ascii="宋体" w:hAnsi="宋体" w:cs="宋体"/>
          <w:highlight w:val="white"/>
        </w:rPr>
      </w:pPr>
      <w:r>
        <w:rPr>
          <w:rFonts w:hint="eastAsia" w:ascii="宋体" w:hAnsi="宋体" w:cs="宋体"/>
          <w:highlight w:val="white"/>
        </w:rPr>
      </w:r>
      <w:r>
        <w:rPr>
          <w:highlight w:val="white"/>
        </w:rPr>
      </w:r>
      <w:r/>
    </w:p>
    <w:p>
      <w:pPr>
        <w:pStyle w:val="747"/>
        <w:ind w:left="0" w:firstLine="0"/>
        <w:rPr>
          <w:rFonts w:hint="eastAsia" w:ascii="宋体" w:hAnsi="宋体" w:cs="宋体"/>
          <w:highlight w:val="white"/>
        </w:rPr>
      </w:pPr>
      <w:r>
        <w:rPr>
          <w:rFonts w:hint="eastAsia" w:ascii="宋体" w:hAnsi="宋体" w:cs="宋体"/>
          <w:highlight w:val="white"/>
        </w:rPr>
      </w:r>
      <w:r>
        <w:rPr>
          <w:highlight w:val="white"/>
        </w:rPr>
      </w:r>
      <w:r/>
    </w:p>
    <w:p>
      <w:pPr>
        <w:pStyle w:val="761"/>
        <w:rPr>
          <w:rFonts w:hint="eastAsia" w:ascii="宋体" w:hAnsi="宋体" w:cs="宋体"/>
          <w:highlight w:val="white"/>
        </w:rPr>
      </w:pPr>
      <w:r>
        <w:rPr>
          <w:rFonts w:hint="eastAsia" w:ascii="宋体" w:hAnsi="宋体" w:cs="宋体"/>
          <w:highlight w:val="white"/>
        </w:rPr>
      </w:r>
      <w:r>
        <w:rPr>
          <w:highlight w:val="white"/>
        </w:rPr>
      </w:r>
      <w:r/>
    </w:p>
    <w:p>
      <w:pPr>
        <w:pStyle w:val="761"/>
        <w:jc w:val="left"/>
        <w:rPr>
          <w:rFonts w:hint="eastAsia" w:ascii="宋体" w:hAnsi="宋体" w:cs="宋体"/>
          <w:sz w:val="28"/>
          <w:szCs w:val="28"/>
          <w:highlight w:val="white"/>
        </w:rPr>
      </w:pPr>
      <w:r>
        <w:rPr>
          <w:rFonts w:hint="eastAsia" w:ascii="宋体" w:hAnsi="宋体" w:cs="宋体"/>
          <w:sz w:val="28"/>
          <w:szCs w:val="28"/>
          <w:highlight w:val="white"/>
        </w:rPr>
        <w:t xml:space="preserve">采  购  人：</w:t>
      </w:r>
      <w:r>
        <w:rPr>
          <w:highlight w:val="white"/>
        </w:rPr>
      </w:r>
      <w:r/>
    </w:p>
    <w:p>
      <w:pPr>
        <w:pStyle w:val="761"/>
        <w:jc w:val="left"/>
        <w:rPr>
          <w:rFonts w:hint="eastAsia" w:ascii="宋体" w:hAnsi="宋体" w:cs="宋体"/>
          <w:sz w:val="28"/>
          <w:szCs w:val="28"/>
          <w:highlight w:val="white"/>
        </w:rPr>
      </w:pPr>
      <w:r>
        <w:rPr>
          <w:rFonts w:hint="eastAsia" w:ascii="宋体" w:hAnsi="宋体" w:cs="宋体"/>
          <w:sz w:val="28"/>
          <w:szCs w:val="28"/>
          <w:highlight w:val="white"/>
        </w:rPr>
        <w:t xml:space="preserve">成交供应商：</w:t>
      </w:r>
      <w:r>
        <w:rPr>
          <w:highlight w:val="white"/>
        </w:rPr>
      </w:r>
      <w:r/>
    </w:p>
    <w:p>
      <w:pPr>
        <w:pStyle w:val="761"/>
        <w:jc w:val="left"/>
        <w:rPr>
          <w:rFonts w:hint="eastAsia" w:ascii="宋体" w:hAnsi="宋体" w:cs="宋体"/>
          <w:sz w:val="28"/>
          <w:szCs w:val="28"/>
          <w:highlight w:val="white"/>
        </w:rPr>
      </w:pPr>
      <w:r>
        <w:rPr>
          <w:rFonts w:hint="eastAsia" w:ascii="宋体" w:hAnsi="宋体" w:cs="宋体"/>
          <w:sz w:val="28"/>
          <w:szCs w:val="28"/>
          <w:highlight w:val="white"/>
        </w:rPr>
        <w:t xml:space="preserve">合同签订日期： 年 月 日</w:t>
      </w:r>
      <w:r>
        <w:rPr>
          <w:highlight w:val="white"/>
        </w:rPr>
      </w:r>
      <w:r/>
    </w:p>
    <w:p>
      <w:pPr>
        <w:ind w:firstLine="560"/>
        <w:spacing w:line="360" w:lineRule="exact"/>
        <w:rPr>
          <w:rFonts w:hint="eastAsia" w:ascii="宋体" w:hAnsi="宋体" w:cs="宋体"/>
          <w:sz w:val="28"/>
          <w:szCs w:val="28"/>
          <w:highlight w:val="white"/>
        </w:rPr>
      </w:pPr>
      <w:r>
        <w:rPr>
          <w:rFonts w:hint="eastAsia" w:ascii="宋体" w:hAnsi="宋体" w:cs="宋体"/>
          <w:sz w:val="28"/>
          <w:szCs w:val="28"/>
          <w:highlight w:val="white"/>
        </w:rPr>
        <w:t xml:space="preserve">友情提醒：采购人与中标、成交供应商应当在中标、成交通知书发出之日起三十日内，按照采购文件确定的事项签订政府采购合同。</w:t>
      </w:r>
      <w:r>
        <w:rPr>
          <w:highlight w:val="white"/>
        </w:rPr>
      </w:r>
      <w:r/>
    </w:p>
    <w:p>
      <w:pPr>
        <w:ind w:firstLine="560"/>
        <w:spacing w:line="360" w:lineRule="exact"/>
        <w:rPr>
          <w:rFonts w:hint="eastAsia" w:ascii="宋体" w:hAnsi="宋体" w:cs="宋体"/>
          <w:sz w:val="28"/>
          <w:szCs w:val="28"/>
          <w:highlight w:val="white"/>
        </w:rPr>
      </w:pPr>
      <w:r>
        <w:rPr>
          <w:rFonts w:hint="eastAsia" w:ascii="宋体" w:hAnsi="宋体" w:cs="宋体"/>
          <w:sz w:val="28"/>
          <w:szCs w:val="28"/>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highlight w:val="white"/>
        </w:rPr>
      </w:r>
      <w:r/>
    </w:p>
    <w:p>
      <w:pPr>
        <w:rPr>
          <w:rFonts w:hint="eastAsia" w:ascii="宋体" w:hAnsi="宋体" w:eastAsia="宋体" w:cs="宋体"/>
          <w:sz w:val="28"/>
          <w:szCs w:val="28"/>
          <w:highlight w:val="white"/>
        </w:rPr>
      </w:pPr>
      <w:r>
        <w:rPr>
          <w:highlight w:val="white"/>
        </w:rPr>
      </w:r>
      <w:bookmarkStart w:id="22" w:name="_Toc522790135"/>
      <w:r>
        <w:rPr>
          <w:highlight w:val="white"/>
        </w:rPr>
      </w:r>
      <w:bookmarkStart w:id="23" w:name="_Toc523404700"/>
      <w:r>
        <w:rPr>
          <w:rFonts w:hint="eastAsia" w:ascii="宋体" w:hAnsi="宋体" w:eastAsia="宋体" w:cs="宋体"/>
          <w:sz w:val="28"/>
          <w:szCs w:val="28"/>
          <w:highlight w:val="white"/>
        </w:rPr>
        <w:br w:type="page" w:clear="all"/>
      </w:r>
      <w:r>
        <w:rPr>
          <w:highlight w:val="white"/>
        </w:rPr>
      </w:r>
      <w:r/>
    </w:p>
    <w:p>
      <w:pPr>
        <w:pStyle w:val="739"/>
        <w:ind w:right="403"/>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u w:val="single"/>
        </w:rPr>
        <w:outlineLvl w:val="9"/>
      </w:pPr>
      <w:r>
        <w:rPr>
          <w:rFonts w:hint="eastAsia" w:ascii="宋体" w:hAnsi="宋体" w:eastAsia="宋体" w:cs="宋体"/>
          <w:b/>
          <w:color w:val="auto"/>
          <w:sz w:val="28"/>
          <w:szCs w:val="28"/>
          <w:highlight w:val="white"/>
        </w:rPr>
        <w:t xml:space="preserve">合同编号：</w:t>
      </w:r>
      <w:r>
        <w:rPr>
          <w:rFonts w:hint="eastAsia" w:ascii="宋体" w:hAnsi="宋体" w:eastAsia="宋体" w:cs="宋体"/>
          <w:b/>
          <w:color w:val="auto"/>
          <w:sz w:val="28"/>
          <w:szCs w:val="28"/>
          <w:highlight w:val="white"/>
          <w:u w:val="single"/>
        </w:rPr>
        <w:t xml:space="preserve">              </w:t>
      </w:r>
      <w:r>
        <w:rPr>
          <w:highlight w:val="white"/>
        </w:rPr>
      </w:r>
      <w:r/>
    </w:p>
    <w:p>
      <w:pPr>
        <w:pStyle w:val="739"/>
        <w:keepLines w:val="0"/>
        <w:keepNext w:val="0"/>
        <w:pageBreakBefore w:val="0"/>
        <w:spacing w:before="0" w:beforeAutospacing="0" w:after="0" w:afterAutospacing="0" w:line="440" w:lineRule="exact"/>
        <w:rPr>
          <w:rFonts w:hint="eastAsia" w:ascii="宋体" w:hAnsi="宋体" w:eastAsia="宋体" w:cs="宋体"/>
          <w:color w:val="auto"/>
          <w:sz w:val="28"/>
          <w:szCs w:val="28"/>
          <w:highlight w:val="white"/>
        </w:rPr>
        <w:outlineLvl w:val="9"/>
      </w:pPr>
      <w:r>
        <w:rPr>
          <w:rFonts w:hint="eastAsia" w:ascii="宋体" w:hAnsi="宋体" w:eastAsia="宋体" w:cs="宋体"/>
          <w:b/>
          <w:color w:val="auto"/>
          <w:sz w:val="28"/>
          <w:szCs w:val="28"/>
          <w:highlight w:val="white"/>
        </w:rPr>
        <w:t xml:space="preserve">委托人</w:t>
      </w:r>
      <w:r>
        <w:rPr>
          <w:rFonts w:hint="eastAsia" w:ascii="宋体" w:hAnsi="宋体" w:eastAsia="宋体" w:cs="宋体"/>
          <w:color w:val="auto"/>
          <w:sz w:val="28"/>
          <w:szCs w:val="28"/>
          <w:highlight w:val="white"/>
        </w:rPr>
        <w:t xml:space="preserve">：</w:t>
      </w:r>
      <w:r>
        <w:rPr>
          <w:rFonts w:hint="eastAsia" w:cs="宋体"/>
          <w:color w:val="auto"/>
          <w:sz w:val="28"/>
          <w:szCs w:val="28"/>
          <w:highlight w:val="white"/>
          <w:u w:val="single"/>
          <w:lang w:eastAsia="zh-CN"/>
        </w:rPr>
        <w:t xml:space="preserve">徐州市中心医院</w:t>
      </w:r>
      <w:r>
        <w:rPr>
          <w:rFonts w:hint="eastAsia" w:ascii="宋体" w:hAnsi="宋体" w:eastAsia="宋体" w:cs="宋体"/>
          <w:color w:val="auto"/>
          <w:sz w:val="28"/>
          <w:szCs w:val="28"/>
          <w:highlight w:val="white"/>
          <w:u w:val="single"/>
        </w:rPr>
        <w:t xml:space="preserve">  </w:t>
      </w:r>
      <w:r>
        <w:rPr>
          <w:rFonts w:hint="eastAsia" w:ascii="宋体" w:hAnsi="宋体" w:eastAsia="宋体" w:cs="宋体"/>
          <w:color w:val="auto"/>
          <w:sz w:val="28"/>
          <w:szCs w:val="28"/>
          <w:highlight w:val="white"/>
        </w:rPr>
        <w:t xml:space="preserve">（以下简称甲方） </w:t>
      </w:r>
      <w:r>
        <w:rPr>
          <w:highlight w:val="white"/>
        </w:rPr>
      </w:r>
      <w:r/>
    </w:p>
    <w:p>
      <w:pPr>
        <w:pStyle w:val="739"/>
        <w:keepLines w:val="0"/>
        <w:keepNext w:val="0"/>
        <w:pageBreakBefore w:val="0"/>
        <w:spacing w:before="0" w:beforeAutospacing="0" w:after="0" w:afterAutospacing="0" w:line="440" w:lineRule="exact"/>
        <w:rPr>
          <w:rFonts w:hint="eastAsia" w:ascii="宋体" w:hAnsi="宋体" w:eastAsia="宋体" w:cs="宋体"/>
          <w:color w:val="auto"/>
          <w:sz w:val="28"/>
          <w:szCs w:val="28"/>
          <w:highlight w:val="white"/>
        </w:rPr>
        <w:outlineLvl w:val="9"/>
      </w:pPr>
      <w:r>
        <w:rPr>
          <w:rFonts w:hint="eastAsia" w:ascii="宋体" w:hAnsi="宋体" w:eastAsia="宋体" w:cs="宋体"/>
          <w:b/>
          <w:color w:val="auto"/>
          <w:sz w:val="28"/>
          <w:szCs w:val="28"/>
          <w:highlight w:val="white"/>
        </w:rPr>
        <w:t xml:space="preserve">受托人</w:t>
      </w:r>
      <w:r>
        <w:rPr>
          <w:rFonts w:hint="eastAsia" w:ascii="宋体" w:hAnsi="宋体" w:eastAsia="宋体" w:cs="宋体"/>
          <w:color w:val="auto"/>
          <w:sz w:val="28"/>
          <w:szCs w:val="28"/>
          <w:highlight w:val="white"/>
        </w:rPr>
        <w:t xml:space="preserve">：</w:t>
      </w:r>
      <w:r>
        <w:rPr>
          <w:rFonts w:hint="eastAsia" w:ascii="宋体" w:hAnsi="宋体" w:eastAsia="宋体" w:cs="宋体"/>
          <w:color w:val="auto"/>
          <w:sz w:val="28"/>
          <w:szCs w:val="28"/>
          <w:highlight w:val="white"/>
          <w:u w:val="single"/>
        </w:rPr>
        <w:t xml:space="preserve"> </w:t>
      </w:r>
      <w:r>
        <w:rPr>
          <w:rFonts w:hint="eastAsia" w:ascii="宋体" w:hAnsi="宋体" w:eastAsia="宋体" w:cs="宋体"/>
          <w:color w:val="auto"/>
          <w:sz w:val="28"/>
          <w:szCs w:val="28"/>
          <w:highlight w:val="white"/>
          <w:u w:val="single"/>
          <w:lang w:val="en-US" w:eastAsia="zh-CN"/>
        </w:rPr>
        <w:t xml:space="preserve">                </w:t>
      </w:r>
      <w:r>
        <w:rPr>
          <w:rFonts w:hint="eastAsia" w:ascii="宋体" w:hAnsi="宋体" w:eastAsia="宋体" w:cs="宋体"/>
          <w:color w:val="auto"/>
          <w:sz w:val="28"/>
          <w:szCs w:val="28"/>
          <w:highlight w:val="white"/>
          <w:u w:val="single"/>
        </w:rPr>
        <w:t xml:space="preserve"> </w:t>
      </w:r>
      <w:r>
        <w:rPr>
          <w:rFonts w:hint="eastAsia" w:ascii="宋体" w:hAnsi="宋体" w:eastAsia="宋体" w:cs="宋体"/>
          <w:color w:val="auto"/>
          <w:sz w:val="28"/>
          <w:szCs w:val="28"/>
          <w:highlight w:val="white"/>
        </w:rPr>
        <w:t xml:space="preserve">（以下简称乙方） </w:t>
      </w:r>
      <w:r>
        <w:rPr>
          <w:highlight w:val="white"/>
        </w:rPr>
      </w:r>
      <w:r/>
    </w:p>
    <w:p>
      <w:pPr>
        <w:pStyle w:val="739"/>
        <w:ind w:firstLine="482"/>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合同签署地点：</w:t>
      </w:r>
      <w:r>
        <w:rPr>
          <w:rFonts w:hint="eastAsia" w:ascii="宋体" w:hAnsi="宋体" w:eastAsia="宋体" w:cs="宋体"/>
          <w:color w:val="auto"/>
          <w:sz w:val="28"/>
          <w:szCs w:val="28"/>
          <w:highlight w:val="white"/>
        </w:rPr>
        <w:t xml:space="preserve">江苏省徐州市</w:t>
      </w:r>
      <w:r>
        <w:rPr>
          <w:highlight w:val="white"/>
        </w:rPr>
      </w:r>
      <w:r/>
    </w:p>
    <w:p>
      <w:pPr>
        <w:pStyle w:val="739"/>
        <w:keepLines w:val="0"/>
        <w:keepNext w:val="0"/>
        <w:pageBreakBefore w:val="0"/>
        <w:spacing w:before="0" w:beforeAutospacing="0" w:after="0" w:afterAutospacing="0"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　　经公开招标，根据</w:t>
      </w:r>
      <w:r>
        <w:rPr>
          <w:rFonts w:hint="eastAsia" w:ascii="宋体" w:hAnsi="宋体" w:eastAsia="宋体" w:cs="宋体"/>
          <w:color w:val="auto"/>
          <w:sz w:val="28"/>
          <w:szCs w:val="28"/>
          <w:highlight w:val="white"/>
          <w:lang w:val="en-US" w:eastAsia="zh-CN"/>
        </w:rPr>
        <w:t xml:space="preserve">[项目</w:t>
      </w:r>
      <w:r>
        <w:rPr>
          <w:rFonts w:hint="eastAsia" w:ascii="宋体" w:hAnsi="宋体" w:eastAsia="宋体" w:cs="宋体"/>
          <w:color w:val="auto"/>
          <w:sz w:val="28"/>
          <w:szCs w:val="28"/>
          <w:highlight w:val="white"/>
        </w:rPr>
        <w:t xml:space="preserve">编号</w:t>
      </w:r>
      <w:r>
        <w:rPr>
          <w:rFonts w:hint="eastAsia" w:ascii="宋体" w:hAnsi="宋体" w:eastAsia="宋体" w:cs="宋体"/>
          <w:color w:val="auto"/>
          <w:sz w:val="28"/>
          <w:szCs w:val="28"/>
          <w:highlight w:val="white"/>
          <w:lang w:eastAsia="zh-CN"/>
        </w:rPr>
        <w:t xml:space="preserve">：</w:t>
      </w:r>
      <w:r>
        <w:rPr>
          <w:rFonts w:hint="eastAsia" w:ascii="宋体" w:hAnsi="宋体" w:eastAsia="宋体" w:cs="宋体"/>
          <w:color w:val="auto"/>
          <w:sz w:val="28"/>
          <w:szCs w:val="28"/>
          <w:highlight w:val="white"/>
          <w:lang w:val="en-US" w:eastAsia="zh-CN"/>
        </w:rPr>
        <w:t xml:space="preserve">     ]</w:t>
      </w:r>
      <w:r>
        <w:rPr>
          <w:rFonts w:hint="eastAsia" w:ascii="宋体" w:hAnsi="宋体" w:eastAsia="宋体" w:cs="宋体"/>
          <w:color w:val="auto"/>
          <w:sz w:val="28"/>
          <w:szCs w:val="28"/>
          <w:highlight w:val="white"/>
        </w:rPr>
        <w:t xml:space="preserve">的招标结果，并依据《中华人民共和国</w:t>
      </w:r>
      <w:r>
        <w:rPr>
          <w:rFonts w:hint="eastAsia" w:ascii="宋体" w:hAnsi="宋体" w:eastAsia="宋体" w:cs="宋体"/>
          <w:color w:val="auto"/>
          <w:sz w:val="28"/>
          <w:szCs w:val="28"/>
          <w:highlight w:val="white"/>
          <w:lang w:val="en-US" w:eastAsia="zh-CN"/>
        </w:rPr>
        <w:t xml:space="preserve">民法典</w:t>
      </w:r>
      <w:r>
        <w:rPr>
          <w:rFonts w:hint="eastAsia" w:ascii="宋体" w:hAnsi="宋体" w:eastAsia="宋体" w:cs="宋体"/>
          <w:color w:val="auto"/>
          <w:sz w:val="28"/>
          <w:szCs w:val="28"/>
          <w:highlight w:val="white"/>
        </w:rPr>
        <w:t xml:space="preserve">》以及相关法律法规的规定，经双方协商一致，就甲方</w:t>
      </w:r>
      <w:r>
        <w:rPr>
          <w:rFonts w:hint="eastAsia" w:cs="宋体"/>
          <w:color w:val="auto"/>
          <w:sz w:val="28"/>
          <w:szCs w:val="28"/>
          <w:highlight w:val="white"/>
          <w:lang w:eastAsia="zh-CN"/>
        </w:rPr>
        <w:t xml:space="preserve">徐州市中心医院安保服务</w:t>
      </w:r>
      <w:r>
        <w:rPr>
          <w:rFonts w:hint="eastAsia" w:ascii="宋体" w:hAnsi="宋体" w:eastAsia="宋体" w:cs="宋体"/>
          <w:color w:val="auto"/>
          <w:sz w:val="28"/>
          <w:szCs w:val="28"/>
          <w:highlight w:val="white"/>
          <w:lang w:eastAsia="zh-CN"/>
        </w:rPr>
        <w:t xml:space="preserve">项目</w:t>
      </w:r>
      <w:r>
        <w:rPr>
          <w:rFonts w:hint="eastAsia" w:ascii="宋体" w:hAnsi="宋体" w:eastAsia="宋体" w:cs="宋体"/>
          <w:color w:val="auto"/>
          <w:sz w:val="28"/>
          <w:szCs w:val="28"/>
          <w:highlight w:val="white"/>
        </w:rPr>
        <w:t xml:space="preserve">事宜，双方自愿签订如下合同： </w:t>
      </w:r>
      <w:r>
        <w:rPr>
          <w:highlight w:val="white"/>
        </w:rPr>
      </w:r>
      <w:r/>
    </w:p>
    <w:p>
      <w:pPr>
        <w:ind w:firstLine="420"/>
        <w:keepLines w:val="0"/>
        <w:keepNext w:val="0"/>
        <w:pageBreakBefore w:val="0"/>
        <w:spacing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第一条 合同内容</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1、乙方负责徐州市中心医院“院内（本部、新城分院）各重点部位安保服务”/“院本部门卫管理服务及新城分院门卫管理服务”。</w:t>
      </w:r>
      <w:r>
        <w:rPr>
          <w:highlight w:val="white"/>
        </w:rPr>
      </w:r>
      <w:r/>
    </w:p>
    <w:p>
      <w:pPr>
        <w:ind w:firstLine="42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2、服务范围及内容详见附件，附件与本合同有同等法律效力。</w:t>
      </w:r>
      <w:r>
        <w:rPr>
          <w:highlight w:val="white"/>
        </w:rPr>
      </w:r>
      <w:r/>
    </w:p>
    <w:p>
      <w:pPr>
        <w:pStyle w:val="739"/>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rPr>
        <w:outlineLvl w:val="9"/>
      </w:pPr>
      <w:r>
        <w:rPr>
          <w:rFonts w:hint="eastAsia" w:ascii="宋体" w:hAnsi="宋体" w:eastAsia="宋体" w:cs="宋体"/>
          <w:color w:val="auto"/>
          <w:sz w:val="28"/>
          <w:szCs w:val="28"/>
          <w:highlight w:val="white"/>
        </w:rPr>
        <w:t xml:space="preserve">　　</w:t>
      </w:r>
      <w:r>
        <w:rPr>
          <w:rFonts w:hint="eastAsia" w:ascii="宋体" w:hAnsi="宋体" w:eastAsia="宋体" w:cs="宋体"/>
          <w:b/>
          <w:color w:val="auto"/>
          <w:sz w:val="28"/>
          <w:szCs w:val="28"/>
          <w:highlight w:val="white"/>
        </w:rPr>
        <w:t xml:space="preserve">第二条 服务期限 </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自</w:t>
      </w:r>
      <w:r>
        <w:rPr>
          <w:rFonts w:hint="eastAsia" w:ascii="宋体" w:hAnsi="宋体" w:eastAsia="宋体" w:cs="宋体"/>
          <w:color w:val="auto"/>
          <w:sz w:val="28"/>
          <w:szCs w:val="28"/>
          <w:highlight w:val="white"/>
          <w:u w:val="single"/>
        </w:rPr>
        <w:t xml:space="preserve">   年  月   日至   年  月   </w:t>
      </w:r>
      <w:r>
        <w:rPr>
          <w:rFonts w:hint="eastAsia" w:ascii="宋体" w:hAnsi="宋体" w:eastAsia="宋体" w:cs="宋体"/>
          <w:color w:val="auto"/>
          <w:sz w:val="28"/>
          <w:szCs w:val="28"/>
          <w:highlight w:val="white"/>
        </w:rPr>
        <w:t xml:space="preserve">日。在合同有效期内一方不得擅自变更或中止此项合同，如未经双方同意，擅自变更或中止此项的一方要负违约责任。合同到期后需终止或续签，应在合同期内提前半个月通知对方。合同一年一签，服务期按合同签订之日起计算；期满考核合格的，采购人可续签下一年度合同。</w:t>
      </w:r>
      <w:r>
        <w:rPr>
          <w:highlight w:val="white"/>
        </w:rPr>
      </w:r>
      <w:r/>
    </w:p>
    <w:p>
      <w:pPr>
        <w:ind w:firstLine="482"/>
        <w:keepLines w:val="0"/>
        <w:keepNext w:val="0"/>
        <w:pageBreakBefore w:val="0"/>
        <w:spacing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第三条 合同价款</w:t>
      </w:r>
      <w:r>
        <w:rPr>
          <w:highlight w:val="white"/>
        </w:rPr>
      </w:r>
      <w:r/>
    </w:p>
    <w:p>
      <w:pPr>
        <w:ind w:firstLine="560"/>
        <w:keepLines w:val="0"/>
        <w:keepNext w:val="0"/>
        <w:pageBreakBefore w:val="0"/>
        <w:spacing w:line="440" w:lineRule="exact"/>
        <w:rPr>
          <w:rFonts w:hint="eastAsia" w:ascii="宋体" w:hAnsi="宋体" w:eastAsia="宋体" w:cs="宋体"/>
          <w:bCs/>
          <w:color w:val="000000"/>
          <w:sz w:val="28"/>
          <w:szCs w:val="28"/>
          <w:highlight w:val="white"/>
        </w:rPr>
        <w:outlineLvl w:val="9"/>
      </w:pPr>
      <w:r>
        <w:rPr>
          <w:rFonts w:hint="eastAsia" w:ascii="宋体" w:hAnsi="宋体" w:eastAsia="宋体" w:cs="宋体"/>
          <w:bCs/>
          <w:color w:val="auto"/>
          <w:sz w:val="28"/>
          <w:szCs w:val="28"/>
          <w:highlight w:val="white"/>
        </w:rPr>
        <w:t xml:space="preserve">3.1</w:t>
      </w:r>
      <w:r>
        <w:rPr>
          <w:rFonts w:hint="eastAsia" w:ascii="宋体" w:hAnsi="宋体" w:cs="宋体"/>
          <w:color w:val="000000"/>
          <w:sz w:val="28"/>
          <w:szCs w:val="28"/>
          <w:highlight w:val="white"/>
          <w:lang w:eastAsia="zh-CN"/>
        </w:rPr>
        <w:t xml:space="preserve">安保服务</w:t>
      </w:r>
      <w:r>
        <w:rPr>
          <w:rFonts w:hint="eastAsia" w:ascii="宋体" w:hAnsi="宋体" w:eastAsia="宋体" w:cs="宋体"/>
          <w:color w:val="000000"/>
          <w:sz w:val="28"/>
          <w:szCs w:val="28"/>
          <w:highlight w:val="white"/>
        </w:rPr>
        <w:t xml:space="preserve">费用共计人民币</w:t>
      </w:r>
      <w:r>
        <w:rPr>
          <w:rFonts w:hint="eastAsia" w:ascii="宋体" w:hAnsi="宋体" w:eastAsia="宋体" w:cs="宋体"/>
          <w:bCs/>
          <w:color w:val="000000"/>
          <w:sz w:val="28"/>
          <w:szCs w:val="28"/>
          <w:highlight w:val="white"/>
          <w:u w:val="single"/>
        </w:rPr>
        <w:t xml:space="preserve"> </w:t>
      </w:r>
      <w:r>
        <w:rPr>
          <w:rFonts w:hint="eastAsia" w:ascii="宋体" w:hAnsi="宋体" w:eastAsia="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rPr>
        <w:t xml:space="preserve">整（￥</w:t>
      </w:r>
      <w:r>
        <w:rPr>
          <w:rFonts w:hint="eastAsia" w:ascii="宋体" w:hAnsi="宋体" w:eastAsia="宋体" w:cs="宋体"/>
          <w:bCs/>
          <w:color w:val="000000"/>
          <w:sz w:val="28"/>
          <w:szCs w:val="28"/>
          <w:highlight w:val="white"/>
          <w:u w:val="single"/>
        </w:rPr>
        <w:t xml:space="preserve"> </w:t>
      </w:r>
      <w:r>
        <w:rPr>
          <w:rFonts w:hint="eastAsia" w:ascii="宋体" w:hAnsi="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rPr>
        <w:t xml:space="preserve">元），每月支付乙方服务费</w:t>
      </w:r>
      <w:r>
        <w:rPr>
          <w:rFonts w:hint="eastAsia" w:ascii="宋体" w:hAnsi="宋体" w:eastAsia="宋体" w:cs="宋体"/>
          <w:bCs/>
          <w:color w:val="000000"/>
          <w:sz w:val="28"/>
          <w:szCs w:val="28"/>
          <w:highlight w:val="white"/>
          <w:u w:val="single"/>
        </w:rPr>
        <w:t xml:space="preserve"> </w:t>
      </w:r>
      <w:r>
        <w:rPr>
          <w:rFonts w:hint="eastAsia" w:ascii="宋体" w:hAnsi="宋体" w:eastAsia="宋体" w:cs="宋体"/>
          <w:bCs/>
          <w:color w:val="000000"/>
          <w:sz w:val="28"/>
          <w:szCs w:val="28"/>
          <w:highlight w:val="white"/>
          <w:u w:val="single"/>
          <w:lang w:val="en-US" w:eastAsia="zh-CN"/>
        </w:rPr>
        <w:t xml:space="preserve"> </w:t>
      </w:r>
      <w:r>
        <w:rPr>
          <w:rFonts w:hint="eastAsia" w:ascii="宋体" w:hAnsi="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rPr>
        <w:t xml:space="preserve">（每月￥</w:t>
      </w:r>
      <w:r>
        <w:rPr>
          <w:rFonts w:hint="eastAsia" w:ascii="宋体" w:hAnsi="宋体" w:eastAsia="宋体" w:cs="宋体"/>
          <w:bCs/>
          <w:color w:val="000000"/>
          <w:sz w:val="28"/>
          <w:szCs w:val="28"/>
          <w:highlight w:val="white"/>
          <w:u w:val="single"/>
        </w:rPr>
        <w:t xml:space="preserve"> </w:t>
      </w:r>
      <w:r>
        <w:rPr>
          <w:rFonts w:hint="eastAsia" w:ascii="宋体" w:hAnsi="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u w:val="single"/>
        </w:rPr>
        <w:t xml:space="preserve"> </w:t>
      </w:r>
      <w:r>
        <w:rPr>
          <w:rFonts w:hint="eastAsia" w:ascii="宋体" w:hAnsi="宋体" w:eastAsia="宋体" w:cs="宋体"/>
          <w:bCs/>
          <w:color w:val="000000"/>
          <w:sz w:val="28"/>
          <w:szCs w:val="28"/>
          <w:highlight w:val="white"/>
        </w:rPr>
        <w:t xml:space="preserve">元）。  </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合同价格应包括完成该项服务的全部费用，除包括所有保安人员的工资、加班费、补贴及过节费外，还应包括管理、劳务、运输、利润、税金、风险及政策性文件规定等的各项费用。</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3.2根据现行税法对甲方征收的与本合同有关的一切税费均由甲方承担；根据现行税法对乙方征收的与本合同有关的一切税费均由乙方承担。</w:t>
      </w:r>
      <w:r>
        <w:rPr>
          <w:highlight w:val="white"/>
        </w:rPr>
      </w:r>
      <w:r/>
    </w:p>
    <w:p>
      <w:pPr>
        <w:numPr>
          <w:ilvl w:val="0"/>
          <w:numId w:val="2"/>
        </w:numPr>
        <w:ind w:firstLine="482"/>
        <w:keepLines w:val="0"/>
        <w:keepNext w:val="0"/>
        <w:pageBreakBefore w:val="0"/>
        <w:spacing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合同支付</w:t>
      </w:r>
      <w:r>
        <w:rPr>
          <w:rFonts w:hint="eastAsia" w:ascii="宋体" w:hAnsi="宋体" w:eastAsia="宋体" w:cs="宋体"/>
          <w:b/>
          <w:color w:val="auto"/>
          <w:sz w:val="28"/>
          <w:szCs w:val="28"/>
          <w:highlight w:val="white"/>
        </w:rPr>
        <w:br/>
      </w:r>
      <w:r>
        <w:rPr>
          <w:rFonts w:hint="eastAsia" w:ascii="宋体" w:hAnsi="宋体" w:eastAsia="宋体" w:cs="宋体"/>
          <w:b/>
          <w:color w:val="auto"/>
          <w:sz w:val="28"/>
          <w:szCs w:val="28"/>
          <w:highlight w:val="white"/>
          <w:lang w:val="en-US" w:eastAsia="zh-CN"/>
        </w:rPr>
        <w:t xml:space="preserve">   </w:t>
      </w:r>
      <w:r>
        <w:rPr>
          <w:rFonts w:hint="eastAsia" w:ascii="宋体" w:hAnsi="宋体" w:eastAsia="宋体" w:cs="宋体"/>
          <w:b/>
          <w:color w:val="auto"/>
          <w:sz w:val="24"/>
          <w:highlight w:val="white"/>
        </w:rPr>
        <w:t xml:space="preserve">经双方协商一致，选择以下第</w:t>
      </w:r>
      <w:r>
        <w:rPr>
          <w:rFonts w:hint="eastAsia" w:ascii="宋体" w:hAnsi="宋体" w:eastAsia="宋体" w:cs="宋体"/>
          <w:b/>
          <w:color w:val="auto"/>
          <w:sz w:val="24"/>
          <w:highlight w:val="white"/>
          <w:u w:val="single"/>
        </w:rPr>
        <w:t xml:space="preserve">    </w:t>
      </w:r>
      <w:r>
        <w:rPr>
          <w:rFonts w:hint="eastAsia" w:ascii="宋体" w:hAnsi="宋体" w:eastAsia="宋体" w:cs="宋体"/>
          <w:b/>
          <w:color w:val="auto"/>
          <w:sz w:val="24"/>
          <w:highlight w:val="white"/>
        </w:rPr>
        <w:t xml:space="preserve">种付款方式：</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（一）付款方式一：提交预付款保函的</w:t>
      </w:r>
      <w:r>
        <w:rPr>
          <w:highlight w:val="white"/>
        </w:rPr>
      </w:r>
      <w:r/>
    </w:p>
    <w:p>
      <w:pPr>
        <w:ind w:firstLine="560"/>
        <w:jc w:val="left"/>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4.1合同价款的百分之十(10%)即</w:t>
      </w:r>
      <w:r>
        <w:rPr>
          <w:rFonts w:hint="eastAsia" w:ascii="宋体" w:hAnsi="宋体" w:eastAsia="宋体" w:cs="宋体"/>
          <w:bCs/>
          <w:color w:val="auto"/>
          <w:sz w:val="28"/>
          <w:szCs w:val="28"/>
          <w:highlight w:val="white"/>
          <w:u w:val="single"/>
          <w:lang w:val="en-US" w:eastAsia="zh-CN"/>
        </w:rPr>
        <w:t xml:space="preserve">￥          ，大写：人民币         元整</w:t>
      </w:r>
      <w:r>
        <w:rPr>
          <w:rFonts w:hint="eastAsia" w:ascii="宋体" w:hAnsi="宋体" w:eastAsia="宋体" w:cs="宋体"/>
          <w:bCs/>
          <w:color w:val="auto"/>
          <w:sz w:val="28"/>
          <w:szCs w:val="28"/>
          <w:highlight w:val="white"/>
          <w:lang w:val="en-US" w:eastAsia="zh-CN"/>
        </w:rPr>
        <w:t xml:space="preserve">，在双方签订合同后15天内，乙方向甲方出具等额预付款保函后，办理政府采购资金结算手续支付给乙方。</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扣除预付款后的剩余款项，甲方以先服务后支付的原则结合每月考核情况付款，次月20日前向乙方支付上一月度</w:t>
      </w:r>
      <w:r>
        <w:rPr>
          <w:rFonts w:hint="eastAsia" w:ascii="宋体" w:hAnsi="宋体" w:cs="宋体"/>
          <w:bCs/>
          <w:color w:val="auto"/>
          <w:sz w:val="28"/>
          <w:szCs w:val="28"/>
          <w:highlight w:val="white"/>
          <w:lang w:val="en-US" w:eastAsia="zh-CN"/>
        </w:rPr>
        <w:t xml:space="preserve">安保服务</w:t>
      </w:r>
      <w:r>
        <w:rPr>
          <w:rFonts w:hint="eastAsia" w:ascii="宋体" w:hAnsi="宋体" w:eastAsia="宋体" w:cs="宋体"/>
          <w:bCs/>
          <w:color w:val="auto"/>
          <w:sz w:val="28"/>
          <w:szCs w:val="28"/>
          <w:highlight w:val="white"/>
          <w:lang w:val="en-US" w:eastAsia="zh-CN"/>
        </w:rPr>
        <w:t xml:space="preserve">费。</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卖方需提交的支付文件包括：</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卖方出具的全额正式发票；</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（二）付款方式二：不提交预付款保函的</w:t>
      </w:r>
      <w:r>
        <w:rPr>
          <w:highlight w:val="white"/>
        </w:rPr>
      </w:r>
      <w:r/>
    </w:p>
    <w:p>
      <w:pPr>
        <w:ind w:firstLine="560"/>
        <w:jc w:val="left"/>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lang w:val="en-US" w:eastAsia="zh-CN"/>
        </w:rPr>
        <w:t xml:space="preserve">4.1合同价款的百分之十(10%)即</w:t>
      </w:r>
      <w:r>
        <w:rPr>
          <w:rFonts w:hint="eastAsia" w:ascii="宋体" w:hAnsi="宋体" w:eastAsia="宋体" w:cs="宋体"/>
          <w:bCs/>
          <w:color w:val="auto"/>
          <w:sz w:val="28"/>
          <w:szCs w:val="28"/>
          <w:highlight w:val="white"/>
          <w:u w:val="single"/>
          <w:lang w:val="en-US" w:eastAsia="zh-CN"/>
        </w:rPr>
        <w:t xml:space="preserve">￥         ，大写：人民币                         </w:t>
      </w:r>
      <w:r>
        <w:rPr>
          <w:rFonts w:hint="eastAsia" w:ascii="宋体" w:hAnsi="宋体" w:eastAsia="宋体" w:cs="宋体"/>
          <w:bCs/>
          <w:color w:val="auto"/>
          <w:sz w:val="28"/>
          <w:szCs w:val="28"/>
          <w:highlight w:val="white"/>
          <w:lang w:val="en-US" w:eastAsia="zh-CN"/>
        </w:rPr>
        <w:t xml:space="preserve">，在双方签订合同后15天内，办理政府采购资金结算手续支付给乙方。</w:t>
      </w:r>
      <w:r>
        <w:rPr>
          <w:highlight w:val="white"/>
        </w:rPr>
      </w:r>
      <w:r/>
    </w:p>
    <w:p>
      <w:pPr>
        <w:ind w:firstLine="560"/>
        <w:keepLines w:val="0"/>
        <w:keepNext w:val="0"/>
        <w:pageBreakBefore w:val="0"/>
        <w:spacing w:line="440" w:lineRule="exact"/>
        <w:rPr>
          <w:rFonts w:hint="eastAsia" w:ascii="宋体" w:hAnsi="宋体" w:eastAsia="宋体" w:cs="宋体"/>
          <w:bCs/>
          <w:color w:val="0000ff"/>
          <w:sz w:val="28"/>
          <w:szCs w:val="28"/>
          <w:highlight w:val="white"/>
        </w:rPr>
        <w:outlineLvl w:val="9"/>
      </w:pPr>
      <w:r>
        <w:rPr>
          <w:rFonts w:hint="eastAsia" w:ascii="宋体" w:hAnsi="宋体" w:eastAsia="宋体" w:cs="宋体"/>
          <w:bCs/>
          <w:color w:val="auto"/>
          <w:sz w:val="28"/>
          <w:szCs w:val="28"/>
          <w:highlight w:val="white"/>
          <w:lang w:val="en-US" w:eastAsia="zh-CN"/>
        </w:rPr>
        <w:t xml:space="preserve">扣除预付款后的剩余款项，甲方以先服务后支付的原则结合每月考核情况付款，次月20日前向乙方支付上一月度</w:t>
      </w:r>
      <w:r>
        <w:rPr>
          <w:rFonts w:hint="eastAsia" w:ascii="宋体" w:hAnsi="宋体" w:cs="宋体"/>
          <w:bCs/>
          <w:color w:val="auto"/>
          <w:sz w:val="28"/>
          <w:szCs w:val="28"/>
          <w:highlight w:val="white"/>
          <w:lang w:val="en-US" w:eastAsia="zh-CN"/>
        </w:rPr>
        <w:t xml:space="preserve">安保服务</w:t>
      </w:r>
      <w:r>
        <w:rPr>
          <w:rFonts w:hint="eastAsia" w:ascii="宋体" w:hAnsi="宋体" w:eastAsia="宋体" w:cs="宋体"/>
          <w:bCs/>
          <w:color w:val="auto"/>
          <w:sz w:val="28"/>
          <w:szCs w:val="28"/>
          <w:highlight w:val="white"/>
          <w:lang w:val="en-US" w:eastAsia="zh-CN"/>
        </w:rPr>
        <w:t xml:space="preserve">费。</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4.1.1乙方当月最终得分在90分或以上的，甲方全额支付乙方当月综合服务费。</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4.1.2乙方当月最终得分在80分（包括80分）以上、90分以下的，每下降1分，扣除当月综合服务费的1%。</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4.1.3乙方当月最终得分在80分以下的，每下降1分，扣除当月综合服务费的2%，扣完为止。</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4.1.4乙方连续2个月考核得分低于60分或合同期内累计3次考核得分低于60分的，甲方有权单方面终止合同，乙方须无条件按甲方要求办理移交、退场手续。</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4.2除合同价款外，甲方不再承担其它任何费用（包括个人），服务人员的薪金、福利、休假日补贴、保险等由乙方付给，与甲方无关。</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4.3确因甲方工作需要，乙方应无条件配合甲方完成一些突击工作。如：安排</w:t>
      </w:r>
      <w:r>
        <w:rPr>
          <w:rFonts w:hint="eastAsia" w:ascii="宋体" w:hAnsi="宋体" w:eastAsia="宋体" w:cs="宋体"/>
          <w:bCs/>
          <w:color w:val="auto"/>
          <w:sz w:val="28"/>
          <w:szCs w:val="28"/>
          <w:highlight w:val="white"/>
          <w:lang w:val="en-US" w:eastAsia="zh-CN"/>
        </w:rPr>
        <w:t xml:space="preserve">保安</w:t>
      </w:r>
      <w:r>
        <w:rPr>
          <w:rFonts w:hint="eastAsia" w:ascii="宋体" w:hAnsi="宋体" w:eastAsia="宋体" w:cs="宋体"/>
          <w:bCs/>
          <w:color w:val="auto"/>
          <w:sz w:val="28"/>
          <w:szCs w:val="28"/>
          <w:highlight w:val="white"/>
        </w:rPr>
        <w:t xml:space="preserve">人员（内部）临时加班。</w:t>
      </w:r>
      <w:r>
        <w:rPr>
          <w:highlight w:val="white"/>
        </w:rPr>
      </w:r>
      <w:r/>
    </w:p>
    <w:p>
      <w:pPr>
        <w:ind w:firstLine="560"/>
        <w:keepLines w:val="0"/>
        <w:keepNext w:val="0"/>
        <w:pageBreakBefore w:val="0"/>
        <w:spacing w:line="440" w:lineRule="exact"/>
        <w:rPr>
          <w:rFonts w:hint="eastAsia" w:ascii="宋体" w:hAnsi="宋体" w:eastAsia="宋体" w:cs="宋体"/>
          <w:bCs/>
          <w:color w:val="000000"/>
          <w:sz w:val="28"/>
          <w:szCs w:val="28"/>
          <w:highlight w:val="white"/>
        </w:rPr>
        <w:outlineLvl w:val="9"/>
      </w:pPr>
      <w:r>
        <w:rPr>
          <w:rFonts w:hint="eastAsia" w:ascii="宋体" w:hAnsi="宋体" w:eastAsia="宋体" w:cs="宋体"/>
          <w:bCs/>
          <w:color w:val="auto"/>
          <w:sz w:val="28"/>
          <w:szCs w:val="28"/>
          <w:highlight w:val="white"/>
        </w:rPr>
        <w:t xml:space="preserve">4.4甲方有权根据实际需求增加或减少保安人数，</w:t>
      </w:r>
      <w:r>
        <w:rPr>
          <w:rFonts w:hint="eastAsia" w:ascii="宋体" w:hAnsi="宋体" w:eastAsia="宋体" w:cs="宋体"/>
          <w:bCs/>
          <w:color w:val="000000"/>
          <w:sz w:val="28"/>
          <w:szCs w:val="28"/>
          <w:highlight w:val="white"/>
        </w:rPr>
        <w:t xml:space="preserve">增加或减少的人工单价按合同中约定的人工单价进行增减（每人每月不超过</w:t>
      </w:r>
      <w:r>
        <w:rPr>
          <w:rFonts w:hint="eastAsia" w:ascii="宋体" w:hAnsi="宋体" w:eastAsia="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rPr>
        <w:t xml:space="preserve">元）。</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4.5乙方要求付款应提供以下资料：符合甲方财务要求的合格的发票。</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4.6支付方式：银行汇票或转账。</w:t>
      </w:r>
      <w:r>
        <w:rPr>
          <w:highlight w:val="white"/>
        </w:rPr>
      </w:r>
      <w:r/>
    </w:p>
    <w:p>
      <w:pPr>
        <w:ind w:left="420"/>
        <w:keepLines w:val="0"/>
        <w:keepNext w:val="0"/>
        <w:pageBreakBefore w:val="0"/>
        <w:spacing w:line="440" w:lineRule="exact"/>
        <w:rPr>
          <w:rFonts w:hint="eastAsia" w:ascii="宋体" w:hAnsi="宋体" w:eastAsia="宋体" w:cs="宋体"/>
          <w:b w:val="0"/>
          <w:bCs/>
          <w:color w:val="auto"/>
          <w:sz w:val="28"/>
          <w:szCs w:val="28"/>
          <w:highlight w:val="white"/>
        </w:rPr>
        <w:outlineLvl w:val="9"/>
      </w:pPr>
      <w:r>
        <w:rPr>
          <w:rFonts w:hint="eastAsia" w:ascii="宋体" w:hAnsi="宋体" w:cs="宋体"/>
          <w:b w:val="0"/>
          <w:bCs/>
          <w:color w:val="auto"/>
          <w:sz w:val="28"/>
          <w:szCs w:val="28"/>
          <w:highlight w:val="white"/>
          <w:lang w:eastAsia="zh-CN"/>
        </w:rPr>
        <w:t xml:space="preserve">（三）</w:t>
      </w:r>
      <w:r>
        <w:rPr>
          <w:rFonts w:hint="eastAsia" w:ascii="宋体" w:hAnsi="宋体" w:eastAsia="宋体" w:cs="宋体"/>
          <w:b w:val="0"/>
          <w:bCs/>
          <w:color w:val="auto"/>
          <w:sz w:val="28"/>
          <w:szCs w:val="28"/>
          <w:highlight w:val="white"/>
        </w:rPr>
        <w:t xml:space="preserve">付款方式三：乙方明确表示无需预付款的（注：此条符合苏财购〔2020〕52号文件要求）</w:t>
      </w:r>
      <w:r>
        <w:rPr>
          <w:highlight w:val="white"/>
        </w:rPr>
      </w:r>
      <w:r/>
    </w:p>
    <w:p>
      <w:pPr>
        <w:ind w:firstLine="560"/>
        <w:keepLines w:val="0"/>
        <w:keepNext w:val="0"/>
        <w:pageBreakBefore w:val="0"/>
        <w:spacing w:line="440" w:lineRule="exact"/>
        <w:rPr>
          <w:rFonts w:hint="eastAsia" w:ascii="宋体" w:hAnsi="宋体" w:eastAsia="宋体" w:cs="宋体"/>
          <w:bCs/>
          <w:color w:val="0000ff"/>
          <w:sz w:val="28"/>
          <w:szCs w:val="28"/>
          <w:highlight w:val="white"/>
        </w:rPr>
        <w:outlineLvl w:val="9"/>
      </w:pPr>
      <w:r>
        <w:rPr>
          <w:rFonts w:hint="eastAsia" w:ascii="宋体" w:hAnsi="宋体" w:eastAsia="宋体" w:cs="宋体"/>
          <w:bCs/>
          <w:color w:val="auto"/>
          <w:sz w:val="28"/>
          <w:szCs w:val="28"/>
          <w:highlight w:val="white"/>
          <w:lang w:val="en-US" w:eastAsia="zh-CN"/>
        </w:rPr>
        <w:t xml:space="preserve">4.1按月支付服务费用，甲方以先服务后支付的原则结合每月考核情况付款，次月20日前向乙方支付上一月度</w:t>
      </w:r>
      <w:r>
        <w:rPr>
          <w:rFonts w:hint="eastAsia" w:ascii="宋体" w:hAnsi="宋体" w:cs="宋体"/>
          <w:bCs/>
          <w:color w:val="auto"/>
          <w:sz w:val="28"/>
          <w:szCs w:val="28"/>
          <w:highlight w:val="white"/>
          <w:lang w:val="en-US" w:eastAsia="zh-CN"/>
        </w:rPr>
        <w:t xml:space="preserve">安保服务</w:t>
      </w:r>
      <w:r>
        <w:rPr>
          <w:rFonts w:hint="eastAsia" w:ascii="宋体" w:hAnsi="宋体" w:eastAsia="宋体" w:cs="宋体"/>
          <w:bCs/>
          <w:color w:val="auto"/>
          <w:sz w:val="28"/>
          <w:szCs w:val="28"/>
          <w:highlight w:val="white"/>
          <w:lang w:val="en-US" w:eastAsia="zh-CN"/>
        </w:rPr>
        <w:t xml:space="preserve">费。</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4.1.1乙方当月最终得分在90分或以上的，甲方全额支付乙方当月综合服务费。</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4.1.2乙方当月最终得分在80分（包括80分）以上、90分以下的，每下降1分，扣除当月综合服务费的1%。</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4.1.3乙方当月最终得分在80分以下的，每下降1分，扣除当月综合服务费的2%，扣完为止。</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4.1.4乙方连续2个月考核得分低于60分或合同期内累计3次考核得分低于60分的，甲方有权单方面终止合同，乙方须无条件按甲方要求办理移交、退场手续。</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4.2除合同价款外，甲方不再承担其它任何费用（包括个人），服务人员的薪金、福利、休假日补贴、保险等由乙方付给，与甲方无关。</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4.3确因甲方工作需要，乙方应无条件配合甲方完成一些突击工作。如：安排</w:t>
      </w:r>
      <w:r>
        <w:rPr>
          <w:rFonts w:hint="eastAsia" w:ascii="宋体" w:hAnsi="宋体" w:eastAsia="宋体" w:cs="宋体"/>
          <w:bCs/>
          <w:color w:val="auto"/>
          <w:sz w:val="28"/>
          <w:szCs w:val="28"/>
          <w:highlight w:val="white"/>
          <w:lang w:val="en-US" w:eastAsia="zh-CN"/>
        </w:rPr>
        <w:t xml:space="preserve">保安</w:t>
      </w:r>
      <w:r>
        <w:rPr>
          <w:rFonts w:hint="eastAsia" w:ascii="宋体" w:hAnsi="宋体" w:eastAsia="宋体" w:cs="宋体"/>
          <w:bCs/>
          <w:color w:val="auto"/>
          <w:sz w:val="28"/>
          <w:szCs w:val="28"/>
          <w:highlight w:val="white"/>
        </w:rPr>
        <w:t xml:space="preserve">人员（内部）临时加班。</w:t>
      </w:r>
      <w:r>
        <w:rPr>
          <w:highlight w:val="white"/>
        </w:rPr>
      </w:r>
      <w:r/>
    </w:p>
    <w:p>
      <w:pPr>
        <w:ind w:firstLine="560"/>
        <w:keepLines w:val="0"/>
        <w:keepNext w:val="0"/>
        <w:pageBreakBefore w:val="0"/>
        <w:spacing w:line="440" w:lineRule="exact"/>
        <w:rPr>
          <w:rFonts w:hint="eastAsia" w:ascii="宋体" w:hAnsi="宋体" w:eastAsia="宋体" w:cs="宋体"/>
          <w:bCs/>
          <w:color w:val="000000"/>
          <w:sz w:val="28"/>
          <w:szCs w:val="28"/>
          <w:highlight w:val="white"/>
        </w:rPr>
        <w:outlineLvl w:val="9"/>
      </w:pPr>
      <w:r>
        <w:rPr>
          <w:rFonts w:hint="eastAsia" w:ascii="宋体" w:hAnsi="宋体" w:eastAsia="宋体" w:cs="宋体"/>
          <w:bCs/>
          <w:color w:val="auto"/>
          <w:sz w:val="28"/>
          <w:szCs w:val="28"/>
          <w:highlight w:val="white"/>
        </w:rPr>
        <w:t xml:space="preserve">4.4甲方有权根据实际需求增加或减少保安人数，</w:t>
      </w:r>
      <w:r>
        <w:rPr>
          <w:rFonts w:hint="eastAsia" w:ascii="宋体" w:hAnsi="宋体" w:eastAsia="宋体" w:cs="宋体"/>
          <w:bCs/>
          <w:color w:val="000000"/>
          <w:sz w:val="28"/>
          <w:szCs w:val="28"/>
          <w:highlight w:val="white"/>
        </w:rPr>
        <w:t xml:space="preserve">增加或减少的人工单价按合同中约定的人工单价进行增减（每人每月不超过</w:t>
      </w:r>
      <w:r>
        <w:rPr>
          <w:rFonts w:hint="eastAsia" w:ascii="宋体" w:hAnsi="宋体" w:eastAsia="宋体" w:cs="宋体"/>
          <w:bCs/>
          <w:color w:val="000000"/>
          <w:sz w:val="28"/>
          <w:szCs w:val="28"/>
          <w:highlight w:val="white"/>
          <w:u w:val="single"/>
          <w:lang w:val="en-US" w:eastAsia="zh-CN"/>
        </w:rPr>
        <w:t xml:space="preserve">    </w:t>
      </w:r>
      <w:r>
        <w:rPr>
          <w:rFonts w:hint="eastAsia" w:ascii="宋体" w:hAnsi="宋体" w:eastAsia="宋体" w:cs="宋体"/>
          <w:bCs/>
          <w:color w:val="000000"/>
          <w:sz w:val="28"/>
          <w:szCs w:val="28"/>
          <w:highlight w:val="white"/>
        </w:rPr>
        <w:t xml:space="preserve">元）。</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4.5乙方要求付款应提供以下资料：符合甲方财务要求的合格的发票。</w:t>
      </w:r>
      <w:r>
        <w:rPr>
          <w:highlight w:val="white"/>
        </w:rPr>
      </w:r>
      <w:r/>
    </w:p>
    <w:p>
      <w:pPr>
        <w:ind w:firstLine="56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4.6支付方式：银行汇票或转账。</w:t>
      </w:r>
      <w:r>
        <w:rPr>
          <w:highlight w:val="white"/>
        </w:rPr>
      </w:r>
      <w:r/>
    </w:p>
    <w:p>
      <w:pPr>
        <w:ind w:left="420"/>
        <w:keepLines w:val="0"/>
        <w:keepNext w:val="0"/>
        <w:pageBreakBefore w:val="0"/>
        <w:spacing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第五条 乙方的责任</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5.1乙方派出的人员为乙方员工，归乙方管理，与甲方无任何直接或间接的雇佣、人事委托代理、劳动关系，其工资、养老、社保金、服装、福利、装备及其他任何费用均由乙方承担，甲方仅按本合同约定向乙方支付服务费用。</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5.2为了做好对甲方的</w:t>
      </w:r>
      <w:r>
        <w:rPr>
          <w:rFonts w:hint="eastAsia" w:ascii="宋体" w:hAnsi="宋体" w:cs="宋体"/>
          <w:bCs/>
          <w:color w:val="auto"/>
          <w:sz w:val="28"/>
          <w:szCs w:val="28"/>
          <w:highlight w:val="white"/>
          <w:lang w:eastAsia="zh-CN"/>
        </w:rPr>
        <w:t xml:space="preserve">安保服务</w:t>
      </w:r>
      <w:r>
        <w:rPr>
          <w:rFonts w:hint="eastAsia" w:ascii="宋体" w:hAnsi="宋体" w:eastAsia="宋体" w:cs="宋体"/>
          <w:bCs/>
          <w:color w:val="auto"/>
          <w:sz w:val="28"/>
          <w:szCs w:val="28"/>
          <w:highlight w:val="white"/>
        </w:rPr>
        <w:t xml:space="preserve">，乙方向甲方派出统一着装保安人员共</w:t>
      </w:r>
      <w:r>
        <w:rPr>
          <w:rFonts w:hint="eastAsia" w:ascii="宋体" w:hAnsi="宋体" w:eastAsia="宋体" w:cs="宋体"/>
          <w:bCs/>
          <w:color w:val="auto"/>
          <w:sz w:val="28"/>
          <w:szCs w:val="28"/>
          <w:highlight w:val="white"/>
          <w:u w:val="single"/>
        </w:rPr>
        <w:t xml:space="preserve"> </w:t>
      </w:r>
      <w:r>
        <w:rPr>
          <w:rFonts w:hint="eastAsia" w:ascii="宋体" w:hAnsi="宋体" w:eastAsia="宋体" w:cs="宋体"/>
          <w:bCs/>
          <w:color w:val="auto"/>
          <w:sz w:val="28"/>
          <w:szCs w:val="28"/>
          <w:highlight w:val="white"/>
          <w:u w:val="single"/>
          <w:lang w:val="en-US" w:eastAsia="zh-CN"/>
        </w:rPr>
        <w:t xml:space="preserve">  </w:t>
      </w:r>
      <w:r>
        <w:rPr>
          <w:rFonts w:hint="eastAsia" w:ascii="宋体" w:hAnsi="宋体" w:eastAsia="宋体" w:cs="宋体"/>
          <w:bCs/>
          <w:color w:val="auto"/>
          <w:sz w:val="28"/>
          <w:szCs w:val="28"/>
          <w:highlight w:val="white"/>
          <w:u w:val="single"/>
        </w:rPr>
        <w:t xml:space="preserve"> </w:t>
      </w:r>
      <w:r>
        <w:rPr>
          <w:rFonts w:hint="eastAsia" w:ascii="宋体" w:hAnsi="宋体" w:eastAsia="宋体" w:cs="宋体"/>
          <w:bCs/>
          <w:color w:val="auto"/>
          <w:sz w:val="28"/>
          <w:szCs w:val="28"/>
          <w:highlight w:val="white"/>
        </w:rPr>
        <w:t xml:space="preserve">名，包括：保安队长</w:t>
      </w:r>
      <w:r>
        <w:rPr>
          <w:rFonts w:hint="eastAsia" w:ascii="宋体" w:hAnsi="宋体" w:eastAsia="宋体" w:cs="宋体"/>
          <w:bCs/>
          <w:color w:val="auto"/>
          <w:sz w:val="28"/>
          <w:szCs w:val="28"/>
          <w:highlight w:val="white"/>
          <w:u w:val="single"/>
        </w:rPr>
        <w:t xml:space="preserve"> </w:t>
      </w:r>
      <w:r>
        <w:rPr>
          <w:rFonts w:hint="eastAsia" w:ascii="宋体" w:hAnsi="宋体" w:eastAsia="宋体" w:cs="宋体"/>
          <w:bCs/>
          <w:color w:val="auto"/>
          <w:sz w:val="28"/>
          <w:szCs w:val="28"/>
          <w:highlight w:val="white"/>
          <w:u w:val="single"/>
          <w:lang w:val="en-US" w:eastAsia="zh-CN"/>
        </w:rPr>
        <w:t xml:space="preserve">  </w:t>
      </w:r>
      <w:r>
        <w:rPr>
          <w:rFonts w:hint="eastAsia" w:ascii="宋体" w:hAnsi="宋体" w:eastAsia="宋体" w:cs="宋体"/>
          <w:bCs/>
          <w:color w:val="auto"/>
          <w:sz w:val="28"/>
          <w:szCs w:val="28"/>
          <w:highlight w:val="white"/>
        </w:rPr>
        <w:t xml:space="preserve">名，班长</w:t>
      </w:r>
      <w:r>
        <w:rPr>
          <w:rFonts w:hint="eastAsia" w:ascii="宋体" w:hAnsi="宋体" w:eastAsia="宋体" w:cs="宋体"/>
          <w:bCs/>
          <w:color w:val="auto"/>
          <w:sz w:val="28"/>
          <w:szCs w:val="28"/>
          <w:highlight w:val="white"/>
          <w:u w:val="single"/>
          <w:lang w:val="en-US" w:eastAsia="zh-CN"/>
        </w:rPr>
        <w:t xml:space="preserve"> </w:t>
      </w:r>
      <w:r>
        <w:rPr>
          <w:rFonts w:hint="eastAsia" w:ascii="宋体" w:hAnsi="宋体" w:cs="宋体"/>
          <w:bCs/>
          <w:color w:val="auto"/>
          <w:sz w:val="28"/>
          <w:szCs w:val="28"/>
          <w:highlight w:val="white"/>
          <w:u w:val="single"/>
          <w:lang w:val="en-US" w:eastAsia="zh-CN"/>
        </w:rPr>
        <w:t xml:space="preserve"> </w:t>
      </w:r>
      <w:r>
        <w:rPr>
          <w:rFonts w:hint="eastAsia" w:ascii="宋体" w:hAnsi="宋体" w:eastAsia="宋体" w:cs="宋体"/>
          <w:bCs/>
          <w:color w:val="auto"/>
          <w:sz w:val="28"/>
          <w:szCs w:val="28"/>
          <w:highlight w:val="white"/>
          <w:u w:val="single"/>
          <w:lang w:val="en-US" w:eastAsia="zh-CN"/>
        </w:rPr>
        <w:t xml:space="preserve"> </w:t>
      </w:r>
      <w:r>
        <w:rPr>
          <w:rFonts w:hint="eastAsia" w:ascii="宋体" w:hAnsi="宋体" w:eastAsia="宋体" w:cs="宋体"/>
          <w:bCs/>
          <w:color w:val="auto"/>
          <w:sz w:val="28"/>
          <w:szCs w:val="28"/>
          <w:highlight w:val="white"/>
        </w:rPr>
        <w:t xml:space="preserve">名</w:t>
      </w:r>
      <w:r>
        <w:rPr>
          <w:rFonts w:hint="eastAsia" w:ascii="宋体" w:hAnsi="宋体" w:cs="宋体"/>
          <w:bCs/>
          <w:color w:val="auto"/>
          <w:sz w:val="28"/>
          <w:szCs w:val="28"/>
          <w:highlight w:val="white"/>
          <w:lang w:eastAsia="zh-CN"/>
        </w:rPr>
        <w:t xml:space="preserve">，队员</w:t>
      </w:r>
      <w:r>
        <w:rPr>
          <w:rFonts w:hint="eastAsia" w:ascii="宋体" w:hAnsi="宋体" w:cs="宋体"/>
          <w:bCs/>
          <w:color w:val="auto"/>
          <w:sz w:val="28"/>
          <w:szCs w:val="28"/>
          <w:highlight w:val="white"/>
          <w:u w:val="single"/>
          <w:lang w:val="en-US" w:eastAsia="zh-CN"/>
        </w:rPr>
        <w:t xml:space="preserve">   名</w:t>
      </w:r>
      <w:r>
        <w:rPr>
          <w:rFonts w:hint="eastAsia" w:ascii="宋体" w:hAnsi="宋体" w:eastAsia="宋体" w:cs="宋体"/>
          <w:bCs/>
          <w:color w:val="auto"/>
          <w:sz w:val="28"/>
          <w:szCs w:val="28"/>
          <w:highlight w:val="white"/>
        </w:rPr>
        <w:t xml:space="preserve">。</w:t>
      </w:r>
      <w:r>
        <w:rPr>
          <w:rFonts w:hint="eastAsia" w:ascii="宋体" w:hAnsi="宋体" w:eastAsia="宋体" w:cs="宋体"/>
          <w:bCs/>
          <w:color w:val="auto"/>
          <w:sz w:val="28"/>
          <w:szCs w:val="28"/>
          <w:highlight w:val="white"/>
          <w:lang w:val="en-US" w:eastAsia="zh-CN"/>
        </w:rPr>
        <w:t xml:space="preserve">保安年龄</w:t>
      </w:r>
      <w:r>
        <w:rPr>
          <w:rFonts w:hint="eastAsia" w:ascii="宋体" w:hAnsi="宋体" w:cs="宋体"/>
          <w:bCs/>
          <w:color w:val="auto"/>
          <w:sz w:val="28"/>
          <w:szCs w:val="28"/>
          <w:highlight w:val="white"/>
          <w:lang w:val="en-US" w:eastAsia="zh-CN"/>
        </w:rPr>
        <w:t xml:space="preserve">20-</w:t>
      </w:r>
      <w:r>
        <w:rPr>
          <w:rFonts w:hint="eastAsia" w:ascii="宋体" w:hAnsi="宋体" w:eastAsia="宋体" w:cs="宋体"/>
          <w:bCs/>
          <w:color w:val="auto"/>
          <w:sz w:val="28"/>
          <w:szCs w:val="28"/>
          <w:highlight w:val="white"/>
          <w:lang w:val="en-US" w:eastAsia="zh-CN"/>
        </w:rPr>
        <w:t xml:space="preserve">55岁。</w:t>
      </w:r>
      <w:r>
        <w:rPr>
          <w:rFonts w:hint="eastAsia" w:ascii="宋体" w:hAnsi="宋体" w:eastAsia="宋体" w:cs="宋体"/>
          <w:bCs/>
          <w:color w:val="auto"/>
          <w:sz w:val="28"/>
          <w:szCs w:val="28"/>
          <w:highlight w:val="white"/>
        </w:rPr>
        <w:t xml:space="preserve">具体人员名单见合同附件。</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5.3乙方负责其派往甲方的保安人员的教育培训与业务训练以及不定期组织对服务工作的检查和督促。</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5.4乙方派出的保安人员应严格执行国家和地方有关法律法规及甲方有关的规章制度，履约过程中应自备必要的安全防范设备，采取必要的安全防范措施，提供合同约定的</w:t>
      </w:r>
      <w:r>
        <w:rPr>
          <w:rFonts w:hint="eastAsia" w:ascii="宋体" w:hAnsi="宋体" w:cs="宋体"/>
          <w:bCs/>
          <w:color w:val="auto"/>
          <w:sz w:val="28"/>
          <w:szCs w:val="28"/>
          <w:highlight w:val="white"/>
          <w:lang w:eastAsia="zh-CN"/>
        </w:rPr>
        <w:t xml:space="preserve">安保服务</w:t>
      </w:r>
      <w:r>
        <w:rPr>
          <w:rFonts w:hint="eastAsia" w:ascii="宋体" w:hAnsi="宋体" w:eastAsia="宋体" w:cs="宋体"/>
          <w:bCs/>
          <w:color w:val="auto"/>
          <w:sz w:val="28"/>
          <w:szCs w:val="28"/>
          <w:highlight w:val="white"/>
        </w:rPr>
        <w:t xml:space="preserve">。</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5.5乙方不能因任何原因中断服务，否则乙方承担甲方因此所造成的全部损失。</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5.6乙方及其人员造成自身财产、人员损失的，由乙方自行承担赔偿责任。</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5.7乙方对甲方的安全防范设施、措施和制度中存在的问题，应当提出合理化建议，甲方应当给予回复或支持。</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5.8乙方应在合同签订前向甲方提供派往甲方员工花名册、员工信息表、员工健康证明或体检报告、员工有效身份证明复印件、劳动合同复印件等，用工变化情况应及时向甲方备案。</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5.9乙方派往甲方的所有保安人员的待遇应当符合《中华人民共和国</w:t>
      </w:r>
      <w:r>
        <w:rPr>
          <w:rFonts w:hint="eastAsia" w:ascii="宋体" w:hAnsi="宋体" w:eastAsia="宋体" w:cs="宋体"/>
          <w:bCs/>
          <w:color w:val="auto"/>
          <w:sz w:val="28"/>
          <w:szCs w:val="28"/>
          <w:highlight w:val="white"/>
          <w:lang w:val="en-US" w:eastAsia="zh-CN"/>
        </w:rPr>
        <w:t xml:space="preserve">民法典</w:t>
      </w:r>
      <w:r>
        <w:rPr>
          <w:rFonts w:hint="eastAsia" w:ascii="宋体" w:hAnsi="宋体" w:eastAsia="宋体" w:cs="宋体"/>
          <w:bCs/>
          <w:color w:val="auto"/>
          <w:sz w:val="28"/>
          <w:szCs w:val="28"/>
          <w:highlight w:val="white"/>
        </w:rPr>
        <w:t xml:space="preserve">》的相关规定，且不得低于徐州市现行最低工资标准。</w:t>
      </w:r>
      <w:r>
        <w:rPr>
          <w:highlight w:val="white"/>
        </w:rPr>
      </w:r>
      <w:r/>
    </w:p>
    <w:p>
      <w:pPr>
        <w:ind w:left="42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
          <w:color w:val="auto"/>
          <w:sz w:val="28"/>
          <w:szCs w:val="28"/>
          <w:highlight w:val="white"/>
        </w:rPr>
        <w:t xml:space="preserve">第六条 甲方的责任</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6.1甲方按照双方约定的付款方式，按时支付合同期限内所有服务费用给乙方。</w:t>
      </w:r>
      <w:r>
        <w:rPr>
          <w:highlight w:val="white"/>
        </w:rPr>
      </w:r>
      <w:r/>
    </w:p>
    <w:p>
      <w:pPr>
        <w:ind w:firstLine="480"/>
        <w:keepLines w:val="0"/>
        <w:keepNext w:val="0"/>
        <w:pageBreakBefore w:val="0"/>
        <w:spacing w:line="440" w:lineRule="exact"/>
        <w:rPr>
          <w:rFonts w:hint="eastAsia" w:ascii="宋体" w:hAnsi="宋体" w:eastAsia="宋体" w:cs="宋体"/>
          <w:bCs/>
          <w:color w:val="auto"/>
          <w:sz w:val="28"/>
          <w:szCs w:val="28"/>
          <w:highlight w:val="white"/>
        </w:rPr>
        <w:outlineLvl w:val="9"/>
      </w:pPr>
      <w:r>
        <w:rPr>
          <w:rFonts w:hint="eastAsia" w:ascii="宋体" w:hAnsi="宋体" w:eastAsia="宋体" w:cs="宋体"/>
          <w:bCs/>
          <w:color w:val="auto"/>
          <w:sz w:val="28"/>
          <w:szCs w:val="28"/>
          <w:highlight w:val="white"/>
        </w:rPr>
        <w:t xml:space="preserve">6.2任何时候不得要求乙方从事违反国家相关法律法规的行为。</w:t>
      </w:r>
      <w:r>
        <w:rPr>
          <w:highlight w:val="white"/>
        </w:rPr>
      </w:r>
      <w:r/>
    </w:p>
    <w:p>
      <w:pPr>
        <w:ind w:firstLine="480"/>
        <w:keepLines w:val="0"/>
        <w:keepNext w:val="0"/>
        <w:pageBreakBefore w:val="0"/>
        <w:spacing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第七条 违约责任 </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7.1乙方提供虚假资质证明文件或隐瞒真实情况，不具备合法资质或甲方要求资质的，甲方有权解除合同；乙方应向甲方支付违约金</w:t>
      </w:r>
      <w:r>
        <w:rPr>
          <w:rFonts w:hint="eastAsia" w:ascii="宋体" w:hAnsi="宋体" w:eastAsia="宋体" w:cs="宋体"/>
          <w:color w:val="auto"/>
          <w:sz w:val="28"/>
          <w:szCs w:val="28"/>
          <w:highlight w:val="white"/>
          <w:u w:val="single"/>
        </w:rPr>
        <w:t xml:space="preserve">贰万</w:t>
      </w:r>
      <w:r>
        <w:rPr>
          <w:rFonts w:hint="eastAsia" w:ascii="宋体" w:hAnsi="宋体" w:eastAsia="宋体" w:cs="宋体"/>
          <w:color w:val="auto"/>
          <w:sz w:val="28"/>
          <w:szCs w:val="28"/>
          <w:highlight w:val="white"/>
        </w:rPr>
        <w:t xml:space="preserve">元。</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7.2乙方不能及时提供本合同规定的服务以及应履行的义务，甲方在发出整改或违约通知后3日乙方不能纠正时，甲方可以终止全部或部分合同。同时，乙方应返还甲方所支付款项，并按合同总额的</w:t>
      </w:r>
      <w:r>
        <w:rPr>
          <w:rFonts w:hint="eastAsia" w:ascii="宋体" w:hAnsi="宋体" w:eastAsia="宋体" w:cs="宋体"/>
          <w:color w:val="auto"/>
          <w:sz w:val="28"/>
          <w:szCs w:val="28"/>
          <w:highlight w:val="white"/>
          <w:u w:val="single"/>
        </w:rPr>
        <w:t xml:space="preserve">百分之五</w:t>
      </w:r>
      <w:r>
        <w:rPr>
          <w:rFonts w:hint="eastAsia" w:ascii="宋体" w:hAnsi="宋体" w:eastAsia="宋体" w:cs="宋体"/>
          <w:color w:val="auto"/>
          <w:sz w:val="28"/>
          <w:szCs w:val="28"/>
          <w:highlight w:val="white"/>
        </w:rPr>
        <w:t xml:space="preserve">向甲方支付违约金，并赔偿因此造成的损失。</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7.3在未取得对方书面同意的情况下，任一方均不能将本合同有关权利义务转让给第三方，否则视为根本违约，另一方可以立即解除合同，并要求违约方承担因此造成的损失。</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7.4甲方在对乙方服务质量考评中发现未达到合同约定的，可以视情从服务费用</w:t>
      </w:r>
      <w:r>
        <w:rPr>
          <w:rFonts w:hint="eastAsia" w:ascii="宋体" w:hAnsi="宋体" w:eastAsia="宋体" w:cs="宋体"/>
          <w:color w:val="auto"/>
          <w:sz w:val="28"/>
          <w:szCs w:val="28"/>
          <w:highlight w:val="white"/>
        </w:rPr>
        <w:t xml:space="preserve">中扣除部分金额。</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7.5乙方人员在服务过程中发生重大失职、严重违纪的，甲方可以提出退换要求，乙方应予以支持并于7日内给予调换</w:t>
      </w:r>
      <w:r>
        <w:rPr>
          <w:rFonts w:hint="eastAsia" w:ascii="宋体" w:hAnsi="宋体" w:eastAsia="宋体" w:cs="宋体"/>
          <w:color w:val="auto"/>
          <w:sz w:val="28"/>
          <w:szCs w:val="28"/>
          <w:highlight w:val="white"/>
          <w:lang w:eastAsia="zh-CN"/>
        </w:rPr>
        <w:t xml:space="preserve">，</w:t>
      </w:r>
      <w:r>
        <w:rPr>
          <w:rFonts w:hint="eastAsia" w:ascii="宋体" w:hAnsi="宋体" w:eastAsia="宋体" w:cs="宋体"/>
          <w:color w:val="auto"/>
          <w:sz w:val="28"/>
          <w:szCs w:val="28"/>
          <w:highlight w:val="white"/>
          <w:lang w:val="en-US" w:eastAsia="zh-CN"/>
        </w:rPr>
        <w:t xml:space="preserve">影响严重的，甲方有权单方解除本合同</w:t>
      </w:r>
      <w:r>
        <w:rPr>
          <w:rFonts w:hint="eastAsia" w:ascii="宋体" w:hAnsi="宋体" w:eastAsia="宋体" w:cs="宋体"/>
          <w:color w:val="auto"/>
          <w:sz w:val="28"/>
          <w:szCs w:val="28"/>
          <w:highlight w:val="white"/>
        </w:rPr>
        <w:t xml:space="preserve">。遇乙方保安辞职的，乙方应在辞职保安员离岗前补充符合合同约定条件的保安员，以不影响本合同约定的安保工作。乙方未及时予以调换或补充人员的，甲方有权视情减少支付服务费。</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7.6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本合同总额的20%向甲方支付违约金，甲方有权单方解除</w:t>
      </w:r>
      <w:r>
        <w:rPr>
          <w:rFonts w:hint="eastAsia" w:ascii="宋体" w:hAnsi="宋体" w:eastAsia="宋体" w:cs="宋体"/>
          <w:color w:val="auto"/>
          <w:sz w:val="28"/>
          <w:szCs w:val="28"/>
          <w:highlight w:val="white"/>
          <w:lang w:val="en-US" w:eastAsia="zh-CN"/>
        </w:rPr>
        <w:t xml:space="preserve">本</w:t>
      </w:r>
      <w:r>
        <w:rPr>
          <w:rFonts w:hint="eastAsia" w:ascii="宋体" w:hAnsi="宋体" w:eastAsia="宋体" w:cs="宋体"/>
          <w:color w:val="auto"/>
          <w:sz w:val="28"/>
          <w:szCs w:val="28"/>
          <w:highlight w:val="white"/>
        </w:rPr>
        <w:t xml:space="preserve">合同。</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7.7若乙方派往甲方的保安员不能提供符合合同要求的</w:t>
      </w:r>
      <w:r>
        <w:rPr>
          <w:rFonts w:hint="eastAsia" w:ascii="宋体" w:hAnsi="宋体" w:cs="宋体"/>
          <w:color w:val="auto"/>
          <w:sz w:val="28"/>
          <w:szCs w:val="28"/>
          <w:highlight w:val="white"/>
          <w:lang w:eastAsia="zh-CN"/>
        </w:rPr>
        <w:t xml:space="preserve">安保服务</w:t>
      </w:r>
      <w:r>
        <w:rPr>
          <w:rFonts w:hint="eastAsia" w:ascii="宋体" w:hAnsi="宋体" w:eastAsia="宋体" w:cs="宋体"/>
          <w:color w:val="auto"/>
          <w:sz w:val="28"/>
          <w:szCs w:val="28"/>
          <w:highlight w:val="white"/>
        </w:rPr>
        <w:t xml:space="preserve">影响到甲方工作的，甲方有权向乙方询问、调查原因，也有权了解向乙方支付的服务费的使用情况，必要时甲方可以视情暂停支付服务费用。如经甲方催告，乙方限期仍不能改正的，甲方有权单方解除</w:t>
      </w:r>
      <w:r>
        <w:rPr>
          <w:rFonts w:hint="eastAsia" w:ascii="宋体" w:hAnsi="宋体" w:eastAsia="宋体" w:cs="宋体"/>
          <w:color w:val="auto"/>
          <w:sz w:val="28"/>
          <w:szCs w:val="28"/>
          <w:highlight w:val="white"/>
          <w:lang w:val="en-US" w:eastAsia="zh-CN"/>
        </w:rPr>
        <w:t xml:space="preserve">本</w:t>
      </w:r>
      <w:r>
        <w:rPr>
          <w:rFonts w:hint="eastAsia" w:ascii="宋体" w:hAnsi="宋体" w:eastAsia="宋体" w:cs="宋体"/>
          <w:color w:val="auto"/>
          <w:sz w:val="28"/>
          <w:szCs w:val="28"/>
          <w:highlight w:val="white"/>
        </w:rPr>
        <w:t xml:space="preserve">合同。</w:t>
      </w:r>
      <w:r>
        <w:rPr>
          <w:highlight w:val="white"/>
        </w:rPr>
      </w:r>
      <w:r/>
    </w:p>
    <w:p>
      <w:pPr>
        <w:pStyle w:val="722"/>
        <w:ind w:left="0" w:firstLine="480"/>
        <w:keepLines w:val="0"/>
        <w:keepNext w:val="0"/>
        <w:pageBreakBefore w:val="0"/>
        <w:spacing w:line="44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7.</w:t>
      </w:r>
      <w:r>
        <w:rPr>
          <w:rFonts w:hint="eastAsia" w:ascii="宋体" w:hAnsi="宋体" w:eastAsia="宋体" w:cs="宋体"/>
          <w:sz w:val="28"/>
          <w:szCs w:val="28"/>
          <w:highlight w:val="white"/>
          <w:lang w:val="en-US" w:eastAsia="zh-CN"/>
        </w:rPr>
        <w:t xml:space="preserve">8</w:t>
      </w:r>
      <w:r>
        <w:rPr>
          <w:rFonts w:hint="eastAsia" w:ascii="宋体" w:hAnsi="宋体" w:eastAsia="宋体" w:cs="宋体"/>
          <w:sz w:val="28"/>
          <w:szCs w:val="28"/>
          <w:highlight w:val="white"/>
        </w:rPr>
        <w:t xml:space="preserve">若乙方未按甲方要求的年龄配置保安，每发现一人扣除次月</w:t>
      </w:r>
      <w:r>
        <w:rPr>
          <w:rFonts w:hint="eastAsia" w:ascii="宋体" w:hAnsi="宋体" w:eastAsia="宋体" w:cs="宋体"/>
          <w:sz w:val="28"/>
          <w:szCs w:val="28"/>
          <w:highlight w:val="white"/>
          <w:lang w:eastAsia="zh-CN"/>
        </w:rPr>
        <w:t xml:space="preserve">安保服务</w:t>
      </w:r>
      <w:r>
        <w:rPr>
          <w:rFonts w:hint="eastAsia" w:ascii="宋体" w:hAnsi="宋体" w:eastAsia="宋体" w:cs="宋体"/>
          <w:sz w:val="28"/>
          <w:szCs w:val="28"/>
          <w:highlight w:val="white"/>
        </w:rPr>
        <w:t xml:space="preserve">费</w:t>
      </w:r>
      <w:r>
        <w:rPr>
          <w:rFonts w:hint="eastAsia" w:ascii="宋体" w:hAnsi="宋体" w:eastAsia="宋体" w:cs="宋体"/>
          <w:sz w:val="28"/>
          <w:szCs w:val="28"/>
          <w:highlight w:val="white"/>
          <w:lang w:val="en-US" w:eastAsia="zh-CN"/>
        </w:rPr>
        <w:t xml:space="preserve">1</w:t>
      </w:r>
      <w:r>
        <w:rPr>
          <w:rFonts w:hint="eastAsia" w:ascii="宋体" w:hAnsi="宋体" w:eastAsia="宋体" w:cs="宋体"/>
          <w:sz w:val="28"/>
          <w:szCs w:val="28"/>
          <w:highlight w:val="white"/>
        </w:rPr>
        <w:t xml:space="preserve">000元。</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w:t>
      </w:r>
      <w:r>
        <w:rPr>
          <w:rFonts w:hint="eastAsia" w:ascii="宋体" w:hAnsi="宋体" w:eastAsia="宋体" w:cs="宋体"/>
          <w:color w:val="auto"/>
          <w:sz w:val="28"/>
          <w:szCs w:val="28"/>
          <w:highlight w:val="white"/>
          <w:lang w:val="en-US" w:eastAsia="zh-CN"/>
        </w:rPr>
        <w:t xml:space="preserve">9</w:t>
      </w:r>
      <w:r>
        <w:rPr>
          <w:rFonts w:hint="eastAsia" w:ascii="宋体" w:hAnsi="宋体" w:eastAsia="宋体" w:cs="宋体"/>
          <w:color w:val="auto"/>
          <w:sz w:val="28"/>
          <w:szCs w:val="28"/>
          <w:highlight w:val="white"/>
        </w:rPr>
        <w:t xml:space="preserve">如出现以下情况之一，甲方有权无条件终止合同：</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（1）乙方员工季度流失率≥20%；</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（2）乙方主要管理人员连续三次考核不到场；</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7.11本合同中乙方应承担的赔偿金、违约金，甲方有权从未支付的服务费用中予以扣除。</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7.12甲方经乙方催告逾期未支付服务费用达到3个月或未支付合同总额的30%以上，乙方可以中止或解除本合同。</w:t>
      </w:r>
      <w:r>
        <w:rPr>
          <w:highlight w:val="white"/>
        </w:rPr>
      </w:r>
      <w:r/>
    </w:p>
    <w:p>
      <w:pPr>
        <w:pStyle w:val="739"/>
        <w:ind w:firstLine="472"/>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第八条 不可抗力</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highlight w:val="white"/>
        </w:rPr>
      </w:r>
      <w:r/>
    </w:p>
    <w:p>
      <w:pPr>
        <w:pStyle w:val="739"/>
        <w:ind w:firstLine="472"/>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第九条 争议解决方法</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甲、乙双方因履行本合同发生争议时，应友好协商；协商不成时，可向</w:t>
      </w:r>
      <w:r>
        <w:rPr>
          <w:rFonts w:hint="eastAsia" w:ascii="宋体" w:hAnsi="宋体" w:cs="宋体"/>
          <w:color w:val="auto"/>
          <w:sz w:val="28"/>
          <w:szCs w:val="28"/>
          <w:highlight w:val="white"/>
          <w:lang w:eastAsia="zh-CN"/>
        </w:rPr>
        <w:t xml:space="preserve">甲方</w:t>
      </w:r>
      <w:r>
        <w:rPr>
          <w:rFonts w:hint="eastAsia" w:ascii="宋体" w:hAnsi="宋体" w:eastAsia="宋体" w:cs="宋体"/>
          <w:color w:val="auto"/>
          <w:sz w:val="28"/>
          <w:szCs w:val="28"/>
          <w:highlight w:val="white"/>
        </w:rPr>
        <w:t xml:space="preserve">合同签署地的仲裁机构申请仲裁，也可以向</w:t>
      </w:r>
      <w:r>
        <w:rPr>
          <w:rFonts w:hint="eastAsia" w:ascii="宋体" w:hAnsi="宋体" w:cs="宋体"/>
          <w:color w:val="auto"/>
          <w:sz w:val="28"/>
          <w:szCs w:val="28"/>
          <w:highlight w:val="white"/>
          <w:lang w:eastAsia="zh-CN"/>
        </w:rPr>
        <w:t xml:space="preserve">甲</w:t>
      </w:r>
      <w:r>
        <w:rPr>
          <w:rFonts w:hint="eastAsia" w:ascii="宋体" w:hAnsi="宋体" w:eastAsia="宋体" w:cs="宋体"/>
          <w:color w:val="auto"/>
          <w:sz w:val="28"/>
          <w:szCs w:val="28"/>
          <w:highlight w:val="white"/>
        </w:rPr>
        <w:t xml:space="preserve">合同签署地人民法院提出诉讼。</w:t>
      </w:r>
      <w:r>
        <w:rPr>
          <w:highlight w:val="white"/>
        </w:rPr>
      </w:r>
      <w:r/>
    </w:p>
    <w:p>
      <w:pPr>
        <w:pStyle w:val="739"/>
        <w:ind w:firstLine="472"/>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第十条 合同附件</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合同附件是合同不可分割的组成部分，与本合同具有同等法律效力。</w:t>
      </w:r>
      <w:r>
        <w:rPr>
          <w:highlight w:val="white"/>
        </w:rPr>
      </w:r>
      <w:r/>
    </w:p>
    <w:p>
      <w:pPr>
        <w:ind w:firstLine="482"/>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b/>
          <w:color w:val="auto"/>
          <w:sz w:val="28"/>
          <w:szCs w:val="28"/>
          <w:highlight w:val="white"/>
        </w:rPr>
        <w:t xml:space="preserve">第十条</w:t>
      </w:r>
      <w:r>
        <w:rPr>
          <w:rFonts w:hint="eastAsia" w:ascii="宋体" w:hAnsi="宋体" w:eastAsia="宋体" w:cs="宋体"/>
          <w:color w:val="auto"/>
          <w:sz w:val="28"/>
          <w:szCs w:val="28"/>
          <w:highlight w:val="white"/>
        </w:rPr>
        <w:t xml:space="preserve"> 甲方招标文件、乙方投标文件及乙方投标最终报价单、承诺等附属内容均为本合同一部分。</w:t>
      </w:r>
      <w:r>
        <w:rPr>
          <w:highlight w:val="white"/>
        </w:rPr>
      </w:r>
      <w:r/>
    </w:p>
    <w:p>
      <w:pPr>
        <w:pStyle w:val="739"/>
        <w:ind w:firstLine="472"/>
        <w:keepLines w:val="0"/>
        <w:keepNext w:val="0"/>
        <w:pageBreakBefore w:val="0"/>
        <w:spacing w:before="0" w:beforeAutospacing="0" w:after="0" w:afterAutospacing="0" w:line="44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t xml:space="preserve">第十一条 其它</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1.本合同未尽事宜，由甲乙双方另行签订补充协议，补充协议是本合同的组成部分，与本合同具有同等法律效力。</w:t>
      </w:r>
      <w:r>
        <w:rPr>
          <w:highlight w:val="white"/>
        </w:rPr>
      </w:r>
      <w:r/>
    </w:p>
    <w:p>
      <w:pPr>
        <w:ind w:firstLine="480"/>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2.本合同壹式肆份，甲方执叁份，乙方执壹份。自双方签字、盖章之日生效。</w:t>
      </w:r>
      <w:r>
        <w:rPr>
          <w:highlight w:val="white"/>
        </w:rPr>
      </w:r>
      <w:r/>
    </w:p>
    <w:p>
      <w:pPr>
        <w:keepLines w:val="0"/>
        <w:keepNext w:val="0"/>
        <w:pageBreakBefore w:val="0"/>
        <w:spacing w:before="156" w:after="156" w:line="440" w:lineRule="exact"/>
        <w:rPr>
          <w:rFonts w:hint="eastAsia" w:ascii="宋体" w:hAnsi="宋体" w:eastAsia="宋体" w:cs="宋体"/>
          <w:b w:val="0"/>
          <w:bCs/>
          <w:color w:val="auto"/>
          <w:sz w:val="28"/>
          <w:szCs w:val="28"/>
          <w:highlight w:val="white"/>
        </w:rPr>
        <w:outlineLvl w:val="9"/>
      </w:pPr>
      <w:r>
        <w:rPr>
          <w:rFonts w:hint="eastAsia" w:ascii="宋体" w:hAnsi="宋体" w:eastAsia="宋体" w:cs="宋体"/>
          <w:b w:val="0"/>
          <w:bCs/>
          <w:color w:val="auto"/>
          <w:sz w:val="28"/>
          <w:szCs w:val="28"/>
          <w:highlight w:val="white"/>
        </w:rPr>
        <w:t xml:space="preserve">甲方：</w:t>
      </w:r>
      <w:r>
        <w:rPr>
          <w:rFonts w:hint="eastAsia" w:ascii="宋体" w:hAnsi="宋体" w:eastAsia="宋体" w:cs="宋体"/>
          <w:b w:val="0"/>
          <w:bCs/>
          <w:color w:val="auto"/>
          <w:sz w:val="28"/>
          <w:szCs w:val="28"/>
          <w:highlight w:val="white"/>
          <w:u w:val="single"/>
        </w:rPr>
        <w:t xml:space="preserve"> </w:t>
      </w:r>
      <w:r>
        <w:rPr>
          <w:rFonts w:hint="eastAsia" w:ascii="宋体" w:hAnsi="宋体" w:cs="宋体"/>
          <w:b w:val="0"/>
          <w:bCs/>
          <w:color w:val="auto"/>
          <w:sz w:val="28"/>
          <w:szCs w:val="28"/>
          <w:highlight w:val="white"/>
          <w:u w:val="single"/>
          <w:lang w:eastAsia="zh-CN"/>
        </w:rPr>
        <w:t xml:space="preserve">徐州市中心医院</w:t>
      </w:r>
      <w:r>
        <w:rPr>
          <w:rFonts w:hint="eastAsia" w:ascii="宋体" w:hAnsi="宋体" w:eastAsia="宋体" w:cs="宋体"/>
          <w:b w:val="0"/>
          <w:bCs/>
          <w:color w:val="auto"/>
          <w:sz w:val="28"/>
          <w:szCs w:val="28"/>
          <w:highlight w:val="white"/>
          <w:u w:val="single"/>
        </w:rPr>
        <w:t xml:space="preserve"> </w:t>
      </w:r>
      <w:r>
        <w:rPr>
          <w:rFonts w:hint="eastAsia" w:ascii="宋体" w:hAnsi="宋体" w:eastAsia="宋体" w:cs="宋体"/>
          <w:b w:val="0"/>
          <w:bCs/>
          <w:color w:val="auto"/>
          <w:sz w:val="28"/>
          <w:szCs w:val="28"/>
          <w:highlight w:val="white"/>
        </w:rPr>
        <w:t xml:space="preserve">（盖章）</w:t>
      </w:r>
      <w:r>
        <w:rPr>
          <w:rFonts w:hint="eastAsia" w:ascii="宋体" w:hAnsi="宋体" w:eastAsia="宋体" w:cs="宋体"/>
          <w:b w:val="0"/>
          <w:bCs/>
          <w:color w:val="auto"/>
          <w:sz w:val="28"/>
          <w:szCs w:val="28"/>
          <w:highlight w:val="white"/>
          <w:lang w:val="en-US" w:eastAsia="zh-CN"/>
        </w:rPr>
        <w:t xml:space="preserve">     </w:t>
      </w:r>
      <w:r>
        <w:rPr>
          <w:rFonts w:hint="eastAsia" w:ascii="宋体" w:hAnsi="宋体" w:eastAsia="宋体" w:cs="宋体"/>
          <w:b w:val="0"/>
          <w:bCs/>
          <w:color w:val="auto"/>
          <w:sz w:val="28"/>
          <w:szCs w:val="28"/>
          <w:highlight w:val="white"/>
        </w:rPr>
        <w:t xml:space="preserve">乙方：</w:t>
      </w:r>
      <w:r>
        <w:rPr>
          <w:rFonts w:hint="eastAsia" w:ascii="宋体" w:hAnsi="宋体" w:eastAsia="宋体" w:cs="宋体"/>
          <w:b w:val="0"/>
          <w:bCs/>
          <w:color w:val="auto"/>
          <w:sz w:val="28"/>
          <w:szCs w:val="28"/>
          <w:highlight w:val="white"/>
          <w:u w:val="single"/>
        </w:rPr>
        <w:t xml:space="preserve"> </w:t>
      </w:r>
      <w:r>
        <w:rPr>
          <w:rFonts w:hint="eastAsia" w:ascii="宋体" w:hAnsi="宋体" w:eastAsia="宋体" w:cs="宋体"/>
          <w:b w:val="0"/>
          <w:bCs/>
          <w:color w:val="auto"/>
          <w:sz w:val="28"/>
          <w:szCs w:val="28"/>
          <w:highlight w:val="white"/>
          <w:u w:val="single"/>
          <w:lang w:val="en-US" w:eastAsia="zh-CN"/>
        </w:rPr>
        <w:t xml:space="preserve">                 </w:t>
      </w:r>
      <w:r>
        <w:rPr>
          <w:rFonts w:hint="eastAsia" w:ascii="宋体" w:hAnsi="宋体" w:eastAsia="宋体" w:cs="宋体"/>
          <w:b w:val="0"/>
          <w:bCs/>
          <w:color w:val="auto"/>
          <w:sz w:val="28"/>
          <w:szCs w:val="28"/>
          <w:highlight w:val="white"/>
          <w:u w:val="single"/>
        </w:rPr>
        <w:t xml:space="preserve"> </w:t>
      </w:r>
      <w:r>
        <w:rPr>
          <w:rFonts w:hint="eastAsia" w:ascii="宋体" w:hAnsi="宋体" w:eastAsia="宋体" w:cs="宋体"/>
          <w:b w:val="0"/>
          <w:bCs/>
          <w:color w:val="auto"/>
          <w:sz w:val="28"/>
          <w:szCs w:val="28"/>
          <w:highlight w:val="white"/>
        </w:rPr>
        <w:t xml:space="preserve">（盖章）</w:t>
      </w:r>
      <w:r>
        <w:rPr>
          <w:highlight w:val="white"/>
        </w:rPr>
      </w:r>
      <w:r/>
    </w:p>
    <w:p>
      <w:pPr>
        <w:keepLines w:val="0"/>
        <w:keepNext w:val="0"/>
        <w:pageBreakBefore w:val="0"/>
        <w:spacing w:line="440" w:lineRule="exact"/>
        <w:rPr>
          <w:rFonts w:hint="eastAsia" w:ascii="宋体" w:hAnsi="宋体" w:eastAsia="宋体" w:cs="宋体"/>
          <w:b w:val="0"/>
          <w:bCs/>
          <w:color w:val="auto"/>
          <w:sz w:val="28"/>
          <w:szCs w:val="28"/>
          <w:highlight w:val="white"/>
          <w:u w:val="none"/>
        </w:rPr>
        <w:outlineLvl w:val="9"/>
      </w:pPr>
      <w:r>
        <w:rPr>
          <w:rFonts w:hint="eastAsia" w:ascii="宋体" w:hAnsi="宋体" w:eastAsia="宋体" w:cs="宋体"/>
          <w:b w:val="0"/>
          <w:bCs/>
          <w:color w:val="auto"/>
          <w:sz w:val="28"/>
          <w:szCs w:val="28"/>
          <w:highlight w:val="white"/>
        </w:rPr>
        <w:t xml:space="preserve">法定代</w:t>
      </w:r>
      <w:r>
        <w:rPr>
          <w:rFonts w:hint="eastAsia" w:ascii="宋体" w:hAnsi="宋体" w:eastAsia="宋体" w:cs="宋体"/>
          <w:b w:val="0"/>
          <w:bCs/>
          <w:color w:val="auto"/>
          <w:sz w:val="28"/>
          <w:szCs w:val="28"/>
          <w:highlight w:val="white"/>
          <w:u w:val="none"/>
        </w:rPr>
        <w:t xml:space="preserve">表人：                    </w:t>
      </w:r>
      <w:r>
        <w:rPr>
          <w:rFonts w:hint="eastAsia" w:ascii="宋体" w:hAnsi="宋体" w:eastAsia="宋体" w:cs="宋体"/>
          <w:b w:val="0"/>
          <w:bCs/>
          <w:color w:val="auto"/>
          <w:sz w:val="28"/>
          <w:szCs w:val="28"/>
          <w:highlight w:val="white"/>
          <w:u w:val="none"/>
          <w:lang w:val="en-US" w:eastAsia="zh-CN"/>
        </w:rPr>
        <w:t xml:space="preserve">  </w:t>
      </w:r>
      <w:r>
        <w:rPr>
          <w:rFonts w:hint="eastAsia" w:ascii="宋体" w:hAnsi="宋体" w:eastAsia="宋体" w:cs="宋体"/>
          <w:b w:val="0"/>
          <w:bCs/>
          <w:color w:val="auto"/>
          <w:sz w:val="28"/>
          <w:szCs w:val="28"/>
          <w:highlight w:val="white"/>
          <w:u w:val="none"/>
        </w:rPr>
        <w:t xml:space="preserve">法定代表人：                           </w:t>
      </w:r>
      <w:r>
        <w:rPr>
          <w:highlight w:val="white"/>
        </w:rPr>
      </w:r>
      <w:r/>
    </w:p>
    <w:p>
      <w:pPr>
        <w:keepLines w:val="0"/>
        <w:keepNext w:val="0"/>
        <w:pageBreakBefore w:val="0"/>
        <w:spacing w:line="440" w:lineRule="exact"/>
        <w:rPr>
          <w:rFonts w:hint="eastAsia" w:ascii="宋体" w:hAnsi="宋体" w:eastAsia="宋体" w:cs="宋体"/>
          <w:b w:val="0"/>
          <w:bCs/>
          <w:color w:val="auto"/>
          <w:sz w:val="28"/>
          <w:szCs w:val="28"/>
          <w:highlight w:val="white"/>
          <w:u w:val="none"/>
        </w:rPr>
        <w:outlineLvl w:val="9"/>
      </w:pPr>
      <w:r>
        <w:rPr>
          <w:rFonts w:hint="eastAsia" w:ascii="宋体" w:hAnsi="宋体" w:eastAsia="宋体" w:cs="宋体"/>
          <w:b w:val="0"/>
          <w:bCs/>
          <w:color w:val="auto"/>
          <w:sz w:val="28"/>
          <w:szCs w:val="28"/>
          <w:highlight w:val="white"/>
          <w:u w:val="none"/>
        </w:rPr>
        <w:t xml:space="preserve">委托代表人：                   </w:t>
      </w:r>
      <w:r>
        <w:rPr>
          <w:rFonts w:hint="eastAsia" w:ascii="宋体" w:hAnsi="宋体" w:eastAsia="宋体" w:cs="宋体"/>
          <w:b w:val="0"/>
          <w:bCs/>
          <w:color w:val="auto"/>
          <w:sz w:val="28"/>
          <w:szCs w:val="28"/>
          <w:highlight w:val="white"/>
          <w:u w:val="none"/>
          <w:lang w:val="en-US" w:eastAsia="zh-CN"/>
        </w:rPr>
        <w:t xml:space="preserve">    </w:t>
      </w:r>
      <w:r>
        <w:rPr>
          <w:rFonts w:hint="eastAsia" w:ascii="宋体" w:hAnsi="宋体" w:eastAsia="宋体" w:cs="宋体"/>
          <w:b w:val="0"/>
          <w:bCs/>
          <w:color w:val="auto"/>
          <w:sz w:val="28"/>
          <w:szCs w:val="28"/>
          <w:highlight w:val="white"/>
          <w:u w:val="none"/>
        </w:rPr>
        <w:t xml:space="preserve">委托代表人：                            </w:t>
      </w:r>
      <w:r>
        <w:rPr>
          <w:highlight w:val="white"/>
        </w:rPr>
      </w:r>
      <w:r/>
    </w:p>
    <w:p>
      <w:pPr>
        <w:keepLines w:val="0"/>
        <w:keepNext w:val="0"/>
        <w:pageBreakBefore w:val="0"/>
        <w:spacing w:line="440" w:lineRule="exact"/>
        <w:rPr>
          <w:rFonts w:hint="eastAsia" w:ascii="宋体" w:hAnsi="宋体" w:eastAsia="宋体" w:cs="宋体"/>
          <w:b w:val="0"/>
          <w:bCs/>
          <w:color w:val="auto"/>
          <w:sz w:val="28"/>
          <w:szCs w:val="28"/>
          <w:highlight w:val="white"/>
          <w:u w:val="none"/>
        </w:rPr>
        <w:outlineLvl w:val="9"/>
      </w:pPr>
      <w:r>
        <w:rPr>
          <w:rFonts w:hint="eastAsia" w:ascii="宋体" w:hAnsi="宋体" w:eastAsia="宋体" w:cs="宋体"/>
          <w:b w:val="0"/>
          <w:bCs/>
          <w:color w:val="auto"/>
          <w:sz w:val="28"/>
          <w:szCs w:val="28"/>
          <w:highlight w:val="white"/>
          <w:u w:val="none"/>
        </w:rPr>
        <w:t xml:space="preserve">开户银行：                      </w:t>
      </w:r>
      <w:r>
        <w:rPr>
          <w:rFonts w:hint="eastAsia" w:ascii="宋体" w:hAnsi="宋体" w:eastAsia="宋体" w:cs="宋体"/>
          <w:b w:val="0"/>
          <w:bCs/>
          <w:color w:val="auto"/>
          <w:sz w:val="28"/>
          <w:szCs w:val="28"/>
          <w:highlight w:val="white"/>
          <w:u w:val="none"/>
          <w:lang w:val="en-US" w:eastAsia="zh-CN"/>
        </w:rPr>
        <w:t xml:space="preserve"> </w:t>
      </w:r>
      <w:r>
        <w:rPr>
          <w:rFonts w:hint="eastAsia" w:ascii="宋体" w:hAnsi="宋体" w:eastAsia="宋体" w:cs="宋体"/>
          <w:b w:val="0"/>
          <w:bCs/>
          <w:color w:val="auto"/>
          <w:sz w:val="28"/>
          <w:szCs w:val="28"/>
          <w:highlight w:val="white"/>
          <w:u w:val="none"/>
        </w:rPr>
        <w:t xml:space="preserve">开户银行：                            </w:t>
      </w:r>
      <w:r>
        <w:rPr>
          <w:highlight w:val="white"/>
        </w:rPr>
      </w:r>
      <w:r/>
    </w:p>
    <w:p>
      <w:pPr>
        <w:keepLines w:val="0"/>
        <w:keepNext w:val="0"/>
        <w:pageBreakBefore w:val="0"/>
        <w:spacing w:line="440" w:lineRule="exact"/>
        <w:rPr>
          <w:rFonts w:hint="eastAsia" w:ascii="宋体" w:hAnsi="宋体" w:eastAsia="宋体" w:cs="宋体"/>
          <w:b w:val="0"/>
          <w:bCs/>
          <w:color w:val="auto"/>
          <w:sz w:val="28"/>
          <w:szCs w:val="28"/>
          <w:highlight w:val="white"/>
          <w:u w:val="none"/>
        </w:rPr>
        <w:outlineLvl w:val="9"/>
      </w:pPr>
      <w:r>
        <w:rPr>
          <w:rFonts w:hint="eastAsia" w:ascii="宋体" w:hAnsi="宋体" w:eastAsia="宋体" w:cs="宋体"/>
          <w:b w:val="0"/>
          <w:bCs/>
          <w:color w:val="auto"/>
          <w:sz w:val="28"/>
          <w:szCs w:val="28"/>
          <w:highlight w:val="white"/>
          <w:u w:val="none"/>
          <w:lang w:val="en-US" w:eastAsia="zh-CN"/>
        </w:rPr>
        <w:t xml:space="preserve">账    </w:t>
      </w:r>
      <w:r>
        <w:rPr>
          <w:rFonts w:hint="eastAsia" w:ascii="宋体" w:hAnsi="宋体" w:eastAsia="宋体" w:cs="宋体"/>
          <w:b w:val="0"/>
          <w:bCs/>
          <w:color w:val="auto"/>
          <w:sz w:val="28"/>
          <w:szCs w:val="28"/>
          <w:highlight w:val="white"/>
          <w:u w:val="none"/>
        </w:rPr>
        <w:t xml:space="preserve">号：                      </w:t>
      </w:r>
      <w:r>
        <w:rPr>
          <w:rFonts w:hint="eastAsia" w:ascii="宋体" w:hAnsi="宋体" w:eastAsia="宋体" w:cs="宋体"/>
          <w:b w:val="0"/>
          <w:bCs/>
          <w:color w:val="auto"/>
          <w:sz w:val="28"/>
          <w:szCs w:val="28"/>
          <w:highlight w:val="white"/>
          <w:u w:val="none"/>
          <w:lang w:val="en-US" w:eastAsia="zh-CN"/>
        </w:rPr>
        <w:t xml:space="preserve">  账</w:t>
      </w:r>
      <w:r>
        <w:rPr>
          <w:rFonts w:hint="eastAsia" w:ascii="宋体" w:hAnsi="宋体" w:eastAsia="宋体" w:cs="宋体"/>
          <w:b w:val="0"/>
          <w:bCs/>
          <w:color w:val="auto"/>
          <w:sz w:val="28"/>
          <w:szCs w:val="28"/>
          <w:highlight w:val="white"/>
          <w:u w:val="none"/>
        </w:rPr>
        <w:t xml:space="preserve">号：                             </w:t>
      </w:r>
      <w:r>
        <w:rPr>
          <w:highlight w:val="white"/>
        </w:rPr>
      </w:r>
      <w:r/>
    </w:p>
    <w:p>
      <w:pPr>
        <w:jc w:val="left"/>
        <w:keepLines w:val="0"/>
        <w:keepNext w:val="0"/>
        <w:pageBreakBefore w:val="0"/>
        <w:spacing w:line="440" w:lineRule="exact"/>
        <w:rPr>
          <w:rFonts w:hint="eastAsia" w:ascii="宋体" w:hAnsi="宋体" w:eastAsia="宋体" w:cs="宋体"/>
          <w:color w:val="auto"/>
          <w:sz w:val="28"/>
          <w:szCs w:val="28"/>
          <w:highlight w:val="white"/>
        </w:rPr>
        <w:outlineLvl w:val="9"/>
      </w:pPr>
      <w:r>
        <w:rPr>
          <w:rFonts w:hint="eastAsia" w:ascii="宋体" w:hAnsi="宋体" w:eastAsia="宋体" w:cs="宋体"/>
          <w:b w:val="0"/>
          <w:bCs/>
          <w:color w:val="auto"/>
          <w:sz w:val="28"/>
          <w:szCs w:val="28"/>
          <w:highlight w:val="white"/>
          <w:u w:val="none"/>
        </w:rPr>
        <w:t xml:space="preserve">日期：       年     月    日   </w:t>
      </w:r>
      <w:r>
        <w:rPr>
          <w:rFonts w:hint="eastAsia" w:ascii="宋体" w:hAnsi="宋体" w:eastAsia="宋体" w:cs="宋体"/>
          <w:b w:val="0"/>
          <w:bCs/>
          <w:color w:val="auto"/>
          <w:sz w:val="28"/>
          <w:szCs w:val="28"/>
          <w:highlight w:val="white"/>
          <w:u w:val="none"/>
          <w:lang w:val="en-US" w:eastAsia="zh-CN"/>
        </w:rPr>
        <w:t xml:space="preserve">    </w:t>
      </w:r>
      <w:r>
        <w:rPr>
          <w:rFonts w:hint="eastAsia" w:ascii="宋体" w:hAnsi="宋体" w:eastAsia="宋体" w:cs="宋体"/>
          <w:b w:val="0"/>
          <w:bCs/>
          <w:color w:val="auto"/>
          <w:sz w:val="28"/>
          <w:szCs w:val="28"/>
          <w:highlight w:val="white"/>
          <w:u w:val="none"/>
        </w:rPr>
        <w:t xml:space="preserve">日</w:t>
      </w:r>
      <w:r>
        <w:rPr>
          <w:rFonts w:hint="eastAsia" w:ascii="宋体" w:hAnsi="宋体" w:eastAsia="宋体" w:cs="宋体"/>
          <w:b w:val="0"/>
          <w:bCs/>
          <w:color w:val="auto"/>
          <w:sz w:val="28"/>
          <w:szCs w:val="28"/>
          <w:highlight w:val="white"/>
          <w:u w:val="none"/>
          <w:lang w:val="en-US" w:eastAsia="zh-CN"/>
        </w:rPr>
        <w:t xml:space="preserve"> </w:t>
      </w:r>
      <w:r>
        <w:rPr>
          <w:rFonts w:hint="eastAsia" w:ascii="宋体" w:hAnsi="宋体" w:eastAsia="宋体" w:cs="宋体"/>
          <w:b w:val="0"/>
          <w:bCs/>
          <w:color w:val="auto"/>
          <w:sz w:val="28"/>
          <w:szCs w:val="28"/>
          <w:highlight w:val="white"/>
          <w:u w:val="none"/>
        </w:rPr>
        <w:t xml:space="preserve">期：        年     月 </w:t>
      </w:r>
      <w:r>
        <w:rPr>
          <w:rFonts w:hint="eastAsia" w:ascii="宋体" w:hAnsi="宋体" w:eastAsia="宋体" w:cs="宋体"/>
          <w:color w:val="auto"/>
          <w:sz w:val="28"/>
          <w:szCs w:val="28"/>
          <w:highlight w:val="white"/>
          <w:u w:val="none"/>
        </w:rPr>
        <w:t xml:space="preserve">   </w:t>
      </w:r>
      <w:r>
        <w:rPr>
          <w:rFonts w:hint="eastAsia" w:ascii="宋体" w:hAnsi="宋体" w:eastAsia="宋体" w:cs="宋体"/>
          <w:color w:val="auto"/>
          <w:sz w:val="28"/>
          <w:szCs w:val="28"/>
          <w:highlight w:val="white"/>
        </w:rPr>
        <w:t xml:space="preserve">日</w:t>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rPr>
        <w:br w:type="page" w:clear="all"/>
      </w:r>
      <w:r>
        <w:rPr>
          <w:rFonts w:hint="eastAsia" w:ascii="宋体" w:hAnsi="宋体" w:eastAsia="宋体" w:cs="宋体"/>
          <w:b/>
          <w:color w:val="auto"/>
          <w:sz w:val="28"/>
          <w:szCs w:val="28"/>
          <w:highlight w:val="white"/>
        </w:rPr>
        <w:t xml:space="preserve">合同附件：</w:t>
      </w:r>
      <w:r>
        <w:rPr>
          <w:highlight w:val="white"/>
        </w:rPr>
      </w:r>
      <w:r/>
    </w:p>
    <w:p>
      <w:pPr>
        <w:ind w:left="1200" w:hanging="1200"/>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合同附件1 服务价格清单及投标文件</w:t>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合同附件2 服务范围和内容(见招标文件及投标文件)</w:t>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合同附件3 工作标准和实施方案(见招标文件及投标文件)</w:t>
      </w:r>
      <w:r>
        <w:rPr>
          <w:highlight w:val="white"/>
        </w:rPr>
      </w:r>
      <w:r/>
    </w:p>
    <w:p>
      <w:pPr>
        <w:keepLines w:val="0"/>
        <w:keepNext w:val="0"/>
        <w:pageBreakBefore w:val="0"/>
        <w:spacing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合同附件</w:t>
      </w:r>
      <w:r>
        <w:rPr>
          <w:rFonts w:hint="eastAsia" w:ascii="宋体" w:hAnsi="宋体" w:cs="宋体"/>
          <w:color w:val="auto"/>
          <w:sz w:val="28"/>
          <w:szCs w:val="28"/>
          <w:highlight w:val="white"/>
          <w:lang w:val="en-US" w:eastAsia="zh-CN"/>
        </w:rPr>
        <w:t xml:space="preserve">4</w:t>
      </w:r>
      <w:r>
        <w:rPr>
          <w:rFonts w:hint="eastAsia" w:ascii="宋体" w:hAnsi="宋体" w:eastAsia="宋体" w:cs="宋体"/>
          <w:bCs/>
          <w:color w:val="auto"/>
          <w:sz w:val="28"/>
          <w:szCs w:val="28"/>
          <w:highlight w:val="white"/>
        </w:rPr>
        <w:t xml:space="preserve">保安人员名单</w:t>
      </w:r>
      <w:r>
        <w:rPr>
          <w:rFonts w:hint="eastAsia" w:ascii="宋体" w:hAnsi="宋体" w:eastAsia="宋体" w:cs="宋体"/>
          <w:color w:val="auto"/>
          <w:sz w:val="28"/>
          <w:szCs w:val="28"/>
          <w:highlight w:val="white"/>
        </w:rPr>
        <w:t xml:space="preserve">(见招标文件及投标文件)</w:t>
      </w:r>
      <w:r>
        <w:rPr>
          <w:highlight w:val="white"/>
        </w:rPr>
      </w:r>
      <w:r/>
    </w:p>
    <w:p>
      <w:pPr>
        <w:keepLines w:val="0"/>
        <w:keepNext w:val="0"/>
        <w:pageBreakBefore w:val="0"/>
        <w:spacing w:line="400" w:lineRule="exact"/>
        <w:rPr>
          <w:rFonts w:hint="eastAsia" w:ascii="宋体" w:hAnsi="宋体" w:eastAsia="宋体" w:cs="宋体"/>
          <w:bCs/>
          <w:color w:val="auto"/>
          <w:sz w:val="28"/>
          <w:szCs w:val="28"/>
          <w:highlight w:val="white"/>
        </w:rPr>
        <w:outlineLvl w:val="9"/>
      </w:pPr>
      <w:r>
        <w:rPr>
          <w:rFonts w:hint="eastAsia" w:ascii="宋体" w:hAnsi="宋体" w:eastAsia="宋体" w:cs="宋体"/>
          <w:color w:val="auto"/>
          <w:sz w:val="28"/>
          <w:szCs w:val="28"/>
          <w:highlight w:val="white"/>
        </w:rPr>
        <w:t xml:space="preserve">合同附件</w:t>
      </w:r>
      <w:r>
        <w:rPr>
          <w:rFonts w:hint="eastAsia" w:ascii="宋体" w:hAnsi="宋体" w:cs="宋体"/>
          <w:color w:val="auto"/>
          <w:sz w:val="28"/>
          <w:szCs w:val="28"/>
          <w:highlight w:val="white"/>
          <w:lang w:val="en-US" w:eastAsia="zh-CN"/>
        </w:rPr>
        <w:t xml:space="preserve">5</w:t>
      </w:r>
      <w:r>
        <w:rPr>
          <w:rFonts w:hint="eastAsia" w:ascii="宋体" w:hAnsi="宋体" w:eastAsia="宋体" w:cs="宋体"/>
          <w:bCs/>
          <w:color w:val="auto"/>
          <w:sz w:val="28"/>
          <w:szCs w:val="28"/>
          <w:highlight w:val="white"/>
        </w:rPr>
        <w:t xml:space="preserve">保安考核评分表</w:t>
      </w:r>
      <w:r>
        <w:rPr>
          <w:highlight w:val="white"/>
        </w:rPr>
      </w:r>
      <w:r/>
    </w:p>
    <w:p>
      <w:pPr>
        <w:pStyle w:val="739"/>
        <w:jc w:val="center"/>
        <w:keepLines w:val="0"/>
        <w:keepNext w:val="0"/>
        <w:pageBreakBefore w:val="0"/>
        <w:spacing w:before="0" w:beforeAutospacing="0" w:after="0" w:afterAutospacing="0" w:line="400" w:lineRule="exact"/>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r>
      <w:r>
        <w:rPr>
          <w:highlight w:val="white"/>
        </w:rPr>
      </w:r>
      <w:r/>
    </w:p>
    <w:p>
      <w:pP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br w:type="page" w:clear="all"/>
      </w:r>
      <w:r>
        <w:rPr>
          <w:rFonts w:hint="eastAsia" w:ascii="宋体" w:hAnsi="宋体" w:eastAsia="宋体" w:cs="宋体"/>
          <w:b/>
          <w:sz w:val="28"/>
          <w:szCs w:val="28"/>
          <w:highlight w:val="white"/>
        </w:rPr>
        <w:t xml:space="preserve">合同附件</w:t>
      </w:r>
      <w:r>
        <w:rPr>
          <w:rFonts w:hint="eastAsia" w:ascii="宋体" w:hAnsi="宋体" w:cs="宋体"/>
          <w:b/>
          <w:sz w:val="28"/>
          <w:szCs w:val="28"/>
          <w:highlight w:val="white"/>
          <w:lang w:val="en-US" w:eastAsia="zh-CN"/>
        </w:rPr>
        <w:t xml:space="preserve">5</w:t>
      </w:r>
      <w:r>
        <w:rPr>
          <w:rFonts w:hint="eastAsia" w:ascii="宋体" w:hAnsi="宋体" w:eastAsia="宋体" w:cs="宋体"/>
          <w:b/>
          <w:sz w:val="28"/>
          <w:szCs w:val="28"/>
          <w:highlight w:val="white"/>
        </w:rPr>
        <w:t xml:space="preserve">、保安考核评分表</w:t>
      </w:r>
      <w:r>
        <w:rPr>
          <w:highlight w:val="white"/>
        </w:rPr>
      </w:r>
      <w:r/>
    </w:p>
    <w:tbl>
      <w:tblPr>
        <w:tblStyle w:val="710"/>
        <w:tblW w:w="100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09"/>
        <w:gridCol w:w="550"/>
        <w:gridCol w:w="6210"/>
        <w:gridCol w:w="1243"/>
        <w:gridCol w:w="1040"/>
        <w:gridCol w:w="148"/>
      </w:tblGrid>
      <w:tr>
        <w:trPr>
          <w:gridAfter w:val="1"/>
          <w:jc w:val="center"/>
          <w:trHeight w:val="28"/>
        </w:trPr>
        <w:tc>
          <w:tcPr>
            <w:gridSpan w:val="5"/>
            <w:tcBorders>
              <w:top w:val="none" w:color="000000" w:sz="4" w:space="0"/>
              <w:left w:val="none" w:color="000000" w:sz="4" w:space="0"/>
              <w:bottom w:val="none" w:color="000000" w:sz="4" w:space="0"/>
              <w:right w:val="none" w:color="000000" w:sz="4" w:space="0"/>
            </w:tcBorders>
            <w:tcW w:w="9852" w:type="dxa"/>
            <w:vAlign w:val="center"/>
            <w:textDirection w:val="lrTb"/>
            <w:noWrap w:val="false"/>
          </w:tcPr>
          <w:p>
            <w:pPr>
              <w:jc w:val="both"/>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t xml:space="preserve">日期：</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年</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月</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日  区域：</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 </w:t>
            </w:r>
            <w:r>
              <w:rPr>
                <w:rFonts w:hint="eastAsia" w:ascii="宋体" w:hAnsi="宋体" w:cs="宋体"/>
                <w:b/>
                <w:sz w:val="28"/>
                <w:szCs w:val="28"/>
                <w:highlight w:val="white"/>
                <w:lang w:eastAsia="zh-CN"/>
              </w:rPr>
              <w:t xml:space="preserve">服务</w:t>
            </w:r>
            <w:r>
              <w:rPr>
                <w:rFonts w:hint="eastAsia" w:ascii="宋体" w:hAnsi="宋体" w:eastAsia="宋体" w:cs="宋体"/>
                <w:b/>
                <w:sz w:val="28"/>
                <w:szCs w:val="28"/>
                <w:highlight w:val="white"/>
              </w:rPr>
              <w:t xml:space="preserve">单位：</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 □暗查  □明查</w:t>
            </w:r>
            <w:r>
              <w:rPr>
                <w:highlight w:val="white"/>
              </w:rPr>
            </w:r>
            <w:r/>
          </w:p>
        </w:tc>
      </w:tr>
      <w:tr>
        <w:trPr>
          <w:jc w:val="center"/>
          <w:trHeight w:val="28"/>
        </w:trPr>
        <w:tc>
          <w:tcPr>
            <w:gridSpan w:val="3"/>
            <w:tcBorders>
              <w:top w:val="single" w:color="auto" w:sz="4" w:space="0"/>
              <w:left w:val="single" w:color="auto" w:sz="4" w:space="0"/>
              <w:bottom w:val="single" w:color="auto" w:sz="4" w:space="0"/>
              <w:right w:val="single" w:color="auto" w:sz="4" w:space="0"/>
            </w:tcBorders>
            <w:tcW w:w="7569"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t xml:space="preserve">检　查　考  核  项  目</w:t>
            </w:r>
            <w:r>
              <w:rPr>
                <w:highlight w:val="white"/>
              </w:rPr>
            </w:r>
            <w:r/>
          </w:p>
        </w:tc>
        <w:tc>
          <w:tcPr>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t xml:space="preserve">扣分标准</w:t>
            </w:r>
            <w:r>
              <w:rPr>
                <w:highlight w:val="whit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t xml:space="preserve">扣分情况</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保安管理</w:t>
            </w:r>
            <w:r>
              <w:rPr>
                <w:highlight w:val="whit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交通管制</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设施管理</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3-10</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3</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停车秩序管理</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4</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公共秩序管理</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3-10</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5</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活动配合</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3-10</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6</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服装穿戴、仪表仪容</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操作标准及劳动纪律</w:t>
            </w:r>
            <w:r>
              <w:rPr>
                <w:highlight w:val="whit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7</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保安人员车辆停放是否符合甲方要求</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8</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是否坚守岗位、尽职尽责</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9</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是否严格遵守作息制度</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10</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是否文明服务、礼貌用语</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11</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是否遵纪守法、秉公办事</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2-4</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是否认真维护治安秩序</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2-4</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13</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是否认真做好交接班、值班巡逻记录</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2-4</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14</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是否擅自换岗、离岗</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15</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保安人员之间是否和睦相处</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16</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是否随意搭建</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17</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是否有明火操作，用电用水使用是否符合规定</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18</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是否不折不扣完成甲方安排的任务 </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auto" w:sz="4" w:space="0"/>
              <w:right w:val="single" w:color="auto" w:sz="4" w:space="0"/>
            </w:tcBorders>
            <w:tcW w:w="809"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劳动组织</w:t>
            </w:r>
            <w:r>
              <w:rPr>
                <w:highlight w:val="whit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19</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保安人员身高、年龄是否符合要求</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auto"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20</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是否提供人员组织安排，变动时有无经甲方同意</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auto"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21</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乙方是否与甲方保持紧密的工作联系</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auto" w:sz="4" w:space="0"/>
              <w:right w:val="single" w:color="auto" w:sz="4" w:space="0"/>
            </w:tcBorders>
            <w:tcW w:w="809"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乙方管理职责</w:t>
            </w:r>
            <w:r>
              <w:rPr>
                <w:highlight w:val="whit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22</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保安人员是否经过岗位培训并遵守规章制度</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1-2</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auto"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23</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是否配合甲方的检查 </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1-3</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jc w:val="center"/>
          <w:trHeight w:val="28"/>
        </w:trPr>
        <w:tc>
          <w:tcPr>
            <w:tcBorders>
              <w:top w:val="none" w:color="000000" w:sz="4" w:space="0"/>
              <w:left w:val="single" w:color="auto" w:sz="4" w:space="0"/>
              <w:bottom w:val="single" w:color="auto" w:sz="4" w:space="0"/>
              <w:right w:val="single" w:color="auto" w:sz="4" w:space="0"/>
            </w:tcBorders>
            <w:tcW w:w="809"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8"/>
                <w:szCs w:val="28"/>
              </w:rPr>
              <w:outlineLvl w:val="9"/>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24</w:t>
            </w:r>
            <w:r>
              <w:rPr>
                <w:highlight w:val="white"/>
              </w:rPr>
            </w:r>
            <w:r/>
          </w:p>
        </w:tc>
        <w:tc>
          <w:tcPr>
            <w:tcBorders>
              <w:top w:val="none" w:color="000000" w:sz="4" w:space="0"/>
              <w:left w:val="none" w:color="000000" w:sz="4" w:space="0"/>
              <w:bottom w:val="single" w:color="auto" w:sz="4" w:space="0"/>
              <w:right w:val="single" w:color="auto" w:sz="4" w:space="0"/>
            </w:tcBorders>
            <w:tcW w:w="6210" w:type="dxa"/>
            <w:vAlign w:val="center"/>
            <w:textDirection w:val="lrTb"/>
            <w:noWrap w:val="false"/>
          </w:tcPr>
          <w:p>
            <w:pP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当班保安人数是否符合规定</w:t>
            </w:r>
            <w:r>
              <w:rPr>
                <w:highlight w:val="white"/>
              </w:rPr>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2-5</w:t>
            </w:r>
            <w:r>
              <w:rPr>
                <w:highlight w:val="white"/>
              </w:rPr>
            </w:r>
            <w:r/>
          </w:p>
        </w:tc>
        <w:tc>
          <w:tcPr>
            <w:gridSpan w:val="2"/>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400" w:lineRule="exact"/>
              <w:rPr>
                <w:rFonts w:hint="eastAsia" w:ascii="宋体" w:hAnsi="宋体" w:eastAsia="宋体" w:cs="宋体"/>
                <w:sz w:val="28"/>
                <w:szCs w:val="28"/>
                <w:highlight w:val="white"/>
              </w:rPr>
              <w:outlineLvl w:val="9"/>
            </w:pPr>
            <w:r>
              <w:rPr>
                <w:rFonts w:hint="eastAsia" w:ascii="宋体" w:hAnsi="宋体" w:eastAsia="宋体" w:cs="宋体"/>
                <w:sz w:val="28"/>
                <w:szCs w:val="28"/>
                <w:highlight w:val="white"/>
              </w:rPr>
              <w:t xml:space="preserve">　</w:t>
            </w:r>
            <w:r>
              <w:rPr>
                <w:highlight w:val="white"/>
              </w:rPr>
            </w:r>
            <w:r/>
          </w:p>
        </w:tc>
      </w:tr>
      <w:tr>
        <w:trPr>
          <w:gridAfter w:val="1"/>
          <w:jc w:val="center"/>
          <w:trHeight w:val="28"/>
        </w:trPr>
        <w:tc>
          <w:tcPr>
            <w:gridSpan w:val="5"/>
            <w:tcBorders>
              <w:top w:val="none" w:color="000000" w:sz="4" w:space="0"/>
              <w:left w:val="none" w:color="000000" w:sz="4" w:space="0"/>
              <w:bottom w:val="none" w:color="000000" w:sz="4" w:space="0"/>
              <w:right w:val="none" w:color="000000" w:sz="4" w:space="0"/>
            </w:tcBorders>
            <w:tcW w:w="9852"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8"/>
                <w:szCs w:val="28"/>
                <w:highlight w:val="white"/>
              </w:rPr>
              <w:outlineLvl w:val="9"/>
            </w:pPr>
            <w:r>
              <w:rPr>
                <w:rFonts w:hint="eastAsia" w:ascii="宋体" w:hAnsi="宋体" w:eastAsia="宋体" w:cs="宋体"/>
                <w:b/>
                <w:sz w:val="28"/>
                <w:szCs w:val="28"/>
                <w:highlight w:val="white"/>
              </w:rPr>
              <w:t xml:space="preserve">考核人：</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承包单位（明查签字）：</w:t>
            </w:r>
            <w:r>
              <w:rPr>
                <w:rFonts w:hint="eastAsia" w:ascii="宋体" w:hAnsi="宋体" w:eastAsia="宋体" w:cs="宋体"/>
                <w:b/>
                <w:sz w:val="28"/>
                <w:szCs w:val="28"/>
                <w:highlight w:val="white"/>
                <w:u w:val="single"/>
              </w:rPr>
              <w:t xml:space="preserve">       </w:t>
            </w:r>
            <w:r>
              <w:rPr>
                <w:rFonts w:hint="eastAsia" w:ascii="宋体" w:hAnsi="宋体" w:eastAsia="宋体" w:cs="宋体"/>
                <w:b/>
                <w:sz w:val="28"/>
                <w:szCs w:val="28"/>
                <w:highlight w:val="white"/>
              </w:rPr>
              <w:t xml:space="preserve"> 审核人：</w:t>
            </w:r>
            <w:r>
              <w:rPr>
                <w:rFonts w:hint="eastAsia" w:ascii="宋体" w:hAnsi="宋体" w:eastAsia="宋体" w:cs="宋体"/>
                <w:b/>
                <w:sz w:val="28"/>
                <w:szCs w:val="28"/>
                <w:highlight w:val="white"/>
                <w:u w:val="single"/>
              </w:rPr>
              <w:t xml:space="preserve">        </w:t>
            </w:r>
            <w:r>
              <w:rPr>
                <w:highlight w:val="white"/>
              </w:rPr>
            </w:r>
            <w:r/>
          </w:p>
        </w:tc>
      </w:tr>
    </w:tbl>
    <w:p>
      <w:pPr>
        <w:rPr>
          <w:rFonts w:hint="eastAsia" w:ascii="宋体" w:hAnsi="宋体" w:cs="宋体"/>
          <w:b/>
          <w:bCs/>
          <w:sz w:val="30"/>
          <w:szCs w:val="44"/>
          <w:highlight w:val="white"/>
        </w:rPr>
      </w:pPr>
      <w:r>
        <w:rPr>
          <w:rFonts w:hint="eastAsia" w:ascii="宋体" w:hAnsi="宋体" w:cs="宋体"/>
          <w:b/>
          <w:bCs/>
          <w:sz w:val="30"/>
          <w:szCs w:val="44"/>
          <w:highlight w:val="white"/>
        </w:rPr>
        <w:br w:type="page" w:clear="all"/>
      </w:r>
      <w:r>
        <w:rPr>
          <w:highlight w:val="white"/>
        </w:rPr>
      </w:r>
      <w:r/>
    </w:p>
    <w:p>
      <w:pPr>
        <w:jc w:val="center"/>
        <w:rPr>
          <w:rFonts w:hint="eastAsia" w:ascii="宋体" w:hAnsi="宋体" w:cs="宋体"/>
          <w:highlight w:val="white"/>
        </w:rPr>
      </w:pPr>
      <w:r>
        <w:rPr>
          <w:rFonts w:hint="eastAsia" w:ascii="宋体" w:hAnsi="宋体" w:cs="宋体"/>
          <w:b/>
          <w:bCs/>
          <w:sz w:val="30"/>
          <w:szCs w:val="44"/>
          <w:highlight w:val="white"/>
        </w:rPr>
        <w:t xml:space="preserve">第六章  采购需求</w:t>
      </w:r>
      <w:bookmarkEnd w:id="22"/>
      <w:r>
        <w:rPr>
          <w:highlight w:val="white"/>
        </w:rPr>
      </w:r>
      <w:bookmarkEnd w:id="23"/>
      <w:r>
        <w:rPr>
          <w:highlight w:val="white"/>
        </w:rPr>
      </w:r>
      <w:r/>
    </w:p>
    <w:p>
      <w:pPr>
        <w:ind w:left="699" w:firstLine="0"/>
        <w:jc w:val="left"/>
        <w:keepLines w:val="0"/>
        <w:keepNext w:val="0"/>
        <w:pageBreakBefore w:val="0"/>
        <w:spacing w:line="440" w:lineRule="exact"/>
        <w:tabs>
          <w:tab w:val="center" w:pos="4153" w:leader="none"/>
        </w:tabs>
        <w:rPr>
          <w:rFonts w:hint="eastAsia" w:ascii="宋体" w:hAnsi="宋体" w:eastAsia="宋体" w:cs="宋体"/>
          <w:b/>
          <w:bCs/>
          <w:color w:val="000000" w:themeColor="text1"/>
          <w:sz w:val="28"/>
          <w:szCs w:val="28"/>
          <w:highlight w:val="white"/>
          <w14:textFill>
            <w14:solidFill>
              <w14:schemeClr w14:val="tx1"/>
            </w14:solidFill>
          </w14:textFill>
        </w:rPr>
        <w:outlineLvl w:val="9"/>
      </w:pPr>
      <w:r>
        <w:rPr>
          <w:highlight w:val="white"/>
        </w:rPr>
      </w:r>
      <w:bookmarkStart w:id="24" w:name="_Toc522790136"/>
      <w:r>
        <w:rPr>
          <w:highlight w:val="white"/>
        </w:rPr>
      </w:r>
      <w:bookmarkStart w:id="25" w:name="_Toc523404701"/>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highlight w:val="white"/>
          <w14:textFill>
            <w14:solidFill>
              <w14:schemeClr w14:val="tx1"/>
            </w14:solidFill>
          </w14:textFill>
        </w:rPr>
        <w:t xml:space="preserve">说明</w:t>
      </w:r>
      <w:r>
        <w:rPr>
          <w:highlight w:val="white"/>
        </w:rPr>
      </w:r>
      <w:r/>
    </w:p>
    <w:p>
      <w:pPr>
        <w:ind w:firstLine="560"/>
        <w:jc w:val="left"/>
        <w:keepLines w:val="0"/>
        <w:keepNext w:val="0"/>
        <w:pageBreakBefore w:val="0"/>
        <w:spacing w:line="440" w:lineRule="exact"/>
        <w:widowControl w:val="off"/>
        <w:tabs>
          <w:tab w:val="center" w:pos="4153" w:leader="none"/>
        </w:tabs>
        <w:rPr>
          <w:rFonts w:hint="eastAsia" w:ascii="宋体" w:hAnsi="宋体" w:eastAsia="宋体" w:cs="宋体"/>
          <w:color w:val="000000" w:themeColor="text1"/>
          <w:sz w:val="28"/>
          <w:szCs w:val="28"/>
          <w:highlight w:val="white"/>
          <w14:textFill>
            <w14:solidFill>
              <w14:schemeClr w14:val="tx1"/>
            </w14:solidFill>
          </w14:textFill>
        </w:rPr>
        <w:outlineLvl w:val="9"/>
      </w:pPr>
      <w:r>
        <w:rPr>
          <w:rFonts w:hint="eastAsia" w:ascii="宋体" w:hAnsi="宋体" w:eastAsia="宋体" w:cs="宋体"/>
          <w:color w:val="000000" w:themeColor="text1"/>
          <w:sz w:val="28"/>
          <w:szCs w:val="28"/>
          <w:highlight w:val="white"/>
          <w14:textFill>
            <w14:solidFill>
              <w14:schemeClr w14:val="tx1"/>
            </w14:solidFill>
          </w14:textFill>
        </w:rPr>
        <w:t xml:space="preserve">（一）采购人：</w:t>
      </w:r>
      <w:r>
        <w:rPr>
          <w:rFonts w:hint="eastAsia" w:ascii="宋体" w:hAnsi="宋体" w:cs="宋体"/>
          <w:color w:val="000000" w:themeColor="text1"/>
          <w:sz w:val="28"/>
          <w:szCs w:val="28"/>
          <w:highlight w:val="white"/>
          <w:lang w:eastAsia="zh-CN"/>
          <w14:textFill>
            <w14:solidFill>
              <w14:schemeClr w14:val="tx1"/>
            </w14:solidFill>
          </w14:textFill>
        </w:rPr>
        <w:t xml:space="preserve">徐州市中心医院</w:t>
      </w:r>
      <w:r>
        <w:rPr>
          <w:highlight w:val="white"/>
        </w:rPr>
      </w:r>
      <w:r/>
    </w:p>
    <w:p>
      <w:pPr>
        <w:ind w:firstLine="560"/>
        <w:keepLines w:val="0"/>
        <w:keepNext w:val="0"/>
        <w:pageBreakBefore w:val="0"/>
        <w:spacing w:line="440" w:lineRule="exact"/>
        <w:widowControl w:val="off"/>
        <w:tabs>
          <w:tab w:val="center" w:pos="4153" w:leader="none"/>
        </w:tabs>
        <w:rPr>
          <w:rFonts w:hint="eastAsia" w:ascii="宋体" w:hAnsi="宋体" w:eastAsia="宋体" w:cs="宋体"/>
          <w:color w:val="000000" w:themeColor="text1"/>
          <w:sz w:val="28"/>
          <w:szCs w:val="28"/>
          <w:highlight w:val="white"/>
          <w14:textFill>
            <w14:solidFill>
              <w14:schemeClr w14:val="tx1"/>
            </w14:solidFill>
          </w14:textFill>
        </w:rPr>
        <w:outlineLvl w:val="9"/>
      </w:pPr>
      <w:r>
        <w:rPr>
          <w:rFonts w:hint="eastAsia" w:ascii="宋体" w:hAnsi="宋体" w:eastAsia="宋体" w:cs="宋体"/>
          <w:color w:val="000000" w:themeColor="text1"/>
          <w:sz w:val="28"/>
          <w:szCs w:val="28"/>
          <w:highlight w:val="white"/>
          <w14:textFill>
            <w14:solidFill>
              <w14:schemeClr w14:val="tx1"/>
            </w14:solidFill>
          </w14:textFill>
        </w:rPr>
        <w:t xml:space="preserve">（二）采购项目名称：</w:t>
      </w:r>
      <w:r>
        <w:rPr>
          <w:rFonts w:hint="eastAsia" w:ascii="宋体" w:hAnsi="宋体" w:cs="宋体"/>
          <w:color w:val="000000" w:themeColor="text1"/>
          <w:sz w:val="28"/>
          <w:szCs w:val="28"/>
          <w:highlight w:val="white"/>
          <w:lang w:eastAsia="zh-CN"/>
          <w14:textFill>
            <w14:solidFill>
              <w14:schemeClr w14:val="tx1"/>
            </w14:solidFill>
          </w14:textFill>
        </w:rPr>
        <w:t xml:space="preserve">徐州市中心医院安保服务项目</w:t>
      </w:r>
      <w:r>
        <w:rPr>
          <w:highlight w:val="white"/>
        </w:rPr>
      </w:r>
      <w:r/>
    </w:p>
    <w:p>
      <w:pPr>
        <w:ind w:firstLine="560"/>
        <w:keepLines w:val="0"/>
        <w:keepNext w:val="0"/>
        <w:pageBreakBefore w:val="0"/>
        <w:spacing w:line="440" w:lineRule="exact"/>
        <w:widowControl w:val="off"/>
        <w:tabs>
          <w:tab w:val="center" w:pos="4153" w:leader="none"/>
        </w:tabs>
        <w:rPr>
          <w:rFonts w:hint="eastAsia" w:ascii="宋体" w:hAnsi="宋体" w:eastAsia="宋体" w:cs="宋体"/>
          <w:color w:val="000000" w:themeColor="text1"/>
          <w:sz w:val="28"/>
          <w:szCs w:val="28"/>
          <w:highlight w:val="white"/>
          <w14:textFill>
            <w14:solidFill>
              <w14:schemeClr w14:val="tx1"/>
            </w14:solidFill>
          </w14:textFill>
        </w:rPr>
        <w:outlineLvl w:val="9"/>
      </w:pPr>
      <w:r>
        <w:rPr>
          <w:rFonts w:hint="eastAsia" w:ascii="宋体" w:hAnsi="宋体" w:eastAsia="宋体" w:cs="宋体"/>
          <w:color w:val="000000" w:themeColor="text1"/>
          <w:sz w:val="28"/>
          <w:szCs w:val="28"/>
          <w:highlight w:val="white"/>
          <w14:textFill>
            <w14:solidFill>
              <w14:schemeClr w14:val="tx1"/>
            </w14:solidFill>
          </w14:textFill>
        </w:rPr>
        <w:t xml:space="preserve">（三）采购标的：</w:t>
      </w:r>
      <w:r>
        <w:rPr>
          <w:rFonts w:hint="eastAsia" w:ascii="宋体" w:hAnsi="宋体" w:cs="宋体"/>
          <w:color w:val="000000" w:themeColor="text1"/>
          <w:sz w:val="28"/>
          <w:szCs w:val="28"/>
          <w:highlight w:val="white"/>
          <w:lang w:eastAsia="zh-CN"/>
          <w14:textFill>
            <w14:solidFill>
              <w14:schemeClr w14:val="tx1"/>
            </w14:solidFill>
          </w14:textFill>
        </w:rPr>
        <w:t xml:space="preserve">徐州市中心医院安保服务</w:t>
      </w:r>
      <w:r>
        <w:rPr>
          <w:highlight w:val="white"/>
        </w:rPr>
      </w:r>
      <w:r/>
    </w:p>
    <w:p>
      <w:pPr>
        <w:ind w:firstLine="560"/>
        <w:keepLines w:val="0"/>
        <w:keepNext w:val="0"/>
        <w:pageBreakBefore w:val="0"/>
        <w:spacing w:line="440" w:lineRule="exact"/>
        <w:tabs>
          <w:tab w:val="center" w:pos="4153" w:leader="none"/>
        </w:tabs>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（四）本项目属于专门面向中小微企业采购的项目，供应商应为中小微企业或监狱企业或残疾人福利性单位。</w:t>
      </w:r>
      <w:r>
        <w:rPr>
          <w:highlight w:val="white"/>
        </w:rPr>
      </w:r>
      <w:r/>
    </w:p>
    <w:p>
      <w:pPr>
        <w:ind w:firstLine="560"/>
        <w:keepLines w:val="0"/>
        <w:keepNext w:val="0"/>
        <w:pageBreakBefore w:val="0"/>
        <w:spacing w:line="440" w:lineRule="exact"/>
        <w:tabs>
          <w:tab w:val="center" w:pos="4153" w:leader="none"/>
        </w:tabs>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注：中小企业划分标准所属行业以《关于印发中小企业划型标准规定的通知》（工信部联企业[2011]300号）的规定为准。本项目项目对应的中小企业划分标准所属行业为租赁和商务服务。</w:t>
      </w:r>
      <w:r>
        <w:rPr>
          <w:highlight w:val="white"/>
        </w:rPr>
      </w:r>
      <w:r/>
    </w:p>
    <w:p>
      <w:pPr>
        <w:ind w:firstLine="560"/>
        <w:keepLines w:val="0"/>
        <w:keepNext w:val="0"/>
        <w:pageBreakBefore w:val="0"/>
        <w:spacing w:line="440" w:lineRule="exact"/>
        <w:tabs>
          <w:tab w:val="center" w:pos="4153" w:leader="none"/>
        </w:tabs>
        <w:rPr>
          <w:rFonts w:hint="eastAsia" w:ascii="宋体" w:hAnsi="宋体" w:eastAsia="宋体" w:cs="宋体"/>
          <w:color w:val="auto"/>
          <w:sz w:val="28"/>
          <w:szCs w:val="28"/>
          <w:highlight w:val="white"/>
        </w:rPr>
        <w:outlineLvl w:val="9"/>
      </w:pPr>
      <w:r>
        <w:rPr>
          <w:rFonts w:hint="eastAsia" w:ascii="宋体" w:hAnsi="宋体" w:eastAsia="宋体" w:cs="宋体"/>
          <w:color w:val="auto"/>
          <w:sz w:val="28"/>
          <w:szCs w:val="28"/>
          <w:highlight w:val="white"/>
        </w:rPr>
        <w:t xml:space="preserve">（五）本项目采购预算金额为人民币</w:t>
      </w:r>
      <w:r>
        <w:rPr>
          <w:rFonts w:hint="eastAsia" w:ascii="宋体" w:hAnsi="宋体" w:cs="宋体"/>
          <w:color w:val="auto"/>
          <w:sz w:val="28"/>
          <w:szCs w:val="28"/>
          <w:highlight w:val="white"/>
          <w:lang w:val="en-US" w:eastAsia="zh-CN"/>
        </w:rPr>
        <w:t xml:space="preserve">800</w:t>
      </w:r>
      <w:r>
        <w:rPr>
          <w:rFonts w:hint="eastAsia" w:ascii="宋体" w:hAnsi="宋体" w:eastAsia="宋体" w:cs="宋体"/>
          <w:color w:val="auto"/>
          <w:sz w:val="28"/>
          <w:szCs w:val="28"/>
          <w:highlight w:val="white"/>
        </w:rPr>
        <w:t xml:space="preserve">万元</w:t>
      </w:r>
      <w:r>
        <w:rPr>
          <w:rFonts w:hint="eastAsia" w:ascii="宋体" w:hAnsi="宋体" w:cs="宋体"/>
          <w:color w:val="auto"/>
          <w:sz w:val="28"/>
          <w:szCs w:val="28"/>
          <w:highlight w:val="white"/>
          <w:lang w:val="en-US" w:eastAsia="zh-CN"/>
        </w:rPr>
        <w:t xml:space="preserve">/2年</w:t>
      </w:r>
      <w:r>
        <w:rPr>
          <w:rFonts w:hint="eastAsia" w:ascii="宋体" w:hAnsi="宋体" w:eastAsia="宋体" w:cs="宋体"/>
          <w:color w:val="auto"/>
          <w:sz w:val="28"/>
          <w:szCs w:val="28"/>
          <w:highlight w:val="white"/>
        </w:rPr>
        <w:t xml:space="preserve">。</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六）最高限价：本项目采购包1：院内（本部、新城分院）各重点部位安保服务不接受超过560万元人民币/2年的投标报价；采购包2：院本部门卫管理服务及新城分院门卫管理服务不接受超过240万元人民币/2年的投标报价；报价包括本项目的全部费用，用户不再支付报价以外的任何费用。</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（七）委托期限：2年。合同1年1签（自合同签订之日起计算）。合同期满后，经考核合格，采购人签下一年度合同。</w:t>
      </w:r>
      <w:r>
        <w:rPr>
          <w:highlight w:val="white"/>
        </w:rPr>
      </w:r>
      <w:r/>
    </w:p>
    <w:p>
      <w:pPr>
        <w:pStyle w:val="759"/>
        <w:numPr>
          <w:ilvl w:val="0"/>
          <w:numId w:val="0"/>
        </w:numPr>
        <w:ind w:firstLine="562"/>
        <w:keepLines w:val="0"/>
        <w:keepNext w:val="0"/>
        <w:pageBreakBefore w:val="0"/>
        <w:spacing w:line="440" w:lineRule="exact"/>
        <w:widowControl w:val="off"/>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en-US" w:eastAsia="zh-CN"/>
        </w:rPr>
        <w:t xml:space="preserve">（八）投标人可兼投所有采购包，但只能中标一个采购包；本项目按采购包顺序（采购包1至采购包2）依次进行评标和定标。投标人在任一采购包的中标候选人中排名第一后，皆不参与剩余采购包的评审。</w:t>
      </w:r>
      <w:r>
        <w:rPr>
          <w:highlight w:val="white"/>
        </w:rPr>
      </w:r>
      <w:r/>
    </w:p>
    <w:p>
      <w:pPr>
        <w:pStyle w:val="759"/>
        <w:numPr>
          <w:ilvl w:val="0"/>
          <w:numId w:val="0"/>
        </w:numPr>
        <w:ind w:firstLine="562"/>
        <w:keepLines w:val="0"/>
        <w:keepNext w:val="0"/>
        <w:pageBreakBefore w:val="0"/>
        <w:spacing w:line="440" w:lineRule="exact"/>
        <w:widowControl w:val="off"/>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en-US" w:eastAsia="zh-CN"/>
        </w:rPr>
        <w:t xml:space="preserve">二、实施政府采购异常低价审查的有关要求：</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（一）评审中出现下列情形之一的，评审（评标）委员会应当启动异常低价投标（响应）审查程序：</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1.投标（响应）报价低于全部通过符合性审查供应商投标（响应）报价平均值50%的，即投标（响应）报价&lt;全部通过符合性审查供应商投标（响应）报价平均值×50%；</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2.投标（响应）报价低于通过符合性审查的次低报价供应商投标（响应）报价50%的，即投标（响应）报价&lt;通过符合性审查的次低报价供应商投标（响应）报价×50%；</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3.投标（响应）报价低于采购项目最高限价（未设定最高限价的采购项目，以采购项目预算金额作为最高限价）45%的，即投标（响应）报价&lt;采购项目最高限价×45%；</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4.评审（评标）委员会基于专业判断，认为供应商报价过低，有可能影响产品质量或者不能诚信履约的其他情形。</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相关法律法规对供应商报价有规定的，从其规定。</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val="0"/>
          <w:bCs w:val="0"/>
          <w:color w:val="auto"/>
          <w:sz w:val="28"/>
          <w:szCs w:val="28"/>
          <w:highlight w:val="white"/>
        </w:rPr>
      </w:pPr>
      <w:r>
        <w:rPr>
          <w:rFonts w:hint="eastAsia" w:ascii="宋体" w:hAnsi="宋体" w:cs="宋体"/>
          <w:b w:val="0"/>
          <w:bCs w:val="0"/>
          <w:color w:val="auto"/>
          <w:sz w:val="28"/>
          <w:szCs w:val="28"/>
          <w:highlight w:val="whit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white"/>
        </w:rPr>
      </w:r>
      <w:r/>
    </w:p>
    <w:p>
      <w:pPr>
        <w:pStyle w:val="759"/>
        <w:numPr>
          <w:ilvl w:val="0"/>
          <w:numId w:val="0"/>
        </w:numPr>
        <w:ind w:firstLine="560"/>
        <w:keepLines w:val="0"/>
        <w:keepNext w:val="0"/>
        <w:pageBreakBefore w:val="0"/>
        <w:spacing w:line="440" w:lineRule="exact"/>
        <w:widowControl w:val="off"/>
        <w:rPr>
          <w:rFonts w:hint="eastAsia" w:ascii="宋体" w:hAnsi="宋体" w:cs="宋体"/>
          <w:b/>
          <w:bCs/>
          <w:color w:val="auto"/>
          <w:sz w:val="28"/>
          <w:szCs w:val="28"/>
          <w:highlight w:val="white"/>
        </w:rPr>
      </w:pPr>
      <w:r>
        <w:rPr>
          <w:rFonts w:hint="eastAsia" w:ascii="宋体" w:hAnsi="宋体" w:cs="宋体"/>
          <w:b w:val="0"/>
          <w:bCs w:val="0"/>
          <w:color w:val="auto"/>
          <w:sz w:val="28"/>
          <w:szCs w:val="28"/>
          <w:highlight w:val="whit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firstLine="562"/>
        <w:keepLines w:val="0"/>
        <w:keepNext w:val="0"/>
        <w:pageBreakBefore w:val="0"/>
        <w:spacing w:line="440" w:lineRule="exact"/>
        <w:widowControl w:val="off"/>
        <w:tabs>
          <w:tab w:val="left" w:pos="0" w:leader="none"/>
        </w:tabs>
        <w:rPr>
          <w:rFonts w:hint="eastAsia" w:ascii="宋体" w:hAnsi="宋体" w:eastAsia="宋体" w:cs="宋体"/>
          <w:b/>
          <w:bCs/>
          <w:sz w:val="28"/>
          <w:szCs w:val="28"/>
          <w:highlight w:val="white"/>
        </w:rPr>
      </w:pPr>
      <w:r>
        <w:rPr>
          <w:rFonts w:hint="eastAsia" w:ascii="宋体" w:hAnsi="宋体" w:eastAsia="宋体" w:cs="宋体"/>
          <w:b/>
          <w:bCs/>
          <w:sz w:val="28"/>
          <w:szCs w:val="28"/>
          <w:highlight w:val="white"/>
          <w:lang w:val="en-US" w:eastAsia="zh-CN"/>
        </w:rPr>
        <w:t xml:space="preserve">三、服务要求</w:t>
      </w:r>
      <w:r>
        <w:rPr>
          <w:highlight w:val="white"/>
        </w:rPr>
      </w:r>
      <w:r/>
    </w:p>
    <w:p>
      <w:pPr>
        <w:ind w:firstLine="560"/>
        <w:keepLines w:val="0"/>
        <w:keepNext w:val="0"/>
        <w:pageBreakBefore w:val="0"/>
        <w:spacing w:line="440" w:lineRule="exact"/>
        <w:widowControl w:val="off"/>
        <w:rPr>
          <w:rFonts w:hint="default"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（一）采购包1：院内（本部、新城分院）各重点部位安保服务。</w:t>
      </w:r>
      <w:r>
        <w:rPr>
          <w:highlight w:val="white"/>
        </w:rPr>
      </w:r>
      <w:r/>
    </w:p>
    <w:p>
      <w:pPr>
        <w:ind w:firstLine="560"/>
        <w:keepLines w:val="0"/>
        <w:keepNext w:val="0"/>
        <w:pageBreakBefore w:val="0"/>
        <w:spacing w:line="440" w:lineRule="exact"/>
        <w:widowControl w:val="off"/>
        <w:rPr>
          <w:rFonts w:hint="eastAsia"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1.工作范围：</w:t>
      </w:r>
      <w:r>
        <w:rPr>
          <w:highlight w:val="white"/>
        </w:rPr>
      </w:r>
      <w:r/>
    </w:p>
    <w:p>
      <w:pPr>
        <w:ind w:firstLine="560"/>
        <w:keepLines w:val="0"/>
        <w:keepNext w:val="0"/>
        <w:pageBreakBefore w:val="0"/>
        <w:spacing w:line="440" w:lineRule="exact"/>
        <w:widowControl w:val="off"/>
        <w:rPr>
          <w:rFonts w:hint="eastAsia"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负责院内（本部、新城分院）各重点部位（含院办、收费处、住院处、大厅安检机、采血室、彩超室、胃镜室、放射科等）的安保工作，特勤人员负责院内的治安巡逻、突发事件处置、消防巡查、医患纠纷的处理等工作。     </w:t>
      </w:r>
      <w:r>
        <w:rPr>
          <w:highlight w:val="white"/>
        </w:rPr>
      </w:r>
      <w:r/>
    </w:p>
    <w:p>
      <w:pPr>
        <w:ind w:firstLine="560"/>
        <w:keepLines w:val="0"/>
        <w:keepNext w:val="0"/>
        <w:pageBreakBefore w:val="0"/>
        <w:spacing w:line="440" w:lineRule="exact"/>
        <w:widowControl w:val="off"/>
        <w:rPr>
          <w:rFonts w:hint="default" w:ascii="宋体" w:hAnsi="宋体" w:eastAsia="宋体" w:cs="宋体"/>
          <w:color w:val="000000"/>
          <w:sz w:val="28"/>
          <w:szCs w:val="28"/>
          <w:highlight w:val="white"/>
        </w:rPr>
      </w:pPr>
      <w:r>
        <w:rPr>
          <w:rFonts w:hint="eastAsia" w:ascii="宋体" w:hAnsi="宋体" w:cs="宋体"/>
          <w:color w:val="000000"/>
          <w:sz w:val="28"/>
          <w:szCs w:val="28"/>
          <w:highlight w:val="white"/>
          <w:lang w:val="en-US" w:eastAsia="zh-CN"/>
        </w:rPr>
        <w:t xml:space="preserve">2.院内（本部、新城分院）各重点部位安保服务具体要求</w:t>
      </w:r>
      <w:r>
        <w:rPr>
          <w:highlight w:val="white"/>
        </w:rPr>
      </w:r>
      <w:r/>
    </w:p>
    <w:tbl>
      <w:tblPr>
        <w:tblStyle w:val="710"/>
        <w:tblW w:w="8660" w:type="dxa"/>
        <w:jc w:val="center"/>
        <w:tblInd w:w="5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709"/>
        <w:gridCol w:w="1400"/>
        <w:gridCol w:w="1425"/>
        <w:gridCol w:w="936"/>
        <w:gridCol w:w="3190"/>
      </w:tblGrid>
      <w:tr>
        <w:trPr>
          <w:jc w:val="center"/>
          <w:trHeight w:val="600"/>
        </w:trPr>
        <w:tc>
          <w:tcPr>
            <w:shd w:val="clear" w:color="auto" w:fill="auto"/>
            <w:tcMar>
              <w:left w:w="15" w:type="dxa"/>
              <w:top w:w="15" w:type="dxa"/>
              <w:right w:w="15" w:type="dxa"/>
            </w:tcMar>
            <w:tcW w:w="1709"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安保部位</w:t>
            </w:r>
            <w:r>
              <w:rPr>
                <w:highlight w:val="whit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岗 位</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人数</w:t>
            </w:r>
            <w:r>
              <w:rPr>
                <w:highlight w:val="white"/>
              </w:rPr>
            </w:r>
            <w:r/>
          </w:p>
        </w:tc>
        <w:tc>
          <w:tcPr>
            <w:shd w:val="clear" w:color="auto" w:fill="auto"/>
            <w:tcMar>
              <w:left w:w="15" w:type="dxa"/>
              <w:top w:w="15" w:type="dxa"/>
              <w:right w:w="15" w:type="dxa"/>
            </w:tcMar>
            <w:tcW w:w="319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岗位职责</w:t>
            </w:r>
            <w:r>
              <w:rPr>
                <w:highlight w:val="white"/>
              </w:rPr>
            </w:r>
            <w:r/>
          </w:p>
        </w:tc>
      </w:tr>
      <w:tr>
        <w:trPr>
          <w:jc w:val="center"/>
          <w:trHeight w:val="660"/>
        </w:trPr>
        <w:tc>
          <w:tcPr>
            <w:shd w:val="clear" w:color="auto" w:fill="auto"/>
            <w:tcMar>
              <w:left w:w="15" w:type="dxa"/>
              <w:top w:w="15" w:type="dxa"/>
              <w:right w:w="15" w:type="dxa"/>
            </w:tcMar>
            <w:tcW w:w="1709" w:type="dxa"/>
            <w:vAlign w:val="center"/>
            <w:vMerge w:val="restart"/>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cs="宋体"/>
                <w:b w:val="0"/>
                <w:bCs/>
                <w:i w:val="0"/>
                <w:color w:val="000000"/>
                <w:sz w:val="28"/>
                <w:szCs w:val="28"/>
                <w:highlight w:val="white"/>
                <w:u w:val="none"/>
                <w:lang w:val="en-US" w:eastAsia="zh-CN" w:bidi="ar"/>
              </w:rPr>
              <w:t xml:space="preserve">院本部</w:t>
            </w:r>
            <w:r>
              <w:rPr>
                <w:rFonts w:hint="eastAsia" w:ascii="宋体" w:hAnsi="宋体" w:eastAsia="宋体" w:cs="宋体"/>
                <w:b w:val="0"/>
                <w:bCs/>
                <w:i w:val="0"/>
                <w:color w:val="000000"/>
                <w:sz w:val="28"/>
                <w:szCs w:val="28"/>
                <w:highlight w:val="white"/>
                <w:u w:val="none"/>
                <w:lang w:val="en-US" w:eastAsia="zh-CN" w:bidi="ar"/>
              </w:rPr>
              <w:t xml:space="preserve">楼内治安</w:t>
            </w:r>
            <w:r>
              <w:rPr>
                <w:highlight w:val="whit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队长</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2</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ascii="宋体" w:hAnsi="宋体" w:eastAsia="宋体" w:cs="宋体"/>
                <w:sz w:val="24"/>
                <w:szCs w:val="24"/>
                <w:highlight w:val="white"/>
              </w:rPr>
              <w:t xml:space="preserve">全面负责楼内安保队伍日常管理、排班、考勤、培训与考核</w:t>
            </w:r>
            <w:r>
              <w:rPr>
                <w:rFonts w:hint="eastAsia" w:ascii="宋体" w:hAnsi="宋体" w:eastAsia="宋体" w:cs="宋体"/>
                <w:sz w:val="24"/>
                <w:szCs w:val="24"/>
                <w:highlight w:val="white"/>
                <w:lang w:eastAsia="zh-CN"/>
              </w:rPr>
              <w:t xml:space="preserve">等。</w:t>
            </w:r>
            <w:r>
              <w:rPr>
                <w:highlight w:val="white"/>
              </w:rPr>
            </w:r>
            <w:r/>
          </w:p>
        </w:tc>
      </w:tr>
      <w:tr>
        <w:trPr>
          <w:jc w:val="center"/>
          <w:trHeight w:val="66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文员</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tabs>
                <w:tab w:val="left" w:pos="525" w:leader="none"/>
              </w:tabs>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lang w:eastAsia="zh-CN"/>
              </w:rPr>
              <w:t xml:space="preserve">安保台账报表、考勤、档案、物资登记管理等。</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班长</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带班管理，监督队员到岗、着装、规范执勤</w:t>
            </w:r>
            <w:r>
              <w:rPr>
                <w:rFonts w:hint="eastAsia" w:ascii="宋体" w:hAnsi="宋体" w:eastAsia="宋体" w:cs="宋体"/>
                <w:b w:val="0"/>
                <w:bCs/>
                <w:i w:val="0"/>
                <w:color w:val="000000"/>
                <w:sz w:val="24"/>
                <w:szCs w:val="24"/>
                <w:highlight w:val="white"/>
                <w:u w:val="none"/>
                <w:lang w:eastAsia="zh-CN"/>
              </w:rPr>
              <w:t xml:space="preserve">等。</w:t>
            </w:r>
            <w:r>
              <w:rPr>
                <w:highlight w:val="white"/>
              </w:rPr>
            </w:r>
            <w:r/>
          </w:p>
        </w:tc>
      </w:tr>
      <w:tr>
        <w:trPr>
          <w:jc w:val="center"/>
          <w:trHeight w:val="120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行政办公楼</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5</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负责行政楼人员出入核验与登记</w:t>
            </w:r>
            <w:r>
              <w:rPr>
                <w:rFonts w:hint="eastAsia" w:ascii="宋体" w:hAnsi="宋体" w:eastAsia="宋体" w:cs="宋体"/>
                <w:b w:val="0"/>
                <w:bCs/>
                <w:i w:val="0"/>
                <w:color w:val="000000"/>
                <w:sz w:val="24"/>
                <w:szCs w:val="24"/>
                <w:highlight w:val="white"/>
                <w:u w:val="none"/>
                <w:lang w:eastAsia="zh-CN"/>
              </w:rPr>
              <w:t xml:space="preserve">，</w:t>
            </w:r>
            <w:r>
              <w:rPr>
                <w:rFonts w:ascii="宋体" w:hAnsi="宋体" w:eastAsia="宋体" w:cs="宋体"/>
                <w:sz w:val="24"/>
                <w:szCs w:val="24"/>
                <w:highlight w:val="white"/>
              </w:rPr>
              <w:t xml:space="preserve">禁止无关人员随意进入</w:t>
            </w:r>
            <w:r>
              <w:rPr>
                <w:rFonts w:hint="eastAsia" w:ascii="宋体" w:hAnsi="宋体" w:eastAsia="宋体" w:cs="宋体"/>
                <w:sz w:val="24"/>
                <w:szCs w:val="24"/>
                <w:highlight w:val="white"/>
                <w:lang w:eastAsia="zh-CN"/>
              </w:rPr>
              <w:t xml:space="preserve">等。</w:t>
            </w:r>
            <w:r>
              <w:rPr>
                <w:highlight w:val="white"/>
              </w:rPr>
            </w:r>
            <w:r/>
          </w:p>
        </w:tc>
      </w:tr>
      <w:tr>
        <w:trPr>
          <w:jc w:val="center"/>
          <w:trHeight w:val="120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restart"/>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固定岗</w:t>
            </w:r>
            <w:r>
              <w:rPr>
                <w:highlight w:val="whit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CT室</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ascii="宋体" w:hAnsi="宋体" w:eastAsia="宋体" w:cs="宋体"/>
                <w:sz w:val="24"/>
                <w:szCs w:val="24"/>
                <w:highlight w:val="white"/>
              </w:rPr>
              <w:t xml:space="preserve">维护检查区域秩序，引导患者有序排队、保持安静</w:t>
            </w:r>
            <w:r>
              <w:rPr>
                <w:rFonts w:hint="eastAsia" w:ascii="宋体" w:hAnsi="宋体" w:eastAsia="宋体" w:cs="宋体"/>
                <w:sz w:val="24"/>
                <w:szCs w:val="24"/>
                <w:highlight w:val="white"/>
                <w:lang w:eastAsia="zh-CN"/>
              </w:rPr>
              <w:t xml:space="preserve">。禁止无关人员进入操作间与辐射区域等。</w:t>
            </w:r>
            <w:r>
              <w:rPr>
                <w:highlight w:val="white"/>
              </w:rPr>
            </w:r>
            <w:r/>
          </w:p>
        </w:tc>
      </w:tr>
      <w:tr>
        <w:trPr>
          <w:jc w:val="center"/>
          <w:trHeight w:val="142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胃镜室</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ascii="宋体" w:hAnsi="宋体" w:eastAsia="宋体" w:cs="宋体"/>
                <w:sz w:val="24"/>
                <w:szCs w:val="24"/>
                <w:highlight w:val="white"/>
              </w:rPr>
              <w:t xml:space="preserve">维护检查区域秩序，引导患者有序排队、保持安静</w:t>
            </w:r>
            <w:r>
              <w:rPr>
                <w:rFonts w:hint="eastAsia" w:ascii="宋体" w:hAnsi="宋体" w:eastAsia="宋体" w:cs="宋体"/>
                <w:sz w:val="24"/>
                <w:szCs w:val="24"/>
                <w:highlight w:val="white"/>
                <w:lang w:eastAsia="zh-CN"/>
              </w:rPr>
              <w:t xml:space="preserve">。</w:t>
            </w:r>
            <w:r>
              <w:rPr>
                <w:rFonts w:ascii="宋体" w:hAnsi="宋体" w:eastAsia="宋体" w:cs="宋体"/>
                <w:sz w:val="24"/>
                <w:szCs w:val="24"/>
                <w:highlight w:val="white"/>
              </w:rPr>
              <w:t xml:space="preserve">保护患者隐私，禁止无关人员进入诊疗区</w:t>
            </w:r>
            <w:r>
              <w:rPr>
                <w:rFonts w:hint="eastAsia" w:ascii="宋体" w:hAnsi="宋体" w:eastAsia="宋体" w:cs="宋体"/>
                <w:sz w:val="24"/>
                <w:szCs w:val="24"/>
                <w:highlight w:val="white"/>
                <w:lang w:eastAsia="zh-CN"/>
              </w:rPr>
              <w:t xml:space="preserve">等</w:t>
            </w:r>
            <w:r>
              <w:rPr>
                <w:rFonts w:ascii="宋体" w:hAnsi="宋体" w:eastAsia="宋体" w:cs="宋体"/>
                <w:sz w:val="24"/>
                <w:szCs w:val="24"/>
                <w:highlight w:val="white"/>
              </w:rPr>
              <w:t xml:space="preserve">。</w:t>
            </w:r>
            <w:r>
              <w:rPr>
                <w:highlight w:val="white"/>
              </w:rPr>
            </w:r>
            <w:r/>
          </w:p>
        </w:tc>
      </w:tr>
      <w:tr>
        <w:trPr>
          <w:jc w:val="center"/>
          <w:trHeight w:val="52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restart"/>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队员</w:t>
            </w:r>
            <w:r>
              <w:rPr>
                <w:highlight w:val="whit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安检机</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4</w:t>
            </w:r>
            <w:r>
              <w:rPr>
                <w:highlight w:val="white"/>
              </w:rPr>
            </w:r>
            <w:r/>
          </w:p>
        </w:tc>
        <w:tc>
          <w:tcPr>
            <w:shd w:val="clear" w:color="auto" w:fill="auto"/>
            <w:tcMar>
              <w:left w:w="15" w:type="dxa"/>
              <w:top w:w="15" w:type="dxa"/>
              <w:right w:w="15" w:type="dxa"/>
            </w:tcMar>
            <w:tcW w:w="3190" w:type="dxa"/>
            <w:vAlign w:val="center"/>
            <w:textDirection w:val="lrTb"/>
            <w:noWrap w:val="false"/>
          </w:tcPr>
          <w:p>
            <w:pPr>
              <w:ind w:left="0" w:right="0"/>
              <w:jc w:val="left"/>
              <w:keepLines w:val="0"/>
              <w:keepNext w:val="0"/>
              <w:spacing w:before="0" w:beforeAutospacing="0" w:after="0" w:afterAutospacing="0" w:line="360" w:lineRule="atLeast"/>
              <w:widowControl/>
              <w:rPr>
                <w:color w:val="000000"/>
                <w:sz w:val="24"/>
                <w:szCs w:val="24"/>
                <w:highlight w:val="white"/>
              </w:rPr>
              <w:pBdr>
                <w:top w:val="none" w:color="auto" w:sz="0" w:space="0"/>
                <w:left w:val="none" w:color="auto" w:sz="0" w:space="0"/>
                <w:bottom w:val="none" w:color="auto" w:sz="0" w:space="0"/>
                <w:right w:val="none" w:color="auto" w:sz="0" w:space="0"/>
              </w:pBdr>
              <w:suppressLineNumbers w:val="0"/>
            </w:pPr>
            <w:r>
              <w:rPr>
                <w:color w:val="000000"/>
                <w:sz w:val="24"/>
                <w:szCs w:val="24"/>
                <w:highlight w:val="white"/>
              </w:rPr>
              <w:t xml:space="preserve">负责人员、包裹、物品安全检查，严防违禁品入院。规范操作安检设备，发现管制刀具、危险品立即处置上报</w:t>
            </w:r>
            <w:r>
              <w:rPr>
                <w:rFonts w:hint="eastAsia"/>
                <w:color w:val="000000"/>
                <w:sz w:val="24"/>
                <w:szCs w:val="24"/>
                <w:highlight w:val="white"/>
                <w:lang w:eastAsia="zh-CN"/>
              </w:rPr>
              <w:t xml:space="preserve">等</w:t>
            </w:r>
            <w:r>
              <w:rPr>
                <w:color w:val="000000"/>
                <w:sz w:val="24"/>
                <w:szCs w:val="24"/>
                <w:highlight w:val="white"/>
              </w:rPr>
              <w:t xml:space="preserve">。</w:t>
            </w:r>
            <w:r>
              <w:rPr>
                <w:highlight w:val="white"/>
              </w:rPr>
            </w:r>
            <w:r/>
          </w:p>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r>
            <w:r>
              <w:rPr>
                <w:highlight w:val="white"/>
              </w:rPr>
            </w:r>
            <w:r/>
          </w:p>
        </w:tc>
      </w:tr>
      <w:tr>
        <w:trPr>
          <w:jc w:val="center"/>
          <w:trHeight w:val="42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西2门</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vMerge w:val="restart"/>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出入口值守，核验进出人员、车辆、物品。维持门前秩序，疏导人流车流，保障通行安全。处理突发情况，做好值班与交接班记录</w:t>
            </w:r>
            <w:r>
              <w:rPr>
                <w:rFonts w:hint="eastAsia" w:ascii="宋体" w:hAnsi="宋体" w:eastAsia="宋体" w:cs="宋体"/>
                <w:b w:val="0"/>
                <w:bCs/>
                <w:i w:val="0"/>
                <w:color w:val="000000"/>
                <w:sz w:val="24"/>
                <w:szCs w:val="24"/>
                <w:highlight w:val="white"/>
                <w:u w:val="none"/>
                <w:lang w:eastAsia="zh-CN"/>
              </w:rPr>
              <w:t xml:space="preserve">等。</w:t>
            </w:r>
            <w:r>
              <w:rPr>
                <w:highlight w:val="white"/>
              </w:rPr>
            </w:r>
            <w:r/>
          </w:p>
        </w:tc>
      </w:tr>
      <w:tr>
        <w:trPr>
          <w:jc w:val="center"/>
          <w:trHeight w:val="42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西3门</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vMerge w:val="continue"/>
            <w:textDirection w:val="lrTb"/>
            <w:noWrap w:val="false"/>
          </w:tcPr>
          <w:p>
            <w:pPr>
              <w:jc w:val="left"/>
              <w:rPr>
                <w:rFonts w:hint="eastAsia" w:ascii="宋体" w:hAnsi="宋体" w:eastAsia="宋体" w:cs="宋体"/>
                <w:b w:val="0"/>
                <w:bCs/>
                <w:i w:val="0"/>
                <w:color w:val="000000"/>
                <w:sz w:val="24"/>
                <w:szCs w:val="24"/>
                <w:u w:val="none"/>
              </w:rPr>
            </w:pPr>
            <w:r>
              <w:rPr>
                <w:rFonts w:hint="eastAsia" w:ascii="宋体" w:hAnsi="宋体" w:eastAsia="宋体" w:cs="宋体"/>
                <w:b w:val="0"/>
                <w:bCs/>
                <w:i w:val="0"/>
                <w:color w:val="000000"/>
                <w:sz w:val="24"/>
                <w:szCs w:val="24"/>
                <w:u w:val="none"/>
              </w:rPr>
            </w:r>
            <w:r/>
          </w:p>
        </w:tc>
      </w:tr>
      <w:tr>
        <w:trPr>
          <w:jc w:val="center"/>
          <w:trHeight w:val="42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北门</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vMerge w:val="continue"/>
            <w:textDirection w:val="lrTb"/>
            <w:noWrap w:val="false"/>
          </w:tcPr>
          <w:p>
            <w:pPr>
              <w:jc w:val="left"/>
              <w:rPr>
                <w:rFonts w:hint="eastAsia" w:ascii="宋体" w:hAnsi="宋体" w:eastAsia="宋体" w:cs="宋体"/>
                <w:b w:val="0"/>
                <w:bCs/>
                <w:i w:val="0"/>
                <w:color w:val="000000"/>
                <w:sz w:val="24"/>
                <w:szCs w:val="24"/>
                <w:u w:val="none"/>
              </w:rPr>
            </w:pPr>
            <w:r>
              <w:rPr>
                <w:rFonts w:hint="eastAsia" w:ascii="宋体" w:hAnsi="宋体" w:eastAsia="宋体" w:cs="宋体"/>
                <w:b w:val="0"/>
                <w:bCs/>
                <w:i w:val="0"/>
                <w:color w:val="000000"/>
                <w:sz w:val="24"/>
                <w:szCs w:val="24"/>
                <w:u w:val="none"/>
              </w:rPr>
            </w:r>
            <w:r/>
          </w:p>
        </w:tc>
      </w:tr>
      <w:tr>
        <w:trPr>
          <w:jc w:val="center"/>
          <w:trHeight w:val="40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1号楼岗亭</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4</w:t>
            </w:r>
            <w:r>
              <w:rPr>
                <w:highlight w:val="white"/>
              </w:rPr>
            </w:r>
            <w:r/>
          </w:p>
        </w:tc>
        <w:tc>
          <w:tcPr>
            <w:shd w:val="clear" w:color="auto" w:fill="auto"/>
            <w:tcMar>
              <w:left w:w="15" w:type="dxa"/>
              <w:top w:w="15" w:type="dxa"/>
              <w:right w:w="15" w:type="dxa"/>
            </w:tcMar>
            <w:tcW w:w="3190" w:type="dxa"/>
            <w:vAlign w:val="center"/>
            <w:vMerge w:val="continue"/>
            <w:textDirection w:val="lrTb"/>
            <w:noWrap w:val="false"/>
          </w:tcPr>
          <w:p>
            <w:pPr>
              <w:jc w:val="left"/>
              <w:rPr>
                <w:rFonts w:hint="eastAsia" w:ascii="宋体" w:hAnsi="宋体" w:eastAsia="宋体" w:cs="宋体"/>
                <w:b w:val="0"/>
                <w:bCs/>
                <w:i w:val="0"/>
                <w:color w:val="000000"/>
                <w:sz w:val="24"/>
                <w:szCs w:val="24"/>
                <w:u w:val="none"/>
              </w:rPr>
            </w:pPr>
            <w:r>
              <w:rPr>
                <w:rFonts w:hint="eastAsia" w:ascii="宋体" w:hAnsi="宋体" w:eastAsia="宋体" w:cs="宋体"/>
                <w:b w:val="0"/>
                <w:bCs/>
                <w:i w:val="0"/>
                <w:color w:val="000000"/>
                <w:sz w:val="24"/>
                <w:szCs w:val="24"/>
                <w:u w:val="none"/>
              </w:rPr>
            </w:r>
            <w:r/>
          </w:p>
        </w:tc>
      </w:tr>
      <w:tr>
        <w:trPr>
          <w:jc w:val="center"/>
          <w:trHeight w:val="40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门急诊</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15</w:t>
            </w:r>
            <w:r>
              <w:rPr>
                <w:highlight w:val="white"/>
              </w:rPr>
            </w:r>
            <w:r/>
          </w:p>
        </w:tc>
        <w:tc>
          <w:tcPr>
            <w:shd w:val="clear" w:color="auto" w:fill="auto"/>
            <w:tcMar>
              <w:left w:w="15" w:type="dxa"/>
              <w:top w:w="15" w:type="dxa"/>
              <w:right w:w="15" w:type="dxa"/>
            </w:tcMar>
            <w:tcW w:w="3190" w:type="dxa"/>
            <w:vAlign w:val="center"/>
            <w:vMerge w:val="continue"/>
            <w:textDirection w:val="lrTb"/>
            <w:noWrap w:val="false"/>
          </w:tcPr>
          <w:p>
            <w:pPr>
              <w:jc w:val="left"/>
              <w:rPr>
                <w:rFonts w:hint="eastAsia" w:ascii="宋体" w:hAnsi="宋体" w:eastAsia="宋体" w:cs="宋体"/>
                <w:b w:val="0"/>
                <w:bCs/>
                <w:i w:val="0"/>
                <w:color w:val="000000"/>
                <w:sz w:val="24"/>
                <w:szCs w:val="24"/>
                <w:u w:val="none"/>
              </w:rPr>
            </w:pPr>
            <w:r>
              <w:rPr>
                <w:rFonts w:hint="eastAsia" w:ascii="宋体" w:hAnsi="宋体" w:eastAsia="宋体" w:cs="宋体"/>
                <w:b w:val="0"/>
                <w:bCs/>
                <w:i w:val="0"/>
                <w:color w:val="000000"/>
                <w:sz w:val="24"/>
                <w:szCs w:val="24"/>
                <w:u w:val="none"/>
              </w:rPr>
            </w:r>
            <w:r/>
          </w:p>
        </w:tc>
      </w:tr>
      <w:tr>
        <w:trPr>
          <w:jc w:val="center"/>
          <w:trHeight w:val="640"/>
        </w:trPr>
        <w:tc>
          <w:tcPr>
            <w:shd w:val="clear" w:color="auto" w:fill="auto"/>
            <w:tcMar>
              <w:left w:w="15" w:type="dxa"/>
              <w:top w:w="15" w:type="dxa"/>
              <w:right w:w="15" w:type="dxa"/>
            </w:tcMar>
            <w:tcW w:w="1709" w:type="dxa"/>
            <w:vAlign w:val="center"/>
            <w:vMerge w:val="restart"/>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学生宿舍</w:t>
            </w:r>
            <w:r>
              <w:rPr>
                <w:highlight w:val="white"/>
              </w:rPr>
            </w:r>
            <w:r/>
          </w:p>
        </w:tc>
        <w:tc>
          <w:tcPr>
            <w:shd w:val="clear" w:color="auto" w:fill="auto"/>
            <w:tcMar>
              <w:left w:w="15" w:type="dxa"/>
              <w:top w:w="15" w:type="dxa"/>
              <w:right w:w="15" w:type="dxa"/>
            </w:tcMar>
            <w:tcW w:w="1400"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奎河宿舍</w:t>
            </w:r>
            <w:r>
              <w:rPr>
                <w:highlight w:val="whit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门卫</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ascii="宋体" w:hAnsi="宋体" w:eastAsia="宋体" w:cs="宋体"/>
                <w:sz w:val="24"/>
                <w:szCs w:val="24"/>
                <w:highlight w:val="white"/>
              </w:rPr>
              <w:t xml:space="preserve">禁止外来人员、无关人员进入宿舍区</w:t>
            </w:r>
            <w:r>
              <w:rPr>
                <w:rFonts w:hint="eastAsia" w:ascii="宋体" w:hAnsi="宋体" w:eastAsia="宋体" w:cs="宋体"/>
                <w:sz w:val="24"/>
                <w:szCs w:val="24"/>
                <w:highlight w:val="white"/>
                <w:lang w:eastAsia="zh-CN"/>
              </w:rPr>
              <w:t xml:space="preserve">，</w:t>
            </w:r>
            <w:r>
              <w:rPr>
                <w:rFonts w:ascii="宋体" w:hAnsi="宋体" w:eastAsia="宋体" w:cs="宋体"/>
                <w:sz w:val="24"/>
                <w:szCs w:val="24"/>
                <w:highlight w:val="white"/>
              </w:rPr>
              <w:t xml:space="preserve">做好值班、出入、巡查记录</w:t>
            </w:r>
            <w:r>
              <w:rPr>
                <w:rFonts w:hint="eastAsia" w:ascii="宋体" w:hAnsi="宋体" w:eastAsia="宋体" w:cs="宋体"/>
                <w:sz w:val="24"/>
                <w:szCs w:val="24"/>
                <w:highlight w:val="white"/>
                <w:lang w:eastAsia="zh-CN"/>
              </w:rPr>
              <w:t xml:space="preserve">等</w:t>
            </w:r>
            <w:r>
              <w:rPr>
                <w:rFonts w:ascii="宋体" w:hAnsi="宋体" w:eastAsia="宋体" w:cs="宋体"/>
                <w:sz w:val="24"/>
                <w:szCs w:val="24"/>
                <w:highlight w:val="whit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1400"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泰山社区</w:t>
            </w:r>
            <w:r>
              <w:rPr>
                <w:highlight w:val="white"/>
              </w:rPr>
            </w:r>
            <w:r/>
          </w:p>
        </w:tc>
        <w:tc>
          <w:tcPr>
            <w:shd w:val="clear" w:color="auto" w:fill="auto"/>
            <w:tcMar>
              <w:left w:w="15" w:type="dxa"/>
              <w:top w:w="15" w:type="dxa"/>
              <w:right w:w="15" w:type="dxa"/>
            </w:tcMar>
            <w:tcW w:w="14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门卫</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社区出入口值守，人员、车辆进出管控</w:t>
            </w:r>
            <w:r>
              <w:rPr>
                <w:rFonts w:hint="eastAsia" w:ascii="宋体" w:hAnsi="宋体" w:eastAsia="宋体" w:cs="宋体"/>
                <w:b w:val="0"/>
                <w:bCs/>
                <w:i w:val="0"/>
                <w:color w:val="000000"/>
                <w:sz w:val="24"/>
                <w:szCs w:val="24"/>
                <w:highlight w:val="white"/>
                <w:u w:val="none"/>
                <w:lang w:eastAsia="zh-CN"/>
              </w:rPr>
              <w:t xml:space="preserve">等。</w:t>
            </w:r>
            <w:r>
              <w:rPr>
                <w:highlight w:val="white"/>
              </w:rPr>
            </w:r>
            <w:r/>
          </w:p>
        </w:tc>
      </w:tr>
      <w:tr>
        <w:trPr>
          <w:jc w:val="center"/>
          <w:trHeight w:val="270"/>
        </w:trPr>
        <w:tc>
          <w:tcPr>
            <w:shd w:val="clear" w:color="auto" w:fill="auto"/>
            <w:tcMar>
              <w:left w:w="15" w:type="dxa"/>
              <w:top w:w="15" w:type="dxa"/>
              <w:right w:w="15" w:type="dxa"/>
            </w:tcMar>
            <w:tcW w:w="1709" w:type="dxa"/>
            <w:vAlign w:val="center"/>
            <w:vMerge w:val="restart"/>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cs="宋体"/>
                <w:b w:val="0"/>
                <w:bCs/>
                <w:i w:val="0"/>
                <w:color w:val="000000"/>
                <w:sz w:val="28"/>
                <w:szCs w:val="28"/>
                <w:highlight w:val="white"/>
                <w:u w:val="none"/>
                <w:lang w:eastAsia="zh-CN"/>
              </w:rPr>
              <w:t xml:space="preserve">新城院区</w:t>
            </w:r>
            <w:r>
              <w:rPr>
                <w:rFonts w:hint="eastAsia" w:ascii="宋体" w:hAnsi="宋体" w:eastAsia="宋体" w:cs="宋体"/>
                <w:b w:val="0"/>
                <w:bCs/>
                <w:i w:val="0"/>
                <w:color w:val="000000"/>
                <w:sz w:val="28"/>
                <w:szCs w:val="28"/>
                <w:highlight w:val="white"/>
                <w:u w:val="none"/>
                <w:lang w:eastAsia="zh-CN"/>
              </w:rPr>
              <w:t xml:space="preserve">楼内治安</w:t>
            </w:r>
            <w:r>
              <w:rPr>
                <w:highlight w:val="whit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队长</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全面负责楼内安保队伍日常管理、排班、考勤、培训与考核等。</w:t>
            </w:r>
            <w:r>
              <w:rPr>
                <w:highlight w:val="white"/>
              </w:rPr>
            </w:r>
            <w:r/>
          </w:p>
        </w:tc>
      </w:tr>
      <w:tr>
        <w:trPr>
          <w:jc w:val="center"/>
          <w:trHeight w:val="817"/>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保卫科带班班长</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现场带班，管理队员、巡查岗位履职</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27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监控室</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ascii="宋体" w:hAnsi="宋体" w:eastAsia="宋体" w:cs="宋体"/>
                <w:sz w:val="24"/>
                <w:szCs w:val="24"/>
                <w:highlight w:val="white"/>
              </w:rPr>
              <w:t xml:space="preserve">持证操作消防控制室与监控系统，24 小时值守。</w:t>
            </w:r>
            <w:r>
              <w:rPr>
                <w:highlight w:val="white"/>
              </w:rPr>
            </w:r>
            <w:r/>
          </w:p>
        </w:tc>
      </w:tr>
      <w:tr>
        <w:trPr>
          <w:jc w:val="center"/>
          <w:trHeight w:val="27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4楼院办</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2</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维护办公区域秩序，管控人员进出</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27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3楼门诊</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维持候诊、就诊秩序，引导排队叫号。防止插队、拥挤、纠纷，协助医护疏导</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27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2楼门诊</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维持候诊、就诊秩序，引导排队叫号。防止插队、拥挤、纠纷，协助医护疏导</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276"/>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1楼收费处</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ascii="宋体" w:hAnsi="宋体" w:eastAsia="宋体" w:cs="宋体"/>
                <w:sz w:val="24"/>
                <w:szCs w:val="24"/>
                <w:highlight w:val="white"/>
              </w:rPr>
              <w:t xml:space="preserve">维护收费窗口秩序，防止插队、拥挤、纠纷</w:t>
            </w:r>
            <w:r>
              <w:rPr>
                <w:rFonts w:hint="eastAsia" w:ascii="宋体" w:hAnsi="宋体" w:eastAsia="宋体" w:cs="宋体"/>
                <w:sz w:val="24"/>
                <w:szCs w:val="24"/>
                <w:highlight w:val="white"/>
                <w:lang w:eastAsia="zh-CN"/>
              </w:rPr>
              <w:t xml:space="preserve">等。</w:t>
            </w:r>
            <w:r>
              <w:rPr>
                <w:highlight w:val="white"/>
              </w:rPr>
            </w:r>
            <w:r/>
          </w:p>
        </w:tc>
      </w:tr>
      <w:tr>
        <w:trPr>
          <w:jc w:val="center"/>
          <w:trHeight w:val="851"/>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采血室</w:t>
            </w:r>
            <w:r>
              <w:rPr>
                <w:rFonts w:hint="eastAsia" w:ascii="宋体" w:hAnsi="宋体" w:cs="宋体"/>
                <w:b w:val="0"/>
                <w:bCs/>
                <w:i w:val="0"/>
                <w:color w:val="000000"/>
                <w:sz w:val="28"/>
                <w:szCs w:val="28"/>
                <w:highlight w:val="white"/>
                <w:u w:val="none"/>
                <w:lang w:val="en-US" w:eastAsia="zh-CN" w:bidi="ar"/>
              </w:rPr>
              <w:t xml:space="preserve">、</w:t>
            </w:r>
            <w:r>
              <w:rPr>
                <w:rFonts w:hint="eastAsia" w:ascii="宋体" w:hAnsi="宋体" w:eastAsia="宋体" w:cs="宋体"/>
                <w:b w:val="0"/>
                <w:bCs/>
                <w:i w:val="0"/>
                <w:color w:val="000000"/>
                <w:sz w:val="28"/>
                <w:szCs w:val="28"/>
                <w:highlight w:val="white"/>
                <w:u w:val="none"/>
                <w:lang w:val="en-US" w:eastAsia="zh-CN" w:bidi="ar"/>
              </w:rPr>
              <w:t xml:space="preserve">输液室</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维持候采、采血</w:t>
            </w:r>
            <w:r>
              <w:rPr>
                <w:rFonts w:hint="eastAsia" w:ascii="宋体" w:hAnsi="宋体" w:cs="宋体"/>
                <w:b w:val="0"/>
                <w:bCs/>
                <w:i w:val="0"/>
                <w:color w:val="000000"/>
                <w:sz w:val="24"/>
                <w:szCs w:val="24"/>
                <w:highlight w:val="white"/>
                <w:u w:val="none"/>
                <w:lang w:eastAsia="zh-CN"/>
              </w:rPr>
              <w:t xml:space="preserve">、</w:t>
            </w:r>
            <w:r>
              <w:rPr>
                <w:rFonts w:hint="eastAsia" w:ascii="宋体" w:hAnsi="宋体" w:eastAsia="宋体" w:cs="宋体"/>
                <w:b w:val="0"/>
                <w:bCs/>
                <w:i w:val="0"/>
                <w:color w:val="000000"/>
                <w:sz w:val="24"/>
                <w:szCs w:val="24"/>
                <w:highlight w:val="white"/>
                <w:u w:val="none"/>
              </w:rPr>
              <w:t xml:space="preserve">输液区域秩序，保持安静有序。保护患者隐私，禁止无关人员进入</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9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急诊抢救室</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ascii="宋体" w:hAnsi="宋体" w:eastAsia="宋体" w:cs="宋体"/>
                <w:sz w:val="24"/>
                <w:szCs w:val="24"/>
                <w:highlight w:val="white"/>
              </w:rPr>
              <w:t xml:space="preserve">保障急救通道 24 小时畅通，严禁占用堵塞</w:t>
            </w:r>
            <w:r>
              <w:rPr>
                <w:rFonts w:hint="eastAsia" w:ascii="宋体" w:hAnsi="宋体" w:eastAsia="宋体" w:cs="宋体"/>
                <w:sz w:val="24"/>
                <w:szCs w:val="24"/>
                <w:highlight w:val="white"/>
                <w:lang w:eastAsia="zh-CN"/>
              </w:rPr>
              <w:t xml:space="preserve">等</w:t>
            </w:r>
            <w:r>
              <w:rPr>
                <w:rFonts w:ascii="宋体" w:hAnsi="宋体" w:eastAsia="宋体" w:cs="宋体"/>
                <w:sz w:val="24"/>
                <w:szCs w:val="24"/>
                <w:highlight w:val="whit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住培楼</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人员、车辆出入管控，来访登记核验。维护楼内秩序，防火防盗防安全事故</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gridSpan w:val="2"/>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微型消防站</w:t>
            </w:r>
            <w:r>
              <w:rPr>
                <w:highlight w:val="white"/>
              </w:rPr>
            </w:r>
            <w:r/>
          </w:p>
        </w:tc>
        <w:tc>
          <w:tcPr>
            <w:shd w:val="clear" w:color="auto" w:fill="auto"/>
            <w:tcMar>
              <w:left w:w="15" w:type="dxa"/>
              <w:top w:w="15" w:type="dxa"/>
              <w:right w:w="15" w:type="dxa"/>
            </w:tcMar>
            <w:tcW w:w="93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9</w:t>
            </w:r>
            <w:r>
              <w:rPr>
                <w:highlight w:val="white"/>
              </w:rPr>
            </w:r>
            <w:r/>
          </w:p>
        </w:tc>
        <w:tc>
          <w:tcPr>
            <w:shd w:val="clear" w:color="auto" w:fill="auto"/>
            <w:tcMar>
              <w:left w:w="15" w:type="dxa"/>
              <w:top w:w="15" w:type="dxa"/>
              <w:right w:w="15" w:type="dxa"/>
            </w:tcMar>
            <w:tcW w:w="3190"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负责全院消防、治安 24 小时巡逻防控。排查火灾隐患、违规用电、堵塞通道等问题。熟练使用灭火器、水带、破拆等消防器材。火情第一时间报警、疏散、初起火灾扑救。</w:t>
            </w:r>
            <w:r>
              <w:rPr>
                <w:highlight w:val="white"/>
              </w:rPr>
            </w:r>
            <w:r/>
          </w:p>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rPr>
              <w:t xml:space="preserve">配合消防检查、演练、台账与设备维护</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textDirection w:val="lrTb"/>
            <w:noWrap w:val="false"/>
          </w:tcPr>
          <w:p>
            <w:pPr>
              <w:jc w:val="center"/>
              <w:rPr>
                <w:rFonts w:hint="eastAsia" w:ascii="宋体" w:hAnsi="宋体" w:eastAsia="宋体" w:cs="宋体"/>
                <w:b w:val="0"/>
                <w:bCs/>
                <w:i w:val="0"/>
                <w:color w:val="000000"/>
                <w:sz w:val="28"/>
                <w:szCs w:val="28"/>
                <w:highlight w:val="white"/>
                <w:u w:val="none"/>
              </w:rPr>
            </w:pPr>
            <w:r>
              <w:rPr>
                <w:rFonts w:hint="eastAsia" w:ascii="宋体" w:hAnsi="宋体" w:cs="宋体"/>
                <w:b w:val="0"/>
                <w:bCs/>
                <w:i w:val="0"/>
                <w:color w:val="000000"/>
                <w:sz w:val="28"/>
                <w:szCs w:val="28"/>
                <w:highlight w:val="white"/>
                <w:u w:val="none"/>
                <w:lang w:eastAsia="zh-CN"/>
              </w:rPr>
              <w:t xml:space="preserve">合计</w:t>
            </w:r>
            <w:r>
              <w:rPr>
                <w:highlight w:val="white"/>
              </w:rPr>
            </w:r>
            <w:r/>
          </w:p>
        </w:tc>
        <w:tc>
          <w:tcPr>
            <w:gridSpan w:val="4"/>
            <w:shd w:val="clear" w:color="auto" w:fill="auto"/>
            <w:tcMar>
              <w:left w:w="15" w:type="dxa"/>
              <w:top w:w="15" w:type="dxa"/>
              <w:right w:w="15" w:type="dxa"/>
            </w:tcMar>
            <w:tcW w:w="6951"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77人</w:t>
            </w:r>
            <w:r>
              <w:rPr>
                <w:highlight w:val="white"/>
              </w:rPr>
            </w:r>
            <w:r/>
          </w:p>
        </w:tc>
      </w:tr>
    </w:tbl>
    <w:p>
      <w:pPr>
        <w:ind w:firstLine="560"/>
        <w:keepLines w:val="0"/>
        <w:keepNext w:val="0"/>
        <w:pageBreakBefore w:val="0"/>
        <w:spacing w:line="440" w:lineRule="exact"/>
        <w:widowControl w:val="off"/>
        <w:rPr>
          <w:rFonts w:hint="eastAsia"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说明：</w:t>
      </w:r>
      <w:r>
        <w:rPr>
          <w:highlight w:val="white"/>
        </w:rPr>
      </w:r>
      <w:r/>
    </w:p>
    <w:p>
      <w:pPr>
        <w:ind w:firstLine="560"/>
        <w:keepLines w:val="0"/>
        <w:keepNext w:val="0"/>
        <w:pageBreakBefore w:val="0"/>
        <w:spacing w:line="440" w:lineRule="exact"/>
        <w:widowControl w:val="off"/>
        <w:rPr>
          <w:rFonts w:hint="eastAsia"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1.以上“人数”为不允许偏离的实质性要求和条件，如有偏离，在符合性审查时按照投标无效处理。</w:t>
      </w:r>
      <w:r>
        <w:rPr>
          <w:highlight w:val="white"/>
        </w:rPr>
      </w:r>
      <w:r/>
    </w:p>
    <w:p>
      <w:pPr>
        <w:numPr>
          <w:ilvl w:val="0"/>
          <w:numId w:val="0"/>
        </w:numPr>
        <w:ind w:firstLine="560"/>
        <w:keepLines w:val="0"/>
        <w:keepNext w:val="0"/>
        <w:pageBreakBefore w:val="0"/>
        <w:spacing w:line="440" w:lineRule="exact"/>
        <w:widowControl w:val="off"/>
        <w:rPr>
          <w:rFonts w:hint="eastAsia"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2.现场同时在岗人数标准、人员日常排班工作，由中标人在人员进场前按照采购人实际工作要求统筹编制方案，方案须经采购人审核确认，审核通过后方可正式实施。</w:t>
      </w:r>
      <w:r>
        <w:rPr>
          <w:highlight w:val="white"/>
        </w:rPr>
      </w:r>
      <w:r/>
    </w:p>
    <w:p>
      <w:pPr>
        <w:numPr>
          <w:ilvl w:val="0"/>
          <w:numId w:val="0"/>
        </w:numPr>
        <w:ind w:firstLine="560"/>
        <w:keepLines w:val="0"/>
        <w:keepNext w:val="0"/>
        <w:pageBreakBefore w:val="0"/>
        <w:spacing w:line="440" w:lineRule="exact"/>
        <w:widowControl w:val="off"/>
        <w:rPr>
          <w:rFonts w:hint="default"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（二）采购包2：院本部门卫管理服务及新城分院门卫管理服务要求</w:t>
      </w:r>
      <w:r>
        <w:rPr>
          <w:highlight w:val="white"/>
        </w:rPr>
      </w:r>
      <w:r/>
    </w:p>
    <w:p>
      <w:pPr>
        <w:ind w:firstLine="560"/>
        <w:keepLines w:val="0"/>
        <w:keepNext w:val="0"/>
        <w:pageBreakBefore w:val="0"/>
        <w:spacing w:line="440" w:lineRule="exact"/>
        <w:widowControl w:val="off"/>
        <w:rPr>
          <w:rFonts w:hint="default"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1.工作范围：院本部门卫管理及儿科中心非机动车、物资出入、学生公寓的管理等工作和新城分院各门卫车辆出入及院内非机动车、物资出入、住陪楼人员进出管理等工作。</w:t>
      </w:r>
      <w:r>
        <w:rPr>
          <w:highlight w:val="white"/>
        </w:rPr>
      </w:r>
      <w:r/>
    </w:p>
    <w:p>
      <w:pPr>
        <w:ind w:firstLine="560"/>
        <w:keepLines w:val="0"/>
        <w:keepNext w:val="0"/>
        <w:pageBreakBefore w:val="0"/>
        <w:spacing w:line="440" w:lineRule="exact"/>
        <w:widowControl w:val="off"/>
        <w:rPr>
          <w:rFonts w:hint="eastAsia"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2.院本部门卫管理服务具体要求</w:t>
      </w:r>
      <w:r>
        <w:rPr>
          <w:highlight w:val="white"/>
        </w:rPr>
      </w:r>
      <w:r/>
    </w:p>
    <w:tbl>
      <w:tblPr>
        <w:tblStyle w:val="710"/>
        <w:tblW w:w="8441" w:type="dxa"/>
        <w:jc w:val="center"/>
        <w:tblInd w:w="5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709"/>
        <w:gridCol w:w="2825"/>
        <w:gridCol w:w="823"/>
        <w:gridCol w:w="3084"/>
      </w:tblGrid>
      <w:tr>
        <w:trPr>
          <w:jc w:val="center"/>
          <w:trHeight w:val="540"/>
        </w:trPr>
        <w:tc>
          <w:tcPr>
            <w:shd w:val="clear" w:color="auto" w:fill="auto"/>
            <w:tcMar>
              <w:left w:w="15" w:type="dxa"/>
              <w:top w:w="15" w:type="dxa"/>
              <w:right w:w="15" w:type="dxa"/>
            </w:tcMar>
            <w:tcW w:w="1709"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安保部位</w:t>
            </w:r>
            <w:r>
              <w:rPr>
                <w:highlight w:val="whit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岗 位</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人数</w:t>
            </w:r>
            <w:r>
              <w:rPr>
                <w:highlight w:val="white"/>
              </w:rPr>
            </w:r>
            <w:r/>
          </w:p>
        </w:tc>
        <w:tc>
          <w:tcPr>
            <w:shd w:val="clear" w:color="auto" w:fill="auto"/>
            <w:tcMar>
              <w:left w:w="15" w:type="dxa"/>
              <w:top w:w="15" w:type="dxa"/>
              <w:right w:w="15" w:type="dxa"/>
            </w:tcMar>
            <w:tcW w:w="3084"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岗位职责</w:t>
            </w:r>
            <w:r>
              <w:rPr>
                <w:highlight w:val="white"/>
              </w:rPr>
            </w:r>
            <w:r/>
          </w:p>
        </w:tc>
      </w:tr>
      <w:tr>
        <w:trPr>
          <w:jc w:val="center"/>
          <w:trHeight w:val="540"/>
        </w:trPr>
        <w:tc>
          <w:tcPr>
            <w:shd w:val="clear" w:color="auto" w:fill="auto"/>
            <w:tcMar>
              <w:left w:w="15" w:type="dxa"/>
              <w:top w:w="15" w:type="dxa"/>
              <w:right w:w="15" w:type="dxa"/>
            </w:tcMar>
            <w:tcW w:w="1709" w:type="dxa"/>
            <w:vAlign w:val="center"/>
            <w:vMerge w:val="restart"/>
            <w:textDirection w:val="lrTb"/>
            <w:noWrap w:val="false"/>
          </w:tcPr>
          <w:p>
            <w:pPr>
              <w:jc w:val="center"/>
              <w:rPr>
                <w:rFonts w:hint="eastAsia" w:ascii="宋体" w:hAnsi="宋体" w:eastAsia="宋体" w:cs="宋体"/>
                <w:b w:val="0"/>
                <w:bCs/>
                <w:i w:val="0"/>
                <w:color w:val="000000"/>
                <w:sz w:val="28"/>
                <w:szCs w:val="28"/>
                <w:highlight w:val="white"/>
                <w:u w:val="none"/>
              </w:rPr>
            </w:pPr>
            <w:r>
              <w:rPr>
                <w:rFonts w:hint="eastAsia" w:ascii="宋体" w:hAnsi="宋体" w:eastAsia="宋体" w:cs="宋体"/>
                <w:b w:val="0"/>
                <w:bCs/>
                <w:i w:val="0"/>
                <w:color w:val="000000"/>
                <w:sz w:val="28"/>
                <w:szCs w:val="28"/>
                <w:highlight w:val="white"/>
                <w:u w:val="none"/>
              </w:rPr>
              <w:t xml:space="preserve">门卫</w:t>
            </w:r>
            <w:r>
              <w:rPr>
                <w:highlight w:val="whit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队长</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084"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负责全院门卫、入口、宿舍安保队伍管理</w:t>
            </w:r>
            <w:r>
              <w:rPr>
                <w:rFonts w:hint="eastAsia" w:ascii="宋体" w:hAnsi="宋体" w:eastAsia="宋体" w:cs="宋体"/>
                <w:b w:val="0"/>
                <w:bCs/>
                <w:i w:val="0"/>
                <w:color w:val="000000"/>
                <w:sz w:val="24"/>
                <w:szCs w:val="24"/>
                <w:highlight w:val="white"/>
                <w:u w:val="none"/>
                <w:lang w:eastAsia="zh-CN"/>
              </w:rPr>
              <w:t xml:space="preserve">，</w:t>
            </w:r>
            <w:r>
              <w:rPr>
                <w:rFonts w:hint="eastAsia" w:ascii="宋体" w:hAnsi="宋体" w:eastAsia="宋体" w:cs="宋体"/>
                <w:b w:val="0"/>
                <w:bCs/>
                <w:i w:val="0"/>
                <w:color w:val="000000"/>
                <w:sz w:val="24"/>
                <w:szCs w:val="24"/>
                <w:highlight w:val="white"/>
                <w:u w:val="none"/>
              </w:rPr>
              <w:t xml:space="preserve">制定排班、培训、考核，落实制度</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班长</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084"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带班执勤，现场管理队员、巡查岗位</w:t>
            </w:r>
            <w:r>
              <w:rPr>
                <w:rFonts w:hint="eastAsia" w:ascii="宋体" w:hAnsi="宋体" w:eastAsia="宋体" w:cs="宋体"/>
                <w:b w:val="0"/>
                <w:bCs/>
                <w:i w:val="0"/>
                <w:color w:val="000000"/>
                <w:sz w:val="24"/>
                <w:szCs w:val="24"/>
                <w:highlight w:val="white"/>
                <w:u w:val="none"/>
                <w:lang w:eastAsia="zh-CN"/>
              </w:rPr>
              <w:t xml:space="preserve">，</w:t>
            </w:r>
            <w:r>
              <w:rPr>
                <w:rFonts w:hint="eastAsia" w:ascii="宋体" w:hAnsi="宋体" w:eastAsia="宋体" w:cs="宋体"/>
                <w:b w:val="0"/>
                <w:bCs/>
                <w:i w:val="0"/>
                <w:color w:val="000000"/>
                <w:sz w:val="24"/>
                <w:szCs w:val="24"/>
                <w:highlight w:val="white"/>
                <w:u w:val="none"/>
              </w:rPr>
              <w:t xml:space="preserve">处置出入口纠纷、拥堵、突发事件</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儿科</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10</w:t>
            </w:r>
            <w:r>
              <w:rPr>
                <w:highlight w:val="white"/>
              </w:rPr>
            </w:r>
            <w:r/>
          </w:p>
        </w:tc>
        <w:tc>
          <w:tcPr>
            <w:shd w:val="clear" w:color="auto" w:fill="auto"/>
            <w:tcMar>
              <w:left w:w="15" w:type="dxa"/>
              <w:top w:w="15" w:type="dxa"/>
              <w:right w:w="15" w:type="dxa"/>
            </w:tcMar>
            <w:tcW w:w="3084"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维护儿科诊疗、候诊秩序，保护儿童安全。防止走失、磕碰、纠纷，协助家长引导</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体检中心</w:t>
            </w:r>
            <w:r>
              <w:rPr>
                <w:highlight w:val="white"/>
              </w:rPr>
            </w:r>
            <w:r/>
          </w:p>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（含门口停车场）</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084"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hint="eastAsia" w:ascii="宋体" w:hAnsi="宋体" w:eastAsia="宋体" w:cs="宋体"/>
                <w:b w:val="0"/>
                <w:bCs/>
                <w:i w:val="0"/>
                <w:color w:val="000000"/>
                <w:sz w:val="24"/>
                <w:szCs w:val="24"/>
                <w:highlight w:val="white"/>
                <w:u w:val="none"/>
              </w:rPr>
              <w:t xml:space="preserve">维护体检中心秩序，引导受检人员有序排队。负责门口车辆疏导、停放管理，防止堵塞</w:t>
            </w:r>
            <w:r>
              <w:rPr>
                <w:rFonts w:hint="eastAsia" w:ascii="宋体" w:hAnsi="宋体" w:eastAsia="宋体" w:cs="宋体"/>
                <w:b w:val="0"/>
                <w:bCs/>
                <w:i w:val="0"/>
                <w:color w:val="000000"/>
                <w:sz w:val="24"/>
                <w:szCs w:val="24"/>
                <w:highlight w:val="white"/>
                <w:u w:val="none"/>
                <w:lang w:eastAsia="zh-CN"/>
              </w:rPr>
              <w:t xml:space="preserve">等</w:t>
            </w:r>
            <w:r>
              <w:rPr>
                <w:rFonts w:hint="eastAsia" w:ascii="宋体" w:hAnsi="宋体" w:eastAsia="宋体" w:cs="宋体"/>
                <w:b w:val="0"/>
                <w:bCs/>
                <w:i w:val="0"/>
                <w:color w:val="000000"/>
                <w:sz w:val="24"/>
                <w:szCs w:val="24"/>
                <w:highlight w:val="white"/>
                <w:u w:val="non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久久学生宿舍</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2</w:t>
            </w:r>
            <w:r>
              <w:rPr>
                <w:highlight w:val="white"/>
              </w:rPr>
            </w:r>
            <w:r/>
          </w:p>
        </w:tc>
        <w:tc>
          <w:tcPr>
            <w:shd w:val="clear" w:color="auto" w:fill="auto"/>
            <w:tcMar>
              <w:left w:w="15" w:type="dxa"/>
              <w:top w:w="15" w:type="dxa"/>
              <w:right w:w="15" w:type="dxa"/>
            </w:tcMar>
            <w:tcW w:w="3084"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ascii="宋体" w:hAnsi="宋体" w:eastAsia="宋体" w:cs="宋体"/>
                <w:sz w:val="24"/>
                <w:szCs w:val="24"/>
                <w:highlight w:val="white"/>
              </w:rPr>
              <w:t xml:space="preserve">禁止外来人员、无关人员进入宿舍区</w:t>
            </w:r>
            <w:r>
              <w:rPr>
                <w:rFonts w:hint="eastAsia" w:ascii="宋体" w:hAnsi="宋体" w:eastAsia="宋体" w:cs="宋体"/>
                <w:sz w:val="24"/>
                <w:szCs w:val="24"/>
                <w:highlight w:val="white"/>
                <w:lang w:eastAsia="zh-CN"/>
              </w:rPr>
              <w:t xml:space="preserve">，</w:t>
            </w:r>
            <w:r>
              <w:rPr>
                <w:rFonts w:ascii="宋体" w:hAnsi="宋体" w:eastAsia="宋体" w:cs="宋体"/>
                <w:sz w:val="24"/>
                <w:szCs w:val="24"/>
                <w:highlight w:val="white"/>
              </w:rPr>
              <w:t xml:space="preserve">做好值班、出入、巡查记录</w:t>
            </w:r>
            <w:r>
              <w:rPr>
                <w:rFonts w:hint="eastAsia" w:ascii="宋体" w:hAnsi="宋体" w:eastAsia="宋体" w:cs="宋体"/>
                <w:sz w:val="24"/>
                <w:szCs w:val="24"/>
                <w:highlight w:val="white"/>
                <w:lang w:eastAsia="zh-CN"/>
              </w:rPr>
              <w:t xml:space="preserve">等</w:t>
            </w:r>
            <w:r>
              <w:rPr>
                <w:rFonts w:ascii="宋体" w:hAnsi="宋体" w:eastAsia="宋体" w:cs="宋体"/>
                <w:sz w:val="24"/>
                <w:szCs w:val="24"/>
                <w:highlight w:val="whit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vMerge w:val="continue"/>
            <w:textDirection w:val="lrTb"/>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825"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金华宾馆学生宿舍</w:t>
            </w:r>
            <w:r>
              <w:rPr>
                <w:highlight w:val="white"/>
              </w:rPr>
            </w:r>
            <w:r/>
          </w:p>
        </w:tc>
        <w:tc>
          <w:tcPr>
            <w:shd w:val="clear" w:color="auto" w:fill="auto"/>
            <w:tcMar>
              <w:left w:w="15" w:type="dxa"/>
              <w:top w:w="15" w:type="dxa"/>
              <w:right w:w="15" w:type="dxa"/>
            </w:tcMar>
            <w:tcW w:w="823"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084" w:type="dxa"/>
            <w:vAlign w:val="center"/>
            <w:textDirection w:val="lrTb"/>
            <w:noWrap w:val="false"/>
          </w:tcPr>
          <w:p>
            <w:pPr>
              <w:jc w:val="left"/>
              <w:rPr>
                <w:rFonts w:hint="eastAsia" w:ascii="宋体" w:hAnsi="宋体" w:eastAsia="宋体" w:cs="宋体"/>
                <w:b w:val="0"/>
                <w:bCs/>
                <w:i w:val="0"/>
                <w:color w:val="000000"/>
                <w:sz w:val="24"/>
                <w:szCs w:val="24"/>
                <w:highlight w:val="white"/>
                <w:u w:val="none"/>
              </w:rPr>
            </w:pPr>
            <w:r>
              <w:rPr>
                <w:rFonts w:ascii="宋体" w:hAnsi="宋体" w:eastAsia="宋体" w:cs="宋体"/>
                <w:sz w:val="24"/>
                <w:szCs w:val="24"/>
                <w:highlight w:val="white"/>
              </w:rPr>
              <w:t xml:space="preserve">禁止外来人员、无关人员进入宿舍区</w:t>
            </w:r>
            <w:r>
              <w:rPr>
                <w:rFonts w:hint="eastAsia" w:ascii="宋体" w:hAnsi="宋体" w:eastAsia="宋体" w:cs="宋体"/>
                <w:sz w:val="24"/>
                <w:szCs w:val="24"/>
                <w:highlight w:val="white"/>
                <w:lang w:eastAsia="zh-CN"/>
              </w:rPr>
              <w:t xml:space="preserve">，</w:t>
            </w:r>
            <w:r>
              <w:rPr>
                <w:rFonts w:ascii="宋体" w:hAnsi="宋体" w:eastAsia="宋体" w:cs="宋体"/>
                <w:sz w:val="24"/>
                <w:szCs w:val="24"/>
                <w:highlight w:val="white"/>
              </w:rPr>
              <w:t xml:space="preserve">做好值班、出入、巡查记录</w:t>
            </w:r>
            <w:r>
              <w:rPr>
                <w:rFonts w:hint="eastAsia" w:ascii="宋体" w:hAnsi="宋体" w:eastAsia="宋体" w:cs="宋体"/>
                <w:sz w:val="24"/>
                <w:szCs w:val="24"/>
                <w:highlight w:val="white"/>
                <w:lang w:eastAsia="zh-CN"/>
              </w:rPr>
              <w:t xml:space="preserve">等</w:t>
            </w:r>
            <w:r>
              <w:rPr>
                <w:rFonts w:ascii="宋体" w:hAnsi="宋体" w:eastAsia="宋体" w:cs="宋体"/>
                <w:sz w:val="24"/>
                <w:szCs w:val="24"/>
                <w:highlight w:val="white"/>
              </w:rPr>
              <w:t xml:space="preserve">。</w:t>
            </w:r>
            <w:r>
              <w:rPr>
                <w:highlight w:val="white"/>
              </w:rPr>
            </w:r>
            <w:r/>
          </w:p>
        </w:tc>
      </w:tr>
      <w:tr>
        <w:trPr>
          <w:jc w:val="center"/>
          <w:trHeight w:val="540"/>
        </w:trPr>
        <w:tc>
          <w:tcPr>
            <w:shd w:val="clear" w:color="auto" w:fill="auto"/>
            <w:tcMar>
              <w:left w:w="15" w:type="dxa"/>
              <w:top w:w="15" w:type="dxa"/>
              <w:right w:w="15" w:type="dxa"/>
            </w:tcMar>
            <w:tcW w:w="1709" w:type="dxa"/>
            <w:vAlign w:val="center"/>
            <w:textDirection w:val="lrTb"/>
            <w:noWrap w:val="false"/>
          </w:tcPr>
          <w:p>
            <w:pPr>
              <w:jc w:val="center"/>
              <w:rPr>
                <w:rFonts w:hint="eastAsia" w:ascii="宋体" w:hAnsi="宋体" w:eastAsia="宋体" w:cs="宋体"/>
                <w:b w:val="0"/>
                <w:bCs/>
                <w:i w:val="0"/>
                <w:color w:val="000000"/>
                <w:sz w:val="28"/>
                <w:szCs w:val="28"/>
                <w:highlight w:val="white"/>
                <w:u w:val="none"/>
              </w:rPr>
            </w:pPr>
            <w:r>
              <w:rPr>
                <w:rFonts w:hint="eastAsia" w:ascii="宋体" w:hAnsi="宋体" w:cs="宋体"/>
                <w:b w:val="0"/>
                <w:bCs/>
                <w:i w:val="0"/>
                <w:color w:val="000000"/>
                <w:sz w:val="28"/>
                <w:szCs w:val="28"/>
                <w:highlight w:val="white"/>
                <w:u w:val="none"/>
                <w:lang w:eastAsia="zh-CN"/>
              </w:rPr>
              <w:t xml:space="preserve">合计</w:t>
            </w:r>
            <w:r>
              <w:rPr>
                <w:highlight w:val="white"/>
              </w:rPr>
            </w:r>
            <w:r/>
          </w:p>
        </w:tc>
        <w:tc>
          <w:tcPr>
            <w:gridSpan w:val="3"/>
            <w:shd w:val="clear" w:color="auto" w:fill="auto"/>
            <w:tcMar>
              <w:left w:w="15" w:type="dxa"/>
              <w:top w:w="15" w:type="dxa"/>
              <w:right w:w="15" w:type="dxa"/>
            </w:tcMar>
            <w:tcW w:w="6732" w:type="dxa"/>
            <w:vAlign w:val="center"/>
            <w:textDirection w:val="lrTb"/>
            <w:noWrap w:val="false"/>
          </w:tcPr>
          <w:p>
            <w:pPr>
              <w:jc w:val="center"/>
              <w:rPr>
                <w:rFonts w:hint="default" w:ascii="宋体" w:hAnsi="宋体" w:eastAsia="宋体" w:cs="宋体"/>
                <w:sz w:val="24"/>
                <w:szCs w:val="24"/>
                <w:highlight w:val="white"/>
              </w:rPr>
            </w:pPr>
            <w:r>
              <w:rPr>
                <w:rFonts w:hint="eastAsia" w:ascii="宋体" w:hAnsi="宋体" w:cs="宋体"/>
                <w:b w:val="0"/>
                <w:bCs/>
                <w:i w:val="0"/>
                <w:color w:val="000000"/>
                <w:sz w:val="28"/>
                <w:szCs w:val="28"/>
                <w:highlight w:val="white"/>
                <w:u w:val="none"/>
                <w:lang w:val="en-US" w:eastAsia="zh-CN"/>
              </w:rPr>
              <w:t xml:space="preserve">20人</w:t>
            </w:r>
            <w:r>
              <w:rPr>
                <w:highlight w:val="white"/>
              </w:rPr>
            </w:r>
            <w:r/>
          </w:p>
        </w:tc>
      </w:tr>
    </w:tbl>
    <w:p>
      <w:pPr>
        <w:ind w:firstLine="560"/>
        <w:keepLines w:val="0"/>
        <w:keepNext w:val="0"/>
        <w:pageBreakBefore w:val="0"/>
        <w:spacing w:line="440" w:lineRule="exact"/>
        <w:widowControl w:val="off"/>
        <w:rPr>
          <w:rFonts w:hint="default" w:ascii="宋体" w:hAnsi="宋体" w:cs="宋体"/>
          <w:color w:val="000000"/>
          <w:sz w:val="28"/>
          <w:szCs w:val="28"/>
          <w:highlight w:val="white"/>
        </w:rPr>
      </w:pPr>
      <w:r>
        <w:rPr>
          <w:rFonts w:hint="eastAsia" w:ascii="宋体" w:hAnsi="宋体" w:cs="宋体"/>
          <w:color w:val="000000"/>
          <w:sz w:val="28"/>
          <w:szCs w:val="28"/>
          <w:highlight w:val="white"/>
          <w:lang w:val="en-US" w:eastAsia="zh-CN"/>
        </w:rPr>
        <w:t xml:space="preserve">3.新城分院门卫管理服务具体要求</w:t>
      </w:r>
      <w:r>
        <w:rPr>
          <w:highlight w:val="white"/>
        </w:rPr>
      </w:r>
      <w:r/>
    </w:p>
    <w:tbl>
      <w:tblPr>
        <w:tblStyle w:val="710"/>
        <w:tblW w:w="8575" w:type="dxa"/>
        <w:jc w:val="center"/>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622"/>
        <w:gridCol w:w="2796"/>
        <w:gridCol w:w="964"/>
        <w:gridCol w:w="3193"/>
      </w:tblGrid>
      <w:tr>
        <w:trPr>
          <w:jc w:val="center"/>
          <w:trHeight w:val="570"/>
        </w:trPr>
        <w:tc>
          <w:tcPr>
            <w:shd w:val="clear" w:color="auto" w:fill="ffffff" w:themeFill="background1"/>
            <w:tcMar>
              <w:left w:w="15" w:type="dxa"/>
              <w:top w:w="15" w:type="dxa"/>
              <w:right w:w="15" w:type="dxa"/>
            </w:tcMar>
            <w:tcW w:w="1622"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安保部位</w:t>
            </w:r>
            <w:r>
              <w:rPr>
                <w:highlight w:val="white"/>
              </w:rPr>
            </w:r>
            <w:r/>
          </w:p>
        </w:tc>
        <w:tc>
          <w:tcPr>
            <w:shd w:val="clear" w:color="auto" w:fill="ffffff" w:themeFill="background1"/>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岗位</w:t>
            </w:r>
            <w:r>
              <w:rPr>
                <w:highlight w:val="white"/>
              </w:rPr>
            </w:r>
            <w:r/>
          </w:p>
        </w:tc>
        <w:tc>
          <w:tcPr>
            <w:shd w:val="clear" w:color="auto" w:fill="ffffff" w:themeFill="background1"/>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人数</w:t>
            </w:r>
            <w:r>
              <w:rPr>
                <w:highlight w:val="white"/>
              </w:rPr>
            </w:r>
            <w:r/>
          </w:p>
        </w:tc>
        <w:tc>
          <w:tcPr>
            <w:shd w:val="clear" w:color="auto" w:fill="ffffff" w:themeFill="background1"/>
            <w:tcMar>
              <w:left w:w="15" w:type="dxa"/>
              <w:top w:w="15" w:type="dxa"/>
              <w:right w:w="15" w:type="dxa"/>
            </w:tcMar>
            <w:tcW w:w="3193"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rPr>
              <w:t xml:space="preserve">岗位职责</w:t>
            </w:r>
            <w:r>
              <w:rPr>
                <w:highlight w:val="white"/>
              </w:rPr>
            </w:r>
            <w:r/>
          </w:p>
        </w:tc>
      </w:tr>
      <w:tr>
        <w:trPr>
          <w:jc w:val="center"/>
          <w:trHeight w:val="540"/>
        </w:trPr>
        <w:tc>
          <w:tcPr>
            <w:shd w:val="clear" w:color="auto" w:fill="auto"/>
            <w:tcMar>
              <w:left w:w="15" w:type="dxa"/>
              <w:top w:w="15" w:type="dxa"/>
              <w:right w:w="15" w:type="dxa"/>
            </w:tcMar>
            <w:tcW w:w="1622" w:type="dxa"/>
            <w:vAlign w:val="center"/>
            <w:vMerge w:val="restart"/>
            <w:textDirection w:val="lrTb"/>
            <w:noWrap w:val="false"/>
          </w:tcPr>
          <w:p>
            <w:pPr>
              <w:jc w:val="center"/>
              <w:rPr>
                <w:rFonts w:hint="eastAsia" w:ascii="宋体" w:hAnsi="宋体" w:eastAsia="宋体" w:cs="宋体"/>
                <w:b w:val="0"/>
                <w:bCs/>
                <w:i w:val="0"/>
                <w:color w:val="000000"/>
                <w:sz w:val="28"/>
                <w:szCs w:val="28"/>
                <w:highlight w:val="white"/>
                <w:u w:val="none"/>
              </w:rPr>
            </w:pPr>
            <w:r>
              <w:rPr>
                <w:rFonts w:hint="eastAsia" w:ascii="宋体" w:hAnsi="宋体" w:eastAsia="宋体" w:cs="宋体"/>
                <w:b w:val="0"/>
                <w:bCs/>
                <w:i w:val="0"/>
                <w:color w:val="000000"/>
                <w:sz w:val="28"/>
                <w:szCs w:val="28"/>
                <w:highlight w:val="white"/>
                <w:u w:val="none"/>
                <w:lang w:eastAsia="zh-CN"/>
              </w:rPr>
              <w:t xml:space="preserve">门卫</w:t>
            </w:r>
            <w:r>
              <w:rPr>
                <w:highlight w:val="white"/>
              </w:rPr>
            </w:r>
            <w:r/>
          </w:p>
        </w:tc>
        <w:tc>
          <w:tcPr>
            <w:shd w:val="clear" w:color="auto" w:fill="auto"/>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队长</w:t>
            </w:r>
            <w:r>
              <w:rPr>
                <w:highlight w:val="white"/>
              </w:rPr>
            </w:r>
            <w:r/>
          </w:p>
        </w:tc>
        <w:tc>
          <w:tcPr>
            <w:shd w:val="clear" w:color="auto" w:fill="auto"/>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3"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负责分院门卫、入口、安检、交通队伍管理等。</w:t>
            </w:r>
            <w:r>
              <w:rPr>
                <w:highlight w:val="white"/>
              </w:rPr>
            </w:r>
            <w:r/>
          </w:p>
        </w:tc>
      </w:tr>
      <w:tr>
        <w:trPr>
          <w:jc w:val="center"/>
          <w:trHeight w:val="540"/>
        </w:trPr>
        <w:tc>
          <w:tcPr>
            <w:shd w:val="clear" w:color="auto" w:fill="auto"/>
            <w:tcMar>
              <w:left w:w="15" w:type="dxa"/>
              <w:top w:w="15" w:type="dxa"/>
              <w:right w:w="15" w:type="dxa"/>
            </w:tcMar>
            <w:tcW w:w="1622"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带班班长</w:t>
            </w:r>
            <w:r>
              <w:rPr>
                <w:highlight w:val="white"/>
              </w:rPr>
            </w:r>
            <w:r/>
          </w:p>
        </w:tc>
        <w:tc>
          <w:tcPr>
            <w:shd w:val="clear" w:color="auto" w:fill="auto"/>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3</w:t>
            </w:r>
            <w:r>
              <w:rPr>
                <w:highlight w:val="white"/>
              </w:rPr>
            </w:r>
            <w:r/>
          </w:p>
        </w:tc>
        <w:tc>
          <w:tcPr>
            <w:shd w:val="clear" w:color="auto" w:fill="auto"/>
            <w:tcMar>
              <w:left w:w="15" w:type="dxa"/>
              <w:top w:w="15" w:type="dxa"/>
              <w:right w:w="15" w:type="dxa"/>
            </w:tcMar>
            <w:tcW w:w="3193"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负责大厅前广场秩序、交通、人流疏导等。</w:t>
            </w:r>
            <w:r>
              <w:rPr>
                <w:highlight w:val="white"/>
              </w:rPr>
            </w:r>
            <w:r/>
          </w:p>
        </w:tc>
      </w:tr>
      <w:tr>
        <w:trPr>
          <w:jc w:val="center"/>
          <w:trHeight w:val="540"/>
        </w:trPr>
        <w:tc>
          <w:tcPr>
            <w:shd w:val="clear" w:color="auto" w:fill="auto"/>
            <w:tcMar>
              <w:left w:w="15" w:type="dxa"/>
              <w:top w:w="15" w:type="dxa"/>
              <w:right w:w="15" w:type="dxa"/>
            </w:tcMar>
            <w:tcW w:w="1622"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西门卫</w:t>
            </w:r>
            <w:r>
              <w:rPr>
                <w:highlight w:val="white"/>
              </w:rPr>
            </w:r>
            <w:r/>
          </w:p>
        </w:tc>
        <w:tc>
          <w:tcPr>
            <w:shd w:val="clear" w:color="auto" w:fill="auto"/>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6</w:t>
            </w:r>
            <w:r>
              <w:rPr>
                <w:highlight w:val="white"/>
              </w:rPr>
            </w:r>
            <w:r/>
          </w:p>
        </w:tc>
        <w:tc>
          <w:tcPr>
            <w:shd w:val="clear" w:color="auto" w:fill="auto"/>
            <w:tcMar>
              <w:left w:w="15" w:type="dxa"/>
              <w:top w:w="15" w:type="dxa"/>
              <w:right w:w="15" w:type="dxa"/>
            </w:tcMar>
            <w:tcW w:w="3193"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负责人员进出管理、安检机、安检门查验。严防违禁品、危险品进入院区。汽车道出口、非机动车、行人分流管控。非机动车摆放规范、出入物资盘查登记。文明执勤、引导就医、处理问询与纠纷。夜间加强门禁、巡查、管控与记录等。</w:t>
            </w:r>
            <w:r>
              <w:rPr>
                <w:highlight w:val="white"/>
              </w:rPr>
            </w:r>
            <w:r/>
          </w:p>
        </w:tc>
      </w:tr>
      <w:tr>
        <w:trPr>
          <w:jc w:val="center"/>
          <w:trHeight w:val="540"/>
        </w:trPr>
        <w:tc>
          <w:tcPr>
            <w:shd w:val="clear" w:color="auto" w:fill="auto"/>
            <w:tcMar>
              <w:left w:w="15" w:type="dxa"/>
              <w:top w:w="15" w:type="dxa"/>
              <w:right w:w="15" w:type="dxa"/>
            </w:tcMar>
            <w:tcW w:w="1622"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120通道</w:t>
            </w:r>
            <w:r>
              <w:rPr>
                <w:highlight w:val="white"/>
              </w:rPr>
            </w:r>
            <w:r/>
          </w:p>
        </w:tc>
        <w:tc>
          <w:tcPr>
            <w:shd w:val="clear" w:color="auto" w:fill="auto"/>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3"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保障急救通道畅通，禁止行人和非机动车误入等。</w:t>
            </w:r>
            <w:r>
              <w:rPr>
                <w:highlight w:val="white"/>
              </w:rPr>
            </w:r>
            <w:r/>
          </w:p>
        </w:tc>
      </w:tr>
      <w:tr>
        <w:trPr>
          <w:jc w:val="center"/>
          <w:trHeight w:val="540"/>
        </w:trPr>
        <w:tc>
          <w:tcPr>
            <w:shd w:val="clear" w:color="auto" w:fill="auto"/>
            <w:tcMar>
              <w:left w:w="15" w:type="dxa"/>
              <w:top w:w="15" w:type="dxa"/>
              <w:right w:w="15" w:type="dxa"/>
            </w:tcMar>
            <w:tcW w:w="1622"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汽车道</w:t>
            </w:r>
            <w:r>
              <w:rPr>
                <w:rFonts w:hint="eastAsia" w:ascii="宋体" w:hAnsi="宋体" w:eastAsia="宋体" w:cs="宋体"/>
                <w:b w:val="0"/>
                <w:bCs/>
                <w:i w:val="0"/>
                <w:color w:val="000000"/>
                <w:sz w:val="28"/>
                <w:szCs w:val="28"/>
                <w:highlight w:val="white"/>
                <w:u w:val="none"/>
                <w:lang w:val="en-US" w:eastAsia="zh-CN" w:bidi="ar"/>
              </w:rPr>
              <w:br/>
            </w:r>
            <w:r>
              <w:rPr>
                <w:rFonts w:hint="eastAsia" w:ascii="宋体" w:hAnsi="宋体" w:eastAsia="宋体" w:cs="宋体"/>
                <w:b w:val="0"/>
                <w:bCs/>
                <w:i w:val="0"/>
                <w:color w:val="000000"/>
                <w:sz w:val="28"/>
                <w:szCs w:val="28"/>
                <w:highlight w:val="white"/>
                <w:u w:val="none"/>
                <w:lang w:val="en-US" w:eastAsia="zh-CN" w:bidi="ar"/>
              </w:rPr>
              <w:t xml:space="preserve">入口</w:t>
            </w:r>
            <w:r>
              <w:rPr>
                <w:highlight w:val="white"/>
              </w:rPr>
            </w:r>
            <w:r/>
          </w:p>
        </w:tc>
        <w:tc>
          <w:tcPr>
            <w:shd w:val="clear" w:color="auto" w:fill="auto"/>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1</w:t>
            </w:r>
            <w:r>
              <w:rPr>
                <w:highlight w:val="white"/>
              </w:rPr>
            </w:r>
            <w:r/>
          </w:p>
        </w:tc>
        <w:tc>
          <w:tcPr>
            <w:shd w:val="clear" w:color="auto" w:fill="auto"/>
            <w:tcMar>
              <w:left w:w="15" w:type="dxa"/>
              <w:top w:w="15" w:type="dxa"/>
              <w:right w:w="15" w:type="dxa"/>
            </w:tcMar>
            <w:tcW w:w="3193"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ascii="宋体" w:hAnsi="宋体" w:eastAsia="宋体" w:cs="宋体"/>
                <w:sz w:val="24"/>
                <w:szCs w:val="24"/>
                <w:highlight w:val="white"/>
              </w:rPr>
              <w:t xml:space="preserve">负责车辆进入疏导、引导停放、防止堵塞。禁止行人</w:t>
            </w:r>
            <w:r>
              <w:rPr>
                <w:rFonts w:hint="eastAsia" w:ascii="宋体" w:hAnsi="宋体" w:eastAsia="宋体" w:cs="宋体"/>
                <w:sz w:val="24"/>
                <w:szCs w:val="24"/>
                <w:highlight w:val="white"/>
                <w:lang w:eastAsia="zh-CN"/>
              </w:rPr>
              <w:t xml:space="preserve">和</w:t>
            </w:r>
            <w:r>
              <w:rPr>
                <w:rFonts w:ascii="宋体" w:hAnsi="宋体" w:eastAsia="宋体" w:cs="宋体"/>
                <w:sz w:val="24"/>
                <w:szCs w:val="24"/>
                <w:highlight w:val="white"/>
              </w:rPr>
              <w:t xml:space="preserve">非机动车进入机动车道</w:t>
            </w:r>
            <w:r>
              <w:rPr>
                <w:rFonts w:hint="eastAsia" w:ascii="宋体" w:hAnsi="宋体" w:eastAsia="宋体" w:cs="宋体"/>
                <w:sz w:val="24"/>
                <w:szCs w:val="24"/>
                <w:highlight w:val="white"/>
                <w:lang w:eastAsia="zh-CN"/>
              </w:rPr>
              <w:t xml:space="preserve">等</w:t>
            </w:r>
            <w:r>
              <w:rPr>
                <w:rFonts w:ascii="宋体" w:hAnsi="宋体" w:eastAsia="宋体" w:cs="宋体"/>
                <w:sz w:val="24"/>
                <w:szCs w:val="24"/>
                <w:highlight w:val="white"/>
              </w:rPr>
              <w:t xml:space="preserve">。</w:t>
            </w:r>
            <w:r>
              <w:rPr>
                <w:highlight w:val="white"/>
              </w:rPr>
            </w:r>
            <w:r/>
          </w:p>
        </w:tc>
      </w:tr>
      <w:tr>
        <w:trPr>
          <w:jc w:val="center"/>
          <w:trHeight w:val="540"/>
        </w:trPr>
        <w:tc>
          <w:tcPr>
            <w:shd w:val="clear" w:color="auto" w:fill="auto"/>
            <w:tcMar>
              <w:left w:w="15" w:type="dxa"/>
              <w:top w:w="15" w:type="dxa"/>
              <w:right w:w="15" w:type="dxa"/>
            </w:tcMar>
            <w:tcW w:w="1622" w:type="dxa"/>
            <w:vAlign w:val="center"/>
            <w:vMerge w:val="continue"/>
            <w:textDirection w:val="tbRlV"/>
            <w:noWrap w:val="false"/>
          </w:tcPr>
          <w:p>
            <w:pPr>
              <w:jc w:val="center"/>
              <w:rPr>
                <w:rFonts w:hint="eastAsia" w:ascii="宋体" w:hAnsi="宋体" w:eastAsia="宋体" w:cs="宋体"/>
                <w:b w:val="0"/>
                <w:bCs/>
                <w:i w:val="0"/>
                <w:color w:val="000000"/>
                <w:sz w:val="28"/>
                <w:szCs w:val="28"/>
                <w:u w:val="none"/>
              </w:rPr>
            </w:pPr>
            <w:r>
              <w:rPr>
                <w:rFonts w:hint="eastAsia" w:ascii="宋体" w:hAnsi="宋体" w:eastAsia="宋体" w:cs="宋体"/>
                <w:b w:val="0"/>
                <w:bCs/>
                <w:i w:val="0"/>
                <w:color w:val="000000"/>
                <w:sz w:val="28"/>
                <w:szCs w:val="28"/>
                <w:u w:val="none"/>
              </w:rPr>
            </w:r>
            <w:r/>
          </w:p>
        </w:tc>
        <w:tc>
          <w:tcPr>
            <w:shd w:val="clear" w:color="auto" w:fill="auto"/>
            <w:tcMar>
              <w:left w:w="15" w:type="dxa"/>
              <w:top w:w="15" w:type="dxa"/>
              <w:right w:w="15" w:type="dxa"/>
            </w:tcMar>
            <w:tcW w:w="2796"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东门卫</w:t>
            </w:r>
            <w:r>
              <w:rPr>
                <w:highlight w:val="white"/>
              </w:rPr>
            </w:r>
            <w:r/>
          </w:p>
        </w:tc>
        <w:tc>
          <w:tcPr>
            <w:shd w:val="clear" w:color="auto" w:fill="auto"/>
            <w:tcMar>
              <w:left w:w="15" w:type="dxa"/>
              <w:top w:w="15" w:type="dxa"/>
              <w:right w:w="15" w:type="dxa"/>
            </w:tcMar>
            <w:tcW w:w="964" w:type="dxa"/>
            <w:vAlign w:val="center"/>
            <w:textDirection w:val="lrTb"/>
            <w:noWrap w:val="false"/>
          </w:tcPr>
          <w:p>
            <w:pPr>
              <w:jc w:val="center"/>
              <w:keepLines w:val="0"/>
              <w:keepNext w:val="0"/>
              <w:widowControl/>
              <w:rPr>
                <w:rFonts w:hint="eastAsia" w:ascii="宋体" w:hAnsi="宋体" w:eastAsia="宋体" w:cs="宋体"/>
                <w:b w:val="0"/>
                <w:bCs/>
                <w:i w:val="0"/>
                <w:color w:val="000000"/>
                <w:sz w:val="28"/>
                <w:szCs w:val="28"/>
                <w:highlight w:val="white"/>
                <w:u w:val="none"/>
              </w:rPr>
              <w:suppressLineNumbers w:val="0"/>
            </w:pPr>
            <w:r>
              <w:rPr>
                <w:rFonts w:hint="eastAsia" w:ascii="宋体" w:hAnsi="宋体" w:eastAsia="宋体" w:cs="宋体"/>
                <w:b w:val="0"/>
                <w:bCs/>
                <w:i w:val="0"/>
                <w:color w:val="000000"/>
                <w:sz w:val="28"/>
                <w:szCs w:val="28"/>
                <w:highlight w:val="white"/>
                <w:u w:val="none"/>
                <w:lang w:val="en-US" w:eastAsia="zh-CN" w:bidi="ar"/>
              </w:rPr>
              <w:t xml:space="preserve">6</w:t>
            </w:r>
            <w:r>
              <w:rPr>
                <w:highlight w:val="white"/>
              </w:rPr>
            </w:r>
            <w:r/>
          </w:p>
        </w:tc>
        <w:tc>
          <w:tcPr>
            <w:shd w:val="clear" w:color="auto" w:fill="auto"/>
            <w:tcMar>
              <w:left w:w="15" w:type="dxa"/>
              <w:top w:w="15" w:type="dxa"/>
              <w:right w:w="15" w:type="dxa"/>
            </w:tcMar>
            <w:tcW w:w="3193" w:type="dxa"/>
            <w:vAlign w:val="center"/>
            <w:textDirection w:val="lrTb"/>
            <w:noWrap w:val="false"/>
          </w:tcPr>
          <w:p>
            <w:pPr>
              <w:jc w:val="left"/>
              <w:keepLines w:val="0"/>
              <w:keepNext w:val="0"/>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人员、车辆、物品出入管控与安检查验。安检机、安检门操作，违禁品拦截上报。非机动车管理、摆放、出入盘查登记。维护门前秩序、交通疏导、文明服务。夜间门禁、巡查、值班记录规范等。</w:t>
            </w:r>
            <w:r>
              <w:rPr>
                <w:highlight w:val="white"/>
              </w:rPr>
            </w:r>
            <w:r/>
          </w:p>
        </w:tc>
      </w:tr>
      <w:tr>
        <w:trPr>
          <w:jc w:val="center"/>
          <w:trHeight w:val="540"/>
        </w:trPr>
        <w:tc>
          <w:tcPr>
            <w:shd w:val="clear" w:color="auto" w:fill="auto"/>
            <w:tcMar>
              <w:left w:w="15" w:type="dxa"/>
              <w:top w:w="15" w:type="dxa"/>
              <w:right w:w="15" w:type="dxa"/>
            </w:tcMar>
            <w:tcW w:w="1622" w:type="dxa"/>
            <w:vAlign w:val="center"/>
            <w:textDirection w:val="lrTb"/>
            <w:noWrap w:val="false"/>
          </w:tcPr>
          <w:p>
            <w:pPr>
              <w:jc w:val="center"/>
              <w:rPr>
                <w:rFonts w:hint="eastAsia" w:ascii="宋体" w:hAnsi="宋体" w:eastAsia="宋体" w:cs="宋体"/>
                <w:b w:val="0"/>
                <w:bCs/>
                <w:i w:val="0"/>
                <w:color w:val="000000"/>
                <w:sz w:val="28"/>
                <w:szCs w:val="28"/>
                <w:highlight w:val="white"/>
                <w:u w:val="none"/>
              </w:rPr>
            </w:pPr>
            <w:r>
              <w:rPr>
                <w:rFonts w:hint="eastAsia" w:ascii="宋体" w:hAnsi="宋体" w:cs="宋体"/>
                <w:b w:val="0"/>
                <w:bCs/>
                <w:i w:val="0"/>
                <w:color w:val="000000"/>
                <w:sz w:val="28"/>
                <w:szCs w:val="28"/>
                <w:highlight w:val="white"/>
                <w:u w:val="none"/>
                <w:lang w:eastAsia="zh-CN"/>
              </w:rPr>
              <w:t xml:space="preserve">合计</w:t>
            </w:r>
            <w:r>
              <w:rPr>
                <w:highlight w:val="white"/>
              </w:rPr>
            </w:r>
            <w:r/>
          </w:p>
        </w:tc>
        <w:tc>
          <w:tcPr>
            <w:gridSpan w:val="3"/>
            <w:shd w:val="clear" w:color="auto" w:fill="auto"/>
            <w:tcMar>
              <w:left w:w="15" w:type="dxa"/>
              <w:top w:w="15" w:type="dxa"/>
              <w:right w:w="15" w:type="dxa"/>
            </w:tcMar>
            <w:tcW w:w="6953"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highlight w:val="white"/>
                <w:u w:val="none"/>
              </w:rPr>
              <w:suppressLineNumbers w:val="0"/>
            </w:pPr>
            <w:r>
              <w:rPr>
                <w:rFonts w:hint="eastAsia" w:ascii="宋体" w:hAnsi="宋体" w:cs="宋体"/>
                <w:b w:val="0"/>
                <w:bCs/>
                <w:i w:val="0"/>
                <w:color w:val="000000"/>
                <w:sz w:val="28"/>
                <w:szCs w:val="28"/>
                <w:highlight w:val="white"/>
                <w:u w:val="none"/>
                <w:lang w:val="en-US" w:eastAsia="zh-CN" w:bidi="ar"/>
              </w:rPr>
              <w:t xml:space="preserve">18人</w:t>
            </w:r>
            <w:r>
              <w:rPr>
                <w:highlight w:val="white"/>
              </w:rPr>
            </w:r>
            <w:r/>
          </w:p>
        </w:tc>
      </w:tr>
    </w:tbl>
    <w:p>
      <w:pPr>
        <w:numPr>
          <w:ilvl w:val="0"/>
          <w:numId w:val="0"/>
        </w:numPr>
        <w:ind w:firstLine="560"/>
        <w:keepLines w:val="0"/>
        <w:keepNext w:val="0"/>
        <w:pageBreakBefore w:val="0"/>
        <w:spacing w:line="44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val="en-US" w:eastAsia="zh-CN"/>
        </w:rPr>
        <w:t xml:space="preserve">说明：</w:t>
      </w:r>
      <w:r>
        <w:rPr>
          <w:highlight w:val="white"/>
        </w:rPr>
      </w:r>
      <w:r/>
    </w:p>
    <w:p>
      <w:pPr>
        <w:numPr>
          <w:ilvl w:val="0"/>
          <w:numId w:val="0"/>
        </w:numPr>
        <w:ind w:firstLine="560"/>
        <w:keepLines w:val="0"/>
        <w:keepNext w:val="0"/>
        <w:pageBreakBefore w:val="0"/>
        <w:spacing w:line="44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val="en-US" w:eastAsia="zh-CN"/>
        </w:rPr>
        <w:t xml:space="preserve">1.以上“人数”为不允许偏离的实质性要求和条件，如有偏离，在符合性审查时按照投标无效处理。</w:t>
      </w:r>
      <w:r>
        <w:rPr>
          <w:highlight w:val="white"/>
        </w:rPr>
      </w:r>
      <w:r/>
    </w:p>
    <w:p>
      <w:pPr>
        <w:numPr>
          <w:ilvl w:val="0"/>
          <w:numId w:val="0"/>
        </w:numPr>
        <w:ind w:firstLine="560"/>
        <w:keepLines w:val="0"/>
        <w:keepNext w:val="0"/>
        <w:pageBreakBefore w:val="0"/>
        <w:spacing w:line="440" w:lineRule="exact"/>
        <w:widowControl w:val="off"/>
        <w:rPr>
          <w:rFonts w:hint="eastAsia" w:ascii="宋体" w:hAnsi="宋体" w:cs="宋体"/>
          <w:color w:val="000000"/>
          <w:sz w:val="28"/>
          <w:szCs w:val="28"/>
          <w:highlight w:val="white"/>
        </w:rPr>
        <w:outlineLvl w:val="9"/>
      </w:pPr>
      <w:r>
        <w:rPr>
          <w:rFonts w:hint="eastAsia" w:ascii="宋体" w:hAnsi="宋体" w:cs="宋体"/>
          <w:color w:val="000000"/>
          <w:sz w:val="28"/>
          <w:szCs w:val="28"/>
          <w:highlight w:val="white"/>
          <w:lang w:val="en-US" w:eastAsia="zh-CN"/>
        </w:rPr>
        <w:t xml:space="preserve">2.现场同时在岗人数标准、人员日常排班工作，由中标人在人员进场前按照采购人实际工作要求统筹编制方案，方案须经采购人审核确认，审核通过后方可正式实施。</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cs="宋体"/>
          <w:color w:val="000000"/>
          <w:sz w:val="28"/>
          <w:szCs w:val="28"/>
          <w:highlight w:val="white"/>
          <w:lang w:val="en-US" w:eastAsia="zh-CN"/>
        </w:rPr>
        <w:t xml:space="preserve">（三）</w:t>
      </w:r>
      <w:r>
        <w:rPr>
          <w:rFonts w:hint="eastAsia" w:ascii="宋体" w:hAnsi="宋体" w:eastAsia="宋体" w:cs="宋体"/>
          <w:color w:val="000000"/>
          <w:sz w:val="28"/>
          <w:szCs w:val="28"/>
          <w:highlight w:val="white"/>
          <w:lang w:val="en-US" w:eastAsia="zh-CN"/>
        </w:rPr>
        <w:t xml:space="preserve">保安人员的要求:</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1</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身体条件:身体健康相貌端正</w:t>
      </w:r>
      <w:r>
        <w:rPr>
          <w:rFonts w:hint="eastAsia" w:ascii="宋体" w:hAnsi="宋体" w:cs="宋体"/>
          <w:color w:val="000000"/>
          <w:sz w:val="28"/>
          <w:szCs w:val="28"/>
          <w:highlight w:val="white"/>
          <w:lang w:val="en-US" w:eastAsia="zh-CN"/>
        </w:rPr>
        <w:t xml:space="preserve">，心理健康</w:t>
      </w:r>
      <w:r>
        <w:rPr>
          <w:rFonts w:hint="eastAsia" w:ascii="宋体" w:hAnsi="宋体" w:eastAsia="宋体" w:cs="宋体"/>
          <w:color w:val="000000"/>
          <w:sz w:val="28"/>
          <w:szCs w:val="28"/>
          <w:highlight w:val="white"/>
          <w:lang w:val="en-US" w:eastAsia="zh-CN"/>
        </w:rPr>
        <w:t xml:space="preserve">，仪表大方，无传染性疾病，年龄</w:t>
      </w:r>
      <w:r>
        <w:rPr>
          <w:rFonts w:hint="eastAsia" w:ascii="宋体" w:hAnsi="宋体" w:cs="宋体"/>
          <w:color w:val="000000"/>
          <w:sz w:val="28"/>
          <w:szCs w:val="28"/>
          <w:highlight w:val="white"/>
          <w:lang w:val="en-US" w:eastAsia="zh-CN"/>
        </w:rPr>
        <w:t xml:space="preserve">20</w:t>
      </w:r>
      <w:r>
        <w:rPr>
          <w:rFonts w:hint="eastAsia" w:ascii="宋体" w:hAnsi="宋体" w:eastAsia="宋体" w:cs="宋体"/>
          <w:color w:val="000000"/>
          <w:sz w:val="28"/>
          <w:szCs w:val="28"/>
          <w:highlight w:val="white"/>
          <w:lang w:val="en-US" w:eastAsia="zh-CN"/>
        </w:rPr>
        <w:t xml:space="preserve">-55岁之间。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2</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政治素质:拥护党的路线、方针、政策。尊重领导和服务对象，服从安排，听从指挥，无违法犯罪记录等。爱岗敬业，恪尽职守，遵纪守法，文明执勤，礼貌待人，敢于同违法犯罪现象作斗争。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3</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业务技能要求:具备相关法律法规知识及安保知识和消防知识，具备一定的语言和文字表达能力。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4</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文化条件:具备初中以上文化，具备良好的语言表达及沟通协调能力。 </w:t>
      </w:r>
      <w:r>
        <w:rPr>
          <w:highlight w:val="white"/>
        </w:rPr>
      </w:r>
      <w:r/>
    </w:p>
    <w:p>
      <w:pPr>
        <w:ind w:firstLine="560"/>
        <w:jc w:val="left"/>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5</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保安队长、带班</w:t>
      </w:r>
      <w:r>
        <w:rPr>
          <w:rFonts w:hint="eastAsia" w:ascii="宋体" w:hAnsi="宋体" w:cs="宋体"/>
          <w:color w:val="000000"/>
          <w:sz w:val="28"/>
          <w:szCs w:val="28"/>
          <w:highlight w:val="white"/>
          <w:lang w:val="en-US" w:eastAsia="zh-CN"/>
        </w:rPr>
        <w:t xml:space="preserve">班长</w:t>
      </w:r>
      <w:r>
        <w:rPr>
          <w:rFonts w:hint="eastAsia" w:ascii="宋体" w:hAnsi="宋体" w:eastAsia="宋体" w:cs="宋体"/>
          <w:color w:val="000000"/>
          <w:sz w:val="28"/>
          <w:szCs w:val="28"/>
          <w:highlight w:val="white"/>
          <w:lang w:val="en-US" w:eastAsia="zh-CN"/>
        </w:rPr>
        <w:t xml:space="preserve">要接受面试。</w:t>
      </w:r>
      <w:r>
        <w:rPr>
          <w:rFonts w:hint="eastAsia" w:ascii="宋体" w:hAnsi="宋体" w:eastAsia="宋体" w:cs="宋体"/>
          <w:color w:val="000000"/>
          <w:sz w:val="28"/>
          <w:szCs w:val="28"/>
          <w:highlight w:val="white"/>
          <w:lang w:val="en-US" w:eastAsia="zh-CN"/>
        </w:rPr>
        <w:br/>
      </w:r>
      <w:r>
        <w:rPr>
          <w:rFonts w:hint="eastAsia" w:ascii="宋体" w:hAnsi="宋体" w:eastAsia="宋体" w:cs="宋体"/>
          <w:color w:val="000000"/>
          <w:sz w:val="28"/>
          <w:szCs w:val="28"/>
          <w:highlight w:val="white"/>
          <w:lang w:val="en-US" w:eastAsia="zh-CN"/>
        </w:rPr>
        <w:t xml:space="preserve">    6</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合同签订后，</w:t>
      </w:r>
      <w:r>
        <w:rPr>
          <w:rFonts w:hint="eastAsia" w:ascii="宋体" w:hAnsi="宋体" w:cs="宋体"/>
          <w:color w:val="000000"/>
          <w:sz w:val="28"/>
          <w:szCs w:val="28"/>
          <w:highlight w:val="white"/>
          <w:lang w:val="en-US" w:eastAsia="zh-CN"/>
        </w:rPr>
        <w:t xml:space="preserve">中标人需在</w:t>
      </w:r>
      <w:r>
        <w:rPr>
          <w:rFonts w:hint="eastAsia" w:ascii="宋体" w:hAnsi="宋体" w:eastAsia="宋体" w:cs="宋体"/>
          <w:color w:val="000000"/>
          <w:sz w:val="28"/>
          <w:szCs w:val="28"/>
          <w:highlight w:val="white"/>
          <w:lang w:val="en-US" w:eastAsia="zh-CN"/>
        </w:rPr>
        <w:t xml:space="preserve">保安员上岗前，进行不少于15日的岗前培训</w:t>
      </w:r>
      <w:r>
        <w:rPr>
          <w:rFonts w:hint="eastAsia" w:ascii="宋体" w:hAnsi="宋体" w:cs="宋体"/>
          <w:color w:val="000000"/>
          <w:sz w:val="28"/>
          <w:szCs w:val="28"/>
          <w:highlight w:val="white"/>
          <w:lang w:val="en-US" w:eastAsia="zh-CN"/>
        </w:rPr>
        <w:t xml:space="preserve">并</w:t>
      </w:r>
      <w:r>
        <w:rPr>
          <w:rFonts w:hint="eastAsia" w:ascii="宋体" w:hAnsi="宋体" w:eastAsia="宋体" w:cs="宋体"/>
          <w:color w:val="000000"/>
          <w:sz w:val="28"/>
          <w:szCs w:val="28"/>
          <w:highlight w:val="white"/>
          <w:lang w:val="en-US" w:eastAsia="zh-CN"/>
        </w:rPr>
        <w:t xml:space="preserve">提供保安人员身份证、公安部门发放的保安员证、</w:t>
      </w:r>
      <w:r>
        <w:rPr>
          <w:rFonts w:hint="eastAsia" w:ascii="宋体" w:hAnsi="宋体" w:cs="宋体"/>
          <w:color w:val="000000"/>
          <w:sz w:val="28"/>
          <w:szCs w:val="28"/>
          <w:highlight w:val="white"/>
          <w:lang w:val="en-US" w:eastAsia="zh-CN"/>
        </w:rPr>
        <w:t xml:space="preserve">与本项目相关操作资格证、</w:t>
      </w:r>
      <w:r>
        <w:rPr>
          <w:rFonts w:hint="eastAsia" w:ascii="宋体" w:hAnsi="宋体" w:eastAsia="宋体" w:cs="宋体"/>
          <w:color w:val="000000"/>
          <w:sz w:val="28"/>
          <w:szCs w:val="28"/>
          <w:highlight w:val="white"/>
          <w:lang w:val="en-US" w:eastAsia="zh-CN"/>
        </w:rPr>
        <w:t xml:space="preserve">医院出具的健康体检证明、学历毕业证书等复印件给采购人备案。</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cs="宋体"/>
          <w:color w:val="000000"/>
          <w:sz w:val="28"/>
          <w:szCs w:val="28"/>
          <w:highlight w:val="white"/>
          <w:lang w:val="en-US" w:eastAsia="zh-CN"/>
        </w:rPr>
        <w:t xml:space="preserve">（四）安保服务</w:t>
      </w:r>
      <w:r>
        <w:rPr>
          <w:rFonts w:hint="eastAsia" w:ascii="宋体" w:hAnsi="宋体" w:eastAsia="宋体" w:cs="宋体"/>
          <w:color w:val="000000"/>
          <w:sz w:val="28"/>
          <w:szCs w:val="28"/>
          <w:highlight w:val="white"/>
          <w:lang w:val="en-US" w:eastAsia="zh-CN"/>
        </w:rPr>
        <w:t xml:space="preserve">基本要求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1</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保安公司需对派驻安保人配发治安、反恐装备（如：对讲机、武装带（小五样）、钢叉、盾牌、电子巡更设备等装备）</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必须具有</w:t>
      </w:r>
      <w:r>
        <w:rPr>
          <w:rFonts w:hint="eastAsia" w:ascii="宋体" w:hAnsi="宋体" w:cs="宋体"/>
          <w:color w:val="000000"/>
          <w:sz w:val="28"/>
          <w:szCs w:val="28"/>
          <w:highlight w:val="white"/>
          <w:lang w:val="en-US" w:eastAsia="zh-CN"/>
        </w:rPr>
        <w:t xml:space="preserve">安保服务</w:t>
      </w:r>
      <w:r>
        <w:rPr>
          <w:rFonts w:hint="eastAsia" w:ascii="宋体" w:hAnsi="宋体" w:eastAsia="宋体" w:cs="宋体"/>
          <w:color w:val="000000"/>
          <w:sz w:val="28"/>
          <w:szCs w:val="28"/>
          <w:highlight w:val="white"/>
          <w:lang w:val="en-US" w:eastAsia="zh-CN"/>
        </w:rPr>
        <w:t xml:space="preserve">的实际经验，拥有素质良好的保安队伍，有一套完整的医院</w:t>
      </w:r>
      <w:r>
        <w:rPr>
          <w:rFonts w:hint="eastAsia" w:ascii="宋体" w:hAnsi="宋体" w:cs="宋体"/>
          <w:color w:val="000000"/>
          <w:sz w:val="28"/>
          <w:szCs w:val="28"/>
          <w:highlight w:val="white"/>
          <w:lang w:val="en-US" w:eastAsia="zh-CN"/>
        </w:rPr>
        <w:t xml:space="preserve">安保</w:t>
      </w:r>
      <w:r>
        <w:rPr>
          <w:rFonts w:hint="eastAsia" w:ascii="宋体" w:hAnsi="宋体" w:eastAsia="宋体" w:cs="宋体"/>
          <w:color w:val="000000"/>
          <w:sz w:val="28"/>
          <w:szCs w:val="28"/>
          <w:highlight w:val="white"/>
          <w:lang w:val="en-US" w:eastAsia="zh-CN"/>
        </w:rPr>
        <w:t xml:space="preserve">运作方法和严格的操作规程，制定科学、严格的管理制度和工作质量标准。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2</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保安队员要有良好的职业道德和服务态度，对医务人员和患者及家属要以礼相待。着装统一、整洁、动作规范、语言文明、形象良好。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3</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服从医院领导的工作安排接受医院的监督和检查。医院有权要求更换工作态度不好、工作能力差的保安队员。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4</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不断提高保安人员的素质。要求经常对保安队员进行培训，有保安证件。同时对保安队员工作进行考核，提高工作质量。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5</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24小时安排保安队员值班。并保证满员上岗。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6</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合理安排机动人员，以应对节假日或平时保安员休息时出现人员不足问题，并能协调好在岗队员就餐、上卫生间等特殊安排，以保证不空岗。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7</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负责医院的消防巡查，保安员要经常参加消防知识培训及学习基本的操作规程，不断提高对医院消防安全的认识和实际技能的操作，一旦出现火情第一时间赶赴现场并能有效正确实施灭火。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8</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负责医院医务人员工作时间的人身安全，一旦出现医患纠纷，保安人员要第一时间赶赴现场维护秩序。独立并有效制止在工作区域烧纸、摆花圈、拉横幅、设灵堂等影响医院形象，干扰医疗秩序的行为，必要时配合公安机关采取有效的强制手段。在上述工作行为中，如出现法律纠纷或酿成治安事件</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由保安公司独自承担相应责任和后果，与医院无关。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outlineLvl w:val="9"/>
      </w:pPr>
      <w:r>
        <w:rPr>
          <w:rFonts w:hint="eastAsia" w:ascii="宋体" w:hAnsi="宋体" w:eastAsia="宋体" w:cs="宋体"/>
          <w:color w:val="000000"/>
          <w:sz w:val="28"/>
          <w:szCs w:val="28"/>
          <w:highlight w:val="white"/>
          <w:lang w:val="en-US" w:eastAsia="zh-CN"/>
        </w:rPr>
        <w:t xml:space="preserve">9</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维护医院的正常秩序，协助公安机关打击不法分子对医院的干扰特别是对医托诈骗、盗窃分子和酒后滋事行为的打击。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outlineLvl w:val="9"/>
      </w:pPr>
      <w:r>
        <w:rPr>
          <w:rFonts w:hint="eastAsia" w:ascii="宋体" w:hAnsi="宋体" w:eastAsia="宋体" w:cs="宋体"/>
          <w:color w:val="000000"/>
          <w:sz w:val="28"/>
          <w:szCs w:val="28"/>
          <w:highlight w:val="white"/>
          <w:lang w:val="en-US" w:eastAsia="zh-CN"/>
        </w:rPr>
        <w:t xml:space="preserve">10</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保安公司要安排专门的管理人员，每天对医院进行查巡，经常与临床科室沟通，及时解决各处室、病区提出的问题。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outlineLvl w:val="9"/>
      </w:pPr>
      <w:r>
        <w:rPr>
          <w:rFonts w:hint="eastAsia" w:ascii="宋体" w:hAnsi="宋体" w:eastAsia="宋体" w:cs="宋体"/>
          <w:color w:val="000000"/>
          <w:sz w:val="28"/>
          <w:szCs w:val="28"/>
          <w:highlight w:val="white"/>
          <w:lang w:val="en-US" w:eastAsia="zh-CN"/>
        </w:rPr>
        <w:t xml:space="preserve">11</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医院提供保安员24小时值班室，其他所有项目及费用由保安公司承担。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outlineLvl w:val="9"/>
      </w:pPr>
      <w:r>
        <w:rPr>
          <w:rFonts w:hint="eastAsia" w:ascii="宋体" w:hAnsi="宋体" w:eastAsia="宋体" w:cs="宋体"/>
          <w:color w:val="000000"/>
          <w:sz w:val="28"/>
          <w:szCs w:val="28"/>
          <w:highlight w:val="white"/>
          <w:lang w:val="en-US" w:eastAsia="zh-CN"/>
        </w:rPr>
        <w:t xml:space="preserve">12</w:t>
      </w:r>
      <w:r>
        <w:rPr>
          <w:rFonts w:hint="eastAsia" w:ascii="宋体" w:hAnsi="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lang w:val="en-US" w:eastAsia="zh-CN"/>
        </w:rPr>
        <w:t xml:space="preserve">保安公司不按照合约规定工作，不符合医院要求，医院有权提出异议甚至终止合同。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outlineLvl w:val="9"/>
      </w:pPr>
      <w:r>
        <w:rPr>
          <w:rFonts w:hint="eastAsia" w:ascii="宋体" w:hAnsi="宋体" w:cs="宋体"/>
          <w:color w:val="000000"/>
          <w:sz w:val="28"/>
          <w:szCs w:val="28"/>
          <w:highlight w:val="white"/>
          <w:lang w:val="en-US" w:eastAsia="zh-CN"/>
        </w:rPr>
        <w:t xml:space="preserve">（五）</w:t>
      </w:r>
      <w:r>
        <w:rPr>
          <w:rFonts w:hint="eastAsia" w:ascii="宋体" w:hAnsi="宋体" w:eastAsia="宋体" w:cs="宋体"/>
          <w:color w:val="000000"/>
          <w:sz w:val="28"/>
          <w:szCs w:val="28"/>
          <w:highlight w:val="white"/>
          <w:lang w:val="en-US" w:eastAsia="zh-CN"/>
        </w:rPr>
        <w:t xml:space="preserve">对保安人员配额的要求:按编制人员如数配齐，要求</w:t>
      </w:r>
      <w:r>
        <w:rPr>
          <w:rFonts w:hint="eastAsia" w:ascii="宋体" w:hAnsi="宋体" w:cs="宋体"/>
          <w:color w:val="000000"/>
          <w:sz w:val="28"/>
          <w:szCs w:val="28"/>
          <w:highlight w:val="white"/>
          <w:lang w:val="en-US" w:eastAsia="zh-CN"/>
        </w:rPr>
        <w:t xml:space="preserve">20</w:t>
      </w:r>
      <w:r>
        <w:rPr>
          <w:rFonts w:hint="eastAsia" w:ascii="宋体" w:hAnsi="宋体" w:eastAsia="宋体" w:cs="宋体"/>
          <w:color w:val="000000"/>
          <w:sz w:val="28"/>
          <w:szCs w:val="28"/>
          <w:highlight w:val="white"/>
          <w:lang w:val="en-US" w:eastAsia="zh-CN"/>
        </w:rPr>
        <w:t xml:space="preserve">-55岁，年龄低于</w:t>
      </w:r>
      <w:r>
        <w:rPr>
          <w:rFonts w:hint="eastAsia" w:ascii="宋体" w:hAnsi="宋体" w:cs="宋体"/>
          <w:color w:val="000000"/>
          <w:sz w:val="28"/>
          <w:szCs w:val="28"/>
          <w:highlight w:val="white"/>
          <w:lang w:val="en-US" w:eastAsia="zh-CN"/>
        </w:rPr>
        <w:t xml:space="preserve">20</w:t>
      </w:r>
      <w:r>
        <w:rPr>
          <w:rFonts w:hint="eastAsia" w:ascii="宋体" w:hAnsi="宋体" w:eastAsia="宋体" w:cs="宋体"/>
          <w:color w:val="000000"/>
          <w:sz w:val="28"/>
          <w:szCs w:val="28"/>
          <w:highlight w:val="white"/>
          <w:lang w:val="en-US" w:eastAsia="zh-CN"/>
        </w:rPr>
        <w:t xml:space="preserve">岁和高于55岁的保安人员不予以采用。 </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outlineLvl w:val="9"/>
      </w:pPr>
      <w:r>
        <w:rPr>
          <w:rFonts w:hint="eastAsia" w:ascii="宋体" w:hAnsi="宋体" w:cs="宋体"/>
          <w:color w:val="000000"/>
          <w:sz w:val="28"/>
          <w:szCs w:val="28"/>
          <w:highlight w:val="white"/>
          <w:lang w:val="en-US" w:eastAsia="zh-CN"/>
        </w:rPr>
        <w:t xml:space="preserve">（六）</w:t>
      </w:r>
      <w:r>
        <w:rPr>
          <w:rFonts w:hint="eastAsia" w:ascii="宋体" w:hAnsi="宋体" w:eastAsia="宋体" w:cs="宋体"/>
          <w:color w:val="000000"/>
          <w:sz w:val="28"/>
          <w:szCs w:val="28"/>
          <w:highlight w:val="white"/>
          <w:lang w:val="en-US" w:eastAsia="zh-CN"/>
        </w:rPr>
        <w:t xml:space="preserve">保安人员的管理要求:</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保安人员应服从医院及保安公司的双重管理。保安人员应认真履行岗位职责，遵守医院的规章制度，服从医院根据工作需要做出的统一安排调配，遇紧急突发事件发生，必须积极作为。医院有权对保安人员的工作进行检查、督促、考核，对不称职的保安提出批评、教育及经济处罚，屡教不改者，医院有权随时提出更换保安人员，对保安公司业绩进行考核，对保安公司以适当处罚。保安公司要针对医院环境制订工作实施方案，带班队长如何完成任务及管理办法。</w:t>
      </w:r>
      <w:r>
        <w:rPr>
          <w:highlight w:val="white"/>
        </w:rPr>
      </w:r>
      <w:r/>
    </w:p>
    <w:p>
      <w:pPr>
        <w:ind w:firstLine="562"/>
        <w:keepLines w:val="0"/>
        <w:keepNext w:val="0"/>
        <w:pageBreakBefore w:val="0"/>
        <w:spacing w:line="440" w:lineRule="exact"/>
        <w:widowControl w:val="off"/>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lang w:val="en-US" w:eastAsia="zh-CN"/>
        </w:rPr>
        <w:t xml:space="preserve">四、服务方案</w:t>
      </w:r>
      <w:r>
        <w:rPr>
          <w:highlight w:val="white"/>
        </w:rPr>
      </w:r>
      <w:r/>
    </w:p>
    <w:p>
      <w:pPr>
        <w:ind w:firstLine="560"/>
        <w:keepLines w:val="0"/>
        <w:keepNext w:val="0"/>
        <w:pageBreakBefore w:val="0"/>
        <w:spacing w:line="440" w:lineRule="exact"/>
        <w:widowControl w:val="off"/>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根据服务要求制定详细完整的服务方案，内容包括但不限于：各项管理制度及人员配置、自查考核办法、管理人员配备、</w:t>
      </w:r>
      <w:r>
        <w:rPr>
          <w:rFonts w:hint="eastAsia" w:ascii="宋体" w:hAnsi="宋体" w:cs="宋体"/>
          <w:color w:val="000000"/>
          <w:sz w:val="28"/>
          <w:szCs w:val="28"/>
          <w:highlight w:val="white"/>
          <w:lang w:val="en-US" w:eastAsia="zh-CN"/>
        </w:rPr>
        <w:t xml:space="preserve">安保服务</w:t>
      </w:r>
      <w:r>
        <w:rPr>
          <w:rFonts w:hint="eastAsia" w:ascii="宋体" w:hAnsi="宋体" w:eastAsia="宋体" w:cs="宋体"/>
          <w:color w:val="000000"/>
          <w:sz w:val="28"/>
          <w:szCs w:val="28"/>
          <w:highlight w:val="white"/>
          <w:lang w:val="en-US" w:eastAsia="zh-CN"/>
        </w:rPr>
        <w:t xml:space="preserve">措施、处理突发事件和重点路段秩序保障等各项应急措施。</w:t>
      </w:r>
      <w:r>
        <w:rPr>
          <w:highlight w:val="white"/>
        </w:rPr>
      </w:r>
      <w:r/>
    </w:p>
    <w:p>
      <w:pPr>
        <w:ind w:firstLine="562"/>
        <w:keepLines w:val="0"/>
        <w:keepNext w:val="0"/>
        <w:pageBreakBefore w:val="0"/>
        <w:spacing w:line="440" w:lineRule="exact"/>
        <w:widowControl w:val="off"/>
        <w:tabs>
          <w:tab w:val="left" w:pos="0" w:leader="none"/>
        </w:tabs>
        <w:rPr>
          <w:rFonts w:hint="eastAsia" w:ascii="宋体" w:hAnsi="宋体" w:eastAsia="宋体" w:cs="宋体"/>
          <w:b/>
          <w:bCs/>
          <w:sz w:val="28"/>
          <w:szCs w:val="28"/>
          <w:highlight w:val="white"/>
        </w:rPr>
      </w:pPr>
      <w:r>
        <w:rPr>
          <w:rFonts w:hint="eastAsia" w:ascii="宋体" w:hAnsi="宋体" w:eastAsia="宋体" w:cs="宋体"/>
          <w:b/>
          <w:bCs/>
          <w:sz w:val="28"/>
          <w:szCs w:val="28"/>
          <w:highlight w:val="white"/>
          <w:lang w:val="en-US" w:eastAsia="zh-CN"/>
        </w:rPr>
        <w:t xml:space="preserve">五、其他要求：见招标文件第五章《拟签订的合同文本》。</w:t>
      </w:r>
      <w:r>
        <w:rPr>
          <w:highlight w:val="white"/>
        </w:rPr>
      </w:r>
      <w:r/>
    </w:p>
    <w:p>
      <w:pPr>
        <w:ind w:firstLine="560"/>
        <w:keepLines w:val="0"/>
        <w:keepNext w:val="0"/>
        <w:pageBreakBefore w:val="0"/>
        <w:spacing w:line="400" w:lineRule="exact"/>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r/>
    </w:p>
    <w:p>
      <w:pPr>
        <w:rPr>
          <w:rFonts w:hint="eastAsia" w:ascii="宋体" w:hAnsi="宋体" w:cs="宋体"/>
          <w:sz w:val="28"/>
          <w:szCs w:val="28"/>
          <w:highlight w:val="white"/>
        </w:rPr>
      </w:pPr>
      <w:r>
        <w:rPr>
          <w:rFonts w:hint="eastAsia" w:ascii="宋体" w:hAnsi="宋体" w:cs="宋体"/>
          <w:sz w:val="28"/>
          <w:szCs w:val="28"/>
          <w:highlight w:val="white"/>
        </w:rPr>
        <w:br w:type="page" w:clear="all"/>
      </w:r>
      <w:r>
        <w:rPr>
          <w:highlight w:val="white"/>
        </w:rPr>
      </w:r>
      <w:r/>
    </w:p>
    <w:p>
      <w:pPr>
        <w:pStyle w:val="923"/>
        <w:rPr>
          <w:rFonts w:hint="eastAsia" w:ascii="宋体" w:hAnsi="宋体" w:cs="宋体"/>
          <w:b/>
          <w:bCs/>
          <w:sz w:val="28"/>
          <w:szCs w:val="28"/>
          <w:highlight w:val="white"/>
        </w:rPr>
      </w:pPr>
      <w:r>
        <w:rPr>
          <w:rFonts w:hint="eastAsia" w:ascii="宋体" w:hAnsi="宋体" w:eastAsia="宋体" w:cs="宋体"/>
          <w:highlight w:val="white"/>
        </w:rPr>
        <w:t xml:space="preserve">第七章  投标文件相关格式</w:t>
      </w:r>
      <w:bookmarkEnd w:id="24"/>
      <w:r>
        <w:rPr>
          <w:highlight w:val="white"/>
        </w:rPr>
      </w:r>
      <w:bookmarkEnd w:id="25"/>
      <w:r>
        <w:rPr>
          <w:highlight w:val="white"/>
        </w:rPr>
      </w:r>
      <w:r/>
    </w:p>
    <w:p>
      <w:pPr>
        <w:ind w:firstLine="560"/>
        <w:spacing w:line="52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一、投标函格式</w:t>
      </w:r>
      <w:r>
        <w:rPr>
          <w:highlight w:val="white"/>
        </w:rPr>
      </w:r>
      <w:r/>
    </w:p>
    <w:p>
      <w:pPr>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致：</w:t>
      </w:r>
      <w:r>
        <w:rPr>
          <w:rFonts w:hint="eastAsia" w:ascii="宋体" w:hAnsi="宋体" w:cs="宋体"/>
          <w:sz w:val="28"/>
          <w:szCs w:val="28"/>
          <w:highlight w:val="white"/>
          <w:u w:val="single"/>
        </w:rPr>
        <w:t xml:space="preserve">江苏中际招标代理有限公司</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根据</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 xml:space="preserve">项目[项目编号：</w:t>
      </w:r>
      <w:r>
        <w:rPr>
          <w:rFonts w:hint="eastAsia" w:ascii="宋体" w:hAnsi="宋体" w:cs="宋体"/>
          <w:sz w:val="28"/>
          <w:szCs w:val="28"/>
          <w:highlight w:val="white"/>
          <w:lang w:eastAsia="zh-CN"/>
        </w:rPr>
        <w:t xml:space="preserve">JSZC-320300-ZJZB-G2026-0075</w:t>
      </w:r>
      <w:r>
        <w:rPr>
          <w:rFonts w:hint="eastAsia" w:ascii="宋体" w:hAnsi="宋体" w:cs="宋体"/>
          <w:sz w:val="28"/>
          <w:szCs w:val="28"/>
          <w:highlight w:val="white"/>
        </w:rPr>
        <w:t xml:space="preserve">]招标文件，</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 xml:space="preserve">(姓名)代表我方</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 xml:space="preserve">（投标人的名称）全权处理本次投标的有关事宜。</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据此函，投标人承诺并同意如下： </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1.投标人唯一投标报价见《开标一览表》。</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2.投标人将按招标文件的规定履行合同责任和义务。</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3.投标人已详细审查全部招标文件，包括第[插入编号] [补遗书][如果有的话]。投标人完全理解并同意放弃对这方面有不明及误解的权力。</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4.投标有效期为开标之日后90天。</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5.投标人同意提供按照贵方可能要求的与其投标有关的一切数据或资料，完全理解贵方不一定接受最低价的投标或收到的任何投标。</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6.投标人同意在授予合同后，按照有关规定支付公证费(如有)。</w:t>
      </w:r>
      <w:r>
        <w:rPr>
          <w:highlight w:val="white"/>
        </w:rPr>
      </w:r>
      <w:r/>
    </w:p>
    <w:p>
      <w:pPr>
        <w:ind w:right="29"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7.江苏中际招标代理有限公司有权将我单位本项目的《开标一览表》和《分项价格表》予以公示，公示的方式由江苏中际招标代理有限公司确定。</w:t>
      </w:r>
      <w:r>
        <w:rPr>
          <w:highlight w:val="white"/>
        </w:rPr>
      </w:r>
      <w:r/>
    </w:p>
    <w:p>
      <w:pPr>
        <w:ind w:right="29"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9.与本投标有关的一切正式往来信函请寄：</w:t>
      </w:r>
      <w:r>
        <w:rPr>
          <w:highlight w:val="white"/>
        </w:rPr>
      </w:r>
      <w:r/>
    </w:p>
    <w:p>
      <w:pPr>
        <w:ind w:firstLine="112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地址： </w:t>
      </w:r>
      <w:r>
        <w:rPr>
          <w:highlight w:val="white"/>
        </w:rPr>
      </w:r>
      <w:r/>
    </w:p>
    <w:p>
      <w:pPr>
        <w:ind w:firstLine="112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电话：</w:t>
      </w:r>
      <w:r>
        <w:rPr>
          <w:highlight w:val="white"/>
        </w:rPr>
      </w:r>
      <w:r/>
    </w:p>
    <w:p>
      <w:pPr>
        <w:ind w:firstLine="112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移动电话： </w:t>
      </w:r>
      <w:r>
        <w:rPr>
          <w:highlight w:val="white"/>
        </w:rPr>
      </w:r>
      <w:r/>
    </w:p>
    <w:p>
      <w:pPr>
        <w:ind w:firstLine="112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传真： </w:t>
      </w:r>
      <w:r>
        <w:rPr>
          <w:highlight w:val="white"/>
        </w:rPr>
      </w:r>
      <w:r/>
    </w:p>
    <w:p>
      <w:pPr>
        <w:ind w:firstLine="3640"/>
        <w:spacing w:line="480" w:lineRule="exact"/>
        <w:rPr>
          <w:rFonts w:hint="eastAsia" w:ascii="宋体" w:hAnsi="宋体" w:cs="宋体"/>
          <w:sz w:val="30"/>
          <w:szCs w:val="30"/>
          <w:highlight w:val="white"/>
        </w:rPr>
      </w:pPr>
      <w:r>
        <w:rPr>
          <w:rFonts w:hint="eastAsia" w:ascii="宋体" w:hAnsi="宋体" w:cs="宋体"/>
          <w:sz w:val="28"/>
          <w:szCs w:val="28"/>
          <w:highlight w:val="white"/>
        </w:rPr>
        <w:t xml:space="preserve">投标人：</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 xml:space="preserve">（电子签章）</w:t>
      </w:r>
      <w:r>
        <w:rPr>
          <w:rFonts w:hint="eastAsia" w:ascii="宋体" w:hAnsi="宋体" w:cs="宋体"/>
          <w:sz w:val="30"/>
          <w:szCs w:val="30"/>
          <w:highlight w:val="white"/>
        </w:rPr>
        <w:t xml:space="preserve">           </w:t>
      </w:r>
      <w:r>
        <w:rPr>
          <w:highlight w:val="white"/>
        </w:rPr>
      </w:r>
      <w:r/>
    </w:p>
    <w:p>
      <w:pPr>
        <w:ind w:firstLine="45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日期：   年  月  日</w:t>
      </w:r>
      <w:r>
        <w:rPr>
          <w:highlight w:val="white"/>
        </w:rPr>
      </w:r>
      <w:r/>
    </w:p>
    <w:p>
      <w:pPr>
        <w:ind w:firstLine="640"/>
        <w:jc w:val="left"/>
        <w:spacing w:line="480" w:lineRule="exact"/>
        <w:rPr>
          <w:rFonts w:hint="eastAsia" w:ascii="宋体" w:hAnsi="宋体" w:cs="宋体"/>
          <w:sz w:val="32"/>
          <w:szCs w:val="32"/>
          <w:highlight w:val="white"/>
        </w:rPr>
      </w:pPr>
      <w:r>
        <w:rPr>
          <w:rFonts w:hint="eastAsia" w:ascii="宋体" w:hAnsi="宋体" w:cs="宋体"/>
          <w:sz w:val="32"/>
          <w:szCs w:val="32"/>
          <w:highlight w:val="white"/>
        </w:rPr>
        <w:br w:type="page" w:clear="all"/>
      </w:r>
      <w:r>
        <w:rPr>
          <w:rFonts w:hint="eastAsia" w:ascii="宋体" w:hAnsi="宋体" w:cs="宋体"/>
          <w:b/>
          <w:bCs/>
          <w:sz w:val="30"/>
          <w:szCs w:val="30"/>
          <w:highlight w:val="white"/>
        </w:rPr>
        <w:t xml:space="preserve">二、开标一览表格式</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560"/>
        <w:spacing w:line="520" w:lineRule="exact"/>
        <w:rPr>
          <w:rFonts w:hint="eastAsia" w:ascii="宋体" w:hAnsi="宋体" w:cs="宋体"/>
          <w:sz w:val="28"/>
          <w:szCs w:val="28"/>
          <w:highlight w:val="white"/>
          <w:u w:val="single"/>
        </w:rPr>
      </w:pPr>
      <w:r>
        <w:rPr>
          <w:rFonts w:hint="eastAsia" w:ascii="宋体" w:hAnsi="宋体" w:cs="宋体"/>
          <w:sz w:val="28"/>
          <w:szCs w:val="28"/>
          <w:highlight w:val="white"/>
        </w:rPr>
        <w:t xml:space="preserve">项目名称：</w:t>
      </w:r>
      <w:r>
        <w:rPr>
          <w:rFonts w:hint="eastAsia" w:ascii="宋体" w:hAnsi="宋体" w:cs="宋体"/>
          <w:sz w:val="28"/>
          <w:szCs w:val="28"/>
          <w:highlight w:val="white"/>
          <w:lang w:eastAsia="zh-CN"/>
        </w:rPr>
        <w:t xml:space="preserve">徐州市中心医院安保服务项目</w:t>
      </w:r>
      <w:r>
        <w:rPr>
          <w:rFonts w:hint="eastAsia" w:ascii="宋体" w:hAnsi="宋体" w:cs="宋体"/>
          <w:sz w:val="28"/>
          <w:szCs w:val="28"/>
          <w:highlight w:val="white"/>
        </w:rPr>
        <w:t xml:space="preserve"> </w:t>
      </w:r>
      <w:r>
        <w:rPr>
          <w:highlight w:val="white"/>
        </w:rPr>
      </w:r>
      <w:r/>
    </w:p>
    <w:p>
      <w:pPr>
        <w:ind w:firstLine="560"/>
        <w:spacing w:line="520" w:lineRule="exact"/>
        <w:rPr>
          <w:rFonts w:hint="eastAsia" w:ascii="宋体" w:hAnsi="宋体" w:eastAsia="宋体" w:cs="宋体"/>
          <w:sz w:val="28"/>
          <w:szCs w:val="28"/>
          <w:highlight w:val="white"/>
          <w:u w:val="single"/>
        </w:rPr>
      </w:pPr>
      <w:r>
        <w:rPr>
          <w:rFonts w:hint="eastAsia" w:ascii="宋体" w:hAnsi="宋体" w:cs="宋体"/>
          <w:sz w:val="28"/>
          <w:szCs w:val="28"/>
          <w:highlight w:val="white"/>
        </w:rPr>
        <w:t xml:space="preserve">项目编号：</w:t>
      </w:r>
      <w:r>
        <w:rPr>
          <w:rFonts w:hint="eastAsia" w:ascii="宋体" w:hAnsi="宋体" w:cs="宋体"/>
          <w:sz w:val="28"/>
          <w:szCs w:val="28"/>
          <w:highlight w:val="white"/>
          <w:lang w:eastAsia="zh-CN"/>
        </w:rPr>
        <w:t xml:space="preserve">JSZC-320300-ZJZB-G2026-0075</w:t>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货币单位：人民币元</w:t>
      </w:r>
      <w:r>
        <w:rPr>
          <w:highlight w:val="white"/>
        </w:rPr>
      </w:r>
      <w:r/>
    </w:p>
    <w:p>
      <w:pPr>
        <w:rPr>
          <w:rFonts w:hint="eastAsia" w:ascii="宋体" w:hAnsi="宋体" w:cs="宋体"/>
          <w:b/>
          <w:sz w:val="28"/>
          <w:szCs w:val="28"/>
          <w:highlight w:val="white"/>
        </w:rPr>
      </w:pPr>
      <w:r>
        <w:rPr>
          <w:rFonts w:hint="eastAsia" w:ascii="宋体" w:hAnsi="宋体" w:cs="宋体"/>
          <w:b/>
          <w:sz w:val="28"/>
          <w:szCs w:val="28"/>
          <w:highlight w:val="white"/>
        </w:rPr>
      </w:r>
      <w:r>
        <w:rPr>
          <w:highlight w:val="white"/>
        </w:rPr>
      </w:r>
      <w:r/>
    </w:p>
    <w:p>
      <w:pPr>
        <w:ind w:firstLine="560"/>
        <w:spacing w:line="520" w:lineRule="exact"/>
        <w:rPr>
          <w:rFonts w:hint="eastAsia" w:ascii="宋体" w:hAnsi="宋体" w:cs="宋体"/>
          <w:sz w:val="28"/>
          <w:szCs w:val="28"/>
          <w:highlight w:val="white"/>
        </w:rPr>
      </w:pPr>
      <w:r>
        <w:rPr>
          <w:rFonts w:hint="eastAsia" w:ascii="宋体" w:hAnsi="宋体" w:cs="宋体"/>
          <w:sz w:val="28"/>
          <w:szCs w:val="28"/>
          <w:highlight w:val="white"/>
        </w:rPr>
        <w:t xml:space="preserve"> 详见苏采云系统中的格式。</w:t>
      </w:r>
      <w:r>
        <w:rPr>
          <w:highlight w:val="white"/>
        </w:rPr>
      </w:r>
      <w:r/>
    </w:p>
    <w:p>
      <w:pPr>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ind w:firstLine="294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投标人：</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 xml:space="preserve">（电子签章）</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                   </w:t>
      </w:r>
      <w:r>
        <w:rPr>
          <w:highlight w:val="white"/>
        </w:rPr>
      </w:r>
      <w:r/>
    </w:p>
    <w:p>
      <w:pPr>
        <w:ind w:firstLine="39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495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日期：   年  月  日</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br w:type="page" w:clear="all"/>
      </w:r>
      <w:r>
        <w:rPr>
          <w:rFonts w:hint="eastAsia" w:ascii="宋体" w:hAnsi="宋体" w:cs="宋体"/>
          <w:b/>
          <w:bCs/>
          <w:sz w:val="30"/>
          <w:szCs w:val="30"/>
          <w:highlight w:val="white"/>
        </w:rPr>
        <w:t xml:space="preserve">三、分项价格表格式</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项目名称：</w:t>
      </w:r>
      <w:r>
        <w:rPr>
          <w:rFonts w:hint="eastAsia" w:ascii="宋体" w:hAnsi="宋体" w:cs="宋体"/>
          <w:sz w:val="28"/>
          <w:szCs w:val="28"/>
          <w:highlight w:val="white"/>
          <w:lang w:eastAsia="zh-CN"/>
        </w:rPr>
        <w:t xml:space="preserve">徐州市中心医院安保服务项目</w:t>
      </w:r>
      <w:r>
        <w:rPr>
          <w:rFonts w:hint="eastAsia" w:ascii="宋体" w:hAnsi="宋体" w:cs="宋体"/>
          <w:sz w:val="28"/>
          <w:szCs w:val="28"/>
          <w:highlight w:val="white"/>
        </w:rPr>
        <w:t xml:space="preserve">  </w:t>
      </w:r>
      <w:r>
        <w:rPr>
          <w:highlight w:val="white"/>
        </w:rPr>
      </w:r>
      <w:r/>
    </w:p>
    <w:p>
      <w:pPr>
        <w:ind w:firstLine="560"/>
        <w:spacing w:line="480" w:lineRule="exact"/>
        <w:rPr>
          <w:rFonts w:hint="eastAsia" w:ascii="宋体" w:hAnsi="宋体" w:eastAsia="宋体" w:cs="宋体"/>
          <w:sz w:val="28"/>
          <w:szCs w:val="28"/>
          <w:highlight w:val="white"/>
        </w:rPr>
      </w:pPr>
      <w:r>
        <w:rPr>
          <w:rFonts w:hint="eastAsia" w:ascii="宋体" w:hAnsi="宋体" w:cs="宋体"/>
          <w:sz w:val="28"/>
          <w:szCs w:val="28"/>
          <w:highlight w:val="white"/>
          <w:lang w:eastAsia="zh-CN"/>
        </w:rPr>
        <w:t xml:space="preserve">采购包名称：</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项目编号：</w:t>
      </w:r>
      <w:r>
        <w:rPr>
          <w:rFonts w:hint="eastAsia" w:ascii="宋体" w:hAnsi="宋体" w:cs="宋体"/>
          <w:sz w:val="28"/>
          <w:szCs w:val="28"/>
          <w:highlight w:val="white"/>
          <w:lang w:eastAsia="zh-CN"/>
        </w:rPr>
        <w:t xml:space="preserve">JSZC-320300-ZJZB-G2026-0075</w:t>
      </w:r>
      <w:r>
        <w:rPr>
          <w:rFonts w:hint="eastAsia" w:ascii="宋体" w:hAnsi="宋体" w:cs="宋体"/>
          <w:sz w:val="28"/>
          <w:szCs w:val="28"/>
          <w:highlight w:val="white"/>
        </w:rPr>
        <w:t xml:space="preserve">   </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货币单位：人民币元</w:t>
      </w:r>
      <w:r>
        <w:rPr>
          <w:highlight w:val="white"/>
        </w:rPr>
      </w:r>
      <w:r/>
    </w:p>
    <w:p>
      <w:pPr>
        <w:ind w:firstLine="2660"/>
        <w:spacing w:line="480" w:lineRule="exact"/>
        <w:rPr>
          <w:rFonts w:hint="eastAsia" w:ascii="宋体" w:hAnsi="宋体" w:cs="宋体"/>
          <w:b/>
          <w:bCs/>
          <w:sz w:val="28"/>
          <w:szCs w:val="28"/>
          <w:highlight w:val="white"/>
        </w:rPr>
      </w:pPr>
      <w:r>
        <w:rPr>
          <w:rFonts w:hint="eastAsia" w:ascii="宋体" w:hAnsi="宋体" w:cs="宋体"/>
          <w:b/>
          <w:bCs/>
          <w:sz w:val="28"/>
          <w:szCs w:val="28"/>
          <w:highlight w:val="white"/>
        </w:rPr>
      </w:r>
      <w:r>
        <w:rPr>
          <w:highlight w:val="white"/>
        </w:rPr>
      </w:r>
      <w:r/>
    </w:p>
    <w:p>
      <w:pPr>
        <w:ind w:firstLine="2660"/>
        <w:spacing w:line="480" w:lineRule="exact"/>
        <w:rPr>
          <w:rFonts w:hint="eastAsia" w:ascii="宋体" w:hAnsi="宋体" w:cs="宋体"/>
          <w:b/>
          <w:bCs/>
          <w:sz w:val="28"/>
          <w:szCs w:val="28"/>
          <w:highlight w:val="white"/>
        </w:rPr>
      </w:pPr>
      <w:r>
        <w:rPr>
          <w:rFonts w:hint="eastAsia" w:ascii="宋体" w:hAnsi="宋体" w:cs="宋体"/>
          <w:b/>
          <w:bCs/>
          <w:sz w:val="28"/>
          <w:szCs w:val="28"/>
          <w:highlight w:val="white"/>
        </w:rPr>
        <w:t xml:space="preserve">格式自拟。</w:t>
      </w:r>
      <w:r>
        <w:rPr>
          <w:highlight w:val="white"/>
        </w:rPr>
      </w:r>
      <w:r/>
    </w:p>
    <w:p>
      <w:pPr>
        <w:ind w:firstLine="2660"/>
        <w:spacing w:line="48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r>
      <w:r>
        <w:rPr>
          <w:highlight w:val="white"/>
        </w:rPr>
      </w:r>
      <w:r/>
    </w:p>
    <w:p>
      <w:pPr>
        <w:pStyle w:val="766"/>
        <w:rPr>
          <w:rFonts w:hint="default" w:ascii="宋体" w:hAnsi="宋体" w:eastAsia="宋体" w:cs="宋体"/>
          <w:sz w:val="28"/>
          <w:szCs w:val="28"/>
          <w:highlight w:val="white"/>
        </w:rPr>
      </w:pPr>
      <w:r>
        <w:rPr>
          <w:rFonts w:hint="default" w:ascii="宋体" w:hAnsi="宋体" w:eastAsia="宋体" w:cs="宋体"/>
          <w:sz w:val="28"/>
          <w:szCs w:val="28"/>
          <w:highlight w:val="white"/>
          <w:lang w:val="en-US" w:eastAsia="zh-CN"/>
        </w:rPr>
      </w:r>
      <w:r>
        <w:rPr>
          <w:highlight w:val="white"/>
        </w:rPr>
      </w:r>
      <w:r/>
    </w:p>
    <w:p>
      <w:pPr>
        <w:rPr>
          <w:rFonts w:hint="eastAsia"/>
          <w:highlight w:val="white"/>
        </w:rPr>
      </w:pPr>
      <w:r>
        <w:rPr>
          <w:rFonts w:hint="eastAsia"/>
          <w:highlight w:val="white"/>
        </w:rPr>
      </w:r>
      <w:r>
        <w:rPr>
          <w:highlight w:val="white"/>
        </w:rPr>
      </w:r>
      <w:r/>
    </w:p>
    <w:p>
      <w:pPr>
        <w:ind w:firstLine="26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投标人：</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 xml:space="preserve">（电子签章）</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                </w:t>
      </w:r>
      <w:r>
        <w:rPr>
          <w:highlight w:val="white"/>
        </w:rPr>
      </w:r>
      <w:r/>
    </w:p>
    <w:p>
      <w:pPr>
        <w:ind w:firstLine="364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日期：   年  月  日</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注：①如果不提供将视为没有实质性响应招标文件。</w:t>
      </w:r>
      <w:r>
        <w:rPr>
          <w:highlight w:val="white"/>
        </w:rPr>
      </w:r>
      <w:r/>
    </w:p>
    <w:p>
      <w:pPr>
        <w:ind w:firstLine="112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②投标人对以上数据的真实性负责。</w:t>
      </w:r>
      <w:r>
        <w:rPr>
          <w:highlight w:val="white"/>
        </w:rPr>
      </w:r>
      <w:r/>
    </w:p>
    <w:p>
      <w:pPr>
        <w:ind w:firstLine="560"/>
        <w:spacing w:line="480" w:lineRule="exact"/>
        <w:rPr>
          <w:rFonts w:hint="eastAsia" w:ascii="宋体" w:hAnsi="宋体" w:cs="宋体"/>
          <w:sz w:val="28"/>
          <w:szCs w:val="28"/>
          <w:highlight w:val="white"/>
        </w:rPr>
      </w:pPr>
      <w:r>
        <w:rPr>
          <w:rFonts w:hint="eastAsia" w:ascii="宋体" w:hAnsi="宋体" w:cs="宋体"/>
          <w:sz w:val="28"/>
          <w:szCs w:val="28"/>
          <w:highlight w:val="white"/>
        </w:rPr>
        <w:t xml:space="preserve">江苏中际招标代理有限公司有权将以上内容进行公示。</w:t>
      </w:r>
      <w:r>
        <w:rPr>
          <w:highlight w:val="white"/>
        </w:rPr>
      </w:r>
      <w:r/>
    </w:p>
    <w:p>
      <w:pPr>
        <w:ind w:firstLine="560"/>
        <w:spacing w:line="480" w:lineRule="exact"/>
        <w:rPr>
          <w:rFonts w:hint="eastAsia" w:ascii="宋体" w:hAnsi="宋体" w:cs="宋体"/>
          <w:sz w:val="24"/>
          <w:highlight w:val="white"/>
        </w:rPr>
      </w:pPr>
      <w:r>
        <w:rPr>
          <w:rFonts w:hint="eastAsia" w:ascii="宋体" w:hAnsi="宋体" w:cs="宋体"/>
          <w:sz w:val="28"/>
          <w:szCs w:val="28"/>
          <w:highlight w:val="white"/>
        </w:rPr>
        <w:br w:type="page" w:clear="all"/>
      </w:r>
      <w:r>
        <w:rPr>
          <w:rFonts w:hint="eastAsia" w:ascii="宋体" w:hAnsi="宋体" w:cs="宋体"/>
          <w:b/>
          <w:bCs/>
          <w:sz w:val="30"/>
          <w:szCs w:val="30"/>
          <w:highlight w:val="white"/>
        </w:rPr>
        <w:t xml:space="preserve">四、偏离表格式</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eastAsia="宋体" w:cs="宋体"/>
          <w:sz w:val="30"/>
          <w:szCs w:val="30"/>
          <w:highlight w:val="white"/>
          <w:u w:val="single"/>
        </w:rPr>
      </w:pPr>
      <w:r>
        <w:rPr>
          <w:rFonts w:hint="eastAsia" w:ascii="宋体" w:hAnsi="宋体" w:cs="宋体"/>
          <w:sz w:val="30"/>
          <w:szCs w:val="30"/>
          <w:highlight w:val="white"/>
        </w:rPr>
        <w:t xml:space="preserve">项目名称：</w:t>
      </w:r>
      <w:r>
        <w:rPr>
          <w:rFonts w:hint="eastAsia" w:ascii="宋体" w:hAnsi="宋体" w:cs="宋体"/>
          <w:sz w:val="30"/>
          <w:szCs w:val="30"/>
          <w:highlight w:val="white"/>
          <w:lang w:eastAsia="zh-CN"/>
        </w:rPr>
        <w:t xml:space="preserve">徐州市中心医院安保服务项目</w:t>
      </w:r>
      <w:r>
        <w:rPr>
          <w:highlight w:val="white"/>
        </w:rPr>
      </w:r>
      <w:r/>
    </w:p>
    <w:p>
      <w:pPr>
        <w:ind w:firstLine="600"/>
        <w:spacing w:line="480" w:lineRule="exact"/>
        <w:rPr>
          <w:rFonts w:hint="eastAsia" w:ascii="宋体" w:hAnsi="宋体" w:eastAsia="宋体" w:cs="宋体"/>
          <w:sz w:val="30"/>
          <w:szCs w:val="30"/>
          <w:highlight w:val="white"/>
        </w:rPr>
      </w:pPr>
      <w:r>
        <w:rPr>
          <w:rFonts w:hint="eastAsia" w:ascii="宋体" w:hAnsi="宋体" w:cs="宋体"/>
          <w:sz w:val="30"/>
          <w:szCs w:val="30"/>
          <w:highlight w:val="white"/>
          <w:lang w:eastAsia="zh-CN"/>
        </w:rPr>
        <w:t xml:space="preserve">采购包名称：</w:t>
      </w:r>
      <w:r>
        <w:rPr>
          <w:highlight w:val="white"/>
        </w:rPr>
      </w:r>
      <w:r/>
    </w:p>
    <w:p>
      <w:pPr>
        <w:ind w:firstLine="600"/>
        <w:spacing w:line="480" w:lineRule="exact"/>
        <w:rPr>
          <w:rFonts w:hint="eastAsia" w:ascii="宋体" w:hAnsi="宋体" w:eastAsia="宋体" w:cs="宋体"/>
          <w:sz w:val="30"/>
          <w:szCs w:val="30"/>
          <w:highlight w:val="white"/>
          <w:u w:val="single"/>
        </w:rPr>
      </w:pPr>
      <w:r>
        <w:rPr>
          <w:rFonts w:hint="eastAsia" w:ascii="宋体" w:hAnsi="宋体" w:cs="宋体"/>
          <w:sz w:val="30"/>
          <w:szCs w:val="30"/>
          <w:highlight w:val="white"/>
        </w:rPr>
        <w:t xml:space="preserve">项目编号：</w:t>
      </w:r>
      <w:r>
        <w:rPr>
          <w:rFonts w:hint="eastAsia" w:ascii="宋体" w:hAnsi="宋体" w:cs="宋体"/>
          <w:sz w:val="30"/>
          <w:szCs w:val="30"/>
          <w:highlight w:val="white"/>
          <w:lang w:eastAsia="zh-CN"/>
        </w:rPr>
        <w:t xml:space="preserve">JSZC-320300-ZJZB-G2026-0075</w:t>
      </w:r>
      <w:r>
        <w:rPr>
          <w:highlight w:val="white"/>
        </w:rPr>
      </w:r>
      <w:r/>
    </w:p>
    <w:p>
      <w:pPr>
        <w:rPr>
          <w:rFonts w:hint="eastAsia" w:ascii="宋体" w:hAnsi="宋体" w:cs="宋体"/>
          <w:sz w:val="24"/>
          <w:highlight w:val="white"/>
          <w:u w:val="single"/>
        </w:rPr>
      </w:pPr>
      <w:r>
        <w:rPr>
          <w:rFonts w:hint="eastAsia" w:ascii="宋体" w:hAnsi="宋体" w:cs="宋体"/>
          <w:sz w:val="24"/>
          <w:highlight w:val="white"/>
          <w:u w:val="single"/>
        </w:rPr>
      </w:r>
      <w:r>
        <w:rPr>
          <w:highlight w:val="white"/>
        </w:rPr>
      </w:r>
      <w:r/>
    </w:p>
    <w:tbl>
      <w:tblPr>
        <w:tblStyle w:val="710"/>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highlight w:val="white"/>
              </w:rPr>
            </w:pPr>
            <w:r>
              <w:rPr>
                <w:rFonts w:hint="eastAsia" w:ascii="宋体" w:hAnsi="宋体" w:cs="宋体"/>
                <w:caps/>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highlight w:val="white"/>
              </w:rPr>
            </w:pPr>
            <w:r>
              <w:rPr>
                <w:rFonts w:hint="eastAsia" w:ascii="宋体" w:hAnsi="宋体" w:cs="宋体"/>
                <w:caps/>
                <w:sz w:val="24"/>
                <w:highlight w:val="white"/>
              </w:rPr>
              <w:t xml:space="preserve">偏离内容</w:t>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highlight w:val="white"/>
              </w:rPr>
            </w:pPr>
            <w:r>
              <w:rPr>
                <w:rFonts w:hint="eastAsia" w:ascii="宋体" w:hAnsi="宋体" w:cs="宋体"/>
                <w:sz w:val="24"/>
                <w:highlight w:val="white"/>
              </w:rPr>
              <w:t xml:space="preserve">招标文件的要求</w:t>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highlight w:val="white"/>
              </w:rPr>
            </w:pPr>
            <w:r>
              <w:rPr>
                <w:rFonts w:hint="eastAsia" w:ascii="宋体" w:hAnsi="宋体" w:cs="宋体"/>
                <w:sz w:val="24"/>
                <w:highlight w:val="white"/>
              </w:rPr>
              <w:t xml:space="preserve">投标文件中的内容</w:t>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highlight w:val="white"/>
              </w:rPr>
            </w:pPr>
            <w:r>
              <w:rPr>
                <w:rFonts w:hint="eastAsia" w:ascii="宋体" w:hAnsi="宋体" w:cs="宋体"/>
                <w:caps/>
                <w:sz w:val="24"/>
                <w:highlight w:val="white"/>
              </w:rPr>
              <w:t xml:space="preserve">（正/负/无）偏离</w:t>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highlight w:val="white"/>
              </w:rPr>
            </w:pPr>
            <w:r>
              <w:rPr>
                <w:rFonts w:hint="eastAsia" w:ascii="宋体" w:hAnsi="宋体" w:cs="宋体"/>
                <w:caps/>
                <w:sz w:val="24"/>
                <w:highlight w:val="white"/>
              </w:rPr>
              <w:t xml:space="preserve">说明</w:t>
            </w:r>
            <w:r>
              <w:rPr>
                <w:highlight w:val="whit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highlight w:val="white"/>
              </w:rPr>
            </w:pPr>
            <w:r>
              <w:rPr>
                <w:rFonts w:hint="eastAsia" w:ascii="宋体" w:hAnsi="宋体" w:cs="宋体"/>
                <w:sz w:val="24"/>
                <w:highlight w:val="white"/>
              </w:rPr>
            </w:r>
            <w:r>
              <w:rPr>
                <w:highlight w:val="white"/>
              </w:rPr>
            </w:r>
            <w:r/>
          </w:p>
        </w:tc>
      </w:tr>
    </w:tbl>
    <w:p>
      <w:pPr>
        <w:rPr>
          <w:rFonts w:hint="eastAsia" w:ascii="宋体" w:hAnsi="宋体" w:cs="宋体"/>
          <w:sz w:val="24"/>
          <w:highlight w:val="white"/>
          <w:u w:val="single"/>
        </w:rPr>
      </w:pPr>
      <w:r>
        <w:rPr>
          <w:rFonts w:hint="eastAsia" w:ascii="宋体" w:hAnsi="宋体" w:cs="宋体"/>
          <w:sz w:val="24"/>
          <w:highlight w:val="white"/>
          <w:u w:val="single"/>
        </w:rPr>
      </w:r>
      <w:r>
        <w:rPr>
          <w:highlight w:val="white"/>
        </w:rPr>
      </w:r>
      <w:r/>
    </w:p>
    <w:p>
      <w:pPr>
        <w:ind w:firstLine="562"/>
        <w:spacing w:line="440" w:lineRule="exact"/>
        <w:rPr>
          <w:rFonts w:hint="eastAsia" w:ascii="宋体" w:hAnsi="宋体" w:cs="宋体"/>
          <w:sz w:val="28"/>
          <w:szCs w:val="28"/>
          <w:highlight w:val="white"/>
        </w:rPr>
      </w:pPr>
      <w:r>
        <w:rPr>
          <w:rFonts w:hint="eastAsia" w:ascii="宋体" w:hAnsi="宋体" w:cs="宋体"/>
          <w:b/>
          <w:sz w:val="28"/>
          <w:szCs w:val="28"/>
          <w:highlight w:val="white"/>
        </w:rPr>
        <w:t xml:space="preserve">注</w:t>
      </w:r>
      <w:r>
        <w:rPr>
          <w:rFonts w:hint="eastAsia" w:ascii="宋体" w:hAnsi="宋体" w:cs="宋体"/>
          <w:sz w:val="28"/>
          <w:szCs w:val="28"/>
          <w:highlight w:val="white"/>
        </w:rPr>
        <w:t xml:space="preserve">：投标人的投标文件中的内容与招标文件（含招标文件的澄清或者修改的内容）的要求不同时，逐条列在偏离表中，否则将认为投标人接受招标文件的要求。</w:t>
      </w:r>
      <w:r>
        <w:rPr>
          <w:highlight w:val="white"/>
        </w:rPr>
      </w:r>
      <w:r/>
    </w:p>
    <w:p>
      <w:pPr>
        <w:ind w:firstLine="2850"/>
        <w:spacing w:line="300" w:lineRule="auto"/>
        <w:rPr>
          <w:rFonts w:hint="eastAsia" w:ascii="宋体" w:hAnsi="宋体" w:cs="宋体"/>
          <w:sz w:val="30"/>
          <w:szCs w:val="30"/>
          <w:highlight w:val="white"/>
        </w:rPr>
      </w:pPr>
      <w:r>
        <w:rPr>
          <w:rFonts w:hint="eastAsia" w:ascii="宋体" w:hAnsi="宋体" w:cs="宋体"/>
          <w:sz w:val="30"/>
          <w:szCs w:val="30"/>
          <w:highlight w:val="white"/>
        </w:rPr>
        <w:t xml:space="preserve">投标人：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rFonts w:hint="eastAsia" w:ascii="宋体" w:hAnsi="宋体" w:cs="宋体"/>
          <w:sz w:val="28"/>
          <w:szCs w:val="28"/>
          <w:highlight w:val="white"/>
        </w:rPr>
        <w:t xml:space="preserve">电子签章</w:t>
      </w:r>
      <w:r>
        <w:rPr>
          <w:rFonts w:hint="eastAsia" w:ascii="宋体" w:hAnsi="宋体" w:cs="宋体"/>
          <w:sz w:val="30"/>
          <w:szCs w:val="30"/>
          <w:highlight w:val="white"/>
        </w:rPr>
        <w:t xml:space="preserve">）</w:t>
      </w:r>
      <w:r>
        <w:rPr>
          <w:highlight w:val="white"/>
        </w:rPr>
      </w:r>
      <w:r/>
    </w:p>
    <w:p>
      <w:pPr>
        <w:ind w:firstLine="600"/>
        <w:spacing w:line="300" w:lineRule="auto"/>
        <w:rPr>
          <w:rFonts w:hint="eastAsia" w:ascii="宋体" w:hAnsi="宋体" w:cs="宋体"/>
          <w:sz w:val="30"/>
          <w:szCs w:val="30"/>
          <w:highlight w:val="white"/>
        </w:rPr>
      </w:pPr>
      <w:r>
        <w:rPr>
          <w:rFonts w:hint="eastAsia" w:ascii="宋体" w:hAnsi="宋体" w:cs="宋体"/>
          <w:sz w:val="30"/>
          <w:szCs w:val="30"/>
          <w:highlight w:val="white"/>
        </w:rPr>
        <w:t xml:space="preserve">                 </w:t>
      </w:r>
      <w:r>
        <w:rPr>
          <w:highlight w:val="white"/>
        </w:rPr>
      </w:r>
      <w:r/>
    </w:p>
    <w:p>
      <w:pPr>
        <w:ind w:firstLine="3900"/>
        <w:spacing w:line="360" w:lineRule="auto"/>
        <w:rPr>
          <w:rFonts w:hint="eastAsia" w:ascii="宋体" w:hAnsi="宋体" w:cs="宋体"/>
          <w:sz w:val="30"/>
          <w:szCs w:val="30"/>
          <w:highlight w:val="white"/>
        </w:rPr>
      </w:pPr>
      <w:r>
        <w:rPr>
          <w:rFonts w:hint="eastAsia" w:ascii="宋体" w:hAnsi="宋体" w:cs="宋体"/>
          <w:sz w:val="30"/>
          <w:szCs w:val="30"/>
          <w:highlight w:val="white"/>
        </w:rPr>
        <w:t xml:space="preserve">日期：   年  月  日</w:t>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rPr>
          <w:rFonts w:hint="eastAsia" w:ascii="宋体" w:hAnsi="宋体" w:cs="宋体"/>
          <w:bCs/>
          <w:sz w:val="30"/>
          <w:szCs w:val="30"/>
          <w:highlight w:val="white"/>
        </w:rPr>
      </w:pPr>
      <w:r>
        <w:rPr>
          <w:rFonts w:hint="eastAsia" w:ascii="宋体" w:hAnsi="宋体" w:cs="宋体"/>
          <w:bCs/>
          <w:sz w:val="30"/>
          <w:szCs w:val="30"/>
          <w:highlight w:val="white"/>
        </w:rPr>
        <w:br w:type="page" w:clear="all"/>
      </w:r>
      <w:r>
        <w:rPr>
          <w:highlight w:val="white"/>
        </w:rPr>
      </w:r>
      <w:r/>
    </w:p>
    <w:p>
      <w:pPr>
        <w:ind w:firstLine="600"/>
        <w:spacing w:line="480" w:lineRule="exact"/>
        <w:rPr>
          <w:rFonts w:hint="eastAsia" w:ascii="宋体" w:hAnsi="宋体" w:cs="宋体"/>
          <w:b/>
          <w:bCs w:val="0"/>
          <w:sz w:val="30"/>
          <w:szCs w:val="30"/>
          <w:highlight w:val="white"/>
        </w:rPr>
      </w:pPr>
      <w:r>
        <w:rPr>
          <w:rFonts w:hint="eastAsia" w:ascii="宋体" w:hAnsi="宋体" w:cs="宋体"/>
          <w:b/>
          <w:bCs w:val="0"/>
          <w:sz w:val="30"/>
          <w:szCs w:val="30"/>
          <w:highlight w:val="white"/>
        </w:rPr>
        <w:t xml:space="preserve">五、法定代表人授权书格式</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委托人：</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地  址：</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法定代表人（负责人）：               职务：</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统一社会信用代码：</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受托人：                   性别：男（女）  </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年龄：  岁                 民族：   族</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职务：</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身份证号：</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兹委托（      ）全权代表我企业（公司）参与（</w:t>
      </w:r>
      <w:r>
        <w:rPr>
          <w:rFonts w:hint="eastAsia" w:ascii="宋体" w:hAnsi="宋体" w:cs="宋体"/>
          <w:sz w:val="30"/>
          <w:szCs w:val="30"/>
          <w:highlight w:val="white"/>
          <w:lang w:eastAsia="zh-CN"/>
        </w:rPr>
        <w:t xml:space="preserve">徐州市中心医院安保服务</w:t>
      </w:r>
      <w:r>
        <w:rPr>
          <w:rFonts w:hint="eastAsia" w:ascii="宋体" w:hAnsi="宋体" w:cs="宋体"/>
          <w:sz w:val="30"/>
          <w:szCs w:val="30"/>
          <w:highlight w:val="white"/>
        </w:rPr>
        <w:t xml:space="preserve">）项目（项目编号：</w:t>
      </w:r>
      <w:r>
        <w:rPr>
          <w:rFonts w:hint="eastAsia" w:ascii="宋体" w:hAnsi="宋体" w:cs="宋体"/>
          <w:sz w:val="30"/>
          <w:szCs w:val="30"/>
          <w:highlight w:val="white"/>
          <w:lang w:eastAsia="zh-CN"/>
        </w:rPr>
        <w:t xml:space="preserve">JSZC-320300-ZJZB-G2026-0075</w:t>
      </w:r>
      <w:r>
        <w:rPr>
          <w:rFonts w:hint="eastAsia" w:ascii="宋体" w:hAnsi="宋体" w:cs="宋体"/>
          <w:sz w:val="30"/>
          <w:szCs w:val="30"/>
          <w:highlight w:val="white"/>
        </w:rPr>
        <w:t xml:space="preserve">）的招、投标活动及签订合同。（         ）以我企业（公司）名义所为的法律行为及签署的文件，我企业（公司）均予以认可。有关法律责任均由我企业（公司）承担。（         ）无转委托权。委托期限自   年  月  日起至  年  月    日止。</w:t>
      </w:r>
      <w:r>
        <w:rPr>
          <w:highlight w:val="white"/>
        </w:rPr>
      </w:r>
      <w:r/>
    </w:p>
    <w:p>
      <w:pPr>
        <w:ind w:firstLine="63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3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特此授权委托。</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cs="宋体"/>
          <w:b/>
          <w:bCs/>
          <w:sz w:val="30"/>
          <w:szCs w:val="30"/>
          <w:highlight w:val="white"/>
        </w:rPr>
      </w:pPr>
      <w:r>
        <w:rPr>
          <w:rFonts w:hint="eastAsia" w:ascii="宋体" w:hAnsi="宋体" w:cs="宋体"/>
          <w:sz w:val="30"/>
          <w:szCs w:val="30"/>
          <w:highlight w:val="white"/>
        </w:rPr>
        <w:t xml:space="preserve">委托人（盖章）：             </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cs="宋体"/>
          <w:b/>
          <w:bCs/>
          <w:sz w:val="30"/>
          <w:szCs w:val="30"/>
          <w:highlight w:val="white"/>
        </w:rPr>
      </w:pPr>
      <w:r>
        <w:rPr>
          <w:rFonts w:hint="eastAsia" w:ascii="宋体" w:hAnsi="宋体" w:cs="宋体"/>
          <w:b/>
          <w:bCs/>
          <w:sz w:val="30"/>
          <w:szCs w:val="30"/>
          <w:highlight w:val="white"/>
        </w:rPr>
        <w:t xml:space="preserve"> </w:t>
      </w:r>
      <w:r>
        <w:rPr>
          <w:highlight w:val="white"/>
        </w:rPr>
      </w:r>
      <w:r/>
    </w:p>
    <w:p>
      <w:pPr>
        <w:ind w:right="600" w:firstLine="6150"/>
        <w:jc w:val="center"/>
        <w:spacing w:line="480" w:lineRule="exact"/>
        <w:rPr>
          <w:rFonts w:hint="eastAsia" w:ascii="宋体" w:hAnsi="宋体" w:cs="宋体"/>
          <w:b/>
          <w:bCs/>
          <w:sz w:val="30"/>
          <w:szCs w:val="30"/>
          <w:highlight w:val="white"/>
        </w:rPr>
      </w:pPr>
      <w:r>
        <w:rPr>
          <w:rFonts w:hint="eastAsia" w:ascii="宋体" w:hAnsi="宋体" w:cs="宋体"/>
          <w:b/>
          <w:bCs/>
          <w:sz w:val="30"/>
          <w:szCs w:val="30"/>
          <w:highlight w:val="white"/>
        </w:rPr>
        <w:t xml:space="preserve">年   月   日</w:t>
      </w:r>
      <w:r>
        <w:rPr>
          <w:highlight w:val="white"/>
        </w:rPr>
      </w:r>
      <w:r/>
    </w:p>
    <w:p>
      <w:pPr>
        <w:jc w:val="center"/>
        <w:spacing w:line="480" w:lineRule="exact"/>
        <w:rPr>
          <w:rFonts w:hint="eastAsia" w:ascii="宋体" w:hAnsi="宋体" w:cs="宋体"/>
          <w:b/>
          <w:bCs/>
          <w:sz w:val="30"/>
          <w:szCs w:val="30"/>
          <w:highlight w:val="white"/>
        </w:rPr>
      </w:pPr>
      <w:r>
        <w:rPr>
          <w:rFonts w:hint="eastAsia" w:ascii="宋体" w:hAnsi="宋体" w:cs="宋体"/>
          <w:b/>
          <w:bCs/>
          <w:sz w:val="30"/>
          <w:szCs w:val="30"/>
          <w:highlight w:val="white"/>
        </w:rPr>
        <w:t xml:space="preserve">(受托人身份证复印件附后)</w:t>
      </w:r>
      <w:r>
        <w:rPr>
          <w:highlight w:val="white"/>
        </w:rPr>
      </w:r>
      <w:r/>
    </w:p>
    <w:p>
      <w:pPr>
        <w:ind w:firstLine="4470"/>
        <w:rPr>
          <w:rFonts w:hint="eastAsia" w:ascii="宋体" w:hAnsi="宋体" w:cs="宋体"/>
          <w:sz w:val="28"/>
          <w:szCs w:val="28"/>
          <w:highlight w:val="white"/>
        </w:rPr>
      </w:pPr>
      <w:r>
        <w:rPr>
          <w:rFonts w:hint="eastAsia" w:ascii="宋体" w:hAnsi="宋体" w:cs="宋体"/>
          <w:sz w:val="28"/>
          <w:szCs w:val="28"/>
          <w:highlight w:val="white"/>
        </w:rPr>
        <w:t xml:space="preserve"> </w:t>
      </w:r>
      <w:r>
        <w:rPr>
          <w:highlight w:val="white"/>
        </w:rPr>
      </w:r>
      <w:r/>
    </w:p>
    <w:p>
      <w:pPr>
        <w:ind w:firstLine="4470"/>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ind w:firstLine="4470"/>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ind w:firstLine="4470"/>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ind w:firstLine="600"/>
        <w:spacing w:before="100" w:beforeAutospacing="1" w:after="100" w:afterAutospacing="1" w:line="480" w:lineRule="exact"/>
        <w:widowControl/>
        <w:rPr>
          <w:rFonts w:hint="eastAsia" w:ascii="宋体" w:hAnsi="宋体" w:cs="宋体"/>
          <w:sz w:val="30"/>
          <w:szCs w:val="30"/>
          <w:highlight w:val="white"/>
        </w:rPr>
      </w:pPr>
      <w:r>
        <w:rPr>
          <w:rFonts w:hint="eastAsia" w:ascii="宋体" w:hAnsi="宋体" w:cs="宋体"/>
          <w:sz w:val="30"/>
          <w:szCs w:val="30"/>
          <w:highlight w:val="white"/>
        </w:rPr>
        <w:br w:type="page" w:clear="all"/>
      </w:r>
      <w:r>
        <w:rPr>
          <w:highlight w:val="white"/>
        </w:rPr>
      </w:r>
      <w:r/>
    </w:p>
    <w:p>
      <w:pPr>
        <w:ind w:firstLine="600"/>
        <w:spacing w:before="100" w:beforeAutospacing="1" w:after="100" w:afterAutospacing="1" w:line="480" w:lineRule="exact"/>
        <w:widowControl/>
        <w:rPr>
          <w:rFonts w:hint="eastAsia" w:ascii="宋体" w:hAnsi="宋体" w:cs="宋体"/>
          <w:sz w:val="30"/>
          <w:szCs w:val="30"/>
          <w:highlight w:val="white"/>
        </w:rPr>
      </w:pPr>
      <w:r>
        <w:rPr>
          <w:rFonts w:hint="eastAsia" w:ascii="宋体" w:hAnsi="宋体" w:cs="宋体"/>
          <w:b/>
          <w:bCs/>
          <w:sz w:val="30"/>
          <w:szCs w:val="30"/>
          <w:highlight w:val="white"/>
          <w:lang w:val="en-US" w:eastAsia="zh-CN"/>
        </w:rPr>
        <w:t xml:space="preserve">六</w:t>
      </w:r>
      <w:r>
        <w:rPr>
          <w:rFonts w:hint="eastAsia" w:ascii="宋体" w:hAnsi="宋体" w:cs="宋体"/>
          <w:b/>
          <w:bCs/>
          <w:sz w:val="30"/>
          <w:szCs w:val="30"/>
          <w:highlight w:val="white"/>
        </w:rPr>
        <w:t xml:space="preserve">、中小企业声明函格式</w:t>
      </w:r>
      <w:r>
        <w:rPr>
          <w:highlight w:val="white"/>
        </w:rPr>
      </w:r>
      <w:r/>
    </w:p>
    <w:p>
      <w:pPr>
        <w:rPr>
          <w:rFonts w:hint="eastAsia" w:ascii="宋体" w:hAnsi="宋体" w:eastAsia="宋体" w:cs="宋体"/>
          <w:sz w:val="30"/>
          <w:szCs w:val="30"/>
          <w:highlight w:val="white"/>
        </w:rPr>
      </w:pPr>
      <w:r>
        <w:rPr>
          <w:rFonts w:hint="eastAsia" w:ascii="宋体" w:hAnsi="宋体" w:cs="宋体"/>
          <w:sz w:val="30"/>
          <w:szCs w:val="30"/>
          <w:highlight w:val="white"/>
        </w:rPr>
        <w:t xml:space="preserve">项目名称：</w:t>
      </w:r>
      <w:r>
        <w:rPr>
          <w:rFonts w:hint="eastAsia" w:ascii="宋体" w:hAnsi="宋体" w:cs="宋体"/>
          <w:sz w:val="30"/>
          <w:szCs w:val="30"/>
          <w:highlight w:val="white"/>
          <w:u w:val="single"/>
        </w:rPr>
        <w:t xml:space="preserve">                                </w:t>
      </w:r>
      <w:r>
        <w:rPr>
          <w:highlight w:val="white"/>
        </w:rPr>
      </w:r>
      <w:r/>
    </w:p>
    <w:p>
      <w:pPr>
        <w:rPr>
          <w:rFonts w:hint="eastAsia" w:ascii="宋体" w:hAnsi="宋体" w:cs="宋体"/>
          <w:sz w:val="30"/>
          <w:szCs w:val="30"/>
          <w:highlight w:val="white"/>
          <w:u w:val="single"/>
        </w:rPr>
      </w:pPr>
      <w:r>
        <w:rPr>
          <w:rFonts w:hint="eastAsia" w:ascii="宋体" w:hAnsi="宋体" w:cs="宋体"/>
          <w:sz w:val="30"/>
          <w:szCs w:val="30"/>
          <w:highlight w:val="white"/>
        </w:rPr>
        <w:t xml:space="preserve">项目编号：</w:t>
      </w:r>
      <w:r>
        <w:rPr>
          <w:rFonts w:hint="eastAsia" w:ascii="宋体" w:hAnsi="宋体" w:cs="宋体"/>
          <w:sz w:val="30"/>
          <w:szCs w:val="30"/>
          <w:highlight w:val="white"/>
          <w:u w:val="single"/>
        </w:rPr>
        <w:t xml:space="preserve">                                </w:t>
      </w:r>
      <w:r>
        <w:rPr>
          <w:highlight w:val="white"/>
        </w:rPr>
      </w:r>
      <w:r/>
    </w:p>
    <w:p>
      <w:pPr>
        <w:rPr>
          <w:rFonts w:hint="eastAsia" w:ascii="宋体" w:hAnsi="宋体" w:cs="宋体"/>
          <w:sz w:val="30"/>
          <w:szCs w:val="30"/>
          <w:highlight w:val="white"/>
        </w:rPr>
      </w:pPr>
      <w:r>
        <w:rPr>
          <w:rFonts w:hint="eastAsia" w:ascii="宋体" w:hAnsi="宋体" w:cs="宋体"/>
          <w:sz w:val="30"/>
          <w:szCs w:val="30"/>
          <w:highlight w:val="white"/>
        </w:rPr>
        <w:t xml:space="preserve">　　</w:t>
      </w:r>
      <w:r>
        <w:rPr>
          <w:highlight w:val="white"/>
        </w:rPr>
      </w:r>
      <w:r/>
    </w:p>
    <w:p>
      <w:pPr>
        <w:spacing w:line="360" w:lineRule="auto"/>
        <w:rPr>
          <w:rFonts w:hint="eastAsia" w:ascii="宋体" w:hAnsi="宋体" w:cs="宋体"/>
          <w:sz w:val="30"/>
          <w:szCs w:val="30"/>
          <w:highlight w:val="white"/>
        </w:rPr>
      </w:pPr>
      <w:r>
        <w:rPr>
          <w:rFonts w:hint="eastAsia" w:ascii="宋体" w:hAnsi="宋体" w:cs="宋体"/>
          <w:sz w:val="30"/>
          <w:szCs w:val="30"/>
          <w:highlight w:val="white"/>
        </w:rPr>
        <w:t xml:space="preserve">本公司郑重声明，根据《政府采购促进中小企业发展管理办法》（财库﹝2020﹞46 号）的规定，本公司参加（</w:t>
      </w:r>
      <w:r>
        <w:rPr>
          <w:rFonts w:hint="eastAsia" w:ascii="宋体" w:hAnsi="宋体" w:cs="宋体"/>
          <w:sz w:val="30"/>
          <w:szCs w:val="30"/>
          <w:highlight w:val="white"/>
          <w:lang w:eastAsia="zh-CN"/>
        </w:rPr>
        <w:t xml:space="preserve">徐州市中心医院</w:t>
      </w:r>
      <w:r>
        <w:rPr>
          <w:rFonts w:hint="eastAsia" w:ascii="宋体" w:hAnsi="宋体" w:cs="宋体"/>
          <w:sz w:val="30"/>
          <w:szCs w:val="30"/>
          <w:highlight w:val="white"/>
        </w:rPr>
        <w:t xml:space="preserve">）的（</w:t>
      </w:r>
      <w:r>
        <w:rPr>
          <w:rFonts w:hint="eastAsia" w:ascii="宋体" w:hAnsi="宋体" w:cs="宋体"/>
          <w:sz w:val="30"/>
          <w:szCs w:val="30"/>
          <w:highlight w:val="white"/>
          <w:lang w:eastAsia="zh-CN"/>
        </w:rPr>
        <w:t xml:space="preserve">徐州市中心医院安保服务项目</w:t>
      </w:r>
      <w:r>
        <w:rPr>
          <w:rFonts w:hint="eastAsia" w:ascii="宋体" w:hAnsi="宋体" w:cs="宋体"/>
          <w:sz w:val="30"/>
          <w:szCs w:val="30"/>
          <w:highlight w:val="white"/>
        </w:rPr>
        <w:t xml:space="preserve">）采购活动，服务全部由符合政策要求的中小企业承接。相关企业的具体情况如下：</w:t>
      </w:r>
      <w:r>
        <w:rPr>
          <w:highlight w:val="white"/>
        </w:rPr>
      </w:r>
      <w:r/>
    </w:p>
    <w:p>
      <w:pPr>
        <w:spacing w:line="360" w:lineRule="auto"/>
        <w:rPr>
          <w:rFonts w:hint="eastAsia" w:ascii="宋体" w:hAnsi="宋体" w:cs="宋体"/>
          <w:color w:val="auto"/>
          <w:sz w:val="30"/>
          <w:szCs w:val="30"/>
          <w:highlight w:val="white"/>
        </w:rPr>
      </w:pPr>
      <w:r>
        <w:rPr>
          <w:rFonts w:hint="eastAsia" w:ascii="宋体" w:hAnsi="宋体" w:cs="宋体"/>
          <w:sz w:val="30"/>
          <w:szCs w:val="30"/>
          <w:highlight w:val="white"/>
        </w:rPr>
        <w:t xml:space="preserve">1.（</w:t>
      </w:r>
      <w:r>
        <w:rPr>
          <w:rFonts w:hint="eastAsia" w:ascii="宋体" w:hAnsi="宋体" w:cs="宋体"/>
          <w:sz w:val="30"/>
          <w:szCs w:val="30"/>
          <w:highlight w:val="white"/>
          <w:u w:val="single"/>
          <w:lang w:eastAsia="zh-CN"/>
        </w:rPr>
        <w:t xml:space="preserve">徐州市中心医院安保服务</w:t>
      </w:r>
      <w:r>
        <w:rPr>
          <w:rFonts w:hint="eastAsia" w:ascii="宋体" w:hAnsi="宋体" w:cs="宋体"/>
          <w:sz w:val="30"/>
          <w:szCs w:val="30"/>
          <w:highlight w:val="white"/>
        </w:rPr>
        <w:t xml:space="preserve">），属于</w:t>
      </w:r>
      <w:r>
        <w:rPr>
          <w:rFonts w:hint="eastAsia" w:ascii="宋体" w:hAnsi="宋体" w:cs="宋体"/>
          <w:sz w:val="30"/>
          <w:szCs w:val="30"/>
          <w:highlight w:val="white"/>
          <w:u w:val="single"/>
          <w:lang w:eastAsia="zh-CN"/>
        </w:rPr>
        <w:t xml:space="preserve">（租赁和商务服务业）</w:t>
      </w:r>
      <w:r>
        <w:rPr>
          <w:rFonts w:hint="eastAsia" w:ascii="宋体" w:hAnsi="宋体" w:cs="宋体"/>
          <w:sz w:val="30"/>
          <w:szCs w:val="30"/>
          <w:highlight w:val="white"/>
          <w:u w:val="none"/>
          <w:lang w:eastAsia="zh-CN"/>
        </w:rPr>
        <w:t xml:space="preserve">行</w:t>
      </w:r>
      <w:r>
        <w:rPr>
          <w:rFonts w:hint="eastAsia" w:ascii="宋体" w:hAnsi="宋体" w:cs="宋体"/>
          <w:sz w:val="30"/>
          <w:szCs w:val="30"/>
          <w:highlight w:val="white"/>
          <w:u w:val="none"/>
        </w:rPr>
        <w:t xml:space="preserve">业</w:t>
      </w:r>
      <w:r>
        <w:rPr>
          <w:rFonts w:hint="eastAsia" w:ascii="宋体" w:hAnsi="宋体" w:cs="宋体"/>
          <w:sz w:val="30"/>
          <w:szCs w:val="30"/>
          <w:highlight w:val="white"/>
        </w:rPr>
        <w:t xml:space="preserve">；承建（承接）企业为（</w:t>
      </w:r>
      <w:r>
        <w:rPr>
          <w:rFonts w:hint="eastAsia" w:ascii="宋体" w:hAnsi="宋体" w:cs="宋体"/>
          <w:sz w:val="30"/>
          <w:szCs w:val="30"/>
          <w:highlight w:val="white"/>
          <w:u w:val="single"/>
        </w:rPr>
        <w:t xml:space="preserve">企业名称</w:t>
      </w:r>
      <w:r>
        <w:rPr>
          <w:rFonts w:hint="eastAsia" w:ascii="宋体" w:hAnsi="宋体" w:cs="宋体"/>
          <w:sz w:val="30"/>
          <w:szCs w:val="30"/>
          <w:highlight w:val="white"/>
        </w:rPr>
        <w:t xml:space="preserve">），从业人员</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人，营业收入为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万元，资产总额为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万元，属于（□中型企业、□小型企业、□微型企业，</w:t>
      </w:r>
      <w:r>
        <w:rPr>
          <w:rFonts w:hint="eastAsia" w:ascii="宋体" w:hAnsi="宋体" w:cs="宋体"/>
          <w:color w:val="c00000"/>
          <w:sz w:val="30"/>
          <w:szCs w:val="30"/>
          <w:highlight w:val="white"/>
        </w:rPr>
        <w:t xml:space="preserve">请勾选！</w:t>
      </w:r>
      <w:r>
        <w:rPr>
          <w:rFonts w:hint="eastAsia" w:ascii="宋体" w:hAnsi="宋体" w:cs="宋体"/>
          <w:sz w:val="30"/>
          <w:szCs w:val="30"/>
          <w:highlight w:val="white"/>
        </w:rPr>
        <w:t xml:space="preserve">)；</w:t>
      </w:r>
      <w:r>
        <w:rPr>
          <w:highlight w:val="white"/>
        </w:rPr>
      </w:r>
      <w:r/>
    </w:p>
    <w:p>
      <w:pP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r>
      <w:r>
        <w:rPr>
          <w:highlight w:val="white"/>
        </w:rPr>
      </w:r>
      <w:r/>
    </w:p>
    <w:p>
      <w:pP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t xml:space="preserve">以上企业，不属于大企业的分支机构，不存在控股股东为大企业的情形，也不存在与大企业的负责人为同一人的情形。</w:t>
      </w:r>
      <w:r>
        <w:rPr>
          <w:highlight w:val="white"/>
        </w:rPr>
      </w:r>
      <w:r/>
    </w:p>
    <w:p>
      <w:pP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t xml:space="preserve">本企业对上述声明内容的真实性负责。如有虚假，将依法承担相应责任。</w:t>
      </w:r>
      <w:r>
        <w:rPr>
          <w:highlight w:val="white"/>
        </w:rPr>
      </w:r>
      <w:r/>
    </w:p>
    <w:p>
      <w:pPr>
        <w:ind w:firstLine="480"/>
        <w:jc w:val="center"/>
        <w:spacing w:line="360" w:lineRule="auto"/>
        <w:widowControl/>
        <w:rPr>
          <w:rFonts w:hint="eastAsia" w:ascii="宋体" w:hAnsi="宋体" w:cs="宋体"/>
          <w:color w:val="auto"/>
          <w:sz w:val="30"/>
          <w:szCs w:val="30"/>
          <w:highlight w:val="white"/>
        </w:rPr>
      </w:pPr>
      <w:r>
        <w:rPr>
          <w:rFonts w:hint="eastAsia" w:ascii="宋体" w:hAnsi="宋体" w:cs="宋体"/>
          <w:color w:val="auto"/>
          <w:sz w:val="30"/>
          <w:szCs w:val="30"/>
          <w:highlight w:val="white"/>
        </w:rPr>
        <w:t xml:space="preserve"> 企业名称（供应商名称）</w:t>
      </w:r>
      <w:r>
        <w:rPr>
          <w:rFonts w:hint="eastAsia" w:ascii="宋体" w:hAnsi="宋体" w:cs="宋体"/>
          <w:b w:val="0"/>
          <w:bCs w:val="0"/>
          <w:color w:val="auto"/>
          <w:sz w:val="30"/>
          <w:szCs w:val="30"/>
          <w:highlight w:val="white"/>
        </w:rPr>
        <w:t xml:space="preserve">（电子签章）</w:t>
      </w:r>
      <w:r>
        <w:rPr>
          <w:rFonts w:hint="eastAsia" w:ascii="宋体" w:hAnsi="宋体" w:cs="宋体"/>
          <w:color w:val="auto"/>
          <w:sz w:val="30"/>
          <w:szCs w:val="30"/>
          <w:highlight w:val="white"/>
        </w:rPr>
        <w:t xml:space="preserve">： </w:t>
      </w:r>
      <w:r>
        <w:rPr>
          <w:highlight w:val="white"/>
        </w:rPr>
      </w:r>
      <w:r/>
    </w:p>
    <w:p>
      <w:pPr>
        <w:ind w:right="480"/>
        <w:spacing w:line="360" w:lineRule="auto"/>
        <w:widowControl/>
        <w:rPr>
          <w:rFonts w:hint="eastAsia" w:ascii="宋体" w:hAnsi="宋体" w:cs="宋体"/>
          <w:color w:val="auto"/>
          <w:sz w:val="30"/>
          <w:szCs w:val="30"/>
          <w:highlight w:val="white"/>
        </w:rPr>
      </w:pPr>
      <w:r>
        <w:rPr>
          <w:rFonts w:hint="eastAsia" w:ascii="宋体" w:hAnsi="宋体" w:cs="宋体"/>
          <w:color w:val="auto"/>
          <w:sz w:val="30"/>
          <w:szCs w:val="30"/>
          <w:highlight w:val="white"/>
        </w:rPr>
        <w:t xml:space="preserve">                               日  期：  年  月  日</w:t>
      </w:r>
      <w:r>
        <w:rPr>
          <w:highlight w:val="white"/>
        </w:rPr>
      </w:r>
      <w:r/>
    </w:p>
    <w:p>
      <w:pPr>
        <w:spacing w:line="380" w:lineRule="exact"/>
        <w:rPr>
          <w:rFonts w:hint="eastAsia" w:ascii="宋体" w:hAnsi="宋体" w:cs="宋体"/>
          <w:color w:val="auto"/>
          <w:sz w:val="30"/>
          <w:szCs w:val="30"/>
          <w:highlight w:val="white"/>
        </w:rPr>
      </w:pPr>
      <w:r>
        <w:rPr>
          <w:rFonts w:hint="eastAsia" w:ascii="宋体" w:hAnsi="宋体" w:cs="宋体"/>
          <w:color w:val="auto"/>
          <w:sz w:val="30"/>
          <w:szCs w:val="30"/>
          <w:highlight w:val="white"/>
        </w:rPr>
      </w:r>
      <w:r>
        <w:rPr>
          <w:highlight w:val="white"/>
        </w:rPr>
      </w:r>
      <w:r/>
    </w:p>
    <w:p>
      <w:pPr>
        <w:spacing w:line="360" w:lineRule="auto"/>
        <w:rPr>
          <w:rFonts w:hint="eastAsia" w:ascii="宋体" w:hAnsi="宋体" w:cs="宋体"/>
          <w:b/>
          <w:bCs/>
          <w:color w:val="auto"/>
          <w:sz w:val="30"/>
          <w:szCs w:val="30"/>
          <w:highlight w:val="white"/>
        </w:rPr>
      </w:pPr>
      <w:r>
        <w:rPr>
          <w:rFonts w:hint="eastAsia" w:ascii="宋体" w:hAnsi="宋体" w:cs="宋体"/>
          <w:b/>
          <w:bCs/>
          <w:color w:val="auto"/>
          <w:sz w:val="30"/>
          <w:szCs w:val="30"/>
          <w:highlight w:val="white"/>
        </w:rPr>
        <w:t xml:space="preserve">注：本项目采购的服务属于</w:t>
      </w:r>
      <w:r>
        <w:rPr>
          <w:rFonts w:hint="eastAsia" w:ascii="宋体" w:hAnsi="宋体" w:cs="宋体"/>
          <w:b/>
          <w:bCs/>
          <w:color w:val="auto"/>
          <w:sz w:val="30"/>
          <w:szCs w:val="30"/>
          <w:highlight w:val="white"/>
          <w:lang w:eastAsia="zh-CN"/>
        </w:rPr>
        <w:t xml:space="preserve">租赁和商务服务业</w:t>
      </w:r>
      <w:r>
        <w:rPr>
          <w:rFonts w:hint="eastAsia" w:ascii="宋体" w:hAnsi="宋体" w:cs="宋体"/>
          <w:b/>
          <w:bCs/>
          <w:color w:val="auto"/>
          <w:sz w:val="30"/>
          <w:szCs w:val="30"/>
          <w:highlight w:val="white"/>
        </w:rPr>
        <w:t xml:space="preserve">。</w:t>
      </w:r>
      <w:r>
        <w:rPr>
          <w:highlight w:val="white"/>
        </w:rPr>
      </w:r>
      <w:r/>
    </w:p>
    <w:p>
      <w:pPr>
        <w:ind w:firstLine="600"/>
        <w:jc w:val="left"/>
        <w:spacing w:line="460" w:lineRule="exact"/>
        <w:rPr>
          <w:rFonts w:hint="eastAsia" w:ascii="宋体" w:hAnsi="宋体" w:cs="宋体"/>
          <w:sz w:val="30"/>
          <w:szCs w:val="30"/>
          <w:highlight w:val="white"/>
        </w:rPr>
      </w:pPr>
      <w:r>
        <w:rPr>
          <w:rFonts w:hint="eastAsia" w:ascii="宋体" w:hAnsi="宋体" w:cs="宋体"/>
          <w:sz w:val="30"/>
          <w:szCs w:val="30"/>
          <w:highlight w:val="white"/>
        </w:rPr>
        <w:t xml:space="preserve">备注：</w:t>
      </w:r>
      <w:r>
        <w:rPr>
          <w:highlight w:val="white"/>
        </w:rPr>
      </w:r>
      <w:r/>
    </w:p>
    <w:p>
      <w:pPr>
        <w:ind w:firstLine="600"/>
        <w:jc w:val="left"/>
        <w:spacing w:line="460" w:lineRule="exact"/>
        <w:rPr>
          <w:rFonts w:hint="eastAsia" w:ascii="宋体" w:hAnsi="宋体" w:cs="宋体"/>
          <w:sz w:val="30"/>
          <w:szCs w:val="30"/>
          <w:highlight w:val="white"/>
        </w:rPr>
      </w:pPr>
      <w:r>
        <w:rPr>
          <w:rFonts w:hint="eastAsia" w:ascii="宋体" w:hAnsi="宋体" w:cs="宋体"/>
          <w:sz w:val="30"/>
          <w:szCs w:val="30"/>
          <w:highlight w:val="white"/>
        </w:rPr>
        <w:t xml:space="preserve">1、从业人员、营业收入、资产总额填报上一年度数据，无上一年度数据的新成立企业可不填报。</w:t>
      </w:r>
      <w:r>
        <w:rPr>
          <w:highlight w:val="white"/>
        </w:rPr>
      </w:r>
      <w:r/>
    </w:p>
    <w:p>
      <w:pPr>
        <w:pStyle w:val="995"/>
        <w:ind w:firstLine="600"/>
        <w:rPr>
          <w:rFonts w:hint="eastAsia" w:ascii="宋体" w:hAnsi="宋体" w:cs="宋体"/>
          <w:highlight w:val="white"/>
        </w:rPr>
      </w:pPr>
      <w:r>
        <w:rPr>
          <w:rFonts w:hint="eastAsia" w:hAnsi="宋体" w:eastAsia="宋体" w:cs="宋体"/>
          <w:sz w:val="30"/>
          <w:szCs w:val="30"/>
          <w:highlight w:val="white"/>
        </w:rPr>
        <w:t xml:space="preserve">2、《中小企业声明函》查询渠道参考工业和信息化部发布的中小企业规模自测小程序。</w:t>
      </w:r>
      <w:r>
        <w:rPr>
          <w:highlight w:val="white"/>
        </w:rPr>
      </w:r>
      <w:r/>
    </w:p>
    <w:p>
      <w:pPr>
        <w:ind w:firstLine="600"/>
        <w:spacing w:line="480" w:lineRule="exact"/>
        <w:rPr>
          <w:rFonts w:hint="eastAsia" w:ascii="宋体" w:hAnsi="宋体" w:cs="宋体"/>
          <w:b/>
          <w:spacing w:val="6"/>
          <w:sz w:val="30"/>
          <w:szCs w:val="30"/>
          <w:highlight w:val="white"/>
        </w:rPr>
      </w:pPr>
      <w:r>
        <w:rPr>
          <w:rFonts w:hint="eastAsia" w:ascii="宋体" w:hAnsi="宋体" w:cs="宋体"/>
          <w:sz w:val="30"/>
          <w:szCs w:val="30"/>
          <w:highlight w:val="white"/>
        </w:rPr>
        <w:br w:type="page" w:clear="all"/>
      </w:r>
      <w:r>
        <w:rPr>
          <w:rFonts w:hint="eastAsia" w:ascii="宋体" w:hAnsi="宋体" w:cs="宋体"/>
          <w:b/>
          <w:bCs/>
          <w:sz w:val="30"/>
          <w:szCs w:val="30"/>
          <w:highlight w:val="white"/>
          <w:lang w:val="en-US" w:eastAsia="zh-CN"/>
        </w:rPr>
        <w:t xml:space="preserve">七</w:t>
      </w:r>
      <w:r>
        <w:rPr>
          <w:rFonts w:hint="eastAsia" w:ascii="宋体" w:hAnsi="宋体" w:cs="宋体"/>
          <w:b/>
          <w:bCs/>
          <w:sz w:val="30"/>
          <w:szCs w:val="30"/>
          <w:highlight w:val="white"/>
        </w:rPr>
        <w:t xml:space="preserve">、残疾人福利性单位声明函格式</w:t>
      </w:r>
      <w:r>
        <w:rPr>
          <w:highlight w:val="white"/>
        </w:rPr>
      </w:r>
      <w:r/>
    </w:p>
    <w:p>
      <w:pPr>
        <w:ind w:firstLine="624"/>
        <w:spacing w:line="480" w:lineRule="exact"/>
        <w:rPr>
          <w:rFonts w:hint="eastAsia" w:ascii="宋体" w:hAnsi="宋体" w:cs="宋体"/>
          <w:spacing w:val="6"/>
          <w:sz w:val="30"/>
          <w:szCs w:val="30"/>
          <w:highlight w:val="white"/>
        </w:rPr>
      </w:pPr>
      <w:r>
        <w:rPr>
          <w:rFonts w:hint="eastAsia" w:ascii="宋体" w:hAnsi="宋体" w:cs="宋体"/>
          <w:spacing w:val="6"/>
          <w:sz w:val="30"/>
          <w:szCs w:val="30"/>
          <w:highlight w:val="white"/>
        </w:rPr>
      </w:r>
      <w:r>
        <w:rPr>
          <w:highlight w:val="white"/>
        </w:rPr>
      </w:r>
      <w:r/>
    </w:p>
    <w:p>
      <w:pPr>
        <w:ind w:firstLine="624"/>
        <w:spacing w:line="480" w:lineRule="exact"/>
        <w:rPr>
          <w:rFonts w:hint="eastAsia" w:ascii="宋体" w:hAnsi="宋体" w:cs="宋体"/>
          <w:spacing w:val="6"/>
          <w:sz w:val="30"/>
          <w:szCs w:val="30"/>
          <w:highlight w:val="white"/>
        </w:rPr>
      </w:pPr>
      <w:r>
        <w:rPr>
          <w:rFonts w:hint="eastAsia" w:ascii="宋体" w:hAnsi="宋体" w:cs="宋体"/>
          <w:spacing w:val="6"/>
          <w:sz w:val="30"/>
          <w:szCs w:val="30"/>
          <w:highlight w:val="white"/>
        </w:rPr>
        <w:t xml:space="preserve">项目名称：</w:t>
      </w:r>
      <w:r>
        <w:rPr>
          <w:rFonts w:hint="eastAsia" w:ascii="宋体" w:hAnsi="宋体" w:cs="宋体"/>
          <w:spacing w:val="6"/>
          <w:sz w:val="30"/>
          <w:szCs w:val="30"/>
          <w:highlight w:val="white"/>
          <w:lang w:eastAsia="zh-CN"/>
        </w:rPr>
        <w:t xml:space="preserve">徐州市中心医院安保服务项目</w:t>
      </w:r>
      <w:r>
        <w:rPr>
          <w:rFonts w:hint="eastAsia" w:ascii="宋体" w:hAnsi="宋体" w:cs="宋体"/>
          <w:spacing w:val="6"/>
          <w:sz w:val="30"/>
          <w:szCs w:val="30"/>
          <w:highlight w:val="white"/>
        </w:rPr>
        <w:t xml:space="preserve"> </w:t>
      </w:r>
      <w:r>
        <w:rPr>
          <w:highlight w:val="white"/>
        </w:rPr>
      </w:r>
      <w:r/>
    </w:p>
    <w:p>
      <w:pPr>
        <w:ind w:firstLine="624"/>
        <w:spacing w:line="480" w:lineRule="exact"/>
        <w:rPr>
          <w:rFonts w:hint="eastAsia" w:ascii="宋体" w:hAnsi="宋体" w:eastAsia="宋体" w:cs="宋体"/>
          <w:spacing w:val="6"/>
          <w:sz w:val="30"/>
          <w:szCs w:val="30"/>
          <w:highlight w:val="white"/>
        </w:rPr>
      </w:pPr>
      <w:r>
        <w:rPr>
          <w:rFonts w:hint="eastAsia" w:ascii="宋体" w:hAnsi="宋体" w:cs="宋体"/>
          <w:spacing w:val="6"/>
          <w:sz w:val="30"/>
          <w:szCs w:val="30"/>
          <w:highlight w:val="white"/>
        </w:rPr>
        <w:t xml:space="preserve">项目编号：</w:t>
      </w:r>
      <w:r>
        <w:rPr>
          <w:rFonts w:hint="eastAsia" w:ascii="宋体" w:hAnsi="宋体" w:cs="宋体"/>
          <w:spacing w:val="6"/>
          <w:sz w:val="30"/>
          <w:szCs w:val="30"/>
          <w:highlight w:val="white"/>
          <w:lang w:eastAsia="zh-CN"/>
        </w:rPr>
        <w:t xml:space="preserve">JSZC-320300-ZJZB-G2026-0075</w:t>
      </w:r>
      <w:r>
        <w:rPr>
          <w:highlight w:val="white"/>
        </w:rPr>
      </w:r>
      <w:r/>
    </w:p>
    <w:p>
      <w:pPr>
        <w:ind w:firstLine="624"/>
        <w:spacing w:line="480" w:lineRule="exact"/>
        <w:rPr>
          <w:rFonts w:hint="eastAsia" w:ascii="宋体" w:hAnsi="宋体" w:cs="宋体"/>
          <w:spacing w:val="6"/>
          <w:sz w:val="30"/>
          <w:szCs w:val="30"/>
          <w:highlight w:val="white"/>
        </w:rPr>
      </w:pPr>
      <w:r>
        <w:rPr>
          <w:rFonts w:hint="eastAsia" w:ascii="宋体" w:hAnsi="宋体" w:cs="宋体"/>
          <w:spacing w:val="6"/>
          <w:sz w:val="30"/>
          <w:szCs w:val="30"/>
          <w:highlight w:val="white"/>
        </w:rPr>
        <w:t xml:space="preserve">本单位郑重声明，根据《财政部 民政部 中国残疾人联合会关于促进残疾人就业政府采购政策的通知》（财库</w:t>
      </w:r>
      <w:r>
        <w:rPr>
          <w:rFonts w:hint="eastAsia" w:ascii="宋体" w:hAnsi="宋体" w:cs="宋体"/>
          <w:sz w:val="30"/>
          <w:szCs w:val="30"/>
          <w:highlight w:val="white"/>
        </w:rPr>
        <w:t xml:space="preserve">〔2017〕141</w:t>
      </w:r>
      <w:r>
        <w:rPr>
          <w:rFonts w:hint="eastAsia" w:ascii="宋体" w:hAnsi="宋体" w:cs="宋体"/>
          <w:spacing w:val="6"/>
          <w:sz w:val="30"/>
          <w:szCs w:val="30"/>
          <w:highlight w:val="white"/>
        </w:rPr>
        <w:t xml:space="preserve">号）的规定，本单位为符合条件的残疾人福利性单位，且本单位参加</w:t>
      </w:r>
      <w:r>
        <w:rPr>
          <w:rFonts w:hint="eastAsia" w:ascii="宋体" w:hAnsi="宋体" w:cs="宋体"/>
          <w:sz w:val="30"/>
          <w:szCs w:val="30"/>
          <w:highlight w:val="white"/>
        </w:rPr>
        <w:t xml:space="preserve">______</w:t>
      </w:r>
      <w:r>
        <w:rPr>
          <w:rFonts w:hint="eastAsia" w:ascii="宋体" w:hAnsi="宋体" w:cs="宋体"/>
          <w:spacing w:val="6"/>
          <w:sz w:val="30"/>
          <w:szCs w:val="30"/>
          <w:highlight w:val="white"/>
        </w:rPr>
        <w:t xml:space="preserve">单位的</w:t>
      </w:r>
      <w:r>
        <w:rPr>
          <w:rFonts w:hint="eastAsia" w:ascii="宋体" w:hAnsi="宋体" w:cs="宋体"/>
          <w:sz w:val="30"/>
          <w:szCs w:val="30"/>
          <w:highlight w:val="white"/>
        </w:rPr>
        <w:t xml:space="preserve">______</w:t>
      </w:r>
      <w:r>
        <w:rPr>
          <w:rFonts w:hint="eastAsia" w:ascii="宋体" w:hAnsi="宋体" w:cs="宋体"/>
          <w:spacing w:val="6"/>
          <w:sz w:val="30"/>
          <w:szCs w:val="30"/>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ind w:firstLine="624"/>
        <w:spacing w:line="480" w:lineRule="exact"/>
        <w:rPr>
          <w:rFonts w:hint="eastAsia" w:ascii="宋体" w:hAnsi="宋体" w:cs="宋体"/>
          <w:spacing w:val="6"/>
          <w:sz w:val="30"/>
          <w:szCs w:val="30"/>
          <w:highlight w:val="white"/>
        </w:rPr>
      </w:pPr>
      <w:r>
        <w:rPr>
          <w:rFonts w:hint="eastAsia" w:ascii="宋体" w:hAnsi="宋体" w:cs="宋体"/>
          <w:spacing w:val="6"/>
          <w:sz w:val="30"/>
          <w:szCs w:val="30"/>
          <w:highlight w:val="white"/>
        </w:rPr>
        <w:t xml:space="preserve">本单位对上述声明的真实性负责。如有虚假，将依法承担相应责任。</w:t>
      </w:r>
      <w:r>
        <w:rPr>
          <w:highlight w:val="white"/>
        </w:rPr>
      </w:r>
      <w:r/>
    </w:p>
    <w:p>
      <w:pPr>
        <w:ind w:firstLine="624"/>
        <w:spacing w:line="480" w:lineRule="exact"/>
        <w:rPr>
          <w:rFonts w:hint="eastAsia" w:ascii="宋体" w:hAnsi="宋体" w:cs="宋体"/>
          <w:spacing w:val="6"/>
          <w:sz w:val="30"/>
          <w:szCs w:val="30"/>
          <w:highlight w:val="white"/>
        </w:rPr>
      </w:pPr>
      <w:r>
        <w:rPr>
          <w:rFonts w:hint="eastAsia" w:ascii="宋体" w:hAnsi="宋体" w:cs="宋体"/>
          <w:spacing w:val="6"/>
          <w:sz w:val="30"/>
          <w:szCs w:val="30"/>
          <w:highlight w:val="white"/>
        </w:rPr>
      </w:r>
      <w:r>
        <w:rPr>
          <w:highlight w:val="white"/>
        </w:rPr>
      </w:r>
      <w:r/>
    </w:p>
    <w:p>
      <w:pPr>
        <w:ind w:firstLine="624"/>
        <w:spacing w:line="480" w:lineRule="exact"/>
        <w:rPr>
          <w:rFonts w:hint="eastAsia" w:ascii="宋体" w:hAnsi="宋体" w:cs="宋体"/>
          <w:spacing w:val="6"/>
          <w:sz w:val="30"/>
          <w:szCs w:val="30"/>
          <w:highlight w:val="white"/>
        </w:rPr>
      </w:pPr>
      <w:r>
        <w:rPr>
          <w:rFonts w:hint="eastAsia" w:ascii="宋体" w:hAnsi="宋体" w:cs="宋体"/>
          <w:spacing w:val="6"/>
          <w:sz w:val="30"/>
          <w:szCs w:val="30"/>
          <w:highlight w:val="white"/>
        </w:rPr>
      </w:r>
      <w:r>
        <w:rPr>
          <w:highlight w:val="white"/>
        </w:rPr>
      </w:r>
      <w:r/>
    </w:p>
    <w:p>
      <w:pPr>
        <w:ind w:firstLine="255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投标人：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rFonts w:hint="eastAsia" w:ascii="宋体" w:hAnsi="宋体" w:cs="宋体"/>
          <w:sz w:val="28"/>
          <w:szCs w:val="28"/>
          <w:highlight w:val="white"/>
        </w:rPr>
        <w:t xml:space="preserve">电子签章</w:t>
      </w:r>
      <w:r>
        <w:rPr>
          <w:rFonts w:hint="eastAsia" w:ascii="宋体" w:hAnsi="宋体" w:cs="宋体"/>
          <w:sz w:val="30"/>
          <w:szCs w:val="30"/>
          <w:highlight w:val="white"/>
        </w:rPr>
        <w:t xml:space="preserve">）</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              </w:t>
      </w:r>
      <w:r>
        <w:rPr>
          <w:highlight w:val="white"/>
        </w:rPr>
      </w:r>
      <w:r/>
    </w:p>
    <w:p>
      <w:pPr>
        <w:ind w:firstLine="45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45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日期：   年  月  日</w:t>
      </w:r>
      <w:r>
        <w:rPr>
          <w:highlight w:val="white"/>
        </w:rPr>
      </w:r>
      <w:r/>
    </w:p>
    <w:p>
      <w:pPr>
        <w:ind w:firstLine="45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br w:type="page" w:clear="all"/>
      </w:r>
      <w:r>
        <w:rPr>
          <w:rFonts w:hint="eastAsia" w:ascii="宋体" w:hAnsi="宋体" w:cs="宋体"/>
          <w:b/>
          <w:bCs/>
          <w:sz w:val="30"/>
          <w:szCs w:val="30"/>
          <w:highlight w:val="white"/>
          <w:lang w:val="en-US" w:eastAsia="zh-CN"/>
        </w:rPr>
        <w:t xml:space="preserve">八</w:t>
      </w:r>
      <w:r>
        <w:rPr>
          <w:rFonts w:hint="eastAsia" w:ascii="宋体" w:hAnsi="宋体" w:cs="宋体"/>
          <w:b/>
          <w:bCs/>
          <w:sz w:val="30"/>
          <w:szCs w:val="30"/>
          <w:highlight w:val="white"/>
        </w:rPr>
        <w:t xml:space="preserve">、投标人参加政府采购活动前3年内在经营活动中没有重大违法记录的书面声明格式</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我单位在参加</w:t>
      </w:r>
      <w:r>
        <w:rPr>
          <w:rFonts w:hint="eastAsia" w:ascii="宋体" w:hAnsi="宋体" w:cs="宋体"/>
          <w:sz w:val="30"/>
          <w:szCs w:val="30"/>
          <w:highlight w:val="white"/>
          <w:lang w:eastAsia="zh-CN"/>
        </w:rPr>
        <w:t xml:space="preserve">徐州市中心医院安保服务项目</w:t>
      </w:r>
      <w:r>
        <w:rPr>
          <w:rFonts w:hint="eastAsia" w:ascii="宋体" w:hAnsi="宋体" w:cs="宋体"/>
          <w:sz w:val="30"/>
          <w:szCs w:val="30"/>
          <w:highlight w:val="white"/>
        </w:rPr>
        <w:t xml:space="preserve">（项目编号：</w:t>
      </w:r>
      <w:r>
        <w:rPr>
          <w:rFonts w:hint="eastAsia" w:ascii="宋体" w:hAnsi="宋体" w:cs="宋体"/>
          <w:sz w:val="30"/>
          <w:szCs w:val="30"/>
          <w:highlight w:val="white"/>
          <w:lang w:eastAsia="zh-CN"/>
        </w:rPr>
        <w:t xml:space="preserve">JSZC-320300-ZJZB-G2026-0075</w:t>
      </w:r>
      <w:r>
        <w:rPr>
          <w:rFonts w:hint="eastAsia" w:ascii="宋体" w:hAnsi="宋体" w:cs="宋体"/>
          <w:sz w:val="30"/>
          <w:szCs w:val="30"/>
          <w:highlight w:val="white"/>
        </w:rPr>
        <w:t xml:space="preserve">）政府采购活动前3年内，在经营活动中没有重大违法记录。重大违法记录是指因违法经营受到刑事处罚或者责令停产停业、吊销许可证或者执照、较大数额罚款等行政处罚。</w:t>
      </w:r>
      <w:r>
        <w:rPr>
          <w:highlight w:val="white"/>
        </w:rPr>
      </w:r>
      <w:r/>
    </w:p>
    <w:p>
      <w:pPr>
        <w:pStyle w:val="998"/>
        <w:ind w:firstLine="600"/>
        <w:spacing w:before="0" w:beforeAutospacing="0" w:after="0" w:afterAutospacing="0" w:line="480" w:lineRule="exact"/>
        <w:rPr>
          <w:rFonts w:hint="eastAsia"/>
          <w:sz w:val="30"/>
          <w:szCs w:val="30"/>
          <w:highlight w:val="white"/>
        </w:rPr>
      </w:pPr>
      <w:r>
        <w:rPr>
          <w:rFonts w:hint="eastAsia"/>
          <w:sz w:val="30"/>
          <w:szCs w:val="30"/>
          <w:highlight w:val="white"/>
        </w:rPr>
        <w:t xml:space="preserve">我单位对上述声明的真实性负责。如有虚假，将依法承担相应责任。</w:t>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285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投标人：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rFonts w:hint="eastAsia" w:ascii="宋体" w:hAnsi="宋体" w:cs="宋体"/>
          <w:sz w:val="28"/>
          <w:szCs w:val="28"/>
          <w:highlight w:val="white"/>
        </w:rPr>
        <w:t xml:space="preserve">电子签章</w:t>
      </w:r>
      <w:r>
        <w:rPr>
          <w:rFonts w:hint="eastAsia" w:ascii="宋体" w:hAnsi="宋体" w:cs="宋体"/>
          <w:sz w:val="30"/>
          <w:szCs w:val="30"/>
          <w:highlight w:val="white"/>
        </w:rPr>
        <w:t xml:space="preserve">）</w:t>
      </w:r>
      <w:r>
        <w:rPr>
          <w:highlight w:val="white"/>
        </w:rPr>
      </w:r>
      <w:r/>
    </w:p>
    <w:p>
      <w:pPr>
        <w:ind w:firstLine="60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                </w:t>
      </w:r>
      <w:r>
        <w:rPr>
          <w:highlight w:val="white"/>
        </w:rPr>
      </w:r>
      <w:r/>
    </w:p>
    <w:p>
      <w:pPr>
        <w:ind w:firstLine="4500"/>
        <w:spacing w:line="480" w:lineRule="exact"/>
        <w:rPr>
          <w:rFonts w:hint="eastAsia" w:ascii="宋体" w:hAnsi="宋体" w:cs="宋体"/>
          <w:sz w:val="30"/>
          <w:szCs w:val="30"/>
          <w:highlight w:val="white"/>
        </w:rPr>
      </w:pPr>
      <w:r>
        <w:rPr>
          <w:rFonts w:hint="eastAsia" w:ascii="宋体" w:hAnsi="宋体" w:cs="宋体"/>
          <w:sz w:val="30"/>
          <w:szCs w:val="30"/>
          <w:highlight w:val="white"/>
        </w:rPr>
      </w:r>
      <w:r>
        <w:rPr>
          <w:highlight w:val="white"/>
        </w:rPr>
      </w:r>
      <w:r/>
    </w:p>
    <w:p>
      <w:pPr>
        <w:ind w:firstLine="4950"/>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日期：   年  月  日</w:t>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600"/>
        <w:spacing w:line="480" w:lineRule="exact"/>
        <w:rPr>
          <w:rFonts w:hint="eastAsia" w:ascii="宋体" w:hAnsi="宋体" w:cs="宋体"/>
          <w:bCs/>
          <w:sz w:val="30"/>
          <w:szCs w:val="30"/>
          <w:highlight w:val="white"/>
        </w:rPr>
      </w:pPr>
      <w:r>
        <w:rPr>
          <w:rFonts w:hint="eastAsia" w:ascii="宋体" w:hAnsi="宋体" w:cs="宋体"/>
          <w:bCs/>
          <w:sz w:val="30"/>
          <w:szCs w:val="30"/>
          <w:highlight w:val="white"/>
        </w:rPr>
      </w:r>
      <w:r>
        <w:rPr>
          <w:highlight w:val="white"/>
        </w:rPr>
      </w:r>
      <w:r/>
    </w:p>
    <w:p>
      <w:pPr>
        <w:ind w:firstLine="562"/>
        <w:jc w:val="left"/>
        <w:spacing w:line="480" w:lineRule="exact"/>
        <w:rPr>
          <w:rFonts w:hint="eastAsia" w:ascii="宋体" w:hAnsi="宋体" w:cs="宋体"/>
          <w:b/>
          <w:sz w:val="28"/>
          <w:szCs w:val="28"/>
          <w:highlight w:val="white"/>
        </w:rPr>
      </w:pPr>
      <w:r>
        <w:rPr>
          <w:rFonts w:hint="eastAsia" w:ascii="宋体" w:hAnsi="宋体" w:cs="宋体"/>
          <w:b/>
          <w:sz w:val="28"/>
          <w:szCs w:val="28"/>
          <w:highlight w:val="white"/>
        </w:rPr>
        <w:br w:type="page" w:clear="all"/>
      </w:r>
      <w:r>
        <w:rPr>
          <w:highlight w:val="white"/>
        </w:rPr>
      </w:r>
      <w:r/>
    </w:p>
    <w:p>
      <w:pPr>
        <w:ind w:firstLine="600"/>
        <w:spacing w:line="480" w:lineRule="exact"/>
        <w:rPr>
          <w:rFonts w:hint="eastAsia" w:ascii="宋体" w:hAnsi="宋体" w:cs="宋体"/>
          <w:b/>
          <w:bCs/>
          <w:sz w:val="30"/>
          <w:szCs w:val="30"/>
          <w:highlight w:val="white"/>
        </w:rPr>
      </w:pPr>
      <w:r>
        <w:rPr>
          <w:highlight w:val="white"/>
        </w:rPr>
      </w:r>
      <w:bookmarkStart w:id="26" w:name="OLE_LINK1"/>
      <w:r>
        <w:rPr>
          <w:rFonts w:hint="eastAsia" w:ascii="宋体" w:hAnsi="宋体" w:cs="宋体"/>
          <w:b/>
          <w:bCs/>
          <w:sz w:val="30"/>
          <w:szCs w:val="30"/>
          <w:highlight w:val="white"/>
          <w:lang w:val="en-US" w:eastAsia="zh-CN"/>
        </w:rPr>
        <w:t xml:space="preserve">九、</w:t>
      </w:r>
      <w:r>
        <w:rPr>
          <w:rFonts w:hint="eastAsia" w:ascii="宋体" w:hAnsi="宋体" w:cs="宋体"/>
          <w:b/>
          <w:bCs/>
          <w:sz w:val="30"/>
          <w:szCs w:val="30"/>
          <w:highlight w:val="white"/>
        </w:rPr>
        <w:t xml:space="preserve">具备履行合同所必需的设备和专业技术能力的书面声明（附证明材料扫描件）格式（投标人可自行拟定）</w:t>
      </w:r>
      <w:r>
        <w:rPr>
          <w:highlight w:val="white"/>
        </w:rPr>
      </w:r>
      <w:r/>
    </w:p>
    <w:p>
      <w:pPr>
        <w:spacing w:line="360" w:lineRule="auto"/>
        <w:rPr>
          <w:rFonts w:ascii="宋体" w:hAnsi="宋体" w:cs="宋体"/>
          <w:sz w:val="24"/>
          <w:highlight w:val="white"/>
        </w:rPr>
      </w:pPr>
      <w:r>
        <w:rPr>
          <w:rFonts w:ascii="宋体" w:hAnsi="宋体" w:cs="宋体"/>
          <w:sz w:val="24"/>
          <w:highlight w:val="white"/>
        </w:rPr>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项目编号：</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项目名称：</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r/>
    </w:p>
    <w:p>
      <w:pPr>
        <w:ind w:firstLine="560"/>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供应商郑重声明：投标人具备履行合同（项目名称：，项目编号： 所必需的设备和专业技术能力， 具体为：</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cs="宋体"/>
          <w:b/>
          <w:bCs/>
          <w:color w:val="ff0000"/>
          <w:sz w:val="30"/>
          <w:szCs w:val="30"/>
          <w:highlight w:val="white"/>
          <w:lang w:val="en-US" w:eastAsia="zh-CN"/>
        </w:rPr>
        <w:t xml:space="preserve">至少</w:t>
      </w:r>
      <w:r>
        <w:rPr>
          <w:rFonts w:hint="eastAsia" w:ascii="宋体" w:hAnsi="宋体" w:eastAsia="宋体" w:cs="宋体"/>
          <w:b/>
          <w:bCs/>
          <w:color w:val="ff0000"/>
          <w:sz w:val="30"/>
          <w:szCs w:val="30"/>
          <w:highlight w:val="white"/>
          <w:lang w:eastAsia="zh-CN"/>
        </w:rPr>
        <w:t xml:space="preserve">提供投标人的</w:t>
      </w:r>
      <w:r>
        <w:rPr>
          <w:rFonts w:hint="eastAsia" w:ascii="宋体" w:hAnsi="宋体" w:cs="宋体"/>
          <w:b/>
          <w:bCs/>
          <w:color w:val="ff0000"/>
          <w:sz w:val="30"/>
          <w:szCs w:val="30"/>
          <w:highlight w:val="white"/>
          <w:lang w:eastAsia="zh-CN"/>
        </w:rPr>
        <w:t xml:space="preserve">保安服务</w:t>
      </w:r>
      <w:r>
        <w:rPr>
          <w:rFonts w:hint="eastAsia" w:ascii="宋体" w:hAnsi="宋体" w:eastAsia="宋体" w:cs="宋体"/>
          <w:b/>
          <w:bCs/>
          <w:color w:val="ff0000"/>
          <w:sz w:val="30"/>
          <w:szCs w:val="30"/>
          <w:highlight w:val="white"/>
          <w:lang w:eastAsia="zh-CN"/>
        </w:rPr>
        <w:t xml:space="preserve">许可证扫描件。</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设备：</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1、（证明材料扫描件附后）</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2、（证明材料扫描件附后）</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3、（证明材料扫描件附后）</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专业技术能力：</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1、（证明材料扫描件附后）</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2、（证明材料扫描件附后）</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3、（证明材料扫描件附后）</w:t>
      </w:r>
      <w:r>
        <w:rPr>
          <w:highlight w:val="white"/>
        </w:rPr>
      </w:r>
      <w:r/>
    </w:p>
    <w:p>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 特此声明。</w:t>
      </w:r>
      <w:r>
        <w:rPr>
          <w:highlight w:val="white"/>
        </w:rPr>
      </w:r>
      <w:r/>
    </w:p>
    <w:p>
      <w:pPr>
        <w:spacing w:line="360" w:lineRule="auto"/>
        <w:rPr>
          <w:rFonts w:hint="eastAsia" w:ascii="宋体" w:hAnsi="宋体" w:eastAsia="宋体" w:cs="宋体"/>
          <w:spacing w:val="6"/>
          <w:sz w:val="30"/>
          <w:szCs w:val="30"/>
          <w:highlight w:val="white"/>
        </w:rPr>
      </w:pPr>
      <w:r>
        <w:rPr>
          <w:rFonts w:hint="eastAsia" w:ascii="宋体" w:hAnsi="宋体" w:eastAsia="宋体" w:cs="宋体"/>
          <w:sz w:val="30"/>
          <w:szCs w:val="30"/>
          <w:highlight w:val="white"/>
        </w:rPr>
        <w:t xml:space="preserve">供应商对上述声明的真实性负责。如有虚假，将依法承担相应责任。</w:t>
      </w:r>
      <w:r>
        <w:rPr>
          <w:highlight w:val="white"/>
        </w:rPr>
      </w:r>
      <w:r/>
    </w:p>
    <w:p>
      <w:pPr>
        <w:jc w:val="left"/>
        <w:spacing w:line="380" w:lineRule="exact"/>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r/>
    </w:p>
    <w:p>
      <w:pPr>
        <w:pStyle w:val="71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r/>
    </w:p>
    <w:p>
      <w:pPr>
        <w:ind w:right="29"/>
        <w:spacing w:line="360" w:lineRule="auto"/>
        <w:rPr>
          <w:rFonts w:hint="eastAsia" w:ascii="宋体" w:hAnsi="宋体" w:eastAsia="宋体" w:cs="宋体"/>
          <w:b/>
          <w:bCs/>
          <w:sz w:val="30"/>
          <w:szCs w:val="30"/>
          <w:highlight w:val="white"/>
        </w:rPr>
      </w:pPr>
      <w:r>
        <w:rPr>
          <w:rFonts w:hint="eastAsia" w:ascii="宋体" w:hAnsi="宋体" w:eastAsia="宋体" w:cs="宋体"/>
          <w:b/>
          <w:bCs/>
          <w:sz w:val="30"/>
          <w:szCs w:val="30"/>
          <w:highlight w:val="white"/>
        </w:rPr>
        <w:t xml:space="preserve">投标人（电子签章）：</w:t>
      </w:r>
      <w:r>
        <w:rPr>
          <w:highlight w:val="white"/>
        </w:rPr>
      </w:r>
      <w:r/>
    </w:p>
    <w:p>
      <w:pPr>
        <w:ind w:right="29"/>
        <w:spacing w:line="360" w:lineRule="auto"/>
        <w:rPr>
          <w:rFonts w:hint="eastAsia" w:ascii="宋体" w:hAnsi="宋体" w:eastAsia="宋体" w:cs="宋体"/>
          <w:b/>
          <w:bCs/>
          <w:sz w:val="30"/>
          <w:szCs w:val="30"/>
          <w:highlight w:val="white"/>
        </w:rPr>
      </w:pPr>
      <w:r>
        <w:rPr>
          <w:rFonts w:hint="eastAsia" w:ascii="宋体" w:hAnsi="宋体" w:eastAsia="宋体" w:cs="宋体"/>
          <w:b/>
          <w:bCs/>
          <w:sz w:val="30"/>
          <w:szCs w:val="30"/>
          <w:highlight w:val="white"/>
        </w:rPr>
        <w:t xml:space="preserve">日期：  年  月  日</w:t>
      </w:r>
      <w:bookmarkEnd w:id="26"/>
      <w:r>
        <w:rPr>
          <w:highlight w:val="white"/>
        </w:rPr>
      </w:r>
      <w:r/>
    </w:p>
    <w:p>
      <w:pPr>
        <w:rPr>
          <w:rFonts w:hint="eastAsia" w:ascii="宋体" w:hAnsi="宋体" w:cs="宋体"/>
          <w:b/>
          <w:bCs/>
          <w:sz w:val="30"/>
          <w:szCs w:val="30"/>
          <w:highlight w:val="white"/>
        </w:rPr>
      </w:pPr>
      <w:r>
        <w:rPr>
          <w:rFonts w:hint="eastAsia" w:ascii="宋体" w:hAnsi="宋体" w:cs="宋体"/>
          <w:b/>
          <w:bCs/>
          <w:sz w:val="30"/>
          <w:szCs w:val="30"/>
          <w:highlight w:val="white"/>
          <w:lang w:val="en-US" w:eastAsia="zh-CN"/>
        </w:rPr>
        <w:br w:type="page" w:clear="all"/>
      </w:r>
      <w:r>
        <w:rPr>
          <w:highlight w:val="white"/>
        </w:rPr>
      </w:r>
      <w:r/>
    </w:p>
    <w:p>
      <w:pPr>
        <w:ind w:firstLine="600"/>
        <w:spacing w:line="480" w:lineRule="exact"/>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lang w:eastAsia="zh-CN"/>
        </w:rPr>
        <w:t xml:space="preserve">十</w:t>
      </w:r>
      <w:r>
        <w:rPr>
          <w:rFonts w:hint="eastAsia" w:ascii="宋体" w:hAnsi="宋体" w:eastAsia="宋体" w:cs="宋体"/>
          <w:b/>
          <w:bCs/>
          <w:color w:val="auto"/>
          <w:sz w:val="30"/>
          <w:szCs w:val="30"/>
          <w:highlight w:val="white"/>
        </w:rPr>
        <w:t xml:space="preserve">、</w:t>
      </w:r>
      <w:r>
        <w:rPr>
          <w:rFonts w:hint="eastAsia" w:ascii="宋体" w:hAnsi="宋体" w:eastAsia="宋体" w:cs="宋体"/>
          <w:b/>
          <w:bCs/>
          <w:color w:val="auto"/>
          <w:sz w:val="30"/>
          <w:szCs w:val="30"/>
          <w:highlight w:val="white"/>
          <w:lang w:eastAsia="zh-CN"/>
        </w:rPr>
        <w:t xml:space="preserve">关于知晓“兼投所有采购包只能中标一个采购包”的回执格式</w:t>
      </w:r>
      <w:r>
        <w:rPr>
          <w:highlight w:val="white"/>
        </w:rPr>
      </w:r>
      <w:r/>
    </w:p>
    <w:p>
      <w:pPr>
        <w:pStyle w:val="759"/>
        <w:ind w:firstLine="837"/>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color w:val="auto"/>
          <w:sz w:val="30"/>
          <w:szCs w:val="30"/>
          <w:highlight w:val="white"/>
        </w:rPr>
      </w:r>
      <w:r>
        <w:rPr>
          <w:highlight w:val="white"/>
        </w:rPr>
      </w:r>
      <w:r/>
    </w:p>
    <w:p>
      <w:pPr>
        <w:pStyle w:val="759"/>
        <w:ind w:firstLine="837"/>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color w:val="auto"/>
          <w:sz w:val="30"/>
          <w:szCs w:val="30"/>
          <w:highlight w:val="white"/>
        </w:rPr>
      </w:r>
      <w:r>
        <w:rPr>
          <w:highlight w:val="white"/>
        </w:rPr>
      </w:r>
      <w:r/>
    </w:p>
    <w:p>
      <w:pPr>
        <w:pStyle w:val="759"/>
        <w:ind w:firstLine="837"/>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color w:val="auto"/>
          <w:sz w:val="30"/>
          <w:szCs w:val="30"/>
          <w:highlight w:val="white"/>
        </w:rPr>
        <w:t xml:space="preserve">项目名称： </w:t>
      </w:r>
      <w:r>
        <w:rPr>
          <w:highlight w:val="white"/>
        </w:rPr>
      </w:r>
      <w:r/>
    </w:p>
    <w:p>
      <w:pPr>
        <w:pStyle w:val="759"/>
        <w:ind w:firstLine="837"/>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color w:val="auto"/>
          <w:sz w:val="30"/>
          <w:szCs w:val="30"/>
          <w:highlight w:val="white"/>
        </w:rPr>
        <w:t xml:space="preserve">项目编号：</w:t>
      </w:r>
      <w:r>
        <w:rPr>
          <w:highlight w:val="white"/>
        </w:rPr>
      </w:r>
      <w:r/>
    </w:p>
    <w:p>
      <w:pPr>
        <w:pStyle w:val="753"/>
        <w:ind w:left="0" w:firstLine="600"/>
        <w:keepLines w:val="0"/>
        <w:keepNext w:val="0"/>
        <w:pageBreakBefore w:val="0"/>
        <w:spacing w:line="360" w:lineRule="auto"/>
        <w:widowControl w:val="off"/>
        <w:rPr>
          <w:rFonts w:hint="eastAsia" w:ascii="宋体" w:hAnsi="宋体" w:eastAsia="宋体" w:cs="宋体"/>
          <w:color w:val="auto"/>
          <w:sz w:val="30"/>
          <w:szCs w:val="30"/>
          <w:highlight w:val="white"/>
        </w:rPr>
        <w:outlineLvl w:val="9"/>
      </w:pPr>
      <w:r>
        <w:rPr>
          <w:rFonts w:hint="eastAsia" w:ascii="宋体" w:hAnsi="宋体" w:eastAsia="宋体" w:cs="宋体"/>
          <w:color w:val="auto"/>
          <w:sz w:val="30"/>
          <w:szCs w:val="30"/>
          <w:highlight w:val="white"/>
        </w:rPr>
        <w:t xml:space="preserve">关于贵公司发布的</w:t>
      </w:r>
      <w:r>
        <w:rPr>
          <w:rFonts w:hint="eastAsia" w:ascii="宋体" w:hAnsi="宋体" w:eastAsia="宋体" w:cs="宋体"/>
          <w:color w:val="auto"/>
          <w:sz w:val="30"/>
          <w:szCs w:val="30"/>
          <w:highlight w:val="white"/>
          <w:u w:val="none"/>
          <w:lang w:eastAsia="zh-CN"/>
        </w:rPr>
        <w:t xml:space="preserve">徐州市中心医院安保服务</w:t>
      </w:r>
      <w:r>
        <w:rPr>
          <w:rFonts w:hint="eastAsia" w:ascii="宋体" w:hAnsi="宋体" w:eastAsia="宋体" w:cs="宋体"/>
          <w:color w:val="auto"/>
          <w:sz w:val="30"/>
          <w:szCs w:val="30"/>
          <w:highlight w:val="white"/>
        </w:rPr>
        <w:t xml:space="preserve">项目（项目编号：</w:t>
      </w:r>
      <w:r>
        <w:rPr>
          <w:rFonts w:hint="eastAsia" w:ascii="宋体" w:hAnsi="宋体" w:cs="宋体"/>
          <w:color w:val="auto"/>
          <w:sz w:val="30"/>
          <w:szCs w:val="30"/>
          <w:highlight w:val="white"/>
          <w:lang w:eastAsia="zh-CN"/>
        </w:rPr>
        <w:t xml:space="preserve">JSZC-320300-ZJZB-G2026-0075</w:t>
      </w:r>
      <w:r>
        <w:rPr>
          <w:rFonts w:hint="eastAsia" w:ascii="宋体" w:hAnsi="宋体" w:eastAsia="宋体" w:cs="宋体"/>
          <w:color w:val="auto"/>
          <w:sz w:val="30"/>
          <w:szCs w:val="30"/>
          <w:highlight w:val="white"/>
        </w:rPr>
        <w:t xml:space="preserve">）的招标文件中“投标人可兼投所有采购包，但只能中标一个采购包；本项目按采购包顺序（采购包1至采购包</w:t>
      </w:r>
      <w:r>
        <w:rPr>
          <w:rFonts w:hint="eastAsia" w:ascii="宋体" w:hAnsi="宋体" w:cs="宋体"/>
          <w:color w:val="auto"/>
          <w:sz w:val="30"/>
          <w:szCs w:val="30"/>
          <w:highlight w:val="white"/>
          <w:lang w:val="en-US" w:eastAsia="zh-CN"/>
        </w:rPr>
        <w:t xml:space="preserve">2</w:t>
      </w:r>
      <w:r>
        <w:rPr>
          <w:rFonts w:hint="eastAsia" w:ascii="宋体" w:hAnsi="宋体" w:eastAsia="宋体" w:cs="宋体"/>
          <w:color w:val="auto"/>
          <w:sz w:val="30"/>
          <w:szCs w:val="30"/>
          <w:highlight w:val="white"/>
        </w:rPr>
        <w:t xml:space="preserve">）依次进行评标和定标。投标人在任一采购包的中标候选人中排名第一后，皆不参与剩余采购包的评审。”的规定。</w:t>
      </w:r>
      <w:r>
        <w:rPr>
          <w:highlight w:val="white"/>
        </w:rPr>
      </w:r>
      <w:r/>
    </w:p>
    <w:p>
      <w:pPr>
        <w:pStyle w:val="753"/>
        <w:ind w:left="0" w:firstLine="600"/>
        <w:keepLines w:val="0"/>
        <w:keepNext w:val="0"/>
        <w:pageBreakBefore w:val="0"/>
        <w:spacing w:line="360" w:lineRule="auto"/>
        <w:widowControl w:val="off"/>
        <w:rPr>
          <w:rFonts w:hint="eastAsia" w:ascii="宋体" w:hAnsi="宋体" w:eastAsia="宋体" w:cs="宋体"/>
          <w:color w:val="auto"/>
          <w:highlight w:val="white"/>
        </w:rPr>
        <w:outlineLvl w:val="9"/>
      </w:pPr>
      <w:r>
        <w:rPr>
          <w:rFonts w:hint="eastAsia" w:ascii="宋体" w:hAnsi="宋体" w:eastAsia="宋体" w:cs="宋体"/>
          <w:color w:val="auto"/>
          <w:sz w:val="30"/>
          <w:szCs w:val="30"/>
          <w:highlight w:val="white"/>
        </w:rPr>
        <w:t xml:space="preserve">我</w:t>
      </w:r>
      <w:r>
        <w:rPr>
          <w:rFonts w:hint="eastAsia" w:ascii="宋体" w:hAnsi="宋体" w:eastAsia="宋体" w:cs="宋体"/>
          <w:color w:val="auto"/>
          <w:sz w:val="30"/>
          <w:szCs w:val="30"/>
          <w:highlight w:val="white"/>
          <w:lang w:eastAsia="zh-CN"/>
        </w:rPr>
        <w:t xml:space="preserve">公司</w:t>
      </w:r>
      <w:r>
        <w:rPr>
          <w:rFonts w:hint="eastAsia" w:ascii="宋体" w:hAnsi="宋体" w:eastAsia="宋体" w:cs="宋体"/>
          <w:color w:val="auto"/>
          <w:sz w:val="30"/>
          <w:szCs w:val="30"/>
          <w:highlight w:val="white"/>
        </w:rPr>
        <w:t xml:space="preserve">响应此规定，特此回执。</w:t>
      </w:r>
      <w:r>
        <w:rPr>
          <w:highlight w:val="white"/>
        </w:rPr>
      </w:r>
      <w:r/>
    </w:p>
    <w:p>
      <w:pPr>
        <w:pStyle w:val="759"/>
        <w:ind w:firstLine="480"/>
        <w:jc w:val="center"/>
        <w:spacing w:line="360" w:lineRule="auto"/>
        <w:widowControl/>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color w:val="auto"/>
          <w:sz w:val="30"/>
          <w:szCs w:val="30"/>
          <w:highlight w:val="white"/>
        </w:rPr>
      </w:r>
      <w:r>
        <w:rPr>
          <w:highlight w:val="white"/>
        </w:rPr>
      </w:r>
      <w:r/>
    </w:p>
    <w:p>
      <w:pPr>
        <w:jc w:val="both"/>
        <w:spacing w:after="0" w:line="85" w:lineRule="atLeast"/>
        <w:rPr>
          <w:rFonts w:hint="eastAsia" w:asciiTheme="minorEastAsia" w:hAnsiTheme="minorEastAsia" w:eastAsiaTheme="minorEastAsia" w:cstheme="minorEastAsia"/>
          <w:color w:val="auto"/>
          <w:sz w:val="30"/>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white"/>
        </w:rPr>
      </w:r>
      <w:r>
        <w:rPr>
          <w:highlight w:val="white"/>
        </w:rPr>
      </w:r>
      <w:r/>
    </w:p>
    <w:p>
      <w:pPr>
        <w:jc w:val="right"/>
        <w:spacing w:after="0" w:line="85" w:lineRule="atLeast"/>
        <w:rPr>
          <w:rFonts w:hint="eastAsia" w:asciiTheme="minorEastAsia" w:hAnsiTheme="minorEastAsia" w:eastAsiaTheme="minorEastAsia" w:cstheme="minorEastAsia"/>
          <w:color w:val="auto"/>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white"/>
          <w:lang w:eastAsia="zh-CN"/>
        </w:rPr>
        <w:t xml:space="preserve">投标人：</w:t>
      </w:r>
      <w:r>
        <w:rPr>
          <w:rFonts w:hint="eastAsia" w:asciiTheme="minorEastAsia" w:hAnsiTheme="minorEastAsia" w:eastAsiaTheme="minorEastAsia" w:cstheme="minorEastAsia"/>
          <w:color w:val="auto"/>
          <w:sz w:val="30"/>
          <w:highlight w:val="white"/>
          <w:u w:val="single"/>
          <w:lang w:eastAsia="zh-CN"/>
        </w:rPr>
        <w:t xml:space="preserve">           </w:t>
      </w:r>
      <w:r>
        <w:rPr>
          <w:rFonts w:hint="eastAsia" w:asciiTheme="minorEastAsia" w:hAnsiTheme="minorEastAsia" w:eastAsiaTheme="minorEastAsia" w:cstheme="minorEastAsia"/>
          <w:color w:val="auto"/>
          <w:sz w:val="30"/>
          <w:highlight w:val="white"/>
          <w:lang w:eastAsia="zh-CN"/>
        </w:rPr>
        <w:t xml:space="preserve">（电子签章）</w:t>
      </w:r>
      <w:r>
        <w:rPr>
          <w:highlight w:val="white"/>
        </w:rPr>
      </w:r>
      <w:r/>
    </w:p>
    <w:p>
      <w:pPr>
        <w:jc w:val="right"/>
        <w:spacing w:after="0" w:line="479" w:lineRule="atLeast"/>
        <w:rPr>
          <w:rFonts w:hint="eastAsia" w:asciiTheme="minorEastAsia" w:hAnsiTheme="minorEastAsia" w:eastAsiaTheme="minorEastAsia" w:cstheme="minorEastAsia"/>
          <w:color w:val="auto"/>
          <w:sz w:val="30"/>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white"/>
          <w:lang w:eastAsia="zh-CN"/>
        </w:rPr>
        <w:t xml:space="preserve">日期：</w:t>
      </w:r>
      <w:r>
        <w:rPr>
          <w:rFonts w:hint="eastAsia" w:asciiTheme="minorEastAsia" w:hAnsiTheme="minorEastAsia" w:eastAsiaTheme="minorEastAsia" w:cstheme="minorEastAsia"/>
          <w:color w:val="auto"/>
          <w:sz w:val="30"/>
          <w:highlight w:val="white"/>
          <w:lang w:val="en-US" w:eastAsia="zh-CN"/>
        </w:rPr>
        <w:t xml:space="preserve">   </w:t>
      </w:r>
      <w:r>
        <w:rPr>
          <w:rFonts w:hint="eastAsia" w:asciiTheme="minorEastAsia" w:hAnsiTheme="minorEastAsia" w:eastAsiaTheme="minorEastAsia" w:cstheme="minorEastAsia"/>
          <w:color w:val="auto"/>
          <w:sz w:val="30"/>
          <w:highlight w:val="white"/>
          <w:lang w:eastAsia="zh-CN"/>
        </w:rPr>
        <w:t xml:space="preserve">年</w:t>
      </w:r>
      <w:r>
        <w:rPr>
          <w:rFonts w:hint="eastAsia" w:asciiTheme="minorEastAsia" w:hAnsiTheme="minorEastAsia" w:eastAsiaTheme="minorEastAsia" w:cstheme="minorEastAsia"/>
          <w:color w:val="auto"/>
          <w:sz w:val="30"/>
          <w:highlight w:val="white"/>
          <w:lang w:val="en-US" w:eastAsia="zh-CN"/>
        </w:rPr>
        <w:t xml:space="preserve">   </w:t>
      </w:r>
      <w:r>
        <w:rPr>
          <w:rFonts w:hint="eastAsia" w:asciiTheme="minorEastAsia" w:hAnsiTheme="minorEastAsia" w:eastAsiaTheme="minorEastAsia" w:cstheme="minorEastAsia"/>
          <w:color w:val="auto"/>
          <w:sz w:val="30"/>
          <w:highlight w:val="white"/>
          <w:lang w:eastAsia="zh-CN"/>
        </w:rPr>
        <w:t xml:space="preserve">月</w:t>
      </w:r>
      <w:r>
        <w:rPr>
          <w:rFonts w:hint="eastAsia" w:asciiTheme="minorEastAsia" w:hAnsiTheme="minorEastAsia" w:eastAsiaTheme="minorEastAsia" w:cstheme="minorEastAsia"/>
          <w:color w:val="auto"/>
          <w:sz w:val="30"/>
          <w:highlight w:val="white"/>
          <w:lang w:val="en-US" w:eastAsia="zh-CN"/>
        </w:rPr>
        <w:t xml:space="preserve">   </w:t>
      </w:r>
      <w:r>
        <w:rPr>
          <w:rFonts w:hint="eastAsia" w:asciiTheme="minorEastAsia" w:hAnsiTheme="minorEastAsia" w:eastAsiaTheme="minorEastAsia" w:cstheme="minorEastAsia"/>
          <w:color w:val="auto"/>
          <w:sz w:val="30"/>
          <w:highlight w:val="white"/>
          <w:lang w:eastAsia="zh-CN"/>
        </w:rPr>
        <w:t xml:space="preserve">日</w:t>
      </w:r>
      <w:r>
        <w:rPr>
          <w:highlight w:val="white"/>
        </w:rPr>
      </w:r>
      <w:r/>
    </w:p>
    <w:p>
      <w:pPr>
        <w:ind w:firstLine="600"/>
        <w:spacing w:line="480" w:lineRule="exact"/>
        <w:rPr>
          <w:rFonts w:hint="eastAsia" w:ascii="宋体" w:hAnsi="宋体" w:cs="宋体"/>
          <w:b/>
          <w:bCs/>
          <w:sz w:val="30"/>
          <w:szCs w:val="30"/>
          <w:highlight w:val="white"/>
        </w:rPr>
      </w:pPr>
      <w:r>
        <w:rPr>
          <w:rFonts w:hint="eastAsia" w:ascii="宋体" w:hAnsi="宋体" w:cs="宋体"/>
          <w:b/>
          <w:bCs/>
          <w:sz w:val="30"/>
          <w:szCs w:val="30"/>
          <w:highlight w:val="white"/>
          <w:lang w:val="en-US" w:eastAsia="zh-CN"/>
        </w:rPr>
      </w:r>
      <w:r>
        <w:rPr>
          <w:highlight w:val="white"/>
        </w:rPr>
      </w:r>
      <w:r/>
    </w:p>
    <w:p>
      <w:pPr>
        <w:rPr>
          <w:rFonts w:hint="eastAsia" w:ascii="宋体" w:hAnsi="宋体" w:cs="宋体"/>
          <w:b/>
          <w:bCs/>
          <w:sz w:val="30"/>
          <w:szCs w:val="30"/>
          <w:highlight w:val="white"/>
        </w:rPr>
      </w:pPr>
      <w:r>
        <w:rPr>
          <w:rFonts w:hint="eastAsia" w:ascii="宋体" w:hAnsi="宋体" w:cs="宋体"/>
          <w:b/>
          <w:bCs/>
          <w:sz w:val="30"/>
          <w:szCs w:val="30"/>
          <w:highlight w:val="white"/>
          <w:lang w:val="en-US" w:eastAsia="zh-CN"/>
        </w:rPr>
        <w:br w:type="page" w:clear="all"/>
      </w:r>
      <w:r>
        <w:rPr>
          <w:highlight w:val="white"/>
        </w:rPr>
      </w:r>
      <w:r/>
    </w:p>
    <w:p>
      <w:pPr>
        <w:ind w:firstLine="600"/>
        <w:spacing w:line="480" w:lineRule="exact"/>
        <w:rPr>
          <w:rFonts w:hint="eastAsia" w:ascii="宋体" w:hAnsi="宋体" w:eastAsia="宋体" w:cs="宋体"/>
          <w:b/>
          <w:bCs/>
          <w:color w:val="ff0000"/>
          <w:sz w:val="30"/>
          <w:szCs w:val="30"/>
          <w:highlight w:val="white"/>
        </w:rPr>
      </w:pPr>
      <w:r>
        <w:rPr>
          <w:rFonts w:hint="eastAsia" w:ascii="宋体" w:hAnsi="宋体" w:cs="宋体"/>
          <w:b/>
          <w:bCs/>
          <w:sz w:val="30"/>
          <w:szCs w:val="30"/>
          <w:highlight w:val="white"/>
          <w:lang w:val="en-US" w:eastAsia="zh-CN"/>
        </w:rPr>
        <w:t xml:space="preserve">十一、预付款保函支付条款模板</w:t>
      </w:r>
      <w:r>
        <w:rPr>
          <w:highlight w:val="white"/>
        </w:rPr>
      </w:r>
      <w:r/>
    </w:p>
    <w:p>
      <w:pPr>
        <w:ind w:firstLine="605"/>
        <w:spacing w:line="480" w:lineRule="exact"/>
        <w:rPr>
          <w:rFonts w:hint="eastAsia" w:ascii="宋体" w:hAnsi="宋体" w:cs="宋体"/>
          <w:b/>
          <w:sz w:val="30"/>
          <w:szCs w:val="30"/>
          <w:highlight w:val="white"/>
        </w:rPr>
      </w:pPr>
      <w:r>
        <w:rPr>
          <w:rFonts w:hint="eastAsia" w:ascii="宋体" w:hAnsi="宋体" w:cs="宋体"/>
          <w:b/>
          <w:sz w:val="30"/>
          <w:szCs w:val="30"/>
          <w:highlight w:val="white"/>
        </w:rPr>
        <w:t xml:space="preserve">符合条件一：提交预付款保函的</w:t>
      </w:r>
      <w:r>
        <w:rPr>
          <w:highlight w:val="white"/>
        </w:rPr>
      </w:r>
      <w:r/>
    </w:p>
    <w:p>
      <w:pPr>
        <w:ind w:firstLine="602"/>
        <w:spacing w:line="480" w:lineRule="exact"/>
        <w:rPr>
          <w:rFonts w:hint="eastAsia" w:ascii="宋体" w:hAnsi="宋体" w:cs="宋体"/>
          <w:sz w:val="30"/>
          <w:szCs w:val="30"/>
          <w:highlight w:val="white"/>
          <w:u w:val="single"/>
        </w:rPr>
      </w:pPr>
      <w:r>
        <w:rPr>
          <w:rFonts w:hint="eastAsia" w:ascii="宋体" w:hAnsi="宋体" w:cs="宋体"/>
          <w:sz w:val="30"/>
          <w:szCs w:val="30"/>
          <w:highlight w:val="white"/>
        </w:rPr>
        <w:t xml:space="preserve">（1）合同签订且乙方向甲方出具预付款保函后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个工作日内，甲方应支付合同价款的百分之</w:t>
      </w:r>
      <w:r>
        <w:rPr>
          <w:rFonts w:hint="eastAsia" w:ascii="宋体" w:hAnsi="宋体" w:cs="宋体"/>
          <w:sz w:val="30"/>
          <w:szCs w:val="30"/>
          <w:highlight w:val="white"/>
          <w:u w:val="single"/>
        </w:rPr>
        <w:t xml:space="preserve">        XX（    XX%），</w:t>
      </w:r>
      <w:r>
        <w:rPr>
          <w:rFonts w:hint="eastAsia" w:ascii="宋体" w:hAnsi="宋体" w:cs="宋体"/>
          <w:sz w:val="30"/>
          <w:szCs w:val="30"/>
          <w:highlight w:val="white"/>
        </w:rPr>
        <w:t xml:space="preserve">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highlight w:val="white"/>
        </w:rPr>
      </w:r>
      <w:r/>
    </w:p>
    <w:p>
      <w:pPr>
        <w:ind w:left="140" w:firstLine="602"/>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乙方需提交的支付文件：乙方出具的全额正式发票。</w:t>
      </w:r>
      <w:r>
        <w:rPr>
          <w:rFonts w:hint="eastAsia" w:ascii="宋体" w:hAnsi="宋体" w:cs="宋体"/>
          <w:sz w:val="30"/>
          <w:szCs w:val="30"/>
          <w:highlight w:val="white"/>
        </w:rPr>
        <w:br w:type="textWrapping" w:clear="all"/>
      </w:r>
      <w:r>
        <w:rPr>
          <w:rFonts w:hint="eastAsia" w:ascii="宋体" w:hAnsi="宋体" w:cs="宋体"/>
          <w:sz w:val="30"/>
          <w:szCs w:val="30"/>
          <w:highlight w:val="white"/>
        </w:rPr>
        <w:t xml:space="preserve">（2）验收合格后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个工作日内，甲方应支付合同价款的百分之</w:t>
      </w:r>
      <w:r>
        <w:rPr>
          <w:rFonts w:hint="eastAsia" w:ascii="宋体" w:hAnsi="宋体" w:cs="宋体"/>
          <w:sz w:val="30"/>
          <w:szCs w:val="30"/>
          <w:highlight w:val="white"/>
          <w:u w:val="single"/>
        </w:rPr>
        <w:t xml:space="preserve">XX（    XX%），</w:t>
      </w:r>
      <w:r>
        <w:rPr>
          <w:rFonts w:hint="eastAsia" w:ascii="宋体" w:hAnsi="宋体" w:cs="宋体"/>
          <w:sz w:val="30"/>
          <w:szCs w:val="30"/>
          <w:highlight w:val="white"/>
        </w:rPr>
        <w:t xml:space="preserve">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highlight w:val="white"/>
        </w:rPr>
      </w:r>
      <w:r/>
    </w:p>
    <w:p>
      <w:pPr>
        <w:ind w:firstLine="605"/>
        <w:spacing w:line="480" w:lineRule="exact"/>
        <w:rPr>
          <w:rFonts w:hint="eastAsia" w:ascii="宋体" w:hAnsi="宋体" w:cs="宋体"/>
          <w:b/>
          <w:sz w:val="30"/>
          <w:szCs w:val="30"/>
          <w:highlight w:val="white"/>
        </w:rPr>
      </w:pPr>
      <w:r>
        <w:rPr>
          <w:rFonts w:hint="eastAsia" w:ascii="宋体" w:hAnsi="宋体" w:cs="宋体"/>
          <w:b/>
          <w:sz w:val="30"/>
          <w:szCs w:val="30"/>
          <w:highlight w:val="white"/>
        </w:rPr>
        <w:t xml:space="preserve">……</w:t>
      </w:r>
      <w:r>
        <w:rPr>
          <w:highlight w:val="white"/>
        </w:rPr>
      </w:r>
      <w:r/>
    </w:p>
    <w:p>
      <w:pPr>
        <w:ind w:firstLine="605"/>
        <w:spacing w:line="480" w:lineRule="exact"/>
        <w:rPr>
          <w:rFonts w:hint="eastAsia" w:ascii="宋体" w:hAnsi="宋体" w:cs="宋体"/>
          <w:b/>
          <w:sz w:val="30"/>
          <w:szCs w:val="30"/>
          <w:highlight w:val="white"/>
        </w:rPr>
      </w:pPr>
      <w:r>
        <w:rPr>
          <w:rFonts w:hint="eastAsia" w:ascii="宋体" w:hAnsi="宋体" w:cs="宋体"/>
          <w:b/>
          <w:sz w:val="30"/>
          <w:szCs w:val="30"/>
          <w:highlight w:val="white"/>
        </w:rPr>
        <w:t xml:space="preserve">符合条件二：不提交预付款保函的</w:t>
      </w:r>
      <w:r>
        <w:rPr>
          <w:highlight w:val="white"/>
        </w:rPr>
      </w:r>
      <w:r/>
    </w:p>
    <w:p>
      <w:pPr>
        <w:ind w:firstLine="602"/>
        <w:spacing w:line="480" w:lineRule="exact"/>
        <w:rPr>
          <w:rFonts w:hint="eastAsia" w:ascii="宋体" w:hAnsi="宋体" w:cs="宋体"/>
          <w:sz w:val="30"/>
          <w:szCs w:val="30"/>
          <w:highlight w:val="white"/>
          <w:u w:val="single"/>
        </w:rPr>
      </w:pPr>
      <w:r>
        <w:rPr>
          <w:rFonts w:hint="eastAsia" w:ascii="宋体" w:hAnsi="宋体" w:cs="宋体"/>
          <w:sz w:val="30"/>
          <w:szCs w:val="30"/>
          <w:highlight w:val="white"/>
        </w:rPr>
        <w:t xml:space="preserve">（1）合同签订后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个工作日内，甲方应支付合同价款的百分之</w:t>
      </w:r>
      <w:r>
        <w:rPr>
          <w:rFonts w:hint="eastAsia" w:ascii="宋体" w:hAnsi="宋体" w:cs="宋体"/>
          <w:sz w:val="30"/>
          <w:szCs w:val="30"/>
          <w:highlight w:val="white"/>
          <w:u w:val="single"/>
        </w:rPr>
        <w:t xml:space="preserve">XX（    XX%），</w:t>
      </w:r>
      <w:r>
        <w:rPr>
          <w:rFonts w:hint="eastAsia" w:ascii="宋体" w:hAnsi="宋体" w:cs="宋体"/>
          <w:sz w:val="30"/>
          <w:szCs w:val="30"/>
          <w:highlight w:val="white"/>
        </w:rPr>
        <w:t xml:space="preserve">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highlight w:val="white"/>
        </w:rPr>
      </w:r>
      <w:r/>
    </w:p>
    <w:p>
      <w:pPr>
        <w:ind w:left="140" w:firstLine="602"/>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乙方需提交的支付文件：乙方出具的全额正式发票。</w:t>
      </w:r>
      <w:r>
        <w:rPr>
          <w:highlight w:val="white"/>
        </w:rPr>
      </w:r>
      <w:r/>
    </w:p>
    <w:p>
      <w:pPr>
        <w:ind w:left="140" w:firstLine="602"/>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（2）验收合格后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个工作日内，甲方应支付合同价款的百分之</w:t>
      </w:r>
      <w:r>
        <w:rPr>
          <w:rFonts w:hint="eastAsia" w:ascii="宋体" w:hAnsi="宋体" w:cs="宋体"/>
          <w:sz w:val="30"/>
          <w:szCs w:val="30"/>
          <w:highlight w:val="white"/>
          <w:u w:val="single"/>
        </w:rPr>
        <w:t xml:space="preserve">XX（    XX%），</w:t>
      </w:r>
      <w:r>
        <w:rPr>
          <w:rFonts w:hint="eastAsia" w:ascii="宋体" w:hAnsi="宋体" w:cs="宋体"/>
          <w:sz w:val="30"/>
          <w:szCs w:val="30"/>
          <w:highlight w:val="white"/>
        </w:rPr>
        <w:t xml:space="preserve">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 xml:space="preserve">。</w:t>
      </w:r>
      <w:r>
        <w:rPr>
          <w:highlight w:val="white"/>
        </w:rPr>
      </w:r>
      <w:r/>
    </w:p>
    <w:p>
      <w:pPr>
        <w:ind w:firstLine="605"/>
        <w:spacing w:line="480" w:lineRule="exact"/>
        <w:rPr>
          <w:rFonts w:hint="eastAsia" w:ascii="宋体" w:hAnsi="宋体" w:cs="宋体"/>
          <w:b/>
          <w:sz w:val="30"/>
          <w:szCs w:val="30"/>
          <w:highlight w:val="white"/>
        </w:rPr>
      </w:pPr>
      <w:r>
        <w:rPr>
          <w:rFonts w:hint="eastAsia" w:ascii="宋体" w:hAnsi="宋体" w:cs="宋体"/>
          <w:b/>
          <w:sz w:val="30"/>
          <w:szCs w:val="30"/>
          <w:highlight w:val="white"/>
        </w:rPr>
        <w:t xml:space="preserve">……</w:t>
      </w:r>
      <w:r>
        <w:rPr>
          <w:highlight w:val="white"/>
        </w:rPr>
      </w:r>
      <w:r/>
    </w:p>
    <w:p>
      <w:pPr>
        <w:ind w:left="140" w:firstLine="605"/>
        <w:spacing w:line="480" w:lineRule="exact"/>
        <w:rPr>
          <w:rFonts w:hint="eastAsia" w:ascii="宋体" w:hAnsi="宋体" w:cs="宋体"/>
          <w:b/>
          <w:sz w:val="30"/>
          <w:szCs w:val="30"/>
          <w:highlight w:val="white"/>
        </w:rPr>
      </w:pPr>
      <w:r>
        <w:rPr>
          <w:rFonts w:hint="eastAsia" w:ascii="宋体" w:hAnsi="宋体" w:cs="宋体"/>
          <w:b/>
          <w:sz w:val="30"/>
          <w:szCs w:val="30"/>
          <w:highlight w:val="white"/>
        </w:rPr>
        <w:t xml:space="preserve">注:</w:t>
      </w:r>
      <w:r>
        <w:rPr>
          <w:highlight w:val="white"/>
        </w:rPr>
      </w:r>
      <w:r/>
    </w:p>
    <w:p>
      <w:pPr>
        <w:ind w:left="140" w:firstLine="602"/>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1、付款条件一中，出具预付款保函后支付的合同款应当与保函金额一致。</w:t>
      </w:r>
      <w:r>
        <w:rPr>
          <w:highlight w:val="white"/>
        </w:rPr>
      </w:r>
      <w:r/>
    </w:p>
    <w:p>
      <w:pPr>
        <w:ind w:left="140" w:firstLine="602"/>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2、付款条件二中，预付款比例设定应符合《关于做好政府采购支持企业发展有关事项的通知》(苏财购〔2020〕52号)要求。</w:t>
      </w:r>
      <w:r>
        <w:rPr>
          <w:highlight w:val="white"/>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新宋体">
    <w:panose1 w:val="02010609030101010101"/>
  </w:font>
  <w:font w:name="Symbol">
    <w:panose1 w:val="05050102010706020507"/>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SimSun">
    <w:panose1 w:val="02010600030101010101"/>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0"/>
                            <w:rPr>
                              <w:rStyle w:val="942"/>
                            </w:rPr>
                          </w:pPr>
                          <w:r>
                            <w:rPr>
                              <w:rStyle w:val="942"/>
                            </w:rPr>
                            <w:fldChar w:fldCharType="begin"/>
                          </w:r>
                          <w:r>
                            <w:rPr>
                              <w:rStyle w:val="942"/>
                            </w:rPr>
                            <w:instrText xml:space="preserve"> PAGE  \* MERGEFORMAT </w:instrText>
                          </w:r>
                          <w:r>
                            <w:rPr>
                              <w:rStyle w:val="942"/>
                            </w:rPr>
                            <w:fldChar w:fldCharType="separate"/>
                          </w:r>
                          <w:r>
                            <w:rPr>
                              <w:rStyle w:val="942"/>
                            </w:rPr>
                            <w:t xml:space="preserve">46</w:t>
                          </w:r>
                          <w:r>
                            <w:rPr>
                              <w:rStyle w:val="94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0"/>
                      <w:rPr>
                        <w:rStyle w:val="942"/>
                      </w:rPr>
                    </w:pPr>
                    <w:r>
                      <w:rPr>
                        <w:rStyle w:val="942"/>
                      </w:rPr>
                      <w:fldChar w:fldCharType="begin"/>
                    </w:r>
                    <w:r>
                      <w:rPr>
                        <w:rStyle w:val="942"/>
                      </w:rPr>
                      <w:instrText xml:space="preserve"> PAGE  \* MERGEFORMAT </w:instrText>
                    </w:r>
                    <w:r>
                      <w:rPr>
                        <w:rStyle w:val="942"/>
                      </w:rPr>
                      <w:fldChar w:fldCharType="separate"/>
                    </w:r>
                    <w:r>
                      <w:rPr>
                        <w:rStyle w:val="942"/>
                      </w:rPr>
                      <w:t xml:space="preserve">46</w:t>
                    </w:r>
                    <w:r>
                      <w:rPr>
                        <w:rStyle w:val="94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42"/>
      </w:rPr>
      <w:framePr w:wrap="around" w:vAnchor="text" w:hAnchor="margin" w:xAlign="center" w:y="1"/>
    </w:pPr>
    <w:r>
      <w:fldChar w:fldCharType="begin"/>
    </w:r>
    <w:r>
      <w:rPr>
        <w:rStyle w:val="942"/>
      </w:rPr>
      <w:instrText xml:space="preserve">PAGE  </w:instrText>
    </w:r>
    <w:r>
      <w:fldChar w:fldCharType="end"/>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75"/>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76"/>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77"/>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78"/>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79"/>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80"/>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82"/>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83"/>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Layout w:type="fixed"/>
      <w:tblCellMar>
        <w:left w:w="108" w:type="dxa"/>
        <w:top w:w="0" w:type="dxa"/>
        <w:right w:w="108" w:type="dxa"/>
        <w:bottom w:w="0" w:type="dxa"/>
      </w:tblCellMar>
    </w:tblPr>
  </w:style>
  <w:style w:type="paragraph" w:styleId="711">
    <w:name w:val="toc 1"/>
    <w:basedOn w:val="699"/>
    <w:next w:val="699"/>
    <w:uiPriority w:val="39"/>
    <w:unhideWhenUsed/>
    <w:qFormat/>
    <w:pPr>
      <w:ind w:left="0" w:right="0" w:firstLine="0"/>
      <w:spacing w:after="57"/>
    </w:pPr>
  </w:style>
  <w:style w:type="paragraph" w:styleId="712">
    <w:name w:val="toc 7"/>
    <w:basedOn w:val="699"/>
    <w:next w:val="699"/>
    <w:uiPriority w:val="39"/>
    <w:unhideWhenUsed/>
    <w:qFormat/>
    <w:pPr>
      <w:ind w:left="1701" w:right="0" w:firstLine="0"/>
      <w:spacing w:after="57"/>
    </w:pPr>
  </w:style>
  <w:style w:type="paragraph" w:styleId="713">
    <w:name w:val="Body Text First Indent"/>
    <w:basedOn w:val="714"/>
    <w:next w:val="715"/>
    <w:uiPriority w:val="0"/>
    <w:qFormat/>
    <w:pPr>
      <w:ind w:firstLine="200"/>
      <w:spacing w:line="360" w:lineRule="auto"/>
    </w:pPr>
    <w:rPr>
      <w:rFonts w:ascii="仿宋_GB2312" w:eastAsia="仿宋_GB2312"/>
      <w:sz w:val="30"/>
      <w:szCs w:val="30"/>
    </w:rPr>
  </w:style>
  <w:style w:type="paragraph" w:styleId="714">
    <w:name w:val="Body Text"/>
    <w:basedOn w:val="699"/>
    <w:next w:val="699"/>
    <w:uiPriority w:val="0"/>
    <w:qFormat/>
    <w:pPr>
      <w:spacing w:after="120"/>
    </w:pPr>
  </w:style>
  <w:style w:type="paragraph" w:styleId="715">
    <w:name w:val="Body Text First Indent 2"/>
    <w:basedOn w:val="716"/>
    <w:next w:val="699"/>
    <w:uiPriority w:val="99"/>
    <w:qFormat/>
    <w:pPr>
      <w:ind w:left="0" w:firstLine="420"/>
      <w:spacing w:after="0" w:line="360" w:lineRule="auto"/>
    </w:pPr>
    <w:rPr>
      <w:rFonts w:ascii="宋体" w:hAnsi="宋体"/>
    </w:rPr>
  </w:style>
  <w:style w:type="paragraph" w:styleId="716">
    <w:name w:val="Body Text Indent"/>
    <w:basedOn w:val="699"/>
    <w:next w:val="717"/>
    <w:uiPriority w:val="99"/>
    <w:qFormat/>
    <w:pPr>
      <w:ind w:left="420"/>
      <w:spacing w:after="120"/>
    </w:pPr>
  </w:style>
  <w:style w:type="paragraph" w:styleId="717">
    <w:name w:val="envelope return"/>
    <w:basedOn w:val="699"/>
    <w:uiPriority w:val="0"/>
    <w:qFormat/>
    <w:rPr>
      <w:rFonts w:ascii="Arial" w:hAnsi="Arial"/>
    </w:rPr>
  </w:style>
  <w:style w:type="paragraph" w:styleId="718">
    <w:name w:val="Normal Indent"/>
    <w:basedOn w:val="699"/>
    <w:next w:val="699"/>
    <w:uiPriority w:val="0"/>
    <w:qFormat/>
    <w:pPr>
      <w:ind w:firstLine="420"/>
    </w:pPr>
  </w:style>
  <w:style w:type="paragraph" w:styleId="719">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index 5"/>
    <w:basedOn w:val="699"/>
    <w:next w:val="699"/>
    <w:uiPriority w:val="0"/>
    <w:qFormat/>
    <w:pPr>
      <w:ind w:left="798"/>
      <w:jc w:val="left"/>
    </w:pPr>
    <w:rPr>
      <w:rFonts w:ascii="Calibri" w:hAnsi="Calibri"/>
    </w:rPr>
  </w:style>
  <w:style w:type="paragraph" w:styleId="721">
    <w:name w:val="annotation text"/>
    <w:basedOn w:val="699"/>
    <w:uiPriority w:val="99"/>
    <w:semiHidden/>
    <w:unhideWhenUsed/>
    <w:qFormat/>
    <w:pPr>
      <w:jc w:val="left"/>
    </w:pPr>
  </w:style>
  <w:style w:type="paragraph" w:styleId="722">
    <w:name w:val="Block Text"/>
    <w:basedOn w:val="699"/>
    <w:uiPriority w:val="0"/>
    <w:qFormat/>
    <w:pPr>
      <w:ind w:left="567" w:right="454" w:firstLine="498"/>
    </w:pPr>
    <w:rPr>
      <w:rFonts w:ascii="仿宋_GB2312" w:eastAsia="仿宋_GB2312"/>
      <w:sz w:val="30"/>
    </w:rPr>
  </w:style>
  <w:style w:type="paragraph" w:styleId="723">
    <w:name w:val="toc 5"/>
    <w:basedOn w:val="699"/>
    <w:next w:val="699"/>
    <w:uiPriority w:val="39"/>
    <w:unhideWhenUsed/>
    <w:qFormat/>
    <w:pPr>
      <w:ind w:left="1134" w:right="0" w:firstLine="0"/>
      <w:spacing w:after="57"/>
    </w:pPr>
  </w:style>
  <w:style w:type="paragraph" w:styleId="724">
    <w:name w:val="toc 3"/>
    <w:basedOn w:val="699"/>
    <w:next w:val="699"/>
    <w:uiPriority w:val="39"/>
    <w:unhideWhenUsed/>
    <w:qFormat/>
    <w:pPr>
      <w:ind w:left="567" w:right="0" w:firstLine="0"/>
      <w:spacing w:after="57"/>
    </w:pPr>
  </w:style>
  <w:style w:type="paragraph" w:styleId="725">
    <w:name w:val="Plain Text"/>
    <w:basedOn w:val="699"/>
    <w:uiPriority w:val="0"/>
    <w:qFormat/>
    <w:rPr>
      <w:rFonts w:ascii="宋体" w:hAnsi="Courier New"/>
      <w:szCs w:val="20"/>
    </w:rPr>
  </w:style>
  <w:style w:type="paragraph" w:styleId="726">
    <w:name w:val="toc 8"/>
    <w:basedOn w:val="699"/>
    <w:next w:val="699"/>
    <w:uiPriority w:val="39"/>
    <w:unhideWhenUsed/>
    <w:qFormat/>
    <w:pPr>
      <w:ind w:left="1984" w:right="0" w:firstLine="0"/>
      <w:spacing w:after="57"/>
    </w:pPr>
  </w:style>
  <w:style w:type="paragraph" w:styleId="727">
    <w:name w:val="Body Text Indent 2"/>
    <w:basedOn w:val="699"/>
    <w:uiPriority w:val="0"/>
    <w:qFormat/>
    <w:pPr>
      <w:ind w:firstLine="640"/>
      <w:jc w:val="left"/>
      <w:spacing w:line="590" w:lineRule="exact"/>
    </w:pPr>
    <w:rPr>
      <w:rFonts w:ascii="仿宋_GB2312" w:hAnsi="宋体" w:eastAsia="仿宋_GB2312" w:cs="Times New Roman"/>
      <w:sz w:val="32"/>
      <w:szCs w:val="28"/>
    </w:rPr>
  </w:style>
  <w:style w:type="paragraph" w:styleId="728">
    <w:name w:val="endnote text"/>
    <w:basedOn w:val="699"/>
    <w:link w:val="921"/>
    <w:uiPriority w:val="99"/>
    <w:semiHidden/>
    <w:unhideWhenUsed/>
    <w:qFormat/>
    <w:pPr>
      <w:spacing w:after="0" w:line="240" w:lineRule="auto"/>
    </w:pPr>
    <w:rPr>
      <w:sz w:val="20"/>
    </w:rPr>
  </w:style>
  <w:style w:type="paragraph" w:styleId="729">
    <w:name w:val="Footer"/>
    <w:basedOn w:val="699"/>
    <w:next w:val="730"/>
    <w:link w:val="794"/>
    <w:uiPriority w:val="99"/>
    <w:unhideWhenUsed/>
    <w:qFormat/>
    <w:pPr>
      <w:spacing w:after="0" w:line="240" w:lineRule="auto"/>
      <w:tabs>
        <w:tab w:val="center" w:pos="7143" w:leader="none"/>
        <w:tab w:val="right" w:pos="14287" w:leader="none"/>
      </w:tabs>
    </w:pPr>
  </w:style>
  <w:style w:type="paragraph" w:styleId="730" w:customStyle="1">
    <w:name w:val="TOC Heading1"/>
    <w:next w:val="699"/>
    <w:uiPriority w:val="0"/>
    <w:qFormat/>
    <w:rPr>
      <w:rFonts w:hint="default" w:ascii="Calibri" w:hAnsi="Calibri" w:eastAsia="宋体" w:cs="Times New Roman"/>
      <w:sz w:val="32"/>
    </w:rPr>
  </w:style>
  <w:style w:type="paragraph" w:styleId="731">
    <w:name w:val="Header"/>
    <w:basedOn w:val="699"/>
    <w:link w:val="792"/>
    <w:uiPriority w:val="99"/>
    <w:unhideWhenUsed/>
    <w:qFormat/>
    <w:pPr>
      <w:spacing w:after="0" w:line="240" w:lineRule="auto"/>
      <w:tabs>
        <w:tab w:val="center" w:pos="7143" w:leader="none"/>
        <w:tab w:val="right" w:pos="14287" w:leader="none"/>
      </w:tabs>
    </w:pPr>
  </w:style>
  <w:style w:type="paragraph" w:styleId="732">
    <w:name w:val="toc 4"/>
    <w:basedOn w:val="699"/>
    <w:next w:val="699"/>
    <w:uiPriority w:val="39"/>
    <w:unhideWhenUsed/>
    <w:qFormat/>
    <w:pPr>
      <w:ind w:left="850" w:right="0" w:firstLine="0"/>
      <w:spacing w:after="57"/>
    </w:pPr>
  </w:style>
  <w:style w:type="paragraph" w:styleId="733">
    <w:name w:val="Subtitle"/>
    <w:basedOn w:val="699"/>
    <w:next w:val="699"/>
    <w:link w:val="787"/>
    <w:uiPriority w:val="11"/>
    <w:qFormat/>
    <w:pPr>
      <w:spacing w:before="200" w:after="200"/>
    </w:pPr>
    <w:rPr>
      <w:sz w:val="24"/>
      <w:szCs w:val="24"/>
    </w:rPr>
  </w:style>
  <w:style w:type="paragraph" w:styleId="734">
    <w:name w:val="footnote text"/>
    <w:basedOn w:val="699"/>
    <w:next w:val="720"/>
    <w:link w:val="920"/>
    <w:uiPriority w:val="99"/>
    <w:semiHidden/>
    <w:unhideWhenUsed/>
    <w:qFormat/>
    <w:pPr>
      <w:spacing w:after="40" w:line="240" w:lineRule="auto"/>
    </w:pPr>
    <w:rPr>
      <w:sz w:val="18"/>
    </w:rPr>
  </w:style>
  <w:style w:type="paragraph" w:styleId="735">
    <w:name w:val="toc 6"/>
    <w:basedOn w:val="699"/>
    <w:next w:val="699"/>
    <w:uiPriority w:val="39"/>
    <w:unhideWhenUsed/>
    <w:qFormat/>
    <w:pPr>
      <w:ind w:left="1417" w:right="0" w:firstLine="0"/>
      <w:spacing w:after="57"/>
    </w:pPr>
  </w:style>
  <w:style w:type="paragraph" w:styleId="736">
    <w:name w:val="table of figures"/>
    <w:basedOn w:val="699"/>
    <w:next w:val="699"/>
    <w:uiPriority w:val="99"/>
    <w:unhideWhenUsed/>
    <w:qFormat/>
    <w:pPr>
      <w:spacing w:after="0" w:afterAutospacing="0"/>
    </w:pPr>
  </w:style>
  <w:style w:type="paragraph" w:styleId="737">
    <w:name w:val="toc 2"/>
    <w:basedOn w:val="699"/>
    <w:next w:val="699"/>
    <w:uiPriority w:val="39"/>
    <w:unhideWhenUsed/>
    <w:qFormat/>
    <w:pPr>
      <w:ind w:left="283" w:right="0" w:firstLine="0"/>
      <w:spacing w:after="57"/>
    </w:pPr>
  </w:style>
  <w:style w:type="paragraph" w:styleId="738">
    <w:name w:val="toc 9"/>
    <w:basedOn w:val="699"/>
    <w:next w:val="699"/>
    <w:uiPriority w:val="39"/>
    <w:unhideWhenUsed/>
    <w:qFormat/>
    <w:pPr>
      <w:ind w:left="2268" w:right="0" w:firstLine="0"/>
      <w:spacing w:after="57"/>
    </w:pPr>
  </w:style>
  <w:style w:type="paragraph" w:styleId="739">
    <w:name w:val="Normal (Web)"/>
    <w:basedOn w:val="699"/>
    <w:uiPriority w:val="99"/>
    <w:qFormat/>
    <w:pPr>
      <w:jc w:val="left"/>
      <w:spacing w:before="100" w:beforeAutospacing="1" w:after="100" w:afterAutospacing="1"/>
      <w:widowControl/>
    </w:pPr>
    <w:rPr>
      <w:rFonts w:ascii="宋体" w:hAnsi="宋体" w:cs="宋体"/>
      <w:sz w:val="24"/>
    </w:rPr>
  </w:style>
  <w:style w:type="paragraph" w:styleId="740">
    <w:name w:val="Title"/>
    <w:basedOn w:val="699"/>
    <w:next w:val="699"/>
    <w:link w:val="786"/>
    <w:uiPriority w:val="10"/>
    <w:qFormat/>
    <w:pPr>
      <w:contextualSpacing/>
      <w:spacing w:before="300" w:after="200"/>
    </w:pPr>
    <w:rPr>
      <w:sz w:val="48"/>
      <w:szCs w:val="48"/>
    </w:rPr>
  </w:style>
  <w:style w:type="character" w:styleId="741">
    <w:name w:val="Strong"/>
    <w:basedOn w:val="709"/>
    <w:uiPriority w:val="22"/>
    <w:qFormat/>
    <w:rPr>
      <w:b/>
    </w:rPr>
  </w:style>
  <w:style w:type="character" w:styleId="742">
    <w:name w:val="endnote reference"/>
    <w:uiPriority w:val="99"/>
    <w:semiHidden/>
    <w:unhideWhenUsed/>
    <w:qFormat/>
    <w:rPr>
      <w:vertAlign w:val="superscript"/>
    </w:rPr>
  </w:style>
  <w:style w:type="character" w:styleId="743">
    <w:name w:val="Emphasis"/>
    <w:basedOn w:val="709"/>
    <w:uiPriority w:val="20"/>
    <w:qFormat/>
    <w:rPr>
      <w:i/>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7" w:customStyle="1">
    <w:name w:val="文本块11"/>
    <w:basedOn w:val="748"/>
    <w:uiPriority w:val="6"/>
    <w:unhideWhenUsed/>
    <w:qFormat/>
    <w:pPr>
      <w:ind w:left="1440" w:right="1440"/>
      <w:spacing w:after="120"/>
    </w:pPr>
  </w:style>
  <w:style w:type="paragraph" w:styleId="748" w:customStyle="1">
    <w:name w:val="正文12"/>
    <w:next w:val="7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9" w:customStyle="1">
    <w:name w:val="一级条标题"/>
    <w:basedOn w:val="750"/>
    <w:next w:val="7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0" w:customStyle="1">
    <w:name w:val="章标题"/>
    <w:basedOn w:val="751"/>
    <w:next w:val="6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1" w:customStyle="1">
    <w:name w:val="正文112"/>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正文首行缩进 21"/>
    <w:basedOn w:val="753"/>
    <w:next w:val="754"/>
    <w:link w:val="951"/>
    <w:uiPriority w:val="0"/>
    <w:qFormat/>
    <w:pPr>
      <w:ind w:firstLine="420"/>
    </w:pPr>
    <w:rPr>
      <w:rFonts w:ascii="Times New Roman" w:hAnsi="Times New Roman"/>
    </w:rPr>
  </w:style>
  <w:style w:type="paragraph" w:styleId="753" w:customStyle="1">
    <w:name w:val="正文文本缩进1"/>
    <w:basedOn w:val="754"/>
    <w:next w:val="757"/>
    <w:link w:val="945"/>
    <w:uiPriority w:val="99"/>
    <w:qFormat/>
    <w:pPr>
      <w:ind w:left="420"/>
      <w:spacing w:after="120"/>
    </w:pPr>
    <w:rPr>
      <w:rFonts w:ascii="Calibri" w:hAnsi="Calibri"/>
    </w:rPr>
  </w:style>
  <w:style w:type="paragraph" w:styleId="754" w:customStyle="1">
    <w:name w:val="正文11"/>
    <w:next w:val="755"/>
    <w:uiPriority w:val="0"/>
    <w:qFormat/>
    <w:pPr>
      <w:jc w:val="both"/>
    </w:pPr>
    <w:rPr>
      <w:rFonts w:hint="default" w:ascii="Times New Roman" w:hAnsi="Times New Roman" w:eastAsia="宋体" w:cs="Times New Roman"/>
      <w:lang w:val="en-US" w:eastAsia="zh-CN" w:bidi="ar-SA"/>
    </w:rPr>
  </w:style>
  <w:style w:type="paragraph" w:styleId="755" w:customStyle="1">
    <w:name w:val="正文首行缩进1"/>
    <w:basedOn w:val="756"/>
    <w:next w:val="752"/>
    <w:link w:val="975"/>
    <w:uiPriority w:val="0"/>
    <w:qFormat/>
    <w:pPr>
      <w:ind w:firstLine="420"/>
    </w:pPr>
    <w:rPr>
      <w:rFonts w:ascii="仿宋_GB2312" w:hAnsi="Times New Roman" w:eastAsia="仿宋_GB2312"/>
      <w:sz w:val="30"/>
      <w:szCs w:val="30"/>
    </w:rPr>
  </w:style>
  <w:style w:type="paragraph" w:styleId="756" w:customStyle="1">
    <w:name w:val="正文文本11"/>
    <w:basedOn w:val="751"/>
    <w:next w:val="754"/>
    <w:uiPriority w:val="0"/>
    <w:qFormat/>
    <w:pPr>
      <w:spacing w:after="120"/>
    </w:pPr>
  </w:style>
  <w:style w:type="paragraph" w:styleId="757" w:customStyle="1">
    <w:name w:val="寄信人地址1"/>
    <w:basedOn w:val="754"/>
    <w:uiPriority w:val="0"/>
    <w:qFormat/>
    <w:rPr>
      <w:rFonts w:ascii="Arial" w:hAnsi="Arial"/>
    </w:rPr>
  </w:style>
  <w:style w:type="paragraph" w:styleId="758" w:customStyle="1">
    <w:name w:val="段"/>
    <w:basedOn w:val="699"/>
    <w:next w:val="699"/>
    <w:uiPriority w:val="0"/>
    <w:qFormat/>
    <w:pPr>
      <w:ind w:firstLine="200"/>
      <w:widowControl/>
    </w:pPr>
    <w:rPr>
      <w:rFonts w:hint="eastAsia" w:ascii="宋体"/>
      <w:szCs w:val="20"/>
    </w:rPr>
  </w:style>
  <w:style w:type="paragraph" w:styleId="759" w:customStyle="1">
    <w:name w:val="正文1"/>
    <w:basedOn w:val="760"/>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111"/>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customStyle="1">
    <w:name w:val="正文文本1"/>
    <w:basedOn w:val="699"/>
    <w:next w:val="749"/>
    <w:link w:val="960"/>
    <w:uiPriority w:val="0"/>
    <w:qFormat/>
    <w:pPr>
      <w:spacing w:after="120"/>
    </w:pPr>
    <w:rPr>
      <w:rFonts w:ascii="Calibri" w:hAnsi="Calibri"/>
    </w:rPr>
  </w:style>
  <w:style w:type="paragraph" w:styleId="762" w:customStyle="1">
    <w:name w:val="文本块1"/>
    <w:basedOn w:val="699"/>
    <w:next w:val="763"/>
    <w:uiPriority w:val="0"/>
    <w:qFormat/>
    <w:pPr>
      <w:ind w:left="420" w:right="33"/>
      <w:jc w:val="left"/>
    </w:pPr>
    <w:rPr>
      <w:sz w:val="24"/>
      <w:szCs w:val="20"/>
    </w:rPr>
  </w:style>
  <w:style w:type="paragraph" w:styleId="763" w:customStyle="1">
    <w:name w:val="标题 41"/>
    <w:basedOn w:val="748"/>
    <w:next w:val="754"/>
    <w:link w:val="955"/>
    <w:uiPriority w:val="9"/>
    <w:qFormat/>
    <w:pPr>
      <w:keepLines/>
      <w:keepNext/>
      <w:spacing w:before="280" w:after="290" w:line="376" w:lineRule="auto"/>
      <w:outlineLvl w:val="3"/>
    </w:pPr>
    <w:rPr>
      <w:rFonts w:ascii="Cambria" w:hAnsi="Cambria"/>
      <w:b/>
      <w:bCs/>
      <w:sz w:val="28"/>
      <w:szCs w:val="28"/>
    </w:rPr>
  </w:style>
  <w:style w:type="paragraph" w:styleId="764" w:customStyle="1">
    <w:name w:val="脚注文本1"/>
    <w:basedOn w:val="759"/>
    <w:next w:val="765"/>
    <w:uiPriority w:val="0"/>
    <w:qFormat/>
    <w:pPr>
      <w:jc w:val="left"/>
    </w:pPr>
    <w:rPr>
      <w:rFonts w:ascii="宋体" w:eastAsia="Times New Roman"/>
      <w:sz w:val="18"/>
      <w:szCs w:val="18"/>
    </w:rPr>
  </w:style>
  <w:style w:type="paragraph" w:styleId="765" w:customStyle="1">
    <w:name w:val="索引 51"/>
    <w:basedOn w:val="759"/>
    <w:next w:val="759"/>
    <w:uiPriority w:val="0"/>
    <w:qFormat/>
    <w:pPr>
      <w:ind w:left="798"/>
      <w:jc w:val="left"/>
    </w:pPr>
    <w:rPr>
      <w:rFonts w:ascii="Calibri" w:hAnsi="Calibri"/>
    </w:rPr>
  </w:style>
  <w:style w:type="paragraph" w:styleId="766" w:customStyle="1">
    <w:name w:val="目录 1111"/>
    <w:basedOn w:val="699"/>
    <w:next w:val="699"/>
    <w:uiPriority w:val="39"/>
    <w:unhideWhenUsed/>
    <w:qFormat/>
    <w:pPr>
      <w:jc w:val="left"/>
      <w:spacing w:after="100" w:line="259" w:lineRule="auto"/>
      <w:widowControl/>
    </w:pPr>
    <w:rPr>
      <w:rFonts w:ascii="Calibri" w:hAnsi="Calibri" w:eastAsia="宋体"/>
      <w:sz w:val="22"/>
      <w:szCs w:val="22"/>
    </w:rPr>
  </w:style>
  <w:style w:type="paragraph" w:styleId="767" w:customStyle="1">
    <w:name w:val="正文首行缩进11"/>
    <w:basedOn w:val="756"/>
    <w:next w:val="768"/>
    <w:uiPriority w:val="0"/>
    <w:qFormat/>
    <w:pPr>
      <w:ind w:firstLine="420"/>
    </w:pPr>
    <w:rPr>
      <w:rFonts w:ascii="仿宋_GB2312" w:eastAsia="仿宋_GB2312"/>
      <w:sz w:val="30"/>
      <w:szCs w:val="30"/>
    </w:rPr>
  </w:style>
  <w:style w:type="paragraph" w:styleId="768" w:customStyle="1">
    <w:name w:val="正文首行缩进 211"/>
    <w:basedOn w:val="769"/>
    <w:uiPriority w:val="0"/>
    <w:qFormat/>
    <w:pPr>
      <w:ind w:firstLine="420"/>
    </w:pPr>
    <w:rPr>
      <w:rFonts w:ascii="Times New Roman" w:hAnsi="Times New Roman"/>
    </w:rPr>
  </w:style>
  <w:style w:type="paragraph" w:styleId="769" w:customStyle="1">
    <w:name w:val="正文文本缩进11"/>
    <w:basedOn w:val="754"/>
    <w:next w:val="770"/>
    <w:uiPriority w:val="0"/>
    <w:qFormat/>
    <w:pPr>
      <w:ind w:left="420"/>
      <w:spacing w:after="120"/>
    </w:pPr>
    <w:rPr>
      <w:rFonts w:ascii="Calibri" w:hAnsi="Calibri"/>
    </w:rPr>
  </w:style>
  <w:style w:type="paragraph" w:styleId="770" w:customStyle="1">
    <w:name w:val="寄信人地址11"/>
    <w:basedOn w:val="754"/>
    <w:uiPriority w:val="0"/>
    <w:qFormat/>
    <w:rPr>
      <w:rFonts w:ascii="Arial" w:hAnsi="Arial"/>
    </w:rPr>
  </w:style>
  <w:style w:type="paragraph" w:styleId="771" w:customStyle="1">
    <w:name w:val="目录 11"/>
    <w:basedOn w:val="748"/>
    <w:next w:val="759"/>
    <w:uiPriority w:val="39"/>
    <w:qFormat/>
  </w:style>
  <w:style w:type="paragraph" w:styleId="772" w:customStyle="1">
    <w:name w:val="正文文本111"/>
    <w:basedOn w:val="748"/>
    <w:next w:val="748"/>
    <w:uiPriority w:val="0"/>
    <w:qFormat/>
  </w:style>
  <w:style w:type="paragraph" w:styleId="773" w:customStyle="1">
    <w:name w:val="正文49"/>
    <w:uiPriority w:val="0"/>
    <w:qFormat/>
    <w:pPr>
      <w:jc w:val="both"/>
      <w:widowControl w:val="off"/>
    </w:pPr>
    <w:rPr>
      <w:rFonts w:hint="default" w:ascii="Calibri" w:hAnsi="Calibri" w:eastAsia="宋体" w:cs="Times New Roman"/>
      <w:sz w:val="21"/>
      <w:szCs w:val="22"/>
    </w:rPr>
  </w:style>
  <w:style w:type="paragraph" w:styleId="774" w:customStyle="1">
    <w:name w:val="目录 111"/>
    <w:basedOn w:val="699"/>
    <w:next w:val="760"/>
    <w:uiPriority w:val="39"/>
    <w:unhideWhenUsed/>
    <w:qFormat/>
    <w:pPr>
      <w:jc w:val="left"/>
      <w:spacing w:after="100" w:line="259" w:lineRule="auto"/>
      <w:widowControl/>
    </w:pPr>
    <w:rPr>
      <w:rFonts w:ascii="Calibri" w:hAnsi="Calibri"/>
      <w:sz w:val="22"/>
      <w:szCs w:val="22"/>
    </w:rPr>
  </w:style>
  <w:style w:type="character" w:styleId="775" w:customStyle="1">
    <w:name w:val="Heading 1 Char"/>
    <w:link w:val="700"/>
    <w:uiPriority w:val="9"/>
    <w:qFormat/>
    <w:rPr>
      <w:rFonts w:ascii="Arial" w:hAnsi="Arial" w:eastAsia="Arial" w:cs="Arial"/>
      <w:sz w:val="40"/>
      <w:szCs w:val="40"/>
    </w:rPr>
  </w:style>
  <w:style w:type="character" w:styleId="776" w:customStyle="1">
    <w:name w:val="Heading 2 Char"/>
    <w:link w:val="701"/>
    <w:uiPriority w:val="9"/>
    <w:qFormat/>
    <w:rPr>
      <w:rFonts w:ascii="Arial" w:hAnsi="Arial" w:eastAsia="Arial" w:cs="Arial"/>
      <w:sz w:val="34"/>
    </w:rPr>
  </w:style>
  <w:style w:type="character" w:styleId="777" w:customStyle="1">
    <w:name w:val="Heading 3 Char"/>
    <w:link w:val="702"/>
    <w:uiPriority w:val="9"/>
    <w:qFormat/>
    <w:rPr>
      <w:rFonts w:ascii="Arial" w:hAnsi="Arial" w:eastAsia="Arial" w:cs="Arial"/>
      <w:sz w:val="30"/>
      <w:szCs w:val="30"/>
    </w:rPr>
  </w:style>
  <w:style w:type="character" w:styleId="778" w:customStyle="1">
    <w:name w:val="Heading 4 Char"/>
    <w:link w:val="703"/>
    <w:uiPriority w:val="9"/>
    <w:qFormat/>
    <w:rPr>
      <w:rFonts w:ascii="Arial" w:hAnsi="Arial" w:eastAsia="Arial" w:cs="Arial"/>
      <w:b/>
      <w:bCs/>
      <w:sz w:val="26"/>
      <w:szCs w:val="26"/>
    </w:rPr>
  </w:style>
  <w:style w:type="character" w:styleId="779" w:customStyle="1">
    <w:name w:val="Heading 5 Char"/>
    <w:link w:val="704"/>
    <w:uiPriority w:val="9"/>
    <w:qFormat/>
    <w:rPr>
      <w:rFonts w:ascii="Arial" w:hAnsi="Arial" w:eastAsia="Arial" w:cs="Arial"/>
      <w:b/>
      <w:bCs/>
      <w:sz w:val="24"/>
      <w:szCs w:val="24"/>
    </w:rPr>
  </w:style>
  <w:style w:type="character" w:styleId="780" w:customStyle="1">
    <w:name w:val="Heading 6 Char"/>
    <w:link w:val="705"/>
    <w:uiPriority w:val="9"/>
    <w:qFormat/>
    <w:rPr>
      <w:rFonts w:ascii="Arial" w:hAnsi="Arial" w:eastAsia="Arial" w:cs="Arial"/>
      <w:b/>
      <w:bCs/>
      <w:sz w:val="22"/>
      <w:szCs w:val="22"/>
    </w:rPr>
  </w:style>
  <w:style w:type="character" w:styleId="781" w:customStyle="1">
    <w:name w:val="Heading 7 Char"/>
    <w:link w:val="706"/>
    <w:uiPriority w:val="9"/>
    <w:qFormat/>
    <w:rPr>
      <w:rFonts w:ascii="Arial" w:hAnsi="Arial" w:eastAsia="Arial" w:cs="Arial"/>
      <w:b/>
      <w:bCs/>
      <w:i/>
      <w:iCs/>
      <w:sz w:val="22"/>
      <w:szCs w:val="22"/>
    </w:rPr>
  </w:style>
  <w:style w:type="character" w:styleId="782" w:customStyle="1">
    <w:name w:val="Heading 8 Char"/>
    <w:link w:val="707"/>
    <w:uiPriority w:val="9"/>
    <w:qFormat/>
    <w:rPr>
      <w:rFonts w:ascii="Arial" w:hAnsi="Arial" w:eastAsia="Arial" w:cs="Arial"/>
      <w:i/>
      <w:iCs/>
      <w:sz w:val="22"/>
      <w:szCs w:val="22"/>
    </w:rPr>
  </w:style>
  <w:style w:type="character" w:styleId="783" w:customStyle="1">
    <w:name w:val="Heading 9 Char"/>
    <w:link w:val="708"/>
    <w:uiPriority w:val="9"/>
    <w:qFormat/>
    <w:rPr>
      <w:rFonts w:ascii="Arial" w:hAnsi="Arial" w:eastAsia="Arial" w:cs="Arial"/>
      <w:i/>
      <w:iCs/>
      <w:sz w:val="21"/>
      <w:szCs w:val="21"/>
    </w:rPr>
  </w:style>
  <w:style w:type="paragraph" w:styleId="784">
    <w:name w:val="List Paragraph"/>
    <w:basedOn w:val="699"/>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40"/>
    <w:uiPriority w:val="10"/>
    <w:qFormat/>
    <w:rPr>
      <w:sz w:val="48"/>
      <w:szCs w:val="48"/>
    </w:rPr>
  </w:style>
  <w:style w:type="character" w:styleId="787" w:customStyle="1">
    <w:name w:val="Subtitle Char"/>
    <w:link w:val="733"/>
    <w:uiPriority w:val="11"/>
    <w:qFormat/>
    <w:rPr>
      <w:sz w:val="24"/>
      <w:szCs w:val="24"/>
    </w:rPr>
  </w:style>
  <w:style w:type="paragraph" w:styleId="788">
    <w:name w:val="Quote"/>
    <w:basedOn w:val="699"/>
    <w:next w:val="699"/>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699"/>
    <w:next w:val="699"/>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31"/>
    <w:uiPriority w:val="99"/>
    <w:qFormat/>
  </w:style>
  <w:style w:type="character" w:styleId="793" w:customStyle="1">
    <w:name w:val="Footer Char"/>
    <w:link w:val="729"/>
    <w:uiPriority w:val="99"/>
    <w:qFormat/>
  </w:style>
  <w:style w:type="character" w:styleId="794" w:customStyle="1">
    <w:name w:val="Caption Char"/>
    <w:link w:val="729"/>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34"/>
    <w:uiPriority w:val="99"/>
    <w:qFormat/>
    <w:rPr>
      <w:sz w:val="18"/>
    </w:rPr>
  </w:style>
  <w:style w:type="character" w:styleId="921" w:customStyle="1">
    <w:name w:val="Endnote Text Char"/>
    <w:link w:val="72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1"/>
    <w:basedOn w:val="699"/>
    <w:next w:val="699"/>
    <w:link w:val="952"/>
    <w:uiPriority w:val="9"/>
    <w:qFormat/>
    <w:pPr>
      <w:jc w:val="center"/>
      <w:keepLines/>
      <w:keepNext/>
      <w:spacing w:line="578" w:lineRule="auto"/>
      <w:outlineLvl w:val="0"/>
    </w:pPr>
    <w:rPr>
      <w:rFonts w:eastAsia="新宋体"/>
      <w:b/>
      <w:bCs/>
      <w:sz w:val="30"/>
      <w:szCs w:val="44"/>
    </w:rPr>
  </w:style>
  <w:style w:type="paragraph" w:styleId="924" w:customStyle="1">
    <w:name w:val="标题 21"/>
    <w:basedOn w:val="699"/>
    <w:next w:val="699"/>
    <w:link w:val="953"/>
    <w:uiPriority w:val="0"/>
    <w:qFormat/>
    <w:pPr>
      <w:keepLines/>
      <w:keepNext/>
      <w:spacing w:before="260" w:after="260" w:line="416" w:lineRule="auto"/>
      <w:outlineLvl w:val="1"/>
    </w:pPr>
    <w:rPr>
      <w:rFonts w:ascii="Cambria" w:hAnsi="Cambria"/>
      <w:b/>
      <w:bCs/>
      <w:sz w:val="32"/>
      <w:szCs w:val="32"/>
    </w:rPr>
  </w:style>
  <w:style w:type="paragraph" w:styleId="925" w:customStyle="1">
    <w:name w:val="标题 31"/>
    <w:basedOn w:val="699"/>
    <w:next w:val="699"/>
    <w:link w:val="954"/>
    <w:uiPriority w:val="9"/>
    <w:qFormat/>
    <w:pPr>
      <w:keepLines/>
      <w:keepNext/>
      <w:spacing w:before="260" w:after="260" w:line="416" w:lineRule="auto"/>
      <w:outlineLvl w:val="2"/>
    </w:pPr>
    <w:rPr>
      <w:b/>
      <w:bCs/>
      <w:sz w:val="32"/>
      <w:szCs w:val="32"/>
    </w:rPr>
  </w:style>
  <w:style w:type="paragraph" w:styleId="926" w:customStyle="1">
    <w:name w:val="标题 51"/>
    <w:basedOn w:val="699"/>
    <w:next w:val="699"/>
    <w:link w:val="944"/>
    <w:uiPriority w:val="0"/>
    <w:qFormat/>
    <w:pPr>
      <w:keepLines/>
      <w:keepNext/>
      <w:spacing w:before="280" w:after="290" w:line="376" w:lineRule="auto"/>
      <w:outlineLvl w:val="4"/>
    </w:pPr>
    <w:rPr>
      <w:b/>
      <w:bCs/>
      <w:sz w:val="28"/>
      <w:szCs w:val="28"/>
    </w:rPr>
  </w:style>
  <w:style w:type="paragraph" w:styleId="927" w:customStyle="1">
    <w:name w:val="标题 71"/>
    <w:basedOn w:val="699"/>
    <w:next w:val="699"/>
    <w:link w:val="946"/>
    <w:uiPriority w:val="9"/>
    <w:qFormat/>
    <w:pPr>
      <w:keepLines/>
      <w:keepNext/>
      <w:spacing w:before="240" w:after="64" w:line="320" w:lineRule="auto"/>
      <w:outlineLvl w:val="6"/>
    </w:pPr>
    <w:rPr>
      <w:rFonts w:ascii="Calibri" w:hAnsi="Calibri"/>
      <w:b/>
      <w:bCs/>
      <w:sz w:val="24"/>
    </w:rPr>
  </w:style>
  <w:style w:type="character" w:styleId="928" w:customStyle="1">
    <w:name w:val="默认段落字体1"/>
    <w:link w:val="699"/>
    <w:uiPriority w:val="0"/>
    <w:semiHidden/>
    <w:qFormat/>
  </w:style>
  <w:style w:type="table" w:styleId="929" w:customStyle="1">
    <w:name w:val="普通表格1"/>
    <w:uiPriority w:val="0"/>
    <w:semiHidden/>
    <w:qFormat/>
    <w:tblPr/>
  </w:style>
  <w:style w:type="character" w:styleId="930" w:customStyle="1">
    <w:name w:val="font01"/>
    <w:link w:val="699"/>
    <w:uiPriority w:val="0"/>
    <w:qFormat/>
    <w:rPr>
      <w:rFonts w:hint="eastAsia" w:ascii="仿宋" w:hAnsi="仿宋" w:eastAsia="仿宋" w:cs="仿宋"/>
      <w:color w:val="000000"/>
      <w:sz w:val="20"/>
      <w:szCs w:val="20"/>
      <w:u w:val="none"/>
    </w:rPr>
  </w:style>
  <w:style w:type="character" w:styleId="931" w:customStyle="1">
    <w:name w:val="文档结构图 字符"/>
    <w:link w:val="699"/>
    <w:uiPriority w:val="0"/>
    <w:qFormat/>
    <w:rPr>
      <w:rFonts w:ascii="Microsoft YaHei UI" w:eastAsia="Microsoft YaHei UI"/>
      <w:sz w:val="18"/>
      <w:szCs w:val="18"/>
    </w:rPr>
  </w:style>
  <w:style w:type="character" w:styleId="932" w:customStyle="1">
    <w:name w:val="标书正文 Char1"/>
    <w:link w:val="933"/>
    <w:uiPriority w:val="0"/>
    <w:qFormat/>
    <w:rPr>
      <w:color w:val="000000"/>
      <w:sz w:val="22"/>
      <w:szCs w:val="28"/>
      <w:lang w:eastAsia="en-US"/>
    </w:rPr>
  </w:style>
  <w:style w:type="paragraph" w:styleId="933" w:customStyle="1">
    <w:name w:val="标书正文"/>
    <w:basedOn w:val="699"/>
    <w:link w:val="93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4" w:customStyle="1">
    <w:name w:val="批注文字 Char1"/>
    <w:link w:val="699"/>
    <w:uiPriority w:val="0"/>
    <w:qFormat/>
    <w:rPr>
      <w:sz w:val="21"/>
      <w:szCs w:val="24"/>
    </w:rPr>
  </w:style>
  <w:style w:type="character" w:styleId="935" w:customStyle="1">
    <w:name w:val="标题 2 Char"/>
    <w:link w:val="699"/>
    <w:uiPriority w:val="0"/>
    <w:qFormat/>
    <w:rPr>
      <w:rFonts w:ascii="Cambria" w:hAnsi="Cambria" w:eastAsia="宋体" w:cs="Times New Roman"/>
      <w:b/>
      <w:bCs/>
      <w:sz w:val="32"/>
      <w:szCs w:val="32"/>
    </w:rPr>
  </w:style>
  <w:style w:type="character" w:styleId="936" w:customStyle="1">
    <w:name w:val="标题 4 字符"/>
    <w:link w:val="699"/>
    <w:uiPriority w:val="0"/>
    <w:semiHidden/>
    <w:qFormat/>
    <w:rPr>
      <w:rFonts w:ascii="等线 Light" w:hAnsi="等线 Light" w:eastAsia="等线 Light" w:cs="Times New Roman"/>
      <w:b/>
      <w:bCs/>
      <w:sz w:val="28"/>
      <w:szCs w:val="28"/>
    </w:rPr>
  </w:style>
  <w:style w:type="character" w:styleId="937" w:customStyle="1">
    <w:name w:val="正文文本 Char"/>
    <w:link w:val="699"/>
    <w:uiPriority w:val="0"/>
    <w:qFormat/>
    <w:rPr>
      <w:sz w:val="21"/>
      <w:szCs w:val="24"/>
    </w:rPr>
  </w:style>
  <w:style w:type="character" w:styleId="938" w:customStyle="1">
    <w:name w:val="页脚 Char"/>
    <w:link w:val="699"/>
    <w:uiPriority w:val="0"/>
    <w:qFormat/>
    <w:rPr>
      <w:sz w:val="18"/>
      <w:szCs w:val="18"/>
    </w:rPr>
  </w:style>
  <w:style w:type="character" w:styleId="939" w:customStyle="1">
    <w:name w:val="批注引用1"/>
    <w:link w:val="699"/>
    <w:uiPriority w:val="99"/>
    <w:qFormat/>
    <w:rPr>
      <w:sz w:val="21"/>
      <w:szCs w:val="21"/>
    </w:rPr>
  </w:style>
  <w:style w:type="character" w:styleId="940" w:customStyle="1">
    <w:name w:val="要点1"/>
    <w:link w:val="699"/>
    <w:uiPriority w:val="0"/>
    <w:qFormat/>
    <w:rPr>
      <w:b/>
      <w:bCs/>
    </w:rPr>
  </w:style>
  <w:style w:type="character" w:styleId="941" w:customStyle="1">
    <w:name w:val="超链接1"/>
    <w:link w:val="699"/>
    <w:uiPriority w:val="0"/>
    <w:unhideWhenUsed/>
    <w:qFormat/>
    <w:rPr>
      <w:color w:val="0000ff"/>
      <w:u w:val="single"/>
    </w:rPr>
  </w:style>
  <w:style w:type="character" w:styleId="942" w:customStyle="1">
    <w:name w:val="页码1"/>
    <w:link w:val="699"/>
    <w:uiPriority w:val="0"/>
    <w:qFormat/>
  </w:style>
  <w:style w:type="character" w:styleId="943" w:customStyle="1">
    <w:name w:val="强调1"/>
    <w:link w:val="699"/>
    <w:uiPriority w:val="0"/>
    <w:qFormat/>
    <w:rPr>
      <w:i/>
    </w:rPr>
  </w:style>
  <w:style w:type="character" w:styleId="944" w:customStyle="1">
    <w:name w:val="标题 5 字符"/>
    <w:link w:val="926"/>
    <w:uiPriority w:val="0"/>
    <w:semiHidden/>
    <w:qFormat/>
    <w:rPr>
      <w:b/>
      <w:bCs/>
      <w:sz w:val="28"/>
      <w:szCs w:val="28"/>
    </w:rPr>
  </w:style>
  <w:style w:type="character" w:styleId="945" w:customStyle="1">
    <w:name w:val="正文文本缩进 字符"/>
    <w:link w:val="753"/>
    <w:uiPriority w:val="99"/>
    <w:qFormat/>
    <w:rPr>
      <w:rFonts w:ascii="Calibri" w:hAnsi="Calibri"/>
      <w:sz w:val="21"/>
      <w:szCs w:val="24"/>
    </w:rPr>
  </w:style>
  <w:style w:type="character" w:styleId="946" w:customStyle="1">
    <w:name w:val="标题 7 字符"/>
    <w:link w:val="927"/>
    <w:uiPriority w:val="9"/>
    <w:semiHidden/>
    <w:qFormat/>
    <w:rPr>
      <w:rFonts w:ascii="Calibri" w:hAnsi="Calibri"/>
      <w:b/>
      <w:bCs/>
      <w:sz w:val="24"/>
      <w:szCs w:val="24"/>
    </w:rPr>
  </w:style>
  <w:style w:type="character" w:styleId="947" w:customStyle="1">
    <w:name w:val="标题 2 字符"/>
    <w:link w:val="699"/>
    <w:uiPriority w:val="0"/>
    <w:semiHidden/>
    <w:qFormat/>
    <w:rPr>
      <w:rFonts w:ascii="等线 Light" w:hAnsi="等线 Light" w:eastAsia="等线 Light" w:cs="Times New Roman"/>
      <w:b/>
      <w:bCs/>
      <w:sz w:val="32"/>
      <w:szCs w:val="32"/>
    </w:rPr>
  </w:style>
  <w:style w:type="character" w:styleId="948" w:customStyle="1">
    <w:name w:val="正文缩进 字符"/>
    <w:link w:val="949"/>
    <w:uiPriority w:val="0"/>
    <w:qFormat/>
    <w:rPr>
      <w:sz w:val="21"/>
      <w:szCs w:val="24"/>
      <w:lang w:bidi="ar-SA"/>
    </w:rPr>
  </w:style>
  <w:style w:type="paragraph" w:styleId="949" w:customStyle="1">
    <w:name w:val="正文缩进1"/>
    <w:basedOn w:val="699"/>
    <w:link w:val="948"/>
    <w:uiPriority w:val="0"/>
    <w:qFormat/>
    <w:pPr>
      <w:ind w:firstLine="420"/>
    </w:pPr>
  </w:style>
  <w:style w:type="character" w:styleId="950" w:customStyle="1">
    <w:name w:val="fontstyle01"/>
    <w:link w:val="699"/>
    <w:uiPriority w:val="0"/>
    <w:qFormat/>
    <w:rPr>
      <w:rFonts w:ascii="MicrosoftYaHeiLight" w:hAnsi="MicrosoftYaHeiLight"/>
      <w:color w:val="000000"/>
      <w:sz w:val="22"/>
      <w:szCs w:val="22"/>
    </w:rPr>
  </w:style>
  <w:style w:type="character" w:styleId="951" w:customStyle="1">
    <w:name w:val="正文文本首行缩进 2 字符"/>
    <w:link w:val="752"/>
    <w:uiPriority w:val="0"/>
    <w:qFormat/>
  </w:style>
  <w:style w:type="character" w:styleId="952" w:customStyle="1">
    <w:name w:val="标题 1 字符"/>
    <w:link w:val="923"/>
    <w:uiPriority w:val="0"/>
    <w:qFormat/>
    <w:rPr>
      <w:rFonts w:eastAsia="新宋体"/>
      <w:b/>
      <w:bCs/>
      <w:sz w:val="30"/>
      <w:szCs w:val="44"/>
    </w:rPr>
  </w:style>
  <w:style w:type="character" w:styleId="953" w:customStyle="1">
    <w:name w:val="标题 2 字符1"/>
    <w:link w:val="924"/>
    <w:uiPriority w:val="9"/>
    <w:qFormat/>
    <w:rPr>
      <w:rFonts w:ascii="Cambria" w:hAnsi="Cambria"/>
      <w:b/>
      <w:bCs/>
      <w:sz w:val="32"/>
      <w:szCs w:val="32"/>
    </w:rPr>
  </w:style>
  <w:style w:type="character" w:styleId="954" w:customStyle="1">
    <w:name w:val="标题 3 字符"/>
    <w:link w:val="925"/>
    <w:uiPriority w:val="0"/>
    <w:semiHidden/>
    <w:qFormat/>
    <w:rPr>
      <w:b/>
      <w:bCs/>
      <w:sz w:val="32"/>
      <w:szCs w:val="32"/>
    </w:rPr>
  </w:style>
  <w:style w:type="character" w:styleId="955" w:customStyle="1">
    <w:name w:val="标题 4 字符1"/>
    <w:link w:val="763"/>
    <w:uiPriority w:val="9"/>
    <w:semiHidden/>
    <w:qFormat/>
    <w:rPr>
      <w:rFonts w:ascii="Cambria" w:hAnsi="Cambria"/>
      <w:b/>
      <w:bCs/>
      <w:sz w:val="28"/>
      <w:szCs w:val="28"/>
    </w:rPr>
  </w:style>
  <w:style w:type="character" w:styleId="956" w:customStyle="1">
    <w:name w:val="文档结构图 字符1"/>
    <w:link w:val="957"/>
    <w:uiPriority w:val="99"/>
    <w:qFormat/>
    <w:rPr>
      <w:rFonts w:ascii="宋体" w:hAnsi="Calibri"/>
      <w:sz w:val="18"/>
      <w:szCs w:val="18"/>
    </w:rPr>
  </w:style>
  <w:style w:type="paragraph" w:styleId="957" w:customStyle="1">
    <w:name w:val="文档结构图1"/>
    <w:basedOn w:val="699"/>
    <w:link w:val="956"/>
    <w:uiPriority w:val="99"/>
    <w:unhideWhenUsed/>
    <w:qFormat/>
    <w:rPr>
      <w:rFonts w:ascii="宋体" w:hAnsi="Calibri"/>
      <w:sz w:val="18"/>
      <w:szCs w:val="18"/>
    </w:rPr>
  </w:style>
  <w:style w:type="character" w:styleId="958" w:customStyle="1">
    <w:name w:val="批注文字 字符"/>
    <w:link w:val="959"/>
    <w:uiPriority w:val="0"/>
    <w:qFormat/>
    <w:rPr>
      <w:sz w:val="21"/>
      <w:szCs w:val="24"/>
    </w:rPr>
  </w:style>
  <w:style w:type="paragraph" w:styleId="959" w:customStyle="1">
    <w:name w:val="批注文字1"/>
    <w:basedOn w:val="699"/>
    <w:link w:val="958"/>
    <w:uiPriority w:val="0"/>
    <w:qFormat/>
    <w:pPr>
      <w:jc w:val="left"/>
    </w:pPr>
  </w:style>
  <w:style w:type="character" w:styleId="960" w:customStyle="1">
    <w:name w:val="正文文本 字符"/>
    <w:link w:val="761"/>
    <w:uiPriority w:val="1"/>
    <w:qFormat/>
    <w:rPr>
      <w:rFonts w:ascii="Calibri" w:hAnsi="Calibri"/>
      <w:sz w:val="21"/>
      <w:szCs w:val="24"/>
    </w:rPr>
  </w:style>
  <w:style w:type="character" w:styleId="961" w:customStyle="1">
    <w:name w:val="纯文本 字符"/>
    <w:link w:val="962"/>
    <w:uiPriority w:val="0"/>
    <w:qFormat/>
    <w:rPr>
      <w:rFonts w:ascii="宋体" w:hAnsi="Courier New"/>
      <w:sz w:val="21"/>
    </w:rPr>
  </w:style>
  <w:style w:type="paragraph" w:styleId="962" w:customStyle="1">
    <w:name w:val="纯文本1"/>
    <w:basedOn w:val="699"/>
    <w:link w:val="961"/>
    <w:uiPriority w:val="0"/>
    <w:qFormat/>
    <w:rPr>
      <w:rFonts w:ascii="宋体" w:hAnsi="Courier New"/>
      <w:szCs w:val="20"/>
    </w:rPr>
  </w:style>
  <w:style w:type="character" w:styleId="963" w:customStyle="1">
    <w:name w:val="日期 字符"/>
    <w:link w:val="964"/>
    <w:uiPriority w:val="99"/>
    <w:qFormat/>
    <w:rPr>
      <w:rFonts w:eastAsia="仿宋_GB2312"/>
      <w:sz w:val="28"/>
    </w:rPr>
  </w:style>
  <w:style w:type="paragraph" w:styleId="964" w:customStyle="1">
    <w:name w:val="日期1"/>
    <w:basedOn w:val="699"/>
    <w:next w:val="699"/>
    <w:link w:val="963"/>
    <w:uiPriority w:val="99"/>
    <w:qFormat/>
    <w:rPr>
      <w:rFonts w:eastAsia="仿宋_GB2312"/>
      <w:sz w:val="28"/>
      <w:szCs w:val="20"/>
    </w:rPr>
  </w:style>
  <w:style w:type="character" w:styleId="965" w:customStyle="1">
    <w:name w:val="正文文本缩进 2 字符"/>
    <w:link w:val="966"/>
    <w:uiPriority w:val="0"/>
    <w:qFormat/>
    <w:rPr>
      <w:rFonts w:ascii="仿宋_GB2312" w:eastAsia="仿宋_GB2312"/>
      <w:sz w:val="24"/>
      <w:szCs w:val="24"/>
      <w:lang w:bidi="ar-SA"/>
    </w:rPr>
  </w:style>
  <w:style w:type="paragraph" w:styleId="966" w:customStyle="1">
    <w:name w:val="正文文本缩进 21"/>
    <w:basedOn w:val="699"/>
    <w:link w:val="965"/>
    <w:uiPriority w:val="0"/>
    <w:qFormat/>
    <w:pPr>
      <w:ind w:firstLine="475"/>
      <w:spacing w:line="10" w:lineRule="atLeast"/>
    </w:pPr>
    <w:rPr>
      <w:rFonts w:ascii="仿宋_GB2312" w:eastAsia="仿宋_GB2312"/>
      <w:sz w:val="24"/>
    </w:rPr>
  </w:style>
  <w:style w:type="character" w:styleId="967" w:customStyle="1">
    <w:name w:val="批注框文本 字符"/>
    <w:link w:val="968"/>
    <w:uiPriority w:val="0"/>
    <w:qFormat/>
    <w:rPr>
      <w:sz w:val="18"/>
      <w:szCs w:val="18"/>
    </w:rPr>
  </w:style>
  <w:style w:type="paragraph" w:styleId="968" w:customStyle="1">
    <w:name w:val="批注框文本1"/>
    <w:basedOn w:val="699"/>
    <w:link w:val="967"/>
    <w:uiPriority w:val="0"/>
    <w:qFormat/>
    <w:rPr>
      <w:sz w:val="18"/>
      <w:szCs w:val="18"/>
    </w:rPr>
  </w:style>
  <w:style w:type="character" w:styleId="969" w:customStyle="1">
    <w:name w:val="页脚 字符"/>
    <w:link w:val="970"/>
    <w:uiPriority w:val="99"/>
    <w:qFormat/>
    <w:rPr>
      <w:sz w:val="18"/>
      <w:szCs w:val="18"/>
    </w:rPr>
  </w:style>
  <w:style w:type="paragraph" w:styleId="970" w:customStyle="1">
    <w:name w:val="页脚1"/>
    <w:basedOn w:val="699"/>
    <w:link w:val="969"/>
    <w:uiPriority w:val="0"/>
    <w:qFormat/>
    <w:pPr>
      <w:jc w:val="left"/>
      <w:tabs>
        <w:tab w:val="center" w:pos="4153" w:leader="none"/>
        <w:tab w:val="right" w:pos="8306" w:leader="none"/>
      </w:tabs>
    </w:pPr>
    <w:rPr>
      <w:sz w:val="18"/>
      <w:szCs w:val="18"/>
    </w:rPr>
  </w:style>
  <w:style w:type="character" w:styleId="971" w:customStyle="1">
    <w:name w:val="页眉 字符"/>
    <w:link w:val="972"/>
    <w:uiPriority w:val="0"/>
    <w:qFormat/>
    <w:rPr>
      <w:sz w:val="18"/>
      <w:szCs w:val="18"/>
    </w:rPr>
  </w:style>
  <w:style w:type="paragraph" w:styleId="972" w:customStyle="1">
    <w:name w:val="页眉1"/>
    <w:basedOn w:val="699"/>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3" w:customStyle="1">
    <w:name w:val="批注主题 字符"/>
    <w:link w:val="974"/>
    <w:uiPriority w:val="0"/>
    <w:qFormat/>
    <w:rPr>
      <w:b/>
      <w:bCs/>
      <w:sz w:val="21"/>
      <w:szCs w:val="24"/>
    </w:rPr>
  </w:style>
  <w:style w:type="paragraph" w:styleId="974" w:customStyle="1">
    <w:name w:val="批注主题1"/>
    <w:basedOn w:val="959"/>
    <w:next w:val="959"/>
    <w:link w:val="973"/>
    <w:uiPriority w:val="0"/>
    <w:qFormat/>
    <w:rPr>
      <w:b/>
      <w:bCs/>
    </w:rPr>
  </w:style>
  <w:style w:type="character" w:styleId="975" w:customStyle="1">
    <w:name w:val="正文文本首行缩进 字符1"/>
    <w:link w:val="755"/>
    <w:uiPriority w:val="0"/>
    <w:qFormat/>
    <w:rPr>
      <w:rFonts w:ascii="仿宋_GB2312" w:hAnsi="Times New Roman" w:eastAsia="仿宋_GB2312"/>
      <w:sz w:val="30"/>
      <w:szCs w:val="30"/>
    </w:rPr>
  </w:style>
  <w:style w:type="character" w:styleId="976" w:customStyle="1">
    <w:name w:val="标题 3 Char"/>
    <w:link w:val="699"/>
    <w:uiPriority w:val="9"/>
    <w:qFormat/>
    <w:rPr>
      <w:rFonts w:ascii="Arial" w:hAnsi="Arial" w:eastAsia="宋体" w:cs="Times New Roman"/>
      <w:b/>
      <w:sz w:val="32"/>
      <w:szCs w:val="20"/>
    </w:rPr>
  </w:style>
  <w:style w:type="character" w:styleId="977" w:customStyle="1">
    <w:name w:val="NormalCharacter1"/>
    <w:link w:val="699"/>
    <w:uiPriority w:val="0"/>
    <w:semiHidden/>
    <w:qFormat/>
    <w:rPr>
      <w:sz w:val="28"/>
      <w:lang w:val="en-US" w:eastAsia="zh-CN" w:bidi="ar-SA"/>
    </w:rPr>
  </w:style>
  <w:style w:type="character" w:styleId="978" w:customStyle="1">
    <w:name w:val="font41"/>
    <w:link w:val="699"/>
    <w:uiPriority w:val="0"/>
    <w:qFormat/>
    <w:rPr>
      <w:rFonts w:ascii="Symbol" w:hAnsi="Symbol" w:cs="Symbol"/>
      <w:color w:val="000000"/>
      <w:sz w:val="20"/>
      <w:szCs w:val="20"/>
      <w:u w:val="none"/>
    </w:rPr>
  </w:style>
  <w:style w:type="character" w:styleId="979" w:customStyle="1">
    <w:name w:val="正文首行缩进 2 字符"/>
    <w:link w:val="980"/>
    <w:uiPriority w:val="99"/>
    <w:qFormat/>
    <w:rPr>
      <w:sz w:val="21"/>
      <w:szCs w:val="24"/>
    </w:rPr>
  </w:style>
  <w:style w:type="paragraph" w:styleId="980" w:customStyle="1">
    <w:name w:val="_Style 63"/>
    <w:basedOn w:val="753"/>
    <w:next w:val="699"/>
    <w:link w:val="979"/>
    <w:uiPriority w:val="99"/>
    <w:unhideWhenUsed/>
    <w:qFormat/>
    <w:pPr>
      <w:ind w:firstLine="420"/>
    </w:pPr>
    <w:rPr>
      <w:rFonts w:ascii="Times New Roman" w:hAnsi="Times New Roman"/>
    </w:rPr>
  </w:style>
  <w:style w:type="character" w:styleId="981" w:customStyle="1">
    <w:name w:val="标题 1 Char"/>
    <w:link w:val="699"/>
    <w:uiPriority w:val="9"/>
    <w:qFormat/>
    <w:rPr>
      <w:b/>
      <w:bCs/>
      <w:sz w:val="44"/>
      <w:szCs w:val="44"/>
    </w:rPr>
  </w:style>
  <w:style w:type="character" w:styleId="982" w:customStyle="1">
    <w:name w:val="批注文字 Char"/>
    <w:link w:val="699"/>
    <w:uiPriority w:val="0"/>
    <w:qFormat/>
    <w:rPr>
      <w:rFonts w:ascii="Times New Roman" w:hAnsi="Times New Roman"/>
      <w:sz w:val="21"/>
    </w:rPr>
  </w:style>
  <w:style w:type="character" w:styleId="983" w:customStyle="1">
    <w:name w:val="文档结构图 Char"/>
    <w:link w:val="699"/>
    <w:uiPriority w:val="99"/>
    <w:semiHidden/>
    <w:qFormat/>
    <w:rPr>
      <w:rFonts w:ascii="宋体"/>
      <w:sz w:val="18"/>
      <w:szCs w:val="18"/>
    </w:rPr>
  </w:style>
  <w:style w:type="character" w:styleId="984" w:customStyle="1">
    <w:name w:val="纯文本 Char"/>
    <w:link w:val="699"/>
    <w:uiPriority w:val="0"/>
    <w:qFormat/>
    <w:rPr>
      <w:rFonts w:ascii="宋体" w:hAnsi="Courier New" w:eastAsia="宋体" w:cs="Courier New"/>
      <w:szCs w:val="21"/>
    </w:rPr>
  </w:style>
  <w:style w:type="character" w:styleId="985" w:customStyle="1">
    <w:name w:val="纯文本 Char1"/>
    <w:link w:val="699"/>
    <w:uiPriority w:val="0"/>
    <w:qFormat/>
    <w:rPr>
      <w:rFonts w:ascii="宋体" w:hAnsi="Courier New" w:eastAsia="宋体" w:cs="Times New Roman"/>
      <w:szCs w:val="20"/>
    </w:rPr>
  </w:style>
  <w:style w:type="character" w:styleId="986" w:customStyle="1">
    <w:name w:val="正文文本首行缩进 字符"/>
    <w:link w:val="699"/>
    <w:uiPriority w:val="0"/>
    <w:qFormat/>
  </w:style>
  <w:style w:type="character" w:styleId="987" w:customStyle="1">
    <w:name w:val="页眉 Char"/>
    <w:link w:val="699"/>
    <w:uiPriority w:val="0"/>
    <w:qFormat/>
    <w:rPr>
      <w:sz w:val="18"/>
      <w:szCs w:val="18"/>
    </w:rPr>
  </w:style>
  <w:style w:type="character" w:styleId="988" w:customStyle="1">
    <w:name w:val="日期 Char"/>
    <w:link w:val="699"/>
    <w:uiPriority w:val="99"/>
    <w:semiHidden/>
    <w:qFormat/>
  </w:style>
  <w:style w:type="character" w:styleId="989" w:customStyle="1">
    <w:name w:val="批注框文本 Char"/>
    <w:link w:val="699"/>
    <w:uiPriority w:val="0"/>
    <w:qFormat/>
    <w:rPr>
      <w:sz w:val="18"/>
      <w:szCs w:val="18"/>
    </w:rPr>
  </w:style>
  <w:style w:type="character" w:styleId="990" w:customStyle="1">
    <w:name w:val="apple-converted-space"/>
    <w:link w:val="699"/>
    <w:uiPriority w:val="0"/>
    <w:qFormat/>
  </w:style>
  <w:style w:type="character" w:styleId="991" w:customStyle="1">
    <w:name w:val="批注主题 Char"/>
    <w:link w:val="699"/>
    <w:uiPriority w:val="0"/>
    <w:qFormat/>
    <w:rPr>
      <w:rFonts w:ascii="Times New Roman" w:hAnsi="Times New Roman"/>
      <w:b/>
      <w:bCs/>
      <w:sz w:val="21"/>
    </w:rPr>
  </w:style>
  <w:style w:type="character" w:styleId="992" w:customStyle="1">
    <w:name w:val="标题 4 Char"/>
    <w:link w:val="699"/>
    <w:uiPriority w:val="9"/>
    <w:semiHidden/>
    <w:qFormat/>
    <w:rPr>
      <w:rFonts w:ascii="Cambria" w:hAnsi="Cambria" w:eastAsia="宋体" w:cs="Times New Roman"/>
      <w:b/>
      <w:bCs/>
      <w:sz w:val="28"/>
      <w:szCs w:val="28"/>
    </w:rPr>
  </w:style>
  <w:style w:type="paragraph" w:styleId="993" w:customStyle="1">
    <w:name w:val="索引 41"/>
    <w:basedOn w:val="699"/>
    <w:next w:val="699"/>
    <w:uiPriority w:val="99"/>
    <w:unhideWhenUsed/>
    <w:qFormat/>
    <w:pPr>
      <w:ind w:left="600"/>
    </w:pPr>
    <w:rPr>
      <w:rFonts w:ascii="Calibri" w:hAnsi="Calibri"/>
      <w:szCs w:val="22"/>
    </w:rPr>
  </w:style>
  <w:style w:type="paragraph" w:styleId="994" w:customStyle="1">
    <w:name w:val="索引 11"/>
    <w:basedOn w:val="699"/>
    <w:next w:val="699"/>
    <w:uiPriority w:val="0"/>
    <w:qFormat/>
    <w:pPr>
      <w:jc w:val="center"/>
      <w:tabs>
        <w:tab w:val="left" w:pos="560" w:leader="none"/>
      </w:tabs>
    </w:pPr>
    <w:rPr>
      <w:rFonts w:ascii="宋体" w:hAnsi="宋体"/>
    </w:rPr>
  </w:style>
  <w:style w:type="paragraph" w:styleId="995" w:customStyle="1">
    <w:name w:val="脚注文本11"/>
    <w:basedOn w:val="699"/>
    <w:next w:val="996"/>
    <w:uiPriority w:val="0"/>
    <w:qFormat/>
    <w:pPr>
      <w:jc w:val="left"/>
    </w:pPr>
    <w:rPr>
      <w:rFonts w:ascii="宋体" w:eastAsia="Times New Roman"/>
      <w:sz w:val="18"/>
      <w:szCs w:val="18"/>
    </w:rPr>
  </w:style>
  <w:style w:type="paragraph" w:styleId="996" w:customStyle="1">
    <w:name w:val="索引 511"/>
    <w:basedOn w:val="699"/>
    <w:next w:val="699"/>
    <w:uiPriority w:val="0"/>
    <w:qFormat/>
    <w:pPr>
      <w:ind w:left="798"/>
      <w:jc w:val="left"/>
    </w:pPr>
    <w:rPr>
      <w:rFonts w:ascii="Calibri" w:hAnsi="Calibri"/>
    </w:rPr>
  </w:style>
  <w:style w:type="paragraph" w:styleId="997" w:customStyle="1">
    <w:name w:val="索引标题1"/>
    <w:basedOn w:val="699"/>
    <w:next w:val="994"/>
    <w:uiPriority w:val="0"/>
    <w:qFormat/>
    <w:pPr>
      <w:tabs>
        <w:tab w:val="left" w:pos="560" w:leader="none"/>
      </w:tabs>
    </w:pPr>
    <w:rPr>
      <w:rFonts w:ascii="Arial" w:hAnsi="Arial" w:cs="Arial"/>
      <w:b/>
      <w:bCs/>
    </w:rPr>
  </w:style>
  <w:style w:type="paragraph" w:styleId="998" w:customStyle="1">
    <w:name w:val="普通(网站)1"/>
    <w:basedOn w:val="699"/>
    <w:uiPriority w:val="99"/>
    <w:qFormat/>
    <w:pPr>
      <w:jc w:val="left"/>
      <w:spacing w:before="100" w:beforeAutospacing="1" w:after="100" w:afterAutospacing="1"/>
      <w:widowControl/>
    </w:pPr>
    <w:rPr>
      <w:rFonts w:ascii="宋体" w:hAnsi="宋体" w:cs="宋体"/>
      <w:sz w:val="24"/>
    </w:rPr>
  </w:style>
  <w:style w:type="paragraph" w:styleId="999" w:customStyle="1">
    <w:name w:val="标题1"/>
    <w:basedOn w:val="699"/>
    <w:next w:val="699"/>
    <w:uiPriority w:val="10"/>
    <w:qFormat/>
    <w:pPr>
      <w:contextualSpacing/>
      <w:spacing w:before="300" w:after="200"/>
    </w:pPr>
    <w:rPr>
      <w:sz w:val="48"/>
      <w:szCs w:val="48"/>
    </w:rPr>
  </w:style>
  <w:style w:type="paragraph" w:styleId="1000" w:customStyle="1">
    <w:name w:val="_Style 15"/>
    <w:basedOn w:val="699"/>
    <w:next w:val="1001"/>
    <w:uiPriority w:val="34"/>
    <w:qFormat/>
    <w:pPr>
      <w:ind w:firstLine="420"/>
    </w:pPr>
    <w:rPr>
      <w:rFonts w:ascii="Calibri" w:hAnsi="Calibri"/>
      <w:szCs w:val="22"/>
    </w:rPr>
  </w:style>
  <w:style w:type="paragraph" w:styleId="1001" w:customStyle="1">
    <w:name w:val="列表段落"/>
    <w:basedOn w:val="699"/>
    <w:uiPriority w:val="99"/>
    <w:qFormat/>
    <w:pPr>
      <w:ind w:firstLine="420"/>
    </w:pPr>
  </w:style>
  <w:style w:type="paragraph" w:styleId="1002" w:customStyle="1">
    <w:name w:val="179"/>
    <w:basedOn w:val="699"/>
    <w:uiPriority w:val="0"/>
    <w:qFormat/>
    <w:pPr>
      <w:ind w:firstLine="420"/>
      <w:jc w:val="left"/>
      <w:widowControl/>
    </w:pPr>
    <w:rPr>
      <w:rFonts w:ascii="宋体" w:hAnsi="宋体"/>
      <w:sz w:val="24"/>
    </w:rPr>
  </w:style>
  <w:style w:type="paragraph" w:styleId="1003" w:customStyle="1">
    <w:name w:val="UserStyle_1"/>
    <w:basedOn w:val="699"/>
    <w:uiPriority w:val="0"/>
    <w:qFormat/>
    <w:pPr>
      <w:ind w:left="-6" w:hanging="99"/>
      <w:jc w:val="left"/>
    </w:pPr>
    <w:rPr>
      <w:rFonts w:ascii="宋体"/>
      <w:b/>
    </w:rPr>
  </w:style>
  <w:style w:type="paragraph" w:styleId="1004" w:customStyle="1">
    <w:name w:val="_Style 101"/>
    <w:basedOn w:val="699"/>
    <w:next w:val="699"/>
    <w:uiPriority w:val="39"/>
    <w:unhideWhenUsed/>
    <w:qFormat/>
    <w:pPr>
      <w:ind w:left="420"/>
    </w:pPr>
    <w:rPr>
      <w:rFonts w:ascii="Calibri" w:hAnsi="Calibri"/>
      <w:szCs w:val="22"/>
    </w:rPr>
  </w:style>
  <w:style w:type="paragraph" w:styleId="1005" w:customStyle="1">
    <w:name w:val="Heading21"/>
    <w:basedOn w:val="699"/>
    <w:next w:val="699"/>
    <w:uiPriority w:val="0"/>
    <w:qFormat/>
    <w:pPr>
      <w:jc w:val="left"/>
      <w:keepLines/>
      <w:keepNext/>
      <w:spacing w:before="260" w:after="260" w:line="416" w:lineRule="auto"/>
    </w:pPr>
    <w:rPr>
      <w:rFonts w:ascii="Calibri Light" w:hAnsi="Calibri Light"/>
      <w:b/>
      <w:bCs/>
      <w:sz w:val="24"/>
      <w:szCs w:val="32"/>
    </w:rPr>
  </w:style>
  <w:style w:type="paragraph" w:styleId="1006" w:customStyle="1">
    <w:name w:val="样式"/>
    <w:uiPriority w:val="0"/>
    <w:qFormat/>
    <w:pPr>
      <w:widowControl w:val="off"/>
    </w:pPr>
    <w:rPr>
      <w:rFonts w:hint="default" w:ascii="宋体" w:hAnsi="宋体" w:eastAsia="宋体" w:cs="宋体"/>
      <w:sz w:val="24"/>
      <w:szCs w:val="24"/>
      <w:lang w:val="en-US" w:eastAsia="zh-CN" w:bidi="ar-SA"/>
    </w:rPr>
  </w:style>
  <w:style w:type="paragraph" w:styleId="1007" w:customStyle="1">
    <w:name w:val="投标文件正文"/>
    <w:basedOn w:val="699"/>
    <w:uiPriority w:val="0"/>
    <w:qFormat/>
    <w:pPr>
      <w:ind w:firstLine="200"/>
      <w:spacing w:before="40" w:after="40" w:line="400" w:lineRule="exact"/>
    </w:pPr>
    <w:rPr>
      <w:sz w:val="24"/>
    </w:rPr>
  </w:style>
  <w:style w:type="paragraph" w:styleId="1008" w:customStyle="1">
    <w:name w:val="TOC 标题"/>
    <w:basedOn w:val="923"/>
    <w:next w:val="699"/>
    <w:uiPriority w:val="39"/>
    <w:qFormat/>
    <w:pPr>
      <w:jc w:val="left"/>
      <w:spacing w:before="480" w:line="276" w:lineRule="auto"/>
      <w:widowControl/>
      <w:outlineLvl w:val="9"/>
    </w:pPr>
    <w:rPr>
      <w:rFonts w:ascii="Cambria" w:hAnsi="Cambria" w:eastAsia="宋体"/>
      <w:color w:val="365f91"/>
      <w:sz w:val="28"/>
      <w:szCs w:val="28"/>
    </w:rPr>
  </w:style>
  <w:style w:type="paragraph" w:styleId="1009" w:customStyle="1">
    <w:name w:val="NormalIndent1"/>
    <w:basedOn w:val="699"/>
    <w:uiPriority w:val="0"/>
    <w:qFormat/>
    <w:pPr>
      <w:ind w:firstLine="420"/>
    </w:pPr>
    <w:rPr>
      <w:szCs w:val="20"/>
    </w:rPr>
  </w:style>
  <w:style w:type="paragraph" w:styleId="1010" w:customStyle="1">
    <w:name w:val="标题 11"/>
    <w:basedOn w:val="759"/>
    <w:next w:val="759"/>
    <w:uiPriority w:val="0"/>
    <w:qFormat/>
    <w:pPr>
      <w:jc w:val="center"/>
      <w:keepLines/>
      <w:keepNext/>
      <w:spacing w:line="578" w:lineRule="auto"/>
      <w:outlineLvl w:val="0"/>
    </w:pPr>
    <w:rPr>
      <w:rFonts w:eastAsia="新宋体"/>
      <w:b/>
      <w:bCs/>
      <w:sz w:val="30"/>
      <w:szCs w:val="44"/>
    </w:rPr>
  </w:style>
  <w:style w:type="paragraph" w:styleId="1011" w:customStyle="1">
    <w:name w:val="首行缩进"/>
    <w:basedOn w:val="699"/>
    <w:uiPriority w:val="0"/>
    <w:qFormat/>
    <w:pPr>
      <w:ind w:firstLine="480"/>
    </w:pPr>
    <w:rPr>
      <w:szCs w:val="20"/>
      <w:lang w:val="zh-CN"/>
    </w:rPr>
  </w:style>
  <w:style w:type="paragraph" w:styleId="1012" w:customStyle="1">
    <w:name w:val="Other|1"/>
    <w:basedOn w:val="699"/>
    <w:uiPriority w:val="0"/>
    <w:qFormat/>
    <w:pPr>
      <w:ind w:firstLine="400"/>
      <w:spacing w:line="418" w:lineRule="auto"/>
    </w:pPr>
    <w:rPr>
      <w:rFonts w:ascii="宋体" w:hAnsi="宋体" w:cs="宋体"/>
      <w:sz w:val="30"/>
      <w:szCs w:val="30"/>
      <w:lang w:val="zh-TW" w:eastAsia="zh-TW" w:bidi="zh-TW"/>
    </w:rPr>
  </w:style>
  <w:style w:type="paragraph" w:styleId="1013" w:customStyle="1">
    <w:name w:val="BodyTextIndent1"/>
    <w:basedOn w:val="699"/>
    <w:uiPriority w:val="0"/>
    <w:qFormat/>
    <w:pPr>
      <w:ind w:left="420"/>
      <w:spacing w:after="120"/>
    </w:pPr>
    <w:rPr>
      <w:sz w:val="28"/>
      <w:szCs w:val="20"/>
    </w:rPr>
  </w:style>
  <w:style w:type="paragraph" w:styleId="10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5" w:customStyle="1">
    <w:name w:val="p0"/>
    <w:basedOn w:val="759"/>
    <w:uiPriority w:val="0"/>
    <w:qFormat/>
    <w:pPr>
      <w:widowControl/>
    </w:pPr>
    <w:rPr>
      <w:szCs w:val="21"/>
    </w:rPr>
  </w:style>
  <w:style w:type="paragraph" w:styleId="101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7" w:customStyle="1">
    <w:name w:val="one-p"/>
    <w:basedOn w:val="699"/>
    <w:uiPriority w:val="0"/>
    <w:qFormat/>
    <w:pPr>
      <w:jc w:val="left"/>
      <w:spacing w:before="100" w:beforeAutospacing="1" w:after="100" w:afterAutospacing="1"/>
      <w:widowControl/>
    </w:pPr>
    <w:rPr>
      <w:rFonts w:ascii="宋体" w:hAnsi="宋体" w:cs="宋体"/>
      <w:sz w:val="24"/>
    </w:rPr>
  </w:style>
  <w:style w:type="paragraph" w:styleId="1018" w:customStyle="1">
    <w:name w:val="列出段落1"/>
    <w:basedOn w:val="699"/>
    <w:uiPriority w:val="0"/>
    <w:qFormat/>
    <w:pPr>
      <w:ind w:firstLine="420"/>
    </w:pPr>
    <w:rPr>
      <w:rFonts w:ascii="Calibri" w:hAnsi="Calibri"/>
    </w:rPr>
  </w:style>
  <w:style w:type="table" w:styleId="1019" w:customStyle="1">
    <w:name w:val="网格型11"/>
    <w:basedOn w:val="929"/>
    <w:uiPriority w:val="99"/>
    <w:qFormat/>
    <w:pPr>
      <w:jc w:val="both"/>
      <w:widowControl w:val="off"/>
    </w:pPr>
    <w:tblPr/>
  </w:style>
  <w:style w:type="table" w:styleId="1020" w:customStyle="1">
    <w:name w:val="网格型1"/>
    <w:basedOn w:val="929"/>
    <w:uiPriority w:val="59"/>
    <w:qFormat/>
    <w:pPr>
      <w:jc w:val="both"/>
      <w:widowControl w:val="off"/>
    </w:pPr>
    <w:tblPr/>
  </w:style>
  <w:style w:type="table" w:styleId="1021" w:customStyle="1">
    <w:name w:val="Table Normal"/>
    <w:uiPriority w:val="2"/>
    <w:semiHidden/>
    <w:unhideWhenUsed/>
    <w:qFormat/>
    <w:tblPr>
      <w:tblLayout w:type="fixed"/>
      <w:tblCellMar>
        <w:left w:w="0" w:type="dxa"/>
        <w:top w:w="0" w:type="dxa"/>
        <w:right w:w="0" w:type="dxa"/>
        <w:bottom w:w="0" w:type="dxa"/>
      </w:tblCellMar>
    </w:tblPr>
  </w:style>
  <w:style w:type="paragraph" w:styleId="1022" w:customStyle="1">
    <w:name w:val="Table Paragraph"/>
    <w:basedOn w:val="699"/>
    <w:uiPriority w:val="1"/>
    <w:qFormat/>
    <w:pPr>
      <w:ind w:left="108"/>
    </w:pPr>
  </w:style>
  <w:style w:type="paragraph" w:styleId="1023" w:customStyle="1">
    <w:name w:val="纯文本2"/>
    <w:basedOn w:val="699"/>
    <w:uiPriority w:val="0"/>
    <w:qFormat/>
    <w:rPr>
      <w:rFonts w:ascii="宋体" w:hAnsi="Courier New"/>
    </w:rPr>
  </w:style>
  <w:style w:type="paragraph" w:styleId="1024" w:customStyle="1">
    <w:name w:val="qowt-stl-正文"/>
    <w:basedOn w:val="699"/>
    <w:uiPriority w:val="0"/>
    <w:qFormat/>
    <w:pPr>
      <w:spacing w:before="100" w:beforeAutospacing="1" w:after="100" w:afterAutospacing="1"/>
    </w:pPr>
    <w:rPr>
      <w:rFonts w:ascii="宋体" w:hAnsi="宋体" w:cs="宋体"/>
      <w:sz w:val="24"/>
    </w:rPr>
  </w:style>
  <w:style w:type="character" w:styleId="1025" w:customStyle="1">
    <w:name w:val="qowt-font2"/>
    <w:uiPriority w:val="0"/>
    <w:qFormat/>
  </w:style>
  <w:style w:type="table" w:styleId="1026" w:customStyle="1">
    <w:name w:val="网格型111"/>
    <w:uiPriority w:val="0"/>
    <w:qFormat/>
    <w:rPr>
      <w:lang w:val="en-US" w:eastAsia="zh-CN" w:bidi="ar-SA"/>
    </w:rPr>
    <w:tblPr/>
  </w:style>
  <w:style w:type="paragraph" w:styleId="1027"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缩进）"/>
    <w:basedOn w:val="699"/>
    <w:uiPriority w:val="0"/>
    <w:qFormat/>
    <w:rPr>
      <w:rFonts w:hint="eastAsia" w:ascii="宋体"/>
      <w:szCs w:val="21"/>
    </w:rPr>
  </w:style>
  <w:style w:type="paragraph" w:styleId="1030"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1031" w:customStyle="1">
    <w:name w:val="纯文本11"/>
    <w:basedOn w:val="699"/>
    <w:uiPriority w:val="0"/>
    <w:qFormat/>
    <w:rPr>
      <w:rFonts w:ascii="宋体" w:hAnsi="Courier New"/>
      <w:szCs w:val="21"/>
    </w:rPr>
  </w:style>
  <w:style w:type="character" w:styleId="1032" w:customStyle="1">
    <w:name w:val="wyg1"/>
    <w:uiPriority w:val="99"/>
    <w:qFormat/>
    <w:rPr>
      <w:color w:val="000000"/>
      <w:sz w:val="20"/>
      <w:u w:val="none"/>
    </w:rPr>
  </w:style>
  <w:style w:type="character" w:styleId="1033" w:customStyle="1">
    <w:name w:val="font21"/>
    <w:basedOn w:val="709"/>
    <w:uiPriority w:val="0"/>
    <w:rPr>
      <w:rFonts w:hint="eastAsia" w:ascii="宋体" w:hAnsi="宋体" w:eastAsia="宋体" w:cs="宋体"/>
      <w:color w:val="000000"/>
      <w:sz w:val="22"/>
      <w:szCs w:val="22"/>
      <w:u w:val="none"/>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16</cp:revision>
  <dcterms:created xsi:type="dcterms:W3CDTF">2022-04-14T10:51:00Z</dcterms:created>
  <dcterms:modified xsi:type="dcterms:W3CDTF">2026-07-02T08:14:08Z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E18229A1C70B47A2B013E5C8BAB6CC6C_13</vt:lpwstr>
  </property>
  <property fmtid="{D5CDD505-2E9C-101B-9397-08002B2CF9AE}" pid="4" name="KSOTemplateDocerSaveRecord">
    <vt:lpwstr>eyJoZGlkIjoiMjY4ZjA3ZWM0NTJjZjFlNDIwYzRhYmNjNzczYThjOTMiLCJ1c2VySWQiOiIzNTk1NzI2NTUifQ==</vt:lpwstr>
  </property>
</Properties>
</file>