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7"/>
        <w:rPr>
          <w:rFonts w:hint="eastAsia" w:ascii="宋体" w:hAnsi="宋体" w:cs="宋体"/>
          <w:b/>
          <w:color w:val="auto"/>
          <w:szCs w:val="21"/>
          <w:highlight w:val="none"/>
        </w:rPr>
      </w:pPr>
      <w:r>
        <w:rPr>
          <w:rFonts w:hint="eastAsia" w:ascii="宋体" w:hAnsi="宋体" w:cs="宋体"/>
          <w:b/>
          <w:color w:val="auto"/>
          <w:szCs w:val="21"/>
          <w:highlight w:val="none"/>
        </w:rPr>
      </w:r>
      <w:r/>
    </w:p>
    <w:p>
      <w:pPr>
        <w:pStyle w:val="750"/>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1"/>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 </w:t>
      </w:r>
      <w:r/>
    </w:p>
    <w:p>
      <w:pPr>
        <w:pStyle w:val="747"/>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7"/>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none"/>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JSZC-320300-ZQGL-C2026-0005</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徐州市南水北调工程管理中心2026年省级水利工程维修</w:t>
      </w:r>
      <w:r/>
    </w:p>
    <w:p>
      <w:pPr>
        <w:pStyle w:val="747"/>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w:t>
      </w:r>
      <w:r>
        <w:rPr>
          <w:rFonts w:hint="eastAsia" w:ascii="宋体" w:hAnsi="宋体" w:cs="宋体"/>
          <w:color w:val="auto"/>
          <w:sz w:val="32"/>
          <w:highlight w:val="none"/>
          <w:lang w:val="en-US" w:eastAsia="zh-CN"/>
        </w:rPr>
        <w:t xml:space="preserve">水务局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江苏众勤项目管理咨询有限公司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8</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JSZC-320300-ZQGL-C2026-0005</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江苏众勤项目管理咨询有限公司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徐州市南水北调工程管理中心2026年省级水利工程维修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徐州市南水北调工程管理中心2026年省级水利工程维修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JSZC-320300-ZQGL-C2026-0005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JSZC-320300-ZQGL-C2026-0005</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48"/>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748"/>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748"/>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48"/>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751"/>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white"/>
          <w:lang w:eastAsia="zh-CN"/>
        </w:rPr>
        <w:t xml:space="preserve">202</w:t>
      </w:r>
      <w:r>
        <w:rPr>
          <w:rFonts w:hint="eastAsia" w:eastAsia="宋体"/>
          <w:b/>
          <w:bCs/>
          <w:color w:val="auto"/>
          <w:highlight w:val="white"/>
          <w:lang w:val="en-US" w:eastAsia="zh-CN"/>
        </w:rPr>
        <w:t xml:space="preserve">6</w:t>
      </w:r>
      <w:r>
        <w:rPr>
          <w:rFonts w:hint="eastAsia" w:eastAsia="宋体"/>
          <w:b/>
          <w:bCs/>
          <w:color w:val="auto"/>
          <w:highlight w:val="white"/>
          <w:lang w:eastAsia="zh-CN"/>
        </w:rPr>
        <w:t xml:space="preserve">年</w:t>
      </w:r>
      <w:r>
        <w:rPr>
          <w:rFonts w:hint="eastAsia" w:ascii="Arial" w:hAnsi="Arial" w:eastAsia="宋体" w:cs="Arial"/>
          <w:b/>
          <w:bCs/>
          <w:color w:val="auto"/>
          <w:highlight w:val="white"/>
          <w:lang w:val="en-US" w:eastAsia="zh-CN"/>
        </w:rPr>
        <w:t xml:space="preserve">9</w:t>
      </w:r>
      <w:r>
        <w:rPr>
          <w:rFonts w:hint="eastAsia" w:eastAsia="宋体"/>
          <w:b/>
          <w:bCs/>
          <w:color w:val="auto"/>
          <w:highlight w:val="white"/>
          <w:lang w:eastAsia="zh-CN"/>
        </w:rPr>
        <w:t xml:space="preserve">月</w:t>
      </w:r>
      <w:r>
        <w:rPr>
          <w:rFonts w:hint="eastAsia" w:ascii="Arial" w:hAnsi="Arial" w:eastAsia="宋体" w:cs="Arial"/>
          <w:b/>
          <w:bCs/>
          <w:color w:val="auto"/>
          <w:highlight w:val="white"/>
          <w:lang w:val="en-US" w:eastAsia="zh-CN"/>
        </w:rPr>
        <w:t xml:space="preserve">15</w:t>
      </w:r>
      <w:r>
        <w:rPr>
          <w:rFonts w:hint="eastAsia" w:eastAsia="宋体"/>
          <w:b/>
          <w:bCs/>
          <w:color w:val="auto"/>
          <w:highlight w:val="white"/>
          <w:lang w:eastAsia="zh-CN"/>
        </w:rPr>
        <w:t xml:space="preserve">日</w:t>
      </w:r>
      <w:r>
        <w:rPr>
          <w:rFonts w:hint="eastAsia" w:eastAsia="宋体"/>
          <w:b/>
          <w:bCs/>
          <w:color w:val="auto"/>
          <w:highlight w:val="white"/>
        </w:rPr>
        <w:t xml:space="preserve"> 09:30</w:t>
      </w:r>
      <w:r>
        <w:rPr>
          <w:rFonts w:hint="eastAsia" w:eastAsia="宋体"/>
          <w:b/>
          <w:bCs/>
          <w:color w:val="auto"/>
          <w:highlight w:val="white"/>
          <w:lang w:eastAsia="zh-CN"/>
        </w:rPr>
        <w:t xml:space="preserve">，</w:t>
      </w:r>
      <w:r>
        <w:rPr>
          <w:rFonts w:eastAsia="宋体"/>
          <w:color w:val="auto"/>
          <w:highlight w:val="none"/>
        </w:rPr>
        <w:t xml:space="preserve">在截止时间后提交的首次响应文件为无效文件，将被拒收。</w:t>
      </w:r>
      <w:r/>
    </w:p>
    <w:p>
      <w:pPr>
        <w:pStyle w:val="751"/>
        <w:ind w:left="0" w:right="0" w:firstLine="482"/>
        <w:keepLines w:val="0"/>
        <w:keepNext w:val="0"/>
        <w:pageBreakBefore w:val="0"/>
        <w:rPr>
          <w:rFonts w:eastAsia="宋体"/>
          <w:b/>
          <w:bCs/>
          <w:color w:val="auto"/>
          <w:highlight w:val="none"/>
        </w:rPr>
      </w:pPr>
      <w:r>
        <w:rPr>
          <w:rFonts w:eastAsia="宋体"/>
          <w:b/>
          <w:bCs/>
          <w:color w:val="auto"/>
          <w:highlight w:val="none"/>
        </w:rPr>
        <w:t xml:space="preserve">（三）首次响应文件提交时间、地点：</w:t>
      </w:r>
      <w:r/>
    </w:p>
    <w:p>
      <w:pPr>
        <w:pStyle w:val="751"/>
        <w:ind w:left="0" w:right="0" w:firstLine="480"/>
        <w:keepLines w:val="0"/>
        <w:keepNext w:val="0"/>
        <w:pageBreakBefore w:val="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751"/>
        <w:ind w:left="0" w:right="0" w:firstLine="480"/>
        <w:keepLines w:val="0"/>
        <w:keepNext w:val="0"/>
        <w:pageBreakBefore w:val="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ascii="Arial" w:hAnsi="Arial" w:eastAsia="宋体" w:cs="Arial"/>
          <w:b/>
          <w:bCs/>
          <w:color w:val="auto"/>
          <w:highlight w:val="none"/>
          <w:lang w:val="en-US" w:eastAsia="zh-CN"/>
        </w:rPr>
        <w:t xml:space="preserve">9</w:t>
      </w:r>
      <w:r>
        <w:rPr>
          <w:rFonts w:hint="eastAsia" w:eastAsia="宋体"/>
          <w:b/>
          <w:bCs/>
          <w:color w:val="auto"/>
          <w:highlight w:val="none"/>
          <w:lang w:eastAsia="zh-CN"/>
        </w:rPr>
        <w:t xml:space="preserve">月</w:t>
      </w:r>
      <w:r>
        <w:rPr>
          <w:rFonts w:hint="eastAsia" w:ascii="Arial" w:hAnsi="Arial" w:eastAsia="宋体" w:cs="Arial"/>
          <w:b/>
          <w:bCs/>
          <w:color w:val="auto"/>
          <w:highlight w:val="none"/>
          <w:lang w:val="en-US" w:eastAsia="zh-CN"/>
        </w:rPr>
        <w:t xml:space="preserve">15</w:t>
      </w:r>
      <w:r>
        <w:rPr>
          <w:rFonts w:hint="eastAsia" w:eastAsia="宋体"/>
          <w:b/>
          <w:bCs/>
          <w:color w:val="auto"/>
          <w:highlight w:val="none"/>
          <w:lang w:eastAsia="zh-CN"/>
        </w:rPr>
        <w:t xml:space="preserve">日</w:t>
      </w:r>
      <w:r>
        <w:rPr>
          <w:rFonts w:hint="eastAsia" w:eastAsia="宋体"/>
          <w:b/>
          <w:bCs/>
          <w:color w:val="auto"/>
          <w:highlight w:val="none"/>
        </w:rPr>
        <w:t xml:space="preserve"> 09:30</w:t>
      </w:r>
      <w:r>
        <w:rPr>
          <w:rFonts w:eastAsia="宋体"/>
          <w:b/>
          <w:bCs/>
          <w:color w:val="auto"/>
          <w:highlight w:val="none"/>
        </w:rPr>
        <w:t xml:space="preserve">）前。</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2、提交地点：</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751"/>
        <w:ind w:left="0" w:right="0" w:firstLine="482"/>
        <w:keepLines w:val="0"/>
        <w:keepNext w:val="0"/>
        <w:pageBreakBefore w:val="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ascii="Arial" w:hAnsi="Arial" w:eastAsia="宋体" w:cs="Arial"/>
          <w:b/>
          <w:bCs/>
          <w:color w:val="auto"/>
          <w:highlight w:val="white"/>
          <w:lang w:val="en-US" w:eastAsia="zh-CN"/>
        </w:rPr>
        <w:t xml:space="preserve">9</w:t>
      </w:r>
      <w:r>
        <w:rPr>
          <w:rFonts w:hint="eastAsia" w:eastAsia="宋体"/>
          <w:b/>
          <w:bCs/>
          <w:color w:val="auto"/>
          <w:highlight w:val="white"/>
          <w:lang w:eastAsia="zh-CN"/>
        </w:rPr>
        <w:t xml:space="preserve">月</w:t>
      </w:r>
      <w:r>
        <w:rPr>
          <w:rFonts w:hint="eastAsia" w:ascii="Arial" w:hAnsi="Arial" w:eastAsia="宋体" w:cs="Arial"/>
          <w:b/>
          <w:bCs/>
          <w:color w:val="auto"/>
          <w:highlight w:val="white"/>
          <w:lang w:val="en-US" w:eastAsia="zh-CN"/>
        </w:rPr>
        <w:t xml:space="preserve">15</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w:t>
      </w:r>
      <w:r/>
    </w:p>
    <w:p>
      <w:pPr>
        <w:pStyle w:val="751"/>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751"/>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1"/>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751"/>
        <w:ind w:left="0" w:right="0" w:firstLine="480"/>
        <w:keepLines w:val="0"/>
        <w:keepNext w:val="0"/>
        <w:pageBreakBefore w:val="0"/>
        <w:rPr>
          <w:rFonts w:hint="eastAsia" w:eastAsia="宋体"/>
          <w:color w:val="auto"/>
          <w:highlight w:val="none"/>
        </w:rPr>
      </w:pPr>
      <w:r>
        <w:rPr>
          <w:rFonts w:hint="eastAsia" w:eastAsia="宋体"/>
          <w:color w:val="auto"/>
          <w:highlight w:val="none"/>
        </w:rPr>
        <w:t xml:space="preserve">十三、响应文件编制要求</w:t>
      </w:r>
      <w:r/>
    </w:p>
    <w:p>
      <w:pPr>
        <w:pStyle w:val="751"/>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751"/>
        <w:ind w:left="0" w:right="0" w:firstLine="482"/>
        <w:keepLines w:val="0"/>
        <w:keepNext w:val="0"/>
        <w:pageBreakBefore w:val="0"/>
        <w:rPr>
          <w:rFonts w:eastAsia="宋体"/>
          <w:b/>
          <w:color w:val="auto"/>
          <w:highlight w:val="none"/>
        </w:rPr>
      </w:pPr>
      <w:r>
        <w:rPr>
          <w:rFonts w:eastAsia="宋体"/>
          <w:b/>
          <w:color w:val="auto"/>
          <w:highlight w:val="none"/>
        </w:rPr>
        <w:t xml:space="preserve">（一）基本目录</w:t>
      </w:r>
      <w:r/>
    </w:p>
    <w:p>
      <w:pPr>
        <w:pStyle w:val="751"/>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751"/>
        <w:ind w:left="0" w:right="0" w:firstLine="480"/>
        <w:keepLines w:val="0"/>
        <w:keepNext w:val="0"/>
        <w:pageBreakBefore w:val="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748"/>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48"/>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756"/>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748"/>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748"/>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748"/>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748"/>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748"/>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748"/>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1）具有</w:t>
      </w:r>
      <w:r>
        <w:rPr>
          <w:rFonts w:hint="eastAsia" w:cs="宋体"/>
          <w:b/>
          <w:bCs/>
          <w:color w:val="auto"/>
          <w:sz w:val="24"/>
          <w:szCs w:val="24"/>
          <w:highlight w:val="none"/>
          <w:lang w:val="en-US" w:eastAsia="zh-CN"/>
        </w:rPr>
        <w:t xml:space="preserve">水利工程二级</w:t>
      </w:r>
      <w:r>
        <w:rPr>
          <w:rFonts w:hint="eastAsia" w:ascii="宋体" w:hAnsi="宋体" w:eastAsia="宋体" w:cs="宋体"/>
          <w:b/>
          <w:bCs/>
          <w:color w:val="auto"/>
          <w:sz w:val="24"/>
          <w:szCs w:val="24"/>
          <w:highlight w:val="none"/>
        </w:rPr>
        <w:t xml:space="preserve">及以上资质资质证书原件扫描件；</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2）提供有效的安全生产许可证原件扫描件，企业主要负责人、建造师及安全员的有效的安全生产考核合格证书原件扫描件；</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3）供应商拟选派项目负责人的本单位注册的</w:t>
      </w:r>
      <w:r>
        <w:rPr>
          <w:rFonts w:hint="eastAsia" w:cs="宋体"/>
          <w:b/>
          <w:bCs/>
          <w:color w:val="auto"/>
          <w:sz w:val="24"/>
          <w:szCs w:val="24"/>
          <w:highlight w:val="none"/>
          <w:lang w:val="en-US" w:eastAsia="zh-CN"/>
        </w:rPr>
        <w:t xml:space="preserve">水利</w:t>
      </w:r>
      <w:r>
        <w:rPr>
          <w:rFonts w:hint="eastAsia" w:ascii="宋体" w:hAnsi="宋体" w:eastAsia="宋体" w:cs="宋体"/>
          <w:b/>
          <w:bCs/>
          <w:color w:val="auto"/>
          <w:sz w:val="24"/>
          <w:szCs w:val="24"/>
          <w:highlight w:val="none"/>
        </w:rPr>
        <w:t xml:space="preserve">工程专业二级</w:t>
      </w:r>
      <w:r>
        <w:rPr>
          <w:rFonts w:hint="eastAsia" w:ascii="宋体" w:hAnsi="宋体" w:eastAsia="宋体" w:cs="宋体"/>
          <w:b/>
          <w:bCs/>
          <w:color w:val="000000"/>
          <w:sz w:val="24"/>
          <w:szCs w:val="24"/>
          <w:highlight w:val="none"/>
        </w:rPr>
        <w:t xml:space="preserve">及以上建造师注册证书原件扫描件。</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w:t>
      </w:r>
      <w:r>
        <w:rPr>
          <w:rFonts w:hint="eastAsia"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cs="宋体"/>
          <w:b/>
          <w:bCs/>
          <w:color w:val="000000"/>
          <w:sz w:val="24"/>
          <w:szCs w:val="24"/>
          <w:highlight w:val="none"/>
          <w:lang w:val="en-US" w:eastAsia="zh-CN"/>
        </w:rPr>
        <w:t xml:space="preserve">无</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w:t>
      </w:r>
      <w:r>
        <w:rPr>
          <w:rFonts w:hint="eastAsia"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p>
    <w:p>
      <w:pPr>
        <w:pStyle w:val="729"/>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1）投标供应商需具备送（输）变电工程专业承包叁级及以上资质，或电力工程施工总承包叁级及以上资质，且同时具有承装（修、试）电力设施许可证</w:t>
      </w:r>
      <w:r>
        <w:rPr>
          <w:rFonts w:hint="eastAsia"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级及以上资质，提供证书原件扫描件及有效的安全生产许可证原件扫描件；</w:t>
      </w:r>
      <w:r/>
    </w:p>
    <w:p>
      <w:pPr>
        <w:pStyle w:val="729"/>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2)拟派项目经理具备二级建造师（机电类）及安全生产考核B证</w:t>
      </w:r>
      <w:r>
        <w:rPr>
          <w:rFonts w:hint="eastAsia" w:ascii="宋体" w:hAnsi="宋体" w:eastAsia="宋体" w:cs="宋体"/>
          <w:b/>
          <w:bCs/>
          <w:color w:val="000000"/>
          <w:sz w:val="24"/>
          <w:szCs w:val="24"/>
          <w:highlight w:val="none"/>
          <w:lang w:eastAsia="zh-CN"/>
        </w:rPr>
        <w:t xml:space="preserve">。</w:t>
      </w:r>
      <w:r/>
    </w:p>
    <w:p>
      <w:pPr>
        <w:pStyle w:val="748"/>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748"/>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748"/>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748"/>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748"/>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748"/>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748"/>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748"/>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748"/>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lang w:val="en-US" w:eastAsia="zh-CN"/>
        </w:rPr>
        <w:t xml:space="preserve">项目组人员表</w:t>
      </w:r>
      <w:r>
        <w:rPr>
          <w:rFonts w:hint="eastAsia" w:ascii="宋体" w:hAnsi="宋体"/>
          <w:b/>
          <w:bCs/>
          <w:color w:val="auto"/>
          <w:sz w:val="24"/>
          <w:szCs w:val="24"/>
          <w:highlight w:val="none"/>
        </w:rPr>
        <w:t xml:space="preserve">》（加盖电子签章，格式见《磋商文件》附件）；</w:t>
      </w:r>
      <w:r/>
    </w:p>
    <w:p>
      <w:pPr>
        <w:pStyle w:val="748"/>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748"/>
        <w:ind w:left="0" w:right="0" w:firstLine="482"/>
        <w:keepLines w:val="0"/>
        <w:keepNext w:val="0"/>
        <w:pageBreakBefore w:val="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1、技术部分</w:t>
      </w:r>
      <w:r>
        <w:rPr>
          <w:rFonts w:hint="eastAsia" w:ascii="宋体" w:hAnsi="宋体"/>
          <w:color w:val="auto"/>
          <w:sz w:val="24"/>
          <w:szCs w:val="24"/>
          <w:highlight w:val="none"/>
        </w:rPr>
        <w:t xml:space="preserve">（要求见《磋商文件》附件1、《评分细则》）；</w:t>
      </w:r>
      <w:r/>
    </w:p>
    <w:p>
      <w:pPr>
        <w:pStyle w:val="748"/>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748"/>
        <w:ind w:left="0" w:righ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748"/>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751"/>
        <w:ind w:left="0" w:right="0" w:firstLine="482"/>
        <w:keepLines w:val="0"/>
        <w:keepNext w:val="0"/>
        <w:pageBreakBefore w:val="0"/>
        <w:spacing w:line="360" w:lineRule="auto"/>
        <w:rPr>
          <w:rFonts w:eastAsia="宋体"/>
          <w:b/>
          <w:color w:val="auto"/>
          <w:highlight w:val="none"/>
        </w:rPr>
      </w:pPr>
      <w:r>
        <w:rPr>
          <w:rFonts w:eastAsia="宋体"/>
          <w:b/>
          <w:color w:val="auto"/>
          <w:highlight w:val="none"/>
        </w:rPr>
        <w:t xml:space="preserve">（五）价格折扣文件格式</w:t>
      </w:r>
      <w:r/>
    </w:p>
    <w:p>
      <w:pPr>
        <w:pStyle w:val="751"/>
        <w:ind w:left="0" w:right="0" w:firstLine="482"/>
        <w:keepLines w:val="0"/>
        <w:keepNext w:val="0"/>
        <w:pageBreakBefore w:val="0"/>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751"/>
        <w:ind w:left="0" w:right="0" w:firstLine="482"/>
        <w:keepLines w:val="0"/>
        <w:keepNext w:val="0"/>
        <w:pageBreakBefore w:val="0"/>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1、加密要求：</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51"/>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751"/>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十四、磋商程序</w:t>
      </w:r>
      <w:r/>
    </w:p>
    <w:p>
      <w:pPr>
        <w:pStyle w:val="751"/>
        <w:spacing w:line="360" w:lineRule="auto"/>
        <w:rPr>
          <w:rFonts w:eastAsia="宋体"/>
          <w:b/>
          <w:bCs/>
          <w:color w:val="auto"/>
          <w:highlight w:val="none"/>
        </w:rPr>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751"/>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751"/>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751"/>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751"/>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743"/>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751"/>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751"/>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751"/>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751"/>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751"/>
        <w:ind w:firstLine="240"/>
        <w:rPr>
          <w:rFonts w:eastAsia="宋体"/>
          <w:b/>
          <w:bCs/>
          <w:color w:val="auto"/>
          <w:highlight w:val="none"/>
        </w:rPr>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751"/>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51"/>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751"/>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751"/>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ascii="宋体" w:hAnsi="宋体" w:eastAsia="宋体" w:cs="宋体"/>
          <w:b/>
          <w:bCs/>
          <w:color w:val="auto"/>
          <w:sz w:val="24"/>
          <w:szCs w:val="24"/>
          <w:highlight w:val="none"/>
          <w:lang w:val="en-US" w:eastAsia="zh-CN" w:bidi="ar-SA"/>
        </w:rPr>
        <w:t xml:space="preserve">施工组织</w:t>
      </w:r>
      <w:r>
        <w:rPr>
          <w:rFonts w:hint="eastAsia" w:eastAsia="宋体" w:cs="宋体"/>
          <w:b/>
          <w:bCs/>
          <w:color w:val="auto"/>
          <w:sz w:val="24"/>
          <w:szCs w:val="24"/>
          <w:highlight w:val="none"/>
          <w:lang w:val="en-US" w:eastAsia="zh-CN" w:bidi="ar-SA"/>
        </w:rPr>
        <w:t xml:space="preserve">设计</w:t>
      </w:r>
      <w:r>
        <w:rPr>
          <w:rFonts w:hint="eastAsia" w:eastAsia="宋体"/>
          <w:b/>
          <w:bCs/>
          <w:color w:val="auto"/>
          <w:highlight w:val="none"/>
        </w:rPr>
        <w:t xml:space="preserve">优劣</w:t>
      </w:r>
      <w:r>
        <w:rPr>
          <w:rFonts w:hint="eastAsia" w:eastAsia="宋体"/>
          <w:color w:val="auto"/>
          <w:highlight w:val="none"/>
        </w:rPr>
        <w:t xml:space="preserve">（得分）</w:t>
      </w:r>
      <w:r>
        <w:rPr>
          <w:rFonts w:eastAsia="宋体"/>
          <w:color w:val="auto"/>
          <w:highlight w:val="none"/>
        </w:rPr>
        <w:t xml:space="preserve">顺序推荐。</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1、磋商小组评审时，出现下列任一情形，必须启动异常低价审查：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（1）供应商最后报价＜全部通过符合性审查供应商报价平均值×50%；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（2）供应商最后报价＜通过符合性审查次低报价×50%；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（3）供应商最后报价＜本包最高限价×45%；</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（4）磋商小组综合市场、人工、材料成本判断，报价明显偏低，存在无法保质履约风险。</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2、启动审查后，磋商小组通过苏采云系统要求供应商现场提供不少于30分钟澄清时限，提交完整成本测算、人工/材料明细、同类业绩、供货/维保依据等佐证材料；</w:t>
      </w:r>
      <w:r/>
    </w:p>
    <w:p>
      <w:pPr>
        <w:pStyle w:val="752"/>
        <w:rPr>
          <w:highlight w:val="none"/>
        </w:rPr>
      </w:pPr>
      <w:r>
        <w:rPr>
          <w:rFonts w:hint="eastAsia" w:ascii="宋体" w:hAnsi="宋体"/>
          <w:color w:val="auto"/>
          <w:sz w:val="24"/>
          <w:highlight w:val="none"/>
          <w:lang w:eastAsia="zh-CN"/>
        </w:rPr>
        <w:t xml:space="preserve">3、供应商逾期未提交、材料无法佐证报价合理的，磋商小组直接判定其响应无效</w:t>
      </w:r>
      <w:r>
        <w:rPr>
          <w:rFonts w:hint="eastAsia" w:ascii="宋体" w:hAnsi="宋体"/>
          <w:color w:val="auto"/>
          <w:sz w:val="24"/>
          <w:highlight w:val="none"/>
        </w:rPr>
        <w:t xml:space="preserve">。</w:t>
      </w:r>
      <w:r/>
    </w:p>
    <w:p>
      <w:pPr>
        <w:pStyle w:val="751"/>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刘工</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0516-83739199</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徐州市解放北路2号汇源置地广场1505</w:t>
      </w:r>
      <w:r>
        <w:rPr>
          <w:rFonts w:hint="eastAsia" w:ascii="宋体" w:hAnsi="宋体" w:cs="宋体"/>
          <w:color w:val="auto"/>
          <w:sz w:val="24"/>
          <w:highlight w:val="none"/>
          <w:lang w:val="en-US" w:eastAsia="zh-CN"/>
        </w:rPr>
        <w:t xml:space="preserve">室</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939"/>
          <w:rFonts w:hint="eastAsia" w:ascii="宋体" w:hAnsi="宋体" w:cs="宋体"/>
          <w:color w:val="auto"/>
          <w:sz w:val="24"/>
          <w:highlight w:val="none"/>
          <w:lang w:val="en-US" w:eastAsia="zh-CN" w:bidi="ar-SA"/>
        </w:rPr>
      </w:pPr>
      <w:r>
        <w:rPr>
          <w:rStyle w:val="939"/>
          <w:rFonts w:hint="eastAsia" w:ascii="宋体" w:hAnsi="宋体" w:eastAsia="宋体" w:cs="宋体"/>
          <w:color w:val="auto"/>
          <w:sz w:val="24"/>
          <w:highlight w:val="none"/>
          <w:lang w:val="en-US" w:eastAsia="zh-CN" w:bidi="ar-SA"/>
        </w:rPr>
        <w:t xml:space="preserve">3、采购人：</w:t>
      </w:r>
      <w:r>
        <w:rPr>
          <w:rStyle w:val="939"/>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39"/>
          <w:rFonts w:hint="eastAsia" w:ascii="宋体" w:hAnsi="宋体" w:eastAsia="宋体" w:cs="宋体"/>
          <w:color w:val="auto"/>
          <w:sz w:val="24"/>
          <w:highlight w:val="none"/>
          <w:lang w:val="en-US" w:eastAsia="zh-CN" w:bidi="ar-SA"/>
        </w:rPr>
      </w:pPr>
      <w:r>
        <w:rPr>
          <w:rStyle w:val="939"/>
          <w:rFonts w:hint="eastAsia" w:ascii="宋体" w:hAnsi="宋体" w:eastAsia="宋体" w:cs="宋体"/>
          <w:color w:val="auto"/>
          <w:sz w:val="24"/>
          <w:highlight w:val="none"/>
          <w:lang w:val="en-US" w:eastAsia="zh-CN" w:bidi="ar-SA"/>
        </w:rPr>
        <w:t xml:space="preserve">地址：</w:t>
      </w:r>
      <w:r>
        <w:rPr>
          <w:rFonts w:hint="eastAsia" w:ascii="宋体" w:hAnsi="宋体"/>
          <w:sz w:val="24"/>
          <w:highlight w:val="none"/>
        </w:rPr>
        <w:t xml:space="preserve">徐州市新城区</w:t>
      </w:r>
      <w:r>
        <w:rPr>
          <w:rFonts w:hint="eastAsia" w:ascii="宋体" w:hAnsi="宋体"/>
          <w:bCs/>
          <w:sz w:val="24"/>
          <w:highlight w:val="none"/>
        </w:rPr>
        <w:t xml:space="preserve">新安路9号</w:t>
      </w:r>
      <w:r/>
    </w:p>
    <w:p>
      <w:pPr>
        <w:ind w:firstLine="480"/>
        <w:keepLines w:val="0"/>
        <w:keepNext w:val="0"/>
        <w:pageBreakBefore w:val="0"/>
        <w:spacing w:line="360" w:lineRule="auto"/>
        <w:widowControl w:val="off"/>
        <w:rPr>
          <w:rStyle w:val="939"/>
          <w:rFonts w:hint="default" w:ascii="宋体" w:hAnsi="宋体" w:eastAsia="宋体" w:cs="宋体"/>
          <w:color w:val="auto"/>
          <w:sz w:val="24"/>
          <w:highlight w:val="none"/>
          <w:lang w:val="en-US" w:eastAsia="zh-CN" w:bidi="ar-SA"/>
        </w:rPr>
      </w:pPr>
      <w:r>
        <w:rPr>
          <w:rStyle w:val="939"/>
          <w:rFonts w:hint="eastAsia" w:ascii="宋体" w:hAnsi="宋体" w:eastAsia="宋体" w:cs="宋体"/>
          <w:color w:val="auto"/>
          <w:sz w:val="24"/>
          <w:highlight w:val="none"/>
          <w:lang w:val="en-US" w:eastAsia="zh-CN" w:bidi="ar-SA"/>
        </w:rPr>
        <w:t xml:space="preserve">电    话：</w:t>
      </w:r>
      <w:r>
        <w:rPr>
          <w:rStyle w:val="939"/>
          <w:rFonts w:hint="eastAsia" w:ascii="宋体" w:hAnsi="宋体" w:cs="宋体"/>
          <w:color w:val="auto"/>
          <w:sz w:val="24"/>
          <w:highlight w:val="none"/>
          <w:lang w:val="en-US" w:eastAsia="zh-CN" w:bidi="ar-SA"/>
        </w:rPr>
        <w:t xml:space="preserve">0516-80802267</w:t>
      </w:r>
      <w:r/>
    </w:p>
    <w:p>
      <w:pPr>
        <w:pStyle w:val="748"/>
        <w:ind w:firstLine="480"/>
        <w:jc w:val="left"/>
        <w:keepLines w:val="0"/>
        <w:keepNext w:val="0"/>
        <w:pageBreakBefore w:val="0"/>
        <w:spacing w:line="360" w:lineRule="auto"/>
        <w:widowControl w:val="off"/>
        <w:rPr>
          <w:rStyle w:val="939"/>
          <w:rFonts w:hint="eastAsia" w:ascii="宋体" w:hAnsi="宋体" w:eastAsia="宋体" w:cs="宋体"/>
          <w:color w:val="auto"/>
          <w:sz w:val="24"/>
          <w:highlight w:val="none"/>
          <w:lang w:val="en-US" w:eastAsia="zh-CN" w:bidi="ar-SA"/>
        </w:rPr>
      </w:pPr>
      <w:r>
        <w:rPr>
          <w:rStyle w:val="939"/>
          <w:rFonts w:hint="eastAsia" w:ascii="宋体" w:hAnsi="宋体" w:eastAsia="宋体" w:cs="宋体"/>
          <w:color w:val="auto"/>
          <w:sz w:val="24"/>
          <w:highlight w:val="none"/>
          <w:lang w:val="en-US" w:eastAsia="zh-CN" w:bidi="ar-SA"/>
        </w:rPr>
        <w:t xml:space="preserve">4、采购代理公司：</w:t>
      </w:r>
      <w:r>
        <w:rPr>
          <w:rStyle w:val="939"/>
          <w:rFonts w:hint="eastAsia" w:ascii="宋体" w:hAnsi="宋体" w:cs="宋体"/>
          <w:color w:val="auto"/>
          <w:sz w:val="24"/>
          <w:highlight w:val="none"/>
          <w:lang w:val="en-US" w:eastAsia="zh-CN" w:bidi="ar-SA"/>
        </w:rPr>
        <w:t xml:space="preserve">江苏众勤项目管理咨询有限公司</w:t>
      </w:r>
      <w:r/>
    </w:p>
    <w:p>
      <w:pPr>
        <w:pStyle w:val="748"/>
        <w:ind w:firstLine="480"/>
        <w:jc w:val="left"/>
        <w:keepLines w:val="0"/>
        <w:keepNext w:val="0"/>
        <w:pageBreakBefore w:val="0"/>
        <w:spacing w:line="360" w:lineRule="auto"/>
        <w:widowControl w:val="off"/>
        <w:rPr>
          <w:rStyle w:val="939"/>
          <w:rFonts w:hint="default" w:ascii="宋体" w:hAnsi="宋体" w:eastAsia="宋体" w:cs="宋体"/>
          <w:color w:val="auto"/>
          <w:sz w:val="24"/>
          <w:highlight w:val="none"/>
          <w:lang w:val="en-US" w:eastAsia="zh-CN" w:bidi="ar-SA"/>
        </w:rPr>
      </w:pPr>
      <w:r>
        <w:rPr>
          <w:rStyle w:val="939"/>
          <w:rFonts w:hint="eastAsia" w:ascii="宋体" w:hAnsi="宋体" w:eastAsia="宋体" w:cs="宋体"/>
          <w:color w:val="auto"/>
          <w:sz w:val="24"/>
          <w:highlight w:val="none"/>
          <w:lang w:val="en-US" w:eastAsia="zh-CN" w:bidi="ar-SA"/>
        </w:rPr>
        <w:t xml:space="preserve">地址：</w:t>
      </w:r>
      <w:r>
        <w:rPr>
          <w:rStyle w:val="939"/>
          <w:rFonts w:hint="eastAsia" w:ascii="宋体" w:hAnsi="宋体" w:cs="宋体"/>
          <w:color w:val="auto"/>
          <w:sz w:val="24"/>
          <w:highlight w:val="none"/>
          <w:lang w:val="en-US" w:eastAsia="zh-CN" w:bidi="ar-SA"/>
        </w:rPr>
        <w:t xml:space="preserve">徐州市解放北路2号汇源置地广场1505室</w:t>
      </w:r>
      <w:r/>
    </w:p>
    <w:p>
      <w:pPr>
        <w:ind w:firstLine="480"/>
        <w:keepLines w:val="0"/>
        <w:keepNext w:val="0"/>
        <w:pageBreakBefore w:val="0"/>
        <w:spacing w:line="360" w:lineRule="auto"/>
        <w:widowControl w:val="off"/>
        <w:rPr>
          <w:rStyle w:val="939"/>
          <w:rFonts w:hint="eastAsia" w:ascii="宋体" w:hAnsi="宋体" w:eastAsia="宋体" w:cs="宋体"/>
          <w:color w:val="auto"/>
          <w:sz w:val="24"/>
          <w:highlight w:val="none"/>
          <w:lang w:val="en-US" w:eastAsia="zh-CN" w:bidi="ar-SA"/>
        </w:rPr>
      </w:pPr>
      <w:r>
        <w:rPr>
          <w:rStyle w:val="939"/>
          <w:rFonts w:hint="eastAsia" w:ascii="宋体" w:hAnsi="宋体" w:eastAsia="宋体" w:cs="宋体"/>
          <w:color w:val="auto"/>
          <w:sz w:val="24"/>
          <w:highlight w:val="none"/>
          <w:lang w:val="en-US" w:eastAsia="zh-CN" w:bidi="ar-SA"/>
        </w:rPr>
        <w:t xml:space="preserve">联 系 人：</w:t>
      </w:r>
      <w:r>
        <w:rPr>
          <w:rStyle w:val="939"/>
          <w:rFonts w:hint="eastAsia" w:ascii="宋体" w:hAnsi="宋体" w:cs="宋体"/>
          <w:color w:val="auto"/>
          <w:sz w:val="24"/>
          <w:highlight w:val="none"/>
          <w:lang w:val="en-US" w:eastAsia="zh-CN" w:bidi="ar-SA"/>
        </w:rPr>
        <w:t xml:space="preserve">刘工</w:t>
      </w:r>
      <w:r/>
    </w:p>
    <w:p>
      <w:pPr>
        <w:ind w:firstLine="480"/>
        <w:keepLines w:val="0"/>
        <w:keepNext w:val="0"/>
        <w:pageBreakBefore w:val="0"/>
        <w:spacing w:line="360" w:lineRule="auto"/>
        <w:widowControl w:val="off"/>
        <w:rPr>
          <w:rStyle w:val="939"/>
          <w:rFonts w:hint="eastAsia" w:ascii="宋体" w:hAnsi="宋体" w:eastAsia="宋体" w:cs="宋体"/>
          <w:color w:val="auto"/>
          <w:sz w:val="24"/>
          <w:highlight w:val="none"/>
          <w:lang w:val="en-US" w:eastAsia="zh-CN" w:bidi="ar-SA"/>
        </w:rPr>
      </w:pPr>
      <w:r>
        <w:rPr>
          <w:rStyle w:val="939"/>
          <w:rFonts w:hint="eastAsia" w:ascii="宋体" w:hAnsi="宋体" w:eastAsia="宋体" w:cs="宋体"/>
          <w:color w:val="auto"/>
          <w:sz w:val="24"/>
          <w:highlight w:val="none"/>
          <w:lang w:val="en-US" w:eastAsia="zh-CN" w:bidi="ar-SA"/>
        </w:rPr>
        <w:t xml:space="preserve">电    话：</w:t>
      </w:r>
      <w:r>
        <w:rPr>
          <w:rStyle w:val="939"/>
          <w:rFonts w:hint="eastAsia" w:ascii="宋体" w:hAnsi="宋体" w:cs="宋体"/>
          <w:color w:val="auto"/>
          <w:sz w:val="24"/>
          <w:highlight w:val="none"/>
          <w:lang w:val="en-US" w:eastAsia="zh-CN" w:bidi="ar-SA"/>
        </w:rPr>
        <w:t xml:space="preserve">0516-83739199</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6、《项目组人员表》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、《代理服务收费标准》</w:t>
      </w:r>
      <w:bookmarkEnd w:id="0"/>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62"/>
        <w:numPr>
          <w:ilvl w:val="0"/>
          <w:numId w:val="0"/>
        </w:numPr>
        <w:ind w:left="0" w:right="0" w:firstLine="0"/>
        <w:jc w:val="both"/>
        <w:keepLines w:val="0"/>
        <w:keepNext w:val="0"/>
        <w:pageBreakBefore w:val="0"/>
        <w:spacing w:before="181" w:after="181" w:line="360" w:lineRule="auto"/>
        <w:widowControl w:val="off"/>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762"/>
        <w:numPr>
          <w:ilvl w:val="0"/>
          <w:numId w:val="0"/>
        </w:numPr>
        <w:ind w:left="0" w:right="0" w:firstLine="0"/>
        <w:jc w:val="both"/>
        <w:keepLines w:val="0"/>
        <w:keepNext w:val="0"/>
        <w:pageBreakBefore w:val="0"/>
        <w:spacing w:before="181" w:after="181" w:line="360" w:lineRule="auto"/>
        <w:widowControl w:val="off"/>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762"/>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p>
      <w:pPr>
        <w:pStyle w:val="762"/>
        <w:numPr>
          <w:ilvl w:val="0"/>
          <w:numId w:val="0"/>
        </w:numPr>
        <w:ind w:left="0" w:right="0" w:firstLine="0"/>
        <w:jc w:val="left"/>
        <w:keepLines w:val="0"/>
        <w:keepNext w:val="0"/>
        <w:pageBreakBefore w:val="0"/>
        <w:spacing w:before="181" w:after="181"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采购包1</w:t>
      </w:r>
      <w:r/>
    </w:p>
    <w:tbl>
      <w:tblPr>
        <w:tblStyle w:val="7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49"/>
        <w:gridCol w:w="1186"/>
        <w:gridCol w:w="1306"/>
        <w:gridCol w:w="5721"/>
      </w:tblGrid>
      <w:tr>
        <w:trPr>
          <w:jc w:val="center"/>
          <w:tblCellSpacing w:w="0" w:type="dxa"/>
          <w:trHeight w:val="635"/>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评分细则</w:t>
            </w:r>
            <w:r/>
          </w:p>
        </w:tc>
      </w:tr>
      <w:tr>
        <w:trPr>
          <w:jc w:val="center"/>
          <w:tblCellSpacing w:w="0" w:type="dxa"/>
          <w:trHeight w:val="1303"/>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价格</w:t>
            </w:r>
            <w:r/>
          </w:p>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pStyle w:val="729"/>
              <w:jc w:val="both"/>
              <w:keepLines w:val="0"/>
              <w:keepNext w:val="0"/>
              <w:spacing w:before="0" w:beforeAutospacing="0" w:after="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注：得分四舍五入，保留小数点后2位。</w:t>
            </w:r>
            <w:r/>
          </w:p>
        </w:tc>
      </w:tr>
      <w:tr>
        <w:trPr>
          <w:jc w:val="center"/>
          <w:tblCellSpacing w:w="0" w:type="dxa"/>
          <w:trHeight w:val="168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业绩</w:t>
            </w:r>
            <w:r/>
          </w:p>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月1日（合同签订日期）以来，承担过类似水利工程土建维修项目的，每有1项得2分，最高得4分；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1610"/>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项目经理(4分)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13"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b.担任过</w:t>
            </w:r>
            <w:r>
              <w:rPr>
                <w:rFonts w:hint="eastAsia" w:ascii="宋体" w:hAnsi="宋体" w:eastAsia="宋体" w:cs="宋体"/>
                <w:color w:val="000000"/>
                <w:sz w:val="24"/>
                <w:szCs w:val="24"/>
                <w:highlight w:val="none"/>
                <w:lang w:val="en-US" w:eastAsia="zh-CN" w:bidi="ar-SA"/>
              </w:rPr>
              <w:t xml:space="preserve">类似</w:t>
            </w:r>
            <w:r>
              <w:rPr>
                <w:rFonts w:hint="eastAsia" w:ascii="宋体" w:hAnsi="宋体" w:eastAsia="宋体" w:cs="宋体"/>
                <w:color w:val="auto"/>
                <w:sz w:val="24"/>
                <w:szCs w:val="24"/>
                <w:highlight w:val="none"/>
                <w:lang w:val="en-US" w:eastAsia="zh-CN" w:bidi="ar-SA"/>
              </w:rPr>
              <w:t xml:space="preserve">水利工程土建维修项目经理职务的得2分。附体现项目经理姓名的证明材料扫描件，否则不得分。</w:t>
            </w:r>
            <w:r/>
          </w:p>
        </w:tc>
      </w:tr>
      <w:tr>
        <w:trPr>
          <w:jc w:val="center"/>
          <w:tblCellSpacing w:w="0" w:type="dxa"/>
          <w:trHeight w:val="745"/>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施工组织设计</w:t>
            </w:r>
            <w:r/>
          </w:p>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1" w:name="_Toc221950543"/>
            <w:r>
              <w:rPr>
                <w:rFonts w:hint="eastAsia" w:ascii="宋体" w:hAnsi="宋体" w:eastAsia="宋体" w:cs="宋体"/>
                <w:color w:val="000000"/>
                <w:sz w:val="24"/>
                <w:szCs w:val="24"/>
              </w:rPr>
              <w:t xml:space="preserve">施工方案与技术措施</w:t>
            </w:r>
            <w:bookmarkEnd w:id="1"/>
            <w:r/>
            <w:r/>
          </w:p>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27</w:t>
            </w:r>
            <w:r>
              <w:rPr>
                <w:rFonts w:hint="eastAsia" w:ascii="宋体" w:hAnsi="宋体" w:eastAsia="宋体" w:cs="宋体"/>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2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通航孔水下检查及混凝土修复</w:t>
            </w:r>
            <w:r>
              <w:rPr>
                <w:rFonts w:hint="eastAsia" w:ascii="宋体" w:hAnsi="宋体" w:eastAsia="宋体" w:cs="宋体"/>
                <w:color w:val="000000"/>
                <w:sz w:val="24"/>
                <w:szCs w:val="24"/>
                <w:highlight w:val="none"/>
              </w:rPr>
              <w:t xml:space="preserve">（9分）</w:t>
            </w:r>
            <w:r/>
          </w:p>
        </w:tc>
        <w:tc>
          <w:tcPr>
            <w:shd w:val="clear" w:color="auto" w:fill="auto"/>
            <w:tcBorders>
              <w:top w:val="single" w:color="000000" w:sz="4" w:space="0"/>
              <w:left w:val="single" w:color="000000" w:sz="4" w:space="0"/>
              <w:bottom w:val="single" w:color="000000" w:sz="4" w:space="0"/>
              <w:right w:val="single" w:color="000000" w:sz="4" w:space="0"/>
            </w:tcBorders>
            <w:tcW w:w="5721"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全面性(3分)：全面具体详实得3分；基本具备得2分；不全面得1分；没有不得分。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针对性(3分)：针对性强得3分；针对性一般得2分；针对性不强得1分；没有不得分。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可行性(3分)：符合实际切实可行得3分；一般得2分；可行性欠缺得1分；没有不得分。</w:t>
            </w:r>
            <w:r/>
          </w:p>
        </w:tc>
      </w:tr>
      <w:tr>
        <w:trPr>
          <w:jc w:val="center"/>
          <w:tblCellSpacing w:w="0" w:type="dxa"/>
          <w:trHeight w:val="1902"/>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2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院墙</w:t>
            </w:r>
            <w:r>
              <w:rPr>
                <w:rFonts w:hint="eastAsia" w:ascii="宋体" w:hAnsi="宋体" w:eastAsia="宋体" w:cs="宋体"/>
                <w:color w:val="000000"/>
                <w:sz w:val="24"/>
                <w:szCs w:val="24"/>
                <w:highlight w:val="none"/>
                <w:lang w:val="en-US" w:eastAsia="zh-CN"/>
              </w:rPr>
              <w:t xml:space="preserve">拆除</w:t>
            </w:r>
            <w:r>
              <w:rPr>
                <w:rFonts w:hint="eastAsia" w:cs="宋体"/>
                <w:color w:val="000000"/>
                <w:sz w:val="24"/>
                <w:szCs w:val="24"/>
                <w:highlight w:val="none"/>
                <w:lang w:val="en-US" w:eastAsia="zh-CN"/>
              </w:rPr>
              <w:t xml:space="preserve">及重建</w:t>
            </w:r>
            <w:r>
              <w:rPr>
                <w:rFonts w:hint="eastAsia" w:ascii="宋体" w:hAnsi="宋体" w:eastAsia="宋体" w:cs="宋体"/>
                <w:color w:val="000000"/>
                <w:sz w:val="24"/>
                <w:szCs w:val="24"/>
                <w:highlight w:val="none"/>
              </w:rPr>
              <w:t xml:space="preserve">工程</w:t>
            </w:r>
            <w:r/>
          </w:p>
          <w:p>
            <w:pPr>
              <w:pStyle w:val="72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721"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分)：全面具体详实得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分；不全面得1分；没有不得分。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分)：针对性强得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分；针对性不强得1分；没有不得分。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分)：符合实际切实可行得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分；可行性欠缺得1分；没有不得分。</w:t>
            </w:r>
            <w:r/>
          </w:p>
        </w:tc>
      </w:tr>
      <w:tr>
        <w:trPr>
          <w:jc w:val="center"/>
          <w:tblCellSpacing w:w="0" w:type="dxa"/>
          <w:trHeight w:val="715"/>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2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墙面维修</w:t>
            </w:r>
            <w:r>
              <w:rPr>
                <w:rFonts w:hint="eastAsia" w:ascii="宋体" w:hAnsi="宋体" w:eastAsia="宋体" w:cs="宋体"/>
                <w:color w:val="000000"/>
                <w:sz w:val="24"/>
                <w:szCs w:val="24"/>
                <w:highlight w:val="none"/>
              </w:rPr>
              <w:t xml:space="preserve">工程（9分）</w:t>
            </w:r>
            <w:r/>
          </w:p>
        </w:tc>
        <w:tc>
          <w:tcPr>
            <w:shd w:val="clear" w:color="auto" w:fill="auto"/>
            <w:tcBorders>
              <w:top w:val="single" w:color="000000" w:sz="4" w:space="0"/>
              <w:left w:val="single" w:color="000000" w:sz="4" w:space="0"/>
              <w:bottom w:val="single" w:color="000000" w:sz="4" w:space="0"/>
              <w:right w:val="single" w:color="000000" w:sz="4" w:space="0"/>
            </w:tcBorders>
            <w:tcW w:w="5721"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全面性(3分)：全面具体详实得3分；不全面得1分；没有不得分。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针对性(3分)：针对性强得3分；针对性不强得1分；没有不得分。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可行性(3分)：符合实际切实可行得3分；可行性欠缺得1分；没有不得分。</w:t>
            </w:r>
            <w:r/>
          </w:p>
        </w:tc>
      </w:tr>
      <w:tr>
        <w:trPr>
          <w:jc w:val="center"/>
          <w:tblCellSpacing w:w="0" w:type="dxa"/>
          <w:trHeight w:val="1793"/>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w:t>
            </w:r>
            <w:r>
              <w:rPr>
                <w:rFonts w:hint="eastAsia" w:ascii="宋体" w:hAnsi="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000000"/>
                <w:sz w:val="24"/>
                <w:szCs w:val="24"/>
                <w:lang w:val="en-US" w:eastAsia="zh-CN" w:bidi="ar"/>
              </w:rPr>
              <w:t xml:space="preserve">对</w:t>
            </w:r>
            <w:r>
              <w:rPr>
                <w:rFonts w:hint="eastAsia" w:ascii="宋体" w:hAnsi="宋体" w:eastAsia="宋体" w:cs="宋体"/>
                <w:color w:val="000000"/>
                <w:sz w:val="24"/>
                <w:szCs w:val="24"/>
                <w:lang w:val="en-US" w:eastAsia="zh-CN" w:bidi="ar"/>
              </w:rPr>
              <w:t xml:space="preserve">分项报价科学</w:t>
            </w:r>
            <w:r>
              <w:rPr>
                <w:rFonts w:hint="default" w:ascii="Times New Roman" w:hAnsi="Times New Roman" w:eastAsia="宋体" w:cs="Times New Roman"/>
                <w:color w:val="000000"/>
                <w:sz w:val="24"/>
                <w:szCs w:val="24"/>
                <w:lang w:val="en-US" w:eastAsia="zh-CN" w:bidi="ar"/>
              </w:rPr>
              <w:t xml:space="preserve">性、</w:t>
            </w:r>
            <w:r>
              <w:rPr>
                <w:rFonts w:hint="eastAsia" w:ascii="宋体" w:hAnsi="宋体" w:eastAsia="宋体" w:cs="宋体"/>
                <w:color w:val="000000"/>
                <w:sz w:val="24"/>
                <w:szCs w:val="24"/>
                <w:lang w:val="en-US" w:eastAsia="zh-CN" w:bidi="ar"/>
              </w:rPr>
              <w:t xml:space="preserve">合理</w:t>
            </w:r>
            <w:r>
              <w:rPr>
                <w:rFonts w:hint="default" w:ascii="Times New Roman" w:hAnsi="Times New Roman" w:eastAsia="宋体" w:cs="Times New Roman"/>
                <w:color w:val="000000"/>
                <w:sz w:val="24"/>
                <w:szCs w:val="24"/>
                <w:lang w:val="en-US" w:eastAsia="zh-CN" w:bidi="ar"/>
              </w:rPr>
              <w:t xml:space="preserve">性进行综合评价：科学性强、合理性强得</w:t>
            </w:r>
            <w:r>
              <w:rPr>
                <w:rFonts w:hint="eastAsia"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分</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科学性一般、合理性一般得2分；科学性差、合理性差得1分。</w:t>
            </w:r>
            <w:r/>
          </w:p>
        </w:tc>
      </w:tr>
      <w:tr>
        <w:trPr>
          <w:jc w:val="center"/>
          <w:tblCellSpacing w:w="0" w:type="dxa"/>
          <w:trHeight w:val="231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项目管理机构的人员配备</w:t>
            </w:r>
            <w:r/>
          </w:p>
          <w:p>
            <w:pPr>
              <w:pStyle w:val="72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项目管理人员相关专业人员配备齐全、劳动力配置及保障措施：</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内容详细、全面具体、科学合理、内容完整的得得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内容较完整合理的得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内容一般合理的得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欠缺的得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无具体内容的，得0分。</w:t>
            </w:r>
            <w:r/>
          </w:p>
        </w:tc>
      </w:tr>
      <w:tr>
        <w:trPr>
          <w:jc w:val="center"/>
          <w:tblCellSpacing w:w="0" w:type="dxa"/>
          <w:trHeight w:val="2684"/>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质量管理体系及措施</w:t>
            </w:r>
            <w:r/>
          </w:p>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从质量标准、岗位职责、材料采购、过程控制及检验、分项措施的针对性5个方面进行综合评价：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w:t>
            </w:r>
            <w:r>
              <w:rPr>
                <w:rFonts w:hint="eastAsia"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231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安全文明施工措施（</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根据响应文件中安全文明施工措施进行综合评价：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3037"/>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扬尘管控施工措施（4分）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从围挡防护措施、裸土覆盖措施、车辆冲洗措施、场地硬化措施、湿法作业措施、渣土车辆封闭措施、机械排放及柴油使用标准、设置扬尘管控台账八个方面进行综合评价：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内容较详细具体、较科学合理、针对性较强、内容较完整的得3分；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内容基本完整、针对性一般、基本符合要求的得2分；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内容较差的得1分；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284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工程进度计划与措施（</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从进度计划、关键路径、逻辑关系、措施保证计划4个方面进行综合评价：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内容较差的得1分；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2670"/>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环境保护（</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内容详细具体、科学合理、针对性强、内容完整的得</w:t>
            </w:r>
            <w:r>
              <w:rPr>
                <w:rFonts w:hint="eastAsia"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内容较详细具体、较科学合理、针对性较强、内容较完整的得</w:t>
            </w:r>
            <w:r>
              <w:rPr>
                <w:rFonts w:hint="eastAsia" w:ascii="Times New Roman" w:hAnsi="Times New Roman" w:cs="Times New Roman"/>
                <w:color w:val="000000"/>
                <w:sz w:val="24"/>
                <w:szCs w:val="24"/>
                <w:lang w:val="en-US" w:eastAsia="zh-CN"/>
              </w:rPr>
              <w:t xml:space="preserve">5</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内容基本完整、针对性一般、基本符合要求的得3分；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内容较差的得1分；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无具体内容或不提供的得0分。</w:t>
            </w:r>
            <w:r/>
          </w:p>
        </w:tc>
      </w:tr>
      <w:tr>
        <w:trPr>
          <w:jc w:val="center"/>
          <w:tblCellSpacing w:w="0" w:type="dxa"/>
          <w:trHeight w:val="2613"/>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资源配备计划（</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从设备、其他施工生产资源类配备和计划资金使用计划等3个方面进行综合评价：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内容一般、基本可行的得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内容较差的得1分；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bl>
    <w:p>
      <w:pPr>
        <w:pStyle w:val="763"/>
        <w:numPr>
          <w:ilvl w:val="0"/>
          <w:numId w:val="0"/>
        </w:numPr>
        <w:rPr>
          <w:rFonts w:hint="eastAsia"/>
        </w:rPr>
      </w:pPr>
      <w:r>
        <w:rPr>
          <w:rFonts w:hint="eastAsia"/>
        </w:rPr>
      </w:r>
      <w:r/>
    </w:p>
    <w:p>
      <w:pPr>
        <w:pStyle w:val="748"/>
        <w:rPr>
          <w:rFonts w:hint="eastAsia"/>
        </w:rPr>
      </w:pPr>
      <w:r>
        <w:rPr>
          <w:rFonts w:hint="eastAsia"/>
        </w:rPr>
      </w:r>
      <w:r/>
    </w:p>
    <w:p>
      <w:pPr>
        <w:pStyle w:val="749"/>
        <w:rPr>
          <w:rFonts w:hint="eastAsia"/>
        </w:rPr>
      </w:pPr>
      <w:r>
        <w:rPr>
          <w:rFonts w:hint="eastAsia"/>
        </w:rPr>
      </w:r>
      <w:r/>
    </w:p>
    <w:p>
      <w:pPr>
        <w:pStyle w:val="751"/>
        <w:rPr>
          <w:rFonts w:hint="eastAsia"/>
        </w:rPr>
      </w:pPr>
      <w:r>
        <w:rPr>
          <w:rFonts w:hint="eastAsia"/>
        </w:rPr>
      </w:r>
      <w:r/>
    </w:p>
    <w:p>
      <w:pPr>
        <w:pStyle w:val="752"/>
        <w:rPr>
          <w:rFonts w:hint="eastAsia"/>
        </w:rPr>
      </w:pPr>
      <w:r>
        <w:rPr>
          <w:rFonts w:hint="eastAsia"/>
        </w:rPr>
      </w:r>
      <w:r/>
    </w:p>
    <w:p>
      <w:pPr>
        <w:pStyle w:val="737"/>
        <w:rPr>
          <w:rFonts w:hint="eastAsia"/>
        </w:rPr>
      </w:pPr>
      <w:r>
        <w:rPr>
          <w:rFonts w:hint="eastAsia"/>
        </w:rPr>
      </w:r>
      <w:r/>
    </w:p>
    <w:p>
      <w:pPr>
        <w:pStyle w:val="694"/>
        <w:rPr>
          <w:rFonts w:hint="eastAsia"/>
        </w:rPr>
      </w:pPr>
      <w:r>
        <w:rPr>
          <w:rFonts w:hint="eastAsia"/>
        </w:rPr>
      </w:r>
      <w:r/>
    </w:p>
    <w:p>
      <w:pPr>
        <w:rPr>
          <w:rFonts w:hint="eastAsia"/>
        </w:rPr>
      </w:pPr>
      <w:r>
        <w:rPr>
          <w:rFonts w:hint="eastAsia"/>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pStyle w:val="763"/>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采购包2</w:t>
      </w:r>
      <w:r/>
    </w:p>
    <w:tbl>
      <w:tblPr>
        <w:tblStyle w:val="7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2"/>
        <w:gridCol w:w="1100"/>
        <w:gridCol w:w="7070"/>
      </w:tblGrid>
      <w:tr>
        <w:trPr>
          <w:jc w:val="center"/>
          <w:tblCellSpacing w:w="0" w:type="dxa"/>
          <w:trHeight w:val="286"/>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jc w:val="center"/>
          <w:tblCellSpacing w:w="0" w:type="dxa"/>
          <w:trHeight w:val="1099"/>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注：得分四舍五入，保留小数点后2位。</w:t>
            </w:r>
            <w:r/>
          </w:p>
        </w:tc>
      </w:tr>
      <w:tr>
        <w:trPr>
          <w:jc w:val="center"/>
          <w:tblCellSpacing w:w="0" w:type="dxa"/>
          <w:trHeight w:val="1447"/>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业绩</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48"/>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月1日（合同签订日期）以来，承担过轴流泵（900ZLB及以上）的维修项目的，每有1项得2分，最高得4分；</w:t>
            </w:r>
            <w:r/>
          </w:p>
          <w:p>
            <w:pPr>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b.担任过承担过轴流泵</w:t>
            </w:r>
            <w:r>
              <w:rPr>
                <w:rFonts w:hint="eastAsia" w:ascii="宋体" w:hAnsi="宋体" w:cs="宋体"/>
                <w:color w:val="auto"/>
                <w:sz w:val="24"/>
                <w:szCs w:val="24"/>
                <w:highlight w:val="none"/>
                <w:lang w:val="en-US" w:eastAsia="zh-CN"/>
              </w:rPr>
              <w:t xml:space="preserve">和电机等维修</w:t>
            </w:r>
            <w:r>
              <w:rPr>
                <w:rFonts w:hint="eastAsia" w:ascii="宋体" w:hAnsi="宋体" w:eastAsia="宋体" w:cs="宋体"/>
                <w:color w:val="auto"/>
                <w:sz w:val="24"/>
                <w:szCs w:val="24"/>
                <w:highlight w:val="none"/>
              </w:rPr>
              <w:t xml:space="preserve">的项目经理职务的得2分。附体现项目经理姓名轴流泵</w:t>
            </w:r>
            <w:r>
              <w:rPr>
                <w:rFonts w:hint="eastAsia" w:ascii="宋体" w:hAnsi="宋体" w:eastAsia="宋体" w:cs="宋体"/>
                <w:color w:val="auto"/>
                <w:sz w:val="24"/>
                <w:szCs w:val="24"/>
                <w:highlight w:val="none"/>
                <w:lang w:val="en-US" w:eastAsia="zh-CN"/>
              </w:rPr>
              <w:t xml:space="preserve">规格</w:t>
            </w:r>
            <w:r>
              <w:rPr>
                <w:rFonts w:hint="eastAsia" w:ascii="宋体" w:hAnsi="宋体" w:cs="宋体"/>
                <w:color w:val="auto"/>
                <w:sz w:val="24"/>
                <w:szCs w:val="24"/>
                <w:highlight w:val="none"/>
                <w:lang w:val="en-US" w:eastAsia="zh-CN"/>
              </w:rPr>
              <w:t xml:space="preserve">和电机</w:t>
            </w:r>
            <w:r>
              <w:rPr>
                <w:rFonts w:hint="eastAsia" w:ascii="宋体" w:hAnsi="宋体" w:eastAsia="宋体" w:cs="宋体"/>
                <w:color w:val="auto"/>
                <w:sz w:val="24"/>
                <w:szCs w:val="24"/>
                <w:highlight w:val="none"/>
              </w:rPr>
              <w:t xml:space="preserve">的证明材料扫描件，否则不得分</w:t>
            </w:r>
            <w:r>
              <w:rPr>
                <w:rFonts w:hint="eastAsia" w:ascii="宋体" w:hAnsi="宋体" w:eastAsia="宋体" w:cs="宋体"/>
                <w:color w:val="auto"/>
                <w:sz w:val="24"/>
                <w:szCs w:val="24"/>
                <w:highlight w:val="none"/>
                <w:lang w:eastAsia="zh-CN"/>
              </w:rPr>
              <w:t xml:space="preserve">。</w:t>
            </w:r>
            <w:r/>
          </w:p>
        </w:tc>
      </w:tr>
      <w:tr>
        <w:trPr>
          <w:jc w:val="center"/>
          <w:tblCellSpacing w:w="0" w:type="dxa"/>
          <w:trHeight w:val="276"/>
        </w:trPr>
        <w:tc>
          <w:tcPr>
            <w:shd w:val="clear" w:color="auto" w:fill="auto"/>
            <w:tcBorders>
              <w:left w:val="single" w:color="000000" w:sz="4" w:space="0"/>
              <w:right w:val="single" w:color="000000" w:sz="4" w:space="0"/>
            </w:tcBorders>
            <w:tcW w:w="1092" w:type="dxa"/>
            <w:vAlign w:val="center"/>
            <w:vMerge w:val="restart"/>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施工组织设计</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分项报价合理性（3分）</w:t>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highlight w:val="none"/>
                <w:lang w:val="en-US" w:eastAsia="zh-CN" w:bidi="ar"/>
              </w:rPr>
              <w:t xml:space="preserve">对</w:t>
            </w:r>
            <w:r>
              <w:rPr>
                <w:rFonts w:hint="eastAsia" w:ascii="宋体" w:hAnsi="宋体" w:eastAsia="宋体" w:cs="宋体"/>
                <w:color w:val="000000"/>
                <w:sz w:val="24"/>
                <w:szCs w:val="24"/>
                <w:highlight w:val="none"/>
                <w:lang w:val="en-US" w:eastAsia="zh-CN" w:bidi="ar"/>
              </w:rPr>
              <w:t xml:space="preserve">分项报价科学</w:t>
            </w:r>
            <w:r>
              <w:rPr>
                <w:rFonts w:hint="default" w:ascii="Times New Roman" w:hAnsi="Times New Roman" w:eastAsia="宋体" w:cs="Times New Roman"/>
                <w:color w:val="000000"/>
                <w:sz w:val="24"/>
                <w:szCs w:val="24"/>
                <w:highlight w:val="none"/>
                <w:lang w:val="en-US" w:eastAsia="zh-CN" w:bidi="ar"/>
              </w:rPr>
              <w:t xml:space="preserve">性、</w:t>
            </w:r>
            <w:r>
              <w:rPr>
                <w:rFonts w:hint="eastAsia" w:ascii="宋体" w:hAnsi="宋体" w:eastAsia="宋体" w:cs="宋体"/>
                <w:color w:val="000000"/>
                <w:sz w:val="24"/>
                <w:szCs w:val="24"/>
                <w:highlight w:val="none"/>
                <w:lang w:val="en-US" w:eastAsia="zh-CN" w:bidi="ar"/>
              </w:rPr>
              <w:t xml:space="preserve">合理</w:t>
            </w:r>
            <w:r>
              <w:rPr>
                <w:rFonts w:hint="default" w:ascii="Times New Roman" w:hAnsi="Times New Roman" w:eastAsia="宋体" w:cs="Times New Roman"/>
                <w:color w:val="000000"/>
                <w:sz w:val="24"/>
                <w:szCs w:val="24"/>
                <w:highlight w:val="none"/>
                <w:lang w:val="en-US" w:eastAsia="zh-CN" w:bidi="ar"/>
              </w:rPr>
              <w:t xml:space="preserve">性进行综合评价：科学性强、合理性强得</w:t>
            </w:r>
            <w:r>
              <w:rPr>
                <w:rFonts w:hint="eastAsia" w:ascii="Times New Roman" w:hAnsi="Times New Roman" w:eastAsia="宋体" w:cs="Times New Roman"/>
                <w:color w:val="000000"/>
                <w:sz w:val="24"/>
                <w:szCs w:val="24"/>
                <w:highlight w:val="none"/>
                <w:lang w:val="en-US" w:eastAsia="zh-CN" w:bidi="ar"/>
              </w:rPr>
              <w:t xml:space="preserve">3</w:t>
            </w:r>
            <w:r>
              <w:rPr>
                <w:rFonts w:hint="default" w:ascii="Times New Roman" w:hAnsi="Times New Roman" w:eastAsia="宋体" w:cs="Times New Roman"/>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科学性一般、合理性一般得2分；科学性差、合理性差得1分。</w:t>
            </w:r>
            <w:r/>
          </w:p>
        </w:tc>
      </w:tr>
      <w:tr>
        <w:trPr>
          <w:jc w:val="center"/>
          <w:tblCellSpacing w:w="0" w:type="dxa"/>
          <w:trHeight w:val="276"/>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水泵</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电机等</w:t>
            </w:r>
            <w:r>
              <w:rPr>
                <w:rFonts w:hint="eastAsia" w:ascii="宋体" w:hAnsi="宋体" w:eastAsia="宋体" w:cs="宋体"/>
                <w:color w:val="000000"/>
                <w:sz w:val="24"/>
                <w:szCs w:val="24"/>
                <w:highlight w:val="none"/>
              </w:rPr>
              <w:t xml:space="preserve">维修方案（</w:t>
            </w:r>
            <w:r>
              <w:rPr>
                <w:rFonts w:hint="eastAsia"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内容详细、全面具体、科学合理、内容完整的得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内容较详细、全面具体、较科学合理、内容较完整的得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内容基本完整、基本符合要求的得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2、针对性(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内容详细、针对性强、科学合理、内容完整的得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内容较详细、针对性较强、较科学合理、内容较完整的得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针对性一般、基本符合要求的得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3、可行性(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内容详细、可行性强、科学合理、内容完整的得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内容较详细、可行性较强、较科学合理、内容较完整的得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可行性一般、基本符合要求的得2分；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可行性较差的得1分；</w:t>
            </w:r>
            <w:r/>
          </w:p>
          <w:p>
            <w:pPr>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无具体内容或不提供的得0分。</w:t>
            </w:r>
            <w:r/>
          </w:p>
        </w:tc>
      </w:tr>
      <w:tr>
        <w:trPr>
          <w:jc w:val="center"/>
          <w:tblCellSpacing w:w="0" w:type="dxa"/>
          <w:trHeight w:val="745"/>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测量、调试及试运行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12分</w:t>
            </w:r>
            <w:r>
              <w:rPr>
                <w:rFonts w:hint="eastAsia" w:ascii="宋体" w:hAnsi="宋体" w:eastAsia="宋体" w:cs="宋体"/>
                <w:color w:val="000000"/>
                <w:sz w:val="24"/>
                <w:szCs w:val="24"/>
                <w:lang w:eastAsia="zh-CN"/>
              </w:rPr>
              <w:t xml:space="preserve">）</w:t>
            </w:r>
            <w:r/>
          </w:p>
          <w:p>
            <w:pPr>
              <w:pStyle w:val="729"/>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1、全面性(4分)：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内容详细具体、科学合理、可行性强、内容完整的得4分；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内容较详细具体、较科学合理、可行性较强、内容较完整的得3分；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内容基本完整、可行性一般、基本符合要求的得2分；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内容较差的得1分；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2、针对性(4分)：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内容详细、针对性强、科学合理、内容完整的得4分；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内容较详细、针对性较强、较科学合理、内容较完整的得3分；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针对性一般、基本符合要求的得2分；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针对性较差的得1分；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3、可行性(4分)：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内容详细、可行性强、科学合理、内容完整的得4分；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内容较详细、可行性较强、较科学合理、内容较完整的得3分；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可行性一般、基本符合要求的得2分；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可行性较差的得1分；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178"/>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项目管理机构的人员配（10分）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项目管理人员组成、劳动力配置及保障措施：</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内容详细、全面具体、科学合理、内容完整的得10分；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内容较完整合理的得8分；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内容一般合理的得6分；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欠缺的得3分；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无具体内容的，得0分。</w:t>
            </w:r>
            <w:r/>
          </w:p>
        </w:tc>
      </w:tr>
      <w:tr>
        <w:trPr>
          <w:jc w:val="center"/>
          <w:tblCellSpacing w:w="0" w:type="dxa"/>
          <w:trHeight w:val="90"/>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rPr>
              <w:t xml:space="preserve">质量管理体系及措施</w:t>
            </w:r>
            <w:r>
              <w:rPr>
                <w:rFonts w:hint="eastAsia" w:ascii="宋体" w:hAnsi="宋体" w:eastAsia="宋体" w:cs="宋体"/>
                <w:color w:val="000000"/>
                <w:sz w:val="24"/>
                <w:szCs w:val="24"/>
              </w:rPr>
              <w:t xml:space="preserve">（10分）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从质量标准、岗位职责、材料采购、过程控制及检验、分项措施的针对性5个方面进行综合评价：</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内容详细具体、科学合理、针对性强、内容完整的得10分；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内容较详细具体、较科学合理、针对性较强、内容较完整的得8分；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内容基本完整、针对性一般、基本符合要求的得6分；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内容较差的得3分；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1328"/>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安全及文明施工措施（8分）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根据响应文件中安全文明施工措施进行综合评价：</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内容详细具体、科学合理、针对性强、内容完整的得8分；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内容较详细具体、较科学合理、针对性较强、内容较完整的得6分；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内容基本完整、针对性一般、基本符合要求的得4分；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内容较差的得2分；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062"/>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工程进度计划与措施（8分）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29"/>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从进度计划、关键路径、逻辑关系、措施保证计划4个方面进行综合评价：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内容详细具体、科学合理、针对性强、内容完整的得8分；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内容较详细具体、较科学合理、针对性较强、内容较完整的得6分；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内容较差的得2分；</w:t>
            </w:r>
            <w:r/>
          </w:p>
          <w:p>
            <w:pPr>
              <w:pStyle w:val="729"/>
              <w:jc w:val="both"/>
              <w:keepLines w:val="0"/>
              <w:keepNext w:val="0"/>
              <w:spacing w:before="0" w:beforeAutospacing="0" w:after="0" w:afterAutospacing="0"/>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1127"/>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环境保护（</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29"/>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内容详细具体、科学合理、针对性强、内容完整的得</w:t>
            </w:r>
            <w:r>
              <w:rPr>
                <w:rFonts w:hint="eastAsia"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内容较详细具体、较科学合理、针对性较强、内容较完整的得</w:t>
            </w:r>
            <w:r>
              <w:rPr>
                <w:rFonts w:hint="eastAsia" w:ascii="Times New Roman" w:hAnsi="Times New Roman" w:cs="Times New Roman"/>
                <w:color w:val="000000"/>
                <w:sz w:val="24"/>
                <w:szCs w:val="24"/>
                <w:lang w:val="en-US" w:eastAsia="zh-CN"/>
              </w:rPr>
              <w:t xml:space="preserve">5</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内容基本完整、针对性一般、基本符合要求的得</w:t>
            </w:r>
            <w:r>
              <w:rPr>
                <w:rFonts w:hint="eastAsia" w:ascii="Times New Roman" w:hAnsi="Times New Roman" w:cs="Times New Roman"/>
                <w:color w:val="000000"/>
                <w:sz w:val="24"/>
                <w:szCs w:val="24"/>
                <w:lang w:val="en-US" w:eastAsia="zh-CN"/>
              </w:rPr>
              <w:t xml:space="preserve">3</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内容较差的得</w:t>
            </w:r>
            <w:r>
              <w:rPr>
                <w:rFonts w:hint="eastAsia" w:ascii="Times New Roman" w:hAnsi="Times New Roman" w:cs="Times New Roman"/>
                <w:color w:val="000000"/>
                <w:sz w:val="24"/>
                <w:szCs w:val="24"/>
                <w:lang w:val="en-US" w:eastAsia="zh-CN"/>
              </w:rPr>
              <w:t xml:space="preserve">1</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无具体内容或不提供的得0分。</w:t>
            </w:r>
            <w:r/>
          </w:p>
        </w:tc>
      </w:tr>
      <w:tr>
        <w:trPr>
          <w:jc w:val="center"/>
          <w:tblCellSpacing w:w="0" w:type="dxa"/>
          <w:trHeight w:val="717"/>
        </w:trPr>
        <w:tc>
          <w:tcPr>
            <w:shd w:val="clear" w:color="auto" w:fill="auto"/>
            <w:tcBorders>
              <w:left w:val="single" w:color="000000" w:sz="4" w:space="0"/>
              <w:bottom w:val="single" w:color="000000" w:sz="4" w:space="0"/>
              <w:right w:val="single" w:color="000000" w:sz="4" w:space="0"/>
            </w:tcBorders>
            <w:tcW w:w="1092" w:type="dxa"/>
            <w:vAlign w:val="center"/>
            <w:vMerge w:val="continue"/>
            <w:textDirection w:val="lrTb"/>
            <w:noWrap w:val="false"/>
          </w:tcPr>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资源配备计划（</w:t>
            </w:r>
            <w:r>
              <w:rPr>
                <w:rFonts w:hint="eastAsia"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4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29"/>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从设备、其他施工生产资源类配备和计划资金使用计划等3个方面进行综合评价：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内容较差的得2分；</w:t>
            </w:r>
            <w:r/>
          </w:p>
          <w:p>
            <w:pPr>
              <w:pStyle w:val="729"/>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rPr>
                <w:rFonts w:hint="eastAsia" w:ascii="宋体" w:hAnsi="宋体" w:eastAsia="宋体" w:cs="宋体"/>
                <w:color w:val="000000"/>
                <w:sz w:val="24"/>
                <w:szCs w:val="24"/>
                <w:lang w:eastAsia="zh-CN"/>
              </w:rPr>
              <w:t xml:space="preserve">。</w:t>
            </w:r>
            <w:r/>
          </w:p>
        </w:tc>
      </w:tr>
    </w:tbl>
    <w:p>
      <w:pPr>
        <w:rPr>
          <w:rFonts w:hint="eastAsia" w:ascii="宋体" w:hAnsi="宋体" w:eastAsia="宋体" w:cs="宋体"/>
          <w:b/>
          <w:bCs/>
          <w:color w:val="auto"/>
          <w:sz w:val="36"/>
          <w:highlight w:val="none"/>
        </w:rPr>
      </w:pPr>
      <w:r>
        <w:rPr>
          <w:rFonts w:hint="eastAsia" w:ascii="宋体" w:hAnsi="宋体" w:cs="宋体"/>
          <w:b/>
          <w:bCs/>
          <w:color w:val="auto"/>
          <w:sz w:val="36"/>
          <w:szCs w:val="36"/>
          <w:highlight w:val="none"/>
        </w:rPr>
        <w:br w:type="page" w:clear="all"/>
      </w:r>
      <w:r/>
    </w:p>
    <w:p>
      <w:pPr>
        <w:contextualSpacing/>
        <w:jc w:val="left"/>
        <w:spacing w:line="312"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采购包3</w:t>
      </w:r>
      <w:r/>
    </w:p>
    <w:tbl>
      <w:tblPr>
        <w:tblStyle w:val="7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9"/>
        <w:gridCol w:w="1772"/>
        <w:gridCol w:w="6391"/>
      </w:tblGrid>
      <w:tr>
        <w:trPr>
          <w:jc w:val="center"/>
          <w:tblCellSpacing w:w="0" w:type="dxa"/>
          <w:trHeight w:val="28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评分细则</w:t>
            </w:r>
            <w:r/>
          </w:p>
        </w:tc>
      </w:tr>
      <w:tr>
        <w:trPr>
          <w:jc w:val="center"/>
          <w:tblCellSpacing w:w="0" w:type="dxa"/>
          <w:trHeight w:val="10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blCellSpacing w:w="0" w:type="dxa"/>
          <w:trHeight w:val="14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月1日（合同签订日期）以来承担过供配电工程的，每有1项得2分，最高得4分；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b.担任过</w:t>
            </w:r>
            <w:r>
              <w:rPr>
                <w:rFonts w:hint="eastAsia" w:ascii="宋体" w:hAnsi="宋体" w:cs="宋体"/>
                <w:color w:val="auto"/>
                <w:sz w:val="24"/>
                <w:szCs w:val="24"/>
                <w:highlight w:val="none"/>
                <w:lang w:val="en-US" w:eastAsia="zh-CN" w:bidi="ar-SA"/>
              </w:rPr>
              <w:t xml:space="preserve">供配电或机电</w:t>
            </w:r>
            <w:r>
              <w:rPr>
                <w:rFonts w:hint="eastAsia" w:ascii="宋体" w:hAnsi="宋体" w:eastAsia="宋体" w:cs="宋体"/>
                <w:color w:val="auto"/>
                <w:sz w:val="24"/>
                <w:szCs w:val="24"/>
                <w:highlight w:val="none"/>
                <w:lang w:val="en-US" w:eastAsia="zh-CN" w:bidi="ar-SA"/>
              </w:rPr>
              <w:t xml:space="preserve">工程项目经理职务的得2分。附体现项目经理姓名的证明材料扫描件，否则不得分。</w:t>
            </w:r>
            <w:r/>
          </w:p>
        </w:tc>
      </w:tr>
      <w:tr>
        <w:trPr>
          <w:jc w:val="center"/>
          <w:tblCellSpacing w:w="0" w:type="dxa"/>
          <w:trHeight w:val="13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w:t>
            </w:r>
            <w:r>
              <w:rPr>
                <w:rFonts w:hint="eastAsia" w:ascii="宋体" w:hAnsi="宋体" w:cs="宋体"/>
                <w:color w:val="auto"/>
                <w:sz w:val="24"/>
                <w:szCs w:val="24"/>
                <w:highlight w:val="none"/>
                <w:lang w:val="en-US" w:eastAsia="zh-CN" w:bidi="ar-SA"/>
              </w:rPr>
              <w:t xml:space="preserve">设计</w:t>
            </w:r>
            <w:r>
              <w:rPr>
                <w:rFonts w:hint="eastAsia" w:ascii="宋体" w:hAnsi="宋体" w:eastAsia="宋体" w:cs="宋体"/>
                <w:color w:val="auto"/>
                <w:sz w:val="24"/>
                <w:szCs w:val="24"/>
                <w:highlight w:val="none"/>
                <w:lang w:val="en-US" w:eastAsia="zh-CN" w:bidi="ar-SA"/>
              </w:rPr>
              <w:t xml:space="preserve">(82分)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
              </w:rPr>
              <w:t xml:space="preserve">对</w:t>
            </w:r>
            <w:r>
              <w:rPr>
                <w:rFonts w:hint="eastAsia" w:ascii="宋体" w:hAnsi="宋体" w:eastAsia="宋体" w:cs="宋体"/>
                <w:color w:val="000000"/>
                <w:sz w:val="24"/>
                <w:szCs w:val="24"/>
                <w:lang w:val="en-US" w:eastAsia="zh-CN" w:bidi="ar"/>
              </w:rPr>
              <w:t xml:space="preserve">分项报价科学</w:t>
            </w:r>
            <w:r>
              <w:rPr>
                <w:rFonts w:hint="default" w:ascii="Times New Roman" w:hAnsi="Times New Roman" w:eastAsia="宋体" w:cs="Times New Roman"/>
                <w:color w:val="000000"/>
                <w:sz w:val="24"/>
                <w:szCs w:val="24"/>
                <w:lang w:val="en-US" w:eastAsia="zh-CN" w:bidi="ar"/>
              </w:rPr>
              <w:t xml:space="preserve">性、</w:t>
            </w:r>
            <w:r>
              <w:rPr>
                <w:rFonts w:hint="eastAsia" w:ascii="宋体" w:hAnsi="宋体" w:eastAsia="宋体" w:cs="宋体"/>
                <w:color w:val="000000"/>
                <w:sz w:val="24"/>
                <w:szCs w:val="24"/>
                <w:lang w:val="en-US" w:eastAsia="zh-CN" w:bidi="ar"/>
              </w:rPr>
              <w:t xml:space="preserve">合理</w:t>
            </w:r>
            <w:r>
              <w:rPr>
                <w:rFonts w:hint="default" w:ascii="Times New Roman" w:hAnsi="Times New Roman" w:eastAsia="宋体" w:cs="Times New Roman"/>
                <w:color w:val="000000"/>
                <w:sz w:val="24"/>
                <w:szCs w:val="24"/>
                <w:lang w:val="en-US" w:eastAsia="zh-CN" w:bidi="ar"/>
              </w:rPr>
              <w:t xml:space="preserve">性进行综合评价：科学性强、合理性强得</w:t>
            </w:r>
            <w:r>
              <w:rPr>
                <w:rFonts w:hint="eastAsia"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分</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科学性一般、合理性一般得2分；科学性差、合理性差得1分。</w:t>
            </w:r>
            <w:r/>
          </w:p>
        </w:tc>
      </w:tr>
      <w:tr>
        <w:trPr>
          <w:jc w:val="center"/>
          <w:tblCellSpacing w:w="0" w:type="dxa"/>
          <w:trHeight w:val="21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
              </w:rPr>
              <w:t xml:space="preserve">35kV</w:t>
            </w:r>
            <w:r>
              <w:rPr>
                <w:rFonts w:hint="eastAsia" w:ascii="宋体" w:hAnsi="宋体" w:cs="宋体"/>
                <w:color w:val="000000"/>
                <w:sz w:val="24"/>
                <w:szCs w:val="24"/>
                <w:highlight w:val="none"/>
                <w:lang w:val="en-US" w:eastAsia="zh-CN" w:bidi="ar"/>
              </w:rPr>
              <w:t xml:space="preserve">母线</w:t>
            </w:r>
            <w:r>
              <w:rPr>
                <w:rFonts w:hint="eastAsia" w:ascii="宋体" w:hAnsi="宋体" w:eastAsia="宋体" w:cs="宋体"/>
                <w:color w:val="000000"/>
                <w:sz w:val="24"/>
                <w:szCs w:val="24"/>
                <w:highlight w:val="none"/>
                <w:lang w:val="en-US" w:eastAsia="zh-CN" w:bidi="ar"/>
              </w:rPr>
              <w:t xml:space="preserve">改造方</w:t>
            </w:r>
            <w:r>
              <w:rPr>
                <w:rFonts w:hint="eastAsia" w:ascii="宋体" w:hAnsi="宋体" w:cs="宋体"/>
                <w:color w:val="000000"/>
                <w:sz w:val="24"/>
                <w:szCs w:val="24"/>
                <w:highlight w:val="none"/>
                <w:lang w:val="en-US" w:eastAsia="zh-CN" w:bidi="ar"/>
              </w:rPr>
              <w:t xml:space="preserve">案</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1、全面性(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内容详细具体、科学合理、可行性强、内容完整的得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内容较详细具体、较科学合理、可行性较强、内容较完整的得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内容基本完整、可行性一般、基本符合要求的得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内容较差的得1分；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2、针对性(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内容详细、针对性强、科学合理、内容完整的得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内容较详细、针对性较强、较科学合理、内容较完整的得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针对性一般、基本符合要求的得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针对性较差的得1分；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3、可行性(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内容详细、可行性强、科学合理、内容完整的得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内容较详细、可行性较强、较科学合理、内容较完整的得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可行性一般、基本符合要求的得2分；</w:t>
            </w:r>
            <w:r/>
          </w:p>
          <w:p>
            <w:pPr>
              <w:pStyle w:val="748"/>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可行性较差的得1分；</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3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bidi="ar"/>
              </w:rPr>
              <w:t xml:space="preserve">电缆改造、太阳能路灯改造</w:t>
            </w:r>
            <w:r>
              <w:rPr>
                <w:rFonts w:hint="eastAsia" w:ascii="宋体" w:hAnsi="宋体" w:eastAsia="宋体" w:cs="宋体"/>
                <w:color w:val="000000"/>
                <w:sz w:val="24"/>
                <w:szCs w:val="24"/>
                <w:highlight w:val="none"/>
                <w:lang w:val="en-US" w:eastAsia="zh-CN" w:bidi="ar"/>
              </w:rPr>
              <w:t xml:space="preserve">方案（</w:t>
            </w: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内容详细、全面具体、科学合理、内容完整的得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内容较详细、全面具体、较科学合理、内容较完整的得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内容基本完整、基本符合要求的得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2、针对性(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内容详细、针对性强、科学合理、内容完整的得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内容较详细、针对性较强、较科学合理、内容较完整的得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针对性一般、基本符合要求的得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3、可行性(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内容详细、可行性强、科学合理、内容完整的得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内容较详细、可行性较强、较科学合理、内容较完整的得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可行性一般、基本符合要求的得2分；</w:t>
            </w:r>
            <w:r/>
          </w:p>
          <w:p>
            <w:pPr>
              <w:contextualSpacing/>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可行性较差的得1分</w:t>
            </w:r>
            <w:r>
              <w:rPr>
                <w:rFonts w:hint="eastAsia" w:ascii="宋体" w:hAnsi="宋体" w:cs="宋体"/>
                <w:color w:val="auto"/>
                <w:sz w:val="24"/>
                <w:szCs w:val="24"/>
                <w:highlight w:val="none"/>
                <w:lang w:val="en-US" w:eastAsia="zh-CN" w:bidi="ar-SA"/>
              </w:rPr>
              <w:t xml:space="preserve">。</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tc>
      </w:tr>
      <w:tr>
        <w:trPr>
          <w:jc w:val="center"/>
          <w:tblCellSpacing w:w="0" w:type="dxa"/>
          <w:trHeight w:val="1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项目管理机构的人员配备</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项目管理人员相关专业人员配备齐全、劳动力配置及保障措施：</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内容详细、全面具体、科学合理、内容完整的得得10分；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内容较完整合理的得7分；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内容一般合理的得4分；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欠缺的得2分；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无具体内容的，得0分。</w:t>
            </w:r>
            <w:r/>
          </w:p>
        </w:tc>
      </w:tr>
      <w:tr>
        <w:trPr>
          <w:jc w:val="center"/>
          <w:tblCellSpacing w:w="0" w:type="dxa"/>
          <w:trHeight w:val="13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before="0" w:beforeAutospacing="0" w:after="0" w:afterAutospacing="0"/>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质量管理体系及措施</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从质量标准、岗位职责、材料采购、过程控制及检验、分项措施的针对性5个方面进行综合评价：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20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安全文明施工措施（</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根据响应文件中安全文明施工措施进行综合评价：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w:t>
            </w: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31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工程进度计划与措施（</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从进度计划、关键路径、逻辑关系、措施保证计划4个方面进行综合评价：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31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环境保护（</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内容详细具体、科学合理、针对性强、内容完整的得</w:t>
            </w:r>
            <w:r>
              <w:rPr>
                <w:rFonts w:hint="eastAsia" w:cs="Times New Roman"/>
                <w:color w:val="000000"/>
                <w:sz w:val="24"/>
                <w:szCs w:val="24"/>
                <w:lang w:val="en-US" w:eastAsia="zh-CN" w:bidi="ar-SA"/>
              </w:rPr>
              <w:t xml:space="preserve">7</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内容较详细具体、较科学合理、针对性较强、内容较完整的得</w:t>
            </w:r>
            <w:r>
              <w:rPr>
                <w:rFonts w:hint="eastAsia" w:cs="Times New Roman"/>
                <w:color w:val="000000"/>
                <w:sz w:val="24"/>
                <w:szCs w:val="24"/>
                <w:lang w:val="en-US" w:eastAsia="zh-CN" w:bidi="ar-SA"/>
              </w:rPr>
              <w:t xml:space="preserve">5</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内容基本完整、针对性一般、基本符合要求的得</w:t>
            </w:r>
            <w:r>
              <w:rPr>
                <w:rFonts w:hint="eastAsia" w:cs="Times New Roman"/>
                <w:color w:val="000000"/>
                <w:sz w:val="24"/>
                <w:szCs w:val="24"/>
                <w:lang w:val="en-US" w:eastAsia="zh-CN" w:bidi="ar-SA"/>
              </w:rPr>
              <w:t xml:space="preserve">3</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无具体内容或不提供的得0分</w:t>
            </w:r>
            <w:r>
              <w:rPr>
                <w:rFonts w:hint="eastAsia" w:cs="Times New Roman"/>
                <w:color w:val="000000"/>
                <w:sz w:val="24"/>
                <w:szCs w:val="24"/>
                <w:lang w:val="en-US" w:eastAsia="zh-CN" w:bidi="ar-SA"/>
              </w:rPr>
              <w:t xml:space="preserve">。</w:t>
            </w:r>
            <w:r/>
          </w:p>
        </w:tc>
      </w:tr>
      <w:tr>
        <w:trPr>
          <w:jc w:val="center"/>
          <w:tblCellSpacing w:w="0" w:type="dxa"/>
          <w:trHeight w:val="11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资源配备计划（8分）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从设备、其他施工生产资源类配备和计划资金使用计划等3个方面进行综合评价：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内容详细具体、科学合理、针对性强、内容完整的得8分；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内容较详细具体、较科学合理、针对性较强、内容较完整的得6分；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bl>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contextualSpacing/>
        <w:jc w:val="left"/>
        <w:spacing w:line="312" w:lineRule="auto"/>
        <w:widowControl w:val="off"/>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（供应商技术部分得分取所有评委的平均值，保留小数点后二位）</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2、项目要求（采购需求）</w:t>
      </w:r>
      <w:r/>
    </w:p>
    <w:p>
      <w:pPr>
        <w:pStyle w:val="729"/>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 w:name="_Toc15841"/>
      <w:r/>
      <w:bookmarkStart w:id="3" w:name="_Toc23745"/>
      <w:r>
        <w:rPr>
          <w:rFonts w:hint="eastAsia" w:ascii="宋体" w:hAnsi="宋体" w:eastAsia="宋体" w:cs="宋体"/>
          <w:b/>
          <w:bCs/>
          <w:color w:val="000000"/>
          <w:sz w:val="24"/>
          <w:szCs w:val="24"/>
        </w:rPr>
        <w:t xml:space="preserve">一、项目名称：</w:t>
      </w:r>
      <w:bookmarkEnd w:id="2"/>
      <w:r/>
      <w:bookmarkEnd w:id="3"/>
      <w:r>
        <w:rPr>
          <w:rFonts w:hint="eastAsia" w:cs="宋体"/>
          <w:b/>
          <w:bCs/>
          <w:color w:val="000000"/>
          <w:sz w:val="24"/>
          <w:szCs w:val="24"/>
          <w:lang w:eastAsia="zh-CN"/>
        </w:rPr>
        <w:t xml:space="preserve">徐州市南水北调工程管理中心2026年省级水利工程维修</w:t>
      </w:r>
      <w:r/>
    </w:p>
    <w:p>
      <w:pPr>
        <w:pStyle w:val="72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二、项目报价</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本项目采购预算为</w:t>
      </w:r>
      <w:r>
        <w:rPr>
          <w:rFonts w:hint="eastAsia" w:cs="宋体"/>
          <w:b/>
          <w:bCs/>
          <w:color w:val="000000"/>
          <w:sz w:val="24"/>
          <w:szCs w:val="24"/>
          <w:lang w:val="en-US" w:eastAsia="zh-CN"/>
        </w:rPr>
        <w:t xml:space="preserve">1</w:t>
      </w:r>
      <w:r>
        <w:rPr>
          <w:rFonts w:hint="eastAsia" w:eastAsia="宋体" w:cs="宋体"/>
          <w:b/>
          <w:bCs/>
          <w:color w:val="auto"/>
          <w:sz w:val="24"/>
          <w:szCs w:val="24"/>
          <w:highlight w:val="none"/>
          <w:lang w:val="en-US" w:eastAsia="zh-CN"/>
        </w:rPr>
        <w:t xml:space="preserve">9</w:t>
      </w:r>
      <w:r>
        <w:rPr>
          <w:rFonts w:hint="eastAsia" w:cs="宋体"/>
          <w:b/>
          <w:bCs/>
          <w:color w:val="auto"/>
          <w:sz w:val="24"/>
          <w:szCs w:val="24"/>
          <w:highlight w:val="none"/>
          <w:lang w:val="en-US" w:eastAsia="zh-CN"/>
        </w:rPr>
        <w:t xml:space="preserve">0.88</w:t>
      </w:r>
      <w:r>
        <w:rPr>
          <w:rFonts w:hint="eastAsia" w:ascii="宋体" w:hAnsi="宋体" w:eastAsia="宋体" w:cs="宋体"/>
          <w:b/>
          <w:bCs/>
          <w:color w:val="000000"/>
          <w:sz w:val="24"/>
          <w:szCs w:val="24"/>
        </w:rPr>
        <w:t xml:space="preserve">万人民币，其中：</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采购包1不接受超过</w:t>
      </w:r>
      <w:r>
        <w:rPr>
          <w:rFonts w:hint="eastAsia" w:cs="宋体"/>
          <w:b w:val="0"/>
          <w:bCs w:val="0"/>
          <w:color w:val="000000"/>
          <w:sz w:val="24"/>
          <w:szCs w:val="24"/>
          <w:highlight w:val="none"/>
          <w:lang w:val="en-US" w:eastAsia="zh-CN"/>
        </w:rPr>
        <w:t xml:space="preserve">45.83</w:t>
      </w:r>
      <w:r>
        <w:rPr>
          <w:rFonts w:hint="eastAsia" w:ascii="宋体" w:hAnsi="宋体" w:eastAsia="宋体" w:cs="宋体"/>
          <w:b w:val="0"/>
          <w:bCs w:val="0"/>
          <w:color w:val="000000"/>
          <w:sz w:val="24"/>
          <w:szCs w:val="24"/>
          <w:highlight w:val="none"/>
        </w:rPr>
        <w:t xml:space="preserve">万人民币（采购项目预算金额）的报价（最终报价）；</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val="0"/>
          <w:bCs w:val="0"/>
          <w:color w:val="000000"/>
          <w:sz w:val="24"/>
          <w:szCs w:val="24"/>
          <w:highlight w:val="none"/>
          <w:lang w:eastAsia="zh-CN"/>
        </w:rPr>
        <w:t xml:space="preserve">（采购包</w:t>
      </w:r>
      <w:r>
        <w:rPr>
          <w:rFonts w:hint="eastAsia" w:cs="宋体"/>
          <w:b w:val="0"/>
          <w:bCs w:val="0"/>
          <w:color w:val="000000"/>
          <w:sz w:val="24"/>
          <w:szCs w:val="24"/>
          <w:highlight w:val="none"/>
          <w:lang w:val="en-US" w:eastAsia="zh-CN"/>
        </w:rPr>
        <w:t xml:space="preserve">1含：刘山南站东院墙拆除重建36.67万元，解台站机房室内墙面维修7.29万元，黄河北闸通航孔撞损露筋修复1.87万元。</w:t>
      </w:r>
      <w:r>
        <w:rPr>
          <w:rFonts w:hint="eastAsia" w:cs="宋体"/>
          <w:b w:val="0"/>
          <w:bCs w:val="0"/>
          <w:color w:val="000000"/>
          <w:sz w:val="24"/>
          <w:szCs w:val="24"/>
          <w:highlight w:val="none"/>
          <w:lang w:eastAsia="zh-CN"/>
        </w:rPr>
        <w:t xml:space="preserve">）</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采购包2不接受超过</w:t>
      </w:r>
      <w:r>
        <w:rPr>
          <w:rFonts w:hint="eastAsia" w:cs="宋体"/>
          <w:b w:val="0"/>
          <w:bCs w:val="0"/>
          <w:color w:val="000000"/>
          <w:sz w:val="24"/>
          <w:szCs w:val="24"/>
          <w:highlight w:val="none"/>
          <w:lang w:val="en-US" w:eastAsia="zh-CN"/>
        </w:rPr>
        <w:t xml:space="preserve">102.36</w:t>
      </w:r>
      <w:r>
        <w:rPr>
          <w:rFonts w:hint="eastAsia" w:ascii="宋体" w:hAnsi="宋体" w:eastAsia="宋体" w:cs="宋体"/>
          <w:b w:val="0"/>
          <w:bCs w:val="0"/>
          <w:color w:val="000000"/>
          <w:sz w:val="24"/>
          <w:szCs w:val="24"/>
          <w:highlight w:val="none"/>
        </w:rPr>
        <w:t xml:space="preserve">万人民币（采购项目预算金额）的报价（最终报价）；</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eastAsia="zh-CN"/>
        </w:rPr>
        <w:t xml:space="preserve">（</w:t>
      </w:r>
      <w:r>
        <w:rPr>
          <w:rFonts w:hint="eastAsia" w:cs="宋体"/>
          <w:b w:val="0"/>
          <w:bCs w:val="0"/>
          <w:color w:val="000000"/>
          <w:sz w:val="24"/>
          <w:szCs w:val="24"/>
          <w:highlight w:val="none"/>
          <w:lang w:eastAsia="zh-CN"/>
        </w:rPr>
        <w:t xml:space="preserve">采购包</w:t>
      </w:r>
      <w:r>
        <w:rPr>
          <w:rFonts w:hint="eastAsia" w:cs="宋体"/>
          <w:b w:val="0"/>
          <w:bCs w:val="0"/>
          <w:color w:val="000000"/>
          <w:sz w:val="24"/>
          <w:szCs w:val="24"/>
          <w:highlight w:val="none"/>
          <w:lang w:val="en-US" w:eastAsia="zh-CN"/>
        </w:rPr>
        <w:t xml:space="preserve">2含：刘山北站2台机组大修59.96万元，解台站7台水泵大修33.68万元，解台站机房检修行车改造8.72万元。</w:t>
      </w:r>
      <w:r>
        <w:rPr>
          <w:rFonts w:hint="eastAsia" w:ascii="宋体" w:hAnsi="宋体" w:eastAsia="宋体" w:cs="宋体"/>
          <w:b w:val="0"/>
          <w:bCs w:val="0"/>
          <w:color w:val="000000"/>
          <w:sz w:val="24"/>
          <w:szCs w:val="24"/>
          <w:highlight w:val="none"/>
          <w:lang w:eastAsia="zh-CN"/>
        </w:rPr>
        <w:t xml:space="preserve">）</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不接受超过</w:t>
      </w:r>
      <w:r>
        <w:rPr>
          <w:rFonts w:hint="eastAsia" w:cs="宋体"/>
          <w:b w:val="0"/>
          <w:bCs w:val="0"/>
          <w:color w:val="000000"/>
          <w:sz w:val="24"/>
          <w:szCs w:val="24"/>
          <w:highlight w:val="none"/>
          <w:lang w:val="en-US" w:eastAsia="zh-CN"/>
        </w:rPr>
        <w:t xml:space="preserve">42.69</w:t>
      </w:r>
      <w:r>
        <w:rPr>
          <w:rFonts w:hint="eastAsia" w:ascii="宋体" w:hAnsi="宋体" w:eastAsia="宋体" w:cs="宋体"/>
          <w:b w:val="0"/>
          <w:bCs w:val="0"/>
          <w:color w:val="000000"/>
          <w:sz w:val="24"/>
          <w:szCs w:val="24"/>
          <w:highlight w:val="none"/>
        </w:rPr>
        <w:t xml:space="preserve">万人民币（采购项目预算金额）的报价（最终报价</w:t>
      </w:r>
      <w:r>
        <w:rPr>
          <w:rFonts w:hint="eastAsia" w:ascii="宋体" w:hAnsi="宋体" w:eastAsia="宋体" w:cs="宋体"/>
          <w:b w:val="0"/>
          <w:bCs w:val="0"/>
          <w:color w:val="000000"/>
          <w:sz w:val="24"/>
          <w:szCs w:val="24"/>
          <w:highlight w:val="none"/>
          <w:lang w:eastAsia="zh-CN"/>
        </w:rPr>
        <w:t xml:space="preserve">）。</w:t>
      </w:r>
      <w:r/>
    </w:p>
    <w:p>
      <w:pPr>
        <w:pStyle w:val="729"/>
        <w:ind w:left="0" w:firstLine="48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eastAsia="zh-CN"/>
        </w:rPr>
        <w:t xml:space="preserve">（</w:t>
      </w:r>
      <w:r>
        <w:rPr>
          <w:rFonts w:hint="eastAsia" w:cs="宋体"/>
          <w:b w:val="0"/>
          <w:bCs w:val="0"/>
          <w:color w:val="000000"/>
          <w:sz w:val="24"/>
          <w:szCs w:val="24"/>
          <w:highlight w:val="none"/>
          <w:lang w:eastAsia="zh-CN"/>
        </w:rPr>
        <w:t xml:space="preserve">采购包</w:t>
      </w:r>
      <w:r>
        <w:rPr>
          <w:rFonts w:hint="eastAsia" w:cs="宋体"/>
          <w:b w:val="0"/>
          <w:bCs w:val="0"/>
          <w:color w:val="000000"/>
          <w:sz w:val="24"/>
          <w:szCs w:val="24"/>
          <w:highlight w:val="none"/>
          <w:lang w:val="en-US" w:eastAsia="zh-CN"/>
        </w:rPr>
        <w:t xml:space="preserve">3含：解台站无功补偿31.89万元，解台站挡洪闸电缆改造5.8万元，解台站路灯改造5万元。）</w:t>
      </w:r>
      <w:r/>
    </w:p>
    <w:p>
      <w:pPr>
        <w:pStyle w:val="729"/>
        <w:ind w:left="0" w:firstLine="480"/>
        <w:jc w:val="both"/>
        <w:keepLines w:val="0"/>
        <w:keepNext w:val="0"/>
        <w:spacing w:before="0" w:beforeAutospacing="0" w:after="0" w:afterAutospacing="0" w:line="360" w:lineRule="auto"/>
        <w:widowControl w:val="off"/>
        <w:rPr>
          <w:rFonts w:hint="default"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响应承接单位可兼投但不得兼中，只能中其中一个采购包，每个采购包选取一家成交供应商作为承接单位。若同一投标人在多个采购包排名第一，需按照采购项目预算金额高低等规则确定最终中标采购包。</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729"/>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项目概况</w:t>
      </w:r>
      <w:r/>
    </w:p>
    <w:p>
      <w:pPr>
        <w:pStyle w:val="729"/>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采购包1：</w:t>
      </w:r>
      <w:r>
        <w:rPr>
          <w:rFonts w:hint="eastAsia" w:ascii="宋体" w:hAnsi="宋体" w:eastAsia="宋体" w:cs="宋体"/>
          <w:color w:val="000000"/>
          <w:sz w:val="24"/>
          <w:szCs w:val="24"/>
          <w:lang w:val="zh-CN"/>
        </w:rPr>
        <w:t xml:space="preserve">刘山南站、解台站和黄河北闸土建维修</w:t>
      </w:r>
      <w:r>
        <w:rPr>
          <w:rFonts w:hint="eastAsia" w:ascii="宋体" w:hAnsi="宋体" w:eastAsia="宋体" w:cs="宋体"/>
          <w:color w:val="000000"/>
          <w:sz w:val="24"/>
          <w:szCs w:val="24"/>
        </w:rPr>
        <w:t xml:space="preserve">；</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采购包2：</w:t>
      </w:r>
      <w:r>
        <w:rPr>
          <w:rFonts w:hint="eastAsia" w:ascii="宋体" w:hAnsi="宋体" w:eastAsia="宋体" w:cs="宋体"/>
          <w:color w:val="000000"/>
          <w:sz w:val="24"/>
          <w:szCs w:val="24"/>
          <w:lang w:val="zh-CN"/>
        </w:rPr>
        <w:t xml:space="preserve">刘山北站、解台站机电设备及金属结构维修</w:t>
      </w:r>
      <w:r>
        <w:rPr>
          <w:rFonts w:hint="eastAsia" w:ascii="宋体" w:hAnsi="宋体" w:eastAsia="宋体" w:cs="宋体"/>
          <w:color w:val="000000"/>
          <w:sz w:val="24"/>
          <w:szCs w:val="24"/>
        </w:rPr>
        <w:t xml:space="preserve">；</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采购包3：</w:t>
      </w:r>
      <w:r>
        <w:rPr>
          <w:rFonts w:hint="eastAsia" w:ascii="宋体" w:hAnsi="宋体" w:eastAsia="宋体" w:cs="宋体"/>
          <w:color w:val="000000"/>
          <w:sz w:val="24"/>
          <w:szCs w:val="24"/>
          <w:lang w:val="zh-CN" w:eastAsia="zh-CN"/>
        </w:rPr>
        <w:t xml:space="preserve">解台站无功补偿及线路改造</w:t>
      </w:r>
      <w:r>
        <w:rPr>
          <w:rFonts w:hint="eastAsia" w:cs="宋体"/>
          <w:color w:val="000000"/>
          <w:sz w:val="24"/>
          <w:szCs w:val="24"/>
          <w:lang w:val="en-US" w:eastAsia="zh-CN"/>
        </w:rPr>
        <w:t xml:space="preserve">。</w:t>
      </w:r>
      <w:r/>
    </w:p>
    <w:p>
      <w:pPr>
        <w:pStyle w:val="729"/>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四、项目实施要求</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（一）采购包1：</w:t>
      </w:r>
      <w:r>
        <w:rPr>
          <w:rFonts w:hint="eastAsia" w:ascii="宋体" w:hAnsi="宋体" w:eastAsia="宋体" w:cs="宋体"/>
          <w:b w:val="0"/>
          <w:bCs w:val="0"/>
          <w:color w:val="000000"/>
          <w:sz w:val="24"/>
          <w:szCs w:val="24"/>
          <w:lang w:val="zh-CN" w:eastAsia="zh-CN"/>
        </w:rPr>
        <w:t xml:space="preserve">刘山南站、解台站和黄河北闸土建维修</w:t>
      </w:r>
      <w:r/>
    </w:p>
    <w:p>
      <w:pPr>
        <w:ind w:firstLine="480"/>
        <w:jc w:val="left"/>
        <w:keepLines w:val="0"/>
        <w:keepNext w:val="0"/>
        <w:pageBreakBefore w:val="0"/>
        <w:spacing w:line="360" w:lineRule="auto"/>
        <w:widowControl/>
        <w:rPr>
          <w:rFonts w:hint="eastAsia" w:ascii="Times New Roman" w:hAnsi="Times New Roman" w:eastAsia="宋体"/>
          <w:b/>
          <w:bCs/>
          <w:sz w:val="24"/>
          <w:szCs w:val="24"/>
          <w:lang w:eastAsia="zh-CN"/>
        </w:rPr>
        <w:outlineLvl w:val="2"/>
      </w:pPr>
      <w:r>
        <w:rPr>
          <w:rFonts w:hint="eastAsia" w:cs="宋体"/>
          <w:color w:val="000000"/>
          <w:sz w:val="24"/>
          <w:szCs w:val="24"/>
          <w:lang w:val="en-US" w:eastAsia="zh-CN"/>
        </w:rPr>
        <w:t xml:space="preserve">1、</w:t>
      </w:r>
      <w:r>
        <w:rPr>
          <w:rFonts w:hint="default" w:ascii="宋体" w:hAnsi="宋体" w:eastAsia="宋体" w:cs="宋体"/>
          <w:b/>
          <w:bCs/>
          <w:color w:val="000000"/>
          <w:sz w:val="24"/>
          <w:szCs w:val="24"/>
          <w:lang w:val="en-US" w:eastAsia="zh-CN"/>
        </w:rPr>
        <w:t xml:space="preserve">刘山南站东院墙拆除重建</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Times New Roman" w:hAnsi="Times New Roman" w:eastAsia="宋体" w:cs="Times New Roman"/>
          <w:color w:val="auto"/>
          <w:sz w:val="24"/>
          <w:szCs w:val="24"/>
          <w:highlight w:val="none"/>
          <w:lang w:val="en-US" w:eastAsia="zh-CN"/>
        </w:rPr>
        <w:t xml:space="preserve">拆除原有</w:t>
      </w:r>
      <w:r>
        <w:rPr>
          <w:rFonts w:hint="eastAsia"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lang w:val="en-US" w:eastAsia="zh-CN"/>
        </w:rPr>
        <w:t xml:space="preserve">0m围墙并新建</w:t>
      </w:r>
      <w:r>
        <w:rPr>
          <w:rFonts w:hint="eastAsia"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lang w:val="en-US" w:eastAsia="zh-CN"/>
        </w:rPr>
        <w:t xml:space="preserve">0m砖砌围墙</w:t>
      </w:r>
      <w:r>
        <w:rPr>
          <w:rFonts w:hint="eastAsia" w:ascii="宋体" w:hAnsi="宋体" w:eastAsia="宋体" w:cs="宋体"/>
          <w:color w:val="000000"/>
          <w:sz w:val="24"/>
          <w:szCs w:val="24"/>
          <w:lang w:val="en-US" w:eastAsia="zh-CN" w:bidi="ar-SA"/>
        </w:rPr>
        <w:t xml:space="preserve">。</w:t>
      </w:r>
      <w:r/>
    </w:p>
    <w:p>
      <w:pPr>
        <w:pStyle w:val="731"/>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bidi="ar-SA"/>
        </w:rPr>
        <w:t xml:space="preserve">2、</w:t>
      </w:r>
      <w:r>
        <w:rPr>
          <w:rFonts w:hint="eastAsia" w:ascii="宋体" w:hAnsi="宋体" w:eastAsia="宋体" w:cs="宋体"/>
          <w:b/>
          <w:bCs/>
          <w:color w:val="000000"/>
          <w:sz w:val="24"/>
          <w:szCs w:val="24"/>
          <w:lang w:val="en-US" w:eastAsia="zh-CN"/>
        </w:rPr>
        <w:t xml:space="preserve">解台站机房室内墙面维修</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机房室内旧墙面铲除，满批内墙耐水腻子2遍，滚涂白色乳胶漆2遍，面积约2560㎡。</w:t>
      </w:r>
      <w:r/>
    </w:p>
    <w:p>
      <w:pPr>
        <w:pStyle w:val="731"/>
        <w:numPr>
          <w:ilvl w:val="0"/>
          <w:numId w:val="3"/>
        </w:numPr>
        <w:ind w:firstLine="48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黄河北闸通航孔撞损露筋修复</w:t>
      </w:r>
      <w:r/>
    </w:p>
    <w:p>
      <w:pPr>
        <w:pStyle w:val="731"/>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t xml:space="preserve">对通航孔进行全面水下检查，对闸室侧墙撞损、剥落及露筋部位进行结构修复处理，剔除松动破损混凝土，对弯折钢筋进行校正、锈蚀钢筋除锈防腐，采用高强环氧砂浆分层修补找平。</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color w:val="000000"/>
          <w:sz w:val="24"/>
          <w:szCs w:val="24"/>
        </w:rPr>
        <w:t xml:space="preserve">采购包</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w:t>
      </w:r>
      <w:r>
        <w:rPr>
          <w:rFonts w:hint="default" w:ascii="宋体" w:hAnsi="宋体" w:eastAsia="宋体" w:cs="宋体"/>
          <w:b w:val="0"/>
          <w:bCs w:val="0"/>
          <w:color w:val="000000"/>
          <w:sz w:val="24"/>
          <w:szCs w:val="24"/>
          <w:lang w:val="zh-CN" w:eastAsia="zh-CN"/>
        </w:rPr>
        <w:t xml:space="preserve">刘山北站、解台站机电设备及金属结构维修</w:t>
      </w:r>
      <w:r/>
    </w:p>
    <w:p>
      <w:pPr>
        <w:pStyle w:val="729"/>
        <w:ind w:lef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000000"/>
          <w:sz w:val="24"/>
          <w:szCs w:val="24"/>
          <w:lang w:val="en-US" w:eastAsia="zh-CN" w:bidi="ar-SA"/>
        </w:rPr>
        <w:t xml:space="preserve">1、</w:t>
      </w:r>
      <w:r>
        <w:rPr>
          <w:rFonts w:hint="eastAsia" w:ascii="宋体" w:hAnsi="宋体" w:eastAsia="宋体" w:cs="宋体"/>
          <w:b/>
          <w:bCs/>
          <w:color w:val="000000"/>
          <w:sz w:val="24"/>
          <w:szCs w:val="24"/>
          <w:lang w:val="en-US" w:eastAsia="zh-CN"/>
        </w:rPr>
        <w:t xml:space="preserve">刘山北站2台机组大修</w:t>
      </w:r>
      <w:r/>
    </w:p>
    <w:p>
      <w:pPr>
        <w:pStyle w:val="731"/>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刘山北站1#、5#机组大修（1800ZLQ10-5立式全调节轴流泵，TL1000-28/10高压同步电机），主要维修内容有：水泵、电机拆解维修，更换轴承等损坏件、泵轴维修、返</w:t>
      </w:r>
      <w:r>
        <w:rPr>
          <w:rFonts w:hint="eastAsia" w:ascii="Times New Roman" w:eastAsia="宋体" w:cs="Times New Roman"/>
          <w:b/>
          <w:bCs/>
          <w:color w:val="auto"/>
          <w:sz w:val="24"/>
          <w:szCs w:val="24"/>
          <w:highlight w:val="none"/>
          <w:lang w:val="en-US" w:eastAsia="zh-CN"/>
        </w:rPr>
        <w:t xml:space="preserve">原</w:t>
      </w:r>
      <w:r>
        <w:rPr>
          <w:rFonts w:hint="eastAsia" w:ascii="Times New Roman" w:hAnsi="Times New Roman" w:eastAsia="宋体" w:cs="Times New Roman"/>
          <w:b/>
          <w:bCs/>
          <w:color w:val="auto"/>
          <w:sz w:val="24"/>
          <w:szCs w:val="24"/>
          <w:highlight w:val="none"/>
          <w:lang w:val="en-US" w:eastAsia="zh-CN"/>
        </w:rPr>
        <w:t xml:space="preserve">厂更新轴套、叶轮外壳修复、现场堵漏排水及安全措施。</w:t>
      </w:r>
      <w:r/>
    </w:p>
    <w:p>
      <w:pPr>
        <w:pStyle w:val="731"/>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bidi="ar-SA"/>
        </w:rPr>
        <w:t xml:space="preserve">2、</w:t>
      </w:r>
      <w:r>
        <w:rPr>
          <w:rFonts w:hint="eastAsia" w:ascii="宋体" w:hAnsi="宋体" w:eastAsia="宋体" w:cs="宋体"/>
          <w:b/>
          <w:bCs/>
          <w:color w:val="000000"/>
          <w:sz w:val="24"/>
          <w:szCs w:val="24"/>
          <w:lang w:val="en-US" w:eastAsia="zh-CN"/>
        </w:rPr>
        <w:t xml:space="preserve">解台站7台水泵大修</w:t>
      </w:r>
      <w:bookmarkStart w:id="12" w:name="_GoBack"/>
      <w:r/>
      <w:bookmarkEnd w:id="12"/>
      <w:r/>
      <w:r/>
    </w:p>
    <w:p>
      <w:pPr>
        <w:pStyle w:val="731"/>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6#、11#、15#、18#、19#、20#共7台水泵大修，主要维修内容有：对机组解体、检查、修理，更换叶轮室、橡胶轴承等损坏件，对机组的摆度、同心等要素进行重新调整，恢复机组各项指标，试验、试运行及验收使用。</w:t>
      </w:r>
      <w:r/>
    </w:p>
    <w:p>
      <w:pPr>
        <w:pStyle w:val="731"/>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bidi="ar-SA"/>
        </w:rPr>
        <w:t xml:space="preserve">3、</w:t>
      </w:r>
      <w:r>
        <w:rPr>
          <w:rFonts w:hint="eastAsia" w:ascii="宋体" w:hAnsi="宋体" w:eastAsia="宋体" w:cs="宋体"/>
          <w:b/>
          <w:bCs/>
          <w:color w:val="000000"/>
          <w:sz w:val="24"/>
          <w:szCs w:val="24"/>
          <w:lang w:val="en-US" w:eastAsia="zh-CN"/>
        </w:rPr>
        <w:t xml:space="preserve">解台站机房检修行车改造</w:t>
      </w:r>
      <w:r/>
    </w:p>
    <w:p>
      <w:pPr>
        <w:pStyle w:val="731"/>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更换5T电动葫芦1台，更换行车梁、滑触线90m、电缆（YJV3*6mm2）10m。</w:t>
      </w:r>
      <w:r/>
    </w:p>
    <w:p>
      <w:pPr>
        <w:pStyle w:val="731"/>
        <w:numPr>
          <w:ilvl w:val="0"/>
          <w:numId w:val="0"/>
        </w:numPr>
        <w:ind w:left="0" w:firstLine="420"/>
        <w:keepLines w:val="0"/>
        <w:keepNext w:val="0"/>
        <w:pageBreakBefore w:val="0"/>
        <w:spacing w:line="360" w:lineRule="auto"/>
        <w:widowControl w:val="off"/>
        <w:rPr>
          <w:rFonts w:hint="eastAsia" w:cs="宋体"/>
          <w:color w:val="000000"/>
          <w:sz w:val="24"/>
          <w:szCs w:val="24"/>
          <w:lang w:val="en-US" w:eastAsia="zh-CN"/>
        </w:rPr>
      </w:pPr>
      <w:r>
        <w:rPr>
          <w:rFonts w:hint="eastAsia" w:ascii="方正书宋简体" w:hAnsi="Times New Roman" w:eastAsia="方正书宋简体" w:cs="宋体"/>
          <w:color w:val="000000"/>
          <w:sz w:val="24"/>
          <w:szCs w:val="24"/>
          <w:lang w:val="en-US" w:eastAsia="zh-CN" w:bidi="ar-SA"/>
        </w:rPr>
        <w:t xml:space="preserve">（三）</w:t>
      </w:r>
      <w:r>
        <w:rPr>
          <w:rFonts w:hint="eastAsia" w:ascii="宋体" w:hAnsi="宋体" w:eastAsia="宋体" w:cs="宋体"/>
          <w:b/>
          <w:bCs/>
          <w:color w:val="000000"/>
          <w:sz w:val="24"/>
          <w:szCs w:val="24"/>
        </w:rPr>
        <w:t xml:space="preserve">采购包</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w:t>
      </w:r>
      <w:r>
        <w:rPr>
          <w:rFonts w:hint="default" w:ascii="Times New Roman" w:hAnsi="Times New Roman" w:cs="Times New Roman"/>
          <w:b/>
          <w:bCs/>
          <w:sz w:val="24"/>
          <w:szCs w:val="24"/>
          <w:highlight w:val="none"/>
          <w:lang w:val="zh-CN"/>
        </w:rPr>
        <w:t xml:space="preserve">解台站无功补偿及线路改造</w:t>
      </w:r>
      <w:r/>
    </w:p>
    <w:p>
      <w:pPr>
        <w:pStyle w:val="731"/>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①在35kV母线侧加装电抗器，集中补偿全站感性无功（架空线路、电缆线路充电功率），抑制35kV母线轻载时电压抬升；</w:t>
      </w:r>
      <w:r/>
    </w:p>
    <w:p>
      <w:pPr>
        <w:pStyle w:val="731"/>
        <w:numPr>
          <w:ilvl w:val="0"/>
          <w:numId w:val="0"/>
        </w:numPr>
        <w:ind w:left="479" w:firstLine="0"/>
        <w:keepLines w:val="0"/>
        <w:keepNext w:val="0"/>
        <w:pageBreakBefore w:val="0"/>
        <w:spacing w:line="360" w:lineRule="auto"/>
        <w:widowControl w:val="off"/>
        <w:rPr>
          <w:rFonts w:hint="default" w:ascii="宋体" w:hAnsi="宋体" w:eastAsia="宋体" w:cs="宋体"/>
          <w:color w:val="000000"/>
          <w:sz w:val="24"/>
          <w:szCs w:val="24"/>
          <w:lang w:val="en-US" w:eastAsia="zh-CN" w:bidi="ar-SA"/>
        </w:rPr>
      </w:pPr>
      <w:r>
        <w:rPr>
          <w:rFonts w:hint="eastAsia" w:ascii="Times New Roman" w:hAnsi="Times New Roman" w:eastAsia="宋体" w:cs="Times New Roman"/>
          <w:color w:val="auto"/>
          <w:sz w:val="24"/>
          <w:szCs w:val="24"/>
          <w:highlight w:val="none"/>
          <w:lang w:val="en-US" w:eastAsia="zh-CN"/>
        </w:rPr>
        <w:t xml:space="preserve">②挡洪闸电缆改造，铺设YJV4*50mm2电缆216m，零线YJV2*10m2电缆65m；③将原300m防汛道路北侧太阳能路灯更换为有电源的新型节能灯，共12个，相应铺设供电线路约300m。</w:t>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cs="宋体"/>
          <w:b/>
          <w:bCs/>
          <w:color w:val="000000"/>
          <w:sz w:val="24"/>
          <w:szCs w:val="24"/>
          <w:highlight w:val="none"/>
          <w:lang w:val="en-US" w:eastAsia="zh-CN"/>
        </w:rPr>
        <w:t xml:space="preserve">工期</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3个月。</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六、质保期：完工验收后一年。</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七</w:t>
      </w:r>
      <w:r>
        <w:rPr>
          <w:rFonts w:hint="eastAsia" w:ascii="宋体" w:hAnsi="宋体" w:eastAsia="宋体" w:cs="宋体"/>
          <w:b/>
          <w:bCs/>
          <w:color w:val="000000"/>
          <w:sz w:val="24"/>
          <w:szCs w:val="24"/>
          <w:lang w:val="en-US" w:eastAsia="zh-CN" w:bidi="ar-SA"/>
        </w:rPr>
        <w:t xml:space="preserve">、质量要求：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1、要求质量标准：合格,通过相关部门验收。未达到质量要求的，承包人负责无条件返工，直至达到要求，所发生的费用由承包人承担，承包人还应赔偿因此给发包人造成的损失。</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2、服务期间要保持所</w:t>
      </w:r>
      <w:r>
        <w:rPr>
          <w:rFonts w:hint="eastAsia" w:ascii="宋体" w:hAnsi="宋体" w:cs="宋体"/>
          <w:b w:val="0"/>
          <w:bCs w:val="0"/>
          <w:color w:val="000000"/>
          <w:sz w:val="24"/>
          <w:szCs w:val="24"/>
          <w:lang w:val="en-US" w:eastAsia="zh-CN" w:bidi="ar-SA"/>
        </w:rPr>
        <w:t xml:space="preserve">维修</w:t>
      </w:r>
      <w:r>
        <w:rPr>
          <w:rFonts w:hint="eastAsia" w:ascii="宋体" w:hAnsi="宋体" w:eastAsia="宋体" w:cs="宋体"/>
          <w:b w:val="0"/>
          <w:bCs w:val="0"/>
          <w:color w:val="000000"/>
          <w:sz w:val="24"/>
          <w:szCs w:val="24"/>
          <w:lang w:val="en-US" w:eastAsia="zh-CN" w:bidi="ar-SA"/>
        </w:rPr>
        <w:t xml:space="preserve">的工程设备设施的良好状态，服从应急</w:t>
      </w:r>
      <w:r>
        <w:rPr>
          <w:rFonts w:hint="eastAsia" w:ascii="宋体" w:hAnsi="宋体" w:cs="宋体"/>
          <w:b w:val="0"/>
          <w:bCs w:val="0"/>
          <w:color w:val="000000"/>
          <w:sz w:val="24"/>
          <w:szCs w:val="24"/>
          <w:lang w:val="en-US" w:eastAsia="zh-CN" w:bidi="ar-SA"/>
        </w:rPr>
        <w:t xml:space="preserve">维修</w:t>
      </w:r>
      <w:r>
        <w:rPr>
          <w:rFonts w:hint="eastAsia" w:ascii="宋体" w:hAnsi="宋体" w:eastAsia="宋体" w:cs="宋体"/>
          <w:b w:val="0"/>
          <w:bCs w:val="0"/>
          <w:color w:val="000000"/>
          <w:sz w:val="24"/>
          <w:szCs w:val="24"/>
          <w:lang w:val="en-US" w:eastAsia="zh-CN" w:bidi="ar-SA"/>
        </w:rPr>
        <w:t xml:space="preserve">需求。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八</w:t>
      </w:r>
      <w:r>
        <w:rPr>
          <w:rFonts w:hint="eastAsia" w:ascii="宋体" w:hAnsi="宋体" w:eastAsia="宋体" w:cs="宋体"/>
          <w:b/>
          <w:bCs/>
          <w:color w:val="000000"/>
          <w:sz w:val="24"/>
          <w:szCs w:val="24"/>
          <w:lang w:val="en-US" w:eastAsia="zh-CN" w:bidi="ar-SA"/>
        </w:rPr>
        <w:t xml:space="preserve">、验收：</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1、年底前阶段验收：安排在本年度12月上旬；</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2、合同完工验收：服务期完成后进行完工验收；</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3、竣工验收。</w:t>
      </w:r>
      <w:r/>
    </w:p>
    <w:p>
      <w:pPr>
        <w:ind w:firstLine="482"/>
        <w:jc w:val="both"/>
        <w:keepLines w:val="0"/>
        <w:keepNext w:val="0"/>
        <w:pageBreakBefore w:val="0"/>
        <w:spacing w:line="360" w:lineRule="auto"/>
        <w:widowControl w:val="off"/>
        <w:rPr>
          <w:rFonts w:hint="eastAsia" w:ascii="宋体" w:hAnsi="宋体" w:eastAsia="宋体" w:cs="宋体"/>
          <w:b/>
          <w:bCs/>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、其他要求：见《磋商文件》附件：《合同草案条款》。</w:t>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3、磋商报价表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采购包1-3</w:t>
      </w:r>
      <w:r>
        <w:rPr>
          <w:rFonts w:hint="eastAsia" w:ascii="宋体" w:hAnsi="宋体" w:eastAsia="宋体" w:cs="宋体"/>
          <w:b/>
          <w:bCs/>
          <w:color w:val="auto"/>
          <w:sz w:val="36"/>
          <w:highlight w:val="none"/>
          <w:lang w:eastAsia="zh-CN"/>
        </w:rPr>
        <w:t xml:space="preserve">）</w:t>
      </w:r>
      <w:r/>
    </w:p>
    <w:p>
      <w:pPr>
        <w:pStyle w:val="748"/>
        <w:jc w:val="left"/>
        <w:spacing w:line="360" w:lineRule="auto"/>
        <w:widowControl w:val="off"/>
        <w:rPr>
          <w:rStyle w:val="1230"/>
          <w:rFonts w:ascii="宋体" w:hAnsi="宋体"/>
          <w:color w:val="auto"/>
          <w:sz w:val="24"/>
          <w:highlight w:val="none"/>
        </w:rPr>
      </w:pPr>
      <w:r>
        <w:rPr>
          <w:rFonts w:ascii="宋体" w:hAnsi="宋体"/>
          <w:color w:val="auto"/>
          <w:sz w:val="24"/>
          <w:highlight w:val="none"/>
        </w:rPr>
        <w:t xml:space="preserve">（本次为  □首次  □终次报价）</w:t>
      </w:r>
      <w:r/>
    </w:p>
    <w:p>
      <w:pPr>
        <w:pStyle w:val="748"/>
        <w:jc w:val="left"/>
        <w:spacing w:line="360"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项目编号：</w:t>
      </w:r>
      <w:r>
        <w:rPr>
          <w:rStyle w:val="1230"/>
          <w:rFonts w:hint="eastAsia" w:ascii="宋体" w:hAnsi="宋体"/>
          <w:color w:val="auto"/>
          <w:sz w:val="24"/>
          <w:highlight w:val="none"/>
        </w:rPr>
        <w:t xml:space="preserve">JSZC-320300-ZQGL-C2026-0005</w:t>
      </w:r>
      <w:r/>
    </w:p>
    <w:p>
      <w:pPr>
        <w:pStyle w:val="748"/>
        <w:jc w:val="left"/>
        <w:spacing w:line="360"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货币单位：人民币元</w:t>
      </w:r>
      <w:r/>
    </w:p>
    <w:tbl>
      <w:tblPr>
        <w:tblStyle w:val="703"/>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748"/>
              <w:jc w:val="center"/>
              <w:widowControl w:val="off"/>
              <w:rPr>
                <w:rStyle w:val="1230"/>
                <w:rFonts w:ascii="宋体" w:hAnsi="宋体"/>
                <w:color w:val="auto"/>
                <w:sz w:val="24"/>
                <w:highlight w:val="none"/>
              </w:rPr>
            </w:pPr>
            <w:r>
              <w:rPr>
                <w:rStyle w:val="1230"/>
                <w:rFonts w:ascii="宋体" w:hAnsi="宋体"/>
                <w:color w:val="auto"/>
                <w:sz w:val="24"/>
                <w:highlight w:val="none"/>
              </w:rPr>
              <w:t xml:space="preserve">项目名称</w:t>
            </w:r>
            <w:r/>
          </w:p>
        </w:tc>
        <w:tc>
          <w:tcPr>
            <w:tcW w:w="2498" w:type="dxa"/>
            <w:vAlign w:val="center"/>
            <w:textDirection w:val="lrTb"/>
            <w:noWrap w:val="false"/>
          </w:tcPr>
          <w:p>
            <w:pPr>
              <w:pStyle w:val="748"/>
              <w:jc w:val="center"/>
              <w:widowControl w:val="off"/>
              <w:rPr>
                <w:rStyle w:val="1230"/>
                <w:rFonts w:ascii="宋体" w:hAnsi="宋体"/>
                <w:color w:val="auto"/>
                <w:sz w:val="24"/>
                <w:highlight w:val="none"/>
              </w:rPr>
            </w:pPr>
            <w:r>
              <w:rPr>
                <w:rStyle w:val="1230"/>
                <w:rFonts w:ascii="宋体" w:hAnsi="宋体"/>
                <w:color w:val="auto"/>
                <w:sz w:val="24"/>
                <w:highlight w:val="none"/>
              </w:rPr>
              <w:t xml:space="preserve">项目内容</w:t>
            </w:r>
            <w:r/>
          </w:p>
        </w:tc>
        <w:tc>
          <w:tcPr>
            <w:tcW w:w="2382" w:type="dxa"/>
            <w:vAlign w:val="center"/>
            <w:textDirection w:val="lrTb"/>
            <w:noWrap w:val="false"/>
          </w:tcPr>
          <w:p>
            <w:pPr>
              <w:pStyle w:val="748"/>
              <w:jc w:val="center"/>
              <w:widowControl w:val="off"/>
              <w:rPr>
                <w:rStyle w:val="1230"/>
                <w:rFonts w:ascii="宋体" w:hAnsi="宋体"/>
                <w:color w:val="auto"/>
                <w:sz w:val="24"/>
                <w:highlight w:val="none"/>
              </w:rPr>
            </w:pPr>
            <w:r>
              <w:rPr>
                <w:rStyle w:val="1230"/>
                <w:rFonts w:ascii="宋体" w:hAnsi="宋体"/>
                <w:color w:val="auto"/>
                <w:sz w:val="24"/>
                <w:highlight w:val="none"/>
              </w:rPr>
              <w:t xml:space="preserve">总价（小写）</w:t>
            </w:r>
            <w:r/>
          </w:p>
        </w:tc>
        <w:tc>
          <w:tcPr>
            <w:tcW w:w="2382" w:type="dxa"/>
            <w:vAlign w:val="center"/>
            <w:textDirection w:val="lrTb"/>
            <w:noWrap w:val="false"/>
          </w:tcPr>
          <w:p>
            <w:pPr>
              <w:pStyle w:val="748"/>
              <w:jc w:val="center"/>
              <w:widowControl w:val="off"/>
              <w:rPr>
                <w:rStyle w:val="1230"/>
                <w:rFonts w:ascii="宋体" w:hAnsi="宋体"/>
                <w:color w:val="auto"/>
                <w:sz w:val="24"/>
                <w:highlight w:val="none"/>
              </w:rPr>
            </w:pPr>
            <w:r>
              <w:rPr>
                <w:rFonts w:ascii="宋体" w:hAnsi="宋体"/>
                <w:color w:val="auto"/>
                <w:sz w:val="24"/>
                <w:highlight w:val="none"/>
              </w:rPr>
              <w:t xml:space="preserve">备注</w:t>
            </w:r>
            <w:r/>
          </w:p>
        </w:tc>
      </w:tr>
      <w:tr>
        <w:trPr>
          <w:jc w:val="center"/>
          <w:trHeight w:val="1737"/>
        </w:trPr>
        <w:tc>
          <w:tcPr>
            <w:tcW w:w="2486" w:type="dxa"/>
            <w:vAlign w:val="center"/>
            <w:textDirection w:val="lrTb"/>
            <w:noWrap w:val="false"/>
          </w:tcPr>
          <w:p>
            <w:pPr>
              <w:pStyle w:val="748"/>
              <w:jc w:val="center"/>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徐州市南水北调工程管理中心2026年省级水利工程维修</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p>
          <w:p>
            <w:pPr>
              <w:pStyle w:val="749"/>
              <w:rPr>
                <w:rFonts w:hint="default"/>
                <w:lang w:val="en-US"/>
              </w:rPr>
            </w:pPr>
            <w:r>
              <w:rPr>
                <w:rFonts w:hint="default"/>
                <w:lang w:val="en-US"/>
              </w:rPr>
            </w:r>
            <w:r/>
          </w:p>
        </w:tc>
        <w:tc>
          <w:tcPr>
            <w:tcW w:w="2498" w:type="dxa"/>
            <w:vAlign w:val="center"/>
            <w:textDirection w:val="lrTb"/>
            <w:noWrap w:val="false"/>
          </w:tcPr>
          <w:p>
            <w:pPr>
              <w:pStyle w:val="748"/>
              <w:jc w:val="center"/>
              <w:widowControl w:val="off"/>
              <w:rPr>
                <w:rStyle w:val="1230"/>
                <w:rFonts w:ascii="宋体" w:hAnsi="宋体"/>
                <w:color w:val="auto"/>
                <w:sz w:val="24"/>
                <w:highlight w:val="none"/>
              </w:rPr>
            </w:pPr>
            <w:r>
              <w:rPr>
                <w:rStyle w:val="1230"/>
                <w:rFonts w:ascii="宋体" w:hAnsi="宋体"/>
                <w:color w:val="auto"/>
                <w:sz w:val="24"/>
                <w:highlight w:val="none"/>
              </w:rPr>
              <w:t xml:space="preserve">详见响应文件</w:t>
            </w:r>
            <w:r/>
          </w:p>
        </w:tc>
        <w:tc>
          <w:tcPr>
            <w:tcW w:w="2382" w:type="dxa"/>
            <w:vAlign w:val="center"/>
            <w:textDirection w:val="lrTb"/>
            <w:noWrap w:val="false"/>
          </w:tcPr>
          <w:p>
            <w:pPr>
              <w:pStyle w:val="748"/>
              <w:jc w:val="center"/>
              <w:widowControl w:val="off"/>
              <w:rPr>
                <w:rStyle w:val="1230"/>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748"/>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748"/>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748"/>
              <w:jc w:val="center"/>
              <w:widowControl w:val="off"/>
              <w:rPr>
                <w:rStyle w:val="1230"/>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748"/>
              <w:jc w:val="center"/>
              <w:widowControl w:val="off"/>
              <w:rPr>
                <w:rStyle w:val="1230"/>
                <w:rFonts w:ascii="宋体" w:hAnsi="宋体"/>
                <w:color w:val="auto"/>
                <w:sz w:val="24"/>
                <w:highlight w:val="none"/>
              </w:rPr>
            </w:pPr>
            <w:r>
              <w:rPr>
                <w:rStyle w:val="1230"/>
                <w:rFonts w:ascii="宋体" w:hAnsi="宋体"/>
                <w:color w:val="auto"/>
                <w:sz w:val="24"/>
                <w:highlight w:val="none"/>
              </w:rPr>
              <w:t xml:space="preserve">总价（大写）：</w:t>
            </w:r>
            <w:r/>
          </w:p>
        </w:tc>
        <w:tc>
          <w:tcPr>
            <w:gridSpan w:val="2"/>
            <w:tcW w:w="4880" w:type="dxa"/>
            <w:vAlign w:val="center"/>
            <w:textDirection w:val="lrTb"/>
            <w:noWrap w:val="false"/>
          </w:tcPr>
          <w:p>
            <w:pPr>
              <w:pStyle w:val="748"/>
              <w:jc w:val="center"/>
              <w:widowControl w:val="off"/>
              <w:rPr>
                <w:rStyle w:val="1230"/>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748"/>
              <w:jc w:val="center"/>
              <w:widowControl w:val="off"/>
              <w:rPr>
                <w:rStyle w:val="1230"/>
                <w:rFonts w:ascii="宋体" w:hAnsi="宋体"/>
                <w:color w:val="auto"/>
                <w:sz w:val="24"/>
                <w:highlight w:val="none"/>
              </w:rPr>
            </w:pPr>
            <w:r>
              <w:rPr>
                <w:rFonts w:ascii="宋体" w:hAnsi="宋体"/>
                <w:color w:val="auto"/>
                <w:sz w:val="24"/>
                <w:highlight w:val="none"/>
              </w:rPr>
            </w:r>
            <w:r/>
          </w:p>
        </w:tc>
      </w:tr>
    </w:tbl>
    <w:p>
      <w:pPr>
        <w:pStyle w:val="748"/>
        <w:spacing w:line="360" w:lineRule="auto"/>
        <w:widowControl w:val="off"/>
        <w:rPr>
          <w:rFonts w:ascii="宋体" w:hAnsi="宋体"/>
          <w:color w:val="auto"/>
          <w:sz w:val="24"/>
          <w:highlight w:val="none"/>
        </w:rPr>
      </w:pPr>
      <w:r>
        <w:rPr>
          <w:rFonts w:ascii="宋体" w:hAnsi="宋体"/>
          <w:color w:val="auto"/>
          <w:sz w:val="24"/>
          <w:highlight w:val="none"/>
        </w:rPr>
      </w:r>
      <w:r/>
    </w:p>
    <w:p>
      <w:pPr>
        <w:pStyle w:val="748"/>
        <w:ind w:firstLine="480"/>
        <w:jc w:val="left"/>
        <w:spacing w:line="440" w:lineRule="exact"/>
        <w:widowControl w:val="off"/>
        <w:rPr>
          <w:rStyle w:val="1230"/>
          <w:rFonts w:ascii="宋体" w:hAnsi="宋体"/>
          <w:color w:val="auto"/>
          <w:sz w:val="24"/>
          <w:highlight w:val="none"/>
        </w:rPr>
      </w:pPr>
      <w:r>
        <w:rPr>
          <w:rStyle w:val="1230"/>
          <w:rFonts w:ascii="宋体" w:hAnsi="宋体"/>
          <w:color w:val="auto"/>
          <w:sz w:val="24"/>
          <w:highlight w:val="none"/>
        </w:rPr>
        <w:t xml:space="preserve">供应商承诺：  1、本报价（总价）</w:t>
      </w:r>
      <w:r>
        <w:rPr>
          <w:rStyle w:val="1230"/>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230"/>
          <w:rFonts w:ascii="宋体" w:hAnsi="宋体"/>
          <w:color w:val="auto"/>
          <w:sz w:val="24"/>
          <w:highlight w:val="none"/>
        </w:rPr>
        <w:t xml:space="preserve">。</w:t>
      </w:r>
      <w:r/>
    </w:p>
    <w:p>
      <w:pPr>
        <w:pStyle w:val="748"/>
        <w:ind w:firstLine="2160"/>
        <w:jc w:val="left"/>
        <w:spacing w:line="440" w:lineRule="exact"/>
        <w:widowControl w:val="off"/>
        <w:rPr>
          <w:rStyle w:val="1230"/>
          <w:rFonts w:ascii="宋体" w:hAnsi="宋体"/>
          <w:color w:val="auto"/>
          <w:sz w:val="24"/>
          <w:highlight w:val="none"/>
          <w:u w:val="single"/>
        </w:rPr>
      </w:pPr>
      <w:r>
        <w:rPr>
          <w:rStyle w:val="1230"/>
          <w:rFonts w:ascii="宋体" w:hAnsi="宋体"/>
          <w:color w:val="auto"/>
          <w:sz w:val="24"/>
          <w:highlight w:val="none"/>
        </w:rPr>
        <w:t xml:space="preserve">2、质量： </w:t>
      </w:r>
      <w:r>
        <w:rPr>
          <w:rStyle w:val="1230"/>
          <w:rFonts w:hint="eastAsia" w:ascii="宋体" w:hAnsi="宋体"/>
          <w:color w:val="auto"/>
          <w:sz w:val="24"/>
          <w:highlight w:val="none"/>
          <w:u w:val="single"/>
        </w:rPr>
        <w:t xml:space="preserve">            。</w:t>
      </w:r>
      <w:r/>
    </w:p>
    <w:p>
      <w:pPr>
        <w:pStyle w:val="748"/>
        <w:ind w:firstLine="2160"/>
        <w:jc w:val="left"/>
        <w:spacing w:line="440" w:lineRule="exact"/>
        <w:widowControl w:val="off"/>
        <w:rPr>
          <w:rStyle w:val="1230"/>
          <w:rFonts w:hint="eastAsia" w:ascii="宋体" w:hAnsi="宋体"/>
          <w:color w:val="auto"/>
          <w:sz w:val="24"/>
          <w:highlight w:val="none"/>
        </w:rPr>
      </w:pPr>
      <w:r>
        <w:rPr>
          <w:rStyle w:val="1230"/>
          <w:rFonts w:ascii="宋体" w:hAnsi="宋体"/>
          <w:color w:val="auto"/>
          <w:sz w:val="24"/>
          <w:highlight w:val="none"/>
        </w:rPr>
        <w:t xml:space="preserve">3、工期：</w:t>
      </w:r>
      <w:r>
        <w:rPr>
          <w:rStyle w:val="1230"/>
          <w:rFonts w:ascii="宋体" w:hAnsi="宋体"/>
          <w:color w:val="auto"/>
          <w:sz w:val="24"/>
          <w:highlight w:val="none"/>
          <w:u w:val="single"/>
        </w:rPr>
        <w:t xml:space="preserve"> </w:t>
      </w:r>
      <w:r>
        <w:rPr>
          <w:rStyle w:val="1230"/>
          <w:rFonts w:hint="eastAsia" w:ascii="宋体" w:hAnsi="宋体"/>
          <w:color w:val="auto"/>
          <w:sz w:val="24"/>
          <w:highlight w:val="none"/>
          <w:u w:val="single"/>
        </w:rPr>
        <w:t xml:space="preserve">      </w:t>
      </w:r>
      <w:r>
        <w:rPr>
          <w:rStyle w:val="1230"/>
          <w:rFonts w:hint="eastAsia" w:ascii="宋体" w:hAnsi="宋体"/>
          <w:color w:val="auto"/>
          <w:sz w:val="24"/>
          <w:highlight w:val="none"/>
        </w:rPr>
        <w:t xml:space="preserve">日历天。</w:t>
      </w:r>
      <w:r/>
    </w:p>
    <w:p>
      <w:pPr>
        <w:pStyle w:val="748"/>
        <w:jc w:val="left"/>
        <w:spacing w:line="288" w:lineRule="auto"/>
        <w:widowControl w:val="off"/>
        <w:rPr>
          <w:rStyle w:val="1230"/>
          <w:rFonts w:ascii="宋体" w:hAnsi="宋体"/>
          <w:color w:val="auto"/>
          <w:sz w:val="24"/>
          <w:highlight w:val="none"/>
        </w:rPr>
      </w:pPr>
      <w:r>
        <w:rPr>
          <w:rFonts w:ascii="宋体" w:hAnsi="宋体"/>
          <w:color w:val="auto"/>
          <w:sz w:val="24"/>
          <w:highlight w:val="none"/>
        </w:rPr>
      </w:r>
      <w:r/>
    </w:p>
    <w:p>
      <w:pPr>
        <w:pStyle w:val="748"/>
        <w:jc w:val="left"/>
        <w:spacing w:line="288" w:lineRule="auto"/>
        <w:widowControl w:val="off"/>
        <w:rPr>
          <w:rStyle w:val="1230"/>
          <w:rFonts w:ascii="宋体" w:hAnsi="宋体"/>
          <w:color w:val="auto"/>
          <w:sz w:val="24"/>
          <w:highlight w:val="none"/>
        </w:rPr>
      </w:pPr>
      <w:r>
        <w:rPr>
          <w:rFonts w:ascii="宋体" w:hAnsi="宋体"/>
          <w:color w:val="auto"/>
          <w:sz w:val="24"/>
          <w:highlight w:val="none"/>
        </w:rPr>
      </w:r>
      <w:r/>
    </w:p>
    <w:p>
      <w:pPr>
        <w:pStyle w:val="748"/>
        <w:jc w:val="left"/>
        <w:spacing w:line="288" w:lineRule="auto"/>
        <w:widowControl w:val="off"/>
        <w:rPr>
          <w:rStyle w:val="1230"/>
          <w:rFonts w:ascii="宋体" w:hAnsi="宋体"/>
          <w:color w:val="auto"/>
          <w:sz w:val="24"/>
          <w:highlight w:val="none"/>
        </w:rPr>
      </w:pPr>
      <w:r>
        <w:rPr>
          <w:rFonts w:ascii="宋体" w:hAnsi="宋体"/>
          <w:color w:val="auto"/>
          <w:sz w:val="24"/>
          <w:highlight w:val="none"/>
        </w:rPr>
      </w:r>
      <w:r/>
    </w:p>
    <w:p>
      <w:pPr>
        <w:pStyle w:val="748"/>
        <w:jc w:val="left"/>
        <w:spacing w:line="288"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报价说明：</w:t>
      </w:r>
      <w:r/>
    </w:p>
    <w:p>
      <w:pPr>
        <w:pStyle w:val="748"/>
        <w:ind w:firstLine="480"/>
        <w:jc w:val="left"/>
        <w:spacing w:line="288"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1、报价包括完成项目的所有费用。采购人不再支付报价以外的任何费用。</w:t>
      </w:r>
      <w:r/>
    </w:p>
    <w:p>
      <w:pPr>
        <w:pStyle w:val="748"/>
        <w:ind w:firstLine="480"/>
        <w:jc w:val="left"/>
        <w:spacing w:line="288"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2、报价以总价为准，大小写不一致以大写为准；</w:t>
      </w:r>
      <w:r/>
    </w:p>
    <w:p>
      <w:pPr>
        <w:pStyle w:val="748"/>
        <w:ind w:firstLine="480"/>
        <w:jc w:val="left"/>
        <w:spacing w:line="288"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3、偏离说明：详见《偏离表》；</w:t>
      </w:r>
      <w:r/>
    </w:p>
    <w:p>
      <w:pPr>
        <w:pStyle w:val="748"/>
        <w:ind w:firstLine="482"/>
        <w:jc w:val="left"/>
        <w:spacing w:line="288"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4" w:name="_Hlk81985238"/>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JSZC-320300-ZQGL-C2026-0005</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徐州市南水北调工程管理中心2026年省级水利工程维修</w:t>
      </w:r>
      <w:r/>
    </w:p>
    <w:p>
      <w:pPr>
        <w:pStyle w:val="747"/>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39"/>
        <w:rPr>
          <w:rFonts w:hint="eastAsia" w:ascii="宋体" w:hAnsi="宋体" w:cs="宋体"/>
          <w:color w:val="auto"/>
          <w:highlight w:val="none"/>
        </w:rPr>
      </w:pPr>
      <w:r>
        <w:rPr>
          <w:rFonts w:hint="eastAsia" w:ascii="宋体" w:hAnsi="宋体" w:cs="宋体"/>
          <w:color w:val="auto"/>
          <w:highlight w:val="none"/>
        </w:rPr>
      </w:r>
      <w:r/>
    </w:p>
    <w:p>
      <w:pPr>
        <w:pStyle w:val="1039"/>
        <w:ind w:left="0"/>
        <w:jc w:val="center"/>
        <w:rPr>
          <w:rFonts w:hint="eastAsia"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color w:val="auto"/>
          <w:highlight w:val="none"/>
          <w:lang w:val="en-US" w:eastAsia="zh-CN"/>
        </w:rPr>
        <w:t xml:space="preserve">采购清单</w:t>
      </w:r>
      <w:r>
        <w:rPr>
          <w:rFonts w:hint="eastAsia" w:ascii="宋体" w:hAnsi="宋体" w:cs="宋体"/>
          <w:color w:val="auto"/>
          <w:highlight w:val="none"/>
        </w:rPr>
        <w:t xml:space="preserve">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694"/>
        <w:rPr>
          <w:rFonts w:hint="eastAsia"/>
        </w:rPr>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4"/>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000000"/>
          <w:sz w:val="36"/>
          <w:szCs w:val="36"/>
        </w:rPr>
        <w:br w:type="page" w:clear="all"/>
      </w:r>
      <w:r>
        <w:rPr>
          <w:rFonts w:hint="eastAsia" w:ascii="宋体" w:hAnsi="宋体" w:cs="宋体"/>
          <w:b/>
          <w:bCs/>
          <w:color w:val="000000"/>
          <w:sz w:val="36"/>
          <w:szCs w:val="36"/>
          <w:lang w:val="en-US" w:eastAsia="zh-CN"/>
        </w:rPr>
        <w:t xml:space="preserve">5</w:t>
      </w:r>
      <w:r>
        <w:rPr>
          <w:rFonts w:hint="eastAsia" w:ascii="宋体" w:hAnsi="宋体" w:eastAsia="宋体" w:cs="宋体"/>
          <w:b/>
          <w:bCs/>
          <w:color w:val="auto"/>
          <w:sz w:val="36"/>
          <w:highlight w:val="none"/>
        </w:rPr>
        <w:t xml:space="preserve">、</w:t>
      </w:r>
      <w:bookmarkStart w:id="5" w:name="_Hlk81985343"/>
      <w:r>
        <w:rPr>
          <w:rFonts w:hint="eastAsia" w:ascii="宋体" w:hAnsi="宋体" w:eastAsia="宋体" w:cs="宋体"/>
          <w:b/>
          <w:bCs/>
          <w:color w:val="auto"/>
          <w:sz w:val="36"/>
          <w:highlight w:val="none"/>
        </w:rPr>
        <w:t xml:space="preserve">偏离表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采购包1-3</w:t>
      </w:r>
      <w:r>
        <w:rPr>
          <w:rFonts w:hint="eastAsia" w:ascii="宋体" w:hAnsi="宋体" w:eastAsia="宋体" w:cs="宋体"/>
          <w:b/>
          <w:bCs/>
          <w:color w:val="auto"/>
          <w:sz w:val="36"/>
          <w:highlight w:val="none"/>
          <w:lang w:eastAsia="zh-CN"/>
        </w:rPr>
        <w:t xml:space="preserve">）</w:t>
      </w:r>
      <w:r/>
    </w:p>
    <w:p>
      <w:pPr>
        <w:pStyle w:val="763"/>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p>
    <w:p>
      <w:pPr>
        <w:pStyle w:val="763"/>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748"/>
        <w:rPr>
          <w:rFonts w:hint="eastAsia"/>
          <w:color w:val="auto"/>
          <w:highlight w:val="none"/>
        </w:rPr>
      </w:pPr>
      <w:r>
        <w:rPr>
          <w:rFonts w:hint="eastAsia"/>
          <w:color w:val="auto"/>
          <w:highlight w:val="none"/>
        </w:rPr>
      </w:r>
      <w:r/>
    </w:p>
    <w:tbl>
      <w:tblPr>
        <w:tblStyle w:val="703"/>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color w:val="auto"/>
          <w:highlight w:val="none"/>
        </w:rPr>
      </w:pPr>
      <w:r>
        <w:rPr>
          <w:rFonts w:hint="eastAsia" w:ascii="宋体" w:hAnsi="宋体" w:cs="宋体"/>
          <w:color w:val="auto"/>
          <w:sz w:val="24"/>
          <w:highlight w:val="none"/>
        </w:rPr>
        <w:t xml:space="preserve">日期：</w:t>
      </w:r>
      <w:bookmarkEnd w:id="5"/>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ind w:left="0" w:right="0" w:firstLine="361"/>
        <w:jc w:val="center"/>
        <w:keepLines w:val="0"/>
        <w:keepNext w:val="0"/>
        <w:spacing w:before="0" w:beforeAutospacing="0" w:after="0" w:afterAutospacing="0"/>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6"/>
          <w:szCs w:val="36"/>
          <w:lang w:val="en-US" w:eastAsia="zh-CN" w:bidi="ar-SA"/>
        </w:rPr>
        <w:t xml:space="preserve">6、</w:t>
      </w:r>
      <w:r>
        <w:rPr>
          <w:rFonts w:hint="eastAsia" w:ascii="宋体" w:hAnsi="宋体" w:eastAsia="宋体" w:cs="宋体"/>
          <w:b/>
          <w:bCs/>
          <w:color w:val="auto"/>
          <w:sz w:val="36"/>
          <w:szCs w:val="20"/>
          <w:highlight w:val="none"/>
          <w:lang w:val="en-US" w:eastAsia="zh-CN" w:bidi="ar-SA"/>
        </w:rPr>
        <w:t xml:space="preserve">项目组人员表</w:t>
      </w:r>
      <w:r/>
    </w:p>
    <w:tbl>
      <w:tblPr>
        <w:tblStyle w:val="7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2"/>
        <w:gridCol w:w="1664"/>
        <w:gridCol w:w="1417"/>
        <w:gridCol w:w="1276"/>
        <w:gridCol w:w="2467"/>
        <w:gridCol w:w="931"/>
      </w:tblGrid>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本项目任职</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执业或职业资格证明（证书名称）</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备注</w:t>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r>
            <w:r/>
          </w:p>
        </w:tc>
      </w:tr>
    </w:tbl>
    <w:p>
      <w:pPr>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供应商（公章）：</w:t>
      </w:r>
      <w:r/>
    </w:p>
    <w:p>
      <w:pPr>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法定代表人(负责人)</w:t>
      </w:r>
      <w:r/>
    </w:p>
    <w:p>
      <w:pPr>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或授权代表（签字或盖章）： </w:t>
      </w:r>
      <w:r/>
    </w:p>
    <w:p>
      <w:pPr>
        <w:jc w:val="left"/>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w:t>
      </w:r>
      <w:r/>
    </w:p>
    <w:p>
      <w:pPr>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 </w:t>
      </w:r>
      <w:r/>
    </w:p>
    <w:p>
      <w:pPr>
        <w:ind w:right="29"/>
        <w:jc w:val="left"/>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注：本表应附证明材料。</w:t>
      </w:r>
      <w:r/>
    </w:p>
    <w:p>
      <w:pPr>
        <w:jc w:val="center"/>
        <w:rPr>
          <w:rFonts w:ascii="宋体" w:hAnsi="宋体" w:eastAsia="宋体"/>
          <w:b/>
          <w:bCs/>
          <w:i w:val="0"/>
          <w:iCs w:val="0"/>
          <w:color w:val="auto"/>
          <w:sz w:val="24"/>
          <w:highlight w:val="none"/>
        </w:rPr>
      </w:pPr>
      <w:r>
        <w:rPr>
          <w:rFonts w:ascii="宋体" w:hAnsi="宋体" w:eastAsia="宋体"/>
          <w:b/>
          <w:bCs/>
          <w:i w:val="0"/>
          <w:iCs w:val="0"/>
          <w:color w:val="auto"/>
          <w:sz w:val="24"/>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pPr>
      <w:r>
        <w:rPr>
          <w:rFonts w:hint="eastAsia" w:ascii="宋体" w:hAnsi="宋体" w:eastAsia="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pPr>
      <w:r/>
      <w:bookmarkStart w:id="6"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徐州市南水北调工程管理中心2026年省级水利工程维修</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84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4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84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4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4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49"/>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48"/>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748"/>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6"/>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pStyle w:val="729"/>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合同编号：</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签订日期：</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签订地址：</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甲、乙双方根据《中华人民共和国政府采购法》、《中华人民共和国民法典》，按照采购文件，签订本政府采购合同。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一、合同内容：</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1"/>
          <w:szCs w:val="21"/>
        </w:rPr>
        <w:t xml:space="preserve">采购包：</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4"/>
          <w:szCs w:val="24"/>
        </w:rPr>
        <w:t xml:space="preserve">。</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具体内容及要求详见采购文件附件《项目要求（采购需求）》。</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2.服务要求及标准，详见项目要求（采购需求）。</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3.下列文件为本合同不可分割部分：</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①采购文件[项目编号：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②乙方的响应文件；</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③乙方在投标过程中所作的其它承诺、声明、书面澄清等；</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④中标/成交通知书；</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⑤服务清单、分项价格表；</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⑥其他相关文件等；</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以上与本合同具有同等法律效力。</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4.该合同为总价承包合同。</w:t>
      </w:r>
      <w:r/>
    </w:p>
    <w:p>
      <w:pPr>
        <w:pStyle w:val="729"/>
        <w:ind w:left="0" w:firstLine="48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w:t>
      </w:r>
      <w:r>
        <w:rPr>
          <w:rFonts w:hint="eastAsia" w:cs="宋体"/>
          <w:color w:val="000000"/>
          <w:sz w:val="24"/>
          <w:szCs w:val="24"/>
          <w:lang w:val="en-US" w:eastAsia="zh-CN"/>
        </w:rPr>
        <w:t xml:space="preserve">工期</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工期：3</w:t>
      </w:r>
      <w:r>
        <w:rPr>
          <w:rFonts w:hint="eastAsia" w:cs="宋体"/>
          <w:b w:val="0"/>
          <w:bCs w:val="0"/>
          <w:color w:val="000000"/>
          <w:sz w:val="24"/>
          <w:szCs w:val="24"/>
          <w:highlight w:val="none"/>
          <w:lang w:val="en-US" w:eastAsia="zh-CN"/>
        </w:rPr>
        <w:t xml:space="preserve">个月</w:t>
      </w:r>
      <w:r>
        <w:rPr>
          <w:rFonts w:hint="eastAsia" w:ascii="宋体" w:hAnsi="宋体" w:eastAsia="宋体" w:cs="宋体"/>
          <w:b w:val="0"/>
          <w:bCs w:val="0"/>
          <w:color w:val="000000"/>
          <w:sz w:val="24"/>
          <w:szCs w:val="24"/>
        </w:rPr>
        <w:t xml:space="preserve">。</w:t>
      </w:r>
      <w:r/>
    </w:p>
    <w:p>
      <w:pPr>
        <w:pStyle w:val="729"/>
        <w:ind w:left="0" w:firstLine="150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日止。</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三、合同价款</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合同总金额为人民币（大写）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四、合同价款的支付</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经双方协商一致，选择以下第</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pStyle w:val="72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（一）付款方式（提交预付款保函的）</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元整，在双方签订合同后10个工作日内，乙方向甲方出具等额预付款保函后，由甲方办理政府采购资金结算手续支付给乙方。</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元整，在乙方按约定工期，达到甲方服务要求，并经甲方确认合格后，甲方自收到发票后10个工作日内，将资金支付到合同约定的乙方账户。</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乙方出具的全额正式发票；</w:t>
      </w:r>
      <w:r/>
    </w:p>
    <w:p>
      <w:pPr>
        <w:pStyle w:val="72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（二）付款方式（不提交预付款保函的）</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合同价款的百分之三十(30%)即￥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元整，在双方签订合同后10个工作日内，办理政府采购资金结算手续支付给乙方。</w:t>
      </w:r>
      <w:r/>
    </w:p>
    <w:p>
      <w:pPr>
        <w:pStyle w:val="729"/>
        <w:ind w:left="0" w:firstLine="480"/>
        <w:jc w:val="both"/>
        <w:keepLines w:val="0"/>
        <w:keepNext w:val="0"/>
        <w:spacing w:before="0" w:beforeAutospacing="0" w:after="0" w:afterAutospacing="0" w:line="360" w:lineRule="auto"/>
        <w:widowControl w:val="off"/>
        <w:rPr>
          <w:color w:val="ff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年底</w:t>
      </w:r>
      <w:r>
        <w:rPr>
          <w:rFonts w:hint="eastAsia" w:cs="宋体"/>
          <w:color w:val="000000"/>
          <w:sz w:val="24"/>
          <w:szCs w:val="24"/>
          <w:highlight w:val="none"/>
          <w:lang w:val="en-US" w:eastAsia="zh-CN"/>
        </w:rPr>
        <w:t xml:space="preserve">前阶段</w:t>
      </w:r>
      <w:r>
        <w:rPr>
          <w:rFonts w:hint="eastAsia" w:ascii="宋体" w:hAnsi="宋体" w:eastAsia="宋体" w:cs="宋体"/>
          <w:color w:val="000000"/>
          <w:sz w:val="24"/>
          <w:szCs w:val="24"/>
          <w:highlight w:val="none"/>
        </w:rPr>
        <w:t xml:space="preserve">验收后按照实际完成的工程量进行结算；完工验收后付款至合同价款的80%；竣工验收后按审定结果支付剩余尾款。</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乙方出具的正式发票。</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上述费用甲方支付至卖方指定账户内。除甲方另行指定外，该指定账户信息为：</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户名：</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账号：</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五、人员配备和设备设施配备</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见乙方响应文件[项目编号：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六、甲乙双方的权利和义务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（一）甲方的权利和义务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1.甲方对乙方有实施日常检查、考核、管理的权利。</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2.甲方可对乙方存在问题限期整改，整改费用由乙方承担。</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3.乙方如连续两次整改不合格，甲方有权终止合同。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4.甲方需确保乙方合同价款的按时到位。</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5.甲方检查人员必须公开、公平、公正检查考核。</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（二）乙方的权利和义务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1.乙方应自觉接受甲方的检查、考核、指导和监督。</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2.乙方必须按照合同约定配备相关人员，如发现相关人员不足，甲方有权单方终止合同。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3.合同期内，乙方所需要的作业、管理、机具停放等用房、用地由乙方自行解决。</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4.乙方要加强对工作人员的安全教育，完善相关措施，确保安全无事故，成交项目管理期间内如出现责任事故，均由乙方负责，与甲方无关。</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5.乙方需全面配合甲方在乙方管理范围内组织实施的科研试验等工作，并协助提供必要的人员和设备。</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6、乙方在项目实施过程中，承担安全主体责任。</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7、乙方必须按照甲方要求服务，确保达到服务质量标准，按服务要求开展维护。</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8、因服务质量返工造成的经济损失完全由乙方负责。</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9、按照服务标准要求，做好所有的内业资料收集整理。</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10、乙方必须服从甲方管理，否则甲方有权责令乙方退出工地，解除合同，甲方损失由乙方负担。</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七、违约与赔偿</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1.如乙方提供的服务无法满足要求的，甲方有权中止合同,出现一般性管理责任事件,除由乙方继续改正完善外，甲方可视造成的损失程度扣除乙方合同价的5%～10%的违约赔偿金。</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2.如乙方未按国家及行业现行的强制性技术标准规范等提供服务，甲方可按合同价的5%～10%扣除乙方的违约金。</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3.未经甲方同意，乙方擅自更换本项目经理，甲方将按合同价的5%扣除乙方的违约金。未经甲方同意，乙方擅自更换本合同项目运行人员，每更换一个，甲方将扣除乙方的违约金壹万元。</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4.如乙方将本合同项目转让，或未经甲方同意擅自将本合同项目任何部分分包出去，甲方有权终止合同，且不支付该分包工作量的费用，并按费用总额的5%～10%扣除乙方的违约金。</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5.如产品涉及侵犯第三方知识产权(专利或设计)，一切责任由卖方承担。如因此给买方造成损失，一切损失由卖方全部赔偿。</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八、审查</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本合同接受上级延伸审查及审计。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九、其他</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1.未尽事宜双方协商解决。</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2.本合同一式六份，具有同等法律效力，甲方四份，乙方二份。</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甲方（签章）：____________________________________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地址：___________________________________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乙方（签章）：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银行帐号： 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法定代表人或授权代表(签名)：___________________________</w:t>
      </w:r>
      <w:r/>
    </w:p>
    <w:p>
      <w:pPr>
        <w:pStyle w:val="729"/>
        <w:ind w:left="0" w:firstLine="480"/>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w:t>
      </w:r>
      <w:r>
        <w:rPr>
          <w:rFonts w:hint="eastAsia" w:ascii="宋体" w:hAnsi="宋体" w:cs="宋体"/>
          <w:color w:val="auto"/>
          <w:sz w:val="24"/>
          <w:szCs w:val="24"/>
          <w:highlight w:val="none"/>
        </w:rPr>
        <w:br w:type="page" w:clear="all"/>
      </w:r>
      <w:bookmarkStart w:id="7" w:name="第五章 工程量清单"/>
      <w:r/>
      <w:bookmarkEnd w:id="7"/>
      <w:r>
        <w:rPr>
          <w:rFonts w:hint="eastAsia" w:cs="宋体"/>
          <w:b/>
          <w:bCs/>
          <w:color w:val="auto"/>
          <w:sz w:val="36"/>
          <w:highlight w:val="none"/>
          <w:lang w:val="en-US" w:eastAsia="zh-CN"/>
        </w:rPr>
        <w:t xml:space="preserve">8</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JSZC-320300-ZQGL-C2026-0005</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徐州市南水北调工程管理中心2026年省级水利工程维修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JSZC-320300-ZQGL-C2026-0005</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w:t>
      </w:r>
      <w:bookmarkStart w:id="8" w:name="_Hlk81985284"/>
      <w:r>
        <w:rPr>
          <w:rFonts w:hint="eastAsia" w:ascii="宋体" w:hAnsi="宋体" w:eastAsia="宋体" w:cs="宋体"/>
          <w:b/>
          <w:bCs/>
          <w:color w:val="auto"/>
          <w:sz w:val="36"/>
          <w:highlight w:val="none"/>
        </w:rPr>
        <w:t xml:space="preserve">中小企业声明函</w:t>
      </w:r>
      <w:r/>
    </w:p>
    <w:p>
      <w:pPr>
        <w:pStyle w:val="729"/>
        <w:ind w:left="0" w:right="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cs="宋体"/>
          <w:color w:val="000000"/>
          <w:sz w:val="24"/>
          <w:szCs w:val="24"/>
          <w:lang w:eastAsia="zh-CN"/>
        </w:rPr>
        <w:t xml:space="preserve">徐州市南水北调工程管理中心2026年省级水利工程维修</w:t>
      </w:r>
      <w:r/>
    </w:p>
    <w:p>
      <w:pPr>
        <w:pStyle w:val="729"/>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cs="宋体"/>
          <w:color w:val="000000"/>
          <w:sz w:val="24"/>
          <w:szCs w:val="24"/>
          <w:lang w:eastAsia="zh-CN"/>
        </w:rPr>
        <w:t xml:space="preserve">JSZC-320300-ZQGL-C2026-0005</w:t>
      </w:r>
      <w:r/>
    </w:p>
    <w:p>
      <w:pPr>
        <w:pStyle w:val="729"/>
        <w:ind w:left="0" w:firstLine="50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29"/>
        <w:ind w:left="0" w:firstLine="50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（徐州</w:t>
      </w:r>
      <w:r>
        <w:rPr>
          <w:rFonts w:hint="eastAsia" w:ascii="宋体" w:hAnsi="宋体" w:eastAsia="宋体" w:cs="宋体"/>
          <w:color w:val="000000"/>
          <w:sz w:val="24"/>
          <w:szCs w:val="24"/>
          <w:u w:val="single"/>
          <w:lang w:val="en-US" w:eastAsia="zh-CN"/>
        </w:rPr>
        <w:t xml:space="preserve">市水务局</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w:t>
      </w:r>
      <w:r>
        <w:rPr>
          <w:rFonts w:hint="eastAsia" w:cs="宋体"/>
          <w:color w:val="000000"/>
          <w:sz w:val="24"/>
          <w:szCs w:val="24"/>
          <w:u w:val="single"/>
          <w:lang w:eastAsia="zh-CN"/>
        </w:rPr>
        <w:t xml:space="preserve">徐州市南水北调工程管理中心2026年省级水利工程维修</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采购活动，</w:t>
      </w:r>
      <w:r>
        <w:rPr>
          <w:rFonts w:hint="eastAsia" w:ascii="宋体" w:hAnsi="宋体" w:eastAsia="宋体" w:cs="宋体"/>
          <w:color w:val="000000"/>
          <w:sz w:val="24"/>
          <w:szCs w:val="24"/>
          <w:lang w:val="en-US" w:eastAsia="zh-CN"/>
        </w:rPr>
        <w:t xml:space="preserve">工程的施工单位</w:t>
      </w:r>
      <w:r>
        <w:rPr>
          <w:rFonts w:hint="eastAsia" w:ascii="宋体" w:hAnsi="宋体" w:eastAsia="宋体" w:cs="宋体"/>
          <w:color w:val="000000"/>
          <w:sz w:val="24"/>
          <w:szCs w:val="24"/>
        </w:rPr>
        <w:t xml:space="preserve">全部由符合政策要求的中小企业(或者:服务全部由符合政策要求的中小企业)承接。相关企业的具体情况如下：</w:t>
      </w:r>
      <w:r/>
    </w:p>
    <w:p>
      <w:pPr>
        <w:pStyle w:val="729"/>
        <w:ind w:left="0" w:firstLine="56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29"/>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以上企业，不属于大企业的分支机构，不存在控股股东为大企业的情形，也不存在与大企业的负责人为同一人的情形。</w:t>
      </w:r>
      <w:r/>
    </w:p>
    <w:p>
      <w:pPr>
        <w:pStyle w:val="72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9"/>
        <w:ind w:left="0" w:firstLine="438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企业名称（电子签章）：</w:t>
      </w:r>
      <w:r/>
    </w:p>
    <w:p>
      <w:pPr>
        <w:pStyle w:val="729"/>
        <w:ind w:left="0" w:firstLine="486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eastAsia="宋体" w:cs="宋体"/>
          <w:b/>
          <w:bCs/>
          <w:sz w:val="24"/>
          <w:szCs w:val="22"/>
          <w:u w:val="single"/>
        </w:rPr>
        <w:t xml:space="preserve">其他未列明行业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87"/>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r/>
      <w:r/>
    </w:p>
    <w:p>
      <w:pPr>
        <w:pStyle w:val="747"/>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7"/>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747"/>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747"/>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747"/>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859"/>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3pt;height:443.7pt;mso-wrap-distance-left:0.0pt;mso-wrap-distance-top:0.0pt;mso-wrap-distance-right:0.0pt;mso-wrap-distance-bottom:0.0pt;" stroked="f">
                <v:path textboxrect="0,0,0,0"/>
                <v:imagedata r:id="rId15" o:title=""/>
              </v:shape>
            </w:pict>
          </mc:Fallback>
        </mc:AlternateContent>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1</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徐州市南水北调工程管理中心2026年省级水利工程维修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JSZC-320300-ZQGL-C2026-0005</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966"/>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966"/>
        <w:ind w:left="239" w:firstLine="2640"/>
        <w:rPr>
          <w:rFonts w:hint="eastAsia" w:cs="宋体"/>
          <w:color w:val="auto"/>
          <w:highlight w:val="none"/>
        </w:rPr>
      </w:pPr>
      <w:r>
        <w:rPr>
          <w:rFonts w:hint="eastAsia" w:cs="宋体"/>
          <w:color w:val="auto"/>
          <w:highlight w:val="none"/>
        </w:rPr>
      </w:r>
      <w:r/>
    </w:p>
    <w:p>
      <w:pPr>
        <w:pStyle w:val="966"/>
        <w:ind w:left="239" w:firstLine="2640"/>
        <w:rPr>
          <w:rFonts w:hint="eastAsia" w:cs="宋体"/>
          <w:color w:val="auto"/>
          <w:highlight w:val="none"/>
        </w:rPr>
      </w:pPr>
      <w:r>
        <w:rPr>
          <w:rFonts w:hint="eastAsia" w:cs="宋体"/>
          <w:color w:val="auto"/>
          <w:highlight w:val="none"/>
        </w:rPr>
      </w:r>
      <w:r/>
    </w:p>
    <w:p>
      <w:pPr>
        <w:pStyle w:val="966"/>
        <w:ind w:left="239" w:firstLine="2640"/>
        <w:rPr>
          <w:rFonts w:hint="eastAsia" w:cs="宋体"/>
          <w:color w:val="auto"/>
          <w:highlight w:val="none"/>
        </w:rPr>
      </w:pPr>
      <w:r>
        <w:rPr>
          <w:rFonts w:hint="eastAsia" w:cs="宋体"/>
          <w:color w:val="auto"/>
          <w:highlight w:val="none"/>
        </w:rPr>
      </w:r>
      <w:r/>
    </w:p>
    <w:p>
      <w:pPr>
        <w:pStyle w:val="966"/>
        <w:ind w:left="239" w:firstLine="2640"/>
        <w:rPr>
          <w:rFonts w:hint="eastAsia" w:cs="宋体"/>
          <w:color w:val="auto"/>
          <w:highlight w:val="none"/>
        </w:rPr>
      </w:pPr>
      <w:r>
        <w:rPr>
          <w:rFonts w:hint="eastAsia" w:cs="宋体"/>
          <w:color w:val="auto"/>
          <w:highlight w:val="none"/>
        </w:rPr>
      </w:r>
      <w:r/>
    </w:p>
    <w:p>
      <w:pPr>
        <w:pStyle w:val="966"/>
        <w:ind w:left="239" w:firstLine="2640"/>
        <w:rPr>
          <w:rFonts w:hint="eastAsia" w:cs="宋体"/>
          <w:color w:val="auto"/>
          <w:highlight w:val="none"/>
        </w:rPr>
      </w:pPr>
      <w:r>
        <w:rPr>
          <w:rFonts w:hint="eastAsia" w:cs="宋体"/>
          <w:color w:val="auto"/>
          <w:highlight w:val="none"/>
        </w:rPr>
      </w:r>
      <w:r/>
    </w:p>
    <w:p>
      <w:pPr>
        <w:pStyle w:val="966"/>
        <w:ind w:left="239" w:firstLine="2640"/>
        <w:rPr>
          <w:rFonts w:hint="eastAsia" w:cs="宋体"/>
          <w:color w:val="auto"/>
          <w:highlight w:val="none"/>
        </w:rPr>
      </w:pPr>
      <w:r>
        <w:rPr>
          <w:rFonts w:hint="eastAsia" w:cs="宋体"/>
          <w:color w:val="auto"/>
          <w:highlight w:val="none"/>
        </w:rPr>
      </w:r>
      <w:r/>
    </w:p>
    <w:p>
      <w:pPr>
        <w:pStyle w:val="966"/>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2</w:t>
      </w:r>
      <w:r>
        <w:rPr>
          <w:rFonts w:hint="eastAsia" w:ascii="宋体" w:hAnsi="宋体" w:eastAsia="宋体" w:cs="宋体"/>
          <w:b/>
          <w:bCs/>
          <w:color w:val="auto"/>
          <w:sz w:val="36"/>
          <w:highlight w:val="none"/>
        </w:rPr>
        <w:t xml:space="preserve">、具备履行合同所必需的设备和专业技术能力的</w:t>
      </w:r>
      <w:r/>
    </w:p>
    <w:p>
      <w:pPr>
        <w:pStyle w:val="762"/>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JSZC-320300-ZQGL-C2026-0005</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徐州市南水北调工程管理中心2026年省级水利工程维修</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748"/>
        <w:ind w:left="479" w:firstLine="64"/>
        <w:jc w:val="left"/>
        <w:spacing w:line="400" w:lineRule="exact"/>
        <w:widowControl w:val="off"/>
        <w:rPr>
          <w:rStyle w:val="1230"/>
          <w:rFonts w:ascii="宋体" w:hAnsi="宋体"/>
          <w:color w:val="auto"/>
          <w:sz w:val="24"/>
          <w:highlight w:val="none"/>
        </w:rPr>
      </w:pPr>
      <w:r>
        <w:rPr>
          <w:rStyle w:val="1230"/>
          <w:rFonts w:ascii="宋体" w:hAnsi="宋体"/>
          <w:color w:val="auto"/>
          <w:sz w:val="24"/>
          <w:highlight w:val="none"/>
        </w:rPr>
        <w:t xml:space="preserve">供应商郑重声明：供应商具备履行合同（项目名称</w:t>
      </w:r>
      <w:r>
        <w:rPr>
          <w:rStyle w:val="1230"/>
          <w:rFonts w:ascii="宋体" w:hAnsi="宋体"/>
          <w:color w:val="auto"/>
          <w:sz w:val="24"/>
          <w:highlight w:val="none"/>
          <w:u w:val="single"/>
        </w:rPr>
        <w:t xml:space="preserve">： </w:t>
      </w:r>
      <w:r>
        <w:rPr>
          <w:rStyle w:val="1230"/>
          <w:rFonts w:hint="eastAsia" w:ascii="宋体" w:hAnsi="宋体"/>
          <w:color w:val="auto"/>
          <w:sz w:val="24"/>
          <w:highlight w:val="none"/>
          <w:u w:val="single"/>
          <w:lang w:val="en-US"/>
        </w:rPr>
        <w:t xml:space="preserve">  </w:t>
      </w:r>
      <w:r>
        <w:rPr>
          <w:rStyle w:val="1230"/>
          <w:rFonts w:ascii="宋体" w:hAnsi="宋体"/>
          <w:color w:val="auto"/>
          <w:sz w:val="24"/>
          <w:highlight w:val="none"/>
          <w:u w:val="single"/>
        </w:rPr>
        <w:t xml:space="preserve">  </w:t>
      </w:r>
      <w:r>
        <w:rPr>
          <w:rStyle w:val="1230"/>
          <w:rFonts w:ascii="宋体" w:hAnsi="宋体"/>
          <w:color w:val="auto"/>
          <w:sz w:val="24"/>
          <w:highlight w:val="none"/>
        </w:rPr>
        <w:t xml:space="preserve">，项目编号</w:t>
      </w:r>
      <w:r>
        <w:rPr>
          <w:rStyle w:val="1230"/>
          <w:rFonts w:ascii="宋体" w:hAnsi="宋体"/>
          <w:color w:val="auto"/>
          <w:sz w:val="24"/>
          <w:highlight w:val="none"/>
          <w:u w:val="single"/>
        </w:rPr>
        <w:t xml:space="preserve">：</w:t>
      </w:r>
      <w:r>
        <w:rPr>
          <w:rStyle w:val="1230"/>
          <w:rFonts w:hint="eastAsia" w:ascii="宋体" w:hAnsi="宋体"/>
          <w:color w:val="auto"/>
          <w:sz w:val="24"/>
          <w:highlight w:val="none"/>
          <w:u w:val="single"/>
          <w:lang w:val="en-US"/>
        </w:rPr>
        <w:t xml:space="preserve">     </w:t>
      </w:r>
      <w:r>
        <w:rPr>
          <w:rStyle w:val="1230"/>
          <w:rFonts w:hint="eastAsia" w:ascii="宋体" w:hAnsi="宋体"/>
          <w:color w:val="auto"/>
          <w:sz w:val="24"/>
          <w:highlight w:val="none"/>
          <w:u w:val="none"/>
          <w:lang w:val="en-US"/>
        </w:rPr>
        <w:t xml:space="preserve">）</w:t>
      </w:r>
      <w:r>
        <w:rPr>
          <w:rStyle w:val="1230"/>
          <w:rFonts w:ascii="宋体" w:hAnsi="宋体"/>
          <w:color w:val="auto"/>
          <w:sz w:val="24"/>
          <w:highlight w:val="none"/>
        </w:rPr>
        <w:t xml:space="preserve">所必需的设备和专业技术能力</w:t>
      </w:r>
      <w:r>
        <w:rPr>
          <w:rStyle w:val="1230"/>
          <w:rFonts w:hint="eastAsia" w:ascii="宋体" w:hAnsi="宋体"/>
          <w:color w:val="auto"/>
          <w:sz w:val="24"/>
          <w:highlight w:val="none"/>
        </w:rPr>
        <w:t xml:space="preserve">。</w:t>
      </w:r>
      <w:r/>
    </w:p>
    <w:p>
      <w:pPr>
        <w:pStyle w:val="749"/>
        <w:rPr>
          <w:rStyle w:val="1230"/>
          <w:rFonts w:hint="eastAsia" w:ascii="宋体" w:hAnsi="宋体"/>
          <w:color w:val="auto"/>
          <w:sz w:val="24"/>
          <w:highlight w:val="none"/>
          <w:lang w:val="en-US"/>
        </w:rPr>
      </w:pPr>
      <w:r>
        <w:rPr>
          <w:rFonts w:hint="eastAsia" w:ascii="宋体" w:hAnsi="宋体"/>
          <w:color w:val="auto"/>
          <w:sz w:val="24"/>
          <w:highlight w:val="none"/>
          <w:lang w:val="en-US"/>
        </w:rPr>
      </w:r>
      <w:r/>
    </w:p>
    <w:p>
      <w:pPr>
        <w:pStyle w:val="751"/>
        <w:rPr>
          <w:rFonts w:hint="default"/>
          <w:color w:val="auto"/>
          <w:highlight w:val="none"/>
          <w:lang w:val="en-US"/>
        </w:rPr>
      </w:pPr>
      <w:r>
        <w:rPr>
          <w:rFonts w:hint="default"/>
          <w:color w:val="auto"/>
          <w:highlight w:val="none"/>
          <w:lang w:val="en-US"/>
        </w:rPr>
      </w:r>
      <w:r/>
    </w:p>
    <w:p>
      <w:pPr>
        <w:pStyle w:val="748"/>
        <w:ind w:firstLine="972"/>
        <w:jc w:val="left"/>
        <w:spacing w:line="400" w:lineRule="exact"/>
        <w:widowControl w:val="off"/>
        <w:rPr>
          <w:rStyle w:val="1230"/>
          <w:rFonts w:ascii="宋体" w:hAnsi="宋体"/>
          <w:color w:val="auto"/>
          <w:sz w:val="24"/>
          <w:highlight w:val="none"/>
        </w:rPr>
      </w:pPr>
      <w:r>
        <w:rPr>
          <w:rStyle w:val="1230"/>
          <w:rFonts w:ascii="宋体" w:hAnsi="宋体"/>
          <w:color w:val="auto"/>
          <w:sz w:val="24"/>
          <w:highlight w:val="none"/>
        </w:rPr>
        <w:t xml:space="preserve">特此声明。</w:t>
      </w:r>
      <w:r/>
    </w:p>
    <w:p>
      <w:pPr>
        <w:pStyle w:val="748"/>
        <w:ind w:firstLine="972"/>
        <w:jc w:val="left"/>
        <w:spacing w:line="400" w:lineRule="exact"/>
        <w:widowControl w:val="off"/>
        <w:rPr>
          <w:rStyle w:val="1230"/>
          <w:rFonts w:ascii="宋体" w:hAnsi="宋体"/>
          <w:color w:val="auto"/>
          <w:sz w:val="24"/>
          <w:highlight w:val="none"/>
        </w:rPr>
      </w:pPr>
      <w:r>
        <w:rPr>
          <w:rStyle w:val="1230"/>
          <w:rFonts w:ascii="宋体" w:hAnsi="宋体"/>
          <w:color w:val="auto"/>
          <w:sz w:val="24"/>
          <w:highlight w:val="none"/>
        </w:rPr>
        <w:t xml:space="preserve">供应商人对上述声明的真实性负责。如有虚假，将依法承担相应责任。</w:t>
      </w:r>
      <w:r/>
    </w:p>
    <w:p>
      <w:pPr>
        <w:pStyle w:val="748"/>
        <w:ind w:firstLine="972"/>
        <w:jc w:val="left"/>
        <w:spacing w:line="400" w:lineRule="exact"/>
        <w:widowControl w:val="off"/>
        <w:rPr>
          <w:rStyle w:val="1230"/>
          <w:rFonts w:ascii="宋体" w:hAnsi="宋体"/>
          <w:color w:val="auto"/>
          <w:sz w:val="24"/>
          <w:highlight w:val="none"/>
        </w:rPr>
      </w:pPr>
      <w:r>
        <w:rPr>
          <w:rStyle w:val="1230"/>
          <w:rFonts w:ascii="宋体" w:hAnsi="宋体"/>
          <w:color w:val="auto"/>
          <w:sz w:val="24"/>
          <w:highlight w:val="none"/>
        </w:rPr>
        <w:t xml:space="preserve"> </w:t>
      </w:r>
      <w:r/>
    </w:p>
    <w:p>
      <w:pPr>
        <w:pStyle w:val="748"/>
        <w:ind w:firstLine="3600"/>
        <w:jc w:val="left"/>
        <w:spacing w:line="360" w:lineRule="auto"/>
        <w:widowControl w:val="off"/>
        <w:rPr>
          <w:rStyle w:val="1230"/>
          <w:rFonts w:ascii="宋体" w:hAnsi="宋体"/>
          <w:color w:val="auto"/>
          <w:sz w:val="24"/>
          <w:highlight w:val="none"/>
        </w:rPr>
      </w:pPr>
      <w:r>
        <w:rPr>
          <w:rFonts w:ascii="宋体" w:hAnsi="宋体"/>
          <w:color w:val="auto"/>
          <w:sz w:val="24"/>
          <w:highlight w:val="none"/>
        </w:rPr>
      </w:r>
      <w:r/>
    </w:p>
    <w:p>
      <w:pPr>
        <w:pStyle w:val="748"/>
        <w:ind w:firstLine="3600"/>
        <w:jc w:val="left"/>
        <w:spacing w:line="360" w:lineRule="auto"/>
        <w:widowControl w:val="off"/>
        <w:rPr>
          <w:rStyle w:val="1230"/>
          <w:rFonts w:ascii="宋体" w:hAnsi="宋体"/>
          <w:color w:val="auto"/>
          <w:sz w:val="24"/>
          <w:highlight w:val="none"/>
        </w:rPr>
      </w:pPr>
      <w:r>
        <w:rPr>
          <w:rFonts w:ascii="宋体" w:hAnsi="宋体"/>
          <w:color w:val="auto"/>
          <w:sz w:val="24"/>
          <w:highlight w:val="none"/>
        </w:rPr>
      </w:r>
      <w:r/>
    </w:p>
    <w:p>
      <w:pPr>
        <w:pStyle w:val="748"/>
        <w:ind w:firstLine="3600"/>
        <w:jc w:val="left"/>
        <w:spacing w:line="360"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供应商（</w:t>
      </w:r>
      <w:r>
        <w:rPr>
          <w:rStyle w:val="1230"/>
          <w:rFonts w:hint="eastAsia" w:ascii="宋体" w:hAnsi="宋体"/>
          <w:color w:val="auto"/>
          <w:sz w:val="24"/>
          <w:szCs w:val="24"/>
          <w:highlight w:val="none"/>
        </w:rPr>
        <w:t xml:space="preserve">电子签章</w:t>
      </w:r>
      <w:r>
        <w:rPr>
          <w:rStyle w:val="1230"/>
          <w:rFonts w:ascii="宋体" w:hAnsi="宋体"/>
          <w:color w:val="auto"/>
          <w:sz w:val="24"/>
          <w:highlight w:val="none"/>
        </w:rPr>
        <w:t xml:space="preserve">）：</w:t>
      </w:r>
      <w:r/>
    </w:p>
    <w:p>
      <w:pPr>
        <w:pStyle w:val="748"/>
        <w:jc w:val="left"/>
        <w:spacing w:line="360" w:lineRule="auto"/>
        <w:widowControl w:val="off"/>
        <w:rPr>
          <w:rStyle w:val="1230"/>
          <w:rFonts w:ascii="宋体" w:hAnsi="宋体"/>
          <w:color w:val="auto"/>
          <w:sz w:val="24"/>
          <w:highlight w:val="none"/>
        </w:rPr>
      </w:pPr>
      <w:r>
        <w:rPr>
          <w:rStyle w:val="1230"/>
          <w:rFonts w:ascii="宋体" w:hAnsi="宋体"/>
          <w:color w:val="auto"/>
          <w:sz w:val="24"/>
          <w:highlight w:val="none"/>
        </w:rPr>
        <w:t xml:space="preserve">                              法定代表人或授权代表（签字或盖章）：  </w:t>
      </w:r>
      <w:r/>
    </w:p>
    <w:p>
      <w:pPr>
        <w:pStyle w:val="748"/>
        <w:ind w:firstLine="3600"/>
        <w:spacing w:line="400" w:lineRule="exact"/>
        <w:widowControl w:val="off"/>
        <w:rPr>
          <w:rStyle w:val="1230"/>
          <w:rFonts w:ascii="宋体" w:hAnsi="宋体"/>
          <w:color w:val="auto"/>
          <w:sz w:val="24"/>
          <w:highlight w:val="none"/>
        </w:rPr>
      </w:pPr>
      <w:r>
        <w:rPr>
          <w:rStyle w:val="1230"/>
          <w:rFonts w:ascii="宋体" w:hAnsi="宋体"/>
          <w:color w:val="auto"/>
          <w:sz w:val="24"/>
          <w:highlight w:val="none"/>
        </w:rPr>
        <w:t xml:space="preserve">日期：</w:t>
      </w:r>
      <w:r/>
    </w:p>
    <w:p>
      <w:pPr>
        <w:pStyle w:val="748"/>
        <w:jc w:val="center"/>
        <w:spacing w:line="400" w:lineRule="exact"/>
        <w:widowControl w:val="off"/>
        <w:rPr>
          <w:rStyle w:val="1230"/>
          <w:rFonts w:ascii="宋体" w:hAnsi="宋体"/>
          <w:color w:val="auto"/>
          <w:sz w:val="28"/>
          <w:szCs w:val="28"/>
          <w:highlight w:val="none"/>
        </w:rPr>
      </w:pPr>
      <w:r>
        <w:rPr>
          <w:rFonts w:ascii="宋体" w:hAnsi="宋体"/>
          <w:color w:val="auto"/>
          <w:sz w:val="28"/>
          <w:szCs w:val="28"/>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 w:name="OLE_LINK14"/>
      <w:r/>
      <w:bookmarkStart w:id="10" w:name="OLE_LINK13"/>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3</w:t>
      </w:r>
      <w:r>
        <w:rPr>
          <w:rFonts w:hint="eastAsia" w:ascii="宋体" w:hAnsi="宋体" w:eastAsia="宋体" w:cs="宋体"/>
          <w:b/>
          <w:bCs/>
          <w:color w:val="auto"/>
          <w:sz w:val="36"/>
          <w:highlight w:val="none"/>
        </w:rPr>
        <w:t xml:space="preserve">、</w:t>
      </w:r>
      <w:bookmarkStart w:id="11" w:name="_Hlk81985305"/>
      <w:r>
        <w:rPr>
          <w:rFonts w:hint="eastAsia" w:ascii="宋体" w:hAnsi="宋体" w:eastAsia="宋体" w:cs="宋体"/>
          <w:b/>
          <w:bCs/>
          <w:color w:val="auto"/>
          <w:sz w:val="36"/>
          <w:highlight w:val="none"/>
        </w:rPr>
        <w:t xml:space="preserve">残疾人福利性单位声明函</w:t>
      </w:r>
      <w:bookmarkEnd w:id="9"/>
      <w:r/>
      <w:bookmarkEnd w:id="10"/>
      <w:r/>
      <w:r/>
    </w:p>
    <w:p>
      <w:pPr>
        <w:pStyle w:val="748"/>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JSZC-320300-ZQGL-C2026-0005</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1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62"/>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4</w:t>
      </w:r>
      <w:r>
        <w:rPr>
          <w:rFonts w:hint="eastAsia" w:ascii="宋体" w:hAnsi="宋体" w:eastAsia="宋体" w:cs="宋体"/>
          <w:b/>
          <w:bCs/>
          <w:color w:val="auto"/>
          <w:sz w:val="36"/>
          <w:highlight w:val="none"/>
        </w:rPr>
        <w:t xml:space="preserve">、预付款保函支付条款模板</w:t>
      </w:r>
      <w:r/>
    </w:p>
    <w:p>
      <w:pPr>
        <w:pStyle w:val="849"/>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4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849"/>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84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84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49"/>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849"/>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84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4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4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4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39"/>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39"/>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762"/>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15、</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《江苏省政府采购代理常规服务收费指导价》</w:t>
      </w:r>
      <w:r/>
    </w:p>
    <w:tbl>
      <w:tblPr>
        <w:tblStyle w:val="732"/>
        <w:tblW w:w="4024"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7"/>
        <w:gridCol w:w="2781"/>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0"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ind w:firstLine="504"/>
        <w:keepLines w:val="0"/>
        <w:keepNext w:val="0"/>
        <w:pageBreakBefore w:val="0"/>
        <w:spacing w:line="600" w:lineRule="exact"/>
        <w:tabs>
          <w:tab w:val="left" w:pos="840" w:leader="none"/>
        </w:tabs>
        <w:rPr>
          <w:rFonts w:hint="eastAsia" w:ascii="华文仿宋" w:hAnsi="华文仿宋" w:eastAsia="华文仿宋" w:cs="华文仿宋"/>
          <w:color w:val="000000"/>
          <w:sz w:val="32"/>
          <w:szCs w:val="32"/>
        </w:rPr>
      </w:pPr>
      <w:r>
        <w:rPr>
          <w:rFonts w:hint="eastAsia" w:ascii="宋体" w:hAnsi="宋体" w:eastAsia="宋体" w:cs="宋体"/>
          <w:color w:val="auto"/>
          <w:spacing w:val="6"/>
          <w:sz w:val="24"/>
          <w:szCs w:val="24"/>
          <w:highlight w:val="none"/>
        </w:rPr>
        <w:t xml:space="preserve">说明:</w:t>
      </w:r>
      <w:r/>
    </w:p>
    <w:p>
      <w:pPr>
        <w:pStyle w:val="748"/>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748"/>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outlineLvl w:val="1"/>
      </w:pPr>
      <w:r>
        <w:rPr>
          <w:rFonts w:hint="eastAsia" w:ascii="宋体" w:hAnsi="宋体" w:eastAsia="宋体" w:cs="宋体"/>
          <w:color w:val="auto"/>
          <w:spacing w:val="6"/>
          <w:sz w:val="24"/>
          <w:szCs w:val="24"/>
          <w:highlight w:val="none"/>
        </w:rPr>
        <w:t xml:space="preserve">2.代理服务费按差额定率累进法计算。</w:t>
      </w:r>
      <w:r/>
    </w:p>
    <w:p>
      <w:pPr>
        <w:pStyle w:val="748"/>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748"/>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748"/>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748"/>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6.</w:t>
      </w:r>
      <w:r>
        <w:rPr>
          <w:rFonts w:hint="eastAsia" w:ascii="宋体" w:hAnsi="宋体" w:eastAsia="宋体" w:cs="宋体"/>
          <w:color w:val="auto"/>
          <w:spacing w:val="6"/>
          <w:sz w:val="24"/>
          <w:szCs w:val="24"/>
          <w:highlight w:val="none"/>
          <w:lang w:val="en-US" w:eastAsia="zh-CN"/>
        </w:rPr>
        <w:t xml:space="preserve">多个采购包（标段）项目按总项目中标（成交）金额收费，最高不超过15万元。</w:t>
      </w:r>
      <w:r/>
    </w:p>
    <w:p>
      <w:pPr>
        <w:pStyle w:val="762"/>
        <w:ind w:left="0" w:firstLine="0"/>
        <w:rPr>
          <w:rFonts w:hint="default" w:eastAsia="宋体"/>
          <w:lang w:val="en-US" w:eastAsia="zh-CN"/>
        </w:rPr>
      </w:pPr>
      <w:r>
        <w:rPr>
          <w:rFonts w:hint="eastAsia" w:ascii="宋体" w:hAnsi="宋体" w:eastAsia="宋体" w:cs="宋体"/>
          <w:color w:val="auto"/>
          <w:spacing w:val="6"/>
          <w:sz w:val="24"/>
          <w:szCs w:val="24"/>
          <w:highlight w:val="none"/>
          <w:lang w:val="en-US" w:eastAsia="zh-CN"/>
        </w:rPr>
        <w:t xml:space="preserve">7.经自行约定按此标准的85%收取。</w:t>
      </w:r>
      <w:r/>
    </w:p>
    <w:p>
      <w:pPr>
        <w:pStyle w:val="748"/>
        <w:jc w:val="left"/>
        <w:keepLines w:val="0"/>
        <w:keepNext w:val="0"/>
        <w:pageBreakBefore w:val="0"/>
        <w:spacing w:line="360" w:lineRule="exact"/>
        <w:widowControl w:val="off"/>
        <w:rPr>
          <w:rFonts w:hint="eastAsia" w:ascii="宋体" w:hAnsi="宋体" w:eastAsia="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 xml:space="preserve">8</w:t>
      </w:r>
      <w:r>
        <w:rPr>
          <w:rFonts w:hint="eastAsia" w:ascii="宋体" w:hAnsi="宋体" w:eastAsia="宋体" w:cs="宋体"/>
          <w:b/>
          <w:bCs/>
          <w:color w:val="auto"/>
          <w:spacing w:val="6"/>
          <w:sz w:val="24"/>
          <w:szCs w:val="24"/>
          <w:highlight w:val="none"/>
        </w:rPr>
        <w:t xml:space="preserve">.收款账号并开具发票信息：</w:t>
      </w:r>
      <w:r/>
    </w:p>
    <w:p>
      <w:pPr>
        <w:pStyle w:val="749"/>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收 款 人：</w:t>
      </w:r>
      <w:r>
        <w:rPr>
          <w:rFonts w:hint="eastAsia" w:ascii="宋体" w:hAnsi="宋体" w:cs="宋体"/>
          <w:b/>
          <w:bCs/>
          <w:color w:val="auto"/>
          <w:spacing w:val="6"/>
          <w:sz w:val="24"/>
          <w:szCs w:val="24"/>
          <w:highlight w:val="none"/>
          <w:u w:val="single"/>
          <w:lang w:val="en-US" w:eastAsia="zh-CN" w:bidi="ar-SA"/>
        </w:rPr>
        <w:t xml:space="preserve">江苏众勤项目管理咨询有限公司徐州泉山</w:t>
      </w:r>
      <w:r>
        <w:rPr>
          <w:rFonts w:hint="eastAsia" w:ascii="宋体" w:hAnsi="宋体" w:eastAsia="宋体" w:cs="宋体"/>
          <w:b/>
          <w:bCs/>
          <w:color w:val="auto"/>
          <w:spacing w:val="6"/>
          <w:sz w:val="24"/>
          <w:szCs w:val="24"/>
          <w:highlight w:val="none"/>
          <w:u w:val="single"/>
          <w:lang w:val="en-US" w:eastAsia="zh-CN" w:bidi="ar-SA"/>
        </w:rPr>
        <w:t xml:space="preserve">分公司</w:t>
      </w:r>
      <w:r/>
    </w:p>
    <w:p>
      <w:pPr>
        <w:pStyle w:val="749"/>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开户银行：中国建设银行徐州市淮西支行</w:t>
      </w:r>
      <w:r/>
    </w:p>
    <w:p>
      <w:pPr>
        <w:pStyle w:val="749"/>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账    号：32050171873600003988</w:t>
      </w:r>
      <w:r/>
    </w:p>
    <w:p>
      <w:pPr>
        <w:pStyle w:val="749"/>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r>
      <w:r/>
    </w:p>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8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6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7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74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694"/>
    <w:link w:val="10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uiPriority w:val="0"/>
    <w:qFormat/>
    <w:pPr>
      <w:ind w:firstLine="420"/>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index 5"/>
    <w:basedOn w:val="692"/>
    <w:next w:val="692"/>
    <w:uiPriority w:val="0"/>
    <w:qFormat/>
    <w:pPr>
      <w:ind w:left="798"/>
    </w:pPr>
    <w:rPr>
      <w:rFonts w:ascii="Calibri" w:hAnsi="Calibri" w:eastAsia="Times New Roman"/>
      <w:szCs w:val="24"/>
    </w:rPr>
  </w:style>
  <w:style w:type="paragraph" w:styleId="708">
    <w:name w:val="Document Map"/>
    <w:basedOn w:val="692"/>
    <w:uiPriority w:val="0"/>
    <w:qFormat/>
    <w:rPr>
      <w:rFonts w:ascii="宋体" w:hAnsi="Calibri"/>
      <w:sz w:val="18"/>
      <w:szCs w:val="18"/>
    </w:rPr>
  </w:style>
  <w:style w:type="paragraph" w:styleId="709">
    <w:name w:val="annotation text"/>
    <w:basedOn w:val="692"/>
    <w:uiPriority w:val="0"/>
    <w:qFormat/>
    <w:pPr>
      <w:jc w:val="left"/>
    </w:pPr>
    <w:rPr>
      <w:rFonts w:ascii="Times New Roman" w:hAnsi="Times New Roman"/>
      <w:szCs w:val="24"/>
    </w:rPr>
  </w:style>
  <w:style w:type="paragraph" w:styleId="710">
    <w:name w:val="Body Text"/>
    <w:basedOn w:val="692"/>
    <w:uiPriority w:val="99"/>
    <w:unhideWhenUsed/>
    <w:qFormat/>
    <w:pPr>
      <w:spacing w:after="120"/>
    </w:pPr>
    <w:rPr>
      <w:szCs w:val="24"/>
    </w:rPr>
  </w:style>
  <w:style w:type="paragraph" w:styleId="711">
    <w:name w:val="Body Text Indent"/>
    <w:basedOn w:val="692"/>
    <w:uiPriority w:val="0"/>
    <w:qFormat/>
    <w:pPr>
      <w:ind w:firstLine="600"/>
      <w:spacing w:line="317" w:lineRule="auto"/>
    </w:pPr>
    <w:rPr>
      <w:rFonts w:ascii="方正书宋简体" w:eastAsia="方正书宋简体"/>
      <w:sz w:val="30"/>
    </w:rPr>
  </w:style>
  <w:style w:type="paragraph" w:styleId="712">
    <w:name w:val="Block Text"/>
    <w:basedOn w:val="692"/>
    <w:next w:val="692"/>
    <w:uiPriority w:val="6"/>
    <w:qFormat/>
    <w:pPr>
      <w:ind w:left="256" w:right="6" w:firstLine="624"/>
    </w:pPr>
    <w:rPr>
      <w:rFonts w:ascii="Times New Roman" w:hAnsi="Times New Roman" w:eastAsia="仿宋" w:cs="Times New Roman"/>
      <w:sz w:val="28"/>
      <w:szCs w:val="20"/>
    </w:rPr>
  </w:style>
  <w:style w:type="paragraph" w:styleId="713">
    <w:name w:val="toc 5"/>
    <w:basedOn w:val="692"/>
    <w:next w:val="692"/>
    <w:uiPriority w:val="39"/>
    <w:unhideWhenUsed/>
    <w:qFormat/>
    <w:pPr>
      <w:ind w:left="1134" w:right="0" w:firstLine="0"/>
      <w:spacing w:after="57"/>
    </w:pPr>
  </w:style>
  <w:style w:type="paragraph" w:styleId="714">
    <w:name w:val="toc 3"/>
    <w:basedOn w:val="692"/>
    <w:next w:val="692"/>
    <w:uiPriority w:val="39"/>
    <w:unhideWhenUsed/>
    <w:qFormat/>
    <w:pPr>
      <w:ind w:left="567" w:right="0" w:firstLine="0"/>
      <w:spacing w:after="57"/>
    </w:pPr>
  </w:style>
  <w:style w:type="paragraph" w:styleId="715">
    <w:name w:val="toc 8"/>
    <w:basedOn w:val="692"/>
    <w:next w:val="692"/>
    <w:uiPriority w:val="39"/>
    <w:unhideWhenUsed/>
    <w:qFormat/>
    <w:pPr>
      <w:ind w:left="1984" w:right="0" w:firstLine="0"/>
      <w:spacing w:after="57"/>
    </w:pPr>
  </w:style>
  <w:style w:type="paragraph" w:styleId="716">
    <w:name w:val="endnote text"/>
    <w:basedOn w:val="692"/>
    <w:uiPriority w:val="99"/>
    <w:semiHidden/>
    <w:unhideWhenUsed/>
    <w:qFormat/>
    <w:pPr>
      <w:spacing w:after="0" w:line="240" w:lineRule="auto"/>
    </w:pPr>
    <w:rPr>
      <w:sz w:val="20"/>
    </w:rPr>
  </w:style>
  <w:style w:type="paragraph" w:styleId="717">
    <w:name w:val="Footer"/>
    <w:basedOn w:val="692"/>
    <w:uiPriority w:val="99"/>
    <w:unhideWhenUsed/>
    <w:qFormat/>
    <w:pPr>
      <w:spacing w:after="0" w:line="240" w:lineRule="auto"/>
      <w:tabs>
        <w:tab w:val="center" w:pos="7143" w:leader="none"/>
        <w:tab w:val="right" w:pos="14287" w:leader="none"/>
      </w:tabs>
    </w:pPr>
  </w:style>
  <w:style w:type="paragraph" w:styleId="718">
    <w:name w:val="envelope return"/>
    <w:basedOn w:val="692"/>
    <w:uiPriority w:val="99"/>
    <w:qFormat/>
    <w:pPr>
      <w:ind w:firstLine="200"/>
      <w:spacing w:line="360" w:lineRule="auto"/>
    </w:pPr>
    <w:rPr>
      <w:rFonts w:ascii="Arial" w:hAnsi="Arial" w:cs="Arial"/>
      <w:sz w:val="24"/>
    </w:rPr>
  </w:style>
  <w:style w:type="paragraph" w:styleId="719">
    <w:name w:val="Header"/>
    <w:basedOn w:val="692"/>
    <w:uiPriority w:val="99"/>
    <w:unhideWhenUsed/>
    <w:qFormat/>
    <w:pPr>
      <w:spacing w:after="0" w:line="240" w:lineRule="auto"/>
      <w:tabs>
        <w:tab w:val="center" w:pos="7143" w:leader="none"/>
        <w:tab w:val="right" w:pos="14287" w:leader="none"/>
      </w:tabs>
    </w:pPr>
  </w:style>
  <w:style w:type="paragraph" w:styleId="720">
    <w:name w:val="toc 1"/>
    <w:basedOn w:val="692"/>
    <w:next w:val="692"/>
    <w:uiPriority w:val="39"/>
    <w:unhideWhenUsed/>
    <w:qFormat/>
    <w:pPr>
      <w:ind w:left="0" w:right="0" w:firstLine="0"/>
      <w:spacing w:after="57"/>
    </w:pPr>
  </w:style>
  <w:style w:type="paragraph" w:styleId="721">
    <w:name w:val="toc 4"/>
    <w:basedOn w:val="692"/>
    <w:next w:val="692"/>
    <w:uiPriority w:val="39"/>
    <w:unhideWhenUsed/>
    <w:qFormat/>
    <w:pPr>
      <w:ind w:left="850" w:right="0" w:firstLine="0"/>
      <w:spacing w:after="57"/>
    </w:pPr>
  </w:style>
  <w:style w:type="paragraph" w:styleId="722">
    <w:name w:val="Subtitle"/>
    <w:basedOn w:val="692"/>
    <w:next w:val="692"/>
    <w:uiPriority w:val="11"/>
    <w:qFormat/>
    <w:pPr>
      <w:spacing w:before="200" w:after="200"/>
    </w:pPr>
    <w:rPr>
      <w:sz w:val="24"/>
      <w:szCs w:val="24"/>
    </w:rPr>
  </w:style>
  <w:style w:type="paragraph" w:styleId="723">
    <w:name w:val="footnote text"/>
    <w:basedOn w:val="692"/>
    <w:next w:val="707"/>
    <w:uiPriority w:val="99"/>
    <w:semiHidden/>
    <w:unhideWhenUsed/>
    <w:qFormat/>
    <w:pPr>
      <w:spacing w:after="40" w:line="240" w:lineRule="auto"/>
    </w:pPr>
    <w:rPr>
      <w:sz w:val="18"/>
    </w:rPr>
  </w:style>
  <w:style w:type="paragraph" w:styleId="724">
    <w:name w:val="toc 6"/>
    <w:basedOn w:val="692"/>
    <w:next w:val="692"/>
    <w:uiPriority w:val="39"/>
    <w:unhideWhenUsed/>
    <w:qFormat/>
    <w:pPr>
      <w:ind w:left="1417" w:right="0" w:firstLine="0"/>
      <w:spacing w:after="57"/>
    </w:pPr>
  </w:style>
  <w:style w:type="paragraph" w:styleId="725">
    <w:name w:val="table of figures"/>
    <w:basedOn w:val="692"/>
    <w:next w:val="692"/>
    <w:uiPriority w:val="99"/>
    <w:unhideWhenUsed/>
    <w:qFormat/>
    <w:pPr>
      <w:spacing w:after="0" w:afterAutospacing="0"/>
    </w:pPr>
  </w:style>
  <w:style w:type="paragraph" w:styleId="726">
    <w:name w:val="toc 2"/>
    <w:basedOn w:val="692"/>
    <w:next w:val="692"/>
    <w:uiPriority w:val="39"/>
    <w:unhideWhenUsed/>
    <w:qFormat/>
    <w:pPr>
      <w:ind w:left="283" w:right="0" w:firstLine="0"/>
      <w:spacing w:after="57"/>
    </w:pPr>
  </w:style>
  <w:style w:type="paragraph" w:styleId="727">
    <w:name w:val="toc 9"/>
    <w:basedOn w:val="692"/>
    <w:next w:val="692"/>
    <w:uiPriority w:val="39"/>
    <w:unhideWhenUsed/>
    <w:qFormat/>
    <w:pPr>
      <w:ind w:left="2268" w:right="0" w:firstLine="0"/>
      <w:spacing w:after="57"/>
    </w:pPr>
  </w:style>
  <w:style w:type="paragraph" w:styleId="728">
    <w:name w:val="Body Text 2"/>
    <w:basedOn w:val="692"/>
    <w:uiPriority w:val="0"/>
    <w:qFormat/>
    <w:pPr>
      <w:jc w:val="center"/>
      <w:widowControl/>
    </w:pPr>
    <w:rPr>
      <w:rFonts w:ascii="楷体_GB2312" w:eastAsia="楷体_GB2312"/>
      <w:sz w:val="28"/>
      <w:szCs w:val="28"/>
    </w:rPr>
  </w:style>
  <w:style w:type="paragraph" w:styleId="729">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30">
    <w:name w:val="Title"/>
    <w:basedOn w:val="692"/>
    <w:next w:val="692"/>
    <w:uiPriority w:val="10"/>
    <w:qFormat/>
    <w:pPr>
      <w:contextualSpacing/>
      <w:spacing w:before="300" w:after="200"/>
    </w:pPr>
    <w:rPr>
      <w:sz w:val="48"/>
      <w:szCs w:val="48"/>
    </w:rPr>
  </w:style>
  <w:style w:type="paragraph" w:styleId="731">
    <w:name w:val="Body Text First Indent 2"/>
    <w:basedOn w:val="711"/>
    <w:uiPriority w:val="0"/>
    <w:qFormat/>
    <w:pPr>
      <w:ind w:firstLine="420"/>
    </w:p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page number"/>
    <w:basedOn w:val="702"/>
    <w:uiPriority w:val="0"/>
    <w:qFormat/>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一级条标题"/>
    <w:basedOn w:val="738"/>
    <w:next w:val="739"/>
    <w:link w:val="8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8" w:customStyle="1">
    <w:name w:val="章标题"/>
    <w:next w:val="692"/>
    <w:link w:val="90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39" w:customStyle="1">
    <w:name w:val="段"/>
    <w:basedOn w:val="740"/>
    <w:next w:val="692"/>
    <w:uiPriority w:val="0"/>
    <w:qFormat/>
    <w:pPr>
      <w:ind w:firstLine="200"/>
      <w:widowControl/>
    </w:pPr>
    <w:rPr>
      <w:rFonts w:hint="eastAsia" w:ascii="宋体"/>
      <w:sz w:val="20"/>
      <w:szCs w:val="20"/>
    </w:rPr>
  </w:style>
  <w:style w:type="paragraph" w:styleId="740" w:customStyle="1">
    <w:name w:val="正文13"/>
    <w:next w:val="7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customStyle="1">
    <w:name w:val="正文首行缩进1"/>
    <w:basedOn w:val="742"/>
    <w:next w:val="746"/>
    <w:link w:val="848"/>
    <w:uiPriority w:val="0"/>
    <w:qFormat/>
    <w:pPr>
      <w:ind w:firstLine="200"/>
      <w:spacing w:line="360" w:lineRule="auto"/>
    </w:pPr>
    <w:rPr>
      <w:rFonts w:ascii="仿宋_GB2312" w:eastAsia="仿宋_GB2312"/>
      <w:sz w:val="30"/>
      <w:szCs w:val="30"/>
    </w:rPr>
  </w:style>
  <w:style w:type="paragraph" w:styleId="742" w:customStyle="1">
    <w:name w:val="正文文本11"/>
    <w:basedOn w:val="743"/>
    <w:next w:val="745"/>
    <w:uiPriority w:val="0"/>
    <w:qFormat/>
    <w:pPr>
      <w:spacing w:after="120"/>
    </w:pPr>
  </w:style>
  <w:style w:type="paragraph" w:styleId="743" w:customStyle="1">
    <w:name w:val="正文12"/>
    <w:next w:val="74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4" w:customStyle="1">
    <w:name w:val="标题 21"/>
    <w:basedOn w:val="745"/>
    <w:next w:val="743"/>
    <w:link w:val="92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45" w:customStyle="1">
    <w:name w:val="正文111"/>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正文首行缩进 211"/>
    <w:basedOn w:val="747"/>
    <w:next w:val="750"/>
    <w:link w:val="883"/>
    <w:uiPriority w:val="99"/>
    <w:qFormat/>
    <w:pPr>
      <w:ind w:left="0" w:firstLine="420"/>
      <w:spacing w:after="0" w:line="360" w:lineRule="auto"/>
    </w:pPr>
    <w:rPr>
      <w:rFonts w:ascii="宋体" w:hAnsi="宋体"/>
    </w:rPr>
  </w:style>
  <w:style w:type="paragraph" w:styleId="747" w:customStyle="1">
    <w:name w:val="正文文本缩进11"/>
    <w:basedOn w:val="748"/>
    <w:next w:val="750"/>
    <w:link w:val="794"/>
    <w:uiPriority w:val="99"/>
    <w:qFormat/>
    <w:pPr>
      <w:ind w:left="420"/>
      <w:spacing w:after="120"/>
    </w:pPr>
  </w:style>
  <w:style w:type="paragraph" w:styleId="748" w:customStyle="1">
    <w:name w:val="正文11"/>
    <w:next w:val="749"/>
    <w:link w:val="1230"/>
    <w:uiPriority w:val="0"/>
    <w:qFormat/>
    <w:pPr>
      <w:jc w:val="both"/>
    </w:pPr>
    <w:rPr>
      <w:rFonts w:hint="default" w:ascii="Times New Roman" w:hAnsi="Times New Roman" w:eastAsia="宋体" w:cs="Times New Roman"/>
      <w:lang w:val="en-US" w:eastAsia="zh-CN" w:bidi="ar-SA"/>
    </w:rPr>
  </w:style>
  <w:style w:type="paragraph" w:styleId="749" w:customStyle="1">
    <w:name w:val="目录 11"/>
    <w:basedOn w:val="750"/>
    <w:next w:val="751"/>
    <w:uiPriority w:val="0"/>
    <w:qFormat/>
  </w:style>
  <w:style w:type="paragraph" w:styleId="750" w:customStyle="1">
    <w:name w:val="正文112"/>
    <w:next w:val="7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1"/>
    <w:basedOn w:val="745"/>
    <w:next w:val="752"/>
    <w:link w:val="908"/>
    <w:uiPriority w:val="0"/>
    <w:qFormat/>
    <w:pPr>
      <w:ind w:firstLine="361"/>
      <w:spacing w:line="360" w:lineRule="auto"/>
    </w:pPr>
    <w:rPr>
      <w:rFonts w:ascii="宋体" w:hAnsi="宋体" w:eastAsia="仿宋_GB2312"/>
      <w:sz w:val="24"/>
    </w:rPr>
  </w:style>
  <w:style w:type="paragraph" w:styleId="752" w:customStyle="1">
    <w:name w:val="正文文本1"/>
    <w:basedOn w:val="748"/>
    <w:next w:val="737"/>
    <w:uiPriority w:val="0"/>
    <w:qFormat/>
    <w:pPr>
      <w:spacing w:after="120"/>
    </w:pPr>
  </w:style>
  <w:style w:type="paragraph" w:styleId="753" w:customStyle="1">
    <w:name w:val="正文首行缩进11"/>
    <w:basedOn w:val="742"/>
    <w:next w:val="746"/>
    <w:uiPriority w:val="0"/>
    <w:qFormat/>
    <w:pPr>
      <w:ind w:firstLine="420"/>
    </w:pPr>
    <w:rPr>
      <w:rFonts w:ascii="仿宋_GB2312" w:eastAsia="仿宋_GB2312"/>
      <w:sz w:val="30"/>
      <w:szCs w:val="30"/>
    </w:rPr>
  </w:style>
  <w:style w:type="paragraph" w:styleId="754" w:customStyle="1">
    <w:name w:val="寄信人地址11"/>
    <w:basedOn w:val="692"/>
    <w:uiPriority w:val="0"/>
    <w:qFormat/>
    <w:rPr>
      <w:rFonts w:ascii="Arial" w:hAnsi="Arial"/>
    </w:rPr>
  </w:style>
  <w:style w:type="paragraph" w:styleId="755" w:customStyle="1">
    <w:name w:val="正文首行缩进 21"/>
    <w:basedOn w:val="756"/>
    <w:next w:val="745"/>
    <w:uiPriority w:val="0"/>
    <w:qFormat/>
    <w:pPr>
      <w:ind w:left="420" w:firstLine="420"/>
      <w:spacing w:after="120"/>
      <w:widowControl/>
    </w:pPr>
    <w:rPr>
      <w:rFonts w:ascii="仿宋_GB2312" w:eastAsia="仿宋_GB2312"/>
      <w:color w:val="ff6600"/>
      <w:sz w:val="21"/>
    </w:rPr>
  </w:style>
  <w:style w:type="paragraph" w:styleId="756" w:customStyle="1">
    <w:name w:val="正文文本缩进1"/>
    <w:basedOn w:val="748"/>
    <w:next w:val="757"/>
    <w:uiPriority w:val="0"/>
    <w:qFormat/>
    <w:pPr>
      <w:ind w:left="420"/>
      <w:spacing w:after="120"/>
    </w:pPr>
  </w:style>
  <w:style w:type="paragraph" w:styleId="757" w:customStyle="1">
    <w:name w:val="寄信人地址1"/>
    <w:basedOn w:val="748"/>
    <w:uiPriority w:val="0"/>
    <w:qFormat/>
    <w:rPr>
      <w:rFonts w:ascii="Arial" w:hAnsi="Arial"/>
    </w:rPr>
  </w:style>
  <w:style w:type="paragraph" w:styleId="758" w:customStyle="1">
    <w:name w:val="正文文本111"/>
    <w:basedOn w:val="759"/>
    <w:next w:val="743"/>
    <w:uiPriority w:val="0"/>
    <w:qFormat/>
  </w:style>
  <w:style w:type="paragraph" w:styleId="759" w:customStyle="1">
    <w:name w:val="正文1121"/>
    <w:next w:val="758"/>
    <w:uiPriority w:val="0"/>
    <w:qFormat/>
    <w:pPr>
      <w:jc w:val="both"/>
      <w:widowControl w:val="off"/>
    </w:pPr>
    <w:rPr>
      <w:rFonts w:hint="default" w:ascii="Calibri" w:hAnsi="Calibri" w:eastAsia="宋体" w:cs="Times New Roman"/>
      <w:sz w:val="21"/>
      <w:szCs w:val="24"/>
      <w:lang w:val="en-US" w:eastAsia="zh-CN" w:bidi="ar-SA"/>
    </w:rPr>
  </w:style>
  <w:style w:type="paragraph" w:styleId="760" w:customStyle="1">
    <w:name w:val="正文1111"/>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customStyle="1">
    <w:name w:val="文本块11"/>
    <w:basedOn w:val="692"/>
    <w:uiPriority w:val="0"/>
    <w:unhideWhenUsed/>
    <w:qFormat/>
    <w:pPr>
      <w:ind w:left="1440" w:right="1440"/>
      <w:spacing w:after="120"/>
    </w:pPr>
  </w:style>
  <w:style w:type="paragraph" w:styleId="762" w:customStyle="1">
    <w:name w:val="文本块1"/>
    <w:basedOn w:val="745"/>
    <w:next w:val="692"/>
    <w:uiPriority w:val="0"/>
    <w:qFormat/>
    <w:pPr>
      <w:ind w:left="256" w:right="6" w:firstLine="624"/>
    </w:pPr>
    <w:rPr>
      <w:rFonts w:eastAsia="仿宋_GB2312"/>
      <w:sz w:val="28"/>
      <w:szCs w:val="20"/>
    </w:rPr>
  </w:style>
  <w:style w:type="paragraph" w:styleId="763" w:customStyle="1">
    <w:name w:val="标题 41"/>
    <w:basedOn w:val="743"/>
    <w:next w:val="748"/>
    <w:link w:val="871"/>
    <w:uiPriority w:val="0"/>
    <w:qFormat/>
    <w:pPr>
      <w:keepLines/>
      <w:keepNext/>
      <w:spacing w:before="280" w:after="290" w:line="376" w:lineRule="auto"/>
      <w:outlineLvl w:val="3"/>
    </w:pPr>
    <w:rPr>
      <w:rFonts w:ascii="Arial" w:hAnsi="Arial" w:eastAsia="黑体"/>
      <w:b/>
      <w:bCs/>
      <w:sz w:val="28"/>
      <w:szCs w:val="28"/>
    </w:rPr>
  </w:style>
  <w:style w:type="paragraph" w:styleId="764" w:customStyle="1">
    <w:name w:val="文本块2"/>
    <w:basedOn w:val="745"/>
    <w:uiPriority w:val="0"/>
    <w:qFormat/>
    <w:pPr>
      <w:ind w:left="420" w:right="33"/>
      <w:jc w:val="left"/>
    </w:pPr>
    <w:rPr>
      <w:sz w:val="24"/>
      <w:szCs w:val="20"/>
    </w:rPr>
  </w:style>
  <w:style w:type="paragraph" w:styleId="76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66" w:customStyle="1">
    <w:name w:val="标题 2111"/>
    <w:basedOn w:val="751"/>
    <w:next w:val="751"/>
    <w:link w:val="954"/>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67" w:customStyle="1">
    <w:name w:val="脚注文本1"/>
    <w:basedOn w:val="743"/>
    <w:next w:val="768"/>
    <w:uiPriority w:val="0"/>
    <w:qFormat/>
    <w:rPr>
      <w:sz w:val="18"/>
      <w:szCs w:val="18"/>
    </w:rPr>
  </w:style>
  <w:style w:type="paragraph" w:styleId="768" w:customStyle="1">
    <w:name w:val="索引 51"/>
    <w:basedOn w:val="743"/>
    <w:next w:val="751"/>
    <w:uiPriority w:val="0"/>
    <w:qFormat/>
    <w:pPr>
      <w:ind w:left="798"/>
      <w:jc w:val="left"/>
    </w:pPr>
  </w:style>
  <w:style w:type="paragraph" w:styleId="769" w:customStyle="1">
    <w:name w:val="目录 111"/>
    <w:basedOn w:val="692"/>
    <w:next w:val="692"/>
    <w:uiPriority w:val="39"/>
    <w:unhideWhenUsed/>
    <w:qFormat/>
    <w:pPr>
      <w:spacing w:after="57"/>
    </w:pPr>
  </w:style>
  <w:style w:type="paragraph" w:styleId="770">
    <w:name w:val="List Paragraph"/>
    <w:basedOn w:val="692"/>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paragraph" w:styleId="772">
    <w:name w:val="Quote"/>
    <w:basedOn w:val="692"/>
    <w:next w:val="692"/>
    <w:uiPriority w:val="29"/>
    <w:qFormat/>
    <w:pPr>
      <w:ind w:left="720" w:right="720"/>
    </w:pPr>
    <w:rPr>
      <w:i/>
    </w:rPr>
  </w:style>
  <w:style w:type="paragraph" w:styleId="773">
    <w:name w:val="Intense Quote"/>
    <w:basedOn w:val="692"/>
    <w:next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4" w:customStyle="1">
    <w:name w:val="标题 111"/>
    <w:basedOn w:val="692"/>
    <w:next w:val="692"/>
    <w:link w:val="945"/>
    <w:uiPriority w:val="99"/>
    <w:qFormat/>
    <w:pPr>
      <w:keepLines/>
      <w:keepNext/>
      <w:spacing w:before="340" w:after="330" w:line="578" w:lineRule="atLeast"/>
      <w:outlineLvl w:val="0"/>
    </w:pPr>
    <w:rPr>
      <w:rFonts w:eastAsia="方正仿宋_GBK"/>
      <w:b/>
      <w:sz w:val="44"/>
      <w:szCs w:val="20"/>
    </w:rPr>
  </w:style>
  <w:style w:type="paragraph" w:styleId="775" w:customStyle="1">
    <w:name w:val="标题 311"/>
    <w:basedOn w:val="692"/>
    <w:next w:val="692"/>
    <w:link w:val="960"/>
    <w:uiPriority w:val="9"/>
    <w:qFormat/>
    <w:pPr>
      <w:keepLines/>
      <w:keepNext/>
      <w:spacing w:before="260" w:after="260" w:line="416" w:lineRule="auto"/>
      <w:outlineLvl w:val="2"/>
    </w:pPr>
    <w:rPr>
      <w:b/>
      <w:bCs/>
      <w:sz w:val="32"/>
      <w:szCs w:val="32"/>
    </w:rPr>
  </w:style>
  <w:style w:type="paragraph" w:styleId="776" w:customStyle="1">
    <w:name w:val="标题 411"/>
    <w:basedOn w:val="692"/>
    <w:next w:val="692"/>
    <w:link w:val="855"/>
    <w:uiPriority w:val="9"/>
    <w:qFormat/>
    <w:pPr>
      <w:keepLines/>
      <w:keepNext/>
      <w:spacing w:before="280" w:after="290" w:line="376" w:lineRule="auto"/>
      <w:outlineLvl w:val="3"/>
    </w:pPr>
    <w:rPr>
      <w:rFonts w:ascii="Cambria" w:hAnsi="Cambria"/>
      <w:b/>
      <w:bCs/>
      <w:sz w:val="28"/>
      <w:szCs w:val="28"/>
    </w:rPr>
  </w:style>
  <w:style w:type="paragraph" w:styleId="777" w:customStyle="1">
    <w:name w:val="标题 511"/>
    <w:basedOn w:val="692"/>
    <w:next w:val="692"/>
    <w:link w:val="969"/>
    <w:uiPriority w:val="99"/>
    <w:qFormat/>
    <w:pPr>
      <w:keepLines/>
      <w:keepNext/>
      <w:spacing w:before="280" w:after="290" w:line="376" w:lineRule="auto"/>
      <w:outlineLvl w:val="4"/>
    </w:pPr>
    <w:rPr>
      <w:b/>
      <w:bCs/>
      <w:sz w:val="28"/>
      <w:szCs w:val="28"/>
    </w:rPr>
  </w:style>
  <w:style w:type="paragraph" w:styleId="778" w:customStyle="1">
    <w:name w:val="标题 611"/>
    <w:basedOn w:val="692"/>
    <w:next w:val="692"/>
    <w:link w:val="977"/>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79" w:customStyle="1">
    <w:name w:val="标题 711"/>
    <w:basedOn w:val="692"/>
    <w:next w:val="692"/>
    <w:link w:val="984"/>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80" w:customStyle="1">
    <w:name w:val="标题 811"/>
    <w:basedOn w:val="692"/>
    <w:next w:val="692"/>
    <w:link w:val="99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81" w:customStyle="1">
    <w:name w:val="标题 911"/>
    <w:basedOn w:val="692"/>
    <w:next w:val="692"/>
    <w:link w:val="997"/>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82" w:customStyle="1">
    <w:name w:val="默认段落字体1"/>
    <w:link w:val="692"/>
    <w:uiPriority w:val="1"/>
    <w:unhideWhenUsed/>
    <w:qFormat/>
  </w:style>
  <w:style w:type="table" w:styleId="783" w:customStyle="1">
    <w:name w:val="普通表格1"/>
    <w:uiPriority w:val="99"/>
    <w:unhideWhenUsed/>
    <w:qFormat/>
    <w:tblPr/>
  </w:style>
  <w:style w:type="character" w:styleId="784" w:customStyle="1">
    <w:name w:val="已访问的超链接1"/>
    <w:link w:val="692"/>
    <w:uiPriority w:val="99"/>
    <w:unhideWhenUsed/>
    <w:qFormat/>
    <w:rPr>
      <w:color w:val="954f72"/>
      <w:u w:val="single"/>
    </w:rPr>
  </w:style>
  <w:style w:type="character" w:styleId="785" w:customStyle="1">
    <w:name w:val="要点1"/>
    <w:link w:val="692"/>
    <w:uiPriority w:val="22"/>
    <w:qFormat/>
    <w:rPr>
      <w:b/>
      <w:sz w:val="21"/>
    </w:rPr>
  </w:style>
  <w:style w:type="character" w:styleId="786" w:customStyle="1">
    <w:name w:val="强调1"/>
    <w:link w:val="692"/>
    <w:uiPriority w:val="0"/>
    <w:qFormat/>
    <w:rPr>
      <w:i/>
      <w:iCs/>
    </w:rPr>
  </w:style>
  <w:style w:type="character" w:styleId="787" w:customStyle="1">
    <w:name w:val="超链接11"/>
    <w:link w:val="692"/>
    <w:uiPriority w:val="0"/>
    <w:unhideWhenUsed/>
    <w:qFormat/>
    <w:rPr>
      <w:color w:val="0563c1"/>
      <w:u w:val="single"/>
    </w:rPr>
  </w:style>
  <w:style w:type="character" w:styleId="788" w:customStyle="1">
    <w:name w:val="尾注引用1"/>
    <w:link w:val="692"/>
    <w:uiPriority w:val="99"/>
    <w:unhideWhenUsed/>
    <w:qFormat/>
    <w:rPr>
      <w:vertAlign w:val="superscript"/>
    </w:rPr>
  </w:style>
  <w:style w:type="character" w:styleId="789" w:customStyle="1">
    <w:name w:val="页码11"/>
    <w:link w:val="692"/>
    <w:uiPriority w:val="0"/>
    <w:qFormat/>
  </w:style>
  <w:style w:type="character" w:styleId="790" w:customStyle="1">
    <w:name w:val="脚注引用1"/>
    <w:link w:val="692"/>
    <w:uiPriority w:val="99"/>
    <w:unhideWhenUsed/>
    <w:qFormat/>
    <w:rPr>
      <w:vertAlign w:val="superscript"/>
    </w:rPr>
  </w:style>
  <w:style w:type="character" w:styleId="791" w:customStyle="1">
    <w:name w:val="批注引用1"/>
    <w:link w:val="692"/>
    <w:uiPriority w:val="0"/>
    <w:qFormat/>
    <w:rPr>
      <w:sz w:val="21"/>
      <w:szCs w:val="21"/>
    </w:rPr>
  </w:style>
  <w:style w:type="character" w:styleId="792" w:customStyle="1">
    <w:name w:val="标题 5 字符"/>
    <w:link w:val="793"/>
    <w:uiPriority w:val="0"/>
    <w:qFormat/>
    <w:rPr>
      <w:b/>
      <w:bCs/>
      <w:sz w:val="28"/>
      <w:szCs w:val="28"/>
    </w:rPr>
  </w:style>
  <w:style w:type="paragraph" w:styleId="793" w:customStyle="1">
    <w:name w:val="标题 51"/>
    <w:basedOn w:val="692"/>
    <w:next w:val="692"/>
    <w:link w:val="792"/>
    <w:uiPriority w:val="0"/>
    <w:unhideWhenUsed/>
    <w:qFormat/>
    <w:pPr>
      <w:keepLines/>
      <w:keepNext/>
      <w:spacing w:before="280" w:after="290" w:line="376" w:lineRule="auto"/>
      <w:outlineLvl w:val="4"/>
    </w:pPr>
    <w:rPr>
      <w:b/>
      <w:bCs/>
      <w:sz w:val="28"/>
      <w:szCs w:val="28"/>
    </w:rPr>
  </w:style>
  <w:style w:type="character" w:styleId="794" w:customStyle="1">
    <w:name w:val="正文文本缩进 Char"/>
    <w:link w:val="747"/>
    <w:uiPriority w:val="99"/>
    <w:qFormat/>
    <w:rPr>
      <w:sz w:val="21"/>
      <w:szCs w:val="24"/>
    </w:rPr>
  </w:style>
  <w:style w:type="character" w:styleId="795" w:customStyle="1">
    <w:name w:val="正文（首行缩进2字符） Char"/>
    <w:link w:val="796"/>
    <w:uiPriority w:val="0"/>
    <w:qFormat/>
    <w:rPr>
      <w:sz w:val="21"/>
      <w:szCs w:val="21"/>
    </w:rPr>
  </w:style>
  <w:style w:type="paragraph" w:styleId="796" w:customStyle="1">
    <w:name w:val="正文（首行缩进2字符）"/>
    <w:basedOn w:val="692"/>
    <w:link w:val="795"/>
    <w:uiPriority w:val="0"/>
    <w:qFormat/>
    <w:pPr>
      <w:ind w:firstLine="420"/>
      <w:spacing w:line="360" w:lineRule="auto"/>
    </w:pPr>
    <w:rPr>
      <w:sz w:val="20"/>
      <w:szCs w:val="21"/>
    </w:rPr>
  </w:style>
  <w:style w:type="character" w:styleId="797" w:customStyle="1">
    <w:name w:val="批注文字 字符"/>
    <w:link w:val="692"/>
    <w:uiPriority w:val="0"/>
    <w:qFormat/>
    <w:rPr>
      <w:sz w:val="20"/>
    </w:rPr>
  </w:style>
  <w:style w:type="character" w:styleId="798" w:customStyle="1">
    <w:name w:val="纯文本 Char"/>
    <w:link w:val="799"/>
    <w:uiPriority w:val="0"/>
    <w:qFormat/>
    <w:rPr>
      <w:rFonts w:ascii="宋体" w:hAnsi="Courier New" w:eastAsia="宋体"/>
      <w:sz w:val="21"/>
      <w:szCs w:val="21"/>
      <w:lang w:bidi="ar-SA"/>
    </w:rPr>
  </w:style>
  <w:style w:type="paragraph" w:styleId="799" w:customStyle="1">
    <w:name w:val="纯文本1"/>
    <w:basedOn w:val="743"/>
    <w:link w:val="798"/>
    <w:uiPriority w:val="0"/>
    <w:qFormat/>
    <w:rPr>
      <w:rFonts w:ascii="宋体" w:hAnsi="Courier New"/>
      <w:sz w:val="21"/>
      <w:szCs w:val="21"/>
    </w:rPr>
  </w:style>
  <w:style w:type="character" w:styleId="800" w:customStyle="1">
    <w:name w:val="font71"/>
    <w:link w:val="692"/>
    <w:uiPriority w:val="99"/>
    <w:qFormat/>
    <w:rPr>
      <w:rFonts w:ascii="仿宋_GB2312" w:eastAsia="仿宋_GB2312" w:cs="仿宋_GB2312"/>
      <w:color w:val="000000"/>
      <w:sz w:val="24"/>
      <w:szCs w:val="24"/>
      <w:u w:val="none"/>
    </w:rPr>
  </w:style>
  <w:style w:type="character" w:styleId="801" w:customStyle="1">
    <w:name w:val="fix161 Char"/>
    <w:link w:val="802"/>
    <w:uiPriority w:val="0"/>
    <w:qFormat/>
    <w:rPr>
      <w:rFonts w:ascii="宋体" w:hAnsi="宋体"/>
      <w:sz w:val="24"/>
      <w:szCs w:val="24"/>
    </w:rPr>
  </w:style>
  <w:style w:type="paragraph" w:styleId="802" w:customStyle="1">
    <w:name w:val="fix161"/>
    <w:basedOn w:val="692"/>
    <w:link w:val="801"/>
    <w:uiPriority w:val="0"/>
    <w:qFormat/>
    <w:pPr>
      <w:jc w:val="left"/>
      <w:spacing w:before="100" w:beforeAutospacing="1" w:after="100" w:afterAutospacing="1"/>
      <w:widowControl/>
    </w:pPr>
    <w:rPr>
      <w:rFonts w:ascii="宋体" w:hAnsi="宋体"/>
      <w:sz w:val="24"/>
    </w:rPr>
  </w:style>
  <w:style w:type="character" w:styleId="803" w:customStyle="1">
    <w:name w:val="正文1 Char"/>
    <w:link w:val="692"/>
    <w:uiPriority w:val="0"/>
    <w:qFormat/>
    <w:rPr>
      <w:rFonts w:ascii="宋体" w:hAnsi="宋体" w:eastAsia="仿宋_GB2312"/>
      <w:sz w:val="24"/>
      <w:szCs w:val="24"/>
    </w:rPr>
  </w:style>
  <w:style w:type="character" w:styleId="804" w:customStyle="1">
    <w:name w:val="apple-converted-space"/>
    <w:link w:val="692"/>
    <w:uiPriority w:val="0"/>
    <w:qFormat/>
  </w:style>
  <w:style w:type="character" w:styleId="805" w:customStyle="1">
    <w:name w:val="正文文本缩进 3 Char"/>
    <w:link w:val="806"/>
    <w:uiPriority w:val="0"/>
    <w:qFormat/>
    <w:rPr>
      <w:rFonts w:ascii="Arial" w:hAnsi="Arial" w:eastAsia="仿宋_GB2312"/>
      <w:color w:val="ffff00"/>
      <w:sz w:val="32"/>
      <w:szCs w:val="32"/>
    </w:rPr>
  </w:style>
  <w:style w:type="paragraph" w:styleId="806" w:customStyle="1">
    <w:name w:val="正文文本缩进 31"/>
    <w:basedOn w:val="692"/>
    <w:link w:val="805"/>
    <w:uiPriority w:val="0"/>
    <w:qFormat/>
    <w:pPr>
      <w:ind w:left="645" w:firstLine="645"/>
    </w:pPr>
    <w:rPr>
      <w:rFonts w:ascii="Arial" w:hAnsi="Arial" w:eastAsia="仿宋_GB2312"/>
      <w:color w:val="ffff00"/>
      <w:sz w:val="32"/>
      <w:szCs w:val="32"/>
    </w:rPr>
  </w:style>
  <w:style w:type="character" w:styleId="807" w:customStyle="1">
    <w:name w:val="正文文本 2 字符"/>
    <w:link w:val="692"/>
    <w:uiPriority w:val="0"/>
    <w:qFormat/>
    <w:rPr>
      <w:sz w:val="20"/>
    </w:rPr>
  </w:style>
  <w:style w:type="character" w:styleId="808" w:customStyle="1">
    <w:name w:val="font91"/>
    <w:link w:val="692"/>
    <w:uiPriority w:val="99"/>
    <w:qFormat/>
    <w:rPr>
      <w:rFonts w:ascii="仿宋_GB2312" w:eastAsia="仿宋_GB2312" w:cs="仿宋_GB2312"/>
      <w:color w:val="ff0000"/>
      <w:sz w:val="24"/>
      <w:szCs w:val="24"/>
      <w:u w:val="none"/>
    </w:rPr>
  </w:style>
  <w:style w:type="character" w:styleId="809" w:customStyle="1">
    <w:name w:val="Heading 1 Char"/>
    <w:link w:val="810"/>
    <w:uiPriority w:val="9"/>
    <w:qFormat/>
    <w:rPr>
      <w:rFonts w:ascii="Arial" w:hAnsi="Arial" w:eastAsia="Arial" w:cs="Arial"/>
      <w:sz w:val="40"/>
      <w:szCs w:val="40"/>
    </w:rPr>
  </w:style>
  <w:style w:type="paragraph" w:styleId="810" w:customStyle="1">
    <w:name w:val="标题 11"/>
    <w:basedOn w:val="692"/>
    <w:next w:val="692"/>
    <w:link w:val="809"/>
    <w:uiPriority w:val="0"/>
    <w:qFormat/>
    <w:pPr>
      <w:jc w:val="center"/>
      <w:keepLines/>
      <w:keepNext/>
      <w:spacing w:before="340" w:after="330" w:line="578" w:lineRule="auto"/>
      <w:outlineLvl w:val="0"/>
    </w:pPr>
    <w:rPr>
      <w:rFonts w:eastAsia="仿宋"/>
      <w:bCs/>
      <w:sz w:val="30"/>
      <w:szCs w:val="44"/>
    </w:rPr>
  </w:style>
  <w:style w:type="character" w:styleId="811" w:customStyle="1">
    <w:name w:val="Footer Char"/>
    <w:link w:val="692"/>
    <w:uiPriority w:val="99"/>
    <w:qFormat/>
  </w:style>
  <w:style w:type="character" w:styleId="812" w:customStyle="1">
    <w:name w:val="Heading 9 Char"/>
    <w:link w:val="813"/>
    <w:uiPriority w:val="9"/>
    <w:qFormat/>
    <w:rPr>
      <w:rFonts w:ascii="Arial" w:hAnsi="Arial" w:eastAsia="Arial" w:cs="Arial"/>
      <w:i/>
      <w:iCs/>
      <w:sz w:val="21"/>
      <w:szCs w:val="21"/>
    </w:rPr>
  </w:style>
  <w:style w:type="paragraph" w:styleId="813" w:customStyle="1">
    <w:name w:val="标题 91"/>
    <w:basedOn w:val="692"/>
    <w:next w:val="692"/>
    <w:link w:val="812"/>
    <w:uiPriority w:val="9"/>
    <w:unhideWhenUsed/>
    <w:qFormat/>
    <w:pPr>
      <w:keepLines/>
      <w:keepNext/>
      <w:spacing w:before="320" w:after="200"/>
      <w:outlineLvl w:val="8"/>
    </w:pPr>
    <w:rPr>
      <w:rFonts w:ascii="Arial" w:hAnsi="Arial" w:eastAsia="Arial" w:cs="Arial"/>
      <w:i/>
      <w:iCs/>
      <w:sz w:val="21"/>
      <w:szCs w:val="21"/>
    </w:rPr>
  </w:style>
  <w:style w:type="character" w:styleId="814" w:customStyle="1">
    <w:name w:val="DeltaView Insertion"/>
    <w:link w:val="692"/>
    <w:uiPriority w:val="0"/>
    <w:qFormat/>
    <w:rPr>
      <w:color w:val="0000ff"/>
      <w:spacing w:val="0"/>
      <w:u w:val="single"/>
    </w:rPr>
  </w:style>
  <w:style w:type="character" w:styleId="815" w:customStyle="1">
    <w:name w:val="批注框文本 Char"/>
    <w:link w:val="816"/>
    <w:uiPriority w:val="99"/>
    <w:qFormat/>
    <w:rPr>
      <w:sz w:val="18"/>
      <w:szCs w:val="18"/>
    </w:rPr>
  </w:style>
  <w:style w:type="paragraph" w:styleId="816" w:customStyle="1">
    <w:name w:val="批注框文本1"/>
    <w:basedOn w:val="692"/>
    <w:link w:val="815"/>
    <w:uiPriority w:val="99"/>
    <w:qFormat/>
    <w:rPr>
      <w:sz w:val="18"/>
      <w:szCs w:val="18"/>
    </w:rPr>
  </w:style>
  <w:style w:type="character" w:styleId="817" w:customStyle="1">
    <w:name w:val="二级目录 Char"/>
    <w:link w:val="818"/>
    <w:uiPriority w:val="0"/>
    <w:qFormat/>
    <w:rPr>
      <w:rFonts w:eastAsia="Times New Roman"/>
      <w:b/>
      <w:sz w:val="30"/>
      <w:szCs w:val="28"/>
    </w:rPr>
  </w:style>
  <w:style w:type="paragraph" w:styleId="818" w:customStyle="1">
    <w:name w:val="二级目录"/>
    <w:next w:val="692"/>
    <w:link w:val="81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819" w:customStyle="1">
    <w:name w:val="不明显参考1"/>
    <w:link w:val="692"/>
    <w:uiPriority w:val="0"/>
    <w:qFormat/>
    <w:rPr>
      <w:smallCaps/>
      <w:color w:val="c0504d"/>
      <w:u w:val="single"/>
    </w:rPr>
  </w:style>
  <w:style w:type="character" w:styleId="820" w:customStyle="1">
    <w:name w:val="Char Char7"/>
    <w:link w:val="692"/>
    <w:uiPriority w:val="0"/>
    <w:qFormat/>
    <w:rPr>
      <w:rFonts w:ascii="Arial" w:hAnsi="Arial" w:eastAsia="幼圆"/>
      <w:b/>
      <w:bCs/>
      <w:sz w:val="44"/>
      <w:szCs w:val="44"/>
      <w:lang w:val="en-US" w:eastAsia="zh-CN" w:bidi="ar-SA"/>
    </w:rPr>
  </w:style>
  <w:style w:type="character" w:styleId="821" w:customStyle="1">
    <w:name w:val="正文文本缩进 3 字符"/>
    <w:link w:val="692"/>
    <w:uiPriority w:val="0"/>
    <w:qFormat/>
    <w:rPr>
      <w:color w:val="ffff00"/>
      <w:sz w:val="20"/>
    </w:rPr>
  </w:style>
  <w:style w:type="character" w:styleId="822" w:customStyle="1">
    <w:name w:val="font112"/>
    <w:link w:val="692"/>
    <w:uiPriority w:val="0"/>
    <w:qFormat/>
    <w:rPr>
      <w:rFonts w:hint="eastAsia" w:ascii="宋体" w:hAnsi="宋体" w:eastAsia="宋体" w:cs="宋体"/>
      <w:b/>
      <w:color w:val="000000"/>
      <w:sz w:val="20"/>
      <w:szCs w:val="20"/>
      <w:u w:val="none"/>
    </w:rPr>
  </w:style>
  <w:style w:type="character" w:styleId="823" w:customStyle="1">
    <w:name w:val="二级条标题 + 宋体 Char"/>
    <w:link w:val="824"/>
    <w:uiPriority w:val="0"/>
    <w:qFormat/>
    <w:rPr>
      <w:rFonts w:ascii="宋体" w:hAnsi="宋体" w:eastAsia="黑体"/>
    </w:rPr>
  </w:style>
  <w:style w:type="paragraph" w:styleId="824" w:customStyle="1">
    <w:name w:val="二级条标题 + 宋体"/>
    <w:basedOn w:val="825"/>
    <w:link w:val="823"/>
    <w:uiPriority w:val="0"/>
    <w:qFormat/>
    <w:pPr>
      <w:ind w:left="0" w:firstLine="0"/>
      <w:tabs>
        <w:tab w:val="left" w:pos="810" w:leader="none"/>
        <w:tab w:val="left" w:pos="907" w:leader="none"/>
        <w:tab w:val="left" w:pos="1265" w:leader="none"/>
      </w:tabs>
    </w:pPr>
    <w:rPr>
      <w:rFonts w:ascii="宋体"/>
    </w:rPr>
  </w:style>
  <w:style w:type="paragraph" w:styleId="825" w:customStyle="1">
    <w:name w:val="二级条标题"/>
    <w:basedOn w:val="737"/>
    <w:next w:val="739"/>
    <w:link w:val="925"/>
    <w:uiPriority w:val="0"/>
    <w:qFormat/>
    <w:pPr>
      <w:outlineLvl w:val="3"/>
    </w:pPr>
  </w:style>
  <w:style w:type="character" w:styleId="826" w:customStyle="1">
    <w:name w:val="引用 Char"/>
    <w:link w:val="827"/>
    <w:uiPriority w:val="29"/>
    <w:qFormat/>
    <w:rPr>
      <w:i/>
    </w:rPr>
  </w:style>
  <w:style w:type="paragraph" w:styleId="827" w:customStyle="1">
    <w:name w:val="引用"/>
    <w:basedOn w:val="692"/>
    <w:next w:val="692"/>
    <w:link w:val="826"/>
    <w:uiPriority w:val="29"/>
    <w:qFormat/>
    <w:pPr>
      <w:ind w:left="720" w:right="720"/>
    </w:pPr>
    <w:rPr>
      <w:i/>
    </w:rPr>
  </w:style>
  <w:style w:type="character" w:styleId="828" w:customStyle="1">
    <w:name w:val="标题 3 字符"/>
    <w:link w:val="692"/>
    <w:uiPriority w:val="0"/>
    <w:qFormat/>
    <w:rPr>
      <w:b/>
      <w:sz w:val="20"/>
    </w:rPr>
  </w:style>
  <w:style w:type="character" w:styleId="829" w:customStyle="1">
    <w:name w:val="12black1"/>
    <w:link w:val="692"/>
    <w:uiPriority w:val="0"/>
    <w:qFormat/>
    <w:rPr>
      <w:color w:val="000000"/>
      <w:sz w:val="24"/>
      <w:szCs w:val="24"/>
      <w:u w:val="none"/>
    </w:rPr>
  </w:style>
  <w:style w:type="character" w:styleId="830" w:customStyle="1">
    <w:name w:val="Intense Quote Char"/>
    <w:link w:val="692"/>
    <w:uiPriority w:val="30"/>
    <w:qFormat/>
    <w:rPr>
      <w:i/>
    </w:rPr>
  </w:style>
  <w:style w:type="character" w:styleId="831" w:customStyle="1">
    <w:name w:val="批注主题 Char"/>
    <w:link w:val="832"/>
    <w:uiPriority w:val="99"/>
    <w:qFormat/>
    <w:rPr>
      <w:b/>
      <w:bCs/>
      <w:sz w:val="21"/>
      <w:szCs w:val="24"/>
    </w:rPr>
  </w:style>
  <w:style w:type="paragraph" w:styleId="832" w:customStyle="1">
    <w:name w:val="批注主题1"/>
    <w:basedOn w:val="833"/>
    <w:next w:val="833"/>
    <w:link w:val="831"/>
    <w:uiPriority w:val="99"/>
    <w:qFormat/>
    <w:rPr>
      <w:b/>
      <w:bCs/>
    </w:rPr>
  </w:style>
  <w:style w:type="paragraph" w:styleId="833" w:customStyle="1">
    <w:name w:val="批注文字11"/>
    <w:basedOn w:val="692"/>
    <w:link w:val="1028"/>
    <w:uiPriority w:val="99"/>
    <w:qFormat/>
    <w:pPr>
      <w:jc w:val="left"/>
    </w:pPr>
  </w:style>
  <w:style w:type="character" w:styleId="834" w:customStyle="1">
    <w:name w:val="正文首行缩进 Char1"/>
    <w:link w:val="692"/>
    <w:uiPriority w:val="99"/>
    <w:semiHidden/>
    <w:qFormat/>
    <w:rPr>
      <w:sz w:val="21"/>
      <w:szCs w:val="24"/>
    </w:rPr>
  </w:style>
  <w:style w:type="character" w:styleId="835" w:customStyle="1">
    <w:name w:val="列表 3 字符"/>
    <w:link w:val="692"/>
    <w:uiPriority w:val="0"/>
    <w:qFormat/>
    <w:rPr>
      <w:sz w:val="20"/>
    </w:rPr>
  </w:style>
  <w:style w:type="character" w:styleId="836" w:customStyle="1">
    <w:name w:val="页脚 字符"/>
    <w:link w:val="837"/>
    <w:uiPriority w:val="0"/>
    <w:qFormat/>
    <w:rPr>
      <w:sz w:val="18"/>
      <w:szCs w:val="18"/>
    </w:rPr>
  </w:style>
  <w:style w:type="paragraph" w:styleId="837" w:customStyle="1">
    <w:name w:val="页脚1"/>
    <w:basedOn w:val="692"/>
    <w:link w:val="836"/>
    <w:uiPriority w:val="99"/>
    <w:qFormat/>
    <w:pPr>
      <w:jc w:val="left"/>
      <w:tabs>
        <w:tab w:val="center" w:pos="4153" w:leader="none"/>
        <w:tab w:val="right" w:pos="8306" w:leader="none"/>
      </w:tabs>
    </w:pPr>
    <w:rPr>
      <w:sz w:val="18"/>
      <w:szCs w:val="18"/>
    </w:rPr>
  </w:style>
  <w:style w:type="character" w:styleId="838" w:customStyle="1">
    <w:name w:val="正文文本缩进 2 Char"/>
    <w:link w:val="839"/>
    <w:uiPriority w:val="99"/>
    <w:qFormat/>
    <w:rPr>
      <w:rFonts w:ascii="Arial" w:hAnsi="Arial" w:eastAsia="仿宋_GB2312"/>
      <w:sz w:val="32"/>
      <w:szCs w:val="32"/>
      <w:lang w:val="en-US" w:eastAsia="zh-CN"/>
    </w:rPr>
  </w:style>
  <w:style w:type="paragraph" w:styleId="839" w:customStyle="1">
    <w:name w:val="正文文本缩进 21"/>
    <w:basedOn w:val="692"/>
    <w:link w:val="838"/>
    <w:uiPriority w:val="99"/>
    <w:qFormat/>
    <w:pPr>
      <w:ind w:left="630" w:firstLine="645"/>
    </w:pPr>
    <w:rPr>
      <w:rFonts w:ascii="Arial" w:hAnsi="Arial" w:eastAsia="仿宋_GB2312"/>
      <w:sz w:val="32"/>
      <w:szCs w:val="32"/>
    </w:rPr>
  </w:style>
  <w:style w:type="character" w:styleId="840" w:customStyle="1">
    <w:name w:val="标题 Char"/>
    <w:link w:val="841"/>
    <w:uiPriority w:val="10"/>
    <w:qFormat/>
    <w:rPr>
      <w:sz w:val="48"/>
      <w:szCs w:val="48"/>
    </w:rPr>
  </w:style>
  <w:style w:type="paragraph" w:styleId="841" w:customStyle="1">
    <w:name w:val="标题1"/>
    <w:basedOn w:val="750"/>
    <w:next w:val="799"/>
    <w:link w:val="840"/>
    <w:uiPriority w:val="10"/>
    <w:qFormat/>
    <w:pPr>
      <w:contextualSpacing/>
      <w:spacing w:before="300" w:after="200"/>
    </w:pPr>
    <w:rPr>
      <w:sz w:val="48"/>
      <w:szCs w:val="48"/>
    </w:rPr>
  </w:style>
  <w:style w:type="paragraph" w:styleId="842" w:customStyle="1">
    <w:name w:val="标题 211"/>
    <w:basedOn w:val="748"/>
    <w:next w:val="760"/>
    <w:uiPriority w:val="0"/>
    <w:qFormat/>
    <w:pPr>
      <w:keepLines/>
      <w:keepNext/>
      <w:spacing w:before="260" w:after="260" w:line="416" w:lineRule="auto"/>
      <w:outlineLvl w:val="1"/>
    </w:pPr>
    <w:rPr>
      <w:rFonts w:ascii="Calibri Light" w:hAnsi="Calibri Light"/>
      <w:b/>
      <w:bCs/>
      <w:sz w:val="32"/>
      <w:szCs w:val="32"/>
    </w:rPr>
  </w:style>
  <w:style w:type="character" w:styleId="843" w:customStyle="1">
    <w:name w:val="Quote Char"/>
    <w:link w:val="692"/>
    <w:uiPriority w:val="29"/>
    <w:qFormat/>
    <w:rPr>
      <w:i/>
    </w:rPr>
  </w:style>
  <w:style w:type="character" w:styleId="844" w:customStyle="1">
    <w:name w:val="正文文本 字符"/>
    <w:link w:val="692"/>
    <w:uiPriority w:val="0"/>
    <w:qFormat/>
    <w:rPr>
      <w:sz w:val="20"/>
    </w:rPr>
  </w:style>
  <w:style w:type="character" w:styleId="845" w:customStyle="1">
    <w:name w:val="方案文档 Char Char"/>
    <w:link w:val="846"/>
    <w:uiPriority w:val="0"/>
    <w:qFormat/>
    <w:rPr>
      <w:rFonts w:ascii="宋体" w:hAnsi="宋体"/>
      <w:b/>
    </w:rPr>
  </w:style>
  <w:style w:type="paragraph" w:styleId="846" w:customStyle="1">
    <w:name w:val="方案文档"/>
    <w:basedOn w:val="692"/>
    <w:link w:val="845"/>
    <w:uiPriority w:val="0"/>
    <w:qFormat/>
    <w:pPr>
      <w:ind w:left="420"/>
      <w:spacing w:line="360" w:lineRule="auto"/>
      <w:tabs>
        <w:tab w:val="left" w:pos="420" w:leader="none"/>
      </w:tabs>
    </w:pPr>
    <w:rPr>
      <w:rFonts w:ascii="宋体" w:hAnsi="宋体"/>
      <w:b/>
      <w:sz w:val="20"/>
      <w:szCs w:val="20"/>
    </w:rPr>
  </w:style>
  <w:style w:type="character" w:styleId="847" w:customStyle="1">
    <w:name w:val="正文文本缩进 Char1"/>
    <w:link w:val="692"/>
    <w:uiPriority w:val="0"/>
    <w:semiHidden/>
    <w:qFormat/>
    <w:rPr>
      <w:sz w:val="21"/>
      <w:szCs w:val="24"/>
    </w:rPr>
  </w:style>
  <w:style w:type="character" w:styleId="848" w:customStyle="1">
    <w:name w:val="正文首行缩进 Char"/>
    <w:link w:val="741"/>
    <w:uiPriority w:val="0"/>
    <w:qFormat/>
    <w:rPr>
      <w:rFonts w:ascii="仿宋_GB2312" w:eastAsia="仿宋_GB2312"/>
      <w:sz w:val="30"/>
      <w:szCs w:val="30"/>
    </w:rPr>
  </w:style>
  <w:style w:type="paragraph" w:styleId="849" w:customStyle="1">
    <w:name w:val="正文文本112"/>
    <w:basedOn w:val="692"/>
    <w:next w:val="737"/>
    <w:link w:val="920"/>
    <w:uiPriority w:val="0"/>
    <w:qFormat/>
    <w:pPr>
      <w:spacing w:after="120"/>
    </w:pPr>
  </w:style>
  <w:style w:type="character" w:styleId="850" w:customStyle="1">
    <w:name w:val="一级条标题 Char"/>
    <w:link w:val="737"/>
    <w:uiPriority w:val="0"/>
    <w:qFormat/>
    <w:rPr>
      <w:rFonts w:ascii="黑体" w:hAnsi="宋体" w:eastAsia="黑体"/>
    </w:rPr>
  </w:style>
  <w:style w:type="character" w:styleId="851" w:customStyle="1">
    <w:name w:val="正文文本首行缩进 字符"/>
    <w:link w:val="692"/>
    <w:uiPriority w:val="0"/>
    <w:qFormat/>
    <w:rPr>
      <w:sz w:val="20"/>
    </w:rPr>
  </w:style>
  <w:style w:type="character" w:styleId="852" w:customStyle="1">
    <w:name w:val="正文文本缩进 字符"/>
    <w:link w:val="692"/>
    <w:uiPriority w:val="0"/>
    <w:qFormat/>
    <w:rPr>
      <w:sz w:val="20"/>
    </w:rPr>
  </w:style>
  <w:style w:type="character" w:styleId="853" w:customStyle="1">
    <w:name w:val="Subtitle Char"/>
    <w:link w:val="692"/>
    <w:uiPriority w:val="11"/>
    <w:qFormat/>
    <w:rPr>
      <w:sz w:val="24"/>
      <w:szCs w:val="24"/>
    </w:rPr>
  </w:style>
  <w:style w:type="character" w:styleId="854" w:customStyle="1">
    <w:name w:val="10"/>
    <w:link w:val="692"/>
    <w:uiPriority w:val="0"/>
    <w:qFormat/>
  </w:style>
  <w:style w:type="character" w:styleId="855" w:customStyle="1">
    <w:name w:val="标题 4 Char"/>
    <w:link w:val="776"/>
    <w:uiPriority w:val="9"/>
    <w:qFormat/>
    <w:rPr>
      <w:rFonts w:ascii="Cambria" w:hAnsi="Cambria"/>
      <w:b/>
      <w:bCs/>
      <w:sz w:val="28"/>
      <w:szCs w:val="28"/>
    </w:rPr>
  </w:style>
  <w:style w:type="character" w:styleId="856" w:customStyle="1">
    <w:name w:val="Table Text Char1"/>
    <w:link w:val="857"/>
    <w:uiPriority w:val="0"/>
    <w:qFormat/>
    <w:rPr>
      <w:rFonts w:ascii="Arial" w:hAnsi="Arial" w:eastAsia="Times New Roman"/>
      <w:sz w:val="18"/>
      <w:szCs w:val="18"/>
    </w:rPr>
  </w:style>
  <w:style w:type="paragraph" w:styleId="857" w:customStyle="1">
    <w:name w:val="Table Text"/>
    <w:link w:val="856"/>
    <w:uiPriority w:val="0"/>
    <w:qFormat/>
    <w:pPr>
      <w:spacing w:before="80" w:after="80"/>
    </w:pPr>
    <w:rPr>
      <w:rFonts w:hint="default" w:ascii="Arial" w:hAnsi="Arial" w:eastAsia="Times New Roman" w:cs="Times New Roman"/>
      <w:sz w:val="18"/>
      <w:szCs w:val="18"/>
      <w:lang w:val="en-US" w:eastAsia="zh-CN" w:bidi="ar-SA"/>
    </w:rPr>
  </w:style>
  <w:style w:type="character" w:styleId="858" w:customStyle="1">
    <w:name w:val="脚注文本 Char"/>
    <w:link w:val="859"/>
    <w:uiPriority w:val="99"/>
    <w:qFormat/>
    <w:rPr>
      <w:sz w:val="18"/>
    </w:rPr>
  </w:style>
  <w:style w:type="paragraph" w:styleId="859" w:customStyle="1">
    <w:name w:val="脚注文本11"/>
    <w:basedOn w:val="692"/>
    <w:next w:val="860"/>
    <w:link w:val="858"/>
    <w:uiPriority w:val="0"/>
    <w:unhideWhenUsed/>
    <w:qFormat/>
    <w:pPr>
      <w:spacing w:after="40"/>
    </w:pPr>
    <w:rPr>
      <w:sz w:val="18"/>
    </w:rPr>
  </w:style>
  <w:style w:type="paragraph" w:styleId="860" w:customStyle="1">
    <w:name w:val="索引 511"/>
    <w:basedOn w:val="692"/>
    <w:next w:val="692"/>
    <w:uiPriority w:val="0"/>
    <w:qFormat/>
    <w:pPr>
      <w:ind w:left="798"/>
      <w:jc w:val="left"/>
    </w:pPr>
    <w:rPr>
      <w:rFonts w:ascii="Calibri" w:hAnsi="Calibri"/>
      <w:sz w:val="21"/>
    </w:rPr>
  </w:style>
  <w:style w:type="character" w:styleId="861" w:customStyle="1">
    <w:name w:val="表格 Char Char"/>
    <w:link w:val="862"/>
    <w:uiPriority w:val="0"/>
    <w:qFormat/>
    <w:rPr>
      <w:rFonts w:ascii="宋体" w:hAnsi="宋体"/>
    </w:rPr>
  </w:style>
  <w:style w:type="paragraph" w:styleId="862" w:customStyle="1">
    <w:name w:val="表格"/>
    <w:basedOn w:val="692"/>
    <w:link w:val="861"/>
    <w:uiPriority w:val="0"/>
    <w:qFormat/>
    <w:pPr>
      <w:ind w:firstLine="42"/>
    </w:pPr>
    <w:rPr>
      <w:rFonts w:ascii="宋体" w:hAnsi="宋体"/>
      <w:sz w:val="20"/>
      <w:szCs w:val="20"/>
    </w:rPr>
  </w:style>
  <w:style w:type="character" w:styleId="863" w:customStyle="1">
    <w:name w:val="页脚 Char"/>
    <w:link w:val="864"/>
    <w:uiPriority w:val="99"/>
    <w:qFormat/>
    <w:rPr>
      <w:sz w:val="18"/>
      <w:szCs w:val="18"/>
    </w:rPr>
  </w:style>
  <w:style w:type="paragraph" w:styleId="864" w:customStyle="1">
    <w:name w:val="页脚11"/>
    <w:basedOn w:val="692"/>
    <w:link w:val="863"/>
    <w:uiPriority w:val="99"/>
    <w:unhideWhenUsed/>
    <w:qFormat/>
    <w:pPr>
      <w:jc w:val="left"/>
      <w:tabs>
        <w:tab w:val="center" w:pos="4153" w:leader="none"/>
        <w:tab w:val="right" w:pos="8306" w:leader="none"/>
      </w:tabs>
    </w:pPr>
    <w:rPr>
      <w:sz w:val="18"/>
      <w:szCs w:val="18"/>
    </w:rPr>
  </w:style>
  <w:style w:type="character" w:styleId="865" w:customStyle="1">
    <w:name w:val="NormalCharacter1"/>
    <w:link w:val="692"/>
    <w:uiPriority w:val="0"/>
    <w:semiHidden/>
    <w:qFormat/>
    <w:rPr>
      <w:rFonts w:ascii="Times New Roman" w:hAnsi="Times New Roman" w:eastAsia="宋体" w:cs="Times New Roman"/>
      <w:sz w:val="21"/>
      <w:szCs w:val="24"/>
    </w:rPr>
  </w:style>
  <w:style w:type="character" w:styleId="866" w:customStyle="1">
    <w:name w:val="Para head"/>
    <w:link w:val="692"/>
    <w:uiPriority w:val="0"/>
    <w:qFormat/>
  </w:style>
  <w:style w:type="character" w:styleId="867" w:customStyle="1">
    <w:name w:val="Char Char31"/>
    <w:link w:val="692"/>
    <w:uiPriority w:val="0"/>
    <w:qFormat/>
    <w:rPr>
      <w:rFonts w:ascii="Arial" w:hAnsi="Arial" w:eastAsia="幼圆"/>
      <w:b/>
      <w:bCs/>
      <w:sz w:val="44"/>
      <w:szCs w:val="44"/>
      <w:lang w:val="en-US" w:eastAsia="zh-CN" w:bidi="ar-SA"/>
    </w:rPr>
  </w:style>
  <w:style w:type="character" w:styleId="868" w:customStyle="1">
    <w:name w:val="HTML 地址 Char2"/>
    <w:link w:val="692"/>
    <w:uiPriority w:val="99"/>
    <w:semiHidden/>
    <w:qFormat/>
    <w:rPr>
      <w:i/>
      <w:iCs/>
      <w:sz w:val="21"/>
      <w:szCs w:val="24"/>
    </w:rPr>
  </w:style>
  <w:style w:type="character" w:styleId="869" w:customStyle="1">
    <w:name w:val="页码1"/>
    <w:link w:val="748"/>
    <w:uiPriority w:val="0"/>
    <w:qFormat/>
    <w:rPr>
      <w:rFonts w:ascii="Times New Roman" w:hAnsi="Times New Roman" w:eastAsia="宋体" w:cs="Times New Roman"/>
      <w:lang w:val="en-US" w:eastAsia="zh-CN" w:bidi="ar-SA"/>
    </w:rPr>
  </w:style>
  <w:style w:type="character" w:styleId="870" w:customStyle="1">
    <w:name w:val="Plain Text Char"/>
    <w:link w:val="692"/>
    <w:uiPriority w:val="99"/>
    <w:qFormat/>
    <w:rPr>
      <w:rFonts w:ascii="宋体" w:hAnsi="Courier New"/>
      <w:sz w:val="21"/>
    </w:rPr>
  </w:style>
  <w:style w:type="character" w:styleId="871" w:customStyle="1">
    <w:name w:val="Heading 4 Char"/>
    <w:link w:val="763"/>
    <w:uiPriority w:val="9"/>
    <w:qFormat/>
    <w:rPr>
      <w:rFonts w:ascii="Arial" w:hAnsi="Arial" w:eastAsia="Arial" w:cs="Arial"/>
      <w:b/>
      <w:bCs/>
      <w:sz w:val="26"/>
      <w:szCs w:val="26"/>
    </w:rPr>
  </w:style>
  <w:style w:type="character" w:styleId="872" w:customStyle="1">
    <w:name w:val="font21"/>
    <w:link w:val="692"/>
    <w:uiPriority w:val="99"/>
    <w:qFormat/>
    <w:rPr>
      <w:rFonts w:ascii="仿宋_GB2312" w:eastAsia="仿宋_GB2312" w:cs="仿宋_GB2312"/>
      <w:b/>
      <w:color w:val="000000"/>
      <w:sz w:val="24"/>
      <w:szCs w:val="24"/>
      <w:u w:val="none"/>
    </w:rPr>
  </w:style>
  <w:style w:type="character" w:styleId="873" w:customStyle="1">
    <w:name w:val="明显参考1"/>
    <w:link w:val="692"/>
    <w:uiPriority w:val="0"/>
    <w:qFormat/>
    <w:rPr>
      <w:b/>
      <w:bCs/>
      <w:smallCaps/>
      <w:color w:val="c0504d"/>
      <w:spacing w:val="5"/>
      <w:u w:val="single"/>
    </w:rPr>
  </w:style>
  <w:style w:type="character" w:styleId="874" w:customStyle="1">
    <w:name w:val="日期 字符"/>
    <w:link w:val="692"/>
    <w:uiPriority w:val="0"/>
    <w:qFormat/>
    <w:rPr>
      <w:sz w:val="20"/>
    </w:rPr>
  </w:style>
  <w:style w:type="character" w:styleId="875" w:customStyle="1">
    <w:name w:val="HTML 地址 Char"/>
    <w:link w:val="876"/>
    <w:uiPriority w:val="0"/>
    <w:qFormat/>
    <w:rPr>
      <w:rFonts w:ascii="宋体"/>
      <w:i/>
      <w:iCs/>
      <w:sz w:val="21"/>
      <w:szCs w:val="21"/>
    </w:rPr>
  </w:style>
  <w:style w:type="paragraph" w:styleId="876" w:customStyle="1">
    <w:name w:val="HTML 地址1"/>
    <w:basedOn w:val="692"/>
    <w:link w:val="875"/>
    <w:uiPriority w:val="0"/>
    <w:qFormat/>
    <w:rPr>
      <w:rFonts w:ascii="宋体"/>
      <w:i/>
      <w:iCs/>
      <w:sz w:val="20"/>
      <w:szCs w:val="21"/>
    </w:rPr>
  </w:style>
  <w:style w:type="character" w:styleId="877" w:customStyle="1">
    <w:name w:val="HTML 地址 Char1"/>
    <w:link w:val="692"/>
    <w:uiPriority w:val="0"/>
    <w:qFormat/>
    <w:rPr>
      <w:i/>
      <w:iCs/>
      <w:sz w:val="21"/>
      <w:szCs w:val="21"/>
    </w:rPr>
  </w:style>
  <w:style w:type="character" w:styleId="878" w:customStyle="1">
    <w:name w:val="文档结构图 Char1"/>
    <w:link w:val="692"/>
    <w:uiPriority w:val="99"/>
    <w:semiHidden/>
    <w:qFormat/>
    <w:rPr>
      <w:rFonts w:ascii="宋体"/>
      <w:sz w:val="18"/>
      <w:szCs w:val="18"/>
    </w:rPr>
  </w:style>
  <w:style w:type="character" w:styleId="879" w:customStyle="1">
    <w:name w:val="Header Char"/>
    <w:link w:val="880"/>
    <w:uiPriority w:val="99"/>
    <w:qFormat/>
  </w:style>
  <w:style w:type="paragraph" w:styleId="880" w:customStyle="1">
    <w:name w:val="页眉1"/>
    <w:basedOn w:val="692"/>
    <w:link w:val="879"/>
    <w:uiPriority w:val="0"/>
    <w:qFormat/>
    <w:pPr>
      <w:jc w:val="center"/>
      <w:tabs>
        <w:tab w:val="center" w:pos="4153" w:leader="none"/>
        <w:tab w:val="right" w:pos="8306" w:leader="none"/>
      </w:tabs>
      <w:pBdr>
        <w:bottom w:val="single" w:color="000000" w:sz="6" w:space="1"/>
      </w:pBdr>
    </w:pPr>
    <w:rPr>
      <w:sz w:val="18"/>
      <w:szCs w:val="18"/>
    </w:rPr>
  </w:style>
  <w:style w:type="character" w:styleId="881" w:customStyle="1">
    <w:name w:val="表头 Char"/>
    <w:link w:val="882"/>
    <w:uiPriority w:val="0"/>
    <w:qFormat/>
    <w:rPr>
      <w:rFonts w:eastAsia="黑体"/>
      <w:spacing w:val="-10"/>
    </w:rPr>
  </w:style>
  <w:style w:type="paragraph" w:styleId="882" w:customStyle="1">
    <w:name w:val="表头"/>
    <w:basedOn w:val="692"/>
    <w:link w:val="881"/>
    <w:uiPriority w:val="0"/>
    <w:qFormat/>
    <w:pPr>
      <w:jc w:val="center"/>
      <w:spacing w:line="320" w:lineRule="atLeast"/>
    </w:pPr>
    <w:rPr>
      <w:rFonts w:eastAsia="黑体"/>
      <w:spacing w:val="-10"/>
      <w:sz w:val="20"/>
      <w:szCs w:val="20"/>
    </w:rPr>
  </w:style>
  <w:style w:type="character" w:styleId="883" w:customStyle="1">
    <w:name w:val="正文首行缩进 2 Char"/>
    <w:link w:val="746"/>
    <w:uiPriority w:val="99"/>
    <w:qFormat/>
    <w:rPr>
      <w:rFonts w:ascii="宋体" w:hAnsi="宋体"/>
      <w:sz w:val="21"/>
      <w:szCs w:val="24"/>
      <w:lang w:val="en-US" w:eastAsia="zh-CN"/>
    </w:rPr>
  </w:style>
  <w:style w:type="character" w:styleId="884" w:customStyle="1">
    <w:name w:val="HTML 预设格式 Char"/>
    <w:link w:val="885"/>
    <w:uiPriority w:val="99"/>
    <w:qFormat/>
    <w:rPr>
      <w:rFonts w:ascii="宋体" w:hAnsi="宋体"/>
      <w:sz w:val="24"/>
      <w:szCs w:val="24"/>
    </w:rPr>
  </w:style>
  <w:style w:type="paragraph" w:styleId="885" w:customStyle="1">
    <w:name w:val="HTML 预设格式1"/>
    <w:basedOn w:val="692"/>
    <w:link w:val="8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86" w:customStyle="1">
    <w:name w:val="普通正文 Char"/>
    <w:link w:val="887"/>
    <w:uiPriority w:val="0"/>
    <w:qFormat/>
    <w:rPr>
      <w:rFonts w:ascii="Arial" w:hAnsi="Arial"/>
      <w:sz w:val="24"/>
      <w:szCs w:val="24"/>
    </w:rPr>
  </w:style>
  <w:style w:type="paragraph" w:styleId="887" w:customStyle="1">
    <w:name w:val="普通正文"/>
    <w:basedOn w:val="692"/>
    <w:link w:val="886"/>
    <w:uiPriority w:val="0"/>
    <w:qFormat/>
    <w:pPr>
      <w:ind w:firstLine="480"/>
      <w:jc w:val="left"/>
      <w:spacing w:before="120" w:after="120" w:line="360" w:lineRule="auto"/>
    </w:pPr>
    <w:rPr>
      <w:rFonts w:ascii="Arial" w:hAnsi="Arial"/>
      <w:sz w:val="24"/>
    </w:rPr>
  </w:style>
  <w:style w:type="character" w:styleId="888" w:customStyle="1">
    <w:name w:val="标题 字符"/>
    <w:link w:val="692"/>
    <w:uiPriority w:val="0"/>
    <w:qFormat/>
    <w:rPr>
      <w:sz w:val="20"/>
    </w:rPr>
  </w:style>
  <w:style w:type="character" w:styleId="889" w:customStyle="1">
    <w:name w:val="正文文本缩进 3 Char1"/>
    <w:link w:val="692"/>
    <w:uiPriority w:val="99"/>
    <w:semiHidden/>
    <w:qFormat/>
    <w:rPr>
      <w:sz w:val="16"/>
      <w:szCs w:val="16"/>
    </w:rPr>
  </w:style>
  <w:style w:type="character" w:styleId="890" w:customStyle="1">
    <w:name w:val="尾注文本 Char"/>
    <w:link w:val="891"/>
    <w:uiPriority w:val="0"/>
    <w:qFormat/>
    <w:rPr>
      <w:sz w:val="20"/>
    </w:rPr>
  </w:style>
  <w:style w:type="paragraph" w:styleId="891" w:customStyle="1">
    <w:name w:val="尾注文本1"/>
    <w:basedOn w:val="692"/>
    <w:link w:val="890"/>
    <w:uiPriority w:val="0"/>
    <w:unhideWhenUsed/>
    <w:qFormat/>
    <w:rPr>
      <w:sz w:val="20"/>
    </w:rPr>
  </w:style>
  <w:style w:type="character" w:styleId="892" w:customStyle="1">
    <w:name w:val="美标题3 Char Char"/>
    <w:link w:val="893"/>
    <w:uiPriority w:val="0"/>
    <w:qFormat/>
    <w:rPr>
      <w:rFonts w:ascii="宋体" w:hAnsi="宋体"/>
      <w:b/>
    </w:rPr>
  </w:style>
  <w:style w:type="paragraph" w:styleId="893" w:customStyle="1">
    <w:name w:val="美标题3"/>
    <w:basedOn w:val="692"/>
    <w:link w:val="892"/>
    <w:uiPriority w:val="0"/>
    <w:qFormat/>
    <w:pPr>
      <w:spacing w:line="360" w:lineRule="auto"/>
    </w:pPr>
    <w:rPr>
      <w:rFonts w:ascii="宋体" w:hAnsi="宋体"/>
      <w:b/>
      <w:sz w:val="20"/>
      <w:szCs w:val="20"/>
    </w:rPr>
  </w:style>
  <w:style w:type="character" w:styleId="894" w:customStyle="1">
    <w:name w:val="Heading 3 Char"/>
    <w:link w:val="895"/>
    <w:uiPriority w:val="9"/>
    <w:qFormat/>
    <w:rPr>
      <w:rFonts w:ascii="Arial" w:hAnsi="Arial" w:eastAsia="Arial" w:cs="Arial"/>
      <w:sz w:val="30"/>
      <w:szCs w:val="30"/>
    </w:rPr>
  </w:style>
  <w:style w:type="paragraph" w:styleId="895" w:customStyle="1">
    <w:name w:val="标题 31"/>
    <w:basedOn w:val="748"/>
    <w:next w:val="748"/>
    <w:link w:val="894"/>
    <w:uiPriority w:val="9"/>
    <w:unhideWhenUsed/>
    <w:qFormat/>
    <w:pPr>
      <w:keepLines/>
      <w:keepNext/>
      <w:spacing w:before="320" w:after="200"/>
      <w:outlineLvl w:val="2"/>
    </w:pPr>
    <w:rPr>
      <w:rFonts w:ascii="Arial" w:hAnsi="Arial" w:eastAsia="Arial" w:cs="Arial"/>
      <w:sz w:val="30"/>
      <w:szCs w:val="30"/>
    </w:rPr>
  </w:style>
  <w:style w:type="character" w:styleId="896" w:customStyle="1">
    <w:name w:val="标题2 Char Char"/>
    <w:link w:val="897"/>
    <w:uiPriority w:val="0"/>
    <w:qFormat/>
    <w:rPr>
      <w:rFonts w:eastAsia="方正楷体_GBK"/>
      <w:sz w:val="32"/>
    </w:rPr>
  </w:style>
  <w:style w:type="paragraph" w:styleId="897" w:customStyle="1">
    <w:name w:val="标题2"/>
    <w:basedOn w:val="692"/>
    <w:next w:val="692"/>
    <w:link w:val="896"/>
    <w:uiPriority w:val="0"/>
    <w:qFormat/>
    <w:pPr>
      <w:jc w:val="center"/>
    </w:pPr>
    <w:rPr>
      <w:rFonts w:eastAsia="方正楷体_GBK"/>
      <w:sz w:val="32"/>
      <w:szCs w:val="20"/>
    </w:rPr>
  </w:style>
  <w:style w:type="character" w:styleId="898" w:customStyle="1">
    <w:name w:val="正文文本缩进 2 Char1"/>
    <w:link w:val="692"/>
    <w:uiPriority w:val="99"/>
    <w:semiHidden/>
    <w:qFormat/>
    <w:rPr>
      <w:sz w:val="21"/>
      <w:szCs w:val="24"/>
    </w:rPr>
  </w:style>
  <w:style w:type="character" w:styleId="899" w:customStyle="1">
    <w:name w:val="Endnote Text Char"/>
    <w:link w:val="692"/>
    <w:uiPriority w:val="99"/>
    <w:qFormat/>
    <w:rPr>
      <w:sz w:val="20"/>
    </w:rPr>
  </w:style>
  <w:style w:type="character" w:styleId="900" w:customStyle="1">
    <w:name w:val="正文文本 (9)_"/>
    <w:link w:val="901"/>
    <w:uiPriority w:val="0"/>
    <w:qFormat/>
    <w:rPr>
      <w:rFonts w:ascii="MingLiU" w:hAnsi="MingLiU" w:eastAsia="MingLiU"/>
      <w:spacing w:val="20"/>
      <w:sz w:val="16"/>
      <w:szCs w:val="16"/>
      <w:shd w:val="clear" w:color="auto" w:fill="ffffff"/>
    </w:rPr>
  </w:style>
  <w:style w:type="paragraph" w:styleId="901" w:customStyle="1">
    <w:name w:val="正文文本 (9)3"/>
    <w:basedOn w:val="692"/>
    <w:link w:val="900"/>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02" w:customStyle="1">
    <w:name w:val="不明显强调1"/>
    <w:link w:val="692"/>
    <w:uiPriority w:val="0"/>
    <w:qFormat/>
    <w:rPr>
      <w:i/>
      <w:color w:val="000000"/>
      <w:sz w:val="21"/>
    </w:rPr>
  </w:style>
  <w:style w:type="character" w:styleId="903" w:customStyle="1">
    <w:name w:val="日期 Char"/>
    <w:link w:val="904"/>
    <w:uiPriority w:val="99"/>
    <w:qFormat/>
    <w:rPr>
      <w:sz w:val="24"/>
      <w:szCs w:val="24"/>
    </w:rPr>
  </w:style>
  <w:style w:type="paragraph" w:styleId="904" w:customStyle="1">
    <w:name w:val="日期1"/>
    <w:basedOn w:val="692"/>
    <w:next w:val="692"/>
    <w:link w:val="903"/>
    <w:uiPriority w:val="99"/>
    <w:qFormat/>
    <w:rPr>
      <w:sz w:val="24"/>
    </w:rPr>
  </w:style>
  <w:style w:type="character" w:styleId="905" w:customStyle="1">
    <w:name w:val="Heading 6 Char"/>
    <w:link w:val="906"/>
    <w:uiPriority w:val="9"/>
    <w:qFormat/>
    <w:rPr>
      <w:rFonts w:ascii="Arial" w:hAnsi="Arial" w:eastAsia="Arial" w:cs="Arial"/>
      <w:b/>
      <w:bCs/>
      <w:sz w:val="22"/>
      <w:szCs w:val="22"/>
    </w:rPr>
  </w:style>
  <w:style w:type="paragraph" w:styleId="906" w:customStyle="1">
    <w:name w:val="标题 61"/>
    <w:basedOn w:val="692"/>
    <w:next w:val="692"/>
    <w:link w:val="905"/>
    <w:uiPriority w:val="9"/>
    <w:unhideWhenUsed/>
    <w:qFormat/>
    <w:pPr>
      <w:keepLines/>
      <w:keepNext/>
      <w:spacing w:before="320" w:after="200"/>
      <w:outlineLvl w:val="5"/>
    </w:pPr>
    <w:rPr>
      <w:rFonts w:ascii="Arial" w:hAnsi="Arial" w:eastAsia="Arial" w:cs="Arial"/>
      <w:b/>
      <w:bCs/>
      <w:sz w:val="22"/>
      <w:szCs w:val="22"/>
    </w:rPr>
  </w:style>
  <w:style w:type="character" w:styleId="907" w:customStyle="1">
    <w:name w:val="fontstyle01"/>
    <w:link w:val="692"/>
    <w:uiPriority w:val="0"/>
    <w:qFormat/>
    <w:rPr>
      <w:rFonts w:hint="eastAsia" w:ascii="宋体" w:hAnsi="宋体" w:eastAsia="宋体"/>
      <w:color w:val="000000"/>
      <w:sz w:val="24"/>
      <w:szCs w:val="24"/>
    </w:rPr>
  </w:style>
  <w:style w:type="character" w:styleId="908" w:customStyle="1">
    <w:name w:val="超链接1"/>
    <w:link w:val="751"/>
    <w:uiPriority w:val="0"/>
    <w:qFormat/>
    <w:rPr>
      <w:rFonts w:ascii="Times New Roman" w:hAnsi="Times New Roman" w:eastAsia="宋体"/>
      <w:sz w:val="21"/>
      <w:szCs w:val="24"/>
      <w:lang w:val="en-US" w:eastAsia="zh-CN" w:bidi="ar-SA"/>
    </w:rPr>
  </w:style>
  <w:style w:type="character" w:styleId="909" w:customStyle="1">
    <w:name w:val="章标题 Char"/>
    <w:link w:val="738"/>
    <w:uiPriority w:val="0"/>
    <w:qFormat/>
    <w:rPr>
      <w:rFonts w:ascii="黑体" w:eastAsia="黑体"/>
      <w:sz w:val="21"/>
      <w:szCs w:val="22"/>
    </w:rPr>
  </w:style>
  <w:style w:type="character" w:styleId="910" w:customStyle="1">
    <w:name w:val="副标题 Char"/>
    <w:link w:val="911"/>
    <w:uiPriority w:val="11"/>
    <w:qFormat/>
    <w:rPr>
      <w:sz w:val="24"/>
      <w:szCs w:val="24"/>
    </w:rPr>
  </w:style>
  <w:style w:type="paragraph" w:styleId="911" w:customStyle="1">
    <w:name w:val="副标题1"/>
    <w:basedOn w:val="692"/>
    <w:next w:val="692"/>
    <w:link w:val="910"/>
    <w:uiPriority w:val="11"/>
    <w:qFormat/>
    <w:pPr>
      <w:spacing w:before="200" w:after="200"/>
    </w:pPr>
    <w:rPr>
      <w:sz w:val="24"/>
    </w:rPr>
  </w:style>
  <w:style w:type="character" w:styleId="912" w:customStyle="1">
    <w:name w:val="Char Char29"/>
    <w:link w:val="692"/>
    <w:uiPriority w:val="0"/>
    <w:qFormat/>
    <w:rPr>
      <w:rFonts w:ascii="Arial" w:hAnsi="Arial" w:eastAsia="黑体"/>
      <w:b/>
      <w:bCs/>
      <w:sz w:val="28"/>
      <w:szCs w:val="28"/>
      <w:lang w:val="en-US" w:eastAsia="zh-CN" w:bidi="ar-SA"/>
    </w:rPr>
  </w:style>
  <w:style w:type="character" w:styleId="913" w:customStyle="1">
    <w:name w:val="font131"/>
    <w:link w:val="692"/>
    <w:uiPriority w:val="99"/>
    <w:qFormat/>
    <w:rPr>
      <w:rFonts w:ascii="Tahoma" w:hAnsi="Tahoma" w:cs="Tahoma"/>
      <w:color w:val="333333"/>
      <w:sz w:val="20"/>
      <w:szCs w:val="20"/>
      <w:u w:val="none"/>
    </w:rPr>
  </w:style>
  <w:style w:type="character" w:styleId="914" w:customStyle="1">
    <w:name w:val="纯文本 Char1"/>
    <w:link w:val="692"/>
    <w:uiPriority w:val="0"/>
    <w:semiHidden/>
    <w:qFormat/>
    <w:rPr>
      <w:rFonts w:ascii="宋体" w:hAnsi="Courier New" w:cs="Courier New"/>
      <w:sz w:val="21"/>
      <w:szCs w:val="21"/>
    </w:rPr>
  </w:style>
  <w:style w:type="character" w:styleId="915" w:customStyle="1">
    <w:name w:val="缺省文本 Char"/>
    <w:link w:val="916"/>
    <w:uiPriority w:val="0"/>
    <w:qFormat/>
    <w:rPr>
      <w:rFonts w:ascii="Arial" w:hAnsi="Arial"/>
      <w:sz w:val="24"/>
      <w:szCs w:val="21"/>
    </w:rPr>
  </w:style>
  <w:style w:type="paragraph" w:styleId="916" w:customStyle="1">
    <w:name w:val="缺省文本"/>
    <w:basedOn w:val="692"/>
    <w:link w:val="915"/>
    <w:uiPriority w:val="0"/>
    <w:qFormat/>
    <w:pPr>
      <w:jc w:val="left"/>
      <w:spacing w:line="360" w:lineRule="auto"/>
    </w:pPr>
    <w:rPr>
      <w:rFonts w:ascii="Arial" w:hAnsi="Arial"/>
      <w:sz w:val="24"/>
      <w:szCs w:val="21"/>
    </w:rPr>
  </w:style>
  <w:style w:type="character" w:styleId="917" w:customStyle="1">
    <w:name w:val="正文文本 3 Char"/>
    <w:link w:val="918"/>
    <w:uiPriority w:val="0"/>
    <w:qFormat/>
    <w:rPr>
      <w:rFonts w:ascii="仿宋_GB2312" w:hAnsi="Arial" w:eastAsia="仿宋_GB2312"/>
      <w:sz w:val="32"/>
      <w:szCs w:val="32"/>
    </w:rPr>
  </w:style>
  <w:style w:type="paragraph" w:styleId="918" w:customStyle="1">
    <w:name w:val="正文文本 31"/>
    <w:basedOn w:val="692"/>
    <w:link w:val="917"/>
    <w:uiPriority w:val="0"/>
    <w:qFormat/>
    <w:rPr>
      <w:rFonts w:ascii="仿宋_GB2312" w:hAnsi="Arial" w:eastAsia="仿宋_GB2312"/>
      <w:sz w:val="32"/>
      <w:szCs w:val="32"/>
    </w:rPr>
  </w:style>
  <w:style w:type="character" w:styleId="919" w:customStyle="1">
    <w:name w:val="font81"/>
    <w:link w:val="692"/>
    <w:uiPriority w:val="99"/>
    <w:qFormat/>
    <w:rPr>
      <w:rFonts w:ascii="仿宋_GB2312" w:eastAsia="仿宋_GB2312" w:cs="仿宋_GB2312"/>
      <w:b/>
      <w:color w:val="000000"/>
      <w:sz w:val="24"/>
      <w:szCs w:val="24"/>
      <w:u w:val="none"/>
    </w:rPr>
  </w:style>
  <w:style w:type="character" w:styleId="920" w:customStyle="1">
    <w:name w:val="正文文本 Char1"/>
    <w:link w:val="849"/>
    <w:uiPriority w:val="0"/>
    <w:qFormat/>
    <w:rPr>
      <w:sz w:val="21"/>
      <w:szCs w:val="24"/>
    </w:rPr>
  </w:style>
  <w:style w:type="character" w:styleId="921" w:customStyle="1">
    <w:name w:val="Footnote Text Char"/>
    <w:link w:val="692"/>
    <w:uiPriority w:val="99"/>
    <w:qFormat/>
    <w:rPr>
      <w:sz w:val="18"/>
    </w:rPr>
  </w:style>
  <w:style w:type="character" w:styleId="922" w:customStyle="1">
    <w:name w:val="标题 2 字符"/>
    <w:link w:val="744"/>
    <w:uiPriority w:val="0"/>
    <w:qFormat/>
    <w:rPr>
      <w:rFonts w:ascii="Cambria" w:hAnsi="Cambria"/>
      <w:b/>
      <w:bCs/>
      <w:sz w:val="28"/>
      <w:szCs w:val="32"/>
    </w:rPr>
  </w:style>
  <w:style w:type="character" w:styleId="923" w:customStyle="1">
    <w:name w:val="Char Char17"/>
    <w:link w:val="692"/>
    <w:uiPriority w:val="0"/>
    <w:qFormat/>
    <w:rPr>
      <w:rFonts w:eastAsia="宋体"/>
      <w:sz w:val="18"/>
      <w:szCs w:val="18"/>
      <w:lang w:bidi="ar-SA"/>
    </w:rPr>
  </w:style>
  <w:style w:type="character" w:styleId="924" w:customStyle="1">
    <w:name w:val="正文文本 3 字符"/>
    <w:link w:val="692"/>
    <w:uiPriority w:val="0"/>
    <w:qFormat/>
    <w:rPr>
      <w:sz w:val="20"/>
    </w:rPr>
  </w:style>
  <w:style w:type="character" w:styleId="925" w:customStyle="1">
    <w:name w:val="二级条标题 Char"/>
    <w:link w:val="825"/>
    <w:uiPriority w:val="0"/>
    <w:qFormat/>
    <w:rPr>
      <w:rFonts w:ascii="黑体" w:hAnsi="宋体" w:eastAsia="黑体"/>
    </w:rPr>
  </w:style>
  <w:style w:type="character" w:styleId="926" w:customStyle="1">
    <w:name w:val="三级条标题 Char"/>
    <w:link w:val="927"/>
    <w:uiPriority w:val="0"/>
    <w:qFormat/>
    <w:rPr>
      <w:rFonts w:ascii="黑体" w:hAnsi="宋体" w:eastAsia="黑体"/>
    </w:rPr>
  </w:style>
  <w:style w:type="paragraph" w:styleId="927" w:customStyle="1">
    <w:name w:val="三级条标题"/>
    <w:basedOn w:val="825"/>
    <w:next w:val="739"/>
    <w:link w:val="926"/>
    <w:uiPriority w:val="0"/>
    <w:qFormat/>
    <w:pPr>
      <w:outlineLvl w:val="4"/>
    </w:pPr>
  </w:style>
  <w:style w:type="character" w:styleId="928" w:customStyle="1">
    <w:name w:val="Table Heading Char"/>
    <w:link w:val="929"/>
    <w:uiPriority w:val="0"/>
    <w:qFormat/>
    <w:rPr>
      <w:rFonts w:ascii="Arial" w:hAnsi="Arial" w:eastAsia="黑体"/>
      <w:sz w:val="18"/>
      <w:szCs w:val="22"/>
      <w:lang w:eastAsia="en-US"/>
    </w:rPr>
  </w:style>
  <w:style w:type="paragraph" w:styleId="929" w:customStyle="1">
    <w:name w:val="Table Heading"/>
    <w:link w:val="92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930" w:customStyle="1">
    <w:name w:val="明显强调1"/>
    <w:link w:val="692"/>
    <w:uiPriority w:val="0"/>
    <w:qFormat/>
    <w:rPr>
      <w:i/>
      <w:color w:val="000000"/>
      <w:sz w:val="21"/>
    </w:rPr>
  </w:style>
  <w:style w:type="character" w:styleId="931" w:customStyle="1">
    <w:name w:val="Plain Text Char1"/>
    <w:link w:val="692"/>
    <w:uiPriority w:val="99"/>
    <w:semiHidden/>
    <w:qFormat/>
    <w:rPr>
      <w:rFonts w:ascii="宋体" w:hAnsi="Courier New" w:cs="Courier New"/>
      <w:sz w:val="21"/>
      <w:szCs w:val="21"/>
    </w:rPr>
  </w:style>
  <w:style w:type="character" w:styleId="932" w:customStyle="1">
    <w:name w:val="页眉 Char"/>
    <w:link w:val="933"/>
    <w:uiPriority w:val="99"/>
    <w:qFormat/>
    <w:rPr>
      <w:sz w:val="18"/>
      <w:szCs w:val="18"/>
    </w:rPr>
  </w:style>
  <w:style w:type="paragraph" w:styleId="933" w:customStyle="1">
    <w:name w:val="页眉11"/>
    <w:basedOn w:val="692"/>
    <w:link w:val="93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4" w:customStyle="1">
    <w:name w:val="Item List Char"/>
    <w:link w:val="935"/>
    <w:uiPriority w:val="0"/>
    <w:qFormat/>
    <w:rPr>
      <w:rFonts w:eastAsia="Times New Roman" w:cs="Arial"/>
      <w:sz w:val="21"/>
      <w:szCs w:val="21"/>
    </w:rPr>
  </w:style>
  <w:style w:type="paragraph" w:styleId="935" w:customStyle="1">
    <w:name w:val="Item List"/>
    <w:link w:val="93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36" w:customStyle="1">
    <w:name w:val="列表段落 字符"/>
    <w:link w:val="937"/>
    <w:uiPriority w:val="0"/>
    <w:qFormat/>
    <w:rPr>
      <w:sz w:val="21"/>
      <w:szCs w:val="24"/>
      <w:lang w:val="en-US" w:eastAsia="zh-CN"/>
    </w:rPr>
  </w:style>
  <w:style w:type="paragraph" w:styleId="937" w:customStyle="1">
    <w:name w:val="_Style 34"/>
    <w:basedOn w:val="692"/>
    <w:next w:val="938"/>
    <w:link w:val="936"/>
    <w:uiPriority w:val="0"/>
    <w:qFormat/>
    <w:pPr>
      <w:ind w:firstLine="420"/>
      <w:spacing w:line="274" w:lineRule="auto"/>
    </w:pPr>
  </w:style>
  <w:style w:type="paragraph" w:styleId="938" w:customStyle="1">
    <w:name w:val="列出段落"/>
    <w:basedOn w:val="692"/>
    <w:link w:val="1023"/>
    <w:uiPriority w:val="0"/>
    <w:qFormat/>
    <w:pPr>
      <w:contextualSpacing/>
      <w:ind w:left="720"/>
    </w:pPr>
  </w:style>
  <w:style w:type="character" w:styleId="939" w:customStyle="1">
    <w:name w:val="NormalCharacter11"/>
    <w:link w:val="692"/>
    <w:uiPriority w:val="0"/>
    <w:semiHidden/>
    <w:qFormat/>
    <w:rPr>
      <w:rFonts w:ascii="Times New Roman" w:hAnsi="Times New Roman" w:eastAsia="宋体" w:cs="Times New Roman"/>
      <w:sz w:val="21"/>
      <w:szCs w:val="24"/>
    </w:rPr>
  </w:style>
  <w:style w:type="character" w:styleId="940" w:customStyle="1">
    <w:name w:val="正文缩进 字符"/>
    <w:link w:val="692"/>
    <w:uiPriority w:val="0"/>
    <w:qFormat/>
    <w:rPr>
      <w:sz w:val="20"/>
    </w:rPr>
  </w:style>
  <w:style w:type="character" w:styleId="941" w:customStyle="1">
    <w:name w:val="纯文本 字符"/>
    <w:link w:val="692"/>
    <w:uiPriority w:val="0"/>
    <w:qFormat/>
    <w:rPr>
      <w:sz w:val="20"/>
    </w:rPr>
  </w:style>
  <w:style w:type="character" w:styleId="942" w:customStyle="1">
    <w:name w:val="标题 1 字符"/>
    <w:link w:val="692"/>
    <w:uiPriority w:val="0"/>
    <w:qFormat/>
    <w:rPr>
      <w:b/>
      <w:sz w:val="20"/>
    </w:rPr>
  </w:style>
  <w:style w:type="character" w:styleId="943" w:customStyle="1">
    <w:name w:val="日期 Char1"/>
    <w:link w:val="692"/>
    <w:uiPriority w:val="99"/>
    <w:semiHidden/>
    <w:qFormat/>
    <w:rPr>
      <w:sz w:val="21"/>
      <w:szCs w:val="24"/>
    </w:rPr>
  </w:style>
  <w:style w:type="character" w:styleId="944" w:customStyle="1">
    <w:name w:val="书籍标题1"/>
    <w:link w:val="692"/>
    <w:uiPriority w:val="0"/>
    <w:qFormat/>
    <w:rPr>
      <w:b/>
      <w:i/>
      <w:sz w:val="21"/>
    </w:rPr>
  </w:style>
  <w:style w:type="character" w:styleId="945" w:customStyle="1">
    <w:name w:val="标题 1 Char"/>
    <w:link w:val="774"/>
    <w:uiPriority w:val="99"/>
    <w:qFormat/>
    <w:rPr>
      <w:rFonts w:eastAsia="方正仿宋_GBK"/>
      <w:b/>
      <w:sz w:val="44"/>
    </w:rPr>
  </w:style>
  <w:style w:type="character" w:styleId="946" w:customStyle="1">
    <w:name w:val="正文文本 2 Char"/>
    <w:link w:val="947"/>
    <w:uiPriority w:val="0"/>
    <w:qFormat/>
    <w:rPr>
      <w:rFonts w:ascii="楷体_GB2312" w:eastAsia="楷体_GB2312"/>
      <w:sz w:val="28"/>
      <w:szCs w:val="28"/>
    </w:rPr>
  </w:style>
  <w:style w:type="paragraph" w:styleId="947" w:customStyle="1">
    <w:name w:val="正文文本 21"/>
    <w:basedOn w:val="692"/>
    <w:link w:val="946"/>
    <w:uiPriority w:val="0"/>
    <w:qFormat/>
    <w:pPr>
      <w:jc w:val="center"/>
      <w:widowControl/>
    </w:pPr>
    <w:rPr>
      <w:rFonts w:ascii="楷体_GB2312" w:eastAsia="楷体_GB2312"/>
      <w:sz w:val="28"/>
      <w:szCs w:val="28"/>
    </w:rPr>
  </w:style>
  <w:style w:type="character" w:styleId="948" w:customStyle="1">
    <w:name w:val="Heading 2 Char"/>
    <w:link w:val="692"/>
    <w:uiPriority w:val="9"/>
    <w:qFormat/>
    <w:rPr>
      <w:rFonts w:ascii="Arial" w:hAnsi="Arial" w:eastAsia="Arial" w:cs="Arial"/>
      <w:sz w:val="34"/>
    </w:rPr>
  </w:style>
  <w:style w:type="character" w:styleId="949" w:customStyle="1">
    <w:name w:val="Heading 7 Char"/>
    <w:link w:val="950"/>
    <w:uiPriority w:val="9"/>
    <w:qFormat/>
    <w:rPr>
      <w:rFonts w:ascii="Arial" w:hAnsi="Arial" w:eastAsia="Arial" w:cs="Arial"/>
      <w:b/>
      <w:bCs/>
      <w:i/>
      <w:iCs/>
      <w:sz w:val="22"/>
      <w:szCs w:val="22"/>
    </w:rPr>
  </w:style>
  <w:style w:type="paragraph" w:styleId="950" w:customStyle="1">
    <w:name w:val="标题 71"/>
    <w:basedOn w:val="692"/>
    <w:next w:val="692"/>
    <w:link w:val="949"/>
    <w:uiPriority w:val="9"/>
    <w:unhideWhenUsed/>
    <w:qFormat/>
    <w:pPr>
      <w:keepLines/>
      <w:keepNext/>
      <w:spacing w:before="320" w:after="200"/>
      <w:outlineLvl w:val="6"/>
    </w:pPr>
    <w:rPr>
      <w:rFonts w:ascii="Arial" w:hAnsi="Arial" w:eastAsia="Arial" w:cs="Arial"/>
      <w:b/>
      <w:bCs/>
      <w:i/>
      <w:iCs/>
      <w:sz w:val="22"/>
      <w:szCs w:val="22"/>
    </w:rPr>
  </w:style>
  <w:style w:type="character" w:styleId="951" w:customStyle="1">
    <w:name w:val="HTML 预设格式 字符"/>
    <w:link w:val="692"/>
    <w:uiPriority w:val="0"/>
    <w:qFormat/>
    <w:rPr>
      <w:sz w:val="20"/>
    </w:rPr>
  </w:style>
  <w:style w:type="character" w:styleId="952" w:customStyle="1">
    <w:name w:val="正文文本 (2)_"/>
    <w:link w:val="953"/>
    <w:uiPriority w:val="0"/>
    <w:qFormat/>
    <w:rPr>
      <w:rFonts w:ascii="MingLiU" w:hAnsi="MingLiU" w:eastAsia="MingLiU"/>
      <w:spacing w:val="10"/>
      <w:sz w:val="18"/>
      <w:szCs w:val="18"/>
      <w:shd w:val="clear" w:color="auto" w:fill="ffffff"/>
    </w:rPr>
  </w:style>
  <w:style w:type="paragraph" w:styleId="953" w:customStyle="1">
    <w:name w:val="正文文本 (2)11"/>
    <w:basedOn w:val="692"/>
    <w:link w:val="95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54" w:customStyle="1">
    <w:name w:val="标题 2 Char"/>
    <w:link w:val="766"/>
    <w:uiPriority w:val="99"/>
    <w:qFormat/>
    <w:rPr>
      <w:rFonts w:ascii="Cambria" w:hAnsi="Cambria"/>
      <w:b/>
      <w:bCs/>
      <w:sz w:val="32"/>
      <w:szCs w:val="32"/>
    </w:rPr>
  </w:style>
  <w:style w:type="character" w:styleId="955" w:customStyle="1">
    <w:name w:val="font101"/>
    <w:link w:val="692"/>
    <w:uiPriority w:val="99"/>
    <w:qFormat/>
    <w:rPr>
      <w:rFonts w:hint="eastAsia" w:ascii="宋体" w:hAnsi="宋体" w:eastAsia="宋体" w:cs="宋体"/>
      <w:b/>
      <w:color w:val="000000"/>
      <w:sz w:val="20"/>
      <w:szCs w:val="20"/>
      <w:u w:val="none"/>
    </w:rPr>
  </w:style>
  <w:style w:type="character" w:styleId="956" w:customStyle="1">
    <w:name w:val="font51"/>
    <w:link w:val="692"/>
    <w:uiPriority w:val="0"/>
    <w:qFormat/>
    <w:rPr>
      <w:rFonts w:hint="eastAsia" w:ascii="宋体" w:hAnsi="宋体" w:eastAsia="宋体" w:cs="宋体"/>
      <w:b/>
      <w:color w:val="000000"/>
      <w:sz w:val="36"/>
      <w:szCs w:val="36"/>
      <w:u w:val="none"/>
    </w:rPr>
  </w:style>
  <w:style w:type="character" w:styleId="957" w:customStyle="1">
    <w:name w:val="font41"/>
    <w:link w:val="692"/>
    <w:uiPriority w:val="0"/>
    <w:qFormat/>
    <w:rPr>
      <w:rFonts w:hint="eastAsia" w:ascii="宋体" w:hAnsi="宋体" w:eastAsia="宋体" w:cs="宋体"/>
      <w:color w:val="000000"/>
      <w:sz w:val="22"/>
      <w:szCs w:val="22"/>
      <w:u w:val="none"/>
    </w:rPr>
  </w:style>
  <w:style w:type="character" w:styleId="958" w:customStyle="1">
    <w:name w:val="曹阿龙 Char"/>
    <w:link w:val="959"/>
    <w:uiPriority w:val="0"/>
    <w:qFormat/>
    <w:rPr>
      <w:rFonts w:ascii="宋体" w:hAnsi="宋体" w:eastAsia="幼圆"/>
      <w:b/>
      <w:bCs/>
      <w:sz w:val="28"/>
      <w:szCs w:val="28"/>
    </w:rPr>
  </w:style>
  <w:style w:type="paragraph" w:styleId="959" w:customStyle="1">
    <w:name w:val="曹阿龙"/>
    <w:basedOn w:val="766"/>
    <w:link w:val="958"/>
    <w:uiPriority w:val="0"/>
    <w:qFormat/>
    <w:pPr>
      <w:ind w:firstLine="561"/>
      <w:jc w:val="left"/>
      <w:spacing w:line="400" w:lineRule="exact"/>
    </w:pPr>
    <w:rPr>
      <w:rFonts w:ascii="宋体" w:hAnsi="宋体" w:eastAsia="幼圆"/>
      <w:sz w:val="28"/>
      <w:szCs w:val="28"/>
    </w:rPr>
  </w:style>
  <w:style w:type="character" w:styleId="960" w:customStyle="1">
    <w:name w:val="标题 3 Char"/>
    <w:link w:val="775"/>
    <w:uiPriority w:val="9"/>
    <w:qFormat/>
    <w:rPr>
      <w:b/>
      <w:bCs/>
      <w:sz w:val="32"/>
      <w:szCs w:val="32"/>
    </w:rPr>
  </w:style>
  <w:style w:type="character" w:styleId="961" w:customStyle="1">
    <w:name w:val="明显引用 Char"/>
    <w:link w:val="962"/>
    <w:uiPriority w:val="30"/>
    <w:qFormat/>
    <w:rPr>
      <w:i/>
    </w:rPr>
  </w:style>
  <w:style w:type="paragraph" w:styleId="962" w:customStyle="1">
    <w:name w:val="明显引用"/>
    <w:basedOn w:val="692"/>
    <w:next w:val="692"/>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wwwww Char"/>
    <w:link w:val="964"/>
    <w:uiPriority w:val="0"/>
    <w:qFormat/>
    <w:rPr>
      <w:rFonts w:ascii="宋体" w:hAnsi="宋体"/>
      <w:sz w:val="24"/>
      <w:szCs w:val="21"/>
    </w:rPr>
  </w:style>
  <w:style w:type="paragraph" w:styleId="964" w:customStyle="1">
    <w:name w:val="wwwww"/>
    <w:basedOn w:val="692"/>
    <w:link w:val="963"/>
    <w:uiPriority w:val="0"/>
    <w:qFormat/>
    <w:pPr>
      <w:spacing w:line="400" w:lineRule="exact"/>
      <w:widowControl/>
    </w:pPr>
    <w:rPr>
      <w:rFonts w:ascii="宋体" w:hAnsi="宋体"/>
      <w:sz w:val="24"/>
      <w:szCs w:val="21"/>
    </w:rPr>
  </w:style>
  <w:style w:type="character" w:styleId="965" w:customStyle="1">
    <w:name w:val="普通(网站) Char"/>
    <w:link w:val="966"/>
    <w:uiPriority w:val="99"/>
    <w:qFormat/>
    <w:rPr>
      <w:rFonts w:ascii="宋体" w:hAnsi="宋体" w:cs="宋体"/>
      <w:sz w:val="24"/>
      <w:szCs w:val="24"/>
    </w:rPr>
  </w:style>
  <w:style w:type="paragraph" w:styleId="966" w:customStyle="1">
    <w:name w:val="普通(网站)11"/>
    <w:basedOn w:val="692"/>
    <w:link w:val="965"/>
    <w:uiPriority w:val="0"/>
    <w:qFormat/>
    <w:pPr>
      <w:jc w:val="left"/>
      <w:spacing w:before="100" w:beforeAutospacing="1" w:after="100" w:afterAutospacing="1"/>
      <w:widowControl/>
    </w:pPr>
    <w:rPr>
      <w:rFonts w:ascii="宋体" w:hAnsi="宋体"/>
      <w:sz w:val="24"/>
    </w:rPr>
  </w:style>
  <w:style w:type="character" w:styleId="967" w:customStyle="1">
    <w:name w:val="文档结构图 字符"/>
    <w:link w:val="692"/>
    <w:uiPriority w:val="0"/>
    <w:semiHidden/>
    <w:qFormat/>
    <w:rPr>
      <w:sz w:val="20"/>
    </w:rPr>
  </w:style>
  <w:style w:type="character" w:styleId="968" w:customStyle="1">
    <w:name w:val="Title Char"/>
    <w:link w:val="692"/>
    <w:uiPriority w:val="10"/>
    <w:qFormat/>
    <w:rPr>
      <w:sz w:val="48"/>
      <w:szCs w:val="48"/>
    </w:rPr>
  </w:style>
  <w:style w:type="character" w:styleId="969" w:customStyle="1">
    <w:name w:val="标题 5 Char"/>
    <w:link w:val="777"/>
    <w:uiPriority w:val="99"/>
    <w:qFormat/>
    <w:rPr>
      <w:b/>
      <w:bCs/>
      <w:sz w:val="28"/>
      <w:szCs w:val="28"/>
    </w:rPr>
  </w:style>
  <w:style w:type="character" w:styleId="970" w:customStyle="1">
    <w:name w:val="首行缩进正文 Char"/>
    <w:link w:val="971"/>
    <w:uiPriority w:val="0"/>
    <w:qFormat/>
    <w:rPr>
      <w:rFonts w:ascii="微软雅黑" w:hAnsi="微软雅黑" w:eastAsia="微软雅黑"/>
      <w:sz w:val="24"/>
      <w:szCs w:val="24"/>
    </w:rPr>
  </w:style>
  <w:style w:type="paragraph" w:styleId="971" w:customStyle="1">
    <w:name w:val="首行缩进正文"/>
    <w:basedOn w:val="692"/>
    <w:link w:val="970"/>
    <w:uiPriority w:val="0"/>
    <w:qFormat/>
    <w:pPr>
      <w:ind w:firstLine="420"/>
      <w:jc w:val="left"/>
      <w:spacing w:line="400" w:lineRule="exact"/>
      <w:widowControl/>
    </w:pPr>
    <w:rPr>
      <w:rFonts w:ascii="微软雅黑" w:hAnsi="微软雅黑" w:eastAsia="微软雅黑"/>
      <w:sz w:val="20"/>
    </w:rPr>
  </w:style>
  <w:style w:type="character" w:styleId="972" w:customStyle="1">
    <w:name w:val="尾注文本 字符"/>
    <w:link w:val="692"/>
    <w:uiPriority w:val="0"/>
    <w:qFormat/>
    <w:rPr>
      <w:sz w:val="20"/>
    </w:rPr>
  </w:style>
  <w:style w:type="character" w:styleId="973" w:customStyle="1">
    <w:name w:val="正文文本缩进 Char2"/>
    <w:link w:val="692"/>
    <w:uiPriority w:val="99"/>
    <w:semiHidden/>
    <w:qFormat/>
    <w:rPr>
      <w:sz w:val="21"/>
      <w:szCs w:val="24"/>
    </w:rPr>
  </w:style>
  <w:style w:type="character" w:styleId="974" w:customStyle="1">
    <w:name w:val="Heading 5 Char"/>
    <w:link w:val="692"/>
    <w:uiPriority w:val="9"/>
    <w:qFormat/>
    <w:rPr>
      <w:rFonts w:ascii="Arial" w:hAnsi="Arial" w:eastAsia="Arial" w:cs="Arial"/>
      <w:b/>
      <w:bCs/>
      <w:sz w:val="24"/>
      <w:szCs w:val="24"/>
    </w:rPr>
  </w:style>
  <w:style w:type="character" w:styleId="975" w:customStyle="1">
    <w:name w:val="表蕊 Char1"/>
    <w:link w:val="976"/>
    <w:uiPriority w:val="0"/>
    <w:qFormat/>
    <w:rPr>
      <w:rFonts w:eastAsia="楷体_GB2312"/>
      <w:spacing w:val="-10"/>
    </w:rPr>
  </w:style>
  <w:style w:type="paragraph" w:styleId="976" w:customStyle="1">
    <w:name w:val="表蕊"/>
    <w:basedOn w:val="692"/>
    <w:link w:val="975"/>
    <w:uiPriority w:val="0"/>
    <w:qFormat/>
    <w:pPr>
      <w:jc w:val="left"/>
      <w:spacing w:line="320" w:lineRule="atLeast"/>
    </w:pPr>
    <w:rPr>
      <w:rFonts w:eastAsia="楷体_GB2312"/>
      <w:spacing w:val="-10"/>
      <w:sz w:val="20"/>
      <w:szCs w:val="20"/>
    </w:rPr>
  </w:style>
  <w:style w:type="character" w:styleId="977" w:customStyle="1">
    <w:name w:val="标题 6 Char"/>
    <w:link w:val="778"/>
    <w:uiPriority w:val="0"/>
    <w:qFormat/>
    <w:rPr>
      <w:rFonts w:ascii="Arial" w:hAnsi="Arial" w:eastAsia="黑体"/>
      <w:b/>
      <w:bCs/>
      <w:sz w:val="24"/>
      <w:szCs w:val="24"/>
      <w:lang w:val="zh-CN" w:eastAsia="zh-CN"/>
    </w:rPr>
  </w:style>
  <w:style w:type="character" w:styleId="978" w:customStyle="1">
    <w:name w:val="font31"/>
    <w:link w:val="692"/>
    <w:uiPriority w:val="0"/>
    <w:qFormat/>
    <w:rPr>
      <w:rFonts w:ascii="Calibri" w:hAnsi="Calibri" w:eastAsia="宋体" w:cs="Calibri"/>
      <w:color w:val="000000"/>
      <w:sz w:val="22"/>
      <w:szCs w:val="22"/>
      <w:u w:val="none"/>
    </w:rPr>
  </w:style>
  <w:style w:type="character" w:styleId="979" w:customStyle="1">
    <w:name w:val="Heading 8 Char"/>
    <w:link w:val="980"/>
    <w:uiPriority w:val="9"/>
    <w:qFormat/>
    <w:rPr>
      <w:rFonts w:ascii="Arial" w:hAnsi="Arial" w:eastAsia="Arial" w:cs="Arial"/>
      <w:i/>
      <w:iCs/>
      <w:sz w:val="22"/>
      <w:szCs w:val="22"/>
    </w:rPr>
  </w:style>
  <w:style w:type="paragraph" w:styleId="980" w:customStyle="1">
    <w:name w:val="标题 81"/>
    <w:basedOn w:val="692"/>
    <w:next w:val="692"/>
    <w:link w:val="979"/>
    <w:uiPriority w:val="9"/>
    <w:unhideWhenUsed/>
    <w:qFormat/>
    <w:pPr>
      <w:keepLines/>
      <w:keepNext/>
      <w:spacing w:before="320" w:after="200"/>
      <w:outlineLvl w:val="7"/>
    </w:pPr>
    <w:rPr>
      <w:rFonts w:ascii="Arial" w:hAnsi="Arial" w:eastAsia="Arial" w:cs="Arial"/>
      <w:i/>
      <w:iCs/>
      <w:sz w:val="22"/>
      <w:szCs w:val="22"/>
    </w:rPr>
  </w:style>
  <w:style w:type="character" w:styleId="981" w:customStyle="1">
    <w:name w:val="font111"/>
    <w:link w:val="692"/>
    <w:uiPriority w:val="99"/>
    <w:qFormat/>
    <w:rPr>
      <w:rFonts w:ascii="Verdana" w:hAnsi="Verdana" w:cs="Verdana"/>
      <w:color w:val="333333"/>
      <w:sz w:val="20"/>
      <w:szCs w:val="20"/>
      <w:u w:val="none"/>
    </w:rPr>
  </w:style>
  <w:style w:type="character" w:styleId="982" w:customStyle="1">
    <w:name w:val="HTML 地址 字符"/>
    <w:link w:val="692"/>
    <w:uiPriority w:val="0"/>
    <w:qFormat/>
    <w:rPr>
      <w:i/>
      <w:sz w:val="20"/>
    </w:rPr>
  </w:style>
  <w:style w:type="character" w:styleId="983" w:customStyle="1">
    <w:name w:val="font11"/>
    <w:link w:val="692"/>
    <w:uiPriority w:val="0"/>
    <w:qFormat/>
    <w:rPr>
      <w:rFonts w:ascii="Times New Roman" w:hAnsi="Times New Roman" w:cs="Times New Roman"/>
      <w:color w:val="000000"/>
      <w:sz w:val="24"/>
      <w:szCs w:val="24"/>
      <w:u w:val="none"/>
    </w:rPr>
  </w:style>
  <w:style w:type="character" w:styleId="984" w:customStyle="1">
    <w:name w:val="标题 7 Char"/>
    <w:link w:val="779"/>
    <w:uiPriority w:val="0"/>
    <w:qFormat/>
    <w:rPr>
      <w:b/>
      <w:bCs/>
      <w:sz w:val="24"/>
      <w:szCs w:val="24"/>
      <w:lang w:val="zh-CN" w:eastAsia="zh-CN"/>
    </w:rPr>
  </w:style>
  <w:style w:type="character" w:styleId="985" w:customStyle="1">
    <w:name w:val="正文文本 (10)_"/>
    <w:link w:val="986"/>
    <w:uiPriority w:val="0"/>
    <w:qFormat/>
    <w:rPr>
      <w:rFonts w:ascii="MingLiU" w:hAnsi="MingLiU" w:eastAsia="MingLiU"/>
      <w:spacing w:val="40"/>
      <w:sz w:val="19"/>
      <w:szCs w:val="19"/>
      <w:shd w:val="clear" w:color="auto" w:fill="ffffff"/>
    </w:rPr>
  </w:style>
  <w:style w:type="paragraph" w:styleId="986" w:customStyle="1">
    <w:name w:val="正文文本 (10)6"/>
    <w:basedOn w:val="692"/>
    <w:link w:val="98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987" w:customStyle="1">
    <w:name w:val="批注框文本 字符"/>
    <w:link w:val="692"/>
    <w:uiPriority w:val="0"/>
    <w:semiHidden/>
    <w:qFormat/>
    <w:rPr>
      <w:sz w:val="20"/>
    </w:rPr>
  </w:style>
  <w:style w:type="character" w:styleId="988" w:customStyle="1">
    <w:name w:val="HTML 预设格式 Char2"/>
    <w:link w:val="692"/>
    <w:uiPriority w:val="99"/>
    <w:semiHidden/>
    <w:qFormat/>
    <w:rPr>
      <w:rFonts w:ascii="Courier New" w:hAnsi="Courier New" w:cs="Courier New"/>
    </w:rPr>
  </w:style>
  <w:style w:type="character" w:styleId="989" w:customStyle="1">
    <w:name w:val="正文4 Char"/>
    <w:link w:val="990"/>
    <w:uiPriority w:val="0"/>
    <w:qFormat/>
    <w:rPr>
      <w:rFonts w:eastAsia="楷体_GB2312"/>
      <w:spacing w:val="8"/>
      <w:sz w:val="28"/>
    </w:rPr>
  </w:style>
  <w:style w:type="paragraph" w:styleId="990" w:customStyle="1">
    <w:name w:val="正文4"/>
    <w:basedOn w:val="692"/>
    <w:link w:val="989"/>
    <w:uiPriority w:val="0"/>
    <w:qFormat/>
    <w:pPr>
      <w:ind w:firstLine="601"/>
      <w:spacing w:line="440" w:lineRule="exact"/>
    </w:pPr>
    <w:rPr>
      <w:rFonts w:eastAsia="楷体_GB2312"/>
      <w:spacing w:val="8"/>
      <w:sz w:val="28"/>
      <w:szCs w:val="20"/>
    </w:rPr>
  </w:style>
  <w:style w:type="character" w:styleId="991" w:customStyle="1">
    <w:name w:val="Char Char33"/>
    <w:link w:val="692"/>
    <w:uiPriority w:val="0"/>
    <w:qFormat/>
    <w:rPr>
      <w:rFonts w:eastAsia="方正仿宋_GBK"/>
      <w:b/>
      <w:sz w:val="44"/>
      <w:lang w:val="en-US" w:eastAsia="zh-CN" w:bidi="ar-SA"/>
    </w:rPr>
  </w:style>
  <w:style w:type="character" w:styleId="992" w:customStyle="1">
    <w:name w:val="标题 8 Char"/>
    <w:link w:val="780"/>
    <w:uiPriority w:val="0"/>
    <w:qFormat/>
    <w:rPr>
      <w:rFonts w:ascii="Arial" w:hAnsi="Arial" w:eastAsia="黑体"/>
      <w:sz w:val="24"/>
      <w:szCs w:val="24"/>
      <w:lang w:val="zh-CN" w:eastAsia="zh-CN"/>
    </w:rPr>
  </w:style>
  <w:style w:type="character" w:styleId="993" w:customStyle="1">
    <w:name w:val="标题 8 字符"/>
    <w:link w:val="692"/>
    <w:uiPriority w:val="0"/>
    <w:qFormat/>
    <w:rPr>
      <w:sz w:val="20"/>
    </w:rPr>
  </w:style>
  <w:style w:type="character" w:styleId="994" w:customStyle="1">
    <w:name w:val="正文文本 Char"/>
    <w:link w:val="692"/>
    <w:uiPriority w:val="0"/>
    <w:qFormat/>
    <w:rPr>
      <w:rFonts w:ascii="楷体_GB2312" w:hAnsi="Arial" w:eastAsia="楷体_GB2312"/>
      <w:sz w:val="28"/>
      <w:szCs w:val="28"/>
      <w:lang w:bidi="ar-SA"/>
    </w:rPr>
  </w:style>
  <w:style w:type="character" w:styleId="995" w:customStyle="1">
    <w:name w:val="批注主题 字符"/>
    <w:link w:val="692"/>
    <w:uiPriority w:val="0"/>
    <w:qFormat/>
    <w:rPr>
      <w:b/>
      <w:sz w:val="20"/>
    </w:rPr>
  </w:style>
  <w:style w:type="character" w:styleId="996" w:customStyle="1">
    <w:name w:val="HTML 预设格式 Char1"/>
    <w:link w:val="692"/>
    <w:uiPriority w:val="99"/>
    <w:semiHidden/>
    <w:qFormat/>
    <w:rPr>
      <w:rFonts w:ascii="Courier New" w:hAnsi="Courier New" w:eastAsia="仿宋_GB2312" w:cs="Courier New"/>
    </w:rPr>
  </w:style>
  <w:style w:type="character" w:styleId="997" w:customStyle="1">
    <w:name w:val="标题 9 Char"/>
    <w:link w:val="781"/>
    <w:uiPriority w:val="0"/>
    <w:qFormat/>
    <w:rPr>
      <w:rFonts w:ascii="Arial" w:hAnsi="Arial" w:eastAsia="黑体"/>
      <w:sz w:val="21"/>
      <w:szCs w:val="21"/>
      <w:lang w:val="zh-CN" w:eastAsia="zh-CN"/>
    </w:rPr>
  </w:style>
  <w:style w:type="character" w:styleId="998" w:customStyle="1">
    <w:name w:val="标题 B Char"/>
    <w:link w:val="999"/>
    <w:uiPriority w:val="0"/>
    <w:qFormat/>
    <w:rPr>
      <w:rFonts w:ascii="Arial Rounded MT Bold" w:hAnsi="Arial Rounded MT Bold" w:eastAsia="黑体"/>
      <w:spacing w:val="8"/>
      <w:sz w:val="32"/>
    </w:rPr>
  </w:style>
  <w:style w:type="paragraph" w:styleId="999" w:customStyle="1">
    <w:name w:val="标题 B"/>
    <w:basedOn w:val="766"/>
    <w:link w:val="998"/>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00" w:customStyle="1">
    <w:name w:val="页眉 字符"/>
    <w:link w:val="692"/>
    <w:uiPriority w:val="0"/>
    <w:qFormat/>
    <w:rPr>
      <w:sz w:val="20"/>
    </w:rPr>
  </w:style>
  <w:style w:type="character" w:styleId="1001" w:customStyle="1">
    <w:name w:val="正文文本 2 Char1"/>
    <w:link w:val="692"/>
    <w:uiPriority w:val="99"/>
    <w:semiHidden/>
    <w:qFormat/>
    <w:rPr>
      <w:sz w:val="21"/>
      <w:szCs w:val="24"/>
    </w:rPr>
  </w:style>
  <w:style w:type="character" w:styleId="1002" w:customStyle="1">
    <w:name w:val="标题 6 字符"/>
    <w:link w:val="692"/>
    <w:uiPriority w:val="0"/>
    <w:qFormat/>
    <w:rPr>
      <w:b/>
      <w:sz w:val="20"/>
    </w:rPr>
  </w:style>
  <w:style w:type="character" w:styleId="1003" w:customStyle="1">
    <w:name w:val="标题 7 字符"/>
    <w:link w:val="692"/>
    <w:uiPriority w:val="0"/>
    <w:qFormat/>
    <w:rPr>
      <w:b/>
      <w:sz w:val="20"/>
    </w:rPr>
  </w:style>
  <w:style w:type="character" w:styleId="1004" w:customStyle="1">
    <w:name w:val="列表 3 Char"/>
    <w:link w:val="1005"/>
    <w:uiPriority w:val="0"/>
    <w:qFormat/>
    <w:rPr>
      <w:bCs/>
      <w:sz w:val="24"/>
      <w:szCs w:val="32"/>
    </w:rPr>
  </w:style>
  <w:style w:type="paragraph" w:styleId="1005" w:customStyle="1">
    <w:name w:val="列表 31"/>
    <w:basedOn w:val="692"/>
    <w:link w:val="1004"/>
    <w:uiPriority w:val="0"/>
    <w:qFormat/>
    <w:pPr>
      <w:ind w:left="100" w:hanging="200"/>
    </w:pPr>
    <w:rPr>
      <w:bCs/>
      <w:sz w:val="24"/>
      <w:szCs w:val="32"/>
    </w:rPr>
  </w:style>
  <w:style w:type="character" w:styleId="1006" w:customStyle="1">
    <w:name w:val="Caption Char"/>
    <w:link w:val="692"/>
    <w:uiPriority w:val="99"/>
    <w:qFormat/>
  </w:style>
  <w:style w:type="character" w:styleId="1007" w:customStyle="1">
    <w:name w:val="美标题2 Char Char"/>
    <w:link w:val="1008"/>
    <w:uiPriority w:val="0"/>
    <w:qFormat/>
    <w:rPr>
      <w:rFonts w:ascii="宋体" w:hAnsi="宋体"/>
      <w:b/>
      <w:sz w:val="28"/>
    </w:rPr>
  </w:style>
  <w:style w:type="paragraph" w:styleId="1008" w:customStyle="1">
    <w:name w:val="美标题2"/>
    <w:basedOn w:val="692"/>
    <w:link w:val="1007"/>
    <w:uiPriority w:val="0"/>
    <w:qFormat/>
    <w:rPr>
      <w:rFonts w:ascii="宋体" w:hAnsi="宋体"/>
      <w:b/>
      <w:sz w:val="28"/>
      <w:szCs w:val="20"/>
    </w:rPr>
  </w:style>
  <w:style w:type="character" w:styleId="1009" w:customStyle="1">
    <w:name w:val="font01"/>
    <w:link w:val="692"/>
    <w:uiPriority w:val="99"/>
    <w:qFormat/>
    <w:rPr>
      <w:rFonts w:ascii="仿宋_GB2312" w:eastAsia="仿宋_GB2312" w:cs="仿宋_GB2312"/>
      <w:color w:val="000000"/>
      <w:sz w:val="24"/>
      <w:szCs w:val="24"/>
      <w:u w:val="none"/>
    </w:rPr>
  </w:style>
  <w:style w:type="character" w:styleId="1010" w:customStyle="1">
    <w:name w:val="美标题一 Char Char"/>
    <w:link w:val="1011"/>
    <w:uiPriority w:val="0"/>
    <w:qFormat/>
    <w:rPr>
      <w:rFonts w:ascii="Calibri" w:hAnsi="Calibri"/>
      <w:b/>
      <w:sz w:val="36"/>
      <w:szCs w:val="24"/>
    </w:rPr>
  </w:style>
  <w:style w:type="paragraph" w:styleId="1011" w:customStyle="1">
    <w:name w:val="美标题一"/>
    <w:basedOn w:val="692"/>
    <w:link w:val="101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12" w:customStyle="1">
    <w:name w:val="正文缩进 Char"/>
    <w:link w:val="1013"/>
    <w:uiPriority w:val="99"/>
    <w:qFormat/>
    <w:rPr>
      <w:sz w:val="21"/>
      <w:szCs w:val="24"/>
    </w:rPr>
  </w:style>
  <w:style w:type="paragraph" w:styleId="1013" w:customStyle="1">
    <w:name w:val="正文缩进1"/>
    <w:basedOn w:val="692"/>
    <w:link w:val="1012"/>
    <w:uiPriority w:val="99"/>
    <w:qFormat/>
    <w:pPr>
      <w:ind w:firstLine="420"/>
    </w:pPr>
  </w:style>
  <w:style w:type="character" w:styleId="1014" w:customStyle="1">
    <w:name w:val="标题 9 字符"/>
    <w:link w:val="692"/>
    <w:uiPriority w:val="0"/>
    <w:qFormat/>
    <w:rPr>
      <w:sz w:val="20"/>
    </w:rPr>
  </w:style>
  <w:style w:type="character" w:styleId="1015" w:customStyle="1">
    <w:name w:val="正文首行缩进 2 Char1"/>
    <w:link w:val="692"/>
    <w:uiPriority w:val="99"/>
    <w:semiHidden/>
    <w:qFormat/>
    <w:rPr>
      <w:sz w:val="21"/>
      <w:szCs w:val="24"/>
    </w:rPr>
  </w:style>
  <w:style w:type="character" w:styleId="1016" w:customStyle="1">
    <w:name w:val="正文文本 3 Char1"/>
    <w:link w:val="692"/>
    <w:uiPriority w:val="99"/>
    <w:semiHidden/>
    <w:qFormat/>
    <w:rPr>
      <w:sz w:val="16"/>
      <w:szCs w:val="16"/>
    </w:rPr>
  </w:style>
  <w:style w:type="character" w:styleId="1017" w:customStyle="1">
    <w:name w:val="标题 4 字符"/>
    <w:link w:val="692"/>
    <w:uiPriority w:val="0"/>
    <w:qFormat/>
    <w:rPr>
      <w:b/>
      <w:sz w:val="20"/>
    </w:rPr>
  </w:style>
  <w:style w:type="character" w:styleId="1018" w:customStyle="1">
    <w:name w:val="Char Char30"/>
    <w:link w:val="692"/>
    <w:uiPriority w:val="0"/>
    <w:qFormat/>
    <w:rPr>
      <w:rFonts w:eastAsia="宋体"/>
      <w:b/>
      <w:bCs/>
      <w:sz w:val="32"/>
      <w:szCs w:val="32"/>
      <w:lang w:val="en-US" w:eastAsia="zh-CN" w:bidi="ar-SA"/>
    </w:rPr>
  </w:style>
  <w:style w:type="character" w:styleId="1019" w:customStyle="1">
    <w:name w:val="文档结构图 Char"/>
    <w:link w:val="1020"/>
    <w:uiPriority w:val="99"/>
    <w:qFormat/>
    <w:rPr>
      <w:rFonts w:ascii="宋体"/>
      <w:sz w:val="18"/>
      <w:szCs w:val="18"/>
    </w:rPr>
  </w:style>
  <w:style w:type="paragraph" w:styleId="1020" w:customStyle="1">
    <w:name w:val="文档结构图1"/>
    <w:basedOn w:val="692"/>
    <w:link w:val="1019"/>
    <w:uiPriority w:val="99"/>
    <w:unhideWhenUsed/>
    <w:qFormat/>
    <w:rPr>
      <w:rFonts w:ascii="宋体"/>
      <w:sz w:val="18"/>
      <w:szCs w:val="18"/>
    </w:rPr>
  </w:style>
  <w:style w:type="character" w:styleId="1021" w:customStyle="1">
    <w:name w:val="表格标题 Char"/>
    <w:link w:val="1022"/>
    <w:uiPriority w:val="0"/>
    <w:qFormat/>
    <w:rPr>
      <w:rFonts w:ascii="Arial Black" w:hAnsi="Arial Black" w:eastAsia="黑体"/>
      <w:sz w:val="24"/>
      <w:szCs w:val="24"/>
    </w:rPr>
  </w:style>
  <w:style w:type="paragraph" w:styleId="1022" w:customStyle="1">
    <w:name w:val="表格标题"/>
    <w:basedOn w:val="692"/>
    <w:link w:val="1021"/>
    <w:uiPriority w:val="0"/>
    <w:qFormat/>
    <w:pPr>
      <w:jc w:val="center"/>
      <w:spacing w:after="156" w:line="400" w:lineRule="exact"/>
    </w:pPr>
    <w:rPr>
      <w:rFonts w:ascii="Arial Black" w:hAnsi="Arial Black" w:eastAsia="黑体"/>
      <w:sz w:val="24"/>
    </w:rPr>
  </w:style>
  <w:style w:type="character" w:styleId="1023" w:customStyle="1">
    <w:name w:val="列出段落 Char"/>
    <w:link w:val="938"/>
    <w:uiPriority w:val="0"/>
    <w:qFormat/>
    <w:rPr>
      <w:sz w:val="21"/>
      <w:szCs w:val="24"/>
    </w:rPr>
  </w:style>
  <w:style w:type="character" w:styleId="1024" w:customStyle="1">
    <w:name w:val="font141"/>
    <w:link w:val="692"/>
    <w:uiPriority w:val="99"/>
    <w:qFormat/>
    <w:rPr>
      <w:rFonts w:ascii="Tahoma" w:hAnsi="Tahoma" w:cs="Tahoma"/>
      <w:color w:val="000000"/>
      <w:sz w:val="20"/>
      <w:szCs w:val="20"/>
      <w:u w:val="none"/>
    </w:rPr>
  </w:style>
  <w:style w:type="character" w:styleId="1025" w:customStyle="1">
    <w:name w:val="bsharetext"/>
    <w:link w:val="692"/>
    <w:uiPriority w:val="0"/>
    <w:qFormat/>
  </w:style>
  <w:style w:type="character" w:styleId="1026" w:customStyle="1">
    <w:name w:val="彩色列表 - 强调文字颜色 1 Char1"/>
    <w:link w:val="1027"/>
    <w:uiPriority w:val="0"/>
    <w:qFormat/>
    <w:rPr>
      <w:rFonts w:ascii="Calibri" w:hAnsi="Calibri"/>
      <w:sz w:val="24"/>
      <w:szCs w:val="24"/>
      <w:lang w:eastAsia="en-US" w:bidi="en-US"/>
    </w:rPr>
  </w:style>
  <w:style w:type="paragraph" w:styleId="1027" w:customStyle="1">
    <w:name w:val="彩色列表 - 强调文字颜色 11"/>
    <w:basedOn w:val="692"/>
    <w:link w:val="1026"/>
    <w:uiPriority w:val="0"/>
    <w:qFormat/>
    <w:pPr>
      <w:contextualSpacing/>
      <w:ind w:left="720"/>
      <w:jc w:val="left"/>
      <w:widowControl/>
    </w:pPr>
    <w:rPr>
      <w:rFonts w:ascii="Calibri" w:hAnsi="Calibri"/>
      <w:sz w:val="24"/>
      <w:lang w:eastAsia="en-US" w:bidi="en-US"/>
    </w:rPr>
  </w:style>
  <w:style w:type="character" w:styleId="1028" w:customStyle="1">
    <w:name w:val="批注文字 Char"/>
    <w:link w:val="833"/>
    <w:uiPriority w:val="99"/>
    <w:qFormat/>
    <w:rPr>
      <w:sz w:val="21"/>
      <w:szCs w:val="24"/>
    </w:rPr>
  </w:style>
  <w:style w:type="paragraph" w:styleId="1029" w:customStyle="1">
    <w:name w:val="样式 Numbered list 2.1 +"/>
    <w:basedOn w:val="69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30" w:customStyle="1">
    <w:name w:val="图表目录1"/>
    <w:basedOn w:val="692"/>
    <w:next w:val="692"/>
    <w:uiPriority w:val="99"/>
    <w:unhideWhenUsed/>
    <w:qFormat/>
  </w:style>
  <w:style w:type="paragraph" w:styleId="1031" w:customStyle="1">
    <w:name w:val="目录 31"/>
    <w:basedOn w:val="692"/>
    <w:next w:val="692"/>
    <w:uiPriority w:val="39"/>
    <w:unhideWhenUsed/>
    <w:qFormat/>
    <w:pPr>
      <w:ind w:left="567"/>
      <w:spacing w:after="57"/>
    </w:pPr>
  </w:style>
  <w:style w:type="paragraph" w:styleId="1032" w:customStyle="1">
    <w:name w:val="目录 41"/>
    <w:basedOn w:val="692"/>
    <w:next w:val="692"/>
    <w:uiPriority w:val="39"/>
    <w:unhideWhenUsed/>
    <w:qFormat/>
    <w:pPr>
      <w:ind w:left="850"/>
      <w:spacing w:after="57"/>
    </w:pPr>
  </w:style>
  <w:style w:type="paragraph" w:styleId="1033" w:customStyle="1">
    <w:name w:val="题注11"/>
    <w:basedOn w:val="692"/>
    <w:next w:val="692"/>
    <w:uiPriority w:val="35"/>
    <w:qFormat/>
    <w:pPr>
      <w:spacing w:line="276" w:lineRule="auto"/>
    </w:pPr>
    <w:rPr>
      <w:b/>
      <w:bCs/>
      <w:color w:val="4472c4"/>
      <w:sz w:val="18"/>
      <w:szCs w:val="18"/>
    </w:rPr>
  </w:style>
  <w:style w:type="paragraph" w:styleId="1034" w:customStyle="1">
    <w:name w:val="目录 91"/>
    <w:basedOn w:val="692"/>
    <w:next w:val="692"/>
    <w:uiPriority w:val="39"/>
    <w:unhideWhenUsed/>
    <w:qFormat/>
    <w:pPr>
      <w:ind w:left="2268"/>
      <w:spacing w:after="57"/>
    </w:pPr>
  </w:style>
  <w:style w:type="paragraph" w:styleId="1035" w:customStyle="1">
    <w:name w:val="目录 21"/>
    <w:basedOn w:val="692"/>
    <w:next w:val="692"/>
    <w:uiPriority w:val="39"/>
    <w:unhideWhenUsed/>
    <w:qFormat/>
    <w:pPr>
      <w:ind w:left="283"/>
      <w:spacing w:after="57"/>
    </w:pPr>
  </w:style>
  <w:style w:type="paragraph" w:styleId="1036" w:customStyle="1">
    <w:name w:val="目录 71"/>
    <w:basedOn w:val="692"/>
    <w:next w:val="692"/>
    <w:uiPriority w:val="39"/>
    <w:unhideWhenUsed/>
    <w:qFormat/>
    <w:pPr>
      <w:ind w:left="1701"/>
      <w:spacing w:after="57"/>
    </w:pPr>
  </w:style>
  <w:style w:type="paragraph" w:styleId="1037" w:customStyle="1">
    <w:name w:val="列表项目符号1"/>
    <w:basedOn w:val="692"/>
    <w:uiPriority w:val="99"/>
    <w:unhideWhenUsed/>
    <w:qFormat/>
    <w:pPr>
      <w:ind w:left="720" w:firstLine="200"/>
      <w:tabs>
        <w:tab w:val="left" w:pos="360" w:leader="none"/>
        <w:tab w:val="left" w:pos="720" w:leader="none"/>
      </w:tabs>
    </w:pPr>
    <w:rPr>
      <w:sz w:val="20"/>
      <w:szCs w:val="20"/>
    </w:rPr>
  </w:style>
  <w:style w:type="paragraph" w:styleId="1038" w:customStyle="1">
    <w:name w:val="目录 81"/>
    <w:basedOn w:val="692"/>
    <w:next w:val="692"/>
    <w:uiPriority w:val="39"/>
    <w:unhideWhenUsed/>
    <w:qFormat/>
    <w:pPr>
      <w:ind w:left="1984"/>
      <w:spacing w:after="57"/>
    </w:pPr>
  </w:style>
  <w:style w:type="paragraph" w:styleId="1039" w:customStyle="1">
    <w:name w:val="文本块21"/>
    <w:basedOn w:val="692"/>
    <w:uiPriority w:val="6"/>
    <w:qFormat/>
    <w:pPr>
      <w:ind w:left="420" w:right="33"/>
      <w:jc w:val="left"/>
    </w:pPr>
    <w:rPr>
      <w:sz w:val="24"/>
      <w:szCs w:val="20"/>
    </w:rPr>
  </w:style>
  <w:style w:type="paragraph" w:styleId="1040" w:customStyle="1">
    <w:name w:val="目录 51"/>
    <w:basedOn w:val="692"/>
    <w:next w:val="692"/>
    <w:uiPriority w:val="39"/>
    <w:unhideWhenUsed/>
    <w:qFormat/>
    <w:pPr>
      <w:ind w:left="1134"/>
      <w:spacing w:after="57"/>
    </w:pPr>
  </w:style>
  <w:style w:type="paragraph" w:styleId="1041" w:customStyle="1">
    <w:name w:val="目录 61"/>
    <w:basedOn w:val="692"/>
    <w:next w:val="692"/>
    <w:uiPriority w:val="39"/>
    <w:unhideWhenUsed/>
    <w:qFormat/>
    <w:pPr>
      <w:ind w:left="1417"/>
      <w:spacing w:after="57"/>
    </w:pPr>
  </w:style>
  <w:style w:type="paragraph" w:styleId="1042" w:customStyle="1">
    <w:name w:val="Char11"/>
    <w:basedOn w:val="692"/>
    <w:uiPriority w:val="0"/>
    <w:qFormat/>
    <w:pPr>
      <w:spacing w:line="360" w:lineRule="auto"/>
    </w:pPr>
    <w:rPr>
      <w:sz w:val="24"/>
      <w:szCs w:val="20"/>
    </w:rPr>
  </w:style>
  <w:style w:type="paragraph" w:styleId="1043" w:customStyle="1">
    <w:name w:val="jx标题1"/>
    <w:basedOn w:val="774"/>
    <w:uiPriority w:val="0"/>
    <w:qFormat/>
    <w:pPr>
      <w:spacing w:line="360" w:lineRule="auto"/>
      <w:tabs>
        <w:tab w:val="left" w:pos="425" w:leader="none"/>
      </w:tabs>
    </w:pPr>
    <w:rPr>
      <w:rFonts w:ascii="Calibri" w:hAnsi="Calibri" w:eastAsia="黑体"/>
      <w:bCs/>
      <w:sz w:val="44"/>
      <w:szCs w:val="44"/>
    </w:rPr>
  </w:style>
  <w:style w:type="paragraph" w:styleId="1044" w:customStyle="1">
    <w:name w:val="Body text|3"/>
    <w:basedOn w:val="692"/>
    <w:uiPriority w:val="0"/>
    <w:qFormat/>
    <w:pPr>
      <w:ind w:left="260" w:hanging="260"/>
      <w:jc w:val="left"/>
    </w:pPr>
    <w:rPr>
      <w:color w:val="000000"/>
      <w:sz w:val="26"/>
      <w:szCs w:val="26"/>
    </w:rPr>
  </w:style>
  <w:style w:type="paragraph" w:styleId="1045" w:customStyle="1">
    <w:name w:val="Char Char1 Char Char Char Char Char Char Char Char Char Char Char Char Char Char Char"/>
    <w:basedOn w:val="69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46" w:customStyle="1">
    <w:name w:val="列出段落1"/>
    <w:basedOn w:val="692"/>
    <w:uiPriority w:val="0"/>
    <w:qFormat/>
    <w:pPr>
      <w:ind w:left="480"/>
      <w:jc w:val="left"/>
    </w:pPr>
    <w:rPr>
      <w:rFonts w:ascii="Calibri" w:hAnsi="Calibri" w:eastAsia="PMingLiU"/>
      <w:sz w:val="24"/>
      <w:szCs w:val="20"/>
      <w:lang w:val="zh-CN" w:eastAsia="zh-TW"/>
    </w:rPr>
  </w:style>
  <w:style w:type="paragraph" w:styleId="104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48" w:customStyle="1">
    <w:name w:val="表格3"/>
    <w:basedOn w:val="692"/>
    <w:uiPriority w:val="0"/>
    <w:qFormat/>
    <w:pPr>
      <w:jc w:val="center"/>
    </w:pPr>
  </w:style>
  <w:style w:type="paragraph" w:styleId="1049" w:customStyle="1">
    <w:name w:val="列出段落3"/>
    <w:basedOn w:val="1050"/>
    <w:uiPriority w:val="34"/>
    <w:qFormat/>
    <w:pPr>
      <w:ind w:firstLine="420"/>
    </w:pPr>
    <w:rPr>
      <w:rFonts w:ascii="Calibri" w:hAnsi="Calibri"/>
      <w:sz w:val="22"/>
      <w:szCs w:val="22"/>
    </w:rPr>
  </w:style>
  <w:style w:type="paragraph" w:styleId="1050" w:customStyle="1">
    <w:name w:val="正文2"/>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5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53" w:customStyle="1">
    <w:name w:val="正文_0_0"/>
    <w:uiPriority w:val="99"/>
    <w:unhideWhenUsed/>
    <w:qFormat/>
    <w:rPr>
      <w:rFonts w:hint="default" w:ascii="Calibri" w:hAnsi="Calibri" w:eastAsia="宋体" w:cs="Times New Roman"/>
      <w:sz w:val="21"/>
      <w:lang w:val="en-US" w:eastAsia="zh-CN" w:bidi="ar-SA"/>
    </w:rPr>
  </w:style>
  <w:style w:type="paragraph" w:styleId="1054" w:customStyle="1">
    <w:name w:val="正文_0"/>
    <w:uiPriority w:val="0"/>
    <w:unhideWhenUsed/>
    <w:qFormat/>
    <w:rPr>
      <w:rFonts w:hint="eastAsia" w:ascii="Times New Roman" w:hAnsi="Times New Roman" w:eastAsia="宋体" w:cs="Times New Roman"/>
      <w:sz w:val="21"/>
      <w:lang w:val="en-US" w:eastAsia="zh-CN" w:bidi="ar-SA"/>
    </w:rPr>
  </w:style>
  <w:style w:type="paragraph" w:styleId="1055" w:customStyle="1">
    <w:name w:val="TOC Heading"/>
    <w:uiPriority w:val="39"/>
    <w:unhideWhenUsed/>
    <w:qFormat/>
    <w:rPr>
      <w:rFonts w:hint="default" w:ascii="Times New Roman" w:hAnsi="Times New Roman" w:eastAsia="宋体" w:cs="Times New Roman"/>
      <w:lang w:val="en-US" w:eastAsia="zh-CN" w:bidi="ar-SA"/>
    </w:rPr>
  </w:style>
  <w:style w:type="paragraph" w:styleId="1056" w:customStyle="1">
    <w:name w:val="xc正文"/>
    <w:basedOn w:val="692"/>
    <w:uiPriority w:val="0"/>
    <w:qFormat/>
    <w:pPr>
      <w:ind w:firstLine="200"/>
      <w:spacing w:line="360" w:lineRule="auto"/>
    </w:pPr>
    <w:rPr>
      <w:rFonts w:ascii="Calibri" w:hAnsi="Calibri" w:eastAsia="仿宋_GB2312"/>
      <w:sz w:val="24"/>
      <w:lang w:val="zh-CN"/>
    </w:rPr>
  </w:style>
  <w:style w:type="paragraph" w:styleId="1057" w:customStyle="1">
    <w:name w:val="Body text|1"/>
    <w:basedOn w:val="692"/>
    <w:uiPriority w:val="0"/>
    <w:qFormat/>
    <w:pPr>
      <w:ind w:firstLine="400"/>
      <w:jc w:val="left"/>
      <w:spacing w:line="417" w:lineRule="auto"/>
    </w:pPr>
    <w:rPr>
      <w:rFonts w:ascii="宋体" w:hAnsi="宋体" w:cs="宋体"/>
      <w:color w:val="000000"/>
      <w:sz w:val="30"/>
      <w:szCs w:val="30"/>
    </w:rPr>
  </w:style>
  <w:style w:type="paragraph" w:styleId="1058" w:customStyle="1">
    <w:name w:val="HPC正文"/>
    <w:basedOn w:val="692"/>
    <w:uiPriority w:val="0"/>
    <w:qFormat/>
    <w:pPr>
      <w:ind w:firstLine="424"/>
      <w:spacing w:line="360" w:lineRule="auto"/>
    </w:pPr>
    <w:rPr>
      <w:sz w:val="24"/>
    </w:rPr>
  </w:style>
  <w:style w:type="paragraph" w:styleId="1059" w:customStyle="1">
    <w:name w:val="示例"/>
    <w:next w:val="739"/>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60" w:customStyle="1">
    <w:name w:val="xl134"/>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61" w:customStyle="1">
    <w:name w:val="Char"/>
    <w:basedOn w:val="692"/>
    <w:uiPriority w:val="0"/>
    <w:qFormat/>
    <w:pPr>
      <w:tabs>
        <w:tab w:val="left" w:pos="360" w:leader="none"/>
      </w:tabs>
    </w:pPr>
    <w:rPr>
      <w:sz w:val="24"/>
    </w:rPr>
  </w:style>
  <w:style w:type="paragraph" w:styleId="1062" w:customStyle="1">
    <w:name w:val="正文缩进编号"/>
    <w:basedOn w:val="692"/>
    <w:uiPriority w:val="0"/>
    <w:qFormat/>
    <w:pPr>
      <w:ind w:left="840"/>
      <w:spacing w:line="360" w:lineRule="auto"/>
    </w:pPr>
    <w:rPr>
      <w:rFonts w:ascii="Calibri" w:hAnsi="Calibri"/>
      <w:sz w:val="24"/>
      <w:szCs w:val="21"/>
    </w:rPr>
  </w:style>
  <w:style w:type="paragraph" w:styleId="1063" w:customStyle="1">
    <w:name w:val="一级项目符号"/>
    <w:basedOn w:val="69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064"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065" w:customStyle="1">
    <w:name w:val="xl62"/>
    <w:basedOn w:val="692"/>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66" w:customStyle="1">
    <w:name w:val="一级无"/>
    <w:basedOn w:val="692"/>
    <w:uiPriority w:val="0"/>
    <w:qFormat/>
    <w:pPr>
      <w:numPr>
        <w:ilvl w:val="1"/>
        <w:numId w:val="2"/>
      </w:numPr>
      <w:jc w:val="left"/>
      <w:widowControl/>
      <w:tabs>
        <w:tab w:val="left" w:pos="1440" w:leader="none"/>
      </w:tabs>
      <w:outlineLvl w:val="2"/>
    </w:pPr>
    <w:rPr>
      <w:rFonts w:ascii="宋体"/>
      <w:sz w:val="21"/>
      <w:szCs w:val="21"/>
    </w:rPr>
  </w:style>
  <w:style w:type="paragraph" w:styleId="1067" w:customStyle="1">
    <w:name w:val="xl70"/>
    <w:basedOn w:val="692"/>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6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69" w:customStyle="1">
    <w:name w:val="Default Text"/>
    <w:basedOn w:val="692"/>
    <w:uiPriority w:val="0"/>
    <w:qFormat/>
    <w:pPr>
      <w:jc w:val="left"/>
      <w:widowControl/>
    </w:pPr>
    <w:rPr>
      <w:rFonts w:ascii="Calibri" w:hAnsi="Calibri"/>
      <w:sz w:val="20"/>
      <w:szCs w:val="20"/>
      <w:lang w:eastAsia="en-US"/>
    </w:rPr>
  </w:style>
  <w:style w:type="paragraph" w:styleId="1070" w:customStyle="1">
    <w:name w:val="_Style 10"/>
    <w:basedOn w:val="692"/>
    <w:uiPriority w:val="0"/>
    <w:qFormat/>
    <w:rPr>
      <w:rFonts w:ascii="Tahoma" w:hAnsi="Tahoma"/>
      <w:sz w:val="24"/>
      <w:szCs w:val="20"/>
    </w:rPr>
  </w:style>
  <w:style w:type="paragraph" w:styleId="1071" w:customStyle="1">
    <w:name w:val="GP（表格）"/>
    <w:basedOn w:val="692"/>
    <w:uiPriority w:val="0"/>
    <w:qFormat/>
    <w:rPr>
      <w:rFonts w:ascii="Arial" w:hAnsi="Arial"/>
      <w:sz w:val="18"/>
    </w:rPr>
  </w:style>
  <w:style w:type="paragraph" w:styleId="107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073" w:customStyle="1">
    <w:name w:val="并列样式"/>
    <w:basedOn w:val="692"/>
    <w:uiPriority w:val="0"/>
    <w:qFormat/>
    <w:pPr>
      <w:spacing w:before="60" w:after="60"/>
    </w:pPr>
    <w:rPr>
      <w:sz w:val="24"/>
      <w:szCs w:val="20"/>
    </w:rPr>
  </w:style>
  <w:style w:type="paragraph" w:styleId="1074" w:customStyle="1">
    <w:name w:val="Char1"/>
    <w:basedOn w:val="692"/>
    <w:uiPriority w:val="0"/>
    <w:qFormat/>
    <w:pPr>
      <w:ind w:left="432" w:hanging="432"/>
      <w:spacing w:before="156" w:after="156"/>
      <w:tabs>
        <w:tab w:val="left" w:pos="432" w:leader="none"/>
      </w:tabs>
    </w:pPr>
  </w:style>
  <w:style w:type="paragraph" w:styleId="1075" w:customStyle="1">
    <w:name w:val="Section VII Header2"/>
    <w:basedOn w:val="774"/>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7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MM Topic 4"/>
    <w:basedOn w:val="793"/>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07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08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82" w:customStyle="1">
    <w:name w:val="无间隔"/>
    <w:uiPriority w:val="1"/>
    <w:qFormat/>
    <w:rPr>
      <w:rFonts w:hint="default" w:ascii="Times New Roman" w:hAnsi="Times New Roman" w:eastAsia="宋体" w:cs="Times New Roman"/>
      <w:lang w:val="en-US" w:eastAsia="zh-CN" w:bidi="ar-SA"/>
    </w:rPr>
  </w:style>
  <w:style w:type="paragraph" w:styleId="1083" w:customStyle="1">
    <w:name w:val="p0"/>
    <w:basedOn w:val="692"/>
    <w:uiPriority w:val="0"/>
    <w:qFormat/>
    <w:pPr>
      <w:widowControl/>
    </w:pPr>
    <w:rPr>
      <w:sz w:val="21"/>
      <w:szCs w:val="21"/>
    </w:rPr>
  </w:style>
  <w:style w:type="paragraph" w:styleId="1084" w:customStyle="1">
    <w:name w:val="BodyText1"/>
    <w:basedOn w:val="692"/>
    <w:uiPriority w:val="0"/>
    <w:qFormat/>
    <w:pPr>
      <w:spacing w:line="380" w:lineRule="exact"/>
    </w:pPr>
  </w:style>
  <w:style w:type="paragraph" w:styleId="1085" w:customStyle="1">
    <w:name w:val="正文图标题"/>
    <w:basedOn w:val="692"/>
    <w:next w:val="739"/>
    <w:uiPriority w:val="0"/>
    <w:qFormat/>
    <w:pPr>
      <w:ind w:left="720" w:hanging="720"/>
      <w:jc w:val="center"/>
      <w:widowControl/>
      <w:tabs>
        <w:tab w:val="left" w:pos="480" w:leader="none"/>
      </w:tabs>
    </w:pPr>
    <w:rPr>
      <w:rFonts w:hint="eastAsia" w:ascii="黑体" w:eastAsia="黑体"/>
      <w:sz w:val="20"/>
      <w:szCs w:val="20"/>
    </w:rPr>
  </w:style>
  <w:style w:type="paragraph" w:styleId="1086" w:customStyle="1">
    <w:name w:val="样式2"/>
    <w:basedOn w:val="774"/>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087" w:customStyle="1">
    <w:name w:val="普通(网站)1"/>
    <w:basedOn w:val="748"/>
    <w:uiPriority w:val="0"/>
    <w:qFormat/>
    <w:pPr>
      <w:jc w:val="left"/>
      <w:spacing w:before="100" w:beforeAutospacing="1" w:after="100" w:afterAutospacing="1"/>
      <w:widowControl/>
    </w:pPr>
    <w:rPr>
      <w:rFonts w:ascii="宋体" w:hAnsi="宋体"/>
      <w:sz w:val="24"/>
      <w:szCs w:val="24"/>
    </w:rPr>
  </w:style>
  <w:style w:type="paragraph" w:styleId="1088" w:customStyle="1">
    <w:name w:val="默认段落字体 Para Char Char Char Char Char Char Char"/>
    <w:basedOn w:val="692"/>
    <w:uiPriority w:val="0"/>
    <w:qFormat/>
    <w:rPr>
      <w:rFonts w:ascii="Tahoma" w:hAnsi="Tahoma"/>
      <w:sz w:val="24"/>
      <w:szCs w:val="20"/>
    </w:rPr>
  </w:style>
  <w:style w:type="paragraph" w:styleId="108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0" w:customStyle="1">
    <w:name w:val="题注1"/>
    <w:basedOn w:val="692"/>
    <w:next w:val="692"/>
    <w:uiPriority w:val="35"/>
    <w:unhideWhenUsed/>
    <w:qFormat/>
    <w:pPr>
      <w:spacing w:line="276" w:lineRule="auto"/>
    </w:pPr>
    <w:rPr>
      <w:b/>
      <w:bCs/>
      <w:color w:val="4472c4"/>
      <w:sz w:val="18"/>
      <w:szCs w:val="18"/>
    </w:rPr>
  </w:style>
  <w:style w:type="paragraph" w:styleId="1091" w:customStyle="1">
    <w:name w:val="正文缩进2字符"/>
    <w:basedOn w:val="692"/>
    <w:uiPriority w:val="0"/>
    <w:qFormat/>
    <w:pPr>
      <w:ind w:firstLine="200"/>
      <w:jc w:val="left"/>
      <w:spacing w:line="360" w:lineRule="auto"/>
    </w:pPr>
    <w:rPr>
      <w:sz w:val="24"/>
      <w:szCs w:val="20"/>
    </w:rPr>
  </w:style>
  <w:style w:type="paragraph" w:styleId="1092" w:customStyle="1">
    <w:name w:val="Blockquote"/>
    <w:basedOn w:val="692"/>
    <w:uiPriority w:val="0"/>
    <w:qFormat/>
    <w:pPr>
      <w:ind w:left="764" w:right="567"/>
      <w:jc w:val="left"/>
      <w:spacing w:before="100" w:after="100"/>
    </w:pPr>
    <w:rPr>
      <w:sz w:val="24"/>
    </w:rPr>
  </w:style>
  <w:style w:type="paragraph" w:styleId="1093" w:customStyle="1">
    <w:name w:val="Fließtext"/>
    <w:basedOn w:val="692"/>
    <w:uiPriority w:val="99"/>
    <w:qFormat/>
    <w:rPr>
      <w:rFonts w:ascii="Calibri" w:hAnsi="Calibri"/>
    </w:rPr>
  </w:style>
  <w:style w:type="paragraph" w:styleId="1094" w:customStyle="1">
    <w:name w:val="彩色列表 - 着色 11"/>
    <w:basedOn w:val="692"/>
    <w:uiPriority w:val="99"/>
    <w:qFormat/>
    <w:pPr>
      <w:ind w:firstLine="420"/>
      <w:spacing w:line="274" w:lineRule="auto"/>
    </w:pPr>
    <w:rPr>
      <w:rFonts w:ascii="仿宋_GB2312" w:hAnsi="Calibri" w:eastAsia="仿宋_GB2312"/>
      <w:sz w:val="20"/>
    </w:rPr>
  </w:style>
  <w:style w:type="paragraph" w:styleId="109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9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97" w:customStyle="1">
    <w:name w:val="正文编号"/>
    <w:basedOn w:val="692"/>
    <w:uiPriority w:val="0"/>
    <w:qFormat/>
    <w:pPr>
      <w:spacing w:line="400" w:lineRule="exact"/>
      <w:tabs>
        <w:tab w:val="left" w:pos="720" w:leader="none"/>
      </w:tabs>
    </w:pPr>
    <w:rPr>
      <w:rFonts w:eastAsia="楷体_GB2312"/>
      <w:spacing w:val="8"/>
      <w:sz w:val="28"/>
      <w:szCs w:val="20"/>
    </w:rPr>
  </w:style>
  <w:style w:type="paragraph" w:styleId="109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批注文字1"/>
    <w:basedOn w:val="748"/>
    <w:uiPriority w:val="0"/>
    <w:semiHidden/>
    <w:qFormat/>
    <w:pPr>
      <w:jc w:val="left"/>
    </w:pPr>
    <w:rPr>
      <w:rFonts w:ascii="Times New Roman" w:hAnsi="Times New Roman"/>
      <w:sz w:val="21"/>
    </w:rPr>
  </w:style>
  <w:style w:type="paragraph" w:styleId="1100" w:customStyle="1">
    <w:name w:val="Sub Item List"/>
    <w:basedOn w:val="692"/>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01" w:customStyle="1">
    <w:name w:val="List Table 5 Dark - Accent 3"/>
    <w:basedOn w:val="783"/>
    <w:uiPriority w:val="99"/>
    <w:qFormat/>
    <w:tblPr/>
  </w:style>
  <w:style w:type="table" w:styleId="1102" w:customStyle="1">
    <w:name w:val="List Table 5 Dark - Accent 4"/>
    <w:basedOn w:val="783"/>
    <w:uiPriority w:val="99"/>
    <w:qFormat/>
    <w:tblPr/>
  </w:style>
  <w:style w:type="table" w:styleId="1103" w:customStyle="1">
    <w:name w:val="Grid Table 3 - Accent 1"/>
    <w:basedOn w:val="783"/>
    <w:uiPriority w:val="99"/>
    <w:qFormat/>
    <w:tblPr/>
  </w:style>
  <w:style w:type="table" w:styleId="1104" w:customStyle="1">
    <w:name w:val="Grid Table 1 Light - Accent 2"/>
    <w:basedOn w:val="783"/>
    <w:uiPriority w:val="99"/>
    <w:qFormat/>
    <w:tblPr/>
  </w:style>
  <w:style w:type="table" w:styleId="1105" w:customStyle="1">
    <w:name w:val="Grid Table 1 Light"/>
    <w:basedOn w:val="783"/>
    <w:uiPriority w:val="99"/>
    <w:qFormat/>
    <w:tblPr/>
  </w:style>
  <w:style w:type="table" w:styleId="1106" w:customStyle="1">
    <w:name w:val="Grid Table 2 - Accent 2"/>
    <w:basedOn w:val="783"/>
    <w:uiPriority w:val="99"/>
    <w:qFormat/>
    <w:tblPr/>
  </w:style>
  <w:style w:type="table" w:styleId="1107" w:customStyle="1">
    <w:name w:val="List Table 5 Dark - Accent 5"/>
    <w:basedOn w:val="783"/>
    <w:uiPriority w:val="99"/>
    <w:qFormat/>
    <w:tblPr/>
  </w:style>
  <w:style w:type="table" w:styleId="1108" w:customStyle="1">
    <w:name w:val="Grid Table 4 - Accent 4"/>
    <w:basedOn w:val="783"/>
    <w:uiPriority w:val="59"/>
    <w:qFormat/>
    <w:tblPr/>
  </w:style>
  <w:style w:type="table" w:styleId="1109" w:customStyle="1">
    <w:name w:val="List Table 4 - Accent 2"/>
    <w:basedOn w:val="783"/>
    <w:uiPriority w:val="99"/>
    <w:qFormat/>
    <w:tblPr/>
  </w:style>
  <w:style w:type="table" w:styleId="1110" w:customStyle="1">
    <w:name w:val="Grid Table 5 Dark"/>
    <w:basedOn w:val="783"/>
    <w:uiPriority w:val="99"/>
    <w:qFormat/>
    <w:tblPr/>
  </w:style>
  <w:style w:type="table" w:styleId="1111" w:customStyle="1">
    <w:name w:val="List Table 1 Light"/>
    <w:basedOn w:val="783"/>
    <w:uiPriority w:val="99"/>
    <w:qFormat/>
    <w:tblPr/>
  </w:style>
  <w:style w:type="table" w:styleId="1112" w:customStyle="1">
    <w:name w:val="Plain Table 1"/>
    <w:basedOn w:val="783"/>
    <w:uiPriority w:val="59"/>
    <w:qFormat/>
    <w:tblPr/>
  </w:style>
  <w:style w:type="table" w:styleId="1113" w:customStyle="1">
    <w:name w:val="Grid Table 5 Dark - Accent 6"/>
    <w:basedOn w:val="783"/>
    <w:uiPriority w:val="99"/>
    <w:qFormat/>
    <w:tblPr/>
  </w:style>
  <w:style w:type="table" w:styleId="1114" w:customStyle="1">
    <w:name w:val="Grid Table 2 - Accent 5"/>
    <w:basedOn w:val="783"/>
    <w:uiPriority w:val="99"/>
    <w:qFormat/>
    <w:tblPr/>
  </w:style>
  <w:style w:type="table" w:styleId="1115" w:customStyle="1">
    <w:name w:val="Grid Table 3 - Accent 5"/>
    <w:basedOn w:val="783"/>
    <w:uiPriority w:val="99"/>
    <w:qFormat/>
    <w:tblPr/>
  </w:style>
  <w:style w:type="table" w:styleId="1116" w:customStyle="1">
    <w:name w:val="Bordered &amp; Lined - Accent 2"/>
    <w:basedOn w:val="783"/>
    <w:uiPriority w:val="99"/>
    <w:qFormat/>
    <w:rPr>
      <w:color w:val="404040"/>
    </w:rPr>
    <w:tblPr/>
  </w:style>
  <w:style w:type="table" w:styleId="1117" w:customStyle="1">
    <w:name w:val="Bordered &amp; Lined - Accent 6"/>
    <w:basedOn w:val="783"/>
    <w:uiPriority w:val="99"/>
    <w:qFormat/>
    <w:rPr>
      <w:color w:val="404040"/>
    </w:rPr>
    <w:tblPr/>
  </w:style>
  <w:style w:type="table" w:styleId="1118" w:customStyle="1">
    <w:name w:val="Grid Table 5 Dark - Accent 5"/>
    <w:basedOn w:val="783"/>
    <w:uiPriority w:val="99"/>
    <w:qFormat/>
    <w:tblPr/>
  </w:style>
  <w:style w:type="table" w:styleId="1119" w:customStyle="1">
    <w:name w:val="Grid Table 4 - Accent 1"/>
    <w:basedOn w:val="783"/>
    <w:uiPriority w:val="59"/>
    <w:qFormat/>
    <w:tblPr/>
  </w:style>
  <w:style w:type="table" w:styleId="1120" w:customStyle="1">
    <w:name w:val="List Table 3 - Accent 4"/>
    <w:basedOn w:val="783"/>
    <w:uiPriority w:val="99"/>
    <w:qFormat/>
    <w:tblPr/>
  </w:style>
  <w:style w:type="table" w:styleId="1121" w:customStyle="1">
    <w:name w:val="Grid Table 1 Light - Accent 4"/>
    <w:basedOn w:val="783"/>
    <w:uiPriority w:val="99"/>
    <w:qFormat/>
    <w:tblPr/>
  </w:style>
  <w:style w:type="table" w:styleId="1122" w:customStyle="1">
    <w:name w:val="List Table 3"/>
    <w:basedOn w:val="783"/>
    <w:uiPriority w:val="99"/>
    <w:qFormat/>
    <w:tblPr/>
  </w:style>
  <w:style w:type="table" w:styleId="1123" w:customStyle="1">
    <w:name w:val="List Table 1 Light - Accent 4"/>
    <w:basedOn w:val="783"/>
    <w:uiPriority w:val="99"/>
    <w:qFormat/>
    <w:tblPr/>
  </w:style>
  <w:style w:type="table" w:styleId="1124" w:customStyle="1">
    <w:name w:val="Grid Table 2 - Accent 1"/>
    <w:basedOn w:val="783"/>
    <w:uiPriority w:val="99"/>
    <w:qFormat/>
    <w:tblPr/>
  </w:style>
  <w:style w:type="table" w:styleId="1125" w:customStyle="1">
    <w:name w:val="Bordered - Accent 3"/>
    <w:basedOn w:val="783"/>
    <w:uiPriority w:val="99"/>
    <w:qFormat/>
    <w:tblPr/>
  </w:style>
  <w:style w:type="table" w:styleId="1126" w:customStyle="1">
    <w:name w:val="List Table 7 Colorful - Accent 2"/>
    <w:basedOn w:val="783"/>
    <w:uiPriority w:val="99"/>
    <w:qFormat/>
    <w:tblPr/>
  </w:style>
  <w:style w:type="table" w:styleId="1127" w:customStyle="1">
    <w:name w:val="List Table 7 Colorful - Accent 6"/>
    <w:basedOn w:val="783"/>
    <w:uiPriority w:val="99"/>
    <w:qFormat/>
    <w:tblPr/>
  </w:style>
  <w:style w:type="table" w:styleId="1128" w:customStyle="1">
    <w:name w:val="Grid Table 2"/>
    <w:basedOn w:val="783"/>
    <w:uiPriority w:val="99"/>
    <w:qFormat/>
    <w:tblPr/>
  </w:style>
  <w:style w:type="table" w:styleId="1129" w:customStyle="1">
    <w:name w:val="Grid Table 3"/>
    <w:basedOn w:val="783"/>
    <w:uiPriority w:val="99"/>
    <w:qFormat/>
    <w:tblPr/>
  </w:style>
  <w:style w:type="table" w:styleId="1130" w:customStyle="1">
    <w:name w:val="Grid Table 4 - Accent 6"/>
    <w:basedOn w:val="783"/>
    <w:uiPriority w:val="59"/>
    <w:qFormat/>
    <w:tblPr/>
  </w:style>
  <w:style w:type="table" w:styleId="1131" w:customStyle="1">
    <w:name w:val="List Table 1 Light - Accent 2"/>
    <w:basedOn w:val="783"/>
    <w:uiPriority w:val="99"/>
    <w:qFormat/>
    <w:tblPr/>
  </w:style>
  <w:style w:type="table" w:styleId="1132" w:customStyle="1">
    <w:name w:val="List Table 6 Colorful - Accent 3"/>
    <w:basedOn w:val="783"/>
    <w:uiPriority w:val="99"/>
    <w:qFormat/>
    <w:tblPr/>
  </w:style>
  <w:style w:type="table" w:styleId="1133" w:customStyle="1">
    <w:name w:val="Grid Table 2 - Accent 3"/>
    <w:basedOn w:val="783"/>
    <w:uiPriority w:val="99"/>
    <w:qFormat/>
    <w:tblPr/>
  </w:style>
  <w:style w:type="table" w:styleId="1134" w:customStyle="1">
    <w:name w:val="Grid Table 5 Dark - Accent 3"/>
    <w:basedOn w:val="783"/>
    <w:uiPriority w:val="99"/>
    <w:qFormat/>
    <w:tblPr/>
  </w:style>
  <w:style w:type="table" w:styleId="1135" w:customStyle="1">
    <w:name w:val="Bordered &amp; Lined - Accent 1"/>
    <w:basedOn w:val="783"/>
    <w:uiPriority w:val="99"/>
    <w:qFormat/>
    <w:rPr>
      <w:color w:val="404040"/>
    </w:rPr>
    <w:tblPr/>
  </w:style>
  <w:style w:type="table" w:styleId="1136" w:customStyle="1">
    <w:name w:val="List Table 3 - Accent 1"/>
    <w:basedOn w:val="783"/>
    <w:uiPriority w:val="99"/>
    <w:qFormat/>
    <w:tblPr/>
  </w:style>
  <w:style w:type="table" w:styleId="1137" w:customStyle="1">
    <w:name w:val="Grid Table 1 Light - Accent 6"/>
    <w:basedOn w:val="783"/>
    <w:uiPriority w:val="99"/>
    <w:qFormat/>
    <w:tblPr/>
  </w:style>
  <w:style w:type="table" w:styleId="1138" w:customStyle="1">
    <w:name w:val="Lined - Accent 6"/>
    <w:basedOn w:val="783"/>
    <w:uiPriority w:val="99"/>
    <w:qFormat/>
    <w:rPr>
      <w:color w:val="404040"/>
    </w:rPr>
    <w:tblPr/>
  </w:style>
  <w:style w:type="table" w:styleId="1139" w:customStyle="1">
    <w:name w:val="List Table 7 Colorful - Accent 3"/>
    <w:basedOn w:val="783"/>
    <w:uiPriority w:val="99"/>
    <w:qFormat/>
    <w:tblPr/>
  </w:style>
  <w:style w:type="table" w:styleId="1140" w:customStyle="1">
    <w:name w:val="Grid Table 1 Light - Accent 3"/>
    <w:basedOn w:val="783"/>
    <w:uiPriority w:val="99"/>
    <w:qFormat/>
    <w:tblPr/>
  </w:style>
  <w:style w:type="table" w:styleId="1141" w:customStyle="1">
    <w:name w:val="Grid Table 3 - Accent 6"/>
    <w:basedOn w:val="783"/>
    <w:uiPriority w:val="99"/>
    <w:qFormat/>
    <w:tblPr/>
  </w:style>
  <w:style w:type="table" w:styleId="1142" w:customStyle="1">
    <w:name w:val="Grid Table 5 Dark - Accent 2"/>
    <w:basedOn w:val="783"/>
    <w:uiPriority w:val="99"/>
    <w:qFormat/>
    <w:tblPr/>
  </w:style>
  <w:style w:type="table" w:styleId="1143" w:customStyle="1">
    <w:name w:val="List Table 7 Colorful - Accent 5"/>
    <w:basedOn w:val="783"/>
    <w:uiPriority w:val="99"/>
    <w:qFormat/>
    <w:tblPr/>
  </w:style>
  <w:style w:type="table" w:styleId="1144" w:customStyle="1">
    <w:name w:val="List Table 6 Colorful"/>
    <w:basedOn w:val="783"/>
    <w:uiPriority w:val="99"/>
    <w:qFormat/>
    <w:tblPr/>
  </w:style>
  <w:style w:type="table" w:styleId="1145" w:customStyle="1">
    <w:name w:val="Grid Table 2 - Accent 6"/>
    <w:basedOn w:val="783"/>
    <w:uiPriority w:val="99"/>
    <w:qFormat/>
    <w:tblPr/>
  </w:style>
  <w:style w:type="table" w:styleId="1146" w:customStyle="1">
    <w:name w:val="List Table 5 Dark - Accent 1"/>
    <w:basedOn w:val="783"/>
    <w:uiPriority w:val="99"/>
    <w:qFormat/>
    <w:tblPr/>
  </w:style>
  <w:style w:type="table" w:styleId="1147" w:customStyle="1">
    <w:name w:val="List Table 3 - Accent 6"/>
    <w:basedOn w:val="783"/>
    <w:uiPriority w:val="99"/>
    <w:qFormat/>
    <w:tblPr/>
  </w:style>
  <w:style w:type="table" w:styleId="1148" w:customStyle="1">
    <w:name w:val="List Table 2 - Accent 3"/>
    <w:basedOn w:val="783"/>
    <w:uiPriority w:val="99"/>
    <w:qFormat/>
    <w:tblPr/>
  </w:style>
  <w:style w:type="table" w:styleId="1149" w:customStyle="1">
    <w:name w:val="Grid Table 7 Colorful - Accent 4"/>
    <w:basedOn w:val="783"/>
    <w:uiPriority w:val="99"/>
    <w:qFormat/>
    <w:tblPr/>
  </w:style>
  <w:style w:type="table" w:styleId="1150" w:customStyle="1">
    <w:name w:val="Grid Table 6 Colorful - Accent 6"/>
    <w:basedOn w:val="783"/>
    <w:uiPriority w:val="99"/>
    <w:qFormat/>
    <w:tblPr/>
  </w:style>
  <w:style w:type="table" w:styleId="1151" w:customStyle="1">
    <w:name w:val="Grid Table 7 Colorful - Accent 2"/>
    <w:basedOn w:val="783"/>
    <w:uiPriority w:val="99"/>
    <w:qFormat/>
    <w:tblPr/>
  </w:style>
  <w:style w:type="table" w:styleId="1152" w:customStyle="1">
    <w:name w:val="List Table 4"/>
    <w:basedOn w:val="783"/>
    <w:uiPriority w:val="99"/>
    <w:qFormat/>
    <w:tblPr/>
  </w:style>
  <w:style w:type="table" w:styleId="1153" w:customStyle="1">
    <w:name w:val="List Table 6 Colorful - Accent 5"/>
    <w:basedOn w:val="783"/>
    <w:uiPriority w:val="99"/>
    <w:qFormat/>
    <w:tblPr/>
  </w:style>
  <w:style w:type="table" w:styleId="1154" w:customStyle="1">
    <w:name w:val="List Table 4 - Accent 6"/>
    <w:basedOn w:val="783"/>
    <w:uiPriority w:val="99"/>
    <w:qFormat/>
    <w:tblPr/>
  </w:style>
  <w:style w:type="table" w:styleId="1155" w:customStyle="1">
    <w:name w:val="Grid Table 6 Colorful - Accent 5"/>
    <w:basedOn w:val="783"/>
    <w:uiPriority w:val="99"/>
    <w:qFormat/>
    <w:tblPr/>
  </w:style>
  <w:style w:type="table" w:styleId="1156" w:customStyle="1">
    <w:name w:val="Grid Table 3 - Accent 4"/>
    <w:basedOn w:val="783"/>
    <w:uiPriority w:val="99"/>
    <w:qFormat/>
    <w:tblPr/>
  </w:style>
  <w:style w:type="table" w:styleId="1157" w:customStyle="1">
    <w:name w:val="List Table 3 - Accent 2"/>
    <w:basedOn w:val="783"/>
    <w:uiPriority w:val="99"/>
    <w:qFormat/>
    <w:tblPr/>
  </w:style>
  <w:style w:type="table" w:styleId="1158" w:customStyle="1">
    <w:name w:val="List Table 2 - Accent 4"/>
    <w:basedOn w:val="783"/>
    <w:uiPriority w:val="99"/>
    <w:qFormat/>
    <w:tblPr/>
  </w:style>
  <w:style w:type="table" w:styleId="1159" w:customStyle="1">
    <w:name w:val="List Table 2 - Accent 5"/>
    <w:basedOn w:val="783"/>
    <w:uiPriority w:val="99"/>
    <w:qFormat/>
    <w:tblPr/>
  </w:style>
  <w:style w:type="table" w:styleId="1160" w:customStyle="1">
    <w:name w:val="List Table 2 - Accent 1"/>
    <w:basedOn w:val="783"/>
    <w:uiPriority w:val="99"/>
    <w:qFormat/>
    <w:tblPr/>
  </w:style>
  <w:style w:type="table" w:styleId="1161" w:customStyle="1">
    <w:name w:val="Bordered - Accent 6"/>
    <w:basedOn w:val="783"/>
    <w:uiPriority w:val="99"/>
    <w:qFormat/>
    <w:tblPr/>
  </w:style>
  <w:style w:type="table" w:styleId="1162" w:customStyle="1">
    <w:name w:val="Grid Table 7 Colorful - Accent 5"/>
    <w:basedOn w:val="783"/>
    <w:uiPriority w:val="99"/>
    <w:qFormat/>
    <w:tblPr/>
  </w:style>
  <w:style w:type="table" w:styleId="1163" w:customStyle="1">
    <w:name w:val="List Table 4 - Accent 1"/>
    <w:basedOn w:val="783"/>
    <w:uiPriority w:val="99"/>
    <w:qFormat/>
    <w:tblPr/>
  </w:style>
  <w:style w:type="table" w:styleId="1164" w:customStyle="1">
    <w:name w:val="List Table 6 Colorful - Accent 1"/>
    <w:basedOn w:val="783"/>
    <w:uiPriority w:val="99"/>
    <w:qFormat/>
    <w:tblPr/>
  </w:style>
  <w:style w:type="table" w:styleId="1165" w:customStyle="1">
    <w:name w:val="Bordered"/>
    <w:basedOn w:val="783"/>
    <w:uiPriority w:val="99"/>
    <w:qFormat/>
    <w:tblPr/>
  </w:style>
  <w:style w:type="table" w:styleId="1166" w:customStyle="1">
    <w:name w:val="List Table 2 - Accent 2"/>
    <w:basedOn w:val="783"/>
    <w:uiPriority w:val="99"/>
    <w:qFormat/>
    <w:tblPr/>
  </w:style>
  <w:style w:type="table" w:styleId="1167" w:customStyle="1">
    <w:name w:val="List Table 4 - Accent 4"/>
    <w:basedOn w:val="783"/>
    <w:uiPriority w:val="99"/>
    <w:qFormat/>
    <w:tblPr/>
  </w:style>
  <w:style w:type="table" w:styleId="1168" w:customStyle="1">
    <w:name w:val="Lined - Accent 2"/>
    <w:basedOn w:val="783"/>
    <w:uiPriority w:val="99"/>
    <w:qFormat/>
    <w:rPr>
      <w:color w:val="404040"/>
    </w:rPr>
    <w:tblPr/>
  </w:style>
  <w:style w:type="table" w:styleId="1169" w:customStyle="1">
    <w:name w:val="Bordered &amp; Lined - Accent"/>
    <w:basedOn w:val="783"/>
    <w:uiPriority w:val="99"/>
    <w:qFormat/>
    <w:rPr>
      <w:color w:val="404040"/>
    </w:rPr>
    <w:tblPr/>
  </w:style>
  <w:style w:type="table" w:styleId="1170" w:customStyle="1">
    <w:name w:val="Bordered &amp; Lined - Accent 3"/>
    <w:basedOn w:val="783"/>
    <w:uiPriority w:val="99"/>
    <w:qFormat/>
    <w:rPr>
      <w:color w:val="404040"/>
    </w:rPr>
    <w:tblPr/>
  </w:style>
  <w:style w:type="table" w:styleId="1171" w:customStyle="1">
    <w:name w:val="Plain Table 3"/>
    <w:basedOn w:val="783"/>
    <w:uiPriority w:val="99"/>
    <w:qFormat/>
    <w:tblPr/>
  </w:style>
  <w:style w:type="table" w:styleId="1172" w:customStyle="1">
    <w:name w:val="Grid Table 1 Light - Accent 5"/>
    <w:basedOn w:val="783"/>
    <w:uiPriority w:val="99"/>
    <w:qFormat/>
    <w:tblPr/>
  </w:style>
  <w:style w:type="table" w:styleId="1173" w:customStyle="1">
    <w:name w:val="List Table 3 - Accent 5"/>
    <w:basedOn w:val="783"/>
    <w:uiPriority w:val="99"/>
    <w:qFormat/>
    <w:tblPr/>
  </w:style>
  <w:style w:type="table" w:styleId="1174" w:customStyle="1">
    <w:name w:val="Grid Table 6 Colorful - Accent 4"/>
    <w:basedOn w:val="783"/>
    <w:uiPriority w:val="99"/>
    <w:qFormat/>
    <w:tblPr/>
  </w:style>
  <w:style w:type="table" w:styleId="1175" w:customStyle="1">
    <w:name w:val="Bordered - Accent 4"/>
    <w:basedOn w:val="783"/>
    <w:uiPriority w:val="99"/>
    <w:qFormat/>
    <w:tblPr/>
  </w:style>
  <w:style w:type="table" w:styleId="1176" w:customStyle="1">
    <w:name w:val="Grid Table 4"/>
    <w:basedOn w:val="783"/>
    <w:uiPriority w:val="59"/>
    <w:qFormat/>
    <w:tblPr/>
  </w:style>
  <w:style w:type="table" w:styleId="1177" w:customStyle="1">
    <w:name w:val="Bordered - Accent 5"/>
    <w:basedOn w:val="783"/>
    <w:uiPriority w:val="99"/>
    <w:qFormat/>
    <w:tblPr/>
  </w:style>
  <w:style w:type="table" w:styleId="1178" w:customStyle="1">
    <w:name w:val="Grid Table 6 Colorful - Accent 2"/>
    <w:basedOn w:val="783"/>
    <w:uiPriority w:val="99"/>
    <w:qFormat/>
    <w:tblPr/>
  </w:style>
  <w:style w:type="table" w:styleId="1179" w:customStyle="1">
    <w:name w:val="Grid Table 1 Light - Accent 1"/>
    <w:basedOn w:val="783"/>
    <w:uiPriority w:val="99"/>
    <w:qFormat/>
    <w:tblPr/>
  </w:style>
  <w:style w:type="table" w:styleId="1180" w:customStyle="1">
    <w:name w:val="Lined - Accent 3"/>
    <w:basedOn w:val="783"/>
    <w:uiPriority w:val="99"/>
    <w:qFormat/>
    <w:rPr>
      <w:color w:val="404040"/>
    </w:rPr>
    <w:tblPr/>
  </w:style>
  <w:style w:type="table" w:styleId="1181" w:customStyle="1">
    <w:name w:val="List Table 2"/>
    <w:basedOn w:val="783"/>
    <w:uiPriority w:val="99"/>
    <w:qFormat/>
    <w:tblPr/>
  </w:style>
  <w:style w:type="table" w:styleId="1182" w:customStyle="1">
    <w:name w:val="Bordered - Accent 2"/>
    <w:basedOn w:val="783"/>
    <w:uiPriority w:val="99"/>
    <w:qFormat/>
    <w:tblPr/>
  </w:style>
  <w:style w:type="table" w:styleId="1183" w:customStyle="1">
    <w:name w:val="Grid Table 6 Colorful"/>
    <w:basedOn w:val="783"/>
    <w:uiPriority w:val="99"/>
    <w:qFormat/>
    <w:tblPr/>
  </w:style>
  <w:style w:type="table" w:styleId="1184" w:customStyle="1">
    <w:name w:val="Grid Table 7 Colorful - Accent 1"/>
    <w:basedOn w:val="783"/>
    <w:uiPriority w:val="99"/>
    <w:qFormat/>
    <w:tblPr/>
  </w:style>
  <w:style w:type="table" w:styleId="1185" w:customStyle="1">
    <w:name w:val="Grid Table 3 - Accent 2"/>
    <w:basedOn w:val="783"/>
    <w:uiPriority w:val="99"/>
    <w:qFormat/>
    <w:tblPr/>
  </w:style>
  <w:style w:type="table" w:styleId="1186" w:customStyle="1">
    <w:name w:val="Lined - Accent 1"/>
    <w:basedOn w:val="783"/>
    <w:uiPriority w:val="99"/>
    <w:qFormat/>
    <w:rPr>
      <w:color w:val="404040"/>
    </w:rPr>
    <w:tblPr/>
  </w:style>
  <w:style w:type="table" w:styleId="1187" w:customStyle="1">
    <w:name w:val="Bordered - Accent 1"/>
    <w:basedOn w:val="783"/>
    <w:uiPriority w:val="99"/>
    <w:qFormat/>
    <w:tblPr/>
  </w:style>
  <w:style w:type="table" w:styleId="1188" w:customStyle="1">
    <w:name w:val="网格型1"/>
    <w:basedOn w:val="783"/>
    <w:uiPriority w:val="0"/>
    <w:qFormat/>
    <w:tblPr/>
  </w:style>
  <w:style w:type="table" w:styleId="1189" w:customStyle="1">
    <w:name w:val="Grid Table 5 Dark- Accent 4"/>
    <w:basedOn w:val="783"/>
    <w:uiPriority w:val="99"/>
    <w:qFormat/>
    <w:tblPr/>
  </w:style>
  <w:style w:type="table" w:styleId="1190" w:customStyle="1">
    <w:name w:val="Grid Table 7 Colorful - Accent 3"/>
    <w:basedOn w:val="783"/>
    <w:uiPriority w:val="99"/>
    <w:qFormat/>
    <w:tblPr/>
  </w:style>
  <w:style w:type="table" w:styleId="1191" w:customStyle="1">
    <w:name w:val="List Table 7 Colorful"/>
    <w:basedOn w:val="783"/>
    <w:uiPriority w:val="99"/>
    <w:qFormat/>
    <w:tblPr/>
  </w:style>
  <w:style w:type="table" w:styleId="1192" w:customStyle="1">
    <w:name w:val="Bordered &amp; Lined - Accent 5"/>
    <w:basedOn w:val="783"/>
    <w:uiPriority w:val="99"/>
    <w:qFormat/>
    <w:rPr>
      <w:color w:val="404040"/>
    </w:rPr>
    <w:tblPr/>
  </w:style>
  <w:style w:type="table" w:styleId="1193" w:customStyle="1">
    <w:name w:val="List Table 5 Dark - Accent 2"/>
    <w:basedOn w:val="783"/>
    <w:uiPriority w:val="99"/>
    <w:qFormat/>
    <w:tblPr/>
  </w:style>
  <w:style w:type="table" w:styleId="1194" w:customStyle="1">
    <w:name w:val="Bordered &amp; Lined - Accent 4"/>
    <w:basedOn w:val="783"/>
    <w:uiPriority w:val="99"/>
    <w:qFormat/>
    <w:rPr>
      <w:color w:val="404040"/>
    </w:rPr>
    <w:tblPr/>
  </w:style>
  <w:style w:type="table" w:styleId="1195" w:customStyle="1">
    <w:name w:val="Grid Table 4 - Accent 5"/>
    <w:basedOn w:val="783"/>
    <w:uiPriority w:val="59"/>
    <w:qFormat/>
    <w:tblPr/>
  </w:style>
  <w:style w:type="table" w:styleId="1196" w:customStyle="1">
    <w:name w:val="Grid Table 7 Colorful - Accent 6"/>
    <w:basedOn w:val="783"/>
    <w:uiPriority w:val="99"/>
    <w:qFormat/>
    <w:tblPr/>
  </w:style>
  <w:style w:type="table" w:styleId="1197" w:customStyle="1">
    <w:name w:val="Lined - Accent 5"/>
    <w:basedOn w:val="783"/>
    <w:uiPriority w:val="99"/>
    <w:qFormat/>
    <w:rPr>
      <w:color w:val="404040"/>
    </w:rPr>
    <w:tblPr/>
  </w:style>
  <w:style w:type="table" w:styleId="1198" w:customStyle="1">
    <w:name w:val="Grid Table 5 Dark- Accent 1"/>
    <w:basedOn w:val="783"/>
    <w:uiPriority w:val="99"/>
    <w:qFormat/>
    <w:tblPr/>
  </w:style>
  <w:style w:type="table" w:styleId="1199" w:customStyle="1">
    <w:name w:val="List Table 7 Colorful - Accent 1"/>
    <w:basedOn w:val="783"/>
    <w:uiPriority w:val="99"/>
    <w:qFormat/>
    <w:tblPr/>
  </w:style>
  <w:style w:type="table" w:styleId="1200" w:customStyle="1">
    <w:name w:val="List Table 6 Colorful - Accent 2"/>
    <w:basedOn w:val="783"/>
    <w:uiPriority w:val="99"/>
    <w:qFormat/>
    <w:tblPr/>
  </w:style>
  <w:style w:type="table" w:styleId="1201" w:customStyle="1">
    <w:name w:val="Grid Table 3 - Accent 3"/>
    <w:basedOn w:val="783"/>
    <w:uiPriority w:val="99"/>
    <w:qFormat/>
    <w:tblPr/>
  </w:style>
  <w:style w:type="table" w:styleId="1202" w:customStyle="1">
    <w:name w:val="List Table 6 Colorful - Accent 4"/>
    <w:basedOn w:val="783"/>
    <w:uiPriority w:val="99"/>
    <w:qFormat/>
    <w:tblPr/>
  </w:style>
  <w:style w:type="table" w:styleId="1203" w:customStyle="1">
    <w:name w:val="List Table 4 - Accent 3"/>
    <w:basedOn w:val="783"/>
    <w:uiPriority w:val="99"/>
    <w:qFormat/>
    <w:tblPr/>
  </w:style>
  <w:style w:type="table" w:styleId="1204" w:customStyle="1">
    <w:name w:val="List Table 4 - Accent 5"/>
    <w:basedOn w:val="783"/>
    <w:uiPriority w:val="99"/>
    <w:qFormat/>
    <w:tblPr/>
  </w:style>
  <w:style w:type="table" w:styleId="1205" w:customStyle="1">
    <w:name w:val="Table Grid Light"/>
    <w:basedOn w:val="783"/>
    <w:uiPriority w:val="59"/>
    <w:qFormat/>
    <w:tblPr/>
  </w:style>
  <w:style w:type="table" w:styleId="1206" w:customStyle="1">
    <w:name w:val="List Table 7 Colorful - Accent 4"/>
    <w:basedOn w:val="783"/>
    <w:uiPriority w:val="99"/>
    <w:qFormat/>
    <w:tblPr/>
  </w:style>
  <w:style w:type="table" w:styleId="1207" w:customStyle="1">
    <w:name w:val="List Table 1 Light - Accent 3"/>
    <w:basedOn w:val="783"/>
    <w:uiPriority w:val="99"/>
    <w:qFormat/>
    <w:tblPr/>
  </w:style>
  <w:style w:type="table" w:styleId="1208" w:customStyle="1">
    <w:name w:val="List Table 1 Light - Accent 6"/>
    <w:basedOn w:val="783"/>
    <w:uiPriority w:val="99"/>
    <w:qFormat/>
    <w:tblPr/>
  </w:style>
  <w:style w:type="table" w:styleId="1209" w:customStyle="1">
    <w:name w:val="Lined - Accent"/>
    <w:basedOn w:val="783"/>
    <w:uiPriority w:val="99"/>
    <w:qFormat/>
    <w:rPr>
      <w:color w:val="404040"/>
    </w:rPr>
    <w:tblPr/>
  </w:style>
  <w:style w:type="table" w:styleId="1210" w:customStyle="1">
    <w:name w:val="List Table 1 Light - Accent 1"/>
    <w:basedOn w:val="783"/>
    <w:uiPriority w:val="99"/>
    <w:qFormat/>
    <w:tblPr/>
  </w:style>
  <w:style w:type="table" w:styleId="1211" w:customStyle="1">
    <w:name w:val="Grid Table 4 - Accent 3"/>
    <w:basedOn w:val="783"/>
    <w:uiPriority w:val="59"/>
    <w:qFormat/>
    <w:tblPr/>
  </w:style>
  <w:style w:type="table" w:styleId="1212" w:customStyle="1">
    <w:name w:val="Plain Table 2"/>
    <w:basedOn w:val="783"/>
    <w:uiPriority w:val="59"/>
    <w:qFormat/>
    <w:tblPr/>
  </w:style>
  <w:style w:type="table" w:styleId="1213" w:customStyle="1">
    <w:name w:val="List Table 2 - Accent 6"/>
    <w:basedOn w:val="783"/>
    <w:uiPriority w:val="99"/>
    <w:qFormat/>
    <w:tblPr/>
  </w:style>
  <w:style w:type="table" w:styleId="1214" w:customStyle="1">
    <w:name w:val="List Table 3 - Accent 3"/>
    <w:basedOn w:val="783"/>
    <w:uiPriority w:val="99"/>
    <w:qFormat/>
    <w:tblPr/>
  </w:style>
  <w:style w:type="table" w:styleId="1215" w:customStyle="1">
    <w:name w:val="Grid Table 4 - Accent 2"/>
    <w:basedOn w:val="783"/>
    <w:uiPriority w:val="59"/>
    <w:qFormat/>
    <w:tblPr/>
  </w:style>
  <w:style w:type="table" w:styleId="1216" w:customStyle="1">
    <w:name w:val="Lined - Accent 4"/>
    <w:basedOn w:val="783"/>
    <w:uiPriority w:val="99"/>
    <w:qFormat/>
    <w:rPr>
      <w:color w:val="404040"/>
    </w:rPr>
    <w:tblPr/>
  </w:style>
  <w:style w:type="table" w:styleId="1217" w:customStyle="1">
    <w:name w:val="List Table 6 Colorful - Accent 6"/>
    <w:basedOn w:val="783"/>
    <w:uiPriority w:val="99"/>
    <w:qFormat/>
    <w:tblPr/>
  </w:style>
  <w:style w:type="table" w:styleId="1218" w:customStyle="1">
    <w:name w:val="Grid Table 6 Colorful - Accent 1"/>
    <w:basedOn w:val="783"/>
    <w:uiPriority w:val="99"/>
    <w:qFormat/>
    <w:tblPr/>
  </w:style>
  <w:style w:type="table" w:styleId="1219" w:customStyle="1">
    <w:name w:val="Plain Table 4"/>
    <w:basedOn w:val="783"/>
    <w:uiPriority w:val="99"/>
    <w:qFormat/>
    <w:tblPr/>
  </w:style>
  <w:style w:type="table" w:styleId="1220" w:customStyle="1">
    <w:name w:val="Grid Table 7 Colorful"/>
    <w:basedOn w:val="783"/>
    <w:uiPriority w:val="99"/>
    <w:qFormat/>
    <w:tblPr/>
  </w:style>
  <w:style w:type="table" w:styleId="1221" w:customStyle="1">
    <w:name w:val="List Table 5 Dark - Accent 6"/>
    <w:basedOn w:val="783"/>
    <w:uiPriority w:val="99"/>
    <w:qFormat/>
    <w:tblPr/>
  </w:style>
  <w:style w:type="table" w:styleId="1222" w:customStyle="1">
    <w:name w:val="Plain Table 5"/>
    <w:basedOn w:val="783"/>
    <w:uiPriority w:val="99"/>
    <w:qFormat/>
    <w:tblPr/>
  </w:style>
  <w:style w:type="table" w:styleId="1223" w:customStyle="1">
    <w:name w:val="Grid Table 6 Colorful - Accent 3"/>
    <w:basedOn w:val="783"/>
    <w:uiPriority w:val="99"/>
    <w:qFormat/>
    <w:tblPr/>
  </w:style>
  <w:style w:type="table" w:styleId="1224" w:customStyle="1">
    <w:name w:val="List Table 5 Dark"/>
    <w:basedOn w:val="783"/>
    <w:uiPriority w:val="99"/>
    <w:qFormat/>
    <w:tblPr/>
  </w:style>
  <w:style w:type="table" w:styleId="1225" w:customStyle="1">
    <w:name w:val="List Table 1 Light - Accent 5"/>
    <w:basedOn w:val="783"/>
    <w:uiPriority w:val="99"/>
    <w:qFormat/>
    <w:tblPr/>
  </w:style>
  <w:style w:type="table" w:styleId="1226" w:customStyle="1">
    <w:name w:val="Grid Table 2 - Accent 4"/>
    <w:basedOn w:val="783"/>
    <w:uiPriority w:val="99"/>
    <w:qFormat/>
    <w:tblPr/>
  </w:style>
  <w:style w:type="paragraph" w:styleId="1227" w:customStyle="1">
    <w:name w:val="要求_wwj"/>
    <w:basedOn w:val="692"/>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28" w:customStyle="1">
    <w:name w:val="投标文件正文"/>
    <w:basedOn w:val="692"/>
    <w:uiPriority w:val="0"/>
    <w:qFormat/>
    <w:pPr>
      <w:ind w:firstLine="200"/>
      <w:spacing w:before="40" w:after="40" w:line="400" w:lineRule="exact"/>
    </w:pPr>
    <w:rPr>
      <w:rFonts w:ascii="Times New Roman" w:hAnsi="Times New Roman"/>
      <w:sz w:val="24"/>
      <w:szCs w:val="24"/>
    </w:rPr>
  </w:style>
  <w:style w:type="paragraph" w:styleId="1229" w:customStyle="1">
    <w:name w:val="正文文本1111"/>
    <w:basedOn w:val="692"/>
    <w:next w:val="737"/>
    <w:uiPriority w:val="0"/>
    <w:qFormat/>
    <w:pPr>
      <w:ind w:left="72" w:right="30"/>
      <w:jc w:val="center"/>
      <w:spacing w:after="60" w:line="360" w:lineRule="atLeast"/>
    </w:pPr>
    <w:rPr>
      <w:szCs w:val="22"/>
    </w:rPr>
  </w:style>
  <w:style w:type="character" w:styleId="1230" w:customStyle="1">
    <w:name w:val="NormalCharacter"/>
    <w:link w:val="748"/>
    <w:uiPriority w:val="0"/>
    <w:semiHidden/>
    <w:qFormat/>
    <w:rPr>
      <w:lang w:val="en-US" w:eastAsia="zh-CN" w:bidi="ar-SA"/>
    </w:rPr>
  </w:style>
  <w:style w:type="paragraph" w:styleId="1231"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numbering" w:styleId="85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刘艳玲</cp:lastModifiedBy>
  <cp:revision>14</cp:revision>
  <dcterms:created xsi:type="dcterms:W3CDTF">2021-09-07T07:04:00Z</dcterms:created>
  <dcterms:modified xsi:type="dcterms:W3CDTF">2026-09-08T08:54:18Z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A966C7A61AEA4233B8B58A860A13DE23_13</vt:lpwstr>
  </property>
  <property fmtid="{D5CDD505-2E9C-101B-9397-08002B2CF9AE}" pid="4" name="KSOTemplateDocerSaveRecord">
    <vt:lpwstr>eyJoZGlkIjoiZjNlM2JlZGE0YjdmNTIxZjQxOTlhOTY0ZGY1OTNmNTAiLCJ1c2VySWQiOiIzNjc1MDAzNzQifQ==</vt:lpwstr>
  </property>
</Properties>
</file>