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jc w:val="left"/>
        <w:rPr>
          <w:rFonts w:ascii="宋体" w:hAnsi="宋体"/>
          <w:spacing w:val="76"/>
          <w:sz w:val="96"/>
          <w:szCs w:val="96"/>
        </w:rPr>
      </w:pPr>
      <w:r>
        <w:rPr>
          <w:rFonts w:ascii="宋体" w:hAnsi="宋体"/>
          <w:sz w:val="32"/>
        </w:rPr>
        <w:t xml:space="preserve">      </w:t>
      </w:r>
      <w:r>
        <w:rPr>
          <w:rFonts w:hint="eastAsia" w:ascii="宋体" w:hAnsi="宋体"/>
          <w:sz w:val="32"/>
          <w:lang w:val="en-US" w:eastAsia="zh-CN"/>
        </w:rPr>
        <w:t xml:space="preserve">                   </w:t>
      </w:r>
      <w:r>
        <w:rPr>
          <w:rFonts w:ascii="宋体" w:hAnsi="宋体"/>
          <w:spacing w:val="76"/>
          <w:sz w:val="96"/>
          <w:szCs w:val="96"/>
        </w:rPr>
        <w:t xml:space="preserve">招</w:t>
      </w:r>
      <w:r/>
    </w:p>
    <w:p>
      <w:pPr>
        <w:pStyle w:val="809"/>
        <w:jc w:val="center"/>
        <w:rPr>
          <w:rFonts w:ascii="宋体" w:hAnsi="宋体"/>
          <w:spacing w:val="76"/>
          <w:sz w:val="96"/>
          <w:szCs w:val="96"/>
        </w:rPr>
      </w:pPr>
      <w:r>
        <w:rPr>
          <w:rFonts w:ascii="宋体" w:hAnsi="宋体"/>
          <w:spacing w:val="76"/>
          <w:sz w:val="96"/>
          <w:szCs w:val="96"/>
        </w:rPr>
        <w:t xml:space="preserve">标</w:t>
      </w:r>
      <w:r/>
    </w:p>
    <w:p>
      <w:pPr>
        <w:pStyle w:val="809"/>
        <w:jc w:val="center"/>
        <w:rPr>
          <w:rFonts w:ascii="宋体" w:hAnsi="宋体"/>
          <w:spacing w:val="76"/>
          <w:sz w:val="96"/>
          <w:szCs w:val="96"/>
        </w:rPr>
      </w:pPr>
      <w:r>
        <w:rPr>
          <w:rFonts w:ascii="宋体" w:hAnsi="宋体"/>
          <w:spacing w:val="76"/>
          <w:sz w:val="96"/>
          <w:szCs w:val="96"/>
        </w:rPr>
        <w:t xml:space="preserve">文</w:t>
      </w:r>
      <w:r/>
    </w:p>
    <w:p>
      <w:pPr>
        <w:pStyle w:val="809"/>
        <w:jc w:val="center"/>
        <w:rPr>
          <w:rFonts w:ascii="宋体" w:hAnsi="宋体"/>
          <w:spacing w:val="76"/>
          <w:sz w:val="144"/>
        </w:rPr>
      </w:pPr>
      <w:r>
        <w:rPr>
          <w:rFonts w:ascii="宋体" w:hAnsi="宋体"/>
          <w:spacing w:val="76"/>
          <w:sz w:val="96"/>
          <w:szCs w:val="96"/>
        </w:rPr>
        <w:t xml:space="preserve">件</w:t>
      </w:r>
      <w:r/>
    </w:p>
    <w:p>
      <w:pPr>
        <w:pStyle w:val="809"/>
        <w:jc w:val="center"/>
        <w:rPr>
          <w:rFonts w:ascii="宋体" w:hAnsi="宋体"/>
          <w:sz w:val="30"/>
          <w:szCs w:val="30"/>
        </w:rPr>
      </w:pPr>
      <w:r>
        <w:rPr>
          <w:rFonts w:ascii="宋体" w:hAnsi="宋体"/>
          <w:sz w:val="32"/>
        </w:rPr>
        <mc:AlternateContent>
          <mc:Choice Requires="wpg">
            <w:drawing>
              <wp:inline xmlns:wp="http://schemas.openxmlformats.org/drawingml/2006/wordprocessingDrawing" distT="0" distB="0" distL="0" distR="0">
                <wp:extent cx="3063240" cy="2381885"/>
                <wp:effectExtent l="0" t="0" r="3810" b="18415"/>
                <wp:docPr id="1" name="图片 1" descr="171247596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12475960853"/>
                        <pic:cNvPicPr>
                          <a:picLocks noChangeAspect="1"/>
                        </pic:cNvPicPr>
                        <pic:nvPr/>
                      </pic:nvPicPr>
                      <pic:blipFill>
                        <a:blip r:embed="rId13"/>
                        <a:stretch/>
                      </pic:blipFill>
                      <pic:spPr bwMode="auto">
                        <a:xfrm>
                          <a:off x="0" y="0"/>
                          <a:ext cx="3063240" cy="2381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1.2pt;height:187.5pt;mso-wrap-distance-left:0.0pt;mso-wrap-distance-top:0.0pt;mso-wrap-distance-right:0.0pt;mso-wrap-distance-bottom:0.0pt;" stroked="false">
                <v:path textboxrect="0,0,0,0"/>
                <v:imagedata r:id="rId13" o:title=""/>
              </v:shape>
            </w:pict>
          </mc:Fallback>
        </mc:AlternateContent>
      </w:r>
      <w:r/>
    </w:p>
    <w:p>
      <w:pPr>
        <w:pStyle w:val="812"/>
      </w:pPr>
      <w:r/>
      <w:r/>
    </w:p>
    <w:p>
      <w:pPr>
        <w:pStyle w:val="809"/>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贾汪区畜禽粪污转运车辆采购项目</w:t>
      </w:r>
      <w:r/>
    </w:p>
    <w:p>
      <w:pPr>
        <w:pStyle w:val="809"/>
        <w:ind w:firstLine="1417"/>
        <w:keepLines w:val="0"/>
        <w:keepNext w:val="0"/>
        <w:pageBreakBefore w:val="0"/>
        <w:spacing w:line="360" w:lineRule="auto"/>
        <w:widowControl w:val="off"/>
        <w:rPr>
          <w:rFonts w:hint="default" w:ascii="宋体" w:hAnsi="宋体" w:eastAsia="宋体"/>
          <w:color w:val="0000ff"/>
          <w:sz w:val="30"/>
          <w:szCs w:val="30"/>
          <w:lang w:val="en-US" w:eastAsia="zh-CN"/>
        </w:rPr>
      </w:pPr>
      <w:r>
        <w:rPr>
          <w:rFonts w:hint="eastAsia" w:ascii="宋体" w:hAnsi="宋体"/>
          <w:color w:val="auto"/>
          <w:sz w:val="30"/>
          <w:szCs w:val="30"/>
          <w:lang w:eastAsia="zh-CN"/>
        </w:rPr>
        <w:t xml:space="preserve">项目编号：JSZC-320305-JSBC-G2026-000</w:t>
      </w:r>
      <w:r>
        <w:rPr>
          <w:rFonts w:hint="eastAsia" w:ascii="宋体" w:hAnsi="宋体"/>
          <w:color w:val="auto"/>
          <w:sz w:val="30"/>
          <w:szCs w:val="30"/>
          <w:lang w:val="en-US" w:eastAsia="zh-CN"/>
        </w:rPr>
        <w:t xml:space="preserve">2</w:t>
      </w:r>
      <w:r/>
    </w:p>
    <w:p>
      <w:pPr>
        <w:pStyle w:val="809"/>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人：徐州市贾汪区农业农村局</w:t>
      </w:r>
      <w:r/>
    </w:p>
    <w:p>
      <w:pPr>
        <w:pStyle w:val="809"/>
        <w:jc w:val="center"/>
        <w:spacing w:line="360" w:lineRule="auto"/>
        <w:rPr>
          <w:rFonts w:ascii="宋体" w:hAnsi="宋体"/>
          <w:sz w:val="30"/>
          <w:szCs w:val="30"/>
        </w:rPr>
      </w:pPr>
      <w:r>
        <w:rPr>
          <w:rFonts w:ascii="宋体" w:hAnsi="宋体"/>
          <w:sz w:val="30"/>
          <w:szCs w:val="30"/>
        </w:rPr>
      </w:r>
      <w:r/>
    </w:p>
    <w:p>
      <w:pPr>
        <w:pStyle w:val="809"/>
        <w:jc w:val="center"/>
        <w:spacing w:line="360" w:lineRule="auto"/>
        <w:rPr>
          <w:rFonts w:hint="eastAsia" w:ascii="宋体" w:hAnsi="宋体" w:eastAsia="宋体"/>
          <w:sz w:val="30"/>
          <w:szCs w:val="30"/>
          <w:lang w:eastAsia="zh-CN"/>
        </w:rPr>
      </w:pPr>
      <w:r>
        <w:rPr>
          <w:rFonts w:hint="eastAsia" w:ascii="宋体" w:hAnsi="宋体"/>
          <w:sz w:val="30"/>
          <w:szCs w:val="30"/>
        </w:rPr>
        <w:t xml:space="preserve">  </w:t>
      </w:r>
      <w:r>
        <w:rPr>
          <w:rFonts w:ascii="宋体" w:hAnsi="宋体"/>
          <w:sz w:val="30"/>
          <w:szCs w:val="30"/>
        </w:rPr>
        <w:t xml:space="preserve">采购代理机构：</w:t>
      </w:r>
      <w:r>
        <w:rPr>
          <w:rFonts w:hint="eastAsia" w:ascii="宋体" w:hAnsi="宋体"/>
          <w:sz w:val="30"/>
          <w:szCs w:val="30"/>
          <w:lang w:eastAsia="zh-CN"/>
        </w:rPr>
        <w:t xml:space="preserve">江苏博驰建设工程项目管理咨询有限公司</w:t>
      </w:r>
      <w:r/>
    </w:p>
    <w:p>
      <w:pPr>
        <w:pStyle w:val="1006"/>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九</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6"/>
        <w:ind w:firstLine="0"/>
        <w:jc w:val="center"/>
        <w:rPr>
          <w:rFonts w:ascii="宋体" w:hAnsi="宋体"/>
          <w:b/>
          <w:sz w:val="44"/>
        </w:rPr>
      </w:pPr>
      <w:r>
        <w:rPr>
          <w:rFonts w:ascii="宋体" w:hAnsi="宋体"/>
          <w:b/>
          <w:sz w:val="44"/>
        </w:rPr>
      </w:r>
      <w:r/>
    </w:p>
    <w:p>
      <w:pPr>
        <w:pStyle w:val="1006"/>
        <w:ind w:firstLine="0"/>
        <w:jc w:val="center"/>
        <w:rPr>
          <w:rFonts w:ascii="宋体" w:hAnsi="宋体"/>
          <w:b/>
          <w:sz w:val="44"/>
        </w:rPr>
      </w:pPr>
      <w:r>
        <w:rPr>
          <w:rFonts w:ascii="宋体" w:hAnsi="宋体"/>
          <w:b/>
          <w:sz w:val="44"/>
        </w:rPr>
        <w:t xml:space="preserve">目 录</w:t>
      </w:r>
      <w:r/>
    </w:p>
    <w:p>
      <w:pPr>
        <w:pStyle w:val="809"/>
        <w:jc w:val="both"/>
        <w:spacing w:line="520" w:lineRule="exact"/>
        <w:rPr>
          <w:rFonts w:ascii="宋体" w:hAnsi="宋体"/>
          <w:b/>
          <w:sz w:val="30"/>
          <w:szCs w:val="30"/>
        </w:rPr>
      </w:pPr>
      <w:r/>
      <w:bookmarkStart w:id="0" w:name="_Toc522790130"/>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4"/>
          <w:rFonts w:ascii="宋体" w:hAnsi="宋体"/>
          <w:color w:val="000000"/>
          <w:sz w:val="30"/>
          <w:szCs w:val="30"/>
        </w:rPr>
        <w:t xml:space="preserve">第一章  投标邀请</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4"/>
          <w:rFonts w:ascii="宋体" w:hAnsi="宋体"/>
          <w:color w:val="000000"/>
          <w:sz w:val="30"/>
          <w:szCs w:val="30"/>
        </w:rPr>
        <w:t xml:space="preserve">第二章  投标人须知</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4"/>
          <w:rFonts w:ascii="宋体" w:hAnsi="宋体"/>
          <w:color w:val="000000"/>
          <w:sz w:val="30"/>
          <w:szCs w:val="30"/>
        </w:rPr>
        <w:t xml:space="preserve">第三章  投标资料表</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4"/>
          <w:rFonts w:ascii="宋体" w:hAnsi="宋体"/>
          <w:color w:val="000000"/>
          <w:sz w:val="30"/>
          <w:szCs w:val="30"/>
        </w:rPr>
        <w:t xml:space="preserve">第四章  评标标准</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4"/>
          <w:rFonts w:ascii="宋体" w:hAnsi="宋体"/>
          <w:color w:val="000000"/>
          <w:sz w:val="30"/>
          <w:szCs w:val="30"/>
        </w:rPr>
        <w:t xml:space="preserve">第五章  拟签订的合同文本</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4"/>
          <w:rFonts w:ascii="宋体" w:hAnsi="宋体"/>
          <w:color w:val="000000"/>
          <w:sz w:val="30"/>
          <w:szCs w:val="30"/>
        </w:rPr>
        <w:t xml:space="preserve">第六章  采购需求</w:t>
      </w:r>
      <w:r>
        <w:rPr>
          <w:rStyle w:val="984"/>
          <w:rFonts w:ascii="宋体" w:hAnsi="宋体"/>
          <w:color w:val="000000"/>
          <w:sz w:val="30"/>
          <w:szCs w:val="30"/>
        </w:rPr>
        <w:fldChar w:fldCharType="end"/>
      </w:r>
      <w:r/>
    </w:p>
    <w:p>
      <w:pPr>
        <w:pStyle w:val="81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4"/>
          <w:rFonts w:ascii="宋体" w:hAnsi="宋体"/>
          <w:color w:val="000000"/>
          <w:sz w:val="30"/>
          <w:szCs w:val="30"/>
        </w:rPr>
        <w:t xml:space="preserve">第七章  投标文件相关格</w:t>
      </w:r>
      <w:bookmarkStart w:id="1" w:name="_Hlt532911771"/>
      <w:r/>
      <w:bookmarkStart w:id="2" w:name="_Hlt532911772"/>
      <w:r>
        <w:rPr>
          <w:rStyle w:val="984"/>
          <w:rFonts w:ascii="宋体" w:hAnsi="宋体"/>
          <w:color w:val="000000"/>
          <w:sz w:val="30"/>
          <w:szCs w:val="30"/>
        </w:rPr>
        <w:t xml:space="preserve">式</w:t>
      </w:r>
      <w:bookmarkEnd w:id="1"/>
      <w:r/>
      <w:bookmarkEnd w:id="2"/>
      <w:r>
        <w:rPr>
          <w:rStyle w:val="984"/>
          <w:rFonts w:ascii="宋体" w:hAnsi="宋体"/>
          <w:color w:val="000000"/>
          <w:sz w:val="30"/>
          <w:szCs w:val="30"/>
        </w:rPr>
        <w:fldChar w:fldCharType="end"/>
      </w:r>
      <w:r/>
    </w:p>
    <w:p>
      <w:pPr>
        <w:pStyle w:val="809"/>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jc w:val="center"/>
        <w:spacing w:line="520" w:lineRule="exact"/>
        <w:rPr>
          <w:rFonts w:ascii="宋体" w:hAnsi="宋体"/>
          <w:b/>
          <w:sz w:val="44"/>
          <w:szCs w:val="44"/>
        </w:rPr>
      </w:pPr>
      <w:r>
        <w:rPr>
          <w:rFonts w:ascii="宋体" w:hAnsi="宋体"/>
          <w:b/>
          <w:sz w:val="44"/>
          <w:szCs w:val="44"/>
        </w:rPr>
      </w:r>
      <w:r/>
    </w:p>
    <w:p>
      <w:pPr>
        <w:pStyle w:val="809"/>
        <w:spacing w:line="520" w:lineRule="exact"/>
        <w:rPr>
          <w:rFonts w:ascii="宋体" w:hAnsi="宋体"/>
          <w:b/>
          <w:sz w:val="44"/>
          <w:szCs w:val="44"/>
        </w:rPr>
      </w:pPr>
      <w:r>
        <w:rPr>
          <w:rFonts w:ascii="宋体" w:hAnsi="宋体"/>
          <w:b/>
          <w:sz w:val="44"/>
          <w:szCs w:val="44"/>
        </w:rPr>
      </w:r>
      <w:r/>
    </w:p>
    <w:p>
      <w:pPr>
        <w:pStyle w:val="809"/>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徐州市贾汪区农业农村局</w:t>
      </w:r>
      <w:r/>
    </w:p>
    <w:p>
      <w:pPr>
        <w:pStyle w:val="809"/>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贾汪区畜禽粪污转运车辆采购项目</w:t>
      </w:r>
      <w:r>
        <w:rPr>
          <w:rFonts w:ascii="宋体" w:hAnsi="宋体"/>
          <w:b/>
          <w:sz w:val="44"/>
          <w:szCs w:val="44"/>
        </w:rPr>
        <w:t xml:space="preserve">》</w:t>
      </w:r>
      <w:r/>
    </w:p>
    <w:p>
      <w:pPr>
        <w:pStyle w:val="809"/>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9"/>
        <w:rPr>
          <w:rFonts w:ascii="宋体" w:hAnsi="宋体"/>
          <w:b/>
          <w:sz w:val="30"/>
          <w:szCs w:val="30"/>
        </w:rPr>
      </w:pPr>
      <w:r>
        <w:rPr>
          <w:rFonts w:ascii="宋体" w:hAnsi="宋体"/>
          <w:b/>
          <w:sz w:val="30"/>
          <w:szCs w:val="30"/>
        </w:rPr>
        <w:t xml:space="preserve">    </w:t>
      </w:r>
      <w:r/>
    </w:p>
    <w:p>
      <w:pPr>
        <w:pStyle w:val="809"/>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9"/>
        <w:spacing w:line="360" w:lineRule="exact"/>
        <w:rPr>
          <w:rFonts w:ascii="宋体" w:hAnsi="宋体"/>
          <w:sz w:val="30"/>
          <w:szCs w:val="30"/>
        </w:rPr>
      </w:pPr>
      <w:r>
        <w:rPr>
          <w:rFonts w:ascii="宋体" w:hAnsi="宋体"/>
          <w:sz w:val="30"/>
          <w:szCs w:val="30"/>
        </w:rPr>
      </w:r>
      <w:r/>
    </w:p>
    <w:p>
      <w:pPr>
        <w:pStyle w:val="971"/>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9"/>
        <w:jc w:val="center"/>
        <w:spacing w:line="360" w:lineRule="exact"/>
        <w:rPr>
          <w:rFonts w:ascii="宋体" w:hAnsi="宋体"/>
          <w:sz w:val="30"/>
          <w:szCs w:val="30"/>
        </w:rPr>
      </w:pPr>
      <w:r>
        <w:rPr>
          <w:rFonts w:ascii="宋体" w:hAnsi="宋体"/>
          <w:sz w:val="30"/>
          <w:szCs w:val="30"/>
        </w:rPr>
      </w:r>
      <w:r/>
    </w:p>
    <w:p>
      <w:pPr>
        <w:pStyle w:val="809"/>
        <w:ind w:firstLine="600"/>
        <w:keepLines w:val="0"/>
        <w:keepNext w:val="0"/>
        <w:pageBreakBefore w:val="0"/>
        <w:spacing w:line="440" w:lineRule="exact"/>
        <w:widowControl w:val="off"/>
        <w:rPr>
          <w:rFonts w:ascii="宋体" w:hAnsi="宋体"/>
          <w:sz w:val="28"/>
          <w:szCs w:val="28"/>
        </w:rPr>
      </w:pPr>
      <w:r>
        <w:rPr>
          <w:rFonts w:hint="eastAsia" w:ascii="宋体" w:hAnsi="宋体"/>
          <w:sz w:val="28"/>
          <w:szCs w:val="28"/>
          <w:lang w:eastAsia="zh-CN"/>
        </w:rPr>
        <w:t xml:space="preserve">江苏博驰建设工程项目管理咨询有限公司</w:t>
      </w:r>
      <w:r>
        <w:rPr>
          <w:rFonts w:ascii="宋体" w:hAnsi="宋体"/>
          <w:sz w:val="28"/>
          <w:szCs w:val="28"/>
        </w:rPr>
        <w:t xml:space="preserve">对“</w:t>
      </w:r>
      <w:r>
        <w:rPr>
          <w:rFonts w:hint="eastAsia" w:ascii="宋体" w:hAnsi="宋体"/>
          <w:sz w:val="28"/>
          <w:szCs w:val="28"/>
          <w:lang w:eastAsia="zh-CN"/>
        </w:rPr>
        <w:t xml:space="preserve">贾汪区畜禽粪污转运车辆采购项目</w:t>
      </w:r>
      <w:r>
        <w:rPr>
          <w:rFonts w:ascii="宋体" w:hAnsi="宋体"/>
          <w:sz w:val="28"/>
          <w:szCs w:val="28"/>
        </w:rPr>
        <w:t xml:space="preserve">”进行公开招标采购，现邀请符合相关条件的供应商投标。</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贾汪区畜禽粪污转运车辆采购项目</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项目编号：JSZC-320305-JSBC-G2026-0002</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9"/>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9"/>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9"/>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10月23日</w:t>
      </w:r>
      <w:r>
        <w:rPr>
          <w:rFonts w:ascii="宋体" w:hAnsi="宋体"/>
          <w:b/>
          <w:bCs/>
          <w:color w:val="000000"/>
          <w:sz w:val="28"/>
          <w:szCs w:val="28"/>
        </w:rPr>
        <w:t xml:space="preserve">北京时间</w:t>
      </w:r>
      <w:r>
        <w:rPr>
          <w:rFonts w:hint="eastAsia" w:ascii="宋体" w:hAnsi="宋体"/>
          <w:b/>
          <w:bCs/>
          <w:color w:val="000000"/>
          <w:sz w:val="28"/>
          <w:szCs w:val="28"/>
          <w:lang w:val="en-US" w:eastAsia="zh-CN"/>
        </w:rPr>
        <w:t xml:space="preserve">10</w:t>
      </w:r>
      <w:r>
        <w:rPr>
          <w:rFonts w:hint="eastAsia" w:ascii="宋体" w:hAnsi="宋体"/>
          <w:b/>
          <w:bCs/>
          <w:color w:val="000000"/>
          <w:sz w:val="28"/>
          <w:szCs w:val="28"/>
        </w:rPr>
        <w:t xml:space="preserve">:</w:t>
      </w:r>
      <w:r>
        <w:rPr>
          <w:rFonts w:hint="eastAsia" w:ascii="宋体" w:hAnsi="宋体"/>
          <w:b/>
          <w:bCs/>
          <w:color w:val="000000"/>
          <w:sz w:val="28"/>
          <w:szCs w:val="28"/>
          <w:lang w:val="en-US" w:eastAsia="zh-CN"/>
        </w:rPr>
        <w:t xml:space="preserve">00</w:t>
      </w:r>
      <w:r>
        <w:rPr>
          <w:rFonts w:ascii="宋体" w:hAnsi="宋体"/>
          <w:b/>
          <w:bCs/>
          <w:color w:val="000000"/>
          <w:sz w:val="28"/>
          <w:szCs w:val="28"/>
        </w:rPr>
        <w:t xml:space="preserve">。</w:t>
      </w:r>
      <w:r/>
    </w:p>
    <w:p>
      <w:pPr>
        <w:pStyle w:val="809"/>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10月23日</w:t>
      </w:r>
      <w:r>
        <w:rPr>
          <w:rFonts w:ascii="宋体" w:hAnsi="宋体"/>
          <w:b/>
          <w:bCs/>
          <w:color w:val="000000"/>
          <w:sz w:val="28"/>
          <w:szCs w:val="28"/>
        </w:rPr>
        <w:t xml:space="preserve">北京时间</w:t>
      </w:r>
      <w:r>
        <w:rPr>
          <w:rFonts w:hint="eastAsia" w:ascii="宋体" w:hAnsi="宋体"/>
          <w:b/>
          <w:bCs/>
          <w:color w:val="000000"/>
          <w:sz w:val="28"/>
          <w:szCs w:val="28"/>
          <w:lang w:val="en-US" w:eastAsia="zh-CN"/>
        </w:rPr>
        <w:t xml:space="preserve">10</w:t>
      </w:r>
      <w:r>
        <w:rPr>
          <w:rFonts w:hint="eastAsia" w:ascii="宋体" w:hAnsi="宋体"/>
          <w:b/>
          <w:bCs/>
          <w:color w:val="000000"/>
          <w:sz w:val="28"/>
          <w:szCs w:val="28"/>
        </w:rPr>
        <w:t xml:space="preserve">:</w:t>
      </w:r>
      <w:r>
        <w:rPr>
          <w:rFonts w:hint="eastAsia" w:ascii="宋体" w:hAnsi="宋体"/>
          <w:b/>
          <w:bCs/>
          <w:color w:val="000000"/>
          <w:sz w:val="28"/>
          <w:szCs w:val="28"/>
          <w:lang w:val="en-US" w:eastAsia="zh-CN"/>
        </w:rPr>
        <w:t xml:space="preserve">00</w:t>
      </w:r>
      <w:r>
        <w:rPr>
          <w:rFonts w:ascii="宋体" w:hAnsi="宋体"/>
          <w:color w:val="000000"/>
          <w:sz w:val="28"/>
          <w:szCs w:val="28"/>
        </w:rPr>
        <w:t xml:space="preserve">。</w:t>
      </w:r>
      <w:r/>
    </w:p>
    <w:p>
      <w:pPr>
        <w:pStyle w:val="809"/>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徐州市贾汪区农业农村局</w:t>
      </w:r>
      <w:r/>
    </w:p>
    <w:p>
      <w:pPr>
        <w:pStyle w:val="809"/>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rPr>
        <w:t xml:space="preserve">徐州市贾汪区府佐路5号</w:t>
      </w:r>
      <w:r/>
    </w:p>
    <w:p>
      <w:pPr>
        <w:pStyle w:val="809"/>
        <w:ind w:firstLine="600"/>
        <w:keepLines w:val="0"/>
        <w:keepNext w:val="0"/>
        <w:pageBreakBefore w:val="0"/>
        <w:spacing w:line="440" w:lineRule="exact"/>
        <w:widowControl w:val="off"/>
        <w:rPr>
          <w:rFonts w:hint="eastAsia" w:ascii="宋体" w:hAnsi="宋体"/>
          <w:sz w:val="28"/>
          <w:szCs w:val="28"/>
          <w:highlight w:val="none"/>
        </w:rPr>
      </w:pPr>
      <w:r>
        <w:rPr>
          <w:rFonts w:ascii="宋体" w:hAnsi="宋体"/>
          <w:sz w:val="28"/>
          <w:szCs w:val="28"/>
          <w:highlight w:val="none"/>
        </w:rPr>
        <w:t xml:space="preserve">（三）联系方法：</w:t>
      </w:r>
      <w:r>
        <w:rPr>
          <w:rFonts w:hint="eastAsia" w:ascii="宋体" w:hAnsi="宋体"/>
          <w:sz w:val="28"/>
          <w:szCs w:val="28"/>
          <w:highlight w:val="none"/>
        </w:rPr>
        <w:t xml:space="preserve">15189454155</w:t>
      </w:r>
      <w:r/>
    </w:p>
    <w:p>
      <w:pPr>
        <w:pStyle w:val="809"/>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尹月</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w:t>
      </w:r>
      <w:r/>
    </w:p>
    <w:p>
      <w:pPr>
        <w:pStyle w:val="809"/>
        <w:ind w:firstLine="600"/>
        <w:keepLines w:val="0"/>
        <w:keepNext w:val="0"/>
        <w:pageBreakBefore w:val="0"/>
        <w:spacing w:line="440" w:lineRule="exact"/>
        <w:widowControl w:val="off"/>
        <w:rPr>
          <w:rFonts w:hint="eastAsia" w:ascii="宋体" w:hAnsi="宋体"/>
          <w:sz w:val="28"/>
          <w:szCs w:val="28"/>
        </w:rPr>
      </w:pPr>
      <w:r>
        <w:rPr>
          <w:rFonts w:ascii="宋体" w:hAnsi="宋体"/>
          <w:sz w:val="28"/>
          <w:szCs w:val="28"/>
        </w:rPr>
        <w:t xml:space="preserve">（二）地址：</w:t>
      </w:r>
      <w:r>
        <w:rPr>
          <w:rFonts w:hint="eastAsia" w:ascii="宋体" w:hAnsi="宋体"/>
          <w:sz w:val="28"/>
          <w:szCs w:val="28"/>
        </w:rPr>
        <w:t xml:space="preserve">徐州市鼓楼区市政科研大厦</w:t>
      </w:r>
      <w:r/>
    </w:p>
    <w:p>
      <w:pPr>
        <w:pStyle w:val="80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w:t>
      </w:r>
      <w:r>
        <w:rPr>
          <w:rFonts w:hint="eastAsia" w:ascii="宋体" w:hAnsi="宋体"/>
          <w:sz w:val="28"/>
          <w:szCs w:val="28"/>
          <w:lang w:val="en-US" w:eastAsia="zh-CN"/>
        </w:rPr>
        <w:t xml:space="preserve">887758</w:t>
      </w:r>
      <w:r>
        <w:rPr>
          <w:rFonts w:ascii="宋体" w:hAnsi="宋体"/>
          <w:sz w:val="28"/>
          <w:szCs w:val="28"/>
        </w:rPr>
        <w:t xml:space="preserve"> </w:t>
      </w:r>
      <w:r/>
    </w:p>
    <w:p>
      <w:pPr>
        <w:pStyle w:val="809"/>
        <w:ind w:firstLine="600"/>
        <w:keepLines w:val="0"/>
        <w:keepNext w:val="0"/>
        <w:pageBreakBefore w:val="0"/>
        <w:spacing w:line="440" w:lineRule="exact"/>
        <w:widowControl w:val="off"/>
        <w:rPr>
          <w:rFonts w:hint="eastAsia" w:ascii="宋体" w:hAnsi="宋体" w:eastAsia="宋体"/>
          <w:sz w:val="30"/>
          <w:szCs w:val="30"/>
          <w:lang w:val="en-US" w:eastAsia="zh-CN"/>
        </w:rPr>
      </w:pPr>
      <w:r>
        <w:rPr>
          <w:rFonts w:ascii="宋体" w:hAnsi="宋体"/>
          <w:sz w:val="28"/>
          <w:szCs w:val="28"/>
        </w:rPr>
        <w:t xml:space="preserve">（四）采购项目联系人：</w:t>
      </w:r>
      <w:r>
        <w:rPr>
          <w:rFonts w:ascii="宋体" w:hAnsi="宋体"/>
          <w:sz w:val="28"/>
          <w:szCs w:val="28"/>
          <w:highlight w:val="none"/>
        </w:rPr>
        <w:t xml:space="preserve">赵</w:t>
      </w:r>
      <w:r>
        <w:rPr>
          <w:rFonts w:hint="eastAsia" w:ascii="宋体" w:hAnsi="宋体"/>
          <w:sz w:val="28"/>
          <w:szCs w:val="28"/>
          <w:highlight w:val="none"/>
          <w:lang w:val="en-US" w:eastAsia="zh-CN"/>
        </w:rPr>
        <w:t xml:space="preserve">伟</w:t>
      </w:r>
      <w:r/>
    </w:p>
    <w:p>
      <w:pPr>
        <w:pStyle w:val="809"/>
        <w:ind w:firstLine="600"/>
        <w:spacing w:line="360" w:lineRule="exact"/>
        <w:rPr>
          <w:rFonts w:ascii="宋体" w:hAnsi="宋体"/>
          <w:sz w:val="30"/>
          <w:szCs w:val="30"/>
        </w:rPr>
      </w:pPr>
      <w:r>
        <w:rPr>
          <w:rFonts w:ascii="宋体" w:hAnsi="宋体"/>
          <w:sz w:val="30"/>
          <w:szCs w:val="30"/>
        </w:rPr>
      </w:r>
      <w:r/>
    </w:p>
    <w:p>
      <w:pPr>
        <w:pStyle w:val="971"/>
        <w:keepLines/>
        <w:keepNext/>
        <w:pageBreakBefore w:val="0"/>
        <w:spacing w:line="480" w:lineRule="auto"/>
        <w:widowControl w:val="off"/>
        <w:rPr>
          <w:rFonts w:ascii="宋体" w:hAnsi="宋体" w:eastAsia="宋体"/>
        </w:rPr>
      </w:pPr>
      <w:r/>
      <w:bookmarkStart w:id="5" w:name="_Toc523404696"/>
      <w:r/>
      <w:bookmarkStart w:id="6" w:name="_Toc522790131"/>
      <w:r>
        <w:rPr>
          <w:rFonts w:ascii="宋体" w:hAnsi="宋体" w:eastAsia="宋体"/>
        </w:rPr>
        <w:br w:type="page" w:clear="all"/>
      </w:r>
      <w:r>
        <w:rPr>
          <w:rFonts w:ascii="宋体" w:hAnsi="宋体" w:eastAsia="宋体"/>
        </w:rPr>
        <w:t xml:space="preserve">第二章  投标人须知</w:t>
      </w:r>
      <w:bookmarkEnd w:id="5"/>
      <w:r/>
      <w:bookmarkEnd w:id="6"/>
      <w:r/>
      <w:r/>
    </w:p>
    <w:p>
      <w:pPr>
        <w:pStyle w:val="809"/>
        <w:ind w:firstLine="600"/>
        <w:keepLines w:val="0"/>
        <w:keepNext w:val="0"/>
        <w:pageBreakBefore w:val="0"/>
        <w:spacing w:line="440" w:lineRule="exact"/>
        <w:rPr>
          <w:rFonts w:ascii="宋体" w:hAnsi="宋体"/>
          <w:sz w:val="28"/>
          <w:szCs w:val="28"/>
        </w:rPr>
      </w:pPr>
      <w:r/>
      <w:bookmarkStart w:id="7" w:name="_Toc523404697"/>
      <w:r/>
      <w:bookmarkStart w:id="8" w:name="_Toc522790132"/>
      <w:r>
        <w:rPr>
          <w:rFonts w:ascii="宋体" w:hAnsi="宋体"/>
          <w:sz w:val="28"/>
          <w:szCs w:val="28"/>
        </w:rPr>
        <w:t xml:space="preserve">一、总则</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9"/>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9"/>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9"/>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9"/>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9"/>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9"/>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9"/>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71"/>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809"/>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01"/>
        <w:tblW w:w="10652"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徐州市贾汪区农业农村局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本项目采购代理机构：</w:t>
            </w:r>
            <w:r>
              <w:rPr>
                <w:rFonts w:hint="eastAsia" w:ascii="宋体" w:hAnsi="宋体"/>
                <w:sz w:val="28"/>
                <w:szCs w:val="28"/>
                <w:lang w:eastAsia="zh-CN"/>
              </w:rPr>
              <w:t xml:space="preserve">江苏博驰建设工程项目管理咨询有限公司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9"/>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9" w:name="OLE_LINK5"/>
            <w:r/>
            <w:bookmarkStart w:id="10" w:name="_Toc28359003"/>
            <w:r>
              <w:rPr>
                <w:rFonts w:hint="eastAsia" w:ascii="宋体" w:hAnsi="宋体"/>
                <w:b/>
                <w:bCs/>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9"/>
            <w:r>
              <w:rPr>
                <w:rFonts w:hint="eastAsia" w:ascii="宋体" w:hAnsi="宋体"/>
                <w:b/>
                <w:bCs/>
                <w:color w:val="000000"/>
                <w:sz w:val="28"/>
                <w:szCs w:val="28"/>
                <w:highlight w:val="none"/>
                <w:lang w:val="en-US" w:eastAsia="zh-CN"/>
              </w:rPr>
              <w:t xml:space="preserve">。</w:t>
            </w:r>
            <w:bookmarkEnd w:id="10"/>
            <w:r/>
            <w:r/>
          </w:p>
          <w:p>
            <w:pPr>
              <w:pStyle w:val="809"/>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auto"/>
                <w:sz w:val="28"/>
                <w:szCs w:val="28"/>
                <w:highlight w:val="none"/>
                <w:lang w:val="en-US" w:eastAsia="zh-CN"/>
              </w:rPr>
              <w:t xml:space="preserve">三、本项目的特定资格要求：无。</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9"/>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auto"/>
                <w:sz w:val="28"/>
                <w:szCs w:val="28"/>
                <w:highlight w:val="none"/>
              </w:rPr>
            </w:pPr>
            <w:r>
              <w:rPr>
                <w:rFonts w:ascii="宋体" w:hAnsi="宋体"/>
                <w:color w:val="auto"/>
                <w:sz w:val="28"/>
                <w:szCs w:val="28"/>
                <w:highlight w:val="none"/>
              </w:rPr>
              <w:t xml:space="preserve">招标代理服务费由中标人支付，标准《招标代理服务收费标准》</w:t>
            </w:r>
            <w:r>
              <w:rPr>
                <w:rFonts w:hint="eastAsia" w:ascii="宋体" w:hAnsi="宋体"/>
                <w:color w:val="auto"/>
                <w:sz w:val="28"/>
                <w:szCs w:val="28"/>
                <w:highlight w:val="none"/>
                <w:lang w:val="en-US" w:eastAsia="zh-CN"/>
              </w:rPr>
              <w:t xml:space="preserve">30%计取</w:t>
            </w:r>
            <w:r>
              <w:rPr>
                <w:rFonts w:ascii="宋体" w:hAnsi="宋体"/>
                <w:color w:val="auto"/>
                <w:sz w:val="28"/>
                <w:szCs w:val="28"/>
                <w:highlight w:val="none"/>
              </w:rPr>
              <w:t xml:space="preserve">（见附件）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(九</w:t>
            </w:r>
            <w:r>
              <w:rPr>
                <w:rFonts w:hint="eastAsia" w:ascii="宋体" w:hAnsi="宋体"/>
                <w:sz w:val="28"/>
                <w:szCs w:val="28"/>
                <w:lang w:eastAsia="zh-CN"/>
              </w:rPr>
              <w:t xml:space="preserve">）</w:t>
            </w:r>
            <w:r>
              <w:rPr>
                <w:rFonts w:hint="eastAsia" w:ascii="宋体" w:hAnsi="宋体"/>
                <w:sz w:val="28"/>
                <w:szCs w:val="2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9"/>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1" w:name="_Toc515551102"/>
            <w:r>
              <w:rPr>
                <w:rFonts w:hint="eastAsia" w:ascii="宋体" w:hAnsi="宋体"/>
                <w:sz w:val="28"/>
                <w:szCs w:val="28"/>
              </w:rPr>
              <w:t xml:space="preserve">具备履行合同所必需的设备和专业技术能力的书面声明</w:t>
            </w:r>
            <w:bookmarkEnd w:id="11"/>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9"/>
              <w:jc w:val="left"/>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9"/>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9"/>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9"/>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2" w:name="OLE_LINK3"/>
            <w:r>
              <w:rPr>
                <w:rFonts w:hint="eastAsia" w:ascii="宋体" w:hAnsi="宋体"/>
                <w:bCs/>
                <w:sz w:val="28"/>
                <w:szCs w:val="28"/>
              </w:rPr>
              <w:t xml:space="preserve">《开标一览表》（政府采购客户端工具输入报价自动生成）</w:t>
            </w:r>
            <w:bookmarkEnd w:id="12"/>
            <w:r>
              <w:rPr>
                <w:rFonts w:hint="eastAsia" w:ascii="宋体" w:hAnsi="宋体"/>
                <w:bCs/>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3"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3"/>
            <w:r>
              <w:rPr>
                <w:rFonts w:hint="eastAsia" w:ascii="宋体" w:hAnsi="宋体"/>
                <w:bCs/>
                <w:sz w:val="28"/>
                <w:szCs w:val="28"/>
              </w:rPr>
              <w:t xml:space="preserve">。</w:t>
            </w:r>
            <w:r/>
          </w:p>
          <w:p>
            <w:pPr>
              <w:pStyle w:val="809"/>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9"/>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4" w:name="OLE_LINK7"/>
            <w:r>
              <w:rPr>
                <w:rFonts w:ascii="宋体" w:hAnsi="宋体"/>
                <w:bCs/>
                <w:color w:val="000000"/>
                <w:sz w:val="28"/>
                <w:szCs w:val="28"/>
              </w:rPr>
              <w:t xml:space="preserve">《投标函》（加盖电子签章，格式见招标文件第七章《投标文件相关格式》）</w:t>
            </w:r>
            <w:bookmarkEnd w:id="14"/>
            <w:r>
              <w:rPr>
                <w:rFonts w:hint="eastAsia" w:ascii="宋体" w:hAnsi="宋体"/>
                <w:bCs/>
                <w:color w:val="000000"/>
                <w:sz w:val="28"/>
                <w:szCs w:val="28"/>
                <w:lang w:eastAsia="zh-CN"/>
              </w:rPr>
              <w:t xml:space="preserve">。</w:t>
            </w:r>
            <w:r/>
          </w:p>
          <w:p>
            <w:pPr>
              <w:pStyle w:val="809"/>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5" w:name="OLE_LINK8"/>
            <w:r>
              <w:rPr>
                <w:rFonts w:ascii="宋体" w:hAnsi="宋体"/>
                <w:bCs/>
                <w:sz w:val="28"/>
                <w:szCs w:val="28"/>
              </w:rPr>
              <w:t xml:space="preserve">《法定代表人授权书》（提供原件的扫描件，格式见招标文件第七章《投标文件相关格式》）</w:t>
            </w:r>
            <w:bookmarkEnd w:id="15"/>
            <w:r>
              <w:rPr>
                <w:rFonts w:hint="eastAsia" w:ascii="宋体" w:hAnsi="宋体"/>
                <w:color w:val="000000"/>
                <w:sz w:val="28"/>
                <w:szCs w:val="28"/>
              </w:rPr>
              <w:t xml:space="preserve">。</w:t>
            </w:r>
            <w:r/>
          </w:p>
          <w:p>
            <w:pPr>
              <w:pStyle w:val="809"/>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9"/>
              <w:jc w:val="left"/>
              <w:keepLines w:val="0"/>
              <w:keepNext w:val="0"/>
              <w:pageBreakBefore w:val="0"/>
              <w:spacing w:line="440" w:lineRule="exact"/>
              <w:rPr>
                <w:rFonts w:hint="eastAsia" w:ascii="宋体" w:hAnsi="宋体"/>
                <w:bCs/>
                <w:color w:val="auto"/>
                <w:sz w:val="28"/>
                <w:szCs w:val="28"/>
                <w:highlight w:val="none"/>
              </w:rPr>
            </w:pPr>
            <w:r/>
            <w:bookmarkStart w:id="16"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w:t>
            </w:r>
            <w:r>
              <w:rPr>
                <w:rFonts w:ascii="宋体" w:hAnsi="宋体"/>
                <w:bCs/>
                <w:color w:val="auto"/>
                <w:sz w:val="28"/>
                <w:szCs w:val="28"/>
              </w:rPr>
              <w:t xml:space="preserve">式》）</w:t>
            </w:r>
            <w:bookmarkEnd w:id="16"/>
            <w:r>
              <w:rPr>
                <w:rFonts w:ascii="宋体" w:hAnsi="宋体"/>
                <w:bCs/>
                <w:color w:val="auto"/>
                <w:sz w:val="28"/>
                <w:szCs w:val="28"/>
              </w:rPr>
              <w:t xml:space="preserve">。</w:t>
            </w:r>
            <w:r/>
          </w:p>
          <w:p>
            <w:pPr>
              <w:pStyle w:val="809"/>
              <w:jc w:val="left"/>
              <w:keepLines w:val="0"/>
              <w:keepNext w:val="0"/>
              <w:pageBreakBefore w:val="0"/>
              <w:spacing w:line="440" w:lineRule="exact"/>
              <w:rPr>
                <w:rFonts w:hAnsi="宋体"/>
                <w:b/>
                <w:color w:val="auto"/>
                <w:sz w:val="28"/>
                <w:szCs w:val="28"/>
                <w:highlight w:val="none"/>
              </w:rPr>
            </w:pPr>
            <w:r>
              <w:rPr>
                <w:rFonts w:hAnsi="宋体"/>
                <w:b/>
                <w:color w:val="auto"/>
                <w:sz w:val="28"/>
                <w:szCs w:val="28"/>
                <w:highlight w:val="none"/>
              </w:rPr>
              <w:t xml:space="preserve">四、综合评审评分项</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设备</w:t>
            </w:r>
            <w:r>
              <w:rPr>
                <w:rFonts w:hint="eastAsia" w:ascii="宋体" w:hAnsi="宋体" w:eastAsia="宋体" w:cs="宋体"/>
                <w:color w:val="auto"/>
                <w:sz w:val="28"/>
                <w:szCs w:val="28"/>
                <w:highlight w:val="none"/>
                <w:lang w:eastAsia="zh-CN"/>
              </w:rPr>
              <w:t xml:space="preserve">业绩；</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2、技术</w:t>
            </w:r>
            <w:r>
              <w:rPr>
                <w:rFonts w:hint="eastAsia" w:ascii="宋体" w:hAnsi="宋体" w:cs="宋体"/>
                <w:color w:val="auto"/>
                <w:sz w:val="28"/>
                <w:szCs w:val="28"/>
                <w:highlight w:val="none"/>
                <w:lang w:val="en-US" w:eastAsia="zh-CN"/>
              </w:rPr>
              <w:t xml:space="preserve">规格</w:t>
            </w:r>
            <w:r>
              <w:rPr>
                <w:rFonts w:hint="eastAsia" w:ascii="宋体" w:hAnsi="宋体" w:eastAsia="宋体" w:cs="宋体"/>
                <w:color w:val="auto"/>
                <w:sz w:val="28"/>
                <w:szCs w:val="28"/>
                <w:highlight w:val="none"/>
                <w:lang w:val="en-US" w:eastAsia="zh-CN"/>
              </w:rPr>
              <w:t xml:space="preserve">参数</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所投产品质量、性能评价</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项目实施方案</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质保期承诺</w:t>
            </w:r>
            <w:r>
              <w:rPr>
                <w:rFonts w:hint="eastAsia" w:ascii="宋体" w:hAnsi="宋体" w:eastAsia="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6、售后</w:t>
            </w:r>
            <w:r>
              <w:rPr>
                <w:rFonts w:hint="eastAsia" w:ascii="宋体" w:hAnsi="宋体" w:cs="宋体"/>
                <w:color w:val="auto"/>
                <w:sz w:val="28"/>
                <w:szCs w:val="28"/>
                <w:highlight w:val="none"/>
                <w:lang w:val="en-US" w:eastAsia="zh-CN"/>
              </w:rPr>
              <w:t xml:space="preserve">服务方案；</w:t>
            </w:r>
            <w:r/>
          </w:p>
          <w:p>
            <w:pPr>
              <w:pStyle w:val="809"/>
              <w:jc w:val="left"/>
              <w:keepLines w:val="0"/>
              <w:keepNext w:val="0"/>
              <w:pageBreakBefore w:val="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en-US" w:eastAsia="zh-CN"/>
              </w:rPr>
              <w:t xml:space="preserve">培训方案</w:t>
            </w:r>
            <w:r>
              <w:rPr>
                <w:rFonts w:hint="eastAsia" w:ascii="宋体" w:hAnsi="宋体" w:cs="宋体"/>
                <w:color w:val="auto"/>
                <w:sz w:val="28"/>
                <w:szCs w:val="28"/>
                <w:highlight w:val="none"/>
                <w:lang w:eastAsia="zh-CN"/>
              </w:rPr>
              <w:t xml:space="preserve">。</w:t>
            </w:r>
            <w:r/>
          </w:p>
          <w:p>
            <w:pPr>
              <w:pStyle w:val="809"/>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9"/>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9"/>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138.39752</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、安装调试、拆除、维护、保险、上牌、验收费等全部费用。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9"/>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jc w:val="left"/>
              <w:keepLines w:val="0"/>
              <w:keepNext w:val="0"/>
              <w:pageBreakBefore w:val="0"/>
              <w:spacing w:line="440" w:lineRule="exact"/>
              <w:rPr>
                <w:rFonts w:ascii="宋体" w:hAnsi="宋体"/>
                <w:color w:val="000000"/>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p>
          <w:p>
            <w:pPr>
              <w:pStyle w:val="809"/>
              <w:jc w:val="left"/>
              <w:keepLines w:val="0"/>
              <w:keepNext w:val="0"/>
              <w:pageBreakBefore w:val="0"/>
              <w:spacing w:line="440" w:lineRule="exact"/>
              <w:rPr>
                <w:rFonts w:ascii="宋体" w:hAnsi="宋体"/>
                <w:b/>
                <w:bCs/>
                <w:color w:val="0000ff"/>
                <w:sz w:val="28"/>
                <w:szCs w:val="28"/>
              </w:rPr>
            </w:pP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10月23日</w:t>
            </w:r>
            <w:r>
              <w:rPr>
                <w:rFonts w:ascii="宋体" w:hAnsi="宋体"/>
                <w:b/>
                <w:bCs/>
                <w:color w:val="000000"/>
                <w:sz w:val="28"/>
                <w:szCs w:val="28"/>
              </w:rPr>
              <w:t xml:space="preserve">北京时间</w:t>
            </w:r>
            <w:r>
              <w:rPr>
                <w:rFonts w:hint="eastAsia" w:ascii="宋体" w:hAnsi="宋体"/>
                <w:b/>
                <w:bCs/>
                <w:color w:val="000000"/>
                <w:sz w:val="28"/>
                <w:szCs w:val="28"/>
                <w:lang w:val="en-US" w:eastAsia="zh-CN"/>
              </w:rPr>
              <w:t xml:space="preserve">10</w:t>
            </w:r>
            <w:r>
              <w:rPr>
                <w:rFonts w:hint="eastAsia" w:ascii="宋体" w:hAnsi="宋体"/>
                <w:b/>
                <w:bCs/>
                <w:color w:val="000000"/>
                <w:sz w:val="28"/>
                <w:szCs w:val="28"/>
              </w:rPr>
              <w:t xml:space="preserve">:</w:t>
            </w:r>
            <w:r>
              <w:rPr>
                <w:rFonts w:hint="eastAsia" w:ascii="宋体" w:hAnsi="宋体"/>
                <w:b/>
                <w:bCs/>
                <w:color w:val="auto"/>
                <w:sz w:val="28"/>
                <w:szCs w:val="28"/>
                <w:shd w:val="clear" w:color="ffffff" w:fill="d9d9d9"/>
                <w:lang w:val="en-US" w:eastAsia="zh-CN"/>
              </w:rPr>
              <w:t xml:space="preserve">00</w:t>
            </w:r>
            <w:r>
              <w:rPr>
                <w:rFonts w:ascii="宋体" w:hAnsi="宋体"/>
                <w:b/>
                <w:bCs/>
                <w:color w:val="auto"/>
                <w:sz w:val="28"/>
                <w:szCs w:val="28"/>
                <w:shd w:val="clear" w:color="ffffff" w:fill="d9d9d9"/>
              </w:rPr>
              <w:t xml:space="preserve">）前。</w:t>
            </w:r>
            <w:r/>
          </w:p>
          <w:p>
            <w:pPr>
              <w:pStyle w:val="809"/>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9"/>
              <w:jc w:val="left"/>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10月23日</w:t>
            </w:r>
            <w:r>
              <w:rPr>
                <w:rFonts w:ascii="宋体" w:hAnsi="宋体"/>
                <w:b/>
                <w:bCs/>
                <w:color w:val="000000"/>
                <w:sz w:val="28"/>
                <w:szCs w:val="28"/>
              </w:rPr>
              <w:t xml:space="preserve">北京时间</w:t>
            </w:r>
            <w:r>
              <w:rPr>
                <w:rFonts w:hint="eastAsia" w:ascii="宋体" w:hAnsi="宋体"/>
                <w:b/>
                <w:bCs/>
                <w:color w:val="000000"/>
                <w:sz w:val="28"/>
                <w:szCs w:val="28"/>
                <w:lang w:val="en-US" w:eastAsia="zh-CN"/>
              </w:rPr>
              <w:t xml:space="preserve">10</w:t>
            </w:r>
            <w:r>
              <w:rPr>
                <w:rFonts w:hint="eastAsia" w:ascii="宋体" w:hAnsi="宋体"/>
                <w:b/>
                <w:bCs/>
                <w:color w:val="000000"/>
                <w:sz w:val="28"/>
                <w:szCs w:val="28"/>
              </w:rPr>
              <w:t xml:space="preserve">:</w:t>
            </w:r>
            <w:r>
              <w:rPr>
                <w:rFonts w:hint="eastAsia" w:ascii="宋体" w:hAnsi="宋体"/>
                <w:b/>
                <w:bCs/>
                <w:color w:val="000000"/>
                <w:sz w:val="28"/>
                <w:szCs w:val="28"/>
                <w:lang w:val="en-US" w:eastAsia="zh-CN"/>
              </w:rPr>
              <w:t xml:space="preserve">00</w:t>
            </w:r>
            <w:r>
              <w:rPr>
                <w:rFonts w:ascii="宋体" w:hAnsi="宋体"/>
                <w:b/>
                <w:bCs/>
                <w:color w:val="auto"/>
                <w:sz w:val="28"/>
                <w:szCs w:val="28"/>
              </w:rPr>
              <w:t xml:space="preserve">。（</w:t>
            </w:r>
            <w:r>
              <w:rPr>
                <w:rFonts w:ascii="宋体" w:hAnsi="宋体"/>
                <w:b/>
                <w:bCs/>
                <w:color w:val="000000"/>
                <w:sz w:val="28"/>
                <w:szCs w:val="28"/>
              </w:rPr>
              <w:t xml:space="preserve">标准时间）</w:t>
            </w:r>
            <w:r>
              <w:rPr>
                <w:rFonts w:ascii="宋体" w:hAnsi="宋体"/>
                <w:color w:val="000000"/>
                <w:sz w:val="28"/>
                <w:szCs w:val="28"/>
              </w:rPr>
              <w:t xml:space="preserve">。</w:t>
            </w:r>
            <w:r/>
          </w:p>
          <w:p>
            <w:pPr>
              <w:pStyle w:val="809"/>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2"/>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质疑接收人：赵</w:t>
            </w:r>
            <w:r>
              <w:rPr>
                <w:rFonts w:hint="eastAsia" w:ascii="宋体" w:hAnsi="宋体"/>
                <w:sz w:val="28"/>
                <w:szCs w:val="28"/>
                <w:lang w:val="en-US" w:eastAsia="zh-CN"/>
              </w:rPr>
              <w:t xml:space="preserve">伟</w:t>
            </w:r>
            <w:r>
              <w:rPr>
                <w:rFonts w:ascii="宋体" w:hAnsi="宋体"/>
                <w:sz w:val="28"/>
                <w:szCs w:val="28"/>
              </w:rPr>
              <w:t xml:space="preserve">;联系电话：0516-83</w:t>
            </w:r>
            <w:r>
              <w:rPr>
                <w:rFonts w:hint="eastAsia" w:ascii="宋体" w:hAnsi="宋体"/>
                <w:sz w:val="28"/>
                <w:szCs w:val="28"/>
                <w:lang w:val="en-US" w:eastAsia="zh-CN"/>
              </w:rPr>
              <w:t xml:space="preserve">887758</w:t>
            </w:r>
            <w:r>
              <w:rPr>
                <w:rFonts w:hint="eastAsia" w:ascii="宋体" w:hAnsi="宋体"/>
                <w:sz w:val="28"/>
                <w:szCs w:val="28"/>
              </w:rPr>
              <w:t xml:space="preserve">；</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办公地址：</w:t>
            </w:r>
            <w:r>
              <w:rPr>
                <w:rFonts w:hint="eastAsia" w:ascii="宋体" w:hAnsi="宋体"/>
                <w:sz w:val="28"/>
                <w:szCs w:val="28"/>
              </w:rPr>
              <w:t xml:space="preserve">徐州市鼓楼区市政科研大厦</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9"/>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9"/>
        <w:spacing w:line="520" w:lineRule="exact"/>
        <w:widowControl/>
        <w:rPr>
          <w:rFonts w:ascii="宋体" w:hAnsi="宋体"/>
          <w:b/>
          <w:bCs/>
          <w:sz w:val="30"/>
          <w:szCs w:val="30"/>
          <w:highlight w:val="none"/>
        </w:rPr>
      </w:pPr>
      <w:r/>
      <w:bookmarkStart w:id="17" w:name="_Toc523404698"/>
      <w:r/>
      <w:bookmarkStart w:id="18" w:name="_Toc522790133"/>
      <w:r>
        <w:rPr>
          <w:rFonts w:ascii="宋体" w:hAnsi="宋体"/>
          <w:b/>
          <w:sz w:val="30"/>
          <w:szCs w:val="30"/>
        </w:rPr>
        <w:t xml:space="preserve">本章附件：招标代理服务收费标准</w:t>
      </w:r>
      <w:r/>
    </w:p>
    <w:tbl>
      <w:tblPr>
        <w:tblStyle w:val="107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3"/>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3"/>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3"/>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3"/>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3"/>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3"/>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3"/>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3"/>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3"/>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3"/>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3"/>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3"/>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3"/>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3"/>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3"/>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3"/>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3"/>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3"/>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pStyle w:val="809"/>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7"/>
      <w:r/>
      <w:bookmarkEnd w:id="18"/>
      <w:r/>
      <w:r/>
    </w:p>
    <w:tbl>
      <w:tblPr>
        <w:tblStyle w:val="701"/>
        <w:tblW w:w="105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类似</w:t>
            </w:r>
            <w:r>
              <w:rPr>
                <w:rFonts w:hint="eastAsia" w:ascii="宋体" w:hAnsi="宋体" w:eastAsia="宋体" w:cs="宋体"/>
                <w:b w:val="0"/>
                <w:bCs/>
                <w:color w:val="auto"/>
                <w:sz w:val="28"/>
                <w:szCs w:val="28"/>
                <w:highlight w:val="none"/>
                <w:lang w:val="en-US" w:eastAsia="zh-CN"/>
              </w:rPr>
              <w:t xml:space="preserve">）的销售业绩合同，合同签订日期在2023年</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月1日以后，每提供一个销售业绩合同得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b w:val="0"/>
                <w:bCs/>
                <w:color w:val="auto"/>
                <w:sz w:val="28"/>
                <w:szCs w:val="28"/>
                <w:highlight w:val="none"/>
                <w:lang w:val="en-US" w:eastAsia="zh-CN"/>
              </w:rPr>
              <w:t xml:space="preserve">。</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w:t>
            </w:r>
            <w:r>
              <w:rPr>
                <w:rFonts w:hint="eastAsia" w:ascii="宋体" w:cs="宋体"/>
                <w:color w:val="000000"/>
                <w:sz w:val="28"/>
                <w:szCs w:val="28"/>
                <w:highlight w:val="none"/>
                <w:lang w:eastAsia="zh-CN"/>
              </w:rPr>
              <w:t xml:space="preserve">规格</w:t>
            </w:r>
            <w:r>
              <w:rPr>
                <w:rFonts w:hint="eastAsia" w:ascii="宋体" w:eastAsia="宋体" w:cs="宋体"/>
                <w:color w:val="000000"/>
                <w:sz w:val="28"/>
                <w:szCs w:val="28"/>
                <w:highlight w:val="none"/>
              </w:rPr>
              <w:t xml:space="preserve">参数（</w:t>
            </w:r>
            <w:r>
              <w:rPr>
                <w:rFonts w:hint="eastAsia" w:ascii="宋体" w:cs="宋体"/>
                <w:color w:val="000000"/>
                <w:sz w:val="28"/>
                <w:szCs w:val="28"/>
                <w:highlight w:val="none"/>
                <w:lang w:val="en-US" w:eastAsia="zh-CN"/>
              </w:rPr>
              <w:t xml:space="preserve">26</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一般响应指标不满足或负偏离每项扣1</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26</w:t>
            </w:r>
            <w:r>
              <w:rPr>
                <w:rFonts w:hint="eastAsia" w:ascii="宋体" w:hAnsi="宋体" w:eastAsia="宋体" w:cs="宋体"/>
                <w:b w:val="0"/>
                <w:bCs/>
                <w:color w:val="auto"/>
                <w:sz w:val="28"/>
                <w:szCs w:val="28"/>
                <w:highlight w:val="none"/>
                <w:lang w:val="en-US" w:eastAsia="zh-CN"/>
              </w:rPr>
              <w:t xml:space="preserve">分，最低得0分。</w:t>
            </w:r>
            <w:r/>
          </w:p>
          <w:p>
            <w:pPr>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eastAsia="宋体" w:cs="宋体"/>
                <w:b w:val="0"/>
                <w:bCs/>
                <w:color w:val="auto"/>
                <w:sz w:val="28"/>
                <w:szCs w:val="28"/>
                <w:highlight w:val="none"/>
              </w:rPr>
              <w:t xml:space="preserve">未</w:t>
            </w:r>
            <w:r>
              <w:rPr>
                <w:rFonts w:hint="eastAsia" w:ascii="宋体" w:hAnsi="宋体" w:eastAsia="宋体" w:cs="宋体"/>
                <w:b w:val="0"/>
                <w:bCs/>
                <w:color w:val="auto"/>
                <w:sz w:val="28"/>
                <w:szCs w:val="28"/>
                <w:highlight w:val="none"/>
                <w:lang w:eastAsia="zh-CN"/>
              </w:rPr>
              <w:t xml:space="preserve">按要求</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eastAsia="zh-CN"/>
              </w:rPr>
              <w:t xml:space="preserve">证明材料</w:t>
            </w:r>
            <w:r>
              <w:rPr>
                <w:rFonts w:hint="eastAsia" w:ascii="宋体" w:hAnsi="宋体" w:eastAsia="宋体" w:cs="宋体"/>
                <w:b w:val="0"/>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19"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19"/>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对技术培训方案进行评价，内容至少包含培训计划、培训内容、培训方式等。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分)：全面具体详实得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分；不太全面得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分；欠缺针对性得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分，未提供不得分。</w:t>
            </w:r>
            <w:r/>
          </w:p>
        </w:tc>
      </w:tr>
    </w:tbl>
    <w:p>
      <w:pPr>
        <w:pStyle w:val="809"/>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9"/>
        <w:spacing w:line="520" w:lineRule="exact"/>
        <w:rPr>
          <w:rFonts w:ascii="宋体" w:hAnsi="宋体"/>
        </w:rPr>
      </w:pPr>
      <w:r/>
      <w:bookmarkStart w:id="20" w:name="_Toc523404699"/>
      <w:r/>
      <w:bookmarkStart w:id="21" w:name="_Toc522790134"/>
      <w:r>
        <w:rPr>
          <w:rFonts w:hint="eastAsia" w:ascii="宋体" w:hAnsi="宋体"/>
        </w:rPr>
        <w:br w:type="page" w:clear="all"/>
      </w:r>
      <w:r/>
    </w:p>
    <w:p>
      <w:pPr>
        <w:pStyle w:val="971"/>
        <w:rPr>
          <w:rFonts w:ascii="宋体" w:hAnsi="宋体" w:eastAsia="宋体"/>
          <w:sz w:val="24"/>
        </w:rPr>
      </w:pPr>
      <w:r>
        <w:rPr>
          <w:rFonts w:ascii="宋体" w:hAnsi="宋体" w:eastAsia="宋体"/>
        </w:rPr>
        <w:t xml:space="preserve">第五章  拟签订的合同文本</w:t>
      </w:r>
      <w:bookmarkEnd w:id="20"/>
      <w:r/>
      <w:bookmarkEnd w:id="21"/>
      <w:r/>
      <w:r/>
    </w:p>
    <w:p>
      <w:pPr>
        <w:pStyle w:val="815"/>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贾汪区畜禽粪污转运车辆采购项目</w:t>
      </w:r>
      <w:r/>
    </w:p>
    <w:p>
      <w:pPr>
        <w:pStyle w:val="815"/>
        <w:rPr>
          <w:rFonts w:hint="eastAsia" w:ascii="宋体" w:hAnsi="宋体"/>
          <w:sz w:val="28"/>
          <w:szCs w:val="28"/>
          <w:lang w:eastAsia="zh-CN"/>
        </w:rPr>
      </w:pPr>
      <w:r>
        <w:rPr>
          <w:rFonts w:hint="eastAsia" w:ascii="宋体" w:hAnsi="宋体"/>
          <w:sz w:val="28"/>
          <w:szCs w:val="28"/>
          <w:lang w:eastAsia="zh-CN"/>
        </w:rPr>
        <w:t xml:space="preserve">项目编号：JSZC-320305-JSBC-G2026-0002</w:t>
      </w:r>
      <w:r/>
    </w:p>
    <w:p>
      <w:pPr>
        <w:pStyle w:val="809"/>
        <w:rPr>
          <w:rFonts w:hint="default"/>
          <w:u w:val="single"/>
          <w:lang w:val="en-US" w:eastAsia="zh-CN"/>
        </w:rPr>
      </w:pPr>
      <w:r>
        <w:rPr>
          <w:rFonts w:hint="eastAsia" w:ascii="宋体" w:hAnsi="宋体"/>
          <w:sz w:val="28"/>
          <w:szCs w:val="28"/>
          <w:lang w:eastAsia="zh-CN"/>
        </w:rPr>
        <w:t xml:space="preserve">采购包号：</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合</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同</w:t>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jc w:val="left"/>
        <w:rPr>
          <w:rFonts w:ascii="宋体" w:hAnsi="宋体"/>
          <w:sz w:val="28"/>
          <w:szCs w:val="28"/>
        </w:rPr>
      </w:pPr>
      <w:r>
        <w:rPr>
          <w:rFonts w:ascii="宋体" w:hAnsi="宋体"/>
          <w:sz w:val="28"/>
          <w:szCs w:val="28"/>
        </w:rPr>
      </w:r>
      <w:r/>
    </w:p>
    <w:p>
      <w:pPr>
        <w:pStyle w:val="815"/>
        <w:jc w:val="left"/>
        <w:rPr>
          <w:rFonts w:ascii="宋体" w:hAnsi="宋体"/>
          <w:sz w:val="28"/>
          <w:szCs w:val="28"/>
        </w:rPr>
      </w:pPr>
      <w:r>
        <w:rPr>
          <w:rFonts w:ascii="宋体" w:hAnsi="宋体"/>
          <w:sz w:val="28"/>
          <w:szCs w:val="28"/>
        </w:rPr>
        <w:t xml:space="preserve">采  购  人：</w:t>
      </w:r>
      <w:r/>
    </w:p>
    <w:p>
      <w:pPr>
        <w:pStyle w:val="815"/>
        <w:jc w:val="left"/>
        <w:rPr>
          <w:rFonts w:ascii="宋体" w:hAnsi="宋体"/>
          <w:sz w:val="28"/>
          <w:szCs w:val="28"/>
        </w:rPr>
      </w:pPr>
      <w:r>
        <w:rPr>
          <w:rFonts w:ascii="宋体" w:hAnsi="宋体"/>
          <w:sz w:val="28"/>
          <w:szCs w:val="28"/>
        </w:rPr>
        <w:t xml:space="preserve">成交供应商：</w:t>
      </w:r>
      <w:r/>
    </w:p>
    <w:p>
      <w:pPr>
        <w:pStyle w:val="815"/>
        <w:jc w:val="left"/>
        <w:rPr>
          <w:rFonts w:ascii="宋体" w:hAnsi="宋体"/>
          <w:sz w:val="28"/>
          <w:szCs w:val="28"/>
        </w:rPr>
      </w:pPr>
      <w:r>
        <w:rPr>
          <w:rFonts w:ascii="宋体" w:hAnsi="宋体"/>
          <w:sz w:val="28"/>
          <w:szCs w:val="28"/>
        </w:rPr>
        <w:t xml:space="preserve">合同签订日期：   年  月  日</w:t>
      </w:r>
      <w:r/>
    </w:p>
    <w:p>
      <w:pPr>
        <w:pStyle w:val="809"/>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9"/>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2" w:name="_Toc522790135"/>
      <w:r/>
      <w:bookmarkStart w:id="23" w:name="_Toc523404700"/>
      <w:r/>
      <w:r/>
    </w:p>
    <w:p>
      <w:pPr>
        <w:pStyle w:val="809"/>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徐州市贾汪区农业农村局</w:t>
      </w:r>
      <w:r>
        <w:rPr>
          <w:rFonts w:hint="eastAsia" w:ascii="宋体" w:hAnsi="宋体" w:eastAsia="宋体" w:cs="宋体"/>
          <w:sz w:val="24"/>
          <w:szCs w:val="24"/>
          <w:highlight w:val="none"/>
          <w:u w:val="single"/>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701"/>
        <w:tblpPr w:horzAnchor="page" w:tblpXSpec="center" w:vertAnchor="text" w:tblpY="163" w:leftFromText="180" w:topFromText="0" w:rightFromText="180" w:bottomFromText="0"/>
        <w:tblW w:w="102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乙方应向甲方提供加盖乙方公章的有效营业执照，以及产品合格证、使用说明书，进口产品的还应提供进口报关单、商检合格证等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cs="宋体"/>
          <w:sz w:val="24"/>
          <w:szCs w:val="24"/>
          <w:highlight w:val="none"/>
          <w:u w:val="single"/>
          <w:lang w:eastAsia="zh-CN"/>
        </w:rPr>
        <w:t xml:space="preserve">徐州市贾汪区农业农村局</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w:t>
      </w:r>
      <w:bookmarkStart w:id="28" w:name="_GoBack"/>
      <w:r/>
      <w:bookmarkEnd w:id="28"/>
      <w:r>
        <w:rPr>
          <w:rFonts w:hint="eastAsia" w:ascii="宋体" w:hAnsi="宋体" w:eastAsia="宋体" w:cs="宋体"/>
          <w:sz w:val="24"/>
          <w:szCs w:val="24"/>
          <w:highlight w:val="none"/>
        </w:rPr>
        <w:t xml:space="preserve">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w:t>
      </w:r>
      <w:r>
        <w:rPr>
          <w:rFonts w:hint="eastAsia" w:ascii="宋体" w:hAnsi="宋体" w:cs="宋体"/>
          <w:sz w:val="24"/>
          <w:szCs w:val="24"/>
          <w:highlight w:val="none"/>
          <w:lang w:val="en-US" w:eastAsia="zh-CN"/>
        </w:rPr>
        <w:t xml:space="preserve">办理政府结算相关手续</w:t>
      </w: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w:t>
      </w:r>
      <w:r>
        <w:rPr>
          <w:rFonts w:hint="eastAsia" w:ascii="宋体" w:hAnsi="宋体" w:cs="宋体"/>
          <w:bCs/>
          <w:spacing w:val="0"/>
          <w:sz w:val="24"/>
          <w:szCs w:val="24"/>
          <w:highlight w:val="none"/>
          <w:lang w:val="en-US" w:eastAsia="zh-CN" w:bidi="ar-SA"/>
        </w:rPr>
        <w:t xml:space="preserve">1</w:t>
      </w:r>
      <w:r>
        <w:rPr>
          <w:rFonts w:hint="eastAsia" w:ascii="宋体" w:hAnsi="宋体" w:eastAsia="宋体" w:cs="宋体"/>
          <w:bCs/>
          <w:spacing w:val="0"/>
          <w:sz w:val="24"/>
          <w:szCs w:val="24"/>
          <w:highlight w:val="none"/>
          <w:lang w:val="en-US" w:eastAsia="zh-CN" w:bidi="ar-SA"/>
        </w:rPr>
        <w:t xml:space="preserve">次</w:t>
      </w:r>
      <w:r>
        <w:rPr>
          <w:rFonts w:hint="eastAsia" w:ascii="宋体" w:hAnsi="宋体" w:cs="宋体"/>
          <w:bCs/>
          <w:spacing w:val="0"/>
          <w:sz w:val="24"/>
          <w:szCs w:val="24"/>
          <w:highlight w:val="none"/>
          <w:lang w:val="en-US" w:eastAsia="zh-CN" w:bidi="ar-SA"/>
        </w:rPr>
        <w:t xml:space="preserve">以上</w:t>
      </w:r>
      <w:r>
        <w:rPr>
          <w:rFonts w:hint="eastAsia" w:ascii="宋体" w:hAnsi="宋体" w:eastAsia="宋体" w:cs="宋体"/>
          <w:bCs/>
          <w:spacing w:val="0"/>
          <w:sz w:val="24"/>
          <w:szCs w:val="24"/>
          <w:highlight w:val="none"/>
          <w:lang w:val="en-US" w:eastAsia="zh-CN" w:bidi="ar-SA"/>
        </w:rPr>
        <w:t xml:space="preserve">，并免费提供维修所需的配件及服务。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质保期后，如甲方需延长保修时间，乙方质保费不得高于第一年销售合同里单台设备全额的5%，年度定期预防性维护保养次数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次</w:t>
      </w:r>
      <w:r>
        <w:rPr>
          <w:rFonts w:hint="eastAsia" w:ascii="宋体" w:hAnsi="宋体" w:cs="宋体"/>
          <w:sz w:val="24"/>
          <w:szCs w:val="24"/>
          <w:highlight w:val="none"/>
          <w:lang w:val="en-US" w:eastAsia="zh-CN"/>
        </w:rPr>
        <w:t xml:space="preserve">以上</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w:t>
      </w:r>
      <w:r>
        <w:rPr>
          <w:rFonts w:hint="eastAsia" w:ascii="宋体" w:hAnsi="宋体" w:eastAsia="宋体" w:cs="宋体"/>
          <w:sz w:val="24"/>
          <w:szCs w:val="24"/>
          <w:highlight w:val="none"/>
        </w:rPr>
        <w:t xml:space="preserve">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10.1.8 由于乙方不能按本合同约定执行，造成的所有违约责任，由乙方承担</w:t>
      </w:r>
      <w:r>
        <w:rPr>
          <w:rFonts w:hint="eastAsia" w:ascii="宋体" w:hAnsi="宋体" w:cs="宋体"/>
          <w:sz w:val="24"/>
          <w:szCs w:val="24"/>
          <w:highlight w:val="none"/>
          <w:lang w:val="en-US" w:eastAsia="zh-CN"/>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10.2.1非因乙</w:t>
      </w:r>
      <w:r>
        <w:rPr>
          <w:rFonts w:hint="eastAsia" w:ascii="宋体" w:hAnsi="宋体" w:eastAsia="宋体" w:cs="宋体"/>
          <w:color w:val="auto"/>
          <w:sz w:val="24"/>
          <w:szCs w:val="24"/>
          <w:highlight w:val="none"/>
        </w:rPr>
        <w:t xml:space="preserve">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甲、乙双方因履行本合同发生争议时，应友好协商；协商不成时，</w:t>
      </w:r>
      <w:r>
        <w:rPr>
          <w:rFonts w:hint="eastAsia" w:ascii="宋体" w:hAnsi="宋体" w:cs="宋体"/>
          <w:color w:val="auto"/>
          <w:sz w:val="24"/>
          <w:szCs w:val="24"/>
          <w:highlight w:val="none"/>
          <w:lang w:val="en-US" w:eastAsia="zh-CN"/>
        </w:rPr>
        <w:t xml:space="preserve">由徐州市贾汪区人民法院管辖，即</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徐州市贾汪区</w:t>
      </w:r>
      <w:r>
        <w:rPr>
          <w:rFonts w:hint="eastAsia" w:ascii="宋体" w:hAnsi="宋体" w:eastAsia="宋体" w:cs="宋体"/>
          <w:color w:val="auto"/>
          <w:sz w:val="24"/>
          <w:szCs w:val="24"/>
          <w:highlight w:val="none"/>
        </w:rPr>
        <w:t xml:space="preserve">人民法院提</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rPr>
        <w:t xml:space="preserve">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31"/>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  方：</w:t>
            </w:r>
            <w:r>
              <w:rPr>
                <w:rFonts w:hint="eastAsia" w:ascii="宋体" w:hAnsi="宋体" w:cs="宋体"/>
                <w:sz w:val="24"/>
                <w:szCs w:val="24"/>
                <w:highlight w:val="none"/>
                <w:lang w:eastAsia="zh-CN"/>
              </w:rPr>
              <w:t xml:space="preserve">徐州市贾汪区农业农村局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负责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负责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贾汪区畜禽粪污转运车辆采购项目</w:t>
      </w:r>
      <w:r>
        <w:rPr>
          <w:rFonts w:hint="eastAsia" w:ascii="宋体" w:hAnsi="宋体" w:eastAsia="宋体" w:cs="宋体"/>
          <w:sz w:val="24"/>
          <w:highlight w:val="none"/>
        </w:rPr>
        <w:t xml:space="preserve">（项目名称：）（项目编号</w:t>
      </w:r>
      <w:bookmarkStart w:id="24" w:name="OLE_LINK10"/>
      <w:r>
        <w:rPr>
          <w:rFonts w:hint="eastAsia" w:ascii="宋体" w:hAnsi="宋体" w:eastAsia="宋体" w:cs="宋体"/>
          <w:sz w:val="24"/>
          <w:highlight w:val="none"/>
        </w:rPr>
        <w:t xml:space="preserve">：</w:t>
      </w:r>
      <w:bookmarkEnd w:id="24"/>
      <w:r>
        <w:rPr>
          <w:rFonts w:hint="eastAsia" w:ascii="宋体" w:hAnsi="宋体" w:eastAsia="宋体" w:cs="宋体"/>
          <w:sz w:val="24"/>
          <w:highlight w:val="none"/>
        </w:rPr>
        <w:t xml:space="preserve">）的投标。买方和卖方共同达成如下协议。</w:t>
      </w:r>
      <w:r/>
    </w:p>
    <w:p>
      <w:pPr>
        <w:ind w:firstLine="359"/>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JSZC-320305-JSBC-G2026-0002</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2"/>
      <w:r/>
      <w:bookmarkEnd w:id="23"/>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贾汪区畜禽粪污转运车辆采购项目</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3、本项目不允许分包。</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4、本项目核心产品为：</w:t>
      </w:r>
      <w:r>
        <w:rPr>
          <w:rFonts w:hint="eastAsia" w:ascii="宋体" w:hAnsi="宋体" w:eastAsia="宋体" w:cs="宋体"/>
          <w:sz w:val="28"/>
          <w:szCs w:val="28"/>
        </w:rPr>
        <w:t xml:space="preserve">畜禽粪污吸粪车</w:t>
      </w:r>
      <w:r>
        <w:rPr>
          <w:rFonts w:hint="eastAsia" w:ascii="宋体" w:hAnsi="宋体" w:eastAsia="宋体" w:cs="宋体"/>
          <w:color w:val="000000"/>
          <w:sz w:val="28"/>
          <w:szCs w:val="28"/>
          <w:lang w:eastAsia="zh-CN"/>
        </w:rPr>
        <w:t xml:space="preserve">。</w:t>
      </w:r>
      <w:r/>
    </w:p>
    <w:p>
      <w:pPr>
        <w:pStyle w:val="80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本项目采购包</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不接受超过</w:t>
      </w:r>
      <w:r>
        <w:rPr>
          <w:rFonts w:hint="eastAsia" w:ascii="宋体" w:hAnsi="宋体" w:cs="宋体"/>
          <w:b/>
          <w:bCs/>
          <w:sz w:val="28"/>
          <w:szCs w:val="28"/>
          <w:lang w:val="en-US" w:eastAsia="zh-CN"/>
        </w:rPr>
        <w:t xml:space="preserve">138.39752</w:t>
      </w:r>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的投标报价。报价包括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lang w:eastAsia="zh-CN"/>
        </w:rPr>
        <w:t xml:space="preserve">产品价、税金、</w:t>
      </w:r>
      <w:r>
        <w:rPr>
          <w:rFonts w:hint="eastAsia" w:ascii="宋体" w:hAnsi="宋体" w:eastAsia="宋体" w:cs="宋体"/>
          <w:sz w:val="28"/>
          <w:szCs w:val="28"/>
          <w:lang w:val="en-US" w:eastAsia="zh-CN"/>
        </w:rPr>
        <w:t xml:space="preserve">运输、装卸、搬运、</w:t>
      </w:r>
      <w:r>
        <w:rPr>
          <w:rFonts w:hint="eastAsia" w:ascii="宋体" w:hAnsi="宋体" w:eastAsia="宋体" w:cs="宋体"/>
          <w:sz w:val="28"/>
          <w:szCs w:val="28"/>
          <w:lang w:eastAsia="zh-CN"/>
        </w:rPr>
        <w:t xml:space="preserve">检验、安装调试、拆除、维护、保险、上牌</w:t>
      </w:r>
      <w:r>
        <w:rPr>
          <w:rFonts w:hint="eastAsia" w:ascii="宋体" w:hAnsi="宋体" w:cs="宋体"/>
          <w:sz w:val="28"/>
          <w:szCs w:val="28"/>
          <w:lang w:eastAsia="zh-CN"/>
        </w:rPr>
        <w:t xml:space="preserve">、</w:t>
      </w:r>
      <w:r>
        <w:rPr>
          <w:rFonts w:hint="eastAsia" w:ascii="宋体" w:hAnsi="宋体" w:eastAsia="宋体" w:cs="宋体"/>
          <w:sz w:val="28"/>
          <w:szCs w:val="28"/>
          <w:lang w:eastAsia="zh-CN"/>
        </w:rPr>
        <w:t xml:space="preserve">验收费等全部费用。</w:t>
      </w:r>
      <w:r>
        <w:rPr>
          <w:rFonts w:hint="eastAsia" w:ascii="宋体" w:hAnsi="宋体" w:eastAsia="宋体" w:cs="宋体"/>
          <w:sz w:val="28"/>
          <w:szCs w:val="28"/>
          <w:highlight w:val="none"/>
          <w:lang w:eastAsia="zh-CN"/>
        </w:rPr>
        <w:t xml:space="preserve">用户不再支付报价以外的任何费用。</w:t>
      </w:r>
      <w:r/>
    </w:p>
    <w:p>
      <w:pPr>
        <w:ind w:firstLine="560"/>
        <w:keepLines w:val="0"/>
        <w:keepNext w:val="0"/>
        <w:pageBreakBefore w:val="0"/>
        <w:spacing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bidi="ar-SA"/>
        </w:rPr>
        <w:t xml:space="preserve">三、采购清单</w:t>
      </w:r>
      <w:r/>
    </w:p>
    <w:tbl>
      <w:tblPr>
        <w:tblStyle w:val="701"/>
        <w:tblW w:w="9071" w:type="dxa"/>
        <w:jc w:val="center"/>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287"/>
        <w:gridCol w:w="2500"/>
        <w:gridCol w:w="953"/>
      </w:tblGrid>
      <w:tr>
        <w:trPr>
          <w:jc w:val="center"/>
        </w:trPr>
        <w:tc>
          <w:tcPr>
            <w:tcW w:w="2331"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采购包</w:t>
            </w:r>
            <w:r/>
          </w:p>
        </w:tc>
        <w:tc>
          <w:tcPr>
            <w:tcW w:w="3287"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数量</w:t>
            </w:r>
            <w:r/>
          </w:p>
        </w:tc>
        <w:tc>
          <w:tcPr>
            <w:tcW w:w="953"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备注</w:t>
            </w:r>
            <w:r/>
          </w:p>
        </w:tc>
      </w:tr>
      <w:tr>
        <w:trPr>
          <w:jc w:val="center"/>
        </w:trPr>
        <w:tc>
          <w:tcPr>
            <w:tcW w:w="2331"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采购包1</w:t>
            </w:r>
            <w:r/>
          </w:p>
        </w:tc>
        <w:tc>
          <w:tcPr>
            <w:tcW w:w="3287"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sz w:val="28"/>
                <w:szCs w:val="28"/>
              </w:rPr>
              <w:t xml:space="preserve">畜禽粪污吸粪车</w:t>
            </w:r>
            <w:r/>
          </w:p>
        </w:tc>
        <w:tc>
          <w:tcPr>
            <w:tcW w:w="2500" w:type="dxa"/>
            <w:vAlign w:val="center"/>
            <w:textDirection w:val="lrTb"/>
            <w:noWrap w:val="false"/>
          </w:tcPr>
          <w:p>
            <w:pPr>
              <w:pStyle w:val="1076"/>
              <w:keepLines w:val="0"/>
              <w:keepNext w:val="0"/>
              <w:pageBreakBefore w:val="0"/>
              <w:spacing w:before="20" w:after="0" w:line="420" w:lineRule="exact"/>
              <w:widowControl/>
              <w:rPr>
                <w:rFonts w:hint="default"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8辆</w:t>
            </w:r>
            <w:r/>
          </w:p>
        </w:tc>
        <w:tc>
          <w:tcPr>
            <w:tcW w:w="953" w:type="dxa"/>
            <w:vAlign w:val="center"/>
            <w:textDirection w:val="lrTb"/>
            <w:noWrap w:val="false"/>
          </w:tcPr>
          <w:p>
            <w:pPr>
              <w:pStyle w:val="1076"/>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tc>
      </w:tr>
    </w:tbl>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4.1.主要配置要求</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4.1.1、所投车型须在国家工信部发布的《道路机动车辆生产企业及产品信息》公告内，提供查询截图及产品参数。</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4.1.2、以上技术参数核对以工信部《道路机动车辆生产企业及产品信息查询系统》最新批次为准，（查询网址：</w: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begin"/>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instrText xml:space="preserve"> HYPERLINK "https://app.miit-eidc." </w:instrTex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separate"/>
      </w:r>
      <w:r>
        <w:rPr>
          <w:rStyle w:val="729"/>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https://app.miit-eidc.</w:t>
      </w:r>
      <w:r>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fldChar w:fldCharType="end"/>
      </w:r>
      <w:r>
        <w:rPr>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org.cn/</w:t>
      </w:r>
      <w:r>
        <w:rPr>
          <w:rFonts w:hint="eastAsia" w:ascii="宋体" w:hAnsi="宋体" w:cs="宋体"/>
          <w:b w:val="0"/>
          <w:bCs w:val="0"/>
          <w:color w:val="000000" w:themeColor="text1"/>
          <w:sz w:val="28"/>
          <w:szCs w:val="28"/>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en-US" w:eastAsia="zh-CN" w:bidi="ar-SA"/>
          <w14:textFill>
            <w14:solidFill>
              <w14:schemeClr w14:val="tx1"/>
            </w14:solidFill>
          </w14:textFill>
        </w:rPr>
        <w:t xml:space="preserve">miitxxgk/gonggao_xxgk/index.html</w:t>
      </w:r>
      <w:r>
        <w:rPr>
          <w:rFonts w:hint="eastAsia" w:ascii="宋体" w:hAnsi="宋体" w:eastAsia="宋体" w:cs="宋体"/>
          <w:b w:val="0"/>
          <w:bCs w:val="0"/>
          <w:color w:val="000000"/>
          <w:sz w:val="28"/>
          <w:szCs w:val="28"/>
          <w:highlight w:val="none"/>
          <w:lang w:val="en-US" w:eastAsia="zh-CN" w:bidi="ar-SA"/>
        </w:rPr>
        <w:t xml:space="preserve">），供应商不得虚假响应投标。</w:t>
      </w:r>
      <w:r/>
    </w:p>
    <w:p>
      <w:pPr>
        <w:ind w:firstLine="561"/>
        <w:keepLines w:val="0"/>
        <w:keepNext w:val="0"/>
        <w:pageBreakBefore w:val="0"/>
        <w:spacing w:line="420" w:lineRule="exact"/>
        <w:widowControl/>
        <w:rPr>
          <w:rFonts w:hint="eastAsia" w:ascii="宋体" w:hAnsi="宋体" w:eastAsia="宋体" w:cs="宋体"/>
          <w:b w:val="0"/>
          <w:bCs w:val="0"/>
          <w:color w:val="000000"/>
          <w:sz w:val="28"/>
          <w:szCs w:val="28"/>
          <w:highlight w:val="none"/>
          <w:lang w:val="en-US" w:eastAsia="zh-CN" w:bidi="ar-SA"/>
        </w:rPr>
        <w:outlineLvl w:val="9"/>
      </w:pPr>
      <w:r>
        <w:rPr>
          <w:rFonts w:hint="eastAsia" w:ascii="宋体" w:hAnsi="宋体" w:eastAsia="宋体" w:cs="宋体"/>
          <w:b w:val="0"/>
          <w:bCs w:val="0"/>
          <w:color w:val="000000"/>
          <w:sz w:val="28"/>
          <w:szCs w:val="28"/>
          <w:highlight w:val="none"/>
          <w:lang w:val="en-US" w:eastAsia="zh-CN" w:bidi="ar-SA"/>
        </w:rPr>
        <w:t xml:space="preserve">4.2.主要参数要求</w:t>
      </w:r>
      <w:r/>
    </w:p>
    <w:tbl>
      <w:tblPr>
        <w:tblStyle w:val="701"/>
        <w:tblW w:w="82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3083"/>
        <w:gridCol w:w="5182"/>
      </w:tblGrid>
      <w:tr>
        <w:trPr>
          <w:cantSplit/>
          <w:jc w:val="center"/>
          <w:trHeight w:val="432"/>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参数</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rPr>
              <w:t xml:space="preserve">总质量（kg）</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sz w:val="24"/>
                <w:szCs w:val="24"/>
              </w:rPr>
              <w:t xml:space="preserve">≥</w:t>
            </w:r>
            <w:r>
              <w:rPr>
                <w:rFonts w:hint="eastAsia" w:ascii="楷体" w:hAnsi="楷体" w:eastAsia="楷体" w:cs="楷体"/>
                <w:sz w:val="24"/>
                <w:szCs w:val="24"/>
                <w:lang w:val="en-US" w:eastAsia="zh-CN"/>
              </w:rPr>
              <w:t xml:space="preserve">16000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rPr>
                <w:rFonts w:hint="default" w:ascii="楷体" w:hAnsi="楷体" w:eastAsia="宋体" w:cs="楷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lang w:val="en-US" w:eastAsia="zh-CN"/>
              </w:rPr>
              <w:t xml:space="preserve">轴距（mm）</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auto"/>
                <w:sz w:val="24"/>
                <w:szCs w:val="24"/>
              </w:rPr>
              <w:t xml:space="preserve">≥</w:t>
            </w:r>
            <w:r>
              <w:rPr>
                <w:rFonts w:hint="eastAsia" w:ascii="楷体" w:hAnsi="楷体" w:eastAsia="楷体" w:cs="楷体"/>
                <w:color w:val="auto"/>
                <w:sz w:val="24"/>
                <w:szCs w:val="24"/>
                <w:lang w:val="en-US" w:eastAsia="zh-CN"/>
              </w:rPr>
              <w:t xml:space="preserve">3950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燃油形式</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柴油</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排放标准</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sz w:val="24"/>
                <w:szCs w:val="24"/>
              </w:rPr>
            </w:pPr>
            <w:r>
              <w:rPr>
                <w:rFonts w:hint="eastAsia" w:ascii="楷体" w:hAnsi="楷体" w:eastAsia="楷体" w:cs="楷体"/>
                <w:sz w:val="24"/>
                <w:szCs w:val="24"/>
              </w:rPr>
              <w:t xml:space="preserve">国六</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发动机排量（L）</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sz w:val="24"/>
                <w:szCs w:val="24"/>
                <w:highlight w:val="none"/>
                <w:lang w:val="en-US" w:eastAsia="zh-CN"/>
              </w:rPr>
            </w:pP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4.0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sz w:val="24"/>
                <w:szCs w:val="24"/>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lang w:val="en-US" w:eastAsia="zh-CN"/>
              </w:rPr>
              <w:t xml:space="preserve">发动机最大马力（Ps）</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rPr>
              <w:t xml:space="preserve">≥195</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变速箱</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8档变速、带高低速</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bookmarkStart w:id="25" w:name="OLE_LINK11"/>
            <w:r>
              <w:rPr>
                <w:rFonts w:hint="eastAsia" w:ascii="楷体" w:hAnsi="楷体" w:eastAsia="楷体" w:cs="楷体"/>
                <w:color w:val="000000"/>
                <w:sz w:val="24"/>
                <w:szCs w:val="24"/>
              </w:rPr>
              <w:t xml:space="preserve">★</w:t>
            </w:r>
            <w:r>
              <w:rPr>
                <w:rFonts w:hint="eastAsia" w:ascii="楷体" w:hAnsi="楷体" w:eastAsia="楷体" w:cs="楷体"/>
                <w:color w:val="auto"/>
                <w:sz w:val="24"/>
                <w:szCs w:val="24"/>
                <w:highlight w:val="none"/>
                <w:lang w:val="en-US" w:eastAsia="zh-CN"/>
              </w:rPr>
              <w:t xml:space="preserve">底盘型号</w:t>
            </w:r>
            <w:bookmarkEnd w:id="25"/>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rPr>
              <w:t xml:space="preserve">二类</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后桥额定轴荷</w:t>
            </w:r>
            <w:r>
              <w:rPr>
                <w:rFonts w:hint="eastAsia" w:ascii="楷体" w:hAnsi="楷体" w:eastAsia="楷体" w:cs="楷体"/>
                <w:sz w:val="24"/>
                <w:szCs w:val="24"/>
                <w:highlight w:val="none"/>
                <w:lang w:val="en-US" w:eastAsia="zh-CN"/>
              </w:rPr>
              <w:t xml:space="preserve">（吨）</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轮胎规格</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default"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钢丝重载轮胎（规格</w:t>
            </w:r>
            <w:r>
              <w:rPr>
                <w:rFonts w:hint="eastAsia" w:ascii="楷体" w:hAnsi="楷体" w:eastAsia="楷体" w:cs="楷体"/>
                <w:color w:val="000000"/>
                <w:sz w:val="24"/>
                <w:szCs w:val="24"/>
              </w:rPr>
              <w:t xml:space="preserve">≥10</w:t>
            </w:r>
            <w:r>
              <w:rPr>
                <w:rFonts w:hint="eastAsia" w:ascii="楷体" w:hAnsi="楷体" w:eastAsia="楷体" w:cs="楷体"/>
                <w:color w:val="000000"/>
                <w:sz w:val="24"/>
                <w:szCs w:val="24"/>
                <w:lang w:val="en-US" w:eastAsia="zh-CN"/>
              </w:rPr>
              <w:t xml:space="preserve">.00R20</w:t>
            </w: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sz w:val="24"/>
                <w:szCs w:val="24"/>
              </w:rPr>
              <w:t xml:space="preserve">有效容积</w:t>
            </w:r>
            <w:r>
              <w:rPr>
                <w:rFonts w:hint="eastAsia" w:ascii="楷体" w:hAnsi="楷体" w:eastAsia="楷体" w:cs="楷体"/>
                <w:sz w:val="24"/>
                <w:szCs w:val="24"/>
                <w:highlight w:val="none"/>
                <w:lang w:val="en-US" w:eastAsia="zh-CN"/>
              </w:rPr>
              <w:t xml:space="preserve">（立方）</w:t>
            </w:r>
            <w:r/>
          </w:p>
        </w:tc>
        <w:tc>
          <w:tcPr>
            <w:shd w:val="clear" w:color="auto" w:fill="auto"/>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lang w:val="en-US" w:eastAsia="zh-CN" w:bidi="ar-SA"/>
                <w14:textFill>
                  <w14:solidFill>
                    <w14:schemeClr w14:val="tx1"/>
                  </w14:solidFill>
                </w14:textFill>
              </w:rPr>
            </w:pPr>
            <w:r>
              <w:rPr>
                <w:rFonts w:hint="eastAsia" w:ascii="楷体" w:hAnsi="楷体" w:eastAsia="楷体" w:cs="楷体"/>
                <w:color w:val="000000"/>
                <w:sz w:val="24"/>
                <w:szCs w:val="24"/>
                <w:lang w:val="en-US" w:eastAsia="zh-CN"/>
              </w:rPr>
              <w:t xml:space="preserve">≥11</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eastAsia" w:ascii="楷体" w:hAnsi="楷体" w:eastAsia="楷体" w:cs="楷体"/>
                <w:color w:val="000000"/>
                <w:sz w:val="24"/>
                <w:szCs w:val="24"/>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吸程</w:t>
            </w:r>
            <w:r>
              <w:rPr>
                <w:rFonts w:hint="eastAsia" w:ascii="楷体" w:hAnsi="楷体" w:eastAsia="楷体" w:cs="楷体"/>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spacing w:line="6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3083" w:type="dxa"/>
            <w:vAlign w:val="center"/>
            <w:textDirection w:val="lrTb"/>
            <w:noWrap w:val="false"/>
          </w:tcPr>
          <w:p>
            <w:pPr>
              <w:jc w:val="left"/>
              <w:spacing w:line="600" w:lineRule="exact"/>
              <w:widowControl/>
              <w:rPr>
                <w:rFonts w:hint="default"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楷体" w:hAnsi="楷体" w:eastAsia="楷体" w:cs="楷体"/>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keepLines w:val="0"/>
              <w:keepNext w:val="0"/>
              <w:pageBreakBefore w:val="0"/>
              <w:spacing w:line="400" w:lineRule="exact"/>
              <w:widowControl/>
              <w:rPr>
                <w:rFonts w:hint="default"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带还田喷洒、罐体自卸装置，双真空泵，配10米100mm吸污软管，有防抱死系统、冷暖空调等</w:t>
            </w:r>
            <w:r/>
          </w:p>
        </w:tc>
      </w:tr>
    </w:tbl>
    <w:p>
      <w:pPr>
        <w:ind w:firstLine="560"/>
        <w:keepLines w:val="0"/>
        <w:keepNext w:val="0"/>
        <w:pageBreakBefore w:val="0"/>
        <w:spacing w:line="4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五、产品质量保证</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质保售后</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质保期：1年保修，终生技术支持和维修，（自验收报告签字确认日起，开始进入质保期）。成交供应商对质保期内所发生的设备改装、维护、维修、更换等一切费用负责。</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六、项目实施要求</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1、交货及安装期限：中标人须在合同签订之日起</w:t>
      </w:r>
      <w:r>
        <w:rPr>
          <w:rFonts w:hint="eastAsia" w:ascii="宋体" w:hAnsi="宋体" w:eastAsia="宋体" w:cs="宋体"/>
          <w:b/>
          <w:bCs/>
          <w:sz w:val="28"/>
          <w:szCs w:val="28"/>
          <w:highlight w:val="none"/>
          <w:u w:val="none"/>
          <w:lang w:val="en-US" w:eastAsia="zh-CN"/>
        </w:rPr>
        <w:t xml:space="preserve">30日内</w:t>
      </w:r>
      <w:r>
        <w:rPr>
          <w:rFonts w:hint="eastAsia" w:ascii="宋体" w:hAnsi="宋体" w:eastAsia="宋体" w:cs="宋体"/>
          <w:b/>
          <w:bCs/>
          <w:sz w:val="28"/>
          <w:szCs w:val="28"/>
          <w:highlight w:val="none"/>
          <w:lang w:val="en-US" w:eastAsia="zh-CN"/>
        </w:rPr>
        <w:t xml:space="preserve">完成供货并调试完毕。</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3、中标人应委派具有相应资质且经验丰富的技术人员，在了解采购人关于</w:t>
      </w:r>
      <w:r>
        <w:rPr>
          <w:rFonts w:hint="eastAsia" w:ascii="宋体" w:hAnsi="宋体" w:cs="宋体"/>
          <w:b w:val="0"/>
          <w:bCs w:val="0"/>
          <w:sz w:val="28"/>
          <w:szCs w:val="28"/>
          <w:highlight w:val="none"/>
          <w:lang w:val="en-US" w:eastAsia="zh-CN"/>
        </w:rPr>
        <w:t xml:space="preserve">供货</w:t>
      </w:r>
      <w:r>
        <w:rPr>
          <w:rFonts w:hint="eastAsia" w:ascii="宋体" w:hAnsi="宋体" w:eastAsia="宋体" w:cs="宋体"/>
          <w:b w:val="0"/>
          <w:bCs w:val="0"/>
          <w:sz w:val="28"/>
          <w:szCs w:val="28"/>
          <w:highlight w:val="none"/>
          <w:lang w:val="en-US" w:eastAsia="zh-CN"/>
        </w:rPr>
        <w:t xml:space="preserve">进度要求的前提下，负责完成</w:t>
      </w:r>
      <w:r>
        <w:rPr>
          <w:rFonts w:hint="eastAsia" w:ascii="宋体" w:hAnsi="宋体" w:cs="宋体"/>
          <w:b w:val="0"/>
          <w:bCs w:val="0"/>
          <w:sz w:val="28"/>
          <w:szCs w:val="28"/>
          <w:highlight w:val="none"/>
          <w:lang w:val="en-US" w:eastAsia="zh-CN"/>
        </w:rPr>
        <w:t xml:space="preserve">供货</w:t>
      </w:r>
      <w:r>
        <w:rPr>
          <w:rFonts w:hint="eastAsia" w:ascii="宋体" w:hAnsi="宋体" w:eastAsia="宋体" w:cs="宋体"/>
          <w:b w:val="0"/>
          <w:bCs w:val="0"/>
          <w:sz w:val="28"/>
          <w:szCs w:val="28"/>
          <w:highlight w:val="none"/>
          <w:lang w:val="en-US" w:eastAsia="zh-CN"/>
        </w:rPr>
        <w:t xml:space="preserve">工作。</w:t>
      </w:r>
      <w:r/>
    </w:p>
    <w:p>
      <w:pPr>
        <w:ind w:firstLine="562"/>
        <w:keepLines w:val="0"/>
        <w:keepNext w:val="0"/>
        <w:pageBreakBefore w:val="0"/>
        <w:spacing w:line="42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七、售后服务和培训要求</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1.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质保承诺书。</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3.供应商应按照国家有关法律法规和“三包”规定以及响应文件中的“售后服务承诺”提供服务。</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4.因供应商所提供的产品，造成采购人设备损坏或其他损失，以及其他第三方损失的，一经核实，供应商必须赔偿采购人或第三方因此造成的所有损失。</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5.供应商所提供货物必须是全新未使用的并符合国家有关技术标准。</w:t>
      </w:r>
      <w:r/>
    </w:p>
    <w:p>
      <w:pPr>
        <w:ind w:firstLine="560"/>
        <w:keepLines w:val="0"/>
        <w:keepNext w:val="0"/>
        <w:pageBreakBefore w:val="0"/>
        <w:spacing w:line="420" w:lineRule="exact"/>
        <w:rPr>
          <w:rFonts w:hint="eastAsia" w:ascii="宋体" w:hAnsi="宋体" w:eastAsia="宋体" w:cs="宋体"/>
          <w:sz w:val="28"/>
          <w:szCs w:val="28"/>
          <w:lang w:val="en-US" w:eastAsia="zh-CN"/>
        </w:rPr>
        <w:outlineLvl w:val="9"/>
      </w:pPr>
      <w:r>
        <w:rPr>
          <w:rFonts w:hint="eastAsia" w:ascii="宋体" w:hAnsi="宋体" w:eastAsia="宋体" w:cs="宋体"/>
          <w:b w:val="0"/>
          <w:bCs w:val="0"/>
          <w:sz w:val="28"/>
          <w:szCs w:val="28"/>
          <w:highlight w:val="none"/>
          <w:lang w:val="en-US" w:eastAsia="zh-CN"/>
        </w:rPr>
        <w:t xml:space="preserve">6.供应商需协助采购人上户办证，相关费用采购人自理。</w:t>
      </w:r>
      <w:r/>
    </w:p>
    <w:p>
      <w:pPr>
        <w:ind w:firstLine="562"/>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sz w:val="28"/>
          <w:szCs w:val="28"/>
          <w:lang w:val="en-US" w:eastAsia="zh-CN"/>
        </w:rPr>
        <w:t xml:space="preserve">八、</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验收标准：</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1.所有货物必须保证是全新的、合法渠道进货的正宗、原装合格正品，必须保证能正常使用。符合国家相应的强制性标准。</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2.经双方共同验收，产品性能参数达不到采购合同要求的，采购人可以拒收，并可以解除合同。</w:t>
      </w:r>
      <w:r/>
    </w:p>
    <w:p>
      <w:pPr>
        <w:pStyle w:val="809"/>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注：（1）标“</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”的功能及技术参数为重要性能指标，如对“证明材料”有要求的，投标人须根据该项规定提供相关证明材料，投标人未提供有效证明材料或证明材料中内容与所填报指标不一致的，该指标按不满足处理。标注“</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”实质性要求，不允许负偏离，否则作为无效投标处理。</w:t>
      </w:r>
      <w:r/>
    </w:p>
    <w:p>
      <w:pPr>
        <w:pStyle w:val="809"/>
        <w:numPr>
          <w:ilvl w:val="0"/>
          <w:numId w:val="4"/>
        </w:numPr>
        <w:ind w:firstLine="562"/>
        <w:keepLines w:val="0"/>
        <w:keepNext w:val="0"/>
        <w:pageBreakBefore w:val="0"/>
        <w:spacing w:line="420" w:lineRule="exact"/>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上述技术参数及功能要求中如出现具体产品的品牌、型号、参数等，仅供投标人更好地理解招标人对设备的需求，不能理解为唯一性指定，只要优于或满足其技术参数及功能要求的，均可视为响应。</w:t>
      </w:r>
      <w:r/>
    </w:p>
    <w:p>
      <w:pPr>
        <w:pStyle w:val="809"/>
        <w:numPr>
          <w:ilvl w:val="0"/>
          <w:numId w:val="0"/>
        </w:numPr>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09"/>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971"/>
        <w:rPr>
          <w:rFonts w:ascii="宋体" w:hAnsi="宋体"/>
          <w:sz w:val="24"/>
        </w:rPr>
      </w:pPr>
      <w:r/>
      <w:bookmarkStart w:id="26" w:name="_Toc523404701"/>
      <w:r/>
      <w:bookmarkStart w:id="27" w:name="_Toc522790136"/>
      <w:r>
        <w:rPr>
          <w:rFonts w:ascii="宋体" w:hAnsi="宋体" w:eastAsia="宋体"/>
        </w:rPr>
        <w:br w:type="page" w:clear="all"/>
      </w:r>
      <w:r>
        <w:rPr>
          <w:rFonts w:ascii="宋体" w:hAnsi="宋体" w:eastAsia="宋体"/>
        </w:rPr>
        <w:t xml:space="preserve">第七章  投标文件相关格式</w:t>
      </w:r>
      <w:bookmarkEnd w:id="26"/>
      <w:r/>
      <w:bookmarkEnd w:id="27"/>
      <w:r/>
      <w:r/>
    </w:p>
    <w:p>
      <w:pPr>
        <w:pStyle w:val="809"/>
        <w:ind w:firstLine="640"/>
        <w:spacing w:line="520" w:lineRule="exact"/>
        <w:rPr>
          <w:rFonts w:ascii="宋体" w:hAnsi="宋体"/>
          <w:sz w:val="28"/>
          <w:szCs w:val="28"/>
        </w:rPr>
      </w:pPr>
      <w:r>
        <w:rPr>
          <w:rFonts w:ascii="宋体" w:hAnsi="宋体"/>
          <w:sz w:val="28"/>
          <w:szCs w:val="28"/>
        </w:rPr>
        <w:t xml:space="preserve">一、投标函格式</w:t>
      </w:r>
      <w:r/>
    </w:p>
    <w:p>
      <w:pPr>
        <w:pStyle w:val="809"/>
        <w:spacing w:line="480" w:lineRule="exact"/>
        <w:rPr>
          <w:rFonts w:hint="eastAsia" w:ascii="宋体" w:hAnsi="宋体" w:eastAsia="宋体"/>
          <w:sz w:val="28"/>
          <w:szCs w:val="28"/>
          <w:lang w:eastAsia="zh-CN"/>
        </w:rPr>
      </w:pPr>
      <w:r>
        <w:rPr>
          <w:rFonts w:ascii="宋体" w:hAnsi="宋体"/>
          <w:sz w:val="28"/>
          <w:szCs w:val="28"/>
        </w:rPr>
        <w:t xml:space="preserve">致：</w:t>
      </w:r>
      <w:r>
        <w:rPr>
          <w:rFonts w:ascii="宋体" w:hAnsi="宋体"/>
          <w:sz w:val="28"/>
          <w:szCs w:val="28"/>
          <w:u w:val="single"/>
        </w:rPr>
        <w:t xml:space="preserve"> </w:t>
      </w:r>
      <w:r>
        <w:rPr>
          <w:rFonts w:hint="eastAsia" w:ascii="宋体" w:hAnsi="宋体"/>
          <w:sz w:val="28"/>
          <w:szCs w:val="28"/>
          <w:u w:val="single"/>
          <w:lang w:eastAsia="zh-CN"/>
        </w:rPr>
        <w:t xml:space="preserve">江苏博驰建设工程项目管理咨询有限公司</w:t>
      </w:r>
      <w:r/>
    </w:p>
    <w:p>
      <w:pPr>
        <w:pStyle w:val="809"/>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项目编号：JSZC-320305-JSBC-G2026-0002</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9"/>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9"/>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9"/>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9"/>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9"/>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9"/>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9"/>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9"/>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有权将我单位本项目的《开标一览表》和《分项价格表》予以公示，公示的方式由</w:t>
      </w:r>
      <w:r>
        <w:rPr>
          <w:rFonts w:hint="eastAsia" w:ascii="宋体" w:hAnsi="宋体"/>
          <w:sz w:val="28"/>
          <w:szCs w:val="28"/>
          <w:lang w:eastAsia="zh-CN"/>
        </w:rPr>
        <w:t xml:space="preserve">江苏博驰建设工程项目管理咨询有限公司</w:t>
      </w:r>
      <w:r>
        <w:rPr>
          <w:rFonts w:ascii="宋体" w:hAnsi="宋体"/>
          <w:sz w:val="28"/>
          <w:szCs w:val="28"/>
        </w:rPr>
        <w:t xml:space="preserve">确定。</w:t>
      </w:r>
      <w:r/>
    </w:p>
    <w:p>
      <w:pPr>
        <w:pStyle w:val="809"/>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9"/>
        <w:ind w:firstLine="1200"/>
        <w:spacing w:line="480" w:lineRule="exact"/>
        <w:rPr>
          <w:rFonts w:ascii="宋体" w:hAnsi="宋体"/>
          <w:sz w:val="28"/>
          <w:szCs w:val="28"/>
        </w:rPr>
      </w:pPr>
      <w:r>
        <w:rPr>
          <w:rFonts w:ascii="宋体" w:hAnsi="宋体"/>
          <w:sz w:val="28"/>
          <w:szCs w:val="28"/>
        </w:rPr>
        <w:t xml:space="preserve">地址： </w:t>
      </w:r>
      <w:r/>
    </w:p>
    <w:p>
      <w:pPr>
        <w:pStyle w:val="809"/>
        <w:ind w:firstLine="1200"/>
        <w:spacing w:line="480" w:lineRule="exact"/>
        <w:rPr>
          <w:rFonts w:ascii="宋体" w:hAnsi="宋体"/>
          <w:sz w:val="28"/>
          <w:szCs w:val="28"/>
        </w:rPr>
      </w:pPr>
      <w:r>
        <w:rPr>
          <w:rFonts w:ascii="宋体" w:hAnsi="宋体"/>
          <w:sz w:val="28"/>
          <w:szCs w:val="28"/>
        </w:rPr>
        <w:t xml:space="preserve">电话： </w:t>
      </w:r>
      <w:r/>
    </w:p>
    <w:p>
      <w:pPr>
        <w:pStyle w:val="809"/>
        <w:ind w:firstLine="1200"/>
        <w:spacing w:line="480" w:lineRule="exact"/>
        <w:rPr>
          <w:rFonts w:ascii="宋体" w:hAnsi="宋体"/>
          <w:sz w:val="28"/>
          <w:szCs w:val="28"/>
        </w:rPr>
      </w:pPr>
      <w:r>
        <w:rPr>
          <w:rFonts w:hint="eastAsia" w:ascii="宋体" w:hAnsi="宋体"/>
          <w:sz w:val="28"/>
          <w:szCs w:val="28"/>
        </w:rPr>
        <w:t xml:space="preserve">移动电话：</w:t>
      </w:r>
      <w:r>
        <w:rPr>
          <w:rFonts w:ascii="宋体" w:hAnsi="宋体"/>
          <w:sz w:val="28"/>
          <w:szCs w:val="28"/>
        </w:rPr>
        <w:t xml:space="preserve"> </w:t>
      </w:r>
      <w:r/>
    </w:p>
    <w:p>
      <w:pPr>
        <w:pStyle w:val="809"/>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9"/>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09"/>
        <w:ind w:firstLine="640"/>
        <w:spacing w:line="480" w:lineRule="exact"/>
        <w:rPr>
          <w:rFonts w:ascii="宋体" w:hAnsi="宋体"/>
          <w:sz w:val="28"/>
          <w:szCs w:val="28"/>
        </w:rPr>
      </w:pPr>
      <w:r>
        <w:rPr>
          <w:rFonts w:ascii="宋体" w:hAnsi="宋体"/>
          <w:sz w:val="28"/>
          <w:szCs w:val="28"/>
        </w:rPr>
        <w:t xml:space="preserve">二、开标一览表格式</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 </w:t>
      </w:r>
      <w:r/>
    </w:p>
    <w:p>
      <w:pPr>
        <w:pStyle w:val="809"/>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项目编号：JSZC-320305-JSBC-G2026-0002</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9"/>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9"/>
        <w:ind w:firstLine="2760"/>
        <w:spacing w:line="480" w:lineRule="exact"/>
        <w:rPr>
          <w:rFonts w:ascii="宋体" w:hAnsi="宋体"/>
          <w:color w:val="000000"/>
          <w:sz w:val="28"/>
          <w:szCs w:val="28"/>
        </w:rPr>
      </w:pPr>
      <w:r>
        <w:rPr>
          <w:rFonts w:ascii="宋体" w:hAnsi="宋体"/>
          <w:color w:val="000000"/>
          <w:sz w:val="28"/>
          <w:szCs w:val="28"/>
        </w:rPr>
      </w:r>
      <w:r/>
    </w:p>
    <w:p>
      <w:pPr>
        <w:pStyle w:val="809"/>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9"/>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9"/>
        <w:ind w:firstLine="900"/>
        <w:spacing w:line="480" w:lineRule="exact"/>
        <w:rPr>
          <w:rFonts w:ascii="宋体" w:hAnsi="宋体"/>
          <w:sz w:val="30"/>
          <w:szCs w:val="30"/>
        </w:rPr>
      </w:pPr>
      <w:r>
        <w:rPr>
          <w:rFonts w:ascii="宋体" w:hAnsi="宋体"/>
          <w:sz w:val="30"/>
          <w:szCs w:val="30"/>
        </w:rPr>
        <w:t xml:space="preserve">三、分项价格表格式</w:t>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贾汪区畜禽粪污转运车辆采购项目</w:t>
      </w:r>
      <w:r>
        <w:rPr>
          <w:rFonts w:hint="eastAsia" w:ascii="宋体" w:hAnsi="宋体" w:eastAsia="宋体" w:cs="宋体"/>
          <w:color w:val="000000"/>
          <w:sz w:val="28"/>
          <w:szCs w:val="28"/>
        </w:rPr>
        <w:t xml:space="preserve">  </w:t>
      </w:r>
      <w:r/>
    </w:p>
    <w:p>
      <w:pPr>
        <w:pStyle w:val="809"/>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JSZC-320305-JSBC-G2026-0002</w:t>
      </w:r>
      <w:r/>
    </w:p>
    <w:p>
      <w:pPr>
        <w:pStyle w:val="809"/>
        <w:ind w:firstLine="600"/>
        <w:spacing w:line="480" w:lineRule="exact"/>
        <w:rPr>
          <w:rFonts w:hint="eastAsia" w:ascii="宋体" w:hAnsi="宋体" w:eastAsia="宋体" w:cs="宋体"/>
          <w:color w:val="000000"/>
          <w:sz w:val="28"/>
          <w:szCs w:val="28"/>
          <w:u w:val="single"/>
        </w:rPr>
      </w:pPr>
      <w:r>
        <w:rPr>
          <w:rFonts w:hint="eastAsia" w:ascii="宋体" w:hAnsi="宋体" w:cs="宋体"/>
          <w:b/>
          <w:bCs/>
          <w:color w:val="000000"/>
          <w:sz w:val="28"/>
          <w:szCs w:val="28"/>
          <w:lang w:eastAsia="zh-CN"/>
        </w:rPr>
        <w:t xml:space="preserve">采购包名称：</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p>
    <w:p>
      <w:pPr>
        <w:pStyle w:val="809"/>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701"/>
        <w:tblW w:w="9375"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9"/>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9"/>
        <w:ind w:firstLine="600"/>
        <w:spacing w:line="480" w:lineRule="exact"/>
        <w:rPr>
          <w:rFonts w:ascii="宋体" w:hAnsi="宋体"/>
          <w:sz w:val="30"/>
          <w:szCs w:val="30"/>
        </w:rPr>
      </w:pPr>
      <w:r>
        <w:rPr>
          <w:rFonts w:hint="eastAsia" w:ascii="宋体" w:hAnsi="宋体" w:cs="宋体"/>
          <w:sz w:val="28"/>
          <w:szCs w:val="28"/>
          <w:lang w:eastAsia="zh-CN"/>
        </w:rPr>
        <w:t xml:space="preserve">江苏博驰建设工程项目管理咨询有限公司</w:t>
      </w:r>
      <w:r>
        <w:rPr>
          <w:rFonts w:hint="eastAsia" w:ascii="宋体" w:hAnsi="宋体" w:eastAsia="宋体" w:cs="宋体"/>
          <w:sz w:val="28"/>
          <w:szCs w:val="28"/>
        </w:rPr>
        <w:t xml:space="preserve">有权将以上内容进行公示。</w:t>
      </w:r>
      <w:r/>
    </w:p>
    <w:p>
      <w:pPr>
        <w:pStyle w:val="809"/>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贾汪区畜禽粪污转运车辆采购项目</w:t>
      </w:r>
      <w:r/>
    </w:p>
    <w:p>
      <w:pPr>
        <w:pStyle w:val="80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JSZC-320305-JSBC-G2026-0002</w:t>
      </w:r>
      <w:r/>
    </w:p>
    <w:p>
      <w:pPr>
        <w:pStyle w:val="809"/>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701"/>
        <w:tblW w:w="900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9"/>
              <w:rPr>
                <w:rFonts w:hint="eastAsia" w:ascii="宋体" w:hAnsi="宋体" w:eastAsia="宋体" w:cs="宋体"/>
                <w:sz w:val="28"/>
                <w:szCs w:val="28"/>
              </w:rPr>
            </w:pPr>
            <w:r>
              <w:rPr>
                <w:rFonts w:hint="eastAsia" w:ascii="宋体" w:hAnsi="宋体" w:eastAsia="宋体" w:cs="宋体"/>
                <w:sz w:val="28"/>
                <w:szCs w:val="28"/>
              </w:rPr>
            </w:r>
            <w:r/>
          </w:p>
        </w:tc>
      </w:tr>
    </w:tbl>
    <w:p>
      <w:pPr>
        <w:pStyle w:val="809"/>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9"/>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9"/>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9"/>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9"/>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9"/>
        <w:ind w:firstLine="600"/>
        <w:spacing w:line="480" w:lineRule="exact"/>
        <w:rPr>
          <w:rFonts w:ascii="宋体" w:hAnsi="宋体"/>
          <w:bCs/>
          <w:sz w:val="30"/>
          <w:szCs w:val="30"/>
        </w:rPr>
      </w:pPr>
      <w:r>
        <w:rPr>
          <w:rFonts w:ascii="宋体" w:hAnsi="宋体"/>
          <w:bCs/>
          <w:sz w:val="30"/>
          <w:szCs w:val="30"/>
        </w:rPr>
      </w:r>
      <w:r/>
    </w:p>
    <w:p>
      <w:pPr>
        <w:pStyle w:val="809"/>
        <w:spacing w:line="480" w:lineRule="exact"/>
        <w:rPr>
          <w:rFonts w:ascii="宋体" w:hAnsi="宋体"/>
          <w:bCs/>
          <w:sz w:val="30"/>
          <w:szCs w:val="30"/>
        </w:rPr>
      </w:pPr>
      <w:r>
        <w:rPr>
          <w:rFonts w:ascii="宋体" w:hAnsi="宋体"/>
          <w:bCs/>
          <w:sz w:val="30"/>
          <w:szCs w:val="30"/>
        </w:rPr>
      </w:r>
      <w:r/>
    </w:p>
    <w:p>
      <w:pPr>
        <w:pStyle w:val="809"/>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9"/>
        <w:spacing w:line="480" w:lineRule="exact"/>
        <w:rPr>
          <w:rFonts w:ascii="宋体" w:hAnsi="宋体"/>
          <w:sz w:val="30"/>
          <w:szCs w:val="30"/>
        </w:rPr>
      </w:pPr>
      <w:r>
        <w:rPr>
          <w:rFonts w:ascii="宋体" w:hAnsi="宋体"/>
          <w:sz w:val="30"/>
          <w:szCs w:val="30"/>
        </w:rPr>
      </w:r>
      <w:r/>
    </w:p>
    <w:p>
      <w:pPr>
        <w:pStyle w:val="809"/>
        <w:spacing w:line="480" w:lineRule="exact"/>
        <w:rPr>
          <w:rFonts w:ascii="宋体" w:hAnsi="宋体"/>
          <w:sz w:val="28"/>
          <w:szCs w:val="28"/>
        </w:rPr>
      </w:pPr>
      <w:r>
        <w:rPr>
          <w:rFonts w:ascii="宋体" w:hAnsi="宋体"/>
          <w:sz w:val="28"/>
          <w:szCs w:val="28"/>
        </w:rPr>
        <w:t xml:space="preserve">委托人：</w:t>
      </w:r>
      <w:r/>
    </w:p>
    <w:p>
      <w:pPr>
        <w:pStyle w:val="809"/>
        <w:spacing w:line="480" w:lineRule="exact"/>
        <w:rPr>
          <w:rFonts w:ascii="宋体" w:hAnsi="宋体"/>
          <w:sz w:val="28"/>
          <w:szCs w:val="28"/>
        </w:rPr>
      </w:pPr>
      <w:r>
        <w:rPr>
          <w:rFonts w:ascii="宋体" w:hAnsi="宋体"/>
          <w:sz w:val="28"/>
          <w:szCs w:val="28"/>
        </w:rPr>
        <w:t xml:space="preserve">地  址：</w:t>
      </w:r>
      <w:r/>
    </w:p>
    <w:p>
      <w:pPr>
        <w:pStyle w:val="809"/>
        <w:spacing w:line="480" w:lineRule="exact"/>
        <w:rPr>
          <w:rFonts w:ascii="宋体" w:hAnsi="宋体"/>
          <w:sz w:val="28"/>
          <w:szCs w:val="28"/>
        </w:rPr>
      </w:pPr>
      <w:r>
        <w:rPr>
          <w:rFonts w:ascii="宋体" w:hAnsi="宋体"/>
          <w:sz w:val="28"/>
          <w:szCs w:val="28"/>
        </w:rPr>
        <w:t xml:space="preserve">法定代表人（负责人）：               职务：</w:t>
      </w:r>
      <w:r/>
    </w:p>
    <w:p>
      <w:pPr>
        <w:pStyle w:val="809"/>
        <w:spacing w:line="480" w:lineRule="exact"/>
        <w:rPr>
          <w:rFonts w:ascii="宋体" w:hAnsi="宋体"/>
          <w:sz w:val="28"/>
          <w:szCs w:val="28"/>
        </w:rPr>
      </w:pPr>
      <w:r>
        <w:rPr>
          <w:rFonts w:ascii="宋体" w:hAnsi="宋体"/>
          <w:sz w:val="28"/>
          <w:szCs w:val="28"/>
        </w:rPr>
        <w:t xml:space="preserve">统一社会信用代码：</w:t>
      </w:r>
      <w:r/>
    </w:p>
    <w:p>
      <w:pPr>
        <w:pStyle w:val="809"/>
        <w:spacing w:line="480" w:lineRule="exact"/>
        <w:rPr>
          <w:rFonts w:ascii="宋体" w:hAnsi="宋体"/>
          <w:sz w:val="28"/>
          <w:szCs w:val="28"/>
        </w:rPr>
      </w:pPr>
      <w:r>
        <w:rPr>
          <w:rFonts w:ascii="宋体" w:hAnsi="宋体"/>
          <w:sz w:val="28"/>
          <w:szCs w:val="28"/>
        </w:rPr>
        <w:t xml:space="preserve">受托人：                   性别：男（女）  </w:t>
      </w:r>
      <w:r/>
    </w:p>
    <w:p>
      <w:pPr>
        <w:pStyle w:val="809"/>
        <w:spacing w:line="480" w:lineRule="exact"/>
        <w:rPr>
          <w:rFonts w:ascii="宋体" w:hAnsi="宋体"/>
          <w:sz w:val="28"/>
          <w:szCs w:val="28"/>
        </w:rPr>
      </w:pPr>
      <w:r>
        <w:rPr>
          <w:rFonts w:ascii="宋体" w:hAnsi="宋体"/>
          <w:sz w:val="28"/>
          <w:szCs w:val="28"/>
        </w:rPr>
        <w:t xml:space="preserve">年龄：  岁                 民族：   族</w:t>
      </w:r>
      <w:r/>
    </w:p>
    <w:p>
      <w:pPr>
        <w:pStyle w:val="809"/>
        <w:spacing w:line="480" w:lineRule="exact"/>
        <w:rPr>
          <w:rFonts w:ascii="宋体" w:hAnsi="宋体"/>
          <w:sz w:val="28"/>
          <w:szCs w:val="28"/>
        </w:rPr>
      </w:pPr>
      <w:r>
        <w:rPr>
          <w:rFonts w:ascii="宋体" w:hAnsi="宋体"/>
          <w:sz w:val="28"/>
          <w:szCs w:val="28"/>
        </w:rPr>
        <w:t xml:space="preserve">职务：</w:t>
      </w:r>
      <w:r/>
    </w:p>
    <w:p>
      <w:pPr>
        <w:pStyle w:val="809"/>
        <w:spacing w:line="480" w:lineRule="exact"/>
        <w:rPr>
          <w:rFonts w:ascii="宋体" w:hAnsi="宋体"/>
          <w:sz w:val="28"/>
          <w:szCs w:val="28"/>
        </w:rPr>
      </w:pPr>
      <w:r>
        <w:rPr>
          <w:rFonts w:ascii="宋体" w:hAnsi="宋体"/>
          <w:sz w:val="28"/>
          <w:szCs w:val="28"/>
        </w:rPr>
        <w:t xml:space="preserve">身份证号：</w:t>
      </w:r>
      <w:r/>
    </w:p>
    <w:p>
      <w:pPr>
        <w:pStyle w:val="809"/>
        <w:spacing w:line="480" w:lineRule="exact"/>
        <w:rPr>
          <w:rFonts w:ascii="宋体" w:hAnsi="宋体"/>
          <w:sz w:val="28"/>
          <w:szCs w:val="28"/>
        </w:rPr>
      </w:pPr>
      <w:r>
        <w:rPr>
          <w:rFonts w:ascii="宋体" w:hAnsi="宋体"/>
          <w:sz w:val="28"/>
          <w:szCs w:val="28"/>
        </w:rPr>
        <w:t xml:space="preserve">受托人联系电话：</w:t>
      </w:r>
      <w:r/>
    </w:p>
    <w:p>
      <w:pPr>
        <w:pStyle w:val="809"/>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项目编号：JSZC-320305-JSBC-G2026-0002</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9"/>
        <w:ind w:firstLine="630"/>
        <w:spacing w:line="480" w:lineRule="exact"/>
        <w:rPr>
          <w:rFonts w:ascii="宋体" w:hAnsi="宋体"/>
          <w:sz w:val="28"/>
          <w:szCs w:val="28"/>
        </w:rPr>
      </w:pPr>
      <w:r>
        <w:rPr>
          <w:rFonts w:ascii="宋体" w:hAnsi="宋体"/>
          <w:sz w:val="28"/>
          <w:szCs w:val="28"/>
        </w:rPr>
        <w:t xml:space="preserve">特此授权委托。</w:t>
      </w:r>
      <w:r/>
    </w:p>
    <w:p>
      <w:pPr>
        <w:pStyle w:val="809"/>
        <w:ind w:firstLine="600"/>
        <w:spacing w:line="480" w:lineRule="exact"/>
        <w:rPr>
          <w:rFonts w:ascii="宋体" w:hAnsi="宋体"/>
          <w:sz w:val="28"/>
          <w:szCs w:val="28"/>
        </w:rPr>
      </w:pPr>
      <w:r>
        <w:rPr>
          <w:rFonts w:ascii="宋体" w:hAnsi="宋体"/>
          <w:sz w:val="28"/>
          <w:szCs w:val="28"/>
        </w:rPr>
        <w:t xml:space="preserve">委托人（盖章）：               </w:t>
      </w:r>
      <w:r/>
    </w:p>
    <w:p>
      <w:pPr>
        <w:pStyle w:val="809"/>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9"/>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9"/>
        <w:ind w:right="600" w:firstLine="6150"/>
        <w:spacing w:line="480" w:lineRule="exact"/>
        <w:rPr>
          <w:rFonts w:ascii="宋体" w:hAnsi="宋体"/>
          <w:sz w:val="28"/>
          <w:szCs w:val="28"/>
        </w:rPr>
      </w:pPr>
      <w:r>
        <w:rPr>
          <w:rFonts w:ascii="宋体" w:hAnsi="宋体"/>
          <w:sz w:val="28"/>
          <w:szCs w:val="28"/>
        </w:rPr>
      </w:r>
      <w:r/>
    </w:p>
    <w:p>
      <w:pPr>
        <w:pStyle w:val="809"/>
        <w:ind w:right="600" w:firstLine="6150"/>
        <w:spacing w:line="480" w:lineRule="exact"/>
        <w:rPr>
          <w:rFonts w:ascii="宋体" w:hAnsi="宋体"/>
          <w:sz w:val="28"/>
          <w:szCs w:val="28"/>
        </w:rPr>
      </w:pPr>
      <w:r>
        <w:rPr>
          <w:rFonts w:ascii="宋体" w:hAnsi="宋体"/>
          <w:sz w:val="28"/>
          <w:szCs w:val="28"/>
        </w:rPr>
        <w:t xml:space="preserve">年   月   日 </w:t>
      </w:r>
      <w:r/>
    </w:p>
    <w:p>
      <w:pPr>
        <w:pStyle w:val="809"/>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贾汪区畜禽粪污转运车辆采购项目</w:t>
      </w:r>
      <w:r>
        <w:rPr>
          <w:rFonts w:hint="eastAsia" w:ascii="宋体" w:hAnsi="宋体" w:cs="宋体"/>
          <w:sz w:val="28"/>
          <w:szCs w:val="28"/>
        </w:rPr>
        <w:t xml:space="preserve">，项目编号：</w:t>
      </w:r>
      <w:r>
        <w:rPr>
          <w:rFonts w:hint="eastAsia" w:ascii="宋体" w:hAnsi="宋体"/>
          <w:sz w:val="28"/>
          <w:szCs w:val="28"/>
          <w:lang w:eastAsia="zh-CN"/>
        </w:rPr>
        <w:t xml:space="preserve">JSZC-320305-JSBC-G2026-0002</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2"/>
        <w:jc w:val="right"/>
      </w:pPr>
      <w:r>
        <w:rPr>
          <w:rFonts w:hint="eastAsia" w:ascii="宋体" w:hAnsi="宋体" w:cs="宋体"/>
          <w:sz w:val="28"/>
          <w:szCs w:val="28"/>
        </w:rPr>
        <w:t xml:space="preserve">日期：  年  月  日</w:t>
      </w:r>
      <w:r/>
    </w:p>
    <w:p>
      <w:pPr>
        <w:pStyle w:val="809"/>
        <w:ind w:firstLine="4470"/>
        <w:rPr>
          <w:rFonts w:ascii="宋体" w:hAnsi="宋体"/>
          <w:sz w:val="28"/>
          <w:szCs w:val="28"/>
        </w:rPr>
      </w:pPr>
      <w:r>
        <w:rPr>
          <w:rFonts w:ascii="宋体" w:hAnsi="宋体"/>
          <w:sz w:val="28"/>
          <w:szCs w:val="28"/>
        </w:rPr>
        <w:t xml:space="preserve"> </w:t>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ind w:firstLine="4470"/>
        <w:rPr>
          <w:rFonts w:ascii="宋体" w:hAnsi="宋体"/>
          <w:sz w:val="28"/>
          <w:szCs w:val="28"/>
        </w:rPr>
      </w:pPr>
      <w:r>
        <w:rPr>
          <w:rFonts w:ascii="宋体" w:hAnsi="宋体"/>
          <w:sz w:val="28"/>
          <w:szCs w:val="28"/>
        </w:rPr>
      </w:r>
      <w:r/>
    </w:p>
    <w:p>
      <w:pPr>
        <w:pStyle w:val="809"/>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809"/>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9"/>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贾汪区畜禽粪污转运车辆采购项目</w:t>
      </w:r>
      <w:r/>
    </w:p>
    <w:p>
      <w:pPr>
        <w:pStyle w:val="809"/>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项目编号：JSZC-320305-JSBC-G2026-0002</w:t>
      </w:r>
      <w:r/>
    </w:p>
    <w:p>
      <w:pPr>
        <w:pStyle w:val="809"/>
        <w:keepLines w:val="0"/>
        <w:keepNext w:val="0"/>
        <w:pageBreakBefore w:val="0"/>
        <w:spacing w:line="480" w:lineRule="exact"/>
        <w:widowControl w:val="off"/>
        <w:rPr>
          <w:rFonts w:ascii="宋体" w:hAnsi="宋体"/>
          <w:b/>
          <w:bCs/>
          <w:sz w:val="28"/>
          <w:szCs w:val="28"/>
        </w:rPr>
      </w:pPr>
      <w:r>
        <w:rPr>
          <w:rFonts w:hint="eastAsia" w:ascii="宋体" w:hAnsi="宋体"/>
          <w:b/>
          <w:bCs/>
          <w:sz w:val="28"/>
          <w:szCs w:val="28"/>
          <w:u w:val="none"/>
          <w:lang w:eastAsia="zh-CN"/>
        </w:rPr>
        <w:t xml:space="preserve">采购包名称：</w:t>
      </w:r>
      <w:r>
        <w:rPr>
          <w:rFonts w:ascii="宋体" w:hAnsi="宋体"/>
          <w:b/>
          <w:bCs/>
          <w:sz w:val="28"/>
          <w:szCs w:val="28"/>
          <w:u w:val="single"/>
        </w:rPr>
        <w:t xml:space="preserve"> </w:t>
      </w:r>
      <w:r/>
    </w:p>
    <w:p>
      <w:pPr>
        <w:pStyle w:val="809"/>
        <w:ind w:firstLine="560"/>
        <w:keepLines w:val="0"/>
        <w:keepNext w:val="0"/>
        <w:pageBreakBefore w:val="0"/>
        <w:spacing w:line="440" w:lineRule="exact"/>
        <w:rPr>
          <w:rFonts w:ascii="宋体" w:hAnsi="宋体"/>
          <w:sz w:val="28"/>
          <w:szCs w:val="28"/>
        </w:rPr>
      </w:pPr>
      <w:r>
        <w:rPr>
          <w:rFonts w:ascii="宋体" w:hAnsi="宋体"/>
          <w:sz w:val="28"/>
          <w:szCs w:val="28"/>
        </w:rPr>
      </w:r>
      <w:r/>
    </w:p>
    <w:p>
      <w:pPr>
        <w:pStyle w:val="809"/>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徐州市贾汪区农业农村局</w:t>
      </w:r>
      <w:r>
        <w:rPr>
          <w:rFonts w:ascii="宋体" w:hAnsi="宋体"/>
          <w:sz w:val="28"/>
          <w:szCs w:val="28"/>
        </w:rPr>
        <w:t xml:space="preserve">的</w:t>
      </w:r>
      <w:r>
        <w:rPr>
          <w:rFonts w:hint="eastAsia" w:ascii="宋体" w:hAnsi="宋体"/>
          <w:sz w:val="28"/>
          <w:szCs w:val="28"/>
          <w:u w:val="none"/>
          <w:lang w:eastAsia="zh-CN"/>
        </w:rPr>
        <w:t xml:space="preserve">贾汪区畜禽粪污转运车辆采购项目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2"/>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w:t>
      </w:r>
      <w:r>
        <w:rPr>
          <w:rFonts w:hint="eastAsia" w:eastAsia="宋体" w:cs="宋体"/>
          <w:sz w:val="28"/>
          <w:szCs w:val="28"/>
          <w:u w:val="single"/>
          <w:lang w:eastAsia="zh-CN"/>
        </w:rPr>
        <w:t xml:space="preserve">标的名称</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9"/>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9"/>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9"/>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9"/>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9"/>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9"/>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9"/>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9"/>
        <w:numPr>
          <w:ilvl w:val="0"/>
          <w:numId w:val="5"/>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9"/>
        <w:numPr>
          <w:ilvl w:val="0"/>
          <w:numId w:val="5"/>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9"/>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9"/>
        <w:ind w:firstLine="624"/>
        <w:spacing w:line="480" w:lineRule="exact"/>
        <w:rPr>
          <w:rFonts w:ascii="宋体" w:hAnsi="宋体"/>
          <w:spacing w:val="6"/>
          <w:sz w:val="30"/>
          <w:szCs w:val="30"/>
        </w:rPr>
      </w:pPr>
      <w:r>
        <w:rPr>
          <w:rFonts w:ascii="宋体" w:hAnsi="宋体"/>
          <w:spacing w:val="6"/>
          <w:sz w:val="30"/>
          <w:szCs w:val="30"/>
        </w:rPr>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贾汪区畜禽粪污转运车辆采购项目</w:t>
      </w:r>
      <w:r>
        <w:rPr>
          <w:rFonts w:ascii="宋体" w:hAnsi="宋体"/>
          <w:spacing w:val="6"/>
          <w:sz w:val="28"/>
          <w:szCs w:val="28"/>
        </w:rPr>
        <w:t xml:space="preserve"> </w:t>
      </w:r>
      <w:r/>
    </w:p>
    <w:p>
      <w:pPr>
        <w:pStyle w:val="809"/>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项目编号：JSZC-320305-JSBC-G2026-0002</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624"/>
        <w:spacing w:line="480" w:lineRule="exact"/>
        <w:rPr>
          <w:rFonts w:ascii="宋体" w:hAnsi="宋体"/>
          <w:spacing w:val="6"/>
          <w:sz w:val="28"/>
          <w:szCs w:val="28"/>
        </w:rPr>
      </w:pPr>
      <w:r>
        <w:rPr>
          <w:rFonts w:ascii="宋体" w:hAnsi="宋体"/>
          <w:spacing w:val="6"/>
          <w:sz w:val="28"/>
          <w:szCs w:val="28"/>
        </w:rPr>
      </w:r>
      <w:r/>
    </w:p>
    <w:p>
      <w:pPr>
        <w:pStyle w:val="809"/>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9"/>
        <w:ind w:firstLine="600"/>
        <w:spacing w:line="480" w:lineRule="exact"/>
        <w:rPr>
          <w:rFonts w:ascii="宋体" w:hAnsi="宋体"/>
          <w:sz w:val="28"/>
          <w:szCs w:val="28"/>
        </w:rPr>
      </w:pPr>
      <w:r>
        <w:rPr>
          <w:rFonts w:ascii="宋体" w:hAnsi="宋体"/>
          <w:sz w:val="28"/>
          <w:szCs w:val="28"/>
        </w:rPr>
        <w:t xml:space="preserve">             </w:t>
      </w:r>
      <w:r/>
    </w:p>
    <w:p>
      <w:pPr>
        <w:pStyle w:val="809"/>
        <w:ind w:firstLine="4500"/>
        <w:spacing w:line="480" w:lineRule="exact"/>
        <w:rPr>
          <w:rFonts w:ascii="宋体" w:hAnsi="宋体"/>
          <w:sz w:val="28"/>
          <w:szCs w:val="28"/>
        </w:rPr>
      </w:pPr>
      <w:r>
        <w:rPr>
          <w:rFonts w:ascii="宋体" w:hAnsi="宋体"/>
          <w:sz w:val="28"/>
          <w:szCs w:val="28"/>
        </w:rPr>
      </w:r>
      <w:r/>
    </w:p>
    <w:p>
      <w:pPr>
        <w:pStyle w:val="809"/>
        <w:ind w:firstLine="4500"/>
        <w:spacing w:line="480" w:lineRule="exact"/>
        <w:rPr>
          <w:rFonts w:ascii="宋体" w:hAnsi="宋体"/>
          <w:sz w:val="30"/>
          <w:szCs w:val="30"/>
        </w:rPr>
      </w:pPr>
      <w:r>
        <w:rPr>
          <w:rFonts w:ascii="宋体" w:hAnsi="宋体"/>
          <w:sz w:val="28"/>
          <w:szCs w:val="28"/>
        </w:rPr>
        <w:t xml:space="preserve">日期：   年  月  日</w:t>
      </w:r>
      <w:r/>
    </w:p>
    <w:p>
      <w:pPr>
        <w:pStyle w:val="809"/>
        <w:ind w:firstLine="45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r>
      <w:r/>
    </w:p>
    <w:p>
      <w:pPr>
        <w:pStyle w:val="809"/>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9"/>
        <w:ind w:firstLine="600"/>
        <w:spacing w:line="480" w:lineRule="exact"/>
        <w:rPr>
          <w:rFonts w:ascii="宋体" w:hAnsi="宋体"/>
          <w:color w:val="000000"/>
          <w:sz w:val="30"/>
          <w:szCs w:val="30"/>
        </w:rPr>
      </w:pPr>
      <w:r>
        <w:rPr>
          <w:rFonts w:ascii="宋体" w:hAnsi="宋体"/>
          <w:color w:val="000000"/>
          <w:sz w:val="30"/>
          <w:szCs w:val="30"/>
        </w:rPr>
      </w:r>
      <w:r/>
    </w:p>
    <w:p>
      <w:pPr>
        <w:pStyle w:val="809"/>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贾汪区畜禽粪污转运车辆采购项目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项目编号：JSZC-320305-JSBC-G2026-0002</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0"/>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spacing w:line="480" w:lineRule="exact"/>
        <w:rPr>
          <w:rFonts w:ascii="宋体" w:hAnsi="宋体"/>
          <w:color w:val="000000"/>
          <w:sz w:val="30"/>
          <w:szCs w:val="30"/>
        </w:rPr>
      </w:pPr>
      <w:r>
        <w:rPr>
          <w:rFonts w:ascii="宋体" w:hAnsi="宋体"/>
          <w:color w:val="000000"/>
          <w:sz w:val="30"/>
          <w:szCs w:val="30"/>
        </w:rPr>
      </w:r>
      <w:r/>
    </w:p>
    <w:p>
      <w:pPr>
        <w:pStyle w:val="809"/>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9"/>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9"/>
        <w:ind w:firstLine="4500"/>
        <w:spacing w:line="480" w:lineRule="exact"/>
        <w:rPr>
          <w:rFonts w:ascii="宋体" w:hAnsi="宋体"/>
          <w:color w:val="000000"/>
          <w:sz w:val="30"/>
          <w:szCs w:val="30"/>
        </w:rPr>
      </w:pPr>
      <w:r>
        <w:rPr>
          <w:rFonts w:ascii="宋体" w:hAnsi="宋体"/>
          <w:color w:val="000000"/>
          <w:sz w:val="30"/>
          <w:szCs w:val="30"/>
        </w:rPr>
      </w:r>
      <w:r/>
    </w:p>
    <w:p>
      <w:pPr>
        <w:pStyle w:val="809"/>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pStyle w:val="809"/>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贾汪区畜禽粪污转运车辆采购项目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JSZC-320305-JSBC-G2026-0002</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2"/>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贾汪区畜禽粪污转运车辆采购项目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JSZC-320305-JSBC-G2026-0002</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3"/>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3"/>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numPr>
          <w:ilvl w:val="0"/>
          <w:numId w:val="6"/>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6"/>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6"/>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6"/>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9"/>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9"/>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9"/>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Calibri">
    <w:panose1 w:val="020F0502020204030204"/>
  </w:font>
  <w:font w:name="微软雅黑">
    <w:panose1 w:val="020B0503020204020204"/>
  </w:font>
  <w:font w:name="黑体">
    <w:panose1 w:val="02010609060101010101"/>
  </w:font>
  <w:font w:name="HYa4gj">
    <w:panose1 w:val="020B050302020202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10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8"/>
      </w:rPr>
      <w:framePr w:wrap="around" w:vAnchor="text" w:hAnchor="margin" w:xAlign="center" w:y="1"/>
    </w:pPr>
    <w:r>
      <w:fldChar w:fldCharType="begin"/>
    </w:r>
    <w:r>
      <w:rPr>
        <w:rStyle w:val="988"/>
      </w:rPr>
      <w:instrText xml:space="preserve">PAGE  </w:instrTex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58"/>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7"/>
      <w:isLgl w:val="false"/>
      <w:suff w:val="tab"/>
      <w:lvlText w:val="%1."/>
      <w:lvlJc w:val="left"/>
      <w:pPr>
        <w:ind w:left="425" w:hanging="425"/>
      </w:pPr>
    </w:lvl>
    <w:lvl w:ilvl="1">
      <w:start w:val="1"/>
      <w:numFmt w:val="decimal"/>
      <w:pStyle w:val="1068"/>
      <w:isLgl w:val="false"/>
      <w:suff w:val="tab"/>
      <w:lvlText w:val="%1.%2."/>
      <w:lvlJc w:val="left"/>
      <w:pPr>
        <w:ind w:left="567" w:hanging="567"/>
      </w:pPr>
    </w:lvl>
    <w:lvl w:ilvl="2">
      <w:start w:val="1"/>
      <w:numFmt w:val="decimal"/>
      <w:pStyle w:val="106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link w:val="1072"/>
    <w:uiPriority w:val="0"/>
    <w:qFormat/>
    <w:rPr>
      <w:rFonts w:hint="default" w:ascii="Times New Roman" w:hAnsi="Times New Roman" w:eastAsia="宋体" w:cs="Times New Roman"/>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Layout w:type="fixed"/>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Body Text First Indent"/>
    <w:basedOn w:val="704"/>
    <w:next w:val="690"/>
    <w:uiPriority w:val="0"/>
    <w:unhideWhenUsed/>
    <w:qFormat/>
    <w:pPr>
      <w:ind w:firstLine="498"/>
    </w:pPr>
    <w:rPr>
      <w:rFonts w:ascii="Times New Roman" w:hAnsi="Times New Roman" w:eastAsia="宋体" w:cs="Times New Roman"/>
      <w:sz w:val="24"/>
      <w:szCs w:val="20"/>
    </w:rPr>
  </w:style>
  <w:style w:type="paragraph" w:styleId="704">
    <w:name w:val="Body Text"/>
    <w:basedOn w:val="690"/>
    <w:next w:val="705"/>
    <w:uiPriority w:val="99"/>
    <w:semiHidden/>
    <w:qFormat/>
    <w:pPr>
      <w:spacing w:after="120"/>
    </w:pPr>
    <w:rPr>
      <w:sz w:val="24"/>
      <w:szCs w:val="24"/>
    </w:rPr>
  </w:style>
  <w:style w:type="paragraph" w:styleId="705">
    <w:name w:val="Body Text 2"/>
    <w:basedOn w:val="690"/>
    <w:uiPriority w:val="99"/>
    <w:qFormat/>
    <w:rPr>
      <w:rFonts w:eastAsia="仿宋_GB2312"/>
      <w:color w:val="000000"/>
    </w:r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0"/>
    <w:next w:val="690"/>
    <w:uiPriority w:val="0"/>
    <w:qFormat/>
    <w:pPr>
      <w:ind w:left="798"/>
      <w:jc w:val="left"/>
    </w:pPr>
    <w:rPr>
      <w:rFonts w:ascii="Calibri" w:hAnsi="Calibri"/>
    </w:rPr>
  </w:style>
  <w:style w:type="paragraph" w:styleId="708">
    <w:name w:val="Body Text Indent"/>
    <w:basedOn w:val="690"/>
    <w:uiPriority w:val="99"/>
    <w:qFormat/>
    <w:pPr>
      <w:ind w:left="420"/>
      <w:spacing w:after="120"/>
    </w:pPr>
  </w:style>
  <w:style w:type="paragraph" w:styleId="709">
    <w:name w:val="Block Text"/>
    <w:basedOn w:val="690"/>
    <w:uiPriority w:val="99"/>
    <w:unhideWhenUsed/>
    <w:qFormat/>
    <w:pPr>
      <w:ind w:left="-359" w:right="-512" w:firstLine="501"/>
    </w:pPr>
    <w:rPr>
      <w:rFonts w:ascii="仿宋_GB2312" w:eastAsia="仿宋_GB2312"/>
      <w:sz w:val="30"/>
    </w:rPr>
  </w:style>
  <w:style w:type="paragraph" w:styleId="710">
    <w:name w:val="toc 5"/>
    <w:basedOn w:val="690"/>
    <w:next w:val="690"/>
    <w:uiPriority w:val="39"/>
    <w:unhideWhenUsed/>
    <w:qFormat/>
    <w:pPr>
      <w:ind w:left="1134" w:right="0" w:firstLine="0"/>
      <w:spacing w:after="57"/>
    </w:pPr>
  </w:style>
  <w:style w:type="paragraph" w:styleId="711">
    <w:name w:val="toc 3"/>
    <w:basedOn w:val="690"/>
    <w:next w:val="690"/>
    <w:uiPriority w:val="39"/>
    <w:unhideWhenUsed/>
    <w:qFormat/>
    <w:pPr>
      <w:ind w:left="567" w:right="0" w:firstLine="0"/>
      <w:spacing w:after="57"/>
    </w:pPr>
  </w:style>
  <w:style w:type="paragraph" w:styleId="712">
    <w:name w:val="Plain Text"/>
    <w:basedOn w:val="690"/>
    <w:uiPriority w:val="0"/>
    <w:qFormat/>
    <w:rPr>
      <w:rFonts w:ascii="宋体" w:hAnsi="Courier New"/>
      <w:szCs w:val="20"/>
    </w:rPr>
  </w:style>
  <w:style w:type="paragraph" w:styleId="713">
    <w:name w:val="toc 8"/>
    <w:basedOn w:val="690"/>
    <w:next w:val="690"/>
    <w:uiPriority w:val="39"/>
    <w:unhideWhenUsed/>
    <w:qFormat/>
    <w:pPr>
      <w:ind w:left="1984" w:right="0" w:firstLine="0"/>
      <w:spacing w:after="57"/>
    </w:pPr>
  </w:style>
  <w:style w:type="paragraph" w:styleId="714">
    <w:name w:val="endnote text"/>
    <w:basedOn w:val="690"/>
    <w:uiPriority w:val="99"/>
    <w:semiHidden/>
    <w:unhideWhenUsed/>
    <w:qFormat/>
    <w:pPr>
      <w:spacing w:after="0" w:line="240" w:lineRule="auto"/>
    </w:pPr>
    <w:rPr>
      <w:sz w:val="20"/>
    </w:rPr>
  </w:style>
  <w:style w:type="paragraph" w:styleId="715">
    <w:name w:val="Footer"/>
    <w:basedOn w:val="690"/>
    <w:uiPriority w:val="99"/>
    <w:unhideWhenUsed/>
    <w:qFormat/>
    <w:pPr>
      <w:spacing w:after="0" w:line="240" w:lineRule="auto"/>
      <w:tabs>
        <w:tab w:val="center" w:pos="7143" w:leader="none"/>
        <w:tab w:val="right" w:pos="14287" w:leader="none"/>
      </w:tabs>
    </w:pPr>
  </w:style>
  <w:style w:type="paragraph" w:styleId="716">
    <w:name w:val="Body Text First Indent 2"/>
    <w:basedOn w:val="708"/>
    <w:next w:val="690"/>
    <w:uiPriority w:val="99"/>
    <w:qFormat/>
    <w:pPr>
      <w:ind w:left="0" w:firstLine="420"/>
      <w:spacing w:after="0" w:line="360" w:lineRule="auto"/>
    </w:pPr>
    <w:rPr>
      <w:rFonts w:ascii="宋体" w:hAnsi="宋体"/>
    </w:rPr>
  </w:style>
  <w:style w:type="paragraph" w:styleId="717">
    <w:name w:val="Header"/>
    <w:basedOn w:val="690"/>
    <w:uiPriority w:val="99"/>
    <w:unhideWhenUsed/>
    <w:qFormat/>
    <w:pPr>
      <w:spacing w:after="0" w:line="240" w:lineRule="auto"/>
      <w:tabs>
        <w:tab w:val="center" w:pos="7143" w:leader="none"/>
        <w:tab w:val="right" w:pos="14287" w:leader="none"/>
      </w:tabs>
    </w:pPr>
  </w:style>
  <w:style w:type="paragraph" w:styleId="718">
    <w:name w:val="toc 1"/>
    <w:basedOn w:val="690"/>
    <w:next w:val="690"/>
    <w:uiPriority w:val="39"/>
    <w:unhideWhenUsed/>
    <w:qFormat/>
    <w:pPr>
      <w:ind w:left="0" w:right="0" w:firstLine="0"/>
      <w:spacing w:after="57"/>
    </w:pPr>
  </w:style>
  <w:style w:type="paragraph" w:styleId="719">
    <w:name w:val="toc 4"/>
    <w:basedOn w:val="690"/>
    <w:next w:val="690"/>
    <w:uiPriority w:val="39"/>
    <w:unhideWhenUsed/>
    <w:qFormat/>
    <w:pPr>
      <w:ind w:left="850" w:right="0" w:firstLine="0"/>
      <w:spacing w:after="57"/>
    </w:pPr>
  </w:style>
  <w:style w:type="paragraph" w:styleId="720">
    <w:name w:val="Subtitle"/>
    <w:basedOn w:val="690"/>
    <w:next w:val="690"/>
    <w:uiPriority w:val="11"/>
    <w:qFormat/>
    <w:pPr>
      <w:spacing w:before="200" w:after="200"/>
    </w:pPr>
    <w:rPr>
      <w:sz w:val="24"/>
      <w:szCs w:val="24"/>
    </w:rPr>
  </w:style>
  <w:style w:type="paragraph" w:styleId="721">
    <w:name w:val="footnote text"/>
    <w:basedOn w:val="690"/>
    <w:uiPriority w:val="99"/>
    <w:semiHidden/>
    <w:unhideWhenUsed/>
    <w:qFormat/>
    <w:pPr>
      <w:spacing w:after="40" w:line="240" w:lineRule="auto"/>
    </w:pPr>
    <w:rPr>
      <w:sz w:val="18"/>
    </w:rPr>
  </w:style>
  <w:style w:type="paragraph" w:styleId="722">
    <w:name w:val="toc 6"/>
    <w:basedOn w:val="690"/>
    <w:next w:val="690"/>
    <w:uiPriority w:val="39"/>
    <w:unhideWhenUsed/>
    <w:qFormat/>
    <w:pPr>
      <w:ind w:left="1417" w:right="0" w:firstLine="0"/>
      <w:spacing w:after="57"/>
    </w:pPr>
  </w:style>
  <w:style w:type="paragraph" w:styleId="723">
    <w:name w:val="table of figures"/>
    <w:basedOn w:val="690"/>
    <w:next w:val="690"/>
    <w:uiPriority w:val="99"/>
    <w:unhideWhenUsed/>
    <w:qFormat/>
    <w:pPr>
      <w:spacing w:after="0" w:afterAutospacing="0"/>
    </w:pPr>
  </w:style>
  <w:style w:type="paragraph" w:styleId="724">
    <w:name w:val="toc 2"/>
    <w:basedOn w:val="690"/>
    <w:next w:val="690"/>
    <w:uiPriority w:val="39"/>
    <w:unhideWhenUsed/>
    <w:qFormat/>
    <w:pPr>
      <w:ind w:left="283" w:right="0" w:firstLine="0"/>
      <w:spacing w:after="57"/>
    </w:pPr>
  </w:style>
  <w:style w:type="paragraph" w:styleId="725">
    <w:name w:val="toc 9"/>
    <w:basedOn w:val="690"/>
    <w:next w:val="690"/>
    <w:uiPriority w:val="39"/>
    <w:unhideWhenUsed/>
    <w:qFormat/>
    <w:pPr>
      <w:ind w:left="2268" w:right="0" w:firstLine="0"/>
      <w:spacing w:after="57"/>
    </w:pPr>
  </w:style>
  <w:style w:type="paragraph" w:styleId="726">
    <w:name w:val="Normal (Web)"/>
    <w:basedOn w:val="690"/>
    <w:uiPriority w:val="0"/>
    <w:qFormat/>
    <w:pPr>
      <w:jc w:val="left"/>
      <w:spacing w:before="100" w:beforeAutospacing="1" w:after="100" w:afterAutospacing="1"/>
      <w:widowControl/>
    </w:pPr>
    <w:rPr>
      <w:rFonts w:ascii="宋体" w:hAnsi="宋体" w:cs="宋体"/>
      <w:sz w:val="24"/>
    </w:rPr>
  </w:style>
  <w:style w:type="paragraph" w:styleId="727">
    <w:name w:val="Title"/>
    <w:basedOn w:val="724"/>
    <w:next w:val="690"/>
    <w:uiPriority w:val="10"/>
    <w:qFormat/>
    <w:pPr>
      <w:contextualSpacing/>
      <w:spacing w:before="300" w:after="200"/>
    </w:pPr>
    <w:rPr>
      <w:sz w:val="48"/>
      <w:szCs w:val="48"/>
    </w:r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2" w:customStyle="1">
    <w:name w:val="文本块11"/>
    <w:basedOn w:val="733"/>
    <w:uiPriority w:val="99"/>
    <w:unhideWhenUsed/>
    <w:qFormat/>
    <w:pPr>
      <w:ind w:left="-359" w:right="-512" w:firstLine="501"/>
    </w:pPr>
    <w:rPr>
      <w:rFonts w:ascii="仿宋_GB2312" w:eastAsia="仿宋_GB2312"/>
      <w:sz w:val="30"/>
    </w:rPr>
  </w:style>
  <w:style w:type="paragraph" w:styleId="733" w:customStyle="1">
    <w:name w:val="正文12"/>
    <w:next w:val="732"/>
    <w:uiPriority w:val="0"/>
    <w:qFormat/>
    <w:pPr>
      <w:jc w:val="both"/>
      <w:widowControl w:val="off"/>
    </w:pPr>
    <w:rPr>
      <w:rFonts w:hint="default" w:ascii="Calibri" w:hAnsi="Calibri" w:eastAsia="Calibri" w:cs="Times New Roman"/>
      <w:sz w:val="21"/>
      <w:szCs w:val="24"/>
      <w:lang w:val="en-US" w:eastAsia="zh-CN" w:bidi="ar-SA"/>
    </w:rPr>
  </w:style>
  <w:style w:type="paragraph" w:styleId="734" w:customStyle="1">
    <w:name w:val="脚注文本11"/>
    <w:basedOn w:val="690"/>
    <w:next w:val="735"/>
    <w:link w:val="747"/>
    <w:uiPriority w:val="99"/>
    <w:unhideWhenUsed/>
    <w:qFormat/>
    <w:pPr>
      <w:spacing w:after="40"/>
    </w:pPr>
    <w:rPr>
      <w:sz w:val="18"/>
    </w:rPr>
  </w:style>
  <w:style w:type="paragraph" w:styleId="735" w:customStyle="1">
    <w:name w:val="索引 511"/>
    <w:basedOn w:val="690"/>
    <w:next w:val="690"/>
    <w:uiPriority w:val="0"/>
    <w:qFormat/>
    <w:pPr>
      <w:ind w:left="798"/>
    </w:pPr>
    <w:rPr>
      <w:rFonts w:ascii="Calibri" w:hAnsi="Calibri"/>
    </w:rPr>
  </w:style>
  <w:style w:type="paragraph" w:styleId="736" w:customStyle="1">
    <w:name w:val="标题 111"/>
    <w:next w:val="690"/>
    <w:link w:val="74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7" w:customStyle="1">
    <w:name w:val="标题 211"/>
    <w:basedOn w:val="690"/>
    <w:next w:val="690"/>
    <w:uiPriority w:val="0"/>
    <w:qFormat/>
    <w:pPr>
      <w:keepLines/>
      <w:keepNext/>
      <w:spacing w:before="260" w:after="260" w:line="416" w:lineRule="auto"/>
      <w:outlineLvl w:val="1"/>
    </w:pPr>
    <w:rPr>
      <w:rFonts w:ascii="Calibri Light" w:hAnsi="Calibri Light"/>
      <w:b/>
      <w:bCs/>
      <w:sz w:val="24"/>
      <w:szCs w:val="32"/>
    </w:rPr>
  </w:style>
  <w:style w:type="paragraph" w:styleId="738" w:customStyle="1">
    <w:name w:val="标题 311"/>
    <w:next w:val="690"/>
    <w:link w:val="74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9" w:customStyle="1">
    <w:name w:val="标题 411"/>
    <w:next w:val="690"/>
    <w:link w:val="75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40" w:customStyle="1">
    <w:name w:val="标题 511"/>
    <w:next w:val="690"/>
    <w:link w:val="75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1" w:customStyle="1">
    <w:name w:val="标题 61"/>
    <w:next w:val="690"/>
    <w:link w:val="75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2" w:customStyle="1">
    <w:name w:val="标题 711"/>
    <w:next w:val="690"/>
    <w:link w:val="75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3" w:customStyle="1">
    <w:name w:val="标题 81"/>
    <w:next w:val="690"/>
    <w:link w:val="75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4" w:customStyle="1">
    <w:name w:val="标题 91"/>
    <w:next w:val="690"/>
    <w:link w:val="75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5" w:customStyle="1">
    <w:name w:val="默认段落字体11"/>
    <w:link w:val="690"/>
    <w:uiPriority w:val="1"/>
    <w:unhideWhenUsed/>
    <w:qFormat/>
  </w:style>
  <w:style w:type="table" w:styleId="746" w:customStyle="1">
    <w:name w:val="普通表格11"/>
    <w:uiPriority w:val="99"/>
    <w:unhideWhenUsed/>
    <w:qFormat/>
    <w:tblPr/>
  </w:style>
  <w:style w:type="character" w:styleId="747" w:customStyle="1">
    <w:name w:val="脚注文本 字符"/>
    <w:link w:val="734"/>
    <w:uiPriority w:val="99"/>
    <w:qFormat/>
    <w:rPr>
      <w:sz w:val="18"/>
    </w:rPr>
  </w:style>
  <w:style w:type="character" w:styleId="748" w:customStyle="1">
    <w:name w:val="标题 1 字符1"/>
    <w:link w:val="736"/>
    <w:uiPriority w:val="9"/>
    <w:qFormat/>
    <w:rPr>
      <w:rFonts w:ascii="Arial" w:hAnsi="Arial" w:eastAsia="Arial" w:cs="Arial"/>
      <w:sz w:val="40"/>
      <w:szCs w:val="40"/>
    </w:rPr>
  </w:style>
  <w:style w:type="character" w:styleId="749" w:customStyle="1">
    <w:name w:val="标题 3 字符1"/>
    <w:link w:val="738"/>
    <w:uiPriority w:val="9"/>
    <w:qFormat/>
    <w:rPr>
      <w:rFonts w:ascii="Arial" w:hAnsi="Arial" w:eastAsia="Arial" w:cs="Arial"/>
      <w:sz w:val="30"/>
      <w:szCs w:val="30"/>
    </w:rPr>
  </w:style>
  <w:style w:type="character" w:styleId="750" w:customStyle="1">
    <w:name w:val="标题 4 字符2"/>
    <w:link w:val="739"/>
    <w:uiPriority w:val="9"/>
    <w:qFormat/>
    <w:rPr>
      <w:rFonts w:ascii="Arial" w:hAnsi="Arial" w:eastAsia="Arial" w:cs="Arial"/>
      <w:b/>
      <w:bCs/>
      <w:sz w:val="26"/>
      <w:szCs w:val="26"/>
    </w:rPr>
  </w:style>
  <w:style w:type="character" w:styleId="751" w:customStyle="1">
    <w:name w:val="标题 5 字符1"/>
    <w:link w:val="740"/>
    <w:uiPriority w:val="9"/>
    <w:qFormat/>
    <w:rPr>
      <w:rFonts w:ascii="Arial" w:hAnsi="Arial" w:eastAsia="Arial" w:cs="Arial"/>
      <w:b/>
      <w:bCs/>
      <w:sz w:val="24"/>
      <w:szCs w:val="24"/>
    </w:rPr>
  </w:style>
  <w:style w:type="character" w:styleId="752" w:customStyle="1">
    <w:name w:val="标题 6 字符"/>
    <w:link w:val="741"/>
    <w:uiPriority w:val="9"/>
    <w:qFormat/>
    <w:rPr>
      <w:rFonts w:ascii="Arial" w:hAnsi="Arial" w:eastAsia="Arial" w:cs="Arial"/>
      <w:b/>
      <w:bCs/>
      <w:sz w:val="22"/>
      <w:szCs w:val="22"/>
    </w:rPr>
  </w:style>
  <w:style w:type="character" w:styleId="753" w:customStyle="1">
    <w:name w:val="标题 7 字符1"/>
    <w:link w:val="742"/>
    <w:uiPriority w:val="9"/>
    <w:qFormat/>
    <w:rPr>
      <w:rFonts w:ascii="Arial" w:hAnsi="Arial" w:eastAsia="Arial" w:cs="Arial"/>
      <w:b/>
      <w:bCs/>
      <w:i/>
      <w:iCs/>
      <w:sz w:val="22"/>
      <w:szCs w:val="22"/>
    </w:rPr>
  </w:style>
  <w:style w:type="character" w:styleId="754" w:customStyle="1">
    <w:name w:val="标题 8 字符"/>
    <w:link w:val="743"/>
    <w:uiPriority w:val="9"/>
    <w:qFormat/>
    <w:rPr>
      <w:rFonts w:ascii="Arial" w:hAnsi="Arial" w:eastAsia="Arial" w:cs="Arial"/>
      <w:i/>
      <w:iCs/>
      <w:sz w:val="22"/>
      <w:szCs w:val="22"/>
    </w:rPr>
  </w:style>
  <w:style w:type="character" w:styleId="755" w:customStyle="1">
    <w:name w:val="标题 9 字符"/>
    <w:link w:val="744"/>
    <w:uiPriority w:val="9"/>
    <w:qFormat/>
    <w:rPr>
      <w:rFonts w:ascii="Arial" w:hAnsi="Arial" w:eastAsia="Arial" w:cs="Arial"/>
      <w:i/>
      <w:iCs/>
      <w:sz w:val="21"/>
      <w:szCs w:val="21"/>
    </w:rPr>
  </w:style>
  <w:style w:type="paragraph" w:styleId="756" w:customStyle="1">
    <w:name w:val="目录 71"/>
    <w:next w:val="690"/>
    <w:uiPriority w:val="39"/>
    <w:unhideWhenUsed/>
    <w:qFormat/>
    <w:pPr>
      <w:ind w:left="1701"/>
      <w:spacing w:after="57"/>
    </w:pPr>
    <w:rPr>
      <w:rFonts w:hint="default" w:ascii="Times New Roman" w:hAnsi="Times New Roman" w:eastAsia="宋体" w:cs="Times New Roman"/>
      <w:lang w:val="en-US" w:eastAsia="zh-CN" w:bidi="ar-SA"/>
    </w:rPr>
  </w:style>
  <w:style w:type="paragraph" w:styleId="757" w:customStyle="1">
    <w:name w:val="题注1"/>
    <w:next w:val="69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8" w:customStyle="1">
    <w:name w:val="列表项目符号1"/>
    <w:basedOn w:val="690"/>
    <w:uiPriority w:val="99"/>
    <w:unhideWhenUsed/>
    <w:qFormat/>
    <w:pPr>
      <w:numPr>
        <w:ilvl w:val="0"/>
        <w:numId w:val="1"/>
      </w:numPr>
    </w:pPr>
  </w:style>
  <w:style w:type="paragraph" w:styleId="759" w:customStyle="1">
    <w:name w:val="批注文字11"/>
    <w:basedOn w:val="690"/>
    <w:uiPriority w:val="0"/>
    <w:unhideWhenUsed/>
    <w:qFormat/>
  </w:style>
  <w:style w:type="paragraph" w:styleId="760" w:customStyle="1">
    <w:name w:val="正文文本11"/>
    <w:basedOn w:val="690"/>
    <w:next w:val="690"/>
    <w:uiPriority w:val="99"/>
    <w:unhideWhenUsed/>
    <w:qFormat/>
    <w:pPr>
      <w:spacing w:after="120"/>
    </w:pPr>
    <w:rPr>
      <w:szCs w:val="24"/>
    </w:rPr>
  </w:style>
  <w:style w:type="paragraph" w:styleId="761" w:customStyle="1">
    <w:name w:val="目录 51"/>
    <w:next w:val="690"/>
    <w:uiPriority w:val="39"/>
    <w:unhideWhenUsed/>
    <w:qFormat/>
    <w:pPr>
      <w:ind w:left="1134"/>
      <w:spacing w:after="57"/>
    </w:pPr>
    <w:rPr>
      <w:rFonts w:hint="default" w:ascii="Times New Roman" w:hAnsi="Times New Roman" w:eastAsia="宋体" w:cs="Times New Roman"/>
      <w:lang w:val="en-US" w:eastAsia="zh-CN" w:bidi="ar-SA"/>
    </w:rPr>
  </w:style>
  <w:style w:type="paragraph" w:styleId="762" w:customStyle="1">
    <w:name w:val="目录 31"/>
    <w:next w:val="690"/>
    <w:uiPriority w:val="39"/>
    <w:unhideWhenUsed/>
    <w:qFormat/>
    <w:pPr>
      <w:ind w:left="567"/>
      <w:spacing w:after="57"/>
    </w:pPr>
    <w:rPr>
      <w:rFonts w:hint="default" w:ascii="Times New Roman" w:hAnsi="Times New Roman" w:eastAsia="宋体" w:cs="Times New Roman"/>
      <w:lang w:val="en-US" w:eastAsia="zh-CN" w:bidi="ar-SA"/>
    </w:rPr>
  </w:style>
  <w:style w:type="paragraph" w:styleId="763" w:customStyle="1">
    <w:name w:val="纯文本11"/>
    <w:basedOn w:val="690"/>
    <w:uiPriority w:val="0"/>
    <w:qFormat/>
    <w:rPr>
      <w:rFonts w:ascii="宋体" w:hAnsi="Courier New"/>
    </w:rPr>
  </w:style>
  <w:style w:type="paragraph" w:styleId="764" w:customStyle="1">
    <w:name w:val="目录 81"/>
    <w:next w:val="690"/>
    <w:uiPriority w:val="39"/>
    <w:unhideWhenUsed/>
    <w:qFormat/>
    <w:pPr>
      <w:ind w:left="1984"/>
      <w:spacing w:after="57"/>
    </w:pPr>
    <w:rPr>
      <w:rFonts w:hint="default" w:ascii="Times New Roman" w:hAnsi="Times New Roman" w:eastAsia="宋体" w:cs="Times New Roman"/>
      <w:lang w:val="en-US" w:eastAsia="zh-CN" w:bidi="ar-SA"/>
    </w:rPr>
  </w:style>
  <w:style w:type="paragraph" w:styleId="765" w:customStyle="1">
    <w:name w:val="尾注文本1"/>
    <w:link w:val="766"/>
    <w:uiPriority w:val="99"/>
    <w:unhideWhenUsed/>
    <w:qFormat/>
    <w:rPr>
      <w:rFonts w:hint="default" w:ascii="Times New Roman" w:hAnsi="Times New Roman" w:eastAsia="宋体" w:cs="Times New Roman"/>
      <w:lang w:val="en-US" w:eastAsia="zh-CN" w:bidi="ar-SA"/>
    </w:rPr>
  </w:style>
  <w:style w:type="character" w:styleId="766" w:customStyle="1">
    <w:name w:val="尾注文本 字符"/>
    <w:link w:val="765"/>
    <w:uiPriority w:val="99"/>
    <w:qFormat/>
    <w:rPr>
      <w:sz w:val="20"/>
    </w:rPr>
  </w:style>
  <w:style w:type="paragraph" w:styleId="767" w:customStyle="1">
    <w:name w:val="批注框文本11"/>
    <w:basedOn w:val="690"/>
    <w:link w:val="768"/>
    <w:uiPriority w:val="99"/>
    <w:unhideWhenUsed/>
    <w:qFormat/>
    <w:rPr>
      <w:sz w:val="18"/>
      <w:szCs w:val="18"/>
    </w:rPr>
  </w:style>
  <w:style w:type="character" w:styleId="768" w:customStyle="1">
    <w:name w:val="批注框文本 字符1"/>
    <w:link w:val="767"/>
    <w:uiPriority w:val="99"/>
    <w:semiHidden/>
    <w:qFormat/>
    <w:rPr>
      <w:sz w:val="18"/>
      <w:szCs w:val="18"/>
    </w:rPr>
  </w:style>
  <w:style w:type="paragraph" w:styleId="769" w:customStyle="1">
    <w:name w:val="页脚11"/>
    <w:basedOn w:val="690"/>
    <w:link w:val="770"/>
    <w:uiPriority w:val="99"/>
    <w:unhideWhenUsed/>
    <w:qFormat/>
    <w:pPr>
      <w:tabs>
        <w:tab w:val="center" w:pos="7143" w:leader="none"/>
        <w:tab w:val="right" w:pos="14287" w:leader="none"/>
      </w:tabs>
    </w:pPr>
  </w:style>
  <w:style w:type="character" w:styleId="770" w:customStyle="1">
    <w:name w:val="页脚 字符1"/>
    <w:link w:val="769"/>
    <w:uiPriority w:val="99"/>
    <w:qFormat/>
  </w:style>
  <w:style w:type="paragraph" w:styleId="771" w:customStyle="1">
    <w:name w:val="页眉11"/>
    <w:link w:val="77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2" w:customStyle="1">
    <w:name w:val="页眉 字符1"/>
    <w:link w:val="771"/>
    <w:uiPriority w:val="99"/>
    <w:qFormat/>
  </w:style>
  <w:style w:type="paragraph" w:styleId="773" w:customStyle="1">
    <w:name w:val="目录 1111"/>
    <w:next w:val="690"/>
    <w:uiPriority w:val="39"/>
    <w:unhideWhenUsed/>
    <w:qFormat/>
    <w:pPr>
      <w:spacing w:after="57"/>
    </w:pPr>
    <w:rPr>
      <w:rFonts w:hint="default" w:ascii="Times New Roman" w:hAnsi="Times New Roman" w:eastAsia="宋体" w:cs="Times New Roman"/>
      <w:lang w:val="en-US" w:eastAsia="zh-CN" w:bidi="ar-SA"/>
    </w:rPr>
  </w:style>
  <w:style w:type="paragraph" w:styleId="774" w:customStyle="1">
    <w:name w:val="目录 41"/>
    <w:next w:val="690"/>
    <w:uiPriority w:val="39"/>
    <w:unhideWhenUsed/>
    <w:qFormat/>
    <w:pPr>
      <w:ind w:left="850"/>
      <w:spacing w:after="57"/>
    </w:pPr>
    <w:rPr>
      <w:rFonts w:hint="default" w:ascii="Times New Roman" w:hAnsi="Times New Roman" w:eastAsia="宋体" w:cs="Times New Roman"/>
      <w:lang w:val="en-US" w:eastAsia="zh-CN" w:bidi="ar-SA"/>
    </w:rPr>
  </w:style>
  <w:style w:type="paragraph" w:styleId="775" w:customStyle="1">
    <w:name w:val="副标题1"/>
    <w:link w:val="77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6" w:customStyle="1">
    <w:name w:val="副标题 字符"/>
    <w:link w:val="775"/>
    <w:uiPriority w:val="11"/>
    <w:qFormat/>
    <w:rPr>
      <w:sz w:val="24"/>
      <w:szCs w:val="24"/>
    </w:rPr>
  </w:style>
  <w:style w:type="paragraph" w:styleId="777" w:customStyle="1">
    <w:name w:val="目录 61"/>
    <w:next w:val="690"/>
    <w:uiPriority w:val="39"/>
    <w:unhideWhenUsed/>
    <w:qFormat/>
    <w:pPr>
      <w:ind w:left="1417"/>
      <w:spacing w:after="57"/>
    </w:pPr>
    <w:rPr>
      <w:rFonts w:hint="default" w:ascii="Times New Roman" w:hAnsi="Times New Roman" w:eastAsia="宋体" w:cs="Times New Roman"/>
      <w:lang w:val="en-US" w:eastAsia="zh-CN" w:bidi="ar-SA"/>
    </w:rPr>
  </w:style>
  <w:style w:type="paragraph" w:styleId="778" w:customStyle="1">
    <w:name w:val="图表目录1"/>
    <w:next w:val="690"/>
    <w:uiPriority w:val="99"/>
    <w:unhideWhenUsed/>
    <w:qFormat/>
    <w:rPr>
      <w:rFonts w:hint="default" w:ascii="Times New Roman" w:hAnsi="Times New Roman" w:eastAsia="宋体" w:cs="Times New Roman"/>
      <w:lang w:val="en-US" w:eastAsia="zh-CN" w:bidi="ar-SA"/>
    </w:rPr>
  </w:style>
  <w:style w:type="paragraph" w:styleId="779" w:customStyle="1">
    <w:name w:val="目录 21"/>
    <w:next w:val="690"/>
    <w:uiPriority w:val="39"/>
    <w:unhideWhenUsed/>
    <w:qFormat/>
    <w:pPr>
      <w:ind w:left="283"/>
      <w:spacing w:after="57"/>
    </w:pPr>
    <w:rPr>
      <w:rFonts w:hint="default" w:ascii="Times New Roman" w:hAnsi="Times New Roman" w:eastAsia="宋体" w:cs="Times New Roman"/>
      <w:lang w:val="en-US" w:eastAsia="zh-CN" w:bidi="ar-SA"/>
    </w:rPr>
  </w:style>
  <w:style w:type="paragraph" w:styleId="780" w:customStyle="1">
    <w:name w:val="目录 91"/>
    <w:next w:val="690"/>
    <w:uiPriority w:val="39"/>
    <w:unhideWhenUsed/>
    <w:qFormat/>
    <w:pPr>
      <w:ind w:left="2268"/>
      <w:spacing w:after="57"/>
    </w:pPr>
    <w:rPr>
      <w:rFonts w:hint="default" w:ascii="Times New Roman" w:hAnsi="Times New Roman" w:eastAsia="宋体" w:cs="Times New Roman"/>
      <w:lang w:val="en-US" w:eastAsia="zh-CN" w:bidi="ar-SA"/>
    </w:rPr>
  </w:style>
  <w:style w:type="paragraph" w:styleId="781" w:customStyle="1">
    <w:name w:val="普通(网站)11"/>
    <w:basedOn w:val="690"/>
    <w:uiPriority w:val="99"/>
    <w:qFormat/>
    <w:pPr>
      <w:spacing w:before="100" w:beforeAutospacing="1" w:after="100" w:afterAutospacing="1"/>
    </w:pPr>
    <w:rPr>
      <w:rFonts w:ascii="宋体" w:hAnsi="宋体" w:cs="宋体"/>
      <w:sz w:val="24"/>
      <w:szCs w:val="24"/>
    </w:rPr>
  </w:style>
  <w:style w:type="paragraph" w:styleId="782" w:customStyle="1">
    <w:name w:val="标题1"/>
    <w:next w:val="690"/>
    <w:link w:val="78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3" w:customStyle="1">
    <w:name w:val="标题 字符"/>
    <w:link w:val="782"/>
    <w:uiPriority w:val="10"/>
    <w:qFormat/>
    <w:rPr>
      <w:sz w:val="48"/>
      <w:szCs w:val="48"/>
    </w:rPr>
  </w:style>
  <w:style w:type="paragraph" w:styleId="784" w:customStyle="1">
    <w:name w:val="正文首行缩进11"/>
    <w:basedOn w:val="760"/>
    <w:uiPriority w:val="99"/>
    <w:unhideWhenUsed/>
    <w:qFormat/>
    <w:pPr>
      <w:ind w:firstLine="420"/>
    </w:pPr>
    <w:rPr>
      <w:szCs w:val="22"/>
    </w:rPr>
  </w:style>
  <w:style w:type="table" w:styleId="785" w:customStyle="1">
    <w:name w:val="网格型12"/>
    <w:uiPriority w:val="59"/>
    <w:qFormat/>
    <w:tblPr/>
  </w:style>
  <w:style w:type="character" w:styleId="786" w:customStyle="1">
    <w:name w:val="尾注引用1"/>
    <w:link w:val="690"/>
    <w:uiPriority w:val="99"/>
    <w:unhideWhenUsed/>
    <w:qFormat/>
    <w:rPr>
      <w:vertAlign w:val="superscript"/>
    </w:rPr>
  </w:style>
  <w:style w:type="character" w:styleId="787" w:customStyle="1">
    <w:name w:val="超链接11"/>
    <w:link w:val="690"/>
    <w:uiPriority w:val="99"/>
    <w:unhideWhenUsed/>
    <w:qFormat/>
    <w:rPr>
      <w:color w:val="0000ff"/>
      <w:u w:val="single"/>
    </w:rPr>
  </w:style>
  <w:style w:type="character" w:styleId="788" w:customStyle="1">
    <w:name w:val="脚注引用1"/>
    <w:link w:val="690"/>
    <w:uiPriority w:val="99"/>
    <w:unhideWhenUsed/>
    <w:qFormat/>
    <w:rPr>
      <w:vertAlign w:val="superscript"/>
    </w:rPr>
  </w:style>
  <w:style w:type="table" w:styleId="789" w:customStyle="1">
    <w:name w:val="Plain Table 1"/>
    <w:basedOn w:val="746"/>
    <w:uiPriority w:val="59"/>
    <w:qFormat/>
    <w:pPr>
      <w:spacing w:after="0" w:line="240" w:lineRule="auto"/>
    </w:pPr>
    <w:tblPr/>
  </w:style>
  <w:style w:type="table" w:styleId="790" w:customStyle="1">
    <w:name w:val="Plain Table 2"/>
    <w:basedOn w:val="746"/>
    <w:uiPriority w:val="59"/>
    <w:qFormat/>
    <w:pPr>
      <w:spacing w:after="0" w:line="240" w:lineRule="auto"/>
    </w:pPr>
    <w:tblPr/>
  </w:style>
  <w:style w:type="table" w:styleId="791" w:customStyle="1">
    <w:name w:val="Plain Table 3"/>
    <w:basedOn w:val="746"/>
    <w:uiPriority w:val="99"/>
    <w:qFormat/>
    <w:pPr>
      <w:spacing w:after="0" w:line="240" w:lineRule="auto"/>
    </w:pPr>
    <w:tblPr/>
  </w:style>
  <w:style w:type="table" w:styleId="792" w:customStyle="1">
    <w:name w:val="Plain Table 4"/>
    <w:basedOn w:val="746"/>
    <w:uiPriority w:val="99"/>
    <w:qFormat/>
    <w:pPr>
      <w:spacing w:after="0" w:line="240" w:lineRule="auto"/>
    </w:pPr>
    <w:tblPr/>
  </w:style>
  <w:style w:type="table" w:styleId="793" w:customStyle="1">
    <w:name w:val="Plain Table 5"/>
    <w:basedOn w:val="746"/>
    <w:uiPriority w:val="99"/>
    <w:qFormat/>
    <w:pPr>
      <w:spacing w:after="0" w:line="240" w:lineRule="auto"/>
    </w:pPr>
    <w:tblPr/>
  </w:style>
  <w:style w:type="table" w:styleId="794" w:customStyle="1">
    <w:name w:val="Grid Table 1 Light"/>
    <w:basedOn w:val="746"/>
    <w:uiPriority w:val="99"/>
    <w:qFormat/>
    <w:pPr>
      <w:spacing w:after="0" w:line="240" w:lineRule="auto"/>
    </w:pPr>
    <w:tblPr/>
  </w:style>
  <w:style w:type="table" w:styleId="795" w:customStyle="1">
    <w:name w:val="Grid Table 2"/>
    <w:basedOn w:val="746"/>
    <w:uiPriority w:val="99"/>
    <w:qFormat/>
    <w:pPr>
      <w:spacing w:after="0" w:line="240" w:lineRule="auto"/>
    </w:pPr>
    <w:tblPr/>
  </w:style>
  <w:style w:type="table" w:styleId="796" w:customStyle="1">
    <w:name w:val="Grid Table 3"/>
    <w:basedOn w:val="746"/>
    <w:uiPriority w:val="99"/>
    <w:qFormat/>
    <w:pPr>
      <w:spacing w:after="0" w:line="240" w:lineRule="auto"/>
    </w:pPr>
    <w:tblPr/>
  </w:style>
  <w:style w:type="table" w:styleId="797" w:customStyle="1">
    <w:name w:val="Grid Table 4"/>
    <w:basedOn w:val="746"/>
    <w:uiPriority w:val="59"/>
    <w:qFormat/>
    <w:pPr>
      <w:spacing w:after="0" w:line="240" w:lineRule="auto"/>
    </w:pPr>
    <w:tblPr/>
  </w:style>
  <w:style w:type="table" w:styleId="798" w:customStyle="1">
    <w:name w:val="Grid Table 5 Dark"/>
    <w:basedOn w:val="746"/>
    <w:uiPriority w:val="99"/>
    <w:qFormat/>
    <w:pPr>
      <w:spacing w:after="0" w:line="240" w:lineRule="auto"/>
    </w:pPr>
    <w:tblPr/>
  </w:style>
  <w:style w:type="table" w:styleId="799" w:customStyle="1">
    <w:name w:val="Grid Table 6 Colorful"/>
    <w:basedOn w:val="746"/>
    <w:uiPriority w:val="99"/>
    <w:qFormat/>
    <w:pPr>
      <w:spacing w:after="0" w:line="240" w:lineRule="auto"/>
    </w:pPr>
    <w:tblPr/>
  </w:style>
  <w:style w:type="table" w:styleId="800" w:customStyle="1">
    <w:name w:val="Grid Table 7 Colorful"/>
    <w:basedOn w:val="746"/>
    <w:uiPriority w:val="99"/>
    <w:qFormat/>
    <w:pPr>
      <w:spacing w:after="0" w:line="240" w:lineRule="auto"/>
    </w:pPr>
    <w:tblPr/>
  </w:style>
  <w:style w:type="table" w:styleId="801" w:customStyle="1">
    <w:name w:val="List Table 1 Light"/>
    <w:basedOn w:val="746"/>
    <w:uiPriority w:val="99"/>
    <w:qFormat/>
    <w:pPr>
      <w:spacing w:after="0" w:line="240" w:lineRule="auto"/>
    </w:pPr>
    <w:tblPr/>
  </w:style>
  <w:style w:type="table" w:styleId="802" w:customStyle="1">
    <w:name w:val="List Table 2"/>
    <w:basedOn w:val="746"/>
    <w:uiPriority w:val="99"/>
    <w:qFormat/>
    <w:pPr>
      <w:spacing w:after="0" w:line="240" w:lineRule="auto"/>
    </w:pPr>
    <w:tblPr/>
  </w:style>
  <w:style w:type="table" w:styleId="803" w:customStyle="1">
    <w:name w:val="List Table 3"/>
    <w:basedOn w:val="746"/>
    <w:uiPriority w:val="99"/>
    <w:qFormat/>
    <w:pPr>
      <w:spacing w:after="0" w:line="240" w:lineRule="auto"/>
    </w:pPr>
    <w:tblPr/>
  </w:style>
  <w:style w:type="table" w:styleId="804" w:customStyle="1">
    <w:name w:val="List Table 4"/>
    <w:basedOn w:val="746"/>
    <w:uiPriority w:val="99"/>
    <w:qFormat/>
    <w:pPr>
      <w:spacing w:after="0" w:line="240" w:lineRule="auto"/>
    </w:pPr>
    <w:tblPr/>
  </w:style>
  <w:style w:type="table" w:styleId="805" w:customStyle="1">
    <w:name w:val="List Table 5 Dark"/>
    <w:basedOn w:val="746"/>
    <w:uiPriority w:val="99"/>
    <w:qFormat/>
    <w:pPr>
      <w:spacing w:after="0" w:line="240" w:lineRule="auto"/>
    </w:pPr>
    <w:tblPr/>
  </w:style>
  <w:style w:type="table" w:styleId="806" w:customStyle="1">
    <w:name w:val="List Table 6 Colorful"/>
    <w:basedOn w:val="746"/>
    <w:uiPriority w:val="99"/>
    <w:qFormat/>
    <w:pPr>
      <w:spacing w:after="0" w:line="240" w:lineRule="auto"/>
    </w:pPr>
    <w:tblPr/>
  </w:style>
  <w:style w:type="table" w:styleId="807" w:customStyle="1">
    <w:name w:val="List Table 7 Colorful"/>
    <w:basedOn w:val="746"/>
    <w:uiPriority w:val="99"/>
    <w:qFormat/>
    <w:pPr>
      <w:spacing w:after="0" w:line="240" w:lineRule="auto"/>
    </w:pPr>
    <w:tbl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正文1"/>
    <w:basedOn w:val="810"/>
    <w:next w:val="812"/>
    <w:link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目录 111"/>
    <w:basedOn w:val="690"/>
    <w:next w:val="810"/>
    <w:uiPriority w:val="39"/>
    <w:unhideWhenUsed/>
    <w:qFormat/>
    <w:pPr>
      <w:spacing w:after="100" w:line="259" w:lineRule="auto"/>
    </w:pPr>
    <w:rPr>
      <w:rFonts w:ascii="Calibri" w:hAnsi="Calibri"/>
      <w:sz w:val="22"/>
      <w:szCs w:val="22"/>
    </w:rPr>
  </w:style>
  <w:style w:type="paragraph" w:styleId="812" w:customStyle="1">
    <w:name w:val="脚注文本1"/>
    <w:basedOn w:val="809"/>
    <w:next w:val="813"/>
    <w:uiPriority w:val="0"/>
    <w:qFormat/>
    <w:pPr>
      <w:jc w:val="left"/>
    </w:pPr>
    <w:rPr>
      <w:rFonts w:ascii="宋体" w:eastAsia="Times New Roman"/>
      <w:sz w:val="18"/>
      <w:szCs w:val="18"/>
    </w:rPr>
  </w:style>
  <w:style w:type="paragraph" w:styleId="813" w:customStyle="1">
    <w:name w:val="索引 51"/>
    <w:basedOn w:val="809"/>
    <w:next w:val="809"/>
    <w:uiPriority w:val="0"/>
    <w:qFormat/>
    <w:pPr>
      <w:ind w:left="798"/>
      <w:jc w:val="left"/>
    </w:pPr>
    <w:rPr>
      <w:rFonts w:ascii="Calibri" w:hAnsi="Calibri"/>
    </w:rPr>
  </w:style>
  <w:style w:type="character" w:styleId="814" w:customStyle="1">
    <w:name w:val="页眉 Char"/>
    <w:link w:val="809"/>
    <w:uiPriority w:val="0"/>
    <w:qFormat/>
    <w:rPr>
      <w:sz w:val="18"/>
      <w:szCs w:val="18"/>
    </w:rPr>
  </w:style>
  <w:style w:type="paragraph" w:styleId="815" w:customStyle="1">
    <w:name w:val="正文文本1"/>
    <w:basedOn w:val="816"/>
    <w:next w:val="809"/>
    <w:link w:val="819"/>
    <w:uiPriority w:val="0"/>
    <w:qFormat/>
    <w:pPr>
      <w:spacing w:after="120"/>
    </w:pPr>
    <w:rPr>
      <w:rFonts w:ascii="Calibri" w:hAnsi="Calibri"/>
    </w:rPr>
  </w:style>
  <w:style w:type="paragraph" w:styleId="81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标题 21"/>
    <w:basedOn w:val="809"/>
    <w:next w:val="816"/>
    <w:link w:val="973"/>
    <w:uiPriority w:val="0"/>
    <w:qFormat/>
    <w:pPr>
      <w:keepLines/>
      <w:keepNext/>
      <w:spacing w:before="260" w:after="260" w:line="416" w:lineRule="auto"/>
      <w:outlineLvl w:val="1"/>
    </w:pPr>
    <w:rPr>
      <w:rFonts w:ascii="Cambria" w:hAnsi="Cambria"/>
      <w:b/>
      <w:bCs/>
      <w:sz w:val="32"/>
      <w:szCs w:val="32"/>
    </w:rPr>
  </w:style>
  <w:style w:type="paragraph" w:styleId="818" w:customStyle="1">
    <w:name w:val="目录 11"/>
    <w:basedOn w:val="733"/>
    <w:next w:val="816"/>
    <w:uiPriority w:val="0"/>
    <w:qFormat/>
  </w:style>
  <w:style w:type="character" w:styleId="819" w:customStyle="1">
    <w:name w:val="正文文本 字符"/>
    <w:link w:val="815"/>
    <w:uiPriority w:val="0"/>
    <w:qFormat/>
    <w:rPr>
      <w:rFonts w:ascii="Calibri" w:hAnsi="Calibri"/>
      <w:sz w:val="21"/>
      <w:szCs w:val="24"/>
    </w:rPr>
  </w:style>
  <w:style w:type="character" w:styleId="820" w:customStyle="1">
    <w:name w:val="Heading 1 Char"/>
    <w:basedOn w:val="745"/>
    <w:link w:val="690"/>
    <w:uiPriority w:val="9"/>
    <w:qFormat/>
    <w:rPr>
      <w:rFonts w:ascii="Arial" w:hAnsi="Arial" w:eastAsia="Arial" w:cs="Arial"/>
      <w:sz w:val="40"/>
      <w:szCs w:val="40"/>
    </w:rPr>
  </w:style>
  <w:style w:type="character" w:styleId="821" w:customStyle="1">
    <w:name w:val="Heading 3 Char"/>
    <w:basedOn w:val="745"/>
    <w:link w:val="690"/>
    <w:uiPriority w:val="9"/>
    <w:qFormat/>
    <w:rPr>
      <w:rFonts w:ascii="Arial" w:hAnsi="Arial" w:eastAsia="Arial" w:cs="Arial"/>
      <w:sz w:val="30"/>
      <w:szCs w:val="30"/>
    </w:rPr>
  </w:style>
  <w:style w:type="character" w:styleId="822" w:customStyle="1">
    <w:name w:val="Heading 4 Char"/>
    <w:basedOn w:val="745"/>
    <w:link w:val="690"/>
    <w:uiPriority w:val="9"/>
    <w:qFormat/>
    <w:rPr>
      <w:rFonts w:ascii="Arial" w:hAnsi="Arial" w:eastAsia="Arial" w:cs="Arial"/>
      <w:b/>
      <w:bCs/>
      <w:sz w:val="26"/>
      <w:szCs w:val="26"/>
    </w:rPr>
  </w:style>
  <w:style w:type="character" w:styleId="823" w:customStyle="1">
    <w:name w:val="Heading 5 Char"/>
    <w:basedOn w:val="745"/>
    <w:link w:val="690"/>
    <w:uiPriority w:val="9"/>
    <w:qFormat/>
    <w:rPr>
      <w:rFonts w:ascii="Arial" w:hAnsi="Arial" w:eastAsia="Arial" w:cs="Arial"/>
      <w:b/>
      <w:bCs/>
      <w:sz w:val="24"/>
      <w:szCs w:val="24"/>
    </w:rPr>
  </w:style>
  <w:style w:type="character" w:styleId="824" w:customStyle="1">
    <w:name w:val="Heading 6 Char"/>
    <w:basedOn w:val="745"/>
    <w:link w:val="690"/>
    <w:uiPriority w:val="9"/>
    <w:qFormat/>
    <w:rPr>
      <w:rFonts w:ascii="Arial" w:hAnsi="Arial" w:eastAsia="Arial" w:cs="Arial"/>
      <w:b/>
      <w:bCs/>
      <w:sz w:val="22"/>
      <w:szCs w:val="22"/>
    </w:rPr>
  </w:style>
  <w:style w:type="character" w:styleId="825" w:customStyle="1">
    <w:name w:val="Heading 7 Char"/>
    <w:basedOn w:val="745"/>
    <w:link w:val="690"/>
    <w:uiPriority w:val="9"/>
    <w:qFormat/>
    <w:rPr>
      <w:rFonts w:ascii="Arial" w:hAnsi="Arial" w:eastAsia="Arial" w:cs="Arial"/>
      <w:b/>
      <w:bCs/>
      <w:i/>
      <w:iCs/>
      <w:sz w:val="22"/>
      <w:szCs w:val="22"/>
    </w:rPr>
  </w:style>
  <w:style w:type="character" w:styleId="826" w:customStyle="1">
    <w:name w:val="Heading 8 Char"/>
    <w:basedOn w:val="745"/>
    <w:link w:val="690"/>
    <w:uiPriority w:val="9"/>
    <w:qFormat/>
    <w:rPr>
      <w:rFonts w:ascii="Arial" w:hAnsi="Arial" w:eastAsia="Arial" w:cs="Arial"/>
      <w:i/>
      <w:iCs/>
      <w:sz w:val="22"/>
      <w:szCs w:val="22"/>
    </w:rPr>
  </w:style>
  <w:style w:type="character" w:styleId="827" w:customStyle="1">
    <w:name w:val="Heading 9 Char"/>
    <w:basedOn w:val="745"/>
    <w:link w:val="690"/>
    <w:uiPriority w:val="9"/>
    <w:qFormat/>
    <w:rPr>
      <w:rFonts w:ascii="Arial" w:hAnsi="Arial" w:eastAsia="Arial" w:cs="Arial"/>
      <w:i/>
      <w:iCs/>
      <w:sz w:val="21"/>
      <w:szCs w:val="21"/>
    </w:rPr>
  </w:style>
  <w:style w:type="character" w:styleId="828" w:customStyle="1">
    <w:name w:val="Title Char"/>
    <w:basedOn w:val="745"/>
    <w:link w:val="690"/>
    <w:uiPriority w:val="10"/>
    <w:qFormat/>
    <w:rPr>
      <w:sz w:val="48"/>
      <w:szCs w:val="48"/>
    </w:rPr>
  </w:style>
  <w:style w:type="character" w:styleId="829" w:customStyle="1">
    <w:name w:val="Subtitle Char"/>
    <w:basedOn w:val="745"/>
    <w:link w:val="690"/>
    <w:uiPriority w:val="11"/>
    <w:qFormat/>
    <w:rPr>
      <w:sz w:val="24"/>
      <w:szCs w:val="24"/>
    </w:rPr>
  </w:style>
  <w:style w:type="character" w:styleId="830" w:customStyle="1">
    <w:name w:val="Quote Char"/>
    <w:link w:val="690"/>
    <w:uiPriority w:val="29"/>
    <w:qFormat/>
    <w:rPr>
      <w:i/>
    </w:rPr>
  </w:style>
  <w:style w:type="character" w:styleId="831" w:customStyle="1">
    <w:name w:val="Intense Quote Char"/>
    <w:link w:val="690"/>
    <w:uiPriority w:val="30"/>
    <w:qFormat/>
    <w:rPr>
      <w:i/>
    </w:rPr>
  </w:style>
  <w:style w:type="character" w:styleId="832" w:customStyle="1">
    <w:name w:val="Header Char"/>
    <w:basedOn w:val="745"/>
    <w:link w:val="690"/>
    <w:uiPriority w:val="99"/>
    <w:qFormat/>
  </w:style>
  <w:style w:type="character" w:styleId="833" w:customStyle="1">
    <w:name w:val="Caption Char"/>
    <w:link w:val="690"/>
    <w:uiPriority w:val="99"/>
    <w:qFormat/>
  </w:style>
  <w:style w:type="character" w:styleId="834" w:customStyle="1">
    <w:name w:val="Footnote Text Char"/>
    <w:link w:val="690"/>
    <w:uiPriority w:val="99"/>
    <w:qFormat/>
    <w:rPr>
      <w:sz w:val="18"/>
    </w:rPr>
  </w:style>
  <w:style w:type="character" w:styleId="835" w:customStyle="1">
    <w:name w:val="Endnote Text Char"/>
    <w:link w:val="690"/>
    <w:uiPriority w:val="99"/>
    <w:qFormat/>
    <w:rPr>
      <w:sz w:val="20"/>
    </w:rPr>
  </w:style>
  <w:style w:type="paragraph" w:styleId="836" w:customStyle="1">
    <w:name w:val="TOC 标题1"/>
    <w:uiPriority w:val="39"/>
    <w:unhideWhenUsed/>
    <w:qFormat/>
    <w:rPr>
      <w:rFonts w:hint="default" w:ascii="Calibri" w:hAnsi="Calibri" w:eastAsia="宋体" w:cs="Times New Roman"/>
      <w:lang w:val="en-US" w:eastAsia="zh-CN" w:bidi="ar-SA"/>
    </w:rPr>
  </w:style>
  <w:style w:type="character" w:styleId="837" w:customStyle="1">
    <w:name w:val="Heading 2 Char"/>
    <w:link w:val="690"/>
    <w:uiPriority w:val="9"/>
    <w:qFormat/>
    <w:rPr>
      <w:rFonts w:ascii="Arial" w:hAnsi="Arial" w:eastAsia="Arial" w:cs="Arial"/>
      <w:sz w:val="34"/>
    </w:rPr>
  </w:style>
  <w:style w:type="paragraph" w:styleId="838">
    <w:name w:val="List Paragraph"/>
    <w:basedOn w:val="690"/>
    <w:uiPriority w:val="99"/>
    <w:qFormat/>
    <w:pPr>
      <w:contextualSpacing/>
      <w:ind w:left="720"/>
      <w:tabs>
        <w:tab w:val="left" w:pos="502" w:leader="none"/>
      </w:tabs>
    </w:pPr>
  </w:style>
  <w:style w:type="paragraph" w:styleId="839">
    <w:name w:val="No Spacing"/>
    <w:uiPriority w:val="1"/>
    <w:qFormat/>
    <w:rPr>
      <w:rFonts w:hint="default" w:ascii="Times New Roman" w:hAnsi="Times New Roman" w:eastAsia="宋体" w:cs="Times New Roman"/>
      <w:lang w:val="en-US" w:eastAsia="zh-CN" w:bidi="ar-SA"/>
    </w:rPr>
  </w:style>
  <w:style w:type="paragraph" w:styleId="840">
    <w:name w:val="Quote"/>
    <w:link w:val="841"/>
    <w:uiPriority w:val="29"/>
    <w:qFormat/>
    <w:pPr>
      <w:ind w:left="720" w:right="720"/>
    </w:pPr>
    <w:rPr>
      <w:rFonts w:hint="default" w:ascii="Times New Roman" w:hAnsi="Times New Roman" w:eastAsia="宋体" w:cs="Times New Roman"/>
      <w:i/>
      <w:lang w:val="en-US" w:eastAsia="zh-CN" w:bidi="ar-SA"/>
    </w:rPr>
  </w:style>
  <w:style w:type="character" w:styleId="841" w:customStyle="1">
    <w:name w:val="引用 字符"/>
    <w:link w:val="840"/>
    <w:uiPriority w:val="29"/>
    <w:qFormat/>
    <w:rPr>
      <w:i/>
    </w:rPr>
  </w:style>
  <w:style w:type="paragraph" w:styleId="842">
    <w:name w:val="Intense Quote"/>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3" w:customStyle="1">
    <w:name w:val="明显引用 字符"/>
    <w:link w:val="842"/>
    <w:uiPriority w:val="30"/>
    <w:qFormat/>
    <w:rPr>
      <w:i/>
    </w:rPr>
  </w:style>
  <w:style w:type="character" w:styleId="844" w:customStyle="1">
    <w:name w:val="Footer Char"/>
    <w:link w:val="690"/>
    <w:uiPriority w:val="99"/>
    <w:qFormat/>
  </w:style>
  <w:style w:type="table" w:styleId="845" w:customStyle="1">
    <w:name w:val="Table Grid Light"/>
    <w:uiPriority w:val="59"/>
    <w:qFormat/>
    <w:tblPr/>
  </w:style>
  <w:style w:type="table" w:styleId="846" w:customStyle="1">
    <w:name w:val="无格式表格 11"/>
    <w:uiPriority w:val="59"/>
    <w:qFormat/>
    <w:tblPr/>
  </w:style>
  <w:style w:type="table" w:styleId="847" w:customStyle="1">
    <w:name w:val="无格式表格 21"/>
    <w:uiPriority w:val="59"/>
    <w:qFormat/>
    <w:tblPr/>
  </w:style>
  <w:style w:type="table" w:styleId="848" w:customStyle="1">
    <w:name w:val="无格式表格 31"/>
    <w:uiPriority w:val="99"/>
    <w:qFormat/>
    <w:tblPr/>
  </w:style>
  <w:style w:type="table" w:styleId="849" w:customStyle="1">
    <w:name w:val="无格式表格 41"/>
    <w:uiPriority w:val="99"/>
    <w:qFormat/>
    <w:tblPr/>
  </w:style>
  <w:style w:type="table" w:styleId="850" w:customStyle="1">
    <w:name w:val="无格式表格 51"/>
    <w:uiPriority w:val="99"/>
    <w:qFormat/>
    <w:tblPr/>
  </w:style>
  <w:style w:type="table" w:styleId="851" w:customStyle="1">
    <w:name w:val="网格表 1 浅色1"/>
    <w:uiPriority w:val="99"/>
    <w:qFormat/>
    <w:tblPr/>
  </w:style>
  <w:style w:type="table" w:styleId="852" w:customStyle="1">
    <w:name w:val="Grid Table 1 Light - Accent 1"/>
    <w:uiPriority w:val="99"/>
    <w:qFormat/>
    <w:tblPr/>
  </w:style>
  <w:style w:type="table" w:styleId="853" w:customStyle="1">
    <w:name w:val="Grid Table 1 Light - Accent 2"/>
    <w:uiPriority w:val="99"/>
    <w:qFormat/>
    <w:tblPr/>
  </w:style>
  <w:style w:type="table" w:styleId="854" w:customStyle="1">
    <w:name w:val="Grid Table 1 Light - Accent 3"/>
    <w:uiPriority w:val="99"/>
    <w:qFormat/>
    <w:tblPr/>
  </w:style>
  <w:style w:type="table" w:styleId="855" w:customStyle="1">
    <w:name w:val="Grid Table 1 Light - Accent 4"/>
    <w:uiPriority w:val="99"/>
    <w:qFormat/>
    <w:tblPr/>
  </w:style>
  <w:style w:type="table" w:styleId="856" w:customStyle="1">
    <w:name w:val="Grid Table 1 Light - Accent 5"/>
    <w:uiPriority w:val="99"/>
    <w:qFormat/>
    <w:tblPr/>
  </w:style>
  <w:style w:type="table" w:styleId="857" w:customStyle="1">
    <w:name w:val="Grid Table 1 Light - Accent 6"/>
    <w:uiPriority w:val="99"/>
    <w:qFormat/>
    <w:tblPr/>
  </w:style>
  <w:style w:type="table" w:styleId="858" w:customStyle="1">
    <w:name w:val="网格表 21"/>
    <w:uiPriority w:val="99"/>
    <w:qFormat/>
    <w:tblPr/>
  </w:style>
  <w:style w:type="table" w:styleId="859" w:customStyle="1">
    <w:name w:val="Grid Table 2 - Accent 1"/>
    <w:uiPriority w:val="99"/>
    <w:qFormat/>
    <w:tblPr/>
  </w:style>
  <w:style w:type="table" w:styleId="860" w:customStyle="1">
    <w:name w:val="Grid Table 2 - Accent 2"/>
    <w:uiPriority w:val="99"/>
    <w:qFormat/>
    <w:tblPr/>
  </w:style>
  <w:style w:type="table" w:styleId="861" w:customStyle="1">
    <w:name w:val="Grid Table 2 - Accent 3"/>
    <w:uiPriority w:val="99"/>
    <w:qFormat/>
    <w:tblPr/>
  </w:style>
  <w:style w:type="table" w:styleId="862" w:customStyle="1">
    <w:name w:val="Grid Table 2 - Accent 4"/>
    <w:uiPriority w:val="99"/>
    <w:qFormat/>
    <w:tblPr/>
  </w:style>
  <w:style w:type="table" w:styleId="863" w:customStyle="1">
    <w:name w:val="Grid Table 2 - Accent 5"/>
    <w:uiPriority w:val="99"/>
    <w:qFormat/>
    <w:tblPr/>
  </w:style>
  <w:style w:type="table" w:styleId="864" w:customStyle="1">
    <w:name w:val="Grid Table 2 - Accent 6"/>
    <w:uiPriority w:val="99"/>
    <w:qFormat/>
    <w:tblPr/>
  </w:style>
  <w:style w:type="table" w:styleId="865" w:customStyle="1">
    <w:name w:val="网格表 31"/>
    <w:uiPriority w:val="99"/>
    <w:qFormat/>
    <w:tblPr/>
  </w:style>
  <w:style w:type="table" w:styleId="866" w:customStyle="1">
    <w:name w:val="Grid Table 3 - Accent 1"/>
    <w:uiPriority w:val="99"/>
    <w:qFormat/>
    <w:tblPr/>
  </w:style>
  <w:style w:type="table" w:styleId="867" w:customStyle="1">
    <w:name w:val="Grid Table 3 - Accent 2"/>
    <w:uiPriority w:val="99"/>
    <w:qFormat/>
    <w:tblPr/>
  </w:style>
  <w:style w:type="table" w:styleId="868" w:customStyle="1">
    <w:name w:val="Grid Table 3 - Accent 3"/>
    <w:uiPriority w:val="99"/>
    <w:qFormat/>
    <w:tblPr/>
  </w:style>
  <w:style w:type="table" w:styleId="869" w:customStyle="1">
    <w:name w:val="Grid Table 3 - Accent 4"/>
    <w:uiPriority w:val="99"/>
    <w:qFormat/>
    <w:tblPr/>
  </w:style>
  <w:style w:type="table" w:styleId="870" w:customStyle="1">
    <w:name w:val="Grid Table 3 - Accent 5"/>
    <w:uiPriority w:val="99"/>
    <w:qFormat/>
    <w:tblPr/>
  </w:style>
  <w:style w:type="table" w:styleId="871" w:customStyle="1">
    <w:name w:val="Grid Table 3 - Accent 6"/>
    <w:uiPriority w:val="99"/>
    <w:qFormat/>
    <w:tblPr/>
  </w:style>
  <w:style w:type="table" w:styleId="872" w:customStyle="1">
    <w:name w:val="网格表 41"/>
    <w:uiPriority w:val="59"/>
    <w:qFormat/>
    <w:tblPr/>
  </w:style>
  <w:style w:type="table" w:styleId="873" w:customStyle="1">
    <w:name w:val="Grid Table 4 - Accent 1"/>
    <w:uiPriority w:val="59"/>
    <w:qFormat/>
    <w:tblPr/>
  </w:style>
  <w:style w:type="table" w:styleId="874" w:customStyle="1">
    <w:name w:val="Grid Table 4 - Accent 2"/>
    <w:uiPriority w:val="59"/>
    <w:qFormat/>
    <w:tblPr/>
  </w:style>
  <w:style w:type="table" w:styleId="875" w:customStyle="1">
    <w:name w:val="Grid Table 4 - Accent 3"/>
    <w:uiPriority w:val="59"/>
    <w:qFormat/>
    <w:tblPr/>
  </w:style>
  <w:style w:type="table" w:styleId="876" w:customStyle="1">
    <w:name w:val="Grid Table 4 - Accent 4"/>
    <w:uiPriority w:val="59"/>
    <w:qFormat/>
    <w:tblPr/>
  </w:style>
  <w:style w:type="table" w:styleId="877" w:customStyle="1">
    <w:name w:val="Grid Table 4 - Accent 5"/>
    <w:uiPriority w:val="59"/>
    <w:qFormat/>
    <w:tblPr/>
  </w:style>
  <w:style w:type="table" w:styleId="878" w:customStyle="1">
    <w:name w:val="Grid Table 4 - Accent 6"/>
    <w:uiPriority w:val="59"/>
    <w:qFormat/>
    <w:tblPr/>
  </w:style>
  <w:style w:type="table" w:styleId="879" w:customStyle="1">
    <w:name w:val="网格表 5 深色1"/>
    <w:uiPriority w:val="99"/>
    <w:qFormat/>
    <w:tblPr/>
  </w:style>
  <w:style w:type="table" w:styleId="880" w:customStyle="1">
    <w:name w:val="Grid Table 5 Dark- Accent 1"/>
    <w:uiPriority w:val="99"/>
    <w:qFormat/>
    <w:tblPr/>
  </w:style>
  <w:style w:type="table" w:styleId="881" w:customStyle="1">
    <w:name w:val="Grid Table 5 Dark - Accent 2"/>
    <w:uiPriority w:val="99"/>
    <w:qFormat/>
    <w:tblPr/>
  </w:style>
  <w:style w:type="table" w:styleId="882" w:customStyle="1">
    <w:name w:val="Grid Table 5 Dark - Accent 3"/>
    <w:uiPriority w:val="99"/>
    <w:qFormat/>
    <w:tblPr/>
  </w:style>
  <w:style w:type="table" w:styleId="883" w:customStyle="1">
    <w:name w:val="Grid Table 5 Dark- Accent 4"/>
    <w:uiPriority w:val="99"/>
    <w:qFormat/>
    <w:tblPr/>
  </w:style>
  <w:style w:type="table" w:styleId="884" w:customStyle="1">
    <w:name w:val="Grid Table 5 Dark - Accent 5"/>
    <w:uiPriority w:val="99"/>
    <w:qFormat/>
    <w:tblPr/>
  </w:style>
  <w:style w:type="table" w:styleId="885" w:customStyle="1">
    <w:name w:val="Grid Table 5 Dark - Accent 6"/>
    <w:uiPriority w:val="99"/>
    <w:qFormat/>
    <w:tblPr/>
  </w:style>
  <w:style w:type="table" w:styleId="886" w:customStyle="1">
    <w:name w:val="网格表 6 彩色1"/>
    <w:uiPriority w:val="99"/>
    <w:qFormat/>
    <w:tblPr/>
  </w:style>
  <w:style w:type="table" w:styleId="887" w:customStyle="1">
    <w:name w:val="Grid Table 6 Colorful - Accent 1"/>
    <w:uiPriority w:val="99"/>
    <w:qFormat/>
    <w:tblPr/>
  </w:style>
  <w:style w:type="table" w:styleId="888" w:customStyle="1">
    <w:name w:val="Grid Table 6 Colorful - Accent 2"/>
    <w:uiPriority w:val="99"/>
    <w:qFormat/>
    <w:tblPr/>
  </w:style>
  <w:style w:type="table" w:styleId="889" w:customStyle="1">
    <w:name w:val="Grid Table 6 Colorful - Accent 3"/>
    <w:uiPriority w:val="99"/>
    <w:qFormat/>
    <w:tblPr/>
  </w:style>
  <w:style w:type="table" w:styleId="890" w:customStyle="1">
    <w:name w:val="Grid Table 6 Colorful - Accent 4"/>
    <w:uiPriority w:val="99"/>
    <w:qFormat/>
    <w:tblPr/>
  </w:style>
  <w:style w:type="table" w:styleId="891" w:customStyle="1">
    <w:name w:val="Grid Table 6 Colorful - Accent 5"/>
    <w:uiPriority w:val="99"/>
    <w:qFormat/>
    <w:tblPr/>
  </w:style>
  <w:style w:type="table" w:styleId="892" w:customStyle="1">
    <w:name w:val="Grid Table 6 Colorful - Accent 6"/>
    <w:uiPriority w:val="99"/>
    <w:qFormat/>
    <w:tblPr/>
  </w:style>
  <w:style w:type="table" w:styleId="893" w:customStyle="1">
    <w:name w:val="网格表 7 彩色1"/>
    <w:uiPriority w:val="99"/>
    <w:qFormat/>
    <w:tblPr/>
  </w:style>
  <w:style w:type="table" w:styleId="894" w:customStyle="1">
    <w:name w:val="Grid Table 7 Colorful - Accent 1"/>
    <w:uiPriority w:val="99"/>
    <w:qFormat/>
    <w:tblPr/>
  </w:style>
  <w:style w:type="table" w:styleId="895" w:customStyle="1">
    <w:name w:val="Grid Table 7 Colorful - Accent 2"/>
    <w:uiPriority w:val="99"/>
    <w:qFormat/>
    <w:tblPr/>
  </w:style>
  <w:style w:type="table" w:styleId="896" w:customStyle="1">
    <w:name w:val="Grid Table 7 Colorful - Accent 3"/>
    <w:uiPriority w:val="99"/>
    <w:qFormat/>
    <w:tblPr/>
  </w:style>
  <w:style w:type="table" w:styleId="897" w:customStyle="1">
    <w:name w:val="Grid Table 7 Colorful - Accent 4"/>
    <w:uiPriority w:val="99"/>
    <w:qFormat/>
    <w:tblPr/>
  </w:style>
  <w:style w:type="table" w:styleId="898" w:customStyle="1">
    <w:name w:val="Grid Table 7 Colorful - Accent 5"/>
    <w:uiPriority w:val="99"/>
    <w:qFormat/>
    <w:tblPr/>
  </w:style>
  <w:style w:type="table" w:styleId="899" w:customStyle="1">
    <w:name w:val="Grid Table 7 Colorful - Accent 6"/>
    <w:uiPriority w:val="99"/>
    <w:qFormat/>
    <w:tblPr/>
  </w:style>
  <w:style w:type="table" w:styleId="900" w:customStyle="1">
    <w:name w:val="清单表 1 浅色1"/>
    <w:uiPriority w:val="99"/>
    <w:qFormat/>
    <w:tblPr/>
  </w:style>
  <w:style w:type="table" w:styleId="901" w:customStyle="1">
    <w:name w:val="List Table 1 Light - Accent 1"/>
    <w:uiPriority w:val="99"/>
    <w:qFormat/>
    <w:tblPr/>
  </w:style>
  <w:style w:type="table" w:styleId="902" w:customStyle="1">
    <w:name w:val="List Table 1 Light - Accent 2"/>
    <w:uiPriority w:val="99"/>
    <w:qFormat/>
    <w:tblPr/>
  </w:style>
  <w:style w:type="table" w:styleId="903" w:customStyle="1">
    <w:name w:val="List Table 1 Light - Accent 3"/>
    <w:uiPriority w:val="99"/>
    <w:qFormat/>
    <w:tblPr/>
  </w:style>
  <w:style w:type="table" w:styleId="904" w:customStyle="1">
    <w:name w:val="List Table 1 Light - Accent 4"/>
    <w:uiPriority w:val="99"/>
    <w:qFormat/>
    <w:tblPr/>
  </w:style>
  <w:style w:type="table" w:styleId="905" w:customStyle="1">
    <w:name w:val="List Table 1 Light - Accent 5"/>
    <w:uiPriority w:val="99"/>
    <w:qFormat/>
    <w:tblPr/>
  </w:style>
  <w:style w:type="table" w:styleId="906" w:customStyle="1">
    <w:name w:val="List Table 1 Light - Accent 6"/>
    <w:uiPriority w:val="99"/>
    <w:qFormat/>
    <w:tblPr/>
  </w:style>
  <w:style w:type="table" w:styleId="907" w:customStyle="1">
    <w:name w:val="清单表 21"/>
    <w:uiPriority w:val="99"/>
    <w:qFormat/>
    <w:tblPr/>
  </w:style>
  <w:style w:type="table" w:styleId="908" w:customStyle="1">
    <w:name w:val="List Table 2 - Accent 1"/>
    <w:uiPriority w:val="99"/>
    <w:qFormat/>
    <w:tblPr/>
  </w:style>
  <w:style w:type="table" w:styleId="909" w:customStyle="1">
    <w:name w:val="List Table 2 - Accent 2"/>
    <w:uiPriority w:val="99"/>
    <w:qFormat/>
    <w:tblPr/>
  </w:style>
  <w:style w:type="table" w:styleId="910" w:customStyle="1">
    <w:name w:val="List Table 2 - Accent 3"/>
    <w:uiPriority w:val="99"/>
    <w:qFormat/>
    <w:tblPr/>
  </w:style>
  <w:style w:type="table" w:styleId="911" w:customStyle="1">
    <w:name w:val="List Table 2 - Accent 4"/>
    <w:uiPriority w:val="99"/>
    <w:qFormat/>
    <w:tblPr/>
  </w:style>
  <w:style w:type="table" w:styleId="912" w:customStyle="1">
    <w:name w:val="List Table 2 - Accent 5"/>
    <w:uiPriority w:val="99"/>
    <w:qFormat/>
    <w:tblPr/>
  </w:style>
  <w:style w:type="table" w:styleId="913" w:customStyle="1">
    <w:name w:val="List Table 2 - Accent 6"/>
    <w:uiPriority w:val="99"/>
    <w:qFormat/>
    <w:tblPr/>
  </w:style>
  <w:style w:type="table" w:styleId="914" w:customStyle="1">
    <w:name w:val="清单表 31"/>
    <w:uiPriority w:val="99"/>
    <w:qFormat/>
    <w:tblPr/>
  </w:style>
  <w:style w:type="table" w:styleId="915" w:customStyle="1">
    <w:name w:val="List Table 3 - Accent 1"/>
    <w:uiPriority w:val="99"/>
    <w:qFormat/>
    <w:tblPr/>
  </w:style>
  <w:style w:type="table" w:styleId="916" w:customStyle="1">
    <w:name w:val="List Table 3 - Accent 2"/>
    <w:uiPriority w:val="99"/>
    <w:qFormat/>
    <w:tblPr/>
  </w:style>
  <w:style w:type="table" w:styleId="917" w:customStyle="1">
    <w:name w:val="List Table 3 - Accent 3"/>
    <w:uiPriority w:val="99"/>
    <w:qFormat/>
    <w:tblPr/>
  </w:style>
  <w:style w:type="table" w:styleId="918" w:customStyle="1">
    <w:name w:val="List Table 3 - Accent 4"/>
    <w:uiPriority w:val="99"/>
    <w:qFormat/>
    <w:tblPr/>
  </w:style>
  <w:style w:type="table" w:styleId="919" w:customStyle="1">
    <w:name w:val="List Table 3 - Accent 5"/>
    <w:uiPriority w:val="99"/>
    <w:qFormat/>
    <w:tblPr/>
  </w:style>
  <w:style w:type="table" w:styleId="920" w:customStyle="1">
    <w:name w:val="List Table 3 - Accent 6"/>
    <w:uiPriority w:val="99"/>
    <w:qFormat/>
    <w:tblPr/>
  </w:style>
  <w:style w:type="table" w:styleId="921" w:customStyle="1">
    <w:name w:val="清单表 41"/>
    <w:uiPriority w:val="99"/>
    <w:qFormat/>
    <w:tblPr/>
  </w:style>
  <w:style w:type="table" w:styleId="922" w:customStyle="1">
    <w:name w:val="List Table 4 - Accent 1"/>
    <w:uiPriority w:val="99"/>
    <w:qFormat/>
    <w:tblPr/>
  </w:style>
  <w:style w:type="table" w:styleId="923" w:customStyle="1">
    <w:name w:val="List Table 4 - Accent 2"/>
    <w:uiPriority w:val="99"/>
    <w:qFormat/>
    <w:tblPr/>
  </w:style>
  <w:style w:type="table" w:styleId="924" w:customStyle="1">
    <w:name w:val="List Table 4 - Accent 3"/>
    <w:uiPriority w:val="99"/>
    <w:qFormat/>
    <w:tblPr/>
  </w:style>
  <w:style w:type="table" w:styleId="925" w:customStyle="1">
    <w:name w:val="List Table 4 - Accent 4"/>
    <w:uiPriority w:val="99"/>
    <w:qFormat/>
    <w:tblPr/>
  </w:style>
  <w:style w:type="table" w:styleId="926" w:customStyle="1">
    <w:name w:val="List Table 4 - Accent 5"/>
    <w:uiPriority w:val="99"/>
    <w:qFormat/>
    <w:tblPr/>
  </w:style>
  <w:style w:type="table" w:styleId="927" w:customStyle="1">
    <w:name w:val="List Table 4 - Accent 6"/>
    <w:uiPriority w:val="99"/>
    <w:qFormat/>
    <w:tblPr/>
  </w:style>
  <w:style w:type="table" w:styleId="928" w:customStyle="1">
    <w:name w:val="清单表 5 深色1"/>
    <w:uiPriority w:val="99"/>
    <w:qFormat/>
    <w:tblPr/>
  </w:style>
  <w:style w:type="table" w:styleId="929" w:customStyle="1">
    <w:name w:val="List Table 5 Dark - Accent 1"/>
    <w:uiPriority w:val="99"/>
    <w:qFormat/>
    <w:tblPr/>
  </w:style>
  <w:style w:type="table" w:styleId="930" w:customStyle="1">
    <w:name w:val="List Table 5 Dark - Accent 2"/>
    <w:uiPriority w:val="99"/>
    <w:qFormat/>
    <w:tblPr/>
  </w:style>
  <w:style w:type="table" w:styleId="931" w:customStyle="1">
    <w:name w:val="List Table 5 Dark - Accent 3"/>
    <w:uiPriority w:val="99"/>
    <w:qFormat/>
    <w:tblPr/>
  </w:style>
  <w:style w:type="table" w:styleId="932" w:customStyle="1">
    <w:name w:val="List Table 5 Dark - Accent 4"/>
    <w:uiPriority w:val="99"/>
    <w:qFormat/>
    <w:tblPr/>
  </w:style>
  <w:style w:type="table" w:styleId="933" w:customStyle="1">
    <w:name w:val="List Table 5 Dark - Accent 5"/>
    <w:uiPriority w:val="99"/>
    <w:qFormat/>
    <w:tblPr/>
  </w:style>
  <w:style w:type="table" w:styleId="934" w:customStyle="1">
    <w:name w:val="List Table 5 Dark - Accent 6"/>
    <w:uiPriority w:val="99"/>
    <w:qFormat/>
    <w:tblPr/>
  </w:style>
  <w:style w:type="table" w:styleId="935" w:customStyle="1">
    <w:name w:val="清单表 6 彩色1"/>
    <w:uiPriority w:val="99"/>
    <w:qFormat/>
    <w:tblPr/>
  </w:style>
  <w:style w:type="table" w:styleId="936" w:customStyle="1">
    <w:name w:val="List Table 6 Colorful - Accent 1"/>
    <w:uiPriority w:val="99"/>
    <w:qFormat/>
    <w:tblPr/>
  </w:style>
  <w:style w:type="table" w:styleId="937" w:customStyle="1">
    <w:name w:val="List Table 6 Colorful - Accent 2"/>
    <w:uiPriority w:val="99"/>
    <w:qFormat/>
    <w:tblPr/>
  </w:style>
  <w:style w:type="table" w:styleId="938" w:customStyle="1">
    <w:name w:val="List Table 6 Colorful - Accent 3"/>
    <w:uiPriority w:val="99"/>
    <w:qFormat/>
    <w:tblPr/>
  </w:style>
  <w:style w:type="table" w:styleId="939" w:customStyle="1">
    <w:name w:val="List Table 6 Colorful - Accent 4"/>
    <w:uiPriority w:val="99"/>
    <w:qFormat/>
    <w:tblPr/>
  </w:style>
  <w:style w:type="table" w:styleId="940" w:customStyle="1">
    <w:name w:val="List Table 6 Colorful - Accent 5"/>
    <w:uiPriority w:val="99"/>
    <w:qFormat/>
    <w:tblPr/>
  </w:style>
  <w:style w:type="table" w:styleId="941" w:customStyle="1">
    <w:name w:val="List Table 6 Colorful - Accent 6"/>
    <w:uiPriority w:val="99"/>
    <w:qFormat/>
    <w:tblPr/>
  </w:style>
  <w:style w:type="table" w:styleId="942" w:customStyle="1">
    <w:name w:val="清单表 7 彩色1"/>
    <w:uiPriority w:val="99"/>
    <w:qFormat/>
    <w:tblPr/>
  </w:style>
  <w:style w:type="table" w:styleId="943" w:customStyle="1">
    <w:name w:val="List Table 7 Colorful - Accent 1"/>
    <w:uiPriority w:val="99"/>
    <w:qFormat/>
    <w:tblPr/>
  </w:style>
  <w:style w:type="table" w:styleId="944" w:customStyle="1">
    <w:name w:val="List Table 7 Colorful - Accent 2"/>
    <w:uiPriority w:val="99"/>
    <w:qFormat/>
    <w:tblPr/>
  </w:style>
  <w:style w:type="table" w:styleId="945" w:customStyle="1">
    <w:name w:val="List Table 7 Colorful - Accent 3"/>
    <w:uiPriority w:val="99"/>
    <w:qFormat/>
    <w:tblPr/>
  </w:style>
  <w:style w:type="table" w:styleId="946" w:customStyle="1">
    <w:name w:val="List Table 7 Colorful - Accent 4"/>
    <w:uiPriority w:val="99"/>
    <w:qFormat/>
    <w:tblPr/>
  </w:style>
  <w:style w:type="table" w:styleId="947" w:customStyle="1">
    <w:name w:val="List Table 7 Colorful - Accent 5"/>
    <w:uiPriority w:val="99"/>
    <w:qFormat/>
    <w:tblPr/>
  </w:style>
  <w:style w:type="table" w:styleId="948" w:customStyle="1">
    <w:name w:val="List Table 7 Colorful - Accent 6"/>
    <w:uiPriority w:val="99"/>
    <w:qFormat/>
    <w:tblPr/>
  </w:style>
  <w:style w:type="table" w:styleId="949" w:customStyle="1">
    <w:name w:val="Lined - Accent"/>
    <w:uiPriority w:val="99"/>
    <w:qFormat/>
    <w:rPr>
      <w:color w:val="404040"/>
    </w:rPr>
    <w:tblPr/>
  </w:style>
  <w:style w:type="table" w:styleId="950" w:customStyle="1">
    <w:name w:val="Lined - Accent 1"/>
    <w:uiPriority w:val="99"/>
    <w:qFormat/>
    <w:rPr>
      <w:color w:val="404040"/>
    </w:rPr>
    <w:tblPr/>
  </w:style>
  <w:style w:type="table" w:styleId="951" w:customStyle="1">
    <w:name w:val="Lined - Accent 2"/>
    <w:uiPriority w:val="99"/>
    <w:qFormat/>
    <w:rPr>
      <w:color w:val="404040"/>
    </w:rPr>
    <w:tblPr/>
  </w:style>
  <w:style w:type="table" w:styleId="952" w:customStyle="1">
    <w:name w:val="Lined - Accent 3"/>
    <w:uiPriority w:val="99"/>
    <w:qFormat/>
    <w:rPr>
      <w:color w:val="404040"/>
    </w:rPr>
    <w:tblPr/>
  </w:style>
  <w:style w:type="table" w:styleId="953" w:customStyle="1">
    <w:name w:val="Lined - Accent 4"/>
    <w:uiPriority w:val="99"/>
    <w:qFormat/>
    <w:rPr>
      <w:color w:val="404040"/>
    </w:rPr>
    <w:tblPr/>
  </w:style>
  <w:style w:type="table" w:styleId="954" w:customStyle="1">
    <w:name w:val="Lined - Accent 5"/>
    <w:uiPriority w:val="99"/>
    <w:qFormat/>
    <w:rPr>
      <w:color w:val="404040"/>
    </w:rPr>
    <w:tblPr/>
  </w:style>
  <w:style w:type="table" w:styleId="955" w:customStyle="1">
    <w:name w:val="Lined - Accent 6"/>
    <w:uiPriority w:val="99"/>
    <w:qFormat/>
    <w:rPr>
      <w:color w:val="404040"/>
    </w:rPr>
    <w:tblPr/>
  </w:style>
  <w:style w:type="table" w:styleId="956" w:customStyle="1">
    <w:name w:val="Bordered &amp; Lined - Accent"/>
    <w:uiPriority w:val="99"/>
    <w:qFormat/>
    <w:rPr>
      <w:color w:val="404040"/>
    </w:rPr>
    <w:tblPr/>
  </w:style>
  <w:style w:type="table" w:styleId="957" w:customStyle="1">
    <w:name w:val="Bordered &amp; Lined - Accent 1"/>
    <w:uiPriority w:val="99"/>
    <w:qFormat/>
    <w:rPr>
      <w:color w:val="404040"/>
    </w:rPr>
    <w:tblPr/>
  </w:style>
  <w:style w:type="table" w:styleId="958" w:customStyle="1">
    <w:name w:val="Bordered &amp; Lined - Accent 2"/>
    <w:uiPriority w:val="99"/>
    <w:qFormat/>
    <w:rPr>
      <w:color w:val="404040"/>
    </w:rPr>
    <w:tblPr/>
  </w:style>
  <w:style w:type="table" w:styleId="959" w:customStyle="1">
    <w:name w:val="Bordered &amp; Lined - Accent 3"/>
    <w:uiPriority w:val="99"/>
    <w:qFormat/>
    <w:rPr>
      <w:color w:val="404040"/>
    </w:rPr>
    <w:tblPr/>
  </w:style>
  <w:style w:type="table" w:styleId="960" w:customStyle="1">
    <w:name w:val="Bordered &amp; Lined - Accent 4"/>
    <w:uiPriority w:val="99"/>
    <w:qFormat/>
    <w:rPr>
      <w:color w:val="404040"/>
    </w:rPr>
    <w:tblPr/>
  </w:style>
  <w:style w:type="table" w:styleId="961" w:customStyle="1">
    <w:name w:val="Bordered &amp; Lined - Accent 5"/>
    <w:uiPriority w:val="99"/>
    <w:qFormat/>
    <w:rPr>
      <w:color w:val="404040"/>
    </w:rPr>
    <w:tblPr/>
  </w:style>
  <w:style w:type="table" w:styleId="962" w:customStyle="1">
    <w:name w:val="Bordered &amp; Lined - Accent 6"/>
    <w:uiPriority w:val="99"/>
    <w:qFormat/>
    <w:rPr>
      <w:color w:val="404040"/>
    </w:rPr>
    <w:tblPr/>
  </w:style>
  <w:style w:type="table" w:styleId="963" w:customStyle="1">
    <w:name w:val="Bordered"/>
    <w:uiPriority w:val="99"/>
    <w:qFormat/>
    <w:tblPr/>
  </w:style>
  <w:style w:type="table" w:styleId="964" w:customStyle="1">
    <w:name w:val="Bordered - Accent 1"/>
    <w:uiPriority w:val="99"/>
    <w:qFormat/>
    <w:tblPr/>
  </w:style>
  <w:style w:type="table" w:styleId="965" w:customStyle="1">
    <w:name w:val="Bordered - Accent 2"/>
    <w:uiPriority w:val="99"/>
    <w:qFormat/>
    <w:tblPr/>
  </w:style>
  <w:style w:type="table" w:styleId="966" w:customStyle="1">
    <w:name w:val="Bordered - Accent 3"/>
    <w:uiPriority w:val="99"/>
    <w:qFormat/>
    <w:tblPr/>
  </w:style>
  <w:style w:type="table" w:styleId="967" w:customStyle="1">
    <w:name w:val="Bordered - Accent 4"/>
    <w:uiPriority w:val="99"/>
    <w:qFormat/>
    <w:tblPr/>
  </w:style>
  <w:style w:type="table" w:styleId="968" w:customStyle="1">
    <w:name w:val="Bordered - Accent 5"/>
    <w:uiPriority w:val="99"/>
    <w:qFormat/>
    <w:tblPr/>
  </w:style>
  <w:style w:type="table" w:styleId="969" w:customStyle="1">
    <w:name w:val="Bordered - Accent 6"/>
    <w:uiPriority w:val="99"/>
    <w:qFormat/>
    <w:tbl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809"/>
    <w:next w:val="809"/>
    <w:link w:val="972"/>
    <w:uiPriority w:val="0"/>
    <w:qFormat/>
    <w:pPr>
      <w:jc w:val="center"/>
      <w:keepLines/>
      <w:keepNext/>
      <w:spacing w:line="578" w:lineRule="auto"/>
      <w:outlineLvl w:val="0"/>
    </w:pPr>
    <w:rPr>
      <w:rFonts w:eastAsia="新宋体"/>
      <w:b/>
      <w:bCs/>
      <w:sz w:val="30"/>
      <w:szCs w:val="44"/>
    </w:rPr>
  </w:style>
  <w:style w:type="character" w:styleId="972" w:customStyle="1">
    <w:name w:val="标题 1 字符"/>
    <w:link w:val="971"/>
    <w:uiPriority w:val="0"/>
    <w:qFormat/>
    <w:rPr>
      <w:rFonts w:eastAsia="新宋体"/>
      <w:b/>
      <w:bCs/>
      <w:sz w:val="30"/>
      <w:szCs w:val="44"/>
    </w:rPr>
  </w:style>
  <w:style w:type="character" w:styleId="973" w:customStyle="1">
    <w:name w:val="标题 2 字符1"/>
    <w:link w:val="817"/>
    <w:uiPriority w:val="0"/>
    <w:qFormat/>
    <w:rPr>
      <w:rFonts w:ascii="Cambria" w:hAnsi="Cambria"/>
      <w:b/>
      <w:bCs/>
      <w:sz w:val="32"/>
      <w:szCs w:val="32"/>
    </w:rPr>
  </w:style>
  <w:style w:type="paragraph" w:styleId="974" w:customStyle="1">
    <w:name w:val="标题 31"/>
    <w:basedOn w:val="809"/>
    <w:next w:val="809"/>
    <w:link w:val="975"/>
    <w:uiPriority w:val="0"/>
    <w:qFormat/>
    <w:pPr>
      <w:keepLines/>
      <w:keepNext/>
      <w:spacing w:before="260" w:after="260" w:line="416" w:lineRule="auto"/>
      <w:outlineLvl w:val="2"/>
    </w:pPr>
    <w:rPr>
      <w:b/>
      <w:bCs/>
      <w:sz w:val="32"/>
      <w:szCs w:val="32"/>
    </w:rPr>
  </w:style>
  <w:style w:type="character" w:styleId="975" w:customStyle="1">
    <w:name w:val="标题 3 字符"/>
    <w:link w:val="974"/>
    <w:uiPriority w:val="0"/>
    <w:semiHidden/>
    <w:qFormat/>
    <w:rPr>
      <w:b/>
      <w:bCs/>
      <w:sz w:val="32"/>
      <w:szCs w:val="32"/>
    </w:rPr>
  </w:style>
  <w:style w:type="paragraph" w:styleId="976" w:customStyle="1">
    <w:name w:val="标题 41"/>
    <w:basedOn w:val="809"/>
    <w:next w:val="809"/>
    <w:link w:val="977"/>
    <w:uiPriority w:val="0"/>
    <w:qFormat/>
    <w:pPr>
      <w:keepLines/>
      <w:keepNext/>
      <w:spacing w:before="280" w:after="290" w:line="376" w:lineRule="auto"/>
      <w:outlineLvl w:val="3"/>
    </w:pPr>
    <w:rPr>
      <w:rFonts w:ascii="Cambria" w:hAnsi="Cambria"/>
      <w:b/>
      <w:bCs/>
      <w:sz w:val="28"/>
      <w:szCs w:val="28"/>
    </w:rPr>
  </w:style>
  <w:style w:type="character" w:styleId="977" w:customStyle="1">
    <w:name w:val="标题 4 字符1"/>
    <w:link w:val="976"/>
    <w:uiPriority w:val="0"/>
    <w:semiHidden/>
    <w:qFormat/>
    <w:rPr>
      <w:rFonts w:ascii="Cambria" w:hAnsi="Cambria"/>
      <w:b/>
      <w:bCs/>
      <w:sz w:val="28"/>
      <w:szCs w:val="28"/>
    </w:rPr>
  </w:style>
  <w:style w:type="paragraph" w:styleId="978" w:customStyle="1">
    <w:name w:val="标题 51"/>
    <w:basedOn w:val="809"/>
    <w:next w:val="809"/>
    <w:link w:val="979"/>
    <w:uiPriority w:val="0"/>
    <w:qFormat/>
    <w:pPr>
      <w:keepLines/>
      <w:keepNext/>
      <w:spacing w:before="280" w:after="290" w:line="376" w:lineRule="auto"/>
      <w:outlineLvl w:val="4"/>
    </w:pPr>
    <w:rPr>
      <w:b/>
      <w:bCs/>
      <w:sz w:val="28"/>
      <w:szCs w:val="28"/>
    </w:rPr>
  </w:style>
  <w:style w:type="character" w:styleId="979" w:customStyle="1">
    <w:name w:val="标题 5 字符"/>
    <w:link w:val="978"/>
    <w:uiPriority w:val="0"/>
    <w:semiHidden/>
    <w:qFormat/>
    <w:rPr>
      <w:b/>
      <w:bCs/>
      <w:sz w:val="28"/>
      <w:szCs w:val="28"/>
    </w:rPr>
  </w:style>
  <w:style w:type="paragraph" w:styleId="980" w:customStyle="1">
    <w:name w:val="标题 71"/>
    <w:basedOn w:val="809"/>
    <w:next w:val="809"/>
    <w:link w:val="981"/>
    <w:uiPriority w:val="0"/>
    <w:qFormat/>
    <w:pPr>
      <w:keepLines/>
      <w:keepNext/>
      <w:spacing w:before="240" w:after="64" w:line="320" w:lineRule="auto"/>
      <w:outlineLvl w:val="6"/>
    </w:pPr>
    <w:rPr>
      <w:rFonts w:ascii="Calibri" w:hAnsi="Calibri"/>
      <w:b/>
      <w:bCs/>
      <w:sz w:val="24"/>
    </w:rPr>
  </w:style>
  <w:style w:type="character" w:styleId="981" w:customStyle="1">
    <w:name w:val="标题 7 字符"/>
    <w:link w:val="980"/>
    <w:uiPriority w:val="0"/>
    <w:semiHidden/>
    <w:qFormat/>
    <w:rPr>
      <w:rFonts w:ascii="Calibri" w:hAnsi="Calibri"/>
      <w:b/>
      <w:bCs/>
      <w:sz w:val="24"/>
      <w:szCs w:val="24"/>
    </w:rPr>
  </w:style>
  <w:style w:type="character" w:styleId="982" w:customStyle="1">
    <w:name w:val="默认段落字体1"/>
    <w:link w:val="690"/>
    <w:uiPriority w:val="0"/>
    <w:semiHidden/>
    <w:qFormat/>
  </w:style>
  <w:style w:type="table" w:styleId="983" w:customStyle="1">
    <w:name w:val="普通表格1"/>
    <w:uiPriority w:val="0"/>
    <w:semiHidden/>
    <w:qFormat/>
    <w:tblPr/>
  </w:style>
  <w:style w:type="character" w:styleId="984" w:customStyle="1">
    <w:name w:val="超链接1"/>
    <w:link w:val="690"/>
    <w:uiPriority w:val="0"/>
    <w:qFormat/>
    <w:rPr>
      <w:color w:val="0000ff"/>
      <w:u w:val="single"/>
    </w:rPr>
  </w:style>
  <w:style w:type="character" w:styleId="985" w:customStyle="1">
    <w:name w:val="批注引用1"/>
    <w:link w:val="690"/>
    <w:uiPriority w:val="0"/>
    <w:qFormat/>
    <w:rPr>
      <w:sz w:val="21"/>
      <w:szCs w:val="21"/>
    </w:rPr>
  </w:style>
  <w:style w:type="character" w:styleId="986" w:customStyle="1">
    <w:name w:val="强调1"/>
    <w:link w:val="690"/>
    <w:uiPriority w:val="0"/>
    <w:qFormat/>
    <w:rPr>
      <w:i/>
    </w:rPr>
  </w:style>
  <w:style w:type="character" w:styleId="987" w:customStyle="1">
    <w:name w:val="要点1"/>
    <w:link w:val="690"/>
    <w:uiPriority w:val="0"/>
    <w:qFormat/>
    <w:rPr>
      <w:b/>
      <w:bCs/>
    </w:rPr>
  </w:style>
  <w:style w:type="character" w:styleId="988" w:customStyle="1">
    <w:name w:val="页码1"/>
    <w:link w:val="690"/>
    <w:uiPriority w:val="0"/>
    <w:qFormat/>
  </w:style>
  <w:style w:type="character" w:styleId="989" w:customStyle="1">
    <w:name w:val="日期 Char"/>
    <w:link w:val="690"/>
    <w:uiPriority w:val="0"/>
    <w:semiHidden/>
    <w:qFormat/>
  </w:style>
  <w:style w:type="character" w:styleId="990" w:customStyle="1">
    <w:name w:val="标题 4 Char"/>
    <w:link w:val="690"/>
    <w:uiPriority w:val="0"/>
    <w:semiHidden/>
    <w:qFormat/>
    <w:rPr>
      <w:rFonts w:ascii="Cambria" w:hAnsi="Cambria" w:eastAsia="宋体"/>
      <w:b/>
      <w:bCs/>
      <w:sz w:val="28"/>
      <w:szCs w:val="28"/>
    </w:rPr>
  </w:style>
  <w:style w:type="character" w:styleId="991" w:customStyle="1">
    <w:name w:val="批注框文本 字符"/>
    <w:link w:val="992"/>
    <w:uiPriority w:val="0"/>
    <w:qFormat/>
    <w:rPr>
      <w:sz w:val="18"/>
      <w:szCs w:val="18"/>
    </w:rPr>
  </w:style>
  <w:style w:type="paragraph" w:styleId="992" w:customStyle="1">
    <w:name w:val="批注框文本1"/>
    <w:basedOn w:val="809"/>
    <w:link w:val="991"/>
    <w:uiPriority w:val="0"/>
    <w:qFormat/>
    <w:rPr>
      <w:sz w:val="18"/>
      <w:szCs w:val="18"/>
    </w:rPr>
  </w:style>
  <w:style w:type="character" w:styleId="993" w:customStyle="1">
    <w:name w:val="正文文本首行缩进 字符"/>
    <w:link w:val="690"/>
    <w:uiPriority w:val="99"/>
    <w:qFormat/>
  </w:style>
  <w:style w:type="character" w:styleId="994" w:customStyle="1">
    <w:name w:val="批注框文本 Char"/>
    <w:link w:val="690"/>
    <w:uiPriority w:val="0"/>
    <w:semiHidden/>
    <w:qFormat/>
    <w:rPr>
      <w:sz w:val="18"/>
      <w:szCs w:val="18"/>
    </w:rPr>
  </w:style>
  <w:style w:type="character" w:styleId="995" w:customStyle="1">
    <w:name w:val="标题 1 Char"/>
    <w:link w:val="690"/>
    <w:uiPriority w:val="0"/>
    <w:qFormat/>
    <w:rPr>
      <w:b/>
      <w:bCs/>
      <w:sz w:val="44"/>
      <w:szCs w:val="44"/>
    </w:rPr>
  </w:style>
  <w:style w:type="character" w:styleId="996" w:customStyle="1">
    <w:name w:val="批注主题 字符"/>
    <w:link w:val="997"/>
    <w:uiPriority w:val="0"/>
    <w:qFormat/>
    <w:rPr>
      <w:b/>
      <w:bCs/>
      <w:sz w:val="21"/>
      <w:szCs w:val="24"/>
    </w:rPr>
  </w:style>
  <w:style w:type="paragraph" w:styleId="997" w:customStyle="1">
    <w:name w:val="批注主题1"/>
    <w:basedOn w:val="998"/>
    <w:next w:val="998"/>
    <w:link w:val="996"/>
    <w:uiPriority w:val="0"/>
    <w:qFormat/>
    <w:rPr>
      <w:b/>
      <w:bCs/>
    </w:rPr>
  </w:style>
  <w:style w:type="paragraph" w:styleId="998" w:customStyle="1">
    <w:name w:val="批注文字1"/>
    <w:basedOn w:val="809"/>
    <w:link w:val="999"/>
    <w:uiPriority w:val="0"/>
    <w:qFormat/>
    <w:pPr>
      <w:jc w:val="left"/>
    </w:pPr>
  </w:style>
  <w:style w:type="character" w:styleId="999" w:customStyle="1">
    <w:name w:val="批注文字 字符"/>
    <w:link w:val="998"/>
    <w:uiPriority w:val="0"/>
    <w:qFormat/>
    <w:rPr>
      <w:sz w:val="21"/>
      <w:szCs w:val="24"/>
    </w:rPr>
  </w:style>
  <w:style w:type="character" w:styleId="1000" w:customStyle="1">
    <w:name w:val="页眉 字符"/>
    <w:link w:val="1001"/>
    <w:uiPriority w:val="0"/>
    <w:qFormat/>
    <w:rPr>
      <w:sz w:val="18"/>
      <w:szCs w:val="18"/>
    </w:rPr>
  </w:style>
  <w:style w:type="paragraph" w:styleId="1001" w:customStyle="1">
    <w:name w:val="页眉1"/>
    <w:basedOn w:val="809"/>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标题 4 字符"/>
    <w:link w:val="690"/>
    <w:uiPriority w:val="0"/>
    <w:semiHidden/>
    <w:qFormat/>
    <w:rPr>
      <w:rFonts w:ascii="等线 Light" w:hAnsi="等线 Light" w:eastAsia="等线 Light"/>
      <w:b/>
      <w:bCs/>
      <w:sz w:val="28"/>
      <w:szCs w:val="28"/>
    </w:rPr>
  </w:style>
  <w:style w:type="character" w:styleId="1003" w:customStyle="1">
    <w:name w:val="纯文本 Char"/>
    <w:link w:val="690"/>
    <w:uiPriority w:val="0"/>
    <w:qFormat/>
    <w:rPr>
      <w:rFonts w:ascii="宋体" w:hAnsi="Courier New" w:eastAsia="宋体"/>
      <w:sz w:val="21"/>
      <w:szCs w:val="21"/>
    </w:rPr>
  </w:style>
  <w:style w:type="character" w:styleId="1004" w:customStyle="1">
    <w:name w:val="apple-converted-space"/>
    <w:link w:val="690"/>
    <w:uiPriority w:val="0"/>
    <w:qFormat/>
  </w:style>
  <w:style w:type="character" w:styleId="1005" w:customStyle="1">
    <w:name w:val="正文缩进 字符"/>
    <w:link w:val="1006"/>
    <w:uiPriority w:val="0"/>
    <w:qFormat/>
    <w:rPr>
      <w:sz w:val="21"/>
      <w:szCs w:val="24"/>
      <w:lang w:bidi="ar-SA"/>
    </w:rPr>
  </w:style>
  <w:style w:type="paragraph" w:styleId="1006" w:customStyle="1">
    <w:name w:val="正文缩进1"/>
    <w:basedOn w:val="809"/>
    <w:link w:val="1005"/>
    <w:uiPriority w:val="0"/>
    <w:qFormat/>
    <w:pPr>
      <w:ind w:firstLine="420"/>
    </w:pPr>
  </w:style>
  <w:style w:type="character" w:styleId="1007" w:customStyle="1">
    <w:name w:val="文档结构图 字符1"/>
    <w:link w:val="1008"/>
    <w:uiPriority w:val="0"/>
    <w:qFormat/>
    <w:rPr>
      <w:rFonts w:ascii="宋体" w:hAnsi="Calibri"/>
      <w:sz w:val="18"/>
      <w:szCs w:val="18"/>
    </w:rPr>
  </w:style>
  <w:style w:type="paragraph" w:styleId="1008" w:customStyle="1">
    <w:name w:val="文档结构图1"/>
    <w:basedOn w:val="809"/>
    <w:link w:val="1007"/>
    <w:uiPriority w:val="0"/>
    <w:qFormat/>
    <w:rPr>
      <w:rFonts w:ascii="宋体" w:hAnsi="Calibri"/>
      <w:sz w:val="18"/>
      <w:szCs w:val="18"/>
    </w:rPr>
  </w:style>
  <w:style w:type="character" w:styleId="1009" w:customStyle="1">
    <w:name w:val="正文文本缩进 字符"/>
    <w:link w:val="1010"/>
    <w:uiPriority w:val="0"/>
    <w:qFormat/>
    <w:rPr>
      <w:rFonts w:ascii="Calibri" w:hAnsi="Calibri"/>
      <w:sz w:val="21"/>
      <w:szCs w:val="24"/>
    </w:rPr>
  </w:style>
  <w:style w:type="paragraph" w:styleId="1010" w:customStyle="1">
    <w:name w:val="正文文本缩进1"/>
    <w:basedOn w:val="809"/>
    <w:link w:val="1009"/>
    <w:uiPriority w:val="0"/>
    <w:qFormat/>
    <w:pPr>
      <w:ind w:left="420"/>
      <w:spacing w:after="120"/>
    </w:pPr>
    <w:rPr>
      <w:rFonts w:ascii="Calibri" w:hAnsi="Calibri"/>
    </w:rPr>
  </w:style>
  <w:style w:type="character" w:styleId="1011" w:customStyle="1">
    <w:name w:val="纯文本 字符"/>
    <w:link w:val="1012"/>
    <w:uiPriority w:val="0"/>
    <w:qFormat/>
    <w:rPr>
      <w:rFonts w:ascii="宋体" w:hAnsi="Courier New"/>
      <w:sz w:val="21"/>
    </w:rPr>
  </w:style>
  <w:style w:type="paragraph" w:styleId="1012" w:customStyle="1">
    <w:name w:val="纯文本1"/>
    <w:basedOn w:val="809"/>
    <w:link w:val="1011"/>
    <w:uiPriority w:val="0"/>
    <w:qFormat/>
    <w:rPr>
      <w:rFonts w:ascii="宋体" w:hAnsi="Courier New"/>
      <w:sz w:val="20"/>
      <w:szCs w:val="20"/>
    </w:rPr>
  </w:style>
  <w:style w:type="character" w:styleId="1013" w:customStyle="1">
    <w:name w:val="日期 字符"/>
    <w:link w:val="1014"/>
    <w:uiPriority w:val="0"/>
    <w:qFormat/>
    <w:rPr>
      <w:rFonts w:eastAsia="仿宋_GB2312"/>
      <w:sz w:val="28"/>
    </w:rPr>
  </w:style>
  <w:style w:type="paragraph" w:styleId="1014" w:customStyle="1">
    <w:name w:val="日期1"/>
    <w:basedOn w:val="809"/>
    <w:next w:val="809"/>
    <w:link w:val="1013"/>
    <w:uiPriority w:val="0"/>
    <w:qFormat/>
    <w:rPr>
      <w:rFonts w:eastAsia="仿宋_GB2312"/>
      <w:sz w:val="28"/>
      <w:szCs w:val="20"/>
    </w:rPr>
  </w:style>
  <w:style w:type="character" w:styleId="1015" w:customStyle="1">
    <w:name w:val="正文文本缩进 2 字符"/>
    <w:link w:val="1016"/>
    <w:uiPriority w:val="0"/>
    <w:qFormat/>
    <w:rPr>
      <w:rFonts w:ascii="仿宋_GB2312" w:eastAsia="仿宋_GB2312"/>
      <w:sz w:val="24"/>
      <w:szCs w:val="24"/>
      <w:lang w:bidi="ar-SA"/>
    </w:rPr>
  </w:style>
  <w:style w:type="paragraph" w:styleId="1016" w:customStyle="1">
    <w:name w:val="正文文本缩进 21"/>
    <w:basedOn w:val="809"/>
    <w:link w:val="1015"/>
    <w:uiPriority w:val="0"/>
    <w:qFormat/>
    <w:pPr>
      <w:ind w:firstLine="475"/>
      <w:spacing w:line="10" w:lineRule="atLeast"/>
    </w:pPr>
    <w:rPr>
      <w:rFonts w:ascii="仿宋_GB2312" w:eastAsia="仿宋_GB2312"/>
      <w:sz w:val="24"/>
    </w:rPr>
  </w:style>
  <w:style w:type="character" w:styleId="1017" w:customStyle="1">
    <w:name w:val="页脚 字符"/>
    <w:link w:val="1018"/>
    <w:uiPriority w:val="0"/>
    <w:qFormat/>
    <w:rPr>
      <w:sz w:val="18"/>
      <w:szCs w:val="18"/>
    </w:rPr>
  </w:style>
  <w:style w:type="paragraph" w:styleId="1018" w:customStyle="1">
    <w:name w:val="页脚1"/>
    <w:basedOn w:val="809"/>
    <w:link w:val="1017"/>
    <w:uiPriority w:val="0"/>
    <w:qFormat/>
    <w:pPr>
      <w:jc w:val="left"/>
      <w:tabs>
        <w:tab w:val="center" w:pos="4153" w:leader="none"/>
        <w:tab w:val="right" w:pos="8306" w:leader="none"/>
      </w:tabs>
    </w:pPr>
    <w:rPr>
      <w:sz w:val="18"/>
      <w:szCs w:val="18"/>
    </w:rPr>
  </w:style>
  <w:style w:type="character" w:styleId="1019" w:customStyle="1">
    <w:name w:val="正文首行缩进 字符"/>
    <w:link w:val="1020"/>
    <w:uiPriority w:val="0"/>
    <w:qFormat/>
    <w:rPr>
      <w:rFonts w:ascii="仿宋_GB2312" w:hAnsi="Times New Roman" w:eastAsia="仿宋_GB2312"/>
      <w:sz w:val="30"/>
      <w:szCs w:val="30"/>
    </w:rPr>
  </w:style>
  <w:style w:type="paragraph" w:styleId="1020" w:customStyle="1">
    <w:name w:val="正文首行缩进1"/>
    <w:basedOn w:val="815"/>
    <w:link w:val="1019"/>
    <w:uiPriority w:val="0"/>
    <w:qFormat/>
    <w:pPr>
      <w:ind w:firstLine="420"/>
    </w:pPr>
    <w:rPr>
      <w:rFonts w:ascii="仿宋_GB2312" w:hAnsi="Times New Roman" w:eastAsia="仿宋_GB2312"/>
      <w:sz w:val="30"/>
      <w:szCs w:val="30"/>
    </w:rPr>
  </w:style>
  <w:style w:type="character" w:styleId="1021" w:customStyle="1">
    <w:name w:val="正文首行缩进 2 字符1"/>
    <w:link w:val="1022"/>
    <w:uiPriority w:val="0"/>
    <w:qFormat/>
  </w:style>
  <w:style w:type="paragraph" w:styleId="1022" w:customStyle="1">
    <w:name w:val="正文首行缩进 21"/>
    <w:basedOn w:val="1010"/>
    <w:link w:val="1021"/>
    <w:uiPriority w:val="0"/>
    <w:qFormat/>
    <w:pPr>
      <w:ind w:firstLine="420"/>
    </w:pPr>
    <w:rPr>
      <w:rFonts w:ascii="Times New Roman" w:hAnsi="Times New Roman"/>
    </w:rPr>
  </w:style>
  <w:style w:type="character" w:styleId="1023" w:customStyle="1">
    <w:name w:val="标题 2 字符"/>
    <w:link w:val="690"/>
    <w:uiPriority w:val="0"/>
    <w:semiHidden/>
    <w:qFormat/>
    <w:rPr>
      <w:rFonts w:ascii="等线 Light" w:hAnsi="等线 Light" w:eastAsia="等线 Light"/>
      <w:b/>
      <w:bCs/>
      <w:sz w:val="32"/>
      <w:szCs w:val="32"/>
    </w:rPr>
  </w:style>
  <w:style w:type="character" w:styleId="1024" w:customStyle="1">
    <w:name w:val="批注文字 Char"/>
    <w:link w:val="690"/>
    <w:uiPriority w:val="0"/>
    <w:qFormat/>
    <w:rPr>
      <w:rFonts w:ascii="Times New Roman" w:hAnsi="Times New Roman"/>
      <w:sz w:val="21"/>
    </w:rPr>
  </w:style>
  <w:style w:type="character" w:styleId="1025" w:customStyle="1">
    <w:name w:val="正文首行缩进 2 字符"/>
    <w:link w:val="1026"/>
    <w:uiPriority w:val="0"/>
    <w:qFormat/>
    <w:rPr>
      <w:sz w:val="21"/>
      <w:szCs w:val="24"/>
    </w:rPr>
  </w:style>
  <w:style w:type="paragraph" w:styleId="1026" w:customStyle="1">
    <w:name w:val="_Style 63"/>
    <w:basedOn w:val="1010"/>
    <w:next w:val="809"/>
    <w:link w:val="1025"/>
    <w:uiPriority w:val="0"/>
    <w:qFormat/>
    <w:pPr>
      <w:ind w:firstLine="420"/>
    </w:pPr>
    <w:rPr>
      <w:rFonts w:ascii="Times New Roman" w:hAnsi="Times New Roman"/>
    </w:rPr>
  </w:style>
  <w:style w:type="character" w:styleId="1027" w:customStyle="1">
    <w:name w:val="标书正文 Char1"/>
    <w:link w:val="1028"/>
    <w:uiPriority w:val="0"/>
    <w:qFormat/>
    <w:rPr>
      <w:color w:val="000000"/>
      <w:sz w:val="22"/>
      <w:szCs w:val="28"/>
      <w:lang w:eastAsia="en-US"/>
    </w:rPr>
  </w:style>
  <w:style w:type="paragraph" w:styleId="1028" w:customStyle="1">
    <w:name w:val="标书正文"/>
    <w:basedOn w:val="809"/>
    <w:link w:val="102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9" w:customStyle="1">
    <w:name w:val="font01"/>
    <w:link w:val="690"/>
    <w:uiPriority w:val="0"/>
    <w:qFormat/>
    <w:rPr>
      <w:rFonts w:ascii="仿宋" w:hAnsi="仿宋" w:eastAsia="仿宋"/>
      <w:color w:val="000000"/>
      <w:sz w:val="20"/>
      <w:szCs w:val="20"/>
      <w:u w:val="none"/>
    </w:rPr>
  </w:style>
  <w:style w:type="character" w:styleId="1030" w:customStyle="1">
    <w:name w:val="标题 3 Char"/>
    <w:link w:val="690"/>
    <w:uiPriority w:val="0"/>
    <w:qFormat/>
    <w:rPr>
      <w:rFonts w:ascii="Arial" w:hAnsi="Arial" w:eastAsia="宋体"/>
      <w:b/>
      <w:sz w:val="32"/>
      <w:szCs w:val="20"/>
    </w:rPr>
  </w:style>
  <w:style w:type="character" w:styleId="1031" w:customStyle="1">
    <w:name w:val="批注主题 Char"/>
    <w:link w:val="690"/>
    <w:uiPriority w:val="0"/>
    <w:semiHidden/>
    <w:qFormat/>
    <w:rPr>
      <w:rFonts w:ascii="Times New Roman" w:hAnsi="Times New Roman"/>
      <w:b/>
      <w:bCs/>
      <w:sz w:val="21"/>
    </w:rPr>
  </w:style>
  <w:style w:type="character" w:styleId="1032" w:customStyle="1">
    <w:name w:val="font41"/>
    <w:link w:val="690"/>
    <w:uiPriority w:val="0"/>
    <w:qFormat/>
    <w:rPr>
      <w:rFonts w:ascii="Symbol" w:hAnsi="Symbol"/>
      <w:color w:val="000000"/>
      <w:sz w:val="20"/>
      <w:szCs w:val="20"/>
      <w:u w:val="none"/>
    </w:rPr>
  </w:style>
  <w:style w:type="character" w:styleId="1033" w:customStyle="1">
    <w:name w:val="文档结构图 Char"/>
    <w:link w:val="690"/>
    <w:uiPriority w:val="0"/>
    <w:semiHidden/>
    <w:qFormat/>
    <w:rPr>
      <w:rFonts w:ascii="宋体"/>
      <w:sz w:val="18"/>
      <w:szCs w:val="18"/>
    </w:rPr>
  </w:style>
  <w:style w:type="character" w:styleId="1034" w:customStyle="1">
    <w:name w:val="文档结构图 字符"/>
    <w:link w:val="690"/>
    <w:uiPriority w:val="0"/>
    <w:qFormat/>
    <w:rPr>
      <w:rFonts w:ascii="Microsoft YaHei UI" w:eastAsia="Microsoft YaHei UI"/>
      <w:sz w:val="18"/>
      <w:szCs w:val="18"/>
    </w:rPr>
  </w:style>
  <w:style w:type="character" w:styleId="1035" w:customStyle="1">
    <w:name w:val="正文文本 Char"/>
    <w:link w:val="690"/>
    <w:uiPriority w:val="0"/>
    <w:qFormat/>
    <w:rPr>
      <w:sz w:val="21"/>
      <w:szCs w:val="24"/>
    </w:rPr>
  </w:style>
  <w:style w:type="character" w:styleId="1036" w:customStyle="1">
    <w:name w:val="标题 2 Char"/>
    <w:link w:val="690"/>
    <w:uiPriority w:val="0"/>
    <w:qFormat/>
    <w:rPr>
      <w:rFonts w:ascii="Cambria" w:hAnsi="Cambria" w:eastAsia="宋体"/>
      <w:b/>
      <w:bCs/>
      <w:sz w:val="32"/>
      <w:szCs w:val="32"/>
    </w:rPr>
  </w:style>
  <w:style w:type="character" w:styleId="1037" w:customStyle="1">
    <w:name w:val="纯文本 Char1"/>
    <w:link w:val="690"/>
    <w:uiPriority w:val="0"/>
    <w:qFormat/>
    <w:rPr>
      <w:rFonts w:ascii="宋体" w:hAnsi="Courier New" w:eastAsia="宋体"/>
      <w:sz w:val="20"/>
      <w:szCs w:val="20"/>
    </w:rPr>
  </w:style>
  <w:style w:type="character" w:styleId="1038" w:customStyle="1">
    <w:name w:val="页脚 Char"/>
    <w:link w:val="690"/>
    <w:uiPriority w:val="0"/>
    <w:qFormat/>
    <w:rPr>
      <w:sz w:val="18"/>
      <w:szCs w:val="18"/>
    </w:rPr>
  </w:style>
  <w:style w:type="character" w:styleId="1039" w:customStyle="1">
    <w:name w:val="NormalCharacter1"/>
    <w:link w:val="690"/>
    <w:uiPriority w:val="0"/>
    <w:semiHidden/>
    <w:qFormat/>
    <w:rPr>
      <w:sz w:val="28"/>
      <w:lang w:val="en-US" w:eastAsia="zh-CN" w:bidi="ar-SA"/>
    </w:rPr>
  </w:style>
  <w:style w:type="paragraph" w:styleId="1040" w:customStyle="1">
    <w:name w:val="普通(网站)1"/>
    <w:basedOn w:val="809"/>
    <w:uiPriority w:val="0"/>
    <w:qFormat/>
    <w:pPr>
      <w:jc w:val="left"/>
      <w:spacing w:before="100" w:beforeAutospacing="1" w:after="100" w:afterAutospacing="1"/>
      <w:widowControl/>
    </w:pPr>
    <w:rPr>
      <w:rFonts w:ascii="宋体" w:hAnsi="宋体"/>
      <w:sz w:val="24"/>
    </w:rPr>
  </w:style>
  <w:style w:type="paragraph" w:styleId="1041" w:customStyle="1">
    <w:name w:val="寄信人地址1"/>
    <w:basedOn w:val="809"/>
    <w:uiPriority w:val="0"/>
    <w:qFormat/>
    <w:rPr>
      <w:rFonts w:ascii="Arial" w:hAnsi="Arial"/>
    </w:rPr>
  </w:style>
  <w:style w:type="paragraph" w:styleId="1042" w:customStyle="1">
    <w:name w:val="文本块1"/>
    <w:basedOn w:val="809"/>
    <w:uiPriority w:val="0"/>
    <w:qFormat/>
    <w:pPr>
      <w:ind w:left="420" w:right="33"/>
      <w:jc w:val="left"/>
    </w:pPr>
    <w:rPr>
      <w:sz w:val="24"/>
      <w:szCs w:val="20"/>
    </w:rPr>
  </w:style>
  <w:style w:type="paragraph" w:styleId="1043" w:customStyle="1">
    <w:name w:val="索引 41"/>
    <w:basedOn w:val="809"/>
    <w:next w:val="809"/>
    <w:uiPriority w:val="0"/>
    <w:qFormat/>
    <w:pPr>
      <w:ind w:left="600"/>
    </w:pPr>
    <w:rPr>
      <w:rFonts w:ascii="Calibri" w:hAnsi="Calibri"/>
      <w:sz w:val="22"/>
      <w:szCs w:val="22"/>
    </w:rPr>
  </w:style>
  <w:style w:type="paragraph" w:styleId="1044" w:customStyle="1">
    <w:name w:val="_Style 48"/>
    <w:basedOn w:val="809"/>
    <w:next w:val="1045"/>
    <w:uiPriority w:val="0"/>
    <w:qFormat/>
    <w:pPr>
      <w:ind w:firstLine="420"/>
    </w:pPr>
    <w:rPr>
      <w:rFonts w:eastAsia="微软雅黑"/>
      <w:sz w:val="24"/>
    </w:rPr>
  </w:style>
  <w:style w:type="paragraph" w:styleId="1045" w:customStyle="1">
    <w:name w:val="列出段落1"/>
    <w:basedOn w:val="809"/>
    <w:uiPriority w:val="0"/>
    <w:qFormat/>
    <w:pPr>
      <w:ind w:firstLine="420"/>
    </w:pPr>
  </w:style>
  <w:style w:type="paragraph" w:styleId="104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7" w:customStyle="1">
    <w:name w:val="_Style 100"/>
    <w:basedOn w:val="809"/>
    <w:next w:val="809"/>
    <w:uiPriority w:val="0"/>
    <w:qFormat/>
    <w:pPr>
      <w:ind w:left="420"/>
    </w:pPr>
    <w:rPr>
      <w:rFonts w:ascii="Calibri" w:hAnsi="Calibri"/>
      <w:sz w:val="22"/>
      <w:szCs w:val="22"/>
    </w:rPr>
  </w:style>
  <w:style w:type="paragraph" w:styleId="1048" w:customStyle="1">
    <w:name w:val="p0"/>
    <w:basedOn w:val="809"/>
    <w:uiPriority w:val="0"/>
    <w:qFormat/>
    <w:pPr>
      <w:widowControl/>
    </w:pPr>
    <w:rPr>
      <w:szCs w:val="21"/>
    </w:rPr>
  </w:style>
  <w:style w:type="paragraph" w:styleId="1049" w:customStyle="1">
    <w:name w:val="一级条标题"/>
    <w:basedOn w:val="1050"/>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customStyle="1">
    <w:name w:val="章标题"/>
    <w:next w:val="8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1" w:customStyle="1">
    <w:name w:val="段"/>
    <w:basedOn w:val="809"/>
    <w:next w:val="809"/>
    <w:uiPriority w:val="0"/>
    <w:qFormat/>
    <w:pPr>
      <w:ind w:firstLine="200"/>
      <w:widowControl/>
    </w:pPr>
    <w:rPr>
      <w:rFonts w:ascii="宋体"/>
      <w:sz w:val="20"/>
      <w:szCs w:val="20"/>
    </w:rPr>
  </w:style>
  <w:style w:type="paragraph" w:styleId="1052" w:customStyle="1">
    <w:name w:val="TOC 标题2"/>
    <w:basedOn w:val="971"/>
    <w:next w:val="809"/>
    <w:uiPriority w:val="0"/>
    <w:qFormat/>
    <w:pPr>
      <w:jc w:val="left"/>
      <w:spacing w:before="480" w:line="276" w:lineRule="auto"/>
      <w:widowControl/>
      <w:outlineLvl w:val="9"/>
    </w:pPr>
    <w:rPr>
      <w:rFonts w:ascii="Cambria" w:hAnsi="Cambria" w:eastAsia="宋体"/>
      <w:color w:val="365f91"/>
      <w:sz w:val="28"/>
      <w:szCs w:val="28"/>
    </w:rPr>
  </w:style>
  <w:style w:type="paragraph" w:styleId="1053" w:customStyle="1">
    <w:name w:val="修订1"/>
    <w:uiPriority w:val="0"/>
    <w:qFormat/>
    <w:rPr>
      <w:rFonts w:hint="default" w:ascii="Times New Roman" w:hAnsi="Times New Roman" w:eastAsia="宋体" w:cs="Times New Roman"/>
      <w:sz w:val="21"/>
      <w:szCs w:val="24"/>
      <w:lang w:val="en-US" w:eastAsia="zh-CN" w:bidi="ar-SA"/>
    </w:rPr>
  </w:style>
  <w:style w:type="paragraph" w:styleId="1054" w:customStyle="1">
    <w:name w:val="UserStyle_1"/>
    <w:basedOn w:val="809"/>
    <w:uiPriority w:val="0"/>
    <w:qFormat/>
    <w:pPr>
      <w:ind w:left="-6" w:hanging="99"/>
      <w:jc w:val="left"/>
    </w:pPr>
    <w:rPr>
      <w:rFonts w:ascii="宋体"/>
      <w:b/>
    </w:rPr>
  </w:style>
  <w:style w:type="paragraph" w:styleId="1055" w:customStyle="1">
    <w:name w:val="首行缩进"/>
    <w:basedOn w:val="809"/>
    <w:uiPriority w:val="0"/>
    <w:qFormat/>
    <w:pPr>
      <w:ind w:firstLine="480"/>
    </w:pPr>
    <w:rPr>
      <w:sz w:val="20"/>
      <w:szCs w:val="20"/>
      <w:lang w:val="zh-CN"/>
    </w:rPr>
  </w:style>
  <w:style w:type="paragraph" w:styleId="1056" w:customStyle="1">
    <w:name w:val="Other|1"/>
    <w:basedOn w:val="809"/>
    <w:uiPriority w:val="0"/>
    <w:qFormat/>
    <w:pPr>
      <w:ind w:firstLine="400"/>
      <w:spacing w:line="418" w:lineRule="auto"/>
    </w:pPr>
    <w:rPr>
      <w:rFonts w:ascii="宋体" w:hAnsi="宋体"/>
      <w:sz w:val="30"/>
      <w:szCs w:val="30"/>
      <w:lang w:val="zh-TW" w:eastAsia="zh-TW" w:bidi="zh-TW"/>
    </w:rPr>
  </w:style>
  <w:style w:type="paragraph" w:styleId="1057" w:customStyle="1">
    <w:name w:val="投标文件正文"/>
    <w:basedOn w:val="809"/>
    <w:uiPriority w:val="0"/>
    <w:qFormat/>
    <w:pPr>
      <w:ind w:firstLine="200"/>
      <w:spacing w:before="40" w:after="40" w:line="400" w:lineRule="exact"/>
    </w:pPr>
    <w:rPr>
      <w:sz w:val="24"/>
    </w:rPr>
  </w:style>
  <w:style w:type="paragraph" w:styleId="1058" w:customStyle="1">
    <w:name w:val="179"/>
    <w:basedOn w:val="809"/>
    <w:uiPriority w:val="0"/>
    <w:qFormat/>
    <w:pPr>
      <w:ind w:firstLine="420"/>
      <w:jc w:val="left"/>
      <w:widowControl/>
    </w:pPr>
    <w:rPr>
      <w:rFonts w:ascii="宋体" w:hAnsi="宋体"/>
      <w:sz w:val="24"/>
    </w:rPr>
  </w:style>
  <w:style w:type="paragraph" w:styleId="105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0" w:customStyle="1">
    <w:name w:val="列出段落11"/>
    <w:basedOn w:val="809"/>
    <w:uiPriority w:val="0"/>
    <w:qFormat/>
    <w:pPr>
      <w:ind w:firstLine="420"/>
    </w:pPr>
    <w:rPr>
      <w:rFonts w:ascii="Calibri" w:hAnsi="Calibri"/>
    </w:rPr>
  </w:style>
  <w:style w:type="paragraph" w:styleId="1061" w:customStyle="1">
    <w:name w:val="_Style 15"/>
    <w:basedOn w:val="809"/>
    <w:next w:val="1045"/>
    <w:uiPriority w:val="0"/>
    <w:qFormat/>
    <w:pPr>
      <w:ind w:firstLine="420"/>
    </w:pPr>
    <w:rPr>
      <w:rFonts w:ascii="Calibri" w:hAnsi="Calibri"/>
      <w:sz w:val="22"/>
      <w:szCs w:val="22"/>
    </w:rPr>
  </w:style>
  <w:style w:type="paragraph" w:styleId="1062" w:customStyle="1">
    <w:name w:val="one-p"/>
    <w:basedOn w:val="809"/>
    <w:uiPriority w:val="0"/>
    <w:qFormat/>
    <w:pPr>
      <w:jc w:val="left"/>
      <w:spacing w:before="100" w:beforeAutospacing="1" w:after="100" w:afterAutospacing="1"/>
      <w:widowControl/>
    </w:pPr>
    <w:rPr>
      <w:rFonts w:ascii="宋体" w:hAnsi="宋体"/>
      <w:sz w:val="24"/>
    </w:rPr>
  </w:style>
  <w:style w:type="paragraph" w:styleId="1063" w:customStyle="1">
    <w:name w:val="BodyTextIndent1"/>
    <w:basedOn w:val="809"/>
    <w:uiPriority w:val="0"/>
    <w:qFormat/>
    <w:pPr>
      <w:ind w:left="420"/>
      <w:spacing w:after="120"/>
    </w:pPr>
    <w:rPr>
      <w:sz w:val="28"/>
      <w:szCs w:val="20"/>
    </w:rPr>
  </w:style>
  <w:style w:type="paragraph" w:styleId="106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5" w:customStyle="1">
    <w:name w:val="网格型11"/>
    <w:basedOn w:val="983"/>
    <w:uiPriority w:val="0"/>
    <w:qFormat/>
    <w:pPr>
      <w:jc w:val="both"/>
      <w:widowControl w:val="off"/>
    </w:pPr>
    <w:tblPr/>
  </w:style>
  <w:style w:type="table" w:styleId="1066" w:customStyle="1">
    <w:name w:val="网格型1"/>
    <w:basedOn w:val="983"/>
    <w:uiPriority w:val="0"/>
    <w:qFormat/>
    <w:pPr>
      <w:jc w:val="both"/>
      <w:widowControl w:val="off"/>
    </w:pPr>
    <w:tblPr/>
  </w:style>
  <w:style w:type="paragraph" w:styleId="1067" w:customStyle="1">
    <w:name w:val="B1"/>
    <w:basedOn w:val="690"/>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8" w:customStyle="1">
    <w:name w:val="B2"/>
    <w:basedOn w:val="690"/>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9" w:customStyle="1">
    <w:name w:val="B3"/>
    <w:basedOn w:val="1068"/>
    <w:uiPriority w:val="0"/>
    <w:qFormat/>
    <w:pPr>
      <w:numPr>
        <w:ilvl w:val="2"/>
      </w:numPr>
      <w:ind w:left="1416" w:hanging="1416"/>
      <w:outlineLvl w:val="2"/>
    </w:pPr>
    <w:rPr>
      <w:b w:val="0"/>
    </w:rPr>
  </w:style>
  <w:style w:type="paragraph" w:styleId="1070" w:customStyle="1">
    <w:name w:val="正文2"/>
    <w:basedOn w:val="781"/>
    <w:uiPriority w:val="0"/>
    <w:qFormat/>
    <w:pPr>
      <w:ind w:firstLine="200"/>
      <w:spacing w:beforeAutospacing="0" w:afterAutospacing="0" w:line="360" w:lineRule="auto"/>
    </w:pPr>
    <w:rPr>
      <w:color w:val="393939"/>
      <w:shd w:val="clear" w:color="auto" w:fill="ffffff"/>
    </w:rPr>
  </w:style>
  <w:style w:type="paragraph" w:styleId="1071" w:customStyle="1">
    <w:name w:val="Plain Text1"/>
    <w:basedOn w:val="690"/>
    <w:uiPriority w:val="0"/>
    <w:qFormat/>
    <w:rPr>
      <w:rFonts w:ascii="宋体" w:hAnsi="宋体" w:eastAsia="楷体_GB2312"/>
      <w:sz w:val="26"/>
    </w:rPr>
  </w:style>
  <w:style w:type="character" w:styleId="1072" w:customStyle="1">
    <w:name w:val="fontstyle01"/>
    <w:link w:val="690"/>
    <w:uiPriority w:val="0"/>
    <w:qFormat/>
    <w:rPr>
      <w:rFonts w:ascii="HYa4gj" w:hAnsi="HYa4gj"/>
      <w:color w:val="000000"/>
      <w:sz w:val="26"/>
      <w:szCs w:val="26"/>
    </w:rPr>
  </w:style>
  <w:style w:type="paragraph" w:styleId="1073"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74" w:customStyle="1">
    <w:name w:val="Table Normal"/>
    <w:uiPriority w:val="2"/>
    <w:semiHidden/>
    <w:unhideWhenUsed/>
    <w:qFormat/>
    <w:tblPr>
      <w:tblLayout w:type="fixed"/>
      <w:tblCellMar>
        <w:left w:w="0" w:type="dxa"/>
        <w:top w:w="0" w:type="dxa"/>
        <w:right w:w="0" w:type="dxa"/>
        <w:bottom w:w="0" w:type="dxa"/>
      </w:tblCellMar>
    </w:tblPr>
  </w:style>
  <w:style w:type="paragraph" w:styleId="1075"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6" w:customStyle="1">
    <w:name w:val="正文表格内"/>
    <w:basedOn w:val="690"/>
    <w:uiPriority w:val="0"/>
    <w:qFormat/>
    <w:pPr>
      <w:jc w:val="center"/>
    </w:pPr>
    <w:rPr>
      <w:rFonts w:ascii="微软雅黑 Light" w:hAnsi="微软雅黑 Light" w:eastAsia="微软雅黑 Light" w:cs="Times New Roman"/>
      <w:sz w:val="24"/>
      <w:lang w:val="zh-CN"/>
    </w:rPr>
  </w:style>
  <w:style w:type="paragraph" w:styleId="1077" w:customStyle="1">
    <w:name w:val="正文1111"/>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文本块2"/>
    <w:basedOn w:val="1077"/>
    <w:uiPriority w:val="0"/>
    <w:qFormat/>
    <w:pPr>
      <w:ind w:left="420" w:right="33"/>
      <w:jc w:val="left"/>
    </w:pPr>
    <w:rPr>
      <w:sz w:val="24"/>
      <w:szCs w:val="20"/>
    </w:rPr>
  </w:style>
  <w:style w:type="paragraph" w:styleId="1079" w:customStyle="1">
    <w:name w:val="正文文本111"/>
    <w:basedOn w:val="733"/>
    <w:next w:val="733"/>
    <w:uiPriority w:val="0"/>
    <w:qFormat/>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江苏博驰</cp:lastModifiedBy>
  <cp:revision>17</cp:revision>
  <dcterms:created xsi:type="dcterms:W3CDTF">2022-07-14T10:59:00Z</dcterms:created>
  <dcterms:modified xsi:type="dcterms:W3CDTF">2026-09-22T01:51:50Z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16C609CA3AD647D0B19CAAD9E9650D93_13</vt:lpwstr>
  </property>
  <property fmtid="{D5CDD505-2E9C-101B-9397-08002B2CF9AE}" pid="4" name="KSOTemplateDocerSaveRecord">
    <vt:lpwstr>eyJoZGlkIjoiNWVkNDYyMWYwMWZkYjBlZDIwZWY5M2RiMDY2NTY1NmMiLCJ1c2VySWQiOiIxNzI5ODMwNTUzIn0=</vt:lpwstr>
  </property>
</Properties>
</file>