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4"/>
        <w:ind w:left="0"/>
        <w:rPr>
          <w:rFonts w:hint="eastAsia" w:ascii="宋体" w:hAnsi="宋体" w:eastAsia="宋体" w:cs="宋体"/>
          <w:b/>
          <w:szCs w:val="21"/>
          <w:highlight w:val="none"/>
        </w:rPr>
      </w:pPr>
      <w:r>
        <w:rPr>
          <w:rFonts w:hint="eastAsia" w:ascii="宋体" w:hAnsi="宋体" w:eastAsia="宋体" w:cs="宋体"/>
          <w:b/>
          <w:szCs w:val="21"/>
          <w:highlight w:val="none"/>
        </w:rPr>
      </w:r>
      <w:r/>
    </w:p>
    <w:p>
      <w:pPr>
        <w:pStyle w:val="902"/>
        <w:rPr>
          <w:rFonts w:hint="eastAsia" w:ascii="宋体" w:hAnsi="宋体" w:eastAsia="宋体" w:cs="宋体"/>
          <w:b/>
          <w:szCs w:val="21"/>
          <w:highlight w:val="none"/>
        </w:rPr>
      </w:pPr>
      <w:r>
        <w:rPr>
          <w:rFonts w:hint="eastAsia" w:ascii="宋体" w:hAnsi="宋体" w:eastAsia="宋体" w:cs="宋体"/>
          <w:b/>
          <w:szCs w:val="21"/>
          <w:highlight w:val="none"/>
        </w:rPr>
      </w:r>
      <w:r/>
    </w:p>
    <w:p>
      <w:pPr>
        <w:pStyle w:val="902"/>
        <w:rPr>
          <w:rFonts w:hint="eastAsia" w:ascii="宋体" w:hAnsi="宋体" w:eastAsia="宋体" w:cs="宋体"/>
          <w:b/>
          <w:szCs w:val="21"/>
          <w:highlight w:val="none"/>
        </w:rPr>
      </w:pPr>
      <w:r>
        <w:rPr>
          <w:rFonts w:hint="eastAsia" w:ascii="宋体" w:hAnsi="宋体" w:eastAsia="宋体" w:cs="宋体"/>
          <w:b/>
          <w:szCs w:val="21"/>
          <w:highlight w:val="none"/>
        </w:rPr>
      </w:r>
      <w:r/>
    </w:p>
    <w:p>
      <w:pPr>
        <w:pStyle w:val="902"/>
        <w:rPr>
          <w:rFonts w:hint="eastAsia" w:ascii="宋体" w:hAnsi="宋体" w:eastAsia="宋体" w:cs="宋体"/>
          <w:b/>
          <w:szCs w:val="21"/>
          <w:highlight w:val="none"/>
        </w:rPr>
      </w:pPr>
      <w:r>
        <w:rPr>
          <w:rFonts w:hint="eastAsia" w:ascii="宋体" w:hAnsi="宋体" w:eastAsia="宋体" w:cs="宋体"/>
          <w:b/>
          <w:szCs w:val="21"/>
          <w:highlight w:val="none"/>
        </w:rPr>
      </w:r>
      <w:r/>
    </w:p>
    <w:p>
      <w:pPr>
        <w:pStyle w:val="902"/>
        <w:rPr>
          <w:rFonts w:hint="eastAsia" w:ascii="宋体" w:hAnsi="宋体" w:eastAsia="宋体" w:cs="宋体"/>
          <w:b/>
          <w:szCs w:val="21"/>
          <w:highlight w:val="none"/>
        </w:rPr>
      </w:pPr>
      <w:r>
        <w:rPr>
          <w:rFonts w:hint="eastAsia" w:ascii="宋体" w:hAnsi="宋体" w:eastAsia="宋体" w:cs="宋体"/>
          <w:b/>
          <w:szCs w:val="21"/>
          <w:highlight w:val="none"/>
        </w:rPr>
      </w:r>
      <w:r/>
    </w:p>
    <w:p>
      <w:pPr>
        <w:pStyle w:val="914"/>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bCs/>
          <w:sz w:val="84"/>
          <w:szCs w:val="84"/>
          <w:highlight w:val="none"/>
        </w:rPr>
      </w:pPr>
      <w:r>
        <w:rPr>
          <w:rFonts w:hint="eastAsia" w:ascii="宋体" w:hAnsi="宋体" w:eastAsia="宋体" w:cs="宋体"/>
          <w:b/>
          <w:bCs/>
          <w:sz w:val="84"/>
          <w:szCs w:val="84"/>
          <w:highlight w:val="none"/>
        </w:rPr>
      </w:r>
      <w:r/>
    </w:p>
    <w:p>
      <w:pPr>
        <w:jc w:val="center"/>
        <w:rPr>
          <w:rFonts w:hint="eastAsia" w:ascii="宋体" w:hAnsi="宋体" w:eastAsia="宋体" w:cs="宋体"/>
          <w:b/>
          <w:bCs/>
          <w:sz w:val="84"/>
          <w:szCs w:val="84"/>
          <w:highlight w:val="none"/>
        </w:rPr>
      </w:pPr>
      <w:r>
        <w:rPr>
          <w:rFonts w:hint="eastAsia" w:ascii="宋体" w:hAnsi="宋体" w:eastAsia="宋体" w:cs="宋体"/>
          <w:b/>
          <w:bCs/>
          <w:sz w:val="84"/>
          <w:szCs w:val="84"/>
          <w:highlight w:val="none"/>
        </w:rPr>
        <w:t xml:space="preserve">竞争性磋商文件</w:t>
      </w:r>
      <w:r/>
    </w:p>
    <w:p>
      <w:pPr>
        <w:pStyle w:val="914"/>
        <w:rPr>
          <w:rFonts w:hint="eastAsia" w:ascii="宋体" w:hAnsi="宋体" w:eastAsia="宋体" w:cs="宋体"/>
          <w:highlight w:val="none"/>
        </w:rPr>
      </w:pPr>
      <w:r>
        <w:rPr>
          <w:rFonts w:hint="eastAsia" w:ascii="宋体" w:hAnsi="宋体" w:eastAsia="宋体" w:cs="宋体"/>
          <w:highlight w:val="none"/>
        </w:rPr>
      </w:r>
      <w:r/>
    </w:p>
    <w:p>
      <w:pPr>
        <w:pStyle w:val="914"/>
        <w:ind w:left="0"/>
        <w:rPr>
          <w:rFonts w:hint="eastAsia" w:ascii="宋体" w:hAnsi="宋体" w:eastAsia="宋体" w:cs="宋体"/>
          <w:highlight w:val="none"/>
        </w:rPr>
      </w:pPr>
      <w:r>
        <w:rPr>
          <w:rFonts w:hint="eastAsia" w:ascii="宋体" w:hAnsi="宋体" w:eastAsia="宋体" w:cs="宋体"/>
          <w:highlight w:val="none"/>
        </w:rPr>
      </w:r>
      <w:r/>
    </w:p>
    <w:p>
      <w:pPr>
        <w:pStyle w:val="902"/>
        <w:rPr>
          <w:rFonts w:hint="eastAsia" w:ascii="宋体" w:hAnsi="宋体" w:eastAsia="宋体" w:cs="宋体"/>
          <w:highlight w:val="none"/>
        </w:rPr>
      </w:pPr>
      <w:r>
        <w:rPr>
          <w:rFonts w:hint="eastAsia" w:ascii="宋体" w:hAnsi="宋体" w:eastAsia="宋体" w:cs="宋体"/>
          <w:highlight w:val="none"/>
        </w:rPr>
      </w:r>
      <w:r/>
    </w:p>
    <w:p>
      <w:pPr>
        <w:pStyle w:val="902"/>
        <w:rPr>
          <w:rFonts w:hint="eastAsia" w:ascii="宋体" w:hAnsi="宋体" w:eastAsia="宋体" w:cs="宋体"/>
          <w:highlight w:val="none"/>
        </w:rPr>
      </w:pPr>
      <w:r>
        <w:rPr>
          <w:rFonts w:hint="eastAsia" w:ascii="宋体" w:hAnsi="宋体" w:eastAsia="宋体" w:cs="宋体"/>
          <w:highlight w:val="none"/>
        </w:rPr>
      </w:r>
      <w:r/>
    </w:p>
    <w:p>
      <w:pPr>
        <w:pStyle w:val="902"/>
        <w:rPr>
          <w:rFonts w:hint="eastAsia" w:ascii="宋体" w:hAnsi="宋体" w:eastAsia="宋体" w:cs="宋体"/>
          <w:highlight w:val="none"/>
        </w:rPr>
      </w:pPr>
      <w:r>
        <w:rPr>
          <w:rFonts w:hint="eastAsia" w:ascii="宋体" w:hAnsi="宋体" w:eastAsia="宋体" w:cs="宋体"/>
          <w:highlight w:val="none"/>
        </w:rPr>
      </w:r>
      <w:r/>
    </w:p>
    <w:p>
      <w:pPr>
        <w:pStyle w:val="902"/>
        <w:rPr>
          <w:rFonts w:hint="eastAsia" w:ascii="宋体" w:hAnsi="宋体" w:eastAsia="宋体" w:cs="宋体"/>
          <w:highlight w:val="none"/>
        </w:rPr>
      </w:pPr>
      <w:r>
        <w:rPr>
          <w:rFonts w:hint="eastAsia" w:ascii="宋体" w:hAnsi="宋体" w:eastAsia="宋体" w:cs="宋体"/>
          <w:highlight w:val="none"/>
        </w:rPr>
      </w:r>
      <w:r/>
    </w:p>
    <w:p>
      <w:pPr>
        <w:pStyle w:val="902"/>
        <w:rPr>
          <w:rFonts w:hint="eastAsia" w:ascii="宋体" w:hAnsi="宋体" w:eastAsia="宋体" w:cs="宋体"/>
          <w:highlight w:val="none"/>
        </w:rPr>
      </w:pPr>
      <w:r>
        <w:rPr>
          <w:rFonts w:hint="eastAsia" w:ascii="宋体" w:hAnsi="宋体" w:eastAsia="宋体" w:cs="宋体"/>
          <w:highlight w:val="none"/>
        </w:rPr>
      </w:r>
      <w:r/>
    </w:p>
    <w:p>
      <w:pPr>
        <w:pStyle w:val="902"/>
        <w:rPr>
          <w:rFonts w:hint="eastAsia" w:ascii="宋体" w:hAnsi="宋体" w:eastAsia="宋体" w:cs="宋体"/>
          <w:highlight w:val="none"/>
        </w:rPr>
      </w:pPr>
      <w:r>
        <w:rPr>
          <w:rFonts w:hint="eastAsia" w:ascii="宋体" w:hAnsi="宋体" w:eastAsia="宋体" w:cs="宋体"/>
          <w:highlight w:val="none"/>
        </w:rPr>
      </w:r>
      <w:r/>
    </w:p>
    <w:p>
      <w:pPr>
        <w:pStyle w:val="902"/>
        <w:rPr>
          <w:rFonts w:hint="eastAsia" w:ascii="宋体" w:hAnsi="宋体" w:eastAsia="宋体" w:cs="宋体"/>
          <w:highlight w:val="none"/>
        </w:rPr>
      </w:pPr>
      <w:r>
        <w:rPr>
          <w:rFonts w:hint="eastAsia" w:ascii="宋体" w:hAnsi="宋体" w:eastAsia="宋体" w:cs="宋体"/>
          <w:highlight w:val="none"/>
        </w:rPr>
      </w:r>
      <w:r/>
    </w:p>
    <w:p>
      <w:pPr>
        <w:ind w:firstLine="643"/>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firstLine="806"/>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项目编号：</w:t>
      </w:r>
      <w:r>
        <w:rPr>
          <w:rFonts w:hint="eastAsia" w:ascii="宋体" w:hAnsi="宋体" w:cs="宋体"/>
          <w:sz w:val="32"/>
          <w:szCs w:val="32"/>
          <w:highlight w:val="none"/>
          <w:lang w:eastAsia="zh-CN"/>
        </w:rPr>
        <w:t xml:space="preserve">JSZC-320381-XDFH-C2026-0022</w:t>
      </w:r>
      <w:r/>
    </w:p>
    <w:p>
      <w:pPr>
        <w:ind w:left="1919" w:hanging="1600"/>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806"/>
        <w:spacing w:line="360" w:lineRule="auto"/>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项目名称：</w:t>
      </w:r>
      <w:r>
        <w:rPr>
          <w:rFonts w:hint="eastAsia" w:ascii="宋体" w:hAnsi="宋体" w:cs="宋体"/>
          <w:sz w:val="32"/>
          <w:szCs w:val="32"/>
          <w:highlight w:val="none"/>
          <w:lang w:eastAsia="zh-CN"/>
        </w:rPr>
        <w:t xml:space="preserve">新沂市公安局北郊智慧公安检查站项目</w:t>
      </w:r>
      <w:r/>
    </w:p>
    <w:p>
      <w:pPr>
        <w:pStyle w:val="867"/>
        <w:rPr>
          <w:rFonts w:hint="eastAsia" w:ascii="宋体" w:hAnsi="宋体" w:eastAsia="宋体" w:cs="宋体"/>
          <w:highlight w:val="none"/>
        </w:rPr>
      </w:pPr>
      <w:r>
        <w:rPr>
          <w:rFonts w:hint="eastAsia" w:ascii="宋体" w:hAnsi="宋体" w:eastAsia="宋体" w:cs="宋体"/>
          <w:highlight w:val="none"/>
        </w:rPr>
      </w:r>
      <w:r/>
    </w:p>
    <w:p>
      <w:pPr>
        <w:ind w:firstLine="806"/>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 xml:space="preserve">采 购 人：</w:t>
      </w:r>
      <w:r>
        <w:rPr>
          <w:rFonts w:hint="eastAsia" w:ascii="宋体" w:hAnsi="宋体" w:cs="宋体"/>
          <w:sz w:val="32"/>
          <w:szCs w:val="32"/>
          <w:highlight w:val="none"/>
          <w:lang w:eastAsia="zh-CN"/>
        </w:rPr>
        <w:t xml:space="preserve">新沂市公安局</w:t>
      </w:r>
      <w:r/>
    </w:p>
    <w:p>
      <w:pPr>
        <w:ind w:firstLine="787"/>
        <w:spacing w:line="360" w:lineRule="auto"/>
        <w:rPr>
          <w:rFonts w:hint="eastAsia" w:ascii="宋体" w:hAnsi="宋体" w:eastAsia="宋体" w:cs="宋体"/>
          <w:b/>
          <w:bCs/>
          <w:sz w:val="32"/>
          <w:highlight w:val="none"/>
        </w:rPr>
      </w:pPr>
      <w:r>
        <w:rPr>
          <w:rFonts w:hint="eastAsia" w:ascii="宋体" w:hAnsi="宋体" w:eastAsia="宋体" w:cs="宋体"/>
          <w:b/>
          <w:bCs/>
          <w:sz w:val="32"/>
          <w:highlight w:val="none"/>
        </w:rPr>
      </w:r>
      <w:r/>
    </w:p>
    <w:p>
      <w:pPr>
        <w:pStyle w:val="914"/>
        <w:ind w:left="0"/>
        <w:rPr>
          <w:rFonts w:hint="eastAsia" w:ascii="宋体" w:hAnsi="宋体" w:eastAsia="宋体" w:cs="宋体"/>
          <w:sz w:val="44"/>
          <w:highlight w:val="none"/>
        </w:rPr>
      </w:pPr>
      <w:r>
        <w:rPr>
          <w:rFonts w:hint="eastAsia" w:ascii="宋体" w:hAnsi="宋体" w:eastAsia="宋体" w:cs="宋体"/>
          <w:sz w:val="44"/>
          <w:highlight w:val="none"/>
        </w:rPr>
      </w:r>
      <w:r/>
    </w:p>
    <w:p>
      <w:pPr>
        <w:pStyle w:val="902"/>
        <w:rPr>
          <w:rFonts w:hint="eastAsia" w:ascii="宋体" w:hAnsi="宋体" w:eastAsia="宋体" w:cs="宋体"/>
          <w:highlight w:val="none"/>
        </w:rPr>
      </w:pPr>
      <w:r>
        <w:rPr>
          <w:rFonts w:hint="eastAsia" w:ascii="宋体" w:hAnsi="宋体" w:eastAsia="宋体" w:cs="宋体"/>
          <w:highlight w:val="none"/>
        </w:rPr>
      </w:r>
      <w:r/>
    </w:p>
    <w:p>
      <w:pPr>
        <w:pStyle w:val="902"/>
        <w:rPr>
          <w:rFonts w:hint="eastAsia" w:ascii="宋体" w:hAnsi="宋体" w:eastAsia="宋体" w:cs="宋体"/>
          <w:highlight w:val="none"/>
        </w:rPr>
      </w:pPr>
      <w:r>
        <w:rPr>
          <w:rFonts w:hint="eastAsia" w:ascii="宋体" w:hAnsi="宋体" w:eastAsia="宋体" w:cs="宋体"/>
          <w:highlight w:val="none"/>
        </w:rPr>
      </w:r>
      <w:r/>
    </w:p>
    <w:p>
      <w:pPr>
        <w:pStyle w:val="895"/>
        <w:rPr>
          <w:rFonts w:hint="eastAsia" w:ascii="宋体" w:hAnsi="宋体" w:eastAsia="宋体" w:cs="宋体"/>
          <w:highlight w:val="none"/>
        </w:rPr>
      </w:pPr>
      <w:r>
        <w:rPr>
          <w:rFonts w:hint="eastAsia" w:ascii="宋体" w:hAnsi="宋体" w:eastAsia="宋体" w:cs="宋体"/>
          <w:highlight w:val="none"/>
        </w:rPr>
      </w:r>
      <w:r/>
    </w:p>
    <w:p>
      <w:pPr>
        <w:ind w:right="-159" w:firstLine="2112"/>
        <w:spacing w:line="300" w:lineRule="auto"/>
        <w:rPr>
          <w:rFonts w:hint="eastAsia" w:ascii="宋体" w:hAnsi="宋体" w:eastAsia="宋体" w:cs="宋体"/>
          <w:sz w:val="44"/>
          <w:highlight w:val="none"/>
        </w:rPr>
      </w:pPr>
      <w:r>
        <w:rPr>
          <w:rFonts w:hint="eastAsia" w:ascii="宋体" w:hAnsi="宋体" w:eastAsia="宋体" w:cs="宋体"/>
          <w:sz w:val="44"/>
          <w:highlight w:val="none"/>
        </w:rPr>
      </w:r>
      <w:r/>
    </w:p>
    <w:p>
      <w:pPr>
        <w:jc w:val="center"/>
        <w:spacing w:line="360" w:lineRule="auto"/>
        <w:rPr>
          <w:rFonts w:hint="eastAsia" w:ascii="宋体" w:hAnsi="宋体" w:eastAsia="宋体" w:cs="宋体"/>
          <w:sz w:val="30"/>
          <w:highlight w:val="none"/>
          <w:lang w:eastAsia="zh-CN"/>
        </w:rPr>
      </w:pPr>
      <w:r>
        <w:rPr>
          <w:rFonts w:hint="eastAsia" w:ascii="宋体" w:hAnsi="宋体" w:eastAsia="宋体" w:cs="宋体"/>
          <w:sz w:val="30"/>
          <w:highlight w:val="none"/>
        </w:rPr>
        <w:t xml:space="preserve">采购代理机构：</w:t>
      </w:r>
      <w:r>
        <w:rPr>
          <w:rFonts w:hint="eastAsia" w:ascii="宋体" w:hAnsi="宋体" w:cs="宋体"/>
          <w:sz w:val="30"/>
          <w:highlight w:val="none"/>
          <w:lang w:eastAsia="zh-CN"/>
        </w:rPr>
        <w:t xml:space="preserve">江苏希地丰华项目管理集团有限公司</w:t>
      </w:r>
      <w:r/>
    </w:p>
    <w:p>
      <w:pPr>
        <w:jc w:val="center"/>
        <w:spacing w:line="360" w:lineRule="auto"/>
        <w:rPr>
          <w:rFonts w:hint="eastAsia" w:ascii="宋体" w:hAnsi="宋体" w:eastAsia="宋体" w:cs="宋体"/>
          <w:bCs/>
          <w:sz w:val="30"/>
          <w:highlight w:val="none"/>
        </w:rPr>
      </w:pPr>
      <w:r>
        <w:rPr>
          <w:rFonts w:hint="eastAsia" w:ascii="宋体" w:hAnsi="宋体" w:eastAsia="宋体" w:cs="宋体"/>
          <w:bCs/>
          <w:sz w:val="30"/>
          <w:highlight w:val="none"/>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Cs/>
          <w:sz w:val="30"/>
          <w:highlight w:val="none"/>
        </w:rPr>
        <w:t xml:space="preserve">二〇二</w:t>
      </w:r>
      <w:r>
        <w:rPr>
          <w:rFonts w:hint="eastAsia" w:ascii="宋体" w:hAnsi="宋体" w:cs="宋体"/>
          <w:bCs/>
          <w:sz w:val="30"/>
          <w:highlight w:val="none"/>
          <w:lang w:val="en-US" w:eastAsia="zh-CN"/>
        </w:rPr>
        <w:t xml:space="preserve">六</w:t>
      </w:r>
      <w:r>
        <w:rPr>
          <w:rFonts w:hint="eastAsia" w:ascii="宋体" w:hAnsi="宋体" w:eastAsia="宋体" w:cs="宋体"/>
          <w:bCs/>
          <w:sz w:val="30"/>
          <w:highlight w:val="none"/>
        </w:rPr>
        <w:t xml:space="preserve">年</w:t>
      </w:r>
      <w:r>
        <w:rPr>
          <w:rFonts w:hint="eastAsia" w:ascii="宋体" w:hAnsi="宋体" w:cs="宋体"/>
          <w:bCs/>
          <w:sz w:val="30"/>
          <w:highlight w:val="none"/>
          <w:lang w:val="en-US" w:eastAsia="zh-CN"/>
        </w:rPr>
        <w:t xml:space="preserve">八</w:t>
      </w:r>
      <w:r>
        <w:rPr>
          <w:rFonts w:hint="eastAsia" w:ascii="宋体" w:hAnsi="宋体" w:eastAsia="宋体" w:cs="宋体"/>
          <w:bCs/>
          <w:sz w:val="30"/>
          <w:highlight w:val="none"/>
        </w:rPr>
        <w:t xml:space="preserve">月</w:t>
      </w:r>
      <w:r/>
    </w:p>
    <w:p>
      <w:pPr>
        <w:jc w:val="center"/>
        <w:keepLines w:val="0"/>
        <w:keepNext w:val="0"/>
        <w:pageBreakBefore w:val="0"/>
        <w:spacing w:line="360" w:lineRule="auto"/>
        <w:rPr>
          <w:rFonts w:hint="eastAsia" w:ascii="宋体" w:hAnsi="宋体" w:eastAsia="宋体" w:cs="宋体"/>
          <w:sz w:val="22"/>
          <w:szCs w:val="22"/>
          <w:highlight w:val="none"/>
        </w:rPr>
      </w:pPr>
      <w:r>
        <w:rPr>
          <w:rFonts w:hint="eastAsia" w:ascii="宋体" w:hAnsi="宋体" w:eastAsia="宋体" w:cs="宋体"/>
          <w:b/>
          <w:sz w:val="40"/>
          <w:szCs w:val="40"/>
          <w:highlight w:val="none"/>
        </w:rPr>
        <w:t xml:space="preserve">竞争性磋商文件</w:t>
      </w:r>
      <w:r/>
    </w:p>
    <w:p>
      <w:pPr>
        <w:jc w:val="center"/>
        <w:keepLines w:val="0"/>
        <w:keepNext w:val="0"/>
        <w:pageBreakBefore w:val="0"/>
        <w:spacing w:line="360" w:lineRule="auto"/>
        <w:rPr>
          <w:rFonts w:hint="eastAsia" w:ascii="宋体" w:hAnsi="宋体" w:eastAsia="宋体" w:cs="宋体"/>
          <w:b/>
          <w:bCs/>
          <w:sz w:val="24"/>
          <w:highlight w:val="none"/>
          <w:u w:val="single"/>
          <w:lang w:eastAsia="zh-CN"/>
        </w:rPr>
      </w:pPr>
      <w:r>
        <w:rPr>
          <w:rFonts w:hint="eastAsia" w:ascii="宋体" w:hAnsi="宋体" w:eastAsia="宋体" w:cs="宋体"/>
          <w:b/>
          <w:bCs/>
          <w:sz w:val="24"/>
          <w:highlight w:val="none"/>
        </w:rPr>
        <w:t xml:space="preserve">项目编号：</w:t>
      </w:r>
      <w:r>
        <w:rPr>
          <w:rFonts w:hint="eastAsia" w:ascii="宋体" w:hAnsi="宋体" w:cs="宋体"/>
          <w:b/>
          <w:bCs/>
          <w:sz w:val="24"/>
          <w:highlight w:val="none"/>
          <w:lang w:eastAsia="zh-CN"/>
        </w:rPr>
        <w:t xml:space="preserve">JSZC-320381-XDFH-C2026-0022</w:t>
      </w:r>
      <w:r/>
    </w:p>
    <w:p>
      <w:pPr>
        <w:keepLines w:val="0"/>
        <w:keepNext w:val="0"/>
        <w:pageBreakBefore w:val="0"/>
        <w:spacing w:line="360" w:lineRule="auto"/>
        <w:tabs>
          <w:tab w:val="left" w:pos="3240" w:leader="none"/>
        </w:tabs>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（供应商）：</w:t>
      </w:r>
      <w:r/>
    </w:p>
    <w:p>
      <w:pPr>
        <w:ind w:firstLine="497"/>
        <w:keepLines w:val="0"/>
        <w:keepNext w:val="0"/>
        <w:pageBreakBefore w:val="0"/>
        <w:spacing w:line="360" w:lineRule="auto"/>
        <w:rPr>
          <w:rFonts w:hint="eastAsia" w:ascii="宋体" w:hAnsi="宋体" w:eastAsia="宋体" w:cs="宋体"/>
          <w:b/>
          <w:bCs/>
          <w:sz w:val="24"/>
          <w:highlight w:val="none"/>
        </w:rPr>
      </w:pPr>
      <w:r>
        <w:rPr>
          <w:rFonts w:hint="eastAsia" w:ascii="宋体" w:hAnsi="宋体" w:cs="宋体"/>
          <w:color w:val="000000" w:themeColor="text1"/>
          <w:sz w:val="24"/>
          <w:highlight w:val="none"/>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sz w:val="24"/>
          <w:highlight w:val="none"/>
          <w:u w:val="single"/>
          <w:lang w:eastAsia="zh-CN"/>
        </w:rPr>
        <w:t xml:space="preserve">江苏希地丰华项目管理集团有限公司</w:t>
      </w:r>
      <w:r>
        <w:rPr>
          <w:rFonts w:hint="eastAsia" w:ascii="宋体" w:hAnsi="宋体" w:cs="宋体"/>
          <w:sz w:val="24"/>
          <w:highlight w:val="none"/>
          <w:u w:val="none"/>
          <w:lang w:val="en-US" w:eastAsia="zh-CN"/>
        </w:rPr>
        <w:t xml:space="preserve">受</w:t>
      </w:r>
      <w:r>
        <w:rPr>
          <w:rFonts w:hint="eastAsia" w:ascii="宋体" w:hAnsi="宋体" w:cs="宋体"/>
          <w:sz w:val="24"/>
          <w:highlight w:val="none"/>
          <w:u w:val="single"/>
          <w:lang w:val="en-US" w:eastAsia="zh-CN"/>
        </w:rPr>
        <w:t xml:space="preserve">新沂市公安局</w:t>
      </w:r>
      <w:r>
        <w:rPr>
          <w:rFonts w:hint="eastAsia" w:ascii="宋体" w:hAnsi="宋体" w:cs="宋体"/>
          <w:sz w:val="24"/>
          <w:highlight w:val="none"/>
          <w:u w:val="none"/>
          <w:lang w:val="en-US" w:eastAsia="zh-CN"/>
        </w:rPr>
        <w:t xml:space="preserve">委托，</w:t>
      </w:r>
      <w:r>
        <w:rPr>
          <w:rFonts w:hint="eastAsia" w:ascii="宋体" w:hAnsi="宋体" w:eastAsia="宋体" w:cs="宋体"/>
          <w:sz w:val="24"/>
          <w:highlight w:val="none"/>
        </w:rPr>
        <w:t xml:space="preserve">对</w:t>
      </w:r>
      <w:r>
        <w:rPr>
          <w:rFonts w:hint="eastAsia" w:ascii="宋体" w:hAnsi="宋体" w:cs="宋体"/>
          <w:sz w:val="24"/>
          <w:highlight w:val="none"/>
          <w:u w:val="single"/>
          <w:lang w:eastAsia="zh-CN"/>
        </w:rPr>
        <w:t xml:space="preserve">新沂市公安局北郊智慧公安检查站项目</w:t>
      </w:r>
      <w:r>
        <w:rPr>
          <w:rFonts w:hint="eastAsia" w:ascii="宋体" w:hAnsi="宋体" w:eastAsia="宋体" w:cs="宋体"/>
          <w:sz w:val="24"/>
          <w:highlight w:val="none"/>
        </w:rPr>
        <w:t xml:space="preserve">采取竞争性磋商采购方式进行采购，竞争性磋商文件（以下简称《磋商文件》）内容如下：</w:t>
      </w:r>
      <w:r/>
    </w:p>
    <w:p>
      <w:pPr>
        <w:ind w:left="497"/>
        <w:jc w:val="center"/>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第一章 项目说明</w:t>
      </w:r>
      <w:r/>
    </w:p>
    <w:p>
      <w:pPr>
        <w:numPr>
          <w:ilvl w:val="0"/>
          <w:numId w:val="2"/>
        </w:numPr>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采购人：</w:t>
      </w:r>
      <w:r>
        <w:rPr>
          <w:rFonts w:hint="eastAsia" w:ascii="宋体" w:hAnsi="宋体" w:cs="宋体"/>
          <w:sz w:val="24"/>
          <w:highlight w:val="none"/>
          <w:lang w:eastAsia="zh-CN"/>
        </w:rPr>
        <w:t xml:space="preserve">新沂市公安局</w:t>
      </w:r>
      <w:r/>
    </w:p>
    <w:p>
      <w:pPr>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二、项目名称：</w:t>
      </w:r>
      <w:r>
        <w:rPr>
          <w:rFonts w:hint="eastAsia" w:ascii="宋体" w:hAnsi="宋体" w:cs="宋体"/>
          <w:sz w:val="24"/>
          <w:highlight w:val="none"/>
          <w:lang w:eastAsia="zh-CN"/>
        </w:rPr>
        <w:t xml:space="preserve">新沂市公安局北郊智慧公安检查站项目</w:t>
      </w:r>
      <w:r/>
    </w:p>
    <w:p>
      <w:pPr>
        <w:jc w:val="left"/>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三、项目编号：</w:t>
      </w:r>
      <w:r>
        <w:rPr>
          <w:rFonts w:hint="eastAsia" w:ascii="宋体" w:hAnsi="宋体" w:cs="宋体"/>
          <w:sz w:val="24"/>
          <w:highlight w:val="none"/>
          <w:lang w:eastAsia="zh-CN"/>
        </w:rPr>
        <w:t xml:space="preserve">JSZC-320381-XDFH-C2026-0022</w:t>
      </w:r>
      <w:r/>
    </w:p>
    <w:p>
      <w:pPr>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四、采购邀请：通过发布公告的方式邀请符合相应资格条件的供应商参与竞争性磋商采购活动。</w:t>
      </w:r>
      <w:r/>
    </w:p>
    <w:p>
      <w:pPr>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五、采购方式：本项目采用竞争性磋商采购方式。</w:t>
      </w:r>
      <w:r/>
    </w:p>
    <w:p>
      <w:pPr>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六、供应商资格条件：见竞争性磋商公告。</w:t>
      </w:r>
      <w:r/>
    </w:p>
    <w:p>
      <w:pPr>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七、采购预算（采购项目预算金额）：见《磋商文件》附件2、《项目要求（采购需求）》。</w:t>
      </w:r>
      <w:r/>
    </w:p>
    <w:p>
      <w:pPr>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八、采购需求：</w:t>
      </w:r>
      <w:r>
        <w:rPr>
          <w:rFonts w:hint="eastAsia" w:ascii="宋体" w:hAnsi="宋体" w:eastAsia="宋体" w:cs="宋体"/>
          <w:sz w:val="24"/>
          <w:highlight w:val="none"/>
        </w:rPr>
        <w:t xml:space="preserve">见《磋商文件》附件2、《项目要求（采购需求）》。</w:t>
      </w:r>
      <w:r/>
    </w:p>
    <w:p>
      <w:pPr>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九、拟签订的合同文本：</w:t>
      </w:r>
      <w:r>
        <w:rPr>
          <w:rFonts w:hint="eastAsia" w:ascii="宋体" w:hAnsi="宋体" w:eastAsia="宋体" w:cs="宋体"/>
          <w:sz w:val="24"/>
          <w:highlight w:val="none"/>
        </w:rPr>
        <w:t xml:space="preserve">见《磋商文件》附件6、《拟签订的合同文本》。</w:t>
      </w:r>
      <w:r/>
    </w:p>
    <w:p>
      <w:pPr>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十、报价要求</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1、供应商报价为要约，</w:t>
      </w:r>
      <w:r>
        <w:rPr>
          <w:rFonts w:hint="eastAsia" w:ascii="宋体" w:hAnsi="宋体" w:cs="宋体"/>
          <w:sz w:val="24"/>
          <w:highlight w:val="none"/>
          <w:u w:val="single"/>
          <w:lang w:eastAsia="zh-CN"/>
        </w:rPr>
        <w:t xml:space="preserve">江苏希地丰华项目管理集团有限公司</w:t>
      </w:r>
      <w:r>
        <w:rPr>
          <w:rFonts w:hint="eastAsia" w:ascii="宋体" w:hAnsi="宋体" w:eastAsia="宋体" w:cs="宋体"/>
          <w:sz w:val="24"/>
          <w:highlight w:val="none"/>
        </w:rPr>
        <w:t xml:space="preserve">无承诺表示时视为未成交，</w:t>
      </w:r>
      <w:r>
        <w:rPr>
          <w:rFonts w:hint="eastAsia" w:ascii="宋体" w:hAnsi="宋体" w:cs="宋体"/>
          <w:sz w:val="24"/>
          <w:highlight w:val="none"/>
          <w:u w:val="single"/>
          <w:lang w:eastAsia="zh-CN"/>
        </w:rPr>
        <w:t xml:space="preserve">江苏希地丰华项目管理集团有限公司</w:t>
      </w:r>
      <w:r>
        <w:rPr>
          <w:rFonts w:hint="eastAsia" w:ascii="宋体" w:hAnsi="宋体" w:eastAsia="宋体" w:cs="宋体"/>
          <w:sz w:val="24"/>
          <w:highlight w:val="none"/>
        </w:rPr>
        <w:t xml:space="preserve">认为必要时可重新进行竞争性磋商采购或采取其它方式采购。</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2、按照《磋商报价表》要求填写首次报价。</w:t>
      </w:r>
      <w:r/>
    </w:p>
    <w:p>
      <w:pPr>
        <w:ind w:right="-57" w:firstLine="48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第二章 磋商保证金</w:t>
      </w:r>
      <w:r/>
    </w:p>
    <w:p>
      <w:pPr>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十一、供应商提交磋商保证金</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1、磋商保证金交纳数额和形式：不需交纳。</w:t>
      </w:r>
      <w:r/>
    </w:p>
    <w:p>
      <w:pPr>
        <w:ind w:left="497"/>
        <w:jc w:val="center"/>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第三章 响应文件</w:t>
      </w:r>
      <w:r/>
    </w:p>
    <w:p>
      <w:pPr>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十二、提交响应文件要求</w:t>
      </w:r>
      <w:r/>
    </w:p>
    <w:p>
      <w:pPr>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（一）本项目通过“苏采云”系统进行电子采购，即供应商响应文件从政府采购客户端工具制作并通过“苏采云”系统提交。</w:t>
      </w:r>
      <w:r/>
    </w:p>
    <w:p>
      <w:pPr>
        <w:ind w:firstLine="480"/>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“CA数字证书”的获取：供应商需办理CA锁，“苏采云”系统目前仅支持“苏采云”系统下的政务CA，省内各地区办理的“苏采云”系统下的政务CA全省通用。“CA数字证书”的办理材料详见“</w:t>
      </w:r>
      <w:r>
        <w:rPr>
          <w:rFonts w:hint="eastAsia" w:ascii="宋体" w:hAnsi="宋体" w:eastAsia="宋体" w:cs="宋体"/>
          <w:bCs/>
          <w:sz w:val="24"/>
          <w:highlight w:val="none"/>
        </w:rPr>
        <w:fldChar w:fldCharType="begin"/>
      </w:r>
      <w:r>
        <w:rPr>
          <w:rFonts w:hint="eastAsia" w:ascii="宋体" w:hAnsi="宋体" w:eastAsia="宋体" w:cs="宋体"/>
          <w:bCs/>
          <w:sz w:val="24"/>
          <w:highlight w:val="none"/>
        </w:rPr>
        <w:instrText xml:space="preserve"> HYPERLINK "http://www.ccgp-jiangsu.gov.cn/" </w:instrText>
      </w:r>
      <w:r>
        <w:rPr>
          <w:rFonts w:hint="eastAsia" w:ascii="宋体" w:hAnsi="宋体" w:eastAsia="宋体" w:cs="宋体"/>
          <w:bCs/>
          <w:sz w:val="24"/>
          <w:highlight w:val="none"/>
        </w:rPr>
        <w:fldChar w:fldCharType="separate"/>
      </w:r>
      <w:r>
        <w:rPr>
          <w:rFonts w:hint="eastAsia" w:ascii="宋体" w:hAnsi="宋体" w:eastAsia="宋体" w:cs="宋体"/>
          <w:bCs/>
          <w:sz w:val="24"/>
          <w:highlight w:val="none"/>
        </w:rPr>
        <w:t xml:space="preserve">江苏政府采购网</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w:t>
      </w:r>
      <w:r>
        <w:rPr>
          <w:rFonts w:hint="eastAsia" w:ascii="宋体" w:hAnsi="宋体" w:cs="宋体"/>
          <w:bCs/>
          <w:sz w:val="24"/>
          <w:highlight w:val="none"/>
          <w:lang w:val="en-US" w:eastAsia="zh-CN"/>
        </w:rPr>
        <w:t xml:space="preserve">办事指南</w:t>
      </w:r>
      <w:r>
        <w:rPr>
          <w:rFonts w:hint="eastAsia" w:ascii="宋体" w:hAnsi="宋体" w:eastAsia="宋体" w:cs="宋体"/>
          <w:bCs/>
          <w:sz w:val="24"/>
          <w:highlight w:val="none"/>
        </w:rPr>
        <w:t xml:space="preserve">-</w:t>
      </w:r>
      <w:r>
        <w:rPr>
          <w:rFonts w:hint="eastAsia" w:ascii="宋体" w:hAnsi="宋体" w:cs="宋体"/>
          <w:bCs/>
          <w:sz w:val="24"/>
          <w:highlight w:val="none"/>
          <w:lang w:val="en-US" w:eastAsia="zh-CN"/>
        </w:rPr>
        <w:t xml:space="preserve">用户登录与注册专区（供应商）</w:t>
      </w:r>
      <w:r>
        <w:rPr>
          <w:rFonts w:hint="eastAsia" w:ascii="宋体" w:hAnsi="宋体" w:eastAsia="宋体" w:cs="宋体"/>
          <w:bCs/>
          <w:sz w:val="24"/>
          <w:highlight w:val="none"/>
        </w:rPr>
        <w:t xml:space="preserve">-</w:t>
      </w:r>
      <w:r>
        <w:rPr>
          <w:rFonts w:hint="eastAsia" w:ascii="宋体" w:hAnsi="宋体" w:cs="宋体"/>
          <w:bCs/>
          <w:sz w:val="24"/>
          <w:highlight w:val="none"/>
          <w:lang w:val="en-US" w:eastAsia="zh-CN"/>
        </w:rPr>
        <w:t xml:space="preserve">CA办理指南</w:t>
      </w:r>
      <w:r>
        <w:rPr>
          <w:rFonts w:hint="eastAsia" w:ascii="宋体" w:hAnsi="宋体" w:eastAsia="宋体" w:cs="宋体"/>
          <w:bCs/>
          <w:sz w:val="24"/>
          <w:highlight w:val="none"/>
        </w:rPr>
        <w:t xml:space="preserve">”中的《江苏省政府采购数字证书(供应商)数字证书CA及电子签章办理指南》。</w:t>
      </w:r>
      <w:r/>
    </w:p>
    <w:p>
      <w:pPr>
        <w:ind w:firstLine="480"/>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使用需要第三方认证的电子签名、数据电文，通过互联网方式提交首次响应文件。即：使用“电子签名认证证书（CA数字证书）”登录“苏采云”系统（网址：</w:t>
      </w:r>
      <w:r>
        <w:rPr>
          <w:rFonts w:hint="eastAsia" w:ascii="宋体" w:hAnsi="宋体" w:cs="宋体"/>
          <w:bCs/>
          <w:sz w:val="24"/>
          <w:highlight w:val="none"/>
          <w:lang w:eastAsia="zh-CN"/>
        </w:rPr>
        <w:t xml:space="preserve">https://jszfcg.jsczt.cn/</w:t>
      </w:r>
      <w:r>
        <w:rPr>
          <w:rFonts w:hint="eastAsia" w:ascii="宋体" w:hAnsi="宋体" w:eastAsia="宋体" w:cs="宋体"/>
          <w:bCs/>
          <w:sz w:val="24"/>
          <w:highlight w:val="none"/>
        </w:rPr>
        <w:t xml:space="preserve">；或进入</w:t>
      </w:r>
      <w:r>
        <w:rPr>
          <w:rFonts w:hint="eastAsia" w:ascii="宋体" w:hAnsi="宋体" w:eastAsia="宋体" w:cs="宋体"/>
          <w:bCs/>
          <w:sz w:val="24"/>
          <w:highlight w:val="none"/>
        </w:rPr>
        <w:fldChar w:fldCharType="begin"/>
      </w:r>
      <w:r>
        <w:rPr>
          <w:rFonts w:hint="eastAsia" w:ascii="宋体" w:hAnsi="宋体" w:eastAsia="宋体" w:cs="宋体"/>
          <w:bCs/>
          <w:sz w:val="24"/>
          <w:highlight w:val="none"/>
        </w:rPr>
        <w:instrText xml:space="preserve"> HYPERLINK "http://www.ccgp-jiangsu.gov.cn/" </w:instrText>
      </w:r>
      <w:r>
        <w:rPr>
          <w:rFonts w:hint="eastAsia" w:ascii="宋体" w:hAnsi="宋体" w:eastAsia="宋体" w:cs="宋体"/>
          <w:bCs/>
          <w:sz w:val="24"/>
          <w:highlight w:val="none"/>
        </w:rPr>
        <w:fldChar w:fldCharType="separate"/>
      </w:r>
      <w:r>
        <w:rPr>
          <w:rFonts w:hint="eastAsia" w:ascii="宋体" w:hAnsi="宋体" w:eastAsia="宋体" w:cs="宋体"/>
          <w:bCs/>
          <w:sz w:val="24"/>
          <w:highlight w:val="none"/>
        </w:rPr>
        <w:t xml:space="preserve">江苏政府采购网</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（网址：</w:t>
      </w:r>
      <w:r>
        <w:rPr>
          <w:rFonts w:hint="eastAsia" w:ascii="宋体" w:hAnsi="宋体" w:cs="宋体"/>
          <w:bCs/>
          <w:sz w:val="24"/>
          <w:highlight w:val="none"/>
          <w:lang w:val="en-US" w:eastAsia="zh-CN"/>
        </w:rPr>
        <w:t xml:space="preserve">www</w:t>
      </w:r>
      <w:r>
        <w:rPr>
          <w:rFonts w:hint="eastAsia" w:ascii="宋体" w:hAnsi="宋体" w:eastAsia="宋体" w:cs="宋体"/>
          <w:bCs/>
          <w:sz w:val="24"/>
          <w:highlight w:val="none"/>
        </w:rPr>
        <w:t xml:space="preserve">.ccgp-jiangsu.gov.cn），点击“苏采云”进入系统），按照要求通过互联网方式提交首次响应文件。</w:t>
      </w:r>
      <w:r/>
    </w:p>
    <w:p>
      <w:pPr>
        <w:ind w:firstLine="482"/>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“苏采云”系统使用要求：</w:t>
      </w:r>
      <w:r/>
    </w:p>
    <w:p>
      <w:pPr>
        <w:ind w:firstLine="480"/>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1、使用谷歌浏览器参与不见面开标及磋商环节。</w:t>
      </w:r>
      <w:r/>
    </w:p>
    <w:p>
      <w:pPr>
        <w:ind w:firstLine="480"/>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2、电脑需提前准备好麦克风、音响，摄像头，提前检查保证能够正常使用。</w:t>
      </w:r>
      <w:r/>
    </w:p>
    <w:p>
      <w:pPr>
        <w:ind w:firstLine="480"/>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3、操作系统至少win7以上，建议使用win10操作系统。</w:t>
      </w:r>
      <w:r/>
    </w:p>
    <w:p>
      <w:pPr>
        <w:pStyle w:val="899"/>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（二）首次响应文件提交的截止时间：</w:t>
      </w:r>
      <w:r>
        <w:rPr>
          <w:rFonts w:hint="eastAsia" w:ascii="宋体" w:hAnsi="宋体" w:cs="宋体"/>
          <w:b/>
          <w:bCs/>
          <w:sz w:val="24"/>
          <w:highlight w:val="none"/>
          <w:lang w:eastAsia="zh-CN"/>
        </w:rPr>
        <w:t xml:space="preserve">2026</w:t>
      </w:r>
      <w:r>
        <w:rPr>
          <w:rFonts w:hint="eastAsia" w:ascii="宋体" w:hAnsi="宋体" w:eastAsia="宋体" w:cs="宋体"/>
          <w:b/>
          <w:bCs/>
          <w:sz w:val="24"/>
          <w:highlight w:val="none"/>
        </w:rPr>
        <w:t xml:space="preserve">年</w:t>
      </w:r>
      <w:r>
        <w:rPr>
          <w:rFonts w:hint="eastAsia" w:ascii="宋体" w:hAnsi="宋体" w:cs="宋体"/>
          <w:b/>
          <w:bCs/>
          <w:sz w:val="24"/>
          <w:highlight w:val="none"/>
          <w:u w:val="none"/>
          <w:lang w:val="en-US" w:eastAsia="zh-CN"/>
        </w:rPr>
        <w:t xml:space="preserve">09</w:t>
      </w:r>
      <w:r>
        <w:rPr>
          <w:rFonts w:hint="eastAsia" w:ascii="宋体" w:hAnsi="宋体" w:eastAsia="宋体" w:cs="宋体"/>
          <w:b/>
          <w:bCs/>
          <w:sz w:val="24"/>
          <w:highlight w:val="none"/>
        </w:rPr>
        <w:t xml:space="preserve">月</w:t>
      </w:r>
      <w:r>
        <w:rPr>
          <w:rFonts w:hint="eastAsia" w:ascii="宋体" w:hAnsi="宋体" w:cs="宋体"/>
          <w:b/>
          <w:bCs/>
          <w:sz w:val="24"/>
          <w:highlight w:val="none"/>
          <w:u w:val="none"/>
          <w:lang w:val="en-US" w:eastAsia="zh-CN"/>
        </w:rPr>
        <w:t xml:space="preserve">08</w:t>
      </w:r>
      <w:r>
        <w:rPr>
          <w:rFonts w:hint="eastAsia" w:ascii="宋体" w:hAnsi="宋体" w:eastAsia="宋体" w:cs="宋体"/>
          <w:b/>
          <w:bCs/>
          <w:sz w:val="24"/>
          <w:highlight w:val="none"/>
        </w:rPr>
        <w:t xml:space="preserve">日上午</w:t>
      </w:r>
      <w:r>
        <w:rPr>
          <w:rFonts w:hint="eastAsia" w:ascii="宋体" w:hAnsi="宋体" w:eastAsia="宋体" w:cs="宋体"/>
          <w:b/>
          <w:bCs/>
          <w:sz w:val="24"/>
          <w:highlight w:val="none"/>
          <w:lang w:val="en-US" w:eastAsia="zh-CN"/>
        </w:rPr>
        <w:t xml:space="preserve">09</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0，</w:t>
      </w:r>
      <w:r>
        <w:rPr>
          <w:rFonts w:hint="eastAsia" w:ascii="宋体" w:hAnsi="宋体" w:eastAsia="宋体" w:cs="宋体"/>
          <w:sz w:val="24"/>
          <w:highlight w:val="none"/>
        </w:rPr>
        <w:t xml:space="preserve">在截止时间后提交的首次响应文件为无效文件，将被拒收。</w:t>
      </w:r>
      <w:r/>
    </w:p>
    <w:p>
      <w:pPr>
        <w:pStyle w:val="899"/>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（三）首次响应文件提交时间、地点：</w:t>
      </w:r>
      <w:r/>
    </w:p>
    <w:p>
      <w:pPr>
        <w:pStyle w:val="899"/>
        <w:ind w:firstLine="48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1、提交时间</w:t>
      </w:r>
      <w:r/>
    </w:p>
    <w:p>
      <w:pPr>
        <w:pStyle w:val="899"/>
        <w:ind w:firstLine="48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首次响应文件提交的截止时间</w:t>
      </w:r>
      <w:r>
        <w:rPr>
          <w:rFonts w:hint="eastAsia" w:ascii="宋体" w:hAnsi="宋体" w:eastAsia="宋体" w:cs="宋体"/>
          <w:b/>
          <w:bCs/>
          <w:sz w:val="24"/>
          <w:highlight w:val="none"/>
        </w:rPr>
        <w:t xml:space="preserve">（</w:t>
      </w:r>
      <w:r>
        <w:rPr>
          <w:rFonts w:hint="eastAsia" w:ascii="宋体" w:hAnsi="宋体" w:cs="宋体"/>
          <w:b/>
          <w:bCs/>
          <w:sz w:val="24"/>
          <w:highlight w:val="none"/>
          <w:lang w:eastAsia="zh-CN"/>
        </w:rPr>
        <w:t xml:space="preserve">2026</w:t>
      </w:r>
      <w:r>
        <w:rPr>
          <w:rFonts w:hint="eastAsia" w:ascii="宋体" w:hAnsi="宋体" w:eastAsia="宋体" w:cs="宋体"/>
          <w:b/>
          <w:bCs/>
          <w:sz w:val="24"/>
          <w:highlight w:val="none"/>
        </w:rPr>
        <w:t xml:space="preserve">年</w:t>
      </w:r>
      <w:r>
        <w:rPr>
          <w:rFonts w:hint="eastAsia" w:ascii="宋体" w:hAnsi="宋体" w:cs="宋体"/>
          <w:b/>
          <w:bCs/>
          <w:sz w:val="24"/>
          <w:highlight w:val="none"/>
          <w:u w:val="none"/>
          <w:lang w:val="en-US" w:eastAsia="zh-CN"/>
        </w:rPr>
        <w:t xml:space="preserve">09</w:t>
      </w:r>
      <w:r>
        <w:rPr>
          <w:rFonts w:hint="eastAsia" w:ascii="宋体" w:hAnsi="宋体" w:eastAsia="宋体" w:cs="宋体"/>
          <w:b/>
          <w:bCs/>
          <w:sz w:val="24"/>
          <w:highlight w:val="none"/>
        </w:rPr>
        <w:t xml:space="preserve">月</w:t>
      </w:r>
      <w:r>
        <w:rPr>
          <w:rFonts w:hint="eastAsia" w:ascii="宋体" w:hAnsi="宋体" w:cs="宋体"/>
          <w:b/>
          <w:bCs/>
          <w:sz w:val="24"/>
          <w:highlight w:val="none"/>
          <w:u w:val="none"/>
          <w:lang w:val="en-US" w:eastAsia="zh-CN"/>
        </w:rPr>
        <w:t xml:space="preserve">08</w:t>
      </w:r>
      <w:r>
        <w:rPr>
          <w:rFonts w:hint="eastAsia" w:ascii="宋体" w:hAnsi="宋体" w:eastAsia="宋体" w:cs="宋体"/>
          <w:b/>
          <w:bCs/>
          <w:sz w:val="24"/>
          <w:highlight w:val="none"/>
        </w:rPr>
        <w:t xml:space="preserve">日上午</w:t>
      </w:r>
      <w:r>
        <w:rPr>
          <w:rFonts w:hint="eastAsia" w:ascii="宋体" w:hAnsi="宋体" w:eastAsia="宋体" w:cs="宋体"/>
          <w:b/>
          <w:bCs/>
          <w:sz w:val="24"/>
          <w:highlight w:val="none"/>
          <w:lang w:val="en-US" w:eastAsia="zh-CN"/>
        </w:rPr>
        <w:t xml:space="preserve">09</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0）前。</w:t>
      </w:r>
      <w:r/>
    </w:p>
    <w:p>
      <w:pPr>
        <w:pStyle w:val="899"/>
        <w:ind w:firstLine="48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2、提交地点：</w:t>
      </w:r>
      <w:r/>
    </w:p>
    <w:p>
      <w:pPr>
        <w:pStyle w:val="89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“苏采云”系统（网址：</w:t>
      </w:r>
      <w:r>
        <w:rPr>
          <w:rFonts w:hint="eastAsia" w:ascii="宋体" w:hAnsi="宋体" w:cs="宋体"/>
          <w:bCs/>
          <w:sz w:val="24"/>
          <w:highlight w:val="none"/>
          <w:lang w:eastAsia="zh-CN"/>
        </w:rPr>
        <w:t xml:space="preserve">https://jszfcg.jsczt.cn/</w:t>
      </w:r>
      <w:r>
        <w:rPr>
          <w:rFonts w:hint="eastAsia" w:ascii="宋体" w:hAnsi="宋体" w:eastAsia="宋体" w:cs="宋体"/>
          <w:bCs/>
          <w:sz w:val="24"/>
          <w:highlight w:val="none"/>
        </w:rPr>
        <w:t xml:space="preserve">；或进入</w:t>
      </w:r>
      <w:r>
        <w:rPr>
          <w:rFonts w:hint="eastAsia" w:ascii="宋体" w:hAnsi="宋体" w:eastAsia="宋体" w:cs="宋体"/>
          <w:bCs/>
          <w:sz w:val="24"/>
          <w:highlight w:val="none"/>
        </w:rPr>
        <w:fldChar w:fldCharType="begin"/>
      </w:r>
      <w:r>
        <w:rPr>
          <w:rFonts w:hint="eastAsia" w:ascii="宋体" w:hAnsi="宋体" w:eastAsia="宋体" w:cs="宋体"/>
          <w:bCs/>
          <w:sz w:val="24"/>
          <w:highlight w:val="none"/>
        </w:rPr>
        <w:instrText xml:space="preserve"> HYPERLINK "http://www.ccgp-jiangsu.gov.cn/" </w:instrText>
      </w:r>
      <w:r>
        <w:rPr>
          <w:rFonts w:hint="eastAsia" w:ascii="宋体" w:hAnsi="宋体" w:eastAsia="宋体" w:cs="宋体"/>
          <w:bCs/>
          <w:sz w:val="24"/>
          <w:highlight w:val="none"/>
        </w:rPr>
        <w:fldChar w:fldCharType="separate"/>
      </w:r>
      <w:r>
        <w:rPr>
          <w:rFonts w:hint="eastAsia" w:ascii="宋体" w:hAnsi="宋体" w:eastAsia="宋体" w:cs="宋体"/>
          <w:bCs/>
          <w:sz w:val="24"/>
          <w:highlight w:val="none"/>
        </w:rPr>
        <w:t xml:space="preserve">江苏政府采购网</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（网址：</w:t>
      </w:r>
      <w:r>
        <w:rPr>
          <w:rFonts w:hint="eastAsia" w:ascii="宋体" w:hAnsi="宋体" w:cs="宋体"/>
          <w:bCs/>
          <w:sz w:val="24"/>
          <w:highlight w:val="none"/>
          <w:lang w:val="en-US" w:eastAsia="zh-CN"/>
        </w:rPr>
        <w:t xml:space="preserve">www</w:t>
      </w:r>
      <w:r>
        <w:rPr>
          <w:rFonts w:hint="eastAsia" w:ascii="宋体" w:hAnsi="宋体" w:eastAsia="宋体" w:cs="宋体"/>
          <w:bCs/>
          <w:sz w:val="24"/>
          <w:highlight w:val="none"/>
        </w:rPr>
        <w:t xml:space="preserve">.ccgp-jiangsu.gov.cn）</w:t>
      </w:r>
      <w:r>
        <w:rPr>
          <w:rFonts w:hint="eastAsia" w:ascii="宋体" w:hAnsi="宋体" w:eastAsia="宋体" w:cs="宋体"/>
          <w:sz w:val="24"/>
          <w:highlight w:val="none"/>
        </w:rPr>
        <w:t xml:space="preserve">，点击“苏采云”进入系统“开标大厅”。 </w:t>
      </w:r>
      <w:r/>
    </w:p>
    <w:p>
      <w:pPr>
        <w:pStyle w:val="899"/>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（四）首次响应文件开启时间：</w:t>
      </w:r>
      <w:r>
        <w:rPr>
          <w:rFonts w:hint="eastAsia" w:ascii="宋体" w:hAnsi="宋体" w:cs="宋体"/>
          <w:b/>
          <w:bCs/>
          <w:sz w:val="24"/>
          <w:highlight w:val="none"/>
          <w:lang w:eastAsia="zh-CN"/>
        </w:rPr>
        <w:t xml:space="preserve">2026</w:t>
      </w:r>
      <w:r>
        <w:rPr>
          <w:rFonts w:hint="eastAsia" w:ascii="宋体" w:hAnsi="宋体" w:eastAsia="宋体" w:cs="宋体"/>
          <w:b/>
          <w:bCs/>
          <w:sz w:val="24"/>
          <w:highlight w:val="none"/>
        </w:rPr>
        <w:t xml:space="preserve">年</w:t>
      </w:r>
      <w:r>
        <w:rPr>
          <w:rFonts w:hint="eastAsia" w:ascii="宋体" w:hAnsi="宋体" w:cs="宋体"/>
          <w:b/>
          <w:bCs/>
          <w:sz w:val="24"/>
          <w:highlight w:val="none"/>
          <w:u w:val="none"/>
          <w:lang w:val="en-US" w:eastAsia="zh-CN"/>
        </w:rPr>
        <w:t xml:space="preserve">09</w:t>
      </w:r>
      <w:r>
        <w:rPr>
          <w:rFonts w:hint="eastAsia" w:ascii="宋体" w:hAnsi="宋体" w:eastAsia="宋体" w:cs="宋体"/>
          <w:b/>
          <w:bCs/>
          <w:sz w:val="24"/>
          <w:highlight w:val="none"/>
        </w:rPr>
        <w:t xml:space="preserve">月</w:t>
      </w:r>
      <w:r>
        <w:rPr>
          <w:rFonts w:hint="eastAsia" w:ascii="宋体" w:hAnsi="宋体" w:cs="宋体"/>
          <w:b/>
          <w:bCs/>
          <w:sz w:val="24"/>
          <w:highlight w:val="none"/>
          <w:u w:val="none"/>
          <w:lang w:val="en-US" w:eastAsia="zh-CN"/>
        </w:rPr>
        <w:t xml:space="preserve">08</w:t>
      </w:r>
      <w:r>
        <w:rPr>
          <w:rFonts w:hint="eastAsia" w:ascii="宋体" w:hAnsi="宋体" w:eastAsia="宋体" w:cs="宋体"/>
          <w:b/>
          <w:bCs/>
          <w:sz w:val="24"/>
          <w:highlight w:val="none"/>
        </w:rPr>
        <w:t xml:space="preserve">日上午</w:t>
      </w:r>
      <w:r>
        <w:rPr>
          <w:rFonts w:hint="eastAsia" w:ascii="宋体" w:hAnsi="宋体" w:eastAsia="宋体" w:cs="宋体"/>
          <w:b/>
          <w:bCs/>
          <w:sz w:val="24"/>
          <w:highlight w:val="none"/>
          <w:lang w:val="en-US" w:eastAsia="zh-CN"/>
        </w:rPr>
        <w:t xml:space="preserve">09</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0。</w:t>
      </w:r>
      <w:r/>
    </w:p>
    <w:p>
      <w:pPr>
        <w:pStyle w:val="899"/>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（五）首次响应文件开启地点：</w:t>
      </w:r>
      <w:r/>
    </w:p>
    <w:p>
      <w:pPr>
        <w:pStyle w:val="89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“苏采云”系统（网址：</w:t>
      </w:r>
      <w:r>
        <w:rPr>
          <w:rFonts w:hint="eastAsia" w:ascii="宋体" w:hAnsi="宋体" w:eastAsia="宋体" w:cs="宋体"/>
          <w:sz w:val="24"/>
          <w:highlight w:val="none"/>
          <w:lang w:eastAsia="zh-CN"/>
        </w:rPr>
        <w:t xml:space="preserve">https://jszfcg.jsczt.cn/</w:t>
      </w:r>
      <w:r>
        <w:rPr>
          <w:rFonts w:hint="eastAsia" w:ascii="宋体" w:hAnsi="宋体" w:eastAsia="宋体" w:cs="宋体"/>
          <w:sz w:val="24"/>
          <w:highlight w:val="none"/>
        </w:rPr>
        <w:t xml:space="preserve">）“开标大厅”或进入</w:t>
      </w:r>
      <w:r>
        <w:rPr>
          <w:rFonts w:hint="eastAsia" w:ascii="宋体" w:hAnsi="宋体" w:eastAsia="宋体" w:cs="宋体"/>
          <w:bCs/>
          <w:sz w:val="24"/>
          <w:highlight w:val="none"/>
        </w:rPr>
        <w:fldChar w:fldCharType="begin"/>
      </w:r>
      <w:r>
        <w:rPr>
          <w:rFonts w:hint="eastAsia" w:ascii="宋体" w:hAnsi="宋体" w:eastAsia="宋体" w:cs="宋体"/>
          <w:bCs/>
          <w:sz w:val="24"/>
          <w:highlight w:val="none"/>
        </w:rPr>
        <w:instrText xml:space="preserve"> HYPERLINK "http://www.ccgp-jiangsu.gov.cn/" </w:instrText>
      </w:r>
      <w:r>
        <w:rPr>
          <w:rFonts w:hint="eastAsia" w:ascii="宋体" w:hAnsi="宋体" w:eastAsia="宋体" w:cs="宋体"/>
          <w:bCs/>
          <w:sz w:val="24"/>
          <w:highlight w:val="none"/>
        </w:rPr>
        <w:fldChar w:fldCharType="separate"/>
      </w:r>
      <w:r>
        <w:rPr>
          <w:rFonts w:hint="eastAsia" w:ascii="宋体" w:hAnsi="宋体" w:eastAsia="宋体" w:cs="宋体"/>
          <w:bCs/>
          <w:sz w:val="24"/>
          <w:highlight w:val="none"/>
        </w:rPr>
        <w:t xml:space="preserve">江苏政府采购网</w:t>
      </w:r>
      <w:r>
        <w:rPr>
          <w:rFonts w:hint="eastAsia" w:ascii="宋体" w:hAnsi="宋体" w:eastAsia="宋体" w:cs="宋体"/>
          <w:bCs/>
          <w:sz w:val="24"/>
          <w:highlight w:val="none"/>
        </w:rPr>
        <w:fldChar w:fldCharType="end"/>
      </w:r>
      <w:r>
        <w:rPr>
          <w:rFonts w:hint="eastAsia" w:ascii="宋体" w:hAnsi="宋体" w:eastAsia="宋体" w:cs="宋体"/>
          <w:bCs/>
          <w:sz w:val="24"/>
          <w:highlight w:val="none"/>
        </w:rPr>
        <w:t xml:space="preserve">（网址：</w:t>
      </w:r>
      <w:r>
        <w:rPr>
          <w:rFonts w:hint="eastAsia" w:ascii="宋体" w:hAnsi="宋体" w:cs="宋体"/>
          <w:bCs/>
          <w:sz w:val="24"/>
          <w:highlight w:val="none"/>
          <w:lang w:val="en-US" w:eastAsia="zh-CN"/>
        </w:rPr>
        <w:t xml:space="preserve">www</w:t>
      </w:r>
      <w:r>
        <w:rPr>
          <w:rFonts w:hint="eastAsia" w:ascii="宋体" w:hAnsi="宋体" w:eastAsia="宋体" w:cs="宋体"/>
          <w:bCs/>
          <w:sz w:val="24"/>
          <w:highlight w:val="none"/>
        </w:rPr>
        <w:t xml:space="preserve">.ccgp-jiangsu.gov.cn</w:t>
      </w:r>
      <w:r>
        <w:rPr>
          <w:rFonts w:hint="eastAsia" w:ascii="宋体" w:hAnsi="宋体" w:eastAsia="宋体" w:cs="宋体"/>
          <w:bCs/>
          <w:sz w:val="24"/>
          <w:highlight w:val="none"/>
          <w:lang w:eastAsia="zh-CN"/>
        </w:rPr>
        <w:t xml:space="preserve">）</w:t>
      </w:r>
      <w:r>
        <w:rPr>
          <w:rFonts w:hint="eastAsia" w:ascii="宋体" w:hAnsi="宋体" w:eastAsia="宋体" w:cs="宋体"/>
          <w:sz w:val="24"/>
          <w:highlight w:val="none"/>
        </w:rPr>
        <w:t xml:space="preserve">，点击“苏采云”进入系统“开标大厅”。</w:t>
      </w:r>
      <w:r/>
    </w:p>
    <w:p>
      <w:pPr>
        <w:pStyle w:val="899"/>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99"/>
        <w:jc w:val="left"/>
        <w:keepLines w:val="0"/>
        <w:keepNext w:val="0"/>
        <w:pageBreakBefore w:val="0"/>
        <w:spacing w:line="360" w:lineRule="auto"/>
        <w:shd w:val="clear" w:color="auto" w:fill="ffffff"/>
        <w:widowControl/>
        <w:rPr>
          <w:rFonts w:hint="eastAsia" w:ascii="宋体" w:hAnsi="宋体" w:eastAsia="宋体" w:cs="宋体"/>
          <w:sz w:val="24"/>
          <w:highlight w:val="none"/>
        </w:rPr>
        <w:outlineLvl w:val="0"/>
      </w:pPr>
      <w:r>
        <w:rPr>
          <w:rFonts w:hint="eastAsia" w:ascii="宋体" w:hAnsi="宋体" w:eastAsia="宋体" w:cs="宋体"/>
          <w:sz w:val="24"/>
          <w:highlight w:val="none"/>
        </w:rPr>
        <w:t xml:space="preserve">（七）不接受不按要求加盖公章（电子签章）的首次响应文件。电子签章相关要求见“苏采云”系统。</w:t>
      </w:r>
      <w:r/>
    </w:p>
    <w:p>
      <w:pPr>
        <w:pStyle w:val="899"/>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（八）首次响应文件解密：到达开启时间，</w:t>
      </w:r>
      <w:r>
        <w:rPr>
          <w:rFonts w:hint="eastAsia" w:ascii="宋体" w:hAnsi="宋体" w:eastAsia="宋体" w:cs="宋体"/>
          <w:sz w:val="24"/>
          <w:highlight w:val="none"/>
        </w:rPr>
        <w:t xml:space="preserve">“苏采云”系统自动提取所有响应文件，供应商按采购文件规定方式按时在线解密。本项目采购文件规定的供应商按时在线解密方式：开启时间后30分钟内，通过“苏采云”系统（使用“CA数字证书”）解密。</w:t>
      </w:r>
      <w:r/>
    </w:p>
    <w:p>
      <w:pPr>
        <w:pStyle w:val="899"/>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（九）采购文件（后缀名为“.kedt”）、供应商操作手册及政府采购客户端工具可通过“苏采云”系统（网址：</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"http://jszfcg.jsczt.cn/" \o "http://jszfcg.jsczt.cn/" </w:instrText>
      </w:r>
      <w:r>
        <w:rPr>
          <w:rFonts w:hint="eastAsia" w:ascii="宋体" w:hAnsi="宋体" w:eastAsia="宋体" w:cs="宋体"/>
          <w:highlight w:val="none"/>
        </w:rPr>
        <w:fldChar w:fldCharType="separate"/>
      </w:r>
      <w:r>
        <w:rPr>
          <w:rFonts w:hint="eastAsia" w:ascii="宋体" w:hAnsi="宋体" w:eastAsia="宋体" w:cs="宋体"/>
          <w:sz w:val="24"/>
          <w:highlight w:val="none"/>
          <w:lang w:eastAsia="zh-CN"/>
        </w:rPr>
        <w:t xml:space="preserve">https://jszfcg.jsczt.cn/</w:t>
      </w:r>
      <w:r>
        <w:rPr>
          <w:rFonts w:hint="eastAsia" w:ascii="宋体" w:hAnsi="宋体" w:eastAsia="宋体" w:cs="宋体"/>
          <w:sz w:val="24"/>
          <w:highlight w:val="none"/>
        </w:rPr>
        <w:fldChar w:fldCharType="end"/>
      </w:r>
      <w:r>
        <w:rPr>
          <w:rFonts w:hint="eastAsia" w:ascii="宋体" w:hAnsi="宋体" w:eastAsia="宋体" w:cs="宋体"/>
          <w:sz w:val="24"/>
          <w:highlight w:val="none"/>
        </w:rPr>
        <w:t xml:space="preserve">）--已报名项目--报名详情页面内相应链接进行下载；供应商操作手册及政府采购客户端工具也可通过</w:t>
      </w:r>
      <w:r>
        <w:rPr>
          <w:rFonts w:hint="eastAsia" w:ascii="宋体" w:hAnsi="宋体" w:eastAsia="宋体" w:cs="宋体"/>
          <w:sz w:val="24"/>
          <w:highlight w:val="none"/>
          <w:lang w:val="en-US" w:eastAsia="zh-CN"/>
        </w:rPr>
        <w:t xml:space="preserve">江苏</w:t>
      </w:r>
      <w:r>
        <w:rPr>
          <w:rFonts w:hint="eastAsia" w:ascii="宋体" w:hAnsi="宋体" w:eastAsia="宋体" w:cs="宋体"/>
          <w:sz w:val="24"/>
          <w:highlight w:val="none"/>
        </w:rPr>
        <w:t xml:space="preserve">政府采购网--</w:t>
      </w:r>
      <w:r>
        <w:rPr>
          <w:rFonts w:hint="eastAsia" w:ascii="宋体" w:hAnsi="宋体" w:cs="宋体"/>
          <w:bCs/>
          <w:sz w:val="24"/>
          <w:highlight w:val="none"/>
          <w:lang w:val="en-US" w:eastAsia="zh-CN"/>
        </w:rPr>
        <w:t xml:space="preserve">办事指南</w:t>
      </w:r>
      <w:r>
        <w:rPr>
          <w:rFonts w:hint="eastAsia" w:ascii="宋体" w:hAnsi="宋体" w:eastAsia="宋体" w:cs="宋体"/>
          <w:bCs/>
          <w:sz w:val="24"/>
          <w:highlight w:val="none"/>
        </w:rPr>
        <w:t xml:space="preserve">-</w:t>
      </w:r>
      <w:r>
        <w:rPr>
          <w:rFonts w:hint="eastAsia" w:ascii="宋体" w:hAnsi="宋体" w:eastAsia="宋体" w:cs="宋体"/>
          <w:bCs/>
          <w:sz w:val="24"/>
          <w:highlight w:val="none"/>
          <w:lang w:val="en-US" w:eastAsia="zh-CN"/>
        </w:rPr>
        <w:t xml:space="preserve">-</w:t>
      </w:r>
      <w:r>
        <w:rPr>
          <w:rFonts w:hint="eastAsia" w:ascii="宋体" w:hAnsi="宋体" w:cs="宋体"/>
          <w:bCs/>
          <w:sz w:val="24"/>
          <w:highlight w:val="none"/>
          <w:lang w:val="en-US" w:eastAsia="zh-CN"/>
        </w:rPr>
        <w:t xml:space="preserve">用户登录与注册专区</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资料</w:t>
      </w:r>
      <w:r>
        <w:rPr>
          <w:rFonts w:hint="eastAsia" w:ascii="宋体" w:hAnsi="宋体" w:eastAsia="宋体" w:cs="宋体"/>
          <w:sz w:val="24"/>
          <w:highlight w:val="none"/>
        </w:rPr>
        <w:t xml:space="preserve">下载专区，点击进入《江苏省政府采购管理交易系统(苏采云)供应商操作指南》，进行下载。</w:t>
      </w:r>
      <w:r/>
    </w:p>
    <w:p>
      <w:pPr>
        <w:pStyle w:val="899"/>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（十）相关说明：供应商在“苏采云”系统中提交首次响应文件的时间即为数据电文（响应文件，下同）的发送时间和接收时间。</w:t>
      </w:r>
      <w:r/>
    </w:p>
    <w:p>
      <w:pPr>
        <w:pStyle w:val="899"/>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十三、响应文件编制要求</w:t>
      </w:r>
      <w:r/>
    </w:p>
    <w:p>
      <w:pPr>
        <w:pStyle w:val="899"/>
        <w:ind w:firstLine="48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请按照以下要求（包括但不限于以下要求）制作：</w:t>
      </w:r>
      <w:r/>
    </w:p>
    <w:p>
      <w:pPr>
        <w:pStyle w:val="899"/>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（一）基本目录</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1、《磋商报价表》（加盖电子签章，格式见《磋商文件》附件。政府采购客户端工具输入报价自动生成）；</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2、授权委托书（提供原件的扫描件，格式见《磋商文件》附件）；</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3、授权委托书中受托人身份证原件的扫描件；</w:t>
      </w:r>
      <w:r/>
    </w:p>
    <w:p>
      <w:pPr>
        <w:ind w:firstLine="480"/>
        <w:jc w:val="both"/>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4、供应商认为需要提供的其他资料的扫描件（如有）。</w:t>
      </w:r>
      <w:r/>
    </w:p>
    <w:p>
      <w:pPr>
        <w:keepLines w:val="0"/>
        <w:keepNext w:val="0"/>
        <w:pageBreakBefore w:val="0"/>
        <w:spacing w:line="360" w:lineRule="auto"/>
        <w:rPr>
          <w:rFonts w:ascii="宋体" w:hAnsi="宋体" w:eastAsia="宋体" w:cs="宋体"/>
          <w:b/>
          <w:color w:val="000000"/>
          <w:sz w:val="24"/>
          <w:highlight w:val="none"/>
          <w:lang w:val="en-US" w:eastAsia="zh-CN" w:bidi="ar-SA"/>
        </w:rPr>
      </w:pPr>
      <w:r>
        <w:rPr>
          <w:rFonts w:hint="eastAsia" w:ascii="宋体" w:hAnsi="宋体" w:eastAsia="宋体" w:cs="宋体"/>
          <w:b/>
          <w:color w:val="000000"/>
          <w:sz w:val="24"/>
          <w:highlight w:val="none"/>
          <w:lang w:val="en-US" w:eastAsia="zh-CN" w:bidi="ar-SA"/>
        </w:rPr>
        <w:t xml:space="preserve">（二）资格条件（</w:t>
      </w:r>
      <w:r>
        <w:rPr>
          <w:rFonts w:hint="eastAsia" w:ascii="宋体" w:hAnsi="宋体" w:eastAsia="宋体" w:cs="宋体"/>
          <w:b/>
          <w:color w:val="000000" w:themeColor="text1"/>
          <w:sz w:val="24"/>
          <w:highlight w:val="none"/>
          <w:lang w:val="en-US" w:eastAsia="zh-CN" w:bidi="ar-SA"/>
          <w14:textFill>
            <w14:solidFill>
              <w14:schemeClr w14:val="tx1"/>
            </w14:solidFill>
          </w14:textFill>
        </w:rPr>
        <w:t xml:space="preserve">1～7项必须提供原件扫描件，否则响应无效</w:t>
      </w:r>
      <w:r>
        <w:rPr>
          <w:rFonts w:hint="eastAsia" w:ascii="宋体" w:hAnsi="宋体" w:eastAsia="宋体" w:cs="宋体"/>
          <w:b/>
          <w:color w:val="000000"/>
          <w:sz w:val="24"/>
          <w:highlight w:val="none"/>
          <w:lang w:val="en-US" w:eastAsia="zh-CN" w:bidi="ar-SA"/>
        </w:rPr>
        <w:t xml:space="preserve">）</w:t>
      </w:r>
      <w:r/>
    </w:p>
    <w:p>
      <w:pPr>
        <w:ind w:firstLine="482"/>
        <w:jc w:val="both"/>
        <w:keepLines w:val="0"/>
        <w:keepNext w:val="0"/>
        <w:pageBreakBefore w:val="0"/>
        <w:spacing w:line="360" w:lineRule="auto"/>
        <w:rPr>
          <w:rFonts w:hint="default" w:ascii="宋体" w:hAnsi="宋体" w:eastAsia="宋体" w:cs="宋体"/>
          <w:b/>
          <w:bCs w:val="0"/>
          <w:color w:val="000000" w:themeColor="text1"/>
          <w:sz w:val="24"/>
          <w:szCs w:val="24"/>
          <w:highlight w:val="none"/>
          <w:lang w:val="en-US" w:eastAsia="zh-CN" w:bidi="ar-SA"/>
          <w14:textFill>
            <w14:solidFill>
              <w14:schemeClr w14:val="tx1"/>
            </w14:solidFill>
          </w14:textFill>
        </w:rPr>
      </w:pPr>
      <w:r/>
      <w:bookmarkStart w:id="0" w:name="OLE_LINK2"/>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1</w:t>
      </w:r>
      <w:bookmarkStart w:id="1" w:name="OLE_LINK20"/>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、具有独立承担民事责任的能力，提供供应商合法有效的法人的营业执照(或事业单位法人证书)或其他组织应提供合法证明文件的原件扫描件</w:t>
      </w:r>
      <w:bookmarkEnd w:id="1"/>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auto"/>
          <w:sz w:val="24"/>
          <w:szCs w:val="24"/>
          <w:highlight w:val="none"/>
          <w:lang w:val="en-US" w:eastAsia="zh-CN" w:bidi="ar-SA"/>
        </w:rPr>
        <w:t xml:space="preserve">加盖电子签章</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w:t>
      </w:r>
      <w:bookmarkEnd w:id="0"/>
      <w:r/>
      <w:r/>
    </w:p>
    <w:p>
      <w:pPr>
        <w:ind w:firstLine="482"/>
        <w:jc w:val="both"/>
        <w:keepLines w:val="0"/>
        <w:keepNext w:val="0"/>
        <w:pageBreakBefore w:val="0"/>
        <w:spacing w:line="360" w:lineRule="auto"/>
        <w:rPr>
          <w:rFonts w:hint="default"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2</w:t>
      </w:r>
      <w:bookmarkStart w:id="2" w:name="OLE_LINK21"/>
      <w:r/>
      <w:bookmarkStart w:id="3" w:name="OLE_LINK3"/>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、财务状况报告，至少提供：</w:t>
      </w:r>
      <w:r>
        <w:rPr>
          <w:rFonts w:hint="eastAsia" w:ascii="宋体" w:hAnsi="宋体" w:eastAsia="宋体" w:cs="Times New Roman"/>
          <w:b/>
          <w:bCs w:val="0"/>
          <w:sz w:val="24"/>
          <w:szCs w:val="24"/>
          <w:highlight w:val="none"/>
          <w:lang w:val="en-US" w:eastAsia="zh-CN" w:bidi="ar-SA"/>
        </w:rPr>
        <w:t xml:space="preserve">供应商的“首次响应文件提交的截止时间”前6个月内任何1月（不含“首次响应文件提交的截止时间”当月）的资产负债表和利润表月报表的扫描件各1份；</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或其上一年度经审计的财务报告扫描件（应包括审计报告正文、资产负债表、现金流量表、利润表）</w:t>
      </w:r>
      <w:bookmarkEnd w:id="2"/>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auto"/>
          <w:sz w:val="24"/>
          <w:szCs w:val="24"/>
          <w:highlight w:val="none"/>
          <w:lang w:val="en-US" w:eastAsia="zh-CN" w:bidi="ar-SA"/>
        </w:rPr>
        <w:t xml:space="preserve">加盖电子签章</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w:t>
      </w:r>
      <w:bookmarkEnd w:id="3"/>
      <w:r/>
      <w:r/>
    </w:p>
    <w:p>
      <w:pPr>
        <w:ind w:firstLine="482"/>
        <w:jc w:val="both"/>
        <w:keepLines w:val="0"/>
        <w:keepNext w:val="0"/>
        <w:pageBreakBefore w:val="0"/>
        <w:spacing w:line="360" w:lineRule="auto"/>
        <w:rPr>
          <w:rFonts w:hint="default"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3、供应商的提交首次响应文件时间前6个月内任何1个月的依法缴纳税收和社会保障资金的相关材料扫描件各一份；或依法免税或不需要缴纳社会保障资金的供应商应提供相应其依法免税或不需要缴纳社会保障资金的证明文件扫描件（</w:t>
      </w:r>
      <w:r>
        <w:rPr>
          <w:rFonts w:hint="eastAsia" w:ascii="宋体" w:hAnsi="宋体" w:eastAsia="宋体" w:cs="宋体"/>
          <w:b/>
          <w:bCs/>
          <w:color w:val="auto"/>
          <w:sz w:val="24"/>
          <w:szCs w:val="24"/>
          <w:highlight w:val="none"/>
          <w:lang w:val="en-US" w:eastAsia="zh-CN" w:bidi="ar-SA"/>
        </w:rPr>
        <w:t xml:space="preserve">加盖电子签章</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w:t>
      </w:r>
      <w:r/>
    </w:p>
    <w:p>
      <w:pPr>
        <w:ind w:firstLine="482"/>
        <w:jc w:val="both"/>
        <w:keepLines w:val="0"/>
        <w:keepNext w:val="0"/>
        <w:pageBreakBefore w:val="0"/>
        <w:spacing w:line="360" w:lineRule="auto"/>
        <w:rPr>
          <w:rFonts w:hint="default"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4</w:t>
      </w:r>
      <w:bookmarkStart w:id="4" w:name="OLE_LINK23"/>
      <w:r/>
      <w:bookmarkStart w:id="5" w:name="OLE_LINK5"/>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、具备履行合同所必需的设备和专业技术能力的证明材料</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提供具备履行合同所必需的设备和专业技术能力的书面声明（加盖电子签章，格式见《磋商文件》附件）</w:t>
      </w:r>
      <w:bookmarkEnd w:id="4"/>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w:t>
      </w:r>
      <w:bookmarkEnd w:id="5"/>
      <w:r/>
      <w:r/>
    </w:p>
    <w:p>
      <w:pPr>
        <w:ind w:firstLine="482"/>
        <w:jc w:val="both"/>
        <w:keepLines w:val="0"/>
        <w:keepNext w:val="0"/>
        <w:pageBreakBefore w:val="0"/>
        <w:spacing w:line="360" w:lineRule="auto"/>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5</w:t>
      </w:r>
      <w:bookmarkStart w:id="6" w:name="OLE_LINK6"/>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、供应商参加政府采购活动前3年内在经营活动中没有重大违法记录的书面声明（加盖电子签章，格式见《磋商文件》附件）</w:t>
      </w:r>
      <w:bookmarkEnd w:id="6"/>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w:t>
      </w:r>
      <w:r/>
    </w:p>
    <w:p>
      <w:pPr>
        <w:ind w:firstLine="482"/>
        <w:jc w:val="both"/>
        <w:keepLines w:val="0"/>
        <w:keepNext w:val="0"/>
        <w:pageBreakBefore w:val="0"/>
        <w:spacing w:line="360" w:lineRule="auto"/>
        <w:rPr>
          <w:rFonts w:hint="eastAsia" w:ascii="宋体" w:hAnsi="宋体" w:eastAsia="宋体" w:cs="Times New Roman"/>
          <w:b/>
          <w:bCs/>
          <w:color w:val="000000"/>
          <w:sz w:val="24"/>
          <w:highlight w:val="none"/>
          <w:lang w:val="en-US" w:eastAsia="zh-CN" w:bidi="ar-SA"/>
        </w:rPr>
      </w:pPr>
      <w:r>
        <w:rPr>
          <w:rFonts w:hint="eastAsia" w:ascii="宋体" w:hAnsi="宋体" w:eastAsia="宋体" w:cs="Times New Roman"/>
          <w:b/>
          <w:bCs/>
          <w:color w:val="000000"/>
          <w:sz w:val="24"/>
          <w:highlight w:val="none"/>
          <w:lang w:val="en-US" w:eastAsia="zh-CN" w:bidi="ar-SA"/>
        </w:rPr>
        <w:t xml:space="preserve">6、本项目为专门面向中小企业采购的项目，供应商应为中小微企业、监狱企业、残疾人福利性单位。</w:t>
      </w:r>
      <w:r/>
    </w:p>
    <w:p>
      <w:pPr>
        <w:ind w:firstLine="480"/>
        <w:jc w:val="both"/>
        <w:keepLines w:val="0"/>
        <w:keepNext w:val="0"/>
        <w:pageBreakBefore w:val="0"/>
        <w:spacing w:line="360" w:lineRule="auto"/>
        <w:rPr>
          <w:rFonts w:hint="eastAsia" w:ascii="宋体" w:hAnsi="宋体" w:eastAsia="宋体" w:cs="Times New Roman"/>
          <w:b w:val="0"/>
          <w:bCs w:val="0"/>
          <w:color w:val="000000"/>
          <w:sz w:val="24"/>
          <w:highlight w:val="none"/>
          <w:lang w:val="en-US" w:eastAsia="zh-CN" w:bidi="ar-SA"/>
        </w:rPr>
      </w:pPr>
      <w:r>
        <w:rPr>
          <w:rFonts w:hint="eastAsia" w:ascii="宋体" w:hAnsi="宋体" w:eastAsia="宋体" w:cs="Times New Roman"/>
          <w:b w:val="0"/>
          <w:bCs w:val="0"/>
          <w:color w:val="000000"/>
          <w:sz w:val="24"/>
          <w:highlight w:val="none"/>
          <w:lang w:val="en-US" w:eastAsia="zh-CN" w:bidi="ar-SA"/>
        </w:rPr>
        <w:t xml:space="preserve">提供《中小企业声明函》（加盖电子公章，格式见《磋商文件》附件）。</w:t>
      </w:r>
      <w:r/>
    </w:p>
    <w:p>
      <w:pPr>
        <w:ind w:firstLine="480"/>
        <w:jc w:val="both"/>
        <w:keepLines w:val="0"/>
        <w:keepNext w:val="0"/>
        <w:pageBreakBefore w:val="0"/>
        <w:spacing w:line="360" w:lineRule="auto"/>
        <w:rPr>
          <w:rFonts w:hint="eastAsia" w:ascii="宋体" w:hAnsi="宋体" w:eastAsia="宋体" w:cs="Times New Roman"/>
          <w:b w:val="0"/>
          <w:bCs w:val="0"/>
          <w:color w:val="000000"/>
          <w:sz w:val="24"/>
          <w:highlight w:val="none"/>
          <w:lang w:val="en-US" w:eastAsia="zh-CN" w:bidi="ar-SA"/>
        </w:rPr>
      </w:pPr>
      <w:r>
        <w:rPr>
          <w:rFonts w:hint="eastAsia" w:ascii="宋体" w:hAnsi="宋体" w:eastAsia="宋体" w:cs="Times New Roman"/>
          <w:b w:val="0"/>
          <w:bCs w:val="0"/>
          <w:color w:val="000000"/>
          <w:sz w:val="24"/>
          <w:highlight w:val="none"/>
          <w:lang w:val="en-US" w:eastAsia="zh-CN" w:bidi="ar-SA"/>
        </w:rPr>
        <w:t xml:space="preserve">《中小企业声明函》查询渠道用微信搜索“中小企业规模类型自测小程序”。</w:t>
      </w:r>
      <w:r/>
    </w:p>
    <w:p>
      <w:pPr>
        <w:ind w:firstLine="480"/>
        <w:jc w:val="both"/>
        <w:keepLines w:val="0"/>
        <w:keepNext w:val="0"/>
        <w:pageBreakBefore w:val="0"/>
        <w:spacing w:line="360" w:lineRule="auto"/>
        <w:rPr>
          <w:rFonts w:hint="eastAsia" w:ascii="宋体" w:hAnsi="宋体" w:eastAsia="宋体" w:cs="Times New Roman"/>
          <w:b w:val="0"/>
          <w:bCs w:val="0"/>
          <w:color w:val="000000"/>
          <w:sz w:val="24"/>
          <w:highlight w:val="none"/>
          <w:lang w:val="en-US" w:eastAsia="zh-CN" w:bidi="ar-SA"/>
        </w:rPr>
      </w:pPr>
      <w:r>
        <w:rPr>
          <w:rFonts w:hint="eastAsia" w:ascii="宋体" w:hAnsi="宋体" w:eastAsia="宋体" w:cs="Times New Roman"/>
          <w:b w:val="0"/>
          <w:bCs w:val="0"/>
          <w:color w:val="000000"/>
          <w:sz w:val="24"/>
          <w:highlight w:val="none"/>
          <w:lang w:val="en-US" w:eastAsia="zh-CN" w:bidi="ar-SA"/>
        </w:rPr>
        <w:t xml:space="preserve">注：中小微企业，应当同时符合以下条件：</w:t>
      </w:r>
      <w:r/>
    </w:p>
    <w:p>
      <w:pPr>
        <w:ind w:firstLine="480"/>
        <w:jc w:val="both"/>
        <w:keepLines w:val="0"/>
        <w:keepNext w:val="0"/>
        <w:pageBreakBefore w:val="0"/>
        <w:spacing w:line="360" w:lineRule="auto"/>
        <w:rPr>
          <w:rFonts w:hint="eastAsia" w:ascii="宋体" w:hAnsi="宋体" w:eastAsia="宋体" w:cs="Times New Roman"/>
          <w:b w:val="0"/>
          <w:bCs w:val="0"/>
          <w:color w:val="000000"/>
          <w:sz w:val="24"/>
          <w:highlight w:val="none"/>
          <w:lang w:val="en-US" w:eastAsia="zh-CN" w:bidi="ar-SA"/>
        </w:rPr>
      </w:pPr>
      <w:r>
        <w:rPr>
          <w:rFonts w:hint="eastAsia" w:ascii="宋体" w:hAnsi="宋体" w:eastAsia="宋体" w:cs="Times New Roman"/>
          <w:b w:val="0"/>
          <w:bCs w:val="0"/>
          <w:color w:val="000000"/>
          <w:sz w:val="24"/>
          <w:highlight w:val="none"/>
          <w:lang w:val="en-US" w:eastAsia="zh-CN" w:bidi="ar-SA"/>
        </w:rPr>
        <w:t xml:space="preserve">具体以《政府采购促进中小企业发展管理办法》（财库[2020]46号）和《关于印发中小企业划型标准规定的通知》（工信部联企业[2011]300号）的规定为准。</w:t>
      </w:r>
      <w:r/>
    </w:p>
    <w:p>
      <w:pPr>
        <w:ind w:firstLine="480"/>
        <w:jc w:val="both"/>
        <w:keepLines w:val="0"/>
        <w:keepNext w:val="0"/>
        <w:pageBreakBefore w:val="0"/>
        <w:spacing w:line="360" w:lineRule="auto"/>
        <w:rPr>
          <w:rFonts w:hint="eastAsia" w:ascii="宋体" w:hAnsi="宋体" w:eastAsia="宋体" w:cs="Times New Roman"/>
          <w:b w:val="0"/>
          <w:bCs w:val="0"/>
          <w:color w:val="000000"/>
          <w:sz w:val="24"/>
          <w:highlight w:val="none"/>
          <w:lang w:val="en-US" w:eastAsia="zh-CN" w:bidi="ar-SA"/>
        </w:rPr>
      </w:pPr>
      <w:r>
        <w:rPr>
          <w:rFonts w:hint="eastAsia" w:ascii="宋体" w:hAnsi="宋体" w:eastAsia="宋体" w:cs="Times New Roman"/>
          <w:b w:val="0"/>
          <w:bCs w:val="0"/>
          <w:color w:val="000000"/>
          <w:sz w:val="24"/>
          <w:highlight w:val="none"/>
          <w:lang w:val="en-US" w:eastAsia="zh-CN" w:bidi="ar-SA"/>
        </w:rPr>
        <w:t xml:space="preserve">注：监狱企业和残疾人福利性单位等同于小微企业。</w:t>
      </w:r>
      <w:r/>
    </w:p>
    <w:p>
      <w:pPr>
        <w:ind w:firstLine="480"/>
        <w:jc w:val="both"/>
        <w:keepLines w:val="0"/>
        <w:keepNext w:val="0"/>
        <w:pageBreakBefore w:val="0"/>
        <w:spacing w:line="360" w:lineRule="auto"/>
        <w:rPr>
          <w:rFonts w:hint="eastAsia" w:ascii="宋体" w:hAnsi="宋体" w:eastAsia="宋体" w:cs="Times New Roman"/>
          <w:b w:val="0"/>
          <w:bCs w:val="0"/>
          <w:color w:val="000000"/>
          <w:sz w:val="24"/>
          <w:highlight w:val="none"/>
          <w:lang w:val="en-US" w:eastAsia="zh-CN" w:bidi="ar-SA"/>
        </w:rPr>
      </w:pPr>
      <w:r>
        <w:rPr>
          <w:rFonts w:hint="eastAsia" w:ascii="宋体" w:hAnsi="宋体" w:eastAsia="宋体" w:cs="Times New Roman"/>
          <w:b w:val="0"/>
          <w:bCs w:val="0"/>
          <w:color w:val="000000"/>
          <w:sz w:val="24"/>
          <w:highlight w:val="none"/>
          <w:lang w:val="en-US" w:eastAsia="zh-CN" w:bidi="ar-SA"/>
        </w:rPr>
        <w:t xml:space="preserve">供应商为监狱企业的，提供省级以上监狱管理局、戒毒管理局（含新疆生产建设兵团）出具的属于监狱企业的证明文件原件的扫描件。</w:t>
      </w:r>
      <w:r/>
    </w:p>
    <w:p>
      <w:pPr>
        <w:ind w:firstLine="480"/>
        <w:jc w:val="both"/>
        <w:keepLines w:val="0"/>
        <w:keepNext w:val="0"/>
        <w:pageBreakBefore w:val="0"/>
        <w:spacing w:line="360" w:lineRule="auto"/>
        <w:rPr>
          <w:rFonts w:hint="eastAsia" w:ascii="宋体" w:hAnsi="宋体" w:eastAsia="宋体" w:cs="Times New Roman"/>
          <w:b w:val="0"/>
          <w:bCs w:val="0"/>
          <w:color w:val="000000"/>
          <w:sz w:val="24"/>
          <w:highlight w:val="none"/>
          <w:lang w:val="en-US" w:eastAsia="zh-CN" w:bidi="ar-SA"/>
        </w:rPr>
      </w:pPr>
      <w:r>
        <w:rPr>
          <w:rFonts w:hint="eastAsia" w:ascii="宋体" w:hAnsi="宋体" w:eastAsia="宋体" w:cs="Times New Roman"/>
          <w:b w:val="0"/>
          <w:bCs w:val="0"/>
          <w:color w:val="000000"/>
          <w:sz w:val="24"/>
          <w:highlight w:val="none"/>
          <w:lang w:val="en-US" w:eastAsia="zh-CN" w:bidi="ar-SA"/>
        </w:rPr>
        <w:t xml:space="preserve">具体以《财政部司法部关于政府采购支持监狱企业发展有关问题的通知》（财库〔2014〕68号）的规定为准。</w:t>
      </w:r>
      <w:r/>
    </w:p>
    <w:p>
      <w:pPr>
        <w:ind w:firstLine="480"/>
        <w:jc w:val="both"/>
        <w:keepLines w:val="0"/>
        <w:keepNext w:val="0"/>
        <w:pageBreakBefore w:val="0"/>
        <w:spacing w:line="360" w:lineRule="auto"/>
        <w:rPr>
          <w:rFonts w:hint="eastAsia" w:ascii="宋体" w:hAnsi="宋体" w:eastAsia="宋体" w:cs="Times New Roman"/>
          <w:b w:val="0"/>
          <w:bCs w:val="0"/>
          <w:color w:val="000000"/>
          <w:sz w:val="24"/>
          <w:highlight w:val="none"/>
          <w:lang w:val="en-US" w:eastAsia="zh-CN" w:bidi="ar-SA"/>
        </w:rPr>
      </w:pPr>
      <w:r>
        <w:rPr>
          <w:rFonts w:hint="eastAsia" w:ascii="宋体" w:hAnsi="宋体" w:eastAsia="宋体" w:cs="Times New Roman"/>
          <w:b w:val="0"/>
          <w:bCs w:val="0"/>
          <w:color w:val="000000"/>
          <w:sz w:val="24"/>
          <w:highlight w:val="none"/>
          <w:lang w:val="en-US" w:eastAsia="zh-CN" w:bidi="ar-SA"/>
        </w:rPr>
        <w:t xml:space="preserve">供应商为享受政府采购支持政策的残疾人福利性单位的，提供《残疾人福利性单位声明函》（加盖电子签章，格式见《磋商文件》附件）。</w:t>
      </w:r>
      <w:r/>
    </w:p>
    <w:p>
      <w:pPr>
        <w:ind w:firstLine="480"/>
        <w:jc w:val="both"/>
        <w:keepLines w:val="0"/>
        <w:keepNext w:val="0"/>
        <w:pageBreakBefore w:val="0"/>
        <w:spacing w:line="360" w:lineRule="auto"/>
        <w:rPr>
          <w:rFonts w:hint="eastAsia" w:ascii="宋体" w:hAnsi="宋体" w:eastAsia="宋体" w:cs="Times New Roman"/>
          <w:b w:val="0"/>
          <w:bCs w:val="0"/>
          <w:color w:val="000000"/>
          <w:sz w:val="24"/>
          <w:highlight w:val="none"/>
          <w:lang w:val="en-US" w:eastAsia="zh-CN" w:bidi="ar-SA"/>
        </w:rPr>
      </w:pPr>
      <w:r>
        <w:rPr>
          <w:rFonts w:hint="eastAsia" w:ascii="宋体" w:hAnsi="宋体" w:eastAsia="宋体" w:cs="Times New Roman"/>
          <w:b w:val="0"/>
          <w:bCs w:val="0"/>
          <w:color w:val="000000"/>
          <w:sz w:val="24"/>
          <w:highlight w:val="none"/>
          <w:lang w:val="en-US" w:eastAsia="zh-CN" w:bidi="ar-SA"/>
        </w:rPr>
        <w:t xml:space="preserve">享受政府采购支持政策的残疾人福利性单位应当同时满足以下条件：</w:t>
      </w:r>
      <w:r/>
    </w:p>
    <w:p>
      <w:pPr>
        <w:ind w:firstLine="480"/>
        <w:jc w:val="both"/>
        <w:keepLines w:val="0"/>
        <w:keepNext w:val="0"/>
        <w:pageBreakBefore w:val="0"/>
        <w:spacing w:line="360" w:lineRule="auto"/>
        <w:rPr>
          <w:rFonts w:hint="eastAsia" w:ascii="宋体" w:hAnsi="宋体" w:eastAsia="宋体" w:cs="Times New Roman"/>
          <w:b w:val="0"/>
          <w:bCs w:val="0"/>
          <w:color w:val="000000"/>
          <w:sz w:val="24"/>
          <w:highlight w:val="none"/>
          <w:lang w:val="en-US" w:eastAsia="zh-CN" w:bidi="ar-SA"/>
        </w:rPr>
      </w:pPr>
      <w:r>
        <w:rPr>
          <w:rFonts w:hint="eastAsia" w:ascii="宋体" w:hAnsi="宋体" w:eastAsia="宋体" w:cs="Times New Roman"/>
          <w:b w:val="0"/>
          <w:bCs w:val="0"/>
          <w:color w:val="000000"/>
          <w:sz w:val="24"/>
          <w:highlight w:val="none"/>
          <w:lang w:val="en-US" w:eastAsia="zh-CN" w:bidi="ar-SA"/>
        </w:rPr>
        <w:t xml:space="preserve">①安置的残疾人占本单位在职职工人数的比例不低于25%（含25%），并且安置的残疾人人数不少于10人（含10人）；</w:t>
      </w:r>
      <w:r/>
    </w:p>
    <w:p>
      <w:pPr>
        <w:ind w:firstLine="480"/>
        <w:jc w:val="both"/>
        <w:keepLines w:val="0"/>
        <w:keepNext w:val="0"/>
        <w:pageBreakBefore w:val="0"/>
        <w:spacing w:line="360" w:lineRule="auto"/>
        <w:rPr>
          <w:rFonts w:hint="eastAsia" w:ascii="宋体" w:hAnsi="宋体" w:eastAsia="宋体" w:cs="Times New Roman"/>
          <w:b w:val="0"/>
          <w:bCs w:val="0"/>
          <w:color w:val="000000"/>
          <w:sz w:val="24"/>
          <w:highlight w:val="none"/>
          <w:lang w:val="en-US" w:eastAsia="zh-CN" w:bidi="ar-SA"/>
        </w:rPr>
      </w:pPr>
      <w:r>
        <w:rPr>
          <w:rFonts w:hint="eastAsia" w:ascii="宋体" w:hAnsi="宋体" w:eastAsia="宋体" w:cs="Times New Roman"/>
          <w:b w:val="0"/>
          <w:bCs w:val="0"/>
          <w:color w:val="000000"/>
          <w:sz w:val="24"/>
          <w:highlight w:val="none"/>
          <w:lang w:val="en-US" w:eastAsia="zh-CN" w:bidi="ar-SA"/>
        </w:rPr>
        <w:t xml:space="preserve">②依法与安置的每位残疾人签订了一年以上（含一年）的劳动合同或服务协议；</w:t>
      </w:r>
      <w:r/>
    </w:p>
    <w:p>
      <w:pPr>
        <w:ind w:firstLine="480"/>
        <w:jc w:val="both"/>
        <w:keepLines w:val="0"/>
        <w:keepNext w:val="0"/>
        <w:pageBreakBefore w:val="0"/>
        <w:spacing w:line="360" w:lineRule="auto"/>
        <w:rPr>
          <w:rFonts w:hint="eastAsia" w:ascii="宋体" w:hAnsi="宋体" w:eastAsia="宋体" w:cs="Times New Roman"/>
          <w:b w:val="0"/>
          <w:bCs w:val="0"/>
          <w:color w:val="000000"/>
          <w:sz w:val="24"/>
          <w:highlight w:val="none"/>
          <w:lang w:val="en-US" w:eastAsia="zh-CN" w:bidi="ar-SA"/>
        </w:rPr>
      </w:pPr>
      <w:r>
        <w:rPr>
          <w:rFonts w:hint="eastAsia" w:ascii="宋体" w:hAnsi="宋体" w:eastAsia="宋体" w:cs="Times New Roman"/>
          <w:b w:val="0"/>
          <w:bCs w:val="0"/>
          <w:color w:val="000000"/>
          <w:sz w:val="24"/>
          <w:highlight w:val="none"/>
          <w:lang w:val="en-US" w:eastAsia="zh-CN" w:bidi="ar-SA"/>
        </w:rPr>
        <w:t xml:space="preserve">③为安置的每位残疾人按月足额缴纳了基本养老保险、基本医疗保险、失业保险、工伤保险和生育保险等社会保险费；</w:t>
      </w:r>
      <w:r/>
    </w:p>
    <w:p>
      <w:pPr>
        <w:ind w:firstLine="480"/>
        <w:jc w:val="both"/>
        <w:keepLines w:val="0"/>
        <w:keepNext w:val="0"/>
        <w:pageBreakBefore w:val="0"/>
        <w:spacing w:line="360" w:lineRule="auto"/>
        <w:rPr>
          <w:rFonts w:hint="eastAsia" w:ascii="宋体" w:hAnsi="宋体" w:eastAsia="宋体" w:cs="Times New Roman"/>
          <w:b w:val="0"/>
          <w:bCs w:val="0"/>
          <w:color w:val="000000"/>
          <w:sz w:val="24"/>
          <w:highlight w:val="none"/>
          <w:lang w:val="en-US" w:eastAsia="zh-CN" w:bidi="ar-SA"/>
        </w:rPr>
      </w:pPr>
      <w:r>
        <w:rPr>
          <w:rFonts w:hint="eastAsia" w:ascii="宋体" w:hAnsi="宋体" w:eastAsia="宋体" w:cs="Times New Roman"/>
          <w:b w:val="0"/>
          <w:bCs w:val="0"/>
          <w:color w:val="000000"/>
          <w:sz w:val="24"/>
          <w:highlight w:val="none"/>
          <w:lang w:val="en-US" w:eastAsia="zh-CN" w:bidi="ar-SA"/>
        </w:rPr>
        <w:t xml:space="preserve">④通过银行等金融机构向安置的每位残疾人，按月支付了不低于单位所在区县适用的经省级人民政府批准的月最低工资标准的工资；</w:t>
      </w:r>
      <w:r/>
    </w:p>
    <w:p>
      <w:pPr>
        <w:ind w:firstLine="480"/>
        <w:jc w:val="both"/>
        <w:keepLines w:val="0"/>
        <w:keepNext w:val="0"/>
        <w:pageBreakBefore w:val="0"/>
        <w:spacing w:line="360" w:lineRule="auto"/>
        <w:rPr>
          <w:rFonts w:hint="eastAsia" w:ascii="宋体" w:hAnsi="宋体" w:eastAsia="宋体" w:cs="Times New Roman"/>
          <w:b w:val="0"/>
          <w:bCs w:val="0"/>
          <w:color w:val="000000"/>
          <w:sz w:val="24"/>
          <w:highlight w:val="none"/>
          <w:lang w:val="en-US" w:eastAsia="zh-CN" w:bidi="ar-SA"/>
        </w:rPr>
      </w:pPr>
      <w:r>
        <w:rPr>
          <w:rFonts w:hint="eastAsia" w:ascii="宋体" w:hAnsi="宋体" w:eastAsia="宋体" w:cs="Times New Roman"/>
          <w:b w:val="0"/>
          <w:bCs w:val="0"/>
          <w:color w:val="000000"/>
          <w:sz w:val="24"/>
          <w:highlight w:val="none"/>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ind w:firstLine="480"/>
        <w:jc w:val="both"/>
        <w:keepLines w:val="0"/>
        <w:keepNext w:val="0"/>
        <w:pageBreakBefore w:val="0"/>
        <w:spacing w:line="360" w:lineRule="auto"/>
        <w:rPr>
          <w:rFonts w:hint="eastAsia" w:ascii="宋体" w:hAnsi="宋体" w:eastAsia="宋体" w:cs="Times New Roman"/>
          <w:b w:val="0"/>
          <w:bCs w:val="0"/>
          <w:color w:val="000000"/>
          <w:sz w:val="24"/>
          <w:highlight w:val="none"/>
          <w:lang w:val="en-US" w:eastAsia="zh-CN" w:bidi="ar-SA"/>
        </w:rPr>
      </w:pPr>
      <w:r>
        <w:rPr>
          <w:rFonts w:hint="eastAsia" w:ascii="宋体" w:hAnsi="宋体" w:eastAsia="宋体" w:cs="Times New Roman"/>
          <w:b w:val="0"/>
          <w:bCs w:val="0"/>
          <w:color w:val="000000"/>
          <w:sz w:val="24"/>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jc w:val="both"/>
        <w:keepLines w:val="0"/>
        <w:keepNext w:val="0"/>
        <w:pageBreakBefore w:val="0"/>
        <w:spacing w:line="360" w:lineRule="auto"/>
        <w:rPr>
          <w:rFonts w:hint="eastAsia" w:ascii="宋体" w:hAnsi="宋体" w:eastAsia="宋体" w:cs="Times New Roman"/>
          <w:b w:val="0"/>
          <w:bCs w:val="0"/>
          <w:color w:val="000000"/>
          <w:sz w:val="24"/>
          <w:highlight w:val="none"/>
          <w:lang w:val="en-US" w:eastAsia="zh-CN" w:bidi="ar-SA"/>
        </w:rPr>
      </w:pPr>
      <w:r>
        <w:rPr>
          <w:rFonts w:hint="eastAsia" w:ascii="宋体" w:hAnsi="宋体" w:eastAsia="宋体" w:cs="Times New Roman"/>
          <w:b w:val="0"/>
          <w:bCs w:val="0"/>
          <w:color w:val="000000"/>
          <w:sz w:val="24"/>
          <w:highlight w:val="none"/>
          <w:lang w:val="en-US" w:eastAsia="zh-CN" w:bidi="ar-SA"/>
        </w:rPr>
        <w:t xml:space="preserve">具体以《三部门联合发布关于促进残疾人就业政府采购政策的通知》（财库〔2017〕141号）规定为准。</w:t>
      </w:r>
      <w:r/>
    </w:p>
    <w:p>
      <w:pPr>
        <w:ind w:firstLine="482"/>
        <w:jc w:val="both"/>
        <w:keepLines w:val="0"/>
        <w:keepNext w:val="0"/>
        <w:pageBreakBefore w:val="0"/>
        <w:spacing w:line="360" w:lineRule="auto"/>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Times New Roman" w:hAnsi="Times New Roman" w:eastAsia="宋体" w:cs="Times New Roman"/>
          <w:b/>
          <w:bCs/>
          <w:highlight w:val="none"/>
          <w:lang w:val="en-US" w:eastAsia="zh-CN" w:bidi="ar-SA"/>
        </w:rPr>
        <w:t xml:space="preserve">7</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、本项目的特定资格要求： </w:t>
      </w:r>
      <w:r/>
    </w:p>
    <w:p>
      <w:pPr>
        <w:ind w:firstLine="482"/>
        <w:jc w:val="both"/>
        <w:keepLines w:val="0"/>
        <w:keepNext w:val="0"/>
        <w:pageBreakBefore w:val="0"/>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①供应商须具备建筑工程</w:t>
      </w:r>
      <w:r>
        <w:rPr>
          <w:rFonts w:hint="eastAsia" w:ascii="宋体" w:hAnsi="宋体" w:eastAsia="宋体" w:cs="宋体"/>
          <w:b/>
          <w:bCs/>
          <w:color w:val="auto"/>
          <w:sz w:val="24"/>
          <w:szCs w:val="24"/>
          <w:highlight w:val="none"/>
          <w:lang w:val="en-US" w:eastAsia="zh-CN" w:bidi="ar-SA"/>
        </w:rPr>
        <w:t xml:space="preserve">施工总承包叁级(含)以上资质；并具备有效的《安全生产许可证》证书（提供原件扫描件加盖电子签章）；</w:t>
      </w:r>
      <w:r/>
    </w:p>
    <w:p>
      <w:pPr>
        <w:ind w:firstLine="482"/>
        <w:jc w:val="both"/>
        <w:keepLines w:val="0"/>
        <w:keepNext w:val="0"/>
        <w:pageBreakBefore w:val="0"/>
        <w:spacing w:line="360" w:lineRule="auto"/>
        <w:rPr>
          <w:rFonts w:hint="default"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②供应商拟派项目负责人须具备建筑工程专业贰级</w:t>
      </w:r>
      <w:r>
        <w:rPr>
          <w:rFonts w:hint="eastAsia" w:ascii="宋体" w:hAnsi="宋体" w:cs="宋体"/>
          <w:b/>
          <w:color w:val="000000" w:themeColor="text1"/>
          <w:sz w:val="24"/>
          <w:szCs w:val="24"/>
          <w:highlight w:val="none"/>
          <w:lang w:val="en-US" w:eastAsia="zh-CN" w:bidi="ar-SA"/>
          <w14:textFill>
            <w14:solidFill>
              <w14:schemeClr w14:val="tx1"/>
            </w14:solidFill>
          </w14:textFill>
        </w:rPr>
        <w:t xml:space="preserve">（含）</w:t>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以上注册建造师资格和《建筑施工企业安全生产考核合格证书》（B证）且无在建工程（提供无在建证明材料，其余提供原件扫描件加盖电子签章）。</w:t>
      </w:r>
      <w:bookmarkStart w:id="49" w:name="_GoBack"/>
      <w:r/>
      <w:bookmarkEnd w:id="49"/>
      <w:r/>
      <w:r/>
    </w:p>
    <w:p>
      <w:pPr>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（三）符合条件（必须提供，否则响应无效）</w:t>
      </w:r>
      <w:r/>
    </w:p>
    <w:p>
      <w:pPr>
        <w:ind w:right="-334" w:firstLine="482"/>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1、磋商报价表（加盖电子签章，格式见《磋商文件》附件）；</w:t>
      </w:r>
      <w:r/>
    </w:p>
    <w:p>
      <w:pPr>
        <w:ind w:right="-334" w:firstLine="482"/>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2、分项价格表（具有标价的工程量清单与报价表）（加盖电子签章，格式《磋商文件》附件）；</w:t>
      </w:r>
      <w:r/>
    </w:p>
    <w:p>
      <w:pPr>
        <w:ind w:right="-334" w:firstLine="482"/>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3、授权委托书（后附授权委托书中受托人身份证原件的扫描件）（提供原件的扫描件，格式见《磋商文件》附件）；</w:t>
      </w:r>
      <w:r/>
    </w:p>
    <w:p>
      <w:pPr>
        <w:ind w:right="-334" w:firstLine="482"/>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4、承诺书（加盖电子签章，格式见《磋商文件》附件）</w:t>
      </w:r>
      <w:r>
        <w:rPr>
          <w:rFonts w:hint="eastAsia" w:ascii="宋体" w:hAnsi="宋体" w:cs="宋体"/>
          <w:sz w:val="24"/>
          <w:highlight w:val="none"/>
          <w:lang w:eastAsia="zh-CN"/>
        </w:rPr>
        <w:t xml:space="preserve">；</w:t>
      </w:r>
      <w:r/>
    </w:p>
    <w:p>
      <w:pPr>
        <w:ind w:right="-334" w:firstLine="482"/>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5、偏离表（加盖电子签章，格式见《磋商文件》附件）</w:t>
      </w:r>
      <w:r>
        <w:rPr>
          <w:rFonts w:hint="eastAsia" w:ascii="宋体" w:hAnsi="宋体" w:cs="宋体"/>
          <w:sz w:val="24"/>
          <w:highlight w:val="none"/>
          <w:lang w:eastAsia="zh-CN"/>
        </w:rPr>
        <w:t xml:space="preserve">。</w:t>
      </w:r>
      <w:r/>
    </w:p>
    <w:p>
      <w:pPr>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（四）综合评审评分项</w:t>
      </w:r>
      <w:r/>
    </w:p>
    <w:p>
      <w:pPr>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一)技术部分：</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施工组织设计</w:t>
      </w:r>
      <w:r>
        <w:rPr>
          <w:rFonts w:hint="eastAsia" w:ascii="宋体" w:hAnsi="宋体" w:eastAsia="宋体" w:cs="宋体"/>
          <w:sz w:val="24"/>
          <w:highlight w:val="none"/>
        </w:rPr>
        <w:t xml:space="preserve">（要求见《磋商文件》附件1、《评分细则》及附件：2、《项目要求（采购需求）》）；</w:t>
      </w:r>
      <w:r/>
    </w:p>
    <w:p>
      <w:pPr>
        <w:ind w:firstLine="482"/>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2、评分细则中评分得分需提供的相关证明文件扫描件或供应商认为需要提供的其他资料扫描件。</w:t>
      </w:r>
      <w:r/>
    </w:p>
    <w:p>
      <w:pPr>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二）商务部分：</w:t>
      </w:r>
      <w:r/>
    </w:p>
    <w:p>
      <w:pPr>
        <w:ind w:firstLine="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1、</w:t>
      </w:r>
      <w:r>
        <w:rPr>
          <w:rFonts w:hint="eastAsia" w:ascii="宋体" w:hAnsi="宋体" w:eastAsia="宋体" w:cs="宋体"/>
          <w:sz w:val="24"/>
          <w:highlight w:val="none"/>
        </w:rPr>
        <w:t xml:space="preserve">评分细则中评分得分需提供的相关证明文件扫描件或供应商认为需要提供的其他资料扫描件。</w:t>
      </w:r>
      <w:r/>
    </w:p>
    <w:p>
      <w:pPr>
        <w:pStyle w:val="899"/>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（五）价格折扣文件格式</w:t>
      </w:r>
      <w:r/>
    </w:p>
    <w:p>
      <w:pPr>
        <w:pStyle w:val="899"/>
        <w:ind w:firstLine="482"/>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1、企业报价折扣证明：无。</w:t>
      </w:r>
      <w:r/>
    </w:p>
    <w:p>
      <w:pPr>
        <w:pStyle w:val="899"/>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（六）提交的首次响应文件的密封、签署、盖章要求：</w:t>
      </w:r>
      <w:r/>
    </w:p>
    <w:p>
      <w:pPr>
        <w:pStyle w:val="899"/>
        <w:ind w:firstLine="48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1、密封（加密）要求：</w:t>
      </w:r>
      <w:r/>
    </w:p>
    <w:p>
      <w:pPr>
        <w:pStyle w:val="89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9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2、签署要求：见《磋商文件》第九章附件中相关格式要求（特别提醒：竞争性磋商文件中如需“被授权代表签字或盖章”，供应商可打印成文档，签字或盖章后再扫描上传，最后再电子签章）。</w:t>
      </w:r>
      <w:r/>
    </w:p>
    <w:p>
      <w:pPr>
        <w:pStyle w:val="89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3、盖章要求：</w:t>
      </w:r>
      <w:r>
        <w:rPr>
          <w:rFonts w:hint="eastAsia" w:ascii="宋体" w:hAnsi="宋体" w:eastAsia="宋体" w:cs="宋体"/>
          <w:sz w:val="24"/>
          <w:highlight w:val="none"/>
        </w:rPr>
        <w:t xml:space="preserve">见《磋商文件》第九章附件中相关格式要求。供应商须通过“苏采云”系统提供的政府采购客户端工具（使用“CA数字证书”）加盖电子签章。</w:t>
      </w:r>
      <w:r/>
    </w:p>
    <w:p>
      <w:pPr>
        <w:pStyle w:val="899"/>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（七）通过“苏采云”系统提交政府采购客户端工具导出加密的响应文件（后缀名为zip）。响应文件不得超过150M！ </w:t>
      </w:r>
      <w:r/>
    </w:p>
    <w:p>
      <w:pPr>
        <w:pStyle w:val="899"/>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w:t>
      </w:r>
      <w:r/>
    </w:p>
    <w:p>
      <w:pPr>
        <w:pStyle w:val="899"/>
        <w:ind w:firstLine="497"/>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供应商应当按照《磋商文件》的要求编制响应文件，并对其提交的响应文件的真实性、合法性承担法律责任。</w:t>
      </w:r>
      <w:r/>
    </w:p>
    <w:p>
      <w:pPr>
        <w:pStyle w:val="899"/>
        <w:ind w:firstLine="478"/>
        <w:jc w:val="center"/>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第四章 磋商相关说明</w:t>
      </w:r>
      <w:r/>
    </w:p>
    <w:p>
      <w:pPr>
        <w:pStyle w:val="899"/>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十四、磋商相关说明</w:t>
      </w:r>
      <w:r/>
    </w:p>
    <w:p>
      <w:pPr>
        <w:pStyle w:val="899"/>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（一）磋商要求</w:t>
      </w:r>
      <w:r/>
    </w:p>
    <w:p>
      <w:pPr>
        <w:pStyle w:val="899"/>
        <w:ind w:firstLine="480"/>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899"/>
        <w:ind w:firstLine="480"/>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2、供应商可通过CA数字证书，在首次响应文件开启时间后，使用CA数字证书在规定时间内解密各自响应文件。</w:t>
      </w:r>
      <w:r/>
    </w:p>
    <w:p>
      <w:pPr>
        <w:pStyle w:val="89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ind w:firstLine="482"/>
        <w:keepLines w:val="0"/>
        <w:keepNext w:val="0"/>
        <w:pageBreakBefore w:val="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 xml:space="preserve">4</w:t>
      </w:r>
      <w:r>
        <w:rPr>
          <w:rFonts w:hint="eastAsia" w:ascii="宋体" w:hAnsi="宋体" w:eastAsia="宋体" w:cs="宋体"/>
          <w:sz w:val="24"/>
          <w:highlight w:val="none"/>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下一家进行磋商，不再后补）。</w:t>
      </w:r>
      <w:r/>
    </w:p>
    <w:p>
      <w:pPr>
        <w:pStyle w:val="89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、未在规定时间内进行答疑澄清的，视同放弃澄清。</w:t>
      </w:r>
      <w:r/>
    </w:p>
    <w:p>
      <w:pPr>
        <w:pStyle w:val="899"/>
        <w:ind w:firstLine="480"/>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6</w:t>
      </w:r>
      <w:r>
        <w:rPr>
          <w:rFonts w:hint="eastAsia" w:ascii="宋体" w:hAnsi="宋体" w:eastAsia="宋体" w:cs="宋体"/>
          <w:b/>
          <w:sz w:val="24"/>
          <w:highlight w:val="none"/>
        </w:rPr>
        <w:t xml:space="preserve">、未在规定时间内进行报价的，视为响应无效。</w:t>
      </w:r>
      <w:r/>
    </w:p>
    <w:p>
      <w:pPr>
        <w:pStyle w:val="899"/>
        <w:ind w:firstLine="480"/>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注：各供应商在未进行第二次报价前，请不要离开开标系统，随时接受评标委员会发起的二次报价，因供应商未能及时二次报价而引起的废标及损失，由供应商自行承担。</w:t>
      </w:r>
      <w:r/>
    </w:p>
    <w:p>
      <w:pPr>
        <w:pStyle w:val="899"/>
        <w:ind w:firstLine="480"/>
        <w:keepLines w:val="0"/>
        <w:keepNext w:val="0"/>
        <w:pageBreakBefore w:val="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7</w:t>
      </w:r>
      <w:r>
        <w:rPr>
          <w:rFonts w:hint="eastAsia" w:ascii="宋体" w:hAnsi="宋体" w:eastAsia="宋体" w:cs="宋体"/>
          <w:bCs/>
          <w:sz w:val="24"/>
          <w:highlight w:val="none"/>
        </w:rPr>
        <w:t xml:space="preserve">、被邀请参与磋商的供应商如未按上述磋商要求执行，视同放弃磋商的权利。</w:t>
      </w:r>
      <w:r/>
    </w:p>
    <w:p>
      <w:pPr>
        <w:pStyle w:val="899"/>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（二）评审程序</w:t>
      </w:r>
      <w:r/>
    </w:p>
    <w:p>
      <w:pPr>
        <w:pStyle w:val="89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经磋商确定最终采购需求和提交最后报价的供应商后，由磋商小组采用综合评分法对提交最后报价的供应商的响应文件和最后报价进行综合评分。</w:t>
      </w:r>
      <w:r/>
    </w:p>
    <w:p>
      <w:pPr>
        <w:pStyle w:val="899"/>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磋商小组应当根据综合评分情况，按照评审得分由高到低顺序推荐成交候选供应商，并编写评审报告。评审得分相同的，按照最后报价由低到高的顺序推荐。评审得分且最后报价相同的，按照施工</w:t>
      </w:r>
      <w:r>
        <w:rPr>
          <w:rFonts w:hint="eastAsia" w:ascii="宋体" w:hAnsi="宋体" w:cs="宋体"/>
          <w:sz w:val="24"/>
          <w:highlight w:val="none"/>
          <w:lang w:val="en-US" w:eastAsia="zh-CN"/>
        </w:rPr>
        <w:t xml:space="preserve">方案</w:t>
      </w:r>
      <w:r>
        <w:rPr>
          <w:rFonts w:hint="eastAsia" w:ascii="宋体" w:hAnsi="宋体" w:eastAsia="宋体" w:cs="宋体"/>
          <w:sz w:val="24"/>
          <w:highlight w:val="none"/>
        </w:rPr>
        <w:t xml:space="preserve">优劣顺序推荐。</w:t>
      </w:r>
      <w:r/>
    </w:p>
    <w:p>
      <w:pPr>
        <w:pStyle w:val="89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采用竞争性</w:t>
      </w:r>
      <w:r>
        <w:rPr>
          <w:rFonts w:hint="eastAsia" w:ascii="宋体" w:hAnsi="宋体" w:eastAsia="宋体" w:cs="宋体"/>
          <w:sz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89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899"/>
        <w:ind w:firstLine="48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根根据徐财购[2026]3号文件，实施政府采购异常低价审查的有关要求：</w:t>
      </w:r>
      <w:r/>
    </w:p>
    <w:p>
      <w:pPr>
        <w:pStyle w:val="899"/>
        <w:ind w:firstLine="480"/>
        <w:keepLines w:val="0"/>
        <w:keepNext w:val="0"/>
        <w:pageBreakBefore w:val="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1、评审中出现下列情形之一的，评审（评标）委员会应当启动异常低价投标（响应）审查程序：</w:t>
      </w:r>
      <w:r/>
    </w:p>
    <w:p>
      <w:pPr>
        <w:pStyle w:val="899"/>
        <w:ind w:firstLine="480"/>
        <w:keepLines w:val="0"/>
        <w:keepNext w:val="0"/>
        <w:pageBreakBefore w:val="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①投标（响应）报价低于全部通过符合性审查供应商投标（响应）报价平均值50%的，即投标（响应）报价&lt;全部通过符合性审查供应商投标（响应）报价平均值×50%；</w:t>
      </w:r>
      <w:r/>
    </w:p>
    <w:p>
      <w:pPr>
        <w:pStyle w:val="899"/>
        <w:ind w:firstLine="480"/>
        <w:keepLines w:val="0"/>
        <w:keepNext w:val="0"/>
        <w:pageBreakBefore w:val="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②投标（响应）报价低于通过符合性审查的次低报价供应商投标（响应）报价50%的，即投标（响应）报价&lt;通过符合性审查的次低报价供应商投标（响应）报价×50%；</w:t>
      </w:r>
      <w:r/>
    </w:p>
    <w:p>
      <w:pPr>
        <w:pStyle w:val="899"/>
        <w:ind w:firstLine="480"/>
        <w:keepLines w:val="0"/>
        <w:keepNext w:val="0"/>
        <w:pageBreakBefore w:val="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③投标（响应）报价低于采购项目最高限价（未设定最高限价的采购项目，以采购项目预算金额作为最高限价）45%的，即投标（响应）报价&lt;采购项目最高限价×45%；</w:t>
      </w:r>
      <w:r/>
    </w:p>
    <w:p>
      <w:pPr>
        <w:pStyle w:val="899"/>
        <w:ind w:firstLine="480"/>
        <w:keepLines w:val="0"/>
        <w:keepNext w:val="0"/>
        <w:pageBreakBefore w:val="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④评审（评标）委员会基于专业判断，认为供应商报价过低，有可能影响产品质量或者不能诚信履约的其他情形。</w:t>
      </w:r>
      <w:r/>
    </w:p>
    <w:p>
      <w:pPr>
        <w:pStyle w:val="899"/>
        <w:ind w:firstLine="480"/>
        <w:keepLines w:val="0"/>
        <w:keepNext w:val="0"/>
        <w:pageBreakBefore w:val="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相关法律法规对供应商报价有规定的，从其规定。</w:t>
      </w:r>
      <w:r/>
    </w:p>
    <w:p>
      <w:pPr>
        <w:pStyle w:val="899"/>
        <w:ind w:firstLine="480"/>
        <w:keepLines w:val="0"/>
        <w:keepNext w:val="0"/>
        <w:pageBreakBefore w:val="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2、评审（评标）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pStyle w:val="899"/>
        <w:ind w:firstLine="480"/>
        <w:keepLines w:val="0"/>
        <w:keepNext w:val="0"/>
        <w:pageBreakBefore w:val="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99"/>
        <w:ind w:firstLine="480"/>
        <w:keepLines w:val="0"/>
        <w:keepNext w:val="0"/>
        <w:pageBreakBefore w:val="0"/>
        <w:spacing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99"/>
        <w:ind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b w:val="0"/>
          <w:bCs w:val="0"/>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[2026]3号文件</w:t>
      </w:r>
      <w:r>
        <w:rPr>
          <w:rFonts w:hint="eastAsia" w:ascii="宋体" w:hAnsi="宋体" w:cs="宋体"/>
          <w:sz w:val="24"/>
          <w:highlight w:val="none"/>
          <w:lang w:eastAsia="zh-CN"/>
        </w:rPr>
        <w:t xml:space="preserve">。</w:t>
      </w:r>
      <w:r/>
    </w:p>
    <w:p>
      <w:pPr>
        <w:pStyle w:val="899"/>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 (三) 查询及使用供应商信用记录</w:t>
      </w:r>
      <w:r/>
    </w:p>
    <w:p>
      <w:pPr>
        <w:pStyle w:val="89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1、由采购人查询信用信息。</w:t>
      </w:r>
      <w:r/>
    </w:p>
    <w:p>
      <w:pPr>
        <w:pStyle w:val="89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2、查询渠道包括：</w:t>
      </w:r>
      <w:r/>
    </w:p>
    <w:p>
      <w:pPr>
        <w:pStyle w:val="89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（1）“信用中国”网（www.creditchina.gov.cn）；</w:t>
      </w:r>
      <w:r/>
    </w:p>
    <w:p>
      <w:pPr>
        <w:ind w:left="0" w:right="0" w:firstLine="480"/>
        <w:keepLines w:val="0"/>
        <w:keepNext w:val="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（2）中国政府采购网（www.ccgp.gov.cn）</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（3）“信用江苏”网（http://credit.jiangsu.gov.cn/）；</w:t>
      </w:r>
      <w:r/>
    </w:p>
    <w:p>
      <w:pPr>
        <w:ind w:left="0" w:right="0" w:firstLine="480"/>
        <w:keepLines w:val="0"/>
        <w:keepNext w:val="0"/>
        <w:pageBreakBefore w:val="0"/>
        <w:spacing w:before="240" w:after="240"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（4）“信用中国(江苏徐州)”网（http://www.xuzhoucredit.gov.cn）。</w:t>
      </w:r>
      <w:r/>
    </w:p>
    <w:p>
      <w:pPr>
        <w:pStyle w:val="89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3、截止时点（查询环节）：首次响应文件开启后资格审查结束前。</w:t>
      </w:r>
      <w:r/>
    </w:p>
    <w:p>
      <w:pPr>
        <w:pStyle w:val="89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4、信用信息查询记录和证据留存的具体方式：</w:t>
      </w:r>
      <w:r/>
    </w:p>
    <w:p>
      <w:pPr>
        <w:pStyle w:val="89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网页截屏打印，与其他采购文件一并保存。</w:t>
      </w:r>
      <w:r/>
    </w:p>
    <w:p>
      <w:pPr>
        <w:pStyle w:val="89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5、信用信息的使用规则：</w:t>
      </w:r>
      <w:r/>
    </w:p>
    <w:p>
      <w:pPr>
        <w:pStyle w:val="899"/>
        <w:ind w:firstLine="48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99"/>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十五、评审方法和评审标准</w:t>
      </w:r>
      <w:r/>
    </w:p>
    <w:p>
      <w:pPr>
        <w:pStyle w:val="899"/>
        <w:ind w:firstLine="478"/>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1、评审方法：综合评分法</w:t>
      </w:r>
      <w:r/>
    </w:p>
    <w:p>
      <w:pPr>
        <w:pStyle w:val="899"/>
        <w:ind w:left="2" w:right="29"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2、评审标准：详见《磋商文件》附件1、《评分细则》。</w:t>
      </w:r>
      <w:r/>
    </w:p>
    <w:p>
      <w:pPr>
        <w:pStyle w:val="899"/>
        <w:ind w:right="29"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899"/>
        <w:ind w:right="29"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899"/>
        <w:ind w:right="29"/>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十六、</w:t>
      </w:r>
      <w:r>
        <w:rPr>
          <w:rFonts w:hint="eastAsia" w:ascii="宋体" w:hAnsi="宋体" w:eastAsia="宋体" w:cs="宋体"/>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899"/>
        <w:ind w:right="29"/>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十七、</w:t>
      </w:r>
      <w:r>
        <w:rPr>
          <w:rFonts w:hint="eastAsia" w:ascii="宋体" w:hAnsi="宋体" w:eastAsia="宋体" w:cs="宋体"/>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899"/>
        <w:ind w:right="29"/>
        <w:keepLines w:val="0"/>
        <w:keepNext w:val="0"/>
        <w:pageBreakBefore w:val="0"/>
        <w:spacing w:line="360" w:lineRule="auto"/>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十八、有下列情形之一的，其响应无效：</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1、电子响应文件未按规定期限提交的；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2、电子响应文件未按磋商文件要求签章的；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3、供应商未在规定时间内解密电子响应文件的；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4、授权代表无法定代表人授权委托书的；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5、不具备磋商文件中规定的资格要求或未按磋商文件规定的要求提供资格、资信证明文件的；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6、被列入“信用中国”网站（www.creditchina.gov.cn）失信被执行人、重大税收违法案件当事人名单、政府采购严重违法失信行为记录名单的；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7、响应文件未按磋商文件规定的内容和要求填写的；没有在系统指定位置上传对应文件、材料的；</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8、响应文件含有采购人不能接受的附加条件的；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9、不同供应商委托同一单位或者个人办理磋商事宜的；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10、项目磋商报价超过本项目（采购包）预算或最高限价的；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11、响应文件中已标价工程量清单与磋商文件明确列出的不可竞争费用项目或费率或计算基础不一致的；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12、响应文件的已标价工程量清单与磋商文件提供的工程量清单中的项目编码、项目名称、项目特征、计量单位、工程量不一致的；</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13、磋商小组认定供应商的报价为异常低价，有可能影响产品质量或者不能诚信履约，且供应商不能应磋商小组要求在评审过程中要求的合理时间内提供书面说明原件扫描件（加盖公章、授权代表人签字），证明其报价合理性的； </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14、响应文件内容不全或不符合磋商文件中规定的其它实质性要求的；</w:t>
      </w:r>
      <w:r/>
    </w:p>
    <w:p>
      <w:pPr>
        <w:ind w:right="28"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15、供应商未在规定时间内进行二轮报价的；  </w:t>
      </w:r>
      <w:r/>
    </w:p>
    <w:p>
      <w:pPr>
        <w:ind w:right="28" w:firstLine="48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16、法律法规和磋商文件规定的其它无效情形。</w:t>
      </w:r>
      <w:r/>
    </w:p>
    <w:p>
      <w:pPr>
        <w:pStyle w:val="899"/>
        <w:ind w:right="29"/>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899"/>
        <w:ind w:left="2" w:right="29" w:firstLine="480"/>
        <w:jc w:val="center"/>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第五章 确定成交供应商及合同签订等</w:t>
      </w:r>
      <w:r/>
    </w:p>
    <w:p>
      <w:pPr>
        <w:pStyle w:val="899"/>
        <w:ind w:right="29"/>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十</w:t>
      </w:r>
      <w:r>
        <w:rPr>
          <w:rFonts w:hint="eastAsia" w:ascii="宋体" w:hAnsi="宋体" w:cs="宋体"/>
          <w:b/>
          <w:bCs/>
          <w:sz w:val="24"/>
          <w:highlight w:val="none"/>
          <w:lang w:val="en-US" w:eastAsia="zh-CN"/>
        </w:rPr>
        <w:t xml:space="preserve">九</w:t>
      </w:r>
      <w:r>
        <w:rPr>
          <w:rFonts w:hint="eastAsia" w:ascii="宋体" w:hAnsi="宋体" w:eastAsia="宋体" w:cs="宋体"/>
          <w:b/>
          <w:bCs/>
          <w:sz w:val="24"/>
          <w:highlight w:val="none"/>
        </w:rPr>
        <w:t xml:space="preserve">、</w:t>
      </w:r>
      <w:r>
        <w:rPr>
          <w:rFonts w:hint="eastAsia" w:ascii="宋体" w:hAnsi="宋体" w:eastAsia="宋体" w:cs="宋体"/>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99"/>
        <w:jc w:val="left"/>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cs="宋体"/>
          <w:b/>
          <w:bCs/>
          <w:sz w:val="24"/>
          <w:highlight w:val="none"/>
          <w:lang w:val="en-US" w:eastAsia="zh-CN"/>
        </w:rPr>
        <w:t xml:space="preserve">二十</w:t>
      </w:r>
      <w:r>
        <w:rPr>
          <w:rFonts w:hint="eastAsia" w:ascii="宋体" w:hAnsi="宋体" w:eastAsia="宋体" w:cs="宋体"/>
          <w:b/>
          <w:bCs/>
          <w:sz w:val="24"/>
          <w:highlight w:val="none"/>
        </w:rPr>
        <w:t xml:space="preserve">、</w:t>
      </w:r>
      <w:r>
        <w:rPr>
          <w:rFonts w:hint="eastAsia" w:ascii="宋体" w:hAnsi="宋体" w:eastAsia="宋体" w:cs="宋体"/>
          <w:b w:val="0"/>
          <w:bCs w:val="0"/>
          <w:sz w:val="24"/>
          <w:highlight w:val="none"/>
        </w:rPr>
        <w:t xml:space="preserve">采购人与成交供应商应当在成交通知书发出之日起30日内，</w:t>
      </w:r>
      <w:r>
        <w:rPr>
          <w:rFonts w:hint="eastAsia" w:ascii="宋体" w:hAnsi="宋体" w:eastAsia="宋体" w:cs="宋体"/>
          <w:sz w:val="24"/>
          <w:highlight w:val="none"/>
        </w:rPr>
        <w:t xml:space="preserve">按照《磋商文件》确定的合同文本以及采购标的、规格型号、采购金额、采购数量、技术和服务要求等事项签订政府采购合同。</w:t>
      </w:r>
      <w:r/>
    </w:p>
    <w:p>
      <w:pPr>
        <w:pStyle w:val="899"/>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899"/>
        <w:jc w:val="left"/>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二十</w:t>
      </w:r>
      <w:r>
        <w:rPr>
          <w:rFonts w:hint="eastAsia" w:ascii="宋体" w:hAnsi="宋体" w:cs="宋体"/>
          <w:b/>
          <w:bCs/>
          <w:sz w:val="24"/>
          <w:highlight w:val="none"/>
          <w:lang w:val="en-US" w:eastAsia="zh-CN"/>
        </w:rPr>
        <w:t xml:space="preserve">一</w:t>
      </w:r>
      <w:r>
        <w:rPr>
          <w:rFonts w:hint="eastAsia" w:ascii="宋体" w:hAnsi="宋体" w:eastAsia="宋体" w:cs="宋体"/>
          <w:b/>
          <w:bCs/>
          <w:sz w:val="24"/>
          <w:highlight w:val="none"/>
        </w:rPr>
        <w:t xml:space="preserve">、</w:t>
      </w:r>
      <w:r>
        <w:rPr>
          <w:rFonts w:hint="eastAsia" w:ascii="宋体" w:hAnsi="宋体" w:eastAsia="宋体" w:cs="宋体"/>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899"/>
        <w:ind w:firstLine="480"/>
        <w:jc w:val="center"/>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b/>
          <w:bCs/>
          <w:sz w:val="24"/>
          <w:highlight w:val="none"/>
        </w:rPr>
        <w:t xml:space="preserve">第六章 磋商文件的澄清或者修改</w:t>
      </w:r>
      <w:r/>
    </w:p>
    <w:p>
      <w:pPr>
        <w:pStyle w:val="899"/>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二十</w:t>
      </w:r>
      <w:r>
        <w:rPr>
          <w:rFonts w:hint="eastAsia" w:ascii="宋体" w:hAnsi="宋体" w:cs="宋体"/>
          <w:b/>
          <w:bCs/>
          <w:sz w:val="24"/>
          <w:highlight w:val="none"/>
          <w:lang w:val="en-US" w:eastAsia="zh-CN"/>
        </w:rPr>
        <w:t xml:space="preserve">二</w:t>
      </w:r>
      <w:r>
        <w:rPr>
          <w:rFonts w:hint="eastAsia" w:ascii="宋体" w:hAnsi="宋体" w:eastAsia="宋体" w:cs="宋体"/>
          <w:b/>
          <w:bCs/>
          <w:sz w:val="24"/>
          <w:highlight w:val="none"/>
        </w:rPr>
        <w:t xml:space="preserve">、《磋商文件》的澄清或者修改</w:t>
      </w:r>
      <w:r/>
    </w:p>
    <w:p>
      <w:pPr>
        <w:ind w:firstLine="480"/>
        <w:jc w:val="left"/>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w:t>
      </w:r>
      <w:r/>
    </w:p>
    <w:p>
      <w:pPr>
        <w:jc w:val="center"/>
        <w:keepLines w:val="0"/>
        <w:keepNext w:val="0"/>
        <w:pageBreakBefore w:val="0"/>
        <w:spacing w:line="360" w:lineRule="auto"/>
        <w:widowControl/>
        <w:rPr>
          <w:rFonts w:hint="eastAsia" w:ascii="宋体" w:hAnsi="宋体" w:eastAsia="宋体" w:cs="宋体"/>
          <w:sz w:val="24"/>
          <w:highlight w:val="none"/>
        </w:rPr>
      </w:pPr>
      <w:r>
        <w:rPr>
          <w:rFonts w:hint="eastAsia" w:ascii="宋体" w:hAnsi="宋体" w:eastAsia="宋体" w:cs="宋体"/>
          <w:b/>
          <w:bCs/>
          <w:sz w:val="24"/>
          <w:highlight w:val="none"/>
        </w:rPr>
        <w:t xml:space="preserve">第七章 询问和质疑</w:t>
      </w:r>
      <w:r/>
    </w:p>
    <w:p>
      <w:pPr>
        <w:jc w:val="left"/>
        <w:keepLines w:val="0"/>
        <w:keepNext w:val="0"/>
        <w:pageBreakBefore w:val="0"/>
        <w:spacing w:line="360" w:lineRule="auto"/>
        <w:widowControl/>
        <w:rPr>
          <w:rFonts w:hint="eastAsia" w:ascii="宋体" w:hAnsi="宋体" w:eastAsia="宋体" w:cs="宋体"/>
          <w:b/>
          <w:bCs/>
          <w:sz w:val="24"/>
          <w:highlight w:val="none"/>
        </w:rPr>
      </w:pPr>
      <w:r>
        <w:rPr>
          <w:rFonts w:hint="eastAsia" w:ascii="宋体" w:hAnsi="宋体" w:eastAsia="宋体" w:cs="宋体"/>
          <w:b/>
          <w:bCs/>
          <w:sz w:val="24"/>
          <w:highlight w:val="none"/>
        </w:rPr>
        <w:t xml:space="preserve">二十</w:t>
      </w:r>
      <w:r>
        <w:rPr>
          <w:rFonts w:hint="eastAsia" w:ascii="宋体" w:hAnsi="宋体" w:cs="宋体"/>
          <w:b/>
          <w:bCs/>
          <w:sz w:val="24"/>
          <w:highlight w:val="none"/>
          <w:lang w:val="en-US" w:eastAsia="zh-CN"/>
        </w:rPr>
        <w:t xml:space="preserve">三</w:t>
      </w:r>
      <w:r>
        <w:rPr>
          <w:rFonts w:hint="eastAsia" w:ascii="宋体" w:hAnsi="宋体" w:eastAsia="宋体" w:cs="宋体"/>
          <w:b/>
          <w:bCs/>
          <w:sz w:val="24"/>
          <w:highlight w:val="none"/>
        </w:rPr>
        <w:t xml:space="preserve">、询问和质疑</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2、供应商针对同一采购程序环节的质疑应当在法定质疑期内一次性提出。</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3、质疑和投诉按《政府采购质疑和投诉办法》执行。</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4、接收质疑函的方式：供应商直接送交或供应商通过EMS邮寄。</w:t>
      </w:r>
      <w:r/>
    </w:p>
    <w:p>
      <w:pPr>
        <w:ind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联系人：</w:t>
      </w:r>
      <w:r>
        <w:rPr>
          <w:rFonts w:hint="eastAsia" w:ascii="宋体" w:hAnsi="宋体" w:cs="宋体"/>
          <w:sz w:val="24"/>
          <w:highlight w:val="none"/>
          <w:lang w:eastAsia="zh-CN"/>
        </w:rPr>
        <w:t xml:space="preserve">东方昊</w:t>
      </w:r>
      <w:r>
        <w:rPr>
          <w:rFonts w:hint="eastAsia" w:ascii="宋体" w:hAnsi="宋体" w:eastAsia="宋体" w:cs="宋体"/>
          <w:sz w:val="24"/>
          <w:highlight w:val="none"/>
        </w:rPr>
        <w:t xml:space="preserve">       联系电话：</w:t>
      </w:r>
      <w:r>
        <w:rPr>
          <w:rFonts w:hint="eastAsia" w:ascii="宋体" w:hAnsi="宋体" w:cs="宋体"/>
          <w:sz w:val="24"/>
          <w:highlight w:val="none"/>
          <w:lang w:eastAsia="zh-CN"/>
        </w:rPr>
        <w:t xml:space="preserve">0516-83886900</w:t>
      </w:r>
      <w:r/>
    </w:p>
    <w:p>
      <w:pPr>
        <w:ind w:firstLine="480"/>
        <w:keepLines w:val="0"/>
        <w:keepNext w:val="0"/>
        <w:pageBreakBefore w:val="0"/>
        <w:spacing w:line="360" w:lineRule="auto"/>
        <w:rPr>
          <w:rFonts w:hint="eastAsia" w:ascii="宋体" w:hAnsi="宋体" w:eastAsia="宋体" w:cs="宋体"/>
          <w:b/>
          <w:bCs/>
          <w:sz w:val="24"/>
          <w:highlight w:val="none"/>
          <w:lang w:eastAsia="zh-CN"/>
        </w:rPr>
      </w:pPr>
      <w:r>
        <w:rPr>
          <w:rFonts w:hint="eastAsia" w:ascii="宋体" w:hAnsi="宋体" w:eastAsia="宋体" w:cs="宋体"/>
          <w:sz w:val="24"/>
          <w:highlight w:val="none"/>
        </w:rPr>
        <w:t xml:space="preserve">通讯地址：</w:t>
      </w:r>
      <w:r>
        <w:rPr>
          <w:rFonts w:hint="eastAsia" w:ascii="宋体" w:hAnsi="宋体" w:cs="宋体"/>
          <w:sz w:val="24"/>
          <w:highlight w:val="none"/>
          <w:lang w:eastAsia="zh-CN"/>
        </w:rPr>
        <w:t xml:space="preserve">徐州市泉山区矿大软件园C5-8层</w:t>
      </w:r>
      <w:r/>
    </w:p>
    <w:p>
      <w:pPr>
        <w:jc w:val="center"/>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第八章 联系方式</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1、采购人信息</w:t>
      </w:r>
      <w:r/>
    </w:p>
    <w:p>
      <w:pPr>
        <w:ind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名称：</w:t>
      </w:r>
      <w:r>
        <w:rPr>
          <w:rFonts w:hint="eastAsia" w:ascii="宋体" w:hAnsi="宋体" w:cs="宋体"/>
          <w:sz w:val="24"/>
          <w:highlight w:val="none"/>
          <w:lang w:eastAsia="zh-CN"/>
        </w:rPr>
        <w:t xml:space="preserve">新沂市公安局</w:t>
      </w:r>
      <w:r/>
    </w:p>
    <w:p>
      <w:pPr>
        <w:ind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地址：</w:t>
      </w:r>
      <w:r>
        <w:rPr>
          <w:rFonts w:hint="eastAsia" w:ascii="宋体" w:hAnsi="宋体" w:cs="宋体"/>
          <w:sz w:val="24"/>
          <w:highlight w:val="none"/>
          <w:lang w:val="en-US" w:eastAsia="zh-CN"/>
        </w:rPr>
        <w:t xml:space="preserve">新沂市钟吾南路8号</w:t>
      </w:r>
      <w:r/>
    </w:p>
    <w:p>
      <w:pPr>
        <w:ind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联系方式：</w:t>
      </w:r>
      <w:r>
        <w:rPr>
          <w:rFonts w:hint="eastAsia" w:ascii="宋体" w:hAnsi="宋体" w:cs="宋体"/>
          <w:sz w:val="24"/>
          <w:highlight w:val="none"/>
          <w:lang w:val="en-US" w:eastAsia="zh-CN"/>
        </w:rPr>
        <w:t xml:space="preserve">纪传斌    13952286622    </w:t>
      </w:r>
      <w:r>
        <w:rPr>
          <w:rFonts w:hint="eastAsia" w:ascii="宋体" w:hAnsi="宋体" w:eastAsia="宋体" w:cs="宋体"/>
          <w:sz w:val="24"/>
          <w:highlight w:val="none"/>
        </w:rPr>
        <w:t xml:space="preserve"> </w:t>
      </w:r>
      <w:r>
        <w:rPr>
          <w:rFonts w:hint="eastAsia" w:ascii="宋体" w:hAnsi="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2、采购代理机构信息</w:t>
      </w:r>
      <w:r/>
    </w:p>
    <w:p>
      <w:pPr>
        <w:ind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名称：</w:t>
      </w:r>
      <w:r>
        <w:rPr>
          <w:rFonts w:hint="eastAsia" w:ascii="宋体" w:hAnsi="宋体" w:cs="宋体"/>
          <w:sz w:val="24"/>
          <w:highlight w:val="none"/>
          <w:lang w:eastAsia="zh-CN"/>
        </w:rPr>
        <w:t xml:space="preserve">江苏希地丰华项目管理集团有限公司</w:t>
      </w:r>
      <w:r/>
    </w:p>
    <w:p>
      <w:pPr>
        <w:ind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地址：</w:t>
      </w:r>
      <w:r>
        <w:rPr>
          <w:rFonts w:hint="eastAsia" w:ascii="宋体" w:hAnsi="宋体" w:cs="宋体"/>
          <w:sz w:val="24"/>
          <w:highlight w:val="none"/>
          <w:lang w:eastAsia="zh-CN"/>
        </w:rPr>
        <w:t xml:space="preserve">徐州市泉山区矿大软件园C5-8层</w:t>
      </w:r>
      <w:r/>
    </w:p>
    <w:p>
      <w:pPr>
        <w:ind w:firstLine="480"/>
        <w:keepLines w:val="0"/>
        <w:keepNext w:val="0"/>
        <w:pageBreakBefore w:val="0"/>
        <w:spacing w:line="360" w:lineRule="auto"/>
        <w:rPr>
          <w:rFonts w:hint="eastAsia" w:ascii="宋体" w:hAnsi="宋体" w:eastAsia="宋体" w:cs="宋体"/>
          <w:b/>
          <w:bCs/>
          <w:sz w:val="24"/>
          <w:highlight w:val="none"/>
          <w:lang w:eastAsia="zh-CN"/>
        </w:rPr>
      </w:pPr>
      <w:r>
        <w:rPr>
          <w:rFonts w:hint="eastAsia" w:ascii="宋体" w:hAnsi="宋体" w:eastAsia="宋体" w:cs="宋体"/>
          <w:sz w:val="24"/>
          <w:highlight w:val="none"/>
        </w:rPr>
        <w:t xml:space="preserve">联系方式：</w:t>
      </w:r>
      <w:r>
        <w:rPr>
          <w:rFonts w:hint="eastAsia" w:ascii="宋体" w:hAnsi="宋体" w:cs="宋体"/>
          <w:sz w:val="24"/>
          <w:highlight w:val="none"/>
          <w:lang w:eastAsia="zh-CN"/>
        </w:rPr>
        <w:t xml:space="preserve">东方昊</w:t>
      </w:r>
      <w:r>
        <w:rPr>
          <w:rFonts w:hint="eastAsia" w:ascii="宋体" w:hAnsi="宋体" w:eastAsia="宋体" w:cs="宋体"/>
          <w:sz w:val="24"/>
          <w:highlight w:val="none"/>
        </w:rPr>
        <w:t xml:space="preserve">    </w:t>
      </w:r>
      <w:r>
        <w:rPr>
          <w:rFonts w:hint="eastAsia" w:ascii="宋体" w:hAnsi="宋体" w:cs="宋体"/>
          <w:sz w:val="24"/>
          <w:highlight w:val="none"/>
          <w:lang w:eastAsia="zh-CN"/>
        </w:rPr>
        <w:t xml:space="preserve">0516-83886900</w:t>
      </w:r>
      <w:r/>
    </w:p>
    <w:p>
      <w:pPr>
        <w:jc w:val="center"/>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第九章 其他要求及附件</w:t>
      </w:r>
      <w:r/>
    </w:p>
    <w:p>
      <w:pPr>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rPr>
        <w:t xml:space="preserve">二十</w:t>
      </w:r>
      <w:r>
        <w:rPr>
          <w:rFonts w:hint="eastAsia" w:ascii="宋体" w:hAnsi="宋体" w:cs="宋体"/>
          <w:sz w:val="24"/>
          <w:highlight w:val="none"/>
          <w:lang w:val="en-US" w:eastAsia="zh-CN"/>
        </w:rPr>
        <w:t xml:space="preserve">四</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成交供应商应在领取成交通知书前，一次性向采购代理机构足额支付招标代理服务费，</w:t>
      </w:r>
      <w:r>
        <w:rPr>
          <w:rFonts w:hint="eastAsia" w:ascii="宋体" w:hAnsi="宋体" w:eastAsia="宋体" w:cs="宋体"/>
          <w:sz w:val="24"/>
          <w:highlight w:val="none"/>
          <w:lang w:val="en-US" w:eastAsia="zh-CN"/>
        </w:rPr>
        <w:t xml:space="preserve">根据新沂市中介超市中选结果，本项目招标代理服务费参照徐州市政府采购协会印发的《徐州市政府采购业务代理服务费行业指导价格标准》的50%计取(不包含专家评审费)，</w:t>
      </w:r>
      <w:r>
        <w:rPr>
          <w:rFonts w:hint="eastAsia" w:ascii="宋体" w:hAnsi="宋体" w:cs="宋体"/>
          <w:sz w:val="24"/>
          <w:highlight w:val="none"/>
          <w:lang w:val="en-US" w:eastAsia="zh-CN"/>
        </w:rPr>
        <w:t xml:space="preserve">此项费用含在响应报价中，供应商编制响应文件时考虑到报价中。</w:t>
      </w:r>
      <w:r/>
    </w:p>
    <w:p>
      <w:pPr>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cs="宋体"/>
          <w:sz w:val="24"/>
          <w:highlight w:val="none"/>
          <w:lang w:val="en-US" w:eastAsia="zh-CN"/>
        </w:rPr>
        <w:t xml:space="preserve">五</w:t>
      </w:r>
      <w:r>
        <w:rPr>
          <w:rFonts w:hint="eastAsia" w:ascii="宋体" w:hAnsi="宋体" w:eastAsia="宋体" w:cs="宋体"/>
          <w:sz w:val="24"/>
          <w:highlight w:val="none"/>
        </w:rPr>
        <w:t xml:space="preserve">、本项目属于专门面向中小微企业采购的项目，供应商应为中小微企业、监狱企业、残疾人福利性单位。</w:t>
      </w:r>
      <w:r/>
    </w:p>
    <w:p>
      <w:pPr>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cs="宋体"/>
          <w:sz w:val="24"/>
          <w:highlight w:val="none"/>
          <w:lang w:val="en-US" w:eastAsia="zh-CN"/>
        </w:rPr>
        <w:t xml:space="preserve">六</w:t>
      </w:r>
      <w:r>
        <w:rPr>
          <w:rFonts w:hint="eastAsia" w:ascii="宋体" w:hAnsi="宋体" w:eastAsia="宋体" w:cs="宋体"/>
          <w:sz w:val="24"/>
          <w:highlight w:val="none"/>
        </w:rPr>
        <w:t xml:space="preserve">、采购人确定的采购项目属性：工程。</w:t>
      </w:r>
      <w:r/>
    </w:p>
    <w:p>
      <w:pPr>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二十</w:t>
      </w:r>
      <w:r>
        <w:rPr>
          <w:rFonts w:hint="eastAsia" w:ascii="宋体" w:hAnsi="宋体" w:cs="宋体"/>
          <w:sz w:val="24"/>
          <w:highlight w:val="none"/>
          <w:lang w:val="en-US" w:eastAsia="zh-CN"/>
        </w:rPr>
        <w:t xml:space="preserve">七</w:t>
      </w:r>
      <w:r>
        <w:rPr>
          <w:rFonts w:hint="eastAsia" w:ascii="宋体" w:hAnsi="宋体" w:eastAsia="宋体" w:cs="宋体"/>
          <w:sz w:val="24"/>
          <w:highlight w:val="none"/>
        </w:rPr>
        <w:t xml:space="preserve">、附件：附后。</w:t>
      </w:r>
      <w:r/>
    </w:p>
    <w:p>
      <w:pPr>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附件：</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1、《评分细则》</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2、《项目要求（采购需求）》</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3、《磋商报价表》</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w:t>
      </w:r>
      <w:r>
        <w:rPr>
          <w:rFonts w:hint="eastAsia" w:ascii="宋体" w:hAnsi="宋体" w:eastAsia="宋体" w:cs="宋体"/>
          <w:bCs/>
          <w:sz w:val="24"/>
          <w:highlight w:val="none"/>
        </w:rPr>
        <w:t xml:space="preserve">分项价格表</w:t>
      </w:r>
      <w:r>
        <w:rPr>
          <w:rFonts w:hint="eastAsia" w:ascii="宋体" w:hAnsi="宋体" w:eastAsia="宋体" w:cs="宋体"/>
          <w:sz w:val="24"/>
          <w:highlight w:val="none"/>
        </w:rPr>
        <w:t xml:space="preserve">》（具有标价的工程量清单与报价表）</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5、《偏离表》</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6、《拟签订的合同文本》</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7、《承诺书》</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8、《授权委托书》</w:t>
      </w:r>
      <w:r/>
    </w:p>
    <w:p>
      <w:pPr>
        <w:ind w:firstLine="482"/>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9、《中小企业声明函》</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10、《供应商参加政府采购活动前3年内在经营活动中没有重大违法记录的书面声明》</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11、《残疾人福利性单位声明函》</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2</w:t>
      </w:r>
      <w:r>
        <w:rPr>
          <w:rFonts w:hint="eastAsia" w:ascii="宋体" w:hAnsi="宋体" w:eastAsia="宋体" w:cs="宋体"/>
          <w:sz w:val="24"/>
          <w:highlight w:val="none"/>
        </w:rPr>
        <w:t xml:space="preserve">、《具备履行合同所必需的设备和专业技术能力的书面声明》</w:t>
      </w:r>
      <w:r/>
    </w:p>
    <w:p>
      <w:pPr>
        <w:ind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、《代理服务收费标准》</w:t>
      </w:r>
      <w:r/>
    </w:p>
    <w:p>
      <w:pPr>
        <w:numPr>
          <w:ilvl w:val="0"/>
          <w:numId w:val="3"/>
        </w:numPr>
        <w:jc w:val="center"/>
        <w:spacing w:line="0" w:lineRule="atLeast"/>
        <w:rPr>
          <w:rFonts w:hint="eastAsia" w:ascii="宋体" w:hAnsi="宋体" w:eastAsia="宋体" w:cs="宋体"/>
          <w:b/>
          <w:sz w:val="36"/>
          <w:highlight w:val="none"/>
        </w:rPr>
        <w:sectPr>
          <w:headerReference w:type="default" r:id="rId9"/>
          <w:headerReference w:type="first" r:id="rId10"/>
          <w:footerReference w:type="default" r:id="rId12"/>
          <w:footerReference w:type="first" r:id="rId13"/>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sz w:val="36"/>
          <w:highlight w:val="none"/>
        </w:rPr>
      </w:r>
      <w:r/>
    </w:p>
    <w:p>
      <w:pPr>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t xml:space="preserve">1、评分细则</w:t>
      </w:r>
      <w:r/>
    </w:p>
    <w:tbl>
      <w:tblPr>
        <w:tblStyle w:val="858"/>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2"/>
        <w:gridCol w:w="1302"/>
        <w:gridCol w:w="7250"/>
      </w:tblGrid>
      <w:tr>
        <w:trPr>
          <w:jc w:val="center"/>
          <w:trHeight w:val="377"/>
        </w:trPr>
        <w:tc>
          <w:tcPr>
            <w:gridSpan w:val="2"/>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jc w:val="center"/>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2321"/>
        </w:trPr>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本项目价格评分采用低价优先法计算，即满足磋商文件要求且投标价格最低的有效投标报价为评标基准价，其价格分为满分。</w:t>
            </w:r>
            <w:r/>
          </w:p>
          <w:p>
            <w:pPr>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其他供应商报价得分：投标报价得分=(评标基准价／投标报价)×30（四舍五入后保留小数点后两位） </w:t>
            </w:r>
            <w:r/>
          </w:p>
        </w:tc>
      </w:tr>
      <w:tr>
        <w:trPr>
          <w:jc w:val="center"/>
          <w:trHeight w:val="2624"/>
        </w:trPr>
        <w:tc>
          <w:tcPr>
            <w:tcBorders>
              <w:top w:val="single" w:color="000000" w:sz="4" w:space="0"/>
              <w:left w:val="single" w:color="000000" w:sz="4" w:space="0"/>
              <w:right w:val="single" w:color="000000" w:sz="4" w:space="0"/>
            </w:tcBorders>
            <w:tcW w:w="1082" w:type="dxa"/>
            <w:vAlign w:val="center"/>
            <w:vMerge w:val="restart"/>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w:t>
            </w:r>
            <w:r/>
          </w:p>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部分</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pStyle w:val="1104"/>
              <w:ind w:firstLine="440"/>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04"/>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类似业绩</w:t>
            </w:r>
            <w:r/>
          </w:p>
          <w:p>
            <w:pPr>
              <w:pStyle w:val="1104"/>
              <w:jc w:val="both"/>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（4分）</w:t>
            </w:r>
            <w:r/>
          </w:p>
        </w:tc>
        <w:tc>
          <w:tcPr>
            <w:tcBorders>
              <w:top w:val="single" w:color="000000" w:sz="4" w:space="0"/>
              <w:left w:val="single" w:color="000000" w:sz="4" w:space="0"/>
              <w:bottom w:val="single" w:color="000000" w:sz="4" w:space="0"/>
              <w:right w:val="single" w:color="000000" w:sz="4" w:space="0"/>
            </w:tcBorders>
            <w:tcW w:w="7250" w:type="dxa"/>
            <w:vAlign w:val="top"/>
            <w:textDirection w:val="lrTb"/>
            <w:noWrap w:val="false"/>
          </w:tcPr>
          <w:p>
            <w:pPr>
              <w:pStyle w:val="1221"/>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投标供应商自2023年08月01日</w:t>
            </w:r>
            <w:r>
              <w:rPr>
                <w:rFonts w:hint="eastAsia" w:ascii="宋体" w:hAnsi="宋体" w:cs="宋体"/>
                <w:color w:val="auto"/>
                <w:sz w:val="24"/>
                <w:szCs w:val="24"/>
                <w:highlight w:val="none"/>
                <w:lang w:val="en-US" w:eastAsia="zh-CN"/>
              </w:rPr>
              <w:t xml:space="preserve">以来</w:t>
            </w:r>
            <w:r>
              <w:rPr>
                <w:rFonts w:hint="eastAsia" w:ascii="宋体" w:hAnsi="宋体" w:eastAsia="宋体" w:cs="宋体"/>
                <w:color w:val="auto"/>
                <w:sz w:val="24"/>
                <w:szCs w:val="24"/>
                <w:highlight w:val="none"/>
                <w:lang w:val="en-US" w:eastAsia="zh-CN"/>
              </w:rPr>
              <w:t xml:space="preserve">承接过类似项目的业绩证明材料，每提供一个得2分，最多得4分;</w:t>
            </w:r>
            <w:r/>
          </w:p>
          <w:p>
            <w:pPr>
              <w:pStyle w:val="1221"/>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w:t>
            </w:r>
            <w:r>
              <w:rPr>
                <w:rFonts w:hint="eastAsia" w:ascii="宋体" w:hAnsi="宋体" w:eastAsia="宋体" w:cs="宋体"/>
                <w:b/>
                <w:bCs/>
                <w:color w:val="auto"/>
                <w:sz w:val="24"/>
                <w:szCs w:val="24"/>
                <w:highlight w:val="none"/>
                <w:lang w:val="en-US" w:eastAsia="zh-CN"/>
              </w:rPr>
              <w:t xml:space="preserve">提供中标通知书</w:t>
            </w:r>
            <w:r>
              <w:rPr>
                <w:rFonts w:hint="eastAsia" w:ascii="宋体" w:hAnsi="宋体" w:cs="宋体"/>
                <w:b/>
                <w:bCs/>
                <w:color w:val="auto"/>
                <w:sz w:val="24"/>
                <w:szCs w:val="24"/>
                <w:highlight w:val="none"/>
                <w:lang w:val="en-US" w:eastAsia="zh-CN"/>
              </w:rPr>
              <w:t xml:space="preserve">（若为直接发包项目，提供发包通知书）</w:t>
            </w:r>
            <w:r>
              <w:rPr>
                <w:rFonts w:hint="eastAsia" w:ascii="宋体" w:hAnsi="宋体" w:eastAsia="宋体" w:cs="宋体"/>
                <w:b/>
                <w:bCs/>
                <w:color w:val="auto"/>
                <w:sz w:val="24"/>
                <w:szCs w:val="24"/>
                <w:highlight w:val="none"/>
                <w:lang w:val="en-US" w:eastAsia="zh-CN"/>
              </w:rPr>
              <w:t xml:space="preserve">、施工合同及竣工验收证明原件扫描上传并加盖电子签章，三者必须同时具备，否则不得分。</w:t>
            </w:r>
            <w:r/>
          </w:p>
        </w:tc>
      </w:tr>
      <w:tr>
        <w:trPr>
          <w:jc w:val="center"/>
          <w:trHeight w:val="1920"/>
        </w:trPr>
        <w:tc>
          <w:tcPr>
            <w:tcBorders>
              <w:left w:val="single" w:color="000000" w:sz="4" w:space="0"/>
              <w:right w:val="single" w:color="000000" w:sz="4" w:space="0"/>
            </w:tcBorders>
            <w:tcW w:w="1082"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Borders>
              <w:top w:val="single" w:color="000000" w:sz="4" w:space="0"/>
              <w:left w:val="single" w:color="000000" w:sz="4" w:space="0"/>
              <w:right w:val="single" w:color="000000" w:sz="4" w:space="0"/>
            </w:tcBorders>
            <w:tcW w:w="1302"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人员配备</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（2分）</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项目组其他人员（不包括项目负责人）具有建设工程类中级（含）及以上职称，每提供一个得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分，最高得2分。（提供职称证书原件扫描件上传加盖电子签章）</w:t>
            </w:r>
            <w:r/>
          </w:p>
        </w:tc>
      </w:tr>
      <w:tr>
        <w:trPr>
          <w:jc w:val="center"/>
          <w:trHeight w:val="361"/>
        </w:trPr>
        <w:tc>
          <w:tcPr>
            <w:tcBorders>
              <w:top w:val="single" w:color="000000" w:sz="4" w:space="0"/>
              <w:left w:val="single" w:color="000000" w:sz="4" w:space="0"/>
              <w:right w:val="single" w:color="000000" w:sz="4" w:space="0"/>
            </w:tcBorders>
            <w:tcW w:w="1082" w:type="dxa"/>
            <w:vAlign w:val="center"/>
            <w:vMerge w:val="restart"/>
            <w:textDirection w:val="lrTb"/>
            <w:noWrap w:val="false"/>
          </w:tcPr>
          <w:p>
            <w:pPr>
              <w:ind w:firstLine="24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技术</w:t>
            </w:r>
            <w:r/>
          </w:p>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部分</w:t>
            </w:r>
            <w:r/>
          </w:p>
          <w:p>
            <w:pPr>
              <w:jc w:val="cente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64</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auto" w:sz="4" w:space="0"/>
              <w:right w:val="single" w:color="000000" w:sz="4" w:space="0"/>
            </w:tcBorders>
            <w:tcW w:w="1302" w:type="dxa"/>
            <w:vAlign w:val="center"/>
            <w:textDirection w:val="lrTb"/>
            <w:noWrap w:val="false"/>
          </w:tcPr>
          <w:p>
            <w:pPr>
              <w:jc w:val="center"/>
              <w:spacing w:line="276" w:lineRule="auto"/>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总体施工方案</w:t>
            </w:r>
            <w:r/>
          </w:p>
          <w:p>
            <w:pPr>
              <w:jc w:val="center"/>
              <w:spacing w:line="276"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10分</w:t>
            </w:r>
            <w:r>
              <w:rPr>
                <w:rFonts w:hint="eastAsia" w:ascii="宋体" w:hAnsi="宋体" w:eastAsia="宋体" w:cs="宋体"/>
                <w:color w:val="auto"/>
                <w:sz w:val="24"/>
                <w:highlight w:val="none"/>
              </w:rPr>
              <w:t xml:space="preserve">）</w:t>
            </w:r>
            <w:r/>
          </w:p>
        </w:tc>
        <w:tc>
          <w:tcPr>
            <w:tcBorders>
              <w:top w:val="single" w:color="000000" w:sz="4" w:space="0"/>
              <w:left w:val="single" w:color="000000" w:sz="4" w:space="0"/>
              <w:bottom w:val="single" w:color="auto" w:sz="4" w:space="0"/>
              <w:right w:val="single" w:color="000000" w:sz="4" w:space="0"/>
            </w:tcBorders>
            <w:tcW w:w="7250" w:type="dxa"/>
            <w:vAlign w:val="center"/>
            <w:textDirection w:val="lrTb"/>
            <w:noWrap w:val="false"/>
          </w:tcPr>
          <w:p>
            <w:pPr>
              <w:jc w:val="left"/>
              <w:keepLines w:val="0"/>
              <w:keepNext w:val="0"/>
              <w:pageBreakBefore w:val="0"/>
              <w:spacing w:line="360" w:lineRule="auto"/>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根据供应商提供的总体施工方案中工程总体概述、针对重点部分施工方案及施工工艺方法等方面进行总体评价。</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(1)以上内容不存在瑕疵:10分;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(2)以上内容存在1处瑕疵:8分;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(3)以上内容存在2处瑕疵:6分;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(4)以上内容存在3处瑕疵:</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(5)以上内容存在4处瑕疵:</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(6)未提供方案或不满足施工要求:0分。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282"/>
        </w:trPr>
        <w:tc>
          <w:tcPr>
            <w:tcBorders>
              <w:left w:val="single" w:color="000000" w:sz="4" w:space="0"/>
              <w:right w:val="single" w:color="000000" w:sz="4" w:space="0"/>
            </w:tcBorders>
            <w:tcW w:w="1082" w:type="dxa"/>
            <w:vAlign w:val="center"/>
            <w:vMerge w:val="continue"/>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302"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施工进度计划及保证措施</w:t>
            </w:r>
            <w:r/>
          </w:p>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highlight w:val="none"/>
              </w:rPr>
              <w:t xml:space="preserve">（10分）</w:t>
            </w:r>
            <w:r/>
          </w:p>
        </w:tc>
        <w:tc>
          <w:tcPr>
            <w:tcBorders>
              <w:top w:val="single" w:color="auto" w:sz="4" w:space="0"/>
              <w:left w:val="single" w:color="000000" w:sz="4" w:space="0"/>
              <w:bottom w:val="single" w:color="auto" w:sz="4" w:space="0"/>
              <w:right w:val="single" w:color="000000" w:sz="4" w:space="0"/>
            </w:tcBorders>
            <w:tcW w:w="7250" w:type="dxa"/>
            <w:vAlign w:val="center"/>
            <w:textDirection w:val="lrTb"/>
            <w:noWrap w:val="false"/>
          </w:tcPr>
          <w:p>
            <w:pPr>
              <w:jc w:val="left"/>
              <w:keepLines w:val="0"/>
              <w:keepNext w:val="0"/>
              <w:pageBreakBefore w:val="0"/>
              <w:spacing w:line="360" w:lineRule="auto"/>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根据供应商提供的施工进度计划及保证措施中针对本项目工程特点、工程进度计划安排、计划开工竣工日期、关键工作计划及工期保证措施等方面进行总体评价。</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(1)以上内容不存在瑕疵:10分;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(2)以上内容存在1处瑕疵:8分;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(3)以上内容存在2处瑕疵:6分;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(4)以上内容存在3处瑕疵:</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(5)以上内容存在4处瑕疵:</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(6)未提供方案或不满足施工要求:0分。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614"/>
        </w:trPr>
        <w:tc>
          <w:tcPr>
            <w:tcBorders>
              <w:left w:val="single" w:color="000000" w:sz="4" w:space="0"/>
              <w:right w:val="single" w:color="000000" w:sz="4" w:space="0"/>
            </w:tcBorders>
            <w:tcW w:w="1082" w:type="dxa"/>
            <w:vAlign w:val="center"/>
            <w:vMerge w:val="continue"/>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302"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highlight w:val="none"/>
              </w:rPr>
              <w:t xml:space="preserve">施工质量保证措施（10分)</w:t>
            </w:r>
            <w:r/>
          </w:p>
        </w:tc>
        <w:tc>
          <w:tcPr>
            <w:tcBorders>
              <w:top w:val="single" w:color="auto" w:sz="4" w:space="0"/>
              <w:left w:val="single" w:color="000000" w:sz="4" w:space="0"/>
              <w:bottom w:val="single" w:color="auto" w:sz="4" w:space="0"/>
              <w:right w:val="single" w:color="000000" w:sz="4" w:space="0"/>
            </w:tcBorders>
            <w:tcW w:w="7250" w:type="dxa"/>
            <w:vAlign w:val="center"/>
            <w:textDirection w:val="lrTb"/>
            <w:noWrap w:val="false"/>
          </w:tcPr>
          <w:p>
            <w:pPr>
              <w:jc w:val="left"/>
              <w:keepLines w:val="0"/>
              <w:keepNext w:val="0"/>
              <w:pageBreakBefore w:val="0"/>
              <w:spacing w:line="360" w:lineRule="auto"/>
              <w:widowControl/>
              <w:rPr>
                <w:rFonts w:hint="default" w:ascii="宋体" w:hAnsi="宋体" w:eastAsia="宋体" w:cs="宋体"/>
                <w:color w:val="auto"/>
                <w:sz w:val="24"/>
                <w:highlight w:val="none"/>
              </w:rPr>
            </w:pPr>
            <w:r>
              <w:rPr>
                <w:rFonts w:hint="default" w:ascii="宋体" w:hAnsi="宋体" w:eastAsia="宋体" w:cs="宋体"/>
                <w:color w:val="auto"/>
                <w:sz w:val="24"/>
                <w:highlight w:val="none"/>
              </w:rPr>
              <w:t xml:space="preserve">根据供应商提供的施工质量保证措施中对施工质量管理规划及目标、施工质量保证措施及突发情况预防方式等方面进行总体评价。</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(1)以上内容不存在瑕疵:10分;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(2)以上内容存在1处瑕疵:8分;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(3)以上内容存在2处瑕疵:6分;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(4)以上内容存在3处瑕疵:</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(5)以上内容存在4处瑕疵:</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(6)未提供方案或不满足施工要求:0分。</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748"/>
        </w:trPr>
        <w:tc>
          <w:tcPr>
            <w:tcBorders>
              <w:left w:val="single" w:color="000000" w:sz="4" w:space="0"/>
              <w:right w:val="single" w:color="000000" w:sz="4" w:space="0"/>
            </w:tcBorders>
            <w:tcW w:w="1082" w:type="dxa"/>
            <w:vAlign w:val="center"/>
            <w:vMerge w:val="continue"/>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302" w:type="dxa"/>
            <w:vAlign w:val="center"/>
            <w:textDirection w:val="lrTb"/>
            <w:noWrap w:val="false"/>
          </w:tcPr>
          <w:p>
            <w:pPr>
              <w:jc w:val="center"/>
              <w:spacing w:line="240" w:lineRule="auto"/>
              <w:widowControl w:val="off"/>
              <w:rPr>
                <w:rFonts w:hint="default" w:ascii="宋体" w:hAnsi="宋体" w:eastAsia="宋体" w:cs="宋体"/>
                <w:color w:val="auto"/>
                <w:sz w:val="24"/>
                <w:szCs w:val="24"/>
                <w:highlight w:val="none"/>
                <w:lang w:bidi="ar-SA"/>
              </w:rPr>
            </w:pPr>
            <w:r>
              <w:rPr>
                <w:rFonts w:hint="default" w:ascii="宋体" w:hAnsi="宋体" w:eastAsia="宋体" w:cs="宋体"/>
                <w:color w:val="auto"/>
                <w:sz w:val="24"/>
                <w:szCs w:val="24"/>
                <w:highlight w:val="none"/>
                <w:lang w:bidi="ar-SA"/>
              </w:rPr>
              <w:t xml:space="preserve">项目管理班子人员配备、素质及管理经验</w:t>
            </w:r>
            <w:r/>
          </w:p>
          <w:p>
            <w:pPr>
              <w:jc w:val="center"/>
              <w:spacing w:line="24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bidi="ar-SA"/>
              </w:rPr>
              <w:t xml:space="preserve">（10分）</w:t>
            </w:r>
            <w:r/>
          </w:p>
        </w:tc>
        <w:tc>
          <w:tcPr>
            <w:tcBorders>
              <w:top w:val="single" w:color="auto" w:sz="4" w:space="0"/>
              <w:left w:val="single" w:color="000000" w:sz="4" w:space="0"/>
              <w:bottom w:val="single" w:color="auto" w:sz="4" w:space="0"/>
              <w:right w:val="single" w:color="000000" w:sz="4" w:space="0"/>
            </w:tcBorders>
            <w:tcW w:w="7250"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color w:val="auto"/>
                <w:sz w:val="24"/>
                <w:szCs w:val="24"/>
                <w:highlight w:val="none"/>
                <w:lang w:bidi="ar-SA"/>
              </w:rPr>
            </w:pPr>
            <w:r>
              <w:rPr>
                <w:rFonts w:hint="default" w:ascii="宋体" w:hAnsi="宋体" w:eastAsia="宋体" w:cs="宋体"/>
                <w:color w:val="auto"/>
                <w:sz w:val="24"/>
                <w:szCs w:val="24"/>
                <w:highlight w:val="none"/>
                <w:lang w:bidi="ar-SA"/>
              </w:rPr>
              <w:t xml:space="preserve">根据供应商提供的项目管理班子人员配备、素质及管理经验等方面进行总体评价。</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(1)以上内容不存在瑕疵:10分;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(2)以上内容存在1处瑕疵:8分;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(3)以上内容存在2处瑕疵:6分;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(4)以上内容存在3处瑕疵:</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(5)以上内容存在4处瑕疵:</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(6)未提供方案或不满足施工要求:0分。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048"/>
        </w:trPr>
        <w:tc>
          <w:tcPr>
            <w:tcBorders>
              <w:left w:val="single" w:color="000000" w:sz="4" w:space="0"/>
              <w:right w:val="single" w:color="000000" w:sz="4" w:space="0"/>
            </w:tcBorders>
            <w:tcW w:w="1082" w:type="dxa"/>
            <w:vAlign w:val="center"/>
            <w:vMerge w:val="continue"/>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30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bidi="ar-SA"/>
              </w:rPr>
            </w:pPr>
            <w:r>
              <w:rPr>
                <w:rFonts w:hint="default" w:ascii="宋体" w:hAnsi="宋体" w:eastAsia="宋体" w:cs="宋体"/>
                <w:color w:val="auto"/>
                <w:sz w:val="24"/>
                <w:szCs w:val="24"/>
                <w:highlight w:val="none"/>
                <w:lang w:bidi="ar-SA"/>
              </w:rPr>
              <w:t xml:space="preserve">关键施工技术、工艺及工程项目实施的重点、难点和解决方案</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bidi="ar-SA"/>
              </w:rPr>
              <w:t xml:space="preserve">（</w:t>
            </w:r>
            <w:r>
              <w:rPr>
                <w:rFonts w:hint="eastAsia" w:ascii="宋体" w:hAnsi="宋体" w:cs="宋体"/>
                <w:color w:val="auto"/>
                <w:sz w:val="24"/>
                <w:szCs w:val="24"/>
                <w:highlight w:val="none"/>
                <w:lang w:val="en-US" w:eastAsia="zh-CN" w:bidi="ar-SA"/>
              </w:rPr>
              <w:t xml:space="preserve">8</w:t>
            </w:r>
            <w:r>
              <w:rPr>
                <w:rFonts w:hint="default" w:ascii="宋体" w:hAnsi="宋体" w:eastAsia="宋体" w:cs="宋体"/>
                <w:color w:val="auto"/>
                <w:sz w:val="24"/>
                <w:szCs w:val="24"/>
                <w:highlight w:val="none"/>
                <w:lang w:bidi="ar-SA"/>
              </w:rPr>
              <w:t xml:space="preserve">分）</w:t>
            </w:r>
            <w:r/>
          </w:p>
        </w:tc>
        <w:tc>
          <w:tcPr>
            <w:tcBorders>
              <w:top w:val="single" w:color="auto" w:sz="4" w:space="0"/>
              <w:left w:val="single" w:color="000000" w:sz="4" w:space="0"/>
              <w:bottom w:val="single" w:color="auto" w:sz="4" w:space="0"/>
              <w:right w:val="single" w:color="000000" w:sz="4" w:space="0"/>
            </w:tcBorders>
            <w:tcW w:w="7250"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color w:val="auto"/>
                <w:sz w:val="24"/>
                <w:szCs w:val="24"/>
                <w:highlight w:val="none"/>
                <w:lang w:bidi="ar-SA"/>
              </w:rPr>
            </w:pPr>
            <w:r>
              <w:rPr>
                <w:rFonts w:hint="default" w:ascii="宋体" w:hAnsi="宋体" w:eastAsia="宋体" w:cs="宋体"/>
                <w:color w:val="auto"/>
                <w:sz w:val="24"/>
                <w:szCs w:val="24"/>
                <w:highlight w:val="none"/>
                <w:lang w:bidi="ar-SA"/>
              </w:rPr>
              <w:t xml:space="preserve">根据供应商提供的关键施工技术、工艺及工程项目实施的重点、难点和解决方案等方面进行总体评价。</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(1)以上内容不存在瑕疵:</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(2)以上内容存在1处瑕疵:</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(3)以上内容存在2处瑕疵:</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(4)以上内容存在3处瑕疵:</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5</w:t>
            </w:r>
            <w:r>
              <w:rPr>
                <w:rFonts w:hint="eastAsia" w:ascii="宋体" w:hAnsi="宋体" w:eastAsia="宋体" w:cs="宋体"/>
                <w:color w:val="000000"/>
                <w:sz w:val="24"/>
              </w:rPr>
              <w:t xml:space="preserve">)未提供方案或不满足施工要求:0分。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5864"/>
        </w:trPr>
        <w:tc>
          <w:tcPr>
            <w:tcBorders>
              <w:left w:val="single" w:color="000000" w:sz="4" w:space="0"/>
              <w:right w:val="single" w:color="000000" w:sz="4" w:space="0"/>
            </w:tcBorders>
            <w:tcW w:w="1082" w:type="dxa"/>
            <w:vAlign w:val="center"/>
            <w:vMerge w:val="continue"/>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4" w:space="0"/>
              <w:left w:val="single" w:color="000000" w:sz="4" w:space="0"/>
              <w:bottom w:val="single" w:color="auto" w:sz="4" w:space="0"/>
              <w:right w:val="single" w:color="000000" w:sz="4" w:space="0"/>
            </w:tcBorders>
            <w:tcW w:w="130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bidi="ar-SA"/>
              </w:rPr>
              <w:t xml:space="preserve">安全文明施工方案（</w:t>
            </w:r>
            <w:r>
              <w:rPr>
                <w:rFonts w:hint="eastAsia" w:ascii="宋体" w:hAnsi="宋体" w:eastAsia="宋体" w:cs="宋体"/>
                <w:color w:val="auto"/>
                <w:sz w:val="24"/>
                <w:szCs w:val="24"/>
                <w:highlight w:val="none"/>
                <w:lang w:val="en-US" w:eastAsia="zh-CN" w:bidi="ar-SA"/>
              </w:rPr>
              <w:t xml:space="preserve">8</w:t>
            </w:r>
            <w:r>
              <w:rPr>
                <w:rFonts w:hint="default" w:ascii="宋体" w:hAnsi="宋体" w:eastAsia="宋体" w:cs="宋体"/>
                <w:color w:val="auto"/>
                <w:sz w:val="24"/>
                <w:szCs w:val="24"/>
                <w:highlight w:val="none"/>
                <w:lang w:bidi="ar-SA"/>
              </w:rPr>
              <w:t xml:space="preserve">分）</w:t>
            </w:r>
            <w:r/>
          </w:p>
        </w:tc>
        <w:tc>
          <w:tcPr>
            <w:tcBorders>
              <w:top w:val="single" w:color="auto" w:sz="4" w:space="0"/>
              <w:left w:val="single" w:color="000000" w:sz="4" w:space="0"/>
              <w:bottom w:val="single" w:color="auto" w:sz="4" w:space="0"/>
              <w:right w:val="single" w:color="000000" w:sz="4" w:space="0"/>
            </w:tcBorders>
            <w:tcW w:w="7250"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color w:val="auto"/>
                <w:sz w:val="24"/>
                <w:szCs w:val="24"/>
                <w:highlight w:val="none"/>
                <w:lang w:bidi="ar-SA"/>
              </w:rPr>
            </w:pPr>
            <w:r>
              <w:rPr>
                <w:rFonts w:hint="default" w:ascii="宋体" w:hAnsi="宋体" w:eastAsia="宋体" w:cs="宋体"/>
                <w:color w:val="auto"/>
                <w:sz w:val="24"/>
                <w:szCs w:val="24"/>
                <w:highlight w:val="none"/>
                <w:lang w:bidi="ar-SA"/>
              </w:rPr>
              <w:t xml:space="preserve">根据供应商提供的安全文明施工方案中安全生产管理措施、文明施工管理措施、环境保护措施等方面进行总体评价。</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(1)以上内容不存在瑕疵:</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(2)以上内容存在1处瑕疵:</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(3)以上内容存在2处瑕疵:</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(4)以上内容存在3处瑕疵:</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5</w:t>
            </w:r>
            <w:r>
              <w:rPr>
                <w:rFonts w:hint="eastAsia" w:ascii="宋体" w:hAnsi="宋体" w:eastAsia="宋体" w:cs="宋体"/>
                <w:color w:val="000000"/>
                <w:sz w:val="24"/>
              </w:rPr>
              <w:t xml:space="preserve">)未提供方案或不满足施工要求:0分。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6491"/>
        </w:trPr>
        <w:tc>
          <w:tcPr>
            <w:tcBorders>
              <w:left w:val="single" w:color="000000" w:sz="4" w:space="0"/>
              <w:right w:val="single" w:color="000000" w:sz="4" w:space="0"/>
            </w:tcBorders>
            <w:tcW w:w="1082" w:type="dxa"/>
            <w:vAlign w:val="center"/>
            <w:vMerge w:val="continue"/>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bidi="ar-SA"/>
              </w:rPr>
            </w:pPr>
            <w:r>
              <w:rPr>
                <w:rFonts w:hint="default" w:ascii="宋体" w:hAnsi="宋体" w:eastAsia="宋体" w:cs="宋体"/>
                <w:color w:val="auto"/>
                <w:sz w:val="24"/>
                <w:szCs w:val="24"/>
                <w:highlight w:val="none"/>
                <w:lang w:bidi="ar-SA"/>
              </w:rPr>
              <w:t xml:space="preserve">后期维保方案及措施</w:t>
            </w:r>
            <w:r/>
          </w:p>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bidi="ar-SA"/>
              </w:rPr>
              <w:t xml:space="preserve">（</w:t>
            </w:r>
            <w:r>
              <w:rPr>
                <w:rFonts w:hint="eastAsia" w:ascii="宋体" w:hAnsi="宋体" w:cs="宋体"/>
                <w:color w:val="auto"/>
                <w:sz w:val="24"/>
                <w:szCs w:val="24"/>
                <w:highlight w:val="none"/>
                <w:lang w:val="en-US" w:eastAsia="zh-CN" w:bidi="ar-SA"/>
              </w:rPr>
              <w:t xml:space="preserve">8</w:t>
            </w:r>
            <w:r>
              <w:rPr>
                <w:rFonts w:hint="default" w:ascii="宋体" w:hAnsi="宋体" w:eastAsia="宋体" w:cs="宋体"/>
                <w:color w:val="auto"/>
                <w:sz w:val="24"/>
                <w:szCs w:val="24"/>
                <w:highlight w:val="none"/>
                <w:lang w:bidi="ar-SA"/>
              </w:rPr>
              <w:t xml:space="preserve">分）</w:t>
            </w:r>
            <w:r/>
          </w:p>
        </w:tc>
        <w:tc>
          <w:tcPr>
            <w:tcBorders>
              <w:top w:val="single" w:color="000000" w:sz="4" w:space="0"/>
              <w:left w:val="single" w:color="000000" w:sz="4" w:space="0"/>
              <w:bottom w:val="single" w:color="000000" w:sz="4" w:space="0"/>
              <w:right w:val="single" w:color="000000" w:sz="4" w:space="0"/>
            </w:tcBorders>
            <w:tcW w:w="7250"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color w:val="auto"/>
                <w:sz w:val="24"/>
                <w:szCs w:val="24"/>
                <w:highlight w:val="none"/>
                <w:lang w:bidi="ar-SA"/>
              </w:rPr>
            </w:pPr>
            <w:r>
              <w:rPr>
                <w:rFonts w:hint="default" w:ascii="宋体" w:hAnsi="宋体" w:eastAsia="宋体" w:cs="宋体"/>
                <w:color w:val="auto"/>
                <w:sz w:val="24"/>
                <w:szCs w:val="24"/>
                <w:highlight w:val="none"/>
                <w:lang w:bidi="ar-SA"/>
              </w:rPr>
              <w:t xml:space="preserve">根据供应商提供的后期维保方案及措施中维护维修服务内容及范围、维修施工人员配备、维修机械设备配备、备品备件配备等内容等方面进行总体评价。</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(1)以上内容不存在瑕疵:</w:t>
            </w: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(2)以上内容存在1处瑕疵:</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(3)以上内容存在2处瑕疵:</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(4)以上内容存在3处瑕疵:</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分;</w:t>
            </w:r>
            <w:r/>
          </w:p>
          <w:p>
            <w:pPr>
              <w:ind w:left="0" w:right="0" w:firstLine="0"/>
              <w:keepLines w:val="0"/>
              <w:keepNext w:val="0"/>
              <w:pageBreakBefore w:val="0"/>
              <w:spacing w:before="200" w:after="200" w:line="24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5</w:t>
            </w:r>
            <w:r>
              <w:rPr>
                <w:rFonts w:hint="eastAsia" w:ascii="宋体" w:hAnsi="宋体" w:eastAsia="宋体" w:cs="宋体"/>
                <w:color w:val="000000"/>
                <w:sz w:val="24"/>
              </w:rPr>
              <w:t xml:space="preserve">)未提供方案或不满足施工要求:0分。</w:t>
            </w:r>
            <w:r/>
          </w:p>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bl>
    <w:p>
      <w:pPr>
        <w:spacing w:line="52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说明：本项目采用综合评分法。供应商技术部分得分取所有评委的平均值，保留小数点后二位。</w:t>
      </w:r>
      <w:r/>
    </w:p>
    <w:p>
      <w:pPr>
        <w:jc w:val="center"/>
        <w:rPr>
          <w:rFonts w:hint="eastAsia" w:ascii="宋体" w:hAnsi="宋体" w:eastAsia="宋体" w:cs="宋体"/>
          <w:b/>
          <w:bCs/>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sz w:val="32"/>
          <w:szCs w:val="32"/>
          <w:highlight w:val="none"/>
        </w:rPr>
      </w:r>
      <w:r/>
    </w:p>
    <w:p>
      <w:pPr>
        <w:ind w:firstLine="723"/>
        <w:jc w:val="center"/>
        <w:spacing w:line="336" w:lineRule="auto"/>
        <w:rPr>
          <w:rFonts w:hint="eastAsia" w:ascii="宋体" w:hAnsi="宋体" w:eastAsia="宋体" w:cs="宋体"/>
          <w:b/>
          <w:bCs/>
          <w:sz w:val="24"/>
          <w:highlight w:val="none"/>
        </w:rPr>
      </w:pPr>
      <w:r>
        <w:rPr>
          <w:rFonts w:hint="eastAsia" w:ascii="宋体" w:hAnsi="宋体" w:eastAsia="宋体" w:cs="宋体"/>
          <w:b/>
          <w:bCs/>
          <w:sz w:val="36"/>
          <w:szCs w:val="36"/>
          <w:highlight w:val="none"/>
        </w:rPr>
        <w:t xml:space="preserve">2、项目要求（采购需求）</w:t>
      </w:r>
      <w:r/>
    </w:p>
    <w:p>
      <w:pPr>
        <w:jc w:val="left"/>
        <w:keepLines w:val="0"/>
        <w:keepNext w:val="0"/>
        <w:pageBreakBefore w:val="0"/>
        <w:spacing w:line="360" w:lineRule="auto"/>
        <w:widowControl/>
        <w:rPr>
          <w:rFonts w:hint="eastAsia" w:ascii="宋体" w:hAnsi="宋体" w:eastAsia="宋体" w:cs="宋体"/>
          <w:b/>
          <w:bCs/>
          <w:sz w:val="24"/>
          <w:szCs w:val="24"/>
          <w:highlight w:val="yellow"/>
          <w:lang w:val="en-US" w:eastAsia="zh-CN" w:bidi="ar-SA"/>
        </w:rPr>
        <w:outlineLvl w:val="9"/>
      </w:pPr>
      <w:r>
        <w:rPr>
          <w:rFonts w:hint="eastAsia" w:ascii="宋体" w:hAnsi="宋体" w:eastAsia="宋体" w:cs="宋体"/>
          <w:b/>
          <w:color w:val="000000"/>
          <w:sz w:val="24"/>
          <w:szCs w:val="20"/>
          <w:highlight w:val="none"/>
          <w:lang w:val="en-US" w:eastAsia="zh-CN" w:bidi="ar-SA"/>
        </w:rPr>
        <w:t xml:space="preserve">一、本项目不接受超过最高限价190.455361万元</w:t>
      </w:r>
      <w:r>
        <w:rPr>
          <w:rFonts w:hint="eastAsia" w:ascii="宋体" w:hAnsi="宋体" w:eastAsia="宋体" w:cs="宋体"/>
          <w:b/>
          <w:bCs/>
          <w:sz w:val="24"/>
          <w:szCs w:val="20"/>
          <w:highlight w:val="none"/>
          <w:lang w:val="en-US" w:eastAsia="zh-CN" w:bidi="ar-SA"/>
        </w:rPr>
        <w:t xml:space="preserve">的磋商报价。</w:t>
      </w:r>
      <w:r>
        <w:rPr>
          <w:rFonts w:hint="eastAsia" w:ascii="宋体" w:hAnsi="宋体" w:eastAsia="宋体" w:cs="宋体"/>
          <w:sz w:val="24"/>
          <w:szCs w:val="20"/>
          <w:highlight w:val="none"/>
          <w:lang w:val="en-US" w:eastAsia="zh-CN" w:bidi="ar-SA"/>
        </w:rPr>
        <w:t xml:space="preserve">报价包含项目完成的所有费用，供应商报价时需考虑完成本项目内容所涉及的包含并不限于人工费、材料费、机械费、工具设备费、税费、验收、利润等供应商认为可能发生的一切相关费用。</w:t>
      </w:r>
      <w:r>
        <w:rPr>
          <w:rFonts w:hint="eastAsia" w:ascii="宋体" w:hAnsi="宋体" w:eastAsia="宋体" w:cs="宋体"/>
          <w:b/>
          <w:bCs/>
          <w:sz w:val="24"/>
          <w:szCs w:val="24"/>
          <w:highlight w:val="none"/>
          <w:lang w:val="en-US" w:eastAsia="zh-CN" w:bidi="ar-SA"/>
        </w:rPr>
        <w:t xml:space="preserve">采购人不支付报价以外的任何费用。</w:t>
      </w:r>
      <w:r/>
    </w:p>
    <w:p>
      <w:pPr>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outlineLvl w:val="2"/>
      </w:pPr>
      <w:r>
        <w:rPr>
          <w:rFonts w:hint="eastAsia" w:ascii="宋体" w:hAnsi="宋体" w:eastAsia="宋体" w:cs="宋体"/>
          <w:b/>
          <w:color w:val="000000"/>
          <w:sz w:val="24"/>
          <w:szCs w:val="24"/>
          <w:highlight w:val="none"/>
          <w:lang w:val="en-US" w:eastAsia="zh-CN" w:bidi="ar-SA"/>
        </w:rPr>
        <w:t xml:space="preserve">二、项目概况：</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1、项目名称：</w:t>
      </w:r>
      <w:r>
        <w:rPr>
          <w:rFonts w:hint="eastAsia" w:ascii="宋体" w:hAnsi="宋体" w:eastAsia="宋体" w:cs="宋体"/>
          <w:color w:val="000000"/>
          <w:sz w:val="24"/>
          <w:szCs w:val="24"/>
          <w:highlight w:val="none"/>
          <w:lang w:val="en-US" w:eastAsia="zh-CN" w:bidi="ar-SA"/>
        </w:rPr>
        <w:t xml:space="preserve">新沂市公安局北郊智慧公安检查站项目。</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本项目主要内容：新沂市公安局北郊智慧公安检查站项目，新建附属功能楼700平方米，设计有安检大厅、违法处理大厅、办公室、装备室、毒检室、指挥室、会议室等功能区。具体详见施工图纸及招标工程量清单所含全部内容。</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3、工程地点：新沂市 </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4、要求工期：45日历天。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5、质量标准：“合格”标准，</w:t>
      </w:r>
      <w:r>
        <w:rPr>
          <w:rFonts w:hint="eastAsia" w:ascii="宋体" w:hAnsi="宋体" w:eastAsia="宋体" w:cs="宋体"/>
          <w:b w:val="0"/>
          <w:bCs w:val="0"/>
          <w:color w:val="auto"/>
          <w:sz w:val="24"/>
          <w:szCs w:val="24"/>
          <w:highlight w:val="none"/>
          <w:lang w:val="en-US" w:eastAsia="zh-CN" w:bidi="ar-SA"/>
        </w:rPr>
        <w:t xml:space="preserve">符合现行国家技术、施工及验收规范规程，</w:t>
      </w:r>
      <w:r>
        <w:rPr>
          <w:rFonts w:hint="eastAsia" w:ascii="宋体" w:hAnsi="宋体" w:eastAsia="宋体" w:cs="宋体"/>
          <w:color w:val="000000"/>
          <w:sz w:val="24"/>
          <w:szCs w:val="16"/>
          <w:highlight w:val="none"/>
          <w:lang w:val="en-US" w:eastAsia="zh-CN" w:bidi="ar-SA"/>
        </w:rPr>
        <w:t xml:space="preserve">确保一次性通过相关部门的竣工验收，未达到质量要求的，承包人负责无条件返工，直至达到要求，所发生的费用由承包人承担，承包人还应赔偿因此给发包人造成的损失。</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施工工艺的特殊要求：按国家有关规定执行。</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7、承包方式：包工包料，不得分包与转包。</w:t>
      </w:r>
      <w:r/>
    </w:p>
    <w:p>
      <w:pPr>
        <w:jc w:val="both"/>
        <w:keepLines w:val="0"/>
        <w:keepNext w:val="0"/>
        <w:pageBreakBefore w:val="0"/>
        <w:spacing w:line="360" w:lineRule="auto"/>
        <w:widowControl w:val="off"/>
        <w:rPr>
          <w:rFonts w:hint="eastAsia" w:ascii="宋体" w:hAnsi="宋体" w:eastAsia="宋体" w:cs="宋体"/>
          <w:b/>
          <w:color w:val="000000"/>
          <w:sz w:val="24"/>
          <w:szCs w:val="24"/>
          <w:highlight w:val="none"/>
          <w:lang w:val="en-US" w:eastAsia="zh-CN" w:bidi="ar-SA"/>
        </w:rPr>
        <w:outlineLvl w:val="2"/>
      </w:pPr>
      <w:r>
        <w:rPr>
          <w:rFonts w:hint="eastAsia" w:ascii="宋体" w:hAnsi="宋体" w:eastAsia="宋体" w:cs="宋体"/>
          <w:b/>
          <w:color w:val="000000"/>
          <w:sz w:val="24"/>
          <w:szCs w:val="24"/>
          <w:highlight w:val="none"/>
          <w:lang w:val="en-US" w:eastAsia="zh-CN" w:bidi="ar-SA"/>
        </w:rPr>
        <w:t xml:space="preserve">三、投标报价要求：</w:t>
      </w:r>
      <w:r/>
    </w:p>
    <w:p>
      <w:pPr>
        <w:jc w:val="both"/>
        <w:keepLines w:val="0"/>
        <w:keepNext w:val="0"/>
        <w:pageBreakBefore w:val="0"/>
        <w:spacing w:line="360" w:lineRule="auto"/>
        <w:widowControl w:val="off"/>
        <w:rPr>
          <w:rFonts w:hint="eastAsia" w:ascii="宋体" w:hAnsi="宋体" w:eastAsia="宋体" w:cs="宋体"/>
          <w:b/>
          <w:bCs/>
          <w:color w:val="000000"/>
          <w:sz w:val="24"/>
          <w:szCs w:val="16"/>
          <w:highlight w:val="none"/>
          <w:lang w:val="en-US" w:eastAsia="zh-CN" w:bidi="ar-SA"/>
        </w:rPr>
        <w:outlineLvl w:val="1"/>
      </w:pPr>
      <w:r>
        <w:rPr>
          <w:rFonts w:hint="eastAsia" w:ascii="宋体" w:hAnsi="宋体" w:eastAsia="宋体" w:cs="宋体"/>
          <w:b/>
          <w:bCs/>
          <w:color w:val="000000"/>
          <w:sz w:val="24"/>
          <w:szCs w:val="16"/>
          <w:highlight w:val="none"/>
          <w:lang w:val="en-US" w:eastAsia="zh-CN" w:bidi="ar-SA"/>
        </w:rPr>
        <w:t xml:space="preserve">1、响应报价内容</w:t>
      </w:r>
      <w:r/>
    </w:p>
    <w:p>
      <w:pPr>
        <w:jc w:val="both"/>
        <w:keepLines w:val="0"/>
        <w:keepNext w:val="0"/>
        <w:pageBreakBefore w:val="0"/>
        <w:spacing w:line="360" w:lineRule="auto"/>
        <w:widowControl w:val="off"/>
        <w:rPr>
          <w:rFonts w:hint="eastAsia" w:ascii="宋体" w:hAnsi="宋体" w:eastAsia="宋体" w:cs="宋体"/>
          <w:color w:val="000000"/>
          <w:sz w:val="24"/>
          <w:szCs w:val="16"/>
          <w:highlight w:val="none"/>
          <w:lang w:val="en-US" w:eastAsia="zh-CN" w:bidi="ar-SA"/>
        </w:rPr>
      </w:pPr>
      <w:r>
        <w:rPr>
          <w:rFonts w:hint="eastAsia" w:ascii="宋体" w:hAnsi="宋体" w:eastAsia="宋体" w:cs="宋体"/>
          <w:color w:val="000000"/>
          <w:sz w:val="24"/>
          <w:szCs w:val="16"/>
          <w:highlight w:val="none"/>
          <w:lang w:val="en-US" w:eastAsia="zh-CN" w:bidi="ar-SA"/>
        </w:rPr>
        <w:t xml:space="preserve">1.1响应报价应包括磋商文件中所确定的招标范围内工程量清单中所含的全部内容，以及为完成上述内容所需的全部费用，其根据为供应商提交的已标价的工程量清单及附表。</w:t>
      </w:r>
      <w:r/>
    </w:p>
    <w:p>
      <w:pPr>
        <w:jc w:val="both"/>
        <w:keepLines w:val="0"/>
        <w:keepNext w:val="0"/>
        <w:pageBreakBefore w:val="0"/>
        <w:spacing w:line="360" w:lineRule="auto"/>
        <w:widowControl w:val="off"/>
        <w:rPr>
          <w:rFonts w:hint="eastAsia" w:ascii="宋体" w:hAnsi="宋体" w:eastAsia="宋体" w:cs="宋体"/>
          <w:color w:val="000000"/>
          <w:sz w:val="24"/>
          <w:szCs w:val="16"/>
          <w:highlight w:val="none"/>
          <w:lang w:val="en-US" w:eastAsia="zh-CN" w:bidi="ar-SA"/>
        </w:rPr>
      </w:pPr>
      <w:r>
        <w:rPr>
          <w:rFonts w:hint="eastAsia" w:ascii="宋体" w:hAnsi="宋体" w:eastAsia="宋体" w:cs="宋体"/>
          <w:color w:val="000000"/>
          <w:sz w:val="24"/>
          <w:szCs w:val="16"/>
          <w:highlight w:val="none"/>
          <w:lang w:val="en-US" w:eastAsia="zh-CN" w:bidi="ar-SA"/>
        </w:rPr>
        <w:t xml:space="preserve">1.2供应商应按采购人提供的工程量清单填报价格。填写的项目编码、项目名称、项目特征、计量单位、工程量必须与采购人提供的一致。</w:t>
      </w:r>
      <w:r/>
    </w:p>
    <w:p>
      <w:pPr>
        <w:jc w:val="both"/>
        <w:keepLines w:val="0"/>
        <w:keepNext w:val="0"/>
        <w:pageBreakBefore w:val="0"/>
        <w:spacing w:line="360" w:lineRule="auto"/>
        <w:widowControl w:val="off"/>
        <w:rPr>
          <w:rFonts w:hint="eastAsia" w:ascii="宋体" w:hAnsi="宋体" w:eastAsia="宋体" w:cs="宋体"/>
          <w:color w:val="000000"/>
          <w:sz w:val="24"/>
          <w:szCs w:val="16"/>
          <w:highlight w:val="none"/>
          <w:lang w:val="en-US" w:eastAsia="zh-CN" w:bidi="ar-SA"/>
        </w:rPr>
      </w:pPr>
      <w:r>
        <w:rPr>
          <w:rFonts w:hint="eastAsia" w:ascii="宋体" w:hAnsi="宋体" w:eastAsia="宋体" w:cs="宋体"/>
          <w:color w:val="000000"/>
          <w:sz w:val="24"/>
          <w:szCs w:val="16"/>
          <w:highlight w:val="none"/>
          <w:lang w:val="en-US" w:eastAsia="zh-CN" w:bidi="ar-SA"/>
        </w:rPr>
        <w:t xml:space="preserve">1.3实行工程量清单招标的工程建设项目，量的风险由发包人承担，价的风险在约定风险范围内的，由承包人承担，风险范围以外的按合同约定。</w:t>
      </w:r>
      <w:r/>
    </w:p>
    <w:p>
      <w:pPr>
        <w:jc w:val="both"/>
        <w:keepLines w:val="0"/>
        <w:keepNext w:val="0"/>
        <w:pageBreakBefore w:val="0"/>
        <w:spacing w:line="360" w:lineRule="auto"/>
        <w:widowControl w:val="off"/>
        <w:rPr>
          <w:rFonts w:hint="eastAsia" w:ascii="宋体" w:hAnsi="宋体" w:eastAsia="宋体" w:cs="宋体"/>
          <w:color w:val="000000"/>
          <w:sz w:val="24"/>
          <w:szCs w:val="16"/>
          <w:highlight w:val="none"/>
          <w:lang w:val="en-US" w:eastAsia="zh-CN" w:bidi="ar-SA"/>
        </w:rPr>
      </w:pPr>
      <w:r>
        <w:rPr>
          <w:rFonts w:hint="eastAsia" w:ascii="宋体" w:hAnsi="宋体" w:eastAsia="宋体" w:cs="宋体"/>
          <w:color w:val="000000"/>
          <w:sz w:val="24"/>
          <w:szCs w:val="16"/>
          <w:highlight w:val="none"/>
          <w:lang w:val="en-US" w:eastAsia="zh-CN" w:bidi="ar-SA"/>
        </w:rPr>
        <w:t xml:space="preserve">1.4供应商应按采购人提供的工程量计算工程项目的单价和合价。工程量清单中的每一单项均需计算填写单价和合价，供应商没有填写单价和合价的项目将不予支付，认为此项费用已包括在工程量清单的其他单价和合价中。项目特征描述不全的工序，如图纸已明确或已指明引用的规范、图集等或是常规工艺必须的工序应包括在报价中。</w:t>
      </w:r>
      <w:r/>
    </w:p>
    <w:p>
      <w:pPr>
        <w:jc w:val="both"/>
        <w:keepLines w:val="0"/>
        <w:keepNext w:val="0"/>
        <w:pageBreakBefore w:val="0"/>
        <w:spacing w:line="360" w:lineRule="auto"/>
        <w:widowControl w:val="off"/>
        <w:rPr>
          <w:rFonts w:hint="eastAsia" w:ascii="宋体" w:hAnsi="宋体" w:eastAsia="宋体" w:cs="宋体"/>
          <w:color w:val="000000"/>
          <w:sz w:val="24"/>
          <w:szCs w:val="16"/>
          <w:highlight w:val="none"/>
          <w:lang w:val="en-US" w:eastAsia="zh-CN" w:bidi="ar-SA"/>
        </w:rPr>
      </w:pPr>
      <w:r>
        <w:rPr>
          <w:rFonts w:hint="eastAsia" w:ascii="宋体" w:hAnsi="宋体" w:eastAsia="宋体" w:cs="宋体"/>
          <w:color w:val="000000"/>
          <w:sz w:val="24"/>
          <w:szCs w:val="16"/>
          <w:highlight w:val="none"/>
          <w:lang w:val="en-US" w:eastAsia="zh-CN" w:bidi="ar-SA"/>
        </w:rPr>
        <w:t xml:space="preserve">1.5响应的供应商必须按统一的工程量清单报价，成交后，在施工过程中，不论由于工程量清单有误或漏项，还是由于设计变更、现场变更、签证引起的工程量清单项目或清单项目工程数量的增减，均按实调整。</w:t>
      </w:r>
      <w:r/>
    </w:p>
    <w:p>
      <w:pPr>
        <w:jc w:val="both"/>
        <w:keepLines w:val="0"/>
        <w:keepNext w:val="0"/>
        <w:pageBreakBefore w:val="0"/>
        <w:spacing w:line="360" w:lineRule="auto"/>
        <w:widowControl w:val="off"/>
        <w:rPr>
          <w:rFonts w:hint="eastAsia" w:ascii="宋体" w:hAnsi="宋体" w:eastAsia="宋体" w:cs="宋体"/>
          <w:color w:val="000000"/>
          <w:sz w:val="24"/>
          <w:szCs w:val="16"/>
          <w:highlight w:val="none"/>
          <w:lang w:val="en-US" w:eastAsia="zh-CN" w:bidi="ar-SA"/>
        </w:rPr>
      </w:pPr>
      <w:r>
        <w:rPr>
          <w:rFonts w:hint="eastAsia" w:ascii="宋体" w:hAnsi="宋体" w:eastAsia="宋体" w:cs="宋体"/>
          <w:color w:val="000000"/>
          <w:sz w:val="24"/>
          <w:szCs w:val="16"/>
          <w:highlight w:val="none"/>
          <w:lang w:val="en-US" w:eastAsia="zh-CN" w:bidi="ar-SA"/>
        </w:rPr>
        <w:t xml:space="preserve">1.6 施工组织设计所描述的技术措施所发生的费用，视为已体现在供应商报价的非实体性消耗所发生的费用中。</w:t>
      </w:r>
      <w:r/>
    </w:p>
    <w:p>
      <w:pPr>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16"/>
          <w:highlight w:val="none"/>
          <w:lang w:val="en-US" w:eastAsia="zh-CN" w:bidi="ar-SA"/>
        </w:rPr>
        <w:t xml:space="preserve">1.7 </w:t>
      </w:r>
      <w:r>
        <w:rPr>
          <w:rFonts w:hint="eastAsia" w:ascii="宋体" w:hAnsi="宋体" w:eastAsia="宋体" w:cs="宋体"/>
          <w:color w:val="000000"/>
          <w:sz w:val="24"/>
          <w:szCs w:val="24"/>
          <w:highlight w:val="none"/>
          <w:lang w:val="en-US" w:eastAsia="zh-CN" w:bidi="ar-SA"/>
        </w:rPr>
        <w:t xml:space="preserve">投标人如勘察现场，投标人在现场勘察活动中须服从采购人指挥</w:t>
      </w:r>
      <w:r>
        <w:rPr>
          <w:rFonts w:hint="eastAsia" w:ascii="宋体" w:hAnsi="宋体" w:eastAsia="宋体" w:cs="宋体"/>
          <w:color w:val="000000"/>
          <w:sz w:val="24"/>
          <w:szCs w:val="24"/>
          <w:highlight w:val="none"/>
          <w:lang w:val="en-US" w:eastAsia="zh-CN" w:bidi="ar-SA"/>
        </w:rPr>
        <w:t xml:space="preserve">，不得因任何原因使采购人及其人员蒙受损失。投标人在现场勘察中所发生的人员伤亡、财产损失自行负责。供应商在现场勘察时应充分了解周边原有建筑、设施，事先视察工地，取得所有有关资料及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16"/>
          <w:highlight w:val="none"/>
          <w:lang w:val="en-US" w:eastAsia="zh-CN" w:bidi="ar-SA"/>
        </w:rPr>
      </w:pPr>
      <w:r>
        <w:rPr>
          <w:rFonts w:hint="eastAsia" w:ascii="宋体" w:hAnsi="宋体" w:eastAsia="宋体" w:cs="宋体"/>
          <w:color w:val="000000"/>
          <w:sz w:val="24"/>
          <w:szCs w:val="16"/>
          <w:highlight w:val="none"/>
          <w:lang w:val="en-US" w:eastAsia="zh-CN" w:bidi="ar-SA"/>
        </w:rPr>
        <w:t xml:space="preserve">1.8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16"/>
          <w:highlight w:val="none"/>
          <w:lang w:val="en-US" w:eastAsia="zh-CN" w:bidi="ar-SA"/>
        </w:rPr>
      </w:pPr>
      <w:r>
        <w:rPr>
          <w:rFonts w:hint="eastAsia" w:ascii="宋体" w:hAnsi="宋体" w:eastAsia="宋体" w:cs="宋体"/>
          <w:color w:val="000000"/>
          <w:sz w:val="24"/>
          <w:szCs w:val="16"/>
          <w:highlight w:val="none"/>
          <w:lang w:val="en-US" w:eastAsia="zh-CN" w:bidi="ar-SA"/>
        </w:rPr>
        <w:t xml:space="preserve">1.9由供应商负责办理相关建设、城管、市政、安全、环保等部门的手续，施工供应商在响应报价时应考虑这样因素，费用包含在报价中，采购人不接受供应商关于此类费用的任何诉讼或索赔。</w:t>
      </w:r>
      <w:r/>
    </w:p>
    <w:p>
      <w:pPr>
        <w:ind w:right="0"/>
        <w:jc w:val="both"/>
        <w:keepLines w:val="0"/>
        <w:keepNext w:val="0"/>
        <w:pageBreakBefore w:val="0"/>
        <w:spacing w:before="220" w:after="0" w:line="360" w:lineRule="auto"/>
        <w:widowControl/>
        <w:rPr>
          <w:rFonts w:hint="eastAsia" w:ascii="宋体" w:hAnsi="宋体" w:eastAsia="宋体" w:cs="宋体"/>
          <w:b/>
          <w:bCs/>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4"/>
          <w:szCs w:val="16"/>
          <w:highlight w:val="none"/>
          <w:lang w:val="en-US" w:eastAsia="zh-CN" w:bidi="ar-SA"/>
        </w:rPr>
        <w:t xml:space="preserve">2、投标报价方式</w:t>
      </w:r>
      <w:r/>
    </w:p>
    <w:p>
      <w:pPr>
        <w:ind w:right="0"/>
        <w:jc w:val="both"/>
        <w:keepLines w:val="0"/>
        <w:keepNext w:val="0"/>
        <w:pageBreakBefore w:val="0"/>
        <w:spacing w:before="220" w:after="0" w:line="360" w:lineRule="auto"/>
        <w:widowControl/>
        <w:rPr>
          <w:rFonts w:hint="eastAsia" w:ascii="宋体" w:hAnsi="宋体" w:eastAsia="宋体" w:cs="宋体"/>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16"/>
          <w:highlight w:val="none"/>
          <w:lang w:val="en-US" w:eastAsia="zh-CN" w:bidi="ar-SA"/>
        </w:rPr>
        <w:t xml:space="preserve">2.1本工程采用固定单价合同（除另有规定外）。供应商应充分考虑施工期间各类建材的市场风险，并计入总报价，供应商在计算报价时应考虑一定的风险系数。</w:t>
      </w:r>
      <w:r/>
    </w:p>
    <w:p>
      <w:pPr>
        <w:ind w:right="0"/>
        <w:jc w:val="both"/>
        <w:keepLines w:val="0"/>
        <w:keepNext w:val="0"/>
        <w:pageBreakBefore w:val="0"/>
        <w:spacing w:before="220" w:after="0" w:line="360" w:lineRule="auto"/>
        <w:widowControl/>
        <w:rPr>
          <w:rFonts w:hint="eastAsia" w:ascii="宋体" w:hAnsi="宋体" w:eastAsia="宋体" w:cs="宋体"/>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color w:val="000000"/>
          <w:sz w:val="24"/>
          <w:szCs w:val="16"/>
          <w:highlight w:val="none"/>
          <w:lang w:val="en-US" w:eastAsia="zh-CN" w:bidi="ar-SA"/>
        </w:rPr>
        <w:t xml:space="preserve">2.2材料风险约定：</w:t>
      </w:r>
      <w:r/>
    </w:p>
    <w:p>
      <w:pPr>
        <w:ind w:right="0"/>
        <w:jc w:val="both"/>
        <w:keepLines w:val="0"/>
        <w:keepNext w:val="0"/>
        <w:pageBreakBefore w:val="0"/>
        <w:spacing w:before="220" w:after="0" w:line="360" w:lineRule="auto"/>
        <w:widowControl/>
        <w:rPr>
          <w:rFonts w:hint="eastAsia" w:ascii="宋体" w:hAnsi="宋体" w:eastAsia="宋体" w:cs="宋体"/>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16"/>
          <w:highlight w:val="none"/>
          <w:lang w:val="en-US" w:eastAsia="zh-CN" w:bidi="ar-SA"/>
        </w:rPr>
        <w:t xml:space="preserve">2.2.1对于法律、法规、规章或有关政策出台导致工程税金、规费等发生变化的，应按照有关规定执行。</w:t>
      </w:r>
      <w:r/>
    </w:p>
    <w:p>
      <w:pPr>
        <w:ind w:right="0"/>
        <w:jc w:val="both"/>
        <w:keepLines w:val="0"/>
        <w:keepNext w:val="0"/>
        <w:pageBreakBefore w:val="0"/>
        <w:spacing w:before="220" w:after="0" w:line="360" w:lineRule="auto"/>
        <w:widowControl/>
        <w:rPr>
          <w:rFonts w:hint="eastAsia" w:ascii="宋体" w:hAnsi="宋体" w:eastAsia="宋体" w:cs="宋体"/>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16"/>
          <w:highlight w:val="none"/>
          <w:lang w:val="en-US" w:eastAsia="zh-CN" w:bidi="ar-SA"/>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right="0"/>
        <w:jc w:val="both"/>
        <w:keepLines w:val="0"/>
        <w:keepNext w:val="0"/>
        <w:pageBreakBefore w:val="0"/>
        <w:spacing w:before="220" w:after="0" w:line="360" w:lineRule="auto"/>
        <w:widowControl/>
        <w:rPr>
          <w:rFonts w:hint="eastAsia" w:ascii="宋体" w:hAnsi="宋体" w:eastAsia="宋体" w:cs="宋体"/>
          <w:b/>
          <w:bCs/>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4"/>
          <w:szCs w:val="16"/>
          <w:highlight w:val="none"/>
          <w:lang w:val="en-US" w:eastAsia="zh-CN" w:bidi="ar-SA"/>
        </w:rPr>
        <w:t xml:space="preserve">3、报价的计价方法</w:t>
      </w:r>
      <w:r/>
    </w:p>
    <w:p>
      <w:pPr>
        <w:ind w:left="0" w:right="0" w:firstLine="600"/>
        <w:jc w:val="both"/>
        <w:keepLines w:val="0"/>
        <w:keepNext w:val="0"/>
        <w:pageBreakBefore w:val="0"/>
        <w:spacing w:before="220" w:after="0" w:line="360" w:lineRule="auto"/>
        <w:widowControl/>
        <w:rPr>
          <w:rFonts w:hint="eastAsia" w:ascii="宋体" w:hAnsi="宋体" w:eastAsia="宋体" w:cs="宋体"/>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16"/>
          <w:highlight w:val="none"/>
          <w:lang w:val="en-US" w:eastAsia="zh-CN" w:bidi="ar-SA"/>
        </w:rPr>
        <w:t xml:space="preserve">本工程项目采用工程量清单计价。供应商应根据采购人提供的图纸和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right="0"/>
        <w:jc w:val="both"/>
        <w:keepLines w:val="0"/>
        <w:keepNext w:val="0"/>
        <w:pageBreakBefore w:val="0"/>
        <w:spacing w:before="220" w:after="0" w:line="360" w:lineRule="auto"/>
        <w:widowControl/>
        <w:rPr>
          <w:rFonts w:hint="eastAsia" w:ascii="宋体" w:hAnsi="宋体" w:eastAsia="宋体" w:cs="宋体"/>
          <w:b/>
          <w:bCs/>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000000"/>
          <w:sz w:val="24"/>
          <w:szCs w:val="16"/>
          <w:highlight w:val="none"/>
          <w:lang w:val="en-US" w:eastAsia="zh-CN" w:bidi="ar-SA"/>
        </w:rPr>
        <w:t xml:space="preserve">4、低于成本报价</w:t>
      </w:r>
      <w:r/>
    </w:p>
    <w:p>
      <w:pPr>
        <w:ind w:left="0" w:right="0" w:firstLine="600"/>
        <w:jc w:val="both"/>
        <w:keepLines w:val="0"/>
        <w:keepNext w:val="0"/>
        <w:pageBreakBefore w:val="0"/>
        <w:spacing w:before="220" w:after="0" w:line="360" w:lineRule="auto"/>
        <w:widowControl/>
        <w:rPr>
          <w:rFonts w:hint="eastAsia" w:ascii="宋体" w:hAnsi="宋体" w:eastAsia="宋体" w:cs="宋体"/>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16"/>
          <w:highlight w:val="none"/>
          <w:lang w:val="en-US" w:eastAsia="zh-CN" w:bidi="ar-SA"/>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供应商不能证明其报价合理性的，磋商专家小组会应当将其作为不响应磋商文件作无效处理。</w:t>
      </w:r>
      <w:r/>
    </w:p>
    <w:p>
      <w:pPr>
        <w:ind w:left="0" w:right="0" w:firstLine="600"/>
        <w:jc w:val="both"/>
        <w:keepLines w:val="0"/>
        <w:keepNext w:val="0"/>
        <w:pageBreakBefore w:val="0"/>
        <w:spacing w:before="220" w:after="0" w:line="360" w:lineRule="auto"/>
        <w:widowControl/>
        <w:rPr>
          <w:rFonts w:hint="eastAsia" w:ascii="宋体" w:hAnsi="宋体" w:eastAsia="宋体" w:cs="宋体"/>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16"/>
          <w:highlight w:val="none"/>
          <w:lang w:val="en-US" w:eastAsia="zh-CN" w:bidi="ar-SA"/>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right="0"/>
        <w:jc w:val="both"/>
        <w:keepLines w:val="0"/>
        <w:keepNext w:val="0"/>
        <w:pageBreakBefore w:val="0"/>
        <w:spacing w:before="220" w:after="0" w:line="360" w:lineRule="auto"/>
        <w:widowControl/>
        <w:rPr>
          <w:rFonts w:hint="eastAsia" w:ascii="宋体" w:hAnsi="宋体" w:eastAsia="宋体" w:cs="宋体"/>
          <w:b/>
          <w:bCs/>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bCs/>
          <w:color w:val="000000"/>
          <w:sz w:val="24"/>
          <w:szCs w:val="16"/>
          <w:highlight w:val="none"/>
          <w:lang w:val="en-US" w:eastAsia="zh-CN" w:bidi="ar-SA"/>
        </w:rPr>
        <w:t xml:space="preserve">四、项目实施要求</w:t>
      </w:r>
      <w:r/>
    </w:p>
    <w:p>
      <w:pPr>
        <w:ind w:left="0" w:right="0" w:firstLine="600"/>
        <w:jc w:val="both"/>
        <w:keepLines w:val="0"/>
        <w:keepNext w:val="0"/>
        <w:pageBreakBefore w:val="0"/>
        <w:spacing w:before="220" w:after="0" w:line="360" w:lineRule="auto"/>
        <w:widowControl/>
        <w:rPr>
          <w:rFonts w:hint="eastAsia" w:ascii="宋体" w:hAnsi="宋体" w:eastAsia="宋体" w:cs="宋体"/>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16"/>
          <w:highlight w:val="none"/>
          <w:lang w:val="en-US" w:eastAsia="zh-CN" w:bidi="ar-SA"/>
        </w:rPr>
        <w:t xml:space="preserve">1、供应商报价时需考虑完成本项目内容所涉及的</w:t>
      </w:r>
      <w:r>
        <w:rPr>
          <w:rFonts w:hint="eastAsia" w:ascii="宋体" w:hAnsi="宋体" w:eastAsia="宋体" w:cs="宋体"/>
          <w:color w:val="000000"/>
          <w:sz w:val="24"/>
          <w:szCs w:val="24"/>
          <w:highlight w:val="none"/>
          <w:lang w:val="en-US" w:eastAsia="zh-CN" w:bidi="ar-SA"/>
        </w:rPr>
        <w:t xml:space="preserve">人工费、材料费、机械费、管理费、验收、税金</w:t>
      </w:r>
      <w:r>
        <w:rPr>
          <w:rFonts w:hint="eastAsia" w:ascii="宋体" w:hAnsi="宋体" w:eastAsia="宋体" w:cs="宋体"/>
          <w:color w:val="000000"/>
          <w:sz w:val="24"/>
          <w:szCs w:val="16"/>
          <w:highlight w:val="none"/>
          <w:lang w:val="en-US" w:eastAsia="zh-CN" w:bidi="ar-SA"/>
        </w:rPr>
        <w:t xml:space="preserve">等相关的一切费用。</w:t>
      </w:r>
      <w:r/>
    </w:p>
    <w:p>
      <w:pPr>
        <w:ind w:left="0" w:right="0" w:firstLine="600"/>
        <w:jc w:val="both"/>
        <w:keepLines w:val="0"/>
        <w:keepNext w:val="0"/>
        <w:pageBreakBefore w:val="0"/>
        <w:spacing w:before="220" w:after="0" w:line="360" w:lineRule="auto"/>
        <w:widowControl/>
        <w:rPr>
          <w:rFonts w:hint="eastAsia" w:ascii="宋体" w:hAnsi="宋体" w:eastAsia="宋体" w:cs="宋体"/>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16"/>
          <w:highlight w:val="none"/>
          <w:lang w:val="en-US" w:eastAsia="zh-CN" w:bidi="ar-SA"/>
        </w:rPr>
        <w:t xml:space="preserve">2、供应商应根据本项目实际情况，合理配置人员，除项目经理外，安全员、质检员、施工员、预算员、材料员等人员应经验丰富，确保项目顺利实施。</w:t>
      </w:r>
      <w:r/>
    </w:p>
    <w:p>
      <w:pPr>
        <w:ind w:left="0" w:right="0" w:firstLine="600"/>
        <w:jc w:val="both"/>
        <w:keepLines w:val="0"/>
        <w:keepNext w:val="0"/>
        <w:pageBreakBefore w:val="0"/>
        <w:spacing w:before="220" w:after="0" w:line="360" w:lineRule="auto"/>
        <w:widowControl/>
        <w:rPr>
          <w:rFonts w:hint="eastAsia" w:ascii="宋体" w:hAnsi="宋体" w:eastAsia="宋体" w:cs="宋体"/>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16"/>
          <w:highlight w:val="none"/>
          <w:lang w:val="en-US" w:eastAsia="zh-CN" w:bidi="ar-SA"/>
        </w:rPr>
        <w:t xml:space="preserve">3、供应商对项目现场和周围环境进行实地踏勘，合理编制本项目施工方案。  </w:t>
      </w:r>
      <w:r/>
    </w:p>
    <w:p>
      <w:pPr>
        <w:ind w:left="0" w:right="0" w:firstLine="600"/>
        <w:jc w:val="both"/>
        <w:keepLines w:val="0"/>
        <w:keepNext w:val="0"/>
        <w:pageBreakBefore w:val="0"/>
        <w:spacing w:before="220" w:after="0" w:line="360" w:lineRule="auto"/>
        <w:widowControl/>
        <w:rPr>
          <w:rFonts w:hint="eastAsia" w:ascii="宋体" w:hAnsi="宋体" w:eastAsia="宋体" w:cs="宋体"/>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16"/>
          <w:highlight w:val="none"/>
          <w:lang w:val="en-US" w:eastAsia="zh-CN" w:bidi="ar-SA"/>
        </w:rPr>
        <w:t xml:space="preserve">4、承包人对工程建设期间扬尘治理工作负主体责任。应制定施工现场扬尘污染防治专项方案，按照承包工程范围做好扬尘污染防治措施的落实。</w:t>
      </w:r>
      <w:r/>
    </w:p>
    <w:p>
      <w:pPr>
        <w:ind w:left="0" w:right="0" w:firstLine="600"/>
        <w:jc w:val="both"/>
        <w:keepLines w:val="0"/>
        <w:keepNext w:val="0"/>
        <w:pageBreakBefore w:val="0"/>
        <w:spacing w:before="220" w:after="0" w:line="360" w:lineRule="auto"/>
        <w:widowControl/>
        <w:rPr>
          <w:rFonts w:hint="eastAsia" w:ascii="宋体" w:hAnsi="宋体" w:eastAsia="宋体" w:cs="宋体"/>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16"/>
          <w:highlight w:val="none"/>
          <w:lang w:val="en-US" w:eastAsia="zh-CN" w:bidi="ar-SA"/>
        </w:rPr>
        <w:t xml:space="preserve">5、建设工程施工活动及其产品的质量,应保证工程的固有特性满足采购人的需要并符合现行国家法律、行政法规和技术标准、规范的要求。</w:t>
      </w:r>
      <w:r/>
    </w:p>
    <w:p>
      <w:pPr>
        <w:ind w:left="0" w:right="0" w:firstLine="600"/>
        <w:jc w:val="both"/>
        <w:keepLines w:val="0"/>
        <w:keepNext w:val="0"/>
        <w:pageBreakBefore w:val="0"/>
        <w:spacing w:before="220" w:after="0" w:line="360" w:lineRule="auto"/>
        <w:widowControl/>
        <w:rPr>
          <w:rFonts w:hint="eastAsia" w:ascii="宋体" w:hAnsi="宋体" w:eastAsia="宋体" w:cs="宋体"/>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16"/>
          <w:highlight w:val="none"/>
          <w:lang w:val="en-US" w:eastAsia="zh-CN" w:bidi="ar-SA"/>
        </w:rPr>
        <w:t xml:space="preserve">6、施工质量要达到的基本要求是:施工建成的工程实体按照国家《建筑工程施工质量验收统一标准》GB50300-2013和相关专业验收规范检查验收合格。施工质量验收合格应符合下列要求:</w:t>
      </w:r>
      <w:r/>
    </w:p>
    <w:p>
      <w:pPr>
        <w:ind w:left="0" w:right="0" w:firstLine="600"/>
        <w:jc w:val="both"/>
        <w:keepLines w:val="0"/>
        <w:keepNext w:val="0"/>
        <w:pageBreakBefore w:val="0"/>
        <w:spacing w:before="220" w:after="0" w:line="360" w:lineRule="auto"/>
        <w:widowControl/>
        <w:rPr>
          <w:rFonts w:hint="eastAsia" w:ascii="宋体" w:hAnsi="宋体" w:eastAsia="宋体" w:cs="宋体"/>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16"/>
          <w:highlight w:val="none"/>
          <w:lang w:val="en-US" w:eastAsia="zh-CN" w:bidi="ar-SA"/>
        </w:rPr>
        <w:t xml:space="preserve">（1）符合《建筑工程施工质量验收统一标准》GB50300-2013 和相关专业验收规范的规定;</w:t>
      </w:r>
      <w:r/>
    </w:p>
    <w:p>
      <w:pPr>
        <w:ind w:left="0" w:right="0" w:firstLine="600"/>
        <w:jc w:val="both"/>
        <w:keepLines w:val="0"/>
        <w:keepNext w:val="0"/>
        <w:pageBreakBefore w:val="0"/>
        <w:spacing w:before="220" w:after="0" w:line="360" w:lineRule="auto"/>
        <w:widowControl/>
        <w:rPr>
          <w:rFonts w:hint="eastAsia" w:ascii="宋体" w:hAnsi="宋体" w:eastAsia="宋体" w:cs="宋体"/>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16"/>
          <w:highlight w:val="none"/>
          <w:lang w:val="en-US" w:eastAsia="zh-CN" w:bidi="ar-SA"/>
        </w:rPr>
        <w:t xml:space="preserve">（2）符合施工承包合同的约定，且确保一次性通过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right="0"/>
        <w:jc w:val="both"/>
        <w:keepLines w:val="0"/>
        <w:keepNext w:val="0"/>
        <w:pageBreakBefore w:val="0"/>
        <w:spacing w:before="220" w:after="0" w:line="360" w:lineRule="auto"/>
        <w:widowControl/>
        <w:rPr>
          <w:rFonts w:hint="eastAsia" w:ascii="宋体" w:hAnsi="宋体" w:eastAsia="宋体" w:cs="宋体"/>
          <w:b/>
          <w:bCs/>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bCs/>
          <w:color w:val="000000"/>
          <w:sz w:val="24"/>
          <w:szCs w:val="16"/>
          <w:highlight w:val="none"/>
          <w:lang w:val="en-US" w:eastAsia="zh-CN" w:bidi="ar-SA"/>
        </w:rPr>
        <w:t xml:space="preserve">六、响应文件要求</w:t>
      </w:r>
      <w:r/>
    </w:p>
    <w:p>
      <w:pPr>
        <w:ind w:left="0" w:right="0" w:firstLine="600"/>
        <w:jc w:val="both"/>
        <w:keepLines w:val="0"/>
        <w:keepNext w:val="0"/>
        <w:pageBreakBefore w:val="0"/>
        <w:spacing w:before="220" w:after="0" w:line="360" w:lineRule="auto"/>
        <w:widowControl/>
        <w:rPr>
          <w:rFonts w:hint="eastAsia" w:ascii="宋体" w:hAnsi="宋体" w:eastAsia="宋体" w:cs="宋体"/>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16"/>
          <w:highlight w:val="none"/>
          <w:lang w:val="en-US" w:eastAsia="zh-CN" w:bidi="ar-SA"/>
        </w:rPr>
        <w:t xml:space="preserve">1.首次响应文件中提供《已标价的工程量清单》文件。</w:t>
      </w:r>
      <w:r/>
    </w:p>
    <w:p>
      <w:pPr>
        <w:ind w:left="0" w:right="0" w:firstLine="600"/>
        <w:jc w:val="both"/>
        <w:keepLines w:val="0"/>
        <w:keepNext w:val="0"/>
        <w:pageBreakBefore w:val="0"/>
        <w:spacing w:before="220" w:after="0" w:line="360" w:lineRule="auto"/>
        <w:widowControl/>
        <w:rPr>
          <w:rFonts w:hint="eastAsia" w:ascii="宋体" w:hAnsi="宋体" w:eastAsia="宋体" w:cs="宋体"/>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16"/>
          <w:highlight w:val="none"/>
          <w:lang w:val="en-US" w:eastAsia="zh-CN" w:bidi="ar-SA"/>
        </w:rPr>
        <w:t xml:space="preserve">2.按照</w:t>
      </w:r>
      <w:r>
        <w:rPr>
          <w:rFonts w:hint="eastAsia" w:ascii="宋体" w:hAnsi="宋体" w:cs="宋体"/>
          <w:color w:val="000000"/>
          <w:sz w:val="24"/>
          <w:szCs w:val="16"/>
          <w:highlight w:val="none"/>
          <w:lang w:val="en-US" w:eastAsia="zh-CN" w:bidi="ar-SA"/>
        </w:rPr>
        <w:t xml:space="preserve">发布的</w:t>
      </w:r>
      <w:r>
        <w:rPr>
          <w:rFonts w:hint="eastAsia" w:ascii="宋体" w:hAnsi="宋体" w:eastAsia="宋体" w:cs="宋体"/>
          <w:color w:val="000000"/>
          <w:sz w:val="24"/>
          <w:szCs w:val="16"/>
          <w:highlight w:val="none"/>
          <w:lang w:val="en-US" w:eastAsia="zh-CN" w:bidi="ar-SA"/>
        </w:rPr>
        <w:t xml:space="preserve">《</w:t>
      </w:r>
      <w:r>
        <w:rPr>
          <w:rFonts w:hint="eastAsia" w:ascii="宋体" w:hAnsi="宋体" w:cs="宋体"/>
          <w:color w:val="000000"/>
          <w:sz w:val="24"/>
          <w:szCs w:val="16"/>
          <w:highlight w:val="none"/>
          <w:lang w:val="en-US" w:eastAsia="zh-CN" w:bidi="ar-SA"/>
        </w:rPr>
        <w:t xml:space="preserve">招标</w:t>
      </w:r>
      <w:r>
        <w:rPr>
          <w:rFonts w:hint="eastAsia" w:ascii="宋体" w:hAnsi="宋体" w:eastAsia="宋体" w:cs="宋体"/>
          <w:color w:val="000000"/>
          <w:sz w:val="24"/>
          <w:szCs w:val="16"/>
          <w:highlight w:val="none"/>
          <w:lang w:val="en-US" w:eastAsia="zh-CN" w:bidi="ar-SA"/>
        </w:rPr>
        <w:t xml:space="preserve">工程量清单》</w:t>
      </w:r>
      <w:r>
        <w:rPr>
          <w:rFonts w:hint="eastAsia" w:ascii="宋体" w:hAnsi="宋体" w:cs="宋体"/>
          <w:color w:val="000000"/>
          <w:sz w:val="24"/>
          <w:szCs w:val="16"/>
          <w:highlight w:val="none"/>
          <w:lang w:val="en-US" w:eastAsia="zh-CN" w:bidi="ar-SA"/>
        </w:rPr>
        <w:t xml:space="preserve">及《清单编制说明》</w:t>
      </w:r>
      <w:r>
        <w:rPr>
          <w:rFonts w:hint="eastAsia" w:ascii="宋体" w:hAnsi="宋体" w:eastAsia="宋体" w:cs="宋体"/>
          <w:color w:val="000000"/>
          <w:sz w:val="24"/>
          <w:szCs w:val="16"/>
          <w:highlight w:val="none"/>
          <w:lang w:val="en-US" w:eastAsia="zh-CN" w:bidi="ar-SA"/>
        </w:rPr>
        <w:t xml:space="preserve">编制《已标价的工程量清单》。</w:t>
      </w:r>
      <w:r/>
    </w:p>
    <w:p>
      <w:pPr>
        <w:ind w:right="0"/>
        <w:jc w:val="both"/>
        <w:keepLines w:val="0"/>
        <w:keepNext w:val="0"/>
        <w:pageBreakBefore w:val="0"/>
        <w:spacing w:before="220" w:after="0" w:line="360" w:lineRule="auto"/>
        <w:widowControl/>
        <w:rPr>
          <w:rFonts w:hint="eastAsia" w:ascii="宋体" w:hAnsi="宋体" w:eastAsia="宋体" w:cs="宋体"/>
          <w:b/>
          <w:bCs/>
          <w:color w:val="000000"/>
          <w:sz w:val="24"/>
          <w:szCs w:val="16"/>
          <w:highlight w:val="none"/>
          <w:lang w:val="en-US" w:eastAsia="zh-CN" w:bidi="ar-SA"/>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b/>
          <w:bCs/>
          <w:color w:val="000000"/>
          <w:sz w:val="24"/>
          <w:szCs w:val="16"/>
          <w:highlight w:val="none"/>
          <w:lang w:val="en-US" w:eastAsia="zh-CN" w:bidi="ar-SA"/>
        </w:rPr>
        <w:t xml:space="preserve">七、其他要求：见《磋商文件》附件：《拟签订的合同文本》。</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2692"/>
        <w:pageBreakBefore/>
        <w:spacing w:line="360" w:lineRule="auto"/>
        <w:rPr>
          <w:rFonts w:hint="eastAsia" w:ascii="宋体" w:hAnsi="宋体" w:eastAsia="宋体" w:cs="宋体"/>
          <w:sz w:val="28"/>
          <w:szCs w:val="28"/>
          <w:highlight w:val="none"/>
        </w:rPr>
      </w:pPr>
      <w:r>
        <w:rPr>
          <w:rFonts w:hint="eastAsia" w:ascii="宋体" w:hAnsi="宋体" w:eastAsia="宋体" w:cs="宋体"/>
          <w:b/>
          <w:sz w:val="36"/>
          <w:highlight w:val="none"/>
        </w:rPr>
        <w:t xml:space="preserve">3、磋商</w:t>
      </w:r>
      <w:r>
        <w:rPr>
          <w:rFonts w:hint="eastAsia" w:ascii="宋体" w:hAnsi="宋体" w:eastAsia="宋体" w:cs="宋体"/>
          <w:b/>
          <w:bCs/>
          <w:sz w:val="36"/>
          <w:highlight w:val="none"/>
        </w:rPr>
        <w:t xml:space="preserve">报价表</w:t>
      </w:r>
      <w:r/>
    </w:p>
    <w:p>
      <w:pPr>
        <w:jc w:val="lef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JSZC-320381-XDFH-C2026-0022</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本次为首次报价</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货币单位：人民币元</w:t>
      </w:r>
      <w:r/>
    </w:p>
    <w:tbl>
      <w:tblPr>
        <w:tblStyle w:val="858"/>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596"/>
        <w:gridCol w:w="2057"/>
        <w:gridCol w:w="2288"/>
      </w:tblGrid>
      <w:tr>
        <w:trPr>
          <w:cantSplit/>
          <w:jc w:val="center"/>
          <w:trHeight w:val="731"/>
        </w:trPr>
        <w:tc>
          <w:tcPr>
            <w:tcW w:w="4596"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项目名称</w:t>
            </w:r>
            <w:r/>
          </w:p>
        </w:tc>
        <w:tc>
          <w:tcPr>
            <w:tcW w:w="2057"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项目内容</w:t>
            </w:r>
            <w:r/>
          </w:p>
        </w:tc>
        <w:tc>
          <w:tcPr>
            <w:tcW w:w="2288" w:type="dxa"/>
            <w:vAlign w:val="center"/>
            <w:textDirection w:val="lrTb"/>
            <w:noWrap w:val="false"/>
          </w:tcPr>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总价（小写）</w:t>
            </w:r>
            <w:r/>
          </w:p>
        </w:tc>
      </w:tr>
      <w:tr>
        <w:trPr>
          <w:cantSplit/>
          <w:jc w:val="center"/>
          <w:trHeight w:val="1250" w:hRule="exact"/>
        </w:trPr>
        <w:tc>
          <w:tcPr>
            <w:tcW w:w="4596" w:type="dxa"/>
            <w:vAlign w:val="center"/>
            <w:textDirection w:val="lrTb"/>
            <w:noWrap w:val="false"/>
          </w:tcPr>
          <w:p>
            <w:pPr>
              <w:jc w:val="center"/>
              <w:rPr>
                <w:rFonts w:hint="eastAsia" w:ascii="宋体" w:hAnsi="宋体" w:eastAsia="宋体" w:cs="宋体"/>
                <w:sz w:val="24"/>
                <w:highlight w:val="none"/>
                <w:lang w:eastAsia="zh-CN"/>
              </w:rPr>
            </w:pPr>
            <w:r>
              <w:rPr>
                <w:rFonts w:hint="eastAsia" w:ascii="宋体" w:hAnsi="宋体" w:eastAsia="宋体" w:cs="宋体"/>
                <w:sz w:val="24"/>
                <w:highlight w:val="none"/>
              </w:rPr>
              <w:t xml:space="preserve"> </w:t>
            </w:r>
            <w:r>
              <w:rPr>
                <w:rFonts w:hint="eastAsia" w:ascii="宋体" w:hAnsi="宋体" w:cs="宋体"/>
                <w:sz w:val="24"/>
                <w:highlight w:val="none"/>
                <w:lang w:eastAsia="zh-CN"/>
              </w:rPr>
              <w:t xml:space="preserve">新沂市公安局北郊智慧公安检查站项目</w:t>
            </w:r>
            <w:r/>
          </w:p>
        </w:tc>
        <w:tc>
          <w:tcPr>
            <w:tcW w:w="2057"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详见</w:t>
            </w:r>
            <w:r>
              <w:rPr>
                <w:rFonts w:hint="eastAsia" w:ascii="宋体" w:hAnsi="宋体" w:eastAsia="宋体" w:cs="宋体"/>
                <w:bCs/>
                <w:sz w:val="24"/>
                <w:highlight w:val="none"/>
              </w:rPr>
              <w:t xml:space="preserve">响应文件</w:t>
            </w:r>
            <w:r/>
          </w:p>
        </w:tc>
        <w:tc>
          <w:tcPr>
            <w:tcW w:w="22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cantSplit/>
          <w:jc w:val="center"/>
          <w:trHeight w:val="716" w:hRule="exact"/>
        </w:trPr>
        <w:tc>
          <w:tcPr>
            <w:tcW w:w="459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总价（大写）：</w:t>
            </w:r>
            <w:r/>
          </w:p>
        </w:tc>
        <w:tc>
          <w:tcPr>
            <w:gridSpan w:val="2"/>
            <w:tcW w:w="434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供应商承诺：本报价（总价）为供应商本企业提供的施工。</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报价说明：</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1、报价应包括磋商文件所确定的招标范围内工程量清单所含的全部内容，以及为完成上述内容所需的全部费用。</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2、报价以总价为准，大小写不一致以大写为准；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3、偏离说明：详见《偏离表》；</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4、如最后报价未列明单价，则最后所报各项单价计算方法为：（最后报价/最初报价）*各项最初报价的单价。</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ind w:right="29"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firstLine="480"/>
        <w:spacing w:line="360" w:lineRule="auto"/>
        <w:rPr>
          <w:rFonts w:hint="eastAsia" w:ascii="宋体" w:hAnsi="宋体" w:eastAsia="宋体" w:cs="宋体"/>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sz w:val="24"/>
          <w:highlight w:val="none"/>
        </w:rPr>
        <w:t xml:space="preserve">日期：   年  月  日</w:t>
      </w:r>
      <w:r/>
    </w:p>
    <w:p>
      <w:pPr>
        <w:numPr>
          <w:ilvl w:val="0"/>
          <w:numId w:val="4"/>
        </w:numPr>
        <w:jc w:val="center"/>
        <w:spacing w:line="360" w:lineRule="auto"/>
        <w:rPr>
          <w:rFonts w:hint="eastAsia" w:ascii="宋体" w:hAnsi="宋体" w:eastAsia="宋体" w:cs="宋体"/>
          <w:b/>
          <w:bCs/>
          <w:sz w:val="36"/>
          <w:highlight w:val="none"/>
        </w:rPr>
      </w:pPr>
      <w:r>
        <w:rPr>
          <w:rFonts w:hint="eastAsia" w:ascii="宋体" w:hAnsi="宋体" w:eastAsia="宋体" w:cs="宋体"/>
          <w:b/>
          <w:bCs/>
          <w:sz w:val="36"/>
          <w:highlight w:val="none"/>
        </w:rPr>
        <w:t xml:space="preserve">分项价格表</w:t>
      </w:r>
      <w:r/>
    </w:p>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 xml:space="preserve">（具有标价的工程量清单与报价表）</w:t>
      </w:r>
      <w:r/>
    </w:p>
    <w:p>
      <w:pPr>
        <w:jc w:val="center"/>
        <w:rPr>
          <w:rFonts w:hint="eastAsia" w:ascii="宋体" w:hAnsi="宋体" w:eastAsia="宋体" w:cs="宋体"/>
          <w:b/>
          <w:bCs/>
          <w:sz w:val="24"/>
          <w:highlight w:val="none"/>
        </w:rPr>
      </w:pPr>
      <w:r>
        <w:rPr>
          <w:rFonts w:hint="eastAsia" w:ascii="宋体" w:hAnsi="宋体" w:eastAsia="宋体" w:cs="宋体"/>
          <w:b/>
          <w:bCs/>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本次为首次报价</w:t>
      </w:r>
      <w:r/>
    </w:p>
    <w:p>
      <w:pPr>
        <w:jc w:val="left"/>
        <w:spacing w:line="360" w:lineRule="auto"/>
        <w:rPr>
          <w:rFonts w:hint="eastAsia" w:ascii="宋体" w:hAnsi="宋体" w:eastAsia="宋体" w:cs="宋体"/>
          <w:sz w:val="24"/>
          <w:highlight w:val="none"/>
          <w:u w:val="single"/>
          <w:lang w:eastAsia="zh-CN"/>
        </w:rPr>
      </w:pPr>
      <w:r>
        <w:rPr>
          <w:rFonts w:hint="eastAsia" w:ascii="宋体" w:hAnsi="宋体" w:eastAsia="宋体" w:cs="宋体"/>
          <w:sz w:val="24"/>
          <w:highlight w:val="none"/>
        </w:rPr>
        <w:t xml:space="preserve">项目编号：</w:t>
      </w:r>
      <w:r>
        <w:rPr>
          <w:rFonts w:hint="eastAsia" w:ascii="宋体" w:hAnsi="宋体" w:cs="宋体"/>
          <w:sz w:val="24"/>
          <w:highlight w:val="none"/>
          <w:u w:val="single"/>
          <w:lang w:eastAsia="zh-CN"/>
        </w:rPr>
        <w:t xml:space="preserve">JSZC-320381-XDFH-C2026-0022</w:t>
      </w:r>
      <w:r/>
    </w:p>
    <w:p>
      <w:pPr>
        <w:jc w:val="left"/>
        <w:spacing w:line="360" w:lineRule="auto"/>
        <w:rPr>
          <w:rFonts w:hint="eastAsia" w:ascii="宋体" w:hAnsi="宋体" w:eastAsia="宋体" w:cs="宋体"/>
          <w:sz w:val="24"/>
          <w:highlight w:val="none"/>
          <w:u w:val="singl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u w:val="single"/>
          <w:lang w:eastAsia="zh-CN"/>
        </w:rPr>
        <w:t xml:space="preserve">新沂市公安局北郊智慧公安检查站项目</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89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【根据</w:t>
      </w:r>
      <w:r>
        <w:rPr>
          <w:rFonts w:hint="eastAsia" w:ascii="宋体" w:hAnsi="宋体" w:cs="宋体"/>
          <w:sz w:val="24"/>
          <w:highlight w:val="none"/>
          <w:lang w:val="en-US" w:eastAsia="zh-CN"/>
        </w:rPr>
        <w:t xml:space="preserve">已发布的招标</w:t>
      </w:r>
      <w:r>
        <w:rPr>
          <w:rFonts w:hint="eastAsia" w:ascii="宋体" w:hAnsi="宋体" w:eastAsia="宋体" w:cs="宋体"/>
          <w:sz w:val="24"/>
          <w:highlight w:val="none"/>
        </w:rPr>
        <w:t xml:space="preserve">工程量清单</w:t>
      </w:r>
      <w:r>
        <w:rPr>
          <w:rFonts w:hint="eastAsia" w:ascii="宋体" w:hAnsi="宋体" w:cs="宋体"/>
          <w:color w:val="000000"/>
          <w:sz w:val="24"/>
          <w:szCs w:val="16"/>
          <w:highlight w:val="none"/>
          <w:lang w:val="en-US" w:eastAsia="zh-CN" w:bidi="ar-SA"/>
        </w:rPr>
        <w:t xml:space="preserve">及清单编制说明</w:t>
      </w:r>
      <w:r>
        <w:rPr>
          <w:rFonts w:hint="eastAsia" w:ascii="宋体" w:hAnsi="宋体" w:eastAsia="宋体" w:cs="宋体"/>
          <w:sz w:val="24"/>
          <w:highlight w:val="none"/>
        </w:rPr>
        <w:t xml:space="preserve">进行编制】</w:t>
      </w:r>
      <w:r/>
    </w:p>
    <w:p>
      <w:pPr>
        <w:pStyle w:val="984"/>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供应商（电子签章）：</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  年  月  日</w:t>
      </w:r>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注：1、如果按单价计算的结果与总价不一致，以总价为准。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2、如果不提供详细分项报价将视为没有实质性响应。</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3、供应商对以上数据的真实性负责。</w:t>
      </w:r>
      <w:r/>
    </w:p>
    <w:p>
      <w:pPr>
        <w:spacing w:line="360" w:lineRule="auto"/>
        <w:rPr>
          <w:rFonts w:hint="eastAsia" w:ascii="宋体" w:hAnsi="宋体" w:eastAsia="宋体" w:cs="宋体"/>
          <w:b/>
          <w:i/>
          <w:sz w:val="24"/>
          <w:highlight w:val="none"/>
          <w:u w:val="single"/>
        </w:rPr>
      </w:pPr>
      <w:r>
        <w:rPr>
          <w:rFonts w:hint="eastAsia" w:ascii="宋体" w:hAnsi="宋体" w:eastAsia="宋体" w:cs="宋体"/>
          <w:b/>
          <w:i/>
          <w:sz w:val="24"/>
          <w:highlight w:val="none"/>
          <w:u w:val="single"/>
        </w:rPr>
        <w:t xml:space="preserve">采购人或采购代理机构有权将以上内容进行公示。</w:t>
      </w:r>
      <w:r/>
    </w:p>
    <w:p>
      <w:pPr>
        <w:jc w:val="center"/>
        <w:rPr>
          <w:rFonts w:hint="eastAsia" w:ascii="宋体" w:hAnsi="宋体" w:eastAsia="宋体" w:cs="宋体"/>
          <w:b/>
          <w:bCs/>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bCs/>
          <w:sz w:val="24"/>
          <w:highlight w:val="none"/>
        </w:rPr>
      </w:r>
      <w:r/>
    </w:p>
    <w:p>
      <w:pPr>
        <w:jc w:val="center"/>
        <w:spacing w:line="360" w:lineRule="auto"/>
        <w:rPr>
          <w:rFonts w:hint="eastAsia" w:ascii="宋体" w:hAnsi="宋体" w:eastAsia="宋体" w:cs="宋体"/>
          <w:b/>
          <w:bCs/>
          <w:sz w:val="36"/>
          <w:highlight w:val="none"/>
        </w:rPr>
      </w:pPr>
      <w:r>
        <w:rPr>
          <w:rFonts w:hint="eastAsia" w:ascii="宋体" w:hAnsi="宋体" w:eastAsia="宋体" w:cs="宋体"/>
          <w:b/>
          <w:bCs/>
          <w:sz w:val="36"/>
          <w:highlight w:val="none"/>
        </w:rPr>
        <w:t xml:space="preserve">5、偏离表</w:t>
      </w:r>
      <w:r/>
    </w:p>
    <w:p>
      <w:pPr>
        <w:jc w:val="lef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JSZC-320381-XDFH-C2026-0022</w:t>
      </w:r>
      <w:r/>
    </w:p>
    <w:p>
      <w:pPr>
        <w:jc w:val="left"/>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项目名称：</w:t>
      </w:r>
      <w:r>
        <w:rPr>
          <w:rFonts w:hint="eastAsia" w:ascii="宋体" w:hAnsi="宋体" w:cs="宋体"/>
          <w:sz w:val="24"/>
          <w:highlight w:val="none"/>
          <w:lang w:eastAsia="zh-CN"/>
        </w:rPr>
        <w:t xml:space="preserve">新沂市公安局北郊智慧公安检查站项目</w:t>
      </w:r>
      <w:r/>
    </w:p>
    <w:tbl>
      <w:tblPr>
        <w:tblStyle w:val="858"/>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386"/>
        <w:gridCol w:w="2249"/>
        <w:gridCol w:w="1575"/>
        <w:gridCol w:w="1351"/>
        <w:gridCol w:w="2123"/>
      </w:tblGrid>
      <w:tr>
        <w:trPr>
          <w:jc w:val="center"/>
          <w:trHeight w:val="414"/>
        </w:trPr>
        <w:tc>
          <w:tcPr>
            <w:tcW w:w="888"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序号</w:t>
            </w:r>
            <w:r/>
          </w:p>
        </w:tc>
        <w:tc>
          <w:tcPr>
            <w:tcW w:w="1386"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偏离内容</w:t>
            </w:r>
            <w:r/>
          </w:p>
        </w:tc>
        <w:tc>
          <w:tcPr>
            <w:tcW w:w="2249"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sz w:val="24"/>
                <w:highlight w:val="none"/>
              </w:rPr>
              <w:t xml:space="preserve">首次响应文件中的内容</w:t>
            </w:r>
            <w:r/>
          </w:p>
        </w:tc>
        <w:tc>
          <w:tcPr>
            <w:tcW w:w="1351"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（正/负/无）偏离</w:t>
            </w:r>
            <w:r/>
          </w:p>
        </w:tc>
        <w:tc>
          <w:tcPr>
            <w:tcW w:w="2123"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t xml:space="preserve">说明</w:t>
            </w:r>
            <w:r/>
          </w:p>
        </w:tc>
      </w:tr>
      <w:tr>
        <w:trPr>
          <w:jc w:val="center"/>
          <w:trHeight w:val="794"/>
        </w:trPr>
        <w:tc>
          <w:tcPr>
            <w:tcW w:w="888"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1386"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2249"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1575"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1351"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c>
          <w:tcPr>
            <w:tcW w:w="2123" w:type="dxa"/>
            <w:vAlign w:val="center"/>
            <w:textDirection w:val="lrTb"/>
            <w:noWrap w:val="false"/>
          </w:tcPr>
          <w:p>
            <w:pPr>
              <w:jc w:val="center"/>
              <w:rPr>
                <w:rFonts w:hint="eastAsia" w:ascii="宋体" w:hAnsi="宋体" w:eastAsia="宋体" w:cs="宋体"/>
                <w:caps/>
                <w:sz w:val="24"/>
                <w:highlight w:val="none"/>
              </w:rPr>
            </w:pPr>
            <w:r>
              <w:rPr>
                <w:rFonts w:hint="eastAsia" w:ascii="宋体" w:hAnsi="宋体" w:eastAsia="宋体" w:cs="宋体"/>
                <w:caps/>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8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24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57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5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12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8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24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57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5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12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8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24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57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5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12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8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24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57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5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12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8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24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57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5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12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8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24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57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5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12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8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24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57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5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12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r>
        <w:trPr>
          <w:jc w:val="center"/>
          <w:trHeight w:val="794"/>
        </w:trPr>
        <w:tc>
          <w:tcPr>
            <w:tcW w:w="888"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86"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249"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575"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351"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2123" w:type="dxa"/>
            <w:vAlign w:val="center"/>
            <w:textDirection w:val="lrTb"/>
            <w:noWrap w:val="false"/>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r>
    </w:tbl>
    <w:p>
      <w:pPr>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hint="eastAsia" w:ascii="宋体" w:hAnsi="宋体" w:eastAsia="宋体" w:cs="宋体"/>
          <w:sz w:val="24"/>
          <w:highlight w:val="none"/>
        </w:rPr>
      </w:pPr>
      <w:r>
        <w:rPr>
          <w:rFonts w:hint="eastAsia" w:ascii="宋体" w:hAnsi="宋体" w:eastAsia="宋体" w:cs="宋体"/>
          <w:sz w:val="24"/>
          <w:highlight w:val="none"/>
        </w:rPr>
      </w:r>
      <w:r/>
    </w:p>
    <w:p>
      <w:pPr>
        <w:contextualSpacing/>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r>
      <w:r/>
    </w:p>
    <w:p>
      <w:pPr>
        <w:contextualSpacing/>
        <w:jc w:val="center"/>
        <w:spacing w:line="360" w:lineRule="auto"/>
        <w:rPr>
          <w:rFonts w:hint="eastAsia" w:ascii="宋体" w:hAnsi="宋体" w:eastAsia="宋体" w:cs="宋体"/>
          <w:b/>
          <w:sz w:val="36"/>
          <w:highlight w:val="none"/>
        </w:rPr>
      </w:pPr>
      <w:r>
        <w:rPr>
          <w:rFonts w:hint="eastAsia" w:ascii="宋体" w:hAnsi="宋体" w:eastAsia="宋体" w:cs="宋体"/>
          <w:b/>
          <w:sz w:val="36"/>
          <w:highlight w:val="none"/>
        </w:rPr>
        <w:t xml:space="preserve">6、拟签订的合同文本</w:t>
      </w:r>
      <w:r/>
    </w:p>
    <w:p>
      <w:pPr>
        <w:pStyle w:val="1039"/>
        <w:jc w:val="center"/>
        <w:spacing w:after="312" w:line="52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360" w:lineRule="auto"/>
        <w:rPr>
          <w:rFonts w:hint="eastAsia" w:ascii="宋体" w:hAnsi="宋体"/>
          <w:b/>
          <w:sz w:val="32"/>
          <w:highlight w:val="none"/>
        </w:rPr>
      </w:pPr>
      <w:r>
        <w:rPr>
          <w:rFonts w:hint="eastAsia" w:ascii="宋体" w:hAnsi="宋体"/>
          <w:b/>
          <w:sz w:val="32"/>
          <w:highlight w:val="none"/>
        </w:rPr>
        <w:t xml:space="preserve">建设工程施工合同</w:t>
      </w:r>
      <w:r>
        <w:rPr>
          <w:rFonts w:hint="eastAsia" w:ascii="宋体" w:hAnsi="宋体"/>
          <w:b/>
          <w:sz w:val="32"/>
          <w:highlight w:val="none"/>
        </w:rPr>
        <w:br/>
      </w:r>
      <w:r>
        <w:rPr>
          <w:rFonts w:hint="eastAsia" w:ascii="宋体" w:hAnsi="宋体"/>
          <w:b/>
          <w:sz w:val="32"/>
          <w:highlight w:val="none"/>
        </w:rPr>
        <w:t xml:space="preserve">（示范文本）</w:t>
      </w:r>
      <w:r/>
    </w:p>
    <w:p>
      <w:pPr>
        <w:jc w:val="center"/>
        <w:spacing w:line="360" w:lineRule="auto"/>
        <w:rPr>
          <w:rFonts w:hint="eastAsia" w:ascii="宋体" w:hAnsi="宋体"/>
          <w:b/>
          <w:sz w:val="32"/>
          <w:highlight w:val="none"/>
        </w:rPr>
      </w:pPr>
      <w:r>
        <w:rPr>
          <w:rFonts w:hint="eastAsia" w:ascii="宋体" w:hAnsi="宋体"/>
          <w:b/>
          <w:sz w:val="32"/>
          <w:highlight w:val="none"/>
        </w:rPr>
        <w:t xml:space="preserve">（GF—2017—0201）</w:t>
      </w:r>
      <w:r/>
    </w:p>
    <w:p>
      <w:pPr>
        <w:jc w:val="center"/>
        <w:spacing w:line="360" w:lineRule="auto"/>
        <w:rPr>
          <w:rFonts w:hint="eastAsia" w:ascii="宋体" w:hAnsi="宋体"/>
          <w:b/>
          <w:sz w:val="32"/>
          <w:highlight w:val="none"/>
        </w:rPr>
      </w:pPr>
      <w:r>
        <w:rPr>
          <w:rFonts w:hint="eastAsia" w:ascii="宋体" w:hAnsi="宋体"/>
          <w:b/>
          <w:sz w:val="32"/>
          <w:highlight w:val="none"/>
        </w:rPr>
      </w:r>
      <w:r/>
    </w:p>
    <w:p>
      <w:pPr>
        <w:jc w:val="center"/>
        <w:spacing w:line="360" w:lineRule="auto"/>
        <w:rPr>
          <w:rFonts w:hint="eastAsia" w:ascii="宋体" w:hAnsi="宋体"/>
          <w:b/>
          <w:sz w:val="72"/>
          <w:highlight w:val="none"/>
        </w:rPr>
      </w:pPr>
      <w:r>
        <w:rPr>
          <w:rFonts w:hint="eastAsia" w:ascii="宋体" w:hAnsi="宋体"/>
          <w:b/>
          <w:sz w:val="72"/>
          <w:highlight w:val="none"/>
        </w:rPr>
      </w:r>
      <w:r/>
    </w:p>
    <w:p>
      <w:pPr>
        <w:ind w:firstLine="2520"/>
        <w:spacing w:after="120" w:line="360" w:lineRule="auto"/>
        <w:rPr>
          <w:rFonts w:hint="eastAsia" w:ascii="宋体" w:hAnsi="宋体"/>
          <w:sz w:val="24"/>
          <w:highlight w:val="none"/>
        </w:rPr>
      </w:pPr>
      <w:r>
        <w:rPr>
          <w:rFonts w:hint="eastAsia" w:ascii="宋体" w:hAnsi="宋体"/>
          <w:sz w:val="24"/>
          <w:highlight w:val="none"/>
        </w:rPr>
      </w:r>
      <w:r/>
    </w:p>
    <w:p>
      <w:pPr>
        <w:ind w:firstLine="1920"/>
        <w:spacing w:after="120" w:line="360" w:lineRule="auto"/>
        <w:rPr>
          <w:rFonts w:hint="eastAsia" w:ascii="宋体" w:hAnsi="宋体"/>
          <w:sz w:val="24"/>
          <w:highlight w:val="none"/>
        </w:rPr>
      </w:pPr>
      <w:r>
        <w:rPr>
          <w:rFonts w:hint="eastAsia" w:ascii="宋体" w:hAnsi="宋体"/>
          <w:sz w:val="24"/>
          <w:highlight w:val="none"/>
        </w:rPr>
        <w:t xml:space="preserve">项目名称： </w:t>
      </w:r>
      <w:r/>
    </w:p>
    <w:p>
      <w:pPr>
        <w:pStyle w:val="895"/>
        <w:ind w:firstLine="1920"/>
        <w:jc w:val="left"/>
        <w:spacing w:after="0" w:line="360" w:lineRule="auto"/>
        <w:widowControl w:val="off"/>
        <w:rPr>
          <w:rFonts w:hint="eastAsia" w:ascii="宋体" w:hAnsi="宋体"/>
          <w:sz w:val="24"/>
          <w:highlight w:val="none"/>
        </w:rPr>
      </w:pPr>
      <w:r>
        <w:rPr>
          <w:rFonts w:hint="eastAsia" w:ascii="宋体" w:hAnsi="宋体"/>
          <w:sz w:val="24"/>
          <w:highlight w:val="none"/>
        </w:rPr>
        <w:t xml:space="preserve">发包人（全称）：</w:t>
      </w:r>
      <w:r/>
    </w:p>
    <w:p>
      <w:pPr>
        <w:pStyle w:val="895"/>
        <w:ind w:firstLine="1920"/>
        <w:jc w:val="left"/>
        <w:spacing w:after="0" w:line="360" w:lineRule="auto"/>
        <w:widowControl w:val="off"/>
        <w:rPr>
          <w:rFonts w:hint="eastAsia" w:ascii="宋体" w:hAnsi="宋体"/>
          <w:b/>
          <w:sz w:val="21"/>
          <w:highlight w:val="none"/>
          <w:u w:val="single"/>
        </w:rPr>
      </w:pPr>
      <w:r>
        <w:rPr>
          <w:rFonts w:hint="eastAsia" w:ascii="宋体" w:hAnsi="宋体"/>
          <w:sz w:val="24"/>
          <w:highlight w:val="none"/>
        </w:rPr>
        <w:t xml:space="preserve">承包人（全称）：</w:t>
      </w:r>
      <w:r/>
    </w:p>
    <w:p>
      <w:pPr>
        <w:pStyle w:val="895"/>
        <w:ind w:firstLine="1920"/>
        <w:jc w:val="left"/>
        <w:spacing w:after="0" w:line="360" w:lineRule="auto"/>
        <w:widowControl w:val="off"/>
        <w:rPr>
          <w:rFonts w:hint="eastAsia" w:ascii="宋体" w:hAnsi="宋体"/>
          <w:b/>
          <w:sz w:val="28"/>
          <w:highlight w:val="none"/>
        </w:rPr>
      </w:pPr>
      <w:r>
        <w:rPr>
          <w:rFonts w:hint="eastAsia" w:ascii="宋体" w:hAnsi="宋体"/>
          <w:sz w:val="24"/>
          <w:highlight w:val="none"/>
        </w:rPr>
        <w:t xml:space="preserve">合同签订日期：   </w:t>
      </w:r>
      <w:r/>
    </w:p>
    <w:p>
      <w:pPr>
        <w:jc w:val="center"/>
        <w:spacing w:line="360" w:lineRule="auto"/>
        <w:rPr>
          <w:rFonts w:hint="eastAsia" w:ascii="宋体" w:hAnsi="宋体"/>
          <w:b/>
          <w:sz w:val="72"/>
          <w:highlight w:val="none"/>
        </w:rPr>
      </w:pPr>
      <w:r>
        <w:rPr>
          <w:rFonts w:hint="eastAsia" w:ascii="宋体" w:hAnsi="宋体"/>
          <w:b/>
          <w:sz w:val="72"/>
          <w:highlight w:val="none"/>
        </w:rPr>
      </w:r>
      <w:r/>
    </w:p>
    <w:p>
      <w:pPr>
        <w:pStyle w:val="894"/>
        <w:ind w:firstLine="480"/>
        <w:spacing w:line="360" w:lineRule="auto"/>
        <w:rPr>
          <w:rFonts w:hint="eastAsia" w:ascii="宋体" w:hAnsi="宋体"/>
          <w:sz w:val="24"/>
          <w:highlight w:val="none"/>
        </w:rPr>
      </w:pPr>
      <w:r>
        <w:rPr>
          <w:rFonts w:hint="eastAsia" w:ascii="宋体" w:hAnsi="宋体"/>
          <w:sz w:val="24"/>
          <w:highlight w:val="none"/>
        </w:rPr>
      </w:r>
      <w:r/>
    </w:p>
    <w:p>
      <w:pPr>
        <w:pStyle w:val="894"/>
        <w:ind w:firstLine="480"/>
        <w:spacing w:line="360" w:lineRule="auto"/>
        <w:rPr>
          <w:rFonts w:hint="eastAsia" w:ascii="宋体" w:hAnsi="宋体"/>
          <w:sz w:val="24"/>
          <w:highlight w:val="none"/>
        </w:rPr>
      </w:pPr>
      <w:r>
        <w:rPr>
          <w:rFonts w:hint="eastAsia" w:ascii="宋体" w:hAnsi="宋体"/>
          <w:sz w:val="24"/>
          <w:highlight w:val="none"/>
        </w:rPr>
      </w:r>
      <w:r/>
    </w:p>
    <w:p>
      <w:pPr>
        <w:pStyle w:val="894"/>
        <w:ind w:firstLine="480"/>
        <w:spacing w:line="360" w:lineRule="auto"/>
        <w:rPr>
          <w:rFonts w:hint="eastAsia" w:ascii="宋体" w:hAnsi="宋体"/>
          <w:sz w:val="24"/>
          <w:highlight w:val="none"/>
        </w:rPr>
      </w:pPr>
      <w:r>
        <w:rPr>
          <w:rFonts w:hint="eastAsia" w:ascii="宋体" w:hAnsi="宋体"/>
          <w:sz w:val="24"/>
          <w:highlight w:val="none"/>
        </w:rPr>
      </w:r>
      <w:r/>
    </w:p>
    <w:p>
      <w:pPr>
        <w:pStyle w:val="894"/>
        <w:ind w:firstLine="480"/>
        <w:spacing w:line="360" w:lineRule="auto"/>
        <w:rPr>
          <w:rFonts w:hint="eastAsia" w:ascii="宋体" w:hAnsi="宋体"/>
          <w:sz w:val="24"/>
          <w:highlight w:val="none"/>
        </w:rPr>
      </w:pPr>
      <w:r>
        <w:rPr>
          <w:rFonts w:hint="eastAsia" w:ascii="宋体" w:hAnsi="宋体"/>
          <w:sz w:val="24"/>
          <w:highlight w:val="none"/>
        </w:rPr>
        <w:t xml:space="preserve">友情提醒：采购人与中标、成交供应商应当在中标、成交通知书发出之日起30日内，按照采购文件确定的事项签订政府采购合同。</w:t>
      </w:r>
      <w:r/>
    </w:p>
    <w:p>
      <w:pPr>
        <w:pStyle w:val="1220"/>
        <w:ind w:left="0" w:right="0" w:firstLine="560"/>
        <w:spacing w:line="360" w:lineRule="auto"/>
        <w:rPr>
          <w:rFonts w:hint="eastAsia" w:ascii="宋体" w:hAnsi="宋体" w:eastAsia="宋体"/>
          <w:sz w:val="28"/>
          <w:highlight w:val="none"/>
        </w:rPr>
      </w:pPr>
      <w:r>
        <w:rPr>
          <w:rFonts w:hint="eastAsia" w:ascii="宋体" w:hAnsi="宋体" w:eastAsia="宋体"/>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hint="eastAsia" w:ascii="宋体" w:hAnsi="宋体"/>
          <w:sz w:val="28"/>
          <w:highlight w:val="none"/>
        </w:rPr>
      </w:pPr>
      <w:r>
        <w:rPr>
          <w:rFonts w:hint="eastAsia" w:ascii="宋体" w:hAnsi="宋体"/>
          <w:sz w:val="28"/>
          <w:highlight w:val="none"/>
        </w:rPr>
      </w:r>
      <w:r/>
    </w:p>
    <w:p>
      <w:pPr>
        <w:pStyle w:val="849"/>
        <w:jc w:val="center"/>
        <w:rPr>
          <w:rFonts w:hint="eastAsia" w:ascii="宋体" w:hAnsi="宋体" w:eastAsia="宋体"/>
          <w:sz w:val="24"/>
          <w:highlight w:val="none"/>
        </w:rPr>
      </w:pPr>
      <w:r/>
      <w:bookmarkStart w:id="7" w:name="_Toc17550"/>
      <w:r/>
      <w:bookmarkStart w:id="8" w:name="_Toc24196"/>
      <w:r/>
      <w:bookmarkStart w:id="9" w:name="_Toc296890982"/>
      <w:r/>
      <w:bookmarkStart w:id="10" w:name="_Toc351203480"/>
      <w:r/>
      <w:bookmarkStart w:id="11" w:name="_Toc296503025"/>
      <w:r>
        <w:rPr>
          <w:rFonts w:hint="eastAsia" w:ascii="宋体" w:hAnsi="宋体" w:eastAsia="宋体"/>
          <w:sz w:val="24"/>
          <w:highlight w:val="none"/>
        </w:rPr>
        <w:t xml:space="preserve">第一部分 合同协议书</w:t>
      </w:r>
      <w:bookmarkEnd w:id="7"/>
      <w:r/>
      <w:bookmarkEnd w:id="8"/>
      <w:r/>
      <w:bookmarkEnd w:id="9"/>
      <w:r/>
      <w:bookmarkEnd w:id="10"/>
      <w:r/>
      <w:bookmarkEnd w:id="11"/>
      <w:r/>
      <w:r/>
    </w:p>
    <w:p>
      <w:pPr>
        <w:spacing w:line="360" w:lineRule="auto"/>
        <w:rPr>
          <w:rFonts w:hint="eastAsia" w:ascii="宋体" w:hAnsi="宋体"/>
          <w:b/>
          <w:sz w:val="24"/>
          <w:highlight w:val="none"/>
          <w:u w:val="single"/>
        </w:rPr>
      </w:pPr>
      <w:r>
        <w:rPr>
          <w:rFonts w:hint="eastAsia" w:ascii="宋体" w:hAnsi="宋体"/>
          <w:b/>
          <w:sz w:val="24"/>
          <w:highlight w:val="none"/>
        </w:rPr>
        <w:t xml:space="preserve">发包人（全称）：</w:t>
      </w:r>
      <w:r/>
    </w:p>
    <w:p>
      <w:pPr>
        <w:spacing w:line="360" w:lineRule="auto"/>
        <w:rPr>
          <w:rFonts w:hint="eastAsia" w:ascii="宋体" w:hAnsi="宋体"/>
          <w:b/>
          <w:sz w:val="24"/>
          <w:highlight w:val="none"/>
          <w:u w:val="single"/>
        </w:rPr>
      </w:pPr>
      <w:r>
        <w:rPr>
          <w:rFonts w:hint="eastAsia" w:ascii="宋体" w:hAnsi="宋体"/>
          <w:b/>
          <w:sz w:val="24"/>
          <w:highlight w:val="none"/>
        </w:rPr>
        <w:t xml:space="preserve">承包人（全称）：   </w:t>
      </w:r>
      <w:r/>
    </w:p>
    <w:p>
      <w:pPr>
        <w:ind w:firstLine="420"/>
        <w:spacing w:line="360" w:lineRule="auto"/>
        <w:rPr>
          <w:rFonts w:hint="eastAsia" w:ascii="宋体" w:hAnsi="宋体"/>
          <w:sz w:val="24"/>
          <w:highlight w:val="none"/>
        </w:rPr>
      </w:pPr>
      <w:r>
        <w:rPr>
          <w:rFonts w:hint="eastAsia" w:ascii="宋体" w:hAnsi="宋体"/>
          <w:sz w:val="24"/>
          <w:highlight w:val="none"/>
        </w:rPr>
        <w:t xml:space="preserve">根据《中华人民共和国民法典》、《中华人民共和国建筑法》及有关法律规定、本项目磋商文件及中标结果，遵循平等、自愿、公平和诚实信用的原则，双方就</w:t>
      </w:r>
      <w:r>
        <w:rPr>
          <w:rFonts w:hint="eastAsia" w:ascii="宋体" w:hAnsi="宋体"/>
          <w:sz w:val="24"/>
          <w:highlight w:val="none"/>
          <w:u w:val="single"/>
          <w:lang w:eastAsia="zh-CN"/>
        </w:rPr>
        <w:t xml:space="preserve">新沂市公安局北郊智慧公安检查站项目</w:t>
      </w:r>
      <w:r>
        <w:rPr>
          <w:rFonts w:hint="eastAsia" w:ascii="宋体" w:hAnsi="宋体"/>
          <w:sz w:val="24"/>
          <w:highlight w:val="none"/>
        </w:rPr>
        <w:t xml:space="preserve">施工及有关事项协商一致，共同达成如下协议：</w:t>
      </w:r>
      <w:r/>
    </w:p>
    <w:p>
      <w:pPr>
        <w:spacing w:line="360" w:lineRule="auto"/>
        <w:rPr>
          <w:rFonts w:hint="eastAsia" w:ascii="宋体" w:hAnsi="宋体"/>
          <w:b/>
          <w:sz w:val="24"/>
          <w:highlight w:val="none"/>
        </w:rPr>
      </w:pPr>
      <w:r/>
      <w:bookmarkStart w:id="12" w:name="_Toc351203481"/>
      <w:r/>
      <w:bookmarkStart w:id="13" w:name="_Toc1567"/>
      <w:r>
        <w:rPr>
          <w:rFonts w:hint="eastAsia" w:ascii="宋体" w:hAnsi="宋体"/>
          <w:b/>
          <w:sz w:val="24"/>
          <w:highlight w:val="none"/>
        </w:rPr>
        <w:t xml:space="preserve">一、工程概况</w:t>
      </w:r>
      <w:bookmarkEnd w:id="12"/>
      <w:r/>
      <w:r/>
    </w:p>
    <w:p>
      <w:pPr>
        <w:ind w:firstLine="420"/>
        <w:jc w:val="left"/>
        <w:spacing w:line="360" w:lineRule="auto"/>
        <w:rPr>
          <w:rFonts w:hint="eastAsia" w:ascii="宋体" w:hAnsi="宋体" w:eastAsia="宋体"/>
          <w:sz w:val="24"/>
          <w:highlight w:val="none"/>
          <w:lang w:eastAsia="zh-CN"/>
        </w:rPr>
      </w:pPr>
      <w:r>
        <w:rPr>
          <w:rFonts w:hint="eastAsia" w:ascii="宋体" w:hAnsi="宋体"/>
          <w:sz w:val="24"/>
          <w:highlight w:val="none"/>
        </w:rPr>
        <w:t xml:space="preserve">1.工程名称：</w:t>
      </w:r>
      <w:r>
        <w:rPr>
          <w:rFonts w:hint="eastAsia" w:ascii="宋体" w:hAnsi="宋体"/>
          <w:sz w:val="24"/>
          <w:highlight w:val="none"/>
          <w:u w:val="single"/>
          <w:lang w:eastAsia="zh-CN"/>
        </w:rPr>
        <w:t xml:space="preserve">新沂市公安局北郊智慧公安检查站项目</w:t>
      </w:r>
      <w:r/>
    </w:p>
    <w:p>
      <w:pPr>
        <w:ind w:firstLine="420"/>
        <w:jc w:val="left"/>
        <w:spacing w:line="360" w:lineRule="auto"/>
        <w:rPr>
          <w:rFonts w:hint="default" w:ascii="宋体" w:hAnsi="宋体"/>
          <w:sz w:val="24"/>
          <w:highlight w:val="none"/>
          <w:lang w:val="en-US"/>
        </w:rPr>
      </w:pPr>
      <w:r>
        <w:rPr>
          <w:rFonts w:hint="eastAsia" w:ascii="宋体" w:hAnsi="宋体"/>
          <w:sz w:val="24"/>
          <w:highlight w:val="none"/>
        </w:rPr>
        <w:t xml:space="preserve">2.工程地点：</w:t>
      </w:r>
      <w:r>
        <w:rPr>
          <w:rFonts w:hint="eastAsia" w:ascii="宋体" w:hAnsi="宋体"/>
          <w:sz w:val="24"/>
          <w:highlight w:val="none"/>
          <w:u w:val="single"/>
          <w:lang w:eastAsia="zh-CN"/>
        </w:rPr>
        <w:t xml:space="preserve">新沂市</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3.资金来源：</w:t>
      </w:r>
      <w:r>
        <w:rPr>
          <w:rFonts w:hint="eastAsia" w:ascii="宋体" w:hAnsi="宋体"/>
          <w:sz w:val="24"/>
          <w:highlight w:val="none"/>
          <w:u w:val="single"/>
        </w:rPr>
        <w:t xml:space="preserve">财政资金</w:t>
      </w:r>
      <w:r/>
    </w:p>
    <w:p>
      <w:pPr>
        <w:ind w:firstLine="420"/>
        <w:spacing w:line="360" w:lineRule="auto"/>
        <w:widowControl w:val="off"/>
        <w:rPr>
          <w:rFonts w:hint="eastAsia" w:ascii="宋体" w:hAnsi="宋体"/>
          <w:sz w:val="24"/>
          <w:highlight w:val="none"/>
          <w:u w:val="single"/>
        </w:rPr>
      </w:pPr>
      <w:r>
        <w:rPr>
          <w:rFonts w:hint="eastAsia" w:ascii="宋体" w:hAnsi="宋体"/>
          <w:sz w:val="24"/>
          <w:highlight w:val="none"/>
        </w:rPr>
        <w:t xml:space="preserve">4.工程内容：</w:t>
      </w:r>
      <w:r>
        <w:rPr>
          <w:rFonts w:hint="eastAsia" w:ascii="宋体" w:hAnsi="宋体"/>
          <w:sz w:val="24"/>
          <w:highlight w:val="none"/>
          <w:u w:val="single"/>
        </w:rPr>
        <w:t xml:space="preserve">具体详见</w:t>
      </w:r>
      <w:r>
        <w:rPr>
          <w:rFonts w:hint="eastAsia" w:ascii="宋体" w:hAnsi="宋体"/>
          <w:sz w:val="24"/>
          <w:highlight w:val="none"/>
          <w:u w:val="single"/>
          <w:lang w:val="en-US" w:eastAsia="zh-CN"/>
        </w:rPr>
        <w:t xml:space="preserve">招标</w:t>
      </w:r>
      <w:r>
        <w:rPr>
          <w:rFonts w:hint="eastAsia" w:ascii="宋体" w:hAnsi="宋体"/>
          <w:sz w:val="24"/>
          <w:highlight w:val="none"/>
          <w:u w:val="single"/>
        </w:rPr>
        <w:t xml:space="preserve">工程量清单及图纸所包含的全部内容</w:t>
      </w:r>
      <w:r/>
    </w:p>
    <w:p>
      <w:pPr>
        <w:ind w:firstLine="420"/>
        <w:spacing w:line="360" w:lineRule="auto"/>
        <w:widowControl w:val="off"/>
        <w:rPr>
          <w:rFonts w:hint="eastAsia" w:ascii="宋体" w:hAnsi="宋体"/>
          <w:sz w:val="24"/>
          <w:highlight w:val="none"/>
          <w:u w:val="single"/>
        </w:rPr>
      </w:pPr>
      <w:r>
        <w:rPr>
          <w:rFonts w:hint="eastAsia" w:ascii="宋体" w:hAnsi="宋体"/>
          <w:sz w:val="24"/>
          <w:highlight w:val="none"/>
        </w:rPr>
        <w:t xml:space="preserve">5.工程承包范围：</w:t>
      </w:r>
      <w:r>
        <w:rPr>
          <w:rFonts w:hint="eastAsia" w:ascii="宋体" w:hAnsi="宋体"/>
          <w:sz w:val="24"/>
          <w:highlight w:val="none"/>
          <w:u w:val="single"/>
        </w:rPr>
        <w:t xml:space="preserve">具体详见</w:t>
      </w:r>
      <w:r>
        <w:rPr>
          <w:rFonts w:hint="eastAsia" w:ascii="宋体" w:hAnsi="宋体"/>
          <w:sz w:val="24"/>
          <w:highlight w:val="none"/>
          <w:u w:val="single"/>
          <w:lang w:val="en-US" w:eastAsia="zh-CN"/>
        </w:rPr>
        <w:t xml:space="preserve">招标</w:t>
      </w:r>
      <w:r>
        <w:rPr>
          <w:rFonts w:hint="eastAsia" w:ascii="宋体" w:hAnsi="宋体"/>
          <w:sz w:val="24"/>
          <w:highlight w:val="none"/>
          <w:u w:val="single"/>
        </w:rPr>
        <w:t xml:space="preserve">工程量清单及图纸所包含的全部内容。</w:t>
      </w:r>
      <w:r/>
    </w:p>
    <w:p>
      <w:pPr>
        <w:ind w:firstLine="420"/>
        <w:spacing w:line="360" w:lineRule="auto"/>
        <w:rPr>
          <w:rFonts w:hint="eastAsia" w:ascii="宋体" w:hAnsi="宋体"/>
          <w:sz w:val="24"/>
          <w:highlight w:val="none"/>
        </w:rPr>
      </w:pPr>
      <w:r>
        <w:rPr>
          <w:rFonts w:hint="eastAsia" w:ascii="宋体" w:hAnsi="宋体"/>
          <w:sz w:val="24"/>
          <w:highlight w:val="none"/>
        </w:rPr>
        <w:t xml:space="preserve">6.承包方式：</w:t>
      </w:r>
      <w:bookmarkStart w:id="14" w:name="_Toc351203482"/>
      <w:r>
        <w:rPr>
          <w:rFonts w:hint="eastAsia" w:ascii="宋体" w:hAnsi="宋体"/>
          <w:sz w:val="24"/>
          <w:highlight w:val="none"/>
        </w:rPr>
        <w:t xml:space="preserve">包工包料，不得分包与转包。</w:t>
      </w:r>
      <w:r/>
    </w:p>
    <w:p>
      <w:pPr>
        <w:spacing w:line="360" w:lineRule="auto"/>
        <w:rPr>
          <w:rFonts w:hint="eastAsia" w:ascii="宋体" w:hAnsi="宋体"/>
          <w:sz w:val="24"/>
          <w:highlight w:val="none"/>
        </w:rPr>
      </w:pPr>
      <w:r>
        <w:rPr>
          <w:rFonts w:hint="eastAsia" w:ascii="宋体" w:hAnsi="宋体"/>
          <w:b/>
          <w:sz w:val="24"/>
          <w:highlight w:val="none"/>
        </w:rPr>
        <w:t xml:space="preserve">二、工期</w:t>
      </w:r>
      <w:bookmarkEnd w:id="14"/>
      <w:r>
        <w:rPr>
          <w:rFonts w:hint="eastAsia" w:ascii="宋体" w:hAnsi="宋体"/>
          <w:b/>
          <w:sz w:val="24"/>
          <w:highlight w:val="none"/>
        </w:rPr>
        <w:t xml:space="preserve">：</w:t>
      </w:r>
      <w:r>
        <w:rPr>
          <w:rFonts w:hint="eastAsia" w:ascii="宋体" w:hAnsi="宋体"/>
          <w:b/>
          <w:sz w:val="24"/>
          <w:highlight w:val="none"/>
          <w:u w:val="single"/>
        </w:rPr>
        <w:t xml:space="preserve">     日历天</w:t>
      </w:r>
      <w:r>
        <w:rPr>
          <w:rFonts w:hint="eastAsia" w:ascii="宋体" w:hAnsi="宋体"/>
          <w:b/>
          <w:sz w:val="24"/>
          <w:highlight w:val="none"/>
        </w:rPr>
        <w:t xml:space="preserve">，自</w:t>
      </w:r>
      <w:r>
        <w:rPr>
          <w:rFonts w:hint="eastAsia" w:ascii="宋体" w:hAnsi="宋体"/>
          <w:b/>
          <w:sz w:val="24"/>
          <w:highlight w:val="none"/>
          <w:u w:val="single"/>
        </w:rPr>
        <w:t xml:space="preserve">   </w:t>
      </w:r>
      <w:r>
        <w:rPr>
          <w:rFonts w:hint="eastAsia" w:ascii="宋体" w:hAnsi="宋体"/>
          <w:b/>
          <w:sz w:val="24"/>
          <w:highlight w:val="none"/>
        </w:rPr>
        <w:t xml:space="preserve">年</w:t>
      </w:r>
      <w:r>
        <w:rPr>
          <w:rFonts w:hint="eastAsia" w:ascii="宋体" w:hAnsi="宋体"/>
          <w:b/>
          <w:sz w:val="24"/>
          <w:highlight w:val="none"/>
          <w:u w:val="single"/>
        </w:rPr>
        <w:t xml:space="preserve">   </w:t>
      </w:r>
      <w:r>
        <w:rPr>
          <w:rFonts w:hint="eastAsia" w:ascii="宋体" w:hAnsi="宋体"/>
          <w:b/>
          <w:sz w:val="24"/>
          <w:highlight w:val="none"/>
        </w:rPr>
        <w:t xml:space="preserve">月</w:t>
      </w:r>
      <w:r>
        <w:rPr>
          <w:rFonts w:hint="eastAsia" w:ascii="宋体" w:hAnsi="宋体"/>
          <w:b/>
          <w:sz w:val="24"/>
          <w:highlight w:val="none"/>
          <w:u w:val="single"/>
        </w:rPr>
        <w:t xml:space="preserve">   </w:t>
      </w:r>
      <w:r>
        <w:rPr>
          <w:rFonts w:hint="eastAsia" w:ascii="宋体" w:hAnsi="宋体"/>
          <w:b/>
          <w:sz w:val="24"/>
          <w:highlight w:val="none"/>
        </w:rPr>
        <w:t xml:space="preserve">日 至</w:t>
      </w:r>
      <w:r>
        <w:rPr>
          <w:rFonts w:hint="eastAsia" w:ascii="宋体" w:hAnsi="宋体"/>
          <w:b/>
          <w:sz w:val="24"/>
          <w:highlight w:val="none"/>
          <w:u w:val="single"/>
        </w:rPr>
        <w:t xml:space="preserve">   </w:t>
      </w:r>
      <w:r>
        <w:rPr>
          <w:rFonts w:hint="eastAsia" w:ascii="宋体" w:hAnsi="宋体"/>
          <w:b/>
          <w:sz w:val="24"/>
          <w:highlight w:val="none"/>
        </w:rPr>
        <w:t xml:space="preserve">年</w:t>
      </w:r>
      <w:r>
        <w:rPr>
          <w:rFonts w:hint="eastAsia" w:ascii="宋体" w:hAnsi="宋体"/>
          <w:b/>
          <w:sz w:val="24"/>
          <w:highlight w:val="none"/>
          <w:u w:val="single"/>
        </w:rPr>
        <w:t xml:space="preserve">   </w:t>
      </w:r>
      <w:r>
        <w:rPr>
          <w:rFonts w:hint="eastAsia" w:ascii="宋体" w:hAnsi="宋体"/>
          <w:b/>
          <w:sz w:val="24"/>
          <w:highlight w:val="none"/>
        </w:rPr>
        <w:t xml:space="preserve">月</w:t>
      </w:r>
      <w:r>
        <w:rPr>
          <w:rFonts w:hint="eastAsia" w:ascii="宋体" w:hAnsi="宋体"/>
          <w:b/>
          <w:sz w:val="24"/>
          <w:highlight w:val="none"/>
          <w:u w:val="single"/>
        </w:rPr>
        <w:t xml:space="preserve">   </w:t>
      </w:r>
      <w:r>
        <w:rPr>
          <w:rFonts w:hint="eastAsia" w:ascii="宋体" w:hAnsi="宋体"/>
          <w:b/>
          <w:sz w:val="24"/>
          <w:highlight w:val="none"/>
        </w:rPr>
        <w:t xml:space="preserve">日。</w:t>
      </w:r>
      <w:r/>
    </w:p>
    <w:p>
      <w:pPr>
        <w:spacing w:line="360" w:lineRule="auto"/>
        <w:rPr>
          <w:rFonts w:hint="eastAsia" w:ascii="宋体" w:hAnsi="宋体"/>
          <w:b/>
          <w:sz w:val="24"/>
          <w:highlight w:val="none"/>
        </w:rPr>
      </w:pPr>
      <w:r/>
      <w:bookmarkStart w:id="15" w:name="_Toc351203483"/>
      <w:r>
        <w:rPr>
          <w:rFonts w:hint="eastAsia" w:ascii="宋体" w:hAnsi="宋体"/>
          <w:b/>
          <w:sz w:val="24"/>
          <w:highlight w:val="none"/>
        </w:rPr>
        <w:t xml:space="preserve">三、质量标准</w:t>
      </w:r>
      <w:bookmarkEnd w:id="15"/>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工程质量符合</w:t>
      </w:r>
      <w:r>
        <w:rPr>
          <w:rFonts w:hint="eastAsia" w:ascii="宋体" w:hAnsi="宋体"/>
          <w:sz w:val="24"/>
          <w:highlight w:val="none"/>
          <w:u w:val="single"/>
        </w:rPr>
        <w:t xml:space="preserve">   合格    </w:t>
      </w:r>
      <w:r>
        <w:rPr>
          <w:rFonts w:hint="eastAsia" w:ascii="宋体" w:hAnsi="宋体"/>
          <w:sz w:val="24"/>
          <w:highlight w:val="none"/>
        </w:rPr>
        <w:t xml:space="preserve">标准。符合相关验收要求（标准）</w:t>
      </w:r>
      <w:r>
        <w:rPr>
          <w:rFonts w:hint="eastAsia" w:ascii="宋体" w:hAnsi="宋体"/>
          <w:sz w:val="24"/>
          <w:highlight w:val="none"/>
          <w:lang w:val="en-US" w:eastAsia="zh-CN"/>
        </w:rPr>
        <w:t xml:space="preserve">及</w:t>
      </w:r>
      <w:r>
        <w:rPr>
          <w:rFonts w:hint="eastAsia" w:ascii="宋体" w:hAnsi="宋体"/>
          <w:sz w:val="24"/>
          <w:highlight w:val="none"/>
        </w:rPr>
        <w:t xml:space="preserve">发包人要求。</w:t>
      </w:r>
      <w:r/>
    </w:p>
    <w:p>
      <w:pPr>
        <w:spacing w:line="360" w:lineRule="auto"/>
        <w:rPr>
          <w:rFonts w:hint="eastAsia" w:ascii="宋体" w:hAnsi="宋体"/>
          <w:b/>
          <w:sz w:val="24"/>
          <w:highlight w:val="none"/>
        </w:rPr>
      </w:pPr>
      <w:r/>
      <w:bookmarkStart w:id="16" w:name="_Toc351203484"/>
      <w:r>
        <w:rPr>
          <w:rFonts w:hint="eastAsia" w:ascii="宋体" w:hAnsi="宋体"/>
          <w:b/>
          <w:sz w:val="24"/>
          <w:highlight w:val="none"/>
        </w:rPr>
        <w:t xml:space="preserve">四、签约合同价与合同价格形式</w:t>
      </w:r>
      <w:bookmarkEnd w:id="16"/>
      <w:r>
        <w:rPr>
          <w:rFonts w:hint="eastAsia" w:ascii="宋体" w:hAnsi="宋体"/>
          <w:b/>
          <w:sz w:val="24"/>
          <w:highlight w:val="none"/>
        </w:rPr>
        <w:tab/>
      </w:r>
      <w:r/>
    </w:p>
    <w:p>
      <w:pPr>
        <w:ind w:firstLine="420"/>
        <w:spacing w:line="360" w:lineRule="auto"/>
        <w:rPr>
          <w:rFonts w:hint="eastAsia" w:ascii="宋体" w:hAnsi="宋体"/>
          <w:sz w:val="24"/>
          <w:highlight w:val="none"/>
        </w:rPr>
      </w:pPr>
      <w:r/>
      <w:bookmarkStart w:id="17" w:name="_Toc351203485"/>
      <w:r>
        <w:rPr>
          <w:rFonts w:hint="eastAsia" w:ascii="宋体" w:hAnsi="宋体"/>
          <w:sz w:val="24"/>
          <w:highlight w:val="none"/>
        </w:rPr>
        <w:t xml:space="preserve">1.签约合同价：小写￥：（</w:t>
      </w:r>
      <w:r>
        <w:rPr>
          <w:rFonts w:hint="eastAsia" w:ascii="宋体" w:hAnsi="宋体"/>
          <w:sz w:val="24"/>
          <w:highlight w:val="none"/>
          <w:u w:val="single"/>
        </w:rPr>
        <w:t xml:space="preserve">        </w:t>
      </w:r>
      <w:r>
        <w:rPr>
          <w:rFonts w:hint="eastAsia" w:ascii="宋体" w:hAnsi="宋体"/>
          <w:sz w:val="24"/>
          <w:highlight w:val="none"/>
        </w:rPr>
        <w:t xml:space="preserve">） ，大写（人民币）：</w:t>
      </w:r>
      <w:r>
        <w:rPr>
          <w:rFonts w:hint="eastAsia" w:ascii="宋体" w:hAnsi="宋体"/>
          <w:sz w:val="24"/>
          <w:highlight w:val="none"/>
          <w:u w:val="single"/>
        </w:rPr>
        <w:t xml:space="preserve">           元</w:t>
      </w:r>
      <w:r>
        <w:rPr>
          <w:rFonts w:hint="eastAsia" w:ascii="宋体" w:hAnsi="宋体"/>
          <w:sz w:val="24"/>
          <w:highlight w:val="none"/>
        </w:rPr>
        <w:t xml:space="preserve">                            </w:t>
      </w:r>
      <w:r/>
    </w:p>
    <w:p>
      <w:pPr>
        <w:ind w:firstLine="422"/>
        <w:spacing w:line="360" w:lineRule="auto"/>
        <w:widowControl w:val="off"/>
        <w:rPr>
          <w:rFonts w:hint="eastAsia" w:ascii="宋体" w:hAnsi="宋体"/>
          <w:sz w:val="24"/>
          <w:highlight w:val="none"/>
        </w:rPr>
      </w:pPr>
      <w:r>
        <w:rPr>
          <w:rFonts w:hint="eastAsia" w:ascii="宋体" w:hAnsi="宋体"/>
          <w:sz w:val="24"/>
          <w:highlight w:val="none"/>
        </w:rPr>
        <w:t xml:space="preserve">2.合同价格形式：</w:t>
      </w:r>
      <w:r>
        <w:rPr>
          <w:rFonts w:hint="eastAsia" w:ascii="宋体" w:hAnsi="宋体"/>
          <w:sz w:val="24"/>
          <w:highlight w:val="none"/>
          <w:u w:val="single"/>
        </w:rPr>
        <w:t xml:space="preserve">  固定单价合同 。</w:t>
      </w:r>
      <w:r/>
    </w:p>
    <w:p>
      <w:pPr>
        <w:spacing w:line="360" w:lineRule="auto"/>
        <w:rPr>
          <w:rFonts w:hint="eastAsia" w:ascii="宋体" w:hAnsi="宋体"/>
          <w:b/>
          <w:sz w:val="24"/>
          <w:highlight w:val="none"/>
        </w:rPr>
      </w:pPr>
      <w:r>
        <w:rPr>
          <w:rFonts w:hint="eastAsia" w:ascii="宋体" w:hAnsi="宋体"/>
          <w:b/>
          <w:sz w:val="24"/>
          <w:highlight w:val="none"/>
        </w:rPr>
        <w:t xml:space="preserve">五、</w:t>
      </w:r>
      <w:bookmarkEnd w:id="17"/>
      <w:r>
        <w:rPr>
          <w:rFonts w:hint="eastAsia" w:ascii="宋体" w:hAnsi="宋体"/>
          <w:b/>
          <w:sz w:val="24"/>
          <w:highlight w:val="none"/>
        </w:rPr>
        <w:t xml:space="preserve">项目经理</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承包人项目经理：</w:t>
      </w:r>
      <w:r>
        <w:rPr>
          <w:rFonts w:hint="eastAsia" w:ascii="宋体" w:hAnsi="宋体"/>
          <w:sz w:val="24"/>
          <w:highlight w:val="none"/>
          <w:u w:val="single"/>
        </w:rPr>
        <w:t xml:space="preserve">           </w:t>
      </w:r>
      <w:r>
        <w:rPr>
          <w:rFonts w:hint="eastAsia" w:ascii="宋体" w:hAnsi="宋体"/>
          <w:sz w:val="24"/>
          <w:highlight w:val="none"/>
        </w:rPr>
        <w:t xml:space="preserve">，身份证号：</w:t>
      </w:r>
      <w:r>
        <w:rPr>
          <w:rFonts w:hint="eastAsia" w:ascii="宋体" w:hAnsi="宋体"/>
          <w:sz w:val="24"/>
          <w:highlight w:val="none"/>
          <w:u w:val="single"/>
        </w:rPr>
        <w:t xml:space="preserve">           </w:t>
      </w:r>
      <w:r>
        <w:rPr>
          <w:rFonts w:hint="eastAsia" w:ascii="宋体" w:hAnsi="宋体"/>
          <w:sz w:val="24"/>
          <w:highlight w:val="none"/>
        </w:rPr>
        <w:t xml:space="preserve">。</w:t>
      </w:r>
      <w:r/>
    </w:p>
    <w:p>
      <w:pPr>
        <w:spacing w:line="360" w:lineRule="auto"/>
        <w:rPr>
          <w:rFonts w:hint="eastAsia" w:ascii="宋体" w:hAnsi="宋体"/>
          <w:b/>
          <w:sz w:val="24"/>
          <w:highlight w:val="none"/>
        </w:rPr>
      </w:pPr>
      <w:r/>
      <w:bookmarkStart w:id="18" w:name="_Toc351203486"/>
      <w:r>
        <w:rPr>
          <w:rFonts w:hint="eastAsia" w:ascii="宋体" w:hAnsi="宋体"/>
          <w:b/>
          <w:sz w:val="24"/>
          <w:highlight w:val="none"/>
        </w:rPr>
        <w:t xml:space="preserve">六、合同文件构成</w:t>
      </w:r>
      <w:bookmarkEnd w:id="18"/>
      <w:r/>
      <w:r/>
    </w:p>
    <w:p>
      <w:pPr>
        <w:ind w:firstLine="420"/>
        <w:spacing w:line="360" w:lineRule="auto"/>
        <w:rPr>
          <w:rFonts w:hint="eastAsia" w:ascii="宋体" w:hAnsi="宋体"/>
          <w:sz w:val="24"/>
          <w:highlight w:val="none"/>
        </w:rPr>
      </w:pPr>
      <w:r>
        <w:rPr>
          <w:rFonts w:hint="eastAsia" w:ascii="宋体" w:hAnsi="宋体"/>
          <w:sz w:val="24"/>
          <w:highlight w:val="none"/>
        </w:rPr>
        <w:t xml:space="preserve">本协议书与下列文件一起构成合同文件：</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（1）中标通知书（如果有）；</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（2）投标函及其附录（如果有）； </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（3）专用合同条款及其附件；</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（4）通用合同条款；</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（5）技术标准和要求；</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（6）图纸；</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（7）已标价工程量清单或预算书；</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（8）其他合同文件。</w:t>
      </w:r>
      <w:r/>
    </w:p>
    <w:p>
      <w:pPr>
        <w:ind w:firstLine="420"/>
        <w:jc w:val="left"/>
        <w:spacing w:line="360" w:lineRule="auto"/>
        <w:rPr>
          <w:rFonts w:hint="eastAsia" w:ascii="宋体" w:hAnsi="宋体"/>
          <w:sz w:val="24"/>
          <w:highlight w:val="none"/>
        </w:rPr>
      </w:pPr>
      <w:r>
        <w:rPr>
          <w:rFonts w:hint="eastAsia" w:ascii="宋体" w:hAnsi="宋体"/>
          <w:sz w:val="24"/>
          <w:highlight w:val="none"/>
        </w:rPr>
        <w:t xml:space="preserve">在合同订立及履行过程中形成的与合同有关的文件均构成合同文件组成部分。</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line="360" w:lineRule="auto"/>
        <w:rPr>
          <w:rFonts w:hint="eastAsia" w:ascii="宋体" w:hAnsi="宋体"/>
          <w:b/>
          <w:sz w:val="24"/>
          <w:highlight w:val="none"/>
        </w:rPr>
      </w:pPr>
      <w:r/>
      <w:bookmarkStart w:id="19" w:name="_Toc351203487"/>
      <w:r>
        <w:rPr>
          <w:rFonts w:hint="eastAsia" w:ascii="宋体" w:hAnsi="宋体"/>
          <w:b/>
          <w:sz w:val="24"/>
          <w:highlight w:val="none"/>
        </w:rPr>
        <w:t xml:space="preserve">七、承诺</w:t>
      </w:r>
      <w:bookmarkEnd w:id="19"/>
      <w:r/>
      <w:r/>
    </w:p>
    <w:p>
      <w:pPr>
        <w:ind w:firstLine="420"/>
        <w:spacing w:line="360" w:lineRule="auto"/>
        <w:rPr>
          <w:rFonts w:hint="eastAsia" w:ascii="宋体" w:hAnsi="宋体"/>
          <w:sz w:val="24"/>
          <w:highlight w:val="none"/>
        </w:rPr>
      </w:pPr>
      <w:r>
        <w:rPr>
          <w:rFonts w:hint="eastAsia" w:ascii="宋体" w:hAnsi="宋体"/>
          <w:sz w:val="24"/>
          <w:highlight w:val="none"/>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sz w:val="24"/>
          <w:highlight w:val="none"/>
        </w:rPr>
      </w:pPr>
      <w:r>
        <w:rPr>
          <w:rFonts w:hint="eastAsia" w:ascii="宋体" w:hAnsi="宋体"/>
          <w:sz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sz w:val="24"/>
          <w:highlight w:val="none"/>
        </w:rPr>
      </w:pPr>
      <w:r>
        <w:rPr>
          <w:rFonts w:hint="eastAsia" w:ascii="宋体" w:hAnsi="宋体"/>
          <w:sz w:val="24"/>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b/>
          <w:sz w:val="24"/>
          <w:highlight w:val="none"/>
        </w:rPr>
      </w:pPr>
      <w:r/>
      <w:bookmarkStart w:id="20" w:name="_Toc351203488"/>
      <w:r>
        <w:rPr>
          <w:rFonts w:hint="eastAsia" w:ascii="宋体" w:hAnsi="宋体"/>
          <w:b/>
          <w:sz w:val="24"/>
          <w:highlight w:val="none"/>
        </w:rPr>
        <w:t xml:space="preserve">八、词语含义</w:t>
      </w:r>
      <w:bookmarkEnd w:id="20"/>
      <w:r/>
      <w:r/>
    </w:p>
    <w:p>
      <w:pPr>
        <w:ind w:firstLine="420"/>
        <w:spacing w:line="360" w:lineRule="auto"/>
        <w:rPr>
          <w:rFonts w:hint="eastAsia" w:ascii="宋体" w:hAnsi="宋体"/>
          <w:sz w:val="24"/>
          <w:highlight w:val="none"/>
        </w:rPr>
      </w:pPr>
      <w:r>
        <w:rPr>
          <w:rFonts w:hint="eastAsia" w:ascii="宋体" w:hAnsi="宋体"/>
          <w:sz w:val="24"/>
          <w:highlight w:val="none"/>
        </w:rPr>
        <w:t xml:space="preserve">本协议书中词语含义与第二部分通用合同条款中赋予的含义相同。</w:t>
      </w:r>
      <w:r/>
    </w:p>
    <w:p>
      <w:pPr>
        <w:spacing w:line="360" w:lineRule="auto"/>
        <w:rPr>
          <w:rFonts w:hint="eastAsia" w:ascii="宋体" w:hAnsi="宋体"/>
          <w:b/>
          <w:sz w:val="24"/>
          <w:highlight w:val="none"/>
        </w:rPr>
      </w:pPr>
      <w:r/>
      <w:bookmarkStart w:id="21" w:name="_Toc351203489"/>
      <w:r>
        <w:rPr>
          <w:rFonts w:hint="eastAsia" w:ascii="宋体" w:hAnsi="宋体"/>
          <w:b/>
          <w:sz w:val="24"/>
          <w:highlight w:val="none"/>
        </w:rPr>
        <w:t xml:space="preserve">九、签订时间</w:t>
      </w:r>
      <w:bookmarkEnd w:id="21"/>
      <w:r/>
      <w:r/>
    </w:p>
    <w:p>
      <w:pPr>
        <w:ind w:firstLine="420"/>
        <w:spacing w:line="360" w:lineRule="auto"/>
        <w:rPr>
          <w:rFonts w:hint="eastAsia" w:ascii="宋体" w:hAnsi="宋体"/>
          <w:sz w:val="24"/>
          <w:highlight w:val="none"/>
        </w:rPr>
      </w:pPr>
      <w:r>
        <w:rPr>
          <w:rFonts w:hint="eastAsia" w:ascii="宋体" w:hAnsi="宋体"/>
          <w:sz w:val="24"/>
          <w:highlight w:val="none"/>
        </w:rPr>
        <w:t xml:space="preserve">本合同于</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日签订。</w:t>
      </w:r>
      <w:r/>
    </w:p>
    <w:p>
      <w:pPr>
        <w:spacing w:line="360" w:lineRule="auto"/>
        <w:rPr>
          <w:rFonts w:hint="eastAsia" w:ascii="宋体" w:hAnsi="宋体"/>
          <w:b/>
          <w:sz w:val="24"/>
          <w:highlight w:val="none"/>
        </w:rPr>
      </w:pPr>
      <w:r/>
      <w:bookmarkStart w:id="22" w:name="_Toc351203490"/>
      <w:r>
        <w:rPr>
          <w:rFonts w:hint="eastAsia" w:ascii="宋体" w:hAnsi="宋体"/>
          <w:b/>
          <w:sz w:val="24"/>
          <w:highlight w:val="none"/>
        </w:rPr>
        <w:t xml:space="preserve">十、签订地点</w:t>
      </w:r>
      <w:bookmarkEnd w:id="22"/>
      <w:r/>
      <w:r/>
    </w:p>
    <w:p>
      <w:pPr>
        <w:ind w:firstLine="420"/>
        <w:spacing w:line="360" w:lineRule="auto"/>
        <w:rPr>
          <w:rFonts w:hint="eastAsia" w:ascii="宋体" w:hAnsi="宋体"/>
          <w:sz w:val="24"/>
          <w:highlight w:val="none"/>
        </w:rPr>
      </w:pPr>
      <w:r>
        <w:rPr>
          <w:rFonts w:hint="eastAsia" w:ascii="宋体" w:hAnsi="宋体"/>
          <w:sz w:val="24"/>
          <w:highlight w:val="none"/>
        </w:rPr>
        <w:t xml:space="preserve">本合同在</w:t>
      </w:r>
      <w:r>
        <w:rPr>
          <w:rFonts w:hint="eastAsia" w:ascii="宋体" w:hAnsi="宋体"/>
          <w:sz w:val="24"/>
          <w:highlight w:val="none"/>
          <w:u w:val="single"/>
        </w:rPr>
        <w:t xml:space="preserve">                </w:t>
      </w:r>
      <w:r>
        <w:rPr>
          <w:rFonts w:hint="eastAsia" w:ascii="宋体" w:hAnsi="宋体"/>
          <w:sz w:val="24"/>
          <w:highlight w:val="none"/>
        </w:rPr>
        <w:t xml:space="preserve">签订。</w:t>
      </w:r>
      <w:r/>
    </w:p>
    <w:p>
      <w:pPr>
        <w:spacing w:line="360" w:lineRule="auto"/>
        <w:rPr>
          <w:rFonts w:hint="eastAsia" w:ascii="宋体" w:hAnsi="宋体"/>
          <w:b/>
          <w:sz w:val="24"/>
          <w:highlight w:val="none"/>
        </w:rPr>
      </w:pPr>
      <w:r/>
      <w:bookmarkStart w:id="23" w:name="_Toc351203491"/>
      <w:r>
        <w:rPr>
          <w:rFonts w:hint="eastAsia" w:ascii="宋体" w:hAnsi="宋体"/>
          <w:b/>
          <w:sz w:val="24"/>
          <w:highlight w:val="none"/>
        </w:rPr>
        <w:t xml:space="preserve">十一、补充协议</w:t>
      </w:r>
      <w:bookmarkEnd w:id="23"/>
      <w:r/>
      <w:r/>
    </w:p>
    <w:p>
      <w:pPr>
        <w:ind w:firstLine="420"/>
        <w:spacing w:line="360" w:lineRule="auto"/>
        <w:rPr>
          <w:rFonts w:hint="eastAsia" w:ascii="宋体" w:hAnsi="宋体"/>
          <w:b/>
          <w:sz w:val="24"/>
          <w:highlight w:val="none"/>
        </w:rPr>
      </w:pPr>
      <w:r>
        <w:rPr>
          <w:rFonts w:hint="eastAsia" w:ascii="宋体" w:hAnsi="宋体"/>
          <w:sz w:val="24"/>
          <w:highlight w:val="none"/>
        </w:rPr>
        <w:t xml:space="preserve">合同未尽事宜，合同当事人另行签订补充协议，补充协议是合同的组成部分。</w:t>
      </w:r>
      <w:r/>
    </w:p>
    <w:p>
      <w:pPr>
        <w:spacing w:line="360" w:lineRule="auto"/>
        <w:rPr>
          <w:rFonts w:hint="eastAsia" w:ascii="宋体" w:hAnsi="宋体"/>
          <w:sz w:val="24"/>
          <w:highlight w:val="none"/>
        </w:rPr>
      </w:pPr>
      <w:r/>
      <w:bookmarkStart w:id="24" w:name="_Toc351203492"/>
      <w:r>
        <w:rPr>
          <w:rFonts w:hint="eastAsia" w:ascii="宋体" w:hAnsi="宋体"/>
          <w:sz w:val="24"/>
          <w:highlight w:val="none"/>
        </w:rPr>
        <w:t xml:space="preserve">十二、合同生效</w:t>
      </w:r>
      <w:bookmarkEnd w:id="24"/>
      <w:r/>
      <w:r/>
    </w:p>
    <w:p>
      <w:pPr>
        <w:ind w:firstLine="420"/>
        <w:spacing w:line="360" w:lineRule="auto"/>
        <w:rPr>
          <w:rFonts w:hint="eastAsia" w:ascii="宋体" w:hAnsi="宋体"/>
          <w:sz w:val="24"/>
          <w:highlight w:val="none"/>
        </w:rPr>
      </w:pPr>
      <w:r>
        <w:rPr>
          <w:rFonts w:hint="eastAsia" w:ascii="宋体" w:hAnsi="宋体"/>
          <w:sz w:val="24"/>
          <w:highlight w:val="none"/>
        </w:rPr>
        <w:t xml:space="preserve">本合同自</w:t>
      </w:r>
      <w:r>
        <w:rPr>
          <w:rFonts w:hint="eastAsia" w:ascii="宋体" w:hAnsi="宋体"/>
          <w:sz w:val="24"/>
          <w:highlight w:val="none"/>
          <w:u w:val="single"/>
        </w:rPr>
        <w:t xml:space="preserve">   双方签字并盖章后  </w:t>
      </w:r>
      <w:r>
        <w:rPr>
          <w:rFonts w:hint="eastAsia" w:ascii="宋体" w:hAnsi="宋体"/>
          <w:sz w:val="24"/>
          <w:highlight w:val="none"/>
        </w:rPr>
        <w:t xml:space="preserve">生效。</w:t>
      </w:r>
      <w:r/>
    </w:p>
    <w:p>
      <w:pPr>
        <w:ind w:firstLine="420"/>
        <w:spacing w:line="360" w:lineRule="auto"/>
        <w:rPr>
          <w:rFonts w:hint="eastAsia" w:ascii="宋体" w:hAnsi="宋体"/>
          <w:sz w:val="24"/>
          <w:highlight w:val="none"/>
        </w:rPr>
      </w:pPr>
      <w:r/>
      <w:bookmarkStart w:id="25" w:name="_Toc351203493"/>
      <w:r>
        <w:rPr>
          <w:rFonts w:hint="eastAsia" w:ascii="宋体" w:hAnsi="宋体"/>
          <w:sz w:val="24"/>
          <w:highlight w:val="none"/>
        </w:rPr>
        <w:t xml:space="preserve">十三、合同份数</w:t>
      </w:r>
      <w:bookmarkEnd w:id="25"/>
      <w:r/>
      <w:r/>
    </w:p>
    <w:p>
      <w:pPr>
        <w:ind w:firstLine="420"/>
        <w:spacing w:line="360" w:lineRule="auto"/>
        <w:rPr>
          <w:rFonts w:hint="eastAsia" w:ascii="宋体" w:hAnsi="宋体"/>
          <w:sz w:val="24"/>
          <w:highlight w:val="none"/>
        </w:rPr>
      </w:pPr>
      <w:r>
        <w:rPr>
          <w:rFonts w:hint="eastAsia" w:ascii="宋体" w:hAnsi="宋体"/>
          <w:sz w:val="24"/>
          <w:highlight w:val="none"/>
        </w:rPr>
        <w:t xml:space="preserve">本合同一式</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捌</w:t>
      </w:r>
      <w:r>
        <w:rPr>
          <w:rFonts w:hint="eastAsia" w:ascii="宋体" w:hAnsi="宋体"/>
          <w:sz w:val="24"/>
          <w:highlight w:val="none"/>
          <w:u w:val="single"/>
        </w:rPr>
        <w:t xml:space="preserve">  </w:t>
      </w:r>
      <w:r>
        <w:rPr>
          <w:rFonts w:hint="eastAsia" w:ascii="宋体" w:hAnsi="宋体"/>
          <w:sz w:val="24"/>
          <w:highlight w:val="none"/>
        </w:rPr>
        <w:t xml:space="preserve">份，均具有同等法律效力，发包人执</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肆</w:t>
      </w:r>
      <w:r>
        <w:rPr>
          <w:rFonts w:hint="eastAsia" w:ascii="宋体" w:hAnsi="宋体"/>
          <w:sz w:val="24"/>
          <w:highlight w:val="none"/>
          <w:u w:val="single"/>
        </w:rPr>
        <w:t xml:space="preserve"> </w:t>
      </w:r>
      <w:r>
        <w:rPr>
          <w:rFonts w:hint="eastAsia" w:ascii="宋体" w:hAnsi="宋体"/>
          <w:sz w:val="24"/>
          <w:highlight w:val="none"/>
        </w:rPr>
        <w:t xml:space="preserve">份，承包人执</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肆</w:t>
      </w:r>
      <w:r>
        <w:rPr>
          <w:rFonts w:hint="eastAsia" w:ascii="宋体" w:hAnsi="宋体"/>
          <w:sz w:val="24"/>
          <w:highlight w:val="none"/>
          <w:u w:val="single"/>
        </w:rPr>
        <w:t xml:space="preserve"> </w:t>
      </w:r>
      <w:r>
        <w:rPr>
          <w:rFonts w:hint="eastAsia" w:ascii="宋体" w:hAnsi="宋体"/>
          <w:sz w:val="24"/>
          <w:highlight w:val="none"/>
        </w:rPr>
        <w:t xml:space="preserve"> 份。</w:t>
      </w:r>
      <w:r/>
    </w:p>
    <w:p>
      <w:pPr>
        <w:spacing w:line="360" w:lineRule="auto"/>
        <w:rPr>
          <w:rFonts w:hint="eastAsia" w:ascii="宋体" w:hAnsi="宋体"/>
          <w:sz w:val="24"/>
          <w:highlight w:val="none"/>
        </w:rPr>
      </w:pPr>
      <w:r>
        <w:rPr>
          <w:rFonts w:hint="eastAsia" w:ascii="宋体" w:hAnsi="宋体"/>
          <w:sz w:val="24"/>
          <w:highlight w:val="none"/>
        </w:rPr>
      </w:r>
      <w:r/>
    </w:p>
    <w:p>
      <w:pPr>
        <w:spacing w:line="360" w:lineRule="auto"/>
        <w:tabs>
          <w:tab w:val="left" w:pos="5040" w:leader="none"/>
        </w:tabs>
        <w:rPr>
          <w:rFonts w:hint="eastAsia" w:ascii="宋体" w:hAnsi="宋体"/>
          <w:sz w:val="24"/>
          <w:highlight w:val="none"/>
        </w:rPr>
      </w:pPr>
      <w:r>
        <w:rPr>
          <w:rFonts w:hint="eastAsia" w:ascii="宋体" w:hAnsi="宋体"/>
          <w:sz w:val="24"/>
          <w:highlight w:val="none"/>
        </w:rPr>
        <w:t xml:space="preserve">发包人：  (公章)               </w:t>
      </w:r>
      <w:r>
        <w:rPr>
          <w:rFonts w:hint="eastAsia" w:ascii="宋体" w:hAnsi="宋体"/>
          <w:sz w:val="24"/>
          <w:highlight w:val="none"/>
        </w:rPr>
        <w:tab/>
      </w:r>
      <w:r>
        <w:rPr>
          <w:rFonts w:hint="eastAsia" w:ascii="宋体" w:hAnsi="宋体"/>
          <w:sz w:val="24"/>
          <w:highlight w:val="none"/>
        </w:rPr>
        <w:t xml:space="preserve">承包人：  (公章)</w:t>
      </w:r>
      <w:r/>
    </w:p>
    <w:p>
      <w:pPr>
        <w:spacing w:line="360" w:lineRule="auto"/>
        <w:rPr>
          <w:rFonts w:hint="eastAsia" w:ascii="宋体" w:hAnsi="宋体"/>
          <w:sz w:val="24"/>
          <w:highlight w:val="none"/>
          <w:u w:val="single"/>
        </w:rPr>
      </w:pPr>
      <w:r>
        <w:rPr>
          <w:rFonts w:hint="eastAsia" w:ascii="宋体" w:hAnsi="宋体"/>
          <w:sz w:val="24"/>
          <w:highlight w:val="none"/>
          <w:u w:val="single"/>
        </w:rPr>
      </w:r>
      <w:r/>
    </w:p>
    <w:p>
      <w:pPr>
        <w:spacing w:line="360" w:lineRule="auto"/>
        <w:tabs>
          <w:tab w:val="left" w:pos="5040" w:leader="none"/>
        </w:tabs>
        <w:rPr>
          <w:rFonts w:hint="eastAsia" w:ascii="宋体" w:hAnsi="宋体"/>
          <w:sz w:val="24"/>
          <w:highlight w:val="none"/>
        </w:rPr>
      </w:pPr>
      <w:r>
        <w:rPr>
          <w:rFonts w:hint="eastAsia" w:ascii="宋体" w:hAnsi="宋体"/>
          <w:sz w:val="24"/>
          <w:highlight w:val="none"/>
        </w:rPr>
        <w:t xml:space="preserve">签订日期：  年  月  日       </w:t>
      </w:r>
      <w:r>
        <w:rPr>
          <w:rFonts w:hint="eastAsia" w:ascii="宋体" w:hAnsi="宋体"/>
          <w:sz w:val="24"/>
          <w:highlight w:val="none"/>
        </w:rPr>
        <w:tab/>
      </w:r>
      <w:r>
        <w:rPr>
          <w:rFonts w:hint="eastAsia" w:ascii="宋体" w:hAnsi="宋体"/>
          <w:sz w:val="24"/>
          <w:highlight w:val="none"/>
        </w:rPr>
        <w:t xml:space="preserve">签订日期：  年  月  日 </w:t>
      </w:r>
      <w:r/>
    </w:p>
    <w:p>
      <w:pPr>
        <w:spacing w:line="360" w:lineRule="auto"/>
        <w:tabs>
          <w:tab w:val="left" w:pos="5040" w:leader="none"/>
        </w:tabs>
        <w:rPr>
          <w:rFonts w:hint="eastAsia" w:ascii="宋体" w:hAnsi="宋体"/>
          <w:sz w:val="24"/>
          <w:highlight w:val="none"/>
        </w:rPr>
      </w:pPr>
      <w:r>
        <w:rPr>
          <w:rFonts w:hint="eastAsia" w:ascii="宋体" w:hAnsi="宋体"/>
          <w:sz w:val="24"/>
          <w:highlight w:val="none"/>
        </w:rPr>
        <w:t xml:space="preserve">法定代表人或其委托代理人：  </w:t>
      </w:r>
      <w:r>
        <w:rPr>
          <w:rFonts w:hint="eastAsia" w:ascii="宋体" w:hAnsi="宋体"/>
          <w:sz w:val="24"/>
          <w:highlight w:val="none"/>
        </w:rPr>
        <w:tab/>
      </w:r>
      <w:r>
        <w:rPr>
          <w:rFonts w:hint="eastAsia" w:ascii="宋体" w:hAnsi="宋体"/>
          <w:sz w:val="24"/>
          <w:highlight w:val="none"/>
        </w:rPr>
        <w:t xml:space="preserve">法定代表人或其委托代理人：</w:t>
      </w:r>
      <w:r/>
    </w:p>
    <w:p>
      <w:pPr>
        <w:spacing w:line="360" w:lineRule="auto"/>
        <w:tabs>
          <w:tab w:val="left" w:pos="5040" w:leader="none"/>
        </w:tabs>
        <w:rPr>
          <w:rFonts w:hint="eastAsia" w:ascii="宋体" w:hAnsi="宋体"/>
          <w:sz w:val="24"/>
          <w:highlight w:val="none"/>
          <w:u w:val="single"/>
        </w:rPr>
      </w:pPr>
      <w:r>
        <w:rPr>
          <w:rFonts w:hint="eastAsia" w:ascii="宋体" w:hAnsi="宋体"/>
          <w:sz w:val="24"/>
          <w:highlight w:val="none"/>
        </w:rPr>
        <w:t xml:space="preserve">（签字或签章）                    </w:t>
      </w:r>
      <w:r>
        <w:rPr>
          <w:rFonts w:hint="eastAsia" w:ascii="宋体" w:hAnsi="宋体"/>
          <w:sz w:val="24"/>
          <w:highlight w:val="none"/>
        </w:rPr>
        <w:tab/>
      </w:r>
      <w:r>
        <w:rPr>
          <w:rFonts w:hint="eastAsia" w:ascii="宋体" w:hAnsi="宋体"/>
          <w:sz w:val="24"/>
          <w:highlight w:val="none"/>
        </w:rPr>
        <w:t xml:space="preserve">（签字或签章）</w:t>
      </w:r>
      <w:r/>
    </w:p>
    <w:p>
      <w:pPr>
        <w:spacing w:line="360" w:lineRule="auto"/>
        <w:tabs>
          <w:tab w:val="left" w:pos="4410" w:leader="none"/>
          <w:tab w:val="left" w:pos="5040" w:leader="none"/>
        </w:tabs>
        <w:rPr>
          <w:rFonts w:hint="eastAsia" w:ascii="宋体" w:hAnsi="宋体"/>
          <w:sz w:val="24"/>
          <w:highlight w:val="none"/>
        </w:rPr>
      </w:pPr>
      <w:r>
        <w:rPr>
          <w:rFonts w:hint="eastAsia" w:ascii="宋体" w:hAnsi="宋体"/>
          <w:sz w:val="24"/>
          <w:highlight w:val="none"/>
        </w:rPr>
        <w:t xml:space="preserve">组织机构代码：                   </w:t>
      </w:r>
      <w:r>
        <w:rPr>
          <w:rFonts w:hint="eastAsia" w:ascii="宋体" w:hAnsi="宋体"/>
          <w:sz w:val="24"/>
          <w:highlight w:val="none"/>
        </w:rPr>
        <w:tab/>
      </w:r>
      <w:r>
        <w:rPr>
          <w:rFonts w:hint="eastAsia" w:ascii="宋体" w:hAnsi="宋体"/>
          <w:sz w:val="24"/>
          <w:highlight w:val="none"/>
        </w:rPr>
        <w:tab/>
      </w:r>
      <w:r>
        <w:rPr>
          <w:rFonts w:hint="eastAsia" w:ascii="宋体" w:hAnsi="宋体"/>
          <w:sz w:val="24"/>
          <w:highlight w:val="none"/>
        </w:rPr>
        <w:t xml:space="preserve">组织机构代码：  </w:t>
      </w:r>
      <w:r/>
    </w:p>
    <w:p>
      <w:pPr>
        <w:spacing w:line="360" w:lineRule="auto"/>
        <w:tabs>
          <w:tab w:val="left" w:pos="5040" w:leader="none"/>
          <w:tab w:val="left" w:pos="5250" w:leader="none"/>
        </w:tabs>
        <w:rPr>
          <w:rFonts w:hint="eastAsia" w:ascii="宋体" w:hAnsi="宋体"/>
          <w:sz w:val="24"/>
          <w:highlight w:val="none"/>
        </w:rPr>
      </w:pPr>
      <w:r>
        <w:rPr>
          <w:rFonts w:hint="eastAsia" w:ascii="宋体" w:hAnsi="宋体"/>
          <w:sz w:val="24"/>
          <w:highlight w:val="none"/>
        </w:rPr>
        <w:t xml:space="preserve">地  址：                         </w:t>
      </w:r>
      <w:r>
        <w:rPr>
          <w:rFonts w:hint="eastAsia" w:ascii="宋体" w:hAnsi="宋体"/>
          <w:sz w:val="24"/>
          <w:highlight w:val="none"/>
        </w:rPr>
        <w:tab/>
      </w:r>
      <w:r>
        <w:rPr>
          <w:rFonts w:hint="eastAsia" w:ascii="宋体" w:hAnsi="宋体"/>
          <w:sz w:val="24"/>
          <w:highlight w:val="none"/>
        </w:rPr>
        <w:t xml:space="preserve">地  址：</w:t>
      </w:r>
      <w:r/>
    </w:p>
    <w:p>
      <w:pPr>
        <w:spacing w:line="360" w:lineRule="auto"/>
        <w:tabs>
          <w:tab w:val="left" w:pos="5040" w:leader="none"/>
        </w:tabs>
        <w:rPr>
          <w:rFonts w:hint="eastAsia" w:ascii="宋体" w:hAnsi="宋体"/>
          <w:sz w:val="24"/>
          <w:highlight w:val="none"/>
        </w:rPr>
      </w:pPr>
      <w:r>
        <w:rPr>
          <w:rFonts w:hint="eastAsia" w:ascii="宋体" w:hAnsi="宋体"/>
          <w:sz w:val="24"/>
          <w:highlight w:val="none"/>
        </w:rPr>
        <w:t xml:space="preserve">电  话：                         </w:t>
      </w:r>
      <w:r>
        <w:rPr>
          <w:rFonts w:hint="eastAsia" w:ascii="宋体" w:hAnsi="宋体"/>
          <w:sz w:val="24"/>
          <w:highlight w:val="none"/>
        </w:rPr>
        <w:tab/>
      </w:r>
      <w:r>
        <w:rPr>
          <w:rFonts w:hint="eastAsia" w:ascii="宋体" w:hAnsi="宋体"/>
          <w:sz w:val="24"/>
          <w:highlight w:val="none"/>
        </w:rPr>
        <w:t xml:space="preserve">电  话：</w:t>
      </w:r>
      <w:r/>
    </w:p>
    <w:p>
      <w:pPr>
        <w:spacing w:line="360" w:lineRule="auto"/>
        <w:tabs>
          <w:tab w:val="left" w:pos="5040" w:leader="none"/>
        </w:tabs>
        <w:rPr>
          <w:rFonts w:hint="eastAsia" w:ascii="宋体" w:hAnsi="宋体"/>
          <w:sz w:val="24"/>
          <w:highlight w:val="none"/>
        </w:rPr>
      </w:pPr>
      <w:r>
        <w:rPr>
          <w:rFonts w:hint="eastAsia" w:ascii="宋体" w:hAnsi="宋体"/>
          <w:sz w:val="24"/>
          <w:highlight w:val="none"/>
        </w:rPr>
        <w:t xml:space="preserve">电子信箱：                       </w:t>
      </w:r>
      <w:r>
        <w:rPr>
          <w:rFonts w:hint="eastAsia" w:ascii="宋体" w:hAnsi="宋体"/>
          <w:sz w:val="24"/>
          <w:highlight w:val="none"/>
        </w:rPr>
        <w:tab/>
      </w:r>
      <w:r>
        <w:rPr>
          <w:rFonts w:hint="eastAsia" w:ascii="宋体" w:hAnsi="宋体"/>
          <w:sz w:val="24"/>
          <w:highlight w:val="none"/>
        </w:rPr>
        <w:t xml:space="preserve">电子信箱：</w:t>
      </w:r>
      <w:r/>
    </w:p>
    <w:p>
      <w:pPr>
        <w:spacing w:line="360" w:lineRule="auto"/>
        <w:tabs>
          <w:tab w:val="left" w:pos="5040" w:leader="none"/>
        </w:tabs>
        <w:rPr>
          <w:rFonts w:hint="eastAsia" w:ascii="宋体" w:hAnsi="宋体"/>
          <w:sz w:val="24"/>
          <w:highlight w:val="none"/>
        </w:rPr>
      </w:pPr>
      <w:r>
        <w:rPr>
          <w:rFonts w:hint="eastAsia" w:ascii="宋体" w:hAnsi="宋体"/>
          <w:sz w:val="24"/>
          <w:highlight w:val="none"/>
        </w:rPr>
        <w:t xml:space="preserve">开户银行：                       </w:t>
      </w:r>
      <w:r>
        <w:rPr>
          <w:rFonts w:hint="eastAsia" w:ascii="宋体" w:hAnsi="宋体"/>
          <w:sz w:val="24"/>
          <w:highlight w:val="none"/>
        </w:rPr>
        <w:tab/>
      </w:r>
      <w:r>
        <w:rPr>
          <w:rFonts w:hint="eastAsia" w:ascii="宋体" w:hAnsi="宋体"/>
          <w:sz w:val="24"/>
          <w:highlight w:val="none"/>
        </w:rPr>
        <w:t xml:space="preserve">开户银行：</w:t>
      </w:r>
      <w:r/>
    </w:p>
    <w:p>
      <w:pPr>
        <w:spacing w:line="360" w:lineRule="auto"/>
        <w:tabs>
          <w:tab w:val="left" w:pos="5040" w:leader="none"/>
        </w:tabs>
        <w:rPr>
          <w:rFonts w:hint="eastAsia" w:ascii="宋体" w:hAnsi="宋体"/>
          <w:sz w:val="24"/>
          <w:highlight w:val="none"/>
        </w:rPr>
      </w:pPr>
      <w:r>
        <w:rPr>
          <w:rFonts w:hint="eastAsia" w:ascii="宋体" w:hAnsi="宋体"/>
          <w:sz w:val="24"/>
          <w:highlight w:val="none"/>
        </w:rPr>
        <w:t xml:space="preserve">账  号：                         </w:t>
      </w:r>
      <w:r>
        <w:rPr>
          <w:rFonts w:hint="eastAsia" w:ascii="宋体" w:hAnsi="宋体"/>
          <w:sz w:val="24"/>
          <w:highlight w:val="none"/>
        </w:rPr>
        <w:tab/>
      </w:r>
      <w:r>
        <w:rPr>
          <w:rFonts w:hint="eastAsia" w:ascii="宋体" w:hAnsi="宋体"/>
          <w:sz w:val="24"/>
          <w:highlight w:val="none"/>
        </w:rPr>
        <w:t xml:space="preserve">账  号： </w:t>
      </w:r>
      <w:r/>
    </w:p>
    <w:p>
      <w:pPr>
        <w:pStyle w:val="849"/>
        <w:jc w:val="center"/>
        <w:rPr>
          <w:rFonts w:hint="eastAsia" w:ascii="宋体" w:hAnsi="宋体" w:eastAsia="宋体"/>
          <w:sz w:val="24"/>
          <w:highlight w:val="none"/>
        </w:rPr>
      </w:pPr>
      <w:r>
        <w:rPr>
          <w:rFonts w:hint="eastAsia" w:ascii="宋体" w:hAnsi="宋体" w:eastAsia="宋体"/>
          <w:sz w:val="24"/>
          <w:highlight w:val="none"/>
        </w:rPr>
        <w:br w:type="page" w:clear="all"/>
      </w:r>
      <w:bookmarkStart w:id="26" w:name="_Toc351203494"/>
      <w:r/>
      <w:bookmarkStart w:id="27" w:name="_Toc29286"/>
      <w:r/>
      <w:bookmarkStart w:id="28" w:name="_Toc29594"/>
      <w:r>
        <w:rPr>
          <w:rFonts w:hint="eastAsia" w:ascii="宋体" w:hAnsi="宋体" w:eastAsia="宋体"/>
          <w:b/>
          <w:bCs/>
          <w:sz w:val="24"/>
          <w:highlight w:val="none"/>
        </w:rPr>
        <w:t xml:space="preserve">第二部分 通用合同条款</w:t>
      </w:r>
      <w:bookmarkEnd w:id="26"/>
      <w:r/>
      <w:bookmarkEnd w:id="27"/>
      <w:r/>
      <w:bookmarkEnd w:id="28"/>
      <w:r/>
      <w:bookmarkStart w:id="29" w:name="_Toc337558727"/>
      <w:r/>
      <w:r/>
    </w:p>
    <w:p>
      <w:pPr>
        <w:jc w:val="center"/>
        <w:spacing w:line="500" w:lineRule="exact"/>
        <w:rPr>
          <w:rFonts w:hint="eastAsia" w:ascii="宋体" w:hAnsi="宋体"/>
          <w:sz w:val="24"/>
          <w:highlight w:val="none"/>
        </w:rPr>
      </w:pPr>
      <w:r>
        <w:rPr>
          <w:rFonts w:hint="eastAsia" w:ascii="宋体" w:hAnsi="宋体"/>
          <w:b/>
          <w:sz w:val="24"/>
          <w:highlight w:val="none"/>
        </w:rPr>
        <w:t xml:space="preserve">备注：</w:t>
      </w:r>
      <w:r>
        <w:rPr>
          <w:rFonts w:hint="eastAsia" w:ascii="宋体" w:hAnsi="宋体"/>
          <w:b/>
          <w:bCs/>
          <w:sz w:val="24"/>
          <w:highlight w:val="none"/>
        </w:rPr>
        <w:t xml:space="preserve">本合同通用条款执行建设工程施工合同(GF—2017—0201)</w:t>
      </w:r>
      <w:r/>
    </w:p>
    <w:p>
      <w:pPr>
        <w:jc w:val="center"/>
        <w:spacing w:line="500" w:lineRule="exact"/>
        <w:rPr>
          <w:rFonts w:hint="eastAsia" w:ascii="宋体" w:hAnsi="宋体"/>
          <w:sz w:val="24"/>
          <w:highlight w:val="none"/>
        </w:rPr>
      </w:pPr>
      <w:r>
        <w:rPr>
          <w:rFonts w:hint="eastAsia" w:ascii="宋体" w:hAnsi="宋体"/>
          <w:b/>
          <w:sz w:val="24"/>
          <w:highlight w:val="none"/>
          <w:u w:val="single"/>
        </w:rPr>
        <w:t xml:space="preserve">此部分在正式签订合同时应不加修改的、完整的装订在合同中</w:t>
      </w:r>
      <w:bookmarkEnd w:id="29"/>
      <w:r/>
      <w:r/>
    </w:p>
    <w:p>
      <w:pPr>
        <w:rPr>
          <w:rFonts w:hint="eastAsia" w:ascii="宋体" w:hAnsi="宋体"/>
          <w:sz w:val="21"/>
          <w:highlight w:val="none"/>
        </w:rPr>
      </w:pPr>
      <w:r/>
      <w:bookmarkStart w:id="30" w:name="_Toc3191"/>
      <w:r/>
      <w:bookmarkStart w:id="31" w:name="_Toc24249"/>
      <w:r/>
      <w:bookmarkStart w:id="32" w:name="_Toc351203632"/>
      <w:r/>
      <w:r/>
    </w:p>
    <w:p>
      <w:pPr>
        <w:rPr>
          <w:rFonts w:hint="eastAsia" w:ascii="宋体" w:hAnsi="宋体"/>
          <w:sz w:val="21"/>
          <w:highlight w:val="none"/>
        </w:rPr>
      </w:pPr>
      <w:r>
        <w:rPr>
          <w:rFonts w:hint="eastAsia" w:ascii="宋体" w:hAnsi="宋体"/>
          <w:sz w:val="21"/>
          <w:highlight w:val="none"/>
        </w:rPr>
        <w:br w:type="page" w:clear="all"/>
      </w:r>
      <w:r/>
    </w:p>
    <w:p>
      <w:pPr>
        <w:pStyle w:val="849"/>
        <w:jc w:val="center"/>
        <w:rPr>
          <w:rFonts w:hint="eastAsia" w:ascii="宋体" w:hAnsi="宋体" w:eastAsia="宋体"/>
          <w:sz w:val="24"/>
          <w:highlight w:val="none"/>
        </w:rPr>
      </w:pPr>
      <w:r>
        <w:rPr>
          <w:rFonts w:hint="eastAsia" w:ascii="宋体" w:hAnsi="宋体" w:eastAsia="宋体"/>
          <w:sz w:val="24"/>
          <w:highlight w:val="none"/>
        </w:rPr>
        <w:t xml:space="preserve">第三部分 专用合同条款</w:t>
      </w:r>
      <w:bookmarkEnd w:id="30"/>
      <w:r/>
      <w:bookmarkEnd w:id="31"/>
      <w:r/>
      <w:bookmarkEnd w:id="32"/>
      <w:r/>
      <w:r/>
    </w:p>
    <w:p>
      <w:pPr>
        <w:ind w:firstLine="500"/>
        <w:spacing w:line="440" w:lineRule="exact"/>
        <w:rPr>
          <w:rFonts w:ascii="宋体" w:hAnsi="宋体" w:eastAsia="宋体" w:cs="宋体"/>
          <w:color w:val="000000"/>
          <w:szCs w:val="21"/>
          <w:highlight w:val="none"/>
          <w:lang w:val="en-US" w:eastAsia="zh-CN" w:bidi="ar-SA"/>
        </w:rPr>
        <w:outlineLvl w:val="0"/>
      </w:pPr>
      <w:r>
        <w:rPr>
          <w:rFonts w:hint="eastAsia" w:ascii="宋体" w:hAnsi="宋体" w:eastAsia="宋体" w:cs="宋体"/>
          <w:color w:val="000000"/>
          <w:spacing w:val="5"/>
          <w:szCs w:val="21"/>
          <w:highlight w:val="none"/>
          <w:lang w:val="en-US" w:eastAsia="zh-CN" w:bidi="ar-SA"/>
        </w:rPr>
        <w:t xml:space="preserve">1. 一般约定</w:t>
      </w:r>
      <w:r/>
    </w:p>
    <w:p>
      <w:pPr>
        <w:ind w:firstLine="50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1</w:t>
      </w:r>
      <w:r>
        <w:rPr>
          <w:rFonts w:hint="eastAsia" w:ascii="宋体" w:hAnsi="宋体" w:eastAsia="宋体" w:cs="宋体"/>
          <w:color w:val="000000"/>
          <w:spacing w:val="4"/>
          <w:szCs w:val="21"/>
          <w:highlight w:val="none"/>
          <w:lang w:val="en-US" w:eastAsia="zh-CN" w:bidi="ar-SA"/>
        </w:rPr>
        <w:t xml:space="preserve">.1 词语定义</w:t>
      </w:r>
      <w:r/>
    </w:p>
    <w:p>
      <w:pPr>
        <w:ind w:firstLine="45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1.</w:t>
      </w:r>
      <w:r>
        <w:rPr>
          <w:rFonts w:hint="eastAsia" w:ascii="宋体" w:hAnsi="宋体" w:eastAsia="宋体" w:cs="宋体"/>
          <w:color w:val="000000"/>
          <w:spacing w:val="-3"/>
          <w:szCs w:val="21"/>
          <w:highlight w:val="none"/>
          <w:lang w:val="en-US" w:eastAsia="zh-CN" w:bidi="ar-SA"/>
        </w:rPr>
        <w:t xml:space="preserve">1.1 合同</w:t>
      </w:r>
      <w:r/>
    </w:p>
    <w:p>
      <w:pPr>
        <w:ind w:firstLine="50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1.1.1.10其他合同文件包括：</w:t>
      </w:r>
      <w:r>
        <w:rPr>
          <w:rFonts w:hint="eastAsia" w:ascii="宋体" w:hAnsi="宋体" w:eastAsia="宋体" w:cs="宋体"/>
          <w:bCs/>
          <w:color w:val="000000"/>
          <w:szCs w:val="21"/>
          <w:highlight w:val="none"/>
          <w:u w:val="single"/>
          <w:lang w:val="en-US" w:eastAsia="zh-CN" w:bidi="ar-SA"/>
        </w:rPr>
        <w:t xml:space="preserve">指经合同当事人约定的与本工程施工有关的具有合同约束力的合同或书面协议。</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1.</w:t>
      </w:r>
      <w:r>
        <w:rPr>
          <w:rFonts w:hint="eastAsia" w:ascii="宋体" w:hAnsi="宋体" w:eastAsia="宋体" w:cs="宋体"/>
          <w:color w:val="000000"/>
          <w:spacing w:val="6"/>
          <w:szCs w:val="21"/>
          <w:highlight w:val="none"/>
          <w:lang w:val="en-US" w:eastAsia="zh-CN" w:bidi="ar-SA"/>
        </w:rPr>
        <w:t xml:space="preserve">1.2 合同当事人及其他相关方</w:t>
      </w:r>
      <w:r/>
    </w:p>
    <w:p>
      <w:pPr>
        <w:ind w:firstLine="47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
          <w:szCs w:val="21"/>
          <w:highlight w:val="none"/>
          <w:lang w:val="en-US" w:eastAsia="zh-CN" w:bidi="ar-SA"/>
        </w:rPr>
        <w:t xml:space="preserve">1.1.2.4 </w:t>
      </w:r>
      <w:r>
        <w:rPr>
          <w:rFonts w:hint="eastAsia" w:ascii="宋体" w:hAnsi="宋体" w:eastAsia="宋体" w:cs="宋体"/>
          <w:color w:val="000000"/>
          <w:szCs w:val="21"/>
          <w:highlight w:val="none"/>
          <w:lang w:val="en-US" w:eastAsia="zh-CN" w:bidi="ar-SA"/>
        </w:rPr>
        <w:t xml:space="preserve">监理人：</w:t>
      </w:r>
      <w:r/>
    </w:p>
    <w:p>
      <w:pPr>
        <w:ind w:firstLine="44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名   </w:t>
      </w:r>
      <w:r>
        <w:rPr>
          <w:rFonts w:hint="eastAsia" w:ascii="宋体" w:hAnsi="宋体" w:eastAsia="宋体" w:cs="宋体"/>
          <w:color w:val="000000"/>
          <w:spacing w:val="-6"/>
          <w:szCs w:val="21"/>
          <w:highlight w:val="none"/>
          <w:lang w:val="en-US" w:eastAsia="zh-CN" w:bidi="ar-SA"/>
        </w:rPr>
        <w:t xml:space="preserve"> </w:t>
      </w:r>
      <w:r>
        <w:rPr>
          <w:rFonts w:hint="eastAsia" w:ascii="宋体" w:hAnsi="宋体" w:eastAsia="宋体" w:cs="宋体"/>
          <w:color w:val="000000"/>
          <w:spacing w:val="-5"/>
          <w:szCs w:val="21"/>
          <w:highlight w:val="none"/>
          <w:lang w:val="en-US" w:eastAsia="zh-CN" w:bidi="ar-SA"/>
        </w:rPr>
        <w:t xml:space="preserve">称 ：</w:t>
      </w:r>
      <w:r>
        <w:rPr>
          <w:rFonts w:hint="eastAsia" w:ascii="宋体" w:hAnsi="宋体" w:eastAsia="宋体" w:cs="宋体"/>
          <w:color w:val="000000"/>
          <w:spacing w:val="-5"/>
          <w:szCs w:val="21"/>
          <w:highlight w:val="none"/>
          <w:u w:val="single"/>
          <w:lang w:val="en-US" w:eastAsia="zh-CN" w:bidi="ar-SA"/>
        </w:rPr>
        <w:t xml:space="preserve">  </w:t>
      </w:r>
      <w:r>
        <w:rPr>
          <w:rFonts w:hint="eastAsia" w:ascii="宋体" w:hAnsi="宋体" w:eastAsia="宋体" w:cs="宋体"/>
          <w:color w:val="000000"/>
          <w:szCs w:val="21"/>
          <w:highlight w:val="none"/>
          <w:u w:val="single"/>
          <w:lang w:val="en-US" w:eastAsia="zh-CN" w:bidi="ar-SA"/>
        </w:rPr>
        <w:t xml:space="preserve"> </w:t>
      </w:r>
      <w:r>
        <w:rPr>
          <w:rFonts w:hint="eastAsia" w:ascii="宋体" w:hAnsi="宋体" w:eastAsia="宋体" w:cs="宋体"/>
          <w:color w:val="000000"/>
          <w:spacing w:val="-5"/>
          <w:szCs w:val="21"/>
          <w:highlight w:val="none"/>
          <w:u w:val="single"/>
          <w:lang w:val="en-US" w:eastAsia="zh-CN" w:bidi="ar-SA"/>
        </w:rPr>
        <w:t xml:space="preserve">                             </w:t>
      </w:r>
      <w:r>
        <w:rPr>
          <w:rFonts w:hint="eastAsia" w:ascii="宋体" w:hAnsi="宋体" w:eastAsia="宋体" w:cs="宋体"/>
          <w:color w:val="000000"/>
          <w:spacing w:val="-5"/>
          <w:szCs w:val="21"/>
          <w:highlight w:val="none"/>
          <w:lang w:val="en-US" w:eastAsia="zh-CN" w:bidi="ar-SA"/>
        </w:rPr>
        <w:t xml:space="preserve">；</w:t>
      </w:r>
      <w:r/>
    </w:p>
    <w:p>
      <w:pPr>
        <w:ind w:firstLine="47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
          <w:szCs w:val="21"/>
          <w:highlight w:val="none"/>
          <w:lang w:val="en-US" w:eastAsia="zh-CN" w:bidi="ar-SA"/>
        </w:rPr>
        <w:t xml:space="preserve">资质类别和等级：</w:t>
      </w:r>
      <w:r>
        <w:rPr>
          <w:rFonts w:hint="eastAsia" w:ascii="宋体" w:hAnsi="宋体" w:eastAsia="宋体" w:cs="宋体"/>
          <w:color w:val="000000"/>
          <w:spacing w:val="-1"/>
          <w:szCs w:val="21"/>
          <w:highlight w:val="none"/>
          <w:u w:val="single"/>
          <w:lang w:val="en-US" w:eastAsia="zh-CN" w:bidi="ar-SA"/>
        </w:rPr>
        <w:t xml:space="preserve">   </w:t>
      </w:r>
      <w:r>
        <w:rPr>
          <w:rFonts w:hint="eastAsia" w:ascii="宋体" w:hAnsi="宋体" w:eastAsia="宋体" w:cs="宋体"/>
          <w:color w:val="000000"/>
          <w:szCs w:val="21"/>
          <w:highlight w:val="none"/>
          <w:u w:val="single"/>
          <w:lang w:val="en-US" w:eastAsia="zh-CN" w:bidi="ar-SA"/>
        </w:rPr>
        <w:t xml:space="preserve">                      </w:t>
      </w:r>
      <w:r>
        <w:rPr>
          <w:rFonts w:hint="eastAsia" w:ascii="宋体" w:hAnsi="宋体" w:eastAsia="宋体" w:cs="宋体"/>
          <w:color w:val="000000"/>
          <w:szCs w:val="21"/>
          <w:highlight w:val="none"/>
          <w:lang w:val="en-US" w:eastAsia="zh-CN" w:bidi="ar-SA"/>
        </w:rPr>
        <w:t xml:space="preserve">；</w:t>
      </w:r>
      <w:r/>
    </w:p>
    <w:p>
      <w:pPr>
        <w:ind w:firstLine="45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联系电</w:t>
      </w:r>
      <w:r>
        <w:rPr>
          <w:rFonts w:hint="eastAsia" w:ascii="宋体" w:hAnsi="宋体" w:eastAsia="宋体" w:cs="宋体"/>
          <w:color w:val="000000"/>
          <w:spacing w:val="-3"/>
          <w:szCs w:val="21"/>
          <w:highlight w:val="none"/>
          <w:lang w:val="en-US" w:eastAsia="zh-CN" w:bidi="ar-SA"/>
        </w:rPr>
        <w:t xml:space="preserve">话：</w:t>
      </w:r>
      <w:r>
        <w:rPr>
          <w:rFonts w:hint="eastAsia" w:ascii="宋体" w:hAnsi="宋体" w:eastAsia="宋体" w:cs="宋体"/>
          <w:color w:val="000000"/>
          <w:spacing w:val="-3"/>
          <w:szCs w:val="21"/>
          <w:highlight w:val="none"/>
          <w:u w:val="single"/>
          <w:lang w:val="en-US" w:eastAsia="zh-CN" w:bidi="ar-SA"/>
        </w:rPr>
        <w:t xml:space="preserve">           </w:t>
      </w:r>
      <w:r>
        <w:rPr>
          <w:rFonts w:hint="eastAsia" w:ascii="宋体" w:hAnsi="宋体" w:eastAsia="宋体" w:cs="宋体"/>
          <w:color w:val="000000"/>
          <w:szCs w:val="21"/>
          <w:highlight w:val="none"/>
          <w:u w:val="single"/>
          <w:lang w:val="en-US" w:eastAsia="zh-CN" w:bidi="ar-SA"/>
        </w:rPr>
        <w:t xml:space="preserve">             </w:t>
      </w:r>
      <w:r>
        <w:rPr>
          <w:rFonts w:hint="eastAsia" w:ascii="宋体" w:hAnsi="宋体" w:eastAsia="宋体" w:cs="宋体"/>
          <w:color w:val="000000"/>
          <w:spacing w:val="-3"/>
          <w:szCs w:val="21"/>
          <w:highlight w:val="none"/>
          <w:u w:val="single"/>
          <w:lang w:val="en-US" w:eastAsia="zh-CN" w:bidi="ar-SA"/>
        </w:rPr>
        <w:t xml:space="preserve">        </w:t>
      </w:r>
      <w:r>
        <w:rPr>
          <w:rFonts w:hint="eastAsia" w:ascii="宋体" w:hAnsi="宋体" w:eastAsia="宋体" w:cs="宋体"/>
          <w:color w:val="000000"/>
          <w:spacing w:val="-3"/>
          <w:szCs w:val="21"/>
          <w:highlight w:val="none"/>
          <w:lang w:val="en-US" w:eastAsia="zh-CN" w:bidi="ar-SA"/>
        </w:rPr>
        <w:t xml:space="preserve">；</w:t>
      </w:r>
      <w:r/>
    </w:p>
    <w:p>
      <w:pPr>
        <w:ind w:firstLine="46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4"/>
          <w:szCs w:val="21"/>
          <w:highlight w:val="none"/>
          <w:lang w:val="en-US" w:eastAsia="zh-CN" w:bidi="ar-SA"/>
        </w:rPr>
        <w:t xml:space="preserve">电子信箱：</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pacing w:val="-3"/>
          <w:szCs w:val="21"/>
          <w:highlight w:val="none"/>
          <w:u w:val="single"/>
          <w:lang w:val="en-US" w:eastAsia="zh-CN" w:bidi="ar-SA"/>
        </w:rPr>
        <w:t xml:space="preserve"> </w:t>
      </w:r>
      <w:r>
        <w:rPr>
          <w:rFonts w:hint="eastAsia" w:ascii="宋体" w:hAnsi="宋体" w:eastAsia="宋体" w:cs="宋体"/>
          <w:color w:val="000000"/>
          <w:szCs w:val="21"/>
          <w:highlight w:val="none"/>
          <w:lang w:val="en-US" w:eastAsia="zh-CN" w:bidi="ar-SA"/>
        </w:rPr>
        <w:t xml:space="preserve">；</w:t>
      </w:r>
      <w:r/>
    </w:p>
    <w:p>
      <w:pPr>
        <w:ind w:firstLine="45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通信</w:t>
      </w:r>
      <w:r>
        <w:rPr>
          <w:rFonts w:hint="eastAsia" w:ascii="宋体" w:hAnsi="宋体" w:eastAsia="宋体" w:cs="宋体"/>
          <w:color w:val="000000"/>
          <w:spacing w:val="-5"/>
          <w:szCs w:val="21"/>
          <w:highlight w:val="none"/>
          <w:lang w:val="en-US" w:eastAsia="zh-CN" w:bidi="ar-SA"/>
        </w:rPr>
        <w:t xml:space="preserve">地</w:t>
      </w:r>
      <w:r>
        <w:rPr>
          <w:rFonts w:hint="eastAsia" w:ascii="宋体" w:hAnsi="宋体" w:eastAsia="宋体" w:cs="宋体"/>
          <w:color w:val="000000"/>
          <w:spacing w:val="-3"/>
          <w:szCs w:val="21"/>
          <w:highlight w:val="none"/>
          <w:lang w:val="en-US" w:eastAsia="zh-CN" w:bidi="ar-SA"/>
        </w:rPr>
        <w:t xml:space="preserve">址：</w:t>
      </w:r>
      <w:r>
        <w:rPr>
          <w:rFonts w:hint="eastAsia" w:ascii="宋体" w:hAnsi="宋体" w:eastAsia="宋体" w:cs="宋体"/>
          <w:color w:val="000000"/>
          <w:spacing w:val="-3"/>
          <w:szCs w:val="21"/>
          <w:highlight w:val="none"/>
          <w:u w:val="single"/>
          <w:lang w:val="en-US" w:eastAsia="zh-CN" w:bidi="ar-SA"/>
        </w:rPr>
        <w:t xml:space="preserve">                                 </w:t>
      </w:r>
      <w:r>
        <w:rPr>
          <w:rFonts w:hint="eastAsia" w:ascii="宋体" w:hAnsi="宋体" w:eastAsia="宋体" w:cs="宋体"/>
          <w:color w:val="000000"/>
          <w:spacing w:val="-3"/>
          <w:szCs w:val="21"/>
          <w:highlight w:val="none"/>
          <w:lang w:val="en-US" w:eastAsia="zh-CN" w:bidi="ar-SA"/>
        </w:rPr>
        <w:t xml:space="preserve">。</w:t>
      </w:r>
      <w:r/>
    </w:p>
    <w:p>
      <w:pPr>
        <w:ind w:firstLine="50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1.1</w:t>
      </w:r>
      <w:r>
        <w:rPr>
          <w:rFonts w:hint="eastAsia" w:ascii="宋体" w:hAnsi="宋体" w:eastAsia="宋体" w:cs="宋体"/>
          <w:color w:val="000000"/>
          <w:spacing w:val="3"/>
          <w:szCs w:val="21"/>
          <w:highlight w:val="none"/>
          <w:lang w:val="en-US" w:eastAsia="zh-CN" w:bidi="ar-SA"/>
        </w:rPr>
        <w:t xml:space="preserve">.2.5 设计人：</w:t>
      </w:r>
      <w:r/>
    </w:p>
    <w:p>
      <w:pPr>
        <w:ind w:firstLine="44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名   </w:t>
      </w:r>
      <w:r>
        <w:rPr>
          <w:rFonts w:hint="eastAsia" w:ascii="宋体" w:hAnsi="宋体" w:eastAsia="宋体" w:cs="宋体"/>
          <w:color w:val="000000"/>
          <w:spacing w:val="-6"/>
          <w:szCs w:val="21"/>
          <w:highlight w:val="none"/>
          <w:lang w:val="en-US" w:eastAsia="zh-CN" w:bidi="ar-SA"/>
        </w:rPr>
        <w:t xml:space="preserve"> </w:t>
      </w:r>
      <w:r>
        <w:rPr>
          <w:rFonts w:hint="eastAsia" w:ascii="宋体" w:hAnsi="宋体" w:eastAsia="宋体" w:cs="宋体"/>
          <w:color w:val="000000"/>
          <w:spacing w:val="-5"/>
          <w:szCs w:val="21"/>
          <w:highlight w:val="none"/>
          <w:lang w:val="en-US" w:eastAsia="zh-CN" w:bidi="ar-SA"/>
        </w:rPr>
        <w:t xml:space="preserve">称 ：</w:t>
      </w:r>
      <w:r>
        <w:rPr>
          <w:rFonts w:hint="eastAsia" w:ascii="宋体" w:hAnsi="宋体" w:eastAsia="宋体" w:cs="宋体"/>
          <w:color w:val="000000"/>
          <w:spacing w:val="-5"/>
          <w:szCs w:val="21"/>
          <w:highlight w:val="none"/>
          <w:u w:val="single"/>
          <w:lang w:val="en-US" w:eastAsia="zh-CN" w:bidi="ar-SA"/>
        </w:rPr>
        <w:t xml:space="preserve"> </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pacing w:val="-3"/>
          <w:szCs w:val="21"/>
          <w:highlight w:val="none"/>
          <w:u w:val="single"/>
          <w:lang w:val="en-US" w:eastAsia="zh-CN" w:bidi="ar-SA"/>
        </w:rPr>
        <w:t xml:space="preserve"> </w:t>
      </w:r>
      <w:r>
        <w:rPr>
          <w:rFonts w:hint="eastAsia" w:ascii="宋体" w:hAnsi="宋体" w:eastAsia="宋体" w:cs="宋体"/>
          <w:color w:val="000000"/>
          <w:spacing w:val="-5"/>
          <w:szCs w:val="21"/>
          <w:highlight w:val="none"/>
          <w:u w:val="single"/>
          <w:lang w:val="en-US" w:eastAsia="zh-CN" w:bidi="ar-SA"/>
        </w:rPr>
        <w:t xml:space="preserve"> </w:t>
      </w:r>
      <w:r>
        <w:rPr>
          <w:rFonts w:hint="eastAsia" w:ascii="宋体" w:hAnsi="宋体" w:eastAsia="宋体" w:cs="宋体"/>
          <w:color w:val="000000"/>
          <w:spacing w:val="-5"/>
          <w:szCs w:val="21"/>
          <w:highlight w:val="none"/>
          <w:lang w:val="en-US" w:eastAsia="zh-CN" w:bidi="ar-SA"/>
        </w:rPr>
        <w:t xml:space="preserve">；</w:t>
      </w:r>
      <w:r/>
    </w:p>
    <w:p>
      <w:pPr>
        <w:ind w:firstLine="47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
          <w:szCs w:val="21"/>
          <w:highlight w:val="none"/>
          <w:lang w:val="en-US" w:eastAsia="zh-CN" w:bidi="ar-SA"/>
        </w:rPr>
        <w:t xml:space="preserve">资质类别和等级：</w:t>
      </w:r>
      <w:r>
        <w:rPr>
          <w:rFonts w:hint="eastAsia" w:ascii="宋体" w:hAnsi="宋体" w:eastAsia="宋体" w:cs="宋体"/>
          <w:color w:val="000000"/>
          <w:spacing w:val="-1"/>
          <w:szCs w:val="21"/>
          <w:highlight w:val="none"/>
          <w:u w:val="single"/>
          <w:lang w:val="en-US" w:eastAsia="zh-CN" w:bidi="ar-SA"/>
        </w:rPr>
        <w:t xml:space="preserve">   </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zCs w:val="21"/>
          <w:highlight w:val="none"/>
          <w:u w:val="single"/>
          <w:lang w:val="en-US" w:eastAsia="zh-CN" w:bidi="ar-SA"/>
        </w:rPr>
        <w:t xml:space="preserve"> </w:t>
      </w:r>
      <w:r>
        <w:rPr>
          <w:rFonts w:hint="eastAsia" w:ascii="宋体" w:hAnsi="宋体" w:eastAsia="宋体" w:cs="宋体"/>
          <w:color w:val="000000"/>
          <w:szCs w:val="21"/>
          <w:highlight w:val="none"/>
          <w:lang w:val="en-US" w:eastAsia="zh-CN" w:bidi="ar-SA"/>
        </w:rPr>
        <w:t xml:space="preserve">；</w:t>
      </w:r>
      <w:r/>
    </w:p>
    <w:p>
      <w:pPr>
        <w:ind w:firstLine="45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联系电</w:t>
      </w:r>
      <w:r>
        <w:rPr>
          <w:rFonts w:hint="eastAsia" w:ascii="宋体" w:hAnsi="宋体" w:eastAsia="宋体" w:cs="宋体"/>
          <w:color w:val="000000"/>
          <w:spacing w:val="-3"/>
          <w:szCs w:val="21"/>
          <w:highlight w:val="none"/>
          <w:lang w:val="en-US" w:eastAsia="zh-CN" w:bidi="ar-SA"/>
        </w:rPr>
        <w:t xml:space="preserve">话：</w:t>
      </w:r>
      <w:r>
        <w:rPr>
          <w:rFonts w:hint="eastAsia" w:ascii="宋体" w:hAnsi="宋体" w:eastAsia="宋体" w:cs="宋体"/>
          <w:color w:val="000000"/>
          <w:spacing w:val="-3"/>
          <w:szCs w:val="21"/>
          <w:highlight w:val="none"/>
          <w:u w:val="single"/>
          <w:lang w:val="en-US" w:eastAsia="zh-CN" w:bidi="ar-SA"/>
        </w:rPr>
        <w:t xml:space="preserve">        </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pacing w:val="-3"/>
          <w:szCs w:val="21"/>
          <w:highlight w:val="none"/>
          <w:lang w:val="en-US" w:eastAsia="zh-CN" w:bidi="ar-SA"/>
        </w:rPr>
        <w:t xml:space="preserve">；</w:t>
      </w:r>
      <w:r/>
    </w:p>
    <w:p>
      <w:pPr>
        <w:ind w:firstLine="46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4"/>
          <w:szCs w:val="21"/>
          <w:highlight w:val="none"/>
          <w:lang w:val="en-US" w:eastAsia="zh-CN" w:bidi="ar-SA"/>
        </w:rPr>
        <w:t xml:space="preserve">电子信箱：</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zCs w:val="21"/>
          <w:highlight w:val="none"/>
          <w:lang w:val="en-US" w:eastAsia="zh-CN" w:bidi="ar-SA"/>
        </w:rPr>
        <w:t xml:space="preserve">；</w:t>
      </w:r>
      <w:r/>
    </w:p>
    <w:p>
      <w:pPr>
        <w:ind w:firstLine="45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通信</w:t>
      </w:r>
      <w:r>
        <w:rPr>
          <w:rFonts w:hint="eastAsia" w:ascii="宋体" w:hAnsi="宋体" w:eastAsia="宋体" w:cs="宋体"/>
          <w:color w:val="000000"/>
          <w:spacing w:val="-5"/>
          <w:szCs w:val="21"/>
          <w:highlight w:val="none"/>
          <w:lang w:val="en-US" w:eastAsia="zh-CN" w:bidi="ar-SA"/>
        </w:rPr>
        <w:t xml:space="preserve">地</w:t>
      </w:r>
      <w:r>
        <w:rPr>
          <w:rFonts w:hint="eastAsia" w:ascii="宋体" w:hAnsi="宋体" w:eastAsia="宋体" w:cs="宋体"/>
          <w:color w:val="000000"/>
          <w:spacing w:val="-3"/>
          <w:szCs w:val="21"/>
          <w:highlight w:val="none"/>
          <w:lang w:val="en-US" w:eastAsia="zh-CN" w:bidi="ar-SA"/>
        </w:rPr>
        <w:t xml:space="preserve">址：</w:t>
      </w:r>
      <w:r>
        <w:rPr>
          <w:rFonts w:hint="eastAsia" w:ascii="宋体" w:hAnsi="宋体" w:eastAsia="宋体" w:cs="宋体"/>
          <w:color w:val="000000"/>
          <w:spacing w:val="-3"/>
          <w:szCs w:val="21"/>
          <w:highlight w:val="none"/>
          <w:u w:val="single"/>
          <w:lang w:val="en-US" w:eastAsia="zh-CN" w:bidi="ar-SA"/>
        </w:rPr>
        <w:t xml:space="preserve">                                    </w:t>
      </w:r>
      <w:r>
        <w:rPr>
          <w:rFonts w:hint="eastAsia" w:ascii="宋体" w:hAnsi="宋体" w:eastAsia="宋体" w:cs="宋体"/>
          <w:color w:val="000000"/>
          <w:spacing w:val="-3"/>
          <w:szCs w:val="21"/>
          <w:highlight w:val="none"/>
          <w:lang w:val="en-US" w:eastAsia="zh-CN" w:bidi="ar-SA"/>
        </w:rPr>
        <w:t xml:space="preserve">。</w:t>
      </w:r>
      <w:r/>
    </w:p>
    <w:p>
      <w:pPr>
        <w:ind w:firstLine="50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5"/>
          <w:szCs w:val="21"/>
          <w:highlight w:val="none"/>
          <w:lang w:val="en-US" w:eastAsia="zh-CN" w:bidi="ar-SA"/>
        </w:rPr>
        <w:t xml:space="preserve">1.1.3 工程和设</w:t>
      </w:r>
      <w:r>
        <w:rPr>
          <w:rFonts w:hint="eastAsia" w:ascii="宋体" w:hAnsi="宋体" w:eastAsia="宋体" w:cs="宋体"/>
          <w:color w:val="000000"/>
          <w:spacing w:val="4"/>
          <w:szCs w:val="21"/>
          <w:highlight w:val="none"/>
          <w:lang w:val="en-US" w:eastAsia="zh-CN" w:bidi="ar-SA"/>
        </w:rPr>
        <w:t xml:space="preserve">备</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1.1.3.7 作为施工现场组成部分的其他场所包括：</w:t>
      </w:r>
      <w:r>
        <w:rPr>
          <w:rFonts w:hint="eastAsia" w:ascii="宋体" w:hAnsi="宋体" w:eastAsia="宋体" w:cs="宋体"/>
          <w:color w:val="000000"/>
          <w:spacing w:val="7"/>
          <w:szCs w:val="21"/>
          <w:highlight w:val="none"/>
          <w:u w:val="single"/>
          <w:lang w:val="en-US" w:eastAsia="zh-CN" w:bidi="ar-SA"/>
        </w:rPr>
        <w:t xml:space="preserve">现场临时办公及施工场地</w:t>
      </w:r>
      <w:r>
        <w:rPr>
          <w:rFonts w:hint="eastAsia" w:ascii="宋体" w:hAnsi="宋体" w:eastAsia="宋体" w:cs="宋体"/>
          <w:color w:val="000000"/>
          <w:spacing w:val="4"/>
          <w:szCs w:val="21"/>
          <w:highlight w:val="none"/>
          <w:lang w:val="en-US" w:eastAsia="zh-CN" w:bidi="ar-SA"/>
        </w:rPr>
        <w:t xml:space="preserve">。</w:t>
      </w:r>
      <w:r/>
    </w:p>
    <w:p>
      <w:pPr>
        <w:ind w:firstLine="48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
          <w:szCs w:val="21"/>
          <w:highlight w:val="none"/>
          <w:lang w:val="en-US" w:eastAsia="zh-CN" w:bidi="ar-SA"/>
        </w:rPr>
        <w:t xml:space="preserve">1.1.3.9 永久占地包括： </w:t>
      </w:r>
      <w:r>
        <w:rPr>
          <w:rFonts w:hint="eastAsia" w:ascii="宋体" w:hAnsi="宋体" w:eastAsia="宋体" w:cs="宋体"/>
          <w:color w:val="000000"/>
          <w:spacing w:val="1"/>
          <w:szCs w:val="21"/>
          <w:highlight w:val="none"/>
          <w:u w:val="single"/>
          <w:lang w:val="en-US" w:eastAsia="zh-CN" w:bidi="ar-SA"/>
        </w:rPr>
        <w:t xml:space="preserve"> 规划用地范围内</w:t>
      </w:r>
      <w:r>
        <w:rPr>
          <w:rFonts w:hint="eastAsia" w:ascii="宋体" w:hAnsi="宋体" w:eastAsia="宋体" w:cs="宋体"/>
          <w:color w:val="000000"/>
          <w:spacing w:val="1"/>
          <w:szCs w:val="21"/>
          <w:highlight w:val="none"/>
          <w:lang w:val="en-US" w:eastAsia="zh-CN" w:bidi="ar-SA"/>
        </w:rPr>
        <w:t xml:space="preserve"> </w:t>
      </w:r>
      <w:r>
        <w:rPr>
          <w:rFonts w:hint="eastAsia" w:ascii="宋体" w:hAnsi="宋体" w:eastAsia="宋体" w:cs="宋体"/>
          <w:color w:val="000000"/>
          <w:szCs w:val="21"/>
          <w:highlight w:val="none"/>
          <w:lang w:val="en-US" w:eastAsia="zh-CN" w:bidi="ar-SA"/>
        </w:rPr>
        <w:t xml:space="preserve">。</w:t>
      </w:r>
      <w:r/>
    </w:p>
    <w:p>
      <w:pPr>
        <w:ind w:firstLine="52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1</w:t>
      </w:r>
      <w:r>
        <w:rPr>
          <w:rFonts w:hint="eastAsia" w:ascii="宋体" w:hAnsi="宋体" w:eastAsia="宋体" w:cs="宋体"/>
          <w:color w:val="000000"/>
          <w:spacing w:val="6"/>
          <w:szCs w:val="21"/>
          <w:highlight w:val="none"/>
          <w:lang w:val="en-US" w:eastAsia="zh-CN" w:bidi="ar-SA"/>
        </w:rPr>
        <w:t xml:space="preserve">.</w:t>
      </w:r>
      <w:r>
        <w:rPr>
          <w:rFonts w:hint="eastAsia" w:ascii="宋体" w:hAnsi="宋体" w:eastAsia="宋体" w:cs="宋体"/>
          <w:color w:val="000000"/>
          <w:spacing w:val="5"/>
          <w:szCs w:val="21"/>
          <w:highlight w:val="none"/>
          <w:lang w:val="en-US" w:eastAsia="zh-CN" w:bidi="ar-SA"/>
        </w:rPr>
        <w:t xml:space="preserve">1.3.10 临时占地包括：</w:t>
      </w:r>
      <w:r>
        <w:rPr>
          <w:rFonts w:hint="eastAsia" w:ascii="宋体" w:hAnsi="宋体" w:eastAsia="宋体" w:cs="宋体"/>
          <w:color w:val="000000"/>
          <w:spacing w:val="1"/>
          <w:szCs w:val="21"/>
          <w:highlight w:val="none"/>
          <w:u w:val="single"/>
          <w:lang w:val="en-US" w:eastAsia="zh-CN" w:bidi="ar-SA"/>
        </w:rPr>
        <w:t xml:space="preserve">规划用地范围外</w:t>
      </w:r>
      <w:r>
        <w:rPr>
          <w:rFonts w:hint="eastAsia" w:ascii="宋体" w:hAnsi="宋体" w:eastAsia="宋体" w:cs="宋体"/>
          <w:color w:val="000000"/>
          <w:spacing w:val="5"/>
          <w:szCs w:val="21"/>
          <w:highlight w:val="none"/>
          <w:u w:val="single"/>
          <w:lang w:val="en-US" w:eastAsia="zh-CN" w:bidi="ar-SA"/>
        </w:rPr>
        <w:t xml:space="preserve"> </w:t>
      </w:r>
      <w:r>
        <w:rPr>
          <w:rFonts w:hint="eastAsia" w:ascii="宋体" w:hAnsi="宋体" w:eastAsia="宋体" w:cs="宋体"/>
          <w:color w:val="000000"/>
          <w:spacing w:val="5"/>
          <w:szCs w:val="21"/>
          <w:highlight w:val="none"/>
          <w:lang w:val="en-US" w:eastAsia="zh-CN" w:bidi="ar-SA"/>
        </w:rPr>
        <w:t xml:space="preserve">。</w:t>
      </w:r>
      <w:r/>
    </w:p>
    <w:p>
      <w:pPr>
        <w:ind w:firstLine="44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9"/>
          <w:szCs w:val="21"/>
          <w:highlight w:val="none"/>
          <w:lang w:val="en-US" w:eastAsia="zh-CN" w:bidi="ar-SA"/>
        </w:rPr>
        <w:t xml:space="preserve">1</w:t>
      </w:r>
      <w:r>
        <w:rPr>
          <w:rFonts w:hint="eastAsia" w:ascii="宋体" w:hAnsi="宋体" w:eastAsia="宋体" w:cs="宋体"/>
          <w:color w:val="000000"/>
          <w:spacing w:val="-6"/>
          <w:szCs w:val="21"/>
          <w:highlight w:val="none"/>
          <w:lang w:val="en-US" w:eastAsia="zh-CN" w:bidi="ar-SA"/>
        </w:rPr>
        <w:t xml:space="preserve">.3 法律</w:t>
      </w:r>
      <w:r/>
    </w:p>
    <w:p>
      <w:pPr>
        <w:ind w:firstLine="552"/>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18"/>
          <w:szCs w:val="21"/>
          <w:highlight w:val="none"/>
          <w:lang w:val="en-US" w:eastAsia="zh-CN" w:bidi="ar-SA"/>
        </w:rPr>
        <w:t xml:space="preserve">适</w:t>
      </w:r>
      <w:r>
        <w:rPr>
          <w:rFonts w:hint="eastAsia" w:ascii="宋体" w:hAnsi="宋体" w:eastAsia="宋体" w:cs="宋体"/>
          <w:color w:val="000000"/>
          <w:spacing w:val="14"/>
          <w:szCs w:val="21"/>
          <w:highlight w:val="none"/>
          <w:lang w:val="en-US" w:eastAsia="zh-CN" w:bidi="ar-SA"/>
        </w:rPr>
        <w:t xml:space="preserve">用</w:t>
      </w:r>
      <w:r>
        <w:rPr>
          <w:rFonts w:hint="eastAsia" w:ascii="宋体" w:hAnsi="宋体" w:eastAsia="宋体" w:cs="宋体"/>
          <w:color w:val="000000"/>
          <w:spacing w:val="9"/>
          <w:szCs w:val="21"/>
          <w:highlight w:val="none"/>
          <w:lang w:val="en-US" w:eastAsia="zh-CN" w:bidi="ar-SA"/>
        </w:rPr>
        <w:t xml:space="preserve">于合同的其他规范性文件：</w:t>
      </w:r>
      <w:r>
        <w:rPr>
          <w:rFonts w:hint="eastAsia" w:ascii="宋体" w:hAnsi="宋体" w:eastAsia="宋体" w:cs="宋体"/>
          <w:bCs/>
          <w:color w:val="000000"/>
          <w:sz w:val="21"/>
          <w:szCs w:val="21"/>
          <w:highlight w:val="none"/>
          <w:u w:val="single"/>
          <w:lang w:val="en-US" w:eastAsia="zh-CN" w:bidi="ar-SA"/>
        </w:rPr>
        <w:t xml:space="preserve">执行国家和地方现行标准、规范的相关规定</w:t>
      </w:r>
      <w:r>
        <w:rPr>
          <w:rFonts w:hint="eastAsia" w:ascii="宋体" w:hAnsi="宋体" w:eastAsia="宋体" w:cs="宋体"/>
          <w:bCs/>
          <w:color w:val="000000"/>
          <w:szCs w:val="21"/>
          <w:highlight w:val="none"/>
          <w:u w:val="single"/>
          <w:lang w:val="en-US" w:eastAsia="zh-CN" w:bidi="ar-SA"/>
        </w:rPr>
        <w:t xml:space="preserve">。</w:t>
      </w:r>
      <w:r/>
    </w:p>
    <w:p>
      <w:pPr>
        <w:ind w:firstLine="50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5"/>
          <w:szCs w:val="21"/>
          <w:highlight w:val="none"/>
          <w:lang w:val="en-US" w:eastAsia="zh-CN" w:bidi="ar-SA"/>
        </w:rPr>
        <w:t xml:space="preserve">1.4 标准和规范</w:t>
      </w:r>
      <w:r/>
    </w:p>
    <w:p>
      <w:pPr>
        <w:ind w:firstLine="528"/>
        <w:spacing w:line="440" w:lineRule="exact"/>
        <w:rPr>
          <w:rFonts w:ascii="宋体" w:hAnsi="宋体" w:eastAsia="宋体" w:cs="宋体"/>
          <w:bCs/>
          <w:color w:val="000000"/>
          <w:sz w:val="21"/>
          <w:szCs w:val="21"/>
          <w:highlight w:val="none"/>
          <w:u w:val="single"/>
          <w:lang w:val="en-US" w:eastAsia="zh-CN" w:bidi="ar-SA"/>
        </w:rPr>
      </w:pPr>
      <w:r>
        <w:rPr>
          <w:rFonts w:hint="eastAsia" w:ascii="宋体" w:hAnsi="宋体" w:eastAsia="宋体" w:cs="宋体"/>
          <w:color w:val="000000"/>
          <w:spacing w:val="12"/>
          <w:szCs w:val="21"/>
          <w:highlight w:val="none"/>
          <w:lang w:val="en-US" w:eastAsia="zh-CN" w:bidi="ar-SA"/>
        </w:rPr>
        <w:t xml:space="preserve">1.4.</w:t>
      </w:r>
      <w:r>
        <w:rPr>
          <w:rFonts w:hint="eastAsia" w:ascii="宋体" w:hAnsi="宋体" w:eastAsia="宋体" w:cs="宋体"/>
          <w:color w:val="000000"/>
          <w:spacing w:val="7"/>
          <w:szCs w:val="21"/>
          <w:highlight w:val="none"/>
          <w:lang w:val="en-US" w:eastAsia="zh-CN" w:bidi="ar-SA"/>
        </w:rPr>
        <w:t xml:space="preserve">1</w:t>
      </w:r>
      <w:r>
        <w:rPr>
          <w:rFonts w:hint="eastAsia" w:ascii="宋体" w:hAnsi="宋体" w:eastAsia="宋体" w:cs="宋体"/>
          <w:color w:val="000000"/>
          <w:spacing w:val="6"/>
          <w:szCs w:val="21"/>
          <w:highlight w:val="none"/>
          <w:lang w:val="en-US" w:eastAsia="zh-CN" w:bidi="ar-SA"/>
        </w:rPr>
        <w:t xml:space="preserve"> 适用于工程的标准规范包括：</w:t>
      </w:r>
      <w:r>
        <w:rPr>
          <w:rFonts w:hint="eastAsia" w:ascii="宋体" w:hAnsi="宋体" w:eastAsia="宋体" w:cs="宋体"/>
          <w:color w:val="000000"/>
          <w:sz w:val="21"/>
          <w:szCs w:val="21"/>
          <w:highlight w:val="none"/>
          <w:u w:val="single"/>
          <w:lang w:val="en-US" w:eastAsia="zh-CN" w:bidi="ar-SA"/>
        </w:rPr>
        <w:t xml:space="preserve">设计有要求的按设计要求执行，设计没有要求的执行现行国家及本省、市有关标准、规范及其他适用于本工程的技术标准、规范、规程。</w:t>
      </w:r>
      <w:r/>
    </w:p>
    <w:p>
      <w:pPr>
        <w:ind w:firstLine="528"/>
        <w:spacing w:line="440" w:lineRule="exact"/>
        <w:rPr>
          <w:rFonts w:ascii="宋体" w:hAnsi="宋体" w:eastAsia="宋体" w:cs="宋体"/>
          <w:color w:val="000000"/>
          <w:spacing w:val="12"/>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1.</w:t>
      </w:r>
      <w:r>
        <w:rPr>
          <w:rFonts w:hint="eastAsia" w:ascii="宋体" w:hAnsi="宋体" w:eastAsia="宋体" w:cs="宋体"/>
          <w:color w:val="000000"/>
          <w:spacing w:val="10"/>
          <w:szCs w:val="21"/>
          <w:highlight w:val="none"/>
          <w:lang w:val="en-US" w:eastAsia="zh-CN" w:bidi="ar-SA"/>
        </w:rPr>
        <w:t xml:space="preserve">4</w:t>
      </w:r>
      <w:r>
        <w:rPr>
          <w:rFonts w:hint="eastAsia" w:ascii="宋体" w:hAnsi="宋体" w:eastAsia="宋体" w:cs="宋体"/>
          <w:color w:val="000000"/>
          <w:spacing w:val="6"/>
          <w:szCs w:val="21"/>
          <w:highlight w:val="none"/>
          <w:lang w:val="en-US" w:eastAsia="zh-CN" w:bidi="ar-SA"/>
        </w:rPr>
        <w:t xml:space="preserve">.2 发包人提供国外标准、规范的名称：</w:t>
      </w:r>
      <w:r>
        <w:rPr>
          <w:rFonts w:hint="eastAsia" w:ascii="宋体" w:hAnsi="宋体" w:eastAsia="宋体" w:cs="宋体"/>
          <w:color w:val="000000"/>
          <w:spacing w:val="6"/>
          <w:szCs w:val="21"/>
          <w:highlight w:val="none"/>
          <w:u w:val="single"/>
          <w:lang w:val="en-US" w:eastAsia="zh-CN" w:bidi="ar-SA"/>
        </w:rPr>
        <w:t xml:space="preserve">       /      </w:t>
      </w:r>
      <w:r>
        <w:rPr>
          <w:rFonts w:hint="eastAsia" w:ascii="宋体" w:hAnsi="宋体" w:eastAsia="宋体" w:cs="宋体"/>
          <w:color w:val="000000"/>
          <w:spacing w:val="6"/>
          <w:szCs w:val="21"/>
          <w:highlight w:val="none"/>
          <w:lang w:val="en-US" w:eastAsia="zh-CN" w:bidi="ar-SA"/>
        </w:rPr>
        <w:t xml:space="preserve">；</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发包人提</w:t>
      </w:r>
      <w:r>
        <w:rPr>
          <w:rFonts w:hint="eastAsia" w:ascii="宋体" w:hAnsi="宋体" w:eastAsia="宋体" w:cs="宋体"/>
          <w:color w:val="000000"/>
          <w:spacing w:val="7"/>
          <w:szCs w:val="21"/>
          <w:highlight w:val="none"/>
          <w:lang w:val="en-US" w:eastAsia="zh-CN" w:bidi="ar-SA"/>
        </w:rPr>
        <w:t xml:space="preserve">供</w:t>
      </w:r>
      <w:r>
        <w:rPr>
          <w:rFonts w:hint="eastAsia" w:ascii="宋体" w:hAnsi="宋体" w:eastAsia="宋体" w:cs="宋体"/>
          <w:color w:val="000000"/>
          <w:spacing w:val="6"/>
          <w:szCs w:val="21"/>
          <w:highlight w:val="none"/>
          <w:lang w:val="en-US" w:eastAsia="zh-CN" w:bidi="ar-SA"/>
        </w:rPr>
        <w:t xml:space="preserve">国外标准、规范的份数：</w:t>
      </w:r>
      <w:r>
        <w:rPr>
          <w:rFonts w:hint="eastAsia" w:ascii="宋体" w:hAnsi="宋体" w:eastAsia="宋体" w:cs="宋体"/>
          <w:color w:val="000000"/>
          <w:spacing w:val="6"/>
          <w:szCs w:val="21"/>
          <w:highlight w:val="none"/>
          <w:u w:val="single"/>
          <w:lang w:val="en-US" w:eastAsia="zh-CN" w:bidi="ar-SA"/>
        </w:rPr>
        <w:t xml:space="preserve">          /          </w:t>
      </w:r>
      <w:r>
        <w:rPr>
          <w:rFonts w:hint="eastAsia" w:ascii="宋体" w:hAnsi="宋体" w:eastAsia="宋体" w:cs="宋体"/>
          <w:color w:val="000000"/>
          <w:spacing w:val="6"/>
          <w:szCs w:val="21"/>
          <w:highlight w:val="none"/>
          <w:lang w:val="en-US" w:eastAsia="zh-CN" w:bidi="ar-SA"/>
        </w:rPr>
        <w:t xml:space="preserve">；</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发包人提</w:t>
      </w:r>
      <w:r>
        <w:rPr>
          <w:rFonts w:hint="eastAsia" w:ascii="宋体" w:hAnsi="宋体" w:eastAsia="宋体" w:cs="宋体"/>
          <w:color w:val="000000"/>
          <w:spacing w:val="11"/>
          <w:szCs w:val="21"/>
          <w:highlight w:val="none"/>
          <w:lang w:val="en-US" w:eastAsia="zh-CN" w:bidi="ar-SA"/>
        </w:rPr>
        <w:t xml:space="preserve">供</w:t>
      </w:r>
      <w:r>
        <w:rPr>
          <w:rFonts w:hint="eastAsia" w:ascii="宋体" w:hAnsi="宋体" w:eastAsia="宋体" w:cs="宋体"/>
          <w:color w:val="000000"/>
          <w:spacing w:val="6"/>
          <w:szCs w:val="21"/>
          <w:highlight w:val="none"/>
          <w:lang w:val="en-US" w:eastAsia="zh-CN" w:bidi="ar-SA"/>
        </w:rPr>
        <w:t xml:space="preserve">国外标准、规范的名称：</w:t>
      </w:r>
      <w:r>
        <w:rPr>
          <w:rFonts w:hint="eastAsia" w:ascii="宋体" w:hAnsi="宋体" w:eastAsia="宋体" w:cs="宋体"/>
          <w:color w:val="000000"/>
          <w:spacing w:val="6"/>
          <w:szCs w:val="21"/>
          <w:highlight w:val="none"/>
          <w:u w:val="single"/>
          <w:lang w:val="en-US" w:eastAsia="zh-CN" w:bidi="ar-SA"/>
        </w:rPr>
        <w:t xml:space="preserve">           /         </w:t>
      </w:r>
      <w:r>
        <w:rPr>
          <w:rFonts w:hint="eastAsia" w:ascii="宋体" w:hAnsi="宋体" w:eastAsia="宋体" w:cs="宋体"/>
          <w:color w:val="000000"/>
          <w:spacing w:val="6"/>
          <w:szCs w:val="21"/>
          <w:highlight w:val="none"/>
          <w:lang w:val="en-US" w:eastAsia="zh-CN" w:bidi="ar-SA"/>
        </w:rPr>
        <w:t xml:space="preserve"> 。</w:t>
      </w:r>
      <w:r/>
    </w:p>
    <w:p>
      <w:pPr>
        <w:ind w:firstLine="504"/>
        <w:spacing w:line="440" w:lineRule="exact"/>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1.4.3 发包人对工程的技术标准和功能要求的特殊要求：</w:t>
      </w:r>
      <w:r>
        <w:rPr>
          <w:rFonts w:hint="eastAsia" w:ascii="宋体" w:hAnsi="宋体" w:eastAsia="宋体" w:cs="宋体"/>
          <w:color w:val="000000"/>
          <w:sz w:val="21"/>
          <w:szCs w:val="21"/>
          <w:highlight w:val="none"/>
          <w:u w:val="single"/>
          <w:lang w:val="en-US" w:eastAsia="zh-CN" w:bidi="ar-SA"/>
        </w:rPr>
        <w:t xml:space="preserve">符合有关行业主管部门和业主的要求</w:t>
      </w:r>
      <w:r>
        <w:rPr>
          <w:rFonts w:hint="eastAsia" w:ascii="宋体" w:hAnsi="宋体" w:eastAsia="宋体" w:cs="宋体"/>
          <w:color w:val="000000"/>
          <w:spacing w:val="1"/>
          <w:sz w:val="21"/>
          <w:szCs w:val="21"/>
          <w:highlight w:val="none"/>
          <w:lang w:val="en-US" w:eastAsia="zh-CN" w:bidi="ar-SA"/>
        </w:rPr>
        <w:t xml:space="preserve">。</w:t>
      </w:r>
      <w:r/>
    </w:p>
    <w:p>
      <w:pPr>
        <w:ind w:firstLine="528"/>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12"/>
          <w:szCs w:val="21"/>
          <w:highlight w:val="none"/>
          <w:lang w:val="en-US" w:eastAsia="zh-CN" w:bidi="ar-SA"/>
        </w:rPr>
        <w:t xml:space="preserve">1</w:t>
      </w:r>
      <w:r>
        <w:rPr>
          <w:rFonts w:hint="eastAsia" w:ascii="宋体" w:hAnsi="宋体" w:eastAsia="宋体" w:cs="宋体"/>
          <w:color w:val="000000"/>
          <w:spacing w:val="7"/>
          <w:szCs w:val="21"/>
          <w:highlight w:val="none"/>
          <w:lang w:val="en-US" w:eastAsia="zh-CN" w:bidi="ar-SA"/>
        </w:rPr>
        <w:t xml:space="preserve">.</w:t>
      </w:r>
      <w:r>
        <w:rPr>
          <w:rFonts w:hint="eastAsia" w:ascii="宋体" w:hAnsi="宋体" w:eastAsia="宋体" w:cs="宋体"/>
          <w:color w:val="000000"/>
          <w:spacing w:val="6"/>
          <w:szCs w:val="21"/>
          <w:highlight w:val="none"/>
          <w:lang w:val="en-US" w:eastAsia="zh-CN" w:bidi="ar-SA"/>
        </w:rPr>
        <w:t xml:space="preserve">5 合同文件的优先顺序</w:t>
      </w:r>
      <w:r/>
    </w:p>
    <w:p>
      <w:pPr>
        <w:pStyle w:val="1222"/>
        <w:ind w:left="0" w:right="0" w:firstLine="480"/>
        <w:jc w:val="left"/>
        <w:spacing w:after="0" w:line="360" w:lineRule="auto"/>
        <w:rPr>
          <w:rFonts w:hint="eastAsia" w:ascii="宋体" w:hAnsi="宋体" w:cs="宋体"/>
          <w:color w:val="000000"/>
          <w:spacing w:val="7"/>
          <w:szCs w:val="21"/>
          <w:highlight w:val="none"/>
          <w:u w:val="single"/>
        </w:rPr>
      </w:pPr>
      <w:r>
        <w:rPr>
          <w:rFonts w:hint="eastAsia" w:ascii="宋体" w:hAnsi="宋体" w:cs="宋体"/>
          <w:color w:val="000000"/>
          <w:spacing w:val="7"/>
          <w:szCs w:val="21"/>
          <w:highlight w:val="none"/>
        </w:rPr>
        <w:t xml:space="preserve">合同文件组成及优先顺序为：</w:t>
      </w:r>
      <w:r>
        <w:rPr>
          <w:rFonts w:hint="eastAsia" w:ascii="宋体" w:hAnsi="宋体" w:cs="宋体"/>
          <w:color w:val="000000"/>
          <w:spacing w:val="7"/>
          <w:szCs w:val="21"/>
          <w:highlight w:val="none"/>
          <w:u w:val="single"/>
        </w:rPr>
        <w:t xml:space="preserve">1、本合同协议书及补充协议书；2、中标通知书；3、本合同专用条款及其附件；4、招标文件及答疑；5、投标函及其附录；6、本合同通用条款；7、标准、规范及有关技术文件；8、图纸；9、已标价工程量清单或预算书；10、其他合同文件。</w:t>
      </w:r>
      <w:r/>
    </w:p>
    <w:p>
      <w:pPr>
        <w:ind w:firstLine="508"/>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bCs/>
          <w:color w:val="000000"/>
          <w:szCs w:val="21"/>
          <w:highlight w:val="none"/>
          <w:u w:val="single"/>
          <w:lang w:val="en-US" w:eastAsia="zh-CN" w:bidi="ar-SA"/>
        </w:rPr>
        <w:t xml:space="preserve">双方有关工程的洽商、变更、会议纪要、双方来往函件(施工过程中的)等书面协议或文件视为本合同的组成部分，对同一事项叙述不一致的， 以日期靠后的为准。</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1</w:t>
      </w:r>
      <w:r>
        <w:rPr>
          <w:rFonts w:hint="eastAsia" w:ascii="宋体" w:hAnsi="宋体" w:eastAsia="宋体" w:cs="宋体"/>
          <w:color w:val="000000"/>
          <w:spacing w:val="6"/>
          <w:szCs w:val="21"/>
          <w:highlight w:val="none"/>
          <w:lang w:val="en-US" w:eastAsia="zh-CN" w:bidi="ar-SA"/>
        </w:rPr>
        <w:t xml:space="preserve">.6 图纸和承包人文件</w:t>
      </w:r>
      <w:r/>
    </w:p>
    <w:p>
      <w:pPr>
        <w:ind w:firstLine="50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5"/>
          <w:szCs w:val="21"/>
          <w:highlight w:val="none"/>
          <w:lang w:val="en-US" w:eastAsia="zh-CN" w:bidi="ar-SA"/>
        </w:rPr>
        <w:t xml:space="preserve">1.6.1 图纸的提</w:t>
      </w:r>
      <w:r>
        <w:rPr>
          <w:rFonts w:hint="eastAsia" w:ascii="宋体" w:hAnsi="宋体" w:eastAsia="宋体" w:cs="宋体"/>
          <w:color w:val="000000"/>
          <w:spacing w:val="4"/>
          <w:szCs w:val="21"/>
          <w:highlight w:val="none"/>
          <w:lang w:val="en-US" w:eastAsia="zh-CN" w:bidi="ar-SA"/>
        </w:rPr>
        <w:t xml:space="preserve">供</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发包</w:t>
      </w:r>
      <w:r>
        <w:rPr>
          <w:rFonts w:hint="eastAsia" w:ascii="宋体" w:hAnsi="宋体" w:eastAsia="宋体" w:cs="宋体"/>
          <w:color w:val="000000"/>
          <w:spacing w:val="7"/>
          <w:szCs w:val="21"/>
          <w:highlight w:val="none"/>
          <w:lang w:val="en-US" w:eastAsia="zh-CN" w:bidi="ar-SA"/>
        </w:rPr>
        <w:t xml:space="preserve">人</w:t>
      </w:r>
      <w:r>
        <w:rPr>
          <w:rFonts w:hint="eastAsia" w:ascii="宋体" w:hAnsi="宋体" w:eastAsia="宋体" w:cs="宋体"/>
          <w:color w:val="000000"/>
          <w:spacing w:val="4"/>
          <w:szCs w:val="21"/>
          <w:highlight w:val="none"/>
          <w:lang w:val="en-US" w:eastAsia="zh-CN" w:bidi="ar-SA"/>
        </w:rPr>
        <w:t xml:space="preserve">向承包人提供图纸的期限：</w:t>
      </w:r>
      <w:r>
        <w:rPr>
          <w:rFonts w:hint="eastAsia" w:ascii="宋体" w:hAnsi="宋体" w:eastAsia="宋体" w:cs="宋体"/>
          <w:bCs/>
          <w:color w:val="000000"/>
          <w:szCs w:val="21"/>
          <w:highlight w:val="none"/>
          <w:u w:val="single"/>
          <w:lang w:val="en-US" w:eastAsia="zh-CN" w:bidi="ar-SA"/>
        </w:rPr>
        <w:t xml:space="preserve">开工前 5天；</w:t>
      </w:r>
      <w:r/>
    </w:p>
    <w:p>
      <w:pPr>
        <w:ind w:firstLine="552"/>
        <w:spacing w:line="440" w:lineRule="exact"/>
        <w:rPr>
          <w:rFonts w:ascii="宋体" w:hAnsi="宋体" w:eastAsia="宋体" w:cs="宋体"/>
          <w:b/>
          <w:bCs/>
          <w:color w:val="000000"/>
          <w:szCs w:val="21"/>
          <w:highlight w:val="none"/>
          <w:u w:val="single"/>
          <w:lang w:val="en-US" w:eastAsia="zh-CN" w:bidi="ar-SA"/>
        </w:rPr>
      </w:pPr>
      <w:r>
        <w:rPr>
          <w:rFonts w:hint="eastAsia" w:ascii="宋体" w:hAnsi="宋体" w:eastAsia="宋体" w:cs="宋体"/>
          <w:color w:val="000000"/>
          <w:spacing w:val="18"/>
          <w:szCs w:val="21"/>
          <w:highlight w:val="none"/>
          <w:lang w:val="en-US" w:eastAsia="zh-CN" w:bidi="ar-SA"/>
        </w:rPr>
        <w:t xml:space="preserve">发</w:t>
      </w:r>
      <w:r>
        <w:rPr>
          <w:rFonts w:hint="eastAsia" w:ascii="宋体" w:hAnsi="宋体" w:eastAsia="宋体" w:cs="宋体"/>
          <w:color w:val="000000"/>
          <w:spacing w:val="10"/>
          <w:szCs w:val="21"/>
          <w:highlight w:val="none"/>
          <w:lang w:val="en-US" w:eastAsia="zh-CN" w:bidi="ar-SA"/>
        </w:rPr>
        <w:t xml:space="preserve">包人向承包人提供图纸的数量：</w:t>
      </w:r>
      <w:r>
        <w:rPr>
          <w:rFonts w:hint="eastAsia" w:ascii="宋体" w:hAnsi="宋体" w:eastAsia="宋体" w:cs="宋体"/>
          <w:b/>
          <w:bCs/>
          <w:color w:val="000000"/>
          <w:szCs w:val="21"/>
          <w:highlight w:val="none"/>
          <w:u w:val="single"/>
          <w:lang w:val="en-US" w:eastAsia="zh-CN" w:bidi="ar-SA"/>
        </w:rPr>
        <w:t xml:space="preserve">贰套。如承包人需增加施工图纸，由发包人与设计院联系提供，出图费用由承包人自行承担。承包人不得直接接收设计单位提供的设计文件和图纸；</w:t>
      </w:r>
      <w:r/>
    </w:p>
    <w:p>
      <w:pPr>
        <w:ind w:firstLine="480"/>
        <w:jc w:val="left"/>
        <w:spacing w:line="440" w:lineRule="exact"/>
        <w:widowControl/>
        <w:rPr>
          <w:rFonts w:hint="eastAsia" w:ascii="宋体" w:hAnsi="宋体" w:eastAsia="宋体" w:cs="宋体"/>
          <w:b/>
          <w:bCs/>
          <w:color w:val="000000"/>
          <w:szCs w:val="21"/>
          <w:highlight w:val="none"/>
          <w:u w:val="single"/>
          <w:lang w:val="en-US" w:eastAsia="zh-CN" w:bidi="ar-SA"/>
        </w:rPr>
      </w:pPr>
      <w:r>
        <w:rPr>
          <w:rFonts w:hint="eastAsia" w:ascii="宋体" w:hAnsi="宋体" w:eastAsia="宋体" w:cs="宋体"/>
          <w:color w:val="000000"/>
          <w:szCs w:val="21"/>
          <w:highlight w:val="none"/>
          <w:u w:val="single"/>
          <w:lang w:val="en-US" w:eastAsia="zh-CN" w:bidi="ar-SA"/>
        </w:rPr>
        <w:t xml:space="preserve">发包人向承包人提供图纸的内容：</w:t>
      </w:r>
      <w:r>
        <w:rPr>
          <w:rFonts w:hint="eastAsia" w:ascii="宋体" w:hAnsi="宋体" w:eastAsia="宋体" w:cs="宋体"/>
          <w:b/>
          <w:bCs/>
          <w:color w:val="000000"/>
          <w:szCs w:val="21"/>
          <w:highlight w:val="none"/>
          <w:u w:val="single"/>
          <w:lang w:val="en-US" w:eastAsia="zh-CN" w:bidi="ar-SA"/>
        </w:rPr>
        <w:t xml:space="preserve">通过图纸审核的全套施工图纸及相关资料。</w:t>
      </w:r>
      <w:r/>
    </w:p>
    <w:p>
      <w:pPr>
        <w:ind w:firstLine="482"/>
        <w:spacing w:line="440" w:lineRule="exact"/>
        <w:rPr>
          <w:rFonts w:ascii="宋体" w:hAnsi="宋体" w:eastAsia="宋体" w:cs="宋体"/>
          <w:b/>
          <w:bCs/>
          <w:color w:val="000000"/>
          <w:szCs w:val="21"/>
          <w:highlight w:val="none"/>
          <w:u w:val="single"/>
          <w:lang w:val="en-US" w:eastAsia="zh-CN" w:bidi="ar-SA"/>
        </w:rPr>
      </w:pPr>
      <w:r>
        <w:rPr>
          <w:rFonts w:hint="eastAsia" w:ascii="宋体" w:hAnsi="宋体" w:eastAsia="宋体" w:cs="宋体"/>
          <w:b/>
          <w:bCs/>
          <w:color w:val="000000"/>
          <w:szCs w:val="21"/>
          <w:highlight w:val="none"/>
          <w:u w:val="single"/>
          <w:lang w:val="en-US" w:eastAsia="zh-CN" w:bidi="ar-SA"/>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50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5"/>
          <w:szCs w:val="21"/>
          <w:highlight w:val="none"/>
          <w:lang w:val="en-US" w:eastAsia="zh-CN" w:bidi="ar-SA"/>
        </w:rPr>
        <w:t xml:space="preserve">1.6.4 承包人文</w:t>
      </w:r>
      <w:r>
        <w:rPr>
          <w:rFonts w:hint="eastAsia" w:ascii="宋体" w:hAnsi="宋体" w:eastAsia="宋体" w:cs="宋体"/>
          <w:color w:val="000000"/>
          <w:spacing w:val="4"/>
          <w:szCs w:val="21"/>
          <w:highlight w:val="none"/>
          <w:lang w:val="en-US" w:eastAsia="zh-CN" w:bidi="ar-SA"/>
        </w:rPr>
        <w:t xml:space="preserve">件</w:t>
      </w:r>
      <w:r/>
    </w:p>
    <w:p>
      <w:pPr>
        <w:ind w:firstLine="500"/>
        <w:spacing w:line="440" w:lineRule="exact"/>
        <w:rPr>
          <w:rFonts w:ascii="宋体" w:hAnsi="宋体" w:eastAsia="宋体" w:cs="宋体"/>
          <w:color w:val="000000"/>
          <w:spacing w:val="5"/>
          <w:szCs w:val="21"/>
          <w:highlight w:val="none"/>
          <w:lang w:val="en-US" w:eastAsia="zh-CN" w:bidi="ar-SA"/>
        </w:rPr>
      </w:pPr>
      <w:r>
        <w:rPr>
          <w:rFonts w:hint="eastAsia" w:ascii="宋体" w:hAnsi="宋体" w:eastAsia="宋体" w:cs="宋体"/>
          <w:color w:val="000000"/>
          <w:spacing w:val="5"/>
          <w:szCs w:val="21"/>
          <w:highlight w:val="none"/>
          <w:lang w:val="en-US" w:eastAsia="zh-CN" w:bidi="ar-SA"/>
        </w:rPr>
        <w:t xml:space="preserve">需要由承包人提供的文件，包括：</w:t>
      </w:r>
      <w:r/>
    </w:p>
    <w:p>
      <w:pPr>
        <w:ind w:firstLine="480"/>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bCs/>
          <w:color w:val="000000"/>
          <w:szCs w:val="21"/>
          <w:highlight w:val="none"/>
          <w:u w:val="single"/>
          <w:lang w:val="en-US" w:eastAsia="zh-CN" w:bidi="ar-SA"/>
        </w:rPr>
        <w:t xml:space="preserve">①编制施工组织设计、施工措施计划、施工方案、施工进度计划（包括专业分包工程的施工进度计划、发包人材料和设备进场时间的计划）报监理人审核和发包人确认；</w:t>
      </w:r>
      <w:r/>
    </w:p>
    <w:p>
      <w:pPr>
        <w:ind w:firstLine="480"/>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bCs/>
          <w:color w:val="000000"/>
          <w:szCs w:val="21"/>
          <w:highlight w:val="none"/>
          <w:u w:val="single"/>
          <w:lang w:val="en-US" w:eastAsia="zh-CN" w:bidi="ar-SA"/>
        </w:rPr>
        <w:t xml:space="preserve">②由承包人办理的许可和批准的办理结果书面报送监理人审核和发包人确认、留存；</w:t>
      </w:r>
      <w:r/>
    </w:p>
    <w:p>
      <w:pPr>
        <w:ind w:firstLine="480"/>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bCs/>
          <w:color w:val="000000"/>
          <w:szCs w:val="21"/>
          <w:highlight w:val="none"/>
          <w:u w:val="single"/>
          <w:lang w:val="en-US" w:eastAsia="zh-CN" w:bidi="ar-SA"/>
        </w:rPr>
        <w:t xml:space="preserve">③拟制施工人员名册 (动态)，并与为其办理工伤保险的有效证明一起报送监理人审核和发包人确认；</w:t>
      </w:r>
      <w:r/>
    </w:p>
    <w:p>
      <w:pPr>
        <w:ind w:firstLine="480"/>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bCs/>
          <w:color w:val="000000"/>
          <w:szCs w:val="21"/>
          <w:highlight w:val="none"/>
          <w:u w:val="single"/>
          <w:lang w:val="en-US" w:eastAsia="zh-CN" w:bidi="ar-SA"/>
        </w:rPr>
        <w:t xml:space="preserve">④承包人项目管理机构、职责及施工现场人员安排的报告(其内容执行通用条款 3.3)和主要施工管理人员与承包人之间的劳动关系证明和缴纳社会保险的有效证明，报送监理人审核和发包人确认；</w:t>
      </w:r>
      <w:r/>
    </w:p>
    <w:p>
      <w:pPr>
        <w:ind w:firstLine="480"/>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bCs/>
          <w:color w:val="000000"/>
          <w:szCs w:val="21"/>
          <w:highlight w:val="none"/>
          <w:u w:val="single"/>
          <w:lang w:val="en-US" w:eastAsia="zh-CN" w:bidi="ar-SA"/>
        </w:rPr>
        <w:t xml:space="preserve">⑤特殊工种作业人员资格证明报送监理人审核和发包人确认；</w:t>
      </w:r>
      <w:r/>
    </w:p>
    <w:p>
      <w:pPr>
        <w:ind w:firstLine="480"/>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bCs/>
          <w:color w:val="000000"/>
          <w:szCs w:val="21"/>
          <w:highlight w:val="none"/>
          <w:u w:val="single"/>
          <w:lang w:val="en-US" w:eastAsia="zh-CN" w:bidi="ar-SA"/>
        </w:rPr>
        <w:t xml:space="preserve">⑥项目经理的姓名、职称、编号、联系方式、授权范围等事项，和与承包人之间的正式聘用劳动合同承包人为其缴纳社会保险的有效证明，一起报送监理人审核和发包人确认； </w:t>
      </w:r>
      <w:r/>
    </w:p>
    <w:p>
      <w:pPr>
        <w:ind w:firstLine="480"/>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bCs/>
          <w:color w:val="000000"/>
          <w:szCs w:val="21"/>
          <w:highlight w:val="none"/>
          <w:u w:val="single"/>
          <w:lang w:val="en-US" w:eastAsia="zh-CN" w:bidi="ar-SA"/>
        </w:rPr>
        <w:t xml:space="preserve">⑦工程质量管理体系及措施文件、质量检查制度、质量控制文件，报送监理人审核和发包人确认；</w:t>
      </w:r>
      <w:r/>
    </w:p>
    <w:p>
      <w:pPr>
        <w:ind w:firstLine="480"/>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bCs/>
          <w:color w:val="000000"/>
          <w:szCs w:val="21"/>
          <w:highlight w:val="none"/>
          <w:u w:val="single"/>
          <w:lang w:val="en-US" w:eastAsia="zh-CN" w:bidi="ar-SA"/>
        </w:rPr>
        <w:t xml:space="preserve">⑧工程安全管理体系及措施文件、安全检查制度、安全控制文件，报送监理人审核和发包人确认。</w:t>
      </w:r>
      <w:r/>
    </w:p>
    <w:p>
      <w:pPr>
        <w:ind w:firstLine="480"/>
        <w:spacing w:line="440" w:lineRule="exact"/>
        <w:widowControl/>
        <w:rPr>
          <w:rFonts w:ascii="宋体" w:hAnsi="宋体" w:eastAsia="宋体" w:cs="宋体"/>
          <w:bCs/>
          <w:color w:val="000000"/>
          <w:szCs w:val="21"/>
          <w:highlight w:val="none"/>
          <w:u w:val="single"/>
          <w:lang w:val="en-US" w:eastAsia="zh-CN" w:bidi="ar-SA"/>
        </w:rPr>
      </w:pPr>
      <w:r>
        <w:rPr>
          <w:rFonts w:hint="eastAsia" w:ascii="宋体" w:hAnsi="宋体" w:eastAsia="宋体" w:cs="宋体"/>
          <w:bCs/>
          <w:color w:val="000000"/>
          <w:szCs w:val="21"/>
          <w:highlight w:val="none"/>
          <w:u w:val="single"/>
          <w:lang w:val="en-US" w:eastAsia="zh-CN" w:bidi="ar-SA"/>
        </w:rPr>
        <w:fldChar w:fldCharType="begin"/>
      </w:r>
      <w:r>
        <w:rPr>
          <w:rFonts w:hint="eastAsia" w:ascii="宋体" w:hAnsi="宋体" w:eastAsia="宋体" w:cs="宋体"/>
          <w:bCs/>
          <w:color w:val="000000"/>
          <w:szCs w:val="21"/>
          <w:highlight w:val="none"/>
          <w:u w:val="single"/>
          <w:lang w:val="en-US" w:eastAsia="zh-CN" w:bidi="ar-SA"/>
        </w:rPr>
        <w:instrText xml:space="preserve"> = 9 \* GB3 \* MERGEFORMAT </w:instrText>
      </w:r>
      <w:r>
        <w:rPr>
          <w:rFonts w:hint="eastAsia" w:ascii="宋体" w:hAnsi="宋体" w:eastAsia="宋体" w:cs="宋体"/>
          <w:bCs/>
          <w:color w:val="000000"/>
          <w:szCs w:val="21"/>
          <w:highlight w:val="none"/>
          <w:u w:val="single"/>
          <w:lang w:val="en-US" w:eastAsia="zh-CN" w:bidi="ar-SA"/>
        </w:rPr>
        <w:fldChar w:fldCharType="separate"/>
      </w:r>
      <w:r>
        <w:rPr>
          <w:rFonts w:hint="eastAsia" w:ascii="宋体" w:hAnsi="宋体" w:eastAsia="宋体" w:cs="宋体"/>
          <w:bCs/>
          <w:color w:val="000000"/>
          <w:szCs w:val="21"/>
          <w:highlight w:val="none"/>
          <w:u w:val="single"/>
          <w:lang w:val="en-US" w:eastAsia="zh-CN" w:bidi="ar-SA"/>
        </w:rPr>
        <w:t xml:space="preserve">⑨</w:t>
      </w:r>
      <w:r>
        <w:rPr>
          <w:rFonts w:hint="eastAsia" w:ascii="宋体" w:hAnsi="宋体" w:eastAsia="宋体" w:cs="宋体"/>
          <w:bCs/>
          <w:color w:val="000000"/>
          <w:szCs w:val="21"/>
          <w:highlight w:val="none"/>
          <w:u w:val="single"/>
          <w:lang w:val="en-US" w:eastAsia="zh-CN" w:bidi="ar-SA"/>
        </w:rPr>
        <w:fldChar w:fldCharType="end"/>
      </w:r>
      <w:r>
        <w:rPr>
          <w:rFonts w:hint="eastAsia" w:ascii="宋体" w:hAnsi="宋体" w:eastAsia="宋体" w:cs="宋体"/>
          <w:bCs/>
          <w:color w:val="000000"/>
          <w:szCs w:val="21"/>
          <w:highlight w:val="none"/>
          <w:u w:val="single"/>
          <w:lang w:val="en-US" w:eastAsia="zh-CN" w:bidi="ar-SA"/>
        </w:rPr>
        <w:t xml:space="preserve">施工过程中 必要的深化图、加工图、大样图等。</w:t>
      </w:r>
      <w:r/>
    </w:p>
    <w:p>
      <w:pPr>
        <w:ind w:firstLine="54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5"/>
          <w:szCs w:val="21"/>
          <w:highlight w:val="none"/>
          <w:lang w:val="en-US" w:eastAsia="zh-CN" w:bidi="ar-SA"/>
        </w:rPr>
        <w:t xml:space="preserve">承</w:t>
      </w:r>
      <w:r>
        <w:rPr>
          <w:rFonts w:hint="eastAsia" w:ascii="宋体" w:hAnsi="宋体" w:eastAsia="宋体" w:cs="宋体"/>
          <w:color w:val="000000"/>
          <w:spacing w:val="10"/>
          <w:szCs w:val="21"/>
          <w:highlight w:val="none"/>
          <w:lang w:val="en-US" w:eastAsia="zh-CN" w:bidi="ar-SA"/>
        </w:rPr>
        <w:t xml:space="preserve">包人提供的文件的期限为：</w:t>
      </w:r>
      <w:r>
        <w:rPr>
          <w:rFonts w:hint="eastAsia" w:ascii="宋体" w:hAnsi="宋体" w:eastAsia="宋体" w:cs="宋体"/>
          <w:bCs/>
          <w:color w:val="000000"/>
          <w:szCs w:val="21"/>
          <w:highlight w:val="none"/>
          <w:u w:val="single"/>
          <w:lang w:val="en-US" w:eastAsia="zh-CN" w:bidi="ar-SA"/>
        </w:rPr>
        <w:t xml:space="preserve">根据合同约定或发包人、监理人要求；</w:t>
      </w:r>
      <w:r/>
    </w:p>
    <w:p>
      <w:pPr>
        <w:ind w:firstLine="532"/>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13"/>
          <w:szCs w:val="21"/>
          <w:highlight w:val="none"/>
          <w:lang w:val="en-US" w:eastAsia="zh-CN" w:bidi="ar-SA"/>
        </w:rPr>
        <w:t xml:space="preserve">承</w:t>
      </w:r>
      <w:r>
        <w:rPr>
          <w:rFonts w:hint="eastAsia" w:ascii="宋体" w:hAnsi="宋体" w:eastAsia="宋体" w:cs="宋体"/>
          <w:color w:val="000000"/>
          <w:spacing w:val="10"/>
          <w:szCs w:val="21"/>
          <w:highlight w:val="none"/>
          <w:lang w:val="en-US" w:eastAsia="zh-CN" w:bidi="ar-SA"/>
        </w:rPr>
        <w:t xml:space="preserve">包人提供的文件的数量为：</w:t>
      </w:r>
      <w:r>
        <w:rPr>
          <w:rFonts w:hint="eastAsia" w:ascii="宋体" w:hAnsi="宋体" w:eastAsia="宋体" w:cs="宋体"/>
          <w:bCs/>
          <w:color w:val="000000"/>
          <w:szCs w:val="21"/>
          <w:highlight w:val="none"/>
          <w:u w:val="single"/>
          <w:lang w:val="en-US" w:eastAsia="zh-CN" w:bidi="ar-SA"/>
        </w:rPr>
        <w:t xml:space="preserve">根据合同约定或发包人、监理人要求；</w:t>
      </w:r>
      <w:r/>
    </w:p>
    <w:p>
      <w:pPr>
        <w:ind w:firstLine="53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3"/>
          <w:szCs w:val="21"/>
          <w:highlight w:val="none"/>
          <w:lang w:val="en-US" w:eastAsia="zh-CN" w:bidi="ar-SA"/>
        </w:rPr>
        <w:t xml:space="preserve">承</w:t>
      </w:r>
      <w:r>
        <w:rPr>
          <w:rFonts w:hint="eastAsia" w:ascii="宋体" w:hAnsi="宋体" w:eastAsia="宋体" w:cs="宋体"/>
          <w:color w:val="000000"/>
          <w:spacing w:val="10"/>
          <w:szCs w:val="21"/>
          <w:highlight w:val="none"/>
          <w:lang w:val="en-US" w:eastAsia="zh-CN" w:bidi="ar-SA"/>
        </w:rPr>
        <w:t xml:space="preserve">包人提供的文件的形式为：</w:t>
      </w:r>
      <w:r>
        <w:rPr>
          <w:rFonts w:hint="eastAsia" w:ascii="宋体" w:hAnsi="宋体" w:eastAsia="宋体" w:cs="宋体"/>
          <w:bCs/>
          <w:color w:val="000000"/>
          <w:szCs w:val="21"/>
          <w:highlight w:val="none"/>
          <w:u w:val="single"/>
          <w:lang w:val="en-US" w:eastAsia="zh-CN" w:bidi="ar-SA"/>
        </w:rPr>
        <w:t xml:space="preserve">根据合同约定或发包人、监理人要求；</w:t>
      </w:r>
      <w:r/>
    </w:p>
    <w:p>
      <w:pPr>
        <w:ind w:firstLine="52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1"/>
          <w:szCs w:val="21"/>
          <w:highlight w:val="none"/>
          <w:lang w:val="en-US" w:eastAsia="zh-CN" w:bidi="ar-SA"/>
        </w:rPr>
        <w:t xml:space="preserve">发</w:t>
      </w:r>
      <w:r>
        <w:rPr>
          <w:rFonts w:hint="eastAsia" w:ascii="宋体" w:hAnsi="宋体" w:eastAsia="宋体" w:cs="宋体"/>
          <w:color w:val="000000"/>
          <w:spacing w:val="9"/>
          <w:szCs w:val="21"/>
          <w:highlight w:val="none"/>
          <w:lang w:val="en-US" w:eastAsia="zh-CN" w:bidi="ar-SA"/>
        </w:rPr>
        <w:t xml:space="preserve">包人审批承包人文件的期限：</w:t>
      </w:r>
      <w:r>
        <w:rPr>
          <w:rFonts w:hint="eastAsia" w:ascii="宋体" w:hAnsi="宋体" w:eastAsia="宋体" w:cs="宋体"/>
          <w:bCs/>
          <w:color w:val="000000"/>
          <w:szCs w:val="21"/>
          <w:highlight w:val="none"/>
          <w:u w:val="single"/>
          <w:lang w:val="en-US" w:eastAsia="zh-CN" w:bidi="ar-SA"/>
        </w:rPr>
        <w:t xml:space="preserve">根据合同约定 。</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1</w:t>
      </w:r>
      <w:r>
        <w:rPr>
          <w:rFonts w:hint="eastAsia" w:ascii="宋体" w:hAnsi="宋体" w:eastAsia="宋体" w:cs="宋体"/>
          <w:color w:val="000000"/>
          <w:spacing w:val="5"/>
          <w:szCs w:val="21"/>
          <w:highlight w:val="none"/>
          <w:lang w:val="en-US" w:eastAsia="zh-CN" w:bidi="ar-SA"/>
        </w:rPr>
        <w:t xml:space="preserve">.6.5 现场图纸准备</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关于现场图纸准备的约定：</w:t>
      </w:r>
      <w:r>
        <w:rPr>
          <w:rFonts w:hint="eastAsia" w:ascii="宋体" w:hAnsi="宋体" w:eastAsia="宋体" w:cs="宋体"/>
          <w:color w:val="000000"/>
          <w:sz w:val="21"/>
          <w:szCs w:val="21"/>
          <w:highlight w:val="none"/>
          <w:u w:val="single"/>
          <w:lang w:val="en-US" w:eastAsia="zh-CN" w:bidi="ar-SA"/>
        </w:rPr>
        <w:t xml:space="preserve">执行通用条款</w:t>
      </w:r>
      <w:r>
        <w:rPr>
          <w:rFonts w:hint="eastAsia" w:ascii="宋体" w:hAnsi="宋体" w:eastAsia="宋体" w:cs="宋体"/>
          <w:bCs/>
          <w:color w:val="000000"/>
          <w:sz w:val="21"/>
          <w:szCs w:val="21"/>
          <w:highlight w:val="none"/>
          <w:u w:val="single"/>
          <w:lang w:val="en-US" w:eastAsia="zh-CN" w:bidi="ar-SA"/>
        </w:rPr>
        <w:t xml:space="preserve">。</w:t>
      </w:r>
      <w:r/>
    </w:p>
    <w:p>
      <w:pPr>
        <w:ind w:firstLine="49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4"/>
          <w:szCs w:val="21"/>
          <w:highlight w:val="none"/>
          <w:lang w:val="en-US" w:eastAsia="zh-CN" w:bidi="ar-SA"/>
        </w:rPr>
        <w:t xml:space="preserve">1</w:t>
      </w:r>
      <w:r>
        <w:rPr>
          <w:rFonts w:hint="eastAsia" w:ascii="宋体" w:hAnsi="宋体" w:eastAsia="宋体" w:cs="宋体"/>
          <w:color w:val="000000"/>
          <w:spacing w:val="2"/>
          <w:szCs w:val="21"/>
          <w:highlight w:val="none"/>
          <w:lang w:val="en-US" w:eastAsia="zh-CN" w:bidi="ar-SA"/>
        </w:rPr>
        <w:t xml:space="preserve">.7 联络</w:t>
      </w:r>
      <w:r/>
    </w:p>
    <w:p>
      <w:pPr>
        <w:ind w:firstLine="50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1.7.1 发包人和承包</w:t>
      </w:r>
      <w:r>
        <w:rPr>
          <w:rFonts w:hint="eastAsia" w:ascii="宋体" w:hAnsi="宋体" w:eastAsia="宋体" w:cs="宋体"/>
          <w:color w:val="000000"/>
          <w:spacing w:val="4"/>
          <w:szCs w:val="21"/>
          <w:highlight w:val="none"/>
          <w:lang w:val="en-US" w:eastAsia="zh-CN" w:bidi="ar-SA"/>
        </w:rPr>
        <w:t xml:space="preserve">人</w:t>
      </w:r>
      <w:r>
        <w:rPr>
          <w:rFonts w:hint="eastAsia" w:ascii="宋体" w:hAnsi="宋体" w:eastAsia="宋体" w:cs="宋体"/>
          <w:color w:val="000000"/>
          <w:spacing w:val="3"/>
          <w:szCs w:val="21"/>
          <w:highlight w:val="none"/>
          <w:lang w:val="en-US" w:eastAsia="zh-CN" w:bidi="ar-SA"/>
        </w:rPr>
        <w:t xml:space="preserve">应当在</w:t>
      </w:r>
      <w:r>
        <w:rPr>
          <w:rFonts w:hint="eastAsia" w:ascii="宋体" w:hAnsi="宋体" w:eastAsia="宋体" w:cs="宋体"/>
          <w:color w:val="000000"/>
          <w:spacing w:val="3"/>
          <w:szCs w:val="21"/>
          <w:highlight w:val="none"/>
          <w:u w:val="single"/>
          <w:lang w:val="en-US" w:eastAsia="zh-CN" w:bidi="ar-SA"/>
        </w:rPr>
        <w:t xml:space="preserve"> </w:t>
      </w:r>
      <w:r>
        <w:rPr>
          <w:rFonts w:hint="eastAsia" w:ascii="宋体" w:hAnsi="宋体" w:eastAsia="宋体" w:cs="宋体"/>
          <w:bCs/>
          <w:color w:val="000000"/>
          <w:szCs w:val="21"/>
          <w:highlight w:val="none"/>
          <w:u w:val="single"/>
          <w:lang w:val="en-US" w:eastAsia="zh-CN" w:bidi="ar-SA"/>
        </w:rPr>
        <w:t xml:space="preserve">五 </w:t>
      </w:r>
      <w:r>
        <w:rPr>
          <w:rFonts w:hint="eastAsia" w:ascii="宋体" w:hAnsi="宋体" w:eastAsia="宋体" w:cs="宋体"/>
          <w:color w:val="000000"/>
          <w:spacing w:val="3"/>
          <w:szCs w:val="21"/>
          <w:highlight w:val="none"/>
          <w:lang w:val="en-US" w:eastAsia="zh-CN" w:bidi="ar-SA"/>
        </w:rPr>
        <w:t xml:space="preserve">天内将与合同有关的通知、批准、证明、证书、指示、指令、要求、</w:t>
      </w:r>
      <w:r>
        <w:rPr>
          <w:rFonts w:hint="eastAsia" w:ascii="宋体" w:hAnsi="宋体" w:eastAsia="宋体" w:cs="宋体"/>
          <w:color w:val="000000"/>
          <w:spacing w:val="17"/>
          <w:szCs w:val="21"/>
          <w:highlight w:val="none"/>
          <w:lang w:val="en-US" w:eastAsia="zh-CN" w:bidi="ar-SA"/>
        </w:rPr>
        <w:t xml:space="preserve">请</w:t>
      </w:r>
      <w:r>
        <w:rPr>
          <w:rFonts w:hint="eastAsia" w:ascii="宋体" w:hAnsi="宋体" w:eastAsia="宋体" w:cs="宋体"/>
          <w:color w:val="000000"/>
          <w:spacing w:val="9"/>
          <w:szCs w:val="21"/>
          <w:highlight w:val="none"/>
          <w:lang w:val="en-US" w:eastAsia="zh-CN" w:bidi="ar-SA"/>
        </w:rPr>
        <w:t xml:space="preserve">求、同意、意见、确定和决定等书面函件送达对方当事人。</w:t>
      </w:r>
      <w:r/>
    </w:p>
    <w:p>
      <w:pPr>
        <w:ind w:firstLine="53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4"/>
          <w:szCs w:val="21"/>
          <w:highlight w:val="none"/>
          <w:lang w:val="en-US" w:eastAsia="zh-CN" w:bidi="ar-SA"/>
        </w:rPr>
        <w:t xml:space="preserve">1</w:t>
      </w:r>
      <w:r>
        <w:rPr>
          <w:rFonts w:hint="eastAsia" w:ascii="宋体" w:hAnsi="宋体" w:eastAsia="宋体" w:cs="宋体"/>
          <w:color w:val="000000"/>
          <w:spacing w:val="9"/>
          <w:szCs w:val="21"/>
          <w:highlight w:val="none"/>
          <w:lang w:val="en-US" w:eastAsia="zh-CN" w:bidi="ar-SA"/>
        </w:rPr>
        <w:t xml:space="preserve">.</w:t>
      </w:r>
      <w:r>
        <w:rPr>
          <w:rFonts w:hint="eastAsia" w:ascii="宋体" w:hAnsi="宋体" w:eastAsia="宋体" w:cs="宋体"/>
          <w:color w:val="000000"/>
          <w:spacing w:val="7"/>
          <w:szCs w:val="21"/>
          <w:highlight w:val="none"/>
          <w:lang w:val="en-US" w:eastAsia="zh-CN" w:bidi="ar-SA"/>
        </w:rPr>
        <w:t xml:space="preserve">7.2 发包人接收文件的地点：</w:t>
      </w:r>
      <w:r>
        <w:rPr>
          <w:rFonts w:hint="eastAsia" w:ascii="宋体" w:hAnsi="宋体" w:eastAsia="宋体" w:cs="宋体"/>
          <w:bCs/>
          <w:color w:val="000000"/>
          <w:szCs w:val="21"/>
          <w:highlight w:val="none"/>
          <w:u w:val="single"/>
          <w:lang w:val="en-US" w:eastAsia="zh-CN" w:bidi="ar-SA"/>
        </w:rPr>
        <w:t xml:space="preserve">   工地现场      </w:t>
      </w:r>
      <w:r/>
    </w:p>
    <w:p>
      <w:pPr>
        <w:ind w:firstLine="1368"/>
        <w:jc w:val="left"/>
        <w:spacing w:line="440" w:lineRule="exact"/>
        <w:widowControl/>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9"/>
          <w:szCs w:val="21"/>
          <w:highlight w:val="none"/>
          <w:lang w:val="en-US" w:eastAsia="zh-CN" w:bidi="ar-SA"/>
        </w:rPr>
        <w:t xml:space="preserve">发包人指定的接收人为：</w:t>
      </w:r>
      <w:r>
        <w:rPr>
          <w:rFonts w:hint="eastAsia" w:ascii="宋体" w:hAnsi="宋体" w:eastAsia="宋体" w:cs="宋体"/>
          <w:color w:val="000000"/>
          <w:spacing w:val="9"/>
          <w:szCs w:val="21"/>
          <w:highlight w:val="none"/>
          <w:u w:val="single"/>
          <w:lang w:val="en-US" w:eastAsia="zh-CN" w:bidi="ar-SA"/>
        </w:rPr>
        <w:t xml:space="preserve"> </w:t>
      </w:r>
      <w:r>
        <w:rPr>
          <w:rFonts w:hint="eastAsia" w:ascii="宋体" w:hAnsi="宋体" w:eastAsia="宋体" w:cs="宋体"/>
          <w:bCs/>
          <w:color w:val="000000"/>
          <w:szCs w:val="21"/>
          <w:highlight w:val="none"/>
          <w:u w:val="single"/>
          <w:lang w:val="en-US" w:eastAsia="zh-CN" w:bidi="ar-SA"/>
        </w:rPr>
        <w:t xml:space="preserve">  发包人代表或其授权代表   </w:t>
      </w:r>
      <w:r/>
    </w:p>
    <w:p>
      <w:pPr>
        <w:ind w:firstLine="1271"/>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11"/>
          <w:szCs w:val="21"/>
          <w:highlight w:val="none"/>
          <w:lang w:val="en-US" w:eastAsia="zh-CN" w:bidi="ar-SA"/>
        </w:rPr>
        <w:t xml:space="preserve">承</w:t>
      </w:r>
      <w:r>
        <w:rPr>
          <w:rFonts w:hint="eastAsia" w:ascii="宋体" w:hAnsi="宋体" w:eastAsia="宋体" w:cs="宋体"/>
          <w:color w:val="000000"/>
          <w:spacing w:val="8"/>
          <w:szCs w:val="21"/>
          <w:highlight w:val="none"/>
          <w:lang w:val="en-US" w:eastAsia="zh-CN" w:bidi="ar-SA"/>
        </w:rPr>
        <w:t xml:space="preserve">包人接收文件的地点：</w:t>
      </w:r>
      <w:r>
        <w:rPr>
          <w:rFonts w:hint="eastAsia" w:ascii="宋体" w:hAnsi="宋体" w:eastAsia="宋体" w:cs="宋体"/>
          <w:color w:val="000000"/>
          <w:spacing w:val="8"/>
          <w:szCs w:val="21"/>
          <w:highlight w:val="none"/>
          <w:u w:val="single"/>
          <w:lang w:val="en-US" w:eastAsia="zh-CN" w:bidi="ar-SA"/>
        </w:rPr>
        <w:t xml:space="preserve"> </w:t>
      </w:r>
      <w:r>
        <w:rPr>
          <w:rFonts w:hint="eastAsia" w:ascii="宋体" w:hAnsi="宋体" w:eastAsia="宋体" w:cs="宋体"/>
          <w:bCs/>
          <w:color w:val="000000"/>
          <w:szCs w:val="21"/>
          <w:highlight w:val="none"/>
          <w:u w:val="single"/>
          <w:lang w:val="en-US" w:eastAsia="zh-CN" w:bidi="ar-SA"/>
        </w:rPr>
        <w:t xml:space="preserve">  工地现场    </w:t>
      </w:r>
      <w:r/>
    </w:p>
    <w:p>
      <w:pPr>
        <w:ind w:firstLine="1170"/>
        <w:jc w:val="left"/>
        <w:spacing w:line="440" w:lineRule="exact"/>
        <w:widowControl/>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12"/>
          <w:szCs w:val="21"/>
          <w:highlight w:val="none"/>
          <w:lang w:val="en-US" w:eastAsia="zh-CN" w:bidi="ar-SA"/>
        </w:rPr>
        <w:t xml:space="preserve">承</w:t>
      </w:r>
      <w:r>
        <w:rPr>
          <w:rFonts w:hint="eastAsia" w:ascii="宋体" w:hAnsi="宋体" w:eastAsia="宋体" w:cs="宋体"/>
          <w:color w:val="000000"/>
          <w:spacing w:val="8"/>
          <w:szCs w:val="21"/>
          <w:highlight w:val="none"/>
          <w:lang w:val="en-US" w:eastAsia="zh-CN" w:bidi="ar-SA"/>
        </w:rPr>
        <w:t xml:space="preserve">包人指定的接收人为：</w:t>
      </w:r>
      <w:r>
        <w:rPr>
          <w:rFonts w:hint="eastAsia" w:ascii="宋体" w:hAnsi="宋体" w:eastAsia="宋体" w:cs="宋体"/>
          <w:color w:val="000000"/>
          <w:spacing w:val="8"/>
          <w:szCs w:val="21"/>
          <w:highlight w:val="none"/>
          <w:u w:val="single"/>
          <w:lang w:val="en-US" w:eastAsia="zh-CN" w:bidi="ar-SA"/>
        </w:rPr>
        <w:t xml:space="preserve"> </w:t>
      </w:r>
      <w:r>
        <w:rPr>
          <w:rFonts w:hint="eastAsia" w:ascii="宋体" w:hAnsi="宋体" w:eastAsia="宋体" w:cs="宋体"/>
          <w:bCs/>
          <w:color w:val="000000"/>
          <w:szCs w:val="21"/>
          <w:highlight w:val="none"/>
          <w:u w:val="single"/>
          <w:lang w:val="en-US" w:eastAsia="zh-CN" w:bidi="ar-SA"/>
        </w:rPr>
        <w:t xml:space="preserve">  项目经理或其授权代表   </w:t>
      </w:r>
      <w:r/>
    </w:p>
    <w:p>
      <w:pPr>
        <w:ind w:firstLine="1271"/>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1"/>
          <w:szCs w:val="21"/>
          <w:highlight w:val="none"/>
          <w:lang w:val="en-US" w:eastAsia="zh-CN" w:bidi="ar-SA"/>
        </w:rPr>
        <w:t xml:space="preserve">监</w:t>
      </w:r>
      <w:r>
        <w:rPr>
          <w:rFonts w:hint="eastAsia" w:ascii="宋体" w:hAnsi="宋体" w:eastAsia="宋体" w:cs="宋体"/>
          <w:color w:val="000000"/>
          <w:spacing w:val="8"/>
          <w:szCs w:val="21"/>
          <w:highlight w:val="none"/>
          <w:lang w:val="en-US" w:eastAsia="zh-CN" w:bidi="ar-SA"/>
        </w:rPr>
        <w:t xml:space="preserve">理人接收文件的地点：</w:t>
      </w:r>
      <w:r>
        <w:rPr>
          <w:rFonts w:hint="eastAsia" w:ascii="宋体" w:hAnsi="宋体" w:eastAsia="宋体" w:cs="宋体"/>
          <w:color w:val="000000"/>
          <w:spacing w:val="8"/>
          <w:szCs w:val="21"/>
          <w:highlight w:val="none"/>
          <w:u w:val="single"/>
          <w:lang w:val="en-US" w:eastAsia="zh-CN" w:bidi="ar-SA"/>
        </w:rPr>
        <w:t xml:space="preserve">  </w:t>
      </w:r>
      <w:r>
        <w:rPr>
          <w:rFonts w:hint="eastAsia" w:ascii="宋体" w:hAnsi="宋体" w:eastAsia="宋体" w:cs="宋体"/>
          <w:bCs/>
          <w:color w:val="000000"/>
          <w:szCs w:val="21"/>
          <w:highlight w:val="none"/>
          <w:u w:val="single"/>
          <w:lang w:val="en-US" w:eastAsia="zh-CN" w:bidi="ar-SA"/>
        </w:rPr>
        <w:t xml:space="preserve">  工地现场   </w:t>
      </w:r>
      <w:r/>
    </w:p>
    <w:p>
      <w:pPr>
        <w:ind w:firstLine="1392"/>
        <w:jc w:val="left"/>
        <w:spacing w:line="440" w:lineRule="exact"/>
        <w:widowControl/>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11"/>
          <w:szCs w:val="21"/>
          <w:highlight w:val="none"/>
          <w:lang w:val="en-US" w:eastAsia="zh-CN" w:bidi="ar-SA"/>
        </w:rPr>
        <w:t xml:space="preserve">监</w:t>
      </w:r>
      <w:r>
        <w:rPr>
          <w:rFonts w:hint="eastAsia" w:ascii="宋体" w:hAnsi="宋体" w:eastAsia="宋体" w:cs="宋体"/>
          <w:color w:val="000000"/>
          <w:spacing w:val="9"/>
          <w:szCs w:val="21"/>
          <w:highlight w:val="none"/>
          <w:lang w:val="en-US" w:eastAsia="zh-CN" w:bidi="ar-SA"/>
        </w:rPr>
        <w:t xml:space="preserve">理人指定的接收人为：</w:t>
      </w:r>
      <w:r>
        <w:rPr>
          <w:rFonts w:hint="eastAsia" w:ascii="宋体" w:hAnsi="宋体" w:eastAsia="宋体" w:cs="宋体"/>
          <w:bCs/>
          <w:color w:val="000000"/>
          <w:szCs w:val="21"/>
          <w:highlight w:val="none"/>
          <w:u w:val="single"/>
          <w:lang w:val="en-US" w:eastAsia="zh-CN" w:bidi="ar-SA"/>
        </w:rPr>
        <w:t xml:space="preserve">  总监理工程师或其授权代表  </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1</w:t>
      </w:r>
      <w:r>
        <w:rPr>
          <w:rFonts w:hint="eastAsia" w:ascii="宋体" w:hAnsi="宋体" w:eastAsia="宋体" w:cs="宋体"/>
          <w:color w:val="000000"/>
          <w:spacing w:val="4"/>
          <w:szCs w:val="21"/>
          <w:highlight w:val="none"/>
          <w:lang w:val="en-US" w:eastAsia="zh-CN" w:bidi="ar-SA"/>
        </w:rPr>
        <w:t xml:space="preserve">.10 交通运输</w:t>
      </w:r>
      <w:r/>
    </w:p>
    <w:p>
      <w:pPr>
        <w:ind w:firstLine="52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1</w:t>
      </w:r>
      <w:r>
        <w:rPr>
          <w:rFonts w:hint="eastAsia" w:ascii="宋体" w:hAnsi="宋体" w:eastAsia="宋体" w:cs="宋体"/>
          <w:color w:val="000000"/>
          <w:spacing w:val="9"/>
          <w:szCs w:val="21"/>
          <w:highlight w:val="none"/>
          <w:lang w:val="en-US" w:eastAsia="zh-CN" w:bidi="ar-SA"/>
        </w:rPr>
        <w:t xml:space="preserve">.</w:t>
      </w:r>
      <w:r>
        <w:rPr>
          <w:rFonts w:hint="eastAsia" w:ascii="宋体" w:hAnsi="宋体" w:eastAsia="宋体" w:cs="宋体"/>
          <w:color w:val="000000"/>
          <w:spacing w:val="5"/>
          <w:szCs w:val="21"/>
          <w:highlight w:val="none"/>
          <w:lang w:val="en-US" w:eastAsia="zh-CN" w:bidi="ar-SA"/>
        </w:rPr>
        <w:t xml:space="preserve">10.1 出入现场的权利</w:t>
      </w:r>
      <w:r/>
    </w:p>
    <w:p>
      <w:pPr>
        <w:ind w:firstLine="552"/>
        <w:jc w:val="left"/>
        <w:spacing w:line="440" w:lineRule="exact"/>
        <w:widowControl/>
        <w:rPr>
          <w:rFonts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pacing w:val="18"/>
          <w:szCs w:val="21"/>
          <w:highlight w:val="none"/>
          <w:lang w:val="en-US" w:eastAsia="zh-CN" w:bidi="ar-SA"/>
        </w:rPr>
        <w:t xml:space="preserve">关于出</w:t>
      </w:r>
      <w:r>
        <w:rPr>
          <w:rFonts w:hint="eastAsia" w:ascii="宋体" w:hAnsi="宋体" w:eastAsia="宋体" w:cs="宋体"/>
          <w:color w:val="000000"/>
          <w:spacing w:val="11"/>
          <w:szCs w:val="21"/>
          <w:highlight w:val="none"/>
          <w:lang w:val="en-US" w:eastAsia="zh-CN" w:bidi="ar-SA"/>
        </w:rPr>
        <w:t xml:space="preserve">入</w:t>
      </w:r>
      <w:r>
        <w:rPr>
          <w:rFonts w:hint="eastAsia" w:ascii="宋体" w:hAnsi="宋体" w:eastAsia="宋体" w:cs="宋体"/>
          <w:color w:val="000000"/>
          <w:spacing w:val="9"/>
          <w:szCs w:val="21"/>
          <w:highlight w:val="none"/>
          <w:lang w:val="en-US" w:eastAsia="zh-CN" w:bidi="ar-SA"/>
        </w:rPr>
        <w:t xml:space="preserve">现场的权利的约定：</w:t>
      </w:r>
      <w:r>
        <w:rPr>
          <w:rFonts w:hint="eastAsia" w:ascii="宋体" w:hAnsi="宋体" w:eastAsia="宋体" w:cs="宋体"/>
          <w:color w:val="000000"/>
          <w:sz w:val="21"/>
          <w:szCs w:val="21"/>
          <w:highlight w:val="none"/>
          <w:u w:val="single"/>
          <w:lang w:val="en-US" w:eastAsia="zh-CN" w:bidi="ar-SA"/>
        </w:rPr>
        <w:t xml:space="preserve">承包人应根据工程的施工需要，负责办理取得出入施工场地的专用和临时道路的通行权。发包人应协助承包人办理上述手续。</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1</w:t>
      </w:r>
      <w:r>
        <w:rPr>
          <w:rFonts w:hint="eastAsia" w:ascii="宋体" w:hAnsi="宋体" w:eastAsia="宋体" w:cs="宋体"/>
          <w:color w:val="000000"/>
          <w:spacing w:val="4"/>
          <w:szCs w:val="21"/>
          <w:highlight w:val="none"/>
          <w:lang w:val="en-US" w:eastAsia="zh-CN" w:bidi="ar-SA"/>
        </w:rPr>
        <w:t xml:space="preserve">.10.3 场内交通</w:t>
      </w:r>
      <w:r/>
    </w:p>
    <w:p>
      <w:pPr>
        <w:ind w:firstLine="536"/>
        <w:spacing w:line="440" w:lineRule="exact"/>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14"/>
          <w:szCs w:val="21"/>
          <w:highlight w:val="none"/>
          <w:lang w:val="en-US" w:eastAsia="zh-CN" w:bidi="ar-SA"/>
        </w:rPr>
        <w:t xml:space="preserve">关</w:t>
      </w:r>
      <w:r>
        <w:rPr>
          <w:rFonts w:hint="eastAsia" w:ascii="宋体" w:hAnsi="宋体" w:eastAsia="宋体" w:cs="宋体"/>
          <w:color w:val="000000"/>
          <w:spacing w:val="12"/>
          <w:szCs w:val="21"/>
          <w:highlight w:val="none"/>
          <w:lang w:val="en-US" w:eastAsia="zh-CN" w:bidi="ar-SA"/>
        </w:rPr>
        <w:t xml:space="preserve">于</w:t>
      </w:r>
      <w:r>
        <w:rPr>
          <w:rFonts w:hint="eastAsia" w:ascii="宋体" w:hAnsi="宋体" w:eastAsia="宋体" w:cs="宋体"/>
          <w:color w:val="000000"/>
          <w:spacing w:val="7"/>
          <w:szCs w:val="21"/>
          <w:highlight w:val="none"/>
          <w:lang w:val="en-US" w:eastAsia="zh-CN" w:bidi="ar-SA"/>
        </w:rPr>
        <w:t xml:space="preserve">场外交通和场内交通的边界的约定：</w:t>
      </w:r>
      <w:r>
        <w:rPr>
          <w:rFonts w:hint="eastAsia" w:ascii="宋体" w:hAnsi="宋体" w:eastAsia="宋体" w:cs="宋体"/>
          <w:bCs/>
          <w:color w:val="000000"/>
          <w:sz w:val="21"/>
          <w:szCs w:val="21"/>
          <w:highlight w:val="none"/>
          <w:u w:val="single"/>
          <w:lang w:val="en-US" w:eastAsia="zh-CN" w:bidi="ar-SA"/>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552"/>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18"/>
          <w:szCs w:val="21"/>
          <w:highlight w:val="none"/>
          <w:lang w:val="en-US" w:eastAsia="zh-CN" w:bidi="ar-SA"/>
        </w:rPr>
        <w:t xml:space="preserve">关于发</w:t>
      </w:r>
      <w:r>
        <w:rPr>
          <w:rFonts w:hint="eastAsia" w:ascii="宋体" w:hAnsi="宋体" w:eastAsia="宋体" w:cs="宋体"/>
          <w:color w:val="000000"/>
          <w:spacing w:val="14"/>
          <w:szCs w:val="21"/>
          <w:highlight w:val="none"/>
          <w:lang w:val="en-US" w:eastAsia="zh-CN" w:bidi="ar-SA"/>
        </w:rPr>
        <w:t xml:space="preserve">包</w:t>
      </w:r>
      <w:r>
        <w:rPr>
          <w:rFonts w:hint="eastAsia" w:ascii="宋体" w:hAnsi="宋体" w:eastAsia="宋体" w:cs="宋体"/>
          <w:color w:val="000000"/>
          <w:spacing w:val="9"/>
          <w:szCs w:val="21"/>
          <w:highlight w:val="none"/>
          <w:lang w:val="en-US" w:eastAsia="zh-CN" w:bidi="ar-SA"/>
        </w:rPr>
        <w:t xml:space="preserve">人向承包人免费提供满足工程施工需要的场内道路和交通设施的约定：</w:t>
      </w:r>
      <w:r>
        <w:rPr>
          <w:rFonts w:hint="eastAsia" w:ascii="宋体" w:hAnsi="宋体" w:eastAsia="宋体" w:cs="宋体"/>
          <w:bCs/>
          <w:color w:val="000000"/>
          <w:szCs w:val="21"/>
          <w:highlight w:val="none"/>
          <w:u w:val="single"/>
          <w:lang w:val="en-US" w:eastAsia="zh-CN" w:bidi="ar-SA"/>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50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1</w:t>
      </w:r>
      <w:r>
        <w:rPr>
          <w:rFonts w:hint="eastAsia" w:ascii="宋体" w:hAnsi="宋体" w:eastAsia="宋体" w:cs="宋体"/>
          <w:color w:val="000000"/>
          <w:spacing w:val="4"/>
          <w:szCs w:val="21"/>
          <w:highlight w:val="none"/>
          <w:lang w:val="en-US" w:eastAsia="zh-CN" w:bidi="ar-SA"/>
        </w:rPr>
        <w:t xml:space="preserve">.</w:t>
      </w:r>
      <w:r>
        <w:rPr>
          <w:rFonts w:hint="eastAsia" w:ascii="宋体" w:hAnsi="宋体" w:eastAsia="宋体" w:cs="宋体"/>
          <w:color w:val="000000"/>
          <w:spacing w:val="3"/>
          <w:szCs w:val="21"/>
          <w:highlight w:val="none"/>
          <w:lang w:val="en-US" w:eastAsia="zh-CN" w:bidi="ar-SA"/>
        </w:rPr>
        <w:t xml:space="preserve">10.4 超大件和超重件的运输</w:t>
      </w:r>
      <w:r/>
    </w:p>
    <w:p>
      <w:pPr>
        <w:ind w:firstLine="55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8"/>
          <w:szCs w:val="21"/>
          <w:highlight w:val="none"/>
          <w:lang w:val="en-US" w:eastAsia="zh-CN" w:bidi="ar-SA"/>
        </w:rPr>
        <w:t xml:space="preserve">运</w:t>
      </w:r>
      <w:r>
        <w:rPr>
          <w:rFonts w:hint="eastAsia" w:ascii="宋体" w:hAnsi="宋体" w:eastAsia="宋体" w:cs="宋体"/>
          <w:color w:val="000000"/>
          <w:spacing w:val="17"/>
          <w:szCs w:val="21"/>
          <w:highlight w:val="none"/>
          <w:lang w:val="en-US" w:eastAsia="zh-CN" w:bidi="ar-SA"/>
        </w:rPr>
        <w:t xml:space="preserve">输</w:t>
      </w:r>
      <w:r>
        <w:rPr>
          <w:rFonts w:hint="eastAsia" w:ascii="宋体" w:hAnsi="宋体" w:eastAsia="宋体" w:cs="宋体"/>
          <w:color w:val="000000"/>
          <w:spacing w:val="9"/>
          <w:szCs w:val="21"/>
          <w:highlight w:val="none"/>
          <w:lang w:val="en-US" w:eastAsia="zh-CN" w:bidi="ar-SA"/>
        </w:rPr>
        <w:t xml:space="preserve">超大件或超重件所需的道路和桥梁临时加固改造费用和其他有关费用由</w:t>
      </w:r>
      <w:r>
        <w:rPr>
          <w:rFonts w:hint="eastAsia" w:ascii="宋体" w:hAnsi="宋体" w:eastAsia="宋体" w:cs="宋体"/>
          <w:bCs/>
          <w:color w:val="000000"/>
          <w:szCs w:val="21"/>
          <w:highlight w:val="none"/>
          <w:u w:val="single"/>
          <w:lang w:val="en-US" w:eastAsia="zh-CN" w:bidi="ar-SA"/>
        </w:rPr>
        <w:t xml:space="preserve">承包人 </w:t>
      </w:r>
      <w:r>
        <w:rPr>
          <w:rFonts w:hint="eastAsia" w:ascii="宋体" w:hAnsi="宋体" w:eastAsia="宋体" w:cs="宋体"/>
          <w:color w:val="000000"/>
          <w:spacing w:val="9"/>
          <w:szCs w:val="21"/>
          <w:highlight w:val="none"/>
          <w:lang w:val="en-US" w:eastAsia="zh-CN" w:bidi="ar-SA"/>
        </w:rPr>
        <w:t xml:space="preserve">承担。</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1</w:t>
      </w:r>
      <w:r>
        <w:rPr>
          <w:rFonts w:hint="eastAsia" w:ascii="宋体" w:hAnsi="宋体" w:eastAsia="宋体" w:cs="宋体"/>
          <w:color w:val="000000"/>
          <w:spacing w:val="4"/>
          <w:szCs w:val="21"/>
          <w:highlight w:val="none"/>
          <w:lang w:val="en-US" w:eastAsia="zh-CN" w:bidi="ar-SA"/>
        </w:rPr>
        <w:t xml:space="preserve">.11 知识产权</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1.11</w:t>
      </w:r>
      <w:r>
        <w:rPr>
          <w:rFonts w:hint="eastAsia" w:ascii="宋体" w:hAnsi="宋体" w:eastAsia="宋体" w:cs="宋体"/>
          <w:color w:val="000000"/>
          <w:spacing w:val="7"/>
          <w:szCs w:val="21"/>
          <w:highlight w:val="none"/>
          <w:lang w:val="en-US" w:eastAsia="zh-CN" w:bidi="ar-SA"/>
        </w:rPr>
        <w:t xml:space="preserve">.</w:t>
      </w:r>
      <w:r>
        <w:rPr>
          <w:rFonts w:hint="eastAsia" w:ascii="宋体" w:hAnsi="宋体" w:eastAsia="宋体" w:cs="宋体"/>
          <w:color w:val="000000"/>
          <w:spacing w:val="6"/>
          <w:szCs w:val="21"/>
          <w:highlight w:val="none"/>
          <w:lang w:val="en-US" w:eastAsia="zh-CN" w:bidi="ar-SA"/>
        </w:rPr>
        <w:t xml:space="preserve">1 关于发包人提供给承包人的图纸、发包人为实施工程自行编制或委托编制的技术规范以及反映</w:t>
      </w:r>
      <w:r>
        <w:rPr>
          <w:rFonts w:hint="eastAsia" w:ascii="宋体" w:hAnsi="宋体" w:eastAsia="宋体" w:cs="宋体"/>
          <w:color w:val="000000"/>
          <w:szCs w:val="21"/>
          <w:highlight w:val="none"/>
          <w:lang w:val="en-US" w:eastAsia="zh-CN" w:bidi="ar-SA"/>
        </w:rPr>
        <w:t xml:space="preserve"> </w:t>
      </w:r>
      <w:r>
        <w:rPr>
          <w:rFonts w:hint="eastAsia" w:ascii="宋体" w:hAnsi="宋体" w:eastAsia="宋体" w:cs="宋体"/>
          <w:color w:val="000000"/>
          <w:spacing w:val="14"/>
          <w:szCs w:val="21"/>
          <w:highlight w:val="none"/>
          <w:lang w:val="en-US" w:eastAsia="zh-CN" w:bidi="ar-SA"/>
        </w:rPr>
        <w:t xml:space="preserve">发</w:t>
      </w:r>
      <w:r>
        <w:rPr>
          <w:rFonts w:hint="eastAsia" w:ascii="宋体" w:hAnsi="宋体" w:eastAsia="宋体" w:cs="宋体"/>
          <w:color w:val="000000"/>
          <w:spacing w:val="9"/>
          <w:szCs w:val="21"/>
          <w:highlight w:val="none"/>
          <w:lang w:val="en-US" w:eastAsia="zh-CN" w:bidi="ar-SA"/>
        </w:rPr>
        <w:t xml:space="preserve">包人关于合同要求或其他类似性质的文件的著作权的归属：</w:t>
      </w:r>
      <w:r>
        <w:rPr>
          <w:rFonts w:hint="eastAsia" w:ascii="宋体" w:hAnsi="宋体" w:eastAsia="宋体" w:cs="宋体"/>
          <w:bCs/>
          <w:color w:val="000000"/>
          <w:szCs w:val="21"/>
          <w:highlight w:val="none"/>
          <w:u w:val="single"/>
          <w:lang w:val="en-US" w:eastAsia="zh-CN" w:bidi="ar-SA"/>
        </w:rPr>
        <w:t xml:space="preserve">执行通用条款。</w:t>
      </w:r>
      <w:r/>
    </w:p>
    <w:p>
      <w:pPr>
        <w:ind w:firstLine="544"/>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16"/>
          <w:szCs w:val="21"/>
          <w:highlight w:val="none"/>
          <w:lang w:val="en-US" w:eastAsia="zh-CN" w:bidi="ar-SA"/>
        </w:rPr>
        <w:t xml:space="preserve">关于</w:t>
      </w:r>
      <w:r>
        <w:rPr>
          <w:rFonts w:hint="eastAsia" w:ascii="宋体" w:hAnsi="宋体" w:eastAsia="宋体" w:cs="宋体"/>
          <w:color w:val="000000"/>
          <w:spacing w:val="15"/>
          <w:szCs w:val="21"/>
          <w:highlight w:val="none"/>
          <w:lang w:val="en-US" w:eastAsia="zh-CN" w:bidi="ar-SA"/>
        </w:rPr>
        <w:t xml:space="preserve">发</w:t>
      </w:r>
      <w:r>
        <w:rPr>
          <w:rFonts w:hint="eastAsia" w:ascii="宋体" w:hAnsi="宋体" w:eastAsia="宋体" w:cs="宋体"/>
          <w:color w:val="000000"/>
          <w:spacing w:val="8"/>
          <w:szCs w:val="21"/>
          <w:highlight w:val="none"/>
          <w:lang w:val="en-US" w:eastAsia="zh-CN" w:bidi="ar-SA"/>
        </w:rPr>
        <w:t xml:space="preserve">包人提供的上述文件的使用限制的要求：</w:t>
      </w:r>
      <w:r>
        <w:rPr>
          <w:rFonts w:hint="eastAsia" w:ascii="宋体" w:hAnsi="宋体" w:eastAsia="宋体" w:cs="宋体"/>
          <w:bCs/>
          <w:color w:val="000000"/>
          <w:szCs w:val="21"/>
          <w:highlight w:val="none"/>
          <w:u w:val="single"/>
          <w:lang w:val="en-US" w:eastAsia="zh-CN" w:bidi="ar-SA"/>
        </w:rPr>
        <w:t xml:space="preserve">  执行通用条款   。</w:t>
      </w:r>
      <w:r/>
    </w:p>
    <w:p>
      <w:pPr>
        <w:ind w:firstLine="536"/>
        <w:spacing w:line="440" w:lineRule="exact"/>
        <w:rPr>
          <w:rFonts w:ascii="宋体" w:hAnsi="宋体" w:eastAsia="宋体" w:cs="宋体"/>
          <w:color w:val="000000"/>
          <w:spacing w:val="7"/>
          <w:szCs w:val="21"/>
          <w:highlight w:val="none"/>
          <w:lang w:val="en-US" w:eastAsia="zh-CN" w:bidi="ar-SA"/>
        </w:rPr>
      </w:pPr>
      <w:r>
        <w:rPr>
          <w:rFonts w:hint="eastAsia" w:ascii="宋体" w:hAnsi="宋体" w:eastAsia="宋体" w:cs="宋体"/>
          <w:color w:val="000000"/>
          <w:spacing w:val="14"/>
          <w:szCs w:val="21"/>
          <w:highlight w:val="none"/>
          <w:lang w:val="en-US" w:eastAsia="zh-CN" w:bidi="ar-SA"/>
        </w:rPr>
        <w:t xml:space="preserve">1.</w:t>
      </w:r>
      <w:r>
        <w:rPr>
          <w:rFonts w:hint="eastAsia" w:ascii="宋体" w:hAnsi="宋体" w:eastAsia="宋体" w:cs="宋体"/>
          <w:color w:val="000000"/>
          <w:spacing w:val="8"/>
          <w:szCs w:val="21"/>
          <w:highlight w:val="none"/>
          <w:lang w:val="en-US" w:eastAsia="zh-CN" w:bidi="ar-SA"/>
        </w:rPr>
        <w:t xml:space="preserve">1</w:t>
      </w:r>
      <w:r>
        <w:rPr>
          <w:rFonts w:hint="eastAsia" w:ascii="宋体" w:hAnsi="宋体" w:eastAsia="宋体" w:cs="宋体"/>
          <w:color w:val="000000"/>
          <w:spacing w:val="7"/>
          <w:szCs w:val="21"/>
          <w:highlight w:val="none"/>
          <w:lang w:val="en-US" w:eastAsia="zh-CN" w:bidi="ar-SA"/>
        </w:rPr>
        <w:t xml:space="preserve">1.2 关于承包人为实施工程所编制文件的著作权的归属：</w:t>
      </w:r>
      <w:r>
        <w:rPr>
          <w:rFonts w:hint="eastAsia" w:ascii="宋体" w:hAnsi="宋体" w:eastAsia="宋体" w:cs="宋体"/>
          <w:bCs/>
          <w:color w:val="000000"/>
          <w:szCs w:val="21"/>
          <w:highlight w:val="none"/>
          <w:u w:val="single"/>
          <w:lang w:val="en-US" w:eastAsia="zh-CN" w:bidi="ar-SA"/>
        </w:rPr>
        <w:t xml:space="preserve"> 执行通用条款  </w:t>
      </w:r>
      <w:r>
        <w:rPr>
          <w:rFonts w:hint="eastAsia" w:ascii="宋体" w:hAnsi="宋体" w:eastAsia="宋体" w:cs="宋体"/>
          <w:color w:val="000000"/>
          <w:spacing w:val="7"/>
          <w:szCs w:val="21"/>
          <w:highlight w:val="none"/>
          <w:lang w:val="en-US" w:eastAsia="zh-CN" w:bidi="ar-SA"/>
        </w:rPr>
        <w:t xml:space="preserve">。</w:t>
      </w:r>
      <w:r/>
    </w:p>
    <w:p>
      <w:pPr>
        <w:ind w:firstLine="48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 </w:t>
      </w:r>
      <w:r>
        <w:rPr>
          <w:rFonts w:hint="eastAsia" w:ascii="宋体" w:hAnsi="宋体" w:eastAsia="宋体" w:cs="宋体"/>
          <w:color w:val="000000"/>
          <w:spacing w:val="16"/>
          <w:szCs w:val="21"/>
          <w:highlight w:val="none"/>
          <w:lang w:val="en-US" w:eastAsia="zh-CN" w:bidi="ar-SA"/>
        </w:rPr>
        <w:t xml:space="preserve">关于</w:t>
      </w:r>
      <w:r>
        <w:rPr>
          <w:rFonts w:hint="eastAsia" w:ascii="宋体" w:hAnsi="宋体" w:eastAsia="宋体" w:cs="宋体"/>
          <w:color w:val="000000"/>
          <w:spacing w:val="15"/>
          <w:szCs w:val="21"/>
          <w:highlight w:val="none"/>
          <w:lang w:val="en-US" w:eastAsia="zh-CN" w:bidi="ar-SA"/>
        </w:rPr>
        <w:t xml:space="preserve">承</w:t>
      </w:r>
      <w:r>
        <w:rPr>
          <w:rFonts w:hint="eastAsia" w:ascii="宋体" w:hAnsi="宋体" w:eastAsia="宋体" w:cs="宋体"/>
          <w:color w:val="000000"/>
          <w:spacing w:val="8"/>
          <w:szCs w:val="21"/>
          <w:highlight w:val="none"/>
          <w:lang w:val="en-US" w:eastAsia="zh-CN" w:bidi="ar-SA"/>
        </w:rPr>
        <w:t xml:space="preserve">包人提供的上述文件的使用限制的要求：</w:t>
      </w:r>
      <w:r>
        <w:rPr>
          <w:rFonts w:hint="eastAsia" w:ascii="宋体" w:hAnsi="宋体" w:eastAsia="宋体" w:cs="宋体"/>
          <w:bCs/>
          <w:color w:val="000000"/>
          <w:szCs w:val="21"/>
          <w:highlight w:val="none"/>
          <w:u w:val="single"/>
          <w:lang w:val="en-US" w:eastAsia="zh-CN" w:bidi="ar-SA"/>
        </w:rPr>
        <w:t xml:space="preserve">  执行通用条款   。</w:t>
      </w:r>
      <w:r/>
    </w:p>
    <w:p>
      <w:pPr>
        <w:ind w:firstLine="52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1"/>
          <w:szCs w:val="21"/>
          <w:highlight w:val="none"/>
          <w:lang w:val="en-US" w:eastAsia="zh-CN" w:bidi="ar-SA"/>
        </w:rPr>
        <w:t xml:space="preserve">1.11.4承包人在施工过程中所采用的专利、专有技术、技术秘密的使用费的承担方式：</w:t>
      </w:r>
      <w:r>
        <w:rPr>
          <w:rFonts w:hint="eastAsia" w:ascii="宋体" w:hAnsi="宋体" w:eastAsia="宋体" w:cs="宋体"/>
          <w:bCs/>
          <w:color w:val="000000"/>
          <w:szCs w:val="21"/>
          <w:highlight w:val="none"/>
          <w:u w:val="single"/>
          <w:lang w:val="en-US" w:eastAsia="zh-CN" w:bidi="ar-SA"/>
        </w:rPr>
        <w:t xml:space="preserve">执行通用条款。</w:t>
      </w:r>
      <w:r/>
    </w:p>
    <w:p>
      <w:pPr>
        <w:ind w:firstLine="49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4"/>
          <w:szCs w:val="21"/>
          <w:highlight w:val="none"/>
          <w:lang w:val="en-US" w:eastAsia="zh-CN" w:bidi="ar-SA"/>
        </w:rPr>
        <w:t xml:space="preserve">1</w:t>
      </w:r>
      <w:r>
        <w:rPr>
          <w:rFonts w:hint="eastAsia" w:ascii="宋体" w:hAnsi="宋体" w:eastAsia="宋体" w:cs="宋体"/>
          <w:color w:val="000000"/>
          <w:spacing w:val="3"/>
          <w:szCs w:val="21"/>
          <w:highlight w:val="none"/>
          <w:lang w:val="en-US" w:eastAsia="zh-CN" w:bidi="ar-SA"/>
        </w:rPr>
        <w:t xml:space="preserve">.13 工程量清单错误的修正</w:t>
      </w:r>
      <w:r/>
    </w:p>
    <w:p>
      <w:pPr>
        <w:ind w:firstLine="544"/>
        <w:spacing w:line="440" w:lineRule="exact"/>
        <w:rPr>
          <w:rFonts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pacing w:val="16"/>
          <w:sz w:val="21"/>
          <w:szCs w:val="21"/>
          <w:highlight w:val="none"/>
          <w:lang w:val="en-US" w:eastAsia="zh-CN" w:bidi="ar-SA"/>
        </w:rPr>
        <w:t xml:space="preserve">出</w:t>
      </w:r>
      <w:r>
        <w:rPr>
          <w:rFonts w:hint="eastAsia" w:ascii="宋体" w:hAnsi="宋体" w:eastAsia="宋体" w:cs="宋体"/>
          <w:color w:val="000000"/>
          <w:spacing w:val="15"/>
          <w:sz w:val="21"/>
          <w:szCs w:val="21"/>
          <w:highlight w:val="none"/>
          <w:lang w:val="en-US" w:eastAsia="zh-CN" w:bidi="ar-SA"/>
        </w:rPr>
        <w:t xml:space="preserve">现</w:t>
      </w:r>
      <w:r>
        <w:rPr>
          <w:rFonts w:hint="eastAsia" w:ascii="宋体" w:hAnsi="宋体" w:eastAsia="宋体" w:cs="宋体"/>
          <w:color w:val="000000"/>
          <w:spacing w:val="8"/>
          <w:sz w:val="21"/>
          <w:szCs w:val="21"/>
          <w:highlight w:val="none"/>
          <w:lang w:val="en-US" w:eastAsia="zh-CN" w:bidi="ar-SA"/>
        </w:rPr>
        <w:t xml:space="preserve">工程量清单错误时，是否调整合同价格：</w:t>
      </w:r>
      <w:r>
        <w:rPr>
          <w:rFonts w:hint="eastAsia" w:ascii="宋体" w:hAnsi="宋体" w:eastAsia="宋体" w:cs="宋体"/>
          <w:color w:val="000000"/>
          <w:spacing w:val="8"/>
          <w:sz w:val="21"/>
          <w:szCs w:val="21"/>
          <w:highlight w:val="none"/>
          <w:u w:val="single"/>
          <w:lang w:val="en-US" w:eastAsia="zh-CN" w:bidi="ar-SA"/>
        </w:rPr>
        <w:t xml:space="preserve"> 调整。</w:t>
      </w:r>
      <w:r/>
    </w:p>
    <w:p>
      <w:pPr>
        <w:ind w:firstLine="544"/>
        <w:spacing w:line="440" w:lineRule="exact"/>
        <w:rPr>
          <w:rFonts w:ascii="宋体" w:hAnsi="宋体" w:eastAsia="宋体" w:cs="宋体"/>
          <w:color w:val="000000"/>
          <w:spacing w:val="8"/>
          <w:sz w:val="21"/>
          <w:szCs w:val="21"/>
          <w:highlight w:val="none"/>
          <w:u w:val="single"/>
          <w:lang w:val="en-US" w:eastAsia="zh-CN" w:bidi="ar-SA"/>
        </w:rPr>
      </w:pPr>
      <w:r>
        <w:rPr>
          <w:rFonts w:hint="eastAsia" w:ascii="宋体" w:hAnsi="宋体" w:eastAsia="宋体" w:cs="宋体"/>
          <w:color w:val="000000"/>
          <w:spacing w:val="16"/>
          <w:sz w:val="21"/>
          <w:szCs w:val="21"/>
          <w:highlight w:val="none"/>
          <w:lang w:val="en-US" w:eastAsia="zh-CN" w:bidi="ar-SA"/>
        </w:rPr>
        <w:t xml:space="preserve">允许</w:t>
      </w:r>
      <w:r>
        <w:rPr>
          <w:rFonts w:hint="eastAsia" w:ascii="宋体" w:hAnsi="宋体" w:eastAsia="宋体" w:cs="宋体"/>
          <w:color w:val="000000"/>
          <w:spacing w:val="13"/>
          <w:sz w:val="21"/>
          <w:szCs w:val="21"/>
          <w:highlight w:val="none"/>
          <w:lang w:val="en-US" w:eastAsia="zh-CN" w:bidi="ar-SA"/>
        </w:rPr>
        <w:t xml:space="preserve">调</w:t>
      </w:r>
      <w:r>
        <w:rPr>
          <w:rFonts w:hint="eastAsia" w:ascii="宋体" w:hAnsi="宋体" w:eastAsia="宋体" w:cs="宋体"/>
          <w:color w:val="000000"/>
          <w:spacing w:val="8"/>
          <w:sz w:val="21"/>
          <w:szCs w:val="21"/>
          <w:highlight w:val="none"/>
          <w:lang w:val="en-US" w:eastAsia="zh-CN" w:bidi="ar-SA"/>
        </w:rPr>
        <w:t xml:space="preserve">整合同价格的工程量偏差范围：</w:t>
      </w:r>
      <w:r>
        <w:rPr>
          <w:rFonts w:hint="eastAsia" w:ascii="宋体" w:hAnsi="宋体" w:eastAsia="宋体" w:cs="宋体"/>
          <w:bCs/>
          <w:color w:val="000000"/>
          <w:sz w:val="21"/>
          <w:szCs w:val="21"/>
          <w:highlight w:val="none"/>
          <w:u w:val="single"/>
          <w:lang w:val="en-US" w:eastAsia="zh-CN" w:bidi="ar-SA"/>
        </w:rPr>
        <w:t xml:space="preserve">执行通用条款及专用条款12.1  。</w:t>
      </w:r>
      <w:r/>
    </w:p>
    <w:p>
      <w:pPr>
        <w:ind w:firstLine="480"/>
        <w:spacing w:line="440" w:lineRule="exact"/>
        <w:rPr>
          <w:rFonts w:ascii="宋体" w:hAnsi="宋体" w:eastAsia="宋体" w:cs="宋体"/>
          <w:bCs/>
          <w:color w:val="000000"/>
          <w:szCs w:val="21"/>
          <w:highlight w:val="none"/>
          <w:lang w:val="en-US" w:eastAsia="zh-CN" w:bidi="ar-SA"/>
        </w:rPr>
      </w:pPr>
      <w:r>
        <w:rPr>
          <w:rFonts w:hint="eastAsia" w:ascii="宋体" w:hAnsi="宋体" w:eastAsia="宋体" w:cs="宋体"/>
          <w:bCs/>
          <w:color w:val="000000"/>
          <w:szCs w:val="21"/>
          <w:highlight w:val="none"/>
          <w:lang w:val="en-US" w:eastAsia="zh-CN" w:bidi="ar-SA"/>
        </w:rPr>
        <w:t xml:space="preserve">2. 发包人</w:t>
      </w:r>
      <w:r/>
    </w:p>
    <w:p>
      <w:pPr>
        <w:ind w:firstLine="512"/>
        <w:spacing w:line="440" w:lineRule="exact"/>
        <w:rPr>
          <w:rFonts w:ascii="宋体" w:hAnsi="宋体" w:eastAsia="宋体" w:cs="宋体"/>
          <w:color w:val="000000"/>
          <w:spacing w:val="8"/>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2.2 发包人代表</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发</w:t>
      </w:r>
      <w:r>
        <w:rPr>
          <w:rFonts w:hint="eastAsia" w:ascii="宋体" w:hAnsi="宋体" w:eastAsia="宋体" w:cs="宋体"/>
          <w:color w:val="000000"/>
          <w:spacing w:val="6"/>
          <w:szCs w:val="21"/>
          <w:highlight w:val="none"/>
          <w:lang w:val="en-US" w:eastAsia="zh-CN" w:bidi="ar-SA"/>
        </w:rPr>
        <w:t xml:space="preserve">包人代表：</w:t>
      </w:r>
      <w:r/>
    </w:p>
    <w:p>
      <w:pPr>
        <w:ind w:firstLine="43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1"/>
          <w:szCs w:val="21"/>
          <w:highlight w:val="none"/>
          <w:lang w:val="en-US" w:eastAsia="zh-CN" w:bidi="ar-SA"/>
        </w:rPr>
        <w:t xml:space="preserve">姓</w:t>
      </w:r>
      <w:r>
        <w:rPr>
          <w:rFonts w:hint="eastAsia" w:ascii="宋体" w:hAnsi="宋体" w:eastAsia="宋体" w:cs="宋体"/>
          <w:color w:val="000000"/>
          <w:spacing w:val="-6"/>
          <w:szCs w:val="21"/>
          <w:highlight w:val="none"/>
          <w:lang w:val="en-US" w:eastAsia="zh-CN" w:bidi="ar-SA"/>
        </w:rPr>
        <w:t xml:space="preserve">    名 ：</w:t>
      </w:r>
      <w:r>
        <w:rPr>
          <w:rFonts w:hint="eastAsia" w:ascii="宋体" w:hAnsi="宋体" w:eastAsia="宋体" w:cs="宋体"/>
          <w:color w:val="000000"/>
          <w:spacing w:val="-6"/>
          <w:szCs w:val="21"/>
          <w:highlight w:val="none"/>
          <w:u w:val="single"/>
          <w:lang w:val="en-US" w:eastAsia="zh-CN" w:bidi="ar-SA"/>
        </w:rPr>
        <w:t xml:space="preserve">                             </w:t>
      </w:r>
      <w:r>
        <w:rPr>
          <w:rFonts w:hint="eastAsia" w:ascii="宋体" w:hAnsi="宋体" w:eastAsia="宋体" w:cs="宋体"/>
          <w:color w:val="000000"/>
          <w:spacing w:val="-6"/>
          <w:szCs w:val="21"/>
          <w:highlight w:val="none"/>
          <w:lang w:val="en-US" w:eastAsia="zh-CN" w:bidi="ar-SA"/>
        </w:rPr>
        <w:t xml:space="preserve">；</w:t>
      </w:r>
      <w:r/>
    </w:p>
    <w:p>
      <w:pPr>
        <w:ind w:firstLine="45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身</w:t>
      </w:r>
      <w:r>
        <w:rPr>
          <w:rFonts w:hint="eastAsia" w:ascii="宋体" w:hAnsi="宋体" w:eastAsia="宋体" w:cs="宋体"/>
          <w:color w:val="000000"/>
          <w:spacing w:val="-4"/>
          <w:szCs w:val="21"/>
          <w:highlight w:val="none"/>
          <w:lang w:val="en-US" w:eastAsia="zh-CN" w:bidi="ar-SA"/>
        </w:rPr>
        <w:t xml:space="preserve">份</w:t>
      </w:r>
      <w:r>
        <w:rPr>
          <w:rFonts w:hint="eastAsia" w:ascii="宋体" w:hAnsi="宋体" w:eastAsia="宋体" w:cs="宋体"/>
          <w:color w:val="000000"/>
          <w:spacing w:val="-3"/>
          <w:szCs w:val="21"/>
          <w:highlight w:val="none"/>
          <w:lang w:val="en-US" w:eastAsia="zh-CN" w:bidi="ar-SA"/>
        </w:rPr>
        <w:t xml:space="preserve">证号：</w:t>
      </w:r>
      <w:r>
        <w:rPr>
          <w:rFonts w:hint="eastAsia" w:ascii="宋体" w:hAnsi="宋体" w:eastAsia="宋体" w:cs="宋体"/>
          <w:color w:val="000000"/>
          <w:spacing w:val="-3"/>
          <w:szCs w:val="21"/>
          <w:highlight w:val="none"/>
          <w:u w:val="single"/>
          <w:lang w:val="en-US" w:eastAsia="zh-CN" w:bidi="ar-SA"/>
        </w:rPr>
        <w:t xml:space="preserve"> </w:t>
      </w:r>
      <w:r>
        <w:rPr>
          <w:rFonts w:hint="eastAsia" w:ascii="宋体" w:hAnsi="宋体" w:eastAsia="宋体" w:cs="宋体"/>
          <w:color w:val="000000"/>
          <w:spacing w:val="-6"/>
          <w:szCs w:val="21"/>
          <w:highlight w:val="none"/>
          <w:u w:val="single"/>
          <w:lang w:val="en-US" w:eastAsia="zh-CN" w:bidi="ar-SA"/>
        </w:rPr>
        <w:t xml:space="preserve">                           </w:t>
      </w:r>
      <w:r>
        <w:rPr>
          <w:rFonts w:hint="eastAsia" w:ascii="宋体" w:hAnsi="宋体" w:eastAsia="宋体" w:cs="宋体"/>
          <w:color w:val="000000"/>
          <w:spacing w:val="-3"/>
          <w:szCs w:val="21"/>
          <w:highlight w:val="none"/>
          <w:u w:val="single"/>
          <w:lang w:val="en-US" w:eastAsia="zh-CN" w:bidi="ar-SA"/>
        </w:rPr>
        <w:t xml:space="preserve"> </w:t>
      </w:r>
      <w:r>
        <w:rPr>
          <w:rFonts w:hint="eastAsia" w:ascii="宋体" w:hAnsi="宋体" w:eastAsia="宋体" w:cs="宋体"/>
          <w:color w:val="000000"/>
          <w:spacing w:val="-3"/>
          <w:szCs w:val="21"/>
          <w:highlight w:val="none"/>
          <w:lang w:val="en-US" w:eastAsia="zh-CN" w:bidi="ar-SA"/>
        </w:rPr>
        <w:t xml:space="preserve">；</w:t>
      </w:r>
      <w:r/>
    </w:p>
    <w:p>
      <w:pPr>
        <w:ind w:firstLine="43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职</w:t>
      </w:r>
      <w:r>
        <w:rPr>
          <w:rFonts w:hint="eastAsia" w:ascii="宋体" w:hAnsi="宋体" w:eastAsia="宋体" w:cs="宋体"/>
          <w:color w:val="000000"/>
          <w:spacing w:val="-6"/>
          <w:szCs w:val="21"/>
          <w:highlight w:val="none"/>
          <w:lang w:val="en-US" w:eastAsia="zh-CN" w:bidi="ar-SA"/>
        </w:rPr>
        <w:t xml:space="preserve">    务 ：</w:t>
      </w:r>
      <w:r>
        <w:rPr>
          <w:rFonts w:hint="eastAsia" w:ascii="宋体" w:hAnsi="宋体" w:eastAsia="宋体" w:cs="宋体"/>
          <w:color w:val="000000"/>
          <w:spacing w:val="-6"/>
          <w:szCs w:val="21"/>
          <w:highlight w:val="none"/>
          <w:u w:val="single"/>
          <w:lang w:val="en-US" w:eastAsia="zh-CN" w:bidi="ar-SA"/>
        </w:rPr>
        <w:t xml:space="preserve">                             </w:t>
      </w:r>
      <w:r>
        <w:rPr>
          <w:rFonts w:hint="eastAsia" w:ascii="宋体" w:hAnsi="宋体" w:eastAsia="宋体" w:cs="宋体"/>
          <w:color w:val="000000"/>
          <w:spacing w:val="-6"/>
          <w:szCs w:val="21"/>
          <w:highlight w:val="none"/>
          <w:lang w:val="en-US" w:eastAsia="zh-CN" w:bidi="ar-SA"/>
        </w:rPr>
        <w:t xml:space="preserve">；</w:t>
      </w:r>
      <w:r/>
    </w:p>
    <w:p>
      <w:pPr>
        <w:ind w:firstLine="46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3"/>
          <w:szCs w:val="21"/>
          <w:highlight w:val="none"/>
          <w:lang w:val="en-US" w:eastAsia="zh-CN" w:bidi="ar-SA"/>
        </w:rPr>
        <w:t xml:space="preserve">联系电话：</w:t>
      </w:r>
      <w:r>
        <w:rPr>
          <w:rFonts w:hint="eastAsia" w:ascii="宋体" w:hAnsi="宋体" w:eastAsia="宋体" w:cs="宋体"/>
          <w:color w:val="000000"/>
          <w:spacing w:val="-3"/>
          <w:szCs w:val="21"/>
          <w:highlight w:val="none"/>
          <w:u w:val="single"/>
          <w:lang w:val="en-US" w:eastAsia="zh-CN" w:bidi="ar-SA"/>
        </w:rPr>
        <w:t xml:space="preserve">  </w:t>
      </w:r>
      <w:r>
        <w:rPr>
          <w:rFonts w:hint="eastAsia" w:ascii="宋体" w:hAnsi="宋体" w:eastAsia="宋体" w:cs="宋体"/>
          <w:color w:val="000000"/>
          <w:spacing w:val="-6"/>
          <w:szCs w:val="21"/>
          <w:highlight w:val="none"/>
          <w:u w:val="single"/>
          <w:lang w:val="en-US" w:eastAsia="zh-CN" w:bidi="ar-SA"/>
        </w:rPr>
        <w:t xml:space="preserve">                       </w:t>
      </w:r>
      <w:r>
        <w:rPr>
          <w:rFonts w:hint="eastAsia" w:ascii="宋体" w:hAnsi="宋体" w:eastAsia="宋体" w:cs="宋体"/>
          <w:color w:val="000000"/>
          <w:spacing w:val="-3"/>
          <w:szCs w:val="21"/>
          <w:highlight w:val="none"/>
          <w:u w:val="single"/>
          <w:lang w:val="en-US" w:eastAsia="zh-CN" w:bidi="ar-SA"/>
        </w:rPr>
        <w:t xml:space="preserve">    </w:t>
      </w:r>
      <w:r>
        <w:rPr>
          <w:rFonts w:hint="eastAsia" w:ascii="宋体" w:hAnsi="宋体" w:eastAsia="宋体" w:cs="宋体"/>
          <w:color w:val="000000"/>
          <w:spacing w:val="-2"/>
          <w:szCs w:val="21"/>
          <w:highlight w:val="none"/>
          <w:lang w:val="en-US" w:eastAsia="zh-CN" w:bidi="ar-SA"/>
        </w:rPr>
        <w:t xml:space="preserve">；</w:t>
      </w:r>
      <w:r/>
    </w:p>
    <w:p>
      <w:pPr>
        <w:ind w:firstLine="46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4"/>
          <w:szCs w:val="21"/>
          <w:highlight w:val="none"/>
          <w:lang w:val="en-US" w:eastAsia="zh-CN" w:bidi="ar-SA"/>
        </w:rPr>
        <w:t xml:space="preserve">电子信箱：</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pacing w:val="-6"/>
          <w:szCs w:val="21"/>
          <w:highlight w:val="none"/>
          <w:u w:val="single"/>
          <w:lang w:val="en-US" w:eastAsia="zh-CN" w:bidi="ar-SA"/>
        </w:rPr>
        <w:t xml:space="preserve">                   </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pacing w:val="-2"/>
          <w:szCs w:val="21"/>
          <w:highlight w:val="none"/>
          <w:lang w:val="en-US" w:eastAsia="zh-CN" w:bidi="ar-SA"/>
        </w:rPr>
        <w:t xml:space="preserve">；</w:t>
      </w:r>
      <w:r/>
    </w:p>
    <w:p>
      <w:pPr>
        <w:ind w:firstLine="47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2"/>
          <w:szCs w:val="21"/>
          <w:highlight w:val="none"/>
          <w:lang w:val="en-US" w:eastAsia="zh-CN" w:bidi="ar-SA"/>
        </w:rPr>
        <w:t xml:space="preserve">通信地址：</w:t>
      </w:r>
      <w:r>
        <w:rPr>
          <w:rFonts w:hint="eastAsia" w:ascii="宋体" w:hAnsi="宋体" w:eastAsia="宋体" w:cs="宋体"/>
          <w:color w:val="000000"/>
          <w:spacing w:val="-2"/>
          <w:szCs w:val="21"/>
          <w:highlight w:val="none"/>
          <w:u w:val="single"/>
          <w:lang w:val="en-US" w:eastAsia="zh-CN" w:bidi="ar-SA"/>
        </w:rPr>
        <w:t xml:space="preserve">                            </w:t>
      </w:r>
      <w:r>
        <w:rPr>
          <w:rFonts w:hint="eastAsia" w:ascii="宋体" w:hAnsi="宋体" w:eastAsia="宋体" w:cs="宋体"/>
          <w:color w:val="000000"/>
          <w:spacing w:val="-1"/>
          <w:szCs w:val="21"/>
          <w:highlight w:val="none"/>
          <w:u w:val="single"/>
          <w:lang w:val="en-US" w:eastAsia="zh-CN" w:bidi="ar-SA"/>
        </w:rPr>
        <w:t xml:space="preserve"> </w:t>
      </w:r>
      <w:r>
        <w:rPr>
          <w:rFonts w:hint="eastAsia" w:ascii="宋体" w:hAnsi="宋体" w:eastAsia="宋体" w:cs="宋体"/>
          <w:color w:val="000000"/>
          <w:spacing w:val="-1"/>
          <w:szCs w:val="21"/>
          <w:highlight w:val="none"/>
          <w:lang w:val="en-US" w:eastAsia="zh-CN" w:bidi="ar-SA"/>
        </w:rPr>
        <w:t xml:space="preserve">。</w:t>
      </w:r>
      <w:r/>
    </w:p>
    <w:p>
      <w:pPr>
        <w:ind w:left="0" w:firstLine="480"/>
        <w:pageBreakBefore w:val="0"/>
        <w:spacing w:after="0" w:line="44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pacing w:val="16"/>
          <w:szCs w:val="21"/>
          <w:highlight w:val="none"/>
          <w:lang w:val="en-US" w:eastAsia="zh-CN" w:bidi="ar-SA"/>
        </w:rPr>
        <w:t xml:space="preserve">发</w:t>
      </w:r>
      <w:r>
        <w:rPr>
          <w:rFonts w:hint="eastAsia" w:ascii="宋体" w:hAnsi="宋体" w:eastAsia="宋体" w:cs="宋体"/>
          <w:color w:val="000000"/>
          <w:spacing w:val="9"/>
          <w:szCs w:val="21"/>
          <w:highlight w:val="none"/>
          <w:lang w:val="en-US" w:eastAsia="zh-CN" w:bidi="ar-SA"/>
        </w:rPr>
        <w:t xml:space="preserve">包人对发包人代表的授权范围如下：</w:t>
      </w:r>
      <w:r>
        <w:rPr>
          <w:rFonts w:hint="eastAsia" w:ascii="宋体" w:hAnsi="宋体" w:eastAsia="宋体" w:cs="宋体"/>
          <w:color w:val="000000"/>
          <w:spacing w:val="9"/>
          <w:sz w:val="21"/>
          <w:szCs w:val="21"/>
          <w:highlight w:val="none"/>
          <w:u w:val="single"/>
          <w:lang w:val="en-US" w:eastAsia="zh-CN" w:bidi="ar-SA"/>
        </w:rPr>
        <w:t xml:space="preserve">全权负责现场的协调和管理工作</w:t>
      </w:r>
      <w:r>
        <w:rPr>
          <w:rFonts w:hint="eastAsia" w:ascii="宋体" w:hAnsi="宋体" w:eastAsia="宋体" w:cs="宋体"/>
          <w:color w:val="000000"/>
          <w:sz w:val="21"/>
          <w:szCs w:val="21"/>
          <w:highlight w:val="none"/>
          <w:u w:val="single"/>
          <w:lang w:val="en-US" w:eastAsia="zh-CN" w:bidi="ar-SA"/>
        </w:rPr>
        <w:t xml:space="preserve">。</w:t>
      </w:r>
      <w:r/>
    </w:p>
    <w:p>
      <w:pPr>
        <w:ind w:firstLine="54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6"/>
          <w:szCs w:val="21"/>
          <w:highlight w:val="none"/>
          <w:lang w:val="en-US" w:eastAsia="zh-CN" w:bidi="ar-SA"/>
        </w:rPr>
        <w:t xml:space="preserve">2</w:t>
      </w:r>
      <w:r>
        <w:rPr>
          <w:rFonts w:hint="eastAsia" w:ascii="宋体" w:hAnsi="宋体" w:eastAsia="宋体" w:cs="宋体"/>
          <w:color w:val="000000"/>
          <w:spacing w:val="10"/>
          <w:szCs w:val="21"/>
          <w:highlight w:val="none"/>
          <w:lang w:val="en-US" w:eastAsia="zh-CN" w:bidi="ar-SA"/>
        </w:rPr>
        <w:t xml:space="preserve">.</w:t>
      </w:r>
      <w:r>
        <w:rPr>
          <w:rFonts w:hint="eastAsia" w:ascii="宋体" w:hAnsi="宋体" w:eastAsia="宋体" w:cs="宋体"/>
          <w:color w:val="000000"/>
          <w:spacing w:val="8"/>
          <w:szCs w:val="21"/>
          <w:highlight w:val="none"/>
          <w:lang w:val="en-US" w:eastAsia="zh-CN" w:bidi="ar-SA"/>
        </w:rPr>
        <w:t xml:space="preserve">4 施工现场、施工条件和基础资料的提供</w:t>
      </w:r>
      <w:r/>
    </w:p>
    <w:p>
      <w:pPr>
        <w:ind w:firstLine="51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9"/>
          <w:szCs w:val="21"/>
          <w:highlight w:val="none"/>
          <w:lang w:val="en-US" w:eastAsia="zh-CN" w:bidi="ar-SA"/>
        </w:rPr>
        <w:t xml:space="preserve">2</w:t>
      </w:r>
      <w:r>
        <w:rPr>
          <w:rFonts w:hint="eastAsia" w:ascii="宋体" w:hAnsi="宋体" w:eastAsia="宋体" w:cs="宋体"/>
          <w:color w:val="000000"/>
          <w:spacing w:val="6"/>
          <w:szCs w:val="21"/>
          <w:highlight w:val="none"/>
          <w:lang w:val="en-US" w:eastAsia="zh-CN" w:bidi="ar-SA"/>
        </w:rPr>
        <w:t xml:space="preserve">.4.1 提供施工现场</w:t>
      </w:r>
      <w:r/>
    </w:p>
    <w:p>
      <w:pPr>
        <w:ind w:firstLine="54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5"/>
          <w:szCs w:val="21"/>
          <w:highlight w:val="none"/>
          <w:lang w:val="en-US" w:eastAsia="zh-CN" w:bidi="ar-SA"/>
        </w:rPr>
        <w:t xml:space="preserve">关</w:t>
      </w:r>
      <w:r>
        <w:rPr>
          <w:rFonts w:hint="eastAsia" w:ascii="宋体" w:hAnsi="宋体" w:eastAsia="宋体" w:cs="宋体"/>
          <w:color w:val="000000"/>
          <w:spacing w:val="10"/>
          <w:szCs w:val="21"/>
          <w:highlight w:val="none"/>
          <w:lang w:val="en-US" w:eastAsia="zh-CN" w:bidi="ar-SA"/>
        </w:rPr>
        <w:t xml:space="preserve">于发包人移交施工现场的期限要求：</w:t>
      </w:r>
      <w:r>
        <w:rPr>
          <w:rFonts w:hint="eastAsia" w:ascii="宋体" w:hAnsi="宋体" w:eastAsia="宋体" w:cs="宋体"/>
          <w:bCs/>
          <w:color w:val="000000"/>
          <w:szCs w:val="21"/>
          <w:highlight w:val="none"/>
          <w:u w:val="single"/>
          <w:lang w:val="en-US" w:eastAsia="zh-CN" w:bidi="ar-SA"/>
        </w:rPr>
        <w:t xml:space="preserve"> 开工通知载明的开工日期7日前。</w:t>
      </w:r>
      <w:r/>
    </w:p>
    <w:p>
      <w:pPr>
        <w:ind w:firstLine="516"/>
        <w:spacing w:line="440" w:lineRule="exact"/>
        <w:rPr>
          <w:rFonts w:ascii="宋体" w:hAnsi="宋体" w:eastAsia="宋体" w:cs="宋体"/>
          <w:color w:val="000000"/>
          <w:spacing w:val="6"/>
          <w:szCs w:val="21"/>
          <w:highlight w:val="none"/>
          <w:lang w:val="en-US" w:eastAsia="zh-CN" w:bidi="ar-SA"/>
        </w:rPr>
      </w:pPr>
      <w:r>
        <w:rPr>
          <w:rFonts w:hint="eastAsia" w:ascii="宋体" w:hAnsi="宋体" w:eastAsia="宋体" w:cs="宋体"/>
          <w:color w:val="000000"/>
          <w:spacing w:val="9"/>
          <w:szCs w:val="21"/>
          <w:highlight w:val="none"/>
          <w:lang w:val="en-US" w:eastAsia="zh-CN" w:bidi="ar-SA"/>
        </w:rPr>
        <w:t xml:space="preserve">2</w:t>
      </w:r>
      <w:r>
        <w:rPr>
          <w:rFonts w:hint="eastAsia" w:ascii="宋体" w:hAnsi="宋体" w:eastAsia="宋体" w:cs="宋体"/>
          <w:color w:val="000000"/>
          <w:spacing w:val="6"/>
          <w:szCs w:val="21"/>
          <w:highlight w:val="none"/>
          <w:lang w:val="en-US" w:eastAsia="zh-CN" w:bidi="ar-SA"/>
        </w:rPr>
        <w:t xml:space="preserve">.4.2 提供施工条件</w:t>
      </w:r>
      <w:r/>
    </w:p>
    <w:p>
      <w:pPr>
        <w:ind w:firstLine="512"/>
        <w:spacing w:line="440" w:lineRule="exact"/>
        <w:rPr>
          <w:rFonts w:hint="eastAsia" w:ascii="宋体" w:hAnsi="宋体" w:eastAsia="宋体" w:cs="宋体"/>
          <w:bCs/>
          <w:color w:val="000000"/>
          <w:sz w:val="21"/>
          <w:szCs w:val="21"/>
          <w:highlight w:val="none"/>
          <w:u w:val="single"/>
          <w:lang w:val="en-US" w:eastAsia="zh-CN" w:bidi="ar-SA"/>
        </w:rPr>
      </w:pPr>
      <w:r>
        <w:rPr>
          <w:rFonts w:hint="eastAsia" w:ascii="宋体" w:hAnsi="宋体" w:eastAsia="宋体" w:cs="宋体"/>
          <w:bCs/>
          <w:color w:val="000000"/>
          <w:sz w:val="21"/>
          <w:szCs w:val="21"/>
          <w:highlight w:val="none"/>
          <w:u w:val="single"/>
          <w:lang w:val="en-US" w:eastAsia="zh-CN" w:bidi="ar-SA"/>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512"/>
        <w:spacing w:line="440" w:lineRule="exact"/>
        <w:rPr>
          <w:rFonts w:hint="eastAsia" w:asciiTheme="minorEastAsia" w:hAnsiTheme="minorEastAsia" w:eastAsiaTheme="minorEastAsia" w:cstheme="minorEastAsia"/>
          <w:color w:val="000000"/>
          <w:sz w:val="21"/>
          <w:szCs w:val="21"/>
          <w:highlight w:val="none"/>
          <w:lang w:val="en-US" w:eastAsia="zh-CN" w:bidi="ar-SA"/>
        </w:rPr>
      </w:pPr>
      <w:r>
        <w:rPr>
          <w:rFonts w:hint="eastAsia" w:asciiTheme="minorEastAsia" w:hAnsiTheme="minorEastAsia" w:eastAsiaTheme="minorEastAsia" w:cstheme="minorEastAsia"/>
          <w:color w:val="000000"/>
          <w:spacing w:val="8"/>
          <w:sz w:val="21"/>
          <w:szCs w:val="21"/>
          <w:highlight w:val="none"/>
          <w:lang w:val="en-US" w:eastAsia="zh-CN" w:bidi="ar-SA"/>
        </w:rPr>
        <w:t xml:space="preserve">2.5 资金来源证明及支付担</w:t>
      </w:r>
      <w:r>
        <w:rPr>
          <w:rFonts w:hint="eastAsia" w:asciiTheme="minorEastAsia" w:hAnsiTheme="minorEastAsia" w:eastAsiaTheme="minorEastAsia" w:cstheme="minorEastAsia"/>
          <w:color w:val="000000"/>
          <w:spacing w:val="6"/>
          <w:sz w:val="21"/>
          <w:szCs w:val="21"/>
          <w:highlight w:val="none"/>
          <w:lang w:val="en-US" w:eastAsia="zh-CN" w:bidi="ar-SA"/>
        </w:rPr>
        <w:t xml:space="preserve">保</w:t>
      </w:r>
      <w:r/>
    </w:p>
    <w:p>
      <w:pPr>
        <w:ind w:firstLine="544"/>
        <w:spacing w:line="440" w:lineRule="exact"/>
        <w:rPr>
          <w:rFonts w:hint="eastAsia" w:asciiTheme="minorEastAsia" w:hAnsiTheme="minorEastAsia" w:eastAsiaTheme="minorEastAsia" w:cstheme="minorEastAsia"/>
          <w:color w:val="000000"/>
          <w:sz w:val="21"/>
          <w:szCs w:val="21"/>
          <w:highlight w:val="none"/>
          <w:lang w:val="en-US" w:eastAsia="zh-CN" w:bidi="ar-SA"/>
        </w:rPr>
      </w:pPr>
      <w:r>
        <w:rPr>
          <w:rFonts w:hint="eastAsia" w:asciiTheme="minorEastAsia" w:hAnsiTheme="minorEastAsia" w:eastAsiaTheme="minorEastAsia" w:cstheme="minorEastAsia"/>
          <w:color w:val="000000"/>
          <w:spacing w:val="16"/>
          <w:sz w:val="21"/>
          <w:szCs w:val="21"/>
          <w:highlight w:val="none"/>
          <w:lang w:val="en-US" w:eastAsia="zh-CN" w:bidi="ar-SA"/>
        </w:rPr>
        <w:t xml:space="preserve">发</w:t>
      </w:r>
      <w:r>
        <w:rPr>
          <w:rFonts w:hint="eastAsia" w:asciiTheme="minorEastAsia" w:hAnsiTheme="minorEastAsia" w:eastAsiaTheme="minorEastAsia" w:cstheme="minorEastAsia"/>
          <w:color w:val="000000"/>
          <w:spacing w:val="14"/>
          <w:sz w:val="21"/>
          <w:szCs w:val="21"/>
          <w:highlight w:val="none"/>
          <w:lang w:val="en-US" w:eastAsia="zh-CN" w:bidi="ar-SA"/>
        </w:rPr>
        <w:t xml:space="preserve">包人提供资金来源证明的期限要求：</w:t>
      </w:r>
      <w:r>
        <w:rPr>
          <w:rFonts w:hint="eastAsia" w:asciiTheme="minorEastAsia" w:hAnsiTheme="minorEastAsia" w:eastAsiaTheme="minorEastAsia" w:cstheme="minorEastAsia"/>
          <w:color w:val="000000"/>
          <w:spacing w:val="14"/>
          <w:sz w:val="21"/>
          <w:szCs w:val="21"/>
          <w:highlight w:val="none"/>
          <w:u w:val="single"/>
          <w:lang w:val="en-US" w:eastAsia="zh-CN" w:bidi="ar-SA"/>
        </w:rPr>
        <w:t xml:space="preserve">  /   </w:t>
      </w:r>
      <w:r>
        <w:rPr>
          <w:rFonts w:hint="eastAsia" w:asciiTheme="minorEastAsia" w:hAnsiTheme="minorEastAsia" w:eastAsiaTheme="minorEastAsia" w:cstheme="minorEastAsia"/>
          <w:color w:val="000000"/>
          <w:spacing w:val="14"/>
          <w:sz w:val="21"/>
          <w:szCs w:val="21"/>
          <w:highlight w:val="none"/>
          <w:lang w:val="en-US" w:eastAsia="zh-CN" w:bidi="ar-SA"/>
        </w:rPr>
        <w:t xml:space="preserve">。</w:t>
      </w:r>
      <w:r/>
    </w:p>
    <w:p>
      <w:pPr>
        <w:ind w:firstLine="544"/>
        <w:jc w:val="left"/>
        <w:spacing w:line="440" w:lineRule="exact"/>
        <w:rPr>
          <w:rFonts w:hint="eastAsia" w:asciiTheme="minorEastAsia" w:hAnsiTheme="minorEastAsia" w:eastAsiaTheme="minorEastAsia" w:cstheme="minorEastAsia"/>
          <w:color w:val="000000"/>
          <w:spacing w:val="14"/>
          <w:sz w:val="21"/>
          <w:szCs w:val="21"/>
          <w:highlight w:val="none"/>
          <w:lang w:val="en-US" w:eastAsia="zh-CN" w:bidi="ar-SA"/>
        </w:rPr>
      </w:pPr>
      <w:r>
        <w:rPr>
          <w:rFonts w:hint="eastAsia" w:asciiTheme="minorEastAsia" w:hAnsiTheme="minorEastAsia" w:eastAsiaTheme="minorEastAsia" w:cstheme="minorEastAsia"/>
          <w:color w:val="000000"/>
          <w:spacing w:val="16"/>
          <w:sz w:val="21"/>
          <w:szCs w:val="21"/>
          <w:highlight w:val="none"/>
          <w:lang w:val="en-US" w:eastAsia="zh-CN" w:bidi="ar-SA"/>
        </w:rPr>
        <w:t xml:space="preserve">发</w:t>
      </w:r>
      <w:r>
        <w:rPr>
          <w:rFonts w:hint="eastAsia" w:asciiTheme="minorEastAsia" w:hAnsiTheme="minorEastAsia" w:eastAsiaTheme="minorEastAsia" w:cstheme="minorEastAsia"/>
          <w:color w:val="000000"/>
          <w:spacing w:val="10"/>
          <w:sz w:val="21"/>
          <w:szCs w:val="21"/>
          <w:highlight w:val="none"/>
          <w:lang w:val="en-US" w:eastAsia="zh-CN" w:bidi="ar-SA"/>
        </w:rPr>
        <w:t xml:space="preserve">包</w:t>
      </w:r>
      <w:r>
        <w:rPr>
          <w:rFonts w:hint="eastAsia" w:asciiTheme="minorEastAsia" w:hAnsiTheme="minorEastAsia" w:eastAsiaTheme="minorEastAsia" w:cstheme="minorEastAsia"/>
          <w:color w:val="000000"/>
          <w:spacing w:val="8"/>
          <w:sz w:val="21"/>
          <w:szCs w:val="21"/>
          <w:highlight w:val="none"/>
          <w:lang w:val="en-US" w:eastAsia="zh-CN" w:bidi="ar-SA"/>
        </w:rPr>
        <w:t xml:space="preserve">人是否提供支付担保：</w:t>
      </w:r>
      <w:r>
        <w:rPr>
          <w:rFonts w:hint="eastAsia" w:asciiTheme="minorEastAsia" w:hAnsiTheme="minorEastAsia" w:eastAsiaTheme="minorEastAsia" w:cstheme="minorEastAsia"/>
          <w:color w:val="000000"/>
          <w:spacing w:val="14"/>
          <w:sz w:val="21"/>
          <w:szCs w:val="21"/>
          <w:highlight w:val="none"/>
          <w:u w:val="single"/>
          <w:lang w:val="en-US" w:eastAsia="zh-CN" w:bidi="ar-SA"/>
        </w:rPr>
        <w:t xml:space="preserve">  /   </w:t>
      </w:r>
      <w:r>
        <w:rPr>
          <w:rFonts w:hint="eastAsia" w:asciiTheme="minorEastAsia" w:hAnsiTheme="minorEastAsia" w:eastAsiaTheme="minorEastAsia" w:cstheme="minorEastAsia"/>
          <w:color w:val="000000"/>
          <w:spacing w:val="14"/>
          <w:sz w:val="21"/>
          <w:szCs w:val="21"/>
          <w:highlight w:val="none"/>
          <w:lang w:val="en-US" w:eastAsia="zh-CN" w:bidi="ar-SA"/>
        </w:rPr>
        <w:t xml:space="preserve">。</w:t>
      </w:r>
      <w:r/>
    </w:p>
    <w:p>
      <w:pPr>
        <w:ind w:firstLine="516"/>
        <w:jc w:val="left"/>
        <w:spacing w:line="440" w:lineRule="exact"/>
        <w:rPr>
          <w:rFonts w:hint="eastAsia" w:asciiTheme="minorEastAsia" w:hAnsiTheme="minorEastAsia" w:eastAsiaTheme="minorEastAsia" w:cstheme="minorEastAsia"/>
          <w:color w:val="000000"/>
          <w:sz w:val="21"/>
          <w:szCs w:val="21"/>
          <w:highlight w:val="none"/>
          <w:lang w:val="en-US" w:eastAsia="zh-CN" w:bidi="ar-SA"/>
        </w:rPr>
      </w:pPr>
      <w:r>
        <w:rPr>
          <w:rFonts w:hint="eastAsia" w:asciiTheme="minorEastAsia" w:hAnsiTheme="minorEastAsia" w:eastAsiaTheme="minorEastAsia" w:cstheme="minorEastAsia"/>
          <w:color w:val="000000"/>
          <w:spacing w:val="9"/>
          <w:sz w:val="21"/>
          <w:szCs w:val="21"/>
          <w:highlight w:val="none"/>
          <w:lang w:val="en-US" w:eastAsia="zh-CN" w:bidi="ar-SA"/>
        </w:rPr>
        <w:t xml:space="preserve">发</w:t>
      </w:r>
      <w:r>
        <w:rPr>
          <w:rFonts w:hint="eastAsia" w:asciiTheme="minorEastAsia" w:hAnsiTheme="minorEastAsia" w:eastAsiaTheme="minorEastAsia" w:cstheme="minorEastAsia"/>
          <w:color w:val="000000"/>
          <w:spacing w:val="7"/>
          <w:sz w:val="21"/>
          <w:szCs w:val="21"/>
          <w:highlight w:val="none"/>
          <w:lang w:val="en-US" w:eastAsia="zh-CN" w:bidi="ar-SA"/>
        </w:rPr>
        <w:t xml:space="preserve">包人提供支付担保的形式：</w:t>
      </w:r>
      <w:r>
        <w:rPr>
          <w:rFonts w:hint="eastAsia" w:asciiTheme="minorEastAsia" w:hAnsiTheme="minorEastAsia" w:eastAsiaTheme="minorEastAsia" w:cstheme="minorEastAsia"/>
          <w:color w:val="000000"/>
          <w:spacing w:val="7"/>
          <w:sz w:val="21"/>
          <w:szCs w:val="21"/>
          <w:highlight w:val="none"/>
          <w:u w:val="single"/>
          <w:lang w:val="en-US" w:eastAsia="zh-CN" w:bidi="ar-SA"/>
        </w:rPr>
        <w:t xml:space="preserve">  /     </w:t>
      </w:r>
      <w:r>
        <w:rPr>
          <w:rFonts w:hint="eastAsia" w:asciiTheme="minorEastAsia" w:hAnsiTheme="minorEastAsia" w:eastAsiaTheme="minorEastAsia" w:cstheme="minorEastAsia"/>
          <w:color w:val="000000"/>
          <w:spacing w:val="7"/>
          <w:sz w:val="21"/>
          <w:szCs w:val="21"/>
          <w:highlight w:val="none"/>
          <w:lang w:val="en-US" w:eastAsia="zh-CN" w:bidi="ar-SA"/>
        </w:rPr>
        <w:t xml:space="preserve">。</w:t>
      </w:r>
      <w:r/>
    </w:p>
    <w:p>
      <w:pPr>
        <w:ind w:firstLine="504"/>
        <w:spacing w:line="440" w:lineRule="exact"/>
        <w:rPr>
          <w:rFonts w:hint="eastAsia" w:asciiTheme="minorEastAsia" w:hAnsiTheme="minorEastAsia" w:eastAsiaTheme="minorEastAsia" w:cstheme="minorEastAsia"/>
          <w:color w:val="000000"/>
          <w:sz w:val="21"/>
          <w:szCs w:val="21"/>
          <w:highlight w:val="none"/>
          <w:lang w:val="en-US" w:eastAsia="zh-CN" w:bidi="ar-SA"/>
        </w:rPr>
        <w:outlineLvl w:val="0"/>
      </w:pPr>
      <w:r>
        <w:rPr>
          <w:rFonts w:hint="eastAsia" w:asciiTheme="minorEastAsia" w:hAnsiTheme="minorEastAsia" w:eastAsiaTheme="minorEastAsia" w:cstheme="minorEastAsia"/>
          <w:color w:val="000000"/>
          <w:spacing w:val="6"/>
          <w:sz w:val="21"/>
          <w:szCs w:val="21"/>
          <w:highlight w:val="none"/>
          <w:lang w:val="en-US" w:eastAsia="zh-CN" w:bidi="ar-SA"/>
        </w:rPr>
        <w:t xml:space="preserve">3. 承包</w:t>
      </w:r>
      <w:r>
        <w:rPr>
          <w:rFonts w:hint="eastAsia" w:asciiTheme="minorEastAsia" w:hAnsiTheme="minorEastAsia" w:eastAsiaTheme="minorEastAsia" w:cstheme="minorEastAsia"/>
          <w:color w:val="000000"/>
          <w:spacing w:val="5"/>
          <w:sz w:val="21"/>
          <w:szCs w:val="21"/>
          <w:highlight w:val="none"/>
          <w:lang w:val="en-US" w:eastAsia="zh-CN" w:bidi="ar-SA"/>
        </w:rPr>
        <w:t xml:space="preserve">人</w:t>
      </w:r>
      <w:r/>
    </w:p>
    <w:p>
      <w:pPr>
        <w:ind w:firstLine="512"/>
        <w:spacing w:line="440" w:lineRule="exact"/>
        <w:rPr>
          <w:rFonts w:hint="eastAsia" w:asciiTheme="minorEastAsia" w:hAnsiTheme="minorEastAsia" w:eastAsiaTheme="minorEastAsia" w:cstheme="minorEastAsia"/>
          <w:color w:val="000000"/>
          <w:sz w:val="21"/>
          <w:szCs w:val="21"/>
          <w:highlight w:val="none"/>
          <w:lang w:val="en-US" w:eastAsia="zh-CN" w:bidi="ar-SA"/>
        </w:rPr>
      </w:pPr>
      <w:r>
        <w:rPr>
          <w:rFonts w:hint="eastAsia" w:asciiTheme="minorEastAsia" w:hAnsiTheme="minorEastAsia" w:eastAsiaTheme="minorEastAsia" w:cstheme="minorEastAsia"/>
          <w:color w:val="000000"/>
          <w:spacing w:val="8"/>
          <w:sz w:val="21"/>
          <w:szCs w:val="21"/>
          <w:highlight w:val="none"/>
          <w:lang w:val="en-US" w:eastAsia="zh-CN" w:bidi="ar-SA"/>
        </w:rPr>
        <w:t xml:space="preserve">3</w:t>
      </w:r>
      <w:r>
        <w:rPr>
          <w:rFonts w:hint="eastAsia" w:asciiTheme="minorEastAsia" w:hAnsiTheme="minorEastAsia" w:eastAsiaTheme="minorEastAsia" w:cstheme="minorEastAsia"/>
          <w:color w:val="000000"/>
          <w:spacing w:val="7"/>
          <w:sz w:val="21"/>
          <w:szCs w:val="21"/>
          <w:highlight w:val="none"/>
          <w:lang w:val="en-US" w:eastAsia="zh-CN" w:bidi="ar-SA"/>
        </w:rPr>
        <w:t xml:space="preserve">.1 承包人的一般义务</w:t>
      </w:r>
      <w:r/>
    </w:p>
    <w:p>
      <w:pPr>
        <w:numPr>
          <w:ilvl w:val="0"/>
          <w:numId w:val="0"/>
        </w:numPr>
        <w:ind w:left="5" w:firstLine="415"/>
        <w:jc w:val="left"/>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(1)</w:t>
      </w:r>
      <w:r>
        <w:rPr>
          <w:rFonts w:hint="eastAsia" w:ascii="宋体" w:hAnsi="宋体" w:eastAsia="宋体" w:cs="宋体"/>
          <w:color w:val="000000"/>
          <w:sz w:val="21"/>
          <w:szCs w:val="21"/>
          <w:highlight w:val="none"/>
          <w:u w:val="single"/>
          <w:lang w:val="en-US" w:eastAsia="zh-CN" w:bidi="ar-SA"/>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eastAsia="宋体" w:cs="宋体"/>
          <w:sz w:val="21"/>
          <w:szCs w:val="21"/>
          <w:highlight w:val="none"/>
          <w:u w:val="single"/>
          <w:lang w:val="en-US" w:eastAsia="zh-CN" w:bidi="ar-SA"/>
        </w:rPr>
        <w:t xml:space="preserve"> </w:t>
      </w:r>
      <w:r/>
    </w:p>
    <w:p>
      <w:pPr>
        <w:numPr>
          <w:ilvl w:val="0"/>
          <w:numId w:val="0"/>
        </w:numPr>
        <w:ind w:left="5" w:firstLine="415"/>
        <w:jc w:val="left"/>
        <w:spacing w:line="440" w:lineRule="exact"/>
        <w:widowControl/>
        <w:rPr>
          <w:rFonts w:ascii="宋体" w:hAnsi="宋体" w:eastAsia="宋体" w:cs="宋体"/>
          <w:color w:val="000000"/>
          <w:sz w:val="21"/>
          <w:szCs w:val="21"/>
          <w:highlight w:val="none"/>
          <w:u w:val="single"/>
          <w:lang w:val="en-US" w:eastAsia="zh-CN" w:bidi="ar-SA"/>
        </w:rPr>
      </w:pPr>
      <w:r>
        <w:rPr>
          <w:rFonts w:hint="default"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u w:val="single"/>
          <w:lang w:val="en-US" w:eastAsia="zh-CN" w:bidi="ar-SA"/>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numPr>
          <w:ilvl w:val="0"/>
          <w:numId w:val="0"/>
        </w:numPr>
        <w:ind w:left="5" w:firstLine="415"/>
        <w:spacing w:line="440" w:lineRule="exact"/>
        <w:rPr>
          <w:rFonts w:ascii="宋体" w:hAnsi="宋体" w:eastAsia="宋体" w:cs="宋体"/>
          <w:color w:val="000000"/>
          <w:sz w:val="21"/>
          <w:szCs w:val="21"/>
          <w:highlight w:val="none"/>
          <w:u w:val="single"/>
          <w:lang w:val="en-US" w:eastAsia="zh-CN" w:bidi="ar-SA"/>
        </w:rPr>
      </w:pPr>
      <w:r>
        <w:rPr>
          <w:rFonts w:hint="default"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u w:val="single"/>
          <w:lang w:val="en-US" w:eastAsia="zh-CN" w:bidi="ar-SA"/>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0"/>
        </w:numPr>
        <w:ind w:left="5" w:firstLine="415"/>
        <w:spacing w:line="440" w:lineRule="exact"/>
        <w:widowControl/>
        <w:rPr>
          <w:rFonts w:ascii="宋体" w:hAnsi="宋体" w:eastAsia="宋体" w:cs="宋体"/>
          <w:color w:val="000000"/>
          <w:sz w:val="21"/>
          <w:szCs w:val="21"/>
          <w:highlight w:val="none"/>
          <w:u w:val="single"/>
          <w:lang w:val="en-US" w:eastAsia="zh-CN" w:bidi="ar-SA"/>
        </w:rPr>
      </w:pPr>
      <w:r>
        <w:rPr>
          <w:rFonts w:hint="default"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u w:val="single"/>
          <w:lang w:val="en-US" w:eastAsia="zh-CN" w:bidi="ar-SA"/>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eastAsia="宋体" w:cs="宋体"/>
          <w:sz w:val="21"/>
          <w:szCs w:val="21"/>
          <w:highlight w:val="none"/>
          <w:u w:val="single"/>
          <w:lang w:val="en-US" w:eastAsia="zh-CN" w:bidi="ar-SA"/>
        </w:rPr>
        <w:t xml:space="preserve">包人野蛮施工或施工措施不合理等引起第三方赔偿补偿或相应法律责任，由承包人自行承担。</w:t>
      </w:r>
      <w:r>
        <w:rPr>
          <w:rFonts w:hint="eastAsia" w:ascii="宋体" w:hAnsi="宋体" w:eastAsia="宋体" w:cs="宋体"/>
          <w:color w:val="000000"/>
          <w:sz w:val="21"/>
          <w:szCs w:val="21"/>
          <w:highlight w:val="none"/>
          <w:u w:val="single"/>
          <w:lang w:val="en-US" w:eastAsia="zh-CN" w:bidi="ar-SA"/>
        </w:rPr>
        <w:t xml:space="preserve">若承包人拒绝承担责任，发包人有权安排其他施工单位修复，所需费用从承包人工程款中扣除。</w:t>
      </w:r>
      <w:r/>
    </w:p>
    <w:p>
      <w:pPr>
        <w:numPr>
          <w:ilvl w:val="0"/>
          <w:numId w:val="0"/>
        </w:numPr>
        <w:ind w:left="5" w:firstLine="415"/>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(5)</w:t>
      </w:r>
      <w:r>
        <w:rPr>
          <w:rFonts w:hint="eastAsia" w:ascii="宋体" w:hAnsi="宋体" w:eastAsia="宋体" w:cs="宋体"/>
          <w:color w:val="000000"/>
          <w:sz w:val="21"/>
          <w:szCs w:val="21"/>
          <w:highlight w:val="none"/>
          <w:u w:val="single"/>
          <w:lang w:val="en-US" w:eastAsia="zh-CN" w:bidi="ar-SA"/>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eastAsia="宋体" w:cs="宋体"/>
          <w:sz w:val="21"/>
          <w:szCs w:val="21"/>
          <w:highlight w:val="none"/>
          <w:u w:val="single"/>
          <w:lang w:val="en-US" w:eastAsia="zh-CN" w:bidi="ar-SA"/>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0"/>
        </w:numPr>
        <w:ind w:left="5" w:firstLine="415"/>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(6)</w:t>
      </w:r>
      <w:r>
        <w:rPr>
          <w:rFonts w:hint="eastAsia" w:eastAsia="宋体" w:cs="宋体"/>
          <w:sz w:val="21"/>
          <w:szCs w:val="21"/>
          <w:highlight w:val="none"/>
          <w:u w:val="single"/>
          <w:lang w:val="en-US" w:eastAsia="zh-CN" w:bidi="ar-SA"/>
        </w:rPr>
        <w:t xml:space="preserve">在施工过程中，应充分配合发包人和监理工程师的工作，认真做好施工组织管理和协调工作，并</w:t>
      </w:r>
      <w:r>
        <w:rPr>
          <w:rFonts w:hint="eastAsia" w:ascii="宋体" w:hAnsi="宋体" w:eastAsia="宋体" w:cs="宋体"/>
          <w:color w:val="000000"/>
          <w:sz w:val="21"/>
          <w:szCs w:val="21"/>
          <w:highlight w:val="none"/>
          <w:u w:val="single"/>
          <w:lang w:val="en-US" w:eastAsia="zh-CN" w:bidi="ar-SA"/>
        </w:rPr>
        <w:t xml:space="preserve">为发包人另行发包的其他专业和现场施工提供配合，</w:t>
      </w:r>
      <w:r>
        <w:rPr>
          <w:rFonts w:hint="eastAsia" w:eastAsia="宋体" w:cs="宋体"/>
          <w:sz w:val="21"/>
          <w:szCs w:val="21"/>
          <w:highlight w:val="none"/>
          <w:u w:val="single"/>
          <w:lang w:val="en-US" w:eastAsia="zh-CN" w:bidi="ar-SA"/>
        </w:rPr>
        <w:t xml:space="preserve">并无条件服从发包人和监理工程师的调度、监督和管理，保质、按期完成施工任务。</w:t>
      </w:r>
      <w:r/>
    </w:p>
    <w:p>
      <w:pPr>
        <w:numPr>
          <w:ilvl w:val="0"/>
          <w:numId w:val="0"/>
        </w:numPr>
        <w:ind w:left="5" w:firstLine="415"/>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(7)</w:t>
      </w:r>
      <w:r>
        <w:rPr>
          <w:rFonts w:hint="eastAsia" w:eastAsia="宋体" w:cs="宋体"/>
          <w:sz w:val="21"/>
          <w:szCs w:val="21"/>
          <w:highlight w:val="none"/>
          <w:u w:val="single"/>
          <w:lang w:val="en-US" w:eastAsia="zh-CN" w:bidi="ar-SA"/>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0"/>
        </w:numPr>
        <w:ind w:left="5" w:firstLine="415"/>
        <w:spacing w:line="440" w:lineRule="exact"/>
        <w:widowControl/>
        <w:rPr>
          <w:rFonts w:ascii="宋体" w:hAnsi="宋体" w:eastAsia="宋体" w:cs="宋体"/>
          <w:color w:val="000000"/>
          <w:sz w:val="21"/>
          <w:szCs w:val="21"/>
          <w:highlight w:val="none"/>
          <w:u w:val="single"/>
          <w:lang w:val="en-US" w:eastAsia="zh-CN" w:bidi="ar-SA"/>
        </w:rPr>
      </w:pPr>
      <w:r>
        <w:rPr>
          <w:rFonts w:hint="default" w:ascii="宋体" w:hAnsi="宋体" w:eastAsia="宋体" w:cs="宋体"/>
          <w:color w:val="000000"/>
          <w:sz w:val="21"/>
          <w:szCs w:val="21"/>
          <w:highlight w:val="none"/>
          <w:lang w:val="en-US" w:eastAsia="zh-CN" w:bidi="ar-SA"/>
        </w:rPr>
        <w:t xml:space="preserve">(8)</w:t>
      </w:r>
      <w:r>
        <w:rPr>
          <w:rFonts w:hint="eastAsia" w:eastAsia="宋体" w:cs="宋体"/>
          <w:sz w:val="21"/>
          <w:szCs w:val="21"/>
          <w:highlight w:val="none"/>
          <w:u w:val="single"/>
          <w:lang w:val="en-US" w:eastAsia="zh-CN" w:bidi="ar-SA"/>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eastAsia="宋体" w:cs="宋体"/>
          <w:color w:val="000000"/>
          <w:sz w:val="21"/>
          <w:szCs w:val="21"/>
          <w:highlight w:val="none"/>
          <w:u w:val="single"/>
          <w:lang w:val="en-US" w:eastAsia="zh-CN" w:bidi="ar-SA"/>
        </w:rPr>
        <w:t xml:space="preserve">同时作为一名有经验的承包方，应预见施工中与综合管线等其他专业施工单位发生的配合工作，并自主将相关配合费用综合考虑在投标报价内，结算时不再调整。</w:t>
      </w:r>
      <w:r/>
    </w:p>
    <w:p>
      <w:pPr>
        <w:numPr>
          <w:ilvl w:val="0"/>
          <w:numId w:val="0"/>
        </w:numPr>
        <w:ind w:left="5" w:firstLine="415"/>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(9)</w:t>
      </w:r>
      <w:r>
        <w:rPr>
          <w:rFonts w:hint="eastAsia" w:eastAsia="宋体" w:cs="宋体"/>
          <w:sz w:val="21"/>
          <w:szCs w:val="21"/>
          <w:highlight w:val="none"/>
          <w:u w:val="single"/>
          <w:lang w:val="en-US" w:eastAsia="zh-CN" w:bidi="ar-SA"/>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如因降尘、防噪措施不到位招致沿线单位投诉，发包人除要求承包人及时采取措施外，承包人按5000元/次作为违约金无条件支付给发包人。</w:t>
      </w:r>
      <w:r/>
    </w:p>
    <w:p>
      <w:pPr>
        <w:numPr>
          <w:ilvl w:val="0"/>
          <w:numId w:val="0"/>
        </w:numPr>
        <w:ind w:left="5" w:firstLine="415"/>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(10)</w:t>
      </w:r>
      <w:r>
        <w:rPr>
          <w:rFonts w:hint="eastAsia" w:eastAsia="宋体" w:cs="宋体"/>
          <w:sz w:val="21"/>
          <w:szCs w:val="21"/>
          <w:highlight w:val="none"/>
          <w:u w:val="single"/>
          <w:lang w:val="en-US" w:eastAsia="zh-CN" w:bidi="ar-SA"/>
        </w:rPr>
        <w:t xml:space="preserve">保洁</w:t>
      </w:r>
      <w:r>
        <w:rPr>
          <w:rFonts w:hint="eastAsia" w:eastAsia="宋体" w:cs="宋体"/>
          <w:sz w:val="21"/>
          <w:szCs w:val="21"/>
          <w:highlight w:val="none"/>
          <w:u w:val="single"/>
          <w:lang w:val="en-US" w:eastAsia="zh-CN" w:bidi="ar-SA"/>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0"/>
        </w:numPr>
        <w:ind w:left="5" w:firstLine="415"/>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(11)</w:t>
      </w:r>
      <w:r>
        <w:rPr>
          <w:rFonts w:hint="eastAsia" w:eastAsia="宋体" w:cs="宋体"/>
          <w:sz w:val="21"/>
          <w:szCs w:val="21"/>
          <w:highlight w:val="none"/>
          <w:u w:val="single"/>
          <w:lang w:val="en-US" w:eastAsia="zh-CN" w:bidi="ar-SA"/>
        </w:rPr>
        <w:t xml:space="preserve">废料处理：本工程拆除的废料、剩余土方等不得在现场或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0"/>
        </w:numPr>
        <w:ind w:left="5" w:firstLine="415"/>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(12)</w:t>
      </w:r>
      <w:r>
        <w:rPr>
          <w:rFonts w:hint="eastAsia" w:eastAsia="宋体" w:cs="宋体"/>
          <w:sz w:val="21"/>
          <w:szCs w:val="21"/>
          <w:highlight w:val="none"/>
          <w:u w:val="single"/>
          <w:lang w:val="en-US" w:eastAsia="zh-CN" w:bidi="ar-SA"/>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0"/>
        </w:numPr>
        <w:ind w:left="5" w:firstLine="415"/>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(13)</w:t>
      </w:r>
      <w:r>
        <w:rPr>
          <w:rFonts w:hint="eastAsia" w:eastAsia="宋体" w:cs="宋体"/>
          <w:sz w:val="21"/>
          <w:szCs w:val="21"/>
          <w:highlight w:val="none"/>
          <w:u w:val="single"/>
          <w:lang w:val="en-US" w:eastAsia="zh-CN" w:bidi="ar-SA"/>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0"/>
        </w:numPr>
        <w:ind w:left="5" w:firstLine="415"/>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(14)</w:t>
      </w:r>
      <w:r>
        <w:rPr>
          <w:rFonts w:hint="eastAsia" w:eastAsia="宋体" w:cs="宋体"/>
          <w:sz w:val="21"/>
          <w:szCs w:val="21"/>
          <w:highlight w:val="none"/>
          <w:u w:val="single"/>
          <w:lang w:val="en-US" w:eastAsia="zh-CN" w:bidi="ar-SA"/>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0"/>
        </w:numPr>
        <w:ind w:left="5" w:firstLine="415"/>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(15)</w:t>
      </w:r>
      <w:r>
        <w:rPr>
          <w:rFonts w:hint="eastAsia" w:eastAsia="宋体" w:cs="宋体"/>
          <w:sz w:val="21"/>
          <w:szCs w:val="21"/>
          <w:highlight w:val="none"/>
          <w:u w:val="single"/>
          <w:lang w:val="en-US" w:eastAsia="zh-CN" w:bidi="ar-SA"/>
        </w:rPr>
        <w:t xml:space="preserve">承包人必须根据徐州市和</w:t>
      </w:r>
      <w:r>
        <w:rPr>
          <w:rFonts w:hint="eastAsia" w:eastAsia="宋体" w:cs="宋体"/>
          <w:strike w:val="0"/>
          <w:sz w:val="21"/>
          <w:szCs w:val="21"/>
          <w:highlight w:val="none"/>
          <w:u w:val="single"/>
          <w:lang w:val="en-US" w:eastAsia="zh-CN" w:bidi="ar-SA"/>
        </w:rPr>
        <w:t xml:space="preserve">新沂市</w:t>
      </w:r>
      <w:r>
        <w:rPr>
          <w:rFonts w:hint="eastAsia" w:eastAsia="宋体" w:cs="宋体"/>
          <w:sz w:val="21"/>
          <w:szCs w:val="21"/>
          <w:highlight w:val="none"/>
          <w:u w:val="single"/>
          <w:lang w:val="en-US" w:eastAsia="zh-CN" w:bidi="ar-SA"/>
        </w:rPr>
        <w:t xml:space="preserve">建设工程现场管理实施细则和保证运输路面清洁管理的有关文件进行安全文明施工并交纳有关费用。相关费用包含在合同价中。</w:t>
      </w:r>
      <w:r/>
    </w:p>
    <w:p>
      <w:pPr>
        <w:numPr>
          <w:ilvl w:val="0"/>
          <w:numId w:val="0"/>
        </w:numPr>
        <w:ind w:left="5" w:firstLine="415"/>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(16)</w:t>
      </w:r>
      <w:r>
        <w:rPr>
          <w:rFonts w:hint="eastAsia" w:eastAsia="宋体" w:cs="宋体"/>
          <w:sz w:val="21"/>
          <w:szCs w:val="21"/>
          <w:highlight w:val="none"/>
          <w:u w:val="single"/>
          <w:lang w:val="en-US" w:eastAsia="zh-CN" w:bidi="ar-SA"/>
        </w:rPr>
        <w:t xml:space="preserve">所有报监理验收资料中需包括自检视频、图片等文件，在文件中应表明验收人和合同中人员是相符的，并标注自检日期、自检节点和验收标准以及自检的数据。</w:t>
      </w:r>
      <w:r/>
    </w:p>
    <w:p>
      <w:pPr>
        <w:numPr>
          <w:ilvl w:val="0"/>
          <w:numId w:val="0"/>
        </w:numPr>
        <w:ind w:left="5" w:firstLine="415"/>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(17)</w:t>
      </w:r>
      <w:r>
        <w:rPr>
          <w:rFonts w:hint="eastAsia" w:eastAsia="宋体" w:cs="宋体"/>
          <w:sz w:val="21"/>
          <w:szCs w:val="21"/>
          <w:highlight w:val="none"/>
          <w:u w:val="single"/>
          <w:lang w:val="en-US" w:eastAsia="zh-CN" w:bidi="ar-SA"/>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0"/>
        </w:numPr>
        <w:ind w:left="5" w:firstLine="415"/>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(18)</w:t>
      </w:r>
      <w:r>
        <w:rPr>
          <w:rFonts w:hint="eastAsia" w:eastAsia="宋体" w:cs="宋体"/>
          <w:sz w:val="21"/>
          <w:szCs w:val="21"/>
          <w:highlight w:val="none"/>
          <w:u w:val="single"/>
          <w:lang w:val="en-US" w:eastAsia="zh-CN" w:bidi="ar-SA"/>
        </w:rPr>
        <w:t xml:space="preserve">经专家论证的重要施工方案，承包商项目技术负责人必须亲自参加。</w:t>
      </w:r>
      <w:r/>
    </w:p>
    <w:p>
      <w:pPr>
        <w:numPr>
          <w:ilvl w:val="0"/>
          <w:numId w:val="0"/>
        </w:numPr>
        <w:ind w:left="5" w:firstLine="415"/>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(19)</w:t>
      </w:r>
      <w:r>
        <w:rPr>
          <w:rFonts w:hint="eastAsia" w:eastAsia="宋体" w:cs="宋体"/>
          <w:sz w:val="21"/>
          <w:szCs w:val="21"/>
          <w:highlight w:val="none"/>
          <w:u w:val="single"/>
          <w:lang w:val="en-US" w:eastAsia="zh-CN" w:bidi="ar-SA"/>
        </w:rPr>
        <w:t xml:space="preserve">签证变更程序，严格执行</w:t>
      </w:r>
      <w:r>
        <w:rPr>
          <w:rFonts w:hint="eastAsia" w:eastAsia="宋体" w:cs="宋体"/>
          <w:strike w:val="0"/>
          <w:sz w:val="21"/>
          <w:szCs w:val="21"/>
          <w:highlight w:val="none"/>
          <w:u w:val="single"/>
          <w:lang w:val="en-US" w:eastAsia="zh-CN" w:bidi="ar-SA"/>
        </w:rPr>
        <w:t xml:space="preserve">新沂市</w:t>
      </w:r>
      <w:r>
        <w:rPr>
          <w:rFonts w:hint="eastAsia" w:eastAsia="宋体" w:cs="宋体"/>
          <w:sz w:val="21"/>
          <w:szCs w:val="21"/>
          <w:highlight w:val="none"/>
          <w:u w:val="single"/>
          <w:lang w:val="en-US" w:eastAsia="zh-CN" w:bidi="ar-SA"/>
        </w:rPr>
        <w:t xml:space="preserve">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0"/>
        </w:numPr>
        <w:ind w:left="5" w:firstLine="415"/>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(20)</w:t>
      </w:r>
      <w:r>
        <w:rPr>
          <w:rFonts w:hint="eastAsia" w:eastAsia="宋体" w:cs="宋体"/>
          <w:color w:val="000000"/>
          <w:sz w:val="21"/>
          <w:szCs w:val="21"/>
          <w:highlight w:val="none"/>
          <w:u w:val="single"/>
          <w:lang w:val="en-US" w:eastAsia="zh-CN" w:bidi="ar-SA"/>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eastAsia="宋体" w:cs="宋体"/>
          <w:sz w:val="21"/>
          <w:szCs w:val="21"/>
          <w:highlight w:val="none"/>
          <w:u w:val="single"/>
          <w:lang w:val="en-US" w:eastAsia="zh-CN" w:bidi="ar-SA"/>
        </w:rPr>
        <w:t xml:space="preserve">或者没有完成预留预埋而导致的任何修补工作。发包人有权委托其他单位实施，为此产生的费用由承包人承担，发包人有权在进度款及竣工结算中给予扣除。同时承包人应承担填补、修复所有受影响之工程。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0"/>
        </w:numPr>
        <w:ind w:left="5" w:firstLine="415"/>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(21)</w:t>
      </w:r>
      <w:r>
        <w:rPr>
          <w:rFonts w:hint="eastAsia" w:eastAsia="宋体" w:cs="宋体"/>
          <w:sz w:val="21"/>
          <w:szCs w:val="21"/>
          <w:highlight w:val="none"/>
          <w:u w:val="single"/>
          <w:lang w:val="en-US" w:eastAsia="zh-CN" w:bidi="ar-SA"/>
        </w:rPr>
        <w:t xml:space="preserve">所有专业深化设计费用及专家论证费用（含由发包人组织的专家论证会）等全部费用由承包人承担。</w:t>
      </w:r>
      <w:r/>
    </w:p>
    <w:p>
      <w:pPr>
        <w:numPr>
          <w:ilvl w:val="0"/>
          <w:numId w:val="0"/>
        </w:numPr>
        <w:ind w:left="5" w:firstLine="415"/>
        <w:jc w:val="left"/>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(22)</w:t>
      </w:r>
      <w:r>
        <w:rPr>
          <w:rFonts w:hint="eastAsia" w:eastAsia="宋体" w:cs="宋体"/>
          <w:sz w:val="21"/>
          <w:szCs w:val="21"/>
          <w:highlight w:val="none"/>
          <w:u w:val="single"/>
          <w:lang w:val="en-US" w:eastAsia="zh-CN" w:bidi="ar-SA"/>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0"/>
        </w:numPr>
        <w:ind w:left="5" w:firstLine="415"/>
        <w:jc w:val="left"/>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(23)</w:t>
      </w:r>
      <w:r>
        <w:rPr>
          <w:rFonts w:hint="eastAsia" w:eastAsia="宋体" w:cs="宋体"/>
          <w:sz w:val="21"/>
          <w:szCs w:val="21"/>
          <w:highlight w:val="none"/>
          <w:u w:val="single"/>
          <w:lang w:val="en-US" w:eastAsia="zh-CN" w:bidi="ar-SA"/>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0"/>
        </w:numPr>
        <w:ind w:left="5" w:firstLine="415"/>
        <w:jc w:val="left"/>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(24)</w:t>
      </w:r>
      <w:r>
        <w:rPr>
          <w:rFonts w:hint="eastAsia" w:eastAsia="宋体" w:cs="宋体"/>
          <w:sz w:val="21"/>
          <w:szCs w:val="21"/>
          <w:highlight w:val="none"/>
          <w:u w:val="single"/>
          <w:lang w:val="en-US" w:eastAsia="zh-CN" w:bidi="ar-SA"/>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numPr>
          <w:ilvl w:val="0"/>
          <w:numId w:val="0"/>
        </w:numPr>
        <w:ind w:left="5" w:firstLine="415"/>
        <w:jc w:val="left"/>
        <w:spacing w:line="440" w:lineRule="exact"/>
        <w:widowControl/>
        <w:rPr>
          <w:rFonts w:eastAsia="宋体" w:cs="宋体"/>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(25)</w:t>
      </w:r>
      <w:r>
        <w:rPr>
          <w:rFonts w:eastAsia="宋体" w:cs="宋体"/>
          <w:sz w:val="21"/>
          <w:szCs w:val="21"/>
          <w:highlight w:val="none"/>
          <w:u w:val="single"/>
          <w:lang w:val="en-US" w:eastAsia="zh-CN" w:bidi="ar-SA"/>
        </w:rPr>
        <w:t xml:space="preserve">建筑业企业获得工程款后，应当优先用于支付农民工工资，不得以任何原因为由拖欠农民工工资。承包人应建立农民工工资管理和发放制度。 </w:t>
      </w:r>
      <w:r>
        <w:rPr>
          <w:rFonts w:hint="eastAsia" w:eastAsia="宋体" w:cs="宋体"/>
          <w:sz w:val="21"/>
          <w:szCs w:val="21"/>
          <w:highlight w:val="none"/>
          <w:u w:val="single"/>
          <w:lang w:val="en-US" w:eastAsia="zh-CN" w:bidi="ar-SA"/>
        </w:rPr>
        <w:t xml:space="preserve">承包人必须对工程现场施工人员全部实行实名制考勤管理，签订劳动合同，设立工资存储专户，</w:t>
      </w:r>
      <w:r>
        <w:rPr>
          <w:rFonts w:eastAsia="宋体" w:cs="宋体"/>
          <w:sz w:val="21"/>
          <w:szCs w:val="21"/>
          <w:highlight w:val="none"/>
          <w:u w:val="single"/>
          <w:lang w:val="en-US" w:eastAsia="zh-CN" w:bidi="ar-SA"/>
        </w:rPr>
        <w:t xml:space="preserve"> </w:t>
      </w:r>
      <w:r>
        <w:rPr>
          <w:rFonts w:hint="eastAsia" w:eastAsia="宋体" w:cs="宋体"/>
          <w:sz w:val="21"/>
          <w:szCs w:val="21"/>
          <w:highlight w:val="none"/>
          <w:u w:val="single"/>
          <w:lang w:val="en-US" w:eastAsia="zh-CN" w:bidi="ar-SA"/>
        </w:rPr>
        <w:t xml:space="preserve">按照工程进度和工人实名制登记信息，按月足额由银行代发工资。</w:t>
      </w:r>
      <w:r/>
    </w:p>
    <w:p>
      <w:pPr>
        <w:numPr>
          <w:ilvl w:val="0"/>
          <w:numId w:val="0"/>
        </w:numPr>
        <w:ind w:firstLine="480"/>
        <w:jc w:val="left"/>
        <w:spacing w:line="440" w:lineRule="exact"/>
        <w:widowControl/>
        <w:rPr>
          <w:rFonts w:ascii="宋体" w:hAnsi="宋体" w:eastAsia="宋体" w:cs="宋体"/>
          <w:color w:val="000000"/>
          <w:sz w:val="21"/>
          <w:szCs w:val="21"/>
          <w:highlight w:val="none"/>
          <w:u w:val="single"/>
          <w:lang w:val="en-US" w:eastAsia="zh-CN" w:bidi="ar-SA"/>
        </w:rPr>
      </w:pPr>
      <w:r>
        <w:rPr>
          <w:rFonts w:hint="default" w:ascii="Times New Roman" w:hAnsi="Times New Roman" w:eastAsia="宋体" w:cs="宋体"/>
          <w:sz w:val="21"/>
          <w:szCs w:val="21"/>
          <w:highlight w:val="none"/>
          <w:lang w:val="en-US" w:eastAsia="zh-CN" w:bidi="ar-SA"/>
        </w:rPr>
        <w:t xml:space="preserve">(2</w:t>
      </w:r>
      <w:r>
        <w:rPr>
          <w:rFonts w:hint="eastAsia" w:eastAsia="宋体" w:cs="宋体"/>
          <w:sz w:val="21"/>
          <w:szCs w:val="21"/>
          <w:highlight w:val="none"/>
          <w:lang w:val="en-US" w:eastAsia="zh-CN" w:bidi="ar-SA"/>
        </w:rPr>
        <w:t xml:space="preserve">6</w:t>
      </w:r>
      <w:r>
        <w:rPr>
          <w:rFonts w:hint="default" w:ascii="Times New Roman" w:hAnsi="Times New Roman" w:eastAsia="宋体" w:cs="宋体"/>
          <w:sz w:val="21"/>
          <w:szCs w:val="21"/>
          <w:highlight w:val="none"/>
          <w:lang w:val="en-US" w:eastAsia="zh-CN" w:bidi="ar-SA"/>
        </w:rPr>
        <w:t xml:space="preserve">)</w:t>
      </w:r>
      <w:r>
        <w:rPr>
          <w:rFonts w:hint="eastAsia" w:eastAsia="宋体" w:cs="宋体"/>
          <w:sz w:val="21"/>
          <w:szCs w:val="21"/>
          <w:highlight w:val="none"/>
          <w:u w:val="single"/>
          <w:lang w:val="en-US" w:eastAsia="zh-CN" w:bidi="ar-SA"/>
        </w:rPr>
        <w:t xml:space="preserve">承包人提交的竣工资料的内容：</w:t>
      </w:r>
      <w:r>
        <w:rPr>
          <w:rFonts w:ascii="宋体" w:hAnsi="宋体" w:eastAsia="宋体" w:cs="宋体"/>
          <w:color w:val="000000"/>
          <w:sz w:val="21"/>
          <w:szCs w:val="21"/>
          <w:highlight w:val="none"/>
          <w:u w:val="single"/>
          <w:lang w:val="en-US" w:eastAsia="zh-CN" w:bidi="ar-SA"/>
        </w:rPr>
        <w:t xml:space="preserve">按照</w:t>
      </w:r>
      <w:r>
        <w:rPr>
          <w:rFonts w:hint="eastAsia" w:ascii="宋体" w:hAnsi="宋体" w:eastAsia="宋体" w:cs="宋体"/>
          <w:color w:val="000000"/>
          <w:sz w:val="21"/>
          <w:szCs w:val="21"/>
          <w:highlight w:val="none"/>
          <w:u w:val="single"/>
          <w:lang w:val="en-US" w:eastAsia="zh-CN" w:bidi="ar-SA"/>
        </w:rPr>
        <w:t xml:space="preserve">现行</w:t>
      </w:r>
      <w:r>
        <w:rPr>
          <w:rFonts w:ascii="宋体" w:hAnsi="宋体" w:eastAsia="宋体" w:cs="宋体"/>
          <w:color w:val="000000"/>
          <w:sz w:val="21"/>
          <w:szCs w:val="21"/>
          <w:highlight w:val="none"/>
          <w:u w:val="single"/>
          <w:lang w:val="en-US" w:eastAsia="zh-CN" w:bidi="ar-SA"/>
        </w:rPr>
        <w:t xml:space="preserve">《建设工程文件归档整理规范》及江苏省相关法规、规范规定</w:t>
      </w:r>
      <w:r>
        <w:rPr>
          <w:rFonts w:hint="eastAsia" w:ascii="宋体" w:hAnsi="宋体" w:eastAsia="宋体" w:cs="宋体"/>
          <w:color w:val="000000"/>
          <w:sz w:val="21"/>
          <w:szCs w:val="21"/>
          <w:highlight w:val="none"/>
          <w:u w:val="single"/>
          <w:lang w:val="en-US" w:eastAsia="zh-CN" w:bidi="ar-SA"/>
        </w:rPr>
        <w:t xml:space="preserve">等编制竣工资料提供给发包人</w:t>
      </w:r>
      <w:r>
        <w:rPr>
          <w:rFonts w:ascii="宋体" w:hAnsi="宋体" w:eastAsia="宋体" w:cs="宋体"/>
          <w:color w:val="000000"/>
          <w:sz w:val="21"/>
          <w:szCs w:val="21"/>
          <w:highlight w:val="none"/>
          <w:u w:val="single"/>
          <w:lang w:val="en-US" w:eastAsia="zh-CN" w:bidi="ar-SA"/>
        </w:rPr>
        <w:t xml:space="preserve">，</w:t>
      </w:r>
      <w:r>
        <w:rPr>
          <w:rFonts w:hint="eastAsia" w:ascii="宋体" w:hAnsi="宋体" w:eastAsia="宋体" w:cs="宋体"/>
          <w:color w:val="000000"/>
          <w:sz w:val="21"/>
          <w:szCs w:val="21"/>
          <w:highlight w:val="none"/>
          <w:u w:val="single"/>
          <w:lang w:val="en-US" w:eastAsia="zh-CN" w:bidi="ar-SA"/>
        </w:rPr>
        <w:t xml:space="preserve">竣工图的要求</w:t>
      </w:r>
      <w:r>
        <w:rPr>
          <w:rFonts w:ascii="宋体" w:hAnsi="宋体" w:eastAsia="宋体" w:cs="宋体"/>
          <w:color w:val="000000"/>
          <w:sz w:val="21"/>
          <w:szCs w:val="21"/>
          <w:highlight w:val="none"/>
          <w:u w:val="single"/>
          <w:lang w:val="en-US" w:eastAsia="zh-CN" w:bidi="ar-SA"/>
        </w:rPr>
        <w:t xml:space="preserve">(应清晰反应出变更内容并注明依据出处)</w:t>
      </w:r>
      <w:r>
        <w:rPr>
          <w:rFonts w:hint="eastAsia" w:ascii="宋体" w:hAnsi="宋体" w:eastAsia="宋体" w:cs="宋体"/>
          <w:color w:val="000000"/>
          <w:sz w:val="21"/>
          <w:szCs w:val="21"/>
          <w:highlight w:val="none"/>
          <w:u w:val="single"/>
          <w:lang w:val="en-US" w:eastAsia="zh-CN" w:bidi="ar-SA"/>
        </w:rPr>
        <w:t xml:space="preserve">，</w:t>
      </w:r>
      <w:r>
        <w:rPr>
          <w:rFonts w:ascii="宋体" w:hAnsi="宋体" w:eastAsia="宋体" w:cs="宋体"/>
          <w:color w:val="000000"/>
          <w:sz w:val="21"/>
          <w:szCs w:val="21"/>
          <w:highlight w:val="none"/>
          <w:u w:val="single"/>
          <w:lang w:val="en-US" w:eastAsia="zh-CN" w:bidi="ar-SA"/>
        </w:rPr>
        <w:t xml:space="preserve">并符合徐州市档案管理要求。</w:t>
      </w:r>
      <w:r>
        <w:rPr>
          <w:rFonts w:hint="eastAsia" w:ascii="宋体" w:hAnsi="宋体" w:eastAsia="宋体" w:cs="宋体"/>
          <w:color w:val="000000"/>
          <w:sz w:val="21"/>
          <w:szCs w:val="21"/>
          <w:highlight w:val="none"/>
          <w:u w:val="single"/>
          <w:lang w:val="en-US" w:eastAsia="zh-CN" w:bidi="ar-SA"/>
        </w:rPr>
        <w:t xml:space="preserve">竣工档案及竣工图提供：4</w:t>
      </w:r>
      <w:r>
        <w:rPr>
          <w:rFonts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u w:val="single"/>
          <w:lang w:val="en-US" w:eastAsia="zh-CN" w:bidi="ar-SA"/>
        </w:rPr>
        <w:t xml:space="preserve">份，其中</w:t>
      </w:r>
      <w:r>
        <w:rPr>
          <w:rFonts w:ascii="宋体" w:hAnsi="宋体" w:eastAsia="宋体" w:cs="宋体"/>
          <w:color w:val="000000"/>
          <w:sz w:val="21"/>
          <w:szCs w:val="21"/>
          <w:highlight w:val="none"/>
          <w:u w:val="single"/>
          <w:lang w:val="en-US" w:eastAsia="zh-CN" w:bidi="ar-SA"/>
        </w:rPr>
        <w:t xml:space="preserve"> 2 </w:t>
      </w:r>
      <w:r>
        <w:rPr>
          <w:rFonts w:hint="eastAsia" w:ascii="宋体" w:hAnsi="宋体" w:eastAsia="宋体" w:cs="宋体"/>
          <w:color w:val="000000"/>
          <w:sz w:val="21"/>
          <w:szCs w:val="21"/>
          <w:highlight w:val="none"/>
          <w:u w:val="single"/>
          <w:lang w:val="en-US" w:eastAsia="zh-CN" w:bidi="ar-SA"/>
        </w:rPr>
        <w:t xml:space="preserve">份资料原件（含竣工图电子档），2份复印件（含竣工图电子档）。纸质件（按照要求盖章、签字），未能及时提交合同要求的资料，每延迟一天按合同总价的万分之一支付违约金。</w:t>
      </w:r>
      <w:r/>
    </w:p>
    <w:p>
      <w:pPr>
        <w:ind w:firstLine="484"/>
        <w:spacing w:line="440" w:lineRule="exact"/>
        <w:rPr>
          <w:rFonts w:ascii="宋体" w:hAnsi="宋体" w:eastAsia="宋体" w:cs="宋体"/>
          <w:bCs/>
          <w:color w:val="000000"/>
          <w:sz w:val="21"/>
          <w:szCs w:val="21"/>
          <w:highlight w:val="none"/>
          <w:u w:val="single"/>
          <w:lang w:val="en-US" w:eastAsia="zh-CN" w:bidi="ar-SA"/>
        </w:rPr>
      </w:pPr>
      <w:r>
        <w:rPr>
          <w:rFonts w:hint="eastAsia" w:ascii="宋体" w:hAnsi="宋体" w:eastAsia="宋体" w:cs="宋体"/>
          <w:color w:val="000000"/>
          <w:spacing w:val="1"/>
          <w:sz w:val="21"/>
          <w:szCs w:val="21"/>
          <w:highlight w:val="none"/>
          <w:lang w:val="en-US" w:eastAsia="zh-CN" w:bidi="ar-SA"/>
        </w:rPr>
        <w:t xml:space="preserve">包人需要提交的竣工资料套数：</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bCs/>
          <w:color w:val="000000"/>
          <w:sz w:val="21"/>
          <w:szCs w:val="21"/>
          <w:highlight w:val="none"/>
          <w:u w:val="single"/>
          <w:lang w:val="en-US" w:eastAsia="zh-CN" w:bidi="ar-SA"/>
        </w:rPr>
        <w:t xml:space="preserve">纸质文件 4 套，电子文件 1 套。</w:t>
      </w:r>
      <w:r/>
    </w:p>
    <w:p>
      <w:pPr>
        <w:ind w:firstLine="520"/>
        <w:spacing w:line="440" w:lineRule="exact"/>
        <w:rPr>
          <w:rFonts w:ascii="宋体" w:hAnsi="宋体" w:eastAsia="宋体" w:cs="宋体"/>
          <w:bCs/>
          <w:color w:val="000000"/>
          <w:sz w:val="21"/>
          <w:szCs w:val="21"/>
          <w:highlight w:val="none"/>
          <w:u w:val="single"/>
          <w:lang w:val="en-US" w:eastAsia="zh-CN" w:bidi="ar-SA"/>
        </w:rPr>
      </w:pPr>
      <w:r>
        <w:rPr>
          <w:rFonts w:hint="eastAsia" w:ascii="宋体" w:hAnsi="宋体" w:eastAsia="宋体" w:cs="宋体"/>
          <w:color w:val="000000"/>
          <w:spacing w:val="10"/>
          <w:sz w:val="21"/>
          <w:szCs w:val="21"/>
          <w:highlight w:val="none"/>
          <w:lang w:val="en-US" w:eastAsia="zh-CN" w:bidi="ar-SA"/>
        </w:rPr>
        <w:t xml:space="preserve">承</w:t>
      </w:r>
      <w:r>
        <w:rPr>
          <w:rFonts w:hint="eastAsia" w:ascii="宋体" w:hAnsi="宋体" w:eastAsia="宋体" w:cs="宋体"/>
          <w:color w:val="000000"/>
          <w:spacing w:val="9"/>
          <w:sz w:val="21"/>
          <w:szCs w:val="21"/>
          <w:highlight w:val="none"/>
          <w:lang w:val="en-US" w:eastAsia="zh-CN" w:bidi="ar-SA"/>
        </w:rPr>
        <w:t xml:space="preserve">包人提交的竣工资料的费用承担：</w:t>
      </w:r>
      <w:r>
        <w:rPr>
          <w:rFonts w:hint="eastAsia" w:ascii="宋体" w:hAnsi="宋体" w:eastAsia="宋体" w:cs="宋体"/>
          <w:bCs/>
          <w:color w:val="000000"/>
          <w:sz w:val="21"/>
          <w:szCs w:val="21"/>
          <w:highlight w:val="none"/>
          <w:u w:val="single"/>
          <w:lang w:val="en-US" w:eastAsia="zh-CN" w:bidi="ar-SA"/>
        </w:rPr>
        <w:t xml:space="preserve"> 承包人承担</w:t>
      </w:r>
      <w:r>
        <w:rPr>
          <w:rFonts w:hint="eastAsia" w:ascii="宋体" w:hAnsi="宋体" w:eastAsia="宋体" w:cs="宋体"/>
          <w:szCs w:val="21"/>
          <w:highlight w:val="none"/>
          <w:u w:val="single"/>
          <w:lang w:val="en-US" w:eastAsia="zh-CN" w:bidi="ar-SA"/>
        </w:rPr>
        <w:t xml:space="preserve">自行解决，费用包含在合同总价内</w:t>
      </w:r>
      <w:r>
        <w:rPr>
          <w:rFonts w:hint="eastAsia" w:ascii="宋体" w:hAnsi="宋体" w:eastAsia="宋体" w:cs="宋体"/>
          <w:bCs/>
          <w:color w:val="000000"/>
          <w:sz w:val="21"/>
          <w:szCs w:val="21"/>
          <w:highlight w:val="none"/>
          <w:u w:val="single"/>
          <w:lang w:val="en-US" w:eastAsia="zh-CN" w:bidi="ar-SA"/>
        </w:rPr>
        <w:t xml:space="preserve"> 。</w:t>
      </w:r>
      <w:r/>
    </w:p>
    <w:p>
      <w:pPr>
        <w:ind w:firstLine="536"/>
        <w:spacing w:line="440" w:lineRule="exact"/>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14"/>
          <w:sz w:val="21"/>
          <w:szCs w:val="21"/>
          <w:highlight w:val="none"/>
          <w:lang w:val="en-US" w:eastAsia="zh-CN" w:bidi="ar-SA"/>
        </w:rPr>
        <w:t xml:space="preserve">承包</w:t>
      </w:r>
      <w:r>
        <w:rPr>
          <w:rFonts w:hint="eastAsia" w:ascii="宋体" w:hAnsi="宋体" w:eastAsia="宋体" w:cs="宋体"/>
          <w:color w:val="000000"/>
          <w:spacing w:val="11"/>
          <w:sz w:val="21"/>
          <w:szCs w:val="21"/>
          <w:highlight w:val="none"/>
          <w:lang w:val="en-US" w:eastAsia="zh-CN" w:bidi="ar-SA"/>
        </w:rPr>
        <w:t xml:space="preserve">人</w:t>
      </w:r>
      <w:r>
        <w:rPr>
          <w:rFonts w:hint="eastAsia" w:ascii="宋体" w:hAnsi="宋体" w:eastAsia="宋体" w:cs="宋体"/>
          <w:color w:val="000000"/>
          <w:spacing w:val="7"/>
          <w:sz w:val="21"/>
          <w:szCs w:val="21"/>
          <w:highlight w:val="none"/>
          <w:lang w:val="en-US" w:eastAsia="zh-CN" w:bidi="ar-SA"/>
        </w:rPr>
        <w:t xml:space="preserve">提交的竣工资料移交时间：</w:t>
      </w:r>
      <w:r>
        <w:rPr>
          <w:rFonts w:hint="eastAsia" w:ascii="宋体" w:hAnsi="宋体" w:eastAsia="宋体" w:cs="宋体"/>
          <w:bCs/>
          <w:color w:val="000000"/>
          <w:sz w:val="21"/>
          <w:szCs w:val="21"/>
          <w:highlight w:val="none"/>
          <w:u w:val="single"/>
          <w:lang w:val="en-US" w:eastAsia="zh-CN" w:bidi="ar-SA"/>
        </w:rPr>
        <w:t xml:space="preserve">工程竣工验收合格之日起 28 日内完成移交，若逾期提交，发包人有权暂停支付工程款 。</w:t>
      </w:r>
      <w:r/>
    </w:p>
    <w:p>
      <w:pPr>
        <w:ind w:firstLine="560"/>
        <w:jc w:val="left"/>
        <w:spacing w:line="440" w:lineRule="exact"/>
        <w:widowControl/>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20"/>
          <w:sz w:val="21"/>
          <w:szCs w:val="21"/>
          <w:highlight w:val="none"/>
          <w:lang w:val="en-US" w:eastAsia="zh-CN" w:bidi="ar-SA"/>
        </w:rPr>
        <w:t xml:space="preserve">承</w:t>
      </w:r>
      <w:r>
        <w:rPr>
          <w:rFonts w:hint="eastAsia" w:ascii="宋体" w:hAnsi="宋体" w:eastAsia="宋体" w:cs="宋体"/>
          <w:color w:val="000000"/>
          <w:spacing w:val="17"/>
          <w:sz w:val="21"/>
          <w:szCs w:val="21"/>
          <w:highlight w:val="none"/>
          <w:lang w:val="en-US" w:eastAsia="zh-CN" w:bidi="ar-SA"/>
        </w:rPr>
        <w:t xml:space="preserve">包</w:t>
      </w:r>
      <w:r>
        <w:rPr>
          <w:rFonts w:hint="eastAsia" w:ascii="宋体" w:hAnsi="宋体" w:eastAsia="宋体" w:cs="宋体"/>
          <w:color w:val="000000"/>
          <w:spacing w:val="10"/>
          <w:sz w:val="21"/>
          <w:szCs w:val="21"/>
          <w:highlight w:val="none"/>
          <w:lang w:val="en-US" w:eastAsia="zh-CN" w:bidi="ar-SA"/>
        </w:rPr>
        <w:t xml:space="preserve">人提交的竣工资料形式要求：</w:t>
      </w:r>
      <w:r>
        <w:rPr>
          <w:rFonts w:hint="eastAsia" w:ascii="宋体" w:hAnsi="宋体" w:eastAsia="宋体" w:cs="宋体"/>
          <w:bCs/>
          <w:color w:val="000000"/>
          <w:sz w:val="21"/>
          <w:szCs w:val="21"/>
          <w:highlight w:val="none"/>
          <w:u w:val="single"/>
          <w:lang w:val="en-US" w:eastAsia="zh-CN" w:bidi="ar-SA"/>
        </w:rPr>
        <w:t xml:space="preserve">正本、副本各二套</w:t>
      </w:r>
      <w:r>
        <w:rPr>
          <w:rFonts w:hint="eastAsia" w:ascii="宋体" w:hAnsi="宋体" w:eastAsia="宋体" w:cs="宋体"/>
          <w:szCs w:val="21"/>
          <w:highlight w:val="none"/>
          <w:u w:val="single"/>
          <w:lang w:val="en-US" w:eastAsia="zh-CN" w:bidi="ar-SA"/>
        </w:rPr>
        <w:t xml:space="preserve">符合竣工备案要求的纸质件（按要求盖章、签字）和电子版u盘刻录一套(包括电子版、软件版、扫描版)</w:t>
      </w:r>
      <w:r>
        <w:rPr>
          <w:rFonts w:hint="eastAsia" w:ascii="宋体" w:hAnsi="宋体" w:eastAsia="宋体" w:cs="宋体"/>
          <w:bCs/>
          <w:color w:val="000000"/>
          <w:sz w:val="21"/>
          <w:szCs w:val="21"/>
          <w:highlight w:val="none"/>
          <w:u w:val="single"/>
          <w:lang w:val="en-US" w:eastAsia="zh-CN" w:bidi="ar-SA"/>
        </w:rPr>
        <w:t xml:space="preserve">且满足发包方存档要求。</w:t>
      </w:r>
      <w:r/>
    </w:p>
    <w:p>
      <w:pPr>
        <w:ind w:firstLine="532"/>
        <w:spacing w:line="440" w:lineRule="exact"/>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13"/>
          <w:sz w:val="21"/>
          <w:szCs w:val="21"/>
          <w:highlight w:val="none"/>
          <w:lang w:val="en-US" w:eastAsia="zh-CN" w:bidi="ar-SA"/>
        </w:rPr>
        <w:t xml:space="preserve">承包人应履行的其他义务：</w:t>
      </w:r>
      <w:r/>
    </w:p>
    <w:p>
      <w:pPr>
        <w:ind w:firstLine="480"/>
        <w:spacing w:line="440" w:lineRule="exact"/>
        <w:rPr>
          <w:rFonts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①</w:t>
      </w:r>
      <w:r>
        <w:rPr>
          <w:rFonts w:ascii="宋体" w:hAnsi="宋体" w:eastAsia="宋体" w:cs="宋体"/>
          <w:color w:val="000000"/>
          <w:sz w:val="21"/>
          <w:szCs w:val="21"/>
          <w:highlight w:val="none"/>
          <w:u w:val="single"/>
          <w:lang w:val="en-US" w:eastAsia="zh-CN" w:bidi="ar-SA"/>
        </w:rPr>
        <w:t xml:space="preserve">施工过程中</w:t>
      </w:r>
      <w:r>
        <w:rPr>
          <w:rFonts w:hint="eastAsia" w:ascii="宋体" w:hAnsi="宋体" w:eastAsia="宋体" w:cs="宋体"/>
          <w:color w:val="000000"/>
          <w:sz w:val="21"/>
          <w:szCs w:val="21"/>
          <w:highlight w:val="none"/>
          <w:u w:val="single"/>
          <w:lang w:val="en-US" w:eastAsia="zh-CN" w:bidi="ar-SA"/>
        </w:rPr>
        <w:t xml:space="preserve">承包人应积极配合各类上级主管部门的各项检查及验收工作等，并积极做好各项迎检工作，所产生费用由承包人承担。</w:t>
      </w:r>
      <w:r>
        <w:rPr>
          <w:rFonts w:ascii="宋体" w:hAnsi="宋体" w:eastAsia="宋体" w:cs="宋体"/>
          <w:color w:val="000000"/>
          <w:sz w:val="21"/>
          <w:szCs w:val="21"/>
          <w:highlight w:val="none"/>
          <w:u w:val="single"/>
          <w:lang w:val="en-US" w:eastAsia="zh-CN" w:bidi="ar-SA"/>
        </w:rPr>
        <w:t xml:space="preserve">承包</w:t>
      </w:r>
      <w:r>
        <w:rPr>
          <w:rFonts w:hint="eastAsia" w:ascii="宋体" w:hAnsi="宋体" w:eastAsia="宋体" w:cs="宋体"/>
          <w:color w:val="000000"/>
          <w:sz w:val="21"/>
          <w:szCs w:val="21"/>
          <w:highlight w:val="none"/>
          <w:u w:val="single"/>
          <w:lang w:val="en-US" w:eastAsia="zh-CN" w:bidi="ar-SA"/>
        </w:rPr>
        <w:t xml:space="preserve">人</w:t>
      </w:r>
      <w:r>
        <w:rPr>
          <w:rFonts w:ascii="宋体" w:hAnsi="宋体" w:eastAsia="宋体" w:cs="宋体"/>
          <w:color w:val="000000"/>
          <w:sz w:val="21"/>
          <w:szCs w:val="21"/>
          <w:highlight w:val="none"/>
          <w:u w:val="single"/>
          <w:lang w:val="en-US" w:eastAsia="zh-CN" w:bidi="ar-SA"/>
        </w:rPr>
        <w:t xml:space="preserve">自行考虑在</w:t>
      </w:r>
      <w:r>
        <w:rPr>
          <w:rFonts w:hint="eastAsia" w:ascii="宋体" w:hAnsi="宋体" w:eastAsia="宋体" w:cs="宋体"/>
          <w:color w:val="000000"/>
          <w:sz w:val="21"/>
          <w:szCs w:val="21"/>
          <w:highlight w:val="none"/>
          <w:u w:val="single"/>
          <w:lang w:val="en-US" w:eastAsia="zh-CN" w:bidi="ar-SA"/>
        </w:rPr>
        <w:t xml:space="preserve">报价</w:t>
      </w:r>
      <w:r>
        <w:rPr>
          <w:rFonts w:ascii="宋体" w:hAnsi="宋体" w:eastAsia="宋体" w:cs="宋体"/>
          <w:color w:val="000000"/>
          <w:sz w:val="21"/>
          <w:szCs w:val="21"/>
          <w:highlight w:val="none"/>
          <w:u w:val="single"/>
          <w:lang w:val="en-US" w:eastAsia="zh-CN" w:bidi="ar-SA"/>
        </w:rPr>
        <w:t xml:space="preserve">中。 </w:t>
      </w:r>
      <w:r>
        <w:rPr>
          <w:rFonts w:hint="eastAsia" w:ascii="宋体" w:hAnsi="宋体" w:eastAsia="宋体" w:cs="宋体"/>
          <w:color w:val="000000"/>
          <w:sz w:val="21"/>
          <w:szCs w:val="21"/>
          <w:highlight w:val="none"/>
          <w:u w:val="single"/>
          <w:lang w:val="en-US" w:eastAsia="zh-CN" w:bidi="ar-SA"/>
        </w:rPr>
        <w:t xml:space="preserve">若承包人拒绝配合，发包人有权安排其他施工单位配合，所需费用从承包人工程款中扣除。</w:t>
      </w:r>
      <w:r/>
    </w:p>
    <w:p>
      <w:pPr>
        <w:ind w:firstLine="480"/>
        <w:spacing w:line="440" w:lineRule="exact"/>
        <w:rPr>
          <w:rFonts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②承包人应按发包人的指令，完成发包人要求的对工程内容的任何增加和删减；费用按相关条款执行。</w:t>
      </w:r>
      <w:r/>
    </w:p>
    <w:p>
      <w:pPr>
        <w:ind w:firstLine="480"/>
        <w:spacing w:line="440" w:lineRule="exact"/>
        <w:rPr>
          <w:rFonts w:ascii="宋体" w:hAnsi="宋体" w:eastAsia="宋体" w:cs="宋体"/>
          <w:color w:val="000000"/>
          <w:sz w:val="21"/>
          <w:szCs w:val="21"/>
          <w:highlight w:val="none"/>
          <w:u w:val="single"/>
          <w:lang w:val="en-US" w:eastAsia="zh-CN" w:bidi="ar-SA"/>
        </w:rPr>
      </w:pPr>
      <w:r>
        <w:rPr>
          <w:rFonts w:hint="eastAsia" w:ascii="Calibri" w:hAnsi="Calibri" w:eastAsia="宋体" w:cs="Calibri"/>
          <w:color w:val="000000"/>
          <w:sz w:val="21"/>
          <w:szCs w:val="21"/>
          <w:highlight w:val="none"/>
          <w:u w:val="single"/>
          <w:lang w:val="en-US" w:eastAsia="zh-CN" w:bidi="ar-SA"/>
        </w:rPr>
        <w:t xml:space="preserve">③</w:t>
      </w:r>
      <w:r>
        <w:rPr>
          <w:rFonts w:hint="eastAsia" w:ascii="宋体" w:hAnsi="宋体" w:eastAsia="宋体" w:cs="宋体"/>
          <w:color w:val="000000"/>
          <w:sz w:val="21"/>
          <w:szCs w:val="21"/>
          <w:highlight w:val="none"/>
          <w:u w:val="single"/>
          <w:lang w:val="en-US" w:eastAsia="zh-CN" w:bidi="ar-SA"/>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spacing w:line="440" w:lineRule="exact"/>
        <w:rPr>
          <w:rFonts w:ascii="宋体" w:hAnsi="宋体" w:eastAsia="宋体" w:cs="宋体"/>
          <w:color w:val="000000"/>
          <w:sz w:val="21"/>
          <w:szCs w:val="21"/>
          <w:highlight w:val="none"/>
          <w:u w:val="single"/>
          <w:lang w:val="en-US" w:eastAsia="zh-CN" w:bidi="ar-SA"/>
        </w:rPr>
      </w:pPr>
      <w:r>
        <w:rPr>
          <w:rFonts w:hint="eastAsia" w:ascii="Calibri" w:hAnsi="Calibri" w:eastAsia="宋体" w:cs="Calibri"/>
          <w:color w:val="000000"/>
          <w:sz w:val="21"/>
          <w:szCs w:val="21"/>
          <w:highlight w:val="none"/>
          <w:u w:val="single"/>
          <w:lang w:val="en-US" w:eastAsia="zh-CN" w:bidi="ar-SA"/>
        </w:rPr>
        <w:t xml:space="preserve">④</w:t>
      </w:r>
      <w:r>
        <w:rPr>
          <w:rFonts w:hint="eastAsia" w:ascii="宋体" w:hAnsi="宋体" w:eastAsia="宋体" w:cs="宋体"/>
          <w:color w:val="000000"/>
          <w:sz w:val="21"/>
          <w:szCs w:val="21"/>
          <w:highlight w:val="none"/>
          <w:u w:val="single"/>
          <w:lang w:val="en-US" w:eastAsia="zh-CN" w:bidi="ar-SA"/>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spacing w:line="440" w:lineRule="exact"/>
        <w:rPr>
          <w:rFonts w:ascii="宋体" w:hAnsi="宋体" w:eastAsia="宋体" w:cs="宋体"/>
          <w:color w:val="000000"/>
          <w:sz w:val="21"/>
          <w:szCs w:val="21"/>
          <w:highlight w:val="none"/>
          <w:u w:val="single"/>
          <w:lang w:val="en-US" w:eastAsia="zh-CN" w:bidi="ar-SA"/>
        </w:rPr>
      </w:pPr>
      <w:r>
        <w:rPr>
          <w:rFonts w:hint="eastAsia" w:ascii="Calibri" w:hAnsi="Calibri" w:eastAsia="宋体" w:cs="Calibri"/>
          <w:color w:val="000000"/>
          <w:sz w:val="21"/>
          <w:szCs w:val="21"/>
          <w:highlight w:val="none"/>
          <w:u w:val="single"/>
          <w:lang w:val="en-US" w:eastAsia="zh-CN" w:bidi="ar-SA"/>
        </w:rPr>
        <w:t xml:space="preserve">⑤</w:t>
      </w:r>
      <w:r>
        <w:rPr>
          <w:rFonts w:hint="eastAsia" w:ascii="宋体" w:hAnsi="宋体" w:eastAsia="宋体" w:cs="宋体"/>
          <w:color w:val="000000"/>
          <w:sz w:val="21"/>
          <w:szCs w:val="21"/>
          <w:highlight w:val="none"/>
          <w:u w:val="single"/>
          <w:lang w:val="en-US" w:eastAsia="zh-CN" w:bidi="ar-SA"/>
        </w:rPr>
        <w:t xml:space="preserve">除非得到主管部门的许可，承包人不得随便砍伐，迁移和破坏树木。</w:t>
      </w:r>
      <w:r/>
    </w:p>
    <w:p>
      <w:pPr>
        <w:ind w:firstLine="480"/>
        <w:spacing w:line="440" w:lineRule="exact"/>
        <w:rPr>
          <w:rFonts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⑥塔吊等机械设备覆盖范围内的安全保护费用由承包人负责，产生的费用均由承包人承担。</w:t>
      </w:r>
      <w:r/>
    </w:p>
    <w:p>
      <w:pPr>
        <w:ind w:firstLine="480"/>
        <w:jc w:val="left"/>
        <w:spacing w:line="440" w:lineRule="exact"/>
        <w:widowControl/>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u w:val="single"/>
          <w:lang w:val="en-US" w:eastAsia="zh-CN" w:bidi="ar-SA"/>
        </w:rPr>
        <w:t xml:space="preserve">⑦对于施工过程中承包人不得因发包人前期手续而索赔或消极施工，需积极配合，保证工程按计划进行。</w:t>
      </w:r>
      <w:r/>
    </w:p>
    <w:p>
      <w:pPr>
        <w:ind w:firstLine="480"/>
        <w:jc w:val="left"/>
        <w:spacing w:line="440" w:lineRule="exact"/>
        <w:widowControl/>
        <w:rPr>
          <w:rFonts w:ascii="宋体" w:hAnsi="宋体" w:eastAsia="宋体" w:cs="宋体"/>
          <w:bCs/>
          <w:color w:val="000000"/>
          <w:sz w:val="21"/>
          <w:szCs w:val="21"/>
          <w:highlight w:val="none"/>
          <w:u w:val="single"/>
          <w:lang w:val="en-US" w:eastAsia="zh-CN" w:bidi="ar-SA"/>
        </w:rPr>
      </w:pPr>
      <w:r>
        <w:rPr>
          <w:rFonts w:hint="eastAsia" w:ascii="宋体" w:hAnsi="宋体" w:eastAsia="宋体" w:cs="宋体"/>
          <w:bCs/>
          <w:color w:val="000000"/>
          <w:sz w:val="21"/>
          <w:szCs w:val="21"/>
          <w:highlight w:val="none"/>
          <w:u w:val="none"/>
          <w:lang w:val="en-US" w:eastAsia="zh-CN" w:bidi="ar-SA"/>
        </w:rPr>
        <w:t xml:space="preserve">应由承包人履行的其他义务： </w:t>
      </w:r>
      <w:r>
        <w:rPr>
          <w:rFonts w:ascii="宋体" w:hAnsi="宋体" w:eastAsia="宋体" w:cs="宋体"/>
          <w:bCs/>
          <w:color w:val="000000"/>
          <w:sz w:val="21"/>
          <w:szCs w:val="21"/>
          <w:highlight w:val="none"/>
          <w:u w:val="none"/>
          <w:lang w:val="en-US" w:eastAsia="zh-CN" w:bidi="ar-SA"/>
        </w:rPr>
        <w:t xml:space="preserve"> </w:t>
      </w:r>
      <w:r/>
    </w:p>
    <w:p>
      <w:pPr>
        <w:ind w:firstLine="480"/>
        <w:jc w:val="left"/>
        <w:spacing w:line="440" w:lineRule="exact"/>
        <w:widowControl/>
        <w:rPr>
          <w:rFonts w:hint="eastAsia" w:ascii="宋体" w:hAnsi="宋体" w:eastAsia="宋体" w:cs="宋体"/>
          <w:szCs w:val="21"/>
          <w:highlight w:val="none"/>
          <w:u w:val="single"/>
          <w:lang w:val="en-US" w:eastAsia="zh-CN" w:bidi="ar-SA"/>
        </w:rPr>
      </w:pPr>
      <w:r>
        <w:rPr>
          <w:rFonts w:ascii="宋体" w:hAnsi="宋体" w:eastAsia="宋体" w:cs="宋体"/>
          <w:bCs/>
          <w:color w:val="000000"/>
          <w:sz w:val="21"/>
          <w:szCs w:val="21"/>
          <w:highlight w:val="none"/>
          <w:u w:val="single"/>
          <w:lang w:val="en-US" w:eastAsia="zh-CN" w:bidi="ar-SA"/>
        </w:rPr>
        <w:t xml:space="preserve"> </w:t>
      </w:r>
      <w:r>
        <w:rPr>
          <w:rFonts w:hint="eastAsia" w:ascii="宋体" w:hAnsi="宋体" w:eastAsia="宋体" w:cs="宋体"/>
          <w:szCs w:val="21"/>
          <w:highlight w:val="none"/>
          <w:u w:val="single"/>
          <w:lang w:val="en-US" w:eastAsia="zh-CN" w:bidi="ar-SA"/>
        </w:rPr>
        <w:t xml:space="preserve">① 本工程实行总承包管理，土建安装施工单位为总承包管理单位，行使总包管理职能，承担总包管理责任。本工程承包人在完成本合同规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w:t>
      </w:r>
      <w:r/>
    </w:p>
    <w:p>
      <w:pPr>
        <w:ind w:firstLine="480"/>
        <w:jc w:val="left"/>
        <w:spacing w:line="440" w:lineRule="exact"/>
        <w:widowControl/>
        <w:rPr>
          <w:rFonts w:hint="eastAsia" w:ascii="宋体" w:hAnsi="宋体" w:eastAsia="宋体" w:cs="宋体"/>
          <w:szCs w:val="21"/>
          <w:highlight w:val="none"/>
          <w:u w:val="single"/>
          <w:lang w:val="en-US" w:eastAsia="zh-CN" w:bidi="ar-SA"/>
        </w:rPr>
      </w:pPr>
      <w:r>
        <w:rPr>
          <w:rFonts w:hint="eastAsia" w:ascii="宋体" w:hAnsi="宋体" w:eastAsia="宋体" w:cs="宋体"/>
          <w:szCs w:val="21"/>
          <w:highlight w:val="none"/>
          <w:u w:val="single"/>
          <w:lang w:val="en-US" w:eastAsia="zh-CN" w:bidi="ar-SA"/>
        </w:rPr>
        <w:t xml:space="preserve">② 应提供计划、报表的名称及完成时间：开工前一周须提供工程进度报表；</w:t>
      </w:r>
      <w:r/>
    </w:p>
    <w:p>
      <w:pPr>
        <w:ind w:firstLine="480"/>
        <w:jc w:val="left"/>
        <w:spacing w:line="440" w:lineRule="exact"/>
        <w:widowControl/>
        <w:rPr>
          <w:rFonts w:hint="eastAsia" w:ascii="宋体" w:hAnsi="宋体" w:eastAsia="宋体" w:cs="宋体"/>
          <w:szCs w:val="21"/>
          <w:highlight w:val="none"/>
          <w:u w:val="single"/>
          <w:lang w:val="en-US" w:eastAsia="zh-CN" w:bidi="ar-SA"/>
        </w:rPr>
      </w:pPr>
      <w:r>
        <w:rPr>
          <w:rFonts w:hint="eastAsia" w:ascii="宋体" w:hAnsi="宋体" w:eastAsia="宋体" w:cs="宋体"/>
          <w:szCs w:val="21"/>
          <w:highlight w:val="none"/>
          <w:u w:val="single"/>
          <w:lang w:val="en-US" w:eastAsia="zh-CN" w:bidi="ar-SA"/>
        </w:rPr>
        <w:t xml:space="preserve">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承包人负责）。施工现场临时用电按相关规范执行。承包人按照规定负责施工现场安全保卫工作，负责施工人员的治安教育及管理工作，由此发生事故，均由承包人负责；</w:t>
      </w:r>
      <w:r/>
    </w:p>
    <w:p>
      <w:pPr>
        <w:ind w:firstLine="480"/>
        <w:jc w:val="left"/>
        <w:spacing w:line="440" w:lineRule="exact"/>
        <w:widowControl/>
        <w:rPr>
          <w:rFonts w:hint="eastAsia" w:ascii="宋体" w:hAnsi="宋体" w:eastAsia="宋体" w:cs="宋体"/>
          <w:szCs w:val="21"/>
          <w:highlight w:val="none"/>
          <w:u w:val="single"/>
          <w:lang w:val="en-US" w:eastAsia="zh-CN" w:bidi="ar-SA"/>
        </w:rPr>
      </w:pPr>
      <w:r>
        <w:rPr>
          <w:rFonts w:hint="eastAsia" w:ascii="宋体" w:hAnsi="宋体" w:eastAsia="宋体" w:cs="宋体"/>
          <w:szCs w:val="21"/>
          <w:highlight w:val="none"/>
          <w:u w:val="single"/>
          <w:lang w:val="en-US" w:eastAsia="zh-CN" w:bidi="ar-SA"/>
        </w:rPr>
        <w:t xml:space="preserve">④ 需承包人办理的有关施工场地交通、环卫和施工噪音管理等手续：环保、环卫等相关手续由承包人办理。费用由承包人承担；</w:t>
      </w:r>
      <w:r/>
    </w:p>
    <w:p>
      <w:pPr>
        <w:ind w:firstLine="480"/>
        <w:jc w:val="left"/>
        <w:spacing w:line="440" w:lineRule="exact"/>
        <w:widowControl/>
        <w:rPr>
          <w:rFonts w:hint="eastAsia" w:ascii="宋体" w:hAnsi="宋体" w:eastAsia="宋体" w:cs="宋体"/>
          <w:szCs w:val="21"/>
          <w:highlight w:val="none"/>
          <w:u w:val="single"/>
          <w:lang w:val="en-US" w:eastAsia="zh-CN" w:bidi="ar-SA"/>
        </w:rPr>
      </w:pPr>
      <w:r>
        <w:rPr>
          <w:rFonts w:hint="eastAsia" w:ascii="宋体" w:hAnsi="宋体" w:eastAsia="宋体" w:cs="宋体"/>
          <w:szCs w:val="21"/>
          <w:highlight w:val="none"/>
          <w:u w:val="single"/>
          <w:lang w:val="en-US" w:eastAsia="zh-CN" w:bidi="ar-SA"/>
        </w:rPr>
        <w:t xml:space="preserve">⑤ 已完工程成品保护的特殊要求及费用承担：工程交付前成品保护由承包人负责，费用由承包人承担；</w:t>
      </w:r>
      <w:r/>
    </w:p>
    <w:p>
      <w:pPr>
        <w:ind w:firstLine="480"/>
        <w:jc w:val="left"/>
        <w:spacing w:line="440" w:lineRule="exact"/>
        <w:widowControl/>
        <w:rPr>
          <w:rFonts w:hint="eastAsia" w:ascii="宋体" w:hAnsi="宋体" w:eastAsia="宋体" w:cs="宋体"/>
          <w:szCs w:val="21"/>
          <w:highlight w:val="none"/>
          <w:u w:val="single"/>
          <w:lang w:val="en-US" w:eastAsia="zh-CN" w:bidi="ar-SA"/>
        </w:rPr>
      </w:pPr>
      <w:r>
        <w:rPr>
          <w:rFonts w:hint="eastAsia" w:ascii="宋体" w:hAnsi="宋体" w:eastAsia="宋体" w:cs="宋体"/>
          <w:szCs w:val="21"/>
          <w:highlight w:val="none"/>
          <w:u w:val="single"/>
          <w:lang w:val="en-US" w:eastAsia="zh-CN" w:bidi="ar-SA"/>
        </w:rPr>
        <w:t xml:space="preserve">⑥ 施工场地周围地下管线和邻近建筑物、构筑物(含文物保护建筑)、古树名木的保护要求及费用承担：对施工场地周围所有管网、管线、排水、道路及邻近建筑物承包人负责观测，若发生问题承包人要采取补救措施，费用承包人承担；</w:t>
      </w:r>
      <w:r/>
    </w:p>
    <w:p>
      <w:pPr>
        <w:ind w:firstLine="480"/>
        <w:jc w:val="left"/>
        <w:spacing w:line="440" w:lineRule="exact"/>
        <w:widowControl/>
        <w:rPr>
          <w:rFonts w:hint="eastAsia" w:ascii="宋体" w:hAnsi="宋体" w:eastAsia="宋体" w:cs="宋体"/>
          <w:szCs w:val="21"/>
          <w:highlight w:val="none"/>
          <w:u w:val="single"/>
          <w:lang w:val="en-US" w:eastAsia="zh-CN" w:bidi="ar-SA"/>
        </w:rPr>
      </w:pPr>
      <w:r>
        <w:rPr>
          <w:rFonts w:hint="eastAsia" w:ascii="宋体" w:hAnsi="宋体" w:eastAsia="宋体" w:cs="宋体"/>
          <w:szCs w:val="21"/>
          <w:highlight w:val="none"/>
          <w:u w:val="single"/>
          <w:lang w:val="en-US" w:eastAsia="zh-CN" w:bidi="ar-SA"/>
        </w:rPr>
        <w:t xml:space="preserve">⑦ 施工场地清洁卫生的要求：保证施工现场清洁卫生符合有关规定，达到标化现场工地要求（且满足总包单位管理要求）；</w:t>
      </w:r>
      <w:r/>
    </w:p>
    <w:p>
      <w:pPr>
        <w:ind w:firstLine="480"/>
        <w:jc w:val="left"/>
        <w:spacing w:line="440" w:lineRule="exact"/>
        <w:widowControl/>
        <w:rPr>
          <w:rFonts w:hint="eastAsia" w:ascii="宋体" w:hAnsi="宋体" w:eastAsia="宋体" w:cs="宋体"/>
          <w:szCs w:val="21"/>
          <w:highlight w:val="none"/>
          <w:u w:val="single"/>
          <w:lang w:val="en-US" w:eastAsia="zh-CN" w:bidi="ar-SA"/>
        </w:rPr>
      </w:pPr>
      <w:r>
        <w:rPr>
          <w:rFonts w:hint="eastAsia" w:ascii="宋体" w:hAnsi="宋体" w:eastAsia="宋体" w:cs="宋体"/>
          <w:szCs w:val="21"/>
          <w:highlight w:val="none"/>
          <w:u w:val="single"/>
          <w:lang w:val="en-US" w:eastAsia="zh-CN" w:bidi="ar-SA"/>
        </w:rPr>
        <w:t xml:space="preserve">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w:t>
      </w:r>
      <w:r/>
    </w:p>
    <w:p>
      <w:pPr>
        <w:jc w:val="left"/>
        <w:spacing w:line="440" w:lineRule="exact"/>
        <w:widowControl/>
        <w:rPr>
          <w:rFonts w:ascii="宋体" w:hAnsi="宋体" w:eastAsia="宋体" w:cs="宋体"/>
          <w:color w:val="000000"/>
          <w:sz w:val="21"/>
          <w:szCs w:val="21"/>
          <w:highlight w:val="none"/>
          <w:u w:val="single"/>
          <w:lang w:val="en-US" w:eastAsia="zh-CN" w:bidi="ar-SA"/>
        </w:rPr>
      </w:pPr>
      <w:r>
        <w:rPr>
          <w:rFonts w:hint="eastAsia" w:ascii="宋体" w:hAnsi="宋体" w:eastAsia="宋体" w:cs="宋体"/>
          <w:szCs w:val="21"/>
          <w:highlight w:val="none"/>
          <w:u w:val="single"/>
          <w:lang w:val="en-US" w:eastAsia="zh-CN" w:bidi="ar-SA"/>
        </w:rPr>
        <w:t xml:space="preserve">⑨ 承包人必须对工程现场施工人员全部实行实名制考勤管理，签订劳动合同，设立工资存储专户，按照工程进度和工人实名制登记信息，按月足额由银行代发工资</w:t>
      </w:r>
      <w:r>
        <w:rPr>
          <w:rFonts w:ascii="宋体" w:hAnsi="宋体" w:eastAsia="宋体" w:cs="宋体"/>
          <w:bCs/>
          <w:color w:val="000000"/>
          <w:sz w:val="21"/>
          <w:szCs w:val="21"/>
          <w:highlight w:val="none"/>
          <w:u w:val="single"/>
          <w:lang w:val="en-US" w:eastAsia="zh-CN" w:bidi="ar-SA"/>
        </w:rPr>
        <w:t xml:space="preserve"> </w:t>
      </w:r>
      <w:r>
        <w:rPr>
          <w:rFonts w:hint="eastAsia" w:ascii="宋体" w:hAnsi="宋体" w:eastAsia="宋体" w:cs="宋体"/>
          <w:bCs/>
          <w:color w:val="000000"/>
          <w:sz w:val="21"/>
          <w:szCs w:val="21"/>
          <w:highlight w:val="none"/>
          <w:u w:val="single"/>
          <w:lang w:val="en-US" w:eastAsia="zh-CN" w:bidi="ar-SA"/>
        </w:rPr>
        <w:t xml:space="preserve">。</w:t>
      </w:r>
      <w:r/>
    </w:p>
    <w:p>
      <w:pPr>
        <w:ind w:firstLine="52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3</w:t>
      </w:r>
      <w:r>
        <w:rPr>
          <w:rFonts w:hint="eastAsia" w:ascii="宋体" w:hAnsi="宋体" w:eastAsia="宋体" w:cs="宋体"/>
          <w:color w:val="000000"/>
          <w:spacing w:val="5"/>
          <w:szCs w:val="21"/>
          <w:highlight w:val="none"/>
          <w:lang w:val="en-US" w:eastAsia="zh-CN" w:bidi="ar-SA"/>
        </w:rPr>
        <w:t xml:space="preserve">.2 项目经理</w:t>
      </w:r>
      <w:r/>
    </w:p>
    <w:p>
      <w:pPr>
        <w:ind w:firstLine="50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5"/>
          <w:szCs w:val="21"/>
          <w:highlight w:val="none"/>
          <w:lang w:val="en-US" w:eastAsia="zh-CN" w:bidi="ar-SA"/>
        </w:rPr>
        <w:t xml:space="preserve">3.2.1 项目经理</w:t>
      </w:r>
      <w:r>
        <w:rPr>
          <w:rFonts w:hint="eastAsia" w:ascii="宋体" w:hAnsi="宋体" w:eastAsia="宋体" w:cs="宋体"/>
          <w:color w:val="000000"/>
          <w:spacing w:val="4"/>
          <w:szCs w:val="21"/>
          <w:highlight w:val="none"/>
          <w:lang w:val="en-US" w:eastAsia="zh-CN" w:bidi="ar-SA"/>
        </w:rPr>
        <w:t xml:space="preserve">：</w:t>
      </w:r>
      <w:r/>
    </w:p>
    <w:p>
      <w:pPr>
        <w:ind w:firstLine="44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姓    名 </w:t>
      </w:r>
      <w:r>
        <w:rPr>
          <w:rFonts w:hint="eastAsia" w:ascii="宋体" w:hAnsi="宋体" w:eastAsia="宋体" w:cs="宋体"/>
          <w:color w:val="000000"/>
          <w:spacing w:val="-6"/>
          <w:szCs w:val="21"/>
          <w:highlight w:val="none"/>
          <w:lang w:val="en-US" w:eastAsia="zh-CN" w:bidi="ar-SA"/>
        </w:rPr>
        <w:t xml:space="preserve">：</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pacing w:val="-4"/>
          <w:szCs w:val="21"/>
          <w:highlight w:val="none"/>
          <w:lang w:val="en-US" w:eastAsia="zh-CN" w:bidi="ar-SA"/>
        </w:rPr>
        <w:t xml:space="preserve">；</w:t>
      </w:r>
      <w:r/>
    </w:p>
    <w:p>
      <w:pPr>
        <w:ind w:firstLine="46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4"/>
          <w:szCs w:val="21"/>
          <w:highlight w:val="none"/>
          <w:lang w:val="en-US" w:eastAsia="zh-CN" w:bidi="ar-SA"/>
        </w:rPr>
        <w:t xml:space="preserve">身份证号：</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pacing w:val="-2"/>
          <w:szCs w:val="21"/>
          <w:highlight w:val="none"/>
          <w:u w:val="single"/>
          <w:lang w:val="en-US" w:eastAsia="zh-CN" w:bidi="ar-SA"/>
        </w:rPr>
        <w:t xml:space="preserve">      </w:t>
      </w:r>
      <w:r>
        <w:rPr>
          <w:rFonts w:hint="eastAsia" w:ascii="宋体" w:hAnsi="宋体" w:eastAsia="宋体" w:cs="宋体"/>
          <w:color w:val="000000"/>
          <w:spacing w:val="-2"/>
          <w:szCs w:val="21"/>
          <w:highlight w:val="none"/>
          <w:lang w:val="en-US" w:eastAsia="zh-CN" w:bidi="ar-SA"/>
        </w:rPr>
        <w:t xml:space="preserve">；</w:t>
      </w:r>
      <w:r/>
    </w:p>
    <w:p>
      <w:pPr>
        <w:ind w:firstLine="47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
          <w:szCs w:val="21"/>
          <w:highlight w:val="none"/>
          <w:lang w:val="en-US" w:eastAsia="zh-CN" w:bidi="ar-SA"/>
        </w:rPr>
        <w:t xml:space="preserve">项目负责人</w:t>
      </w:r>
      <w:r>
        <w:rPr>
          <w:rFonts w:hint="eastAsia" w:ascii="宋体" w:hAnsi="宋体" w:eastAsia="宋体" w:cs="宋体"/>
          <w:color w:val="000000"/>
          <w:szCs w:val="21"/>
          <w:highlight w:val="none"/>
          <w:lang w:val="en-US" w:eastAsia="zh-CN" w:bidi="ar-SA"/>
        </w:rPr>
        <w:t xml:space="preserve">执业资格等级：</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zCs w:val="21"/>
          <w:highlight w:val="none"/>
          <w:u w:val="single"/>
          <w:lang w:val="en-US" w:eastAsia="zh-CN" w:bidi="ar-SA"/>
        </w:rPr>
        <w:t xml:space="preserve">  </w:t>
      </w:r>
      <w:r>
        <w:rPr>
          <w:rFonts w:hint="eastAsia" w:ascii="宋体" w:hAnsi="宋体" w:eastAsia="宋体" w:cs="宋体"/>
          <w:color w:val="000000"/>
          <w:szCs w:val="21"/>
          <w:highlight w:val="none"/>
          <w:lang w:val="en-US" w:eastAsia="zh-CN" w:bidi="ar-SA"/>
        </w:rPr>
        <w:t xml:space="preserve">；</w:t>
      </w:r>
      <w:r/>
    </w:p>
    <w:p>
      <w:pPr>
        <w:ind w:firstLine="47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
          <w:szCs w:val="21"/>
          <w:highlight w:val="none"/>
          <w:lang w:val="en-US" w:eastAsia="zh-CN" w:bidi="ar-SA"/>
        </w:rPr>
        <w:t xml:space="preserve">项目负责人</w:t>
      </w:r>
      <w:r>
        <w:rPr>
          <w:rFonts w:hint="eastAsia" w:ascii="宋体" w:hAnsi="宋体" w:eastAsia="宋体" w:cs="宋体"/>
          <w:color w:val="000000"/>
          <w:szCs w:val="21"/>
          <w:highlight w:val="none"/>
          <w:lang w:val="en-US" w:eastAsia="zh-CN" w:bidi="ar-SA"/>
        </w:rPr>
        <w:t xml:space="preserve">注册证书号：</w:t>
      </w:r>
      <w:r>
        <w:rPr>
          <w:rFonts w:hint="eastAsia" w:ascii="宋体" w:hAnsi="宋体" w:eastAsia="宋体" w:cs="宋体"/>
          <w:color w:val="000000"/>
          <w:szCs w:val="21"/>
          <w:highlight w:val="none"/>
          <w:u w:val="single"/>
          <w:lang w:val="en-US" w:eastAsia="zh-CN" w:bidi="ar-SA"/>
        </w:rPr>
        <w:t xml:space="preserve"> </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zCs w:val="21"/>
          <w:highlight w:val="none"/>
          <w:u w:val="single"/>
          <w:lang w:val="en-US" w:eastAsia="zh-CN" w:bidi="ar-SA"/>
        </w:rPr>
        <w:t xml:space="preserve">  </w:t>
      </w:r>
      <w:r>
        <w:rPr>
          <w:rFonts w:hint="eastAsia" w:ascii="宋体" w:hAnsi="宋体" w:eastAsia="宋体" w:cs="宋体"/>
          <w:color w:val="000000"/>
          <w:szCs w:val="21"/>
          <w:highlight w:val="none"/>
          <w:lang w:val="en-US" w:eastAsia="zh-CN" w:bidi="ar-SA"/>
        </w:rPr>
        <w:t xml:space="preserve">；</w:t>
      </w:r>
      <w:r/>
    </w:p>
    <w:p>
      <w:pPr>
        <w:ind w:firstLine="47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
          <w:szCs w:val="21"/>
          <w:highlight w:val="none"/>
          <w:lang w:val="en-US" w:eastAsia="zh-CN" w:bidi="ar-SA"/>
        </w:rPr>
        <w:t xml:space="preserve">项目负责人执业印章号：</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zCs w:val="21"/>
          <w:highlight w:val="none"/>
          <w:u w:val="single"/>
          <w:lang w:val="en-US" w:eastAsia="zh-CN" w:bidi="ar-SA"/>
        </w:rPr>
        <w:t xml:space="preserve">  </w:t>
      </w:r>
      <w:r>
        <w:rPr>
          <w:rFonts w:hint="eastAsia" w:ascii="宋体" w:hAnsi="宋体" w:eastAsia="宋体" w:cs="宋体"/>
          <w:color w:val="000000"/>
          <w:szCs w:val="21"/>
          <w:highlight w:val="none"/>
          <w:lang w:val="en-US" w:eastAsia="zh-CN" w:bidi="ar-SA"/>
        </w:rPr>
        <w:t xml:space="preserve">；</w:t>
      </w:r>
      <w:r/>
    </w:p>
    <w:p>
      <w:pPr>
        <w:ind w:firstLine="47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
          <w:szCs w:val="21"/>
          <w:highlight w:val="none"/>
          <w:lang w:val="en-US" w:eastAsia="zh-CN" w:bidi="ar-SA"/>
        </w:rPr>
        <w:t xml:space="preserve">安全生产考核合格证书号：</w:t>
      </w:r>
      <w:r>
        <w:rPr>
          <w:rFonts w:hint="eastAsia" w:ascii="宋体" w:hAnsi="宋体" w:eastAsia="宋体" w:cs="宋体"/>
          <w:color w:val="000000"/>
          <w:szCs w:val="21"/>
          <w:highlight w:val="none"/>
          <w:u w:val="single"/>
          <w:lang w:val="en-US" w:eastAsia="zh-CN" w:bidi="ar-SA"/>
        </w:rPr>
        <w:t xml:space="preserve"> </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zCs w:val="21"/>
          <w:highlight w:val="none"/>
          <w:u w:val="single"/>
          <w:lang w:val="en-US" w:eastAsia="zh-CN" w:bidi="ar-SA"/>
        </w:rPr>
        <w:t xml:space="preserve"> </w:t>
      </w:r>
      <w:r>
        <w:rPr>
          <w:rFonts w:hint="eastAsia" w:ascii="宋体" w:hAnsi="宋体" w:eastAsia="宋体" w:cs="宋体"/>
          <w:color w:val="000000"/>
          <w:szCs w:val="21"/>
          <w:highlight w:val="none"/>
          <w:lang w:val="en-US" w:eastAsia="zh-CN" w:bidi="ar-SA"/>
        </w:rPr>
        <w:t xml:space="preserve">；</w:t>
      </w:r>
      <w:r/>
    </w:p>
    <w:p>
      <w:pPr>
        <w:ind w:firstLine="46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4"/>
          <w:szCs w:val="21"/>
          <w:highlight w:val="none"/>
          <w:lang w:val="en-US" w:eastAsia="zh-CN" w:bidi="ar-SA"/>
        </w:rPr>
        <w:t xml:space="preserve">联系电话：</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pacing w:val="-2"/>
          <w:szCs w:val="21"/>
          <w:highlight w:val="none"/>
          <w:u w:val="single"/>
          <w:lang w:val="en-US" w:eastAsia="zh-CN" w:bidi="ar-SA"/>
        </w:rPr>
        <w:t xml:space="preserve">         </w:t>
      </w:r>
      <w:r>
        <w:rPr>
          <w:rFonts w:hint="eastAsia" w:ascii="宋体" w:hAnsi="宋体" w:eastAsia="宋体" w:cs="宋体"/>
          <w:color w:val="000000"/>
          <w:spacing w:val="-2"/>
          <w:szCs w:val="21"/>
          <w:highlight w:val="none"/>
          <w:lang w:val="en-US" w:eastAsia="zh-CN" w:bidi="ar-SA"/>
        </w:rPr>
        <w:t xml:space="preserve">；</w:t>
      </w:r>
      <w:r/>
    </w:p>
    <w:p>
      <w:pPr>
        <w:ind w:firstLine="45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电子信箱：</w:t>
      </w:r>
      <w:r>
        <w:rPr>
          <w:rFonts w:hint="eastAsia" w:ascii="宋体" w:hAnsi="宋体" w:eastAsia="宋体" w:cs="宋体"/>
          <w:color w:val="000000"/>
          <w:spacing w:val="-3"/>
          <w:szCs w:val="21"/>
          <w:highlight w:val="none"/>
          <w:u w:val="single"/>
          <w:lang w:val="en-US" w:eastAsia="zh-CN" w:bidi="ar-SA"/>
        </w:rPr>
        <w:t xml:space="preserve">     </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pacing w:val="-3"/>
          <w:szCs w:val="21"/>
          <w:highlight w:val="none"/>
          <w:u w:val="single"/>
          <w:lang w:val="en-US" w:eastAsia="zh-CN" w:bidi="ar-SA"/>
        </w:rPr>
        <w:t xml:space="preserve">            </w:t>
      </w:r>
      <w:r>
        <w:rPr>
          <w:rFonts w:hint="eastAsia" w:ascii="宋体" w:hAnsi="宋体" w:eastAsia="宋体" w:cs="宋体"/>
          <w:color w:val="000000"/>
          <w:spacing w:val="-3"/>
          <w:szCs w:val="21"/>
          <w:highlight w:val="none"/>
          <w:lang w:val="en-US" w:eastAsia="zh-CN" w:bidi="ar-SA"/>
        </w:rPr>
        <w:t xml:space="preserve">；</w:t>
      </w:r>
      <w:r/>
    </w:p>
    <w:p>
      <w:pPr>
        <w:ind w:firstLine="46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4"/>
          <w:szCs w:val="21"/>
          <w:highlight w:val="none"/>
          <w:lang w:val="en-US" w:eastAsia="zh-CN" w:bidi="ar-SA"/>
        </w:rPr>
        <w:t xml:space="preserve">通信地址：</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pacing w:val="-2"/>
          <w:szCs w:val="21"/>
          <w:highlight w:val="none"/>
          <w:u w:val="single"/>
          <w:lang w:val="en-US" w:eastAsia="zh-CN" w:bidi="ar-SA"/>
        </w:rPr>
        <w:t xml:space="preserve"> </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pacing w:val="-2"/>
          <w:szCs w:val="21"/>
          <w:highlight w:val="none"/>
          <w:u w:val="single"/>
          <w:lang w:val="en-US" w:eastAsia="zh-CN" w:bidi="ar-SA"/>
        </w:rPr>
        <w:t xml:space="preserve"> </w:t>
      </w:r>
      <w:r>
        <w:rPr>
          <w:rFonts w:hint="eastAsia" w:ascii="宋体" w:hAnsi="宋体" w:eastAsia="宋体" w:cs="宋体"/>
          <w:color w:val="000000"/>
          <w:spacing w:val="-2"/>
          <w:szCs w:val="21"/>
          <w:highlight w:val="none"/>
          <w:lang w:val="en-US" w:eastAsia="zh-CN" w:bidi="ar-SA"/>
        </w:rPr>
        <w:t xml:space="preserve">；</w:t>
      </w:r>
      <w:r/>
    </w:p>
    <w:p>
      <w:pPr>
        <w:ind w:firstLine="420"/>
        <w:jc w:val="left"/>
        <w:pageBreakBefore w:val="0"/>
        <w:spacing w:line="360" w:lineRule="auto"/>
        <w:shd w:val="clear" w:color="auto"/>
        <w:rPr>
          <w:rFonts w:hint="eastAsia" w:ascii="宋体" w:hAnsi="宋体" w:eastAsia="宋体" w:cs="宋体"/>
          <w:bCs/>
          <w:color w:val="000000"/>
          <w:sz w:val="21"/>
          <w:szCs w:val="21"/>
          <w:highlight w:val="none"/>
          <w:u w:val="single"/>
          <w:lang w:val="en-US" w:eastAsia="zh-CN" w:bidi="ar-SA"/>
        </w:rPr>
      </w:pPr>
      <w:r>
        <w:rPr>
          <w:rFonts w:hint="eastAsia" w:ascii="宋体" w:hAnsi="宋体" w:eastAsia="宋体" w:cs="宋体"/>
          <w:color w:val="000000"/>
          <w:spacing w:val="10"/>
          <w:szCs w:val="21"/>
          <w:highlight w:val="none"/>
          <w:lang w:val="en-US" w:eastAsia="zh-CN" w:bidi="ar-SA"/>
        </w:rPr>
        <w:t xml:space="preserve">承包人对项目经理的授权范围如下：</w:t>
      </w:r>
      <w:r>
        <w:rPr>
          <w:rFonts w:hint="eastAsia" w:ascii="宋体" w:hAnsi="宋体" w:eastAsia="宋体" w:cs="宋体"/>
          <w:bCs/>
          <w:color w:val="000000"/>
          <w:sz w:val="21"/>
          <w:szCs w:val="21"/>
          <w:highlight w:val="none"/>
          <w:u w:val="single"/>
          <w:lang w:val="en-US" w:eastAsia="zh-CN" w:bidi="ar-SA"/>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420"/>
        <w:jc w:val="left"/>
        <w:pageBreakBefore w:val="0"/>
        <w:spacing w:line="360" w:lineRule="auto"/>
        <w:shd w:val="clear" w:color="auto"/>
        <w:rPr>
          <w:rFonts w:hint="eastAsia" w:ascii="宋体" w:hAnsi="宋体" w:eastAsia="宋体" w:cs="宋体"/>
          <w:szCs w:val="21"/>
          <w:highlight w:val="none"/>
          <w:u w:val="single"/>
          <w:lang w:val="en-US" w:eastAsia="zh-CN" w:bidi="ar-SA"/>
        </w:rPr>
      </w:pPr>
      <w:r>
        <w:rPr>
          <w:rFonts w:hint="eastAsia" w:ascii="宋体" w:hAnsi="宋体" w:eastAsia="宋体" w:cs="宋体"/>
          <w:szCs w:val="21"/>
          <w:highlight w:val="none"/>
          <w:u w:val="single"/>
          <w:lang w:val="en-US" w:eastAsia="zh-CN" w:bidi="ar-SA"/>
        </w:rPr>
        <w:t xml:space="preserve">1、领导、决策，调集企业所属各单位、各部门为项目进行全面服务和控制 ；</w:t>
      </w:r>
      <w:r/>
    </w:p>
    <w:p>
      <w:pPr>
        <w:ind w:firstLine="420"/>
        <w:jc w:val="left"/>
        <w:pageBreakBefore w:val="0"/>
        <w:spacing w:line="360" w:lineRule="auto"/>
        <w:shd w:val="clear" w:color="auto"/>
        <w:rPr>
          <w:rFonts w:hint="eastAsia" w:ascii="宋体" w:hAnsi="宋体" w:eastAsia="宋体" w:cs="宋体"/>
          <w:szCs w:val="21"/>
          <w:highlight w:val="none"/>
          <w:u w:val="single"/>
          <w:lang w:val="en-US" w:eastAsia="zh-CN" w:bidi="ar-SA"/>
        </w:rPr>
      </w:pPr>
      <w:r>
        <w:rPr>
          <w:rFonts w:hint="eastAsia" w:ascii="宋体" w:hAnsi="宋体" w:eastAsia="宋体" w:cs="宋体"/>
          <w:szCs w:val="21"/>
          <w:highlight w:val="none"/>
          <w:u w:val="single"/>
          <w:lang w:val="en-US" w:eastAsia="zh-CN" w:bidi="ar-SA"/>
        </w:rPr>
        <w:t xml:space="preserve">2、代表承包人履行对业主的合约，并受业主委托行使对项目所有分包商统一指挥、协调、管理权；</w:t>
      </w:r>
      <w:r/>
    </w:p>
    <w:p>
      <w:pPr>
        <w:ind w:firstLine="420"/>
        <w:jc w:val="left"/>
        <w:pageBreakBefore w:val="0"/>
        <w:spacing w:line="360" w:lineRule="auto"/>
        <w:shd w:val="clear" w:color="auto"/>
        <w:rPr>
          <w:rFonts w:hint="eastAsia" w:ascii="宋体" w:hAnsi="宋体" w:eastAsia="宋体" w:cs="宋体"/>
          <w:szCs w:val="21"/>
          <w:highlight w:val="none"/>
          <w:u w:val="single"/>
          <w:lang w:val="en-US" w:eastAsia="zh-CN" w:bidi="ar-SA"/>
        </w:rPr>
      </w:pPr>
      <w:r>
        <w:rPr>
          <w:rFonts w:hint="eastAsia" w:ascii="宋体" w:hAnsi="宋体" w:eastAsia="宋体" w:cs="宋体"/>
          <w:szCs w:val="21"/>
          <w:highlight w:val="none"/>
          <w:u w:val="single"/>
          <w:lang w:val="en-US" w:eastAsia="zh-CN" w:bidi="ar-SA"/>
        </w:rPr>
        <w:t xml:space="preserve">3、负责组织编制与审批工程总体进度计划及其修订与调整；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lang w:val="en-US" w:eastAsia="zh-CN" w:bidi="ar-SA"/>
        </w:rPr>
      </w:pPr>
      <w:r>
        <w:rPr>
          <w:rFonts w:hint="eastAsia" w:ascii="宋体" w:hAnsi="宋体" w:eastAsia="宋体" w:cs="宋体"/>
          <w:szCs w:val="21"/>
          <w:highlight w:val="none"/>
          <w:u w:val="single"/>
          <w:lang w:val="en-US" w:eastAsia="zh-CN" w:bidi="ar-SA"/>
        </w:rPr>
        <w:t xml:space="preserve">4、负责组织编制与审批质量保证计划及其修订与调整；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lang w:val="en-US" w:eastAsia="zh-CN" w:bidi="ar-SA"/>
        </w:rPr>
      </w:pPr>
      <w:r>
        <w:rPr>
          <w:rFonts w:hint="eastAsia" w:ascii="宋体" w:hAnsi="宋体" w:eastAsia="宋体" w:cs="宋体"/>
          <w:szCs w:val="21"/>
          <w:highlight w:val="none"/>
          <w:u w:val="single"/>
          <w:lang w:val="en-US" w:eastAsia="zh-CN" w:bidi="ar-SA"/>
        </w:rPr>
        <w:t xml:space="preserve">5、负责组织编制与审批主要物资供应与采购计划及其修订与调整；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lang w:val="en-US" w:eastAsia="zh-CN" w:bidi="ar-SA"/>
        </w:rPr>
      </w:pPr>
      <w:r>
        <w:rPr>
          <w:rFonts w:hint="eastAsia" w:ascii="宋体" w:hAnsi="宋体" w:eastAsia="宋体" w:cs="宋体"/>
          <w:szCs w:val="21"/>
          <w:highlight w:val="none"/>
          <w:u w:val="single"/>
          <w:lang w:val="en-US" w:eastAsia="zh-CN" w:bidi="ar-SA"/>
        </w:rPr>
        <w:t xml:space="preserve">6、负责组织编制与审批工程分包计划及其修订与调整；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lang w:val="en-US" w:eastAsia="zh-CN" w:bidi="ar-SA"/>
        </w:rPr>
      </w:pPr>
      <w:r>
        <w:rPr>
          <w:rFonts w:hint="eastAsia" w:ascii="宋体" w:hAnsi="宋体" w:eastAsia="宋体" w:cs="宋体"/>
          <w:szCs w:val="21"/>
          <w:highlight w:val="none"/>
          <w:u w:val="single"/>
          <w:lang w:val="en-US" w:eastAsia="zh-CN" w:bidi="ar-SA"/>
        </w:rPr>
        <w:t xml:space="preserve">7、组织工程成本分析、预测及控制，对项目资金管理与财务运作负责；</w:t>
      </w:r>
      <w:r/>
    </w:p>
    <w:p>
      <w:pPr>
        <w:ind w:firstLine="420"/>
        <w:jc w:val="left"/>
        <w:pageBreakBefore w:val="0"/>
        <w:spacing w:line="360" w:lineRule="auto"/>
        <w:shd w:val="clear" w:color="auto"/>
        <w:rPr>
          <w:rFonts w:hint="eastAsia" w:ascii="宋体" w:hAnsi="宋体" w:eastAsia="宋体" w:cs="宋体"/>
          <w:szCs w:val="21"/>
          <w:highlight w:val="none"/>
          <w:u w:val="single"/>
          <w:lang w:val="en-US" w:eastAsia="zh-CN" w:bidi="ar-SA"/>
        </w:rPr>
      </w:pPr>
      <w:r>
        <w:rPr>
          <w:rFonts w:hint="eastAsia" w:ascii="宋体" w:hAnsi="宋体" w:eastAsia="宋体" w:cs="宋体"/>
          <w:szCs w:val="21"/>
          <w:highlight w:val="none"/>
          <w:u w:val="single"/>
          <w:lang w:val="en-US" w:eastAsia="zh-CN" w:bidi="ar-SA"/>
        </w:rPr>
        <w:t xml:space="preserve">8、与业主、监理保持经常沟通，了解业主需求，解决随时出现的问题，替业主排忧解难，保护业主利益；</w:t>
      </w:r>
      <w:r/>
    </w:p>
    <w:p>
      <w:pPr>
        <w:ind w:firstLine="420"/>
        <w:jc w:val="left"/>
        <w:pageBreakBefore w:val="0"/>
        <w:spacing w:line="360" w:lineRule="auto"/>
        <w:shd w:val="clear" w:color="auto"/>
        <w:rPr>
          <w:rFonts w:ascii="宋体" w:hAnsi="宋体" w:eastAsia="宋体" w:cs="宋体"/>
          <w:bCs/>
          <w:color w:val="000000"/>
          <w:sz w:val="21"/>
          <w:szCs w:val="21"/>
          <w:highlight w:val="none"/>
          <w:u w:val="single"/>
          <w:lang w:val="en-US" w:eastAsia="zh-CN" w:bidi="ar-SA"/>
        </w:rPr>
      </w:pPr>
      <w:r>
        <w:rPr>
          <w:rFonts w:hint="eastAsia" w:ascii="宋体" w:hAnsi="宋体" w:eastAsia="宋体" w:cs="宋体"/>
          <w:szCs w:val="21"/>
          <w:highlight w:val="none"/>
          <w:u w:val="single"/>
          <w:lang w:val="en-US" w:eastAsia="zh-CN" w:bidi="ar-SA"/>
        </w:rPr>
        <w:t xml:space="preserve">9、负责组织人力资源调配、内部和外部关系协调；遵照合同约定及施工组织设计中的内容实施于工程，当超出实施范围应向上级决策机构申报。</w:t>
      </w:r>
      <w:r/>
    </w:p>
    <w:p>
      <w:pPr>
        <w:ind w:firstLine="552"/>
        <w:jc w:val="left"/>
        <w:spacing w:line="440" w:lineRule="exact"/>
        <w:widowControl/>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18"/>
          <w:szCs w:val="21"/>
          <w:highlight w:val="none"/>
          <w:lang w:val="en-US" w:eastAsia="zh-CN" w:bidi="ar-SA"/>
        </w:rPr>
        <w:t xml:space="preserve">关于项</w:t>
      </w:r>
      <w:r>
        <w:rPr>
          <w:rFonts w:hint="eastAsia" w:ascii="宋体" w:hAnsi="宋体" w:eastAsia="宋体" w:cs="宋体"/>
          <w:color w:val="000000"/>
          <w:spacing w:val="12"/>
          <w:szCs w:val="21"/>
          <w:highlight w:val="none"/>
          <w:lang w:val="en-US" w:eastAsia="zh-CN" w:bidi="ar-SA"/>
        </w:rPr>
        <w:t xml:space="preserve">目</w:t>
      </w:r>
      <w:r>
        <w:rPr>
          <w:rFonts w:hint="eastAsia" w:ascii="宋体" w:hAnsi="宋体" w:eastAsia="宋体" w:cs="宋体"/>
          <w:color w:val="000000"/>
          <w:spacing w:val="9"/>
          <w:szCs w:val="21"/>
          <w:highlight w:val="none"/>
          <w:lang w:val="en-US" w:eastAsia="zh-CN" w:bidi="ar-SA"/>
        </w:rPr>
        <w:t xml:space="preserve">经理每月在施工现场的时间要求：</w:t>
      </w:r>
      <w:r>
        <w:rPr>
          <w:rFonts w:hint="eastAsia" w:ascii="宋体" w:hAnsi="宋体" w:eastAsia="宋体" w:cs="宋体"/>
          <w:bCs/>
          <w:color w:val="000000"/>
          <w:szCs w:val="21"/>
          <w:highlight w:val="none"/>
          <w:u w:val="single"/>
          <w:lang w:val="en-US" w:eastAsia="zh-CN" w:bidi="ar-SA"/>
        </w:rPr>
        <w:t xml:space="preserve">开工之日到竣工结束，在正常施工期间保证每周在工地主持施工工作不少于5 天，每天工作时间不少于 8 小时，且应及时参加发包人、监理方组织的例会并保证现 场施工及时顺畅的进行。</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承包人未提交劳动合同，以及没有为项目经理缴纳社会保险证明的违约责任：</w:t>
      </w:r>
      <w:r>
        <w:rPr>
          <w:rFonts w:hint="eastAsia" w:ascii="宋体" w:hAnsi="宋体" w:eastAsia="宋体" w:cs="宋体"/>
          <w:szCs w:val="21"/>
          <w:highlight w:val="none"/>
          <w:u w:val="single"/>
          <w:lang w:val="en-US" w:eastAsia="zh-CN" w:bidi="ar-SA"/>
        </w:rPr>
        <w:t xml:space="preserve">发包人有权与承包人解除合同，已完工程，按照建设工程成本价结算，并追究由此带来的发包人一切损失。</w:t>
      </w:r>
      <w:r>
        <w:rPr>
          <w:rFonts w:hint="eastAsia" w:ascii="宋体" w:hAnsi="宋体" w:eastAsia="宋体" w:cs="宋体"/>
          <w:bCs/>
          <w:color w:val="000000"/>
          <w:szCs w:val="21"/>
          <w:highlight w:val="none"/>
          <w:u w:val="single"/>
          <w:lang w:val="en-US" w:eastAsia="zh-CN" w:bidi="ar-SA"/>
        </w:rPr>
        <w:t xml:space="preserve"> 并且承包人承担</w:t>
      </w:r>
      <w:r>
        <w:rPr>
          <w:rFonts w:hint="eastAsia" w:ascii="宋体" w:hAnsi="宋体" w:eastAsia="宋体" w:cs="宋体"/>
          <w:szCs w:val="21"/>
          <w:highlight w:val="none"/>
          <w:u w:val="single"/>
          <w:lang w:val="en-US" w:eastAsia="zh-CN" w:bidi="ar-SA"/>
        </w:rPr>
        <w:t xml:space="preserve">合同价万分之一</w:t>
      </w:r>
      <w:r>
        <w:rPr>
          <w:rFonts w:hint="eastAsia" w:ascii="宋体" w:hAnsi="宋体" w:eastAsia="宋体" w:cs="宋体"/>
          <w:bCs/>
          <w:color w:val="000000"/>
          <w:szCs w:val="21"/>
          <w:highlight w:val="none"/>
          <w:u w:val="single"/>
          <w:lang w:val="en-US" w:eastAsia="zh-CN" w:bidi="ar-SA"/>
        </w:rPr>
        <w:t xml:space="preserve">罚款，已经查实项目经理为挂靠注册或非承包人员工，发包人有权单方面终止合同，并要求承包人承担由此造成的一切后果。</w:t>
      </w:r>
      <w:r/>
    </w:p>
    <w:p>
      <w:pPr>
        <w:ind w:firstLine="544"/>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16"/>
          <w:szCs w:val="21"/>
          <w:highlight w:val="none"/>
          <w:lang w:val="en-US" w:eastAsia="zh-CN" w:bidi="ar-SA"/>
        </w:rPr>
        <w:t xml:space="preserve">项目</w:t>
      </w:r>
      <w:r>
        <w:rPr>
          <w:rFonts w:hint="eastAsia" w:ascii="宋体" w:hAnsi="宋体" w:eastAsia="宋体" w:cs="宋体"/>
          <w:color w:val="000000"/>
          <w:spacing w:val="12"/>
          <w:szCs w:val="21"/>
          <w:highlight w:val="none"/>
          <w:lang w:val="en-US" w:eastAsia="zh-CN" w:bidi="ar-SA"/>
        </w:rPr>
        <w:t xml:space="preserve">经</w:t>
      </w:r>
      <w:r>
        <w:rPr>
          <w:rFonts w:hint="eastAsia" w:ascii="宋体" w:hAnsi="宋体" w:eastAsia="宋体" w:cs="宋体"/>
          <w:color w:val="000000"/>
          <w:spacing w:val="8"/>
          <w:szCs w:val="21"/>
          <w:highlight w:val="none"/>
          <w:lang w:val="en-US" w:eastAsia="zh-CN" w:bidi="ar-SA"/>
        </w:rPr>
        <w:t xml:space="preserve">理未经批准，擅自离开施工现场的违约责任：</w:t>
      </w:r>
      <w:r>
        <w:rPr>
          <w:rFonts w:hint="eastAsia" w:ascii="宋体" w:hAnsi="宋体" w:eastAsia="宋体" w:cs="宋体"/>
          <w:bCs/>
          <w:color w:val="000000"/>
          <w:szCs w:val="21"/>
          <w:highlight w:val="none"/>
          <w:u w:val="single"/>
          <w:lang w:val="en-US" w:eastAsia="zh-CN" w:bidi="ar-SA"/>
        </w:rPr>
        <w:t xml:space="preserve"> 项目经理离开现场需及时与监理或发包人请假， 监理或发包人同意后方可离场，否则需承担每次10000元违约金，累计三次以上，发包人有权要求更换项目经理或解除合同，并按相关条款进行处罚。</w:t>
      </w:r>
      <w:r>
        <w:rPr>
          <w:rFonts w:hint="eastAsia" w:ascii="宋体" w:hAnsi="宋体" w:eastAsia="宋体" w:cs="宋体"/>
          <w:szCs w:val="21"/>
          <w:highlight w:val="none"/>
          <w:u w:val="single"/>
          <w:lang w:val="en-US" w:eastAsia="zh-CN" w:bidi="ar-SA"/>
        </w:rPr>
        <w:t xml:space="preserve">追究违约责任，并报行政主管部门备案</w:t>
      </w:r>
      <w:r>
        <w:rPr>
          <w:rFonts w:hint="eastAsia" w:ascii="宋体" w:hAnsi="宋体" w:eastAsia="宋体" w:cs="宋体"/>
          <w:szCs w:val="21"/>
          <w:highlight w:val="none"/>
          <w:lang w:val="en-US" w:eastAsia="zh-CN" w:bidi="ar-SA"/>
        </w:rPr>
        <w:t xml:space="preserve">。</w:t>
      </w:r>
      <w:r/>
    </w:p>
    <w:p>
      <w:pPr>
        <w:ind w:firstLine="544"/>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16"/>
          <w:szCs w:val="21"/>
          <w:highlight w:val="none"/>
          <w:lang w:val="en-US" w:eastAsia="zh-CN" w:bidi="ar-SA"/>
        </w:rPr>
        <w:t xml:space="preserve">3</w:t>
      </w:r>
      <w:r>
        <w:rPr>
          <w:rFonts w:hint="eastAsia" w:ascii="宋体" w:hAnsi="宋体" w:eastAsia="宋体" w:cs="宋体"/>
          <w:color w:val="000000"/>
          <w:spacing w:val="10"/>
          <w:szCs w:val="21"/>
          <w:highlight w:val="none"/>
          <w:lang w:val="en-US" w:eastAsia="zh-CN" w:bidi="ar-SA"/>
        </w:rPr>
        <w:t xml:space="preserve">.</w:t>
      </w:r>
      <w:r>
        <w:rPr>
          <w:rFonts w:hint="eastAsia" w:ascii="宋体" w:hAnsi="宋体" w:eastAsia="宋体" w:cs="宋体"/>
          <w:color w:val="000000"/>
          <w:spacing w:val="8"/>
          <w:szCs w:val="21"/>
          <w:highlight w:val="none"/>
          <w:lang w:val="en-US" w:eastAsia="zh-CN" w:bidi="ar-SA"/>
        </w:rPr>
        <w:t xml:space="preserve">2.3 承包人擅自更换项目经理的违约责任：</w:t>
      </w:r>
      <w:r>
        <w:rPr>
          <w:rFonts w:hint="eastAsia" w:ascii="宋体" w:hAnsi="宋体" w:eastAsia="宋体" w:cs="宋体"/>
          <w:bCs/>
          <w:color w:val="000000"/>
          <w:szCs w:val="21"/>
          <w:highlight w:val="none"/>
          <w:u w:val="single"/>
          <w:lang w:val="en-US" w:eastAsia="zh-CN" w:bidi="ar-SA"/>
        </w:rPr>
        <w:t xml:space="preserve">建造师不得擅自更换，否则应向发包人</w:t>
      </w:r>
      <w:r>
        <w:rPr>
          <w:rFonts w:hint="eastAsia" w:ascii="宋体" w:hAnsi="宋体" w:eastAsia="宋体" w:cs="宋体"/>
          <w:szCs w:val="21"/>
          <w:highlight w:val="none"/>
          <w:u w:val="single"/>
          <w:lang w:val="en-US" w:eastAsia="zh-CN" w:bidi="ar-SA"/>
        </w:rPr>
        <w:t xml:space="preserve">合同价万分之二每次</w:t>
      </w:r>
      <w:r>
        <w:rPr>
          <w:rFonts w:hint="eastAsia" w:ascii="宋体" w:hAnsi="宋体" w:eastAsia="宋体" w:cs="宋体"/>
          <w:bCs/>
          <w:color w:val="000000"/>
          <w:szCs w:val="21"/>
          <w:highlight w:val="none"/>
          <w:u w:val="single"/>
          <w:lang w:val="en-US" w:eastAsia="zh-CN" w:bidi="ar-SA"/>
        </w:rPr>
        <w:t xml:space="preserve">的违约金。</w:t>
      </w:r>
      <w:r/>
    </w:p>
    <w:p>
      <w:pPr>
        <w:ind w:firstLine="420"/>
        <w:jc w:val="left"/>
        <w:pageBreakBefore w:val="0"/>
        <w:spacing w:line="360" w:lineRule="auto"/>
        <w:shd w:val="clear" w:color="auto"/>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3.2.4 承包人无正</w:t>
      </w:r>
      <w:r>
        <w:rPr>
          <w:rFonts w:hint="eastAsia" w:ascii="宋体" w:hAnsi="宋体" w:eastAsia="宋体" w:cs="宋体"/>
          <w:color w:val="000000"/>
          <w:spacing w:val="4"/>
          <w:szCs w:val="21"/>
          <w:highlight w:val="none"/>
          <w:lang w:val="en-US" w:eastAsia="zh-CN" w:bidi="ar-SA"/>
        </w:rPr>
        <w:t xml:space="preserve">当</w:t>
      </w:r>
      <w:r>
        <w:rPr>
          <w:rFonts w:hint="eastAsia" w:ascii="宋体" w:hAnsi="宋体" w:eastAsia="宋体" w:cs="宋体"/>
          <w:color w:val="000000"/>
          <w:spacing w:val="3"/>
          <w:szCs w:val="21"/>
          <w:highlight w:val="none"/>
          <w:lang w:val="en-US" w:eastAsia="zh-CN" w:bidi="ar-SA"/>
        </w:rPr>
        <w:t xml:space="preserve">理由拒绝更换项目经理的违约责任：</w:t>
      </w:r>
      <w:r>
        <w:rPr>
          <w:rFonts w:hint="eastAsia" w:ascii="宋体" w:hAnsi="宋体" w:eastAsia="宋体" w:cs="宋体"/>
          <w:szCs w:val="21"/>
          <w:highlight w:val="none"/>
          <w:u w:val="single"/>
          <w:lang w:val="en-US" w:eastAsia="zh-CN" w:bidi="ar-SA"/>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w:t>
      </w:r>
      <w:r>
        <w:rPr>
          <w:rFonts w:hint="eastAsia" w:ascii="宋体" w:hAnsi="宋体" w:eastAsia="宋体" w:cs="宋体"/>
          <w:bCs/>
          <w:color w:val="000000"/>
          <w:szCs w:val="21"/>
          <w:highlight w:val="none"/>
          <w:u w:val="single"/>
          <w:lang w:val="en-US" w:eastAsia="zh-CN" w:bidi="ar-SA"/>
        </w:rPr>
        <w:t xml:space="preserve">应向发包人支付</w:t>
      </w:r>
      <w:r>
        <w:rPr>
          <w:rFonts w:hint="eastAsia" w:ascii="宋体" w:hAnsi="宋体" w:eastAsia="宋体" w:cs="宋体"/>
          <w:szCs w:val="21"/>
          <w:highlight w:val="none"/>
          <w:u w:val="single"/>
          <w:lang w:val="en-US" w:eastAsia="zh-CN" w:bidi="ar-SA"/>
        </w:rPr>
        <w:t xml:space="preserve">合同价万分之二每次</w:t>
      </w:r>
      <w:r>
        <w:rPr>
          <w:rFonts w:hint="eastAsia" w:ascii="宋体" w:hAnsi="宋体" w:eastAsia="宋体" w:cs="宋体"/>
          <w:bCs/>
          <w:color w:val="000000"/>
          <w:szCs w:val="21"/>
          <w:highlight w:val="none"/>
          <w:u w:val="single"/>
          <w:lang w:val="en-US" w:eastAsia="zh-CN" w:bidi="ar-SA"/>
        </w:rPr>
        <w:t xml:space="preserve">的违约金。</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3</w:t>
      </w:r>
      <w:r>
        <w:rPr>
          <w:rFonts w:hint="eastAsia" w:ascii="宋体" w:hAnsi="宋体" w:eastAsia="宋体" w:cs="宋体"/>
          <w:color w:val="000000"/>
          <w:spacing w:val="6"/>
          <w:szCs w:val="21"/>
          <w:highlight w:val="none"/>
          <w:lang w:val="en-US" w:eastAsia="zh-CN" w:bidi="ar-SA"/>
        </w:rPr>
        <w:t xml:space="preserve">.3 承包人人员</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3</w:t>
      </w:r>
      <w:r>
        <w:rPr>
          <w:rFonts w:hint="eastAsia" w:ascii="宋体" w:hAnsi="宋体" w:eastAsia="宋体" w:cs="宋体"/>
          <w:color w:val="000000"/>
          <w:spacing w:val="11"/>
          <w:szCs w:val="21"/>
          <w:highlight w:val="none"/>
          <w:lang w:val="en-US" w:eastAsia="zh-CN" w:bidi="ar-SA"/>
        </w:rPr>
        <w:t xml:space="preserve">.</w:t>
      </w:r>
      <w:r>
        <w:rPr>
          <w:rFonts w:hint="eastAsia" w:ascii="宋体" w:hAnsi="宋体" w:eastAsia="宋体" w:cs="宋体"/>
          <w:color w:val="000000"/>
          <w:spacing w:val="6"/>
          <w:szCs w:val="21"/>
          <w:highlight w:val="none"/>
          <w:lang w:val="en-US" w:eastAsia="zh-CN" w:bidi="ar-SA"/>
        </w:rPr>
        <w:t xml:space="preserve">3.1 承包人提交项目管理机构及施工现场管理人员安排报告的期限：</w:t>
      </w:r>
      <w:r>
        <w:rPr>
          <w:rFonts w:hint="eastAsia" w:ascii="宋体" w:hAnsi="宋体" w:eastAsia="宋体" w:cs="宋体"/>
          <w:bCs/>
          <w:color w:val="000000"/>
          <w:szCs w:val="21"/>
          <w:highlight w:val="none"/>
          <w:u w:val="single"/>
          <w:lang w:val="en-US" w:eastAsia="zh-CN" w:bidi="ar-SA"/>
        </w:rPr>
        <w:t xml:space="preserve">合同生效后 5 日内。</w:t>
      </w:r>
      <w:r>
        <w:rPr>
          <w:rFonts w:hint="eastAsia" w:ascii="宋体" w:hAnsi="宋体" w:eastAsia="宋体" w:cs="宋体"/>
          <w:szCs w:val="21"/>
          <w:highlight w:val="none"/>
          <w:u w:val="single"/>
          <w:lang w:val="en-US" w:eastAsia="zh-CN" w:bidi="ar-SA"/>
        </w:rPr>
        <w:t xml:space="preserve">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宋体" w:hAnsi="宋体" w:eastAsia="宋体" w:cs="宋体"/>
          <w:szCs w:val="21"/>
          <w:highlight w:val="none"/>
          <w:lang w:val="en-US" w:eastAsia="zh-CN" w:bidi="ar-SA"/>
        </w:rPr>
        <w:t xml:space="preserve">。</w:t>
      </w:r>
      <w:r/>
    </w:p>
    <w:p>
      <w:pPr>
        <w:ind w:firstLine="420"/>
        <w:jc w:val="left"/>
        <w:pageBreakBefore w:val="0"/>
        <w:spacing w:line="360" w:lineRule="auto"/>
        <w:shd w:val="clear" w:color="auto"/>
        <w:rPr>
          <w:rFonts w:hint="eastAsia" w:ascii="宋体" w:hAnsi="宋体" w:eastAsia="宋体" w:cs="宋体"/>
          <w:szCs w:val="21"/>
          <w:highlight w:val="none"/>
          <w:lang w:val="en-US" w:eastAsia="zh-CN" w:bidi="ar-SA"/>
        </w:rPr>
      </w:pPr>
      <w:r>
        <w:rPr>
          <w:rFonts w:hint="eastAsia" w:ascii="宋体" w:hAnsi="宋体" w:eastAsia="宋体" w:cs="宋体"/>
          <w:color w:val="000000"/>
          <w:spacing w:val="16"/>
          <w:szCs w:val="21"/>
          <w:highlight w:val="none"/>
          <w:lang w:val="en-US" w:eastAsia="zh-CN" w:bidi="ar-SA"/>
        </w:rPr>
        <w:t xml:space="preserve">3.</w:t>
      </w:r>
      <w:r>
        <w:rPr>
          <w:rFonts w:hint="eastAsia" w:ascii="宋体" w:hAnsi="宋体" w:eastAsia="宋体" w:cs="宋体"/>
          <w:color w:val="000000"/>
          <w:spacing w:val="11"/>
          <w:szCs w:val="21"/>
          <w:highlight w:val="none"/>
          <w:lang w:val="en-US" w:eastAsia="zh-CN" w:bidi="ar-SA"/>
        </w:rPr>
        <w:t xml:space="preserve">3</w:t>
      </w:r>
      <w:r>
        <w:rPr>
          <w:rFonts w:hint="eastAsia" w:ascii="宋体" w:hAnsi="宋体" w:eastAsia="宋体" w:cs="宋体"/>
          <w:color w:val="000000"/>
          <w:spacing w:val="8"/>
          <w:szCs w:val="21"/>
          <w:highlight w:val="none"/>
          <w:lang w:val="en-US" w:eastAsia="zh-CN" w:bidi="ar-SA"/>
        </w:rPr>
        <w:t xml:space="preserve">.3 承包人无正当理由拒绝撤换主要施工管理人员的违约责任：</w:t>
      </w:r>
      <w:r>
        <w:rPr>
          <w:rFonts w:hint="eastAsia" w:ascii="宋体" w:hAnsi="宋体" w:eastAsia="宋体" w:cs="宋体"/>
          <w:color w:val="000000"/>
          <w:spacing w:val="8"/>
          <w:szCs w:val="21"/>
          <w:highlight w:val="none"/>
          <w:u w:val="single"/>
          <w:lang w:val="en-US" w:eastAsia="zh-CN" w:bidi="ar-SA"/>
        </w:rPr>
        <w:t xml:space="preserve"> </w:t>
      </w:r>
      <w:r>
        <w:rPr>
          <w:rFonts w:hint="eastAsia" w:ascii="宋体" w:hAnsi="宋体" w:eastAsia="宋体" w:cs="宋体"/>
          <w:szCs w:val="21"/>
          <w:highlight w:val="none"/>
          <w:u w:val="single"/>
          <w:lang w:val="en-US" w:eastAsia="zh-CN" w:bidi="ar-SA"/>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宋体" w:hAnsi="宋体" w:eastAsia="宋体" w:cs="宋体"/>
          <w:szCs w:val="21"/>
          <w:highlight w:val="none"/>
          <w:lang w:val="en-US" w:eastAsia="zh-CN" w:bidi="ar-SA"/>
        </w:rPr>
        <w:t xml:space="preserve">。</w:t>
      </w:r>
      <w:r/>
    </w:p>
    <w:p>
      <w:pPr>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bCs/>
          <w:color w:val="000000"/>
          <w:szCs w:val="21"/>
          <w:highlight w:val="none"/>
          <w:u w:val="single"/>
          <w:lang w:val="en-US" w:eastAsia="zh-CN" w:bidi="ar-SA"/>
        </w:rPr>
        <w:t xml:space="preserve">承包人承担</w:t>
      </w:r>
      <w:r>
        <w:rPr>
          <w:rFonts w:hint="eastAsia" w:ascii="宋体" w:hAnsi="宋体" w:eastAsia="宋体" w:cs="宋体"/>
          <w:szCs w:val="21"/>
          <w:highlight w:val="none"/>
          <w:u w:val="single"/>
          <w:lang w:val="en-US" w:eastAsia="zh-CN" w:bidi="ar-SA"/>
        </w:rPr>
        <w:t xml:space="preserve">合同价千分之五每次</w:t>
      </w:r>
      <w:r>
        <w:rPr>
          <w:rFonts w:hint="eastAsia" w:ascii="宋体" w:hAnsi="宋体" w:eastAsia="宋体" w:cs="宋体"/>
          <w:bCs/>
          <w:color w:val="000000"/>
          <w:szCs w:val="21"/>
          <w:highlight w:val="none"/>
          <w:u w:val="single"/>
          <w:lang w:val="en-US" w:eastAsia="zh-CN" w:bidi="ar-SA"/>
        </w:rPr>
        <w:t xml:space="preserve">的违约金。</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3</w:t>
      </w:r>
      <w:r>
        <w:rPr>
          <w:rFonts w:hint="eastAsia" w:ascii="宋体" w:hAnsi="宋体" w:eastAsia="宋体" w:cs="宋体"/>
          <w:color w:val="000000"/>
          <w:spacing w:val="9"/>
          <w:szCs w:val="21"/>
          <w:highlight w:val="none"/>
          <w:lang w:val="en-US" w:eastAsia="zh-CN" w:bidi="ar-SA"/>
        </w:rPr>
        <w:t xml:space="preserve">.3.4 承包人主要施工管理人员离开施工现场的批准要求：</w:t>
      </w:r>
      <w:r>
        <w:rPr>
          <w:rFonts w:hint="eastAsia" w:ascii="宋体" w:hAnsi="宋体" w:eastAsia="宋体" w:cs="宋体"/>
          <w:bCs/>
          <w:color w:val="000000"/>
          <w:szCs w:val="21"/>
          <w:highlight w:val="none"/>
          <w:u w:val="single"/>
          <w:lang w:val="en-US" w:eastAsia="zh-CN" w:bidi="ar-SA"/>
        </w:rPr>
        <w:t xml:space="preserve">需经发包人或监理同意后方可离场。</w:t>
      </w:r>
      <w:r>
        <w:rPr>
          <w:rFonts w:hint="eastAsia" w:ascii="宋体" w:hAnsi="宋体" w:eastAsia="宋体" w:cs="宋体"/>
          <w:szCs w:val="21"/>
          <w:highlight w:val="none"/>
          <w:u w:val="single"/>
          <w:lang w:val="en-US" w:eastAsia="zh-CN" w:bidi="ar-SA"/>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宋体" w:hAnsi="宋体" w:eastAsia="宋体" w:cs="宋体"/>
          <w:szCs w:val="21"/>
          <w:highlight w:val="none"/>
          <w:lang w:val="en-US" w:eastAsia="zh-CN" w:bidi="ar-SA"/>
        </w:rPr>
        <w:t xml:space="preserve">。</w:t>
      </w:r>
      <w:r/>
    </w:p>
    <w:p>
      <w:pPr>
        <w:ind w:firstLine="420"/>
        <w:jc w:val="left"/>
        <w:pageBreakBefore w:val="0"/>
        <w:spacing w:line="360" w:lineRule="auto"/>
        <w:shd w:val="clear" w:color="auto"/>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3.3.5 承</w:t>
      </w:r>
      <w:r>
        <w:rPr>
          <w:rFonts w:hint="eastAsia" w:ascii="宋体" w:hAnsi="宋体" w:eastAsia="宋体" w:cs="宋体"/>
          <w:color w:val="000000"/>
          <w:spacing w:val="8"/>
          <w:szCs w:val="21"/>
          <w:highlight w:val="none"/>
          <w:lang w:val="en-US" w:eastAsia="zh-CN" w:bidi="ar-SA"/>
        </w:rPr>
        <w:t xml:space="preserve">包</w:t>
      </w:r>
      <w:r>
        <w:rPr>
          <w:rFonts w:hint="eastAsia" w:ascii="宋体" w:hAnsi="宋体" w:eastAsia="宋体" w:cs="宋体"/>
          <w:color w:val="000000"/>
          <w:spacing w:val="5"/>
          <w:szCs w:val="21"/>
          <w:highlight w:val="none"/>
          <w:lang w:val="en-US" w:eastAsia="zh-CN" w:bidi="ar-SA"/>
        </w:rPr>
        <w:t xml:space="preserve">人擅自更换主要施工管理人员的违约责任：</w:t>
      </w:r>
      <w:r>
        <w:rPr>
          <w:rFonts w:hint="eastAsia" w:ascii="宋体" w:hAnsi="宋体" w:eastAsia="宋体" w:cs="宋体"/>
          <w:bCs/>
          <w:color w:val="000000"/>
          <w:szCs w:val="21"/>
          <w:highlight w:val="none"/>
          <w:u w:val="single"/>
          <w:lang w:val="en-US" w:eastAsia="zh-CN" w:bidi="ar-SA"/>
        </w:rPr>
        <w:t xml:space="preserve"> 承包人承担</w:t>
      </w:r>
      <w:r>
        <w:rPr>
          <w:rFonts w:hint="eastAsia" w:ascii="宋体" w:hAnsi="宋体" w:eastAsia="宋体" w:cs="宋体"/>
          <w:szCs w:val="21"/>
          <w:highlight w:val="none"/>
          <w:u w:val="single"/>
          <w:lang w:val="en-US" w:eastAsia="zh-CN" w:bidi="ar-SA"/>
        </w:rPr>
        <w:t xml:space="preserve">合同价千分之五每次</w:t>
      </w:r>
      <w:r>
        <w:rPr>
          <w:rFonts w:hint="eastAsia" w:ascii="宋体" w:hAnsi="宋体" w:eastAsia="宋体" w:cs="宋体"/>
          <w:bCs/>
          <w:color w:val="000000"/>
          <w:szCs w:val="21"/>
          <w:highlight w:val="none"/>
          <w:u w:val="single"/>
          <w:lang w:val="en-US" w:eastAsia="zh-CN" w:bidi="ar-SA"/>
        </w:rPr>
        <w:t xml:space="preserve">的违约金。</w:t>
      </w:r>
      <w:r>
        <w:rPr>
          <w:rFonts w:hint="eastAsia" w:ascii="宋体" w:hAnsi="宋体" w:eastAsia="宋体" w:cs="宋体"/>
          <w:szCs w:val="21"/>
          <w:highlight w:val="none"/>
          <w:u w:val="single"/>
          <w:lang w:val="en-US" w:eastAsia="zh-CN" w:bidi="ar-SA"/>
        </w:rPr>
        <w:t xml:space="preserve">承包人投标文件所载明的项目经理不得变更，如擅自变更，视为违约，发包人有权终止合同，并追究由此带来的发包人一切损失。</w:t>
      </w:r>
      <w:r/>
    </w:p>
    <w:p>
      <w:pPr>
        <w:ind w:firstLine="420"/>
        <w:jc w:val="left"/>
        <w:pageBreakBefore w:val="0"/>
        <w:spacing w:line="360" w:lineRule="auto"/>
        <w:shd w:val="clear" w:color="auto"/>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承包人</w:t>
      </w:r>
      <w:r>
        <w:rPr>
          <w:rFonts w:hint="eastAsia" w:ascii="宋体" w:hAnsi="宋体" w:eastAsia="宋体" w:cs="宋体"/>
          <w:color w:val="000000"/>
          <w:spacing w:val="10"/>
          <w:szCs w:val="21"/>
          <w:highlight w:val="none"/>
          <w:lang w:val="en-US" w:eastAsia="zh-CN" w:bidi="ar-SA"/>
        </w:rPr>
        <w:t xml:space="preserve">主</w:t>
      </w:r>
      <w:r>
        <w:rPr>
          <w:rFonts w:hint="eastAsia" w:ascii="宋体" w:hAnsi="宋体" w:eastAsia="宋体" w:cs="宋体"/>
          <w:color w:val="000000"/>
          <w:spacing w:val="6"/>
          <w:szCs w:val="21"/>
          <w:highlight w:val="none"/>
          <w:lang w:val="en-US" w:eastAsia="zh-CN" w:bidi="ar-SA"/>
        </w:rPr>
        <w:t xml:space="preserve">要施工管理人员擅自离开施工现场的违约责任：</w:t>
      </w:r>
      <w:r>
        <w:rPr>
          <w:rFonts w:hint="eastAsia" w:ascii="宋体" w:hAnsi="宋体" w:eastAsia="宋体" w:cs="宋体"/>
          <w:bCs/>
          <w:color w:val="000000"/>
          <w:szCs w:val="21"/>
          <w:highlight w:val="none"/>
          <w:u w:val="single"/>
          <w:lang w:val="en-US" w:eastAsia="zh-CN" w:bidi="ar-SA"/>
        </w:rPr>
        <w:t xml:space="preserve">承包人承担 10000元/人/次罚款。</w:t>
      </w:r>
      <w:r>
        <w:rPr>
          <w:rFonts w:hint="eastAsia" w:ascii="宋体" w:hAnsi="宋体" w:eastAsia="宋体" w:cs="宋体"/>
          <w:szCs w:val="21"/>
          <w:highlight w:val="none"/>
          <w:u w:val="single"/>
          <w:lang w:val="en-US" w:eastAsia="zh-CN" w:bidi="ar-SA"/>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宋体" w:hAnsi="宋体" w:eastAsia="宋体" w:cs="宋体"/>
          <w:szCs w:val="21"/>
          <w:highlight w:val="none"/>
          <w:lang w:val="en-US" w:eastAsia="zh-CN" w:bidi="ar-SA"/>
        </w:rPr>
        <w:t xml:space="preserve">。</w:t>
      </w:r>
      <w:r/>
    </w:p>
    <w:p>
      <w:pPr>
        <w:ind w:firstLine="500"/>
        <w:spacing w:line="440" w:lineRule="exact"/>
        <w:rPr>
          <w:rFonts w:hint="eastAsia" w:ascii="宋体" w:hAnsi="宋体" w:eastAsia="宋体" w:cs="宋体"/>
          <w:bCs/>
          <w:color w:val="000000"/>
          <w:szCs w:val="21"/>
          <w:highlight w:val="none"/>
          <w:u w:val="single"/>
          <w:lang w:val="en-US" w:eastAsia="zh-CN" w:bidi="ar-SA"/>
        </w:rPr>
      </w:pPr>
      <w:r>
        <w:rPr>
          <w:rFonts w:hint="eastAsia" w:ascii="宋体" w:hAnsi="宋体" w:eastAsia="宋体" w:cs="宋体"/>
          <w:bCs/>
          <w:color w:val="000000"/>
          <w:szCs w:val="21"/>
          <w:highlight w:val="none"/>
          <w:u w:val="single"/>
          <w:lang w:val="en-US" w:eastAsia="zh-CN" w:bidi="ar-SA"/>
        </w:rPr>
        <w:t xml:space="preserve">项目经理为中标建造师，主要管理人员为合同附件 </w:t>
      </w:r>
      <w:r>
        <w:rPr>
          <w:rFonts w:hint="eastAsia" w:ascii="宋体" w:hAnsi="宋体" w:cs="宋体"/>
          <w:bCs/>
          <w:color w:val="000000"/>
          <w:szCs w:val="21"/>
          <w:highlight w:val="none"/>
          <w:u w:val="single"/>
          <w:lang w:val="en-US" w:eastAsia="zh-CN" w:bidi="ar-SA"/>
        </w:rPr>
        <w:t xml:space="preserve">3</w:t>
      </w:r>
      <w:r>
        <w:rPr>
          <w:rFonts w:hint="eastAsia" w:ascii="宋体" w:hAnsi="宋体" w:eastAsia="宋体" w:cs="宋体"/>
          <w:bCs/>
          <w:color w:val="000000"/>
          <w:szCs w:val="21"/>
          <w:highlight w:val="none"/>
          <w:u w:val="single"/>
          <w:lang w:val="en-US" w:eastAsia="zh-CN" w:bidi="ar-SA"/>
        </w:rPr>
        <w:t xml:space="preserve">表中约定的相关人员。</w:t>
      </w:r>
      <w:r/>
    </w:p>
    <w:p>
      <w:pPr>
        <w:ind w:firstLine="420"/>
        <w:jc w:val="left"/>
        <w:pageBreakBefore w:val="0"/>
        <w:spacing w:line="360" w:lineRule="auto"/>
        <w:shd w:val="clear" w:color="auto"/>
        <w:rPr>
          <w:rFonts w:hint="eastAsia" w:ascii="宋体" w:hAnsi="宋体" w:eastAsia="宋体" w:cs="宋体"/>
          <w:szCs w:val="21"/>
          <w:highlight w:val="none"/>
          <w:u w:val="single"/>
          <w:lang w:val="en-US" w:eastAsia="zh-CN" w:bidi="ar-SA"/>
        </w:rPr>
      </w:pPr>
      <w:r>
        <w:rPr>
          <w:rFonts w:hint="eastAsia" w:ascii="宋体" w:hAnsi="宋体" w:eastAsia="宋体" w:cs="宋体"/>
          <w:szCs w:val="21"/>
          <w:highlight w:val="none"/>
          <w:lang w:val="en-US" w:eastAsia="zh-CN" w:bidi="ar-SA"/>
        </w:rPr>
        <w:t xml:space="preserve">3.4 承包人未按时每月发放农民工工资和及时结算社保资金的违约责任：</w:t>
      </w:r>
      <w:r>
        <w:rPr>
          <w:rFonts w:hint="eastAsia" w:ascii="宋体" w:hAnsi="宋体" w:eastAsia="宋体" w:cs="宋体"/>
          <w:szCs w:val="21"/>
          <w:highlight w:val="none"/>
          <w:u w:val="single"/>
          <w:lang w:val="en-US" w:eastAsia="zh-CN" w:bidi="ar-SA"/>
        </w:rPr>
        <w:t xml:space="preserve">承包人必须按时每月发放农民工工资和及时结算社保资金，否则视为违约，发包人有权暂缓支付工程款，责任由承包人承担，并追究由此带来的发包人一切损失。</w:t>
      </w:r>
      <w:r/>
    </w:p>
    <w:p>
      <w:pPr>
        <w:ind w:firstLine="420"/>
        <w:jc w:val="left"/>
        <w:pageBreakBefore w:val="0"/>
        <w:spacing w:line="360" w:lineRule="auto"/>
        <w:shd w:val="clear" w:color="auto"/>
        <w:rPr>
          <w:rFonts w:hint="eastAsia" w:eastAsia="宋体"/>
          <w:highlight w:val="none"/>
          <w:lang w:val="en-US" w:eastAsia="zh-CN" w:bidi="ar-SA"/>
        </w:rPr>
      </w:pPr>
      <w:r>
        <w:rPr>
          <w:rFonts w:hint="eastAsia" w:ascii="宋体" w:hAnsi="宋体" w:eastAsia="宋体" w:cs="宋体"/>
          <w:szCs w:val="21"/>
          <w:highlight w:val="none"/>
          <w:lang w:val="en-US" w:eastAsia="zh-CN" w:bidi="ar-SA"/>
        </w:rPr>
        <w:t xml:space="preserve">3.4.1对承包人失信行为的处罚：</w:t>
      </w:r>
      <w:r>
        <w:rPr>
          <w:rFonts w:hint="eastAsia" w:ascii="宋体" w:hAnsi="宋体" w:eastAsia="宋体" w:cs="宋体"/>
          <w:szCs w:val="21"/>
          <w:highlight w:val="none"/>
          <w:u w:val="single"/>
          <w:lang w:val="en-US" w:eastAsia="zh-CN" w:bidi="ar-SA"/>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50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5"/>
          <w:szCs w:val="21"/>
          <w:highlight w:val="none"/>
          <w:lang w:val="en-US" w:eastAsia="zh-CN" w:bidi="ar-SA"/>
        </w:rPr>
        <w:t xml:space="preserve">3</w:t>
      </w:r>
      <w:r>
        <w:rPr>
          <w:rFonts w:hint="eastAsia" w:ascii="宋体" w:hAnsi="宋体" w:eastAsia="宋体" w:cs="宋体"/>
          <w:color w:val="000000"/>
          <w:spacing w:val="4"/>
          <w:szCs w:val="21"/>
          <w:highlight w:val="none"/>
          <w:lang w:val="en-US" w:eastAsia="zh-CN" w:bidi="ar-SA"/>
        </w:rPr>
        <w:t xml:space="preserve">.5 分包</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3</w:t>
      </w:r>
      <w:r>
        <w:rPr>
          <w:rFonts w:hint="eastAsia" w:ascii="宋体" w:hAnsi="宋体" w:eastAsia="宋体" w:cs="宋体"/>
          <w:color w:val="000000"/>
          <w:spacing w:val="7"/>
          <w:szCs w:val="21"/>
          <w:highlight w:val="none"/>
          <w:lang w:val="en-US" w:eastAsia="zh-CN" w:bidi="ar-SA"/>
        </w:rPr>
        <w:t xml:space="preserve">.</w:t>
      </w:r>
      <w:r>
        <w:rPr>
          <w:rFonts w:hint="eastAsia" w:ascii="宋体" w:hAnsi="宋体" w:eastAsia="宋体" w:cs="宋体"/>
          <w:color w:val="000000"/>
          <w:spacing w:val="6"/>
          <w:szCs w:val="21"/>
          <w:highlight w:val="none"/>
          <w:lang w:val="en-US" w:eastAsia="zh-CN" w:bidi="ar-SA"/>
        </w:rPr>
        <w:t xml:space="preserve">5.1 分包的一般约定</w:t>
      </w:r>
      <w:r/>
    </w:p>
    <w:p>
      <w:pPr>
        <w:ind w:firstLine="420"/>
        <w:jc w:val="left"/>
        <w:pageBreakBefore w:val="0"/>
        <w:spacing w:line="360" w:lineRule="auto"/>
        <w:shd w:val="clear" w:color="auto"/>
        <w:rPr>
          <w:rFonts w:ascii="宋体" w:hAnsi="宋体" w:eastAsia="宋体" w:cs="宋体"/>
          <w:color w:val="000000"/>
          <w:spacing w:val="19"/>
          <w:szCs w:val="21"/>
          <w:highlight w:val="none"/>
          <w:u w:val="single"/>
          <w:lang w:val="en-US" w:eastAsia="zh-CN" w:bidi="ar-SA"/>
        </w:rPr>
      </w:pPr>
      <w:r>
        <w:rPr>
          <w:rFonts w:hint="eastAsia" w:ascii="宋体" w:hAnsi="宋体" w:eastAsia="宋体" w:cs="宋体"/>
          <w:color w:val="000000"/>
          <w:spacing w:val="25"/>
          <w:szCs w:val="21"/>
          <w:highlight w:val="none"/>
          <w:lang w:val="en-US" w:eastAsia="zh-CN" w:bidi="ar-SA"/>
        </w:rPr>
        <w:t xml:space="preserve">禁</w:t>
      </w:r>
      <w:r>
        <w:rPr>
          <w:rFonts w:hint="eastAsia" w:ascii="宋体" w:hAnsi="宋体" w:eastAsia="宋体" w:cs="宋体"/>
          <w:color w:val="000000"/>
          <w:spacing w:val="19"/>
          <w:szCs w:val="21"/>
          <w:highlight w:val="none"/>
          <w:lang w:val="en-US" w:eastAsia="zh-CN" w:bidi="ar-SA"/>
        </w:rPr>
        <w:t xml:space="preserve">止分包的工程包括：</w:t>
      </w:r>
      <w:r>
        <w:rPr>
          <w:rFonts w:hint="eastAsia" w:ascii="宋体" w:hAnsi="宋体" w:eastAsia="宋体" w:cs="宋体"/>
          <w:b/>
          <w:bCs/>
          <w:color w:val="000000"/>
          <w:spacing w:val="19"/>
          <w:szCs w:val="21"/>
          <w:highlight w:val="none"/>
          <w:u w:val="single"/>
          <w:lang w:val="en-US" w:eastAsia="zh-CN" w:bidi="ar-SA"/>
        </w:rPr>
        <w:t xml:space="preserve">本工程禁止分包</w:t>
      </w:r>
      <w:r>
        <w:rPr>
          <w:rFonts w:hint="eastAsia" w:ascii="宋体" w:hAnsi="宋体" w:eastAsia="宋体" w:cs="宋体"/>
          <w:color w:val="000000"/>
          <w:spacing w:val="19"/>
          <w:szCs w:val="21"/>
          <w:highlight w:val="none"/>
          <w:lang w:val="en-US" w:eastAsia="zh-CN" w:bidi="ar-SA"/>
        </w:rPr>
        <w:t xml:space="preserve">。</w:t>
      </w:r>
      <w:r>
        <w:rPr>
          <w:rFonts w:hint="eastAsia" w:ascii="宋体" w:hAnsi="宋体" w:eastAsia="宋体" w:cs="宋体"/>
          <w:szCs w:val="21"/>
          <w:highlight w:val="none"/>
          <w:u w:val="single"/>
          <w:lang w:val="en-US" w:eastAsia="zh-CN" w:bidi="ar-SA"/>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宋体" w:hAnsi="宋体" w:eastAsia="宋体" w:cs="宋体"/>
          <w:szCs w:val="21"/>
          <w:highlight w:val="none"/>
          <w:lang w:val="en-US" w:eastAsia="zh-CN" w:bidi="ar-SA"/>
        </w:rPr>
        <w:t xml:space="preserve">。</w:t>
      </w:r>
      <w:r/>
    </w:p>
    <w:p>
      <w:pPr>
        <w:ind w:firstLine="488"/>
        <w:spacing w:line="440" w:lineRule="exact"/>
        <w:rPr>
          <w:rFonts w:ascii="宋体" w:hAnsi="宋体" w:eastAsia="宋体" w:cs="宋体"/>
          <w:color w:val="000000"/>
          <w:spacing w:val="2"/>
          <w:szCs w:val="21"/>
          <w:highlight w:val="none"/>
          <w:lang w:val="en-US" w:eastAsia="zh-CN" w:bidi="ar-SA"/>
        </w:rPr>
      </w:pPr>
      <w:r>
        <w:rPr>
          <w:rFonts w:hint="eastAsia" w:ascii="宋体" w:hAnsi="宋体" w:eastAsia="宋体" w:cs="宋体"/>
          <w:color w:val="000000"/>
          <w:spacing w:val="2"/>
          <w:szCs w:val="21"/>
          <w:highlight w:val="none"/>
          <w:lang w:val="en-US" w:eastAsia="zh-CN" w:bidi="ar-SA"/>
        </w:rPr>
        <w:t xml:space="preserve">主体结构、关键性工作的范围：</w:t>
      </w:r>
      <w:r>
        <w:rPr>
          <w:rFonts w:hint="eastAsia" w:ascii="宋体" w:hAnsi="宋体" w:eastAsia="宋体" w:cs="宋体"/>
          <w:color w:val="000000"/>
          <w:spacing w:val="2"/>
          <w:szCs w:val="21"/>
          <w:highlight w:val="none"/>
          <w:u w:val="single"/>
          <w:lang w:val="en-US" w:eastAsia="zh-CN" w:bidi="ar-SA"/>
        </w:rPr>
        <w:t xml:space="preserve">   /   </w:t>
      </w:r>
      <w:r>
        <w:rPr>
          <w:rFonts w:hint="eastAsia" w:ascii="宋体" w:hAnsi="宋体" w:eastAsia="宋体" w:cs="宋体"/>
          <w:color w:val="000000"/>
          <w:spacing w:val="2"/>
          <w:szCs w:val="21"/>
          <w:highlight w:val="none"/>
          <w:lang w:val="en-US" w:eastAsia="zh-CN" w:bidi="ar-SA"/>
        </w:rPr>
        <w:t xml:space="preserve"> 。</w:t>
      </w:r>
      <w:r/>
    </w:p>
    <w:p>
      <w:pPr>
        <w:ind w:firstLine="48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2"/>
          <w:szCs w:val="21"/>
          <w:highlight w:val="none"/>
          <w:lang w:val="en-US" w:eastAsia="zh-CN" w:bidi="ar-SA"/>
        </w:rPr>
        <w:t xml:space="preserve">3</w:t>
      </w:r>
      <w:r>
        <w:rPr>
          <w:rFonts w:hint="eastAsia" w:ascii="宋体" w:hAnsi="宋体" w:eastAsia="宋体" w:cs="宋体"/>
          <w:color w:val="000000"/>
          <w:spacing w:val="1"/>
          <w:szCs w:val="21"/>
          <w:highlight w:val="none"/>
          <w:lang w:val="en-US" w:eastAsia="zh-CN" w:bidi="ar-SA"/>
        </w:rPr>
        <w:t xml:space="preserve">.5.2 分包的确定</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允许</w:t>
      </w:r>
      <w:r>
        <w:rPr>
          <w:rFonts w:hint="eastAsia" w:ascii="宋体" w:hAnsi="宋体" w:eastAsia="宋体" w:cs="宋体"/>
          <w:color w:val="000000"/>
          <w:spacing w:val="11"/>
          <w:szCs w:val="21"/>
          <w:highlight w:val="none"/>
          <w:lang w:val="en-US" w:eastAsia="zh-CN" w:bidi="ar-SA"/>
        </w:rPr>
        <w:t xml:space="preserve">分</w:t>
      </w:r>
      <w:r>
        <w:rPr>
          <w:rFonts w:hint="eastAsia" w:ascii="宋体" w:hAnsi="宋体" w:eastAsia="宋体" w:cs="宋体"/>
          <w:color w:val="000000"/>
          <w:spacing w:val="6"/>
          <w:szCs w:val="21"/>
          <w:highlight w:val="none"/>
          <w:lang w:val="en-US" w:eastAsia="zh-CN" w:bidi="ar-SA"/>
        </w:rPr>
        <w:t xml:space="preserve">包的专业工程包括：</w:t>
      </w:r>
      <w:r>
        <w:rPr>
          <w:rFonts w:hint="eastAsia" w:ascii="宋体" w:hAnsi="宋体" w:eastAsia="宋体" w:cs="宋体"/>
          <w:szCs w:val="21"/>
          <w:highlight w:val="none"/>
          <w:u w:val="single"/>
          <w:lang w:val="en-US" w:eastAsia="zh-CN" w:bidi="ar-SA"/>
        </w:rPr>
        <w:t xml:space="preserve">    /  </w:t>
      </w:r>
      <w:r>
        <w:rPr>
          <w:rFonts w:hint="eastAsia" w:ascii="宋体" w:hAnsi="宋体" w:eastAsia="宋体" w:cs="宋体"/>
          <w:color w:val="000000"/>
          <w:spacing w:val="6"/>
          <w:szCs w:val="21"/>
          <w:highlight w:val="none"/>
          <w:u w:val="single"/>
          <w:lang w:val="en-US" w:eastAsia="zh-CN" w:bidi="ar-SA"/>
        </w:rPr>
        <w:t xml:space="preserve"> </w:t>
      </w:r>
      <w:r>
        <w:rPr>
          <w:rFonts w:hint="eastAsia" w:ascii="宋体" w:hAnsi="宋体" w:eastAsia="宋体" w:cs="宋体"/>
          <w:color w:val="000000"/>
          <w:spacing w:val="6"/>
          <w:szCs w:val="21"/>
          <w:highlight w:val="none"/>
          <w:lang w:val="en-US" w:eastAsia="zh-CN" w:bidi="ar-SA"/>
        </w:rPr>
        <w:t xml:space="preserve">。</w:t>
      </w:r>
      <w:r/>
    </w:p>
    <w:p>
      <w:pPr>
        <w:ind w:firstLine="536"/>
        <w:spacing w:line="440" w:lineRule="exact"/>
        <w:rPr>
          <w:rFonts w:ascii="宋体" w:hAnsi="宋体" w:eastAsia="宋体" w:cs="宋体"/>
          <w:szCs w:val="21"/>
          <w:highlight w:val="none"/>
          <w:lang w:val="en-US" w:eastAsia="zh-CN" w:bidi="ar-SA"/>
        </w:rPr>
      </w:pPr>
      <w:r>
        <w:rPr>
          <w:rFonts w:hint="eastAsia" w:ascii="宋体" w:hAnsi="宋体" w:eastAsia="宋体" w:cs="宋体"/>
          <w:color w:val="000000"/>
          <w:spacing w:val="14"/>
          <w:szCs w:val="21"/>
          <w:highlight w:val="none"/>
          <w:lang w:val="en-US" w:eastAsia="zh-CN" w:bidi="ar-SA"/>
        </w:rPr>
        <w:t xml:space="preserve">其</w:t>
      </w:r>
      <w:r>
        <w:rPr>
          <w:rFonts w:hint="eastAsia" w:ascii="宋体" w:hAnsi="宋体" w:eastAsia="宋体" w:cs="宋体"/>
          <w:color w:val="000000"/>
          <w:spacing w:val="8"/>
          <w:szCs w:val="21"/>
          <w:highlight w:val="none"/>
          <w:lang w:val="en-US" w:eastAsia="zh-CN" w:bidi="ar-SA"/>
        </w:rPr>
        <w:t xml:space="preserve">他关于分包的约定：</w:t>
      </w:r>
      <w:r>
        <w:rPr>
          <w:rFonts w:hint="eastAsia" w:ascii="宋体" w:hAnsi="宋体" w:eastAsia="宋体" w:cs="宋体"/>
          <w:color w:val="000000"/>
          <w:spacing w:val="8"/>
          <w:szCs w:val="21"/>
          <w:highlight w:val="none"/>
          <w:u w:val="single"/>
          <w:lang w:val="en-US" w:eastAsia="zh-CN" w:bidi="ar-SA"/>
        </w:rPr>
        <w:t xml:space="preserve">/</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w:t>
      </w:r>
      <w:r/>
    </w:p>
    <w:p>
      <w:pPr>
        <w:ind w:firstLine="53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3</w:t>
      </w:r>
      <w:r>
        <w:rPr>
          <w:rFonts w:hint="eastAsia" w:ascii="宋体" w:hAnsi="宋体" w:eastAsia="宋体" w:cs="宋体"/>
          <w:color w:val="000000"/>
          <w:spacing w:val="6"/>
          <w:szCs w:val="21"/>
          <w:highlight w:val="none"/>
          <w:lang w:val="en-US" w:eastAsia="zh-CN" w:bidi="ar-SA"/>
        </w:rPr>
        <w:t xml:space="preserve">.5.4 分包合同价款</w:t>
      </w:r>
      <w:r/>
    </w:p>
    <w:p>
      <w:pPr>
        <w:ind w:firstLine="55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8"/>
          <w:szCs w:val="21"/>
          <w:highlight w:val="none"/>
          <w:lang w:val="en-US" w:eastAsia="zh-CN" w:bidi="ar-SA"/>
        </w:rPr>
        <w:t xml:space="preserve">关</w:t>
      </w:r>
      <w:r>
        <w:rPr>
          <w:rFonts w:hint="eastAsia" w:ascii="宋体" w:hAnsi="宋体" w:eastAsia="宋体" w:cs="宋体"/>
          <w:color w:val="000000"/>
          <w:spacing w:val="10"/>
          <w:szCs w:val="21"/>
          <w:highlight w:val="none"/>
          <w:lang w:val="en-US" w:eastAsia="zh-CN" w:bidi="ar-SA"/>
        </w:rPr>
        <w:t xml:space="preserve">于</w:t>
      </w:r>
      <w:r>
        <w:rPr>
          <w:rFonts w:hint="eastAsia" w:ascii="宋体" w:hAnsi="宋体" w:eastAsia="宋体" w:cs="宋体"/>
          <w:color w:val="000000"/>
          <w:spacing w:val="9"/>
          <w:szCs w:val="21"/>
          <w:highlight w:val="none"/>
          <w:lang w:val="en-US" w:eastAsia="zh-CN" w:bidi="ar-SA"/>
        </w:rPr>
        <w:t xml:space="preserve">分包合同价款支付的约定：</w:t>
      </w:r>
      <w:r>
        <w:rPr>
          <w:rFonts w:hint="eastAsia" w:ascii="宋体" w:hAnsi="宋体" w:eastAsia="宋体" w:cs="宋体"/>
          <w:color w:val="000000"/>
          <w:spacing w:val="9"/>
          <w:szCs w:val="21"/>
          <w:highlight w:val="none"/>
          <w:u w:val="single"/>
          <w:lang w:val="en-US" w:eastAsia="zh-CN" w:bidi="ar-SA"/>
        </w:rPr>
        <w:t xml:space="preserve">   /   </w:t>
      </w:r>
      <w:r>
        <w:rPr>
          <w:rFonts w:hint="eastAsia" w:ascii="宋体" w:hAnsi="宋体" w:eastAsia="宋体" w:cs="宋体"/>
          <w:color w:val="000000"/>
          <w:spacing w:val="9"/>
          <w:szCs w:val="21"/>
          <w:highlight w:val="none"/>
          <w:lang w:val="en-US" w:eastAsia="zh-CN" w:bidi="ar-SA"/>
        </w:rPr>
        <w:t xml:space="preserve">。</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3.6 工程照管与成品、半成品保护</w:t>
      </w:r>
      <w:r/>
    </w:p>
    <w:p>
      <w:pPr>
        <w:ind w:firstLine="548"/>
        <w:spacing w:line="440" w:lineRule="exact"/>
        <w:rPr>
          <w:rFonts w:hint="default"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17"/>
          <w:szCs w:val="21"/>
          <w:highlight w:val="none"/>
          <w:lang w:val="en-US" w:eastAsia="zh-CN" w:bidi="ar-SA"/>
        </w:rPr>
        <w:t xml:space="preserve">承</w:t>
      </w:r>
      <w:r>
        <w:rPr>
          <w:rFonts w:hint="eastAsia" w:ascii="宋体" w:hAnsi="宋体" w:eastAsia="宋体" w:cs="宋体"/>
          <w:color w:val="000000"/>
          <w:spacing w:val="10"/>
          <w:szCs w:val="21"/>
          <w:highlight w:val="none"/>
          <w:lang w:val="en-US" w:eastAsia="zh-CN" w:bidi="ar-SA"/>
        </w:rPr>
        <w:t xml:space="preserve">包人负责照管工程及工程相关的材料、工程设备的起始时间：</w:t>
      </w:r>
      <w:r>
        <w:rPr>
          <w:rFonts w:hint="eastAsia" w:ascii="宋体" w:hAnsi="宋体" w:eastAsia="宋体" w:cs="宋体"/>
          <w:szCs w:val="21"/>
          <w:highlight w:val="none"/>
          <w:u w:val="single"/>
          <w:lang w:val="en-US" w:eastAsia="zh-CN" w:bidi="ar-SA"/>
        </w:rPr>
        <w:t xml:space="preserve">工程施工开始至竣工验收合格并办理完工程移交手续止。在工程交付前，成品保护由承包人负责，费用已含在合同价款内，发生成品损坏，承包人负责予以修复，费用自理；如交付后，发包人要求承包人继续保护，按照保修期执行</w:t>
      </w:r>
      <w:r/>
    </w:p>
    <w:p>
      <w:pPr>
        <w:ind w:firstLine="52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3</w:t>
      </w:r>
      <w:r>
        <w:rPr>
          <w:rFonts w:hint="eastAsia" w:ascii="宋体" w:hAnsi="宋体" w:eastAsia="宋体" w:cs="宋体"/>
          <w:color w:val="000000"/>
          <w:spacing w:val="5"/>
          <w:szCs w:val="21"/>
          <w:highlight w:val="none"/>
          <w:lang w:val="en-US" w:eastAsia="zh-CN" w:bidi="ar-SA"/>
        </w:rPr>
        <w:t xml:space="preserve">.7 履约担保</w:t>
      </w:r>
      <w:r/>
    </w:p>
    <w:p>
      <w:pPr>
        <w:ind w:firstLine="532"/>
        <w:spacing w:line="440" w:lineRule="exact"/>
        <w:rPr>
          <w:rFonts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3"/>
          <w:szCs w:val="21"/>
          <w:highlight w:val="none"/>
          <w:lang w:val="en-US" w:eastAsia="zh-CN" w:bidi="ar-SA"/>
          <w14:textFill>
            <w14:solidFill>
              <w14:schemeClr w14:val="tx1"/>
            </w14:solidFill>
          </w14:textFill>
        </w:rPr>
        <w:t xml:space="preserve">承</w:t>
      </w:r>
      <w:r>
        <w:rPr>
          <w:rFonts w:hint="eastAsia" w:ascii="宋体" w:hAnsi="宋体" w:eastAsia="宋体" w:cs="宋体"/>
          <w:color w:val="000000" w:themeColor="text1"/>
          <w:spacing w:val="8"/>
          <w:szCs w:val="21"/>
          <w:highlight w:val="none"/>
          <w:lang w:val="en-US" w:eastAsia="zh-CN" w:bidi="ar-SA"/>
          <w14:textFill>
            <w14:solidFill>
              <w14:schemeClr w14:val="tx1"/>
            </w14:solidFill>
          </w14:textFill>
        </w:rPr>
        <w:t xml:space="preserve">包人是否提供履约担保：</w:t>
      </w:r>
      <w:r>
        <w:rPr>
          <w:rFonts w:hint="eastAsia" w:ascii="宋体" w:hAnsi="宋体" w:cs="宋体"/>
          <w:b/>
          <w:color w:val="000000" w:themeColor="text1"/>
          <w:szCs w:val="21"/>
          <w:highlight w:val="none"/>
          <w:u w:val="single"/>
          <w:lang w:val="en-US" w:eastAsia="zh-CN" w:bidi="ar-SA"/>
          <w14:textFill>
            <w14:solidFill>
              <w14:schemeClr w14:val="tx1"/>
            </w14:solidFill>
          </w14:textFill>
        </w:rPr>
        <w:t xml:space="preserve">/</w:t>
      </w:r>
      <w:r>
        <w:rPr>
          <w:rFonts w:hint="eastAsia" w:ascii="宋体" w:hAnsi="宋体" w:eastAsia="宋体" w:cs="宋体"/>
          <w:bCs/>
          <w:color w:val="000000" w:themeColor="text1"/>
          <w:szCs w:val="21"/>
          <w:highlight w:val="none"/>
          <w:u w:val="single"/>
          <w:lang w:val="en-US" w:eastAsia="zh-CN" w:bidi="ar-SA"/>
          <w14:textFill>
            <w14:solidFill>
              <w14:schemeClr w14:val="tx1"/>
            </w14:solidFill>
          </w14:textFill>
        </w:rPr>
        <w:t xml:space="preserve"> </w:t>
      </w:r>
      <w:r>
        <w:rPr>
          <w:rFonts w:hint="eastAsia" w:ascii="宋体" w:hAnsi="宋体" w:eastAsia="宋体" w:cs="宋体"/>
          <w:bCs/>
          <w:color w:val="000000" w:themeColor="text1"/>
          <w:szCs w:val="21"/>
          <w:highlight w:val="none"/>
          <w:lang w:val="en-US" w:eastAsia="zh-CN" w:bidi="ar-SA"/>
          <w14:textFill>
            <w14:solidFill>
              <w14:schemeClr w14:val="tx1"/>
            </w14:solidFill>
          </w14:textFill>
        </w:rPr>
        <w:t xml:space="preserve">。</w:t>
      </w:r>
      <w:r/>
    </w:p>
    <w:p>
      <w:pPr>
        <w:ind w:firstLine="456"/>
        <w:spacing w:line="360" w:lineRule="auto"/>
        <w:rPr>
          <w:rFonts w:hint="eastAsia" w:ascii="宋体" w:hAnsi="宋体" w:eastAsia="宋体" w:cs="宋体"/>
          <w:color w:val="000000" w:themeColor="text1"/>
          <w:spacing w:val="8"/>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9"/>
          <w:szCs w:val="21"/>
          <w:highlight w:val="none"/>
          <w:lang w:val="en-US" w:eastAsia="zh-CN" w:bidi="ar-SA"/>
          <w14:textFill>
            <w14:solidFill>
              <w14:schemeClr w14:val="tx1"/>
            </w14:solidFill>
          </w14:textFill>
        </w:rPr>
        <w:t xml:space="preserve">承</w:t>
      </w:r>
      <w:r>
        <w:rPr>
          <w:rFonts w:hint="eastAsia" w:ascii="宋体" w:hAnsi="宋体" w:eastAsia="宋体" w:cs="宋体"/>
          <w:color w:val="000000" w:themeColor="text1"/>
          <w:spacing w:val="8"/>
          <w:szCs w:val="21"/>
          <w:highlight w:val="none"/>
          <w:lang w:val="en-US" w:eastAsia="zh-CN" w:bidi="ar-SA"/>
          <w14:textFill>
            <w14:solidFill>
              <w14:schemeClr w14:val="tx1"/>
            </w14:solidFill>
          </w14:textFill>
        </w:rPr>
        <w:t xml:space="preserve">包人提供履约担保的形式、金额及期限的：</w:t>
      </w:r>
      <w:r>
        <w:rPr>
          <w:rFonts w:hint="eastAsia" w:ascii="宋体" w:hAnsi="宋体" w:cs="宋体"/>
          <w:b/>
          <w:color w:val="000000" w:themeColor="text1"/>
          <w:szCs w:val="21"/>
          <w:highlight w:val="none"/>
          <w:u w:val="single"/>
          <w:lang w:val="en-US" w:eastAsia="zh-CN" w:bidi="ar-SA"/>
          <w14:textFill>
            <w14:solidFill>
              <w14:schemeClr w14:val="tx1"/>
            </w14:solidFill>
          </w14:textFill>
        </w:rPr>
        <w:t xml:space="preserve">/</w:t>
      </w:r>
      <w:r>
        <w:rPr>
          <w:rFonts w:hint="eastAsia" w:ascii="宋体" w:hAnsi="宋体" w:eastAsia="宋体" w:cs="宋体"/>
          <w:bCs/>
          <w:color w:val="000000" w:themeColor="text1"/>
          <w:szCs w:val="21"/>
          <w:highlight w:val="none"/>
          <w:u w:val="single"/>
          <w:lang w:val="en-US" w:eastAsia="zh-CN" w:bidi="ar-SA"/>
          <w14:textFill>
            <w14:solidFill>
              <w14:schemeClr w14:val="tx1"/>
            </w14:solidFill>
          </w14:textFill>
        </w:rPr>
        <w:t xml:space="preserve"> </w:t>
      </w:r>
      <w:r>
        <w:rPr>
          <w:rFonts w:hint="eastAsia" w:ascii="宋体" w:hAnsi="宋体" w:eastAsia="宋体" w:cs="宋体"/>
          <w:bCs/>
          <w:color w:val="000000" w:themeColor="text1"/>
          <w:szCs w:val="21"/>
          <w:highlight w:val="none"/>
          <w:lang w:val="en-US" w:eastAsia="zh-CN" w:bidi="ar-SA"/>
          <w14:textFill>
            <w14:solidFill>
              <w14:schemeClr w14:val="tx1"/>
            </w14:solidFill>
          </w14:textFill>
        </w:rPr>
        <w:t xml:space="preserve">。</w:t>
      </w:r>
      <w:r/>
    </w:p>
    <w:p>
      <w:pPr>
        <w:ind w:firstLine="48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4. 监理人</w:t>
      </w:r>
      <w:r/>
    </w:p>
    <w:p>
      <w:pPr>
        <w:ind w:firstLine="49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4"/>
          <w:szCs w:val="21"/>
          <w:highlight w:val="none"/>
          <w:lang w:val="en-US" w:eastAsia="zh-CN" w:bidi="ar-SA"/>
        </w:rPr>
        <w:t xml:space="preserve">4</w:t>
      </w:r>
      <w:r>
        <w:rPr>
          <w:rFonts w:hint="eastAsia" w:ascii="宋体" w:hAnsi="宋体" w:eastAsia="宋体" w:cs="宋体"/>
          <w:color w:val="000000"/>
          <w:spacing w:val="3"/>
          <w:szCs w:val="21"/>
          <w:highlight w:val="none"/>
          <w:lang w:val="en-US" w:eastAsia="zh-CN" w:bidi="ar-SA"/>
        </w:rPr>
        <w:t xml:space="preserve">.1 监理人的一般规定</w:t>
      </w:r>
      <w:r/>
    </w:p>
    <w:p>
      <w:pPr>
        <w:ind w:left="0" w:firstLine="480"/>
        <w:jc w:val="left"/>
        <w:pageBreakBefore w:val="0"/>
        <w:spacing w:after="0" w:line="44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关于监理人的监理内容：</w:t>
      </w:r>
      <w:r>
        <w:rPr>
          <w:rFonts w:hint="eastAsia" w:ascii="宋体" w:hAnsi="宋体" w:eastAsia="宋体" w:cs="宋体"/>
          <w:color w:val="000000"/>
          <w:sz w:val="21"/>
          <w:szCs w:val="21"/>
          <w:highlight w:val="none"/>
          <w:u w:val="single"/>
          <w:lang w:val="en-US" w:eastAsia="zh-CN" w:bidi="ar-SA"/>
        </w:rPr>
        <w:t xml:space="preserve">监理人需根据与发包人签订的委托监理合同约定履行职责、行使权力</w:t>
      </w:r>
      <w:r>
        <w:rPr>
          <w:rFonts w:hint="eastAsia" w:ascii="宋体" w:hAnsi="宋体" w:eastAsia="宋体" w:cs="宋体"/>
          <w:color w:val="000000"/>
          <w:sz w:val="21"/>
          <w:szCs w:val="21"/>
          <w:highlight w:val="none"/>
          <w:lang w:val="en-US" w:eastAsia="zh-CN" w:bidi="ar-SA"/>
        </w:rPr>
        <w:t xml:space="preserve">。</w:t>
      </w:r>
      <w:r>
        <w:rPr>
          <w:rFonts w:hint="eastAsia" w:ascii="宋体" w:hAnsi="宋体" w:eastAsia="宋体" w:cs="宋体"/>
          <w:szCs w:val="21"/>
          <w:highlight w:val="none"/>
          <w:u w:val="single"/>
          <w:lang w:val="en-US" w:eastAsia="zh-CN" w:bidi="ar-SA"/>
        </w:rPr>
        <w:t xml:space="preserve">对建设工程的质量控制、进度控制、成本控制、合同管理、信息管理和各方协调工作，监督施工单位对工程施工进行科学管理、安全施工、文明施工，具体详见监理合同</w:t>
      </w:r>
      <w:r>
        <w:rPr>
          <w:rFonts w:hint="eastAsia" w:ascii="宋体" w:hAnsi="宋体" w:eastAsia="宋体" w:cs="宋体"/>
          <w:szCs w:val="21"/>
          <w:highlight w:val="none"/>
          <w:lang w:val="en-US" w:eastAsia="zh-CN" w:bidi="ar-SA"/>
        </w:rPr>
        <w:t xml:space="preserve">。</w:t>
      </w:r>
      <w:r/>
    </w:p>
    <w:p>
      <w:pPr>
        <w:ind w:left="0" w:firstLine="480"/>
        <w:jc w:val="left"/>
        <w:pageBreakBefore w:val="0"/>
        <w:spacing w:after="0" w:line="440" w:lineRule="exact"/>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color w:val="000000"/>
          <w:sz w:val="21"/>
          <w:szCs w:val="21"/>
          <w:highlight w:val="none"/>
          <w:lang w:val="en-US" w:eastAsia="zh-CN" w:bidi="ar-SA"/>
        </w:rPr>
        <w:t xml:space="preserve">关于监理人的监理权限：</w:t>
      </w:r>
      <w:r>
        <w:rPr>
          <w:rFonts w:hint="eastAsia" w:ascii="宋体" w:hAnsi="宋体" w:eastAsia="宋体" w:cs="宋体"/>
          <w:color w:val="000000"/>
          <w:sz w:val="21"/>
          <w:szCs w:val="21"/>
          <w:highlight w:val="none"/>
          <w:u w:val="single"/>
          <w:lang w:val="en-US" w:eastAsia="zh-CN" w:bidi="ar-SA"/>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rPr>
          <w:rFonts w:hint="eastAsia" w:ascii="宋体" w:hAnsi="宋体" w:eastAsia="宋体" w:cs="宋体"/>
          <w:szCs w:val="21"/>
          <w:highlight w:val="none"/>
          <w:u w:val="single"/>
          <w:lang w:val="en-US" w:eastAsia="zh-CN" w:bidi="ar-SA"/>
        </w:rPr>
        <w:t xml:space="preserve">需要取得发包人批准才能行使的职权为工程款拨付、各项工程变更洽商的确认及重大质量、进度、安全问题的处理权</w:t>
      </w:r>
      <w:r>
        <w:rPr>
          <w:rFonts w:hint="eastAsia" w:ascii="宋体" w:hAnsi="宋体" w:eastAsia="宋体" w:cs="宋体"/>
          <w:szCs w:val="21"/>
          <w:highlight w:val="none"/>
          <w:lang w:val="en-US" w:eastAsia="zh-CN" w:bidi="ar-SA"/>
        </w:rPr>
        <w:t xml:space="preserve">。</w:t>
      </w:r>
      <w:r/>
    </w:p>
    <w:p>
      <w:pPr>
        <w:ind w:left="0" w:firstLine="480"/>
        <w:jc w:val="left"/>
        <w:pageBreakBefore w:val="0"/>
        <w:spacing w:after="0" w:line="440" w:lineRule="exact"/>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color w:val="000000"/>
          <w:sz w:val="21"/>
          <w:szCs w:val="21"/>
          <w:highlight w:val="none"/>
          <w:u w:val="single"/>
          <w:lang w:val="en-US" w:eastAsia="zh-CN" w:bidi="ar-SA"/>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firstLine="480"/>
        <w:jc w:val="left"/>
        <w:pageBreakBefore w:val="0"/>
        <w:spacing w:after="0" w:line="440" w:lineRule="exact"/>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color w:val="000000"/>
          <w:sz w:val="21"/>
          <w:szCs w:val="21"/>
          <w:highlight w:val="none"/>
          <w:u w:val="single"/>
          <w:lang w:val="en-US" w:eastAsia="zh-CN" w:bidi="ar-SA"/>
        </w:rPr>
        <w:t xml:space="preserve">须经发包人事先批准行使的权力如下（包含但不限于）：</w:t>
      </w:r>
      <w:r/>
    </w:p>
    <w:p>
      <w:pPr>
        <w:ind w:left="0" w:firstLine="480"/>
        <w:jc w:val="left"/>
        <w:pageBreakBefore w:val="0"/>
        <w:spacing w:after="0" w:line="440" w:lineRule="exact"/>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color w:val="000000"/>
          <w:sz w:val="21"/>
          <w:szCs w:val="21"/>
          <w:highlight w:val="none"/>
          <w:u w:val="single"/>
          <w:lang w:val="en-US" w:eastAsia="zh-CN" w:bidi="ar-SA"/>
        </w:rPr>
        <w:t xml:space="preserve">(1) 发布开工令、暂时停工或复工令；</w:t>
      </w:r>
      <w:r/>
    </w:p>
    <w:p>
      <w:pPr>
        <w:ind w:left="0" w:firstLine="480"/>
        <w:jc w:val="left"/>
        <w:pageBreakBefore w:val="0"/>
        <w:spacing w:after="0" w:line="440" w:lineRule="exact"/>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color w:val="000000"/>
          <w:sz w:val="21"/>
          <w:szCs w:val="21"/>
          <w:highlight w:val="none"/>
          <w:u w:val="single"/>
          <w:lang w:val="en-US" w:eastAsia="zh-CN" w:bidi="ar-SA"/>
        </w:rPr>
        <w:t xml:space="preserve">(2) 审查技术规范（规定）或设计的变更，经发包人同意后批准实施；</w:t>
      </w:r>
      <w:r/>
    </w:p>
    <w:p>
      <w:pPr>
        <w:ind w:left="0" w:firstLine="480"/>
        <w:jc w:val="left"/>
        <w:pageBreakBefore w:val="0"/>
        <w:spacing w:after="0" w:line="440" w:lineRule="exact"/>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color w:val="000000"/>
          <w:sz w:val="21"/>
          <w:szCs w:val="21"/>
          <w:highlight w:val="none"/>
          <w:u w:val="single"/>
          <w:lang w:val="en-US" w:eastAsia="zh-CN" w:bidi="ar-SA"/>
        </w:rPr>
        <w:t xml:space="preserve">(3) 审核索赔额与现场签证，并上报发包人；</w:t>
      </w:r>
      <w:r/>
    </w:p>
    <w:p>
      <w:pPr>
        <w:ind w:left="0" w:firstLine="480"/>
        <w:jc w:val="left"/>
        <w:pageBreakBefore w:val="0"/>
        <w:spacing w:after="0" w:line="440" w:lineRule="exact"/>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u w:val="single"/>
          <w:lang w:val="en-US" w:eastAsia="zh-CN" w:bidi="ar-SA"/>
        </w:rPr>
        <w:t xml:space="preserve">(4) 本工程中所有涉及改变技术类、经济类的文件。   </w:t>
      </w:r>
      <w:r>
        <w:rPr>
          <w:rFonts w:hint="eastAsia" w:ascii="宋体" w:hAnsi="宋体" w:eastAsia="宋体" w:cs="宋体"/>
          <w:color w:val="000000"/>
          <w:sz w:val="21"/>
          <w:szCs w:val="21"/>
          <w:highlight w:val="none"/>
          <w:lang w:val="en-US" w:eastAsia="zh-CN" w:bidi="ar-SA"/>
        </w:rPr>
        <w:t xml:space="preserve">。 </w:t>
      </w:r>
      <w:r/>
    </w:p>
    <w:p>
      <w:pPr>
        <w:ind w:firstLine="420"/>
        <w:jc w:val="left"/>
        <w:pageBreakBefore w:val="0"/>
        <w:spacing w:line="360" w:lineRule="auto"/>
        <w:shd w:val="clear" w:color="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lang w:val="en-US" w:eastAsia="zh-CN" w:bidi="ar-SA"/>
        </w:rPr>
        <w:t xml:space="preserve">  由承包人提供，</w:t>
      </w:r>
      <w:r>
        <w:rPr>
          <w:rFonts w:hint="eastAsia" w:ascii="宋体" w:hAnsi="宋体" w:eastAsia="宋体" w:cs="宋体"/>
          <w:szCs w:val="21"/>
          <w:highlight w:val="none"/>
          <w:u w:val="single"/>
          <w:lang w:val="en-US" w:eastAsia="zh-CN" w:bidi="ar-SA"/>
        </w:rPr>
        <w:t xml:space="preserve">承包人应积极配合向监理人提供施工现场的办公用房和生活场所，其费用已包含在合同总价中</w:t>
      </w:r>
      <w:r>
        <w:rPr>
          <w:rFonts w:hint="eastAsia" w:ascii="宋体" w:hAnsi="宋体" w:eastAsia="宋体" w:cs="宋体"/>
          <w:szCs w:val="21"/>
          <w:highlight w:val="none"/>
          <w:lang w:val="en-US" w:eastAsia="zh-CN" w:bidi="ar-SA"/>
        </w:rPr>
        <w:t xml:space="preserve">。</w:t>
      </w:r>
      <w:r/>
    </w:p>
    <w:p>
      <w:pPr>
        <w:ind w:firstLine="51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9"/>
          <w:szCs w:val="21"/>
          <w:highlight w:val="none"/>
          <w:lang w:val="en-US" w:eastAsia="zh-CN" w:bidi="ar-SA"/>
        </w:rPr>
        <w:t xml:space="preserve">4.2 监理人员</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总</w:t>
      </w:r>
      <w:r>
        <w:rPr>
          <w:rFonts w:hint="eastAsia" w:ascii="宋体" w:hAnsi="宋体" w:eastAsia="宋体" w:cs="宋体"/>
          <w:color w:val="000000"/>
          <w:spacing w:val="6"/>
          <w:szCs w:val="21"/>
          <w:highlight w:val="none"/>
          <w:lang w:val="en-US" w:eastAsia="zh-CN" w:bidi="ar-SA"/>
        </w:rPr>
        <w:t xml:space="preserve">监理工程师：</w:t>
      </w:r>
      <w:r/>
    </w:p>
    <w:p>
      <w:pPr>
        <w:ind w:firstLine="42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4"/>
          <w:szCs w:val="21"/>
          <w:highlight w:val="none"/>
          <w:lang w:val="en-US" w:eastAsia="zh-CN" w:bidi="ar-SA"/>
        </w:rPr>
        <w:t xml:space="preserve">姓</w:t>
      </w:r>
      <w:r>
        <w:rPr>
          <w:rFonts w:hint="eastAsia" w:ascii="宋体" w:hAnsi="宋体" w:eastAsia="宋体" w:cs="宋体"/>
          <w:color w:val="000000"/>
          <w:spacing w:val="-13"/>
          <w:szCs w:val="21"/>
          <w:highlight w:val="none"/>
          <w:lang w:val="en-US" w:eastAsia="zh-CN" w:bidi="ar-SA"/>
        </w:rPr>
        <w:t xml:space="preserve"> </w:t>
      </w:r>
      <w:r>
        <w:rPr>
          <w:rFonts w:hint="eastAsia" w:ascii="宋体" w:hAnsi="宋体" w:eastAsia="宋体" w:cs="宋体"/>
          <w:color w:val="000000"/>
          <w:spacing w:val="-7"/>
          <w:szCs w:val="21"/>
          <w:highlight w:val="none"/>
          <w:lang w:val="en-US" w:eastAsia="zh-CN" w:bidi="ar-SA"/>
        </w:rPr>
        <w:t xml:space="preserve">   名 ：</w:t>
      </w:r>
      <w:r>
        <w:rPr>
          <w:rFonts w:hint="eastAsia" w:ascii="宋体" w:hAnsi="宋体" w:eastAsia="宋体" w:cs="宋体"/>
          <w:color w:val="000000"/>
          <w:spacing w:val="-7"/>
          <w:szCs w:val="21"/>
          <w:highlight w:val="none"/>
          <w:u w:val="single"/>
          <w:lang w:val="en-US" w:eastAsia="zh-CN" w:bidi="ar-SA"/>
        </w:rPr>
        <w:t xml:space="preserve"> </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pacing w:val="-7"/>
          <w:szCs w:val="21"/>
          <w:highlight w:val="none"/>
          <w:lang w:val="en-US" w:eastAsia="zh-CN" w:bidi="ar-SA"/>
        </w:rPr>
        <w:t xml:space="preserve">；</w:t>
      </w:r>
      <w:r/>
    </w:p>
    <w:p>
      <w:pPr>
        <w:ind w:firstLine="43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职</w:t>
      </w:r>
      <w:r>
        <w:rPr>
          <w:rFonts w:hint="eastAsia" w:ascii="宋体" w:hAnsi="宋体" w:eastAsia="宋体" w:cs="宋体"/>
          <w:color w:val="000000"/>
          <w:spacing w:val="-6"/>
          <w:szCs w:val="21"/>
          <w:highlight w:val="none"/>
          <w:lang w:val="en-US" w:eastAsia="zh-CN" w:bidi="ar-SA"/>
        </w:rPr>
        <w:t xml:space="preserve">    务 ：</w:t>
      </w:r>
      <w:r>
        <w:rPr>
          <w:rFonts w:hint="eastAsia" w:ascii="宋体" w:hAnsi="宋体" w:eastAsia="宋体" w:cs="宋体"/>
          <w:color w:val="000000"/>
          <w:spacing w:val="-6"/>
          <w:szCs w:val="21"/>
          <w:highlight w:val="none"/>
          <w:u w:val="single"/>
          <w:lang w:val="en-US" w:eastAsia="zh-CN" w:bidi="ar-SA"/>
        </w:rPr>
        <w:t xml:space="preserve"> </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pacing w:val="-6"/>
          <w:szCs w:val="21"/>
          <w:highlight w:val="none"/>
          <w:u w:val="single"/>
          <w:lang w:val="en-US" w:eastAsia="zh-CN" w:bidi="ar-SA"/>
        </w:rPr>
        <w:t xml:space="preserve">  </w:t>
      </w:r>
      <w:r>
        <w:rPr>
          <w:rFonts w:hint="eastAsia" w:ascii="宋体" w:hAnsi="宋体" w:eastAsia="宋体" w:cs="宋体"/>
          <w:color w:val="000000"/>
          <w:spacing w:val="-6"/>
          <w:szCs w:val="21"/>
          <w:highlight w:val="none"/>
          <w:lang w:val="en-US" w:eastAsia="zh-CN" w:bidi="ar-SA"/>
        </w:rPr>
        <w:t xml:space="preserve">；</w:t>
      </w:r>
      <w:r/>
    </w:p>
    <w:p>
      <w:pPr>
        <w:ind w:firstLine="46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4"/>
          <w:szCs w:val="21"/>
          <w:highlight w:val="none"/>
          <w:lang w:val="en-US" w:eastAsia="zh-CN" w:bidi="ar-SA"/>
        </w:rPr>
        <w:t xml:space="preserve">监理工程师执</w:t>
      </w:r>
      <w:r>
        <w:rPr>
          <w:rFonts w:hint="eastAsia" w:ascii="宋体" w:hAnsi="宋体" w:eastAsia="宋体" w:cs="宋体"/>
          <w:color w:val="000000"/>
          <w:spacing w:val="-2"/>
          <w:szCs w:val="21"/>
          <w:highlight w:val="none"/>
          <w:lang w:val="en-US" w:eastAsia="zh-CN" w:bidi="ar-SA"/>
        </w:rPr>
        <w:t xml:space="preserve">业资格证书号：</w:t>
      </w:r>
      <w:r>
        <w:rPr>
          <w:rFonts w:hint="eastAsia" w:ascii="宋体" w:hAnsi="宋体" w:eastAsia="宋体" w:cs="宋体"/>
          <w:color w:val="000000"/>
          <w:spacing w:val="-2"/>
          <w:szCs w:val="21"/>
          <w:highlight w:val="none"/>
          <w:u w:val="single"/>
          <w:lang w:val="en-US" w:eastAsia="zh-CN" w:bidi="ar-SA"/>
        </w:rPr>
        <w:t xml:space="preserve">  </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pacing w:val="-2"/>
          <w:szCs w:val="21"/>
          <w:highlight w:val="none"/>
          <w:u w:val="single"/>
          <w:lang w:val="en-US" w:eastAsia="zh-CN" w:bidi="ar-SA"/>
        </w:rPr>
        <w:t xml:space="preserve">  </w:t>
      </w:r>
      <w:r>
        <w:rPr>
          <w:rFonts w:hint="eastAsia" w:ascii="宋体" w:hAnsi="宋体" w:eastAsia="宋体" w:cs="宋体"/>
          <w:color w:val="000000"/>
          <w:spacing w:val="-2"/>
          <w:szCs w:val="21"/>
          <w:highlight w:val="none"/>
          <w:lang w:val="en-US" w:eastAsia="zh-CN" w:bidi="ar-SA"/>
        </w:rPr>
        <w:t xml:space="preserve">；</w:t>
      </w:r>
      <w:r/>
    </w:p>
    <w:p>
      <w:pPr>
        <w:ind w:firstLine="42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4"/>
          <w:szCs w:val="21"/>
          <w:highlight w:val="none"/>
          <w:lang w:val="en-US" w:eastAsia="zh-CN" w:bidi="ar-SA"/>
        </w:rPr>
        <w:t xml:space="preserve">联</w:t>
      </w:r>
      <w:r>
        <w:rPr>
          <w:rFonts w:hint="eastAsia" w:ascii="宋体" w:hAnsi="宋体" w:eastAsia="宋体" w:cs="宋体"/>
          <w:color w:val="000000"/>
          <w:spacing w:val="-8"/>
          <w:szCs w:val="21"/>
          <w:highlight w:val="none"/>
          <w:lang w:val="en-US" w:eastAsia="zh-CN" w:bidi="ar-SA"/>
        </w:rPr>
        <w:t xml:space="preserve">系</w:t>
      </w:r>
      <w:r>
        <w:rPr>
          <w:rFonts w:hint="eastAsia" w:ascii="宋体" w:hAnsi="宋体" w:eastAsia="宋体" w:cs="宋体"/>
          <w:color w:val="000000"/>
          <w:spacing w:val="-7"/>
          <w:szCs w:val="21"/>
          <w:highlight w:val="none"/>
          <w:lang w:val="en-US" w:eastAsia="zh-CN" w:bidi="ar-SA"/>
        </w:rPr>
        <w:t xml:space="preserve">电话：</w:t>
      </w:r>
      <w:r>
        <w:rPr>
          <w:rFonts w:hint="eastAsia" w:ascii="宋体" w:hAnsi="宋体" w:eastAsia="宋体" w:cs="宋体"/>
          <w:color w:val="000000"/>
          <w:spacing w:val="-7"/>
          <w:szCs w:val="21"/>
          <w:highlight w:val="none"/>
          <w:u w:val="single"/>
          <w:lang w:val="en-US" w:eastAsia="zh-CN" w:bidi="ar-SA"/>
        </w:rPr>
        <w:t xml:space="preserve"> </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pacing w:val="-7"/>
          <w:szCs w:val="21"/>
          <w:highlight w:val="none"/>
          <w:u w:val="single"/>
          <w:lang w:val="en-US" w:eastAsia="zh-CN" w:bidi="ar-SA"/>
        </w:rPr>
        <w:t xml:space="preserve">  </w:t>
      </w:r>
      <w:r>
        <w:rPr>
          <w:rFonts w:hint="eastAsia" w:ascii="宋体" w:hAnsi="宋体" w:eastAsia="宋体" w:cs="宋体"/>
          <w:color w:val="000000"/>
          <w:spacing w:val="-7"/>
          <w:szCs w:val="21"/>
          <w:highlight w:val="none"/>
          <w:lang w:val="en-US" w:eastAsia="zh-CN" w:bidi="ar-SA"/>
        </w:rPr>
        <w:t xml:space="preserve">；</w:t>
      </w:r>
      <w:r/>
    </w:p>
    <w:p>
      <w:pPr>
        <w:ind w:firstLine="46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4"/>
          <w:szCs w:val="21"/>
          <w:highlight w:val="none"/>
          <w:lang w:val="en-US" w:eastAsia="zh-CN" w:bidi="ar-SA"/>
        </w:rPr>
        <w:t xml:space="preserve">电子信箱：</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pacing w:val="-2"/>
          <w:szCs w:val="21"/>
          <w:highlight w:val="none"/>
          <w:lang w:val="en-US" w:eastAsia="zh-CN" w:bidi="ar-SA"/>
        </w:rPr>
        <w:t xml:space="preserve">；</w:t>
      </w:r>
      <w:r/>
    </w:p>
    <w:p>
      <w:pPr>
        <w:ind w:firstLine="46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4"/>
          <w:szCs w:val="21"/>
          <w:highlight w:val="none"/>
          <w:lang w:val="en-US" w:eastAsia="zh-CN" w:bidi="ar-SA"/>
        </w:rPr>
        <w:t xml:space="preserve">通信地址：</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pacing w:val="-2"/>
          <w:szCs w:val="21"/>
          <w:highlight w:val="none"/>
          <w:u w:val="single"/>
          <w:lang w:val="en-US" w:eastAsia="zh-CN" w:bidi="ar-SA"/>
        </w:rPr>
        <w:t xml:space="preserve">   </w:t>
      </w:r>
      <w:r>
        <w:rPr>
          <w:rFonts w:hint="eastAsia" w:ascii="宋体" w:hAnsi="宋体" w:eastAsia="宋体" w:cs="宋体"/>
          <w:color w:val="000000"/>
          <w:spacing w:val="-4"/>
          <w:szCs w:val="21"/>
          <w:highlight w:val="none"/>
          <w:u w:val="single"/>
          <w:lang w:val="en-US" w:eastAsia="zh-CN" w:bidi="ar-SA"/>
        </w:rPr>
        <w:t xml:space="preserve">                </w:t>
      </w:r>
      <w:r>
        <w:rPr>
          <w:rFonts w:hint="eastAsia" w:ascii="宋体" w:hAnsi="宋体" w:eastAsia="宋体" w:cs="宋体"/>
          <w:color w:val="000000"/>
          <w:spacing w:val="-2"/>
          <w:szCs w:val="21"/>
          <w:highlight w:val="none"/>
          <w:u w:val="single"/>
          <w:lang w:val="en-US" w:eastAsia="zh-CN" w:bidi="ar-SA"/>
        </w:rPr>
        <w:t xml:space="preserve">     </w:t>
      </w:r>
      <w:r>
        <w:rPr>
          <w:rFonts w:hint="eastAsia" w:ascii="宋体" w:hAnsi="宋体" w:eastAsia="宋体" w:cs="宋体"/>
          <w:color w:val="000000"/>
          <w:spacing w:val="-2"/>
          <w:szCs w:val="21"/>
          <w:highlight w:val="none"/>
          <w:lang w:val="en-US" w:eastAsia="zh-CN" w:bidi="ar-SA"/>
        </w:rPr>
        <w:t xml:space="preserve">；</w:t>
      </w:r>
      <w:r/>
    </w:p>
    <w:p>
      <w:pPr>
        <w:ind w:firstLine="55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8"/>
          <w:szCs w:val="21"/>
          <w:highlight w:val="none"/>
          <w:lang w:val="en-US" w:eastAsia="zh-CN" w:bidi="ar-SA"/>
        </w:rPr>
        <w:t xml:space="preserve">关于监</w:t>
      </w:r>
      <w:r>
        <w:rPr>
          <w:rFonts w:hint="eastAsia" w:ascii="宋体" w:hAnsi="宋体" w:eastAsia="宋体" w:cs="宋体"/>
          <w:color w:val="000000"/>
          <w:spacing w:val="9"/>
          <w:szCs w:val="21"/>
          <w:highlight w:val="none"/>
          <w:lang w:val="en-US" w:eastAsia="zh-CN" w:bidi="ar-SA"/>
        </w:rPr>
        <w:t xml:space="preserve">理人的其他约定：</w:t>
      </w:r>
      <w:r>
        <w:rPr>
          <w:rFonts w:hint="eastAsia" w:ascii="宋体" w:hAnsi="宋体" w:eastAsia="宋体" w:cs="宋体"/>
          <w:bCs/>
          <w:color w:val="000000"/>
          <w:szCs w:val="21"/>
          <w:highlight w:val="none"/>
          <w:u w:val="single"/>
          <w:lang w:val="en-US" w:eastAsia="zh-CN" w:bidi="ar-SA"/>
        </w:rPr>
        <w:t xml:space="preserve">见监理合同 (发包人在承包人进场时提供) 。</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4.3商定或确</w:t>
      </w:r>
      <w:r>
        <w:rPr>
          <w:rFonts w:hint="eastAsia" w:ascii="宋体" w:hAnsi="宋体" w:eastAsia="宋体" w:cs="宋体"/>
          <w:color w:val="000000"/>
          <w:spacing w:val="5"/>
          <w:szCs w:val="21"/>
          <w:highlight w:val="none"/>
          <w:lang w:val="en-US" w:eastAsia="zh-CN" w:bidi="ar-SA"/>
        </w:rPr>
        <w:t xml:space="preserve">定</w:t>
      </w:r>
      <w:r/>
    </w:p>
    <w:p>
      <w:pPr>
        <w:ind w:firstLine="55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8"/>
          <w:szCs w:val="21"/>
          <w:highlight w:val="none"/>
          <w:lang w:val="en-US" w:eastAsia="zh-CN" w:bidi="ar-SA"/>
        </w:rPr>
        <w:t xml:space="preserve">在发</w:t>
      </w:r>
      <w:r>
        <w:rPr>
          <w:rFonts w:hint="eastAsia" w:ascii="宋体" w:hAnsi="宋体" w:eastAsia="宋体" w:cs="宋体"/>
          <w:color w:val="000000"/>
          <w:spacing w:val="12"/>
          <w:szCs w:val="21"/>
          <w:highlight w:val="none"/>
          <w:lang w:val="en-US" w:eastAsia="zh-CN" w:bidi="ar-SA"/>
        </w:rPr>
        <w:t xml:space="preserve">包</w:t>
      </w:r>
      <w:r>
        <w:rPr>
          <w:rFonts w:hint="eastAsia" w:ascii="宋体" w:hAnsi="宋体" w:eastAsia="宋体" w:cs="宋体"/>
          <w:color w:val="000000"/>
          <w:spacing w:val="9"/>
          <w:szCs w:val="21"/>
          <w:highlight w:val="none"/>
          <w:lang w:val="en-US" w:eastAsia="zh-CN" w:bidi="ar-SA"/>
        </w:rPr>
        <w:t xml:space="preserve">人和承包人不能通过协商达成一致意见时，发包人授权监理人对以下事项进行确定：</w:t>
      </w:r>
      <w:r/>
    </w:p>
    <w:p>
      <w:pPr>
        <w:ind w:firstLine="52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w:t>
      </w:r>
      <w:r>
        <w:rPr>
          <w:rFonts w:hint="eastAsia" w:ascii="宋体" w:hAnsi="宋体" w:eastAsia="宋体" w:cs="宋体"/>
          <w:color w:val="000000"/>
          <w:spacing w:val="5"/>
          <w:szCs w:val="21"/>
          <w:highlight w:val="none"/>
          <w:lang w:val="en-US" w:eastAsia="zh-CN" w:bidi="ar-SA"/>
        </w:rPr>
        <w:t xml:space="preserve">1)</w:t>
      </w:r>
      <w:r>
        <w:rPr>
          <w:rFonts w:hint="eastAsia" w:ascii="宋体" w:hAnsi="宋体" w:eastAsia="宋体" w:cs="宋体"/>
          <w:bCs/>
          <w:color w:val="000000"/>
          <w:szCs w:val="21"/>
          <w:highlight w:val="none"/>
          <w:u w:val="single"/>
          <w:lang w:val="en-US" w:eastAsia="zh-CN" w:bidi="ar-SA"/>
        </w:rPr>
        <w:t xml:space="preserve"> 见监理合同(发包人在承包人进场时提供) ；</w:t>
      </w:r>
      <w:r/>
    </w:p>
    <w:p>
      <w:pPr>
        <w:ind w:firstLine="516"/>
        <w:spacing w:line="440" w:lineRule="exact"/>
        <w:rPr>
          <w:rFonts w:ascii="宋体" w:hAnsi="宋体" w:eastAsia="宋体" w:cs="宋体"/>
          <w:color w:val="000000"/>
          <w:spacing w:val="9"/>
          <w:szCs w:val="21"/>
          <w:highlight w:val="none"/>
          <w:lang w:val="en-US" w:eastAsia="zh-CN" w:bidi="ar-SA"/>
        </w:rPr>
      </w:pPr>
      <w:r>
        <w:rPr>
          <w:rFonts w:hint="eastAsia" w:ascii="宋体" w:hAnsi="宋体" w:eastAsia="宋体" w:cs="宋体"/>
          <w:color w:val="000000"/>
          <w:spacing w:val="9"/>
          <w:szCs w:val="21"/>
          <w:highlight w:val="none"/>
          <w:lang w:val="en-US" w:eastAsia="zh-CN" w:bidi="ar-SA"/>
        </w:rPr>
        <w:t xml:space="preserve">5. 工程质量</w:t>
      </w:r>
      <w:r/>
    </w:p>
    <w:p>
      <w:pPr>
        <w:ind w:firstLine="52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5</w:t>
      </w:r>
      <w:r>
        <w:rPr>
          <w:rFonts w:hint="eastAsia" w:ascii="宋体" w:hAnsi="宋体" w:eastAsia="宋体" w:cs="宋体"/>
          <w:color w:val="000000"/>
          <w:spacing w:val="5"/>
          <w:szCs w:val="21"/>
          <w:highlight w:val="none"/>
          <w:lang w:val="en-US" w:eastAsia="zh-CN" w:bidi="ar-SA"/>
        </w:rPr>
        <w:t xml:space="preserve">.1 质量要求</w:t>
      </w:r>
      <w:r/>
    </w:p>
    <w:p>
      <w:pPr>
        <w:ind w:firstLine="552"/>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18"/>
          <w:szCs w:val="21"/>
          <w:highlight w:val="none"/>
          <w:lang w:val="en-US" w:eastAsia="zh-CN" w:bidi="ar-SA"/>
        </w:rPr>
        <w:t xml:space="preserve">5</w:t>
      </w:r>
      <w:r>
        <w:rPr>
          <w:rFonts w:hint="eastAsia" w:ascii="宋体" w:hAnsi="宋体" w:eastAsia="宋体" w:cs="宋体"/>
          <w:color w:val="000000"/>
          <w:spacing w:val="14"/>
          <w:szCs w:val="21"/>
          <w:highlight w:val="none"/>
          <w:lang w:val="en-US" w:eastAsia="zh-CN" w:bidi="ar-SA"/>
        </w:rPr>
        <w:t xml:space="preserve">.</w:t>
      </w:r>
      <w:r>
        <w:rPr>
          <w:rFonts w:hint="eastAsia" w:ascii="宋体" w:hAnsi="宋体" w:eastAsia="宋体" w:cs="宋体"/>
          <w:color w:val="000000"/>
          <w:spacing w:val="9"/>
          <w:szCs w:val="21"/>
          <w:highlight w:val="none"/>
          <w:lang w:val="en-US" w:eastAsia="zh-CN" w:bidi="ar-SA"/>
        </w:rPr>
        <w:t xml:space="preserve">1.1 特殊质量标准和要求：</w:t>
      </w:r>
      <w:r>
        <w:rPr>
          <w:rFonts w:hint="eastAsia" w:ascii="宋体" w:hAnsi="宋体" w:eastAsia="宋体" w:cs="宋体"/>
          <w:bCs/>
          <w:color w:val="000000"/>
          <w:szCs w:val="21"/>
          <w:highlight w:val="none"/>
          <w:u w:val="single"/>
          <w:lang w:val="en-US" w:eastAsia="zh-CN" w:bidi="ar-SA"/>
        </w:rPr>
        <w:t xml:space="preserve">工程质量必须达到合同约定合格标准，且保证相关部门验收一次通过；</w:t>
      </w:r>
      <w:r/>
    </w:p>
    <w:p>
      <w:pPr>
        <w:ind w:firstLine="480"/>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bCs/>
          <w:color w:val="000000"/>
          <w:szCs w:val="21"/>
          <w:highlight w:val="none"/>
          <w:u w:val="single"/>
          <w:lang w:val="en-US" w:eastAsia="zh-CN" w:bidi="ar-SA"/>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22"/>
          <w:szCs w:val="21"/>
          <w:highlight w:val="none"/>
          <w:lang w:val="en-US" w:eastAsia="zh-CN" w:bidi="ar-SA"/>
        </w:rPr>
        <w:t xml:space="preserve">关</w:t>
      </w:r>
      <w:r>
        <w:rPr>
          <w:rFonts w:hint="eastAsia" w:ascii="宋体" w:hAnsi="宋体" w:eastAsia="宋体" w:cs="宋体"/>
          <w:color w:val="000000"/>
          <w:spacing w:val="13"/>
          <w:szCs w:val="21"/>
          <w:highlight w:val="none"/>
          <w:lang w:val="en-US" w:eastAsia="zh-CN" w:bidi="ar-SA"/>
        </w:rPr>
        <w:t xml:space="preserve">于工程奖项的约定：</w:t>
      </w:r>
      <w:r>
        <w:rPr>
          <w:rFonts w:hint="eastAsia" w:ascii="宋体" w:hAnsi="宋体" w:eastAsia="宋体" w:cs="宋体"/>
          <w:color w:val="000000"/>
          <w:spacing w:val="13"/>
          <w:szCs w:val="21"/>
          <w:highlight w:val="none"/>
          <w:u w:val="single"/>
          <w:lang w:val="en-US" w:eastAsia="zh-CN" w:bidi="ar-SA"/>
        </w:rPr>
        <w:t xml:space="preserve">   /   </w:t>
      </w:r>
      <w:r>
        <w:rPr>
          <w:rFonts w:hint="eastAsia" w:ascii="宋体" w:hAnsi="宋体" w:eastAsia="宋体" w:cs="宋体"/>
          <w:color w:val="000000"/>
          <w:spacing w:val="13"/>
          <w:szCs w:val="21"/>
          <w:highlight w:val="none"/>
          <w:lang w:val="en-US" w:eastAsia="zh-CN" w:bidi="ar-SA"/>
        </w:rPr>
        <w:t xml:space="preserve">。</w:t>
      </w:r>
      <w:r/>
    </w:p>
    <w:p>
      <w:pPr>
        <w:ind w:firstLine="524"/>
        <w:spacing w:line="440" w:lineRule="exact"/>
        <w:rPr>
          <w:rFonts w:ascii="宋体" w:hAnsi="宋体" w:eastAsia="宋体" w:cs="宋体"/>
          <w:color w:val="000000"/>
          <w:spacing w:val="6"/>
          <w:szCs w:val="21"/>
          <w:highlight w:val="none"/>
          <w:lang w:val="en-US" w:eastAsia="zh-CN" w:bidi="ar-SA"/>
        </w:rPr>
      </w:pPr>
      <w:r>
        <w:rPr>
          <w:rFonts w:hint="eastAsia" w:ascii="宋体" w:hAnsi="宋体" w:eastAsia="宋体" w:cs="宋体"/>
          <w:color w:val="000000"/>
          <w:spacing w:val="11"/>
          <w:szCs w:val="21"/>
          <w:highlight w:val="none"/>
          <w:lang w:val="en-US" w:eastAsia="zh-CN" w:bidi="ar-SA"/>
        </w:rPr>
        <w:t xml:space="preserve">5</w:t>
      </w:r>
      <w:r>
        <w:rPr>
          <w:rFonts w:hint="eastAsia" w:ascii="宋体" w:hAnsi="宋体" w:eastAsia="宋体" w:cs="宋体"/>
          <w:color w:val="000000"/>
          <w:spacing w:val="6"/>
          <w:szCs w:val="21"/>
          <w:highlight w:val="none"/>
          <w:lang w:val="en-US" w:eastAsia="zh-CN" w:bidi="ar-SA"/>
        </w:rPr>
        <w:t xml:space="preserve">.3 隐蔽工程检查</w:t>
      </w:r>
      <w:r/>
    </w:p>
    <w:p>
      <w:pPr>
        <w:ind w:firstLine="480"/>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bCs/>
          <w:color w:val="000000"/>
          <w:szCs w:val="21"/>
          <w:highlight w:val="none"/>
          <w:u w:val="single"/>
          <w:lang w:val="en-US" w:eastAsia="zh-CN" w:bidi="ar-SA"/>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bCs/>
          <w:color w:val="000000"/>
          <w:szCs w:val="21"/>
          <w:highlight w:val="none"/>
          <w:u w:val="single"/>
          <w:lang w:val="en-US" w:eastAsia="zh-CN" w:bidi="ar-SA"/>
        </w:rPr>
        <w:t xml:space="preserve">(2)关于延期最长不得超过：  48 小时。  </w:t>
      </w:r>
      <w:r/>
    </w:p>
    <w:p>
      <w:pPr>
        <w:ind w:firstLine="480"/>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bCs/>
          <w:color w:val="000000"/>
          <w:szCs w:val="21"/>
          <w:highlight w:val="none"/>
          <w:u w:val="single"/>
          <w:lang w:val="en-US" w:eastAsia="zh-CN" w:bidi="ar-SA"/>
        </w:rPr>
        <w:t xml:space="preserve">(3)所有隐蔽覆盖、拆除工程施工时监理、有跟踪审计的、及发包人必须到现场监督查看，现场签证确认并附能反映工程实际的影像资料，结算审核时隐蔽工程未提供完整、规范的签证资料的，结算审核不予认可。</w:t>
      </w:r>
      <w:r/>
    </w:p>
    <w:p>
      <w:pPr>
        <w:ind w:firstLine="512"/>
        <w:spacing w:line="440" w:lineRule="exact"/>
        <w:rPr>
          <w:rFonts w:ascii="宋体" w:hAnsi="宋体" w:eastAsia="宋体" w:cs="宋体"/>
          <w:color w:val="000000"/>
          <w:spacing w:val="8"/>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6. 安全文明施工与环境保护</w:t>
      </w:r>
      <w:r/>
    </w:p>
    <w:p>
      <w:pPr>
        <w:ind w:firstLine="488"/>
        <w:spacing w:line="440" w:lineRule="exact"/>
        <w:rPr>
          <w:rFonts w:hint="eastAsia" w:ascii="宋体" w:hAnsi="宋体" w:eastAsia="宋体" w:cs="宋体"/>
          <w:color w:val="000000"/>
          <w:spacing w:val="1"/>
          <w:szCs w:val="21"/>
          <w:highlight w:val="none"/>
          <w:lang w:val="en-US" w:eastAsia="zh-CN" w:bidi="ar-SA"/>
        </w:rPr>
      </w:pPr>
      <w:r>
        <w:rPr>
          <w:rFonts w:hint="eastAsia" w:ascii="宋体" w:hAnsi="宋体" w:eastAsia="宋体" w:cs="宋体"/>
          <w:color w:val="000000"/>
          <w:spacing w:val="2"/>
          <w:szCs w:val="21"/>
          <w:highlight w:val="none"/>
          <w:lang w:val="en-US" w:eastAsia="zh-CN" w:bidi="ar-SA"/>
        </w:rPr>
        <w:t xml:space="preserve">6.1 安</w:t>
      </w:r>
      <w:r>
        <w:rPr>
          <w:rFonts w:hint="eastAsia" w:ascii="宋体" w:hAnsi="宋体" w:eastAsia="宋体" w:cs="宋体"/>
          <w:color w:val="000000"/>
          <w:spacing w:val="1"/>
          <w:szCs w:val="21"/>
          <w:highlight w:val="none"/>
          <w:lang w:val="en-US" w:eastAsia="zh-CN" w:bidi="ar-SA"/>
        </w:rPr>
        <w:t xml:space="preserve">全文明施工</w:t>
      </w:r>
      <w:r/>
    </w:p>
    <w:p>
      <w:pPr>
        <w:ind w:firstLine="420"/>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6.1.1 项目安全生产的达标目标及相应事项的约定：</w:t>
      </w:r>
      <w:r>
        <w:rPr>
          <w:rFonts w:hint="eastAsia" w:ascii="宋体" w:hAnsi="宋体" w:eastAsia="宋体" w:cs="宋体"/>
          <w:color w:val="auto"/>
          <w:sz w:val="21"/>
          <w:szCs w:val="21"/>
          <w:highlight w:val="none"/>
          <w:u w:val="single"/>
          <w:lang w:val="en-US" w:eastAsia="zh-CN" w:bidi="ar-SA"/>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宋体" w:hAnsi="宋体" w:eastAsia="宋体" w:cs="宋体"/>
          <w:color w:val="auto"/>
          <w:sz w:val="21"/>
          <w:szCs w:val="21"/>
          <w:highlight w:val="none"/>
          <w:u w:val="single"/>
          <w:lang w:val="en-US" w:eastAsia="zh-CN" w:bidi="ar-SA"/>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6.1.2 关于治安保卫的特别约定：</w:t>
      </w:r>
      <w:r>
        <w:rPr>
          <w:rFonts w:hint="eastAsia" w:ascii="宋体" w:hAnsi="宋体" w:eastAsia="宋体" w:cs="宋体"/>
          <w:color w:val="auto"/>
          <w:sz w:val="21"/>
          <w:szCs w:val="21"/>
          <w:highlight w:val="none"/>
          <w:u w:val="single"/>
          <w:lang w:val="en-US" w:eastAsia="zh-CN" w:bidi="ar-SA"/>
        </w:rPr>
        <w:t xml:space="preserve">承包人应保证在整个合同履行过程中不发生民事或刑事案件，并承担施工安全保卫工作及非夜间施工照明的责任和要求：在实施和完成</w:t>
      </w:r>
      <w:r>
        <w:rPr>
          <w:rFonts w:hint="eastAsia" w:ascii="宋体" w:hAnsi="宋体" w:eastAsia="宋体" w:cs="宋体"/>
          <w:color w:val="auto"/>
          <w:sz w:val="21"/>
          <w:szCs w:val="21"/>
          <w:highlight w:val="none"/>
          <w:u w:val="single"/>
          <w:lang w:val="en-US" w:eastAsia="zh-CN" w:bidi="ar-SA"/>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关于编制施工场地治安管理计划的约定：</w:t>
      </w:r>
      <w:r>
        <w:rPr>
          <w:rFonts w:hint="eastAsia" w:ascii="宋体" w:hAnsi="宋体" w:eastAsia="宋体" w:cs="宋体"/>
          <w:color w:val="auto"/>
          <w:sz w:val="21"/>
          <w:szCs w:val="21"/>
          <w:highlight w:val="none"/>
          <w:u w:val="single"/>
          <w:lang w:val="en-US" w:eastAsia="zh-CN" w:bidi="ar-SA"/>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rPr>
          <w:rFonts w:eastAsia="宋体"/>
          <w:highlight w:val="none"/>
          <w:lang w:val="en-US" w:eastAsia="zh-CN" w:bidi="ar-SA"/>
        </w:rPr>
      </w:pPr>
      <w:r>
        <w:rPr>
          <w:rFonts w:hint="eastAsia" w:ascii="宋体" w:hAnsi="宋体" w:eastAsia="宋体" w:cs="宋体"/>
          <w:color w:val="auto"/>
          <w:sz w:val="21"/>
          <w:szCs w:val="21"/>
          <w:highlight w:val="none"/>
          <w:lang w:val="en-US" w:eastAsia="zh-CN" w:bidi="ar-SA"/>
        </w:rPr>
        <w:t xml:space="preserve">6.1.3 文明施工</w:t>
      </w:r>
      <w:r/>
    </w:p>
    <w:p>
      <w:pPr>
        <w:ind w:firstLine="420"/>
        <w:jc w:val="left"/>
        <w:spacing w:line="360" w:lineRule="auto"/>
        <w:widowControl/>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合同当事人对文明施工的要求：</w:t>
      </w:r>
      <w:r>
        <w:rPr>
          <w:rFonts w:hint="eastAsia" w:ascii="宋体" w:hAnsi="宋体" w:eastAsia="宋体" w:cs="宋体"/>
          <w:color w:val="auto"/>
          <w:sz w:val="21"/>
          <w:szCs w:val="21"/>
          <w:highlight w:val="none"/>
          <w:u w:val="single"/>
          <w:lang w:val="en-US" w:eastAsia="zh-CN" w:bidi="ar-SA"/>
        </w:rPr>
        <w:t xml:space="preserve">按照《徐州市市区扬尘污染防治办</w:t>
      </w:r>
      <w:r>
        <w:rPr>
          <w:rFonts w:hint="eastAsia" w:ascii="宋体" w:hAnsi="宋体" w:eastAsia="宋体" w:cs="宋体"/>
          <w:color w:val="auto"/>
          <w:sz w:val="21"/>
          <w:szCs w:val="21"/>
          <w:highlight w:val="none"/>
          <w:u w:val="single"/>
          <w:lang w:val="en-US" w:eastAsia="zh-CN" w:bidi="ar-SA"/>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jc w:val="left"/>
        <w:spacing w:line="360" w:lineRule="auto"/>
        <w:widowControl/>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承包人应负责修建、维修、养护和管理施工所需的临时道路和交通设施，并承担相应 费用；承包人修建的临时道路和交通设施应免费提供给发包人、监理人和其他承包人使用。</w:t>
      </w:r>
      <w:r/>
    </w:p>
    <w:p>
      <w:pPr>
        <w:ind w:firstLine="420"/>
        <w:jc w:val="left"/>
        <w:spacing w:line="360" w:lineRule="auto"/>
        <w:widowControl/>
        <w:rPr>
          <w:rFonts w:hint="eastAsia"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u w:val="single"/>
          <w:lang w:val="en-US" w:eastAsia="zh-CN" w:bidi="ar-SA"/>
        </w:rPr>
        <w:t xml:space="preserve">为保证道</w:t>
      </w:r>
      <w:r>
        <w:rPr>
          <w:rFonts w:hint="eastAsia" w:ascii="宋体" w:hAnsi="宋体" w:eastAsia="宋体" w:cs="宋体"/>
          <w:color w:val="auto"/>
          <w:sz w:val="21"/>
          <w:szCs w:val="21"/>
          <w:highlight w:val="none"/>
          <w:u w:val="single"/>
          <w:lang w:val="en-US" w:eastAsia="zh-CN" w:bidi="ar-SA"/>
        </w:rPr>
        <w:t xml:space="preserve">路交通安全及运输畅通,当施工期间，承包人必须与交通和公安部门协商，采取足够的交通疏导措施；承包人制定运输计划时，应避开现有道路上在高峰时的运输。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552"/>
        <w:spacing w:line="440" w:lineRule="exact"/>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18"/>
          <w:szCs w:val="21"/>
          <w:highlight w:val="none"/>
          <w:lang w:val="en-US" w:eastAsia="zh-CN" w:bidi="ar-SA"/>
        </w:rPr>
        <w:t xml:space="preserve">6.</w:t>
      </w:r>
      <w:r>
        <w:rPr>
          <w:rFonts w:hint="eastAsia" w:ascii="宋体" w:hAnsi="宋体" w:eastAsia="宋体" w:cs="宋体"/>
          <w:color w:val="000000"/>
          <w:spacing w:val="15"/>
          <w:szCs w:val="21"/>
          <w:highlight w:val="none"/>
          <w:lang w:val="en-US" w:eastAsia="zh-CN" w:bidi="ar-SA"/>
        </w:rPr>
        <w:t xml:space="preserve">1</w:t>
      </w:r>
      <w:r>
        <w:rPr>
          <w:rFonts w:hint="eastAsia" w:ascii="宋体" w:hAnsi="宋体" w:eastAsia="宋体" w:cs="宋体"/>
          <w:color w:val="000000"/>
          <w:spacing w:val="9"/>
          <w:szCs w:val="21"/>
          <w:highlight w:val="none"/>
          <w:lang w:val="en-US" w:eastAsia="zh-CN" w:bidi="ar-SA"/>
        </w:rPr>
        <w:t xml:space="preserve">.4 关于治安保卫的特别约定：</w:t>
      </w:r>
      <w:r>
        <w:rPr>
          <w:rFonts w:hint="eastAsia" w:ascii="宋体" w:hAnsi="宋体" w:eastAsia="宋体" w:cs="宋体"/>
          <w:color w:val="000000"/>
          <w:sz w:val="21"/>
          <w:szCs w:val="21"/>
          <w:highlight w:val="none"/>
          <w:u w:val="single"/>
          <w:lang w:val="en-US" w:eastAsia="zh-CN" w:bidi="ar-SA"/>
        </w:rPr>
        <w:t xml:space="preserve">执行通用条款。</w:t>
      </w:r>
      <w:r/>
    </w:p>
    <w:p>
      <w:pPr>
        <w:ind w:firstLine="53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4"/>
          <w:szCs w:val="21"/>
          <w:highlight w:val="none"/>
          <w:lang w:val="en-US" w:eastAsia="zh-CN" w:bidi="ar-SA"/>
        </w:rPr>
        <w:t xml:space="preserve">关于编</w:t>
      </w:r>
      <w:r>
        <w:rPr>
          <w:rFonts w:hint="eastAsia" w:ascii="宋体" w:hAnsi="宋体" w:eastAsia="宋体" w:cs="宋体"/>
          <w:color w:val="000000"/>
          <w:spacing w:val="7"/>
          <w:szCs w:val="21"/>
          <w:highlight w:val="none"/>
          <w:lang w:val="en-US" w:eastAsia="zh-CN" w:bidi="ar-SA"/>
        </w:rPr>
        <w:t xml:space="preserve">制施工场地治安管理计划的约定：</w:t>
      </w:r>
      <w:r>
        <w:rPr>
          <w:rFonts w:hint="eastAsia" w:ascii="宋体" w:hAnsi="宋体" w:eastAsia="宋体" w:cs="宋体"/>
          <w:bCs/>
          <w:color w:val="000000"/>
          <w:szCs w:val="21"/>
          <w:highlight w:val="none"/>
          <w:u w:val="single"/>
          <w:lang w:val="en-US" w:eastAsia="zh-CN" w:bidi="ar-SA"/>
        </w:rPr>
        <w:t xml:space="preserve"> </w:t>
      </w:r>
      <w:r>
        <w:rPr>
          <w:rFonts w:hint="eastAsia" w:ascii="宋体" w:hAnsi="宋体" w:eastAsia="宋体" w:cs="宋体"/>
          <w:color w:val="000000"/>
          <w:sz w:val="21"/>
          <w:szCs w:val="21"/>
          <w:highlight w:val="none"/>
          <w:u w:val="single"/>
          <w:lang w:val="en-US" w:eastAsia="zh-CN" w:bidi="ar-SA"/>
        </w:rPr>
        <w:t xml:space="preserve">执行通用条款</w:t>
      </w:r>
      <w:r>
        <w:rPr>
          <w:rFonts w:hint="eastAsia" w:ascii="宋体" w:hAnsi="宋体" w:eastAsia="宋体" w:cs="宋体"/>
          <w:bCs/>
          <w:color w:val="000000"/>
          <w:szCs w:val="21"/>
          <w:highlight w:val="none"/>
          <w:u w:val="single"/>
          <w:lang w:val="en-US" w:eastAsia="zh-CN" w:bidi="ar-SA"/>
        </w:rPr>
        <w:t xml:space="preserve">。</w:t>
      </w:r>
      <w:r/>
    </w:p>
    <w:p>
      <w:pPr>
        <w:ind w:firstLine="52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6</w:t>
      </w:r>
      <w:r>
        <w:rPr>
          <w:rFonts w:hint="eastAsia" w:ascii="宋体" w:hAnsi="宋体" w:eastAsia="宋体" w:cs="宋体"/>
          <w:color w:val="000000"/>
          <w:spacing w:val="6"/>
          <w:szCs w:val="21"/>
          <w:highlight w:val="none"/>
          <w:lang w:val="en-US" w:eastAsia="zh-CN" w:bidi="ar-SA"/>
        </w:rPr>
        <w:t xml:space="preserve">.</w:t>
      </w:r>
      <w:r>
        <w:rPr>
          <w:rFonts w:hint="eastAsia" w:ascii="宋体" w:hAnsi="宋体" w:eastAsia="宋体" w:cs="宋体"/>
          <w:color w:val="000000"/>
          <w:spacing w:val="5"/>
          <w:szCs w:val="21"/>
          <w:highlight w:val="none"/>
          <w:lang w:val="en-US" w:eastAsia="zh-CN" w:bidi="ar-SA"/>
        </w:rPr>
        <w:t xml:space="preserve">1.5 文明施工</w:t>
      </w:r>
      <w:r/>
    </w:p>
    <w:p>
      <w:pPr>
        <w:ind w:firstLine="560"/>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20"/>
          <w:szCs w:val="21"/>
          <w:highlight w:val="none"/>
          <w:lang w:val="en-US" w:eastAsia="zh-CN" w:bidi="ar-SA"/>
        </w:rPr>
        <w:t xml:space="preserve">合</w:t>
      </w:r>
      <w:r>
        <w:rPr>
          <w:rFonts w:hint="eastAsia" w:ascii="宋体" w:hAnsi="宋体" w:eastAsia="宋体" w:cs="宋体"/>
          <w:color w:val="000000"/>
          <w:spacing w:val="16"/>
          <w:szCs w:val="21"/>
          <w:highlight w:val="none"/>
          <w:lang w:val="en-US" w:eastAsia="zh-CN" w:bidi="ar-SA"/>
        </w:rPr>
        <w:t xml:space="preserve">同</w:t>
      </w:r>
      <w:r>
        <w:rPr>
          <w:rFonts w:hint="eastAsia" w:ascii="宋体" w:hAnsi="宋体" w:eastAsia="宋体" w:cs="宋体"/>
          <w:color w:val="000000"/>
          <w:spacing w:val="10"/>
          <w:szCs w:val="21"/>
          <w:highlight w:val="none"/>
          <w:lang w:val="en-US" w:eastAsia="zh-CN" w:bidi="ar-SA"/>
        </w:rPr>
        <w:t xml:space="preserve">当事人对文明施工的要求：</w:t>
      </w:r>
      <w:r>
        <w:rPr>
          <w:rFonts w:hint="eastAsia" w:ascii="宋体" w:hAnsi="宋体" w:eastAsia="宋体" w:cs="宋体"/>
          <w:color w:val="000000"/>
          <w:sz w:val="21"/>
          <w:szCs w:val="21"/>
          <w:highlight w:val="none"/>
          <w:u w:val="single"/>
          <w:lang w:val="en-US" w:eastAsia="zh-CN" w:bidi="ar-SA"/>
        </w:rPr>
        <w:t xml:space="preserve">执行通用条款</w:t>
      </w:r>
      <w:r>
        <w:rPr>
          <w:rFonts w:hint="eastAsia" w:ascii="宋体" w:hAnsi="宋体" w:eastAsia="宋体" w:cs="宋体"/>
          <w:bCs/>
          <w:color w:val="000000"/>
          <w:szCs w:val="21"/>
          <w:highlight w:val="none"/>
          <w:u w:val="single"/>
          <w:lang w:val="en-US" w:eastAsia="zh-CN" w:bidi="ar-SA"/>
        </w:rPr>
        <w:t xml:space="preserve">。</w:t>
      </w:r>
      <w:r/>
    </w:p>
    <w:p>
      <w:pPr>
        <w:ind w:firstLine="504"/>
        <w:jc w:val="left"/>
        <w:spacing w:line="440" w:lineRule="exact"/>
        <w:rPr>
          <w:rFonts w:ascii="宋体" w:hAnsi="宋体" w:eastAsia="宋体" w:cs="宋体"/>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6.1.6 关于安全文明施工费支付比例和支付期限的约定：</w:t>
      </w:r>
      <w:r>
        <w:rPr>
          <w:rFonts w:hint="eastAsia" w:ascii="宋体" w:hAnsi="宋体" w:eastAsia="宋体" w:cs="宋体"/>
          <w:spacing w:val="-1"/>
          <w:szCs w:val="21"/>
          <w:highlight w:val="none"/>
          <w:u w:val="single"/>
          <w:lang w:val="en-US" w:eastAsia="zh-CN" w:bidi="ar-SA"/>
        </w:rPr>
        <w:t xml:space="preserve">合同价款中已含，与合同价款同期支付。</w:t>
      </w:r>
      <w:r/>
    </w:p>
    <w:p>
      <w:pPr>
        <w:ind w:firstLine="512"/>
        <w:spacing w:line="440" w:lineRule="exact"/>
        <w:rPr>
          <w:rFonts w:ascii="宋体" w:hAnsi="宋体" w:eastAsia="宋体" w:cs="宋体"/>
          <w:color w:val="000000"/>
          <w:spacing w:val="8"/>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7. 工期和进度</w:t>
      </w:r>
      <w:r/>
    </w:p>
    <w:p>
      <w:pPr>
        <w:ind w:firstLine="52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7</w:t>
      </w:r>
      <w:r>
        <w:rPr>
          <w:rFonts w:hint="eastAsia" w:ascii="宋体" w:hAnsi="宋体" w:eastAsia="宋体" w:cs="宋体"/>
          <w:color w:val="000000"/>
          <w:spacing w:val="6"/>
          <w:szCs w:val="21"/>
          <w:highlight w:val="none"/>
          <w:lang w:val="en-US" w:eastAsia="zh-CN" w:bidi="ar-SA"/>
        </w:rPr>
        <w:t xml:space="preserve">.1 施工组织设计</w:t>
      </w:r>
      <w:r/>
    </w:p>
    <w:p>
      <w:pPr>
        <w:ind w:firstLine="480"/>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12"/>
          <w:szCs w:val="21"/>
          <w:highlight w:val="none"/>
          <w:lang w:val="en-US" w:eastAsia="zh-CN" w:bidi="ar-SA"/>
        </w:rPr>
        <w:t xml:space="preserve">7.1.</w:t>
      </w:r>
      <w:r>
        <w:rPr>
          <w:rFonts w:hint="eastAsia" w:ascii="宋体" w:hAnsi="宋体" w:eastAsia="宋体" w:cs="宋体"/>
          <w:color w:val="000000"/>
          <w:spacing w:val="6"/>
          <w:szCs w:val="21"/>
          <w:highlight w:val="none"/>
          <w:lang w:val="en-US" w:eastAsia="zh-CN" w:bidi="ar-SA"/>
        </w:rPr>
        <w:t xml:space="preserve">1 合同当事人约定的施工组织设计应包括的其他内容：</w:t>
      </w:r>
      <w:r>
        <w:rPr>
          <w:rFonts w:hint="eastAsia" w:ascii="宋体" w:hAnsi="宋体" w:eastAsia="宋体" w:cs="宋体"/>
          <w:bCs/>
          <w:color w:val="000000"/>
          <w:szCs w:val="21"/>
          <w:highlight w:val="none"/>
          <w:u w:val="single"/>
          <w:lang w:val="en-US" w:eastAsia="zh-CN" w:bidi="ar-SA"/>
        </w:rPr>
        <w:t xml:space="preserve"> 执行通用条款。</w:t>
      </w:r>
      <w:r/>
    </w:p>
    <w:p>
      <w:pPr>
        <w:ind w:firstLine="53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4"/>
          <w:szCs w:val="21"/>
          <w:highlight w:val="none"/>
          <w:lang w:val="en-US" w:eastAsia="zh-CN" w:bidi="ar-SA"/>
        </w:rPr>
        <w:t xml:space="preserve">7</w:t>
      </w:r>
      <w:r>
        <w:rPr>
          <w:rFonts w:hint="eastAsia" w:ascii="宋体" w:hAnsi="宋体" w:eastAsia="宋体" w:cs="宋体"/>
          <w:color w:val="000000"/>
          <w:spacing w:val="7"/>
          <w:szCs w:val="21"/>
          <w:highlight w:val="none"/>
          <w:lang w:val="en-US" w:eastAsia="zh-CN" w:bidi="ar-SA"/>
        </w:rPr>
        <w:t xml:space="preserve">.1.2 施工组织设计的提交和修改</w:t>
      </w:r>
      <w:r/>
    </w:p>
    <w:p>
      <w:pPr>
        <w:ind w:firstLine="420"/>
        <w:jc w:val="left"/>
        <w:pageBreakBefore w:val="0"/>
        <w:spacing w:line="360" w:lineRule="auto"/>
        <w:shd w:val="clear" w:color="auto"/>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承包</w:t>
      </w:r>
      <w:r>
        <w:rPr>
          <w:rFonts w:hint="eastAsia" w:ascii="宋体" w:hAnsi="宋体" w:eastAsia="宋体" w:cs="宋体"/>
          <w:color w:val="000000"/>
          <w:spacing w:val="5"/>
          <w:szCs w:val="21"/>
          <w:highlight w:val="none"/>
          <w:lang w:val="en-US" w:eastAsia="zh-CN" w:bidi="ar-SA"/>
        </w:rPr>
        <w:t xml:space="preserve">人提交详细施工组织设计的期限的约定：</w:t>
      </w:r>
      <w:r>
        <w:rPr>
          <w:rFonts w:hint="eastAsia" w:ascii="宋体" w:hAnsi="宋体" w:eastAsia="宋体" w:cs="宋体"/>
          <w:szCs w:val="21"/>
          <w:highlight w:val="none"/>
          <w:u w:val="single"/>
          <w:lang w:val="en-US" w:eastAsia="zh-CN" w:bidi="ar-SA"/>
        </w:rPr>
        <w:t xml:space="preserve">承包人收到施工图（电子版软件版）后，应在3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jc w:val="left"/>
        <w:pageBreakBefore w:val="0"/>
        <w:spacing w:line="360" w:lineRule="auto"/>
        <w:shd w:val="clear" w:color="auto"/>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发包人和</w:t>
      </w:r>
      <w:r>
        <w:rPr>
          <w:rFonts w:hint="eastAsia" w:ascii="宋体" w:hAnsi="宋体" w:eastAsia="宋体" w:cs="宋体"/>
          <w:color w:val="000000"/>
          <w:spacing w:val="9"/>
          <w:szCs w:val="21"/>
          <w:highlight w:val="none"/>
          <w:lang w:val="en-US" w:eastAsia="zh-CN" w:bidi="ar-SA"/>
        </w:rPr>
        <w:t xml:space="preserve">监</w:t>
      </w:r>
      <w:r>
        <w:rPr>
          <w:rFonts w:hint="eastAsia" w:ascii="宋体" w:hAnsi="宋体" w:eastAsia="宋体" w:cs="宋体"/>
          <w:color w:val="000000"/>
          <w:spacing w:val="6"/>
          <w:szCs w:val="21"/>
          <w:highlight w:val="none"/>
          <w:lang w:val="en-US" w:eastAsia="zh-CN" w:bidi="ar-SA"/>
        </w:rPr>
        <w:t xml:space="preserve">理人在收到详细的施工组织设计后确认或提出修改意见的期限：</w:t>
      </w:r>
      <w:r>
        <w:rPr>
          <w:rFonts w:hint="eastAsia" w:ascii="宋体" w:hAnsi="宋体" w:eastAsia="宋体" w:cs="宋体"/>
          <w:color w:val="000000"/>
          <w:spacing w:val="6"/>
          <w:szCs w:val="21"/>
          <w:highlight w:val="none"/>
          <w:u w:val="single"/>
          <w:lang w:val="en-US" w:eastAsia="zh-CN" w:bidi="ar-SA"/>
        </w:rPr>
        <w:t xml:space="preserve"> </w:t>
      </w:r>
      <w:r>
        <w:rPr>
          <w:rFonts w:hint="eastAsia" w:ascii="宋体" w:hAnsi="宋体" w:eastAsia="宋体" w:cs="宋体"/>
          <w:bCs/>
          <w:color w:val="000000"/>
          <w:szCs w:val="21"/>
          <w:highlight w:val="none"/>
          <w:u w:val="single"/>
          <w:lang w:val="en-US" w:eastAsia="zh-CN" w:bidi="ar-SA"/>
        </w:rPr>
        <w:t xml:space="preserve">收到后5天内。</w:t>
      </w:r>
      <w:r>
        <w:rPr>
          <w:rFonts w:hint="eastAsia" w:ascii="宋体" w:hAnsi="宋体" w:eastAsia="宋体" w:cs="宋体"/>
          <w:szCs w:val="21"/>
          <w:highlight w:val="none"/>
          <w:u w:val="single"/>
          <w:lang w:val="en-US" w:eastAsia="zh-CN" w:bidi="ar-SA"/>
        </w:rPr>
        <w:t xml:space="preserve">工程师对施工组织设计和进度计划的任何确认、调整和修改意见不免除和减轻承包人的工期责任</w:t>
      </w:r>
      <w:r>
        <w:rPr>
          <w:rFonts w:hint="eastAsia" w:ascii="宋体" w:hAnsi="宋体" w:eastAsia="宋体" w:cs="宋体"/>
          <w:szCs w:val="21"/>
          <w:highlight w:val="none"/>
          <w:lang w:val="en-US" w:eastAsia="zh-CN" w:bidi="ar-SA"/>
        </w:rPr>
        <w:t xml:space="preserve">。</w:t>
      </w:r>
      <w:r/>
    </w:p>
    <w:p>
      <w:pPr>
        <w:ind w:firstLine="52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7</w:t>
      </w:r>
      <w:r>
        <w:rPr>
          <w:rFonts w:hint="eastAsia" w:ascii="宋体" w:hAnsi="宋体" w:eastAsia="宋体" w:cs="宋体"/>
          <w:color w:val="000000"/>
          <w:spacing w:val="6"/>
          <w:szCs w:val="21"/>
          <w:highlight w:val="none"/>
          <w:lang w:val="en-US" w:eastAsia="zh-CN" w:bidi="ar-SA"/>
        </w:rPr>
        <w:t xml:space="preserve">.2 施工进度计划</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7.2.2 施工进度计划的修</w:t>
      </w:r>
      <w:r>
        <w:rPr>
          <w:rFonts w:hint="eastAsia" w:ascii="宋体" w:hAnsi="宋体" w:eastAsia="宋体" w:cs="宋体"/>
          <w:color w:val="000000"/>
          <w:spacing w:val="6"/>
          <w:szCs w:val="21"/>
          <w:highlight w:val="none"/>
          <w:lang w:val="en-US" w:eastAsia="zh-CN" w:bidi="ar-SA"/>
        </w:rPr>
        <w:t xml:space="preserve">订</w:t>
      </w:r>
      <w:r/>
    </w:p>
    <w:p>
      <w:pPr>
        <w:ind w:firstLine="480"/>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bCs/>
          <w:color w:val="000000"/>
          <w:szCs w:val="21"/>
          <w:highlight w:val="none"/>
          <w:u w:val="single"/>
          <w:lang w:val="en-US" w:eastAsia="zh-CN" w:bidi="ar-SA"/>
        </w:rPr>
        <w:t xml:space="preserve">施工期间，承包人每周五前向监理工程师报送下周的“周工程进度计划表”，经监理工程师审核和发包人代表确认后，应于2日内返回承包人；“周工程进度计划表”如需修改时，应于当日发回承包人修改，承包人须于次日报送修改稿。</w:t>
      </w:r>
      <w:r/>
    </w:p>
    <w:p>
      <w:pPr>
        <w:ind w:firstLine="49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4"/>
          <w:szCs w:val="21"/>
          <w:highlight w:val="none"/>
          <w:lang w:val="en-US" w:eastAsia="zh-CN" w:bidi="ar-SA"/>
        </w:rPr>
        <w:t xml:space="preserve">7.3 开工</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7</w:t>
      </w:r>
      <w:r>
        <w:rPr>
          <w:rFonts w:hint="eastAsia" w:ascii="宋体" w:hAnsi="宋体" w:eastAsia="宋体" w:cs="宋体"/>
          <w:color w:val="000000"/>
          <w:spacing w:val="5"/>
          <w:szCs w:val="21"/>
          <w:highlight w:val="none"/>
          <w:lang w:val="en-US" w:eastAsia="zh-CN" w:bidi="ar-SA"/>
        </w:rPr>
        <w:t xml:space="preserve">.3.1 开工准备</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关</w:t>
      </w:r>
      <w:r>
        <w:rPr>
          <w:rFonts w:hint="eastAsia" w:ascii="宋体" w:hAnsi="宋体" w:eastAsia="宋体" w:cs="宋体"/>
          <w:color w:val="000000"/>
          <w:spacing w:val="7"/>
          <w:szCs w:val="21"/>
          <w:highlight w:val="none"/>
          <w:lang w:val="en-US" w:eastAsia="zh-CN" w:bidi="ar-SA"/>
        </w:rPr>
        <w:t xml:space="preserve">于</w:t>
      </w:r>
      <w:r>
        <w:rPr>
          <w:rFonts w:hint="eastAsia" w:ascii="宋体" w:hAnsi="宋体" w:eastAsia="宋体" w:cs="宋体"/>
          <w:color w:val="000000"/>
          <w:spacing w:val="6"/>
          <w:szCs w:val="21"/>
          <w:highlight w:val="none"/>
          <w:lang w:val="en-US" w:eastAsia="zh-CN" w:bidi="ar-SA"/>
        </w:rPr>
        <w:t xml:space="preserve">承包人提交工程开工报审表的期限：</w:t>
      </w:r>
      <w:r>
        <w:rPr>
          <w:rFonts w:hint="eastAsia" w:ascii="宋体" w:hAnsi="宋体" w:eastAsia="宋体" w:cs="宋体"/>
          <w:spacing w:val="-1"/>
          <w:szCs w:val="21"/>
          <w:highlight w:val="none"/>
          <w:u w:val="single"/>
          <w:lang w:val="en-US" w:eastAsia="zh-CN" w:bidi="ar-SA"/>
        </w:rPr>
        <w:t xml:space="preserve">合同签订后、开工前7天 </w:t>
      </w:r>
      <w:r>
        <w:rPr>
          <w:rFonts w:hint="eastAsia" w:ascii="宋体" w:hAnsi="宋体" w:eastAsia="宋体" w:cs="宋体"/>
          <w:bCs/>
          <w:color w:val="000000"/>
          <w:szCs w:val="21"/>
          <w:highlight w:val="none"/>
          <w:u w:val="single"/>
          <w:lang w:val="en-US" w:eastAsia="zh-CN" w:bidi="ar-SA"/>
        </w:rPr>
        <w:t xml:space="preserve"> 。</w:t>
      </w:r>
      <w:r/>
    </w:p>
    <w:p>
      <w:pPr>
        <w:ind w:firstLine="51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9"/>
          <w:szCs w:val="21"/>
          <w:highlight w:val="none"/>
          <w:lang w:val="en-US" w:eastAsia="zh-CN" w:bidi="ar-SA"/>
        </w:rPr>
        <w:t xml:space="preserve">关于发包人应完成的其他开工准备工作及期限：</w:t>
      </w:r>
      <w:r>
        <w:rPr>
          <w:rFonts w:hint="eastAsia" w:ascii="宋体" w:hAnsi="宋体" w:eastAsia="宋体" w:cs="宋体"/>
          <w:spacing w:val="-1"/>
          <w:szCs w:val="21"/>
          <w:highlight w:val="none"/>
          <w:u w:val="single"/>
          <w:lang w:val="en-US" w:eastAsia="zh-CN" w:bidi="ar-SA"/>
        </w:rPr>
        <w:t xml:space="preserve">执行通用条款</w:t>
      </w:r>
      <w:r>
        <w:rPr>
          <w:rFonts w:hint="eastAsia" w:ascii="宋体" w:hAnsi="宋体" w:eastAsia="宋体" w:cs="宋体"/>
          <w:color w:val="000000"/>
          <w:spacing w:val="5"/>
          <w:szCs w:val="21"/>
          <w:highlight w:val="none"/>
          <w:lang w:val="en-US" w:eastAsia="zh-CN" w:bidi="ar-SA"/>
        </w:rPr>
        <w:t xml:space="preserve">。</w:t>
      </w:r>
      <w:r/>
    </w:p>
    <w:p>
      <w:pPr>
        <w:ind w:firstLine="52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关于承包人</w:t>
      </w:r>
      <w:r>
        <w:rPr>
          <w:rFonts w:hint="eastAsia" w:ascii="宋体" w:hAnsi="宋体" w:eastAsia="宋体" w:cs="宋体"/>
          <w:color w:val="000000"/>
          <w:spacing w:val="6"/>
          <w:szCs w:val="21"/>
          <w:highlight w:val="none"/>
          <w:lang w:val="en-US" w:eastAsia="zh-CN" w:bidi="ar-SA"/>
        </w:rPr>
        <w:t xml:space="preserve">应</w:t>
      </w:r>
      <w:r>
        <w:rPr>
          <w:rFonts w:hint="eastAsia" w:ascii="宋体" w:hAnsi="宋体" w:eastAsia="宋体" w:cs="宋体"/>
          <w:color w:val="000000"/>
          <w:spacing w:val="5"/>
          <w:szCs w:val="21"/>
          <w:highlight w:val="none"/>
          <w:lang w:val="en-US" w:eastAsia="zh-CN" w:bidi="ar-SA"/>
        </w:rPr>
        <w:t xml:space="preserve">完成的其他开工准备工作及期限：</w:t>
      </w:r>
      <w:r>
        <w:rPr>
          <w:rFonts w:hint="eastAsia" w:ascii="宋体" w:hAnsi="宋体" w:eastAsia="宋体" w:cs="宋体"/>
          <w:spacing w:val="-1"/>
          <w:szCs w:val="21"/>
          <w:highlight w:val="none"/>
          <w:u w:val="single"/>
          <w:lang w:val="en-US" w:eastAsia="zh-CN" w:bidi="ar-SA"/>
        </w:rPr>
        <w:t xml:space="preserve">执行通用条款</w:t>
      </w:r>
      <w:r>
        <w:rPr>
          <w:rFonts w:hint="eastAsia" w:ascii="宋体" w:hAnsi="宋体" w:eastAsia="宋体" w:cs="宋体"/>
          <w:bCs/>
          <w:color w:val="000000"/>
          <w:szCs w:val="21"/>
          <w:highlight w:val="none"/>
          <w:u w:val="single"/>
          <w:lang w:val="en-US" w:eastAsia="zh-CN" w:bidi="ar-SA"/>
        </w:rPr>
        <w:t xml:space="preserve"> </w:t>
      </w:r>
      <w:r>
        <w:rPr>
          <w:rFonts w:hint="eastAsia" w:ascii="宋体" w:hAnsi="宋体" w:eastAsia="宋体" w:cs="宋体"/>
          <w:color w:val="000000"/>
          <w:spacing w:val="5"/>
          <w:szCs w:val="21"/>
          <w:highlight w:val="none"/>
          <w:lang w:val="en-US" w:eastAsia="zh-CN" w:bidi="ar-SA"/>
        </w:rPr>
        <w:t xml:space="preserve">。</w:t>
      </w:r>
      <w:r/>
    </w:p>
    <w:p>
      <w:pPr>
        <w:ind w:firstLine="48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7.3.2 开工通知</w:t>
      </w:r>
      <w:r/>
    </w:p>
    <w:p>
      <w:pPr>
        <w:ind w:firstLine="52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因</w:t>
      </w:r>
      <w:r>
        <w:rPr>
          <w:rFonts w:hint="eastAsia" w:ascii="宋体" w:hAnsi="宋体" w:eastAsia="宋体" w:cs="宋体"/>
          <w:color w:val="000000"/>
          <w:spacing w:val="9"/>
          <w:szCs w:val="21"/>
          <w:highlight w:val="none"/>
          <w:lang w:val="en-US" w:eastAsia="zh-CN" w:bidi="ar-SA"/>
        </w:rPr>
        <w:t xml:space="preserve">发包人原因造成监理人未能在计划开工日期之日起</w:t>
      </w:r>
      <w:r>
        <w:rPr>
          <w:rFonts w:hint="eastAsia" w:ascii="宋体" w:hAnsi="宋体" w:eastAsia="宋体" w:cs="宋体"/>
          <w:bCs/>
          <w:color w:val="000000"/>
          <w:szCs w:val="21"/>
          <w:highlight w:val="none"/>
          <w:u w:val="single"/>
          <w:lang w:val="en-US" w:eastAsia="zh-CN" w:bidi="ar-SA"/>
        </w:rPr>
        <w:t xml:space="preserve">30</w:t>
      </w:r>
      <w:r>
        <w:rPr>
          <w:rFonts w:hint="eastAsia" w:ascii="宋体" w:hAnsi="宋体" w:eastAsia="宋体" w:cs="宋体"/>
          <w:color w:val="000000"/>
          <w:spacing w:val="9"/>
          <w:szCs w:val="21"/>
          <w:highlight w:val="none"/>
          <w:lang w:val="en-US" w:eastAsia="zh-CN" w:bidi="ar-SA"/>
        </w:rPr>
        <w:t xml:space="preserve">天内发出开工通知的，承包人有权提出工期</w:t>
      </w:r>
      <w:r>
        <w:rPr>
          <w:rFonts w:hint="eastAsia" w:ascii="宋体" w:hAnsi="宋体" w:eastAsia="宋体" w:cs="宋体"/>
          <w:color w:val="000000"/>
          <w:spacing w:val="11"/>
          <w:szCs w:val="21"/>
          <w:highlight w:val="none"/>
          <w:lang w:val="en-US" w:eastAsia="zh-CN" w:bidi="ar-SA"/>
        </w:rPr>
        <w:t xml:space="preserve">调</w:t>
      </w:r>
      <w:r>
        <w:rPr>
          <w:rFonts w:hint="eastAsia" w:ascii="宋体" w:hAnsi="宋体" w:eastAsia="宋体" w:cs="宋体"/>
          <w:color w:val="000000"/>
          <w:spacing w:val="8"/>
          <w:szCs w:val="21"/>
          <w:highlight w:val="none"/>
          <w:lang w:val="en-US" w:eastAsia="zh-CN" w:bidi="ar-SA"/>
        </w:rPr>
        <w:t xml:space="preserve">整要求，或者解除合同。</w:t>
      </w:r>
      <w:r/>
    </w:p>
    <w:p>
      <w:pPr>
        <w:ind w:firstLine="51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9"/>
          <w:szCs w:val="21"/>
          <w:highlight w:val="none"/>
          <w:lang w:val="en-US" w:eastAsia="zh-CN" w:bidi="ar-SA"/>
        </w:rPr>
        <w:t xml:space="preserve">7</w:t>
      </w:r>
      <w:r>
        <w:rPr>
          <w:rFonts w:hint="eastAsia" w:ascii="宋体" w:hAnsi="宋体" w:eastAsia="宋体" w:cs="宋体"/>
          <w:color w:val="000000"/>
          <w:spacing w:val="5"/>
          <w:szCs w:val="21"/>
          <w:highlight w:val="none"/>
          <w:lang w:val="en-US" w:eastAsia="zh-CN" w:bidi="ar-SA"/>
        </w:rPr>
        <w:t xml:space="preserve">.4 测量放线</w:t>
      </w:r>
      <w:r/>
    </w:p>
    <w:p>
      <w:pPr>
        <w:ind w:firstLine="520"/>
        <w:spacing w:line="440" w:lineRule="exact"/>
        <w:rPr>
          <w:rFonts w:ascii="宋体" w:hAnsi="宋体" w:eastAsia="宋体" w:cs="宋体"/>
          <w:color w:val="000000"/>
          <w:sz w:val="21"/>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7</w:t>
      </w:r>
      <w:r>
        <w:rPr>
          <w:rFonts w:hint="eastAsia" w:ascii="宋体" w:hAnsi="宋体" w:eastAsia="宋体" w:cs="宋体"/>
          <w:color w:val="000000"/>
          <w:spacing w:val="9"/>
          <w:szCs w:val="21"/>
          <w:highlight w:val="none"/>
          <w:lang w:val="en-US" w:eastAsia="zh-CN" w:bidi="ar-SA"/>
        </w:rPr>
        <w:t xml:space="preserve">.4.1 发包人通过监理人向承包人提供测量基准点、基准线和水准点及其书面资料的期限：</w:t>
      </w:r>
      <w:r>
        <w:rPr>
          <w:rFonts w:hint="eastAsia" w:ascii="宋体" w:hAnsi="宋体" w:eastAsia="宋体" w:cs="宋体"/>
          <w:color w:val="auto"/>
          <w:sz w:val="21"/>
          <w:szCs w:val="21"/>
          <w:highlight w:val="none"/>
          <w:u w:val="single"/>
          <w:lang w:val="en-US" w:eastAsia="zh-CN" w:bidi="ar-SA"/>
        </w:rPr>
        <w:t xml:space="preserve">开工前5-7天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color w:val="auto"/>
          <w:sz w:val="21"/>
          <w:szCs w:val="21"/>
          <w:highlight w:val="none"/>
          <w:lang w:val="en-US" w:eastAsia="zh-CN" w:bidi="ar-SA"/>
        </w:rPr>
        <w:t xml:space="preserve">。</w:t>
      </w:r>
      <w:r/>
    </w:p>
    <w:p>
      <w:pPr>
        <w:ind w:firstLine="51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9"/>
          <w:szCs w:val="21"/>
          <w:highlight w:val="none"/>
          <w:lang w:val="en-US" w:eastAsia="zh-CN" w:bidi="ar-SA"/>
        </w:rPr>
        <w:t xml:space="preserve">7</w:t>
      </w:r>
      <w:r>
        <w:rPr>
          <w:rFonts w:hint="eastAsia" w:ascii="宋体" w:hAnsi="宋体" w:eastAsia="宋体" w:cs="宋体"/>
          <w:color w:val="000000"/>
          <w:spacing w:val="5"/>
          <w:szCs w:val="21"/>
          <w:highlight w:val="none"/>
          <w:lang w:val="en-US" w:eastAsia="zh-CN" w:bidi="ar-SA"/>
        </w:rPr>
        <w:t xml:space="preserve">.5 工期延误</w:t>
      </w:r>
      <w:r/>
    </w:p>
    <w:p>
      <w:pPr>
        <w:ind w:firstLine="53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4"/>
          <w:szCs w:val="21"/>
          <w:highlight w:val="none"/>
          <w:lang w:val="en-US" w:eastAsia="zh-CN" w:bidi="ar-SA"/>
        </w:rPr>
        <w:t xml:space="preserve">7</w:t>
      </w:r>
      <w:r>
        <w:rPr>
          <w:rFonts w:hint="eastAsia" w:ascii="宋体" w:hAnsi="宋体" w:eastAsia="宋体" w:cs="宋体"/>
          <w:color w:val="000000"/>
          <w:spacing w:val="7"/>
          <w:szCs w:val="21"/>
          <w:highlight w:val="none"/>
          <w:lang w:val="en-US" w:eastAsia="zh-CN" w:bidi="ar-SA"/>
        </w:rPr>
        <w:t xml:space="preserve">.5.1 因发包人原因导致工期延误</w:t>
      </w:r>
      <w:r/>
    </w:p>
    <w:p>
      <w:pPr>
        <w:ind w:firstLine="420"/>
        <w:jc w:val="left"/>
        <w:pageBreakBefore w:val="0"/>
        <w:spacing w:line="360" w:lineRule="auto"/>
        <w:shd w:val="clear" w:color="auto"/>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18"/>
          <w:szCs w:val="21"/>
          <w:highlight w:val="none"/>
          <w:lang w:val="en-US" w:eastAsia="zh-CN" w:bidi="ar-SA"/>
        </w:rPr>
        <w:t xml:space="preserve">因发包</w:t>
      </w:r>
      <w:r>
        <w:rPr>
          <w:rFonts w:hint="eastAsia" w:ascii="宋体" w:hAnsi="宋体" w:eastAsia="宋体" w:cs="宋体"/>
          <w:color w:val="000000"/>
          <w:spacing w:val="15"/>
          <w:szCs w:val="21"/>
          <w:highlight w:val="none"/>
          <w:lang w:val="en-US" w:eastAsia="zh-CN" w:bidi="ar-SA"/>
        </w:rPr>
        <w:t xml:space="preserve">人</w:t>
      </w:r>
      <w:r>
        <w:rPr>
          <w:rFonts w:hint="eastAsia" w:ascii="宋体" w:hAnsi="宋体" w:eastAsia="宋体" w:cs="宋体"/>
          <w:color w:val="000000"/>
          <w:spacing w:val="9"/>
          <w:szCs w:val="21"/>
          <w:highlight w:val="none"/>
          <w:lang w:val="en-US" w:eastAsia="zh-CN" w:bidi="ar-SA"/>
        </w:rPr>
        <w:t xml:space="preserve">原因导致工期延误的其他情形：</w:t>
      </w:r>
      <w:r>
        <w:rPr>
          <w:rFonts w:hint="eastAsia" w:ascii="宋体" w:hAnsi="宋体" w:eastAsia="宋体" w:cs="宋体"/>
          <w:color w:val="000000" w:themeColor="text1"/>
          <w:szCs w:val="21"/>
          <w:highlight w:val="none"/>
          <w:u w:val="single"/>
          <w:lang w:val="en-US" w:eastAsia="zh-CN" w:bidi="ar-SA"/>
          <w14:textFill>
            <w14:solidFill>
              <w14:schemeClr w14:val="tx1"/>
            </w14:solidFill>
          </w14:textFill>
        </w:rPr>
        <w:t xml:space="preserve">由于发包人原因导致的工期延误,工期相应顺延。合同工期作相应调整,材料差价调整按合同相应条款及规定执行（不可抗力原因除外），承包人不得提出任何其他补偿或索赔费用 </w:t>
      </w:r>
      <w:r>
        <w:rPr>
          <w:rFonts w:hint="eastAsia" w:ascii="宋体" w:hAnsi="宋体" w:eastAsia="宋体" w:cs="宋体"/>
          <w:color w:val="000000" w:themeColor="text1"/>
          <w:szCs w:val="21"/>
          <w:highlight w:val="none"/>
          <w:lang w:val="en-US" w:eastAsia="zh-CN" w:bidi="ar-SA"/>
          <w14:textFill>
            <w14:solidFill>
              <w14:schemeClr w14:val="tx1"/>
            </w14:solidFill>
          </w14:textFill>
        </w:rPr>
        <w:t xml:space="preserve">。</w:t>
      </w:r>
      <w:r>
        <w:rPr>
          <w:rFonts w:hint="eastAsia" w:ascii="宋体" w:hAnsi="宋体" w:eastAsia="宋体" w:cs="宋体"/>
          <w:szCs w:val="21"/>
          <w:highlight w:val="none"/>
          <w:u w:val="single"/>
          <w:lang w:val="en-US" w:eastAsia="zh-CN" w:bidi="ar-SA"/>
        </w:rPr>
        <w:t xml:space="preserve">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工程的合理工期 </w:t>
      </w:r>
      <w:r>
        <w:rPr>
          <w:rFonts w:hint="eastAsia" w:ascii="宋体" w:hAnsi="宋体" w:eastAsia="宋体" w:cs="宋体"/>
          <w:szCs w:val="21"/>
          <w:highlight w:val="none"/>
          <w:lang w:val="en-US" w:eastAsia="zh-CN" w:bidi="ar-SA"/>
        </w:rPr>
        <w:t xml:space="preserve">。</w:t>
      </w:r>
      <w:r/>
    </w:p>
    <w:p>
      <w:pPr>
        <w:ind w:firstLine="53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4"/>
          <w:szCs w:val="21"/>
          <w:highlight w:val="none"/>
          <w:lang w:val="en-US" w:eastAsia="zh-CN" w:bidi="ar-SA"/>
        </w:rPr>
        <w:t xml:space="preserve">7</w:t>
      </w:r>
      <w:r>
        <w:rPr>
          <w:rFonts w:hint="eastAsia" w:ascii="宋体" w:hAnsi="宋体" w:eastAsia="宋体" w:cs="宋体"/>
          <w:color w:val="000000"/>
          <w:spacing w:val="7"/>
          <w:szCs w:val="21"/>
          <w:highlight w:val="none"/>
          <w:lang w:val="en-US" w:eastAsia="zh-CN" w:bidi="ar-SA"/>
        </w:rPr>
        <w:t xml:space="preserve">.5.2 因承包人原因导致工期延误</w:t>
      </w:r>
      <w:r/>
    </w:p>
    <w:p>
      <w:pPr>
        <w:ind w:firstLine="508"/>
        <w:spacing w:line="440" w:lineRule="exact"/>
        <w:rPr>
          <w:rFonts w:ascii="宋体" w:hAnsi="宋体" w:eastAsia="宋体" w:cs="宋体"/>
          <w:color w:val="000000"/>
          <w:spacing w:val="7"/>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因承包人原因造成工期延误，逾期竣工违约金的计算方法为：</w:t>
      </w:r>
      <w:r/>
    </w:p>
    <w:p>
      <w:pPr>
        <w:ind w:firstLine="480"/>
        <w:jc w:val="left"/>
        <w:spacing w:line="440" w:lineRule="exact"/>
        <w:widowControl/>
        <w:rPr>
          <w:rFonts w:ascii="宋体" w:hAnsi="宋体" w:eastAsia="宋体" w:cs="宋体"/>
          <w:bCs/>
          <w:color w:val="000000"/>
          <w:sz w:val="21"/>
          <w:szCs w:val="21"/>
          <w:highlight w:val="none"/>
          <w:u w:val="single"/>
          <w:lang w:val="en-US" w:eastAsia="zh-CN" w:bidi="ar-SA"/>
        </w:rPr>
      </w:pPr>
      <w:r>
        <w:rPr>
          <w:rFonts w:hint="eastAsia" w:ascii="宋体" w:hAnsi="宋体" w:eastAsia="宋体" w:cs="宋体"/>
          <w:bCs/>
          <w:color w:val="000000"/>
          <w:sz w:val="21"/>
          <w:szCs w:val="21"/>
          <w:highlight w:val="none"/>
          <w:u w:val="single"/>
          <w:lang w:val="en-US" w:eastAsia="zh-CN" w:bidi="ar-SA"/>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80"/>
        <w:jc w:val="left"/>
        <w:spacing w:line="440" w:lineRule="exact"/>
        <w:widowControl/>
        <w:rPr>
          <w:rFonts w:ascii="宋体" w:hAnsi="宋体" w:eastAsia="宋体" w:cs="宋体"/>
          <w:bCs/>
          <w:color w:val="000000"/>
          <w:sz w:val="21"/>
          <w:szCs w:val="21"/>
          <w:highlight w:val="none"/>
          <w:u w:val="single"/>
          <w:lang w:val="en-US" w:eastAsia="zh-CN" w:bidi="ar-SA"/>
        </w:rPr>
      </w:pPr>
      <w:r>
        <w:rPr>
          <w:rFonts w:hint="eastAsia" w:ascii="宋体" w:hAnsi="宋体" w:eastAsia="宋体" w:cs="宋体"/>
          <w:bCs/>
          <w:color w:val="000000"/>
          <w:sz w:val="21"/>
          <w:szCs w:val="21"/>
          <w:highlight w:val="none"/>
          <w:u w:val="single"/>
          <w:lang w:val="en-US" w:eastAsia="zh-CN" w:bidi="ar-SA"/>
        </w:rPr>
        <w:t xml:space="preserve">（2）若节点工期拖延 10 天，发包人有权采取任何补救措施来弥补该延误，由此增加的费用由承包人承担，工期延误达 15 天时，发包人有权单方解除合同， 将承包人清退出场并更换施工单位，由此产生的所有损失由承包人负责赔偿，承包人还应向发包人支付合同总价款10%的违约金。</w:t>
      </w:r>
      <w:r/>
    </w:p>
    <w:p>
      <w:pPr>
        <w:ind w:firstLine="480"/>
        <w:jc w:val="left"/>
        <w:spacing w:line="440" w:lineRule="exact"/>
        <w:widowControl/>
        <w:rPr>
          <w:rFonts w:ascii="宋体" w:hAnsi="宋体" w:eastAsia="宋体" w:cs="宋体"/>
          <w:bCs/>
          <w:color w:val="000000"/>
          <w:sz w:val="21"/>
          <w:szCs w:val="21"/>
          <w:highlight w:val="none"/>
          <w:u w:val="single"/>
          <w:lang w:val="en-US" w:eastAsia="zh-CN" w:bidi="ar-SA"/>
        </w:rPr>
      </w:pPr>
      <w:r>
        <w:rPr>
          <w:rFonts w:hint="eastAsia" w:ascii="宋体" w:hAnsi="宋体" w:eastAsia="宋体" w:cs="宋体"/>
          <w:bCs/>
          <w:color w:val="000000"/>
          <w:sz w:val="21"/>
          <w:szCs w:val="21"/>
          <w:highlight w:val="none"/>
          <w:u w:val="single"/>
          <w:lang w:val="en-US" w:eastAsia="zh-CN" w:bidi="ar-SA"/>
        </w:rPr>
        <w:t xml:space="preserve">（3）根据开工令办理情况判定工程延期责任。逾期竣工每延误一天，按开工令对应单位或单项工程合同价款万分之一计取违约金。累计延误超过 10 天（含），逾期竣工违约金按对应合同价款万分之二计取，累计延误超过 30 天(含)，逾期竣工违约金按对应合同价款万分之三计取。</w:t>
      </w:r>
      <w:r/>
    </w:p>
    <w:p>
      <w:pPr>
        <w:ind w:firstLine="480"/>
        <w:spacing w:line="440" w:lineRule="exact"/>
        <w:rPr>
          <w:rFonts w:eastAsia="宋体"/>
          <w:sz w:val="21"/>
          <w:szCs w:val="21"/>
          <w:highlight w:val="none"/>
          <w:lang w:val="en-US" w:eastAsia="zh-CN" w:bidi="ar-SA"/>
        </w:rPr>
      </w:pPr>
      <w:r>
        <w:rPr>
          <w:rFonts w:hint="eastAsia" w:ascii="宋体" w:hAnsi="宋体" w:eastAsia="宋体" w:cs="宋体"/>
          <w:bCs/>
          <w:color w:val="000000"/>
          <w:sz w:val="21"/>
          <w:szCs w:val="21"/>
          <w:highlight w:val="none"/>
          <w:u w:val="single"/>
          <w:lang w:val="en-US" w:eastAsia="zh-CN" w:bidi="ar-SA"/>
        </w:rPr>
        <w:t xml:space="preserve">（</w:t>
      </w:r>
      <w:r>
        <w:rPr>
          <w:rFonts w:ascii="宋体" w:hAnsi="宋体" w:eastAsia="宋体" w:cs="宋体"/>
          <w:bCs/>
          <w:color w:val="000000"/>
          <w:sz w:val="21"/>
          <w:szCs w:val="21"/>
          <w:highlight w:val="none"/>
          <w:u w:val="single"/>
          <w:lang w:val="en-US" w:eastAsia="zh-CN" w:bidi="ar-SA"/>
        </w:rPr>
        <w:t xml:space="preserve">4</w:t>
      </w:r>
      <w:r>
        <w:rPr>
          <w:rFonts w:hint="eastAsia" w:ascii="宋体" w:hAnsi="宋体" w:eastAsia="宋体" w:cs="宋体"/>
          <w:bCs/>
          <w:color w:val="000000"/>
          <w:sz w:val="21"/>
          <w:szCs w:val="21"/>
          <w:highlight w:val="none"/>
          <w:u w:val="single"/>
          <w:lang w:val="en-US" w:eastAsia="zh-CN" w:bidi="ar-SA"/>
        </w:rPr>
        <w:t xml:space="preserve">）</w:t>
      </w:r>
      <w:r>
        <w:rPr>
          <w:rFonts w:hint="eastAsia" w:ascii="宋体" w:hAnsi="宋体" w:eastAsia="宋体" w:cs="宋体"/>
          <w:bCs/>
          <w:color w:val="000000"/>
          <w:spacing w:val="8"/>
          <w:sz w:val="21"/>
          <w:szCs w:val="21"/>
          <w:highlight w:val="none"/>
          <w:u w:val="single"/>
          <w:lang w:val="en-US" w:eastAsia="zh-CN" w:bidi="ar-SA"/>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80"/>
        <w:jc w:val="left"/>
        <w:spacing w:line="440" w:lineRule="exact"/>
        <w:widowControl/>
        <w:rPr>
          <w:rFonts w:ascii="宋体" w:hAnsi="宋体" w:eastAsia="宋体" w:cs="宋体"/>
          <w:bCs/>
          <w:color w:val="000000"/>
          <w:sz w:val="21"/>
          <w:szCs w:val="21"/>
          <w:highlight w:val="none"/>
          <w:u w:val="single"/>
          <w:lang w:val="en-US" w:eastAsia="zh-CN" w:bidi="ar-SA"/>
        </w:rPr>
      </w:pPr>
      <w:r>
        <w:rPr>
          <w:rFonts w:hint="eastAsia" w:ascii="宋体" w:hAnsi="宋体" w:eastAsia="宋体" w:cs="宋体"/>
          <w:bCs/>
          <w:color w:val="000000"/>
          <w:sz w:val="21"/>
          <w:szCs w:val="21"/>
          <w:highlight w:val="none"/>
          <w:u w:val="single"/>
          <w:lang w:val="en-US" w:eastAsia="zh-CN" w:bidi="ar-SA"/>
        </w:rPr>
        <w:t xml:space="preserve">（</w:t>
      </w:r>
      <w:r>
        <w:rPr>
          <w:rFonts w:ascii="宋体" w:hAnsi="宋体" w:eastAsia="宋体" w:cs="宋体"/>
          <w:bCs/>
          <w:color w:val="000000"/>
          <w:sz w:val="21"/>
          <w:szCs w:val="21"/>
          <w:highlight w:val="none"/>
          <w:u w:val="single"/>
          <w:lang w:val="en-US" w:eastAsia="zh-CN" w:bidi="ar-SA"/>
        </w:rPr>
        <w:t xml:space="preserve">5</w:t>
      </w:r>
      <w:r>
        <w:rPr>
          <w:rFonts w:hint="eastAsia" w:ascii="宋体" w:hAnsi="宋体" w:eastAsia="宋体" w:cs="宋体"/>
          <w:bCs/>
          <w:color w:val="000000"/>
          <w:sz w:val="21"/>
          <w:szCs w:val="21"/>
          <w:highlight w:val="none"/>
          <w:u w:val="single"/>
          <w:lang w:val="en-US" w:eastAsia="zh-CN" w:bidi="ar-SA"/>
        </w:rPr>
        <w:t xml:space="preserve">）若承包人原因引起工程竣工延期天数等于或大于</w:t>
      </w:r>
      <w:r>
        <w:rPr>
          <w:rFonts w:ascii="宋体" w:hAnsi="宋体" w:eastAsia="宋体" w:cs="宋体"/>
          <w:bCs/>
          <w:color w:val="000000"/>
          <w:sz w:val="21"/>
          <w:szCs w:val="21"/>
          <w:highlight w:val="none"/>
          <w:u w:val="single"/>
          <w:lang w:val="en-US" w:eastAsia="zh-CN" w:bidi="ar-SA"/>
        </w:rPr>
        <w:t xml:space="preserve">365</w:t>
      </w:r>
      <w:r>
        <w:rPr>
          <w:rFonts w:hint="eastAsia" w:ascii="宋体" w:hAnsi="宋体" w:eastAsia="宋体" w:cs="宋体"/>
          <w:bCs/>
          <w:color w:val="000000"/>
          <w:sz w:val="21"/>
          <w:szCs w:val="21"/>
          <w:highlight w:val="none"/>
          <w:u w:val="single"/>
          <w:lang w:val="en-US" w:eastAsia="zh-CN" w:bidi="ar-SA"/>
        </w:rPr>
        <w:t xml:space="preserve"> 日历天的，则罚没全额工程履约保证金。</w:t>
      </w:r>
      <w:r/>
    </w:p>
    <w:p>
      <w:pPr>
        <w:ind w:firstLine="512"/>
        <w:spacing w:line="440" w:lineRule="exact"/>
        <w:rPr>
          <w:rFonts w:ascii="宋体" w:hAnsi="宋体" w:eastAsia="宋体" w:cs="宋体"/>
          <w:color w:val="000000"/>
          <w:spacing w:val="8"/>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因承包人原因造成工期延误，逾期竣工违约金的上限：</w:t>
      </w:r>
      <w:r>
        <w:rPr>
          <w:rFonts w:hint="eastAsia" w:ascii="宋体" w:hAnsi="宋体" w:eastAsia="宋体" w:cs="宋体"/>
          <w:color w:val="000000" w:themeColor="text1"/>
          <w:szCs w:val="21"/>
          <w:highlight w:val="none"/>
          <w:u w:val="single"/>
          <w:lang w:val="en-US" w:eastAsia="zh-CN" w:bidi="ar-SA"/>
          <w14:textFill>
            <w14:solidFill>
              <w14:schemeClr w14:val="tx1"/>
            </w14:solidFill>
          </w14:textFill>
        </w:rPr>
        <w:t xml:space="preserve">合同总价的20%</w:t>
      </w:r>
      <w:r>
        <w:rPr>
          <w:rFonts w:hint="eastAsia" w:ascii="宋体" w:hAnsi="宋体" w:eastAsia="宋体" w:cs="宋体"/>
          <w:color w:val="000000"/>
          <w:spacing w:val="8"/>
          <w:szCs w:val="21"/>
          <w:highlight w:val="none"/>
          <w:u w:val="single"/>
          <w:lang w:val="en-US" w:eastAsia="zh-CN" w:bidi="ar-SA"/>
        </w:rPr>
        <w:t xml:space="preserve">。</w:t>
      </w:r>
      <w:r/>
    </w:p>
    <w:p>
      <w:pPr>
        <w:ind w:firstLine="52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7</w:t>
      </w:r>
      <w:r>
        <w:rPr>
          <w:rFonts w:hint="eastAsia" w:ascii="宋体" w:hAnsi="宋体" w:eastAsia="宋体" w:cs="宋体"/>
          <w:color w:val="000000"/>
          <w:spacing w:val="6"/>
          <w:szCs w:val="21"/>
          <w:highlight w:val="none"/>
          <w:lang w:val="en-US" w:eastAsia="zh-CN" w:bidi="ar-SA"/>
        </w:rPr>
        <w:t xml:space="preserve">.6 不利物质条件</w:t>
      </w:r>
      <w:r/>
    </w:p>
    <w:p>
      <w:pPr>
        <w:ind w:firstLine="420"/>
        <w:jc w:val="left"/>
        <w:pageBreakBefore w:val="0"/>
        <w:spacing w:line="360" w:lineRule="auto"/>
        <w:shd w:val="clear" w:color="auto"/>
        <w:rPr>
          <w:rFonts w:hint="eastAsia" w:ascii="宋体" w:hAnsi="宋体" w:eastAsia="宋体" w:cs="宋体"/>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不利物质条件的其他情形和有关约定：</w:t>
      </w:r>
      <w:r>
        <w:rPr>
          <w:rFonts w:hint="eastAsia" w:ascii="宋体" w:hAnsi="宋体" w:eastAsia="宋体" w:cs="宋体"/>
          <w:color w:val="000000"/>
          <w:spacing w:val="8"/>
          <w:szCs w:val="21"/>
          <w:highlight w:val="none"/>
          <w:u w:val="single"/>
          <w:lang w:val="en-US" w:eastAsia="zh-CN" w:bidi="ar-SA"/>
        </w:rPr>
        <w:t xml:space="preserve">  </w:t>
      </w:r>
      <w:r>
        <w:rPr>
          <w:rFonts w:hint="eastAsia" w:ascii="宋体" w:hAnsi="宋体" w:eastAsia="宋体" w:cs="宋体"/>
          <w:szCs w:val="21"/>
          <w:highlight w:val="none"/>
          <w:u w:val="single"/>
          <w:lang w:val="en-US" w:eastAsia="zh-CN" w:bidi="ar-SA"/>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可参考通用条款。如遇国家和政府要求短期（临时）停工的，双方商量处理 </w:t>
      </w:r>
      <w:r>
        <w:rPr>
          <w:rFonts w:hint="eastAsia" w:ascii="宋体" w:hAnsi="宋体" w:eastAsia="宋体" w:cs="宋体"/>
          <w:szCs w:val="21"/>
          <w:highlight w:val="none"/>
          <w:lang w:val="en-US" w:eastAsia="zh-CN" w:bidi="ar-SA"/>
        </w:rPr>
        <w:t xml:space="preserve">。</w:t>
      </w:r>
      <w:r/>
    </w:p>
    <w:p>
      <w:pPr>
        <w:ind w:firstLine="50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7</w:t>
      </w:r>
      <w:r>
        <w:rPr>
          <w:rFonts w:hint="eastAsia" w:ascii="宋体" w:hAnsi="宋体" w:eastAsia="宋体" w:cs="宋体"/>
          <w:color w:val="000000"/>
          <w:spacing w:val="3"/>
          <w:szCs w:val="21"/>
          <w:highlight w:val="none"/>
          <w:lang w:val="en-US" w:eastAsia="zh-CN" w:bidi="ar-SA"/>
        </w:rPr>
        <w:t xml:space="preserve">.7 异常恶劣的气候条件</w:t>
      </w:r>
      <w:r/>
    </w:p>
    <w:p>
      <w:pPr>
        <w:ind w:firstLine="52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发</w:t>
      </w:r>
      <w:r>
        <w:rPr>
          <w:rFonts w:hint="eastAsia" w:ascii="宋体" w:hAnsi="宋体" w:eastAsia="宋体" w:cs="宋体"/>
          <w:color w:val="000000"/>
          <w:spacing w:val="9"/>
          <w:szCs w:val="21"/>
          <w:highlight w:val="none"/>
          <w:lang w:val="en-US" w:eastAsia="zh-CN" w:bidi="ar-SA"/>
        </w:rPr>
        <w:t xml:space="preserve">包人和承包人同意以下情形视为异常恶劣的气候条件：</w:t>
      </w:r>
      <w:r/>
    </w:p>
    <w:p>
      <w:pPr>
        <w:ind w:firstLine="480"/>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bCs/>
          <w:color w:val="000000"/>
          <w:szCs w:val="21"/>
          <w:highlight w:val="none"/>
          <w:u w:val="single"/>
          <w:lang w:val="en-US" w:eastAsia="zh-CN" w:bidi="ar-SA"/>
        </w:rPr>
        <w:t xml:space="preserve">(1) 异常恶劣的气候条件的认定标准， 以政府有关部门的规定为准 。</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7.9 提前竣工的奖</w:t>
      </w:r>
      <w:r>
        <w:rPr>
          <w:rFonts w:hint="eastAsia" w:ascii="宋体" w:hAnsi="宋体" w:eastAsia="宋体" w:cs="宋体"/>
          <w:color w:val="000000"/>
          <w:spacing w:val="5"/>
          <w:szCs w:val="21"/>
          <w:highlight w:val="none"/>
          <w:lang w:val="en-US" w:eastAsia="zh-CN" w:bidi="ar-SA"/>
        </w:rPr>
        <w:t xml:space="preserve">励</w:t>
      </w:r>
      <w:r/>
    </w:p>
    <w:p>
      <w:pPr>
        <w:ind w:firstLine="49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4"/>
          <w:szCs w:val="21"/>
          <w:highlight w:val="none"/>
          <w:lang w:val="en-US" w:eastAsia="zh-CN" w:bidi="ar-SA"/>
        </w:rPr>
        <w:t xml:space="preserve">7.9.2 提前竣工的奖励：</w:t>
      </w:r>
      <w:r>
        <w:rPr>
          <w:rFonts w:hint="eastAsia" w:ascii="宋体" w:hAnsi="宋体" w:eastAsia="宋体" w:cs="宋体"/>
          <w:color w:val="000000"/>
          <w:spacing w:val="4"/>
          <w:szCs w:val="21"/>
          <w:highlight w:val="none"/>
          <w:u w:val="single"/>
          <w:lang w:val="en-US" w:eastAsia="zh-CN" w:bidi="ar-SA"/>
        </w:rPr>
        <w:t xml:space="preserve">       /       </w:t>
      </w:r>
      <w:r>
        <w:rPr>
          <w:rFonts w:hint="eastAsia" w:ascii="宋体" w:hAnsi="宋体" w:eastAsia="宋体" w:cs="宋体"/>
          <w:color w:val="000000"/>
          <w:spacing w:val="3"/>
          <w:szCs w:val="21"/>
          <w:highlight w:val="none"/>
          <w:lang w:val="en-US" w:eastAsia="zh-CN" w:bidi="ar-SA"/>
        </w:rPr>
        <w:t xml:space="preserve">。</w:t>
      </w:r>
      <w:r/>
    </w:p>
    <w:p>
      <w:pPr>
        <w:ind w:firstLine="48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8. 材料与设备</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8</w:t>
      </w:r>
      <w:r>
        <w:rPr>
          <w:rFonts w:hint="eastAsia" w:ascii="宋体" w:hAnsi="宋体" w:eastAsia="宋体" w:cs="宋体"/>
          <w:color w:val="000000"/>
          <w:spacing w:val="5"/>
          <w:szCs w:val="21"/>
          <w:highlight w:val="none"/>
          <w:lang w:val="en-US" w:eastAsia="zh-CN" w:bidi="ar-SA"/>
        </w:rPr>
        <w:t xml:space="preserve">.4 材料与工程设备的保管与使用</w:t>
      </w:r>
      <w:r/>
    </w:p>
    <w:p>
      <w:pPr>
        <w:jc w:val="both"/>
        <w:spacing w:after="120"/>
        <w:widowControl w:val="off"/>
        <w:rPr>
          <w:rFonts w:hint="default" w:ascii="宋体" w:hAnsi="宋体" w:eastAsia="宋体" w:cs="宋体"/>
          <w:sz w:val="21"/>
          <w:szCs w:val="21"/>
          <w:highlight w:val="none"/>
          <w:lang w:val="en-US" w:eastAsia="zh-CN" w:bidi="ar-SA"/>
        </w:rPr>
      </w:pPr>
      <w:r>
        <w:rPr>
          <w:rFonts w:hint="eastAsia" w:ascii="宋体" w:hAnsi="宋体" w:eastAsia="宋体" w:cs="宋体"/>
          <w:color w:val="000000"/>
          <w:spacing w:val="16"/>
          <w:sz w:val="21"/>
          <w:szCs w:val="21"/>
          <w:highlight w:val="none"/>
          <w:lang w:val="en-US" w:eastAsia="zh-CN" w:bidi="ar-SA"/>
        </w:rPr>
        <w:t xml:space="preserve">8.</w:t>
      </w:r>
      <w:r>
        <w:rPr>
          <w:rFonts w:hint="eastAsia" w:ascii="宋体" w:hAnsi="宋体" w:eastAsia="宋体" w:cs="宋体"/>
          <w:color w:val="000000"/>
          <w:spacing w:val="10"/>
          <w:sz w:val="21"/>
          <w:szCs w:val="21"/>
          <w:highlight w:val="none"/>
          <w:lang w:val="en-US" w:eastAsia="zh-CN" w:bidi="ar-SA"/>
        </w:rPr>
        <w:t xml:space="preserve">4</w:t>
      </w:r>
      <w:r>
        <w:rPr>
          <w:rFonts w:hint="eastAsia" w:ascii="宋体" w:hAnsi="宋体" w:eastAsia="宋体" w:cs="宋体"/>
          <w:color w:val="000000"/>
          <w:spacing w:val="8"/>
          <w:sz w:val="21"/>
          <w:szCs w:val="21"/>
          <w:highlight w:val="none"/>
          <w:lang w:val="en-US" w:eastAsia="zh-CN" w:bidi="ar-SA"/>
        </w:rPr>
        <w:t xml:space="preserve">.1 发包人供应的材料设备的保管费用的承担：</w:t>
      </w:r>
      <w:r>
        <w:rPr>
          <w:rFonts w:hint="eastAsia" w:ascii="仿宋" w:hAnsi="仿宋" w:eastAsia="仿宋" w:cs="仿宋"/>
          <w:b/>
          <w:bCs/>
          <w:i w:val="0"/>
          <w:iCs w:val="0"/>
          <w:spacing w:val="0"/>
          <w:position w:val="0"/>
          <w:sz w:val="24"/>
          <w:szCs w:val="24"/>
          <w:highlight w:val="none"/>
          <w:u w:val="single"/>
          <w:lang w:val="en-US" w:eastAsia="zh-CN" w:bidi="ar-SA"/>
        </w:rPr>
        <w:t xml:space="preserve"> </w:t>
      </w:r>
      <w:r>
        <w:rPr>
          <w:rFonts w:hint="eastAsia" w:ascii="宋体" w:hAnsi="宋体" w:eastAsia="宋体" w:cs="宋体"/>
          <w:b/>
          <w:bCs/>
          <w:i w:val="0"/>
          <w:iCs w:val="0"/>
          <w:spacing w:val="0"/>
          <w:position w:val="0"/>
          <w:sz w:val="21"/>
          <w:szCs w:val="21"/>
          <w:highlight w:val="none"/>
          <w:u w:val="single"/>
          <w:lang w:val="en-US" w:eastAsia="zh-CN" w:bidi="ar-SA"/>
        </w:rPr>
        <w:t xml:space="preserve">由承包人承担 </w:t>
      </w:r>
      <w:r>
        <w:rPr>
          <w:rFonts w:hint="eastAsia" w:ascii="宋体" w:hAnsi="宋体" w:eastAsia="宋体" w:cs="宋体"/>
          <w:b/>
          <w:bCs/>
          <w:i w:val="0"/>
          <w:iCs w:val="0"/>
          <w:spacing w:val="0"/>
          <w:position w:val="0"/>
          <w:sz w:val="24"/>
          <w:szCs w:val="24"/>
          <w:highlight w:val="none"/>
          <w:u w:val="single"/>
          <w:lang w:val="en-US" w:eastAsia="zh-CN" w:bidi="ar-SA"/>
        </w:rPr>
        <w:t xml:space="preserve">。</w:t>
      </w:r>
      <w:r/>
    </w:p>
    <w:p>
      <w:pPr>
        <w:ind w:firstLine="50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5"/>
          <w:szCs w:val="21"/>
          <w:highlight w:val="none"/>
          <w:lang w:val="en-US" w:eastAsia="zh-CN" w:bidi="ar-SA"/>
        </w:rPr>
        <w:t xml:space="preserve">8.6 样</w:t>
      </w:r>
      <w:r>
        <w:rPr>
          <w:rFonts w:hint="eastAsia" w:ascii="宋体" w:hAnsi="宋体" w:eastAsia="宋体" w:cs="宋体"/>
          <w:color w:val="000000"/>
          <w:spacing w:val="3"/>
          <w:szCs w:val="21"/>
          <w:highlight w:val="none"/>
          <w:lang w:val="en-US" w:eastAsia="zh-CN" w:bidi="ar-SA"/>
        </w:rPr>
        <w:t xml:space="preserve">品</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8.</w:t>
      </w:r>
      <w:r>
        <w:rPr>
          <w:rFonts w:hint="eastAsia" w:ascii="宋体" w:hAnsi="宋体" w:eastAsia="宋体" w:cs="宋体"/>
          <w:color w:val="000000"/>
          <w:spacing w:val="6"/>
          <w:szCs w:val="21"/>
          <w:highlight w:val="none"/>
          <w:lang w:val="en-US" w:eastAsia="zh-CN" w:bidi="ar-SA"/>
        </w:rPr>
        <w:t xml:space="preserve">6.1样品的报送与封存</w:t>
      </w:r>
      <w:r/>
    </w:p>
    <w:p>
      <w:pPr>
        <w:ind w:firstLine="52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1"/>
          <w:szCs w:val="21"/>
          <w:highlight w:val="none"/>
          <w:lang w:val="en-US" w:eastAsia="zh-CN" w:bidi="ar-SA"/>
        </w:rPr>
        <w:t xml:space="preserve">需</w:t>
      </w:r>
      <w:r>
        <w:rPr>
          <w:rFonts w:hint="eastAsia" w:ascii="宋体" w:hAnsi="宋体" w:eastAsia="宋体" w:cs="宋体"/>
          <w:color w:val="000000"/>
          <w:spacing w:val="9"/>
          <w:szCs w:val="21"/>
          <w:highlight w:val="none"/>
          <w:lang w:val="en-US" w:eastAsia="zh-CN" w:bidi="ar-SA"/>
        </w:rPr>
        <w:t xml:space="preserve">要承包人报送样品的材料或工程设备，样品的种类、名称、规格、数量要求：</w:t>
      </w:r>
      <w:r/>
    </w:p>
    <w:p>
      <w:pPr>
        <w:ind w:firstLine="536"/>
        <w:spacing w:line="440" w:lineRule="exact"/>
        <w:rPr>
          <w:rFonts w:hint="eastAsia" w:ascii="宋体" w:hAnsi="宋体" w:eastAsia="宋体" w:cs="宋体"/>
          <w:color w:val="000000"/>
          <w:spacing w:val="14"/>
          <w:szCs w:val="21"/>
          <w:highlight w:val="none"/>
          <w:u w:val="single"/>
          <w:lang w:val="en-US" w:eastAsia="zh-CN" w:bidi="ar-SA"/>
        </w:rPr>
      </w:pPr>
      <w:r>
        <w:rPr>
          <w:rFonts w:hint="eastAsia" w:ascii="宋体" w:hAnsi="宋体" w:eastAsia="宋体" w:cs="宋体"/>
          <w:color w:val="000000"/>
          <w:spacing w:val="14"/>
          <w:szCs w:val="21"/>
          <w:highlight w:val="none"/>
          <w:u w:val="single"/>
          <w:lang w:val="en-US" w:eastAsia="zh-CN" w:bidi="ar-SA"/>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p>
    <w:p>
      <w:pPr>
        <w:ind w:firstLine="53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4"/>
          <w:szCs w:val="21"/>
          <w:highlight w:val="none"/>
          <w:lang w:val="en-US" w:eastAsia="zh-CN" w:bidi="ar-SA"/>
        </w:rPr>
        <w:t xml:space="preserve">8</w:t>
      </w:r>
      <w:r>
        <w:rPr>
          <w:rFonts w:hint="eastAsia" w:ascii="宋体" w:hAnsi="宋体" w:eastAsia="宋体" w:cs="宋体"/>
          <w:color w:val="000000"/>
          <w:spacing w:val="8"/>
          <w:szCs w:val="21"/>
          <w:highlight w:val="none"/>
          <w:lang w:val="en-US" w:eastAsia="zh-CN" w:bidi="ar-SA"/>
        </w:rPr>
        <w:t xml:space="preserve">.</w:t>
      </w:r>
      <w:r>
        <w:rPr>
          <w:rFonts w:hint="eastAsia" w:ascii="宋体" w:hAnsi="宋体" w:eastAsia="宋体" w:cs="宋体"/>
          <w:color w:val="000000"/>
          <w:spacing w:val="7"/>
          <w:szCs w:val="21"/>
          <w:highlight w:val="none"/>
          <w:lang w:val="en-US" w:eastAsia="zh-CN" w:bidi="ar-SA"/>
        </w:rPr>
        <w:t xml:space="preserve">8 施工设备和临时设施</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8.8.1 承包人提供的施工设备和临时设施</w:t>
      </w:r>
      <w:r/>
    </w:p>
    <w:p>
      <w:pPr>
        <w:ind w:firstLine="516"/>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9"/>
          <w:szCs w:val="21"/>
          <w:highlight w:val="none"/>
          <w:lang w:val="en-US" w:eastAsia="zh-CN" w:bidi="ar-SA"/>
        </w:rPr>
        <w:t xml:space="preserve">关于修建临时设施费用承担的约定：</w:t>
      </w:r>
      <w:r>
        <w:rPr>
          <w:rFonts w:hint="eastAsia" w:ascii="宋体" w:hAnsi="宋体" w:eastAsia="宋体" w:cs="宋体"/>
          <w:bCs/>
          <w:color w:val="000000"/>
          <w:szCs w:val="21"/>
          <w:highlight w:val="none"/>
          <w:u w:val="single"/>
          <w:lang w:val="en-US" w:eastAsia="zh-CN" w:bidi="ar-SA"/>
        </w:rPr>
        <w:t xml:space="preserve">由承包人承担 。</w:t>
      </w:r>
      <w:r/>
    </w:p>
    <w:p>
      <w:pPr>
        <w:ind w:firstLine="500"/>
        <w:spacing w:line="440" w:lineRule="exact"/>
        <w:rPr>
          <w:rFonts w:ascii="宋体" w:hAnsi="宋体" w:eastAsia="宋体" w:cs="宋体"/>
          <w:color w:val="000000"/>
          <w:spacing w:val="5"/>
          <w:szCs w:val="21"/>
          <w:highlight w:val="none"/>
          <w:lang w:val="en-US" w:eastAsia="zh-CN" w:bidi="ar-SA"/>
        </w:rPr>
      </w:pPr>
      <w:r>
        <w:rPr>
          <w:rFonts w:hint="eastAsia" w:ascii="宋体" w:hAnsi="宋体" w:eastAsia="宋体" w:cs="宋体"/>
          <w:color w:val="000000"/>
          <w:spacing w:val="5"/>
          <w:szCs w:val="21"/>
          <w:highlight w:val="none"/>
          <w:lang w:val="en-US" w:eastAsia="zh-CN" w:bidi="ar-SA"/>
        </w:rPr>
        <w:t xml:space="preserve">9. 试验与检验</w:t>
      </w:r>
      <w:r/>
    </w:p>
    <w:p>
      <w:pPr>
        <w:ind w:firstLine="500"/>
        <w:spacing w:line="440" w:lineRule="exact"/>
        <w:rPr>
          <w:rFonts w:ascii="宋体" w:hAnsi="宋体" w:eastAsia="宋体" w:cs="宋体"/>
          <w:color w:val="000000"/>
          <w:spacing w:val="5"/>
          <w:szCs w:val="21"/>
          <w:highlight w:val="none"/>
          <w:lang w:val="en-US" w:eastAsia="zh-CN" w:bidi="ar-SA"/>
        </w:rPr>
      </w:pPr>
      <w:r>
        <w:rPr>
          <w:rFonts w:hint="eastAsia" w:ascii="宋体" w:hAnsi="宋体" w:eastAsia="宋体" w:cs="宋体"/>
          <w:color w:val="000000"/>
          <w:spacing w:val="5"/>
          <w:szCs w:val="21"/>
          <w:highlight w:val="none"/>
          <w:lang w:val="en-US" w:eastAsia="zh-CN" w:bidi="ar-SA"/>
        </w:rPr>
        <w:t xml:space="preserve">9.1 试验设备与试验人员</w:t>
      </w:r>
      <w:r/>
    </w:p>
    <w:p>
      <w:pPr>
        <w:ind w:firstLine="500"/>
        <w:spacing w:line="440" w:lineRule="exact"/>
        <w:rPr>
          <w:rFonts w:ascii="宋体" w:hAnsi="宋体" w:eastAsia="宋体" w:cs="宋体"/>
          <w:color w:val="000000"/>
          <w:spacing w:val="5"/>
          <w:szCs w:val="21"/>
          <w:highlight w:val="none"/>
          <w:lang w:val="en-US" w:eastAsia="zh-CN" w:bidi="ar-SA"/>
        </w:rPr>
      </w:pPr>
      <w:r>
        <w:rPr>
          <w:rFonts w:hint="eastAsia" w:ascii="宋体" w:hAnsi="宋体" w:eastAsia="宋体" w:cs="宋体"/>
          <w:color w:val="000000"/>
          <w:spacing w:val="5"/>
          <w:szCs w:val="21"/>
          <w:highlight w:val="none"/>
          <w:lang w:val="en-US" w:eastAsia="zh-CN" w:bidi="ar-SA"/>
        </w:rPr>
        <w:t xml:space="preserve">9.1.2 试验设备</w:t>
      </w:r>
      <w:r/>
    </w:p>
    <w:p>
      <w:pPr>
        <w:ind w:firstLine="480"/>
        <w:jc w:val="left"/>
        <w:spacing w:line="440" w:lineRule="exact"/>
        <w:rPr>
          <w:rFonts w:hint="eastAsia" w:ascii="宋体" w:hAnsi="宋体" w:eastAsia="宋体" w:cs="宋体"/>
          <w:color w:val="ff0000"/>
          <w:spacing w:val="-1"/>
          <w:sz w:val="21"/>
          <w:szCs w:val="21"/>
          <w:highlight w:val="none"/>
          <w:u w:val="single"/>
          <w:lang w:val="en-US" w:eastAsia="zh-CN" w:bidi="ar-SA"/>
        </w:rPr>
      </w:pPr>
      <w:r>
        <w:rPr>
          <w:rFonts w:hint="eastAsia" w:ascii="宋体" w:hAnsi="宋体" w:eastAsia="宋体" w:cs="宋体"/>
          <w:szCs w:val="21"/>
          <w:highlight w:val="none"/>
          <w:lang w:val="en-US" w:eastAsia="zh-CN" w:bidi="ar-SA"/>
        </w:rPr>
        <w:t xml:space="preserve">施工现场需要配置的试验场所：</w:t>
      </w:r>
      <w:r>
        <w:rPr>
          <w:rFonts w:hint="eastAsia" w:ascii="宋体" w:hAnsi="宋体" w:eastAsia="宋体" w:cs="宋体"/>
          <w:color w:val="auto"/>
          <w:sz w:val="21"/>
          <w:szCs w:val="21"/>
          <w:highlight w:val="none"/>
          <w:u w:val="single"/>
          <w:lang w:val="en-US" w:eastAsia="zh-CN" w:bidi="ar-SA"/>
        </w:rPr>
        <w:t xml:space="preserve">由承包人根据工程情况自行设置建设。</w:t>
      </w:r>
      <w:r/>
    </w:p>
    <w:p>
      <w:pPr>
        <w:ind w:firstLine="480"/>
        <w:jc w:val="left"/>
        <w:spacing w:line="44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施工现场需要配备的试验设备：</w:t>
      </w:r>
      <w:r>
        <w:rPr>
          <w:rFonts w:hint="eastAsia" w:ascii="宋体" w:hAnsi="宋体" w:eastAsia="宋体" w:cs="宋体"/>
          <w:color w:val="auto"/>
          <w:sz w:val="21"/>
          <w:szCs w:val="21"/>
          <w:highlight w:val="none"/>
          <w:u w:val="single"/>
          <w:lang w:val="en-US" w:eastAsia="zh-CN" w:bidi="ar-SA"/>
        </w:rPr>
        <w:t xml:space="preserve">由承包人自行承担，并包含在合同总价内</w:t>
      </w:r>
      <w:r>
        <w:rPr>
          <w:rFonts w:hint="eastAsia" w:ascii="宋体" w:hAnsi="宋体" w:eastAsia="宋体" w:cs="宋体"/>
          <w:spacing w:val="-1"/>
          <w:sz w:val="21"/>
          <w:szCs w:val="21"/>
          <w:highlight w:val="none"/>
          <w:u w:val="single"/>
          <w:lang w:val="en-US" w:eastAsia="zh-CN" w:bidi="ar-SA"/>
        </w:rPr>
        <w:t xml:space="preserve">。</w:t>
      </w:r>
      <w:r/>
    </w:p>
    <w:p>
      <w:pPr>
        <w:ind w:firstLine="480"/>
        <w:jc w:val="left"/>
        <w:spacing w:line="44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施工现场需要具备的其他试验条件：</w:t>
      </w:r>
      <w:r>
        <w:rPr>
          <w:rFonts w:hint="eastAsia" w:ascii="宋体" w:hAnsi="宋体" w:eastAsia="宋体" w:cs="宋体"/>
          <w:color w:val="auto"/>
          <w:sz w:val="21"/>
          <w:szCs w:val="21"/>
          <w:highlight w:val="none"/>
          <w:u w:val="single"/>
          <w:lang w:val="en-US" w:eastAsia="zh-CN" w:bidi="ar-SA"/>
        </w:rPr>
        <w:t xml:space="preserve">由承包人自行承担，并包含在合同总价内</w:t>
      </w:r>
      <w:r>
        <w:rPr>
          <w:rFonts w:hint="eastAsia" w:ascii="宋体" w:hAnsi="宋体" w:eastAsia="宋体" w:cs="宋体"/>
          <w:spacing w:val="-1"/>
          <w:sz w:val="21"/>
          <w:szCs w:val="21"/>
          <w:highlight w:val="none"/>
          <w:u w:val="single"/>
          <w:lang w:val="en-US" w:eastAsia="zh-CN" w:bidi="ar-SA"/>
        </w:rPr>
        <w:t xml:space="preserve">。</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9.4 现场工艺试</w:t>
      </w:r>
      <w:r>
        <w:rPr>
          <w:rFonts w:hint="eastAsia" w:ascii="宋体" w:hAnsi="宋体" w:eastAsia="宋体" w:cs="宋体"/>
          <w:color w:val="000000"/>
          <w:spacing w:val="5"/>
          <w:szCs w:val="21"/>
          <w:highlight w:val="none"/>
          <w:lang w:val="en-US" w:eastAsia="zh-CN" w:bidi="ar-SA"/>
        </w:rPr>
        <w:t xml:space="preserve">验</w:t>
      </w:r>
      <w:r/>
    </w:p>
    <w:p>
      <w:pPr>
        <w:ind w:firstLine="528"/>
        <w:spacing w:line="440" w:lineRule="exact"/>
        <w:rPr>
          <w:rFonts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spacing w:val="12"/>
          <w:szCs w:val="21"/>
          <w:highlight w:val="none"/>
          <w:lang w:val="en-US" w:eastAsia="zh-CN" w:bidi="ar-SA"/>
        </w:rPr>
        <w:t xml:space="preserve">现场工艺试验的有关约定：</w:t>
      </w:r>
      <w:r>
        <w:rPr>
          <w:rFonts w:hint="eastAsia" w:ascii="宋体" w:hAnsi="宋体" w:eastAsia="宋体" w:cs="宋体"/>
          <w:b/>
          <w:color w:val="000000" w:themeColor="text1"/>
          <w:szCs w:val="21"/>
          <w:highlight w:val="none"/>
          <w:u w:val="single"/>
          <w:lang w:val="en-US" w:eastAsia="zh-CN" w:bidi="ar-SA"/>
          <w14:textFill>
            <w14:solidFill>
              <w14:schemeClr w14:val="tx1"/>
            </w14:solidFill>
          </w14:textFill>
        </w:rPr>
        <w:t xml:space="preserve">承包人根据相关法律、标准和规范及发包人、监理人指示进行试验 </w:t>
      </w:r>
      <w:r>
        <w:rPr>
          <w:rFonts w:hint="eastAsia" w:ascii="宋体" w:hAnsi="宋体" w:eastAsia="宋体" w:cs="宋体"/>
          <w:bCs/>
          <w:color w:val="000000" w:themeColor="text1"/>
          <w:szCs w:val="21"/>
          <w:highlight w:val="none"/>
          <w:u w:val="single"/>
          <w:lang w:val="en-US" w:eastAsia="zh-CN" w:bidi="ar-SA"/>
          <w14:textFill>
            <w14:solidFill>
              <w14:schemeClr w14:val="tx1"/>
            </w14:solidFill>
          </w14:textFill>
        </w:rPr>
        <w:t xml:space="preserve">。</w:t>
      </w:r>
      <w:r/>
    </w:p>
    <w:p>
      <w:pPr>
        <w:ind w:firstLine="504"/>
        <w:spacing w:line="440" w:lineRule="exact"/>
        <w:rPr>
          <w:rFonts w:ascii="宋体" w:hAnsi="宋体" w:eastAsia="宋体" w:cs="宋体"/>
          <w:bCs/>
          <w:color w:val="000000"/>
          <w:spacing w:val="6"/>
          <w:szCs w:val="21"/>
          <w:highlight w:val="none"/>
          <w:lang w:val="en-US" w:eastAsia="zh-CN" w:bidi="ar-SA"/>
        </w:rPr>
      </w:pPr>
      <w:r>
        <w:rPr>
          <w:rFonts w:hint="eastAsia" w:ascii="宋体" w:hAnsi="宋体" w:eastAsia="宋体" w:cs="宋体"/>
          <w:bCs/>
          <w:color w:val="000000"/>
          <w:spacing w:val="6"/>
          <w:szCs w:val="21"/>
          <w:highlight w:val="none"/>
          <w:lang w:val="en-US" w:eastAsia="zh-CN" w:bidi="ar-SA"/>
        </w:rPr>
        <w:t xml:space="preserve">10. 变更</w:t>
      </w:r>
      <w:r/>
    </w:p>
    <w:p>
      <w:pPr>
        <w:ind w:firstLine="48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
          <w:szCs w:val="21"/>
          <w:highlight w:val="none"/>
          <w:lang w:val="en-US" w:eastAsia="zh-CN" w:bidi="ar-SA"/>
        </w:rPr>
        <w:t xml:space="preserve">1</w:t>
      </w:r>
      <w:r>
        <w:rPr>
          <w:rFonts w:hint="eastAsia" w:ascii="宋体" w:hAnsi="宋体" w:eastAsia="宋体" w:cs="宋体"/>
          <w:color w:val="000000"/>
          <w:szCs w:val="21"/>
          <w:highlight w:val="none"/>
          <w:lang w:val="en-US" w:eastAsia="zh-CN" w:bidi="ar-SA"/>
        </w:rPr>
        <w:t xml:space="preserve">0. 1 变更的范围</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关于变更的范围的约定</w:t>
      </w:r>
      <w:r>
        <w:rPr>
          <w:rFonts w:hint="eastAsia" w:ascii="宋体" w:hAnsi="宋体" w:eastAsia="宋体" w:cs="宋体"/>
          <w:color w:val="000000"/>
          <w:spacing w:val="6"/>
          <w:szCs w:val="21"/>
          <w:highlight w:val="none"/>
          <w:lang w:val="en-US" w:eastAsia="zh-CN" w:bidi="ar-SA"/>
        </w:rPr>
        <w:t xml:space="preserve">：</w:t>
      </w:r>
      <w:r/>
    </w:p>
    <w:p>
      <w:pPr>
        <w:ind w:firstLine="508"/>
        <w:spacing w:line="440" w:lineRule="exact"/>
        <w:rPr>
          <w:rFonts w:hint="eastAsia" w:ascii="宋体" w:hAnsi="宋体" w:eastAsia="宋体" w:cs="宋体"/>
          <w:b/>
          <w:szCs w:val="21"/>
          <w:highlight w:val="none"/>
          <w:u w:val="single"/>
          <w:lang w:val="en-US" w:eastAsia="zh-CN" w:bidi="ar-SA"/>
        </w:rPr>
      </w:pPr>
      <w:r>
        <w:rPr>
          <w:rFonts w:hint="eastAsia" w:ascii="宋体" w:hAnsi="宋体" w:eastAsia="宋体" w:cs="宋体"/>
          <w:b/>
          <w:szCs w:val="21"/>
          <w:highlight w:val="none"/>
          <w:u w:val="single"/>
          <w:lang w:val="en-US" w:eastAsia="zh-CN" w:bidi="ar-SA"/>
        </w:rPr>
        <w:t xml:space="preserve">增加或减少合同中任何工作，或追加额外的工作；改变合同中任何工作的质量标准或其他特性。设计变更和新增工程等变更均须经设计院、监理工程师和发包人代表签字认可并加盖公章；现场鉴证须经设计院、监理工程师和发包人代表签字认可并加盖公章。否则不作为结算调整依据,如有跟踪审计单位审核确认执行本合同通用条款。承包人根据发包人书面确认的变更文件予以变更。变更文件中须明确原做法、变更后做法及工艺、材料名称、规格、品牌、尺寸等，标注要清晰。</w:t>
      </w:r>
      <w:r/>
    </w:p>
    <w:p>
      <w:pPr>
        <w:ind w:firstLine="508"/>
        <w:spacing w:line="440" w:lineRule="exact"/>
        <w:rPr>
          <w:rFonts w:ascii="宋体" w:hAnsi="宋体" w:eastAsia="宋体" w:cs="宋体"/>
          <w:color w:val="000000"/>
          <w:spacing w:val="7"/>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10.4.1 变更估价原则</w:t>
      </w:r>
      <w:r/>
    </w:p>
    <w:p>
      <w:pPr>
        <w:ind w:firstLine="53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4"/>
          <w:szCs w:val="21"/>
          <w:highlight w:val="none"/>
          <w:lang w:val="en-US" w:eastAsia="zh-CN" w:bidi="ar-SA"/>
        </w:rPr>
        <w:t xml:space="preserve">关</w:t>
      </w:r>
      <w:r>
        <w:rPr>
          <w:rFonts w:hint="eastAsia" w:ascii="宋体" w:hAnsi="宋体" w:eastAsia="宋体" w:cs="宋体"/>
          <w:color w:val="000000"/>
          <w:spacing w:val="7"/>
          <w:szCs w:val="21"/>
          <w:highlight w:val="none"/>
          <w:lang w:val="en-US" w:eastAsia="zh-CN" w:bidi="ar-SA"/>
        </w:rPr>
        <w:t xml:space="preserve">于变更估价的约定：</w:t>
      </w:r>
      <w:r/>
    </w:p>
    <w:p>
      <w:pPr>
        <w:ind w:firstLine="496"/>
        <w:spacing w:line="440" w:lineRule="exact"/>
        <w:rPr>
          <w:rFonts w:ascii="宋体" w:hAnsi="宋体" w:eastAsia="宋体" w:cs="宋体"/>
          <w:color w:val="000000"/>
          <w:spacing w:val="4"/>
          <w:szCs w:val="21"/>
          <w:highlight w:val="none"/>
          <w:u w:val="single"/>
          <w:lang w:val="en-US" w:eastAsia="zh-CN" w:bidi="ar-SA"/>
        </w:rPr>
      </w:pPr>
      <w:r>
        <w:rPr>
          <w:rFonts w:hint="eastAsia" w:ascii="宋体" w:hAnsi="宋体" w:eastAsia="宋体" w:cs="宋体"/>
          <w:color w:val="000000"/>
          <w:spacing w:val="4"/>
          <w:szCs w:val="21"/>
          <w:highlight w:val="none"/>
          <w:u w:val="single"/>
          <w:lang w:val="en-US" w:eastAsia="zh-CN" w:bidi="ar-SA"/>
        </w:rPr>
        <w:t xml:space="preserve">①由于工程变更引起新增工程量清单项目，其相应综合单价按本招标文件规定的招标控制价计价编制办法计算，再乘以中标价（扣除暂列金额）与招标控制价（扣除暂列金额）相比的浮动比率后作为综合单价进行结算。以上变更的确认，必须由监理工程师、现场跟踪审计工程师和发包人代表签字确认。</w:t>
      </w:r>
      <w:r/>
    </w:p>
    <w:p>
      <w:pPr>
        <w:ind w:firstLine="496"/>
        <w:spacing w:line="440" w:lineRule="exact"/>
        <w:rPr>
          <w:rFonts w:ascii="宋体" w:hAnsi="宋体" w:eastAsia="宋体" w:cs="宋体"/>
          <w:color w:val="000000"/>
          <w:spacing w:val="4"/>
          <w:szCs w:val="21"/>
          <w:highlight w:val="none"/>
          <w:u w:val="single"/>
          <w:lang w:val="en-US" w:eastAsia="zh-CN" w:bidi="ar-SA"/>
        </w:rPr>
      </w:pPr>
      <w:r>
        <w:rPr>
          <w:rFonts w:hint="eastAsia" w:ascii="宋体" w:hAnsi="宋体" w:eastAsia="宋体" w:cs="宋体"/>
          <w:color w:val="000000"/>
          <w:spacing w:val="4"/>
          <w:szCs w:val="21"/>
          <w:highlight w:val="none"/>
          <w:u w:val="single"/>
          <w:lang w:val="en-US" w:eastAsia="zh-CN" w:bidi="ar-SA"/>
        </w:rPr>
        <w:t xml:space="preserve">②由于工程变更引起工程量增加，经监理工程师、现场跟踪审计工程师和发包人代表确认后，按中标人投标报价中综合单价进行调整，但不得高于招标控制价的综合单价。</w:t>
      </w:r>
      <w:r/>
    </w:p>
    <w:p>
      <w:pPr>
        <w:ind w:firstLine="496"/>
        <w:spacing w:line="440" w:lineRule="exact"/>
        <w:rPr>
          <w:rFonts w:ascii="宋体" w:hAnsi="宋体" w:eastAsia="宋体" w:cs="宋体"/>
          <w:color w:val="auto"/>
          <w:spacing w:val="4"/>
          <w:szCs w:val="21"/>
          <w:highlight w:val="none"/>
          <w:u w:val="single"/>
          <w:lang w:val="en-US" w:eastAsia="zh-CN" w:bidi="ar-SA"/>
        </w:rPr>
      </w:pPr>
      <w:r>
        <w:rPr>
          <w:rFonts w:hint="eastAsia" w:ascii="宋体" w:hAnsi="宋体" w:eastAsia="宋体" w:cs="宋体"/>
          <w:color w:val="000000"/>
          <w:spacing w:val="4"/>
          <w:szCs w:val="21"/>
          <w:highlight w:val="none"/>
          <w:u w:val="single"/>
          <w:lang w:val="en-US" w:eastAsia="zh-CN" w:bidi="ar-SA"/>
        </w:rPr>
        <w:t xml:space="preserve">③由于工程变更引起工程量减少，经监理工程师、现场跟踪审计工程师和发包人代表确认后， 按中标人投标报价中综合单价进行调整，</w:t>
      </w:r>
      <w:r>
        <w:rPr>
          <w:rFonts w:hint="eastAsia" w:ascii="宋体" w:hAnsi="宋体" w:eastAsia="宋体" w:cs="宋体"/>
          <w:color w:val="auto"/>
          <w:spacing w:val="4"/>
          <w:szCs w:val="21"/>
          <w:highlight w:val="none"/>
          <w:u w:val="single"/>
          <w:lang w:val="en-US" w:eastAsia="zh-CN" w:bidi="ar-SA"/>
        </w:rPr>
        <w:t xml:space="preserve">但低于工程预算合价15%以上的按工程预算合价的 85%调整。</w:t>
      </w:r>
      <w:r/>
    </w:p>
    <w:p>
      <w:pPr>
        <w:ind w:firstLine="496"/>
        <w:spacing w:line="440" w:lineRule="exact"/>
        <w:rPr>
          <w:rFonts w:ascii="宋体" w:hAnsi="宋体" w:eastAsia="宋体" w:cs="宋体"/>
          <w:color w:val="000000"/>
          <w:spacing w:val="4"/>
          <w:szCs w:val="21"/>
          <w:highlight w:val="none"/>
          <w:u w:val="single"/>
          <w:lang w:val="en-US" w:eastAsia="zh-CN" w:bidi="ar-SA"/>
        </w:rPr>
      </w:pPr>
      <w:r>
        <w:rPr>
          <w:rFonts w:hint="eastAsia" w:ascii="宋体" w:hAnsi="宋体" w:eastAsia="宋体" w:cs="宋体"/>
          <w:color w:val="000000"/>
          <w:spacing w:val="4"/>
          <w:szCs w:val="21"/>
          <w:highlight w:val="none"/>
          <w:u w:val="single"/>
          <w:lang w:val="en-US" w:eastAsia="zh-CN" w:bidi="ar-SA"/>
        </w:rPr>
        <w:t xml:space="preserve">清单项目中特征描述不全的工序，如图纸已明确或已指明引用的规范、图集等或是常规工艺必须的工序，应包括在报价中，结算不作调整。</w:t>
      </w:r>
      <w:r/>
    </w:p>
    <w:p>
      <w:pPr>
        <w:ind w:firstLine="496"/>
        <w:spacing w:line="440" w:lineRule="exact"/>
        <w:rPr>
          <w:rFonts w:ascii="宋体" w:hAnsi="宋体" w:eastAsia="宋体" w:cs="宋体"/>
          <w:color w:val="000000"/>
          <w:spacing w:val="4"/>
          <w:szCs w:val="21"/>
          <w:highlight w:val="none"/>
          <w:u w:val="single"/>
          <w:lang w:val="en-US" w:eastAsia="zh-CN" w:bidi="ar-SA"/>
        </w:rPr>
      </w:pPr>
      <w:r>
        <w:rPr>
          <w:rFonts w:hint="eastAsia" w:ascii="宋体" w:hAnsi="宋体" w:eastAsia="宋体" w:cs="宋体"/>
          <w:color w:val="000000"/>
          <w:spacing w:val="4"/>
          <w:szCs w:val="21"/>
          <w:highlight w:val="none"/>
          <w:u w:val="single"/>
          <w:lang w:val="en-US" w:eastAsia="zh-CN" w:bidi="ar-SA"/>
        </w:rPr>
        <w:t xml:space="preserve">④ 以上①、②条以外原因引起的价款调整按照以下方法处理：1.有相同项目的，按照相同项目单价认定；2.无相同项目，但有类似项目的，参照类似项目的单价认定；3.没有类似单价的，按照双方比价采购或者由招标人经招标确定价格。</w:t>
      </w:r>
      <w:r/>
    </w:p>
    <w:p>
      <w:pPr>
        <w:ind w:firstLine="496"/>
        <w:spacing w:line="440" w:lineRule="exact"/>
        <w:rPr>
          <w:rFonts w:ascii="宋体" w:hAnsi="宋体" w:eastAsia="宋体" w:cs="宋体"/>
          <w:color w:val="000000"/>
          <w:spacing w:val="4"/>
          <w:szCs w:val="21"/>
          <w:highlight w:val="none"/>
          <w:u w:val="single"/>
          <w:lang w:val="en-US" w:eastAsia="zh-CN" w:bidi="ar-SA"/>
        </w:rPr>
      </w:pPr>
      <w:r>
        <w:rPr>
          <w:rFonts w:hint="eastAsia" w:ascii="宋体" w:hAnsi="宋体" w:eastAsia="宋体" w:cs="宋体"/>
          <w:color w:val="000000"/>
          <w:spacing w:val="4"/>
          <w:szCs w:val="21"/>
          <w:highlight w:val="none"/>
          <w:u w:val="single"/>
          <w:lang w:val="en-US" w:eastAsia="zh-CN" w:bidi="ar-SA"/>
        </w:rPr>
        <w:t xml:space="preserve">⑤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ind w:firstLine="49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4"/>
          <w:szCs w:val="21"/>
          <w:highlight w:val="none"/>
          <w:lang w:val="en-US" w:eastAsia="zh-CN" w:bidi="ar-SA"/>
        </w:rPr>
        <w:t xml:space="preserve">10.5</w:t>
      </w:r>
      <w:r>
        <w:rPr>
          <w:rFonts w:hint="eastAsia" w:ascii="宋体" w:hAnsi="宋体" w:eastAsia="宋体" w:cs="宋体"/>
          <w:color w:val="000000"/>
          <w:spacing w:val="3"/>
          <w:szCs w:val="21"/>
          <w:highlight w:val="none"/>
          <w:lang w:val="en-US" w:eastAsia="zh-CN" w:bidi="ar-SA"/>
        </w:rPr>
        <w:t xml:space="preserve"> </w:t>
      </w:r>
      <w:r>
        <w:rPr>
          <w:rFonts w:hint="eastAsia" w:ascii="宋体" w:hAnsi="宋体" w:eastAsia="宋体" w:cs="宋体"/>
          <w:color w:val="000000"/>
          <w:spacing w:val="2"/>
          <w:szCs w:val="21"/>
          <w:highlight w:val="none"/>
          <w:lang w:val="en-US" w:eastAsia="zh-CN" w:bidi="ar-SA"/>
        </w:rPr>
        <w:t xml:space="preserve">承包人的合理化建议</w:t>
      </w:r>
      <w:r/>
    </w:p>
    <w:p>
      <w:pPr>
        <w:ind w:firstLine="52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监</w:t>
      </w:r>
      <w:r>
        <w:rPr>
          <w:rFonts w:hint="eastAsia" w:ascii="宋体" w:hAnsi="宋体" w:eastAsia="宋体" w:cs="宋体"/>
          <w:color w:val="000000"/>
          <w:spacing w:val="9"/>
          <w:szCs w:val="21"/>
          <w:highlight w:val="none"/>
          <w:lang w:val="en-US" w:eastAsia="zh-CN" w:bidi="ar-SA"/>
        </w:rPr>
        <w:t xml:space="preserve">理人审查承包人合理化建议的期限：</w:t>
      </w:r>
      <w:r>
        <w:rPr>
          <w:rFonts w:hint="eastAsia" w:ascii="宋体" w:hAnsi="宋体" w:eastAsia="宋体" w:cs="宋体"/>
          <w:color w:val="000000"/>
          <w:spacing w:val="9"/>
          <w:szCs w:val="21"/>
          <w:highlight w:val="none"/>
          <w:u w:val="single"/>
          <w:lang w:val="en-US" w:eastAsia="zh-CN" w:bidi="ar-SA"/>
        </w:rPr>
        <w:t xml:space="preserve">执行通用条款</w:t>
      </w:r>
      <w:r>
        <w:rPr>
          <w:rFonts w:hint="eastAsia" w:ascii="宋体" w:hAnsi="宋体" w:eastAsia="宋体" w:cs="宋体"/>
          <w:color w:val="000000"/>
          <w:spacing w:val="9"/>
          <w:szCs w:val="21"/>
          <w:highlight w:val="none"/>
          <w:lang w:val="en-US" w:eastAsia="zh-CN" w:bidi="ar-SA"/>
        </w:rPr>
        <w:t xml:space="preserve">。</w:t>
      </w:r>
      <w:r/>
    </w:p>
    <w:p>
      <w:pPr>
        <w:ind w:firstLine="51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9"/>
          <w:szCs w:val="21"/>
          <w:highlight w:val="none"/>
          <w:lang w:val="en-US" w:eastAsia="zh-CN" w:bidi="ar-SA"/>
        </w:rPr>
        <w:t xml:space="preserve">发包人审批承包人合理化建议的期限：</w:t>
      </w:r>
      <w:r>
        <w:rPr>
          <w:rFonts w:hint="eastAsia" w:ascii="宋体" w:hAnsi="宋体" w:eastAsia="宋体" w:cs="宋体"/>
          <w:color w:val="000000"/>
          <w:spacing w:val="9"/>
          <w:szCs w:val="21"/>
          <w:highlight w:val="none"/>
          <w:u w:val="single"/>
          <w:lang w:val="en-US" w:eastAsia="zh-CN" w:bidi="ar-SA"/>
        </w:rPr>
        <w:t xml:space="preserve">执行通用条款</w:t>
      </w:r>
      <w:r>
        <w:rPr>
          <w:rFonts w:hint="eastAsia" w:ascii="宋体" w:hAnsi="宋体" w:eastAsia="宋体" w:cs="宋体"/>
          <w:color w:val="000000"/>
          <w:spacing w:val="8"/>
          <w:szCs w:val="21"/>
          <w:highlight w:val="none"/>
          <w:lang w:val="en-US" w:eastAsia="zh-CN" w:bidi="ar-SA"/>
        </w:rPr>
        <w:t xml:space="preserve">。</w:t>
      </w:r>
      <w:r/>
    </w:p>
    <w:p>
      <w:pPr>
        <w:ind w:firstLine="520"/>
        <w:spacing w:line="440" w:lineRule="exact"/>
        <w:rPr>
          <w:rFonts w:ascii="宋体" w:hAnsi="宋体" w:eastAsia="宋体" w:cs="宋体"/>
          <w:color w:val="000000"/>
          <w:spacing w:val="2"/>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承包人提出的合理化建议降低了合同价格或者提高了工程经济效益的奖励的方法和金额为：</w:t>
      </w:r>
      <w:r>
        <w:rPr>
          <w:rFonts w:hint="eastAsia" w:ascii="宋体" w:hAnsi="宋体" w:eastAsia="宋体" w:cs="宋体"/>
          <w:color w:val="000000"/>
          <w:spacing w:val="10"/>
          <w:szCs w:val="21"/>
          <w:highlight w:val="none"/>
          <w:u w:val="single"/>
          <w:lang w:val="en-US" w:eastAsia="zh-CN" w:bidi="ar-SA"/>
        </w:rPr>
        <w:t xml:space="preserve">执行通</w:t>
      </w:r>
      <w:r>
        <w:rPr>
          <w:rFonts w:hint="eastAsia" w:ascii="宋体" w:hAnsi="宋体" w:eastAsia="宋体" w:cs="宋体"/>
          <w:color w:val="000000"/>
          <w:spacing w:val="2"/>
          <w:szCs w:val="21"/>
          <w:highlight w:val="none"/>
          <w:u w:val="single"/>
          <w:lang w:val="en-US" w:eastAsia="zh-CN" w:bidi="ar-SA"/>
        </w:rPr>
        <w:t xml:space="preserve">用</w:t>
      </w:r>
      <w:r>
        <w:rPr>
          <w:rFonts w:hint="eastAsia" w:ascii="宋体" w:hAnsi="宋体" w:eastAsia="宋体" w:cs="宋体"/>
          <w:color w:val="000000"/>
          <w:spacing w:val="3"/>
          <w:szCs w:val="21"/>
          <w:highlight w:val="none"/>
          <w:u w:val="single"/>
          <w:lang w:val="en-US" w:eastAsia="zh-CN" w:bidi="ar-SA"/>
        </w:rPr>
        <w:t xml:space="preserve">条</w:t>
      </w:r>
      <w:r>
        <w:rPr>
          <w:rFonts w:hint="eastAsia" w:ascii="宋体" w:hAnsi="宋体" w:eastAsia="宋体" w:cs="宋体"/>
          <w:color w:val="000000"/>
          <w:spacing w:val="2"/>
          <w:szCs w:val="21"/>
          <w:highlight w:val="none"/>
          <w:u w:val="single"/>
          <w:lang w:val="en-US" w:eastAsia="zh-CN" w:bidi="ar-SA"/>
        </w:rPr>
        <w:t xml:space="preserve">款</w:t>
      </w:r>
      <w:r>
        <w:rPr>
          <w:rFonts w:hint="eastAsia" w:ascii="宋体" w:hAnsi="宋体" w:eastAsia="宋体" w:cs="宋体"/>
          <w:color w:val="000000"/>
          <w:spacing w:val="2"/>
          <w:szCs w:val="21"/>
          <w:highlight w:val="none"/>
          <w:lang w:val="en-US" w:eastAsia="zh-CN" w:bidi="ar-SA"/>
        </w:rPr>
        <w:t xml:space="preserve">。</w:t>
      </w:r>
      <w:r/>
    </w:p>
    <w:p>
      <w:pPr>
        <w:numPr>
          <w:ilvl w:val="0"/>
          <w:numId w:val="5"/>
        </w:numPr>
        <w:ind w:firstLine="436"/>
        <w:jc w:val="left"/>
        <w:spacing w:line="360" w:lineRule="auto"/>
        <w:rPr>
          <w:rFonts w:ascii="宋体" w:hAnsi="宋体" w:eastAsia="宋体" w:cs="宋体"/>
          <w:color w:val="000000"/>
          <w:spacing w:val="4"/>
          <w:szCs w:val="21"/>
          <w:highlight w:val="none"/>
          <w:lang w:val="en-US" w:eastAsia="zh-CN" w:bidi="ar-SA"/>
        </w:rPr>
      </w:pPr>
      <w:r>
        <w:rPr>
          <w:rFonts w:hint="eastAsia" w:ascii="宋体" w:hAnsi="宋体" w:eastAsia="宋体" w:cs="宋体"/>
          <w:color w:val="000000"/>
          <w:spacing w:val="4"/>
          <w:szCs w:val="21"/>
          <w:highlight w:val="none"/>
          <w:lang w:val="en-US" w:eastAsia="zh-CN" w:bidi="ar-SA"/>
        </w:rPr>
        <w:t xml:space="preserve">价格调整</w:t>
      </w:r>
      <w:r/>
    </w:p>
    <w:p>
      <w:pPr>
        <w:ind w:firstLine="420"/>
        <w:jc w:val="left"/>
        <w:spacing w:line="360" w:lineRule="auto"/>
        <w:rPr>
          <w:rFonts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市场价格波动是否调整合同价格的约定：</w:t>
      </w:r>
      <w:r>
        <w:rPr>
          <w:rFonts w:hint="eastAsia" w:ascii="宋体" w:hAnsi="宋体" w:eastAsia="宋体" w:cs="宋体"/>
          <w:szCs w:val="21"/>
          <w:highlight w:val="none"/>
          <w:u w:val="single"/>
          <w:lang w:val="en-US" w:eastAsia="zh-CN" w:bidi="ar-SA"/>
        </w:rPr>
        <w:t xml:space="preserve">    不调整       </w:t>
      </w:r>
      <w:r>
        <w:rPr>
          <w:rFonts w:hint="eastAsia" w:ascii="宋体" w:hAnsi="宋体" w:eastAsia="宋体" w:cs="宋体"/>
          <w:szCs w:val="21"/>
          <w:highlight w:val="none"/>
          <w:lang w:val="en-US" w:eastAsia="zh-CN" w:bidi="ar-SA"/>
        </w:rPr>
        <w:t xml:space="preserve">。</w:t>
      </w:r>
      <w:r/>
    </w:p>
    <w:p>
      <w:pPr>
        <w:ind w:firstLine="420"/>
        <w:jc w:val="left"/>
        <w:spacing w:line="360" w:lineRule="auto"/>
        <w:rPr>
          <w:rFonts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因市场价格波动调整合同价格，采用以下第</w:t>
      </w:r>
      <w:r>
        <w:rPr>
          <w:rFonts w:hint="eastAsia" w:ascii="宋体" w:hAnsi="宋体" w:eastAsia="宋体" w:cs="宋体"/>
          <w:szCs w:val="21"/>
          <w:highlight w:val="none"/>
          <w:u w:val="single"/>
          <w:lang w:val="en-US" w:eastAsia="zh-CN" w:bidi="ar-SA"/>
        </w:rPr>
        <w:t xml:space="preserve">  /  </w:t>
      </w:r>
      <w:r>
        <w:rPr>
          <w:rFonts w:hint="eastAsia" w:ascii="宋体" w:hAnsi="宋体" w:eastAsia="宋体" w:cs="宋体"/>
          <w:szCs w:val="21"/>
          <w:highlight w:val="none"/>
          <w:lang w:val="en-US" w:eastAsia="zh-CN" w:bidi="ar-SA"/>
        </w:rPr>
        <w:t xml:space="preserve">种方式对合同价格进行调整：</w:t>
      </w:r>
      <w:r/>
    </w:p>
    <w:p>
      <w:pPr>
        <w:ind w:firstLine="420"/>
        <w:jc w:val="left"/>
        <w:spacing w:line="360" w:lineRule="auto"/>
        <w:rPr>
          <w:rFonts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第1种方式：采用价格指数进行价格调整。</w:t>
      </w:r>
      <w:r/>
    </w:p>
    <w:p>
      <w:pPr>
        <w:ind w:firstLine="420"/>
        <w:jc w:val="left"/>
        <w:spacing w:line="360" w:lineRule="auto"/>
        <w:rPr>
          <w:rFonts w:ascii="宋体" w:hAnsi="宋体" w:eastAsia="宋体" w:cs="宋体"/>
          <w:szCs w:val="21"/>
          <w:highlight w:val="none"/>
          <w:u w:val="single"/>
          <w:lang w:val="en-US" w:eastAsia="zh-CN" w:bidi="ar-SA"/>
        </w:rPr>
      </w:pPr>
      <w:r>
        <w:rPr>
          <w:rFonts w:hint="eastAsia" w:ascii="宋体" w:hAnsi="宋体" w:eastAsia="宋体" w:cs="宋体"/>
          <w:szCs w:val="21"/>
          <w:highlight w:val="none"/>
          <w:lang w:val="en-US" w:eastAsia="zh-CN" w:bidi="ar-SA"/>
        </w:rPr>
        <w:t xml:space="preserve">关于各可调因子、定值和变值权重，以及基本价格指数及其来源的约定：</w:t>
      </w:r>
      <w:r>
        <w:rPr>
          <w:rFonts w:hint="eastAsia" w:ascii="宋体" w:hAnsi="宋体" w:eastAsia="宋体" w:cs="宋体"/>
          <w:szCs w:val="21"/>
          <w:highlight w:val="none"/>
          <w:u w:val="single"/>
          <w:lang w:val="en-US" w:eastAsia="zh-CN" w:bidi="ar-SA"/>
        </w:rPr>
        <w:t xml:space="preserve">   /    </w:t>
      </w:r>
      <w:r>
        <w:rPr>
          <w:rFonts w:hint="eastAsia" w:ascii="宋体" w:hAnsi="宋体" w:eastAsia="宋体" w:cs="宋体"/>
          <w:szCs w:val="21"/>
          <w:highlight w:val="none"/>
          <w:lang w:val="en-US" w:eastAsia="zh-CN" w:bidi="ar-SA"/>
        </w:rPr>
        <w:t xml:space="preserve">；  </w:t>
      </w:r>
      <w:r/>
    </w:p>
    <w:p>
      <w:pPr>
        <w:ind w:firstLine="420"/>
        <w:jc w:val="left"/>
        <w:spacing w:line="360" w:lineRule="auto"/>
        <w:rPr>
          <w:rFonts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第2种方式：采用造价信息进行价格调整。</w:t>
      </w:r>
      <w:r/>
    </w:p>
    <w:p>
      <w:pPr>
        <w:ind w:firstLine="420"/>
        <w:jc w:val="left"/>
        <w:spacing w:line="360" w:lineRule="auto"/>
        <w:rPr>
          <w:rFonts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（2）关于基准价格的约定：</w:t>
      </w:r>
      <w:r/>
    </w:p>
    <w:p>
      <w:pPr>
        <w:ind w:firstLine="420"/>
        <w:jc w:val="left"/>
        <w:spacing w:line="360" w:lineRule="auto"/>
        <w:rPr>
          <w:rFonts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①承包人在已标价工程量清单或预算书中载明的材料单价低于基准价格的：专用合同条款合同履行期间材料单价涨幅以基准价格为基础超过</w:t>
      </w:r>
      <w:r>
        <w:rPr>
          <w:rFonts w:hint="eastAsia" w:ascii="宋体" w:hAnsi="宋体" w:eastAsia="宋体" w:cs="宋体"/>
          <w:szCs w:val="21"/>
          <w:highlight w:val="none"/>
          <w:u w:val="single"/>
          <w:lang w:val="en-US" w:eastAsia="zh-CN" w:bidi="ar-SA"/>
        </w:rPr>
        <w:t xml:space="preserve"> /  </w:t>
      </w:r>
      <w:r>
        <w:rPr>
          <w:rFonts w:hint="eastAsia" w:ascii="宋体" w:hAnsi="宋体" w:eastAsia="宋体" w:cs="宋体"/>
          <w:szCs w:val="21"/>
          <w:highlight w:val="none"/>
          <w:lang w:val="en-US" w:eastAsia="zh-CN" w:bidi="ar-SA"/>
        </w:rPr>
        <w:t xml:space="preserve">%时，或材料单价跌幅以已标价工程量清单或预算书中载明材料单价为基础超过</w:t>
      </w:r>
      <w:r>
        <w:rPr>
          <w:rFonts w:hint="eastAsia" w:ascii="宋体" w:hAnsi="宋体" w:eastAsia="宋体" w:cs="宋体"/>
          <w:szCs w:val="21"/>
          <w:highlight w:val="none"/>
          <w:u w:val="single"/>
          <w:lang w:val="en-US" w:eastAsia="zh-CN" w:bidi="ar-SA"/>
        </w:rPr>
        <w:t xml:space="preserve">  / </w:t>
      </w:r>
      <w:r>
        <w:rPr>
          <w:rFonts w:hint="eastAsia" w:ascii="宋体" w:hAnsi="宋体" w:eastAsia="宋体" w:cs="宋体"/>
          <w:szCs w:val="21"/>
          <w:highlight w:val="none"/>
          <w:lang w:val="en-US" w:eastAsia="zh-CN" w:bidi="ar-SA"/>
        </w:rPr>
        <w:t xml:space="preserve">%时，其超过部分据实调整。</w:t>
      </w:r>
      <w:r/>
    </w:p>
    <w:p>
      <w:pPr>
        <w:ind w:firstLine="420"/>
        <w:jc w:val="left"/>
        <w:spacing w:line="360" w:lineRule="auto"/>
        <w:rPr>
          <w:rFonts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Cs w:val="21"/>
          <w:highlight w:val="none"/>
          <w:u w:val="single"/>
          <w:lang w:val="en-US" w:eastAsia="zh-CN" w:bidi="ar-SA"/>
        </w:rPr>
        <w:t xml:space="preserve">  / </w:t>
      </w:r>
      <w:r>
        <w:rPr>
          <w:rFonts w:hint="eastAsia" w:ascii="宋体" w:hAnsi="宋体" w:eastAsia="宋体" w:cs="宋体"/>
          <w:szCs w:val="21"/>
          <w:highlight w:val="none"/>
          <w:lang w:val="en-US" w:eastAsia="zh-CN" w:bidi="ar-SA"/>
        </w:rPr>
        <w:t xml:space="preserve">%时，材料单价涨幅以已标价工程量清单或预算书中载明材料单价为基础超过</w:t>
      </w:r>
      <w:r>
        <w:rPr>
          <w:rFonts w:hint="eastAsia" w:ascii="宋体" w:hAnsi="宋体" w:eastAsia="宋体" w:cs="宋体"/>
          <w:szCs w:val="21"/>
          <w:highlight w:val="none"/>
          <w:u w:val="single"/>
          <w:lang w:val="en-US" w:eastAsia="zh-CN" w:bidi="ar-SA"/>
        </w:rPr>
        <w:t xml:space="preserve">  / </w:t>
      </w:r>
      <w:r>
        <w:rPr>
          <w:rFonts w:hint="eastAsia" w:ascii="宋体" w:hAnsi="宋体" w:eastAsia="宋体" w:cs="宋体"/>
          <w:szCs w:val="21"/>
          <w:highlight w:val="none"/>
          <w:lang w:val="en-US" w:eastAsia="zh-CN" w:bidi="ar-SA"/>
        </w:rPr>
        <w:t xml:space="preserve">%时，其超过部分据实调整。</w:t>
      </w:r>
      <w:r/>
    </w:p>
    <w:p>
      <w:pPr>
        <w:ind w:firstLine="645"/>
        <w:jc w:val="left"/>
        <w:spacing w:line="360" w:lineRule="auto"/>
        <w:rPr>
          <w:rFonts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Cs w:val="21"/>
          <w:highlight w:val="none"/>
          <w:u w:val="single"/>
          <w:lang w:val="en-US" w:eastAsia="zh-CN" w:bidi="ar-SA"/>
        </w:rPr>
        <w:t xml:space="preserve">  / </w:t>
      </w:r>
      <w:r>
        <w:rPr>
          <w:rFonts w:hint="eastAsia" w:ascii="宋体" w:hAnsi="宋体" w:eastAsia="宋体" w:cs="宋体"/>
          <w:szCs w:val="21"/>
          <w:highlight w:val="none"/>
          <w:lang w:val="en-US" w:eastAsia="zh-CN" w:bidi="ar-SA"/>
        </w:rPr>
        <w:t xml:space="preserve">%时，其超过部分据实调整。</w:t>
      </w:r>
      <w:r/>
    </w:p>
    <w:p>
      <w:pPr>
        <w:ind w:firstLine="504"/>
        <w:jc w:val="left"/>
        <w:spacing w:line="440" w:lineRule="exact"/>
        <w:widowControl/>
        <w:rPr>
          <w:rFonts w:ascii="宋体" w:hAnsi="宋体" w:eastAsia="宋体" w:cs="宋体"/>
          <w:color w:val="000000"/>
          <w:szCs w:val="21"/>
          <w:highlight w:val="none"/>
          <w:lang w:val="en-US" w:eastAsia="zh-CN" w:bidi="ar-SA"/>
        </w:rPr>
      </w:pPr>
      <w:r>
        <w:rPr>
          <w:rFonts w:hint="eastAsia" w:ascii="宋体" w:hAnsi="宋体" w:eastAsia="宋体" w:cs="宋体"/>
          <w:szCs w:val="21"/>
          <w:highlight w:val="none"/>
          <w:lang w:val="en-US" w:eastAsia="zh-CN" w:bidi="ar-SA"/>
        </w:rPr>
        <w:t xml:space="preserve">第3种方式：其他价格调整方式：</w:t>
      </w:r>
      <w:r>
        <w:rPr>
          <w:rFonts w:hint="eastAsia" w:ascii="宋体" w:hAnsi="宋体" w:eastAsia="宋体" w:cs="宋体"/>
          <w:szCs w:val="21"/>
          <w:highlight w:val="none"/>
          <w:u w:val="single"/>
          <w:lang w:val="en-US" w:eastAsia="zh-CN" w:bidi="ar-SA"/>
        </w:rPr>
        <w:t xml:space="preserve">     /   </w:t>
      </w:r>
      <w:r/>
    </w:p>
    <w:p>
      <w:pPr>
        <w:ind w:firstLine="496"/>
        <w:spacing w:line="440" w:lineRule="exact"/>
        <w:rPr>
          <w:rFonts w:ascii="宋体" w:hAnsi="宋体" w:eastAsia="宋体" w:cs="宋体"/>
          <w:color w:val="000000" w:themeColor="text1"/>
          <w:spacing w:val="4"/>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4"/>
          <w:szCs w:val="21"/>
          <w:highlight w:val="none"/>
          <w:lang w:val="en-US" w:eastAsia="zh-CN" w:bidi="ar-SA"/>
          <w14:textFill>
            <w14:solidFill>
              <w14:schemeClr w14:val="tx1"/>
            </w14:solidFill>
          </w14:textFill>
        </w:rPr>
        <w:t xml:space="preserve">12. 合同价格、计量与支付</w:t>
      </w:r>
      <w:r/>
    </w:p>
    <w:p>
      <w:pPr>
        <w:ind w:firstLine="516"/>
        <w:spacing w:line="440" w:lineRule="exact"/>
        <w:rPr>
          <w:rFonts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9"/>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pacing w:val="5"/>
          <w:szCs w:val="21"/>
          <w:highlight w:val="none"/>
          <w:lang w:val="en-US" w:eastAsia="zh-CN" w:bidi="ar-SA"/>
          <w14:textFill>
            <w14:solidFill>
              <w14:schemeClr w14:val="tx1"/>
            </w14:solidFill>
          </w14:textFill>
        </w:rPr>
        <w:t xml:space="preserve">2.1 合同价格形式</w:t>
      </w:r>
      <w:r/>
    </w:p>
    <w:p>
      <w:pPr>
        <w:ind w:firstLine="504"/>
        <w:spacing w:line="440" w:lineRule="exact"/>
        <w:rPr>
          <w:rFonts w:ascii="宋体" w:hAnsi="宋体" w:eastAsia="宋体" w:cs="宋体"/>
          <w:color w:val="000000" w:themeColor="text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6"/>
          <w:position w:val="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pacing w:val="4"/>
          <w:position w:val="1"/>
          <w:szCs w:val="21"/>
          <w:highlight w:val="none"/>
          <w:lang w:val="en-US" w:eastAsia="zh-CN" w:bidi="ar-SA"/>
          <w14:textFill>
            <w14:solidFill>
              <w14:schemeClr w14:val="tx1"/>
            </w14:solidFill>
          </w14:textFill>
        </w:rPr>
        <w:t xml:space="preserve">、单价合同。</w:t>
      </w:r>
      <w:r/>
    </w:p>
    <w:p>
      <w:pPr>
        <w:ind w:firstLine="544"/>
        <w:spacing w:line="440" w:lineRule="exact"/>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16"/>
          <w:sz w:val="21"/>
          <w:szCs w:val="21"/>
          <w:highlight w:val="none"/>
          <w:lang w:val="en-US" w:eastAsia="zh-CN" w:bidi="ar-SA"/>
          <w14:textFill>
            <w14:solidFill>
              <w14:schemeClr w14:val="tx1"/>
            </w14:solidFill>
          </w14:textFill>
        </w:rPr>
        <w:t xml:space="preserve">综合</w:t>
      </w:r>
      <w:r>
        <w:rPr>
          <w:rFonts w:hint="eastAsia" w:ascii="宋体" w:hAnsi="宋体" w:eastAsia="宋体" w:cs="宋体"/>
          <w:color w:val="000000" w:themeColor="text1"/>
          <w:spacing w:val="9"/>
          <w:sz w:val="21"/>
          <w:szCs w:val="21"/>
          <w:highlight w:val="none"/>
          <w:lang w:val="en-US" w:eastAsia="zh-CN" w:bidi="ar-SA"/>
          <w14:textFill>
            <w14:solidFill>
              <w14:schemeClr w14:val="tx1"/>
            </w14:solidFill>
          </w14:textFill>
        </w:rPr>
        <w:t xml:space="preserve">单</w:t>
      </w:r>
      <w:r>
        <w:rPr>
          <w:rFonts w:hint="eastAsia" w:ascii="宋体" w:hAnsi="宋体" w:eastAsia="宋体" w:cs="宋体"/>
          <w:color w:val="000000" w:themeColor="text1"/>
          <w:spacing w:val="8"/>
          <w:sz w:val="21"/>
          <w:szCs w:val="21"/>
          <w:highlight w:val="none"/>
          <w:lang w:val="en-US" w:eastAsia="zh-CN" w:bidi="ar-SA"/>
          <w14:textFill>
            <w14:solidFill>
              <w14:schemeClr w14:val="tx1"/>
            </w14:solidFill>
          </w14:textFill>
        </w:rPr>
        <w:t xml:space="preserve">价包含的风险范围</w:t>
      </w:r>
      <w:r>
        <w:rPr>
          <w:rFonts w:hint="eastAsia" w:ascii="宋体" w:hAnsi="宋体" w:eastAsia="宋体" w:cs="宋体"/>
          <w:color w:val="000000" w:themeColor="text1"/>
          <w:spacing w:val="8"/>
          <w:sz w:val="21"/>
          <w:szCs w:val="21"/>
          <w:highlight w:val="none"/>
          <w:u w:val="single"/>
          <w:lang w:val="en-US" w:eastAsia="zh-CN" w:bidi="ar-SA"/>
          <w14:textFill>
            <w14:solidFill>
              <w14:schemeClr w14:val="tx1"/>
            </w14:solidFill>
          </w14:textFill>
        </w:rPr>
        <w:t xml:space="preserve">：合同约定的风险范围</w:t>
      </w:r>
      <w:r>
        <w:rPr>
          <w:rFonts w:hint="eastAsia" w:ascii="宋体" w:hAnsi="宋体" w:eastAsia="宋体" w:cs="宋体"/>
          <w:bCs/>
          <w:color w:val="000000" w:themeColor="text1"/>
          <w:sz w:val="21"/>
          <w:szCs w:val="21"/>
          <w:highlight w:val="none"/>
          <w:u w:val="single"/>
          <w:lang w:val="en-US" w:eastAsia="zh-CN" w:bidi="ar-SA"/>
          <w14:textFill>
            <w14:solidFill>
              <w14:schemeClr w14:val="tx1"/>
            </w14:solidFill>
          </w14:textFill>
        </w:rPr>
        <w:t xml:space="preserve">。</w:t>
      </w:r>
      <w:r/>
    </w:p>
    <w:p>
      <w:pPr>
        <w:ind w:firstLine="552"/>
        <w:spacing w:line="440" w:lineRule="exact"/>
        <w:rPr>
          <w:rFonts w:ascii="宋体" w:hAnsi="宋体" w:eastAsia="宋体" w:cs="宋体"/>
          <w:color w:val="000000" w:themeColor="text1"/>
          <w:spacing w:val="8"/>
          <w:sz w:val="21"/>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pacing w:val="18"/>
          <w:sz w:val="21"/>
          <w:szCs w:val="21"/>
          <w:highlight w:val="none"/>
          <w:lang w:val="en-US" w:eastAsia="zh-CN" w:bidi="ar-SA"/>
          <w14:textFill>
            <w14:solidFill>
              <w14:schemeClr w14:val="tx1"/>
            </w14:solidFill>
          </w14:textFill>
        </w:rPr>
        <w:t xml:space="preserve">风</w:t>
      </w:r>
      <w:r>
        <w:rPr>
          <w:rFonts w:hint="eastAsia" w:ascii="宋体" w:hAnsi="宋体" w:eastAsia="宋体" w:cs="宋体"/>
          <w:color w:val="000000" w:themeColor="text1"/>
          <w:spacing w:val="11"/>
          <w:sz w:val="21"/>
          <w:szCs w:val="21"/>
          <w:highlight w:val="none"/>
          <w:lang w:val="en-US" w:eastAsia="zh-CN" w:bidi="ar-SA"/>
          <w14:textFill>
            <w14:solidFill>
              <w14:schemeClr w14:val="tx1"/>
            </w14:solidFill>
          </w14:textFill>
        </w:rPr>
        <w:t xml:space="preserve">险</w:t>
      </w:r>
      <w:r>
        <w:rPr>
          <w:rFonts w:hint="eastAsia" w:ascii="宋体" w:hAnsi="宋体" w:eastAsia="宋体" w:cs="宋体"/>
          <w:color w:val="000000" w:themeColor="text1"/>
          <w:spacing w:val="9"/>
          <w:sz w:val="21"/>
          <w:szCs w:val="21"/>
          <w:highlight w:val="none"/>
          <w:lang w:val="en-US" w:eastAsia="zh-CN" w:bidi="ar-SA"/>
          <w14:textFill>
            <w14:solidFill>
              <w14:schemeClr w14:val="tx1"/>
            </w14:solidFill>
          </w14:textFill>
        </w:rPr>
        <w:t xml:space="preserve">费用的计算方法：</w:t>
      </w:r>
      <w:r>
        <w:rPr>
          <w:rFonts w:hint="eastAsia" w:ascii="宋体" w:hAnsi="宋体" w:eastAsia="宋体" w:cs="宋体"/>
          <w:color w:val="000000" w:themeColor="text1"/>
          <w:spacing w:val="8"/>
          <w:sz w:val="21"/>
          <w:szCs w:val="21"/>
          <w:highlight w:val="none"/>
          <w:u w:val="single"/>
          <w:lang w:val="en-US" w:eastAsia="zh-CN" w:bidi="ar-SA"/>
          <w14:textFill>
            <w14:solidFill>
              <w14:schemeClr w14:val="tx1"/>
            </w14:solidFill>
          </w14:textFill>
        </w:rPr>
        <w:t xml:space="preserve">综合单价应考虑招标文件和合同中要求承包人承担的风险内容及其范围(幅度) 产生的风险费用。在施工过程中，当出现的风险范围(幅度)在合同约定的范围内，合同价款不做调整。</w:t>
      </w:r>
      <w:r/>
    </w:p>
    <w:p>
      <w:pPr>
        <w:ind w:firstLine="512"/>
        <w:spacing w:line="440" w:lineRule="exact"/>
        <w:rPr>
          <w:rFonts w:ascii="宋体" w:hAnsi="宋体" w:eastAsia="宋体" w:cs="宋体"/>
          <w:color w:val="000000" w:themeColor="text1"/>
          <w:spacing w:val="8"/>
          <w:sz w:val="21"/>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pacing w:val="8"/>
          <w:sz w:val="21"/>
          <w:szCs w:val="21"/>
          <w:highlight w:val="none"/>
          <w:u w:val="single"/>
          <w:lang w:val="en-US" w:eastAsia="zh-CN" w:bidi="ar-SA"/>
          <w14:textFill>
            <w14:solidFill>
              <w14:schemeClr w14:val="tx1"/>
            </w14:solidFill>
          </w14:textFill>
        </w:rPr>
        <w:t xml:space="preserve">风险范围以外合同价格的调整方法：</w:t>
      </w:r>
      <w:r/>
    </w:p>
    <w:p>
      <w:pPr>
        <w:ind w:firstLine="512"/>
        <w:spacing w:line="440" w:lineRule="exact"/>
        <w:rPr>
          <w:rFonts w:ascii="宋体" w:hAnsi="宋体" w:eastAsia="宋体" w:cs="宋体"/>
          <w:color w:val="000000" w:themeColor="text1"/>
          <w:spacing w:val="8"/>
          <w:sz w:val="21"/>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pacing w:val="8"/>
          <w:sz w:val="21"/>
          <w:szCs w:val="21"/>
          <w:highlight w:val="none"/>
          <w:u w:val="single"/>
          <w:lang w:val="en-US" w:eastAsia="zh-CN" w:bidi="ar-SA"/>
          <w14:textFill>
            <w14:solidFill>
              <w14:schemeClr w14:val="tx1"/>
            </w14:solidFill>
          </w14:textFill>
        </w:rPr>
        <w:t xml:space="preserve">①对于法律、法规、规章或有关政策出台导致工程税金、规费发生变化的，应按照有关规定执行；</w:t>
      </w:r>
      <w:r/>
    </w:p>
    <w:p>
      <w:pPr>
        <w:ind w:firstLine="512"/>
        <w:spacing w:line="440" w:lineRule="exact"/>
        <w:rPr>
          <w:rFonts w:ascii="宋体" w:hAnsi="宋体" w:eastAsia="宋体" w:cs="宋体"/>
          <w:color w:val="000000" w:themeColor="text1"/>
          <w:spacing w:val="8"/>
          <w:sz w:val="21"/>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pacing w:val="8"/>
          <w:sz w:val="21"/>
          <w:szCs w:val="21"/>
          <w:highlight w:val="none"/>
          <w:u w:val="single"/>
          <w:lang w:val="en-US" w:eastAsia="zh-CN" w:bidi="ar-SA"/>
          <w14:textFill>
            <w14:solidFill>
              <w14:schemeClr w14:val="tx1"/>
            </w14:solidFill>
          </w14:textFill>
        </w:rPr>
        <w:t xml:space="preserve">②人工费按江苏省相关人工费调整规定调整。</w:t>
      </w:r>
      <w:r/>
    </w:p>
    <w:p>
      <w:pPr>
        <w:ind w:firstLine="512"/>
        <w:spacing w:line="440" w:lineRule="exact"/>
        <w:rPr>
          <w:rFonts w:ascii="宋体" w:hAnsi="宋体" w:eastAsia="宋体" w:cs="宋体"/>
          <w:color w:val="000000" w:themeColor="text1"/>
          <w:spacing w:val="8"/>
          <w:sz w:val="21"/>
          <w:szCs w:val="21"/>
          <w:highlight w:val="none"/>
          <w:u w:val="single"/>
          <w:lang w:val="en-US" w:eastAsia="zh-CN" w:bidi="ar-SA"/>
          <w14:textFill>
            <w14:solidFill>
              <w14:schemeClr w14:val="tx1"/>
            </w14:solidFill>
          </w14:textFill>
        </w:rPr>
      </w:pPr>
      <w:r>
        <w:rPr>
          <w:rFonts w:hint="eastAsia" w:ascii="宋体" w:hAnsi="宋体" w:eastAsia="宋体" w:cs="宋体"/>
          <w:color w:val="000000" w:themeColor="text1"/>
          <w:spacing w:val="8"/>
          <w:sz w:val="21"/>
          <w:szCs w:val="21"/>
          <w:highlight w:val="none"/>
          <w:u w:val="single"/>
          <w:lang w:val="en-US" w:eastAsia="zh-CN" w:bidi="ar-SA"/>
          <w14:textFill>
            <w14:solidFill>
              <w14:schemeClr w14:val="tx1"/>
            </w14:solidFill>
          </w14:textFill>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position w:val="1"/>
          <w:sz w:val="21"/>
          <w:szCs w:val="21"/>
          <w:highlight w:val="none"/>
          <w:lang w:val="en-US" w:eastAsia="zh-CN" w:bidi="ar-SA"/>
        </w:rPr>
        <w:t xml:space="preserve">2</w:t>
      </w:r>
      <w:r>
        <w:rPr>
          <w:rFonts w:hint="eastAsia" w:ascii="宋体" w:hAnsi="宋体" w:eastAsia="宋体" w:cs="宋体"/>
          <w:color w:val="000000"/>
          <w:spacing w:val="6"/>
          <w:position w:val="1"/>
          <w:sz w:val="21"/>
          <w:szCs w:val="21"/>
          <w:highlight w:val="none"/>
          <w:lang w:val="en-US" w:eastAsia="zh-CN" w:bidi="ar-SA"/>
        </w:rPr>
        <w:t xml:space="preserve">、总价合同</w:t>
      </w:r>
      <w:r>
        <w:rPr>
          <w:rFonts w:hint="eastAsia" w:ascii="宋体" w:hAnsi="宋体" w:eastAsia="宋体" w:cs="宋体"/>
          <w:color w:val="000000"/>
          <w:spacing w:val="6"/>
          <w:position w:val="1"/>
          <w:szCs w:val="21"/>
          <w:highlight w:val="none"/>
          <w:lang w:val="en-US" w:eastAsia="zh-CN" w:bidi="ar-SA"/>
        </w:rPr>
        <w:t xml:space="preserve">。</w:t>
      </w:r>
      <w:r/>
    </w:p>
    <w:p>
      <w:pPr>
        <w:ind w:firstLine="51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9"/>
          <w:szCs w:val="21"/>
          <w:highlight w:val="none"/>
          <w:lang w:val="en-US" w:eastAsia="zh-CN" w:bidi="ar-SA"/>
        </w:rPr>
        <w:t xml:space="preserve">总</w:t>
      </w:r>
      <w:r>
        <w:rPr>
          <w:rFonts w:hint="eastAsia" w:ascii="宋体" w:hAnsi="宋体" w:eastAsia="宋体" w:cs="宋体"/>
          <w:color w:val="000000"/>
          <w:spacing w:val="8"/>
          <w:szCs w:val="21"/>
          <w:highlight w:val="none"/>
          <w:lang w:val="en-US" w:eastAsia="zh-CN" w:bidi="ar-SA"/>
        </w:rPr>
        <w:t xml:space="preserve">价包含的风险范围：</w:t>
      </w:r>
      <w:r>
        <w:rPr>
          <w:rFonts w:hint="eastAsia" w:ascii="宋体" w:hAnsi="宋体" w:eastAsia="宋体" w:cs="宋体"/>
          <w:color w:val="000000"/>
          <w:spacing w:val="8"/>
          <w:szCs w:val="21"/>
          <w:highlight w:val="none"/>
          <w:u w:val="single"/>
          <w:lang w:val="en-US" w:eastAsia="zh-CN" w:bidi="ar-SA"/>
        </w:rPr>
        <w:t xml:space="preserve">   /              </w:t>
      </w:r>
      <w:r>
        <w:rPr>
          <w:rFonts w:hint="eastAsia" w:ascii="宋体" w:hAnsi="宋体" w:eastAsia="宋体" w:cs="宋体"/>
          <w:color w:val="000000"/>
          <w:spacing w:val="8"/>
          <w:szCs w:val="21"/>
          <w:highlight w:val="none"/>
          <w:lang w:val="en-US" w:eastAsia="zh-CN" w:bidi="ar-SA"/>
        </w:rPr>
        <w:t xml:space="preserve">。</w:t>
      </w:r>
      <w:r/>
    </w:p>
    <w:p>
      <w:pPr>
        <w:ind w:firstLine="50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风险</w:t>
      </w:r>
      <w:r>
        <w:rPr>
          <w:rFonts w:hint="eastAsia" w:ascii="宋体" w:hAnsi="宋体" w:eastAsia="宋体" w:cs="宋体"/>
          <w:color w:val="000000"/>
          <w:spacing w:val="5"/>
          <w:szCs w:val="21"/>
          <w:highlight w:val="none"/>
          <w:lang w:val="en-US" w:eastAsia="zh-CN" w:bidi="ar-SA"/>
        </w:rPr>
        <w:t xml:space="preserve">费</w:t>
      </w:r>
      <w:r>
        <w:rPr>
          <w:rFonts w:hint="eastAsia" w:ascii="宋体" w:hAnsi="宋体" w:eastAsia="宋体" w:cs="宋体"/>
          <w:color w:val="000000"/>
          <w:spacing w:val="3"/>
          <w:szCs w:val="21"/>
          <w:highlight w:val="none"/>
          <w:lang w:val="en-US" w:eastAsia="zh-CN" w:bidi="ar-SA"/>
        </w:rPr>
        <w:t xml:space="preserve">用的计算方法：</w:t>
      </w:r>
      <w:r>
        <w:rPr>
          <w:rFonts w:hint="eastAsia" w:ascii="宋体" w:hAnsi="宋体" w:eastAsia="宋体" w:cs="宋体"/>
          <w:color w:val="000000"/>
          <w:spacing w:val="3"/>
          <w:szCs w:val="21"/>
          <w:highlight w:val="none"/>
          <w:u w:val="single"/>
          <w:lang w:val="en-US" w:eastAsia="zh-CN" w:bidi="ar-SA"/>
        </w:rPr>
        <w:t xml:space="preserve"> /                 </w:t>
      </w:r>
      <w:r>
        <w:rPr>
          <w:rFonts w:hint="eastAsia" w:ascii="宋体" w:hAnsi="宋体" w:eastAsia="宋体" w:cs="宋体"/>
          <w:color w:val="000000"/>
          <w:spacing w:val="3"/>
          <w:szCs w:val="21"/>
          <w:highlight w:val="none"/>
          <w:lang w:val="en-US" w:eastAsia="zh-CN" w:bidi="ar-SA"/>
        </w:rPr>
        <w:t xml:space="preserve">。</w:t>
      </w:r>
      <w:r/>
    </w:p>
    <w:p>
      <w:pPr>
        <w:ind w:firstLine="50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风险范围以外合同价格的调整方法：  </w:t>
      </w:r>
      <w:r>
        <w:rPr>
          <w:rFonts w:hint="eastAsia" w:ascii="宋体" w:hAnsi="宋体" w:eastAsia="宋体" w:cs="宋体"/>
          <w:color w:val="000000"/>
          <w:spacing w:val="6"/>
          <w:szCs w:val="21"/>
          <w:highlight w:val="none"/>
          <w:u w:val="single"/>
          <w:lang w:val="en-US" w:eastAsia="zh-CN" w:bidi="ar-SA"/>
        </w:rPr>
        <w:t xml:space="preserve">    /            </w:t>
      </w:r>
      <w:r>
        <w:rPr>
          <w:rFonts w:hint="eastAsia" w:ascii="宋体" w:hAnsi="宋体" w:eastAsia="宋体" w:cs="宋体"/>
          <w:color w:val="000000"/>
          <w:spacing w:val="6"/>
          <w:szCs w:val="21"/>
          <w:highlight w:val="none"/>
          <w:lang w:val="en-US" w:eastAsia="zh-CN" w:bidi="ar-SA"/>
        </w:rPr>
        <w:t xml:space="preserve">。</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3、其</w:t>
      </w:r>
      <w:r>
        <w:rPr>
          <w:rFonts w:hint="eastAsia" w:ascii="宋体" w:hAnsi="宋体" w:eastAsia="宋体" w:cs="宋体"/>
          <w:color w:val="000000"/>
          <w:spacing w:val="11"/>
          <w:szCs w:val="21"/>
          <w:highlight w:val="none"/>
          <w:lang w:val="en-US" w:eastAsia="zh-CN" w:bidi="ar-SA"/>
        </w:rPr>
        <w:t xml:space="preserve">他</w:t>
      </w:r>
      <w:r>
        <w:rPr>
          <w:rFonts w:hint="eastAsia" w:ascii="宋体" w:hAnsi="宋体" w:eastAsia="宋体" w:cs="宋体"/>
          <w:color w:val="000000"/>
          <w:spacing w:val="6"/>
          <w:szCs w:val="21"/>
          <w:highlight w:val="none"/>
          <w:lang w:val="en-US" w:eastAsia="zh-CN" w:bidi="ar-SA"/>
        </w:rPr>
        <w:t xml:space="preserve">价格方式：</w:t>
      </w:r>
      <w:r>
        <w:rPr>
          <w:rFonts w:hint="eastAsia" w:ascii="宋体" w:hAnsi="宋体" w:eastAsia="宋体" w:cs="宋体"/>
          <w:color w:val="000000"/>
          <w:spacing w:val="6"/>
          <w:szCs w:val="21"/>
          <w:highlight w:val="none"/>
          <w:u w:val="single"/>
          <w:lang w:val="en-US" w:eastAsia="zh-CN" w:bidi="ar-SA"/>
        </w:rPr>
        <w:t xml:space="preserve">        /           </w:t>
      </w:r>
      <w:r>
        <w:rPr>
          <w:rFonts w:hint="eastAsia" w:ascii="宋体" w:hAnsi="宋体" w:eastAsia="宋体" w:cs="宋体"/>
          <w:color w:val="000000"/>
          <w:spacing w:val="6"/>
          <w:szCs w:val="21"/>
          <w:highlight w:val="none"/>
          <w:lang w:val="en-US" w:eastAsia="zh-CN" w:bidi="ar-SA"/>
        </w:rPr>
        <w:t xml:space="preserve">。</w:t>
      </w:r>
      <w:r/>
    </w:p>
    <w:p>
      <w:pPr>
        <w:ind w:firstLine="50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12</w:t>
      </w:r>
      <w:r>
        <w:rPr>
          <w:rFonts w:hint="eastAsia" w:ascii="宋体" w:hAnsi="宋体" w:eastAsia="宋体" w:cs="宋体"/>
          <w:color w:val="000000"/>
          <w:spacing w:val="4"/>
          <w:szCs w:val="21"/>
          <w:highlight w:val="none"/>
          <w:lang w:val="en-US" w:eastAsia="zh-CN" w:bidi="ar-SA"/>
        </w:rPr>
        <w:t xml:space="preserve">.</w:t>
      </w:r>
      <w:r>
        <w:rPr>
          <w:rFonts w:hint="eastAsia" w:ascii="宋体" w:hAnsi="宋体" w:eastAsia="宋体" w:cs="宋体"/>
          <w:color w:val="000000"/>
          <w:spacing w:val="3"/>
          <w:szCs w:val="21"/>
          <w:highlight w:val="none"/>
          <w:lang w:val="en-US" w:eastAsia="zh-CN" w:bidi="ar-SA"/>
        </w:rPr>
        <w:t xml:space="preserve">2  预付款</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1</w:t>
      </w:r>
      <w:r>
        <w:rPr>
          <w:rFonts w:hint="eastAsia" w:ascii="宋体" w:hAnsi="宋体" w:eastAsia="宋体" w:cs="宋体"/>
          <w:color w:val="000000"/>
          <w:spacing w:val="5"/>
          <w:szCs w:val="21"/>
          <w:highlight w:val="none"/>
          <w:lang w:val="en-US" w:eastAsia="zh-CN" w:bidi="ar-SA"/>
        </w:rPr>
        <w:t xml:space="preserve">2.2.1 预付款的支付</w:t>
      </w:r>
      <w:r/>
    </w:p>
    <w:p>
      <w:pPr>
        <w:ind w:firstLine="528"/>
        <w:spacing w:line="440" w:lineRule="exact"/>
        <w:rPr>
          <w:rFonts w:ascii="宋体" w:hAnsi="宋体" w:eastAsia="宋体" w:cs="宋体"/>
          <w:color w:val="000000"/>
          <w:spacing w:val="8"/>
          <w:szCs w:val="21"/>
          <w:highlight w:val="none"/>
          <w:u w:val="single"/>
          <w:lang w:val="en-US" w:eastAsia="zh-CN" w:bidi="ar-SA"/>
        </w:rPr>
      </w:pPr>
      <w:r>
        <w:rPr>
          <w:rFonts w:hint="eastAsia" w:ascii="宋体" w:hAnsi="宋体" w:eastAsia="宋体" w:cs="宋体"/>
          <w:spacing w:val="12"/>
          <w:szCs w:val="21"/>
          <w:highlight w:val="none"/>
          <w:lang w:val="en-US" w:eastAsia="zh-CN" w:bidi="ar-SA"/>
        </w:rPr>
        <w:t xml:space="preserve">预付款支</w:t>
      </w:r>
      <w:r>
        <w:rPr>
          <w:rFonts w:hint="eastAsia" w:ascii="宋体" w:hAnsi="宋体" w:eastAsia="宋体" w:cs="宋体"/>
          <w:spacing w:val="9"/>
          <w:szCs w:val="21"/>
          <w:highlight w:val="none"/>
          <w:lang w:val="en-US" w:eastAsia="zh-CN" w:bidi="ar-SA"/>
        </w:rPr>
        <w:t xml:space="preserve">付</w:t>
      </w:r>
      <w:r>
        <w:rPr>
          <w:rFonts w:hint="eastAsia" w:ascii="宋体" w:hAnsi="宋体" w:eastAsia="宋体" w:cs="宋体"/>
          <w:spacing w:val="6"/>
          <w:szCs w:val="21"/>
          <w:highlight w:val="none"/>
          <w:lang w:val="en-US" w:eastAsia="zh-CN" w:bidi="ar-SA"/>
        </w:rPr>
        <w:t xml:space="preserve">比例或金额</w:t>
      </w:r>
      <w:r>
        <w:rPr>
          <w:rFonts w:hint="eastAsia" w:ascii="宋体" w:hAnsi="宋体" w:eastAsia="宋体" w:cs="宋体"/>
          <w:color w:val="000000"/>
          <w:spacing w:val="6"/>
          <w:szCs w:val="21"/>
          <w:highlight w:val="none"/>
          <w:lang w:val="en-US" w:eastAsia="zh-CN" w:bidi="ar-SA"/>
        </w:rPr>
        <w:t xml:space="preserve">：</w:t>
      </w:r>
      <w:r>
        <w:rPr>
          <w:rFonts w:hint="eastAsia" w:ascii="宋体" w:hAnsi="宋体" w:eastAsia="宋体" w:cs="宋体"/>
          <w:bCs/>
          <w:color w:val="000000"/>
          <w:szCs w:val="21"/>
          <w:highlight w:val="none"/>
          <w:u w:val="single"/>
          <w:lang w:val="en-US" w:eastAsia="zh-CN" w:bidi="ar-SA"/>
        </w:rPr>
        <w:t xml:space="preserve"> </w:t>
      </w:r>
      <w:r>
        <w:rPr>
          <w:rFonts w:hint="eastAsia" w:ascii="宋体" w:hAnsi="宋体" w:eastAsia="宋体" w:cs="宋体"/>
          <w:color w:val="000000"/>
          <w:spacing w:val="8"/>
          <w:szCs w:val="21"/>
          <w:highlight w:val="none"/>
          <w:u w:val="single"/>
          <w:lang w:val="en-US" w:eastAsia="zh-CN" w:bidi="ar-SA"/>
        </w:rPr>
        <w:t xml:space="preserve">无。</w:t>
      </w:r>
      <w:r/>
    </w:p>
    <w:p>
      <w:pPr>
        <w:ind w:firstLine="444"/>
        <w:spacing w:line="440" w:lineRule="exact"/>
        <w:widowControl/>
        <w:rPr>
          <w:rFonts w:ascii="宋体" w:hAnsi="宋体" w:eastAsia="宋体" w:cs="宋体"/>
          <w:color w:val="000000"/>
          <w:spacing w:val="8"/>
          <w:szCs w:val="21"/>
          <w:highlight w:val="none"/>
          <w:u w:val="single"/>
          <w:lang w:val="en-US" w:eastAsia="zh-CN" w:bidi="ar-SA"/>
        </w:rPr>
      </w:pPr>
      <w:r>
        <w:rPr>
          <w:rFonts w:hint="eastAsia" w:ascii="宋体" w:hAnsi="宋体" w:eastAsia="宋体" w:cs="宋体"/>
          <w:color w:val="000000"/>
          <w:spacing w:val="6"/>
          <w:szCs w:val="21"/>
          <w:highlight w:val="none"/>
          <w:lang w:val="en-US" w:eastAsia="zh-CN" w:bidi="ar-SA"/>
        </w:rPr>
        <w:t xml:space="preserve">预付款支付期限：</w:t>
      </w:r>
      <w:r>
        <w:rPr>
          <w:rFonts w:hint="eastAsia" w:ascii="宋体" w:hAnsi="宋体" w:eastAsia="宋体" w:cs="宋体"/>
          <w:bCs/>
          <w:color w:val="000000"/>
          <w:szCs w:val="21"/>
          <w:highlight w:val="none"/>
          <w:u w:val="single"/>
          <w:lang w:val="en-US" w:eastAsia="zh-CN" w:bidi="ar-SA"/>
        </w:rPr>
        <w:t xml:space="preserve"> </w:t>
      </w:r>
      <w:r>
        <w:rPr>
          <w:rFonts w:hint="eastAsia" w:ascii="宋体" w:hAnsi="宋体" w:eastAsia="宋体" w:cs="宋体"/>
          <w:color w:val="000000"/>
          <w:spacing w:val="8"/>
          <w:szCs w:val="21"/>
          <w:highlight w:val="none"/>
          <w:u w:val="single"/>
          <w:lang w:val="en-US" w:eastAsia="zh-CN" w:bidi="ar-SA"/>
        </w:rPr>
        <w:t xml:space="preserve">/。</w:t>
      </w:r>
      <w:r/>
    </w:p>
    <w:p>
      <w:pPr>
        <w:ind w:firstLine="516"/>
        <w:spacing w:line="440" w:lineRule="exact"/>
        <w:rPr>
          <w:rFonts w:ascii="宋体" w:hAnsi="宋体" w:eastAsia="宋体" w:cs="宋体"/>
          <w:color w:val="000000"/>
          <w:spacing w:val="8"/>
          <w:szCs w:val="21"/>
          <w:highlight w:val="none"/>
          <w:u w:val="single"/>
          <w:lang w:val="en-US" w:eastAsia="zh-CN" w:bidi="ar-SA"/>
        </w:rPr>
      </w:pPr>
      <w:r>
        <w:rPr>
          <w:rFonts w:hint="eastAsia" w:ascii="宋体" w:hAnsi="宋体" w:eastAsia="宋体" w:cs="宋体"/>
          <w:color w:val="000000"/>
          <w:spacing w:val="9"/>
          <w:szCs w:val="21"/>
          <w:highlight w:val="none"/>
          <w:lang w:val="en-US" w:eastAsia="zh-CN" w:bidi="ar-SA"/>
        </w:rPr>
        <w:t xml:space="preserve">预付款扣回的方式：</w:t>
      </w:r>
      <w:r>
        <w:rPr>
          <w:rFonts w:hint="eastAsia" w:ascii="宋体" w:hAnsi="宋体" w:eastAsia="宋体" w:cs="宋体"/>
          <w:color w:val="000000"/>
          <w:spacing w:val="9"/>
          <w:szCs w:val="21"/>
          <w:highlight w:val="none"/>
          <w:u w:val="single"/>
          <w:lang w:val="en-US" w:eastAsia="zh-CN" w:bidi="ar-SA"/>
        </w:rPr>
        <w:t xml:space="preserve">/</w:t>
      </w:r>
      <w:r>
        <w:rPr>
          <w:rFonts w:hint="eastAsia" w:ascii="宋体" w:hAnsi="宋体" w:eastAsia="宋体" w:cs="宋体"/>
          <w:color w:val="000000"/>
          <w:spacing w:val="8"/>
          <w:szCs w:val="21"/>
          <w:highlight w:val="none"/>
          <w:u w:val="single"/>
          <w:lang w:val="en-US" w:eastAsia="zh-CN" w:bidi="ar-SA"/>
        </w:rPr>
        <w:t xml:space="preserve">。</w:t>
      </w:r>
      <w:r/>
    </w:p>
    <w:p>
      <w:pPr>
        <w:ind w:firstLine="50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5"/>
          <w:szCs w:val="21"/>
          <w:highlight w:val="none"/>
          <w:lang w:val="en-US" w:eastAsia="zh-CN" w:bidi="ar-SA"/>
        </w:rPr>
        <w:t xml:space="preserve">12.2.2 预付款担</w:t>
      </w:r>
      <w:r>
        <w:rPr>
          <w:rFonts w:hint="eastAsia" w:ascii="宋体" w:hAnsi="宋体" w:eastAsia="宋体" w:cs="宋体"/>
          <w:color w:val="000000"/>
          <w:spacing w:val="4"/>
          <w:szCs w:val="21"/>
          <w:highlight w:val="none"/>
          <w:lang w:val="en-US" w:eastAsia="zh-CN" w:bidi="ar-SA"/>
        </w:rPr>
        <w:t xml:space="preserve">保</w:t>
      </w:r>
      <w:r/>
    </w:p>
    <w:p>
      <w:pPr>
        <w:ind w:firstLine="53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4"/>
          <w:szCs w:val="21"/>
          <w:highlight w:val="none"/>
          <w:lang w:val="en-US" w:eastAsia="zh-CN" w:bidi="ar-SA"/>
        </w:rPr>
        <w:t xml:space="preserve">承</w:t>
      </w:r>
      <w:r>
        <w:rPr>
          <w:rFonts w:hint="eastAsia" w:ascii="宋体" w:hAnsi="宋体" w:eastAsia="宋体" w:cs="宋体"/>
          <w:color w:val="000000"/>
          <w:spacing w:val="12"/>
          <w:szCs w:val="21"/>
          <w:highlight w:val="none"/>
          <w:lang w:val="en-US" w:eastAsia="zh-CN" w:bidi="ar-SA"/>
        </w:rPr>
        <w:t xml:space="preserve">包</w:t>
      </w:r>
      <w:r>
        <w:rPr>
          <w:rFonts w:hint="eastAsia" w:ascii="宋体" w:hAnsi="宋体" w:eastAsia="宋体" w:cs="宋体"/>
          <w:color w:val="000000"/>
          <w:spacing w:val="7"/>
          <w:szCs w:val="21"/>
          <w:highlight w:val="none"/>
          <w:lang w:val="en-US" w:eastAsia="zh-CN" w:bidi="ar-SA"/>
        </w:rPr>
        <w:t xml:space="preserve">人提交预付款担保的期限：</w:t>
      </w:r>
      <w:r>
        <w:rPr>
          <w:rFonts w:hint="eastAsia" w:ascii="宋体" w:hAnsi="宋体" w:eastAsia="宋体" w:cs="宋体"/>
          <w:color w:val="000000"/>
          <w:spacing w:val="7"/>
          <w:szCs w:val="21"/>
          <w:highlight w:val="none"/>
          <w:u w:val="single"/>
          <w:lang w:val="en-US" w:eastAsia="zh-CN" w:bidi="ar-SA"/>
        </w:rPr>
        <w:t xml:space="preserve"> </w:t>
      </w:r>
      <w:r>
        <w:rPr>
          <w:rFonts w:hint="eastAsia" w:ascii="宋体" w:hAnsi="宋体" w:eastAsia="宋体" w:cs="宋体"/>
          <w:spacing w:val="-1"/>
          <w:szCs w:val="21"/>
          <w:highlight w:val="none"/>
          <w:u w:val="single"/>
          <w:lang w:val="en-US" w:eastAsia="zh-CN" w:bidi="ar-SA"/>
        </w:rPr>
        <w:t xml:space="preserve">无</w:t>
      </w:r>
      <w:r>
        <w:rPr>
          <w:rFonts w:hint="eastAsia" w:ascii="宋体" w:hAnsi="宋体" w:eastAsia="宋体" w:cs="宋体"/>
          <w:color w:val="000000"/>
          <w:spacing w:val="7"/>
          <w:szCs w:val="21"/>
          <w:highlight w:val="none"/>
          <w:u w:val="single"/>
          <w:lang w:val="en-US" w:eastAsia="zh-CN" w:bidi="ar-SA"/>
        </w:rPr>
        <w:t xml:space="preserve"> </w:t>
      </w:r>
      <w:r>
        <w:rPr>
          <w:rFonts w:hint="eastAsia" w:ascii="宋体" w:hAnsi="宋体" w:eastAsia="宋体" w:cs="宋体"/>
          <w:color w:val="000000"/>
          <w:spacing w:val="7"/>
          <w:szCs w:val="21"/>
          <w:highlight w:val="none"/>
          <w:lang w:val="en-US" w:eastAsia="zh-CN" w:bidi="ar-SA"/>
        </w:rPr>
        <w:t xml:space="preserve">。</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预付款担保的形式为：</w:t>
      </w:r>
      <w:r>
        <w:rPr>
          <w:rFonts w:hint="eastAsia" w:ascii="宋体" w:hAnsi="宋体" w:eastAsia="宋体" w:cs="宋体"/>
          <w:color w:val="000000"/>
          <w:spacing w:val="7"/>
          <w:szCs w:val="21"/>
          <w:highlight w:val="none"/>
          <w:u w:val="single"/>
          <w:lang w:val="en-US" w:eastAsia="zh-CN" w:bidi="ar-SA"/>
        </w:rPr>
        <w:t xml:space="preserve"> / </w:t>
      </w:r>
      <w:r>
        <w:rPr>
          <w:rFonts w:hint="eastAsia" w:ascii="宋体" w:hAnsi="宋体" w:eastAsia="宋体" w:cs="宋体"/>
          <w:color w:val="000000"/>
          <w:spacing w:val="6"/>
          <w:szCs w:val="21"/>
          <w:highlight w:val="none"/>
          <w:lang w:val="en-US" w:eastAsia="zh-CN" w:bidi="ar-SA"/>
        </w:rPr>
        <w:t xml:space="preserve">。</w:t>
      </w:r>
      <w:r/>
    </w:p>
    <w:p>
      <w:pPr>
        <w:ind w:firstLine="49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3"/>
          <w:szCs w:val="21"/>
          <w:highlight w:val="none"/>
          <w:lang w:val="en-US" w:eastAsia="zh-CN" w:bidi="ar-SA"/>
        </w:rPr>
        <w:t xml:space="preserve">12.3 计</w:t>
      </w:r>
      <w:r>
        <w:rPr>
          <w:rFonts w:hint="eastAsia" w:ascii="宋体" w:hAnsi="宋体" w:eastAsia="宋体" w:cs="宋体"/>
          <w:color w:val="000000"/>
          <w:spacing w:val="1"/>
          <w:szCs w:val="21"/>
          <w:highlight w:val="none"/>
          <w:lang w:val="en-US" w:eastAsia="zh-CN" w:bidi="ar-SA"/>
        </w:rPr>
        <w:t xml:space="preserve">量</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1</w:t>
      </w:r>
      <w:r>
        <w:rPr>
          <w:rFonts w:hint="eastAsia" w:ascii="宋体" w:hAnsi="宋体" w:eastAsia="宋体" w:cs="宋体"/>
          <w:color w:val="000000"/>
          <w:spacing w:val="4"/>
          <w:szCs w:val="21"/>
          <w:highlight w:val="none"/>
          <w:lang w:val="en-US" w:eastAsia="zh-CN" w:bidi="ar-SA"/>
        </w:rPr>
        <w:t xml:space="preserve">2.3.1 计量原则</w:t>
      </w:r>
      <w:r/>
    </w:p>
    <w:p>
      <w:pPr>
        <w:ind w:left="0" w:right="0" w:firstLine="504"/>
        <w:spacing w:line="600" w:lineRule="exact"/>
        <w:rPr>
          <w:rFonts w:hint="eastAsia" w:eastAsia="宋体" w:cs="Times New Roman"/>
          <w:color w:val="auto"/>
          <w:lang w:val="en-US" w:eastAsia="zh-CN" w:bidi="ar-SA"/>
        </w:rPr>
      </w:pPr>
      <w:r>
        <w:rPr>
          <w:rFonts w:hint="eastAsia" w:ascii="宋体" w:hAnsi="宋体" w:eastAsia="宋体" w:cs="宋体"/>
          <w:color w:val="000000"/>
          <w:spacing w:val="8"/>
          <w:szCs w:val="21"/>
          <w:highlight w:val="none"/>
          <w:lang w:val="en-US" w:eastAsia="zh-CN" w:bidi="ar-SA"/>
        </w:rPr>
        <w:t xml:space="preserve">工程量计算</w:t>
      </w:r>
      <w:r>
        <w:rPr>
          <w:rFonts w:hint="eastAsia" w:ascii="宋体" w:hAnsi="宋体" w:eastAsia="宋体" w:cs="宋体"/>
          <w:color w:val="000000"/>
          <w:spacing w:val="7"/>
          <w:szCs w:val="21"/>
          <w:highlight w:val="none"/>
          <w:lang w:val="en-US" w:eastAsia="zh-CN" w:bidi="ar-SA"/>
        </w:rPr>
        <w:t xml:space="preserve">规</w:t>
      </w:r>
      <w:r>
        <w:rPr>
          <w:rFonts w:hint="eastAsia" w:ascii="宋体" w:hAnsi="宋体" w:eastAsia="宋体" w:cs="宋体"/>
          <w:color w:val="000000"/>
          <w:spacing w:val="4"/>
          <w:szCs w:val="21"/>
          <w:highlight w:val="none"/>
          <w:lang w:val="en-US" w:eastAsia="zh-CN" w:bidi="ar-SA"/>
        </w:rPr>
        <w:t xml:space="preserve">则：</w:t>
      </w:r>
      <w:r>
        <w:rPr>
          <w:rFonts w:hint="eastAsia" w:ascii="宋体" w:hAnsi="宋体" w:eastAsia="宋体" w:cs="宋体"/>
          <w:szCs w:val="21"/>
          <w:highlight w:val="none"/>
          <w:u w:val="single"/>
          <w:lang w:val="en-US" w:eastAsia="zh-CN" w:bidi="ar-SA"/>
        </w:rPr>
        <w:t xml:space="preserve">执行现行国家标准《建设工程工程量清单计价标准》（GB/T50500-2024）、《房屋建筑与装饰工程工程量计算规范》（GB/T50854-2024）及《通用安装工程工程量计算标准》（GB/T50856-2024 ）等工程量计算规范，《江苏省建筑与装饰工程消耗量》（2026）、《江苏省通用安装工程消耗量》（2026）、《江苏省建设工程费用参考》2026、苏建函价〔2019〕178号文件—关于调整建设工程计价增值税税率的通知、苏建价〔2025〕128号—住房和城乡建设部印发江苏省建设工程施工工期定额、</w:t>
      </w:r>
      <w:r/>
    </w:p>
    <w:p>
      <w:pPr>
        <w:ind w:right="0"/>
        <w:spacing w:line="600" w:lineRule="exact"/>
        <w:rPr>
          <w:rFonts w:ascii="宋体" w:hAnsi="宋体" w:eastAsia="宋体" w:cs="宋体"/>
          <w:color w:val="000000"/>
          <w:spacing w:val="7"/>
          <w:szCs w:val="21"/>
          <w:highlight w:val="none"/>
          <w:u w:val="single"/>
          <w:lang w:val="en-US" w:eastAsia="zh-CN" w:bidi="ar-SA"/>
        </w:rPr>
      </w:pPr>
      <w:r>
        <w:rPr>
          <w:rFonts w:hint="eastAsia" w:ascii="宋体" w:hAnsi="宋体" w:eastAsia="宋体" w:cs="宋体"/>
          <w:szCs w:val="21"/>
          <w:highlight w:val="none"/>
          <w:u w:val="single"/>
          <w:lang w:val="en-US" w:eastAsia="zh-CN" w:bidi="ar-SA"/>
        </w:rPr>
        <w:t xml:space="preserve">苏建函价〔2019〕19号文—关于计取建筑工人实名制费用的通知及有关文件规定及发包人提供的</w:t>
      </w:r>
      <w:r>
        <w:rPr>
          <w:rFonts w:hint="eastAsia" w:ascii="宋体" w:hAnsi="宋体" w:cs="宋体"/>
          <w:szCs w:val="21"/>
          <w:highlight w:val="none"/>
          <w:u w:val="single"/>
          <w:lang w:val="en-US" w:eastAsia="zh-CN" w:bidi="ar-SA"/>
        </w:rPr>
        <w:t xml:space="preserve">招标</w:t>
      </w:r>
      <w:r>
        <w:rPr>
          <w:rFonts w:hint="eastAsia" w:ascii="宋体" w:hAnsi="宋体" w:eastAsia="宋体" w:cs="宋体"/>
          <w:szCs w:val="21"/>
          <w:highlight w:val="none"/>
          <w:u w:val="single"/>
          <w:lang w:val="en-US" w:eastAsia="zh-CN" w:bidi="ar-SA"/>
        </w:rPr>
        <w:t xml:space="preserve">工程量清单。</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1</w:t>
      </w:r>
      <w:r>
        <w:rPr>
          <w:rFonts w:hint="eastAsia" w:ascii="宋体" w:hAnsi="宋体" w:eastAsia="宋体" w:cs="宋体"/>
          <w:color w:val="000000"/>
          <w:spacing w:val="4"/>
          <w:szCs w:val="21"/>
          <w:highlight w:val="none"/>
          <w:lang w:val="en-US" w:eastAsia="zh-CN" w:bidi="ar-SA"/>
        </w:rPr>
        <w:t xml:space="preserve">2.3.2 计量周期</w:t>
      </w:r>
      <w:r/>
    </w:p>
    <w:p>
      <w:pPr>
        <w:ind w:firstLine="520"/>
        <w:spacing w:line="440" w:lineRule="exact"/>
        <w:rPr>
          <w:rFonts w:ascii="宋体" w:hAnsi="宋体" w:eastAsia="宋体" w:cs="宋体"/>
          <w:color w:val="000000"/>
          <w:spacing w:val="7"/>
          <w:szCs w:val="21"/>
          <w:highlight w:val="none"/>
          <w:u w:val="single"/>
          <w:lang w:val="en-US" w:eastAsia="zh-CN" w:bidi="ar-SA"/>
        </w:rPr>
      </w:pPr>
      <w:r>
        <w:rPr>
          <w:rFonts w:hint="eastAsia" w:ascii="宋体" w:hAnsi="宋体" w:eastAsia="宋体" w:cs="宋体"/>
          <w:color w:val="000000"/>
          <w:spacing w:val="15"/>
          <w:szCs w:val="21"/>
          <w:highlight w:val="none"/>
          <w:lang w:val="en-US" w:eastAsia="zh-CN" w:bidi="ar-SA"/>
        </w:rPr>
        <w:t xml:space="preserve">关</w:t>
      </w:r>
      <w:r>
        <w:rPr>
          <w:rFonts w:hint="eastAsia" w:ascii="宋体" w:hAnsi="宋体" w:eastAsia="宋体" w:cs="宋体"/>
          <w:color w:val="000000"/>
          <w:spacing w:val="10"/>
          <w:szCs w:val="21"/>
          <w:highlight w:val="none"/>
          <w:lang w:val="en-US" w:eastAsia="zh-CN" w:bidi="ar-SA"/>
        </w:rPr>
        <w:t xml:space="preserve">于计量周期的约定：</w:t>
      </w:r>
      <w:r>
        <w:rPr>
          <w:rFonts w:hint="eastAsia" w:ascii="宋体" w:hAnsi="宋体" w:eastAsia="宋体" w:cs="宋体"/>
          <w:color w:val="000000"/>
          <w:spacing w:val="7"/>
          <w:szCs w:val="21"/>
          <w:highlight w:val="none"/>
          <w:u w:val="single"/>
          <w:lang w:val="en-US" w:eastAsia="zh-CN" w:bidi="ar-SA"/>
        </w:rPr>
        <w:t xml:space="preserve"> </w:t>
      </w:r>
      <w:r>
        <w:rPr>
          <w:rFonts w:hint="eastAsia" w:ascii="宋体" w:hAnsi="宋体" w:eastAsia="宋体" w:cs="宋体"/>
          <w:szCs w:val="21"/>
          <w:highlight w:val="none"/>
          <w:u w:val="single"/>
          <w:lang w:val="en-US" w:eastAsia="zh-CN" w:bidi="ar-SA"/>
        </w:rPr>
        <w:t xml:space="preserve">根据工程进度节点及</w:t>
      </w:r>
      <w:r>
        <w:rPr>
          <w:rFonts w:hint="eastAsia" w:ascii="宋体" w:hAnsi="宋体" w:eastAsia="宋体" w:cs="宋体"/>
          <w:color w:val="000000"/>
          <w:spacing w:val="7"/>
          <w:szCs w:val="21"/>
          <w:highlight w:val="none"/>
          <w:u w:val="single"/>
          <w:lang w:val="en-US" w:eastAsia="zh-CN" w:bidi="ar-SA"/>
        </w:rPr>
        <w:t xml:space="preserve">竣工结算时计量</w:t>
      </w:r>
      <w:r/>
    </w:p>
    <w:p>
      <w:pPr>
        <w:ind w:firstLine="52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1</w:t>
      </w:r>
      <w:r>
        <w:rPr>
          <w:rFonts w:hint="eastAsia" w:ascii="宋体" w:hAnsi="宋体" w:eastAsia="宋体" w:cs="宋体"/>
          <w:color w:val="000000"/>
          <w:spacing w:val="9"/>
          <w:szCs w:val="21"/>
          <w:highlight w:val="none"/>
          <w:lang w:val="en-US" w:eastAsia="zh-CN" w:bidi="ar-SA"/>
        </w:rPr>
        <w:t xml:space="preserve">2</w:t>
      </w:r>
      <w:r>
        <w:rPr>
          <w:rFonts w:hint="eastAsia" w:ascii="宋体" w:hAnsi="宋体" w:eastAsia="宋体" w:cs="宋体"/>
          <w:color w:val="000000"/>
          <w:spacing w:val="5"/>
          <w:szCs w:val="21"/>
          <w:highlight w:val="none"/>
          <w:lang w:val="en-US" w:eastAsia="zh-CN" w:bidi="ar-SA"/>
        </w:rPr>
        <w:t xml:space="preserve">.3.3 单价合同的计量</w:t>
      </w:r>
      <w:r/>
    </w:p>
    <w:p>
      <w:pPr>
        <w:ind w:firstLine="52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关</w:t>
      </w:r>
      <w:r>
        <w:rPr>
          <w:rFonts w:hint="eastAsia" w:ascii="宋体" w:hAnsi="宋体" w:eastAsia="宋体" w:cs="宋体"/>
          <w:color w:val="000000"/>
          <w:spacing w:val="8"/>
          <w:szCs w:val="21"/>
          <w:highlight w:val="none"/>
          <w:lang w:val="en-US" w:eastAsia="zh-CN" w:bidi="ar-SA"/>
        </w:rPr>
        <w:t xml:space="preserve">于单价合同计量的约定：</w:t>
      </w:r>
      <w:r>
        <w:rPr>
          <w:rFonts w:hint="eastAsia" w:ascii="宋体" w:hAnsi="宋体" w:eastAsia="宋体" w:cs="宋体"/>
          <w:bCs/>
          <w:color w:val="000000"/>
          <w:szCs w:val="21"/>
          <w:highlight w:val="none"/>
          <w:u w:val="single"/>
          <w:lang w:val="en-US" w:eastAsia="zh-CN" w:bidi="ar-SA"/>
        </w:rPr>
        <w:t xml:space="preserve">  按实计量 。</w:t>
      </w:r>
      <w:r/>
    </w:p>
    <w:p>
      <w:pPr>
        <w:ind w:firstLine="52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1</w:t>
      </w:r>
      <w:r>
        <w:rPr>
          <w:rFonts w:hint="eastAsia" w:ascii="宋体" w:hAnsi="宋体" w:eastAsia="宋体" w:cs="宋体"/>
          <w:color w:val="000000"/>
          <w:spacing w:val="9"/>
          <w:szCs w:val="21"/>
          <w:highlight w:val="none"/>
          <w:lang w:val="en-US" w:eastAsia="zh-CN" w:bidi="ar-SA"/>
        </w:rPr>
        <w:t xml:space="preserve">2</w:t>
      </w:r>
      <w:r>
        <w:rPr>
          <w:rFonts w:hint="eastAsia" w:ascii="宋体" w:hAnsi="宋体" w:eastAsia="宋体" w:cs="宋体"/>
          <w:color w:val="000000"/>
          <w:spacing w:val="5"/>
          <w:szCs w:val="21"/>
          <w:highlight w:val="none"/>
          <w:lang w:val="en-US" w:eastAsia="zh-CN" w:bidi="ar-SA"/>
        </w:rPr>
        <w:t xml:space="preserve">.3.4 总价合同的计量</w:t>
      </w:r>
      <w:r/>
    </w:p>
    <w:p>
      <w:pPr>
        <w:ind w:firstLine="52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1"/>
          <w:szCs w:val="21"/>
          <w:highlight w:val="none"/>
          <w:lang w:val="en-US" w:eastAsia="zh-CN" w:bidi="ar-SA"/>
        </w:rPr>
        <w:t xml:space="preserve">关于总价合同计量的约定：</w:t>
      </w:r>
      <w:r>
        <w:rPr>
          <w:rFonts w:hint="eastAsia" w:ascii="宋体" w:hAnsi="宋体" w:eastAsia="宋体" w:cs="宋体"/>
          <w:color w:val="000000"/>
          <w:spacing w:val="11"/>
          <w:szCs w:val="21"/>
          <w:highlight w:val="none"/>
          <w:u w:val="single"/>
          <w:lang w:val="en-US" w:eastAsia="zh-CN" w:bidi="ar-SA"/>
        </w:rPr>
        <w:t xml:space="preserve">   /     </w:t>
      </w:r>
      <w:r>
        <w:rPr>
          <w:rFonts w:hint="eastAsia" w:ascii="宋体" w:hAnsi="宋体" w:eastAsia="宋体" w:cs="宋体"/>
          <w:color w:val="000000"/>
          <w:spacing w:val="10"/>
          <w:szCs w:val="21"/>
          <w:highlight w:val="none"/>
          <w:lang w:val="en-US" w:eastAsia="zh-CN" w:bidi="ar-SA"/>
        </w:rPr>
        <w:t xml:space="preserve">。</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1</w:t>
      </w:r>
      <w:r>
        <w:rPr>
          <w:rFonts w:hint="eastAsia" w:ascii="宋体" w:hAnsi="宋体" w:eastAsia="宋体" w:cs="宋体"/>
          <w:color w:val="000000"/>
          <w:spacing w:val="6"/>
          <w:szCs w:val="21"/>
          <w:highlight w:val="none"/>
          <w:lang w:val="en-US" w:eastAsia="zh-CN" w:bidi="ar-SA"/>
        </w:rPr>
        <w:t xml:space="preserve">2.3.5 总价合同采用支付分解表计量支付的，是否适用第 12.3.4 项〔总价合同的计量〕约定进行计</w:t>
      </w:r>
      <w:r>
        <w:rPr>
          <w:rFonts w:hint="eastAsia" w:ascii="宋体" w:hAnsi="宋体" w:eastAsia="宋体" w:cs="宋体"/>
          <w:color w:val="000000"/>
          <w:spacing w:val="22"/>
          <w:szCs w:val="21"/>
          <w:highlight w:val="none"/>
          <w:lang w:val="en-US" w:eastAsia="zh-CN" w:bidi="ar-SA"/>
        </w:rPr>
        <w:t xml:space="preserve">量</w:t>
      </w:r>
      <w:r>
        <w:rPr>
          <w:rFonts w:hint="eastAsia" w:ascii="宋体" w:hAnsi="宋体" w:eastAsia="宋体" w:cs="宋体"/>
          <w:color w:val="000000"/>
          <w:spacing w:val="16"/>
          <w:szCs w:val="21"/>
          <w:highlight w:val="none"/>
          <w:lang w:val="en-US" w:eastAsia="zh-CN" w:bidi="ar-SA"/>
        </w:rPr>
        <w:t xml:space="preserve">：</w:t>
      </w:r>
      <w:r>
        <w:rPr>
          <w:rFonts w:hint="eastAsia" w:ascii="宋体" w:hAnsi="宋体" w:eastAsia="宋体" w:cs="宋体"/>
          <w:color w:val="000000"/>
          <w:spacing w:val="16"/>
          <w:szCs w:val="21"/>
          <w:highlight w:val="none"/>
          <w:u w:val="single"/>
          <w:lang w:val="en-US" w:eastAsia="zh-CN" w:bidi="ar-SA"/>
        </w:rPr>
        <w:t xml:space="preserve">   /   </w:t>
      </w:r>
      <w:r>
        <w:rPr>
          <w:rFonts w:hint="eastAsia" w:ascii="宋体" w:hAnsi="宋体" w:eastAsia="宋体" w:cs="宋体"/>
          <w:color w:val="000000"/>
          <w:spacing w:val="16"/>
          <w:szCs w:val="21"/>
          <w:highlight w:val="none"/>
          <w:lang w:val="en-US" w:eastAsia="zh-CN" w:bidi="ar-SA"/>
        </w:rPr>
        <w:t xml:space="preserve">。</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1</w:t>
      </w:r>
      <w:r>
        <w:rPr>
          <w:rFonts w:hint="eastAsia" w:ascii="宋体" w:hAnsi="宋体" w:eastAsia="宋体" w:cs="宋体"/>
          <w:color w:val="000000"/>
          <w:spacing w:val="11"/>
          <w:szCs w:val="21"/>
          <w:highlight w:val="none"/>
          <w:lang w:val="en-US" w:eastAsia="zh-CN" w:bidi="ar-SA"/>
        </w:rPr>
        <w:t xml:space="preserve">2</w:t>
      </w:r>
      <w:r>
        <w:rPr>
          <w:rFonts w:hint="eastAsia" w:ascii="宋体" w:hAnsi="宋体" w:eastAsia="宋体" w:cs="宋体"/>
          <w:color w:val="000000"/>
          <w:spacing w:val="6"/>
          <w:szCs w:val="21"/>
          <w:highlight w:val="none"/>
          <w:lang w:val="en-US" w:eastAsia="zh-CN" w:bidi="ar-SA"/>
        </w:rPr>
        <w:t xml:space="preserve">.3.6 其他价格形式合同的计量</w:t>
      </w:r>
      <w:r/>
    </w:p>
    <w:p>
      <w:pPr>
        <w:ind w:firstLine="59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28"/>
          <w:szCs w:val="21"/>
          <w:highlight w:val="none"/>
          <w:lang w:val="en-US" w:eastAsia="zh-CN" w:bidi="ar-SA"/>
        </w:rPr>
        <w:t xml:space="preserve">其</w:t>
      </w:r>
      <w:r>
        <w:rPr>
          <w:rFonts w:hint="eastAsia" w:ascii="宋体" w:hAnsi="宋体" w:eastAsia="宋体" w:cs="宋体"/>
          <w:color w:val="000000"/>
          <w:spacing w:val="17"/>
          <w:szCs w:val="21"/>
          <w:highlight w:val="none"/>
          <w:lang w:val="en-US" w:eastAsia="zh-CN" w:bidi="ar-SA"/>
        </w:rPr>
        <w:t xml:space="preserve">他价格形式的计量方式和程序：</w:t>
      </w:r>
      <w:r>
        <w:rPr>
          <w:rFonts w:hint="eastAsia" w:ascii="宋体" w:hAnsi="宋体" w:eastAsia="宋体" w:cs="宋体"/>
          <w:color w:val="000000"/>
          <w:spacing w:val="17"/>
          <w:szCs w:val="21"/>
          <w:highlight w:val="none"/>
          <w:u w:val="single"/>
          <w:lang w:val="en-US" w:eastAsia="zh-CN" w:bidi="ar-SA"/>
        </w:rPr>
        <w:t xml:space="preserve"> / </w:t>
      </w:r>
      <w:r>
        <w:rPr>
          <w:rFonts w:hint="eastAsia" w:ascii="宋体" w:hAnsi="宋体" w:eastAsia="宋体" w:cs="宋体"/>
          <w:color w:val="000000"/>
          <w:spacing w:val="17"/>
          <w:szCs w:val="21"/>
          <w:highlight w:val="none"/>
          <w:lang w:val="en-US" w:eastAsia="zh-CN" w:bidi="ar-SA"/>
        </w:rPr>
        <w:t xml:space="preserve">。</w:t>
      </w:r>
      <w:r/>
    </w:p>
    <w:p>
      <w:pPr>
        <w:ind w:firstLine="504"/>
        <w:spacing w:line="440" w:lineRule="exact"/>
        <w:rPr>
          <w:rFonts w:ascii="宋体" w:hAnsi="宋体" w:eastAsia="宋体" w:cs="宋体"/>
          <w:spacing w:val="-1"/>
          <w:szCs w:val="21"/>
          <w:highlight w:val="none"/>
          <w:u w:val="single"/>
          <w:lang w:val="en-US" w:eastAsia="zh-CN" w:bidi="ar-SA"/>
        </w:rPr>
      </w:pPr>
      <w:r>
        <w:rPr>
          <w:rFonts w:hint="eastAsia" w:ascii="宋体" w:hAnsi="宋体" w:eastAsia="宋体" w:cs="宋体"/>
          <w:color w:val="000000"/>
          <w:spacing w:val="6"/>
          <w:szCs w:val="21"/>
          <w:highlight w:val="none"/>
          <w:lang w:val="en-US" w:eastAsia="zh-CN" w:bidi="ar-SA"/>
        </w:rPr>
        <w:t xml:space="preserve">12.4 工程进度款支</w:t>
      </w:r>
      <w:r>
        <w:rPr>
          <w:rFonts w:hint="eastAsia" w:ascii="宋体" w:hAnsi="宋体" w:eastAsia="宋体" w:cs="宋体"/>
          <w:color w:val="000000"/>
          <w:spacing w:val="4"/>
          <w:szCs w:val="21"/>
          <w:highlight w:val="none"/>
          <w:lang w:val="en-US" w:eastAsia="zh-CN" w:bidi="ar-SA"/>
        </w:rPr>
        <w:t xml:space="preserve">付：</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1</w:t>
      </w:r>
      <w:r>
        <w:rPr>
          <w:rFonts w:hint="eastAsia" w:ascii="宋体" w:hAnsi="宋体" w:eastAsia="宋体" w:cs="宋体"/>
          <w:color w:val="000000"/>
          <w:spacing w:val="4"/>
          <w:szCs w:val="21"/>
          <w:highlight w:val="none"/>
          <w:lang w:val="en-US" w:eastAsia="zh-CN" w:bidi="ar-SA"/>
        </w:rPr>
        <w:t xml:space="preserve">2.4.1 </w:t>
      </w:r>
      <w:r>
        <w:rPr>
          <w:rFonts w:hint="eastAsia" w:ascii="宋体" w:hAnsi="宋体" w:eastAsia="宋体" w:cs="宋体"/>
          <w:spacing w:val="4"/>
          <w:szCs w:val="21"/>
          <w:highlight w:val="none"/>
          <w:lang w:val="en-US" w:eastAsia="zh-CN" w:bidi="ar-SA"/>
        </w:rPr>
        <w:t xml:space="preserve">付款周期</w:t>
      </w:r>
      <w:r/>
    </w:p>
    <w:p>
      <w:pPr>
        <w:pStyle w:val="911"/>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关于付款周期的约定：</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color w:val="000000"/>
          <w:spacing w:val="6"/>
          <w:sz w:val="21"/>
          <w:szCs w:val="21"/>
          <w:highlight w:val="none"/>
          <w:lang w:val="en-US" w:eastAsia="zh-CN" w:bidi="ar-SA"/>
        </w:rPr>
        <w:t xml:space="preserve">1</w:t>
      </w:r>
      <w:r>
        <w:rPr>
          <w:rFonts w:hint="eastAsia" w:ascii="宋体" w:hAnsi="宋体" w:eastAsia="宋体" w:cs="宋体"/>
          <w:b/>
          <w:sz w:val="21"/>
          <w:szCs w:val="21"/>
          <w:highlight w:val="none"/>
          <w:u w:val="single"/>
          <w:lang w:val="en-US" w:eastAsia="zh-CN" w:bidi="ar-SA"/>
        </w:rPr>
        <w:t xml:space="preserve">、工程竣工经</w:t>
      </w:r>
      <w:r>
        <w:rPr>
          <w:rFonts w:hint="eastAsia" w:ascii="宋体" w:hAnsi="宋体" w:cs="宋体"/>
          <w:b/>
          <w:sz w:val="21"/>
          <w:szCs w:val="21"/>
          <w:highlight w:val="none"/>
          <w:u w:val="single"/>
          <w:lang w:val="en-US" w:eastAsia="zh-CN" w:bidi="ar-SA"/>
        </w:rPr>
        <w:t xml:space="preserve">相关部门</w:t>
      </w:r>
      <w:r>
        <w:rPr>
          <w:rFonts w:hint="eastAsia" w:ascii="宋体" w:hAnsi="宋体" w:eastAsia="宋体" w:cs="宋体"/>
          <w:b/>
          <w:sz w:val="21"/>
          <w:szCs w:val="21"/>
          <w:highlight w:val="none"/>
          <w:u w:val="single"/>
          <w:lang w:val="en-US" w:eastAsia="zh-CN" w:bidi="ar-SA"/>
        </w:rPr>
        <w:t xml:space="preserve">综合验收合格，待</w:t>
      </w:r>
      <w:r>
        <w:rPr>
          <w:rFonts w:hint="eastAsia" w:ascii="宋体" w:hAnsi="宋体" w:cs="宋体"/>
          <w:b/>
          <w:sz w:val="21"/>
          <w:szCs w:val="21"/>
          <w:highlight w:val="none"/>
          <w:u w:val="single"/>
          <w:lang w:val="en-US" w:eastAsia="zh-CN" w:bidi="ar-SA"/>
        </w:rPr>
        <w:t xml:space="preserve">项目财政</w:t>
      </w:r>
      <w:r>
        <w:rPr>
          <w:rFonts w:hint="eastAsia" w:ascii="宋体" w:hAnsi="宋体" w:eastAsia="宋体" w:cs="宋体"/>
          <w:b/>
          <w:sz w:val="21"/>
          <w:szCs w:val="21"/>
          <w:highlight w:val="none"/>
          <w:u w:val="single"/>
          <w:lang w:val="en-US" w:eastAsia="zh-CN" w:bidi="ar-SA"/>
        </w:rPr>
        <w:t xml:space="preserve">资金拨付后付至合同价款的</w:t>
      </w:r>
      <w:r>
        <w:rPr>
          <w:rFonts w:hint="eastAsia" w:ascii="宋体" w:hAnsi="宋体" w:cs="宋体"/>
          <w:b/>
          <w:sz w:val="21"/>
          <w:szCs w:val="21"/>
          <w:highlight w:val="none"/>
          <w:u w:val="single"/>
          <w:lang w:val="en-US" w:eastAsia="zh-CN" w:bidi="ar-SA"/>
        </w:rPr>
        <w:t xml:space="preserve">70</w:t>
      </w:r>
      <w:r>
        <w:rPr>
          <w:rFonts w:hint="eastAsia" w:ascii="宋体" w:hAnsi="宋体" w:eastAsia="宋体" w:cs="宋体"/>
          <w:b/>
          <w:sz w:val="21"/>
          <w:szCs w:val="21"/>
          <w:highlight w:val="none"/>
          <w:u w:val="single"/>
          <w:lang w:val="en-US" w:eastAsia="zh-CN" w:bidi="ar-SA"/>
        </w:rPr>
        <w:t xml:space="preserve">%;完整规范的竣工结算资料报送招标人并完成竣工结算审核后付至审定价的</w:t>
      </w:r>
      <w:r>
        <w:rPr>
          <w:rFonts w:hint="eastAsia" w:ascii="宋体" w:hAnsi="宋体" w:cs="宋体"/>
          <w:b/>
          <w:sz w:val="21"/>
          <w:szCs w:val="21"/>
          <w:highlight w:val="none"/>
          <w:u w:val="single"/>
          <w:lang w:val="en-US" w:eastAsia="zh-CN" w:bidi="ar-SA"/>
        </w:rPr>
        <w:t xml:space="preserve">100</w:t>
      </w:r>
      <w:r>
        <w:rPr>
          <w:rFonts w:hint="eastAsia" w:ascii="宋体" w:hAnsi="宋体" w:eastAsia="宋体" w:cs="宋体"/>
          <w:b/>
          <w:sz w:val="21"/>
          <w:szCs w:val="21"/>
          <w:highlight w:val="none"/>
          <w:u w:val="single"/>
          <w:lang w:val="en-US" w:eastAsia="zh-CN" w:bidi="ar-SA"/>
        </w:rPr>
        <w:t xml:space="preserve">%。</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2、乙方应在甲方付款前向甲方开具等额的增值税专用发票，甲方见票付款。</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p>
    <w:p>
      <w:pPr>
        <w:ind w:firstLine="422"/>
        <w:jc w:val="left"/>
        <w:spacing w:line="312" w:lineRule="auto"/>
        <w:rPr>
          <w:rFonts w:ascii="宋体" w:hAnsi="宋体" w:eastAsia="宋体" w:cs="宋体"/>
          <w:b/>
          <w:bCs/>
          <w:szCs w:val="21"/>
          <w:highlight w:val="none"/>
          <w:u w:val="single"/>
          <w:lang w:val="en-US" w:eastAsia="zh-CN" w:bidi="ar-SA"/>
        </w:rPr>
      </w:pPr>
      <w:r>
        <w:rPr>
          <w:rFonts w:hint="eastAsia" w:ascii="宋体" w:hAnsi="宋体" w:eastAsia="宋体" w:cs="宋体"/>
          <w:b/>
          <w:bCs/>
          <w:szCs w:val="21"/>
          <w:highlight w:val="none"/>
          <w:u w:val="single"/>
          <w:lang w:val="en-US" w:eastAsia="zh-CN" w:bidi="ar-SA"/>
        </w:rPr>
        <w:t xml:space="preserve">其他约定：</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当工程到达某一付款节点，而财政资金尚未拨付下来，承包人在施工期间保证不得以资金等任何原因为借口，拖延工期或擅自停工，否则，发包人将处10000元/天罚款。</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合同履行过程中合同价款的调整均在竣工结算时调整，合同履行过程中不预付该款项。</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合同约定的承包人应承担的违约金及各项费用，发包人有权从工程款中直接扣除。</w:t>
      </w:r>
      <w:r/>
    </w:p>
    <w:p>
      <w:pPr>
        <w:ind w:firstLine="482"/>
        <w:jc w:val="left"/>
        <w:keepLines w:val="0"/>
        <w:keepNext w:val="0"/>
        <w:pageBreakBefore w:val="0"/>
        <w:spacing w:after="0" w:line="336" w:lineRule="auto"/>
        <w:widowControl/>
        <w:rPr>
          <w:rFonts w:hint="eastAsia" w:ascii="宋体" w:hAnsi="宋体" w:eastAsia="宋体" w:cs="宋体"/>
          <w:b/>
          <w:sz w:val="21"/>
          <w:szCs w:val="21"/>
          <w:highlight w:val="none"/>
          <w:u w:val="single"/>
          <w:lang w:val="en-US" w:eastAsia="en-US" w:bidi="ar-SA"/>
        </w:rPr>
      </w:pPr>
      <w:r>
        <w:rPr>
          <w:rFonts w:hint="eastAsia" w:ascii="宋体" w:hAnsi="宋体" w:eastAsia="宋体" w:cs="宋体"/>
          <w:b/>
          <w:sz w:val="21"/>
          <w:szCs w:val="21"/>
          <w:highlight w:val="none"/>
          <w:u w:val="single"/>
          <w:lang w:val="en-US" w:eastAsia="en-US" w:bidi="ar-SA"/>
        </w:rPr>
        <w:t xml:space="preserve">相关审计部门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1</w:t>
      </w:r>
      <w:r>
        <w:rPr>
          <w:rFonts w:hint="eastAsia" w:ascii="宋体" w:hAnsi="宋体" w:eastAsia="宋体" w:cs="宋体"/>
          <w:color w:val="000000"/>
          <w:spacing w:val="6"/>
          <w:szCs w:val="21"/>
          <w:highlight w:val="none"/>
          <w:lang w:val="en-US" w:eastAsia="zh-CN" w:bidi="ar-SA"/>
        </w:rPr>
        <w:t xml:space="preserve">2.4.2 进度付款申请单的编制</w:t>
      </w:r>
      <w:r/>
    </w:p>
    <w:p>
      <w:pPr>
        <w:ind w:firstLine="420"/>
        <w:jc w:val="left"/>
        <w:pageBreakBefore w:val="0"/>
        <w:spacing w:line="360" w:lineRule="auto"/>
        <w:shd w:val="clear" w:color="auto"/>
        <w:rPr>
          <w:rFonts w:hint="eastAsia" w:ascii="宋体" w:hAnsi="宋体" w:eastAsia="宋体" w:cs="宋体"/>
          <w:szCs w:val="21"/>
          <w:highlight w:val="none"/>
          <w:lang w:val="en-US" w:eastAsia="zh-CN" w:bidi="ar-SA"/>
        </w:rPr>
      </w:pPr>
      <w:r>
        <w:rPr>
          <w:rFonts w:hint="eastAsia" w:ascii="宋体" w:hAnsi="宋体" w:eastAsia="宋体" w:cs="宋体"/>
          <w:color w:val="000000"/>
          <w:spacing w:val="-4"/>
          <w:szCs w:val="21"/>
          <w:highlight w:val="none"/>
          <w:lang w:val="en-US" w:eastAsia="zh-CN" w:bidi="ar-SA"/>
        </w:rPr>
        <w:t xml:space="preserve">关于进度</w:t>
      </w:r>
      <w:r>
        <w:rPr>
          <w:rFonts w:hint="eastAsia" w:ascii="宋体" w:hAnsi="宋体" w:eastAsia="宋体" w:cs="宋体"/>
          <w:color w:val="000000"/>
          <w:spacing w:val="-3"/>
          <w:szCs w:val="21"/>
          <w:highlight w:val="none"/>
          <w:lang w:val="en-US" w:eastAsia="zh-CN" w:bidi="ar-SA"/>
        </w:rPr>
        <w:t xml:space="preserve">付</w:t>
      </w:r>
      <w:r>
        <w:rPr>
          <w:rFonts w:hint="eastAsia" w:ascii="宋体" w:hAnsi="宋体" w:eastAsia="宋体" w:cs="宋体"/>
          <w:color w:val="000000"/>
          <w:spacing w:val="-2"/>
          <w:szCs w:val="21"/>
          <w:highlight w:val="none"/>
          <w:lang w:val="en-US" w:eastAsia="zh-CN" w:bidi="ar-SA"/>
        </w:rPr>
        <w:t xml:space="preserve">款申请单编制的约定：</w:t>
      </w:r>
      <w:r>
        <w:rPr>
          <w:rFonts w:hint="eastAsia" w:ascii="宋体" w:hAnsi="宋体" w:eastAsia="宋体" w:cs="宋体"/>
          <w:color w:val="000000"/>
          <w:sz w:val="21"/>
          <w:szCs w:val="21"/>
          <w:highlight w:val="none"/>
          <w:u w:val="single"/>
          <w:lang w:val="en-US" w:eastAsia="zh-CN" w:bidi="ar-SA"/>
        </w:rPr>
        <w:t xml:space="preserve">执行通用条款，</w:t>
      </w:r>
      <w:r>
        <w:rPr>
          <w:rFonts w:hint="eastAsia" w:ascii="宋体" w:hAnsi="宋体" w:eastAsia="宋体" w:cs="宋体"/>
          <w:szCs w:val="21"/>
          <w:highlight w:val="none"/>
          <w:u w:val="single"/>
          <w:lang w:val="en-US" w:eastAsia="zh-CN" w:bidi="ar-SA"/>
        </w:rPr>
        <w:t xml:space="preserve">并由承包人提交，经发包人和监理单位确认 </w:t>
      </w:r>
      <w:r>
        <w:rPr>
          <w:rFonts w:hint="eastAsia" w:ascii="宋体" w:hAnsi="宋体" w:eastAsia="宋体" w:cs="宋体"/>
          <w:szCs w:val="21"/>
          <w:highlight w:val="none"/>
          <w:lang w:val="en-US" w:eastAsia="zh-CN" w:bidi="ar-SA"/>
        </w:rPr>
        <w:t xml:space="preserve">。</w:t>
      </w:r>
      <w:r/>
    </w:p>
    <w:p>
      <w:pPr>
        <w:ind w:firstLine="468"/>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12"/>
          <w:szCs w:val="21"/>
          <w:highlight w:val="none"/>
          <w:lang w:val="en-US" w:eastAsia="zh-CN" w:bidi="ar-SA"/>
        </w:rPr>
        <w:t xml:space="preserve">1</w:t>
      </w:r>
      <w:r>
        <w:rPr>
          <w:rFonts w:hint="eastAsia" w:ascii="宋体" w:hAnsi="宋体" w:eastAsia="宋体" w:cs="宋体"/>
          <w:color w:val="000000"/>
          <w:spacing w:val="6"/>
          <w:szCs w:val="21"/>
          <w:highlight w:val="none"/>
          <w:lang w:val="en-US" w:eastAsia="zh-CN" w:bidi="ar-SA"/>
        </w:rPr>
        <w:t xml:space="preserve">2.4.3 进度付款申请单的提交</w:t>
      </w:r>
      <w:r/>
    </w:p>
    <w:p>
      <w:pPr>
        <w:ind w:firstLine="56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22"/>
          <w:szCs w:val="21"/>
          <w:highlight w:val="none"/>
          <w:lang w:val="en-US" w:eastAsia="zh-CN" w:bidi="ar-SA"/>
        </w:rPr>
        <w:t xml:space="preserve">(</w:t>
      </w:r>
      <w:r>
        <w:rPr>
          <w:rFonts w:hint="eastAsia" w:ascii="宋体" w:hAnsi="宋体" w:eastAsia="宋体" w:cs="宋体"/>
          <w:color w:val="000000"/>
          <w:spacing w:val="19"/>
          <w:szCs w:val="21"/>
          <w:highlight w:val="none"/>
          <w:lang w:val="en-US" w:eastAsia="zh-CN" w:bidi="ar-SA"/>
        </w:rPr>
        <w:t xml:space="preserve">1</w:t>
      </w:r>
      <w:r>
        <w:rPr>
          <w:rFonts w:hint="eastAsia" w:ascii="宋体" w:hAnsi="宋体" w:eastAsia="宋体" w:cs="宋体"/>
          <w:color w:val="000000"/>
          <w:spacing w:val="11"/>
          <w:szCs w:val="21"/>
          <w:highlight w:val="none"/>
          <w:lang w:val="en-US" w:eastAsia="zh-CN" w:bidi="ar-SA"/>
        </w:rPr>
        <w:t xml:space="preserve">) 单价合同进度付款申请单提交的约定：</w:t>
      </w:r>
      <w:r>
        <w:rPr>
          <w:rFonts w:hint="eastAsia" w:ascii="宋体" w:hAnsi="宋体" w:eastAsia="宋体" w:cs="宋体"/>
          <w:bCs/>
          <w:color w:val="000000"/>
          <w:szCs w:val="21"/>
          <w:highlight w:val="none"/>
          <w:u w:val="single"/>
          <w:lang w:val="en-US" w:eastAsia="zh-CN" w:bidi="ar-SA"/>
        </w:rPr>
        <w:t xml:space="preserve">按发包人工程款支付管理规定和本合同约定执行 。</w:t>
      </w:r>
      <w:r/>
    </w:p>
    <w:p>
      <w:pPr>
        <w:ind w:firstLine="52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(2) 总价合同进度付款申请单提交的约定：</w:t>
      </w:r>
      <w:r>
        <w:rPr>
          <w:rFonts w:hint="eastAsia" w:ascii="宋体" w:hAnsi="宋体" w:eastAsia="宋体" w:cs="宋体"/>
          <w:color w:val="000000"/>
          <w:spacing w:val="10"/>
          <w:szCs w:val="21"/>
          <w:highlight w:val="none"/>
          <w:u w:val="single"/>
          <w:lang w:val="en-US" w:eastAsia="zh-CN" w:bidi="ar-SA"/>
        </w:rPr>
        <w:t xml:space="preserve">     /      </w:t>
      </w:r>
      <w:r>
        <w:rPr>
          <w:rFonts w:hint="eastAsia" w:ascii="宋体" w:hAnsi="宋体" w:eastAsia="宋体" w:cs="宋体"/>
          <w:color w:val="000000"/>
          <w:spacing w:val="5"/>
          <w:szCs w:val="21"/>
          <w:highlight w:val="none"/>
          <w:lang w:val="en-US" w:eastAsia="zh-CN" w:bidi="ar-SA"/>
        </w:rPr>
        <w:t xml:space="preserve">。</w:t>
      </w:r>
      <w:r/>
    </w:p>
    <w:p>
      <w:pPr>
        <w:ind w:firstLine="56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20"/>
          <w:szCs w:val="21"/>
          <w:highlight w:val="none"/>
          <w:lang w:val="en-US" w:eastAsia="zh-CN" w:bidi="ar-SA"/>
        </w:rPr>
        <w:t xml:space="preserve">(</w:t>
      </w:r>
      <w:r>
        <w:rPr>
          <w:rFonts w:hint="eastAsia" w:ascii="宋体" w:hAnsi="宋体" w:eastAsia="宋体" w:cs="宋体"/>
          <w:color w:val="000000"/>
          <w:spacing w:val="11"/>
          <w:szCs w:val="21"/>
          <w:highlight w:val="none"/>
          <w:lang w:val="en-US" w:eastAsia="zh-CN" w:bidi="ar-SA"/>
        </w:rPr>
        <w:t xml:space="preserve">3</w:t>
      </w:r>
      <w:r>
        <w:rPr>
          <w:rFonts w:hint="eastAsia" w:ascii="宋体" w:hAnsi="宋体" w:eastAsia="宋体" w:cs="宋体"/>
          <w:color w:val="000000"/>
          <w:spacing w:val="10"/>
          <w:szCs w:val="21"/>
          <w:highlight w:val="none"/>
          <w:lang w:val="en-US" w:eastAsia="zh-CN" w:bidi="ar-SA"/>
        </w:rPr>
        <w:t xml:space="preserve">) 其他价格形式合同进度付款申请单提交的约定：</w:t>
      </w:r>
      <w:r>
        <w:rPr>
          <w:rFonts w:hint="eastAsia" w:ascii="宋体" w:hAnsi="宋体" w:eastAsia="宋体" w:cs="宋体"/>
          <w:color w:val="000000"/>
          <w:spacing w:val="10"/>
          <w:szCs w:val="21"/>
          <w:highlight w:val="none"/>
          <w:u w:val="single"/>
          <w:lang w:val="en-US" w:eastAsia="zh-CN" w:bidi="ar-SA"/>
        </w:rPr>
        <w:t xml:space="preserve">   /     </w:t>
      </w:r>
      <w:r>
        <w:rPr>
          <w:rFonts w:hint="eastAsia" w:ascii="宋体" w:hAnsi="宋体" w:eastAsia="宋体" w:cs="宋体"/>
          <w:color w:val="000000"/>
          <w:spacing w:val="10"/>
          <w:szCs w:val="21"/>
          <w:highlight w:val="none"/>
          <w:lang w:val="en-US" w:eastAsia="zh-CN" w:bidi="ar-SA"/>
        </w:rPr>
        <w:t xml:space="preserve">。</w:t>
      </w:r>
      <w:r/>
    </w:p>
    <w:p>
      <w:pPr>
        <w:ind w:firstLine="50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12.4.4 进度款审核和支</w:t>
      </w:r>
      <w:r>
        <w:rPr>
          <w:rFonts w:hint="eastAsia" w:ascii="宋体" w:hAnsi="宋体" w:eastAsia="宋体" w:cs="宋体"/>
          <w:color w:val="000000"/>
          <w:spacing w:val="4"/>
          <w:szCs w:val="21"/>
          <w:highlight w:val="none"/>
          <w:lang w:val="en-US" w:eastAsia="zh-CN" w:bidi="ar-SA"/>
        </w:rPr>
        <w:t xml:space="preserve">付</w:t>
      </w:r>
      <w:r/>
    </w:p>
    <w:p>
      <w:pPr>
        <w:ind w:firstLine="56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22"/>
          <w:szCs w:val="21"/>
          <w:highlight w:val="none"/>
          <w:lang w:val="en-US" w:eastAsia="zh-CN" w:bidi="ar-SA"/>
        </w:rPr>
        <w:t xml:space="preserve">(</w:t>
      </w:r>
      <w:r>
        <w:rPr>
          <w:rFonts w:hint="eastAsia" w:ascii="宋体" w:hAnsi="宋体" w:eastAsia="宋体" w:cs="宋体"/>
          <w:color w:val="000000"/>
          <w:spacing w:val="12"/>
          <w:szCs w:val="21"/>
          <w:highlight w:val="none"/>
          <w:lang w:val="en-US" w:eastAsia="zh-CN" w:bidi="ar-SA"/>
        </w:rPr>
        <w:t xml:space="preserve">1) 监理人审查并报送发包人的期限：</w:t>
      </w:r>
      <w:r>
        <w:rPr>
          <w:rFonts w:hint="eastAsia" w:ascii="宋体" w:hAnsi="宋体" w:eastAsia="宋体" w:cs="宋体"/>
          <w:color w:val="000000"/>
          <w:spacing w:val="12"/>
          <w:szCs w:val="21"/>
          <w:highlight w:val="none"/>
          <w:u w:val="single"/>
          <w:lang w:val="en-US" w:eastAsia="zh-CN" w:bidi="ar-SA"/>
        </w:rPr>
        <w:t xml:space="preserve">  /  。</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发</w:t>
      </w:r>
      <w:r>
        <w:rPr>
          <w:rFonts w:hint="eastAsia" w:ascii="宋体" w:hAnsi="宋体" w:eastAsia="宋体" w:cs="宋体"/>
          <w:color w:val="000000"/>
          <w:spacing w:val="8"/>
          <w:szCs w:val="21"/>
          <w:highlight w:val="none"/>
          <w:lang w:val="en-US" w:eastAsia="zh-CN" w:bidi="ar-SA"/>
        </w:rPr>
        <w:t xml:space="preserve">包人完成审批并签发进度款支付证书的期限：</w:t>
      </w:r>
      <w:r>
        <w:rPr>
          <w:rFonts w:hint="eastAsia" w:ascii="宋体" w:hAnsi="宋体" w:eastAsia="宋体" w:cs="宋体"/>
          <w:color w:val="000000"/>
          <w:spacing w:val="8"/>
          <w:szCs w:val="21"/>
          <w:highlight w:val="none"/>
          <w:u w:val="single"/>
          <w:lang w:val="en-US" w:eastAsia="zh-CN" w:bidi="ar-SA"/>
        </w:rPr>
        <w:t xml:space="preserve">   /   </w:t>
      </w:r>
      <w:r>
        <w:rPr>
          <w:rFonts w:hint="eastAsia" w:ascii="宋体" w:hAnsi="宋体" w:eastAsia="宋体" w:cs="宋体"/>
          <w:color w:val="000000"/>
          <w:spacing w:val="8"/>
          <w:szCs w:val="21"/>
          <w:highlight w:val="none"/>
          <w:lang w:val="en-US" w:eastAsia="zh-CN" w:bidi="ar-SA"/>
        </w:rPr>
        <w:t xml:space="preserve">。</w:t>
      </w:r>
      <w:r/>
    </w:p>
    <w:p>
      <w:pPr>
        <w:ind w:firstLine="52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1"/>
          <w:szCs w:val="21"/>
          <w:highlight w:val="none"/>
          <w:lang w:val="en-US" w:eastAsia="zh-CN" w:bidi="ar-SA"/>
        </w:rPr>
        <w:t xml:space="preserve">(</w:t>
      </w:r>
      <w:r>
        <w:rPr>
          <w:rFonts w:hint="eastAsia" w:ascii="宋体" w:hAnsi="宋体" w:eastAsia="宋体" w:cs="宋体"/>
          <w:color w:val="000000"/>
          <w:spacing w:val="10"/>
          <w:szCs w:val="21"/>
          <w:highlight w:val="none"/>
          <w:lang w:val="en-US" w:eastAsia="zh-CN" w:bidi="ar-SA"/>
        </w:rPr>
        <w:t xml:space="preserve">2) 发包人支付进度款的期限：</w:t>
      </w:r>
      <w:r>
        <w:rPr>
          <w:rFonts w:hint="eastAsia" w:ascii="宋体" w:hAnsi="宋体" w:eastAsia="宋体" w:cs="宋体"/>
          <w:color w:val="000000"/>
          <w:spacing w:val="10"/>
          <w:szCs w:val="21"/>
          <w:highlight w:val="none"/>
          <w:u w:val="single"/>
          <w:lang w:val="en-US" w:eastAsia="zh-CN" w:bidi="ar-SA"/>
        </w:rPr>
        <w:t xml:space="preserve">     /     </w:t>
      </w:r>
      <w:r>
        <w:rPr>
          <w:rFonts w:hint="eastAsia" w:ascii="宋体" w:hAnsi="宋体" w:eastAsia="宋体" w:cs="宋体"/>
          <w:color w:val="000000"/>
          <w:spacing w:val="10"/>
          <w:szCs w:val="21"/>
          <w:highlight w:val="none"/>
          <w:lang w:val="en-US" w:eastAsia="zh-CN" w:bidi="ar-SA"/>
        </w:rPr>
        <w:t xml:space="preserve">。</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发包人逾期支付进度款的违约金的计算方式：</w:t>
      </w:r>
      <w:r>
        <w:rPr>
          <w:rFonts w:hint="eastAsia" w:ascii="宋体" w:hAnsi="宋体" w:eastAsia="宋体" w:cs="宋体"/>
          <w:color w:val="000000"/>
          <w:spacing w:val="8"/>
          <w:szCs w:val="21"/>
          <w:highlight w:val="none"/>
          <w:u w:val="single"/>
          <w:lang w:val="en-US" w:eastAsia="zh-CN" w:bidi="ar-SA"/>
        </w:rPr>
        <w:t xml:space="preserve">  /    </w:t>
      </w:r>
      <w:r>
        <w:rPr>
          <w:rFonts w:hint="eastAsia" w:ascii="宋体" w:hAnsi="宋体" w:eastAsia="宋体" w:cs="宋体"/>
          <w:color w:val="000000"/>
          <w:spacing w:val="6"/>
          <w:szCs w:val="21"/>
          <w:highlight w:val="none"/>
          <w:lang w:val="en-US" w:eastAsia="zh-CN" w:bidi="ar-SA"/>
        </w:rPr>
        <w:t xml:space="preserve">。</w:t>
      </w:r>
      <w:r/>
    </w:p>
    <w:p>
      <w:pPr>
        <w:ind w:firstLine="50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12.4.6 支付分解表的编</w:t>
      </w:r>
      <w:r>
        <w:rPr>
          <w:rFonts w:hint="eastAsia" w:ascii="宋体" w:hAnsi="宋体" w:eastAsia="宋体" w:cs="宋体"/>
          <w:color w:val="000000"/>
          <w:spacing w:val="4"/>
          <w:szCs w:val="21"/>
          <w:highlight w:val="none"/>
          <w:lang w:val="en-US" w:eastAsia="zh-CN" w:bidi="ar-SA"/>
        </w:rPr>
        <w:t xml:space="preserve">制</w:t>
      </w:r>
      <w:r/>
    </w:p>
    <w:p>
      <w:pPr>
        <w:ind w:firstLine="53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4"/>
          <w:szCs w:val="21"/>
          <w:highlight w:val="none"/>
          <w:lang w:val="en-US" w:eastAsia="zh-CN" w:bidi="ar-SA"/>
        </w:rPr>
        <w:t xml:space="preserve">2、</w:t>
      </w:r>
      <w:r>
        <w:rPr>
          <w:rFonts w:hint="eastAsia" w:ascii="宋体" w:hAnsi="宋体" w:eastAsia="宋体" w:cs="宋体"/>
          <w:color w:val="000000"/>
          <w:spacing w:val="7"/>
          <w:szCs w:val="21"/>
          <w:highlight w:val="none"/>
          <w:lang w:val="en-US" w:eastAsia="zh-CN" w:bidi="ar-SA"/>
        </w:rPr>
        <w:t xml:space="preserve">总价合同支付分解表的编制与审批：</w:t>
      </w:r>
      <w:r>
        <w:rPr>
          <w:rFonts w:hint="eastAsia" w:ascii="宋体" w:hAnsi="宋体" w:eastAsia="宋体" w:cs="宋体"/>
          <w:color w:val="000000"/>
          <w:spacing w:val="7"/>
          <w:szCs w:val="21"/>
          <w:highlight w:val="none"/>
          <w:u w:val="single"/>
          <w:lang w:val="en-US" w:eastAsia="zh-CN" w:bidi="ar-SA"/>
        </w:rPr>
        <w:t xml:space="preserve">   /    </w:t>
      </w:r>
      <w:r>
        <w:rPr>
          <w:rFonts w:hint="eastAsia" w:ascii="宋体" w:hAnsi="宋体" w:eastAsia="宋体" w:cs="宋体"/>
          <w:color w:val="000000"/>
          <w:spacing w:val="7"/>
          <w:szCs w:val="21"/>
          <w:highlight w:val="none"/>
          <w:lang w:val="en-US" w:eastAsia="zh-CN" w:bidi="ar-SA"/>
        </w:rPr>
        <w:t xml:space="preserve">。</w:t>
      </w:r>
      <w:r/>
    </w:p>
    <w:p>
      <w:pPr>
        <w:ind w:firstLine="52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1"/>
          <w:szCs w:val="21"/>
          <w:highlight w:val="none"/>
          <w:lang w:val="en-US" w:eastAsia="zh-CN" w:bidi="ar-SA"/>
        </w:rPr>
        <w:t xml:space="preserve">3</w:t>
      </w:r>
      <w:r>
        <w:rPr>
          <w:rFonts w:hint="eastAsia" w:ascii="宋体" w:hAnsi="宋体" w:eastAsia="宋体" w:cs="宋体"/>
          <w:color w:val="000000"/>
          <w:spacing w:val="8"/>
          <w:szCs w:val="21"/>
          <w:highlight w:val="none"/>
          <w:lang w:val="en-US" w:eastAsia="zh-CN" w:bidi="ar-SA"/>
        </w:rPr>
        <w:t xml:space="preserve">、单价合同的总价项目支付分解表的编制与审批</w:t>
      </w:r>
      <w:r>
        <w:rPr>
          <w:rFonts w:hint="eastAsia" w:ascii="宋体" w:hAnsi="宋体" w:eastAsia="宋体" w:cs="宋体"/>
          <w:color w:val="000000"/>
          <w:spacing w:val="8"/>
          <w:szCs w:val="21"/>
          <w:highlight w:val="none"/>
          <w:u w:val="single"/>
          <w:lang w:val="en-US" w:eastAsia="zh-CN" w:bidi="ar-SA"/>
        </w:rPr>
        <w:t xml:space="preserve"> /   </w:t>
      </w:r>
      <w:r>
        <w:rPr>
          <w:rFonts w:hint="eastAsia" w:ascii="宋体" w:hAnsi="宋体" w:eastAsia="宋体" w:cs="宋体"/>
          <w:color w:val="000000"/>
          <w:spacing w:val="8"/>
          <w:szCs w:val="21"/>
          <w:highlight w:val="none"/>
          <w:lang w:val="en-US" w:eastAsia="zh-CN" w:bidi="ar-SA"/>
        </w:rPr>
        <w:t xml:space="preserve">。</w:t>
      </w:r>
      <w:r/>
    </w:p>
    <w:p>
      <w:pPr>
        <w:ind w:firstLine="504"/>
        <w:spacing w:line="440" w:lineRule="exact"/>
        <w:rPr>
          <w:rFonts w:ascii="宋体" w:hAnsi="宋体" w:eastAsia="宋体" w:cs="宋体"/>
          <w:bCs/>
          <w:color w:val="000000"/>
          <w:spacing w:val="6"/>
          <w:szCs w:val="21"/>
          <w:highlight w:val="none"/>
          <w:lang w:val="en-US" w:eastAsia="zh-CN" w:bidi="ar-SA"/>
        </w:rPr>
      </w:pPr>
      <w:r>
        <w:rPr>
          <w:rFonts w:hint="eastAsia" w:ascii="宋体" w:hAnsi="宋体" w:eastAsia="宋体" w:cs="宋体"/>
          <w:bCs/>
          <w:color w:val="000000"/>
          <w:spacing w:val="6"/>
          <w:szCs w:val="21"/>
          <w:highlight w:val="none"/>
          <w:lang w:val="en-US" w:eastAsia="zh-CN" w:bidi="ar-SA"/>
        </w:rPr>
        <w:t xml:space="preserve">13. 验收和工程试车</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1</w:t>
      </w:r>
      <w:r>
        <w:rPr>
          <w:rFonts w:hint="eastAsia" w:ascii="宋体" w:hAnsi="宋体" w:eastAsia="宋体" w:cs="宋体"/>
          <w:color w:val="000000"/>
          <w:spacing w:val="6"/>
          <w:szCs w:val="21"/>
          <w:highlight w:val="none"/>
          <w:lang w:val="en-US" w:eastAsia="zh-CN" w:bidi="ar-SA"/>
        </w:rPr>
        <w:t xml:space="preserve">3.1 分部分项工程验收</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1</w:t>
      </w:r>
      <w:r>
        <w:rPr>
          <w:rFonts w:hint="eastAsia" w:ascii="宋体" w:hAnsi="宋体" w:eastAsia="宋体" w:cs="宋体"/>
          <w:color w:val="000000"/>
          <w:spacing w:val="7"/>
          <w:szCs w:val="21"/>
          <w:highlight w:val="none"/>
          <w:lang w:val="en-US" w:eastAsia="zh-CN" w:bidi="ar-SA"/>
        </w:rPr>
        <w:t xml:space="preserve">3</w:t>
      </w:r>
      <w:r>
        <w:rPr>
          <w:rFonts w:hint="eastAsia" w:ascii="宋体" w:hAnsi="宋体" w:eastAsia="宋体" w:cs="宋体"/>
          <w:color w:val="000000"/>
          <w:spacing w:val="6"/>
          <w:szCs w:val="21"/>
          <w:highlight w:val="none"/>
          <w:lang w:val="en-US" w:eastAsia="zh-CN" w:bidi="ar-SA"/>
        </w:rPr>
        <w:t xml:space="preserve">.1.2 监理人不能按时进行验收时，应提前</w:t>
      </w:r>
      <w:r>
        <w:rPr>
          <w:rFonts w:hint="eastAsia" w:ascii="宋体" w:hAnsi="宋体" w:eastAsia="宋体" w:cs="宋体"/>
          <w:color w:val="000000"/>
          <w:spacing w:val="6"/>
          <w:szCs w:val="21"/>
          <w:highlight w:val="none"/>
          <w:u w:val="single"/>
          <w:lang w:val="en-US" w:eastAsia="zh-CN" w:bidi="ar-SA"/>
        </w:rPr>
        <w:t xml:space="preserve"> 24 </w:t>
      </w:r>
      <w:r>
        <w:rPr>
          <w:rFonts w:hint="eastAsia" w:ascii="宋体" w:hAnsi="宋体" w:eastAsia="宋体" w:cs="宋体"/>
          <w:color w:val="000000"/>
          <w:spacing w:val="6"/>
          <w:szCs w:val="21"/>
          <w:highlight w:val="none"/>
          <w:lang w:val="en-US" w:eastAsia="zh-CN" w:bidi="ar-SA"/>
        </w:rPr>
        <w:t xml:space="preserve">小时提交书面延期要求。</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关于</w:t>
      </w:r>
      <w:r>
        <w:rPr>
          <w:rFonts w:hint="eastAsia" w:ascii="宋体" w:hAnsi="宋体" w:eastAsia="宋体" w:cs="宋体"/>
          <w:color w:val="000000"/>
          <w:spacing w:val="7"/>
          <w:szCs w:val="21"/>
          <w:highlight w:val="none"/>
          <w:lang w:val="en-US" w:eastAsia="zh-CN" w:bidi="ar-SA"/>
        </w:rPr>
        <w:t xml:space="preserve">延</w:t>
      </w:r>
      <w:r>
        <w:rPr>
          <w:rFonts w:hint="eastAsia" w:ascii="宋体" w:hAnsi="宋体" w:eastAsia="宋体" w:cs="宋体"/>
          <w:color w:val="000000"/>
          <w:spacing w:val="4"/>
          <w:szCs w:val="21"/>
          <w:highlight w:val="none"/>
          <w:lang w:val="en-US" w:eastAsia="zh-CN" w:bidi="ar-SA"/>
        </w:rPr>
        <w:t xml:space="preserve">期最长不得超过：</w:t>
      </w:r>
      <w:r>
        <w:rPr>
          <w:rFonts w:hint="eastAsia" w:ascii="宋体" w:hAnsi="宋体" w:eastAsia="宋体" w:cs="宋体"/>
          <w:color w:val="000000"/>
          <w:spacing w:val="4"/>
          <w:szCs w:val="21"/>
          <w:highlight w:val="none"/>
          <w:u w:val="single"/>
          <w:lang w:val="en-US" w:eastAsia="zh-CN" w:bidi="ar-SA"/>
        </w:rPr>
        <w:t xml:space="preserve">48 </w:t>
      </w:r>
      <w:r>
        <w:rPr>
          <w:rFonts w:hint="eastAsia" w:ascii="宋体" w:hAnsi="宋体" w:eastAsia="宋体" w:cs="宋体"/>
          <w:color w:val="000000"/>
          <w:spacing w:val="4"/>
          <w:szCs w:val="21"/>
          <w:highlight w:val="none"/>
          <w:lang w:val="en-US" w:eastAsia="zh-CN" w:bidi="ar-SA"/>
        </w:rPr>
        <w:t xml:space="preserve">小时。</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1</w:t>
      </w:r>
      <w:r>
        <w:rPr>
          <w:rFonts w:hint="eastAsia" w:ascii="宋体" w:hAnsi="宋体" w:eastAsia="宋体" w:cs="宋体"/>
          <w:color w:val="000000"/>
          <w:spacing w:val="4"/>
          <w:szCs w:val="21"/>
          <w:highlight w:val="none"/>
          <w:lang w:val="en-US" w:eastAsia="zh-CN" w:bidi="ar-SA"/>
        </w:rPr>
        <w:t xml:space="preserve">3.2 竣工验收</w:t>
      </w:r>
      <w:r/>
    </w:p>
    <w:p>
      <w:pPr>
        <w:ind w:firstLine="48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2"/>
          <w:szCs w:val="21"/>
          <w:highlight w:val="none"/>
          <w:lang w:val="en-US" w:eastAsia="zh-CN" w:bidi="ar-SA"/>
        </w:rPr>
        <w:t xml:space="preserve">13</w:t>
      </w:r>
      <w:r>
        <w:rPr>
          <w:rFonts w:hint="eastAsia" w:ascii="宋体" w:hAnsi="宋体" w:eastAsia="宋体" w:cs="宋体"/>
          <w:color w:val="000000"/>
          <w:spacing w:val="1"/>
          <w:szCs w:val="21"/>
          <w:highlight w:val="none"/>
          <w:lang w:val="en-US" w:eastAsia="zh-CN" w:bidi="ar-SA"/>
        </w:rPr>
        <w:t xml:space="preserve">.2.2 竣工验收程序</w:t>
      </w:r>
      <w:r/>
    </w:p>
    <w:p>
      <w:pPr>
        <w:ind w:firstLine="51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9"/>
          <w:szCs w:val="21"/>
          <w:highlight w:val="none"/>
          <w:lang w:val="en-US" w:eastAsia="zh-CN" w:bidi="ar-SA"/>
        </w:rPr>
        <w:t xml:space="preserve">关于竣工验收程序的约定：</w:t>
      </w:r>
      <w:r>
        <w:rPr>
          <w:rFonts w:hint="eastAsia" w:ascii="宋体" w:hAnsi="宋体" w:eastAsia="宋体" w:cs="宋体"/>
          <w:bCs/>
          <w:color w:val="000000"/>
          <w:szCs w:val="21"/>
          <w:highlight w:val="none"/>
          <w:u w:val="single"/>
          <w:lang w:val="en-US" w:eastAsia="zh-CN" w:bidi="ar-SA"/>
        </w:rPr>
        <w:t xml:space="preserve">执行通用条款。</w:t>
      </w:r>
      <w:r/>
    </w:p>
    <w:p>
      <w:pPr>
        <w:ind w:firstLine="544"/>
        <w:spacing w:line="440" w:lineRule="exact"/>
        <w:rPr>
          <w:rFonts w:hint="eastAsia" w:ascii="宋体" w:hAnsi="宋体" w:eastAsia="宋体" w:cs="宋体"/>
          <w:color w:val="000000"/>
          <w:szCs w:val="21"/>
          <w:highlight w:val="none"/>
          <w:lang w:val="en-US" w:eastAsia="zh-CN" w:bidi="ar-SA"/>
        </w:rPr>
      </w:pPr>
      <w:r>
        <w:rPr>
          <w:rFonts w:hint="eastAsia" w:ascii="宋体" w:hAnsi="宋体" w:eastAsia="宋体" w:cs="宋体"/>
          <w:color w:val="000000"/>
          <w:spacing w:val="16"/>
          <w:szCs w:val="21"/>
          <w:highlight w:val="none"/>
          <w:lang w:val="en-US" w:eastAsia="zh-CN" w:bidi="ar-SA"/>
        </w:rPr>
        <w:t xml:space="preserve">发包</w:t>
      </w:r>
      <w:r>
        <w:rPr>
          <w:rFonts w:hint="eastAsia" w:ascii="宋体" w:hAnsi="宋体" w:eastAsia="宋体" w:cs="宋体"/>
          <w:color w:val="000000"/>
          <w:spacing w:val="10"/>
          <w:szCs w:val="21"/>
          <w:highlight w:val="none"/>
          <w:lang w:val="en-US" w:eastAsia="zh-CN" w:bidi="ar-SA"/>
        </w:rPr>
        <w:t xml:space="preserve">人</w:t>
      </w:r>
      <w:r>
        <w:rPr>
          <w:rFonts w:hint="eastAsia" w:ascii="宋体" w:hAnsi="宋体" w:eastAsia="宋体" w:cs="宋体"/>
          <w:color w:val="000000"/>
          <w:spacing w:val="8"/>
          <w:szCs w:val="21"/>
          <w:highlight w:val="none"/>
          <w:lang w:val="en-US" w:eastAsia="zh-CN" w:bidi="ar-SA"/>
        </w:rPr>
        <w:t xml:space="preserve">不按照本项约定组织竣工验收、颁发工程接收证书的违约金的计算方法：</w:t>
      </w:r>
      <w:r>
        <w:rPr>
          <w:rFonts w:hint="eastAsia" w:ascii="宋体" w:hAnsi="宋体" w:eastAsia="宋体" w:cs="宋体"/>
          <w:color w:val="000000"/>
          <w:spacing w:val="8"/>
          <w:szCs w:val="21"/>
          <w:highlight w:val="none"/>
          <w:u w:val="single"/>
          <w:lang w:val="en-US" w:eastAsia="zh-CN" w:bidi="ar-SA"/>
        </w:rPr>
        <w:t xml:space="preserve">/ </w:t>
      </w:r>
      <w:r>
        <w:rPr>
          <w:rFonts w:hint="eastAsia" w:ascii="宋体" w:hAnsi="宋体" w:eastAsia="宋体" w:cs="宋体"/>
          <w:color w:val="000000"/>
          <w:spacing w:val="8"/>
          <w:szCs w:val="21"/>
          <w:highlight w:val="none"/>
          <w:lang w:val="en-US" w:eastAsia="zh-CN" w:bidi="ar-SA"/>
        </w:rPr>
        <w:t xml:space="preserve">。</w:t>
      </w:r>
      <w:r>
        <w:rPr>
          <w:rFonts w:hint="eastAsia" w:ascii="宋体" w:hAnsi="宋体" w:eastAsia="宋体" w:cs="宋体"/>
          <w:color w:val="000000"/>
          <w:szCs w:val="21"/>
          <w:highlight w:val="none"/>
          <w:lang w:val="en-US" w:eastAsia="zh-CN" w:bidi="ar-SA"/>
        </w:rPr>
        <w:t xml:space="preserve"> </w:t>
      </w:r>
      <w:r/>
    </w:p>
    <w:p>
      <w:pPr>
        <w:ind w:firstLine="54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4"/>
          <w:szCs w:val="21"/>
          <w:highlight w:val="none"/>
          <w:lang w:val="en-US" w:eastAsia="zh-CN" w:bidi="ar-SA"/>
        </w:rPr>
        <w:t xml:space="preserve">13.2.3 移交、接收全部与部分工</w:t>
      </w:r>
      <w:r>
        <w:rPr>
          <w:rFonts w:hint="eastAsia" w:ascii="宋体" w:hAnsi="宋体" w:eastAsia="宋体" w:cs="宋体"/>
          <w:color w:val="000000"/>
          <w:spacing w:val="3"/>
          <w:szCs w:val="21"/>
          <w:highlight w:val="none"/>
          <w:lang w:val="en-US" w:eastAsia="zh-CN" w:bidi="ar-SA"/>
        </w:rPr>
        <w:t xml:space="preserve">程</w:t>
      </w:r>
      <w:r/>
    </w:p>
    <w:p>
      <w:pPr>
        <w:ind w:firstLine="544"/>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16"/>
          <w:szCs w:val="21"/>
          <w:highlight w:val="none"/>
          <w:lang w:val="en-US" w:eastAsia="zh-CN" w:bidi="ar-SA"/>
        </w:rPr>
        <w:t xml:space="preserve">承包</w:t>
      </w:r>
      <w:r>
        <w:rPr>
          <w:rFonts w:hint="eastAsia" w:ascii="宋体" w:hAnsi="宋体" w:eastAsia="宋体" w:cs="宋体"/>
          <w:color w:val="000000"/>
          <w:spacing w:val="11"/>
          <w:szCs w:val="21"/>
          <w:highlight w:val="none"/>
          <w:lang w:val="en-US" w:eastAsia="zh-CN" w:bidi="ar-SA"/>
        </w:rPr>
        <w:t xml:space="preserve">人</w:t>
      </w:r>
      <w:r>
        <w:rPr>
          <w:rFonts w:hint="eastAsia" w:ascii="宋体" w:hAnsi="宋体" w:eastAsia="宋体" w:cs="宋体"/>
          <w:color w:val="000000"/>
          <w:spacing w:val="8"/>
          <w:szCs w:val="21"/>
          <w:highlight w:val="none"/>
          <w:lang w:val="en-US" w:eastAsia="zh-CN" w:bidi="ar-SA"/>
        </w:rPr>
        <w:t xml:space="preserve">向发包人移交工程的期限：</w:t>
      </w:r>
      <w:r>
        <w:rPr>
          <w:rFonts w:hint="eastAsia" w:ascii="宋体" w:hAnsi="宋体" w:eastAsia="宋体" w:cs="宋体"/>
          <w:bCs/>
          <w:color w:val="000000"/>
          <w:szCs w:val="21"/>
          <w:highlight w:val="none"/>
          <w:u w:val="single"/>
          <w:lang w:val="en-US" w:eastAsia="zh-CN" w:bidi="ar-SA"/>
        </w:rPr>
        <w:t xml:space="preserve">执行通用条款 。</w:t>
      </w:r>
      <w:r/>
    </w:p>
    <w:p>
      <w:pPr>
        <w:ind w:firstLine="54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6"/>
          <w:szCs w:val="21"/>
          <w:highlight w:val="none"/>
          <w:lang w:val="en-US" w:eastAsia="zh-CN" w:bidi="ar-SA"/>
        </w:rPr>
        <w:t xml:space="preserve">发</w:t>
      </w:r>
      <w:r>
        <w:rPr>
          <w:rFonts w:hint="eastAsia" w:ascii="宋体" w:hAnsi="宋体" w:eastAsia="宋体" w:cs="宋体"/>
          <w:color w:val="000000"/>
          <w:spacing w:val="14"/>
          <w:szCs w:val="21"/>
          <w:highlight w:val="none"/>
          <w:lang w:val="en-US" w:eastAsia="zh-CN" w:bidi="ar-SA"/>
        </w:rPr>
        <w:t xml:space="preserve">包</w:t>
      </w:r>
      <w:r>
        <w:rPr>
          <w:rFonts w:hint="eastAsia" w:ascii="宋体" w:hAnsi="宋体" w:eastAsia="宋体" w:cs="宋体"/>
          <w:color w:val="000000"/>
          <w:spacing w:val="8"/>
          <w:szCs w:val="21"/>
          <w:highlight w:val="none"/>
          <w:lang w:val="en-US" w:eastAsia="zh-CN" w:bidi="ar-SA"/>
        </w:rPr>
        <w:t xml:space="preserve">人未按本合同约定接收全部或部分工程的，违约金的计算方法为：</w:t>
      </w:r>
      <w:r>
        <w:rPr>
          <w:rFonts w:hint="eastAsia" w:ascii="宋体" w:hAnsi="宋体" w:eastAsia="宋体" w:cs="宋体"/>
          <w:color w:val="000000"/>
          <w:spacing w:val="8"/>
          <w:szCs w:val="21"/>
          <w:highlight w:val="none"/>
          <w:u w:val="single"/>
          <w:lang w:val="en-US" w:eastAsia="zh-CN" w:bidi="ar-SA"/>
        </w:rPr>
        <w:t xml:space="preserve">    / </w:t>
      </w:r>
      <w:r>
        <w:rPr>
          <w:rFonts w:hint="eastAsia" w:ascii="宋体" w:hAnsi="宋体" w:eastAsia="宋体" w:cs="宋体"/>
          <w:color w:val="000000"/>
          <w:spacing w:val="8"/>
          <w:szCs w:val="21"/>
          <w:highlight w:val="none"/>
          <w:lang w:val="en-US" w:eastAsia="zh-CN" w:bidi="ar-SA"/>
        </w:rPr>
        <w:t xml:space="preserve">。</w:t>
      </w:r>
      <w:r/>
    </w:p>
    <w:p>
      <w:pPr>
        <w:ind w:firstLine="53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4"/>
          <w:szCs w:val="21"/>
          <w:highlight w:val="none"/>
          <w:lang w:val="en-US" w:eastAsia="zh-CN" w:bidi="ar-SA"/>
        </w:rPr>
        <w:t xml:space="preserve">承包</w:t>
      </w:r>
      <w:r>
        <w:rPr>
          <w:rFonts w:hint="eastAsia" w:ascii="宋体" w:hAnsi="宋体" w:eastAsia="宋体" w:cs="宋体"/>
          <w:color w:val="000000"/>
          <w:spacing w:val="7"/>
          <w:szCs w:val="21"/>
          <w:highlight w:val="none"/>
          <w:lang w:val="en-US" w:eastAsia="zh-CN" w:bidi="ar-SA"/>
        </w:rPr>
        <w:t xml:space="preserve">人未按时移交工程的，违约金的计算方法为：</w:t>
      </w:r>
      <w:r>
        <w:rPr>
          <w:rFonts w:hint="eastAsia" w:ascii="宋体" w:hAnsi="宋体" w:eastAsia="宋体" w:cs="宋体"/>
          <w:color w:val="000000"/>
          <w:spacing w:val="7"/>
          <w:szCs w:val="21"/>
          <w:highlight w:val="none"/>
          <w:u w:val="single"/>
          <w:lang w:val="en-US" w:eastAsia="zh-CN" w:bidi="ar-SA"/>
        </w:rPr>
        <w:t xml:space="preserve">执行工程延期责任条款</w:t>
      </w:r>
      <w:r>
        <w:rPr>
          <w:rFonts w:hint="eastAsia" w:ascii="宋体" w:hAnsi="宋体" w:eastAsia="宋体" w:cs="宋体"/>
          <w:bCs/>
          <w:color w:val="000000"/>
          <w:szCs w:val="21"/>
          <w:highlight w:val="none"/>
          <w:u w:val="single"/>
          <w:lang w:val="en-US" w:eastAsia="zh-CN" w:bidi="ar-SA"/>
        </w:rPr>
        <w:t xml:space="preserve">。</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1</w:t>
      </w:r>
      <w:r>
        <w:rPr>
          <w:rFonts w:hint="eastAsia" w:ascii="宋体" w:hAnsi="宋体" w:eastAsia="宋体" w:cs="宋体"/>
          <w:color w:val="000000"/>
          <w:spacing w:val="4"/>
          <w:szCs w:val="21"/>
          <w:highlight w:val="none"/>
          <w:lang w:val="en-US" w:eastAsia="zh-CN" w:bidi="ar-SA"/>
        </w:rPr>
        <w:t xml:space="preserve">3.3 工程试车</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1</w:t>
      </w:r>
      <w:r>
        <w:rPr>
          <w:rFonts w:hint="eastAsia" w:ascii="宋体" w:hAnsi="宋体" w:eastAsia="宋体" w:cs="宋体"/>
          <w:color w:val="000000"/>
          <w:spacing w:val="4"/>
          <w:szCs w:val="21"/>
          <w:highlight w:val="none"/>
          <w:lang w:val="en-US" w:eastAsia="zh-CN" w:bidi="ar-SA"/>
        </w:rPr>
        <w:t xml:space="preserve">3.3.1 试车程序</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工</w:t>
      </w:r>
      <w:r>
        <w:rPr>
          <w:rFonts w:hint="eastAsia" w:ascii="宋体" w:hAnsi="宋体" w:eastAsia="宋体" w:cs="宋体"/>
          <w:color w:val="000000"/>
          <w:spacing w:val="6"/>
          <w:szCs w:val="21"/>
          <w:highlight w:val="none"/>
          <w:lang w:val="en-US" w:eastAsia="zh-CN" w:bidi="ar-SA"/>
        </w:rPr>
        <w:t xml:space="preserve">程试车内容：</w:t>
      </w:r>
      <w:r>
        <w:rPr>
          <w:rFonts w:hint="eastAsia" w:ascii="宋体" w:hAnsi="宋体" w:eastAsia="宋体" w:cs="宋体"/>
          <w:color w:val="000000"/>
          <w:spacing w:val="6"/>
          <w:szCs w:val="21"/>
          <w:highlight w:val="none"/>
          <w:u w:val="single"/>
          <w:lang w:val="en-US" w:eastAsia="zh-CN" w:bidi="ar-SA"/>
        </w:rPr>
        <w:t xml:space="preserve">    /     </w:t>
      </w:r>
      <w:r>
        <w:rPr>
          <w:rFonts w:hint="eastAsia" w:ascii="宋体" w:hAnsi="宋体" w:eastAsia="宋体" w:cs="宋体"/>
          <w:color w:val="000000"/>
          <w:spacing w:val="6"/>
          <w:szCs w:val="21"/>
          <w:highlight w:val="none"/>
          <w:lang w:val="en-US" w:eastAsia="zh-CN" w:bidi="ar-SA"/>
        </w:rPr>
        <w:t xml:space="preserve">。</w:t>
      </w:r>
      <w:r/>
    </w:p>
    <w:p>
      <w:pPr>
        <w:ind w:firstLine="52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1"/>
          <w:szCs w:val="21"/>
          <w:highlight w:val="none"/>
          <w:lang w:val="en-US" w:eastAsia="zh-CN" w:bidi="ar-SA"/>
        </w:rPr>
        <w:t xml:space="preserve">(</w:t>
      </w:r>
      <w:r>
        <w:rPr>
          <w:rFonts w:hint="eastAsia" w:ascii="宋体" w:hAnsi="宋体" w:eastAsia="宋体" w:cs="宋体"/>
          <w:color w:val="000000"/>
          <w:spacing w:val="6"/>
          <w:szCs w:val="21"/>
          <w:highlight w:val="none"/>
          <w:lang w:val="en-US" w:eastAsia="zh-CN" w:bidi="ar-SA"/>
        </w:rPr>
        <w:t xml:space="preserve">1) 单机无负荷试车费用由</w:t>
      </w:r>
      <w:r>
        <w:rPr>
          <w:rFonts w:hint="eastAsia" w:ascii="宋体" w:hAnsi="宋体" w:eastAsia="宋体" w:cs="宋体"/>
          <w:color w:val="000000"/>
          <w:spacing w:val="6"/>
          <w:szCs w:val="21"/>
          <w:highlight w:val="none"/>
          <w:u w:val="single"/>
          <w:lang w:val="en-US" w:eastAsia="zh-CN" w:bidi="ar-SA"/>
        </w:rPr>
        <w:t xml:space="preserve">     /      </w:t>
      </w:r>
      <w:r>
        <w:rPr>
          <w:rFonts w:hint="eastAsia" w:ascii="宋体" w:hAnsi="宋体" w:eastAsia="宋体" w:cs="宋体"/>
          <w:color w:val="000000"/>
          <w:spacing w:val="6"/>
          <w:szCs w:val="21"/>
          <w:highlight w:val="none"/>
          <w:lang w:val="en-US" w:eastAsia="zh-CN" w:bidi="ar-SA"/>
        </w:rPr>
        <w:t xml:space="preserve"> 承担；</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w:t>
      </w:r>
      <w:r>
        <w:rPr>
          <w:rFonts w:hint="eastAsia" w:ascii="宋体" w:hAnsi="宋体" w:eastAsia="宋体" w:cs="宋体"/>
          <w:color w:val="000000"/>
          <w:spacing w:val="6"/>
          <w:szCs w:val="21"/>
          <w:highlight w:val="none"/>
          <w:lang w:val="en-US" w:eastAsia="zh-CN" w:bidi="ar-SA"/>
        </w:rPr>
        <w:t xml:space="preserve">2) 无负荷联动试车费用由</w:t>
      </w:r>
      <w:r>
        <w:rPr>
          <w:rFonts w:hint="eastAsia" w:ascii="宋体" w:hAnsi="宋体" w:eastAsia="宋体" w:cs="宋体"/>
          <w:color w:val="000000"/>
          <w:spacing w:val="6"/>
          <w:szCs w:val="21"/>
          <w:highlight w:val="none"/>
          <w:u w:val="single"/>
          <w:lang w:val="en-US" w:eastAsia="zh-CN" w:bidi="ar-SA"/>
        </w:rPr>
        <w:t xml:space="preserve">     /        </w:t>
      </w:r>
      <w:r>
        <w:rPr>
          <w:rFonts w:hint="eastAsia" w:ascii="宋体" w:hAnsi="宋体" w:eastAsia="宋体" w:cs="宋体"/>
          <w:color w:val="000000"/>
          <w:spacing w:val="6"/>
          <w:szCs w:val="21"/>
          <w:highlight w:val="none"/>
          <w:lang w:val="en-US" w:eastAsia="zh-CN" w:bidi="ar-SA"/>
        </w:rPr>
        <w:t xml:space="preserve"> 承担。</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1</w:t>
      </w:r>
      <w:r>
        <w:rPr>
          <w:rFonts w:hint="eastAsia" w:ascii="宋体" w:hAnsi="宋体" w:eastAsia="宋体" w:cs="宋体"/>
          <w:color w:val="000000"/>
          <w:spacing w:val="4"/>
          <w:szCs w:val="21"/>
          <w:highlight w:val="none"/>
          <w:lang w:val="en-US" w:eastAsia="zh-CN" w:bidi="ar-SA"/>
        </w:rPr>
        <w:t xml:space="preserve">3.3.3 投料试车</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关于投料试车相关事项的约定：</w:t>
      </w:r>
      <w:r>
        <w:rPr>
          <w:rFonts w:hint="eastAsia" w:ascii="宋体" w:hAnsi="宋体" w:eastAsia="宋体" w:cs="宋体"/>
          <w:color w:val="000000"/>
          <w:spacing w:val="7"/>
          <w:szCs w:val="21"/>
          <w:highlight w:val="none"/>
          <w:u w:val="single"/>
          <w:lang w:val="en-US" w:eastAsia="zh-CN" w:bidi="ar-SA"/>
        </w:rPr>
        <w:t xml:space="preserve">      /      </w:t>
      </w:r>
      <w:r>
        <w:rPr>
          <w:rFonts w:hint="eastAsia" w:ascii="宋体" w:hAnsi="宋体" w:eastAsia="宋体" w:cs="宋体"/>
          <w:color w:val="000000"/>
          <w:spacing w:val="4"/>
          <w:szCs w:val="21"/>
          <w:highlight w:val="none"/>
          <w:lang w:val="en-US" w:eastAsia="zh-CN" w:bidi="ar-SA"/>
        </w:rPr>
        <w:t xml:space="preserve">。</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1</w:t>
      </w:r>
      <w:r>
        <w:rPr>
          <w:rFonts w:hint="eastAsia" w:ascii="宋体" w:hAnsi="宋体" w:eastAsia="宋体" w:cs="宋体"/>
          <w:color w:val="000000"/>
          <w:spacing w:val="4"/>
          <w:szCs w:val="21"/>
          <w:highlight w:val="none"/>
          <w:lang w:val="en-US" w:eastAsia="zh-CN" w:bidi="ar-SA"/>
        </w:rPr>
        <w:t xml:space="preserve">3.6 竣工退场</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1</w:t>
      </w:r>
      <w:r>
        <w:rPr>
          <w:rFonts w:hint="eastAsia" w:ascii="宋体" w:hAnsi="宋体" w:eastAsia="宋体" w:cs="宋体"/>
          <w:color w:val="000000"/>
          <w:spacing w:val="4"/>
          <w:szCs w:val="21"/>
          <w:highlight w:val="none"/>
          <w:lang w:val="en-US" w:eastAsia="zh-CN" w:bidi="ar-SA"/>
        </w:rPr>
        <w:t xml:space="preserve">3.6.1 竣工退场</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承包人</w:t>
      </w:r>
      <w:r>
        <w:rPr>
          <w:rFonts w:hint="eastAsia" w:ascii="宋体" w:hAnsi="宋体" w:eastAsia="宋体" w:cs="宋体"/>
          <w:color w:val="000000"/>
          <w:spacing w:val="6"/>
          <w:szCs w:val="21"/>
          <w:highlight w:val="none"/>
          <w:lang w:val="en-US" w:eastAsia="zh-CN" w:bidi="ar-SA"/>
        </w:rPr>
        <w:t xml:space="preserve">完</w:t>
      </w:r>
      <w:r>
        <w:rPr>
          <w:rFonts w:hint="eastAsia" w:ascii="宋体" w:hAnsi="宋体" w:eastAsia="宋体" w:cs="宋体"/>
          <w:color w:val="000000"/>
          <w:spacing w:val="4"/>
          <w:szCs w:val="21"/>
          <w:highlight w:val="none"/>
          <w:lang w:val="en-US" w:eastAsia="zh-CN" w:bidi="ar-SA"/>
        </w:rPr>
        <w:t xml:space="preserve">成竣工退场的期限：</w:t>
      </w:r>
      <w:r>
        <w:rPr>
          <w:rFonts w:hint="eastAsia" w:ascii="宋体" w:hAnsi="宋体" w:eastAsia="宋体" w:cs="宋体"/>
          <w:bCs/>
          <w:color w:val="000000"/>
          <w:szCs w:val="21"/>
          <w:highlight w:val="none"/>
          <w:u w:val="single"/>
          <w:lang w:val="en-US" w:eastAsia="zh-CN" w:bidi="ar-SA"/>
        </w:rPr>
        <w:t xml:space="preserve">验收合格后 7 日内 。</w:t>
      </w:r>
      <w:r/>
    </w:p>
    <w:p>
      <w:pPr>
        <w:ind w:firstLine="496"/>
        <w:spacing w:line="440" w:lineRule="exact"/>
        <w:rPr>
          <w:rFonts w:ascii="宋体" w:hAnsi="宋体" w:eastAsia="宋体" w:cs="宋体"/>
          <w:bCs/>
          <w:color w:val="000000"/>
          <w:spacing w:val="4"/>
          <w:szCs w:val="21"/>
          <w:highlight w:val="none"/>
          <w:lang w:val="en-US" w:eastAsia="zh-CN" w:bidi="ar-SA"/>
        </w:rPr>
      </w:pPr>
      <w:r>
        <w:rPr>
          <w:rFonts w:hint="eastAsia" w:ascii="宋体" w:hAnsi="宋体" w:eastAsia="宋体" w:cs="宋体"/>
          <w:bCs/>
          <w:color w:val="000000"/>
          <w:spacing w:val="4"/>
          <w:szCs w:val="21"/>
          <w:highlight w:val="none"/>
          <w:lang w:val="en-US" w:eastAsia="zh-CN" w:bidi="ar-SA"/>
        </w:rPr>
        <w:t xml:space="preserve">14. 竣工结算</w:t>
      </w:r>
      <w:r/>
    </w:p>
    <w:p>
      <w:pPr>
        <w:ind w:firstLine="51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9"/>
          <w:szCs w:val="21"/>
          <w:highlight w:val="none"/>
          <w:lang w:val="en-US" w:eastAsia="zh-CN" w:bidi="ar-SA"/>
        </w:rPr>
        <w:t xml:space="preserve">1</w:t>
      </w:r>
      <w:r>
        <w:rPr>
          <w:rFonts w:hint="eastAsia" w:ascii="宋体" w:hAnsi="宋体" w:eastAsia="宋体" w:cs="宋体"/>
          <w:color w:val="000000"/>
          <w:spacing w:val="5"/>
          <w:szCs w:val="21"/>
          <w:highlight w:val="none"/>
          <w:lang w:val="en-US" w:eastAsia="zh-CN" w:bidi="ar-SA"/>
        </w:rPr>
        <w:t xml:space="preserve">4.1 竣工结算申请</w:t>
      </w:r>
      <w:r/>
    </w:p>
    <w:p>
      <w:pPr>
        <w:ind w:firstLine="528"/>
        <w:spacing w:line="360" w:lineRule="auto"/>
        <w:rPr>
          <w:rFonts w:ascii="宋体" w:hAnsi="宋体" w:eastAsia="宋体" w:cs="宋体"/>
          <w:bCs/>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承包人</w:t>
      </w:r>
      <w:r>
        <w:rPr>
          <w:rFonts w:hint="eastAsia" w:ascii="宋体" w:hAnsi="宋体" w:eastAsia="宋体" w:cs="宋体"/>
          <w:color w:val="000000"/>
          <w:spacing w:val="11"/>
          <w:szCs w:val="21"/>
          <w:highlight w:val="none"/>
          <w:lang w:val="en-US" w:eastAsia="zh-CN" w:bidi="ar-SA"/>
        </w:rPr>
        <w:t xml:space="preserve">提</w:t>
      </w:r>
      <w:r>
        <w:rPr>
          <w:rFonts w:hint="eastAsia" w:ascii="宋体" w:hAnsi="宋体" w:eastAsia="宋体" w:cs="宋体"/>
          <w:color w:val="000000"/>
          <w:spacing w:val="6"/>
          <w:szCs w:val="21"/>
          <w:highlight w:val="none"/>
          <w:lang w:val="en-US" w:eastAsia="zh-CN" w:bidi="ar-SA"/>
        </w:rPr>
        <w:t xml:space="preserve">交竣工结算申请单的期限：</w:t>
      </w:r>
      <w:r>
        <w:rPr>
          <w:rFonts w:hint="eastAsia" w:ascii="宋体" w:hAnsi="宋体" w:eastAsia="宋体" w:cs="宋体"/>
          <w:color w:val="000000"/>
          <w:spacing w:val="6"/>
          <w:szCs w:val="21"/>
          <w:highlight w:val="none"/>
          <w:u w:val="single"/>
          <w:lang w:val="en-US" w:eastAsia="zh-CN" w:bidi="ar-SA"/>
        </w:rPr>
        <w:t xml:space="preserve">工程竣工验收合格后一个月内</w:t>
      </w:r>
      <w:r>
        <w:rPr>
          <w:rFonts w:hint="eastAsia" w:ascii="宋体" w:hAnsi="宋体" w:eastAsia="宋体" w:cs="宋体"/>
          <w:color w:val="000000"/>
          <w:spacing w:val="6"/>
          <w:szCs w:val="21"/>
          <w:highlight w:val="none"/>
          <w:lang w:val="en-US" w:eastAsia="zh-CN" w:bidi="ar-SA"/>
        </w:rPr>
        <w:t xml:space="preserve"> </w:t>
      </w:r>
      <w:r>
        <w:rPr>
          <w:rFonts w:hint="eastAsia" w:ascii="宋体" w:hAnsi="宋体" w:eastAsia="宋体" w:cs="宋体"/>
          <w:bCs/>
          <w:szCs w:val="21"/>
          <w:highlight w:val="none"/>
          <w:lang w:val="en-US" w:eastAsia="zh-CN" w:bidi="ar-SA"/>
        </w:rPr>
        <w:t xml:space="preserve">。</w:t>
      </w:r>
      <w:r/>
    </w:p>
    <w:p>
      <w:pPr>
        <w:ind w:left="0" w:right="0" w:firstLine="420"/>
        <w:jc w:val="both"/>
        <w:spacing w:before="0" w:after="0" w:line="360" w:lineRule="auto"/>
        <w:rPr>
          <w:rFonts w:eastAsia="宋体"/>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bidi="ar-SA"/>
        </w:rPr>
        <w:t xml:space="preserve">竣工结算申请单应包括的内容：</w:t>
      </w:r>
      <w:r>
        <w:rPr>
          <w:rFonts w:ascii="宋体" w:hAnsi="宋体" w:eastAsia="宋体" w:cs="宋体"/>
          <w:color w:val="000000"/>
          <w:sz w:val="21"/>
          <w:szCs w:val="21"/>
          <w:highlight w:val="none"/>
          <w:u w:val="single"/>
          <w:lang w:val="en-US" w:eastAsia="zh-CN" w:bidi="ar-SA"/>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left="0" w:right="0" w:firstLine="420"/>
        <w:jc w:val="both"/>
        <w:spacing w:before="0" w:after="0" w:line="360" w:lineRule="auto"/>
        <w:rPr>
          <w:rFonts w:eastAsia="宋体"/>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lang w:val="en-US" w:eastAsia="zh-CN" w:bidi="ar-SA"/>
        </w:rPr>
        <w:t xml:space="preserve">如核减额在承包人送审总价5%以内（含5%）审计费用由发包人承担，核减额在5%以上至10%（含10%），由承包人与发包人分别承担50%，核减额大于10%的，其审计费用由承包人全部承担审计费按基本费1000元+核减额的5%计算</w:t>
      </w:r>
      <w:r>
        <w:rPr>
          <w:rFonts w:ascii="宋体" w:hAnsi="宋体" w:eastAsia="宋体" w:cs="宋体"/>
          <w:color w:val="000000"/>
          <w:sz w:val="21"/>
          <w:szCs w:val="21"/>
          <w:highlight w:val="none"/>
          <w:lang w:val="en-US" w:eastAsia="zh-CN" w:bidi="ar-SA"/>
        </w:rPr>
        <w:t xml:space="preserve">。</w:t>
      </w:r>
      <w:r/>
    </w:p>
    <w:p>
      <w:pPr>
        <w:ind w:left="0" w:right="0" w:firstLine="420"/>
        <w:jc w:val="both"/>
        <w:spacing w:before="0" w:after="0" w:line="360" w:lineRule="auto"/>
        <w:rPr>
          <w:rFonts w:eastAsia="宋体"/>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bidi="ar-SA"/>
        </w:rPr>
        <w:t xml:space="preserve">14.2 竣工结算审核</w:t>
      </w:r>
      <w:r/>
    </w:p>
    <w:p>
      <w:pPr>
        <w:ind w:left="0" w:right="0" w:firstLine="420"/>
        <w:jc w:val="both"/>
        <w:spacing w:before="0" w:after="0" w:line="360" w:lineRule="auto"/>
        <w:rPr>
          <w:rFonts w:eastAsia="宋体"/>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bidi="ar-SA"/>
        </w:rPr>
        <w:t xml:space="preserve">发包人审批竣工付款申请单的期限：</w:t>
      </w:r>
      <w:r>
        <w:rPr>
          <w:rFonts w:ascii="宋体" w:hAnsi="宋体" w:eastAsia="宋体" w:cs="宋体"/>
          <w:color w:val="000000"/>
          <w:sz w:val="21"/>
          <w:szCs w:val="21"/>
          <w:highlight w:val="none"/>
          <w:u w:val="single"/>
          <w:lang w:val="en-US" w:eastAsia="zh-CN" w:bidi="ar-SA"/>
        </w:rPr>
        <w:t xml:space="preserve">  收到承包人提交的最终结清申请后28天内完成审批并向承包人颁发最终结清证书</w:t>
      </w:r>
      <w:r>
        <w:rPr>
          <w:rFonts w:ascii="宋体" w:hAnsi="宋体" w:eastAsia="宋体" w:cs="宋体"/>
          <w:color w:val="000000"/>
          <w:sz w:val="21"/>
          <w:szCs w:val="21"/>
          <w:highlight w:val="none"/>
          <w:lang w:val="en-US" w:eastAsia="zh-CN" w:bidi="ar-SA"/>
        </w:rPr>
        <w:t xml:space="preserve">。</w:t>
      </w:r>
      <w:r/>
    </w:p>
    <w:p>
      <w:pPr>
        <w:ind w:left="0" w:right="0" w:firstLine="420"/>
        <w:jc w:val="both"/>
        <w:spacing w:before="0" w:after="0" w:line="360" w:lineRule="auto"/>
        <w:rPr>
          <w:rFonts w:eastAsia="宋体"/>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bidi="ar-SA"/>
        </w:rPr>
        <w:t xml:space="preserve">发包人完成竣工付款的期限：</w:t>
      </w:r>
      <w:r>
        <w:rPr>
          <w:rFonts w:ascii="宋体" w:hAnsi="宋体" w:eastAsia="宋体" w:cs="宋体"/>
          <w:color w:val="000000"/>
          <w:sz w:val="21"/>
          <w:szCs w:val="21"/>
          <w:highlight w:val="none"/>
          <w:u w:val="single"/>
          <w:lang w:val="en-US" w:eastAsia="zh-CN" w:bidi="ar-SA"/>
        </w:rPr>
        <w:t xml:space="preserve">  签发竣工付款证书后28天内  </w:t>
      </w:r>
      <w:r>
        <w:rPr>
          <w:rFonts w:ascii="宋体" w:hAnsi="宋体" w:eastAsia="宋体" w:cs="宋体"/>
          <w:color w:val="000000"/>
          <w:sz w:val="21"/>
          <w:szCs w:val="21"/>
          <w:highlight w:val="none"/>
          <w:lang w:val="en-US" w:eastAsia="zh-CN" w:bidi="ar-SA"/>
        </w:rPr>
        <w:t xml:space="preserve">。</w:t>
      </w:r>
      <w:r/>
    </w:p>
    <w:p>
      <w:pPr>
        <w:ind w:left="0" w:right="0" w:firstLine="420"/>
        <w:jc w:val="both"/>
        <w:spacing w:before="0" w:after="0" w:line="360" w:lineRule="auto"/>
        <w:rPr>
          <w:rFonts w:eastAsia="宋体"/>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bidi="ar-SA"/>
        </w:rPr>
        <w:t xml:space="preserve">关于竣工付款证书异议部分复核的方式和程序：</w:t>
      </w:r>
      <w:r>
        <w:rPr>
          <w:rFonts w:ascii="宋体" w:hAnsi="宋体" w:eastAsia="宋体" w:cs="宋体"/>
          <w:color w:val="000000"/>
          <w:sz w:val="21"/>
          <w:szCs w:val="21"/>
          <w:highlight w:val="none"/>
          <w:u w:val="single"/>
          <w:lang w:val="en-US" w:eastAsia="zh-CN" w:bidi="ar-SA"/>
        </w:rPr>
        <w:t xml:space="preserve">执行通用条款 </w:t>
      </w:r>
      <w:r>
        <w:rPr>
          <w:rFonts w:ascii="宋体" w:hAnsi="宋体" w:eastAsia="宋体" w:cs="宋体"/>
          <w:color w:val="000000"/>
          <w:sz w:val="21"/>
          <w:szCs w:val="21"/>
          <w:highlight w:val="none"/>
          <w:lang w:val="en-US" w:eastAsia="zh-CN" w:bidi="ar-SA"/>
        </w:rPr>
        <w:t xml:space="preserve">。</w:t>
      </w:r>
      <w:r/>
    </w:p>
    <w:p>
      <w:pPr>
        <w:ind w:left="0" w:right="0" w:firstLine="420"/>
        <w:jc w:val="both"/>
        <w:spacing w:before="0" w:after="0" w:line="360" w:lineRule="auto"/>
        <w:rPr>
          <w:rFonts w:eastAsia="宋体"/>
          <w:b/>
          <w:bCs/>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lang w:val="en-US" w:eastAsia="zh-CN" w:bidi="ar-SA"/>
        </w:rPr>
        <w:t xml:space="preserve">审减率约定：</w:t>
      </w:r>
      <w:r>
        <w:rPr>
          <w:rFonts w:ascii="宋体" w:hAnsi="宋体" w:eastAsia="宋体" w:cs="宋体"/>
          <w:b/>
          <w:bCs/>
          <w:color w:val="000000"/>
          <w:sz w:val="21"/>
          <w:szCs w:val="21"/>
          <w:highlight w:val="none"/>
          <w:u w:val="single"/>
          <w:lang w:val="en-US" w:eastAsia="zh-CN" w:bidi="ar-SA"/>
        </w:rPr>
        <w:t xml:space="preserve">审计报告结（决）算审减率10%-15%的，承包人按审减金额的20%支付违约金，超过15%的，按照审减金额的30%支付违约金，发包人有权从工程款中直接扣除。对于一年内审减率连续两次超过15%的承包人试行黑名单制度，两年内不得参与</w:t>
      </w:r>
      <w:r>
        <w:rPr>
          <w:rFonts w:hint="eastAsia" w:ascii="宋体" w:hAnsi="宋体" w:cs="宋体"/>
          <w:b/>
          <w:bCs/>
          <w:color w:val="000000"/>
          <w:sz w:val="21"/>
          <w:szCs w:val="21"/>
          <w:highlight w:val="none"/>
          <w:u w:val="single"/>
          <w:lang w:val="en-US" w:eastAsia="zh-CN" w:bidi="ar-SA"/>
        </w:rPr>
        <w:t xml:space="preserve">局</w:t>
      </w:r>
      <w:r>
        <w:rPr>
          <w:rFonts w:ascii="宋体" w:hAnsi="宋体" w:eastAsia="宋体" w:cs="宋体"/>
          <w:b/>
          <w:bCs/>
          <w:color w:val="000000"/>
          <w:sz w:val="21"/>
          <w:szCs w:val="21"/>
          <w:highlight w:val="none"/>
          <w:u w:val="single"/>
          <w:lang w:val="en-US" w:eastAsia="zh-CN" w:bidi="ar-SA"/>
        </w:rPr>
        <w:t xml:space="preserve">重点工程项目建设。</w:t>
      </w:r>
      <w:r/>
    </w:p>
    <w:p>
      <w:pPr>
        <w:ind w:left="0" w:right="0" w:firstLine="420"/>
        <w:jc w:val="both"/>
        <w:spacing w:before="0" w:after="0" w:line="360" w:lineRule="auto"/>
        <w:rPr>
          <w:rFonts w:eastAsia="宋体"/>
          <w:b/>
          <w:bCs/>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lang w:val="en-US" w:eastAsia="zh-CN" w:bidi="ar-SA"/>
        </w:rPr>
        <w:t xml:space="preserve"> 项目终审费用约定：</w:t>
      </w:r>
      <w:r>
        <w:rPr>
          <w:rFonts w:ascii="宋体" w:hAnsi="宋体" w:eastAsia="宋体" w:cs="宋体"/>
          <w:b/>
          <w:bCs/>
          <w:color w:val="000000"/>
          <w:sz w:val="21"/>
          <w:szCs w:val="21"/>
          <w:highlight w:val="none"/>
          <w:u w:val="single"/>
          <w:lang w:val="en-US" w:eastAsia="zh-CN" w:bidi="ar-SA"/>
        </w:rPr>
        <w:t xml:space="preserve">工程结（决）算经</w:t>
      </w:r>
      <w:r>
        <w:rPr>
          <w:rFonts w:hint="eastAsia" w:ascii="宋体" w:hAnsi="宋体" w:cs="宋体"/>
          <w:b/>
          <w:bCs/>
          <w:color w:val="000000"/>
          <w:sz w:val="21"/>
          <w:szCs w:val="21"/>
          <w:highlight w:val="none"/>
          <w:u w:val="single"/>
          <w:lang w:val="en-US" w:eastAsia="zh-CN" w:bidi="ar-SA"/>
        </w:rPr>
        <w:t xml:space="preserve">审计部门</w:t>
      </w:r>
      <w:r>
        <w:rPr>
          <w:rFonts w:ascii="宋体" w:hAnsi="宋体" w:eastAsia="宋体" w:cs="宋体"/>
          <w:b/>
          <w:bCs/>
          <w:color w:val="000000"/>
          <w:sz w:val="21"/>
          <w:szCs w:val="21"/>
          <w:highlight w:val="none"/>
          <w:u w:val="single"/>
          <w:lang w:val="en-US" w:eastAsia="zh-CN" w:bidi="ar-SA"/>
        </w:rPr>
        <w:t xml:space="preserve">终审后，审减率在3%（含3%）以内的，审计服务费用由发包人支付，3%-5%（含5%）发包人和承包人各付一半，5%以上的承包人全额支付。</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1</w:t>
      </w:r>
      <w:r>
        <w:rPr>
          <w:rFonts w:hint="eastAsia" w:ascii="宋体" w:hAnsi="宋体" w:eastAsia="宋体" w:cs="宋体"/>
          <w:color w:val="000000"/>
          <w:spacing w:val="4"/>
          <w:szCs w:val="21"/>
          <w:highlight w:val="none"/>
          <w:lang w:val="en-US" w:eastAsia="zh-CN" w:bidi="ar-SA"/>
        </w:rPr>
        <w:t xml:space="preserve">4.4 最终结清</w:t>
      </w:r>
      <w:r/>
    </w:p>
    <w:p>
      <w:pPr>
        <w:ind w:firstLine="52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1</w:t>
      </w:r>
      <w:r>
        <w:rPr>
          <w:rFonts w:hint="eastAsia" w:ascii="宋体" w:hAnsi="宋体" w:eastAsia="宋体" w:cs="宋体"/>
          <w:color w:val="000000"/>
          <w:spacing w:val="9"/>
          <w:szCs w:val="21"/>
          <w:highlight w:val="none"/>
          <w:lang w:val="en-US" w:eastAsia="zh-CN" w:bidi="ar-SA"/>
        </w:rPr>
        <w:t xml:space="preserve">4</w:t>
      </w:r>
      <w:r>
        <w:rPr>
          <w:rFonts w:hint="eastAsia" w:ascii="宋体" w:hAnsi="宋体" w:eastAsia="宋体" w:cs="宋体"/>
          <w:color w:val="000000"/>
          <w:spacing w:val="5"/>
          <w:szCs w:val="21"/>
          <w:highlight w:val="none"/>
          <w:lang w:val="en-US" w:eastAsia="zh-CN" w:bidi="ar-SA"/>
        </w:rPr>
        <w:t xml:space="preserve">.4.1 最终结清申请单</w:t>
      </w:r>
      <w:r/>
    </w:p>
    <w:p>
      <w:pPr>
        <w:ind w:firstLine="55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8"/>
          <w:szCs w:val="21"/>
          <w:highlight w:val="none"/>
          <w:lang w:val="en-US" w:eastAsia="zh-CN" w:bidi="ar-SA"/>
        </w:rPr>
        <w:t xml:space="preserve">承</w:t>
      </w:r>
      <w:r>
        <w:rPr>
          <w:rFonts w:hint="eastAsia" w:ascii="宋体" w:hAnsi="宋体" w:eastAsia="宋体" w:cs="宋体"/>
          <w:color w:val="000000"/>
          <w:spacing w:val="15"/>
          <w:szCs w:val="21"/>
          <w:highlight w:val="none"/>
          <w:lang w:val="en-US" w:eastAsia="zh-CN" w:bidi="ar-SA"/>
        </w:rPr>
        <w:t xml:space="preserve">包</w:t>
      </w:r>
      <w:r>
        <w:rPr>
          <w:rFonts w:hint="eastAsia" w:ascii="宋体" w:hAnsi="宋体" w:eastAsia="宋体" w:cs="宋体"/>
          <w:color w:val="000000"/>
          <w:spacing w:val="9"/>
          <w:szCs w:val="21"/>
          <w:highlight w:val="none"/>
          <w:lang w:val="en-US" w:eastAsia="zh-CN" w:bidi="ar-SA"/>
        </w:rPr>
        <w:t xml:space="preserve">人提交最终结清申请单的份数：</w:t>
      </w:r>
      <w:r>
        <w:rPr>
          <w:rFonts w:hint="eastAsia" w:ascii="宋体" w:hAnsi="宋体" w:eastAsia="宋体" w:cs="宋体"/>
          <w:bCs/>
          <w:color w:val="000000"/>
          <w:szCs w:val="21"/>
          <w:highlight w:val="none"/>
          <w:u w:val="single"/>
          <w:lang w:val="en-US" w:eastAsia="zh-CN" w:bidi="ar-SA"/>
        </w:rPr>
        <w:t xml:space="preserve">    壹式肆份 。</w:t>
      </w:r>
      <w:r/>
    </w:p>
    <w:p>
      <w:pPr>
        <w:ind w:firstLine="50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承包人提交最终结算申请单的期限：</w:t>
      </w:r>
      <w:r>
        <w:rPr>
          <w:rFonts w:hint="eastAsia" w:ascii="宋体" w:hAnsi="宋体" w:eastAsia="宋体" w:cs="宋体"/>
          <w:color w:val="000000" w:themeColor="text1"/>
          <w:szCs w:val="21"/>
          <w:highlight w:val="none"/>
          <w:u w:val="single"/>
          <w:lang w:val="en-US" w:eastAsia="zh-CN" w:bidi="ar-SA"/>
          <w14:textFill>
            <w14:solidFill>
              <w14:schemeClr w14:val="tx1"/>
            </w14:solidFill>
          </w14:textFill>
        </w:rPr>
        <w:t xml:space="preserve"> 执行通用条款 。</w:t>
      </w:r>
      <w:r/>
    </w:p>
    <w:p>
      <w:pPr>
        <w:ind w:firstLine="51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9"/>
          <w:szCs w:val="21"/>
          <w:highlight w:val="none"/>
          <w:lang w:val="en-US" w:eastAsia="zh-CN" w:bidi="ar-SA"/>
        </w:rPr>
        <w:t xml:space="preserve">1</w:t>
      </w:r>
      <w:r>
        <w:rPr>
          <w:rFonts w:hint="eastAsia" w:ascii="宋体" w:hAnsi="宋体" w:eastAsia="宋体" w:cs="宋体"/>
          <w:color w:val="000000"/>
          <w:spacing w:val="6"/>
          <w:szCs w:val="21"/>
          <w:highlight w:val="none"/>
          <w:lang w:val="en-US" w:eastAsia="zh-CN" w:bidi="ar-SA"/>
        </w:rPr>
        <w:t xml:space="preserve">4.4.2 最终结清证书和支付</w:t>
      </w:r>
      <w:r/>
    </w:p>
    <w:p>
      <w:pPr>
        <w:ind w:firstLine="57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23"/>
          <w:szCs w:val="21"/>
          <w:highlight w:val="none"/>
          <w:lang w:val="en-US" w:eastAsia="zh-CN" w:bidi="ar-SA"/>
        </w:rPr>
        <w:t xml:space="preserve">(</w:t>
      </w:r>
      <w:r>
        <w:rPr>
          <w:rFonts w:hint="eastAsia" w:ascii="宋体" w:hAnsi="宋体" w:eastAsia="宋体" w:cs="宋体"/>
          <w:color w:val="000000"/>
          <w:spacing w:val="12"/>
          <w:szCs w:val="21"/>
          <w:highlight w:val="none"/>
          <w:lang w:val="en-US" w:eastAsia="zh-CN" w:bidi="ar-SA"/>
        </w:rPr>
        <w:t xml:space="preserve">1) 发包人完成最终结清申请单的审批并颁发最终结清证书的期限：</w:t>
      </w:r>
      <w:r>
        <w:rPr>
          <w:rFonts w:hint="eastAsia" w:ascii="宋体" w:hAnsi="宋体" w:eastAsia="宋体" w:cs="宋体"/>
          <w:color w:val="000000"/>
          <w:spacing w:val="12"/>
          <w:szCs w:val="21"/>
          <w:highlight w:val="none"/>
          <w:u w:val="single"/>
          <w:lang w:val="en-US" w:eastAsia="zh-CN" w:bidi="ar-SA"/>
        </w:rPr>
        <w:t xml:space="preserve">/。</w:t>
      </w:r>
      <w:r/>
    </w:p>
    <w:p>
      <w:pPr>
        <w:ind w:firstLine="58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26"/>
          <w:szCs w:val="21"/>
          <w:highlight w:val="none"/>
          <w:lang w:val="en-US" w:eastAsia="zh-CN" w:bidi="ar-SA"/>
        </w:rPr>
        <w:t xml:space="preserve">(</w:t>
      </w:r>
      <w:r>
        <w:rPr>
          <w:rFonts w:hint="eastAsia" w:ascii="宋体" w:hAnsi="宋体" w:eastAsia="宋体" w:cs="宋体"/>
          <w:color w:val="000000"/>
          <w:spacing w:val="14"/>
          <w:szCs w:val="21"/>
          <w:highlight w:val="none"/>
          <w:lang w:val="en-US" w:eastAsia="zh-CN" w:bidi="ar-SA"/>
        </w:rPr>
        <w:t xml:space="preserve">2</w:t>
      </w:r>
      <w:r>
        <w:rPr>
          <w:rFonts w:hint="eastAsia" w:ascii="宋体" w:hAnsi="宋体" w:eastAsia="宋体" w:cs="宋体"/>
          <w:color w:val="000000"/>
          <w:spacing w:val="13"/>
          <w:szCs w:val="21"/>
          <w:highlight w:val="none"/>
          <w:lang w:val="en-US" w:eastAsia="zh-CN" w:bidi="ar-SA"/>
        </w:rPr>
        <w:t xml:space="preserve">) 发包人完成支付的期限：</w:t>
      </w:r>
      <w:r>
        <w:rPr>
          <w:rFonts w:hint="eastAsia" w:ascii="宋体" w:hAnsi="宋体" w:eastAsia="宋体" w:cs="宋体"/>
          <w:color w:val="000000"/>
          <w:spacing w:val="13"/>
          <w:szCs w:val="21"/>
          <w:highlight w:val="none"/>
          <w:u w:val="single"/>
          <w:lang w:val="en-US" w:eastAsia="zh-CN" w:bidi="ar-SA"/>
        </w:rPr>
        <w:t xml:space="preserve">  / 。</w:t>
      </w:r>
      <w:r/>
    </w:p>
    <w:p>
      <w:pPr>
        <w:ind w:firstLine="500"/>
        <w:spacing w:line="440" w:lineRule="exact"/>
        <w:rPr>
          <w:rFonts w:ascii="宋体" w:hAnsi="宋体" w:eastAsia="宋体" w:cs="宋体"/>
          <w:bCs/>
          <w:color w:val="000000"/>
          <w:spacing w:val="5"/>
          <w:szCs w:val="21"/>
          <w:highlight w:val="none"/>
          <w:lang w:val="en-US" w:eastAsia="zh-CN" w:bidi="ar-SA"/>
        </w:rPr>
      </w:pPr>
      <w:r>
        <w:rPr>
          <w:rFonts w:hint="eastAsia" w:ascii="宋体" w:hAnsi="宋体" w:eastAsia="宋体" w:cs="宋体"/>
          <w:bCs/>
          <w:color w:val="000000"/>
          <w:spacing w:val="5"/>
          <w:szCs w:val="21"/>
          <w:highlight w:val="none"/>
          <w:lang w:val="en-US" w:eastAsia="zh-CN" w:bidi="ar-SA"/>
        </w:rPr>
        <w:t xml:space="preserve">15. 缺陷责任期与保修</w:t>
      </w:r>
      <w:r/>
    </w:p>
    <w:p>
      <w:pPr>
        <w:ind w:firstLine="47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
          <w:szCs w:val="21"/>
          <w:highlight w:val="none"/>
          <w:lang w:val="en-US" w:eastAsia="zh-CN" w:bidi="ar-SA"/>
        </w:rPr>
        <w:t xml:space="preserve">15</w:t>
      </w:r>
      <w:r>
        <w:rPr>
          <w:rFonts w:hint="eastAsia" w:ascii="宋体" w:hAnsi="宋体" w:eastAsia="宋体" w:cs="宋体"/>
          <w:color w:val="000000"/>
          <w:szCs w:val="21"/>
          <w:highlight w:val="none"/>
          <w:lang w:val="en-US" w:eastAsia="zh-CN" w:bidi="ar-SA"/>
        </w:rPr>
        <w:t xml:space="preserve">.2 缺陷责任期</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缺陷</w:t>
      </w:r>
      <w:r>
        <w:rPr>
          <w:rFonts w:hint="eastAsia" w:ascii="宋体" w:hAnsi="宋体" w:eastAsia="宋体" w:cs="宋体"/>
          <w:color w:val="000000"/>
          <w:spacing w:val="6"/>
          <w:szCs w:val="21"/>
          <w:highlight w:val="none"/>
          <w:lang w:val="en-US" w:eastAsia="zh-CN" w:bidi="ar-SA"/>
        </w:rPr>
        <w:t xml:space="preserve">责任期的具体期限：</w:t>
      </w:r>
      <w:r>
        <w:rPr>
          <w:rFonts w:hint="eastAsia" w:ascii="宋体" w:hAnsi="宋体" w:eastAsia="宋体" w:cs="宋体"/>
          <w:bCs/>
          <w:color w:val="000000"/>
          <w:szCs w:val="21"/>
          <w:highlight w:val="none"/>
          <w:u w:val="single"/>
          <w:lang w:val="en-US" w:eastAsia="zh-CN" w:bidi="ar-SA"/>
        </w:rPr>
        <w:t xml:space="preserve">工程竣工验收合格之日起 24 个月。</w:t>
      </w:r>
      <w:r/>
    </w:p>
    <w:p>
      <w:pPr>
        <w:ind w:firstLine="44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1</w:t>
      </w:r>
      <w:r>
        <w:rPr>
          <w:rFonts w:hint="eastAsia" w:ascii="宋体" w:hAnsi="宋体" w:eastAsia="宋体" w:cs="宋体"/>
          <w:color w:val="000000"/>
          <w:spacing w:val="-6"/>
          <w:szCs w:val="21"/>
          <w:highlight w:val="none"/>
          <w:lang w:val="en-US" w:eastAsia="zh-CN" w:bidi="ar-SA"/>
        </w:rPr>
        <w:t xml:space="preserve">5</w:t>
      </w:r>
      <w:r>
        <w:rPr>
          <w:rFonts w:hint="eastAsia" w:ascii="宋体" w:hAnsi="宋体" w:eastAsia="宋体" w:cs="宋体"/>
          <w:color w:val="000000"/>
          <w:spacing w:val="-4"/>
          <w:szCs w:val="21"/>
          <w:highlight w:val="none"/>
          <w:lang w:val="en-US" w:eastAsia="zh-CN" w:bidi="ar-SA"/>
        </w:rPr>
        <w:t xml:space="preserve">.4 保修</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1</w:t>
      </w:r>
      <w:r>
        <w:rPr>
          <w:rFonts w:hint="eastAsia" w:ascii="宋体" w:hAnsi="宋体" w:eastAsia="宋体" w:cs="宋体"/>
          <w:color w:val="000000"/>
          <w:spacing w:val="4"/>
          <w:szCs w:val="21"/>
          <w:highlight w:val="none"/>
          <w:lang w:val="en-US" w:eastAsia="zh-CN" w:bidi="ar-SA"/>
        </w:rPr>
        <w:t xml:space="preserve">5.4.1 保修责任</w:t>
      </w:r>
      <w:r/>
    </w:p>
    <w:p>
      <w:pPr>
        <w:ind w:firstLine="536"/>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14"/>
          <w:szCs w:val="21"/>
          <w:highlight w:val="none"/>
          <w:lang w:val="en-US" w:eastAsia="zh-CN" w:bidi="ar-SA"/>
        </w:rPr>
        <w:t xml:space="preserve">工程</w:t>
      </w:r>
      <w:r>
        <w:rPr>
          <w:rFonts w:hint="eastAsia" w:ascii="宋体" w:hAnsi="宋体" w:eastAsia="宋体" w:cs="宋体"/>
          <w:color w:val="000000"/>
          <w:spacing w:val="13"/>
          <w:szCs w:val="21"/>
          <w:highlight w:val="none"/>
          <w:lang w:val="en-US" w:eastAsia="zh-CN" w:bidi="ar-SA"/>
        </w:rPr>
        <w:t xml:space="preserve">保</w:t>
      </w:r>
      <w:r>
        <w:rPr>
          <w:rFonts w:hint="eastAsia" w:ascii="宋体" w:hAnsi="宋体" w:eastAsia="宋体" w:cs="宋体"/>
          <w:color w:val="000000"/>
          <w:spacing w:val="7"/>
          <w:szCs w:val="21"/>
          <w:highlight w:val="none"/>
          <w:lang w:val="en-US" w:eastAsia="zh-CN" w:bidi="ar-SA"/>
        </w:rPr>
        <w:t xml:space="preserve">修期为：</w:t>
      </w:r>
      <w:r>
        <w:rPr>
          <w:rFonts w:hint="eastAsia" w:ascii="宋体" w:hAnsi="宋体" w:eastAsia="宋体" w:cs="宋体"/>
          <w:bCs/>
          <w:color w:val="000000"/>
          <w:szCs w:val="21"/>
          <w:highlight w:val="none"/>
          <w:u w:val="single"/>
          <w:lang w:val="en-US" w:eastAsia="zh-CN" w:bidi="ar-SA"/>
        </w:rPr>
        <w:t xml:space="preserve"> 自工程竣工验收合格之日起计算，具体期限详见《工程质量保修书》。 </w:t>
      </w:r>
      <w:r/>
    </w:p>
    <w:p>
      <w:pPr>
        <w:ind w:firstLine="53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1</w:t>
      </w:r>
      <w:r>
        <w:rPr>
          <w:rFonts w:hint="eastAsia" w:ascii="宋体" w:hAnsi="宋体" w:eastAsia="宋体" w:cs="宋体"/>
          <w:color w:val="000000"/>
          <w:spacing w:val="4"/>
          <w:szCs w:val="21"/>
          <w:highlight w:val="none"/>
          <w:lang w:val="en-US" w:eastAsia="zh-CN" w:bidi="ar-SA"/>
        </w:rPr>
        <w:t xml:space="preserve">5.4.3 修复通知</w:t>
      </w:r>
      <w:r/>
    </w:p>
    <w:p>
      <w:pPr>
        <w:ind w:firstLine="536"/>
        <w:spacing w:line="440" w:lineRule="exact"/>
        <w:rPr>
          <w:rFonts w:ascii="宋体" w:hAnsi="宋体" w:eastAsia="宋体" w:cs="宋体"/>
          <w:bCs/>
          <w:color w:val="000000"/>
          <w:szCs w:val="21"/>
          <w:highlight w:val="none"/>
          <w:u w:val="single"/>
          <w:lang w:val="en-US" w:eastAsia="zh-CN" w:bidi="ar-SA"/>
        </w:rPr>
      </w:pPr>
      <w:r>
        <w:rPr>
          <w:rFonts w:hint="eastAsia" w:ascii="宋体" w:hAnsi="宋体" w:eastAsia="宋体" w:cs="宋体"/>
          <w:color w:val="000000"/>
          <w:spacing w:val="14"/>
          <w:szCs w:val="21"/>
          <w:highlight w:val="none"/>
          <w:lang w:val="en-US" w:eastAsia="zh-CN" w:bidi="ar-SA"/>
        </w:rPr>
        <w:t xml:space="preserve">承</w:t>
      </w:r>
      <w:r>
        <w:rPr>
          <w:rFonts w:hint="eastAsia" w:ascii="宋体" w:hAnsi="宋体" w:eastAsia="宋体" w:cs="宋体"/>
          <w:color w:val="000000"/>
          <w:spacing w:val="8"/>
          <w:szCs w:val="21"/>
          <w:highlight w:val="none"/>
          <w:lang w:val="en-US" w:eastAsia="zh-CN" w:bidi="ar-SA"/>
        </w:rPr>
        <w:t xml:space="preserve">包</w:t>
      </w:r>
      <w:r>
        <w:rPr>
          <w:rFonts w:hint="eastAsia" w:ascii="宋体" w:hAnsi="宋体" w:eastAsia="宋体" w:cs="宋体"/>
          <w:color w:val="000000"/>
          <w:spacing w:val="7"/>
          <w:szCs w:val="21"/>
          <w:highlight w:val="none"/>
          <w:lang w:val="en-US" w:eastAsia="zh-CN" w:bidi="ar-SA"/>
        </w:rPr>
        <w:t xml:space="preserve">人收到保修通知并到达工程现场的合理时间：</w:t>
      </w:r>
      <w:r>
        <w:rPr>
          <w:rFonts w:hint="eastAsia" w:ascii="宋体" w:hAnsi="宋体" w:eastAsia="宋体" w:cs="宋体"/>
          <w:color w:val="000000"/>
          <w:spacing w:val="8"/>
          <w:szCs w:val="21"/>
          <w:highlight w:val="none"/>
          <w:u w:val="single"/>
          <w:lang w:val="en-US" w:eastAsia="zh-CN" w:bidi="ar-SA"/>
        </w:rPr>
        <w:t xml:space="preserve"> </w:t>
      </w:r>
      <w:r>
        <w:rPr>
          <w:rFonts w:hint="eastAsia" w:ascii="宋体" w:hAnsi="宋体" w:eastAsia="宋体" w:cs="宋体"/>
          <w:bCs/>
          <w:color w:val="000000"/>
          <w:szCs w:val="21"/>
          <w:highlight w:val="none"/>
          <w:u w:val="single"/>
          <w:lang w:val="en-US" w:eastAsia="zh-CN" w:bidi="ar-SA"/>
        </w:rPr>
        <w:t xml:space="preserve">接到发包人通知后 24 小时内。</w:t>
      </w:r>
      <w:r/>
    </w:p>
    <w:p>
      <w:pPr>
        <w:ind w:firstLine="496"/>
        <w:spacing w:line="440" w:lineRule="exact"/>
        <w:rPr>
          <w:rFonts w:ascii="宋体" w:hAnsi="宋体" w:eastAsia="宋体" w:cs="宋体"/>
          <w:bCs/>
          <w:color w:val="000000"/>
          <w:spacing w:val="4"/>
          <w:szCs w:val="21"/>
          <w:highlight w:val="none"/>
          <w:lang w:val="en-US" w:eastAsia="zh-CN" w:bidi="ar-SA"/>
        </w:rPr>
      </w:pPr>
      <w:r>
        <w:rPr>
          <w:rFonts w:hint="eastAsia" w:ascii="宋体" w:hAnsi="宋体" w:eastAsia="宋体" w:cs="宋体"/>
          <w:bCs/>
          <w:color w:val="000000"/>
          <w:spacing w:val="4"/>
          <w:szCs w:val="21"/>
          <w:highlight w:val="none"/>
          <w:lang w:val="en-US" w:eastAsia="zh-CN" w:bidi="ar-SA"/>
        </w:rPr>
        <w:t xml:space="preserve">16. 违约</w:t>
      </w:r>
      <w:r/>
    </w:p>
    <w:p>
      <w:pPr>
        <w:ind w:firstLine="512"/>
        <w:spacing w:line="440" w:lineRule="exact"/>
        <w:rPr>
          <w:rFonts w:ascii="宋体" w:hAnsi="宋体" w:eastAsia="宋体" w:cs="宋体"/>
          <w:color w:val="000000"/>
          <w:spacing w:val="8"/>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16.1 发包人违约</w:t>
      </w:r>
      <w:r/>
    </w:p>
    <w:p>
      <w:pPr>
        <w:ind w:firstLine="49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4"/>
          <w:szCs w:val="21"/>
          <w:highlight w:val="none"/>
          <w:lang w:val="en-US" w:eastAsia="zh-CN" w:bidi="ar-SA"/>
        </w:rPr>
        <w:t xml:space="preserve">16</w:t>
      </w:r>
      <w:r>
        <w:rPr>
          <w:rFonts w:hint="eastAsia" w:ascii="宋体" w:hAnsi="宋体" w:eastAsia="宋体" w:cs="宋体"/>
          <w:color w:val="000000"/>
          <w:spacing w:val="3"/>
          <w:szCs w:val="21"/>
          <w:highlight w:val="none"/>
          <w:lang w:val="en-US" w:eastAsia="zh-CN" w:bidi="ar-SA"/>
        </w:rPr>
        <w:t xml:space="preserve">.</w:t>
      </w:r>
      <w:r>
        <w:rPr>
          <w:rFonts w:hint="eastAsia" w:ascii="宋体" w:hAnsi="宋体" w:eastAsia="宋体" w:cs="宋体"/>
          <w:color w:val="000000"/>
          <w:spacing w:val="2"/>
          <w:szCs w:val="21"/>
          <w:highlight w:val="none"/>
          <w:lang w:val="en-US" w:eastAsia="zh-CN" w:bidi="ar-SA"/>
        </w:rPr>
        <w:t xml:space="preserve">1.1 发包人违约的情形</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发包</w:t>
      </w:r>
      <w:r>
        <w:rPr>
          <w:rFonts w:hint="eastAsia" w:ascii="宋体" w:hAnsi="宋体" w:eastAsia="宋体" w:cs="宋体"/>
          <w:color w:val="000000"/>
          <w:spacing w:val="10"/>
          <w:szCs w:val="21"/>
          <w:highlight w:val="none"/>
          <w:lang w:val="en-US" w:eastAsia="zh-CN" w:bidi="ar-SA"/>
        </w:rPr>
        <w:t xml:space="preserve">人</w:t>
      </w:r>
      <w:r>
        <w:rPr>
          <w:rFonts w:hint="eastAsia" w:ascii="宋体" w:hAnsi="宋体" w:eastAsia="宋体" w:cs="宋体"/>
          <w:color w:val="000000"/>
          <w:spacing w:val="6"/>
          <w:szCs w:val="21"/>
          <w:highlight w:val="none"/>
          <w:lang w:val="en-US" w:eastAsia="zh-CN" w:bidi="ar-SA"/>
        </w:rPr>
        <w:t xml:space="preserve">违约的其他情形：</w:t>
      </w:r>
      <w:r>
        <w:rPr>
          <w:rFonts w:hint="eastAsia" w:ascii="宋体" w:hAnsi="宋体" w:eastAsia="宋体" w:cs="宋体"/>
          <w:color w:val="000000"/>
          <w:spacing w:val="6"/>
          <w:szCs w:val="21"/>
          <w:highlight w:val="none"/>
          <w:u w:val="single"/>
          <w:lang w:val="en-US" w:eastAsia="zh-CN" w:bidi="ar-SA"/>
        </w:rPr>
        <w:t xml:space="preserve">    /    </w:t>
      </w:r>
      <w:r>
        <w:rPr>
          <w:rFonts w:hint="eastAsia" w:ascii="宋体" w:hAnsi="宋体" w:eastAsia="宋体" w:cs="宋体"/>
          <w:color w:val="000000"/>
          <w:spacing w:val="6"/>
          <w:szCs w:val="21"/>
          <w:highlight w:val="none"/>
          <w:lang w:val="en-US" w:eastAsia="zh-CN" w:bidi="ar-SA"/>
        </w:rPr>
        <w:t xml:space="preserve">。</w:t>
      </w:r>
      <w:r/>
    </w:p>
    <w:p>
      <w:pPr>
        <w:ind w:firstLine="50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16.1.2 发包人违约的责</w:t>
      </w:r>
      <w:r>
        <w:rPr>
          <w:rFonts w:hint="eastAsia" w:ascii="宋体" w:hAnsi="宋体" w:eastAsia="宋体" w:cs="宋体"/>
          <w:color w:val="000000"/>
          <w:spacing w:val="4"/>
          <w:szCs w:val="21"/>
          <w:highlight w:val="none"/>
          <w:lang w:val="en-US" w:eastAsia="zh-CN" w:bidi="ar-SA"/>
        </w:rPr>
        <w:t xml:space="preserve">任</w:t>
      </w:r>
      <w:r/>
    </w:p>
    <w:p>
      <w:pPr>
        <w:ind w:firstLine="54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6"/>
          <w:szCs w:val="21"/>
          <w:highlight w:val="none"/>
          <w:lang w:val="en-US" w:eastAsia="zh-CN" w:bidi="ar-SA"/>
        </w:rPr>
        <w:t xml:space="preserve">发</w:t>
      </w:r>
      <w:r>
        <w:rPr>
          <w:rFonts w:hint="eastAsia" w:ascii="宋体" w:hAnsi="宋体" w:eastAsia="宋体" w:cs="宋体"/>
          <w:color w:val="000000"/>
          <w:spacing w:val="13"/>
          <w:szCs w:val="21"/>
          <w:highlight w:val="none"/>
          <w:lang w:val="en-US" w:eastAsia="zh-CN" w:bidi="ar-SA"/>
        </w:rPr>
        <w:t xml:space="preserve">包</w:t>
      </w:r>
      <w:r>
        <w:rPr>
          <w:rFonts w:hint="eastAsia" w:ascii="宋体" w:hAnsi="宋体" w:eastAsia="宋体" w:cs="宋体"/>
          <w:color w:val="000000"/>
          <w:spacing w:val="8"/>
          <w:szCs w:val="21"/>
          <w:highlight w:val="none"/>
          <w:lang w:val="en-US" w:eastAsia="zh-CN" w:bidi="ar-SA"/>
        </w:rPr>
        <w:t xml:space="preserve">人违约责任的承担方式和计算方法：</w:t>
      </w:r>
      <w:r/>
    </w:p>
    <w:p>
      <w:pPr>
        <w:ind w:firstLine="56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22"/>
          <w:szCs w:val="21"/>
          <w:highlight w:val="none"/>
          <w:lang w:val="en-US" w:eastAsia="zh-CN" w:bidi="ar-SA"/>
        </w:rPr>
        <w:t xml:space="preserve">(1</w:t>
      </w:r>
      <w:r>
        <w:rPr>
          <w:rFonts w:hint="eastAsia" w:ascii="宋体" w:hAnsi="宋体" w:eastAsia="宋体" w:cs="宋体"/>
          <w:color w:val="000000"/>
          <w:spacing w:val="11"/>
          <w:szCs w:val="21"/>
          <w:highlight w:val="none"/>
          <w:lang w:val="en-US" w:eastAsia="zh-CN" w:bidi="ar-SA"/>
        </w:rPr>
        <w:t xml:space="preserve">) 因发包人原因未能按合同约定支付合同价款的违约责任：</w:t>
      </w:r>
      <w:r>
        <w:rPr>
          <w:rFonts w:hint="eastAsia" w:ascii="宋体" w:hAnsi="宋体" w:eastAsia="宋体" w:cs="宋体"/>
          <w:color w:val="000000"/>
          <w:spacing w:val="8"/>
          <w:szCs w:val="21"/>
          <w:highlight w:val="none"/>
          <w:u w:val="single"/>
          <w:lang w:val="en-US" w:eastAsia="zh-CN" w:bidi="ar-SA"/>
        </w:rPr>
        <w:t xml:space="preserve"> </w:t>
      </w:r>
      <w:r>
        <w:rPr>
          <w:rFonts w:hint="eastAsia" w:ascii="宋体" w:hAnsi="宋体" w:eastAsia="宋体" w:cs="宋体"/>
          <w:bCs/>
          <w:color w:val="000000"/>
          <w:szCs w:val="21"/>
          <w:highlight w:val="none"/>
          <w:u w:val="single"/>
          <w:lang w:val="en-US" w:eastAsia="zh-CN" w:bidi="ar-SA"/>
        </w:rPr>
        <w:t xml:space="preserve">执行通用条款</w:t>
      </w:r>
      <w:r>
        <w:rPr>
          <w:rFonts w:hint="eastAsia" w:ascii="宋体" w:hAnsi="宋体" w:eastAsia="宋体" w:cs="宋体"/>
          <w:color w:val="000000"/>
          <w:szCs w:val="21"/>
          <w:highlight w:val="none"/>
          <w:u w:val="single"/>
          <w:lang w:val="en-US" w:eastAsia="zh-CN" w:bidi="ar-SA"/>
        </w:rPr>
        <w:t xml:space="preserve"> </w:t>
      </w:r>
      <w:r>
        <w:rPr>
          <w:rFonts w:hint="eastAsia" w:ascii="宋体" w:hAnsi="宋体" w:eastAsia="宋体" w:cs="宋体"/>
          <w:color w:val="000000"/>
          <w:szCs w:val="21"/>
          <w:highlight w:val="none"/>
          <w:lang w:val="en-US" w:eastAsia="zh-CN" w:bidi="ar-SA"/>
        </w:rPr>
        <w:t xml:space="preserve">。</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w:t>
      </w:r>
      <w:r>
        <w:rPr>
          <w:rFonts w:hint="eastAsia" w:ascii="宋体" w:hAnsi="宋体" w:eastAsia="宋体" w:cs="宋体"/>
          <w:color w:val="000000"/>
          <w:spacing w:val="7"/>
          <w:szCs w:val="21"/>
          <w:highlight w:val="none"/>
          <w:lang w:val="en-US" w:eastAsia="zh-CN" w:bidi="ar-SA"/>
        </w:rPr>
        <w:t xml:space="preserve">2</w:t>
      </w:r>
      <w:r>
        <w:rPr>
          <w:rFonts w:hint="eastAsia" w:ascii="宋体" w:hAnsi="宋体" w:eastAsia="宋体" w:cs="宋体"/>
          <w:color w:val="000000"/>
          <w:spacing w:val="6"/>
          <w:szCs w:val="21"/>
          <w:highlight w:val="none"/>
          <w:lang w:val="en-US" w:eastAsia="zh-CN" w:bidi="ar-SA"/>
        </w:rPr>
        <w:t xml:space="preserve">) 发包人违反第 10.1 款〔变更的范围〕第 (2) 项约定，自行实施被取消的工作或转由他人实施的</w:t>
      </w:r>
      <w:r/>
    </w:p>
    <w:p>
      <w:pPr>
        <w:ind w:firstLine="55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9"/>
          <w:szCs w:val="21"/>
          <w:highlight w:val="none"/>
          <w:lang w:val="en-US" w:eastAsia="zh-CN" w:bidi="ar-SA"/>
        </w:rPr>
        <w:t xml:space="preserve">违</w:t>
      </w:r>
      <w:r>
        <w:rPr>
          <w:rFonts w:hint="eastAsia" w:ascii="宋体" w:hAnsi="宋体" w:eastAsia="宋体" w:cs="宋体"/>
          <w:color w:val="000000"/>
          <w:spacing w:val="10"/>
          <w:szCs w:val="21"/>
          <w:highlight w:val="none"/>
          <w:lang w:val="en-US" w:eastAsia="zh-CN" w:bidi="ar-SA"/>
        </w:rPr>
        <w:t xml:space="preserve">约责任：</w:t>
      </w:r>
      <w:r>
        <w:rPr>
          <w:rFonts w:hint="eastAsia" w:ascii="宋体" w:hAnsi="宋体" w:eastAsia="宋体" w:cs="宋体"/>
          <w:color w:val="000000"/>
          <w:spacing w:val="8"/>
          <w:szCs w:val="21"/>
          <w:highlight w:val="none"/>
          <w:u w:val="single"/>
          <w:lang w:val="en-US" w:eastAsia="zh-CN" w:bidi="ar-SA"/>
        </w:rPr>
        <w:t xml:space="preserve"> </w:t>
      </w:r>
      <w:r>
        <w:rPr>
          <w:rFonts w:hint="eastAsia" w:ascii="宋体" w:hAnsi="宋体" w:eastAsia="宋体" w:cs="宋体"/>
          <w:bCs/>
          <w:color w:val="000000"/>
          <w:szCs w:val="21"/>
          <w:highlight w:val="none"/>
          <w:u w:val="single"/>
          <w:lang w:val="en-US" w:eastAsia="zh-CN" w:bidi="ar-SA"/>
        </w:rPr>
        <w:t xml:space="preserve">执行通用条款</w:t>
      </w:r>
      <w:r>
        <w:rPr>
          <w:rFonts w:hint="eastAsia" w:ascii="宋体" w:hAnsi="宋体" w:eastAsia="宋体" w:cs="宋体"/>
          <w:color w:val="000000"/>
          <w:szCs w:val="21"/>
          <w:highlight w:val="none"/>
          <w:u w:val="single"/>
          <w:lang w:val="en-US" w:eastAsia="zh-CN" w:bidi="ar-SA"/>
        </w:rPr>
        <w:t xml:space="preserve"> </w:t>
      </w:r>
      <w:r>
        <w:rPr>
          <w:rFonts w:hint="eastAsia" w:ascii="宋体" w:hAnsi="宋体" w:eastAsia="宋体" w:cs="宋体"/>
          <w:color w:val="000000"/>
          <w:szCs w:val="21"/>
          <w:highlight w:val="none"/>
          <w:lang w:val="en-US" w:eastAsia="zh-CN" w:bidi="ar-SA"/>
        </w:rPr>
        <w:t xml:space="preserve">。</w:t>
      </w:r>
      <w:r/>
    </w:p>
    <w:p>
      <w:pPr>
        <w:ind w:firstLine="53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4"/>
          <w:szCs w:val="21"/>
          <w:highlight w:val="none"/>
          <w:lang w:val="en-US" w:eastAsia="zh-CN" w:bidi="ar-SA"/>
        </w:rPr>
        <w:t xml:space="preserve">(</w:t>
      </w:r>
      <w:r>
        <w:rPr>
          <w:rFonts w:hint="eastAsia" w:ascii="宋体" w:hAnsi="宋体" w:eastAsia="宋体" w:cs="宋体"/>
          <w:color w:val="000000"/>
          <w:spacing w:val="9"/>
          <w:szCs w:val="21"/>
          <w:highlight w:val="none"/>
          <w:lang w:val="en-US" w:eastAsia="zh-CN" w:bidi="ar-SA"/>
        </w:rPr>
        <w:t xml:space="preserve">3) 发包人提供的材料、工程设备的规格、数量或质量不符合合同约定，或因发包人原因导致交货日</w:t>
      </w:r>
      <w:r>
        <w:rPr>
          <w:rFonts w:hint="eastAsia" w:ascii="宋体" w:hAnsi="宋体" w:eastAsia="宋体" w:cs="宋体"/>
          <w:color w:val="000000"/>
          <w:szCs w:val="21"/>
          <w:highlight w:val="none"/>
          <w:lang w:val="en-US" w:eastAsia="zh-CN" w:bidi="ar-SA"/>
        </w:rPr>
        <w:t xml:space="preserve"> </w:t>
      </w:r>
      <w:r>
        <w:rPr>
          <w:rFonts w:hint="eastAsia" w:ascii="宋体" w:hAnsi="宋体" w:eastAsia="宋体" w:cs="宋体"/>
          <w:color w:val="000000"/>
          <w:spacing w:val="12"/>
          <w:szCs w:val="21"/>
          <w:highlight w:val="none"/>
          <w:lang w:val="en-US" w:eastAsia="zh-CN" w:bidi="ar-SA"/>
        </w:rPr>
        <w:t xml:space="preserve">期</w:t>
      </w:r>
      <w:r>
        <w:rPr>
          <w:rFonts w:hint="eastAsia" w:ascii="宋体" w:hAnsi="宋体" w:eastAsia="宋体" w:cs="宋体"/>
          <w:color w:val="000000"/>
          <w:spacing w:val="9"/>
          <w:szCs w:val="21"/>
          <w:highlight w:val="none"/>
          <w:lang w:val="en-US" w:eastAsia="zh-CN" w:bidi="ar-SA"/>
        </w:rPr>
        <w:t xml:space="preserve">延误或交货地点变更等情况的违约责任：</w:t>
      </w:r>
      <w:r>
        <w:rPr>
          <w:rFonts w:hint="eastAsia" w:ascii="宋体" w:hAnsi="宋体" w:eastAsia="宋体" w:cs="宋体"/>
          <w:color w:val="000000"/>
          <w:spacing w:val="8"/>
          <w:szCs w:val="21"/>
          <w:highlight w:val="none"/>
          <w:u w:val="single"/>
          <w:lang w:val="en-US" w:eastAsia="zh-CN" w:bidi="ar-SA"/>
        </w:rPr>
        <w:t xml:space="preserve"> </w:t>
      </w:r>
      <w:r>
        <w:rPr>
          <w:rFonts w:hint="eastAsia" w:ascii="宋体" w:hAnsi="宋体" w:eastAsia="宋体" w:cs="宋体"/>
          <w:bCs/>
          <w:color w:val="000000"/>
          <w:szCs w:val="21"/>
          <w:highlight w:val="none"/>
          <w:u w:val="single"/>
          <w:lang w:val="en-US" w:eastAsia="zh-CN" w:bidi="ar-SA"/>
        </w:rPr>
        <w:t xml:space="preserve">执行通用条款</w:t>
      </w:r>
      <w:r>
        <w:rPr>
          <w:rFonts w:hint="eastAsia" w:ascii="宋体" w:hAnsi="宋体" w:eastAsia="宋体" w:cs="宋体"/>
          <w:color w:val="000000"/>
          <w:szCs w:val="21"/>
          <w:highlight w:val="none"/>
          <w:u w:val="single"/>
          <w:lang w:val="en-US" w:eastAsia="zh-CN" w:bidi="ar-SA"/>
        </w:rPr>
        <w:t xml:space="preserve"> </w:t>
      </w:r>
      <w:r>
        <w:rPr>
          <w:rFonts w:hint="eastAsia" w:ascii="宋体" w:hAnsi="宋体" w:eastAsia="宋体" w:cs="宋体"/>
          <w:color w:val="000000"/>
          <w:szCs w:val="21"/>
          <w:highlight w:val="none"/>
          <w:lang w:val="en-US" w:eastAsia="zh-CN" w:bidi="ar-SA"/>
        </w:rPr>
        <w:t xml:space="preserve">。</w:t>
      </w:r>
      <w:r/>
    </w:p>
    <w:p>
      <w:pPr>
        <w:ind w:firstLine="57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24"/>
          <w:szCs w:val="21"/>
          <w:highlight w:val="none"/>
          <w:lang w:val="en-US" w:eastAsia="zh-CN" w:bidi="ar-SA"/>
        </w:rPr>
        <w:t xml:space="preserve">(</w:t>
      </w:r>
      <w:r>
        <w:rPr>
          <w:rFonts w:hint="eastAsia" w:ascii="宋体" w:hAnsi="宋体" w:eastAsia="宋体" w:cs="宋体"/>
          <w:color w:val="000000"/>
          <w:spacing w:val="15"/>
          <w:szCs w:val="21"/>
          <w:highlight w:val="none"/>
          <w:lang w:val="en-US" w:eastAsia="zh-CN" w:bidi="ar-SA"/>
        </w:rPr>
        <w:t xml:space="preserve">4</w:t>
      </w:r>
      <w:r>
        <w:rPr>
          <w:rFonts w:hint="eastAsia" w:ascii="宋体" w:hAnsi="宋体" w:eastAsia="宋体" w:cs="宋体"/>
          <w:color w:val="000000"/>
          <w:spacing w:val="12"/>
          <w:szCs w:val="21"/>
          <w:highlight w:val="none"/>
          <w:lang w:val="en-US" w:eastAsia="zh-CN" w:bidi="ar-SA"/>
        </w:rPr>
        <w:t xml:space="preserve">) 因发包人违反合同约定造成暂停施工的违约责任：</w:t>
      </w:r>
      <w:r>
        <w:rPr>
          <w:rFonts w:hint="eastAsia" w:ascii="宋体" w:hAnsi="宋体" w:eastAsia="宋体" w:cs="宋体"/>
          <w:color w:val="000000"/>
          <w:spacing w:val="8"/>
          <w:szCs w:val="21"/>
          <w:highlight w:val="none"/>
          <w:u w:val="single"/>
          <w:lang w:val="en-US" w:eastAsia="zh-CN" w:bidi="ar-SA"/>
        </w:rPr>
        <w:t xml:space="preserve"> </w:t>
      </w:r>
      <w:r>
        <w:rPr>
          <w:rFonts w:hint="eastAsia" w:ascii="宋体" w:hAnsi="宋体" w:eastAsia="宋体" w:cs="宋体"/>
          <w:bCs/>
          <w:color w:val="000000"/>
          <w:szCs w:val="21"/>
          <w:highlight w:val="none"/>
          <w:u w:val="single"/>
          <w:lang w:val="en-US" w:eastAsia="zh-CN" w:bidi="ar-SA"/>
        </w:rPr>
        <w:t xml:space="preserve">执行通用条款</w:t>
      </w:r>
      <w:r>
        <w:rPr>
          <w:rFonts w:hint="eastAsia" w:ascii="宋体" w:hAnsi="宋体" w:eastAsia="宋体" w:cs="宋体"/>
          <w:color w:val="000000"/>
          <w:szCs w:val="21"/>
          <w:highlight w:val="none"/>
          <w:u w:val="single"/>
          <w:lang w:val="en-US" w:eastAsia="zh-CN" w:bidi="ar-SA"/>
        </w:rPr>
        <w:t xml:space="preserve"> </w:t>
      </w:r>
      <w:r>
        <w:rPr>
          <w:rFonts w:hint="eastAsia" w:ascii="宋体" w:hAnsi="宋体" w:eastAsia="宋体" w:cs="宋体"/>
          <w:color w:val="000000"/>
          <w:szCs w:val="21"/>
          <w:highlight w:val="none"/>
          <w:lang w:val="en-US" w:eastAsia="zh-CN" w:bidi="ar-SA"/>
        </w:rPr>
        <w:t xml:space="preserve">。</w:t>
      </w:r>
      <w:r/>
    </w:p>
    <w:p>
      <w:pPr>
        <w:ind w:firstLine="53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4"/>
          <w:szCs w:val="21"/>
          <w:highlight w:val="none"/>
          <w:lang w:val="en-US" w:eastAsia="zh-CN" w:bidi="ar-SA"/>
        </w:rPr>
        <w:t xml:space="preserve">(5) 发包人无正当理由没有在约定期限内发出复工指示，导致承包人无法复工的违约责任</w:t>
      </w:r>
      <w:r>
        <w:rPr>
          <w:rFonts w:hint="eastAsia" w:ascii="宋体" w:hAnsi="宋体" w:eastAsia="宋体" w:cs="宋体"/>
          <w:color w:val="000000"/>
          <w:spacing w:val="8"/>
          <w:szCs w:val="21"/>
          <w:highlight w:val="none"/>
          <w:u w:val="single"/>
          <w:lang w:val="en-US" w:eastAsia="zh-CN" w:bidi="ar-SA"/>
        </w:rPr>
        <w:t xml:space="preserve"> </w:t>
      </w:r>
      <w:r>
        <w:rPr>
          <w:rFonts w:hint="eastAsia" w:ascii="宋体" w:hAnsi="宋体" w:eastAsia="宋体" w:cs="宋体"/>
          <w:bCs/>
          <w:color w:val="000000"/>
          <w:szCs w:val="21"/>
          <w:highlight w:val="none"/>
          <w:u w:val="single"/>
          <w:lang w:val="en-US" w:eastAsia="zh-CN" w:bidi="ar-SA"/>
        </w:rPr>
        <w:t xml:space="preserve">执行通用条款</w:t>
      </w:r>
      <w:r>
        <w:rPr>
          <w:rFonts w:hint="eastAsia" w:ascii="宋体" w:hAnsi="宋体" w:eastAsia="宋体" w:cs="宋体"/>
          <w:color w:val="000000"/>
          <w:szCs w:val="21"/>
          <w:highlight w:val="none"/>
          <w:u w:val="single"/>
          <w:lang w:val="en-US" w:eastAsia="zh-CN" w:bidi="ar-SA"/>
        </w:rPr>
        <w:t xml:space="preserve"> </w:t>
      </w:r>
      <w:r>
        <w:rPr>
          <w:rFonts w:hint="eastAsia" w:ascii="宋体" w:hAnsi="宋体" w:eastAsia="宋体" w:cs="宋体"/>
          <w:color w:val="000000"/>
          <w:szCs w:val="21"/>
          <w:highlight w:val="none"/>
          <w:lang w:val="en-US" w:eastAsia="zh-CN" w:bidi="ar-SA"/>
        </w:rPr>
        <w:t xml:space="preserve">。</w:t>
      </w:r>
      <w:r/>
    </w:p>
    <w:p>
      <w:pPr>
        <w:ind w:firstLine="56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20"/>
          <w:szCs w:val="21"/>
          <w:highlight w:val="none"/>
          <w:lang w:val="en-US" w:eastAsia="zh-CN" w:bidi="ar-SA"/>
        </w:rPr>
        <w:t xml:space="preserve">(</w:t>
      </w:r>
      <w:r>
        <w:rPr>
          <w:rFonts w:hint="eastAsia" w:ascii="宋体" w:hAnsi="宋体" w:eastAsia="宋体" w:cs="宋体"/>
          <w:color w:val="000000"/>
          <w:spacing w:val="11"/>
          <w:szCs w:val="21"/>
          <w:highlight w:val="none"/>
          <w:lang w:val="en-US" w:eastAsia="zh-CN" w:bidi="ar-SA"/>
        </w:rPr>
        <w:t xml:space="preserve">6</w:t>
      </w:r>
      <w:r>
        <w:rPr>
          <w:rFonts w:hint="eastAsia" w:ascii="宋体" w:hAnsi="宋体" w:eastAsia="宋体" w:cs="宋体"/>
          <w:color w:val="000000"/>
          <w:spacing w:val="10"/>
          <w:szCs w:val="21"/>
          <w:highlight w:val="none"/>
          <w:lang w:val="en-US" w:eastAsia="zh-CN" w:bidi="ar-SA"/>
        </w:rPr>
        <w:t xml:space="preserve">) 其他：</w:t>
      </w:r>
      <w:r>
        <w:rPr>
          <w:rFonts w:hint="eastAsia" w:ascii="宋体" w:hAnsi="宋体" w:eastAsia="宋体" w:cs="宋体"/>
          <w:color w:val="000000"/>
          <w:spacing w:val="10"/>
          <w:szCs w:val="21"/>
          <w:highlight w:val="none"/>
          <w:u w:val="single"/>
          <w:lang w:val="en-US" w:eastAsia="zh-CN" w:bidi="ar-SA"/>
        </w:rPr>
        <w:t xml:space="preserve">    /    </w:t>
      </w:r>
      <w:r>
        <w:rPr>
          <w:rFonts w:hint="eastAsia" w:ascii="宋体" w:hAnsi="宋体" w:eastAsia="宋体" w:cs="宋体"/>
          <w:color w:val="000000"/>
          <w:spacing w:val="10"/>
          <w:szCs w:val="21"/>
          <w:highlight w:val="none"/>
          <w:lang w:val="en-US" w:eastAsia="zh-CN" w:bidi="ar-SA"/>
        </w:rPr>
        <w:t xml:space="preserve">。</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1</w:t>
      </w:r>
      <w:r>
        <w:rPr>
          <w:rFonts w:hint="eastAsia" w:ascii="宋体" w:hAnsi="宋体" w:eastAsia="宋体" w:cs="宋体"/>
          <w:color w:val="000000"/>
          <w:spacing w:val="6"/>
          <w:szCs w:val="21"/>
          <w:highlight w:val="none"/>
          <w:lang w:val="en-US" w:eastAsia="zh-CN" w:bidi="ar-SA"/>
        </w:rPr>
        <w:t xml:space="preserve">6.1.3 因发包人违约解除合同</w:t>
      </w:r>
      <w:r/>
    </w:p>
    <w:p>
      <w:pPr>
        <w:ind w:firstLine="54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6"/>
          <w:szCs w:val="21"/>
          <w:highlight w:val="none"/>
          <w:lang w:val="en-US" w:eastAsia="zh-CN" w:bidi="ar-SA"/>
        </w:rPr>
        <w:t xml:space="preserve">承包</w:t>
      </w:r>
      <w:r>
        <w:rPr>
          <w:rFonts w:hint="eastAsia" w:ascii="宋体" w:hAnsi="宋体" w:eastAsia="宋体" w:cs="宋体"/>
          <w:color w:val="000000"/>
          <w:spacing w:val="15"/>
          <w:szCs w:val="21"/>
          <w:highlight w:val="none"/>
          <w:lang w:val="en-US" w:eastAsia="zh-CN" w:bidi="ar-SA"/>
        </w:rPr>
        <w:t xml:space="preserve">人</w:t>
      </w:r>
      <w:r>
        <w:rPr>
          <w:rFonts w:hint="eastAsia" w:ascii="宋体" w:hAnsi="宋体" w:eastAsia="宋体" w:cs="宋体"/>
          <w:color w:val="000000"/>
          <w:spacing w:val="8"/>
          <w:szCs w:val="21"/>
          <w:highlight w:val="none"/>
          <w:lang w:val="en-US" w:eastAsia="zh-CN" w:bidi="ar-SA"/>
        </w:rPr>
        <w:t xml:space="preserve">按16.1.1项〔发包人违约的情形〕约定暂停施工满</w:t>
      </w:r>
      <w:r>
        <w:rPr>
          <w:rFonts w:hint="eastAsia" w:ascii="宋体" w:hAnsi="宋体" w:eastAsia="宋体" w:cs="宋体"/>
          <w:color w:val="000000"/>
          <w:spacing w:val="8"/>
          <w:szCs w:val="21"/>
          <w:highlight w:val="none"/>
          <w:u w:val="single"/>
          <w:lang w:val="en-US" w:eastAsia="zh-CN" w:bidi="ar-SA"/>
        </w:rPr>
        <w:t xml:space="preserve"> 28</w:t>
      </w:r>
      <w:r>
        <w:rPr>
          <w:rFonts w:hint="eastAsia" w:ascii="宋体" w:hAnsi="宋体" w:eastAsia="宋体" w:cs="宋体"/>
          <w:color w:val="000000"/>
          <w:spacing w:val="8"/>
          <w:szCs w:val="21"/>
          <w:highlight w:val="none"/>
          <w:lang w:val="en-US" w:eastAsia="zh-CN" w:bidi="ar-SA"/>
        </w:rPr>
        <w:t xml:space="preserve">天后发包人仍不纠正其违约行为并致使合同目的不能实现的，承包人有权解除合同</w:t>
      </w:r>
      <w:r>
        <w:rPr>
          <w:rFonts w:hint="eastAsia" w:ascii="宋体" w:hAnsi="宋体" w:eastAsia="宋体" w:cs="宋体"/>
          <w:color w:val="000000"/>
          <w:spacing w:val="5"/>
          <w:szCs w:val="21"/>
          <w:highlight w:val="none"/>
          <w:lang w:val="en-US" w:eastAsia="zh-CN" w:bidi="ar-SA"/>
        </w:rPr>
        <w:t xml:space="preserve">。</w:t>
      </w:r>
      <w:r/>
    </w:p>
    <w:p>
      <w:pPr>
        <w:ind w:firstLine="50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5"/>
          <w:szCs w:val="21"/>
          <w:highlight w:val="none"/>
          <w:lang w:val="en-US" w:eastAsia="zh-CN" w:bidi="ar-SA"/>
        </w:rPr>
        <w:t xml:space="preserve">16.2 承包人违约</w:t>
      </w:r>
      <w:r/>
    </w:p>
    <w:p>
      <w:pPr>
        <w:ind w:firstLine="504"/>
        <w:spacing w:line="440" w:lineRule="exact"/>
        <w:rPr>
          <w:rFonts w:ascii="宋体" w:hAnsi="宋体" w:eastAsia="宋体" w:cs="宋体"/>
          <w:color w:val="000000"/>
          <w:spacing w:val="4"/>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16.2.1 承包人违约的情</w:t>
      </w:r>
      <w:r>
        <w:rPr>
          <w:rFonts w:hint="eastAsia" w:ascii="宋体" w:hAnsi="宋体" w:eastAsia="宋体" w:cs="宋体"/>
          <w:color w:val="000000"/>
          <w:spacing w:val="4"/>
          <w:szCs w:val="21"/>
          <w:highlight w:val="none"/>
          <w:lang w:val="en-US" w:eastAsia="zh-CN" w:bidi="ar-SA"/>
        </w:rPr>
        <w:t xml:space="preserve">形</w:t>
      </w:r>
      <w:r/>
    </w:p>
    <w:p>
      <w:pPr>
        <w:ind w:firstLine="512"/>
        <w:spacing w:line="440" w:lineRule="exact"/>
        <w:rPr>
          <w:rFonts w:ascii="宋体" w:hAnsi="宋体" w:eastAsia="宋体" w:cs="宋体"/>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承包人违约的其他情形：</w:t>
      </w:r>
      <w:r>
        <w:rPr>
          <w:rFonts w:hint="eastAsia" w:ascii="宋体" w:hAnsi="宋体" w:eastAsia="宋体" w:cs="宋体"/>
          <w:szCs w:val="21"/>
          <w:highlight w:val="none"/>
          <w:u w:val="single"/>
          <w:lang w:val="en-US" w:eastAsia="zh-CN" w:bidi="ar-SA"/>
        </w:rPr>
        <w:t xml:space="preserve">磋商文件及施工合同、补充文件约定的其它情形  </w:t>
      </w:r>
      <w:r/>
    </w:p>
    <w:p>
      <w:pPr>
        <w:ind w:firstLine="49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4"/>
          <w:szCs w:val="21"/>
          <w:highlight w:val="none"/>
          <w:lang w:val="en-US" w:eastAsia="zh-CN" w:bidi="ar-SA"/>
        </w:rPr>
        <w:t xml:space="preserve">16</w:t>
      </w:r>
      <w:r>
        <w:rPr>
          <w:rFonts w:hint="eastAsia" w:ascii="宋体" w:hAnsi="宋体" w:eastAsia="宋体" w:cs="宋体"/>
          <w:color w:val="000000"/>
          <w:spacing w:val="3"/>
          <w:szCs w:val="21"/>
          <w:highlight w:val="none"/>
          <w:lang w:val="en-US" w:eastAsia="zh-CN" w:bidi="ar-SA"/>
        </w:rPr>
        <w:t xml:space="preserve">.</w:t>
      </w:r>
      <w:r>
        <w:rPr>
          <w:rFonts w:hint="eastAsia" w:ascii="宋体" w:hAnsi="宋体" w:eastAsia="宋体" w:cs="宋体"/>
          <w:color w:val="000000"/>
          <w:spacing w:val="2"/>
          <w:szCs w:val="21"/>
          <w:highlight w:val="none"/>
          <w:lang w:val="en-US" w:eastAsia="zh-CN" w:bidi="ar-SA"/>
        </w:rPr>
        <w:t xml:space="preserve">2.2 承包人违约的责任</w:t>
      </w:r>
      <w:r/>
    </w:p>
    <w:p>
      <w:pPr>
        <w:ind w:firstLine="51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9"/>
          <w:szCs w:val="21"/>
          <w:highlight w:val="none"/>
          <w:lang w:val="en-US" w:eastAsia="zh-CN" w:bidi="ar-SA"/>
        </w:rPr>
        <w:t xml:space="preserve">承包人违约责任的承担方式和计算方法</w:t>
      </w:r>
      <w:r>
        <w:rPr>
          <w:rFonts w:hint="eastAsia" w:ascii="宋体" w:hAnsi="宋体" w:eastAsia="宋体" w:cs="宋体"/>
          <w:color w:val="000000"/>
          <w:spacing w:val="7"/>
          <w:szCs w:val="21"/>
          <w:highlight w:val="none"/>
          <w:lang w:val="en-US" w:eastAsia="zh-CN" w:bidi="ar-SA"/>
        </w:rPr>
        <w:t xml:space="preserve">：</w:t>
      </w:r>
      <w:r/>
    </w:p>
    <w:p>
      <w:pPr>
        <w:ind w:firstLine="512"/>
        <w:spacing w:line="440" w:lineRule="exact"/>
        <w:rPr>
          <w:rFonts w:ascii="宋体" w:hAnsi="宋体" w:eastAsia="宋体" w:cs="宋体"/>
          <w:bCs/>
          <w:color w:val="000000"/>
          <w:spacing w:val="8"/>
          <w:szCs w:val="21"/>
          <w:highlight w:val="none"/>
          <w:u w:val="single"/>
          <w:lang w:val="en-US" w:eastAsia="zh-CN" w:bidi="ar-SA"/>
        </w:rPr>
      </w:pPr>
      <w:r>
        <w:rPr>
          <w:rFonts w:hint="eastAsia" w:ascii="宋体" w:hAnsi="宋体" w:eastAsia="宋体" w:cs="宋体"/>
          <w:bCs/>
          <w:color w:val="000000"/>
          <w:spacing w:val="8"/>
          <w:szCs w:val="21"/>
          <w:highlight w:val="none"/>
          <w:u w:val="single"/>
          <w:lang w:val="en-US" w:eastAsia="zh-CN" w:bidi="ar-SA"/>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spacing w:line="440" w:lineRule="exact"/>
        <w:rPr>
          <w:rFonts w:ascii="宋体" w:hAnsi="宋体" w:eastAsia="宋体" w:cs="宋体"/>
          <w:bCs/>
          <w:color w:val="000000"/>
          <w:spacing w:val="8"/>
          <w:szCs w:val="21"/>
          <w:highlight w:val="none"/>
          <w:u w:val="single"/>
          <w:lang w:val="en-US" w:eastAsia="zh-CN" w:bidi="ar-SA"/>
        </w:rPr>
      </w:pPr>
      <w:r>
        <w:rPr>
          <w:rFonts w:hint="eastAsia" w:ascii="宋体" w:hAnsi="宋体" w:eastAsia="宋体" w:cs="宋体"/>
          <w:bCs/>
          <w:color w:val="000000"/>
          <w:spacing w:val="8"/>
          <w:szCs w:val="21"/>
          <w:highlight w:val="none"/>
          <w:u w:val="single"/>
          <w:lang w:val="en-US" w:eastAsia="zh-CN" w:bidi="ar-SA"/>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eastAsia="宋体" w:cs="宋体"/>
          <w:bCs/>
          <w:color w:val="000000"/>
          <w:spacing w:val="8"/>
          <w:szCs w:val="21"/>
          <w:highlight w:val="none"/>
          <w:u w:val="single"/>
          <w:lang w:val="en-US" w:eastAsia="zh-CN" w:bidi="ar-SA"/>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spacing w:line="440" w:lineRule="exact"/>
        <w:rPr>
          <w:rFonts w:ascii="宋体" w:hAnsi="宋体" w:eastAsia="宋体" w:cs="宋体"/>
          <w:bCs/>
          <w:color w:val="000000"/>
          <w:spacing w:val="8"/>
          <w:szCs w:val="21"/>
          <w:highlight w:val="none"/>
          <w:u w:val="single"/>
          <w:lang w:val="en-US" w:eastAsia="zh-CN" w:bidi="ar-SA"/>
        </w:rPr>
      </w:pPr>
      <w:r>
        <w:rPr>
          <w:rFonts w:hint="eastAsia" w:ascii="宋体" w:hAnsi="宋体" w:eastAsia="宋体" w:cs="宋体"/>
          <w:bCs/>
          <w:color w:val="000000"/>
          <w:spacing w:val="8"/>
          <w:szCs w:val="21"/>
          <w:highlight w:val="none"/>
          <w:u w:val="single"/>
          <w:lang w:val="en-US" w:eastAsia="zh-CN" w:bidi="ar-SA"/>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spacing w:line="440" w:lineRule="exact"/>
        <w:rPr>
          <w:rFonts w:ascii="宋体" w:hAnsi="宋体" w:eastAsia="宋体" w:cs="宋体"/>
          <w:bCs/>
          <w:color w:val="000000"/>
          <w:spacing w:val="8"/>
          <w:szCs w:val="21"/>
          <w:highlight w:val="none"/>
          <w:u w:val="single"/>
          <w:lang w:val="en-US" w:eastAsia="zh-CN" w:bidi="ar-SA"/>
        </w:rPr>
      </w:pPr>
      <w:r>
        <w:rPr>
          <w:rFonts w:hint="eastAsia" w:ascii="宋体" w:hAnsi="宋体" w:eastAsia="宋体" w:cs="宋体"/>
          <w:bCs/>
          <w:color w:val="000000"/>
          <w:spacing w:val="8"/>
          <w:szCs w:val="21"/>
          <w:highlight w:val="none"/>
          <w:u w:val="single"/>
          <w:lang w:val="en-US" w:eastAsia="zh-CN" w:bidi="ar-SA"/>
        </w:rPr>
        <w:t xml:space="preserve">(4) 承包人未能按施工进度计划及时完成合同约定的工作，造成工期延误的：按照合同专用条款 7.5 条执行。</w:t>
      </w:r>
      <w:r/>
    </w:p>
    <w:p>
      <w:pPr>
        <w:ind w:firstLine="512"/>
        <w:spacing w:line="440" w:lineRule="exact"/>
        <w:rPr>
          <w:rFonts w:ascii="宋体" w:hAnsi="宋体" w:eastAsia="宋体" w:cs="宋体"/>
          <w:bCs/>
          <w:color w:val="000000"/>
          <w:spacing w:val="8"/>
          <w:szCs w:val="21"/>
          <w:highlight w:val="none"/>
          <w:u w:val="single"/>
          <w:lang w:val="en-US" w:eastAsia="zh-CN" w:bidi="ar-SA"/>
        </w:rPr>
      </w:pPr>
      <w:r>
        <w:rPr>
          <w:rFonts w:hint="eastAsia" w:ascii="宋体" w:hAnsi="宋体" w:eastAsia="宋体" w:cs="宋体"/>
          <w:bCs/>
          <w:color w:val="000000"/>
          <w:spacing w:val="8"/>
          <w:szCs w:val="21"/>
          <w:highlight w:val="none"/>
          <w:u w:val="single"/>
          <w:lang w:val="en-US" w:eastAsia="zh-CN" w:bidi="ar-SA"/>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firstLine="512"/>
        <w:spacing w:line="440" w:lineRule="exact"/>
        <w:rPr>
          <w:rFonts w:ascii="宋体" w:hAnsi="宋体" w:eastAsia="宋体" w:cs="宋体"/>
          <w:bCs/>
          <w:color w:val="000000"/>
          <w:spacing w:val="8"/>
          <w:szCs w:val="21"/>
          <w:highlight w:val="none"/>
          <w:u w:val="single"/>
          <w:lang w:val="en-US" w:eastAsia="zh-CN" w:bidi="ar-SA"/>
        </w:rPr>
      </w:pPr>
      <w:r>
        <w:rPr>
          <w:rFonts w:hint="eastAsia" w:ascii="宋体" w:hAnsi="宋体" w:eastAsia="宋体" w:cs="宋体"/>
          <w:bCs/>
          <w:color w:val="000000"/>
          <w:spacing w:val="8"/>
          <w:szCs w:val="21"/>
          <w:highlight w:val="none"/>
          <w:u w:val="single"/>
          <w:lang w:val="en-US" w:eastAsia="zh-CN" w:bidi="ar-SA"/>
        </w:rPr>
        <w:t xml:space="preserve">(6) 承包人明确表示或者以其行为表明不履行合同义务的：发包人有权单方解除合同并不再对承包人已完工程量进行结算，承包人应承担因此造成的一切损失。</w:t>
      </w:r>
      <w:r/>
    </w:p>
    <w:p>
      <w:pPr>
        <w:ind w:firstLine="512"/>
        <w:spacing w:line="440" w:lineRule="exact"/>
        <w:rPr>
          <w:rFonts w:ascii="宋体" w:hAnsi="宋体" w:eastAsia="宋体" w:cs="宋体"/>
          <w:bCs/>
          <w:color w:val="000000"/>
          <w:spacing w:val="8"/>
          <w:szCs w:val="21"/>
          <w:highlight w:val="none"/>
          <w:u w:val="single"/>
          <w:lang w:val="en-US" w:eastAsia="zh-CN" w:bidi="ar-SA"/>
        </w:rPr>
      </w:pPr>
      <w:r>
        <w:rPr>
          <w:rFonts w:hint="eastAsia" w:ascii="宋体" w:hAnsi="宋体" w:eastAsia="宋体" w:cs="宋体"/>
          <w:bCs/>
          <w:color w:val="000000"/>
          <w:spacing w:val="8"/>
          <w:szCs w:val="21"/>
          <w:highlight w:val="none"/>
          <w:u w:val="single"/>
          <w:lang w:val="en-US" w:eastAsia="zh-CN" w:bidi="ar-SA"/>
        </w:rPr>
        <w:t xml:space="preserve">(7) 承包人在中标后，未能按规定的时间办理相关手续、缴纳相关费用，影响办理施工许可证：视为放弃本次中标资格。</w:t>
      </w:r>
      <w:r/>
    </w:p>
    <w:p>
      <w:pPr>
        <w:ind w:firstLine="512"/>
        <w:spacing w:line="440" w:lineRule="exact"/>
        <w:rPr>
          <w:rFonts w:ascii="宋体" w:hAnsi="宋体" w:eastAsia="宋体" w:cs="宋体"/>
          <w:bCs/>
          <w:color w:val="000000"/>
          <w:spacing w:val="8"/>
          <w:szCs w:val="21"/>
          <w:highlight w:val="none"/>
          <w:u w:val="single"/>
          <w:lang w:val="en-US" w:eastAsia="zh-CN" w:bidi="ar-SA"/>
        </w:rPr>
      </w:pPr>
      <w:r>
        <w:rPr>
          <w:rFonts w:hint="eastAsia" w:ascii="宋体" w:hAnsi="宋体" w:eastAsia="宋体" w:cs="宋体"/>
          <w:bCs/>
          <w:color w:val="000000"/>
          <w:spacing w:val="8"/>
          <w:szCs w:val="21"/>
          <w:highlight w:val="none"/>
          <w:u w:val="single"/>
          <w:lang w:val="en-US" w:eastAsia="zh-CN" w:bidi="ar-SA"/>
        </w:rPr>
        <w:t xml:space="preserve">(8) 没有合理的原因而未能按期开工：延迟一天承包人向发包人支付违约金1万/天，延迟超过 30 天，发包方有权单方解除合同。</w:t>
      </w:r>
      <w:r/>
    </w:p>
    <w:p>
      <w:pPr>
        <w:ind w:firstLine="512"/>
        <w:spacing w:line="440" w:lineRule="exact"/>
        <w:rPr>
          <w:rFonts w:ascii="宋体" w:hAnsi="宋体" w:eastAsia="宋体" w:cs="宋体"/>
          <w:bCs/>
          <w:color w:val="000000"/>
          <w:spacing w:val="8"/>
          <w:szCs w:val="21"/>
          <w:highlight w:val="none"/>
          <w:u w:val="single"/>
          <w:lang w:val="en-US" w:eastAsia="zh-CN" w:bidi="ar-SA"/>
        </w:rPr>
      </w:pPr>
      <w:r>
        <w:rPr>
          <w:rFonts w:hint="eastAsia" w:ascii="宋体" w:hAnsi="宋体" w:eastAsia="宋体" w:cs="宋体"/>
          <w:bCs/>
          <w:color w:val="000000"/>
          <w:spacing w:val="8"/>
          <w:szCs w:val="21"/>
          <w:highlight w:val="none"/>
          <w:u w:val="single"/>
          <w:lang w:val="en-US" w:eastAsia="zh-CN" w:bidi="ar-SA"/>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512"/>
        <w:spacing w:line="440" w:lineRule="exact"/>
        <w:rPr>
          <w:rFonts w:ascii="宋体" w:hAnsi="宋体" w:eastAsia="宋体" w:cs="宋体"/>
          <w:bCs/>
          <w:color w:val="000000"/>
          <w:spacing w:val="8"/>
          <w:szCs w:val="21"/>
          <w:highlight w:val="none"/>
          <w:u w:val="single"/>
          <w:lang w:val="en-US" w:eastAsia="zh-CN" w:bidi="ar-SA"/>
        </w:rPr>
      </w:pPr>
      <w:r>
        <w:rPr>
          <w:rFonts w:hint="eastAsia" w:ascii="宋体" w:hAnsi="宋体" w:eastAsia="宋体" w:cs="宋体"/>
          <w:bCs/>
          <w:color w:val="000000"/>
          <w:spacing w:val="8"/>
          <w:szCs w:val="21"/>
          <w:highlight w:val="none"/>
          <w:u w:val="single"/>
          <w:lang w:val="en-US" w:eastAsia="zh-CN" w:bidi="ar-SA"/>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spacing w:line="440" w:lineRule="exact"/>
        <w:rPr>
          <w:rFonts w:ascii="宋体" w:hAnsi="宋体" w:eastAsia="宋体" w:cs="宋体"/>
          <w:bCs/>
          <w:color w:val="000000"/>
          <w:spacing w:val="8"/>
          <w:szCs w:val="21"/>
          <w:highlight w:val="none"/>
          <w:u w:val="single"/>
          <w:lang w:val="en-US" w:eastAsia="zh-CN" w:bidi="ar-SA"/>
        </w:rPr>
      </w:pPr>
      <w:r>
        <w:rPr>
          <w:rFonts w:hint="eastAsia" w:ascii="宋体" w:hAnsi="宋体" w:eastAsia="宋体" w:cs="宋体"/>
          <w:bCs/>
          <w:color w:val="000000"/>
          <w:spacing w:val="8"/>
          <w:szCs w:val="21"/>
          <w:highlight w:val="none"/>
          <w:u w:val="single"/>
          <w:lang w:val="en-US" w:eastAsia="zh-CN" w:bidi="ar-SA"/>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512"/>
        <w:spacing w:line="440" w:lineRule="exact"/>
        <w:rPr>
          <w:rFonts w:ascii="宋体" w:hAnsi="宋体" w:eastAsia="宋体" w:cs="宋体"/>
          <w:bCs/>
          <w:color w:val="000000"/>
          <w:spacing w:val="8"/>
          <w:szCs w:val="21"/>
          <w:highlight w:val="none"/>
          <w:u w:val="single"/>
          <w:lang w:val="en-US" w:eastAsia="zh-CN" w:bidi="ar-SA"/>
        </w:rPr>
      </w:pPr>
      <w:r>
        <w:rPr>
          <w:rFonts w:hint="eastAsia" w:ascii="宋体" w:hAnsi="宋体" w:eastAsia="宋体" w:cs="宋体"/>
          <w:bCs/>
          <w:color w:val="000000"/>
          <w:spacing w:val="8"/>
          <w:szCs w:val="21"/>
          <w:highlight w:val="none"/>
          <w:u w:val="single"/>
          <w:lang w:val="en-US" w:eastAsia="zh-CN" w:bidi="ar-SA"/>
        </w:rPr>
        <w:t xml:space="preserve">承包人发生除本项第(6)目约定以外的其他违约情况时，监理人可向承包人发出整改通知，要求其在指定的期限内改正。若不能按期改正，按以上约定执行。</w:t>
      </w:r>
      <w:r/>
    </w:p>
    <w:p>
      <w:pPr>
        <w:ind w:firstLine="512"/>
        <w:spacing w:line="440" w:lineRule="exact"/>
        <w:rPr>
          <w:rFonts w:ascii="宋体" w:hAnsi="宋体" w:eastAsia="宋体" w:cs="宋体"/>
          <w:bCs/>
          <w:color w:val="000000"/>
          <w:spacing w:val="8"/>
          <w:szCs w:val="21"/>
          <w:highlight w:val="none"/>
          <w:u w:val="single"/>
          <w:lang w:val="en-US" w:eastAsia="zh-CN" w:bidi="ar-SA"/>
        </w:rPr>
      </w:pPr>
      <w:r>
        <w:rPr>
          <w:rFonts w:hint="eastAsia" w:ascii="宋体" w:hAnsi="宋体" w:eastAsia="宋体" w:cs="宋体"/>
          <w:bCs/>
          <w:color w:val="000000"/>
          <w:spacing w:val="8"/>
          <w:szCs w:val="21"/>
          <w:highlight w:val="none"/>
          <w:u w:val="single"/>
          <w:lang w:val="en-US" w:eastAsia="zh-CN" w:bidi="ar-SA"/>
        </w:rPr>
        <w:t xml:space="preserve">以上违约已明确责任，但短时间内无法量化违约金的，按实际经济损失赔偿 。</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1</w:t>
      </w:r>
      <w:r>
        <w:rPr>
          <w:rFonts w:hint="eastAsia" w:ascii="宋体" w:hAnsi="宋体" w:eastAsia="宋体" w:cs="宋体"/>
          <w:color w:val="000000"/>
          <w:spacing w:val="6"/>
          <w:szCs w:val="21"/>
          <w:highlight w:val="none"/>
          <w:lang w:val="en-US" w:eastAsia="zh-CN" w:bidi="ar-SA"/>
        </w:rPr>
        <w:t xml:space="preserve">6.2.3 因承包人违约解除合同</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关</w:t>
      </w:r>
      <w:r>
        <w:rPr>
          <w:rFonts w:hint="eastAsia" w:ascii="宋体" w:hAnsi="宋体" w:eastAsia="宋体" w:cs="宋体"/>
          <w:color w:val="000000"/>
          <w:spacing w:val="10"/>
          <w:szCs w:val="21"/>
          <w:highlight w:val="none"/>
          <w:lang w:val="en-US" w:eastAsia="zh-CN" w:bidi="ar-SA"/>
        </w:rPr>
        <w:t xml:space="preserve">于</w:t>
      </w:r>
      <w:r>
        <w:rPr>
          <w:rFonts w:hint="eastAsia" w:ascii="宋体" w:hAnsi="宋体" w:eastAsia="宋体" w:cs="宋体"/>
          <w:color w:val="000000"/>
          <w:spacing w:val="6"/>
          <w:szCs w:val="21"/>
          <w:highlight w:val="none"/>
          <w:lang w:val="en-US" w:eastAsia="zh-CN" w:bidi="ar-SA"/>
        </w:rPr>
        <w:t xml:space="preserve">承包人违约解除合同的特别约定：</w:t>
      </w:r>
      <w:r>
        <w:rPr>
          <w:rFonts w:hint="eastAsia" w:ascii="宋体" w:hAnsi="宋体" w:eastAsia="宋体" w:cs="宋体"/>
          <w:color w:val="000000"/>
          <w:spacing w:val="6"/>
          <w:szCs w:val="21"/>
          <w:highlight w:val="none"/>
          <w:u w:val="single"/>
          <w:lang w:val="en-US" w:eastAsia="zh-CN" w:bidi="ar-SA"/>
        </w:rPr>
        <w:t xml:space="preserve">承包人无条件退场。合同约定的违约金不足以赔偿发包人损失的，发包人有权索赔</w:t>
      </w:r>
      <w:r>
        <w:rPr>
          <w:rFonts w:hint="eastAsia" w:ascii="宋体" w:hAnsi="宋体" w:eastAsia="宋体" w:cs="宋体"/>
          <w:bCs/>
          <w:color w:val="000000"/>
          <w:spacing w:val="8"/>
          <w:szCs w:val="21"/>
          <w:highlight w:val="none"/>
          <w:u w:val="single"/>
          <w:lang w:val="en-US" w:eastAsia="zh-CN" w:bidi="ar-SA"/>
        </w:rPr>
        <w:t xml:space="preserve">。</w:t>
      </w:r>
      <w:r/>
    </w:p>
    <w:p>
      <w:pPr>
        <w:ind w:firstLine="55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8"/>
          <w:szCs w:val="21"/>
          <w:highlight w:val="none"/>
          <w:lang w:val="en-US" w:eastAsia="zh-CN" w:bidi="ar-SA"/>
        </w:rPr>
        <w:t xml:space="preserve">发包人</w:t>
      </w:r>
      <w:r>
        <w:rPr>
          <w:rFonts w:hint="eastAsia" w:ascii="宋体" w:hAnsi="宋体" w:eastAsia="宋体" w:cs="宋体"/>
          <w:color w:val="000000"/>
          <w:spacing w:val="14"/>
          <w:szCs w:val="21"/>
          <w:highlight w:val="none"/>
          <w:lang w:val="en-US" w:eastAsia="zh-CN" w:bidi="ar-SA"/>
        </w:rPr>
        <w:t xml:space="preserve">继</w:t>
      </w:r>
      <w:r>
        <w:rPr>
          <w:rFonts w:hint="eastAsia" w:ascii="宋体" w:hAnsi="宋体" w:eastAsia="宋体" w:cs="宋体"/>
          <w:color w:val="000000"/>
          <w:spacing w:val="9"/>
          <w:szCs w:val="21"/>
          <w:highlight w:val="none"/>
          <w:lang w:val="en-US" w:eastAsia="zh-CN" w:bidi="ar-SA"/>
        </w:rPr>
        <w:t xml:space="preserve">续使用承包人在施工现场的材料、设备、临时工程、承包人文件和由承包人或以其名义编制</w:t>
      </w:r>
      <w:r>
        <w:rPr>
          <w:rFonts w:hint="eastAsia" w:ascii="宋体" w:hAnsi="宋体" w:eastAsia="宋体" w:cs="宋体"/>
          <w:color w:val="000000"/>
          <w:szCs w:val="21"/>
          <w:highlight w:val="none"/>
          <w:lang w:val="en-US" w:eastAsia="zh-CN" w:bidi="ar-SA"/>
        </w:rPr>
        <w:t xml:space="preserve"> </w:t>
      </w:r>
      <w:r>
        <w:rPr>
          <w:rFonts w:hint="eastAsia" w:ascii="宋体" w:hAnsi="宋体" w:eastAsia="宋体" w:cs="宋体"/>
          <w:color w:val="000000"/>
          <w:spacing w:val="18"/>
          <w:szCs w:val="21"/>
          <w:highlight w:val="none"/>
          <w:lang w:val="en-US" w:eastAsia="zh-CN" w:bidi="ar-SA"/>
        </w:rPr>
        <w:t xml:space="preserve">的其</w:t>
      </w:r>
      <w:r>
        <w:rPr>
          <w:rFonts w:hint="eastAsia" w:ascii="宋体" w:hAnsi="宋体" w:eastAsia="宋体" w:cs="宋体"/>
          <w:color w:val="000000"/>
          <w:spacing w:val="10"/>
          <w:szCs w:val="21"/>
          <w:highlight w:val="none"/>
          <w:lang w:val="en-US" w:eastAsia="zh-CN" w:bidi="ar-SA"/>
        </w:rPr>
        <w:t xml:space="preserve">他</w:t>
      </w:r>
      <w:r>
        <w:rPr>
          <w:rFonts w:hint="eastAsia" w:ascii="宋体" w:hAnsi="宋体" w:eastAsia="宋体" w:cs="宋体"/>
          <w:color w:val="000000"/>
          <w:spacing w:val="9"/>
          <w:szCs w:val="21"/>
          <w:highlight w:val="none"/>
          <w:lang w:val="en-US" w:eastAsia="zh-CN" w:bidi="ar-SA"/>
        </w:rPr>
        <w:t xml:space="preserve">文件的</w:t>
      </w:r>
      <w:r>
        <w:rPr>
          <w:rFonts w:hint="eastAsia" w:ascii="宋体" w:hAnsi="宋体" w:eastAsia="宋体" w:cs="宋体"/>
          <w:color w:val="000000"/>
          <w:spacing w:val="6"/>
          <w:szCs w:val="21"/>
          <w:highlight w:val="none"/>
          <w:lang w:val="en-US" w:eastAsia="zh-CN" w:bidi="ar-SA"/>
        </w:rPr>
        <w:t xml:space="preserve">费用承</w:t>
      </w:r>
      <w:r>
        <w:rPr>
          <w:rFonts w:hint="eastAsia" w:ascii="宋体" w:hAnsi="宋体" w:eastAsia="宋体" w:cs="宋体"/>
          <w:color w:val="000000"/>
          <w:spacing w:val="9"/>
          <w:szCs w:val="21"/>
          <w:highlight w:val="none"/>
          <w:lang w:val="en-US" w:eastAsia="zh-CN" w:bidi="ar-SA"/>
        </w:rPr>
        <w:t xml:space="preserve">担方式：</w:t>
      </w:r>
      <w:r>
        <w:rPr>
          <w:rFonts w:hint="eastAsia" w:ascii="宋体" w:hAnsi="宋体" w:eastAsia="宋体" w:cs="宋体"/>
          <w:bCs/>
          <w:color w:val="000000"/>
          <w:spacing w:val="8"/>
          <w:szCs w:val="21"/>
          <w:highlight w:val="none"/>
          <w:u w:val="single"/>
          <w:lang w:val="en-US" w:eastAsia="zh-CN" w:bidi="ar-SA"/>
        </w:rPr>
        <w:t xml:space="preserve"> 发包人不支付任何费用。</w:t>
      </w:r>
      <w:r/>
    </w:p>
    <w:p>
      <w:pPr>
        <w:ind w:firstLine="516"/>
        <w:spacing w:line="440" w:lineRule="exact"/>
        <w:rPr>
          <w:rFonts w:ascii="宋体" w:hAnsi="宋体" w:eastAsia="宋体" w:cs="宋体"/>
          <w:bCs/>
          <w:color w:val="000000"/>
          <w:spacing w:val="9"/>
          <w:szCs w:val="21"/>
          <w:highlight w:val="none"/>
          <w:lang w:val="en-US" w:eastAsia="zh-CN" w:bidi="ar-SA"/>
        </w:rPr>
      </w:pPr>
      <w:r>
        <w:rPr>
          <w:rFonts w:hint="eastAsia" w:ascii="宋体" w:hAnsi="宋体" w:eastAsia="宋体" w:cs="宋体"/>
          <w:bCs/>
          <w:color w:val="000000"/>
          <w:spacing w:val="9"/>
          <w:szCs w:val="21"/>
          <w:highlight w:val="none"/>
          <w:lang w:val="en-US" w:eastAsia="zh-CN" w:bidi="ar-SA"/>
        </w:rPr>
        <w:t xml:space="preserve">17. 不可抗力</w:t>
      </w:r>
      <w:r/>
    </w:p>
    <w:p>
      <w:pPr>
        <w:ind w:firstLine="50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17.1 不可抗力的确</w:t>
      </w:r>
      <w:r>
        <w:rPr>
          <w:rFonts w:hint="eastAsia" w:ascii="宋体" w:hAnsi="宋体" w:eastAsia="宋体" w:cs="宋体"/>
          <w:color w:val="000000"/>
          <w:spacing w:val="4"/>
          <w:szCs w:val="21"/>
          <w:highlight w:val="none"/>
          <w:lang w:val="en-US" w:eastAsia="zh-CN" w:bidi="ar-SA"/>
        </w:rPr>
        <w:t xml:space="preserve">认</w:t>
      </w:r>
      <w:r/>
    </w:p>
    <w:p>
      <w:pPr>
        <w:ind w:firstLine="500"/>
        <w:spacing w:line="440" w:lineRule="exact"/>
        <w:rPr>
          <w:rFonts w:ascii="宋体" w:hAnsi="宋体" w:eastAsia="宋体" w:cs="宋体"/>
          <w:color w:val="000000"/>
          <w:spacing w:val="2"/>
          <w:szCs w:val="21"/>
          <w:highlight w:val="none"/>
          <w:lang w:val="en-US" w:eastAsia="zh-CN" w:bidi="ar-SA"/>
        </w:rPr>
      </w:pPr>
      <w:r>
        <w:rPr>
          <w:rFonts w:hint="eastAsia" w:ascii="宋体" w:hAnsi="宋体" w:eastAsia="宋体" w:cs="宋体"/>
          <w:color w:val="000000"/>
          <w:spacing w:val="5"/>
          <w:szCs w:val="21"/>
          <w:highlight w:val="none"/>
          <w:lang w:val="en-US" w:eastAsia="zh-CN" w:bidi="ar-SA"/>
        </w:rPr>
        <w:t xml:space="preserve">除通用合同条款约定的不可抗力事件之外，视为不可抗力的其他情形：  </w:t>
      </w:r>
      <w:r>
        <w:rPr>
          <w:rFonts w:hint="eastAsia" w:ascii="宋体" w:hAnsi="宋体" w:eastAsia="宋体" w:cs="宋体"/>
          <w:color w:val="000000"/>
          <w:spacing w:val="5"/>
          <w:szCs w:val="21"/>
          <w:highlight w:val="none"/>
          <w:u w:val="single"/>
          <w:lang w:val="en-US" w:eastAsia="zh-CN" w:bidi="ar-SA"/>
        </w:rPr>
        <w:t xml:space="preserve">   /   </w:t>
      </w:r>
      <w:r>
        <w:rPr>
          <w:rFonts w:hint="eastAsia" w:ascii="宋体" w:hAnsi="宋体" w:eastAsia="宋体" w:cs="宋体"/>
          <w:color w:val="000000"/>
          <w:spacing w:val="2"/>
          <w:szCs w:val="21"/>
          <w:highlight w:val="none"/>
          <w:lang w:val="en-US" w:eastAsia="zh-CN" w:bidi="ar-SA"/>
        </w:rPr>
        <w:t xml:space="preserve">。</w:t>
      </w:r>
      <w:r/>
    </w:p>
    <w:p>
      <w:pPr>
        <w:ind w:firstLine="48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zCs w:val="21"/>
          <w:highlight w:val="none"/>
          <w:lang w:val="en-US" w:eastAsia="zh-CN" w:bidi="ar-SA"/>
        </w:rPr>
        <w:t xml:space="preserve"> </w:t>
      </w:r>
      <w:r>
        <w:rPr>
          <w:rFonts w:hint="eastAsia" w:ascii="宋体" w:hAnsi="宋体" w:eastAsia="宋体" w:cs="宋体"/>
          <w:color w:val="000000"/>
          <w:spacing w:val="12"/>
          <w:szCs w:val="21"/>
          <w:highlight w:val="none"/>
          <w:lang w:val="en-US" w:eastAsia="zh-CN" w:bidi="ar-SA"/>
        </w:rPr>
        <w:t xml:space="preserve">1</w:t>
      </w:r>
      <w:r>
        <w:rPr>
          <w:rFonts w:hint="eastAsia" w:ascii="宋体" w:hAnsi="宋体" w:eastAsia="宋体" w:cs="宋体"/>
          <w:color w:val="000000"/>
          <w:spacing w:val="6"/>
          <w:szCs w:val="21"/>
          <w:highlight w:val="none"/>
          <w:lang w:val="en-US" w:eastAsia="zh-CN" w:bidi="ar-SA"/>
        </w:rPr>
        <w:t xml:space="preserve">7.4 因不可抗力解除合同</w:t>
      </w:r>
      <w:r/>
    </w:p>
    <w:p>
      <w:pPr>
        <w:ind w:firstLine="51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9"/>
          <w:szCs w:val="21"/>
          <w:highlight w:val="none"/>
          <w:lang w:val="en-US" w:eastAsia="zh-CN" w:bidi="ar-SA"/>
        </w:rPr>
        <w:t xml:space="preserve">合同解除后，发包人应在商定或确定发包人应支付款项后</w:t>
      </w:r>
      <w:r>
        <w:rPr>
          <w:rFonts w:hint="eastAsia" w:ascii="宋体" w:hAnsi="宋体" w:eastAsia="宋体" w:cs="宋体"/>
          <w:color w:val="000000"/>
          <w:spacing w:val="9"/>
          <w:szCs w:val="21"/>
          <w:highlight w:val="none"/>
          <w:u w:val="single"/>
          <w:lang w:val="en-US" w:eastAsia="zh-CN" w:bidi="ar-SA"/>
        </w:rPr>
        <w:t xml:space="preserve"> 28 </w:t>
      </w:r>
      <w:r>
        <w:rPr>
          <w:rFonts w:hint="eastAsia" w:ascii="宋体" w:hAnsi="宋体" w:eastAsia="宋体" w:cs="宋体"/>
          <w:color w:val="000000"/>
          <w:spacing w:val="9"/>
          <w:szCs w:val="21"/>
          <w:highlight w:val="none"/>
          <w:lang w:val="en-US" w:eastAsia="zh-CN" w:bidi="ar-SA"/>
        </w:rPr>
        <w:t xml:space="preserve">天内完成款项的支付。</w:t>
      </w:r>
      <w:r/>
    </w:p>
    <w:p>
      <w:pPr>
        <w:ind w:firstLine="516"/>
        <w:spacing w:line="440" w:lineRule="exact"/>
        <w:rPr>
          <w:rFonts w:ascii="宋体" w:hAnsi="宋体" w:eastAsia="宋体" w:cs="宋体"/>
          <w:bCs/>
          <w:color w:val="000000"/>
          <w:spacing w:val="9"/>
          <w:szCs w:val="21"/>
          <w:highlight w:val="none"/>
          <w:lang w:val="en-US" w:eastAsia="zh-CN" w:bidi="ar-SA"/>
        </w:rPr>
      </w:pPr>
      <w:r>
        <w:rPr>
          <w:rFonts w:hint="eastAsia" w:ascii="宋体" w:hAnsi="宋体" w:eastAsia="宋体" w:cs="宋体"/>
          <w:bCs/>
          <w:color w:val="000000"/>
          <w:spacing w:val="9"/>
          <w:szCs w:val="21"/>
          <w:highlight w:val="none"/>
          <w:lang w:val="en-US" w:eastAsia="zh-CN" w:bidi="ar-SA"/>
        </w:rPr>
        <w:t xml:space="preserve">18. 保险</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1</w:t>
      </w:r>
      <w:r>
        <w:rPr>
          <w:rFonts w:hint="eastAsia" w:ascii="宋体" w:hAnsi="宋体" w:eastAsia="宋体" w:cs="宋体"/>
          <w:color w:val="000000"/>
          <w:spacing w:val="4"/>
          <w:szCs w:val="21"/>
          <w:highlight w:val="none"/>
          <w:lang w:val="en-US" w:eastAsia="zh-CN" w:bidi="ar-SA"/>
        </w:rPr>
        <w:t xml:space="preserve">8.1 工程保险</w:t>
      </w:r>
      <w:r/>
    </w:p>
    <w:p>
      <w:pPr>
        <w:ind w:firstLine="52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1"/>
          <w:szCs w:val="21"/>
          <w:highlight w:val="none"/>
          <w:lang w:val="en-US" w:eastAsia="zh-CN" w:bidi="ar-SA"/>
        </w:rPr>
        <w:t xml:space="preserve">关</w:t>
      </w:r>
      <w:r>
        <w:rPr>
          <w:rFonts w:hint="eastAsia" w:ascii="宋体" w:hAnsi="宋体" w:eastAsia="宋体" w:cs="宋体"/>
          <w:color w:val="000000"/>
          <w:spacing w:val="9"/>
          <w:szCs w:val="21"/>
          <w:highlight w:val="none"/>
          <w:lang w:val="en-US" w:eastAsia="zh-CN" w:bidi="ar-SA"/>
        </w:rPr>
        <w:t xml:space="preserve">于工程保险的特别约定：</w:t>
      </w:r>
      <w:r>
        <w:rPr>
          <w:rFonts w:hint="eastAsia" w:ascii="宋体" w:hAnsi="宋体" w:eastAsia="宋体" w:cs="宋体"/>
          <w:bCs/>
          <w:color w:val="000000"/>
          <w:spacing w:val="8"/>
          <w:szCs w:val="21"/>
          <w:highlight w:val="none"/>
          <w:u w:val="single"/>
          <w:lang w:val="en-US" w:eastAsia="zh-CN" w:bidi="ar-SA"/>
        </w:rPr>
        <w:t xml:space="preserve">费用由承包人承担 。</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1</w:t>
      </w:r>
      <w:r>
        <w:rPr>
          <w:rFonts w:hint="eastAsia" w:ascii="宋体" w:hAnsi="宋体" w:eastAsia="宋体" w:cs="宋体"/>
          <w:color w:val="000000"/>
          <w:spacing w:val="4"/>
          <w:szCs w:val="21"/>
          <w:highlight w:val="none"/>
          <w:lang w:val="en-US" w:eastAsia="zh-CN" w:bidi="ar-SA"/>
        </w:rPr>
        <w:t xml:space="preserve">8.3 其他保险</w:t>
      </w:r>
      <w:r/>
    </w:p>
    <w:p>
      <w:pPr>
        <w:ind w:firstLine="55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9"/>
          <w:szCs w:val="21"/>
          <w:highlight w:val="none"/>
          <w:lang w:val="en-US" w:eastAsia="zh-CN" w:bidi="ar-SA"/>
        </w:rPr>
        <w:t xml:space="preserve">关</w:t>
      </w:r>
      <w:r>
        <w:rPr>
          <w:rFonts w:hint="eastAsia" w:ascii="宋体" w:hAnsi="宋体" w:eastAsia="宋体" w:cs="宋体"/>
          <w:color w:val="000000"/>
          <w:spacing w:val="10"/>
          <w:szCs w:val="21"/>
          <w:highlight w:val="none"/>
          <w:lang w:val="en-US" w:eastAsia="zh-CN" w:bidi="ar-SA"/>
        </w:rPr>
        <w:t xml:space="preserve">于其他保险的约定：</w:t>
      </w:r>
      <w:r>
        <w:rPr>
          <w:rFonts w:hint="eastAsia" w:ascii="宋体" w:hAnsi="宋体" w:eastAsia="宋体" w:cs="宋体"/>
          <w:color w:val="000000"/>
          <w:spacing w:val="10"/>
          <w:szCs w:val="21"/>
          <w:highlight w:val="none"/>
          <w:u w:val="single"/>
          <w:lang w:val="en-US" w:eastAsia="zh-CN" w:bidi="ar-SA"/>
        </w:rPr>
        <w:t xml:space="preserve"> </w:t>
      </w:r>
      <w:r>
        <w:rPr>
          <w:rFonts w:hint="eastAsia" w:ascii="宋体" w:hAnsi="宋体" w:eastAsia="宋体" w:cs="宋体"/>
          <w:bCs/>
          <w:color w:val="000000"/>
          <w:spacing w:val="8"/>
          <w:szCs w:val="21"/>
          <w:highlight w:val="none"/>
          <w:u w:val="single"/>
          <w:lang w:val="en-US" w:eastAsia="zh-CN" w:bidi="ar-SA"/>
        </w:rPr>
        <w:t xml:space="preserve">承包人必须为施工现场的全部人员办理意外伤害保险，并缴纳保险费，包括其员工及为履行合同聘请的第三方的人员，所有保险费用由承包人承担。</w:t>
      </w:r>
      <w:r/>
    </w:p>
    <w:p>
      <w:pPr>
        <w:ind w:firstLine="54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6"/>
          <w:szCs w:val="21"/>
          <w:highlight w:val="none"/>
          <w:lang w:val="en-US" w:eastAsia="zh-CN" w:bidi="ar-SA"/>
        </w:rPr>
        <w:t xml:space="preserve">承</w:t>
      </w:r>
      <w:r>
        <w:rPr>
          <w:rFonts w:hint="eastAsia" w:ascii="宋体" w:hAnsi="宋体" w:eastAsia="宋体" w:cs="宋体"/>
          <w:color w:val="000000"/>
          <w:spacing w:val="15"/>
          <w:szCs w:val="21"/>
          <w:highlight w:val="none"/>
          <w:lang w:val="en-US" w:eastAsia="zh-CN" w:bidi="ar-SA"/>
        </w:rPr>
        <w:t xml:space="preserve">包</w:t>
      </w:r>
      <w:r>
        <w:rPr>
          <w:rFonts w:hint="eastAsia" w:ascii="宋体" w:hAnsi="宋体" w:eastAsia="宋体" w:cs="宋体"/>
          <w:color w:val="000000"/>
          <w:spacing w:val="8"/>
          <w:szCs w:val="21"/>
          <w:highlight w:val="none"/>
          <w:lang w:val="en-US" w:eastAsia="zh-CN" w:bidi="ar-SA"/>
        </w:rPr>
        <w:t xml:space="preserve">人是否应为其施工设备等办理财产保险：</w:t>
      </w:r>
      <w:r>
        <w:rPr>
          <w:rFonts w:hint="eastAsia" w:ascii="宋体" w:hAnsi="宋体" w:eastAsia="宋体" w:cs="宋体"/>
          <w:color w:val="000000"/>
          <w:spacing w:val="8"/>
          <w:szCs w:val="21"/>
          <w:highlight w:val="none"/>
          <w:u w:val="single"/>
          <w:lang w:val="en-US" w:eastAsia="zh-CN" w:bidi="ar-SA"/>
        </w:rPr>
        <w:t xml:space="preserve"> / </w:t>
      </w:r>
      <w:r>
        <w:rPr>
          <w:rFonts w:hint="eastAsia" w:ascii="宋体" w:hAnsi="宋体" w:eastAsia="宋体" w:cs="宋体"/>
          <w:color w:val="000000"/>
          <w:spacing w:val="8"/>
          <w:szCs w:val="21"/>
          <w:highlight w:val="none"/>
          <w:lang w:val="en-US" w:eastAsia="zh-CN" w:bidi="ar-SA"/>
        </w:rPr>
        <w:t xml:space="preserve">。</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1</w:t>
      </w:r>
      <w:r>
        <w:rPr>
          <w:rFonts w:hint="eastAsia" w:ascii="宋体" w:hAnsi="宋体" w:eastAsia="宋体" w:cs="宋体"/>
          <w:color w:val="000000"/>
          <w:spacing w:val="4"/>
          <w:szCs w:val="21"/>
          <w:highlight w:val="none"/>
          <w:lang w:val="en-US" w:eastAsia="zh-CN" w:bidi="ar-SA"/>
        </w:rPr>
        <w:t xml:space="preserve">8.7 通知义务</w:t>
      </w:r>
      <w:r/>
    </w:p>
    <w:p>
      <w:pPr>
        <w:ind w:firstLine="56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22"/>
          <w:szCs w:val="21"/>
          <w:highlight w:val="none"/>
          <w:lang w:val="en-US" w:eastAsia="zh-CN" w:bidi="ar-SA"/>
        </w:rPr>
        <w:t xml:space="preserve">关</w:t>
      </w:r>
      <w:r>
        <w:rPr>
          <w:rFonts w:hint="eastAsia" w:ascii="宋体" w:hAnsi="宋体" w:eastAsia="宋体" w:cs="宋体"/>
          <w:color w:val="000000"/>
          <w:spacing w:val="17"/>
          <w:szCs w:val="21"/>
          <w:highlight w:val="none"/>
          <w:lang w:val="en-US" w:eastAsia="zh-CN" w:bidi="ar-SA"/>
        </w:rPr>
        <w:t xml:space="preserve">于</w:t>
      </w:r>
      <w:r>
        <w:rPr>
          <w:rFonts w:hint="eastAsia" w:ascii="宋体" w:hAnsi="宋体" w:eastAsia="宋体" w:cs="宋体"/>
          <w:color w:val="000000"/>
          <w:spacing w:val="11"/>
          <w:szCs w:val="21"/>
          <w:highlight w:val="none"/>
          <w:lang w:val="en-US" w:eastAsia="zh-CN" w:bidi="ar-SA"/>
        </w:rPr>
        <w:t xml:space="preserve">变更保险合同时的通知义务的约定：</w:t>
      </w:r>
      <w:r>
        <w:rPr>
          <w:rFonts w:hint="eastAsia" w:ascii="宋体" w:hAnsi="宋体" w:eastAsia="宋体" w:cs="宋体"/>
          <w:color w:val="000000"/>
          <w:spacing w:val="11"/>
          <w:szCs w:val="21"/>
          <w:highlight w:val="none"/>
          <w:u w:val="single"/>
          <w:lang w:val="en-US" w:eastAsia="zh-CN" w:bidi="ar-SA"/>
        </w:rPr>
        <w:t xml:space="preserve"> / </w:t>
      </w:r>
      <w:r>
        <w:rPr>
          <w:rFonts w:hint="eastAsia" w:ascii="宋体" w:hAnsi="宋体" w:eastAsia="宋体" w:cs="宋体"/>
          <w:color w:val="000000"/>
          <w:spacing w:val="11"/>
          <w:szCs w:val="21"/>
          <w:highlight w:val="none"/>
          <w:lang w:val="en-US" w:eastAsia="zh-CN" w:bidi="ar-SA"/>
        </w:rPr>
        <w:t xml:space="preserve">。</w:t>
      </w:r>
      <w:r/>
    </w:p>
    <w:p>
      <w:pPr>
        <w:ind w:firstLine="516"/>
        <w:spacing w:line="440" w:lineRule="exact"/>
        <w:rPr>
          <w:rFonts w:ascii="宋体" w:hAnsi="宋体" w:eastAsia="宋体" w:cs="宋体"/>
          <w:bCs/>
          <w:color w:val="000000"/>
          <w:spacing w:val="9"/>
          <w:szCs w:val="21"/>
          <w:highlight w:val="none"/>
          <w:lang w:val="en-US" w:eastAsia="zh-CN" w:bidi="ar-SA"/>
        </w:rPr>
      </w:pPr>
      <w:r>
        <w:rPr>
          <w:rFonts w:hint="eastAsia" w:ascii="宋体" w:hAnsi="宋体" w:eastAsia="宋体" w:cs="宋体"/>
          <w:bCs/>
          <w:color w:val="000000"/>
          <w:spacing w:val="9"/>
          <w:szCs w:val="21"/>
          <w:highlight w:val="none"/>
          <w:lang w:val="en-US" w:eastAsia="zh-CN" w:bidi="ar-SA"/>
        </w:rPr>
        <w:t xml:space="preserve">20. 争议解决</w:t>
      </w:r>
      <w:r/>
    </w:p>
    <w:p>
      <w:pPr>
        <w:ind w:firstLine="50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6"/>
          <w:szCs w:val="21"/>
          <w:highlight w:val="none"/>
          <w:lang w:val="en-US" w:eastAsia="zh-CN" w:bidi="ar-SA"/>
        </w:rPr>
        <w:t xml:space="preserve">20.3 争议评</w:t>
      </w:r>
      <w:r>
        <w:rPr>
          <w:rFonts w:hint="eastAsia" w:ascii="宋体" w:hAnsi="宋体" w:eastAsia="宋体" w:cs="宋体"/>
          <w:color w:val="000000"/>
          <w:spacing w:val="4"/>
          <w:szCs w:val="21"/>
          <w:highlight w:val="none"/>
          <w:lang w:val="en-US" w:eastAsia="zh-CN" w:bidi="ar-SA"/>
        </w:rPr>
        <w:t xml:space="preserve">审</w:t>
      </w:r>
      <w:r/>
    </w:p>
    <w:p>
      <w:pPr>
        <w:ind w:firstLine="584"/>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26"/>
          <w:szCs w:val="21"/>
          <w:highlight w:val="none"/>
          <w:lang w:val="en-US" w:eastAsia="zh-CN" w:bidi="ar-SA"/>
        </w:rPr>
        <w:t xml:space="preserve">合</w:t>
      </w:r>
      <w:r>
        <w:rPr>
          <w:rFonts w:hint="eastAsia" w:ascii="宋体" w:hAnsi="宋体" w:eastAsia="宋体" w:cs="宋体"/>
          <w:color w:val="000000"/>
          <w:spacing w:val="13"/>
          <w:szCs w:val="21"/>
          <w:highlight w:val="none"/>
          <w:lang w:val="en-US" w:eastAsia="zh-CN" w:bidi="ar-SA"/>
        </w:rPr>
        <w:t xml:space="preserve">同当事人是否同意将工程争议提交争议评审小组决定：</w:t>
      </w:r>
      <w:r>
        <w:rPr>
          <w:rFonts w:hint="eastAsia" w:ascii="宋体" w:hAnsi="宋体" w:eastAsia="宋体" w:cs="宋体"/>
          <w:szCs w:val="21"/>
          <w:highlight w:val="none"/>
          <w:u w:val="single"/>
          <w:lang w:val="en-US" w:eastAsia="zh-CN" w:bidi="ar-SA"/>
        </w:rPr>
        <w:t xml:space="preserve">执行通用条款</w:t>
      </w:r>
      <w:r>
        <w:rPr>
          <w:rFonts w:hint="eastAsia" w:ascii="宋体" w:hAnsi="宋体" w:eastAsia="宋体" w:cs="宋体"/>
          <w:color w:val="000000"/>
          <w:spacing w:val="13"/>
          <w:szCs w:val="21"/>
          <w:highlight w:val="none"/>
          <w:u w:val="single"/>
          <w:lang w:val="en-US" w:eastAsia="zh-CN" w:bidi="ar-SA"/>
        </w:rPr>
        <w:t xml:space="preserve"> </w:t>
      </w:r>
      <w:r>
        <w:rPr>
          <w:rFonts w:hint="eastAsia" w:ascii="宋体" w:hAnsi="宋体" w:eastAsia="宋体" w:cs="宋体"/>
          <w:color w:val="000000"/>
          <w:spacing w:val="13"/>
          <w:szCs w:val="21"/>
          <w:highlight w:val="none"/>
          <w:lang w:val="en-US" w:eastAsia="zh-CN" w:bidi="ar-SA"/>
        </w:rPr>
        <w:t xml:space="preserve">。</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20.3.1 争议评审小组的确定</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争议评审小组成员的确定：</w:t>
      </w:r>
      <w:r>
        <w:rPr>
          <w:rFonts w:hint="eastAsia" w:ascii="宋体" w:hAnsi="宋体" w:eastAsia="宋体" w:cs="宋体"/>
          <w:color w:val="000000"/>
          <w:spacing w:val="12"/>
          <w:szCs w:val="21"/>
          <w:highlight w:val="none"/>
          <w:u w:val="single"/>
          <w:lang w:val="en-US" w:eastAsia="zh-CN" w:bidi="ar-SA"/>
        </w:rPr>
        <w:t xml:space="preserve"> </w:t>
      </w:r>
      <w:r>
        <w:rPr>
          <w:rFonts w:hint="eastAsia" w:ascii="宋体" w:hAnsi="宋体" w:eastAsia="宋体" w:cs="宋体"/>
          <w:szCs w:val="21"/>
          <w:highlight w:val="none"/>
          <w:u w:val="single"/>
          <w:lang w:val="en-US" w:eastAsia="zh-CN" w:bidi="ar-SA"/>
        </w:rPr>
        <w:t xml:space="preserve">执行通用条款</w:t>
      </w:r>
      <w:r>
        <w:rPr>
          <w:rFonts w:hint="eastAsia" w:ascii="宋体" w:hAnsi="宋体" w:eastAsia="宋体" w:cs="宋体"/>
          <w:color w:val="000000"/>
          <w:spacing w:val="12"/>
          <w:szCs w:val="21"/>
          <w:highlight w:val="none"/>
          <w:u w:val="single"/>
          <w:lang w:val="en-US" w:eastAsia="zh-CN" w:bidi="ar-SA"/>
        </w:rPr>
        <w:t xml:space="preserve">    </w:t>
      </w:r>
      <w:r>
        <w:rPr>
          <w:rFonts w:hint="eastAsia" w:ascii="宋体" w:hAnsi="宋体" w:eastAsia="宋体" w:cs="宋体"/>
          <w:color w:val="000000"/>
          <w:spacing w:val="12"/>
          <w:szCs w:val="21"/>
          <w:highlight w:val="none"/>
          <w:lang w:val="en-US" w:eastAsia="zh-CN" w:bidi="ar-SA"/>
        </w:rPr>
        <w:t xml:space="preserve">。</w:t>
      </w:r>
      <w:r/>
    </w:p>
    <w:p>
      <w:pPr>
        <w:ind w:firstLine="52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2"/>
          <w:szCs w:val="21"/>
          <w:highlight w:val="none"/>
          <w:lang w:val="en-US" w:eastAsia="zh-CN" w:bidi="ar-SA"/>
        </w:rPr>
        <w:t xml:space="preserve">选</w:t>
      </w:r>
      <w:r>
        <w:rPr>
          <w:rFonts w:hint="eastAsia" w:ascii="宋体" w:hAnsi="宋体" w:eastAsia="宋体" w:cs="宋体"/>
          <w:color w:val="000000"/>
          <w:spacing w:val="7"/>
          <w:szCs w:val="21"/>
          <w:highlight w:val="none"/>
          <w:lang w:val="en-US" w:eastAsia="zh-CN" w:bidi="ar-SA"/>
        </w:rPr>
        <w:t xml:space="preserve">定争议评审员的期限：</w:t>
      </w:r>
      <w:r>
        <w:rPr>
          <w:rFonts w:hint="eastAsia" w:ascii="宋体" w:hAnsi="宋体" w:eastAsia="宋体" w:cs="宋体"/>
          <w:color w:val="000000"/>
          <w:spacing w:val="7"/>
          <w:szCs w:val="21"/>
          <w:highlight w:val="none"/>
          <w:u w:val="single"/>
          <w:lang w:val="en-US" w:eastAsia="zh-CN" w:bidi="ar-SA"/>
        </w:rPr>
        <w:t xml:space="preserve">      /       </w:t>
      </w:r>
      <w:r>
        <w:rPr>
          <w:rFonts w:hint="eastAsia" w:ascii="宋体" w:hAnsi="宋体" w:eastAsia="宋体" w:cs="宋体"/>
          <w:color w:val="000000"/>
          <w:spacing w:val="7"/>
          <w:szCs w:val="21"/>
          <w:highlight w:val="none"/>
          <w:lang w:val="en-US" w:eastAsia="zh-CN" w:bidi="ar-SA"/>
        </w:rPr>
        <w:t xml:space="preserve">。</w:t>
      </w:r>
      <w:r/>
    </w:p>
    <w:p>
      <w:pPr>
        <w:ind w:firstLine="57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24"/>
          <w:szCs w:val="21"/>
          <w:highlight w:val="none"/>
          <w:lang w:val="en-US" w:eastAsia="zh-CN" w:bidi="ar-SA"/>
        </w:rPr>
        <w:t xml:space="preserve">争</w:t>
      </w:r>
      <w:r>
        <w:rPr>
          <w:rFonts w:hint="eastAsia" w:ascii="宋体" w:hAnsi="宋体" w:eastAsia="宋体" w:cs="宋体"/>
          <w:color w:val="000000"/>
          <w:spacing w:val="14"/>
          <w:szCs w:val="21"/>
          <w:highlight w:val="none"/>
          <w:lang w:val="en-US" w:eastAsia="zh-CN" w:bidi="ar-SA"/>
        </w:rPr>
        <w:t xml:space="preserve">议</w:t>
      </w:r>
      <w:r>
        <w:rPr>
          <w:rFonts w:hint="eastAsia" w:ascii="宋体" w:hAnsi="宋体" w:eastAsia="宋体" w:cs="宋体"/>
          <w:color w:val="000000"/>
          <w:spacing w:val="12"/>
          <w:szCs w:val="21"/>
          <w:highlight w:val="none"/>
          <w:lang w:val="en-US" w:eastAsia="zh-CN" w:bidi="ar-SA"/>
        </w:rPr>
        <w:t xml:space="preserve">评审小组成员的报酬承担方式：</w:t>
      </w:r>
      <w:r>
        <w:rPr>
          <w:rFonts w:hint="eastAsia" w:ascii="宋体" w:hAnsi="宋体" w:eastAsia="宋体" w:cs="宋体"/>
          <w:color w:val="000000"/>
          <w:spacing w:val="12"/>
          <w:szCs w:val="21"/>
          <w:highlight w:val="none"/>
          <w:u w:val="single"/>
          <w:lang w:val="en-US" w:eastAsia="zh-CN" w:bidi="ar-SA"/>
        </w:rPr>
        <w:t xml:space="preserve">   /   </w:t>
      </w:r>
      <w:r>
        <w:rPr>
          <w:rFonts w:hint="eastAsia" w:ascii="宋体" w:hAnsi="宋体" w:eastAsia="宋体" w:cs="宋体"/>
          <w:color w:val="000000"/>
          <w:spacing w:val="12"/>
          <w:szCs w:val="21"/>
          <w:highlight w:val="none"/>
          <w:lang w:val="en-US" w:eastAsia="zh-CN" w:bidi="ar-SA"/>
        </w:rPr>
        <w:t xml:space="preserve">。</w:t>
      </w:r>
      <w:r/>
    </w:p>
    <w:p>
      <w:pPr>
        <w:ind w:firstLine="536"/>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4"/>
          <w:szCs w:val="21"/>
          <w:highlight w:val="none"/>
          <w:lang w:val="en-US" w:eastAsia="zh-CN" w:bidi="ar-SA"/>
        </w:rPr>
        <w:t xml:space="preserve">其</w:t>
      </w:r>
      <w:r>
        <w:rPr>
          <w:rFonts w:hint="eastAsia" w:ascii="宋体" w:hAnsi="宋体" w:eastAsia="宋体" w:cs="宋体"/>
          <w:color w:val="000000"/>
          <w:spacing w:val="10"/>
          <w:szCs w:val="21"/>
          <w:highlight w:val="none"/>
          <w:lang w:val="en-US" w:eastAsia="zh-CN" w:bidi="ar-SA"/>
        </w:rPr>
        <w:t xml:space="preserve">他</w:t>
      </w:r>
      <w:r>
        <w:rPr>
          <w:rFonts w:hint="eastAsia" w:ascii="宋体" w:hAnsi="宋体" w:eastAsia="宋体" w:cs="宋体"/>
          <w:color w:val="000000"/>
          <w:spacing w:val="7"/>
          <w:szCs w:val="21"/>
          <w:highlight w:val="none"/>
          <w:lang w:val="en-US" w:eastAsia="zh-CN" w:bidi="ar-SA"/>
        </w:rPr>
        <w:t xml:space="preserve">事项的约定：</w:t>
      </w:r>
      <w:r>
        <w:rPr>
          <w:rFonts w:hint="eastAsia" w:ascii="宋体" w:hAnsi="宋体" w:eastAsia="宋体" w:cs="宋体"/>
          <w:color w:val="000000"/>
          <w:spacing w:val="7"/>
          <w:szCs w:val="21"/>
          <w:highlight w:val="none"/>
          <w:u w:val="single"/>
          <w:lang w:val="en-US" w:eastAsia="zh-CN" w:bidi="ar-SA"/>
        </w:rPr>
        <w:t xml:space="preserve">      /      </w:t>
      </w:r>
      <w:r>
        <w:rPr>
          <w:rFonts w:hint="eastAsia" w:ascii="宋体" w:hAnsi="宋体" w:eastAsia="宋体" w:cs="宋体"/>
          <w:color w:val="000000"/>
          <w:spacing w:val="7"/>
          <w:szCs w:val="21"/>
          <w:highlight w:val="none"/>
          <w:lang w:val="en-US" w:eastAsia="zh-CN" w:bidi="ar-SA"/>
        </w:rPr>
        <w:t xml:space="preserve">。</w:t>
      </w:r>
      <w:r/>
    </w:p>
    <w:p>
      <w:pPr>
        <w:ind w:firstLine="50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7"/>
          <w:szCs w:val="21"/>
          <w:highlight w:val="none"/>
          <w:lang w:val="en-US" w:eastAsia="zh-CN" w:bidi="ar-SA"/>
        </w:rPr>
        <w:t xml:space="preserve">20.3.2 争议评审小组的决定</w:t>
      </w:r>
      <w:r/>
    </w:p>
    <w:p>
      <w:pPr>
        <w:ind w:firstLine="488"/>
        <w:spacing w:line="440" w:lineRule="exact"/>
        <w:rPr>
          <w:rFonts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合同当事人关于本项的约定：</w:t>
      </w:r>
      <w:r>
        <w:rPr>
          <w:rFonts w:hint="eastAsia" w:ascii="宋体" w:hAnsi="宋体" w:eastAsia="宋体" w:cs="宋体"/>
          <w:szCs w:val="21"/>
          <w:highlight w:val="none"/>
          <w:u w:val="single"/>
          <w:lang w:val="en-US" w:eastAsia="zh-CN" w:bidi="ar-SA"/>
        </w:rPr>
        <w:t xml:space="preserve">  执行通用条款 </w:t>
      </w:r>
      <w:r>
        <w:rPr>
          <w:rFonts w:hint="eastAsia" w:ascii="宋体" w:hAnsi="宋体" w:eastAsia="宋体" w:cs="宋体"/>
          <w:szCs w:val="21"/>
          <w:highlight w:val="none"/>
          <w:lang w:val="en-US" w:eastAsia="zh-CN" w:bidi="ar-SA"/>
        </w:rPr>
        <w:t xml:space="preserve">。</w:t>
      </w:r>
      <w:r/>
    </w:p>
    <w:p>
      <w:pPr>
        <w:ind w:firstLine="48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2"/>
          <w:szCs w:val="21"/>
          <w:highlight w:val="none"/>
          <w:lang w:val="en-US" w:eastAsia="zh-CN" w:bidi="ar-SA"/>
        </w:rPr>
        <w:t xml:space="preserve">2</w:t>
      </w:r>
      <w:r>
        <w:rPr>
          <w:rFonts w:hint="eastAsia" w:ascii="宋体" w:hAnsi="宋体" w:eastAsia="宋体" w:cs="宋体"/>
          <w:color w:val="000000"/>
          <w:spacing w:val="1"/>
          <w:szCs w:val="21"/>
          <w:highlight w:val="none"/>
          <w:lang w:val="en-US" w:eastAsia="zh-CN" w:bidi="ar-SA"/>
        </w:rPr>
        <w:t xml:space="preserve">0.4 仲裁或诉讼</w:t>
      </w:r>
      <w:r/>
    </w:p>
    <w:p>
      <w:pPr>
        <w:ind w:firstLine="512"/>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8"/>
          <w:szCs w:val="21"/>
          <w:highlight w:val="none"/>
          <w:lang w:val="en-US" w:eastAsia="zh-CN" w:bidi="ar-SA"/>
        </w:rPr>
        <w:t xml:space="preserve">因合同及合</w:t>
      </w:r>
      <w:r>
        <w:rPr>
          <w:rFonts w:hint="eastAsia" w:ascii="宋体" w:hAnsi="宋体" w:eastAsia="宋体" w:cs="宋体"/>
          <w:color w:val="000000"/>
          <w:spacing w:val="7"/>
          <w:szCs w:val="21"/>
          <w:highlight w:val="none"/>
          <w:lang w:val="en-US" w:eastAsia="zh-CN" w:bidi="ar-SA"/>
        </w:rPr>
        <w:t xml:space="preserve">同</w:t>
      </w:r>
      <w:r>
        <w:rPr>
          <w:rFonts w:hint="eastAsia" w:ascii="宋体" w:hAnsi="宋体" w:eastAsia="宋体" w:cs="宋体"/>
          <w:color w:val="000000"/>
          <w:spacing w:val="4"/>
          <w:szCs w:val="21"/>
          <w:highlight w:val="none"/>
          <w:lang w:val="en-US" w:eastAsia="zh-CN" w:bidi="ar-SA"/>
        </w:rPr>
        <w:t xml:space="preserve">有关事项发生的争议，按下列第</w:t>
      </w:r>
      <w:r>
        <w:rPr>
          <w:rFonts w:hint="eastAsia" w:ascii="宋体" w:hAnsi="宋体" w:eastAsia="宋体" w:cs="宋体"/>
          <w:color w:val="000000"/>
          <w:spacing w:val="4"/>
          <w:szCs w:val="21"/>
          <w:highlight w:val="none"/>
          <w:u w:val="single"/>
          <w:lang w:val="en-US" w:eastAsia="zh-CN" w:bidi="ar-SA"/>
        </w:rPr>
        <w:t xml:space="preserve">   2  </w:t>
      </w:r>
      <w:r>
        <w:rPr>
          <w:rFonts w:hint="eastAsia" w:ascii="宋体" w:hAnsi="宋体" w:eastAsia="宋体" w:cs="宋体"/>
          <w:color w:val="000000"/>
          <w:spacing w:val="4"/>
          <w:szCs w:val="21"/>
          <w:highlight w:val="none"/>
          <w:lang w:val="en-US" w:eastAsia="zh-CN" w:bidi="ar-SA"/>
        </w:rPr>
        <w:t xml:space="preserve"> 种方式解决：</w:t>
      </w:r>
      <w:r/>
    </w:p>
    <w:p>
      <w:pPr>
        <w:ind w:firstLine="520"/>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10"/>
          <w:szCs w:val="21"/>
          <w:highlight w:val="none"/>
          <w:lang w:val="en-US" w:eastAsia="zh-CN" w:bidi="ar-SA"/>
        </w:rPr>
        <w:t xml:space="preserve">(1) 向</w:t>
      </w:r>
      <w:r>
        <w:rPr>
          <w:rFonts w:hint="eastAsia" w:ascii="宋体" w:hAnsi="宋体" w:eastAsia="宋体" w:cs="宋体"/>
          <w:color w:val="000000"/>
          <w:spacing w:val="10"/>
          <w:szCs w:val="21"/>
          <w:highlight w:val="none"/>
          <w:u w:val="single"/>
          <w:lang w:val="en-US" w:eastAsia="zh-CN" w:bidi="ar-SA"/>
        </w:rPr>
        <w:t xml:space="preserve">    /   </w:t>
      </w:r>
      <w:r>
        <w:rPr>
          <w:rFonts w:hint="eastAsia" w:ascii="宋体" w:hAnsi="宋体" w:eastAsia="宋体" w:cs="宋体"/>
          <w:color w:val="000000"/>
          <w:spacing w:val="10"/>
          <w:szCs w:val="21"/>
          <w:highlight w:val="none"/>
          <w:lang w:val="en-US" w:eastAsia="zh-CN" w:bidi="ar-SA"/>
        </w:rPr>
        <w:t xml:space="preserve"> 仲裁委员会申请仲裁</w:t>
      </w:r>
      <w:r>
        <w:rPr>
          <w:rFonts w:hint="eastAsia" w:ascii="宋体" w:hAnsi="宋体" w:eastAsia="宋体" w:cs="宋体"/>
          <w:color w:val="000000"/>
          <w:spacing w:val="5"/>
          <w:szCs w:val="21"/>
          <w:highlight w:val="none"/>
          <w:lang w:val="en-US" w:eastAsia="zh-CN" w:bidi="ar-SA"/>
        </w:rPr>
        <w:t xml:space="preserve">；</w:t>
      </w:r>
      <w:r/>
    </w:p>
    <w:p>
      <w:pPr>
        <w:ind w:firstLine="568"/>
        <w:spacing w:line="440" w:lineRule="exact"/>
        <w:rPr>
          <w:rFonts w:ascii="宋体" w:hAnsi="宋体" w:eastAsia="宋体" w:cs="宋体"/>
          <w:color w:val="000000"/>
          <w:szCs w:val="21"/>
          <w:highlight w:val="none"/>
          <w:lang w:val="en-US" w:eastAsia="zh-CN" w:bidi="ar-SA"/>
        </w:rPr>
      </w:pPr>
      <w:r>
        <w:rPr>
          <w:rFonts w:hint="eastAsia" w:ascii="宋体" w:hAnsi="宋体" w:eastAsia="宋体" w:cs="宋体"/>
          <w:color w:val="000000"/>
          <w:spacing w:val="22"/>
          <w:szCs w:val="21"/>
          <w:highlight w:val="none"/>
          <w:lang w:val="en-US" w:eastAsia="zh-CN" w:bidi="ar-SA"/>
        </w:rPr>
        <w:t xml:space="preserve">(</w:t>
      </w:r>
      <w:r>
        <w:rPr>
          <w:rFonts w:hint="eastAsia" w:ascii="宋体" w:hAnsi="宋体" w:eastAsia="宋体" w:cs="宋体"/>
          <w:color w:val="000000"/>
          <w:spacing w:val="12"/>
          <w:szCs w:val="21"/>
          <w:highlight w:val="none"/>
          <w:lang w:val="en-US" w:eastAsia="zh-CN" w:bidi="ar-SA"/>
        </w:rPr>
        <w:t xml:space="preserve">2) 向</w:t>
      </w:r>
      <w:r>
        <w:rPr>
          <w:rFonts w:hint="eastAsia" w:ascii="宋体" w:hAnsi="宋体" w:eastAsia="宋体" w:cs="宋体"/>
          <w:bCs/>
          <w:color w:val="000000"/>
          <w:spacing w:val="8"/>
          <w:szCs w:val="21"/>
          <w:highlight w:val="none"/>
          <w:u w:val="single"/>
          <w:lang w:val="en-US" w:eastAsia="zh-CN" w:bidi="ar-SA"/>
        </w:rPr>
        <w:t xml:space="preserve"> 工程所在地 </w:t>
      </w:r>
      <w:r>
        <w:rPr>
          <w:rFonts w:hint="eastAsia" w:ascii="宋体" w:hAnsi="宋体" w:eastAsia="宋体" w:cs="宋体"/>
          <w:color w:val="000000"/>
          <w:spacing w:val="12"/>
          <w:szCs w:val="21"/>
          <w:highlight w:val="none"/>
          <w:lang w:val="en-US" w:eastAsia="zh-CN" w:bidi="ar-SA"/>
        </w:rPr>
        <w:t xml:space="preserve">人民法院起诉。</w:t>
      </w:r>
      <w:r/>
    </w:p>
    <w:p>
      <w:pPr>
        <w:ind w:firstLine="480"/>
        <w:spacing w:line="440" w:lineRule="exact"/>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pacing w:val="8"/>
          <w:sz w:val="21"/>
          <w:szCs w:val="21"/>
          <w:highlight w:val="none"/>
          <w:lang w:val="en-US" w:eastAsia="zh-CN" w:bidi="ar-SA"/>
        </w:rPr>
        <w:t xml:space="preserve">21.</w:t>
      </w:r>
      <w:r>
        <w:rPr>
          <w:rFonts w:hint="eastAsia" w:ascii="宋体" w:hAnsi="宋体" w:eastAsia="宋体" w:cs="宋体"/>
          <w:bCs/>
          <w:color w:val="000000"/>
          <w:sz w:val="21"/>
          <w:szCs w:val="21"/>
          <w:highlight w:val="none"/>
          <w:lang w:val="en-US" w:eastAsia="zh-CN" w:bidi="ar-SA"/>
        </w:rPr>
        <w:t xml:space="preserve">补充条款</w:t>
      </w:r>
      <w:r/>
    </w:p>
    <w:p>
      <w:pPr>
        <w:ind w:left="0" w:firstLine="480"/>
        <w:jc w:val="left"/>
        <w:pageBreakBefore w:val="0"/>
        <w:spacing w:after="0" w:line="440" w:lineRule="exact"/>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color w:val="000000"/>
          <w:sz w:val="21"/>
          <w:szCs w:val="21"/>
          <w:highlight w:val="none"/>
          <w:u w:val="single"/>
          <w:lang w:val="en-US" w:eastAsia="zh-CN" w:bidi="ar-SA"/>
        </w:rPr>
        <w:t xml:space="preserve">21.1承包人须与包括农民</w:t>
      </w:r>
      <w:r>
        <w:rPr>
          <w:rFonts w:hint="eastAsia" w:ascii="宋体" w:hAnsi="宋体" w:eastAsia="宋体" w:cs="宋体"/>
          <w:color w:val="000000"/>
          <w:sz w:val="21"/>
          <w:szCs w:val="21"/>
          <w:highlight w:val="none"/>
          <w:u w:val="single"/>
          <w:lang w:val="en-US" w:eastAsia="zh-CN" w:bidi="ar-SA"/>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color w:val="000000"/>
          <w:sz w:val="21"/>
          <w:szCs w:val="21"/>
          <w:highlight w:val="none"/>
          <w:u w:val="single"/>
          <w:lang w:val="en-US" w:eastAsia="zh-CN" w:bidi="ar-SA"/>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firstLine="360"/>
        <w:jc w:val="left"/>
        <w:pageBreakBefore w:val="0"/>
        <w:spacing w:after="0" w:line="440" w:lineRule="exact"/>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color w:val="000000"/>
          <w:sz w:val="21"/>
          <w:szCs w:val="21"/>
          <w:highlight w:val="none"/>
          <w:u w:val="single"/>
          <w:lang w:val="en-US" w:eastAsia="zh-CN" w:bidi="ar-SA"/>
        </w:rPr>
        <w:t xml:space="preserve">21.3 承包人不按发包人要求参加施工期间各种会议的，向发包人支付违约金500元/人次，迟到的向发包人支付违约金300元/人次，承包人予以认可。</w:t>
      </w:r>
      <w:r/>
    </w:p>
    <w:p>
      <w:pPr>
        <w:ind w:left="0" w:firstLine="360"/>
        <w:jc w:val="left"/>
        <w:pageBreakBefore w:val="0"/>
        <w:spacing w:after="0" w:line="440" w:lineRule="exact"/>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color w:val="000000"/>
          <w:sz w:val="21"/>
          <w:szCs w:val="21"/>
          <w:highlight w:val="none"/>
          <w:u w:val="single"/>
          <w:lang w:val="en-US" w:eastAsia="zh-CN" w:bidi="ar-SA"/>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宋体"/>
          <w:color w:val="000000"/>
          <w:sz w:val="21"/>
          <w:szCs w:val="21"/>
          <w:highlight w:val="none"/>
          <w:u w:val="single"/>
          <w:lang w:val="en-US" w:eastAsia="zh-CN" w:bidi="ar-SA"/>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left="0" w:firstLine="360"/>
        <w:jc w:val="left"/>
        <w:pageBreakBefore w:val="0"/>
        <w:spacing w:after="0" w:line="440" w:lineRule="exact"/>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color w:val="000000"/>
          <w:sz w:val="21"/>
          <w:szCs w:val="21"/>
          <w:highlight w:val="none"/>
          <w:u w:val="single"/>
          <w:lang w:val="en-US" w:eastAsia="zh-CN" w:bidi="ar-SA"/>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color w:val="000000"/>
          <w:sz w:val="21"/>
          <w:szCs w:val="21"/>
          <w:highlight w:val="none"/>
          <w:u w:val="single"/>
          <w:lang w:val="en-US" w:eastAsia="zh-CN" w:bidi="ar-SA"/>
        </w:rPr>
        <w:t xml:space="preserve">21.6发包人支付承包人的所有款项前，承包人必须向发包人提供能满足发包人财务要求的合法的等额票据，否则，发包人有权拒付当期应付款。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lang w:val="en-US" w:eastAsia="zh-CN" w:bidi="ar-SA"/>
        </w:rPr>
        <w:outlineLvl w:val="9"/>
      </w:pPr>
      <w:r>
        <w:rPr>
          <w:rFonts w:hint="eastAsia" w:ascii="宋体" w:hAnsi="宋体" w:eastAsia="宋体" w:cs="宋体"/>
          <w:color w:val="000000"/>
          <w:sz w:val="21"/>
          <w:szCs w:val="21"/>
          <w:highlight w:val="none"/>
          <w:u w:val="single"/>
          <w:lang w:val="en-US" w:eastAsia="zh-CN" w:bidi="ar-SA"/>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firstLine="422"/>
        <w:jc w:val="both"/>
        <w:spacing w:line="360" w:lineRule="auto"/>
        <w:rPr>
          <w:rFonts w:hint="default"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附件</w:t>
      </w:r>
      <w:r/>
    </w:p>
    <w:p>
      <w:pPr>
        <w:ind w:firstLine="422"/>
        <w:jc w:val="both"/>
        <w:spacing w:line="360" w:lineRule="auto"/>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附件1：工程质量保修书</w:t>
      </w:r>
      <w:r/>
    </w:p>
    <w:p>
      <w:pPr>
        <w:ind w:firstLine="422"/>
        <w:jc w:val="both"/>
        <w:spacing w:line="360" w:lineRule="auto"/>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附件2：承包人用于本工程施工的机械设备表</w:t>
      </w:r>
      <w:r/>
    </w:p>
    <w:p>
      <w:pPr>
        <w:ind w:firstLine="422"/>
        <w:jc w:val="both"/>
        <w:spacing w:line="360" w:lineRule="auto"/>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附件3：承包人主要施工管理人员表</w:t>
      </w:r>
      <w:r/>
    </w:p>
    <w:p>
      <w:pPr>
        <w:ind w:firstLine="422"/>
        <w:jc w:val="both"/>
        <w:spacing w:line="360" w:lineRule="auto"/>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附件4：安全文明施工承诺书</w:t>
      </w:r>
      <w:r/>
    </w:p>
    <w:p>
      <w:pPr>
        <w:ind w:firstLine="482"/>
        <w:jc w:val="both"/>
        <w:spacing w:line="312" w:lineRule="auto"/>
        <w:widowControl w:val="off"/>
        <w:rPr>
          <w:rFonts w:hint="default" w:ascii="宋体" w:hAnsi="宋体" w:eastAsia="宋体" w:cs="宋体"/>
          <w:sz w:val="28"/>
          <w:szCs w:val="28"/>
          <w:highlight w:val="none"/>
          <w:lang w:val="en-US" w:eastAsia="zh-CN" w:bidi="ar-SA"/>
        </w:rPr>
      </w:pPr>
      <w:r>
        <w:rPr>
          <w:rFonts w:hint="eastAsia" w:ascii="宋体" w:hAnsi="宋体" w:eastAsia="宋体" w:cs="宋体"/>
          <w:b/>
          <w:sz w:val="21"/>
          <w:szCs w:val="21"/>
          <w:highlight w:val="none"/>
          <w:lang w:val="en-US" w:eastAsia="zh-CN" w:bidi="ar-SA"/>
        </w:rPr>
        <w:br w:type="page" w:clear="all"/>
      </w:r>
      <w:r>
        <w:rPr>
          <w:rFonts w:hint="eastAsia" w:ascii="宋体" w:hAnsi="宋体" w:eastAsia="宋体" w:cs="宋体"/>
          <w:sz w:val="24"/>
          <w:highlight w:val="none"/>
          <w:lang w:val="en-US" w:eastAsia="zh-CN" w:bidi="ar-SA"/>
        </w:rPr>
        <w:t xml:space="preserve">附件1</w:t>
      </w:r>
      <w:r/>
    </w:p>
    <w:p>
      <w:pPr>
        <w:jc w:val="center"/>
        <w:spacing w:line="293" w:lineRule="auto"/>
        <w:rPr>
          <w:rFonts w:ascii="宋体" w:hAnsi="宋体" w:eastAsia="宋体" w:cs="宋体"/>
          <w:b/>
          <w:sz w:val="24"/>
          <w:highlight w:val="none"/>
          <w:lang w:val="en-US" w:eastAsia="zh-CN" w:bidi="ar-SA"/>
        </w:rPr>
      </w:pPr>
      <w:r>
        <w:rPr>
          <w:rFonts w:hint="eastAsia" w:ascii="宋体" w:hAnsi="宋体" w:eastAsia="宋体" w:cs="宋体"/>
          <w:b/>
          <w:sz w:val="24"/>
          <w:highlight w:val="none"/>
          <w:lang w:val="en-US" w:eastAsia="zh-CN" w:bidi="ar-SA"/>
        </w:rPr>
        <w:t xml:space="preserve">工 程 质 量 保 修 书</w:t>
      </w:r>
      <w:r/>
    </w:p>
    <w:p>
      <w:pPr>
        <w:spacing w:line="360" w:lineRule="auto"/>
        <w:rPr>
          <w:rFonts w:ascii="宋体" w:hAnsi="宋体" w:eastAsia="宋体" w:cs="宋体"/>
          <w:szCs w:val="21"/>
          <w:highlight w:val="none"/>
          <w:u w:val="single"/>
          <w:lang w:val="en-US" w:eastAsia="zh-CN" w:bidi="ar-SA"/>
        </w:rPr>
      </w:pPr>
      <w:r>
        <w:rPr>
          <w:rFonts w:hint="eastAsia" w:ascii="宋体" w:hAnsi="宋体" w:eastAsia="宋体" w:cs="宋体"/>
          <w:szCs w:val="21"/>
          <w:highlight w:val="none"/>
          <w:lang w:val="en-US" w:eastAsia="zh-CN" w:bidi="ar-SA"/>
        </w:rPr>
        <w:t xml:space="preserve">发包人（全称）：</w:t>
      </w:r>
      <w:r>
        <w:rPr>
          <w:rFonts w:hint="eastAsia" w:ascii="宋体" w:hAnsi="宋体" w:eastAsia="宋体" w:cs="宋体"/>
          <w:szCs w:val="21"/>
          <w:highlight w:val="none"/>
          <w:u w:val="single"/>
          <w:lang w:val="en-US" w:eastAsia="zh-CN" w:bidi="ar-SA"/>
        </w:rPr>
        <w:t xml:space="preserve">                  </w:t>
      </w:r>
      <w:r/>
    </w:p>
    <w:p>
      <w:pPr>
        <w:spacing w:line="360" w:lineRule="auto"/>
        <w:rPr>
          <w:rFonts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承包人（全称）：</w:t>
      </w:r>
      <w:r>
        <w:rPr>
          <w:rFonts w:hint="eastAsia" w:ascii="宋体" w:hAnsi="宋体" w:eastAsia="宋体" w:cs="宋体"/>
          <w:szCs w:val="21"/>
          <w:highlight w:val="none"/>
          <w:u w:val="single"/>
          <w:lang w:val="en-US" w:eastAsia="zh-CN" w:bidi="ar-SA"/>
        </w:rPr>
        <w:t xml:space="preserve">                 </w:t>
      </w:r>
      <w:r/>
    </w:p>
    <w:p>
      <w:pPr>
        <w:ind w:firstLine="420"/>
        <w:spacing w:line="360" w:lineRule="auto"/>
        <w:rPr>
          <w:rFonts w:ascii="宋体" w:hAnsi="宋体" w:eastAsia="宋体" w:cs="宋体"/>
          <w:szCs w:val="21"/>
          <w:highlight w:val="none"/>
          <w:lang w:val="en-US" w:eastAsia="zh-CN" w:bidi="ar-SA"/>
        </w:rPr>
      </w:pPr>
      <w:r>
        <w:rPr>
          <w:rFonts w:hint="eastAsia" w:ascii="宋体" w:hAnsi="宋体" w:eastAsia="宋体" w:cs="宋体"/>
          <w:szCs w:val="21"/>
          <w:highlight w:val="none"/>
          <w:lang w:val="en-US" w:eastAsia="zh-CN" w:bidi="ar-SA"/>
        </w:rPr>
        <w:t xml:space="preserve">为保证</w:t>
      </w:r>
      <w:r>
        <w:rPr>
          <w:rFonts w:hint="eastAsia" w:ascii="宋体" w:hAnsi="宋体" w:eastAsia="宋体" w:cs="宋体"/>
          <w:szCs w:val="21"/>
          <w:highlight w:val="none"/>
          <w:u w:val="single"/>
          <w:lang w:val="en-US" w:eastAsia="zh-CN" w:bidi="ar-SA"/>
        </w:rPr>
        <w:t xml:space="preserve">                       </w:t>
      </w:r>
      <w:r>
        <w:rPr>
          <w:rFonts w:hint="eastAsia" w:ascii="宋体" w:hAnsi="宋体" w:eastAsia="宋体" w:cs="宋体"/>
          <w:szCs w:val="21"/>
          <w:highlight w:val="none"/>
          <w:lang w:val="en-US" w:eastAsia="zh-CN" w:bidi="ar-SA"/>
        </w:rPr>
        <w:t xml:space="preserve">在合理使用期限内正常使用，发包人承包人协商一致签订工程质量保修书。承包人在质量保修期内按照有关管理规定及双方约定承担工程质量保修责任。</w:t>
      </w:r>
      <w:r/>
    </w:p>
    <w:p>
      <w:pPr>
        <w:jc w:val="both"/>
        <w:spacing w:line="360" w:lineRule="auto"/>
        <w:widowControl w:val="off"/>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一、工程质量保修范围和内容</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承包人在质量保修期内，按照有关法律规定和合同约定，承担工程质量保修责任。</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1"/>
          <w:szCs w:val="21"/>
          <w:highlight w:val="none"/>
          <w:u w:val="single"/>
          <w:lang w:val="en-US" w:eastAsia="zh-CN" w:bidi="ar-SA"/>
        </w:rPr>
        <w:t xml:space="preserve">承包人承包范围内的所有内容</w:t>
      </w:r>
      <w:r>
        <w:rPr>
          <w:rFonts w:hint="eastAsia" w:ascii="宋体" w:hAnsi="宋体" w:eastAsia="宋体" w:cs="宋体"/>
          <w:sz w:val="21"/>
          <w:szCs w:val="21"/>
          <w:highlight w:val="none"/>
          <w:lang w:val="en-US" w:eastAsia="zh-CN" w:bidi="ar-SA"/>
        </w:rPr>
        <w:t xml:space="preserve">。</w:t>
      </w:r>
      <w:r/>
    </w:p>
    <w:p>
      <w:pPr>
        <w:jc w:val="both"/>
        <w:spacing w:line="360" w:lineRule="auto"/>
        <w:widowControl w:val="off"/>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二、质量保修期</w:t>
      </w:r>
      <w:r/>
    </w:p>
    <w:p>
      <w:pPr>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根据《建设工程质量管理条例》及有关规定，工程的质量保修期如下：</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1．地基基础工程和主体结构工程为设计文件规定的工程合理使用年限；</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2．屋面防水工程、有防水要求的卫生间、房间和外墙面的防渗为</w:t>
      </w:r>
      <w:r>
        <w:rPr>
          <w:rFonts w:hint="eastAsia" w:ascii="宋体" w:hAnsi="宋体" w:eastAsia="宋体" w:cs="宋体"/>
          <w:sz w:val="21"/>
          <w:szCs w:val="21"/>
          <w:highlight w:val="none"/>
          <w:u w:val="single"/>
          <w:lang w:val="en-US" w:eastAsia="zh-CN" w:bidi="ar-SA"/>
        </w:rPr>
        <w:t xml:space="preserve">  5 </w:t>
      </w:r>
      <w:r>
        <w:rPr>
          <w:rFonts w:hint="eastAsia" w:ascii="宋体" w:hAnsi="宋体" w:eastAsia="宋体" w:cs="宋体"/>
          <w:sz w:val="21"/>
          <w:szCs w:val="21"/>
          <w:highlight w:val="none"/>
          <w:lang w:val="en-US" w:eastAsia="zh-CN" w:bidi="ar-SA"/>
        </w:rPr>
        <w:t xml:space="preserve">年；</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3．装修工程为</w:t>
      </w:r>
      <w:r>
        <w:rPr>
          <w:rFonts w:hint="eastAsia" w:ascii="宋体" w:hAnsi="宋体" w:eastAsia="宋体" w:cs="宋体"/>
          <w:sz w:val="21"/>
          <w:szCs w:val="21"/>
          <w:highlight w:val="none"/>
          <w:u w:val="single"/>
          <w:lang w:val="en-US" w:eastAsia="zh-CN" w:bidi="ar-SA"/>
        </w:rPr>
        <w:t xml:space="preserve"> 2  </w:t>
      </w:r>
      <w:r>
        <w:rPr>
          <w:rFonts w:hint="eastAsia" w:ascii="宋体" w:hAnsi="宋体" w:eastAsia="宋体" w:cs="宋体"/>
          <w:sz w:val="21"/>
          <w:szCs w:val="21"/>
          <w:highlight w:val="none"/>
          <w:lang w:val="en-US" w:eastAsia="zh-CN" w:bidi="ar-SA"/>
        </w:rPr>
        <w:t xml:space="preserve">年；</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4．电气管线、给排水管道、设备安装工程为</w:t>
      </w:r>
      <w:r>
        <w:rPr>
          <w:rFonts w:hint="eastAsia" w:ascii="宋体" w:hAnsi="宋体" w:eastAsia="宋体" w:cs="宋体"/>
          <w:sz w:val="21"/>
          <w:szCs w:val="21"/>
          <w:highlight w:val="none"/>
          <w:u w:val="single"/>
          <w:lang w:val="en-US" w:eastAsia="zh-CN" w:bidi="ar-SA"/>
        </w:rPr>
        <w:t xml:space="preserve"> 2 </w:t>
      </w:r>
      <w:r>
        <w:rPr>
          <w:rFonts w:hint="eastAsia" w:ascii="宋体" w:hAnsi="宋体" w:eastAsia="宋体" w:cs="宋体"/>
          <w:sz w:val="21"/>
          <w:szCs w:val="21"/>
          <w:highlight w:val="none"/>
          <w:lang w:val="en-US" w:eastAsia="zh-CN" w:bidi="ar-SA"/>
        </w:rPr>
        <w:t xml:space="preserve">年；</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5．供热与供冷系统为</w:t>
      </w:r>
      <w:r>
        <w:rPr>
          <w:rFonts w:hint="eastAsia" w:ascii="宋体" w:hAnsi="宋体" w:eastAsia="宋体" w:cs="宋体"/>
          <w:sz w:val="21"/>
          <w:szCs w:val="21"/>
          <w:highlight w:val="none"/>
          <w:u w:val="single"/>
          <w:lang w:val="en-US" w:eastAsia="zh-CN" w:bidi="ar-SA"/>
        </w:rPr>
        <w:t xml:space="preserve"> 2  </w:t>
      </w:r>
      <w:r>
        <w:rPr>
          <w:rFonts w:hint="eastAsia" w:ascii="宋体" w:hAnsi="宋体" w:eastAsia="宋体" w:cs="宋体"/>
          <w:sz w:val="21"/>
          <w:szCs w:val="21"/>
          <w:highlight w:val="none"/>
          <w:lang w:val="en-US" w:eastAsia="zh-CN" w:bidi="ar-SA"/>
        </w:rPr>
        <w:t xml:space="preserve">个采暖期、供冷期；</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6．住宅小区内的给排水设施、道路等配套工程为</w:t>
      </w:r>
      <w:r>
        <w:rPr>
          <w:rFonts w:hint="eastAsia" w:ascii="宋体" w:hAnsi="宋体" w:eastAsia="宋体" w:cs="宋体"/>
          <w:sz w:val="21"/>
          <w:szCs w:val="21"/>
          <w:highlight w:val="none"/>
          <w:u w:val="single"/>
          <w:lang w:val="en-US" w:eastAsia="zh-CN" w:bidi="ar-SA"/>
        </w:rPr>
        <w:t xml:space="preserve"> 2 </w:t>
      </w:r>
      <w:r>
        <w:rPr>
          <w:rFonts w:hint="eastAsia" w:ascii="宋体" w:hAnsi="宋体" w:eastAsia="宋体" w:cs="宋体"/>
          <w:sz w:val="21"/>
          <w:szCs w:val="21"/>
          <w:highlight w:val="none"/>
          <w:lang w:val="en-US" w:eastAsia="zh-CN" w:bidi="ar-SA"/>
        </w:rPr>
        <w:t xml:space="preserve">年；</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7．其他项目保修期限约定如下：</w:t>
      </w:r>
      <w:r>
        <w:rPr>
          <w:rFonts w:hint="eastAsia" w:ascii="宋体" w:hAnsi="宋体" w:eastAsia="宋体" w:cs="宋体"/>
          <w:sz w:val="21"/>
          <w:szCs w:val="21"/>
          <w:highlight w:val="none"/>
          <w:u w:val="single"/>
          <w:lang w:val="en-US" w:eastAsia="zh-CN" w:bidi="ar-SA"/>
        </w:rPr>
        <w:t xml:space="preserve">本工程保修期为两年</w:t>
      </w:r>
      <w:r>
        <w:rPr>
          <w:rFonts w:hint="eastAsia" w:ascii="宋体" w:hAnsi="宋体" w:eastAsia="宋体" w:cs="宋体"/>
          <w:sz w:val="21"/>
          <w:szCs w:val="21"/>
          <w:highlight w:val="none"/>
          <w:lang w:val="en-US" w:eastAsia="zh-CN" w:bidi="ar-SA"/>
        </w:rPr>
        <w:t xml:space="preserve">。</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u w:val="single"/>
          <w:lang w:val="en-US" w:eastAsia="zh-CN" w:bidi="ar-SA"/>
        </w:rPr>
        <w:t xml:space="preserve">除以上保修期限外，本工程的其他质量保修期为2年，自竣工验收合格之日起</w:t>
      </w:r>
      <w:r>
        <w:rPr>
          <w:rFonts w:hint="eastAsia" w:ascii="宋体" w:hAnsi="宋体" w:eastAsia="宋体" w:cs="宋体"/>
          <w:sz w:val="21"/>
          <w:szCs w:val="21"/>
          <w:highlight w:val="none"/>
          <w:lang w:val="en-US" w:eastAsia="zh-CN" w:bidi="ar-SA"/>
        </w:rPr>
        <w:t xml:space="preserve">计算。</w:t>
      </w:r>
      <w:r/>
    </w:p>
    <w:p>
      <w:pPr>
        <w:jc w:val="both"/>
        <w:spacing w:line="360" w:lineRule="auto"/>
        <w:widowControl w:val="off"/>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三、缺陷责任期</w:t>
      </w:r>
      <w:r/>
    </w:p>
    <w:p>
      <w:pPr>
        <w:ind w:firstLine="420"/>
        <w:jc w:val="both"/>
        <w:spacing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工程缺陷责任期为</w:t>
      </w:r>
      <w:r>
        <w:rPr>
          <w:rFonts w:hint="eastAsia" w:ascii="宋体" w:hAnsi="宋体" w:eastAsia="宋体" w:cs="宋体"/>
          <w:sz w:val="21"/>
          <w:szCs w:val="21"/>
          <w:highlight w:val="none"/>
          <w:u w:val="single"/>
          <w:lang w:val="en-US" w:eastAsia="zh-CN" w:bidi="ar-SA"/>
        </w:rPr>
        <w:t xml:space="preserve">24 </w:t>
      </w:r>
      <w:r>
        <w:rPr>
          <w:rFonts w:hint="eastAsia" w:ascii="宋体" w:hAnsi="宋体" w:eastAsia="宋体" w:cs="宋体"/>
          <w:sz w:val="21"/>
          <w:szCs w:val="21"/>
          <w:highlight w:val="none"/>
          <w:lang w:val="en-US" w:eastAsia="zh-CN" w:bidi="ar-SA"/>
        </w:rPr>
        <w:t xml:space="preserve">个月，缺陷责任期自工程通过竣工验收之日起计算。单位工程先于全部工程进行验收，单位工程缺陷责任期自单位工程验收合格之日起算。</w:t>
      </w:r>
      <w:r/>
    </w:p>
    <w:p>
      <w:pPr>
        <w:jc w:val="both"/>
        <w:spacing w:line="360" w:lineRule="auto"/>
        <w:widowControl w:val="off"/>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四、质量保修责任</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2．发生紧急事故需抢修的，承包人在接到事故通知后，应当立即到达事故现场抢修。</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4．质量保修完成后，由发包人组织验收。</w:t>
      </w:r>
      <w:r/>
    </w:p>
    <w:p>
      <w:pPr>
        <w:jc w:val="both"/>
        <w:spacing w:line="36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五、保修费用</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保修费用由造成质量缺陷的责任方承担。</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六、双方约定的其他工程质量保修事项：。</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工程质量保修书由发包人、承包人在工程竣工验收前共同签署，作为工程总承包合同附件，其有效期限至保修期满。</w:t>
      </w:r>
      <w:r/>
    </w:p>
    <w:p>
      <w:pPr>
        <w:ind w:firstLine="420"/>
        <w:spacing w:line="480" w:lineRule="auto"/>
        <w:rPr>
          <w:rFonts w:hint="eastAsia" w:ascii="宋体" w:hAnsi="宋体" w:eastAsia="宋体" w:cs="宋体"/>
          <w:szCs w:val="16"/>
          <w:highlight w:val="none"/>
          <w:lang w:val="en-US" w:eastAsia="zh-CN" w:bidi="ar-SA"/>
        </w:rPr>
      </w:pPr>
      <w:r>
        <w:rPr>
          <w:rFonts w:hint="eastAsia" w:ascii="宋体" w:hAnsi="宋体" w:eastAsia="宋体" w:cs="宋体"/>
          <w:szCs w:val="16"/>
          <w:highlight w:val="none"/>
          <w:lang w:val="en-US" w:eastAsia="zh-CN" w:bidi="ar-SA"/>
        </w:rPr>
      </w:r>
      <w:r/>
    </w:p>
    <w:p>
      <w:pPr>
        <w:ind w:firstLine="420"/>
        <w:spacing w:line="480" w:lineRule="auto"/>
        <w:rPr>
          <w:rFonts w:ascii="宋体" w:hAnsi="宋体" w:eastAsia="宋体" w:cs="宋体"/>
          <w:szCs w:val="16"/>
          <w:highlight w:val="none"/>
          <w:lang w:val="en-US" w:eastAsia="zh-CN" w:bidi="ar-SA"/>
        </w:rPr>
      </w:pPr>
      <w:r>
        <w:rPr>
          <w:rFonts w:hint="eastAsia" w:ascii="宋体" w:hAnsi="宋体" w:eastAsia="宋体" w:cs="宋体"/>
          <w:szCs w:val="16"/>
          <w:highlight w:val="none"/>
          <w:lang w:val="en-US" w:eastAsia="zh-CN" w:bidi="ar-SA"/>
        </w:rPr>
        <w:t xml:space="preserve">发包人（公章）：                     承包人（公章）</w:t>
      </w:r>
      <w:r/>
    </w:p>
    <w:p>
      <w:pPr>
        <w:ind w:firstLine="420"/>
        <w:spacing w:line="480" w:lineRule="auto"/>
        <w:rPr>
          <w:rFonts w:ascii="宋体" w:hAnsi="宋体" w:eastAsia="宋体" w:cs="宋体"/>
          <w:szCs w:val="16"/>
          <w:highlight w:val="none"/>
          <w:lang w:val="en-US" w:eastAsia="zh-CN" w:bidi="ar-SA"/>
        </w:rPr>
      </w:pPr>
      <w:r>
        <w:rPr>
          <w:rFonts w:hint="eastAsia" w:ascii="宋体" w:hAnsi="宋体" w:eastAsia="宋体" w:cs="宋体"/>
          <w:szCs w:val="16"/>
          <w:highlight w:val="none"/>
          <w:lang w:val="en-US" w:eastAsia="zh-CN" w:bidi="ar-SA"/>
        </w:rPr>
        <w:t xml:space="preserve">法定代表人（签字）：                 法定代表人（签字）：</w:t>
      </w:r>
      <w:r/>
    </w:p>
    <w:p>
      <w:pPr>
        <w:ind w:firstLine="420"/>
        <w:spacing w:line="480" w:lineRule="auto"/>
        <w:rPr>
          <w:rFonts w:ascii="宋体" w:hAnsi="宋体" w:eastAsia="宋体" w:cs="宋体"/>
          <w:szCs w:val="16"/>
          <w:highlight w:val="none"/>
          <w:lang w:val="en-US" w:eastAsia="zh-CN" w:bidi="ar-SA"/>
        </w:rPr>
      </w:pPr>
      <w:r>
        <w:rPr>
          <w:rFonts w:hint="eastAsia" w:ascii="宋体" w:hAnsi="宋体" w:eastAsia="宋体" w:cs="宋体"/>
          <w:szCs w:val="16"/>
          <w:highlight w:val="none"/>
          <w:lang w:val="en-US" w:eastAsia="zh-CN" w:bidi="ar-SA"/>
        </w:rPr>
        <w:t xml:space="preserve">委托代理人：                         委托代理人：</w:t>
      </w:r>
      <w:r/>
    </w:p>
    <w:p>
      <w:pPr>
        <w:ind w:firstLine="420"/>
        <w:spacing w:line="480" w:lineRule="auto"/>
        <w:rPr>
          <w:rFonts w:ascii="宋体" w:hAnsi="宋体" w:eastAsia="宋体" w:cs="宋体"/>
          <w:szCs w:val="16"/>
          <w:highlight w:val="none"/>
          <w:lang w:val="en-US" w:eastAsia="zh-CN" w:bidi="ar-SA"/>
        </w:rPr>
      </w:pPr>
      <w:r>
        <w:rPr>
          <w:rFonts w:hint="eastAsia" w:ascii="宋体" w:hAnsi="宋体" w:eastAsia="宋体" w:cs="宋体"/>
          <w:szCs w:val="16"/>
          <w:highlight w:val="none"/>
          <w:lang w:val="en-US" w:eastAsia="zh-CN" w:bidi="ar-SA"/>
        </w:rPr>
        <w:t xml:space="preserve">签字日期：                           签字地点：</w:t>
      </w:r>
      <w:r/>
    </w:p>
    <w:p>
      <w:pPr>
        <w:spacing w:line="360" w:lineRule="auto"/>
        <w:rPr>
          <w:rFonts w:ascii="宋体" w:hAnsi="宋体" w:eastAsia="宋体" w:cs="宋体"/>
          <w:sz w:val="32"/>
          <w:szCs w:val="32"/>
          <w:highlight w:val="none"/>
          <w:lang w:val="en-US" w:eastAsia="zh-CN" w:bidi="ar-SA"/>
        </w:rPr>
      </w:pPr>
      <w:r>
        <w:rPr>
          <w:rFonts w:ascii="宋体" w:hAnsi="宋体" w:eastAsia="宋体" w:cs="宋体"/>
          <w:sz w:val="32"/>
          <w:szCs w:val="32"/>
          <w:highlight w:val="none"/>
          <w:lang w:val="en-US" w:eastAsia="zh-CN" w:bidi="ar-SA"/>
        </w:rPr>
      </w:r>
      <w:r/>
    </w:p>
    <w:p>
      <w:pPr>
        <w:spacing w:line="400" w:lineRule="exact"/>
        <w:rPr>
          <w:rFonts w:ascii="宋体" w:hAnsi="宋体" w:eastAsia="宋体" w:cs="宋体"/>
          <w:szCs w:val="21"/>
          <w:highlight w:val="none"/>
          <w:lang w:val="en-US" w:eastAsia="zh-CN" w:bidi="ar-SA"/>
        </w:rPr>
        <w:outlineLvl w:val="0"/>
      </w:pPr>
      <w:r>
        <w:rPr>
          <w:rFonts w:hint="eastAsia" w:ascii="宋体" w:hAnsi="宋体" w:eastAsia="宋体" w:cs="宋体"/>
          <w:b/>
          <w:sz w:val="28"/>
          <w:szCs w:val="18"/>
          <w:highlight w:val="none"/>
          <w:lang w:val="en-US" w:eastAsia="zh-CN" w:bidi="ar-SA"/>
        </w:rPr>
        <w:br w:type="page" w:clear="all"/>
      </w:r>
      <w:r>
        <w:rPr>
          <w:rFonts w:hint="eastAsia" w:ascii="宋体" w:hAnsi="宋体" w:eastAsia="宋体" w:cs="宋体"/>
          <w:szCs w:val="21"/>
          <w:highlight w:val="none"/>
          <w:lang w:val="en-US" w:eastAsia="zh-CN" w:bidi="ar-SA"/>
        </w:rPr>
        <w:t xml:space="preserve">附</w:t>
      </w:r>
      <w:bookmarkStart w:id="33" w:name="_Toc296891055"/>
      <w:r/>
      <w:bookmarkStart w:id="34" w:name="_Toc267261698"/>
      <w:r/>
      <w:bookmarkStart w:id="35" w:name="_Toc296891267"/>
      <w:r/>
      <w:bookmarkStart w:id="36" w:name="_Toc296347226"/>
      <w:r/>
      <w:bookmarkStart w:id="37" w:name="_Toc296503227"/>
      <w:r/>
      <w:bookmarkStart w:id="38" w:name="_Toc296346728"/>
      <w:r/>
      <w:bookmarkStart w:id="39" w:name="_Toc296944566"/>
      <w:r>
        <w:rPr>
          <w:rFonts w:hint="eastAsia" w:ascii="宋体" w:hAnsi="宋体" w:eastAsia="宋体" w:cs="宋体"/>
          <w:szCs w:val="21"/>
          <w:highlight w:val="none"/>
          <w:lang w:val="en-US" w:eastAsia="zh-CN" w:bidi="ar-SA"/>
        </w:rPr>
        <w:t xml:space="preserve">件2：</w:t>
      </w:r>
      <w:bookmarkEnd w:id="33"/>
      <w:r/>
      <w:bookmarkEnd w:id="34"/>
      <w:r/>
      <w:bookmarkEnd w:id="35"/>
      <w:r/>
      <w:bookmarkEnd w:id="36"/>
      <w:r/>
      <w:bookmarkEnd w:id="37"/>
      <w:r/>
      <w:bookmarkEnd w:id="38"/>
      <w:r/>
      <w:bookmarkEnd w:id="39"/>
      <w:r/>
      <w:r/>
    </w:p>
    <w:p>
      <w:pPr>
        <w:jc w:val="center"/>
        <w:spacing w:before="156" w:after="156" w:line="44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承包人用于本工程施工的机械设备表</w:t>
      </w:r>
      <w:r/>
    </w:p>
    <w:tbl>
      <w:tblPr>
        <w:tblStyle w:val="858"/>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49"/>
        <w:gridCol w:w="1057"/>
        <w:gridCol w:w="879"/>
        <w:gridCol w:w="1019"/>
        <w:gridCol w:w="1479"/>
        <w:gridCol w:w="1019"/>
        <w:gridCol w:w="920"/>
      </w:tblGrid>
      <w:tr>
        <w:trPr>
          <w:jc w:val="center"/>
        </w:trPr>
        <w:tc>
          <w:tcPr>
            <w:tcW w:w="1162"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序号</w:t>
            </w:r>
            <w:r/>
          </w:p>
        </w:tc>
        <w:tc>
          <w:tcPr>
            <w:tcW w:w="1418"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机械或设备名称</w:t>
            </w:r>
            <w:r/>
          </w:p>
        </w:tc>
        <w:tc>
          <w:tcPr>
            <w:tcW w:w="849"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规格型号</w:t>
            </w:r>
            <w:r/>
          </w:p>
        </w:tc>
        <w:tc>
          <w:tcPr>
            <w:tcW w:w="1057"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数量</w:t>
            </w:r>
            <w:r/>
          </w:p>
        </w:tc>
        <w:tc>
          <w:tcPr>
            <w:tcW w:w="879"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产地</w:t>
            </w:r>
            <w:r/>
          </w:p>
        </w:tc>
        <w:tc>
          <w:tcPr>
            <w:tcW w:w="1019"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制造年份</w:t>
            </w:r>
            <w:r/>
          </w:p>
        </w:tc>
        <w:tc>
          <w:tcPr>
            <w:tcW w:w="1479"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额定功率(kW)</w:t>
            </w:r>
            <w:r/>
          </w:p>
        </w:tc>
        <w:tc>
          <w:tcPr>
            <w:tcW w:w="1019"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生产能力</w:t>
            </w:r>
            <w:r/>
          </w:p>
        </w:tc>
        <w:tc>
          <w:tcPr>
            <w:tcW w:w="920" w:type="dxa"/>
            <w:vAlign w:val="center"/>
            <w:textDirection w:val="lrTb"/>
            <w:noWrap w:val="false"/>
          </w:tcPr>
          <w:p>
            <w:pPr>
              <w:jc w:val="center"/>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备注</w:t>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Height w:val="567"/>
        </w:trPr>
        <w:tc>
          <w:tcPr>
            <w:tcW w:w="1162"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1418"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849"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1057"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879"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1019"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1479"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1019"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c>
          <w:tcPr>
            <w:tcW w:w="920" w:type="dxa"/>
            <w:textDirection w:val="lrTb"/>
            <w:noWrap w:val="false"/>
          </w:tcPr>
          <w:p>
            <w:pPr>
              <w:jc w:val="both"/>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tc>
      </w:tr>
      <w:tr>
        <w:trPr>
          <w:jc w:val="center"/>
          <w:trHeight w:val="567"/>
        </w:trPr>
        <w:tc>
          <w:tcPr>
            <w:tcW w:w="116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8"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5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8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7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01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92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bl>
    <w:p>
      <w:pPr>
        <w:jc w:val="both"/>
        <w:spacing w:line="440" w:lineRule="exact"/>
        <w:widowControl w:val="off"/>
        <w:rPr>
          <w:rFonts w:hint="default" w:ascii="宋体" w:hAnsi="宋体" w:eastAsia="宋体" w:cs="宋体"/>
          <w:sz w:val="21"/>
          <w:szCs w:val="21"/>
          <w:highlight w:val="none"/>
          <w:lang w:val="en-US" w:eastAsia="zh-CN" w:bidi="ar-SA"/>
        </w:rPr>
      </w:pPr>
      <w:r>
        <w:rPr>
          <w:rFonts w:hint="default" w:ascii="宋体" w:hAnsi="宋体" w:eastAsia="宋体" w:cs="宋体"/>
          <w:sz w:val="21"/>
          <w:szCs w:val="21"/>
          <w:highlight w:val="none"/>
          <w:lang w:val="en-US" w:eastAsia="zh-CN" w:bidi="ar-SA"/>
        </w:rPr>
      </w:r>
      <w:r/>
    </w:p>
    <w:p>
      <w:pPr>
        <w:jc w:val="both"/>
        <w:spacing w:line="44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br w:type="page" w:clear="all"/>
      </w:r>
      <w:r>
        <w:rPr>
          <w:rFonts w:hint="eastAsia" w:ascii="宋体" w:hAnsi="宋体" w:eastAsia="宋体" w:cs="宋体"/>
          <w:sz w:val="21"/>
          <w:szCs w:val="21"/>
          <w:highlight w:val="none"/>
          <w:lang w:val="en-US" w:eastAsia="zh-CN" w:bidi="ar-SA"/>
        </w:rPr>
        <w:t xml:space="preserve">附</w:t>
      </w:r>
      <w:bookmarkStart w:id="40" w:name="_Toc296503228"/>
      <w:r/>
      <w:bookmarkStart w:id="41" w:name="_Toc296891268"/>
      <w:r/>
      <w:bookmarkStart w:id="42" w:name="_Toc296891056"/>
      <w:r/>
      <w:bookmarkStart w:id="43" w:name="_Toc296347227"/>
      <w:r/>
      <w:bookmarkStart w:id="44" w:name="_Toc267261699"/>
      <w:r/>
      <w:bookmarkStart w:id="45" w:name="_Toc296346729"/>
      <w:r/>
      <w:bookmarkStart w:id="46" w:name="_Toc296944567"/>
      <w:r>
        <w:rPr>
          <w:rFonts w:hint="eastAsia" w:ascii="宋体" w:hAnsi="宋体" w:eastAsia="宋体" w:cs="宋体"/>
          <w:sz w:val="21"/>
          <w:szCs w:val="21"/>
          <w:highlight w:val="none"/>
          <w:lang w:val="en-US" w:eastAsia="zh-CN" w:bidi="ar-SA"/>
        </w:rPr>
        <w:t xml:space="preserve">件3：</w:t>
      </w:r>
      <w:bookmarkEnd w:id="40"/>
      <w:r/>
      <w:bookmarkEnd w:id="41"/>
      <w:r/>
      <w:bookmarkEnd w:id="42"/>
      <w:r/>
      <w:bookmarkEnd w:id="43"/>
      <w:r/>
      <w:bookmarkEnd w:id="44"/>
      <w:r/>
      <w:bookmarkEnd w:id="45"/>
      <w:r/>
      <w:bookmarkEnd w:id="46"/>
      <w:r/>
      <w:r/>
    </w:p>
    <w:p>
      <w:pPr>
        <w:jc w:val="center"/>
        <w:spacing w:before="156" w:after="156" w:line="44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承包人主要施工管理人员表</w:t>
      </w:r>
      <w:r/>
    </w:p>
    <w:tbl>
      <w:tblPr>
        <w:tblStyle w:val="858"/>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名    称</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姓名</w:t>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职务</w:t>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职称</w:t>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主要资历、经验及承担过的项目</w:t>
            </w:r>
            <w:r/>
          </w:p>
        </w:tc>
      </w:tr>
      <w:tr>
        <w:trPr>
          <w:jc w:val="center"/>
        </w:trPr>
        <w:tc>
          <w:tcPr>
            <w:gridSpan w:val="5"/>
            <w:tcW w:w="980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一、总部人员</w:t>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项目主管</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其他人员</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gridSpan w:val="5"/>
            <w:tcW w:w="9802"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二、现场人员</w:t>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项目经理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项目副经理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技术负责人</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造价管理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质量管理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材料管理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计划管理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安全管理</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vMerge w:val="restart"/>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t xml:space="preserve">其他人员</w:t>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r>
        <w:trPr>
          <w:jc w:val="center"/>
        </w:trPr>
        <w:tc>
          <w:tcPr>
            <w:tcW w:w="1870" w:type="dxa"/>
            <w:vAlign w:val="center"/>
            <w:vMerge w:val="continue"/>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417"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1133"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c>
          <w:tcPr>
            <w:tcW w:w="4249" w:type="dxa"/>
            <w:vAlign w:val="center"/>
            <w:textDirection w:val="lrTb"/>
            <w:noWrap w:val="false"/>
          </w:tcPr>
          <w:p>
            <w:pPr>
              <w:jc w:val="both"/>
              <w:spacing w:after="120" w:line="440" w:lineRule="exact"/>
              <w:widowControl w:val="off"/>
              <w:rPr>
                <w:rFonts w:hint="default" w:ascii="宋体" w:hAnsi="宋体" w:eastAsia="宋体" w:cs="宋体"/>
                <w:sz w:val="24"/>
                <w:szCs w:val="21"/>
                <w:highlight w:val="none"/>
                <w:lang w:val="en-US" w:eastAsia="zh-CN" w:bidi="ar-SA"/>
              </w:rPr>
            </w:pPr>
            <w:r>
              <w:rPr>
                <w:rFonts w:hint="default" w:ascii="宋体" w:hAnsi="宋体" w:eastAsia="宋体" w:cs="宋体"/>
                <w:sz w:val="24"/>
                <w:szCs w:val="21"/>
                <w:highlight w:val="none"/>
                <w:lang w:val="en-US" w:eastAsia="zh-CN" w:bidi="ar-SA"/>
              </w:rPr>
            </w:r>
            <w:r/>
          </w:p>
        </w:tc>
      </w:tr>
    </w:tbl>
    <w:p>
      <w:pPr>
        <w:rPr>
          <w:rFonts w:eastAsia="宋体"/>
          <w:highlight w:val="none"/>
          <w:lang w:val="en-US" w:eastAsia="zh-CN" w:bidi="ar-SA"/>
        </w:rPr>
      </w:pPr>
      <w:r>
        <w:rPr>
          <w:rFonts w:eastAsia="宋体"/>
          <w:highlight w:val="none"/>
          <w:lang w:val="en-US" w:eastAsia="zh-CN" w:bidi="ar-SA"/>
        </w:rPr>
      </w:r>
      <w:r/>
    </w:p>
    <w:p>
      <w:pPr>
        <w:jc w:val="center"/>
        <w:spacing w:after="312" w:line="520" w:lineRule="exact"/>
        <w:rPr>
          <w:rFonts w:hint="default" w:ascii="宋体" w:hAnsi="宋体" w:eastAsia="宋体" w:cs="宋体"/>
          <w:b/>
          <w:bCs/>
          <w:color w:val="000000"/>
          <w:sz w:val="36"/>
          <w:szCs w:val="36"/>
          <w:highlight w:val="none"/>
          <w:lang w:val="en-US" w:eastAsia="zh-CN" w:bidi="ar-SA"/>
        </w:rPr>
      </w:pPr>
      <w:r>
        <w:rPr>
          <w:rFonts w:hint="default" w:ascii="宋体" w:hAnsi="宋体" w:eastAsia="宋体" w:cs="宋体"/>
          <w:b/>
          <w:bCs/>
          <w:color w:val="000000"/>
          <w:sz w:val="36"/>
          <w:szCs w:val="36"/>
          <w:highlight w:val="none"/>
          <w:lang w:val="en-US" w:eastAsia="zh-CN" w:bidi="ar-SA"/>
        </w:rPr>
      </w:r>
      <w:r/>
    </w:p>
    <w:p>
      <w:pPr>
        <w:ind w:firstLine="210"/>
        <w:jc w:val="both"/>
        <w:spacing w:after="120" w:line="360" w:lineRule="auto"/>
        <w:widowControl w:val="off"/>
        <w:rPr>
          <w:rFonts w:hint="default" w:ascii="宋体" w:hAnsi="宋体" w:eastAsia="宋体" w:cs="宋体"/>
          <w:sz w:val="24"/>
          <w:szCs w:val="24"/>
          <w:highlight w:val="none"/>
          <w:lang w:val="en-US" w:eastAsia="zh-CN" w:bidi="ar-SA"/>
        </w:rPr>
      </w:pPr>
      <w:r>
        <w:rPr>
          <w:rFonts w:hint="eastAsia" w:ascii="宋体" w:hAnsi="宋体" w:eastAsia="宋体" w:cs="宋体"/>
          <w:sz w:val="21"/>
          <w:szCs w:val="21"/>
          <w:highlight w:val="none"/>
          <w:lang w:val="en-US" w:eastAsia="zh-CN" w:bidi="ar-SA"/>
        </w:rPr>
        <w:t xml:space="preserve">附件4：</w:t>
      </w:r>
      <w:r/>
    </w:p>
    <w:p>
      <w:pPr>
        <w:jc w:val="center"/>
        <w:spacing w:line="360" w:lineRule="auto"/>
        <w:rPr>
          <w:rFonts w:ascii="宋体" w:hAnsi="宋体" w:eastAsia="宋体" w:cs="宋体"/>
          <w:sz w:val="24"/>
          <w:highlight w:val="none"/>
          <w:lang w:val="en-US" w:eastAsia="zh-CN" w:bidi="ar-SA"/>
        </w:rPr>
      </w:pPr>
      <w:r>
        <w:rPr>
          <w:rFonts w:hint="eastAsia" w:ascii="宋体" w:hAnsi="宋体" w:eastAsia="宋体" w:cs="宋体"/>
          <w:sz w:val="24"/>
          <w:highlight w:val="none"/>
          <w:lang w:val="en-US" w:eastAsia="zh-CN" w:bidi="ar-SA"/>
        </w:rPr>
        <w:t xml:space="preserve">安全文明施工承诺书</w:t>
      </w:r>
      <w:r/>
    </w:p>
    <w:p>
      <w:pPr>
        <w:ind w:firstLine="210"/>
        <w:jc w:val="both"/>
        <w:spacing w:after="120"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ind w:firstLine="420"/>
        <w:spacing w:line="360" w:lineRule="auto"/>
        <w:rPr>
          <w:rFonts w:ascii="宋体" w:hAnsi="宋体" w:eastAsia="宋体" w:cs="宋体"/>
          <w:sz w:val="24"/>
          <w:highlight w:val="none"/>
          <w:lang w:val="en-US" w:eastAsia="zh-CN" w:bidi="ar-SA"/>
        </w:rPr>
      </w:pPr>
      <w:r>
        <w:rPr>
          <w:rFonts w:hint="eastAsia" w:ascii="宋体" w:hAnsi="宋体" w:eastAsia="宋体" w:cs="宋体"/>
          <w:sz w:val="24"/>
          <w:highlight w:val="none"/>
          <w:lang w:val="en-US" w:eastAsia="zh-CN" w:bidi="ar-SA"/>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p>
    <w:p>
      <w:pPr>
        <w:ind w:firstLine="420"/>
        <w:spacing w:line="360" w:lineRule="auto"/>
        <w:rPr>
          <w:rFonts w:ascii="宋体" w:hAnsi="宋体" w:eastAsia="宋体" w:cs="宋体"/>
          <w:sz w:val="24"/>
          <w:highlight w:val="none"/>
          <w:lang w:val="en-US" w:eastAsia="zh-CN" w:bidi="ar-SA"/>
        </w:rPr>
      </w:pPr>
      <w:r>
        <w:rPr>
          <w:rFonts w:hint="eastAsia" w:ascii="宋体" w:hAnsi="宋体" w:eastAsia="宋体" w:cs="宋体"/>
          <w:sz w:val="24"/>
          <w:highlight w:val="none"/>
          <w:lang w:val="en-US" w:eastAsia="zh-CN" w:bidi="ar-SA"/>
        </w:rPr>
        <w:t xml:space="preserve">承包人应注重安全，加强安全教育与管理，做到安全文明施工，出现任何安全事故均由乙方（承包人）全部承担责任，甲方不承担连带责任。</w:t>
      </w:r>
      <w:r/>
    </w:p>
    <w:p>
      <w:pPr>
        <w:ind w:firstLine="420"/>
        <w:spacing w:line="360" w:lineRule="auto"/>
        <w:rPr>
          <w:rFonts w:ascii="宋体" w:hAnsi="宋体" w:eastAsia="宋体" w:cs="宋体"/>
          <w:sz w:val="24"/>
          <w:highlight w:val="none"/>
          <w:lang w:val="en-US" w:eastAsia="zh-CN" w:bidi="ar-SA"/>
        </w:rPr>
      </w:pPr>
      <w:r>
        <w:rPr>
          <w:rFonts w:ascii="宋体" w:hAnsi="宋体" w:eastAsia="宋体" w:cs="宋体"/>
          <w:sz w:val="24"/>
          <w:highlight w:val="none"/>
          <w:lang w:val="en-US" w:eastAsia="zh-CN" w:bidi="ar-SA"/>
        </w:rPr>
      </w:r>
      <w:r/>
    </w:p>
    <w:p>
      <w:pPr>
        <w:ind w:firstLine="420"/>
        <w:spacing w:line="360" w:lineRule="auto"/>
        <w:rPr>
          <w:rFonts w:ascii="宋体" w:hAnsi="宋体" w:eastAsia="宋体" w:cs="宋体"/>
          <w:sz w:val="24"/>
          <w:highlight w:val="none"/>
          <w:lang w:val="en-US" w:eastAsia="zh-CN" w:bidi="ar-SA"/>
        </w:rPr>
      </w:pPr>
      <w:r>
        <w:rPr>
          <w:rFonts w:ascii="宋体" w:hAnsi="宋体" w:eastAsia="宋体" w:cs="宋体"/>
          <w:sz w:val="24"/>
          <w:highlight w:val="none"/>
          <w:lang w:val="en-US" w:eastAsia="zh-CN" w:bidi="ar-SA"/>
        </w:rPr>
      </w:r>
      <w:r/>
    </w:p>
    <w:p>
      <w:pPr>
        <w:ind w:firstLine="210"/>
        <w:jc w:val="both"/>
        <w:spacing w:after="120" w:line="360" w:lineRule="auto"/>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pStyle w:val="1223"/>
        <w:rPr>
          <w:rFonts w:ascii="宋体" w:hAnsi="宋体" w:cs="宋体"/>
          <w:sz w:val="24"/>
          <w:highlight w:val="none"/>
        </w:rPr>
      </w:pPr>
      <w:r>
        <w:rPr>
          <w:rFonts w:hint="eastAsia" w:ascii="宋体" w:hAnsi="宋体" w:cs="宋体"/>
          <w:sz w:val="24"/>
          <w:highlight w:val="none"/>
        </w:rPr>
        <w:t xml:space="preserve">                      承诺人（</w:t>
      </w:r>
      <w:r>
        <w:rPr>
          <w:rFonts w:hint="eastAsia" w:ascii="宋体" w:hAnsi="宋体" w:cs="宋体"/>
          <w:szCs w:val="16"/>
          <w:highlight w:val="none"/>
        </w:rPr>
        <w:t xml:space="preserve">公章</w:t>
      </w:r>
      <w:r>
        <w:rPr>
          <w:rFonts w:hint="eastAsia" w:ascii="宋体" w:hAnsi="宋体" w:cs="宋体"/>
          <w:sz w:val="24"/>
          <w:highlight w:val="none"/>
        </w:rPr>
        <w:t xml:space="preserve">）：</w:t>
      </w:r>
      <w:r/>
    </w:p>
    <w:p>
      <w:pPr>
        <w:pStyle w:val="1223"/>
        <w:rPr>
          <w:rFonts w:ascii="宋体" w:hAnsi="宋体" w:cs="宋体"/>
          <w:sz w:val="24"/>
          <w:highlight w:val="none"/>
        </w:rPr>
      </w:pPr>
      <w:r>
        <w:rPr>
          <w:rFonts w:hint="eastAsia" w:ascii="宋体" w:hAnsi="宋体" w:cs="宋体"/>
          <w:sz w:val="24"/>
          <w:highlight w:val="none"/>
        </w:rPr>
        <w:t xml:space="preserve">                     </w:t>
      </w:r>
      <w:r/>
    </w:p>
    <w:p>
      <w:pPr>
        <w:pStyle w:val="1223"/>
        <w:rPr>
          <w:rFonts w:ascii="宋体" w:hAnsi="宋体" w:cs="宋体"/>
          <w:sz w:val="24"/>
          <w:highlight w:val="none"/>
        </w:rPr>
      </w:pPr>
      <w:r>
        <w:rPr>
          <w:rFonts w:hint="eastAsia" w:ascii="宋体" w:hAnsi="宋体" w:cs="宋体"/>
          <w:sz w:val="24"/>
          <w:highlight w:val="none"/>
        </w:rPr>
        <w:t xml:space="preserve">                     法定代表人（签字或盖章）：</w:t>
      </w:r>
      <w:r/>
    </w:p>
    <w:p>
      <w:pPr>
        <w:ind w:firstLine="420"/>
        <w:spacing w:line="360" w:lineRule="auto"/>
        <w:rPr>
          <w:rFonts w:ascii="宋体" w:hAnsi="宋体" w:eastAsia="宋体" w:cs="宋体"/>
          <w:sz w:val="24"/>
          <w:highlight w:val="none"/>
          <w:lang w:val="en-US" w:eastAsia="zh-CN" w:bidi="ar-SA"/>
        </w:rPr>
      </w:pPr>
      <w:r>
        <w:rPr>
          <w:rFonts w:hint="eastAsia" w:ascii="宋体" w:hAnsi="宋体" w:eastAsia="宋体" w:cs="宋体"/>
          <w:sz w:val="24"/>
          <w:highlight w:val="none"/>
          <w:lang w:val="en-US" w:eastAsia="zh-CN" w:bidi="ar-SA"/>
        </w:rPr>
        <w:t xml:space="preserve">                   </w:t>
      </w:r>
      <w:r/>
    </w:p>
    <w:p>
      <w:pPr>
        <w:ind w:firstLine="3220"/>
        <w:spacing w:line="360" w:lineRule="auto"/>
        <w:rPr>
          <w:rFonts w:ascii="宋体" w:hAnsi="宋体" w:eastAsia="宋体" w:cs="宋体"/>
          <w:sz w:val="24"/>
          <w:highlight w:val="none"/>
          <w:lang w:val="en-US" w:eastAsia="zh-CN" w:bidi="ar-SA"/>
        </w:rPr>
      </w:pPr>
      <w:r>
        <w:rPr>
          <w:rFonts w:hint="eastAsia" w:ascii="宋体" w:hAnsi="宋体" w:eastAsia="宋体" w:cs="宋体"/>
          <w:sz w:val="24"/>
          <w:highlight w:val="none"/>
          <w:lang w:val="en-US" w:eastAsia="zh-CN" w:bidi="ar-SA"/>
        </w:rPr>
        <w:t xml:space="preserve">年     月    日</w:t>
      </w:r>
      <w:r/>
    </w:p>
    <w:p>
      <w:pPr>
        <w:rPr>
          <w:rFonts w:ascii="宋体" w:hAnsi="宋体" w:eastAsia="宋体" w:cs="宋体"/>
          <w:sz w:val="24"/>
          <w:highlight w:val="none"/>
          <w:lang w:val="en-US" w:eastAsia="zh-CN" w:bidi="ar-SA"/>
        </w:rPr>
      </w:pPr>
      <w:r>
        <w:rPr>
          <w:rFonts w:ascii="宋体" w:hAnsi="宋体" w:eastAsia="宋体" w:cs="宋体"/>
          <w:sz w:val="24"/>
          <w:highlight w:val="none"/>
          <w:lang w:val="en-US" w:eastAsia="zh-CN" w:bidi="ar-SA"/>
        </w:rPr>
      </w:r>
      <w:r/>
    </w:p>
    <w:p>
      <w:pPr>
        <w:jc w:val="center"/>
        <w:spacing w:after="312" w:line="520" w:lineRule="exact"/>
        <w:rPr>
          <w:rFonts w:hint="default" w:ascii="宋体" w:hAnsi="宋体" w:eastAsia="宋体" w:cs="宋体"/>
          <w:b/>
          <w:bCs/>
          <w:color w:val="000000"/>
          <w:sz w:val="36"/>
          <w:szCs w:val="36"/>
          <w:highlight w:val="none"/>
          <w:lang w:val="en-US" w:eastAsia="zh-CN" w:bidi="ar-SA"/>
        </w:rPr>
      </w:pPr>
      <w:r>
        <w:rPr>
          <w:rFonts w:hint="default" w:ascii="宋体" w:hAnsi="宋体" w:eastAsia="宋体" w:cs="宋体"/>
          <w:b/>
          <w:bCs/>
          <w:color w:val="000000"/>
          <w:sz w:val="36"/>
          <w:szCs w:val="36"/>
          <w:highlight w:val="none"/>
          <w:lang w:val="en-US" w:eastAsia="zh-CN" w:bidi="ar-SA"/>
        </w:rPr>
      </w:r>
      <w:r/>
    </w:p>
    <w:p>
      <w:pPr>
        <w:jc w:val="center"/>
        <w:spacing w:after="312" w:line="520" w:lineRule="exact"/>
        <w:rPr>
          <w:rFonts w:hint="default" w:ascii="宋体" w:hAnsi="宋体" w:eastAsia="宋体" w:cs="宋体"/>
          <w:b/>
          <w:bCs/>
          <w:color w:val="000000"/>
          <w:sz w:val="36"/>
          <w:szCs w:val="36"/>
          <w:highlight w:val="none"/>
          <w:lang w:val="en-US" w:eastAsia="zh-CN" w:bidi="ar-SA"/>
        </w:rPr>
      </w:pPr>
      <w:r>
        <w:rPr>
          <w:rFonts w:hint="default" w:ascii="宋体" w:hAnsi="宋体" w:eastAsia="宋体" w:cs="宋体"/>
          <w:b/>
          <w:bCs/>
          <w:color w:val="000000"/>
          <w:sz w:val="36"/>
          <w:szCs w:val="36"/>
          <w:highlight w:val="none"/>
          <w:lang w:val="en-US" w:eastAsia="zh-CN" w:bidi="ar-SA"/>
        </w:rPr>
      </w:r>
      <w:r/>
    </w:p>
    <w:p>
      <w:pPr>
        <w:jc w:val="center"/>
        <w:spacing w:after="312" w:line="520" w:lineRule="exact"/>
        <w:rPr>
          <w:rFonts w:hint="default" w:ascii="宋体" w:hAnsi="宋体" w:eastAsia="宋体" w:cs="宋体"/>
          <w:b/>
          <w:bCs/>
          <w:color w:val="000000"/>
          <w:sz w:val="36"/>
          <w:szCs w:val="36"/>
          <w:highlight w:val="none"/>
          <w:lang w:val="en-US" w:eastAsia="zh-CN" w:bidi="ar-SA"/>
        </w:rPr>
      </w:pPr>
      <w:r>
        <w:rPr>
          <w:rFonts w:hint="default" w:ascii="宋体" w:hAnsi="宋体" w:eastAsia="宋体" w:cs="宋体"/>
          <w:b/>
          <w:bCs/>
          <w:color w:val="000000"/>
          <w:sz w:val="36"/>
          <w:szCs w:val="36"/>
          <w:highlight w:val="none"/>
          <w:lang w:val="en-US" w:eastAsia="zh-CN" w:bidi="ar-SA"/>
        </w:rPr>
      </w:r>
      <w:r/>
    </w:p>
    <w:p>
      <w:pPr>
        <w:jc w:val="center"/>
        <w:spacing w:after="312" w:line="520" w:lineRule="exact"/>
        <w:rPr>
          <w:rFonts w:hint="default" w:ascii="宋体" w:hAnsi="宋体" w:eastAsia="宋体" w:cs="宋体"/>
          <w:b/>
          <w:bCs/>
          <w:color w:val="000000"/>
          <w:sz w:val="36"/>
          <w:szCs w:val="36"/>
          <w:highlight w:val="none"/>
          <w:lang w:val="en-US" w:eastAsia="zh-CN" w:bidi="ar-SA"/>
        </w:rPr>
      </w:pPr>
      <w:r>
        <w:rPr>
          <w:rFonts w:hint="default" w:ascii="宋体" w:hAnsi="宋体" w:eastAsia="宋体" w:cs="宋体"/>
          <w:b/>
          <w:bCs/>
          <w:color w:val="000000"/>
          <w:sz w:val="36"/>
          <w:szCs w:val="36"/>
          <w:highlight w:val="none"/>
          <w:lang w:val="en-US" w:eastAsia="zh-CN" w:bidi="ar-SA"/>
        </w:rPr>
      </w:r>
      <w:r/>
    </w:p>
    <w:p>
      <w:pPr>
        <w:jc w:val="center"/>
        <w:spacing w:after="312" w:line="520" w:lineRule="exact"/>
        <w:rPr>
          <w:rFonts w:hint="default" w:ascii="宋体" w:hAnsi="宋体" w:eastAsia="宋体" w:cs="宋体"/>
          <w:b/>
          <w:bCs/>
          <w:color w:val="000000"/>
          <w:sz w:val="36"/>
          <w:szCs w:val="36"/>
          <w:highlight w:val="none"/>
          <w:lang w:val="en-US" w:eastAsia="zh-CN" w:bidi="ar-SA"/>
        </w:rPr>
      </w:pPr>
      <w:r>
        <w:rPr>
          <w:rFonts w:hint="default" w:ascii="宋体" w:hAnsi="宋体" w:eastAsia="宋体" w:cs="宋体"/>
          <w:b/>
          <w:bCs/>
          <w:color w:val="000000"/>
          <w:sz w:val="36"/>
          <w:szCs w:val="36"/>
          <w:highlight w:val="none"/>
          <w:lang w:val="en-US" w:eastAsia="zh-CN" w:bidi="ar-SA"/>
        </w:rPr>
      </w:r>
      <w:r/>
    </w:p>
    <w:p>
      <w:pPr>
        <w:jc w:val="center"/>
        <w:spacing w:after="312" w:line="520" w:lineRule="exact"/>
        <w:rPr>
          <w:rFonts w:hint="default" w:ascii="宋体" w:hAnsi="宋体" w:eastAsia="宋体" w:cs="宋体"/>
          <w:b/>
          <w:bCs/>
          <w:color w:val="000000"/>
          <w:sz w:val="36"/>
          <w:szCs w:val="36"/>
          <w:highlight w:val="none"/>
          <w:lang w:val="en-US" w:eastAsia="zh-CN" w:bidi="ar-SA"/>
        </w:rPr>
      </w:pPr>
      <w:r>
        <w:rPr>
          <w:rFonts w:hint="default" w:ascii="宋体" w:hAnsi="宋体" w:eastAsia="宋体" w:cs="宋体"/>
          <w:b/>
          <w:bCs/>
          <w:color w:val="000000"/>
          <w:sz w:val="36"/>
          <w:szCs w:val="36"/>
          <w:highlight w:val="none"/>
          <w:lang w:val="en-US" w:eastAsia="zh-CN" w:bidi="ar-SA"/>
        </w:rPr>
      </w:r>
      <w:r/>
    </w:p>
    <w:p>
      <w:pPr>
        <w:jc w:val="center"/>
        <w:spacing w:after="312" w:line="520" w:lineRule="exact"/>
        <w:rPr>
          <w:rFonts w:hint="default" w:ascii="宋体" w:hAnsi="宋体" w:eastAsia="宋体" w:cs="宋体"/>
          <w:b/>
          <w:bCs/>
          <w:color w:val="000000"/>
          <w:sz w:val="36"/>
          <w:szCs w:val="36"/>
          <w:highlight w:val="none"/>
          <w:lang w:val="en-US" w:eastAsia="zh-CN" w:bidi="ar-SA"/>
        </w:rPr>
      </w:pPr>
      <w:r>
        <w:rPr>
          <w:rFonts w:hint="default" w:ascii="宋体" w:hAnsi="宋体" w:eastAsia="宋体" w:cs="宋体"/>
          <w:b/>
          <w:bCs/>
          <w:color w:val="000000"/>
          <w:sz w:val="36"/>
          <w:szCs w:val="36"/>
          <w:highlight w:val="none"/>
          <w:lang w:val="en-US" w:eastAsia="zh-CN" w:bidi="ar-SA"/>
        </w:rPr>
      </w:r>
      <w:r/>
    </w:p>
    <w:p>
      <w:pPr>
        <w:spacing w:line="360" w:lineRule="auto"/>
        <w:rPr>
          <w:rFonts w:hint="eastAsia" w:ascii="宋体" w:hAnsi="宋体"/>
          <w:sz w:val="24"/>
          <w:highlight w:val="none"/>
        </w:rPr>
      </w:pPr>
      <w:r>
        <w:rPr>
          <w:rFonts w:hint="eastAsia" w:ascii="宋体" w:hAnsi="宋体"/>
          <w:sz w:val="24"/>
          <w:highlight w:val="none"/>
        </w:rPr>
      </w:r>
      <w:bookmarkEnd w:id="13"/>
      <w:r/>
      <w:r/>
    </w:p>
    <w:p>
      <w:pPr>
        <w:rPr>
          <w:rFonts w:hint="eastAsia" w:ascii="宋体" w:hAnsi="宋体" w:eastAsia="宋体" w:cs="宋体"/>
          <w:b/>
          <w:sz w:val="36"/>
          <w:highlight w:val="none"/>
        </w:rPr>
      </w:pPr>
      <w:r>
        <w:rPr>
          <w:rFonts w:hint="eastAsia" w:ascii="宋体" w:hAnsi="宋体" w:eastAsia="宋体" w:cs="宋体"/>
          <w:b/>
          <w:sz w:val="36"/>
          <w:highlight w:val="none"/>
        </w:rPr>
      </w:r>
      <w:r/>
    </w:p>
    <w:p>
      <w:pPr>
        <w:jc w:val="center"/>
        <w:rPr>
          <w:rFonts w:hint="eastAsia" w:ascii="宋体" w:hAnsi="宋体" w:eastAsia="宋体" w:cs="宋体"/>
          <w:sz w:val="30"/>
          <w:szCs w:val="30"/>
          <w:highlight w:val="none"/>
        </w:rPr>
      </w:pPr>
      <w:r>
        <w:rPr>
          <w:rFonts w:hint="eastAsia" w:ascii="宋体" w:hAnsi="宋体" w:eastAsia="宋体" w:cs="宋体"/>
          <w:b/>
          <w:sz w:val="36"/>
          <w:highlight w:val="none"/>
        </w:rPr>
        <w:t xml:space="preserve">7、承诺书</w:t>
      </w:r>
      <w:r/>
    </w:p>
    <w:p>
      <w:pPr>
        <w:spacing w:line="312"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致</w:t>
      </w:r>
      <w:r>
        <w:rPr>
          <w:rFonts w:hint="eastAsia" w:ascii="宋体" w:hAnsi="宋体" w:cs="宋体"/>
          <w:b/>
          <w:bCs/>
          <w:sz w:val="24"/>
          <w:highlight w:val="none"/>
          <w:u w:val="single"/>
          <w:lang w:eastAsia="zh-CN"/>
        </w:rPr>
        <w:t xml:space="preserve">江苏希地丰华项目管理集团有限公司</w:t>
      </w:r>
      <w:r>
        <w:rPr>
          <w:rFonts w:hint="eastAsia" w:ascii="宋体" w:hAnsi="宋体" w:eastAsia="宋体" w:cs="宋体"/>
          <w:b/>
          <w:bCs/>
          <w:sz w:val="24"/>
          <w:highlight w:val="none"/>
        </w:rPr>
        <w:t xml:space="preserve">：</w:t>
      </w:r>
      <w:r/>
    </w:p>
    <w:p>
      <w:pPr>
        <w:pStyle w:val="1074"/>
        <w:ind w:firstLine="480"/>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bCs/>
          <w:sz w:val="24"/>
          <w:szCs w:val="24"/>
          <w:highlight w:val="none"/>
        </w:rPr>
        <w:t xml:space="preserve">磋商文件</w:t>
      </w:r>
      <w:r>
        <w:rPr>
          <w:rFonts w:hint="eastAsia" w:ascii="宋体" w:hAnsi="宋体" w:eastAsia="宋体" w:cs="宋体"/>
          <w:sz w:val="24"/>
          <w:szCs w:val="24"/>
          <w:highlight w:val="none"/>
        </w:rPr>
        <w:t xml:space="preserve">》（项目编号：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）要求，本供应商正式提交以下首次响应文件。</w:t>
      </w:r>
      <w:r/>
    </w:p>
    <w:p>
      <w:pPr>
        <w:pStyle w:val="1074"/>
        <w:ind w:firstLine="480"/>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14"/>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flip:y;visibility:visible;" from="147.0pt,1.3pt" to="147.1pt,2.6pt" fillcolor="#FFFFFF" strokecolor="#000000"/>
            </w:pict>
          </mc:Fallback>
        </mc:AlternateContent>
      </w:r>
      <w:r>
        <w:rPr>
          <w:rFonts w:hint="eastAsia" w:ascii="宋体" w:hAnsi="宋体" w:eastAsia="宋体" w:cs="宋体"/>
          <w:sz w:val="24"/>
          <w:szCs w:val="24"/>
          <w:highlight w:val="none"/>
        </w:rPr>
        <w:t xml:space="preserve">（1）承诺书； </w:t>
      </w:r>
      <w:r/>
    </w:p>
    <w:p>
      <w:pPr>
        <w:pStyle w:val="1074"/>
        <w:ind w:firstLine="480"/>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（2）磋商报价表； </w:t>
      </w:r>
      <w:r/>
    </w:p>
    <w:p>
      <w:pPr>
        <w:pStyle w:val="1074"/>
        <w:ind w:firstLine="480"/>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（3）偏离表；</w:t>
      </w:r>
      <w:r/>
    </w:p>
    <w:p>
      <w:pPr>
        <w:pStyle w:val="1074"/>
        <w:ind w:firstLine="480"/>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（4）磋商</w:t>
      </w:r>
      <w:r>
        <w:rPr>
          <w:rFonts w:hint="eastAsia" w:ascii="宋体" w:hAnsi="宋体" w:eastAsia="宋体" w:cs="宋体"/>
          <w:bCs/>
          <w:sz w:val="24"/>
          <w:szCs w:val="24"/>
          <w:highlight w:val="none"/>
        </w:rPr>
        <w:t xml:space="preserve">文件</w:t>
      </w:r>
      <w:r>
        <w:rPr>
          <w:rFonts w:hint="eastAsia" w:ascii="宋体" w:hAnsi="宋体" w:eastAsia="宋体" w:cs="宋体"/>
          <w:sz w:val="24"/>
          <w:szCs w:val="24"/>
          <w:highlight w:val="none"/>
        </w:rPr>
        <w:t xml:space="preserve">要求提供的其他响应文件。</w:t>
      </w:r>
      <w:r/>
    </w:p>
    <w:p>
      <w:pPr>
        <w:pStyle w:val="1074"/>
        <w:ind w:firstLine="480"/>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我单位符合《中华人民共和国政府采购法》第二十二条的规定，符合本项目供应商资格要求。</w:t>
      </w:r>
      <w:r/>
    </w:p>
    <w:p>
      <w:pPr>
        <w:pStyle w:val="1074"/>
        <w:ind w:firstLine="480"/>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我单位按照磋商文件的要求编制响应文件，并对其提交的响应文件的真实性、合法性承担法律责任。</w:t>
      </w:r>
      <w:r/>
    </w:p>
    <w:p>
      <w:pPr>
        <w:ind w:right="29"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供应商兹宣布同意如下: </w:t>
      </w:r>
      <w:r/>
    </w:p>
    <w:p>
      <w:pPr>
        <w:pStyle w:val="1074"/>
        <w:ind w:firstLine="480"/>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246.8pt,23.4pt" to="246.8pt,23.4pt" fillcolor="#FFFFFF" strokecolor="#000000"/>
            </w:pict>
          </mc:Fallback>
        </mc:AlternateConten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1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宋体" w:hAnsi="宋体" w:eastAsia="宋体" w:cs="宋体"/>
          <w:sz w:val="24"/>
          <w:szCs w:val="24"/>
          <w:highlight w:val="none"/>
        </w:rPr>
        <w:t xml:space="preserve">一、完全承担根据《磋商文件》规定完成合同的责任和义务（如有偏离，将全部填写在偏离表中）。</w:t>
      </w:r>
      <w:r/>
    </w:p>
    <w:p>
      <w:pPr>
        <w:pStyle w:val="1074"/>
        <w:ind w:firstLine="480"/>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宋体" w:hAnsi="宋体" w:eastAsia="宋体" w:cs="宋体"/>
          <w:sz w:val="24"/>
          <w:szCs w:val="24"/>
          <w:highlight w:val="none"/>
        </w:rPr>
        <w:t xml:space="preserve">二、保证所提供的响应文件及所有材料的真实、合法、有效，并对其负责。</w:t>
      </w:r>
      <w:r/>
    </w:p>
    <w:p>
      <w:pPr>
        <w:ind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三、已详细审核竞争性磋商文件（含竞争性磋商文件的澄清或者修改），本供应商完全理解并同意放弃对这方面不明及误解的权利。</w:t>
      </w:r>
      <w:r/>
    </w:p>
    <w:p>
      <w:pPr>
        <w:ind w:right="29"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四、所供货物保证符合国家有关产品质量、性能和安全标准，无权利瑕疵。</w:t>
      </w:r>
      <w:r/>
    </w:p>
    <w:p>
      <w:pPr>
        <w:ind w:right="29"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五、报价有效期为30个工作日。</w:t>
      </w:r>
      <w:r/>
    </w:p>
    <w:p>
      <w:pPr>
        <w:ind w:right="29"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六、同意向贵方提供贵方可能要求的与本次磋商采购有关的任何证据或资料。</w:t>
      </w:r>
      <w:r/>
    </w:p>
    <w:p>
      <w:pPr>
        <w:ind w:right="29"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七、完全理解贵方不一定要接受最低的报价或收到的任何报价。</w:t>
      </w:r>
      <w:r/>
    </w:p>
    <w:p>
      <w:pPr>
        <w:ind w:right="29"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firstLine="480"/>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十、供应商同意按照磋商文件的有关规定支付相关代理服务费。 </w:t>
      </w:r>
      <w:r/>
    </w:p>
    <w:p>
      <w:pPr>
        <w:ind w:right="29"/>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p>
    <w:p>
      <w:pPr>
        <w:ind w:right="29"/>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jc w:val="center"/>
        <w:spacing w:line="360" w:lineRule="auto"/>
        <w:rPr>
          <w:rFonts w:hint="eastAsia" w:ascii="宋体" w:hAnsi="宋体" w:eastAsia="宋体" w:cs="宋体"/>
          <w:b/>
          <w:sz w:val="36"/>
          <w:highlight w:val="none"/>
        </w:rPr>
      </w:pPr>
      <w:r>
        <w:rPr>
          <w:rFonts w:hint="eastAsia" w:ascii="宋体" w:hAnsi="宋体" w:eastAsia="宋体" w:cs="宋体"/>
          <w:b/>
          <w:bCs/>
          <w:sz w:val="28"/>
          <w:highlight w:val="none"/>
        </w:rPr>
        <w:br w:type="page" w:clear="all"/>
      </w:r>
      <w:r>
        <w:rPr>
          <w:rFonts w:hint="eastAsia" w:ascii="宋体" w:hAnsi="宋体" w:eastAsia="宋体" w:cs="宋体"/>
          <w:b/>
          <w:sz w:val="36"/>
          <w:highlight w:val="none"/>
        </w:rPr>
        <w:t xml:space="preserve">8、授权委托书</w:t>
      </w:r>
      <w:r/>
    </w:p>
    <w:p>
      <w:pPr>
        <w:spacing w:line="500" w:lineRule="exact"/>
        <w:rPr>
          <w:rFonts w:hint="eastAsia" w:ascii="宋体" w:hAnsi="宋体" w:eastAsia="宋体" w:cs="宋体"/>
          <w:sz w:val="32"/>
          <w:highlight w:val="none"/>
        </w:rPr>
      </w:pPr>
      <w:r>
        <w:rPr>
          <w:rFonts w:hint="eastAsia" w:ascii="宋体" w:hAnsi="宋体" w:eastAsia="宋体" w:cs="宋体"/>
          <w:sz w:val="32"/>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委托人（全称）：</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  址：</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               </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受托人：                  先生（女士）</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身份证号：</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兹委托（   ）全权代表我企业（公司）参与</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项目[项目编号：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]的磋商活动及签订合同。（</w:t>
      </w:r>
      <w:r>
        <w:rPr>
          <w:rFonts w:hint="eastAsia" w:ascii="宋体" w:hAnsi="宋体" w:eastAsia="宋体" w:cs="宋体"/>
          <w:b/>
          <w:sz w:val="24"/>
          <w:highlight w:val="none"/>
          <w:u w:val="single"/>
        </w:rPr>
        <w:t xml:space="preserve">   </w:t>
      </w:r>
      <w:r>
        <w:rPr>
          <w:rFonts w:hint="eastAsia" w:ascii="宋体" w:hAnsi="宋体" w:eastAsia="宋体" w:cs="宋体"/>
          <w:sz w:val="24"/>
          <w:highlight w:val="none"/>
        </w:rPr>
        <w:t xml:space="preserve">）以我企业（公司）名义所为的行为及签署的文件，我企业（公司）均予以认可。有关法律责任均由我企业（公司）承担。（</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）无转委托权。委托期限自   年  月 日起至  年  月  日止。</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委托人（电子签章）：</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法定代表人（签字或盖章）：</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联系方式：</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受托人（签字或盖章）：</w:t>
      </w:r>
      <w:r/>
    </w:p>
    <w:p>
      <w:pPr>
        <w:ind w:firstLine="457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年   月   日</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(受托人身份证扫描件附后)</w:t>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2"/>
          <w:szCs w:val="32"/>
          <w:highlight w:val="none"/>
        </w:rPr>
        <w:br w:type="page" w:clear="all"/>
      </w:r>
      <w:r>
        <w:rPr>
          <w:rFonts w:hint="eastAsia" w:ascii="宋体" w:hAnsi="宋体" w:eastAsia="宋体" w:cs="宋体"/>
          <w:b/>
          <w:sz w:val="36"/>
          <w:szCs w:val="36"/>
          <w:highlight w:val="none"/>
        </w:rPr>
        <w:t xml:space="preserve">9、中小企业声明函</w:t>
      </w:r>
      <w:r/>
    </w:p>
    <w:p>
      <w:pPr>
        <w:spacing w:line="360" w:lineRule="auto"/>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r>
      <w:r/>
    </w:p>
    <w:p>
      <w:pPr>
        <w:spacing w:line="360" w:lineRule="auto"/>
        <w:rPr>
          <w:rFonts w:hint="eastAsia" w:ascii="宋体" w:hAnsi="宋体" w:eastAsia="宋体" w:cs="宋体"/>
          <w:spacing w:val="6"/>
          <w:sz w:val="24"/>
          <w:highlight w:val="none"/>
          <w:u w:val="single"/>
          <w:lang w:eastAsia="zh-CN"/>
        </w:rPr>
      </w:pPr>
      <w:r>
        <w:rPr>
          <w:rFonts w:hint="eastAsia" w:ascii="宋体" w:hAnsi="宋体" w:eastAsia="宋体" w:cs="宋体"/>
          <w:spacing w:val="6"/>
          <w:sz w:val="24"/>
          <w:highlight w:val="none"/>
        </w:rPr>
        <w:t xml:space="preserve">项目编号：</w:t>
      </w:r>
      <w:r>
        <w:rPr>
          <w:rFonts w:hint="eastAsia" w:ascii="宋体" w:hAnsi="宋体" w:cs="宋体"/>
          <w:spacing w:val="6"/>
          <w:sz w:val="24"/>
          <w:highlight w:val="none"/>
          <w:u w:val="single"/>
          <w:lang w:eastAsia="zh-CN"/>
        </w:rPr>
        <w:t xml:space="preserve">JSZC-320381-XDFH-C2026-0022</w:t>
      </w:r>
      <w:r/>
    </w:p>
    <w:p>
      <w:pPr>
        <w:spacing w:line="360" w:lineRule="auto"/>
        <w:rPr>
          <w:rFonts w:hint="eastAsia" w:ascii="宋体" w:hAnsi="宋体" w:eastAsia="宋体" w:cs="宋体"/>
          <w:spacing w:val="6"/>
          <w:sz w:val="24"/>
          <w:highlight w:val="none"/>
          <w:u w:val="single"/>
          <w:lang w:eastAsia="zh-CN"/>
        </w:rPr>
      </w:pPr>
      <w:r>
        <w:rPr>
          <w:rFonts w:hint="eastAsia" w:ascii="宋体" w:hAnsi="宋体" w:eastAsia="宋体" w:cs="宋体"/>
          <w:spacing w:val="6"/>
          <w:sz w:val="24"/>
          <w:highlight w:val="none"/>
        </w:rPr>
        <w:t xml:space="preserve">项目名称：</w:t>
      </w:r>
      <w:r>
        <w:rPr>
          <w:rFonts w:hint="eastAsia" w:ascii="宋体" w:hAnsi="宋体" w:cs="宋体"/>
          <w:spacing w:val="6"/>
          <w:sz w:val="24"/>
          <w:highlight w:val="none"/>
          <w:u w:val="single"/>
          <w:lang w:eastAsia="zh-CN"/>
        </w:rPr>
        <w:t xml:space="preserve">新沂市公安局北郊智慧公安检查站项目</w:t>
      </w:r>
      <w:r/>
    </w:p>
    <w:p>
      <w:pPr>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本公司郑重声明，根据《政府采购促进中小企业发展管理办法》（财库﹝2020﹞46 号）的规定，本公司参加</w:t>
      </w:r>
      <w:r>
        <w:rPr>
          <w:rFonts w:hint="eastAsia" w:ascii="宋体" w:hAnsi="宋体" w:eastAsia="宋体" w:cs="宋体"/>
          <w:sz w:val="24"/>
          <w:highlight w:val="none"/>
          <w:u w:val="single"/>
        </w:rPr>
        <w:t xml:space="preserve">（</w:t>
      </w:r>
      <w:r>
        <w:rPr>
          <w:rFonts w:hint="eastAsia" w:ascii="宋体" w:hAnsi="宋体" w:cs="宋体"/>
          <w:sz w:val="24"/>
          <w:highlight w:val="none"/>
          <w:u w:val="single"/>
          <w:lang w:eastAsia="zh-CN"/>
        </w:rPr>
        <w:t xml:space="preserve">新沂市公安局</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w:t>
      </w:r>
      <w:r>
        <w:rPr>
          <w:rFonts w:hint="eastAsia" w:ascii="宋体" w:hAnsi="宋体" w:cs="宋体"/>
          <w:sz w:val="24"/>
          <w:highlight w:val="none"/>
          <w:u w:val="single"/>
          <w:lang w:eastAsia="zh-CN"/>
        </w:rPr>
        <w:t xml:space="preserve">新沂市公安局北郊智慧公安检查站项目</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采购活动，工程的施工单位全部为符合政策要求的中小企业。相关企业的具体情况如下：</w:t>
      </w:r>
      <w:r/>
    </w:p>
    <w:p>
      <w:pPr>
        <w:ind w:firstLine="560"/>
        <w:spacing w:line="360" w:lineRule="auto"/>
        <w:rPr>
          <w:rFonts w:hint="eastAsia" w:ascii="宋体" w:hAnsi="宋体" w:eastAsia="宋体" w:cs="宋体"/>
          <w:b/>
          <w:spacing w:val="6"/>
          <w:sz w:val="24"/>
          <w:highlight w:val="none"/>
        </w:rPr>
      </w:pPr>
      <w:r>
        <w:rPr>
          <w:rFonts w:hint="eastAsia" w:ascii="宋体" w:hAnsi="宋体" w:eastAsia="宋体" w:cs="宋体"/>
          <w:sz w:val="24"/>
          <w:highlight w:val="none"/>
          <w:u w:val="single"/>
        </w:rPr>
        <w:t xml:space="preserve">（</w:t>
      </w:r>
      <w:r>
        <w:rPr>
          <w:rFonts w:hint="eastAsia" w:ascii="宋体" w:hAnsi="宋体" w:cs="宋体"/>
          <w:sz w:val="24"/>
          <w:highlight w:val="none"/>
          <w:u w:val="single"/>
          <w:lang w:eastAsia="zh-CN"/>
        </w:rPr>
        <w:t xml:space="preserve">新沂市公安局北郊智慧公安检查站项目</w:t>
      </w:r>
      <w:r>
        <w:rPr>
          <w:rFonts w:hint="eastAsia" w:ascii="宋体" w:hAnsi="宋体" w:eastAsia="宋体" w:cs="宋体"/>
          <w:sz w:val="24"/>
          <w:highlight w:val="none"/>
          <w:u w:val="single"/>
        </w:rPr>
        <w:t xml:space="preserve">）</w:t>
      </w:r>
      <w:r>
        <w:rPr>
          <w:rFonts w:hint="eastAsia" w:ascii="宋体" w:hAnsi="宋体" w:eastAsia="宋体" w:cs="宋体"/>
          <w:sz w:val="24"/>
          <w:highlight w:val="none"/>
        </w:rPr>
        <w:t xml:space="preserve">，属于</w:t>
      </w:r>
      <w:r>
        <w:rPr>
          <w:rFonts w:hint="eastAsia" w:ascii="宋体" w:hAnsi="宋体" w:eastAsia="宋体" w:cs="宋体"/>
          <w:sz w:val="24"/>
          <w:highlight w:val="none"/>
          <w:u w:val="single"/>
        </w:rPr>
        <w:t xml:space="preserve">（建筑业）</w:t>
      </w:r>
      <w:r>
        <w:rPr>
          <w:rFonts w:hint="eastAsia" w:ascii="宋体" w:hAnsi="宋体" w:eastAsia="宋体" w:cs="宋体"/>
          <w:sz w:val="24"/>
          <w:highlight w:val="none"/>
        </w:rPr>
        <w:t xml:space="preserve">； 承建（承接）企业为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w:t>
      </w:r>
      <w:r>
        <w:rPr>
          <w:rFonts w:hint="eastAsia" w:ascii="宋体" w:hAnsi="宋体" w:eastAsia="宋体" w:cs="宋体"/>
          <w:b/>
          <w:sz w:val="24"/>
          <w:highlight w:val="none"/>
        </w:rPr>
        <w:t xml:space="preserve">属于（□中型企业、□小型企业、□微型企业，请勾选！）；</w:t>
      </w:r>
      <w:r/>
    </w:p>
    <w:p>
      <w:pPr>
        <w:ind w:firstLine="560"/>
        <w:spacing w:line="360" w:lineRule="auto"/>
        <w:rPr>
          <w:rFonts w:hint="eastAsia" w:ascii="宋体" w:hAnsi="宋体" w:eastAsia="宋体" w:cs="宋体"/>
          <w:spacing w:val="6"/>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注：本项目所属行业为</w:t>
      </w:r>
      <w:r>
        <w:rPr>
          <w:rFonts w:hint="eastAsia" w:ascii="宋体" w:hAnsi="宋体" w:eastAsia="宋体" w:cs="宋体"/>
          <w:b/>
          <w:bCs/>
          <w:sz w:val="24"/>
          <w:highlight w:val="none"/>
          <w:u w:val="single"/>
        </w:rPr>
        <w:t xml:space="preserve">建筑业</w:t>
      </w:r>
      <w:r>
        <w:rPr>
          <w:rFonts w:hint="eastAsia" w:ascii="宋体" w:hAnsi="宋体" w:eastAsia="宋体" w:cs="宋体"/>
          <w:b/>
          <w:bCs/>
          <w:sz w:val="24"/>
          <w:highlight w:val="none"/>
        </w:rPr>
        <w:t xml:space="preserve">。</w:t>
      </w:r>
      <w:r/>
    </w:p>
    <w:p>
      <w:pPr>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企业名称（电子签章）：</w:t>
      </w:r>
      <w:r/>
    </w:p>
    <w:p>
      <w:pPr>
        <w:ind w:firstLine="5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日期： 年  月  日</w:t>
      </w:r>
      <w: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备注：从业人员、营业收入、资产总额填报上一年度数据，无上一年度数据的新成立企业可不填报。</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“中小企业声明涵” 查询渠道用微信搜索“中小企业规模类型自测小程序”。看下列截图。</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1" locked="0" layoutInCell="1" allowOverlap="1">
                <wp:simplePos x="0" y="0"/>
                <wp:positionH relativeFrom="column">
                  <wp:posOffset>1395730</wp:posOffset>
                </wp:positionH>
                <wp:positionV relativeFrom="paragraph">
                  <wp:posOffset>717550</wp:posOffset>
                </wp:positionV>
                <wp:extent cx="2459990" cy="5322570"/>
                <wp:effectExtent l="0" t="0" r="8890" b="11430"/>
                <wp:wrapNone/>
                <wp:docPr id="11" name="图片 20" descr="微信图片_2024080612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0" descr="微信图片_20240806121821"/>
                        <pic:cNvPicPr>
                          <a:picLocks noChangeAspect="1"/>
                        </pic:cNvPicPr>
                        <pic:nvPr/>
                      </pic:nvPicPr>
                      <pic:blipFill>
                        <a:blip r:embed="rId17"/>
                        <a:stretch/>
                      </pic:blipFill>
                      <pic:spPr bwMode="auto">
                        <a:xfrm>
                          <a:off x="0" y="0"/>
                          <a:ext cx="2459990" cy="53225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109.9pt;mso-position-horizontal:absolute;mso-position-vertical-relative:text;margin-top:56.5pt;mso-position-vertical:absolute;width:193.7pt;height:419.1pt;mso-wrap-distance-left:9.0pt;mso-wrap-distance-top:0.0pt;mso-wrap-distance-right:9.0pt;mso-wrap-distance-bottom:0.0pt;" stroked="false">
                <v:path textboxrect="0,0,0,0"/>
                <v:imagedata r:id="rId17" o:title=""/>
              </v:shape>
            </w:pict>
          </mc:Fallback>
        </mc:AlternateContent>
      </w:r>
      <w:r>
        <w:rPr>
          <w:rFonts w:hint="eastAsia" w:ascii="宋体" w:hAnsi="宋体" w:eastAsia="宋体" w:cs="宋体"/>
          <w:b/>
          <w:bCs/>
          <w:sz w:val="36"/>
          <w:szCs w:val="36"/>
          <w:highlight w:val="none"/>
        </w:rPr>
        <w:br w:type="page" w:clear="all"/>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bCs/>
          <w:sz w:val="36"/>
          <w:szCs w:val="36"/>
          <w:highlight w:val="none"/>
        </w:rPr>
        <w:t xml:space="preserve">10、</w:t>
      </w:r>
      <w:r>
        <w:rPr>
          <w:rFonts w:hint="eastAsia" w:ascii="宋体" w:hAnsi="宋体" w:eastAsia="宋体" w:cs="宋体"/>
          <w:b/>
          <w:sz w:val="36"/>
          <w:szCs w:val="36"/>
          <w:highlight w:val="none"/>
        </w:rPr>
        <w:t xml:space="preserve">供应商参加政府采购活动前3年内在经营活动中没有重大违法记录的书面声明</w:t>
      </w:r>
      <w:r/>
    </w:p>
    <w:p>
      <w:pPr>
        <w:rPr>
          <w:rFonts w:hint="eastAsia" w:ascii="宋体" w:hAnsi="宋体" w:eastAsia="宋体" w:cs="宋体"/>
          <w:sz w:val="24"/>
          <w:highlight w:val="none"/>
        </w:rPr>
      </w:pPr>
      <w:r>
        <w:rPr>
          <w:rFonts w:hint="eastAsia" w:ascii="宋体" w:hAnsi="宋体" w:eastAsia="宋体" w:cs="宋体"/>
          <w:sz w:val="24"/>
          <w:highlight w:val="none"/>
        </w:rPr>
      </w:r>
      <w:r/>
    </w:p>
    <w:p>
      <w:pPr>
        <w:ind w:firstLine="840"/>
        <w:jc w:val="left"/>
        <w:spacing w:before="100" w:beforeAutospacing="1" w:after="100"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我单位在参加</w:t>
      </w:r>
      <w:r>
        <w:rPr>
          <w:rFonts w:hint="eastAsia" w:ascii="宋体" w:hAnsi="宋体" w:cs="宋体"/>
          <w:sz w:val="24"/>
          <w:highlight w:val="none"/>
          <w:u w:val="single"/>
          <w:lang w:eastAsia="zh-CN"/>
        </w:rPr>
        <w:t xml:space="preserve">新沂市公安局北郊智慧公安检查站项目</w:t>
      </w:r>
      <w:r>
        <w:rPr>
          <w:rFonts w:hint="eastAsia" w:ascii="宋体" w:hAnsi="宋体" w:eastAsia="宋体" w:cs="宋体"/>
          <w:sz w:val="24"/>
          <w:highlight w:val="none"/>
        </w:rPr>
        <w:t xml:space="preserve">（项目编号：</w:t>
      </w:r>
      <w:r>
        <w:rPr>
          <w:rFonts w:hint="eastAsia" w:ascii="宋体" w:hAnsi="宋体" w:cs="宋体"/>
          <w:sz w:val="24"/>
          <w:highlight w:val="none"/>
          <w:u w:val="single"/>
          <w:lang w:eastAsia="zh-CN"/>
        </w:rPr>
        <w:t xml:space="preserve">JSZC-320381-XDFH-C2026-0022</w:t>
      </w:r>
      <w:r>
        <w:rPr>
          <w:rFonts w:hint="eastAsia" w:ascii="宋体" w:hAnsi="宋体" w:eastAsia="宋体" w:cs="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我单位对上述声明的真实性负责。如有虚假，将依法承担相应责任。</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pStyle w:val="1041"/>
        <w:ind w:left="239" w:firstLine="2640"/>
        <w:rPr>
          <w:rFonts w:hint="eastAsia" w:ascii="宋体" w:hAnsi="宋体" w:eastAsia="宋体" w:cs="宋体"/>
          <w:highlight w:val="none"/>
        </w:rPr>
      </w:pPr>
      <w:r>
        <w:rPr>
          <w:rFonts w:hint="eastAsia" w:ascii="宋体" w:hAnsi="宋体" w:eastAsia="宋体" w:cs="宋体"/>
          <w:highlight w:val="none"/>
        </w:rPr>
      </w:r>
      <w:r/>
    </w:p>
    <w:p>
      <w:pPr>
        <w:pStyle w:val="1041"/>
        <w:ind w:left="239" w:firstLine="2640"/>
        <w:rPr>
          <w:rFonts w:hint="eastAsia" w:ascii="宋体" w:hAnsi="宋体" w:eastAsia="宋体" w:cs="宋体"/>
          <w:highlight w:val="none"/>
        </w:rPr>
      </w:pPr>
      <w:r>
        <w:rPr>
          <w:rFonts w:hint="eastAsia" w:ascii="宋体" w:hAnsi="宋体" w:eastAsia="宋体" w:cs="宋体"/>
          <w:highlight w:val="none"/>
        </w:rPr>
      </w:r>
      <w:r/>
    </w:p>
    <w:p>
      <w:pPr>
        <w:pStyle w:val="1041"/>
        <w:ind w:left="239" w:firstLine="2640"/>
        <w:rPr>
          <w:rFonts w:hint="eastAsia" w:ascii="宋体" w:hAnsi="宋体" w:eastAsia="宋体" w:cs="宋体"/>
          <w:highlight w:val="none"/>
        </w:rPr>
      </w:pPr>
      <w:r>
        <w:rPr>
          <w:rFonts w:hint="eastAsia" w:ascii="宋体" w:hAnsi="宋体" w:eastAsia="宋体" w:cs="宋体"/>
          <w:highlight w:val="none"/>
        </w:rPr>
      </w:r>
      <w:r/>
    </w:p>
    <w:p>
      <w:pPr>
        <w:pStyle w:val="1041"/>
        <w:ind w:left="239" w:firstLine="2640"/>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11、具备履行合同所必需的设备和专业技术能力的</w:t>
      </w:r>
      <w:r/>
    </w:p>
    <w:p>
      <w:pPr>
        <w:jc w:val="center"/>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书面声明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JSZC-320381-XDFH-C2026-0022</w:t>
      </w:r>
      <w:r/>
    </w:p>
    <w:p>
      <w:pPr>
        <w:ind w:firstLine="504"/>
        <w:spacing w:line="360" w:lineRule="auto"/>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rPr>
        <w:t xml:space="preserve">项目名称：</w:t>
      </w:r>
      <w:r>
        <w:rPr>
          <w:rFonts w:hint="eastAsia" w:ascii="宋体" w:hAnsi="宋体" w:cs="宋体"/>
          <w:spacing w:val="6"/>
          <w:sz w:val="24"/>
          <w:highlight w:val="none"/>
          <w:lang w:eastAsia="zh-CN"/>
        </w:rPr>
        <w:t xml:space="preserve">新沂市公安局北郊智慧公安检查站项目</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334" w:firstLine="482"/>
        <w:spacing w:line="360" w:lineRule="auto"/>
        <w:rPr>
          <w:rFonts w:hint="eastAsia" w:ascii="宋体" w:hAnsi="宋体" w:eastAsia="宋体" w:cs="宋体"/>
          <w:b/>
          <w:bCs/>
          <w:sz w:val="24"/>
          <w:highlight w:val="none"/>
        </w:rPr>
      </w:pPr>
      <w:r>
        <w:rPr>
          <w:rFonts w:hint="eastAsia" w:ascii="宋体" w:hAnsi="宋体" w:eastAsia="宋体" w:cs="宋体"/>
          <w:sz w:val="24"/>
          <w:highlight w:val="none"/>
        </w:rPr>
        <w:t xml:space="preserve">供应商郑重声明：供应商具备履行合同（项目名称：</w:t>
      </w:r>
      <w:r>
        <w:rPr>
          <w:rFonts w:hint="eastAsia" w:ascii="宋体" w:hAnsi="宋体" w:cs="宋体"/>
          <w:sz w:val="24"/>
          <w:highlight w:val="none"/>
          <w:u w:val="single"/>
          <w:lang w:eastAsia="zh-CN"/>
        </w:rPr>
        <w:t xml:space="preserve">新沂市公安局北郊智慧公安检查站项目</w:t>
      </w:r>
      <w:r>
        <w:rPr>
          <w:rFonts w:hint="eastAsia" w:ascii="宋体" w:hAnsi="宋体" w:eastAsia="宋体" w:cs="宋体"/>
          <w:sz w:val="24"/>
          <w:highlight w:val="none"/>
        </w:rPr>
        <w:t xml:space="preserve">，项目编号：</w:t>
      </w:r>
      <w:r>
        <w:rPr>
          <w:rFonts w:hint="eastAsia" w:ascii="宋体" w:hAnsi="宋体" w:cs="宋体"/>
          <w:sz w:val="24"/>
          <w:highlight w:val="none"/>
          <w:u w:val="single"/>
          <w:lang w:eastAsia="zh-CN"/>
        </w:rPr>
        <w:t xml:space="preserve">JSZC-320381-XDFH-C2026-0022</w:t>
      </w:r>
      <w:r>
        <w:rPr>
          <w:rFonts w:hint="eastAsia" w:ascii="宋体" w:hAnsi="宋体" w:eastAsia="宋体" w:cs="宋体"/>
          <w:sz w:val="24"/>
          <w:highlight w:val="none"/>
        </w:rPr>
        <w:t xml:space="preserve">）所必需的设备和专业技术能力。</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特此声明。</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供应商对上述声明的真实性负责。如有虚假，将依法承担相应责任。</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供应商（电子签章）：</w:t>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29"/>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hint="eastAsia" w:ascii="宋体" w:hAnsi="宋体" w:eastAsia="宋体" w:cs="宋体"/>
          <w:highlight w:val="none"/>
        </w:rPr>
      </w:pPr>
      <w:r>
        <w:rPr>
          <w:rFonts w:hint="eastAsia" w:ascii="宋体" w:hAnsi="宋体" w:eastAsia="宋体" w:cs="宋体"/>
          <w:highlight w:val="none"/>
        </w:rPr>
      </w:r>
      <w:r/>
    </w:p>
    <w:p>
      <w:pPr>
        <w:pStyle w:val="1041"/>
        <w:ind w:left="239" w:firstLine="2640"/>
        <w:rPr>
          <w:rFonts w:hint="eastAsia" w:ascii="宋体" w:hAnsi="宋体" w:eastAsia="宋体" w:cs="宋体"/>
          <w:highlight w:val="none"/>
        </w:rPr>
      </w:pPr>
      <w:r>
        <w:rPr>
          <w:rFonts w:hint="eastAsia" w:ascii="宋体" w:hAnsi="宋体" w:eastAsia="宋体" w:cs="宋体"/>
          <w:highlight w:val="none"/>
        </w:rPr>
      </w:r>
      <w:r/>
    </w:p>
    <w:p>
      <w:pPr>
        <w:pStyle w:val="1041"/>
        <w:ind w:left="239" w:firstLine="2640"/>
        <w:rPr>
          <w:rFonts w:hint="eastAsia" w:ascii="宋体" w:hAnsi="宋体" w:eastAsia="宋体" w:cs="宋体"/>
          <w:highlight w:val="none"/>
        </w:rPr>
      </w:pPr>
      <w:r>
        <w:rPr>
          <w:rFonts w:hint="eastAsia" w:ascii="宋体" w:hAnsi="宋体" w:eastAsia="宋体" w:cs="宋体"/>
          <w:highlight w:val="none"/>
        </w:rPr>
      </w:r>
      <w:r/>
    </w:p>
    <w:p>
      <w:pPr>
        <w:pStyle w:val="1041"/>
        <w:ind w:left="239" w:firstLine="2640"/>
        <w:rPr>
          <w:rFonts w:hint="eastAsia" w:ascii="宋体" w:hAnsi="宋体" w:eastAsia="宋体" w:cs="宋体"/>
          <w:highlight w:val="none"/>
        </w:rPr>
      </w:pPr>
      <w:r>
        <w:rPr>
          <w:rFonts w:hint="eastAsia" w:ascii="宋体" w:hAnsi="宋体" w:eastAsia="宋体" w:cs="宋体"/>
          <w:highlight w:val="none"/>
        </w:rPr>
      </w:r>
      <w:r/>
    </w:p>
    <w:p>
      <w:pPr>
        <w:pStyle w:val="1041"/>
        <w:ind w:left="239" w:firstLine="2640"/>
        <w:rPr>
          <w:rFonts w:hint="eastAsia" w:ascii="宋体" w:hAnsi="宋体" w:eastAsia="宋体" w:cs="宋体"/>
          <w:highlight w:val="none"/>
        </w:rPr>
      </w:pPr>
      <w:r>
        <w:rPr>
          <w:rFonts w:hint="eastAsia" w:ascii="宋体" w:hAnsi="宋体" w:eastAsia="宋体" w:cs="宋体"/>
          <w:highlight w:val="none"/>
        </w:rPr>
      </w:r>
      <w:r/>
    </w:p>
    <w:p>
      <w:pPr>
        <w:pStyle w:val="1041"/>
        <w:ind w:left="239" w:firstLine="2640"/>
        <w:rPr>
          <w:rFonts w:hint="eastAsia" w:ascii="宋体" w:hAnsi="宋体" w:eastAsia="宋体" w:cs="宋体"/>
          <w:highlight w:val="none"/>
        </w:rPr>
      </w:pPr>
      <w:r>
        <w:rPr>
          <w:rFonts w:hint="eastAsia" w:ascii="宋体" w:hAnsi="宋体" w:eastAsia="宋体" w:cs="宋体"/>
          <w:highlight w:val="none"/>
        </w:rPr>
      </w:r>
      <w:r/>
    </w:p>
    <w:p>
      <w:pPr>
        <w:jc w:val="center"/>
        <w:spacing w:line="588" w:lineRule="exact"/>
        <w:rPr>
          <w:rFonts w:hint="eastAsia" w:ascii="宋体" w:hAnsi="宋体" w:eastAsia="宋体" w:cs="宋体"/>
          <w:b/>
          <w:sz w:val="36"/>
          <w:szCs w:val="36"/>
          <w:highlight w:val="none"/>
        </w:rPr>
        <w:sectPr>
          <w:headerReference w:type="default" r:id="rId11"/>
          <w:footerReference w:type="default" r:id="rId14"/>
          <w:footerReference w:type="first" r:id="rId15"/>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pPr>
      <w:r/>
      <w:bookmarkStart w:id="47" w:name="OLE_LINK14"/>
      <w:r/>
      <w:bookmarkStart w:id="48" w:name="OLE_LINK13"/>
      <w:r>
        <w:rPr>
          <w:rFonts w:hint="eastAsia" w:ascii="宋体" w:hAnsi="宋体" w:eastAsia="宋体" w:cs="宋体"/>
          <w:b/>
          <w:sz w:val="36"/>
          <w:szCs w:val="36"/>
          <w:highlight w:val="none"/>
        </w:rPr>
        <w:t xml:space="preserve">12、残疾人福利性单位声明函</w:t>
      </w:r>
      <w:bookmarkEnd w:id="47"/>
      <w:r/>
      <w:bookmarkEnd w:id="48"/>
      <w:r/>
      <w:r/>
    </w:p>
    <w:p>
      <w:pPr>
        <w:jc w:val="center"/>
        <w:spacing w:line="0" w:lineRule="atLeast"/>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0" w:lineRule="atLeast"/>
        <w:rPr>
          <w:rFonts w:hint="eastAsia" w:ascii="宋体" w:hAnsi="宋体" w:eastAsia="宋体" w:cs="宋体"/>
          <w:sz w:val="24"/>
          <w:highlight w:val="none"/>
        </w:rPr>
      </w:pPr>
      <w:r>
        <w:rPr>
          <w:rFonts w:hint="eastAsia" w:ascii="宋体" w:hAnsi="宋体" w:eastAsia="宋体" w:cs="宋体"/>
          <w:b/>
          <w:bCs/>
          <w:sz w:val="24"/>
          <w:highlight w:val="none"/>
        </w:rPr>
        <w:t xml:space="preserve">（注：如供应商不属于残疾人福利性单位，不需提供此声明函）</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项目编号：</w:t>
      </w:r>
      <w:r>
        <w:rPr>
          <w:rFonts w:hint="eastAsia" w:ascii="宋体" w:hAnsi="宋体" w:cs="宋体"/>
          <w:sz w:val="24"/>
          <w:highlight w:val="none"/>
          <w:lang w:eastAsia="zh-CN"/>
        </w:rPr>
        <w:t xml:space="preserve">JSZC-320381-XDFH-C2026-0022</w:t>
      </w:r>
      <w:r/>
    </w:p>
    <w:p>
      <w:pPr>
        <w:spacing w:line="360" w:lineRule="auto"/>
        <w:rPr>
          <w:rFonts w:hint="eastAsia" w:ascii="宋体" w:hAnsi="宋体" w:eastAsia="宋体" w:cs="宋体"/>
          <w:spacing w:val="6"/>
          <w:sz w:val="24"/>
          <w:highlight w:val="none"/>
          <w:lang w:eastAsia="zh-CN"/>
        </w:rPr>
      </w:pPr>
      <w:r>
        <w:rPr>
          <w:rFonts w:hint="eastAsia" w:ascii="宋体" w:hAnsi="宋体" w:eastAsia="宋体" w:cs="宋体"/>
          <w:spacing w:val="6"/>
          <w:sz w:val="24"/>
          <w:highlight w:val="none"/>
        </w:rPr>
        <w:t xml:space="preserve">项目名称：</w:t>
      </w:r>
      <w:r>
        <w:rPr>
          <w:rFonts w:hint="eastAsia" w:ascii="宋体" w:hAnsi="宋体" w:cs="宋体"/>
          <w:spacing w:val="6"/>
          <w:sz w:val="24"/>
          <w:highlight w:val="none"/>
          <w:lang w:eastAsia="zh-CN"/>
        </w:rPr>
        <w:t xml:space="preserve">新沂市公安局北郊智慧公安检查站项目</w:t>
      </w:r>
      <w:r/>
    </w:p>
    <w:p>
      <w:pPr>
        <w:ind w:firstLine="58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sz w:val="24"/>
          <w:highlight w:val="none"/>
        </w:rPr>
        <w:t xml:space="preserve">〔2017〕 141</w:t>
      </w:r>
      <w:r>
        <w:rPr>
          <w:rFonts w:hint="eastAsia" w:ascii="宋体" w:hAnsi="宋体" w:eastAsia="宋体" w:cs="宋体"/>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本单位对上述声明的真实性负责。如有虚假，将依法承担相应责任。</w:t>
      </w:r>
      <w:r/>
    </w:p>
    <w:p>
      <w:pPr>
        <w:ind w:right="1560" w:firstLine="584"/>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单位名称（电子签章）：</w:t>
      </w:r>
      <w:r/>
    </w:p>
    <w:p>
      <w:pPr>
        <w:ind w:right="1560" w:firstLine="584"/>
        <w:spacing w:line="588" w:lineRule="exact"/>
        <w:tabs>
          <w:tab w:val="left" w:pos="4860" w:leader="none"/>
        </w:tabs>
        <w:rPr>
          <w:rFonts w:hint="eastAsia" w:ascii="宋体" w:hAnsi="宋体" w:eastAsia="宋体" w:cs="宋体"/>
          <w:spacing w:val="6"/>
          <w:sz w:val="24"/>
          <w:highlight w:val="none"/>
        </w:rPr>
      </w:pPr>
      <w:r>
        <w:rPr>
          <w:rFonts w:hint="eastAsia" w:ascii="宋体" w:hAnsi="宋体" w:eastAsia="宋体" w:cs="宋体"/>
          <w:spacing w:val="6"/>
          <w:sz w:val="24"/>
          <w:highlight w:val="none"/>
        </w:rPr>
        <w:t xml:space="preserve">日  期：  年  月  日</w:t>
      </w:r>
      <w:r/>
    </w:p>
    <w:p>
      <w:pPr>
        <w:pStyle w:val="914"/>
        <w:ind w:left="0"/>
        <w:rPr>
          <w:rFonts w:hint="eastAsia" w:ascii="宋体" w:hAnsi="宋体" w:eastAsia="宋体" w:cs="宋体"/>
          <w:sz w:val="24"/>
          <w:highlight w:val="none"/>
        </w:rPr>
      </w:pPr>
      <w:r>
        <w:rPr>
          <w:rFonts w:hint="eastAsia" w:ascii="宋体" w:hAnsi="宋体" w:eastAsia="宋体" w:cs="宋体"/>
          <w:sz w:val="24"/>
          <w:highlight w:val="none"/>
        </w:rPr>
      </w:r>
      <w:r/>
    </w:p>
    <w:p>
      <w:pPr>
        <w:ind w:firstLine="560"/>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享受政府采购支持政策的残疾人福利性单位应当同时满足以下条件：</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（一）安置的残疾人占本单位在职职工人数的比例不低于25%（含25%），并且安置的残疾人人数不少于10人（含10人）；</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（二）依法与安置的每位残疾人签订了一年以上（含一年）的劳动合同或服务协议；</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（三）为安置的每位残疾人按月足额缴纳了基本养老保险、基本医疗保险、失业保险、工伤保险和生育保险等社会保险费；</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（四）通过银行等金融机构向安置的每位残疾人，按月支付了不低于单位所在区县适用的经省级人民政府批准的月最低工资标准的工资；</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（五）提供本单位制造的货物、承担的工程或者服务（以下简称产品），或者提供其他残疾人福利性单位制造的货物（不包括使用非残疾人福利性单位注册商标的货物）。</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具体以《财政部 民政部 中国残疾人联合会关于促进残疾人就业政府采购政策的通知》（财库〔2017〕141号）规定为准。</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说明：</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hint="eastAsia" w:ascii="宋体" w:hAnsi="宋体" w:eastAsia="宋体" w:cs="宋体"/>
          <w:b/>
          <w:sz w:val="22"/>
          <w:szCs w:val="2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eastAsia="宋体" w:cs="宋体"/>
          <w:b/>
          <w:sz w:val="22"/>
          <w:szCs w:val="22"/>
          <w:highlight w:val="none"/>
        </w:rPr>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13、代理服务收费标准</w:t>
      </w:r>
      <w:r/>
    </w:p>
    <w:p>
      <w:pPr>
        <w:jc w:val="both"/>
        <w:widowControl w:val="off"/>
        <w:rPr>
          <w:rFonts w:hint="eastAsia" w:ascii="Times New Roman" w:hAnsi="Times New Roman" w:eastAsia="宋体" w:cs="Times New Roman"/>
          <w:sz w:val="21"/>
          <w:szCs w:val="24"/>
          <w:highlight w:val="none"/>
          <w:lang w:val="en-US" w:eastAsia="zh-CN" w:bidi="ar-SA"/>
        </w:rPr>
      </w:pPr>
      <w:r>
        <w:rPr>
          <w:rFonts w:hint="eastAsia" w:ascii="Times New Roman" w:hAnsi="Times New Roman" w:eastAsia="宋体" w:cs="Times New Roman"/>
          <w:sz w:val="21"/>
          <w:szCs w:val="24"/>
          <w:highlight w:val="none"/>
          <w:lang w:val="en-US" w:eastAsia="zh-CN" w:bidi="ar-SA"/>
        </w:rPr>
      </w:r>
      <w:r/>
    </w:p>
    <w:tbl>
      <w:tblPr>
        <w:tblStyle w:val="886"/>
        <w:tblW w:w="86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50万元以</w:t>
            </w:r>
            <w:r>
              <w:rPr>
                <w:rFonts w:hint="eastAsia" w:ascii="宋体" w:hAnsi="宋体" w:eastAsia="宋体" w:cs="宋体"/>
                <w:color w:val="000000"/>
                <w:sz w:val="24"/>
                <w:highlight w:val="none"/>
                <w:lang w:val="en-US" w:eastAsia="zh-CN" w:bidi="ar-SA"/>
              </w:rPr>
              <w:t xml:space="preserve">下</w:t>
            </w:r>
            <w:r>
              <w:rPr>
                <w:rFonts w:ascii="宋体" w:hAnsi="宋体" w:eastAsia="宋体" w:cs="宋体"/>
                <w:color w:val="000000"/>
                <w:sz w:val="24"/>
                <w:highlight w:val="none"/>
                <w:lang w:val="en-US" w:eastAsia="zh-CN" w:bidi="ar-SA"/>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87" w:type="dxa"/>
            <w:vAlign w:val="center"/>
            <w:textDirection w:val="lrTb"/>
            <w:noWrap w:val="false"/>
          </w:tcPr>
          <w:p>
            <w:pPr>
              <w:ind w:left="0" w:right="0" w:firstLine="0"/>
              <w:jc w:val="both"/>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0.0</w:t>
            </w:r>
            <w:r>
              <w:rPr>
                <w:rFonts w:hint="eastAsia" w:ascii="宋体" w:hAnsi="宋体" w:eastAsia="宋体" w:cs="宋体"/>
                <w:color w:val="000000"/>
                <w:sz w:val="24"/>
                <w:highlight w:val="none"/>
                <w:lang w:val="en-US" w:eastAsia="zh-CN" w:bidi="ar-SA"/>
              </w:rPr>
              <w:t xml:space="preserve">05</w:t>
            </w:r>
            <w:r>
              <w:rPr>
                <w:rFonts w:ascii="宋体" w:hAnsi="宋体" w:eastAsia="宋体" w:cs="宋体"/>
                <w:color w:val="000000"/>
                <w:sz w:val="24"/>
                <w:highlight w:val="none"/>
                <w:lang w:val="en-US" w:eastAsia="zh-CN" w:bidi="ar-SA"/>
              </w:rPr>
              <w:t xml:space="preserve">%</w:t>
            </w:r>
            <w:r/>
          </w:p>
        </w:tc>
      </w:tr>
    </w:tbl>
    <w:p>
      <w:pPr>
        <w:ind w:left="0" w:right="0" w:firstLine="0"/>
        <w:jc w:val="both"/>
        <w:spacing w:before="0" w:after="0" w:line="400" w:lineRule="atLeast"/>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val="en-US" w:eastAsia="zh-CN" w:bidi="ar-SA"/>
        </w:rPr>
        <w:t xml:space="preserve">说明：</w:t>
      </w:r>
      <w:r/>
    </w:p>
    <w:p>
      <w:pPr>
        <w:ind w:left="0" w:right="0" w:firstLine="0"/>
        <w:jc w:val="both"/>
        <w:keepLines w:val="0"/>
        <w:keepNext w:val="0"/>
        <w:pageBreakBefore w:val="0"/>
        <w:spacing w:before="0" w:after="0" w:line="312" w:lineRule="auto"/>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lang w:val="en-US" w:eastAsia="zh-CN" w:bidi="ar-SA"/>
        </w:rPr>
        <w:t xml:space="preserve">1.按上表计算的收费为代理服务全过程的收费金额。各社会代理机构不另外收取采购文件制作售卖费用。</w:t>
      </w:r>
      <w:r/>
    </w:p>
    <w:p>
      <w:pPr>
        <w:ind w:left="0" w:right="0" w:firstLine="0"/>
        <w:jc w:val="both"/>
        <w:keepLines w:val="0"/>
        <w:keepNext w:val="0"/>
        <w:pageBreakBefore w:val="0"/>
        <w:spacing w:before="0" w:after="0" w:line="312" w:lineRule="auto"/>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lang w:val="en-US" w:eastAsia="zh-CN" w:bidi="ar-SA"/>
        </w:rPr>
        <w:t xml:space="preserve">2.代理服务费按差额定率累进法计算。</w:t>
      </w:r>
      <w:r/>
    </w:p>
    <w:p>
      <w:pPr>
        <w:ind w:left="0" w:right="0" w:firstLine="0"/>
        <w:jc w:val="both"/>
        <w:keepLines w:val="0"/>
        <w:keepNext w:val="0"/>
        <w:pageBreakBefore w:val="0"/>
        <w:spacing w:before="0" w:after="0" w:line="312" w:lineRule="auto"/>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lang w:val="en-US" w:eastAsia="zh-CN" w:bidi="ar-SA"/>
        </w:rPr>
        <w:t xml:space="preserve">3.代理服务费基准金额（按差额定率累进法计算的）=中标金额（按差额定率累进法计算的）*费率（%）。</w:t>
      </w:r>
      <w:r/>
    </w:p>
    <w:p>
      <w:pPr>
        <w:ind w:left="0" w:right="0" w:firstLine="0"/>
        <w:jc w:val="both"/>
        <w:keepLines w:val="0"/>
        <w:keepNext w:val="0"/>
        <w:pageBreakBefore w:val="0"/>
        <w:spacing w:before="0" w:after="0" w:line="312" w:lineRule="auto"/>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lang w:val="en-US" w:eastAsia="zh-CN" w:bidi="ar-SA"/>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12" w:lineRule="auto"/>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lang w:val="en-US" w:eastAsia="zh-CN" w:bidi="ar-SA"/>
        </w:rPr>
        <w:t xml:space="preserve">5.定点类等无金额或事先不能计算出价格总额的项目，按中标（成交）金额100万元计算服务费。</w:t>
      </w:r>
      <w:r/>
    </w:p>
    <w:p>
      <w:pPr>
        <w:ind w:left="0" w:right="0" w:firstLine="0"/>
        <w:jc w:val="both"/>
        <w:keepLines w:val="0"/>
        <w:keepNext w:val="0"/>
        <w:pageBreakBefore w:val="0"/>
        <w:spacing w:before="0" w:after="0" w:line="312" w:lineRule="auto"/>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lang w:val="en-US" w:eastAsia="zh-CN" w:bidi="ar-SA"/>
        </w:rPr>
        <w:t xml:space="preserve">6.有分包（分标段）的按一个项目计算。</w:t>
      </w:r>
      <w:r/>
    </w:p>
    <w:p>
      <w:pPr>
        <w:ind w:left="0" w:right="0" w:firstLine="0"/>
        <w:jc w:val="both"/>
        <w:keepLines w:val="0"/>
        <w:keepNext w:val="0"/>
        <w:pageBreakBefore w:val="0"/>
        <w:spacing w:before="0" w:after="0" w:line="312" w:lineRule="auto"/>
        <w:rPr>
          <w:rFonts w:ascii="Times New Roman" w:hAnsi="Times New Roman" w:eastAsia="宋体" w:cs="Times New Roman"/>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000000"/>
          <w:sz w:val="24"/>
          <w:highlight w:val="none"/>
          <w:lang w:val="en-US" w:eastAsia="zh-CN" w:bidi="ar-SA"/>
        </w:rPr>
        <w:t xml:space="preserve">7.以上价格为协会指导价，双方可根据项目难易程度和优质优价原则协商确定。</w:t>
      </w:r>
      <w:r/>
    </w:p>
    <w:p>
      <w:pPr>
        <w:jc w:val="both"/>
        <w:keepLines w:val="0"/>
        <w:keepNext w:val="0"/>
        <w:pageBreakBefore w:val="0"/>
        <w:spacing w:line="312" w:lineRule="auto"/>
        <w:widowControl/>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8.缴费账户名：</w:t>
      </w:r>
      <w:r>
        <w:rPr>
          <w:rFonts w:hint="eastAsia" w:ascii="宋体" w:hAnsi="宋体" w:cs="宋体"/>
          <w:sz w:val="24"/>
          <w:szCs w:val="24"/>
          <w:highlight w:val="none"/>
          <w:lang w:eastAsia="zh-CN"/>
        </w:rPr>
        <w:t xml:space="preserve">江苏希地丰华项目管理集团有限公司</w:t>
      </w:r>
      <w:r/>
    </w:p>
    <w:p>
      <w:pPr>
        <w:jc w:val="both"/>
        <w:keepLines w:val="0"/>
        <w:keepNext w:val="0"/>
        <w:pageBreakBefore w:val="0"/>
        <w:spacing w:line="312"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开户行：中国农业银行徐州塔东支行 </w:t>
      </w:r>
      <w:r/>
    </w:p>
    <w:p>
      <w:pPr>
        <w:jc w:val="both"/>
        <w:keepLines w:val="0"/>
        <w:keepNext w:val="0"/>
        <w:pageBreakBefore w:val="0"/>
        <w:spacing w:line="312"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账号：10247401040011531</w:t>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widowControl/>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firstLine="480"/>
        <w:widowControl/>
        <w:rPr>
          <w:rFonts w:hint="eastAsia" w:ascii="宋体" w:hAnsi="宋体" w:eastAsia="宋体" w:cs="宋体"/>
          <w:sz w:val="24"/>
          <w:highlight w:val="none"/>
        </w:rPr>
      </w:pPr>
      <w:r>
        <w:rPr>
          <w:rFonts w:hint="eastAsia" w:ascii="宋体" w:hAnsi="宋体" w:eastAsia="宋体" w:cs="宋体"/>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Calibri Light">
    <w:panose1 w:val="020F0302020204030204"/>
  </w:font>
  <w:font w:name="Cambria">
    <w:panose1 w:val="02040503050406030204"/>
  </w:font>
  <w:font w:name="仿宋">
    <w:panose1 w:val="02010609060101010101"/>
  </w:font>
  <w:font w:name="黑体">
    <w:panose1 w:val="02010609060101010101"/>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widowControl/>
      <w:rPr>
        <w:rStyle w:val="1060"/>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67</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67</w:t>
                    </w:r>
                    <w:r>
                      <w:rPr>
                        <w:rFonts w:hint="eastAsia"/>
                        <w:lang w:eastAsia="zh-CN"/>
                      </w:rPr>
                      <w:fldChar w:fldCharType="end"/>
                    </w:r>
                    <w:r/>
                  </w:p>
                </w:txbxContent>
              </v:textbox>
            </v:shape>
          </w:pict>
        </mc:Fallback>
      </mc:AlternateContent>
    </w:r>
    <w:r>
      <w:rPr>
        <w:rStyle w:val="106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round/>
                      </a:ln>
                    </wps:spPr>
                    <wps:txbx>
                      <w:txbxContent>
                        <w:p>
                          <w:pPr>
                            <w:pStyle w:val="1074"/>
                            <w:widowControl/>
                            <w:tabs>
                              <w:tab w:val="clear" w:pos="4153" w:leader="none"/>
                              <w:tab w:val="clear" w:pos="8306" w:leader="none"/>
                            </w:tabs>
                            <w:rPr>
                              <w:rStyle w:val="1060"/>
                              <w:sz w:val="18"/>
                              <w:szCs w:val="18"/>
                            </w:rPr>
                          </w:pPr>
                          <w:r>
                            <w:rPr>
                              <w:sz w:val="18"/>
                              <w:szCs w:val="18"/>
                            </w:rPr>
                          </w:r>
                          <w:r/>
                        </w:p>
                        <w:p>
                          <w:pPr>
                            <w:widowControl/>
                            <w:rPr>
                              <w:rStyle w:val="1060"/>
                            </w:rPr>
                          </w:pPr>
                          <w:r/>
                          <w:r/>
                        </w:p>
                        <w:p>
                          <w:r/>
                          <w:r/>
                        </w:p>
                        <w:p>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4"/>
                      <w:widowControl/>
                      <w:tabs>
                        <w:tab w:val="clear" w:pos="4153" w:leader="none"/>
                        <w:tab w:val="clear" w:pos="8306" w:leader="none"/>
                      </w:tabs>
                      <w:rPr>
                        <w:rStyle w:val="1060"/>
                        <w:sz w:val="18"/>
                        <w:szCs w:val="18"/>
                      </w:rPr>
                    </w:pPr>
                    <w:r>
                      <w:rPr>
                        <w:sz w:val="18"/>
                        <w:szCs w:val="18"/>
                      </w:rPr>
                    </w:r>
                    <w:r/>
                  </w:p>
                  <w:p>
                    <w:pPr>
                      <w:widowControl/>
                      <w:rPr>
                        <w:rStyle w:val="1060"/>
                      </w:rPr>
                    </w:pPr>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66</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66</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060"/>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91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7" w:default="1">
    <w:name w:val="Normal"/>
    <w:uiPriority w:val="0"/>
    <w:qFormat/>
    <w:pPr>
      <w:jc w:val="both"/>
      <w:widowControl w:val="off"/>
    </w:pPr>
    <w:rPr>
      <w:rFonts w:hint="default" w:ascii="Calibri" w:hAnsi="Calibri" w:eastAsia="宋体" w:cs="Times New Roman"/>
      <w:sz w:val="21"/>
      <w:szCs w:val="24"/>
    </w:rPr>
  </w:style>
  <w:style w:type="paragraph" w:styleId="848">
    <w:name w:val="Heading 1"/>
    <w:basedOn w:val="847"/>
    <w:next w:val="847"/>
    <w:link w:val="986"/>
    <w:uiPriority w:val="9"/>
    <w:qFormat/>
    <w:pPr>
      <w:keepLines/>
      <w:keepNext/>
      <w:spacing w:before="480" w:after="200"/>
      <w:outlineLvl w:val="0"/>
    </w:pPr>
    <w:rPr>
      <w:rFonts w:ascii="Arial" w:hAnsi="Arial" w:eastAsia="Arial" w:cs="Arial"/>
      <w:sz w:val="40"/>
      <w:szCs w:val="40"/>
    </w:rPr>
  </w:style>
  <w:style w:type="paragraph" w:styleId="849">
    <w:name w:val="Heading 2"/>
    <w:basedOn w:val="847"/>
    <w:next w:val="847"/>
    <w:link w:val="987"/>
    <w:uiPriority w:val="9"/>
    <w:unhideWhenUsed/>
    <w:qFormat/>
    <w:pPr>
      <w:keepLines/>
      <w:keepNext/>
      <w:spacing w:before="360" w:after="200"/>
      <w:outlineLvl w:val="1"/>
    </w:pPr>
    <w:rPr>
      <w:rFonts w:ascii="Arial" w:hAnsi="Arial" w:eastAsia="Arial" w:cs="Arial"/>
      <w:sz w:val="34"/>
    </w:rPr>
  </w:style>
  <w:style w:type="paragraph" w:styleId="850">
    <w:name w:val="Heading 3"/>
    <w:basedOn w:val="847"/>
    <w:next w:val="847"/>
    <w:link w:val="988"/>
    <w:uiPriority w:val="9"/>
    <w:unhideWhenUsed/>
    <w:qFormat/>
    <w:pPr>
      <w:keepLines/>
      <w:keepNext/>
      <w:spacing w:before="320" w:after="200"/>
      <w:outlineLvl w:val="2"/>
    </w:pPr>
    <w:rPr>
      <w:rFonts w:ascii="Arial" w:hAnsi="Arial" w:eastAsia="Arial" w:cs="Arial"/>
      <w:sz w:val="30"/>
      <w:szCs w:val="30"/>
    </w:rPr>
  </w:style>
  <w:style w:type="paragraph" w:styleId="851">
    <w:name w:val="Heading 4"/>
    <w:basedOn w:val="847"/>
    <w:next w:val="847"/>
    <w:link w:val="989"/>
    <w:uiPriority w:val="9"/>
    <w:unhideWhenUsed/>
    <w:qFormat/>
    <w:pPr>
      <w:keepLines/>
      <w:keepNext/>
      <w:spacing w:before="320" w:after="200"/>
      <w:outlineLvl w:val="3"/>
    </w:pPr>
    <w:rPr>
      <w:rFonts w:ascii="Arial" w:hAnsi="Arial" w:eastAsia="Arial" w:cs="Arial"/>
      <w:b/>
      <w:bCs/>
      <w:sz w:val="26"/>
      <w:szCs w:val="26"/>
    </w:rPr>
  </w:style>
  <w:style w:type="paragraph" w:styleId="852">
    <w:name w:val="Heading 5"/>
    <w:basedOn w:val="847"/>
    <w:next w:val="847"/>
    <w:link w:val="990"/>
    <w:uiPriority w:val="9"/>
    <w:unhideWhenUsed/>
    <w:qFormat/>
    <w:pPr>
      <w:keepLines/>
      <w:keepNext/>
      <w:spacing w:before="320" w:after="200"/>
      <w:outlineLvl w:val="4"/>
    </w:pPr>
    <w:rPr>
      <w:rFonts w:ascii="Arial" w:hAnsi="Arial" w:eastAsia="Arial" w:cs="Arial"/>
      <w:b/>
      <w:bCs/>
      <w:sz w:val="24"/>
    </w:rPr>
  </w:style>
  <w:style w:type="paragraph" w:styleId="853">
    <w:name w:val="Heading 6"/>
    <w:basedOn w:val="847"/>
    <w:next w:val="847"/>
    <w:link w:val="991"/>
    <w:uiPriority w:val="9"/>
    <w:unhideWhenUsed/>
    <w:qFormat/>
    <w:pPr>
      <w:keepLines/>
      <w:keepNext/>
      <w:spacing w:before="320" w:after="200"/>
      <w:outlineLvl w:val="5"/>
    </w:pPr>
    <w:rPr>
      <w:rFonts w:ascii="Arial" w:hAnsi="Arial" w:eastAsia="Arial" w:cs="Arial"/>
      <w:b/>
      <w:bCs/>
      <w:sz w:val="22"/>
      <w:szCs w:val="22"/>
    </w:rPr>
  </w:style>
  <w:style w:type="paragraph" w:styleId="854">
    <w:name w:val="Heading 7"/>
    <w:basedOn w:val="847"/>
    <w:next w:val="847"/>
    <w:link w:val="992"/>
    <w:uiPriority w:val="9"/>
    <w:unhideWhenUsed/>
    <w:qFormat/>
    <w:pPr>
      <w:keepLines/>
      <w:keepNext/>
      <w:spacing w:before="320" w:after="200"/>
      <w:outlineLvl w:val="6"/>
    </w:pPr>
    <w:rPr>
      <w:rFonts w:ascii="Arial" w:hAnsi="Arial" w:eastAsia="Arial" w:cs="Arial"/>
      <w:b/>
      <w:bCs/>
      <w:i/>
      <w:iCs/>
      <w:sz w:val="22"/>
      <w:szCs w:val="22"/>
    </w:rPr>
  </w:style>
  <w:style w:type="paragraph" w:styleId="855">
    <w:name w:val="Heading 8"/>
    <w:basedOn w:val="847"/>
    <w:next w:val="847"/>
    <w:link w:val="993"/>
    <w:uiPriority w:val="9"/>
    <w:unhideWhenUsed/>
    <w:qFormat/>
    <w:pPr>
      <w:keepLines/>
      <w:keepNext/>
      <w:spacing w:before="320" w:after="200"/>
      <w:outlineLvl w:val="7"/>
    </w:pPr>
    <w:rPr>
      <w:rFonts w:ascii="Arial" w:hAnsi="Arial" w:eastAsia="Arial" w:cs="Arial"/>
      <w:i/>
      <w:iCs/>
      <w:sz w:val="22"/>
      <w:szCs w:val="22"/>
    </w:rPr>
  </w:style>
  <w:style w:type="paragraph" w:styleId="856">
    <w:name w:val="Heading 9"/>
    <w:basedOn w:val="847"/>
    <w:next w:val="847"/>
    <w:link w:val="994"/>
    <w:uiPriority w:val="9"/>
    <w:unhideWhenUsed/>
    <w:qFormat/>
    <w:pPr>
      <w:keepLines/>
      <w:keepNext/>
      <w:spacing w:before="320" w:after="200"/>
      <w:outlineLvl w:val="8"/>
    </w:pPr>
    <w:rPr>
      <w:rFonts w:ascii="Arial" w:hAnsi="Arial" w:eastAsia="Arial" w:cs="Arial"/>
      <w:i/>
      <w:iCs/>
      <w:szCs w:val="21"/>
    </w:rPr>
  </w:style>
  <w:style w:type="character" w:styleId="857" w:default="1">
    <w:name w:val="Default Paragraph Font"/>
    <w:uiPriority w:val="1"/>
    <w:semiHidden/>
    <w:unhideWhenUsed/>
    <w:qFormat/>
  </w:style>
  <w:style w:type="table" w:styleId="858" w:default="1">
    <w:name w:val="Normal Table"/>
    <w:uiPriority w:val="99"/>
    <w:semiHidden/>
    <w:unhideWhenUsed/>
    <w:qFormat/>
    <w:tblPr>
      <w:tblCellMar>
        <w:left w:w="108" w:type="dxa"/>
        <w:top w:w="0" w:type="dxa"/>
        <w:right w:w="108" w:type="dxa"/>
        <w:bottom w:w="0" w:type="dxa"/>
      </w:tblCellMar>
    </w:tblPr>
  </w:style>
  <w:style w:type="paragraph" w:styleId="859">
    <w:name w:val="toc 7"/>
    <w:basedOn w:val="847"/>
    <w:next w:val="847"/>
    <w:uiPriority w:val="39"/>
    <w:unhideWhenUsed/>
    <w:qFormat/>
    <w:pPr>
      <w:ind w:left="1701"/>
      <w:spacing w:after="57"/>
    </w:pPr>
  </w:style>
  <w:style w:type="paragraph" w:styleId="860">
    <w:name w:val="index 8"/>
    <w:basedOn w:val="847"/>
    <w:next w:val="847"/>
    <w:uiPriority w:val="99"/>
    <w:unhideWhenUsed/>
    <w:qFormat/>
    <w:pPr>
      <w:ind w:left="1400"/>
    </w:pPr>
  </w:style>
  <w:style w:type="paragraph" w:styleId="861">
    <w:name w:val="Caption"/>
    <w:basedOn w:val="847"/>
    <w:next w:val="8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2">
    <w:name w:val="Document Map"/>
    <w:basedOn w:val="847"/>
    <w:uiPriority w:val="99"/>
    <w:unhideWhenUsed/>
    <w:qFormat/>
    <w:rPr>
      <w:rFonts w:ascii="宋体"/>
      <w:sz w:val="18"/>
      <w:szCs w:val="18"/>
    </w:rPr>
  </w:style>
  <w:style w:type="paragraph" w:styleId="863">
    <w:name w:val="annotation text"/>
    <w:basedOn w:val="847"/>
    <w:link w:val="1214"/>
    <w:uiPriority w:val="99"/>
    <w:semiHidden/>
    <w:unhideWhenUsed/>
    <w:qFormat/>
    <w:pPr>
      <w:jc w:val="left"/>
    </w:pPr>
  </w:style>
  <w:style w:type="paragraph" w:styleId="864">
    <w:name w:val="Body Text"/>
    <w:basedOn w:val="847"/>
    <w:uiPriority w:val="0"/>
    <w:qFormat/>
    <w:pPr>
      <w:spacing w:after="120"/>
    </w:pPr>
  </w:style>
  <w:style w:type="paragraph" w:styleId="865">
    <w:name w:val="Body Text Indent"/>
    <w:basedOn w:val="847"/>
    <w:next w:val="866"/>
    <w:uiPriority w:val="0"/>
    <w:qFormat/>
    <w:pPr>
      <w:ind w:left="420"/>
      <w:spacing w:after="120"/>
    </w:pPr>
  </w:style>
  <w:style w:type="paragraph" w:styleId="866">
    <w:name w:val="envelope return"/>
    <w:basedOn w:val="847"/>
    <w:uiPriority w:val="0"/>
    <w:qFormat/>
    <w:rPr>
      <w:rFonts w:ascii="Arial" w:hAnsi="Arial"/>
    </w:rPr>
  </w:style>
  <w:style w:type="paragraph" w:styleId="867">
    <w:name w:val="Block Text"/>
    <w:basedOn w:val="847"/>
    <w:next w:val="847"/>
    <w:uiPriority w:val="6"/>
    <w:qFormat/>
    <w:pPr>
      <w:ind w:left="256" w:right="6" w:firstLine="624"/>
    </w:pPr>
    <w:rPr>
      <w:rFonts w:eastAsia="仿宋_GB2312"/>
      <w:sz w:val="28"/>
      <w:szCs w:val="20"/>
    </w:rPr>
  </w:style>
  <w:style w:type="paragraph" w:styleId="868">
    <w:name w:val="toc 5"/>
    <w:basedOn w:val="847"/>
    <w:next w:val="847"/>
    <w:uiPriority w:val="39"/>
    <w:unhideWhenUsed/>
    <w:qFormat/>
    <w:pPr>
      <w:ind w:left="1134"/>
      <w:spacing w:after="57"/>
    </w:pPr>
  </w:style>
  <w:style w:type="paragraph" w:styleId="869">
    <w:name w:val="toc 3"/>
    <w:basedOn w:val="847"/>
    <w:next w:val="847"/>
    <w:uiPriority w:val="39"/>
    <w:unhideWhenUsed/>
    <w:qFormat/>
    <w:pPr>
      <w:ind w:left="567"/>
      <w:spacing w:after="57"/>
    </w:pPr>
  </w:style>
  <w:style w:type="paragraph" w:styleId="870">
    <w:name w:val="toc 8"/>
    <w:basedOn w:val="847"/>
    <w:next w:val="847"/>
    <w:uiPriority w:val="39"/>
    <w:unhideWhenUsed/>
    <w:qFormat/>
    <w:pPr>
      <w:ind w:left="1984"/>
      <w:spacing w:after="57"/>
    </w:pPr>
  </w:style>
  <w:style w:type="paragraph" w:styleId="871">
    <w:name w:val="endnote text"/>
    <w:basedOn w:val="847"/>
    <w:link w:val="1006"/>
    <w:uiPriority w:val="99"/>
    <w:semiHidden/>
    <w:unhideWhenUsed/>
    <w:qFormat/>
    <w:rPr>
      <w:sz w:val="20"/>
    </w:rPr>
  </w:style>
  <w:style w:type="paragraph" w:styleId="872">
    <w:name w:val="Footer"/>
    <w:basedOn w:val="847"/>
    <w:link w:val="1004"/>
    <w:uiPriority w:val="99"/>
    <w:unhideWhenUsed/>
    <w:qFormat/>
    <w:pPr>
      <w:tabs>
        <w:tab w:val="center" w:pos="7143" w:leader="none"/>
        <w:tab w:val="right" w:pos="14287" w:leader="none"/>
      </w:tabs>
    </w:pPr>
  </w:style>
  <w:style w:type="paragraph" w:styleId="873">
    <w:name w:val="Header"/>
    <w:basedOn w:val="847"/>
    <w:link w:val="1003"/>
    <w:uiPriority w:val="99"/>
    <w:unhideWhenUsed/>
    <w:qFormat/>
    <w:pPr>
      <w:tabs>
        <w:tab w:val="center" w:pos="7143" w:leader="none"/>
        <w:tab w:val="right" w:pos="14287" w:leader="none"/>
      </w:tabs>
    </w:pPr>
  </w:style>
  <w:style w:type="paragraph" w:styleId="874">
    <w:name w:val="toc 1"/>
    <w:basedOn w:val="847"/>
    <w:next w:val="847"/>
    <w:uiPriority w:val="39"/>
    <w:unhideWhenUsed/>
    <w:qFormat/>
    <w:pPr>
      <w:spacing w:after="57"/>
    </w:pPr>
  </w:style>
  <w:style w:type="paragraph" w:styleId="875">
    <w:name w:val="toc 4"/>
    <w:basedOn w:val="847"/>
    <w:next w:val="847"/>
    <w:uiPriority w:val="39"/>
    <w:unhideWhenUsed/>
    <w:qFormat/>
    <w:pPr>
      <w:ind w:left="850"/>
      <w:spacing w:after="57"/>
    </w:pPr>
  </w:style>
  <w:style w:type="paragraph" w:styleId="876">
    <w:name w:val="Subtitle"/>
    <w:basedOn w:val="847"/>
    <w:next w:val="847"/>
    <w:link w:val="998"/>
    <w:uiPriority w:val="11"/>
    <w:qFormat/>
    <w:pPr>
      <w:spacing w:before="200" w:after="200"/>
    </w:pPr>
    <w:rPr>
      <w:sz w:val="24"/>
    </w:rPr>
  </w:style>
  <w:style w:type="paragraph" w:styleId="877">
    <w:name w:val="footnote text"/>
    <w:basedOn w:val="847"/>
    <w:link w:val="1005"/>
    <w:uiPriority w:val="99"/>
    <w:semiHidden/>
    <w:unhideWhenUsed/>
    <w:qFormat/>
    <w:pPr>
      <w:spacing w:after="40"/>
    </w:pPr>
    <w:rPr>
      <w:sz w:val="18"/>
    </w:rPr>
  </w:style>
  <w:style w:type="paragraph" w:styleId="878">
    <w:name w:val="toc 6"/>
    <w:basedOn w:val="847"/>
    <w:next w:val="847"/>
    <w:uiPriority w:val="39"/>
    <w:unhideWhenUsed/>
    <w:qFormat/>
    <w:pPr>
      <w:ind w:left="1417"/>
      <w:spacing w:after="57"/>
    </w:pPr>
  </w:style>
  <w:style w:type="paragraph" w:styleId="879">
    <w:name w:val="table of figures"/>
    <w:basedOn w:val="847"/>
    <w:next w:val="847"/>
    <w:uiPriority w:val="99"/>
    <w:unhideWhenUsed/>
    <w:qFormat/>
  </w:style>
  <w:style w:type="paragraph" w:styleId="880">
    <w:name w:val="toc 2"/>
    <w:basedOn w:val="847"/>
    <w:next w:val="847"/>
    <w:uiPriority w:val="39"/>
    <w:unhideWhenUsed/>
    <w:qFormat/>
    <w:pPr>
      <w:ind w:left="283"/>
      <w:spacing w:after="57"/>
    </w:pPr>
  </w:style>
  <w:style w:type="paragraph" w:styleId="881">
    <w:name w:val="toc 9"/>
    <w:basedOn w:val="847"/>
    <w:next w:val="847"/>
    <w:uiPriority w:val="39"/>
    <w:unhideWhenUsed/>
    <w:qFormat/>
    <w:pPr>
      <w:ind w:left="2268"/>
      <w:spacing w:after="57"/>
    </w:pPr>
  </w:style>
  <w:style w:type="paragraph" w:styleId="882">
    <w:name w:val="Title"/>
    <w:basedOn w:val="847"/>
    <w:next w:val="847"/>
    <w:link w:val="997"/>
    <w:uiPriority w:val="10"/>
    <w:qFormat/>
    <w:pPr>
      <w:contextualSpacing/>
      <w:spacing w:before="300" w:after="200"/>
    </w:pPr>
    <w:rPr>
      <w:sz w:val="48"/>
      <w:szCs w:val="48"/>
    </w:rPr>
  </w:style>
  <w:style w:type="paragraph" w:styleId="883">
    <w:name w:val="annotation subject"/>
    <w:basedOn w:val="863"/>
    <w:next w:val="863"/>
    <w:link w:val="1215"/>
    <w:uiPriority w:val="99"/>
    <w:semiHidden/>
    <w:unhideWhenUsed/>
    <w:qFormat/>
    <w:rPr>
      <w:b/>
      <w:bCs/>
    </w:rPr>
  </w:style>
  <w:style w:type="paragraph" w:styleId="884">
    <w:name w:val="Body Text First Indent"/>
    <w:basedOn w:val="864"/>
    <w:uiPriority w:val="0"/>
    <w:qFormat/>
    <w:pPr>
      <w:ind w:firstLine="420"/>
      <w:spacing w:after="0"/>
    </w:pPr>
    <w:rPr>
      <w:sz w:val="28"/>
      <w:szCs w:val="28"/>
    </w:rPr>
  </w:style>
  <w:style w:type="paragraph" w:styleId="885">
    <w:name w:val="Body Text First Indent 2"/>
    <w:basedOn w:val="865"/>
    <w:next w:val="847"/>
    <w:uiPriority w:val="0"/>
    <w:qFormat/>
    <w:pPr>
      <w:ind w:firstLine="420"/>
    </w:pPr>
  </w:style>
  <w:style w:type="table" w:styleId="8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endnote reference"/>
    <w:uiPriority w:val="99"/>
    <w:semiHidden/>
    <w:unhideWhenUsed/>
    <w:qFormat/>
    <w:rPr>
      <w:vertAlign w:val="superscript"/>
    </w:rPr>
  </w:style>
  <w:style w:type="character" w:styleId="888">
    <w:name w:val="page number"/>
    <w:basedOn w:val="857"/>
    <w:uiPriority w:val="0"/>
    <w:qFormat/>
  </w:style>
  <w:style w:type="character" w:styleId="889">
    <w:name w:val="Hyperlink"/>
    <w:uiPriority w:val="99"/>
    <w:unhideWhenUsed/>
    <w:qFormat/>
    <w:rPr>
      <w:color w:val="0000ff" w:themeColor="hyperlink"/>
      <w:u w:val="single"/>
      <w14:textFill>
        <w14:solidFill>
          <w14:schemeClr w14:val="hlink"/>
        </w14:solidFill>
      </w14:textFill>
    </w:rPr>
  </w:style>
  <w:style w:type="character" w:styleId="890">
    <w:name w:val="annotation reference"/>
    <w:basedOn w:val="857"/>
    <w:uiPriority w:val="99"/>
    <w:semiHidden/>
    <w:unhideWhenUsed/>
    <w:qFormat/>
    <w:rPr>
      <w:sz w:val="21"/>
      <w:szCs w:val="21"/>
    </w:rPr>
  </w:style>
  <w:style w:type="character" w:styleId="891">
    <w:name w:val="footnote reference"/>
    <w:uiPriority w:val="99"/>
    <w:unhideWhenUsed/>
    <w:qFormat/>
    <w:rPr>
      <w:vertAlign w:val="superscript"/>
    </w:rPr>
  </w:style>
  <w:style w:type="character" w:styleId="892" w:customStyle="1">
    <w:name w:val="NormalCharacter"/>
    <w:uiPriority w:val="0"/>
    <w:unhideWhenUsed/>
    <w:qFormat/>
    <w:rPr>
      <w:rFonts w:hint="eastAsia" w:ascii="宋体" w:hAnsi="Times New Roman" w:eastAsia="宋体"/>
      <w:sz w:val="24"/>
    </w:rPr>
  </w:style>
  <w:style w:type="paragraph" w:styleId="893" w:customStyle="1">
    <w:name w:val="正文文本1"/>
    <w:basedOn w:val="894"/>
    <w:next w:val="910"/>
    <w:uiPriority w:val="0"/>
    <w:qFormat/>
    <w:pPr>
      <w:spacing w:after="120"/>
    </w:pPr>
    <w:rPr>
      <w:lang w:eastAsia="en-US"/>
    </w:rPr>
  </w:style>
  <w:style w:type="paragraph" w:styleId="894" w:customStyle="1">
    <w:name w:val="正文11"/>
    <w:next w:val="895"/>
    <w:uiPriority w:val="0"/>
    <w:qFormat/>
    <w:pPr>
      <w:jc w:val="both"/>
      <w:widowControl w:val="off"/>
    </w:pPr>
    <w:rPr>
      <w:rFonts w:hint="default" w:ascii="Times New Roman" w:hAnsi="Times New Roman" w:eastAsia="Arial" w:cs="Times New Roman"/>
    </w:rPr>
  </w:style>
  <w:style w:type="paragraph" w:styleId="895" w:customStyle="1">
    <w:name w:val="正文文本11"/>
    <w:basedOn w:val="896"/>
    <w:next w:val="897"/>
    <w:uiPriority w:val="0"/>
    <w:qFormat/>
    <w:pPr>
      <w:spacing w:after="120"/>
    </w:pPr>
  </w:style>
  <w:style w:type="paragraph" w:styleId="896" w:customStyle="1">
    <w:name w:val="正文112"/>
    <w:next w:val="895"/>
    <w:uiPriority w:val="0"/>
    <w:qFormat/>
    <w:pPr>
      <w:jc w:val="both"/>
      <w:widowControl w:val="off"/>
    </w:pPr>
    <w:rPr>
      <w:rFonts w:hint="default" w:ascii="Times New Roman" w:hAnsi="Times New Roman" w:eastAsia="宋体" w:cs="Times New Roman"/>
      <w:sz w:val="21"/>
      <w:szCs w:val="24"/>
    </w:rPr>
  </w:style>
  <w:style w:type="paragraph" w:styleId="897" w:customStyle="1">
    <w:name w:val="一级条标题"/>
    <w:basedOn w:val="898"/>
    <w:next w:val="90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98" w:customStyle="1">
    <w:name w:val="章标题"/>
    <w:basedOn w:val="899"/>
    <w:next w:val="899"/>
    <w:uiPriority w:val="0"/>
    <w:qFormat/>
    <w:pPr>
      <w:ind w:left="810" w:hanging="810"/>
      <w:spacing w:before="50" w:after="50"/>
      <w:tabs>
        <w:tab w:val="left" w:pos="810" w:leader="none"/>
        <w:tab w:val="left" w:pos="1265" w:leader="none"/>
      </w:tabs>
      <w:outlineLvl w:val="1"/>
    </w:pPr>
    <w:rPr>
      <w:rFonts w:ascii="黑体" w:eastAsia="黑体"/>
      <w:szCs w:val="22"/>
    </w:rPr>
  </w:style>
  <w:style w:type="paragraph" w:styleId="899" w:customStyle="1">
    <w:name w:val="正文1"/>
    <w:basedOn w:val="900"/>
    <w:next w:val="893"/>
    <w:link w:val="1044"/>
    <w:uiPriority w:val="0"/>
    <w:qFormat/>
    <w:rPr>
      <w:rFonts w:ascii="Calibri" w:hAnsi="Calibri"/>
    </w:rPr>
  </w:style>
  <w:style w:type="paragraph" w:styleId="900" w:customStyle="1">
    <w:name w:val="正文111"/>
    <w:next w:val="901"/>
    <w:uiPriority w:val="0"/>
    <w:qFormat/>
    <w:pPr>
      <w:jc w:val="both"/>
      <w:widowControl w:val="off"/>
    </w:pPr>
    <w:rPr>
      <w:rFonts w:hint="default" w:ascii="Times New Roman" w:hAnsi="Times New Roman" w:eastAsia="宋体" w:cs="Times New Roman"/>
      <w:sz w:val="21"/>
      <w:szCs w:val="24"/>
    </w:rPr>
  </w:style>
  <w:style w:type="paragraph" w:styleId="901" w:customStyle="1">
    <w:name w:val="正文文本缩进11"/>
    <w:basedOn w:val="900"/>
    <w:next w:val="902"/>
    <w:uiPriority w:val="99"/>
    <w:qFormat/>
    <w:pPr>
      <w:ind w:left="420"/>
      <w:spacing w:after="120"/>
    </w:pPr>
  </w:style>
  <w:style w:type="paragraph" w:styleId="902" w:customStyle="1">
    <w:name w:val="寄信人地址1"/>
    <w:basedOn w:val="903"/>
    <w:uiPriority w:val="0"/>
    <w:qFormat/>
    <w:rPr>
      <w:rFonts w:ascii="Arial" w:hAnsi="Arial"/>
    </w:rPr>
  </w:style>
  <w:style w:type="paragraph" w:styleId="903" w:customStyle="1">
    <w:name w:val="正文12"/>
    <w:next w:val="904"/>
    <w:uiPriority w:val="0"/>
    <w:qFormat/>
    <w:rPr>
      <w:rFonts w:hint="default" w:ascii="Times New Roman" w:hAnsi="Times New Roman" w:eastAsia="宋体" w:cs="Times New Roman"/>
    </w:rPr>
  </w:style>
  <w:style w:type="paragraph" w:styleId="904" w:customStyle="1">
    <w:name w:val="脚注文本1"/>
    <w:basedOn w:val="899"/>
    <w:next w:val="905"/>
    <w:link w:val="1019"/>
    <w:uiPriority w:val="99"/>
    <w:unhideWhenUsed/>
    <w:qFormat/>
    <w:pPr>
      <w:spacing w:after="40"/>
    </w:pPr>
    <w:rPr>
      <w:sz w:val="18"/>
    </w:rPr>
  </w:style>
  <w:style w:type="paragraph" w:styleId="905" w:customStyle="1">
    <w:name w:val="索引 51"/>
    <w:basedOn w:val="899"/>
    <w:next w:val="899"/>
    <w:uiPriority w:val="0"/>
    <w:qFormat/>
    <w:pPr>
      <w:ind w:left="798"/>
      <w:jc w:val="left"/>
    </w:pPr>
  </w:style>
  <w:style w:type="paragraph" w:styleId="906" w:customStyle="1">
    <w:name w:val="段"/>
    <w:basedOn w:val="907"/>
    <w:next w:val="899"/>
    <w:uiPriority w:val="0"/>
    <w:qFormat/>
    <w:pPr>
      <w:ind w:firstLine="200"/>
      <w:widowControl/>
    </w:pPr>
    <w:rPr>
      <w:rFonts w:hint="eastAsia" w:ascii="宋体"/>
      <w:szCs w:val="20"/>
    </w:rPr>
  </w:style>
  <w:style w:type="paragraph" w:styleId="907" w:customStyle="1">
    <w:name w:val="正文13"/>
    <w:next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正文首行缩进1"/>
    <w:basedOn w:val="893"/>
    <w:next w:val="909"/>
    <w:uiPriority w:val="0"/>
    <w:qFormat/>
    <w:pPr>
      <w:ind w:firstLine="200"/>
      <w:spacing w:line="360" w:lineRule="auto"/>
    </w:pPr>
    <w:rPr>
      <w:rFonts w:ascii="仿宋_GB2312" w:eastAsia="仿宋_GB2312"/>
      <w:sz w:val="30"/>
      <w:szCs w:val="30"/>
    </w:rPr>
  </w:style>
  <w:style w:type="paragraph" w:styleId="909" w:customStyle="1">
    <w:name w:val="正文首行缩进 211"/>
    <w:basedOn w:val="901"/>
    <w:next w:val="896"/>
    <w:uiPriority w:val="99"/>
    <w:qFormat/>
    <w:pPr>
      <w:ind w:left="0" w:firstLine="420"/>
      <w:spacing w:after="0" w:line="360" w:lineRule="auto"/>
    </w:pPr>
    <w:rPr>
      <w:rFonts w:ascii="宋体" w:hAnsi="宋体"/>
    </w:rPr>
  </w:style>
  <w:style w:type="paragraph" w:styleId="910" w:customStyle="1">
    <w:name w:val="正文文本 21"/>
    <w:basedOn w:val="847"/>
    <w:uiPriority w:val="0"/>
    <w:qFormat/>
    <w:pPr>
      <w:spacing w:after="120" w:line="480" w:lineRule="auto"/>
    </w:pPr>
    <w:rPr>
      <w:rFonts w:ascii="Calibri" w:hAnsi="Calibri" w:eastAsia="宋体"/>
      <w:szCs w:val="22"/>
    </w:rPr>
  </w:style>
  <w:style w:type="paragraph" w:styleId="911"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912" w:customStyle="1">
    <w:name w:val="标题 21"/>
    <w:basedOn w:val="903"/>
    <w:next w:val="894"/>
    <w:link w:val="1032"/>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13" w:customStyle="1">
    <w:name w:val="正文首行缩进 21"/>
    <w:basedOn w:val="914"/>
    <w:link w:val="1048"/>
    <w:uiPriority w:val="0"/>
    <w:qFormat/>
    <w:pPr>
      <w:ind w:firstLine="420"/>
    </w:pPr>
  </w:style>
  <w:style w:type="paragraph" w:styleId="914" w:customStyle="1">
    <w:name w:val="正文文本缩进1"/>
    <w:basedOn w:val="847"/>
    <w:link w:val="1042"/>
    <w:uiPriority w:val="0"/>
    <w:qFormat/>
    <w:pPr>
      <w:ind w:left="420"/>
      <w:spacing w:after="120"/>
    </w:pPr>
  </w:style>
  <w:style w:type="paragraph" w:styleId="915" w:customStyle="1">
    <w:name w:val="标题 2112"/>
    <w:next w:val="847"/>
    <w:uiPriority w:val="9"/>
    <w:unhideWhenUsed/>
    <w:qFormat/>
    <w:pPr>
      <w:jc w:val="both"/>
      <w:keepLines/>
      <w:keepNext/>
      <w:spacing w:before="360" w:after="200"/>
      <w:outlineLvl w:val="1"/>
    </w:pPr>
    <w:rPr>
      <w:rFonts w:hint="default" w:ascii="Arial" w:hAnsi="Arial" w:eastAsia="Arial" w:cs="Arial"/>
      <w:sz w:val="34"/>
      <w:szCs w:val="21"/>
      <w:lang w:val="en-US" w:eastAsia="zh-CN" w:bidi="ar-SA"/>
    </w:rPr>
  </w:style>
  <w:style w:type="paragraph" w:styleId="916" w:customStyle="1">
    <w:name w:val="文本块1"/>
    <w:basedOn w:val="900"/>
    <w:next w:val="917"/>
    <w:uiPriority w:val="99"/>
    <w:unhideWhenUsed/>
    <w:qFormat/>
    <w:pPr>
      <w:ind w:left="567" w:right="454" w:firstLine="498"/>
      <w:jc w:val="left"/>
      <w:widowControl/>
    </w:pPr>
    <w:rPr>
      <w:rFonts w:ascii="仿宋_GB2312" w:eastAsia="仿宋_GB2312"/>
      <w:sz w:val="30"/>
      <w:szCs w:val="20"/>
    </w:rPr>
  </w:style>
  <w:style w:type="paragraph" w:styleId="917" w:customStyle="1">
    <w:name w:val="标题 41"/>
    <w:basedOn w:val="903"/>
    <w:next w:val="894"/>
    <w:uiPriority w:val="0"/>
    <w:qFormat/>
    <w:pPr>
      <w:keepLines/>
      <w:keepNext/>
      <w:spacing w:before="280" w:after="290" w:line="372" w:lineRule="auto"/>
      <w:outlineLvl w:val="3"/>
    </w:pPr>
    <w:rPr>
      <w:rFonts w:ascii="Cambria" w:hAnsi="Cambria"/>
      <w:b/>
      <w:bCs/>
      <w:sz w:val="28"/>
      <w:szCs w:val="28"/>
    </w:rPr>
  </w:style>
  <w:style w:type="paragraph" w:styleId="918" w:customStyle="1">
    <w:name w:val="目录 11"/>
    <w:basedOn w:val="896"/>
    <w:next w:val="903"/>
    <w:uiPriority w:val="0"/>
    <w:qFormat/>
    <w:pPr>
      <w:spacing w:before="120" w:after="120"/>
    </w:pPr>
    <w:rPr>
      <w:rFonts w:ascii="Calibri" w:hAnsi="Calibri" w:cs="Calibri"/>
      <w:b/>
      <w:bCs/>
      <w:caps/>
    </w:rPr>
  </w:style>
  <w:style w:type="paragraph" w:styleId="919" w:customStyle="1">
    <w:name w:val="寄信人地址11"/>
    <w:basedOn w:val="847"/>
    <w:uiPriority w:val="0"/>
    <w:qFormat/>
    <w:rPr>
      <w:rFonts w:ascii="Arial" w:hAnsi="Arial"/>
    </w:rPr>
  </w:style>
  <w:style w:type="paragraph" w:styleId="920" w:customStyle="1">
    <w:name w:val="信息标题1"/>
    <w:next w:val="921"/>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hint="default" w:ascii="Arial" w:hAnsi="Arial" w:eastAsia="宋体" w:cs="Times New Roman"/>
      <w:color w:val="000000"/>
      <w:sz w:val="21"/>
      <w:szCs w:val="22"/>
      <w:lang w:val="en-US" w:eastAsia="zh-CN" w:bidi="ar-SA"/>
    </w:rPr>
  </w:style>
  <w:style w:type="paragraph" w:styleId="921" w:customStyle="1">
    <w:name w:val="正文文本12"/>
    <w:next w:val="847"/>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922" w:customStyle="1">
    <w:name w:val="正文1111"/>
    <w:next w:val="923"/>
    <w:uiPriority w:val="0"/>
    <w:qFormat/>
    <w:pPr>
      <w:jc w:val="both"/>
      <w:widowControl w:val="off"/>
    </w:pPr>
    <w:rPr>
      <w:rFonts w:hint="default" w:ascii="Times New Roman" w:hAnsi="Times New Roman" w:eastAsia="宋体" w:cs="Times New Roman"/>
      <w:sz w:val="21"/>
      <w:szCs w:val="24"/>
    </w:rPr>
  </w:style>
  <w:style w:type="paragraph" w:styleId="923" w:customStyle="1">
    <w:name w:val="文本块11"/>
    <w:basedOn w:val="922"/>
    <w:uiPriority w:val="0"/>
    <w:qFormat/>
    <w:pPr>
      <w:ind w:left="567" w:right="454" w:firstLine="498"/>
      <w:jc w:val="left"/>
      <w:widowControl/>
    </w:pPr>
    <w:rPr>
      <w:rFonts w:ascii="仿宋_GB2312" w:eastAsia="仿宋_GB2312"/>
      <w:sz w:val="30"/>
      <w:szCs w:val="20"/>
    </w:rPr>
  </w:style>
  <w:style w:type="paragraph" w:styleId="924" w:customStyle="1">
    <w:name w:val="正文首行缩进11"/>
    <w:basedOn w:val="893"/>
    <w:next w:val="909"/>
    <w:uiPriority w:val="0"/>
    <w:qFormat/>
    <w:pPr>
      <w:ind w:firstLine="420"/>
    </w:pPr>
    <w:rPr>
      <w:rFonts w:ascii="仿宋_GB2312" w:eastAsia="仿宋_GB2312"/>
      <w:sz w:val="30"/>
      <w:szCs w:val="30"/>
    </w:rPr>
  </w:style>
  <w:style w:type="table" w:styleId="925" w:customStyle="1">
    <w:name w:val="Plain Table 1"/>
    <w:basedOn w:val="85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6" w:customStyle="1">
    <w:name w:val="Plain Table 2"/>
    <w:basedOn w:val="85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7" w:customStyle="1">
    <w:name w:val="Plain Table 3"/>
    <w:basedOn w:val="8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8" w:customStyle="1">
    <w:name w:val="Plain Table 4"/>
    <w:basedOn w:val="8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9" w:customStyle="1">
    <w:name w:val="Plain Table 5"/>
    <w:basedOn w:val="85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0" w:customStyle="1">
    <w:name w:val="Grid Table 1 Light"/>
    <w:basedOn w:val="85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1" w:customStyle="1">
    <w:name w:val="Grid Table 2"/>
    <w:basedOn w:val="8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2" w:customStyle="1">
    <w:name w:val="Grid Table 3"/>
    <w:basedOn w:val="85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4"/>
    <w:basedOn w:val="85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4" w:customStyle="1">
    <w:name w:val="Grid Table 5 Dark"/>
    <w:basedOn w:val="85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5" w:customStyle="1">
    <w:name w:val="Grid Table 6 Colorful"/>
    <w:basedOn w:val="85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6" w:customStyle="1">
    <w:name w:val="Grid Table 7 Colorful"/>
    <w:basedOn w:val="85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List Table 1 Light"/>
    <w:basedOn w:val="85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customStyle="1">
    <w:name w:val="List Table 2"/>
    <w:basedOn w:val="85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9" w:customStyle="1">
    <w:name w:val="List Table 3"/>
    <w:basedOn w:val="8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w:basedOn w:val="85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5 Dark"/>
    <w:basedOn w:val="85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6 Colorful"/>
    <w:basedOn w:val="85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7 Colorful"/>
    <w:basedOn w:val="85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44" w:customStyle="1">
    <w:name w:val="TOC Heading"/>
    <w:uiPriority w:val="39"/>
    <w:unhideWhenUsed/>
    <w:qFormat/>
    <w:rPr>
      <w:rFonts w:hint="default" w:ascii="Times New Roman" w:hAnsi="Times New Roman" w:eastAsia="宋体" w:cs="Times New Roman"/>
    </w:rPr>
  </w:style>
  <w:style w:type="paragraph" w:styleId="945" w:customStyle="1">
    <w:name w:val="正文文本111"/>
    <w:basedOn w:val="946"/>
    <w:next w:val="903"/>
    <w:uiPriority w:val="0"/>
    <w:qFormat/>
    <w:pPr>
      <w:ind w:left="72" w:right="30"/>
      <w:jc w:val="center"/>
      <w:spacing w:after="60" w:line="360" w:lineRule="atLeast"/>
    </w:pPr>
  </w:style>
  <w:style w:type="paragraph" w:styleId="946" w:customStyle="1">
    <w:name w:val="正文1121"/>
    <w:next w:val="945"/>
    <w:uiPriority w:val="0"/>
    <w:qFormat/>
    <w:pPr>
      <w:jc w:val="both"/>
      <w:widowControl w:val="off"/>
    </w:pPr>
    <w:rPr>
      <w:rFonts w:hint="default" w:ascii="Calibri" w:hAnsi="Calibri" w:eastAsia="宋体" w:cs="Times New Roman"/>
      <w:sz w:val="21"/>
      <w:szCs w:val="24"/>
    </w:rPr>
  </w:style>
  <w:style w:type="character" w:styleId="947" w:customStyle="1">
    <w:name w:val="Heading 1 Char"/>
    <w:basedOn w:val="857"/>
    <w:uiPriority w:val="9"/>
    <w:qFormat/>
    <w:rPr>
      <w:rFonts w:ascii="Arial" w:hAnsi="Arial" w:eastAsia="Arial" w:cs="Arial"/>
      <w:sz w:val="40"/>
      <w:szCs w:val="40"/>
    </w:rPr>
  </w:style>
  <w:style w:type="character" w:styleId="948" w:customStyle="1">
    <w:name w:val="Heading 2 Char"/>
    <w:basedOn w:val="857"/>
    <w:uiPriority w:val="9"/>
    <w:qFormat/>
    <w:rPr>
      <w:rFonts w:ascii="Arial" w:hAnsi="Arial" w:eastAsia="Arial" w:cs="Arial"/>
      <w:sz w:val="34"/>
    </w:rPr>
  </w:style>
  <w:style w:type="character" w:styleId="949" w:customStyle="1">
    <w:name w:val="Heading 3 Char"/>
    <w:basedOn w:val="857"/>
    <w:uiPriority w:val="9"/>
    <w:qFormat/>
    <w:rPr>
      <w:rFonts w:ascii="Arial" w:hAnsi="Arial" w:eastAsia="Arial" w:cs="Arial"/>
      <w:sz w:val="30"/>
      <w:szCs w:val="30"/>
    </w:rPr>
  </w:style>
  <w:style w:type="character" w:styleId="950" w:customStyle="1">
    <w:name w:val="Heading 4 Char"/>
    <w:basedOn w:val="857"/>
    <w:uiPriority w:val="9"/>
    <w:qFormat/>
    <w:rPr>
      <w:rFonts w:ascii="Arial" w:hAnsi="Arial" w:eastAsia="Arial" w:cs="Arial"/>
      <w:b/>
      <w:bCs/>
      <w:sz w:val="26"/>
      <w:szCs w:val="26"/>
    </w:rPr>
  </w:style>
  <w:style w:type="character" w:styleId="951" w:customStyle="1">
    <w:name w:val="Heading 5 Char"/>
    <w:basedOn w:val="857"/>
    <w:uiPriority w:val="9"/>
    <w:qFormat/>
    <w:rPr>
      <w:rFonts w:ascii="Arial" w:hAnsi="Arial" w:eastAsia="Arial" w:cs="Arial"/>
      <w:b/>
      <w:bCs/>
      <w:sz w:val="24"/>
      <w:szCs w:val="24"/>
    </w:rPr>
  </w:style>
  <w:style w:type="character" w:styleId="952" w:customStyle="1">
    <w:name w:val="Heading 6 Char"/>
    <w:basedOn w:val="857"/>
    <w:uiPriority w:val="9"/>
    <w:qFormat/>
    <w:rPr>
      <w:rFonts w:ascii="Arial" w:hAnsi="Arial" w:eastAsia="Arial" w:cs="Arial"/>
      <w:b/>
      <w:bCs/>
      <w:sz w:val="22"/>
      <w:szCs w:val="22"/>
    </w:rPr>
  </w:style>
  <w:style w:type="character" w:styleId="953" w:customStyle="1">
    <w:name w:val="Heading 7 Char"/>
    <w:basedOn w:val="857"/>
    <w:uiPriority w:val="9"/>
    <w:qFormat/>
    <w:rPr>
      <w:rFonts w:ascii="Arial" w:hAnsi="Arial" w:eastAsia="Arial" w:cs="Arial"/>
      <w:b/>
      <w:bCs/>
      <w:i/>
      <w:iCs/>
      <w:sz w:val="22"/>
      <w:szCs w:val="22"/>
    </w:rPr>
  </w:style>
  <w:style w:type="character" w:styleId="954" w:customStyle="1">
    <w:name w:val="Heading 8 Char"/>
    <w:basedOn w:val="857"/>
    <w:uiPriority w:val="9"/>
    <w:qFormat/>
    <w:rPr>
      <w:rFonts w:ascii="Arial" w:hAnsi="Arial" w:eastAsia="Arial" w:cs="Arial"/>
      <w:i/>
      <w:iCs/>
      <w:sz w:val="22"/>
      <w:szCs w:val="22"/>
    </w:rPr>
  </w:style>
  <w:style w:type="character" w:styleId="955" w:customStyle="1">
    <w:name w:val="Heading 9 Char"/>
    <w:basedOn w:val="857"/>
    <w:uiPriority w:val="9"/>
    <w:qFormat/>
    <w:rPr>
      <w:rFonts w:ascii="Arial" w:hAnsi="Arial" w:eastAsia="Arial" w:cs="Arial"/>
      <w:i/>
      <w:iCs/>
      <w:sz w:val="21"/>
      <w:szCs w:val="21"/>
    </w:rPr>
  </w:style>
  <w:style w:type="character" w:styleId="956" w:customStyle="1">
    <w:name w:val="Title Char"/>
    <w:basedOn w:val="857"/>
    <w:uiPriority w:val="10"/>
    <w:qFormat/>
    <w:rPr>
      <w:sz w:val="48"/>
      <w:szCs w:val="48"/>
    </w:rPr>
  </w:style>
  <w:style w:type="character" w:styleId="957" w:customStyle="1">
    <w:name w:val="Subtitle Char"/>
    <w:basedOn w:val="857"/>
    <w:uiPriority w:val="11"/>
    <w:qFormat/>
    <w:rPr>
      <w:sz w:val="24"/>
      <w:szCs w:val="24"/>
    </w:rPr>
  </w:style>
  <w:style w:type="character" w:styleId="958" w:customStyle="1">
    <w:name w:val="Quote Char"/>
    <w:uiPriority w:val="29"/>
    <w:qFormat/>
    <w:rPr>
      <w:i/>
    </w:rPr>
  </w:style>
  <w:style w:type="character" w:styleId="959" w:customStyle="1">
    <w:name w:val="Intense Quote Char"/>
    <w:uiPriority w:val="30"/>
    <w:qFormat/>
    <w:rPr>
      <w:i/>
    </w:rPr>
  </w:style>
  <w:style w:type="character" w:styleId="960" w:customStyle="1">
    <w:name w:val="Header Char"/>
    <w:basedOn w:val="857"/>
    <w:uiPriority w:val="99"/>
    <w:qFormat/>
  </w:style>
  <w:style w:type="character" w:styleId="961" w:customStyle="1">
    <w:name w:val="Caption Char"/>
    <w:uiPriority w:val="99"/>
    <w:qFormat/>
  </w:style>
  <w:style w:type="table" w:styleId="962" w:customStyle="1">
    <w:name w:val="无格式表格 11"/>
    <w:basedOn w:val="858"/>
    <w:uiPriority w:val="59"/>
    <w:qFormat/>
    <w:tblPr>
      <w:tblCellMar>
        <w:left w:w="0" w:type="dxa"/>
        <w:top w:w="0" w:type="dxa"/>
        <w:right w:w="0"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21"/>
    <w:basedOn w:val="858"/>
    <w:uiPriority w:val="59"/>
    <w:qFormat/>
    <w:tblPr>
      <w:tblCellMar>
        <w:left w:w="0" w:type="dxa"/>
        <w:top w:w="0" w:type="dxa"/>
        <w:right w:w="0"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无格式表格 31"/>
    <w:basedOn w:val="858"/>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无格式表格 41"/>
    <w:basedOn w:val="858"/>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无格式表格 51"/>
    <w:basedOn w:val="858"/>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网格表 1 浅色1"/>
    <w:basedOn w:val="858"/>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8" w:customStyle="1">
    <w:name w:val="网格表 21"/>
    <w:basedOn w:val="858"/>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9" w:customStyle="1">
    <w:name w:val="网格表 31"/>
    <w:basedOn w:val="858"/>
    <w:uiPriority w:val="9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网格表 41"/>
    <w:basedOn w:val="858"/>
    <w:uiPriority w:val="59"/>
    <w:qFormat/>
    <w:tblPr>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customStyle="1">
    <w:name w:val="网格表 5 深色1"/>
    <w:basedOn w:val="858"/>
    <w:uiPriority w:val="99"/>
    <w:qFormat/>
    <w:tblPr>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2" w:customStyle="1">
    <w:name w:val="网格表 6 彩色1"/>
    <w:basedOn w:val="858"/>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3" w:customStyle="1">
    <w:name w:val="网格表 7 彩色1"/>
    <w:basedOn w:val="858"/>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4" w:customStyle="1">
    <w:name w:val="清单表 1 浅色1"/>
    <w:basedOn w:val="858"/>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customStyle="1">
    <w:name w:val="清单表 21"/>
    <w:basedOn w:val="858"/>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6" w:customStyle="1">
    <w:name w:val="清单表 31"/>
    <w:basedOn w:val="858"/>
    <w:uiPriority w:val="99"/>
    <w:qFormat/>
    <w:tblPr>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清单表 41"/>
    <w:basedOn w:val="858"/>
    <w:uiPriority w:val="99"/>
    <w:qFormat/>
    <w:tblPr>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8" w:customStyle="1">
    <w:name w:val="清单表 5 深色1"/>
    <w:basedOn w:val="858"/>
    <w:uiPriority w:val="99"/>
    <w:qFormat/>
    <w:tblPr>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清单表 6 彩色1"/>
    <w:basedOn w:val="858"/>
    <w:uiPriority w:val="99"/>
    <w:qFormat/>
    <w:tblPr>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0" w:customStyle="1">
    <w:name w:val="清单表 7 彩色1"/>
    <w:basedOn w:val="858"/>
    <w:uiPriority w:val="99"/>
    <w:qFormat/>
    <w:tblPr>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1" w:customStyle="1">
    <w:name w:val="Footnote Text Char"/>
    <w:uiPriority w:val="99"/>
    <w:qFormat/>
    <w:rPr>
      <w:sz w:val="18"/>
    </w:rPr>
  </w:style>
  <w:style w:type="character" w:styleId="982" w:customStyle="1">
    <w:name w:val="Endnote Text Char"/>
    <w:uiPriority w:val="99"/>
    <w:qFormat/>
    <w:rPr>
      <w:sz w:val="20"/>
    </w:rPr>
  </w:style>
  <w:style w:type="paragraph" w:styleId="983" w:customStyle="1">
    <w:name w:val="TOC 标题1"/>
    <w:uiPriority w:val="39"/>
    <w:unhideWhenUsed/>
    <w:qFormat/>
    <w:rPr>
      <w:rFonts w:hint="default" w:asciiTheme="minorHAnsi" w:hAnsiTheme="minorHAnsi" w:eastAsiaTheme="minorHAnsi" w:cstheme="minorBidi"/>
    </w:rPr>
  </w:style>
  <w:style w:type="paragraph" w:styleId="984" w:customStyle="1">
    <w:name w:val="脚注文本11"/>
    <w:basedOn w:val="847"/>
    <w:next w:val="985"/>
    <w:uiPriority w:val="0"/>
    <w:unhideWhenUsed/>
    <w:qFormat/>
    <w:pPr>
      <w:spacing w:after="40"/>
    </w:pPr>
    <w:rPr>
      <w:sz w:val="18"/>
    </w:rPr>
  </w:style>
  <w:style w:type="paragraph" w:styleId="985" w:customStyle="1">
    <w:name w:val="索引 511"/>
    <w:basedOn w:val="847"/>
    <w:next w:val="847"/>
    <w:uiPriority w:val="0"/>
    <w:qFormat/>
    <w:pPr>
      <w:ind w:left="798"/>
      <w:jc w:val="left"/>
    </w:pPr>
  </w:style>
  <w:style w:type="character" w:styleId="986" w:customStyle="1">
    <w:name w:val="标题 1 Char"/>
    <w:link w:val="848"/>
    <w:uiPriority w:val="9"/>
    <w:qFormat/>
    <w:rPr>
      <w:rFonts w:ascii="Arial" w:hAnsi="Arial" w:eastAsia="Arial" w:cs="Arial"/>
      <w:sz w:val="40"/>
      <w:szCs w:val="40"/>
    </w:rPr>
  </w:style>
  <w:style w:type="character" w:styleId="987" w:customStyle="1">
    <w:name w:val="标题 2 Char1"/>
    <w:link w:val="849"/>
    <w:uiPriority w:val="9"/>
    <w:qFormat/>
    <w:rPr>
      <w:rFonts w:ascii="Arial" w:hAnsi="Arial" w:eastAsia="Arial" w:cs="Arial"/>
      <w:sz w:val="34"/>
    </w:rPr>
  </w:style>
  <w:style w:type="character" w:styleId="988" w:customStyle="1">
    <w:name w:val="标题 3 Char"/>
    <w:link w:val="850"/>
    <w:uiPriority w:val="9"/>
    <w:qFormat/>
    <w:rPr>
      <w:rFonts w:ascii="Arial" w:hAnsi="Arial" w:eastAsia="Arial" w:cs="Arial"/>
      <w:sz w:val="30"/>
      <w:szCs w:val="30"/>
    </w:rPr>
  </w:style>
  <w:style w:type="character" w:styleId="989" w:customStyle="1">
    <w:name w:val="标题 4 Char"/>
    <w:link w:val="851"/>
    <w:uiPriority w:val="9"/>
    <w:qFormat/>
    <w:rPr>
      <w:rFonts w:ascii="Arial" w:hAnsi="Arial" w:eastAsia="Arial" w:cs="Arial"/>
      <w:b/>
      <w:bCs/>
      <w:sz w:val="26"/>
      <w:szCs w:val="26"/>
    </w:rPr>
  </w:style>
  <w:style w:type="character" w:styleId="990" w:customStyle="1">
    <w:name w:val="标题 5 Char"/>
    <w:link w:val="852"/>
    <w:uiPriority w:val="9"/>
    <w:qFormat/>
    <w:rPr>
      <w:rFonts w:ascii="Arial" w:hAnsi="Arial" w:eastAsia="Arial" w:cs="Arial"/>
      <w:b/>
      <w:bCs/>
      <w:sz w:val="24"/>
      <w:szCs w:val="24"/>
    </w:rPr>
  </w:style>
  <w:style w:type="character" w:styleId="991" w:customStyle="1">
    <w:name w:val="标题 6 Char"/>
    <w:link w:val="853"/>
    <w:uiPriority w:val="9"/>
    <w:qFormat/>
    <w:rPr>
      <w:rFonts w:ascii="Arial" w:hAnsi="Arial" w:eastAsia="Arial" w:cs="Arial"/>
      <w:b/>
      <w:bCs/>
      <w:sz w:val="22"/>
      <w:szCs w:val="22"/>
    </w:rPr>
  </w:style>
  <w:style w:type="character" w:styleId="992" w:customStyle="1">
    <w:name w:val="标题 7 Char"/>
    <w:link w:val="854"/>
    <w:uiPriority w:val="9"/>
    <w:qFormat/>
    <w:rPr>
      <w:rFonts w:ascii="Arial" w:hAnsi="Arial" w:eastAsia="Arial" w:cs="Arial"/>
      <w:b/>
      <w:bCs/>
      <w:i/>
      <w:iCs/>
      <w:sz w:val="22"/>
      <w:szCs w:val="22"/>
    </w:rPr>
  </w:style>
  <w:style w:type="character" w:styleId="993" w:customStyle="1">
    <w:name w:val="标题 8 Char"/>
    <w:link w:val="855"/>
    <w:uiPriority w:val="9"/>
    <w:qFormat/>
    <w:rPr>
      <w:rFonts w:ascii="Arial" w:hAnsi="Arial" w:eastAsia="Arial" w:cs="Arial"/>
      <w:i/>
      <w:iCs/>
      <w:sz w:val="22"/>
      <w:szCs w:val="22"/>
    </w:rPr>
  </w:style>
  <w:style w:type="character" w:styleId="994" w:customStyle="1">
    <w:name w:val="标题 9 Char"/>
    <w:link w:val="856"/>
    <w:uiPriority w:val="9"/>
    <w:qFormat/>
    <w:rPr>
      <w:rFonts w:ascii="Arial" w:hAnsi="Arial" w:eastAsia="Arial" w:cs="Arial"/>
      <w:i/>
      <w:iCs/>
      <w:sz w:val="21"/>
      <w:szCs w:val="21"/>
    </w:rPr>
  </w:style>
  <w:style w:type="paragraph" w:styleId="995">
    <w:name w:val="List Paragraph"/>
    <w:basedOn w:val="847"/>
    <w:uiPriority w:val="34"/>
    <w:qFormat/>
    <w:pPr>
      <w:contextualSpacing/>
      <w:ind w:left="720"/>
    </w:pPr>
  </w:style>
  <w:style w:type="paragraph" w:styleId="996">
    <w:name w:val="No Spacing"/>
    <w:uiPriority w:val="1"/>
    <w:qFormat/>
    <w:rPr>
      <w:rFonts w:hint="default" w:ascii="Times New Roman" w:hAnsi="Times New Roman" w:eastAsia="宋体" w:cs="Times New Roman"/>
    </w:rPr>
  </w:style>
  <w:style w:type="character" w:styleId="997" w:customStyle="1">
    <w:name w:val="标题 Char"/>
    <w:link w:val="882"/>
    <w:uiPriority w:val="10"/>
    <w:qFormat/>
    <w:rPr>
      <w:sz w:val="48"/>
      <w:szCs w:val="48"/>
    </w:rPr>
  </w:style>
  <w:style w:type="character" w:styleId="998" w:customStyle="1">
    <w:name w:val="副标题 Char"/>
    <w:link w:val="876"/>
    <w:uiPriority w:val="11"/>
    <w:qFormat/>
    <w:rPr>
      <w:sz w:val="24"/>
      <w:szCs w:val="24"/>
    </w:rPr>
  </w:style>
  <w:style w:type="paragraph" w:styleId="999">
    <w:name w:val="Quote"/>
    <w:basedOn w:val="847"/>
    <w:next w:val="847"/>
    <w:link w:val="1000"/>
    <w:uiPriority w:val="29"/>
    <w:qFormat/>
    <w:pPr>
      <w:ind w:left="720" w:right="720"/>
    </w:pPr>
    <w:rPr>
      <w:i/>
    </w:rPr>
  </w:style>
  <w:style w:type="character" w:styleId="1000" w:customStyle="1">
    <w:name w:val="引用 Char"/>
    <w:link w:val="999"/>
    <w:uiPriority w:val="29"/>
    <w:qFormat/>
    <w:rPr>
      <w:i/>
    </w:rPr>
  </w:style>
  <w:style w:type="paragraph" w:styleId="1001">
    <w:name w:val="Intense Quote"/>
    <w:basedOn w:val="847"/>
    <w:next w:val="847"/>
    <w:link w:val="10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2" w:customStyle="1">
    <w:name w:val="明显引用 Char"/>
    <w:link w:val="1001"/>
    <w:uiPriority w:val="30"/>
    <w:qFormat/>
    <w:rPr>
      <w:i/>
    </w:rPr>
  </w:style>
  <w:style w:type="character" w:styleId="1003" w:customStyle="1">
    <w:name w:val="页眉 Char"/>
    <w:link w:val="873"/>
    <w:uiPriority w:val="99"/>
    <w:qFormat/>
  </w:style>
  <w:style w:type="character" w:styleId="1004" w:customStyle="1">
    <w:name w:val="页脚 Char"/>
    <w:link w:val="872"/>
    <w:uiPriority w:val="99"/>
    <w:qFormat/>
  </w:style>
  <w:style w:type="character" w:styleId="1005" w:customStyle="1">
    <w:name w:val="脚注文本 Char"/>
    <w:link w:val="877"/>
    <w:uiPriority w:val="99"/>
    <w:qFormat/>
    <w:rPr>
      <w:sz w:val="18"/>
    </w:rPr>
  </w:style>
  <w:style w:type="character" w:styleId="1006" w:customStyle="1">
    <w:name w:val="尾注文本 Char"/>
    <w:link w:val="871"/>
    <w:uiPriority w:val="99"/>
    <w:qFormat/>
    <w:rPr>
      <w:sz w:val="20"/>
    </w:rPr>
  </w:style>
  <w:style w:type="paragraph" w:styleId="1007" w:customStyle="1">
    <w:name w:val="标题 111"/>
    <w:basedOn w:val="847"/>
    <w:next w:val="847"/>
    <w:link w:val="1045"/>
    <w:uiPriority w:val="9"/>
    <w:qFormat/>
    <w:pPr>
      <w:keepLines/>
      <w:keepNext/>
      <w:spacing w:before="480" w:after="200"/>
      <w:outlineLvl w:val="0"/>
    </w:pPr>
    <w:rPr>
      <w:rFonts w:ascii="Arial" w:hAnsi="Arial" w:eastAsia="Arial" w:cs="Arial"/>
      <w:sz w:val="40"/>
      <w:szCs w:val="40"/>
    </w:rPr>
  </w:style>
  <w:style w:type="paragraph" w:styleId="1008" w:customStyle="1">
    <w:name w:val="标题 211"/>
    <w:basedOn w:val="847"/>
    <w:next w:val="922"/>
    <w:link w:val="1056"/>
    <w:uiPriority w:val="9"/>
    <w:qFormat/>
    <w:pPr>
      <w:keepLines/>
      <w:keepNext/>
      <w:spacing w:before="360" w:after="200"/>
      <w:outlineLvl w:val="1"/>
    </w:pPr>
    <w:rPr>
      <w:rFonts w:ascii="Calibri Light" w:hAnsi="Calibri Light"/>
      <w:b/>
      <w:bCs/>
      <w:sz w:val="32"/>
      <w:szCs w:val="32"/>
    </w:rPr>
  </w:style>
  <w:style w:type="paragraph" w:styleId="1009" w:customStyle="1">
    <w:name w:val="标题 311"/>
    <w:basedOn w:val="847"/>
    <w:next w:val="847"/>
    <w:link w:val="1064"/>
    <w:uiPriority w:val="9"/>
    <w:qFormat/>
    <w:pPr>
      <w:keepLines/>
      <w:keepNext/>
      <w:spacing w:before="320" w:after="200"/>
      <w:outlineLvl w:val="2"/>
    </w:pPr>
    <w:rPr>
      <w:rFonts w:ascii="Arial" w:hAnsi="Arial" w:eastAsia="Arial" w:cs="Arial"/>
      <w:sz w:val="30"/>
      <w:szCs w:val="30"/>
    </w:rPr>
  </w:style>
  <w:style w:type="paragraph" w:styleId="1010" w:customStyle="1">
    <w:name w:val="标题 411"/>
    <w:basedOn w:val="903"/>
    <w:next w:val="894"/>
    <w:link w:val="1054"/>
    <w:uiPriority w:val="9"/>
    <w:qFormat/>
    <w:pPr>
      <w:keepLines/>
      <w:keepNext/>
      <w:spacing w:before="320" w:after="200"/>
      <w:outlineLvl w:val="3"/>
    </w:pPr>
    <w:rPr>
      <w:rFonts w:ascii="Arial" w:hAnsi="Arial" w:eastAsia="Arial" w:cs="Arial"/>
      <w:b/>
      <w:bCs/>
      <w:sz w:val="26"/>
      <w:szCs w:val="26"/>
    </w:rPr>
  </w:style>
  <w:style w:type="paragraph" w:styleId="1011" w:customStyle="1">
    <w:name w:val="标题 51"/>
    <w:basedOn w:val="847"/>
    <w:next w:val="847"/>
    <w:link w:val="1043"/>
    <w:uiPriority w:val="9"/>
    <w:qFormat/>
    <w:pPr>
      <w:keepLines/>
      <w:keepNext/>
      <w:spacing w:before="320" w:after="200"/>
      <w:outlineLvl w:val="4"/>
    </w:pPr>
    <w:rPr>
      <w:rFonts w:ascii="Arial" w:hAnsi="Arial" w:eastAsia="Arial" w:cs="Arial"/>
      <w:b/>
      <w:bCs/>
      <w:sz w:val="24"/>
    </w:rPr>
  </w:style>
  <w:style w:type="paragraph" w:styleId="1012" w:customStyle="1">
    <w:name w:val="标题 61"/>
    <w:basedOn w:val="847"/>
    <w:next w:val="847"/>
    <w:link w:val="1068"/>
    <w:uiPriority w:val="9"/>
    <w:qFormat/>
    <w:pPr>
      <w:keepLines/>
      <w:keepNext/>
      <w:spacing w:before="320" w:after="200"/>
      <w:outlineLvl w:val="5"/>
    </w:pPr>
    <w:rPr>
      <w:rFonts w:ascii="Arial" w:hAnsi="Arial" w:eastAsia="Arial" w:cs="Arial"/>
      <w:b/>
      <w:bCs/>
      <w:sz w:val="22"/>
      <w:szCs w:val="22"/>
    </w:rPr>
  </w:style>
  <w:style w:type="paragraph" w:styleId="1013" w:customStyle="1">
    <w:name w:val="标题 71"/>
    <w:basedOn w:val="847"/>
    <w:next w:val="847"/>
    <w:link w:val="1020"/>
    <w:uiPriority w:val="9"/>
    <w:qFormat/>
    <w:pPr>
      <w:keepLines/>
      <w:keepNext/>
      <w:spacing w:before="320" w:after="200"/>
      <w:outlineLvl w:val="6"/>
    </w:pPr>
    <w:rPr>
      <w:rFonts w:ascii="Arial" w:hAnsi="Arial" w:eastAsia="Arial" w:cs="Arial"/>
      <w:b/>
      <w:bCs/>
      <w:i/>
      <w:iCs/>
      <w:sz w:val="22"/>
      <w:szCs w:val="22"/>
    </w:rPr>
  </w:style>
  <w:style w:type="paragraph" w:styleId="1014" w:customStyle="1">
    <w:name w:val="标题 81"/>
    <w:basedOn w:val="847"/>
    <w:next w:val="847"/>
    <w:link w:val="1063"/>
    <w:uiPriority w:val="9"/>
    <w:qFormat/>
    <w:pPr>
      <w:keepLines/>
      <w:keepNext/>
      <w:spacing w:before="320" w:after="200"/>
      <w:outlineLvl w:val="7"/>
    </w:pPr>
    <w:rPr>
      <w:rFonts w:ascii="Arial" w:hAnsi="Arial" w:eastAsia="Arial" w:cs="Arial"/>
      <w:i/>
      <w:iCs/>
      <w:sz w:val="22"/>
      <w:szCs w:val="22"/>
    </w:rPr>
  </w:style>
  <w:style w:type="paragraph" w:styleId="1015" w:customStyle="1">
    <w:name w:val="标题 91"/>
    <w:basedOn w:val="847"/>
    <w:next w:val="847"/>
    <w:link w:val="1029"/>
    <w:uiPriority w:val="9"/>
    <w:qFormat/>
    <w:pPr>
      <w:keepLines/>
      <w:keepNext/>
      <w:spacing w:before="320" w:after="200"/>
      <w:outlineLvl w:val="8"/>
    </w:pPr>
    <w:rPr>
      <w:rFonts w:ascii="Arial" w:hAnsi="Arial" w:eastAsia="Arial" w:cs="Arial"/>
      <w:i/>
      <w:iCs/>
      <w:szCs w:val="21"/>
    </w:rPr>
  </w:style>
  <w:style w:type="character" w:styleId="1016" w:customStyle="1">
    <w:name w:val="默认段落字体11"/>
    <w:uiPriority w:val="1"/>
    <w:unhideWhenUsed/>
    <w:qFormat/>
  </w:style>
  <w:style w:type="table" w:styleId="1017" w:customStyle="1">
    <w:name w:val="普通表格11"/>
    <w:uiPriority w:val="99"/>
    <w:unhideWhenUsed/>
    <w:qFormat/>
    <w:tblPr>
      <w:tblCellMar>
        <w:left w:w="0" w:type="dxa"/>
        <w:top w:w="0" w:type="dxa"/>
        <w:right w:w="0" w:type="dxa"/>
        <w:bottom w:w="0" w:type="dxa"/>
      </w:tblCellMar>
    </w:tblPr>
  </w:style>
  <w:style w:type="character" w:styleId="1018" w:customStyle="1">
    <w:name w:val="超链接11"/>
    <w:uiPriority w:val="99"/>
    <w:unhideWhenUsed/>
    <w:qFormat/>
    <w:rPr>
      <w:color w:val="0000ff"/>
      <w:u w:val="single"/>
    </w:rPr>
  </w:style>
  <w:style w:type="character" w:styleId="1019" w:customStyle="1">
    <w:name w:val="脚注文本 字符"/>
    <w:link w:val="904"/>
    <w:uiPriority w:val="99"/>
    <w:qFormat/>
    <w:rPr>
      <w:sz w:val="18"/>
    </w:rPr>
  </w:style>
  <w:style w:type="character" w:styleId="1020" w:customStyle="1">
    <w:name w:val="标题 7 字符"/>
    <w:link w:val="1013"/>
    <w:uiPriority w:val="9"/>
    <w:qFormat/>
    <w:rPr>
      <w:rFonts w:ascii="Arial" w:hAnsi="Arial" w:eastAsia="Arial" w:cs="Arial"/>
      <w:b/>
      <w:bCs/>
      <w:i/>
      <w:iCs/>
      <w:sz w:val="22"/>
      <w:szCs w:val="22"/>
    </w:rPr>
  </w:style>
  <w:style w:type="character" w:styleId="1021" w:customStyle="1">
    <w:name w:val="副标题 字符"/>
    <w:link w:val="1022"/>
    <w:uiPriority w:val="11"/>
    <w:qFormat/>
    <w:rPr>
      <w:sz w:val="24"/>
      <w:szCs w:val="24"/>
    </w:rPr>
  </w:style>
  <w:style w:type="paragraph" w:styleId="1022" w:customStyle="1">
    <w:name w:val="副标题1"/>
    <w:basedOn w:val="847"/>
    <w:next w:val="847"/>
    <w:link w:val="1021"/>
    <w:uiPriority w:val="11"/>
    <w:qFormat/>
    <w:pPr>
      <w:spacing w:before="200" w:after="200"/>
    </w:pPr>
    <w:rPr>
      <w:sz w:val="24"/>
    </w:rPr>
  </w:style>
  <w:style w:type="character" w:styleId="1023" w:customStyle="1">
    <w:name w:val="批注主题 字符"/>
    <w:link w:val="1024"/>
    <w:uiPriority w:val="99"/>
    <w:semiHidden/>
    <w:qFormat/>
    <w:rPr>
      <w:rFonts w:ascii="Calibri" w:hAnsi="Calibri"/>
      <w:b/>
      <w:bCs/>
      <w:sz w:val="21"/>
      <w:szCs w:val="24"/>
    </w:rPr>
  </w:style>
  <w:style w:type="paragraph" w:styleId="1024" w:customStyle="1">
    <w:name w:val="批注主题11"/>
    <w:basedOn w:val="1025"/>
    <w:next w:val="1025"/>
    <w:link w:val="1023"/>
    <w:uiPriority w:val="99"/>
    <w:unhideWhenUsed/>
    <w:qFormat/>
    <w:rPr>
      <w:b/>
      <w:bCs/>
    </w:rPr>
  </w:style>
  <w:style w:type="paragraph" w:styleId="1025" w:customStyle="1">
    <w:name w:val="批注文字11"/>
    <w:basedOn w:val="847"/>
    <w:link w:val="1055"/>
    <w:uiPriority w:val="99"/>
    <w:unhideWhenUsed/>
    <w:qFormat/>
    <w:pPr>
      <w:jc w:val="left"/>
    </w:pPr>
  </w:style>
  <w:style w:type="character" w:styleId="1026" w:customStyle="1">
    <w:name w:val="脚注引用1"/>
    <w:uiPriority w:val="99"/>
    <w:unhideWhenUsed/>
    <w:qFormat/>
    <w:rPr>
      <w:vertAlign w:val="superscript"/>
    </w:rPr>
  </w:style>
  <w:style w:type="character" w:styleId="1027" w:customStyle="1">
    <w:name w:val="默认段落字体1"/>
    <w:uiPriority w:val="0"/>
    <w:semiHidden/>
    <w:qFormat/>
  </w:style>
  <w:style w:type="character" w:styleId="1028" w:customStyle="1">
    <w:name w:val="尾注引用1"/>
    <w:uiPriority w:val="99"/>
    <w:unhideWhenUsed/>
    <w:qFormat/>
    <w:rPr>
      <w:vertAlign w:val="superscript"/>
    </w:rPr>
  </w:style>
  <w:style w:type="character" w:styleId="1029" w:customStyle="1">
    <w:name w:val="标题 9 字符"/>
    <w:link w:val="1015"/>
    <w:uiPriority w:val="9"/>
    <w:qFormat/>
    <w:rPr>
      <w:rFonts w:ascii="Arial" w:hAnsi="Arial" w:eastAsia="Arial" w:cs="Arial"/>
      <w:i/>
      <w:iCs/>
      <w:sz w:val="21"/>
      <w:szCs w:val="21"/>
    </w:rPr>
  </w:style>
  <w:style w:type="character" w:styleId="1030" w:customStyle="1">
    <w:name w:val="引用 字符"/>
    <w:link w:val="1031"/>
    <w:uiPriority w:val="29"/>
    <w:qFormat/>
    <w:rPr>
      <w:i/>
    </w:rPr>
  </w:style>
  <w:style w:type="paragraph" w:styleId="1031" w:customStyle="1">
    <w:name w:val="引用1"/>
    <w:basedOn w:val="847"/>
    <w:next w:val="847"/>
    <w:link w:val="1030"/>
    <w:uiPriority w:val="29"/>
    <w:qFormat/>
    <w:pPr>
      <w:ind w:left="720" w:right="720"/>
    </w:pPr>
    <w:rPr>
      <w:i/>
    </w:rPr>
  </w:style>
  <w:style w:type="character" w:styleId="1032" w:customStyle="1">
    <w:name w:val="标题 2 Char"/>
    <w:link w:val="912"/>
    <w:uiPriority w:val="9"/>
    <w:qFormat/>
    <w:rPr>
      <w:rFonts w:ascii="Cambria" w:hAnsi="Cambria"/>
      <w:b/>
      <w:bCs/>
      <w:sz w:val="28"/>
      <w:szCs w:val="32"/>
    </w:rPr>
  </w:style>
  <w:style w:type="character" w:styleId="1033" w:customStyle="1">
    <w:name w:val="明显引用 字符"/>
    <w:link w:val="1034"/>
    <w:uiPriority w:val="30"/>
    <w:qFormat/>
    <w:rPr>
      <w:i/>
    </w:rPr>
  </w:style>
  <w:style w:type="paragraph" w:styleId="1034" w:customStyle="1">
    <w:name w:val="明显引用1"/>
    <w:basedOn w:val="847"/>
    <w:next w:val="847"/>
    <w:link w:val="10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5" w:customStyle="1">
    <w:name w:val="批注框文本 字符"/>
    <w:link w:val="1036"/>
    <w:uiPriority w:val="99"/>
    <w:semiHidden/>
    <w:qFormat/>
    <w:rPr>
      <w:rFonts w:ascii="Calibri" w:hAnsi="Calibri"/>
      <w:sz w:val="18"/>
      <w:szCs w:val="18"/>
    </w:rPr>
  </w:style>
  <w:style w:type="paragraph" w:styleId="1036" w:customStyle="1">
    <w:name w:val="批注框文本11"/>
    <w:basedOn w:val="847"/>
    <w:link w:val="1035"/>
    <w:uiPriority w:val="99"/>
    <w:unhideWhenUsed/>
    <w:qFormat/>
    <w:rPr>
      <w:sz w:val="18"/>
      <w:szCs w:val="18"/>
    </w:rPr>
  </w:style>
  <w:style w:type="character" w:styleId="1037" w:customStyle="1">
    <w:name w:val="标题 字符"/>
    <w:link w:val="1038"/>
    <w:uiPriority w:val="10"/>
    <w:qFormat/>
    <w:rPr>
      <w:sz w:val="48"/>
      <w:szCs w:val="48"/>
    </w:rPr>
  </w:style>
  <w:style w:type="paragraph" w:styleId="1038" w:customStyle="1">
    <w:name w:val="标题1"/>
    <w:basedOn w:val="896"/>
    <w:next w:val="896"/>
    <w:link w:val="1037"/>
    <w:uiPriority w:val="10"/>
    <w:qFormat/>
    <w:pPr>
      <w:contextualSpacing/>
      <w:spacing w:before="300" w:after="200"/>
    </w:pPr>
    <w:rPr>
      <w:sz w:val="48"/>
      <w:szCs w:val="48"/>
    </w:rPr>
  </w:style>
  <w:style w:type="paragraph" w:styleId="1039" w:customStyle="1">
    <w:name w:val="纯文本1"/>
    <w:basedOn w:val="903"/>
    <w:link w:val="1047"/>
    <w:uiPriority w:val="0"/>
    <w:qFormat/>
    <w:rPr>
      <w:rFonts w:ascii="宋体" w:hAnsi="Courier New"/>
      <w:szCs w:val="21"/>
    </w:rPr>
  </w:style>
  <w:style w:type="character" w:styleId="1040" w:customStyle="1">
    <w:name w:val="普通(网站) Char"/>
    <w:link w:val="1041"/>
    <w:uiPriority w:val="99"/>
    <w:qFormat/>
    <w:rPr>
      <w:rFonts w:ascii="宋体" w:hAnsi="宋体" w:cs="宋体"/>
      <w:sz w:val="24"/>
      <w:szCs w:val="24"/>
    </w:rPr>
  </w:style>
  <w:style w:type="paragraph" w:styleId="1041" w:customStyle="1">
    <w:name w:val="普通(网站)1"/>
    <w:basedOn w:val="847"/>
    <w:link w:val="1040"/>
    <w:uiPriority w:val="99"/>
    <w:qFormat/>
    <w:pPr>
      <w:jc w:val="left"/>
      <w:spacing w:before="100" w:beforeAutospacing="1" w:after="100" w:afterAutospacing="1"/>
      <w:widowControl/>
    </w:pPr>
    <w:rPr>
      <w:rFonts w:ascii="宋体" w:hAnsi="宋体" w:cs="宋体"/>
      <w:sz w:val="24"/>
    </w:rPr>
  </w:style>
  <w:style w:type="character" w:styleId="1042" w:customStyle="1">
    <w:name w:val="正文文本缩进 Char"/>
    <w:link w:val="914"/>
    <w:uiPriority w:val="0"/>
    <w:qFormat/>
    <w:rPr>
      <w:sz w:val="21"/>
      <w:szCs w:val="24"/>
    </w:rPr>
  </w:style>
  <w:style w:type="character" w:styleId="1043" w:customStyle="1">
    <w:name w:val="标题 5 字符"/>
    <w:link w:val="1011"/>
    <w:uiPriority w:val="9"/>
    <w:qFormat/>
    <w:rPr>
      <w:rFonts w:ascii="Arial" w:hAnsi="Arial" w:eastAsia="Arial" w:cs="Arial"/>
      <w:b/>
      <w:bCs/>
      <w:sz w:val="24"/>
      <w:szCs w:val="24"/>
    </w:rPr>
  </w:style>
  <w:style w:type="character" w:styleId="1044" w:customStyle="1">
    <w:name w:val="超链接1"/>
    <w:link w:val="899"/>
    <w:uiPriority w:val="0"/>
    <w:qFormat/>
    <w:rPr>
      <w:rFonts w:ascii="Times New Roman" w:hAnsi="Times New Roman" w:eastAsia="宋体" w:cs="Times New Roman"/>
      <w:sz w:val="21"/>
      <w:szCs w:val="24"/>
      <w:lang w:val="en-US" w:eastAsia="zh-CN" w:bidi="ar-SA"/>
    </w:rPr>
  </w:style>
  <w:style w:type="character" w:styleId="1045" w:customStyle="1">
    <w:name w:val="标题 1 字符"/>
    <w:link w:val="1007"/>
    <w:uiPriority w:val="9"/>
    <w:qFormat/>
    <w:rPr>
      <w:rFonts w:ascii="Arial" w:hAnsi="Arial" w:eastAsia="Arial" w:cs="Arial"/>
      <w:sz w:val="40"/>
      <w:szCs w:val="40"/>
    </w:rPr>
  </w:style>
  <w:style w:type="character" w:styleId="1046" w:customStyle="1">
    <w:name w:val="页码1"/>
    <w:basedOn w:val="1027"/>
    <w:uiPriority w:val="0"/>
    <w:qFormat/>
  </w:style>
  <w:style w:type="character" w:styleId="1047" w:customStyle="1">
    <w:name w:val="纯文本 Char"/>
    <w:link w:val="1039"/>
    <w:uiPriority w:val="0"/>
    <w:qFormat/>
    <w:rPr>
      <w:rFonts w:ascii="宋体" w:hAnsi="Courier New" w:eastAsia="宋体"/>
      <w:sz w:val="21"/>
      <w:szCs w:val="21"/>
      <w:lang w:bidi="ar-SA"/>
    </w:rPr>
  </w:style>
  <w:style w:type="character" w:styleId="1048" w:customStyle="1">
    <w:name w:val="正文首行缩进 2 Char"/>
    <w:basedOn w:val="1042"/>
    <w:link w:val="913"/>
    <w:uiPriority w:val="0"/>
    <w:qFormat/>
    <w:rPr>
      <w:sz w:val="21"/>
      <w:szCs w:val="24"/>
    </w:rPr>
  </w:style>
  <w:style w:type="character" w:styleId="1049" w:customStyle="1">
    <w:name w:val="批注框文本 Char"/>
    <w:link w:val="1050"/>
    <w:uiPriority w:val="0"/>
    <w:qFormat/>
    <w:rPr>
      <w:sz w:val="18"/>
      <w:szCs w:val="18"/>
    </w:rPr>
  </w:style>
  <w:style w:type="paragraph" w:styleId="1050" w:customStyle="1">
    <w:name w:val="批注框文本1"/>
    <w:basedOn w:val="847"/>
    <w:link w:val="1049"/>
    <w:uiPriority w:val="0"/>
    <w:qFormat/>
    <w:rPr>
      <w:sz w:val="18"/>
      <w:szCs w:val="18"/>
    </w:rPr>
  </w:style>
  <w:style w:type="character" w:styleId="1051" w:customStyle="1">
    <w:name w:val="尾注文本 字符"/>
    <w:link w:val="1052"/>
    <w:uiPriority w:val="99"/>
    <w:qFormat/>
    <w:rPr>
      <w:sz w:val="20"/>
    </w:rPr>
  </w:style>
  <w:style w:type="paragraph" w:styleId="1052" w:customStyle="1">
    <w:name w:val="尾注文本1"/>
    <w:basedOn w:val="847"/>
    <w:link w:val="1051"/>
    <w:uiPriority w:val="99"/>
    <w:unhideWhenUsed/>
    <w:qFormat/>
    <w:rPr>
      <w:sz w:val="20"/>
    </w:rPr>
  </w:style>
  <w:style w:type="character" w:styleId="1053" w:customStyle="1">
    <w:name w:val="批注引用11"/>
    <w:uiPriority w:val="99"/>
    <w:unhideWhenUsed/>
    <w:qFormat/>
    <w:rPr>
      <w:sz w:val="21"/>
      <w:szCs w:val="21"/>
    </w:rPr>
  </w:style>
  <w:style w:type="character" w:styleId="1054" w:customStyle="1">
    <w:name w:val="标题 4 字符"/>
    <w:link w:val="1010"/>
    <w:uiPriority w:val="9"/>
    <w:qFormat/>
    <w:rPr>
      <w:rFonts w:ascii="Arial" w:hAnsi="Arial" w:eastAsia="Arial" w:cs="Arial"/>
      <w:b/>
      <w:bCs/>
      <w:sz w:val="26"/>
      <w:szCs w:val="26"/>
    </w:rPr>
  </w:style>
  <w:style w:type="character" w:styleId="1055" w:customStyle="1">
    <w:name w:val="批注文字 字符"/>
    <w:link w:val="1025"/>
    <w:uiPriority w:val="99"/>
    <w:semiHidden/>
    <w:qFormat/>
    <w:rPr>
      <w:rFonts w:ascii="Calibri" w:hAnsi="Calibri"/>
      <w:sz w:val="21"/>
      <w:szCs w:val="24"/>
    </w:rPr>
  </w:style>
  <w:style w:type="character" w:styleId="1056" w:customStyle="1">
    <w:name w:val="标题 2 字符"/>
    <w:link w:val="1008"/>
    <w:uiPriority w:val="9"/>
    <w:qFormat/>
    <w:rPr>
      <w:rFonts w:ascii="Arial" w:hAnsi="Arial" w:eastAsia="Arial" w:cs="Arial"/>
      <w:sz w:val="34"/>
    </w:rPr>
  </w:style>
  <w:style w:type="character" w:styleId="1057" w:customStyle="1">
    <w:name w:val="批注主题 Char"/>
    <w:link w:val="1058"/>
    <w:uiPriority w:val="0"/>
    <w:qFormat/>
    <w:rPr>
      <w:b/>
      <w:bCs/>
      <w:sz w:val="21"/>
      <w:szCs w:val="24"/>
    </w:rPr>
  </w:style>
  <w:style w:type="paragraph" w:styleId="1058" w:customStyle="1">
    <w:name w:val="批注主题1"/>
    <w:basedOn w:val="1059"/>
    <w:next w:val="1059"/>
    <w:link w:val="1057"/>
    <w:uiPriority w:val="0"/>
    <w:qFormat/>
    <w:rPr>
      <w:b/>
      <w:bCs/>
    </w:rPr>
  </w:style>
  <w:style w:type="paragraph" w:styleId="1059" w:customStyle="1">
    <w:name w:val="批注文字1"/>
    <w:basedOn w:val="847"/>
    <w:link w:val="1066"/>
    <w:uiPriority w:val="0"/>
    <w:qFormat/>
    <w:pPr>
      <w:jc w:val="left"/>
    </w:pPr>
  </w:style>
  <w:style w:type="character" w:styleId="1060" w:customStyle="1">
    <w:name w:val="NormalCharacter1"/>
    <w:uiPriority w:val="0"/>
    <w:semiHidden/>
    <w:qFormat/>
    <w:rPr>
      <w:sz w:val="21"/>
      <w:szCs w:val="24"/>
      <w:lang w:val="en-US" w:eastAsia="zh-CN" w:bidi="ar-SA"/>
    </w:rPr>
  </w:style>
  <w:style w:type="character" w:styleId="1061" w:customStyle="1">
    <w:name w:val="页脚 字符"/>
    <w:link w:val="1062"/>
    <w:uiPriority w:val="99"/>
    <w:qFormat/>
  </w:style>
  <w:style w:type="paragraph" w:styleId="1062" w:customStyle="1">
    <w:name w:val="页脚11"/>
    <w:basedOn w:val="847"/>
    <w:link w:val="1061"/>
    <w:uiPriority w:val="99"/>
    <w:unhideWhenUsed/>
    <w:qFormat/>
    <w:pPr>
      <w:tabs>
        <w:tab w:val="center" w:pos="7143" w:leader="none"/>
        <w:tab w:val="right" w:pos="14287" w:leader="none"/>
      </w:tabs>
    </w:pPr>
  </w:style>
  <w:style w:type="character" w:styleId="1063" w:customStyle="1">
    <w:name w:val="标题 8 字符"/>
    <w:link w:val="1014"/>
    <w:uiPriority w:val="9"/>
    <w:qFormat/>
    <w:rPr>
      <w:rFonts w:ascii="Arial" w:hAnsi="Arial" w:eastAsia="Arial" w:cs="Arial"/>
      <w:i/>
      <w:iCs/>
      <w:sz w:val="22"/>
      <w:szCs w:val="22"/>
    </w:rPr>
  </w:style>
  <w:style w:type="character" w:styleId="1064" w:customStyle="1">
    <w:name w:val="标题 3 字符"/>
    <w:link w:val="1009"/>
    <w:uiPriority w:val="9"/>
    <w:qFormat/>
    <w:rPr>
      <w:rFonts w:ascii="Arial" w:hAnsi="Arial" w:eastAsia="Arial" w:cs="Arial"/>
      <w:sz w:val="30"/>
      <w:szCs w:val="30"/>
    </w:rPr>
  </w:style>
  <w:style w:type="character" w:styleId="1065" w:customStyle="1">
    <w:name w:val="font11"/>
    <w:uiPriority w:val="0"/>
    <w:qFormat/>
    <w:rPr>
      <w:rFonts w:hint="eastAsia" w:ascii="宋体" w:hAnsi="宋体" w:eastAsia="宋体" w:cs="宋体"/>
      <w:b/>
      <w:color w:val="000000"/>
      <w:sz w:val="32"/>
      <w:szCs w:val="32"/>
      <w:u w:val="none"/>
    </w:rPr>
  </w:style>
  <w:style w:type="character" w:styleId="1066" w:customStyle="1">
    <w:name w:val="批注文字 Char"/>
    <w:link w:val="1059"/>
    <w:uiPriority w:val="0"/>
    <w:qFormat/>
    <w:rPr>
      <w:sz w:val="21"/>
      <w:szCs w:val="24"/>
    </w:rPr>
  </w:style>
  <w:style w:type="character" w:styleId="1067" w:customStyle="1">
    <w:name w:val="批注引用1"/>
    <w:uiPriority w:val="0"/>
    <w:qFormat/>
    <w:rPr>
      <w:sz w:val="21"/>
      <w:szCs w:val="21"/>
    </w:rPr>
  </w:style>
  <w:style w:type="character" w:styleId="1068" w:customStyle="1">
    <w:name w:val="标题 6 字符"/>
    <w:link w:val="1012"/>
    <w:uiPriority w:val="9"/>
    <w:qFormat/>
    <w:rPr>
      <w:rFonts w:ascii="Arial" w:hAnsi="Arial" w:eastAsia="Arial" w:cs="Arial"/>
      <w:b/>
      <w:bCs/>
      <w:sz w:val="22"/>
      <w:szCs w:val="22"/>
    </w:rPr>
  </w:style>
  <w:style w:type="character" w:styleId="1069" w:customStyle="1">
    <w:name w:val="页眉 字符"/>
    <w:link w:val="1070"/>
    <w:uiPriority w:val="99"/>
    <w:qFormat/>
  </w:style>
  <w:style w:type="paragraph" w:styleId="1070" w:customStyle="1">
    <w:name w:val="页眉2"/>
    <w:basedOn w:val="847"/>
    <w:link w:val="1069"/>
    <w:uiPriority w:val="99"/>
    <w:unhideWhenUsed/>
    <w:qFormat/>
    <w:pPr>
      <w:tabs>
        <w:tab w:val="center" w:pos="7143" w:leader="none"/>
        <w:tab w:val="right" w:pos="14287" w:leader="none"/>
      </w:tabs>
    </w:pPr>
  </w:style>
  <w:style w:type="character" w:styleId="1071" w:customStyle="1">
    <w:name w:val="Footer Char"/>
    <w:uiPriority w:val="99"/>
    <w:qFormat/>
  </w:style>
  <w:style w:type="paragraph" w:styleId="1072" w:customStyle="1">
    <w:name w:val="页眉1"/>
    <w:basedOn w:val="847"/>
    <w:uiPriority w:val="0"/>
    <w:qFormat/>
    <w:pPr>
      <w:jc w:val="center"/>
      <w:tabs>
        <w:tab w:val="center" w:pos="4153" w:leader="none"/>
        <w:tab w:val="right" w:pos="8306" w:leader="none"/>
      </w:tabs>
      <w:pBdr>
        <w:bottom w:val="single" w:color="000000" w:sz="6" w:space="1"/>
      </w:pBdr>
    </w:pPr>
    <w:rPr>
      <w:sz w:val="18"/>
      <w:szCs w:val="18"/>
    </w:rPr>
  </w:style>
  <w:style w:type="paragraph" w:styleId="1073" w:customStyle="1">
    <w:name w:val="目录 41"/>
    <w:basedOn w:val="847"/>
    <w:next w:val="847"/>
    <w:uiPriority w:val="39"/>
    <w:unhideWhenUsed/>
    <w:qFormat/>
    <w:pPr>
      <w:ind w:left="850"/>
      <w:spacing w:after="57"/>
    </w:pPr>
  </w:style>
  <w:style w:type="paragraph" w:styleId="1074" w:customStyle="1">
    <w:name w:val="页脚1"/>
    <w:basedOn w:val="847"/>
    <w:uiPriority w:val="0"/>
    <w:qFormat/>
    <w:pPr>
      <w:jc w:val="left"/>
      <w:tabs>
        <w:tab w:val="center" w:pos="4153" w:leader="none"/>
        <w:tab w:val="right" w:pos="8306" w:leader="none"/>
      </w:tabs>
    </w:pPr>
    <w:rPr>
      <w:sz w:val="18"/>
      <w:szCs w:val="18"/>
    </w:rPr>
  </w:style>
  <w:style w:type="paragraph" w:styleId="1075" w:customStyle="1">
    <w:name w:val="目录 81"/>
    <w:basedOn w:val="847"/>
    <w:next w:val="847"/>
    <w:uiPriority w:val="39"/>
    <w:unhideWhenUsed/>
    <w:qFormat/>
    <w:pPr>
      <w:ind w:left="1984"/>
      <w:spacing w:after="57"/>
    </w:pPr>
  </w:style>
  <w:style w:type="paragraph" w:styleId="1076" w:customStyle="1">
    <w:name w:val="标题 11"/>
    <w:basedOn w:val="847"/>
    <w:next w:val="847"/>
    <w:uiPriority w:val="0"/>
    <w:qFormat/>
    <w:pPr>
      <w:jc w:val="center"/>
      <w:keepLines/>
      <w:keepNext/>
      <w:spacing w:before="340" w:after="330" w:line="578" w:lineRule="auto"/>
      <w:outlineLvl w:val="0"/>
    </w:pPr>
    <w:rPr>
      <w:b/>
      <w:bCs/>
      <w:sz w:val="44"/>
      <w:szCs w:val="44"/>
    </w:rPr>
  </w:style>
  <w:style w:type="paragraph" w:styleId="1077" w:customStyle="1">
    <w:name w:val="p0"/>
    <w:basedOn w:val="847"/>
    <w:uiPriority w:val="0"/>
    <w:qFormat/>
    <w:pPr>
      <w:widowControl/>
    </w:pPr>
    <w:rPr>
      <w:szCs w:val="21"/>
    </w:rPr>
  </w:style>
  <w:style w:type="paragraph" w:styleId="1078" w:customStyle="1">
    <w:name w:val="无间隔1"/>
    <w:uiPriority w:val="1"/>
    <w:qFormat/>
    <w:rPr>
      <w:rFonts w:hint="default" w:ascii="Calibri" w:hAnsi="Calibri" w:eastAsia="宋体" w:cs="Times New Roman"/>
    </w:rPr>
  </w:style>
  <w:style w:type="paragraph" w:styleId="1079" w:customStyle="1">
    <w:name w:val="题注1"/>
    <w:basedOn w:val="847"/>
    <w:next w:val="847"/>
    <w:uiPriority w:val="35"/>
    <w:qFormat/>
    <w:pPr>
      <w:spacing w:line="276" w:lineRule="auto"/>
    </w:pPr>
    <w:rPr>
      <w:b/>
      <w:bCs/>
      <w:color w:val="4f81bd"/>
      <w:sz w:val="18"/>
      <w:szCs w:val="18"/>
    </w:rPr>
  </w:style>
  <w:style w:type="paragraph" w:styleId="1080" w:customStyle="1">
    <w:name w:val="目录 71"/>
    <w:basedOn w:val="847"/>
    <w:next w:val="847"/>
    <w:uiPriority w:val="39"/>
    <w:unhideWhenUsed/>
    <w:qFormat/>
    <w:pPr>
      <w:ind w:left="1701"/>
      <w:spacing w:after="57"/>
    </w:pPr>
  </w:style>
  <w:style w:type="paragraph" w:styleId="1081" w:customStyle="1">
    <w:name w:val="文本块{858D7CFB-ED40-4347-BF05-701D383B685F}{858D7CFB-ED40-4347-BF05-701D383B685F}"/>
    <w:basedOn w:val="847"/>
    <w:uiPriority w:val="0"/>
    <w:qFormat/>
    <w:pPr>
      <w:ind w:left="256" w:right="6" w:firstLine="200"/>
    </w:pPr>
    <w:rPr>
      <w:rFonts w:eastAsia="仿宋_GB2312"/>
      <w:sz w:val="28"/>
    </w:rPr>
  </w:style>
  <w:style w:type="paragraph" w:styleId="1082" w:customStyle="1">
    <w:name w:val="_Style 11"/>
    <w:uiPriority w:val="1"/>
    <w:qFormat/>
    <w:pPr>
      <w:jc w:val="both"/>
      <w:widowControl w:val="off"/>
    </w:pPr>
    <w:rPr>
      <w:rFonts w:hint="default" w:ascii="宋体" w:hAnsi="宋体" w:eastAsia="宋体" w:cs="宋体"/>
      <w:sz w:val="21"/>
      <w:szCs w:val="22"/>
    </w:rPr>
  </w:style>
  <w:style w:type="paragraph" w:styleId="1083" w:customStyle="1">
    <w:name w:val="_Style 2"/>
    <w:basedOn w:val="1076"/>
    <w:next w:val="847"/>
    <w:uiPriority w:val="0"/>
    <w:qFormat/>
    <w:pPr>
      <w:jc w:val="both"/>
      <w:spacing w:line="576" w:lineRule="auto"/>
      <w:outlineLvl w:val="9"/>
    </w:pPr>
    <w:rPr>
      <w:rFonts w:ascii="Times New Roman" w:hAnsi="Times New Roman"/>
    </w:rPr>
  </w:style>
  <w:style w:type="paragraph" w:styleId="1084" w:customStyle="1">
    <w:name w:val="TOC 标题11"/>
    <w:uiPriority w:val="39"/>
    <w:unhideWhenUsed/>
    <w:qFormat/>
    <w:rPr>
      <w:rFonts w:hint="default" w:ascii="Calibri" w:hAnsi="Calibri" w:eastAsia="宋体" w:cs="Times New Roman"/>
    </w:rPr>
  </w:style>
  <w:style w:type="paragraph" w:styleId="1085" w:customStyle="1">
    <w:name w:val="Blockquote"/>
    <w:basedOn w:val="847"/>
    <w:uiPriority w:val="0"/>
    <w:qFormat/>
    <w:pPr>
      <w:ind w:left="764" w:right="567"/>
      <w:jc w:val="left"/>
      <w:spacing w:before="100" w:after="100"/>
    </w:pPr>
    <w:rPr>
      <w:sz w:val="24"/>
    </w:rPr>
  </w:style>
  <w:style w:type="paragraph" w:styleId="1086" w:customStyle="1">
    <w:name w:val="默认段落字体 Para Char Char Char Char Char Char Char"/>
    <w:basedOn w:val="847"/>
    <w:uiPriority w:val="0"/>
    <w:qFormat/>
    <w:rPr>
      <w:rFonts w:ascii="Tahoma" w:hAnsi="Tahoma"/>
      <w:sz w:val="24"/>
      <w:szCs w:val="20"/>
    </w:rPr>
  </w:style>
  <w:style w:type="paragraph" w:styleId="1087" w:customStyle="1">
    <w:name w:val="目录 31"/>
    <w:basedOn w:val="847"/>
    <w:next w:val="847"/>
    <w:uiPriority w:val="39"/>
    <w:unhideWhenUsed/>
    <w:qFormat/>
    <w:pPr>
      <w:ind w:left="567"/>
      <w:spacing w:after="57"/>
    </w:pPr>
  </w:style>
  <w:style w:type="paragraph" w:styleId="1088" w:customStyle="1">
    <w:name w:val="图表目录1"/>
    <w:basedOn w:val="847"/>
    <w:next w:val="847"/>
    <w:uiPriority w:val="99"/>
    <w:unhideWhenUsed/>
    <w:qFormat/>
  </w:style>
  <w:style w:type="paragraph" w:styleId="1089" w:customStyle="1">
    <w:name w:val="目录 51"/>
    <w:basedOn w:val="847"/>
    <w:next w:val="847"/>
    <w:uiPriority w:val="39"/>
    <w:unhideWhenUsed/>
    <w:qFormat/>
    <w:pPr>
      <w:ind w:left="1134"/>
      <w:spacing w:after="57"/>
    </w:pPr>
  </w:style>
  <w:style w:type="paragraph" w:styleId="1090" w:customStyle="1">
    <w:name w:val="目录 91"/>
    <w:basedOn w:val="847"/>
    <w:next w:val="847"/>
    <w:uiPriority w:val="39"/>
    <w:unhideWhenUsed/>
    <w:qFormat/>
    <w:pPr>
      <w:ind w:left="2268"/>
      <w:spacing w:after="57"/>
    </w:pPr>
  </w:style>
  <w:style w:type="paragraph" w:styleId="1091" w:customStyle="1">
    <w:name w:val="目录 61"/>
    <w:basedOn w:val="847"/>
    <w:next w:val="847"/>
    <w:uiPriority w:val="39"/>
    <w:unhideWhenUsed/>
    <w:qFormat/>
    <w:pPr>
      <w:ind w:left="1417"/>
      <w:spacing w:after="57"/>
    </w:pPr>
  </w:style>
  <w:style w:type="paragraph" w:styleId="1092" w:customStyle="1">
    <w:name w:val="索引 81"/>
    <w:basedOn w:val="847"/>
    <w:next w:val="847"/>
    <w:uiPriority w:val="99"/>
    <w:unhideWhenUsed/>
    <w:qFormat/>
    <w:pPr>
      <w:ind w:left="1400"/>
    </w:pPr>
  </w:style>
  <w:style w:type="paragraph" w:styleId="1093" w:customStyle="1">
    <w:name w:val="目录 21"/>
    <w:basedOn w:val="847"/>
    <w:next w:val="847"/>
    <w:uiPriority w:val="39"/>
    <w:unhideWhenUsed/>
    <w:qFormat/>
    <w:pPr>
      <w:ind w:left="283"/>
      <w:spacing w:after="57"/>
    </w:pPr>
  </w:style>
  <w:style w:type="paragraph" w:styleId="1094" w:customStyle="1">
    <w:name w:val="目录 12"/>
    <w:basedOn w:val="847"/>
    <w:next w:val="847"/>
    <w:uiPriority w:val="39"/>
    <w:unhideWhenUsed/>
    <w:qFormat/>
    <w:pPr>
      <w:spacing w:after="57"/>
    </w:pPr>
  </w:style>
  <w:style w:type="paragraph" w:styleId="1095" w:customStyle="1">
    <w:name w:val="Char"/>
    <w:basedOn w:val="847"/>
    <w:uiPriority w:val="0"/>
    <w:qFormat/>
    <w:pPr>
      <w:tabs>
        <w:tab w:val="left" w:pos="360" w:leader="none"/>
      </w:tabs>
    </w:pPr>
    <w:rPr>
      <w:sz w:val="24"/>
    </w:rPr>
  </w:style>
  <w:style w:type="paragraph" w:styleId="1096" w:customStyle="1">
    <w:name w:val="彩色列表 - 着色 11"/>
    <w:basedOn w:val="847"/>
    <w:uiPriority w:val="0"/>
    <w:qFormat/>
    <w:pPr>
      <w:ind w:firstLine="420"/>
    </w:pPr>
    <w:rPr>
      <w:rFonts w:ascii="Times New Roman" w:hAnsi="Times New Roman"/>
      <w:sz w:val="20"/>
    </w:rPr>
  </w:style>
  <w:style w:type="paragraph" w:styleId="1097" w:customStyle="1">
    <w:name w:val="正文_0"/>
    <w:uiPriority w:val="0"/>
    <w:qFormat/>
    <w:pPr>
      <w:jc w:val="both"/>
      <w:widowControl w:val="off"/>
    </w:pPr>
    <w:rPr>
      <w:rFonts w:hint="default" w:ascii="Calibri" w:hAnsi="Calibri" w:eastAsia="宋体" w:cs="Times New Roman"/>
      <w:sz w:val="21"/>
      <w:szCs w:val="22"/>
    </w:rPr>
  </w:style>
  <w:style w:type="paragraph" w:styleId="1098" w:customStyle="1">
    <w:name w:val="列出段落1"/>
    <w:basedOn w:val="847"/>
    <w:uiPriority w:val="34"/>
    <w:qFormat/>
    <w:pPr>
      <w:ind w:firstLine="420"/>
    </w:pPr>
  </w:style>
  <w:style w:type="paragraph" w:styleId="1099" w:customStyle="1">
    <w:name w:val="标题 31"/>
    <w:basedOn w:val="847"/>
    <w:next w:val="847"/>
    <w:uiPriority w:val="0"/>
    <w:qFormat/>
    <w:pPr>
      <w:keepLines/>
      <w:keepNext/>
      <w:spacing w:before="260" w:after="260" w:line="416" w:lineRule="auto"/>
      <w:outlineLvl w:val="2"/>
    </w:pPr>
    <w:rPr>
      <w:b/>
      <w:bCs/>
      <w:sz w:val="32"/>
      <w:szCs w:val="32"/>
    </w:rPr>
  </w:style>
  <w:style w:type="paragraph" w:styleId="1100" w:customStyle="1">
    <w:name w:val="彩色列表 - 强调文字颜色 11"/>
    <w:basedOn w:val="847"/>
    <w:uiPriority w:val="34"/>
    <w:qFormat/>
    <w:pPr>
      <w:ind w:firstLine="420"/>
    </w:pPr>
    <w:rPr>
      <w:szCs w:val="22"/>
    </w:rPr>
  </w:style>
  <w:style w:type="paragraph" w:styleId="1101" w:customStyle="1">
    <w:name w:val="表格3"/>
    <w:basedOn w:val="847"/>
    <w:uiPriority w:val="0"/>
    <w:qFormat/>
    <w:pPr>
      <w:jc w:val="center"/>
    </w:pPr>
  </w:style>
  <w:style w:type="paragraph" w:styleId="1102" w:customStyle="1">
    <w:name w:val="列出段落11"/>
    <w:basedOn w:val="847"/>
    <w:uiPriority w:val="34"/>
    <w:qFormat/>
    <w:pPr>
      <w:contextualSpacing/>
      <w:ind w:left="720"/>
    </w:pPr>
  </w:style>
  <w:style w:type="paragraph" w:styleId="1103" w:customStyle="1">
    <w:name w:val="_HT_正文"/>
    <w:basedOn w:val="847"/>
    <w:uiPriority w:val="0"/>
    <w:qFormat/>
    <w:pPr>
      <w:ind w:firstLine="200"/>
      <w:spacing w:line="360" w:lineRule="auto"/>
    </w:pPr>
    <w:rPr>
      <w:sz w:val="24"/>
    </w:rPr>
  </w:style>
  <w:style w:type="paragraph" w:styleId="1104" w:customStyle="1">
    <w:name w:val="Default"/>
    <w:uiPriority w:val="0"/>
    <w:unhideWhenUsed/>
    <w:qFormat/>
    <w:pPr>
      <w:widowControl w:val="off"/>
    </w:pPr>
    <w:rPr>
      <w:rFonts w:hint="eastAsia" w:ascii="宋体" w:hAnsi="宋体" w:eastAsia="宋体" w:cs="Times New Roman"/>
      <w:color w:val="000000"/>
      <w:sz w:val="24"/>
      <w:szCs w:val="22"/>
    </w:rPr>
  </w:style>
  <w:style w:type="table" w:styleId="1105" w:customStyle="1">
    <w:name w:val="List Table 6 Colorful - Accent 5"/>
    <w:uiPriority w:val="99"/>
    <w:qFormat/>
    <w:tblPr>
      <w:tblCellMar>
        <w:left w:w="0" w:type="dxa"/>
        <w:top w:w="0" w:type="dxa"/>
        <w:right w:w="0" w:type="dxa"/>
        <w:bottom w:w="0" w:type="dxa"/>
      </w:tblCellMar>
    </w:tblPr>
  </w:style>
  <w:style w:type="table" w:styleId="1106" w:customStyle="1">
    <w:name w:val="Grid Table 4 - Accent 1"/>
    <w:uiPriority w:val="59"/>
    <w:qFormat/>
    <w:tblPr>
      <w:tblCellMar>
        <w:left w:w="0" w:type="dxa"/>
        <w:top w:w="0" w:type="dxa"/>
        <w:right w:w="0" w:type="dxa"/>
        <w:bottom w:w="0" w:type="dxa"/>
      </w:tblCellMar>
    </w:tblPr>
  </w:style>
  <w:style w:type="table" w:styleId="1107" w:customStyle="1">
    <w:name w:val="List Table 3 - Accent 3"/>
    <w:uiPriority w:val="99"/>
    <w:qFormat/>
    <w:tblPr>
      <w:tblCellMar>
        <w:left w:w="0" w:type="dxa"/>
        <w:top w:w="0" w:type="dxa"/>
        <w:right w:w="0" w:type="dxa"/>
        <w:bottom w:w="0" w:type="dxa"/>
      </w:tblCellMar>
    </w:tblPr>
  </w:style>
  <w:style w:type="table" w:styleId="1108" w:customStyle="1">
    <w:name w:val="Bordered &amp; Lined - Accent 5"/>
    <w:uiPriority w:val="99"/>
    <w:qFormat/>
    <w:rPr>
      <w:color w:val="404040"/>
    </w:rPr>
    <w:tblPr>
      <w:tblCellMar>
        <w:left w:w="0" w:type="dxa"/>
        <w:top w:w="0" w:type="dxa"/>
        <w:right w:w="0" w:type="dxa"/>
        <w:bottom w:w="0" w:type="dxa"/>
      </w:tblCellMar>
    </w:tblPr>
  </w:style>
  <w:style w:type="table" w:styleId="1109" w:customStyle="1">
    <w:name w:val="List Table 4 - Accent 6"/>
    <w:uiPriority w:val="99"/>
    <w:qFormat/>
    <w:tblPr>
      <w:tblCellMar>
        <w:left w:w="0" w:type="dxa"/>
        <w:top w:w="0" w:type="dxa"/>
        <w:right w:w="0" w:type="dxa"/>
        <w:bottom w:w="0" w:type="dxa"/>
      </w:tblCellMar>
    </w:tblPr>
  </w:style>
  <w:style w:type="table" w:styleId="1110" w:customStyle="1">
    <w:name w:val="Bordered &amp; Lined - Accent 6"/>
    <w:uiPriority w:val="99"/>
    <w:qFormat/>
    <w:rPr>
      <w:color w:val="404040"/>
    </w:rPr>
    <w:tblPr>
      <w:tblCellMar>
        <w:left w:w="0" w:type="dxa"/>
        <w:top w:w="0" w:type="dxa"/>
        <w:right w:w="0" w:type="dxa"/>
        <w:bottom w:w="0" w:type="dxa"/>
      </w:tblCellMar>
    </w:tblPr>
  </w:style>
  <w:style w:type="table" w:styleId="1111" w:customStyle="1">
    <w:name w:val="List Table 4 - Accent 1"/>
    <w:uiPriority w:val="99"/>
    <w:qFormat/>
    <w:tblPr>
      <w:tblCellMar>
        <w:left w:w="0" w:type="dxa"/>
        <w:top w:w="0" w:type="dxa"/>
        <w:right w:w="0" w:type="dxa"/>
        <w:bottom w:w="0" w:type="dxa"/>
      </w:tblCellMar>
    </w:tblPr>
  </w:style>
  <w:style w:type="table" w:styleId="1112" w:customStyle="1">
    <w:name w:val="网格型11"/>
    <w:uiPriority w:val="59"/>
    <w:qFormat/>
    <w:tblPr>
      <w:tblCellMar>
        <w:left w:w="0" w:type="dxa"/>
        <w:top w:w="0" w:type="dxa"/>
        <w:right w:w="0" w:type="dxa"/>
        <w:bottom w:w="0" w:type="dxa"/>
      </w:tblCellMar>
    </w:tblPr>
  </w:style>
  <w:style w:type="table" w:styleId="1113" w:customStyle="1">
    <w:name w:val="Grid Table 7 Colorful - Accent 6"/>
    <w:uiPriority w:val="99"/>
    <w:qFormat/>
    <w:tblPr>
      <w:tblCellMar>
        <w:left w:w="0" w:type="dxa"/>
        <w:top w:w="0" w:type="dxa"/>
        <w:right w:w="0" w:type="dxa"/>
        <w:bottom w:w="0" w:type="dxa"/>
      </w:tblCellMar>
    </w:tblPr>
  </w:style>
  <w:style w:type="table" w:styleId="1114" w:customStyle="1">
    <w:name w:val="Grid Table 5 Dark- Accent 1"/>
    <w:uiPriority w:val="99"/>
    <w:qFormat/>
    <w:tblPr>
      <w:tblCellMar>
        <w:left w:w="0" w:type="dxa"/>
        <w:top w:w="0" w:type="dxa"/>
        <w:right w:w="0" w:type="dxa"/>
        <w:bottom w:w="0" w:type="dxa"/>
      </w:tblCellMar>
    </w:tblPr>
  </w:style>
  <w:style w:type="table" w:styleId="1115" w:customStyle="1">
    <w:name w:val="List Table 1 Light - Accent 1"/>
    <w:uiPriority w:val="99"/>
    <w:qFormat/>
    <w:tblPr>
      <w:tblCellMar>
        <w:left w:w="0" w:type="dxa"/>
        <w:top w:w="0" w:type="dxa"/>
        <w:right w:w="0" w:type="dxa"/>
        <w:bottom w:w="0" w:type="dxa"/>
      </w:tblCellMar>
    </w:tblPr>
  </w:style>
  <w:style w:type="table" w:styleId="1116" w:customStyle="1">
    <w:name w:val="Bordered &amp; Lined - Accent"/>
    <w:uiPriority w:val="99"/>
    <w:qFormat/>
    <w:rPr>
      <w:color w:val="404040"/>
    </w:rPr>
    <w:tblPr>
      <w:tblCellMar>
        <w:left w:w="0" w:type="dxa"/>
        <w:top w:w="0" w:type="dxa"/>
        <w:right w:w="0" w:type="dxa"/>
        <w:bottom w:w="0" w:type="dxa"/>
      </w:tblCellMar>
    </w:tblPr>
  </w:style>
  <w:style w:type="table" w:styleId="1117" w:customStyle="1">
    <w:name w:val="Bordered &amp; Lined - Accent 3"/>
    <w:uiPriority w:val="99"/>
    <w:qFormat/>
    <w:rPr>
      <w:color w:val="404040"/>
    </w:rPr>
    <w:tblPr>
      <w:tblCellMar>
        <w:left w:w="0" w:type="dxa"/>
        <w:top w:w="0" w:type="dxa"/>
        <w:right w:w="0" w:type="dxa"/>
        <w:bottom w:w="0" w:type="dxa"/>
      </w:tblCellMar>
    </w:tblPr>
  </w:style>
  <w:style w:type="table" w:styleId="1118" w:customStyle="1">
    <w:name w:val="Grid Table 1 Light - Accent 3"/>
    <w:uiPriority w:val="99"/>
    <w:qFormat/>
    <w:tblPr>
      <w:tblCellMar>
        <w:left w:w="0" w:type="dxa"/>
        <w:top w:w="0" w:type="dxa"/>
        <w:right w:w="0" w:type="dxa"/>
        <w:bottom w:w="0" w:type="dxa"/>
      </w:tblCellMar>
    </w:tblPr>
  </w:style>
  <w:style w:type="table" w:styleId="1119" w:customStyle="1">
    <w:name w:val="Grid Table 4 - Accent 3"/>
    <w:uiPriority w:val="59"/>
    <w:qFormat/>
    <w:tblPr>
      <w:tblCellMar>
        <w:left w:w="0" w:type="dxa"/>
        <w:top w:w="0" w:type="dxa"/>
        <w:right w:w="0" w:type="dxa"/>
        <w:bottom w:w="0" w:type="dxa"/>
      </w:tblCellMar>
    </w:tblPr>
  </w:style>
  <w:style w:type="table" w:styleId="1120" w:customStyle="1">
    <w:name w:val="Grid Table 2 - Accent 1"/>
    <w:uiPriority w:val="99"/>
    <w:qFormat/>
    <w:tblPr>
      <w:tblCellMar>
        <w:left w:w="0" w:type="dxa"/>
        <w:top w:w="0" w:type="dxa"/>
        <w:right w:w="0" w:type="dxa"/>
        <w:bottom w:w="0" w:type="dxa"/>
      </w:tblCellMar>
    </w:tblPr>
  </w:style>
  <w:style w:type="table" w:styleId="1121" w:customStyle="1">
    <w:name w:val="Grid Table 7 Colorful - Accent 1"/>
    <w:uiPriority w:val="99"/>
    <w:qFormat/>
    <w:tblPr>
      <w:tblCellMar>
        <w:left w:w="0" w:type="dxa"/>
        <w:top w:w="0" w:type="dxa"/>
        <w:right w:w="0" w:type="dxa"/>
        <w:bottom w:w="0" w:type="dxa"/>
      </w:tblCellMar>
    </w:tblPr>
  </w:style>
  <w:style w:type="table" w:styleId="1122" w:customStyle="1">
    <w:name w:val="Grid Table 5 Dark - Accent 2"/>
    <w:uiPriority w:val="99"/>
    <w:qFormat/>
    <w:tblPr>
      <w:tblCellMar>
        <w:left w:w="0" w:type="dxa"/>
        <w:top w:w="0" w:type="dxa"/>
        <w:right w:w="0" w:type="dxa"/>
        <w:bottom w:w="0" w:type="dxa"/>
      </w:tblCellMar>
    </w:tblPr>
  </w:style>
  <w:style w:type="table" w:styleId="1123" w:customStyle="1">
    <w:name w:val="Lined - Accent 1"/>
    <w:uiPriority w:val="99"/>
    <w:qFormat/>
    <w:rPr>
      <w:color w:val="404040"/>
    </w:rPr>
    <w:tblPr>
      <w:tblCellMar>
        <w:left w:w="0" w:type="dxa"/>
        <w:top w:w="0" w:type="dxa"/>
        <w:right w:w="0" w:type="dxa"/>
        <w:bottom w:w="0" w:type="dxa"/>
      </w:tblCellMar>
    </w:tblPr>
  </w:style>
  <w:style w:type="table" w:styleId="1124" w:customStyle="1">
    <w:name w:val="List Table 5 Dark - Accent 5"/>
    <w:uiPriority w:val="99"/>
    <w:qFormat/>
    <w:tblPr>
      <w:tblCellMar>
        <w:left w:w="0" w:type="dxa"/>
        <w:top w:w="0" w:type="dxa"/>
        <w:right w:w="0" w:type="dxa"/>
        <w:bottom w:w="0" w:type="dxa"/>
      </w:tblCellMar>
    </w:tblPr>
  </w:style>
  <w:style w:type="table" w:styleId="1125" w:customStyle="1">
    <w:name w:val="List Table 7 Colorful - Accent 5"/>
    <w:uiPriority w:val="99"/>
    <w:qFormat/>
    <w:tblPr>
      <w:tblCellMar>
        <w:left w:w="0" w:type="dxa"/>
        <w:top w:w="0" w:type="dxa"/>
        <w:right w:w="0" w:type="dxa"/>
        <w:bottom w:w="0" w:type="dxa"/>
      </w:tblCellMar>
    </w:tblPr>
  </w:style>
  <w:style w:type="table" w:styleId="1126" w:customStyle="1">
    <w:name w:val="List Table 1 Light - Accent 2"/>
    <w:uiPriority w:val="99"/>
    <w:qFormat/>
    <w:tblPr>
      <w:tblCellMar>
        <w:left w:w="0" w:type="dxa"/>
        <w:top w:w="0" w:type="dxa"/>
        <w:right w:w="0" w:type="dxa"/>
        <w:bottom w:w="0" w:type="dxa"/>
      </w:tblCellMar>
    </w:tblPr>
  </w:style>
  <w:style w:type="table" w:styleId="1127" w:customStyle="1">
    <w:name w:val="List Table 1 Light - Accent 6"/>
    <w:uiPriority w:val="99"/>
    <w:qFormat/>
    <w:tblPr>
      <w:tblCellMar>
        <w:left w:w="0" w:type="dxa"/>
        <w:top w:w="0" w:type="dxa"/>
        <w:right w:w="0" w:type="dxa"/>
        <w:bottom w:w="0" w:type="dxa"/>
      </w:tblCellMar>
    </w:tblPr>
  </w:style>
  <w:style w:type="table" w:styleId="1128" w:customStyle="1">
    <w:name w:val="Grid Table 6 Colorful - Accent 1"/>
    <w:uiPriority w:val="99"/>
    <w:qFormat/>
    <w:tblPr>
      <w:tblCellMar>
        <w:left w:w="0" w:type="dxa"/>
        <w:top w:w="0" w:type="dxa"/>
        <w:right w:w="0" w:type="dxa"/>
        <w:bottom w:w="0" w:type="dxa"/>
      </w:tblCellMar>
    </w:tblPr>
  </w:style>
  <w:style w:type="table" w:styleId="1129" w:customStyle="1">
    <w:name w:val="Grid Table 5 Dark - Accent 5"/>
    <w:uiPriority w:val="99"/>
    <w:qFormat/>
    <w:tblPr>
      <w:tblCellMar>
        <w:left w:w="0" w:type="dxa"/>
        <w:top w:w="0" w:type="dxa"/>
        <w:right w:w="0" w:type="dxa"/>
        <w:bottom w:w="0" w:type="dxa"/>
      </w:tblCellMar>
    </w:tblPr>
  </w:style>
  <w:style w:type="table" w:styleId="1130" w:customStyle="1">
    <w:name w:val="Grid Table 6 Colorful - Accent 2"/>
    <w:uiPriority w:val="99"/>
    <w:qFormat/>
    <w:tblPr>
      <w:tblCellMar>
        <w:left w:w="0" w:type="dxa"/>
        <w:top w:w="0" w:type="dxa"/>
        <w:right w:w="0" w:type="dxa"/>
        <w:bottom w:w="0" w:type="dxa"/>
      </w:tblCellMar>
    </w:tblPr>
  </w:style>
  <w:style w:type="table" w:styleId="1131" w:customStyle="1">
    <w:name w:val="Grid Table 1 Light - Accent 5"/>
    <w:uiPriority w:val="99"/>
    <w:qFormat/>
    <w:tblPr>
      <w:tblCellMar>
        <w:left w:w="0" w:type="dxa"/>
        <w:top w:w="0" w:type="dxa"/>
        <w:right w:w="0" w:type="dxa"/>
        <w:bottom w:w="0" w:type="dxa"/>
      </w:tblCellMar>
    </w:tblPr>
  </w:style>
  <w:style w:type="table" w:styleId="1132" w:customStyle="1">
    <w:name w:val="Grid Table 6 Colorful - Accent 6"/>
    <w:uiPriority w:val="99"/>
    <w:qFormat/>
    <w:tblPr>
      <w:tblCellMar>
        <w:left w:w="0" w:type="dxa"/>
        <w:top w:w="0" w:type="dxa"/>
        <w:right w:w="0" w:type="dxa"/>
        <w:bottom w:w="0" w:type="dxa"/>
      </w:tblCellMar>
    </w:tblPr>
  </w:style>
  <w:style w:type="table" w:styleId="1133" w:customStyle="1">
    <w:name w:val="List Table 5 Dark - Accent 3"/>
    <w:uiPriority w:val="99"/>
    <w:qFormat/>
    <w:tblPr>
      <w:tblCellMar>
        <w:left w:w="0" w:type="dxa"/>
        <w:top w:w="0" w:type="dxa"/>
        <w:right w:w="0" w:type="dxa"/>
        <w:bottom w:w="0" w:type="dxa"/>
      </w:tblCellMar>
    </w:tblPr>
  </w:style>
  <w:style w:type="table" w:styleId="1134" w:customStyle="1">
    <w:name w:val="List Table 7 Colorful - Accent 4"/>
    <w:uiPriority w:val="99"/>
    <w:qFormat/>
    <w:tblPr>
      <w:tblCellMar>
        <w:left w:w="0" w:type="dxa"/>
        <w:top w:w="0" w:type="dxa"/>
        <w:right w:w="0" w:type="dxa"/>
        <w:bottom w:w="0" w:type="dxa"/>
      </w:tblCellMar>
    </w:tblPr>
  </w:style>
  <w:style w:type="table" w:styleId="1135" w:customStyle="1">
    <w:name w:val="Bordered &amp; Lined - Accent 1"/>
    <w:uiPriority w:val="99"/>
    <w:qFormat/>
    <w:rPr>
      <w:color w:val="404040"/>
    </w:rPr>
    <w:tblPr>
      <w:tblCellMar>
        <w:left w:w="0" w:type="dxa"/>
        <w:top w:w="0" w:type="dxa"/>
        <w:right w:w="0" w:type="dxa"/>
        <w:bottom w:w="0" w:type="dxa"/>
      </w:tblCellMar>
    </w:tblPr>
  </w:style>
  <w:style w:type="table" w:styleId="1136" w:customStyle="1">
    <w:name w:val="Bordered - Accent 1"/>
    <w:uiPriority w:val="99"/>
    <w:qFormat/>
    <w:tblPr>
      <w:tblCellMar>
        <w:left w:w="0" w:type="dxa"/>
        <w:top w:w="0" w:type="dxa"/>
        <w:right w:w="0" w:type="dxa"/>
        <w:bottom w:w="0" w:type="dxa"/>
      </w:tblCellMar>
    </w:tblPr>
  </w:style>
  <w:style w:type="table" w:styleId="1137" w:customStyle="1">
    <w:name w:val="List Table 7 Colorful - Accent 3"/>
    <w:uiPriority w:val="99"/>
    <w:qFormat/>
    <w:tblPr>
      <w:tblCellMar>
        <w:left w:w="0" w:type="dxa"/>
        <w:top w:w="0" w:type="dxa"/>
        <w:right w:w="0" w:type="dxa"/>
        <w:bottom w:w="0" w:type="dxa"/>
      </w:tblCellMar>
    </w:tblPr>
  </w:style>
  <w:style w:type="table" w:styleId="1138" w:customStyle="1">
    <w:name w:val="Grid Table 7 Colorful - Accent 3"/>
    <w:uiPriority w:val="99"/>
    <w:qFormat/>
    <w:tblPr>
      <w:tblCellMar>
        <w:left w:w="0" w:type="dxa"/>
        <w:top w:w="0" w:type="dxa"/>
        <w:right w:w="0" w:type="dxa"/>
        <w:bottom w:w="0" w:type="dxa"/>
      </w:tblCellMar>
    </w:tblPr>
  </w:style>
  <w:style w:type="table" w:styleId="1139" w:customStyle="1">
    <w:name w:val="Grid Table 2 - Accent 2"/>
    <w:uiPriority w:val="99"/>
    <w:qFormat/>
    <w:tblPr>
      <w:tblCellMar>
        <w:left w:w="0" w:type="dxa"/>
        <w:top w:w="0" w:type="dxa"/>
        <w:right w:w="0" w:type="dxa"/>
        <w:bottom w:w="0" w:type="dxa"/>
      </w:tblCellMar>
    </w:tblPr>
  </w:style>
  <w:style w:type="table" w:styleId="1140" w:customStyle="1">
    <w:name w:val="Bordered &amp; Lined - Accent 2"/>
    <w:uiPriority w:val="99"/>
    <w:qFormat/>
    <w:rPr>
      <w:color w:val="404040"/>
    </w:rPr>
    <w:tblPr>
      <w:tblCellMar>
        <w:left w:w="0" w:type="dxa"/>
        <w:top w:w="0" w:type="dxa"/>
        <w:right w:w="0" w:type="dxa"/>
        <w:bottom w:w="0" w:type="dxa"/>
      </w:tblCellMar>
    </w:tblPr>
  </w:style>
  <w:style w:type="table" w:styleId="1141" w:customStyle="1">
    <w:name w:val="Grid Table 2 - Accent 4"/>
    <w:uiPriority w:val="99"/>
    <w:qFormat/>
    <w:tblPr>
      <w:tblCellMar>
        <w:left w:w="0" w:type="dxa"/>
        <w:top w:w="0" w:type="dxa"/>
        <w:right w:w="0" w:type="dxa"/>
        <w:bottom w:w="0" w:type="dxa"/>
      </w:tblCellMar>
    </w:tblPr>
  </w:style>
  <w:style w:type="table" w:styleId="1142" w:customStyle="1">
    <w:name w:val="Grid Table 1 Light - Accent 6"/>
    <w:uiPriority w:val="99"/>
    <w:qFormat/>
    <w:tblPr>
      <w:tblCellMar>
        <w:left w:w="0" w:type="dxa"/>
        <w:top w:w="0" w:type="dxa"/>
        <w:right w:w="0" w:type="dxa"/>
        <w:bottom w:w="0" w:type="dxa"/>
      </w:tblCellMar>
    </w:tblPr>
  </w:style>
  <w:style w:type="table" w:styleId="1143" w:customStyle="1">
    <w:name w:val="普通表格1"/>
    <w:uiPriority w:val="0"/>
    <w:semiHidden/>
    <w:qFormat/>
    <w:tblPr>
      <w:tblCellMar>
        <w:left w:w="0" w:type="dxa"/>
        <w:top w:w="0" w:type="dxa"/>
        <w:right w:w="0" w:type="dxa"/>
        <w:bottom w:w="0" w:type="dxa"/>
      </w:tblCellMar>
    </w:tblPr>
  </w:style>
  <w:style w:type="table" w:styleId="1144" w:customStyle="1">
    <w:name w:val="Bordered - Accent 5"/>
    <w:uiPriority w:val="99"/>
    <w:qFormat/>
    <w:tblPr>
      <w:tblCellMar>
        <w:left w:w="0" w:type="dxa"/>
        <w:top w:w="0" w:type="dxa"/>
        <w:right w:w="0" w:type="dxa"/>
        <w:bottom w:w="0" w:type="dxa"/>
      </w:tblCellMar>
    </w:tblPr>
  </w:style>
  <w:style w:type="table" w:styleId="1145" w:customStyle="1">
    <w:name w:val="List Table 2 - Accent 6"/>
    <w:uiPriority w:val="99"/>
    <w:qFormat/>
    <w:tblPr>
      <w:tblCellMar>
        <w:left w:w="0" w:type="dxa"/>
        <w:top w:w="0" w:type="dxa"/>
        <w:right w:w="0" w:type="dxa"/>
        <w:bottom w:w="0" w:type="dxa"/>
      </w:tblCellMar>
    </w:tblPr>
  </w:style>
  <w:style w:type="table" w:styleId="1146" w:customStyle="1">
    <w:name w:val="List Table 5 Dark - Accent 2"/>
    <w:uiPriority w:val="99"/>
    <w:qFormat/>
    <w:tblPr>
      <w:tblCellMar>
        <w:left w:w="0" w:type="dxa"/>
        <w:top w:w="0" w:type="dxa"/>
        <w:right w:w="0" w:type="dxa"/>
        <w:bottom w:w="0" w:type="dxa"/>
      </w:tblCellMar>
    </w:tblPr>
  </w:style>
  <w:style w:type="table" w:styleId="1147" w:customStyle="1">
    <w:name w:val="List Table 7 Colorful - Accent 6"/>
    <w:uiPriority w:val="99"/>
    <w:qFormat/>
    <w:tblPr>
      <w:tblCellMar>
        <w:left w:w="0" w:type="dxa"/>
        <w:top w:w="0" w:type="dxa"/>
        <w:right w:w="0" w:type="dxa"/>
        <w:bottom w:w="0" w:type="dxa"/>
      </w:tblCellMar>
    </w:tblPr>
  </w:style>
  <w:style w:type="table" w:styleId="1148" w:customStyle="1">
    <w:name w:val="List Table 4 - Accent 2"/>
    <w:uiPriority w:val="99"/>
    <w:qFormat/>
    <w:tblPr>
      <w:tblCellMar>
        <w:left w:w="0" w:type="dxa"/>
        <w:top w:w="0" w:type="dxa"/>
        <w:right w:w="0" w:type="dxa"/>
        <w:bottom w:w="0" w:type="dxa"/>
      </w:tblCellMar>
    </w:tblPr>
  </w:style>
  <w:style w:type="table" w:styleId="1149" w:customStyle="1">
    <w:name w:val="Grid Table 6 Colorful - Accent 3"/>
    <w:uiPriority w:val="99"/>
    <w:qFormat/>
    <w:tblPr>
      <w:tblCellMar>
        <w:left w:w="0" w:type="dxa"/>
        <w:top w:w="0" w:type="dxa"/>
        <w:right w:w="0" w:type="dxa"/>
        <w:bottom w:w="0" w:type="dxa"/>
      </w:tblCellMar>
    </w:tblPr>
  </w:style>
  <w:style w:type="table" w:styleId="1150" w:customStyle="1">
    <w:name w:val="Grid Table 7 Colorful - Accent 2"/>
    <w:uiPriority w:val="99"/>
    <w:qFormat/>
    <w:tblPr>
      <w:tblCellMar>
        <w:left w:w="0" w:type="dxa"/>
        <w:top w:w="0" w:type="dxa"/>
        <w:right w:w="0" w:type="dxa"/>
        <w:bottom w:w="0" w:type="dxa"/>
      </w:tblCellMar>
    </w:tblPr>
  </w:style>
  <w:style w:type="table" w:styleId="1151" w:customStyle="1">
    <w:name w:val="Grid Table 2 - Accent 3"/>
    <w:uiPriority w:val="99"/>
    <w:qFormat/>
    <w:tblPr>
      <w:tblCellMar>
        <w:left w:w="0" w:type="dxa"/>
        <w:top w:w="0" w:type="dxa"/>
        <w:right w:w="0" w:type="dxa"/>
        <w:bottom w:w="0" w:type="dxa"/>
      </w:tblCellMar>
    </w:tblPr>
  </w:style>
  <w:style w:type="table" w:styleId="1152" w:customStyle="1">
    <w:name w:val="Grid Table 5 Dark - Accent 6"/>
    <w:uiPriority w:val="99"/>
    <w:qFormat/>
    <w:tblPr>
      <w:tblCellMar>
        <w:left w:w="0" w:type="dxa"/>
        <w:top w:w="0" w:type="dxa"/>
        <w:right w:w="0" w:type="dxa"/>
        <w:bottom w:w="0" w:type="dxa"/>
      </w:tblCellMar>
    </w:tblPr>
  </w:style>
  <w:style w:type="table" w:styleId="1153" w:customStyle="1">
    <w:name w:val="Grid Table 1 Light - Accent 1"/>
    <w:uiPriority w:val="99"/>
    <w:qFormat/>
    <w:tblPr>
      <w:tblCellMar>
        <w:left w:w="0" w:type="dxa"/>
        <w:top w:w="0" w:type="dxa"/>
        <w:right w:w="0" w:type="dxa"/>
        <w:bottom w:w="0" w:type="dxa"/>
      </w:tblCellMar>
    </w:tblPr>
  </w:style>
  <w:style w:type="table" w:styleId="1154" w:customStyle="1">
    <w:name w:val="List Table 4 - Accent 4"/>
    <w:uiPriority w:val="99"/>
    <w:qFormat/>
    <w:tblPr>
      <w:tblCellMar>
        <w:left w:w="0" w:type="dxa"/>
        <w:top w:w="0" w:type="dxa"/>
        <w:right w:w="0" w:type="dxa"/>
        <w:bottom w:w="0" w:type="dxa"/>
      </w:tblCellMar>
    </w:tblPr>
  </w:style>
  <w:style w:type="table" w:styleId="1155" w:customStyle="1">
    <w:name w:val="Grid Table 3 - Accent 3"/>
    <w:uiPriority w:val="99"/>
    <w:qFormat/>
    <w:tblPr>
      <w:tblCellMar>
        <w:left w:w="0" w:type="dxa"/>
        <w:top w:w="0" w:type="dxa"/>
        <w:right w:w="0" w:type="dxa"/>
        <w:bottom w:w="0" w:type="dxa"/>
      </w:tblCellMar>
    </w:tblPr>
  </w:style>
  <w:style w:type="table" w:styleId="1156" w:customStyle="1">
    <w:name w:val="Grid Table 3 - Accent 5"/>
    <w:uiPriority w:val="99"/>
    <w:qFormat/>
    <w:tblPr>
      <w:tblCellMar>
        <w:left w:w="0" w:type="dxa"/>
        <w:top w:w="0" w:type="dxa"/>
        <w:right w:w="0" w:type="dxa"/>
        <w:bottom w:w="0" w:type="dxa"/>
      </w:tblCellMar>
    </w:tblPr>
  </w:style>
  <w:style w:type="table" w:styleId="1157" w:customStyle="1">
    <w:name w:val="Grid Table 4 - Accent 5"/>
    <w:uiPriority w:val="59"/>
    <w:qFormat/>
    <w:tblPr>
      <w:tblCellMar>
        <w:left w:w="0" w:type="dxa"/>
        <w:top w:w="0" w:type="dxa"/>
        <w:right w:w="0" w:type="dxa"/>
        <w:bottom w:w="0" w:type="dxa"/>
      </w:tblCellMar>
    </w:tblPr>
  </w:style>
  <w:style w:type="table" w:styleId="1158" w:customStyle="1">
    <w:name w:val="Bordered - Accent 3"/>
    <w:uiPriority w:val="99"/>
    <w:qFormat/>
    <w:tblPr>
      <w:tblCellMar>
        <w:left w:w="0" w:type="dxa"/>
        <w:top w:w="0" w:type="dxa"/>
        <w:right w:w="0" w:type="dxa"/>
        <w:bottom w:w="0" w:type="dxa"/>
      </w:tblCellMar>
    </w:tblPr>
  </w:style>
  <w:style w:type="table" w:styleId="1159" w:customStyle="1">
    <w:name w:val="List Table 6 Colorful - Accent 3"/>
    <w:uiPriority w:val="99"/>
    <w:qFormat/>
    <w:tblPr>
      <w:tblCellMar>
        <w:left w:w="0" w:type="dxa"/>
        <w:top w:w="0" w:type="dxa"/>
        <w:right w:w="0" w:type="dxa"/>
        <w:bottom w:w="0" w:type="dxa"/>
      </w:tblCellMar>
    </w:tblPr>
  </w:style>
  <w:style w:type="table" w:styleId="1160" w:customStyle="1">
    <w:name w:val="Grid Table 4 - Accent 2"/>
    <w:uiPriority w:val="59"/>
    <w:qFormat/>
    <w:tblPr>
      <w:tblCellMar>
        <w:left w:w="0" w:type="dxa"/>
        <w:top w:w="0" w:type="dxa"/>
        <w:right w:w="0" w:type="dxa"/>
        <w:bottom w:w="0" w:type="dxa"/>
      </w:tblCellMar>
    </w:tblPr>
  </w:style>
  <w:style w:type="table" w:styleId="1161" w:customStyle="1">
    <w:name w:val="Grid Table 4 - Accent 4"/>
    <w:uiPriority w:val="59"/>
    <w:qFormat/>
    <w:tblPr>
      <w:tblCellMar>
        <w:left w:w="0" w:type="dxa"/>
        <w:top w:w="0" w:type="dxa"/>
        <w:right w:w="0" w:type="dxa"/>
        <w:bottom w:w="0" w:type="dxa"/>
      </w:tblCellMar>
    </w:tblPr>
  </w:style>
  <w:style w:type="table" w:styleId="1162" w:customStyle="1">
    <w:name w:val="Bordered - Accent 4"/>
    <w:uiPriority w:val="99"/>
    <w:qFormat/>
    <w:tblPr>
      <w:tblCellMar>
        <w:left w:w="0" w:type="dxa"/>
        <w:top w:w="0" w:type="dxa"/>
        <w:right w:w="0" w:type="dxa"/>
        <w:bottom w:w="0" w:type="dxa"/>
      </w:tblCellMar>
    </w:tblPr>
  </w:style>
  <w:style w:type="table" w:styleId="1163" w:customStyle="1">
    <w:name w:val="Grid Table 1 Light - Accent 2"/>
    <w:uiPriority w:val="99"/>
    <w:qFormat/>
    <w:tblPr>
      <w:tblCellMar>
        <w:left w:w="0" w:type="dxa"/>
        <w:top w:w="0" w:type="dxa"/>
        <w:right w:w="0" w:type="dxa"/>
        <w:bottom w:w="0" w:type="dxa"/>
      </w:tblCellMar>
    </w:tblPr>
  </w:style>
  <w:style w:type="table" w:styleId="1164" w:customStyle="1">
    <w:name w:val="Table Grid Light"/>
    <w:uiPriority w:val="59"/>
    <w:qFormat/>
    <w:tblPr>
      <w:tblCellMar>
        <w:left w:w="0" w:type="dxa"/>
        <w:top w:w="0" w:type="dxa"/>
        <w:right w:w="0" w:type="dxa"/>
        <w:bottom w:w="0" w:type="dxa"/>
      </w:tblCellMar>
    </w:tblPr>
  </w:style>
  <w:style w:type="table" w:styleId="1165" w:customStyle="1">
    <w:name w:val="Grid Table 5 Dark - Accent 3"/>
    <w:uiPriority w:val="99"/>
    <w:qFormat/>
    <w:tblPr>
      <w:tblCellMar>
        <w:left w:w="0" w:type="dxa"/>
        <w:top w:w="0" w:type="dxa"/>
        <w:right w:w="0" w:type="dxa"/>
        <w:bottom w:w="0" w:type="dxa"/>
      </w:tblCellMar>
    </w:tblPr>
  </w:style>
  <w:style w:type="table" w:styleId="1166" w:customStyle="1">
    <w:name w:val="List Table 7 Colorful - Accent 1"/>
    <w:uiPriority w:val="99"/>
    <w:qFormat/>
    <w:tblPr>
      <w:tblCellMar>
        <w:left w:w="0" w:type="dxa"/>
        <w:top w:w="0" w:type="dxa"/>
        <w:right w:w="0" w:type="dxa"/>
        <w:bottom w:w="0" w:type="dxa"/>
      </w:tblCellMar>
    </w:tblPr>
  </w:style>
  <w:style w:type="table" w:styleId="1167" w:customStyle="1">
    <w:name w:val="List Table 3 - Accent 5"/>
    <w:uiPriority w:val="99"/>
    <w:qFormat/>
    <w:tblPr>
      <w:tblCellMar>
        <w:left w:w="0" w:type="dxa"/>
        <w:top w:w="0" w:type="dxa"/>
        <w:right w:w="0" w:type="dxa"/>
        <w:bottom w:w="0" w:type="dxa"/>
      </w:tblCellMar>
    </w:tblPr>
  </w:style>
  <w:style w:type="table" w:styleId="1168" w:customStyle="1">
    <w:name w:val="List Table 3 - Accent 1"/>
    <w:uiPriority w:val="99"/>
    <w:qFormat/>
    <w:tblPr>
      <w:tblCellMar>
        <w:left w:w="0" w:type="dxa"/>
        <w:top w:w="0" w:type="dxa"/>
        <w:right w:w="0" w:type="dxa"/>
        <w:bottom w:w="0" w:type="dxa"/>
      </w:tblCellMar>
    </w:tblPr>
  </w:style>
  <w:style w:type="table" w:styleId="1169" w:customStyle="1">
    <w:name w:val="Bordered"/>
    <w:uiPriority w:val="99"/>
    <w:qFormat/>
    <w:tblPr>
      <w:tblCellMar>
        <w:left w:w="0" w:type="dxa"/>
        <w:top w:w="0" w:type="dxa"/>
        <w:right w:w="0" w:type="dxa"/>
        <w:bottom w:w="0" w:type="dxa"/>
      </w:tblCellMar>
    </w:tblPr>
  </w:style>
  <w:style w:type="table" w:styleId="1170" w:customStyle="1">
    <w:name w:val="Lined - Accent 3"/>
    <w:uiPriority w:val="99"/>
    <w:qFormat/>
    <w:rPr>
      <w:color w:val="404040"/>
    </w:rPr>
    <w:tblPr>
      <w:tblCellMar>
        <w:left w:w="0" w:type="dxa"/>
        <w:top w:w="0" w:type="dxa"/>
        <w:right w:w="0" w:type="dxa"/>
        <w:bottom w:w="0" w:type="dxa"/>
      </w:tblCellMar>
    </w:tblPr>
  </w:style>
  <w:style w:type="table" w:styleId="1171" w:customStyle="1">
    <w:name w:val="Grid Table 3 - Accent 2"/>
    <w:uiPriority w:val="99"/>
    <w:qFormat/>
    <w:tblPr>
      <w:tblCellMar>
        <w:left w:w="0" w:type="dxa"/>
        <w:top w:w="0" w:type="dxa"/>
        <w:right w:w="0" w:type="dxa"/>
        <w:bottom w:w="0" w:type="dxa"/>
      </w:tblCellMar>
    </w:tblPr>
  </w:style>
  <w:style w:type="table" w:styleId="1172" w:customStyle="1">
    <w:name w:val="List Table 1 Light - Accent 3"/>
    <w:uiPriority w:val="99"/>
    <w:qFormat/>
    <w:tblPr>
      <w:tblCellMar>
        <w:left w:w="0" w:type="dxa"/>
        <w:top w:w="0" w:type="dxa"/>
        <w:right w:w="0" w:type="dxa"/>
        <w:bottom w:w="0" w:type="dxa"/>
      </w:tblCellMar>
    </w:tblPr>
  </w:style>
  <w:style w:type="table" w:styleId="1173" w:customStyle="1">
    <w:name w:val="List Table 6 Colorful - Accent 6"/>
    <w:uiPriority w:val="99"/>
    <w:qFormat/>
    <w:tblPr>
      <w:tblCellMar>
        <w:left w:w="0" w:type="dxa"/>
        <w:top w:w="0" w:type="dxa"/>
        <w:right w:w="0" w:type="dxa"/>
        <w:bottom w:w="0" w:type="dxa"/>
      </w:tblCellMar>
    </w:tblPr>
  </w:style>
  <w:style w:type="table" w:styleId="1174" w:customStyle="1">
    <w:name w:val="网格型1"/>
    <w:basedOn w:val="1143"/>
    <w:uiPriority w:val="0"/>
    <w:qFormat/>
    <w:tblPr>
      <w:tblCellMar>
        <w:left w:w="0" w:type="dxa"/>
        <w:top w:w="0" w:type="dxa"/>
        <w:right w:w="0" w:type="dxa"/>
        <w:bottom w:w="0" w:type="dxa"/>
      </w:tblCellMar>
    </w:tblPr>
  </w:style>
  <w:style w:type="table" w:styleId="1175" w:customStyle="1">
    <w:name w:val="List Table 2 - Accent 1"/>
    <w:uiPriority w:val="99"/>
    <w:qFormat/>
    <w:tblPr>
      <w:tblCellMar>
        <w:left w:w="0" w:type="dxa"/>
        <w:top w:w="0" w:type="dxa"/>
        <w:right w:w="0" w:type="dxa"/>
        <w:bottom w:w="0" w:type="dxa"/>
      </w:tblCellMar>
    </w:tblPr>
  </w:style>
  <w:style w:type="table" w:styleId="1176" w:customStyle="1">
    <w:name w:val="Bordered &amp; Lined - Accent 4"/>
    <w:uiPriority w:val="99"/>
    <w:qFormat/>
    <w:rPr>
      <w:color w:val="404040"/>
    </w:rPr>
    <w:tblPr>
      <w:tblCellMar>
        <w:left w:w="0" w:type="dxa"/>
        <w:top w:w="0" w:type="dxa"/>
        <w:right w:w="0" w:type="dxa"/>
        <w:bottom w:w="0" w:type="dxa"/>
      </w:tblCellMar>
    </w:tblPr>
  </w:style>
  <w:style w:type="table" w:styleId="1177" w:customStyle="1">
    <w:name w:val="Grid Table 1 Light - Accent 4"/>
    <w:uiPriority w:val="99"/>
    <w:qFormat/>
    <w:tblPr>
      <w:tblCellMar>
        <w:left w:w="0" w:type="dxa"/>
        <w:top w:w="0" w:type="dxa"/>
        <w:right w:w="0" w:type="dxa"/>
        <w:bottom w:w="0" w:type="dxa"/>
      </w:tblCellMar>
    </w:tblPr>
  </w:style>
  <w:style w:type="table" w:styleId="1178" w:customStyle="1">
    <w:name w:val="Lined - Accent"/>
    <w:uiPriority w:val="99"/>
    <w:qFormat/>
    <w:rPr>
      <w:color w:val="404040"/>
    </w:rPr>
    <w:tblPr>
      <w:tblCellMar>
        <w:left w:w="0" w:type="dxa"/>
        <w:top w:w="0" w:type="dxa"/>
        <w:right w:w="0" w:type="dxa"/>
        <w:bottom w:w="0" w:type="dxa"/>
      </w:tblCellMar>
    </w:tblPr>
  </w:style>
  <w:style w:type="table" w:styleId="1179" w:customStyle="1">
    <w:name w:val="Grid Table 7 Colorful - Accent 5"/>
    <w:uiPriority w:val="99"/>
    <w:qFormat/>
    <w:tblPr>
      <w:tblCellMar>
        <w:left w:w="0" w:type="dxa"/>
        <w:top w:w="0" w:type="dxa"/>
        <w:right w:w="0" w:type="dxa"/>
        <w:bottom w:w="0" w:type="dxa"/>
      </w:tblCellMar>
    </w:tblPr>
  </w:style>
  <w:style w:type="table" w:styleId="1180" w:customStyle="1">
    <w:name w:val="List Table 1 Light - Accent 4"/>
    <w:uiPriority w:val="99"/>
    <w:qFormat/>
    <w:tblPr>
      <w:tblCellMar>
        <w:left w:w="0" w:type="dxa"/>
        <w:top w:w="0" w:type="dxa"/>
        <w:right w:w="0" w:type="dxa"/>
        <w:bottom w:w="0" w:type="dxa"/>
      </w:tblCellMar>
    </w:tblPr>
  </w:style>
  <w:style w:type="table" w:styleId="1181" w:customStyle="1">
    <w:name w:val="List Table 2 - Accent 5"/>
    <w:uiPriority w:val="99"/>
    <w:qFormat/>
    <w:tblPr>
      <w:tblCellMar>
        <w:left w:w="0" w:type="dxa"/>
        <w:top w:w="0" w:type="dxa"/>
        <w:right w:w="0" w:type="dxa"/>
        <w:bottom w:w="0" w:type="dxa"/>
      </w:tblCellMar>
    </w:tblPr>
  </w:style>
  <w:style w:type="table" w:styleId="1182" w:customStyle="1">
    <w:name w:val="Grid Table 3 - Accent 6"/>
    <w:uiPriority w:val="99"/>
    <w:qFormat/>
    <w:tblPr>
      <w:tblCellMar>
        <w:left w:w="0" w:type="dxa"/>
        <w:top w:w="0" w:type="dxa"/>
        <w:right w:w="0" w:type="dxa"/>
        <w:bottom w:w="0" w:type="dxa"/>
      </w:tblCellMar>
    </w:tblPr>
  </w:style>
  <w:style w:type="table" w:styleId="1183" w:customStyle="1">
    <w:name w:val="Grid Table 5 Dark- Accent 4"/>
    <w:uiPriority w:val="99"/>
    <w:qFormat/>
    <w:tblPr>
      <w:tblCellMar>
        <w:left w:w="0" w:type="dxa"/>
        <w:top w:w="0" w:type="dxa"/>
        <w:right w:w="0" w:type="dxa"/>
        <w:bottom w:w="0" w:type="dxa"/>
      </w:tblCellMar>
    </w:tblPr>
  </w:style>
  <w:style w:type="table" w:styleId="1184" w:customStyle="1">
    <w:name w:val="List Table 3 - Accent 4"/>
    <w:uiPriority w:val="99"/>
    <w:qFormat/>
    <w:tblPr>
      <w:tblCellMar>
        <w:left w:w="0" w:type="dxa"/>
        <w:top w:w="0" w:type="dxa"/>
        <w:right w:w="0" w:type="dxa"/>
        <w:bottom w:w="0" w:type="dxa"/>
      </w:tblCellMar>
    </w:tblPr>
  </w:style>
  <w:style w:type="table" w:styleId="1185" w:customStyle="1">
    <w:name w:val="Bordered - Accent 6"/>
    <w:uiPriority w:val="99"/>
    <w:qFormat/>
    <w:tblPr>
      <w:tblCellMar>
        <w:left w:w="0" w:type="dxa"/>
        <w:top w:w="0" w:type="dxa"/>
        <w:right w:w="0" w:type="dxa"/>
        <w:bottom w:w="0" w:type="dxa"/>
      </w:tblCellMar>
    </w:tblPr>
  </w:style>
  <w:style w:type="table" w:styleId="1186" w:customStyle="1">
    <w:name w:val="Grid Table 6 Colorful - Accent 4"/>
    <w:uiPriority w:val="99"/>
    <w:qFormat/>
    <w:tblPr>
      <w:tblCellMar>
        <w:left w:w="0" w:type="dxa"/>
        <w:top w:w="0" w:type="dxa"/>
        <w:right w:w="0" w:type="dxa"/>
        <w:bottom w:w="0" w:type="dxa"/>
      </w:tblCellMar>
    </w:tblPr>
  </w:style>
  <w:style w:type="table" w:styleId="1187" w:customStyle="1">
    <w:name w:val="Lined - Accent 6"/>
    <w:uiPriority w:val="99"/>
    <w:qFormat/>
    <w:rPr>
      <w:color w:val="404040"/>
    </w:rPr>
    <w:tblPr>
      <w:tblCellMar>
        <w:left w:w="0" w:type="dxa"/>
        <w:top w:w="0" w:type="dxa"/>
        <w:right w:w="0" w:type="dxa"/>
        <w:bottom w:w="0" w:type="dxa"/>
      </w:tblCellMar>
    </w:tblPr>
  </w:style>
  <w:style w:type="table" w:styleId="1188" w:customStyle="1">
    <w:name w:val="List Table 5 Dark - Accent 4"/>
    <w:uiPriority w:val="99"/>
    <w:qFormat/>
    <w:tblPr>
      <w:tblCellMar>
        <w:left w:w="0" w:type="dxa"/>
        <w:top w:w="0" w:type="dxa"/>
        <w:right w:w="0" w:type="dxa"/>
        <w:bottom w:w="0" w:type="dxa"/>
      </w:tblCellMar>
    </w:tblPr>
  </w:style>
  <w:style w:type="table" w:styleId="1189" w:customStyle="1">
    <w:name w:val="List Table 6 Colorful - Accent 2"/>
    <w:uiPriority w:val="99"/>
    <w:qFormat/>
    <w:tblPr>
      <w:tblCellMar>
        <w:left w:w="0" w:type="dxa"/>
        <w:top w:w="0" w:type="dxa"/>
        <w:right w:w="0" w:type="dxa"/>
        <w:bottom w:w="0" w:type="dxa"/>
      </w:tblCellMar>
    </w:tblPr>
  </w:style>
  <w:style w:type="table" w:styleId="1190" w:customStyle="1">
    <w:name w:val="Bordered - Accent 2"/>
    <w:uiPriority w:val="99"/>
    <w:qFormat/>
    <w:tblPr>
      <w:tblCellMar>
        <w:left w:w="0" w:type="dxa"/>
        <w:top w:w="0" w:type="dxa"/>
        <w:right w:w="0" w:type="dxa"/>
        <w:bottom w:w="0" w:type="dxa"/>
      </w:tblCellMar>
    </w:tblPr>
  </w:style>
  <w:style w:type="table" w:styleId="1191" w:customStyle="1">
    <w:name w:val="Grid Table 6 Colorful - Accent 5"/>
    <w:uiPriority w:val="99"/>
    <w:qFormat/>
    <w:tblPr>
      <w:tblCellMar>
        <w:left w:w="0" w:type="dxa"/>
        <w:top w:w="0" w:type="dxa"/>
        <w:right w:w="0" w:type="dxa"/>
        <w:bottom w:w="0" w:type="dxa"/>
      </w:tblCellMar>
    </w:tblPr>
  </w:style>
  <w:style w:type="table" w:styleId="1192" w:customStyle="1">
    <w:name w:val="Grid Table 3 - Accent 1"/>
    <w:uiPriority w:val="99"/>
    <w:qFormat/>
    <w:tblPr>
      <w:tblCellMar>
        <w:left w:w="0" w:type="dxa"/>
        <w:top w:w="0" w:type="dxa"/>
        <w:right w:w="0" w:type="dxa"/>
        <w:bottom w:w="0" w:type="dxa"/>
      </w:tblCellMar>
    </w:tblPr>
  </w:style>
  <w:style w:type="table" w:styleId="1193" w:customStyle="1">
    <w:name w:val="List Table 2 - Accent 2"/>
    <w:uiPriority w:val="99"/>
    <w:qFormat/>
    <w:tblPr>
      <w:tblCellMar>
        <w:left w:w="0" w:type="dxa"/>
        <w:top w:w="0" w:type="dxa"/>
        <w:right w:w="0" w:type="dxa"/>
        <w:bottom w:w="0" w:type="dxa"/>
      </w:tblCellMar>
    </w:tblPr>
  </w:style>
  <w:style w:type="table" w:styleId="1194" w:customStyle="1">
    <w:name w:val="List Table 2 - Accent 3"/>
    <w:uiPriority w:val="99"/>
    <w:qFormat/>
    <w:tblPr>
      <w:tblCellMar>
        <w:left w:w="0" w:type="dxa"/>
        <w:top w:w="0" w:type="dxa"/>
        <w:right w:w="0" w:type="dxa"/>
        <w:bottom w:w="0" w:type="dxa"/>
      </w:tblCellMar>
    </w:tblPr>
  </w:style>
  <w:style w:type="table" w:styleId="1195" w:customStyle="1">
    <w:name w:val="List Table 4 - Accent 5"/>
    <w:uiPriority w:val="99"/>
    <w:qFormat/>
    <w:tblPr>
      <w:tblCellMar>
        <w:left w:w="0" w:type="dxa"/>
        <w:top w:w="0" w:type="dxa"/>
        <w:right w:w="0" w:type="dxa"/>
        <w:bottom w:w="0" w:type="dxa"/>
      </w:tblCellMar>
    </w:tblPr>
  </w:style>
  <w:style w:type="table" w:styleId="1196" w:customStyle="1">
    <w:name w:val="Grid Table 4 - Accent 6"/>
    <w:uiPriority w:val="59"/>
    <w:qFormat/>
    <w:tblPr>
      <w:tblCellMar>
        <w:left w:w="0" w:type="dxa"/>
        <w:top w:w="0" w:type="dxa"/>
        <w:right w:w="0" w:type="dxa"/>
        <w:bottom w:w="0" w:type="dxa"/>
      </w:tblCellMar>
    </w:tblPr>
  </w:style>
  <w:style w:type="table" w:styleId="1197" w:customStyle="1">
    <w:name w:val="List Table 1 Light - Accent 5"/>
    <w:uiPriority w:val="99"/>
    <w:qFormat/>
    <w:tblPr>
      <w:tblCellMar>
        <w:left w:w="0" w:type="dxa"/>
        <w:top w:w="0" w:type="dxa"/>
        <w:right w:w="0" w:type="dxa"/>
        <w:bottom w:w="0" w:type="dxa"/>
      </w:tblCellMar>
    </w:tblPr>
  </w:style>
  <w:style w:type="table" w:styleId="1198" w:customStyle="1">
    <w:name w:val="List Table 2 - Accent 4"/>
    <w:uiPriority w:val="99"/>
    <w:qFormat/>
    <w:tblPr>
      <w:tblCellMar>
        <w:left w:w="0" w:type="dxa"/>
        <w:top w:w="0" w:type="dxa"/>
        <w:right w:w="0" w:type="dxa"/>
        <w:bottom w:w="0" w:type="dxa"/>
      </w:tblCellMar>
    </w:tblPr>
  </w:style>
  <w:style w:type="table" w:styleId="1199" w:customStyle="1">
    <w:name w:val="List Table 7 Colorful - Accent 2"/>
    <w:uiPriority w:val="99"/>
    <w:qFormat/>
    <w:tblPr>
      <w:tblCellMar>
        <w:left w:w="0" w:type="dxa"/>
        <w:top w:w="0" w:type="dxa"/>
        <w:right w:w="0" w:type="dxa"/>
        <w:bottom w:w="0" w:type="dxa"/>
      </w:tblCellMar>
    </w:tblPr>
  </w:style>
  <w:style w:type="table" w:styleId="1200" w:customStyle="1">
    <w:name w:val="Lined - Accent 2"/>
    <w:uiPriority w:val="99"/>
    <w:qFormat/>
    <w:rPr>
      <w:color w:val="404040"/>
    </w:rPr>
    <w:tblPr>
      <w:tblCellMar>
        <w:left w:w="0" w:type="dxa"/>
        <w:top w:w="0" w:type="dxa"/>
        <w:right w:w="0" w:type="dxa"/>
        <w:bottom w:w="0" w:type="dxa"/>
      </w:tblCellMar>
    </w:tblPr>
  </w:style>
  <w:style w:type="table" w:styleId="1201" w:customStyle="1">
    <w:name w:val="List Table 3 - Accent 6"/>
    <w:uiPriority w:val="99"/>
    <w:qFormat/>
    <w:tblPr>
      <w:tblCellMar>
        <w:left w:w="0" w:type="dxa"/>
        <w:top w:w="0" w:type="dxa"/>
        <w:right w:w="0" w:type="dxa"/>
        <w:bottom w:w="0" w:type="dxa"/>
      </w:tblCellMar>
    </w:tblPr>
  </w:style>
  <w:style w:type="table" w:styleId="1202" w:customStyle="1">
    <w:name w:val="List Table 6 Colorful - Accent 1"/>
    <w:uiPriority w:val="99"/>
    <w:qFormat/>
    <w:tblPr>
      <w:tblCellMar>
        <w:left w:w="0" w:type="dxa"/>
        <w:top w:w="0" w:type="dxa"/>
        <w:right w:w="0" w:type="dxa"/>
        <w:bottom w:w="0" w:type="dxa"/>
      </w:tblCellMar>
    </w:tblPr>
  </w:style>
  <w:style w:type="table" w:styleId="1203" w:customStyle="1">
    <w:name w:val="Lined - Accent 4"/>
    <w:uiPriority w:val="99"/>
    <w:qFormat/>
    <w:rPr>
      <w:color w:val="404040"/>
    </w:rPr>
    <w:tblPr>
      <w:tblCellMar>
        <w:left w:w="0" w:type="dxa"/>
        <w:top w:w="0" w:type="dxa"/>
        <w:right w:w="0" w:type="dxa"/>
        <w:bottom w:w="0" w:type="dxa"/>
      </w:tblCellMar>
    </w:tblPr>
  </w:style>
  <w:style w:type="table" w:styleId="1204" w:customStyle="1">
    <w:name w:val="Grid Table 2 - Accent 6"/>
    <w:uiPriority w:val="99"/>
    <w:qFormat/>
    <w:tblPr>
      <w:tblCellMar>
        <w:left w:w="0" w:type="dxa"/>
        <w:top w:w="0" w:type="dxa"/>
        <w:right w:w="0" w:type="dxa"/>
        <w:bottom w:w="0" w:type="dxa"/>
      </w:tblCellMar>
    </w:tblPr>
  </w:style>
  <w:style w:type="table" w:styleId="1205" w:customStyle="1">
    <w:name w:val="List Table 6 Colorful - Accent 4"/>
    <w:uiPriority w:val="99"/>
    <w:qFormat/>
    <w:tblPr>
      <w:tblCellMar>
        <w:left w:w="0" w:type="dxa"/>
        <w:top w:w="0" w:type="dxa"/>
        <w:right w:w="0" w:type="dxa"/>
        <w:bottom w:w="0" w:type="dxa"/>
      </w:tblCellMar>
    </w:tblPr>
  </w:style>
  <w:style w:type="table" w:styleId="1206" w:customStyle="1">
    <w:name w:val="Lined - Accent 5"/>
    <w:uiPriority w:val="99"/>
    <w:qFormat/>
    <w:rPr>
      <w:color w:val="404040"/>
    </w:rPr>
    <w:tblPr>
      <w:tblCellMar>
        <w:left w:w="0" w:type="dxa"/>
        <w:top w:w="0" w:type="dxa"/>
        <w:right w:w="0" w:type="dxa"/>
        <w:bottom w:w="0" w:type="dxa"/>
      </w:tblCellMar>
    </w:tblPr>
  </w:style>
  <w:style w:type="table" w:styleId="1207" w:customStyle="1">
    <w:name w:val="List Table 3 - Accent 2"/>
    <w:uiPriority w:val="99"/>
    <w:qFormat/>
    <w:tblPr>
      <w:tblCellMar>
        <w:left w:w="0" w:type="dxa"/>
        <w:top w:w="0" w:type="dxa"/>
        <w:right w:w="0" w:type="dxa"/>
        <w:bottom w:w="0" w:type="dxa"/>
      </w:tblCellMar>
    </w:tblPr>
  </w:style>
  <w:style w:type="table" w:styleId="1208" w:customStyle="1">
    <w:name w:val="List Table 5 Dark - Accent 6"/>
    <w:uiPriority w:val="99"/>
    <w:qFormat/>
    <w:tblPr>
      <w:tblCellMar>
        <w:left w:w="0" w:type="dxa"/>
        <w:top w:w="0" w:type="dxa"/>
        <w:right w:w="0" w:type="dxa"/>
        <w:bottom w:w="0" w:type="dxa"/>
      </w:tblCellMar>
    </w:tblPr>
  </w:style>
  <w:style w:type="table" w:styleId="1209" w:customStyle="1">
    <w:name w:val="List Table 4 - Accent 3"/>
    <w:uiPriority w:val="99"/>
    <w:qFormat/>
    <w:tblPr>
      <w:tblCellMar>
        <w:left w:w="0" w:type="dxa"/>
        <w:top w:w="0" w:type="dxa"/>
        <w:right w:w="0" w:type="dxa"/>
        <w:bottom w:w="0" w:type="dxa"/>
      </w:tblCellMar>
    </w:tblPr>
  </w:style>
  <w:style w:type="table" w:styleId="1210" w:customStyle="1">
    <w:name w:val="Grid Table 7 Colorful - Accent 4"/>
    <w:uiPriority w:val="99"/>
    <w:qFormat/>
    <w:tblPr>
      <w:tblCellMar>
        <w:left w:w="0" w:type="dxa"/>
        <w:top w:w="0" w:type="dxa"/>
        <w:right w:w="0" w:type="dxa"/>
        <w:bottom w:w="0" w:type="dxa"/>
      </w:tblCellMar>
    </w:tblPr>
  </w:style>
  <w:style w:type="table" w:styleId="1211" w:customStyle="1">
    <w:name w:val="Grid Table 3 - Accent 4"/>
    <w:uiPriority w:val="99"/>
    <w:qFormat/>
    <w:tblPr>
      <w:tblCellMar>
        <w:left w:w="0" w:type="dxa"/>
        <w:top w:w="0" w:type="dxa"/>
        <w:right w:w="0" w:type="dxa"/>
        <w:bottom w:w="0" w:type="dxa"/>
      </w:tblCellMar>
    </w:tblPr>
  </w:style>
  <w:style w:type="table" w:styleId="1212" w:customStyle="1">
    <w:name w:val="Grid Table 2 - Accent 5"/>
    <w:uiPriority w:val="99"/>
    <w:qFormat/>
    <w:tblPr>
      <w:tblCellMar>
        <w:left w:w="0" w:type="dxa"/>
        <w:top w:w="0" w:type="dxa"/>
        <w:right w:w="0" w:type="dxa"/>
        <w:bottom w:w="0" w:type="dxa"/>
      </w:tblCellMar>
    </w:tblPr>
  </w:style>
  <w:style w:type="table" w:styleId="1213" w:customStyle="1">
    <w:name w:val="List Table 5 Dark - Accent 1"/>
    <w:uiPriority w:val="99"/>
    <w:qFormat/>
    <w:tblPr>
      <w:tblCellMar>
        <w:left w:w="0" w:type="dxa"/>
        <w:top w:w="0" w:type="dxa"/>
        <w:right w:w="0" w:type="dxa"/>
        <w:bottom w:w="0" w:type="dxa"/>
      </w:tblCellMar>
    </w:tblPr>
  </w:style>
  <w:style w:type="character" w:styleId="1214" w:customStyle="1">
    <w:name w:val="批注文字 Char1"/>
    <w:basedOn w:val="857"/>
    <w:link w:val="863"/>
    <w:uiPriority w:val="99"/>
    <w:semiHidden/>
    <w:qFormat/>
    <w:rPr>
      <w:rFonts w:ascii="Calibri" w:hAnsi="Calibri"/>
      <w:sz w:val="21"/>
      <w:szCs w:val="24"/>
    </w:rPr>
  </w:style>
  <w:style w:type="character" w:styleId="1215" w:customStyle="1">
    <w:name w:val="批注主题 Char1"/>
    <w:basedOn w:val="1214"/>
    <w:link w:val="883"/>
    <w:uiPriority w:val="99"/>
    <w:semiHidden/>
    <w:qFormat/>
    <w:rPr>
      <w:rFonts w:ascii="Calibri" w:hAnsi="Calibri"/>
      <w:b/>
      <w:bCs/>
      <w:sz w:val="21"/>
      <w:szCs w:val="24"/>
    </w:rPr>
  </w:style>
  <w:style w:type="paragraph" w:styleId="1216" w:customStyle="1">
    <w:name w:val="Table Paragraph"/>
    <w:basedOn w:val="847"/>
    <w:uiPriority w:val="0"/>
    <w:qFormat/>
    <w:rPr>
      <w:rFonts w:ascii="宋体" w:hAnsi="宋体"/>
      <w:lang w:val="zh-CN" w:bidi="zh-CN"/>
    </w:rPr>
  </w:style>
  <w:style w:type="paragraph" w:styleId="1217" w:customStyle="1">
    <w:name w:val="目录 111"/>
    <w:basedOn w:val="899"/>
    <w:next w:val="847"/>
    <w:uiPriority w:val="0"/>
    <w:qFormat/>
  </w:style>
  <w:style w:type="paragraph" w:styleId="1218" w:customStyle="1">
    <w:name w:val="正文_0_0"/>
    <w:uiPriority w:val="99"/>
    <w:unhideWhenUsed/>
    <w:qFormat/>
    <w:rPr>
      <w:rFonts w:hint="default" w:ascii="Calibri" w:hAnsi="Calibri" w:eastAsia="宋体" w:cs="Times New Roman"/>
      <w:sz w:val="21"/>
    </w:rPr>
  </w:style>
  <w:style w:type="paragraph" w:styleId="1219" w:customStyle="1">
    <w:name w:val="页眉11"/>
    <w:basedOn w:val="84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220" w:customStyle="1">
    <w:name w:val="文本块111"/>
    <w:basedOn w:val="847"/>
    <w:uiPriority w:val="0"/>
    <w:unhideWhenUsed/>
    <w:qFormat/>
    <w:pPr>
      <w:ind w:left="256" w:right="6" w:firstLine="624"/>
    </w:pPr>
    <w:rPr>
      <w:rFonts w:hint="default" w:eastAsia="仿宋_GB2312"/>
      <w:sz w:val="28"/>
    </w:rPr>
  </w:style>
  <w:style w:type="paragraph" w:styleId="1221" w:customStyle="1">
    <w:name w:val="footer1"/>
    <w:basedOn w:val="847"/>
    <w:uiPriority w:val="0"/>
    <w:qFormat/>
    <w:pPr>
      <w:spacing w:line="856" w:lineRule="atLeast"/>
      <w:tabs>
        <w:tab w:val="center" w:pos="4153" w:leader="none"/>
        <w:tab w:val="right" w:pos="8306" w:leader="none"/>
      </w:tabs>
    </w:pPr>
    <w:rPr>
      <w:rFonts w:ascii="Times New Roman" w:hAnsi="Times New Roman"/>
      <w:color w:val="000000"/>
      <w:sz w:val="18"/>
    </w:rPr>
  </w:style>
  <w:style w:type="paragraph" w:styleId="1222" w:customStyle="1">
    <w:name w:val="正文文本1111"/>
    <w:next w:val="897"/>
    <w:uiPriority w:val="0"/>
    <w:qFormat/>
    <w:pPr>
      <w:ind w:left="72" w:right="30"/>
      <w:jc w:val="center"/>
      <w:spacing w:after="60" w:line="360" w:lineRule="atLeast"/>
      <w:widowControl w:val="off"/>
    </w:pPr>
    <w:rPr>
      <w:rFonts w:hint="default" w:ascii="Calibri" w:hAnsi="Calibri" w:eastAsia="宋体" w:cs="Times New Roman"/>
      <w:sz w:val="21"/>
      <w:szCs w:val="22"/>
      <w:lang w:val="en-US" w:eastAsia="zh-CN" w:bidi="ar-SA"/>
    </w:rPr>
  </w:style>
  <w:style w:type="paragraph" w:styleId="1223" w:customStyle="1">
    <w:name w:val="BodyText"/>
    <w:uiPriority w:val="0"/>
    <w:qFormat/>
    <w:pPr>
      <w:jc w:val="both"/>
      <w:spacing w:line="380" w:lineRule="exact"/>
      <w:widowControl w:val="off"/>
    </w:pPr>
    <w:rPr>
      <w:rFonts w:hint="default" w:ascii="Calibri" w:hAnsi="Calibri" w:eastAsia="宋体" w:cs="Times New Roman"/>
      <w:sz w:val="21"/>
      <w:szCs w:val="24"/>
      <w:lang w:val="en-US" w:eastAsia="zh-CN" w:bidi="ar-SA"/>
    </w:rPr>
  </w:style>
  <w:style w:type="numbering" w:styleId="12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尉勇立</cp:lastModifiedBy>
  <cp:revision>21</cp:revision>
  <dcterms:created xsi:type="dcterms:W3CDTF">2024-09-26T01:10:00Z</dcterms:created>
  <dcterms:modified xsi:type="dcterms:W3CDTF">2026-08-26T04:02:53Z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3D349C87F7804A50AD9DEF9318C5FF15_13</vt:lpwstr>
  </property>
  <property fmtid="{D5CDD505-2E9C-101B-9397-08002B2CF9AE}" pid="4" name="KSOTemplateDocerSaveRecord">
    <vt:lpwstr>eyJoZGlkIjoiN2MzOWIwYzA1NmRhZjRjZGMxNDMzYjI4NmNmZGNjMzAiLCJ1c2VySWQiOiIyNDY3Mzk3NTAifQ==</vt:lpwstr>
  </property>
</Properties>
</file>