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ind w:firstLine="0"/>
        <w:rPr>
          <w:rFonts w:hint="eastAsia" w:asciiTheme="minorEastAsia" w:hAnsiTheme="minorEastAsia" w:eastAsiaTheme="minorEastAsia" w:cstheme="minorEastAsia"/>
          <w:b/>
          <w:color w:val="auto"/>
          <w:spacing w:val="76"/>
          <w:sz w:val="24"/>
          <w:highlight w:val="none"/>
        </w:rPr>
      </w:pPr>
      <w:r>
        <w:rPr>
          <w:rFonts w:hint="eastAsia" w:asciiTheme="minorEastAsia" w:hAnsiTheme="minorEastAsia" w:eastAsiaTheme="minorEastAsia" w:cstheme="minorEastAsia"/>
          <w:b/>
          <w:color w:val="auto"/>
          <w:spacing w:val="76"/>
          <w:sz w:val="24"/>
          <w:highlight w:val="none"/>
        </w:rPr>
      </w:r>
      <w:r/>
    </w:p>
    <w:p>
      <w:pPr>
        <w:pStyle w:val="782"/>
        <w:ind w:firstLine="0"/>
        <w:rPr>
          <w:rFonts w:hint="eastAsia" w:asciiTheme="minorEastAsia" w:hAnsiTheme="minorEastAsia" w:eastAsiaTheme="minorEastAsia" w:cstheme="minorEastAsia"/>
          <w:b/>
          <w:color w:val="auto"/>
          <w:spacing w:val="76"/>
          <w:sz w:val="24"/>
          <w:highlight w:val="none"/>
        </w:rPr>
      </w:pPr>
      <w:r>
        <w:rPr>
          <w:rFonts w:hint="eastAsia" w:asciiTheme="minorEastAsia" w:hAnsiTheme="minorEastAsia" w:eastAsiaTheme="minorEastAsia" w:cstheme="minorEastAsia"/>
          <w:b/>
          <w:color w:val="auto"/>
          <w:spacing w:val="76"/>
          <w:sz w:val="24"/>
          <w:highlight w:val="none"/>
        </w:rPr>
      </w:r>
      <w:r/>
    </w:p>
    <w:p>
      <w:pPr>
        <w:pStyle w:val="782"/>
        <w:rPr>
          <w:rFonts w:hint="eastAsia" w:asciiTheme="minorEastAsia" w:hAnsiTheme="minorEastAsia" w:eastAsiaTheme="minorEastAsia" w:cstheme="minorEastAsia"/>
          <w:b/>
          <w:color w:val="auto"/>
          <w:spacing w:val="76"/>
          <w:sz w:val="24"/>
          <w:highlight w:val="none"/>
        </w:rPr>
      </w:pPr>
      <w:r>
        <w:rPr>
          <w:rFonts w:hint="eastAsia" w:asciiTheme="minorEastAsia" w:hAnsiTheme="minorEastAsia" w:eastAsiaTheme="minorEastAsia" w:cstheme="minorEastAsia"/>
          <w:b/>
          <w:color w:val="auto"/>
          <w:spacing w:val="76"/>
          <w:sz w:val="24"/>
          <w:highlight w:val="none"/>
        </w:rPr>
      </w:r>
      <w:r/>
    </w:p>
    <w:p>
      <w:pPr>
        <w:jc w:val="center"/>
        <w:rPr>
          <w:rFonts w:hint="eastAsia" w:asciiTheme="minorEastAsia" w:hAnsiTheme="minorEastAsia" w:eastAsiaTheme="minorEastAsia" w:cstheme="minorEastAsia"/>
          <w:b/>
          <w:color w:val="auto"/>
          <w:spacing w:val="76"/>
          <w:sz w:val="156"/>
          <w:highlight w:val="none"/>
        </w:rPr>
      </w:pPr>
      <w:r>
        <w:rPr>
          <w:rFonts w:hint="eastAsia" w:asciiTheme="minorEastAsia" w:hAnsiTheme="minorEastAsia" w:eastAsiaTheme="minorEastAsia" w:cstheme="minorEastAsia"/>
          <w:b/>
          <w:color w:val="auto"/>
          <w:spacing w:val="76"/>
          <w:sz w:val="156"/>
          <w:highlight w:val="none"/>
        </w:rPr>
        <w:t xml:space="preserve">招标文件</w:t>
      </w:r>
      <w:r/>
    </w:p>
    <w:p>
      <w:pPr>
        <w:jc w:val="center"/>
        <w:rPr>
          <w:rFonts w:hint="eastAsia" w:asciiTheme="minorEastAsia" w:hAnsiTheme="minorEastAsia" w:cstheme="minorEastAsia"/>
          <w:b/>
          <w:color w:val="auto"/>
          <w:sz w:val="24"/>
          <w:highlight w:val="none"/>
          <w:lang w:val="en-US" w:eastAsia="zh-CN"/>
        </w:rPr>
      </w:pPr>
      <w:r>
        <w:rPr>
          <w:rFonts w:hint="eastAsia" w:asciiTheme="minorEastAsia" w:hAnsiTheme="minorEastAsia" w:cstheme="minorEastAsia"/>
          <w:b/>
          <w:color w:val="auto"/>
          <w:sz w:val="24"/>
          <w:highlight w:val="none"/>
          <w:lang w:val="en-US" w:eastAsia="zh-CN"/>
        </w:rPr>
      </w:r>
      <w:r/>
    </w:p>
    <w:p>
      <w:pPr>
        <w:jc w:val="center"/>
        <w:rPr>
          <w:rFonts w:hint="eastAsia" w:asciiTheme="minorEastAsia" w:hAnsiTheme="minorEastAsia" w:cstheme="minorEastAsia"/>
          <w:b/>
          <w:color w:val="auto"/>
          <w:sz w:val="32"/>
          <w:szCs w:val="32"/>
          <w:highlight w:val="none"/>
          <w:lang w:val="en-US" w:eastAsia="zh-CN"/>
        </w:rPr>
      </w:pPr>
      <w:r>
        <w:rPr>
          <w:rFonts w:hint="eastAsia" w:asciiTheme="minorEastAsia" w:hAnsiTheme="minorEastAsia" w:cstheme="minorEastAsia"/>
          <w:b/>
          <w:color w:val="auto"/>
          <w:sz w:val="32"/>
          <w:szCs w:val="32"/>
          <w:highlight w:val="none"/>
          <w:lang w:val="en-US" w:eastAsia="zh-CN"/>
        </w:rPr>
        <w:t xml:space="preserve">（更正后）</w:t>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82"/>
        <w:ind w:left="0" w:firstLine="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782"/>
        <w:ind w:left="0" w:firstLine="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ind w:firstLine="320"/>
        <w:spacing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320"/>
        <w:spacing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项目编号</w:t>
      </w:r>
      <w:r>
        <w:rPr>
          <w:rFonts w:hint="eastAsia" w:asciiTheme="minorEastAsia" w:hAnsiTheme="minorEastAsia" w:eastAsiaTheme="minorEastAsia" w:cstheme="minorEastAsia"/>
          <w:color w:val="auto"/>
          <w:sz w:val="32"/>
          <w:szCs w:val="32"/>
          <w:highlight w:val="none"/>
          <w:lang w:eastAsia="zh-CN"/>
        </w:rPr>
        <w:t xml:space="preserve">：</w:t>
      </w:r>
      <w:r>
        <w:rPr>
          <w:rFonts w:hint="eastAsia" w:ascii="宋体" w:hAnsi="宋体" w:cs="宋体"/>
          <w:color w:val="auto"/>
          <w:sz w:val="32"/>
          <w:szCs w:val="32"/>
          <w:highlight w:val="none"/>
          <w:lang w:eastAsia="zh-CN"/>
        </w:rPr>
        <w:t xml:space="preserve">JSZC-320324-HWZX-G2026-0428</w:t>
      </w:r>
      <w:r/>
    </w:p>
    <w:p>
      <w:pPr>
        <w:ind w:firstLine="960"/>
        <w:spacing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320"/>
        <w:spacing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项目名称：</w:t>
      </w:r>
      <w:r>
        <w:rPr>
          <w:rFonts w:hint="eastAsia" w:asciiTheme="minorEastAsia" w:hAnsiTheme="minorEastAsia" w:eastAsiaTheme="minorEastAsia" w:cstheme="minorEastAsia"/>
          <w:color w:val="auto"/>
          <w:sz w:val="32"/>
          <w:szCs w:val="32"/>
          <w:highlight w:val="none"/>
          <w:lang w:eastAsia="zh-CN"/>
        </w:rPr>
        <w:t xml:space="preserve">江苏省睢宁高级中学新校区创新功能室</w:t>
      </w:r>
      <w:r/>
    </w:p>
    <w:p>
      <w:pPr>
        <w:ind w:firstLine="320"/>
        <w:spacing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lang w:eastAsia="zh-CN"/>
        </w:rPr>
        <w:t xml:space="preserve">设备及配套设施采购项目</w:t>
      </w:r>
      <w:r/>
    </w:p>
    <w:p>
      <w:pPr>
        <w:ind w:firstLine="960"/>
        <w:spacing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320"/>
        <w:spacing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采 购 人：</w:t>
      </w:r>
      <w:r>
        <w:rPr>
          <w:rFonts w:hint="eastAsia" w:asciiTheme="minorEastAsia" w:hAnsiTheme="minorEastAsia" w:eastAsiaTheme="minorEastAsia" w:cstheme="minorEastAsia"/>
          <w:color w:val="auto"/>
          <w:sz w:val="32"/>
          <w:szCs w:val="32"/>
          <w:highlight w:val="none"/>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57"/>
        <w:ind w:firstLine="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rPr>
          <w:rFonts w:hint="eastAsia"/>
          <w:color w:val="auto"/>
          <w:highlight w:val="none"/>
        </w:rPr>
      </w:pPr>
      <w:r>
        <w:rPr>
          <w:rFonts w:hint="eastAsia"/>
          <w:color w:val="auto"/>
          <w:highlight w:val="none"/>
        </w:rPr>
      </w:r>
      <w:r/>
    </w:p>
    <w:p>
      <w:pPr>
        <w:ind w:right="-159"/>
        <w:spacing w:line="300" w:lineRule="auto"/>
        <w:rPr>
          <w:rFonts w:hint="eastAsia" w:asciiTheme="minorEastAsia" w:hAnsiTheme="minorEastAsia" w:eastAsiaTheme="minorEastAsia" w:cstheme="minorEastAsia"/>
          <w:color w:val="auto"/>
          <w:sz w:val="32"/>
          <w:szCs w:val="32"/>
          <w:highlight w:val="none"/>
        </w:rPr>
      </w:pPr>
      <w:r>
        <w:rPr>
          <w:rFonts w:hint="eastAsia" w:ascii="宋体" w:hAnsi="宋体" w:eastAsia="宋体" w:cs="宋体"/>
          <w:color w:val="auto"/>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1917700</wp:posOffset>
                </wp:positionH>
                <wp:positionV relativeFrom="paragraph">
                  <wp:posOffset>296545</wp:posOffset>
                </wp:positionV>
                <wp:extent cx="1511935" cy="1033780"/>
                <wp:effectExtent l="0" t="0" r="12065" b="13970"/>
                <wp:wrapTopAndBottom/>
                <wp:docPr id="5"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51.0pt;mso-position-horizontal:absolute;mso-position-vertical-relative:text;margin-top:23.3pt;mso-position-vertical:absolute;width:119.0pt;height:81.4pt;mso-wrap-distance-left:9.0pt;mso-wrap-distance-top:0.0pt;mso-wrap-distance-right:9.0pt;mso-wrap-distance-bottom:0.0pt;" stroked="f">
                <v:path textboxrect="0,0,0,0"/>
                <w10:wrap type="topAndBottom"/>
                <v:imagedata r:id="rId16" o:title=""/>
              </v:shape>
            </w:pict>
          </mc:Fallback>
        </mc:AlternateContent>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二〇二</w:t>
      </w:r>
      <w:r>
        <w:rPr>
          <w:rFonts w:hint="eastAsia" w:asciiTheme="minorEastAsia" w:hAnsiTheme="minorEastAsia" w:eastAsiaTheme="minorEastAsia" w:cstheme="minorEastAsia"/>
          <w:bCs/>
          <w:color w:val="auto"/>
          <w:sz w:val="32"/>
          <w:szCs w:val="32"/>
          <w:highlight w:val="none"/>
          <w:lang w:val="en-US" w:eastAsia="zh-CN"/>
        </w:rPr>
        <w:t xml:space="preserve">六</w:t>
      </w:r>
      <w:r>
        <w:rPr>
          <w:rFonts w:hint="eastAsia" w:asciiTheme="minorEastAsia" w:hAnsiTheme="minorEastAsia" w:eastAsiaTheme="minorEastAsia" w:cstheme="minorEastAsia"/>
          <w:bCs/>
          <w:color w:val="auto"/>
          <w:sz w:val="32"/>
          <w:szCs w:val="32"/>
          <w:highlight w:val="none"/>
        </w:rPr>
        <w:t xml:space="preserve">年</w:t>
      </w:r>
      <w:r>
        <w:rPr>
          <w:rFonts w:hint="eastAsia" w:asciiTheme="minorEastAsia" w:hAnsiTheme="minorEastAsia" w:cstheme="minorEastAsia"/>
          <w:bCs/>
          <w:color w:val="auto"/>
          <w:sz w:val="32"/>
          <w:szCs w:val="32"/>
          <w:highlight w:val="none"/>
          <w:lang w:val="en-US" w:eastAsia="zh-CN"/>
        </w:rPr>
        <w:t xml:space="preserve">八</w:t>
      </w:r>
      <w:r>
        <w:rPr>
          <w:rFonts w:hint="eastAsia" w:asciiTheme="minorEastAsia" w:hAnsiTheme="minorEastAsia" w:eastAsiaTheme="minorEastAsia" w:cstheme="minorEastAsia"/>
          <w:bCs/>
          <w:color w:val="auto"/>
          <w:sz w:val="32"/>
          <w:szCs w:val="32"/>
          <w:highlight w:val="none"/>
        </w:rPr>
        <w:t xml:space="preserve">月</w:t>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rPr>
          <w:rFonts w:hint="eastAsia" w:asciiTheme="minorEastAsia" w:hAnsiTheme="minorEastAsia" w:eastAsiaTheme="minorEastAsia" w:cstheme="minorEastAsia"/>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highlight w:val="none"/>
        </w:rPr>
      </w:r>
      <w:r/>
    </w:p>
    <w:p>
      <w:pPr>
        <w:jc w:val="cente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highlight w:val="none"/>
        </w:rPr>
        <w:t xml:space="preserve">目 录</w:t>
      </w:r>
      <w:r/>
    </w:p>
    <w:p>
      <w:pPr>
        <w:jc w:val="center"/>
        <w:spacing w:line="51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r>
      <w:r/>
    </w:p>
    <w:p>
      <w:pPr>
        <w:jc w:val="center"/>
        <w:spacing w:line="519" w:lineRule="atLeast"/>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highlight w:val="none"/>
        </w:rPr>
        <w:fldChar w:fldCharType="separate"/>
      </w:r>
      <w:r>
        <w:rPr>
          <w:rStyle w:val="806"/>
          <w:rFonts w:hint="eastAsia" w:asciiTheme="minorEastAsia" w:hAnsiTheme="minorEastAsia" w:eastAsiaTheme="minorEastAsia" w:cstheme="minorEastAsia"/>
          <w:color w:val="auto"/>
          <w:sz w:val="30"/>
          <w:szCs w:val="30"/>
          <w:highlight w:val="none"/>
        </w:rPr>
        <w:t xml:space="preserve">第一章</w:t>
      </w:r>
      <w:r>
        <w:rPr>
          <w:rStyle w:val="806"/>
          <w:rFonts w:hint="eastAsia" w:asciiTheme="minorEastAsia" w:hAnsiTheme="minorEastAsia" w:eastAsiaTheme="minorEastAsia" w:cstheme="minorEastAsia"/>
          <w:color w:val="auto"/>
          <w:sz w:val="30"/>
          <w:szCs w:val="30"/>
          <w:highlight w:val="none"/>
          <w:lang w:val="en-US" w:eastAsia="zh-CN"/>
        </w:rPr>
        <w:t xml:space="preserve"> </w:t>
      </w:r>
      <w:r>
        <w:rPr>
          <w:rStyle w:val="806"/>
          <w:rFonts w:hint="eastAsia" w:asciiTheme="minorEastAsia" w:hAnsiTheme="minorEastAsia" w:eastAsiaTheme="minorEastAsia" w:cstheme="minorEastAsia"/>
          <w:color w:val="auto"/>
          <w:sz w:val="30"/>
          <w:szCs w:val="30"/>
          <w:highlight w:val="none"/>
        </w:rPr>
        <w:t xml:space="preserve">投标邀请</w:t>
      </w:r>
      <w:r>
        <w:rPr>
          <w:rStyle w:val="806"/>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highlight w:val="none"/>
        </w:rPr>
        <w:fldChar w:fldCharType="separate"/>
      </w:r>
      <w:r>
        <w:rPr>
          <w:rStyle w:val="806"/>
          <w:rFonts w:hint="eastAsia" w:asciiTheme="minorEastAsia" w:hAnsiTheme="minorEastAsia" w:eastAsiaTheme="minorEastAsia" w:cstheme="minorEastAsia"/>
          <w:color w:val="auto"/>
          <w:sz w:val="30"/>
          <w:szCs w:val="30"/>
          <w:highlight w:val="none"/>
        </w:rPr>
        <w:t xml:space="preserve">第二章</w:t>
      </w:r>
      <w:r>
        <w:rPr>
          <w:rStyle w:val="806"/>
          <w:rFonts w:hint="eastAsia" w:asciiTheme="minorEastAsia" w:hAnsiTheme="minorEastAsia" w:eastAsiaTheme="minorEastAsia" w:cstheme="minorEastAsia"/>
          <w:color w:val="auto"/>
          <w:sz w:val="30"/>
          <w:szCs w:val="30"/>
          <w:highlight w:val="none"/>
          <w:lang w:val="en-US" w:eastAsia="zh-CN"/>
        </w:rPr>
        <w:t xml:space="preserve"> </w:t>
      </w:r>
      <w:r>
        <w:rPr>
          <w:rStyle w:val="806"/>
          <w:rFonts w:hint="eastAsia" w:asciiTheme="minorEastAsia" w:hAnsiTheme="minorEastAsia" w:eastAsiaTheme="minorEastAsia" w:cstheme="minorEastAsia"/>
          <w:color w:val="auto"/>
          <w:sz w:val="30"/>
          <w:szCs w:val="30"/>
          <w:highlight w:val="none"/>
        </w:rPr>
        <w:t xml:space="preserve">投标人须知</w:t>
      </w:r>
      <w:r>
        <w:rPr>
          <w:rStyle w:val="806"/>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highlight w:val="none"/>
        </w:rPr>
        <w:fldChar w:fldCharType="separate"/>
      </w:r>
      <w:r>
        <w:rPr>
          <w:rStyle w:val="806"/>
          <w:rFonts w:hint="eastAsia" w:asciiTheme="minorEastAsia" w:hAnsiTheme="minorEastAsia" w:eastAsiaTheme="minorEastAsia" w:cstheme="minorEastAsia"/>
          <w:color w:val="auto"/>
          <w:sz w:val="30"/>
          <w:szCs w:val="30"/>
          <w:highlight w:val="none"/>
        </w:rPr>
        <w:t xml:space="preserve">第三章</w:t>
      </w:r>
      <w:r>
        <w:rPr>
          <w:rStyle w:val="806"/>
          <w:rFonts w:hint="eastAsia" w:asciiTheme="minorEastAsia" w:hAnsiTheme="minorEastAsia" w:eastAsiaTheme="minorEastAsia" w:cstheme="minorEastAsia"/>
          <w:color w:val="auto"/>
          <w:sz w:val="30"/>
          <w:szCs w:val="30"/>
          <w:highlight w:val="none"/>
          <w:lang w:val="en-US" w:eastAsia="zh-CN"/>
        </w:rPr>
        <w:t xml:space="preserve"> </w:t>
      </w:r>
      <w:r>
        <w:rPr>
          <w:rStyle w:val="806"/>
          <w:rFonts w:hint="eastAsia" w:asciiTheme="minorEastAsia" w:hAnsiTheme="minorEastAsia" w:eastAsiaTheme="minorEastAsia" w:cstheme="minorEastAsia"/>
          <w:color w:val="auto"/>
          <w:sz w:val="30"/>
          <w:szCs w:val="30"/>
          <w:highlight w:val="none"/>
        </w:rPr>
        <w:t xml:space="preserve">投标资料表</w:t>
      </w:r>
      <w:r>
        <w:rPr>
          <w:rStyle w:val="806"/>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highlight w:val="none"/>
        </w:rPr>
        <w:fldChar w:fldCharType="separate"/>
      </w:r>
      <w:r>
        <w:rPr>
          <w:rStyle w:val="806"/>
          <w:rFonts w:hint="eastAsia" w:asciiTheme="minorEastAsia" w:hAnsiTheme="minorEastAsia" w:eastAsiaTheme="minorEastAsia" w:cstheme="minorEastAsia"/>
          <w:color w:val="auto"/>
          <w:sz w:val="30"/>
          <w:szCs w:val="30"/>
          <w:highlight w:val="none"/>
        </w:rPr>
        <w:t xml:space="preserve">第四章</w:t>
      </w:r>
      <w:r>
        <w:rPr>
          <w:rStyle w:val="806"/>
          <w:rFonts w:hint="eastAsia" w:asciiTheme="minorEastAsia" w:hAnsiTheme="minorEastAsia" w:eastAsiaTheme="minorEastAsia" w:cstheme="minorEastAsia"/>
          <w:color w:val="auto"/>
          <w:sz w:val="30"/>
          <w:szCs w:val="30"/>
          <w:highlight w:val="none"/>
          <w:lang w:val="en-US" w:eastAsia="zh-CN"/>
        </w:rPr>
        <w:t xml:space="preserve"> </w:t>
      </w:r>
      <w:r>
        <w:rPr>
          <w:rStyle w:val="806"/>
          <w:rFonts w:hint="eastAsia" w:asciiTheme="minorEastAsia" w:hAnsiTheme="minorEastAsia" w:eastAsiaTheme="minorEastAsia" w:cstheme="minorEastAsia"/>
          <w:color w:val="auto"/>
          <w:sz w:val="30"/>
          <w:szCs w:val="30"/>
          <w:highlight w:val="none"/>
        </w:rPr>
        <w:t xml:space="preserve">评标标准</w:t>
      </w:r>
      <w:r>
        <w:rPr>
          <w:rStyle w:val="806"/>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highlight w:val="none"/>
        </w:rPr>
        <w:fldChar w:fldCharType="separate"/>
      </w:r>
      <w:r>
        <w:rPr>
          <w:rStyle w:val="806"/>
          <w:rFonts w:hint="eastAsia" w:asciiTheme="minorEastAsia" w:hAnsiTheme="minorEastAsia" w:eastAsiaTheme="minorEastAsia" w:cstheme="minorEastAsia"/>
          <w:color w:val="auto"/>
          <w:sz w:val="30"/>
          <w:szCs w:val="30"/>
          <w:highlight w:val="none"/>
        </w:rPr>
        <w:t xml:space="preserve">第五章</w:t>
      </w:r>
      <w:r>
        <w:rPr>
          <w:rStyle w:val="806"/>
          <w:rFonts w:hint="eastAsia" w:asciiTheme="minorEastAsia" w:hAnsiTheme="minorEastAsia" w:eastAsiaTheme="minorEastAsia" w:cstheme="minorEastAsia"/>
          <w:color w:val="auto"/>
          <w:sz w:val="30"/>
          <w:szCs w:val="30"/>
          <w:highlight w:val="none"/>
          <w:lang w:val="en-US" w:eastAsia="zh-CN"/>
        </w:rPr>
        <w:t xml:space="preserve"> </w:t>
      </w:r>
      <w:r>
        <w:rPr>
          <w:rStyle w:val="806"/>
          <w:rFonts w:hint="eastAsia" w:asciiTheme="minorEastAsia" w:hAnsiTheme="minorEastAsia" w:eastAsiaTheme="minorEastAsia" w:cstheme="minorEastAsia"/>
          <w:color w:val="auto"/>
          <w:sz w:val="30"/>
          <w:szCs w:val="30"/>
          <w:highlight w:val="none"/>
        </w:rPr>
        <w:t xml:space="preserve">拟签订的合同文本</w:t>
      </w:r>
      <w:r>
        <w:rPr>
          <w:rStyle w:val="806"/>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highlight w:val="none"/>
        </w:rPr>
        <w:fldChar w:fldCharType="separate"/>
      </w:r>
      <w:r>
        <w:rPr>
          <w:rStyle w:val="806"/>
          <w:rFonts w:hint="eastAsia" w:asciiTheme="minorEastAsia" w:hAnsiTheme="minorEastAsia" w:eastAsiaTheme="minorEastAsia" w:cstheme="minorEastAsia"/>
          <w:color w:val="auto"/>
          <w:sz w:val="30"/>
          <w:szCs w:val="30"/>
          <w:highlight w:val="none"/>
        </w:rPr>
        <w:t xml:space="preserve">第六章</w:t>
      </w:r>
      <w:r>
        <w:rPr>
          <w:rStyle w:val="806"/>
          <w:rFonts w:hint="eastAsia" w:asciiTheme="minorEastAsia" w:hAnsiTheme="minorEastAsia" w:eastAsiaTheme="minorEastAsia" w:cstheme="minorEastAsia"/>
          <w:color w:val="auto"/>
          <w:sz w:val="30"/>
          <w:szCs w:val="30"/>
          <w:highlight w:val="none"/>
          <w:lang w:val="en-US" w:eastAsia="zh-CN"/>
        </w:rPr>
        <w:t xml:space="preserve"> </w:t>
      </w:r>
      <w:r>
        <w:rPr>
          <w:rStyle w:val="806"/>
          <w:rFonts w:hint="eastAsia" w:asciiTheme="minorEastAsia" w:hAnsiTheme="minorEastAsia" w:eastAsiaTheme="minorEastAsia" w:cstheme="minorEastAsia"/>
          <w:color w:val="auto"/>
          <w:sz w:val="30"/>
          <w:szCs w:val="30"/>
          <w:highlight w:val="none"/>
        </w:rPr>
        <w:t xml:space="preserve">采购需求</w:t>
      </w:r>
      <w:r>
        <w:rPr>
          <w:rStyle w:val="806"/>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highlight w:val="none"/>
        </w:rPr>
        <w:fldChar w:fldCharType="separate"/>
      </w:r>
      <w:r>
        <w:rPr>
          <w:rStyle w:val="806"/>
          <w:rFonts w:hint="eastAsia" w:asciiTheme="minorEastAsia" w:hAnsiTheme="minorEastAsia" w:eastAsiaTheme="minorEastAsia" w:cstheme="minorEastAsia"/>
          <w:color w:val="auto"/>
          <w:sz w:val="30"/>
          <w:szCs w:val="30"/>
          <w:highlight w:val="none"/>
        </w:rPr>
        <w:t xml:space="preserve">第七章</w:t>
      </w:r>
      <w:r>
        <w:rPr>
          <w:rStyle w:val="806"/>
          <w:rFonts w:hint="eastAsia" w:asciiTheme="minorEastAsia" w:hAnsiTheme="minorEastAsia" w:eastAsiaTheme="minorEastAsia" w:cstheme="minorEastAsia"/>
          <w:color w:val="auto"/>
          <w:sz w:val="30"/>
          <w:szCs w:val="30"/>
          <w:highlight w:val="none"/>
          <w:lang w:val="en-US" w:eastAsia="zh-CN"/>
        </w:rPr>
        <w:t xml:space="preserve"> </w:t>
      </w:r>
      <w:r>
        <w:rPr>
          <w:rStyle w:val="806"/>
          <w:rFonts w:hint="eastAsia" w:asciiTheme="minorEastAsia" w:hAnsiTheme="minorEastAsia" w:eastAsiaTheme="minorEastAsia" w:cstheme="minorEastAsia"/>
          <w:color w:val="auto"/>
          <w:sz w:val="30"/>
          <w:szCs w:val="30"/>
          <w:highlight w:val="none"/>
        </w:rPr>
        <w:t xml:space="preserve">投标文件相关格式</w:t>
      </w:r>
      <w:r>
        <w:rPr>
          <w:rStyle w:val="806"/>
          <w:rFonts w:hint="eastAsia" w:asciiTheme="minorEastAsia" w:hAnsiTheme="minorEastAsia" w:eastAsiaTheme="minorEastAsia" w:cstheme="minorEastAsia"/>
          <w:color w:val="auto"/>
          <w:sz w:val="30"/>
          <w:szCs w:val="30"/>
          <w:highlight w:val="none"/>
        </w:rPr>
        <w:fldChar w:fldCharType="end"/>
      </w:r>
      <w:r/>
    </w:p>
    <w:p>
      <w:pPr>
        <w:jc w:val="center"/>
        <w:spacing w:line="51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r>
      <w:r/>
    </w:p>
    <w:p>
      <w:pPr>
        <w:jc w:val="center"/>
        <w:spacing w:line="519" w:lineRule="atLeast"/>
        <w:rPr>
          <w:rFonts w:hint="eastAsia" w:asciiTheme="minorEastAsia" w:hAnsiTheme="minorEastAsia" w:eastAsiaTheme="minorEastAsia" w:cstheme="minorEastAsia"/>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highlight w:val="none"/>
        </w:rPr>
      </w:r>
      <w:r/>
    </w:p>
    <w:p>
      <w:pPr>
        <w:jc w:val="center"/>
        <w:spacing w:line="240" w:lineRule="auto"/>
        <w:rPr>
          <w:rFonts w:hint="eastAsia" w:asciiTheme="minorEastAsia" w:hAnsiTheme="minorEastAsia" w:eastAsiaTheme="minorEastAsia" w:cstheme="minorEastAsia"/>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highlight w:val="none"/>
          <w:lang w:eastAsia="zh-CN"/>
        </w:rPr>
        <w:t xml:space="preserve">江苏省睢宁高级中学</w:t>
      </w:r>
      <w:r/>
    </w:p>
    <w:p>
      <w:pPr>
        <w:jc w:val="center"/>
        <w:spacing w:line="240" w:lineRule="auto"/>
        <w:rPr>
          <w:rFonts w:hint="eastAsia" w:asciiTheme="minorEastAsia" w:hAnsiTheme="minorEastAsia" w:eastAsiaTheme="minorEastAsia" w:cstheme="minorEastAsia"/>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highlight w:val="none"/>
        </w:rPr>
        <w:t xml:space="preserve">《</w:t>
      </w:r>
      <w:r>
        <w:rPr>
          <w:rFonts w:hint="eastAsia" w:asciiTheme="minorEastAsia" w:hAnsiTheme="minorEastAsia" w:eastAsiaTheme="minorEastAsia" w:cstheme="minorEastAsia"/>
          <w:b/>
          <w:color w:val="auto"/>
          <w:sz w:val="36"/>
          <w:szCs w:val="36"/>
          <w:highlight w:val="none"/>
          <w:lang w:eastAsia="zh-CN"/>
        </w:rPr>
        <w:t xml:space="preserve">江苏省睢宁高级中学新校区创新功能室设备及配套设施采购项目</w:t>
      </w:r>
      <w:r>
        <w:rPr>
          <w:rFonts w:hint="eastAsia" w:asciiTheme="minorEastAsia" w:hAnsiTheme="minorEastAsia" w:eastAsiaTheme="minorEastAsia" w:cstheme="minorEastAsia"/>
          <w:b/>
          <w:color w:val="auto"/>
          <w:sz w:val="36"/>
          <w:szCs w:val="36"/>
          <w:highlight w:val="none"/>
        </w:rPr>
        <w:t xml:space="preserve">》</w:t>
      </w:r>
      <w:r/>
    </w:p>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highlight w:val="none"/>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第二章，投标人须知</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第三章，投标资料表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第四章，评标标准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第五章，拟签订的合同文本</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第六章，采购需求</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highlight w:val="none"/>
        </w:rPr>
        <w:t xml:space="preserve">第一章</w:t>
      </w:r>
      <w:r>
        <w:rPr>
          <w:rFonts w:hint="eastAsia" w:asciiTheme="minorEastAsia" w:hAnsiTheme="minorEastAsia" w:eastAsiaTheme="minorEastAsia" w:cstheme="minorEastAsia"/>
          <w:b/>
          <w:color w:val="auto"/>
          <w:sz w:val="30"/>
          <w:szCs w:val="30"/>
          <w:highlight w:val="none"/>
          <w:lang w:val="en-US" w:eastAsia="zh-CN"/>
        </w:rPr>
        <w:t xml:space="preserve"> </w:t>
      </w:r>
      <w:r>
        <w:rPr>
          <w:rFonts w:hint="eastAsia" w:asciiTheme="minorEastAsia" w:hAnsiTheme="minorEastAsia" w:eastAsiaTheme="minorEastAsia" w:cstheme="minorEastAsia"/>
          <w:b/>
          <w:color w:val="auto"/>
          <w:sz w:val="30"/>
          <w:szCs w:val="30"/>
          <w:highlight w:val="none"/>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u w:val="single"/>
        </w:rPr>
        <w:t xml:space="preserve">江苏海外集团国际工程咨询有限公司</w:t>
      </w:r>
      <w:r>
        <w:rPr>
          <w:rFonts w:hint="eastAsia" w:asciiTheme="minorEastAsia" w:hAnsiTheme="minorEastAsia" w:eastAsiaTheme="minorEastAsia" w:cstheme="minorEastAsia"/>
          <w:color w:val="auto"/>
          <w:sz w:val="24"/>
          <w:szCs w:val="24"/>
          <w:highlight w:val="none"/>
        </w:rPr>
        <w:t xml:space="preserve">对</w:t>
      </w:r>
      <w:r>
        <w:rPr>
          <w:rFonts w:hint="eastAsia" w:asciiTheme="minorEastAsia" w:hAnsiTheme="minorEastAsia" w:eastAsiaTheme="minorEastAsia" w:cstheme="minorEastAsia"/>
          <w:color w:val="auto"/>
          <w:sz w:val="24"/>
          <w:szCs w:val="24"/>
          <w:highlight w:val="none"/>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4"/>
          <w:szCs w:val="24"/>
          <w:highlight w:val="none"/>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江苏省睢宁高级中学新校区创新功能室设备及配套设施采购项目。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JSZC-320324-HWZX-G2026-0428</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供应商需办理CA锁，“苏采云”系统目前仅支持“苏采云”系统下的政务CA，省内各地区办理的“苏采云”系统下的政务CA全省通用。“CA数字证书”的办理材料详见“徐州政府采购网--办事指南</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资料</w:t>
      </w:r>
      <w:r>
        <w:rPr>
          <w:rFonts w:hint="eastAsia" w:ascii="宋体" w:hAnsi="宋体" w:cs="宋体"/>
          <w:color w:val="auto"/>
          <w:sz w:val="24"/>
          <w:szCs w:val="24"/>
          <w:highlight w:val="none"/>
        </w:rPr>
        <w:t xml:space="preserve">下载”中的《“苏采云”系统政务CA办理材料、操作手册及控件下载》。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lang w:val="en-US" w:eastAsia="zh-CN"/>
        </w:rPr>
        <w:t xml:space="preserve">9</w:t>
      </w:r>
      <w:r>
        <w:rPr>
          <w:rFonts w:hint="eastAsia" w:ascii="宋体" w:hAnsi="宋体" w:cs="宋体"/>
          <w:b/>
          <w:color w:val="ff0000"/>
          <w:sz w:val="24"/>
          <w:szCs w:val="24"/>
          <w:highlight w:val="none"/>
          <w:u w:val="single"/>
          <w:lang w:eastAsia="zh-CN"/>
        </w:rPr>
        <w:t xml:space="preserve">月</w:t>
      </w:r>
      <w:r>
        <w:rPr>
          <w:rFonts w:hint="eastAsia" w:ascii="宋体" w:hAnsi="宋体" w:cs="宋体"/>
          <w:b/>
          <w:color w:val="ff0000"/>
          <w:sz w:val="24"/>
          <w:szCs w:val="24"/>
          <w:highlight w:val="none"/>
          <w:u w:val="single"/>
          <w:lang w:val="en-US" w:eastAsia="zh-CN"/>
        </w:rPr>
        <w:t xml:space="preserve">8</w:t>
      </w:r>
      <w:r>
        <w:rPr>
          <w:rFonts w:hint="eastAsia" w:ascii="宋体" w:hAnsi="宋体" w:cs="宋体"/>
          <w:b/>
          <w:color w:val="ff0000"/>
          <w:sz w:val="24"/>
          <w:szCs w:val="24"/>
          <w:highlight w:val="none"/>
          <w:u w:val="single"/>
          <w:lang w:eastAsia="zh-CN"/>
        </w:rPr>
        <w:t xml:space="preserve">日</w:t>
      </w:r>
      <w:r>
        <w:rPr>
          <w:rFonts w:hint="eastAsia" w:ascii="宋体" w:hAnsi="宋体" w:cs="宋体"/>
          <w:b/>
          <w:color w:val="ff0000"/>
          <w:sz w:val="24"/>
          <w:szCs w:val="24"/>
          <w:highlight w:val="none"/>
        </w:rPr>
        <w:t xml:space="preserve">北京时间09：</w:t>
      </w:r>
      <w:r>
        <w:rPr>
          <w:rFonts w:hint="eastAsia" w:ascii="宋体" w:hAnsi="宋体" w:cs="宋体"/>
          <w:b/>
          <w:color w:val="ff0000"/>
          <w:sz w:val="24"/>
          <w:szCs w:val="24"/>
          <w:highlight w:val="none"/>
          <w:lang w:val="en-US" w:eastAsia="zh-CN"/>
        </w:rPr>
        <w:t xml:space="preserve">1</w:t>
      </w:r>
      <w:r>
        <w:rPr>
          <w:rFonts w:hint="eastAsia" w:ascii="宋体" w:hAnsi="宋体" w:cs="宋体"/>
          <w:b/>
          <w:color w:val="ff0000"/>
          <w:sz w:val="24"/>
          <w:szCs w:val="24"/>
          <w:highlight w:val="none"/>
        </w:rPr>
        <w:t xml:space="preserve">0</w:t>
      </w:r>
      <w:r>
        <w:rPr>
          <w:rFonts w:hint="eastAsia" w:ascii="宋体" w:hAnsi="宋体" w:cs="宋体"/>
          <w:color w:val="ff0000"/>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lang w:val="en-US" w:eastAsia="zh-CN"/>
        </w:rPr>
        <w:t xml:space="preserve">9</w:t>
      </w:r>
      <w:r>
        <w:rPr>
          <w:rFonts w:hint="eastAsia" w:ascii="宋体" w:hAnsi="宋体" w:cs="宋体"/>
          <w:b/>
          <w:color w:val="ff0000"/>
          <w:sz w:val="24"/>
          <w:szCs w:val="24"/>
          <w:highlight w:val="none"/>
          <w:u w:val="single"/>
          <w:lang w:eastAsia="zh-CN"/>
        </w:rPr>
        <w:t xml:space="preserve">月</w:t>
      </w:r>
      <w:r>
        <w:rPr>
          <w:rFonts w:hint="eastAsia" w:ascii="宋体" w:hAnsi="宋体" w:cs="宋体"/>
          <w:b/>
          <w:color w:val="ff0000"/>
          <w:sz w:val="24"/>
          <w:szCs w:val="24"/>
          <w:highlight w:val="none"/>
          <w:u w:val="single"/>
          <w:lang w:val="en-US" w:eastAsia="zh-CN"/>
        </w:rPr>
        <w:t xml:space="preserve">8</w:t>
      </w:r>
      <w:r>
        <w:rPr>
          <w:rFonts w:hint="eastAsia" w:ascii="宋体" w:hAnsi="宋体" w:cs="宋体"/>
          <w:b/>
          <w:color w:val="ff0000"/>
          <w:sz w:val="24"/>
          <w:szCs w:val="24"/>
          <w:highlight w:val="none"/>
          <w:u w:val="single"/>
          <w:lang w:eastAsia="zh-CN"/>
        </w:rPr>
        <w:t xml:space="preserve">日</w:t>
      </w:r>
      <w:r>
        <w:rPr>
          <w:rFonts w:hint="eastAsia" w:ascii="宋体" w:hAnsi="宋体" w:cs="宋体"/>
          <w:b/>
          <w:color w:val="ff0000"/>
          <w:sz w:val="24"/>
          <w:szCs w:val="24"/>
          <w:highlight w:val="none"/>
        </w:rPr>
        <w:t xml:space="preserve">北京时间09：</w:t>
      </w:r>
      <w:r>
        <w:rPr>
          <w:rFonts w:hint="eastAsia" w:ascii="宋体" w:hAnsi="宋体" w:cs="宋体"/>
          <w:b/>
          <w:color w:val="ff0000"/>
          <w:sz w:val="24"/>
          <w:szCs w:val="24"/>
          <w:highlight w:val="none"/>
          <w:lang w:val="en-US" w:eastAsia="zh-CN"/>
        </w:rPr>
        <w:t xml:space="preserve">1</w:t>
      </w:r>
      <w:r>
        <w:rPr>
          <w:rFonts w:hint="eastAsia" w:ascii="宋体" w:hAnsi="宋体" w:cs="宋体"/>
          <w:b/>
          <w:color w:val="ff0000"/>
          <w:sz w:val="24"/>
          <w:szCs w:val="24"/>
          <w:highlight w:val="none"/>
        </w:rPr>
        <w:t xml:space="preserve">0</w:t>
      </w:r>
      <w:r>
        <w:rPr>
          <w:rFonts w:hint="eastAsia" w:ascii="宋体" w:hAnsi="宋体" w:cs="宋体"/>
          <w:color w:val="ff0000"/>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eastAsia="宋体" w:asciiTheme="minorEastAsia" w:hAnsi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史老师</w:t>
      </w:r>
      <w:r/>
    </w:p>
    <w:p>
      <w:pPr>
        <w:keepLines w:val="0"/>
        <w:keepNext w:val="0"/>
        <w:pageBreakBefore w:val="0"/>
        <w:spacing w:line="360" w:lineRule="auto"/>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0516-88332331</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宋体" w:hAnsi="宋体" w:eastAsia="宋体" w:cs="宋体"/>
          <w:color w:val="auto"/>
          <w:sz w:val="24"/>
          <w:szCs w:val="24"/>
          <w:highlight w:val="none"/>
        </w:rPr>
        <w:t xml:space="preserve">：0516-83999</w:t>
      </w:r>
      <w:r>
        <w:rPr>
          <w:rFonts w:hint="eastAsia" w:ascii="宋体" w:hAnsi="宋体" w:eastAsia="宋体" w:cs="宋体"/>
          <w:color w:val="auto"/>
          <w:sz w:val="24"/>
          <w:szCs w:val="24"/>
          <w:highlight w:val="none"/>
          <w:lang w:val="en-US" w:eastAsia="zh-CN"/>
        </w:rPr>
        <w:t xml:space="preserve">055</w:t>
      </w:r>
      <w:r/>
    </w:p>
    <w:p>
      <w:pPr>
        <w:jc w:val="center"/>
        <w:spacing w:line="360" w:lineRule="auto"/>
        <w:rPr>
          <w:rFonts w:hint="eastAsia" w:asciiTheme="minorEastAsia" w:hAnsiTheme="minorEastAsia" w:eastAsiaTheme="minorEastAsia" w:cstheme="minorEastAsia"/>
          <w:b/>
          <w:color w:val="auto"/>
          <w:sz w:val="30"/>
          <w:szCs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szCs w:val="30"/>
          <w:highlight w:val="none"/>
        </w:rPr>
      </w:r>
      <w:r/>
    </w:p>
    <w:p>
      <w:pPr>
        <w:jc w:val="cente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highlight w:val="none"/>
        </w:rPr>
        <w:t xml:space="preserve">第二章</w:t>
      </w:r>
      <w:r>
        <w:rPr>
          <w:rFonts w:hint="eastAsia" w:asciiTheme="minorEastAsia" w:hAnsiTheme="minorEastAsia" w:eastAsiaTheme="minorEastAsia" w:cstheme="minorEastAsia"/>
          <w:b/>
          <w:color w:val="auto"/>
          <w:sz w:val="30"/>
          <w:szCs w:val="30"/>
          <w:highlight w:val="none"/>
          <w:lang w:val="en-US" w:eastAsia="zh-CN"/>
        </w:rPr>
        <w:t xml:space="preserve"> </w:t>
      </w:r>
      <w:r>
        <w:rPr>
          <w:rFonts w:hint="eastAsia" w:asciiTheme="minorEastAsia" w:hAnsiTheme="minorEastAsia" w:eastAsiaTheme="minorEastAsia" w:cstheme="minorEastAsia"/>
          <w:b/>
          <w:color w:val="auto"/>
          <w:sz w:val="30"/>
          <w:szCs w:val="30"/>
          <w:highlight w:val="none"/>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7.投标文件未按规定期限投标的；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1.所有投标单位凭CA证书在到达开标时间时，解密各自投标文件，由工作人员操作系统进行开标、并宣读各投标人的《开标一览表》。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806"/>
          <w:rFonts w:hint="eastAsia" w:ascii="宋体" w:hAnsi="宋体" w:eastAsia="宋体" w:cs="宋体"/>
          <w:color w:val="auto"/>
          <w:sz w:val="24"/>
          <w:szCs w:val="24"/>
          <w:highlight w:val="none"/>
          <w:u w:val="none"/>
        </w:rPr>
        <w:t xml:space="preserve">政府采购</w:t>
      </w:r>
      <w:r>
        <w:rPr>
          <w:rStyle w:val="806"/>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806"/>
          <w:rFonts w:hint="eastAsia" w:ascii="宋体" w:hAnsi="宋体" w:eastAsia="宋体" w:cs="宋体"/>
          <w:color w:val="auto"/>
          <w:sz w:val="24"/>
          <w:szCs w:val="24"/>
          <w:highlight w:val="none"/>
          <w:u w:val="none"/>
        </w:rPr>
        <w:t xml:space="preserve">最低评标价法</w:t>
      </w:r>
      <w:r>
        <w:rPr>
          <w:rStyle w:val="806"/>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806"/>
          <w:rFonts w:hint="eastAsia" w:ascii="宋体" w:hAnsi="宋体" w:eastAsia="宋体" w:cs="宋体"/>
          <w:color w:val="auto"/>
          <w:sz w:val="24"/>
          <w:szCs w:val="24"/>
          <w:highlight w:val="none"/>
          <w:u w:val="none"/>
        </w:rPr>
        <w:t xml:space="preserve">综合评分法</w:t>
      </w:r>
      <w:r>
        <w:rPr>
          <w:rStyle w:val="806"/>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，即投标（响应）报价&lt;全部通过符合性审查供应商投标（响应）报价平均值</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，即投标（响应）报价&lt;通过符合性审查的次低报价供应商投标（响应）报价</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highlight w:val="none"/>
        </w:rPr>
        <w:t xml:space="preserve">45%的，</w:t>
      </w:r>
      <w:r>
        <w:rPr>
          <w:rFonts w:hint="eastAsia" w:ascii="宋体" w:hAnsi="宋体" w:eastAsia="宋体" w:cs="宋体"/>
          <w:color w:val="auto"/>
          <w:sz w:val="24"/>
          <w:szCs w:val="24"/>
          <w:highlight w:val="none"/>
        </w:rPr>
        <w:t xml:space="preserve">即投标（响应）报价&lt;采购项目最高限价</w:t>
      </w:r>
      <w:r>
        <w:rPr>
          <w:rFonts w:hint="eastAsia" w:ascii="宋体" w:hAnsi="宋体" w:eastAsia="宋体" w:cs="宋体"/>
          <w:b/>
          <w:bCs/>
          <w:color w:val="auto"/>
          <w:sz w:val="24"/>
          <w:szCs w:val="24"/>
          <w:highlight w:val="none"/>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highlight w:val="none"/>
        </w:rPr>
        <w:br w:type="page" w:clear="all"/>
      </w:r>
      <w:r/>
    </w:p>
    <w:p>
      <w:pPr>
        <w:jc w:val="center"/>
        <w:spacing w:line="360" w:lineRule="auto"/>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highlight w:val="none"/>
        </w:rPr>
        <w:t xml:space="preserve">第三章 投标资料表</w:t>
      </w:r>
      <w:r/>
    </w:p>
    <w:p>
      <w:pPr>
        <w:ind w:firstLine="60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04"/>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本项目采购人：</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rPr>
              <w:t xml:space="preserve">采购人确定的采购项目属性：</w:t>
            </w:r>
            <w:r>
              <w:rPr>
                <w:rFonts w:hint="eastAsia" w:asciiTheme="minorEastAsia" w:hAnsiTheme="minorEastAsia" w:eastAsiaTheme="minorEastAsia" w:cstheme="minorEastAsia"/>
                <w:b w:val="0"/>
                <w:bCs w:val="0"/>
                <w:color w:val="auto"/>
                <w:sz w:val="24"/>
                <w:szCs w:val="24"/>
                <w:highlight w:val="none"/>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投标人的资格条件：</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二、</w:t>
            </w:r>
            <w:r>
              <w:rPr>
                <w:rFonts w:hint="eastAsia" w:asciiTheme="minorEastAsia" w:hAnsiTheme="minorEastAsia" w:eastAsiaTheme="minorEastAsia" w:cstheme="minorEastAsia"/>
                <w:b/>
                <w:color w:val="auto"/>
                <w:sz w:val="24"/>
                <w:szCs w:val="24"/>
                <w:highlight w:val="none"/>
              </w:rPr>
              <w:t xml:space="preserve">此项目</w:t>
            </w:r>
            <w:r>
              <w:rPr>
                <w:rFonts w:hint="eastAsia" w:asciiTheme="minorEastAsia" w:hAnsiTheme="minorEastAsia" w:cstheme="minorEastAsia"/>
                <w:b/>
                <w:color w:val="auto"/>
                <w:sz w:val="24"/>
                <w:szCs w:val="24"/>
                <w:highlight w:val="none"/>
                <w:lang w:val="en-US" w:eastAsia="zh-CN"/>
              </w:rPr>
              <w:t xml:space="preserve">不</w:t>
            </w:r>
            <w:r>
              <w:rPr>
                <w:rFonts w:hint="eastAsia" w:asciiTheme="minorEastAsia" w:hAnsiTheme="minorEastAsia" w:eastAsiaTheme="minorEastAsia" w:cstheme="minorEastAsia"/>
                <w:b/>
                <w:color w:val="auto"/>
                <w:sz w:val="24"/>
                <w:szCs w:val="24"/>
                <w:highlight w:val="none"/>
              </w:rPr>
              <w:t xml:space="preserve">属于专门面向中小微企业采购的项目。</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同时明确相关事项如下</w:t>
            </w:r>
            <w:r>
              <w:rPr>
                <w:rFonts w:hint="eastAsia" w:asciiTheme="minorEastAsia" w:hAnsiTheme="minorEastAsia" w:eastAsiaTheme="minorEastAsia" w:cstheme="minorEastAsia"/>
                <w:b/>
                <w:bCs/>
                <w:color w:val="auto"/>
                <w:sz w:val="24"/>
                <w:szCs w:val="24"/>
                <w:highlight w:val="none"/>
              </w:rPr>
              <w:t xml:space="preserve">：</w:t>
            </w:r>
            <w:r/>
          </w:p>
          <w:p>
            <w:pPr>
              <w:ind w:firstLine="24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1、本项目不接受联合体参与采购活动。</w:t>
            </w:r>
            <w:r/>
          </w:p>
          <w:p>
            <w:pPr>
              <w:ind w:firstLine="24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2、单位负责人为同一人或者存在直接控股、管理关系的不同供应商，不得参加同一合同项下的政府采购活动。</w:t>
            </w:r>
            <w:r/>
          </w:p>
          <w:p>
            <w:pPr>
              <w:ind w:firstLine="24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eastAsia="宋体" w:asciiTheme="minorEastAsia" w:hAnsi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rPr>
              <w:t xml:space="preserve">、查询及使用供应商信用记录：</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由采购人查询信用信息。</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查询渠道包括：</w:t>
            </w:r>
            <w:r/>
          </w:p>
          <w:p>
            <w:pPr>
              <w:ind w:firstLine="280"/>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rPr>
                <w:rFonts w:hint="eastAsia" w:ascii="宋体" w:hAnsi="宋体" w:eastAsia="宋体" w:cs="宋体"/>
                <w:color w:val="auto"/>
                <w:sz w:val="24"/>
                <w:szCs w:val="24"/>
                <w:highlight w:val="none"/>
              </w:rPr>
              <w:t xml:space="preserve">、“信用中国”网（www.creditchina.gov.cn）；</w:t>
            </w:r>
            <w:r/>
          </w:p>
          <w:p>
            <w:pPr>
              <w:ind w:firstLine="280"/>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4、“信用中国（江苏徐州）”（http://www.xuzhoucredit.gov.cn）；</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截止时点（查询环节）：开标后资格审查结束前。</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信用信息的使用规则：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8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(七)</w:t>
            </w:r>
            <w:r/>
          </w:p>
        </w:tc>
        <w:tc>
          <w:tcPr>
            <w:tcMar>
              <w:left w:w="108" w:type="dxa"/>
              <w:top w:w="0" w:type="dxa"/>
              <w:right w:w="108" w:type="dxa"/>
              <w:bottom w:w="0" w:type="dxa"/>
            </w:tcMar>
            <w:tcW w:w="4275" w:type="pct"/>
            <w:vAlign w:val="center"/>
            <w:textDirection w:val="lrTb"/>
            <w:noWrap w:val="false"/>
          </w:tcPr>
          <w:p>
            <w:pPr>
              <w:jc w:val="both"/>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Height w:val="34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w:t>
            </w:r>
            <w:r/>
          </w:p>
        </w:tc>
        <w:tc>
          <w:tcPr>
            <w:tcMar>
              <w:left w:w="108" w:type="dxa"/>
              <w:top w:w="0" w:type="dxa"/>
              <w:right w:w="108" w:type="dxa"/>
              <w:bottom w:w="0" w:type="dxa"/>
            </w:tcMar>
            <w:tcW w:w="4275" w:type="pct"/>
            <w:vAlign w:val="center"/>
            <w:textDirection w:val="lrTb"/>
            <w:noWrap w:val="false"/>
          </w:tcPr>
          <w:p>
            <w:pPr>
              <w:jc w:val="both"/>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sz w:val="24"/>
                <w:szCs w:val="24"/>
                <w:highlight w:val="none"/>
              </w:rPr>
              <w:t xml:space="preserve">)1</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(九)2</w:t>
            </w:r>
            <w:r/>
          </w:p>
        </w:tc>
        <w:tc>
          <w:tcPr>
            <w:tcMar>
              <w:left w:w="108" w:type="dxa"/>
              <w:top w:w="0" w:type="dxa"/>
              <w:right w:w="108" w:type="dxa"/>
              <w:bottom w:w="0" w:type="dxa"/>
            </w:tcMar>
            <w:tcW w:w="4275" w:type="pct"/>
            <w:vAlign w:val="top"/>
            <w:textDirection w:val="lrTb"/>
            <w:noWrap w:val="false"/>
          </w:tcPr>
          <w:p>
            <w:pPr>
              <w:ind w:firstLine="480"/>
              <w:tabs>
                <w:tab w:val="left" w:pos="57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(九)3</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(十一)</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投标文件的语言为中文</w:t>
            </w:r>
            <w:r/>
          </w:p>
        </w:tc>
      </w:tr>
      <w:tr>
        <w:trPr>
          <w:jc w:val="center"/>
          <w:trHeight w:val="911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(十二)1</w:t>
            </w:r>
            <w:r/>
          </w:p>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线上投标文件编制要求：</w:t>
            </w:r>
            <w:r/>
          </w:p>
          <w:p>
            <w:pPr>
              <w:ind w:firstLine="480"/>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请按照以下要求（包括但不限于以下要求）制作：</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一、基本目录</w:t>
            </w:r>
            <w:r/>
          </w:p>
          <w:p>
            <w:pPr>
              <w:ind w:firstLine="480"/>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1、《开标一览表》（加盖电子签章，政府采购客户端工具输入报价自动生成）；</w:t>
            </w:r>
            <w:r/>
          </w:p>
          <w:p>
            <w:pPr>
              <w:ind w:firstLine="480"/>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2、所投产品的环境标志产品认证证书原件的扫描件（如有）。</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注：</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w:t>
            </w:r>
            <w:r>
              <w:rPr>
                <w:rFonts w:hint="eastAsia" w:eastAsia="宋体" w:asciiTheme="minorEastAsia" w:hAnsiTheme="minorEastAsia" w:cstheme="minorEastAsia"/>
                <w:color w:val="auto"/>
                <w:sz w:val="24"/>
                <w:szCs w:val="24"/>
                <w:highlight w:val="none"/>
                <w:lang w:val="en-US" w:eastAsia="zh-CN"/>
              </w:rPr>
              <w:t xml:space="preserve">之</w:t>
            </w:r>
            <w:r>
              <w:rPr>
                <w:rFonts w:hint="eastAsia" w:asciiTheme="minorEastAsia" w:hAnsiTheme="minorEastAsia" w:eastAsiaTheme="minorEastAsia" w:cstheme="minorEastAsia"/>
                <w:color w:val="auto"/>
                <w:sz w:val="24"/>
                <w:szCs w:val="24"/>
                <w:highlight w:val="none"/>
              </w:rPr>
              <w:t xml:space="preserve">内（即“开标时间”当天在有效期之内）的环境标志产品认证证书原件的扫描件。</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（2）环境标志产品认证证书是否符合要求，采购人评标时查询中国政府采购网</w:t>
            </w:r>
            <w:r>
              <w:rPr>
                <w:rFonts w:hint="eastAsia" w:ascii="宋体" w:hAnsi="宋体" w:eastAsia="宋体" w:cs="宋体"/>
                <w:color w:val="auto"/>
                <w:sz w:val="24"/>
                <w:szCs w:val="24"/>
                <w:highlight w:val="none"/>
              </w:rPr>
              <w:t xml:space="preserve">（www.ccgp.gov.cn）</w:t>
            </w:r>
            <w:r>
              <w:rPr>
                <w:rFonts w:hint="eastAsia" w:asciiTheme="minorEastAsia" w:hAnsiTheme="minorEastAsia" w:eastAsiaTheme="minorEastAsia" w:cstheme="minorEastAsia"/>
                <w:color w:val="auto"/>
                <w:sz w:val="24"/>
                <w:szCs w:val="24"/>
                <w:highlight w:val="none"/>
              </w:rPr>
              <w:t xml:space="preserve">相关内容后确定。</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所投产品的节能产品认证证书原件的扫描件（如有）。</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注：</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（1）所投产品属于《节能产品政府采购品目清单》（由财政部 发展改革委印发）范围的，投标文件中提供（如有）所投产品的国家确定的认证机构出具的、处于有效期</w:t>
            </w:r>
            <w:r>
              <w:rPr>
                <w:rFonts w:hint="eastAsia" w:eastAsia="宋体" w:asciiTheme="minorEastAsia" w:hAnsiTheme="minorEastAsia" w:cstheme="minorEastAsia"/>
                <w:color w:val="auto"/>
                <w:sz w:val="24"/>
                <w:szCs w:val="24"/>
                <w:highlight w:val="none"/>
                <w:lang w:val="en-US" w:eastAsia="zh-CN"/>
              </w:rPr>
              <w:t xml:space="preserve">之</w:t>
            </w:r>
            <w:r>
              <w:rPr>
                <w:rFonts w:hint="eastAsia" w:asciiTheme="minorEastAsia" w:hAnsiTheme="minorEastAsia" w:eastAsiaTheme="minorEastAsia" w:cstheme="minorEastAsia"/>
                <w:color w:val="auto"/>
                <w:sz w:val="24"/>
                <w:szCs w:val="24"/>
                <w:highlight w:val="none"/>
              </w:rPr>
              <w:t xml:space="preserve">内（即“开标时间”当天在有效期之内）的节能产品认证证书原件的扫描件。</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（2）节能产品认证证书是否符合要求，采购人评标时查询中国政府采购网</w:t>
            </w:r>
            <w:r>
              <w:rPr>
                <w:rFonts w:hint="eastAsia" w:ascii="宋体" w:hAnsi="宋体" w:eastAsia="宋体" w:cs="宋体"/>
                <w:color w:val="auto"/>
                <w:sz w:val="24"/>
                <w:szCs w:val="24"/>
                <w:highlight w:val="none"/>
              </w:rPr>
              <w:t xml:space="preserve">（www.ccgp.gov.cn）</w:t>
            </w:r>
            <w:r>
              <w:rPr>
                <w:rFonts w:hint="eastAsia" w:asciiTheme="minorEastAsia" w:hAnsiTheme="minorEastAsia" w:eastAsiaTheme="minorEastAsia" w:cstheme="minorEastAsia"/>
                <w:color w:val="auto"/>
                <w:sz w:val="24"/>
                <w:szCs w:val="24"/>
                <w:highlight w:val="none"/>
              </w:rPr>
              <w:t xml:space="preserve">相关内容后确定。</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rPr>
                <w:rFonts w:hint="eastAsia" w:ascii="宋体" w:hAnsi="宋体" w:eastAsia="宋体" w:cs="宋体"/>
                <w:b/>
                <w:color w:val="auto"/>
                <w:sz w:val="24"/>
                <w:szCs w:val="24"/>
                <w:highlight w:val="none"/>
                <w:lang w:val="en-US" w:eastAsia="zh-CN"/>
              </w:rPr>
              <w:t xml:space="preserve">。采购包1、采购包2、采购包3、采购包4均须满足</w:t>
            </w:r>
            <w:r>
              <w:rPr>
                <w:rFonts w:hint="eastAsia" w:ascii="宋体" w:hAnsi="宋体" w:eastAsia="宋体" w:cs="宋体"/>
                <w:b/>
                <w:color w:val="auto"/>
                <w:sz w:val="24"/>
                <w:szCs w:val="24"/>
                <w:highlight w:val="none"/>
              </w:rPr>
              <w:t xml:space="preserve">）</w:t>
            </w:r>
            <w:r/>
          </w:p>
          <w:p>
            <w:pPr>
              <w:ind w:firstLine="480"/>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28" w:firstLine="480"/>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财务状况报告（即提供投标人的本项目开标时间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提供投标人</w:t>
            </w:r>
            <w:r>
              <w:rPr>
                <w:rFonts w:hint="eastAsia" w:ascii="宋体" w:hAnsi="宋体" w:eastAsia="宋体" w:cs="宋体"/>
                <w:b/>
                <w:bCs/>
                <w:color w:val="auto"/>
                <w:sz w:val="24"/>
                <w:szCs w:val="24"/>
                <w:highlight w:val="none"/>
                <w:lang w:val="en-US" w:eastAsia="zh-CN"/>
              </w:rPr>
              <w:t xml:space="preserve">2025年度</w:t>
            </w:r>
            <w:r>
              <w:rPr>
                <w:rFonts w:hint="eastAsia" w:ascii="宋体" w:hAnsi="宋体" w:eastAsia="宋体" w:cs="宋体"/>
                <w:b/>
                <w:bCs/>
                <w:color w:val="auto"/>
                <w:sz w:val="24"/>
                <w:szCs w:val="24"/>
                <w:highlight w:val="none"/>
              </w:rPr>
              <w:t xml:space="preserve">经审计</w:t>
            </w:r>
            <w:r>
              <w:rPr>
                <w:rFonts w:hint="eastAsia" w:ascii="宋体" w:hAnsi="宋体" w:eastAsia="宋体" w:cs="宋体"/>
                <w:color w:val="auto"/>
                <w:sz w:val="24"/>
                <w:szCs w:val="24"/>
                <w:highlight w:val="none"/>
              </w:rPr>
              <w:t xml:space="preserve">的财务报告扫描件一份；</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财政部门认可的政府采购专业担保机构出具的有效的投标担保函扫描件一份；</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投标人的本项目开标时间（不含开标当月）前6个月内银行出具的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eastAsia="宋体" w:cs="宋体"/>
                <w:color w:val="auto"/>
                <w:sz w:val="24"/>
                <w:szCs w:val="24"/>
                <w:highlight w:val="none"/>
              </w:rPr>
              <w:t xml:space="preserve">一份）；</w:t>
            </w:r>
            <w:r/>
          </w:p>
          <w:p>
            <w:pPr>
              <w:ind w:right="28" w:firstLine="480"/>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投标人的本项目开标时间（不含开标当月）前6个月内任何1个月的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提供相应文件扫描件证明其依法免税或不需要缴纳社会保障资金)；</w:t>
            </w:r>
            <w:r/>
          </w:p>
          <w:p>
            <w:pPr>
              <w:ind w:right="28" w:firstLine="480"/>
              <w:spacing w:line="24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具备履行合同所必需的设备和专业技术能力的证明材料。</w:t>
            </w:r>
            <w:r>
              <w:rPr>
                <w:rFonts w:hint="eastAsia" w:ascii="宋体" w:hAnsi="宋体" w:eastAsia="宋体" w:cs="宋体"/>
                <w:b/>
                <w:bCs/>
                <w:color w:val="auto"/>
                <w:sz w:val="24"/>
                <w:szCs w:val="24"/>
                <w:highlight w:val="none"/>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所附证明材料扫描件可不加盖电子签章）</w:t>
            </w:r>
            <w:r>
              <w:rPr>
                <w:rFonts w:hint="eastAsia" w:ascii="宋体" w:hAnsi="宋体" w:cs="宋体"/>
                <w:b/>
                <w:bCs/>
                <w:color w:val="auto"/>
                <w:sz w:val="24"/>
                <w:szCs w:val="24"/>
                <w:highlight w:val="none"/>
                <w:lang w:val="en-US" w:eastAsia="zh-CN"/>
              </w:rPr>
              <w:t xml:space="preserve">；</w:t>
            </w:r>
            <w:r/>
          </w:p>
          <w:p>
            <w:pPr>
              <w:ind w:right="28"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（五）投标人参加政府采购活动前3年内在经营活动中没有重大违法记录的书面声明，加盖</w:t>
            </w:r>
            <w:r>
              <w:rPr>
                <w:rFonts w:hint="eastAsia" w:ascii="宋体" w:hAnsi="宋体" w:eastAsia="宋体" w:cs="宋体"/>
                <w:b/>
                <w:color w:val="auto"/>
                <w:sz w:val="24"/>
                <w:szCs w:val="24"/>
                <w:highlight w:val="none"/>
              </w:rPr>
              <w:t xml:space="preserve">电子签章</w:t>
            </w:r>
            <w:r>
              <w:rPr>
                <w:rFonts w:hint="eastAsia" w:ascii="宋体" w:hAnsi="宋体" w:eastAsia="宋体" w:cs="宋体"/>
                <w:color w:val="auto"/>
                <w:sz w:val="24"/>
                <w:szCs w:val="24"/>
                <w:highlight w:val="none"/>
              </w:rPr>
              <w:t xml:space="preserve">，格式见本文件第七章《投标文件相关格式》。</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rPr>
                <w:rFonts w:hint="eastAsia" w:ascii="宋体" w:hAnsi="宋体" w:cs="宋体"/>
                <w:b/>
                <w:bCs/>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采购包1、采购包2、采购包3、采购包4均须满足</w:t>
            </w:r>
            <w:r>
              <w:rPr>
                <w:rFonts w:hint="eastAsia" w:ascii="宋体" w:hAnsi="宋体" w:eastAsia="宋体" w:cs="宋体"/>
                <w:b/>
                <w:bCs/>
                <w:color w:val="auto"/>
                <w:sz w:val="24"/>
                <w:szCs w:val="24"/>
                <w:highlight w:val="none"/>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报价</w:t>
            </w:r>
            <w:r/>
          </w:p>
          <w:p>
            <w:pPr>
              <w:ind w:firstLine="482"/>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报价符合性审查</w:t>
            </w:r>
            <w:r>
              <w:rPr>
                <w:rFonts w:hint="eastAsia" w:ascii="宋体" w:hAnsi="宋体" w:cs="宋体"/>
                <w:b/>
                <w:bCs/>
                <w:color w:val="auto"/>
                <w:sz w:val="24"/>
                <w:highlight w:val="none"/>
                <w:lang w:eastAsia="zh-CN"/>
              </w:rPr>
              <w:t xml:space="preserve">》。</w:t>
            </w:r>
            <w:r>
              <w:rPr>
                <w:rFonts w:hint="eastAsia" w:ascii="宋体" w:hAnsi="宋体" w:cs="宋体"/>
                <w:b w:val="0"/>
                <w:bCs w:val="0"/>
                <w:color w:val="auto"/>
                <w:sz w:val="24"/>
                <w:highlight w:val="none"/>
                <w:lang w:eastAsia="zh-CN"/>
              </w:rPr>
              <w:t xml:space="preserve">属于投标（响应）报价低于采购项目最高限价45%的，即投标（响应）报价&lt;采购项目最高限价×45%，供应商可随投标（响应）文件一并提交相关书面说明及必要的证明材料。</w:t>
            </w:r>
            <w:r/>
          </w:p>
          <w:p>
            <w:pPr>
              <w:ind w:firstLine="482"/>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《开标一览表》。</w:t>
            </w:r>
            <w:r>
              <w:rPr>
                <w:rFonts w:hint="eastAsia" w:ascii="宋体" w:hAnsi="宋体" w:cs="宋体"/>
                <w:color w:val="auto"/>
                <w:sz w:val="24"/>
                <w:highlight w:val="none"/>
              </w:rPr>
              <w:t xml:space="preserve">政府采购客户端工具输入报价自动生成。</w:t>
            </w:r>
            <w:r/>
          </w:p>
          <w:p>
            <w:pPr>
              <w:ind w:firstLine="482"/>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、《分项价格表》。</w:t>
            </w:r>
            <w:r>
              <w:rPr>
                <w:rFonts w:hint="eastAsia" w:ascii="宋体" w:hAnsi="宋体" w:cs="宋体"/>
                <w:bCs/>
                <w:color w:val="auto"/>
                <w:sz w:val="24"/>
                <w:highlight w:val="none"/>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firstLine="482"/>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482"/>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ind w:firstLine="482"/>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法律、法规和招标文件规定的</w:t>
            </w:r>
            <w:r>
              <w:rPr>
                <w:rFonts w:hint="eastAsia" w:ascii="宋体" w:hAnsi="宋体" w:cs="宋体"/>
                <w:b/>
                <w:bCs/>
                <w:color w:val="auto"/>
                <w:sz w:val="24"/>
                <w:szCs w:val="24"/>
                <w:highlight w:val="none"/>
                <w:lang w:val="en-US" w:eastAsia="zh-CN"/>
              </w:rPr>
              <w:t xml:space="preserve">其他投标</w:t>
            </w:r>
            <w:r>
              <w:rPr>
                <w:rFonts w:hint="eastAsia" w:ascii="宋体" w:hAnsi="宋体" w:eastAsia="宋体" w:cs="宋体"/>
                <w:b/>
                <w:bCs/>
                <w:color w:val="auto"/>
                <w:sz w:val="24"/>
                <w:szCs w:val="24"/>
                <w:highlight w:val="none"/>
                <w:lang w:val="en-US" w:eastAsia="zh-CN"/>
              </w:rPr>
              <w:t xml:space="preserve">无效情形（无内容及格式要求，投标人可自行拟定）。</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ind w:firstLine="482"/>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eastAsia="宋体" w:asciiTheme="minorEastAsia" w:hAnsi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所投产品的技术规格(技术性能)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含相关证明材料）</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2、样品</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采购包2、采购包4除外</w:t>
            </w:r>
            <w:r>
              <w:rPr>
                <w:rFonts w:hint="eastAsia" w:ascii="宋体" w:hAnsi="宋体" w:eastAsia="宋体" w:cs="宋体"/>
                <w:color w:val="auto"/>
                <w:sz w:val="24"/>
                <w:szCs w:val="24"/>
                <w:highlight w:val="none"/>
              </w:rPr>
              <w:t xml:space="preserve">；</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3、演示</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采购包4除外</w:t>
            </w:r>
            <w:r>
              <w:rPr>
                <w:rFonts w:hint="eastAsia" w:ascii="宋体" w:hAnsi="宋体" w:eastAsia="宋体" w:cs="宋体"/>
                <w:color w:val="auto"/>
                <w:sz w:val="24"/>
                <w:szCs w:val="24"/>
                <w:highlight w:val="none"/>
              </w:rPr>
              <w:t xml:space="preserve">；</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ind w:firstLine="482"/>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本项目不属于专门面向中小微企业采购的项目</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投标人提供的货物全部由符合政策要求的中小企业制造</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eastAsia="zh-CN"/>
              </w:rPr>
              <w:t xml:space="preserve">，提供《中小企业声明函》（填写完整，加盖电子签章，格式见招标文件第七章《投标文件相关格式》，</w:t>
            </w:r>
            <w:r>
              <w:rPr>
                <w:rFonts w:hint="eastAsia" w:ascii="宋体" w:hAnsi="宋体" w:cs="宋体"/>
                <w:b/>
                <w:bCs/>
                <w:color w:val="auto"/>
                <w:sz w:val="24"/>
                <w:szCs w:val="24"/>
                <w:highlight w:val="none"/>
                <w:lang w:val="en-US" w:eastAsia="zh-CN"/>
              </w:rPr>
              <w:t xml:space="preserve">非</w:t>
            </w:r>
            <w:r>
              <w:rPr>
                <w:rFonts w:hint="eastAsia" w:ascii="宋体" w:hAnsi="宋体" w:eastAsia="宋体" w:cs="宋体"/>
                <w:b/>
                <w:bCs/>
                <w:color w:val="auto"/>
                <w:sz w:val="24"/>
                <w:szCs w:val="24"/>
                <w:highlight w:val="none"/>
                <w:lang w:eastAsia="zh-CN"/>
              </w:rPr>
              <w:t xml:space="preserve">必须提供</w:t>
            </w:r>
            <w:r>
              <w:rPr>
                <w:rFonts w:hint="eastAsia" w:ascii="宋体" w:hAnsi="宋体" w:eastAsia="宋体" w:cs="宋体"/>
                <w:b w:val="0"/>
                <w:bCs w:val="0"/>
                <w:color w:val="auto"/>
                <w:sz w:val="24"/>
                <w:szCs w:val="24"/>
                <w:highlight w:val="none"/>
                <w:lang w:eastAsia="zh-CN"/>
              </w:rPr>
              <w:t xml:space="preserve">）。 </w:t>
            </w:r>
            <w:r/>
          </w:p>
          <w:p>
            <w:pPr>
              <w:ind w:firstLine="480"/>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1、中小企业需满足的条件具体以《政府采购促进中小企业发展管理办法》（财库﹝2020﹞46号）、（苏财购( 2022 ) 45号）和《工业和信息化部、国家统计局、国家发展和改革委员会、财政部关于印发中小企业划型标准规定的通知》（工信部联企业[2011]300号）的规定为准。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注：具体以《财政部 司法部关于政府采购支持监狱企业发展有关问题的通知》（财库〔2014〕68号）的规定为准。</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②依法与安置的每位残疾人签订了一年以上（含一年）的劳动合同或服务协议；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firstLine="48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firstLine="480"/>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1、投标人应对以上文件的合法性、真实性负责。</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2、签订合同前，中标人必须向采购人提交其投标文件中所有扫描件的原件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含检测报告等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，采购人核查无误后，签订合同。如中标人不能在采购人规定的时间内向采购人提供原件，将被采购人视为放弃中标资格。</w:t>
            </w:r>
            <w:r/>
          </w:p>
        </w:tc>
      </w:tr>
      <w:tr>
        <w:trPr>
          <w:jc w:val="center"/>
          <w:trHeight w:val="100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商务条件见：</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一、本文件第四章《评标标准》中《评分细则》。</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二、本文件第三章《投标资料表》中(十二)1和(十二)2。</w:t>
            </w:r>
            <w:r/>
          </w:p>
        </w:tc>
      </w:tr>
      <w:tr>
        <w:trPr>
          <w:jc w:val="center"/>
          <w:trHeight w:val="831"/>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)3</w:t>
            </w:r>
            <w:r/>
          </w:p>
        </w:tc>
        <w:tc>
          <w:tcPr>
            <w:tcMar>
              <w:left w:w="108" w:type="dxa"/>
              <w:top w:w="0" w:type="dxa"/>
              <w:right w:w="108" w:type="dxa"/>
              <w:bottom w:w="0" w:type="dxa"/>
            </w:tcMar>
            <w:tcW w:w="4275" w:type="pct"/>
            <w:vAlign w:val="center"/>
            <w:textDirection w:val="lrTb"/>
            <w:noWrap w:val="false"/>
          </w:tcPr>
          <w:p>
            <w:pPr>
              <w:jc w:val="both"/>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交货和提供服务的时间：</w:t>
            </w:r>
            <w:r>
              <w:rPr>
                <w:rFonts w:hint="eastAsia" w:asciiTheme="minorEastAsia" w:hAnsiTheme="minorEastAsia" w:eastAsiaTheme="minorEastAsia" w:cstheme="minorEastAsia"/>
                <w:color w:val="auto"/>
                <w:sz w:val="24"/>
                <w:szCs w:val="24"/>
                <w:highlight w:val="none"/>
              </w:rPr>
              <w:t xml:space="preserve">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总预算为人民币861.25万元，且本项目不接收超过</w:t>
            </w:r>
            <w:r>
              <w:rPr>
                <w:rFonts w:hint="eastAsia" w:ascii="宋体" w:hAnsi="宋体" w:eastAsia="宋体" w:cs="宋体"/>
                <w:b/>
                <w:bCs/>
                <w:color w:val="auto"/>
                <w:sz w:val="24"/>
                <w:szCs w:val="24"/>
                <w:highlight w:val="none"/>
              </w:rPr>
              <w:t xml:space="preserve">采购包1：人民币</w:t>
            </w:r>
            <w:r>
              <w:rPr>
                <w:rFonts w:hint="eastAsia" w:ascii="宋体" w:hAnsi="宋体" w:cs="宋体"/>
                <w:b/>
                <w:bCs/>
                <w:color w:val="auto"/>
                <w:sz w:val="24"/>
                <w:szCs w:val="24"/>
                <w:highlight w:val="none"/>
                <w:lang w:val="en-US" w:eastAsia="zh-CN"/>
              </w:rPr>
              <w:t xml:space="preserve">279.65</w:t>
            </w:r>
            <w:r>
              <w:rPr>
                <w:rFonts w:hint="eastAsia" w:ascii="宋体" w:hAnsi="宋体" w:eastAsia="宋体" w:cs="宋体"/>
                <w:b/>
                <w:bCs/>
                <w:color w:val="auto"/>
                <w:sz w:val="24"/>
                <w:szCs w:val="24"/>
                <w:highlight w:val="none"/>
              </w:rPr>
              <w:t xml:space="preserve">万元</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最高限价</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采购包2：人民币</w:t>
            </w:r>
            <w:r>
              <w:rPr>
                <w:rFonts w:hint="eastAsia" w:ascii="宋体" w:hAnsi="宋体" w:cs="宋体"/>
                <w:b/>
                <w:bCs/>
                <w:color w:val="auto"/>
                <w:sz w:val="24"/>
                <w:szCs w:val="24"/>
                <w:highlight w:val="none"/>
                <w:lang w:val="en-US" w:eastAsia="zh-CN"/>
              </w:rPr>
              <w:t xml:space="preserve">195.85</w:t>
            </w:r>
            <w:r>
              <w:rPr>
                <w:rFonts w:hint="eastAsia" w:ascii="宋体" w:hAnsi="宋体" w:eastAsia="宋体" w:cs="宋体"/>
                <w:b/>
                <w:bCs/>
                <w:color w:val="auto"/>
                <w:sz w:val="24"/>
                <w:szCs w:val="24"/>
                <w:highlight w:val="none"/>
              </w:rPr>
              <w:t xml:space="preserve">万元（最高限价）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采购包3：人民币196.0</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万元</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最高限价</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采购包4：人民币</w:t>
            </w:r>
            <w:r>
              <w:rPr>
                <w:rFonts w:hint="eastAsia" w:ascii="宋体" w:hAnsi="宋体" w:cs="宋体"/>
                <w:b/>
                <w:bCs/>
                <w:color w:val="auto"/>
                <w:sz w:val="24"/>
                <w:szCs w:val="24"/>
                <w:highlight w:val="none"/>
                <w:lang w:val="en-US" w:eastAsia="zh-CN"/>
              </w:rPr>
              <w:t xml:space="preserve">109.50</w:t>
            </w:r>
            <w:r>
              <w:rPr>
                <w:rFonts w:hint="eastAsia" w:ascii="宋体" w:hAnsi="宋体" w:eastAsia="宋体" w:cs="宋体"/>
                <w:b/>
                <w:bCs/>
                <w:color w:val="auto"/>
                <w:sz w:val="24"/>
                <w:szCs w:val="24"/>
                <w:highlight w:val="none"/>
              </w:rPr>
              <w:t xml:space="preserve">万元（最高限价）的投标报价。</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53"/>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highlight w:val="none"/>
              </w:rPr>
              <w:fldChar w:fldCharType="separate"/>
            </w:r>
            <w:r>
              <w:rPr>
                <w:rStyle w:val="806"/>
                <w:rFonts w:hint="eastAsia" w:ascii="宋体" w:hAnsi="宋体" w:eastAsia="宋体" w:cs="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6"/>
                <w:rFonts w:hint="eastAsia" w:ascii="宋体" w:hAnsi="宋体" w:eastAsia="宋体" w:cs="宋体"/>
                <w:color w:val="auto"/>
                <w:sz w:val="24"/>
                <w:szCs w:val="24"/>
                <w:highlight w:val="none"/>
              </w:rPr>
              <w:fldChar w:fldCharType="end"/>
            </w:r>
            <w:r/>
          </w:p>
          <w:p>
            <w:pPr>
              <w:ind w:firstLine="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(十八)</w:t>
            </w:r>
            <w:r>
              <w:rPr>
                <w:rFonts w:hint="eastAsia" w:asciiTheme="minorEastAsia" w:hAnsiTheme="minorEastAsia" w:eastAsiaTheme="minorEastAsia" w:cstheme="minorEastAsia"/>
                <w:color w:val="auto"/>
                <w:sz w:val="24"/>
                <w:szCs w:val="24"/>
                <w:highlight w:val="none"/>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投标文件的提交与接收：</w:t>
            </w:r>
            <w:r>
              <w:rPr>
                <w:rFonts w:hint="eastAsia" w:ascii="宋体" w:hAnsi="宋体" w:eastAsia="宋体" w:cs="宋体"/>
                <w:color w:val="auto"/>
                <w:sz w:val="24"/>
                <w:szCs w:val="24"/>
                <w:highlight w:val="none"/>
              </w:rPr>
              <w:t xml:space="preserve"> </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1、投标文件提交与接收时间：</w:t>
            </w:r>
            <w:r>
              <w:rPr>
                <w:rFonts w:hint="eastAsia" w:ascii="宋体" w:hAnsi="宋体" w:eastAsia="宋体" w:cs="宋体"/>
                <w:b/>
                <w:bCs/>
                <w:color w:val="ff0000"/>
                <w:sz w:val="24"/>
                <w:szCs w:val="24"/>
                <w:highlight w:val="none"/>
                <w:u w:val="single"/>
              </w:rPr>
              <w:t xml:space="preserve">202</w:t>
            </w:r>
            <w:r>
              <w:rPr>
                <w:rFonts w:hint="eastAsia" w:ascii="宋体" w:hAnsi="宋体" w:eastAsia="宋体" w:cs="宋体"/>
                <w:b/>
                <w:bCs/>
                <w:color w:val="ff0000"/>
                <w:sz w:val="24"/>
                <w:szCs w:val="24"/>
                <w:highlight w:val="none"/>
                <w:u w:val="single"/>
                <w:lang w:val="en-US" w:eastAsia="zh-CN"/>
              </w:rPr>
              <w:t xml:space="preserve">6</w:t>
            </w:r>
            <w:r>
              <w:rPr>
                <w:rFonts w:hint="eastAsia" w:ascii="宋体" w:hAnsi="宋体" w:eastAsia="宋体" w:cs="宋体"/>
                <w:b/>
                <w:bCs/>
                <w:color w:val="ff0000"/>
                <w:sz w:val="24"/>
                <w:szCs w:val="24"/>
                <w:highlight w:val="none"/>
                <w:u w:val="none"/>
              </w:rPr>
              <w:t xml:space="preserve">年</w:t>
            </w:r>
            <w:r>
              <w:rPr>
                <w:rFonts w:hint="eastAsia" w:ascii="宋体" w:hAnsi="宋体" w:eastAsia="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9</w:t>
            </w:r>
            <w:r>
              <w:rPr>
                <w:rFonts w:hint="eastAsia" w:ascii="宋体" w:hAnsi="宋体" w:eastAsia="宋体" w:cs="宋体"/>
                <w:b/>
                <w:color w:val="ff0000"/>
                <w:sz w:val="24"/>
                <w:szCs w:val="24"/>
                <w:highlight w:val="none"/>
                <w:u w:val="single"/>
              </w:rPr>
              <w:t xml:space="preserve"> </w:t>
            </w:r>
            <w:r>
              <w:rPr>
                <w:rFonts w:hint="eastAsia" w:ascii="宋体" w:hAnsi="宋体" w:eastAsia="宋体" w:cs="宋体"/>
                <w:b/>
                <w:color w:val="ff0000"/>
                <w:sz w:val="24"/>
                <w:szCs w:val="24"/>
                <w:highlight w:val="none"/>
              </w:rPr>
              <w:t xml:space="preserve">月</w:t>
            </w:r>
            <w:r>
              <w:rPr>
                <w:rFonts w:hint="eastAsia" w:ascii="宋体" w:hAnsi="宋体" w:eastAsia="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8 </w:t>
            </w:r>
            <w:r>
              <w:rPr>
                <w:rFonts w:hint="eastAsia" w:ascii="宋体" w:hAnsi="宋体" w:cs="宋体"/>
                <w:b/>
                <w:bCs/>
                <w:color w:val="ff0000"/>
                <w:sz w:val="24"/>
                <w:szCs w:val="24"/>
                <w:highlight w:val="none"/>
                <w:u w:val="single"/>
                <w:lang w:eastAsia="zh-CN"/>
              </w:rPr>
              <w:t xml:space="preserve">日</w:t>
            </w:r>
            <w:r>
              <w:rPr>
                <w:rFonts w:hint="eastAsia" w:ascii="宋体" w:hAnsi="宋体" w:eastAsia="宋体" w:cs="宋体"/>
                <w:b/>
                <w:bCs/>
                <w:color w:val="ff0000"/>
                <w:sz w:val="24"/>
                <w:szCs w:val="24"/>
                <w:highlight w:val="none"/>
              </w:rPr>
              <w:t xml:space="preserve">9：</w:t>
            </w:r>
            <w:r>
              <w:rPr>
                <w:rFonts w:hint="eastAsia" w:ascii="宋体" w:hAnsi="宋体" w:cs="宋体"/>
                <w:b/>
                <w:bCs/>
                <w:color w:val="ff0000"/>
                <w:sz w:val="24"/>
                <w:szCs w:val="24"/>
                <w:highlight w:val="none"/>
                <w:lang w:val="en-US" w:eastAsia="zh-CN"/>
              </w:rPr>
              <w:t xml:space="preserve">1</w:t>
            </w:r>
            <w:r>
              <w:rPr>
                <w:rFonts w:hint="eastAsia" w:ascii="宋体" w:hAnsi="宋体" w:eastAsia="宋体" w:cs="宋体"/>
                <w:b/>
                <w:bCs/>
                <w:color w:val="ff0000"/>
                <w:sz w:val="24"/>
                <w:szCs w:val="24"/>
                <w:highlight w:val="none"/>
              </w:rPr>
              <w:t xml:space="preserve">0前。</w:t>
            </w:r>
            <w:r/>
          </w:p>
          <w:p>
            <w:pPr>
              <w:ind w:firstLine="482"/>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2、投标文件提交与接收地点：</w:t>
            </w: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highlight w:val="none"/>
              </w:rPr>
              <w:t xml:space="preserve">开标时间后</w:t>
            </w:r>
            <w:r>
              <w:rPr>
                <w:rFonts w:hint="eastAsia" w:ascii="宋体" w:hAnsi="宋体" w:cs="宋体"/>
                <w:color w:val="auto"/>
                <w:sz w:val="24"/>
                <w:highlight w:val="none"/>
              </w:rPr>
              <w:t xml:space="preserve">，通过“苏采云”系统（使用“CA数字证书”）解密。解密时限：进入解密环节后，</w:t>
            </w:r>
            <w:r>
              <w:rPr>
                <w:rFonts w:hint="eastAsia" w:ascii="宋体" w:hAnsi="宋体" w:cs="宋体"/>
                <w:b/>
                <w:bCs/>
                <w:color w:val="auto"/>
                <w:sz w:val="24"/>
                <w:highlight w:val="none"/>
              </w:rPr>
              <w:t xml:space="preserve">30分钟内。</w:t>
            </w:r>
            <w:r/>
          </w:p>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“苏采云”系统生成开标记录并</w:t>
            </w:r>
            <w:r>
              <w:rPr>
                <w:rFonts w:hint="eastAsia" w:ascii="宋体" w:hAnsi="宋体" w:cs="宋体"/>
                <w:b/>
                <w:bCs/>
                <w:color w:val="auto"/>
                <w:sz w:val="24"/>
                <w:highlight w:val="none"/>
              </w:rPr>
              <w:t xml:space="preserve">向社会公众公布后5分钟内</w:t>
            </w:r>
            <w:r>
              <w:rPr>
                <w:rFonts w:hint="eastAsia" w:ascii="宋体" w:hAnsi="宋体" w:cs="宋体"/>
                <w:color w:val="auto"/>
                <w:sz w:val="24"/>
                <w:highlight w:val="none"/>
              </w:rPr>
              <w:t xml:space="preserve">，投标人通过“苏采云”系统（使用“CA数字证书”）</w:t>
            </w:r>
            <w:r>
              <w:rPr>
                <w:rFonts w:hint="eastAsia" w:ascii="宋体" w:hAnsi="宋体" w:cs="宋体"/>
                <w:b/>
                <w:bCs/>
                <w:color w:val="auto"/>
                <w:sz w:val="24"/>
                <w:highlight w:val="none"/>
              </w:rPr>
              <w:t xml:space="preserve">确认开标过程</w:t>
            </w:r>
            <w:r>
              <w:rPr>
                <w:rFonts w:hint="eastAsia" w:ascii="宋体" w:hAnsi="宋体" w:cs="宋体"/>
                <w:color w:val="auto"/>
                <w:sz w:val="24"/>
                <w:highlight w:val="none"/>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因投标人原因造成投标文件未解密的，视为撤销其投标文件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pStyle w:val="802"/>
              <w:ind w:firstLine="480"/>
              <w:spacing w:before="0" w:beforeAutospacing="0" w:after="0" w:afterAutospacing="0"/>
              <w:shd w:val="clear" w:color="auto" w:fill="ffffff"/>
              <w:rPr>
                <w:rFonts w:hint="eastAsia" w:ascii="宋体" w:hAnsi="宋体" w:eastAsia="宋体" w:cs="宋体"/>
                <w:color w:val="auto"/>
                <w:sz w:val="24"/>
                <w:szCs w:val="24"/>
                <w:highlight w:val="none"/>
                <w:lang w:val="en-US" w:eastAsia="zh-CN" w:bidi="ar-SA"/>
              </w:rPr>
            </w:pPr>
            <w:r>
              <w:rPr>
                <w:rFonts w:hint="eastAsia"/>
                <w:color w:val="auto"/>
                <w:highlight w:val="none"/>
              </w:rPr>
              <w:t xml:space="preserve">投标文件解密失败的补救方案</w:t>
            </w:r>
            <w:r>
              <w:rPr>
                <w:rFonts w:hint="eastAsia"/>
                <w:color w:val="auto"/>
                <w:highlight w:val="none"/>
                <w:lang w:eastAsia="zh-CN"/>
              </w:rPr>
              <w:t xml:space="preserve">：</w:t>
            </w:r>
            <w:r>
              <w:rPr>
                <w:rFonts w:hint="eastAsia"/>
                <w:color w:val="auto"/>
                <w:highlight w:val="none"/>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ind w:firstLine="482"/>
              <w:rPr>
                <w:rFonts w:hint="eastAsia" w:ascii="宋体" w:hAnsi="宋体" w:eastAsia="宋体" w:cs="宋体"/>
                <w:color w:val="ff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none"/>
              </w:rPr>
              <w:t xml:space="preserve">1、开标时间：</w:t>
            </w:r>
            <w:r>
              <w:rPr>
                <w:rFonts w:hint="eastAsia" w:ascii="宋体" w:hAnsi="宋体" w:eastAsia="宋体" w:cs="宋体"/>
                <w:b/>
                <w:color w:val="ff0000"/>
                <w:sz w:val="24"/>
                <w:szCs w:val="24"/>
                <w:highlight w:val="none"/>
              </w:rPr>
              <w:t xml:space="preserve">202</w:t>
            </w:r>
            <w:r>
              <w:rPr>
                <w:rFonts w:hint="eastAsia" w:ascii="宋体" w:hAnsi="宋体" w:eastAsia="宋体" w:cs="宋体"/>
                <w:b/>
                <w:color w:val="ff0000"/>
                <w:sz w:val="24"/>
                <w:szCs w:val="24"/>
                <w:highlight w:val="none"/>
                <w:lang w:val="en-US" w:eastAsia="zh-CN"/>
              </w:rPr>
              <w:t xml:space="preserve">6</w:t>
            </w:r>
            <w:r>
              <w:rPr>
                <w:rFonts w:hint="eastAsia" w:ascii="宋体" w:hAnsi="宋体" w:eastAsia="宋体" w:cs="宋体"/>
                <w:b/>
                <w:color w:val="ff0000"/>
                <w:sz w:val="24"/>
                <w:szCs w:val="24"/>
                <w:highlight w:val="none"/>
              </w:rPr>
              <w:t xml:space="preserve">年</w:t>
            </w:r>
            <w:r>
              <w:rPr>
                <w:rFonts w:hint="eastAsia" w:ascii="宋体" w:hAnsi="宋体" w:eastAsia="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9</w:t>
            </w:r>
            <w:r>
              <w:rPr>
                <w:rFonts w:hint="eastAsia" w:ascii="宋体" w:hAnsi="宋体" w:eastAsia="宋体" w:cs="宋体"/>
                <w:b/>
                <w:color w:val="ff0000"/>
                <w:sz w:val="24"/>
                <w:szCs w:val="24"/>
                <w:highlight w:val="none"/>
                <w:u w:val="single"/>
              </w:rPr>
              <w:t xml:space="preserve"> </w:t>
            </w:r>
            <w:r>
              <w:rPr>
                <w:rFonts w:hint="eastAsia" w:ascii="宋体" w:hAnsi="宋体" w:eastAsia="宋体" w:cs="宋体"/>
                <w:b/>
                <w:color w:val="ff0000"/>
                <w:sz w:val="24"/>
                <w:szCs w:val="24"/>
                <w:highlight w:val="none"/>
              </w:rPr>
              <w:t xml:space="preserve">月</w:t>
            </w:r>
            <w:r>
              <w:rPr>
                <w:rFonts w:hint="eastAsia" w:ascii="宋体" w:hAnsi="宋体" w:eastAsia="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8 </w:t>
            </w:r>
            <w:r>
              <w:rPr>
                <w:rFonts w:hint="eastAsia" w:ascii="宋体" w:hAnsi="宋体" w:eastAsia="宋体" w:cs="宋体"/>
                <w:b/>
                <w:color w:val="ff0000"/>
                <w:sz w:val="24"/>
                <w:szCs w:val="24"/>
                <w:highlight w:val="none"/>
              </w:rPr>
              <w:t xml:space="preserve">日09：</w:t>
            </w:r>
            <w:r>
              <w:rPr>
                <w:rFonts w:hint="eastAsia" w:ascii="宋体" w:hAnsi="宋体" w:cs="宋体"/>
                <w:b/>
                <w:color w:val="ff0000"/>
                <w:sz w:val="24"/>
                <w:szCs w:val="24"/>
                <w:highlight w:val="none"/>
                <w:lang w:val="en-US" w:eastAsia="zh-CN"/>
              </w:rPr>
              <w:t xml:space="preserve">1</w:t>
            </w:r>
            <w:r>
              <w:rPr>
                <w:rFonts w:hint="eastAsia" w:ascii="宋体" w:hAnsi="宋体" w:eastAsia="宋体" w:cs="宋体"/>
                <w:b/>
                <w:color w:val="ff0000"/>
                <w:sz w:val="24"/>
                <w:szCs w:val="24"/>
                <w:highlight w:val="none"/>
              </w:rPr>
              <w:t xml:space="preserve">0（标准时间）</w:t>
            </w:r>
            <w:r>
              <w:rPr>
                <w:rFonts w:hint="eastAsia" w:ascii="宋体" w:hAnsi="宋体" w:eastAsia="宋体" w:cs="宋体"/>
                <w:b/>
                <w:color w:val="ff0000"/>
                <w:sz w:val="24"/>
                <w:szCs w:val="24"/>
                <w:highlight w:val="none"/>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rPr>
                <w:rFonts w:hint="eastAsia" w:ascii="宋体" w:hAnsi="宋体" w:eastAsia="宋体" w:cs="宋体"/>
                <w:color w:val="auto"/>
                <w:sz w:val="24"/>
                <w:szCs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ind w:firstLine="48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评标</w:t>
            </w:r>
            <w:r/>
          </w:p>
        </w:tc>
      </w:tr>
      <w:tr>
        <w:trPr>
          <w:jc w:val="center"/>
          <w:trHeight w:val="376"/>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二、中标候选人并列的，招标文件规定的确定中标人方式：</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（一）确定人：采购人。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（二）确定中标人方式：</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按照以下顺序确定中标人：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3、都符合第2种情况的，投标文件中提供所投产品的节能产品认证证书、所投产品的环境标志产品认证证书和所投产品的绿色产品认证证书的，被确定为中标人。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4、都符合第3种情况的，投标文件中提供所投产品的节能产品认证证书、所投产品的环境标志产品认证证书和所投产品的绿色产品认证证书，份数最多的，被确定为中标人。</w:t>
            </w:r>
            <w:r/>
          </w:p>
          <w:p>
            <w:pPr>
              <w:ind w:firstLine="480"/>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5、按照第4种情况，投标文件中提供所投产品的节能产品认证证书、所投产品的环境标志产品认证证书和所投产品的绿色产品认证证书份数也相同，所投产品使用低VOCs含量的，被确定为中标人。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6、第5种情况仍无法确定的，由采购人确定。</w:t>
            </w:r>
            <w:r/>
          </w:p>
          <w:p>
            <w:pPr>
              <w:ind w:firstLine="48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说明：所投产品的环境标志产品认证证书、所投产品的节能产品认证证书要求：见招标文件第三章《投标资料表》。</w:t>
            </w:r>
            <w:r/>
          </w:p>
          <w:p>
            <w:pPr>
              <w:ind w:firstLine="48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、投标人可以对其中任意一个或多个采购包进行投标，且每个投标人可以中取任意一个或多个采购包。</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二十九</w:t>
            </w:r>
            <w:r>
              <w:rPr>
                <w:rFonts w:hint="eastAsia" w:asciiTheme="minorEastAsia" w:hAnsiTheme="minorEastAsia" w:eastAsiaTheme="minorEastAsia" w:cstheme="minorEastAsia"/>
                <w:color w:val="auto"/>
                <w:sz w:val="24"/>
                <w:szCs w:val="24"/>
                <w:highlight w:val="none"/>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三十</w:t>
            </w:r>
            <w:r>
              <w:rPr>
                <w:rFonts w:hint="eastAsia" w:asciiTheme="minorEastAsia" w:hAnsiTheme="minorEastAsia" w:eastAsiaTheme="minorEastAsia" w:cstheme="minorEastAsia"/>
                <w:b w:val="0"/>
                <w:bCs w:val="0"/>
                <w:color w:val="auto"/>
                <w:sz w:val="24"/>
                <w:szCs w:val="24"/>
                <w:highlight w:val="none"/>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highlight w:val="none"/>
              </w:rPr>
            </w:pPr>
            <w:r/>
            <w:bookmarkStart w:id="0" w:name="OLE_LINK4"/>
            <w:r/>
            <w:bookmarkStart w:id="1" w:name="OLE_LINK7"/>
            <w:r>
              <w:rPr>
                <w:rFonts w:hint="eastAsia" w:ascii="宋体" w:hAnsi="宋体" w:eastAsia="宋体" w:cs="宋体"/>
                <w:color w:val="auto"/>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highlight w:val="none"/>
              </w:rPr>
              <w:t xml:space="preserve">项目具体成本测算等与报价合理性相关的书面说明及相关证明材料</w:t>
            </w:r>
            <w:r>
              <w:rPr>
                <w:rFonts w:hint="eastAsia" w:ascii="宋体" w:hAnsi="宋体" w:eastAsia="宋体" w:cs="宋体"/>
                <w:color w:val="auto"/>
                <w:sz w:val="24"/>
                <w:highlight w:val="none"/>
              </w:rPr>
              <w:t xml:space="preserve">，对投标（响应）价格作出解释，由评审委员会</w:t>
            </w:r>
            <w:r>
              <w:rPr>
                <w:rFonts w:hint="eastAsia" w:ascii="宋体" w:hAnsi="宋体" w:eastAsia="宋体" w:cs="宋体"/>
                <w:b/>
                <w:color w:val="auto"/>
                <w:sz w:val="24"/>
                <w:highlight w:val="none"/>
              </w:rPr>
              <w:t xml:space="preserve">结合同类产品在主要电商平台的价格、该行业当地薪资水平等情况</w:t>
            </w:r>
            <w:r>
              <w:rPr>
                <w:rFonts w:hint="eastAsia" w:ascii="宋体" w:hAnsi="宋体" w:eastAsia="宋体" w:cs="宋体"/>
                <w:color w:val="auto"/>
                <w:sz w:val="24"/>
                <w:highlight w:val="none"/>
              </w:rPr>
              <w:t xml:space="preserve">，依据专业经验对供应商报价合理性进行判断。投标（响应）供应商</w:t>
            </w:r>
            <w:r>
              <w:rPr>
                <w:rFonts w:hint="eastAsia" w:ascii="宋体" w:hAnsi="宋体" w:eastAsia="宋体" w:cs="宋体"/>
                <w:b/>
                <w:color w:val="auto"/>
                <w:sz w:val="24"/>
                <w:highlight w:val="none"/>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政府采购合同</w:t>
            </w:r>
            <w:r/>
          </w:p>
        </w:tc>
      </w:tr>
      <w:tr>
        <w:trPr>
          <w:jc w:val="center"/>
          <w:trHeight w:val="70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(三十</w:t>
            </w:r>
            <w:r>
              <w:rPr>
                <w:rFonts w:hint="eastAsia" w:asciiTheme="minorEastAsia" w:hAnsiTheme="minorEastAsia" w:eastAsiaTheme="minorEastAsia" w:cstheme="minorEastAsia"/>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vAlign w:val="center"/>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采购人与中标人应当在中标通知书发出之日起30日内，按照采购文件确定的事项签订政府采购合同。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（三十</w:t>
            </w:r>
            <w:r>
              <w:rPr>
                <w:rFonts w:hint="eastAsia" w:asciiTheme="minorEastAsia" w:hAnsiTheme="minorEastAsia" w:eastAsiaTheme="minorEastAsia" w:cstheme="minorEastAsia"/>
                <w:b/>
                <w:bCs/>
                <w:color w:val="auto"/>
                <w:sz w:val="24"/>
                <w:szCs w:val="24"/>
                <w:highlight w:val="none"/>
                <w:lang w:val="en-US" w:eastAsia="zh-CN"/>
              </w:rPr>
              <w:t xml:space="preserve">八</w:t>
            </w:r>
            <w:r>
              <w:rPr>
                <w:rFonts w:hint="eastAsia" w:asciiTheme="minorEastAsia" w:hAnsiTheme="minorEastAsia" w:eastAsiaTheme="minorEastAsia" w:cstheme="minorEastAsia"/>
                <w:b/>
                <w:bCs/>
                <w:color w:val="auto"/>
                <w:sz w:val="24"/>
                <w:szCs w:val="24"/>
                <w:highlight w:val="none"/>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履约保证金：</w:t>
            </w:r>
            <w:r>
              <w:rPr>
                <w:rFonts w:hint="eastAsia" w:asciiTheme="minorEastAsia" w:hAnsiTheme="minorEastAsia" w:cstheme="minorEastAsia"/>
                <w:b/>
                <w:bCs/>
                <w:color w:val="auto"/>
                <w:sz w:val="24"/>
                <w:szCs w:val="24"/>
                <w:highlight w:val="none"/>
                <w:lang w:val="en-US" w:eastAsia="zh-CN"/>
              </w:rPr>
              <w:t xml:space="preserve">各采购包中标金额的</w:t>
            </w:r>
            <w:r>
              <w:rPr>
                <w:rFonts w:hint="eastAsia" w:asciiTheme="minorEastAsia" w:hAnsiTheme="minorEastAsia" w:eastAsiaTheme="minorEastAsia" w:cstheme="minorEastAsia"/>
                <w:b/>
                <w:bCs/>
                <w:color w:val="auto"/>
                <w:sz w:val="24"/>
                <w:szCs w:val="24"/>
                <w:highlight w:val="none"/>
              </w:rPr>
              <w:t xml:space="preserve">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四十</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供应商对政府采购活动事项有疑问的，向采购代理机构提出询问；</w:t>
            </w:r>
            <w:r>
              <w:rPr>
                <w:rFonts w:hint="eastAsia" w:ascii="宋体" w:hAnsi="宋体" w:eastAsia="宋体" w:cs="宋体"/>
                <w:color w:val="auto"/>
                <w:sz w:val="24"/>
                <w:szCs w:val="24"/>
                <w:highlight w:val="none"/>
              </w:rPr>
              <w:t xml:space="preserve">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孙逊</w:t>
            </w:r>
            <w:r>
              <w:rPr>
                <w:rFonts w:hint="eastAsia" w:ascii="宋体" w:hAnsi="宋体" w:eastAsia="宋体" w:cs="宋体"/>
                <w:color w:val="auto"/>
                <w:sz w:val="24"/>
                <w:szCs w:val="24"/>
                <w:highlight w:val="none"/>
              </w:rPr>
              <w:t xml:space="preserve">     联系电话：0516-8</w:t>
            </w:r>
            <w:r>
              <w:rPr>
                <w:rFonts w:hint="eastAsia" w:ascii="宋体" w:hAnsi="宋体" w:eastAsia="宋体" w:cs="宋体"/>
                <w:color w:val="auto"/>
                <w:sz w:val="24"/>
                <w:szCs w:val="24"/>
                <w:highlight w:val="none"/>
                <w:lang w:val="en-US" w:eastAsia="zh-CN"/>
              </w:rPr>
              <w:t xml:space="preserve">3999055</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5、中标人在收到中标通知书时，须向采购人和采购代理机构提交完整纸质版的投标文件（需盖投标人公章且胶装成册，1正4副本）。</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ind w:firstLine="60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highlight w:val="none"/>
        </w:rPr>
      </w:r>
      <w:r/>
    </w:p>
    <w:p>
      <w:pPr>
        <w:ind w:firstLine="60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本章附件：招标代理服务收费标准</w:t>
      </w:r>
      <w:r/>
    </w:p>
    <w:tbl>
      <w:tblPr>
        <w:tblStyle w:val="8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5、定点类等无金额或</w:t>
      </w:r>
      <w:bookmarkStart w:id="4" w:name="_GoBack"/>
      <w:r/>
      <w:bookmarkEnd w:id="4"/>
      <w:r>
        <w:rPr>
          <w:rFonts w:hint="eastAsia" w:ascii="宋体" w:hAnsi="宋体" w:eastAsia="宋体" w:cs="宋体"/>
          <w:color w:val="auto"/>
          <w:sz w:val="24"/>
          <w:szCs w:val="24"/>
          <w:highlight w:val="none"/>
        </w:rPr>
        <w:t xml:space="preserve">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6、有分包（分标段）项目按</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、账户信息：</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账号：11110154740005866</w:t>
      </w:r>
      <w:r/>
    </w:p>
    <w:p>
      <w:pPr>
        <w:spacing w:line="400" w:lineRule="exact"/>
        <w:rPr>
          <w:rFonts w:hint="eastAsia" w:asciiTheme="minorEastAsia" w:hAnsiTheme="minorEastAsia" w:eastAsiaTheme="minorEastAsia" w:cstheme="minorEastAsia"/>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highlight w:val="none"/>
        </w:rPr>
      </w:r>
      <w:r/>
    </w:p>
    <w:p>
      <w:pPr>
        <w:numPr>
          <w:ilvl w:val="0"/>
          <w:numId w:val="1"/>
        </w:numPr>
        <w:jc w:val="center"/>
        <w:keepLines w:val="0"/>
        <w:keepNext w:val="0"/>
        <w:pageBreakBefore w:val="0"/>
        <w:spacing w:line="360" w:lineRule="auto"/>
        <w:widowControl w:val="off"/>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highlight w:val="none"/>
        </w:rPr>
        <w:t xml:space="preserve">评标标准</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none"/>
          <w:lang w:val="en-US" w:eastAsia="zh-CN"/>
        </w:rPr>
        <w:t xml:space="preserve">采购包1</w:t>
      </w:r>
      <w:r/>
    </w:p>
    <w:tbl>
      <w:tblPr>
        <w:tblStyle w:val="780"/>
        <w:tblW w:w="98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299"/>
        <w:gridCol w:w="1003"/>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评审因素</w:t>
            </w:r>
            <w:r/>
          </w:p>
        </w:tc>
        <w:tc>
          <w:tcPr>
            <w:gridSpan w:val="2"/>
            <w:tcW w:w="63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评审因素细化和量化</w:t>
            </w:r>
            <w:r/>
          </w:p>
        </w:tc>
        <w:tc>
          <w:tcPr>
            <w:tcW w:w="1003"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是否为客观分</w:t>
            </w:r>
            <w:r/>
          </w:p>
        </w:tc>
      </w:tr>
      <w:tr>
        <w:trPr>
          <w:jc w:val="center"/>
          <w:trHeight w:val="8380"/>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享受价格评审优惠不改变最终中标价格，政府采购合同仍按照中标的报价签订。</w:t>
            </w:r>
            <w:r/>
          </w:p>
        </w:tc>
        <w:tc>
          <w:tcPr>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是</w:t>
            </w:r>
            <w:r/>
          </w:p>
        </w:tc>
      </w:tr>
      <w:tr>
        <w:trPr>
          <w:jc w:val="center"/>
          <w:trHeight w:val="174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技术部分（41分）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所投产品的技术规格(技术性能)（</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w:t>
            </w:r>
            <w:r/>
          </w:p>
        </w:tc>
        <w:tc>
          <w:tcPr>
            <w:gridSpan w:val="2"/>
            <w:shd w:val="clear" w:color="auto" w:fill="auto"/>
            <w:tcBorders>
              <w:bottom w:val="single" w:color="auto" w:sz="4" w:space="0"/>
            </w:tcBorders>
            <w:tcW w:w="6350"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cs="宋体"/>
                <w:color w:val="ff0000"/>
                <w:sz w:val="24"/>
                <w:szCs w:val="24"/>
                <w:highlight w:val="none"/>
                <w:lang w:val="en-US" w:eastAsia="zh-CN"/>
              </w:rPr>
              <w:suppressLineNumbers w:val="0"/>
            </w:pPr>
            <w:r>
              <w:rPr>
                <w:rFonts w:hint="eastAsia" w:ascii="宋体" w:hAnsi="宋体" w:eastAsia="宋体" w:cs="宋体"/>
                <w:color w:val="ff0000"/>
                <w:sz w:val="24"/>
                <w:szCs w:val="24"/>
                <w:highlight w:val="none"/>
              </w:rPr>
              <w:t xml:space="preserve">完全符合招标文件第六章《采购需求》</w:t>
            </w:r>
            <w:r>
              <w:rPr>
                <w:rFonts w:hint="eastAsia" w:ascii="宋体" w:hAnsi="宋体" w:eastAsia="宋体" w:cs="宋体"/>
                <w:color w:val="ff0000"/>
                <w:sz w:val="24"/>
                <w:szCs w:val="24"/>
                <w:highlight w:val="none"/>
                <w:lang w:val="en-US" w:eastAsia="zh-CN"/>
              </w:rPr>
              <w:t xml:space="preserve">中</w:t>
            </w:r>
            <w:r>
              <w:rPr>
                <w:rFonts w:hint="eastAsia" w:ascii="宋体" w:hAnsi="宋体" w:eastAsia="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三</w:t>
            </w:r>
            <w:r>
              <w:rPr>
                <w:rFonts w:hint="eastAsia" w:ascii="宋体" w:hAnsi="宋体" w:eastAsia="宋体" w:cs="宋体"/>
                <w:color w:val="ff0000"/>
                <w:sz w:val="24"/>
                <w:szCs w:val="24"/>
                <w:highlight w:val="none"/>
                <w:lang w:val="en-US" w:eastAsia="zh-CN"/>
              </w:rPr>
              <w:t xml:space="preserve">、技术规格(性能)要求</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要求的，得基本分</w:t>
            </w:r>
            <w:r>
              <w:rPr>
                <w:rFonts w:hint="eastAsia" w:ascii="宋体" w:hAnsi="宋体" w:cs="宋体"/>
                <w:color w:val="ff0000"/>
                <w:sz w:val="24"/>
                <w:szCs w:val="24"/>
                <w:highlight w:val="none"/>
                <w:lang w:val="en-US" w:eastAsia="zh-CN"/>
              </w:rPr>
              <w:t xml:space="preserve">21</w:t>
            </w:r>
            <w:r>
              <w:rPr>
                <w:rFonts w:hint="eastAsia" w:ascii="宋体" w:hAnsi="宋体" w:eastAsia="宋体" w:cs="宋体"/>
                <w:color w:val="ff0000"/>
                <w:sz w:val="24"/>
                <w:szCs w:val="24"/>
                <w:highlight w:val="none"/>
              </w:rPr>
              <w:t xml:space="preserve">分</w:t>
            </w:r>
            <w:r>
              <w:rPr>
                <w:rFonts w:hint="eastAsia" w:ascii="宋体" w:hAnsi="宋体" w:eastAsia="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任意1项实质性和符合性响应指标不满足或负偏离的均按无效投标处理；</w:t>
            </w:r>
            <w:r/>
          </w:p>
          <w:p>
            <w:pPr>
              <w:pStyle w:val="967"/>
              <w:ind w:left="0" w:right="0" w:firstLine="0"/>
              <w:keepLines w:val="0"/>
              <w:keepNext w:val="0"/>
              <w:spacing w:before="0" w:beforeAutospacing="0" w:after="0" w:afterAutospacing="0" w:line="240" w:lineRule="auto"/>
              <w:rPr>
                <w:rFonts w:hint="default" w:ascii="宋体" w:hAnsi="宋体" w:cs="宋体"/>
                <w:color w:val="ff0000"/>
                <w:sz w:val="24"/>
                <w:szCs w:val="24"/>
                <w:highlight w:val="none"/>
                <w:lang w:val="en-US" w:eastAsia="zh-CN"/>
              </w:rPr>
              <w:suppressLineNumbers w:val="0"/>
            </w:pPr>
            <w:r>
              <w:rPr>
                <w:rFonts w:hint="eastAsia" w:ascii="宋体" w:hAnsi="宋体" w:cs="宋体"/>
                <w:color w:val="ff0000"/>
                <w:sz w:val="24"/>
                <w:szCs w:val="24"/>
                <w:highlight w:val="none"/>
                <w:lang w:val="en-US" w:eastAsia="zh-CN"/>
              </w:rPr>
              <w:t xml:space="preserve">允许偏离的指标中，加“▲”的指标为次重要响应指标，其他允许偏离的指标为一般指标；允许偏离的指标中次重要响应指标</w:t>
            </w:r>
            <w:r>
              <w:rPr>
                <w:rFonts w:hint="eastAsia" w:ascii="宋体" w:hAnsi="宋体" w:eastAsia="宋体" w:cs="宋体"/>
                <w:color w:val="ff0000"/>
                <w:sz w:val="24"/>
                <w:szCs w:val="24"/>
                <w:highlight w:val="none"/>
              </w:rPr>
              <w:t xml:space="preserve">每有一项不满足或负偏离的，从基本分中减1</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w:t>
            </w:r>
            <w:r>
              <w:rPr>
                <w:rFonts w:hint="eastAsia" w:ascii="宋体" w:hAnsi="宋体" w:cs="宋体"/>
                <w:color w:val="ff0000"/>
                <w:sz w:val="24"/>
                <w:szCs w:val="24"/>
                <w:highlight w:val="none"/>
                <w:lang w:eastAsia="zh-CN"/>
              </w:rPr>
              <w:t xml:space="preserve">；允许偏离的指标中</w:t>
            </w:r>
            <w:r>
              <w:rPr>
                <w:rFonts w:hint="eastAsia" w:ascii="宋体" w:hAnsi="宋体" w:cs="宋体"/>
                <w:color w:val="ff0000"/>
                <w:sz w:val="24"/>
                <w:szCs w:val="24"/>
                <w:highlight w:val="none"/>
                <w:lang w:val="en-US" w:eastAsia="zh-CN"/>
              </w:rPr>
              <w:t xml:space="preserve">一般指标，每有一项不满足或负偏离的，从基本分中减0.375分；</w:t>
            </w:r>
            <w:r/>
          </w:p>
          <w:p>
            <w:pPr>
              <w:pStyle w:val="967"/>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cs="宋体"/>
                <w:color w:val="ff0000"/>
                <w:sz w:val="24"/>
                <w:szCs w:val="24"/>
                <w:highlight w:val="none"/>
                <w:lang w:val="en-US" w:eastAsia="zh-CN"/>
              </w:rPr>
              <w:t xml:space="preserve">扣完为止</w:t>
            </w:r>
            <w:r>
              <w:rPr>
                <w:rFonts w:hint="eastAsia" w:ascii="宋体" w:hAnsi="宋体" w:eastAsia="宋体" w:cs="宋体"/>
                <w:color w:val="ff0000"/>
                <w:sz w:val="24"/>
                <w:szCs w:val="24"/>
                <w:highlight w:val="none"/>
              </w:rPr>
              <w:t xml:space="preserve">；本项最高得</w:t>
            </w:r>
            <w:r>
              <w:rPr>
                <w:rFonts w:hint="eastAsia" w:ascii="宋体" w:hAnsi="宋体" w:cs="宋体"/>
                <w:color w:val="ff0000"/>
                <w:sz w:val="24"/>
                <w:szCs w:val="24"/>
                <w:highlight w:val="none"/>
                <w:lang w:val="en-US" w:eastAsia="zh-CN"/>
              </w:rPr>
              <w:t xml:space="preserve">21</w:t>
            </w:r>
            <w:r>
              <w:rPr>
                <w:rFonts w:hint="eastAsia" w:ascii="宋体" w:hAnsi="宋体" w:eastAsia="宋体" w:cs="宋体"/>
                <w:color w:val="ff0000"/>
                <w:sz w:val="24"/>
                <w:szCs w:val="24"/>
                <w:highlight w:val="none"/>
              </w:rPr>
              <w:t xml:space="preserve">分，最低得0分。</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ff0000"/>
                <w:sz w:val="24"/>
                <w:szCs w:val="24"/>
                <w:highlight w:val="none"/>
              </w:rPr>
              <w:t xml:space="preserve">注：要求提供样品</w:t>
            </w:r>
            <w:r>
              <w:rPr>
                <w:rFonts w:hint="eastAsia" w:ascii="宋体" w:hAnsi="宋体" w:cs="宋体"/>
                <w:color w:val="ff0000"/>
                <w:sz w:val="24"/>
                <w:szCs w:val="24"/>
                <w:highlight w:val="none"/>
                <w:lang w:val="en-US" w:eastAsia="zh-CN"/>
              </w:rPr>
              <w:t xml:space="preserve">和演示</w:t>
            </w:r>
            <w:r>
              <w:rPr>
                <w:rFonts w:hint="eastAsia" w:ascii="宋体" w:hAnsi="宋体" w:eastAsia="宋体" w:cs="宋体"/>
                <w:color w:val="ff0000"/>
                <w:sz w:val="24"/>
                <w:szCs w:val="24"/>
                <w:highlight w:val="none"/>
              </w:rPr>
              <w:t xml:space="preserve">的所投产品，只对除工艺</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样式</w:t>
            </w:r>
            <w:r>
              <w:rPr>
                <w:rFonts w:hint="eastAsia" w:ascii="宋体" w:hAnsi="宋体" w:cs="宋体"/>
                <w:color w:val="ff0000"/>
                <w:sz w:val="24"/>
                <w:szCs w:val="24"/>
                <w:highlight w:val="none"/>
                <w:lang w:val="en-US" w:eastAsia="zh-CN"/>
              </w:rPr>
              <w:t xml:space="preserve">以及演示要求</w:t>
            </w:r>
            <w:r>
              <w:rPr>
                <w:rFonts w:hint="eastAsia" w:ascii="宋体" w:hAnsi="宋体" w:eastAsia="宋体" w:cs="宋体"/>
                <w:color w:val="ff0000"/>
                <w:sz w:val="24"/>
                <w:szCs w:val="24"/>
                <w:highlight w:val="none"/>
              </w:rPr>
              <w:t xml:space="preserve">之外的技术规格（技能）进行评审</w:t>
            </w:r>
            <w:r>
              <w:rPr>
                <w:rFonts w:hint="eastAsia" w:ascii="宋体" w:hAnsi="宋体" w:cs="宋体"/>
                <w:color w:val="ff0000"/>
                <w:sz w:val="24"/>
                <w:szCs w:val="24"/>
                <w:highlight w:val="none"/>
                <w:lang w:eastAsia="zh-CN"/>
              </w:rPr>
              <w:t xml:space="preserve">。</w:t>
            </w:r>
            <w:r/>
          </w:p>
        </w:tc>
        <w:tc>
          <w:tcPr>
            <w:shd w:val="clear" w:color="auto" w:fill="auto"/>
            <w:tcBorders>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是</w:t>
            </w:r>
            <w:r/>
          </w:p>
        </w:tc>
      </w:tr>
      <w:tr>
        <w:trPr>
          <w:jc w:val="center"/>
          <w:trHeight w:val="951"/>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gridSpan w:val="2"/>
            <w:tcBorders>
              <w:top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2分，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演示（12分）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共8项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的，每项内容得1.5分，演示内容不全或不满足要求或未提供演示的不得分，本项最高得12分，最低不得分。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商务部分（29分）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项目实施方案（</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配送安装保障措施要求”的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质量管控方案（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对招标文件第六章《采购需求》中“</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、质量管控要求”中“（一）质量管控具体要求”（共</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1918"/>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质保期（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培训方案及</w:t>
            </w:r>
            <w:r>
              <w:rPr>
                <w:rFonts w:hint="eastAsia" w:ascii="宋体" w:hAnsi="宋体" w:eastAsia="宋体" w:cs="宋体"/>
                <w:color w:val="auto"/>
                <w:sz w:val="24"/>
                <w:szCs w:val="24"/>
                <w:highlight w:val="none"/>
              </w:rPr>
              <w:t xml:space="preserve">服务保障措施方案（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培训及服务保障措施</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555"/>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投标人业绩（</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gridSpan w:val="2"/>
            <w:tcBorders>
              <w:right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投标文件中提供投标人为乙方，合同签订日期在202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年1月1日之后，</w:t>
            </w:r>
            <w:r>
              <w:rPr>
                <w:rFonts w:hint="eastAsia" w:ascii="宋体" w:hAnsi="宋体" w:eastAsia="宋体" w:cs="宋体"/>
                <w:color w:val="auto"/>
                <w:sz w:val="24"/>
                <w:szCs w:val="24"/>
                <w:highlight w:val="none"/>
                <w:lang w:val="en-US" w:eastAsia="zh-CN"/>
              </w:rPr>
              <w:t xml:space="preserve">与本项目相同或类似的项目</w:t>
            </w:r>
            <w:r>
              <w:rPr>
                <w:rFonts w:hint="eastAsia" w:ascii="宋体" w:hAnsi="宋体" w:eastAsia="宋体" w:cs="宋体"/>
                <w:color w:val="auto"/>
                <w:sz w:val="24"/>
                <w:szCs w:val="24"/>
                <w:highlight w:val="none"/>
              </w:rPr>
              <w:t xml:space="preserve">，每提供一份得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未提供的得0分。</w:t>
            </w:r>
            <w:r/>
          </w:p>
          <w:p>
            <w:pPr>
              <w:pStyle w:val="785"/>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注：投标文件中提供合同原件扫描件</w:t>
            </w:r>
            <w:r>
              <w:rPr>
                <w:rFonts w:hint="eastAsia" w:ascii="宋体" w:hAnsi="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val="en-US" w:eastAsia="zh-CN"/>
              </w:rPr>
              <w:t xml:space="preserve">，否则此项不得分。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是</w:t>
            </w:r>
            <w:r/>
          </w:p>
        </w:tc>
      </w:tr>
    </w:tbl>
    <w:p>
      <w:pPr>
        <w:rPr>
          <w:color w:val="auto"/>
          <w:highlight w:val="none"/>
        </w:rPr>
      </w:pP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本章说明：本项目采用综合评分法</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结果保留2位小数</w:t>
      </w:r>
      <w:r>
        <w:rPr>
          <w:rFonts w:hint="eastAsia"/>
          <w:color w:val="auto"/>
          <w:sz w:val="24"/>
          <w:szCs w:val="24"/>
          <w:highlight w:val="none"/>
        </w:rPr>
        <w:t xml:space="preserve">。</w:t>
      </w:r>
      <w:r/>
    </w:p>
    <w:p>
      <w:pPr>
        <w:spacing w:line="240" w:lineRule="auto"/>
        <w:rPr>
          <w:rFonts w:hint="eastAsia"/>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sz w:val="24"/>
          <w:szCs w:val="24"/>
          <w:highlight w:val="none"/>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none"/>
          <w:lang w:val="en-US" w:eastAsia="zh-CN"/>
        </w:rPr>
        <w:t xml:space="preserve">采购包2</w:t>
      </w:r>
      <w:r/>
    </w:p>
    <w:tbl>
      <w:tblPr>
        <w:tblStyle w:val="780"/>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评审因素</w:t>
            </w:r>
            <w:r/>
          </w:p>
        </w:tc>
        <w:tc>
          <w:tcPr>
            <w:gridSpan w:val="2"/>
            <w:tcW w:w="6154"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评审因素细化和量化</w:t>
            </w:r>
            <w:r/>
          </w:p>
        </w:tc>
        <w:tc>
          <w:tcPr>
            <w:tcW w:w="941" w:type="dxa"/>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价格部分</w:t>
            </w:r>
            <w:r/>
          </w:p>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（30分）</w:t>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（30分）</w:t>
            </w:r>
            <w:r/>
          </w:p>
        </w:tc>
        <w:tc>
          <w:tcPr>
            <w:gridSpan w:val="2"/>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各投标人价格得分=最低报价（投标人的最低评审价格）÷各投标人评审价格×30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该投标人的评审价格=《开标一览表》中的“总价”*（100%-10%）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该投标人的评审价格=《开标一览表》中的“总价”*（100%-20%）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3、上述1、2项评审优惠可同时享受，分别在供应商报价基础上予以扣除，用扣除后的价格参与评审，即该投标人的评审价格=《开标一览表》中的“总价”*（100%-30%）。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技术部分（39分）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所投产品的技术规格(技术性能)（</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cs="宋体"/>
                <w:color w:val="ff0000"/>
                <w:sz w:val="24"/>
                <w:szCs w:val="24"/>
                <w:highlight w:val="none"/>
                <w:lang w:val="en-US" w:eastAsia="zh-CN"/>
              </w:rPr>
              <w:suppressLineNumbers w:val="0"/>
            </w:pPr>
            <w:r>
              <w:rPr>
                <w:rFonts w:hint="eastAsia" w:ascii="宋体" w:hAnsi="宋体" w:eastAsia="宋体" w:cs="宋体"/>
                <w:color w:val="ff0000"/>
                <w:sz w:val="24"/>
                <w:szCs w:val="24"/>
                <w:highlight w:val="none"/>
              </w:rPr>
              <w:t xml:space="preserve">完全符合招标文件第六章《采购需求》</w:t>
            </w:r>
            <w:r>
              <w:rPr>
                <w:rFonts w:hint="eastAsia" w:ascii="宋体" w:hAnsi="宋体" w:eastAsia="宋体" w:cs="宋体"/>
                <w:color w:val="ff0000"/>
                <w:sz w:val="24"/>
                <w:szCs w:val="24"/>
                <w:highlight w:val="none"/>
                <w:lang w:val="en-US" w:eastAsia="zh-CN"/>
              </w:rPr>
              <w:t xml:space="preserve">中</w:t>
            </w:r>
            <w:r>
              <w:rPr>
                <w:rFonts w:hint="eastAsia" w:ascii="宋体" w:hAnsi="宋体" w:eastAsia="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三</w:t>
            </w:r>
            <w:r>
              <w:rPr>
                <w:rFonts w:hint="eastAsia" w:ascii="宋体" w:hAnsi="宋体" w:eastAsia="宋体" w:cs="宋体"/>
                <w:color w:val="ff0000"/>
                <w:sz w:val="24"/>
                <w:szCs w:val="24"/>
                <w:highlight w:val="none"/>
                <w:lang w:val="en-US" w:eastAsia="zh-CN"/>
              </w:rPr>
              <w:t xml:space="preserve">、技术规格(性能)要求</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要求的，得基本分</w:t>
            </w:r>
            <w:r>
              <w:rPr>
                <w:rFonts w:hint="eastAsia" w:ascii="宋体" w:hAnsi="宋体" w:cs="宋体"/>
                <w:color w:val="ff0000"/>
                <w:sz w:val="24"/>
                <w:szCs w:val="24"/>
                <w:highlight w:val="none"/>
                <w:lang w:val="en-US" w:eastAsia="zh-CN"/>
              </w:rPr>
              <w:t xml:space="preserve">24</w:t>
            </w:r>
            <w:r>
              <w:rPr>
                <w:rFonts w:hint="eastAsia" w:ascii="宋体" w:hAnsi="宋体" w:eastAsia="宋体" w:cs="宋体"/>
                <w:color w:val="ff0000"/>
                <w:sz w:val="24"/>
                <w:szCs w:val="24"/>
                <w:highlight w:val="none"/>
              </w:rPr>
              <w:t xml:space="preserve">分</w:t>
            </w:r>
            <w:r>
              <w:rPr>
                <w:rFonts w:hint="eastAsia" w:ascii="宋体" w:hAnsi="宋体" w:eastAsia="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任意1项实质性和符合性响应指标不满足或负偏离的均按无效投标处理；</w:t>
            </w:r>
            <w:r/>
          </w:p>
          <w:p>
            <w:pPr>
              <w:pStyle w:val="967"/>
              <w:ind w:left="0" w:right="0" w:firstLine="0"/>
              <w:keepLines w:val="0"/>
              <w:keepNext w:val="0"/>
              <w:spacing w:before="0" w:beforeAutospacing="0" w:after="0" w:afterAutospacing="0" w:line="240" w:lineRule="auto"/>
              <w:rPr>
                <w:rFonts w:hint="default" w:ascii="宋体" w:hAnsi="宋体" w:cs="宋体"/>
                <w:color w:val="ff0000"/>
                <w:sz w:val="24"/>
                <w:szCs w:val="24"/>
                <w:highlight w:val="none"/>
                <w:lang w:val="en-US" w:eastAsia="zh-CN"/>
              </w:rPr>
              <w:suppressLineNumbers w:val="0"/>
            </w:pPr>
            <w:r>
              <w:rPr>
                <w:rFonts w:hint="eastAsia" w:ascii="宋体" w:hAnsi="宋体" w:cs="宋体"/>
                <w:color w:val="ff0000"/>
                <w:sz w:val="24"/>
                <w:szCs w:val="24"/>
                <w:highlight w:val="none"/>
                <w:lang w:val="en-US" w:eastAsia="zh-CN"/>
              </w:rPr>
              <w:t xml:space="preserve">允许偏离的指标中，加“▲”的指标为次重要响应指标，其他允许偏离的指标为一般指标；允许偏离的指标中次重要响应指标</w:t>
            </w:r>
            <w:r>
              <w:rPr>
                <w:rFonts w:hint="eastAsia" w:ascii="宋体" w:hAnsi="宋体" w:eastAsia="宋体" w:cs="宋体"/>
                <w:color w:val="ff0000"/>
                <w:sz w:val="24"/>
                <w:szCs w:val="24"/>
                <w:highlight w:val="none"/>
              </w:rPr>
              <w:t xml:space="preserve">每有一项不满足或负偏离的，从基本分中减1</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w:t>
            </w:r>
            <w:r>
              <w:rPr>
                <w:rFonts w:hint="eastAsia" w:ascii="宋体" w:hAnsi="宋体" w:cs="宋体"/>
                <w:color w:val="ff0000"/>
                <w:sz w:val="24"/>
                <w:szCs w:val="24"/>
                <w:highlight w:val="none"/>
                <w:lang w:eastAsia="zh-CN"/>
              </w:rPr>
              <w:t xml:space="preserve">；允许偏离的指标中</w:t>
            </w:r>
            <w:r>
              <w:rPr>
                <w:rFonts w:hint="eastAsia" w:ascii="宋体" w:hAnsi="宋体" w:cs="宋体"/>
                <w:color w:val="ff0000"/>
                <w:sz w:val="24"/>
                <w:szCs w:val="24"/>
                <w:highlight w:val="none"/>
                <w:lang w:val="en-US" w:eastAsia="zh-CN"/>
              </w:rPr>
              <w:t xml:space="preserve">一般指标，每有一项不满足或负偏离的，从基本分中减0.35分；</w:t>
            </w:r>
            <w:r/>
          </w:p>
          <w:p>
            <w:pPr>
              <w:pStyle w:val="967"/>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注：要求提供</w:t>
            </w:r>
            <w:r>
              <w:rPr>
                <w:rFonts w:hint="eastAsia" w:ascii="宋体" w:hAnsi="宋体" w:cs="宋体"/>
                <w:color w:val="auto"/>
                <w:sz w:val="24"/>
                <w:szCs w:val="24"/>
                <w:highlight w:val="none"/>
                <w:lang w:val="en-US" w:eastAsia="zh-CN"/>
              </w:rPr>
              <w:t xml:space="preserve">演示</w:t>
            </w:r>
            <w:r>
              <w:rPr>
                <w:rFonts w:hint="eastAsia" w:ascii="宋体" w:hAnsi="宋体" w:eastAsia="宋体" w:cs="宋体"/>
                <w:color w:val="auto"/>
                <w:sz w:val="24"/>
                <w:szCs w:val="24"/>
                <w:highlight w:val="none"/>
              </w:rPr>
              <w:t xml:space="preserve">的所投产品，只对除</w:t>
            </w:r>
            <w:r>
              <w:rPr>
                <w:rFonts w:hint="eastAsia" w:ascii="宋体" w:hAnsi="宋体" w:cs="宋体"/>
                <w:color w:val="auto"/>
                <w:sz w:val="24"/>
                <w:szCs w:val="24"/>
                <w:highlight w:val="none"/>
                <w:lang w:val="en-US" w:eastAsia="zh-CN"/>
              </w:rPr>
              <w:t xml:space="preserve">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是</w:t>
            </w:r>
            <w:r/>
          </w:p>
        </w:tc>
      </w:tr>
      <w:tr>
        <w:trPr>
          <w:jc w:val="center"/>
          <w:trHeight w:val="321"/>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演示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gridSpan w:val="2"/>
            <w:tcBorders>
              <w:top w:val="single" w:color="auto" w:sz="4" w:space="0"/>
            </w:tcBorders>
            <w:tcW w:w="6154" w:type="dxa"/>
            <w:vAlign w:val="center"/>
            <w:textDirection w:val="lrTb"/>
            <w:noWrap w:val="false"/>
          </w:tcPr>
          <w:p>
            <w:pPr>
              <w:ind w:left="0" w:right="0"/>
              <w:jc w:val="left"/>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共10项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的，每项内容得1.5分，演示内容不全或不满足要求或未提供演示的不得分，本项最高得15分，最低不得分。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商务部分（31分）</w:t>
            </w:r>
            <w:r/>
          </w:p>
        </w:tc>
        <w:tc>
          <w:tcPr>
            <w:shd w:val="clear" w:color="auto" w:fill="auto"/>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项目实施方案（</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408"/>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配送安装保障措施</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配送安装保障措施要求”的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shd w:val="clear" w:color="auto" w:fill="auto"/>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质量管控方案（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对招标文件第六章《采购需求》中“</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、质量管控要求”中“（一）质量管控具体要求”（共</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分）</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质保期（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9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培训方案及</w:t>
            </w:r>
            <w:r>
              <w:rPr>
                <w:rFonts w:hint="eastAsia" w:ascii="宋体" w:hAnsi="宋体" w:eastAsia="宋体" w:cs="宋体"/>
                <w:color w:val="auto"/>
                <w:sz w:val="24"/>
                <w:szCs w:val="24"/>
                <w:highlight w:val="none"/>
              </w:rPr>
              <w:t xml:space="preserve">服务保障措施方案（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培训及服务保障措施</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top"/>
            <w:vMerge w:val="continue"/>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投标人业绩（</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投标文件中提供投标人为乙方，合同签订日期在202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年1月1日之后，</w:t>
            </w:r>
            <w:r>
              <w:rPr>
                <w:rFonts w:hint="eastAsia" w:ascii="宋体" w:hAnsi="宋体" w:eastAsia="宋体" w:cs="宋体"/>
                <w:color w:val="auto"/>
                <w:sz w:val="24"/>
                <w:szCs w:val="24"/>
                <w:highlight w:val="none"/>
                <w:lang w:val="en-US" w:eastAsia="zh-CN"/>
              </w:rPr>
              <w:t xml:space="preserve">与本项目相同或类似的项目</w:t>
            </w:r>
            <w:r>
              <w:rPr>
                <w:rFonts w:hint="eastAsia" w:ascii="宋体" w:hAnsi="宋体" w:eastAsia="宋体" w:cs="宋体"/>
                <w:color w:val="auto"/>
                <w:sz w:val="24"/>
                <w:szCs w:val="24"/>
                <w:highlight w:val="none"/>
              </w:rPr>
              <w:t xml:space="preserve">，每提供一份得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未提供的得0分。</w:t>
            </w:r>
            <w:r/>
          </w:p>
          <w:p>
            <w:pPr>
              <w:pStyle w:val="785"/>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注：投标文件中提供合同原件扫描件</w:t>
            </w:r>
            <w:r>
              <w:rPr>
                <w:rFonts w:hint="eastAsia" w:ascii="宋体" w:hAnsi="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是</w:t>
            </w:r>
            <w:r/>
          </w:p>
        </w:tc>
      </w:tr>
    </w:tbl>
    <w:p>
      <w:pPr>
        <w:rPr>
          <w:color w:val="auto"/>
          <w:highlight w:val="none"/>
        </w:rPr>
      </w:pPr>
      <w:r>
        <w:rPr>
          <w:color w:val="auto"/>
          <w:highlight w:val="none"/>
        </w:rPr>
      </w:r>
      <w:r/>
    </w:p>
    <w:p>
      <w:pPr>
        <w:spacing w:line="360" w:lineRule="auto"/>
        <w:rPr>
          <w:rFonts w:hint="eastAsia"/>
          <w:color w:val="auto"/>
          <w:sz w:val="24"/>
          <w:szCs w:val="24"/>
          <w:highlight w:val="none"/>
        </w:rPr>
      </w:pPr>
      <w:r>
        <w:rPr>
          <w:rFonts w:hint="eastAsia"/>
          <w:color w:val="auto"/>
          <w:sz w:val="24"/>
          <w:szCs w:val="24"/>
          <w:highlight w:val="none"/>
        </w:rPr>
        <w:t xml:space="preserve">本章说明：本项目采用综合评分法</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结果保留2位小数</w:t>
      </w:r>
      <w:r>
        <w:rPr>
          <w:rFonts w:hint="eastAsia"/>
          <w:color w:val="auto"/>
          <w:sz w:val="24"/>
          <w:szCs w:val="24"/>
          <w:highlight w:val="none"/>
        </w:rPr>
        <w:t xml:space="preserve">。</w:t>
      </w:r>
      <w:r/>
    </w:p>
    <w:p>
      <w:pPr>
        <w:numPr>
          <w:ilvl w:val="0"/>
          <w:numId w:val="0"/>
        </w:numPr>
        <w:keepLines w:val="0"/>
        <w:keepNext w:val="0"/>
        <w:pageBreakBefore w:val="0"/>
        <w:spacing w:line="360" w:lineRule="auto"/>
        <w:widowControl w:val="off"/>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numPr>
          <w:ilvl w:val="0"/>
          <w:numId w:val="0"/>
        </w:numPr>
        <w:jc w:val="both"/>
        <w:keepLines w:val="0"/>
        <w:keepNext w:val="0"/>
        <w:pageBreakBefore w:val="0"/>
        <w:spacing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cs="宋体"/>
          <w:b/>
          <w:color w:val="auto"/>
          <w:sz w:val="24"/>
          <w:szCs w:val="24"/>
          <w:highlight w:val="none"/>
          <w:lang w:val="en-US" w:eastAsia="zh-CN"/>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none"/>
          <w:lang w:val="en-US" w:eastAsia="zh-CN"/>
        </w:rPr>
        <w:t xml:space="preserve">采购包3</w:t>
      </w:r>
      <w:r/>
    </w:p>
    <w:tbl>
      <w:tblPr>
        <w:tblStyle w:val="780"/>
        <w:tblW w:w="98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299"/>
        <w:gridCol w:w="1003"/>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评审因素</w:t>
            </w:r>
            <w:r/>
          </w:p>
        </w:tc>
        <w:tc>
          <w:tcPr>
            <w:gridSpan w:val="2"/>
            <w:tcW w:w="63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评审因素细化和量化</w:t>
            </w:r>
            <w:r/>
          </w:p>
        </w:tc>
        <w:tc>
          <w:tcPr>
            <w:tcW w:w="1003"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是否为客观分</w:t>
            </w:r>
            <w:r/>
          </w:p>
        </w:tc>
      </w:tr>
      <w:tr>
        <w:trPr>
          <w:jc w:val="center"/>
          <w:trHeight w:val="8380"/>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享受价格评审优惠不改变最终中标价格，政府采购合同仍按照中标的报价签订。</w:t>
            </w:r>
            <w:r/>
          </w:p>
        </w:tc>
        <w:tc>
          <w:tcPr>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是</w:t>
            </w:r>
            <w:r/>
          </w:p>
        </w:tc>
      </w:tr>
      <w:tr>
        <w:trPr>
          <w:jc w:val="center"/>
          <w:trHeight w:val="174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技术部分（41分）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所投产品的技术规格(技术性能)（</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w:t>
            </w:r>
            <w:r/>
          </w:p>
        </w:tc>
        <w:tc>
          <w:tcPr>
            <w:gridSpan w:val="2"/>
            <w:shd w:val="clear" w:color="auto" w:fill="auto"/>
            <w:tcBorders>
              <w:bottom w:val="single" w:color="auto" w:sz="4" w:space="0"/>
            </w:tcBorders>
            <w:tcW w:w="6350"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cs="宋体"/>
                <w:color w:val="ff0000"/>
                <w:sz w:val="24"/>
                <w:szCs w:val="24"/>
                <w:highlight w:val="none"/>
                <w:lang w:val="en-US" w:eastAsia="zh-CN"/>
              </w:rPr>
              <w:suppressLineNumbers w:val="0"/>
            </w:pPr>
            <w:r>
              <w:rPr>
                <w:rFonts w:hint="eastAsia" w:ascii="宋体" w:hAnsi="宋体" w:eastAsia="宋体" w:cs="宋体"/>
                <w:color w:val="ff0000"/>
                <w:sz w:val="24"/>
                <w:szCs w:val="24"/>
                <w:highlight w:val="none"/>
              </w:rPr>
              <w:t xml:space="preserve">完全符合招标文件第六章《采购需求》</w:t>
            </w:r>
            <w:r>
              <w:rPr>
                <w:rFonts w:hint="eastAsia" w:ascii="宋体" w:hAnsi="宋体" w:eastAsia="宋体" w:cs="宋体"/>
                <w:color w:val="ff0000"/>
                <w:sz w:val="24"/>
                <w:szCs w:val="24"/>
                <w:highlight w:val="none"/>
                <w:lang w:val="en-US" w:eastAsia="zh-CN"/>
              </w:rPr>
              <w:t xml:space="preserve">中</w:t>
            </w:r>
            <w:r>
              <w:rPr>
                <w:rFonts w:hint="eastAsia" w:ascii="宋体" w:hAnsi="宋体" w:eastAsia="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三</w:t>
            </w:r>
            <w:r>
              <w:rPr>
                <w:rFonts w:hint="eastAsia" w:ascii="宋体" w:hAnsi="宋体" w:eastAsia="宋体" w:cs="宋体"/>
                <w:color w:val="ff0000"/>
                <w:sz w:val="24"/>
                <w:szCs w:val="24"/>
                <w:highlight w:val="none"/>
                <w:lang w:val="en-US" w:eastAsia="zh-CN"/>
              </w:rPr>
              <w:t xml:space="preserve">、技术规格(性能)要求</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要求的，得基本分</w:t>
            </w:r>
            <w:r>
              <w:rPr>
                <w:rFonts w:hint="eastAsia" w:ascii="宋体" w:hAnsi="宋体" w:cs="宋体"/>
                <w:color w:val="ff0000"/>
                <w:sz w:val="24"/>
                <w:szCs w:val="24"/>
                <w:highlight w:val="none"/>
                <w:lang w:val="en-US" w:eastAsia="zh-CN"/>
              </w:rPr>
              <w:t xml:space="preserve">21</w:t>
            </w:r>
            <w:r>
              <w:rPr>
                <w:rFonts w:hint="eastAsia" w:ascii="宋体" w:hAnsi="宋体" w:eastAsia="宋体" w:cs="宋体"/>
                <w:color w:val="ff0000"/>
                <w:sz w:val="24"/>
                <w:szCs w:val="24"/>
                <w:highlight w:val="none"/>
              </w:rPr>
              <w:t xml:space="preserve">分</w:t>
            </w:r>
            <w:r>
              <w:rPr>
                <w:rFonts w:hint="eastAsia" w:ascii="宋体" w:hAnsi="宋体" w:eastAsia="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任意1项实质性和符合性响应指标不满足或负偏离的均按无效投标处理；</w:t>
            </w:r>
            <w:r/>
          </w:p>
          <w:p>
            <w:pPr>
              <w:pStyle w:val="967"/>
              <w:ind w:left="0" w:right="0" w:firstLine="0"/>
              <w:keepLines w:val="0"/>
              <w:keepNext w:val="0"/>
              <w:spacing w:before="0" w:beforeAutospacing="0" w:after="0" w:afterAutospacing="0" w:line="240" w:lineRule="auto"/>
              <w:rPr>
                <w:rFonts w:hint="default" w:ascii="宋体" w:hAnsi="宋体" w:cs="宋体"/>
                <w:color w:val="ff0000"/>
                <w:sz w:val="24"/>
                <w:szCs w:val="24"/>
                <w:highlight w:val="none"/>
                <w:lang w:val="en-US" w:eastAsia="zh-CN"/>
              </w:rPr>
              <w:suppressLineNumbers w:val="0"/>
            </w:pPr>
            <w:r>
              <w:rPr>
                <w:rFonts w:hint="eastAsia" w:ascii="宋体" w:hAnsi="宋体" w:cs="宋体"/>
                <w:color w:val="ff0000"/>
                <w:sz w:val="24"/>
                <w:szCs w:val="24"/>
                <w:highlight w:val="none"/>
                <w:lang w:val="en-US" w:eastAsia="zh-CN"/>
              </w:rPr>
              <w:t xml:space="preserve">允许偏离的指标中，加“▲”的指标为次重要响应指标，其他允许偏离的指标为一般指标；允许偏离的指标中次重要响应指标</w:t>
            </w:r>
            <w:r>
              <w:rPr>
                <w:rFonts w:hint="eastAsia" w:ascii="宋体" w:hAnsi="宋体" w:eastAsia="宋体" w:cs="宋体"/>
                <w:color w:val="ff0000"/>
                <w:sz w:val="24"/>
                <w:szCs w:val="24"/>
                <w:highlight w:val="none"/>
              </w:rPr>
              <w:t xml:space="preserve">每有一项不满足或负偏离的，从基本分中减1</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w:t>
            </w:r>
            <w:r>
              <w:rPr>
                <w:rFonts w:hint="eastAsia" w:ascii="宋体" w:hAnsi="宋体" w:cs="宋体"/>
                <w:color w:val="ff0000"/>
                <w:sz w:val="24"/>
                <w:szCs w:val="24"/>
                <w:highlight w:val="none"/>
                <w:lang w:eastAsia="zh-CN"/>
              </w:rPr>
              <w:t xml:space="preserve">；允许偏离的指标中</w:t>
            </w:r>
            <w:r>
              <w:rPr>
                <w:rFonts w:hint="eastAsia" w:ascii="宋体" w:hAnsi="宋体" w:cs="宋体"/>
                <w:color w:val="ff0000"/>
                <w:sz w:val="24"/>
                <w:szCs w:val="24"/>
                <w:highlight w:val="none"/>
                <w:lang w:val="en-US" w:eastAsia="zh-CN"/>
              </w:rPr>
              <w:t xml:space="preserve">一般指标，每有一项不满足或负偏离的，从基本分中减0.3分；</w:t>
            </w:r>
            <w:r/>
          </w:p>
          <w:p>
            <w:pPr>
              <w:pStyle w:val="967"/>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cs="宋体"/>
                <w:color w:val="ff0000"/>
                <w:sz w:val="24"/>
                <w:szCs w:val="24"/>
                <w:highlight w:val="none"/>
                <w:lang w:val="en-US" w:eastAsia="zh-CN"/>
              </w:rPr>
              <w:t xml:space="preserve">扣完为止</w:t>
            </w:r>
            <w:r>
              <w:rPr>
                <w:rFonts w:hint="eastAsia" w:ascii="宋体" w:hAnsi="宋体" w:eastAsia="宋体" w:cs="宋体"/>
                <w:color w:val="ff0000"/>
                <w:sz w:val="24"/>
                <w:szCs w:val="24"/>
                <w:highlight w:val="none"/>
              </w:rPr>
              <w:t xml:space="preserve">；本项最高得</w:t>
            </w:r>
            <w:r>
              <w:rPr>
                <w:rFonts w:hint="eastAsia" w:ascii="宋体" w:hAnsi="宋体" w:cs="宋体"/>
                <w:color w:val="ff0000"/>
                <w:sz w:val="24"/>
                <w:szCs w:val="24"/>
                <w:highlight w:val="none"/>
                <w:lang w:val="en-US" w:eastAsia="zh-CN"/>
              </w:rPr>
              <w:t xml:space="preserve">21</w:t>
            </w:r>
            <w:r>
              <w:rPr>
                <w:rFonts w:hint="eastAsia" w:ascii="宋体" w:hAnsi="宋体" w:eastAsia="宋体" w:cs="宋体"/>
                <w:color w:val="ff0000"/>
                <w:sz w:val="24"/>
                <w:szCs w:val="24"/>
                <w:highlight w:val="none"/>
              </w:rPr>
              <w:t xml:space="preserve">分，最低得0分。</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ff0000"/>
                <w:sz w:val="24"/>
                <w:szCs w:val="24"/>
                <w:highlight w:val="none"/>
              </w:rPr>
              <w:t xml:space="preserve">注：要求提供样品</w:t>
            </w:r>
            <w:r>
              <w:rPr>
                <w:rFonts w:hint="eastAsia" w:ascii="宋体" w:hAnsi="宋体" w:cs="宋体"/>
                <w:color w:val="ff0000"/>
                <w:sz w:val="24"/>
                <w:szCs w:val="24"/>
                <w:highlight w:val="none"/>
                <w:lang w:val="en-US" w:eastAsia="zh-CN"/>
              </w:rPr>
              <w:t xml:space="preserve">和演示</w:t>
            </w:r>
            <w:r>
              <w:rPr>
                <w:rFonts w:hint="eastAsia" w:ascii="宋体" w:hAnsi="宋体" w:eastAsia="宋体" w:cs="宋体"/>
                <w:color w:val="ff0000"/>
                <w:sz w:val="24"/>
                <w:szCs w:val="24"/>
                <w:highlight w:val="none"/>
              </w:rPr>
              <w:t xml:space="preserve">的所投产品，只对除工艺</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样式</w:t>
            </w:r>
            <w:r>
              <w:rPr>
                <w:rFonts w:hint="eastAsia" w:ascii="宋体" w:hAnsi="宋体" w:cs="宋体"/>
                <w:color w:val="ff0000"/>
                <w:sz w:val="24"/>
                <w:szCs w:val="24"/>
                <w:highlight w:val="none"/>
                <w:lang w:val="en-US" w:eastAsia="zh-CN"/>
              </w:rPr>
              <w:t xml:space="preserve">以及演示要求</w:t>
            </w:r>
            <w:r>
              <w:rPr>
                <w:rFonts w:hint="eastAsia" w:ascii="宋体" w:hAnsi="宋体" w:eastAsia="宋体" w:cs="宋体"/>
                <w:color w:val="ff0000"/>
                <w:sz w:val="24"/>
                <w:szCs w:val="24"/>
                <w:highlight w:val="none"/>
              </w:rPr>
              <w:t xml:space="preserve">之外的技术规格（技能）进行评审</w:t>
            </w:r>
            <w:r>
              <w:rPr>
                <w:rFonts w:hint="eastAsia" w:ascii="宋体" w:hAnsi="宋体" w:cs="宋体"/>
                <w:color w:val="ff0000"/>
                <w:sz w:val="24"/>
                <w:szCs w:val="24"/>
                <w:highlight w:val="none"/>
                <w:lang w:eastAsia="zh-CN"/>
              </w:rPr>
              <w:t xml:space="preserve">。</w:t>
            </w:r>
            <w:r/>
          </w:p>
        </w:tc>
        <w:tc>
          <w:tcPr>
            <w:shd w:val="clear" w:color="auto" w:fill="auto"/>
            <w:tcBorders>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是</w:t>
            </w:r>
            <w:r/>
          </w:p>
        </w:tc>
      </w:tr>
      <w:tr>
        <w:trPr>
          <w:jc w:val="center"/>
          <w:trHeight w:val="951"/>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gridSpan w:val="2"/>
            <w:tcBorders>
              <w:top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2分，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演示（12分）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共8项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的，每项内容得1.5分，演示内容不全或不满足要求或未提供演示的不得分，本项最高得12分，最低不得分。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商务部分（29分）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项目实施方案（</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配送安装保障措施要求”的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质量管控方案（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对招标文件第六章《采购需求》中“</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、质量管控要求”中“（一）质量管控具体要求”（共</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1918"/>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质保期（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培训方案及</w:t>
            </w:r>
            <w:r>
              <w:rPr>
                <w:rFonts w:hint="eastAsia" w:ascii="宋体" w:hAnsi="宋体" w:eastAsia="宋体" w:cs="宋体"/>
                <w:color w:val="auto"/>
                <w:sz w:val="24"/>
                <w:szCs w:val="24"/>
                <w:highlight w:val="none"/>
              </w:rPr>
              <w:t xml:space="preserve">服务保障措施方案（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培训及服务保障措施</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555"/>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投标人业绩（</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gridSpan w:val="2"/>
            <w:tcBorders>
              <w:right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投标文件中提供投标人为乙方，合同签订日期在202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年1月1日之后，</w:t>
            </w:r>
            <w:r>
              <w:rPr>
                <w:rFonts w:hint="eastAsia" w:ascii="宋体" w:hAnsi="宋体" w:eastAsia="宋体" w:cs="宋体"/>
                <w:color w:val="auto"/>
                <w:sz w:val="24"/>
                <w:szCs w:val="24"/>
                <w:highlight w:val="none"/>
                <w:lang w:val="en-US" w:eastAsia="zh-CN"/>
              </w:rPr>
              <w:t xml:space="preserve">与本项目相同或类似的项目</w:t>
            </w:r>
            <w:r>
              <w:rPr>
                <w:rFonts w:hint="eastAsia" w:ascii="宋体" w:hAnsi="宋体" w:eastAsia="宋体" w:cs="宋体"/>
                <w:color w:val="auto"/>
                <w:sz w:val="24"/>
                <w:szCs w:val="24"/>
                <w:highlight w:val="none"/>
              </w:rPr>
              <w:t xml:space="preserve">，每提供一份得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未提供的得0分。</w:t>
            </w:r>
            <w:r/>
          </w:p>
          <w:p>
            <w:pPr>
              <w:pStyle w:val="785"/>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注：投标文件中提供合同原件扫描件</w:t>
            </w:r>
            <w:r>
              <w:rPr>
                <w:rFonts w:hint="eastAsia" w:ascii="宋体" w:hAnsi="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val="en-US" w:eastAsia="zh-CN"/>
              </w:rPr>
              <w:t xml:space="preserve">，否则此项不得分。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是</w:t>
            </w:r>
            <w:r/>
          </w:p>
        </w:tc>
      </w:tr>
    </w:tbl>
    <w:p>
      <w:pPr>
        <w:rPr>
          <w:color w:val="auto"/>
          <w:highlight w:val="none"/>
        </w:rPr>
      </w:pP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本章说明：本项目采用综合评分法</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结果保留2位小数</w:t>
      </w:r>
      <w:r>
        <w:rPr>
          <w:rFonts w:hint="eastAsia"/>
          <w:color w:val="auto"/>
          <w:sz w:val="24"/>
          <w:szCs w:val="24"/>
          <w:highlight w:val="none"/>
        </w:rPr>
        <w:t xml:space="preserve">。</w:t>
      </w:r>
      <w:r/>
    </w:p>
    <w:p>
      <w:pPr>
        <w:spacing w:line="240" w:lineRule="auto"/>
        <w:rPr>
          <w:rFonts w:hint="eastAsia"/>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sz w:val="24"/>
          <w:szCs w:val="24"/>
          <w:highlight w:val="none"/>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none"/>
          <w:lang w:val="en-US" w:eastAsia="zh-CN"/>
        </w:rPr>
        <w:t xml:space="preserve">采购包4</w:t>
      </w:r>
      <w:r/>
    </w:p>
    <w:tbl>
      <w:tblPr>
        <w:tblStyle w:val="780"/>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评审因素</w:t>
            </w:r>
            <w:r/>
          </w:p>
        </w:tc>
        <w:tc>
          <w:tcPr>
            <w:gridSpan w:val="2"/>
            <w:tcW w:w="6154"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评审因素细化和量化</w:t>
            </w:r>
            <w:r/>
          </w:p>
        </w:tc>
        <w:tc>
          <w:tcPr>
            <w:tcW w:w="941" w:type="dxa"/>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价格部分</w:t>
            </w:r>
            <w:r/>
          </w:p>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（30分）</w:t>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（30分）</w:t>
            </w:r>
            <w:r/>
          </w:p>
        </w:tc>
        <w:tc>
          <w:tcPr>
            <w:gridSpan w:val="2"/>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各投标人价格得分=最低报价（投标人的最低评审价格）÷各投标人评审价格×30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该投标人的评审价格=《开标一览表》中的“总价”*（100%-10%）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该投标人的评审价格=《开标一览表》中的“总价”*（100%-20%）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3、上述1、2项评审优惠可同时享受，分别在供应商报价基础上予以扣除，用扣除后的价格参与评审，即该投标人的评审价格=《开标一览表》中的“总价”*（100%-30%）。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技术部分（39分）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所投产品的技术规格(技术性能)（</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cs="宋体"/>
                <w:color w:val="ff0000"/>
                <w:sz w:val="24"/>
                <w:szCs w:val="24"/>
                <w:highlight w:val="none"/>
                <w:lang w:val="en-US" w:eastAsia="zh-CN"/>
              </w:rPr>
              <w:suppressLineNumbers w:val="0"/>
            </w:pPr>
            <w:r>
              <w:rPr>
                <w:rFonts w:hint="eastAsia" w:ascii="宋体" w:hAnsi="宋体" w:eastAsia="宋体" w:cs="宋体"/>
                <w:color w:val="ff0000"/>
                <w:sz w:val="24"/>
                <w:szCs w:val="24"/>
                <w:highlight w:val="none"/>
              </w:rPr>
              <w:t xml:space="preserve">完全符合招标文件第六章《采购需求》</w:t>
            </w:r>
            <w:r>
              <w:rPr>
                <w:rFonts w:hint="eastAsia" w:ascii="宋体" w:hAnsi="宋体" w:eastAsia="宋体" w:cs="宋体"/>
                <w:color w:val="ff0000"/>
                <w:sz w:val="24"/>
                <w:szCs w:val="24"/>
                <w:highlight w:val="none"/>
                <w:lang w:val="en-US" w:eastAsia="zh-CN"/>
              </w:rPr>
              <w:t xml:space="preserve">中</w:t>
            </w:r>
            <w:r>
              <w:rPr>
                <w:rFonts w:hint="eastAsia" w:ascii="宋体" w:hAnsi="宋体" w:eastAsia="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三</w:t>
            </w:r>
            <w:r>
              <w:rPr>
                <w:rFonts w:hint="eastAsia" w:ascii="宋体" w:hAnsi="宋体" w:eastAsia="宋体" w:cs="宋体"/>
                <w:color w:val="ff0000"/>
                <w:sz w:val="24"/>
                <w:szCs w:val="24"/>
                <w:highlight w:val="none"/>
                <w:lang w:val="en-US" w:eastAsia="zh-CN"/>
              </w:rPr>
              <w:t xml:space="preserve">、技术规格(性能)要求</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要求的，得基本分</w:t>
            </w:r>
            <w:r>
              <w:rPr>
                <w:rFonts w:hint="eastAsia" w:ascii="宋体" w:hAnsi="宋体" w:cs="宋体"/>
                <w:color w:val="ff0000"/>
                <w:sz w:val="24"/>
                <w:szCs w:val="24"/>
                <w:highlight w:val="none"/>
                <w:lang w:val="en-US" w:eastAsia="zh-CN"/>
              </w:rPr>
              <w:t xml:space="preserve">24</w:t>
            </w:r>
            <w:r>
              <w:rPr>
                <w:rFonts w:hint="eastAsia" w:ascii="宋体" w:hAnsi="宋体" w:eastAsia="宋体" w:cs="宋体"/>
                <w:color w:val="ff0000"/>
                <w:sz w:val="24"/>
                <w:szCs w:val="24"/>
                <w:highlight w:val="none"/>
              </w:rPr>
              <w:t xml:space="preserve">分</w:t>
            </w:r>
            <w:r>
              <w:rPr>
                <w:rFonts w:hint="eastAsia" w:ascii="宋体" w:hAnsi="宋体" w:eastAsia="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任意1项实质性和符合性响应指标不满足或负偏离的均按无效投标处理；</w:t>
            </w:r>
            <w:r/>
          </w:p>
          <w:p>
            <w:pPr>
              <w:pStyle w:val="967"/>
              <w:ind w:left="0" w:right="0" w:firstLine="0"/>
              <w:keepLines w:val="0"/>
              <w:keepNext w:val="0"/>
              <w:spacing w:before="0" w:beforeAutospacing="0" w:after="0" w:afterAutospacing="0" w:line="240" w:lineRule="auto"/>
              <w:rPr>
                <w:rFonts w:hint="default" w:ascii="宋体" w:hAnsi="宋体" w:cs="宋体"/>
                <w:color w:val="ff0000"/>
                <w:sz w:val="24"/>
                <w:szCs w:val="24"/>
                <w:highlight w:val="none"/>
                <w:lang w:val="en-US" w:eastAsia="zh-CN"/>
              </w:rPr>
              <w:suppressLineNumbers w:val="0"/>
            </w:pPr>
            <w:r>
              <w:rPr>
                <w:rFonts w:hint="eastAsia" w:ascii="宋体" w:hAnsi="宋体" w:cs="宋体"/>
                <w:color w:val="ff0000"/>
                <w:sz w:val="24"/>
                <w:szCs w:val="24"/>
                <w:highlight w:val="none"/>
                <w:lang w:val="en-US" w:eastAsia="zh-CN"/>
              </w:rPr>
              <w:t xml:space="preserve">允许偏离的指标中，加“▲”的指标为次重要响应指标，其他允许偏离的指标为一般指标；允许偏离的指标中次重要响应指标</w:t>
            </w:r>
            <w:r>
              <w:rPr>
                <w:rFonts w:hint="eastAsia" w:ascii="宋体" w:hAnsi="宋体" w:eastAsia="宋体" w:cs="宋体"/>
                <w:color w:val="ff0000"/>
                <w:sz w:val="24"/>
                <w:szCs w:val="24"/>
                <w:highlight w:val="none"/>
              </w:rPr>
              <w:t xml:space="preserve">每有一项不满足或负偏离的，从基本分中减1</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w:t>
            </w:r>
            <w:r>
              <w:rPr>
                <w:rFonts w:hint="eastAsia" w:ascii="宋体" w:hAnsi="宋体" w:cs="宋体"/>
                <w:color w:val="ff0000"/>
                <w:sz w:val="24"/>
                <w:szCs w:val="24"/>
                <w:highlight w:val="none"/>
                <w:lang w:eastAsia="zh-CN"/>
              </w:rPr>
              <w:t xml:space="preserve">；允许偏离的指标中</w:t>
            </w:r>
            <w:r>
              <w:rPr>
                <w:rFonts w:hint="eastAsia" w:ascii="宋体" w:hAnsi="宋体" w:cs="宋体"/>
                <w:color w:val="ff0000"/>
                <w:sz w:val="24"/>
                <w:szCs w:val="24"/>
                <w:highlight w:val="none"/>
                <w:lang w:val="en-US" w:eastAsia="zh-CN"/>
              </w:rPr>
              <w:t xml:space="preserve">一般指标，每有一项不满足或负偏离的，从基本分中减0.5分；</w:t>
            </w:r>
            <w:r/>
          </w:p>
          <w:p>
            <w:pPr>
              <w:pStyle w:val="967"/>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注：要求提供</w:t>
            </w:r>
            <w:r>
              <w:rPr>
                <w:rFonts w:hint="eastAsia" w:ascii="宋体" w:hAnsi="宋体" w:cs="宋体"/>
                <w:color w:val="auto"/>
                <w:sz w:val="24"/>
                <w:szCs w:val="24"/>
                <w:highlight w:val="none"/>
                <w:lang w:val="en-US" w:eastAsia="zh-CN"/>
              </w:rPr>
              <w:t xml:space="preserve">演示</w:t>
            </w:r>
            <w:r>
              <w:rPr>
                <w:rFonts w:hint="eastAsia" w:ascii="宋体" w:hAnsi="宋体" w:eastAsia="宋体" w:cs="宋体"/>
                <w:color w:val="auto"/>
                <w:sz w:val="24"/>
                <w:szCs w:val="24"/>
                <w:highlight w:val="none"/>
              </w:rPr>
              <w:t xml:space="preserve">的所投产品，只对除</w:t>
            </w:r>
            <w:r>
              <w:rPr>
                <w:rFonts w:hint="eastAsia" w:ascii="宋体" w:hAnsi="宋体" w:cs="宋体"/>
                <w:color w:val="auto"/>
                <w:sz w:val="24"/>
                <w:szCs w:val="24"/>
                <w:highlight w:val="none"/>
                <w:lang w:val="en-US" w:eastAsia="zh-CN"/>
              </w:rPr>
              <w:t xml:space="preserve">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是</w:t>
            </w:r>
            <w:r/>
          </w:p>
        </w:tc>
      </w:tr>
      <w:tr>
        <w:trPr>
          <w:jc w:val="center"/>
          <w:trHeight w:val="321"/>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演示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gridSpan w:val="2"/>
            <w:tcBorders>
              <w:top w:val="single" w:color="auto" w:sz="4" w:space="0"/>
            </w:tcBorders>
            <w:tcW w:w="6154" w:type="dxa"/>
            <w:vAlign w:val="center"/>
            <w:textDirection w:val="lrTb"/>
            <w:noWrap w:val="false"/>
          </w:tcPr>
          <w:p>
            <w:pPr>
              <w:ind w:left="0" w:right="0"/>
              <w:jc w:val="left"/>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共10项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的，每项内容得1.5分，演示内容不全或不满足要求或未提供演示的不得分，本项最高得15分，最低不得分。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商务部分（31分）</w:t>
            </w:r>
            <w:r/>
          </w:p>
        </w:tc>
        <w:tc>
          <w:tcPr>
            <w:shd w:val="clear" w:color="auto" w:fill="auto"/>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项目实施方案（</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408"/>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配送安装保障措施</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配送安装保障措施要求”的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shd w:val="clear" w:color="auto" w:fill="auto"/>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质量管控方案（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对招标文件第六章《采购需求》中“</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、质量管控要求”中“（一）质量管控具体要求”（共</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分）</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质保期（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9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培训方案及</w:t>
            </w:r>
            <w:r>
              <w:rPr>
                <w:rFonts w:hint="eastAsia" w:ascii="宋体" w:hAnsi="宋体" w:eastAsia="宋体" w:cs="宋体"/>
                <w:color w:val="auto"/>
                <w:sz w:val="24"/>
                <w:szCs w:val="24"/>
                <w:highlight w:val="none"/>
              </w:rPr>
              <w:t xml:space="preserve">服务保障措施方案（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培训及服务保障措施</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67"/>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top"/>
            <w:vMerge w:val="continue"/>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投标人业绩（</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投标文件中提供投标人为乙方，合同签订日期在202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年1月1日之后，</w:t>
            </w:r>
            <w:r>
              <w:rPr>
                <w:rFonts w:hint="eastAsia" w:ascii="宋体" w:hAnsi="宋体" w:eastAsia="宋体" w:cs="宋体"/>
                <w:color w:val="auto"/>
                <w:sz w:val="24"/>
                <w:szCs w:val="24"/>
                <w:highlight w:val="none"/>
                <w:lang w:val="en-US" w:eastAsia="zh-CN"/>
              </w:rPr>
              <w:t xml:space="preserve">与本项目相同或类似的项目</w:t>
            </w:r>
            <w:r>
              <w:rPr>
                <w:rFonts w:hint="eastAsia" w:ascii="宋体" w:hAnsi="宋体" w:eastAsia="宋体" w:cs="宋体"/>
                <w:color w:val="auto"/>
                <w:sz w:val="24"/>
                <w:szCs w:val="24"/>
                <w:highlight w:val="none"/>
              </w:rPr>
              <w:t xml:space="preserve">，每提供一份得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未提供的得0分。</w:t>
            </w:r>
            <w:r/>
          </w:p>
          <w:p>
            <w:pPr>
              <w:pStyle w:val="785"/>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注：投标文件中提供合同原件扫描件</w:t>
            </w:r>
            <w:r>
              <w:rPr>
                <w:rFonts w:hint="eastAsia" w:ascii="宋体" w:hAnsi="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是</w:t>
            </w:r>
            <w:r/>
          </w:p>
        </w:tc>
      </w:tr>
    </w:tbl>
    <w:p>
      <w:pPr>
        <w:rPr>
          <w:color w:val="auto"/>
          <w:highlight w:val="none"/>
        </w:rPr>
      </w:pPr>
      <w:r>
        <w:rPr>
          <w:color w:val="auto"/>
          <w:highlight w:val="none"/>
        </w:rPr>
      </w:r>
      <w:r/>
    </w:p>
    <w:p>
      <w:pPr>
        <w:spacing w:line="360" w:lineRule="auto"/>
        <w:rPr>
          <w:rFonts w:hint="eastAsia"/>
          <w:color w:val="auto"/>
          <w:sz w:val="24"/>
          <w:szCs w:val="24"/>
          <w:highlight w:val="none"/>
        </w:rPr>
      </w:pPr>
      <w:r>
        <w:rPr>
          <w:rFonts w:hint="eastAsia"/>
          <w:color w:val="auto"/>
          <w:sz w:val="24"/>
          <w:szCs w:val="24"/>
          <w:highlight w:val="none"/>
        </w:rPr>
        <w:t xml:space="preserve">本章说明：本项目采用综合评分法</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结果保留2位小数</w:t>
      </w:r>
      <w:r>
        <w:rPr>
          <w:rFonts w:hint="eastAsia"/>
          <w:color w:val="auto"/>
          <w:sz w:val="24"/>
          <w:szCs w:val="24"/>
          <w:highlight w:val="none"/>
        </w:rPr>
        <w:t xml:space="preserve">。</w:t>
      </w:r>
      <w:r/>
    </w:p>
    <w:p>
      <w:pPr>
        <w:jc w:val="center"/>
        <w:spacing w:line="360" w:lineRule="auto"/>
        <w:rPr>
          <w:rFonts w:hint="eastAsia" w:asciiTheme="minorEastAsia" w:hAnsiTheme="minorEastAsia" w:eastAsiaTheme="minorEastAsia" w:cstheme="minorEastAsia"/>
          <w:b/>
          <w:bCs/>
          <w:color w:val="auto"/>
          <w:sz w:val="32"/>
          <w:szCs w:val="32"/>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第五章 拟签订的合同文本</w:t>
      </w:r>
      <w:r/>
    </w:p>
    <w:p>
      <w:pPr>
        <w:rPr>
          <w:rFonts w:hint="eastAsia" w:asciiTheme="minorEastAsia" w:hAnsiTheme="minorEastAsia" w:eastAsiaTheme="minorEastAsia" w:cstheme="minorEastAsia"/>
          <w:b/>
          <w:color w:val="auto"/>
          <w:sz w:val="52"/>
          <w:szCs w:val="36"/>
          <w:highlight w:val="none"/>
        </w:rPr>
      </w:pPr>
      <w:r>
        <w:rPr>
          <w:rFonts w:hint="eastAsia" w:asciiTheme="minorEastAsia" w:hAnsiTheme="minorEastAsia" w:eastAsiaTheme="minorEastAsia" w:cstheme="minorEastAsia"/>
          <w:b/>
          <w:color w:val="auto"/>
          <w:sz w:val="52"/>
          <w:szCs w:val="36"/>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jc w:val="left"/>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项目编号：JSZC-320324-HWZX-G2026-0428</w:t>
      </w:r>
      <w:r/>
    </w:p>
    <w:p>
      <w:pPr>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项目名称：</w:t>
      </w:r>
      <w:r>
        <w:rPr>
          <w:rFonts w:hint="eastAsia" w:ascii="宋体" w:hAnsi="宋体" w:eastAsia="宋体" w:cs="宋体"/>
          <w:b/>
          <w:color w:val="auto"/>
          <w:sz w:val="30"/>
          <w:szCs w:val="30"/>
          <w:highlight w:val="none"/>
          <w:lang w:eastAsia="zh-CN"/>
        </w:rPr>
        <w:t xml:space="preserve">江苏省睢宁高级中学新校区创新功能室设备及配套设施采购项目</w:t>
      </w:r>
      <w:r/>
    </w:p>
    <w:p>
      <w:pPr>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采购单位：</w:t>
      </w:r>
      <w:r>
        <w:rPr>
          <w:rFonts w:hint="eastAsia" w:ascii="宋体" w:hAnsi="宋体" w:eastAsia="宋体" w:cs="宋体"/>
          <w:b/>
          <w:color w:val="auto"/>
          <w:sz w:val="30"/>
          <w:szCs w:val="30"/>
          <w:highlight w:val="none"/>
          <w:lang w:eastAsia="zh-CN"/>
        </w:rPr>
        <w:t xml:space="preserve">江苏省睢宁高级中学</w:t>
      </w:r>
      <w:r/>
    </w:p>
    <w:p>
      <w:pPr>
        <w:jc w:val="left"/>
        <w:spacing w:line="360" w:lineRule="auto"/>
        <w:rPr>
          <w:rFonts w:hint="eastAsia" w:asciiTheme="minorEastAsia" w:hAnsiTheme="minorEastAsia" w:cstheme="minorEastAsia"/>
          <w:b/>
          <w:color w:val="auto"/>
          <w:sz w:val="30"/>
          <w:szCs w:val="30"/>
          <w:highlight w:val="none"/>
          <w:lang w:val="en-US" w:eastAsia="zh-CN"/>
        </w:rPr>
      </w:pPr>
      <w:r>
        <w:rPr>
          <w:rFonts w:hint="eastAsia" w:asciiTheme="minorEastAsia" w:hAnsiTheme="minorEastAsia" w:cstheme="minorEastAsia"/>
          <w:b/>
          <w:color w:val="auto"/>
          <w:sz w:val="30"/>
          <w:szCs w:val="30"/>
          <w:highlight w:val="none"/>
          <w:lang w:val="en-US" w:eastAsia="zh-CN"/>
        </w:rPr>
      </w:r>
      <w:r/>
    </w:p>
    <w:p>
      <w:pPr>
        <w:jc w:val="left"/>
        <w:spacing w:line="360" w:lineRule="auto"/>
        <w:rPr>
          <w:rFonts w:hint="default" w:eastAsia="宋体" w:asciiTheme="minorEastAsia" w:hAnsiTheme="minorEastAsia" w:cstheme="minorEastAsia"/>
          <w:b/>
          <w:color w:val="auto"/>
          <w:sz w:val="30"/>
          <w:szCs w:val="30"/>
          <w:highlight w:val="none"/>
          <w:lang w:val="en-US" w:eastAsia="zh-CN"/>
        </w:rPr>
      </w:pPr>
      <w:r>
        <w:rPr>
          <w:rFonts w:hint="eastAsia" w:asciiTheme="minorEastAsia" w:hAnsiTheme="minorEastAsia" w:cstheme="minorEastAsia"/>
          <w:b/>
          <w:color w:val="auto"/>
          <w:sz w:val="30"/>
          <w:szCs w:val="30"/>
          <w:highlight w:val="none"/>
          <w:lang w:val="en-US" w:eastAsia="zh-CN"/>
        </w:rPr>
        <w:t xml:space="preserve">采购包：</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787"/>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87"/>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787"/>
        <w:ind w:left="0" w:right="0"/>
        <w:spacing w:after="0" w:line="360" w:lineRule="auto"/>
        <w:rPr>
          <w:rFonts w:hint="eastAsia" w:asciiTheme="minorEastAsia" w:hAnsiTheme="minorEastAsia" w:eastAsiaTheme="minorEastAsia" w:cstheme="minorEastAsia"/>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合同通用条款</w:t>
      </w:r>
      <w:r/>
    </w:p>
    <w:p>
      <w:pPr>
        <w:ind w:firstLine="480"/>
        <w:jc w:val="center"/>
        <w:spacing w:line="52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80"/>
        <w:jc w:val="center"/>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目 录</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第一条    定义</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第二条    合同范围</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第三条    价格</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第四条    支付</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第五条    交货</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第六条    包装和标记</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第七条    技术资料</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第八条    安装</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第九条    验收</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第十一条  索赔</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第十二条  不可抗力</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第十五条  适用法律</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第十六条  权利保证</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第十七条  保密</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p>
    <w:p>
      <w:pPr>
        <w:ind w:firstLine="540"/>
        <w:spacing w:line="312" w:lineRule="auto"/>
        <w:rPr>
          <w:rStyle w:val="975"/>
          <w:rFonts w:ascii="宋体" w:hAnsi="宋体" w:cs="宋体"/>
          <w:color w:val="auto"/>
          <w:sz w:val="28"/>
          <w:szCs w:val="28"/>
          <w:highlight w:val="none"/>
        </w:rPr>
      </w:pPr>
      <w:r>
        <w:rPr>
          <w:rFonts w:ascii="宋体" w:hAnsi="宋体" w:cs="宋体"/>
          <w:color w:val="auto"/>
          <w:sz w:val="28"/>
          <w:szCs w:val="28"/>
          <w:highlight w:val="none"/>
        </w:rPr>
      </w:r>
      <w:r/>
    </w:p>
    <w:p>
      <w:pPr>
        <w:pStyle w:val="978"/>
        <w:ind w:firstLine="562"/>
        <w:rPr>
          <w:rStyle w:val="975"/>
          <w:rFonts w:ascii="宋体" w:hAnsi="宋体" w:cs="宋体"/>
          <w:b/>
          <w:color w:val="auto"/>
          <w:sz w:val="28"/>
          <w:szCs w:val="28"/>
          <w:highlight w:val="none"/>
        </w:rPr>
      </w:pPr>
      <w:r>
        <w:rPr>
          <w:rFonts w:ascii="宋体" w:hAnsi="宋体" w:cs="宋体"/>
          <w:b/>
          <w:color w:val="auto"/>
          <w:sz w:val="28"/>
          <w:szCs w:val="28"/>
          <w:highlight w:val="none"/>
        </w:rPr>
      </w:r>
      <w:r/>
    </w:p>
    <w:p>
      <w:pPr>
        <w:pStyle w:val="978"/>
        <w:ind w:firstLine="562"/>
        <w:rPr>
          <w:rStyle w:val="975"/>
          <w:rFonts w:ascii="宋体" w:hAnsi="宋体" w:cs="宋体"/>
          <w:b/>
          <w:color w:val="auto"/>
          <w:sz w:val="28"/>
          <w:szCs w:val="28"/>
          <w:highlight w:val="none"/>
        </w:rPr>
      </w:pPr>
      <w:r>
        <w:rPr>
          <w:rFonts w:ascii="宋体" w:hAnsi="宋体" w:cs="宋体"/>
          <w:b/>
          <w:color w:val="auto"/>
          <w:sz w:val="28"/>
          <w:szCs w:val="28"/>
          <w:highlight w:val="none"/>
        </w:rPr>
      </w:r>
      <w:r/>
    </w:p>
    <w:p>
      <w:pPr>
        <w:pStyle w:val="978"/>
        <w:ind w:left="0" w:firstLine="560"/>
        <w:rPr>
          <w:rStyle w:val="975"/>
          <w:rFonts w:ascii="宋体" w:hAnsi="宋体" w:cs="宋体"/>
          <w:bCs/>
          <w:color w:val="auto"/>
          <w:sz w:val="28"/>
          <w:szCs w:val="28"/>
          <w:highlight w:val="non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none"/>
        </w:rPr>
      </w:r>
      <w:r/>
    </w:p>
    <w:p>
      <w:pPr>
        <w:ind w:firstLine="480"/>
        <w:jc w:val="center"/>
        <w:spacing w:line="5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42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第一条  定义</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除本合同上下文中另有规定外，下列各词语定义如下：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1.1“买方”见《合同专用条款》。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1.2“卖方”见《合同专用条款》。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1.3“工作现场”见《合同专用条款》。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1.4“合同标的”见合同附件4。</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1.5“技术资料”是指与合同标的的安装、试运行、验收、操作以及维修有关的技术指标、规格、图纸和文件。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1.6“技术培训”是指在合同标的的安装、试运行、验收、操作、维修以及其他方面卖方给予买方的培训。</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1.7“安装”是指有关合同标的、备件和材料的安装工作。</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1.8“试运行”是指为验明合同标的的技术性能，在安装完毕后对合同标的进行的测试。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1.10“合同货币”见《合同专用条款》。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1.11“合同价格”见合同附件4。</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1.12“合同生效日”见《合同协议书》（合同附件1）第5 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1.13“日”是指日历天数。</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1.14“月”是指日历月数。</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1.15“采购需求” 见合同附件6。</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第二条 合同范围</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2.1买方同意从卖方购买、卖方同意向买方出售和提供的合同标的以及相关售后服务、技术培训和技术资料。</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2.2数量：见招标文件第六章《采购需求》。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第三条 价格</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3.1 合同总价见《合同专用条款》。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3.2 合同总价是固定价格。</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第四条 支付（采购资金的支付方式、时间、条件）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第五条 交货（货物、服务提供的时间、地点、方式）</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5.1交货期限、批次和交货条件见《合同专用条款》。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5.2交货地点见《合同专用条款》。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5.4卖方应按下列规定交付合同标的：</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5.4.1卖方负责将合同标的送至《合同专用条款》规定的交货地点。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5.4.2买方出具的收据日期是合同标的的实际交货日期。</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第六条 包装与标记</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6.1除非合同中另有规定，合同标的应保持产品制造企业原包装完好。</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6.2在合同标的的每件包装中都应附有下列单据：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A. 装箱明细单；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B. 质量合格证；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C. 技术资料。</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第七条 技术资料</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技术资料交付的期限和方式见《合同专用条款》。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第八条 安装</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8.1 合同标的的安装期限见《合同专用条款》。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8.2 项目实施方案见合同附件7。</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第九条 验收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9.1合同标的的试运行、验收见《合同专用条款》。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9.2如果合同附件2 所规定的所有技术性能在验收中都已经达到，双方应在验收合格后5 日内签署验收书。</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9.3验收标准（验收要求、验收标准和程序）：见合同附件5。</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10.1售后服务和技术培训见合同附件3。</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第十一条 索赔</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A. 卖方替换不符合合同规定的合同标的。</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B. 按质量低劣的程度、买方受损害的程度及损失的数额对合同标的进行降价。</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C. 拒收合同标的。</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D. 赔偿由卖方违约引起的其他损失。</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第十二条 不可抗力</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A. 卖方在合同规定的交货期限后未能按《合同专用条款》中规定的最终期限交付合同标的和/或技术资料；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B. 合同标的未能达到合同附件2 规定的技术性能；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13.4 在买方全部或部分终止合同的情况下，卖方应按《合同专用条款》的规定对买方给予补偿。</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第十五条 适用法律</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 本合同的执行和争议的解决适用中华人民共和国的法律并按中华人民共和国的法律进行解释。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第十六条  权利保证</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第十七条  保密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17.2上述秘密，卖方只能用于本合同，而且只能由卖方相应的人员使用；没有必要接触的卖方人员，不得接触。</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17.3卖方应当采取适当有效的方式保护所获取的上述秘密。</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 本合同在合同协议书（合同附件1）规定的条件全部满足后生效。</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18.3 合同双方各自承担与本合同有关的应负税费。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18.5对本合同的任何补充、增添或修改以书面方式进行。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18.6没有另一方的事先书面同意，合同任何一方不得将合同项下的任何权利和义务转让给第三方。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18.8合同条款中的标题和边注仅供参考使用，不应视为合同的一部分，也不影响本文的解释。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pStyle w:val="978"/>
        <w:ind w:left="0" w:right="0" w:firstLine="420"/>
        <w:spacing w:line="360" w:lineRule="auto"/>
        <w:rPr>
          <w:rStyle w:val="975"/>
          <w:rFonts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第一条 定义</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“买方”为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 “卖方”为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 “工作现场”为</w:t>
      </w:r>
      <w:r>
        <w:rPr>
          <w:rFonts w:hint="eastAsia" w:ascii="宋体" w:hAnsi="宋体" w:cs="宋体"/>
          <w:color w:val="auto"/>
          <w:sz w:val="24"/>
          <w:highlight w:val="none"/>
          <w:u w:val="single"/>
        </w:rPr>
        <w:t xml:space="preserve">买方指定地点</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1.10 “合同货币”即</w:t>
      </w:r>
      <w:r>
        <w:rPr>
          <w:rFonts w:hint="eastAsia" w:ascii="宋体" w:hAnsi="宋体" w:cs="宋体"/>
          <w:color w:val="auto"/>
          <w:sz w:val="24"/>
          <w:highlight w:val="none"/>
          <w:u w:val="single"/>
        </w:rPr>
        <w:t xml:space="preserve">人民币</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第二条 合同范围</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2.1买方同意从卖方购买、卖方同意向买方出售的合同标的是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。详见合同附件。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第三条 价格</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3.1合同总价为￥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3.2报价包括但不限于产品价、税金、运费、安装调试、检验、验收、售后服务、投标人的利润等全部费用</w:t>
      </w:r>
      <w:r>
        <w:rPr>
          <w:rFonts w:hint="eastAsia" w:ascii="宋体" w:hAnsi="宋体" w:cs="宋体"/>
          <w:bCs/>
          <w:color w:val="auto"/>
          <w:sz w:val="24"/>
          <w:highlight w:val="none"/>
        </w:rPr>
        <w:t xml:space="preserve">。采购人不再支付报价以外的任何费用</w:t>
      </w:r>
      <w:r>
        <w:rPr>
          <w:rFonts w:hint="eastAsia" w:ascii="宋体" w:hAnsi="宋体" w:cs="宋体"/>
          <w:color w:val="auto"/>
          <w:sz w:val="24"/>
          <w:highlight w:val="non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第四条 支付</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highlight w:val="non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合同总价的百分之七十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，经买方验收合格后，买方自收到发票（发票金额为合同总价的70%）后 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卖方出具的全额正式发票。</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买方签署验收合格报告。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4.2上述费用买方支付至卖方指定账户内。除卖方另行指定外，该指定账户信息为：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户名：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开户行：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第五条 交货</w:t>
      </w:r>
      <w:r/>
    </w:p>
    <w:p>
      <w:pPr>
        <w:ind w:firstLine="42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5.1卖方应于合同生效后，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日内交货并安装调试</w:t>
      </w:r>
      <w:r>
        <w:rPr>
          <w:rFonts w:hint="eastAsia" w:ascii="宋体" w:hAnsi="宋体" w:cs="宋体"/>
          <w:color w:val="auto"/>
          <w:sz w:val="24"/>
          <w:highlight w:val="none"/>
          <w:lang w:eastAsia="zh-CN"/>
        </w:rPr>
        <w:t xml:space="preserve">并安</w:t>
      </w:r>
      <w:r>
        <w:rPr>
          <w:rFonts w:hint="eastAsia" w:ascii="宋体" w:hAnsi="宋体" w:cs="宋体"/>
          <w:color w:val="auto"/>
          <w:sz w:val="24"/>
          <w:highlight w:val="none"/>
        </w:rPr>
        <w:t xml:space="preserve">装完毕。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5.2 交货地点为</w:t>
      </w:r>
      <w:r>
        <w:rPr>
          <w:rFonts w:hint="eastAsia" w:ascii="宋体" w:hAnsi="宋体" w:cs="宋体"/>
          <w:color w:val="auto"/>
          <w:sz w:val="24"/>
          <w:highlight w:val="none"/>
          <w:u w:val="single"/>
        </w:rPr>
        <w:t xml:space="preserve">买方指定地点</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5.3卖方应在不迟于每批合同标的备妥待运前</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日通知买方。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5.5如果卖方未能按照合同规定的交货期限交货，卖方应按每天迟交合同标的金额的千分之</w:t>
      </w:r>
      <w:r>
        <w:rPr>
          <w:rFonts w:hint="eastAsia" w:ascii="宋体" w:hAnsi="宋体" w:cs="宋体"/>
          <w:color w:val="auto"/>
          <w:sz w:val="24"/>
          <w:highlight w:val="none"/>
          <w:u w:val="single"/>
        </w:rPr>
        <w:t xml:space="preserve">一</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%)的比率支付违约金。违约金的总金额不超过合同总价的百分之</w:t>
      </w:r>
      <w:r>
        <w:rPr>
          <w:rFonts w:hint="eastAsia" w:ascii="宋体" w:hAnsi="宋体" w:cs="宋体"/>
          <w:color w:val="auto"/>
          <w:sz w:val="24"/>
          <w:highlight w:val="none"/>
          <w:u w:val="single"/>
        </w:rPr>
        <w:t xml:space="preserve">十</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10</w:t>
      </w:r>
      <w:r>
        <w:rPr>
          <w:rFonts w:hint="eastAsia" w:ascii="宋体" w:hAnsi="宋体" w:cs="宋体"/>
          <w:color w:val="auto"/>
          <w:sz w:val="24"/>
          <w:highlight w:val="none"/>
        </w:rPr>
        <w:t xml:space="preserve">%) ，违约金的支付不能免除卖方继续交付相关合同标的的义务。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如果卖方在合同规定的交货期限后</w:t>
      </w:r>
      <w:r>
        <w:rPr>
          <w:rFonts w:hint="eastAsia" w:ascii="宋体" w:hAnsi="宋体" w:cs="宋体"/>
          <w:color w:val="auto"/>
          <w:sz w:val="24"/>
          <w:highlight w:val="none"/>
          <w:u w:val="single"/>
        </w:rPr>
        <w:t xml:space="preserve">十</w:t>
      </w:r>
      <w:r>
        <w:rPr>
          <w:rFonts w:hint="eastAsia" w:ascii="宋体" w:hAnsi="宋体" w:cs="宋体"/>
          <w:color w:val="auto"/>
          <w:sz w:val="24"/>
          <w:highlight w:val="non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第七条 技术资料</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技术资料随合同标的同时交付给买方。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第八条 安装</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8.1卖方应于合同生效日后，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日内交货并调试</w:t>
      </w:r>
      <w:r>
        <w:rPr>
          <w:rFonts w:hint="eastAsia" w:ascii="宋体" w:hAnsi="宋体" w:cs="宋体"/>
          <w:color w:val="auto"/>
          <w:sz w:val="24"/>
          <w:highlight w:val="none"/>
          <w:lang w:eastAsia="zh-CN"/>
        </w:rPr>
        <w:t xml:space="preserve">并安</w:t>
      </w:r>
      <w:r>
        <w:rPr>
          <w:rFonts w:hint="eastAsia" w:ascii="宋体" w:hAnsi="宋体" w:cs="宋体"/>
          <w:color w:val="auto"/>
          <w:sz w:val="24"/>
          <w:highlight w:val="none"/>
        </w:rPr>
        <w:t xml:space="preserve">装完毕。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第九条 验收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9.2由买方进行评估和验收；经买方验收不合格的，卖方在接到买方通知后三日内整改，并保证再次验收合格。</w:t>
      </w:r>
      <w:r>
        <w:rPr>
          <w:rFonts w:hint="eastAsia" w:ascii="宋体" w:hAnsi="宋体" w:cs="宋体"/>
          <w:b/>
          <w:bCs/>
          <w:color w:val="auto"/>
          <w:sz w:val="24"/>
          <w:highlight w:val="none"/>
        </w:rPr>
        <w:t xml:space="preserve">如已超过</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天交货期限，</w:t>
      </w:r>
      <w:r>
        <w:rPr>
          <w:rFonts w:hint="eastAsia" w:ascii="宋体" w:hAnsi="宋体" w:cs="宋体"/>
          <w:color w:val="auto"/>
          <w:sz w:val="24"/>
          <w:highlight w:val="none"/>
        </w:rPr>
        <w:t xml:space="preserve">卖方每天应按合同标的金额的百分之一 (1%)的比率支付违约金。</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第十一条 索赔</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11.1买方有权选择本条款规定的任意或全部救济方式。</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第十二条 不可抗力</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12.3 如果不可抗力事件的影响持续超过20日，合同任何一方均有权发出书面通知终止合同。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13.1如果卖方有下述违约行为，买方可以全部或部分地终止合同：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卖方在合同规定的交货期限后</w:t>
      </w:r>
      <w:r>
        <w:rPr>
          <w:rFonts w:hint="eastAsia" w:ascii="宋体" w:hAnsi="宋体" w:cs="宋体"/>
          <w:color w:val="auto"/>
          <w:sz w:val="24"/>
          <w:highlight w:val="none"/>
          <w:u w:val="single"/>
        </w:rPr>
        <w:t xml:space="preserve">10</w:t>
      </w:r>
      <w:r>
        <w:rPr>
          <w:rFonts w:hint="eastAsia" w:ascii="宋体" w:hAnsi="宋体" w:cs="宋体"/>
          <w:color w:val="auto"/>
          <w:sz w:val="24"/>
          <w:highlight w:val="none"/>
        </w:rPr>
        <w:t xml:space="preserve">日内仍未能交付合同标的和/ 或技术资料；或者卖方未能履行合同项下任何其它义务，并且在收到买方违约通知后</w:t>
      </w:r>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日内仍未能对其违约行为作出补救。</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14.1如果不能协商一致，合同任何一方有权向买方所在地人民法院提起诉讼。</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18.10 按照《财政部关于做好政府采购信息公开工作的通知》（财库〔2015〕135号），买方依据《保守国家秘密法》等法律制度规定确定本合同</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18.11 合同双方的通讯地址：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买方：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邮编：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卖方：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邮编：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因买方原因导致变更、中止或者终止政府采购合同的，买方对卖方受到的实际损失予以赔偿或者补偿。</w:t>
      </w:r>
      <w:r/>
    </w:p>
    <w:p>
      <w:pPr>
        <w:jc w:val="center"/>
        <w:rPr>
          <w:rFonts w:ascii="宋体" w:hAnsi="宋体" w:cs="宋体"/>
          <w:b/>
          <w:bCs/>
          <w:color w:val="auto"/>
          <w:sz w:val="30"/>
          <w:szCs w:val="30"/>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0"/>
          <w:szCs w:val="30"/>
          <w:highlight w:val="none"/>
        </w:rPr>
      </w:r>
      <w:r/>
    </w:p>
    <w:p>
      <w:pPr>
        <w:jc w:val="center"/>
        <w:rPr>
          <w:rFonts w:ascii="宋体" w:hAnsi="宋体" w:cs="宋体"/>
          <w:color w:val="auto"/>
          <w:sz w:val="30"/>
          <w:szCs w:val="30"/>
          <w:highlight w:val="none"/>
        </w:rPr>
      </w:pPr>
      <w:r>
        <w:rPr>
          <w:rFonts w:hint="eastAsia" w:ascii="宋体" w:hAnsi="宋体" w:cs="宋体"/>
          <w:b/>
          <w:bCs/>
          <w:color w:val="auto"/>
          <w:sz w:val="30"/>
          <w:szCs w:val="30"/>
          <w:highlight w:val="none"/>
        </w:rPr>
        <w:t xml:space="preserve">合同附件</w:t>
      </w:r>
      <w:r/>
    </w:p>
    <w:p>
      <w:pPr>
        <w:jc w:val="left"/>
        <w:tabs>
          <w:tab w:val="left" w:pos="7506" w:leader="none"/>
        </w:tabs>
        <w:rPr>
          <w:rFonts w:ascii="宋体" w:hAnsi="宋体" w:cs="宋体"/>
          <w:color w:val="auto"/>
          <w:sz w:val="24"/>
          <w:highlight w:val="none"/>
        </w:rPr>
      </w:pPr>
      <w:r>
        <w:rPr>
          <w:rFonts w:hint="eastAsia" w:ascii="宋体" w:hAnsi="宋体" w:cs="宋体"/>
          <w:color w:val="auto"/>
          <w:sz w:val="24"/>
          <w:highlight w:val="none"/>
        </w:rPr>
        <w:tab/>
      </w:r>
      <w:r/>
    </w:p>
    <w:p>
      <w:pPr>
        <w:jc w:val="center"/>
        <w:rPr>
          <w:rFonts w:ascii="宋体" w:hAnsi="宋体" w:cs="宋体"/>
          <w:color w:val="auto"/>
          <w:sz w:val="24"/>
          <w:highlight w:val="none"/>
        </w:rPr>
      </w:pPr>
      <w:r>
        <w:rPr>
          <w:rFonts w:hint="eastAsia" w:ascii="宋体" w:hAnsi="宋体" w:cs="宋体"/>
          <w:color w:val="auto"/>
          <w:sz w:val="24"/>
          <w:highlight w:val="none"/>
        </w:rPr>
        <w:t xml:space="preserve">目 录</w:t>
      </w:r>
      <w:r/>
    </w:p>
    <w:p>
      <w:pPr>
        <w:jc w:val="center"/>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合同附件1：合同协议书</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合同附件2：技术规格和技术性能</w:t>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(要求见招标文件第六章《采购需求》；合同见卖方投标文件中《技术规格说明》。)</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合同附件3：售后服务和技术培训</w:t>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(要求见招标文件第六章《采购需求》；合同见卖方投标文件中《售后服务方案》和《培训方案》。)</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合同附件4：供货范围和价格清单</w:t>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(要求见招标文件第七章《投标文件相关格式》中《开标一览表》和《分项价格表》；合同见卖方投标文件中《开标一览表》和《分项价格表》。)</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合同附件5：验收标准（验收要求、验收标准和程序）</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合同附件6：采购需求</w:t>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(见招标文件第六章《采购需求》。)</w:t>
      </w:r>
      <w:r/>
    </w:p>
    <w:p>
      <w:pPr>
        <w:rPr>
          <w:rFonts w:ascii="宋体" w:hAnsi="宋体" w:cs="宋体"/>
          <w:color w:val="auto"/>
          <w:sz w:val="24"/>
          <w:highlight w:val="none"/>
        </w:rPr>
      </w:pPr>
      <w:r>
        <w:rPr>
          <w:rFonts w:ascii="宋体" w:hAnsi="宋体" w:cs="宋体"/>
          <w:color w:val="auto"/>
          <w:sz w:val="24"/>
          <w:highlight w:val="none"/>
        </w:rPr>
      </w:r>
      <w:r/>
    </w:p>
    <w:p>
      <w:pPr>
        <w:jc w:val="both"/>
        <w:spacing w:line="360" w:lineRule="auto"/>
        <w:rPr>
          <w:rFonts w:hint="eastAsia" w:asciiTheme="minorEastAsia" w:hAnsiTheme="minorEastAsia" w:eastAsiaTheme="minorEastAsia" w:cstheme="minorEastAsia"/>
          <w:b/>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color w:val="auto"/>
          <w:sz w:val="32"/>
          <w:szCs w:val="32"/>
          <w:highlight w:val="none"/>
        </w:rPr>
      </w:r>
      <w:r/>
    </w:p>
    <w:p>
      <w:pPr>
        <w:jc w:val="center"/>
        <w:spacing w:line="360" w:lineRule="auto"/>
        <w:rPr>
          <w:rStyle w:val="969"/>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第六章</w:t>
      </w:r>
      <w:r>
        <w:rPr>
          <w:rFonts w:hint="eastAsia" w:asciiTheme="minorEastAsia" w:hAnsiTheme="minorEastAsia" w:eastAsiaTheme="minorEastAsia" w:cstheme="minorEastAsia"/>
          <w:b/>
          <w:color w:val="auto"/>
          <w:sz w:val="32"/>
          <w:szCs w:val="32"/>
          <w:highlight w:val="none"/>
          <w:lang w:val="en-US" w:eastAsia="zh-CN"/>
        </w:rPr>
        <w:t xml:space="preserve"> </w:t>
      </w:r>
      <w:r>
        <w:rPr>
          <w:rFonts w:hint="eastAsia" w:asciiTheme="minorEastAsia" w:hAnsiTheme="minorEastAsia" w:eastAsiaTheme="minorEastAsia" w:cstheme="minorEastAsia"/>
          <w:b/>
          <w:color w:val="auto"/>
          <w:sz w:val="32"/>
          <w:szCs w:val="32"/>
          <w:highlight w:val="none"/>
        </w:rPr>
        <w:t xml:space="preserve">采购需求</w:t>
      </w:r>
      <w:bookmarkStart w:id="2" w:name="_Toc322457054"/>
      <w:r/>
      <w:bookmarkEnd w:id="2"/>
      <w:r/>
      <w:bookmarkStart w:id="3" w:name="_Toc324452802"/>
      <w:r/>
      <w:bookmarkEnd w:id="3"/>
      <w:r/>
      <w:r/>
    </w:p>
    <w:p>
      <w:pPr>
        <w:keepLines w:val="0"/>
        <w:keepNext w:val="0"/>
        <w:pageBreakBefore w:val="0"/>
        <w:spacing w:line="360" w:lineRule="auto"/>
        <w:widowControl w:val="off"/>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（二）采购项目名称：江苏省睢宁高级中学新校区创新功能室设备及配套设施采购项目。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（三）采购标的：江苏省睢宁高级中学新校区创新功能室设备及配套设施采购项目，具体详见本招标文件第六章《采购需求》中“二、采购清单”。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江苏省睢宁高级中学新校区创新功能室设备及配套设施采购项目对应的中小企业划分标准所属行业为工业。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本项目总预算为人民币861.25万元，且本项目不接收超过采购包1：人民币279.65万元（最高限价）；采购包2：人民币195.85万元（最高限价）；采购包3：人民币196.05万元（最高限价）；采购包4：人民币109.50万元（最高限价）的投标报价。</w:t>
      </w:r>
      <w:r/>
    </w:p>
    <w:p>
      <w:pPr>
        <w:numPr>
          <w:ilvl w:val="0"/>
          <w:numId w:val="2"/>
        </w:numPr>
        <w:keepLines w:val="0"/>
        <w:keepNext w:val="0"/>
        <w:pageBreakBefore w:val="0"/>
        <w:spacing w:line="360" w:lineRule="auto"/>
        <w:widowControl w:val="off"/>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采购包划分：本项目共分为4个采购包。</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highlight w:val="none"/>
          <w:lang w:val="en-US" w:eastAsia="zh-CN"/>
        </w:rPr>
      </w:pPr>
      <w:r>
        <w:rPr>
          <w:rFonts w:hint="default" w:ascii="宋体" w:hAnsi="宋体" w:cs="宋体"/>
          <w:b w:val="0"/>
          <w:bCs w:val="0"/>
          <w:color w:val="auto"/>
          <w:sz w:val="24"/>
          <w:highlight w:val="none"/>
          <w:lang w:val="en-US" w:eastAsia="zh-CN"/>
        </w:rPr>
        <w:t xml:space="preserve">采购包1：江苏省睢宁高级中学新校区化学创新实验室设备及配套设施</w:t>
      </w:r>
      <w:r>
        <w:rPr>
          <w:rFonts w:hint="eastAsia" w:ascii="宋体" w:hAnsi="宋体" w:cs="宋体"/>
          <w:b w:val="0"/>
          <w:bCs w:val="0"/>
          <w:color w:val="auto"/>
          <w:sz w:val="24"/>
          <w:highlight w:val="none"/>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highlight w:val="none"/>
          <w:lang w:val="en-US" w:eastAsia="zh-CN"/>
        </w:rPr>
      </w:pPr>
      <w:r>
        <w:rPr>
          <w:rFonts w:hint="default" w:ascii="宋体" w:hAnsi="宋体" w:cs="宋体"/>
          <w:b w:val="0"/>
          <w:bCs w:val="0"/>
          <w:color w:val="auto"/>
          <w:sz w:val="24"/>
          <w:highlight w:val="none"/>
          <w:lang w:val="en-US" w:eastAsia="zh-CN"/>
        </w:rPr>
        <w:t xml:space="preserve">采购包2：江苏省睢宁高级中学新校区生物创新实验室设备及配套设施</w:t>
      </w:r>
      <w:r>
        <w:rPr>
          <w:rFonts w:hint="eastAsia" w:ascii="宋体" w:hAnsi="宋体" w:cs="宋体"/>
          <w:b w:val="0"/>
          <w:bCs w:val="0"/>
          <w:color w:val="auto"/>
          <w:sz w:val="24"/>
          <w:highlight w:val="none"/>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highlight w:val="none"/>
          <w:lang w:val="en-US" w:eastAsia="zh-CN"/>
        </w:rPr>
      </w:pPr>
      <w:r>
        <w:rPr>
          <w:rFonts w:hint="default" w:ascii="宋体" w:hAnsi="宋体" w:cs="宋体"/>
          <w:b w:val="0"/>
          <w:bCs w:val="0"/>
          <w:color w:val="auto"/>
          <w:sz w:val="24"/>
          <w:highlight w:val="none"/>
          <w:lang w:val="en-US" w:eastAsia="zh-CN"/>
        </w:rPr>
        <w:t xml:space="preserve">采购包3：江苏省睢宁高级中学新校区物理创新实验室设备及配套设施</w:t>
      </w:r>
      <w:r>
        <w:rPr>
          <w:rFonts w:hint="eastAsia" w:ascii="宋体" w:hAnsi="宋体" w:cs="宋体"/>
          <w:b w:val="0"/>
          <w:bCs w:val="0"/>
          <w:color w:val="auto"/>
          <w:sz w:val="24"/>
          <w:highlight w:val="none"/>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highlight w:val="none"/>
          <w:lang w:val="en-US" w:eastAsia="zh-CN"/>
        </w:rPr>
      </w:pPr>
      <w:r>
        <w:rPr>
          <w:rFonts w:hint="default" w:ascii="宋体" w:hAnsi="宋体" w:cs="宋体"/>
          <w:b w:val="0"/>
          <w:bCs w:val="0"/>
          <w:color w:val="auto"/>
          <w:sz w:val="24"/>
          <w:highlight w:val="none"/>
          <w:lang w:val="en-US" w:eastAsia="zh-CN"/>
        </w:rPr>
        <w:t xml:space="preserve">采购包4：江苏省睢宁高级中学新校区创客、通用技术</w:t>
      </w:r>
      <w:r>
        <w:rPr>
          <w:rFonts w:hint="eastAsia" w:ascii="宋体" w:hAnsi="宋体" w:cs="宋体"/>
          <w:b w:val="0"/>
          <w:bCs w:val="0"/>
          <w:color w:val="auto"/>
          <w:sz w:val="24"/>
          <w:highlight w:val="none"/>
          <w:lang w:val="en-US" w:eastAsia="zh-CN"/>
        </w:rPr>
        <w:t xml:space="preserve">实验室</w:t>
      </w:r>
      <w:r>
        <w:rPr>
          <w:rFonts w:hint="default" w:ascii="宋体" w:hAnsi="宋体" w:cs="宋体"/>
          <w:b w:val="0"/>
          <w:bCs w:val="0"/>
          <w:color w:val="auto"/>
          <w:sz w:val="24"/>
          <w:highlight w:val="none"/>
          <w:lang w:val="en-US" w:eastAsia="zh-CN"/>
        </w:rPr>
        <w:t xml:space="preserve">设备及配套设施</w:t>
      </w:r>
      <w:r>
        <w:rPr>
          <w:rFonts w:hint="eastAsia" w:ascii="宋体" w:hAnsi="宋体" w:cs="宋体"/>
          <w:b w:val="0"/>
          <w:bCs w:val="0"/>
          <w:color w:val="auto"/>
          <w:sz w:val="24"/>
          <w:highlight w:val="none"/>
          <w:lang w:val="en-US" w:eastAsia="zh-CN"/>
        </w:rPr>
        <w:t xml:space="preserve">。</w:t>
      </w:r>
      <w:r/>
    </w:p>
    <w:p>
      <w:pPr>
        <w:numPr>
          <w:ilvl w:val="0"/>
          <w:numId w:val="0"/>
        </w:numPr>
        <w:spacing w:line="360" w:lineRule="auto"/>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（六）本项目核心产品：</w:t>
      </w:r>
      <w:r/>
    </w:p>
    <w:tbl>
      <w:tblPr>
        <w:tblStyle w:val="78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6173"/>
        <w:gridCol w:w="982"/>
      </w:tblGrid>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采购包</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核心产品</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备注</w:t>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采购包1</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学生实验桌</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采购包2</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学生实验桌</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tc>
      </w:tr>
      <w:tr>
        <w:trPr>
          <w:trHeight w:val="473"/>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采购包3</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无线彩屏电压电流一体传感器</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tc>
      </w:tr>
      <w:tr>
        <w:trPr>
          <w:trHeight w:val="539"/>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采购包4</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3D建模设备（教师）</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tc>
      </w:tr>
    </w:tbl>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注：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（七）本项目不属于专门面向中小微企业采购的项目。</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（八）本项目采购的为非进口产品。</w:t>
      </w:r>
      <w:r/>
    </w:p>
    <w:p>
      <w:pPr>
        <w:spacing w:line="360" w:lineRule="auto"/>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二、采购清单</w:t>
      </w:r>
      <w:r/>
    </w:p>
    <w:p>
      <w:pPr>
        <w:numPr>
          <w:ilvl w:val="0"/>
          <w:numId w:val="0"/>
        </w:numPr>
        <w:jc w:val="both"/>
        <w:spacing w:line="360" w:lineRule="auto"/>
        <w:widowControl w:val="off"/>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详见附件《江苏省睢宁高级中学新校区创新功能室设备及配套设施采购项目-采购清单及技术规格(性能)要求》。</w:t>
      </w:r>
      <w:r/>
    </w:p>
    <w:p>
      <w:pPr>
        <w:numPr>
          <w:ilvl w:val="0"/>
          <w:numId w:val="0"/>
        </w:numPr>
        <w:spacing w:line="360" w:lineRule="auto"/>
        <w:tabs>
          <w:tab w:val="left" w:pos="0" w:leader="none"/>
        </w:tabs>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三、技术规格(性能)要求（未按照招标文件提供证明材料的视为不满足）：</w:t>
      </w:r>
      <w:r/>
    </w:p>
    <w:p>
      <w:pPr>
        <w:numPr>
          <w:ilvl w:val="0"/>
          <w:numId w:val="0"/>
        </w:numPr>
        <w:jc w:val="both"/>
        <w:spacing w:line="360" w:lineRule="auto"/>
        <w:widowControl w:val="off"/>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详见附件《江苏省睢宁高级中学新校区创新功能室设备及配套设施采购项目-采购清单及技术规格(性能)要求》。</w:t>
      </w:r>
      <w:r/>
    </w:p>
    <w:p>
      <w:pPr>
        <w:spacing w:line="360" w:lineRule="auto"/>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w:t>
      </w:r>
      <w:r/>
    </w:p>
    <w:p>
      <w:pPr>
        <w:spacing w:line="360" w:lineRule="auto"/>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投标人所投产品属于3C强制性认证目录的，须具备有效的中国强制性产品认证（3C认证）证书，证书载明的产品型号、规格须与投标产品完全一致。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所投产品须满足国家强制性标准的，所投产品须满足对应的强制性标准（如有新标准，按新标准执行），不满足国家强制性标准按无效投标文件处理。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3、所投“水嘴”、“电热水器”等产品属于《节能产品政府采购品目清单》（由财政部 发展改革委印发）范围中属于国家强制节能的产品，须提供相关符合要求的产品，不满足按无效投标文件处理。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项目实施要求</w:t>
      </w:r>
      <w:r/>
    </w:p>
    <w:p>
      <w:pPr>
        <w:spacing w:line="360" w:lineRule="auto"/>
        <w:tabs>
          <w:tab w:val="left" w:pos="0" w:leader="none"/>
        </w:tabs>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（一）交货期限具体要求</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合同签订后生效后</w:t>
      </w:r>
      <w:r>
        <w:rPr>
          <w:rFonts w:hint="eastAsia" w:ascii="宋体" w:hAnsi="宋体" w:cs="宋体"/>
          <w:b/>
          <w:bCs/>
          <w:color w:val="auto"/>
          <w:sz w:val="24"/>
          <w:highlight w:val="none"/>
          <w:lang w:val="en-US" w:eastAsia="zh-CN"/>
        </w:rPr>
        <w:t xml:space="preserve">40</w:t>
      </w:r>
      <w:r>
        <w:rPr>
          <w:rFonts w:hint="eastAsia" w:ascii="宋体" w:hAnsi="宋体" w:eastAsia="宋体" w:cs="宋体"/>
          <w:b/>
          <w:bCs/>
          <w:color w:val="auto"/>
          <w:sz w:val="24"/>
          <w:highlight w:val="none"/>
        </w:rPr>
        <w:t xml:space="preserve">日内将合同标的全部交付并配送安装完毕</w:t>
      </w:r>
      <w:r>
        <w:rPr>
          <w:rFonts w:hint="eastAsia" w:ascii="宋体" w:hAnsi="宋体" w:cs="宋体"/>
          <w:b/>
          <w:bCs/>
          <w:color w:val="auto"/>
          <w:sz w:val="24"/>
          <w:highlight w:val="none"/>
          <w:lang w:val="en-US" w:eastAsia="zh-CN"/>
        </w:rPr>
        <w:t xml:space="preserve">（地址为采购人指定地点）</w:t>
      </w:r>
      <w:r>
        <w:rPr>
          <w:rFonts w:hint="eastAsia" w:ascii="宋体" w:hAnsi="宋体" w:eastAsia="宋体" w:cs="宋体"/>
          <w:b/>
          <w:bCs/>
          <w:color w:val="auto"/>
          <w:sz w:val="24"/>
          <w:highlight w:val="none"/>
        </w:rPr>
        <w:t xml:space="preserve">。</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配送、安装要求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1、配送、安装具体要求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（1）项目人员配置要求。中标人须根据本项目实际需求，成立专属配送安装小组，提交管理团队人员名单、分工说明，并提供团队人员</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社保证明，防范转包带来质量隐患。管理团队至少配置项目总负责人、商务负责人、财务负责人、生产负责人、安装负责人，各岗位职责不得相互兼任。</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安装前期技术资料与现场勘测要求。中标人须提供核心产品或主要产品三视图（正视图、侧视图、俯视图），明确安装、维修要求，配齐施工工具及全套操作图纸。正式安装前，须确认施工电源、丈量设备摆放尺寸，核查场地清场、电梯</w:t>
      </w:r>
      <w:r>
        <w:rPr>
          <w:rFonts w:hint="eastAsia" w:ascii="宋体" w:hAnsi="宋体" w:eastAsia="宋体" w:cs="宋体"/>
          <w:color w:val="auto"/>
          <w:sz w:val="24"/>
          <w:highlight w:val="none"/>
          <w:lang w:eastAsia="zh-CN"/>
        </w:rPr>
        <w:t xml:space="preserve">通行、电源照明工况，编制详细施工进度计划。货物装卸、堆放及辅材使用要求。装卸货物须轻拿轻放，重型货物须两人及以上协同搬运，严禁抛掷、拖拽货品。货物送达指定地点后铺垫衬垫物、分类有序堆放。本项目全部安装工作由中标人负责，安装所需辅材由中标人提供，所有辅材须符合现行国家强制性标准（如有）；成品、配件存在质量缺陷的，须返厂更换合格品后方可安装。安装完工自检、调平整改要求。设备安装完毕后，安装负责人逐项开展检验，并清洁产品可视面。因地面不平整造成设备无法正常使用的，中标人须免费完成垫平、调平处置，直至设备正常使用。</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到货联合验收相关要求。设备到场后双方依据合同清单及标准开展验收。中标人须提供厂家本项目专项授权、产品合格证明、完整原厂技术资料；资料缺失的，采购人有权拒收货物。验收若发现参数不达标或货品破损，中标人须无条件更换，并承担全部损失，验收合格后签署验收证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现场管理、安全责任与费用包干要求。中标人须服从采购人现场管理，作业人员仅限指定区域施工，不得损坏采购人财物，造成损毁照价赔偿。中标人全面承担施工安全与质量责任，施工引发的安全、质量事故相关经济、法律责任均由中标人承担。吊车费、墙体开洞费、安装调试费、全部辅材等一切相关费用包含在投标总价内，采购人无需另行支付。</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5）中标人负责</w:t>
      </w:r>
      <w:r>
        <w:rPr>
          <w:rFonts w:hint="eastAsia" w:ascii="宋体" w:hAnsi="宋体" w:eastAsia="宋体" w:cs="宋体"/>
          <w:color w:val="auto"/>
          <w:sz w:val="24"/>
          <w:highlight w:val="none"/>
          <w:lang w:eastAsia="zh-CN"/>
        </w:rPr>
        <w:t xml:space="preserve">环境布展</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包括吊顶设计及施工、地面设计及施工、墙面设计及施工、窗帘设计及施工、照明灯具等，建设造型风格结合教室特点及校园文化进行定制化设计及施工，中标人须提供设计方案及设计图，经采购人审核后，经批准后方可实施</w:t>
      </w:r>
      <w:r>
        <w:rPr>
          <w:rFonts w:hint="eastAsia" w:ascii="宋体" w:hAnsi="宋体" w:cs="宋体"/>
          <w:color w:val="auto"/>
          <w:sz w:val="24"/>
          <w:highlight w:val="none"/>
          <w:lang w:eastAsia="zh-CN"/>
        </w:rPr>
        <w:t xml:space="preserve">，如有吊车费、开洞、安装调试及其他辅材：包括本项目需要的全部辅料、吊车费、开洞费用</w:t>
      </w:r>
      <w:r>
        <w:rPr>
          <w:rFonts w:hint="eastAsia" w:ascii="宋体" w:hAnsi="宋体" w:cs="宋体"/>
          <w:color w:val="auto"/>
          <w:sz w:val="24"/>
          <w:highlight w:val="none"/>
          <w:lang w:val="en-US" w:eastAsia="zh-CN"/>
        </w:rPr>
        <w:t xml:space="preserve">也</w:t>
      </w:r>
      <w:r>
        <w:rPr>
          <w:rFonts w:hint="eastAsia" w:ascii="宋体" w:hAnsi="宋体" w:cs="宋体"/>
          <w:color w:val="auto"/>
          <w:sz w:val="24"/>
          <w:highlight w:val="none"/>
          <w:lang w:eastAsia="zh-CN"/>
        </w:rPr>
        <w:t xml:space="preserve">均由中标人承担</w:t>
      </w:r>
      <w:r>
        <w:rPr>
          <w:rFonts w:hint="eastAsia" w:ascii="宋体" w:hAnsi="宋体" w:cs="宋体"/>
          <w:color w:val="auto"/>
          <w:sz w:val="24"/>
          <w:highlight w:val="none"/>
          <w:lang w:val="en-US" w:eastAsia="zh-CN"/>
        </w:rPr>
        <w:t xml:space="preserve">费用，包含在投标总价中</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2、配送安装保障措施要求</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（1）物流信息动态管控保障</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运输成品防护保障</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中标人须及时向采购人推送准确物流信息，对货物运输全过程实施动态监控。运输途中发生各类异常，须第一时间主动反馈并协调处置。货物委托专业驾驶员承运，安排专人押运，运输车辆配备齐全应急工具与防护物资，降低各类运输风险。货物运输阶段采用包覆隔离、缓冲填充、刚性固定多重防护手段，有效避免货品磕碰、挤压受损，确保货物完好送达项目现场。</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施工人员、工具及特种作业</w:t>
      </w:r>
      <w:r>
        <w:rPr>
          <w:rFonts w:hint="eastAsia" w:ascii="宋体" w:hAnsi="宋体" w:cs="宋体"/>
          <w:color w:val="auto"/>
          <w:sz w:val="24"/>
          <w:highlight w:val="none"/>
          <w:lang w:val="en-US" w:eastAsia="zh-CN"/>
        </w:rPr>
        <w:t xml:space="preserve">以及</w:t>
      </w:r>
      <w:r>
        <w:rPr>
          <w:rFonts w:hint="eastAsia" w:ascii="宋体" w:hAnsi="宋体" w:eastAsia="宋体" w:cs="宋体"/>
          <w:color w:val="auto"/>
          <w:sz w:val="24"/>
          <w:highlight w:val="none"/>
          <w:lang w:eastAsia="zh-CN"/>
        </w:rPr>
        <w:t xml:space="preserve">标准化安装与人员培训保障</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中标人配齐专业安装工具与作业人员；如涉及电气布线、设备通电调试的作业人员，须持有应急管理部门核发有效的电工特种作业操作证，且持证人员属于本项目配送安装小组人员。货物到场后，中标人结合现场工况确定最优安装顺序，提供免费安装服务。全体施工人员严格遵守安全生产规定，规范佩戴个人防护用品；中标人开展岗前培训，确保施工人员熟练掌握产品组装流程与技术规范。</w:t>
      </w:r>
      <w:r/>
    </w:p>
    <w:p>
      <w:pPr>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五、质量管控要求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（一）质量管控具体要求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1、生产过程现场核查管控</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采购人有权在产品生产周期内随时赴生产厂区开展现场核查、调度检查，核查原材料出入库台账等资料。中标人须在原材料进场、产品封漆、成品出厂等关键节点前主动告知采购人，经采购人核验同意，方可开展下一阶段生产加工或发货作业。</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到货验收时，中标人须提供原厂出厂单据、带有原厂标识的外包装、完整物流凭证；若中标人为代理商，另须提供生产厂家供货合同原件、对公付款凭证。采购人享有先验收、后发货的权利。所有供货产品须为原厂原装、全新未使用、原包装未拆封产品，并满足国家现行强制性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采购人有权要求中标人说明产品合法供货渠道。若查实产品属于非法渠道货源，认定为中标人欺诈，中标人须按商品价值双倍予以赔偿；采购人同时有权依据法律法规追究中标人及生产企业相应法律责任。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生产过程中采购人提出临时定制、整改需求（字体、颜色、尺寸、内容调整等），中标人须无条件配合生产单位完成相关整改工作。</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、建立完整质量管理体系</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中标人须搭建完善的质量管理体系，严格按照相关规范开展全流程质量管控，管控范围覆盖项目实施全过程，确保各工序质量满足规范及合同要求。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中标人须在各施工阶段落实内部自检、自查制度，对产品生产、运输、安装全流程实施跟踪监管，实现全过程闭环质量管控。</w:t>
      </w:r>
      <w:r/>
    </w:p>
    <w:p>
      <w:pPr>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六、售后服务要求</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（一）售后服务具体要求</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1、质保期要求：从买方（采购人）验收合格之日起，提供不少于3年的免费质保（采购需求中特别约定的以采购需求要求的为准）。</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说明：“1、质保期要求”为不允许负偏离的实质性要求和条件，如有负偏离，在符合性审查时按照投标无效处理。</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质保期内的服务要求：</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）故障响应与现场维修服务</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质保期内，中标人接到采购人设备报修信息后，须2小时内完成服务响应，24小时内抵达项目现场开展免费维修、更换作业，所有服务产生费用均由中标人自行承担。中标人须根据本项目实际产品技术参数要求，常备充足的专业维修工具及原厂备品备件，最大限度缩短故障处置时长，保障设备快速恢复正常运行。</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（2）重大故障备用设备保障服务</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质保期内若设备发生重大质量故障，中标人无法在24小时内完成维修或更换作业的，须在2日内向采购人免费提供同规格、同标准的替代设备，保障设备不间断正常使用，避免影响采购人日常工作开展。</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（3）常态化定期巡检服务</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质保期内，中标人须建立常态化巡检机制，每半年至少开展一次全覆盖设备巡检工作，主动排查设备运行隐患，提前处置潜在故障问题，从源头保障设备运行稳定，降低设备故障发生率。</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（4）原厂配件及三包履约服务</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售后更换的所有零配件须为原厂标准配件。中标人须严格执行产品三包服务承诺：包修，质保期内非人为质量问题提供免费维修；包换，同一故障经两次维修仍无法达到使用标准的，免费更换全新设备，更换设备质保期自更换完成之日重新起算；包退，同一故障经两次维修、一次更换后仍无法正常使用的，无条件支持退货。</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质保期后的服务要求：</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质保期满后终身维修服务</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保期满后，中标人须提供终身维修服务，设立常态化售后服务热线，随时承接采购人咨询、报修申请，可安排专业人员上门维修。质保期满后上门维修免收工程师上门服务费，仅收取零配件成本费用。质保期满后，中标人须长期稳定供应原厂零配件，螺丝、五金等小型常用配件免费提供，便于采购人自行更换维护；针对特殊专用配件，须为采购人提供正规采购渠道及配套技术指导，全方位保障设备长期运维需求。</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培训及</w:t>
      </w:r>
      <w:r>
        <w:rPr>
          <w:rFonts w:hint="eastAsia" w:ascii="宋体" w:hAnsi="宋体" w:eastAsia="宋体" w:cs="宋体"/>
          <w:color w:val="auto"/>
          <w:sz w:val="24"/>
          <w:highlight w:val="none"/>
        </w:rPr>
        <w:t xml:space="preserve">服务保障措施要求：</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标人须为本项目组建专项售后服务小组，明确固定售后服务负责人和服务电话，专人专项对接本项目全部售后对接、故障处置、咨询答疑等工作，确保售后工作权责清晰、对接稳定、全程可追溯，杜绝服务脱节、无人跟进等问题。中标人须建立完善、标准化的故障报修响应流程及售后分级处置方案，针对不同类型、不同等级的设备故障，制定对应的处置流程与服务标准，规范售后作业流程，高效推进故障处置工作，全面提升售后服务专业性、规范性与时效性。</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培训与回访保障</w:t>
      </w:r>
      <w:r/>
    </w:p>
    <w:p>
      <w:pPr>
        <w:ind w:firstLine="47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中标人须常态化开展内部售后服务人员技能培训，持续提升运维人员设备维修、故障排查、设备保养等专业业务能力，保障售后团队技术过硬。同时须建立采购人定期回访机制，主动跟进设备使用状态，及时收集使用反馈，提前排查潜在问题，优化整体服务质量。中标人须免费为采购单位管理人员、现场操作人员开展系统性产品使用专项培训，确保相关人员熟练掌握设备操作流程、使用规范及操作禁忌。同步免费提供全套产品技术资料、操作指引、使用注意事项及设备日常保养规范，保障采购人可自主规范操作、日常维护设备。</w:t>
      </w:r>
      <w:r/>
    </w:p>
    <w:p>
      <w:p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、样品要求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（一）本项目采购人认为需要对样品进行主观判断以确认是否满足采购需求，要求投标人提供样品，具体样品要求如下：</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要求投标人提供样品明细</w:t>
      </w:r>
      <w:r/>
    </w:p>
    <w:tbl>
      <w:tblPr>
        <w:tblStyle w:val="780"/>
        <w:tblW w:w="51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467"/>
        <w:gridCol w:w="2137"/>
        <w:gridCol w:w="761"/>
        <w:gridCol w:w="2712"/>
      </w:tblGrid>
      <w:tr>
        <w:trPr>
          <w:trHeight w:val="408"/>
        </w:trPr>
        <w:tc>
          <w:tcPr>
            <w:tcW w:w="44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tcW w:w="139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tcW w:w="120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技术参数(技术性能)要求</w:t>
            </w:r>
            <w:r/>
          </w:p>
        </w:tc>
        <w:tc>
          <w:tcPr>
            <w:tcW w:w="429"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数量</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备注</w:t>
            </w:r>
            <w:r/>
          </w:p>
        </w:tc>
      </w:tr>
      <w:tr>
        <w:trPr>
          <w:trHeight w:val="430"/>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采购包1</w:t>
            </w:r>
            <w:r/>
          </w:p>
        </w:tc>
      </w:tr>
      <w:tr>
        <w:trPr>
          <w:trHeight w:val="961"/>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p>
        </w:tc>
        <w:tc>
          <w:tcPr>
            <w:tcW w:w="1392"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学生实验桌</w:t>
            </w:r>
            <w:r/>
          </w:p>
        </w:tc>
        <w:tc>
          <w:tcPr>
            <w:tcW w:w="1206"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详见“三、技术规格(性能)要求”</w:t>
            </w:r>
            <w:r/>
          </w:p>
        </w:tc>
        <w:tc>
          <w:tcPr>
            <w:shd w:val="clear" w:color="auto" w:fill="auto"/>
            <w:tcW w:w="429"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1张</w:t>
            </w:r>
            <w:r/>
          </w:p>
        </w:tc>
        <w:tc>
          <w:tcPr>
            <w:shd w:val="clear" w:color="auto" w:fill="auto"/>
            <w:tcW w:w="1530"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SA"/>
              </w:rPr>
              <w:t xml:space="preserve">1、</w:t>
            </w:r>
            <w:r>
              <w:rPr>
                <w:rFonts w:hint="eastAsia" w:ascii="宋体" w:hAnsi="宋体" w:eastAsia="宋体" w:cs="宋体"/>
                <w:i w:val="0"/>
                <w:iCs w:val="0"/>
                <w:color w:val="auto"/>
                <w:sz w:val="24"/>
                <w:szCs w:val="24"/>
                <w:highlight w:val="none"/>
                <w:u w:val="none"/>
                <w:lang w:val="en-US" w:eastAsia="zh-CN" w:bidi="ar-SA"/>
              </w:rPr>
              <w:t xml:space="preserve">化学智能吊装实验室</w:t>
            </w:r>
            <w:r>
              <w:rPr>
                <w:rFonts w:hint="eastAsia" w:ascii="宋体" w:hAnsi="宋体" w:cs="宋体"/>
                <w:i w:val="0"/>
                <w:iCs w:val="0"/>
                <w:color w:val="auto"/>
                <w:sz w:val="24"/>
                <w:szCs w:val="24"/>
                <w:highlight w:val="none"/>
                <w:u w:val="none"/>
                <w:lang w:val="en-US" w:eastAsia="zh-CN" w:bidi="ar-SA"/>
              </w:rPr>
              <w:t xml:space="preserve">-“一、学生实验操作区”-学生实验桌（序号：1）</w:t>
            </w:r>
            <w:r/>
          </w:p>
        </w:tc>
      </w:tr>
      <w:tr>
        <w:trPr>
          <w:trHeight w:val="471"/>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采购包2：本采购包无样品要求。</w:t>
            </w:r>
            <w:r/>
          </w:p>
        </w:tc>
      </w:tr>
      <w:tr>
        <w:trPr>
          <w:trHeight w:val="385"/>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采购包3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p>
        </w:tc>
        <w:tc>
          <w:tcPr>
            <w:shd w:val="clear" w:color="auto" w:fill="auto"/>
            <w:tcW w:w="1392"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eastAsia="zh-CN"/>
              </w:rPr>
              <w:t xml:space="preserve">物理力学学生实验桌</w:t>
            </w:r>
            <w:r/>
          </w:p>
        </w:tc>
        <w:tc>
          <w:tcPr>
            <w:shd w:val="clear" w:color="auto" w:fill="auto"/>
            <w:tcW w:w="1206"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详见“三、技术规格(性能)要求”</w:t>
            </w:r>
            <w:r/>
          </w:p>
        </w:tc>
        <w:tc>
          <w:tcPr>
            <w:shd w:val="clear" w:color="auto" w:fill="auto"/>
            <w:tcW w:w="429"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1张</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物理力学实验室</w:t>
            </w:r>
            <w:r>
              <w:rPr>
                <w:rFonts w:hint="eastAsia" w:ascii="宋体" w:hAnsi="宋体" w:cs="宋体"/>
                <w:color w:val="auto"/>
                <w:sz w:val="24"/>
                <w:szCs w:val="24"/>
                <w:highlight w:val="none"/>
                <w:lang w:val="en-US" w:eastAsia="zh-CN"/>
              </w:rPr>
              <w:t xml:space="preserve">-“二、学生实验操作区”-物理力学学生实验桌（序号1）</w:t>
            </w:r>
            <w:r/>
          </w:p>
        </w:tc>
      </w:tr>
      <w:tr>
        <w:trPr>
          <w:trHeight w:val="494"/>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采购包4：本采购包无样品要求。</w:t>
            </w:r>
            <w:r/>
          </w:p>
        </w:tc>
      </w:tr>
      <w:tr>
        <w:trPr>
          <w:trHeight w:val="846"/>
        </w:trPr>
        <w:tc>
          <w:tcPr>
            <w:gridSpan w:val="5"/>
            <w:tcW w:w="5000"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说明：表中“名称”是招标文件第六章《采购需求》中“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技术参数(性能)要求”对应“名称”的产品。</w:t>
            </w:r>
            <w:r/>
          </w:p>
        </w:tc>
      </w:tr>
    </w:tbl>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（二）提供样品的标识：样品应当注明样品名称、投标人名称、项目编号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包号</w:t>
      </w:r>
      <w:r>
        <w:rPr>
          <w:rFonts w:hint="eastAsia" w:ascii="宋体" w:hAnsi="宋体" w:eastAsia="宋体" w:cs="宋体"/>
          <w:color w:val="auto"/>
          <w:sz w:val="24"/>
          <w:highlight w:val="none"/>
        </w:rPr>
        <w:t xml:space="preserve">。</w:t>
      </w:r>
      <w:r/>
    </w:p>
    <w:p>
      <w:pPr>
        <w:spacing w:line="360" w:lineRule="auto"/>
        <w:widowControl/>
        <w:rPr>
          <w:rFonts w:hint="eastAsia" w:ascii="宋体" w:hAnsi="宋体" w:eastAsia="宋体" w:cs="宋体"/>
          <w:b/>
          <w:bCs/>
          <w:color w:val="ff0000"/>
          <w:sz w:val="24"/>
          <w:highlight w:val="none"/>
          <w:lang w:eastAsia="zh-CN"/>
        </w:rPr>
      </w:pPr>
      <w:r>
        <w:rPr>
          <w:rFonts w:hint="eastAsia" w:ascii="宋体" w:hAnsi="宋体" w:cs="宋体"/>
          <w:b/>
          <w:bCs/>
          <w:color w:val="ff0000"/>
          <w:sz w:val="24"/>
          <w:highlight w:val="none"/>
          <w:lang w:eastAsia="zh-CN"/>
        </w:rPr>
        <w:t xml:space="preserve">（</w:t>
      </w:r>
      <w:r>
        <w:rPr>
          <w:rFonts w:hint="eastAsia" w:ascii="宋体" w:hAnsi="宋体" w:cs="宋体"/>
          <w:b/>
          <w:bCs/>
          <w:color w:val="ff0000"/>
          <w:sz w:val="24"/>
          <w:highlight w:val="none"/>
          <w:lang w:val="en-US" w:eastAsia="zh-CN"/>
        </w:rPr>
        <w:t xml:space="preserve">三</w:t>
      </w:r>
      <w:r>
        <w:rPr>
          <w:rFonts w:hint="eastAsia" w:ascii="宋体" w:hAnsi="宋体" w:cs="宋体"/>
          <w:b/>
          <w:bCs/>
          <w:color w:val="ff0000"/>
          <w:sz w:val="24"/>
          <w:highlight w:val="none"/>
          <w:lang w:eastAsia="zh-CN"/>
        </w:rPr>
        <w:t xml:space="preserve">）采购包1和采购包3的投标人，如提供的样品为完全相同的产品，样品可不重复提供，提供1套样品即可。</w:t>
      </w:r>
      <w:r/>
    </w:p>
    <w:p>
      <w:pPr>
        <w:spacing w:line="360" w:lineRule="auto"/>
        <w:widowControl/>
        <w:rPr>
          <w:rFonts w:hint="eastAsia" w:ascii="宋体" w:hAnsi="宋体" w:eastAsia="宋体" w:cs="宋体"/>
          <w:b/>
          <w:bCs/>
          <w:color w:val="ff0000"/>
          <w:sz w:val="24"/>
          <w:highlight w:val="none"/>
        </w:rPr>
      </w:pPr>
      <w:r>
        <w:rPr>
          <w:rFonts w:hint="eastAsia" w:ascii="宋体" w:hAnsi="宋体" w:eastAsia="宋体" w:cs="宋体"/>
          <w:b/>
          <w:bCs/>
          <w:color w:val="ff0000"/>
          <w:sz w:val="24"/>
          <w:highlight w:val="none"/>
        </w:rPr>
        <w:t xml:space="preserve">（</w:t>
      </w:r>
      <w:r>
        <w:rPr>
          <w:rFonts w:hint="eastAsia" w:ascii="宋体" w:hAnsi="宋体" w:cs="宋体"/>
          <w:b/>
          <w:bCs/>
          <w:color w:val="ff0000"/>
          <w:sz w:val="24"/>
          <w:highlight w:val="none"/>
          <w:lang w:val="en-US" w:eastAsia="zh-CN"/>
        </w:rPr>
        <w:t xml:space="preserve">四</w:t>
      </w:r>
      <w:r>
        <w:rPr>
          <w:rFonts w:hint="eastAsia" w:ascii="宋体" w:hAnsi="宋体" w:eastAsia="宋体" w:cs="宋体"/>
          <w:b/>
          <w:bCs/>
          <w:color w:val="ff0000"/>
          <w:sz w:val="24"/>
          <w:highlight w:val="none"/>
        </w:rPr>
        <w:t xml:space="preserve">）提供时间：</w:t>
      </w:r>
      <w:r>
        <w:rPr>
          <w:rFonts w:hint="eastAsia" w:ascii="宋体" w:hAnsi="宋体" w:eastAsia="宋体" w:cs="宋体"/>
          <w:b/>
          <w:bCs/>
          <w:color w:val="ff0000"/>
          <w:sz w:val="24"/>
          <w:highlight w:val="none"/>
          <w:u w:val="single"/>
        </w:rPr>
        <w:t xml:space="preserve">202</w:t>
      </w:r>
      <w:r>
        <w:rPr>
          <w:rFonts w:hint="eastAsia" w:ascii="宋体" w:hAnsi="宋体" w:eastAsia="宋体" w:cs="宋体"/>
          <w:b/>
          <w:bCs/>
          <w:color w:val="ff0000"/>
          <w:sz w:val="24"/>
          <w:highlight w:val="none"/>
          <w:u w:val="single"/>
          <w:lang w:val="en-US" w:eastAsia="zh-CN"/>
        </w:rPr>
        <w:t xml:space="preserve">6</w:t>
      </w:r>
      <w:r>
        <w:rPr>
          <w:rFonts w:hint="eastAsia" w:ascii="宋体" w:hAnsi="宋体" w:eastAsia="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9</w:t>
      </w:r>
      <w:r>
        <w:rPr>
          <w:rFonts w:hint="eastAsia" w:ascii="宋体" w:hAnsi="宋体" w:eastAsia="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8</w:t>
      </w:r>
      <w:r>
        <w:rPr>
          <w:rFonts w:hint="eastAsia" w:ascii="宋体" w:hAnsi="宋体" w:eastAsia="宋体" w:cs="宋体"/>
          <w:b/>
          <w:bCs/>
          <w:color w:val="ff0000"/>
          <w:sz w:val="24"/>
          <w:highlight w:val="none"/>
          <w:u w:val="single"/>
        </w:rPr>
        <w:t xml:space="preserve">日</w:t>
      </w:r>
      <w:r>
        <w:rPr>
          <w:rFonts w:hint="eastAsia" w:ascii="宋体" w:hAnsi="宋体" w:cs="宋体"/>
          <w:b/>
          <w:bCs/>
          <w:color w:val="ff0000"/>
          <w:sz w:val="24"/>
          <w:highlight w:val="none"/>
          <w:lang w:val="en-US" w:eastAsia="zh-CN"/>
        </w:rPr>
        <w:t xml:space="preserve">07</w:t>
      </w:r>
      <w:r>
        <w:rPr>
          <w:rFonts w:hint="eastAsia" w:ascii="宋体" w:hAnsi="宋体" w:cs="宋体"/>
          <w:b/>
          <w:bCs/>
          <w:color w:val="ff0000"/>
          <w:sz w:val="24"/>
          <w:highlight w:val="none"/>
          <w:lang w:eastAsia="zh-CN"/>
        </w:rPr>
        <w:t xml:space="preserve">：</w:t>
      </w:r>
      <w:r>
        <w:rPr>
          <w:rFonts w:hint="eastAsia" w:ascii="宋体" w:hAnsi="宋体" w:eastAsia="宋体" w:cs="宋体"/>
          <w:b/>
          <w:bCs/>
          <w:color w:val="ff0000"/>
          <w:sz w:val="24"/>
          <w:highlight w:val="none"/>
        </w:rPr>
        <w:t xml:space="preserve">00至</w:t>
      </w:r>
      <w:r>
        <w:rPr>
          <w:rFonts w:hint="eastAsia" w:ascii="宋体" w:hAnsi="宋体" w:cs="宋体"/>
          <w:b/>
          <w:bCs/>
          <w:color w:val="ff0000"/>
          <w:sz w:val="24"/>
          <w:highlight w:val="none"/>
          <w:lang w:val="en-US" w:eastAsia="zh-CN"/>
        </w:rPr>
        <w:t xml:space="preserve">09</w:t>
      </w:r>
      <w:r>
        <w:rPr>
          <w:rFonts w:hint="eastAsia" w:ascii="宋体" w:hAnsi="宋体" w:cs="宋体"/>
          <w:b/>
          <w:bCs/>
          <w:color w:val="ff0000"/>
          <w:sz w:val="24"/>
          <w:highlight w:val="none"/>
          <w:lang w:eastAsia="zh-CN"/>
        </w:rPr>
        <w:t xml:space="preserve">：</w:t>
      </w:r>
      <w:r>
        <w:rPr>
          <w:rFonts w:hint="eastAsia" w:ascii="宋体" w:hAnsi="宋体" w:eastAsia="宋体" w:cs="宋体"/>
          <w:b/>
          <w:bCs/>
          <w:color w:val="ff0000"/>
          <w:sz w:val="24"/>
          <w:highlight w:val="none"/>
        </w:rPr>
        <w:t xml:space="preserve">00</w:t>
      </w:r>
      <w:r/>
    </w:p>
    <w:p>
      <w:pPr>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）提供地点：睢宁县政务服务中心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睢宁县公共资源交易中心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4楼</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）接收</w:t>
      </w:r>
      <w:r>
        <w:rPr>
          <w:rFonts w:hint="eastAsia" w:ascii="宋体" w:hAnsi="宋体" w:eastAsia="宋体" w:cs="宋体"/>
          <w:color w:val="auto"/>
          <w:sz w:val="24"/>
          <w:szCs w:val="24"/>
          <w:highlight w:val="none"/>
          <w:lang w:bidi="ar-SA"/>
        </w:rPr>
        <w:t xml:space="preserve">单位：江苏省睢宁高级中学</w:t>
      </w:r>
      <w:r>
        <w:rPr>
          <w:rFonts w:hint="eastAsia" w:ascii="宋体" w:hAnsi="宋体" w:cs="宋体"/>
          <w:color w:val="auto"/>
          <w:sz w:val="24"/>
          <w:szCs w:val="24"/>
          <w:highlight w:val="none"/>
          <w:lang w:eastAsia="zh-CN" w:bidi="ar-SA"/>
        </w:rPr>
        <w:t xml:space="preserve">（</w:t>
      </w:r>
      <w:r>
        <w:rPr>
          <w:rFonts w:hint="eastAsia" w:ascii="宋体" w:hAnsi="宋体" w:cs="宋体"/>
          <w:color w:val="auto"/>
          <w:sz w:val="24"/>
          <w:szCs w:val="24"/>
          <w:highlight w:val="none"/>
          <w:lang w:val="en-US" w:eastAsia="zh-CN" w:bidi="ar-SA"/>
        </w:rPr>
        <w:t xml:space="preserve">采购人</w:t>
      </w:r>
      <w:r>
        <w:rPr>
          <w:rFonts w:hint="eastAsia" w:ascii="宋体" w:hAnsi="宋体" w:cs="宋体"/>
          <w:color w:val="auto"/>
          <w:sz w:val="24"/>
          <w:szCs w:val="24"/>
          <w:highlight w:val="none"/>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史老师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张工</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联系电话：0516-88332331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0516-83999055/13014009996</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（六）具体要求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投标人需自行搬运样品，样品摆放位置由采购人指定。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投标人按照上述“1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要求投标人提供样品明细”</w:t>
      </w:r>
      <w:r>
        <w:rPr>
          <w:rFonts w:hint="eastAsia" w:ascii="宋体" w:hAnsi="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提供样品，采购人</w:t>
      </w:r>
      <w:r>
        <w:rPr>
          <w:rFonts w:hint="eastAsia" w:ascii="宋体" w:hAnsi="宋体" w:cs="宋体"/>
          <w:color w:val="auto"/>
          <w:sz w:val="24"/>
          <w:highlight w:val="none"/>
          <w:lang w:val="en-US" w:eastAsia="zh-CN"/>
        </w:rPr>
        <w:t xml:space="preserve">或采购代理机构</w:t>
      </w:r>
      <w:r>
        <w:rPr>
          <w:rFonts w:hint="eastAsia" w:ascii="宋体" w:hAnsi="宋体" w:eastAsia="宋体" w:cs="宋体"/>
          <w:color w:val="auto"/>
          <w:sz w:val="24"/>
          <w:highlight w:val="none"/>
        </w:rPr>
        <w:t xml:space="preserve">有权拒绝接收非明细中的其他物品。</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（七）说明：</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样品由采购人</w:t>
      </w:r>
      <w:r>
        <w:rPr>
          <w:rFonts w:hint="eastAsia" w:ascii="宋体" w:hAnsi="宋体" w:cs="宋体"/>
          <w:color w:val="auto"/>
          <w:sz w:val="24"/>
          <w:szCs w:val="21"/>
          <w:highlight w:val="none"/>
          <w:lang w:val="en-US" w:eastAsia="zh-CN"/>
        </w:rPr>
        <w:t xml:space="preserve">或采购代理机构</w:t>
      </w:r>
      <w:r>
        <w:rPr>
          <w:rFonts w:hint="eastAsia" w:ascii="宋体" w:hAnsi="宋体" w:eastAsia="宋体" w:cs="宋体"/>
          <w:color w:val="auto"/>
          <w:sz w:val="24"/>
          <w:szCs w:val="21"/>
          <w:highlight w:val="none"/>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auto"/>
          <w:sz w:val="24"/>
          <w:highlight w:val="none"/>
          <w:lang w:val="en-US" w:eastAsia="zh-CN"/>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auto"/>
          <w:sz w:val="24"/>
          <w:szCs w:val="21"/>
          <w:highlight w:val="none"/>
          <w:lang w:val="en-US" w:eastAsia="zh-CN"/>
        </w:rPr>
        <w:t xml:space="preserve">或采购代理机构</w:t>
      </w:r>
      <w:r>
        <w:rPr>
          <w:rFonts w:hint="eastAsia" w:ascii="宋体" w:hAnsi="宋体" w:eastAsia="宋体" w:cs="宋体"/>
          <w:color w:val="auto"/>
          <w:sz w:val="24"/>
          <w:szCs w:val="21"/>
          <w:highlight w:val="none"/>
        </w:rPr>
        <w:t xml:space="preserve">确定</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未按采购人</w:t>
      </w:r>
      <w:r>
        <w:rPr>
          <w:rFonts w:hint="eastAsia" w:ascii="宋体" w:hAnsi="宋体" w:cs="宋体"/>
          <w:color w:val="auto"/>
          <w:sz w:val="24"/>
          <w:szCs w:val="21"/>
          <w:highlight w:val="none"/>
          <w:lang w:val="en-US" w:eastAsia="zh-CN"/>
        </w:rPr>
        <w:t xml:space="preserve">或采购代理机构</w:t>
      </w:r>
      <w:r>
        <w:rPr>
          <w:rFonts w:hint="eastAsia" w:ascii="宋体" w:hAnsi="宋体" w:eastAsia="宋体" w:cs="宋体"/>
          <w:color w:val="auto"/>
          <w:sz w:val="24"/>
          <w:szCs w:val="21"/>
          <w:highlight w:val="none"/>
        </w:rPr>
        <w:t xml:space="preserve">规定的时间取回的样品</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采购人或采购代理机构有权自行处置，并不承担任何责任。</w:t>
      </w:r>
      <w:r/>
    </w:p>
    <w:p>
      <w:pPr>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八、演示要求：</w:t>
      </w:r>
      <w:r/>
    </w:p>
    <w:p>
      <w:pPr>
        <w:pStyle w:val="794"/>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投标人根据演示要求进行视频演示，按以下演示点分别演示</w:t>
      </w:r>
      <w:r>
        <w:rPr>
          <w:rFonts w:hint="eastAsia" w:ascii="宋体" w:hAnsi="宋体" w:cs="宋体"/>
          <w:b/>
          <w:color w:val="auto"/>
          <w:sz w:val="24"/>
          <w:highlight w:val="none"/>
          <w:lang w:val="en-US" w:eastAsia="zh-CN"/>
        </w:rPr>
        <w:t xml:space="preserve">并提供或录制演示视频</w:t>
      </w:r>
      <w:r>
        <w:rPr>
          <w:rFonts w:hint="eastAsia" w:ascii="宋体" w:hAnsi="宋体" w:cs="宋体"/>
          <w:b/>
          <w:color w:val="auto"/>
          <w:sz w:val="24"/>
          <w:highlight w:val="none"/>
        </w:rPr>
        <w:t xml:space="preserve">。并按要求上传演示视频。</w:t>
      </w:r>
      <w:r/>
    </w:p>
    <w:p>
      <w:pPr>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演示点如下：</w:t>
      </w:r>
      <w:r/>
    </w:p>
    <w:p>
      <w:pPr>
        <w:keepLines w:val="0"/>
        <w:keepNext w:val="0"/>
        <w:pageBreakBefore w:val="0"/>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采购包1：</w:t>
      </w:r>
      <w:r/>
    </w:p>
    <w:tbl>
      <w:tblPr>
        <w:tblStyle w:val="804"/>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411"/>
        <w:gridCol w:w="6171"/>
        <w:gridCol w:w="808"/>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411"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6171"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演示内容</w:t>
            </w:r>
            <w:r>
              <w:rPr>
                <w:rFonts w:hint="eastAsia" w:ascii="宋体" w:hAnsi="宋体" w:cs="宋体"/>
                <w:b/>
                <w:bCs/>
                <w:color w:val="auto"/>
                <w:sz w:val="24"/>
                <w:szCs w:val="24"/>
                <w:highlight w:val="none"/>
                <w:lang w:val="en-US" w:eastAsia="zh-CN"/>
              </w:rPr>
              <w:t xml:space="preserve">及要求</w:t>
            </w:r>
            <w:r/>
          </w:p>
        </w:tc>
        <w:tc>
          <w:tcPr>
            <w:tcW w:w="808"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411" w:type="dxa"/>
            <w:vAlign w:val="center"/>
            <w:textDirection w:val="lrTb"/>
            <w:noWrap w:val="false"/>
          </w:tcPr>
          <w:p>
            <w:pPr>
              <w:ind w:left="0" w:right="0" w:firstLine="0"/>
              <w:jc w:val="center"/>
              <w:keepLines w:val="0"/>
              <w:keepNext w:val="0"/>
              <w:pageBreakBefore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酸碱中和滴定实验</w:t>
            </w:r>
            <w:r/>
          </w:p>
        </w:tc>
        <w:tc>
          <w:tcPr>
            <w:tcW w:w="6171"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用酸碱中和滴定装置、pH传感器、智能探究数据采集器及附件完成“酸碱中和滴定实验”及功能演示</w:t>
            </w:r>
            <w:r>
              <w:rPr>
                <w:rFonts w:hint="eastAsia" w:ascii="宋体" w:hAnsi="宋体" w:cs="宋体"/>
                <w:b/>
                <w:bCs/>
                <w:i w:val="0"/>
                <w:iCs w:val="0"/>
                <w:color w:val="auto"/>
                <w:sz w:val="24"/>
                <w:szCs w:val="24"/>
                <w:highlight w:val="none"/>
                <w:u w:val="none"/>
                <w:lang w:val="en-US" w:eastAsia="zh-CN" w:bidi="ar"/>
              </w:rPr>
              <w:t xml:space="preserve">：</w:t>
            </w:r>
            <w:r/>
          </w:p>
          <w:p>
            <w:pPr>
              <w:ind w:left="0" w:right="0" w:firstLine="0"/>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ind w:left="0" w:right="0" w:firstLine="0"/>
              <w:jc w:val="left"/>
              <w:keepLines w:val="0"/>
              <w:keepNext w:val="0"/>
              <w:pageBreakBefore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t xml:space="preserve">1、采集器正面为一整块电容触摸屏和1个开关机实体按键，屏幕斜对角线长度≥10.8cm，上侧和下侧分别自带≥4个内嵌式传感器卡口，不使用有线线缆，在下侧任一卡口直接插入pH传感器，传感器的指示灯亮，屏幕上显示pH连接成功。采集器右侧自带≥4个标准USB口，可扩展滴定传感器有线连接，传感器的指示灯亮，屏幕上显示计数连接成功，触摸开始按钮直接读取显示滴数。全窗口检测区域≥49mm×20mm内都能检测到滴数变化。滴定传感器内置≥3个固定接口，可以固定温度探头及2个电极。</w:t>
            </w:r>
            <w:r/>
          </w:p>
          <w:p>
            <w:pPr>
              <w:ind w:left="0" w:right="0" w:firstLine="0"/>
              <w:jc w:val="left"/>
              <w:keepLines w:val="0"/>
              <w:keepNext w:val="0"/>
              <w:pageBreakBefore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t xml:space="preserve">2、智能探究数据采集器快速一键开机，有蜂鸣声提示，且开机到界面完整显示的时间小于3秒。触摸屏幕上方菜单栏按钮，即可1秒快速切换显示方式，默认显示时间、pH及计数的数字界面，有数字、曲线、表格、仪表≥4种显示方式，每种显示方式下，都可实时查看到清晰的数值变动。与计算机连接使用无线方式，无需数据线，在屏幕上点击蓝牙连接，按钮处会清晰显示出4位数的蓝牙连接码，计算机中对应输入蓝牙连接码就可开始无线通讯。</w:t>
            </w:r>
            <w:r/>
          </w:p>
          <w:p>
            <w:pPr>
              <w:ind w:left="0" w:right="0" w:firstLine="0"/>
              <w:jc w:val="left"/>
              <w:keepLines w:val="0"/>
              <w:keepNext w:val="0"/>
              <w:pageBreakBefore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t xml:space="preserve">3、运用pH传感器测量未知溶液pH值，滴定传感器测量滴定体积，完成酸碱中和滴定实验；其中使用配置的滴管及双阀门进行操作，在滴管下方，无需调节即可保证液滴单滴滴入采集区域且被传感器采集，数据采集软件中需明显看到液滴滴入后，采集数据随之变化的实验图像；点击实验模版进入实验，无线方式连接传感器后，可采集pH-V曲线，并清楚直观看到pH数值变化和滴数次数变化，以及表格中时间、pH、滴数和体积V的数值变化；滴定终点可在表格数据中找寻或直接在图形上显示，在数据采集软件中需明显看到滴定终点的图形变化曲线。</w:t>
            </w:r>
            <w:r/>
          </w:p>
          <w:p>
            <w:pPr>
              <w:ind w:left="0" w:right="0" w:firstLine="0"/>
              <w:jc w:val="left"/>
              <w:keepLines w:val="0"/>
              <w:keepNext w:val="0"/>
              <w:pageBreakBefore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t xml:space="preserve">4、实验结束后，可保存当前的实验文件自定义命名为酸碱中和滴定实验，保存路径为计算机的桌面。关闭软件，在不打开数字化实验软件的情况下，双击桌面的酸碱中和滴定实验文件，可直接再次打开实验文件，可进行数据回放，可选择2倍、4倍、8倍、16倍、32倍、64倍等倍速播放快速还原整个实验数据变化过程。</w:t>
            </w:r>
            <w:r/>
          </w:p>
          <w:p>
            <w:pPr>
              <w:ind w:left="0" w:right="0" w:firstLine="0"/>
              <w:jc w:val="left"/>
              <w:keepLines w:val="0"/>
              <w:keepNext w:val="0"/>
              <w:pageBreakBefore w:val="0"/>
              <w:widowControl/>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808"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411" w:type="dxa"/>
            <w:vAlign w:val="center"/>
            <w:textDirection w:val="lrTb"/>
            <w:noWrap w:val="false"/>
          </w:tcPr>
          <w:p>
            <w:pPr>
              <w:ind w:left="0" w:right="0" w:firstLine="0"/>
              <w:jc w:val="center"/>
              <w:keepLines w:val="0"/>
              <w:keepNext w:val="0"/>
              <w:pageBreakBefore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不同溶液pH值的测量</w:t>
            </w:r>
            <w:r/>
          </w:p>
        </w:tc>
        <w:tc>
          <w:tcPr>
            <w:tcW w:w="6171"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用无线彩屏pH传感器、食醋、可乐和盐酸及附件完成“不同溶液pH值的测量”及功能演示</w:t>
            </w:r>
            <w:r>
              <w:rPr>
                <w:rFonts w:hint="eastAsia" w:ascii="宋体" w:hAnsi="宋体" w:cs="宋体"/>
                <w:b/>
                <w:bCs/>
                <w:i w:val="0"/>
                <w:iCs w:val="0"/>
                <w:color w:val="auto"/>
                <w:sz w:val="24"/>
                <w:szCs w:val="24"/>
                <w:highlight w:val="none"/>
                <w:u w:val="none"/>
                <w:lang w:val="en-US" w:eastAsia="zh-CN" w:bidi="ar"/>
              </w:rPr>
              <w:t xml:space="preserve">：</w:t>
            </w:r>
            <w:r/>
          </w:p>
          <w:p>
            <w:pPr>
              <w:numPr>
                <w:ilvl w:val="0"/>
                <w:numId w:val="0"/>
              </w:numPr>
              <w:ind w:right="0"/>
              <w:jc w:val="left"/>
              <w:keepLines w:val="0"/>
              <w:keepNext w:val="0"/>
              <w:pageBreakBefore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p>
            <w:pPr>
              <w:numPr>
                <w:ilvl w:val="0"/>
                <w:numId w:val="0"/>
              </w:numPr>
              <w:ind w:right="0"/>
              <w:jc w:val="left"/>
              <w:keepLines w:val="0"/>
              <w:keepNext w:val="0"/>
              <w:pageBreakBefore w:val="0"/>
              <w:widowControl/>
              <w:rPr>
                <w:rFonts w:hint="eastAsia" w:ascii="宋体" w:hAnsi="宋体" w:cs="宋体"/>
                <w:i w:val="0"/>
                <w:iCs w:val="0"/>
                <w:color w:val="ff0000"/>
                <w:sz w:val="24"/>
                <w:szCs w:val="24"/>
                <w:highlight w:val="none"/>
                <w:u w:val="none"/>
                <w:lang w:val="en-US" w:eastAsia="zh-CN" w:bidi="ar"/>
              </w:rPr>
              <w:suppressLineNumbers w:val="0"/>
            </w:pPr>
            <w:r>
              <w:rPr>
                <w:rFonts w:hint="eastAsia" w:ascii="宋体" w:hAnsi="宋体" w:cs="宋体"/>
                <w:i w:val="0"/>
                <w:iCs w:val="0"/>
                <w:color w:val="ff0000"/>
                <w:sz w:val="24"/>
                <w:szCs w:val="24"/>
                <w:highlight w:val="none"/>
                <w:u w:val="none"/>
                <w:lang w:val="en-US" w:eastAsia="zh-CN" w:bidi="ar"/>
              </w:rPr>
              <w:t xml:space="preserve">1、无线彩屏pH传感器由内置电容触摸屏的pH传感器主体和pH探头两个独立的部分组成，屏幕斜对角线长度≥10.8cm。正面为一整块电容触摸屏，无其他任何实体按键，触摸开始按钮直接读取显示pH数值。左侧边为开关机按键，USB充电/数据传输二合一接口，右侧边为滚轮调节键，上侧为pH探头接插口。</w:t>
            </w:r>
            <w:r/>
          </w:p>
          <w:p>
            <w:pPr>
              <w:numPr>
                <w:ilvl w:val="0"/>
                <w:numId w:val="0"/>
              </w:numPr>
              <w:ind w:right="0"/>
              <w:jc w:val="left"/>
              <w:keepLines w:val="0"/>
              <w:keepNext w:val="0"/>
              <w:pageBreakBefore w:val="0"/>
              <w:widowControl/>
              <w:rPr>
                <w:rFonts w:hint="eastAsia" w:ascii="宋体" w:hAnsi="宋体" w:cs="宋体"/>
                <w:i w:val="0"/>
                <w:iCs w:val="0"/>
                <w:color w:val="ff0000"/>
                <w:sz w:val="24"/>
                <w:szCs w:val="24"/>
                <w:highlight w:val="none"/>
                <w:u w:val="none"/>
                <w:lang w:val="en-US" w:eastAsia="zh-CN" w:bidi="ar"/>
              </w:rPr>
              <w:suppressLineNumbers w:val="0"/>
            </w:pPr>
            <w:r>
              <w:rPr>
                <w:rFonts w:hint="eastAsia" w:ascii="宋体" w:hAnsi="宋体" w:cs="宋体"/>
                <w:i w:val="0"/>
                <w:iCs w:val="0"/>
                <w:color w:val="ff0000"/>
                <w:sz w:val="24"/>
                <w:szCs w:val="24"/>
                <w:highlight w:val="none"/>
                <w:u w:val="none"/>
                <w:lang w:val="en-US" w:eastAsia="zh-CN" w:bidi="ar"/>
              </w:rPr>
              <w:t xml:space="preserve">2、无线彩屏pH传感器快速一键开机，有蜂鸣声提示，且开机到界面完整显示的时间小于3秒。触摸屏幕上方菜单栏按钮，即可1秒快速切换显示方式，默认显示时间、pH值的数字界面，有数字、曲线、表格、仪表≥4种显示方式，每种显示方式下，都可实时查看到清晰的数值变动。与计算机连接使用无线方式时，无需数据线，在屏幕上点击蓝牙连接，按钮处会清晰显示出4位数的蓝牙连接码，计算机中对应手动输入4位数的蓝牙地址就可开始无线通讯，查看到pH的变化数值和曲线。</w:t>
            </w:r>
            <w:r/>
          </w:p>
          <w:p>
            <w:pPr>
              <w:numPr>
                <w:ilvl w:val="0"/>
                <w:numId w:val="0"/>
              </w:numPr>
              <w:ind w:right="0"/>
              <w:jc w:val="left"/>
              <w:keepLines w:val="0"/>
              <w:keepNext w:val="0"/>
              <w:pageBreakBefore w:val="0"/>
              <w:widowControl/>
              <w:rPr>
                <w:rFonts w:hint="eastAsia" w:ascii="宋体" w:hAnsi="宋体" w:cs="宋体"/>
                <w:i w:val="0"/>
                <w:iCs w:val="0"/>
                <w:color w:val="ff0000"/>
                <w:sz w:val="24"/>
                <w:szCs w:val="24"/>
                <w:highlight w:val="none"/>
                <w:u w:val="none"/>
                <w:lang w:val="en-US" w:eastAsia="zh-CN" w:bidi="ar"/>
              </w:rPr>
              <w:suppressLineNumbers w:val="0"/>
            </w:pPr>
            <w:r>
              <w:rPr>
                <w:rFonts w:hint="eastAsia" w:ascii="宋体" w:hAnsi="宋体" w:cs="宋体"/>
                <w:i w:val="0"/>
                <w:iCs w:val="0"/>
                <w:color w:val="ff0000"/>
                <w:sz w:val="24"/>
                <w:szCs w:val="24"/>
                <w:highlight w:val="none"/>
                <w:u w:val="none"/>
                <w:lang w:val="en-US" w:eastAsia="zh-CN" w:bidi="ar"/>
              </w:rPr>
              <w:t xml:space="preserve">3、正式实验时，不使用计算机设备，直接在传感器屏幕上交互操作并获取实验数据。将pH探头放入盛有食醋的烧杯中观察pH变化，传感器有曲线、仪表、表格、数字至少4种显示方式，分别都可清楚直观看到记录的pH的数值或曲线。清洗传感器电极头，重复上述操作，依次测量可乐和盐酸的pH值。在Y轴中添加历史数据，可在曲线显示界面中重叠显示三组不同pH曲线在同一坐标轴上。</w:t>
            </w:r>
            <w:r/>
          </w:p>
          <w:p>
            <w:pPr>
              <w:numPr>
                <w:ilvl w:val="0"/>
                <w:numId w:val="0"/>
              </w:numPr>
              <w:ind w:right="0"/>
              <w:jc w:val="left"/>
              <w:keepLines w:val="0"/>
              <w:keepNext w:val="0"/>
              <w:pageBreakBefore w:val="0"/>
              <w:widowControl/>
              <w:rPr>
                <w:rFonts w:hint="eastAsia" w:ascii="宋体" w:hAnsi="宋体" w:cs="宋体"/>
                <w:i w:val="0"/>
                <w:iCs w:val="0"/>
                <w:color w:val="ff0000"/>
                <w:sz w:val="24"/>
                <w:szCs w:val="24"/>
                <w:highlight w:val="none"/>
                <w:u w:val="none"/>
                <w:lang w:val="en-US" w:eastAsia="zh-CN" w:bidi="ar"/>
              </w:rPr>
              <w:suppressLineNumbers w:val="0"/>
            </w:pPr>
            <w:r>
              <w:rPr>
                <w:rFonts w:hint="eastAsia" w:ascii="宋体" w:hAnsi="宋体" w:cs="宋体"/>
                <w:i w:val="0"/>
                <w:iCs w:val="0"/>
                <w:color w:val="ff0000"/>
                <w:sz w:val="24"/>
                <w:szCs w:val="24"/>
                <w:highlight w:val="none"/>
                <w:u w:val="none"/>
                <w:lang w:val="en-US" w:eastAsia="zh-CN" w:bidi="ar"/>
              </w:rPr>
              <w:t xml:space="preserve">4、实验结束后，可保存当前的实验文件在本机内，自定义命名为3Ph实验，保存成功有提示窗口弹出。通过USB线将保存的实验数据导入计算机的数字化实验软件，下载路径可指定为计算机的桌面。关闭软件，在不打开数字化实验软件的情况下，双击桌面的3Ph实验文件，可直接再次打开实验文件，可将三次数据用不同的颜色重叠显示在同一坐标轴上，也可打开表格同时查看多组pH数据列表。可进行数据回放，可选择2倍、4倍、8倍、16倍、32倍、64倍等倍速播放快速还原整个实验数据变化过程。</w:t>
            </w:r>
            <w:r/>
          </w:p>
          <w:p>
            <w:pPr>
              <w:numPr>
                <w:ilvl w:val="0"/>
                <w:numId w:val="0"/>
              </w:numPr>
              <w:ind w:right="0"/>
              <w:jc w:val="left"/>
              <w:keepLines w:val="0"/>
              <w:keepNext w:val="0"/>
              <w:pageBreakBefore w:val="0"/>
              <w:widowControl/>
              <w:rPr>
                <w:rFonts w:hint="eastAsia" w:ascii="宋体" w:hAnsi="宋体" w:cs="宋体"/>
                <w:i w:val="0"/>
                <w:iCs w:val="0"/>
                <w:color w:val="ff0000"/>
                <w:sz w:val="24"/>
                <w:szCs w:val="24"/>
                <w:highlight w:val="none"/>
                <w:u w:val="none"/>
                <w:lang w:val="en-US" w:eastAsia="zh-CN" w:bidi="ar"/>
              </w:rPr>
              <w:suppressLineNumbers w:val="0"/>
            </w:pPr>
            <w:r>
              <w:rPr>
                <w:rFonts w:hint="eastAsia" w:ascii="宋体" w:hAnsi="宋体" w:cs="宋体"/>
                <w:i w:val="0"/>
                <w:iCs w:val="0"/>
                <w:color w:val="ff0000"/>
                <w:sz w:val="24"/>
                <w:szCs w:val="24"/>
                <w:highlight w:val="none"/>
                <w:u w:val="none"/>
                <w:lang w:val="en-US" w:eastAsia="zh-CN" w:bidi="ar"/>
              </w:rPr>
            </w:r>
            <w:r/>
          </w:p>
        </w:tc>
        <w:tc>
          <w:tcPr>
            <w:tcW w:w="808"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bl>
    <w:p>
      <w:pPr>
        <w:keepLines w:val="0"/>
        <w:keepNext w:val="0"/>
        <w:pageBreakBefore w:val="0"/>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采购包2：</w:t>
      </w:r>
      <w:r/>
    </w:p>
    <w:tbl>
      <w:tblPr>
        <w:tblStyle w:val="804"/>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416"/>
        <w:gridCol w:w="6214"/>
        <w:gridCol w:w="760"/>
      </w:tblGrid>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416"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6214"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演示内容</w:t>
            </w:r>
            <w:r>
              <w:rPr>
                <w:rFonts w:hint="eastAsia" w:ascii="宋体" w:hAnsi="宋体" w:cs="宋体"/>
                <w:b/>
                <w:bCs/>
                <w:color w:val="auto"/>
                <w:sz w:val="24"/>
                <w:szCs w:val="24"/>
                <w:highlight w:val="none"/>
                <w:lang w:val="en-US" w:eastAsia="zh-CN"/>
              </w:rPr>
              <w:t xml:space="preserve">及要求</w:t>
            </w:r>
            <w:r/>
          </w:p>
        </w:tc>
        <w:tc>
          <w:tcPr>
            <w:tcW w:w="7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备注</w:t>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W w:w="1416" w:type="dxa"/>
            <w:vAlign w:val="center"/>
            <w:textDirection w:val="lrTb"/>
            <w:noWrap w:val="false"/>
          </w:tcPr>
          <w:p>
            <w:pPr>
              <w:ind w:left="0" w:right="0" w:firstLine="0"/>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植物的蒸腾作用实验</w:t>
            </w:r>
            <w:r/>
          </w:p>
        </w:tc>
        <w:tc>
          <w:tcPr>
            <w:shd w:val="clear" w:color="auto" w:fill="auto"/>
            <w:tcW w:w="6214"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用无线彩屏温湿一体传感器、袖珍生化密封实验器及附件完成“植物的蒸腾作用实验”及功能演示</w:t>
            </w:r>
            <w:r>
              <w:rPr>
                <w:rFonts w:hint="eastAsia" w:ascii="宋体" w:hAnsi="宋体" w:cs="宋体"/>
                <w:b/>
                <w:bCs/>
                <w:i w:val="0"/>
                <w:iCs w:val="0"/>
                <w:color w:val="auto"/>
                <w:sz w:val="24"/>
                <w:szCs w:val="24"/>
                <w:highlight w:val="none"/>
                <w:u w:val="none"/>
                <w:lang w:val="en-US" w:eastAsia="zh-CN" w:bidi="ar"/>
              </w:rPr>
              <w:t xml:space="preserve">：</w:t>
            </w:r>
            <w:r/>
          </w:p>
          <w:p>
            <w:pPr>
              <w:numPr>
                <w:ilvl w:val="0"/>
                <w:numId w:val="0"/>
              </w:numPr>
              <w:ind w:right="0"/>
              <w:jc w:val="left"/>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p>
            <w:pPr>
              <w:numPr>
                <w:ilvl w:val="0"/>
                <w:numId w:val="0"/>
              </w:numPr>
              <w:ind w:right="0"/>
              <w:jc w:val="left"/>
              <w:keepLines w:val="0"/>
              <w:keepNext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无线彩屏温湿一体传感器由内置电容触摸屏的温湿一</w:t>
            </w:r>
            <w:r>
              <w:rPr>
                <w:rFonts w:hint="eastAsia" w:ascii="宋体" w:hAnsi="宋体" w:eastAsia="宋体" w:cs="宋体"/>
                <w:i w:val="0"/>
                <w:iCs w:val="0"/>
                <w:color w:val="ff0000"/>
                <w:sz w:val="24"/>
                <w:szCs w:val="24"/>
                <w:highlight w:val="none"/>
                <w:u w:val="none"/>
                <w:lang w:val="en-US" w:eastAsia="zh-CN" w:bidi="ar"/>
              </w:rPr>
              <w:t xml:space="preserve">体传感器主体和温湿度二合一探头两个独立的部分组成，屏幕斜对角线长度≥10.8cm。正面为一整块电容触摸屏，无其他任何实体按键，触摸开始按钮直接读取显示温度和湿度数值。左侧边为开关机按键，USB充电/数据传输二合一接口，右侧边为滚轮调节键，上侧为3.5mm探头接口。</w:t>
            </w:r>
            <w:r/>
          </w:p>
          <w:p>
            <w:pPr>
              <w:numPr>
                <w:ilvl w:val="0"/>
                <w:numId w:val="0"/>
              </w:numPr>
              <w:ind w:right="0"/>
              <w:jc w:val="left"/>
              <w:keepLines w:val="0"/>
              <w:keepNext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t xml:space="preserve">2、无线彩屏温湿一体传感器快速一键开机，有蜂鸣声提示，且开机到界面完整显示的时间小于3秒。触摸屏幕上方菜单栏按钮，即可1秒快速切换显示方式，默认显示时间、温度和湿度的数字界面，有数字、曲线、表格、仪表≥4种显示方式，每种显示方式下，都可实时查看到清晰的数值变动。与计算机连接使用无线方式时，无需数据线，在屏幕上点击蓝牙连接，按钮处会清晰显示出4位数的蓝牙连接码，计算机中对应手动输入4位数的蓝牙地址就可开始无线通讯，查看到温度和湿度的变化数值和曲线。</w:t>
            </w:r>
            <w:r/>
          </w:p>
          <w:p>
            <w:pPr>
              <w:numPr>
                <w:ilvl w:val="0"/>
                <w:numId w:val="0"/>
              </w:numPr>
              <w:ind w:right="0"/>
              <w:jc w:val="left"/>
              <w:keepLines w:val="0"/>
              <w:keepNext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t xml:space="preserve">3、正式实验时，不使用计算机设备，直接在传感器屏幕上交互操作并获取实验数据。将温湿度二合一探头伸入袖珍生化密封实验器内，光源照射玻璃管和内部的叶片，观察温度和湿度变化，传感器有曲线、仪表、表格、数字至少4种显示方式，分别都可清楚直观看到记录的温度和湿度的数值或曲线。</w:t>
            </w:r>
            <w:r/>
          </w:p>
          <w:p>
            <w:pPr>
              <w:numPr>
                <w:ilvl w:val="0"/>
                <w:numId w:val="0"/>
              </w:numPr>
              <w:ind w:right="0"/>
              <w:jc w:val="left"/>
              <w:keepLines w:val="0"/>
              <w:keepNext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t xml:space="preserve">4、实验结束后，可保存当前的实验文件在本机内，自定义命名为Temp-Wet实验，保存成功有提示窗口弹出。通过USB线将保存的实验数据导入计算机的数字化实验软件，下载路径可指定为计算机的桌面。关闭软件，在不打开数字化实验软件的情况下，双击桌面的Temp-Wet实验文件，可直接再次打开实验文件，可将温湿度整个变化过程完整显示在坐标轴上，也可打开表格查看温湿度真实变动的数据列表。可进行数据回放，可选择2倍、4倍、8倍、16倍、32倍、64倍等倍速播放快速还原整个实验数据变化过程。</w:t>
            </w:r>
            <w:r/>
          </w:p>
          <w:p>
            <w:pPr>
              <w:numPr>
                <w:ilvl w:val="0"/>
                <w:numId w:val="0"/>
              </w:numPr>
              <w:ind w:right="0"/>
              <w:jc w:val="left"/>
              <w:keepLines w:val="0"/>
              <w:keepNext w:val="0"/>
              <w:widowControl/>
              <w:rPr>
                <w:rFonts w:hint="default" w:ascii="宋体" w:hAnsi="宋体" w:eastAsia="宋体" w:cs="宋体"/>
                <w:i w:val="0"/>
                <w:iCs w:val="0"/>
                <w:color w:val="ff0000"/>
                <w:sz w:val="24"/>
                <w:szCs w:val="24"/>
                <w:highlight w:val="none"/>
                <w:u w:val="none"/>
                <w:lang w:val="en-US" w:eastAsia="zh-CN" w:bidi="ar"/>
              </w:rPr>
              <w:suppressLineNumbers w:val="0"/>
            </w:pPr>
            <w:r>
              <w:rPr>
                <w:rFonts w:hint="default" w:ascii="宋体" w:hAnsi="宋体" w:eastAsia="宋体" w:cs="宋体"/>
                <w:i w:val="0"/>
                <w:iCs w:val="0"/>
                <w:color w:val="ff0000"/>
                <w:sz w:val="24"/>
                <w:szCs w:val="24"/>
                <w:highlight w:val="none"/>
                <w:u w:val="none"/>
                <w:lang w:val="en-US" w:eastAsia="zh-CN" w:bidi="ar"/>
              </w:rPr>
            </w:r>
            <w:r/>
          </w:p>
        </w:tc>
        <w:tc>
          <w:tcPr>
            <w:tcW w:w="760"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auto"/>
            <w:tcW w:w="1416"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探究水中溶解氧含量与温度的关系实验</w:t>
            </w:r>
            <w:r/>
          </w:p>
        </w:tc>
        <w:tc>
          <w:tcPr>
            <w:shd w:val="clear" w:color="auto" w:fill="auto"/>
            <w:tcW w:w="6214"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用无线彩屏温度传感器、无线彩屏溶解氧传感器及附件完成“探究水中溶解氧含量与温度的关系”及功能演示</w:t>
            </w:r>
            <w:r>
              <w:rPr>
                <w:rFonts w:hint="eastAsia" w:ascii="宋体" w:hAnsi="宋体" w:cs="宋体"/>
                <w:b/>
                <w:bCs/>
                <w:i w:val="0"/>
                <w:iCs w:val="0"/>
                <w:color w:val="auto"/>
                <w:sz w:val="24"/>
                <w:szCs w:val="24"/>
                <w:highlight w:val="none"/>
                <w:u w:val="none"/>
                <w:lang w:val="en-US" w:eastAsia="zh-CN" w:bidi="ar"/>
              </w:rPr>
              <w:t xml:space="preserve">：</w:t>
            </w:r>
            <w:r/>
          </w:p>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ind w:left="0" w:right="0" w:firstLine="0"/>
              <w:jc w:val="left"/>
              <w:keepLines w:val="0"/>
              <w:keepNext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t xml:space="preserve">1、无线彩屏温度传感器由内置电容触摸屏的温度传感器主体和不锈钢温度探头两个独立的部分组成，无线彩屏溶解氧传感器由内置电容触摸屏的溶解氧传感器主体和溶氧探头两个独立的部分组成，屏幕斜对角线长度≥10.8cm。正面为一整块电容触摸屏，无其他任何实体按键，触摸开始按钮直接读取显示溶解氧或温度数值。左侧边为开关机按键，USB充电/数据传输二合一接口，右侧边为滚轮调节键，上侧为独立探头接头。</w:t>
            </w:r>
            <w:r/>
          </w:p>
          <w:p>
            <w:pPr>
              <w:ind w:left="0" w:right="0" w:firstLine="0"/>
              <w:jc w:val="left"/>
              <w:keepLines w:val="0"/>
              <w:keepNext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t xml:space="preserve">2、无线彩屏温度传感器和无线彩屏溶解氧传感器都可快速一键开机，有蜂鸣声提示，且开机到界面完整显示的时间小于3秒。触摸屏幕上方菜单栏按钮，即可1秒快速切换显示方式，默认显示时间、温度（或溶解氧）的数字界面，有数字、曲线、表格、仪表≥4种显示方式，每种显示方式下，都可实时查看到清晰的数值变动。与计算机连接使用无线方式时，无需数据线，在屏幕上点击蓝牙连接，按钮处会清晰显示出4位数的蓝牙连接码，计算机中对应手动输入4位数的蓝牙地址就可开始无线通讯，查看到温度和溶解氧的变化数值和曲线。</w:t>
            </w:r>
            <w:r/>
          </w:p>
          <w:p>
            <w:pPr>
              <w:ind w:left="0" w:right="0" w:firstLine="0"/>
              <w:jc w:val="left"/>
              <w:keepLines w:val="0"/>
              <w:keepNext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t xml:space="preserve">3、两个传感器同时用无线方式连接同一台计算机的数字化实验软件，设置双Y轴模式，Y轴1为温度，Y轴2为溶解氧，开始采集后数据采集软件可以同时显示溶解氧、温度与时间的变化曲线。逐渐加热水温，明显看出随温度变化溶解氧的含量变化。调节Y轴2组数据曲线，形成交叉图像，可较好地揭示温度升高液体中溶解氧含量变低。</w:t>
            </w:r>
            <w:r/>
          </w:p>
          <w:p>
            <w:pPr>
              <w:ind w:left="0" w:right="0" w:firstLine="0"/>
              <w:jc w:val="left"/>
              <w:keepLines w:val="0"/>
              <w:keepNext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t xml:space="preserve">4、实验结束后，可保存当前的实验文件，自定义命名为探究水中溶解氧含量与温度的关系，保存路径为计算机的桌面。关闭软件，在不打开数字化实验软件的情况下，双击桌面的探究水中溶解氧含量与温度的关系实验文件，可直接再次打开实验文件，可进行数据回放，可选择2倍、4倍、8倍、16倍、32倍、64倍等倍速播放快速还原整个实验数据变化过程。</w:t>
            </w:r>
            <w:r/>
          </w:p>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760"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14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二氧化碳传感器的应用实验</w:t>
            </w:r>
            <w:r/>
          </w:p>
        </w:tc>
        <w:tc>
          <w:tcPr>
            <w:shd w:val="clear" w:color="auto" w:fill="auto"/>
            <w:tcW w:w="6214"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用无线彩屏二氧化碳传感器、气液相密封实验器及附件完成“二氧化碳传感器的应用实验”及功能演示</w:t>
            </w:r>
            <w:r>
              <w:rPr>
                <w:rFonts w:hint="eastAsia" w:ascii="宋体" w:hAnsi="宋体" w:cs="宋体"/>
                <w:b/>
                <w:bCs/>
                <w:i w:val="0"/>
                <w:iCs w:val="0"/>
                <w:color w:val="auto"/>
                <w:sz w:val="24"/>
                <w:szCs w:val="24"/>
                <w:highlight w:val="none"/>
                <w:u w:val="none"/>
                <w:lang w:val="en-US" w:eastAsia="zh-CN" w:bidi="ar"/>
              </w:rPr>
              <w:t xml:space="preserve">：</w:t>
            </w:r>
            <w:r/>
          </w:p>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ind w:left="0" w:right="0" w:firstLine="0"/>
              <w:jc w:val="left"/>
              <w:keepLines w:val="0"/>
              <w:keepNext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t xml:space="preserve">1</w:t>
            </w:r>
            <w:r>
              <w:rPr>
                <w:rFonts w:hint="eastAsia" w:ascii="宋体" w:hAnsi="宋体" w:cs="宋体"/>
                <w:i w:val="0"/>
                <w:iCs w:val="0"/>
                <w:color w:val="ff0000"/>
                <w:sz w:val="24"/>
                <w:szCs w:val="24"/>
                <w:highlight w:val="none"/>
                <w:u w:val="none"/>
                <w:lang w:val="en-US" w:eastAsia="zh-CN" w:bidi="ar"/>
              </w:rPr>
              <w:t xml:space="preserve">、</w:t>
            </w:r>
            <w:r>
              <w:rPr>
                <w:rFonts w:hint="eastAsia" w:ascii="宋体" w:hAnsi="宋体" w:eastAsia="宋体" w:cs="宋体"/>
                <w:i w:val="0"/>
                <w:iCs w:val="0"/>
                <w:color w:val="ff0000"/>
                <w:sz w:val="24"/>
                <w:szCs w:val="24"/>
                <w:highlight w:val="none"/>
                <w:u w:val="none"/>
                <w:lang w:val="en-US" w:eastAsia="zh-CN" w:bidi="ar"/>
              </w:rPr>
              <w:t xml:space="preserve">无线彩屏二氧化碳传感器快速一键开机，有蜂鸣声提示，且开机到界面完整显示的时间小于3秒。触摸屏幕上方菜单栏按钮，即可1秒快速切换显示方式，默认显示时间、二氧化碳的数字界面，有数字、曲线、表格、仪表≥4种显示方式，每种显示方式下，都可实时查看到清晰的数值变动。与计算机连接使用无线方式时，无需数据线，在屏幕上点击蓝牙连接，按钮处会清晰显示出4位数的蓝牙连接码，计算机中对应手动输入4位数的蓝牙地址就可开始无线通讯，查看到二氧化碳的变化数值和曲线。</w:t>
            </w:r>
            <w:r/>
          </w:p>
          <w:p>
            <w:pPr>
              <w:ind w:left="0" w:right="0" w:firstLine="0"/>
              <w:jc w:val="left"/>
              <w:keepLines w:val="0"/>
              <w:keepNext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t xml:space="preserve">2、正式实验时，不使用计算机，直接在传感器屏幕上交互操作并获取实验数据。将二氧化碳探头放入气液相密封实验器中，通过另一个口向其中吹气，观察二氧化碳含量变化，传感器有曲线、仪表、表格、数字至少4种显示方式，分别都可清楚直观看到记录的二氧化碳的数值或曲线。点击屏幕上方菜单栏的逻辑指令按钮，设置当二氧化碳的数值大于2500ppm时，就执行蜂鸣器嘀声和停止数据采集2个指令。再次操作吹气和采集数据，查看数据采集和逻辑指令执行结果，可查看到当二氧化碳数据变化超过2500ppm时，蜂鸣器有提示音，且数据自动停止采集。</w:t>
            </w:r>
            <w:r/>
          </w:p>
          <w:p>
            <w:pPr>
              <w:ind w:left="0" w:right="0" w:firstLine="0"/>
              <w:jc w:val="left"/>
              <w:keepLines w:val="0"/>
              <w:keepNext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r>
            <w:r/>
          </w:p>
        </w:tc>
        <w:tc>
          <w:tcPr>
            <w:tcW w:w="760"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bl>
    <w:p>
      <w:pPr>
        <w:keepLines w:val="0"/>
        <w:keepNext w:val="0"/>
        <w:pageBreakBefore w:val="0"/>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采购包3：</w:t>
      </w:r>
      <w:r/>
    </w:p>
    <w:tbl>
      <w:tblPr>
        <w:tblStyle w:val="804"/>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403"/>
        <w:gridCol w:w="6240"/>
        <w:gridCol w:w="747"/>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403"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6240"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演示内容</w:t>
            </w:r>
            <w:r>
              <w:rPr>
                <w:rFonts w:hint="eastAsia" w:ascii="宋体" w:hAnsi="宋体" w:cs="宋体"/>
                <w:b/>
                <w:bCs/>
                <w:color w:val="auto"/>
                <w:sz w:val="24"/>
                <w:szCs w:val="24"/>
                <w:highlight w:val="none"/>
                <w:lang w:val="en-US" w:eastAsia="zh-CN"/>
              </w:rPr>
              <w:t xml:space="preserve">及要求</w:t>
            </w:r>
            <w:r/>
          </w:p>
        </w:tc>
        <w:tc>
          <w:tcPr>
            <w:tcW w:w="747"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W w:w="1403" w:type="dxa"/>
            <w:vAlign w:val="center"/>
            <w:textDirection w:val="lrTb"/>
            <w:noWrap w:val="false"/>
          </w:tcPr>
          <w:p>
            <w:pPr>
              <w:ind w:left="0" w:right="0" w:firstLine="0"/>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电源的电动势和内阻实验</w:t>
            </w:r>
            <w:r/>
          </w:p>
        </w:tc>
        <w:tc>
          <w:tcPr>
            <w:shd w:val="clear" w:color="auto" w:fill="auto"/>
            <w:tcW w:w="624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用无线彩屏电压电流一体传感器及附件完成“电源的电动势和内阻实验”及功能演示</w:t>
            </w:r>
            <w:r>
              <w:rPr>
                <w:rFonts w:hint="eastAsia" w:ascii="宋体" w:hAnsi="宋体" w:cs="宋体"/>
                <w:b/>
                <w:bCs/>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br/>
            </w:r>
            <w:r/>
          </w:p>
          <w:p>
            <w:pPr>
              <w:numPr>
                <w:numId w:val="0"/>
              </w:numPr>
              <w:ind w:right="0"/>
              <w:jc w:val="left"/>
              <w:keepLines w:val="0"/>
              <w:keepNext w:val="0"/>
              <w:widowControl/>
              <w:rPr>
                <w:rFonts w:hint="eastAsia" w:ascii="宋体" w:hAnsi="宋体" w:eastAsia="宋体" w:cs="宋体"/>
                <w:color w:val="ff0000"/>
                <w:sz w:val="24"/>
                <w:szCs w:val="24"/>
                <w:highlight w:val="none"/>
                <w:lang w:val="en-US" w:eastAsia="zh-CN" w:bidi="ar"/>
              </w:rPr>
              <w:suppressLineNumbers w:val="0"/>
            </w:pPr>
            <w:r>
              <w:rPr>
                <w:rFonts w:hint="eastAsia" w:ascii="宋体" w:hAnsi="宋体" w:cs="宋体"/>
                <w:color w:val="ff0000"/>
                <w:sz w:val="24"/>
                <w:szCs w:val="24"/>
                <w:highlight w:val="none"/>
                <w:lang w:val="en-US" w:eastAsia="zh-CN" w:bidi="ar"/>
              </w:rPr>
              <w:t xml:space="preserve">1、</w:t>
            </w:r>
            <w:r>
              <w:rPr>
                <w:rFonts w:hint="eastAsia" w:ascii="宋体" w:hAnsi="宋体" w:eastAsia="宋体" w:cs="宋体"/>
                <w:color w:val="ff0000"/>
                <w:sz w:val="24"/>
                <w:szCs w:val="24"/>
                <w:highlight w:val="none"/>
                <w:lang w:val="en-US" w:eastAsia="zh-CN" w:bidi="ar"/>
              </w:rPr>
              <w:t xml:space="preserve">无线彩屏电压电流一体传感器由内置电容触摸屏的电压电流一体传感器主体、电压探头和电流探头三个独立的部分组成，屏幕斜对角线长度≥10.8cm。正面为一整块电容触摸屏，无其他任何实体按键，触摸开始按钮直接读取显示电压和电流数值。左侧边为开关机按键，USB充电/数据传输二合一接口，右侧边为滚轮调节键，上侧为独立的电压和电流BNC接插口。</w:t>
            </w:r>
            <w:r/>
          </w:p>
          <w:p>
            <w:pPr>
              <w:numPr>
                <w:numId w:val="0"/>
              </w:numPr>
              <w:ind w:right="0"/>
              <w:jc w:val="left"/>
              <w:keepLines w:val="0"/>
              <w:keepNext w:val="0"/>
              <w:widowControl/>
              <w:rPr>
                <w:rFonts w:hint="eastAsia" w:ascii="宋体" w:hAnsi="宋体" w:eastAsia="宋体" w:cs="宋体"/>
                <w:color w:val="ff0000"/>
                <w:sz w:val="24"/>
                <w:szCs w:val="24"/>
                <w:highlight w:val="none"/>
                <w:lang w:val="en-US" w:eastAsia="zh-CN" w:bidi="ar"/>
              </w:rPr>
              <w:suppressLineNumbers w:val="0"/>
            </w:pPr>
            <w:r>
              <w:rPr>
                <w:rFonts w:hint="eastAsia" w:ascii="宋体" w:hAnsi="宋体" w:eastAsia="宋体" w:cs="宋体"/>
                <w:color w:val="ff0000"/>
                <w:sz w:val="24"/>
                <w:szCs w:val="24"/>
                <w:highlight w:val="none"/>
                <w:lang w:val="en-US" w:eastAsia="zh-CN" w:bidi="ar"/>
              </w:rPr>
              <w:t xml:space="preserve">2、无线彩屏电压电流一体传感器快速一键开机，有蜂鸣声提示，且开机到界面完整显示的时间小于3秒。触摸屏幕上方菜单栏按钮，即可1秒快速切换显示方式，默认显示时间、电压、电流的数字界面，有数字、曲线、表格、仪表≥4种显示方式，每种显示方式下，都可实时查看到清晰的数值变动。与计算机连接使用无线方式时，无需数据线，在屏幕上点击蓝牙连接，按钮处会清晰显示出4位数的蓝牙连接码，计算机中对应手动输入4位数的蓝牙地址就可开始无线通讯，查看到电压和电流的变化数值和曲线。</w:t>
            </w:r>
            <w:r/>
          </w:p>
          <w:p>
            <w:pPr>
              <w:numPr>
                <w:numId w:val="0"/>
              </w:numPr>
              <w:ind w:right="0"/>
              <w:jc w:val="left"/>
              <w:keepLines w:val="0"/>
              <w:keepNext w:val="0"/>
              <w:widowControl/>
              <w:rPr>
                <w:rFonts w:hint="eastAsia" w:ascii="宋体" w:hAnsi="宋体" w:eastAsia="宋体" w:cs="宋体"/>
                <w:color w:val="ff0000"/>
                <w:sz w:val="24"/>
                <w:szCs w:val="24"/>
                <w:highlight w:val="none"/>
                <w:lang w:val="en-US" w:eastAsia="zh-CN" w:bidi="ar"/>
              </w:rPr>
              <w:suppressLineNumbers w:val="0"/>
            </w:pPr>
            <w:r>
              <w:rPr>
                <w:rFonts w:hint="eastAsia" w:ascii="宋体" w:hAnsi="宋体" w:eastAsia="宋体" w:cs="宋体"/>
                <w:color w:val="ff0000"/>
                <w:sz w:val="24"/>
                <w:szCs w:val="24"/>
                <w:highlight w:val="none"/>
                <w:lang w:val="en-US" w:eastAsia="zh-CN" w:bidi="ar"/>
              </w:rPr>
              <w:t xml:space="preserve">3、正式实验时，不使用计算机设备，直接在传感器屏幕上交互操作并获取实验数据。实验开始前，可在屏幕上对电压和电流分别进行调零操作。改变电阻，传感器触摸屏上选择手动采样模式，依次记录下多组数据，数据可有曲线、仪表、表格、数字4种显示方式；可直接在屏幕上指定Y轴和X轴设置成U-I曲线，并可通过自适应功能满屏显示刚才所测量的数据，观察其完整变化规律。</w:t>
            </w:r>
            <w:r/>
          </w:p>
          <w:p>
            <w:pPr>
              <w:numPr>
                <w:numId w:val="0"/>
              </w:numPr>
              <w:ind w:right="0"/>
              <w:jc w:val="left"/>
              <w:keepLines w:val="0"/>
              <w:keepNext w:val="0"/>
              <w:widowControl/>
              <w:rPr>
                <w:rFonts w:hint="eastAsia" w:ascii="宋体" w:hAnsi="宋体" w:eastAsia="宋体" w:cs="宋体"/>
                <w:color w:val="ff0000"/>
                <w:sz w:val="24"/>
                <w:szCs w:val="24"/>
                <w:highlight w:val="none"/>
                <w:lang w:val="en-US" w:eastAsia="zh-CN" w:bidi="ar"/>
              </w:rPr>
              <w:suppressLineNumbers w:val="0"/>
            </w:pPr>
            <w:r>
              <w:rPr>
                <w:rFonts w:hint="eastAsia" w:ascii="宋体" w:hAnsi="宋体" w:eastAsia="宋体" w:cs="宋体"/>
                <w:color w:val="ff0000"/>
                <w:sz w:val="24"/>
                <w:szCs w:val="24"/>
                <w:highlight w:val="none"/>
                <w:lang w:val="en-US" w:eastAsia="zh-CN" w:bidi="ar"/>
              </w:rPr>
              <w:t xml:space="preserve">4、实验结束后，可保存当前的实验文件在本机内，自定义命名为CurrentVotage实验，保存成功有提示窗口弹出。通过USB线将保存的实验数据导入计算机的数字化实验软件，下载路径可指定为计算机的桌面。关闭软件，在不打开数字化实验软件的情况下，双击桌面的CurrentVotage实验文件，可直接再次打开实验文件，可将电压电流整个变化过程设置成U-I关系完整显示在坐标轴上，实际数据点与拟合曲线的相关度系数R&gt;0.98，均方根误差&lt;0.01。</w:t>
            </w:r>
            <w:r/>
          </w:p>
          <w:p>
            <w:pPr>
              <w:numPr>
                <w:numId w:val="0"/>
              </w:numPr>
              <w:ind w:right="0"/>
              <w:jc w:val="left"/>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r>
            <w:r/>
          </w:p>
        </w:tc>
        <w:tc>
          <w:tcPr>
            <w:tcW w:w="747"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auto"/>
            <w:tcW w:w="1403"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电磁感应与楞次定律实验</w:t>
            </w:r>
            <w:r/>
          </w:p>
        </w:tc>
        <w:tc>
          <w:tcPr>
            <w:shd w:val="clear" w:color="auto" w:fill="auto"/>
            <w:tcW w:w="624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用无线彩屏微电流传感器、电磁感应与楞次定律实验器及附件完成“电磁感应与楞次定律实验”及功能演示</w:t>
            </w:r>
            <w:r>
              <w:rPr>
                <w:rFonts w:hint="eastAsia" w:ascii="宋体" w:hAnsi="宋体" w:cs="宋体"/>
                <w:b/>
                <w:bCs/>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br/>
            </w:r>
            <w:r/>
          </w:p>
          <w:p>
            <w:pPr>
              <w:numPr>
                <w:ilvl w:val="0"/>
                <w:numId w:val="3"/>
              </w:numPr>
              <w:ind w:left="0" w:right="0" w:firstLine="0"/>
              <w:jc w:val="left"/>
              <w:keepLines w:val="0"/>
              <w:keepNext w:val="0"/>
              <w:widowControl/>
              <w:rPr>
                <w:rFonts w:hint="eastAsia" w:ascii="宋体" w:hAnsi="宋体" w:eastAsia="宋体" w:cs="宋体"/>
                <w:color w:val="ff0000"/>
                <w:sz w:val="24"/>
                <w:szCs w:val="24"/>
                <w:highlight w:val="none"/>
                <w:lang w:val="en-US" w:eastAsia="zh-CN" w:bidi="ar"/>
              </w:rPr>
              <w:suppressLineNumbers w:val="0"/>
            </w:pPr>
            <w:r>
              <w:rPr>
                <w:rFonts w:hint="eastAsia" w:ascii="宋体" w:hAnsi="宋体" w:eastAsia="宋体" w:cs="宋体"/>
                <w:color w:val="ff0000"/>
                <w:sz w:val="24"/>
                <w:szCs w:val="24"/>
                <w:highlight w:val="none"/>
                <w:lang w:val="en-US" w:eastAsia="zh-CN" w:bidi="ar"/>
              </w:rPr>
              <w:t xml:space="preserve">无线彩屏微电流传感器由内置电容触摸屏的微电流传感器主体和电流探头两个独立的部分组成，屏幕斜对角线长度≥10.8cm。正面为一整块电容触摸屏，无其他任何实体按键，触摸开始按钮直接读取显示微电流数值。左侧边为开关机按键，USB充电/数据传输二合一接口，右侧边为滚轮调节键，上侧为电流BNC接插口。</w:t>
            </w:r>
            <w:r/>
          </w:p>
          <w:p>
            <w:pPr>
              <w:numPr>
                <w:numId w:val="0"/>
              </w:numPr>
              <w:ind w:right="0"/>
              <w:jc w:val="left"/>
              <w:keepLines w:val="0"/>
              <w:keepNext w:val="0"/>
              <w:widowControl/>
              <w:rPr>
                <w:rFonts w:hint="eastAsia" w:ascii="宋体" w:hAnsi="宋体" w:eastAsia="宋体" w:cs="宋体"/>
                <w:color w:val="ff0000"/>
                <w:sz w:val="24"/>
                <w:szCs w:val="24"/>
                <w:highlight w:val="none"/>
                <w:lang w:val="en-US" w:eastAsia="zh-CN" w:bidi="ar"/>
              </w:rPr>
              <w:suppressLineNumbers w:val="0"/>
            </w:pPr>
            <w:r>
              <w:rPr>
                <w:rFonts w:hint="eastAsia" w:ascii="宋体" w:hAnsi="宋体" w:eastAsia="宋体" w:cs="宋体"/>
                <w:color w:val="ff0000"/>
                <w:sz w:val="24"/>
                <w:szCs w:val="24"/>
                <w:highlight w:val="none"/>
                <w:lang w:val="en-US" w:eastAsia="zh-CN" w:bidi="ar"/>
              </w:rPr>
              <w:t xml:space="preserve">2、无线彩屏微电流传感器快速一键开机，有蜂鸣声提示，且开机到界面完整显示的时间小于3秒。触摸屏幕上方菜单栏按钮，即可1秒快速切换显示方式，默认显示时间、微电流的数字界面，有数字、曲线、表格、仪表≥4种显示方式，每种显示方式下，都可实时查看到清晰的数值变动。与计算机连接使用无线方式时，无需数据线，在屏幕上点击蓝牙连接，按钮处会清晰显示出4位数的蓝牙连接码，计算机中对应手动输入4位数的蓝牙地址就可开始无线通讯，查看到微电流的变化数值和曲线。</w:t>
            </w:r>
            <w:r/>
          </w:p>
          <w:p>
            <w:pPr>
              <w:ind w:left="0" w:right="0" w:firstLine="0"/>
              <w:jc w:val="left"/>
              <w:keepLines w:val="0"/>
              <w:keepNext w:val="0"/>
              <w:widowControl/>
              <w:rPr>
                <w:rFonts w:hint="eastAsia" w:ascii="宋体" w:hAnsi="宋体" w:eastAsia="宋体" w:cs="宋体"/>
                <w:color w:val="ff0000"/>
                <w:sz w:val="24"/>
                <w:szCs w:val="24"/>
                <w:highlight w:val="none"/>
                <w:lang w:val="en-US" w:eastAsia="zh-CN" w:bidi="ar"/>
              </w:rPr>
              <w:suppressLineNumbers w:val="0"/>
            </w:pPr>
            <w:r>
              <w:rPr>
                <w:rFonts w:hint="eastAsia" w:ascii="宋体" w:hAnsi="宋体" w:eastAsia="宋体" w:cs="宋体"/>
                <w:color w:val="ff0000"/>
                <w:sz w:val="24"/>
                <w:szCs w:val="24"/>
                <w:highlight w:val="none"/>
                <w:lang w:val="en-US" w:eastAsia="zh-CN" w:bidi="ar"/>
              </w:rPr>
              <w:t xml:space="preserve">3、正式实验时，不使用计算机设备，直接在传感器屏幕上交互操作并获取实验数据。使用的电磁感应与楞次定律实验器，应具有PCB电路形式的底板，档位开关可选1匝、6匝和9匝线圈。实验开始前，可在屏幕上对微电流进行调零操作。做电流大小和速度的关系实验，档位开关选择右边，对应匝数为1匝，无线彩屏微电流传感器有曲线、仪表、表格、数字≥4种显示方式，切换至曲线显示方式，手持磁铁以左右横向慢速度穿过线圈，屏幕上有曲线变化，保存该实验。重复实验，手持磁铁以左右横向中速度和快速度再次做实验，三次数据可重叠显示在同一坐标轴上。</w:t>
            </w:r>
            <w:r/>
          </w:p>
          <w:p>
            <w:pPr>
              <w:ind w:left="0" w:right="0" w:firstLine="0"/>
              <w:jc w:val="left"/>
              <w:keepLines w:val="0"/>
              <w:keepNext w:val="0"/>
              <w:widowControl/>
              <w:rPr>
                <w:rFonts w:hint="eastAsia" w:ascii="宋体" w:hAnsi="宋体" w:eastAsia="宋体" w:cs="宋体"/>
                <w:color w:val="ff0000"/>
                <w:sz w:val="24"/>
                <w:szCs w:val="24"/>
                <w:highlight w:val="none"/>
                <w:lang w:val="en-US" w:eastAsia="zh-CN" w:bidi="ar"/>
              </w:rPr>
              <w:suppressLineNumbers w:val="0"/>
            </w:pPr>
            <w:r>
              <w:rPr>
                <w:rFonts w:hint="eastAsia" w:ascii="宋体" w:hAnsi="宋体" w:eastAsia="宋体" w:cs="宋体"/>
                <w:color w:val="ff0000"/>
                <w:sz w:val="24"/>
                <w:szCs w:val="24"/>
                <w:highlight w:val="none"/>
                <w:lang w:val="en-US" w:eastAsia="zh-CN" w:bidi="ar"/>
              </w:rPr>
              <w:t xml:space="preserve">4、连接计算机继续做电流大小和匝数的关系实验，档位开关依次选择1匝、6匝和9匝线圈，手持磁铁以左右横向相同速度穿过线圈，得到电流-时间曲线数据，观察图像统计三个最高值，可直接在软件中设置新的页面，建立新的匝数-微电流最高值的表格和坐标轴，输入三次数值，坐标轴中可以显示3个数据点，可选择线性拟合，验证感应电动势和匝数的正比关系，实际数据点与拟合曲线的相关度系数R&gt;0.98，均方根误差&lt;0.01。</w:t>
            </w:r>
            <w:r/>
          </w:p>
          <w:p>
            <w:pPr>
              <w:ind w:left="0" w:right="0" w:firstLine="0"/>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W w:w="747"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bl>
    <w:p>
      <w:pPr>
        <w:keepLines w:val="0"/>
        <w:keepNext w:val="0"/>
        <w:pageBreakBefore w:val="0"/>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采购包4：</w:t>
      </w:r>
      <w:r/>
    </w:p>
    <w:tbl>
      <w:tblPr>
        <w:tblStyle w:val="804"/>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演示内容</w:t>
            </w:r>
            <w:r>
              <w:rPr>
                <w:rFonts w:hint="eastAsia" w:ascii="宋体" w:hAnsi="宋体" w:cs="宋体"/>
                <w:b/>
                <w:bCs/>
                <w:color w:val="auto"/>
                <w:sz w:val="24"/>
                <w:szCs w:val="24"/>
                <w:highlight w:val="none"/>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备注</w:t>
            </w:r>
            <w:r/>
          </w:p>
        </w:tc>
      </w:tr>
      <w:tr>
        <w:trPr>
          <w:trHeight w:val="1795"/>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W w:w="15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通用技术教室（木工）的学生工作台</w:t>
            </w:r>
            <w:r>
              <w:rPr>
                <w:rFonts w:hint="eastAsia" w:ascii="宋体" w:hAnsi="宋体" w:cs="宋体"/>
                <w:i w:val="0"/>
                <w:iCs w:val="0"/>
                <w:color w:val="auto"/>
                <w:sz w:val="24"/>
                <w:szCs w:val="24"/>
                <w:highlight w:val="none"/>
                <w:u w:val="none"/>
                <w:lang w:val="en-US" w:eastAsia="zh-CN" w:bidi="ar"/>
              </w:rPr>
              <w:t xml:space="preserve">演示</w:t>
            </w:r>
            <w:r/>
          </w:p>
        </w:tc>
        <w:tc>
          <w:tcPr>
            <w:shd w:val="clear" w:color="auto" w:fill="auto"/>
            <w:tcW w:w="5897"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提供</w:t>
            </w:r>
            <w:r>
              <w:rPr>
                <w:rFonts w:hint="eastAsia" w:ascii="宋体" w:hAnsi="宋体" w:eastAsia="宋体" w:cs="宋体"/>
                <w:b/>
                <w:bCs/>
                <w:i w:val="0"/>
                <w:iCs w:val="0"/>
                <w:color w:val="auto"/>
                <w:sz w:val="24"/>
                <w:szCs w:val="24"/>
                <w:highlight w:val="none"/>
                <w:u w:val="none"/>
                <w:lang w:val="en-US" w:eastAsia="zh-CN" w:bidi="ar"/>
              </w:rPr>
              <w:t xml:space="preserve">通用技术教室（木工）的学生工作台实物</w:t>
            </w:r>
            <w:r>
              <w:rPr>
                <w:rFonts w:hint="eastAsia" w:ascii="宋体" w:hAnsi="宋体" w:cs="宋体"/>
                <w:b/>
                <w:bCs/>
                <w:i w:val="0"/>
                <w:iCs w:val="0"/>
                <w:color w:val="auto"/>
                <w:sz w:val="24"/>
                <w:szCs w:val="24"/>
                <w:highlight w:val="none"/>
                <w:u w:val="none"/>
                <w:lang w:val="en-US" w:eastAsia="zh-CN" w:bidi="ar"/>
              </w:rPr>
              <w:t xml:space="preserve">视频</w:t>
            </w:r>
            <w:r>
              <w:rPr>
                <w:rFonts w:hint="eastAsia" w:ascii="宋体" w:hAnsi="宋体" w:eastAsia="宋体" w:cs="宋体"/>
                <w:b/>
                <w:bCs/>
                <w:i w:val="0"/>
                <w:iCs w:val="0"/>
                <w:color w:val="auto"/>
                <w:sz w:val="24"/>
                <w:szCs w:val="24"/>
                <w:highlight w:val="none"/>
                <w:u w:val="none"/>
                <w:lang w:val="en-US" w:eastAsia="zh-CN" w:bidi="ar"/>
              </w:rPr>
              <w:t xml:space="preserve">演示</w:t>
            </w:r>
            <w:r>
              <w:rPr>
                <w:rFonts w:hint="eastAsia" w:ascii="宋体" w:hAnsi="宋体" w:cs="宋体"/>
                <w:b/>
                <w:bCs/>
                <w:i w:val="0"/>
                <w:iCs w:val="0"/>
                <w:color w:val="auto"/>
                <w:sz w:val="24"/>
                <w:szCs w:val="24"/>
                <w:highlight w:val="none"/>
                <w:u w:val="none"/>
                <w:lang w:val="en-US" w:eastAsia="zh-CN" w:bidi="ar"/>
              </w:rPr>
              <w:t xml:space="preserve">：</w:t>
            </w:r>
            <w:r/>
          </w:p>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整体外观尺寸说明：完整拍摄整套体工作台；现场丈量工作台长宽高尺寸。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结构工艺展示：工作台拼接转角、立柱横梁连接位置，特写连接结构；双手适度摇晃工作台，展示无松动、无异响。</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trHeight w:val="2328"/>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auto"/>
            <w:tcW w:w="156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（金工）的金工工具</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（木工）的制作工具</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（电工）的电工工具</w:t>
            </w:r>
            <w:r>
              <w:rPr>
                <w:rFonts w:hint="eastAsia" w:ascii="宋体" w:hAnsi="宋体" w:cs="宋体"/>
                <w:i w:val="0"/>
                <w:iCs w:val="0"/>
                <w:color w:val="auto"/>
                <w:sz w:val="24"/>
                <w:szCs w:val="24"/>
                <w:highlight w:val="none"/>
                <w:u w:val="none"/>
                <w:lang w:val="en-US" w:eastAsia="zh-CN" w:bidi="ar"/>
              </w:rPr>
              <w:t xml:space="preserve">演示</w:t>
            </w:r>
            <w:r/>
          </w:p>
        </w:tc>
        <w:tc>
          <w:tcPr>
            <w:shd w:val="clear" w:color="auto" w:fill="auto"/>
            <w:tcW w:w="5897" w:type="dxa"/>
            <w:vAlign w:val="center"/>
            <w:textDirection w:val="lrTb"/>
            <w:noWrap w:val="false"/>
          </w:tcPr>
          <w:p>
            <w:pPr>
              <w:ind w:left="0" w:right="0" w:firstLine="0"/>
              <w:jc w:val="left"/>
              <w:keepLines w:val="0"/>
              <w:keepNext w:val="0"/>
              <w:widowControl/>
              <w:rPr>
                <w:rFonts w:hint="default" w:ascii="宋体" w:hAnsi="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提供以下样品实物视频：</w:t>
            </w:r>
            <w:r/>
          </w:p>
          <w:p>
            <w:pPr>
              <w:numPr>
                <w:ilvl w:val="0"/>
                <w:numId w:val="4"/>
              </w:numPr>
              <w:ind w:left="0" w:right="0" w:firstLine="0"/>
              <w:jc w:val="left"/>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通用技术教室（金工）的金工工具；</w:t>
            </w:r>
            <w:r/>
          </w:p>
          <w:p>
            <w:pPr>
              <w:numPr>
                <w:ilvl w:val="0"/>
                <w:numId w:val="4"/>
              </w:numPr>
              <w:ind w:left="0" w:right="0" w:firstLine="0"/>
              <w:jc w:val="left"/>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通用技术教室（木工）的制作工具；</w:t>
            </w:r>
            <w:r/>
          </w:p>
          <w:p>
            <w:pPr>
              <w:numPr>
                <w:ilvl w:val="0"/>
                <w:numId w:val="0"/>
              </w:numPr>
              <w:ind w:right="0"/>
              <w:jc w:val="left"/>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3、通用技术教室（电工）的电工工具。</w:t>
            </w:r>
            <w:r/>
          </w:p>
          <w:p>
            <w:pPr>
              <w:ind w:left="0" w:right="0" w:firstLine="0"/>
              <w:jc w:val="left"/>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拍摄角度要求：</w:t>
            </w:r>
            <w:r/>
          </w:p>
          <w:p>
            <w:pPr>
              <w:ind w:left="0" w:right="0" w:firstLine="0"/>
              <w:jc w:val="left"/>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①整体外观；</w:t>
            </w:r>
            <w:r/>
          </w:p>
          <w:p>
            <w:pPr>
              <w:ind w:left="0" w:right="0" w:firstLine="0"/>
              <w:jc w:val="left"/>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②正面全景：工具箱完全开启，平视正面拍摄，完整展示箱内所有工具按模具卡槽定点定位摆放。</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W w:w="0" w:type="auto"/>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教师端3D建模设备</w:t>
            </w:r>
            <w:r/>
          </w:p>
        </w:tc>
        <w:tc>
          <w:tcPr>
            <w:shd w:val="clear" w:color="auto" w:fill="auto"/>
            <w:tcW w:w="0" w:type="auto"/>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提供教师端3D建模设备实物视频演示：</w:t>
            </w:r>
            <w:r/>
          </w:p>
          <w:p>
            <w:pPr>
              <w:numPr>
                <w:ilvl w:val="0"/>
                <w:numId w:val="5"/>
              </w:numPr>
              <w:ind w:left="0" w:right="0" w:firstLine="0"/>
              <w:jc w:val="left"/>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腔体结构、成型尺寸与平台系统</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展示设备全封闭落地箱体结构；调用设备参数界面展示设备成型空间规格；演示柔性打印平台拆装；设备启动自动开展校准作业，完成全自动调平功能演示。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2、高温打印系统、传感监测与照明</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展示一体化可更换喷嘴；设置喷头、热床目标温度并启动加热，验证喷头最高可达 320℃、热床最高可达 120℃；展示设备内置照明；模拟耗材中断场景，验证断料监测触发；设备运行状态下，振动传感器可识别设备工作振动信号。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3、人机交互、脱机打印与耗材兼容性</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操作≥4.3 英寸彩色触控屏，切换多语言界面；插入 U 盘读取模型文件，完成脱机打印任务下发；现场载入 PLA、TPU 或碳纤维复合类耗材配置方案，证明设备支持多种主流耗材打印。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4、空气安全防护与高速打印性能</w:t>
            </w:r>
            <w:r>
              <w:rPr>
                <w:rFonts w:hint="eastAsia" w:ascii="宋体" w:hAnsi="宋体" w:cs="宋体"/>
                <w:i w:val="0"/>
                <w:iCs w:val="0"/>
                <w:color w:val="auto"/>
                <w:sz w:val="24"/>
                <w:szCs w:val="24"/>
                <w:highlight w:val="none"/>
                <w:u w:val="none"/>
                <w:lang w:val="en-US" w:eastAsia="zh-CN" w:bidi="ar"/>
              </w:rPr>
              <w:t xml:space="preserve">：</w:t>
            </w:r>
            <w:r/>
          </w:p>
          <w:p>
            <w:pPr>
              <w:numPr>
                <w:ilvl w:val="0"/>
                <w:numId w:val="0"/>
              </w:numPr>
              <w:ind w:right="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开启设备内置空气净化系统，演示 HEPA 过滤模块正常工作；在设备界面调取打印速率设置，展示设备支持高速打印模式，实现≥32mm³/s 打印输出能力。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5、云端智能远程控制功能</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设备接入网络，连接手机移动端；演示手机远程查看打印进度、云端下发切片任务；支持多账号登录访问；调取设备内置模型库，可直接选用模型启动打印。</w:t>
            </w:r>
            <w:r/>
          </w:p>
        </w:tc>
        <w:tc>
          <w:tcPr>
            <w:tcW w:w="0" w:type="auto"/>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bl>
    <w:p>
      <w:pPr>
        <w:rPr>
          <w:color w:val="auto"/>
          <w:highlight w:val="none"/>
        </w:rPr>
      </w:pPr>
      <w:r>
        <w:rPr>
          <w:color w:val="auto"/>
          <w:highlight w:val="none"/>
        </w:rPr>
      </w:r>
      <w:r/>
    </w:p>
    <w:p>
      <w:pPr>
        <w:pStyle w:val="794"/>
        <w:keepLines w:val="0"/>
        <w:keepNext w:val="0"/>
        <w:pageBreakBefore w:val="0"/>
        <w:spacing w:line="360" w:lineRule="auto"/>
        <w:rPr>
          <w:rFonts w:ascii="宋体" w:hAnsi="宋体" w:cs="宋体"/>
          <w:b/>
          <w:bCs w:val="0"/>
          <w:color w:val="auto"/>
          <w:sz w:val="24"/>
          <w:highlight w:val="none"/>
        </w:rPr>
      </w:pPr>
      <w:r>
        <w:rPr>
          <w:rFonts w:hint="eastAsia" w:ascii="宋体" w:hAnsi="宋体" w:cs="宋体"/>
          <w:b/>
          <w:bCs w:val="0"/>
          <w:color w:val="auto"/>
          <w:sz w:val="24"/>
          <w:highlight w:val="none"/>
        </w:rPr>
        <w:t xml:space="preserve">特别说明：</w:t>
      </w:r>
      <w:r/>
    </w:p>
    <w:p>
      <w:pPr>
        <w:pStyle w:val="794"/>
        <w:ind w:firstLine="482"/>
        <w:keepLines w:val="0"/>
        <w:keepNext w:val="0"/>
        <w:pageBreakBefore w:val="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1、单个视频附件压缩包大小不得超过50M，整体附件压缩包不得超过300M，压缩包文件格式为zip格式。</w:t>
      </w:r>
      <w:r/>
    </w:p>
    <w:p>
      <w:pPr>
        <w:pStyle w:val="794"/>
        <w:ind w:firstLine="482"/>
        <w:keepLines w:val="0"/>
        <w:keepNext w:val="0"/>
        <w:pageBreakBefore w:val="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2、如因演示视频较大无法上传的，投标人可将演示视频通过邮寄方式或提前递交方式（以U盘形式，密封递交，并注明“项目名称”及“演示视频”字样）。</w:t>
      </w:r>
      <w:r/>
    </w:p>
    <w:p>
      <w:pPr>
        <w:pStyle w:val="794"/>
        <w:ind w:firstLine="482"/>
        <w:keepLines w:val="0"/>
        <w:keepNext w:val="0"/>
        <w:pageBreakBefore w:val="0"/>
        <w:spacing w:line="360" w:lineRule="auto"/>
        <w:rPr>
          <w:rFonts w:hint="default" w:ascii="宋体" w:hAnsi="宋体" w:eastAsia="宋体" w:cs="宋体"/>
          <w:b w:val="0"/>
          <w:bCs/>
          <w:color w:val="ff0000"/>
          <w:sz w:val="24"/>
          <w:highlight w:val="none"/>
          <w:lang w:val="en-US" w:eastAsia="zh-CN"/>
        </w:rPr>
      </w:pPr>
      <w:r>
        <w:rPr>
          <w:rFonts w:hint="eastAsia" w:ascii="宋体" w:hAnsi="宋体" w:cs="宋体"/>
          <w:b w:val="0"/>
          <w:bCs/>
          <w:color w:val="ff0000"/>
          <w:sz w:val="24"/>
          <w:highlight w:val="none"/>
          <w:lang w:val="en-US" w:eastAsia="zh-CN"/>
        </w:rPr>
        <w:t xml:space="preserve">3、采用开标当日现场递交的：在投标文件递交截止时间前送至睢宁县政务服务中心（睢宁县公共资源交易中心）4楼。</w:t>
      </w:r>
      <w:r/>
    </w:p>
    <w:p>
      <w:pPr>
        <w:pStyle w:val="794"/>
        <w:ind w:firstLine="482"/>
        <w:keepLines w:val="0"/>
        <w:keepNext w:val="0"/>
        <w:pageBreakBefore w:val="0"/>
        <w:spacing w:line="360" w:lineRule="auto"/>
        <w:rPr>
          <w:b w:val="0"/>
          <w:bCs/>
          <w:color w:val="auto"/>
          <w:highlight w:val="none"/>
        </w:rPr>
      </w:pP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rPr>
        <w:t xml:space="preserve">、采用邮寄方式或提前递交的：在投标文件递交截止时间前一日17点30分截止，递交或邮寄至采购代理机构（江苏省徐州市泉山区金山东路北侧徐州软件园C-11号楼1011室</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联系方式：13014009996</w:t>
      </w:r>
      <w:r>
        <w:rPr>
          <w:rFonts w:hint="eastAsia" w:ascii="宋体" w:hAnsi="宋体" w:cs="宋体"/>
          <w:b w:val="0"/>
          <w:bCs/>
          <w:color w:val="auto"/>
          <w:sz w:val="24"/>
          <w:highlight w:val="none"/>
        </w:rPr>
        <w:t xml:space="preserve">），密封，接收截止时间一到，不再接收任何演示视频。（注：采用邮寄方式的，请各投标单位自行考虑各自地区距离及物流等影响因素，提前邮寄以保证及时到达，递交截止时间后不再接受任何演示视频）。</w:t>
      </w:r>
      <w:r/>
    </w:p>
    <w:p>
      <w:p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、验收标准（验收要求、验收标准和程序）要求：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（三）验收程序要求：</w:t>
      </w:r>
      <w:r/>
    </w:p>
    <w:p>
      <w:pPr>
        <w:ind w:firstLine="485"/>
        <w:spacing w:line="360" w:lineRule="auto"/>
        <w:tabs>
          <w:tab w:val="left" w:pos="0" w:leader="none"/>
        </w:tabs>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、采购人和相关部门按照国家规定标准验收，没有国家标准的按行业标准验收，无行业标准的按地方或企业标准验收，中标</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lang w:eastAsia="zh-CN"/>
        </w:rPr>
        <w:t xml:space="preserve">予以配合。中标</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lang w:eastAsia="zh-CN"/>
        </w:rPr>
        <w:t xml:space="preserve">提供的必要文件。</w:t>
      </w:r>
      <w:r/>
    </w:p>
    <w:p>
      <w:pPr>
        <w:ind w:firstLine="485"/>
        <w:spacing w:line="360" w:lineRule="auto"/>
        <w:tabs>
          <w:tab w:val="left" w:pos="0"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3、设备安装完成后，采购人安排专人按照货物技术指标要求和中标</w:t>
      </w:r>
      <w:r>
        <w:rPr>
          <w:rFonts w:hint="eastAsia" w:ascii="宋体" w:hAnsi="宋体" w:cs="宋体"/>
          <w:color w:val="auto"/>
          <w:sz w:val="24"/>
          <w:highlight w:val="none"/>
          <w:lang w:val="en-US" w:eastAsia="zh-CN"/>
        </w:rPr>
        <w:t xml:space="preserve">单位</w:t>
      </w:r>
      <w:r>
        <w:rPr>
          <w:rFonts w:hint="eastAsia" w:ascii="宋体" w:hAnsi="宋体" w:cs="宋体"/>
          <w:color w:val="auto"/>
          <w:sz w:val="24"/>
          <w:highlight w:val="none"/>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auto"/>
          <w:sz w:val="24"/>
          <w:highlight w:val="none"/>
        </w:rPr>
      </w:pPr>
      <w:r>
        <w:rPr>
          <w:rFonts w:hint="eastAsia" w:ascii="宋体" w:hAnsi="宋体" w:cs="宋体"/>
          <w:b/>
          <w:bCs w:val="0"/>
          <w:color w:val="auto"/>
          <w:sz w:val="24"/>
          <w:highlight w:val="none"/>
          <w:lang w:val="en-US" w:eastAsia="zh-CN"/>
        </w:rPr>
        <w:t xml:space="preserve">十</w:t>
      </w:r>
      <w:r>
        <w:rPr>
          <w:rFonts w:hint="eastAsia" w:ascii="宋体" w:hAnsi="宋体" w:eastAsia="宋体" w:cs="宋体"/>
          <w:b/>
          <w:bCs w:val="0"/>
          <w:color w:val="auto"/>
          <w:sz w:val="24"/>
          <w:highlight w:val="none"/>
        </w:rPr>
        <w:t xml:space="preserve">、报价要求</w:t>
      </w:r>
      <w:r/>
    </w:p>
    <w:p>
      <w:pPr>
        <w:ind w:firstLine="480"/>
        <w:spacing w:line="360" w:lineRule="auto"/>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1</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本项目总预算为人民币861.25万元，且本项目不接收超过采购包1：人民币279.65万元（最高限价）；采购包2：人民币195.85万元（最高限价）；采购包3：人民币196.05万元（最高限价）；采购包4：人民币109.50万元（最高限价）的投标报价。</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auto"/>
          <w:sz w:val="24"/>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auto"/>
          <w:sz w:val="24"/>
          <w:highlight w:val="none"/>
          <w:lang w:val="en-US" w:eastAsia="zh-CN"/>
        </w:rPr>
        <w:t xml:space="preserve">十一</w:t>
      </w:r>
      <w:r>
        <w:rPr>
          <w:rFonts w:hint="eastAsia" w:ascii="宋体" w:hAnsi="宋体" w:eastAsia="宋体" w:cs="宋体"/>
          <w:b/>
          <w:bCs/>
          <w:color w:val="auto"/>
          <w:sz w:val="24"/>
          <w:highlight w:val="none"/>
        </w:rPr>
        <w:t xml:space="preserve">、其他要求：见招标文件第五章《拟签订的合同文本》</w:t>
      </w:r>
      <w:r>
        <w:rPr>
          <w:rFonts w:hint="eastAsia" w:ascii="宋体" w:hAnsi="宋体" w:cs="宋体"/>
          <w:b/>
          <w:bCs/>
          <w:color w:val="auto"/>
          <w:sz w:val="24"/>
          <w:highlight w:val="none"/>
          <w:lang w:eastAsia="zh-CN"/>
        </w:rPr>
        <w:t xml:space="preserve">。</w:t>
      </w:r>
      <w:r/>
    </w:p>
    <w:p>
      <w:pPr>
        <w:jc w:val="center"/>
        <w:spacing w:line="360" w:lineRule="auto"/>
        <w:rPr>
          <w:rFonts w:hint="eastAsia" w:asciiTheme="minorEastAsia" w:hAnsiTheme="minorEastAsia" w:eastAsiaTheme="minorEastAsia" w:cstheme="minorEastAsia"/>
          <w:color w:val="auto"/>
          <w:sz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highlight w:val="none"/>
        </w:rPr>
        <w:t xml:space="preserve">第七章</w:t>
      </w:r>
      <w:r>
        <w:rPr>
          <w:rFonts w:hint="eastAsia" w:asciiTheme="minorEastAsia" w:hAnsiTheme="minorEastAsia" w:eastAsiaTheme="minorEastAsia" w:cstheme="minorEastAsia"/>
          <w:b/>
          <w:color w:val="auto"/>
          <w:sz w:val="30"/>
          <w:highlight w:val="none"/>
          <w:lang w:val="en-US" w:eastAsia="zh-CN"/>
        </w:rPr>
        <w:t xml:space="preserve"> </w:t>
      </w:r>
      <w:r>
        <w:rPr>
          <w:rFonts w:hint="eastAsia" w:asciiTheme="minorEastAsia" w:hAnsiTheme="minorEastAsia" w:eastAsiaTheme="minorEastAsia" w:cstheme="minorEastAsia"/>
          <w:b/>
          <w:color w:val="auto"/>
          <w:sz w:val="30"/>
          <w:highlight w:val="none"/>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根据</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项目[项目编号：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]招标文件，</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(姓名)代表我方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二、开标一览表格式</w:t>
      </w:r>
      <w:r>
        <w:rPr>
          <w:rFonts w:hint="eastAsia" w:asciiTheme="minorEastAsia" w:hAnsiTheme="minorEastAsia" w:eastAsiaTheme="minorEastAsia" w:cstheme="minorEastAsia"/>
          <w:b/>
          <w:bCs/>
          <w:color w:val="auto"/>
          <w:sz w:val="32"/>
          <w:szCs w:val="32"/>
          <w:highlight w:val="none"/>
          <w:lang w:val="en-US" w:eastAsia="zh-CN"/>
        </w:rPr>
        <w:t xml:space="preserve"> </w:t>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三、分项价格表格式</w:t>
      </w:r>
      <w:r/>
    </w:p>
    <w:p>
      <w:pPr>
        <w:ind w:firstLine="600"/>
        <w:spacing w:line="479" w:lineRule="atLeast"/>
        <w:rPr>
          <w:rFonts w:hint="eastAsia" w:asciiTheme="minorEastAsia" w:hAnsiTheme="minorEastAsia" w:eastAsiaTheme="minorEastAsia" w:cstheme="minorEastAsia"/>
          <w:color w:val="auto"/>
          <w:sz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p>
    <w:p>
      <w:pPr>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货币单位：人民币元</w:t>
      </w:r>
      <w:r/>
    </w:p>
    <w:p>
      <w:pPr>
        <w:ind w:firstLine="31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bl>
      <w:tblPr>
        <w:tblStyle w:val="780"/>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640"/>
        <w:spacing w:line="30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364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560"/>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p>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投标人对以上数据的真实性负责。</w:t>
      </w:r>
      <w:r/>
    </w:p>
    <w:p>
      <w:pPr>
        <w:numPr>
          <w:ilvl w:val="0"/>
          <w:numId w:val="0"/>
        </w:numPr>
        <w:jc w:val="left"/>
        <w:widowControl/>
        <w:rPr>
          <w:rFonts w:hint="default" w:eastAsia="宋体"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3、各采购包分别填写。</w:t>
      </w:r>
      <w:r/>
    </w:p>
    <w:p>
      <w:pPr>
        <w:jc w:val="lef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四、偏离表格式</w:t>
      </w:r>
      <w:r/>
    </w:p>
    <w:p>
      <w:pPr>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项目编号：</w:t>
      </w:r>
      <w:r/>
    </w:p>
    <w:p>
      <w:pPr>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项目名称：</w:t>
      </w:r>
      <w:r/>
    </w:p>
    <w:tbl>
      <w:tblPr>
        <w:tblStyle w:val="804"/>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bl>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rPr>
        <w:t xml:space="preserve">：</w:t>
      </w:r>
      <w:r/>
    </w:p>
    <w:p>
      <w:pPr>
        <w:numPr>
          <w:ilvl w:val="0"/>
          <w:numId w:val="6"/>
        </w:numP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highlight w:val="none"/>
          <w:lang w:val="en-US" w:eastAsia="zh-CN"/>
        </w:rPr>
        <w:t xml:space="preserve">。</w:t>
      </w:r>
      <w:r/>
    </w:p>
    <w:p>
      <w:pPr>
        <w:numPr>
          <w:ilvl w:val="0"/>
          <w:numId w:val="0"/>
        </w:numPr>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2、各采购包分别填写。</w:t>
      </w:r>
      <w:r/>
    </w:p>
    <w:p>
      <w:pPr>
        <w:ind w:firstLine="2850"/>
        <w:spacing w:line="71"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spacing w:line="71"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3900"/>
        <w:spacing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spacing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ind w:firstLine="600"/>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jc w:val="center"/>
        <w:spacing w:line="479" w:lineRule="atLeast"/>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jc w:val="cente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五、授权委托书格式</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委托人：</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地址：</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法定代表人：</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职务：</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统一社会信用代码：</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受托人：        性别：男（女）</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年龄：  岁      民族：  族</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职务：</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身份证号：</w:t>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兹委托（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）全权代表我企业（公司）参与（</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）项目（项目编号：</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）的招、投标活动及签订合同。（</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）无转委托权。</w:t>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委托期限自</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日起至</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日止。</w:t>
      </w:r>
      <w:r/>
    </w:p>
    <w:p>
      <w:pPr>
        <w:ind w:firstLine="63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highlight w:val="none"/>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highlight w:val="none"/>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highlight w:val="none"/>
        </w:rPr>
        <w:t xml:space="preserve">受托人（签字或盖章）：</w:t>
      </w:r>
      <w:r/>
    </w:p>
    <w:p>
      <w:pPr>
        <w:pStyle w:val="787"/>
        <w:ind w:left="0" w:firstLine="602"/>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受托人联系方式：</w:t>
      </w:r>
      <w:r>
        <w:rPr>
          <w:rFonts w:hint="eastAsia" w:asciiTheme="minorEastAsia" w:hAnsiTheme="minorEastAsia" w:eastAsiaTheme="minorEastAsia" w:cstheme="minorEastAsia"/>
          <w:b/>
          <w:bCs/>
          <w:color w:val="auto"/>
          <w:sz w:val="28"/>
          <w:szCs w:val="28"/>
          <w:highlight w:val="none"/>
          <w:lang w:val="en-US" w:eastAsia="zh-CN"/>
        </w:rPr>
        <w:t xml:space="preserve">                   </w:t>
      </w:r>
      <w:r>
        <w:rPr>
          <w:rFonts w:hint="eastAsia" w:asciiTheme="minorEastAsia" w:hAnsiTheme="minorEastAsia" w:eastAsiaTheme="minorEastAsia" w:cstheme="minorEastAsia"/>
          <w:b/>
          <w:bCs/>
          <w:color w:val="auto"/>
          <w:sz w:val="28"/>
          <w:szCs w:val="28"/>
          <w:highlight w:val="none"/>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年  月</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 xml:space="preserve">日 </w:t>
      </w:r>
      <w:r/>
    </w:p>
    <w:p>
      <w:pPr>
        <w:spacing w:line="360" w:lineRule="auto"/>
        <w:rPr>
          <w:rFonts w:hint="eastAsia" w:asciiTheme="minorEastAsia" w:hAnsiTheme="minorEastAsia" w:eastAsia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highlight w:val="none"/>
        </w:rPr>
        <w:t xml:space="preserve">(受托人</w:t>
      </w:r>
      <w:r>
        <w:rPr>
          <w:rFonts w:hint="eastAsia" w:asciiTheme="minorEastAsia" w:hAnsiTheme="minorEastAsia" w:cstheme="minorEastAsia"/>
          <w:b/>
          <w:bCs/>
          <w:color w:val="auto"/>
          <w:sz w:val="28"/>
          <w:szCs w:val="28"/>
          <w:highlight w:val="none"/>
          <w:lang w:val="en-US" w:eastAsia="zh-CN"/>
        </w:rPr>
        <w:t xml:space="preserve">有效期内的</w:t>
      </w:r>
      <w:r>
        <w:rPr>
          <w:rFonts w:hint="eastAsia" w:asciiTheme="minorEastAsia" w:hAnsiTheme="minorEastAsia" w:eastAsiaTheme="minorEastAsia" w:cstheme="minorEastAsia"/>
          <w:b/>
          <w:bCs/>
          <w:color w:val="auto"/>
          <w:sz w:val="28"/>
          <w:szCs w:val="28"/>
          <w:highlight w:val="none"/>
        </w:rPr>
        <w:t xml:space="preserve">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highlight w:val="none"/>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六、中小企业声明函格式</w:t>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中小企业声明函</w:t>
      </w:r>
      <w:r>
        <w:rPr>
          <w:rFonts w:hint="eastAsia" w:asciiTheme="minorEastAsia" w:hAnsiTheme="minorEastAsia" w:cstheme="minorEastAsia"/>
          <w:b/>
          <w:bCs/>
          <w:color w:val="auto"/>
          <w:sz w:val="32"/>
          <w:szCs w:val="32"/>
          <w:highlight w:val="none"/>
          <w:lang w:eastAsia="zh-CN"/>
        </w:rPr>
        <w:t xml:space="preserve">（</w:t>
      </w:r>
      <w:r>
        <w:rPr>
          <w:rFonts w:hint="eastAsia" w:asciiTheme="minorEastAsia" w:hAnsiTheme="minorEastAsia" w:cstheme="minorEastAsia"/>
          <w:b/>
          <w:bCs/>
          <w:color w:val="auto"/>
          <w:sz w:val="32"/>
          <w:szCs w:val="32"/>
          <w:highlight w:val="none"/>
          <w:lang w:val="en-US" w:eastAsia="zh-CN"/>
        </w:rPr>
        <w:t xml:space="preserve">采购包1）</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w:t>
      </w:r>
      <w:r>
        <w:rPr>
          <w:rFonts w:hint="eastAsia" w:asciiTheme="minorEastAsia" w:hAnsiTheme="minorEastAsia" w:eastAsiaTheme="minorEastAsia" w:cstheme="minorEastAsia"/>
          <w:color w:val="auto"/>
          <w:sz w:val="28"/>
          <w:szCs w:val="28"/>
          <w:highlight w:val="none"/>
        </w:rPr>
        <w:t xml:space="preserve">）的（</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highlight w:val="none"/>
        </w:rPr>
        <w:t xml:space="preserve">）采购活动，提供的货物全部由符合政策要求的中小企业制造。相关企业的具体情况如下：</w:t>
      </w:r>
      <w:r/>
    </w:p>
    <w:p>
      <w:pPr>
        <w:pStyle w:val="786"/>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6"/>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6"/>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6"/>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w:t>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本企业对上述声明内容的真实性负责。如有虚假，将依法承担相应责任。</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企业名称（电子签章）：</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日期：  年  月  日</w:t>
      </w:r>
      <w:r/>
    </w:p>
    <w:p>
      <w:pPr>
        <w:pStyle w:val="786"/>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786"/>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2、从业人员、营业收入、资产总额填报供应商上一年度数据，无上一年度数据的新成立企业可不填报。</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4、执行江苏省财政厅关于进一步加大政府采购支持中小企业力度的通知（苏财购〔2022〕45号）的规定。</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5、供应商提供的《中小企业声明函》与事实不符的，依照</w:t>
      </w:r>
      <w:r>
        <w:rPr>
          <w:rFonts w:hint="eastAsia" w:asciiTheme="minorEastAsia" w:hAnsiTheme="minorEastAsia" w:eastAsiaTheme="minorEastAsia" w:cstheme="minorEastAsia"/>
          <w:b/>
          <w:bCs/>
          <w:color w:val="auto"/>
          <w:sz w:val="24"/>
          <w:szCs w:val="24"/>
          <w:highlight w:val="none"/>
          <w:lang w:eastAsia="zh-CN"/>
        </w:rPr>
        <w:t xml:space="preserve">《中华人民共和国政府采购法》</w:t>
      </w:r>
      <w:r>
        <w:rPr>
          <w:rFonts w:hint="eastAsia" w:asciiTheme="minorEastAsia" w:hAnsiTheme="minorEastAsia" w:eastAsiaTheme="minorEastAsia" w:cstheme="minorEastAsia"/>
          <w:b/>
          <w:bCs/>
          <w:color w:val="auto"/>
          <w:sz w:val="24"/>
          <w:szCs w:val="24"/>
          <w:highlight w:val="none"/>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82"/>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mc:AlternateContent>
          <mc:Choice Requires="wpg">
            <w:drawing>
              <wp:inline xmlns:wp="http://schemas.openxmlformats.org/drawingml/2006/wordprocessingDrawing" distT="0" distB="0" distL="0" distR="0">
                <wp:extent cx="2115185" cy="3091180"/>
                <wp:effectExtent l="0" t="0" r="18415" b="1397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8"/>
                        <a:stretch/>
                      </pic:blipFill>
                      <pic:spPr bwMode="auto">
                        <a:xfrm>
                          <a:off x="0" y="0"/>
                          <a:ext cx="2115185" cy="309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6.5pt;height:243.4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中小企业声明函</w:t>
      </w:r>
      <w:r>
        <w:rPr>
          <w:rFonts w:hint="eastAsia" w:asciiTheme="minorEastAsia" w:hAnsiTheme="minorEastAsia" w:cstheme="minorEastAsia"/>
          <w:b/>
          <w:bCs/>
          <w:color w:val="auto"/>
          <w:sz w:val="32"/>
          <w:szCs w:val="32"/>
          <w:highlight w:val="none"/>
          <w:lang w:eastAsia="zh-CN"/>
        </w:rPr>
        <w:t xml:space="preserve">（</w:t>
      </w:r>
      <w:r>
        <w:rPr>
          <w:rFonts w:hint="eastAsia" w:asciiTheme="minorEastAsia" w:hAnsiTheme="minorEastAsia" w:cstheme="minorEastAsia"/>
          <w:b/>
          <w:bCs/>
          <w:color w:val="auto"/>
          <w:sz w:val="32"/>
          <w:szCs w:val="32"/>
          <w:highlight w:val="none"/>
          <w:lang w:val="en-US" w:eastAsia="zh-CN"/>
        </w:rPr>
        <w:t xml:space="preserve">采购包2）</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w:t>
      </w:r>
      <w:r>
        <w:rPr>
          <w:rFonts w:hint="eastAsia" w:asciiTheme="minorEastAsia" w:hAnsiTheme="minorEastAsia" w:eastAsiaTheme="minorEastAsia" w:cstheme="minorEastAsia"/>
          <w:color w:val="auto"/>
          <w:sz w:val="28"/>
          <w:szCs w:val="28"/>
          <w:highlight w:val="none"/>
        </w:rPr>
        <w:t xml:space="preserve">）的（</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highlight w:val="none"/>
        </w:rPr>
        <w:t xml:space="preserve">）采购活动，提供的货物全部由符合政策要求的中小企业制造。相关企业的具体情况如下：</w:t>
      </w:r>
      <w:r/>
    </w:p>
    <w:p>
      <w:pPr>
        <w:pStyle w:val="786"/>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6"/>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6"/>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6"/>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w:t>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本企业对上述声明内容的真实性负责。如有虚假，将依法承担相应责任。</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企业名称（电子签章）：</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日期：  年  月  日</w:t>
      </w:r>
      <w:r/>
    </w:p>
    <w:p>
      <w:pPr>
        <w:pStyle w:val="786"/>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786"/>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2、从业人员、营业收入、资产总额填报供应商上一年度数据，无上一年度数据的新成立企业可不填报。</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4、执行江苏省财政厅关于进一步加大政府采购支持中小企业力度的通知（苏财购〔2022〕45号）的规定。</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5、供应商提供的《中小企业声明函》与事实不符的，依照</w:t>
      </w:r>
      <w:r>
        <w:rPr>
          <w:rFonts w:hint="eastAsia" w:asciiTheme="minorEastAsia" w:hAnsiTheme="minorEastAsia" w:eastAsiaTheme="minorEastAsia" w:cstheme="minorEastAsia"/>
          <w:b/>
          <w:bCs/>
          <w:color w:val="auto"/>
          <w:sz w:val="24"/>
          <w:szCs w:val="24"/>
          <w:highlight w:val="none"/>
          <w:lang w:eastAsia="zh-CN"/>
        </w:rPr>
        <w:t xml:space="preserve">《中华人民共和国政府采购法》</w:t>
      </w:r>
      <w:r>
        <w:rPr>
          <w:rFonts w:hint="eastAsia" w:asciiTheme="minorEastAsia" w:hAnsiTheme="minorEastAsia" w:eastAsiaTheme="minorEastAsia" w:cstheme="minorEastAsia"/>
          <w:b/>
          <w:bCs/>
          <w:color w:val="auto"/>
          <w:sz w:val="24"/>
          <w:szCs w:val="24"/>
          <w:highlight w:val="none"/>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82"/>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mc:AlternateContent>
          <mc:Choice Requires="wpg">
            <w:drawing>
              <wp:inline xmlns:wp="http://schemas.openxmlformats.org/drawingml/2006/wordprocessingDrawing" distT="0" distB="0" distL="0" distR="0">
                <wp:extent cx="2051050" cy="2996565"/>
                <wp:effectExtent l="0" t="0" r="6350" b="13335"/>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中小企业声明函</w:t>
      </w:r>
      <w:r>
        <w:rPr>
          <w:rFonts w:hint="eastAsia" w:asciiTheme="minorEastAsia" w:hAnsiTheme="minorEastAsia" w:cstheme="minorEastAsia"/>
          <w:b/>
          <w:bCs/>
          <w:color w:val="auto"/>
          <w:sz w:val="32"/>
          <w:szCs w:val="32"/>
          <w:highlight w:val="none"/>
          <w:lang w:eastAsia="zh-CN"/>
        </w:rPr>
        <w:t xml:space="preserve">（</w:t>
      </w:r>
      <w:r>
        <w:rPr>
          <w:rFonts w:hint="eastAsia" w:asciiTheme="minorEastAsia" w:hAnsiTheme="minorEastAsia" w:cstheme="minorEastAsia"/>
          <w:b/>
          <w:bCs/>
          <w:color w:val="auto"/>
          <w:sz w:val="32"/>
          <w:szCs w:val="32"/>
          <w:highlight w:val="none"/>
          <w:lang w:val="en-US" w:eastAsia="zh-CN"/>
        </w:rPr>
        <w:t xml:space="preserve">采购包3）</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w:t>
      </w:r>
      <w:r>
        <w:rPr>
          <w:rFonts w:hint="eastAsia" w:asciiTheme="minorEastAsia" w:hAnsiTheme="minorEastAsia" w:eastAsiaTheme="minorEastAsia" w:cstheme="minorEastAsia"/>
          <w:color w:val="auto"/>
          <w:sz w:val="28"/>
          <w:szCs w:val="28"/>
          <w:highlight w:val="none"/>
        </w:rPr>
        <w:t xml:space="preserve">）的（</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highlight w:val="none"/>
        </w:rPr>
        <w:t xml:space="preserve">）采购活动，提供的货物全部由符合政策要求的中小企业制造。相关企业的具体情况如下：</w:t>
      </w:r>
      <w:r/>
    </w:p>
    <w:p>
      <w:pPr>
        <w:pStyle w:val="786"/>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6"/>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6"/>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6"/>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w:t>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本企业对上述声明内容的真实性负责。如有虚假，将依法承担相应责任。</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企业名称（电子签章）：</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日期：  年  月  日</w:t>
      </w:r>
      <w:r/>
    </w:p>
    <w:p>
      <w:pPr>
        <w:pStyle w:val="786"/>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786"/>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2、从业人员、营业收入、资产总额填报供应商上一年度数据，无上一年度数据的新成立企业可不填报。</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4、执行江苏省财政厅关于进一步加大政府采购支持中小企业力度的通知（苏财购〔2022〕45号）的规定。</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5、供应商提供的《中小企业声明函》与事实不符的，依照</w:t>
      </w:r>
      <w:r>
        <w:rPr>
          <w:rFonts w:hint="eastAsia" w:asciiTheme="minorEastAsia" w:hAnsiTheme="minorEastAsia" w:eastAsiaTheme="minorEastAsia" w:cstheme="minorEastAsia"/>
          <w:b/>
          <w:bCs/>
          <w:color w:val="auto"/>
          <w:sz w:val="24"/>
          <w:szCs w:val="24"/>
          <w:highlight w:val="none"/>
          <w:lang w:eastAsia="zh-CN"/>
        </w:rPr>
        <w:t xml:space="preserve">《中华人民共和国政府采购法》</w:t>
      </w:r>
      <w:r>
        <w:rPr>
          <w:rFonts w:hint="eastAsia" w:asciiTheme="minorEastAsia" w:hAnsiTheme="minorEastAsia" w:eastAsiaTheme="minorEastAsia" w:cstheme="minorEastAsia"/>
          <w:b/>
          <w:bCs/>
          <w:color w:val="auto"/>
          <w:sz w:val="24"/>
          <w:szCs w:val="24"/>
          <w:highlight w:val="none"/>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82"/>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mc:AlternateContent>
          <mc:Choice Requires="wpg">
            <w:drawing>
              <wp:inline xmlns:wp="http://schemas.openxmlformats.org/drawingml/2006/wordprocessingDrawing" distT="0" distB="0" distL="0" distR="0">
                <wp:extent cx="2051050" cy="2996565"/>
                <wp:effectExtent l="0" t="0" r="6350" b="13335"/>
                <wp:docPr id="9"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中小企业声明函</w:t>
      </w:r>
      <w:r>
        <w:rPr>
          <w:rFonts w:hint="eastAsia" w:asciiTheme="minorEastAsia" w:hAnsiTheme="minorEastAsia" w:cstheme="minorEastAsia"/>
          <w:b/>
          <w:bCs/>
          <w:color w:val="auto"/>
          <w:sz w:val="32"/>
          <w:szCs w:val="32"/>
          <w:highlight w:val="none"/>
          <w:lang w:eastAsia="zh-CN"/>
        </w:rPr>
        <w:t xml:space="preserve">（</w:t>
      </w:r>
      <w:r>
        <w:rPr>
          <w:rFonts w:hint="eastAsia" w:asciiTheme="minorEastAsia" w:hAnsiTheme="minorEastAsia" w:cstheme="minorEastAsia"/>
          <w:b/>
          <w:bCs/>
          <w:color w:val="auto"/>
          <w:sz w:val="32"/>
          <w:szCs w:val="32"/>
          <w:highlight w:val="none"/>
          <w:lang w:val="en-US" w:eastAsia="zh-CN"/>
        </w:rPr>
        <w:t xml:space="preserve">采购包4）</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w:t>
      </w:r>
      <w:r>
        <w:rPr>
          <w:rFonts w:hint="eastAsia" w:asciiTheme="minorEastAsia" w:hAnsiTheme="minorEastAsia" w:eastAsiaTheme="minorEastAsia" w:cstheme="minorEastAsia"/>
          <w:color w:val="auto"/>
          <w:sz w:val="28"/>
          <w:szCs w:val="28"/>
          <w:highlight w:val="none"/>
        </w:rPr>
        <w:t xml:space="preserve">）的（</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highlight w:val="none"/>
        </w:rPr>
        <w:t xml:space="preserve">）采购活动，提供的货物全部由符合政策要求的中小企业制造。相关企业的具体情况如下：</w:t>
      </w:r>
      <w:r/>
    </w:p>
    <w:p>
      <w:pPr>
        <w:pStyle w:val="786"/>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6"/>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6"/>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6"/>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w:t>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86"/>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本企业对上述声明内容的真实性负责。如有虚假，将依法承担相应责任。</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企业名称（电子签章）：</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日期：  年  月  日</w:t>
      </w:r>
      <w:r/>
    </w:p>
    <w:p>
      <w:pPr>
        <w:pStyle w:val="786"/>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786"/>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2、从业人员、营业收入、资产总额填报供应商上一年度数据，无上一年度数据的新成立企业可不填报。</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4、执行江苏省财政厅关于进一步加大政府采购支持中小企业力度的通知（苏财购〔2022〕45号）的规定。</w:t>
      </w:r>
      <w:r/>
    </w:p>
    <w:p>
      <w:pPr>
        <w:pStyle w:val="786"/>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5、供应商提供的《中小企业声明函》与事实不符的，依照</w:t>
      </w:r>
      <w:r>
        <w:rPr>
          <w:rFonts w:hint="eastAsia" w:asciiTheme="minorEastAsia" w:hAnsiTheme="minorEastAsia" w:eastAsiaTheme="minorEastAsia" w:cstheme="minorEastAsia"/>
          <w:b/>
          <w:bCs/>
          <w:color w:val="auto"/>
          <w:sz w:val="24"/>
          <w:szCs w:val="24"/>
          <w:highlight w:val="none"/>
          <w:lang w:eastAsia="zh-CN"/>
        </w:rPr>
        <w:t xml:space="preserve">《中华人民共和国政府采购法》</w:t>
      </w:r>
      <w:r>
        <w:rPr>
          <w:rFonts w:hint="eastAsia" w:asciiTheme="minorEastAsia" w:hAnsiTheme="minorEastAsia" w:eastAsiaTheme="minorEastAsia" w:cstheme="minorEastAsia"/>
          <w:b/>
          <w:bCs/>
          <w:color w:val="auto"/>
          <w:sz w:val="24"/>
          <w:szCs w:val="24"/>
          <w:highlight w:val="none"/>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82"/>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mc:AlternateContent>
          <mc:Choice Requires="wpg">
            <w:drawing>
              <wp:inline xmlns:wp="http://schemas.openxmlformats.org/drawingml/2006/wordprocessingDrawing" distT="0" distB="0" distL="0" distR="0">
                <wp:extent cx="2051050" cy="2996565"/>
                <wp:effectExtent l="0" t="0" r="6350" b="13335"/>
                <wp:docPr id="10"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t xml:space="preserve">项目编号：</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t xml:space="preserve">项目名称：</w:t>
      </w:r>
      <w:r/>
    </w:p>
    <w:p>
      <w:pPr>
        <w:ind w:firstLine="624"/>
        <w:spacing w:line="360" w:lineRule="auto"/>
        <w:rPr>
          <w:rFonts w:hint="eastAsia" w:asciiTheme="minorEastAsia" w:hAnsiTheme="minorEastAsia" w:eastAsiaTheme="minorEastAsia" w:cstheme="minorEastAsia"/>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r>
      <w:r/>
    </w:p>
    <w:p>
      <w:pPr>
        <w:ind w:firstLine="624"/>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highlight w:val="none"/>
        </w:rPr>
        <w:t xml:space="preserve">〔2017〕 141</w:t>
      </w:r>
      <w:r>
        <w:rPr>
          <w:rFonts w:hint="eastAsia" w:asciiTheme="minorEastAsia" w:hAnsiTheme="minorEastAsia" w:eastAsiaTheme="minorEastAsia" w:cstheme="minorEastAsia"/>
          <w:color w:val="auto"/>
          <w:spacing w:val="6"/>
          <w:sz w:val="28"/>
          <w:szCs w:val="28"/>
          <w:highlight w:val="none"/>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pacing w:val="6"/>
          <w:sz w:val="28"/>
          <w:szCs w:val="28"/>
          <w:highlight w:val="none"/>
        </w:rPr>
        <w:t xml:space="preserve">单位的</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t xml:space="preserve"> </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投标人：</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（电子签章）</w:t>
      </w:r>
      <w:r/>
    </w:p>
    <w:p>
      <w:pPr>
        <w:ind w:firstLine="45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 </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日期： 年 月 日</w:t>
      </w:r>
      <w:r/>
    </w:p>
    <w:p>
      <w:pPr>
        <w:ind w:firstLine="4500"/>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ind w:firstLine="600"/>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ind w:firstLine="600"/>
        <w:jc w:val="center"/>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我单位在参加</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u w:val="single"/>
          <w:lang w:val="en-US" w:eastAsia="zh-CN"/>
        </w:rPr>
        <w:t xml:space="preserve">JSZC-320324-HWZX-G2026-0428</w:t>
      </w:r>
      <w:r>
        <w:rPr>
          <w:rFonts w:hint="eastAsia" w:asciiTheme="minorEastAsia" w:hAnsiTheme="minorEastAsia" w:eastAsiaTheme="minorEastAsia" w:cstheme="minorEastAsia"/>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 </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 </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投标人：</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（电子签章）</w:t>
      </w:r>
      <w:r/>
    </w:p>
    <w:p>
      <w:pPr>
        <w:ind w:firstLine="45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 </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日期： 年 月 日</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ind w:firstLine="600"/>
        <w:jc w:val="center"/>
        <w:spacing w:line="479" w:lineRule="atLeast"/>
        <w:rPr>
          <w:rFonts w:hint="eastAsia" w:asciiTheme="minorEastAsia" w:hAnsiTheme="minorEastAsia" w:eastAsiaTheme="minorEastAsia" w:cstheme="minorEastAsia"/>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highlight w:val="none"/>
        </w:rPr>
      </w:r>
      <w:r/>
    </w:p>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lang w:val="en-US" w:eastAsia="zh-CN"/>
        </w:rPr>
        <w:t xml:space="preserve">九、关于符合本国产品标准的声明函</w:t>
      </w:r>
      <w:r>
        <w:rPr>
          <w:rFonts w:hint="eastAsia"/>
          <w:color w:val="auto"/>
          <w:highlight w:val="none"/>
        </w:rPr>
        <w:t xml:space="preserve"> </w:t>
      </w:r>
      <w:r/>
    </w:p>
    <w:p>
      <w:pPr>
        <w:pStyle w:val="802"/>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r>
      <w:r/>
    </w:p>
    <w:p>
      <w:pPr>
        <w:pStyle w:val="802"/>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关于符合本国产品标准的声明函（采购包1）</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2"/>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6"/>
        <w:ind w:left="0" w:firstLine="56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pStyle w:val="786"/>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r>
      <w:r/>
    </w:p>
    <w:p>
      <w:pPr>
        <w:pStyle w:val="786"/>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802"/>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0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02"/>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02"/>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02"/>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802"/>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02"/>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关于符合本国产品标准的声明函（采购包2）</w:t>
      </w:r>
      <w:r/>
    </w:p>
    <w:p>
      <w:pPr>
        <w:pStyle w:val="802"/>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2"/>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6"/>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w:t>
      </w:r>
      <w:r/>
    </w:p>
    <w:p>
      <w:pPr>
        <w:pStyle w:val="786"/>
        <w:ind w:left="0" w:firstLine="560"/>
        <w:keepLines w:val="0"/>
        <w:keepNext w:val="0"/>
        <w:pageBreakBefore w:val="0"/>
        <w:spacing w:after="0" w:line="440" w:lineRule="exact"/>
        <w:widowControl w:val="off"/>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02"/>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02"/>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02"/>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02"/>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802"/>
        <w:ind w:right="0"/>
        <w:keepLines w:val="0"/>
        <w:keepNext w:val="0"/>
        <w:pageBreakBefore w:val="0"/>
        <w:spacing w:before="0" w:beforeAutospacing="0" w:after="0" w:afterAutospacing="0" w:line="400" w:lineRule="exact"/>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02"/>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02"/>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02"/>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02"/>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02"/>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pStyle w:val="802"/>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02"/>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关于符合本国产品标准的声明函（采购包3）</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2"/>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6"/>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w:t>
      </w:r>
      <w:r/>
    </w:p>
    <w:p>
      <w:pPr>
        <w:pStyle w:val="786"/>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802"/>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02"/>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02"/>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02"/>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02"/>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802"/>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02"/>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关于符合本国产品标准的声明函（采购包4）</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2"/>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6"/>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w:t>
      </w:r>
      <w:r/>
    </w:p>
    <w:p>
      <w:pPr>
        <w:pStyle w:val="786"/>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802"/>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02"/>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02"/>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02"/>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02"/>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802"/>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pStyle w:val="80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keepLines w:val="0"/>
        <w:keepNext w:val="0"/>
        <w:pageBreakBefore w:val="0"/>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rPr>
        <w:t xml:space="preserve">、具备履行合同所必需的设备和专业技术能力的书面声明（附证明材料扫描件）格式（投标人可自行拟定）</w:t>
      </w:r>
      <w:r/>
    </w:p>
    <w:p>
      <w:pPr>
        <w:keepLines w:val="0"/>
        <w:keepNext w:val="0"/>
        <w:pageBreakBefore w:val="0"/>
        <w:spacing w:line="360" w:lineRule="auto"/>
        <w:rPr>
          <w:rFonts w:ascii="宋体" w:hAnsi="宋体" w:cs="宋体"/>
          <w:color w:val="auto"/>
          <w:sz w:val="24"/>
          <w:highlight w:val="none"/>
        </w:rPr>
      </w:pPr>
      <w:r>
        <w:rPr>
          <w:rFonts w:ascii="宋体" w:hAnsi="宋体" w:cs="宋体"/>
          <w:color w:val="auto"/>
          <w:sz w:val="24"/>
          <w:highlight w:val="none"/>
        </w:rPr>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keepLines w:val="0"/>
        <w:keepNext w:val="0"/>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投标人</w:t>
      </w:r>
      <w:r>
        <w:rPr>
          <w:rFonts w:hint="eastAsia" w:ascii="宋体" w:hAnsi="宋体" w:cs="宋体"/>
          <w:color w:val="auto"/>
          <w:sz w:val="28"/>
          <w:szCs w:val="28"/>
          <w:highlight w:val="none"/>
        </w:rPr>
        <w:t xml:space="preserve">郑重声明：投标人具备履行合同（项目名称：</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所必需的设备和专业技术能力， 具体为：</w:t>
      </w:r>
      <w:r/>
    </w:p>
    <w:p>
      <w:pPr>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numPr>
          <w:ilvl w:val="0"/>
          <w:numId w:val="0"/>
        </w:num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lang w:val="en-US" w:eastAsia="zh-CN"/>
        </w:rPr>
        <w:t xml:space="preserve">1、</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lang w:val="en-US" w:eastAsia="zh-CN"/>
        </w:rPr>
        <w:t xml:space="preserve">2、</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（证明材料扫描件附后）</w:t>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numPr>
          <w:ilvl w:val="0"/>
          <w:numId w:val="0"/>
        </w:num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lang w:val="en-US" w:eastAsia="zh-CN"/>
        </w:rPr>
        <w:t xml:space="preserve">1、</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lang w:val="en-US" w:eastAsia="zh-CN"/>
        </w:rPr>
        <w:t xml:space="preserve">2、</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（证明材料扫描件附后）</w:t>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特此声明。</w:t>
      </w:r>
      <w:r/>
    </w:p>
    <w:p>
      <w:pPr>
        <w:keepLines w:val="0"/>
        <w:keepNext w:val="0"/>
        <w:pageBreakBefore w:val="0"/>
        <w:spacing w:line="360" w:lineRule="auto"/>
        <w:rPr>
          <w:rFonts w:ascii="宋体" w:hAnsi="宋体" w:cs="宋体"/>
          <w:color w:val="auto"/>
          <w:spacing w:val="6"/>
          <w:sz w:val="28"/>
          <w:szCs w:val="28"/>
          <w:highlight w:val="none"/>
        </w:rPr>
      </w:pPr>
      <w:r>
        <w:rPr>
          <w:rFonts w:hint="eastAsia" w:ascii="宋体" w:hAnsi="宋体" w:cs="宋体"/>
          <w:color w:val="auto"/>
          <w:sz w:val="28"/>
          <w:szCs w:val="28"/>
          <w:highlight w:val="none"/>
          <w:lang w:val="en-US" w:eastAsia="zh-CN"/>
        </w:rPr>
        <w:t xml:space="preserve">投标人</w:t>
      </w:r>
      <w:r>
        <w:rPr>
          <w:rFonts w:hint="eastAsia" w:ascii="宋体" w:hAnsi="宋体" w:cs="宋体"/>
          <w:color w:val="auto"/>
          <w:sz w:val="28"/>
          <w:szCs w:val="28"/>
          <w:highlight w:val="none"/>
        </w:rPr>
        <w:t xml:space="preserve">对上述声明的真实性负责。如有虚假，将依法承担相应责任。</w:t>
      </w:r>
      <w:r/>
    </w:p>
    <w:p>
      <w:pPr>
        <w:jc w:val="left"/>
        <w:keepLines w:val="0"/>
        <w:keepNext w:val="0"/>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85"/>
        <w:keepLines w:val="0"/>
        <w:keepNext w:val="0"/>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29"/>
        <w:keepLines w:val="0"/>
        <w:keepNext w:val="0"/>
        <w:pageBreakBefore w:val="0"/>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投标人（电子签章）：</w:t>
      </w:r>
      <w:r/>
    </w:p>
    <w:p>
      <w:pPr>
        <w:ind w:right="29"/>
        <w:keepLines w:val="0"/>
        <w:keepNext w:val="0"/>
        <w:pageBreakBefore w:val="0"/>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jc w:val="center"/>
        <w:spacing w:line="360" w:lineRule="auto"/>
        <w:rPr>
          <w:rFonts w:hint="eastAsia" w:asciiTheme="minorEastAsia" w:hAnsiTheme="minorEastAsia" w:eastAsiaTheme="minorEastAsia" w:cstheme="minorEastAsia"/>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bCs/>
          <w:color w:val="auto"/>
          <w:sz w:val="32"/>
          <w:szCs w:val="32"/>
          <w:highlight w:val="none"/>
          <w:lang w:val="en-US" w:eastAsia="zh-CN"/>
        </w:rPr>
      </w:r>
      <w:r/>
    </w:p>
    <w:p>
      <w:pPr>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lang w:val="en-US" w:eastAsia="zh-CN"/>
        </w:rPr>
        <w:t xml:space="preserve">十一</w:t>
      </w:r>
      <w:r>
        <w:rPr>
          <w:rFonts w:hint="eastAsia" w:asciiTheme="minorEastAsia" w:hAnsiTheme="minorEastAsia" w:eastAsiaTheme="minorEastAsia" w:cstheme="minorEastAsia"/>
          <w:b/>
          <w:bCs/>
          <w:color w:val="auto"/>
          <w:sz w:val="32"/>
          <w:szCs w:val="32"/>
          <w:highlight w:val="none"/>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符合条件一：提交预付款保函的</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（1）合同签订且乙方向甲方出具预付款保函后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（2）合同标的全部交付并安装完毕并验收合格后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符合条件二：不提交预付款保函的</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（1）合同签订后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1、付款条件一中，出具预付款保函后支付的合同款应当与保函金额一致。</w:t>
      </w:r>
      <w:r/>
    </w:p>
    <w:p>
      <w:pPr>
        <w:pStyle w:val="794"/>
        <w:ind w:firstLine="480"/>
        <w:spacing w:line="360" w:lineRule="auto"/>
        <w:rPr>
          <w:color w:val="auto"/>
          <w:highlight w:val="none"/>
        </w:rPr>
      </w:pPr>
      <w:r>
        <w:rPr>
          <w:rFonts w:hint="eastAsia" w:asciiTheme="minorEastAsia" w:hAnsiTheme="minorEastAsia" w:eastAsiaTheme="minorEastAsia" w:cstheme="minorEastAsia"/>
          <w:color w:val="auto"/>
          <w:sz w:val="24"/>
          <w:szCs w:val="24"/>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75"/>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975"/>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rPr>
                              <w:rStyle w:val="975"/>
                            </w:rPr>
                          </w:pPr>
                          <w:r/>
                          <w:r/>
                        </w:p>
                        <w:p>
                          <w:pPr>
                            <w:rPr>
                              <w:rStyle w:val="975"/>
                            </w:rPr>
                          </w:pPr>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rPr>
                        <w:rStyle w:val="975"/>
                      </w:rPr>
                    </w:pPr>
                    <w:r/>
                    <w:r/>
                  </w:p>
                  <w:p>
                    <w:pPr>
                      <w:rPr>
                        <w:rStyle w:val="975"/>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right"/>
      <w:pBdr>
        <w:bottom w:val="single" w:color="auto" w:sz="4" w:space="0"/>
      </w:pBdr>
    </w:pPr>
    <w:r>
      <w:rPr>
        <w:rFonts w:hint="eastAsia" w:ascii="宋体" w:hAnsi="宋体" w:eastAsia="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right"/>
      <w:pBdr>
        <w:bottom w:val="single" w:color="auto" w:sz="4" w:space="0"/>
      </w:pBdr>
    </w:pPr>
    <w:r>
      <w:rPr>
        <w:rFonts w:hint="eastAsia" w:ascii="宋体" w:hAnsi="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name w:val="Heading 1"/>
    <w:basedOn w:val="769"/>
    <w:next w:val="769"/>
    <w:link w:val="808"/>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2">
    <w:name w:val="Heading 3"/>
    <w:basedOn w:val="769"/>
    <w:next w:val="769"/>
    <w:link w:val="810"/>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link w:val="811"/>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12"/>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13"/>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15"/>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16"/>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0"/>
    <w:semiHidden/>
    <w:qFormat/>
  </w:style>
  <w:style w:type="table" w:styleId="780" w:default="1">
    <w:name w:val="Normal Table"/>
    <w:uiPriority w:val="0"/>
    <w:semiHidden/>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right="0" w:firstLine="0"/>
      <w:spacing w:after="57"/>
    </w:pPr>
  </w:style>
  <w:style w:type="paragraph" w:styleId="782">
    <w:name w:val="Normal Indent"/>
    <w:basedOn w:val="769"/>
    <w:uiPriority w:val="0"/>
    <w:qFormat/>
    <w:pPr>
      <w:ind w:firstLine="420"/>
    </w:pPr>
  </w:style>
  <w:style w:type="paragraph" w:styleId="783">
    <w:name w:val="Caption"/>
    <w:basedOn w:val="769"/>
    <w:next w:val="76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4">
    <w:name w:val="annotation text"/>
    <w:basedOn w:val="769"/>
    <w:uiPriority w:val="0"/>
    <w:qFormat/>
    <w:pPr>
      <w:jc w:val="left"/>
    </w:pPr>
  </w:style>
  <w:style w:type="paragraph" w:styleId="785">
    <w:name w:val="Body Text"/>
    <w:basedOn w:val="769"/>
    <w:next w:val="769"/>
    <w:uiPriority w:val="99"/>
    <w:qFormat/>
    <w:pPr>
      <w:spacing w:after="120"/>
    </w:pPr>
    <w:rPr>
      <w:rFonts w:ascii="Calibri" w:hAnsi="Calibri"/>
    </w:rPr>
  </w:style>
  <w:style w:type="paragraph" w:styleId="786">
    <w:name w:val="Body Text Indent"/>
    <w:basedOn w:val="769"/>
    <w:uiPriority w:val="0"/>
    <w:qFormat/>
    <w:pPr>
      <w:ind w:left="420"/>
      <w:spacing w:after="120"/>
    </w:pPr>
    <w:rPr>
      <w:rFonts w:ascii="Calibri" w:hAnsi="Calibri"/>
    </w:rPr>
  </w:style>
  <w:style w:type="paragraph" w:styleId="787">
    <w:name w:val="Block Text"/>
    <w:basedOn w:val="769"/>
    <w:uiPriority w:val="99"/>
    <w:unhideWhenUsed/>
    <w:qFormat/>
    <w:pPr>
      <w:ind w:left="1440" w:right="1440"/>
      <w:spacing w:after="120"/>
    </w:pPr>
  </w:style>
  <w:style w:type="paragraph" w:styleId="788">
    <w:name w:val="toc 5"/>
    <w:basedOn w:val="769"/>
    <w:next w:val="769"/>
    <w:uiPriority w:val="39"/>
    <w:unhideWhenUsed/>
    <w:qFormat/>
    <w:pPr>
      <w:ind w:left="1134" w:right="0" w:firstLine="0"/>
      <w:spacing w:after="57"/>
    </w:pPr>
  </w:style>
  <w:style w:type="paragraph" w:styleId="789">
    <w:name w:val="toc 3"/>
    <w:basedOn w:val="769"/>
    <w:next w:val="769"/>
    <w:uiPriority w:val="39"/>
    <w:unhideWhenUsed/>
    <w:qFormat/>
    <w:pPr>
      <w:ind w:left="567" w:right="0" w:firstLine="0"/>
      <w:spacing w:after="57"/>
    </w:pPr>
  </w:style>
  <w:style w:type="paragraph" w:styleId="790">
    <w:name w:val="toc 8"/>
    <w:basedOn w:val="769"/>
    <w:next w:val="769"/>
    <w:uiPriority w:val="39"/>
    <w:unhideWhenUsed/>
    <w:qFormat/>
    <w:pPr>
      <w:ind w:left="1984" w:right="0" w:firstLine="0"/>
      <w:spacing w:after="57"/>
    </w:pPr>
  </w:style>
  <w:style w:type="paragraph" w:styleId="791">
    <w:name w:val="endnote text"/>
    <w:basedOn w:val="769"/>
    <w:link w:val="953"/>
    <w:uiPriority w:val="99"/>
    <w:semiHidden/>
    <w:unhideWhenUsed/>
    <w:qFormat/>
    <w:pPr>
      <w:spacing w:after="0" w:line="240" w:lineRule="auto"/>
    </w:pPr>
    <w:rPr>
      <w:sz w:val="20"/>
    </w:rPr>
  </w:style>
  <w:style w:type="paragraph" w:styleId="792">
    <w:name w:val="Footer"/>
    <w:basedOn w:val="769"/>
    <w:uiPriority w:val="99"/>
    <w:qFormat/>
    <w:pPr>
      <w:jc w:val="left"/>
      <w:tabs>
        <w:tab w:val="center" w:pos="4153" w:leader="none"/>
        <w:tab w:val="right" w:pos="8306" w:leader="none"/>
      </w:tabs>
    </w:pPr>
    <w:rPr>
      <w:sz w:val="18"/>
      <w:szCs w:val="18"/>
    </w:rPr>
  </w:style>
  <w:style w:type="paragraph" w:styleId="793">
    <w:name w:val="Header"/>
    <w:basedOn w:val="769"/>
    <w:uiPriority w:val="99"/>
    <w:qFormat/>
    <w:pPr>
      <w:jc w:val="center"/>
      <w:tabs>
        <w:tab w:val="center" w:pos="4153" w:leader="none"/>
        <w:tab w:val="right" w:pos="8306" w:leader="none"/>
      </w:tabs>
      <w:pBdr>
        <w:bottom w:val="single" w:color="auto" w:sz="6" w:space="1"/>
      </w:pBdr>
    </w:pPr>
    <w:rPr>
      <w:sz w:val="18"/>
      <w:szCs w:val="18"/>
    </w:rPr>
  </w:style>
  <w:style w:type="paragraph" w:styleId="794">
    <w:name w:val="toc 1"/>
    <w:basedOn w:val="769"/>
    <w:next w:val="769"/>
    <w:uiPriority w:val="39"/>
    <w:qFormat/>
  </w:style>
  <w:style w:type="paragraph" w:styleId="795">
    <w:name w:val="toc 4"/>
    <w:basedOn w:val="769"/>
    <w:next w:val="769"/>
    <w:uiPriority w:val="39"/>
    <w:unhideWhenUsed/>
    <w:qFormat/>
    <w:pPr>
      <w:ind w:left="850" w:right="0" w:firstLine="0"/>
      <w:spacing w:after="57"/>
    </w:pPr>
  </w:style>
  <w:style w:type="paragraph" w:styleId="796">
    <w:name w:val="Subtitle"/>
    <w:basedOn w:val="769"/>
    <w:next w:val="769"/>
    <w:link w:val="819"/>
    <w:uiPriority w:val="11"/>
    <w:qFormat/>
    <w:pPr>
      <w:spacing w:before="200" w:after="200"/>
    </w:pPr>
    <w:rPr>
      <w:sz w:val="24"/>
      <w:szCs w:val="24"/>
    </w:rPr>
  </w:style>
  <w:style w:type="paragraph" w:styleId="797">
    <w:name w:val="footnote text"/>
    <w:basedOn w:val="769"/>
    <w:link w:val="952"/>
    <w:uiPriority w:val="99"/>
    <w:semiHidden/>
    <w:unhideWhenUsed/>
    <w:qFormat/>
    <w:pPr>
      <w:spacing w:after="40" w:line="240" w:lineRule="auto"/>
    </w:pPr>
    <w:rPr>
      <w:sz w:val="18"/>
    </w:rPr>
  </w:style>
  <w:style w:type="paragraph" w:styleId="798">
    <w:name w:val="toc 6"/>
    <w:basedOn w:val="769"/>
    <w:next w:val="769"/>
    <w:uiPriority w:val="39"/>
    <w:unhideWhenUsed/>
    <w:qFormat/>
    <w:pPr>
      <w:ind w:left="1417" w:right="0" w:firstLine="0"/>
      <w:spacing w:after="57"/>
    </w:pPr>
  </w:style>
  <w:style w:type="paragraph" w:styleId="799">
    <w:name w:val="table of figures"/>
    <w:basedOn w:val="769"/>
    <w:next w:val="769"/>
    <w:uiPriority w:val="99"/>
    <w:unhideWhenUsed/>
    <w:qFormat/>
    <w:pPr>
      <w:spacing w:after="0" w:afterAutospacing="0"/>
    </w:pPr>
  </w:style>
  <w:style w:type="paragraph" w:styleId="800">
    <w:name w:val="toc 2"/>
    <w:basedOn w:val="769"/>
    <w:next w:val="769"/>
    <w:uiPriority w:val="39"/>
    <w:unhideWhenUsed/>
    <w:qFormat/>
    <w:pPr>
      <w:ind w:left="283" w:right="0" w:firstLine="0"/>
      <w:spacing w:after="57"/>
    </w:pPr>
  </w:style>
  <w:style w:type="paragraph" w:styleId="801">
    <w:name w:val="toc 9"/>
    <w:basedOn w:val="769"/>
    <w:next w:val="769"/>
    <w:uiPriority w:val="39"/>
    <w:unhideWhenUsed/>
    <w:qFormat/>
    <w:pPr>
      <w:ind w:left="2268" w:right="0" w:firstLine="0"/>
      <w:spacing w:after="57"/>
    </w:pPr>
  </w:style>
  <w:style w:type="paragraph" w:styleId="802">
    <w:name w:val="Normal (Web)"/>
    <w:basedOn w:val="769"/>
    <w:uiPriority w:val="0"/>
    <w:qFormat/>
    <w:pPr>
      <w:jc w:val="left"/>
      <w:spacing w:before="100" w:beforeAutospacing="1" w:after="100" w:afterAutospacing="1"/>
      <w:widowControl/>
    </w:pPr>
    <w:rPr>
      <w:rFonts w:ascii="宋体" w:hAnsi="宋体" w:cs="宋体"/>
      <w:sz w:val="24"/>
    </w:rPr>
  </w:style>
  <w:style w:type="paragraph" w:styleId="803">
    <w:name w:val="Title"/>
    <w:basedOn w:val="769"/>
    <w:next w:val="769"/>
    <w:link w:val="818"/>
    <w:uiPriority w:val="10"/>
    <w:qFormat/>
    <w:pPr>
      <w:contextualSpacing/>
      <w:spacing w:before="300" w:after="200"/>
    </w:pPr>
    <w:rPr>
      <w:sz w:val="48"/>
      <w:szCs w:val="48"/>
    </w:rPr>
  </w:style>
  <w:style w:type="table" w:styleId="804">
    <w:name w:val="Table Grid"/>
    <w:basedOn w:val="78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endnote reference"/>
    <w:basedOn w:val="779"/>
    <w:uiPriority w:val="99"/>
    <w:semiHidden/>
    <w:unhideWhenUsed/>
    <w:qFormat/>
    <w:rPr>
      <w:vertAlign w:val="superscript"/>
    </w:rPr>
  </w:style>
  <w:style w:type="character" w:styleId="806">
    <w:name w:val="Hyperlink"/>
    <w:basedOn w:val="779"/>
    <w:uiPriority w:val="99"/>
    <w:unhideWhenUsed/>
    <w:qFormat/>
    <w:rPr>
      <w:color w:val="0000ff"/>
      <w:u w:val="none"/>
    </w:rPr>
  </w:style>
  <w:style w:type="character" w:styleId="807">
    <w:name w:val="footnote reference"/>
    <w:basedOn w:val="779"/>
    <w:uiPriority w:val="99"/>
    <w:unhideWhenUsed/>
    <w:qFormat/>
    <w:rPr>
      <w:vertAlign w:val="superscript"/>
    </w:rPr>
  </w:style>
  <w:style w:type="character" w:styleId="808" w:customStyle="1">
    <w:name w:val="Heading 1 Char"/>
    <w:basedOn w:val="779"/>
    <w:link w:val="770"/>
    <w:uiPriority w:val="9"/>
    <w:qFormat/>
    <w:rPr>
      <w:rFonts w:ascii="Arial" w:hAnsi="Arial" w:eastAsia="Arial" w:cs="Arial"/>
      <w:sz w:val="40"/>
      <w:szCs w:val="40"/>
    </w:rPr>
  </w:style>
  <w:style w:type="character" w:styleId="809" w:customStyle="1">
    <w:name w:val="Heading 2 Char"/>
    <w:basedOn w:val="779"/>
    <w:uiPriority w:val="9"/>
    <w:qFormat/>
    <w:rPr>
      <w:rFonts w:ascii="Arial" w:hAnsi="Arial" w:eastAsia="Arial" w:cs="Arial"/>
      <w:sz w:val="34"/>
    </w:rPr>
  </w:style>
  <w:style w:type="character" w:styleId="810" w:customStyle="1">
    <w:name w:val="Heading 3 Char"/>
    <w:basedOn w:val="779"/>
    <w:link w:val="772"/>
    <w:uiPriority w:val="9"/>
    <w:qFormat/>
    <w:rPr>
      <w:rFonts w:ascii="Arial" w:hAnsi="Arial" w:eastAsia="Arial" w:cs="Arial"/>
      <w:sz w:val="30"/>
      <w:szCs w:val="30"/>
    </w:rPr>
  </w:style>
  <w:style w:type="character" w:styleId="811" w:customStyle="1">
    <w:name w:val="Heading 4 Char"/>
    <w:basedOn w:val="779"/>
    <w:link w:val="773"/>
    <w:uiPriority w:val="9"/>
    <w:qFormat/>
    <w:rPr>
      <w:rFonts w:ascii="Arial" w:hAnsi="Arial" w:eastAsia="Arial" w:cs="Arial"/>
      <w:b/>
      <w:bCs/>
      <w:sz w:val="26"/>
      <w:szCs w:val="26"/>
    </w:rPr>
  </w:style>
  <w:style w:type="character" w:styleId="812" w:customStyle="1">
    <w:name w:val="Heading 5 Char"/>
    <w:basedOn w:val="779"/>
    <w:link w:val="774"/>
    <w:uiPriority w:val="9"/>
    <w:qFormat/>
    <w:rPr>
      <w:rFonts w:ascii="Arial" w:hAnsi="Arial" w:eastAsia="Arial" w:cs="Arial"/>
      <w:b/>
      <w:bCs/>
      <w:sz w:val="24"/>
      <w:szCs w:val="24"/>
    </w:rPr>
  </w:style>
  <w:style w:type="character" w:styleId="813" w:customStyle="1">
    <w:name w:val="Heading 6 Char"/>
    <w:basedOn w:val="779"/>
    <w:link w:val="775"/>
    <w:uiPriority w:val="9"/>
    <w:qFormat/>
    <w:rPr>
      <w:rFonts w:ascii="Arial" w:hAnsi="Arial" w:eastAsia="Arial" w:cs="Arial"/>
      <w:b/>
      <w:bCs/>
      <w:sz w:val="22"/>
      <w:szCs w:val="22"/>
    </w:rPr>
  </w:style>
  <w:style w:type="character" w:styleId="814" w:customStyle="1">
    <w:name w:val="Heading 7 Char"/>
    <w:basedOn w:val="779"/>
    <w:link w:val="776"/>
    <w:uiPriority w:val="9"/>
    <w:qFormat/>
    <w:rPr>
      <w:rFonts w:ascii="Arial" w:hAnsi="Arial" w:eastAsia="Arial" w:cs="Arial"/>
      <w:b/>
      <w:bCs/>
      <w:i/>
      <w:iCs/>
      <w:sz w:val="22"/>
      <w:szCs w:val="22"/>
    </w:rPr>
  </w:style>
  <w:style w:type="character" w:styleId="815" w:customStyle="1">
    <w:name w:val="Heading 8 Char"/>
    <w:basedOn w:val="779"/>
    <w:link w:val="777"/>
    <w:uiPriority w:val="9"/>
    <w:qFormat/>
    <w:rPr>
      <w:rFonts w:ascii="Arial" w:hAnsi="Arial" w:eastAsia="Arial" w:cs="Arial"/>
      <w:i/>
      <w:iCs/>
      <w:sz w:val="22"/>
      <w:szCs w:val="22"/>
    </w:rPr>
  </w:style>
  <w:style w:type="character" w:styleId="816" w:customStyle="1">
    <w:name w:val="Heading 9 Char"/>
    <w:basedOn w:val="779"/>
    <w:link w:val="778"/>
    <w:uiPriority w:val="9"/>
    <w:qFormat/>
    <w:rPr>
      <w:rFonts w:ascii="Arial" w:hAnsi="Arial" w:eastAsia="Arial" w:cs="Arial"/>
      <w:i/>
      <w:iCs/>
      <w:sz w:val="21"/>
      <w:szCs w:val="21"/>
    </w:r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basedOn w:val="779"/>
    <w:link w:val="803"/>
    <w:uiPriority w:val="10"/>
    <w:qFormat/>
    <w:rPr>
      <w:sz w:val="48"/>
      <w:szCs w:val="48"/>
    </w:rPr>
  </w:style>
  <w:style w:type="character" w:styleId="819" w:customStyle="1">
    <w:name w:val="Subtitle Char"/>
    <w:basedOn w:val="779"/>
    <w:link w:val="796"/>
    <w:uiPriority w:val="11"/>
    <w:qFormat/>
    <w:rPr>
      <w:sz w:val="24"/>
      <w:szCs w:val="24"/>
    </w:rPr>
  </w:style>
  <w:style w:type="paragraph" w:styleId="820">
    <w:name w:val="Quote"/>
    <w:basedOn w:val="769"/>
    <w:next w:val="769"/>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69"/>
    <w:next w:val="769"/>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basedOn w:val="779"/>
    <w:uiPriority w:val="99"/>
    <w:qFormat/>
  </w:style>
  <w:style w:type="character" w:styleId="825" w:customStyle="1">
    <w:name w:val="Footer Char"/>
    <w:basedOn w:val="779"/>
    <w:uiPriority w:val="99"/>
    <w:qFormat/>
  </w:style>
  <w:style w:type="character" w:styleId="826" w:customStyle="1">
    <w:name w:val="Caption Char"/>
    <w:uiPriority w:val="99"/>
    <w:qFormat/>
  </w:style>
  <w:style w:type="table" w:styleId="827" w:customStyle="1">
    <w:name w:val="Table Grid Light"/>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8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8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8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8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8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8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8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8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8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8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8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8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7" w:customStyle="1">
    <w:name w:val="Grid Table 3"/>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8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8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8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8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8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8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8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6" w:customStyle="1">
    <w:name w:val="Grid Table 4 - Accent 2"/>
    <w:basedOn w:val="78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7" w:customStyle="1">
    <w:name w:val="Grid Table 4 - Accent 3"/>
    <w:basedOn w:val="78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8" w:customStyle="1">
    <w:name w:val="Grid Table 4 - Accent 4"/>
    <w:basedOn w:val="78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9" w:customStyle="1">
    <w:name w:val="Grid Table 4 - Accent 5"/>
    <w:basedOn w:val="78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0" w:customStyle="1">
    <w:name w:val="Grid Table 4 - Accent 6"/>
    <w:basedOn w:val="78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1" w:customStyle="1">
    <w:name w:val="Grid Table 5 Dark"/>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3" w:customStyle="1">
    <w:name w:val="Grid Table 5 Dark - Accent 2"/>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4" w:customStyle="1">
    <w:name w:val="Grid Table 5 Dark - Accent 3"/>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5" w:customStyle="1">
    <w:name w:val="Grid Table 5 Dark- Accent 4"/>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6" w:customStyle="1">
    <w:name w:val="Grid Table 5 Dark - Accent 5"/>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7" w:customStyle="1">
    <w:name w:val="Grid Table 5 Dark - Accent 6"/>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8" w:customStyle="1">
    <w:name w:val="Grid Table 6 Colorful"/>
    <w:basedOn w:val="7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8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8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8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2" w:customStyle="1">
    <w:name w:val="Grid Table 6 Colorful - Accent 4"/>
    <w:basedOn w:val="78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8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4" w:customStyle="1">
    <w:name w:val="Grid Table 6 Colorful - Accent 6"/>
    <w:basedOn w:val="78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5" w:customStyle="1">
    <w:name w:val="Grid Table 7 Colorful"/>
    <w:basedOn w:val="7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8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8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8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8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8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8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basedOn w:val="7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8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8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8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8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8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8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9" w:customStyle="1">
    <w:name w:val="List Table 2"/>
    <w:basedOn w:val="7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8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1" w:customStyle="1">
    <w:name w:val="List Table 2 - Accent 2"/>
    <w:basedOn w:val="78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2" w:customStyle="1">
    <w:name w:val="List Table 2 - Accent 3"/>
    <w:basedOn w:val="78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3" w:customStyle="1">
    <w:name w:val="List Table 2 - Accent 4"/>
    <w:basedOn w:val="78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4" w:customStyle="1">
    <w:name w:val="List Table 2 - Accent 5"/>
    <w:basedOn w:val="78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5" w:customStyle="1">
    <w:name w:val="List Table 2 - Accent 6"/>
    <w:basedOn w:val="78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6" w:customStyle="1">
    <w:name w:val="List Table 3"/>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8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8" w:customStyle="1">
    <w:name w:val="List Table 3 - Accent 2"/>
    <w:basedOn w:val="78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8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8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8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8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3" w:customStyle="1">
    <w:name w:val="List Table 4"/>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8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5" w:customStyle="1">
    <w:name w:val="List Table 4 - Accent 2"/>
    <w:basedOn w:val="78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6" w:customStyle="1">
    <w:name w:val="List Table 4 - Accent 3"/>
    <w:basedOn w:val="78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7" w:customStyle="1">
    <w:name w:val="List Table 4 - Accent 4"/>
    <w:basedOn w:val="78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8" w:customStyle="1">
    <w:name w:val="List Table 4 - Accent 5"/>
    <w:basedOn w:val="78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9" w:customStyle="1">
    <w:name w:val="List Table 4 - Accent 6"/>
    <w:basedOn w:val="78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0" w:customStyle="1">
    <w:name w:val="List Table 5 Dark"/>
    <w:basedOn w:val="7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basedOn w:val="78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8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8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8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8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8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7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8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9" w:customStyle="1">
    <w:name w:val="List Table 6 Colorful - Accent 2"/>
    <w:basedOn w:val="78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0" w:customStyle="1">
    <w:name w:val="List Table 6 Colorful - Accent 3"/>
    <w:basedOn w:val="78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1" w:customStyle="1">
    <w:name w:val="List Table 6 Colorful - Accent 4"/>
    <w:basedOn w:val="78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2" w:customStyle="1">
    <w:name w:val="List Table 6 Colorful - Accent 5"/>
    <w:basedOn w:val="78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3" w:customStyle="1">
    <w:name w:val="List Table 6 Colorful - Accent 6"/>
    <w:basedOn w:val="78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4" w:customStyle="1">
    <w:name w:val="List Table 7 Colorful"/>
    <w:basedOn w:val="7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8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8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8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8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8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8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3" w:customStyle="1">
    <w:name w:val="Lined - Accent 2"/>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4" w:customStyle="1">
    <w:name w:val="Lined - Accent 3"/>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5" w:customStyle="1">
    <w:name w:val="Lined - Accent 4"/>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6" w:customStyle="1">
    <w:name w:val="Lined - Accent 5"/>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7" w:customStyle="1">
    <w:name w:val="Lined - Accent 6"/>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8" w:customStyle="1">
    <w:name w:val="Bordered &amp; Lined - Accent"/>
    <w:basedOn w:val="78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8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0" w:customStyle="1">
    <w:name w:val="Bordered &amp; Lined - Accent 2"/>
    <w:basedOn w:val="78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1" w:customStyle="1">
    <w:name w:val="Bordered &amp; Lined - Accent 3"/>
    <w:basedOn w:val="78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2" w:customStyle="1">
    <w:name w:val="Bordered &amp; Lined - Accent 4"/>
    <w:basedOn w:val="78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3" w:customStyle="1">
    <w:name w:val="Bordered &amp; Lined - Accent 5"/>
    <w:basedOn w:val="78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4" w:customStyle="1">
    <w:name w:val="Bordered &amp; Lined - Accent 6"/>
    <w:basedOn w:val="78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5" w:customStyle="1">
    <w:name w:val="Bordered"/>
    <w:basedOn w:val="78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8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7" w:customStyle="1">
    <w:name w:val="Bordered - Accent 2"/>
    <w:basedOn w:val="78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8" w:customStyle="1">
    <w:name w:val="Bordered - Accent 3"/>
    <w:basedOn w:val="78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9" w:customStyle="1">
    <w:name w:val="Bordered - Accent 4"/>
    <w:basedOn w:val="78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0" w:customStyle="1">
    <w:name w:val="Bordered - Accent 5"/>
    <w:basedOn w:val="78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1" w:customStyle="1">
    <w:name w:val="Bordered - Accent 6"/>
    <w:basedOn w:val="78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2" w:customStyle="1">
    <w:name w:val="Footnote Text Char"/>
    <w:link w:val="797"/>
    <w:uiPriority w:val="99"/>
    <w:qFormat/>
    <w:rPr>
      <w:sz w:val="18"/>
    </w:rPr>
  </w:style>
  <w:style w:type="character" w:styleId="953" w:customStyle="1">
    <w:name w:val="Endnote Text Char"/>
    <w:link w:val="791"/>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一级条标题"/>
    <w:basedOn w:val="956"/>
    <w:next w:val="9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6" w:customStyle="1">
    <w:name w:val="章标题"/>
    <w:next w:val="76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7" w:customStyle="1">
    <w:name w:val="段"/>
    <w:basedOn w:val="958"/>
    <w:next w:val="769"/>
    <w:uiPriority w:val="0"/>
    <w:qFormat/>
    <w:pPr>
      <w:ind w:firstLine="200"/>
      <w:widowControl/>
    </w:pPr>
    <w:rPr>
      <w:sz w:val="20"/>
    </w:rPr>
  </w:style>
  <w:style w:type="paragraph" w:styleId="958" w:customStyle="1">
    <w:name w:val="正文13"/>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正文首行缩进1"/>
    <w:basedOn w:val="960"/>
    <w:next w:val="964"/>
    <w:uiPriority w:val="0"/>
    <w:qFormat/>
    <w:pPr>
      <w:ind w:firstLine="200"/>
    </w:pPr>
    <w:rPr>
      <w:rFonts w:ascii="仿宋_GB2312" w:eastAsia="仿宋_GB2312"/>
      <w:sz w:val="30"/>
      <w:szCs w:val="30"/>
    </w:rPr>
  </w:style>
  <w:style w:type="paragraph" w:styleId="960" w:customStyle="1">
    <w:name w:val="正文文本11"/>
    <w:basedOn w:val="961"/>
    <w:next w:val="963"/>
    <w:uiPriority w:val="0"/>
    <w:qFormat/>
    <w:pPr>
      <w:spacing w:after="120"/>
    </w:pPr>
  </w:style>
  <w:style w:type="paragraph" w:styleId="961" w:customStyle="1">
    <w:name w:val="正文12"/>
    <w:next w:val="962"/>
    <w:uiPriority w:val="0"/>
    <w:qFormat/>
    <w:pPr>
      <w:jc w:val="both"/>
      <w:widowControl w:val="off"/>
    </w:pPr>
    <w:rPr>
      <w:rFonts w:hint="default" w:ascii="Calibri" w:hAnsi="Calibri" w:eastAsia="宋体" w:cs="Times New Roman"/>
      <w:sz w:val="21"/>
      <w:szCs w:val="24"/>
      <w:lang w:val="en-US" w:eastAsia="zh-CN" w:bidi="ar-SA"/>
    </w:rPr>
  </w:style>
  <w:style w:type="paragraph" w:styleId="962" w:customStyle="1">
    <w:name w:val="标题 21"/>
    <w:basedOn w:val="963"/>
    <w:next w:val="961"/>
    <w:uiPriority w:val="0"/>
    <w:qFormat/>
    <w:pPr>
      <w:jc w:val="left"/>
      <w:keepLines/>
      <w:keepNext/>
      <w:spacing w:before="50"/>
      <w:tabs>
        <w:tab w:val="left" w:pos="0" w:leader="none"/>
      </w:tabs>
    </w:pPr>
    <w:rPr>
      <w:rFonts w:ascii="Arial" w:hAnsi="Arial" w:eastAsia="黑体"/>
      <w:sz w:val="32"/>
      <w:szCs w:val="20"/>
    </w:rPr>
  </w:style>
  <w:style w:type="paragraph" w:styleId="963" w:customStyle="1">
    <w:name w:val="正文111"/>
    <w:next w:val="9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正文首行缩进 211"/>
    <w:basedOn w:val="965"/>
    <w:next w:val="966"/>
    <w:uiPriority w:val="99"/>
    <w:qFormat/>
    <w:pPr>
      <w:ind w:left="0" w:firstLine="420"/>
      <w:spacing w:after="0" w:line="360" w:lineRule="auto"/>
    </w:pPr>
    <w:rPr>
      <w:rFonts w:ascii="宋体" w:hAnsi="宋体"/>
    </w:rPr>
  </w:style>
  <w:style w:type="paragraph" w:styleId="965" w:customStyle="1">
    <w:name w:val="正文文本缩进11"/>
    <w:basedOn w:val="966"/>
    <w:next w:val="966"/>
    <w:uiPriority w:val="0"/>
    <w:qFormat/>
    <w:pPr>
      <w:ind w:left="420"/>
      <w:spacing w:after="120"/>
    </w:pPr>
    <w:rPr>
      <w:rFonts w:ascii="Calibri" w:hAnsi="Calibri" w:eastAsia="等线" w:cs="Times New Roman"/>
    </w:rPr>
  </w:style>
  <w:style w:type="paragraph" w:styleId="966" w:customStyle="1">
    <w:name w:val="正文112"/>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7">
    <w:name w:val="List Paragraph"/>
    <w:basedOn w:val="769"/>
    <w:uiPriority w:val="1"/>
    <w:qFormat/>
    <w:pPr>
      <w:ind w:firstLine="420"/>
    </w:pPr>
  </w:style>
  <w:style w:type="paragraph" w:styleId="968" w:customStyle="1">
    <w:name w:val="p0"/>
    <w:basedOn w:val="769"/>
    <w:uiPriority w:val="0"/>
    <w:qFormat/>
    <w:pPr>
      <w:widowControl/>
    </w:pPr>
    <w:rPr>
      <w:szCs w:val="21"/>
    </w:rPr>
  </w:style>
  <w:style w:type="character" w:styleId="969" w:customStyle="1">
    <w:name w:val="NormalCharacter"/>
    <w:uiPriority w:val="0"/>
    <w:semiHidden/>
    <w:qFormat/>
    <w:rPr>
      <w:sz w:val="28"/>
      <w:lang w:val="en-US" w:eastAsia="zh-CN" w:bidi="ar-SA"/>
    </w:rPr>
  </w:style>
  <w:style w:type="character" w:styleId="970" w:customStyle="1">
    <w:name w:val="font81"/>
    <w:basedOn w:val="779"/>
    <w:uiPriority w:val="0"/>
    <w:qFormat/>
    <w:rPr>
      <w:rFonts w:hint="default" w:ascii="Times New Roman" w:hAnsi="Times New Roman" w:cs="Times New Roman"/>
      <w:b/>
      <w:bCs/>
      <w:color w:val="000000"/>
      <w:sz w:val="20"/>
      <w:szCs w:val="20"/>
      <w:u w:val="none"/>
    </w:rPr>
  </w:style>
  <w:style w:type="paragraph" w:styleId="971" w:customStyle="1">
    <w:name w:val="正文1"/>
    <w:basedOn w:val="963"/>
    <w:next w:val="972"/>
    <w:uiPriority w:val="0"/>
    <w:qFormat/>
    <w:pPr>
      <w:jc w:val="left"/>
      <w:spacing w:line="360" w:lineRule="atLeast"/>
    </w:pPr>
    <w:rPr>
      <w:rFonts w:ascii="宋体" w:hAnsiTheme="minorHAnsi" w:eastAsiaTheme="minorEastAsia" w:cstheme="minorBidi"/>
      <w:sz w:val="24"/>
      <w:szCs w:val="20"/>
    </w:rPr>
  </w:style>
  <w:style w:type="paragraph" w:styleId="972" w:customStyle="1">
    <w:name w:val="脚注文本1"/>
    <w:basedOn w:val="971"/>
    <w:next w:val="973"/>
    <w:uiPriority w:val="0"/>
    <w:qFormat/>
    <w:rPr>
      <w:rFonts w:eastAsia="Times New Roman"/>
      <w:sz w:val="18"/>
      <w:szCs w:val="18"/>
    </w:rPr>
  </w:style>
  <w:style w:type="paragraph" w:styleId="973" w:customStyle="1">
    <w:name w:val="索引 51"/>
    <w:basedOn w:val="971"/>
    <w:next w:val="971"/>
    <w:uiPriority w:val="0"/>
    <w:qFormat/>
    <w:pPr>
      <w:ind w:left="798"/>
    </w:pPr>
    <w:rPr>
      <w:rFonts w:ascii="Calibri" w:hAnsi="Calibri"/>
    </w:rPr>
  </w:style>
  <w:style w:type="paragraph" w:styleId="974" w:customStyle="1">
    <w:name w:val="目录 111"/>
    <w:basedOn w:val="963"/>
    <w:next w:val="769"/>
    <w:uiPriority w:val="0"/>
    <w:qFormat/>
    <w:pPr>
      <w:jc w:val="left"/>
      <w:spacing w:after="100" w:line="259" w:lineRule="auto"/>
      <w:widowControl/>
    </w:pPr>
    <w:rPr>
      <w:rFonts w:ascii="Calibri" w:hAnsi="Calibri"/>
      <w:sz w:val="22"/>
      <w:szCs w:val="22"/>
    </w:rPr>
  </w:style>
  <w:style w:type="character" w:styleId="975" w:customStyle="1">
    <w:name w:val="NormalCharacter1"/>
    <w:link w:val="976"/>
    <w:uiPriority w:val="0"/>
    <w:semiHidden/>
    <w:qFormat/>
    <w:rPr>
      <w:rFonts w:hint="default" w:ascii="Times New Roman" w:hAnsi="Times New Roman" w:eastAsia="宋体" w:cs="Times New Roman"/>
      <w:sz w:val="21"/>
      <w:szCs w:val="24"/>
      <w:lang w:val="en-US" w:eastAsia="zh-CN" w:bidi="ar-SA"/>
    </w:rPr>
  </w:style>
  <w:style w:type="paragraph" w:styleId="976" w:customStyle="1">
    <w:name w:val="正文11"/>
    <w:next w:val="977"/>
    <w:link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目录 11"/>
    <w:basedOn w:val="971"/>
    <w:next w:val="976"/>
    <w:uiPriority w:val="0"/>
    <w:qFormat/>
    <w:pPr>
      <w:jc w:val="left"/>
      <w:spacing w:before="120" w:after="120"/>
      <w:widowControl/>
    </w:pPr>
    <w:rPr>
      <w:rFonts w:ascii="Calibri" w:hAnsi="Calibri" w:cs="Calibri"/>
      <w:b/>
      <w:bCs/>
      <w:caps/>
      <w:sz w:val="20"/>
      <w:szCs w:val="20"/>
    </w:rPr>
  </w:style>
  <w:style w:type="paragraph" w:styleId="978" w:customStyle="1">
    <w:name w:val="BlockQuote1"/>
    <w:basedOn w:val="769"/>
    <w:uiPriority w:val="0"/>
    <w:qFormat/>
    <w:pPr>
      <w:ind w:left="256" w:right="6" w:firstLine="624"/>
    </w:pPr>
    <w:rPr>
      <w:rFonts w:eastAsia="仿宋_GB2312"/>
      <w:sz w:val="28"/>
    </w:rPr>
  </w:style>
  <w:style w:type="paragraph" w:styleId="979" w:customStyle="1">
    <w:name w:val="纯文本1"/>
    <w:basedOn w:val="980"/>
    <w:uiPriority w:val="0"/>
    <w:qFormat/>
    <w:rPr>
      <w:rFonts w:hAnsi="Courier New"/>
      <w:sz w:val="20"/>
    </w:rPr>
  </w:style>
  <w:style w:type="paragraph" w:styleId="980" w:customStyle="1">
    <w:name w:val="正文121"/>
    <w:next w:val="981"/>
    <w:uiPriority w:val="0"/>
    <w:qFormat/>
    <w:pPr>
      <w:jc w:val="both"/>
      <w:widowControl w:val="off"/>
    </w:pPr>
    <w:rPr>
      <w:rFonts w:hint="default" w:ascii="Calibri" w:hAnsi="Calibri" w:eastAsia="宋体" w:cs="Times New Roman"/>
      <w:sz w:val="21"/>
      <w:szCs w:val="24"/>
      <w:lang w:val="en-US" w:eastAsia="zh-CN" w:bidi="ar-SA"/>
    </w:rPr>
  </w:style>
  <w:style w:type="paragraph" w:styleId="981" w:customStyle="1">
    <w:name w:val="BlockQuote"/>
    <w:basedOn w:val="976"/>
    <w:uiPriority w:val="0"/>
    <w:qFormat/>
    <w:pPr>
      <w:ind w:left="256" w:right="6" w:firstLine="624"/>
    </w:pPr>
    <w:rPr>
      <w:rFonts w:eastAsia="仿宋_GB2312"/>
      <w:sz w:val="28"/>
    </w:rPr>
  </w:style>
  <w:style w:type="paragraph" w:styleId="982" w:customStyle="1">
    <w:name w:val="页脚1"/>
    <w:basedOn w:val="769"/>
    <w:uiPriority w:val="0"/>
    <w:qFormat/>
    <w:pPr>
      <w:jc w:val="left"/>
      <w:tabs>
        <w:tab w:val="center" w:pos="4153" w:leader="none"/>
        <w:tab w:val="right" w:pos="8306" w:leader="none"/>
      </w:tabs>
    </w:pPr>
    <w:rPr>
      <w:sz w:val="18"/>
      <w:szCs w:val="18"/>
    </w:rPr>
  </w:style>
  <w:style w:type="numbering" w:styleId="13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bc040175-197f-4bdd-8d0f-b436a46bde02</errorID>
      <errorWord>-</errorWord>
      <group>L1_Format</group>
      <groupName>格式问题</groupName>
      <ability>L2_HalfPunc</ability>
      <abilityName>全半角检查</abilityName>
      <candidateList>
        <item>－</item>
      </candidateList>
      <explain>文本全半角错误。</explain>
      <paraID>680733C3</paraID>
      <start>14</start>
      <end>15</end>
      <status>unmodified</status>
      <modifiedWord/>
      <trackRevisions>false</trackRevisions>
    </reviewItem>
    <reviewItem>
      <errorID>9df6e9ce-e8ba-4043-ab24-4691bca3138c</errorID>
      <errorWord>-</errorWord>
      <group>L1_Format</group>
      <groupName>格式问题</groupName>
      <ability>L2_HalfPunc</ability>
      <abilityName>全半角检查</abilityName>
      <candidateList>
        <item>－</item>
      </candidateList>
      <explain>文本全半角错误。</explain>
      <paraID>680733C3</paraID>
      <start>15</start>
      <end>16</end>
      <status>unmodified</status>
      <modifiedWord/>
      <trackRevisions>false</trackRevisions>
    </reviewItem>
    <reviewItem>
      <errorID>79f36669-2668-4289-a952-a56a7851c83d</errorID>
      <errorWord>-</errorWord>
      <group>L1_Format</group>
      <groupName>格式问题</groupName>
      <ability>L2_HalfPunc</ability>
      <abilityName>全半角检查</abilityName>
      <candidateList>
        <item>－</item>
      </candidateList>
      <explain>文本全半角错误。</explain>
      <paraID>680733C3</paraID>
      <start>41</start>
      <end>42</end>
      <status>unmodified</status>
      <modifiedWord/>
      <trackRevisions>false</trackRevisions>
    </reviewItem>
    <reviewItem>
      <errorID>76eb8dc1-bbe3-41be-83db-18eac4bc5f9c</errorID>
      <errorWord>-</errorWord>
      <group>L1_Format</group>
      <groupName>格式问题</groupName>
      <ability>L2_HalfPunc</ability>
      <abilityName>全半角检查</abilityName>
      <candidateList>
        <item>－</item>
      </candidateList>
      <explain>文本全半角错误。</explain>
      <paraID>680733C3</paraID>
      <start>42</start>
      <end>43</end>
      <status>unmodified</status>
      <modifiedWord/>
      <trackRevisions>false</trackRevisions>
    </reviewItem>
    <reviewItem>
      <errorID>0eda9678-eb5c-4de7-a771-10a8dedc2257</errorID>
      <errorWord>“.</errorWord>
      <group>L1_Punc</group>
      <groupName>标点问题</groupName>
      <ability>L2_Punc</ability>
      <abilityName>标点符号检查</abilityName>
      <candidateList>
        <item>“</item>
      </candidateList>
      <explain/>
      <paraID>680733C3</paraID>
      <start>54</start>
      <end>56</end>
      <status>unmodified</status>
      <modifiedWord/>
      <trackRevisions>false</trackRevisions>
    </reviewItem>
    <reviewItem>
      <errorID>311f5d4f-fa78-4885-8b6c-bced584482ee</errorID>
      <errorWord>“.</errorWord>
      <group>L1_Punc</group>
      <groupName>标点问题</groupName>
      <ability>L2_Punc</ability>
      <abilityName>标点符号检查</abilityName>
      <candidateList>
        <item>“</item>
      </candidateList>
      <explain/>
      <paraID>680733C3</paraID>
      <start>69</start>
      <end>71</end>
      <status>unmodified</status>
      <modifiedWord/>
      <trackRevisions>false</trackRevisions>
    </reviewItem>
    <reviewItem>
      <errorID>f6fb94fa-9193-4680-9840-b1fc06ccfdf1</errorID>
      <errorWord>-</errorWord>
      <group>L1_Format</group>
      <groupName>格式问题</groupName>
      <ability>L2_HalfPunc</ability>
      <abilityName>全半角检查</abilityName>
      <candidateList>
        <item>－</item>
      </candidateList>
      <explain>文本全半角错误。</explain>
      <paraID>680733C3</paraID>
      <start>92</start>
      <end>93</end>
      <status>unmodified</status>
      <modifiedWord/>
      <trackRevisions>false</trackRevisions>
    </reviewItem>
    <reviewItem>
      <errorID>58ff35f0-8210-4d99-91af-eda3174fdc38</errorID>
      <errorWord>-</errorWord>
      <group>L1_Format</group>
      <groupName>格式问题</groupName>
      <ability>L2_HalfPunc</ability>
      <abilityName>全半角检查</abilityName>
      <candidateList>
        <item>－</item>
      </candidateList>
      <explain>文本全半角错误。</explain>
      <paraID>680733C3</paraID>
      <start>93</start>
      <end>94</end>
      <status>unmodified</status>
      <modifiedWord/>
      <trackRevisions>false</trackRevisions>
    </reviewItem>
    <reviewItem>
      <errorID>b6e29649-64dd-43f7-9282-49cfce9fe7bc</errorID>
      <errorWord>-</errorWord>
      <group>L1_Format</group>
      <groupName>格式问题</groupName>
      <ability>L2_HalfPunc</ability>
      <abilityName>全半角检查</abilityName>
      <candidateList>
        <item>－</item>
      </candidateList>
      <explain>文本全半角错误。</explain>
      <paraID>680733C3</paraID>
      <start>100</start>
      <end>101</end>
      <status>unmodified</status>
      <modifiedWord/>
      <trackRevisions>false</trackRevisions>
    </reviewItem>
    <reviewItem>
      <errorID>676dcac4-e24c-41c5-ae94-25fc67ab0503</errorID>
      <errorWord>-</errorWord>
      <group>L1_Format</group>
      <groupName>格式问题</groupName>
      <ability>L2_HalfPunc</ability>
      <abilityName>全半角检查</abilityName>
      <candidateList>
        <item>－</item>
      </candidateList>
      <explain>文本全半角错误。</explain>
      <paraID>680733C3</paraID>
      <start>101</start>
      <end>102</end>
      <status>unmodified</status>
      <modifiedWord/>
      <trackRevisions>false</trackRevisions>
    </reviewItem>
    <reviewItem>
      <errorID>055058c1-5cae-46e8-87e6-c9b725c4e0d8</errorID>
      <errorWord>-</errorWord>
      <group>L1_Format</group>
      <groupName>格式问题</groupName>
      <ability>L2_HalfPunc</ability>
      <abilityName>全半角检查</abilityName>
      <candidateList>
        <item>－</item>
      </candidateList>
      <explain>文本全半角错误。</explain>
      <paraID>51AEE0C3</paraID>
      <start>119</start>
      <end>120</end>
      <status>unmodified</status>
      <modifiedWord/>
      <trackRevisions>false</trackRevisions>
    </reviewItem>
    <reviewItem>
      <errorID>c1ff9b42-655c-424b-90bd-c1d2843465d5</errorID>
      <errorWord>-</errorWord>
      <group>L1_Format</group>
      <groupName>格式问题</groupName>
      <ability>L2_HalfPunc</ability>
      <abilityName>全半角检查</abilityName>
      <candidateList>
        <item>－</item>
      </candidateList>
      <explain>文本全半角错误。</explain>
      <paraID>51AEE0C3</paraID>
      <start>120</start>
      <end>121</end>
      <status>unmodified</status>
      <modifiedWord/>
      <trackRevisions>false</trackRevisions>
    </reviewItem>
    <reviewItem>
      <errorID>e8594988-3cd7-4255-b81d-0422c65a42f3</errorID>
      <errorWord>-</errorWord>
      <group>L1_Format</group>
      <groupName>格式问题</groupName>
      <ability>L2_HalfPunc</ability>
      <abilityName>全半角检查</abilityName>
      <candidateList>
        <item>－</item>
      </candidateList>
      <explain>文本全半角错误。</explain>
      <paraID>51AEE0C3</paraID>
      <start>124</start>
      <end>125</end>
      <status>unmodified</status>
      <modifiedWord/>
      <trackRevisions>false</trackRevisions>
    </reviewItem>
    <reviewItem>
      <errorID>7fccc1a5-8537-4844-9e03-60660227bf11</errorID>
      <errorWord>-</errorWord>
      <group>L1_Format</group>
      <groupName>格式问题</groupName>
      <ability>L2_HalfPunc</ability>
      <abilityName>全半角检查</abilityName>
      <candidateList>
        <item>－</item>
      </candidateList>
      <explain>文本全半角错误。</explain>
      <paraID>51AEE0C3</paraID>
      <start>125</start>
      <end>126</end>
      <status>unmodified</status>
      <modifiedWord/>
      <trackRevisions>false</trackRevisions>
    </reviewItem>
    <reviewItem>
      <errorID>8701bad4-7567-4006-b0ef-ce99469a304d</errorID>
      <errorWord>-</errorWord>
      <group>L1_Format</group>
      <groupName>格式问题</groupName>
      <ability>L2_HalfPunc</ability>
      <abilityName>全半角检查</abilityName>
      <candidateList>
        <item>－</item>
      </candidateList>
      <explain>文本全半角错误。</explain>
      <paraID> 8038E2E</paraID>
      <start>86</start>
      <end>87</end>
      <status>unmodified</status>
      <modifiedWord/>
      <trackRevisions>false</trackRevisions>
    </reviewItem>
    <reviewItem>
      <errorID>895f8936-4012-4dca-ac55-2a557882be49</errorID>
      <errorWord>-</errorWord>
      <group>L1_Format</group>
      <groupName>格式问题</groupName>
      <ability>L2_HalfPunc</ability>
      <abilityName>全半角检查</abilityName>
      <candidateList>
        <item>－</item>
      </candidateList>
      <explain>文本全半角错误。</explain>
      <paraID> 8038E2E</paraID>
      <start>91</start>
      <end>92</end>
      <status>unmodified</status>
      <modifiedWord/>
      <trackRevisions>false</trackRevisions>
    </reviewItem>
    <reviewItem>
      <errorID>e9a426ed-d63c-4572-b93f-6cf8d69258c0</errorID>
      <errorWord>-</errorWord>
      <group>L1_Format</group>
      <groupName>格式问题</groupName>
      <ability>L2_HalfPunc</ability>
      <abilityName>全半角检查</abilityName>
      <candidateList>
        <item>－</item>
      </candidateList>
      <explain>文本全半角错误。</explain>
      <paraID> 8038E2E</paraID>
      <start>92</start>
      <end>93</end>
      <status>unmodified</status>
      <modifiedWord/>
      <trackRevisions>false</trackRevisions>
    </reviewItem>
    <reviewItem>
      <errorID>7aa41018-90f1-4f85-892e-b3acf47a4015</errorID>
      <errorWord>“.</errorWord>
      <group>L1_Punc</group>
      <groupName>标点问题</groupName>
      <ability>L2_Punc</ability>
      <abilityName>标点符号检查</abilityName>
      <candidateList>
        <item>“</item>
      </candidateList>
      <explain/>
      <paraID>4D2685B5</paraID>
      <start>12</start>
      <end>14</end>
      <status>unmodified</status>
      <modifiedWord/>
      <trackRevisions>false</trackRevisions>
    </reviewItem>
    <reviewItem>
      <errorID>d0176caf-7416-4e1b-8983-614f03057368</errorID>
      <errorWord>-</errorWord>
      <group>L1_Format</group>
      <groupName>格式问题</groupName>
      <ability>L2_HalfPunc</ability>
      <abilityName>全半角检查</abilityName>
      <candidateList>
        <item>－</item>
      </candidateList>
      <explain>文本全半角错误。</explain>
      <paraID>4D2685B5</paraID>
      <start>48</start>
      <end>49</end>
      <status>unmodified</status>
      <modifiedWord/>
      <trackRevisions>false</trackRevisions>
    </reviewItem>
    <reviewItem>
      <errorID>d4f18118-aaf1-4544-9f1d-a73301e5be3e</errorID>
      <errorWord>-</errorWord>
      <group>L1_Format</group>
      <groupName>格式问题</groupName>
      <ability>L2_HalfPunc</ability>
      <abilityName>全半角检查</abilityName>
      <candidateList>
        <item>－</item>
      </candidateList>
      <explain>文本全半角错误。</explain>
      <paraID>4D2685B5</paraID>
      <start>49</start>
      <end>50</end>
      <status>unmodified</status>
      <modifiedWord/>
      <trackRevisions>false</trackRevisions>
    </reviewItem>
    <reviewItem>
      <errorID>d9913cad-fe2f-41cb-abbe-e1d8825f2a48</errorID>
      <errorWord>-</errorWord>
      <group>L1_Format</group>
      <groupName>格式问题</groupName>
      <ability>L2_HalfPunc</ability>
      <abilityName>全半角检查</abilityName>
      <candidateList>
        <item>－</item>
      </candidateList>
      <explain>文本全半角错误。</explain>
      <paraID>4D2685B5</paraID>
      <start>55</start>
      <end>56</end>
      <status>unmodified</status>
      <modifiedWord/>
      <trackRevisions>false</trackRevisions>
    </reviewItem>
    <reviewItem>
      <errorID>c748d1fe-2778-496e-848f-c25f3dc5577f</errorID>
      <errorWord>-</errorWord>
      <group>L1_Format</group>
      <groupName>格式问题</groupName>
      <ability>L2_HalfPunc</ability>
      <abilityName>全半角检查</abilityName>
      <candidateList>
        <item>－</item>
      </candidateList>
      <explain>文本全半角错误。</explain>
      <paraID>4D2685B5</paraID>
      <start>56</start>
      <end>57</end>
      <status>unmodified</status>
      <modifiedWord/>
      <trackRevisions>false</trackRevisions>
    </reviewItem>
    <reviewItem>
      <errorID>ff31e8fb-6046-4ee9-bad0-bb9ec62eef67</errorID>
      <errorWord>-</errorWord>
      <group>L1_Format</group>
      <groupName>格式问题</groupName>
      <ability>L2_HalfPunc</ability>
      <abilityName>全半角检查</abilityName>
      <candidateList>
        <item>－</item>
      </candidateList>
      <explain>文本全半角错误。</explain>
      <paraID>4D2685B5</paraID>
      <start>102</start>
      <end>103</end>
      <status>unmodified</status>
      <modifiedWord/>
      <trackRevisions>false</trackRevisions>
    </reviewItem>
    <reviewItem>
      <errorID>18c72840-b776-4936-a82e-5320209fe5ee</errorID>
      <errorWord>-</errorWord>
      <group>L1_Format</group>
      <groupName>格式问题</groupName>
      <ability>L2_HalfPunc</ability>
      <abilityName>全半角检查</abilityName>
      <candidateList>
        <item>－</item>
      </candidateList>
      <explain>文本全半角错误。</explain>
      <paraID>4D2685B5</paraID>
      <start>107</start>
      <end>108</end>
      <status>unmodified</status>
      <modifiedWord/>
      <trackRevisions>false</trackRevisions>
    </reviewItem>
    <reviewItem>
      <errorID>06a8fd60-27ca-4d85-85e9-231ed95f77cb</errorID>
      <errorWord>-</errorWord>
      <group>L1_Format</group>
      <groupName>格式问题</groupName>
      <ability>L2_HalfPunc</ability>
      <abilityName>全半角检查</abilityName>
      <candidateList>
        <item>－</item>
      </candidateList>
      <explain>文本全半角错误。</explain>
      <paraID>4D2685B5</paraID>
      <start>108</start>
      <end>109</end>
      <status>unmodified</status>
      <modifiedWord/>
      <trackRevisions>false</trackRevisions>
    </reviewItem>
    <reviewItem>
      <errorID>7043d5fd-e7f3-48a7-b387-e8d74b13d5c9</errorID>
      <errorWord>：</errorWord>
      <group>L1_Format</group>
      <groupName>格式问题</groupName>
      <ability>L2_HalfPunc</ability>
      <abilityName>全半角检查</abilityName>
      <candidateList>
        <item>:</item>
      </candidateList>
      <explain>文本全半角错误。</explain>
      <paraID>13FC9BDF</paraID>
      <start>30</start>
      <end>31</end>
      <status>unmodified</status>
      <modifiedWord/>
      <trackRevisions>false</trackRevisions>
    </reviewItem>
    <reviewItem>
      <errorID>38153920-fa5c-4525-9567-ffd7abf2fb60</errorID>
      <errorWord>：</errorWord>
      <group>L1_Format</group>
      <groupName>格式问题</groupName>
      <ability>L2_HalfPunc</ability>
      <abilityName>全半角检查</abilityName>
      <candidateList>
        <item>:</item>
      </candidateList>
      <explain>文本全半角错误。</explain>
      <paraID>17D6B48F</paraID>
      <start>28</start>
      <end>29</end>
      <status>unmodified</status>
      <modifiedWord/>
      <trackRevisions>false</trackRevisions>
    </reviewItem>
    <reviewItem>
      <errorID>d9d68e5a-1e3d-49ae-bb98-998f6b92b875</errorID>
      <errorWord>-</errorWord>
      <group>L1_Format</group>
      <groupName>格式问题</groupName>
      <ability>L2_HalfPunc</ability>
      <abilityName>全半角检查</abilityName>
      <candidateList>
        <item>－</item>
      </candidateList>
      <explain>文本全半角错误。</explain>
      <paraID>4506C343</paraID>
      <start>32</start>
      <end>33</end>
      <status>unmodified</status>
      <modifiedWord/>
      <trackRevisions>false</trackRevisions>
    </reviewItem>
    <reviewItem>
      <errorID>67e05df3-5457-45a0-8ee3-9ea4f3540ca6</errorID>
      <errorWord>-</errorWord>
      <group>L1_Format</group>
      <groupName>格式问题</groupName>
      <ability>L2_HalfPunc</ability>
      <abilityName>全半角检查</abilityName>
      <candidateList>
        <item>－</item>
      </candidateList>
      <explain>文本全半角错误。</explain>
      <paraID>4506C343</paraID>
      <start>37</start>
      <end>38</end>
      <status>unmodified</status>
      <modifiedWord/>
      <trackRevisions>false</trackRevisions>
    </reviewItem>
    <reviewItem>
      <errorID>97d3269f-1d7d-46e4-83da-b1a33f39e86a</errorID>
      <errorWord>-</errorWord>
      <group>L1_Format</group>
      <groupName>格式问题</groupName>
      <ability>L2_HalfPunc</ability>
      <abilityName>全半角检查</abilityName>
      <candidateList>
        <item>－</item>
      </candidateList>
      <explain>文本全半角错误。</explain>
      <paraID>4506C343</paraID>
      <start>38</start>
      <end>39</end>
      <status>unmodified</status>
      <modifiedWord/>
      <trackRevisions>false</trackRevisions>
    </reviewItem>
    <reviewItem>
      <errorID>8367fe05-0623-4ce1-8986-72aadc2674d0</errorID>
      <errorWord>-</errorWord>
      <group>L1_Format</group>
      <groupName>格式问题</groupName>
      <ability>L2_HalfPunc</ability>
      <abilityName>全半角检查</abilityName>
      <candidateList>
        <item>－</item>
      </candidateList>
      <explain>文本全半角错误。</explain>
      <paraID>4506C343</paraID>
      <start>42</start>
      <end>43</end>
      <status>unmodified</status>
      <modifiedWord/>
      <trackRevisions>false</trackRevisions>
    </reviewItem>
    <reviewItem>
      <errorID>36da1807-6945-4dbd-bf1c-6fa660e29aaa</errorID>
      <errorWord>-</errorWord>
      <group>L1_Format</group>
      <groupName>格式问题</groupName>
      <ability>L2_HalfPunc</ability>
      <abilityName>全半角检查</abilityName>
      <candidateList>
        <item>－</item>
      </candidateList>
      <explain>文本全半角错误。</explain>
      <paraID>4506C343</paraID>
      <start>43</start>
      <end>44</end>
      <status>unmodified</status>
      <modifiedWord/>
      <trackRevisions>false</trackRevisions>
    </reviewItem>
    <reviewItem>
      <errorID>a751881e-d7e4-4d39-ad80-db1e445f9105</errorID>
      <errorWord>法律、法规</errorWord>
      <group>L1_Word</group>
      <groupName>字词问题</groupName>
      <ability>L2_Typo</ability>
      <abilityName>字词错误</abilityName>
      <candidateList>
        <item>法律法规</item>
      </candidateList>
      <explain/>
      <paraID>543E8B5F</paraID>
      <start>3</start>
      <end>8</end>
      <status>unmodified</status>
      <modifiedWord/>
      <trackRevisions>false</trackRevisions>
    </reviewItem>
    <reviewItem>
      <errorID>2794e020-0aeb-4ab0-b560-d98a1ed43bf4</errorID>
      <errorWord>&lt;</errorWord>
      <group>L1_Format</group>
      <groupName>格式问题</groupName>
      <ability>L2_HalfPunc</ability>
      <abilityName>全半角检查</abilityName>
      <candidateList>
        <item>〈</item>
      </candidateList>
      <explain>文本全半角错误。</explain>
      <paraID>4D62ACF8</paraID>
      <start>49</start>
      <end>50</end>
      <status>unmodified</status>
      <modifiedWord/>
      <trackRevisions>false</trackRevisions>
    </reviewItem>
    <reviewItem>
      <errorID>7589592b-10a3-4829-8c66-3ea175b545a3</errorID>
      <errorWord>&lt;</errorWord>
      <group>L1_Format</group>
      <groupName>格式问题</groupName>
      <ability>L2_HalfPunc</ability>
      <abilityName>全半角检查</abilityName>
      <candidateList>
        <item>〈</item>
      </candidateList>
      <explain>文本全半角错误。</explain>
      <paraID>4779922F</paraID>
      <start>49</start>
      <end>50</end>
      <status>unmodified</status>
      <modifiedWord/>
      <trackRevisions>false</trackRevisions>
    </reviewItem>
    <reviewItem>
      <errorID>f919b365-86f0-4466-ba2a-a80520480d56</errorID>
      <errorWord>&lt;</errorWord>
      <group>L1_Format</group>
      <groupName>格式问题</groupName>
      <ability>L2_HalfPunc</ability>
      <abilityName>全半角检查</abilityName>
      <candidateList>
        <item>〈</item>
      </candidateList>
      <explain>文本全半角错误。</explain>
      <paraID> 1921DEA</paraID>
      <start>64</start>
      <end>65</end>
      <status>unmodified</status>
      <modifiedWord/>
      <trackRevisions>false</trackRevisions>
    </reviewItem>
    <reviewItem>
      <errorID>72e7db17-ff2e-4fb5-90c3-a944a1fdd53a</errorID>
      <errorWord>(</errorWord>
      <group>L1_Format</group>
      <groupName>格式问题</groupName>
      <ability>L2_HalfPunc</ability>
      <abilityName>全半角检查</abilityName>
      <candidateList>
        <item>（</item>
      </candidateList>
      <explain>文本全半角错误。</explain>
      <paraID>51095188</paraID>
      <start>59</start>
      <end>60</end>
      <status>unmodified</status>
      <modifiedWord/>
      <trackRevisions>false</trackRevisions>
    </reviewItem>
    <reviewItem>
      <errorID>f905a081-9864-4b1c-b699-c1dca324e11f</errorID>
      <errorWord>)</errorWord>
      <group>L1_Format</group>
      <groupName>格式问题</groupName>
      <ability>L2_HalfPunc</ability>
      <abilityName>全半角检查</abilityName>
      <candidateList>
        <item>）</item>
      </candidateList>
      <explain>文本全半角错误。</explain>
      <paraID>51095188</paraID>
      <start>62</start>
      <end>63</end>
      <status>unmodified</status>
      <modifiedWord/>
      <trackRevisions>false</trackRevisions>
    </reviewItem>
    <reviewItem>
      <errorID>156f28b3-dabd-4bf9-8185-f3a249c8957d</errorID>
      <errorWord>(</errorWord>
      <group>L1_Format</group>
      <groupName>格式问题</groupName>
      <ability>L2_HalfPunc</ability>
      <abilityName>全半角检查</abilityName>
      <candidateList>
        <item>（</item>
      </candidateList>
      <explain>文本全半角错误。</explain>
      <paraID>51095188</paraID>
      <start>84</start>
      <end>85</end>
      <status>unmodified</status>
      <modifiedWord/>
      <trackRevisions>false</trackRevisions>
    </reviewItem>
    <reviewItem>
      <errorID>f0eee1ac-792b-4a42-b339-9ad8439be056</errorID>
      <errorWord>)</errorWord>
      <group>L1_Format</group>
      <groupName>格式问题</groupName>
      <ability>L2_HalfPunc</ability>
      <abilityName>全半角检查</abilityName>
      <candidateList>
        <item>）</item>
      </candidateList>
      <explain>文本全半角错误。</explain>
      <paraID>51095188</paraID>
      <start>87</start>
      <end>88</end>
      <status>unmodified</status>
      <modifiedWord/>
      <trackRevisions>false</trackRevisions>
    </reviewItem>
    <reviewItem>
      <errorID>32b19378-5b70-4b14-a2e3-1de92a8db356</errorID>
      <errorWord>按《中华人民共和国</errorWord>
      <group>L1_Word</group>
      <groupName>字词问题</groupName>
      <ability>L2_Typo</ability>
      <abilityName>字词错误</abilityName>
      <candidateList>
        <item>按照《中华人民共和国</item>
      </candidateList>
      <explain/>
      <paraID>7AB0F9C1</paraID>
      <start>54</start>
      <end>63</end>
      <status>unmodified</status>
      <modifiedWord/>
      <trackRevisions>false</trackRevisions>
    </reviewItem>
    <reviewItem>
      <errorID>d5edcb81-37a8-43a5-bf83-34f2c0bccb49</errorID>
      <errorWord>(</errorWord>
      <group>L1_Format</group>
      <groupName>格式问题</groupName>
      <ability>L2_HalfPunc</ability>
      <abilityName>全半角检查</abilityName>
      <candidateList>
        <item>（</item>
      </candidateList>
      <explain>文本全半角错误。</explain>
      <paraID>37073004</paraID>
      <start>0</start>
      <end>1</end>
      <status>unmodified</status>
      <modifiedWord/>
      <trackRevisions>false</trackRevisions>
    </reviewItem>
    <reviewItem>
      <errorID>584f8063-781c-43cb-9a6a-306e9dc4b248</errorID>
      <errorWord>)</errorWord>
      <group>L1_Format</group>
      <groupName>格式问题</groupName>
      <ability>L2_HalfPunc</ability>
      <abilityName>全半角检查</abilityName>
      <candidateList>
        <item>）</item>
      </candidateList>
      <explain>文本全半角错误。</explain>
      <paraID>37073004</paraID>
      <start>2</start>
      <end>3</end>
      <status>unmodified</status>
      <modifiedWord/>
      <trackRevisions>false</trackRevisions>
    </reviewItem>
    <reviewItem>
      <errorID>b2f290ce-950e-46b7-820a-8c78d0b1d52f</errorID>
      <errorWord>(</errorWord>
      <group>L1_Format</group>
      <groupName>格式问题</groupName>
      <ability>L2_HalfPunc</ability>
      <abilityName>全半角检查</abilityName>
      <candidateList>
        <item>（</item>
      </candidateList>
      <explain>文本全半角错误。</explain>
      <paraID>20E49CDD</paraID>
      <start>0</start>
      <end>1</end>
      <status>unmodified</status>
      <modifiedWord/>
      <trackRevisions>false</trackRevisions>
    </reviewItem>
    <reviewItem>
      <errorID>aea8a688-0bf9-45ee-889f-11caf269d175</errorID>
      <errorWord>)</errorWord>
      <group>L1_Format</group>
      <groupName>格式问题</groupName>
      <ability>L2_HalfPunc</ability>
      <abilityName>全半角检查</abilityName>
      <candidateList>
        <item>）</item>
      </candidateList>
      <explain>文本全半角错误。</explain>
      <paraID>20E49CDD</paraID>
      <start>2</start>
      <end>3</end>
      <status>unmodified</status>
      <modifiedWord/>
      <trackRevisions>false</trackRevisions>
    </reviewItem>
    <reviewItem>
      <errorID>f2c25737-be39-4380-ae0e-1e0f829296f1</errorID>
      <errorWord>(</errorWord>
      <group>L1_Format</group>
      <groupName>格式问题</groupName>
      <ability>L2_HalfPunc</ability>
      <abilityName>全半角检查</abilityName>
      <candidateList>
        <item>（</item>
      </candidateList>
      <explain>文本全半角错误。</explain>
      <paraID>6E8EECA7</paraID>
      <start>0</start>
      <end>1</end>
      <status>unmodified</status>
      <modifiedWord/>
      <trackRevisions>false</trackRevisions>
    </reviewItem>
    <reviewItem>
      <errorID>5d8833c8-25c9-451d-bc44-e286fb36e966</errorID>
      <errorWord>)</errorWord>
      <group>L1_Format</group>
      <groupName>格式问题</groupName>
      <ability>L2_HalfPunc</ability>
      <abilityName>全半角检查</abilityName>
      <candidateList>
        <item>）</item>
      </candidateList>
      <explain>文本全半角错误。</explain>
      <paraID>6E8EECA7</paraID>
      <start>2</start>
      <end>3</end>
      <status>unmodified</status>
      <modifiedWord/>
      <trackRevisions>false</trackRevisions>
    </reviewItem>
    <reviewItem>
      <errorID>28e5d5f5-d48b-4a79-8769-f9d7fb095883</errorID>
      <errorWord>(</errorWord>
      <group>L1_Format</group>
      <groupName>格式问题</groupName>
      <ability>L2_HalfPunc</ability>
      <abilityName>全半角检查</abilityName>
      <candidateList>
        <item>（</item>
      </candidateList>
      <explain>文本全半角错误。</explain>
      <paraID>34956E82</paraID>
      <start>0</start>
      <end>1</end>
      <status>unmodified</status>
      <modifiedWord/>
      <trackRevisions>false</trackRevisions>
    </reviewItem>
    <reviewItem>
      <errorID>3897b078-ba2f-4d77-a880-e9367b32c2d3</errorID>
      <errorWord>)</errorWord>
      <group>L1_Format</group>
      <groupName>格式问题</groupName>
      <ability>L2_HalfPunc</ability>
      <abilityName>全半角检查</abilityName>
      <candidateList>
        <item>）</item>
      </candidateList>
      <explain>文本全半角错误。</explain>
      <paraID>34956E82</paraID>
      <start>2</start>
      <end>3</end>
      <status>unmodified</status>
      <modifiedWord/>
      <trackRevisions>false</trackRevisions>
    </reviewItem>
    <reviewItem>
      <errorID>27279ec8-ac70-4d01-b681-a75e28ddf1ee</errorID>
      <errorWord>(</errorWord>
      <group>L1_Format</group>
      <groupName>格式问题</groupName>
      <ability>L2_HalfPunc</ability>
      <abilityName>全半角检查</abilityName>
      <candidateList>
        <item>（</item>
      </candidateList>
      <explain>文本全半角错误。</explain>
      <paraID>3F10BE58</paraID>
      <start>0</start>
      <end>1</end>
      <status>unmodified</status>
      <modifiedWord/>
      <trackRevisions>false</trackRevisions>
    </reviewItem>
    <reviewItem>
      <errorID>7afb70e0-2625-4048-bcdd-30e444d66c6b</errorID>
      <errorWord>)</errorWord>
      <group>L1_Format</group>
      <groupName>格式问题</groupName>
      <ability>L2_HalfPunc</ability>
      <abilityName>全半角检查</abilityName>
      <candidateList>
        <item>）</item>
      </candidateList>
      <explain>文本全半角错误。</explain>
      <paraID>3F10BE58</paraID>
      <start>2</start>
      <end>3</end>
      <status>unmodified</status>
      <modifiedWord/>
      <trackRevisions>false</trackRevisions>
    </reviewItem>
    <reviewItem>
      <errorID>fba9713d-0882-4b80-836f-6da245bdaade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17FD40AB</paraID>
      <start>0</start>
      <end>2</end>
      <status>unmodified</status>
      <modifiedWord/>
      <trackRevisions>false</trackRevisions>
    </reviewItem>
    <reviewItem>
      <errorID>8e7b0197-5f88-409e-9104-bf340f5832b9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315AB12D</paraID>
      <start>0</start>
      <end>2</end>
      <status>unmodified</status>
      <modifiedWord/>
      <trackRevisions>false</trackRevisions>
    </reviewItem>
    <reviewItem>
      <errorID>9d713224-70c4-4fa4-b06c-13c5f389ebd3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1E0B35DC</paraID>
      <start>0</start>
      <end>2</end>
      <status>unmodified</status>
      <modifiedWord/>
      <trackRevisions>false</trackRevisions>
    </reviewItem>
    <reviewItem>
      <errorID>f9903ff3-24f8-4e54-8a3c-ed4c096340af</errorID>
      <errorWord>1、</errorWord>
      <group>L1_Format</group>
      <groupName>格式问题</groupName>
      <ability>L2_Ordinal</ability>
      <abilityName>序号格式</abilityName>
      <candidateList>
        <item>1.</item>
      </candidateList>
      <explain>当前序号格式不规范，建议修改为规范格式[1.]。</explain>
      <paraID>480B6A46</paraID>
      <start>0</start>
      <end>2</end>
      <status>unmodified</status>
      <modifiedWord/>
      <trackRevisions>false</trackRevisions>
    </reviewItem>
    <reviewItem>
      <errorID>bf831b59-a48e-49c2-b7e8-bfafec2c46fc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7F9EF3F7</paraID>
      <start>0</start>
      <end>2</end>
      <status>unmodified</status>
      <modifiedWord/>
      <trackRevisions>false</trackRevisions>
    </reviewItem>
    <reviewItem>
      <errorID>1c7108c6-7970-4350-8a63-d268d6d5ca69</errorID>
      <errorWord>3、</errorWord>
      <group>L1_Format</group>
      <groupName>格式问题</groupName>
      <ability>L2_Ordinal</ability>
      <abilityName>序号格式</abilityName>
      <candidateList>
        <item>3.</item>
      </candidateList>
      <explain>当前序号格式不规范，建议修改为规范格式[3.]。</explain>
      <paraID>25D3B8EA</paraID>
      <start>0</start>
      <end>2</end>
      <status>unmodified</status>
      <modifiedWord/>
      <trackRevisions>false</trackRevisions>
    </reviewItem>
    <reviewItem>
      <errorID>70b0c289-d119-49ba-a714-03b76bc5fa6c</errorID>
      <errorWord>4、</errorWord>
      <group>L1_Format</group>
      <groupName>格式问题</groupName>
      <ability>L2_Ordinal</ability>
      <abilityName>序号格式</abilityName>
      <candidateList>
        <item>4.</item>
      </candidateList>
      <explain>当前序号格式不规范，建议修改为规范格式[4.]。</explain>
      <paraID>777D3564</paraID>
      <start>0</start>
      <end>2</end>
      <status>unmodified</status>
      <modifiedWord/>
      <trackRevisions>false</trackRevisions>
    </reviewItem>
    <reviewItem>
      <errorID>54d56339-8256-4367-87e6-4acf9bd18ce6</errorID>
      <errorWord>(</errorWord>
      <group>L1_Format</group>
      <groupName>格式问题</groupName>
      <ability>L2_HalfPunc</ability>
      <abilityName>全半角检查</abilityName>
      <candidateList>
        <item>（</item>
      </candidateList>
      <explain>文本全半角错误。</explain>
      <paraID>4E4ABF95</paraID>
      <start>0</start>
      <end>1</end>
      <status>unmodified</status>
      <modifiedWord/>
      <trackRevisions>false</trackRevisions>
    </reviewItem>
    <reviewItem>
      <errorID>737b89e8-6364-43b2-8451-cc1e82788f54</errorID>
      <errorWord>)</errorWord>
      <group>L1_Format</group>
      <groupName>格式问题</groupName>
      <ability>L2_HalfPunc</ability>
      <abilityName>全半角检查</abilityName>
      <candidateList>
        <item>）</item>
      </candidateList>
      <explain>文本全半角错误。</explain>
      <paraID>4E4ABF95</paraID>
      <start>2</start>
      <end>3</end>
      <status>unmodified</status>
      <modifiedWord/>
      <trackRevisions>false</trackRevisions>
    </reviewItem>
    <reviewItem>
      <errorID>ea4e187d-f24c-4dd7-a842-ae9d31d8fc95</errorID>
      <errorWord>(</errorWord>
      <group>L1_Format</group>
      <groupName>格式问题</groupName>
      <ability>L2_HalfPunc</ability>
      <abilityName>全半角检查</abilityName>
      <candidateList>
        <item>（</item>
      </candidateList>
      <explain>文本全半角错误。</explain>
      <paraID>3E59D996</paraID>
      <start>0</start>
      <end>1</end>
      <status>unmodified</status>
      <modifiedWord/>
      <trackRevisions>false</trackRevisions>
    </reviewItem>
    <reviewItem>
      <errorID>d78beaa5-c1dc-45f0-87da-d479ed01da3d</errorID>
      <errorWord>)</errorWord>
      <group>L1_Format</group>
      <groupName>格式问题</groupName>
      <ability>L2_HalfPunc</ability>
      <abilityName>全半角检查</abilityName>
      <candidateList>
        <item>）</item>
      </candidateList>
      <explain>文本全半角错误。</explain>
      <paraID>3E59D996</paraID>
      <start>2</start>
      <end>3</end>
      <status>unmodified</status>
      <modifiedWord/>
      <trackRevisions>false</trackRevisions>
    </reviewItem>
    <reviewItem>
      <errorID>15e5c655-2c4b-4031-ac48-63fb53197125</errorID>
      <errorWord>(</errorWord>
      <group>L1_Format</group>
      <groupName>格式问题</groupName>
      <ability>L2_HalfPunc</ability>
      <abilityName>全半角检查</abilityName>
      <candidateList>
        <item>（</item>
      </candidateList>
      <explain>文本全半角错误。</explain>
      <paraID>48D6D780</paraID>
      <start>0</start>
      <end>1</end>
      <status>unmodified</status>
      <modifiedWord/>
      <trackRevisions>false</trackRevisions>
    </reviewItem>
    <reviewItem>
      <errorID>fab90d66-3928-4bae-86fa-e01540405aa5</errorID>
      <errorWord>)</errorWord>
      <group>L1_Format</group>
      <groupName>格式问题</groupName>
      <ability>L2_HalfPunc</ability>
      <abilityName>全半角检查</abilityName>
      <candidateList>
        <item>）</item>
      </candidateList>
      <explain>文本全半角错误。</explain>
      <paraID>48D6D780</paraID>
      <start>2</start>
      <end>3</end>
      <status>unmodified</status>
      <modifiedWord/>
      <trackRevisions>false</trackRevisions>
    </reviewItem>
    <reviewItem>
      <errorID>f0605813-71da-4c9b-9132-6572fbbd7ca2</errorID>
      <errorWord>(</errorWord>
      <group>L1_Format</group>
      <groupName>格式问题</groupName>
      <ability>L2_HalfPunc</ability>
      <abilityName>全半角检查</abilityName>
      <candidateList>
        <item>（</item>
      </candidateList>
      <explain>文本全半角错误。</explain>
      <paraID>3988FDC7</paraID>
      <start>0</start>
      <end>1</end>
      <status>unmodified</status>
      <modifiedWord/>
      <trackRevisions>false</trackRevisions>
    </reviewItem>
    <reviewItem>
      <errorID>5c7ae5d5-1c47-4721-8588-16e5b66d6136</errorID>
      <errorWord>)</errorWord>
      <group>L1_Format</group>
      <groupName>格式问题</groupName>
      <ability>L2_HalfPunc</ability>
      <abilityName>全半角检查</abilityName>
      <candidateList>
        <item>）</item>
      </candidateList>
      <explain>文本全半角错误。</explain>
      <paraID>3988FDC7</paraID>
      <start>2</start>
      <end>3</end>
      <status>unmodified</status>
      <modifiedWord/>
      <trackRevisions>false</trackRevisions>
    </reviewItem>
    <reviewItem>
      <errorID>5f6153e1-0cee-4bbd-9107-fd8119d14254</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214B1D23</paraID>
      <start>0</start>
      <end>4</end>
      <status>unmodified</status>
      <modifiedWord/>
      <trackRevisions>false</trackRevisions>
    </reviewItem>
    <reviewItem>
      <errorID>9216de3a-68cb-4ef7-93c9-a284d6661dfb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46BD72DE</paraID>
      <start>0</start>
      <end>4</end>
      <status>unmodified</status>
      <modifiedWord/>
      <trackRevisions>false</trackRevisions>
    </reviewItem>
    <reviewItem>
      <errorID>a1cdabcc-9e39-4e21-afb2-ee0ce633cd3f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3F94D522</paraID>
      <start>0</start>
      <end>4</end>
      <status>unmodified</status>
      <modifiedWord/>
      <trackRevisions>false</trackRevisions>
    </reviewItem>
    <reviewItem>
      <errorID>50a01f1f-b888-4d95-9cff-aeef7e18b859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4AA3B2D</paraID>
      <start>0</start>
      <end>2</end>
      <status>unmodified</status>
      <modifiedWord/>
      <trackRevisions>false</trackRevisions>
    </reviewItem>
    <reviewItem>
      <errorID>b79bf3fd-f9ba-4a67-bcc8-bc02177439de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43F8CB93</paraID>
      <start>0</start>
      <end>2</end>
      <status>unmodified</status>
      <modifiedWord/>
      <trackRevisions>false</trackRevisions>
    </reviewItem>
    <reviewItem>
      <errorID>1fcc1f48-2b99-4e1d-af95-dd7c4766b1b1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5E71772E</paraID>
      <start>0</start>
      <end>2</end>
      <status>unmodified</status>
      <modifiedWord/>
      <trackRevisions>false</trackRevisions>
    </reviewItem>
    <reviewItem>
      <errorID>c93c1788-8fc1-480e-b94f-399cd191db1b</errorID>
      <errorWord>,</errorWord>
      <group>L1_Format</group>
      <groupName>格式问题</groupName>
      <ability>L2_HalfPunc</ability>
      <abilityName>全半角检查</abilityName>
      <candidateList>
        <item>，</item>
      </candidateList>
      <explain>文本全半角错误。</explain>
      <paraID> 363EC3C</paraID>
      <start>81</start>
      <end>82</end>
      <status>modified</status>
      <modifiedWord>，</modifiedWord>
      <trackRevisions>false</trackRevisions>
    </reviewItem>
    <reviewItem>
      <errorID>4fa75ac2-6d79-4322-b01a-8604c6ae96fb</errorID>
      <errorWord>)</errorWord>
      <group>L1_Format</group>
      <groupName>格式问题</groupName>
      <ability>L2_HalfPunc</ability>
      <abilityName>全半角检查</abilityName>
      <candidateList>
        <item>）</item>
      </candidateList>
      <explain>文本全半角错误。</explain>
      <paraID> 363EC3C</paraID>
      <start>110</start>
      <end>111</end>
      <status>unmodified</status>
      <modifiedWord/>
      <trackRevisions>false</trackRevisions>
    </reviewItem>
    <reviewItem>
      <errorID>ec07b283-a4bb-4431-aa08-63722a3c5cc4</errorID>
      <errorWord>,</errorWord>
      <group>L1_Format</group>
      <groupName>格式问题</groupName>
      <ability>L2_HalfPunc</ability>
      <abilityName>全半角检查</abilityName>
      <candidateList>
        <item>，</item>
      </candidateList>
      <explain>文本全半角错误。</explain>
      <paraID>63D0EEFD</paraID>
      <start>100</start>
      <end>101</end>
      <status>modified</status>
      <modifiedWord>，</modifiedWord>
      <trackRevisions>false</trackRevisions>
    </reviewItem>
    <reviewItem>
      <errorID>dd6a306c-fdc7-4eac-bd51-2059b421a976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429524A4</paraID>
      <start>0</start>
      <end>3</end>
      <status>modified</status>
      <modifiedWord>（一）</modifiedWord>
      <trackRevisions>false</trackRevisions>
    </reviewItem>
    <reviewItem>
      <errorID>c6fd64b3-53a5-44d4-bdc3-df63fa225052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7F9EA0FD</paraID>
      <start>0</start>
      <end>2</end>
      <status>unmodified</status>
      <modifiedWord/>
      <trackRevisions>false</trackRevisions>
    </reviewItem>
    <reviewItem>
      <errorID>5c058362-10e0-425a-8cbb-8653e0ec16e2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5C03669F</paraID>
      <start>0</start>
      <end>2</end>
      <status>unmodified</status>
      <modifiedWord/>
      <trackRevisions>false</trackRevisions>
    </reviewItem>
    <reviewItem>
      <errorID>f4feaddb-7fa5-4997-a5c5-8d5dafbfe700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36A656EF</paraID>
      <start>0</start>
      <end>2</end>
      <status>unmodified</status>
      <modifiedWord/>
      <trackRevisions>false</trackRevisions>
    </reviewItem>
    <reviewItem>
      <errorID>969e210c-d271-47b6-9527-e5eefd548e82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5BD4F590</paraID>
      <start>0</start>
      <end>2</end>
      <status>unmodified</status>
      <modifiedWord/>
      <trackRevisions>false</trackRevisions>
    </reviewItem>
    <reviewItem>
      <errorID>9613a70c-b5b6-4d92-ad65-077b3a97a446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472BECA</paraID>
      <start>0</start>
      <end>2</end>
      <status>unmodified</status>
      <modifiedWord/>
      <trackRevisions>false</trackRevisions>
    </reviewItem>
    <reviewItem>
      <errorID>599f35fc-177f-4e8e-a22f-8eedb1c51221</errorID>
      <errorWord>法律、法规</errorWord>
      <group>L1_Word</group>
      <groupName>字词问题</groupName>
      <ability>L2_Typo</ability>
      <abilityName>字词错误</abilityName>
      <candidateList>
        <item>法律法规</item>
      </candidateList>
      <explain/>
      <paraID> 472BECA</paraID>
      <start>2</start>
      <end>7</end>
      <status>unmodified</status>
      <modifiedWord/>
      <trackRevisions>false</trackRevisions>
    </reviewItem>
    <reviewItem>
      <errorID>f6e1274b-77b5-4cae-b3e3-dd2a88eb89ec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3E39ABC7</paraID>
      <start>0</start>
      <end>2</end>
      <status>unmodified</status>
      <modifiedWord/>
      <trackRevisions>false</trackRevisions>
    </reviewItem>
    <reviewItem>
      <errorID>41c8b714-6df3-4381-8b5c-faae774928b0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4C49ADA9</paraID>
      <start>0</start>
      <end>2</end>
      <status>unmodified</status>
      <modifiedWord/>
      <trackRevisions>false</trackRevisions>
    </reviewItem>
    <reviewItem>
      <errorID>dcdac97a-d943-40f6-91b5-30845aca601a</errorID>
      <errorWord>(</errorWord>
      <group>L1_Format</group>
      <groupName>格式问题</groupName>
      <ability>L2_HalfPunc</ability>
      <abilityName>全半角检查</abilityName>
      <candidateList>
        <item>（</item>
      </candidateList>
      <explain>文本全半角错误。</explain>
      <paraID>4C49ADA9</paraID>
      <start>11</start>
      <end>12</end>
      <status>unmodified</status>
      <modifiedWord/>
      <trackRevisions>false</trackRevisions>
    </reviewItem>
    <reviewItem>
      <errorID>25b2bbb2-668f-4e91-9400-4174f605b8cf</errorID>
      <errorWord>)</errorWord>
      <group>L1_Format</group>
      <groupName>格式问题</groupName>
      <ability>L2_HalfPunc</ability>
      <abilityName>全半角检查</abilityName>
      <candidateList>
        <item>）</item>
      </candidateList>
      <explain>文本全半角错误。</explain>
      <paraID>4C49ADA9</paraID>
      <start>16</start>
      <end>17</end>
      <status>unmodified</status>
      <modifiedWord/>
      <trackRevisions>false</trackRevisions>
    </reviewItem>
    <reviewItem>
      <errorID>ef92870b-10fd-41e4-8f2c-99f5af3f7e6e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6876E10A</paraID>
      <start>0</start>
      <end>2</end>
      <status>unmodified</status>
      <modifiedWord/>
      <trackRevisions>false</trackRevisions>
    </reviewItem>
    <reviewItem>
      <errorID>34b2435d-6a5f-4e25-ac5e-ad3abdf4d6de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189E4955</paraID>
      <start>0</start>
      <end>2</end>
      <status>unmodified</status>
      <modifiedWord/>
      <trackRevisions>false</trackRevisions>
    </reviewItem>
    <reviewItem>
      <errorID>0c4655cf-3203-4e52-b212-b22bb790b4c8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4922811A</paraID>
      <start>0</start>
      <end>2</end>
      <status>unmodified</status>
      <modifiedWord/>
      <trackRevisions>false</trackRevisions>
    </reviewItem>
    <reviewItem>
      <errorID>fb40aca5-e994-40e2-accd-26d7164a1095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2D0047A4</paraID>
      <start>0</start>
      <end>2</end>
      <status>unmodified</status>
      <modifiedWord/>
      <trackRevisions>false</trackRevisions>
    </reviewItem>
    <reviewItem>
      <errorID>9e5cd495-1fdc-4877-a67f-ff4ba8ca3ef6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4AA909D3</paraID>
      <start>0</start>
      <end>2</end>
      <status>unmodified</status>
      <modifiedWord/>
      <trackRevisions>false</trackRevisions>
    </reviewItem>
    <reviewItem>
      <errorID>7996ee87-6292-48d6-be89-f51a7c6f6185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545F34C7</paraID>
      <start>0</start>
      <end>2</end>
      <status>unmodified</status>
      <modifiedWord/>
      <trackRevisions>false</trackRevisions>
    </reviewItem>
    <reviewItem>
      <errorID>c62a7334-b4c8-457f-bc5c-790a71a9af84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771CD573</paraID>
      <start>0</start>
      <end>2</end>
      <status>unmodified</status>
      <modifiedWord/>
      <trackRevisions>false</trackRevisions>
    </reviewItem>
    <reviewItem>
      <errorID>9f42fdfb-7281-4a56-9e08-16ead9a1e131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32EE6DC3</paraID>
      <start>0</start>
      <end>2</end>
      <status>unmodified</status>
      <modifiedWord/>
      <trackRevisions>false</trackRevisions>
    </reviewItem>
    <reviewItem>
      <errorID>45dfb76a-cfbc-45ec-8094-8aa42379305b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8BE2822</paraID>
      <start>0</start>
      <end>2</end>
      <status>unmodified</status>
      <modifiedWord/>
      <trackRevisions>false</trackRevisions>
    </reviewItem>
    <reviewItem>
      <errorID>a98d5b1a-966e-4493-8484-72f1132249fe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1F97EB73</paraID>
      <start>0</start>
      <end>2</end>
      <status>unmodified</status>
      <modifiedWord/>
      <trackRevisions>false</trackRevisions>
    </reviewItem>
    <reviewItem>
      <errorID>b7a50c57-bc97-4a13-83e6-609365b11d07</errorID>
      <errorWord>其它</errorWord>
      <group>L1_Word</group>
      <groupName>字词问题</groupName>
      <ability>L2_Alias</ability>
      <abilityName>也作/曾用词</abilityName>
      <candidateList>
        <item>其他</item>
      </candidateList>
      <explain>词汇[其它]为不规范表述或旧称，其规范书面表述为[其他]。</explain>
      <paraID>1F97EB73</paraID>
      <start>5</start>
      <end>7</end>
      <status>unmodified</status>
      <modifiedWord/>
      <trackRevisions>false</trackRevisions>
    </reviewItem>
    <reviewItem>
      <errorID>ca9dd4b5-c12b-4819-ae00-36a8180fc911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528A040D</paraID>
      <start>0</start>
      <end>2</end>
      <status>unmodified</status>
      <modifiedWord/>
      <trackRevisions>false</trackRevisions>
    </reviewItem>
    <reviewItem>
      <errorID>b7114e26-7a2d-4d0a-87c2-1d9c4ebf50db</errorID>
      <errorWord>（</errorWord>
      <group>L1_Punc</group>
      <groupName>标点问题</groupName>
      <ability>L2_Punc</ability>
      <abilityName>标点符号检查</abilityName>
      <candidateList>
        <item/>
      </candidateList>
      <explain>同一形式括号套用。</explain>
      <paraID>528A040D</paraID>
      <start>48</start>
      <end>49</end>
      <status>unmodified</status>
      <modifiedWord/>
      <trackRevisions>false</trackRevisions>
    </reviewItem>
    <reviewItem>
      <errorID>b3465524-fb38-43fc-bd8d-a8901f718334</errorID>
      <errorWord>(</errorWord>
      <group>L1_Punc</group>
      <groupName>标点问题</groupName>
      <ability>L2_Punc</ability>
      <abilityName>标点符号检查</abilityName>
      <candidateList/>
      <explain>同一形式括号套用。</explain>
      <paraID>528A040D</paraID>
      <start>52</start>
      <end>53</end>
      <status>unmodified</status>
      <modifiedWord/>
      <trackRevisions>false</trackRevisions>
    </reviewItem>
    <reviewItem>
      <errorID>ebf3ccb6-efcd-483d-ac37-682dc69d5d7a</errorID>
      <errorWord>)</errorWord>
      <group>L1_Punc</group>
      <groupName>标点问题</groupName>
      <ability>L2_Punc</ability>
      <abilityName>标点符号检查</abilityName>
      <candidateList/>
      <explain>同一形式括号套用。</explain>
      <paraID>528A040D</paraID>
      <start>59</start>
      <end>60</end>
      <status>unmodified</status>
      <modifiedWord/>
      <trackRevisions>false</trackRevisions>
    </reviewItem>
    <reviewItem>
      <errorID>8a2b677e-a6db-448c-8cd3-a2ca7ba1e484</errorID>
      <errorWord>）</errorWord>
      <group>L1_Punc</group>
      <groupName>标点问题</groupName>
      <ability>L2_Punc</ability>
      <abilityName>标点符号检查</abilityName>
      <candidateList/>
      <explain>同一形式括号套用。</explain>
      <paraID>528A040D</paraID>
      <start>65</start>
      <end>66</end>
      <status>unmodified</status>
      <modifiedWord/>
      <trackRevisions>false</trackRevisions>
    </reviewItem>
    <reviewItem>
      <errorID>120753b2-7feb-4650-8c65-b5114a780658</errorID>
      <errorWord>[2011]300号</errorWord>
      <group>L1_Knowledge</group>
      <groupName>知识性问题</groupName>
      <ability>L2_Knowledge</ability>
      <abilityName>其他知识</abilityName>
      <candidateList>
        <item>〔2011〕300号</item>
      </candidateList>
      <explain>发文字号格式错误。</explain>
      <paraID>528A040D</paraID>
      <start>121</start>
      <end>131</end>
      <status>unmodified</status>
      <modifiedWord/>
      <trackRevisions>false</trackRevisions>
    </reviewItem>
    <reviewItem>
      <errorID>fe186f5e-6ab8-4974-a6fe-408a94e8c7ad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186D571C</paraID>
      <start>0</start>
      <end>2</end>
      <status>unmodified</status>
      <modifiedWord/>
      <trackRevisions>false</trackRevisions>
    </reviewItem>
    <reviewItem>
      <errorID>2027242a-0195-465f-a8e2-353900538419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489672F8</paraID>
      <start>0</start>
      <end>2</end>
      <status>unmodified</status>
      <modifiedWord/>
      <trackRevisions>false</trackRevisions>
    </reviewItem>
    <reviewItem>
      <errorID>278ccbcc-e4a3-4af1-b408-6ffb27f4e7f2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42B3FA4</paraID>
      <start>0</start>
      <end>2</end>
      <status>unmodified</status>
      <modifiedWord/>
      <trackRevisions>false</trackRevisions>
    </reviewItem>
    <reviewItem>
      <errorID>0b5e3508-b171-4c62-86de-7bde604699f0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22728631</paraID>
      <start>0</start>
      <end>2</end>
      <status>unmodified</status>
      <modifiedWord/>
      <trackRevisions>false</trackRevisions>
    </reviewItem>
    <reviewItem>
      <errorID>50be7f1e-9b42-439b-90cb-86ad25c085ad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26CFFBB4</paraID>
      <start>0</start>
      <end>2</end>
      <status>unmodified</status>
      <modifiedWord/>
      <trackRevisions>false</trackRevisions>
    </reviewItem>
    <reviewItem>
      <errorID>79804c41-8e2f-47ae-b332-e2ddfb8b24a4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313FCB60</paraID>
      <start>0</start>
      <end>2</end>
      <status>unmodified</status>
      <modifiedWord/>
      <trackRevisions>false</trackRevisions>
    </reviewItem>
    <reviewItem>
      <errorID>d049118e-1c1a-4765-9587-21946a07857e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611994DA</paraID>
      <start>0</start>
      <end>2</end>
      <status>unmodified</status>
      <modifiedWord/>
      <trackRevisions>false</trackRevisions>
    </reviewItem>
    <reviewItem>
      <errorID>e0d940fa-ff0b-428b-9c4b-1642f9f90769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33223774</paraID>
      <start>0</start>
      <end>4</end>
      <status>unmodified</status>
      <modifiedWord/>
      <trackRevisions>false</trackRevisions>
    </reviewItem>
    <reviewItem>
      <errorID>bfe8644d-6626-4b76-9d09-3318ea95210f</errorID>
      <errorWord>(</errorWord>
      <group>L1_Format</group>
      <groupName>格式问题</groupName>
      <ability>L2_HalfPunc</ability>
      <abilityName>全半角检查</abilityName>
      <candidateList>
        <item>（</item>
      </candidateList>
      <explain>文本全半角错误。</explain>
      <paraID>24FACA91</paraID>
      <start>16</start>
      <end>17</end>
      <status>unmodified</status>
      <modifiedWord/>
      <trackRevisions>false</trackRevisions>
    </reviewItem>
    <reviewItem>
      <errorID>08313a65-6258-4cda-8a94-73d06064ed70</errorID>
      <errorWord>)</errorWord>
      <group>L1_Format</group>
      <groupName>格式问题</groupName>
      <ability>L2_HalfPunc</ability>
      <abilityName>全半角检查</abilityName>
      <candidateList>
        <item>）</item>
      </candidateList>
      <explain>文本全半角错误。</explain>
      <paraID>24FACA91</paraID>
      <start>19</start>
      <end>20</end>
      <status>unmodified</status>
      <modifiedWord/>
      <trackRevisions>false</trackRevisions>
    </reviewItem>
    <reviewItem>
      <errorID>3d0e6700-cde3-4086-add4-76316eec9c8f</errorID>
      <errorWord>(</errorWord>
      <group>L1_Format</group>
      <groupName>格式问题</groupName>
      <ability>L2_HalfPunc</ability>
      <abilityName>全半角检查</abilityName>
      <candidateList>
        <item>（</item>
      </candidateList>
      <explain>文本全半角错误。</explain>
      <paraID>24FACA91</paraID>
      <start>22</start>
      <end>23</end>
      <status>unmodified</status>
      <modifiedWord/>
      <trackRevisions>false</trackRevisions>
    </reviewItem>
    <reviewItem>
      <errorID>5d1043aa-2dac-42ca-9586-17be2548e7af</errorID>
      <errorWord>)</errorWord>
      <group>L1_Format</group>
      <groupName>格式问题</groupName>
      <ability>L2_HalfPunc</ability>
      <abilityName>全半角检查</abilityName>
      <candidateList>
        <item>）</item>
      </candidateList>
      <explain>文本全半角错误。</explain>
      <paraID>24FACA91</paraID>
      <start>25</start>
      <end>26</end>
      <status>unmodified</status>
      <modifiedWord/>
      <trackRevisions>false</trackRevisions>
    </reviewItem>
    <reviewItem>
      <errorID>fea8a513-5296-4ee0-aff5-9e1cf102a60d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258E6930</paraID>
      <start>0</start>
      <end>4</end>
      <status>unmodified</status>
      <modifiedWord/>
      <trackRevisions>false</trackRevisions>
    </reviewItem>
    <reviewItem>
      <errorID>8e8f1d3c-16d1-404d-adbc-d5cc3f70da7a</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5D41D917</paraID>
      <start>29</start>
      <end>31</end>
      <status>unmodified</status>
      <modifiedWord/>
      <trackRevisions>false</trackRevisions>
    </reviewItem>
    <reviewItem>
      <errorID>6265c140-c775-43e7-bc8a-02460ee4ae82</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2B3ED0B1</paraID>
      <start>0</start>
      <end>4</end>
      <status>unmodified</status>
      <modifiedWord/>
      <trackRevisions>false</trackRevisions>
    </reviewItem>
    <reviewItem>
      <errorID>da22f1a2-10a1-4c2a-81c5-54e76f061d65</errorID>
      <errorWord>价</errorWord>
      <group>L1_Word</group>
      <groupName>字词问题</groupName>
      <ability>L2_Typo</ability>
      <abilityName>字词错误</abilityName>
      <candidateList>
        <item>价格</item>
      </candidateList>
      <explain/>
      <paraID>566703D2</paraID>
      <start>8</start>
      <end>9</end>
      <status>unmodified</status>
      <modifiedWord/>
      <trackRevisions>false</trackRevisions>
    </reviewItem>
    <reviewItem>
      <errorID>ae35a945-38c5-4644-b8ac-726ddbad9429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18E4CA19</paraID>
      <start>0</start>
      <end>4</end>
      <status>unmodified</status>
      <modifiedWord/>
      <trackRevisions>false</trackRevisions>
    </reviewItem>
    <reviewItem>
      <errorID>dfba2cda-7e0d-4a79-891f-f64bab9616e1</errorID>
      <errorWord>-</errorWord>
      <group>L1_Format</group>
      <groupName>格式问题</groupName>
      <ability>L2_HalfPunc</ability>
      <abilityName>全半角检查</abilityName>
      <candidateList>
        <item>－</item>
      </candidateList>
      <explain>文本全半角错误。</explain>
      <paraID>25AE446A</paraID>
      <start>255</start>
      <end>256</end>
      <status>unmodified</status>
      <modifiedWord/>
      <trackRevisions>false</trackRevisions>
    </reviewItem>
    <reviewItem>
      <errorID>d85024df-108d-4f4b-940f-db8018c43800</errorID>
      <errorWord>-</errorWord>
      <group>L1_Format</group>
      <groupName>格式问题</groupName>
      <ability>L2_HalfPunc</ability>
      <abilityName>全半角检查</abilityName>
      <candidateList>
        <item>－</item>
      </candidateList>
      <explain>文本全半角错误。</explain>
      <paraID>25AE446A</paraID>
      <start>301</start>
      <end>302</end>
      <status>unmodified</status>
      <modifiedWord/>
      <trackRevisions>false</trackRevisions>
    </reviewItem>
    <reviewItem>
      <errorID>6be34674-511a-481b-95e3-ce48ddbcebaf</errorID>
      <errorWord>-</errorWord>
      <group>L1_Format</group>
      <groupName>格式问题</groupName>
      <ability>L2_HalfPunc</ability>
      <abilityName>全半角检查</abilityName>
      <candidateList>
        <item>－</item>
      </candidateList>
      <explain>文本全半角错误。</explain>
      <paraID>25AE446A</paraID>
      <start>306</start>
      <end>307</end>
      <status>unmodified</status>
      <modifiedWord/>
      <trackRevisions>false</trackRevisions>
    </reviewItem>
    <reviewItem>
      <errorID>be366472-e3f4-45ef-841b-dd234fb53c9c</errorID>
      <errorWord>-</errorWord>
      <group>L1_Format</group>
      <groupName>格式问题</groupName>
      <ability>L2_HalfPunc</ability>
      <abilityName>全半角检查</abilityName>
      <candidateList>
        <item>－</item>
      </candidateList>
      <explain>文本全半角错误。</explain>
      <paraID>25AE446A</paraID>
      <start>307</start>
      <end>308</end>
      <status>unmodified</status>
      <modifiedWord/>
      <trackRevisions>false</trackRevisions>
    </reviewItem>
    <reviewItem>
      <errorID>ce92ac4b-ed39-444b-bb05-b9199e1574c4</errorID>
      <errorWord>-</errorWord>
      <group>L1_Format</group>
      <groupName>格式问题</groupName>
      <ability>L2_HalfPunc</ability>
      <abilityName>全半角检查</abilityName>
      <candidateList>
        <item>－</item>
      </candidateList>
      <explain>文本全半角错误。</explain>
      <paraID>25AE446A</paraID>
      <start>312</start>
      <end>313</end>
      <status>unmodified</status>
      <modifiedWord/>
      <trackRevisions>false</trackRevisions>
    </reviewItem>
    <reviewItem>
      <errorID>eb16840f-9be2-4da4-b986-66318ef9b0e0</errorID>
      <errorWord>-</errorWord>
      <group>L1_Format</group>
      <groupName>格式问题</groupName>
      <ability>L2_HalfPunc</ability>
      <abilityName>全半角检查</abilityName>
      <candidateList>
        <item>－</item>
      </candidateList>
      <explain>文本全半角错误。</explain>
      <paraID>25AE446A</paraID>
      <start>313</start>
      <end>314</end>
      <status>unmodified</status>
      <modifiedWord/>
      <trackRevisions>false</trackRevisions>
    </reviewItem>
    <reviewItem>
      <errorID>2b63ed75-5b94-47da-afd6-ef08945465ba</errorID>
      <errorWord>“.</errorWord>
      <group>L1_Punc</group>
      <groupName>标点问题</groupName>
      <ability>L2_Punc</ability>
      <abilityName>标点符号检查</abilityName>
      <candidateList>
        <item>“</item>
      </candidateList>
      <explain/>
      <paraID>748ECD81</paraID>
      <start>50</start>
      <end>52</end>
      <status>unmodified</status>
      <modifiedWord/>
      <trackRevisions>false</trackRevisions>
    </reviewItem>
    <reviewItem>
      <errorID>8d65540f-9f77-44bd-9c4f-9cfd6dc0650d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748ECD81</paraID>
      <start>57</start>
      <end>58</end>
      <status>unmodified</status>
      <modifiedWord/>
      <trackRevisions>false</trackRevisions>
    </reviewItem>
    <reviewItem>
      <errorID>a8e71612-9b06-4639-abef-e7df2d54c50c</errorID>
      <errorWord>“.</errorWord>
      <group>L1_Punc</group>
      <groupName>标点问题</groupName>
      <ability>L2_Punc</ability>
      <abilityName>标点符号检查</abilityName>
      <candidateList>
        <item>“</item>
      </candidateList>
      <explain/>
      <paraID>748ECD81</paraID>
      <start>78</start>
      <end>80</end>
      <status>unmodified</status>
      <modifiedWord/>
      <trackRevisions>false</trackRevisions>
    </reviewItem>
    <reviewItem>
      <errorID>cc2c131b-abc0-4597-a982-733a079ab0c5</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F6E6357</paraID>
      <start>0</start>
      <end>4</end>
      <status>unmodified</status>
      <modifiedWord/>
      <trackRevisions>false</trackRevisions>
    </reviewItem>
    <reviewItem>
      <errorID>e24fe935-0c7c-44ae-83c7-e8c84bb9f4d1</errorID>
      <errorWord>(</errorWord>
      <group>L1_Format</group>
      <groupName>格式问题</groupName>
      <ability>L2_HalfPunc</ability>
      <abilityName>全半角检查</abilityName>
      <candidateList>
        <item>（</item>
      </candidateList>
      <explain>文本全半角错误。</explain>
      <paraID>7404A0EB</paraID>
      <start>15</start>
      <end>16</end>
      <status>unmodified</status>
      <modifiedWord/>
      <trackRevisions>false</trackRevisions>
    </reviewItem>
    <reviewItem>
      <errorID>818641b0-183c-4b85-a129-83d5c610e2ea</errorID>
      <errorWord>)</errorWord>
      <group>L1_Format</group>
      <groupName>格式问题</groupName>
      <ability>L2_HalfPunc</ability>
      <abilityName>全半角检查</abilityName>
      <candidateList>
        <item>）</item>
      </candidateList>
      <explain>文本全半角错误。</explain>
      <paraID>7404A0EB</paraID>
      <start>18</start>
      <end>19</end>
      <status>unmodified</status>
      <modifiedWord/>
      <trackRevisions>false</trackRevisions>
    </reviewItem>
    <reviewItem>
      <errorID>f1c3b19f-9c25-4d7f-991a-1ea5d0c48966</errorID>
      <errorWord>(</errorWord>
      <group>L1_Format</group>
      <groupName>格式问题</groupName>
      <ability>L2_HalfPunc</ability>
      <abilityName>全半角检查</abilityName>
      <candidateList>
        <item>（</item>
      </candidateList>
      <explain>文本全半角错误。</explain>
      <paraID>7404A0EB</paraID>
      <start>21</start>
      <end>22</end>
      <status>unmodified</status>
      <modifiedWord/>
      <trackRevisions>false</trackRevisions>
    </reviewItem>
    <reviewItem>
      <errorID>d2b892f7-aafd-4f1c-b1d5-8734933a522c</errorID>
      <errorWord>)</errorWord>
      <group>L1_Format</group>
      <groupName>格式问题</groupName>
      <ability>L2_HalfPunc</ability>
      <abilityName>全半角检查</abilityName>
      <candidateList>
        <item>）</item>
      </candidateList>
      <explain>文本全半角错误。</explain>
      <paraID>7404A0EB</paraID>
      <start>24</start>
      <end>25</end>
      <status>unmodified</status>
      <modifiedWord/>
      <trackRevisions>false</trackRevisions>
    </reviewItem>
    <reviewItem>
      <errorID>d2c6f1b7-67a8-4212-a40f-362762a34b95</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3490D82C</paraID>
      <start>0</start>
      <end>4</end>
      <status>unmodified</status>
      <modifiedWord/>
      <trackRevisions>false</trackRevisions>
    </reviewItem>
    <reviewItem>
      <errorID>ab4e3673-9eed-4570-9115-bba73651d0b5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55287394</paraID>
      <start>0</start>
      <end>2</end>
      <status>unmodified</status>
      <modifiedWord/>
      <trackRevisions>false</trackRevisions>
    </reviewItem>
    <reviewItem>
      <errorID>fcf73557-0eae-4b9d-b38e-074ebf7bed80</errorID>
      <errorWord>：</errorWord>
      <group>L1_Format</group>
      <groupName>格式问题</groupName>
      <ability>L2_HalfPunc</ability>
      <abilityName>全半角检查</abilityName>
      <candidateList>
        <item>:</item>
      </candidateList>
      <explain>文本全半角错误。</explain>
      <paraID>55287394</paraID>
      <start>29</start>
      <end>30</end>
      <status>unmodified</status>
      <modifiedWord/>
      <trackRevisions>false</trackRevisions>
    </reviewItem>
    <reviewItem>
      <errorID>4b1dfba3-b794-40c4-8d03-183d26775290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4EAFA1CA</paraID>
      <start>0</start>
      <end>2</end>
      <status>unmodified</status>
      <modifiedWord/>
      <trackRevisions>false</trackRevisions>
    </reviewItem>
    <reviewItem>
      <errorID>36340d70-426f-43e2-8112-e4af5b592ced</errorID>
      <errorWord>登陆</errorWord>
      <group>L1_Word</group>
      <groupName>字词问题</groupName>
      <ability>L2_Typo</ability>
      <abilityName>字词错误</abilityName>
      <candidateList>
        <item>登录</item>
      </candidateList>
      <explain>存在发音相同字词的误用。</explain>
      <paraID>515397D6</paraID>
      <start>43</start>
      <end>45</end>
      <status>unmodified</status>
      <modifiedWord/>
      <trackRevisions>false</trackRevisions>
    </reviewItem>
    <reviewItem>
      <errorID>0d8c0c32-2448-4435-b24d-43bf35340cf4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29964586</paraID>
      <start>0</start>
      <end>5</end>
      <status>unmodified</status>
      <modifiedWord/>
      <trackRevisions>false</trackRevisions>
    </reviewItem>
    <reviewItem>
      <errorID>6402dcef-63b2-4933-a554-6eb8548851eb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536BA13F</paraID>
      <start>0</start>
      <end>2</end>
      <status>unmodified</status>
      <modifiedWord/>
      <trackRevisions>false</trackRevisions>
    </reviewItem>
    <reviewItem>
      <errorID>fd9bbe94-6e46-406e-8658-eede4229c7c4</errorID>
      <errorWord>：</errorWord>
      <group>L1_Format</group>
      <groupName>格式问题</groupName>
      <ability>L2_HalfPunc</ability>
      <abilityName>全半角检查</abilityName>
      <candidateList>
        <item>:</item>
      </candidateList>
      <explain>文本全半角错误。</explain>
      <paraID>536BA13F</paraID>
      <start>23</start>
      <end>24</end>
      <status>unmodified</status>
      <modifiedWord/>
      <trackRevisions>false</trackRevisions>
    </reviewItem>
    <reviewItem>
      <errorID>f9ec861d-5b93-4cb4-a1c3-8e059cce5f93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16ADEEA8</paraID>
      <start>0</start>
      <end>2</end>
      <status>unmodified</status>
      <modifiedWord/>
      <trackRevisions>false</trackRevisions>
    </reviewItem>
    <reviewItem>
      <errorID>032e07b8-cdc0-404c-be1f-0fd2e8fd1a64</errorID>
      <errorWord>-</errorWord>
      <group>L1_Format</group>
      <groupName>格式问题</groupName>
      <ability>L2_HalfPunc</ability>
      <abilityName>全半角检查</abilityName>
      <candidateList>
        <item>－</item>
      </candidateList>
      <explain>文本全半角错误。</explain>
      <paraID>16ADEEA8</paraID>
      <start>107</start>
      <end>108</end>
      <status>unmodified</status>
      <modifiedWord/>
      <trackRevisions>false</trackRevisions>
    </reviewItem>
    <reviewItem>
      <errorID>77525598-0a99-40ae-bded-52c0d4481b54</errorID>
      <errorWord>-</errorWord>
      <group>L1_Format</group>
      <groupName>格式问题</groupName>
      <ability>L2_HalfPunc</ability>
      <abilityName>全半角检查</abilityName>
      <candidateList>
        <item>－</item>
      </candidateList>
      <explain>文本全半角错误。</explain>
      <paraID>16ADEEA8</paraID>
      <start>108</start>
      <end>109</end>
      <status>unmodified</status>
      <modifiedWord/>
      <trackRevisions>false</trackRevisions>
    </reviewItem>
    <reviewItem>
      <errorID>f394d4d4-88d5-4d6f-8b31-b42e42a4256d</errorID>
      <errorWord>-</errorWord>
      <group>L1_Format</group>
      <groupName>格式问题</groupName>
      <ability>L2_HalfPunc</ability>
      <abilityName>全半角检查</abilityName>
      <candidateList>
        <item>－</item>
      </candidateList>
      <explain>文本全半角错误。</explain>
      <paraID>16ADEEA8</paraID>
      <start>112</start>
      <end>113</end>
      <status>unmodified</status>
      <modifiedWord/>
      <trackRevisions>false</trackRevisions>
    </reviewItem>
    <reviewItem>
      <errorID>4b95a74f-be5d-4f09-ae67-e3287a180990</errorID>
      <errorWord>-</errorWord>
      <group>L1_Format</group>
      <groupName>格式问题</groupName>
      <ability>L2_HalfPunc</ability>
      <abilityName>全半角检查</abilityName>
      <candidateList>
        <item>－</item>
      </candidateList>
      <explain>文本全半角错误。</explain>
      <paraID>16ADEEA8</paraID>
      <start>113</start>
      <end>114</end>
      <status>unmodified</status>
      <modifiedWord/>
      <trackRevisions>false</trackRevisions>
    </reviewItem>
    <reviewItem>
      <errorID>17a533cd-019a-464b-9afc-960c5afa2ccf</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35AAD7DF</paraID>
      <start>0</start>
      <end>5</end>
      <status>unmodified</status>
      <modifiedWord/>
      <trackRevisions>false</trackRevisions>
    </reviewItem>
    <reviewItem>
      <errorID>79bd8957-9452-45e1-ae5d-685761c40c76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2E4A428D</paraID>
      <start>0</start>
      <end>5</end>
      <status>unmodified</status>
      <modifiedWord/>
      <trackRevisions>false</trackRevisions>
    </reviewItem>
    <reviewItem>
      <errorID>88c21754-04ef-45eb-abfb-1de6eec9318e</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4734D050</paraID>
      <start>0</start>
      <end>5</end>
      <status>unmodified</status>
      <modifiedWord/>
      <trackRevisions>false</trackRevisions>
    </reviewItem>
    <reviewItem>
      <errorID>0c8006ac-dc08-4928-a50a-f3bd61786208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F87B5DD</paraID>
      <start>0</start>
      <end>2</end>
      <status>unmodified</status>
      <modifiedWord/>
      <trackRevisions>false</trackRevisions>
    </reviewItem>
    <reviewItem>
      <errorID>4e98e39c-f6d4-42c1-8c69-b96a6d650ed0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43A99CCF</paraID>
      <start>0</start>
      <end>2</end>
      <status>unmodified</status>
      <modifiedWord/>
      <trackRevisions>false</trackRevisions>
    </reviewItem>
    <reviewItem>
      <errorID>07e76435-1838-4ada-96f3-4903030f735e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4BB821</paraID>
      <start>0</start>
      <end>2</end>
      <status>unmodified</status>
      <modifiedWord/>
      <trackRevisions>false</trackRevisions>
    </reviewItem>
    <reviewItem>
      <errorID>38115f5b-8e03-4909-b5c6-37659e985159</errorID>
      <errorWord>,</errorWord>
      <group>L1_Format</group>
      <groupName>格式问题</groupName>
      <ability>L2_HalfPunc</ability>
      <abilityName>全半角检查</abilityName>
      <candidateList>
        <item>，</item>
      </candidateList>
      <explain>文本全半角错误。</explain>
      <paraID>  4BB821</paraID>
      <start>39</start>
      <end>40</end>
      <status>unmodified</status>
      <modifiedWord/>
      <trackRevisions>false</trackRevisions>
    </reviewItem>
    <reviewItem>
      <errorID>1879f817-ceb5-489f-8960-c53365dc011c</errorID>
      <errorWord>,</errorWord>
      <group>L1_Format</group>
      <groupName>格式问题</groupName>
      <ability>L2_HalfPunc</ability>
      <abilityName>全半角检查</abilityName>
      <candidateList>
        <item>，</item>
      </candidateList>
      <explain>文本全半角错误。</explain>
      <paraID>28945810</paraID>
      <start>62</start>
      <end>63</end>
      <status>unmodified</status>
      <modifiedWord/>
      <trackRevisions>false</trackRevisions>
    </reviewItem>
    <reviewItem>
      <errorID>ab7dbf3a-3e7e-4085-a792-7f9a4d42d629</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46F87EB6</paraID>
      <start>0</start>
      <end>5</end>
      <status>unmodified</status>
      <modifiedWord/>
      <trackRevisions>false</trackRevisions>
    </reviewItem>
    <reviewItem>
      <errorID>1137c526-d379-4144-90d5-17e556055cff</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CEF09A7</paraID>
      <start>0</start>
      <end>4</end>
      <status>unmodified</status>
      <modifiedWord/>
      <trackRevisions>false</trackRevisions>
    </reviewItem>
    <reviewItem>
      <errorID>da5a5036-f2a4-42e2-bd1a-ed4322a246cd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7B013F94</paraID>
      <start>0</start>
      <end>2</end>
      <status>unmodified</status>
      <modifiedWord/>
      <trackRevisions>false</trackRevisions>
    </reviewItem>
    <reviewItem>
      <errorID>a80f57ae-2c18-4bb7-8359-1cb113c51995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FACC320</paraID>
      <start>0</start>
      <end>2</end>
      <status>unmodified</status>
      <modifiedWord/>
      <trackRevisions>false</trackRevisions>
    </reviewItem>
    <reviewItem>
      <errorID>dce0fc08-c71c-4918-9dfd-f5fe4c0c72d0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50F1E817</paraID>
      <start>0</start>
      <end>2</end>
      <status>unmodified</status>
      <modifiedWord/>
      <trackRevisions>false</trackRevisions>
    </reviewItem>
    <reviewItem>
      <errorID>2a3c0775-fd25-4961-a3bb-675bd779c2c3</errorID>
      <errorWord>,</errorWord>
      <group>L1_Format</group>
      <groupName>格式问题</groupName>
      <ability>L2_HalfPunc</ability>
      <abilityName>全半角检查</abilityName>
      <candidateList>
        <item>，</item>
      </candidateList>
      <explain>文本全半角错误。</explain>
      <paraID>50F1E817</paraID>
      <start>39</start>
      <end>40</end>
      <status>unmodified</status>
      <modifiedWord/>
      <trackRevisions>false</trackRevisions>
    </reviewItem>
    <reviewItem>
      <errorID>1177ef62-a98b-4538-b93e-ab9bef5ffb2a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68AB6986</paraID>
      <start>0</start>
      <end>2</end>
      <status>unmodified</status>
      <modifiedWord/>
      <trackRevisions>false</trackRevisions>
    </reviewItem>
    <reviewItem>
      <errorID>6f2a5207-d5c5-4f16-af2b-b26d3d1304ae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66F889AB</paraID>
      <start>0</start>
      <end>2</end>
      <status>unmodified</status>
      <modifiedWord/>
      <trackRevisions>false</trackRevisions>
    </reviewItem>
    <reviewItem>
      <errorID>6967815f-8ad4-4286-8339-57896de1e6e5</errorID>
      <errorWord>(</errorWord>
      <group>L1_Format</group>
      <groupName>格式问题</groupName>
      <ability>L2_HalfPunc</ability>
      <abilityName>全半角检查</abilityName>
      <candidateList>
        <item>（</item>
      </candidateList>
      <explain>文本全半角错误。</explain>
      <paraID>50E6D495</paraID>
      <start>6</start>
      <end>7</end>
      <status>unmodified</status>
      <modifiedWord/>
      <trackRevisions>false</trackRevisions>
    </reviewItem>
    <reviewItem>
      <errorID>12b7a1ee-5240-41f0-af20-76dae20041f6</errorID>
      <errorWord>)</errorWord>
      <group>L1_Format</group>
      <groupName>格式问题</groupName>
      <ability>L2_HalfPunc</ability>
      <abilityName>全半角检查</abilityName>
      <candidateList>
        <item>）</item>
      </candidateList>
      <explain>文本全半角错误。</explain>
      <paraID>50E6D495</paraID>
      <start>13</start>
      <end>14</end>
      <status>unmodified</status>
      <modifiedWord/>
      <trackRevisions>false</trackRevisions>
    </reviewItem>
    <reviewItem>
      <errorID>9b997851-f44d-4ef4-a28c-551097ea8079</errorID>
      <errorWord>(</errorWord>
      <group>L1_Format</group>
      <groupName>格式问题</groupName>
      <ability>L2_HalfPunc</ability>
      <abilityName>全半角检查</abilityName>
      <candidateList>
        <item>（</item>
      </candidateList>
      <explain>文本全半角错误。</explain>
      <paraID> 4967494</paraID>
      <start>6</start>
      <end>7</end>
      <status>unmodified</status>
      <modifiedWord/>
      <trackRevisions>false</trackRevisions>
    </reviewItem>
    <reviewItem>
      <errorID>b6b10787-c666-4991-a062-26e5604955a0</errorID>
      <errorWord>)</errorWord>
      <group>L1_Format</group>
      <groupName>格式问题</groupName>
      <ability>L2_HalfPunc</ability>
      <abilityName>全半角检查</abilityName>
      <candidateList>
        <item>）</item>
      </candidateList>
      <explain>文本全半角错误。</explain>
      <paraID> 4967494</paraID>
      <start>12</start>
      <end>13</end>
      <status>unmodified</status>
      <modifiedWord/>
      <trackRevisions>false</trackRevisions>
    </reviewItem>
    <reviewItem>
      <errorID>ac4ad664-8fd4-4cb0-952e-256800ec706c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365571CB</paraID>
      <start>0</start>
      <end>7</end>
      <status>unmodified</status>
      <modifiedWord/>
      <trackRevisions>false</trackRevisions>
    </reviewItem>
    <reviewItem>
      <errorID>87b0625e-a8a0-46bc-940f-c3fa414ac127</errorID>
      <errorWord>(</errorWord>
      <group>L1_Format</group>
      <groupName>格式问题</groupName>
      <ability>L2_HalfPunc</ability>
      <abilityName>全半角检查</abilityName>
      <candidateList>
        <item>（</item>
      </candidateList>
      <explain>文本全半角错误。</explain>
      <paraID>365571CB</paraID>
      <start>8</start>
      <end>9</end>
      <status>unmodified</status>
      <modifiedWord/>
      <trackRevisions>false</trackRevisions>
    </reviewItem>
    <reviewItem>
      <errorID>a69fca21-66c7-4bc3-9092-fe7601af9a99</errorID>
      <errorWord>)</errorWord>
      <group>L1_Format</group>
      <groupName>格式问题</groupName>
      <ability>L2_HalfPunc</ability>
      <abilityName>全半角检查</abilityName>
      <candidateList>
        <item>）</item>
      </candidateList>
      <explain>文本全半角错误。</explain>
      <paraID>365571CB</paraID>
      <start>15</start>
      <end>16</end>
      <status>unmodified</status>
      <modifiedWord/>
      <trackRevisions>false</trackRevisions>
    </reviewItem>
    <reviewItem>
      <errorID>ceae1004-84b5-47a6-82c3-31403513a3f5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24C45188</paraID>
      <start>0</start>
      <end>9</end>
      <status>unmodified</status>
      <modifiedWord/>
      <trackRevisions>false</trackRevisions>
    </reviewItem>
    <reviewItem>
      <errorID>76d00266-2a1a-4115-aa14-eabaafa5159c</errorID>
      <errorWord>(</errorWord>
      <group>L1_Format</group>
      <groupName>格式问题</groupName>
      <ability>L2_HalfPunc</ability>
      <abilityName>全半角检查</abilityName>
      <candidateList>
        <item>（</item>
      </candidateList>
      <explain>文本全半角错误。</explain>
      <paraID>24C45188</paraID>
      <start>10</start>
      <end>11</end>
      <status>unmodified</status>
      <modifiedWord/>
      <trackRevisions>false</trackRevisions>
    </reviewItem>
    <reviewItem>
      <errorID>2ab7db4e-4d78-4635-a741-94db4f18ec40</errorID>
      <errorWord>)</errorWord>
      <group>L1_Format</group>
      <groupName>格式问题</groupName>
      <ability>L2_HalfPunc</ability>
      <abilityName>全半角检查</abilityName>
      <candidateList>
        <item>）</item>
      </candidateList>
      <explain>文本全半角错误。</explain>
      <paraID>24C45188</paraID>
      <start>18</start>
      <end>19</end>
      <status>unmodified</status>
      <modifiedWord/>
      <trackRevisions>false</trackRevisions>
    </reviewItem>
    <reviewItem>
      <errorID>e108f155-85ba-46df-b2c8-dc1de2edf131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2076A09B</paraID>
      <start>0</start>
      <end>10</end>
      <status>unmodified</status>
      <modifiedWord/>
      <trackRevisions>false</trackRevisions>
    </reviewItem>
    <reviewItem>
      <errorID>c91489f9-784e-4067-bcf7-9b92fbdba9d1</errorID>
      <errorWord>(</errorWord>
      <group>L1_Format</group>
      <groupName>格式问题</groupName>
      <ability>L2_HalfPunc</ability>
      <abilityName>全半角检查</abilityName>
      <candidateList>
        <item>（</item>
      </candidateList>
      <explain>文本全半角错误。</explain>
      <paraID>2076A09B</paraID>
      <start>11</start>
      <end>12</end>
      <status>unmodified</status>
      <modifiedWord/>
      <trackRevisions>false</trackRevisions>
    </reviewItem>
    <reviewItem>
      <errorID>f8a9bd57-34a4-41fa-88c4-e90cbc52710e</errorID>
      <errorWord>)</errorWord>
      <group>L1_Format</group>
      <groupName>格式问题</groupName>
      <ability>L2_HalfPunc</ability>
      <abilityName>全半角检查</abilityName>
      <candidateList>
        <item>）</item>
      </candidateList>
      <explain>文本全半角错误。</explain>
      <paraID>2076A09B</paraID>
      <start>19</start>
      <end>20</end>
      <status>unmodified</status>
      <modifiedWord/>
      <trackRevisions>false</trackRevisions>
    </reviewItem>
    <reviewItem>
      <errorID>a7b2d96a-839b-425e-b85c-6c1d0203b098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630EA3C9</paraID>
      <start>0</start>
      <end>7</end>
      <status>unmodified</status>
      <modifiedWord/>
      <trackRevisions>false</trackRevisions>
    </reviewItem>
    <reviewItem>
      <errorID>4eccdd28-e882-4f59-9972-64fd78f2f5ff</errorID>
      <errorWord>(</errorWord>
      <group>L1_Format</group>
      <groupName>格式问题</groupName>
      <ability>L2_HalfPunc</ability>
      <abilityName>全半角检查</abilityName>
      <candidateList>
        <item>（</item>
      </candidateList>
      <explain>文本全半角错误。</explain>
      <paraID>630EA3C9</paraID>
      <start>8</start>
      <end>9</end>
      <status>unmodified</status>
      <modifiedWord/>
      <trackRevisions>false</trackRevisions>
    </reviewItem>
    <reviewItem>
      <errorID>6abe6ac1-ec09-4b98-a3e9-69d8fef5d6b5</errorID>
      <errorWord>)</errorWord>
      <group>L1_Format</group>
      <groupName>格式问题</groupName>
      <ability>L2_HalfPunc</ability>
      <abilityName>全半角检查</abilityName>
      <candidateList>
        <item>）</item>
      </candidateList>
      <explain>文本全半角错误。</explain>
      <paraID>630EA3C9</paraID>
      <start>13</start>
      <end>14</end>
      <status>unmodified</status>
      <modifiedWord/>
      <trackRevisions>false</trackRevisions>
    </reviewItem>
    <reviewItem>
      <errorID>7f62af89-a7af-470b-a1f9-3dcc795773ff</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51BBBE4A</paraID>
      <start>0</start>
      <end>5</end>
      <status>unmodified</status>
      <modifiedWord/>
      <trackRevisions>false</trackRevisions>
    </reviewItem>
    <reviewItem>
      <errorID>370797ac-6e75-486c-a9cb-c71dcfb23fb7</errorID>
      <errorWord>(</errorWord>
      <group>L1_Format</group>
      <groupName>格式问题</groupName>
      <ability>L2_HalfPunc</ability>
      <abilityName>全半角检查</abilityName>
      <candidateList>
        <item>（</item>
      </candidateList>
      <explain>文本全半角错误。</explain>
      <paraID>51BBBE4A</paraID>
      <start>6</start>
      <end>7</end>
      <status>unmodified</status>
      <modifiedWord/>
      <trackRevisions>false</trackRevisions>
    </reviewItem>
    <reviewItem>
      <errorID>369809b4-9333-450e-838c-de0938517ebc</errorID>
      <errorWord>)</errorWord>
      <group>L1_Format</group>
      <groupName>格式问题</groupName>
      <ability>L2_HalfPunc</ability>
      <abilityName>全半角检查</abilityName>
      <candidateList>
        <item>）</item>
      </candidateList>
      <explain>文本全半角错误。</explain>
      <paraID>51BBBE4A</paraID>
      <start>12</start>
      <end>13</end>
      <status>unmodified</status>
      <modifiedWord/>
      <trackRevisions>false</trackRevisions>
    </reviewItem>
    <reviewItem>
      <errorID>03efdb71-98c8-475b-89bf-57dce422bab2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34564A5C</paraID>
      <start>0</start>
      <end>6</end>
      <status>unmodified</status>
      <modifiedWord/>
      <trackRevisions>false</trackRevisions>
    </reviewItem>
    <reviewItem>
      <errorID>b63c239c-9139-46cf-a5d1-f72d59600f2e</errorID>
      <errorWord>(</errorWord>
      <group>L1_Format</group>
      <groupName>格式问题</groupName>
      <ability>L2_HalfPunc</ability>
      <abilityName>全半角检查</abilityName>
      <candidateList>
        <item>（</item>
      </candidateList>
      <explain>文本全半角错误。</explain>
      <paraID>34564A5C</paraID>
      <start>7</start>
      <end>8</end>
      <status>unmodified</status>
      <modifiedWord/>
      <trackRevisions>false</trackRevisions>
    </reviewItem>
    <reviewItem>
      <errorID>1a7e6a2a-59f7-41b6-9a2c-72b8b1a5a326</errorID>
      <errorWord>)</errorWord>
      <group>L1_Format</group>
      <groupName>格式问题</groupName>
      <ability>L2_HalfPunc</ability>
      <abilityName>全半角检查</abilityName>
      <candidateList>
        <item>）</item>
      </candidateList>
      <explain>文本全半角错误。</explain>
      <paraID>34564A5C</paraID>
      <start>13</start>
      <end>14</end>
      <status>unmodified</status>
      <modifiedWord/>
      <trackRevisions>false</trackRevisions>
    </reviewItem>
    <reviewItem>
      <errorID>75f36a76-b45a-4e15-a6a6-3f27cfcefb34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2405556E</paraID>
      <start>0</start>
      <end>2</end>
      <status>unmodified</status>
      <modifiedWord/>
      <trackRevisions>false</trackRevisions>
    </reviewItem>
    <reviewItem>
      <errorID>a834ad1c-c49e-4f17-ae6a-157a89c6490a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E245460</paraID>
      <start>0</start>
      <end>2</end>
      <status>unmodified</status>
      <modifiedWord/>
      <trackRevisions>false</trackRevisions>
    </reviewItem>
    <reviewItem>
      <errorID>342f9cd8-483a-44f0-bb26-e5045dba2fb4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2980BFF5</paraID>
      <start>0</start>
      <end>2</end>
      <status>unmodified</status>
      <modifiedWord/>
      <trackRevisions>false</trackRevisions>
    </reviewItem>
    <reviewItem>
      <errorID>57e4cb1a-59b4-4d28-af5d-3b8ae79b209d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4EF03927</paraID>
      <start>0</start>
      <end>2</end>
      <status>unmodified</status>
      <modifiedWord/>
      <trackRevisions>false</trackRevisions>
    </reviewItem>
    <reviewItem>
      <errorID>b6eb2ff8-0a92-406e-8af5-d43d49852fe8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33D70DEB</paraID>
      <start>0</start>
      <end>2</end>
      <status>unmodified</status>
      <modifiedWord/>
      <trackRevisions>false</trackRevisions>
    </reviewItem>
    <reviewItem>
      <errorID>e0d85b32-5797-4a44-a2ac-a743b52d4745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25A86B08</paraID>
      <start>0</start>
      <end>2</end>
      <status>unmodified</status>
      <modifiedWord/>
      <trackRevisions>false</trackRevisions>
    </reviewItem>
    <reviewItem>
      <errorID>95f62288-b2a5-41f3-a945-646b757c02da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5A0AC3D1</paraID>
      <start>0</start>
      <end>2</end>
      <status>unmodified</status>
      <modifiedWord/>
      <trackRevisions>false</trackRevisions>
    </reviewItem>
    <reviewItem>
      <errorID>dbf8a18f-98d9-49a0-8977-3bebcce1e964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6B210827</paraID>
      <start>0</start>
      <end>2</end>
      <status>unmodified</status>
      <modifiedWord/>
      <trackRevisions>false</trackRevisions>
    </reviewItem>
    <reviewItem>
      <errorID>b99b3438-e8bd-44fc-8d02-4eae482bb4ff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FA4E09B</paraID>
      <start>0</start>
      <end>2</end>
      <status>unmodified</status>
      <modifiedWord/>
      <trackRevisions>false</trackRevisions>
    </reviewItem>
    <reviewItem>
      <errorID>2aeca8f7-7eed-40cc-880f-e73fabb2cabb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FA4E09B</paraID>
      <start>60</start>
      <end>63</end>
      <status>unmodified</status>
      <modifiedWord/>
      <trackRevisions>false</trackRevisions>
    </reviewItem>
    <reviewItem>
      <errorID>77c6606e-62b7-43b3-8dfd-d19eefd95ec4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655FF527</paraID>
      <start>0</start>
      <end>2</end>
      <status>unmodified</status>
      <modifiedWord/>
      <trackRevisions>false</trackRevisions>
    </reviewItem>
    <reviewItem>
      <errorID>e558e4f5-1154-4246-9de4-729cfde84f22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1DB7BC3F</paraID>
      <start>0</start>
      <end>2</end>
      <status>unmodified</status>
      <modifiedWord/>
      <trackRevisions>false</trackRevisions>
    </reviewItem>
    <reviewItem>
      <errorID>30240bd5-01bb-4d92-905e-e19ad0663553</errorID>
      <errorWord>(</errorWord>
      <group>L1_Format</group>
      <groupName>格式问题</groupName>
      <ability>L2_HalfPunc</ability>
      <abilityName>全半角检查</abilityName>
      <candidateList>
        <item>（</item>
      </candidateList>
      <explain>文本全半角错误。</explain>
      <paraID>3047FAB9</paraID>
      <start>9</start>
      <end>10</end>
      <status>unmodified</status>
      <modifiedWord/>
      <trackRevisions>false</trackRevisions>
    </reviewItem>
    <reviewItem>
      <errorID>3bfcadc2-c411-4d97-b166-c84f2ddf5522</errorID>
      <errorWord>)</errorWord>
      <group>L1_Format</group>
      <groupName>格式问题</groupName>
      <ability>L2_HalfPunc</ability>
      <abilityName>全半角检查</abilityName>
      <candidateList>
        <item>）</item>
      </candidateList>
      <explain>文本全半角错误。</explain>
      <paraID>3047FAB9</paraID>
      <start>14</start>
      <end>15</end>
      <status>unmodified</status>
      <modifiedWord/>
      <trackRevisions>false</trackRevisions>
    </reviewItem>
    <reviewItem>
      <errorID>a57ca173-1196-4cef-8643-af57bac5cb2c</errorID>
      <errorWord>(</errorWord>
      <group>L1_Format</group>
      <groupName>格式问题</groupName>
      <ability>L2_HalfPunc</ability>
      <abilityName>全半角检查</abilityName>
      <candidateList>
        <item>（</item>
      </candidateList>
      <explain>文本全半角错误。</explain>
      <paraID>1E9F51D8</paraID>
      <start>25</start>
      <end>26</end>
      <status>unmodified</status>
      <modifiedWord/>
      <trackRevisions>false</trackRevisions>
    </reviewItem>
    <reviewItem>
      <errorID>8bc1640b-9584-45f1-b6b2-2c233181938f</errorID>
      <errorWord>)</errorWord>
      <group>L1_Format</group>
      <groupName>格式问题</groupName>
      <ability>L2_HalfPunc</ability>
      <abilityName>全半角检查</abilityName>
      <candidateList>
        <item>）</item>
      </candidateList>
      <explain>文本全半角错误。</explain>
      <paraID>1E9F51D8</paraID>
      <start>28</start>
      <end>29</end>
      <status>unmodified</status>
      <modifiedWord/>
      <trackRevisions>false</trackRevisions>
    </reviewItem>
    <reviewItem>
      <errorID>be91ce67-6f28-4d0a-a1fb-20256ae1ee26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4FFD8E53</paraID>
      <start>0</start>
      <end>2</end>
      <status>unmodified</status>
      <modifiedWord/>
      <trackRevisions>false</trackRevisions>
    </reviewItem>
    <reviewItem>
      <errorID>01a9b32a-05ac-4f68-bb8f-e836224a3ac4</errorID>
      <errorWord>-</errorWord>
      <group>L1_Format</group>
      <groupName>格式问题</groupName>
      <ability>L2_HalfPunc</ability>
      <abilityName>全半角检查</abilityName>
      <candidateList>
        <item>－</item>
      </candidateList>
      <explain>文本全半角错误。</explain>
      <paraID>4FFD8E53</paraID>
      <start>7</start>
      <end>8</end>
      <status>unmodified</status>
      <modifiedWord/>
      <trackRevisions>false</trackRevisions>
    </reviewItem>
    <reviewItem>
      <errorID>bcc875b0-1da3-4358-8e41-a3c5d3e134e3</errorID>
      <errorWord>(</errorWord>
      <group>L1_Format</group>
      <groupName>格式问题</groupName>
      <ability>L2_HalfPunc</ability>
      <abilityName>全半角检查</abilityName>
      <candidateList>
        <item>（</item>
      </candidateList>
      <explain>文本全半角错误。</explain>
      <paraID>711268E0</paraID>
      <start>25</start>
      <end>26</end>
      <status>unmodified</status>
      <modifiedWord/>
      <trackRevisions>false</trackRevisions>
    </reviewItem>
    <reviewItem>
      <errorID>15d05dec-51fa-4b26-a75d-378d01553073</errorID>
      <errorWord>)</errorWord>
      <group>L1_Format</group>
      <groupName>格式问题</groupName>
      <ability>L2_HalfPunc</ability>
      <abilityName>全半角检查</abilityName>
      <candidateList>
        <item>）</item>
      </candidateList>
      <explain>文本全半角错误。</explain>
      <paraID>711268E0</paraID>
      <start>28</start>
      <end>29</end>
      <status>unmodified</status>
      <modifiedWord/>
      <trackRevisions>false</trackRevisions>
    </reviewItem>
    <reviewItem>
      <errorID>3cd6cc08-11d9-4205-9544-7b266a52c605</errorID>
      <errorWord>(</errorWord>
      <group>L1_Format</group>
      <groupName>格式问题</groupName>
      <ability>L2_HalfPunc</ability>
      <abilityName>全半角检查</abilityName>
      <candidateList>
        <item>（</item>
      </candidateList>
      <explain>文本全半角错误。</explain>
      <paraID>711268E0</paraID>
      <start>41</start>
      <end>42</end>
      <status>unmodified</status>
      <modifiedWord/>
      <trackRevisions>false</trackRevisions>
    </reviewItem>
    <reviewItem>
      <errorID>4c7ca768-4a4c-4896-b0ac-0f31ab016db7</errorID>
      <errorWord>)</errorWord>
      <group>L1_Format</group>
      <groupName>格式问题</groupName>
      <ability>L2_HalfPunc</ability>
      <abilityName>全半角检查</abilityName>
      <candidateList>
        <item>）</item>
      </candidateList>
      <explain>文本全半角错误。</explain>
      <paraID>711268E0</paraID>
      <start>46</start>
      <end>47</end>
      <status>unmodified</status>
      <modifiedWord/>
      <trackRevisions>false</trackRevisions>
    </reviewItem>
    <reviewItem>
      <errorID>46f7dff2-19ae-4946-8c13-da96bfb09f74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203FD644</paraID>
      <start>0</start>
      <end>2</end>
      <status>unmodified</status>
      <modifiedWord/>
      <trackRevisions>false</trackRevisions>
    </reviewItem>
    <reviewItem>
      <errorID>254774ad-1cac-4670-951b-375c4bf7eb2e</errorID>
      <errorWord>-</errorWord>
      <group>L1_Format</group>
      <groupName>格式问题</groupName>
      <ability>L2_HalfPunc</ability>
      <abilityName>全半角检查</abilityName>
      <candidateList>
        <item>－</item>
      </candidateList>
      <explain>文本全半角错误。</explain>
      <paraID>203FD644</paraID>
      <start>9</start>
      <end>10</end>
      <status>unmodified</status>
      <modifiedWord/>
      <trackRevisions>false</trackRevisions>
    </reviewItem>
    <reviewItem>
      <errorID>52e484a8-99a3-4b8f-a6da-d9073c1993fc</errorID>
      <errorWord>(</errorWord>
      <group>L1_Format</group>
      <groupName>格式问题</groupName>
      <ability>L2_HalfPunc</ability>
      <abilityName>全半角检查</abilityName>
      <candidateList>
        <item>（</item>
      </candidateList>
      <explain>文本全半角错误。</explain>
      <paraID>47028434</paraID>
      <start>25</start>
      <end>26</end>
      <status>unmodified</status>
      <modifiedWord/>
      <trackRevisions>false</trackRevisions>
    </reviewItem>
    <reviewItem>
      <errorID>c1b4f4c5-47be-4e2f-8d83-1e20c4117ecb</errorID>
      <errorWord>)</errorWord>
      <group>L1_Format</group>
      <groupName>格式问题</groupName>
      <ability>L2_HalfPunc</ability>
      <abilityName>全半角检查</abilityName>
      <candidateList>
        <item>）</item>
      </candidateList>
      <explain>文本全半角错误。</explain>
      <paraID>47028434</paraID>
      <start>28</start>
      <end>29</end>
      <status>unmodified</status>
      <modifiedWord/>
      <trackRevisions>false</trackRevisions>
    </reviewItem>
    <reviewItem>
      <errorID>5ba99376-58eb-48f4-b190-b0fa57834e13</errorID>
      <errorWord>(</errorWord>
      <group>L1_Format</group>
      <groupName>格式问题</groupName>
      <ability>L2_HalfPunc</ability>
      <abilityName>全半角检查</abilityName>
      <candidateList>
        <item>（</item>
      </candidateList>
      <explain>文本全半角错误。</explain>
      <paraID>47028434</paraID>
      <start>41</start>
      <end>42</end>
      <status>unmodified</status>
      <modifiedWord/>
      <trackRevisions>false</trackRevisions>
    </reviewItem>
    <reviewItem>
      <errorID>34400b7e-65fd-4db2-ac01-e1b98f68e878</errorID>
      <errorWord>)</errorWord>
      <group>L1_Format</group>
      <groupName>格式问题</groupName>
      <ability>L2_HalfPunc</ability>
      <abilityName>全半角检查</abilityName>
      <candidateList>
        <item>）</item>
      </candidateList>
      <explain>文本全半角错误。</explain>
      <paraID>47028434</paraID>
      <start>46</start>
      <end>47</end>
      <status>unmodified</status>
      <modifiedWord/>
      <trackRevisions>false</trackRevisions>
    </reviewItem>
    <reviewItem>
      <errorID>a8471cea-430a-4aee-ad2c-651b98eb2c68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130A683C</paraID>
      <start>0</start>
      <end>2</end>
      <status>unmodified</status>
      <modifiedWord/>
      <trackRevisions>false</trackRevisions>
    </reviewItem>
    <reviewItem>
      <errorID>f53fe890-3d43-47a8-b76f-c6097eb03183</errorID>
      <errorWord>-</errorWord>
      <group>L1_Format</group>
      <groupName>格式问题</groupName>
      <ability>L2_HalfPunc</ability>
      <abilityName>全半角检查</abilityName>
      <candidateList>
        <item>－</item>
      </candidateList>
      <explain>文本全半角错误。</explain>
      <paraID>130A683C</paraID>
      <start>11</start>
      <end>12</end>
      <status>unmodified</status>
      <modifiedWord/>
      <trackRevisions>false</trackRevisions>
    </reviewItem>
    <reviewItem>
      <errorID>248f4fbc-76df-4646-bf80-1b44b263f1ff</errorID>
      <errorWord>(</errorWord>
      <group>L1_Format</group>
      <groupName>格式问题</groupName>
      <ability>L2_HalfPunc</ability>
      <abilityName>全半角检查</abilityName>
      <candidateList>
        <item>（</item>
      </candidateList>
      <explain>文本全半角错误。</explain>
      <paraID> 3063CD4</paraID>
      <start>25</start>
      <end>26</end>
      <status>unmodified</status>
      <modifiedWord/>
      <trackRevisions>false</trackRevisions>
    </reviewItem>
    <reviewItem>
      <errorID>e6fbd482-6715-4fb9-8316-aad4f2be4e02</errorID>
      <errorWord>)</errorWord>
      <group>L1_Format</group>
      <groupName>格式问题</groupName>
      <ability>L2_HalfPunc</ability>
      <abilityName>全半角检查</abilityName>
      <candidateList>
        <item>）</item>
      </candidateList>
      <explain>文本全半角错误。</explain>
      <paraID> 3063CD4</paraID>
      <start>28</start>
      <end>29</end>
      <status>unmodified</status>
      <modifiedWord/>
      <trackRevisions>false</trackRevisions>
    </reviewItem>
    <reviewItem>
      <errorID>ae9be885-56e6-4506-9b64-8bd26673cc86</errorID>
      <errorWord>(</errorWord>
      <group>L1_Format</group>
      <groupName>格式问题</groupName>
      <ability>L2_HalfPunc</ability>
      <abilityName>全半角检查</abilityName>
      <candidateList>
        <item>（</item>
      </candidateList>
      <explain>文本全半角错误。</explain>
      <paraID> 3063CD4</paraID>
      <start>41</start>
      <end>42</end>
      <status>unmodified</status>
      <modifiedWord/>
      <trackRevisions>false</trackRevisions>
    </reviewItem>
    <reviewItem>
      <errorID>ab18f538-b244-4b31-be21-6fe2f352e6ec</errorID>
      <errorWord>)</errorWord>
      <group>L1_Format</group>
      <groupName>格式问题</groupName>
      <ability>L2_HalfPunc</ability>
      <abilityName>全半角检查</abilityName>
      <candidateList>
        <item>）</item>
      </candidateList>
      <explain>文本全半角错误。</explain>
      <paraID> 3063CD4</paraID>
      <start>46</start>
      <end>47</end>
      <status>unmodified</status>
      <modifiedWord/>
      <trackRevisions>false</trackRevisions>
    </reviewItem>
    <reviewItem>
      <errorID>e824d91a-812e-4ce1-824f-7e7cd9989658</errorID>
      <errorWord>(</errorWord>
      <group>L1_Format</group>
      <groupName>格式问题</groupName>
      <ability>L2_HalfPunc</ability>
      <abilityName>全半角检查</abilityName>
      <candidateList>
        <item>（</item>
      </candidateList>
      <explain>文本全半角错误。</explain>
      <paraID>22691408</paraID>
      <start>14</start>
      <end>15</end>
      <status>unmodified</status>
      <modifiedWord/>
      <trackRevisions>false</trackRevisions>
    </reviewItem>
    <reviewItem>
      <errorID>53aa4802-7575-4f55-9926-459381ef46c9</errorID>
      <errorWord>)</errorWord>
      <group>L1_Format</group>
      <groupName>格式问题</groupName>
      <ability>L2_HalfPunc</ability>
      <abilityName>全半角检查</abilityName>
      <candidateList>
        <item>）</item>
      </candidateList>
      <explain>文本全半角错误。</explain>
      <paraID>22691408</paraID>
      <start>17</start>
      <end>18</end>
      <status>unmodified</status>
      <modifiedWord/>
      <trackRevisions>false</trackRevisions>
    </reviewItem>
    <reviewItem>
      <errorID>4f0ce758-c1bd-4800-9d49-3d2e3d2f2e1d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41F16971</paraID>
      <start>41</start>
      <end>44</end>
      <status>unmodified</status>
      <modifiedWord/>
      <trackRevisions>false</trackRevisions>
    </reviewItem>
    <reviewItem>
      <errorID>d4306913-1a93-4189-802f-f03056a167c5</errorID>
      <errorWord>,</errorWord>
      <group>L1_Format</group>
      <groupName>格式问题</groupName>
      <ability>L2_HalfPunc</ability>
      <abilityName>全半角检查</abilityName>
      <candidateList>
        <item>，</item>
      </candidateList>
      <explain>文本全半角错误。</explain>
      <paraID>56DAAC5B</paraID>
      <start>60</start>
      <end>61</end>
      <status>modified</status>
      <modifiedWord>，</modifiedWord>
      <trackRevisions>false</trackRevisions>
    </reviewItem>
    <reviewItem>
      <errorID>02d9ec34-80fa-41e8-ba07-dd618046949c</errorID>
      <errorWord>(</errorWord>
      <group>L1_Format</group>
      <groupName>格式问题</groupName>
      <ability>L2_HalfPunc</ability>
      <abilityName>全半角检查</abilityName>
      <candidateList>
        <item>（</item>
      </candidateList>
      <explain>文本全半角错误。</explain>
      <paraID>5628B2F0</paraID>
      <start>13</start>
      <end>14</end>
      <status>unmodified</status>
      <modifiedWord/>
      <trackRevisions>false</trackRevisions>
    </reviewItem>
    <reviewItem>
      <errorID>dfbda5d6-b8c5-43b7-877c-4da95ff6e0d0</errorID>
      <errorWord>)</errorWord>
      <group>L1_Format</group>
      <groupName>格式问题</groupName>
      <ability>L2_HalfPunc</ability>
      <abilityName>全半角检查</abilityName>
      <candidateList>
        <item>）</item>
      </candidateList>
      <explain>文本全半角错误。</explain>
      <paraID>5628B2F0</paraID>
      <start>16</start>
      <end>17</end>
      <status>unmodified</status>
      <modifiedWord/>
      <trackRevisions>false</trackRevisions>
    </reviewItem>
    <reviewItem>
      <errorID>2f0235e9-a8d4-4b06-a810-a0ed82a8cd0a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11B11814</paraID>
      <start>0</start>
      <end>2</end>
      <status>unmodified</status>
      <modifiedWord/>
      <trackRevisions>false</trackRevisions>
    </reviewItem>
    <reviewItem>
      <errorID>3e3accbe-5423-429e-924e-0c65a474919b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11B11814</paraID>
      <start>60</start>
      <end>63</end>
      <status>unmodified</status>
      <modifiedWord/>
      <trackRevisions>false</trackRevisions>
    </reviewItem>
    <reviewItem>
      <errorID>b446e031-457a-4f54-8cbd-31a91a2a430c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27C87489</paraID>
      <start>0</start>
      <end>2</end>
      <status>unmodified</status>
      <modifiedWord/>
      <trackRevisions>false</trackRevisions>
    </reviewItem>
    <reviewItem>
      <errorID>c3629634-a8a6-4e0c-a217-99881c76c332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373D62F9</paraID>
      <start>0</start>
      <end>2</end>
      <status>unmodified</status>
      <modifiedWord/>
      <trackRevisions>false</trackRevisions>
    </reviewItem>
    <reviewItem>
      <errorID>7c90f5ce-66cb-45ca-adb2-c7ebb1890e58</errorID>
      <errorWord>(</errorWord>
      <group>L1_Format</group>
      <groupName>格式问题</groupName>
      <ability>L2_HalfPunc</ability>
      <abilityName>全半角检查</abilityName>
      <candidateList>
        <item>（</item>
      </candidateList>
      <explain>文本全半角错误。</explain>
      <paraID>55698446</paraID>
      <start>9</start>
      <end>10</end>
      <status>unmodified</status>
      <modifiedWord/>
      <trackRevisions>false</trackRevisions>
    </reviewItem>
    <reviewItem>
      <errorID>f4d43a10-6ae9-467c-8c73-de76fe67272d</errorID>
      <errorWord>)</errorWord>
      <group>L1_Format</group>
      <groupName>格式问题</groupName>
      <ability>L2_HalfPunc</ability>
      <abilityName>全半角检查</abilityName>
      <candidateList>
        <item>）</item>
      </candidateList>
      <explain>文本全半角错误。</explain>
      <paraID>55698446</paraID>
      <start>14</start>
      <end>15</end>
      <status>unmodified</status>
      <modifiedWord/>
      <trackRevisions>false</trackRevisions>
    </reviewItem>
    <reviewItem>
      <errorID>18fcc442-6018-4610-8b7e-e10cca989a03</errorID>
      <errorWord>(</errorWord>
      <group>L1_Format</group>
      <groupName>格式问题</groupName>
      <ability>L2_HalfPunc</ability>
      <abilityName>全半角检查</abilityName>
      <candidateList>
        <item>（</item>
      </candidateList>
      <explain>文本全半角错误。</explain>
      <paraID> 3D37ECD</paraID>
      <start>25</start>
      <end>26</end>
      <status>unmodified</status>
      <modifiedWord/>
      <trackRevisions>false</trackRevisions>
    </reviewItem>
    <reviewItem>
      <errorID>f224513d-ca51-4cc3-b56f-a103249d84ac</errorID>
      <errorWord>)</errorWord>
      <group>L1_Format</group>
      <groupName>格式问题</groupName>
      <ability>L2_HalfPunc</ability>
      <abilityName>全半角检查</abilityName>
      <candidateList>
        <item>）</item>
      </candidateList>
      <explain>文本全半角错误。</explain>
      <paraID> 3D37ECD</paraID>
      <start>28</start>
      <end>29</end>
      <status>unmodified</status>
      <modifiedWord/>
      <trackRevisions>false</trackRevisions>
    </reviewItem>
    <reviewItem>
      <errorID>73465d8d-539b-4f4c-b93e-fff99a62b407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351B3413</paraID>
      <start>0</start>
      <end>2</end>
      <status>unmodified</status>
      <modifiedWord/>
      <trackRevisions>false</trackRevisions>
    </reviewItem>
    <reviewItem>
      <errorID>4a4083f7-97c2-4251-9671-cbb9a9015173</errorID>
      <errorWord>-</errorWord>
      <group>L1_Format</group>
      <groupName>格式问题</groupName>
      <ability>L2_HalfPunc</ability>
      <abilityName>全半角检查</abilityName>
      <candidateList>
        <item>－</item>
      </candidateList>
      <explain>文本全半角错误。</explain>
      <paraID>351B3413</paraID>
      <start>5</start>
      <end>6</end>
      <status>unmodified</status>
      <modifiedWord/>
      <trackRevisions>false</trackRevisions>
    </reviewItem>
    <reviewItem>
      <errorID>236841d0-54d1-4408-9277-7d26d442c906</errorID>
      <errorWord>(</errorWord>
      <group>L1_Format</group>
      <groupName>格式问题</groupName>
      <ability>L2_HalfPunc</ability>
      <abilityName>全半角检查</abilityName>
      <candidateList>
        <item>（</item>
      </candidateList>
      <explain>文本全半角错误。</explain>
      <paraID>20F4F2C4</paraID>
      <start>25</start>
      <end>26</end>
      <status>unmodified</status>
      <modifiedWord/>
      <trackRevisions>false</trackRevisions>
    </reviewItem>
    <reviewItem>
      <errorID>294a9b59-fc4b-4672-861f-c428669c6d89</errorID>
      <errorWord>)</errorWord>
      <group>L1_Format</group>
      <groupName>格式问题</groupName>
      <ability>L2_HalfPunc</ability>
      <abilityName>全半角检查</abilityName>
      <candidateList>
        <item>）</item>
      </candidateList>
      <explain>文本全半角错误。</explain>
      <paraID>20F4F2C4</paraID>
      <start>28</start>
      <end>29</end>
      <status>unmodified</status>
      <modifiedWord/>
      <trackRevisions>false</trackRevisions>
    </reviewItem>
    <reviewItem>
      <errorID>77c49bb9-fad3-4e74-81df-704c189e1e7d</errorID>
      <errorWord>(</errorWord>
      <group>L1_Format</group>
      <groupName>格式问题</groupName>
      <ability>L2_HalfPunc</ability>
      <abilityName>全半角检查</abilityName>
      <candidateList>
        <item>（</item>
      </candidateList>
      <explain>文本全半角错误。</explain>
      <paraID>20F4F2C4</paraID>
      <start>41</start>
      <end>42</end>
      <status>unmodified</status>
      <modifiedWord/>
      <trackRevisions>false</trackRevisions>
    </reviewItem>
    <reviewItem>
      <errorID>d1732ebd-b071-4abc-aacb-680e173ae028</errorID>
      <errorWord>)</errorWord>
      <group>L1_Format</group>
      <groupName>格式问题</groupName>
      <ability>L2_HalfPunc</ability>
      <abilityName>全半角检查</abilityName>
      <candidateList>
        <item>）</item>
      </candidateList>
      <explain>文本全半角错误。</explain>
      <paraID>20F4F2C4</paraID>
      <start>46</start>
      <end>47</end>
      <status>unmodified</status>
      <modifiedWord/>
      <trackRevisions>false</trackRevisions>
    </reviewItem>
    <reviewItem>
      <errorID>1b6569dd-84f6-40c4-bec8-abb10fba5d0e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197EC2AE</paraID>
      <start>0</start>
      <end>2</end>
      <status>unmodified</status>
      <modifiedWord/>
      <trackRevisions>false</trackRevisions>
    </reviewItem>
    <reviewItem>
      <errorID>a4fc0990-7a3e-4501-80ff-0be273c3ae54</errorID>
      <errorWord>-</errorWord>
      <group>L1_Format</group>
      <groupName>格式问题</groupName>
      <ability>L2_HalfPunc</ability>
      <abilityName>全半角检查</abilityName>
      <candidateList>
        <item>－</item>
      </candidateList>
      <explain>文本全半角错误。</explain>
      <paraID>197EC2AE</paraID>
      <start>13</start>
      <end>14</end>
      <status>unmodified</status>
      <modifiedWord/>
      <trackRevisions>false</trackRevisions>
    </reviewItem>
    <reviewItem>
      <errorID>45684d67-69f6-41c3-a3eb-83fb19064e34</errorID>
      <errorWord>(</errorWord>
      <group>L1_Format</group>
      <groupName>格式问题</groupName>
      <ability>L2_HalfPunc</ability>
      <abilityName>全半角检查</abilityName>
      <candidateList>
        <item>（</item>
      </candidateList>
      <explain>文本全半角错误。</explain>
      <paraID>1313462D</paraID>
      <start>25</start>
      <end>26</end>
      <status>unmodified</status>
      <modifiedWord/>
      <trackRevisions>false</trackRevisions>
    </reviewItem>
    <reviewItem>
      <errorID>1b9ed461-2263-47d5-a5b9-31b9cac21497</errorID>
      <errorWord>)</errorWord>
      <group>L1_Format</group>
      <groupName>格式问题</groupName>
      <ability>L2_HalfPunc</ability>
      <abilityName>全半角检查</abilityName>
      <candidateList>
        <item>）</item>
      </candidateList>
      <explain>文本全半角错误。</explain>
      <paraID>1313462D</paraID>
      <start>28</start>
      <end>29</end>
      <status>unmodified</status>
      <modifiedWord/>
      <trackRevisions>false</trackRevisions>
    </reviewItem>
    <reviewItem>
      <errorID>bff31c5a-58ea-4f62-86e5-e49e862612ab</errorID>
      <errorWord>(</errorWord>
      <group>L1_Format</group>
      <groupName>格式问题</groupName>
      <ability>L2_HalfPunc</ability>
      <abilityName>全半角检查</abilityName>
      <candidateList>
        <item>（</item>
      </candidateList>
      <explain>文本全半角错误。</explain>
      <paraID>1313462D</paraID>
      <start>41</start>
      <end>42</end>
      <status>unmodified</status>
      <modifiedWord/>
      <trackRevisions>false</trackRevisions>
    </reviewItem>
    <reviewItem>
      <errorID>ddc9db71-139a-4d0c-adf8-36abc07a9061</errorID>
      <errorWord>)</errorWord>
      <group>L1_Format</group>
      <groupName>格式问题</groupName>
      <ability>L2_HalfPunc</ability>
      <abilityName>全半角检查</abilityName>
      <candidateList>
        <item>）</item>
      </candidateList>
      <explain>文本全半角错误。</explain>
      <paraID>1313462D</paraID>
      <start>46</start>
      <end>47</end>
      <status>unmodified</status>
      <modifiedWord/>
      <trackRevisions>false</trackRevisions>
    </reviewItem>
    <reviewItem>
      <errorID>13b2dcc2-e28e-49ff-bfea-aca015fd0551</errorID>
      <errorWord>(</errorWord>
      <group>L1_Format</group>
      <groupName>格式问题</groupName>
      <ability>L2_HalfPunc</ability>
      <abilityName>全半角检查</abilityName>
      <candidateList>
        <item>（</item>
      </candidateList>
      <explain>文本全半角错误。</explain>
      <paraID>5DBC0FA6</paraID>
      <start>14</start>
      <end>15</end>
      <status>unmodified</status>
      <modifiedWord/>
      <trackRevisions>false</trackRevisions>
    </reviewItem>
    <reviewItem>
      <errorID>3ab78669-6ee8-4797-aa90-edd50dc37645</errorID>
      <errorWord>)</errorWord>
      <group>L1_Format</group>
      <groupName>格式问题</groupName>
      <ability>L2_HalfPunc</ability>
      <abilityName>全半角检查</abilityName>
      <candidateList>
        <item>）</item>
      </candidateList>
      <explain>文本全半角错误。</explain>
      <paraID>5DBC0FA6</paraID>
      <start>17</start>
      <end>18</end>
      <status>unmodified</status>
      <modifiedWord/>
      <trackRevisions>false</trackRevisions>
    </reviewItem>
    <reviewItem>
      <errorID>3102b6e6-4918-4081-9e13-d73d6b0fdbb4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2F402A0C</paraID>
      <start>41</start>
      <end>44</end>
      <status>unmodified</status>
      <modifiedWord/>
      <trackRevisions>false</trackRevisions>
    </reviewItem>
    <reviewItem>
      <errorID>0e40c817-d914-4d09-afd2-dcdfb151cdad</errorID>
      <errorWord>,</errorWord>
      <group>L1_Format</group>
      <groupName>格式问题</groupName>
      <ability>L2_HalfPunc</ability>
      <abilityName>全半角检查</abilityName>
      <candidateList>
        <item>，</item>
      </candidateList>
      <explain>文本全半角错误。</explain>
      <paraID>55D76939</paraID>
      <start>60</start>
      <end>61</end>
      <status>modified</status>
      <modifiedWord>，</modifiedWord>
      <trackRevisions>false</trackRevisions>
    </reviewItem>
    <reviewItem>
      <errorID>8828f862-fa7e-421c-9abf-3923616a33e1</errorID>
      <errorWord>(</errorWord>
      <group>L1_Format</group>
      <groupName>格式问题</groupName>
      <ability>L2_HalfPunc</ability>
      <abilityName>全半角检查</abilityName>
      <candidateList>
        <item>（</item>
      </candidateList>
      <explain>文本全半角错误。</explain>
      <paraID>33CCA798</paraID>
      <start>13</start>
      <end>14</end>
      <status>unmodified</status>
      <modifiedWord/>
      <trackRevisions>false</trackRevisions>
    </reviewItem>
    <reviewItem>
      <errorID>84fcba70-f9d6-43fa-aed7-d57ec5d471ca</errorID>
      <errorWord>)</errorWord>
      <group>L1_Format</group>
      <groupName>格式问题</groupName>
      <ability>L2_HalfPunc</ability>
      <abilityName>全半角检查</abilityName>
      <candidateList>
        <item>）</item>
      </candidateList>
      <explain>文本全半角错误。</explain>
      <paraID>33CCA798</paraID>
      <start>16</start>
      <end>17</end>
      <status>unmodified</status>
      <modifiedWord/>
      <trackRevisions>false</trackRevisions>
    </reviewItem>
    <reviewItem>
      <errorID>8edfb6b7-148e-4f6c-af2a-eb75a9294c71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7DB7E910</paraID>
      <start>0</start>
      <end>2</end>
      <status>unmodified</status>
      <modifiedWord/>
      <trackRevisions>false</trackRevisions>
    </reviewItem>
    <reviewItem>
      <errorID>9e61dc65-2a2d-46ec-9288-d86968c5e3a7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7DB7E910</paraID>
      <start>60</start>
      <end>63</end>
      <status>unmodified</status>
      <modifiedWord/>
      <trackRevisions>false</trackRevisions>
    </reviewItem>
    <reviewItem>
      <errorID>100df952-b024-4dfb-91ae-8f806634fe9e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15657E63</paraID>
      <start>0</start>
      <end>2</end>
      <status>unmodified</status>
      <modifiedWord/>
      <trackRevisions>false</trackRevisions>
    </reviewItem>
    <reviewItem>
      <errorID>176b149e-50a6-4537-9479-798122c5b796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4F14C3B3</paraID>
      <start>0</start>
      <end>2</end>
      <status>unmodified</status>
      <modifiedWord/>
      <trackRevisions>false</trackRevisions>
    </reviewItem>
    <reviewItem>
      <errorID>dd629f2b-108d-4355-94fd-9f9434c7051a</errorID>
      <errorWord>(</errorWord>
      <group>L1_Format</group>
      <groupName>格式问题</groupName>
      <ability>L2_HalfPunc</ability>
      <abilityName>全半角检查</abilityName>
      <candidateList>
        <item>（</item>
      </candidateList>
      <explain>文本全半角错误。</explain>
      <paraID>4ADBFF61</paraID>
      <start>9</start>
      <end>10</end>
      <status>unmodified</status>
      <modifiedWord/>
      <trackRevisions>false</trackRevisions>
    </reviewItem>
    <reviewItem>
      <errorID>a7e7bfad-5403-48f8-8e7a-3f4ff5a087d8</errorID>
      <errorWord>)</errorWord>
      <group>L1_Format</group>
      <groupName>格式问题</groupName>
      <ability>L2_HalfPunc</ability>
      <abilityName>全半角检查</abilityName>
      <candidateList>
        <item>）</item>
      </candidateList>
      <explain>文本全半角错误。</explain>
      <paraID>4ADBFF61</paraID>
      <start>14</start>
      <end>15</end>
      <status>unmodified</status>
      <modifiedWord/>
      <trackRevisions>false</trackRevisions>
    </reviewItem>
    <reviewItem>
      <errorID>64d166c5-7db9-432f-a9f8-716a83538343</errorID>
      <errorWord>(</errorWord>
      <group>L1_Format</group>
      <groupName>格式问题</groupName>
      <ability>L2_HalfPunc</ability>
      <abilityName>全半角检查</abilityName>
      <candidateList>
        <item>（</item>
      </candidateList>
      <explain>文本全半角错误。</explain>
      <paraID>601D6706</paraID>
      <start>25</start>
      <end>26</end>
      <status>unmodified</status>
      <modifiedWord/>
      <trackRevisions>false</trackRevisions>
    </reviewItem>
    <reviewItem>
      <errorID>d2adfd07-0d06-488c-a8e0-3198541a2caa</errorID>
      <errorWord>)</errorWord>
      <group>L1_Format</group>
      <groupName>格式问题</groupName>
      <ability>L2_HalfPunc</ability>
      <abilityName>全半角检查</abilityName>
      <candidateList>
        <item>）</item>
      </candidateList>
      <explain>文本全半角错误。</explain>
      <paraID>601D6706</paraID>
      <start>30</start>
      <end>31</end>
      <status>unmodified</status>
      <modifiedWord/>
      <trackRevisions>false</trackRevisions>
    </reviewItem>
    <reviewItem>
      <errorID>cfecfaf1-c321-468a-a36d-90f0d88f4eef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78833E83</paraID>
      <start>0</start>
      <end>2</end>
      <status>unmodified</status>
      <modifiedWord/>
      <trackRevisions>false</trackRevisions>
    </reviewItem>
    <reviewItem>
      <errorID>14897342-b7e9-46b6-a3b8-39cc7ccee9bb</errorID>
      <errorWord>-</errorWord>
      <group>L1_Format</group>
      <groupName>格式问题</groupName>
      <ability>L2_HalfPunc</ability>
      <abilityName>全半角检查</abilityName>
      <candidateList>
        <item>－</item>
      </candidateList>
      <explain>文本全半角错误。</explain>
      <paraID>78833E83</paraID>
      <start>11</start>
      <end>12</end>
      <status>unmodified</status>
      <modifiedWord/>
      <trackRevisions>false</trackRevisions>
    </reviewItem>
    <reviewItem>
      <errorID>d771b2db-29ba-49ef-988b-1f3e6d5b9adb</errorID>
      <errorWord>(</errorWord>
      <group>L1_Format</group>
      <groupName>格式问题</groupName>
      <ability>L2_HalfPunc</ability>
      <abilityName>全半角检查</abilityName>
      <candidateList>
        <item>（</item>
      </candidateList>
      <explain>文本全半角错误。</explain>
      <paraID>26E6AD7C</paraID>
      <start>25</start>
      <end>26</end>
      <status>unmodified</status>
      <modifiedWord/>
      <trackRevisions>false</trackRevisions>
    </reviewItem>
    <reviewItem>
      <errorID>a54843dc-6ba0-44b0-852f-765a81327d70</errorID>
      <errorWord>)</errorWord>
      <group>L1_Format</group>
      <groupName>格式问题</groupName>
      <ability>L2_HalfPunc</ability>
      <abilityName>全半角检查</abilityName>
      <candidateList>
        <item>）</item>
      </candidateList>
      <explain>文本全半角错误。</explain>
      <paraID>26E6AD7C</paraID>
      <start>28</start>
      <end>29</end>
      <status>unmodified</status>
      <modifiedWord/>
      <trackRevisions>false</trackRevisions>
    </reviewItem>
    <reviewItem>
      <errorID>3b71e2cf-4de6-4f1c-b2e1-9d1310521456</errorID>
      <errorWord>(</errorWord>
      <group>L1_Format</group>
      <groupName>格式问题</groupName>
      <ability>L2_HalfPunc</ability>
      <abilityName>全半角检查</abilityName>
      <candidateList>
        <item>（</item>
      </candidateList>
      <explain>文本全半角错误。</explain>
      <paraID>26E6AD7C</paraID>
      <start>41</start>
      <end>42</end>
      <status>unmodified</status>
      <modifiedWord/>
      <trackRevisions>false</trackRevisions>
    </reviewItem>
    <reviewItem>
      <errorID>aa4ef41b-392e-4fe5-8f4e-e9f2123a7e5a</errorID>
      <errorWord>)</errorWord>
      <group>L1_Format</group>
      <groupName>格式问题</groupName>
      <ability>L2_HalfPunc</ability>
      <abilityName>全半角检查</abilityName>
      <candidateList>
        <item>）</item>
      </candidateList>
      <explain>文本全半角错误。</explain>
      <paraID>26E6AD7C</paraID>
      <start>46</start>
      <end>47</end>
      <status>unmodified</status>
      <modifiedWord/>
      <trackRevisions>false</trackRevisions>
    </reviewItem>
    <reviewItem>
      <errorID>4f051625-aab9-42f9-9ef8-d074aeb9e68f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5D05CC4E</paraID>
      <start>0</start>
      <end>2</end>
      <status>unmodified</status>
      <modifiedWord/>
      <trackRevisions>false</trackRevisions>
    </reviewItem>
    <reviewItem>
      <errorID>2ab6d71d-5550-4f86-b889-82be41596155</errorID>
      <errorWord>-</errorWord>
      <group>L1_Format</group>
      <groupName>格式问题</groupName>
      <ability>L2_HalfPunc</ability>
      <abilityName>全半角检查</abilityName>
      <candidateList>
        <item>－</item>
      </candidateList>
      <explain>文本全半角错误。</explain>
      <paraID>5D05CC4E</paraID>
      <start>15</start>
      <end>16</end>
      <status>unmodified</status>
      <modifiedWord/>
      <trackRevisions>false</trackRevisions>
    </reviewItem>
    <reviewItem>
      <errorID>40a02770-4ce7-448e-aae1-8a140024f1ce</errorID>
      <errorWord>(</errorWord>
      <group>L1_Format</group>
      <groupName>格式问题</groupName>
      <ability>L2_HalfPunc</ability>
      <abilityName>全半角检查</abilityName>
      <candidateList>
        <item>（</item>
      </candidateList>
      <explain>文本全半角错误。</explain>
      <paraID>5993DD0D</paraID>
      <start>25</start>
      <end>26</end>
      <status>unmodified</status>
      <modifiedWord/>
      <trackRevisions>false</trackRevisions>
    </reviewItem>
    <reviewItem>
      <errorID>abe6c26a-0f2d-46f1-a6ea-59ae9cb20df6</errorID>
      <errorWord>)</errorWord>
      <group>L1_Format</group>
      <groupName>格式问题</groupName>
      <ability>L2_HalfPunc</ability>
      <abilityName>全半角检查</abilityName>
      <candidateList>
        <item>）</item>
      </candidateList>
      <explain>文本全半角错误。</explain>
      <paraID>5993DD0D</paraID>
      <start>28</start>
      <end>29</end>
      <status>unmodified</status>
      <modifiedWord/>
      <trackRevisions>false</trackRevisions>
    </reviewItem>
    <reviewItem>
      <errorID>7e368cd1-4a43-4dee-866c-f9f8e99f6346</errorID>
      <errorWord>(</errorWord>
      <group>L1_Format</group>
      <groupName>格式问题</groupName>
      <ability>L2_HalfPunc</ability>
      <abilityName>全半角检查</abilityName>
      <candidateList>
        <item>（</item>
      </candidateList>
      <explain>文本全半角错误。</explain>
      <paraID>5993DD0D</paraID>
      <start>41</start>
      <end>42</end>
      <status>unmodified</status>
      <modifiedWord/>
      <trackRevisions>false</trackRevisions>
    </reviewItem>
    <reviewItem>
      <errorID>cd21d13a-d7ef-434f-930b-f35b58c15270</errorID>
      <errorWord>)</errorWord>
      <group>L1_Format</group>
      <groupName>格式问题</groupName>
      <ability>L2_HalfPunc</ability>
      <abilityName>全半角检查</abilityName>
      <candidateList>
        <item>）</item>
      </candidateList>
      <explain>文本全半角错误。</explain>
      <paraID>5993DD0D</paraID>
      <start>46</start>
      <end>47</end>
      <status>unmodified</status>
      <modifiedWord/>
      <trackRevisions>false</trackRevisions>
    </reviewItem>
    <reviewItem>
      <errorID>1ee7b3a0-2ed2-4125-8d34-90c21d729313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18C04C24</paraID>
      <start>0</start>
      <end>2</end>
      <status>unmodified</status>
      <modifiedWord/>
      <trackRevisions>false</trackRevisions>
    </reviewItem>
    <reviewItem>
      <errorID>1e20b037-1ed8-4549-bc1b-0f58c58e5c36</errorID>
      <errorWord>-</errorWord>
      <group>L1_Format</group>
      <groupName>格式问题</groupName>
      <ability>L2_HalfPunc</ability>
      <abilityName>全半角检查</abilityName>
      <candidateList>
        <item>－</item>
      </candidateList>
      <explain>文本全半角错误。</explain>
      <paraID>18C04C24</paraID>
      <start>11</start>
      <end>12</end>
      <status>unmodified</status>
      <modifiedWord/>
      <trackRevisions>false</trackRevisions>
    </reviewItem>
    <reviewItem>
      <errorID>e761a5c5-def7-4692-93d8-5bde4a0138e2</errorID>
      <errorWord>(</errorWord>
      <group>L1_Format</group>
      <groupName>格式问题</groupName>
      <ability>L2_HalfPunc</ability>
      <abilityName>全半角检查</abilityName>
      <candidateList>
        <item>（</item>
      </candidateList>
      <explain>文本全半角错误。</explain>
      <paraID>3C908E93</paraID>
      <start>25</start>
      <end>26</end>
      <status>unmodified</status>
      <modifiedWord/>
      <trackRevisions>false</trackRevisions>
    </reviewItem>
    <reviewItem>
      <errorID>aa3b1c6f-e09f-4eb5-ae59-632e817a35c3</errorID>
      <errorWord>)</errorWord>
      <group>L1_Format</group>
      <groupName>格式问题</groupName>
      <ability>L2_HalfPunc</ability>
      <abilityName>全半角检查</abilityName>
      <candidateList>
        <item>）</item>
      </candidateList>
      <explain>文本全半角错误。</explain>
      <paraID>3C908E93</paraID>
      <start>28</start>
      <end>29</end>
      <status>unmodified</status>
      <modifiedWord/>
      <trackRevisions>false</trackRevisions>
    </reviewItem>
    <reviewItem>
      <errorID>71156578-28c1-45d4-a267-c52647407e2a</errorID>
      <errorWord>(</errorWord>
      <group>L1_Format</group>
      <groupName>格式问题</groupName>
      <ability>L2_HalfPunc</ability>
      <abilityName>全半角检查</abilityName>
      <candidateList>
        <item>（</item>
      </candidateList>
      <explain>文本全半角错误。</explain>
      <paraID>3C908E93</paraID>
      <start>41</start>
      <end>42</end>
      <status>unmodified</status>
      <modifiedWord/>
      <trackRevisions>false</trackRevisions>
    </reviewItem>
    <reviewItem>
      <errorID>0ce0790a-de02-4775-84e9-375c078d3213</errorID>
      <errorWord>)</errorWord>
      <group>L1_Format</group>
      <groupName>格式问题</groupName>
      <ability>L2_HalfPunc</ability>
      <abilityName>全半角检查</abilityName>
      <candidateList>
        <item>）</item>
      </candidateList>
      <explain>文本全半角错误。</explain>
      <paraID>3C908E93</paraID>
      <start>46</start>
      <end>47</end>
      <status>unmodified</status>
      <modifiedWord/>
      <trackRevisions>false</trackRevisions>
    </reviewItem>
    <reviewItem>
      <errorID>b2a17a9d-7cf5-4f62-b9b0-0f867ee8d9bb</errorID>
      <errorWord>(</errorWord>
      <group>L1_Format</group>
      <groupName>格式问题</groupName>
      <ability>L2_HalfPunc</ability>
      <abilityName>全半角检查</abilityName>
      <candidateList>
        <item>（</item>
      </candidateList>
      <explain>文本全半角错误。</explain>
      <paraID> 728D332</paraID>
      <start>14</start>
      <end>15</end>
      <status>unmodified</status>
      <modifiedWord/>
      <trackRevisions>false</trackRevisions>
    </reviewItem>
    <reviewItem>
      <errorID>82b3a78d-29b9-4d47-9658-7e5b137c0564</errorID>
      <errorWord>)</errorWord>
      <group>L1_Format</group>
      <groupName>格式问题</groupName>
      <ability>L2_HalfPunc</ability>
      <abilityName>全半角检查</abilityName>
      <candidateList>
        <item>）</item>
      </candidateList>
      <explain>文本全半角错误。</explain>
      <paraID> 728D332</paraID>
      <start>17</start>
      <end>18</end>
      <status>unmodified</status>
      <modifiedWord/>
      <trackRevisions>false</trackRevisions>
    </reviewItem>
    <reviewItem>
      <errorID>1666a976-5e09-4324-8c6a-9eaf29c6db70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A5E2D41</paraID>
      <start>41</start>
      <end>44</end>
      <status>unmodified</status>
      <modifiedWord/>
      <trackRevisions>false</trackRevisions>
    </reviewItem>
    <reviewItem>
      <errorID>29a82c2a-4175-475d-9f99-5caac5fae252</errorID>
      <errorWord>,</errorWord>
      <group>L1_Format</group>
      <groupName>格式问题</groupName>
      <ability>L2_HalfPunc</ability>
      <abilityName>全半角检查</abilityName>
      <candidateList>
        <item>，</item>
      </candidateList>
      <explain>文本全半角错误。</explain>
      <paraID>764D2BCF</paraID>
      <start>60</start>
      <end>61</end>
      <status>modified</status>
      <modifiedWord>，</modifiedWord>
      <trackRevisions>false</trackRevisions>
    </reviewItem>
    <reviewItem>
      <errorID>dd327f47-f6a5-4a79-b5ad-00dd0274a1c0</errorID>
      <errorWord>(</errorWord>
      <group>L1_Format</group>
      <groupName>格式问题</groupName>
      <ability>L2_HalfPunc</ability>
      <abilityName>全半角检查</abilityName>
      <candidateList>
        <item>（</item>
      </candidateList>
      <explain>文本全半角错误。</explain>
      <paraID> 443BC2D</paraID>
      <start>13</start>
      <end>14</end>
      <status>unmodified</status>
      <modifiedWord/>
      <trackRevisions>false</trackRevisions>
    </reviewItem>
    <reviewItem>
      <errorID>a1eb3853-2c60-49dc-a305-7f1c72a87d26</errorID>
      <errorWord>)</errorWord>
      <group>L1_Format</group>
      <groupName>格式问题</groupName>
      <ability>L2_HalfPunc</ability>
      <abilityName>全半角检查</abilityName>
      <candidateList>
        <item>）</item>
      </candidateList>
      <explain>文本全半角错误。</explain>
      <paraID> 443BC2D</paraID>
      <start>16</start>
      <end>17</end>
      <status>unmodified</status>
      <modifiedWord/>
      <trackRevisions>false</trackRevisions>
    </reviewItem>
    <reviewItem>
      <errorID>4449d779-a421-4467-bf74-fabcbda09ddf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41D1B081</paraID>
      <start>0</start>
      <end>2</end>
      <status>unmodified</status>
      <modifiedWord/>
      <trackRevisions>false</trackRevisions>
    </reviewItem>
    <reviewItem>
      <errorID>5494a4fc-1290-4b26-854b-7816d63e3916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41D1B081</paraID>
      <start>60</start>
      <end>63</end>
      <status>unmodified</status>
      <modifiedWord/>
      <trackRevisions>false</trackRevisions>
    </reviewItem>
    <reviewItem>
      <errorID>1f56aed5-60ba-47fc-84ee-b0d492854ecb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31A8DAA9</paraID>
      <start>0</start>
      <end>2</end>
      <status>unmodified</status>
      <modifiedWord/>
      <trackRevisions>false</trackRevisions>
    </reviewItem>
    <reviewItem>
      <errorID>d37e5c65-eb4d-4294-979f-8bb45c74acb5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33D9C979</paraID>
      <start>0</start>
      <end>2</end>
      <status>unmodified</status>
      <modifiedWord/>
      <trackRevisions>false</trackRevisions>
    </reviewItem>
    <reviewItem>
      <errorID>e095798e-de19-427b-a730-bcf1a54909a1</errorID>
      <errorWord>(</errorWord>
      <group>L1_Format</group>
      <groupName>格式问题</groupName>
      <ability>L2_HalfPunc</ability>
      <abilityName>全半角检查</abilityName>
      <candidateList>
        <item>（</item>
      </candidateList>
      <explain>文本全半角错误。</explain>
      <paraID>3377809D</paraID>
      <start>9</start>
      <end>10</end>
      <status>unmodified</status>
      <modifiedWord/>
      <trackRevisions>false</trackRevisions>
    </reviewItem>
    <reviewItem>
      <errorID>c8b878b1-51c7-4ba8-ab8b-7cc587db3d14</errorID>
      <errorWord>)</errorWord>
      <group>L1_Format</group>
      <groupName>格式问题</groupName>
      <ability>L2_HalfPunc</ability>
      <abilityName>全半角检查</abilityName>
      <candidateList>
        <item>）</item>
      </candidateList>
      <explain>文本全半角错误。</explain>
      <paraID>3377809D</paraID>
      <start>14</start>
      <end>15</end>
      <status>unmodified</status>
      <modifiedWord/>
      <trackRevisions>false</trackRevisions>
    </reviewItem>
    <reviewItem>
      <errorID>a53b7deb-eb8b-49b6-91cb-e12f66e14086</errorID>
      <errorWord>(</errorWord>
      <group>L1_Format</group>
      <groupName>格式问题</groupName>
      <ability>L2_HalfPunc</ability>
      <abilityName>全半角检查</abilityName>
      <candidateList>
        <item>（</item>
      </candidateList>
      <explain>文本全半角错误。</explain>
      <paraID>28C01366</paraID>
      <start>25</start>
      <end>26</end>
      <status>unmodified</status>
      <modifiedWord/>
      <trackRevisions>false</trackRevisions>
    </reviewItem>
    <reviewItem>
      <errorID>9ababf1e-3d2d-4c14-be92-4000e002c734</errorID>
      <errorWord>)</errorWord>
      <group>L1_Format</group>
      <groupName>格式问题</groupName>
      <ability>L2_HalfPunc</ability>
      <abilityName>全半角检查</abilityName>
      <candidateList>
        <item>）</item>
      </candidateList>
      <explain>文本全半角错误。</explain>
      <paraID>28C01366</paraID>
      <start>28</start>
      <end>29</end>
      <status>unmodified</status>
      <modifiedWord/>
      <trackRevisions>false</trackRevisions>
    </reviewItem>
    <reviewItem>
      <errorID>df5d7971-2e3e-49da-bd06-666403528e21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9DB0B12</paraID>
      <start>0</start>
      <end>2</end>
      <status>unmodified</status>
      <modifiedWord/>
      <trackRevisions>false</trackRevisions>
    </reviewItem>
    <reviewItem>
      <errorID>306d2a4b-675d-4b6d-9c10-6626257f6189</errorID>
      <errorWord>-</errorWord>
      <group>L1_Format</group>
      <groupName>格式问题</groupName>
      <ability>L2_HalfPunc</ability>
      <abilityName>全半角检查</abilityName>
      <candidateList>
        <item>－</item>
      </candidateList>
      <explain>文本全半角错误。</explain>
      <paraID> 9DB0B12</paraID>
      <start>12</start>
      <end>13</end>
      <status>unmodified</status>
      <modifiedWord/>
      <trackRevisions>false</trackRevisions>
    </reviewItem>
    <reviewItem>
      <errorID>b8d8a65b-9e09-427a-8ecb-dd06693dcf93</errorID>
      <errorWord>(</errorWord>
      <group>L1_Format</group>
      <groupName>格式问题</groupName>
      <ability>L2_HalfPunc</ability>
      <abilityName>全半角检查</abilityName>
      <candidateList>
        <item>（</item>
      </candidateList>
      <explain>文本全半角错误。</explain>
      <paraID>770C1624</paraID>
      <start>25</start>
      <end>26</end>
      <status>unmodified</status>
      <modifiedWord/>
      <trackRevisions>false</trackRevisions>
    </reviewItem>
    <reviewItem>
      <errorID>a8a0f8a2-da03-48a7-aefe-4202bbe60f58</errorID>
      <errorWord>)</errorWord>
      <group>L1_Format</group>
      <groupName>格式问题</groupName>
      <ability>L2_HalfPunc</ability>
      <abilityName>全半角检查</abilityName>
      <candidateList>
        <item>）</item>
      </candidateList>
      <explain>文本全半角错误。</explain>
      <paraID>770C1624</paraID>
      <start>28</start>
      <end>29</end>
      <status>unmodified</status>
      <modifiedWord/>
      <trackRevisions>false</trackRevisions>
    </reviewItem>
    <reviewItem>
      <errorID>e98bc86a-0a3f-48dd-8b63-8d571fac9efd</errorID>
      <errorWord>(</errorWord>
      <group>L1_Format</group>
      <groupName>格式问题</groupName>
      <ability>L2_HalfPunc</ability>
      <abilityName>全半角检查</abilityName>
      <candidateList>
        <item>（</item>
      </candidateList>
      <explain>文本全半角错误。</explain>
      <paraID>770C1624</paraID>
      <start>41</start>
      <end>42</end>
      <status>unmodified</status>
      <modifiedWord/>
      <trackRevisions>false</trackRevisions>
    </reviewItem>
    <reviewItem>
      <errorID>84a54abc-682b-4384-9d9e-024d8563fafd</errorID>
      <errorWord>)</errorWord>
      <group>L1_Format</group>
      <groupName>格式问题</groupName>
      <ability>L2_HalfPunc</ability>
      <abilityName>全半角检查</abilityName>
      <candidateList>
        <item>）</item>
      </candidateList>
      <explain>文本全半角错误。</explain>
      <paraID>770C1624</paraID>
      <start>46</start>
      <end>47</end>
      <status>unmodified</status>
      <modifiedWord/>
      <trackRevisions>false</trackRevisions>
    </reviewItem>
    <reviewItem>
      <errorID>70142555-e0ff-4742-9006-e20d341c86d1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2C076FED</paraID>
      <start>0</start>
      <end>2</end>
      <status>unmodified</status>
      <modifiedWord/>
      <trackRevisions>false</trackRevisions>
    </reviewItem>
    <reviewItem>
      <errorID>ed756c7b-ac0c-4a50-be54-78ed8c0779a2</errorID>
      <errorWord>-</errorWord>
      <group>L1_Format</group>
      <groupName>格式问题</groupName>
      <ability>L2_HalfPunc</ability>
      <abilityName>全半角检查</abilityName>
      <candidateList>
        <item>－</item>
      </candidateList>
      <explain>文本全半角错误。</explain>
      <paraID>2C076FED</paraID>
      <start>10</start>
      <end>11</end>
      <status>unmodified</status>
      <modifiedWord/>
      <trackRevisions>false</trackRevisions>
    </reviewItem>
    <reviewItem>
      <errorID>a1c21829-1600-4040-ab16-a5588f2f62b9</errorID>
      <errorWord>(</errorWord>
      <group>L1_Format</group>
      <groupName>格式问题</groupName>
      <ability>L2_HalfPunc</ability>
      <abilityName>全半角检查</abilityName>
      <candidateList>
        <item>（</item>
      </candidateList>
      <explain>文本全半角错误。</explain>
      <paraID>2F12F8F1</paraID>
      <start>25</start>
      <end>26</end>
      <status>unmodified</status>
      <modifiedWord/>
      <trackRevisions>false</trackRevisions>
    </reviewItem>
    <reviewItem>
      <errorID>014eb110-5ac2-4bc5-aeb3-dc94f26e7a32</errorID>
      <errorWord>)</errorWord>
      <group>L1_Format</group>
      <groupName>格式问题</groupName>
      <ability>L2_HalfPunc</ability>
      <abilityName>全半角检查</abilityName>
      <candidateList>
        <item>）</item>
      </candidateList>
      <explain>文本全半角错误。</explain>
      <paraID>2F12F8F1</paraID>
      <start>28</start>
      <end>29</end>
      <status>unmodified</status>
      <modifiedWord/>
      <trackRevisions>false</trackRevisions>
    </reviewItem>
    <reviewItem>
      <errorID>3cf5787d-3cc2-4ba4-b1e3-cad787d115bd</errorID>
      <errorWord>(</errorWord>
      <group>L1_Format</group>
      <groupName>格式问题</groupName>
      <ability>L2_HalfPunc</ability>
      <abilityName>全半角检查</abilityName>
      <candidateList>
        <item>（</item>
      </candidateList>
      <explain>文本全半角错误。</explain>
      <paraID>2F12F8F1</paraID>
      <start>41</start>
      <end>42</end>
      <status>unmodified</status>
      <modifiedWord/>
      <trackRevisions>false</trackRevisions>
    </reviewItem>
    <reviewItem>
      <errorID>3c18a0ca-39fe-4bb7-90fd-e90bebd83d14</errorID>
      <errorWord>)</errorWord>
      <group>L1_Format</group>
      <groupName>格式问题</groupName>
      <ability>L2_HalfPunc</ability>
      <abilityName>全半角检查</abilityName>
      <candidateList>
        <item>）</item>
      </candidateList>
      <explain>文本全半角错误。</explain>
      <paraID>2F12F8F1</paraID>
      <start>44</start>
      <end>45</end>
      <status>unmodified</status>
      <modifiedWord/>
      <trackRevisions>false</trackRevisions>
    </reviewItem>
    <reviewItem>
      <errorID>e6724290-6480-4105-b749-89689181edca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24FE1CB0</paraID>
      <start>0</start>
      <end>2</end>
      <status>unmodified</status>
      <modifiedWord/>
      <trackRevisions>false</trackRevisions>
    </reviewItem>
    <reviewItem>
      <errorID>895be606-70cc-44bc-818d-3a82eb361091</errorID>
      <errorWord>-</errorWord>
      <group>L1_Format</group>
      <groupName>格式问题</groupName>
      <ability>L2_HalfPunc</ability>
      <abilityName>全半角检查</abilityName>
      <candidateList>
        <item>－</item>
      </candidateList>
      <explain>文本全半角错误。</explain>
      <paraID>24FE1CB0</paraID>
      <start>6</start>
      <end>7</end>
      <status>unmodified</status>
      <modifiedWord/>
      <trackRevisions>false</trackRevisions>
    </reviewItem>
    <reviewItem>
      <errorID>b8425e4e-05a3-4cac-969d-765b24e040fa</errorID>
      <errorWord>(</errorWord>
      <group>L1_Format</group>
      <groupName>格式问题</groupName>
      <ability>L2_HalfPunc</ability>
      <abilityName>全半角检查</abilityName>
      <candidateList>
        <item>（</item>
      </candidateList>
      <explain>文本全半角错误。</explain>
      <paraID>48D1C047</paraID>
      <start>25</start>
      <end>26</end>
      <status>unmodified</status>
      <modifiedWord/>
      <trackRevisions>false</trackRevisions>
    </reviewItem>
    <reviewItem>
      <errorID>817cc686-f8f7-46d5-aaad-366525308454</errorID>
      <errorWord>)</errorWord>
      <group>L1_Format</group>
      <groupName>格式问题</groupName>
      <ability>L2_HalfPunc</ability>
      <abilityName>全半角检查</abilityName>
      <candidateList>
        <item>）</item>
      </candidateList>
      <explain>文本全半角错误。</explain>
      <paraID>48D1C047</paraID>
      <start>28</start>
      <end>29</end>
      <status>unmodified</status>
      <modifiedWord/>
      <trackRevisions>false</trackRevisions>
    </reviewItem>
    <reviewItem>
      <errorID>3fc75eb1-057a-46d4-bccb-a92750d45bda</errorID>
      <errorWord>(</errorWord>
      <group>L1_Format</group>
      <groupName>格式问题</groupName>
      <ability>L2_HalfPunc</ability>
      <abilityName>全半角检查</abilityName>
      <candidateList>
        <item>（</item>
      </candidateList>
      <explain>文本全半角错误。</explain>
      <paraID>48D1C047</paraID>
      <start>41</start>
      <end>42</end>
      <status>unmodified</status>
      <modifiedWord/>
      <trackRevisions>false</trackRevisions>
    </reviewItem>
    <reviewItem>
      <errorID>6d6795c8-74f1-47ec-b314-e90a9e50ef67</errorID>
      <errorWord>)</errorWord>
      <group>L1_Format</group>
      <groupName>格式问题</groupName>
      <ability>L2_HalfPunc</ability>
      <abilityName>全半角检查</abilityName>
      <candidateList>
        <item>）</item>
      </candidateList>
      <explain>文本全半角错误。</explain>
      <paraID>48D1C047</paraID>
      <start>46</start>
      <end>47</end>
      <status>unmodified</status>
      <modifiedWord/>
      <trackRevisions>false</trackRevisions>
    </reviewItem>
    <reviewItem>
      <errorID>c86ab936-398d-4b24-9a2a-1800a4d5b066</errorID>
      <errorWord>(</errorWord>
      <group>L1_Format</group>
      <groupName>格式问题</groupName>
      <ability>L2_HalfPunc</ability>
      <abilityName>全半角检查</abilityName>
      <candidateList>
        <item>（</item>
      </candidateList>
      <explain>文本全半角错误。</explain>
      <paraID> 9817274</paraID>
      <start>14</start>
      <end>15</end>
      <status>unmodified</status>
      <modifiedWord/>
      <trackRevisions>false</trackRevisions>
    </reviewItem>
    <reviewItem>
      <errorID>c9d6f5ea-12de-42e0-a5a1-d1b237d60b99</errorID>
      <errorWord>)</errorWord>
      <group>L1_Format</group>
      <groupName>格式问题</groupName>
      <ability>L2_HalfPunc</ability>
      <abilityName>全半角检查</abilityName>
      <candidateList>
        <item>）</item>
      </candidateList>
      <explain>文本全半角错误。</explain>
      <paraID> 9817274</paraID>
      <start>17</start>
      <end>18</end>
      <status>unmodified</status>
      <modifiedWord/>
      <trackRevisions>false</trackRevisions>
    </reviewItem>
    <reviewItem>
      <errorID>6085e387-17b1-4880-a925-432c38381706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71751E06</paraID>
      <start>41</start>
      <end>44</end>
      <status>unmodified</status>
      <modifiedWord/>
      <trackRevisions>false</trackRevisions>
    </reviewItem>
    <reviewItem>
      <errorID>08294729-a63c-4d95-84a1-55be0484b3f6</errorID>
      <errorWord>,</errorWord>
      <group>L1_Format</group>
      <groupName>格式问题</groupName>
      <ability>L2_HalfPunc</ability>
      <abilityName>全半角检查</abilityName>
      <candidateList>
        <item>，</item>
      </candidateList>
      <explain>文本全半角错误。</explain>
      <paraID> D86D3FA</paraID>
      <start>60</start>
      <end>61</end>
      <status>modified</status>
      <modifiedWord>，</modifiedWord>
      <trackRevisions>false</trackRevisions>
    </reviewItem>
    <reviewItem>
      <errorID>007ed24e-db30-428b-9323-aa06d4c87ef5</errorID>
      <errorWord>(</errorWord>
      <group>L1_Format</group>
      <groupName>格式问题</groupName>
      <ability>L2_HalfPunc</ability>
      <abilityName>全半角检查</abilityName>
      <candidateList>
        <item>（</item>
      </candidateList>
      <explain>文本全半角错误。</explain>
      <paraID>2C66614F</paraID>
      <start>13</start>
      <end>14</end>
      <status>unmodified</status>
      <modifiedWord/>
      <trackRevisions>false</trackRevisions>
    </reviewItem>
    <reviewItem>
      <errorID>259d600a-c50f-4673-834e-d58d995470b6</errorID>
      <errorWord>)</errorWord>
      <group>L1_Format</group>
      <groupName>格式问题</groupName>
      <ability>L2_HalfPunc</ability>
      <abilityName>全半角检查</abilityName>
      <candidateList>
        <item>）</item>
      </candidateList>
      <explain>文本全半角错误。</explain>
      <paraID>2C66614F</paraID>
      <start>16</start>
      <end>17</end>
      <status>unmodified</status>
      <modifiedWord/>
      <trackRevisions>false</trackRevisions>
    </reviewItem>
    <reviewItem>
      <errorID>7c06a266-5f2e-4591-8375-d8bc79afb341</errorID>
      <errorWord>其它</errorWord>
      <group>L1_Word</group>
      <groupName>字词问题</groupName>
      <ability>L2_Alias</ability>
      <abilityName>也作/曾用词</abilityName>
      <candidateList>
        <item>其他</item>
      </candidateList>
      <explain>词汇[其它]为不规范表述或旧称，其规范书面表述为[其他]。</explain>
      <paraID>1C9E135A</paraID>
      <start>45</start>
      <end>47</end>
      <status>unmodified</status>
      <modifiedWord/>
      <trackRevisions>false</trackRevisions>
    </reviewItem>
    <reviewItem>
      <errorID>190d9d0a-f301-46c3-ae44-de972bafd64b</errorID>
      <errorWord>其它</errorWord>
      <group>L1_Word</group>
      <groupName>字词问题</groupName>
      <ability>L2_Alias</ability>
      <abilityName>也作/曾用词</abilityName>
      <candidateList>
        <item>其他</item>
      </candidateList>
      <explain>词汇[其它]为不规范表述或旧称，其规范书面表述为[其他]。</explain>
      <paraID>1E36E8E3</paraID>
      <start>67</start>
      <end>69</end>
      <status>unmodified</status>
      <modifiedWord/>
      <trackRevisions>false</trackRevisions>
    </reviewItem>
    <reviewItem>
      <errorID>05d8773c-bcef-4c28-ac5a-649a545ee62f</errorID>
      <errorWord>其它</errorWord>
      <group>L1_Word</group>
      <groupName>字词问题</groupName>
      <ability>L2_Alias</ability>
      <abilityName>也作/曾用词</abilityName>
      <candidateList>
        <item>其他</item>
      </candidateList>
      <explain>词汇[其它]为不规范表述或旧称，其规范书面表述为[其他]。</explain>
      <paraID>7C8DCB72</paraID>
      <start>93</start>
      <end>95</end>
      <status>unmodified</status>
      <modifiedWord/>
      <trackRevisions>false</trackRevisions>
    </reviewItem>
    <reviewItem>
      <errorID>6c65ae3e-f323-4df5-820a-76ea9ccdf2ef</errorID>
      <errorWord>(</errorWord>
      <group>L1_Format</group>
      <groupName>格式问题</groupName>
      <ability>L2_HalfPunc</ability>
      <abilityName>全半角检查</abilityName>
      <candidateList>
        <item>（</item>
      </candidateList>
      <explain>文本全半角错误。</explain>
      <paraID>64E52BF8</paraID>
      <start>55</start>
      <end>56</end>
      <status>unmodified</status>
      <modifiedWord/>
      <trackRevisions>false</trackRevisions>
    </reviewItem>
    <reviewItem>
      <errorID>64f3e355-b05b-4971-a2b5-cd31b8df5394</errorID>
      <errorWord>)</errorWord>
      <group>L1_Format</group>
      <groupName>格式问题</groupName>
      <ability>L2_HalfPunc</ability>
      <abilityName>全半角检查</abilityName>
      <candidateList>
        <item>）</item>
      </candidateList>
      <explain>文本全半角错误。</explain>
      <paraID>64E52BF8</paraID>
      <start>68</start>
      <end>69</end>
      <status>unmodified</status>
      <modifiedWord/>
      <trackRevisions>false</trackRevisions>
    </reviewItem>
    <reviewItem>
      <errorID>b0142af7-fb10-4074-9856-1c91135b7508</errorID>
      <errorWord>价</errorWord>
      <group>L1_Word</group>
      <groupName>字词问题</groupName>
      <ability>L2_Typo</ability>
      <abilityName>字词错误</abilityName>
      <candidateList>
        <item>价格</item>
      </candidateList>
      <explain/>
      <paraID>7FB5946A</paraID>
      <start>13</start>
      <end>14</end>
      <status>unmodified</status>
      <modifiedWord/>
      <trackRevisions>false</trackRevisions>
    </reviewItem>
    <reviewItem>
      <errorID>d598011a-4d09-47a3-8035-80168d999490</errorID>
      <errorWord>效</errorWord>
      <group>L1_Word</group>
      <groupName>字词问题</groupName>
      <ability>L2_Typo</ability>
      <abilityName>字词错误</abilityName>
      <candidateList>
        <item>效后</item>
      </candidateList>
      <explain/>
      <paraID>47D858EC</paraID>
      <start>55</start>
      <end>56</end>
      <status>unmodified</status>
      <modifiedWord/>
      <trackRevisions>false</trackRevisions>
    </reviewItem>
    <reviewItem>
      <errorID>b09b10b6-862c-4930-b258-884943626838</errorID>
      <errorWord>用</errorWord>
      <group>L1_Word</group>
      <groupName>字词问题</groupName>
      <ability>L2_Typo</ability>
      <abilityName>字词错误</abilityName>
      <candidateList>
        <item>用由</item>
      </candidateList>
      <explain/>
      <paraID>55AEA664</paraID>
      <start>6</start>
      <end>7</end>
      <status>unmodified</status>
      <modifiedWord/>
      <trackRevisions>false</trackRevisions>
    </reviewItem>
    <reviewItem>
      <errorID>fc0e8c6f-7978-45fc-b286-4669970fb205</errorID>
      <errorWord>)</errorWord>
      <group>L1_Format</group>
      <groupName>格式问题</groupName>
      <ability>L2_HalfPunc</ability>
      <abilityName>全半角检查</abilityName>
      <candidateList>
        <item>）</item>
      </candidateList>
      <explain>文本全半角错误。</explain>
      <paraID>555FD9BC</paraID>
      <start>46</start>
      <end>47</end>
      <status>unmodified</status>
      <modifiedWord/>
      <trackRevisions>false</trackRevisions>
    </reviewItem>
    <reviewItem>
      <errorID>8bc32816-b032-41e1-8bdb-8da77e1fa684</errorID>
      <errorWord>(</errorWord>
      <group>L1_Format</group>
      <groupName>格式问题</groupName>
      <ability>L2_HalfPunc</ability>
      <abilityName>全半角检查</abilityName>
      <candidateList>
        <item>（</item>
      </candidateList>
      <explain>文本全半角错误。</explain>
      <paraID>555FD9BC</paraID>
      <start>75</start>
      <end>76</end>
      <status>unmodified</status>
      <modifiedWord/>
      <trackRevisions>false</trackRevisions>
    </reviewItem>
    <reviewItem>
      <errorID>9482b07e-3f9c-4317-95a5-027aa6fafbce</errorID>
      <errorWord>)</errorWord>
      <group>L1_Format</group>
      <groupName>格式问题</groupName>
      <ability>L2_HalfPunc</ability>
      <abilityName>全半角检查</abilityName>
      <candidateList>
        <item>）</item>
      </candidateList>
      <explain>文本全半角错误。</explain>
      <paraID>555FD9BC</paraID>
      <start>79</start>
      <end>80</end>
      <status>unmodified</status>
      <modifiedWord/>
      <trackRevisions>false</trackRevisions>
    </reviewItem>
    <reviewItem>
      <errorID>93a0d64f-c950-4451-b7a4-2a680a19c9bf</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785C6AA9</paraID>
      <start>103</start>
      <end>109</end>
      <status>unmodified</status>
      <modifiedWord/>
      <trackRevisions>false</trackRevisions>
    </reviewItem>
    <reviewItem>
      <errorID>bb3abde5-2496-48de-9ed3-882d144ab3be</errorID>
      <errorWord>)</errorWord>
      <group>L1_Format</group>
      <groupName>格式问题</groupName>
      <ability>L2_HalfPunc</ability>
      <abilityName>全半角检查</abilityName>
      <candidateList>
        <item>）</item>
      </candidateList>
      <explain>文本全半角错误。</explain>
      <paraID>7075B893</paraID>
      <start>84</start>
      <end>85</end>
      <status>unmodified</status>
      <modifiedWord/>
      <trackRevisions>false</trackRevisions>
    </reviewItem>
    <reviewItem>
      <errorID>a6e81f7f-134f-4afc-89ad-f3653cd2c733</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3F87E3FC</paraID>
      <start>50</start>
      <end>57</end>
      <status>unmodified</status>
      <modifiedWord/>
      <trackRevisions>false</trackRevisions>
    </reviewItem>
    <reviewItem>
      <errorID>5c570fe7-0d0b-444b-87d0-74d0c1f773d7</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7BB0EE5B</paraID>
      <start>32</start>
      <end>39</end>
      <status>unmodified</status>
      <modifiedWord/>
      <trackRevisions>false</trackRevisions>
    </reviewItem>
    <reviewItem>
      <errorID>2fb8f815-b8d0-4e77-9875-7f3cd9d29a65</errorID>
      <errorWord>(</errorWord>
      <group>L1_Format</group>
      <groupName>格式问题</groupName>
      <ability>L2_HalfPunc</ability>
      <abilityName>全半角检查</abilityName>
      <candidateList>
        <item>（</item>
      </candidateList>
      <explain>文本全半角错误。</explain>
      <paraID>1CD323BF</paraID>
      <start>0</start>
      <end>1</end>
      <status>unmodified</status>
      <modifiedWord/>
      <trackRevisions>false</trackRevisions>
    </reviewItem>
    <reviewItem>
      <errorID>bf50d511-cef9-4676-849d-44addb8340a6</errorID>
      <errorWord>)</errorWord>
      <group>L1_Format</group>
      <groupName>格式问题</groupName>
      <ability>L2_HalfPunc</ability>
      <abilityName>全半角检查</abilityName>
      <candidateList>
        <item>）</item>
      </candidateList>
      <explain>文本全半角错误。</explain>
      <paraID>1CD323BF</paraID>
      <start>37</start>
      <end>38</end>
      <status>unmodified</status>
      <modifiedWord/>
      <trackRevisions>false</trackRevisions>
    </reviewItem>
    <reviewItem>
      <errorID>a5667659-1a22-4591-aea8-cf49da09dc9b</errorID>
      <errorWord>(</errorWord>
      <group>L1_Format</group>
      <groupName>格式问题</groupName>
      <ability>L2_HalfPunc</ability>
      <abilityName>全半角检查</abilityName>
      <candidateList>
        <item>（</item>
      </candidateList>
      <explain>文本全半角错误。</explain>
      <paraID>18A34B2D</paraID>
      <start>0</start>
      <end>1</end>
      <status>unmodified</status>
      <modifiedWord/>
      <trackRevisions>false</trackRevisions>
    </reviewItem>
    <reviewItem>
      <errorID>0e6c5597-e7e5-4ee8-b9a6-ff10d8b3faa5</errorID>
      <errorWord>)</errorWord>
      <group>L1_Format</group>
      <groupName>格式问题</groupName>
      <ability>L2_HalfPunc</ability>
      <abilityName>全半角检查</abilityName>
      <candidateList>
        <item>）</item>
      </candidateList>
      <explain>文本全半角错误。</explain>
      <paraID>18A34B2D</paraID>
      <start>44</start>
      <end>45</end>
      <status>unmodified</status>
      <modifiedWord/>
      <trackRevisions>false</trackRevisions>
    </reviewItem>
    <reviewItem>
      <errorID>883f3bac-1d7a-4734-a5dd-14ddef79d96b</errorID>
      <errorWord>(</errorWord>
      <group>L1_Format</group>
      <groupName>格式问题</groupName>
      <ability>L2_HalfPunc</ability>
      <abilityName>全半角检查</abilityName>
      <candidateList>
        <item>（</item>
      </candidateList>
      <explain>文本全半角错误。</explain>
      <paraID>2BD32756</paraID>
      <start>0</start>
      <end>1</end>
      <status>unmodified</status>
      <modifiedWord/>
      <trackRevisions>false</trackRevisions>
    </reviewItem>
    <reviewItem>
      <errorID>3f32f7b7-8d66-41c0-aa73-28171c43373e</errorID>
      <errorWord>)</errorWord>
      <group>L1_Format</group>
      <groupName>格式问题</groupName>
      <ability>L2_HalfPunc</ability>
      <abilityName>全半角检查</abilityName>
      <candidateList>
        <item>）</item>
      </candidateList>
      <explain>文本全半角错误。</explain>
      <paraID>2BD32756</paraID>
      <start>64</start>
      <end>65</end>
      <status>unmodified</status>
      <modifiedWord/>
      <trackRevisions>false</trackRevisions>
    </reviewItem>
    <reviewItem>
      <errorID>2ff65fe4-757d-44cb-8a3f-e3feb97494e1</errorID>
      <errorWord>(</errorWord>
      <group>L1_Format</group>
      <groupName>格式问题</groupName>
      <ability>L2_HalfPunc</ability>
      <abilityName>全半角检查</abilityName>
      <candidateList>
        <item>（</item>
      </candidateList>
      <explain>文本全半角错误。</explain>
      <paraID>6D30672A</paraID>
      <start>0</start>
      <end>1</end>
      <status>unmodified</status>
      <modifiedWord/>
      <trackRevisions>false</trackRevisions>
    </reviewItem>
    <reviewItem>
      <errorID>c5b37853-58e7-49b4-b408-325caf229f84</errorID>
      <errorWord>)</errorWord>
      <group>L1_Format</group>
      <groupName>格式问题</groupName>
      <ability>L2_HalfPunc</ability>
      <abilityName>全半角检查</abilityName>
      <candidateList>
        <item>）</item>
      </candidateList>
      <explain>文本全半角错误。</explain>
      <paraID>6D30672A</paraID>
      <start>16</start>
      <end>17</end>
      <status>unmodified</status>
      <modifiedWord/>
      <trackRevisions>false</trackRevisions>
    </reviewItem>
    <reviewItem>
      <errorID>fc9ab833-fbf6-4623-aa35-df253626af99</errorID>
      <errorWord>[2011]300号</errorWord>
      <group>L1_Knowledge</group>
      <groupName>知识性问题</groupName>
      <ability>L2_Knowledge</ability>
      <abilityName>其他知识</abilityName>
      <candidateList>
        <item>〔2011〕300号</item>
      </candidateList>
      <explain>发文字号格式错误。</explain>
      <paraID>4FE99931</paraID>
      <start>69</start>
      <end>79</end>
      <status>unmodified</status>
      <modifiedWord/>
      <trackRevisions>false</trackRevisions>
    </reviewItem>
    <reviewItem>
      <errorID>9e129b58-23e0-4be4-8859-bf7225b718dc</errorID>
      <errorWord>-</errorWord>
      <group>L1_Format</group>
      <groupName>格式问题</groupName>
      <ability>L2_HalfPunc</ability>
      <abilityName>全半角检查</abilityName>
      <candidateList>
        <item>－</item>
      </candidateList>
      <explain>文本全半角错误。</explain>
      <paraID>722C9707</paraID>
      <start>33</start>
      <end>34</end>
      <status>unmodified</status>
      <modifiedWord/>
      <trackRevisions>false</trackRevisions>
    </reviewItem>
    <reviewItem>
      <errorID>c533b31d-5ab1-49d9-9a32-3294c4c18417</errorID>
      <errorWord>(</errorWord>
      <group>L1_Format</group>
      <groupName>格式问题</groupName>
      <ability>L2_HalfPunc</ability>
      <abilityName>全半角检查</abilityName>
      <candidateList>
        <item>（</item>
      </candidateList>
      <explain>文本全半角错误。</explain>
      <paraID>722C9707</paraID>
      <start>43</start>
      <end>44</end>
      <status>unmodified</status>
      <modifiedWord/>
      <trackRevisions>false</trackRevisions>
    </reviewItem>
    <reviewItem>
      <errorID>f13afb54-15a8-4802-98ad-2080e737c2ef</errorID>
      <errorWord>)</errorWord>
      <group>L1_Format</group>
      <groupName>格式问题</groupName>
      <ability>L2_HalfPunc</ability>
      <abilityName>全半角检查</abilityName>
      <candidateList>
        <item>）</item>
      </candidateList>
      <explain>文本全半角错误。</explain>
      <paraID>722C9707</paraID>
      <start>46</start>
      <end>47</end>
      <status>unmodified</status>
      <modifiedWord/>
      <trackRevisions>false</trackRevisions>
    </reviewItem>
    <reviewItem>
      <errorID>1de5259e-528e-436f-b0b1-2776a8ef1006</errorID>
      <errorWord>(</errorWord>
      <group>L1_Format</group>
      <groupName>格式问题</groupName>
      <ability>L2_HalfPunc</ability>
      <abilityName>全半角检查</abilityName>
      <candidateList>
        <item>（</item>
      </candidateList>
      <explain>文本全半角错误。</explain>
      <paraID>308C1713</paraID>
      <start>6</start>
      <end>7</end>
      <status>unmodified</status>
      <modifiedWord/>
      <trackRevisions>false</trackRevisions>
    </reviewItem>
    <reviewItem>
      <errorID>a76776fc-8903-441b-94da-6d83aba0f5a8</errorID>
      <errorWord>)</errorWord>
      <group>L1_Format</group>
      <groupName>格式问题</groupName>
      <ability>L2_HalfPunc</ability>
      <abilityName>全半角检查</abilityName>
      <candidateList>
        <item>）</item>
      </candidateList>
      <explain>文本全半角错误。</explain>
      <paraID>308C1713</paraID>
      <start>9</start>
      <end>10</end>
      <status>unmodified</status>
      <modifiedWord/>
      <trackRevisions>false</trackRevisions>
    </reviewItem>
    <reviewItem>
      <errorID>3daaf10d-b4f4-4689-9c05-a4b84ca4a5b8</errorID>
      <errorWord>-</errorWord>
      <group>L1_Format</group>
      <groupName>格式问题</groupName>
      <ability>L2_HalfPunc</ability>
      <abilityName>全半角检查</abilityName>
      <candidateList>
        <item>－</item>
      </candidateList>
      <explain>文本全半角错误。</explain>
      <paraID> C21F7C3</paraID>
      <start>33</start>
      <end>34</end>
      <status>unmodified</status>
      <modifiedWord/>
      <trackRevisions>false</trackRevisions>
    </reviewItem>
    <reviewItem>
      <errorID>9fc98242-f607-4e4a-8964-e0dc146341d3</errorID>
      <errorWord>(</errorWord>
      <group>L1_Format</group>
      <groupName>格式问题</groupName>
      <ability>L2_HalfPunc</ability>
      <abilityName>全半角检查</abilityName>
      <candidateList>
        <item>（</item>
      </candidateList>
      <explain>文本全半角错误。</explain>
      <paraID> C21F7C3</paraID>
      <start>43</start>
      <end>44</end>
      <status>unmodified</status>
      <modifiedWord/>
      <trackRevisions>false</trackRevisions>
    </reviewItem>
    <reviewItem>
      <errorID>d2db57c4-6e8f-4a71-a353-7670dfe9a484</errorID>
      <errorWord>)</errorWord>
      <group>L1_Format</group>
      <groupName>格式问题</groupName>
      <ability>L2_HalfPunc</ability>
      <abilityName>全半角检查</abilityName>
      <candidateList>
        <item>）</item>
      </candidateList>
      <explain>文本全半角错误。</explain>
      <paraID> C21F7C3</paraID>
      <start>46</start>
      <end>47</end>
      <status>unmodified</status>
      <modifiedWord/>
      <trackRevisions>false</trackRevisions>
    </reviewItem>
    <reviewItem>
      <errorID>8ca929a8-9c51-4f81-8a35-e77a9622b105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735FFE14</paraID>
      <start>0</start>
      <end>2</end>
      <status>unmodified</status>
      <modifiedWord/>
      <trackRevisions>false</trackRevisions>
    </reviewItem>
    <reviewItem>
      <errorID>3657a162-e6d6-4ad7-8266-d116caa476ee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48503DBF</paraID>
      <start>120</start>
      <end>121</end>
      <status>unmodified</status>
      <modifiedWord/>
      <trackRevisions>false</trackRevisions>
    </reviewItem>
    <reviewItem>
      <errorID>11d5660f-cb4b-424a-a448-bf27c1b5de0c</errorID>
      <errorWord>引起的</errorWord>
      <group>L1_Word</group>
      <groupName>字词问题</groupName>
      <ability>L2_Typo</ability>
      <abilityName>字词错误</abilityName>
      <candidateList>
        <item>引起</item>
      </candidateList>
      <explain/>
      <paraID>48503DBF</paraID>
      <start>189</start>
      <end>192</end>
      <status>unmodified</status>
      <modifiedWord/>
      <trackRevisions>false</trackRevisions>
    </reviewItem>
    <reviewItem>
      <errorID>0dfce7a5-5154-4bb4-aee8-0857c90e7937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44CA0D89</paraID>
      <start>0</start>
      <end>2</end>
      <status>unmodified</status>
      <modifiedWord/>
      <trackRevisions>false</trackRevisions>
    </reviewItem>
    <reviewItem>
      <errorID>05183300-e7d2-4b08-953e-607f97913e1a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3DAD9015</paraID>
      <start>0</start>
      <end>2</end>
      <status>unmodified</status>
      <modifiedWord/>
      <trackRevisions>false</trackRevisions>
    </reviewItem>
    <reviewItem>
      <errorID>3504b1e3-542d-4a9a-9266-8d4215b28224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44A45C91</paraID>
      <start>0</start>
      <end>2</end>
      <status>unmodified</status>
      <modifiedWord/>
      <trackRevisions>false</trackRevisions>
    </reviewItem>
    <reviewItem>
      <errorID>4cc30c00-ff74-45cd-8c54-3ecf1f053bd9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7CF34AEB</paraID>
      <start>0</start>
      <end>2</end>
      <status>unmodified</status>
      <modifiedWord/>
      <trackRevisions>false</trackRevisions>
    </reviewItem>
    <reviewItem>
      <errorID>9587e987-950d-4a8e-9f7b-a97c32fa793e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69932A96</paraID>
      <start>0</start>
      <end>2</end>
      <status>unmodified</status>
      <modifiedWord/>
      <trackRevisions>false</trackRevisions>
    </reviewItem>
    <reviewItem>
      <errorID>27d27177-54df-471d-b4bc-7cc88f0acf65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4E2660F8</paraID>
      <start>0</start>
      <end>2</end>
      <status>unmodified</status>
      <modifiedWord/>
      <trackRevisions>false</trackRevisions>
    </reviewItem>
    <reviewItem>
      <errorID>5ac540f2-7b1b-4898-b882-c46030dd4027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542AFE14</paraID>
      <start>0</start>
      <end>2</end>
      <status>unmodified</status>
      <modifiedWord/>
      <trackRevisions>false</trackRevisions>
    </reviewItem>
    <reviewItem>
      <errorID>7f852194-6952-42ad-93e8-a5cd6a79e17a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37C12191</paraID>
      <start>0</start>
      <end>2</end>
      <status>unmodified</status>
      <modifiedWord/>
      <trackRevisions>false</trackRevisions>
    </reviewItem>
    <reviewItem>
      <errorID>efe11494-c4c3-42a8-a987-03f6d02a73ae</errorID>
      <errorWord>(</errorWord>
      <group>L1_Format</group>
      <groupName>格式问题</groupName>
      <ability>L2_HalfPunc</ability>
      <abilityName>全半角检查</abilityName>
      <candidateList>
        <item>（</item>
      </candidateList>
      <explain>文本全半角错误。</explain>
      <paraID>3FDD9FCF</paraID>
      <start>4</start>
      <end>5</end>
      <status>unmodified</status>
      <modifiedWord/>
      <trackRevisions>false</trackRevisions>
    </reviewItem>
    <reviewItem>
      <errorID>934f6a61-2496-4818-9922-946cb75ba6a0</errorID>
      <errorWord>)</errorWord>
      <group>L1_Format</group>
      <groupName>格式问题</groupName>
      <ability>L2_HalfPunc</ability>
      <abilityName>全半角检查</abilityName>
      <candidateList>
        <item>）</item>
      </candidateList>
      <explain>文本全半角错误。</explain>
      <paraID>3FDD9FCF</paraID>
      <start>9</start>
      <end>10</end>
      <status>unmodified</status>
      <modifiedWord/>
      <trackRevisions>false</trackRevisions>
    </reviewItem>
    <reviewItem>
      <errorID>df2bf4a2-3abe-410a-a983-69dc382f5bfe</errorID>
      <errorWord>(</errorWord>
      <group>L1_Format</group>
      <groupName>格式问题</groupName>
      <ability>L2_HalfPunc</ability>
      <abilityName>全半角检查</abilityName>
      <candidateList>
        <item>（</item>
      </candidateList>
      <explain>文本全半角错误。</explain>
      <paraID>2AE9F445</paraID>
      <start>9</start>
      <end>10</end>
      <status>unmodified</status>
      <modifiedWord/>
      <trackRevisions>false</trackRevisions>
    </reviewItem>
    <reviewItem>
      <errorID>4cfef369-65d2-4568-b045-6d9620c2f3a5</errorID>
      <errorWord>)</errorWord>
      <group>L1_Format</group>
      <groupName>格式问题</groupName>
      <ability>L2_HalfPunc</ability>
      <abilityName>全半角检查</abilityName>
      <candidateList>
        <item>）</item>
      </candidateList>
      <explain>文本全半角错误。</explain>
      <paraID>2AE9F445</paraID>
      <start>14</start>
      <end>15</end>
      <status>unmodified</status>
      <modifiedWord/>
      <trackRevisions>false</trackRevisions>
    </reviewItem>
    <reviewItem>
      <errorID>7b646624-ab01-4728-b027-a0bb7cd231f7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B83035F</paraID>
      <start>0</start>
      <end>2</end>
      <status>unmodified</status>
      <modifiedWord/>
      <trackRevisions>false</trackRevisions>
    </reviewItem>
    <reviewItem>
      <errorID>1631f39e-e11f-43a7-98c7-54cef2a1627c</errorID>
      <errorWord>-</errorWord>
      <group>L1_Format</group>
      <groupName>格式问题</groupName>
      <ability>L2_HalfPunc</ability>
      <abilityName>全半角检查</abilityName>
      <candidateList>
        <item>－</item>
      </candidateList>
      <explain>文本全半角错误。</explain>
      <paraID> B83035F</paraID>
      <start>11</start>
      <end>12</end>
      <status>unmodified</status>
      <modifiedWord/>
      <trackRevisions>false</trackRevisions>
    </reviewItem>
    <reviewItem>
      <errorID>c17c608b-1a25-4527-8974-23cdd05d6c0c</errorID>
      <errorWord>-</errorWord>
      <group>L1_Format</group>
      <groupName>格式问题</groupName>
      <ability>L2_HalfPunc</ability>
      <abilityName>全半角检查</abilityName>
      <candidateList>
        <item>－</item>
      </candidateList>
      <explain>文本全半角错误。</explain>
      <paraID> B83035F</paraID>
      <start>23</start>
      <end>24</end>
      <status>unmodified</status>
      <modifiedWord/>
      <trackRevisions>false</trackRevisions>
    </reviewItem>
    <reviewItem>
      <errorID>02ea7661-f77a-403a-9ef6-f348511095b9</errorID>
      <errorWord>(</errorWord>
      <group>L1_Format</group>
      <groupName>格式问题</groupName>
      <ability>L2_HalfPunc</ability>
      <abilityName>全半角检查</abilityName>
      <candidateList>
        <item>（</item>
      </candidateList>
      <explain>文本全半角错误。</explain>
      <paraID>383EE185</paraID>
      <start>9</start>
      <end>10</end>
      <status>unmodified</status>
      <modifiedWord/>
      <trackRevisions>false</trackRevisions>
    </reviewItem>
    <reviewItem>
      <errorID>1bb0414f-f988-41ae-ac51-a9635c4d6a0e</errorID>
      <errorWord>)</errorWord>
      <group>L1_Format</group>
      <groupName>格式问题</groupName>
      <ability>L2_HalfPunc</ability>
      <abilityName>全半角检查</abilityName>
      <candidateList>
        <item>）</item>
      </candidateList>
      <explain>文本全半角错误。</explain>
      <paraID>383EE185</paraID>
      <start>14</start>
      <end>15</end>
      <status>unmodified</status>
      <modifiedWord/>
      <trackRevisions>false</trackRevisions>
    </reviewItem>
    <reviewItem>
      <errorID>b40922f0-51b8-48f1-8691-b2769d003623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149106F</paraID>
      <start>0</start>
      <end>2</end>
      <status>unmodified</status>
      <modifiedWord/>
      <trackRevisions>false</trackRevisions>
    </reviewItem>
    <reviewItem>
      <errorID>34cc0142-bf27-4013-83fc-8ab680ac101d</errorID>
      <errorWord>-</errorWord>
      <group>L1_Format</group>
      <groupName>格式问题</groupName>
      <ability>L2_HalfPunc</ability>
      <abilityName>全半角检查</abilityName>
      <candidateList>
        <item>－</item>
      </candidateList>
      <explain>文本全半角错误。</explain>
      <paraID> 149106F</paraID>
      <start>12</start>
      <end>13</end>
      <status>unmodified</status>
      <modifiedWord/>
      <trackRevisions>false</trackRevisions>
    </reviewItem>
    <reviewItem>
      <errorID>d5784d7b-5246-4a99-85fa-50e38285b46b</errorID>
      <errorWord>-</errorWord>
      <group>L1_Format</group>
      <groupName>格式问题</groupName>
      <ability>L2_HalfPunc</ability>
      <abilityName>全半角检查</abilityName>
      <candidateList>
        <item>－</item>
      </candidateList>
      <explain>文本全半角错误。</explain>
      <paraID> 149106F</paraID>
      <start>24</start>
      <end>25</end>
      <status>unmodified</status>
      <modifiedWord/>
      <trackRevisions>false</trackRevisions>
    </reviewItem>
    <reviewItem>
      <errorID>8fa12f18-d502-437d-a7df-fba6def30e2c</errorID>
      <errorWord>(</errorWord>
      <group>L1_Format</group>
      <groupName>格式问题</groupName>
      <ability>L2_HalfPunc</ability>
      <abilityName>全半角检查</abilityName>
      <candidateList>
        <item>（</item>
      </candidateList>
      <explain>文本全半角错误。</explain>
      <paraID>7ADE93D5</paraID>
      <start>9</start>
      <end>10</end>
      <status>unmodified</status>
      <modifiedWord/>
      <trackRevisions>false</trackRevisions>
    </reviewItem>
    <reviewItem>
      <errorID>6df0bc65-8bfb-406e-a03c-6c1895635006</errorID>
      <errorWord>)</errorWord>
      <group>L1_Format</group>
      <groupName>格式问题</groupName>
      <ability>L2_HalfPunc</ability>
      <abilityName>全半角检查</abilityName>
      <candidateList>
        <item>）</item>
      </candidateList>
      <explain>文本全半角错误。</explain>
      <paraID>7ADE93D5</paraID>
      <start>14</start>
      <end>15</end>
      <status>unmodified</status>
      <modifiedWord/>
      <trackRevisions>false</trackRevisions>
    </reviewItem>
    <reviewItem>
      <errorID>2be5887b-33e4-4e78-8c5d-7cef3b000812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4BB8B6B6</paraID>
      <start>0</start>
      <end>2</end>
      <status>unmodified</status>
      <modifiedWord/>
      <trackRevisions>false</trackRevisions>
    </reviewItem>
    <reviewItem>
      <errorID>d95d6c67-30eb-4306-93d1-c1305a49e1b4</errorID>
      <errorWord>-</errorWord>
      <group>L1_Format</group>
      <groupName>格式问题</groupName>
      <ability>L2_HalfPunc</ability>
      <abilityName>全半角检查</abilityName>
      <candidateList>
        <item>－</item>
      </candidateList>
      <explain>文本全半角错误。</explain>
      <paraID>4BB8B6B6</paraID>
      <start>12</start>
      <end>13</end>
      <status>unmodified</status>
      <modifiedWord/>
      <trackRevisions>false</trackRevisions>
    </reviewItem>
    <reviewItem>
      <errorID>1381e8ef-03f0-4ea7-9328-377b3bf86370</errorID>
      <errorWord>-</errorWord>
      <group>L1_Format</group>
      <groupName>格式问题</groupName>
      <ability>L2_HalfPunc</ability>
      <abilityName>全半角检查</abilityName>
      <candidateList>
        <item>－</item>
      </candidateList>
      <explain>文本全半角错误。</explain>
      <paraID>4BB8B6B6</paraID>
      <start>24</start>
      <end>25</end>
      <status>unmodified</status>
      <modifiedWord/>
      <trackRevisions>false</trackRevisions>
    </reviewItem>
    <reviewItem>
      <errorID>f87c3e29-29e1-4e77-b3f0-1118881b4cc2</errorID>
      <errorWord>(</errorWord>
      <group>L1_Format</group>
      <groupName>格式问题</groupName>
      <ability>L2_HalfPunc</ability>
      <abilityName>全半角检查</abilityName>
      <candidateList>
        <item>（</item>
      </candidateList>
      <explain>文本全半角错误。</explain>
      <paraID>5DAC31D9</paraID>
      <start>9</start>
      <end>10</end>
      <status>unmodified</status>
      <modifiedWord/>
      <trackRevisions>false</trackRevisions>
    </reviewItem>
    <reviewItem>
      <errorID>59b99b22-72b2-4134-b952-cc9079125347</errorID>
      <errorWord>)</errorWord>
      <group>L1_Format</group>
      <groupName>格式问题</groupName>
      <ability>L2_HalfPunc</ability>
      <abilityName>全半角检查</abilityName>
      <candidateList>
        <item>）</item>
      </candidateList>
      <explain>文本全半角错误。</explain>
      <paraID>5DAC31D9</paraID>
      <start>14</start>
      <end>15</end>
      <status>unmodified</status>
      <modifiedWord/>
      <trackRevisions>false</trackRevisions>
    </reviewItem>
    <reviewItem>
      <errorID>002cf169-abd8-4f8e-a79a-267fdaa8d972</errorID>
      <errorWord>-</errorWord>
      <group>L1_Format</group>
      <groupName>格式问题</groupName>
      <ability>L2_HalfPunc</ability>
      <abilityName>全半角检查</abilityName>
      <candidateList>
        <item>－</item>
      </candidateList>
      <explain>文本全半角错误。</explain>
      <paraID>50EF554D</paraID>
      <start>8</start>
      <end>9</end>
      <status>unmodified</status>
      <modifiedWord/>
      <trackRevisions>false</trackRevisions>
    </reviewItem>
    <reviewItem>
      <errorID>20e09ff8-3771-4590-b975-ea1ce6a6f48e</errorID>
      <errorWord>.</errorWord>
      <group>L1_Format</group>
      <groupName>格式问题</groupName>
      <ability>L2_HalfPunc</ability>
      <abilityName>全半角检查</abilityName>
      <candidateList>
        <item>。</item>
      </candidateList>
      <explain>文本全半角错误。</explain>
      <paraID>50EF554D</paraID>
      <start>14</start>
      <end>15</end>
      <status>unmodified</status>
      <modifiedWord/>
      <trackRevisions>false</trackRevisions>
    </reviewItem>
    <reviewItem>
      <errorID>ca9e3832-976b-4d86-bb0a-709cd8d49651</errorID>
      <errorWord>-</errorWord>
      <group>L1_Format</group>
      <groupName>格式问题</groupName>
      <ability>L2_HalfPunc</ability>
      <abilityName>全半角检查</abilityName>
      <candidateList>
        <item>－</item>
      </candidateList>
      <explain>文本全半角错误。</explain>
      <paraID>50EF554D</paraID>
      <start>20</start>
      <end>21</end>
      <status>unmodified</status>
      <modifiedWord/>
      <trackRevisions>false</trackRevisions>
    </reviewItem>
    <reviewItem>
      <errorID>42d71326-5f09-4443-94c4-8d710aba6851</errorID>
      <errorWord>(</errorWord>
      <group>L1_Format</group>
      <groupName>格式问题</groupName>
      <ability>L2_HalfPunc</ability>
      <abilityName>全半角检查</abilityName>
      <candidateList>
        <item>（</item>
      </candidateList>
      <explain>文本全半角错误。</explain>
      <paraID>374EE01E</paraID>
      <start>9</start>
      <end>10</end>
      <status>unmodified</status>
      <modifiedWord/>
      <trackRevisions>false</trackRevisions>
    </reviewItem>
    <reviewItem>
      <errorID>04ba3ee8-78d6-4aa5-a571-412c9317f619</errorID>
      <errorWord>)</errorWord>
      <group>L1_Format</group>
      <groupName>格式问题</groupName>
      <ability>L2_HalfPunc</ability>
      <abilityName>全半角检查</abilityName>
      <candidateList>
        <item>）</item>
      </candidateList>
      <explain>文本全半角错误。</explain>
      <paraID>374EE01E</paraID>
      <start>14</start>
      <end>15</end>
      <status>unmodified</status>
      <modifiedWord/>
      <trackRevisions>false</trackRevisions>
    </reviewItem>
    <reviewItem>
      <errorID>741b7c0b-fd69-4116-b655-15872a0e6168</errorID>
      <errorWord>-</errorWord>
      <group>L1_Format</group>
      <groupName>格式问题</groupName>
      <ability>L2_HalfPunc</ability>
      <abilityName>全半角检查</abilityName>
      <candidateList>
        <item>－</item>
      </candidateList>
      <explain>文本全半角错误。</explain>
      <paraID>22C775B0</paraID>
      <start>10</start>
      <end>11</end>
      <status>unmodified</status>
      <modifiedWord/>
      <trackRevisions>false</trackRevisions>
    </reviewItem>
    <reviewItem>
      <errorID>4d3d08f8-714e-4c6b-8071-19416544d030</errorID>
      <errorWord>-</errorWord>
      <group>L1_Format</group>
      <groupName>格式问题</groupName>
      <ability>L2_HalfPunc</ability>
      <abilityName>全半角检查</abilityName>
      <candidateList>
        <item>－</item>
      </candidateList>
      <explain>文本全半角错误。</explain>
      <paraID>22C775B0</paraID>
      <start>22</start>
      <end>23</end>
      <status>unmodified</status>
      <modifiedWord/>
      <trackRevisions>false</trackRevisions>
    </reviewItem>
    <reviewItem>
      <errorID>c2ec9d9d-0a51-489e-a672-cd50b0445ecc</errorID>
      <errorWord>(</errorWord>
      <group>L1_Format</group>
      <groupName>格式问题</groupName>
      <ability>L2_HalfPunc</ability>
      <abilityName>全半角检查</abilityName>
      <candidateList>
        <item>（</item>
      </candidateList>
      <explain>文本全半角错误。</explain>
      <paraID>58EEDE8B</paraID>
      <start>9</start>
      <end>10</end>
      <status>unmodified</status>
      <modifiedWord/>
      <trackRevisions>false</trackRevisions>
    </reviewItem>
    <reviewItem>
      <errorID>3db12d12-3703-4ea2-86c8-d731eaba45b7</errorID>
      <errorWord>)</errorWord>
      <group>L1_Format</group>
      <groupName>格式问题</groupName>
      <ability>L2_HalfPunc</ability>
      <abilityName>全半角检查</abilityName>
      <candidateList>
        <item>）</item>
      </candidateList>
      <explain>文本全半角错误。</explain>
      <paraID>58EEDE8B</paraID>
      <start>14</start>
      <end>15</end>
      <status>unmodified</status>
      <modifiedWord/>
      <trackRevisions>false</trackRevisions>
    </reviewItem>
    <reviewItem>
      <errorID>fb572666-118f-4579-bdfb-b77b04f0959e</errorID>
      <errorWord>-</errorWord>
      <group>L1_Format</group>
      <groupName>格式问题</groupName>
      <ability>L2_HalfPunc</ability>
      <abilityName>全半角检查</abilityName>
      <candidateList>
        <item>－</item>
      </candidateList>
      <explain>文本全半角错误。</explain>
      <paraID>742A6DF7</paraID>
      <start>7</start>
      <end>8</end>
      <status>unmodified</status>
      <modifiedWord/>
      <trackRevisions>false</trackRevisions>
    </reviewItem>
    <reviewItem>
      <errorID>fd5751f3-8b1d-4155-a227-1e89cd6e4dc7</errorID>
      <errorWord>-</errorWord>
      <group>L1_Format</group>
      <groupName>格式问题</groupName>
      <ability>L2_HalfPunc</ability>
      <abilityName>全半角检查</abilityName>
      <candidateList>
        <item>－</item>
      </candidateList>
      <explain>文本全半角错误。</explain>
      <paraID>742A6DF7</paraID>
      <start>19</start>
      <end>20</end>
      <status>unmodified</status>
      <modifiedWord/>
      <trackRevisions>false</trackRevisions>
    </reviewItem>
    <reviewItem>
      <errorID>f401117e-2c71-4d17-9cc1-fd76069bc22e</errorID>
      <errorWord>(</errorWord>
      <group>L1_Format</group>
      <groupName>格式问题</groupName>
      <ability>L2_HalfPunc</ability>
      <abilityName>全半角检查</abilityName>
      <candidateList>
        <item>（</item>
      </candidateList>
      <explain>文本全半角错误。</explain>
      <paraID>16028FC6</paraID>
      <start>9</start>
      <end>10</end>
      <status>unmodified</status>
      <modifiedWord/>
      <trackRevisions>false</trackRevisions>
    </reviewItem>
    <reviewItem>
      <errorID>4707abd6-0349-487b-adca-9dec99d4513a</errorID>
      <errorWord>)</errorWord>
      <group>L1_Format</group>
      <groupName>格式问题</groupName>
      <ability>L2_HalfPunc</ability>
      <abilityName>全半角检查</abilityName>
      <candidateList>
        <item>）</item>
      </candidateList>
      <explain>文本全半角错误。</explain>
      <paraID>16028FC6</paraID>
      <start>14</start>
      <end>15</end>
      <status>unmodified</status>
      <modifiedWord/>
      <trackRevisions>false</trackRevisions>
    </reviewItem>
    <reviewItem>
      <errorID>41dd1ea5-042e-4adb-9223-b9343736b132</errorID>
      <errorWord>-</errorWord>
      <group>L1_Format</group>
      <groupName>格式问题</groupName>
      <ability>L2_HalfPunc</ability>
      <abilityName>全半角检查</abilityName>
      <candidateList>
        <item>－</item>
      </candidateList>
      <explain>文本全半角错误。</explain>
      <paraID>4F970361</paraID>
      <start>10</start>
      <end>11</end>
      <status>unmodified</status>
      <modifiedWord/>
      <trackRevisions>false</trackRevisions>
    </reviewItem>
    <reviewItem>
      <errorID>2c1515e3-4f15-401d-a282-1ba32a93123d</errorID>
      <errorWord>-</errorWord>
      <group>L1_Format</group>
      <groupName>格式问题</groupName>
      <ability>L2_HalfPunc</ability>
      <abilityName>全半角检查</abilityName>
      <candidateList>
        <item>－</item>
      </candidateList>
      <explain>文本全半角错误。</explain>
      <paraID>4F970361</paraID>
      <start>22</start>
      <end>23</end>
      <status>unmodified</status>
      <modifiedWord/>
      <trackRevisions>false</trackRevisions>
    </reviewItem>
    <reviewItem>
      <errorID>695c5ac4-d27e-4106-b809-48ad9d0ec33b</errorID>
      <errorWord>(</errorWord>
      <group>L1_Format</group>
      <groupName>格式问题</groupName>
      <ability>L2_HalfPunc</ability>
      <abilityName>全半角检查</abilityName>
      <candidateList>
        <item>（</item>
      </candidateList>
      <explain>文本全半角错误。</explain>
      <paraID>6FE6D83A</paraID>
      <start>9</start>
      <end>10</end>
      <status>unmodified</status>
      <modifiedWord/>
      <trackRevisions>false</trackRevisions>
    </reviewItem>
    <reviewItem>
      <errorID>8bd2ea36-4774-40db-b0a6-c27ab51d6f62</errorID>
      <errorWord>)</errorWord>
      <group>L1_Format</group>
      <groupName>格式问题</groupName>
      <ability>L2_HalfPunc</ability>
      <abilityName>全半角检查</abilityName>
      <candidateList>
        <item>）</item>
      </candidateList>
      <explain>文本全半角错误。</explain>
      <paraID>6FE6D83A</paraID>
      <start>14</start>
      <end>15</end>
      <status>unmodified</status>
      <modifiedWord/>
      <trackRevisions>false</trackRevisions>
    </reviewItem>
    <reviewItem>
      <errorID>c6c2b560-977b-4adc-87c1-e4ff952b5aa4</errorID>
      <errorWord>-</errorWord>
      <group>L1_Format</group>
      <groupName>格式问题</groupName>
      <ability>L2_HalfPunc</ability>
      <abilityName>全半角检查</abilityName>
      <candidateList>
        <item>－</item>
      </candidateList>
      <explain>文本全半角错误。</explain>
      <paraID>1D28D10E</paraID>
      <start>9</start>
      <end>10</end>
      <status>unmodified</status>
      <modifiedWord/>
      <trackRevisions>false</trackRevisions>
    </reviewItem>
    <reviewItem>
      <errorID>0dd2882f-6478-44ab-8602-8d767a263da4</errorID>
      <errorWord>-</errorWord>
      <group>L1_Format</group>
      <groupName>格式问题</groupName>
      <ability>L2_HalfPunc</ability>
      <abilityName>全半角检查</abilityName>
      <candidateList>
        <item>－</item>
      </candidateList>
      <explain>文本全半角错误。</explain>
      <paraID>1D28D10E</paraID>
      <start>18</start>
      <end>19</end>
      <status>unmodified</status>
      <modifiedWord/>
      <trackRevisions>false</trackRevisions>
    </reviewItem>
    <reviewItem>
      <errorID>963fad6d-ac8b-4d13-a556-0095bded4097</errorID>
      <errorWord>(</errorWord>
      <group>L1_Format</group>
      <groupName>格式问题</groupName>
      <ability>L2_HalfPunc</ability>
      <abilityName>全半角检查</abilityName>
      <candidateList>
        <item>（</item>
      </candidateList>
      <explain>文本全半角错误。</explain>
      <paraID>6FD68D73</paraID>
      <start>9</start>
      <end>10</end>
      <status>unmodified</status>
      <modifiedWord/>
      <trackRevisions>false</trackRevisions>
    </reviewItem>
    <reviewItem>
      <errorID>18dc48c0-a994-4658-825d-f07cc4fa79b2</errorID>
      <errorWord>)</errorWord>
      <group>L1_Format</group>
      <groupName>格式问题</groupName>
      <ability>L2_HalfPunc</ability>
      <abilityName>全半角检查</abilityName>
      <candidateList>
        <item>）</item>
      </candidateList>
      <explain>文本全半角错误。</explain>
      <paraID>6FD68D73</paraID>
      <start>14</start>
      <end>15</end>
      <status>unmodified</status>
      <modifiedWord/>
      <trackRevisions>false</trackRevisions>
    </reviewItem>
    <reviewItem>
      <errorID>fb5888f5-162c-4df9-87d3-ed23fcac4621</errorID>
      <errorWord>-</errorWord>
      <group>L1_Format</group>
      <groupName>格式问题</groupName>
      <ability>L2_HalfPunc</ability>
      <abilityName>全半角检查</abilityName>
      <candidateList>
        <item>－</item>
      </candidateList>
      <explain>文本全半角错误。</explain>
      <paraID>7521732C</paraID>
      <start>9</start>
      <end>10</end>
      <status>unmodified</status>
      <modifiedWord/>
      <trackRevisions>false</trackRevisions>
    </reviewItem>
    <reviewItem>
      <errorID>da262dc3-9097-4eb3-a293-23a542b38be7</errorID>
      <errorWord>(</errorWord>
      <group>L1_Format</group>
      <groupName>格式问题</groupName>
      <ability>L2_HalfPunc</ability>
      <abilityName>全半角检查</abilityName>
      <candidateList>
        <item>（</item>
      </candidateList>
      <explain>文本全半角错误。</explain>
      <paraID>236EA9CD</paraID>
      <start>9</start>
      <end>10</end>
      <status>unmodified</status>
      <modifiedWord/>
      <trackRevisions>false</trackRevisions>
    </reviewItem>
    <reviewItem>
      <errorID>7eb7cb5e-41d1-499f-a0d9-1f0ed8f6de64</errorID>
      <errorWord>)</errorWord>
      <group>L1_Format</group>
      <groupName>格式问题</groupName>
      <ability>L2_HalfPunc</ability>
      <abilityName>全半角检查</abilityName>
      <candidateList>
        <item>）</item>
      </candidateList>
      <explain>文本全半角错误。</explain>
      <paraID>236EA9CD</paraID>
      <start>14</start>
      <end>15</end>
      <status>unmodified</status>
      <modifiedWord/>
      <trackRevisions>false</trackRevisions>
    </reviewItem>
    <reviewItem>
      <errorID>bf1bc831-abbc-4642-bb86-21eeaf18ca52</errorID>
      <errorWord>-</errorWord>
      <group>L1_Format</group>
      <groupName>格式问题</groupName>
      <ability>L2_HalfPunc</ability>
      <abilityName>全半角检查</abilityName>
      <candidateList>
        <item>－</item>
      </candidateList>
      <explain>文本全半角错误。</explain>
      <paraID>1CB860B6</paraID>
      <start>13</start>
      <end>14</end>
      <status>unmodified</status>
      <modifiedWord/>
      <trackRevisions>false</trackRevisions>
    </reviewItem>
    <reviewItem>
      <errorID>a6513d09-bb59-4754-946e-d26ac573185b</errorID>
      <errorWord>-</errorWord>
      <group>L1_Format</group>
      <groupName>格式问题</groupName>
      <ability>L2_HalfPunc</ability>
      <abilityName>全半角检查</abilityName>
      <candidateList>
        <item>－</item>
      </candidateList>
      <explain>文本全半角错误。</explain>
      <paraID>1CB860B6</paraID>
      <start>24</start>
      <end>25</end>
      <status>unmodified</status>
      <modifiedWord/>
      <trackRevisions>false</trackRevisions>
    </reviewItem>
    <reviewItem>
      <errorID>778f9980-b7c2-4aaf-82d2-c78155b84820</errorID>
      <errorWord>(</errorWord>
      <group>L1_Format</group>
      <groupName>格式问题</groupName>
      <ability>L2_HalfPunc</ability>
      <abilityName>全半角检查</abilityName>
      <candidateList>
        <item>（</item>
      </candidateList>
      <explain>文本全半角错误。</explain>
      <paraID>716B5EAA</paraID>
      <start>31</start>
      <end>32</end>
      <status>unmodified</status>
      <modifiedWord/>
      <trackRevisions>false</trackRevisions>
    </reviewItem>
    <reviewItem>
      <errorID>0f328599-527e-450c-9ce9-6ca4ef3a08e8</errorID>
      <errorWord>)</errorWord>
      <group>L1_Format</group>
      <groupName>格式问题</groupName>
      <ability>L2_HalfPunc</ability>
      <abilityName>全半角检查</abilityName>
      <candidateList>
        <item>）</item>
      </candidateList>
      <explain>文本全半角错误。</explain>
      <paraID>716B5EAA</paraID>
      <start>36</start>
      <end>37</end>
      <status>unmodified</status>
      <modifiedWord/>
      <trackRevisions>false</trackRevisions>
    </reviewItem>
    <reviewItem>
      <errorID>5a37bddc-6181-4032-994e-1bbb1d2841b7</errorID>
      <errorWord>2026年05月</errorWord>
      <group>L1_Knowledge</group>
      <groupName>知识性问题</groupName>
      <ability>L2_Time</ability>
      <abilityName>日期时间</abilityName>
      <candidateList>
        <item>2026年5月</item>
      </candidateList>
      <explain>根据日常书写习惯，月份一般会省略前导零。</explain>
      <paraID>296D7F38</paraID>
      <start>8</start>
      <end>16</end>
      <status>unmodified</status>
      <modifiedWord/>
      <trackRevisions>false</trackRevisions>
    </reviewItem>
    <reviewItem>
      <errorID>142a87d1-a6fd-4078-a103-86cbbdc94df8</errorID>
      <errorWord>：</errorWord>
      <group>L1_Format</group>
      <groupName>格式问题</groupName>
      <ability>L2_HalfPunc</ability>
      <abilityName>全半角检查</abilityName>
      <candidateList>
        <item>:</item>
      </candidateList>
      <explain>文本全半角错误。</explain>
      <paraID>296D7F38</paraID>
      <start>23</start>
      <end>24</end>
      <status>unmodified</status>
      <modifiedWord/>
      <trackRevisions>false</trackRevisions>
    </reviewItem>
    <reviewItem>
      <errorID>4a55b59a-049b-4433-b569-6461ed31c496</errorID>
      <errorWord>：</errorWord>
      <group>L1_Format</group>
      <groupName>格式问题</groupName>
      <ability>L2_HalfPunc</ability>
      <abilityName>全半角检查</abilityName>
      <candidateList>
        <item>:</item>
      </candidateList>
      <explain>文本全半角错误。</explain>
      <paraID>296D7F38</paraID>
      <start>29</start>
      <end>30</end>
      <status>unmodified</status>
      <modifiedWord/>
      <trackRevisions>false</trackRevisions>
    </reviewItem>
    <reviewItem>
      <errorID>9ddf84eb-93a8-4a3a-b156-b7942b0abce3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7678D39C</paraID>
      <start>0</start>
      <end>2</end>
      <status>unmodified</status>
      <modifiedWord/>
      <trackRevisions>false</trackRevisions>
    </reviewItem>
    <reviewItem>
      <errorID>8576de79-684e-4f96-98b3-cd6edee712e2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6543B95B</paraID>
      <start>0</start>
      <end>2</end>
      <status>unmodified</status>
      <modifiedWord/>
      <trackRevisions>false</trackRevisions>
    </reviewItem>
    <reviewItem>
      <errorID>ed23b972-bcb5-4b4c-a10c-12d6cf6ee6a7</errorID>
      <errorWord>，</errorWord>
      <group>L1_Word</group>
      <groupName>字词问题</groupName>
      <ability>L2_Typo</ability>
      <abilityName>字词错误</abilityName>
      <candidateList>
        <item>，由</item>
      </candidateList>
      <explain/>
      <paraID>6543B95B</paraID>
      <start>42</start>
      <end>43</end>
      <status>unmodified</status>
      <modifiedWord/>
      <trackRevisions>false</trackRevisions>
    </reviewItem>
    <reviewItem>
      <errorID>d4c6e89d-97bc-4a03-85c8-cd63f862b3f8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1A787DF8</paraID>
      <start>0</start>
      <end>2</end>
      <status>unmodified</status>
      <modifiedWord/>
      <trackRevisions>false</trackRevisions>
    </reviewItem>
    <reviewItem>
      <errorID>91394d02-e5a7-46e6-8f08-ca60dea6dbdc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570BA2C4</paraID>
      <start>0</start>
      <end>2</end>
      <status>unmodified</status>
      <modifiedWord/>
      <trackRevisions>false</trackRevisions>
    </reviewItem>
    <reviewItem>
      <errorID>8608e658-4d86-442d-9684-d812ff23b391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50DF0A0</paraID>
      <start>0</start>
      <end>2</end>
      <status>unmodified</status>
      <modifiedWord/>
      <trackRevisions>false</trackRevisions>
    </reviewItem>
    <reviewItem>
      <errorID>8590c0d3-fd11-4305-94a1-9e10c566d7bf</errorID>
      <errorWord>,</errorWord>
      <group>L1_Format</group>
      <groupName>格式问题</groupName>
      <ability>L2_HalfPunc</ability>
      <abilityName>全半角检查</abilityName>
      <candidateList>
        <item>，</item>
      </candidateList>
      <explain>文本全半角错误。</explain>
      <paraID> 50DF0A0</paraID>
      <start>81</start>
      <end>82</end>
      <status>modified</status>
      <modifiedWord>，</modifiedWord>
      <trackRevisions>false</trackRevisions>
    </reviewItem>
    <reviewItem>
      <errorID>13443b64-cf6c-4fc9-acb6-109a58640714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6F6FB96D</paraID>
      <start>0</start>
      <end>2</end>
      <status>unmodified</status>
      <modifiedWord/>
      <trackRevisions>false</trackRevisions>
    </reviewItem>
    <reviewItem>
      <errorID>f4385f10-d00e-4fd7-9e95-a5dab4ddeea4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56A4C63A</paraID>
      <start>0</start>
      <end>2</end>
      <status>unmodified</status>
      <modifiedWord/>
      <trackRevisions>false</trackRevisions>
    </reviewItem>
    <reviewItem>
      <errorID>45bcadf6-1e50-4541-988f-5980eeaed598</errorID>
      <errorWord>pH变化</errorWord>
      <group>L1_Word</group>
      <groupName>字词问题</groupName>
      <ability>L2_Typo</ability>
      <abilityName>字词错误</abilityName>
      <candidateList>
        <item>pH值变化</item>
      </candidateList>
      <explain/>
      <paraID>56A4C63A</paraID>
      <start>53</start>
      <end>57</end>
      <status>unmodified</status>
      <modifiedWord/>
      <trackRevisions>false</trackRevisions>
    </reviewItem>
    <reviewItem>
      <errorID>6755c34e-c100-46f1-92c6-2829cc2848c2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67210A9B</paraID>
      <start>0</start>
      <end>2</end>
      <status>unmodified</status>
      <modifiedWord/>
      <trackRevisions>false</trackRevisions>
    </reviewItem>
    <reviewItem>
      <errorID>baa1896d-1fe0-4da7-8bb3-ae56baedc5c5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72A719A9</paraID>
      <start>0</start>
      <end>2</end>
      <status>unmodified</status>
      <modifiedWord/>
      <trackRevisions>false</trackRevisions>
    </reviewItem>
    <reviewItem>
      <errorID>050e7123-faad-429d-ad63-5209f4244b93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DE22A31</paraID>
      <start>0</start>
      <end>2</end>
      <status>unmodified</status>
      <modifiedWord/>
      <trackRevisions>false</trackRevisions>
    </reviewItem>
    <reviewItem>
      <errorID>d1e19874-9e6c-4858-9d40-707a79110b06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63CBF226</paraID>
      <start>0</start>
      <end>2</end>
      <status>unmodified</status>
      <modifiedWord/>
      <trackRevisions>false</trackRevisions>
    </reviewItem>
    <reviewItem>
      <errorID>dcf5a7e3-15b9-42e1-a085-03b55aab6778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4BD924F6</paraID>
      <start>0</start>
      <end>2</end>
      <status>unmodified</status>
      <modifiedWord/>
      <trackRevisions>false</trackRevisions>
    </reviewItem>
    <reviewItem>
      <errorID>64f6b151-e36d-4c8b-9eef-f8368817f6a6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4B3FE285</paraID>
      <start>0</start>
      <end>2</end>
      <status>unmodified</status>
      <modifiedWord/>
      <trackRevisions>false</trackRevisions>
    </reviewItem>
    <reviewItem>
      <errorID>9835a248-0579-4d3e-928e-788d314951b9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D19ED93</paraID>
      <start>0</start>
      <end>2</end>
      <status>unmodified</status>
      <modifiedWord/>
      <trackRevisions>false</trackRevisions>
    </reviewItem>
    <reviewItem>
      <errorID>82722e52-547c-4c28-b58b-adfe2ae9a8b0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69D68A9A</paraID>
      <start>0</start>
      <end>2</end>
      <status>unmodified</status>
      <modifiedWord/>
      <trackRevisions>false</trackRevisions>
    </reviewItem>
    <reviewItem>
      <errorID>5153db78-92b2-499c-adf0-92a48e3d3ab6</errorID>
      <errorWord>大于约</errorWord>
      <group>L1_Word</group>
      <groupName>字词问题</groupName>
      <ability>L2_Typo</ability>
      <abilityName>字词错误</abilityName>
      <candidateList>
        <item>大于</item>
      </candidateList>
      <explain/>
      <paraID>69D68A9A</paraID>
      <start>142</start>
      <end>145</end>
      <status>unmodified</status>
      <modifiedWord/>
      <trackRevisions>false</trackRevisions>
    </reviewItem>
    <reviewItem>
      <errorID>de55283a-6845-43c6-a874-5a4b935da591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1549C7AD</paraID>
      <start>0</start>
      <end>2</end>
      <status>unmodified</status>
      <modifiedWord/>
      <trackRevisions>false</trackRevisions>
    </reviewItem>
    <reviewItem>
      <errorID>7a576717-d690-488f-a6e9-1a9bb6dd195a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70CC0CDD</paraID>
      <start>0</start>
      <end>2</end>
      <status>unmodified</status>
      <modifiedWord/>
      <trackRevisions>false</trackRevisions>
    </reviewItem>
    <reviewItem>
      <errorID>8b1d161e-3125-4ba9-a5ad-209318cf8d81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7BDD3B4D</paraID>
      <start>0</start>
      <end>2</end>
      <status>unmodified</status>
      <modifiedWord/>
      <trackRevisions>false</trackRevisions>
    </reviewItem>
    <reviewItem>
      <errorID>cc744fe2-5601-46ba-bd47-fd25c2cc7e82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2EAA32B0</paraID>
      <start>0</start>
      <end>2</end>
      <status>unmodified</status>
      <modifiedWord/>
      <trackRevisions>false</trackRevisions>
    </reviewItem>
    <reviewItem>
      <errorID>ea435d47-f61f-4071-a930-9fec9d223901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6F91EBEE</paraID>
      <start>0</start>
      <end>2</end>
      <status>unmodified</status>
      <modifiedWord/>
      <trackRevisions>false</trackRevisions>
    </reviewItem>
    <reviewItem>
      <errorID>bcdfb060-20a5-4ba6-b598-e7a68339e084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2E27AED8</paraID>
      <start>0</start>
      <end>2</end>
      <status>unmodified</status>
      <modifiedWord/>
      <trackRevisions>false</trackRevisions>
    </reviewItem>
    <reviewItem>
      <errorID>ebd22f64-8fff-415a-b052-648c711cc79f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35CDBD82</paraID>
      <start>0</start>
      <end>2</end>
      <status>unmodified</status>
      <modifiedWord/>
      <trackRevisions>false</trackRevisions>
    </reviewItem>
    <reviewItem>
      <errorID>61182a4d-80d2-443b-8881-284290a2355b</errorID>
      <errorWord>-</errorWord>
      <group>L1_Format</group>
      <groupName>格式问题</groupName>
      <ability>L2_HalfPunc</ability>
      <abilityName>全半角检查</abilityName>
      <candidateList>
        <item>－</item>
      </candidateList>
      <explain>文本全半角错误。</explain>
      <paraID>35CDBD82</paraID>
      <start>58</start>
      <end>59</end>
      <status>unmodified</status>
      <modifiedWord/>
      <trackRevisions>false</trackRevisions>
    </reviewItem>
    <reviewItem>
      <errorID>3a1bd064-05ca-4303-a50d-607a7867a67c</errorID>
      <errorWord>-</errorWord>
      <group>L1_Format</group>
      <groupName>格式问题</groupName>
      <ability>L2_HalfPunc</ability>
      <abilityName>全半角检查</abilityName>
      <candidateList>
        <item>－</item>
      </candidateList>
      <explain>文本全半角错误。</explain>
      <paraID>35CDBD82</paraID>
      <start>98</start>
      <end>99</end>
      <status>unmodified</status>
      <modifiedWord/>
      <trackRevisions>false</trackRevisions>
    </reviewItem>
    <reviewItem>
      <errorID>49638b3b-41d9-4d62-87ed-c1bceccaaa45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764E6A59</paraID>
      <start>0</start>
      <end>2</end>
      <status>unmodified</status>
      <modifiedWord/>
      <trackRevisions>false</trackRevisions>
    </reviewItem>
    <reviewItem>
      <errorID>0355cf43-7ed9-48fa-ac28-3aa6b0ed83a0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753B6EF2</paraID>
      <start>0</start>
      <end>2</end>
      <status>unmodified</status>
      <modifiedWord/>
      <trackRevisions>false</trackRevisions>
    </reviewItem>
    <reviewItem>
      <errorID>e3085ddb-0d48-4cec-8891-3606063d6ba4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7D7AFE27</paraID>
      <start>0</start>
      <end>2</end>
      <status>unmodified</status>
      <modifiedWord/>
      <trackRevisions>false</trackRevisions>
    </reviewItem>
    <reviewItem>
      <errorID>5f41193f-3daa-4d27-b247-70e1b66691ed</errorID>
      <errorWord>（</errorWord>
      <group>L1_Punc</group>
      <groupName>标点问题</groupName>
      <ability>L2_Punc</ability>
      <abilityName>标点符号检查</abilityName>
      <candidateList/>
      <explain>同一形式括号套用。</explain>
      <paraID>7E272002</paraID>
      <start>19</start>
      <end>20</end>
      <status>unmodified</status>
      <modifiedWord/>
      <trackRevisions>false</trackRevisions>
    </reviewItem>
    <reviewItem>
      <errorID>8215f203-e70f-4ecf-9dfc-03422f3978b1</errorID>
      <errorWord>）</errorWord>
      <group>L1_Punc</group>
      <groupName>标点问题</groupName>
      <ability>L2_Punc</ability>
      <abilityName>标点符号检查</abilityName>
      <candidateList/>
      <explain>同一形式括号套用。</explain>
      <paraID>7E272002</paraID>
      <start>23</start>
      <end>24</end>
      <status>unmodified</status>
      <modifiedWord/>
      <trackRevisions>false</trackRevisions>
    </reviewItem>
    <reviewItem>
      <errorID>aac9885a-dab7-4385-bdb3-157de3a14b2e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6A2236AC</paraID>
      <start>0</start>
      <end>2</end>
      <status>unmodified</status>
      <modifiedWord/>
      <trackRevisions>false</trackRevisions>
    </reviewItem>
    <reviewItem>
      <errorID>d506ee56-d6b3-49be-a18e-4ad8510d32a8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33D40674</paraID>
      <start>0</start>
      <end>2</end>
      <status>unmodified</status>
      <modifiedWord/>
      <trackRevisions>false</trackRevisions>
    </reviewItem>
    <reviewItem>
      <errorID>6ab59e75-ad8c-404a-9695-6cbb58bc7143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947C665</paraID>
      <start>0</start>
      <end>2</end>
      <status>unmodified</status>
      <modifiedWord/>
      <trackRevisions>false</trackRevisions>
    </reviewItem>
    <reviewItem>
      <errorID>eee0d5d9-1de3-4e5b-91de-d2af9677c940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1A68F27C</paraID>
      <start>0</start>
      <end>2</end>
      <status>unmodified</status>
      <modifiedWord/>
      <trackRevisions>false</trackRevisions>
    </reviewItem>
    <reviewItem>
      <errorID>8f0ec99a-8575-4dff-b6f7-905de47f9e74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41C31237</paraID>
      <start>0</start>
      <end>2</end>
      <status>unmodified</status>
      <modifiedWord/>
      <trackRevisions>false</trackRevisions>
    </reviewItem>
    <reviewItem>
      <errorID>90a8f225-21a4-45a6-8dfe-780f2252f518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4471EFBF</paraID>
      <start>0</start>
      <end>2</end>
      <status>unmodified</status>
      <modifiedWord/>
      <trackRevisions>false</trackRevisions>
    </reviewItem>
    <reviewItem>
      <errorID>a7abc029-deee-4c3d-97d2-bbb4735c11b6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5820206E</paraID>
      <start>0</start>
      <end>2</end>
      <status>unmodified</status>
      <modifiedWord/>
      <trackRevisions>false</trackRevisions>
    </reviewItem>
    <reviewItem>
      <errorID>9eb297da-8547-4264-8d1d-4fe1c1d6553c</errorID>
      <errorWord>价</errorWord>
      <group>L1_Word</group>
      <groupName>字词问题</groupName>
      <ability>L2_Typo</ability>
      <abilityName>字词错误</abilityName>
      <candidateList>
        <item>价格</item>
      </candidateList>
      <explain/>
      <paraID>5820206E</paraID>
      <start>10</start>
      <end>11</end>
      <status>unmodified</status>
      <modifiedWord/>
      <trackRevisions>false</trackRevisions>
    </reviewItem>
    <reviewItem>
      <errorID>8767b63c-78a7-4662-b6ff-84433c583d81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113557FC</paraID>
      <start>0</start>
      <end>2</end>
      <status>unmodified</status>
      <modifiedWord/>
      <trackRevisions>false</trackRevisions>
    </reviewItem>
    <reviewItem>
      <errorID>12ff885b-7c61-43be-b9f2-4bcb5dd61ebd</errorID>
      <errorWord>(</errorWord>
      <group>L1_Format</group>
      <groupName>格式问题</groupName>
      <ability>L2_HalfPunc</ability>
      <abilityName>全半角检查</abilityName>
      <candidateList>
        <item>（</item>
      </candidateList>
      <explain>文本全半角错误。</explain>
      <paraID> 14B5E23</paraID>
      <start>31</start>
      <end>32</end>
      <status>unmodified</status>
      <modifiedWord/>
      <trackRevisions>false</trackRevisions>
    </reviewItem>
    <reviewItem>
      <errorID>550f3ff4-c9f4-401e-a60e-e4bafea22f3a</errorID>
      <errorWord>)</errorWord>
      <group>L1_Format</group>
      <groupName>格式问题</groupName>
      <ability>L2_HalfPunc</ability>
      <abilityName>全半角检查</abilityName>
      <candidateList>
        <item>）</item>
      </candidateList>
      <explain>文本全半角错误。</explain>
      <paraID> 14B5E23</paraID>
      <start>34</start>
      <end>35</end>
      <status>unmodified</status>
      <modifiedWord/>
      <trackRevisions>false</trackRevisions>
    </reviewItem>
    <reviewItem>
      <errorID>ab7bae33-aa4c-4c4f-bf36-b1b966452ffb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166BBB45</paraID>
      <start>0</start>
      <end>2</end>
      <status>unmodified</status>
      <modifiedWord/>
      <trackRevisions>false</trackRevisions>
    </reviewItem>
    <reviewItem>
      <errorID>74f3cf79-987e-489b-9152-0665c17a6929</errorID>
      <errorWord>本</errorWord>
      <group>L1_Word</group>
      <groupName>字词问题</groupName>
      <ability>L2_Typo</ability>
      <abilityName>字词错误</abilityName>
      <candidateList>
        <item>本次</item>
      </candidateList>
      <explain/>
      <paraID>219CB6C8</paraID>
      <start>4</start>
      <end>5</end>
      <status>unmodified</status>
      <modifiedWord/>
      <trackRevisions>false</trackRevisions>
    </reviewItem>
    <reviewItem>
      <errorID>7bf0ece5-17c3-4c76-a7ee-2f49c0bc37cf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57EB48C9</paraID>
      <start>0</start>
      <end>2</end>
      <status>unmodified</status>
      <modifiedWord/>
      <trackRevisions>false</trackRevisions>
    </reviewItem>
    <reviewItem>
      <errorID>2633ec9c-43ba-4c3c-96ee-de0bb6b2a97d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7D2A46AF</paraID>
      <start>0</start>
      <end>2</end>
      <status>unmodified</status>
      <modifiedWord/>
      <trackRevisions>false</trackRevisions>
    </reviewItem>
    <reviewItem>
      <errorID>d912c727-c738-44ab-baed-d4a5b0c54b37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1B0B4197</paraID>
      <start>0</start>
      <end>2</end>
      <status>unmodified</status>
      <modifiedWord/>
      <trackRevisions>false</trackRevisions>
    </reviewItem>
    <reviewItem>
      <errorID>299f90fe-22bd-4200-b244-c307f7bad39e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4875FF95</paraID>
      <start>0</start>
      <end>2</end>
      <status>unmodified</status>
      <modifiedWord/>
      <trackRevisions>false</trackRevisions>
    </reviewItem>
    <reviewItem>
      <errorID>4f016e91-26b7-412a-a273-60c26fa3b355</errorID>
      <errorWord>(</errorWord>
      <group>L1_Format</group>
      <groupName>格式问题</groupName>
      <ability>L2_HalfPunc</ability>
      <abilityName>全半角检查</abilityName>
      <candidateList>
        <item>（</item>
      </candidateList>
      <explain>文本全半角错误。</explain>
      <paraID>35016F8C</paraID>
      <start>0</start>
      <end>1</end>
      <status>unmodified</status>
      <modifiedWord/>
      <trackRevisions>false</trackRevisions>
    </reviewItem>
    <reviewItem>
      <errorID>5cbe7c37-df3d-49b6-b47c-0f5a5f65b6ea</errorID>
      <errorWord>)</errorWord>
      <group>L1_Format</group>
      <groupName>格式问题</groupName>
      <ability>L2_HalfPunc</ability>
      <abilityName>全半角检查</abilityName>
      <candidateList>
        <item>）</item>
      </candidateList>
      <explain>文本全半角错误。</explain>
      <paraID>35016F8C</paraID>
      <start>17</start>
      <end>18</end>
      <status>unmodified</status>
      <modifiedWord/>
      <trackRevisions>false</trackRevisions>
    </reviewItem>
    <reviewItem>
      <errorID>013ab0f0-0f09-453d-a52e-4085eae370dd</errorID>
      <errorWord>[2020]46号</errorWord>
      <group>L1_Knowledge</group>
      <groupName>知识性问题</groupName>
      <ability>L2_Knowledge</ability>
      <abilityName>其他知识</abilityName>
      <candidateList>
        <item>〔2020〕46号</item>
      </candidateList>
      <explain>发文字号格式错误。</explain>
      <paraID>77AA57B7</paraID>
      <start>31</start>
      <end>40</end>
      <status>unmodified</status>
      <modifiedWord/>
      <trackRevisions>false</trackRevisions>
    </reviewItem>
    <reviewItem>
      <errorID>17eed772-3a88-4e3f-8209-59bbc4013e41</errorID>
      <errorWord>......</errorWord>
      <group>L1_Punc</group>
      <groupName>标点问题</groupName>
      <ability>L2_Punc</ability>
      <abilityName>标点符号检查</abilityName>
      <candidateList>
        <item>……</item>
      </candidateList>
      <explain/>
      <paraID>369DEE4E</paraID>
      <start>0</start>
      <end>6</end>
      <status>unmodified</status>
      <modifiedWord/>
      <trackRevisions>false</trackRevisions>
    </reviewItem>
    <reviewItem>
      <errorID>3f246840-71f7-4ece-927c-9d6fe16b20e1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67D2E3BE</paraID>
      <start>0</start>
      <end>2</end>
      <status>unmodified</status>
      <modifiedWord/>
      <trackRevisions>false</trackRevisions>
    </reviewItem>
    <reviewItem>
      <errorID>416c34d4-c58f-4ed4-8f63-e00bf4a432c8</errorID>
      <errorWord>[2011]300号</errorWord>
      <group>L1_Knowledge</group>
      <groupName>知识性问题</groupName>
      <ability>L2_Knowledge</ability>
      <abilityName>其他知识</abilityName>
      <candidateList>
        <item>〔2011〕300号</item>
      </candidateList>
      <explain>发文字号格式错误。</explain>
      <paraID>67D2E3BE</paraID>
      <start>99</start>
      <end>109</end>
      <status>unmodified</status>
      <modifiedWord/>
      <trackRevisions>false</trackRevisions>
    </reviewItem>
    <reviewItem>
      <errorID>8091124c-3fca-40c4-af9e-7f85d6626663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77A36F7</paraID>
      <start>0</start>
      <end>2</end>
      <status>unmodified</status>
      <modifiedWord/>
      <trackRevisions>false</trackRevisions>
    </reviewItem>
    <reviewItem>
      <errorID>64e64701-514e-4bde-88c4-601833669b47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5BAF7A2B</paraID>
      <start>0</start>
      <end>2</end>
      <status>unmodified</status>
      <modifiedWord/>
      <trackRevisions>false</trackRevisions>
    </reviewItem>
    <reviewItem>
      <errorID>1d3e57cf-cdad-49fe-8091-5d6678cbeba8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5EE90EB7</paraID>
      <start>0</start>
      <end>2</end>
      <status>unmodified</status>
      <modifiedWord/>
      <trackRevisions>false</trackRevisions>
    </reviewItem>
    <reviewItem>
      <errorID>7df80a7a-ec70-4676-bfc4-87ab16346f7d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169FA66D</paraID>
      <start>0</start>
      <end>2</end>
      <status>unmodified</status>
      <modifiedWord/>
      <trackRevisions>false</trackRevisions>
    </reviewItem>
    <reviewItem>
      <errorID>60d800ac-f088-41c0-81cb-942082c67271</errorID>
      <errorWord>[2020]46号</errorWord>
      <group>L1_Knowledge</group>
      <groupName>知识性问题</groupName>
      <ability>L2_Knowledge</ability>
      <abilityName>其他知识</abilityName>
      <candidateList>
        <item>〔2020〕46号</item>
      </candidateList>
      <explain>发文字号格式错误。</explain>
      <paraID>52157165</paraID>
      <start>31</start>
      <end>40</end>
      <status>unmodified</status>
      <modifiedWord/>
      <trackRevisions>false</trackRevisions>
    </reviewItem>
    <reviewItem>
      <errorID>65dadc9d-29c8-40b8-b8cf-d0c1cff70a27</errorID>
      <errorWord>......</errorWord>
      <group>L1_Punc</group>
      <groupName>标点问题</groupName>
      <ability>L2_Punc</ability>
      <abilityName>标点符号检查</abilityName>
      <candidateList>
        <item>……</item>
      </candidateList>
      <explain/>
      <paraID> 5389078</paraID>
      <start>0</start>
      <end>6</end>
      <status>unmodified</status>
      <modifiedWord/>
      <trackRevisions>false</trackRevisions>
    </reviewItem>
    <reviewItem>
      <errorID>3b134040-4639-401a-80de-a8847e16f125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5CBBF28F</paraID>
      <start>0</start>
      <end>2</end>
      <status>unmodified</status>
      <modifiedWord/>
      <trackRevisions>false</trackRevisions>
    </reviewItem>
    <reviewItem>
      <errorID>475652af-f0ac-4b6e-b6b4-cacdb50315f5</errorID>
      <errorWord>[2011]300号</errorWord>
      <group>L1_Knowledge</group>
      <groupName>知识性问题</groupName>
      <ability>L2_Knowledge</ability>
      <abilityName>其他知识</abilityName>
      <candidateList>
        <item>〔2011〕300号</item>
      </candidateList>
      <explain>发文字号格式错误。</explain>
      <paraID>5CBBF28F</paraID>
      <start>99</start>
      <end>109</end>
      <status>unmodified</status>
      <modifiedWord/>
      <trackRevisions>false</trackRevisions>
    </reviewItem>
    <reviewItem>
      <errorID>1e604be5-578a-436e-9b72-02a08e6ac5d8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7A35C7D6</paraID>
      <start>0</start>
      <end>2</end>
      <status>unmodified</status>
      <modifiedWord/>
      <trackRevisions>false</trackRevisions>
    </reviewItem>
    <reviewItem>
      <errorID>28954ff1-76cc-4842-af95-504044ff9188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5BCBC53E</paraID>
      <start>0</start>
      <end>2</end>
      <status>unmodified</status>
      <modifiedWord/>
      <trackRevisions>false</trackRevisions>
    </reviewItem>
    <reviewItem>
      <errorID>179729bb-fb63-4778-8413-c1562f23447c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42ABC53C</paraID>
      <start>0</start>
      <end>2</end>
      <status>unmodified</status>
      <modifiedWord/>
      <trackRevisions>false</trackRevisions>
    </reviewItem>
    <reviewItem>
      <errorID>b43c206f-8975-46b2-9154-c22847e37d39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7422B093</paraID>
      <start>0</start>
      <end>2</end>
      <status>unmodified</status>
      <modifiedWord/>
      <trackRevisions>false</trackRevisions>
    </reviewItem>
    <reviewItem>
      <errorID>1dd5b623-c5e5-4518-9a44-a1152d9ec53e</errorID>
      <errorWord>[2020]46号</errorWord>
      <group>L1_Knowledge</group>
      <groupName>知识性问题</groupName>
      <ability>L2_Knowledge</ability>
      <abilityName>其他知识</abilityName>
      <candidateList>
        <item>〔2020〕46号</item>
      </candidateList>
      <explain>发文字号格式错误。</explain>
      <paraID>64DA3DF6</paraID>
      <start>31</start>
      <end>40</end>
      <status>unmodified</status>
      <modifiedWord/>
      <trackRevisions>false</trackRevisions>
    </reviewItem>
    <reviewItem>
      <errorID>9af52e36-b17f-4e7d-b7a4-041712c9fcb3</errorID>
      <errorWord>......</errorWord>
      <group>L1_Punc</group>
      <groupName>标点问题</groupName>
      <ability>L2_Punc</ability>
      <abilityName>标点符号检查</abilityName>
      <candidateList>
        <item>……</item>
      </candidateList>
      <explain/>
      <paraID>16C46EA9</paraID>
      <start>0</start>
      <end>6</end>
      <status>unmodified</status>
      <modifiedWord/>
      <trackRevisions>false</trackRevisions>
    </reviewItem>
    <reviewItem>
      <errorID>4caf46e8-a055-49ca-8cfb-f2a1da6e7695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1DCE0276</paraID>
      <start>0</start>
      <end>2</end>
      <status>unmodified</status>
      <modifiedWord/>
      <trackRevisions>false</trackRevisions>
    </reviewItem>
    <reviewItem>
      <errorID>4bb84b1b-39f0-439c-97f7-852f9a8b058a</errorID>
      <errorWord>[2011]300号</errorWord>
      <group>L1_Knowledge</group>
      <groupName>知识性问题</groupName>
      <ability>L2_Knowledge</ability>
      <abilityName>其他知识</abilityName>
      <candidateList>
        <item>〔2011〕300号</item>
      </candidateList>
      <explain>发文字号格式错误。</explain>
      <paraID>1DCE0276</paraID>
      <start>99</start>
      <end>109</end>
      <status>unmodified</status>
      <modifiedWord/>
      <trackRevisions>false</trackRevisions>
    </reviewItem>
    <reviewItem>
      <errorID>7927379a-9e3b-41c1-b09d-a877bf831f53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23BA23FB</paraID>
      <start>0</start>
      <end>2</end>
      <status>unmodified</status>
      <modifiedWord/>
      <trackRevisions>false</trackRevisions>
    </reviewItem>
    <reviewItem>
      <errorID>40df6966-3b45-473c-83ea-62a91423e40a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208B73D7</paraID>
      <start>0</start>
      <end>2</end>
      <status>unmodified</status>
      <modifiedWord/>
      <trackRevisions>false</trackRevisions>
    </reviewItem>
    <reviewItem>
      <errorID>22add2a7-49d2-42fc-a821-b0655a6aa515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4103CB17</paraID>
      <start>0</start>
      <end>2</end>
      <status>unmodified</status>
      <modifiedWord/>
      <trackRevisions>false</trackRevisions>
    </reviewItem>
    <reviewItem>
      <errorID>6ace0643-bbae-443f-a3e7-6c8eff0da683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79976F43</paraID>
      <start>0</start>
      <end>2</end>
      <status>unmodified</status>
      <modifiedWord/>
      <trackRevisions>false</trackRevisions>
    </reviewItem>
    <reviewItem>
      <errorID>f41fca2c-dad3-4e85-a30a-bfb5c56baaf8</errorID>
      <errorWord>[2020]46号</errorWord>
      <group>L1_Knowledge</group>
      <groupName>知识性问题</groupName>
      <ability>L2_Knowledge</ability>
      <abilityName>其他知识</abilityName>
      <candidateList>
        <item>〔2020〕46号</item>
      </candidateList>
      <explain>发文字号格式错误。</explain>
      <paraID> 344EF4A</paraID>
      <start>31</start>
      <end>40</end>
      <status>unmodified</status>
      <modifiedWord/>
      <trackRevisions>false</trackRevisions>
    </reviewItem>
    <reviewItem>
      <errorID>22ef0a0e-a029-4e5b-bd00-fb25e8a67ebf</errorID>
      <errorWord>......</errorWord>
      <group>L1_Punc</group>
      <groupName>标点问题</groupName>
      <ability>L2_Punc</ability>
      <abilityName>标点符号检查</abilityName>
      <candidateList>
        <item>……</item>
      </candidateList>
      <explain/>
      <paraID>27C383E3</paraID>
      <start>0</start>
      <end>6</end>
      <status>unmodified</status>
      <modifiedWord/>
      <trackRevisions>false</trackRevisions>
    </reviewItem>
    <reviewItem>
      <errorID>8445213e-8bef-4f5f-b1e9-a0d6ad3af624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2287106</paraID>
      <start>0</start>
      <end>2</end>
      <status>unmodified</status>
      <modifiedWord/>
      <trackRevisions>false</trackRevisions>
    </reviewItem>
    <reviewItem>
      <errorID>b1a6dc48-48b2-4861-836a-72b622860ee2</errorID>
      <errorWord>[2011]300号</errorWord>
      <group>L1_Knowledge</group>
      <groupName>知识性问题</groupName>
      <ability>L2_Knowledge</ability>
      <abilityName>其他知识</abilityName>
      <candidateList>
        <item>〔2011〕300号</item>
      </candidateList>
      <explain>发文字号格式错误。</explain>
      <paraID> 2287106</paraID>
      <start>99</start>
      <end>109</end>
      <status>unmodified</status>
      <modifiedWord/>
      <trackRevisions>false</trackRevisions>
    </reviewItem>
    <reviewItem>
      <errorID>8848a6de-72a2-4eda-964b-c00811c36dc8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3404F3CF</paraID>
      <start>0</start>
      <end>2</end>
      <status>unmodified</status>
      <modifiedWord/>
      <trackRevisions>false</trackRevisions>
    </reviewItem>
    <reviewItem>
      <errorID>e32c36ce-c927-4248-9258-9089940811fd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4FEC24DB</paraID>
      <start>0</start>
      <end>2</end>
      <status>unmodified</status>
      <modifiedWord/>
      <trackRevisions>false</trackRevisions>
    </reviewItem>
    <reviewItem>
      <errorID>171a93e2-6173-44da-85d1-7f137e20e375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1BBDEB67</paraID>
      <start>0</start>
      <end>2</end>
      <status>unmodified</status>
      <modifiedWord/>
      <trackRevisions>false</trackRevisions>
    </reviewItem>
    <reviewItem>
      <errorID>1604b311-ccee-4a86-84ef-11bfe56e203f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10D5CCA</paraID>
      <start>0</start>
      <end>2</end>
      <status>unmodified</status>
      <modifiedWord/>
      <trackRevisions>false</trackRevisions>
    </reviewItem>
    <reviewItem>
      <errorID>1dccc83f-ed6c-4175-b73d-85888cae4a04</errorID>
      <errorWord>〔2017〕 141号</errorWord>
      <group>L1_Knowledge</group>
      <groupName>知识性问题</groupName>
      <ability>L2_Knowledge</ability>
      <abilityName>其他知识</abilityName>
      <candidateList>
        <item>〔2017〕141号</item>
      </candidateList>
      <explain>发文字号格式错误。</explain>
      <paraID>38D43C5B</paraID>
      <start>49</start>
      <end>60</end>
      <status>unmodified</status>
      <modifiedWord/>
      <trackRevisions>false</trackRevisions>
    </reviewItem>
    <reviewItem>
      <errorID>061eb109-9702-4f14-9dee-1976b4d183c0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750EE152</paraID>
      <start>0</start>
      <end>2</end>
      <status>unmodified</status>
      <modifiedWord/>
      <trackRevisions>false</trackRevisions>
    </reviewItem>
    <reviewItem>
      <errorID>7afb1828-facc-4f97-9d35-10faeafa3cdf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9193595</paraID>
      <start>0</start>
      <end>2</end>
      <status>unmodified</status>
      <modifiedWord/>
      <trackRevisions>false</trackRevisions>
    </reviewItem>
    <reviewItem>
      <errorID>eb84896f-b0e6-4283-97fe-0ff22c680129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4ABB5B8E</paraID>
      <start>0</start>
      <end>2</end>
      <status>unmodified</status>
      <modifiedWord/>
      <trackRevisions>false</trackRevisions>
    </reviewItem>
    <reviewItem>
      <errorID>3839aa85-70f5-4551-9e59-d5880f2f30ee</errorID>
      <errorWord>......</errorWord>
      <group>L1_Punc</group>
      <groupName>标点问题</groupName>
      <ability>L2_Punc</ability>
      <abilityName>标点符号检查</abilityName>
      <candidateList>
        <item>……</item>
      </candidateList>
      <explain/>
      <paraID>6695B944</paraID>
      <start>0</start>
      <end>6</end>
      <status>unmodified</status>
      <modifiedWord/>
      <trackRevisions>false</trackRevisions>
    </reviewItem>
    <reviewItem>
      <errorID>2a384da6-1421-48b5-9b48-3c28838499e4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31EBDF06</paraID>
      <start>0</start>
      <end>2</end>
      <status>unmodified</status>
      <modifiedWord/>
      <trackRevisions>false</trackRevisions>
    </reviewItem>
    <reviewItem>
      <errorID>2ef6108a-7991-4a69-981f-e07546900bee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11CB1E0B</paraID>
      <start>0</start>
      <end>2</end>
      <status>unmodified</status>
      <modifiedWord/>
      <trackRevisions>false</trackRevisions>
    </reviewItem>
    <reviewItem>
      <errorID>f1aa47ae-b28b-47de-9caf-efbe53b0eeab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39CC39BF</paraID>
      <start>0</start>
      <end>2</end>
      <status>unmodified</status>
      <modifiedWord/>
      <trackRevisions>false</trackRevisions>
    </reviewItem>
    <reviewItem>
      <errorID>d42e6051-039e-4036-b8e7-dc82acdf524d</errorID>
      <errorWord>......</errorWord>
      <group>L1_Punc</group>
      <groupName>标点问题</groupName>
      <ability>L2_Punc</ability>
      <abilityName>标点符号检查</abilityName>
      <candidateList>
        <item>……</item>
      </candidateList>
      <explain/>
      <paraID>110CCC62</paraID>
      <start>0</start>
      <end>6</end>
      <status>unmodified</status>
      <modifiedWord/>
      <trackRevisions>false</trackRevisions>
    </reviewItem>
    <reviewItem>
      <errorID>a9d3d482-2576-401a-a4d7-1bd26a47587a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297DB0D3</paraID>
      <start>0</start>
      <end>2</end>
      <status>unmodified</status>
      <modifiedWord/>
      <trackRevisions>false</trackRevisions>
    </reviewItem>
    <reviewItem>
      <errorID>2c7f936b-c12f-429a-9a7c-40c03c379c28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7C7A2ABA</paraID>
      <start>0</start>
      <end>2</end>
      <status>unmodified</status>
      <modifiedWord/>
      <trackRevisions>false</trackRevisions>
    </reviewItem>
    <reviewItem>
      <errorID>7307f8a1-7709-49a8-953e-6f6a68b0ebaa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73F8E076</paraID>
      <start>0</start>
      <end>2</end>
      <status>unmodified</status>
      <modifiedWord/>
      <trackRevisions>false</trackRevisions>
    </reviewItem>
    <reviewItem>
      <errorID>c3f2a936-fe7a-4878-91fe-580012c45b92</errorID>
      <errorWord>......</errorWord>
      <group>L1_Punc</group>
      <groupName>标点问题</groupName>
      <ability>L2_Punc</ability>
      <abilityName>标点符号检查</abilityName>
      <candidateList>
        <item>……</item>
      </candidateList>
      <explain/>
      <paraID>14F8ECB5</paraID>
      <start>0</start>
      <end>6</end>
      <status>unmodified</status>
      <modifiedWord/>
      <trackRevisions>false</trackRevisions>
    </reviewItem>
    <reviewItem>
      <errorID>b936f2a7-6822-4871-83e3-4f00f3e15247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5E823AD9</paraID>
      <start>0</start>
      <end>2</end>
      <status>unmodified</status>
      <modifiedWord/>
      <trackRevisions>false</trackRevisions>
    </reviewItem>
    <reviewItem>
      <errorID>01094633-f65c-4d4f-8c37-ca42dbbdead6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2FEFA1F7</paraID>
      <start>0</start>
      <end>2</end>
      <status>unmodified</status>
      <modifiedWord/>
      <trackRevisions>false</trackRevisions>
    </reviewItem>
    <reviewItem>
      <errorID>b93323fe-9891-41e1-9ca3-8c499e42c347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62E751A2</paraID>
      <start>0</start>
      <end>2</end>
      <status>unmodified</status>
      <modifiedWord/>
      <trackRevisions>false</trackRevisions>
    </reviewItem>
    <reviewItem>
      <errorID>f5ae7126-84a7-4d98-afd1-57d8be1b6c8e</errorID>
      <errorWord>......</errorWord>
      <group>L1_Punc</group>
      <groupName>标点问题</groupName>
      <ability>L2_Punc</ability>
      <abilityName>标点符号检查</abilityName>
      <candidateList>
        <item>……</item>
      </candidateList>
      <explain/>
      <paraID>1051407B</paraID>
      <start>0</start>
      <end>6</end>
      <status>unmodified</status>
      <modifiedWord/>
      <trackRevisions>false</trackRevisions>
    </reviewItem>
    <reviewItem>
      <errorID>e291041d-eadc-40e4-bc39-f910517933f8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484CE38</paraID>
      <start>17</start>
      <end>18</end>
      <status>unmodified</status>
      <modifiedWord/>
      <trackRevisions>false</trackRevisions>
    </reviewItem>
    <reviewItem>
      <errorID>71fe3065-3aca-445c-863a-92e3cbe77619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15C7C51D</paraID>
      <start>0</start>
      <end>2</end>
      <status>unmodified</status>
      <modifiedWord/>
      <trackRevisions>false</trackRevisions>
    </reviewItem>
    <reviewItem>
      <errorID>f15a1692-2ae4-49e5-b9ca-0479ec6beeb8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35555498</paraID>
      <start>0</start>
      <end>2</end>
      <status>unmodified</status>
      <modifiedWord/>
      <trackRevisions>false</trackRevisions>
    </reviewItem>
    <reviewItem>
      <errorID>cf3c9997-7ac1-496f-aa4d-4a7e029475d6</errorID>
      <errorWord>…………</errorWord>
      <group>L1_Punc</group>
      <groupName>标点问题</groupName>
      <ability>L2_Punc</ability>
      <abilityName>标点符号检查</abilityName>
      <candidateList>
        <item>…</item>
      </candidateList>
      <explain/>
      <paraID>6AD9535A</paraID>
      <start>0</start>
      <end>4</end>
      <status>unmodified</status>
      <modifiedWord/>
      <trackRevisions>false</trackRevisions>
    </reviewItem>
    <reviewItem>
      <errorID>a5676f5b-ab23-4a8d-8a0f-01d1b3a9ef81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46E0F036</paraID>
      <start>0</start>
      <end>2</end>
      <status>unmodified</status>
      <modifiedWord/>
      <trackRevisions>false</trackRevisions>
    </reviewItem>
    <reviewItem>
      <errorID>6d5564fd-333c-4e77-8238-9ca19ec5c235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2595CE6F</paraID>
      <start>0</start>
      <end>2</end>
      <status>unmodified</status>
      <modifiedWord/>
      <trackRevisions>false</trackRevisions>
    </reviewItem>
    <reviewItem>
      <errorID>e6edd385-5cd3-4a67-b025-fe8646ed3b1b</errorID>
      <errorWord>…………</errorWord>
      <group>L1_Punc</group>
      <groupName>标点问题</groupName>
      <ability>L2_Punc</ability>
      <abilityName>标点符号检查</abilityName>
      <candidateList>
        <item>…</item>
      </candidateList>
      <explain/>
      <paraID>2E98216E</paraID>
      <start>0</start>
      <end>4</end>
      <status>unmodified</status>
      <modifiedWord/>
      <trackRevisions>false</trackRevisions>
    </reviewItem>
    <reviewItem>
      <errorID>5f12d9b1-1628-469a-b621-f7fba97a532e</errorID>
      <errorWord>:</errorWord>
      <group>L1_Format</group>
      <groupName>格式问题</groupName>
      <ability>L2_HalfPunc</ability>
      <abilityName>全半角检查</abilityName>
      <candidateList>
        <item>：</item>
      </candidateList>
      <explain>文本全半角错误。</explain>
      <paraID>6DC97045</paraID>
      <start>1</start>
      <end>2</end>
      <status>unmodified</status>
      <modifiedWord/>
      <trackRevisions>false</trackRevisions>
    </reviewItem>
    <reviewItem>
      <errorID>d6b05841-e156-4426-8269-4577035e7e56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3549E32</paraID>
      <start>0</start>
      <end>2</end>
      <status>unmodified</status>
      <modifiedWord/>
      <trackRevisions>false</trackRevisions>
    </reviewItem>
    <reviewItem>
      <errorID>637e7289-ff72-4bae-8dfc-4e49235e9a0f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2BF6B002</paraID>
      <start>0</start>
      <end>2</end>
      <status>unmodified</status>
      <modifiedWord/>
      <trackRevisions>false</trackRevisions>
    </reviewItem>
    <reviewItem>
      <errorID>230bf6cd-7f8d-47f6-925d-d24d9c97d29a</errorID>
      <errorWord>(</errorWord>
      <group>L1_Format</group>
      <groupName>格式问题</groupName>
      <ability>L2_HalfPunc</ability>
      <abilityName>全半角检查</abilityName>
      <candidateList>
        <item>（</item>
      </candidateList>
      <explain>文本全半角错误。</explain>
      <paraID>2BF6B002</paraID>
      <start>42</start>
      <end>43</end>
      <status>unmodified</status>
      <modifiedWord/>
      <trackRevisions>false</trackRevisions>
    </reviewItem>
    <reviewItem>
      <errorID>0a8da7f4-8a72-4ac2-8b10-f38221f29efb</errorID>
      <errorWord>)</errorWord>
      <group>L1_Format</group>
      <groupName>格式问题</groupName>
      <ability>L2_HalfPunc</ability>
      <abilityName>全半角检查</abilityName>
      <candidateList>
        <item>）</item>
      </candidateList>
      <explain>文本全半角错误。</explain>
      <paraID>2BF6B002</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697B1A5-A339-47F6-9811-62363B95CC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9</cp:revision>
  <dcterms:created xsi:type="dcterms:W3CDTF">2026-04-27T03:14:00Z</dcterms:created>
  <dcterms:modified xsi:type="dcterms:W3CDTF">2026-08-19T05:58:49Z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78E98B3A7A544D27B639F0601AF2E7A5_13</vt:lpwstr>
  </property>
  <property fmtid="{D5CDD505-2E9C-101B-9397-08002B2CF9AE}" pid="4" name="KSOTemplateDocerSaveRecord">
    <vt:lpwstr>eyJoZGlkIjoiMmY0OWQ1NzUzNzE0OGNhZTVjNGI5ZDY5ZmRlZDU4MjEiLCJ1c2VySWQiOiI2MjAyNjAwNDcifQ==</vt:lpwstr>
  </property>
</Properties>
</file>