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808"/>
        <w:ind w:firstLine="0"/>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808"/>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8"/>
          <w:szCs w:val="28"/>
          <w:highlight w:val="none"/>
        </w:rPr>
      </w:pPr>
      <w:r>
        <w:rPr>
          <w:rFonts w:hint="eastAsia" w:ascii="宋体" w:hAnsi="宋体" w:cs="宋体"/>
          <w:b/>
          <w:color w:val="auto"/>
          <w:spacing w:val="76"/>
          <w:sz w:val="112"/>
          <w:szCs w:val="112"/>
          <w:highlight w:val="none"/>
        </w:rPr>
        <w:t xml:space="preserve">招标文件</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808"/>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08"/>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JSZC-320300-HWZX-G2026-0593</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cs="宋体"/>
          <w:color w:val="auto"/>
          <w:sz w:val="32"/>
          <w:szCs w:val="32"/>
          <w:highlight w:val="none"/>
        </w:rPr>
        <w:t xml:space="preserve">名称：</w:t>
      </w:r>
      <w:r>
        <w:rPr>
          <w:rFonts w:hint="eastAsia" w:ascii="宋体" w:hAnsi="宋体" w:cs="宋体"/>
          <w:color w:val="auto"/>
          <w:sz w:val="32"/>
          <w:szCs w:val="32"/>
          <w:highlight w:val="none"/>
          <w:lang w:eastAsia="zh-CN"/>
        </w:rPr>
        <w:t xml:space="preserve">徐州市中心医院太行路院区二期医疗</w:t>
      </w:r>
      <w:r/>
    </w:p>
    <w:p>
      <w:pPr>
        <w:ind w:firstLine="2240"/>
        <w:spacing w:line="600" w:lineRule="exact"/>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eastAsia="zh-CN"/>
        </w:rPr>
        <w:t xml:space="preserve">服务终端项目</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徐州市中心医院</w:t>
      </w:r>
      <w:r/>
    </w:p>
    <w:p>
      <w:pPr>
        <w:ind w:right="-159" w:firstLine="2112"/>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5"/>
        <w:ind w:firstLine="0"/>
        <w:rPr>
          <w:rFonts w:hint="eastAsia" w:hAnsi="宋体" w:cs="宋体"/>
          <w:color w:val="auto"/>
          <w:sz w:val="28"/>
          <w:szCs w:val="28"/>
          <w:highlight w:val="none"/>
        </w:rPr>
      </w:pPr>
      <w:r>
        <w:rPr>
          <w:rFonts w:hint="eastAsia" w:hAnsi="宋体" w:cs="宋体"/>
          <w:color w:val="auto"/>
          <w:sz w:val="28"/>
          <w:szCs w:val="28"/>
          <w:highlight w:val="none"/>
        </w:rPr>
      </w:r>
      <w:r/>
    </w:p>
    <w:p>
      <w:pPr>
        <w:pStyle w:val="813"/>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13"/>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13"/>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440"/>
        <w:jc w:val="left"/>
        <w:spacing w:line="300" w:lineRule="auto"/>
        <w:rPr>
          <w:rFonts w:hint="eastAsia" w:ascii="宋体" w:hAnsi="宋体" w:cs="宋体"/>
          <w:color w:val="auto"/>
          <w:sz w:val="28"/>
          <w:szCs w:val="28"/>
          <w:highlight w:val="none"/>
        </w:rPr>
      </w:pPr>
      <w:r>
        <w:rPr>
          <w:rFonts w:hint="eastAsia"/>
          <w:color w:val="auto"/>
          <w:sz w:val="44"/>
          <w:highlight w:val="none"/>
          <w:lang w:val="en-US" w:eastAsia="zh-CN"/>
        </w:rPr>
        <w:t xml:space="preserve">       </w:t>
      </w:r>
      <w:r>
        <w:rPr>
          <w:rFonts w:hint="eastAsia"/>
          <w:color w:val="auto"/>
          <w:sz w:val="44"/>
          <w:highlight w:val="none"/>
        </w:rPr>
        <mc:AlternateContent>
          <mc:Choice Requires="wpg">
            <w:drawing>
              <wp:inline xmlns:wp="http://schemas.openxmlformats.org/drawingml/2006/wordprocessingDrawing" distT="0" distB="0" distL="0" distR="0">
                <wp:extent cx="1511935" cy="1033780"/>
                <wp:effectExtent l="0" t="0" r="12065" b="13970"/>
                <wp:docPr id="5"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九</w:t>
      </w:r>
      <w:r>
        <w:rPr>
          <w:rFonts w:hint="eastAsia" w:ascii="宋体" w:hAnsi="宋体" w:cs="宋体"/>
          <w:bCs/>
          <w:color w:val="auto"/>
          <w:sz w:val="32"/>
          <w:szCs w:val="32"/>
          <w:highlight w:val="none"/>
        </w:rPr>
        <w:t xml:space="preserve">月</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highlight w:val="none"/>
        </w:rPr>
      </w:r>
      <w:r/>
    </w:p>
    <w:p>
      <w:pPr>
        <w:jc w:val="center"/>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目 录</w:t>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highlight w:val="none"/>
        </w:rPr>
        <w:fldChar w:fldCharType="separate"/>
      </w:r>
      <w:r>
        <w:rPr>
          <w:rStyle w:val="837"/>
          <w:rFonts w:hint="eastAsia" w:ascii="宋体" w:hAnsi="宋体" w:cs="宋体"/>
          <w:color w:val="auto"/>
          <w:sz w:val="28"/>
          <w:szCs w:val="28"/>
          <w:highlight w:val="none"/>
          <w:u w:val="none"/>
        </w:rPr>
        <w:t xml:space="preserve">第一章</w:t>
      </w:r>
      <w:r>
        <w:rPr>
          <w:rStyle w:val="837"/>
          <w:rFonts w:hint="eastAsia" w:ascii="宋体" w:hAnsi="宋体" w:cs="宋体"/>
          <w:color w:val="auto"/>
          <w:sz w:val="28"/>
          <w:szCs w:val="28"/>
          <w:highlight w:val="none"/>
          <w:u w:val="none"/>
          <w:lang w:val="en-US" w:eastAsia="zh-CN"/>
        </w:rPr>
        <w:t xml:space="preserve"> </w:t>
      </w:r>
      <w:r>
        <w:rPr>
          <w:rStyle w:val="837"/>
          <w:rFonts w:hint="eastAsia" w:ascii="宋体" w:hAnsi="宋体" w:cs="宋体"/>
          <w:color w:val="auto"/>
          <w:sz w:val="28"/>
          <w:szCs w:val="28"/>
          <w:highlight w:val="none"/>
          <w:u w:val="none"/>
        </w:rPr>
        <w:t xml:space="preserve">投标邀请</w:t>
      </w:r>
      <w:r>
        <w:rPr>
          <w:rStyle w:val="837"/>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highlight w:val="none"/>
        </w:rPr>
        <w:fldChar w:fldCharType="separate"/>
      </w:r>
      <w:r>
        <w:rPr>
          <w:rStyle w:val="837"/>
          <w:rFonts w:hint="eastAsia" w:ascii="宋体" w:hAnsi="宋体" w:cs="宋体"/>
          <w:color w:val="auto"/>
          <w:sz w:val="28"/>
          <w:szCs w:val="28"/>
          <w:highlight w:val="none"/>
          <w:u w:val="none"/>
        </w:rPr>
        <w:t xml:space="preserve">第二章</w:t>
      </w:r>
      <w:r>
        <w:rPr>
          <w:rStyle w:val="837"/>
          <w:rFonts w:hint="eastAsia" w:ascii="宋体" w:hAnsi="宋体" w:cs="宋体"/>
          <w:color w:val="auto"/>
          <w:sz w:val="28"/>
          <w:szCs w:val="28"/>
          <w:highlight w:val="none"/>
          <w:u w:val="none"/>
          <w:lang w:val="en-US" w:eastAsia="zh-CN"/>
        </w:rPr>
        <w:t xml:space="preserve"> </w:t>
      </w:r>
      <w:r>
        <w:rPr>
          <w:rStyle w:val="837"/>
          <w:rFonts w:hint="eastAsia" w:ascii="宋体" w:hAnsi="宋体" w:cs="宋体"/>
          <w:color w:val="auto"/>
          <w:sz w:val="28"/>
          <w:szCs w:val="28"/>
          <w:highlight w:val="none"/>
          <w:u w:val="none"/>
        </w:rPr>
        <w:t xml:space="preserve">投标人须知</w:t>
      </w:r>
      <w:r>
        <w:rPr>
          <w:rStyle w:val="837"/>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highlight w:val="none"/>
        </w:rPr>
        <w:fldChar w:fldCharType="separate"/>
      </w:r>
      <w:r>
        <w:rPr>
          <w:rStyle w:val="837"/>
          <w:rFonts w:hint="eastAsia" w:ascii="宋体" w:hAnsi="宋体" w:cs="宋体"/>
          <w:color w:val="auto"/>
          <w:sz w:val="28"/>
          <w:szCs w:val="28"/>
          <w:highlight w:val="none"/>
          <w:u w:val="none"/>
        </w:rPr>
        <w:t xml:space="preserve">第三章</w:t>
      </w:r>
      <w:r>
        <w:rPr>
          <w:rStyle w:val="837"/>
          <w:rFonts w:hint="eastAsia" w:ascii="宋体" w:hAnsi="宋体" w:cs="宋体"/>
          <w:color w:val="auto"/>
          <w:sz w:val="28"/>
          <w:szCs w:val="28"/>
          <w:highlight w:val="none"/>
          <w:u w:val="none"/>
          <w:lang w:val="en-US" w:eastAsia="zh-CN"/>
        </w:rPr>
        <w:t xml:space="preserve"> </w:t>
      </w:r>
      <w:r>
        <w:rPr>
          <w:rStyle w:val="837"/>
          <w:rFonts w:hint="eastAsia" w:ascii="宋体" w:hAnsi="宋体" w:cs="宋体"/>
          <w:color w:val="auto"/>
          <w:sz w:val="28"/>
          <w:szCs w:val="28"/>
          <w:highlight w:val="none"/>
          <w:u w:val="none"/>
        </w:rPr>
        <w:t xml:space="preserve">投标资料表</w:t>
      </w:r>
      <w:r>
        <w:rPr>
          <w:rStyle w:val="837"/>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highlight w:val="none"/>
        </w:rPr>
        <w:fldChar w:fldCharType="separate"/>
      </w:r>
      <w:r>
        <w:rPr>
          <w:rStyle w:val="837"/>
          <w:rFonts w:hint="eastAsia" w:ascii="宋体" w:hAnsi="宋体" w:cs="宋体"/>
          <w:color w:val="auto"/>
          <w:sz w:val="28"/>
          <w:szCs w:val="28"/>
          <w:highlight w:val="none"/>
          <w:u w:val="none"/>
        </w:rPr>
        <w:t xml:space="preserve">第四章</w:t>
      </w:r>
      <w:r>
        <w:rPr>
          <w:rStyle w:val="837"/>
          <w:rFonts w:hint="eastAsia" w:ascii="宋体" w:hAnsi="宋体" w:cs="宋体"/>
          <w:color w:val="auto"/>
          <w:sz w:val="28"/>
          <w:szCs w:val="28"/>
          <w:highlight w:val="none"/>
          <w:u w:val="none"/>
          <w:lang w:val="en-US" w:eastAsia="zh-CN"/>
        </w:rPr>
        <w:t xml:space="preserve"> </w:t>
      </w:r>
      <w:r>
        <w:rPr>
          <w:rStyle w:val="837"/>
          <w:rFonts w:hint="eastAsia" w:ascii="宋体" w:hAnsi="宋体" w:cs="宋体"/>
          <w:color w:val="auto"/>
          <w:sz w:val="28"/>
          <w:szCs w:val="28"/>
          <w:highlight w:val="none"/>
          <w:u w:val="none"/>
        </w:rPr>
        <w:t xml:space="preserve">评标标准</w:t>
      </w:r>
      <w:r>
        <w:rPr>
          <w:rStyle w:val="837"/>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highlight w:val="none"/>
        </w:rPr>
        <w:fldChar w:fldCharType="separate"/>
      </w:r>
      <w:r>
        <w:rPr>
          <w:rStyle w:val="837"/>
          <w:rFonts w:hint="eastAsia" w:ascii="宋体" w:hAnsi="宋体" w:cs="宋体"/>
          <w:color w:val="auto"/>
          <w:sz w:val="28"/>
          <w:szCs w:val="28"/>
          <w:highlight w:val="none"/>
          <w:u w:val="none"/>
        </w:rPr>
        <w:t xml:space="preserve">第五章</w:t>
      </w:r>
      <w:r>
        <w:rPr>
          <w:rStyle w:val="837"/>
          <w:rFonts w:hint="eastAsia" w:ascii="宋体" w:hAnsi="宋体" w:cs="宋体"/>
          <w:color w:val="auto"/>
          <w:sz w:val="28"/>
          <w:szCs w:val="28"/>
          <w:highlight w:val="none"/>
          <w:u w:val="none"/>
          <w:lang w:val="en-US" w:eastAsia="zh-CN"/>
        </w:rPr>
        <w:t xml:space="preserve"> </w:t>
      </w:r>
      <w:r>
        <w:rPr>
          <w:rStyle w:val="837"/>
          <w:rFonts w:hint="eastAsia" w:ascii="宋体" w:hAnsi="宋体" w:cs="宋体"/>
          <w:color w:val="auto"/>
          <w:sz w:val="28"/>
          <w:szCs w:val="28"/>
          <w:highlight w:val="none"/>
          <w:u w:val="none"/>
        </w:rPr>
        <w:t xml:space="preserve">拟签订的合同文本</w:t>
      </w:r>
      <w:r>
        <w:rPr>
          <w:rStyle w:val="837"/>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highlight w:val="none"/>
        </w:rPr>
        <w:fldChar w:fldCharType="separate"/>
      </w:r>
      <w:r>
        <w:rPr>
          <w:rStyle w:val="837"/>
          <w:rFonts w:hint="eastAsia" w:ascii="宋体" w:hAnsi="宋体" w:cs="宋体"/>
          <w:color w:val="auto"/>
          <w:sz w:val="28"/>
          <w:szCs w:val="28"/>
          <w:highlight w:val="none"/>
          <w:u w:val="none"/>
        </w:rPr>
        <w:t xml:space="preserve">第六章</w:t>
      </w:r>
      <w:r>
        <w:rPr>
          <w:rStyle w:val="837"/>
          <w:rFonts w:hint="eastAsia" w:ascii="宋体" w:hAnsi="宋体" w:cs="宋体"/>
          <w:color w:val="auto"/>
          <w:sz w:val="28"/>
          <w:szCs w:val="28"/>
          <w:highlight w:val="none"/>
          <w:u w:val="none"/>
          <w:lang w:val="en-US" w:eastAsia="zh-CN"/>
        </w:rPr>
        <w:t xml:space="preserve"> </w:t>
      </w:r>
      <w:r>
        <w:rPr>
          <w:rStyle w:val="837"/>
          <w:rFonts w:hint="eastAsia" w:ascii="宋体" w:hAnsi="宋体" w:cs="宋体"/>
          <w:color w:val="auto"/>
          <w:sz w:val="28"/>
          <w:szCs w:val="28"/>
          <w:highlight w:val="none"/>
          <w:u w:val="none"/>
        </w:rPr>
        <w:t xml:space="preserve">采购需求</w:t>
      </w:r>
      <w:r>
        <w:rPr>
          <w:rStyle w:val="837"/>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highlight w:val="none"/>
        </w:rPr>
        <w:fldChar w:fldCharType="separate"/>
      </w:r>
      <w:r>
        <w:rPr>
          <w:rStyle w:val="837"/>
          <w:rFonts w:hint="eastAsia" w:ascii="宋体" w:hAnsi="宋体" w:cs="宋体"/>
          <w:color w:val="auto"/>
          <w:sz w:val="28"/>
          <w:szCs w:val="28"/>
          <w:highlight w:val="none"/>
          <w:u w:val="none"/>
        </w:rPr>
        <w:t xml:space="preserve">第七章</w:t>
      </w:r>
      <w:r>
        <w:rPr>
          <w:rStyle w:val="837"/>
          <w:rFonts w:hint="eastAsia" w:ascii="宋体" w:hAnsi="宋体" w:cs="宋体"/>
          <w:color w:val="auto"/>
          <w:sz w:val="28"/>
          <w:szCs w:val="28"/>
          <w:highlight w:val="none"/>
          <w:u w:val="none"/>
          <w:lang w:val="en-US" w:eastAsia="zh-CN"/>
        </w:rPr>
        <w:t xml:space="preserve"> </w:t>
      </w:r>
      <w:r>
        <w:rPr>
          <w:rStyle w:val="837"/>
          <w:rFonts w:hint="eastAsia" w:ascii="宋体" w:hAnsi="宋体" w:cs="宋体"/>
          <w:color w:val="auto"/>
          <w:sz w:val="28"/>
          <w:szCs w:val="28"/>
          <w:highlight w:val="none"/>
          <w:u w:val="none"/>
        </w:rPr>
        <w:t xml:space="preserve">投标文件相关格式</w:t>
      </w:r>
      <w:r>
        <w:rPr>
          <w:rStyle w:val="837"/>
          <w:rFonts w:hint="eastAsia" w:ascii="宋体" w:hAnsi="宋体" w:cs="宋体"/>
          <w:color w:val="auto"/>
          <w:sz w:val="28"/>
          <w:szCs w:val="28"/>
          <w:highlight w:val="none"/>
          <w:u w:val="none"/>
        </w:rPr>
        <w:fldChar w:fldCharType="end"/>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keepLines w:val="0"/>
        <w:keepNext w:val="0"/>
        <w:pageBreakBefore w:val="0"/>
        <w:spacing w:line="519" w:lineRule="atLeast"/>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徐州市中心医院</w:t>
      </w:r>
      <w:r/>
    </w:p>
    <w:p>
      <w:pPr>
        <w:jc w:val="center"/>
        <w:keepLines w:val="0"/>
        <w:keepNext w:val="0"/>
        <w:pageBreakBefore w:val="0"/>
        <w:spacing w:line="519" w:lineRule="atLeast"/>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徐州市中心医院太行路院区二期医疗服务终端项目</w:t>
      </w:r>
      <w:r>
        <w:rPr>
          <w:rFonts w:hint="eastAsia" w:ascii="宋体" w:hAnsi="宋体" w:cs="宋体"/>
          <w:b/>
          <w:color w:val="auto"/>
          <w:sz w:val="32"/>
          <w:szCs w:val="32"/>
          <w:highlight w:val="none"/>
        </w:rPr>
        <w:t xml:space="preserve">》</w:t>
      </w:r>
      <w:r/>
    </w:p>
    <w:p>
      <w:pPr>
        <w:jc w:val="center"/>
        <w:keepLines w:val="0"/>
        <w:keepNext w:val="0"/>
        <w:pageBreakBefore w:val="0"/>
        <w:spacing w:line="519" w:lineRule="atLeast"/>
        <w:widowControl w:val="off"/>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招标文件</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第一章 投标邀请</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rPr>
        <w:t xml:space="preserve">江苏海外集团国际工程咨询有限公司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徐州市中心医院太行路院区二期医疗服务终端项目</w:t>
      </w:r>
      <w:r>
        <w:rPr>
          <w:rFonts w:hint="eastAsia" w:ascii="宋体" w:hAnsi="宋体" w:cs="宋体"/>
          <w:color w:val="auto"/>
          <w:sz w:val="24"/>
          <w:szCs w:val="24"/>
          <w:highlight w:val="none"/>
        </w:rPr>
        <w:t xml:space="preserve">进行公开招标采购，现邀请符合相关条件的供应商投标。</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一、项目名称和项目编号</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徐州市中心医院太行路院区二期医疗服务终端项目。</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项目编号：JSZC-320300-HWZX-G2026-0593</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二、对投标人的资格要求</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详见本项目公开招标公告。</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三、获取招标文件</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s://jszfcg.jsczt.cn/jszc/login；或进入徐州政府采购网（网址：https://czj.xz.gov.cn/zfcg/index.html）--业务工作--用户登录，点击“苏采云”进入系统。</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 10</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15</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10</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 </w:t>
      </w:r>
      <w:r>
        <w:rPr>
          <w:rFonts w:hint="eastAsia" w:ascii="宋体" w:hAnsi="宋体" w:cs="宋体"/>
          <w:b/>
          <w:color w:val="auto"/>
          <w:sz w:val="24"/>
          <w:szCs w:val="24"/>
          <w:highlight w:val="none"/>
          <w:u w:val="single"/>
          <w:lang w:val="en-US" w:eastAsia="zh-CN"/>
        </w:rPr>
        <w:t xml:space="preserve">15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五、采购人</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徐州市中心医院</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（二）地址：徐州市解放路199号</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张响亮</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（四）联系电话：0516-83956095</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六、采购代理机构</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（一）名称：江苏海外集团国际工程咨询有限公司</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（二）地址：江苏省徐州市泉山区金山东路北侧徐州软件园C-11号楼1011室</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孙逊、丁伯瑶</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（四）联系方式：0516-83999</w:t>
      </w:r>
      <w:r>
        <w:rPr>
          <w:rFonts w:hint="eastAsia" w:ascii="宋体" w:hAnsi="宋体" w:cs="宋体"/>
          <w:color w:val="auto"/>
          <w:sz w:val="24"/>
          <w:szCs w:val="24"/>
          <w:highlight w:val="none"/>
          <w:lang w:val="en-US" w:eastAsia="zh-CN"/>
        </w:rPr>
        <w:t xml:space="preserve">306</w:t>
      </w:r>
      <w:r/>
    </w:p>
    <w:p>
      <w:pPr>
        <w:jc w:val="center"/>
        <w:spacing w:line="720" w:lineRule="atLeas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第二章 投标人须知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w:t>
      </w:r>
      <w:r>
        <w:rPr>
          <w:rFonts w:hint="eastAsia" w:ascii="宋体" w:hAnsi="宋体" w:cs="宋体"/>
          <w:color w:val="auto"/>
          <w:sz w:val="24"/>
          <w:szCs w:val="24"/>
          <w:highlight w:val="none"/>
          <w:lang w:val="en-US" w:eastAsia="zh-CN"/>
        </w:rPr>
        <w:t xml:space="preserve">投标文件递交截止</w:t>
      </w:r>
      <w:r>
        <w:rPr>
          <w:rFonts w:hint="eastAsia" w:ascii="宋体" w:hAnsi="宋体" w:cs="宋体"/>
          <w:color w:val="auto"/>
          <w:sz w:val="24"/>
          <w:szCs w:val="24"/>
          <w:highlight w:val="none"/>
        </w:rPr>
        <w:t xml:space="preserve">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7.投标文件未按规定期限投标的；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rFonts w:hint="eastAsia"/>
          <w:color w:val="auto"/>
          <w:sz w:val="24"/>
          <w:szCs w:val="24"/>
          <w:highlight w:val="none"/>
        </w:rPr>
        <w:fldChar w:fldCharType="begin"/>
      </w:r>
      <w:r>
        <w:rPr>
          <w:rFonts w:hint="eastAsia" w:ascii="宋体" w:hAnsi="宋体" w:cs="宋体"/>
          <w:color w:val="auto"/>
          <w:sz w:val="24"/>
          <w:szCs w:val="24"/>
          <w:highlight w:val="none"/>
        </w:rPr>
        <w:instrText xml:space="preserve"> HYPERLINK "http://www.caigou2003.com/" \o "http://www.caigou2003.com/" </w:instrText>
      </w:r>
      <w:r>
        <w:rPr>
          <w:rFonts w:hint="eastAsia"/>
          <w:color w:val="auto"/>
          <w:sz w:val="24"/>
          <w:szCs w:val="24"/>
          <w:highlight w:val="none"/>
        </w:rPr>
        <w:fldChar w:fldCharType="separate"/>
      </w:r>
      <w:r>
        <w:rPr>
          <w:rStyle w:val="837"/>
          <w:rFonts w:hint="eastAsia" w:ascii="宋体" w:hAnsi="宋体" w:cs="宋体"/>
          <w:color w:val="auto"/>
          <w:sz w:val="24"/>
          <w:szCs w:val="24"/>
          <w:highlight w:val="none"/>
          <w:u w:val="none"/>
        </w:rPr>
        <w:t xml:space="preserve">政府采购</w:t>
      </w:r>
      <w:r>
        <w:rPr>
          <w:rStyle w:val="837"/>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rFonts w:hint="eastAsia"/>
          <w:color w:val="auto"/>
          <w:sz w:val="24"/>
          <w:szCs w:val="24"/>
          <w:highlight w:val="none"/>
        </w:rPr>
        <w:fldChar w:fldCharType="begin"/>
      </w:r>
      <w:r>
        <w:rPr>
          <w:rFonts w:hint="eastAsia" w:ascii="宋体" w:hAnsi="宋体" w:cs="宋体"/>
          <w:color w:val="auto"/>
          <w:sz w:val="24"/>
          <w:szCs w:val="24"/>
          <w:highlight w:val="none"/>
        </w:rPr>
        <w:instrText xml:space="preserve"> HYPERLINK "http://lilun.caigou2003.com/recijiedu/2365668.html" \o "http://lilun.caigou2003.com/recijiedu/2365668.html" </w:instrText>
      </w:r>
      <w:r>
        <w:rPr>
          <w:rFonts w:hint="eastAsia"/>
          <w:color w:val="auto"/>
          <w:sz w:val="24"/>
          <w:szCs w:val="24"/>
          <w:highlight w:val="none"/>
        </w:rPr>
        <w:fldChar w:fldCharType="separate"/>
      </w:r>
      <w:r>
        <w:rPr>
          <w:rStyle w:val="837"/>
          <w:rFonts w:hint="eastAsia" w:ascii="宋体" w:hAnsi="宋体" w:cs="宋体"/>
          <w:color w:val="auto"/>
          <w:sz w:val="24"/>
          <w:szCs w:val="24"/>
          <w:highlight w:val="none"/>
          <w:u w:val="none"/>
        </w:rPr>
        <w:t xml:space="preserve">最低评标价法</w:t>
      </w:r>
      <w:r>
        <w:rPr>
          <w:rStyle w:val="837"/>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sz w:val="24"/>
          <w:szCs w:val="24"/>
          <w:highlight w:val="none"/>
        </w:rPr>
        <w:fldChar w:fldCharType="begin"/>
      </w:r>
      <w:r>
        <w:rPr>
          <w:color w:val="auto"/>
          <w:sz w:val="24"/>
          <w:szCs w:val="24"/>
          <w:highlight w:val="none"/>
        </w:rPr>
        <w:instrText xml:space="preserve"> HYPERLINK "http://lilun.caigou2003.com/recijiedu/2365667.html" \o "http://lilun.caigou2003.com/recijiedu/2365667.html" </w:instrText>
      </w:r>
      <w:r>
        <w:rPr>
          <w:color w:val="auto"/>
          <w:sz w:val="24"/>
          <w:szCs w:val="24"/>
          <w:highlight w:val="none"/>
        </w:rPr>
        <w:fldChar w:fldCharType="separate"/>
      </w:r>
      <w:r>
        <w:rPr>
          <w:rStyle w:val="837"/>
          <w:rFonts w:hint="eastAsia" w:ascii="宋体" w:hAnsi="宋体" w:cs="宋体"/>
          <w:color w:val="auto"/>
          <w:sz w:val="24"/>
          <w:szCs w:val="24"/>
          <w:highlight w:val="none"/>
          <w:u w:val="none"/>
        </w:rPr>
        <w:t xml:space="preserve">综合评分法</w:t>
      </w:r>
      <w:r>
        <w:rPr>
          <w:rStyle w:val="837"/>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1.投标（响应）报价低于全部通过符合性审查供应商投标（响应）报价平均值</w:t>
      </w:r>
      <w:r>
        <w:rPr>
          <w:rFonts w:hint="eastAsia" w:ascii="宋体" w:hAnsi="宋体" w:cs="宋体"/>
          <w:b/>
          <w:bCs/>
          <w:color w:val="auto"/>
          <w:sz w:val="24"/>
          <w:szCs w:val="24"/>
          <w:highlight w:val="none"/>
        </w:rPr>
        <w:t xml:space="preserve">50%的</w:t>
      </w:r>
      <w:r>
        <w:rPr>
          <w:rFonts w:hint="eastAsia" w:ascii="宋体" w:hAnsi="宋体" w:cs="宋体"/>
          <w:color w:val="auto"/>
          <w:sz w:val="24"/>
          <w:szCs w:val="24"/>
          <w:highlight w:val="none"/>
        </w:rPr>
        <w:t xml:space="preserve">，即投标（响应）报价&lt;全部通过符合性审查供应商投标（响应）报价平均值</w:t>
      </w:r>
      <w:r>
        <w:rPr>
          <w:rFonts w:hint="eastAsia" w:ascii="宋体" w:hAnsi="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2.投标（响应）报价低于通过符合性审查的次低报价供应商投标（响应）报价</w:t>
      </w:r>
      <w:r>
        <w:rPr>
          <w:rFonts w:hint="eastAsia" w:ascii="宋体" w:hAnsi="宋体" w:cs="宋体"/>
          <w:b/>
          <w:bCs/>
          <w:color w:val="auto"/>
          <w:sz w:val="24"/>
          <w:szCs w:val="24"/>
          <w:highlight w:val="none"/>
        </w:rPr>
        <w:t xml:space="preserve">50%的</w:t>
      </w:r>
      <w:r>
        <w:rPr>
          <w:rFonts w:hint="eastAsia" w:ascii="宋体" w:hAnsi="宋体" w:cs="宋体"/>
          <w:color w:val="auto"/>
          <w:sz w:val="24"/>
          <w:szCs w:val="24"/>
          <w:highlight w:val="none"/>
        </w:rPr>
        <w:t xml:space="preserve">，即投标（响应）报价&lt;通过符合性审查的次低报价供应商投标（响应）报价</w:t>
      </w:r>
      <w:r>
        <w:rPr>
          <w:rFonts w:hint="eastAsia" w:ascii="宋体" w:hAnsi="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szCs w:val="24"/>
          <w:highlight w:val="none"/>
        </w:rPr>
        <w:t xml:space="preserve">45%的，</w:t>
      </w:r>
      <w:r>
        <w:rPr>
          <w:rFonts w:hint="eastAsia" w:ascii="宋体" w:hAnsi="宋体" w:cs="宋体"/>
          <w:color w:val="auto"/>
          <w:sz w:val="24"/>
          <w:szCs w:val="24"/>
          <w:highlight w:val="none"/>
        </w:rPr>
        <w:t xml:space="preserve">即投标（响应）报价&lt;采购项目最高限价</w:t>
      </w:r>
      <w:r>
        <w:rPr>
          <w:rFonts w:hint="eastAsia" w:ascii="宋体" w:hAnsi="宋体" w:cs="宋体"/>
          <w:b/>
          <w:bCs/>
          <w:color w:val="auto"/>
          <w:sz w:val="24"/>
          <w:szCs w:val="24"/>
          <w:highlight w:val="none"/>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482"/>
        <w:jc w:val="left"/>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highlight w:val="none"/>
        </w:rPr>
        <w:br w:type="page" w:clear="all"/>
      </w:r>
      <w:r>
        <w:rPr>
          <w:rFonts w:hint="eastAsia" w:ascii="宋体" w:hAnsi="宋体" w:cs="宋体"/>
          <w:b/>
          <w:color w:val="auto"/>
          <w:sz w:val="30"/>
          <w:szCs w:val="30"/>
          <w:highlight w:val="none"/>
        </w:rPr>
        <w:t xml:space="preserve">第三章 投标资料表</w:t>
      </w:r>
      <w:r/>
    </w:p>
    <w:p>
      <w:pPr>
        <w:ind w:firstLine="60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5"/>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jc w:val="cente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条款项号</w:t>
            </w:r>
            <w:r/>
          </w:p>
        </w:tc>
        <w:tc>
          <w:tcPr>
            <w:tcMar>
              <w:left w:w="108" w:type="dxa"/>
              <w:top w:w="0" w:type="dxa"/>
              <w:right w:w="108" w:type="dxa"/>
              <w:bottom w:w="0" w:type="dxa"/>
            </w:tcMar>
            <w:tcW w:w="4293"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内 容</w:t>
            </w:r>
            <w:r/>
          </w:p>
        </w:tc>
      </w:tr>
      <w:tr>
        <w:trPr>
          <w:jc w:val="cente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w:t>
            </w:r>
            <w:r/>
          </w:p>
        </w:tc>
        <w:tc>
          <w:tcPr>
            <w:tcMar>
              <w:left w:w="108" w:type="dxa"/>
              <w:top w:w="0" w:type="dxa"/>
              <w:right w:w="108" w:type="dxa"/>
              <w:bottom w:w="0" w:type="dxa"/>
            </w:tcMar>
            <w:tcW w:w="4293" w:type="pct"/>
            <w:vAlign w:val="top"/>
            <w:textDirection w:val="lrTb"/>
            <w:noWrap w:val="false"/>
          </w:tcPr>
          <w:p>
            <w:pP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总则</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本项目采购人：</w:t>
            </w:r>
            <w:r>
              <w:rPr>
                <w:rFonts w:hint="eastAsia" w:asciiTheme="minorEastAsia" w:hAnsiTheme="minorEastAsia" w:eastAsiaTheme="minorEastAsia" w:cstheme="minorEastAsia"/>
                <w:color w:val="auto"/>
                <w:sz w:val="24"/>
                <w:szCs w:val="24"/>
                <w:highlight w:val="none"/>
                <w:lang w:eastAsia="zh-CN"/>
              </w:rPr>
              <w:t xml:space="preserve">徐州市中心医院</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本次采购采用的政府采购方式：公开招标</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采购人确定的采购项目属性：</w:t>
            </w:r>
            <w:r>
              <w:rPr>
                <w:rFonts w:hint="eastAsia" w:asciiTheme="minorEastAsia" w:hAnsiTheme="minorEastAsia" w:eastAsiaTheme="minorEastAsia" w:cstheme="minorEastAsia"/>
                <w:b/>
                <w:bCs/>
                <w:color w:val="auto"/>
                <w:sz w:val="24"/>
                <w:szCs w:val="24"/>
                <w:highlight w:val="none"/>
                <w:lang w:val="en-US" w:eastAsia="zh-CN"/>
              </w:rPr>
              <w:t xml:space="preserve">货物</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(五)</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本项目采购代理机构：江苏海外集团国际工程咨询有限公司</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(六)</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投标人的资格条件：</w:t>
            </w:r>
            <w:r/>
          </w:p>
          <w:p>
            <w:pPr>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一、符合《中华人民共和国政府采购法》第二十二条的规定</w:t>
            </w:r>
            <w:r>
              <w:rPr>
                <w:rFonts w:hint="eastAsia" w:asciiTheme="minorEastAsia" w:hAnsiTheme="minorEastAsia" w:eastAsiaTheme="minorEastAsia" w:cstheme="minorEastAsia"/>
                <w:color w:val="auto"/>
                <w:sz w:val="24"/>
                <w:szCs w:val="24"/>
                <w:highlight w:val="none"/>
                <w:lang w:eastAsia="zh-CN"/>
              </w:rPr>
              <w:t xml:space="preserve">。</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二</w:t>
            </w:r>
            <w:r>
              <w:rPr>
                <w:rFonts w:hint="eastAsia" w:asciiTheme="minorEastAsia" w:hAnsiTheme="minorEastAsia" w:eastAsiaTheme="minorEastAsia" w:cstheme="minorEastAsia"/>
                <w:b/>
                <w:color w:val="auto"/>
                <w:sz w:val="24"/>
                <w:szCs w:val="24"/>
                <w:highlight w:val="none"/>
              </w:rPr>
              <w:t xml:space="preserve">、本项目</w:t>
            </w:r>
            <w:r>
              <w:rPr>
                <w:rFonts w:hint="eastAsia" w:asciiTheme="minorEastAsia" w:hAnsiTheme="minorEastAsia" w:eastAsiaTheme="minorEastAsia" w:cstheme="minorEastAsia"/>
                <w:b/>
                <w:color w:val="auto"/>
                <w:sz w:val="24"/>
                <w:szCs w:val="24"/>
                <w:highlight w:val="none"/>
                <w:lang w:val="en-US" w:eastAsia="zh-CN"/>
              </w:rPr>
              <w:t xml:space="preserve">不属于</w:t>
            </w:r>
            <w:r>
              <w:rPr>
                <w:rFonts w:hint="eastAsia" w:asciiTheme="minorEastAsia" w:hAnsiTheme="minorEastAsia" w:eastAsiaTheme="minorEastAsia" w:cstheme="minorEastAsia"/>
                <w:b/>
                <w:color w:val="auto"/>
                <w:sz w:val="24"/>
                <w:szCs w:val="24"/>
                <w:highlight w:val="none"/>
              </w:rPr>
              <w:t xml:space="preserve">专门面向中小企业采购的项目。</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同时明确相关事项如下：</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1、本项目不接受联合体参与采购活动。</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2、单位负责人为同一人或者存在直接控股、管理关系的不同供应商，不得参加同一合同项下的政府采购活动。</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、查询及使用供应商信用记录：</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由采购人查询信用信息。</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查询渠道包括：</w:t>
            </w:r>
            <w:r/>
          </w:p>
          <w:p>
            <w:pPr>
              <w:ind w:firstLine="4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1、“信用中国”网（www.creditchina.gov.cn）；</w:t>
            </w:r>
            <w:r/>
          </w:p>
          <w:p>
            <w:pPr>
              <w:ind w:firstLine="4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2、中国政府采购网（www.ccgp.gov.cn）；</w:t>
            </w:r>
            <w:r/>
          </w:p>
          <w:p>
            <w:pPr>
              <w:ind w:firstLine="480"/>
              <w:jc w:val="left"/>
              <w:keepLines w:val="0"/>
              <w:keepNext w:val="0"/>
              <w:pageBreakBefore w:val="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3、“信用</w:t>
            </w:r>
            <w:r>
              <w:rPr>
                <w:rFonts w:hint="eastAsia" w:asciiTheme="minorEastAsia" w:hAnsiTheme="minorEastAsia" w:eastAsiaTheme="minorEastAsia" w:cstheme="minorEastAsia"/>
                <w:color w:val="auto"/>
                <w:sz w:val="24"/>
                <w:szCs w:val="24"/>
                <w:highlight w:val="none"/>
                <w:lang w:val="en-US" w:eastAsia="zh-CN"/>
              </w:rPr>
              <w:t xml:space="preserve">中国（</w:t>
            </w:r>
            <w:r>
              <w:rPr>
                <w:rFonts w:hint="eastAsia" w:asciiTheme="minorEastAsia" w:hAnsiTheme="minorEastAsia" w:eastAsiaTheme="minorEastAsia" w:cstheme="minorEastAsia"/>
                <w:color w:val="auto"/>
                <w:sz w:val="24"/>
                <w:szCs w:val="24"/>
                <w:highlight w:val="none"/>
              </w:rPr>
              <w:t xml:space="preserve">江苏</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”网（http://credit.jiangsu.gov.cn）；</w:t>
            </w:r>
            <w:r/>
          </w:p>
          <w:p>
            <w:pPr>
              <w:ind w:firstLine="480"/>
              <w:jc w:val="left"/>
              <w:keepLines w:val="0"/>
              <w:keepNext w:val="0"/>
              <w:pageBreakBefore w:val="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4、“信用中国(江苏徐州)”网（http://www.xuzhoucredit.gov.cn）；</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截止时点（查询环节）：开标后资格审查结束前。</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信用信息的使用规则：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招标代理服务费由中标人支付</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标准按《招标代理服务收费标准》（见附件）。</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招标</w:t>
            </w:r>
            <w:r/>
          </w:p>
        </w:tc>
      </w:tr>
      <w:tr>
        <w:trPr>
          <w:jc w:val="center"/>
          <w:trHeight w:val="159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投标人自行现场勘察。</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不安排开标前答疑会。</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线上投标文件编制要求：</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请按照以下要求（包括但不限于以下要求）制作：</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一、基本目录</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1、《开标一览表》（加盖电子签章，政府采购客户端工具输入报价自动生成）；</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2、所投产品的环境标志产品认证证书原件的扫描件（如有）。</w:t>
            </w:r>
            <w:r/>
          </w:p>
          <w:p>
            <w:pPr>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注：</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（2）环境标志产品认证证书是否符合要求，采购人评标时查询中国政府采购网（www.ccgp.gov.cn）相关内容后确定。</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3、所投产品的节能产品认证证书原件的扫描件（如有）。</w:t>
            </w:r>
            <w:r/>
          </w:p>
          <w:p>
            <w:pPr>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注：</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（2）节能产品认证证书是否符合要求，采购人评标时查询中国政府采购网（www.ccgp.gov.cn）相关内容后确定。</w:t>
            </w:r>
            <w:r/>
          </w:p>
          <w:p>
            <w:pPr>
              <w:ind w:firstLine="482"/>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4、其他（</w:t>
            </w:r>
            <w:r>
              <w:rPr>
                <w:rFonts w:hint="eastAsia" w:ascii="宋体" w:hAnsi="宋体" w:cs="宋体"/>
                <w:b/>
                <w:color w:val="auto"/>
                <w:sz w:val="24"/>
                <w:szCs w:val="24"/>
                <w:highlight w:val="none"/>
                <w:lang w:val="en-US" w:eastAsia="zh-CN"/>
              </w:rPr>
              <w:t xml:space="preserve">无内容及格式要求，投标人自行拟定，如有</w:t>
            </w:r>
            <w:r>
              <w:rPr>
                <w:rFonts w:hint="eastAsia" w:ascii="宋体" w:hAnsi="宋体" w:eastAsia="宋体" w:cs="宋体"/>
                <w:b/>
                <w:color w:val="auto"/>
                <w:sz w:val="24"/>
                <w:szCs w:val="24"/>
                <w:highlight w:val="none"/>
                <w:lang w:val="en-US" w:eastAsia="zh-CN"/>
              </w:rPr>
              <w:t xml:space="preserve">）。</w:t>
            </w:r>
            <w:r/>
          </w:p>
          <w:p>
            <w:pPr>
              <w:spacing w:line="240" w:lineRule="auto"/>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二、资格条件（必须提供，否则投标将被拒绝）</w:t>
            </w:r>
            <w:r/>
          </w:p>
          <w:p>
            <w:pPr>
              <w:ind w:firstLine="480"/>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投标人合法有效的营业执照扫描件，或事业单位法人证书扫描件，或民办非企业单位登记证书扫描件；</w:t>
            </w:r>
            <w:r/>
          </w:p>
          <w:p>
            <w:pPr>
              <w:ind w:right="28" w:firstLine="480"/>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财务状况报告（即提供投标人的本项目开标时间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不含开标当月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前6个月内任何时间的</w:t>
            </w:r>
            <w:r>
              <w:rPr>
                <w:rFonts w:hint="eastAsia" w:asciiTheme="minorEastAsia" w:hAnsiTheme="minorEastAsia" w:eastAsiaTheme="minorEastAsia" w:cstheme="minorEastAsia"/>
                <w:b/>
                <w:color w:val="auto"/>
                <w:sz w:val="24"/>
                <w:szCs w:val="24"/>
                <w:highlight w:val="none"/>
              </w:rPr>
              <w:t xml:space="preserve">资产负债表、利润表扫描件各一份</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提供投标人</w:t>
            </w:r>
            <w:r>
              <w:rPr>
                <w:rFonts w:hint="eastAsia" w:asciiTheme="minorEastAsia" w:hAnsiTheme="minorEastAsia" w:eastAsiaTheme="minorEastAsia" w:cstheme="minorEastAsia"/>
                <w:color w:val="auto"/>
                <w:sz w:val="24"/>
                <w:szCs w:val="24"/>
                <w:highlight w:val="none"/>
                <w:lang w:val="en-US" w:eastAsia="zh-CN"/>
              </w:rPr>
              <w:t xml:space="preserve">2025年度</w:t>
            </w:r>
            <w:r>
              <w:rPr>
                <w:rFonts w:hint="eastAsia" w:asciiTheme="minorEastAsia" w:hAnsiTheme="minorEastAsia" w:eastAsiaTheme="minorEastAsia" w:cstheme="minorEastAsia"/>
                <w:b/>
                <w:bCs/>
                <w:color w:val="auto"/>
                <w:sz w:val="24"/>
                <w:szCs w:val="24"/>
                <w:highlight w:val="none"/>
              </w:rPr>
              <w:t xml:space="preserve">经审计</w:t>
            </w:r>
            <w:r>
              <w:rPr>
                <w:rFonts w:hint="eastAsia" w:asciiTheme="minorEastAsia" w:hAnsiTheme="minorEastAsia" w:eastAsiaTheme="minorEastAsia" w:cstheme="minorEastAsia"/>
                <w:color w:val="auto"/>
                <w:sz w:val="24"/>
                <w:szCs w:val="24"/>
                <w:highlight w:val="none"/>
              </w:rPr>
              <w:t xml:space="preserve">的财务报告扫描件</w:t>
            </w:r>
            <w:r>
              <w:rPr>
                <w:rFonts w:hint="eastAsia" w:asciiTheme="minorEastAsia" w:hAnsiTheme="minorEastAsia" w:eastAsiaTheme="minorEastAsia" w:cstheme="minorEastAsia"/>
                <w:b/>
                <w:bCs/>
                <w:color w:val="auto"/>
                <w:sz w:val="24"/>
                <w:szCs w:val="24"/>
                <w:highlight w:val="none"/>
              </w:rPr>
              <w:t xml:space="preserve">一份</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财政部门认可的政府采购专业担保机构出具的有效的投标担保函扫描件</w:t>
            </w:r>
            <w:r>
              <w:rPr>
                <w:rFonts w:hint="eastAsia" w:asciiTheme="minorEastAsia" w:hAnsiTheme="minorEastAsia" w:eastAsiaTheme="minorEastAsia" w:cstheme="minorEastAsia"/>
                <w:b/>
                <w:bCs/>
                <w:color w:val="auto"/>
                <w:sz w:val="24"/>
                <w:szCs w:val="24"/>
                <w:highlight w:val="none"/>
              </w:rPr>
              <w:t xml:space="preserve">一份；或</w:t>
            </w:r>
            <w:r>
              <w:rPr>
                <w:rFonts w:hint="eastAsia" w:asciiTheme="minorEastAsia" w:hAnsiTheme="minorEastAsia" w:eastAsiaTheme="minorEastAsia" w:cstheme="minorEastAsia"/>
                <w:color w:val="auto"/>
                <w:sz w:val="24"/>
                <w:szCs w:val="24"/>
                <w:highlight w:val="none"/>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highlight w:val="none"/>
              </w:rPr>
              <w:t xml:space="preserve">资信证明扫描件</w:t>
            </w:r>
            <w:r>
              <w:rPr>
                <w:rFonts w:hint="eastAsia" w:asciiTheme="minorEastAsia" w:hAnsiTheme="minorEastAsia" w:eastAsiaTheme="minorEastAsia" w:cstheme="minorEastAsia"/>
                <w:b/>
                <w:bCs/>
                <w:color w:val="auto"/>
                <w:sz w:val="24"/>
                <w:szCs w:val="24"/>
                <w:highlight w:val="none"/>
              </w:rPr>
              <w:t xml:space="preserve">一份</w:t>
            </w:r>
            <w:r>
              <w:rPr>
                <w:rFonts w:hint="eastAsia" w:asciiTheme="minorEastAsia" w:hAnsiTheme="minorEastAsia" w:eastAsiaTheme="minorEastAsia" w:cstheme="minorEastAsia"/>
                <w:color w:val="auto"/>
                <w:sz w:val="24"/>
                <w:szCs w:val="24"/>
                <w:highlight w:val="none"/>
              </w:rPr>
              <w:t xml:space="preserve">）；</w:t>
            </w:r>
            <w:r/>
          </w:p>
          <w:p>
            <w:pPr>
              <w:ind w:right="28" w:firstLine="480"/>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highlight w:val="none"/>
              </w:rPr>
              <w:t xml:space="preserve">依法缴纳税收扫描件和社会保障资金扫描件</w:t>
            </w:r>
            <w:r>
              <w:rPr>
                <w:rFonts w:hint="eastAsia" w:asciiTheme="minorEastAsia" w:hAnsiTheme="minorEastAsia" w:eastAsiaTheme="minorEastAsia" w:cstheme="minorEastAsia"/>
                <w:color w:val="auto"/>
                <w:sz w:val="24"/>
                <w:szCs w:val="24"/>
                <w:highlight w:val="none"/>
              </w:rPr>
              <w:t xml:space="preserve">的相关材料</w:t>
            </w:r>
            <w:r>
              <w:rPr>
                <w:rFonts w:hint="eastAsia" w:asciiTheme="minorEastAsia" w:hAnsiTheme="minorEastAsia" w:eastAsiaTheme="minorEastAsia" w:cstheme="minorEastAsia"/>
                <w:b/>
                <w:color w:val="auto"/>
                <w:sz w:val="24"/>
                <w:szCs w:val="24"/>
                <w:highlight w:val="none"/>
              </w:rPr>
              <w:t xml:space="preserve">各一份</w:t>
            </w:r>
            <w:r>
              <w:rPr>
                <w:rFonts w:hint="eastAsia" w:asciiTheme="minorEastAsia" w:hAnsiTheme="minorEastAsia" w:eastAsiaTheme="minorEastAsia" w:cstheme="minorEastAsia"/>
                <w:color w:val="auto"/>
                <w:sz w:val="24"/>
                <w:szCs w:val="24"/>
                <w:highlight w:val="none"/>
              </w:rPr>
              <w:t xml:space="preserve">（依法免税或不需要缴纳社会保障资金的供应商,提供相应文件扫描件证明其依法免税或不需要缴纳社会保障资金)；</w:t>
            </w:r>
            <w:r/>
          </w:p>
          <w:p>
            <w:pPr>
              <w:ind w:right="28" w:firstLine="480"/>
              <w:spacing w:line="240" w:lineRule="auto"/>
              <w:rPr>
                <w:rFonts w:hint="eastAsia" w:asciiTheme="minorEastAsia" w:hAnsiTheme="minorEastAsia" w:eastAsiaTheme="minorEastAsia" w:cstheme="minorEastAsia"/>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highlight w:val="none"/>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highlight w:val="none"/>
                <w:lang w:val="en-US" w:eastAsia="zh-CN"/>
              </w:rPr>
              <w:t xml:space="preserve">。</w:t>
            </w:r>
            <w:r/>
          </w:p>
          <w:p>
            <w:pPr>
              <w:ind w:right="28"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投标人参加政府采购活动前3年内在经营活动中没有重大违法记录的书面声明，加盖</w:t>
            </w:r>
            <w:r>
              <w:rPr>
                <w:rFonts w:hint="eastAsia" w:asciiTheme="minorEastAsia" w:hAnsiTheme="minorEastAsia" w:eastAsiaTheme="minorEastAsia" w:cstheme="minorEastAsia"/>
                <w:b/>
                <w:color w:val="auto"/>
                <w:sz w:val="24"/>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，格式见本文件第七章《投标文件相关格式》。</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三、符合条件（必须提供，否则投标无效）</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(一)报价</w:t>
            </w:r>
            <w:r/>
          </w:p>
          <w:p>
            <w:pPr>
              <w:ind w:firstLine="482"/>
              <w:rPr>
                <w:rFonts w:hint="eastAsia" w:ascii="宋体" w:hAnsi="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报价符合性审查</w:t>
            </w:r>
            <w:r>
              <w:rPr>
                <w:rFonts w:hint="eastAsia" w:ascii="宋体" w:hAnsi="宋体" w:cs="宋体"/>
                <w:b/>
                <w:bCs/>
                <w:color w:val="auto"/>
                <w:sz w:val="24"/>
                <w:highlight w:val="none"/>
                <w:lang w:eastAsia="zh-CN"/>
              </w:rPr>
              <w:t xml:space="preserve">》。</w:t>
            </w:r>
            <w:r/>
          </w:p>
          <w:p>
            <w:pPr>
              <w:ind w:firstLine="480"/>
              <w:rPr>
                <w:rFonts w:hint="eastAsia" w:ascii="宋体" w:hAnsi="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①超预算/最高限价审查要求：投标（响应）报价不得超过采购项目预算/最高限价。</w:t>
            </w:r>
            <w:r/>
          </w:p>
          <w:p>
            <w:pPr>
              <w:ind w:firstLine="480"/>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bookmarkStart w:id="3" w:name="_GoBack"/>
            <w:r/>
            <w:bookmarkEnd w:id="3"/>
            <w:r/>
            <w:r/>
          </w:p>
          <w:p>
            <w:pPr>
              <w:ind w:firstLine="482"/>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、《分项价格表》。</w:t>
            </w:r>
            <w:r>
              <w:rPr>
                <w:rFonts w:hint="eastAsia" w:asciiTheme="minorEastAsia" w:hAnsiTheme="minorEastAsia" w:eastAsiaTheme="minorEastAsia" w:cstheme="minorEastAsia"/>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（二）商务资信</w:t>
            </w:r>
            <w:r/>
          </w:p>
          <w:p>
            <w:pPr>
              <w:ind w:firstLine="482"/>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1、《投标函》</w:t>
            </w:r>
            <w:r>
              <w:rPr>
                <w:rFonts w:hint="eastAsia" w:asciiTheme="minorEastAsia" w:hAnsiTheme="minorEastAsia" w:eastAsiaTheme="minorEastAsia" w:cstheme="minorEastAsia"/>
                <w:b w:val="0"/>
                <w:bCs w:val="0"/>
                <w:color w:val="auto"/>
                <w:sz w:val="24"/>
                <w:szCs w:val="24"/>
                <w:highlight w:val="none"/>
              </w:rPr>
              <w:t xml:space="preserve">（加盖电子签章，格式见招标文件第七章《投标文件相关格式》。）</w:t>
            </w:r>
            <w:r/>
          </w:p>
          <w:p>
            <w:pPr>
              <w:ind w:firstLine="482"/>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rPr>
              <w:t xml:space="preserve">《授权委托书》。</w:t>
            </w:r>
            <w:r>
              <w:rPr>
                <w:rFonts w:hint="eastAsia" w:asciiTheme="minorEastAsia" w:hAnsiTheme="minorEastAsia" w:eastAsiaTheme="minorEastAsia" w:cstheme="minorEastAsia"/>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（三）技术响应</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1、《偏离表》（加盖电子签章，格式见招标文件第七章《投标文件相关格式》）。</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、法律、法规</w:t>
            </w:r>
            <w:r>
              <w:rPr>
                <w:rFonts w:hint="eastAsia" w:asciiTheme="minorEastAsia" w:hAnsiTheme="minorEastAsia" w:eastAsiaTheme="minorEastAsia" w:cstheme="minorEastAsia"/>
                <w:b/>
                <w:bCs/>
                <w:color w:val="auto"/>
                <w:sz w:val="24"/>
                <w:szCs w:val="24"/>
                <w:highlight w:val="none"/>
                <w:lang w:val="en-US" w:eastAsia="zh-CN"/>
              </w:rPr>
              <w:t xml:space="preserve">或</w:t>
            </w:r>
            <w:r>
              <w:rPr>
                <w:rFonts w:hint="eastAsia" w:asciiTheme="minorEastAsia" w:hAnsiTheme="minorEastAsia" w:eastAsiaTheme="minorEastAsia" w:cstheme="minorEastAsia"/>
                <w:b/>
                <w:bCs/>
                <w:color w:val="auto"/>
                <w:sz w:val="24"/>
                <w:szCs w:val="24"/>
                <w:highlight w:val="none"/>
              </w:rPr>
              <w:t xml:space="preserve">招标文件规定的其他投标无效情形（无内容及格式要求，投标人可自行拟定）。</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1、所投产品的技术规格</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、部署与终端策略设计方案</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、项目实施及割接方案</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、运维服务与应急保障方案</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5、人员配备</w:t>
            </w:r>
            <w:r>
              <w:rPr>
                <w:rFonts w:hint="eastAsia" w:asciiTheme="minorEastAsia" w:hAnsiTheme="minorEastAsia" w:eastAsiaTheme="minorEastAsia" w:cstheme="minorEastAsia"/>
                <w:b w:val="0"/>
                <w:bCs w:val="0"/>
                <w:color w:val="auto"/>
                <w:sz w:val="24"/>
                <w:szCs w:val="24"/>
                <w:highlight w:val="none"/>
                <w:lang w:val="en-US" w:eastAsia="zh-CN"/>
              </w:rPr>
              <w:t xml:space="preserve">（要求见招标文件第六章《采购需求》及第四章《评标标准》中《评分细则》）；</w:t>
            </w:r>
            <w:r/>
          </w:p>
          <w:p>
            <w:pPr>
              <w:ind w:firstLine="482"/>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、培训方案</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商务部分</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1、投标人评价</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投标人</w:t>
            </w:r>
            <w:r>
              <w:rPr>
                <w:rFonts w:hint="eastAsia" w:ascii="宋体" w:hAnsi="宋体" w:cs="宋体"/>
                <w:b/>
                <w:bCs/>
                <w:color w:val="auto"/>
                <w:sz w:val="24"/>
                <w:szCs w:val="24"/>
                <w:highlight w:val="none"/>
                <w:lang w:eastAsia="zh-CN"/>
              </w:rPr>
              <w:t xml:space="preserve">其他</w:t>
            </w:r>
            <w:r>
              <w:rPr>
                <w:rFonts w:hint="eastAsia" w:ascii="宋体" w:hAnsi="宋体" w:cs="宋体"/>
                <w:b/>
                <w:bCs/>
                <w:color w:val="auto"/>
                <w:sz w:val="24"/>
                <w:szCs w:val="24"/>
                <w:highlight w:val="none"/>
              </w:rPr>
              <w:t xml:space="preserve">证明文件及材料扫描件。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5965" cy="495300"/>
                      <wp:effectExtent l="0" t="0" r="635"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17"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（二）企业报价折扣证明：</w:t>
            </w:r>
            <w:r/>
          </w:p>
          <w:p>
            <w:pPr>
              <w:ind w:firstLine="480"/>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highlight w:val="none"/>
                <w:lang w:val="en-US" w:eastAsia="zh-CN"/>
              </w:rPr>
              <w:t xml:space="preserve">非</w:t>
            </w:r>
            <w:r>
              <w:rPr>
                <w:rFonts w:hint="eastAsia" w:ascii="宋体" w:hAnsi="宋体" w:eastAsia="宋体" w:cs="宋体"/>
                <w:b/>
                <w:bCs/>
                <w:color w:val="auto"/>
                <w:sz w:val="24"/>
                <w:szCs w:val="24"/>
                <w:highlight w:val="none"/>
                <w:lang w:eastAsia="zh-CN"/>
              </w:rPr>
              <w:t xml:space="preserve">必须提供</w:t>
            </w:r>
            <w:r>
              <w:rPr>
                <w:rFonts w:hint="eastAsia" w:ascii="宋体" w:hAnsi="宋体" w:eastAsia="宋体" w:cs="宋体"/>
                <w:b w:val="0"/>
                <w:bCs w:val="0"/>
                <w:color w:val="auto"/>
                <w:sz w:val="24"/>
                <w:szCs w:val="24"/>
                <w:highlight w:val="none"/>
                <w:lang w:eastAsia="zh-CN"/>
              </w:rPr>
              <w:t xml:space="preserve">）。 </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2、监狱企业制造的，提供省级以上监狱管理局、戒毒管理局（含新疆生产建设兵团）出具的属于监狱企业的证明文件原件的扫描件。</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商务条件见：</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一、本文件第四章《评标标准》中《评分细则》。</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交货和提供服务的时间：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见本文件第五章 《拟签订的合同文本》及本文件第六章《采购需求》。</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(十四)3</w:t>
            </w:r>
            <w:r/>
          </w:p>
        </w:tc>
        <w:tc>
          <w:tcPr>
            <w:tcMar>
              <w:left w:w="108" w:type="dxa"/>
              <w:top w:w="0" w:type="dxa"/>
              <w:right w:w="108" w:type="dxa"/>
              <w:bottom w:w="0" w:type="dxa"/>
            </w:tcMar>
            <w:tcW w:w="4293" w:type="pct"/>
            <w:textDirection w:val="lrTb"/>
            <w:noWrap w:val="false"/>
          </w:tcPr>
          <w:p>
            <w:pPr>
              <w:ind w:firstLine="482"/>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本项目不接受超过</w:t>
            </w:r>
            <w:r>
              <w:rPr>
                <w:rFonts w:hint="eastAsia" w:asciiTheme="minorEastAsia" w:hAnsiTheme="minorEastAsia" w:eastAsiaTheme="minorEastAsia" w:cstheme="minorEastAsia"/>
                <w:b/>
                <w:bCs/>
                <w:color w:val="auto"/>
                <w:sz w:val="24"/>
                <w:szCs w:val="24"/>
                <w:highlight w:val="none"/>
                <w:lang w:eastAsia="zh-CN"/>
              </w:rPr>
              <w:t xml:space="preserve">人民币</w:t>
            </w:r>
            <w:r>
              <w:rPr>
                <w:rFonts w:hint="eastAsia" w:asciiTheme="minorEastAsia" w:hAnsiTheme="minorEastAsia" w:eastAsiaTheme="minorEastAsia" w:cstheme="minorEastAsia"/>
                <w:b/>
                <w:bCs/>
                <w:color w:val="auto"/>
                <w:sz w:val="24"/>
                <w:szCs w:val="24"/>
                <w:highlight w:val="none"/>
                <w:lang w:val="en-US" w:eastAsia="zh-CN"/>
              </w:rPr>
              <w:t xml:space="preserve">310.00</w:t>
            </w:r>
            <w:r>
              <w:rPr>
                <w:rFonts w:hint="eastAsia" w:asciiTheme="minorEastAsia" w:hAnsiTheme="minorEastAsia" w:eastAsiaTheme="minorEastAsia" w:cstheme="minorEastAsia"/>
                <w:b/>
                <w:bCs/>
                <w:color w:val="auto"/>
                <w:sz w:val="24"/>
                <w:szCs w:val="24"/>
                <w:highlight w:val="none"/>
                <w:lang w:eastAsia="zh-CN"/>
              </w:rPr>
              <w:t xml:space="preserve">万元</w:t>
            </w:r>
            <w:r>
              <w:rPr>
                <w:rFonts w:hint="eastAsia" w:asciiTheme="minorEastAsia" w:hAnsiTheme="minorEastAsia" w:eastAsiaTheme="minorEastAsia" w:cstheme="minorEastAsia"/>
                <w:b/>
                <w:bCs/>
                <w:color w:val="auto"/>
                <w:sz w:val="24"/>
                <w:szCs w:val="24"/>
                <w:highlight w:val="none"/>
              </w:rPr>
              <w:t xml:space="preserve">（项目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w:t>
            </w:r>
            <w:r>
              <w:rPr>
                <w:rFonts w:hint="eastAsia" w:asciiTheme="minorEastAsia" w:hAnsiTheme="minorEastAsia" w:eastAsiaTheme="minorEastAsia" w:cstheme="minorEastAsia"/>
                <w:color w:val="auto"/>
                <w:sz w:val="24"/>
                <w:szCs w:val="24"/>
                <w:highlight w:val="none"/>
                <w:lang w:val="en-US" w:eastAsia="zh-CN"/>
              </w:rPr>
              <w:t xml:space="preserve">包含但不限于产品价、税金、运费、安装调试、系统集成、检验、保险、培训、售后服务、投标人的利润等全部费用。</w:t>
            </w:r>
            <w:r>
              <w:rPr>
                <w:rFonts w:hint="eastAsia" w:asciiTheme="minorEastAsia" w:hAnsiTheme="minorEastAsia" w:eastAsiaTheme="minorEastAsia" w:cstheme="minorEastAsia"/>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highlight w:val="none"/>
              </w:rPr>
              <w:fldChar w:fldCharType="separate"/>
            </w:r>
            <w:r>
              <w:rPr>
                <w:rStyle w:val="837"/>
                <w:rFonts w:hint="eastAsia" w:asciiTheme="minorEastAsia" w:hAnsiTheme="minorEastAsia" w:eastAsiaTheme="minorEastAsia" w:cstheme="minorEastAsia"/>
                <w:color w:val="auto"/>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7"/>
                <w:rFonts w:hint="eastAsia" w:asciiTheme="minorEastAsia" w:hAnsiTheme="minorEastAsia" w:eastAsiaTheme="minorEastAsia" w:cstheme="minorEastAsia"/>
                <w:color w:val="auto"/>
                <w:sz w:val="24"/>
                <w:szCs w:val="24"/>
                <w:highlight w:val="none"/>
                <w:u w:val="none"/>
              </w:rPr>
              <w:fldChar w:fldCharType="end"/>
            </w:r>
            <w:r/>
          </w:p>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highlight w:val="none"/>
              </w:rPr>
              <w:t xml:space="preserve">zip</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投标文件不得超过150M！</w:t>
            </w:r>
            <w:r>
              <w:rPr>
                <w:rFonts w:hint="eastAsia" w:asciiTheme="minorEastAsia" w:hAnsiTheme="minorEastAsia" w:eastAsiaTheme="minorEastAsia" w:cstheme="minorEastAsia"/>
                <w:color w:val="auto"/>
                <w:sz w:val="24"/>
                <w:szCs w:val="24"/>
                <w:highlight w:val="none"/>
              </w:rPr>
              <w:t xml:space="preserve">名为</w:t>
            </w:r>
            <w:r>
              <w:rPr>
                <w:rFonts w:hint="eastAsia" w:asciiTheme="minorEastAsia" w:hAnsiTheme="minorEastAsia" w:eastAsiaTheme="minorEastAsia" w:cstheme="minorEastAsia"/>
                <w:b/>
                <w:bCs/>
                <w:color w:val="auto"/>
                <w:sz w:val="24"/>
                <w:szCs w:val="24"/>
                <w:highlight w:val="none"/>
              </w:rPr>
              <w:t xml:space="preserve">“.kedt”</w:t>
            </w:r>
            <w:r>
              <w:rPr>
                <w:rFonts w:hint="eastAsia" w:asciiTheme="minorEastAsia" w:hAnsiTheme="minorEastAsia" w:eastAsiaTheme="minorEastAsia" w:cstheme="minorEastAsia"/>
                <w:color w:val="auto"/>
                <w:sz w:val="24"/>
                <w:szCs w:val="24"/>
                <w:highlight w:val="none"/>
              </w:rPr>
              <w:t xml:space="preserve">）后，离线编制投标文件。采购文件（后缀名为</w:t>
            </w:r>
            <w:r>
              <w:rPr>
                <w:rFonts w:hint="eastAsia" w:asciiTheme="minorEastAsia" w:hAnsiTheme="minorEastAsia" w:eastAsiaTheme="minorEastAsia" w:cstheme="minorEastAsia"/>
                <w:b/>
                <w:bCs/>
                <w:color w:val="auto"/>
                <w:sz w:val="24"/>
                <w:szCs w:val="24"/>
                <w:highlight w:val="none"/>
              </w:rPr>
              <w:t xml:space="preserve">“.kedt”）。</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见本文件第三章《投标资料表》中(十二)1和(十二)2</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投标文件的提交与接收： </w:t>
            </w:r>
            <w:r/>
          </w:p>
          <w:p>
            <w:pPr>
              <w:ind w:left="560" w:hanging="560"/>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1、投标文件提交与接收时间：</w:t>
            </w:r>
            <w:r>
              <w:rPr>
                <w:rFonts w:hint="eastAsia" w:asciiTheme="minorEastAsia" w:hAnsiTheme="minorEastAsia" w:eastAsiaTheme="minorEastAsia" w:cstheme="minorEastAsia"/>
                <w:b/>
                <w:bCs/>
                <w:color w:val="auto"/>
                <w:sz w:val="24"/>
                <w:szCs w:val="24"/>
                <w:highlight w:val="none"/>
                <w:lang w:eastAsia="zh-CN"/>
              </w:rPr>
              <w:t xml:space="preserve">2026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10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lang w:val="en-US" w:eastAsia="zh-CN"/>
              </w:rPr>
              <w:t xml:space="preserve">15 </w:t>
            </w:r>
            <w:r>
              <w:rPr>
                <w:rFonts w:hint="eastAsia" w:asciiTheme="minorEastAsia" w:hAnsiTheme="minorEastAsia" w:eastAsiaTheme="minorEastAsia" w:cstheme="minorEastAsia"/>
                <w:b/>
                <w:bCs/>
                <w:color w:val="auto"/>
                <w:sz w:val="24"/>
                <w:szCs w:val="24"/>
                <w:highlight w:val="none"/>
              </w:rPr>
              <w:t xml:space="preserve">日09</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30前。</w:t>
            </w:r>
            <w:r/>
          </w:p>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2、投标文件提交与接收地点：</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投标人应当通过“苏采云”系统提交数据电文形式的投标文件（即电子投标），“苏采云”系统自动接收。</w:t>
            </w:r>
            <w:r/>
          </w:p>
        </w:tc>
      </w:tr>
      <w:tr>
        <w:trPr>
          <w:jc w:val="center"/>
          <w:trHeight w:val="126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none"/>
              </w:rPr>
              <w:t xml:space="preserve">凭 CA 证书</w:t>
            </w:r>
            <w:r>
              <w:rPr>
                <w:rFonts w:hint="eastAsia" w:asciiTheme="minorEastAsia" w:hAnsiTheme="minorEastAsia" w:eastAsiaTheme="minorEastAsia" w:cstheme="minorEastAsia"/>
                <w:b/>
                <w:color w:val="auto"/>
                <w:sz w:val="24"/>
                <w:szCs w:val="24"/>
                <w:highlight w:val="none"/>
                <w:lang w:eastAsia="zh-CN"/>
              </w:rPr>
              <w:t xml:space="preserve">登录</w:t>
            </w:r>
            <w:r>
              <w:rPr>
                <w:rFonts w:hint="eastAsia" w:asciiTheme="minorEastAsia" w:hAnsiTheme="minorEastAsia" w:eastAsiaTheme="minorEastAsia" w:cstheme="minorEastAsia"/>
                <w:b/>
                <w:color w:val="auto"/>
                <w:sz w:val="24"/>
                <w:szCs w:val="24"/>
                <w:highlight w:val="none"/>
              </w:rPr>
              <w:t xml:space="preserve">“苏采云”系统在线编制投标文件（电子数据），并在投标截止时间之前上传投标文件。并于开标时凭CA锁进行解密。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w:t>
            </w:r>
            <w:r/>
          </w:p>
        </w:tc>
      </w:tr>
      <w:tr>
        <w:trPr>
          <w:jc w:val="center"/>
          <w:trHeight w:val="198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开标时间及地点：</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1、开标时间：</w:t>
            </w:r>
            <w:r>
              <w:rPr>
                <w:rFonts w:hint="eastAsia" w:asciiTheme="minorEastAsia" w:hAnsiTheme="minorEastAsia" w:eastAsiaTheme="minorEastAsia" w:cstheme="minorEastAsia"/>
                <w:b/>
                <w:color w:val="auto"/>
                <w:sz w:val="24"/>
                <w:szCs w:val="24"/>
                <w:highlight w:val="none"/>
                <w:lang w:eastAsia="zh-CN"/>
              </w:rPr>
              <w:t xml:space="preserve">2026</w:t>
            </w:r>
            <w:r>
              <w:rPr>
                <w:rFonts w:hint="eastAsia" w:asciiTheme="minorEastAsia" w:hAnsiTheme="minorEastAsia" w:eastAsiaTheme="minorEastAsia" w:cstheme="minorEastAsia"/>
                <w:b/>
                <w:color w:val="auto"/>
                <w:sz w:val="24"/>
                <w:szCs w:val="24"/>
                <w:highlight w:val="none"/>
              </w:rPr>
              <w:t xml:space="preserve">年</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10 </w:t>
            </w:r>
            <w:r>
              <w:rPr>
                <w:rFonts w:hint="eastAsia" w:asciiTheme="minorEastAsia" w:hAnsiTheme="minorEastAsia" w:eastAsiaTheme="minorEastAsia" w:cstheme="minorEastAsia"/>
                <w:b/>
                <w:color w:val="auto"/>
                <w:sz w:val="24"/>
                <w:szCs w:val="24"/>
                <w:highlight w:val="none"/>
              </w:rPr>
              <w:t xml:space="preserve">月</w:t>
            </w:r>
            <w:r>
              <w:rPr>
                <w:rFonts w:hint="eastAsia" w:asciiTheme="minorEastAsia" w:hAnsiTheme="minorEastAsia" w:eastAsiaTheme="minorEastAsia" w:cstheme="minorEastAsia"/>
                <w:b/>
                <w:color w:val="auto"/>
                <w:sz w:val="24"/>
                <w:szCs w:val="24"/>
                <w:highlight w:val="none"/>
                <w:u w:val="single"/>
              </w:rPr>
              <w:t xml:space="preserve"> 15</w:t>
            </w:r>
            <w:r>
              <w:rPr>
                <w:rFonts w:hint="eastAsia" w:asciiTheme="minorEastAsia" w:hAnsiTheme="minorEastAsia" w:eastAsiaTheme="minorEastAsia" w:cstheme="minorEastAsia"/>
                <w:b/>
                <w:color w:val="auto"/>
                <w:sz w:val="24"/>
                <w:szCs w:val="24"/>
                <w:highlight w:val="none"/>
              </w:rPr>
              <w:t xml:space="preserve">日09：30（北京时间）</w:t>
            </w:r>
            <w:r/>
          </w:p>
          <w:p>
            <w:pPr>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2、开标地点：</w:t>
            </w:r>
            <w:r/>
          </w:p>
          <w:p>
            <w:pPr>
              <w:keepLines w:val="0"/>
              <w:keepNext w:val="0"/>
              <w:pageBreakBefore w:val="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“苏采云”系统的网址：https://jszfcg.jsczt.cn/jszc/login；或进入徐州政府采购网（网址：https://czj.xz.gov.cn/zfcg/index.html）--业务工作--用户登录，点击“苏采云”进入系统</w:t>
            </w:r>
            <w:r>
              <w:rPr>
                <w:rFonts w:hint="eastAsia" w:asciiTheme="minorEastAsia" w:hAnsiTheme="minorEastAsia" w:eastAsiaTheme="minorEastAsia" w:cstheme="minorEastAsia"/>
                <w:color w:val="auto"/>
                <w:sz w:val="24"/>
                <w:szCs w:val="24"/>
                <w:highlight w:val="none"/>
              </w:rPr>
              <w:t xml:space="preserve">开标大厅”</w:t>
            </w:r>
            <w:r>
              <w:rPr>
                <w:rFonts w:hint="eastAsia" w:asciiTheme="minorEastAsia" w:hAnsiTheme="minorEastAsia" w:eastAsiaTheme="minorEastAsia" w:cstheme="minorEastAsia"/>
                <w:b w:val="0"/>
                <w:bCs w:val="0"/>
                <w:color w:val="auto"/>
                <w:sz w:val="24"/>
                <w:highlight w:val="none"/>
              </w:rPr>
              <w:t xml:space="preserve">。</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(二十六)3</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招标文件规定的需要宣布的内容：宣读投标人名称、投标价格。</w:t>
            </w:r>
            <w:r/>
          </w:p>
        </w:tc>
      </w:tr>
      <w:tr>
        <w:trPr>
          <w:jc w:val="center"/>
          <w:trHeight w:val="3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评标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采用综合评分法。</w:t>
            </w:r>
            <w:r/>
          </w:p>
        </w:tc>
      </w:tr>
      <w:tr>
        <w:trPr>
          <w:jc w:val="center"/>
          <w:trHeight w:val="691"/>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(二十八)1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w:t>
            </w:r>
            <w:r/>
          </w:p>
        </w:tc>
        <w:tc>
          <w:tcPr>
            <w:tcMar>
              <w:left w:w="108" w:type="dxa"/>
              <w:top w:w="0" w:type="dxa"/>
              <w:right w:w="108" w:type="dxa"/>
              <w:bottom w:w="0" w:type="dxa"/>
            </w:tcMar>
            <w:tcW w:w="4293" w:type="pct"/>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二、中标候选人并列的，招标文件规定的确定中标人方式：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（一）确定人：采购人。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（二）确定中标人方式：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按照以下顺序确定中标人：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4、第3种情况无法确定的，由采购人确定。</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说明：所投产品的环境标志产品认证证书、所投产品的节能产品认证证书要求：见招标文件第三章《投标资料表》。</w:t>
            </w:r>
            <w:r/>
          </w:p>
          <w:p>
            <w:pP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36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二十九</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政府采购合同</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(三十六)1</w:t>
            </w:r>
            <w:r/>
          </w:p>
        </w:tc>
        <w:tc>
          <w:tcPr>
            <w:tcMar>
              <w:left w:w="108" w:type="dxa"/>
              <w:top w:w="0" w:type="dxa"/>
              <w:right w:w="108" w:type="dxa"/>
              <w:bottom w:w="0" w:type="dxa"/>
            </w:tcMar>
            <w:tcW w:w="4293" w:type="pct"/>
            <w:vAlign w:val="center"/>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采购人与中标人应当在中标通知书发出之日起30日内，按照采购文件确定的事项签订政府采购合同。</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（三十八）</w:t>
            </w:r>
            <w:r/>
          </w:p>
        </w:tc>
        <w:tc>
          <w:tcPr>
            <w:tcMar>
              <w:left w:w="108" w:type="dxa"/>
              <w:top w:w="0" w:type="dxa"/>
              <w:right w:w="108" w:type="dxa"/>
              <w:bottom w:w="0" w:type="dxa"/>
            </w:tcMar>
            <w:tcW w:w="4293"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中标金额的</w:t>
            </w:r>
            <w:r>
              <w:rPr>
                <w:rFonts w:hint="eastAsia" w:asciiTheme="minorEastAsia" w:hAnsiTheme="minorEastAsia" w:eastAsiaTheme="minorEastAsia" w:cstheme="minorEastAsia"/>
                <w:b/>
                <w:bCs/>
                <w:color w:val="auto"/>
                <w:sz w:val="24"/>
                <w:szCs w:val="24"/>
                <w:highlight w:val="none"/>
                <w:lang w:eastAsia="zh-CN"/>
              </w:rPr>
              <w:t xml:space="preserve">5</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eastAsia="zh-CN"/>
              </w:rPr>
              <w:t xml:space="preserve">，以支票、汇票、本票、电汇或者金融机构、担保机构出具的保函等非现金形式缴纳。</w:t>
            </w:r>
            <w:r/>
          </w:p>
        </w:tc>
      </w:tr>
      <w:tr>
        <w:trPr>
          <w:jc w:val="cente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(四十)</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val="en-US" w:eastAsia="zh-CN"/>
              </w:rPr>
              <w:t xml:space="preserve">孙逊</w:t>
            </w:r>
            <w:r>
              <w:rPr>
                <w:rFonts w:hint="eastAsia" w:asciiTheme="minorEastAsia" w:hAnsiTheme="minorEastAsia" w:eastAsiaTheme="minorEastAsia" w:cstheme="minorEastAsia"/>
                <w:color w:val="auto"/>
                <w:sz w:val="24"/>
                <w:szCs w:val="24"/>
                <w:highlight w:val="none"/>
              </w:rPr>
              <w:t xml:space="preserve">    联系电话：0516-83999055</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w:t>
            </w:r>
            <w:r>
              <w:rPr>
                <w:rFonts w:hint="eastAsia" w:asciiTheme="minorEastAsia" w:hAnsiTheme="minorEastAsia" w:eastAsiaTheme="minorEastAsia" w:cstheme="minorEastAsia"/>
                <w:color w:val="auto"/>
                <w:sz w:val="24"/>
                <w:szCs w:val="24"/>
                <w:highlight w:val="none"/>
                <w:lang w:val="en-US" w:eastAsia="zh-CN"/>
              </w:rPr>
              <w:t xml:space="preserve">江苏省</w:t>
            </w:r>
            <w:r>
              <w:rPr>
                <w:rFonts w:hint="eastAsia" w:asciiTheme="minorEastAsia" w:hAnsiTheme="minorEastAsia" w:eastAsiaTheme="minorEastAsia" w:cstheme="minorEastAsia"/>
                <w:color w:val="auto"/>
                <w:sz w:val="24"/>
                <w:szCs w:val="24"/>
                <w:highlight w:val="none"/>
              </w:rPr>
              <w:t xml:space="preserve">徐州市泉山区金山东路北侧徐州软件园C-11号楼1011室</w:t>
            </w:r>
            <w:r/>
          </w:p>
        </w:tc>
      </w:tr>
      <w:tr>
        <w:trPr>
          <w:jc w:val="center"/>
        </w:trPr>
        <w:tc>
          <w:tcPr>
            <w:tcMar>
              <w:left w:w="108" w:type="dxa"/>
              <w:top w:w="0" w:type="dxa"/>
              <w:right w:w="108" w:type="dxa"/>
              <w:bottom w:w="0" w:type="dxa"/>
            </w:tcMar>
            <w:tcW w:w="706"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附加说明</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中标人在收到中标通知书时，须向采购人和采购代理机构提交《开标一览表》和《分项价格表》的数据文件（WORD格式）。</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邮箱：jocxz03@jocite.com</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4293"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副本）。</w:t>
            </w:r>
            <w:r>
              <w:rPr>
                <w:rFonts w:hint="eastAsia" w:ascii="宋体" w:hAnsi="宋体" w:cs="宋体"/>
                <w:b w:val="0"/>
                <w:bCs w:val="0"/>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highlight w:val="none"/>
        </w:rPr>
      </w:r>
      <w:r/>
    </w:p>
    <w:p>
      <w:pPr>
        <w:ind w:firstLine="600"/>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本章附件：</w:t>
      </w:r>
      <w:r>
        <w:rPr>
          <w:rFonts w:hint="eastAsia" w:ascii="宋体" w:hAnsi="宋体" w:cs="宋体"/>
          <w:b/>
          <w:color w:val="auto"/>
          <w:sz w:val="28"/>
          <w:szCs w:val="28"/>
          <w:highlight w:val="none"/>
        </w:rPr>
        <w:t xml:space="preserve">招标代理服务收费标准</w:t>
      </w:r>
      <w:r/>
    </w:p>
    <w:tbl>
      <w:tblPr>
        <w:tblStyle w:val="835"/>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5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费率</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5000元</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0.8%</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0.25%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0.01%</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0.005%</w:t>
            </w:r>
            <w:r/>
          </w:p>
        </w:tc>
      </w:tr>
    </w:tbl>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5、定点类等无金额或事先不能计算出价格总额的项目，按中标（成交）金额100万元计算。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6、有分包（分标段）项目按采购包收费。</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7、根据苏财规[2026]1号文件有关规定，本项目代理服务费由中标人支付，各投标人在投标报价时应充分考虑在内。</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8、上表为自行约定的代理服务费标准。</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9、账户信息：</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账户名：江苏海外集团国际工程咨询有限公司徐州分公司</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开户银行：上海浦东发展银行股份有限公司徐州分行</w:t>
      </w:r>
      <w:r/>
    </w:p>
    <w:p>
      <w:pPr>
        <w:spacing w:line="36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账号：11110154740005866</w:t>
      </w:r>
      <w:r/>
    </w:p>
    <w:p>
      <w:pPr>
        <w:spacing w:line="400" w:lineRule="exac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第四章 评标标准</w:t>
      </w:r>
      <w:r/>
    </w:p>
    <w:tbl>
      <w:tblPr>
        <w:tblStyle w:val="806"/>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6"/>
        <w:gridCol w:w="7135"/>
      </w:tblGrid>
      <w:tr>
        <w:trPr>
          <w:jc w:val="center"/>
          <w:trHeight w:val="454"/>
        </w:trPr>
        <w:tc>
          <w:tcPr>
            <w:tcW w:w="876"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4123"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90"/>
        </w:trPr>
        <w:tc>
          <w:tcPr>
            <w:tcW w:w="876"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123"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p>
          <w:p>
            <w:pPr>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color w:val="auto"/>
                <w:sz w:val="24"/>
                <w:szCs w:val="24"/>
                <w:highlight w:val="none"/>
                <w:lang w:eastAsia="zh-CN"/>
              </w:rPr>
              <w:t xml:space="preserve">。</w:t>
            </w:r>
            <w:r/>
          </w:p>
          <w:p>
            <w:pPr>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该投标人的评审价格=《开标一览表》中的“总价”*（100%-20%）</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3、上述1、2项评审优惠可同时享受，分别在</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报价基础上予以扣除，用扣除后的价格参与评审，即该投标人的评审价格=《开标一览表》中的“总价”*（100%-30%）。</w:t>
            </w:r>
            <w:r/>
          </w:p>
          <w:p>
            <w:pP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270"/>
        </w:trPr>
        <w:tc>
          <w:tcPr>
            <w:tcW w:w="876" w:type="pct"/>
            <w:vAlign w:val="center"/>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投标人评价（2分）</w:t>
            </w:r>
            <w:r/>
          </w:p>
        </w:tc>
        <w:tc>
          <w:tcPr>
            <w:tcW w:w="4123" w:type="pct"/>
            <w:vAlign w:val="center"/>
            <w:textDirection w:val="lrTb"/>
            <w:noWrap w:val="false"/>
          </w:tcPr>
          <w:p>
            <w:pPr>
              <w:numPr>
                <w:ilvl w:val="0"/>
                <w:numId w:val="0"/>
              </w:num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投标文件中提供投标人有效的ISO9001质量管理体系认证证书</w:t>
            </w:r>
            <w:r>
              <w:rPr>
                <w:rFonts w:hint="eastAsia" w:ascii="宋体" w:hAnsi="宋体" w:cs="宋体"/>
                <w:color w:val="auto"/>
                <w:sz w:val="24"/>
                <w:szCs w:val="24"/>
                <w:highlight w:val="none"/>
                <w:lang w:val="en-US" w:eastAsia="zh-CN"/>
              </w:rPr>
              <w:t xml:space="preserve">、ISO20000信息技术服务管理体系认证证书、ISO27001信息安全管理体系认证证书、ITSS信息技术服务运行维护标准符合性证书认证证书的，每个证书得0.5分，本项最高得2分。</w:t>
            </w:r>
            <w:r/>
          </w:p>
          <w:p>
            <w:pPr>
              <w:numPr>
                <w:ilvl w:val="0"/>
                <w:numId w:val="0"/>
              </w:numP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注：投标文件中提供上述证书</w:t>
            </w:r>
            <w:r>
              <w:rPr>
                <w:rFonts w:hint="eastAsia" w:ascii="宋体" w:hAnsi="宋体" w:eastAsia="宋体" w:cs="宋体"/>
                <w:color w:val="auto"/>
                <w:sz w:val="24"/>
                <w:szCs w:val="24"/>
                <w:highlight w:val="none"/>
              </w:rPr>
              <w:t xml:space="preserve">原件扫描件及国家市场监督管理总局全国认证认可信息公共服务平台(网址： http://cx.cnca.cn/CertECloud/result/skipResultList)查询证书状态为有效的截图证明材料</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rPr>
              <w:t xml:space="preserve">，未提供或提供不全的不得分。</w:t>
            </w:r>
            <w:r/>
          </w:p>
        </w:tc>
      </w:tr>
      <w:tr>
        <w:trPr>
          <w:jc w:val="center"/>
          <w:trHeight w:val="1643"/>
        </w:trPr>
        <w:tc>
          <w:tcPr>
            <w:tcW w:w="876" w:type="pct"/>
            <w:vAlign w:val="center"/>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投标人业绩（2分）</w:t>
            </w:r>
            <w:r/>
          </w:p>
        </w:tc>
        <w:tc>
          <w:tcPr>
            <w:tcW w:w="4123" w:type="pct"/>
            <w:vAlign w:val="center"/>
            <w:textDirection w:val="lrTb"/>
            <w:noWrap w:val="false"/>
          </w:tcPr>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投标人为乙方，投标人自2023年1月1日以来承担过与本项目相同或类似项目业绩（云桌面或桌面虚拟化或终端集中管理相关）的，每个得0.5分，本项最高得2分。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注：投标文件中提供业绩合同关键页（至少包含项目名称、采购内容、双方签章、签订时间，时间以合同签订时间为准）扫描件并加盖投标人电子签章方为有效，未提供或提供不全的均不得分。</w:t>
            </w:r>
            <w:r/>
          </w:p>
        </w:tc>
      </w:tr>
      <w:tr>
        <w:trPr>
          <w:jc w:val="center"/>
          <w:trHeight w:val="1643"/>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所投产品的技术规格（</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tcW w:w="412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文件中偏离表、技术规格说明对</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文件《第六章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二、项目</w:t>
            </w:r>
            <w:r>
              <w:rPr>
                <w:rFonts w:hint="eastAsia" w:ascii="宋体" w:hAnsi="宋体" w:eastAsia="宋体" w:cs="宋体"/>
                <w:color w:val="auto"/>
                <w:sz w:val="24"/>
                <w:szCs w:val="24"/>
                <w:highlight w:val="none"/>
              </w:rPr>
              <w:t xml:space="preserve">清单及技术要求”</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满足程度进行评分。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基础</w:t>
            </w:r>
            <w:r>
              <w:rPr>
                <w:rFonts w:hint="eastAsia" w:ascii="宋体" w:hAnsi="宋体" w:eastAsia="宋体" w:cs="宋体"/>
                <w:color w:val="auto"/>
                <w:sz w:val="24"/>
                <w:szCs w:val="24"/>
                <w:highlight w:val="none"/>
              </w:rPr>
              <w:t xml:space="preserve">要求的得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任意1项实质性响应指标不满足或负偏离的，按无效投标文件处理；重要响应指标如有不满足或负偏离的，每一项扣3分；其他响应指标如有不满足或负偏离的，每一项扣1分；扣完为止。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注：未按照招标文件要求提供证明材料的视为不满足、</w:t>
            </w:r>
            <w:r/>
          </w:p>
        </w:tc>
      </w:tr>
      <w:tr>
        <w:trPr>
          <w:jc w:val="center"/>
          <w:trHeight w:val="2750"/>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部署与终端策略设计方案（10分）</w:t>
            </w:r>
            <w:r/>
          </w:p>
        </w:tc>
        <w:tc>
          <w:tcPr>
            <w:tcW w:w="4123"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根据投标人投标文件中提供的部署与终端策略设计方案进行评价，要求</w:t>
            </w:r>
            <w:r>
              <w:rPr>
                <w:rFonts w:hint="eastAsia" w:ascii="宋体" w:hAnsi="宋体" w:eastAsia="宋体" w:cs="宋体"/>
                <w:color w:val="auto"/>
                <w:sz w:val="24"/>
                <w:szCs w:val="24"/>
                <w:highlight w:val="none"/>
                <w:lang w:val="en-US" w:eastAsia="zh-CN"/>
              </w:rPr>
              <w:t xml:space="preserve">方案贴合本项目医疗场景终端安全防护与集中管理需求，包含网络拓扑、部署位置、终端/服务器规划、安全域划分、镜像与下发策略、访问控制策略、应用控制、端口管控、病毒防护、软件库管理、日志审计等内容</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分；针对性不强得1分。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分，最低得0分。</w:t>
            </w:r>
            <w:r/>
          </w:p>
        </w:tc>
      </w:tr>
      <w:tr>
        <w:trPr>
          <w:jc w:val="center"/>
          <w:trHeight w:val="2240"/>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项目实施及割接方案（10分）</w:t>
            </w:r>
            <w:r/>
          </w:p>
        </w:tc>
        <w:tc>
          <w:tcPr>
            <w:tcW w:w="4123"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根据投标人投标文件中提供的项目实施及割接方案进行评价，要求</w:t>
            </w:r>
            <w:r>
              <w:rPr>
                <w:rFonts w:hint="eastAsia" w:ascii="宋体" w:hAnsi="宋体" w:eastAsia="宋体" w:cs="宋体"/>
                <w:color w:val="auto"/>
                <w:sz w:val="24"/>
                <w:szCs w:val="24"/>
                <w:highlight w:val="none"/>
                <w:lang w:val="en-US" w:eastAsia="zh-CN"/>
              </w:rPr>
              <w:t xml:space="preserve">方案包含到货验收、上架加电、镜像制作、终端注册与下发、业务兼容性适配、策略配置、业务联调、日志验证、割接计划、风险识别、回退机制、验收测试等内容</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分；针对性不强得1分。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分；可行性欠缺得1分。</w:t>
            </w:r>
            <w:r/>
          </w:p>
          <w:p>
            <w:pPr>
              <w:jc w:val="left"/>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未提供得0分，本项最高得1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分，最低得0分。</w:t>
            </w:r>
            <w:r/>
          </w:p>
        </w:tc>
      </w:tr>
      <w:tr>
        <w:trPr>
          <w:jc w:val="center"/>
          <w:trHeight w:val="454"/>
        </w:trPr>
        <w:tc>
          <w:tcPr>
            <w:tcW w:w="876" w:type="pct"/>
            <w:vAlign w:val="center"/>
            <w:vMerge w:val="restart"/>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运维服务与应急保障方案（10分）</w:t>
            </w:r>
            <w:r/>
          </w:p>
        </w:tc>
        <w:tc>
          <w:tcPr>
            <w:tcW w:w="4123"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1、投标人具备</w:t>
            </w:r>
            <w:r>
              <w:rPr>
                <w:rFonts w:hint="eastAsia" w:ascii="宋体" w:hAnsi="宋体" w:cs="宋体"/>
                <w:color w:val="auto"/>
                <w:sz w:val="24"/>
                <w:highlight w:val="none"/>
              </w:rPr>
              <w:t xml:space="preserve">售后服务体系完善程度</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以上</w:t>
            </w:r>
            <w:r>
              <w:rPr>
                <w:rFonts w:hint="eastAsia" w:ascii="宋体" w:hAnsi="宋体" w:cs="宋体"/>
                <w:color w:val="auto"/>
                <w:sz w:val="24"/>
                <w:highlight w:val="none"/>
              </w:rPr>
              <w:t xml:space="preserve">认证</w:t>
            </w:r>
            <w:r>
              <w:rPr>
                <w:rFonts w:hint="eastAsia" w:ascii="宋体" w:hAnsi="宋体" w:cs="宋体"/>
                <w:color w:val="auto"/>
                <w:sz w:val="24"/>
                <w:highlight w:val="none"/>
                <w:lang w:val="en-US" w:eastAsia="zh-CN"/>
              </w:rPr>
              <w:t xml:space="preserve">证书的得1分，投标文件中提供证书扫描件方为有效，未提供不得分。</w:t>
            </w:r>
            <w:r/>
          </w:p>
        </w:tc>
      </w:tr>
      <w:tr>
        <w:trPr>
          <w:jc w:val="center"/>
          <w:trHeight w:val="454"/>
        </w:trPr>
        <w:tc>
          <w:tcPr>
            <w:tcW w:w="876" w:type="pct"/>
            <w:vAlign w:val="center"/>
            <w:vMerge w:val="continue"/>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23"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2、根据投标人投标文件中提供的运维服务与应急保障方案进行评价，要求</w:t>
            </w:r>
            <w:r>
              <w:rPr>
                <w:rFonts w:hint="eastAsia" w:ascii="宋体" w:hAnsi="宋体" w:eastAsia="宋体" w:cs="宋体"/>
                <w:color w:val="auto"/>
                <w:sz w:val="24"/>
                <w:szCs w:val="24"/>
                <w:highlight w:val="none"/>
                <w:lang w:val="en-US" w:eastAsia="zh-CN"/>
              </w:rPr>
              <w:t xml:space="preserve">方案包含响应时间、远程/现场支持、故障分级处理、配置备份、版本升级、镜像与特征库升级、策略优化、日志分析、定期巡检、应急处置、重大活动/诊疗高峰保障等内容</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分；针对性不强得1分。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分；可行性欠缺得1分。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未提供得0分，最高得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分，最低得0分。</w:t>
            </w:r>
            <w:r/>
          </w:p>
        </w:tc>
      </w:tr>
      <w:tr>
        <w:trPr>
          <w:jc w:val="center"/>
          <w:trHeight w:val="293"/>
        </w:trPr>
        <w:tc>
          <w:tcPr>
            <w:tcW w:w="876" w:type="pct"/>
            <w:vAlign w:val="center"/>
            <w:vMerge w:val="restart"/>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人员配备（6分）</w:t>
            </w:r>
            <w:r/>
          </w:p>
        </w:tc>
        <w:tc>
          <w:tcPr>
            <w:tcW w:w="4123" w:type="pct"/>
            <w:vAlign w:val="center"/>
            <w:textDirection w:val="lrTb"/>
            <w:noWrap w:val="false"/>
          </w:tcPr>
          <w:p>
            <w:pPr>
              <w:pStyle w:val="847"/>
              <w:numPr>
                <w:ilvl w:val="-1"/>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1、投标人拟选派项目</w:t>
            </w:r>
            <w:r>
              <w:rPr>
                <w:rFonts w:hint="eastAsia" w:ascii="宋体" w:hAnsi="宋体" w:eastAsia="宋体" w:cs="宋体"/>
                <w:color w:val="auto"/>
                <w:sz w:val="24"/>
                <w:szCs w:val="24"/>
                <w:highlight w:val="none"/>
              </w:rPr>
              <w:t xml:space="preserve">经理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限1人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（2分）：</w:t>
            </w:r>
            <w:r/>
          </w:p>
          <w:p>
            <w:pPr>
              <w:pStyle w:val="847"/>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拟派项目经理具备信息系统项目管理师（高级）</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或PMP认证</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，且具有医疗行业或云桌面</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虚拟化</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数据中心类项目交付管理经验</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得2分</w:t>
            </w:r>
            <w:r>
              <w:rPr>
                <w:rFonts w:hint="eastAsia" w:ascii="宋体" w:hAnsi="宋体" w:cs="宋体"/>
                <w:color w:val="auto"/>
                <w:sz w:val="24"/>
                <w:szCs w:val="24"/>
                <w:highlight w:val="none"/>
                <w:lang w:eastAsia="zh-CN"/>
              </w:rPr>
              <w:t xml:space="preserve">。</w:t>
            </w:r>
            <w:r/>
          </w:p>
          <w:p>
            <w:pPr>
              <w:pStyle w:val="847"/>
              <w:numPr>
                <w:ilvl w:val="0"/>
                <w:numId w:val="0"/>
              </w:numP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注：投标文件中提供上述人员证书扫描件、人员履历表（履历表格式自拟，须写明符合上述项目经验的项目名称及所在项目的主要职能或主要工作内容方为有效）以及投标人为其缴纳的社保证明，未提供或提供不全的均不得分。</w:t>
            </w:r>
            <w:r/>
          </w:p>
        </w:tc>
      </w:tr>
      <w:tr>
        <w:trPr>
          <w:jc w:val="center"/>
          <w:trHeight w:val="1674"/>
        </w:trPr>
        <w:tc>
          <w:tcPr>
            <w:tcW w:w="876" w:type="pct"/>
            <w:vAlign w:val="center"/>
            <w:vMerge w:val="continue"/>
            <w:textDirection w:val="lrTb"/>
            <w:noWrap w:val="false"/>
          </w:tcPr>
          <w:p>
            <w:pPr>
              <w:numPr>
                <w:ilvl w:val="0"/>
                <w:numId w:val="0"/>
              </w:numPr>
              <w:jc w:val="cente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123" w:type="pct"/>
            <w:vAlign w:val="center"/>
            <w:textDirection w:val="lrTb"/>
            <w:noWrap w:val="false"/>
          </w:tcPr>
          <w:p>
            <w:pPr>
              <w:pStyle w:val="847"/>
              <w:numPr>
                <w:ilvl w:val="0"/>
                <w:numId w:val="0"/>
              </w:numP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技术团队配置（2分）：</w:t>
            </w:r>
            <w:r/>
          </w:p>
          <w:p>
            <w:pPr>
              <w:pStyle w:val="847"/>
              <w:numPr>
                <w:ilvl w:val="0"/>
                <w:numId w:val="0"/>
              </w:numP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拟投入本项目的技术团队不少于8人（含项目经理），岗位覆盖方案架构、云/虚拟化、服务器/存储、网络、终端运维，且核心成员持有ITIL、VMware VCP、Citrix/云架构、CISP（注册信息安全工程师）等与本项目相关的认证</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，人员结构合理、职责清晰</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得2分；团队配置基本满足但专业覆盖或认证不够充分</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得1分；未提供</w:t>
            </w:r>
            <w:r>
              <w:rPr>
                <w:rFonts w:hint="eastAsia" w:ascii="宋体" w:hAnsi="宋体" w:cs="宋体"/>
                <w:color w:val="auto"/>
                <w:sz w:val="24"/>
                <w:szCs w:val="24"/>
                <w:highlight w:val="none"/>
                <w:lang w:val="en-US" w:eastAsia="zh-CN"/>
              </w:rPr>
              <w:t xml:space="preserve">或人员配置不足的</w:t>
            </w:r>
            <w:r>
              <w:rPr>
                <w:rFonts w:hint="eastAsia" w:ascii="宋体" w:hAnsi="宋体" w:eastAsia="宋体" w:cs="宋体"/>
                <w:color w:val="auto"/>
                <w:sz w:val="24"/>
                <w:szCs w:val="24"/>
                <w:highlight w:val="none"/>
              </w:rPr>
              <w:t xml:space="preserve">不得分。</w:t>
            </w:r>
            <w:r/>
          </w:p>
          <w:p>
            <w:pPr>
              <w:pStyle w:val="847"/>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注：注：投标文件中提供上述人员证书扫描件以及投标人为其缴纳的社保证明，未提供或提供不全的均不得分，1人多证的不重复计分。</w:t>
            </w:r>
            <w:r/>
          </w:p>
        </w:tc>
      </w:tr>
      <w:tr>
        <w:trPr>
          <w:jc w:val="center"/>
          <w:trHeight w:val="2268"/>
        </w:trPr>
        <w:tc>
          <w:tcPr>
            <w:tcW w:w="876" w:type="pct"/>
            <w:vAlign w:val="center"/>
            <w:vMerge w:val="continue"/>
            <w:textDirection w:val="lrTb"/>
            <w:noWrap w:val="false"/>
          </w:tcPr>
          <w:p>
            <w:pPr>
              <w:numPr>
                <w:ilvl w:val="0"/>
                <w:numId w:val="0"/>
              </w:numPr>
              <w:jc w:val="cente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123" w:type="pct"/>
            <w:vAlign w:val="center"/>
            <w:textDirection w:val="lrTb"/>
            <w:noWrap w:val="false"/>
          </w:tcPr>
          <w:p>
            <w:pPr>
              <w:pStyle w:val="847"/>
              <w:numPr>
                <w:ilvl w:val="0"/>
                <w:numId w:val="0"/>
              </w:numP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运维保障（2分）：</w:t>
            </w:r>
            <w:r/>
          </w:p>
          <w:p>
            <w:pPr>
              <w:pStyle w:val="847"/>
              <w:numPr>
                <w:ilvl w:val="0"/>
                <w:numId w:val="0"/>
              </w:numP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承诺提供不少于5年的7×24小时原厂级运维保障，明确一线、二线、三线分级响应机制，并在项目所在地周边配置常驻工程师（</w:t>
            </w:r>
            <w:r>
              <w:rPr>
                <w:rFonts w:hint="eastAsia" w:ascii="宋体" w:hAnsi="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提供人员名单及驻地点），可实现故障快速到场处置</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得2分；保障方案</w:t>
            </w:r>
            <w:r>
              <w:rPr>
                <w:rFonts w:hint="eastAsia" w:ascii="宋体" w:hAnsi="宋体" w:cs="宋体"/>
                <w:color w:val="auto"/>
                <w:sz w:val="24"/>
                <w:szCs w:val="24"/>
                <w:highlight w:val="none"/>
                <w:lang w:val="en-US" w:eastAsia="zh-CN"/>
              </w:rPr>
              <w:t xml:space="preserve">不太完整或</w:t>
            </w:r>
            <w:r>
              <w:rPr>
                <w:rFonts w:hint="eastAsia" w:ascii="宋体" w:hAnsi="宋体" w:eastAsia="宋体" w:cs="宋体"/>
                <w:color w:val="auto"/>
                <w:sz w:val="24"/>
                <w:szCs w:val="24"/>
                <w:highlight w:val="none"/>
              </w:rPr>
              <w:t xml:space="preserve">驻场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分级机制不够明确</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得1分；未提供不得分。</w:t>
            </w:r>
            <w:r/>
          </w:p>
          <w:p>
            <w:pPr>
              <w:pStyle w:val="847"/>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投标文件中提供承诺函方为有效，承诺函格式自拟，未提供不得分</w:t>
            </w:r>
            <w:r>
              <w:rPr>
                <w:rFonts w:hint="eastAsia" w:ascii="宋体" w:hAnsi="宋体" w:eastAsia="宋体" w:cs="宋体"/>
                <w:color w:val="auto"/>
                <w:sz w:val="24"/>
                <w:szCs w:val="24"/>
                <w:highlight w:val="none"/>
              </w:rPr>
              <w:t xml:space="preserve">。</w:t>
            </w:r>
            <w:r/>
          </w:p>
        </w:tc>
      </w:tr>
      <w:tr>
        <w:trPr>
          <w:jc w:val="center"/>
          <w:trHeight w:val="1674"/>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4123" w:type="pct"/>
            <w:vAlign w:val="center"/>
            <w:textDirection w:val="lrTb"/>
            <w:noWrap w:val="false"/>
          </w:tcPr>
          <w:p>
            <w:pPr>
              <w:pStyle w:val="847"/>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根据投标人投标文件中提供的</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方案进行评价，要求方案包含包括云终端日常管理、镜像与策略配置、终端远程维护、日志查询、告警分析、软件库与特征库升级、配置备份恢复、常见故障排查、应急处置等内容。</w:t>
            </w:r>
            <w:r/>
          </w:p>
          <w:p>
            <w:pPr>
              <w:pStyle w:val="847"/>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分；针对性不强得1分。</w:t>
            </w:r>
            <w:r/>
          </w:p>
          <w:p>
            <w:pPr>
              <w:pStyle w:val="847"/>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p>
          <w:p>
            <w:pPr>
              <w:pStyle w:val="847"/>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p>
        </w:tc>
      </w:tr>
    </w:tbl>
    <w:p>
      <w:pPr>
        <w:spacing w:line="51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本章说明：本项目采用综合评分法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结果保留2位小数</w:t>
      </w:r>
      <w:r>
        <w:rPr>
          <w:rFonts w:hint="eastAsia" w:ascii="宋体" w:hAnsi="宋体" w:cs="宋体"/>
          <w:color w:val="auto"/>
          <w:sz w:val="24"/>
          <w:szCs w:val="24"/>
          <w:highlight w:val="none"/>
        </w:rPr>
        <w:t xml:space="preserve">。</w:t>
      </w:r>
      <w:r/>
    </w:p>
    <w:p>
      <w:pPr>
        <w:jc w:val="center"/>
        <w:rPr>
          <w:rFonts w:hint="eastAsia" w:ascii="宋体" w:hAnsi="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拟签订的合同文本</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52"/>
          <w:szCs w:val="36"/>
          <w:highlight w:val="none"/>
        </w:rPr>
      </w:pPr>
      <w:r>
        <w:rPr>
          <w:rFonts w:hint="eastAsia" w:ascii="宋体" w:hAnsi="宋体" w:cs="宋体"/>
          <w:b/>
          <w:color w:val="auto"/>
          <w:sz w:val="52"/>
          <w:szCs w:val="36"/>
          <w:highlight w:val="none"/>
        </w:rPr>
      </w:r>
      <w:r/>
    </w:p>
    <w:p>
      <w:pPr>
        <w:jc w:val="center"/>
        <w:rPr>
          <w:rFonts w:hint="eastAsia" w:ascii="宋体" w:hAnsi="宋体" w:cs="宋体"/>
          <w:bCs/>
          <w:color w:val="auto"/>
          <w:sz w:val="72"/>
          <w:szCs w:val="72"/>
          <w:highlight w:val="none"/>
        </w:rPr>
      </w:pPr>
      <w:r>
        <w:rPr>
          <w:rFonts w:hint="eastAsia" w:ascii="宋体" w:hAnsi="宋体" w:cs="宋体"/>
          <w:bCs/>
          <w:color w:val="auto"/>
          <w:sz w:val="72"/>
          <w:szCs w:val="72"/>
          <w:highlight w:val="none"/>
        </w:rPr>
        <w:t xml:space="preserve">政</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府</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采</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购</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合</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同</w:t>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项目编号：JSZC-320300-HWZX-G2026-0593</w:t>
      </w:r>
      <w:r/>
    </w:p>
    <w:p>
      <w:pPr>
        <w:jc w:val="left"/>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ind w:left="1600" w:hanging="1600"/>
        <w:jc w:val="left"/>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项目名称：</w:t>
      </w:r>
      <w:r>
        <w:rPr>
          <w:rFonts w:hint="eastAsia" w:ascii="宋体" w:hAnsi="宋体" w:eastAsia="宋体" w:cs="宋体"/>
          <w:bCs/>
          <w:color w:val="auto"/>
          <w:sz w:val="32"/>
          <w:szCs w:val="32"/>
          <w:highlight w:val="none"/>
          <w:lang w:eastAsia="zh-CN"/>
        </w:rPr>
        <w:t xml:space="preserve">徐州市中心医院太行路院区二期医疗</w:t>
      </w:r>
      <w:r/>
    </w:p>
    <w:p>
      <w:pPr>
        <w:ind w:left="1596" w:firstLine="0"/>
        <w:jc w:val="left"/>
        <w:spacing w:line="360" w:lineRule="auto"/>
        <w:rPr>
          <w:rFonts w:hint="eastAsia" w:ascii="宋体" w:hAnsi="宋体" w:eastAsia="宋体" w:cs="宋体"/>
          <w:bCs/>
          <w:color w:val="auto"/>
          <w:sz w:val="32"/>
          <w:szCs w:val="32"/>
          <w:highlight w:val="none"/>
          <w:u w:val="single"/>
          <w:lang w:val="en-US" w:eastAsia="zh-CN"/>
        </w:rPr>
      </w:pPr>
      <w:r>
        <w:rPr>
          <w:rFonts w:hint="eastAsia" w:ascii="宋体" w:hAnsi="宋体" w:eastAsia="宋体" w:cs="宋体"/>
          <w:bCs/>
          <w:color w:val="auto"/>
          <w:sz w:val="32"/>
          <w:szCs w:val="32"/>
          <w:highlight w:val="none"/>
          <w:lang w:eastAsia="zh-CN"/>
        </w:rPr>
        <w:t xml:space="preserve">服务终端项目</w:t>
      </w:r>
      <w:r/>
    </w:p>
    <w:p>
      <w:pPr>
        <w:jc w:val="left"/>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left"/>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采购单位（甲方）：</w:t>
      </w:r>
      <w:r>
        <w:rPr>
          <w:rFonts w:hint="eastAsia" w:ascii="宋体" w:hAnsi="宋体" w:eastAsia="宋体" w:cs="宋体"/>
          <w:bCs/>
          <w:color w:val="auto"/>
          <w:sz w:val="32"/>
          <w:szCs w:val="32"/>
          <w:highlight w:val="none"/>
          <w:lang w:eastAsia="zh-CN"/>
        </w:rPr>
        <w:t xml:space="preserve">徐州市中心医院</w:t>
      </w:r>
      <w:r/>
    </w:p>
    <w:p>
      <w:pPr>
        <w:jc w:val="left"/>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left"/>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中标供应商（乙方）：</w:t>
      </w:r>
      <w:r/>
    </w:p>
    <w:p>
      <w:pPr>
        <w:ind w:firstLine="630"/>
        <w:jc w:val="left"/>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left"/>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left"/>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签订日期：   年  月  日</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64"/>
        <w:ind w:left="0" w:right="0"/>
        <w:spacing w:after="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64"/>
        <w:ind w:left="0" w:right="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64"/>
        <w:ind w:left="0" w:right="0"/>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友情提醒：采购人与中标供应商应当在中标通知书发出之日起</w:t>
      </w:r>
      <w:r>
        <w:rPr>
          <w:rFonts w:hint="eastAsia" w:ascii="宋体" w:hAnsi="宋体" w:eastAsia="宋体" w:cs="宋体"/>
          <w:b w:val="0"/>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日内，按照采购文件确定的事项签订政府采购合同。</w:t>
      </w:r>
      <w:r/>
    </w:p>
    <w:p>
      <w:pPr>
        <w:pStyle w:val="1064"/>
        <w:ind w:left="0" w:right="0"/>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采购人应当自政府采购合同签订之日起</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个工作日内，将政府采购合同在省级及以上人民政府财政部门指定的媒体上公告，但政府采购合同中涉及国家秘密、商业秘密的内容除外。</w:t>
      </w:r>
      <w:r/>
    </w:p>
    <w:p>
      <w:pPr>
        <w:pStyle w:val="1065"/>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highlight w:val="none"/>
        </w:rPr>
      </w:r>
      <w:r/>
    </w:p>
    <w:p>
      <w:pPr>
        <w:ind w:firstLine="480"/>
        <w:jc w:val="center"/>
        <w:spacing w:line="520" w:lineRule="exact"/>
        <w:rPr>
          <w:rFonts w:hint="eastAsia" w:ascii="宋体" w:hAnsi="宋体" w:eastAsia="宋体" w:cs="宋体"/>
          <w:b/>
          <w:bCs/>
          <w:sz w:val="28"/>
          <w:szCs w:val="28"/>
          <w:highlight w:val="white"/>
        </w:rPr>
      </w:pPr>
      <w:r/>
      <w:bookmarkStart w:id="0" w:name="_Hlk157001934"/>
      <w:r>
        <w:rPr>
          <w:rFonts w:hint="eastAsia" w:ascii="宋体" w:hAnsi="宋体" w:eastAsia="宋体" w:cs="宋体"/>
          <w:b/>
          <w:bCs/>
          <w:sz w:val="32"/>
          <w:szCs w:val="32"/>
          <w:highlight w:val="white"/>
        </w:rPr>
        <w:t xml:space="preserve">合同通用条款</w:t>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t xml:space="preserve">目</w:t>
      </w:r>
      <w:r>
        <w:rPr>
          <w:rFonts w:hint="eastAsia" w:ascii="宋体" w:hAnsi="宋体" w:cs="宋体"/>
          <w:b/>
          <w:bCs/>
          <w:sz w:val="28"/>
          <w:szCs w:val="28"/>
          <w:highlight w:val="white"/>
          <w:lang w:val="en-US" w:eastAsia="zh-CN"/>
        </w:rPr>
        <w:t xml:space="preserve"> </w:t>
      </w:r>
      <w:r>
        <w:rPr>
          <w:rFonts w:hint="eastAsia" w:ascii="宋体" w:hAnsi="宋体" w:eastAsia="宋体" w:cs="宋体"/>
          <w:b/>
          <w:bCs/>
          <w:sz w:val="28"/>
          <w:szCs w:val="28"/>
          <w:highlight w:val="white"/>
        </w:rPr>
        <w:t xml:space="preserve">录</w:t>
      </w:r>
      <w:r/>
    </w:p>
    <w:p>
      <w:pPr>
        <w:ind w:firstLine="560"/>
        <w:spacing w:line="520" w:lineRule="exact"/>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第四条    支付</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第五条    交货</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第六条    包装和标记</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第十七条  保密</w:t>
      </w:r>
      <w:r/>
    </w:p>
    <w:p>
      <w:pPr>
        <w:ind w:firstLine="482"/>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540"/>
        <w:spacing w:line="312" w:lineRule="auto"/>
        <w:rPr>
          <w:rStyle w:val="1082"/>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pStyle w:val="1083"/>
        <w:ind w:firstLine="562"/>
        <w:rPr>
          <w:rStyle w:val="1082"/>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1083"/>
        <w:ind w:firstLine="562"/>
        <w:rPr>
          <w:rStyle w:val="1082"/>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1083"/>
        <w:ind w:left="0" w:firstLine="560"/>
        <w:rPr>
          <w:rStyle w:val="1082"/>
          <w:rFonts w:hint="eastAsia" w:ascii="宋体" w:hAnsi="宋体" w:eastAsia="宋体" w:cs="宋体"/>
          <w:bCs/>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ind w:firstLine="480"/>
        <w:jc w:val="center"/>
        <w:spacing w:line="520" w:lineRule="exact"/>
        <w:rPr>
          <w:rFonts w:hint="eastAsia" w:ascii="宋体" w:hAnsi="宋体" w:eastAsia="宋体" w:cs="宋体"/>
          <w:sz w:val="32"/>
          <w:szCs w:val="32"/>
          <w:highlight w:val="white"/>
        </w:rPr>
      </w:pPr>
      <w:r>
        <w:rPr>
          <w:rFonts w:hint="eastAsia" w:ascii="宋体" w:hAnsi="宋体" w:eastAsia="宋体" w:cs="宋体"/>
          <w:sz w:val="32"/>
          <w:szCs w:val="32"/>
          <w:highlight w:val="white"/>
        </w:rPr>
        <w:t xml:space="preserve">合同通用条款</w:t>
      </w:r>
      <w:r/>
    </w:p>
    <w:p>
      <w:pPr>
        <w:ind w:firstLine="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除本合同上下文中另有规定外，下列各词语定义如下：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1.1“买方”见《合同专用条款》。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1.2“卖方”见《合同专用条款》。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1.3“工作现场”见《合同专用条款》。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1.4“合同标的”见合同附件4。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1.5“技术资料”是指与合同标的的安装、试运行、验收、操作以及维修有关的技术指标、规格、图纸和文件。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1.6“技术培训”是指在合同标的的安装、试运行、验收、操作、维修以及其他方面卖方给予买方的培训。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1.7“安装”是指有关合同标的、备件和材料的安装工作。</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1.8“试运行”是指为验明合同标的的技术性能，在安装完毕后对合同标的进行的测试。</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1.10“合同货币”见《合同专用条款》。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1.11“合同价格”见合同附件4。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1.12“合同生效日”见《合同协议书》（合同附件1）第5 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1.13“日”是指日历天数。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1.14“月”是指日历月数。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1.15“采购需求” 见合同附件6。</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2.2数量：见招标文件第六章《采购需求》。</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3.1 合同总价见《合同专用条款》。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3.2 合同总价是固定价格。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支付（采购资金的支付方式、时间、条件）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交货（货物、服务提供的时间、地点、方式）</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5.1交货期限、批次和交货条件见《合同专用条款》。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5.2交货地点见《合同专用条款》。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5.4卖方应按下列规定交付合同标的：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5.4.1卖方负责将合同标的送至《合同专用条款》规定的交货地点。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5.4.2买方出具的收据日期是合同标的的实际交货日期。</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包装与标记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6.1除非合同中另有规定，合同标的应保持产品制造企业原包装完好。</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6.2在合同标的的每件包装中都应附有下列单据：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装箱明细单；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质量合格证；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7.1 技术资料交付的期限和方式见《合同专用条款》。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8.1 合同标的的安装期限见《合同专用条款》。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8.2 项目实施方案见合同附件7。</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9.1合同标的的试运行、验收见《合同专用条款》。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9.3验收标准（验收要求、验收标准和程序）：见合同附件5。</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10.1售后服务和技术培训见合同附件3。</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卖方替换不符合合同规定的合同标的。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按质量低劣的程度、买方受损害的程度及损失的数额对合同标的进行降价。</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拒收合同标的。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D. 赔偿由卖方违约引起的其他损失。</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合同标的未能达到合同附件2 规定的技术性能；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13.4 在买方全部或部分终止合同的情况下，卖方应按《合同专用条款》的规定对买方给予补偿。</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17.3卖方应当采取适当有效的方式保护所获取的上述秘密。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 本合同在合同协议书（合同附件1）规定的条件全部满足后生效。</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18.3 合同双方各自承担与本合同有关的应负税费。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18.5对本合同的任何补充、增添或修改以书面方式进行。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18.6没有另一方的事先书面同意，合同任何一方不得将合同项下的任何权利和义务转让给第三方。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18.8合同条款中的标题和边注仅供参考使用，不应视为合同的一部分，也不影响本文的解释。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1083"/>
        <w:ind w:left="0" w:right="0" w:firstLine="420"/>
        <w:spacing w:line="360" w:lineRule="auto"/>
        <w:rPr>
          <w:rStyle w:val="1082"/>
          <w:rFonts w:hint="eastAsia" w:ascii="宋体" w:hAnsi="宋体" w:eastAsia="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jc w:val="center"/>
        <w:spacing w:line="360" w:lineRule="auto"/>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 “买方”为 </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 “卖方”为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 “工作现场”为</w:t>
      </w:r>
      <w:r>
        <w:rPr>
          <w:rFonts w:hint="eastAsia" w:ascii="宋体" w:hAnsi="宋体" w:eastAsia="宋体" w:cs="宋体"/>
          <w:sz w:val="24"/>
          <w:highlight w:val="white"/>
          <w:u w:val="single"/>
        </w:rPr>
        <w:t xml:space="preserve">买方指定地点</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 “合同货币”即</w:t>
      </w:r>
      <w:r>
        <w:rPr>
          <w:rFonts w:hint="eastAsia" w:ascii="宋体" w:hAnsi="宋体" w:eastAsia="宋体" w:cs="宋体"/>
          <w:sz w:val="24"/>
          <w:highlight w:val="white"/>
          <w:u w:val="single"/>
        </w:rPr>
        <w:t xml:space="preserve">人民币</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2.1买方同意从卖方购买、卖方同意向买方出售的合同标的是</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。详见合同附件。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3.1合同总价为￥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大写：人民币</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3.2报价包括但不限于包含但不限于产品价、税金、运费、安装调试、系统集成、检验、保险、培训、售后服务、投标人的利润等全部费用。</w:t>
      </w:r>
      <w:r>
        <w:rPr>
          <w:rFonts w:hint="eastAsia" w:ascii="宋体" w:hAnsi="宋体" w:cs="宋体"/>
          <w:color w:val="auto"/>
          <w:sz w:val="24"/>
          <w:highlight w:val="white"/>
          <w:lang w:val="en-US" w:eastAsia="zh-CN"/>
        </w:rPr>
        <w:t xml:space="preserve">买方</w:t>
      </w:r>
      <w:r>
        <w:rPr>
          <w:rFonts w:hint="eastAsia" w:ascii="宋体" w:hAnsi="宋体" w:eastAsia="宋体" w:cs="宋体"/>
          <w:color w:val="auto"/>
          <w:sz w:val="24"/>
          <w:highlight w:val="white"/>
        </w:rPr>
        <w:t xml:space="preserve">不再支付报价以外的任何费用。</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项目实施过程中除</w:t>
      </w:r>
      <w:r>
        <w:rPr>
          <w:rFonts w:hint="eastAsia" w:ascii="宋体" w:hAnsi="宋体" w:cs="宋体"/>
          <w:color w:val="auto"/>
          <w:sz w:val="24"/>
          <w:highlight w:val="white"/>
          <w:lang w:val="en-US" w:eastAsia="zh-CN"/>
        </w:rPr>
        <w:t xml:space="preserve">买方</w:t>
      </w:r>
      <w:r>
        <w:rPr>
          <w:rFonts w:hint="eastAsia" w:ascii="宋体" w:hAnsi="宋体" w:eastAsia="宋体" w:cs="宋体"/>
          <w:color w:val="auto"/>
          <w:sz w:val="24"/>
          <w:highlight w:val="white"/>
        </w:rPr>
        <w:t xml:space="preserve">提出的变更要求外不增加任何费用，本合同总价中包括但不限于国家法律法规对设备、材料的检验、检测费用等须满足使用功能及采购人要求。</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（一）付款方式一：提交预付款保函</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u w:val="single"/>
        </w:rPr>
        <w:t xml:space="preserve">即￥     大写：  人民币</w:t>
      </w:r>
      <w:r>
        <w:rPr>
          <w:rFonts w:hint="eastAsia" w:ascii="宋体" w:hAnsi="宋体" w:eastAsia="宋体" w:cs="宋体"/>
          <w:color w:val="auto"/>
          <w:sz w:val="24"/>
          <w:highlight w:val="none"/>
        </w:rPr>
        <w:t xml:space="preserve">，作为预付款，在合同签订生效且乙方向甲方出具合同总价的百分之</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)即￥大写：人民币的预付款保函，甲方自收到发票（发票金额为合同总价的</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%）后10个工作日内，将资金支付到合同约定的乙方账户；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u w:val="single"/>
        </w:rPr>
        <w:t xml:space="preserve">即￥      大写：人民币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，按甲方需求交付完成，达到上线标准，通过验收并经甲方确认后，甲方自收到发票（发票金额为合同总价的</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0%）后10个工作日内，将资金支付到合同约定的乙方账户；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合同总价的百分之三十（30%）</w:t>
      </w:r>
      <w:r>
        <w:rPr>
          <w:rFonts w:hint="eastAsia" w:ascii="宋体" w:hAnsi="宋体" w:eastAsia="宋体" w:cs="宋体"/>
          <w:color w:val="auto"/>
          <w:sz w:val="24"/>
          <w:highlight w:val="none"/>
          <w:u w:val="single"/>
        </w:rPr>
        <w:t xml:space="preserve">即￥    大写：    人民币</w:t>
      </w:r>
      <w:r>
        <w:rPr>
          <w:rFonts w:hint="eastAsia" w:ascii="宋体" w:hAnsi="宋体" w:eastAsia="宋体" w:cs="宋体"/>
          <w:color w:val="auto"/>
          <w:sz w:val="24"/>
          <w:highlight w:val="none"/>
        </w:rPr>
        <w:t xml:space="preserve">，在合同签订生效，甲方自收到发票（发票金额为合同总价的30%）后10个工作日内， 将资金支付到合同约定的乙方账户；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u w:val="single"/>
        </w:rPr>
        <w:t xml:space="preserve">即￥     大写：人民币   </w:t>
      </w:r>
      <w:r>
        <w:rPr>
          <w:rFonts w:hint="eastAsia" w:ascii="宋体" w:hAnsi="宋体" w:eastAsia="宋体" w:cs="宋体"/>
          <w:color w:val="auto"/>
          <w:sz w:val="24"/>
          <w:highlight w:val="none"/>
        </w:rPr>
        <w:t xml:space="preserve">，按甲方需求交付完成，达到上线标准，通过验收并经甲方确认后，甲方自收到发票（发票金额为合同总价的</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0%）后10个工作日内，将资金支付到合同约定的乙方账户；</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）乙方明确表示无需预付款的（注：此条符合苏财购〔2020〕52号文件要求））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百</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即￥       大写：人民币   </w:t>
      </w:r>
      <w:r>
        <w:rPr>
          <w:rFonts w:hint="eastAsia" w:ascii="宋体" w:hAnsi="宋体" w:eastAsia="宋体" w:cs="宋体"/>
          <w:color w:val="auto"/>
          <w:sz w:val="24"/>
          <w:highlight w:val="none"/>
        </w:rPr>
        <w:t xml:space="preserve">，按甲方需求交付完成，达到上线标准，通过验收并经甲方确认后，甲方自收到发票（发票金额为合同总价的</w:t>
      </w:r>
      <w:r>
        <w:rPr>
          <w:rFonts w:hint="eastAsia" w:ascii="宋体" w:hAnsi="宋体" w:eastAsia="宋体" w:cs="宋体"/>
          <w:color w:val="auto"/>
          <w:sz w:val="24"/>
          <w:highlight w:val="none"/>
          <w:lang w:val="en-US" w:eastAsia="zh-CN"/>
        </w:rPr>
        <w:t xml:space="preserve">100</w:t>
      </w:r>
      <w:r>
        <w:rPr>
          <w:rFonts w:hint="eastAsia" w:ascii="宋体" w:hAnsi="宋体" w:eastAsia="宋体" w:cs="宋体"/>
          <w:color w:val="auto"/>
          <w:sz w:val="24"/>
          <w:highlight w:val="none"/>
        </w:rPr>
        <w:t xml:space="preserve">%）后10个工作日内，将资金支付到合同约定的乙方账户；</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卖方出具的正式发票。</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买方签署验收合格报告。</w:t>
      </w:r>
      <w:r/>
    </w:p>
    <w:p>
      <w:pPr>
        <w:ind w:firstLine="420"/>
        <w:spacing w:line="360" w:lineRule="auto"/>
        <w:rPr>
          <w:rFonts w:hint="default" w:ascii="宋体" w:hAnsi="宋体" w:eastAsia="宋体" w:cs="宋体"/>
          <w:color w:val="auto"/>
          <w:sz w:val="24"/>
          <w:highlight w:val="white"/>
          <w:lang w:val="en-US" w:eastAsia="zh-CN"/>
        </w:rPr>
      </w:pPr>
      <w:r>
        <w:rPr>
          <w:rFonts w:hint="eastAsia" w:ascii="宋体" w:hAnsi="宋体" w:cs="宋体"/>
          <w:color w:val="auto"/>
          <w:sz w:val="24"/>
          <w:highlight w:val="white"/>
          <w:lang w:val="en-US" w:eastAsia="zh-CN"/>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4.2上述费用买方支付至卖方指定账户内。除卖方另行指定外，该指定账户信息为：</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户名： </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账号：</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开户行： </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第五条 交货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5.1卖方应于合同签订生效后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日内完成硬件设备的供货安装并全部交付采购人使用。合同签订生效后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日内完成平台建设并交付使用进入试运行。</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5.2 交货地点为</w:t>
      </w:r>
      <w:r>
        <w:rPr>
          <w:rFonts w:hint="eastAsia" w:ascii="宋体" w:hAnsi="宋体" w:eastAsia="宋体" w:cs="宋体"/>
          <w:color w:val="auto"/>
          <w:sz w:val="24"/>
          <w:highlight w:val="white"/>
          <w:u w:val="single"/>
        </w:rPr>
        <w:t xml:space="preserve">买方指定地点</w:t>
      </w:r>
      <w:r>
        <w:rPr>
          <w:rFonts w:hint="eastAsia" w:ascii="宋体" w:hAnsi="宋体" w:eastAsia="宋体" w:cs="宋体"/>
          <w:color w:val="auto"/>
          <w:sz w:val="24"/>
          <w:highlight w:val="whit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5.3卖方应在不迟于每批合同标的备妥待运前</w:t>
      </w:r>
      <w:r>
        <w:rPr>
          <w:rFonts w:hint="eastAsia" w:ascii="宋体" w:hAnsi="宋体" w:eastAsia="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日通知买方。</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5.5如果卖方未能按照合同规定的交货期限交货，卖方应按每天迟交合同标的金额的</w:t>
      </w:r>
      <w:r>
        <w:rPr>
          <w:rFonts w:hint="eastAsia" w:ascii="宋体" w:hAnsi="宋体" w:cs="宋体"/>
          <w:color w:val="auto"/>
          <w:sz w:val="24"/>
          <w:highlight w:val="white"/>
          <w:lang w:val="en-US" w:eastAsia="zh-CN"/>
        </w:rPr>
        <w:t xml:space="preserve">百</w:t>
      </w:r>
      <w:r>
        <w:rPr>
          <w:rFonts w:hint="eastAsia" w:ascii="宋体" w:hAnsi="宋体" w:eastAsia="宋体" w:cs="宋体"/>
          <w:color w:val="auto"/>
          <w:sz w:val="24"/>
          <w:highlight w:val="white"/>
        </w:rPr>
        <w:t xml:space="preserve">分之</w:t>
      </w:r>
      <w:r>
        <w:rPr>
          <w:rFonts w:hint="eastAsia" w:ascii="宋体" w:hAnsi="宋体" w:cs="宋体"/>
          <w:color w:val="auto"/>
          <w:sz w:val="24"/>
          <w:highlight w:val="white"/>
          <w:u w:val="single"/>
          <w:lang w:val="en-US" w:eastAsia="zh-CN"/>
        </w:rPr>
        <w:t xml:space="preserve">二</w:t>
      </w:r>
      <w:r>
        <w:rPr>
          <w:rFonts w:hint="eastAsia" w:ascii="宋体" w:hAnsi="宋体" w:eastAsia="宋体" w:cs="宋体"/>
          <w:color w:val="auto"/>
          <w:sz w:val="24"/>
          <w:highlight w:val="white"/>
        </w:rPr>
        <w:t xml:space="preserve"> (</w:t>
      </w:r>
      <w:r>
        <w:rPr>
          <w:rFonts w:hint="eastAsia" w:ascii="宋体" w:hAnsi="宋体" w:cs="宋体"/>
          <w:color w:val="auto"/>
          <w:sz w:val="24"/>
          <w:highlight w:val="white"/>
          <w:u w:val="single"/>
          <w:lang w:val="en-US" w:eastAsia="zh-CN"/>
        </w:rPr>
        <w:t xml:space="preserve">2</w:t>
      </w:r>
      <w:r>
        <w:rPr>
          <w:rFonts w:hint="eastAsia" w:ascii="宋体" w:hAnsi="宋体" w:eastAsia="宋体" w:cs="宋体"/>
          <w:color w:val="auto"/>
          <w:sz w:val="24"/>
          <w:highlight w:val="whit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，因此给买方造成的损失超过违约金的，卖方另行赔偿。  </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如果卖方在合同规定的交货期限后</w:t>
      </w:r>
      <w:r>
        <w:rPr>
          <w:rFonts w:hint="eastAsia" w:ascii="宋体" w:hAnsi="宋体" w:eastAsia="宋体" w:cs="宋体"/>
          <w:color w:val="auto"/>
          <w:sz w:val="24"/>
          <w:highlight w:val="white"/>
          <w:u w:val="single"/>
        </w:rPr>
        <w:t xml:space="preserve">十</w:t>
      </w:r>
      <w:r>
        <w:rPr>
          <w:rFonts w:hint="eastAsia" w:ascii="宋体" w:hAnsi="宋体" w:eastAsia="宋体" w:cs="宋体"/>
          <w:color w:val="auto"/>
          <w:sz w:val="24"/>
          <w:highlight w:val="white"/>
        </w:rPr>
        <w:t xml:space="preserve">日内</w:t>
      </w:r>
      <w:r>
        <w:rPr>
          <w:rFonts w:hint="eastAsia" w:ascii="宋体" w:hAnsi="宋体" w:cs="宋体"/>
          <w:color w:val="auto"/>
          <w:sz w:val="24"/>
          <w:szCs w:val="24"/>
          <w:highlight w:val="none"/>
          <w:lang w:val="en-US" w:eastAsia="zh-CN"/>
        </w:rPr>
        <w:t xml:space="preserve">（情况紧急的，于1日内）</w:t>
      </w:r>
      <w:r>
        <w:rPr>
          <w:rFonts w:hint="eastAsia" w:ascii="宋体" w:hAnsi="宋体" w:eastAsia="宋体" w:cs="宋体"/>
          <w:color w:val="auto"/>
          <w:sz w:val="24"/>
          <w:highlight w:val="white"/>
        </w:rPr>
        <w:t xml:space="preserve">仍未能交付全部或部分标的，在不妨碍买方采取其他救济手段的情况下，买方可以向卖方发出书面违约通知从而全部或部分地终止合同</w:t>
      </w:r>
      <w:r>
        <w:rPr>
          <w:rFonts w:hint="eastAsia" w:ascii="宋体" w:hAnsi="宋体" w:cs="宋体"/>
          <w:color w:val="auto"/>
          <w:sz w:val="24"/>
          <w:szCs w:val="24"/>
          <w:highlight w:val="none"/>
          <w:lang w:val="en-US" w:eastAsia="zh-CN"/>
        </w:rPr>
        <w:t xml:space="preserve">，因此给买方造成的损失（与本合同</w:t>
      </w:r>
      <w:r>
        <w:rPr>
          <w:rFonts w:ascii="宋体" w:hAnsi="宋体" w:cs="宋体"/>
          <w:color w:val="auto"/>
          <w:sz w:val="24"/>
          <w:szCs w:val="24"/>
          <w:highlight w:val="none"/>
          <w:lang w:eastAsia="zh-CN"/>
        </w:rPr>
        <w:t xml:space="preserve">约定</w:t>
      </w:r>
      <w:r>
        <w:rPr>
          <w:rFonts w:hint="eastAsia" w:ascii="宋体" w:hAnsi="宋体" w:cs="宋体"/>
          <w:color w:val="auto"/>
          <w:sz w:val="24"/>
          <w:szCs w:val="24"/>
          <w:highlight w:val="none"/>
          <w:lang w:val="en-US" w:eastAsia="zh-CN"/>
        </w:rPr>
        <w:t xml:space="preserve">相比多支出的费用、因未及时交付造成事故损失等一切费用），卖方需另行赔偿。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条 技术资料</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技术资料随合同标的同时交付给买方。</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条 安装</w:t>
      </w:r>
      <w:r/>
    </w:p>
    <w:p>
      <w:pPr>
        <w:pStyle w:val="841"/>
        <w:ind w:firstLine="60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.1卖方应于合同签订生效后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日内完成硬件设备的供货安装并全部交付采购人使用。合同签订生效后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日内完成平台建设并交付使用进入试运行</w:t>
      </w:r>
      <w:r>
        <w:rPr>
          <w:rFonts w:hint="eastAsia" w:hAnsi="宋体" w:cs="宋体"/>
          <w:color w:val="auto"/>
          <w:sz w:val="24"/>
          <w:szCs w:val="24"/>
          <w:highlight w:val="none"/>
          <w:lang w:eastAsia="zh-CN"/>
        </w:rPr>
        <w:t xml:space="preserve">。</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条 验收</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w:t>
      </w:r>
      <w:r>
        <w:rPr>
          <w:rFonts w:hint="eastAsia" w:ascii="宋体" w:hAnsi="宋体" w:cs="宋体"/>
          <w:color w:val="auto"/>
          <w:sz w:val="24"/>
          <w:szCs w:val="24"/>
          <w:highlight w:val="none"/>
          <w:lang w:eastAsia="zh-CN"/>
        </w:rPr>
        <w:t xml:space="preserve">在其他情况下</w:t>
      </w:r>
      <w:r>
        <w:rPr>
          <w:rFonts w:hint="eastAsia" w:ascii="宋体" w:hAnsi="宋体" w:eastAsia="宋体" w:cs="宋体"/>
          <w:color w:val="auto"/>
          <w:sz w:val="24"/>
          <w:szCs w:val="24"/>
          <w:highlight w:val="none"/>
        </w:rPr>
        <w:t xml:space="preserve">发生额外费用，买方有权就因迟延发生的损害和损失和/或任何额外费用请求赔偿。</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条 索赔</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.1买方有权选择本条款规定的任意或全部救济方式。</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841"/>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提出索赔。由于产品质量问题导致环境损害或其他损害的，卖方应承担全部损害赔偿责任。</w:t>
      </w:r>
      <w:r/>
    </w:p>
    <w:p>
      <w:pPr>
        <w:pStyle w:val="841"/>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索赔方式除上述规定之外，</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还有权选择以下方式进行索赔：</w:t>
      </w:r>
      <w:r/>
    </w:p>
    <w:p>
      <w:pPr>
        <w:pStyle w:val="841"/>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（1）解除合同（退货）。</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选择退货方式要求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20000元，承担由此发生的一切损失和费用，包括</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直接损失、利息、银行手续费、运费、保险费、仓储费、装卸费以及为保护退回货物所需</w:t>
      </w:r>
      <w:r>
        <w:rPr>
          <w:rFonts w:hint="eastAsia" w:ascii="宋体" w:hAnsi="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en-US" w:eastAsia="zh-CN"/>
        </w:rPr>
        <w:t xml:space="preserve">必要费用。</w:t>
      </w:r>
      <w:r/>
    </w:p>
    <w:p>
      <w:pPr>
        <w:pStyle w:val="841"/>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（2）更换。</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选择更换方式要求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须用符合规格、质量和性能要求的货物更换有缺陷的部分，并赔偿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10000元，且承担一切费用和风险并负担</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所发生的一切直接费用。</w:t>
      </w:r>
      <w:r/>
    </w:p>
    <w:p>
      <w:pPr>
        <w:pStyle w:val="841"/>
        <w:ind w:firstLine="600"/>
        <w:spacing w:line="360" w:lineRule="auto"/>
        <w:rPr>
          <w:rFonts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（3）弥补损失。因</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违约，</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有权从尚未支付的合同价款或履约保证金中扣除</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应承担的违约金、赔偿金以及</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提出对不足部分的赔偿。</w:t>
      </w:r>
      <w:r>
        <w:rPr>
          <w:rFonts w:hint="eastAsia" w:ascii="宋体"/>
          <w:b/>
          <w:color w:val="auto"/>
          <w:szCs w:val="21"/>
          <w:highlight w:val="none"/>
        </w:rPr>
        <w:t xml:space="preserve"> </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合同履行过程中，卖方不得以任何理由提高货物单价，如卖方擅自提高单价或要求卖方提高单价，</w:t>
      </w:r>
      <w:r>
        <w:rPr>
          <w:rFonts w:hint="eastAsia"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rPr>
        <w:t xml:space="preserve">有权拒绝卖方的提价要求，并要求卖方按约定继续履行合同；针对此情况，买方也有权解除合同，并要求卖方支付违约金100000元。</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不可抗力</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如果不可抗力事件的影响持续超过20日，合同任何一方均有权发出书面通知终止合同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附佐证材料经甲乙双方签字确认后生效</w:t>
      </w:r>
      <w:r>
        <w:rPr>
          <w:rFonts w:hint="eastAsia" w:ascii="宋体" w:hAnsi="宋体" w:eastAsia="宋体" w:cs="宋体"/>
          <w:color w:val="auto"/>
          <w:sz w:val="24"/>
          <w:szCs w:val="24"/>
          <w:highlight w:val="none"/>
        </w:rPr>
        <w:t xml:space="preserve">。</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条 合同的终止</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.1如果卖方有下述违约行为，买方可以全部或部分地终止合同：</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 或技术资料；或者卖方未能履行合同项下</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条 争议的解决</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条 合同生效及其他</w:t>
      </w:r>
      <w:r/>
    </w:p>
    <w:p>
      <w:pPr>
        <w:pStyle w:val="84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合同双方的通讯地址：</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卖方</w:t>
      </w:r>
      <w:r>
        <w:rPr>
          <w:rFonts w:hint="eastAsia" w:ascii="宋体" w:hAnsi="宋体" w:cs="宋体"/>
          <w:color w:val="auto"/>
          <w:sz w:val="24"/>
          <w:szCs w:val="24"/>
          <w:highlight w:val="none"/>
          <w:lang w:eastAsia="zh-CN"/>
        </w:rPr>
        <w:t xml:space="preserve">：</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p>
    <w:p>
      <w:pPr>
        <w:pStyle w:val="841"/>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600"/>
        <w:jc w:val="center"/>
        <w:spacing w:line="360" w:lineRule="auto"/>
        <w:widowControl/>
        <w:rPr>
          <w:rFonts w:hint="eastAsia" w:ascii="宋体" w:hAnsi="宋体" w:cs="宋体"/>
          <w:b/>
          <w:bCs/>
          <w:color w:val="auto"/>
          <w:sz w:val="32"/>
          <w:szCs w:val="32"/>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2"/>
          <w:szCs w:val="32"/>
          <w:highlight w:val="none"/>
        </w:rPr>
      </w:r>
      <w:r/>
    </w:p>
    <w:p>
      <w:pPr>
        <w:ind w:firstLine="60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32"/>
          <w:szCs w:val="32"/>
          <w:highlight w:val="none"/>
        </w:rPr>
        <w:t xml:space="preserve">合同附件</w:t>
      </w:r>
      <w:r/>
    </w:p>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目</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合同附件3：售后服务</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合同附件4：供货范围和价格清单</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合同附件6：采购需求</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(见招标文件第六章《采购需求》。)</w:t>
      </w:r>
      <w:r/>
    </w:p>
    <w:p>
      <w:pPr>
        <w:jc w:val="left"/>
        <w:keepLines w:val="0"/>
        <w:keepNext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合同附件7：医疗卫生机构廉洁购销合同</w:t>
      </w:r>
      <w:r/>
    </w:p>
    <w:p>
      <w:pPr>
        <w:rPr>
          <w:rFonts w:hint="eastAsia" w:ascii="宋体" w:hAnsi="宋体" w:eastAsia="宋体" w:cs="宋体"/>
          <w:b/>
          <w:color w:val="auto"/>
          <w:sz w:val="24"/>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highlight w:val="none"/>
          <w:lang w:val="en-US" w:eastAsia="zh-CN"/>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合同</w:t>
      </w: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w:t>
      </w:r>
      <w:r/>
    </w:p>
    <w:p>
      <w:pPr>
        <w:pStyle w:val="1079"/>
        <w:jc w:val="center"/>
        <w:keepLines w:val="0"/>
        <w:keepNext w:val="0"/>
        <w:pageBreakBefore w:val="0"/>
        <w:spacing w:before="0" w:beforeAutospacing="0" w:after="0" w:afterAutospacing="0"/>
        <w:widowControl/>
        <w:rPr>
          <w:rFonts w:hint="eastAsia"/>
          <w:b/>
          <w:bCs/>
          <w:color w:val="auto"/>
          <w:sz w:val="36"/>
          <w:szCs w:val="36"/>
          <w:highlight w:val="none"/>
        </w:rPr>
      </w:pPr>
      <w:r>
        <w:rPr>
          <w:rFonts w:hint="eastAsia"/>
          <w:b/>
          <w:bCs/>
          <w:color w:val="auto"/>
          <w:sz w:val="36"/>
          <w:szCs w:val="36"/>
          <w:highlight w:val="none"/>
        </w:rPr>
        <w:t xml:space="preserve">医疗卫生机构廉洁购销合同</w:t>
      </w:r>
      <w:r/>
    </w:p>
    <w:p>
      <w:pPr>
        <w:pStyle w:val="1079"/>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r>
      <w:r/>
    </w:p>
    <w:p>
      <w:pPr>
        <w:pStyle w:val="1079"/>
        <w:keepLines w:val="0"/>
        <w:keepNext w:val="0"/>
        <w:pageBreakBefore w:val="0"/>
        <w:spacing w:before="0" w:beforeAutospacing="0" w:after="0" w:afterAutospacing="0" w:line="360" w:lineRule="auto"/>
        <w:widowControl/>
        <w:rPr>
          <w:rFonts w:hint="eastAsia"/>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lang w:eastAsia="zh-CN"/>
        </w:rPr>
        <w:t xml:space="preserve">徐州市中心医院</w:t>
      </w:r>
      <w:r>
        <w:rPr>
          <w:rFonts w:hint="eastAsia"/>
          <w:color w:val="auto"/>
          <w:highlight w:val="none"/>
          <w:u w:val="single"/>
        </w:rPr>
        <w:t xml:space="preserve">  </w:t>
      </w:r>
      <w:r>
        <w:rPr>
          <w:rFonts w:hint="eastAsia"/>
          <w:color w:val="auto"/>
          <w:highlight w:val="none"/>
        </w:rPr>
        <w:t xml:space="preserve">（以下简称甲方） </w:t>
      </w:r>
      <w:r/>
    </w:p>
    <w:p>
      <w:pPr>
        <w:pStyle w:val="1079"/>
        <w:keepLines w:val="0"/>
        <w:keepNext w:val="0"/>
        <w:pageBreakBefore w:val="0"/>
        <w:spacing w:before="0" w:beforeAutospacing="0" w:after="0" w:afterAutospacing="0" w:line="360" w:lineRule="auto"/>
        <w:widowControl/>
        <w:rPr>
          <w:rFonts w:hint="eastAsia"/>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（以下简称乙方） </w:t>
      </w:r>
      <w:r/>
    </w:p>
    <w:p>
      <w:pPr>
        <w:pStyle w:val="1079"/>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w:t>
      </w:r>
      <w:r>
        <w:rPr>
          <w:rFonts w:hint="eastAsia" w:ascii="宋体" w:hAnsi="宋体" w:eastAsia="宋体" w:cs="宋体"/>
          <w:color w:val="auto"/>
          <w:sz w:val="24"/>
          <w:highlight w:val="none"/>
        </w:rPr>
        <w:t xml:space="preserve">甲乙双方按照《</w:t>
      </w:r>
      <w:r>
        <w:rPr>
          <w:rFonts w:hint="eastAsia" w:ascii="宋体" w:hAnsi="宋体" w:eastAsia="宋体" w:cs="宋体"/>
          <w:color w:val="auto"/>
          <w:sz w:val="24"/>
          <w:highlight w:val="none"/>
          <w:lang w:val="en-US" w:eastAsia="zh-CN"/>
        </w:rPr>
        <w:t xml:space="preserve">中华人民共和国民法典</w:t>
      </w:r>
      <w:r>
        <w:rPr>
          <w:rFonts w:hint="eastAsia" w:ascii="宋体" w:hAnsi="宋体" w:eastAsia="宋体" w:cs="宋体"/>
          <w:color w:val="auto"/>
          <w:sz w:val="24"/>
          <w:highlight w:val="none"/>
        </w:rPr>
        <w:t xml:space="preserve">》及购销合同约定购销药品、医用设备、医用耗材、检测试剂等货物、服务、工程类项目。</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color w:val="auto"/>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四、</w:t>
      </w:r>
      <w:r>
        <w:rPr>
          <w:rFonts w:hint="eastAsia" w:ascii="宋体" w:hAnsi="宋体" w:eastAsia="宋体" w:cs="宋体"/>
          <w:color w:val="auto"/>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w:t>
      </w:r>
      <w:r>
        <w:rPr>
          <w:rFonts w:hint="eastAsia" w:ascii="宋体" w:hAnsi="宋体" w:eastAsia="宋体" w:cs="宋体"/>
          <w:color w:val="auto"/>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六、</w:t>
      </w:r>
      <w:r>
        <w:rPr>
          <w:rFonts w:hint="eastAsia" w:ascii="宋体" w:hAnsi="宋体" w:eastAsia="宋体" w:cs="宋体"/>
          <w:color w:val="auto"/>
          <w:sz w:val="24"/>
          <w:highlight w:val="none"/>
        </w:rPr>
        <w:t xml:space="preserve">乙方指定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w:t>
      </w:r>
      <w:r>
        <w:rPr>
          <w:rFonts w:hint="eastAsia" w:ascii="宋体" w:hAnsi="宋体" w:eastAsia="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w:t>
      </w:r>
      <w:r>
        <w:rPr>
          <w:rFonts w:hint="eastAsia" w:ascii="宋体" w:hAnsi="宋体" w:eastAsia="宋体" w:cs="宋体"/>
          <w:color w:val="auto"/>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九、</w:t>
      </w: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份，并从签订之日起生效。</w:t>
      </w:r>
      <w:r/>
    </w:p>
    <w:p>
      <w:pPr>
        <w:spacing w:line="360" w:lineRule="auto"/>
        <w:rPr>
          <w:rFonts w:hint="eastAsia" w:ascii="宋体" w:hAnsi="宋体" w:eastAsia="宋体" w:cs="宋体"/>
          <w:color w:val="auto"/>
          <w:highlight w:val="none"/>
        </w:rPr>
      </w:pPr>
      <w:r>
        <w:rPr>
          <w:rFonts w:hint="eastAsia" w:ascii="Times New Roman" w:hAnsi="Times New Roman" w:eastAsia="宋体"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87630</wp:posOffset>
                </wp:positionV>
                <wp:extent cx="5955665" cy="1633855"/>
                <wp:effectExtent l="0" t="0" r="6985" b="4445"/>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hint="eastAsia" w:ascii="宋体" w:hAnsi="宋体" w:eastAsia="宋体" w:cs="宋体"/>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eastAsia="宋体" w:cs="宋体"/>
                                <w:b/>
                                <w:sz w:val="24"/>
                              </w:rPr>
                              <w:t xml:space="preserve">（盖章）    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b/>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ascii="Times New Roman" w:hAnsi="Times New Roman" w:eastAsia="宋体" w:cs="Times New Roman"/>
                              </w:rPr>
                            </w:pPr>
                            <w:r>
                              <w:rPr>
                                <w:rFonts w:ascii="Times New Roman" w:hAnsi="Times New Roman" w:eastAsia="宋体" w:cs="Times New Roman"/>
                              </w:rPr>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eastAsia="宋体" w:cs="宋体"/>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eastAsia="宋体" w:cs="宋体"/>
                          <w:b/>
                          <w:sz w:val="24"/>
                        </w:rPr>
                        <w:t xml:space="preserve">（盖章）    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b/>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color w:val="auto"/>
          <w:highlight w:val="none"/>
        </w:rPr>
      </w:pPr>
      <w:r>
        <w:rPr>
          <w:rFonts w:hint="eastAsia"/>
          <w:color w:val="auto"/>
          <w:highlight w:val="none"/>
        </w:rPr>
      </w:r>
      <w:r/>
    </w:p>
    <w:p>
      <w:pPr>
        <w:rPr>
          <w:color w:val="auto"/>
          <w:highlight w:val="none"/>
        </w:rPr>
      </w:pPr>
      <w:r>
        <w:rPr>
          <w:color w:val="auto"/>
          <w:highlight w:val="none"/>
        </w:rPr>
      </w:r>
      <w:bookmarkEnd w:id="0"/>
      <w:r/>
      <w:r/>
    </w:p>
    <w:p>
      <w:pPr>
        <w:numPr>
          <w:ilvl w:val="-1"/>
          <w:numId w:val="0"/>
        </w:numPr>
        <w:jc w:val="center"/>
        <w:spacing w:line="240" w:lineRule="auto"/>
        <w:rPr>
          <w:rFonts w:hint="eastAsia" w:ascii="宋体" w:hAnsi="宋体" w:cs="宋体"/>
          <w:b/>
          <w:color w:val="auto"/>
          <w:sz w:val="32"/>
          <w:szCs w:val="32"/>
          <w:highlight w:val="none"/>
          <w:lang w:val="en-US"/>
        </w:rPr>
      </w:pPr>
      <w:r>
        <w:rPr>
          <w:rFonts w:hint="eastAsia" w:ascii="宋体" w:hAnsi="宋体" w:cs="宋体"/>
          <w:b/>
          <w:color w:val="auto"/>
          <w:sz w:val="32"/>
          <w:szCs w:val="32"/>
          <w:highlight w:val="none"/>
          <w:lang w:val="en-US" w:eastAsia="zh-CN"/>
        </w:rPr>
        <w:t xml:space="preserve">第六章 </w:t>
      </w:r>
      <w:r>
        <w:rPr>
          <w:rFonts w:hint="eastAsia" w:ascii="宋体" w:hAnsi="宋体" w:cs="宋体"/>
          <w:b/>
          <w:color w:val="auto"/>
          <w:sz w:val="32"/>
          <w:szCs w:val="32"/>
          <w:highlight w:val="none"/>
        </w:rPr>
        <w:t xml:space="preserve">采购需求</w:t>
      </w:r>
      <w:bookmarkStart w:id="1" w:name="_Toc324452802"/>
      <w:r/>
      <w:bookmarkEnd w:id="1"/>
      <w:r/>
      <w:bookmarkStart w:id="2" w:name="_Toc322457054"/>
      <w:r/>
      <w:bookmarkEnd w:id="2"/>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w:t>
      </w:r>
      <w:r>
        <w:rPr>
          <w:rFonts w:hint="eastAsia" w:ascii="宋体" w:hAnsi="宋体" w:cs="宋体"/>
          <w:b/>
          <w:color w:val="auto"/>
          <w:sz w:val="24"/>
          <w:szCs w:val="24"/>
          <w:highlight w:val="none"/>
        </w:rPr>
        <w:t xml:space="preserve">说明</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（一）采购人：徐州市</w:t>
      </w:r>
      <w:r>
        <w:rPr>
          <w:rFonts w:hint="eastAsia" w:ascii="宋体" w:hAnsi="宋体" w:cs="宋体"/>
          <w:b w:val="0"/>
          <w:bCs/>
          <w:color w:val="auto"/>
          <w:sz w:val="24"/>
          <w:szCs w:val="24"/>
          <w:highlight w:val="none"/>
          <w:lang w:val="en-US" w:eastAsia="zh-CN"/>
        </w:rPr>
        <w:t xml:space="preserve">中心</w:t>
      </w:r>
      <w:r>
        <w:rPr>
          <w:rFonts w:hint="eastAsia" w:ascii="宋体" w:hAnsi="宋体" w:cs="宋体"/>
          <w:b w:val="0"/>
          <w:bCs/>
          <w:color w:val="auto"/>
          <w:sz w:val="24"/>
          <w:szCs w:val="24"/>
          <w:highlight w:val="none"/>
        </w:rPr>
        <w:t xml:space="preserve">医院。</w:t>
      </w:r>
      <w:r/>
    </w:p>
    <w:p>
      <w:pPr>
        <w:spacing w:line="24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br w:type="page" w:clear="all"/>
      </w:r>
      <w:r/>
    </w:p>
    <w:p>
      <w:pPr>
        <w:numPr>
          <w:ilvl w:val="0"/>
          <w:numId w:val="0"/>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lang w:val="en-US" w:eastAsia="zh-CN"/>
        </w:rPr>
        <w:t xml:space="preserve">第六章 </w:t>
      </w:r>
      <w:r>
        <w:rPr>
          <w:rFonts w:hint="eastAsia" w:ascii="宋体" w:hAnsi="宋体" w:cs="宋体"/>
          <w:b/>
          <w:color w:val="auto"/>
          <w:sz w:val="32"/>
          <w:szCs w:val="32"/>
        </w:rPr>
        <w:t xml:space="preserve">采购需求</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一、</w:t>
      </w:r>
      <w:r>
        <w:rPr>
          <w:rFonts w:hint="eastAsia" w:ascii="宋体" w:hAnsi="宋体" w:cs="宋体"/>
          <w:b/>
          <w:color w:val="auto"/>
          <w:sz w:val="24"/>
          <w:szCs w:val="24"/>
          <w:lang w:val="en-US" w:eastAsia="zh-CN"/>
        </w:rPr>
        <w:t xml:space="preserve">项目</w:t>
      </w:r>
      <w:r>
        <w:rPr>
          <w:rFonts w:hint="eastAsia" w:ascii="宋体" w:hAnsi="宋体" w:cs="宋体"/>
          <w:b/>
          <w:color w:val="auto"/>
          <w:sz w:val="24"/>
          <w:szCs w:val="24"/>
        </w:rPr>
        <w:t xml:space="preserve">说明</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（一）采购人：徐州市</w:t>
      </w:r>
      <w:r>
        <w:rPr>
          <w:rFonts w:hint="eastAsia" w:ascii="宋体" w:hAnsi="宋体" w:cs="宋体"/>
          <w:b w:val="0"/>
          <w:bCs/>
          <w:color w:val="auto"/>
          <w:sz w:val="24"/>
          <w:szCs w:val="24"/>
          <w:lang w:val="en-US" w:eastAsia="zh-CN"/>
        </w:rPr>
        <w:t xml:space="preserve">中心</w:t>
      </w:r>
      <w:r>
        <w:rPr>
          <w:rFonts w:hint="eastAsia" w:ascii="宋体" w:hAnsi="宋体" w:cs="宋体"/>
          <w:b w:val="0"/>
          <w:bCs/>
          <w:color w:val="auto"/>
          <w:sz w:val="24"/>
          <w:szCs w:val="24"/>
        </w:rPr>
        <w:t xml:space="preserve">医院。</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（二）采购项目名称：徐州市中心医院太行路院区二期医疗服务终端项目。</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（三）本项目为非专门面向中小企业采购的项目。</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本项目涉及的硬件产品均采购的为非进口产品。</w:t>
      </w:r>
      <w:r/>
    </w:p>
    <w:p>
      <w:pPr>
        <w:spacing w:line="360" w:lineRule="auto"/>
        <w:rPr>
          <w:rFonts w:hint="eastAsia" w:ascii="宋体" w:hAnsi="宋体" w:cs="宋体"/>
          <w:b/>
          <w:bCs w:val="0"/>
          <w:color w:val="auto"/>
          <w:sz w:val="24"/>
          <w:szCs w:val="24"/>
        </w:rPr>
      </w:pPr>
      <w:r>
        <w:rPr>
          <w:rFonts w:hint="eastAsia" w:ascii="宋体" w:hAnsi="宋体" w:cs="宋体"/>
          <w:b/>
          <w:bCs w:val="0"/>
          <w:color w:val="auto"/>
          <w:sz w:val="24"/>
          <w:szCs w:val="24"/>
        </w:rPr>
        <w:t xml:space="preserve">（四）本项目采购预算金额为人民币</w:t>
      </w:r>
      <w:r>
        <w:rPr>
          <w:rFonts w:hint="eastAsia" w:ascii="宋体" w:hAnsi="宋体" w:cs="宋体"/>
          <w:b/>
          <w:bCs w:val="0"/>
          <w:color w:val="auto"/>
          <w:sz w:val="24"/>
          <w:szCs w:val="24"/>
          <w:lang w:val="en-US" w:eastAsia="zh-CN"/>
        </w:rPr>
        <w:t xml:space="preserve">3</w:t>
      </w:r>
      <w:r>
        <w:rPr>
          <w:rFonts w:hint="eastAsia" w:ascii="宋体" w:hAnsi="宋体" w:cs="宋体"/>
          <w:b/>
          <w:bCs w:val="0"/>
          <w:color w:val="auto"/>
          <w:sz w:val="24"/>
          <w:szCs w:val="24"/>
          <w:u w:val="none"/>
          <w:lang w:val="en-US" w:eastAsia="zh-CN"/>
        </w:rPr>
        <w:t xml:space="preserve">1</w:t>
      </w:r>
      <w:r>
        <w:rPr>
          <w:rFonts w:hint="eastAsia" w:ascii="宋体" w:hAnsi="宋体" w:cs="宋体"/>
          <w:b/>
          <w:bCs w:val="0"/>
          <w:color w:val="auto"/>
          <w:sz w:val="24"/>
          <w:szCs w:val="24"/>
          <w:lang w:val="en-US" w:eastAsia="zh-CN"/>
        </w:rPr>
        <w:t xml:space="preserve">0</w:t>
      </w:r>
      <w:r>
        <w:rPr>
          <w:rFonts w:hint="eastAsia" w:ascii="宋体" w:hAnsi="宋体" w:cs="宋体"/>
          <w:b/>
          <w:bCs w:val="0"/>
          <w:color w:val="auto"/>
          <w:sz w:val="24"/>
          <w:szCs w:val="24"/>
        </w:rPr>
        <w:t xml:space="preserve">.00万元。</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rPr>
        <w:t xml:space="preserve">（</w:t>
      </w:r>
      <w:r>
        <w:rPr>
          <w:rFonts w:hint="eastAsia" w:ascii="宋体" w:hAnsi="宋体" w:cs="宋体"/>
          <w:b w:val="0"/>
          <w:bCs/>
          <w:color w:val="auto"/>
          <w:sz w:val="24"/>
          <w:szCs w:val="24"/>
          <w:lang w:val="en-US" w:eastAsia="zh-CN"/>
        </w:rPr>
        <w:t xml:space="preserve">五</w:t>
      </w:r>
      <w:r>
        <w:rPr>
          <w:rFonts w:hint="eastAsia" w:ascii="宋体" w:hAnsi="宋体" w:cs="宋体"/>
          <w:b w:val="0"/>
          <w:bCs/>
          <w:color w:val="auto"/>
          <w:sz w:val="24"/>
          <w:szCs w:val="24"/>
        </w:rPr>
        <w:t xml:space="preserve">）项目</w:t>
      </w:r>
      <w:r>
        <w:rPr>
          <w:rFonts w:hint="eastAsia" w:ascii="宋体" w:hAnsi="宋体" w:cs="宋体"/>
          <w:b w:val="0"/>
          <w:bCs/>
          <w:color w:val="auto"/>
          <w:sz w:val="24"/>
          <w:szCs w:val="24"/>
          <w:lang w:val="en-US" w:eastAsia="zh-CN"/>
        </w:rPr>
        <w:t xml:space="preserve">概况</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为了进一步提升医疗服务的能力，太行路院区二期</w:t>
      </w:r>
      <w:r>
        <w:rPr>
          <w:rFonts w:hint="eastAsia" w:ascii="宋体" w:hAnsi="宋体" w:cs="宋体"/>
          <w:b w:val="0"/>
          <w:bCs/>
          <w:color w:val="auto"/>
          <w:sz w:val="24"/>
          <w:szCs w:val="24"/>
          <w:lang w:val="en-US" w:eastAsia="zh-CN"/>
        </w:rPr>
        <w:t xml:space="preserve">拟开展</w:t>
      </w:r>
      <w:r>
        <w:rPr>
          <w:rFonts w:hint="eastAsia" w:ascii="宋体" w:hAnsi="宋体" w:cs="宋体"/>
          <w:b w:val="0"/>
          <w:bCs/>
          <w:color w:val="auto"/>
          <w:sz w:val="24"/>
          <w:szCs w:val="24"/>
        </w:rPr>
        <w:t xml:space="preserve">医疗服务终端项目</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lang w:val="en-US" w:eastAsia="zh-CN"/>
        </w:rPr>
        <w:t xml:space="preserve">内容包含但不限于云终端设备采购、安装部署、系统集成及相关服务等。</w:t>
      </w:r>
      <w:r/>
    </w:p>
    <w:p>
      <w:pPr>
        <w:numPr>
          <w:ilvl w:val="0"/>
          <w:numId w:val="1"/>
        </w:numPr>
        <w:spacing w:line="360" w:lineRule="auto"/>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项目</w:t>
      </w:r>
      <w:r>
        <w:rPr>
          <w:rFonts w:hint="eastAsia" w:ascii="宋体" w:hAnsi="宋体" w:cs="宋体"/>
          <w:b/>
          <w:color w:val="auto"/>
          <w:sz w:val="24"/>
          <w:szCs w:val="24"/>
        </w:rPr>
        <w:t xml:space="preserve">清单及技术要求（加</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w:t>
      </w:r>
      <w:r>
        <w:rPr>
          <w:rFonts w:hint="eastAsia" w:ascii="宋体" w:hAnsi="宋体" w:cs="宋体"/>
          <w:b/>
          <w:color w:val="auto"/>
          <w:sz w:val="24"/>
          <w:szCs w:val="24"/>
          <w:lang w:eastAsia="zh-CN"/>
        </w:rPr>
        <w:t xml:space="preserve">”的</w:t>
      </w:r>
      <w:r>
        <w:rPr>
          <w:rFonts w:hint="eastAsia" w:ascii="宋体" w:hAnsi="宋体" w:cs="宋体"/>
          <w:b/>
          <w:color w:val="auto"/>
          <w:sz w:val="24"/>
          <w:szCs w:val="24"/>
          <w:lang w:val="en-US" w:eastAsia="zh-CN"/>
        </w:rPr>
        <w:t xml:space="preserve">响应指标</w:t>
      </w:r>
      <w:r>
        <w:rPr>
          <w:rFonts w:hint="eastAsia" w:ascii="宋体" w:hAnsi="宋体" w:cs="宋体"/>
          <w:b/>
          <w:color w:val="auto"/>
          <w:sz w:val="24"/>
          <w:szCs w:val="24"/>
        </w:rPr>
        <w:t xml:space="preserve">为实质性响应指标，</w:t>
      </w:r>
      <w:r>
        <w:rPr>
          <w:rFonts w:hint="eastAsia" w:ascii="宋体" w:hAnsi="宋体" w:cs="宋体"/>
          <w:b/>
          <w:color w:val="auto"/>
          <w:sz w:val="24"/>
          <w:szCs w:val="24"/>
          <w:lang w:val="en-US" w:eastAsia="zh-CN"/>
        </w:rPr>
        <w:t xml:space="preserve">任意1项实质性响应指标不满足或负偏离均按无效投标文件处理，</w:t>
      </w:r>
      <w:r>
        <w:rPr>
          <w:rFonts w:hint="eastAsia" w:ascii="宋体" w:hAnsi="宋体" w:cs="宋体"/>
          <w:b/>
          <w:color w:val="auto"/>
          <w:sz w:val="24"/>
          <w:szCs w:val="24"/>
        </w:rPr>
        <w:t xml:space="preserve">加“▲”的响应指标为重要响应指标，其他为一般响应指标，未按照招标文件要求提供证明材料的视为不满足</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投标人</w:t>
      </w:r>
      <w:r>
        <w:rPr>
          <w:rFonts w:hint="eastAsia" w:ascii="宋体" w:hAnsi="宋体" w:cs="宋体"/>
          <w:b/>
          <w:color w:val="auto"/>
          <w:sz w:val="24"/>
          <w:szCs w:val="24"/>
          <w:lang w:eastAsia="zh-CN"/>
        </w:rPr>
        <w:t xml:space="preserve">中标后提供功能性测试，测试通过后签署合同，如测试不满足视为虚假</w:t>
      </w:r>
      <w:r>
        <w:rPr>
          <w:rFonts w:hint="eastAsia" w:ascii="宋体" w:hAnsi="宋体" w:cs="宋体"/>
          <w:b/>
          <w:color w:val="auto"/>
          <w:sz w:val="24"/>
          <w:szCs w:val="24"/>
          <w:lang w:val="en-US" w:eastAsia="zh-CN"/>
        </w:rPr>
        <w:t xml:space="preserve">响应</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采购人有权</w:t>
      </w:r>
      <w:r>
        <w:rPr>
          <w:rFonts w:hint="eastAsia" w:ascii="宋体" w:hAnsi="宋体" w:cs="宋体"/>
          <w:b/>
          <w:color w:val="auto"/>
          <w:sz w:val="24"/>
          <w:szCs w:val="24"/>
          <w:lang w:eastAsia="zh-CN"/>
        </w:rPr>
        <w:t xml:space="preserve">取消中标资格）：</w:t>
      </w:r>
      <w:r/>
    </w:p>
    <w:p>
      <w:pPr>
        <w:spacing w:line="360" w:lineRule="auto"/>
        <w:rPr>
          <w:rFonts w:hint="default" w:ascii="宋体" w:hAnsi="宋体" w:eastAsia="宋体" w:cs="宋体"/>
          <w:b/>
          <w:color w:val="auto"/>
          <w:sz w:val="24"/>
          <w:szCs w:val="24"/>
          <w:lang w:val="en-US" w:eastAsia="zh-CN"/>
        </w:rPr>
      </w:pP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一</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总体要求</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1、所投</w:t>
      </w:r>
      <w:r>
        <w:rPr>
          <w:rFonts w:hint="eastAsia" w:ascii="宋体" w:hAnsi="宋体" w:cs="宋体"/>
          <w:b w:val="0"/>
          <w:bCs/>
          <w:color w:val="auto"/>
          <w:sz w:val="24"/>
          <w:szCs w:val="24"/>
        </w:rPr>
        <w:t xml:space="preserve">所设备、软件和备品备件的技术参数、资料必须符合</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lang w:val="en-US" w:eastAsia="zh-CN"/>
        </w:rPr>
        <w:t xml:space="preserve">三</w:t>
      </w:r>
      <w:r>
        <w:rPr>
          <w:rFonts w:hint="eastAsia" w:ascii="宋体" w:hAnsi="宋体" w:cs="宋体"/>
          <w:b w:val="0"/>
          <w:bCs/>
          <w:color w:val="auto"/>
          <w:sz w:val="24"/>
          <w:szCs w:val="24"/>
          <w:lang w:eastAsia="zh-CN"/>
        </w:rPr>
        <w:t xml:space="preserve">）具体技术要求”</w:t>
      </w:r>
      <w:r>
        <w:rPr>
          <w:rFonts w:hint="eastAsia" w:ascii="宋体" w:hAnsi="宋体" w:cs="宋体"/>
          <w:b w:val="0"/>
          <w:bCs/>
          <w:color w:val="auto"/>
          <w:sz w:val="24"/>
          <w:szCs w:val="24"/>
        </w:rPr>
        <w:t xml:space="preserve">，并须详细说明设备的技术特性、性能指标，并提供相应的技术说明书或产品技术特性证明资料。若所提供设备的技术特性、性能指标与</w:t>
      </w:r>
      <w:r>
        <w:rPr>
          <w:rFonts w:hint="eastAsia" w:ascii="宋体" w:hAnsi="宋体" w:cs="宋体"/>
          <w:b w:val="0"/>
          <w:bCs/>
          <w:color w:val="auto"/>
          <w:sz w:val="24"/>
          <w:szCs w:val="24"/>
          <w:lang w:val="en-US" w:eastAsia="zh-CN"/>
        </w:rPr>
        <w:t xml:space="preserve">采购需求中</w:t>
      </w:r>
      <w:r>
        <w:rPr>
          <w:rFonts w:hint="eastAsia" w:ascii="宋体" w:hAnsi="宋体" w:cs="宋体"/>
          <w:b w:val="0"/>
          <w:bCs/>
          <w:color w:val="auto"/>
          <w:sz w:val="24"/>
          <w:szCs w:val="24"/>
        </w:rPr>
        <w:t xml:space="preserve">技术规范有异，须清楚地在</w:t>
      </w:r>
      <w:r>
        <w:rPr>
          <w:rFonts w:hint="eastAsia" w:ascii="宋体" w:hAnsi="宋体" w:cs="宋体"/>
          <w:b w:val="0"/>
          <w:bCs/>
          <w:color w:val="auto"/>
          <w:sz w:val="24"/>
          <w:szCs w:val="24"/>
          <w:lang w:val="en-US" w:eastAsia="zh-CN"/>
        </w:rPr>
        <w:t xml:space="preserve">投标</w:t>
      </w:r>
      <w:r>
        <w:rPr>
          <w:rFonts w:hint="eastAsia" w:ascii="宋体" w:hAnsi="宋体" w:cs="宋体"/>
          <w:b w:val="0"/>
          <w:bCs/>
          <w:color w:val="auto"/>
          <w:sz w:val="24"/>
          <w:szCs w:val="24"/>
        </w:rPr>
        <w:t xml:space="preserve">文件中说明，且系统性能应达到或高于“（</w:t>
      </w:r>
      <w:r>
        <w:rPr>
          <w:rFonts w:hint="eastAsia" w:ascii="宋体" w:hAnsi="宋体" w:cs="宋体"/>
          <w:b w:val="0"/>
          <w:bCs/>
          <w:color w:val="auto"/>
          <w:sz w:val="24"/>
          <w:szCs w:val="24"/>
          <w:lang w:val="en-US" w:eastAsia="zh-CN"/>
        </w:rPr>
        <w:t xml:space="preserve">三</w:t>
      </w:r>
      <w:r>
        <w:rPr>
          <w:rFonts w:hint="eastAsia" w:ascii="宋体" w:hAnsi="宋体" w:cs="宋体"/>
          <w:b w:val="0"/>
          <w:bCs/>
          <w:color w:val="auto"/>
          <w:sz w:val="24"/>
          <w:szCs w:val="24"/>
        </w:rPr>
        <w:t xml:space="preserve">）具体技术要求”的相关指标。</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2、投标人</w:t>
      </w:r>
      <w:r>
        <w:rPr>
          <w:rFonts w:hint="eastAsia" w:ascii="宋体" w:hAnsi="宋体" w:cs="宋体"/>
          <w:b w:val="0"/>
          <w:bCs/>
          <w:color w:val="auto"/>
          <w:sz w:val="24"/>
          <w:szCs w:val="24"/>
        </w:rPr>
        <w:t xml:space="preserve">应按照“（二）具体技术要求”，在</w:t>
      </w:r>
      <w:r>
        <w:rPr>
          <w:rFonts w:hint="eastAsia" w:ascii="宋体" w:hAnsi="宋体" w:cs="宋体"/>
          <w:b w:val="0"/>
          <w:bCs/>
          <w:color w:val="auto"/>
          <w:sz w:val="24"/>
          <w:szCs w:val="24"/>
          <w:lang w:val="en-US" w:eastAsia="zh-CN"/>
        </w:rPr>
        <w:t xml:space="preserve">投标</w:t>
      </w:r>
      <w:r>
        <w:rPr>
          <w:rFonts w:hint="eastAsia" w:ascii="宋体" w:hAnsi="宋体" w:cs="宋体"/>
          <w:b w:val="0"/>
          <w:bCs/>
          <w:color w:val="auto"/>
          <w:sz w:val="24"/>
          <w:szCs w:val="24"/>
        </w:rPr>
        <w:t xml:space="preserve">文件中对所投产品的名称、品牌、生产厂家、产地、主要技术性能指标及其在技术、安全、性能、管理、厂家标准、使用年限及售后服务等方面情况提供详细的具有法律效力的技术资料，并加盖</w:t>
      </w:r>
      <w:r>
        <w:rPr>
          <w:rFonts w:hint="eastAsia" w:ascii="宋体" w:hAnsi="宋体" w:cs="宋体"/>
          <w:b w:val="0"/>
          <w:bCs/>
          <w:color w:val="auto"/>
          <w:sz w:val="24"/>
          <w:szCs w:val="24"/>
          <w:lang w:val="en-US" w:eastAsia="zh-CN"/>
        </w:rPr>
        <w:t xml:space="preserve">投标人电子签章</w:t>
      </w:r>
      <w:r>
        <w:rPr>
          <w:rFonts w:hint="eastAsia" w:ascii="宋体" w:hAnsi="宋体" w:cs="宋体"/>
          <w:b w:val="0"/>
          <w:bCs/>
          <w:color w:val="auto"/>
          <w:sz w:val="24"/>
          <w:szCs w:val="24"/>
        </w:rPr>
        <w:t xml:space="preserve">，以上材料将作为评审依据。</w:t>
      </w:r>
      <w:r/>
    </w:p>
    <w:p>
      <w:pPr>
        <w:spacing w:line="360" w:lineRule="auto"/>
        <w:rPr>
          <w:rFonts w:hint="default" w:ascii="宋体" w:hAnsi="宋体" w:eastAsia="宋体" w:cs="宋体"/>
          <w:b/>
          <w:color w:val="auto"/>
          <w:sz w:val="24"/>
          <w:szCs w:val="24"/>
          <w:lang w:val="en-US" w:eastAsia="zh-CN"/>
        </w:rPr>
      </w:pP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二</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项目清单</w:t>
      </w:r>
      <w:r/>
    </w:p>
    <w:tbl>
      <w:tblPr>
        <w:tblStyle w:val="806"/>
        <w:tblW w:w="51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11"/>
        <w:gridCol w:w="2544"/>
        <w:gridCol w:w="1069"/>
        <w:gridCol w:w="1085"/>
        <w:gridCol w:w="3266"/>
      </w:tblGrid>
      <w:tr>
        <w:trPr/>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46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序号</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144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名称</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6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数量</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618"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单位</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186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备注</w:t>
            </w:r>
            <w:r/>
          </w:p>
        </w:tc>
      </w:tr>
      <w:tr>
        <w:trPr/>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46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144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云终端终端硬件</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6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478</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618"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批</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186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含云终端、显示器、键鼠</w:t>
            </w:r>
            <w:r/>
          </w:p>
        </w:tc>
      </w:tr>
      <w:tr>
        <w:trPr/>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46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144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云终端管理服务器</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6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618"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186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2U机架式，含上架导轨</w:t>
            </w:r>
            <w:r/>
          </w:p>
        </w:tc>
      </w:tr>
      <w:tr>
        <w:trPr/>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46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144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云终端管理平台软件</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6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478</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618"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top w:val="single" w:color="808080" w:sz="4" w:space="0"/>
              <w:left w:val="single" w:color="808080" w:sz="4" w:space="0"/>
              <w:bottom w:val="single" w:color="808080" w:sz="4" w:space="0"/>
              <w:right w:val="single" w:color="808080" w:sz="4" w:space="0"/>
            </w:tcBorders>
            <w:tcMar>
              <w:left w:w="80" w:type="dxa"/>
              <w:top w:w="50" w:type="dxa"/>
              <w:right w:w="80" w:type="dxa"/>
              <w:bottom w:w="50" w:type="dxa"/>
            </w:tcMar>
            <w:tcW w:w="186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含管理平台及单机管理软件</w:t>
            </w:r>
            <w:r/>
          </w:p>
        </w:tc>
      </w:tr>
    </w:tbl>
    <w:p>
      <w:pPr>
        <w:spacing w:line="360" w:lineRule="auto"/>
        <w:rPr>
          <w:rFonts w:hint="default"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注：项目内容包含系统集成服务，要求按照采购需求内容要求，完成云终端的到货验收、上架加电、镜像制作与下发、域/账号对接、策略配置、业务系统兼容性适配、与现有医疗业务系统的联调、用户培训及上线割接；服务期内配合调整采购人对系统软件的配置要求。费用包含在投标总价中。</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（二）具体技术要求（为完成以下功能必须的配套设备由投标人在报价中体现，采购人不支付报价以外的任何费用）</w:t>
      </w:r>
      <w:r/>
    </w:p>
    <w:p>
      <w:pPr>
        <w:spacing w:line="360" w:lineRule="auto"/>
        <w:rPr>
          <w:rFonts w:hint="eastAsia" w:ascii="宋体" w:hAnsi="宋体" w:eastAsia="宋体" w:cs="宋体"/>
          <w:b/>
          <w:color w:val="auto"/>
          <w:sz w:val="24"/>
          <w:szCs w:val="24"/>
          <w:lang w:eastAsia="zh-CN"/>
        </w:rPr>
      </w:pPr>
      <w:r>
        <w:rPr>
          <w:rFonts w:hint="eastAsia" w:ascii="宋体" w:hAnsi="宋体" w:cs="宋体"/>
          <w:b/>
          <w:color w:val="auto"/>
          <w:sz w:val="24"/>
          <w:szCs w:val="24"/>
          <w:lang w:val="en-US" w:eastAsia="zh-CN"/>
        </w:rPr>
        <w:t xml:space="preserve">1、</w:t>
      </w:r>
      <w:r>
        <w:rPr>
          <w:rFonts w:hint="eastAsia" w:ascii="宋体" w:hAnsi="宋体" w:cs="宋体"/>
          <w:b/>
          <w:color w:val="auto"/>
          <w:sz w:val="24"/>
          <w:szCs w:val="24"/>
        </w:rPr>
        <w:t xml:space="preserve">云终端终端硬件</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1.1 </w:t>
      </w:r>
      <w:r>
        <w:rPr>
          <w:rFonts w:hint="eastAsia" w:ascii="宋体" w:hAnsi="宋体" w:cs="宋体"/>
          <w:b w:val="0"/>
          <w:bCs/>
          <w:color w:val="auto"/>
          <w:sz w:val="24"/>
          <w:szCs w:val="24"/>
        </w:rPr>
        <w:t xml:space="preserve">机箱</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★机箱≤1.3L</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1.2 </w:t>
      </w:r>
      <w:r>
        <w:rPr>
          <w:rFonts w:hint="eastAsia" w:ascii="宋体" w:hAnsi="宋体" w:cs="宋体"/>
          <w:b w:val="0"/>
          <w:bCs/>
          <w:color w:val="auto"/>
          <w:sz w:val="24"/>
          <w:szCs w:val="24"/>
        </w:rPr>
        <w:t xml:space="preserve">处理器</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★≥Intel i5-14450HX，基准主频不低于2.4GHz，最高主频不低于4.8GHz，10核心，16线程</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1.3 </w:t>
      </w:r>
      <w:r>
        <w:rPr>
          <w:rFonts w:hint="eastAsia" w:ascii="宋体" w:hAnsi="宋体" w:cs="宋体"/>
          <w:b w:val="0"/>
          <w:bCs/>
          <w:color w:val="auto"/>
          <w:sz w:val="24"/>
          <w:szCs w:val="24"/>
        </w:rPr>
        <w:t xml:space="preserve">内存</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★配置≥8GB DDR4内存，配置≥2个内存插槽</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1.4 </w:t>
      </w:r>
      <w:r>
        <w:rPr>
          <w:rFonts w:hint="eastAsia" w:ascii="宋体" w:hAnsi="宋体" w:cs="宋体"/>
          <w:b w:val="0"/>
          <w:bCs/>
          <w:color w:val="auto"/>
          <w:sz w:val="24"/>
          <w:szCs w:val="24"/>
        </w:rPr>
        <w:t xml:space="preserve">显卡</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▲集成显卡，显示输出支持1×HDMI，输出分辨率≥4K；1×DP，输出分辨率≥4K</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1.5 </w:t>
      </w:r>
      <w:r>
        <w:rPr>
          <w:rFonts w:hint="eastAsia" w:ascii="宋体" w:hAnsi="宋体" w:cs="宋体"/>
          <w:b w:val="0"/>
          <w:bCs/>
          <w:color w:val="auto"/>
          <w:sz w:val="24"/>
          <w:szCs w:val="24"/>
        </w:rPr>
        <w:t xml:space="preserve">声卡</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集成声卡</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1.6 </w:t>
      </w:r>
      <w:r>
        <w:rPr>
          <w:rFonts w:hint="eastAsia" w:ascii="宋体" w:hAnsi="宋体" w:cs="宋体"/>
          <w:b w:val="0"/>
          <w:bCs/>
          <w:color w:val="auto"/>
          <w:sz w:val="24"/>
          <w:szCs w:val="24"/>
        </w:rPr>
        <w:t xml:space="preserve">硬盘</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★≥256GB M.2接口SSD，≥1个M.2硬盘槽位；支持2.5英寸机械硬盘扩展</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1.7 </w:t>
      </w:r>
      <w:r>
        <w:rPr>
          <w:rFonts w:hint="eastAsia" w:ascii="宋体" w:hAnsi="宋体" w:cs="宋体"/>
          <w:b w:val="0"/>
          <w:bCs/>
          <w:color w:val="auto"/>
          <w:sz w:val="24"/>
          <w:szCs w:val="24"/>
        </w:rPr>
        <w:t xml:space="preserve">电源</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电源适配器≥90W</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1.8 </w:t>
      </w:r>
      <w:r>
        <w:rPr>
          <w:rFonts w:hint="eastAsia" w:ascii="宋体" w:hAnsi="宋体" w:cs="宋体"/>
          <w:b w:val="0"/>
          <w:bCs/>
          <w:color w:val="auto"/>
          <w:sz w:val="24"/>
          <w:szCs w:val="24"/>
        </w:rPr>
        <w:t xml:space="preserve">网络</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1个RJ45 10/100/1000自适应以太网口</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1.9 </w:t>
      </w:r>
      <w:r>
        <w:rPr>
          <w:rFonts w:hint="eastAsia" w:ascii="宋体" w:hAnsi="宋体" w:cs="宋体"/>
          <w:b w:val="0"/>
          <w:bCs/>
          <w:color w:val="auto"/>
          <w:sz w:val="24"/>
          <w:szCs w:val="24"/>
        </w:rPr>
        <w:t xml:space="preserve">接口扩展</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★USB接口≥7个；音频接口：2×Line out，2×Mic in</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1.10 </w:t>
      </w:r>
      <w:r>
        <w:rPr>
          <w:rFonts w:hint="eastAsia" w:ascii="宋体" w:hAnsi="宋体" w:cs="宋体"/>
          <w:b w:val="0"/>
          <w:bCs/>
          <w:color w:val="auto"/>
          <w:sz w:val="24"/>
          <w:szCs w:val="24"/>
        </w:rPr>
        <w:t xml:space="preserve">配件</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配置VESA壁挂套件</w:t>
      </w:r>
      <w:r>
        <w:rPr>
          <w:rFonts w:hint="eastAsia" w:ascii="宋体" w:hAnsi="宋体" w:cs="宋体"/>
          <w:b w:val="0"/>
          <w:bCs/>
          <w:color w:val="auto"/>
          <w:sz w:val="24"/>
          <w:szCs w:val="24"/>
          <w:lang w:val="en-US" w:eastAsia="zh-CN"/>
        </w:rPr>
        <w:t xml:space="preserve">以及</w:t>
      </w:r>
      <w:r>
        <w:rPr>
          <w:rFonts w:hint="eastAsia" w:ascii="宋体" w:hAnsi="宋体" w:cs="宋体"/>
          <w:b w:val="0"/>
          <w:bCs/>
          <w:color w:val="auto"/>
          <w:sz w:val="24"/>
          <w:szCs w:val="24"/>
        </w:rPr>
        <w:t xml:space="preserve">配置同品牌有线键盘鼠标</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1.11 </w:t>
      </w:r>
      <w:r>
        <w:rPr>
          <w:rFonts w:hint="eastAsia" w:ascii="宋体" w:hAnsi="宋体" w:cs="宋体"/>
          <w:b w:val="0"/>
          <w:bCs/>
          <w:color w:val="auto"/>
          <w:sz w:val="24"/>
          <w:szCs w:val="24"/>
        </w:rPr>
        <w:t xml:space="preserve">显示器</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配置同品牌≥23.8英寸液晶显示器，刷新率≥75Hz，对比度3000</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1，VGA+HDMI视频接口</w:t>
      </w:r>
      <w:r>
        <w:rPr>
          <w:rFonts w:hint="eastAsia" w:ascii="宋体" w:hAnsi="宋体" w:cs="宋体"/>
          <w:b w:val="0"/>
          <w:bCs/>
          <w:color w:val="auto"/>
          <w:sz w:val="24"/>
          <w:szCs w:val="24"/>
          <w:lang w:eastAsia="zh-CN"/>
        </w:rPr>
        <w:t xml:space="preserve">。</w:t>
      </w:r>
      <w:r/>
    </w:p>
    <w:p>
      <w:pPr>
        <w:spacing w:line="360" w:lineRule="auto"/>
        <w:rPr>
          <w:rFonts w:hint="eastAsia" w:ascii="宋体" w:hAnsi="宋体" w:cs="宋体"/>
          <w:b/>
          <w:color w:val="auto"/>
          <w:sz w:val="24"/>
          <w:szCs w:val="24"/>
        </w:rPr>
      </w:pPr>
      <w:r>
        <w:rPr>
          <w:rFonts w:hint="eastAsia" w:ascii="宋体" w:hAnsi="宋体" w:cs="宋体"/>
          <w:b/>
          <w:color w:val="auto"/>
          <w:sz w:val="24"/>
          <w:szCs w:val="24"/>
          <w:lang w:val="en-US" w:eastAsia="zh-CN"/>
        </w:rPr>
        <w:t xml:space="preserve">2、</w:t>
      </w:r>
      <w:r>
        <w:rPr>
          <w:rFonts w:hint="eastAsia" w:ascii="宋体" w:hAnsi="宋体" w:cs="宋体"/>
          <w:b/>
          <w:color w:val="auto"/>
          <w:sz w:val="24"/>
          <w:szCs w:val="24"/>
        </w:rPr>
        <w:t xml:space="preserve">云终端管理服务器</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2.1 </w:t>
      </w:r>
      <w:r>
        <w:rPr>
          <w:rFonts w:hint="eastAsia" w:ascii="宋体" w:hAnsi="宋体" w:cs="宋体"/>
          <w:b w:val="0"/>
          <w:bCs/>
          <w:color w:val="auto"/>
          <w:sz w:val="24"/>
          <w:szCs w:val="24"/>
        </w:rPr>
        <w:t xml:space="preserve">规格</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2U机架式，带上架导轨</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2.2 </w:t>
      </w:r>
      <w:r>
        <w:rPr>
          <w:rFonts w:hint="eastAsia" w:ascii="宋体" w:hAnsi="宋体" w:cs="宋体"/>
          <w:b w:val="0"/>
          <w:bCs/>
          <w:color w:val="auto"/>
          <w:sz w:val="24"/>
          <w:szCs w:val="24"/>
        </w:rPr>
        <w:t xml:space="preserve">CPU</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★配置≥1颗Intel Xeon  6505P处理器，单颗核心不低于12核，主频不低于2.2GHz</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2.3 </w:t>
      </w:r>
      <w:r>
        <w:rPr>
          <w:rFonts w:hint="eastAsia" w:ascii="宋体" w:hAnsi="宋体" w:cs="宋体"/>
          <w:b w:val="0"/>
          <w:bCs/>
          <w:color w:val="auto"/>
          <w:sz w:val="24"/>
          <w:szCs w:val="24"/>
        </w:rPr>
        <w:t xml:space="preserve">内存</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★配置≥32GB DDR5 6400MHz内存，配置32根内存插槽</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2.4 </w:t>
      </w:r>
      <w:r>
        <w:rPr>
          <w:rFonts w:hint="eastAsia" w:ascii="宋体" w:hAnsi="宋体" w:cs="宋体"/>
          <w:b w:val="0"/>
          <w:bCs/>
          <w:color w:val="auto"/>
          <w:sz w:val="24"/>
          <w:szCs w:val="24"/>
        </w:rPr>
        <w:t xml:space="preserve">硬盘</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★配置≥2块960GB SATA 6Gb固态硬盘</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2.5 </w:t>
      </w:r>
      <w:r>
        <w:rPr>
          <w:rFonts w:hint="eastAsia" w:ascii="宋体" w:hAnsi="宋体" w:cs="宋体"/>
          <w:b w:val="0"/>
          <w:bCs/>
          <w:color w:val="auto"/>
          <w:sz w:val="24"/>
          <w:szCs w:val="24"/>
        </w:rPr>
        <w:t xml:space="preserve">阵列卡</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配置≥2块物理12Gbps SAS磁盘阵列控制器，支持RAID 0/1/10和JBOD（直通模式）</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2.6 </w:t>
      </w:r>
      <w:r>
        <w:rPr>
          <w:rFonts w:hint="eastAsia" w:ascii="宋体" w:hAnsi="宋体" w:cs="宋体"/>
          <w:b w:val="0"/>
          <w:bCs/>
          <w:color w:val="auto"/>
          <w:sz w:val="24"/>
          <w:szCs w:val="24"/>
        </w:rPr>
        <w:t xml:space="preserve">网卡</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4端口千兆电口以太网适配器</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2.7 </w:t>
      </w:r>
      <w:r>
        <w:rPr>
          <w:rFonts w:hint="eastAsia" w:ascii="宋体" w:hAnsi="宋体" w:cs="宋体"/>
          <w:b w:val="0"/>
          <w:bCs/>
          <w:color w:val="auto"/>
          <w:sz w:val="24"/>
          <w:szCs w:val="24"/>
        </w:rPr>
        <w:t xml:space="preserve">I/O扩展</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支持18个PCIe标准插槽+2个OCP插槽，支持4块双宽或12块单宽GPU卡</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2.8 </w:t>
      </w:r>
      <w:r>
        <w:rPr>
          <w:rFonts w:hint="eastAsia" w:ascii="宋体" w:hAnsi="宋体" w:cs="宋体"/>
          <w:b w:val="0"/>
          <w:bCs/>
          <w:color w:val="auto"/>
          <w:sz w:val="24"/>
          <w:szCs w:val="24"/>
        </w:rPr>
        <w:t xml:space="preserve">电源</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实配电源输出功率≥800W白金电源，1+1热插拔冗余电源</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2.9 </w:t>
      </w:r>
      <w:r>
        <w:rPr>
          <w:rFonts w:hint="eastAsia" w:ascii="宋体" w:hAnsi="宋体" w:cs="宋体"/>
          <w:b w:val="0"/>
          <w:bCs/>
          <w:color w:val="auto"/>
          <w:sz w:val="24"/>
          <w:szCs w:val="24"/>
        </w:rPr>
        <w:t xml:space="preserve">可管理性</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提供1个独立1GbE管理端口，集成系统管理控制器</w:t>
      </w:r>
      <w:r>
        <w:rPr>
          <w:rFonts w:hint="eastAsia" w:ascii="宋体" w:hAnsi="宋体" w:cs="宋体"/>
          <w:b w:val="0"/>
          <w:bCs/>
          <w:color w:val="auto"/>
          <w:sz w:val="24"/>
          <w:szCs w:val="24"/>
          <w:lang w:eastAsia="zh-CN"/>
        </w:rPr>
        <w:t xml:space="preserve">。</w:t>
      </w:r>
      <w:r/>
    </w:p>
    <w:p>
      <w:pPr>
        <w:spacing w:line="360" w:lineRule="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 xml:space="preserve">2.10 </w:t>
      </w:r>
      <w:r>
        <w:rPr>
          <w:rFonts w:hint="eastAsia" w:ascii="宋体" w:hAnsi="宋体" w:cs="宋体"/>
          <w:b w:val="0"/>
          <w:bCs/>
          <w:color w:val="auto"/>
          <w:sz w:val="24"/>
          <w:szCs w:val="24"/>
        </w:rPr>
        <w:t xml:space="preserve">管理软件</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▲提供单机管理软件，可免代理进行硬件带外管理；支持远程KVM、RAID管理等功能</w:t>
      </w:r>
      <w:r>
        <w:rPr>
          <w:rFonts w:hint="eastAsia" w:ascii="宋体" w:hAnsi="宋体" w:cs="宋体"/>
          <w:b w:val="0"/>
          <w:bCs/>
          <w:color w:val="auto"/>
          <w:sz w:val="24"/>
          <w:szCs w:val="24"/>
          <w:lang w:eastAsia="zh-CN"/>
        </w:rPr>
        <w:t xml:space="preserve">。</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3、</w:t>
      </w:r>
      <w:r>
        <w:rPr>
          <w:rFonts w:hint="eastAsia" w:ascii="宋体" w:hAnsi="宋体" w:cs="宋体"/>
          <w:b w:val="0"/>
          <w:bCs/>
          <w:color w:val="auto"/>
          <w:sz w:val="24"/>
          <w:szCs w:val="24"/>
        </w:rPr>
        <w:t xml:space="preserve">云终端管理平台软件</w:t>
      </w:r>
      <w:r/>
    </w:p>
    <w:p>
      <w:pPr>
        <w:spacing w:line="360" w:lineRule="auto"/>
        <w:rPr>
          <w:rFonts w:hint="eastAsia" w:ascii="宋体" w:hAnsi="宋体" w:eastAsia="宋体" w:cs="宋体"/>
          <w:b w:val="0"/>
          <w:bCs/>
          <w:strike w:val="0"/>
          <w:color w:val="auto"/>
          <w:sz w:val="24"/>
          <w:szCs w:val="24"/>
          <w:lang w:eastAsia="zh-CN"/>
        </w:rPr>
      </w:pPr>
      <w:r>
        <w:rPr>
          <w:rFonts w:hint="eastAsia" w:ascii="宋体" w:hAnsi="宋体" w:cs="宋体"/>
          <w:b w:val="0"/>
          <w:bCs/>
          <w:strike w:val="0"/>
          <w:color w:val="auto"/>
          <w:sz w:val="24"/>
          <w:szCs w:val="24"/>
          <w:lang w:val="en-US" w:eastAsia="zh-CN"/>
        </w:rPr>
        <w:t xml:space="preserve">3.1 </w:t>
      </w:r>
      <w:r>
        <w:rPr>
          <w:rFonts w:hint="eastAsia" w:ascii="宋体" w:hAnsi="宋体" w:cs="宋体"/>
          <w:b w:val="0"/>
          <w:bCs/>
          <w:strike w:val="0"/>
          <w:color w:val="auto"/>
          <w:sz w:val="24"/>
          <w:szCs w:val="24"/>
        </w:rPr>
        <w:t xml:space="preserve">平台要求</w:t>
      </w:r>
      <w:r>
        <w:rPr>
          <w:rFonts w:hint="eastAsia" w:ascii="宋体" w:hAnsi="宋体" w:cs="宋体"/>
          <w:b w:val="0"/>
          <w:bCs/>
          <w:strike w:val="0"/>
          <w:color w:val="auto"/>
          <w:sz w:val="24"/>
          <w:szCs w:val="24"/>
          <w:lang w:eastAsia="zh-CN"/>
        </w:rPr>
        <w:t xml:space="preserve">：</w:t>
      </w:r>
      <w:r>
        <w:rPr>
          <w:rFonts w:hint="eastAsia" w:ascii="宋体" w:hAnsi="宋体" w:cs="宋体"/>
          <w:b w:val="0"/>
          <w:bCs/>
          <w:strike w:val="0"/>
          <w:color w:val="auto"/>
          <w:sz w:val="24"/>
          <w:szCs w:val="24"/>
        </w:rPr>
        <w:t xml:space="preserve">▲为方便管理员等多角色高效管理，云桌面管理平台支持在专业模式和导航模式随意切换；专业模式的功能采用树状结构布局，用户可实现功能逻辑化管理；导航模式的功能采用扁平化结构布局，用户对常用功能实现一键管理</w:t>
      </w:r>
      <w:r>
        <w:rPr>
          <w:rFonts w:hint="eastAsia" w:ascii="宋体" w:hAnsi="宋体" w:cs="宋体"/>
          <w:b w:val="0"/>
          <w:bCs/>
          <w:strike w:val="0"/>
          <w:color w:val="auto"/>
          <w:sz w:val="24"/>
          <w:szCs w:val="24"/>
          <w:lang w:eastAsia="zh-CN"/>
        </w:rPr>
        <w:t xml:space="preserve">。</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3.2 </w:t>
      </w:r>
      <w:r>
        <w:rPr>
          <w:rFonts w:hint="eastAsia" w:ascii="宋体" w:hAnsi="宋体" w:cs="宋体"/>
          <w:b w:val="0"/>
          <w:bCs/>
          <w:color w:val="auto"/>
          <w:sz w:val="24"/>
          <w:szCs w:val="24"/>
        </w:rPr>
        <w:t xml:space="preserve">分组管理</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针对不同楼宇、办公室散落的终端支持分组管理,可将终端进行分组,管理员可根据配置好的镜像分配给相应的分组;为不影响业务,可在正常使用的同时完成镜像缓存下载。</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3.3 </w:t>
      </w:r>
      <w:r>
        <w:rPr>
          <w:rFonts w:hint="eastAsia" w:ascii="宋体" w:hAnsi="宋体" w:cs="宋体"/>
          <w:b w:val="0"/>
          <w:bCs/>
          <w:color w:val="auto"/>
          <w:sz w:val="24"/>
          <w:szCs w:val="24"/>
        </w:rPr>
        <w:t xml:space="preserve">远程管理</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支持从服务器端对客户端发起远程开机、关机、发送通知消息、发送远程命令等指令,支持管理员对客户端进行远程协助排障。</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3.4 </w:t>
      </w:r>
      <w:r>
        <w:rPr>
          <w:rFonts w:hint="eastAsia" w:ascii="宋体" w:hAnsi="宋体" w:cs="宋体"/>
          <w:b w:val="0"/>
          <w:bCs/>
          <w:color w:val="auto"/>
          <w:sz w:val="24"/>
          <w:szCs w:val="24"/>
        </w:rPr>
        <w:t xml:space="preserve">镜像制作</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支持通过在服务器管理端直接完成镜像制作与更新操作,无需切换至终端设备,显著降低运维复杂度,有效节省管理人员的时间成本。</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3.5 投标文件中</w:t>
      </w:r>
      <w:r>
        <w:rPr>
          <w:rFonts w:hint="eastAsia" w:ascii="宋体" w:hAnsi="宋体" w:cs="宋体"/>
          <w:b w:val="0"/>
          <w:bCs/>
          <w:color w:val="auto"/>
          <w:sz w:val="24"/>
          <w:szCs w:val="24"/>
        </w:rPr>
        <w:t xml:space="preserve">提供对应云桌面产品的软件著作权证书</w:t>
      </w:r>
      <w:r>
        <w:rPr>
          <w:rFonts w:hint="eastAsia" w:ascii="宋体" w:hAnsi="宋体" w:cs="宋体"/>
          <w:b w:val="0"/>
          <w:bCs/>
          <w:color w:val="auto"/>
          <w:sz w:val="24"/>
          <w:szCs w:val="24"/>
          <w:lang w:val="en-US" w:eastAsia="zh-CN"/>
        </w:rPr>
        <w:t xml:space="preserve">扫描件</w:t>
      </w:r>
      <w:r>
        <w:rPr>
          <w:rFonts w:hint="eastAsia" w:ascii="宋体" w:hAnsi="宋体" w:cs="宋体"/>
          <w:b w:val="0"/>
          <w:bCs/>
          <w:color w:val="auto"/>
          <w:sz w:val="24"/>
          <w:szCs w:val="24"/>
        </w:rPr>
        <w:t xml:space="preserve">。</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3.6 </w:t>
      </w:r>
      <w:r>
        <w:rPr>
          <w:rFonts w:hint="eastAsia" w:ascii="宋体" w:hAnsi="宋体" w:cs="宋体"/>
          <w:b w:val="0"/>
          <w:bCs/>
          <w:color w:val="auto"/>
          <w:sz w:val="24"/>
          <w:szCs w:val="24"/>
        </w:rPr>
        <w:t xml:space="preserve">▲</w:t>
      </w:r>
      <w:r>
        <w:rPr>
          <w:rFonts w:hint="eastAsia" w:ascii="宋体" w:hAnsi="宋体" w:cs="宋体"/>
          <w:bCs/>
          <w:color w:val="auto"/>
          <w:sz w:val="24"/>
        </w:rPr>
        <w:t xml:space="preserve">为保证设备的可靠性与兼容性，要求所投服务器、云终端、显示器、云桌面相关软件为同一品牌，所有硬件设备均为原厂原装未拆改，并提供在投标文件中提供原厂针对本项目的售后服务承诺函原件扫描件。</w:t>
      </w:r>
      <w:r/>
    </w:p>
    <w:p>
      <w:pPr>
        <w:spacing w:line="360" w:lineRule="auto"/>
        <w:rPr>
          <w:rFonts w:hint="eastAsia" w:ascii="宋体" w:hAnsi="宋体" w:cs="宋体"/>
          <w:b/>
          <w:bCs w:val="0"/>
          <w:color w:val="auto"/>
          <w:sz w:val="24"/>
          <w:szCs w:val="24"/>
        </w:rPr>
      </w:pPr>
      <w:r>
        <w:rPr>
          <w:rFonts w:hint="eastAsia" w:ascii="宋体" w:hAnsi="宋体" w:cs="宋体"/>
          <w:b/>
          <w:bCs w:val="0"/>
          <w:color w:val="auto"/>
          <w:sz w:val="24"/>
          <w:szCs w:val="24"/>
          <w:lang w:val="en-US" w:eastAsia="zh-CN"/>
        </w:rPr>
        <w:t xml:space="preserve">4、</w:t>
      </w:r>
      <w:r>
        <w:rPr>
          <w:rFonts w:hint="eastAsia" w:ascii="宋体" w:hAnsi="宋体" w:cs="宋体"/>
          <w:b/>
          <w:bCs w:val="0"/>
          <w:color w:val="auto"/>
          <w:sz w:val="24"/>
          <w:szCs w:val="24"/>
        </w:rPr>
        <w:t xml:space="preserve">云终端客户端</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4.1 </w:t>
      </w:r>
      <w:r>
        <w:rPr>
          <w:rFonts w:hint="eastAsia" w:ascii="宋体" w:hAnsi="宋体" w:cs="宋体"/>
          <w:b w:val="0"/>
          <w:bCs/>
          <w:color w:val="auto"/>
          <w:sz w:val="24"/>
          <w:szCs w:val="24"/>
        </w:rPr>
        <w:t xml:space="preserve">分布式运算</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为保障使用体验与传统PC无异,客户端采用分布式运算模式,在日常办公时无延时响应、颜色失真等现象,场景包括但不限于打开Auto CAD、UG NX、3D MAX、Pro/E图像等大型应用软件、打开并播放1080P视频文件。</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4.2 </w:t>
      </w:r>
      <w:r>
        <w:rPr>
          <w:rFonts w:hint="eastAsia" w:ascii="宋体" w:hAnsi="宋体" w:cs="宋体"/>
          <w:b w:val="0"/>
          <w:bCs/>
          <w:color w:val="auto"/>
          <w:sz w:val="24"/>
          <w:szCs w:val="24"/>
        </w:rPr>
        <w:t xml:space="preserve">复杂网络</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支持复杂网络环境及跨园区部署管理,支持客户端通过网络引导、光盘引导、U盘方式部署系统,客户端可通过VLAN、跨区域、跨互联网连接服务器并下发缓存。</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4.3 </w:t>
      </w:r>
      <w:r>
        <w:rPr>
          <w:rFonts w:hint="eastAsia" w:ascii="宋体" w:hAnsi="宋体" w:cs="宋体"/>
          <w:b w:val="0"/>
          <w:bCs/>
          <w:color w:val="auto"/>
          <w:sz w:val="24"/>
          <w:szCs w:val="24"/>
        </w:rPr>
        <w:t xml:space="preserve">IP设定</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为适配客户的各种网络环境情况,支持通过多种方式设定IP地址,包括手动设定、自有DHCP及第三方DHCP。</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4.4 </w:t>
      </w:r>
      <w:r>
        <w:rPr>
          <w:rFonts w:hint="eastAsia" w:ascii="宋体" w:hAnsi="宋体" w:cs="宋体"/>
          <w:b w:val="0"/>
          <w:bCs/>
          <w:color w:val="auto"/>
          <w:sz w:val="24"/>
          <w:szCs w:val="24"/>
        </w:rPr>
        <w:t xml:space="preserve">目录与串口</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信创终端支持常用目录完全匹配原有的使用习惯,支持磁盘挂载和扩展支持应用和USB设备安全访问,支持老旧串口设备使用。</w:t>
      </w:r>
      <w:r/>
    </w:p>
    <w:p>
      <w:pPr>
        <w:spacing w:line="360" w:lineRule="auto"/>
        <w:rPr>
          <w:rFonts w:hint="eastAsia" w:ascii="宋体" w:hAnsi="宋体" w:cs="宋体"/>
          <w:b/>
          <w:color w:val="auto"/>
          <w:sz w:val="24"/>
          <w:szCs w:val="24"/>
        </w:rPr>
      </w:pPr>
      <w:r>
        <w:rPr>
          <w:rFonts w:hint="eastAsia" w:ascii="宋体" w:hAnsi="宋体" w:cs="宋体"/>
          <w:b/>
          <w:color w:val="auto"/>
          <w:sz w:val="24"/>
          <w:szCs w:val="24"/>
          <w:lang w:val="en-US" w:eastAsia="zh-CN"/>
        </w:rPr>
        <w:t xml:space="preserve">三</w:t>
      </w:r>
      <w:r>
        <w:rPr>
          <w:rFonts w:hint="eastAsia" w:ascii="宋体" w:hAnsi="宋体" w:cs="宋体"/>
          <w:b/>
          <w:color w:val="auto"/>
          <w:sz w:val="24"/>
          <w:szCs w:val="24"/>
        </w:rPr>
        <w:t xml:space="preserve">、项目实施要求</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(一) 项目实施期限要求：</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1、合同签订生效后30日内完成硬件设备的供货安装并全部交付采购人使用。合同签订生效后45日内完成平台建设并交付使用进入试运行。</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说明：本“（一）项目实施期限要求”为不允许偏离的实质性要求和条件，如有偏离，在符合性审查时按照投标无效处理。</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（二）项目实施具体要求</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1、项目管理</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建立一套科学、系统、规范和有效的项目管理体系和运作机制，如制定明确量化的项目管理标准、质量保证、进度计划、资源配备计划、项目管理措施等，以对整个项目实施过程及各环节起到科学有效的控制、监督和保障作用，确保项目实施的质量和效率。</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2、人员管理</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投标人须提供经验丰富的项目管理人员现场全过程管理，实施期间不得更换项目经理，直至项目最终验收完毕。对于项目组重要组成人员，除非因不可抗因素经采购人书面同意，项目经理、项目技术负责人、项目组成员一经确定，不能随意更换。项目组成员因能力不足、不服从医院管理、有不良行为等影响实施进度的，采购人有权要求调换。</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3、项目实施、系统集成服务</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1）投标人所投系统安装和服务必须按照招标文件要求，完成云终端的到货验收、上架加电、镜像制作与下发、域/账号对接、策略配置、业务系统兼容性适配、与现有医疗业务系统的联调、用户培训及上线割接；服务期内配合调整采购人对系统软件的配置要求。</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2）如招标文件中遗漏了本次项目建设所必须具备的系统、设备、配件或服务，请投标人在投标文件中指出，并提出解决方案；投标人有义务保证采购人业务完整性，提供项目实施过程中缺少的系统、设备、配件或服务，保证采购人建设目标的实现。</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（3）项目硬件安装中涉及到的线材、管路、桥架等所有辅材由中标人提供。</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（4）安装所有相关辅材必须符合强制性标准（如有）。</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（5）要求中标人在设备安装、系统测试等方面能满足相关规范、项目进度及质量等方面的需求；能够主动建议并及时响应、解决采购人的项目建设需求，并在规定期限内完成安装调试、部署及上线运行。</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6）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4、安全及隐私</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网络安全是任何业务开展的基础，投标人对于本次项目涉及的相关信息的安全和隐私保护措施，给出详细可行的解决方案，包括但不限于应用审计安全、用户权限控制等。</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5、文档交付</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项目的工作内容及成果文档的提交应包含以下内容，电子文档是成果不可分割的部分。</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（1）系统集成应严格按照国家有关规定进行，项目团队必须及时提供验收规范产品文档、质保书、设计文档、施工文档、检测文档、项目管理文档等有关文档。</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（2）应用系统开发应严格按照国家软件工程规范进行，项目团队必须根据开发进度及时提供有关文档，包括：</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准备阶段：《实施计划》；</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需求分析阶段：《需求分析说明书》；</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设计阶段：《概要设计说明书》、《数据库设计说明书》；</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测试阶段：《测试计划》、《测试报告》；</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上线阶段：《试运行/上线报告》；</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培训文档：《培训计划》；</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交付使用：《用户手册》；</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与项目相关的其他文档。</w:t>
      </w:r>
      <w:r/>
    </w:p>
    <w:p>
      <w:pPr>
        <w:spacing w:line="360" w:lineRule="auto"/>
        <w:rPr>
          <w:rFonts w:hint="eastAsia" w:ascii="宋体" w:hAnsi="宋体" w:cs="宋体"/>
          <w:b/>
          <w:color w:val="auto"/>
          <w:sz w:val="24"/>
          <w:szCs w:val="24"/>
        </w:rPr>
      </w:pPr>
      <w:r>
        <w:rPr>
          <w:rFonts w:hint="eastAsia" w:ascii="宋体" w:hAnsi="宋体" w:cs="宋体"/>
          <w:b/>
          <w:color w:val="auto"/>
          <w:sz w:val="24"/>
          <w:szCs w:val="24"/>
          <w:lang w:val="en-US" w:eastAsia="zh-CN"/>
        </w:rPr>
        <w:t xml:space="preserve">四</w:t>
      </w:r>
      <w:r>
        <w:rPr>
          <w:rFonts w:hint="eastAsia" w:ascii="宋体" w:hAnsi="宋体" w:cs="宋体"/>
          <w:b/>
          <w:color w:val="auto"/>
          <w:sz w:val="24"/>
          <w:szCs w:val="24"/>
        </w:rPr>
        <w:t xml:space="preserve">、售后服务及培训要求</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（一）售后服务要求</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1、免费质保期要求：</w:t>
      </w:r>
      <w:r>
        <w:rPr>
          <w:rFonts w:hint="eastAsia" w:ascii="宋体" w:hAnsi="宋体" w:cs="宋体"/>
          <w:b/>
          <w:color w:val="auto"/>
          <w:sz w:val="24"/>
          <w:szCs w:val="24"/>
          <w:highlight w:val="none"/>
        </w:rPr>
        <w:t xml:space="preserve">最终验收合格后，进入免费质保期，软件和硬件</w:t>
      </w:r>
      <w:r>
        <w:rPr>
          <w:rFonts w:hint="eastAsia" w:ascii="宋体" w:hAnsi="宋体" w:cs="宋体"/>
          <w:b/>
          <w:color w:val="auto"/>
          <w:sz w:val="24"/>
          <w:szCs w:val="24"/>
          <w:highlight w:val="none"/>
          <w:lang w:val="en-US" w:eastAsia="zh-CN"/>
        </w:rPr>
        <w:t xml:space="preserve">原厂</w:t>
      </w:r>
      <w:r>
        <w:rPr>
          <w:rFonts w:hint="eastAsia" w:ascii="宋体" w:hAnsi="宋体" w:cs="宋体"/>
          <w:b/>
          <w:color w:val="auto"/>
          <w:sz w:val="24"/>
          <w:szCs w:val="24"/>
          <w:highlight w:val="none"/>
        </w:rPr>
        <w:t xml:space="preserve">免费质保期不少于5年。</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说明: 本“1、免费质保期要求”为不允许偏离的实质性要求和条件，如有偏离，在符合性审查时按照投标无效处理。</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2、免费质保期内容包含但不限于以下内容：</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（1）软硬件系统的日常维护与系统升级。</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（2）项目配套所有硬件设备的维保服务。</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（3）提供7×24小时技术支持服务。服务期内每季度进行一次现场巡检服务，并提供巡检报告。</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（4）免费质保期提供技术服务包括：</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咨询服务（为用户提供系统应用过程中不明事项的应用指导和应用咨询以及项目相配套的各种管理制度的咨询、指导与记录）。</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软件系统完善、性能调优；应用系统补丁；系统恢复服务；故障处理、版本维护等。</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投标人应对由于设计、工艺或材料的缺陷所发生的任何不足或故障负责，所需费用由投标人承担。</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如对产品有新的改进、增加新功能或者未适应最新标准所形成的最新版本，免费提供给</w:t>
      </w:r>
      <w:r>
        <w:rPr>
          <w:rFonts w:hint="eastAsia" w:ascii="宋体" w:hAnsi="宋体" w:cs="宋体"/>
          <w:b w:val="0"/>
          <w:bCs/>
          <w:color w:val="auto"/>
          <w:sz w:val="24"/>
          <w:szCs w:val="24"/>
          <w:lang w:val="en-US" w:eastAsia="zh-CN"/>
        </w:rPr>
        <w:t xml:space="preserve">采购人</w:t>
      </w:r>
      <w:r>
        <w:rPr>
          <w:rFonts w:hint="eastAsia" w:ascii="宋体" w:hAnsi="宋体" w:cs="宋体"/>
          <w:b w:val="0"/>
          <w:bCs/>
          <w:color w:val="auto"/>
          <w:sz w:val="24"/>
          <w:szCs w:val="24"/>
        </w:rPr>
        <w:t xml:space="preserve">。</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3、其他服务要求：</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服务人员提供但不限于现场技术支持、需求收集沟通、项目日常运维与管理、系统开发、故障排除、技术培训与应急处置及其他工作需求。</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（二）培训要求</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1、投标人应根据项目实施的进度要求，做出各阶段培训计划，及时安排有关培训。对系统所有用户提供应用性的培训，侧重在系统硬件及软件的使用及系统基本维护、系统常见问题及解决办法等方面，目标是使受训者能够熟悉系统的操作、基本维护方法等。</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2、投标人必须提供满足以下要求的培训服务：</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（1）对采购人主要技术人员和骨干用户提供使用及维护培训，对普通用户提供使用培训。</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（2）对采购人主要技术人员提供对系统开发用到的主要技术培训，包括但不限于操作系统培训、基本理论培训、日常维护培训等。</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3、投标人应提供完善的培训方案。</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4、培训工作贯穿于项目的整个过程，所有的培训需提前制定培训计划，明确培训内容、培训时间、培训方式、所需要培训环境等，提供培训所需的资料、文档，针对培训，还需要制定培训用的PPT讲演稿。</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5、投标人应将所有培训费用（含培训教材费）及各项支出包含于投标总价中。</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6、投标人对系统数据库数据表结构提供完整的文档，包含表名、字段名、表关系等功能表述，培训采购人相关操作知识。</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7、提供系统操作培训：</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①培训对象包括系统管理员、医院管理人员、操作员，系统管理人员培训内容为系统中涉及的相关技术内容；医院管理人员培训内容为系统流程和相关管理思路；操作员为系统的操作培训。</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②系统上线后，需对医院信息人员进行相关维护培训，直至医院指定人员具备独立处理系统使用中遇到的问题的能力。</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③中标单位需提供免费培训，并根据医院的情况制定相关培训方案，课程设置、培训资料、讲义等，确保使用者达到考核标准为止。</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④所有的培训费用必须计入投标总价。</w:t>
      </w:r>
      <w:r/>
    </w:p>
    <w:p>
      <w:pPr>
        <w:spacing w:line="360" w:lineRule="auto"/>
        <w:rPr>
          <w:rFonts w:hint="eastAsia" w:ascii="宋体" w:hAnsi="宋体" w:cs="宋体"/>
          <w:b/>
          <w:color w:val="auto"/>
          <w:sz w:val="24"/>
          <w:szCs w:val="24"/>
        </w:rPr>
      </w:pPr>
      <w:r>
        <w:rPr>
          <w:rFonts w:hint="eastAsia" w:ascii="宋体" w:hAnsi="宋体" w:cs="宋体"/>
          <w:b/>
          <w:color w:val="auto"/>
          <w:sz w:val="24"/>
          <w:szCs w:val="24"/>
          <w:lang w:val="en-US" w:eastAsia="zh-CN"/>
        </w:rPr>
        <w:t xml:space="preserve">五</w:t>
      </w:r>
      <w:r>
        <w:rPr>
          <w:rFonts w:hint="eastAsia" w:ascii="宋体" w:hAnsi="宋体" w:cs="宋体"/>
          <w:b/>
          <w:color w:val="auto"/>
          <w:sz w:val="24"/>
          <w:szCs w:val="24"/>
        </w:rPr>
        <w:t xml:space="preserve">、验收标准（验收要求、验收标准和程序）</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见招标文件第五章《拟签订的合同文本》。</w:t>
      </w:r>
      <w:r/>
    </w:p>
    <w:p>
      <w:pPr>
        <w:spacing w:line="360" w:lineRule="auto"/>
        <w:rPr>
          <w:rFonts w:hint="eastAsia" w:ascii="宋体" w:hAnsi="宋体" w:cs="宋体"/>
          <w:b/>
          <w:color w:val="auto"/>
          <w:sz w:val="24"/>
          <w:szCs w:val="24"/>
        </w:rPr>
      </w:pPr>
      <w:r>
        <w:rPr>
          <w:rFonts w:hint="eastAsia" w:ascii="宋体" w:hAnsi="宋体" w:cs="宋体"/>
          <w:b/>
          <w:color w:val="auto"/>
          <w:sz w:val="24"/>
          <w:szCs w:val="24"/>
          <w:lang w:val="en-US" w:eastAsia="zh-CN"/>
        </w:rPr>
        <w:t xml:space="preserve">六</w:t>
      </w:r>
      <w:r>
        <w:rPr>
          <w:rFonts w:hint="eastAsia" w:ascii="宋体" w:hAnsi="宋体" w:cs="宋体"/>
          <w:b/>
          <w:color w:val="auto"/>
          <w:sz w:val="24"/>
          <w:szCs w:val="24"/>
        </w:rPr>
        <w:t xml:space="preserve">、关于支付（采购资金的支付方式、时间、条件）的要求</w:t>
      </w:r>
      <w:r/>
    </w:p>
    <w:p>
      <w:pPr>
        <w:spacing w:line="360" w:lineRule="auto"/>
        <w:rPr>
          <w:rFonts w:hint="eastAsia" w:ascii="宋体" w:hAnsi="宋体" w:cs="宋体"/>
          <w:b/>
          <w:bCs w:val="0"/>
          <w:color w:val="auto"/>
          <w:sz w:val="24"/>
          <w:szCs w:val="24"/>
        </w:rPr>
      </w:pPr>
      <w:r>
        <w:rPr>
          <w:rFonts w:hint="eastAsia" w:ascii="宋体" w:hAnsi="宋体" w:cs="宋体"/>
          <w:b/>
          <w:bCs w:val="0"/>
          <w:color w:val="auto"/>
          <w:sz w:val="24"/>
          <w:szCs w:val="24"/>
        </w:rPr>
        <w:t xml:space="preserve">见招标文件第五章《拟签订的合同文本》。</w:t>
      </w:r>
      <w:r>
        <w:rPr>
          <w:rFonts w:hint="eastAsia" w:ascii="宋体" w:hAnsi="宋体" w:cs="宋体"/>
          <w:b/>
          <w:bCs w:val="0"/>
          <w:color w:val="auto"/>
          <w:sz w:val="24"/>
          <w:szCs w:val="24"/>
          <w:lang w:val="en-US" w:eastAsia="zh-CN"/>
        </w:rPr>
        <w:t xml:space="preserve">此条为</w:t>
      </w:r>
      <w:r>
        <w:rPr>
          <w:rFonts w:hint="eastAsia" w:ascii="宋体" w:hAnsi="宋体" w:cs="宋体"/>
          <w:b/>
          <w:bCs w:val="0"/>
          <w:color w:val="auto"/>
          <w:sz w:val="24"/>
          <w:szCs w:val="24"/>
        </w:rPr>
        <w:t xml:space="preserve">不允许偏离的实质性要求和条件，如有偏离，在符合性审查时按照投标无效处理。</w:t>
      </w:r>
      <w:r/>
    </w:p>
    <w:p>
      <w:pPr>
        <w:spacing w:line="360" w:lineRule="auto"/>
        <w:rPr>
          <w:rFonts w:hint="eastAsia" w:ascii="宋体" w:hAnsi="宋体" w:cs="宋体"/>
          <w:b/>
          <w:color w:val="auto"/>
          <w:sz w:val="24"/>
          <w:szCs w:val="24"/>
        </w:rPr>
      </w:pPr>
      <w:r>
        <w:rPr>
          <w:rFonts w:hint="eastAsia" w:ascii="宋体" w:hAnsi="宋体" w:cs="宋体"/>
          <w:b/>
          <w:color w:val="auto"/>
          <w:sz w:val="24"/>
          <w:szCs w:val="24"/>
          <w:lang w:val="en-US" w:eastAsia="zh-CN"/>
        </w:rPr>
        <w:t xml:space="preserve">七</w:t>
      </w:r>
      <w:r>
        <w:rPr>
          <w:rFonts w:hint="eastAsia" w:ascii="宋体" w:hAnsi="宋体" w:cs="宋体"/>
          <w:b/>
          <w:color w:val="auto"/>
          <w:sz w:val="24"/>
          <w:szCs w:val="24"/>
        </w:rPr>
        <w:t xml:space="preserve">、关于投标报价的相关说明</w:t>
      </w:r>
      <w:r/>
    </w:p>
    <w:p>
      <w:pPr>
        <w:spacing w:line="360" w:lineRule="auto"/>
        <w:rPr>
          <w:rFonts w:hint="eastAsia" w:ascii="宋体" w:hAnsi="宋体" w:cs="宋体"/>
          <w:b/>
          <w:bCs w:val="0"/>
          <w:color w:val="auto"/>
          <w:sz w:val="24"/>
          <w:szCs w:val="24"/>
        </w:rPr>
      </w:pPr>
      <w:r>
        <w:rPr>
          <w:rFonts w:hint="eastAsia" w:ascii="宋体" w:hAnsi="宋体" w:cs="宋体"/>
          <w:b/>
          <w:bCs w:val="0"/>
          <w:color w:val="auto"/>
          <w:sz w:val="24"/>
          <w:szCs w:val="24"/>
        </w:rPr>
        <w:t xml:space="preserve">1、本项目不接受超过</w:t>
      </w:r>
      <w:r>
        <w:rPr>
          <w:rFonts w:hint="eastAsia" w:ascii="宋体" w:hAnsi="宋体" w:cs="宋体"/>
          <w:b/>
          <w:bCs w:val="0"/>
          <w:color w:val="auto"/>
          <w:sz w:val="24"/>
          <w:szCs w:val="24"/>
          <w:lang w:val="en-US" w:eastAsia="zh-CN"/>
        </w:rPr>
        <w:t xml:space="preserve">310</w:t>
      </w:r>
      <w:r>
        <w:rPr>
          <w:rFonts w:hint="eastAsia" w:ascii="宋体" w:hAnsi="宋体" w:cs="宋体"/>
          <w:b/>
          <w:bCs w:val="0"/>
          <w:color w:val="auto"/>
          <w:sz w:val="24"/>
          <w:szCs w:val="24"/>
        </w:rPr>
        <w:t xml:space="preserve">.00万元人民币（采购项目预算金额）的投标报价。</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2、投标报价需充分考虑本项目服务期限（合同期限）内的市场因素和成本变化状况的风险。</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3、采购人不支付报价以外的任何费用。</w:t>
      </w:r>
      <w:r/>
    </w:p>
    <w:p>
      <w:pPr>
        <w:spacing w:line="360" w:lineRule="auto"/>
        <w:rPr>
          <w:rFonts w:hint="default" w:ascii="宋体" w:hAnsi="宋体" w:eastAsia="宋体" w:cs="宋体"/>
          <w:b w:val="0"/>
          <w:bCs/>
          <w:color w:val="auto"/>
          <w:sz w:val="24"/>
          <w:szCs w:val="24"/>
          <w:lang w:val="en-US" w:eastAsia="zh-CN"/>
        </w:rPr>
      </w:pPr>
      <w:r>
        <w:rPr>
          <w:rFonts w:hint="eastAsia" w:ascii="宋体" w:hAnsi="宋体" w:cs="宋体"/>
          <w:b w:val="0"/>
          <w:bCs/>
          <w:color w:val="auto"/>
          <w:sz w:val="24"/>
          <w:szCs w:val="24"/>
        </w:rPr>
        <w:t xml:space="preserve">4、投标人报价应包含以下各项费用：</w:t>
      </w:r>
      <w:r>
        <w:rPr>
          <w:rFonts w:hint="eastAsia" w:ascii="宋体" w:hAnsi="宋体" w:cs="宋体"/>
          <w:b w:val="0"/>
          <w:bCs/>
          <w:color w:val="auto"/>
          <w:sz w:val="24"/>
          <w:szCs w:val="24"/>
          <w:lang w:val="en-US" w:eastAsia="zh-CN"/>
        </w:rPr>
        <w:t xml:space="preserve">包含但不限于投标报价包括产品价、税金、运费、安装调试、系统集成、检验、保险、培训、售后服务、投标人的利润等全部费用。</w:t>
      </w:r>
      <w:r/>
    </w:p>
    <w:p>
      <w:pPr>
        <w:spacing w:line="360" w:lineRule="auto"/>
        <w:rPr>
          <w:rFonts w:hint="eastAsia" w:ascii="宋体" w:hAnsi="宋体" w:cs="宋体"/>
          <w:b w:val="0"/>
          <w:bCs/>
          <w:color w:val="auto"/>
          <w:sz w:val="24"/>
          <w:szCs w:val="24"/>
        </w:rPr>
      </w:pPr>
      <w:r>
        <w:rPr>
          <w:rFonts w:hint="eastAsia" w:ascii="宋体" w:hAnsi="宋体" w:cs="宋体"/>
          <w:b w:val="0"/>
          <w:bCs/>
          <w:color w:val="auto"/>
          <w:sz w:val="24"/>
          <w:szCs w:val="24"/>
        </w:rPr>
        <w:t xml:space="preserve">5、采购人对项目实施及售后服务人员进行统一管理所发生的费用（如培训费等），由中标人承担，投标人应在报价时考虑上述因素，无论是否列入费用，采购人将一律视为总报价已包括可能产生的该项费用。</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说明：本“</w:t>
      </w:r>
      <w:r>
        <w:rPr>
          <w:rFonts w:hint="eastAsia" w:ascii="宋体" w:hAnsi="宋体" w:cs="宋体"/>
          <w:b/>
          <w:color w:val="auto"/>
          <w:sz w:val="24"/>
          <w:szCs w:val="24"/>
          <w:lang w:val="en-US" w:eastAsia="zh-CN"/>
        </w:rPr>
        <w:t xml:space="preserve">七</w:t>
      </w:r>
      <w:r>
        <w:rPr>
          <w:rFonts w:hint="eastAsia" w:ascii="宋体" w:hAnsi="宋体" w:cs="宋体"/>
          <w:b/>
          <w:color w:val="auto"/>
          <w:sz w:val="24"/>
          <w:szCs w:val="24"/>
        </w:rPr>
        <w:t xml:space="preserve">、关于投标报价的相关说明”为不允许偏离的实质性要求和条件，如有偏离，在符合性审查时按照投标无效处理。</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24"/>
          <w:szCs w:val="24"/>
          <w:lang w:val="en-US" w:eastAsia="zh-CN"/>
        </w:rPr>
        <w:t xml:space="preserve">八</w:t>
      </w:r>
      <w:r>
        <w:rPr>
          <w:rFonts w:hint="eastAsia" w:ascii="宋体" w:hAnsi="宋体" w:cs="宋体"/>
          <w:b/>
          <w:color w:val="auto"/>
          <w:sz w:val="24"/>
          <w:szCs w:val="24"/>
        </w:rPr>
        <w:t xml:space="preserve">、其它要求：见招标文件第五章《拟签订的合同文本》。</w:t>
      </w: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第七章 投标文件相关格式</w:t>
      </w:r>
      <w:r/>
    </w:p>
    <w:p>
      <w:pPr>
        <w:ind w:firstLine="640"/>
        <w:jc w:val="center"/>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640"/>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spacing w:line="24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lang w:eastAsia="zh-CN"/>
        </w:rPr>
        <w:t xml:space="preserve">徐州市中心医院</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rPr>
        <w:t xml:space="preserve">徐州市中心医院太行路院区二期医疗服务终端项目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据此函，投标人承诺并同意如下： </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投标人唯一投标报价见《开标一览表》。</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投标人将按招标文件的规定履行合同责任和义务。</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投标有效期为开标之日后90天。</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投标人同意按照招标文件规定支付招标代理服务费。</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与本投标有关的一切正式往来信函请寄：</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 </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电话： </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传真： </w:t>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640"/>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二、开标一览表格式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jc w:val="center"/>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政府采购客户端工具输入报价自动生成</w:t>
      </w:r>
      <w:r>
        <w:rPr>
          <w:rFonts w:hint="eastAsia" w:ascii="宋体" w:hAnsi="宋体" w:cs="宋体"/>
          <w:b/>
          <w:color w:val="auto"/>
          <w:sz w:val="24"/>
          <w:highlight w:val="none"/>
          <w:lang w:eastAsia="zh-CN"/>
        </w:rPr>
        <w:t xml:space="preserve">。</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ind w:firstLine="600"/>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三、分项价格表格式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p>
      <w:pPr>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货币单位：人民币元</w:t>
      </w:r>
      <w:r/>
    </w:p>
    <w:tbl>
      <w:tblPr>
        <w:tblStyle w:val="80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shd w:val="clear" w:color="auto" w:fill="auto"/>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品牌、规格、型号</w:t>
            </w:r>
            <w:r/>
          </w:p>
        </w:tc>
        <w:tc>
          <w:tcPr>
            <w:shd w:val="clear" w:color="auto" w:fill="auto"/>
            <w:tcMar>
              <w:left w:w="15" w:type="dxa"/>
              <w:top w:w="15" w:type="dxa"/>
              <w:right w:w="15" w:type="dxa"/>
              <w:bottom w:w="0" w:type="dxa"/>
            </w:tcMar>
            <w:tcW w:w="123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13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65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数量</w:t>
            </w:r>
            <w:r/>
          </w:p>
        </w:tc>
        <w:tc>
          <w:tcPr>
            <w:shd w:val="clear" w:color="auto" w:fill="auto"/>
            <w:tcMar>
              <w:left w:w="15" w:type="dxa"/>
              <w:top w:w="15" w:type="dxa"/>
              <w:right w:w="15" w:type="dxa"/>
              <w:bottom w:w="0" w:type="dxa"/>
            </w:tcMar>
            <w:tcW w:w="694"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w:t>
            </w:r>
            <w:r/>
          </w:p>
        </w:tc>
        <w:tc>
          <w:tcPr>
            <w:shd w:val="clear" w:color="auto" w:fill="auto"/>
            <w:tcMar>
              <w:left w:w="15" w:type="dxa"/>
              <w:top w:w="15" w:type="dxa"/>
              <w:right w:w="15" w:type="dxa"/>
              <w:bottom w:w="0" w:type="dxa"/>
            </w:tcMar>
            <w:tcW w:w="80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单价</w:t>
            </w:r>
            <w:r/>
          </w:p>
        </w:tc>
        <w:tc>
          <w:tcPr>
            <w:shd w:val="clear" w:color="auto" w:fill="auto"/>
            <w:tcW w:w="78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总价</w:t>
            </w:r>
            <w:r/>
          </w:p>
        </w:tc>
        <w:tc>
          <w:tcPr>
            <w:shd w:val="clear" w:color="auto" w:fill="auto"/>
            <w:tcMar>
              <w:left w:w="15" w:type="dxa"/>
              <w:top w:w="15" w:type="dxa"/>
              <w:right w:w="15" w:type="dxa"/>
              <w:bottom w:w="0" w:type="dxa"/>
            </w:tcMar>
            <w:tcW w:w="104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7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总价合计（即《开标一览表》中的“总价”）</w:t>
            </w:r>
            <w:r/>
          </w:p>
        </w:tc>
        <w:tc>
          <w:tcPr>
            <w:gridSpan w:val="6"/>
            <w:shd w:val="clear" w:color="auto" w:fill="auto"/>
            <w:tcW w:w="6121"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、投标人对以上数据的真实性负责。</w:t>
      </w:r>
      <w:r/>
    </w:p>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采购人或采购代理机构有权将以上内容进行公示。</w:t>
      </w:r>
      <w:r/>
    </w:p>
    <w:p>
      <w:pPr>
        <w:jc w:val="center"/>
        <w:spacing w:line="479" w:lineRule="atLeast"/>
        <w:rPr>
          <w:rFonts w:hint="eastAsia" w:ascii="宋体" w:hAnsi="宋体" w:cs="宋体"/>
          <w:b/>
          <w:bCs w:val="0"/>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val="0"/>
          <w:color w:val="auto"/>
          <w:sz w:val="30"/>
          <w:szCs w:val="30"/>
          <w:highlight w:val="none"/>
        </w:rPr>
      </w: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四、偏离表格式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bl>
      <w:tblPr>
        <w:tblStyle w:val="83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w:t>
      </w:r>
      <w:r>
        <w:rPr>
          <w:rFonts w:hint="eastAsia" w:ascii="宋体" w:hAnsi="宋体" w:eastAsia="宋体" w:cs="宋体"/>
          <w:b/>
          <w:bCs/>
          <w:color w:val="auto"/>
          <w:sz w:val="24"/>
          <w:szCs w:val="24"/>
          <w:highlight w:val="none"/>
        </w:rPr>
        <w:t xml:space="preserve">不同</w:t>
      </w:r>
      <w:r>
        <w:rPr>
          <w:rFonts w:hint="eastAsia" w:ascii="宋体" w:hAnsi="宋体" w:eastAsia="宋体" w:cs="宋体"/>
          <w:color w:val="auto"/>
          <w:sz w:val="24"/>
          <w:szCs w:val="24"/>
          <w:highlight w:val="none"/>
        </w:rPr>
        <w:t xml:space="preserve">时，逐条列在偏离表中，否则将视为投标人接受招标文件的要求。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五、授权委托书格式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负责人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职务：</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性别：男（女）</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民族：  族</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法定代表人（负责人）（签字或盖章）： </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pStyle w:val="813"/>
        <w:ind w:left="0" w:firstLine="602"/>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邮箱：</w:t>
      </w:r>
      <w:r/>
    </w:p>
    <w:p>
      <w:pPr>
        <w:ind w:right="600" w:firstLine="615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  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日 </w:t>
      </w:r>
      <w:r/>
    </w:p>
    <w:p>
      <w:pPr>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有效期内的</w:t>
      </w:r>
      <w:r>
        <w:rPr>
          <w:rFonts w:hint="eastAsia" w:ascii="宋体" w:hAnsi="宋体" w:cs="宋体"/>
          <w:b/>
          <w:bCs/>
          <w:color w:val="auto"/>
          <w:sz w:val="28"/>
          <w:szCs w:val="28"/>
          <w:highlight w:val="none"/>
        </w:rPr>
        <w:t xml:space="preserve">受托人身份证扫描件附后)</w:t>
      </w:r>
      <w:r/>
    </w:p>
    <w:p>
      <w:pPr>
        <w:ind w:firstLine="447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before="100" w:after="100"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ind w:firstLine="600"/>
        <w:jc w:val="center"/>
        <w:spacing w:before="100" w:after="100"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keepLines w:val="0"/>
        <w:keepNext w:val="0"/>
        <w:pageBreakBefore w:val="0"/>
        <w:spacing w:line="24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 </w:t>
      </w:r>
      <w:r/>
    </w:p>
    <w:p>
      <w:pPr>
        <w:keepLines w:val="0"/>
        <w:keepNext w:val="0"/>
        <w:pageBreakBefore w:val="0"/>
        <w:spacing w:line="24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val="en-US" w:eastAsia="zh-CN"/>
        </w:rPr>
        <w:t xml:space="preserve"> </w:t>
      </w:r>
      <w:r/>
    </w:p>
    <w:p>
      <w:p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lang w:val="en-US" w:eastAsia="zh-CN"/>
        </w:rPr>
        <w:t xml:space="preserve">徐州市中心医院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徐州市中心医院太行路院区二期医疗服务终端项目</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云终端终端硬件</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云终端管理服务器</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rPr>
        <w:t xml:space="preserve">云终端管理平台软件</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ind w:left="0" w:firstLine="560"/>
        <w:jc w:val="both"/>
        <w:spacing w:after="12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left="0"/>
        <w:jc w:val="both"/>
        <w:spacing w:after="120"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企业名称（电子签章）：</w:t>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日期：  年  月  日</w:t>
      </w:r>
      <w:r/>
    </w:p>
    <w:p>
      <w:pPr>
        <w:pStyle w:val="812"/>
        <w:ind w:left="0"/>
        <w:jc w:val="left"/>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12"/>
        <w:ind w:left="0"/>
        <w:jc w:val="left"/>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812"/>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2"/>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pStyle w:val="812"/>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812"/>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pStyle w:val="812"/>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5、供应商提供的《中小企业声明函》与事实不符的，依照《政府采购法》第七十七条第一款的规定追究法律责任。</w:t>
      </w:r>
      <w:r/>
    </w:p>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080260" cy="3169920"/>
                <wp:effectExtent l="0" t="0" r="15240" b="11430"/>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80259" cy="3169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3.8pt;height:249.6pt;mso-wrap-distance-left:0.0pt;mso-wrap-distance-top:0.0pt;mso-wrap-distance-right:0.0pt;mso-wrap-distance-bottom:0.0pt;" stroked="f">
                <v:path textboxrect="0,0,0,0"/>
                <v:imagedata r:id="rId18" o:title=""/>
              </v:shape>
            </w:pict>
          </mc:Fallback>
        </mc:AlternateContent>
      </w:r>
      <w:r>
        <w:rPr>
          <w:rFonts w:hint="eastAsia" w:ascii="宋体" w:hAnsi="宋体" w:cs="宋体"/>
          <w:color w:val="auto"/>
          <w:sz w:val="24"/>
          <w:highlight w:val="none"/>
        </w:rPr>
        <w:br w:type="page" w:clear="all"/>
      </w:r>
      <w:r/>
    </w:p>
    <w:p>
      <w:pPr>
        <w:ind w:firstLine="600"/>
        <w:jc w:val="center"/>
        <w:spacing w:before="100" w:after="100" w:line="360" w:lineRule="auto"/>
        <w:rPr>
          <w:rFonts w:hint="eastAsia" w:ascii="宋体" w:hAnsi="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七、残疾人福利性单位声明函格式</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项目编号：</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项目名称：</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ind w:firstLine="45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徐州市中心医院太行路院区二期医疗服务终端项目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highlight w:val="none"/>
        </w:rPr>
      </w:r>
      <w:r/>
    </w:p>
    <w:p>
      <w:pPr>
        <w:jc w:val="center"/>
        <w:spacing w:line="360" w:lineRule="auto"/>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九、关于符合本国产品标准的声明函格式</w:t>
      </w:r>
      <w:r/>
    </w:p>
    <w:p>
      <w:pPr>
        <w:jc w:val="center"/>
        <w:spacing w:line="24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left="0" w:right="0" w:firstLine="420"/>
        <w:keepLines w:val="0"/>
        <w:keepNext w:val="0"/>
        <w:pageBreakBefore w:val="0"/>
        <w:spacing w:line="360" w:lineRule="auto"/>
        <w:shd w:val="clear" w:color="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none"/>
          <w:lang w:val="en-US" w:eastAsia="zh-CN"/>
        </w:rPr>
        <w:t xml:space="preserve">1.</w:t>
      </w:r>
      <w:r>
        <w:rPr>
          <w:rFonts w:hint="eastAsia" w:ascii="宋体" w:hAnsi="宋体" w:cs="宋体"/>
          <w:color w:val="auto"/>
          <w:sz w:val="24"/>
          <w:szCs w:val="24"/>
          <w:highlight w:val="none"/>
          <w:u w:val="single"/>
          <w:lang w:val="en-US" w:eastAsia="zh-CN"/>
        </w:rPr>
        <w:t xml:space="preserve"> 云终端终端硬件</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rPr>
          <w:rFonts w:hint="eastAsia" w:ascii="宋体" w:hAnsi="宋体" w:cs="宋体"/>
          <w:color w:val="auto"/>
          <w:sz w:val="24"/>
          <w:szCs w:val="24"/>
          <w:highlight w:val="none"/>
          <w:u w:val="single"/>
          <w:lang w:val="en-US" w:eastAsia="zh-CN"/>
        </w:rPr>
        <w:t xml:space="preserve"> 云终端管理服务器</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u w:val="single"/>
        </w:rPr>
        <w:t xml:space="preserve">云终端管理平台软件</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__________________</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1.产品如有型号，请在“产品名称”栏一并填写。</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4.该产品的关键组件要求实施前，“关键组件”栏可不填，下同。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5.该产品的关键工序要求实施前，“关键工序”栏可不填，下同。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.《声明函》中标注“</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十、具备履行合同所必需的设备和专业技术能力的书面声明（附证明材料扫描件）格式（投标人可自行拟定）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郑重声明：投标人具备履行合同（项目名称：</w:t>
      </w:r>
      <w:r>
        <w:rPr>
          <w:rFonts w:hint="eastAsia" w:asciiTheme="minorEastAsia" w:hAnsiTheme="minorEastAsia" w:eastAsiaTheme="minorEastAsia" w:cstheme="minorEastAsia"/>
          <w:color w:val="auto"/>
          <w:sz w:val="24"/>
          <w:szCs w:val="24"/>
          <w:highlight w:val="none"/>
          <w:u w:val="single"/>
          <w:lang w:eastAsia="zh-CN"/>
        </w:rPr>
        <w:t xml:space="preserve">徐州市中心医院太行路院区二期医疗服务终端项目</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u w:val="single"/>
          <w:lang w:val="en-US" w:eastAsia="zh-CN"/>
        </w:rPr>
        <w:t xml:space="preserve">JSZC-320300-HWZX-G2026-0593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所必需的设备和专业技术能力， 具体为：</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w:t>
      </w:r>
      <w:r/>
    </w:p>
    <w:p>
      <w:pPr>
        <w:numPr>
          <w:ilvl w:val="0"/>
          <w:numId w:val="0"/>
        </w:num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none"/>
          <w:lang w:val="en-US" w:eastAsia="zh-CN"/>
        </w:rPr>
        <w:t xml:space="preserve">1、</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专业技术能力：</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特此声明。</w:t>
      </w:r>
      <w:r/>
    </w:p>
    <w:p>
      <w:pPr>
        <w:spacing w:line="360" w:lineRule="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 xml:space="preserve">供应商对上述声明的真实性负责。如有虚假，将依法承担相应责任。</w:t>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11"/>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right="29"/>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投标人（电子签章）：</w:t>
      </w:r>
      <w:r/>
    </w:p>
    <w:p>
      <w:pPr>
        <w:ind w:right="29"/>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0"/>
          <w:szCs w:val="30"/>
          <w:highlight w:val="none"/>
          <w:lang w:val="en-US" w:eastAsia="zh-CN"/>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十一</w:t>
      </w:r>
      <w:r>
        <w:rPr>
          <w:rFonts w:hint="eastAsia" w:ascii="宋体" w:hAnsi="宋体" w:eastAsia="宋体" w:cs="宋体"/>
          <w:b/>
          <w:bCs/>
          <w:color w:val="auto"/>
          <w:sz w:val="30"/>
          <w:szCs w:val="30"/>
          <w:highlight w:val="none"/>
          <w:lang w:val="en-US"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徐州市中心医院太行路院区二期医疗服务终端项目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JSZC-320300-HWZX-G2026-0593</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十二</w:t>
      </w:r>
      <w:r>
        <w:rPr>
          <w:rFonts w:hint="eastAsia" w:ascii="宋体" w:hAnsi="宋体" w:cs="宋体"/>
          <w:b/>
          <w:bCs/>
          <w:color w:val="auto"/>
          <w:sz w:val="30"/>
          <w:szCs w:val="30"/>
          <w:highlight w:val="none"/>
        </w:rPr>
        <w:t xml:space="preserve">、预付款保函支付条款模板</w:t>
      </w:r>
      <w:r/>
    </w:p>
    <w:p>
      <w:pPr>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符合条件一：提交预付款保函的</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（2）合同标的全部交付并安装完毕并验收合格后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符合条件二：不提交预付款保函的</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1、付款条件一中，出具预付款保函后支付的合同款应当与保函金额一致。</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 </w:t>
      </w:r>
      <w:r/>
    </w:p>
    <w:p>
      <w:pPr>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PMingLiU">
    <w:panose1 w:val="02020500000000000000"/>
  </w:font>
  <w:font w:name="仿宋">
    <w:panose1 w:val="0201060906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8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8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rPr>
                              <w:rStyle w:val="1082"/>
                            </w:rPr>
                          </w:pPr>
                          <w:r/>
                          <w:r/>
                        </w:p>
                        <w:p>
                          <w:pPr>
                            <w:rPr>
                              <w:rStyle w:val="1082"/>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rPr>
                        <w:rStyle w:val="1082"/>
                      </w:rPr>
                    </w:pPr>
                    <w:r/>
                    <w:r/>
                  </w:p>
                  <w:p>
                    <w:pPr>
                      <w:rPr>
                        <w:rStyle w:val="1082"/>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right"/>
      <w:pBdr>
        <w:bottom w:val="single" w:color="auto" w:sz="4" w:space="0"/>
      </w:pBdr>
    </w:pPr>
    <w:r>
      <w:rPr>
        <w:rFonts w:hint="eastAsia"/>
        <w:lang w:eastAsia="zh-CN"/>
      </w:rPr>
      <w:t xml:space="preserve">徐州市中心医院太行路院区二期医疗服务终端项目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徐州市中心医院太行路院区二期医疗服务终端项目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next w:val="799"/>
    <w:link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name w:val="Heading 1"/>
    <w:basedOn w:val="795"/>
    <w:next w:val="795"/>
    <w:link w:val="913"/>
    <w:uiPriority w:val="9"/>
    <w:qFormat/>
    <w:pPr>
      <w:keepLines/>
      <w:keepNext/>
      <w:spacing w:before="480" w:after="200"/>
      <w:outlineLvl w:val="0"/>
    </w:pPr>
    <w:rPr>
      <w:rFonts w:ascii="Arial" w:hAnsi="Arial" w:eastAsia="Arial" w:cs="Arial"/>
      <w:sz w:val="40"/>
      <w:szCs w:val="40"/>
    </w:rPr>
  </w:style>
  <w:style w:type="paragraph" w:styleId="797">
    <w:name w:val="Heading 2"/>
    <w:basedOn w:val="795"/>
    <w:next w:val="7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8">
    <w:name w:val="Heading 3"/>
    <w:basedOn w:val="795"/>
    <w:next w:val="795"/>
    <w:link w:val="915"/>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link w:val="916"/>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795"/>
    <w:next w:val="795"/>
    <w:link w:val="917"/>
    <w:uiPriority w:val="9"/>
    <w:unhideWhenUsed/>
    <w:qFormat/>
    <w:pPr>
      <w:keepLines/>
      <w:keepNext/>
      <w:spacing w:before="320" w:after="200"/>
      <w:outlineLvl w:val="4"/>
    </w:pPr>
    <w:rPr>
      <w:rFonts w:ascii="Arial" w:hAnsi="Arial" w:eastAsia="Arial" w:cs="Arial"/>
      <w:b/>
      <w:bCs/>
      <w:sz w:val="24"/>
    </w:rPr>
  </w:style>
  <w:style w:type="paragraph" w:styleId="801">
    <w:name w:val="Heading 6"/>
    <w:basedOn w:val="795"/>
    <w:next w:val="795"/>
    <w:link w:val="918"/>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795"/>
    <w:next w:val="795"/>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795"/>
    <w:next w:val="795"/>
    <w:link w:val="920"/>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795"/>
    <w:next w:val="795"/>
    <w:link w:val="921"/>
    <w:uiPriority w:val="9"/>
    <w:unhideWhenUsed/>
    <w:qFormat/>
    <w:pPr>
      <w:keepLines/>
      <w:keepNext/>
      <w:spacing w:before="320" w:after="200"/>
      <w:outlineLvl w:val="8"/>
    </w:pPr>
    <w:rPr>
      <w:rFonts w:ascii="Arial" w:hAnsi="Arial" w:eastAsia="Arial" w:cs="Arial"/>
      <w:i/>
      <w:iCs/>
      <w:szCs w:val="21"/>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toc 7"/>
    <w:basedOn w:val="795"/>
    <w:next w:val="795"/>
    <w:uiPriority w:val="39"/>
    <w:unhideWhenUsed/>
    <w:qFormat/>
    <w:pPr>
      <w:ind w:left="1701"/>
      <w:spacing w:after="57"/>
    </w:pPr>
  </w:style>
  <w:style w:type="paragraph" w:styleId="808">
    <w:name w:val="Normal Indent"/>
    <w:basedOn w:val="795"/>
    <w:uiPriority w:val="0"/>
    <w:qFormat/>
    <w:pPr>
      <w:ind w:firstLine="420"/>
    </w:pPr>
  </w:style>
  <w:style w:type="paragraph" w:styleId="809">
    <w:name w:val="Caption"/>
    <w:basedOn w:val="795"/>
    <w:next w:val="79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0">
    <w:name w:val="annotation text"/>
    <w:basedOn w:val="795"/>
    <w:link w:val="1055"/>
    <w:uiPriority w:val="0"/>
    <w:qFormat/>
    <w:pPr>
      <w:jc w:val="left"/>
    </w:pPr>
  </w:style>
  <w:style w:type="paragraph" w:styleId="811">
    <w:name w:val="Body Text"/>
    <w:basedOn w:val="795"/>
    <w:uiPriority w:val="99"/>
    <w:qFormat/>
    <w:pPr>
      <w:spacing w:after="120"/>
    </w:pPr>
    <w:rPr>
      <w:rFonts w:ascii="Calibri" w:hAnsi="Calibri"/>
    </w:rPr>
  </w:style>
  <w:style w:type="paragraph" w:styleId="812">
    <w:name w:val="Body Text Indent"/>
    <w:basedOn w:val="795"/>
    <w:uiPriority w:val="0"/>
    <w:qFormat/>
    <w:pPr>
      <w:ind w:left="420"/>
      <w:spacing w:after="120"/>
    </w:pPr>
    <w:rPr>
      <w:rFonts w:ascii="Calibri" w:hAnsi="Calibri"/>
    </w:rPr>
  </w:style>
  <w:style w:type="paragraph" w:styleId="813">
    <w:name w:val="Block Text"/>
    <w:basedOn w:val="795"/>
    <w:uiPriority w:val="99"/>
    <w:unhideWhenUsed/>
    <w:qFormat/>
    <w:pPr>
      <w:ind w:left="1440" w:right="1440"/>
      <w:spacing w:after="120"/>
    </w:pPr>
  </w:style>
  <w:style w:type="paragraph" w:styleId="814">
    <w:name w:val="toc 5"/>
    <w:basedOn w:val="795"/>
    <w:next w:val="795"/>
    <w:uiPriority w:val="39"/>
    <w:unhideWhenUsed/>
    <w:qFormat/>
    <w:pPr>
      <w:ind w:left="1134"/>
      <w:spacing w:after="57"/>
    </w:pPr>
  </w:style>
  <w:style w:type="paragraph" w:styleId="815">
    <w:name w:val="toc 3"/>
    <w:basedOn w:val="795"/>
    <w:next w:val="795"/>
    <w:uiPriority w:val="39"/>
    <w:unhideWhenUsed/>
    <w:qFormat/>
    <w:pPr>
      <w:ind w:left="567"/>
      <w:spacing w:after="57"/>
    </w:pPr>
  </w:style>
  <w:style w:type="paragraph" w:styleId="816">
    <w:name w:val="Plain Text"/>
    <w:basedOn w:val="795"/>
    <w:uiPriority w:val="0"/>
    <w:qFormat/>
    <w:rPr>
      <w:rFonts w:ascii="宋体" w:hAnsi="Courier New"/>
      <w:szCs w:val="21"/>
    </w:rPr>
  </w:style>
  <w:style w:type="paragraph" w:styleId="817">
    <w:name w:val="toc 8"/>
    <w:basedOn w:val="795"/>
    <w:next w:val="795"/>
    <w:uiPriority w:val="39"/>
    <w:unhideWhenUsed/>
    <w:qFormat/>
    <w:pPr>
      <w:ind w:left="1984"/>
      <w:spacing w:after="57"/>
    </w:pPr>
  </w:style>
  <w:style w:type="paragraph" w:styleId="818">
    <w:name w:val="endnote text"/>
    <w:basedOn w:val="795"/>
    <w:link w:val="1039"/>
    <w:uiPriority w:val="99"/>
    <w:semiHidden/>
    <w:unhideWhenUsed/>
    <w:qFormat/>
    <w:rPr>
      <w:sz w:val="20"/>
    </w:rPr>
  </w:style>
  <w:style w:type="paragraph" w:styleId="819">
    <w:name w:val="Balloon Text"/>
    <w:basedOn w:val="795"/>
    <w:link w:val="1054"/>
    <w:uiPriority w:val="99"/>
    <w:semiHidden/>
    <w:unhideWhenUsed/>
    <w:qFormat/>
    <w:rPr>
      <w:sz w:val="18"/>
      <w:szCs w:val="18"/>
    </w:rPr>
  </w:style>
  <w:style w:type="paragraph" w:styleId="820">
    <w:name w:val="Footer"/>
    <w:basedOn w:val="795"/>
    <w:uiPriority w:val="99"/>
    <w:qFormat/>
    <w:pPr>
      <w:jc w:val="left"/>
      <w:tabs>
        <w:tab w:val="center" w:pos="4153" w:leader="none"/>
        <w:tab w:val="right" w:pos="8306" w:leader="none"/>
      </w:tabs>
    </w:pPr>
    <w:rPr>
      <w:sz w:val="18"/>
      <w:szCs w:val="18"/>
    </w:rPr>
  </w:style>
  <w:style w:type="paragraph" w:styleId="821">
    <w:name w:val="Header"/>
    <w:basedOn w:val="795"/>
    <w:uiPriority w:val="99"/>
    <w:qFormat/>
    <w:pPr>
      <w:jc w:val="center"/>
      <w:tabs>
        <w:tab w:val="center" w:pos="4153" w:leader="none"/>
        <w:tab w:val="right" w:pos="8306" w:leader="none"/>
      </w:tabs>
      <w:pBdr>
        <w:bottom w:val="single" w:color="auto" w:sz="6" w:space="1"/>
      </w:pBdr>
    </w:pPr>
    <w:rPr>
      <w:sz w:val="18"/>
      <w:szCs w:val="18"/>
    </w:rPr>
  </w:style>
  <w:style w:type="paragraph" w:styleId="822">
    <w:name w:val="toc 1"/>
    <w:basedOn w:val="795"/>
    <w:next w:val="795"/>
    <w:uiPriority w:val="39"/>
    <w:qFormat/>
  </w:style>
  <w:style w:type="paragraph" w:styleId="823">
    <w:name w:val="toc 4"/>
    <w:basedOn w:val="795"/>
    <w:next w:val="795"/>
    <w:uiPriority w:val="39"/>
    <w:unhideWhenUsed/>
    <w:qFormat/>
    <w:pPr>
      <w:ind w:left="850"/>
      <w:spacing w:after="57"/>
    </w:pPr>
  </w:style>
  <w:style w:type="paragraph" w:styleId="824">
    <w:name w:val="Subtitle"/>
    <w:basedOn w:val="795"/>
    <w:next w:val="795"/>
    <w:link w:val="924"/>
    <w:uiPriority w:val="11"/>
    <w:qFormat/>
    <w:pPr>
      <w:spacing w:before="200" w:after="200"/>
    </w:pPr>
    <w:rPr>
      <w:sz w:val="24"/>
    </w:rPr>
  </w:style>
  <w:style w:type="paragraph" w:styleId="825">
    <w:name w:val="footnote text"/>
    <w:basedOn w:val="795"/>
    <w:link w:val="1038"/>
    <w:uiPriority w:val="99"/>
    <w:semiHidden/>
    <w:unhideWhenUsed/>
    <w:qFormat/>
    <w:pPr>
      <w:spacing w:after="40"/>
    </w:pPr>
    <w:rPr>
      <w:sz w:val="18"/>
    </w:rPr>
  </w:style>
  <w:style w:type="paragraph" w:styleId="826">
    <w:name w:val="toc 6"/>
    <w:basedOn w:val="795"/>
    <w:next w:val="795"/>
    <w:uiPriority w:val="39"/>
    <w:unhideWhenUsed/>
    <w:qFormat/>
    <w:pPr>
      <w:ind w:left="1417"/>
      <w:spacing w:after="57"/>
    </w:pPr>
  </w:style>
  <w:style w:type="paragraph" w:styleId="827">
    <w:name w:val="table of figures"/>
    <w:basedOn w:val="795"/>
    <w:next w:val="795"/>
    <w:uiPriority w:val="99"/>
    <w:unhideWhenUsed/>
    <w:qFormat/>
  </w:style>
  <w:style w:type="paragraph" w:styleId="828">
    <w:name w:val="toc 2"/>
    <w:basedOn w:val="795"/>
    <w:next w:val="795"/>
    <w:uiPriority w:val="39"/>
    <w:unhideWhenUsed/>
    <w:qFormat/>
    <w:pPr>
      <w:ind w:left="283"/>
      <w:spacing w:after="57"/>
    </w:pPr>
  </w:style>
  <w:style w:type="paragraph" w:styleId="829">
    <w:name w:val="toc 9"/>
    <w:basedOn w:val="795"/>
    <w:next w:val="795"/>
    <w:uiPriority w:val="39"/>
    <w:unhideWhenUsed/>
    <w:qFormat/>
    <w:pPr>
      <w:ind w:left="2268"/>
      <w:spacing w:after="57"/>
    </w:pPr>
  </w:style>
  <w:style w:type="paragraph" w:styleId="830">
    <w:name w:val="Normal (Web)"/>
    <w:basedOn w:val="795"/>
    <w:uiPriority w:val="0"/>
    <w:qFormat/>
    <w:pPr>
      <w:jc w:val="left"/>
      <w:spacing w:before="100" w:beforeAutospacing="1" w:after="100" w:afterAutospacing="1"/>
      <w:widowControl/>
    </w:pPr>
    <w:rPr>
      <w:rFonts w:ascii="宋体" w:hAnsi="宋体" w:cs="宋体"/>
      <w:sz w:val="24"/>
    </w:rPr>
  </w:style>
  <w:style w:type="paragraph" w:styleId="831">
    <w:name w:val="Title"/>
    <w:basedOn w:val="795"/>
    <w:next w:val="795"/>
    <w:link w:val="923"/>
    <w:uiPriority w:val="10"/>
    <w:qFormat/>
    <w:pPr>
      <w:contextualSpacing/>
      <w:spacing w:before="300" w:after="200"/>
    </w:pPr>
    <w:rPr>
      <w:sz w:val="48"/>
      <w:szCs w:val="48"/>
    </w:rPr>
  </w:style>
  <w:style w:type="paragraph" w:styleId="832">
    <w:name w:val="annotation subject"/>
    <w:basedOn w:val="810"/>
    <w:next w:val="810"/>
    <w:link w:val="1056"/>
    <w:uiPriority w:val="99"/>
    <w:semiHidden/>
    <w:unhideWhenUsed/>
    <w:qFormat/>
    <w:rPr>
      <w:b/>
      <w:bCs/>
    </w:rPr>
  </w:style>
  <w:style w:type="paragraph" w:styleId="833">
    <w:name w:val="Body Text First Indent 2"/>
    <w:basedOn w:val="812"/>
    <w:next w:val="834"/>
    <w:uiPriority w:val="0"/>
    <w:qFormat/>
    <w:pPr>
      <w:ind w:left="420" w:firstLine="420"/>
      <w:jc w:val="both"/>
      <w:spacing w:after="120" w:line="360" w:lineRule="auto"/>
      <w:widowControl w:val="off"/>
    </w:pPr>
    <w:rPr>
      <w:rFonts w:hint="default" w:ascii="Calibri" w:hAnsi="Calibri" w:eastAsia="宋体" w:cs="Times New Roman"/>
      <w:color w:val="000000"/>
      <w:sz w:val="20"/>
      <w:szCs w:val="24"/>
      <w:lang w:val="en-US" w:eastAsia="zh-CN" w:bidi="ar-SA"/>
    </w:rPr>
  </w:style>
  <w:style w:type="paragraph" w:styleId="834">
    <w:name w:val="List Paragraph"/>
    <w:basedOn w:val="795"/>
    <w:uiPriority w:val="34"/>
    <w:qFormat/>
    <w:pPr>
      <w:contextualSpacing/>
      <w:ind w:left="720"/>
    </w:pPr>
  </w:style>
  <w:style w:type="table" w:styleId="835">
    <w:name w:val="Table Grid"/>
    <w:basedOn w:val="80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endnote reference"/>
    <w:basedOn w:val="805"/>
    <w:uiPriority w:val="99"/>
    <w:semiHidden/>
    <w:unhideWhenUsed/>
    <w:qFormat/>
    <w:rPr>
      <w:vertAlign w:val="superscript"/>
    </w:rPr>
  </w:style>
  <w:style w:type="character" w:styleId="837">
    <w:name w:val="Hyperlink"/>
    <w:basedOn w:val="805"/>
    <w:uiPriority w:val="99"/>
    <w:unhideWhenUsed/>
    <w:qFormat/>
    <w:rPr>
      <w:color w:val="0000ff"/>
      <w:u w:val="single"/>
    </w:rPr>
  </w:style>
  <w:style w:type="character" w:styleId="838">
    <w:name w:val="annotation reference"/>
    <w:basedOn w:val="805"/>
    <w:uiPriority w:val="99"/>
    <w:semiHidden/>
    <w:unhideWhenUsed/>
    <w:qFormat/>
    <w:rPr>
      <w:sz w:val="21"/>
      <w:szCs w:val="21"/>
    </w:rPr>
  </w:style>
  <w:style w:type="character" w:styleId="839">
    <w:name w:val="footnote reference"/>
    <w:basedOn w:val="805"/>
    <w:uiPriority w:val="99"/>
    <w:unhideWhenUsed/>
    <w:qFormat/>
    <w:rPr>
      <w:vertAlign w:val="superscript"/>
    </w:rPr>
  </w:style>
  <w:style w:type="paragraph" w:styleId="840" w:customStyle="1">
    <w:name w:val="列表段落1"/>
    <w:basedOn w:val="841"/>
    <w:next w:val="795"/>
    <w:uiPriority w:val="99"/>
    <w:qFormat/>
    <w:pPr>
      <w:ind w:firstLine="420"/>
      <w:jc w:val="left"/>
      <w:spacing w:line="360" w:lineRule="atLeast"/>
      <w:widowControl w:val="off"/>
    </w:pPr>
    <w:rPr>
      <w:rFonts w:hint="default" w:ascii="宋体" w:hAnsi="Calibri" w:eastAsia="宋体" w:cs="Times New Roman"/>
      <w:sz w:val="24"/>
      <w:szCs w:val="20"/>
      <w:lang w:val="en-US" w:eastAsia="zh-CN" w:bidi="ar-SA"/>
    </w:rPr>
  </w:style>
  <w:style w:type="paragraph" w:styleId="841" w:customStyle="1">
    <w:name w:val="正文1"/>
    <w:basedOn w:val="842"/>
    <w:next w:val="846"/>
    <w:uiPriority w:val="0"/>
    <w:qFormat/>
    <w:pPr>
      <w:jc w:val="left"/>
      <w:spacing w:line="360" w:lineRule="atLeast"/>
    </w:pPr>
    <w:rPr>
      <w:rFonts w:ascii="宋体" w:hAnsi="Calibri"/>
      <w:sz w:val="24"/>
      <w:szCs w:val="20"/>
    </w:rPr>
  </w:style>
  <w:style w:type="paragraph" w:styleId="842" w:customStyle="1">
    <w:name w:val="正文1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目录 111"/>
    <w:basedOn w:val="844"/>
    <w:next w:val="842"/>
    <w:uiPriority w:val="0"/>
    <w:qFormat/>
    <w:pPr>
      <w:jc w:val="left"/>
      <w:spacing w:after="100" w:line="259" w:lineRule="auto"/>
      <w:widowControl/>
    </w:pPr>
    <w:rPr>
      <w:rFonts w:ascii="Calibri" w:hAnsi="Calibri"/>
      <w:sz w:val="22"/>
      <w:szCs w:val="22"/>
    </w:rPr>
  </w:style>
  <w:style w:type="paragraph" w:styleId="844" w:customStyle="1">
    <w:name w:val="正文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文本111"/>
    <w:basedOn w:val="795"/>
    <w:next w:val="844"/>
    <w:uiPriority w:val="0"/>
    <w:qFormat/>
    <w:rPr>
      <w:rFonts w:ascii="楷体_GB2312" w:hAnsi="Arial" w:eastAsia="楷体_GB2312"/>
      <w:sz w:val="28"/>
      <w:szCs w:val="28"/>
      <w:lang w:eastAsia="en-US"/>
    </w:rPr>
  </w:style>
  <w:style w:type="paragraph" w:styleId="846" w:customStyle="1">
    <w:name w:val="目录 11"/>
    <w:basedOn w:val="844"/>
    <w:next w:val="844"/>
    <w:uiPriority w:val="0"/>
    <w:qFormat/>
    <w:pPr>
      <w:jc w:val="left"/>
      <w:spacing w:after="100" w:line="259" w:lineRule="auto"/>
      <w:widowControl/>
    </w:pPr>
    <w:rPr>
      <w:rFonts w:ascii="Calibri" w:hAnsi="Calibri"/>
      <w:sz w:val="22"/>
      <w:szCs w:val="22"/>
    </w:rPr>
  </w:style>
  <w:style w:type="paragraph" w:styleId="847" w:customStyle="1">
    <w:name w:val="正文11"/>
    <w:next w:val="848"/>
    <w:link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首行缩进 21"/>
    <w:basedOn w:val="849"/>
    <w:next w:val="795"/>
    <w:uiPriority w:val="0"/>
    <w:qFormat/>
    <w:pPr>
      <w:ind w:firstLine="420"/>
    </w:pPr>
    <w:rPr>
      <w:rFonts w:ascii="宋体" w:hAnsi="宋体"/>
      <w:sz w:val="20"/>
      <w:szCs w:val="20"/>
    </w:rPr>
  </w:style>
  <w:style w:type="paragraph" w:styleId="849" w:customStyle="1">
    <w:name w:val="正文文本缩进1"/>
    <w:basedOn w:val="847"/>
    <w:next w:val="850"/>
    <w:uiPriority w:val="0"/>
    <w:qFormat/>
    <w:pPr>
      <w:ind w:left="420"/>
      <w:spacing w:after="120"/>
    </w:pPr>
    <w:rPr>
      <w:rFonts w:ascii="Calibri" w:hAnsi="Calibri"/>
    </w:rPr>
  </w:style>
  <w:style w:type="paragraph" w:styleId="850" w:customStyle="1">
    <w:name w:val="寄信人地址1"/>
    <w:basedOn w:val="847"/>
    <w:uiPriority w:val="0"/>
    <w:qFormat/>
    <w:rPr>
      <w:rFonts w:ascii="Arial" w:hAnsi="Arial"/>
    </w:rPr>
  </w:style>
  <w:style w:type="paragraph" w:styleId="851" w:customStyle="1">
    <w:name w:val="正文文本11"/>
    <w:basedOn w:val="852"/>
    <w:next w:val="853"/>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52" w:customStyle="1">
    <w:name w:val="正文112"/>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一级条标题"/>
    <w:basedOn w:val="854"/>
    <w:next w:val="855"/>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854" w:customStyle="1">
    <w:name w:val="章标题"/>
    <w:next w:val="84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5" w:customStyle="1">
    <w:name w:val="段"/>
    <w:basedOn w:val="841"/>
    <w:next w:val="795"/>
    <w:uiPriority w:val="0"/>
    <w:qFormat/>
    <w:pPr>
      <w:ind w:firstLine="200"/>
      <w:widowControl/>
    </w:pPr>
    <w:rPr>
      <w:sz w:val="20"/>
    </w:rPr>
  </w:style>
  <w:style w:type="paragraph" w:styleId="856" w:customStyle="1">
    <w:name w:val="正文文本1"/>
    <w:basedOn w:val="844"/>
    <w:next w:val="841"/>
    <w:uiPriority w:val="0"/>
    <w:qFormat/>
    <w:pPr>
      <w:spacing w:after="120"/>
    </w:pPr>
  </w:style>
  <w:style w:type="paragraph" w:styleId="857"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table" w:styleId="858" w:customStyle="1">
    <w:name w:val="Plain Table 1"/>
    <w:basedOn w:val="8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8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8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8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basedOn w:val="8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basedOn w:val="8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basedOn w:val="8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basedOn w:val="8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basedOn w:val="8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8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basedOn w:val="8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7" w:customStyle="1">
    <w:name w:val="TOC Heading"/>
    <w:uiPriority w:val="39"/>
    <w:unhideWhenUsed/>
    <w:qFormat/>
    <w:rPr>
      <w:rFonts w:hint="default" w:ascii="Times New Roman" w:hAnsi="Times New Roman" w:eastAsia="宋体" w:cs="Times New Roman"/>
    </w:rPr>
  </w:style>
  <w:style w:type="table" w:styleId="878" w:customStyle="1">
    <w:name w:val="无格式表格 11"/>
    <w:basedOn w:val="8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8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8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8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网格表 31"/>
    <w:basedOn w:val="8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8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网格表 5 深色1"/>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网格表 6 彩色1"/>
    <w:basedOn w:val="8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网格表 7 彩色1"/>
    <w:basedOn w:val="8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清单表 1 浅色1"/>
    <w:basedOn w:val="80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清单表 21"/>
    <w:basedOn w:val="8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清单表 31"/>
    <w:basedOn w:val="8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清单表 41"/>
    <w:basedOn w:val="8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5 深色1"/>
    <w:basedOn w:val="8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basedOn w:val="80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清单表 7 彩色1"/>
    <w:basedOn w:val="80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7" w:customStyle="1">
    <w:name w:val="TOC 标题1"/>
    <w:uiPriority w:val="39"/>
    <w:unhideWhenUsed/>
    <w:qFormat/>
    <w:rPr>
      <w:rFonts w:hint="default" w:ascii="Times New Roman" w:hAnsi="Times New Roman" w:eastAsia="宋体" w:cs="Times New Roman"/>
      <w:lang w:val="en-US" w:eastAsia="zh-CN" w:bidi="ar-SA"/>
    </w:rPr>
  </w:style>
  <w:style w:type="character" w:styleId="898" w:customStyle="1">
    <w:name w:val="Heading 1 Char"/>
    <w:basedOn w:val="805"/>
    <w:uiPriority w:val="9"/>
    <w:qFormat/>
    <w:rPr>
      <w:rFonts w:ascii="Arial" w:hAnsi="Arial" w:eastAsia="Arial" w:cs="Arial"/>
      <w:sz w:val="40"/>
      <w:szCs w:val="40"/>
    </w:rPr>
  </w:style>
  <w:style w:type="character" w:styleId="899" w:customStyle="1">
    <w:name w:val="Heading 3 Char"/>
    <w:basedOn w:val="805"/>
    <w:uiPriority w:val="9"/>
    <w:qFormat/>
    <w:rPr>
      <w:rFonts w:ascii="Arial" w:hAnsi="Arial" w:eastAsia="Arial" w:cs="Arial"/>
      <w:sz w:val="30"/>
      <w:szCs w:val="30"/>
    </w:rPr>
  </w:style>
  <w:style w:type="character" w:styleId="900" w:customStyle="1">
    <w:name w:val="Heading 4 Char"/>
    <w:basedOn w:val="805"/>
    <w:uiPriority w:val="9"/>
    <w:qFormat/>
    <w:rPr>
      <w:rFonts w:ascii="Arial" w:hAnsi="Arial" w:eastAsia="Arial" w:cs="Arial"/>
      <w:b/>
      <w:bCs/>
      <w:sz w:val="26"/>
      <w:szCs w:val="26"/>
    </w:rPr>
  </w:style>
  <w:style w:type="character" w:styleId="901" w:customStyle="1">
    <w:name w:val="Heading 5 Char"/>
    <w:basedOn w:val="805"/>
    <w:uiPriority w:val="9"/>
    <w:qFormat/>
    <w:rPr>
      <w:rFonts w:ascii="Arial" w:hAnsi="Arial" w:eastAsia="Arial" w:cs="Arial"/>
      <w:b/>
      <w:bCs/>
      <w:sz w:val="24"/>
      <w:szCs w:val="24"/>
    </w:rPr>
  </w:style>
  <w:style w:type="character" w:styleId="902" w:customStyle="1">
    <w:name w:val="Heading 6 Char"/>
    <w:basedOn w:val="805"/>
    <w:uiPriority w:val="9"/>
    <w:qFormat/>
    <w:rPr>
      <w:rFonts w:ascii="Arial" w:hAnsi="Arial" w:eastAsia="Arial" w:cs="Arial"/>
      <w:b/>
      <w:bCs/>
      <w:sz w:val="22"/>
      <w:szCs w:val="22"/>
    </w:rPr>
  </w:style>
  <w:style w:type="character" w:styleId="903" w:customStyle="1">
    <w:name w:val="Heading 7 Char"/>
    <w:basedOn w:val="805"/>
    <w:uiPriority w:val="9"/>
    <w:qFormat/>
    <w:rPr>
      <w:rFonts w:ascii="Arial" w:hAnsi="Arial" w:eastAsia="Arial" w:cs="Arial"/>
      <w:b/>
      <w:bCs/>
      <w:i/>
      <w:iCs/>
      <w:sz w:val="22"/>
      <w:szCs w:val="22"/>
    </w:rPr>
  </w:style>
  <w:style w:type="character" w:styleId="904" w:customStyle="1">
    <w:name w:val="Heading 8 Char"/>
    <w:basedOn w:val="805"/>
    <w:uiPriority w:val="9"/>
    <w:qFormat/>
    <w:rPr>
      <w:rFonts w:ascii="Arial" w:hAnsi="Arial" w:eastAsia="Arial" w:cs="Arial"/>
      <w:i/>
      <w:iCs/>
      <w:sz w:val="22"/>
      <w:szCs w:val="22"/>
    </w:rPr>
  </w:style>
  <w:style w:type="character" w:styleId="905" w:customStyle="1">
    <w:name w:val="Heading 9 Char"/>
    <w:basedOn w:val="805"/>
    <w:uiPriority w:val="9"/>
    <w:qFormat/>
    <w:rPr>
      <w:rFonts w:ascii="Arial" w:hAnsi="Arial" w:eastAsia="Arial" w:cs="Arial"/>
      <w:i/>
      <w:iCs/>
      <w:sz w:val="21"/>
      <w:szCs w:val="21"/>
    </w:rPr>
  </w:style>
  <w:style w:type="character" w:styleId="906" w:customStyle="1">
    <w:name w:val="Title Char"/>
    <w:basedOn w:val="805"/>
    <w:uiPriority w:val="10"/>
    <w:qFormat/>
    <w:rPr>
      <w:sz w:val="48"/>
      <w:szCs w:val="48"/>
    </w:rPr>
  </w:style>
  <w:style w:type="character" w:styleId="907" w:customStyle="1">
    <w:name w:val="Subtitle Char"/>
    <w:basedOn w:val="805"/>
    <w:uiPriority w:val="11"/>
    <w:qFormat/>
    <w:rPr>
      <w:sz w:val="24"/>
      <w:szCs w:val="24"/>
    </w:rPr>
  </w:style>
  <w:style w:type="character" w:styleId="908" w:customStyle="1">
    <w:name w:val="Quote Char"/>
    <w:uiPriority w:val="29"/>
    <w:qFormat/>
    <w:rPr>
      <w:i/>
    </w:rPr>
  </w:style>
  <w:style w:type="character" w:styleId="909" w:customStyle="1">
    <w:name w:val="Intense Quote Char"/>
    <w:uiPriority w:val="30"/>
    <w:qFormat/>
    <w:rPr>
      <w:i/>
    </w:rPr>
  </w:style>
  <w:style w:type="character" w:styleId="910" w:customStyle="1">
    <w:name w:val="Footnote Text Char"/>
    <w:uiPriority w:val="99"/>
    <w:qFormat/>
    <w:rPr>
      <w:sz w:val="18"/>
    </w:rPr>
  </w:style>
  <w:style w:type="character" w:styleId="911" w:customStyle="1">
    <w:name w:val="Endnote Text Char"/>
    <w:uiPriority w:val="99"/>
    <w:qFormat/>
    <w:rPr>
      <w:sz w:val="20"/>
    </w:rPr>
  </w:style>
  <w:style w:type="paragraph" w:styleId="912" w:customStyle="1">
    <w:name w:val="TOC 标题111"/>
    <w:uiPriority w:val="39"/>
    <w:unhideWhenUsed/>
    <w:qFormat/>
    <w:rPr>
      <w:rFonts w:hint="default" w:ascii="Times New Roman" w:hAnsi="Times New Roman" w:eastAsia="宋体" w:cs="Times New Roman"/>
      <w:lang w:val="en-US" w:eastAsia="zh-CN" w:bidi="ar-SA"/>
    </w:rPr>
  </w:style>
  <w:style w:type="character" w:styleId="913" w:customStyle="1">
    <w:name w:val="标题 1 字符"/>
    <w:basedOn w:val="805"/>
    <w:link w:val="796"/>
    <w:uiPriority w:val="9"/>
    <w:qFormat/>
    <w:rPr>
      <w:rFonts w:ascii="Arial" w:hAnsi="Arial" w:eastAsia="Arial" w:cs="Arial"/>
      <w:sz w:val="40"/>
      <w:szCs w:val="40"/>
    </w:rPr>
  </w:style>
  <w:style w:type="character" w:styleId="914" w:customStyle="1">
    <w:name w:val="Heading 2 Char"/>
    <w:basedOn w:val="805"/>
    <w:uiPriority w:val="9"/>
    <w:qFormat/>
    <w:rPr>
      <w:rFonts w:ascii="Arial" w:hAnsi="Arial" w:eastAsia="Arial" w:cs="Arial"/>
      <w:sz w:val="34"/>
    </w:rPr>
  </w:style>
  <w:style w:type="character" w:styleId="915" w:customStyle="1">
    <w:name w:val="标题 3 字符"/>
    <w:basedOn w:val="805"/>
    <w:link w:val="798"/>
    <w:uiPriority w:val="9"/>
    <w:qFormat/>
    <w:rPr>
      <w:rFonts w:ascii="Arial" w:hAnsi="Arial" w:eastAsia="Arial" w:cs="Arial"/>
      <w:sz w:val="30"/>
      <w:szCs w:val="30"/>
    </w:rPr>
  </w:style>
  <w:style w:type="character" w:styleId="916" w:customStyle="1">
    <w:name w:val="标题 4 字符"/>
    <w:basedOn w:val="805"/>
    <w:link w:val="799"/>
    <w:uiPriority w:val="9"/>
    <w:qFormat/>
    <w:rPr>
      <w:rFonts w:ascii="Arial" w:hAnsi="Arial" w:eastAsia="Arial" w:cs="Arial"/>
      <w:b/>
      <w:bCs/>
      <w:sz w:val="26"/>
      <w:szCs w:val="26"/>
    </w:rPr>
  </w:style>
  <w:style w:type="character" w:styleId="917" w:customStyle="1">
    <w:name w:val="标题 5 字符"/>
    <w:basedOn w:val="805"/>
    <w:link w:val="800"/>
    <w:uiPriority w:val="9"/>
    <w:qFormat/>
    <w:rPr>
      <w:rFonts w:ascii="Arial" w:hAnsi="Arial" w:eastAsia="Arial" w:cs="Arial"/>
      <w:b/>
      <w:bCs/>
      <w:sz w:val="24"/>
      <w:szCs w:val="24"/>
    </w:rPr>
  </w:style>
  <w:style w:type="character" w:styleId="918" w:customStyle="1">
    <w:name w:val="标题 6 字符"/>
    <w:basedOn w:val="805"/>
    <w:link w:val="801"/>
    <w:uiPriority w:val="9"/>
    <w:qFormat/>
    <w:rPr>
      <w:rFonts w:ascii="Arial" w:hAnsi="Arial" w:eastAsia="Arial" w:cs="Arial"/>
      <w:b/>
      <w:bCs/>
      <w:sz w:val="22"/>
      <w:szCs w:val="22"/>
    </w:rPr>
  </w:style>
  <w:style w:type="character" w:styleId="919" w:customStyle="1">
    <w:name w:val="标题 7 字符"/>
    <w:basedOn w:val="805"/>
    <w:link w:val="802"/>
    <w:uiPriority w:val="9"/>
    <w:qFormat/>
    <w:rPr>
      <w:rFonts w:ascii="Arial" w:hAnsi="Arial" w:eastAsia="Arial" w:cs="Arial"/>
      <w:b/>
      <w:bCs/>
      <w:i/>
      <w:iCs/>
      <w:sz w:val="22"/>
      <w:szCs w:val="22"/>
    </w:rPr>
  </w:style>
  <w:style w:type="character" w:styleId="920" w:customStyle="1">
    <w:name w:val="标题 8 字符"/>
    <w:basedOn w:val="805"/>
    <w:link w:val="803"/>
    <w:uiPriority w:val="9"/>
    <w:qFormat/>
    <w:rPr>
      <w:rFonts w:ascii="Arial" w:hAnsi="Arial" w:eastAsia="Arial" w:cs="Arial"/>
      <w:i/>
      <w:iCs/>
      <w:sz w:val="22"/>
      <w:szCs w:val="22"/>
    </w:rPr>
  </w:style>
  <w:style w:type="character" w:styleId="921" w:customStyle="1">
    <w:name w:val="标题 9 字符"/>
    <w:basedOn w:val="805"/>
    <w:link w:val="804"/>
    <w:uiPriority w:val="9"/>
    <w:qFormat/>
    <w:rPr>
      <w:rFonts w:ascii="Arial" w:hAnsi="Arial" w:eastAsia="Arial" w:cs="Arial"/>
      <w:i/>
      <w:iCs/>
      <w:sz w:val="21"/>
      <w:szCs w:val="21"/>
    </w:rPr>
  </w:style>
  <w:style w:type="paragraph" w:styleId="922">
    <w:name w:val="No Spacing"/>
    <w:uiPriority w:val="1"/>
    <w:qFormat/>
    <w:rPr>
      <w:rFonts w:hint="default" w:ascii="Calibri" w:hAnsi="Calibri" w:eastAsia="宋体" w:cs="Times New Roman"/>
      <w:lang w:val="en-US" w:eastAsia="zh-CN" w:bidi="ar-SA"/>
    </w:rPr>
  </w:style>
  <w:style w:type="character" w:styleId="923" w:customStyle="1">
    <w:name w:val="标题 字符"/>
    <w:basedOn w:val="805"/>
    <w:link w:val="831"/>
    <w:uiPriority w:val="10"/>
    <w:qFormat/>
    <w:rPr>
      <w:sz w:val="48"/>
      <w:szCs w:val="48"/>
    </w:rPr>
  </w:style>
  <w:style w:type="character" w:styleId="924" w:customStyle="1">
    <w:name w:val="副标题 字符"/>
    <w:basedOn w:val="805"/>
    <w:link w:val="824"/>
    <w:uiPriority w:val="11"/>
    <w:qFormat/>
    <w:rPr>
      <w:sz w:val="24"/>
      <w:szCs w:val="24"/>
    </w:rPr>
  </w:style>
  <w:style w:type="paragraph" w:styleId="925">
    <w:name w:val="Quote"/>
    <w:basedOn w:val="795"/>
    <w:next w:val="795"/>
    <w:link w:val="926"/>
    <w:uiPriority w:val="29"/>
    <w:qFormat/>
    <w:pPr>
      <w:ind w:left="720" w:right="720"/>
    </w:pPr>
    <w:rPr>
      <w:i/>
    </w:rPr>
  </w:style>
  <w:style w:type="character" w:styleId="926" w:customStyle="1">
    <w:name w:val="引用 字符"/>
    <w:link w:val="925"/>
    <w:uiPriority w:val="29"/>
    <w:qFormat/>
    <w:rPr>
      <w:i/>
    </w:rPr>
  </w:style>
  <w:style w:type="paragraph" w:styleId="927">
    <w:name w:val="Intense Quote"/>
    <w:basedOn w:val="795"/>
    <w:next w:val="795"/>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qFormat/>
    <w:rPr>
      <w:i/>
    </w:rPr>
  </w:style>
  <w:style w:type="character" w:styleId="929" w:customStyle="1">
    <w:name w:val="Header Char"/>
    <w:basedOn w:val="805"/>
    <w:uiPriority w:val="99"/>
    <w:qFormat/>
  </w:style>
  <w:style w:type="character" w:styleId="930" w:customStyle="1">
    <w:name w:val="Footer Char"/>
    <w:basedOn w:val="805"/>
    <w:uiPriority w:val="99"/>
    <w:qFormat/>
  </w:style>
  <w:style w:type="character" w:styleId="931" w:customStyle="1">
    <w:name w:val="Caption Char"/>
    <w:uiPriority w:val="99"/>
    <w:qFormat/>
  </w:style>
  <w:style w:type="table" w:styleId="932" w:customStyle="1">
    <w:name w:val="Table Grid Light"/>
    <w:basedOn w:val="8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3" w:customStyle="1">
    <w:name w:val="Grid Table 1 Light - Accent 1"/>
    <w:basedOn w:val="80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basedOn w:val="8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basedOn w:val="8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basedOn w:val="80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basedOn w:val="80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basedOn w:val="8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 Accent 1"/>
    <w:basedOn w:val="80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basedOn w:val="80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basedOn w:val="8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basedOn w:val="80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basedOn w:val="80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4" w:customStyle="1">
    <w:name w:val="Grid Table 2 - Accent 6"/>
    <w:basedOn w:val="80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5" w:customStyle="1">
    <w:name w:val="Grid Table 3 - Accent 1"/>
    <w:basedOn w:val="80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0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0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0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0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 Accent 1"/>
    <w:basedOn w:val="80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2" w:customStyle="1">
    <w:name w:val="Grid Table 4 - Accent 2"/>
    <w:basedOn w:val="80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3" w:customStyle="1">
    <w:name w:val="Grid Table 4 - Accent 3"/>
    <w:basedOn w:val="80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4" w:customStyle="1">
    <w:name w:val="Grid Table 4 - Accent 4"/>
    <w:basedOn w:val="80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5" w:customStyle="1">
    <w:name w:val="Grid Table 4 - Accent 5"/>
    <w:basedOn w:val="80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6" w:customStyle="1">
    <w:name w:val="Grid Table 4 - Accent 6"/>
    <w:basedOn w:val="80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7" w:customStyle="1">
    <w:name w:val="Grid Table 5 Dark- Accent 1"/>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8" w:customStyle="1">
    <w:name w:val="Grid Table 5 Dark - Accent 2"/>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9" w:customStyle="1">
    <w:name w:val="Grid Table 5 Dark - Accent 3"/>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0" w:customStyle="1">
    <w:name w:val="Grid Table 5 Dark- Accent 4"/>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1" w:customStyle="1">
    <w:name w:val="Grid Table 5 Dark - Accent 5"/>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2" w:customStyle="1">
    <w:name w:val="Grid Table 5 Dark - Accent 6"/>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3" w:customStyle="1">
    <w:name w:val="Grid Table 6 Colorful - Accent 1"/>
    <w:basedOn w:val="80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0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0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6" w:customStyle="1">
    <w:name w:val="Grid Table 6 Colorful - Accent 4"/>
    <w:basedOn w:val="80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0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8" w:customStyle="1">
    <w:name w:val="Grid Table 6 Colorful - Accent 6"/>
    <w:basedOn w:val="80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9" w:customStyle="1">
    <w:name w:val="Grid Table 7 Colorful - Accent 1"/>
    <w:basedOn w:val="80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basedOn w:val="80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basedOn w:val="80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basedOn w:val="80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basedOn w:val="80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basedOn w:val="80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 Accent 1"/>
    <w:basedOn w:val="80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0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0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0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0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0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1" w:customStyle="1">
    <w:name w:val="List Table 2 - Accent 1"/>
    <w:basedOn w:val="80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2" w:customStyle="1">
    <w:name w:val="List Table 2 - Accent 2"/>
    <w:basedOn w:val="80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3" w:customStyle="1">
    <w:name w:val="List Table 2 - Accent 3"/>
    <w:basedOn w:val="80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4" w:customStyle="1">
    <w:name w:val="List Table 2 - Accent 4"/>
    <w:basedOn w:val="80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5" w:customStyle="1">
    <w:name w:val="List Table 2 - Accent 5"/>
    <w:basedOn w:val="80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6" w:customStyle="1">
    <w:name w:val="List Table 2 - Accent 6"/>
    <w:basedOn w:val="80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7" w:customStyle="1">
    <w:name w:val="List Table 3 - Accent 1"/>
    <w:basedOn w:val="80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8" w:customStyle="1">
    <w:name w:val="List Table 3 - Accent 2"/>
    <w:basedOn w:val="80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0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0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0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0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3" w:customStyle="1">
    <w:name w:val="List Table 4 - Accent 1"/>
    <w:basedOn w:val="80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4" w:customStyle="1">
    <w:name w:val="List Table 4 - Accent 2"/>
    <w:basedOn w:val="80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5" w:customStyle="1">
    <w:name w:val="List Table 4 - Accent 3"/>
    <w:basedOn w:val="80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6" w:customStyle="1">
    <w:name w:val="List Table 4 - Accent 4"/>
    <w:basedOn w:val="80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7" w:customStyle="1">
    <w:name w:val="List Table 4 - Accent 5"/>
    <w:basedOn w:val="80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8" w:customStyle="1">
    <w:name w:val="List Table 4 - Accent 6"/>
    <w:basedOn w:val="80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9" w:customStyle="1">
    <w:name w:val="List Table 5 Dark - Accent 1"/>
    <w:basedOn w:val="80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0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0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0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0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0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6 Colorful - Accent 1"/>
    <w:basedOn w:val="80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6" w:customStyle="1">
    <w:name w:val="List Table 6 Colorful - Accent 2"/>
    <w:basedOn w:val="80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7" w:customStyle="1">
    <w:name w:val="List Table 6 Colorful - Accent 3"/>
    <w:basedOn w:val="80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8" w:customStyle="1">
    <w:name w:val="List Table 6 Colorful - Accent 4"/>
    <w:basedOn w:val="80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9" w:customStyle="1">
    <w:name w:val="List Table 6 Colorful - Accent 5"/>
    <w:basedOn w:val="80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0" w:customStyle="1">
    <w:name w:val="List Table 6 Colorful - Accent 6"/>
    <w:basedOn w:val="80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1" w:customStyle="1">
    <w:name w:val="List Table 7 Colorful - Accent 1"/>
    <w:basedOn w:val="80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0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0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0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0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0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9" w:customStyle="1">
    <w:name w:val="Lined - Accent 2"/>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0" w:customStyle="1">
    <w:name w:val="Lined - Accent 3"/>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1" w:customStyle="1">
    <w:name w:val="Lined - Accent 4"/>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2" w:customStyle="1">
    <w:name w:val="Lined - Accent 5"/>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3" w:customStyle="1">
    <w:name w:val="Lined - Accent 6"/>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4" w:customStyle="1">
    <w:name w:val="Bordered &amp; Lined - Accent"/>
    <w:basedOn w:val="8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0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6" w:customStyle="1">
    <w:name w:val="Bordered &amp; Lined - Accent 2"/>
    <w:basedOn w:val="80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7" w:customStyle="1">
    <w:name w:val="Bordered &amp; Lined - Accent 3"/>
    <w:basedOn w:val="80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8" w:customStyle="1">
    <w:name w:val="Bordered &amp; Lined - Accent 4"/>
    <w:basedOn w:val="80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9" w:customStyle="1">
    <w:name w:val="Bordered &amp; Lined - Accent 5"/>
    <w:basedOn w:val="80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0" w:customStyle="1">
    <w:name w:val="Bordered &amp; Lined - Accent 6"/>
    <w:basedOn w:val="80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1" w:customStyle="1">
    <w:name w:val="Bordered"/>
    <w:basedOn w:val="8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0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3" w:customStyle="1">
    <w:name w:val="Bordered - Accent 2"/>
    <w:basedOn w:val="8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4" w:customStyle="1">
    <w:name w:val="Bordered - Accent 3"/>
    <w:basedOn w:val="8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5" w:customStyle="1">
    <w:name w:val="Bordered - Accent 4"/>
    <w:basedOn w:val="80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6" w:customStyle="1">
    <w:name w:val="Bordered - Accent 5"/>
    <w:basedOn w:val="80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7" w:customStyle="1">
    <w:name w:val="Bordered - Accent 6"/>
    <w:basedOn w:val="8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8" w:customStyle="1">
    <w:name w:val="脚注文本 字符"/>
    <w:link w:val="825"/>
    <w:uiPriority w:val="99"/>
    <w:qFormat/>
    <w:rPr>
      <w:sz w:val="18"/>
    </w:rPr>
  </w:style>
  <w:style w:type="character" w:styleId="1039" w:customStyle="1">
    <w:name w:val="尾注文本 字符"/>
    <w:link w:val="818"/>
    <w:uiPriority w:val="99"/>
    <w:qFormat/>
    <w:rPr>
      <w:sz w:val="20"/>
    </w:rPr>
  </w:style>
  <w:style w:type="paragraph" w:styleId="1040" w:customStyle="1">
    <w:name w:val="TOC 标题11"/>
    <w:uiPriority w:val="39"/>
    <w:unhideWhenUsed/>
    <w:qFormat/>
    <w:rPr>
      <w:rFonts w:hint="default" w:ascii="Calibri" w:hAnsi="Calibri" w:eastAsia="宋体" w:cs="Times New Roman"/>
      <w:lang w:val="en-US" w:eastAsia="zh-CN" w:bidi="ar-SA"/>
    </w:rPr>
  </w:style>
  <w:style w:type="paragraph" w:styleId="1041" w:customStyle="1">
    <w:name w:val="DAS正文"/>
    <w:basedOn w:val="795"/>
    <w:uiPriority w:val="0"/>
    <w:qFormat/>
    <w:pPr>
      <w:ind w:right="181" w:firstLine="480"/>
      <w:spacing w:line="360" w:lineRule="auto"/>
    </w:pPr>
    <w:rPr>
      <w:rFonts w:ascii="Verdana" w:hAnsi="Verdana"/>
    </w:rPr>
  </w:style>
  <w:style w:type="paragraph" w:styleId="1042" w:customStyle="1">
    <w:name w:val="脚注文本1"/>
    <w:basedOn w:val="841"/>
    <w:next w:val="1043"/>
    <w:uiPriority w:val="0"/>
    <w:qFormat/>
    <w:rPr>
      <w:rFonts w:eastAsia="Times New Roman"/>
      <w:sz w:val="18"/>
      <w:szCs w:val="18"/>
    </w:rPr>
  </w:style>
  <w:style w:type="paragraph" w:styleId="1043" w:customStyle="1">
    <w:name w:val="索引 51"/>
    <w:basedOn w:val="841"/>
    <w:next w:val="841"/>
    <w:uiPriority w:val="0"/>
    <w:qFormat/>
    <w:pPr>
      <w:ind w:left="798"/>
    </w:pPr>
    <w:rPr>
      <w:rFonts w:ascii="Calibri"/>
    </w:rPr>
  </w:style>
  <w:style w:type="paragraph" w:styleId="1044" w:customStyle="1">
    <w:name w:val="文本块11"/>
    <w:basedOn w:val="844"/>
    <w:uiPriority w:val="6"/>
    <w:qFormat/>
    <w:pPr>
      <w:ind w:left="256" w:right="6" w:firstLine="624"/>
    </w:pPr>
    <w:rPr>
      <w:rFonts w:eastAsia="仿宋"/>
      <w:sz w:val="28"/>
      <w:szCs w:val="20"/>
    </w:rPr>
  </w:style>
  <w:style w:type="paragraph" w:styleId="1045" w:customStyle="1">
    <w:name w:val="标题 21"/>
    <w:basedOn w:val="795"/>
    <w:next w:val="795"/>
    <w:uiPriority w:val="0"/>
    <w:qFormat/>
    <w:pPr>
      <w:jc w:val="left"/>
      <w:keepLines/>
      <w:keepNext/>
      <w:spacing w:before="50"/>
      <w:tabs>
        <w:tab w:val="left" w:pos="0" w:leader="none"/>
      </w:tabs>
    </w:pPr>
    <w:rPr>
      <w:rFonts w:ascii="Arial" w:hAnsi="Arial" w:eastAsia="黑体"/>
      <w:sz w:val="32"/>
      <w:szCs w:val="20"/>
    </w:rPr>
  </w:style>
  <w:style w:type="character" w:styleId="1046" w:customStyle="1">
    <w:name w:val="NormalCharacter"/>
    <w:uiPriority w:val="0"/>
    <w:semiHidden/>
    <w:qFormat/>
    <w:rPr>
      <w:sz w:val="28"/>
      <w:lang w:val="en-US" w:eastAsia="zh-CN" w:bidi="ar-SA"/>
    </w:rPr>
  </w:style>
  <w:style w:type="paragraph" w:styleId="1047" w:customStyle="1">
    <w:name w:val="BodyTextIndent"/>
    <w:basedOn w:val="795"/>
    <w:next w:val="1048"/>
    <w:uiPriority w:val="0"/>
    <w:qFormat/>
    <w:pPr>
      <w:ind w:left="420"/>
      <w:spacing w:after="120"/>
    </w:pPr>
  </w:style>
  <w:style w:type="paragraph" w:styleId="1048" w:customStyle="1">
    <w:name w:val="EnvelopeReturn"/>
    <w:basedOn w:val="795"/>
    <w:uiPriority w:val="0"/>
    <w:qFormat/>
    <w:rPr>
      <w:rFonts w:ascii="Arial" w:hAnsi="Arial"/>
    </w:rPr>
  </w:style>
  <w:style w:type="paragraph" w:styleId="1049" w:customStyle="1">
    <w:name w:val="p0"/>
    <w:basedOn w:val="795"/>
    <w:uiPriority w:val="0"/>
    <w:qFormat/>
    <w:pPr>
      <w:widowControl/>
    </w:pPr>
    <w:rPr>
      <w:szCs w:val="21"/>
    </w:rPr>
  </w:style>
  <w:style w:type="paragraph" w:styleId="1050" w:customStyle="1">
    <w:name w:val="正文首行缩进1"/>
    <w:basedOn w:val="856"/>
    <w:uiPriority w:val="0"/>
    <w:qFormat/>
    <w:pPr>
      <w:ind w:firstLine="420"/>
    </w:pPr>
  </w:style>
  <w:style w:type="table" w:styleId="1051"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52" w:customStyle="1">
    <w:name w:val="方案表格"/>
    <w:basedOn w:val="795"/>
    <w:uiPriority w:val="0"/>
    <w:qFormat/>
    <w:pPr>
      <w:contextualSpacing/>
    </w:pPr>
    <w:rPr>
      <w:rFonts w:cstheme="minorBidi"/>
      <w:szCs w:val="21"/>
    </w:rPr>
  </w:style>
  <w:style w:type="table" w:styleId="1053" w:customStyle="1">
    <w:name w:val="文档表格无标题列型（绿盟科技）"/>
    <w:basedOn w:val="835"/>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54" w:customStyle="1">
    <w:name w:val="批注框文本 字符"/>
    <w:basedOn w:val="805"/>
    <w:link w:val="819"/>
    <w:uiPriority w:val="99"/>
    <w:semiHidden/>
    <w:qFormat/>
    <w:rPr>
      <w:sz w:val="18"/>
      <w:szCs w:val="18"/>
    </w:rPr>
  </w:style>
  <w:style w:type="character" w:styleId="1055" w:customStyle="1">
    <w:name w:val="批注文字 字符"/>
    <w:basedOn w:val="805"/>
    <w:link w:val="810"/>
    <w:uiPriority w:val="0"/>
    <w:qFormat/>
    <w:rPr>
      <w:sz w:val="21"/>
      <w:szCs w:val="24"/>
    </w:rPr>
  </w:style>
  <w:style w:type="character" w:styleId="1056" w:customStyle="1">
    <w:name w:val="批注主题 字符"/>
    <w:basedOn w:val="1055"/>
    <w:link w:val="832"/>
    <w:uiPriority w:val="99"/>
    <w:semiHidden/>
    <w:qFormat/>
    <w:rPr>
      <w:b/>
      <w:bCs/>
      <w:sz w:val="21"/>
      <w:szCs w:val="24"/>
    </w:rPr>
  </w:style>
  <w:style w:type="character" w:styleId="1057" w:customStyle="1">
    <w:name w:val="font11"/>
    <w:basedOn w:val="805"/>
    <w:uiPriority w:val="0"/>
    <w:qFormat/>
    <w:rPr>
      <w:rFonts w:hint="eastAsia" w:ascii="宋体" w:hAnsi="宋体" w:eastAsia="宋体" w:cs="宋体"/>
      <w:color w:val="000000"/>
      <w:sz w:val="21"/>
      <w:szCs w:val="21"/>
      <w:u w:val="none"/>
    </w:rPr>
  </w:style>
  <w:style w:type="character" w:styleId="1058" w:customStyle="1">
    <w:name w:val="font01"/>
    <w:basedOn w:val="805"/>
    <w:uiPriority w:val="0"/>
    <w:qFormat/>
    <w:rPr>
      <w:rFonts w:hint="default" w:ascii="Times New Roman" w:hAnsi="Times New Roman" w:cs="Times New Roman"/>
      <w:color w:val="000000"/>
      <w:sz w:val="21"/>
      <w:szCs w:val="21"/>
      <w:u w:val="none"/>
    </w:rPr>
  </w:style>
  <w:style w:type="character" w:styleId="1059" w:customStyle="1">
    <w:name w:val="font21"/>
    <w:basedOn w:val="805"/>
    <w:uiPriority w:val="0"/>
    <w:qFormat/>
    <w:rPr>
      <w:rFonts w:hint="eastAsia" w:ascii="宋体" w:hAnsi="宋体" w:eastAsia="宋体" w:cs="宋体"/>
      <w:b/>
      <w:bCs/>
      <w:color w:val="000000"/>
      <w:sz w:val="22"/>
      <w:szCs w:val="22"/>
      <w:u w:val="none"/>
    </w:rPr>
  </w:style>
  <w:style w:type="character" w:styleId="1060" w:customStyle="1">
    <w:name w:val="font31"/>
    <w:basedOn w:val="805"/>
    <w:uiPriority w:val="0"/>
    <w:qFormat/>
    <w:rPr>
      <w:rFonts w:hint="eastAsia" w:ascii="宋体" w:hAnsi="宋体" w:eastAsia="宋体" w:cs="宋体"/>
      <w:color w:val="000000"/>
      <w:sz w:val="22"/>
      <w:szCs w:val="22"/>
      <w:u w:val="none"/>
    </w:rPr>
  </w:style>
  <w:style w:type="character" w:styleId="1061" w:customStyle="1">
    <w:name w:val="font51"/>
    <w:basedOn w:val="805"/>
    <w:uiPriority w:val="0"/>
    <w:qFormat/>
    <w:rPr>
      <w:rFonts w:hint="eastAsia" w:ascii="宋体" w:hAnsi="宋体" w:eastAsia="宋体" w:cs="宋体"/>
      <w:color w:val="000000"/>
      <w:sz w:val="21"/>
      <w:szCs w:val="21"/>
      <w:u w:val="none"/>
    </w:rPr>
  </w:style>
  <w:style w:type="paragraph" w:styleId="1062" w:customStyle="1">
    <w:name w:val="Table Paragraph"/>
    <w:basedOn w:val="795"/>
    <w:uiPriority w:val="1"/>
    <w:qFormat/>
  </w:style>
  <w:style w:type="paragraph" w:styleId="1063" w:customStyle="1">
    <w:name w:val="样式1"/>
    <w:basedOn w:val="857"/>
    <w:uiPriority w:val="0"/>
    <w:qFormat/>
    <w:pPr>
      <w:ind w:firstLine="420"/>
    </w:pPr>
    <w:rPr>
      <w:rFonts w:ascii="宋体" w:hAnsi="宋体"/>
      <w:color w:val="000000" w:themeColor="text1"/>
      <w14:textFill>
        <w14:solidFill>
          <w14:schemeClr w14:val="tx1"/>
        </w14:solidFill>
      </w14:textFill>
    </w:rPr>
  </w:style>
  <w:style w:type="paragraph" w:styleId="1064" w:customStyle="1">
    <w:name w:val="文本块1"/>
    <w:basedOn w:val="795"/>
    <w:uiPriority w:val="99"/>
    <w:unhideWhenUsed/>
    <w:qFormat/>
    <w:pPr>
      <w:ind w:left="1440" w:right="1440"/>
      <w:spacing w:after="120"/>
    </w:pPr>
  </w:style>
  <w:style w:type="paragraph" w:styleId="1065" w:customStyle="1">
    <w:name w:val="标题 41"/>
    <w:basedOn w:val="844"/>
    <w:next w:val="847"/>
    <w:uiPriority w:val="9"/>
    <w:qFormat/>
    <w:pPr>
      <w:keepLines/>
      <w:keepNext/>
      <w:spacing w:before="320" w:after="200"/>
      <w:outlineLvl w:val="3"/>
    </w:pPr>
    <w:rPr>
      <w:rFonts w:ascii="Arial" w:hAnsi="Arial" w:eastAsia="Arial" w:cs="Arial"/>
      <w:b/>
      <w:bCs/>
      <w:sz w:val="26"/>
      <w:szCs w:val="26"/>
    </w:rPr>
  </w:style>
  <w:style w:type="character" w:styleId="1066" w:customStyle="1">
    <w:name w:val="wyg1"/>
    <w:link w:val="795"/>
    <w:uiPriority w:val="6"/>
    <w:qFormat/>
    <w:rPr>
      <w:rFonts w:hint="default" w:ascii="Times New Roman" w:hAnsi="Times New Roman" w:eastAsia="宋体" w:cs="Times New Roman"/>
      <w:sz w:val="21"/>
      <w:szCs w:val="24"/>
      <w:lang w:val="en-US" w:eastAsia="zh-CN" w:bidi="ar-SA"/>
    </w:rPr>
  </w:style>
  <w:style w:type="paragraph" w:styleId="1067" w:customStyle="1">
    <w:name w:val="正文缩进11"/>
    <w:basedOn w:val="795"/>
    <w:uiPriority w:val="0"/>
    <w:unhideWhenUsed/>
    <w:qFormat/>
    <w:pPr>
      <w:ind w:firstLine="420"/>
    </w:pPr>
  </w:style>
  <w:style w:type="paragraph" w:styleId="1068" w:customStyle="1">
    <w:name w:val="列表段落"/>
    <w:basedOn w:val="795"/>
    <w:uiPriority w:val="34"/>
    <w:qFormat/>
    <w:pPr>
      <w:contextualSpacing/>
      <w:ind w:left="720"/>
    </w:pPr>
  </w:style>
  <w:style w:type="paragraph" w:styleId="1069" w:customStyle="1">
    <w:name w:val="普通(网站)1"/>
    <w:basedOn w:val="795"/>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70" w:customStyle="1">
    <w:name w:val="纯文本11"/>
    <w:basedOn w:val="795"/>
    <w:uiPriority w:val="0"/>
    <w:qFormat/>
    <w:rPr>
      <w:rFonts w:ascii="宋体" w:hAnsi="Courier New"/>
      <w:szCs w:val="20"/>
    </w:rPr>
  </w:style>
  <w:style w:type="paragraph" w:styleId="1071" w:customStyle="1">
    <w:name w:val="纯文本1"/>
    <w:basedOn w:val="841"/>
    <w:uiPriority w:val="0"/>
    <w:qFormat/>
    <w:rPr>
      <w:rFonts w:hAnsi="Courier New"/>
      <w:sz w:val="20"/>
    </w:rPr>
  </w:style>
  <w:style w:type="paragraph" w:styleId="1072" w:customStyle="1">
    <w:name w:val="Body text|21"/>
    <w:basedOn w:val="795"/>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73" w:customStyle="1">
    <w:name w:val="页脚1"/>
    <w:basedOn w:val="795"/>
    <w:uiPriority w:val="99"/>
    <w:qFormat/>
    <w:pPr>
      <w:jc w:val="left"/>
      <w:tabs>
        <w:tab w:val="center" w:pos="4153" w:leader="none"/>
        <w:tab w:val="right" w:pos="8306" w:leader="none"/>
      </w:tabs>
    </w:pPr>
    <w:rPr>
      <w:sz w:val="18"/>
      <w:szCs w:val="18"/>
    </w:rPr>
  </w:style>
  <w:style w:type="character" w:styleId="1074" w:customStyle="1">
    <w:name w:val="font81"/>
    <w:basedOn w:val="805"/>
    <w:uiPriority w:val="0"/>
    <w:qFormat/>
    <w:rPr>
      <w:rFonts w:hint="eastAsia" w:ascii="宋体" w:hAnsi="宋体" w:eastAsia="宋体" w:cs="宋体"/>
      <w:color w:val="ff0000"/>
      <w:sz w:val="22"/>
      <w:szCs w:val="22"/>
      <w:u w:val="none"/>
    </w:rPr>
  </w:style>
  <w:style w:type="table" w:styleId="1075" w:customStyle="1">
    <w:name w:val="网格型1"/>
    <w:uiPriority w:val="39"/>
    <w:qFormat/>
    <w:tblPr/>
  </w:style>
  <w:style w:type="table" w:styleId="1076" w:customStyle="1">
    <w:name w:val="普通表格1"/>
    <w:uiPriority w:val="99"/>
    <w:unhideWhenUsed/>
    <w:qFormat/>
    <w:tblPr/>
  </w:style>
  <w:style w:type="paragraph" w:styleId="1077" w:customStyle="1">
    <w:name w:val="目录 1111"/>
    <w:basedOn w:val="795"/>
    <w:next w:val="795"/>
    <w:uiPriority w:val="39"/>
    <w:unhideWhenUsed/>
    <w:qFormat/>
    <w:pPr>
      <w:jc w:val="left"/>
      <w:spacing w:after="100" w:line="259" w:lineRule="auto"/>
      <w:widowControl/>
    </w:pPr>
    <w:rPr>
      <w:rFonts w:ascii="Calibri" w:hAnsi="Calibri"/>
      <w:sz w:val="22"/>
      <w:szCs w:val="22"/>
    </w:rPr>
  </w:style>
  <w:style w:type="paragraph" w:styleId="1078"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1079"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8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1" w:customStyle="1">
    <w:name w:val="列出段落1"/>
    <w:basedOn w:val="795"/>
    <w:uiPriority w:val="0"/>
    <w:qFormat/>
    <w:pPr>
      <w:ind w:firstLine="420"/>
    </w:pPr>
    <w:rPr>
      <w:szCs w:val="21"/>
    </w:rPr>
  </w:style>
  <w:style w:type="character" w:styleId="1082" w:customStyle="1">
    <w:name w:val="NormalCharacter1"/>
    <w:link w:val="847"/>
    <w:uiPriority w:val="0"/>
    <w:semiHidden/>
    <w:qFormat/>
    <w:rPr>
      <w:rFonts w:hint="default" w:ascii="Times New Roman" w:hAnsi="Times New Roman" w:eastAsia="宋体" w:cs="Times New Roman"/>
      <w:sz w:val="21"/>
      <w:szCs w:val="24"/>
      <w:lang w:val="en-US" w:eastAsia="zh-CN" w:bidi="ar-SA"/>
    </w:rPr>
  </w:style>
  <w:style w:type="paragraph" w:styleId="1083" w:customStyle="1">
    <w:name w:val="BlockQuote1"/>
    <w:basedOn w:val="795"/>
    <w:uiPriority w:val="0"/>
    <w:qFormat/>
    <w:pPr>
      <w:ind w:left="256" w:right="6" w:firstLine="624"/>
    </w:pPr>
    <w:rPr>
      <w:rFonts w:eastAsia="仿宋_GB2312"/>
      <w:sz w:val="28"/>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bfaec4de-d03d-49d7-8a7d-fb8751eef808</errorID>
      <errorWord>-</errorWord>
      <group>L1_Format</group>
      <groupName>格式问题</groupName>
      <ability>L2_HalfPunc</ability>
      <abilityName>全半角检查</abilityName>
      <candidateList>
        <item>－</item>
      </candidateList>
      <explain>文本全半角错误。</explain>
      <paraID>4D349169</paraID>
      <start>14</start>
      <end>15</end>
      <status>unmodified</status>
      <modifiedWord/>
      <trackRevisions>false</trackRevisions>
    </reviewItem>
    <reviewItem>
      <errorID>0251c7bd-f266-486e-80f2-1e61a0a8d504</errorID>
      <errorWord>-</errorWord>
      <group>L1_Format</group>
      <groupName>格式问题</groupName>
      <ability>L2_HalfPunc</ability>
      <abilityName>全半角检查</abilityName>
      <candidateList>
        <item>－</item>
      </candidateList>
      <explain>文本全半角错误。</explain>
      <paraID>4D349169</paraID>
      <start>15</start>
      <end>16</end>
      <status>unmodified</status>
      <modifiedWord/>
      <trackRevisions>false</trackRevisions>
    </reviewItem>
    <reviewItem>
      <errorID>9878d421-3b7b-4e2f-8007-83fd7be6ad7b</errorID>
      <errorWord>-</errorWord>
      <group>L1_Format</group>
      <groupName>格式问题</groupName>
      <ability>L2_HalfPunc</ability>
      <abilityName>全半角检查</abilityName>
      <candidateList>
        <item>－</item>
      </candidateList>
      <explain>文本全半角错误。</explain>
      <paraID>4D349169</paraID>
      <start>41</start>
      <end>42</end>
      <status>unmodified</status>
      <modifiedWord/>
      <trackRevisions>false</trackRevisions>
    </reviewItem>
    <reviewItem>
      <errorID>41a6e440-ce1b-4b75-978a-65a56cd503ba</errorID>
      <errorWord>-</errorWord>
      <group>L1_Format</group>
      <groupName>格式问题</groupName>
      <ability>L2_HalfPunc</ability>
      <abilityName>全半角检查</abilityName>
      <candidateList>
        <item>－</item>
      </candidateList>
      <explain>文本全半角错误。</explain>
      <paraID>4D349169</paraID>
      <start>42</start>
      <end>43</end>
      <status>unmodified</status>
      <modifiedWord/>
      <trackRevisions>false</trackRevisions>
    </reviewItem>
    <reviewItem>
      <errorID>5f81c66a-282e-4b62-9a65-e014b001a076</errorID>
      <errorWord>“.</errorWord>
      <group>L1_Punc</group>
      <groupName>标点问题</groupName>
      <ability>L2_Punc</ability>
      <abilityName>标点符号检查</abilityName>
      <candidateList>
        <item>“</item>
      </candidateList>
      <explain/>
      <paraID>4D349169</paraID>
      <start>54</start>
      <end>56</end>
      <status>unmodified</status>
      <modifiedWord/>
      <trackRevisions>false</trackRevisions>
    </reviewItem>
    <reviewItem>
      <errorID>b36bbdf6-f2d4-4387-acd2-2379cec62805</errorID>
      <errorWord>“.</errorWord>
      <group>L1_Punc</group>
      <groupName>标点问题</groupName>
      <ability>L2_Punc</ability>
      <abilityName>标点符号检查</abilityName>
      <candidateList>
        <item>“</item>
      </candidateList>
      <explain/>
      <paraID>4D349169</paraID>
      <start>69</start>
      <end>71</end>
      <status>unmodified</status>
      <modifiedWord/>
      <trackRevisions>false</trackRevisions>
    </reviewItem>
    <reviewItem>
      <errorID>c8cd7ede-bd3b-4a20-b4ef-442b0c38f41e</errorID>
      <errorWord>-</errorWord>
      <group>L1_Format</group>
      <groupName>格式问题</groupName>
      <ability>L2_HalfPunc</ability>
      <abilityName>全半角检查</abilityName>
      <candidateList>
        <item>－</item>
      </candidateList>
      <explain>文本全半角错误。</explain>
      <paraID>4D349169</paraID>
      <start>92</start>
      <end>93</end>
      <status>unmodified</status>
      <modifiedWord/>
      <trackRevisions>false</trackRevisions>
    </reviewItem>
    <reviewItem>
      <errorID>93ad7fa7-6550-4396-a26d-feb1fafe5a90</errorID>
      <errorWord>-</errorWord>
      <group>L1_Format</group>
      <groupName>格式问题</groupName>
      <ability>L2_HalfPunc</ability>
      <abilityName>全半角检查</abilityName>
      <candidateList>
        <item>－</item>
      </candidateList>
      <explain>文本全半角错误。</explain>
      <paraID>4D349169</paraID>
      <start>93</start>
      <end>94</end>
      <status>unmodified</status>
      <modifiedWord/>
      <trackRevisions>false</trackRevisions>
    </reviewItem>
    <reviewItem>
      <errorID>1fff5915-bddc-4826-b4e5-aa88a5c2e522</errorID>
      <errorWord>-</errorWord>
      <group>L1_Format</group>
      <groupName>格式问题</groupName>
      <ability>L2_HalfPunc</ability>
      <abilityName>全半角检查</abilityName>
      <candidateList>
        <item>－</item>
      </candidateList>
      <explain>文本全半角错误。</explain>
      <paraID>4D349169</paraID>
      <start>100</start>
      <end>101</end>
      <status>unmodified</status>
      <modifiedWord/>
      <trackRevisions>false</trackRevisions>
    </reviewItem>
    <reviewItem>
      <errorID>0c2c103a-5eb1-4d9e-9a3d-aa67254138d2</errorID>
      <errorWord>-</errorWord>
      <group>L1_Format</group>
      <groupName>格式问题</groupName>
      <ability>L2_HalfPunc</ability>
      <abilityName>全半角检查</abilityName>
      <candidateList>
        <item>－</item>
      </candidateList>
      <explain>文本全半角错误。</explain>
      <paraID>4D349169</paraID>
      <start>101</start>
      <end>102</end>
      <status>unmodified</status>
      <modifiedWord/>
      <trackRevisions>false</trackRevisions>
    </reviewItem>
    <reviewItem>
      <errorID>3f80b5d2-7220-403c-8775-1cabda486c7c</errorID>
      <errorWord>-</errorWord>
      <group>L1_Format</group>
      <groupName>格式问题</groupName>
      <ability>L2_HalfPunc</ability>
      <abilityName>全半角检查</abilityName>
      <candidateList>
        <item>－</item>
      </candidateList>
      <explain>文本全半角错误。</explain>
      <paraID>294FC0FF</paraID>
      <start>90</start>
      <end>91</end>
      <status>unmodified</status>
      <modifiedWord/>
      <trackRevisions>false</trackRevisions>
    </reviewItem>
    <reviewItem>
      <errorID>127e1a9e-45d7-40eb-8050-00734438521e</errorID>
      <errorWord>-</errorWord>
      <group>L1_Format</group>
      <groupName>格式问题</groupName>
      <ability>L2_HalfPunc</ability>
      <abilityName>全半角检查</abilityName>
      <candidateList>
        <item>－</item>
      </candidateList>
      <explain>文本全半角错误。</explain>
      <paraID>294FC0FF</paraID>
      <start>95</start>
      <end>96</end>
      <status>unmodified</status>
      <modifiedWord/>
      <trackRevisions>false</trackRevisions>
    </reviewItem>
    <reviewItem>
      <errorID>b1978ae9-a235-4c7f-8b58-41b7084d9eb5</errorID>
      <errorWord>“.</errorWord>
      <group>L1_Punc</group>
      <groupName>标点问题</groupName>
      <ability>L2_Punc</ability>
      <abilityName>标点符号检查</abilityName>
      <candidateList>
        <item>“</item>
      </candidateList>
      <explain/>
      <paraID>302965C7</paraID>
      <start>12</start>
      <end>14</end>
      <status>unmodified</status>
      <modifiedWord/>
      <trackRevisions>false</trackRevisions>
    </reviewItem>
    <reviewItem>
      <errorID>8ec77e97-4c67-4fe6-8fba-2c41169c57cf</errorID>
      <errorWord>-</errorWord>
      <group>L1_Format</group>
      <groupName>格式问题</groupName>
      <ability>L2_HalfPunc</ability>
      <abilityName>全半角检查</abilityName>
      <candidateList>
        <item>－</item>
      </candidateList>
      <explain>文本全半角错误。</explain>
      <paraID>302965C7</paraID>
      <start>48</start>
      <end>49</end>
      <status>unmodified</status>
      <modifiedWord/>
      <trackRevisions>false</trackRevisions>
    </reviewItem>
    <reviewItem>
      <errorID>f5ec4c49-2b93-46e5-a81f-db4483225099</errorID>
      <errorWord>-</errorWord>
      <group>L1_Format</group>
      <groupName>格式问题</groupName>
      <ability>L2_HalfPunc</ability>
      <abilityName>全半角检查</abilityName>
      <candidateList>
        <item>－</item>
      </candidateList>
      <explain>文本全半角错误。</explain>
      <paraID>302965C7</paraID>
      <start>49</start>
      <end>50</end>
      <status>unmodified</status>
      <modifiedWord/>
      <trackRevisions>false</trackRevisions>
    </reviewItem>
    <reviewItem>
      <errorID>c2db4d9f-c284-444f-bb26-e4a9456aedda</errorID>
      <errorWord>-</errorWord>
      <group>L1_Format</group>
      <groupName>格式问题</groupName>
      <ability>L2_HalfPunc</ability>
      <abilityName>全半角检查</abilityName>
      <candidateList>
        <item>－</item>
      </candidateList>
      <explain>文本全半角错误。</explain>
      <paraID>302965C7</paraID>
      <start>55</start>
      <end>56</end>
      <status>unmodified</status>
      <modifiedWord/>
      <trackRevisions>false</trackRevisions>
    </reviewItem>
    <reviewItem>
      <errorID>617e1ecb-22b2-4404-bc11-70b2ee05a4ef</errorID>
      <errorWord>-</errorWord>
      <group>L1_Format</group>
      <groupName>格式问题</groupName>
      <ability>L2_HalfPunc</ability>
      <abilityName>全半角检查</abilityName>
      <candidateList>
        <item>－</item>
      </candidateList>
      <explain>文本全半角错误。</explain>
      <paraID>302965C7</paraID>
      <start>56</start>
      <end>57</end>
      <status>unmodified</status>
      <modifiedWord/>
      <trackRevisions>false</trackRevisions>
    </reviewItem>
    <reviewItem>
      <errorID>f0428983-407c-48bf-8a8f-9f9d1bb5da7c</errorID>
      <errorWord>-</errorWord>
      <group>L1_Format</group>
      <groupName>格式问题</groupName>
      <ability>L2_HalfPunc</ability>
      <abilityName>全半角检查</abilityName>
      <candidateList>
        <item>－</item>
      </candidateList>
      <explain>文本全半角错误。</explain>
      <paraID>302965C7</paraID>
      <start>102</start>
      <end>103</end>
      <status>unmodified</status>
      <modifiedWord/>
      <trackRevisions>false</trackRevisions>
    </reviewItem>
    <reviewItem>
      <errorID>b099a1ce-2f3e-4b18-8db1-dd1bd7b9e543</errorID>
      <errorWord>-</errorWord>
      <group>L1_Format</group>
      <groupName>格式问题</groupName>
      <ability>L2_HalfPunc</ability>
      <abilityName>全半角检查</abilityName>
      <candidateList>
        <item>－</item>
      </candidateList>
      <explain>文本全半角错误。</explain>
      <paraID>302965C7</paraID>
      <start>107</start>
      <end>108</end>
      <status>unmodified</status>
      <modifiedWord/>
      <trackRevisions>false</trackRevisions>
    </reviewItem>
    <reviewItem>
      <errorID>56839663-d932-4cab-9e28-d0e9f95f2fd8</errorID>
      <errorWord>-</errorWord>
      <group>L1_Format</group>
      <groupName>格式问题</groupName>
      <ability>L2_HalfPunc</ability>
      <abilityName>全半角检查</abilityName>
      <candidateList>
        <item>－</item>
      </candidateList>
      <explain>文本全半角错误。</explain>
      <paraID>302965C7</paraID>
      <start>108</start>
      <end>109</end>
      <status>unmodified</status>
      <modifiedWord/>
      <trackRevisions>false</trackRevisions>
    </reviewItem>
    <reviewItem>
      <errorID>89b8f06b-537a-4800-b8fc-f2c6a5a66935</errorID>
      <errorWord>-</errorWord>
      <group>L1_Format</group>
      <groupName>格式问题</groupName>
      <ability>L2_HalfPunc</ability>
      <abilityName>全半角检查</abilityName>
      <candidateList>
        <item>－</item>
      </candidateList>
      <explain>文本全半角错误。</explain>
      <paraID>302965C7</paraID>
      <start>113</start>
      <end>114</end>
      <status>unmodified</status>
      <modifiedWord/>
      <trackRevisions>false</trackRevisions>
    </reviewItem>
    <reviewItem>
      <errorID>263ce776-cb1e-45ec-a144-a57155258dd3</errorID>
      <errorWord>-</errorWord>
      <group>L1_Format</group>
      <groupName>格式问题</groupName>
      <ability>L2_HalfPunc</ability>
      <abilityName>全半角检查</abilityName>
      <candidateList>
        <item>－</item>
      </candidateList>
      <explain>文本全半角错误。</explain>
      <paraID>302965C7</paraID>
      <start>114</start>
      <end>115</end>
      <status>unmodified</status>
      <modifiedWord/>
      <trackRevisions>false</trackRevisions>
    </reviewItem>
    <reviewItem>
      <errorID>65b45400-755a-438b-b389-006c41cb741a</errorID>
      <errorWord>：</errorWord>
      <group>L1_Format</group>
      <groupName>格式问题</groupName>
      <ability>L2_HalfPunc</ability>
      <abilityName>全半角检查</abilityName>
      <candidateList>
        <item>:</item>
      </candidateList>
      <explain>文本全半角错误。</explain>
      <paraID> 4109CB4</paraID>
      <start>28</start>
      <end>29</end>
      <status>unmodified</status>
      <modifiedWord/>
      <trackRevisions>false</trackRevisions>
    </reviewItem>
    <reviewItem>
      <errorID>46f05e45-d7da-4fa7-b35c-83a90d5d3db2</errorID>
      <errorWord>：</errorWord>
      <group>L1_Format</group>
      <groupName>格式问题</groupName>
      <ability>L2_HalfPunc</ability>
      <abilityName>全半角检查</abilityName>
      <candidateList>
        <item>:</item>
      </candidateList>
      <explain>文本全半角错误。</explain>
      <paraID> 661FA91</paraID>
      <start>25</start>
      <end>26</end>
      <status>unmodified</status>
      <modifiedWord/>
      <trackRevisions>false</trackRevisions>
    </reviewItem>
    <reviewItem>
      <errorID>1fea1386-a4df-4156-a9a8-95d58edbca8a</errorID>
      <errorWord>-</errorWord>
      <group>L1_Format</group>
      <groupName>格式问题</groupName>
      <ability>L2_HalfPunc</ability>
      <abilityName>全半角检查</abilityName>
      <candidateList>
        <item>－</item>
      </candidateList>
      <explain>文本全半角错误。</explain>
      <paraID>3C71C4A6</paraID>
      <start>32</start>
      <end>33</end>
      <status>unmodified</status>
      <modifiedWord/>
      <trackRevisions>false</trackRevisions>
    </reviewItem>
    <reviewItem>
      <errorID>09bcf319-ea09-4f8b-bde3-e6663716f96e</errorID>
      <errorWord>-</errorWord>
      <group>L1_Format</group>
      <groupName>格式问题</groupName>
      <ability>L2_HalfPunc</ability>
      <abilityName>全半角检查</abilityName>
      <candidateList>
        <item>－</item>
      </candidateList>
      <explain>文本全半角错误。</explain>
      <paraID>3C71C4A6</paraID>
      <start>37</start>
      <end>38</end>
      <status>unmodified</status>
      <modifiedWord/>
      <trackRevisions>false</trackRevisions>
    </reviewItem>
    <reviewItem>
      <errorID>607e2ffa-f4b9-4cfe-ab6e-d22923f52837</errorID>
      <errorWord>-</errorWord>
      <group>L1_Format</group>
      <groupName>格式问题</groupName>
      <ability>L2_HalfPunc</ability>
      <abilityName>全半角检查</abilityName>
      <candidateList>
        <item>－</item>
      </candidateList>
      <explain>文本全半角错误。</explain>
      <paraID>3C71C4A6</paraID>
      <start>38</start>
      <end>39</end>
      <status>unmodified</status>
      <modifiedWord/>
      <trackRevisions>false</trackRevisions>
    </reviewItem>
    <reviewItem>
      <errorID>11a504db-c6d2-4420-a86e-25b496dab4b8</errorID>
      <errorWord>法律、法规</errorWord>
      <group>L1_Word</group>
      <groupName>字词问题</groupName>
      <ability>L2_Typo</ability>
      <abilityName>字词错误</abilityName>
      <candidateList>
        <item>法律法规</item>
      </candidateList>
      <explain/>
      <paraID>6B051813</paraID>
      <start>3</start>
      <end>8</end>
      <status>unmodified</status>
      <modifiedWord/>
      <trackRevisions>false</trackRevisions>
    </reviewItem>
    <reviewItem>
      <errorID>30c607f3-3f0d-4331-9196-e904ddb67c99</errorID>
      <errorWord>&lt;</errorWord>
      <group>L1_Format</group>
      <groupName>格式问题</groupName>
      <ability>L2_HalfPunc</ability>
      <abilityName>全半角检查</abilityName>
      <candidateList>
        <item>〈</item>
      </candidateList>
      <explain>文本全半角错误。</explain>
      <paraID>74C0D08F</paraID>
      <start>49</start>
      <end>50</end>
      <status>unmodified</status>
      <modifiedWord/>
      <trackRevisions>false</trackRevisions>
    </reviewItem>
    <reviewItem>
      <errorID>6e2c2213-ae20-461b-829b-6ae269348ae1</errorID>
      <errorWord>&lt;</errorWord>
      <group>L1_Format</group>
      <groupName>格式问题</groupName>
      <ability>L2_HalfPunc</ability>
      <abilityName>全半角检查</abilityName>
      <candidateList>
        <item>〈</item>
      </candidateList>
      <explain>文本全半角错误。</explain>
      <paraID>6578F4AF</paraID>
      <start>49</start>
      <end>50</end>
      <status>unmodified</status>
      <modifiedWord/>
      <trackRevisions>false</trackRevisions>
    </reviewItem>
    <reviewItem>
      <errorID>dcb45134-def6-4486-920d-0d3e43d552c2</errorID>
      <errorWord>&lt;</errorWord>
      <group>L1_Format</group>
      <groupName>格式问题</groupName>
      <ability>L2_HalfPunc</ability>
      <abilityName>全半角检查</abilityName>
      <candidateList>
        <item>〈</item>
      </candidateList>
      <explain>文本全半角错误。</explain>
      <paraID>435E514E</paraID>
      <start>64</start>
      <end>65</end>
      <status>unmodified</status>
      <modifiedWord/>
      <trackRevisions>false</trackRevisions>
    </reviewItem>
    <reviewItem>
      <errorID>284bf77b-15ee-44c7-90fa-1c6cdedbf39d</errorID>
      <errorWord>(</errorWord>
      <group>L1_Format</group>
      <groupName>格式问题</groupName>
      <ability>L2_HalfPunc</ability>
      <abilityName>全半角检查</abilityName>
      <candidateList>
        <item>（</item>
      </candidateList>
      <explain>文本全半角错误。</explain>
      <paraID>4E4AA008</paraID>
      <start>59</start>
      <end>60</end>
      <status>unmodified</status>
      <modifiedWord/>
      <trackRevisions>false</trackRevisions>
    </reviewItem>
    <reviewItem>
      <errorID>605f789c-e4bd-42c3-ada9-a5178169248f</errorID>
      <errorWord>)</errorWord>
      <group>L1_Format</group>
      <groupName>格式问题</groupName>
      <ability>L2_HalfPunc</ability>
      <abilityName>全半角检查</abilityName>
      <candidateList>
        <item>）</item>
      </candidateList>
      <explain>文本全半角错误。</explain>
      <paraID>4E4AA008</paraID>
      <start>62</start>
      <end>63</end>
      <status>unmodified</status>
      <modifiedWord/>
      <trackRevisions>false</trackRevisions>
    </reviewItem>
    <reviewItem>
      <errorID>fe0e7d72-5c38-4c11-849e-cede361b2f62</errorID>
      <errorWord>(</errorWord>
      <group>L1_Format</group>
      <groupName>格式问题</groupName>
      <ability>L2_HalfPunc</ability>
      <abilityName>全半角检查</abilityName>
      <candidateList>
        <item>（</item>
      </candidateList>
      <explain>文本全半角错误。</explain>
      <paraID>4E4AA008</paraID>
      <start>84</start>
      <end>85</end>
      <status>unmodified</status>
      <modifiedWord/>
      <trackRevisions>false</trackRevisions>
    </reviewItem>
    <reviewItem>
      <errorID>ad723664-c28a-476d-b66d-a60b737d2012</errorID>
      <errorWord>)</errorWord>
      <group>L1_Format</group>
      <groupName>格式问题</groupName>
      <ability>L2_HalfPunc</ability>
      <abilityName>全半角检查</abilityName>
      <candidateList>
        <item>）</item>
      </candidateList>
      <explain>文本全半角错误。</explain>
      <paraID>4E4AA008</paraID>
      <start>87</start>
      <end>88</end>
      <status>unmodified</status>
      <modifiedWord/>
      <trackRevisions>false</trackRevisions>
    </reviewItem>
    <reviewItem>
      <errorID>3fee5925-7cd8-4981-a898-f52a62c1138b</errorID>
      <errorWord>(</errorWord>
      <group>L1_Format</group>
      <groupName>格式问题</groupName>
      <ability>L2_HalfPunc</ability>
      <abilityName>全半角检查</abilityName>
      <candidateList>
        <item>（</item>
      </candidateList>
      <explain>文本全半角错误。</explain>
      <paraID>21416270</paraID>
      <start>0</start>
      <end>1</end>
      <status>unmodified</status>
      <modifiedWord/>
      <trackRevisions>false</trackRevisions>
    </reviewItem>
    <reviewItem>
      <errorID>b6af2e66-3497-48b3-bd24-d19d6897fd48</errorID>
      <errorWord>)</errorWord>
      <group>L1_Format</group>
      <groupName>格式问题</groupName>
      <ability>L2_HalfPunc</ability>
      <abilityName>全半角检查</abilityName>
      <candidateList>
        <item>）</item>
      </candidateList>
      <explain>文本全半角错误。</explain>
      <paraID>21416270</paraID>
      <start>2</start>
      <end>3</end>
      <status>unmodified</status>
      <modifiedWord/>
      <trackRevisions>false</trackRevisions>
    </reviewItem>
    <reviewItem>
      <errorID>b4540a9d-492d-478c-a3f6-c7dcc86e3069</errorID>
      <errorWord>(</errorWord>
      <group>L1_Format</group>
      <groupName>格式问题</groupName>
      <ability>L2_HalfPunc</ability>
      <abilityName>全半角检查</abilityName>
      <candidateList>
        <item>（</item>
      </candidateList>
      <explain>文本全半角错误。</explain>
      <paraID>3B3C2BC1</paraID>
      <start>0</start>
      <end>1</end>
      <status>unmodified</status>
      <modifiedWord/>
      <trackRevisions>false</trackRevisions>
    </reviewItem>
    <reviewItem>
      <errorID>7e33ba31-fcd3-4ae9-a1fb-d69bcaff612c</errorID>
      <errorWord>)</errorWord>
      <group>L1_Format</group>
      <groupName>格式问题</groupName>
      <ability>L2_HalfPunc</ability>
      <abilityName>全半角检查</abilityName>
      <candidateList>
        <item>）</item>
      </candidateList>
      <explain>文本全半角错误。</explain>
      <paraID>3B3C2BC1</paraID>
      <start>2</start>
      <end>3</end>
      <status>unmodified</status>
      <modifiedWord/>
      <trackRevisions>false</trackRevisions>
    </reviewItem>
    <reviewItem>
      <errorID>16663893-411e-445c-9015-b8cb7c3c8102</errorID>
      <errorWord>(</errorWord>
      <group>L1_Format</group>
      <groupName>格式问题</groupName>
      <ability>L2_HalfPunc</ability>
      <abilityName>全半角检查</abilityName>
      <candidateList>
        <item>（</item>
      </candidateList>
      <explain>文本全半角错误。</explain>
      <paraID>4FF8DE44</paraID>
      <start>0</start>
      <end>1</end>
      <status>unmodified</status>
      <modifiedWord/>
      <trackRevisions>false</trackRevisions>
    </reviewItem>
    <reviewItem>
      <errorID>15092132-92e7-4243-ac0d-72ad7412f34f</errorID>
      <errorWord>)</errorWord>
      <group>L1_Format</group>
      <groupName>格式问题</groupName>
      <ability>L2_HalfPunc</ability>
      <abilityName>全半角检查</abilityName>
      <candidateList>
        <item>）</item>
      </candidateList>
      <explain>文本全半角错误。</explain>
      <paraID>4FF8DE44</paraID>
      <start>2</start>
      <end>3</end>
      <status>unmodified</status>
      <modifiedWord/>
      <trackRevisions>false</trackRevisions>
    </reviewItem>
    <reviewItem>
      <errorID>a84c469f-5e07-46a8-9f2d-aece5023168a</errorID>
      <errorWord>(</errorWord>
      <group>L1_Format</group>
      <groupName>格式问题</groupName>
      <ability>L2_HalfPunc</ability>
      <abilityName>全半角检查</abilityName>
      <candidateList>
        <item>（</item>
      </candidateList>
      <explain>文本全半角错误。</explain>
      <paraID>286DCE4F</paraID>
      <start>0</start>
      <end>1</end>
      <status>unmodified</status>
      <modifiedWord/>
      <trackRevisions>false</trackRevisions>
    </reviewItem>
    <reviewItem>
      <errorID>e216f711-1786-4078-8824-f8ef7dfe87eb</errorID>
      <errorWord>)</errorWord>
      <group>L1_Format</group>
      <groupName>格式问题</groupName>
      <ability>L2_HalfPunc</ability>
      <abilityName>全半角检查</abilityName>
      <candidateList>
        <item>）</item>
      </candidateList>
      <explain>文本全半角错误。</explain>
      <paraID>286DCE4F</paraID>
      <start>2</start>
      <end>3</end>
      <status>unmodified</status>
      <modifiedWord/>
      <trackRevisions>false</trackRevisions>
    </reviewItem>
    <reviewItem>
      <errorID>d1ccfa88-de0d-4c66-8f96-b37b7633b9de</errorID>
      <errorWord>(</errorWord>
      <group>L1_Format</group>
      <groupName>格式问题</groupName>
      <ability>L2_HalfPunc</ability>
      <abilityName>全半角检查</abilityName>
      <candidateList>
        <item>（</item>
      </candidateList>
      <explain>文本全半角错误。</explain>
      <paraID>157CAC01</paraID>
      <start>0</start>
      <end>1</end>
      <status>unmodified</status>
      <modifiedWord/>
      <trackRevisions>false</trackRevisions>
    </reviewItem>
    <reviewItem>
      <errorID>c427f32e-4541-4643-8e6d-638baa47c88a</errorID>
      <errorWord>)</errorWord>
      <group>L1_Format</group>
      <groupName>格式问题</groupName>
      <ability>L2_HalfPunc</ability>
      <abilityName>全半角检查</abilityName>
      <candidateList>
        <item>）</item>
      </candidateList>
      <explain>文本全半角错误。</explain>
      <paraID>157CAC01</paraID>
      <start>2</start>
      <end>3</end>
      <status>unmodified</status>
      <modifiedWord/>
      <trackRevisions>false</trackRevisions>
    </reviewItem>
    <reviewItem>
      <errorID>20c69853-6f7b-41cc-93b1-3186c8c2380a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48DFB44B</paraID>
      <start>0</start>
      <end>2</end>
      <status>unmodified</status>
      <modifiedWord/>
      <trackRevisions>false</trackRevisions>
    </reviewItem>
    <reviewItem>
      <errorID>038a809c-77ac-445c-8ad7-3856aa53b739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FE35CD6</paraID>
      <start>0</start>
      <end>2</end>
      <status>unmodified</status>
      <modifiedWord/>
      <trackRevisions>false</trackRevisions>
    </reviewItem>
    <reviewItem>
      <errorID>41536d08-d940-4d54-adbd-0b65a1cbf2fc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23C8BC56</paraID>
      <start>0</start>
      <end>2</end>
      <status>unmodified</status>
      <modifiedWord/>
      <trackRevisions>false</trackRevisions>
    </reviewItem>
    <reviewItem>
      <errorID>bbe59064-bbec-44c3-a9dc-4816775f01cb</errorID>
      <errorWord>1、</errorWord>
      <group>L1_Format</group>
      <groupName>格式问题</groupName>
      <ability>L2_Ordinal</ability>
      <abilityName>序号格式</abilityName>
      <candidateList>
        <item>1.</item>
      </candidateList>
      <explain>当前序号格式不规范，建议修改为规范格式[1.]。</explain>
      <paraID>3C8964DD</paraID>
      <start>0</start>
      <end>2</end>
      <status>unmodified</status>
      <modifiedWord/>
      <trackRevisions>false</trackRevisions>
    </reviewItem>
    <reviewItem>
      <errorID>f00b7714-3f08-41a6-90ce-59885c8cf653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4052588B</paraID>
      <start>0</start>
      <end>2</end>
      <status>unmodified</status>
      <modifiedWord/>
      <trackRevisions>false</trackRevisions>
    </reviewItem>
    <reviewItem>
      <errorID>e58e3e0b-3854-4e17-92bd-a4f0f7fccdb6</errorID>
      <errorWord>3、</errorWord>
      <group>L1_Format</group>
      <groupName>格式问题</groupName>
      <ability>L2_Ordinal</ability>
      <abilityName>序号格式</abilityName>
      <candidateList>
        <item>3.</item>
      </candidateList>
      <explain>当前序号格式不规范，建议修改为规范格式[3.]。</explain>
      <paraID>369F84C5</paraID>
      <start>0</start>
      <end>2</end>
      <status>unmodified</status>
      <modifiedWord/>
      <trackRevisions>false</trackRevisions>
    </reviewItem>
    <reviewItem>
      <errorID>bc33026c-6796-4dda-8bbd-c0a67bfe3816</errorID>
      <errorWord>4、</errorWord>
      <group>L1_Format</group>
      <groupName>格式问题</groupName>
      <ability>L2_Ordinal</ability>
      <abilityName>序号格式</abilityName>
      <candidateList>
        <item>4.</item>
      </candidateList>
      <explain>当前序号格式不规范，建议修改为规范格式[4.]。</explain>
      <paraID>58FD49B8</paraID>
      <start>0</start>
      <end>2</end>
      <status>unmodified</status>
      <modifiedWord/>
      <trackRevisions>false</trackRevisions>
    </reviewItem>
    <reviewItem>
      <errorID>fb1ecdcb-a8bb-4b22-bf82-bd1c9eba15bc</errorID>
      <errorWord>(</errorWord>
      <group>L1_Format</group>
      <groupName>格式问题</groupName>
      <ability>L2_HalfPunc</ability>
      <abilityName>全半角检查</abilityName>
      <candidateList>
        <item>（</item>
      </candidateList>
      <explain>文本全半角错误。</explain>
      <paraID>58FD49B8</paraID>
      <start>7</start>
      <end>8</end>
      <status>unmodified</status>
      <modifiedWord/>
      <trackRevisions>false</trackRevisions>
    </reviewItem>
    <reviewItem>
      <errorID>27fdab3f-fafb-4c0b-961f-ac672fae3ff3</errorID>
      <errorWord>)</errorWord>
      <group>L1_Format</group>
      <groupName>格式问题</groupName>
      <ability>L2_HalfPunc</ability>
      <abilityName>全半角检查</abilityName>
      <candidateList>
        <item>）</item>
      </candidateList>
      <explain>文本全半角错误。</explain>
      <paraID>58FD49B8</paraID>
      <start>12</start>
      <end>13</end>
      <status>unmodified</status>
      <modifiedWord/>
      <trackRevisions>false</trackRevisions>
    </reviewItem>
    <reviewItem>
      <errorID>a6e425ac-7b34-4c5b-8f9d-8fb6f14001be</errorID>
      <errorWord>(</errorWord>
      <group>L1_Format</group>
      <groupName>格式问题</groupName>
      <ability>L2_HalfPunc</ability>
      <abilityName>全半角检查</abilityName>
      <candidateList>
        <item>（</item>
      </candidateList>
      <explain>文本全半角错误。</explain>
      <paraID>33E89481</paraID>
      <start>0</start>
      <end>1</end>
      <status>unmodified</status>
      <modifiedWord/>
      <trackRevisions>false</trackRevisions>
    </reviewItem>
    <reviewItem>
      <errorID>86766f9d-1efe-4593-9d5c-666a44477513</errorID>
      <errorWord>)</errorWord>
      <group>L1_Format</group>
      <groupName>格式问题</groupName>
      <ability>L2_HalfPunc</ability>
      <abilityName>全半角检查</abilityName>
      <candidateList>
        <item>）</item>
      </candidateList>
      <explain>文本全半角错误。</explain>
      <paraID>33E89481</paraID>
      <start>2</start>
      <end>3</end>
      <status>unmodified</status>
      <modifiedWord/>
      <trackRevisions>false</trackRevisions>
    </reviewItem>
    <reviewItem>
      <errorID>478d54fb-d1de-4923-bdf8-a5b2216897ec</errorID>
      <errorWord>(</errorWord>
      <group>L1_Format</group>
      <groupName>格式问题</groupName>
      <ability>L2_HalfPunc</ability>
      <abilityName>全半角检查</abilityName>
      <candidateList>
        <item>（</item>
      </candidateList>
      <explain>文本全半角错误。</explain>
      <paraID> EB65674</paraID>
      <start>0</start>
      <end>1</end>
      <status>unmodified</status>
      <modifiedWord/>
      <trackRevisions>false</trackRevisions>
    </reviewItem>
    <reviewItem>
      <errorID>4750e0d0-e4db-41ab-b080-800d660d66cd</errorID>
      <errorWord>)</errorWord>
      <group>L1_Format</group>
      <groupName>格式问题</groupName>
      <ability>L2_HalfPunc</ability>
      <abilityName>全半角检查</abilityName>
      <candidateList>
        <item>）</item>
      </candidateList>
      <explain>文本全半角错误。</explain>
      <paraID> EB65674</paraID>
      <start>2</start>
      <end>3</end>
      <status>unmodified</status>
      <modifiedWord/>
      <trackRevisions>false</trackRevisions>
    </reviewItem>
    <reviewItem>
      <errorID>2fbf8f97-b20d-4364-9acb-4be51396e083</errorID>
      <errorWord>(</errorWord>
      <group>L1_Format</group>
      <groupName>格式问题</groupName>
      <ability>L2_HalfPunc</ability>
      <abilityName>全半角检查</abilityName>
      <candidateList>
        <item>（</item>
      </candidateList>
      <explain>文本全半角错误。</explain>
      <paraID> 2F04357</paraID>
      <start>0</start>
      <end>1</end>
      <status>unmodified</status>
      <modifiedWord/>
      <trackRevisions>false</trackRevisions>
    </reviewItem>
    <reviewItem>
      <errorID>c08f40f7-7414-4484-95a8-fbfe6c162d8d</errorID>
      <errorWord>)</errorWord>
      <group>L1_Format</group>
      <groupName>格式问题</groupName>
      <ability>L2_HalfPunc</ability>
      <abilityName>全半角检查</abilityName>
      <candidateList>
        <item>）</item>
      </candidateList>
      <explain>文本全半角错误。</explain>
      <paraID> 2F04357</paraID>
      <start>2</start>
      <end>3</end>
      <status>unmodified</status>
      <modifiedWord/>
      <trackRevisions>false</trackRevisions>
    </reviewItem>
    <reviewItem>
      <errorID>e1407de8-5592-4f98-a0db-9dc25bbb25e9</errorID>
      <errorWord>(</errorWord>
      <group>L1_Format</group>
      <groupName>格式问题</groupName>
      <ability>L2_HalfPunc</ability>
      <abilityName>全半角检查</abilityName>
      <candidateList>
        <item>（</item>
      </candidateList>
      <explain>文本全半角错误。</explain>
      <paraID>6DC3C3A1</paraID>
      <start>0</start>
      <end>1</end>
      <status>unmodified</status>
      <modifiedWord/>
      <trackRevisions>false</trackRevisions>
    </reviewItem>
    <reviewItem>
      <errorID>a4d80951-b698-4ef3-9641-0adb107852b3</errorID>
      <errorWord>)</errorWord>
      <group>L1_Format</group>
      <groupName>格式问题</groupName>
      <ability>L2_HalfPunc</ability>
      <abilityName>全半角检查</abilityName>
      <candidateList>
        <item>）</item>
      </candidateList>
      <explain>文本全半角错误。</explain>
      <paraID>6DC3C3A1</paraID>
      <start>2</start>
      <end>3</end>
      <status>unmodified</status>
      <modifiedWord/>
      <trackRevisions>false</trackRevisions>
    </reviewItem>
    <reviewItem>
      <errorID>aa3c7f4a-8e82-47d0-8483-84a7f16466a9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2B471619</paraID>
      <start>0</start>
      <end>4</end>
      <status>unmodified</status>
      <modifiedWord/>
      <trackRevisions>false</trackRevisions>
    </reviewItem>
    <reviewItem>
      <errorID>899c55f6-cc89-4956-9552-3d40c1e67d24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5D3776B5</paraID>
      <start>0</start>
      <end>4</end>
      <status>unmodified</status>
      <modifiedWord/>
      <trackRevisions>false</trackRevisions>
    </reviewItem>
    <reviewItem>
      <errorID>7422ee75-07a5-42e7-933f-3f6ecaaf96d5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6089B5B7</paraID>
      <start>0</start>
      <end>4</end>
      <status>unmodified</status>
      <modifiedWord/>
      <trackRevisions>false</trackRevisions>
    </reviewItem>
    <reviewItem>
      <errorID>9a09794f-f530-426a-bd6c-329404429c65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77C046BF</paraID>
      <start>0</start>
      <end>2</end>
      <status>unmodified</status>
      <modifiedWord/>
      <trackRevisions>false</trackRevisions>
    </reviewItem>
    <reviewItem>
      <errorID>c26498e8-c0ac-430f-8dfe-2e7c97b633f5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636E57B5</paraID>
      <start>0</start>
      <end>2</end>
      <status>unmodified</status>
      <modifiedWord/>
      <trackRevisions>false</trackRevisions>
    </reviewItem>
    <reviewItem>
      <errorID>df3e006b-5f44-47bf-914e-b59f1805e802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27DD211C</paraID>
      <start>0</start>
      <end>2</end>
      <status>unmodified</status>
      <modifiedWord/>
      <trackRevisions>false</trackRevisions>
    </reviewItem>
    <reviewItem>
      <errorID>fc6eac1f-0008-4f5c-989c-8cd030ef389a</errorID>
      <errorWord>,</errorWord>
      <group>L1_Format</group>
      <groupName>格式问题</groupName>
      <ability>L2_HalfPunc</ability>
      <abilityName>全半角检查</abilityName>
      <candidateList>
        <item>，</item>
      </candidateList>
      <explain>文本全半角错误。</explain>
      <paraID>49CA11F5</paraID>
      <start>81</start>
      <end>82</end>
      <status>unmodified</status>
      <modifiedWord/>
      <trackRevisions>false</trackRevisions>
    </reviewItem>
    <reviewItem>
      <errorID>90d40458-baa0-4891-8d1c-6b7ba462c39f</errorID>
      <errorWord>)</errorWord>
      <group>L1_Format</group>
      <groupName>格式问题</groupName>
      <ability>L2_HalfPunc</ability>
      <abilityName>全半角检查</abilityName>
      <candidateList>
        <item>）</item>
      </candidateList>
      <explain>文本全半角错误。</explain>
      <paraID>49CA11F5</paraID>
      <start>110</start>
      <end>111</end>
      <status>unmodified</status>
      <modifiedWord/>
      <trackRevisions>false</trackRevisions>
    </reviewItem>
    <reviewItem>
      <errorID>44565c1d-4ba4-452c-82eb-7037656e1f0d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3505669</paraID>
      <start>0</start>
      <end>3</end>
      <status>unmodified</status>
      <modifiedWord/>
      <trackRevisions>false</trackRevisions>
    </reviewItem>
    <reviewItem>
      <errorID>0108b4dc-442f-4fe0-bf74-82359432c382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78933F1C</paraID>
      <start>0</start>
      <end>2</end>
      <status>unmodified</status>
      <modifiedWord/>
      <trackRevisions>false</trackRevisions>
    </reviewItem>
    <reviewItem>
      <errorID>689306e6-924c-4991-af36-50a2905e8f0f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6B81BB35</paraID>
      <start>0</start>
      <end>2</end>
      <status>unmodified</status>
      <modifiedWord/>
      <trackRevisions>false</trackRevisions>
    </reviewItem>
    <reviewItem>
      <errorID>29c64a40-8b3d-4130-8c25-1b1e7337321a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6CD343F5</paraID>
      <start>0</start>
      <end>2</end>
      <status>unmodified</status>
      <modifiedWord/>
      <trackRevisions>false</trackRevisions>
    </reviewItem>
    <reviewItem>
      <errorID>804f36df-4d84-4800-845c-0cc39f53db32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219C456D</paraID>
      <start>0</start>
      <end>2</end>
      <status>unmodified</status>
      <modifiedWord/>
      <trackRevisions>false</trackRevisions>
    </reviewItem>
    <reviewItem>
      <errorID>d2d0b3af-d0b9-4cc3-ae0d-70823662ebd3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5B9406CA</paraID>
      <start>0</start>
      <end>2</end>
      <status>unmodified</status>
      <modifiedWord/>
      <trackRevisions>false</trackRevisions>
    </reviewItem>
    <reviewItem>
      <errorID>6a3473ee-2774-4a35-9018-ddb112479dd5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7344073E</paraID>
      <start>0</start>
      <end>2</end>
      <status>unmodified</status>
      <modifiedWord/>
      <trackRevisions>false</trackRevisions>
    </reviewItem>
    <reviewItem>
      <errorID>871850ab-f2d0-4978-ae94-1594b1684c11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60245BBD</paraID>
      <start>0</start>
      <end>2</end>
      <status>unmodified</status>
      <modifiedWord/>
      <trackRevisions>false</trackRevisions>
    </reviewItem>
    <reviewItem>
      <errorID>762c1f98-450f-4d9e-96c3-f60f407ccea7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165D095B</paraID>
      <start>0</start>
      <end>2</end>
      <status>unmodified</status>
      <modifiedWord/>
      <trackRevisions>false</trackRevisions>
    </reviewItem>
    <reviewItem>
      <errorID>6c04c25d-ab81-42a5-95fb-fa4006ba4ea7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3EF91C68</paraID>
      <start>0</start>
      <end>2</end>
      <status>unmodified</status>
      <modifiedWord/>
      <trackRevisions>false</trackRevisions>
    </reviewItem>
    <reviewItem>
      <errorID>009b4e20-e68e-438f-ae04-da292254ca97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3A05035B</paraID>
      <start>0</start>
      <end>2</end>
      <status>unmodified</status>
      <modifiedWord/>
      <trackRevisions>false</trackRevisions>
    </reviewItem>
    <reviewItem>
      <errorID>9ef1db43-a7a5-4a0a-a3a6-48d78ecdb576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1F2DC643</paraID>
      <start>0</start>
      <end>2</end>
      <status>unmodified</status>
      <modifiedWord/>
      <trackRevisions>false</trackRevisions>
    </reviewItem>
    <reviewItem>
      <errorID>0d95ffea-5acf-4502-be78-f0a39bfd62e7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50E03E88</paraID>
      <start>0</start>
      <end>2</end>
      <status>unmodified</status>
      <modifiedWord/>
      <trackRevisions>false</trackRevisions>
    </reviewItem>
    <reviewItem>
      <errorID>9798c808-4e9b-46fd-88fe-d754f4167510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61538AE7</paraID>
      <start>0</start>
      <end>2</end>
      <status>unmodified</status>
      <modifiedWord/>
      <trackRevisions>false</trackRevisions>
    </reviewItem>
    <reviewItem>
      <errorID>c0621c7b-060f-4a1f-8600-36b156b8aed1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65A9739F</paraID>
      <start>0</start>
      <end>2</end>
      <status>unmodified</status>
      <modifiedWord/>
      <trackRevisions>false</trackRevisions>
    </reviewItem>
    <reviewItem>
      <errorID>fb656f07-80ae-4ac1-9ccb-c1de8f38865a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11D1F737</paraID>
      <start>0</start>
      <end>2</end>
      <status>unmodified</status>
      <modifiedWord/>
      <trackRevisions>false</trackRevisions>
    </reviewItem>
    <reviewItem>
      <errorID>468ddb15-2f9b-4e31-a468-30fa1fd7bcd2</errorID>
      <errorWord>[2020]46号</errorWord>
      <group>L1_Knowledge</group>
      <groupName>知识性问题</groupName>
      <ability>L2_Knowledge</ability>
      <abilityName>其他知识</abilityName>
      <candidateList>
        <item>〔2020〕46号</item>
      </candidateList>
      <explain>发文字号格式错误。</explain>
      <paraID>7965085A</paraID>
      <start>26</start>
      <end>35</end>
      <status>unmodified</status>
      <modifiedWord/>
      <trackRevisions>false</trackRevisions>
    </reviewItem>
    <reviewItem>
      <errorID>b23cb116-88dc-481a-9f50-2965d58cb618</errorID>
      <errorWord>[2011]300号</errorWord>
      <group>L1_Knowledge</group>
      <groupName>知识性问题</groupName>
      <ability>L2_Knowledge</ability>
      <abilityName>其他知识</abilityName>
      <candidateList>
        <item>〔2011〕300号</item>
      </candidateList>
      <explain>发文字号格式错误。</explain>
      <paraID>7965085A</paraID>
      <start>63</start>
      <end>73</end>
      <status>unmodified</status>
      <modifiedWord/>
      <trackRevisions>false</trackRevisions>
    </reviewItem>
    <reviewItem>
      <errorID>f1235086-9e66-4192-8d55-73575c94d420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13A81CDE</paraID>
      <start>0</start>
      <end>2</end>
      <status>unmodified</status>
      <modifiedWord/>
      <trackRevisions>false</trackRevisions>
    </reviewItem>
    <reviewItem>
      <errorID>4ef58eb8-b30b-4244-9707-7b46c3ef4bfc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B525F1F</paraID>
      <start>0</start>
      <end>2</end>
      <status>unmodified</status>
      <modifiedWord/>
      <trackRevisions>false</trackRevisions>
    </reviewItem>
    <reviewItem>
      <errorID>1c7700b5-8084-4146-bd73-cf7ab1ae1bd4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5B8E6F34</paraID>
      <start>0</start>
      <end>2</end>
      <status>unmodified</status>
      <modifiedWord/>
      <trackRevisions>false</trackRevisions>
    </reviewItem>
    <reviewItem>
      <errorID>bb90f80c-cb8a-4de4-939e-f8aae8ed0aef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679463D2</paraID>
      <start>0</start>
      <end>2</end>
      <status>unmodified</status>
      <modifiedWord/>
      <trackRevisions>false</trackRevisions>
    </reviewItem>
    <reviewItem>
      <errorID>65097ffa-bdef-4453-83b8-980af699d23e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1BF9625</paraID>
      <start>0</start>
      <end>2</end>
      <status>unmodified</status>
      <modifiedWord/>
      <trackRevisions>false</trackRevisions>
    </reviewItem>
    <reviewItem>
      <errorID>8ca0bd04-9e3f-4821-9b48-5e487a49ed35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3E75FFF8</paraID>
      <start>0</start>
      <end>2</end>
      <status>unmodified</status>
      <modifiedWord/>
      <trackRevisions>false</trackRevisions>
    </reviewItem>
    <reviewItem>
      <errorID>8d3d27fc-dbcd-4950-8889-935feeb9705f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6560B450</paraID>
      <start>0</start>
      <end>2</end>
      <status>unmodified</status>
      <modifiedWord/>
      <trackRevisions>false</trackRevisions>
    </reviewItem>
    <reviewItem>
      <errorID>7b42bc30-769d-4e4f-9d4c-a0407edbfd52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3640D34E</paraID>
      <start>0</start>
      <end>4</end>
      <status>unmodified</status>
      <modifiedWord/>
      <trackRevisions>false</trackRevisions>
    </reviewItem>
    <reviewItem>
      <errorID>34f5a00c-b10a-4931-bc34-f8eb9f6809f7</errorID>
      <errorWord>(</errorWord>
      <group>L1_Format</group>
      <groupName>格式问题</groupName>
      <ability>L2_HalfPunc</ability>
      <abilityName>全半角检查</abilityName>
      <candidateList>
        <item>（</item>
      </candidateList>
      <explain>文本全半角错误。</explain>
      <paraID>2096819C</paraID>
      <start>16</start>
      <end>17</end>
      <status>unmodified</status>
      <modifiedWord/>
      <trackRevisions>false</trackRevisions>
    </reviewItem>
    <reviewItem>
      <errorID>01bc5548-e1cd-42d0-96f9-ae2201fd751f</errorID>
      <errorWord>)</errorWord>
      <group>L1_Format</group>
      <groupName>格式问题</groupName>
      <ability>L2_HalfPunc</ability>
      <abilityName>全半角检查</abilityName>
      <candidateList>
        <item>）</item>
      </candidateList>
      <explain>文本全半角错误。</explain>
      <paraID>2096819C</paraID>
      <start>19</start>
      <end>20</end>
      <status>unmodified</status>
      <modifiedWord/>
      <trackRevisions>false</trackRevisions>
    </reviewItem>
    <reviewItem>
      <errorID>559e37f6-51d7-4968-aecb-fec85591565f</errorID>
      <errorWord>(</errorWord>
      <group>L1_Format</group>
      <groupName>格式问题</groupName>
      <ability>L2_HalfPunc</ability>
      <abilityName>全半角检查</abilityName>
      <candidateList>
        <item>（</item>
      </candidateList>
      <explain>文本全半角错误。</explain>
      <paraID>2096819C</paraID>
      <start>22</start>
      <end>23</end>
      <status>unmodified</status>
      <modifiedWord/>
      <trackRevisions>false</trackRevisions>
    </reviewItem>
    <reviewItem>
      <errorID>134e289d-1545-49fe-8c50-6ca80fc8d9ff</errorID>
      <errorWord>)</errorWord>
      <group>L1_Format</group>
      <groupName>格式问题</groupName>
      <ability>L2_HalfPunc</ability>
      <abilityName>全半角检查</abilityName>
      <candidateList>
        <item>）</item>
      </candidateList>
      <explain>文本全半角错误。</explain>
      <paraID>2096819C</paraID>
      <start>25</start>
      <end>26</end>
      <status>unmodified</status>
      <modifiedWord/>
      <trackRevisions>false</trackRevisions>
    </reviewItem>
    <reviewItem>
      <errorID>da622a40-133e-45da-a6f5-da1588af8df0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3BBC6F30</paraID>
      <start>0</start>
      <end>4</end>
      <status>unmodified</status>
      <modifiedWord/>
      <trackRevisions>false</trackRevisions>
    </reviewItem>
    <reviewItem>
      <errorID>b87039ae-3dfa-4975-873a-5d4678fc6381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59484965</paraID>
      <start>0</start>
      <end>4</end>
      <status>unmodified</status>
      <modifiedWord/>
      <trackRevisions>false</trackRevisions>
    </reviewItem>
    <reviewItem>
      <errorID>14044083-e3ee-46e0-a0fe-6aa0509110b1</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684AF635</paraID>
      <start>0</start>
      <end>4</end>
      <status>unmodified</status>
      <modifiedWord/>
      <trackRevisions>false</trackRevisions>
    </reviewItem>
    <reviewItem>
      <errorID>6063a428-ce37-42f4-8534-b7dd5a2a742f</errorID>
      <errorWord>-</errorWord>
      <group>L1_Format</group>
      <groupName>格式问题</groupName>
      <ability>L2_HalfPunc</ability>
      <abilityName>全半角检查</abilityName>
      <candidateList>
        <item>－</item>
      </candidateList>
      <explain>文本全半角错误。</explain>
      <paraID>7DF4960F</paraID>
      <start>255</start>
      <end>256</end>
      <status>unmodified</status>
      <modifiedWord/>
      <trackRevisions>false</trackRevisions>
    </reviewItem>
    <reviewItem>
      <errorID>6fb64be2-aa44-43ec-a4f1-2f8bf8efb167</errorID>
      <errorWord>-</errorWord>
      <group>L1_Format</group>
      <groupName>格式问题</groupName>
      <ability>L2_HalfPunc</ability>
      <abilityName>全半角检查</abilityName>
      <candidateList>
        <item>－</item>
      </candidateList>
      <explain>文本全半角错误。</explain>
      <paraID>7DF4960F</paraID>
      <start>301</start>
      <end>302</end>
      <status>unmodified</status>
      <modifiedWord/>
      <trackRevisions>false</trackRevisions>
    </reviewItem>
    <reviewItem>
      <errorID>39246af2-cf3f-4a90-ac87-50cd5c10d6ba</errorID>
      <errorWord>-</errorWord>
      <group>L1_Format</group>
      <groupName>格式问题</groupName>
      <ability>L2_HalfPunc</ability>
      <abilityName>全半角检查</abilityName>
      <candidateList>
        <item>－</item>
      </candidateList>
      <explain>文本全半角错误。</explain>
      <paraID>7DF4960F</paraID>
      <start>306</start>
      <end>307</end>
      <status>unmodified</status>
      <modifiedWord/>
      <trackRevisions>false</trackRevisions>
    </reviewItem>
    <reviewItem>
      <errorID>46228dec-2497-4d8e-b494-600ebfbafa57</errorID>
      <errorWord>-</errorWord>
      <group>L1_Format</group>
      <groupName>格式问题</groupName>
      <ability>L2_HalfPunc</ability>
      <abilityName>全半角检查</abilityName>
      <candidateList>
        <item>－</item>
      </candidateList>
      <explain>文本全半角错误。</explain>
      <paraID>7DF4960F</paraID>
      <start>307</start>
      <end>308</end>
      <status>unmodified</status>
      <modifiedWord/>
      <trackRevisions>false</trackRevisions>
    </reviewItem>
    <reviewItem>
      <errorID>e982dc02-0592-494e-9238-29dfe740913a</errorID>
      <errorWord>-</errorWord>
      <group>L1_Format</group>
      <groupName>格式问题</groupName>
      <ability>L2_HalfPunc</ability>
      <abilityName>全半角检查</abilityName>
      <candidateList>
        <item>－</item>
      </candidateList>
      <explain>文本全半角错误。</explain>
      <paraID>7DF4960F</paraID>
      <start>312</start>
      <end>313</end>
      <status>unmodified</status>
      <modifiedWord/>
      <trackRevisions>false</trackRevisions>
    </reviewItem>
    <reviewItem>
      <errorID>01f9fd05-c092-42c6-b171-89d362d4be38</errorID>
      <errorWord>-</errorWord>
      <group>L1_Format</group>
      <groupName>格式问题</groupName>
      <ability>L2_HalfPunc</ability>
      <abilityName>全半角检查</abilityName>
      <candidateList>
        <item>－</item>
      </candidateList>
      <explain>文本全半角错误。</explain>
      <paraID>7DF4960F</paraID>
      <start>313</start>
      <end>314</end>
      <status>unmodified</status>
      <modifiedWord/>
      <trackRevisions>false</trackRevisions>
    </reviewItem>
    <reviewItem>
      <errorID>e49a1243-ee7a-476e-b3dc-da504cd1a061</errorID>
      <errorWord>“.</errorWord>
      <group>L1_Punc</group>
      <groupName>标点问题</groupName>
      <ability>L2_Punc</ability>
      <abilityName>标点符号检查</abilityName>
      <candidateList>
        <item>“</item>
      </candidateList>
      <explain/>
      <paraID>1C7B0BDA</paraID>
      <start>50</start>
      <end>52</end>
      <status>unmodified</status>
      <modifiedWord/>
      <trackRevisions>false</trackRevisions>
    </reviewItem>
    <reviewItem>
      <errorID>acbea399-a4a8-473b-a4ef-4d30cb82ebe8</errorID>
      <errorWord>“.</errorWord>
      <group>L1_Punc</group>
      <groupName>标点问题</groupName>
      <ability>L2_Punc</ability>
      <abilityName>标点符号检查</abilityName>
      <candidateList>
        <item>“</item>
      </candidateList>
      <explain/>
      <paraID>1C7B0BDA</paraID>
      <start>78</start>
      <end>80</end>
      <status>unmodified</status>
      <modifiedWord/>
      <trackRevisions>false</trackRevisions>
    </reviewItem>
    <reviewItem>
      <errorID>013a9a23-899d-4ef0-9517-2a69b262fb98</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2C9BC70D</paraID>
      <start>0</start>
      <end>4</end>
      <status>unmodified</status>
      <modifiedWord/>
      <trackRevisions>false</trackRevisions>
    </reviewItem>
    <reviewItem>
      <errorID>ceceee12-c56f-4f24-a0a4-35ee4724e0c7</errorID>
      <errorWord>(</errorWord>
      <group>L1_Format</group>
      <groupName>格式问题</groupName>
      <ability>L2_HalfPunc</ability>
      <abilityName>全半角检查</abilityName>
      <candidateList>
        <item>（</item>
      </candidateList>
      <explain>文本全半角错误。</explain>
      <paraID>4BC28E57</paraID>
      <start>15</start>
      <end>16</end>
      <status>unmodified</status>
      <modifiedWord/>
      <trackRevisions>false</trackRevisions>
    </reviewItem>
    <reviewItem>
      <errorID>443460b7-6d9d-4e34-9bb1-05348926b1a4</errorID>
      <errorWord>)</errorWord>
      <group>L1_Format</group>
      <groupName>格式问题</groupName>
      <ability>L2_HalfPunc</ability>
      <abilityName>全半角检查</abilityName>
      <candidateList>
        <item>）</item>
      </candidateList>
      <explain>文本全半角错误。</explain>
      <paraID>4BC28E57</paraID>
      <start>18</start>
      <end>19</end>
      <status>unmodified</status>
      <modifiedWord/>
      <trackRevisions>false</trackRevisions>
    </reviewItem>
    <reviewItem>
      <errorID>db5c2190-a643-45c3-9513-68b86f1a9c0d</errorID>
      <errorWord>(</errorWord>
      <group>L1_Format</group>
      <groupName>格式问题</groupName>
      <ability>L2_HalfPunc</ability>
      <abilityName>全半角检查</abilityName>
      <candidateList>
        <item>（</item>
      </candidateList>
      <explain>文本全半角错误。</explain>
      <paraID>4BC28E57</paraID>
      <start>21</start>
      <end>22</end>
      <status>unmodified</status>
      <modifiedWord/>
      <trackRevisions>false</trackRevisions>
    </reviewItem>
    <reviewItem>
      <errorID>730a53d4-b489-470e-882f-7f4a39bdf141</errorID>
      <errorWord>)</errorWord>
      <group>L1_Format</group>
      <groupName>格式问题</groupName>
      <ability>L2_HalfPunc</ability>
      <abilityName>全半角检查</abilityName>
      <candidateList>
        <item>）</item>
      </candidateList>
      <explain>文本全半角错误。</explain>
      <paraID>4BC28E57</paraID>
      <start>24</start>
      <end>25</end>
      <status>unmodified</status>
      <modifiedWord/>
      <trackRevisions>false</trackRevisions>
    </reviewItem>
    <reviewItem>
      <errorID>1ec1ff4e-e32a-4185-a279-3e16ea27abdb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2562BD12</paraID>
      <start>0</start>
      <end>4</end>
      <status>unmodified</status>
      <modifiedWord/>
      <trackRevisions>false</trackRevisions>
    </reviewItem>
    <reviewItem>
      <errorID>9a2b9924-de0a-4d77-88ae-d9e32a0a9db6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4EC78F73</paraID>
      <start>0</start>
      <end>2</end>
      <status>unmodified</status>
      <modifiedWord/>
      <trackRevisions>false</trackRevisions>
    </reviewItem>
    <reviewItem>
      <errorID>89b904b2-a3f9-4329-bd90-74e9868419d7</errorID>
      <errorWord>：</errorWord>
      <group>L1_Format</group>
      <groupName>格式问题</groupName>
      <ability>L2_HalfPunc</ability>
      <abilityName>全半角检查</abilityName>
      <candidateList>
        <item>:</item>
      </candidateList>
      <explain>文本全半角错误。</explain>
      <paraID>4EC78F73</paraID>
      <start>29</start>
      <end>30</end>
      <status>unmodified</status>
      <modifiedWord/>
      <trackRevisions>false</trackRevisions>
    </reviewItem>
    <reviewItem>
      <errorID>01632f6c-f414-4339-9eed-443351c7c2f9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5186291</paraID>
      <start>0</start>
      <end>2</end>
      <status>unmodified</status>
      <modifiedWord/>
      <trackRevisions>false</trackRevisions>
    </reviewItem>
    <reviewItem>
      <errorID>9535e4b9-a071-40b2-a4f8-ddbff74e2b6e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4F7860AF</paraID>
      <start>0</start>
      <end>5</end>
      <status>unmodified</status>
      <modifiedWord/>
      <trackRevisions>false</trackRevisions>
    </reviewItem>
    <reviewItem>
      <errorID>21229751-a3df-45df-9379-6315911dd65c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FFB1501</paraID>
      <start>0</start>
      <end>2</end>
      <status>unmodified</status>
      <modifiedWord/>
      <trackRevisions>false</trackRevisions>
    </reviewItem>
    <reviewItem>
      <errorID>bf95601c-4211-4350-9634-a41838c9782e</errorID>
      <errorWord>：</errorWord>
      <group>L1_Format</group>
      <groupName>格式问题</groupName>
      <ability>L2_HalfPunc</ability>
      <abilityName>全半角检查</abilityName>
      <candidateList>
        <item>:</item>
      </candidateList>
      <explain>文本全半角错误。</explain>
      <paraID> FFB1501</paraID>
      <start>22</start>
      <end>23</end>
      <status>unmodified</status>
      <modifiedWord/>
      <trackRevisions>false</trackRevisions>
    </reviewItem>
    <reviewItem>
      <errorID>937c2d9e-7164-4c11-b28c-42b7d947bc1f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490B7ABB</paraID>
      <start>0</start>
      <end>2</end>
      <status>unmodified</status>
      <modifiedWord/>
      <trackRevisions>false</trackRevisions>
    </reviewItem>
    <reviewItem>
      <errorID>afd0dac1-02ac-4403-ae92-fcb7abb530f6</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1108DD0B</paraID>
      <start>0</start>
      <end>5</end>
      <status>unmodified</status>
      <modifiedWord/>
      <trackRevisions>false</trackRevisions>
    </reviewItem>
    <reviewItem>
      <errorID>654c5236-7bb2-4758-8cc9-1b9dce0bdc94</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5C6D4871</paraID>
      <start>0</start>
      <end>5</end>
      <status>unmodified</status>
      <modifiedWord/>
      <trackRevisions>false</trackRevisions>
    </reviewItem>
    <reviewItem>
      <errorID>774c5fd5-c191-40dc-8484-b96264f7e5cd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10D2F5E1</paraID>
      <start>0</start>
      <end>5</end>
      <status>unmodified</status>
      <modifiedWord/>
      <trackRevisions>false</trackRevisions>
    </reviewItem>
    <reviewItem>
      <errorID>c2488156-0fca-4acf-bd0b-b376bc9cd5e6</errorID>
      <errorWord>（</errorWord>
      <group>L1_Format</group>
      <groupName>格式问题</groupName>
      <ability>L2_HalfPunc</ability>
      <abilityName>全半角检查</abilityName>
      <candidateList>
        <item>(</item>
      </candidateList>
      <explain>文本全半角错误。</explain>
      <paraID>515DA010</paraID>
      <start>0</start>
      <end>1</end>
      <status>unmodified</status>
      <modifiedWord/>
      <trackRevisions>false</trackRevisions>
    </reviewItem>
    <reviewItem>
      <errorID>55d27532-1af3-4936-b602-93e0c4780b5b</errorID>
      <errorWord>）</errorWord>
      <group>L1_Format</group>
      <groupName>格式问题</groupName>
      <ability>L2_HalfPunc</ability>
      <abilityName>全半角检查</abilityName>
      <candidateList>
        <item>)</item>
      </candidateList>
      <explain>文本全半角错误。</explain>
      <paraID>515DA010</paraID>
      <start>2</start>
      <end>3</end>
      <status>unmodified</status>
      <modifiedWord/>
      <trackRevisions>false</trackRevisions>
    </reviewItem>
    <reviewItem>
      <errorID>bddc220c-7f78-493a-8996-94c8b0e92bea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1218A790</paraID>
      <start>0</start>
      <end>2</end>
      <status>unmodified</status>
      <modifiedWord/>
      <trackRevisions>false</trackRevisions>
    </reviewItem>
    <reviewItem>
      <errorID>1f1ad96b-2a7d-40f3-adc8-4160fa59afec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1A7B2692</paraID>
      <start>0</start>
      <end>2</end>
      <status>unmodified</status>
      <modifiedWord/>
      <trackRevisions>false</trackRevisions>
    </reviewItem>
    <reviewItem>
      <errorID>a104700c-ad36-408b-a558-6e7dce96445c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6094BB9E</paraID>
      <start>0</start>
      <end>2</end>
      <status>unmodified</status>
      <modifiedWord/>
      <trackRevisions>false</trackRevisions>
    </reviewItem>
    <reviewItem>
      <errorID>339b62c6-71de-4a73-8666-f2a36d998b96</errorID>
      <errorWord>,</errorWord>
      <group>L1_Format</group>
      <groupName>格式问题</groupName>
      <ability>L2_HalfPunc</ability>
      <abilityName>全半角检查</abilityName>
      <candidateList>
        <item>，</item>
      </candidateList>
      <explain>文本全半角错误。</explain>
      <paraID>6094BB9E</paraID>
      <start>39</start>
      <end>40</end>
      <status>unmodified</status>
      <modifiedWord/>
      <trackRevisions>false</trackRevisions>
    </reviewItem>
    <reviewItem>
      <errorID>c9568abd-a8f6-4b4e-b467-19c7dc08f2b4</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11EAC6ED</paraID>
      <start>0</start>
      <end>5</end>
      <status>unmodified</status>
      <modifiedWord/>
      <trackRevisions>false</trackRevisions>
    </reviewItem>
    <reviewItem>
      <errorID>97041861-ab61-46fc-8284-5d6f58e15d33</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678100CB</paraID>
      <start>0</start>
      <end>4</end>
      <status>unmodified</status>
      <modifiedWord/>
      <trackRevisions>false</trackRevisions>
    </reviewItem>
    <reviewItem>
      <errorID>7d380ac5-e48c-4d32-9832-1a3feedf9e23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7C57613F</paraID>
      <start>0</start>
      <end>2</end>
      <status>unmodified</status>
      <modifiedWord/>
      <trackRevisions>false</trackRevisions>
    </reviewItem>
    <reviewItem>
      <errorID>1abc648f-50cd-40f9-8b26-16109938d68d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21E43B7D</paraID>
      <start>0</start>
      <end>2</end>
      <status>unmodified</status>
      <modifiedWord/>
      <trackRevisions>false</trackRevisions>
    </reviewItem>
    <reviewItem>
      <errorID>ac009a4d-4b73-49d4-94a1-d0f41e9964ef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15BFAB07</paraID>
      <start>0</start>
      <end>2</end>
      <status>unmodified</status>
      <modifiedWord/>
      <trackRevisions>false</trackRevisions>
    </reviewItem>
    <reviewItem>
      <errorID>96b53b10-a7e8-45af-b406-ce186a59ebbe</errorID>
      <errorWord>,</errorWord>
      <group>L1_Format</group>
      <groupName>格式问题</groupName>
      <ability>L2_HalfPunc</ability>
      <abilityName>全半角检查</abilityName>
      <candidateList>
        <item>，</item>
      </candidateList>
      <explain>文本全半角错误。</explain>
      <paraID>15BFAB07</paraID>
      <start>39</start>
      <end>40</end>
      <status>unmodified</status>
      <modifiedWord/>
      <trackRevisions>false</trackRevisions>
    </reviewItem>
    <reviewItem>
      <errorID>35e926ac-541f-47eb-8c4a-4a6f173aa05a</errorID>
      <errorWord>(</errorWord>
      <group>L1_Format</group>
      <groupName>格式问题</groupName>
      <ability>L2_HalfPunc</ability>
      <abilityName>全半角检查</abilityName>
      <candidateList>
        <item>（</item>
      </candidateList>
      <explain>文本全半角错误。</explain>
      <paraID>2086D4F1</paraID>
      <start>6</start>
      <end>7</end>
      <status>unmodified</status>
      <modifiedWord/>
      <trackRevisions>false</trackRevisions>
    </reviewItem>
    <reviewItem>
      <errorID>08b3baeb-cb12-4cee-94fa-f68fd7c15a11</errorID>
      <errorWord>)</errorWord>
      <group>L1_Format</group>
      <groupName>格式问题</groupName>
      <ability>L2_HalfPunc</ability>
      <abilityName>全半角检查</abilityName>
      <candidateList>
        <item>）</item>
      </candidateList>
      <explain>文本全半角错误。</explain>
      <paraID>2086D4F1</paraID>
      <start>13</start>
      <end>14</end>
      <status>unmodified</status>
      <modifiedWord/>
      <trackRevisions>false</trackRevisions>
    </reviewItem>
    <reviewItem>
      <errorID>d876153e-eb5a-47d0-9079-86f1457b8369</errorID>
      <errorWord>(</errorWord>
      <group>L1_Format</group>
      <groupName>格式问题</groupName>
      <ability>L2_HalfPunc</ability>
      <abilityName>全半角检查</abilityName>
      <candidateList>
        <item>（</item>
      </candidateList>
      <explain>文本全半角错误。</explain>
      <paraID>54298BE6</paraID>
      <start>6</start>
      <end>7</end>
      <status>unmodified</status>
      <modifiedWord/>
      <trackRevisions>false</trackRevisions>
    </reviewItem>
    <reviewItem>
      <errorID>739d4ea5-1093-4786-b857-ecf3f08ec918</errorID>
      <errorWord>)</errorWord>
      <group>L1_Format</group>
      <groupName>格式问题</groupName>
      <ability>L2_HalfPunc</ability>
      <abilityName>全半角检查</abilityName>
      <candidateList>
        <item>）</item>
      </candidateList>
      <explain>文本全半角错误。</explain>
      <paraID>54298BE6</paraID>
      <start>12</start>
      <end>13</end>
      <status>unmodified</status>
      <modifiedWord/>
      <trackRevisions>false</trackRevisions>
    </reviewItem>
    <reviewItem>
      <errorID>31860157-adf0-4ecd-82f4-2055504f7ec7</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390D948B</paraID>
      <start>0</start>
      <end>7</end>
      <status>unmodified</status>
      <modifiedWord/>
      <trackRevisions>false</trackRevisions>
    </reviewItem>
    <reviewItem>
      <errorID>a0879392-fe3f-4960-9e27-fc53cc7237ec</errorID>
      <errorWord>(</errorWord>
      <group>L1_Format</group>
      <groupName>格式问题</groupName>
      <ability>L2_HalfPunc</ability>
      <abilityName>全半角检查</abilityName>
      <candidateList>
        <item>（</item>
      </candidateList>
      <explain>文本全半角错误。</explain>
      <paraID>390D948B</paraID>
      <start>8</start>
      <end>9</end>
      <status>unmodified</status>
      <modifiedWord/>
      <trackRevisions>false</trackRevisions>
    </reviewItem>
    <reviewItem>
      <errorID>bf6c3d5a-f032-4188-9645-17574f332661</errorID>
      <errorWord>)</errorWord>
      <group>L1_Format</group>
      <groupName>格式问题</groupName>
      <ability>L2_HalfPunc</ability>
      <abilityName>全半角检查</abilityName>
      <candidateList>
        <item>）</item>
      </candidateList>
      <explain>文本全半角错误。</explain>
      <paraID>390D948B</paraID>
      <start>15</start>
      <end>16</end>
      <status>unmodified</status>
      <modifiedWord/>
      <trackRevisions>false</trackRevisions>
    </reviewItem>
    <reviewItem>
      <errorID>d57297bd-27e3-4c22-90e4-631fe4e46dc3</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76C98FC</paraID>
      <start>0</start>
      <end>9</end>
      <status>unmodified</status>
      <modifiedWord/>
      <trackRevisions>false</trackRevisions>
    </reviewItem>
    <reviewItem>
      <errorID>2f5dd9c9-7043-4ddf-a3a2-ca2dec540ff7</errorID>
      <errorWord>(</errorWord>
      <group>L1_Format</group>
      <groupName>格式问题</groupName>
      <ability>L2_HalfPunc</ability>
      <abilityName>全半角检查</abilityName>
      <candidateList>
        <item>（</item>
      </candidateList>
      <explain>文本全半角错误。</explain>
      <paraID> 76C98FC</paraID>
      <start>10</start>
      <end>11</end>
      <status>unmodified</status>
      <modifiedWord/>
      <trackRevisions>false</trackRevisions>
    </reviewItem>
    <reviewItem>
      <errorID>68e8b188-5fcd-426a-86e0-680c1a5a650d</errorID>
      <errorWord>)</errorWord>
      <group>L1_Format</group>
      <groupName>格式问题</groupName>
      <ability>L2_HalfPunc</ability>
      <abilityName>全半角检查</abilityName>
      <candidateList>
        <item>）</item>
      </candidateList>
      <explain>文本全半角错误。</explain>
      <paraID> 76C98FC</paraID>
      <start>18</start>
      <end>19</end>
      <status>unmodified</status>
      <modifiedWord/>
      <trackRevisions>false</trackRevisions>
    </reviewItem>
    <reviewItem>
      <errorID>d4ef3cd5-9a62-47c2-8b57-bce35e090c78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11F12476</paraID>
      <start>0</start>
      <end>10</end>
      <status>unmodified</status>
      <modifiedWord/>
      <trackRevisions>false</trackRevisions>
    </reviewItem>
    <reviewItem>
      <errorID>b5bd721e-9a3a-4667-ae5f-323803a07265</errorID>
      <errorWord>(</errorWord>
      <group>L1_Format</group>
      <groupName>格式问题</groupName>
      <ability>L2_HalfPunc</ability>
      <abilityName>全半角检查</abilityName>
      <candidateList>
        <item>（</item>
      </candidateList>
      <explain>文本全半角错误。</explain>
      <paraID>11F12476</paraID>
      <start>11</start>
      <end>12</end>
      <status>unmodified</status>
      <modifiedWord/>
      <trackRevisions>false</trackRevisions>
    </reviewItem>
    <reviewItem>
      <errorID>d57f1033-6dba-4c04-8d67-04e0fbc1ecf1</errorID>
      <errorWord>)</errorWord>
      <group>L1_Format</group>
      <groupName>格式问题</groupName>
      <ability>L2_HalfPunc</ability>
      <abilityName>全半角检查</abilityName>
      <candidateList>
        <item>）</item>
      </candidateList>
      <explain>文本全半角错误。</explain>
      <paraID>11F12476</paraID>
      <start>19</start>
      <end>20</end>
      <status>unmodified</status>
      <modifiedWord/>
      <trackRevisions>false</trackRevisions>
    </reviewItem>
    <reviewItem>
      <errorID>562ceee1-ecb3-421f-ad0d-cdeb38e24dd6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7EEEB2B3</paraID>
      <start>0</start>
      <end>7</end>
      <status>unmodified</status>
      <modifiedWord/>
      <trackRevisions>false</trackRevisions>
    </reviewItem>
    <reviewItem>
      <errorID>00b66c95-f607-416d-b728-eb5c1b5dbd37</errorID>
      <errorWord>(</errorWord>
      <group>L1_Format</group>
      <groupName>格式问题</groupName>
      <ability>L2_HalfPunc</ability>
      <abilityName>全半角检查</abilityName>
      <candidateList>
        <item>（</item>
      </candidateList>
      <explain>文本全半角错误。</explain>
      <paraID>7EEEB2B3</paraID>
      <start>8</start>
      <end>9</end>
      <status>unmodified</status>
      <modifiedWord/>
      <trackRevisions>false</trackRevisions>
    </reviewItem>
    <reviewItem>
      <errorID>626e842e-6a06-42a8-8d27-429fcce56370</errorID>
      <errorWord>)</errorWord>
      <group>L1_Format</group>
      <groupName>格式问题</groupName>
      <ability>L2_HalfPunc</ability>
      <abilityName>全半角检查</abilityName>
      <candidateList>
        <item>）</item>
      </candidateList>
      <explain>文本全半角错误。</explain>
      <paraID>7EEEB2B3</paraID>
      <start>13</start>
      <end>14</end>
      <status>unmodified</status>
      <modifiedWord/>
      <trackRevisions>false</trackRevisions>
    </reviewItem>
    <reviewItem>
      <errorID>cfcf4a51-75e6-4239-a373-fa53fbeba7e1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7BF9107A</paraID>
      <start>0</start>
      <end>5</end>
      <status>unmodified</status>
      <modifiedWord/>
      <trackRevisions>false</trackRevisions>
    </reviewItem>
    <reviewItem>
      <errorID>2c386ebf-bfbf-4308-b597-2b3ec8d2682f</errorID>
      <errorWord>(</errorWord>
      <group>L1_Format</group>
      <groupName>格式问题</groupName>
      <ability>L2_HalfPunc</ability>
      <abilityName>全半角检查</abilityName>
      <candidateList>
        <item>（</item>
      </candidateList>
      <explain>文本全半角错误。</explain>
      <paraID>7BF9107A</paraID>
      <start>6</start>
      <end>7</end>
      <status>unmodified</status>
      <modifiedWord/>
      <trackRevisions>false</trackRevisions>
    </reviewItem>
    <reviewItem>
      <errorID>d5514da8-50d6-4f2b-9c06-1756b960eee0</errorID>
      <errorWord>)</errorWord>
      <group>L1_Format</group>
      <groupName>格式问题</groupName>
      <ability>L2_HalfPunc</ability>
      <abilityName>全半角检查</abilityName>
      <candidateList>
        <item>）</item>
      </candidateList>
      <explain>文本全半角错误。</explain>
      <paraID>7BF9107A</paraID>
      <start>12</start>
      <end>13</end>
      <status>unmodified</status>
      <modifiedWord/>
      <trackRevisions>false</trackRevisions>
    </reviewItem>
    <reviewItem>
      <errorID>7bd79548-352c-4d40-b79e-158a81d5aa7b</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53F9E287</paraID>
      <start>0</start>
      <end>6</end>
      <status>unmodified</status>
      <modifiedWord/>
      <trackRevisions>false</trackRevisions>
    </reviewItem>
    <reviewItem>
      <errorID>224be9ad-fe4b-475b-ba3e-26a2f19dccd6</errorID>
      <errorWord>(</errorWord>
      <group>L1_Format</group>
      <groupName>格式问题</groupName>
      <ability>L2_HalfPunc</ability>
      <abilityName>全半角检查</abilityName>
      <candidateList>
        <item>（</item>
      </candidateList>
      <explain>文本全半角错误。</explain>
      <paraID>53F9E287</paraID>
      <start>7</start>
      <end>8</end>
      <status>unmodified</status>
      <modifiedWord/>
      <trackRevisions>false</trackRevisions>
    </reviewItem>
    <reviewItem>
      <errorID>7be38bcd-04f2-4d4d-be45-52a2da169808</errorID>
      <errorWord>)</errorWord>
      <group>L1_Format</group>
      <groupName>格式问题</groupName>
      <ability>L2_HalfPunc</ability>
      <abilityName>全半角检查</abilityName>
      <candidateList>
        <item>）</item>
      </candidateList>
      <explain>文本全半角错误。</explain>
      <paraID>53F9E287</paraID>
      <start>13</start>
      <end>14</end>
      <status>unmodified</status>
      <modifiedWord/>
      <trackRevisions>false</trackRevisions>
    </reviewItem>
    <reviewItem>
      <errorID>9850ddb5-a3ea-41ca-86a5-f198d4a165b0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7AD8AB16</paraID>
      <start>0</start>
      <end>2</end>
      <status>unmodified</status>
      <modifiedWord/>
      <trackRevisions>false</trackRevisions>
    </reviewItem>
    <reviewItem>
      <errorID>5b940bd0-5e98-4d94-b6cf-3a444b9de124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48D9F7ED</paraID>
      <start>0</start>
      <end>2</end>
      <status>unmodified</status>
      <modifiedWord/>
      <trackRevisions>false</trackRevisions>
    </reviewItem>
    <reviewItem>
      <errorID>f450a7d7-54d0-4c71-899a-6b919fd84f7b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395FD4ED</paraID>
      <start>0</start>
      <end>2</end>
      <status>unmodified</status>
      <modifiedWord/>
      <trackRevisions>false</trackRevisions>
    </reviewItem>
    <reviewItem>
      <errorID>31edc0f0-73e2-475f-8a42-2bd698450732</errorID>
      <errorWord>(</errorWord>
      <group>L1_Format</group>
      <groupName>格式问题</groupName>
      <ability>L2_HalfPunc</ability>
      <abilityName>全半角检查</abilityName>
      <candidateList>
        <item>（</item>
      </candidateList>
      <explain>文本全半角错误。</explain>
      <paraID>395FD4ED</paraID>
      <start>11</start>
      <end>12</end>
      <status>unmodified</status>
      <modifiedWord/>
      <trackRevisions>false</trackRevisions>
    </reviewItem>
    <reviewItem>
      <errorID>876ec3c7-9911-422c-afd2-9dc538bf9687</errorID>
      <errorWord>)</errorWord>
      <group>L1_Format</group>
      <groupName>格式问题</groupName>
      <ability>L2_HalfPunc</ability>
      <abilityName>全半角检查</abilityName>
      <candidateList>
        <item>）</item>
      </candidateList>
      <explain>文本全半角错误。</explain>
      <paraID>395FD4ED</paraID>
      <start>23</start>
      <end>24</end>
      <status>unmodified</status>
      <modifiedWord/>
      <trackRevisions>false</trackRevisions>
    </reviewItem>
    <reviewItem>
      <errorID>29da29aa-1177-44b2-a6e4-05d12956990e</errorID>
      <errorWord>(</errorWord>
      <group>L1_Format</group>
      <groupName>格式问题</groupName>
      <ability>L2_HalfPunc</ability>
      <abilityName>全半角检查</abilityName>
      <candidateList>
        <item>（</item>
      </candidateList>
      <explain>文本全半角错误。</explain>
      <paraID>395FD4ED</paraID>
      <start>29</start>
      <end>30</end>
      <status>unmodified</status>
      <modifiedWord/>
      <trackRevisions>false</trackRevisions>
    </reviewItem>
    <reviewItem>
      <errorID>66b1d2e7-51e3-4b4e-a754-6e78f2da712a</errorID>
      <errorWord>)</errorWord>
      <group>L1_Format</group>
      <groupName>格式问题</groupName>
      <ability>L2_HalfPunc</ability>
      <abilityName>全半角检查</abilityName>
      <candidateList>
        <item>）</item>
      </candidateList>
      <explain>文本全半角错误。</explain>
      <paraID>395FD4ED</paraID>
      <start>41</start>
      <end>42</end>
      <status>unmodified</status>
      <modifiedWord/>
      <trackRevisions>false</trackRevisions>
    </reviewItem>
    <reviewItem>
      <errorID>84a4f3d5-7fee-4c9d-94cd-b9bb0ca40c48</errorID>
      <errorWord>(</errorWord>
      <group>L1_Format</group>
      <groupName>格式问题</groupName>
      <ability>L2_HalfPunc</ability>
      <abilityName>全半角检查</abilityName>
      <candidateList>
        <item>（</item>
      </candidateList>
      <explain>文本全半角错误。</explain>
      <paraID>395FD4ED</paraID>
      <start>45</start>
      <end>46</end>
      <status>unmodified</status>
      <modifiedWord/>
      <trackRevisions>false</trackRevisions>
    </reviewItem>
    <reviewItem>
      <errorID>bbf4219b-b07c-4354-8a42-c0af4b9447f8</errorID>
      <errorWord>)</errorWord>
      <group>L1_Format</group>
      <groupName>格式问题</groupName>
      <ability>L2_HalfPunc</ability>
      <abilityName>全半角检查</abilityName>
      <candidateList>
        <item>）</item>
      </candidateList>
      <explain>文本全半角错误。</explain>
      <paraID>395FD4ED</paraID>
      <start>47</start>
      <end>48</end>
      <status>unmodified</status>
      <modifiedWord/>
      <trackRevisions>false</trackRevisions>
    </reviewItem>
    <reviewItem>
      <errorID>818c0a1c-cad1-4692-a80a-5eb72cd6e656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7AB97E0A</paraID>
      <start>0</start>
      <end>2</end>
      <status>unmodified</status>
      <modifiedWord/>
      <trackRevisions>false</trackRevisions>
    </reviewItem>
    <reviewItem>
      <errorID>291c9cf1-96e5-46cc-8f64-5f2424ad96d5</errorID>
      <errorWord>(</errorWord>
      <group>L1_Format</group>
      <groupName>格式问题</groupName>
      <ability>L2_HalfPunc</ability>
      <abilityName>全半角检查</abilityName>
      <candidateList>
        <item>（</item>
      </candidateList>
      <explain>文本全半角错误。</explain>
      <paraID>7AB97E0A</paraID>
      <start>22</start>
      <end>23</end>
      <status>unmodified</status>
      <modifiedWord/>
      <trackRevisions>false</trackRevisions>
    </reviewItem>
    <reviewItem>
      <errorID>51f92df3-7180-42fc-9d70-4a6417ee1c96</errorID>
      <errorWord>)</errorWord>
      <group>L1_Format</group>
      <groupName>格式问题</groupName>
      <ability>L2_HalfPunc</ability>
      <abilityName>全半角检查</abilityName>
      <candidateList>
        <item>）</item>
      </candidateList>
      <explain>文本全半角错误。</explain>
      <paraID>7AB97E0A</paraID>
      <start>34</start>
      <end>35</end>
      <status>unmodified</status>
      <modifiedWord/>
      <trackRevisions>false</trackRevisions>
    </reviewItem>
    <reviewItem>
      <errorID>a6eec6a2-37cf-4d14-aad3-c2bf33c130a5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5E61D72F</paraID>
      <start>0</start>
      <end>2</end>
      <status>unmodified</status>
      <modifiedWord/>
      <trackRevisions>false</trackRevisions>
    </reviewItem>
    <reviewItem>
      <errorID>2d761909-4747-49a7-8796-e115fa6438b7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49F34690</paraID>
      <start>0</start>
      <end>2</end>
      <status>unmodified</status>
      <modifiedWord/>
      <trackRevisions>false</trackRevisions>
    </reviewItem>
    <reviewItem>
      <errorID>5fb0cdb9-182c-46fe-ae85-b8597e8be05c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7FC01004</paraID>
      <start>0</start>
      <end>2</end>
      <status>unmodified</status>
      <modifiedWord/>
      <trackRevisions>false</trackRevisions>
    </reviewItem>
    <reviewItem>
      <errorID>11df5473-ca8c-444d-af48-9547361cec58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2DA30673</paraID>
      <start>0</start>
      <end>2</end>
      <status>unmodified</status>
      <modifiedWord/>
      <trackRevisions>false</trackRevisions>
    </reviewItem>
    <reviewItem>
      <errorID>b104ddf8-c0b7-46b4-b5e1-4a402a15cbf2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2DA30673</paraID>
      <start>60</start>
      <end>63</end>
      <status>unmodified</status>
      <modifiedWord/>
      <trackRevisions>false</trackRevisions>
    </reviewItem>
    <reviewItem>
      <errorID>75cbc1b3-02d0-4ddd-9b4a-6c8e9b02c1ea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276BFA16</paraID>
      <start>0</start>
      <end>2</end>
      <status>unmodified</status>
      <modifiedWord/>
      <trackRevisions>false</trackRevisions>
    </reviewItem>
    <reviewItem>
      <errorID>d2546dbe-a9b6-4529-9510-4088fcea9be0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60F0ECE8</paraID>
      <start>0</start>
      <end>2</end>
      <status>unmodified</status>
      <modifiedWord/>
      <trackRevisions>false</trackRevisions>
    </reviewItem>
    <reviewItem>
      <errorID>554d1652-a65f-4819-ab5a-ef09e9fafef0</errorID>
      <errorWord>(</errorWord>
      <group>L1_Format</group>
      <groupName>格式问题</groupName>
      <ability>L2_HalfPunc</ability>
      <abilityName>全半角检查</abilityName>
      <candidateList>
        <item>（</item>
      </candidateList>
      <explain>文本全半角错误。</explain>
      <paraID> 288DE91</paraID>
      <start>3</start>
      <end>4</end>
      <status>unmodified</status>
      <modifiedWord/>
      <trackRevisions>false</trackRevisions>
    </reviewItem>
    <reviewItem>
      <errorID>428ee13c-b5a9-4445-92f1-dee32c45d0fd</errorID>
      <errorWord>)</errorWord>
      <group>L1_Format</group>
      <groupName>格式问题</groupName>
      <ability>L2_HalfPunc</ability>
      <abilityName>全半角检查</abilityName>
      <candidateList>
        <item>）</item>
      </candidateList>
      <explain>文本全半角错误。</explain>
      <paraID> 288DE91</paraID>
      <start>6</start>
      <end>7</end>
      <status>unmodified</status>
      <modifiedWord/>
      <trackRevisions>false</trackRevisions>
    </reviewItem>
    <reviewItem>
      <errorID>7f820c2d-38a3-429c-94b1-fc51aff04b69</errorID>
      <errorWord>)</errorWord>
      <group>L1_Format</group>
      <groupName>格式问题</groupName>
      <ability>L2_HalfPunc</ability>
      <abilityName>全半角检查</abilityName>
      <candidateList>
        <item>）</item>
      </candidateList>
      <explain>文本全半角错误。</explain>
      <paraID>53B1648C</paraID>
      <start>6</start>
      <end>7</end>
      <status>unmodified</status>
      <modifiedWord/>
      <trackRevisions>false</trackRevisions>
    </reviewItem>
    <reviewItem>
      <errorID>fe0481a7-dfd1-47c6-b3c6-913ca0ba70c6</errorID>
      <errorWord>(</errorWord>
      <group>L1_Format</group>
      <groupName>格式问题</groupName>
      <ability>L2_HalfPunc</ability>
      <abilityName>全半角检查</abilityName>
      <candidateList>
        <item>（</item>
      </candidateList>
      <explain>文本全半角错误。</explain>
      <paraID>2ACE05F6</paraID>
      <start>3</start>
      <end>4</end>
      <status>unmodified</status>
      <modifiedWord/>
      <trackRevisions>false</trackRevisions>
    </reviewItem>
    <reviewItem>
      <errorID>68e1b6d0-18f7-42d8-9997-a68449560420</errorID>
      <errorWord>)</errorWord>
      <group>L1_Format</group>
      <groupName>格式问题</groupName>
      <ability>L2_HalfPunc</ability>
      <abilityName>全半角检查</abilityName>
      <candidateList>
        <item>）</item>
      </candidateList>
      <explain>文本全半角错误。</explain>
      <paraID>2ACE05F6</paraID>
      <start>6</start>
      <end>7</end>
      <status>unmodified</status>
      <modifiedWord/>
      <trackRevisions>false</trackRevisions>
    </reviewItem>
    <reviewItem>
      <errorID>5687e5a4-d56c-490e-8a15-5f25afe6447e</errorID>
      <errorWord>详实</errorWord>
      <group>L1_Word</group>
      <groupName>字词问题</groupName>
      <ability>L2_Typo</ability>
      <abilityName>字词错误</abilityName>
      <candidateList>
        <item>翔实</item>
      </candidateList>
      <explain>存在发音相同字词的误用。</explain>
      <paraID>2ACE05F6</paraID>
      <start>12</start>
      <end>14</end>
      <status>unmodified</status>
      <modifiedWord/>
      <trackRevisions>false</trackRevisions>
    </reviewItem>
    <reviewItem>
      <errorID>3223dc60-0265-4901-99e6-6b929b23cfa3</errorID>
      <errorWord>(</errorWord>
      <group>L1_Format</group>
      <groupName>格式问题</groupName>
      <ability>L2_HalfPunc</ability>
      <abilityName>全半角检查</abilityName>
      <candidateList>
        <item>（</item>
      </candidateList>
      <explain>文本全半角错误。</explain>
      <paraID>1650D535</paraID>
      <start>3</start>
      <end>4</end>
      <status>unmodified</status>
      <modifiedWord/>
      <trackRevisions>false</trackRevisions>
    </reviewItem>
    <reviewItem>
      <errorID>c4500f32-eb87-430d-8fad-8db66ccc7037</errorID>
      <errorWord>)</errorWord>
      <group>L1_Format</group>
      <groupName>格式问题</groupName>
      <ability>L2_HalfPunc</ability>
      <abilityName>全半角检查</abilityName>
      <candidateList>
        <item>）</item>
      </candidateList>
      <explain>文本全半角错误。</explain>
      <paraID>1650D535</paraID>
      <start>6</start>
      <end>7</end>
      <status>unmodified</status>
      <modifiedWord/>
      <trackRevisions>false</trackRevisions>
    </reviewItem>
    <reviewItem>
      <errorID>9cb5b3bf-87ae-4300-ba61-6f128e7c8414</errorID>
      <errorWord>)</errorWord>
      <group>L1_Format</group>
      <groupName>格式问题</groupName>
      <ability>L2_HalfPunc</ability>
      <abilityName>全半角检查</abilityName>
      <candidateList>
        <item>）</item>
      </candidateList>
      <explain>文本全半角错误。</explain>
      <paraID>2D6BF04C</paraID>
      <start>6</start>
      <end>7</end>
      <status>unmodified</status>
      <modifiedWord/>
      <trackRevisions>false</trackRevisions>
    </reviewItem>
    <reviewItem>
      <errorID>c9b9a70e-5dc5-4300-96aa-cf754e52e163</errorID>
      <errorWord>(</errorWord>
      <group>L1_Format</group>
      <groupName>格式问题</groupName>
      <ability>L2_HalfPunc</ability>
      <abilityName>全半角检查</abilityName>
      <candidateList>
        <item>（</item>
      </candidateList>
      <explain>文本全半角错误。</explain>
      <paraID>6B3C82F8</paraID>
      <start>3</start>
      <end>4</end>
      <status>unmodified</status>
      <modifiedWord/>
      <trackRevisions>false</trackRevisions>
    </reviewItem>
    <reviewItem>
      <errorID>3d1cb897-15c9-4da2-8672-b9b5ed9502d5</errorID>
      <errorWord>)</errorWord>
      <group>L1_Format</group>
      <groupName>格式问题</groupName>
      <ability>L2_HalfPunc</ability>
      <abilityName>全半角检查</abilityName>
      <candidateList>
        <item>）</item>
      </candidateList>
      <explain>文本全半角错误。</explain>
      <paraID>6B3C82F8</paraID>
      <start>6</start>
      <end>7</end>
      <status>unmodified</status>
      <modifiedWord/>
      <trackRevisions>false</trackRevisions>
    </reviewItem>
    <reviewItem>
      <errorID>115da83e-03dd-4b3e-9bc9-65e47d0824d2</errorID>
      <errorWord>)</errorWord>
      <group>L1_Format</group>
      <groupName>格式问题</groupName>
      <ability>L2_HalfPunc</ability>
      <abilityName>全半角检查</abilityName>
      <candidateList>
        <item>）</item>
      </candidateList>
      <explain>文本全半角错误。</explain>
      <paraID>62FE7545</paraID>
      <start>6</start>
      <end>7</end>
      <status>unmodified</status>
      <modifiedWord/>
      <trackRevisions>false</trackRevisions>
    </reviewItem>
    <reviewItem>
      <errorID>be276665-c365-4861-bd61-22347684d069</errorID>
      <errorWord>,</errorWord>
      <group>L1_Format</group>
      <groupName>格式问题</groupName>
      <ability>L2_HalfPunc</ability>
      <abilityName>全半角检查</abilityName>
      <candidateList>
        <item>，</item>
      </candidateList>
      <explain>文本全半角错误。</explain>
      <paraID>7C34A8C2</paraID>
      <start>52</start>
      <end>53</end>
      <status>unmodified</status>
      <modifiedWord/>
      <trackRevisions>false</trackRevisions>
    </reviewItem>
    <reviewItem>
      <errorID>a157d712-471a-460c-87e0-869b7066dfdc</errorID>
      <errorWord>-</errorWord>
      <group>L1_Format</group>
      <groupName>格式问题</groupName>
      <ability>L2_HalfPunc</ability>
      <abilityName>全半角检查</abilityName>
      <candidateList>
        <item>－</item>
      </candidateList>
      <explain>文本全半角错误。</explain>
      <paraID>7C34A8C2</paraID>
      <start>76</start>
      <end>77</end>
      <status>unmodified</status>
      <modifiedWord/>
      <trackRevisions>false</trackRevisions>
    </reviewItem>
    <reviewItem>
      <errorID>80e0e582-d8ce-4e22-b4b2-190dc1bdaa47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5AAE5DC9</paraID>
      <start>0</start>
      <end>2</end>
      <status>unmodified</status>
      <modifiedWord/>
      <trackRevisions>false</trackRevisions>
    </reviewItem>
    <reviewItem>
      <errorID>72f4c0b3-eae9-4583-bc58-3c17237b250b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1EA5A880</paraID>
      <start>0</start>
      <end>2</end>
      <status>unmodified</status>
      <modifiedWord/>
      <trackRevisions>false</trackRevisions>
    </reviewItem>
    <reviewItem>
      <errorID>eb96324a-bc8b-49e4-b99d-ab975ace8988</errorID>
      <errorWord>(</errorWord>
      <group>L1_Format</group>
      <groupName>格式问题</groupName>
      <ability>L2_HalfPunc</ability>
      <abilityName>全半角检查</abilityName>
      <candidateList>
        <item>（</item>
      </candidateList>
      <explain>文本全半角错误。</explain>
      <paraID>376B54CB</paraID>
      <start>10</start>
      <end>11</end>
      <status>unmodified</status>
      <modifiedWord/>
      <trackRevisions>false</trackRevisions>
    </reviewItem>
    <reviewItem>
      <errorID>cbebb775-38ae-422f-9e0c-a755a59c5f94</errorID>
      <errorWord>)</errorWord>
      <group>L1_Format</group>
      <groupName>格式问题</groupName>
      <ability>L2_HalfPunc</ability>
      <abilityName>全半角检查</abilityName>
      <candidateList>
        <item>）</item>
      </candidateList>
      <explain>文本全半角错误。</explain>
      <paraID>376B54CB</paraID>
      <start>14</start>
      <end>15</end>
      <status>unmodified</status>
      <modifiedWord/>
      <trackRevisions>false</trackRevisions>
    </reviewItem>
    <reviewItem>
      <errorID>538a1fe8-0cfe-48f6-a982-a3033874bea9</errorID>
      <errorWord>(</errorWord>
      <group>L1_Format</group>
      <groupName>格式问题</groupName>
      <ability>L2_HalfPunc</ability>
      <abilityName>全半角检查</abilityName>
      <candidateList>
        <item>（</item>
      </candidateList>
      <explain>文本全半角错误。</explain>
      <paraID>68832C06</paraID>
      <start>10</start>
      <end>11</end>
      <status>unmodified</status>
      <modifiedWord/>
      <trackRevisions>false</trackRevisions>
    </reviewItem>
    <reviewItem>
      <errorID>66793744-17fc-42e3-82df-8d4235783a5d</errorID>
      <errorWord>)</errorWord>
      <group>L1_Format</group>
      <groupName>格式问题</groupName>
      <ability>L2_HalfPunc</ability>
      <abilityName>全半角检查</abilityName>
      <candidateList>
        <item>）</item>
      </candidateList>
      <explain>文本全半角错误。</explain>
      <paraID>68832C06</paraID>
      <start>14</start>
      <end>15</end>
      <status>unmodified</status>
      <modifiedWord/>
      <trackRevisions>false</trackRevisions>
    </reviewItem>
    <reviewItem>
      <errorID>68ba7c05-9a1d-4efe-a152-42b233b68219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68C7BB62</paraID>
      <start>0</start>
      <end>2</end>
      <status>unmodified</status>
      <modifiedWord/>
      <trackRevisions>false</trackRevisions>
    </reviewItem>
    <reviewItem>
      <errorID>e8f0d3ce-5e65-43b8-aa12-ff158ccc4c94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5B832EC8</paraID>
      <start>0</start>
      <end>2</end>
      <status>unmodified</status>
      <modifiedWord/>
      <trackRevisions>false</trackRevisions>
    </reviewItem>
    <reviewItem>
      <errorID>c286d1ad-e50e-4528-a7b2-e31774a7752d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63003BE0</paraID>
      <start>0</start>
      <end>2</end>
      <status>unmodified</status>
      <modifiedWord/>
      <trackRevisions>false</trackRevisions>
    </reviewItem>
    <reviewItem>
      <errorID>f42e69f2-7582-4ff9-942f-e196ed49459f</errorID>
      <errorWord>帐</errorWord>
      <group>L1_Word</group>
      <groupName>字词问题</groupName>
      <ability>L2_Typo</ability>
      <abilityName>字词错误</abilityName>
      <candidateList>
        <item>账</item>
      </candidateList>
      <explain>存在发音相同字词的误用。</explain>
      <paraID> B138BCC</paraID>
      <start>0</start>
      <end>1</end>
      <status>modified</status>
      <modifiedWord>账</modifiedWord>
      <trackRevisions>false</trackRevisions>
    </reviewItem>
    <reviewItem>
      <errorID>276613c9-83fb-4c39-b2b1-fabfa2385220</errorID>
      <errorWord>-</errorWord>
      <group>L1_Format</group>
      <groupName>格式问题</groupName>
      <ability>L2_HalfPunc</ability>
      <abilityName>全半角检查</abilityName>
      <candidateList>
        <item>－</item>
      </candidateList>
      <explain>文本全半角错误。</explain>
      <paraID>2B5F7831</paraID>
      <start>19</start>
      <end>20</end>
      <status>unmodified</status>
      <modifiedWord/>
      <trackRevisions>false</trackRevisions>
    </reviewItem>
    <reviewItem>
      <errorID>1961a392-9ae8-4c1b-8605-920fb18fa2e2</errorID>
      <errorWord>(</errorWord>
      <group>L1_Format</group>
      <groupName>格式问题</groupName>
      <ability>L2_HalfPunc</ability>
      <abilityName>全半角检查</abilityName>
      <candidateList>
        <item>（</item>
      </candidateList>
      <explain>文本全半角错误。</explain>
      <paraID>2B5F7831</paraID>
      <start>29</start>
      <end>30</end>
      <status>unmodified</status>
      <modifiedWord/>
      <trackRevisions>false</trackRevisions>
    </reviewItem>
    <reviewItem>
      <errorID>f9a50e32-df0e-485e-a438-ba21b750b20a</errorID>
      <errorWord>)</errorWord>
      <group>L1_Format</group>
      <groupName>格式问题</groupName>
      <ability>L2_HalfPunc</ability>
      <abilityName>全半角检查</abilityName>
      <candidateList>
        <item>）</item>
      </candidateList>
      <explain>文本全半角错误。</explain>
      <paraID>2B5F7831</paraID>
      <start>93</start>
      <end>94</end>
      <status>unmodified</status>
      <modifiedWord/>
      <trackRevisions>false</trackRevisions>
    </reviewItem>
    <reviewItem>
      <errorID>d6311a0c-8650-4fd2-8705-f49cca0694b0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78CA05CC</paraID>
      <start>0</start>
      <end>2</end>
      <status>unmodified</status>
      <modifiedWord/>
      <trackRevisions>false</trackRevisions>
    </reviewItem>
    <reviewItem>
      <errorID>c6c90b9a-b2a4-4129-b856-b4cba26d8e29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33EE0E28</paraID>
      <start>0</start>
      <end>2</end>
      <status>unmodified</status>
      <modifiedWord/>
      <trackRevisions>false</trackRevisions>
    </reviewItem>
    <reviewItem>
      <errorID>840ce6bb-276f-4ce9-aa80-704e0e8da6ad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3449E188</paraID>
      <start>0</start>
      <end>2</end>
      <status>unmodified</status>
      <modifiedWord/>
      <trackRevisions>false</trackRevisions>
    </reviewItem>
    <reviewItem>
      <errorID>982eb02d-3386-492a-a648-14a7dd795bf0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3404A952</paraID>
      <start>0</start>
      <end>2</end>
      <status>unmodified</status>
      <modifiedWord/>
      <trackRevisions>false</trackRevisions>
    </reviewItem>
    <reviewItem>
      <errorID>f5b55ecf-bc64-424f-9bbf-27886c37e9e3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26DCBBC0</paraID>
      <start>0</start>
      <end>2</end>
      <status>unmodified</status>
      <modifiedWord/>
      <trackRevisions>false</trackRevisions>
    </reviewItem>
    <reviewItem>
      <errorID>f4423d3a-8145-4078-a8e8-396e1374e7ad</errorID>
      <errorWord>,</errorWord>
      <group>L1_Format</group>
      <groupName>格式问题</groupName>
      <ability>L2_HalfPunc</ability>
      <abilityName>全半角检查</abilityName>
      <candidateList>
        <item>，</item>
      </candidateList>
      <explain>文本全半角错误。</explain>
      <paraID>6D1E626E</paraID>
      <start>227</start>
      <end>228</end>
      <status>unmodified</status>
      <modifiedWord/>
      <trackRevisions>false</trackRevisions>
    </reviewItem>
    <reviewItem>
      <errorID>5e91d8f3-0e6e-4875-839f-383130da59d2</errorID>
      <errorWord>：</errorWord>
      <group>L1_Format</group>
      <groupName>格式问题</groupName>
      <ability>L2_HalfPunc</ability>
      <abilityName>全半角检查</abilityName>
      <candidateList>
        <item>:</item>
      </candidateList>
      <explain>文本全半角错误。</explain>
      <paraID>34DFBCBF</paraID>
      <start>72</start>
      <end>73</end>
      <status>unmodified</status>
      <modifiedWord/>
      <trackRevisions>false</trackRevisions>
    </reviewItem>
    <reviewItem>
      <errorID>c222dda3-393d-4cf6-a0b5-6085d69bb004</errorID>
      <errorWord>：</errorWord>
      <group>L1_Format</group>
      <groupName>格式问题</groupName>
      <ability>L2_HalfPunc</ability>
      <abilityName>全半角检查</abilityName>
      <candidateList>
        <item>:</item>
      </candidateList>
      <explain>文本全半角错误。</explain>
      <paraID>34DFBCBF</paraID>
      <start>82</start>
      <end>83</end>
      <status>unmodified</status>
      <modifiedWord/>
      <trackRevisions>false</trackRevisions>
    </reviewItem>
    <reviewItem>
      <errorID>28c0a9bf-7043-4c4e-a52d-6f891047f8bc</errorID>
      <errorWord>：</errorWord>
      <group>L1_Format</group>
      <groupName>格式问题</groupName>
      <ability>L2_HalfPunc</ability>
      <abilityName>全半角检查</abilityName>
      <candidateList>
        <item>:</item>
      </candidateList>
      <explain>文本全半角错误。</explain>
      <paraID>34DFBCBF</paraID>
      <start>604</start>
      <end>605</end>
      <status>unmodified</status>
      <modifiedWord/>
      <trackRevisions>false</trackRevisions>
    </reviewItem>
    <reviewItem>
      <errorID>58f64da3-5080-461f-897e-ce8d9f42dd74</errorID>
      <errorWord>：</errorWord>
      <group>L1_Format</group>
      <groupName>格式问题</groupName>
      <ability>L2_HalfPunc</ability>
      <abilityName>全半角检查</abilityName>
      <candidateList>
        <item>:</item>
      </candidateList>
      <explain>文本全半角错误。</explain>
      <paraID>34DFBCBF</paraID>
      <start>610</start>
      <end>611</end>
      <status>unmodified</status>
      <modifiedWord/>
      <trackRevisions>false</trackRevisions>
    </reviewItem>
    <reviewItem>
      <errorID>b9245426-cd41-4127-928e-306729906d5c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34DFBCBF</paraID>
      <start>623</start>
      <end>624</end>
      <status>unmodified</status>
      <modifiedWord/>
      <trackRevisions>false</trackRevisions>
    </reviewItem>
    <reviewItem>
      <errorID>8b7cb5dd-a50d-43c9-a5d4-f323f7b307a6</errorID>
      <errorWord>：</errorWord>
      <group>L1_Format</group>
      <groupName>格式问题</groupName>
      <ability>L2_HalfPunc</ability>
      <abilityName>全半角检查</abilityName>
      <candidateList>
        <item>:</item>
      </candidateList>
      <explain>文本全半角错误。</explain>
      <paraID>7D341A2C</paraID>
      <start>103</start>
      <end>104</end>
      <status>unmodified</status>
      <modifiedWord/>
      <trackRevisions>false</trackRevisions>
    </reviewItem>
    <reviewItem>
      <errorID>38bdc11a-d793-41c8-8fca-7d8349e93930</errorID>
      <errorWord>：</errorWord>
      <group>L1_Format</group>
      <groupName>格式问题</groupName>
      <ability>L2_HalfPunc</ability>
      <abilityName>全半角检查</abilityName>
      <candidateList>
        <item>:</item>
      </candidateList>
      <explain>文本全半角错误。</explain>
      <paraID>7D341A2C</paraID>
      <start>113</start>
      <end>114</end>
      <status>unmodified</status>
      <modifiedWord/>
      <trackRevisions>false</trackRevisions>
    </reviewItem>
    <reviewItem>
      <errorID>e98f9815-683b-4079-bcfb-f1b9f755054f</errorID>
      <errorWord>)</errorWord>
      <group>L1_Format</group>
      <groupName>格式问题</groupName>
      <ability>L2_HalfPunc</ability>
      <abilityName>全半角检查</abilityName>
      <candidateList>
        <item>）</item>
      </candidateList>
      <explain>文本全半角错误。</explain>
      <paraID>7D341A2C</paraID>
      <start>272</start>
      <end>273</end>
      <status>unmodified</status>
      <modifiedWord/>
      <trackRevisions>false</trackRevisions>
    </reviewItem>
    <reviewItem>
      <errorID>5a1a82cc-f9d6-4b9c-ac47-3f4447b762ca</errorID>
      <errorWord>：</errorWord>
      <group>L1_Format</group>
      <groupName>格式问题</groupName>
      <ability>L2_HalfPunc</ability>
      <abilityName>全半角检查</abilityName>
      <candidateList>
        <item>:</item>
      </candidateList>
      <explain>文本全半角错误。</explain>
      <paraID>7D341A2C</paraID>
      <start>648</start>
      <end>649</end>
      <status>unmodified</status>
      <modifiedWord/>
      <trackRevisions>false</trackRevisions>
    </reviewItem>
    <reviewItem>
      <errorID>71f74391-82db-454c-aa9d-e1e0a6df4d5a</errorID>
      <errorWord>：</errorWord>
      <group>L1_Format</group>
      <groupName>格式问题</groupName>
      <ability>L2_HalfPunc</ability>
      <abilityName>全半角检查</abilityName>
      <candidateList>
        <item>:</item>
      </candidateList>
      <explain>文本全半角错误。</explain>
      <paraID>7D341A2C</paraID>
      <start>654</start>
      <end>655</end>
      <status>unmodified</status>
      <modifiedWord/>
      <trackRevisions>false</trackRevisions>
    </reviewItem>
    <reviewItem>
      <errorID>e7566434-278f-4c59-8b5d-708f74395661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7D341A2C</paraID>
      <start>667</start>
      <end>668</end>
      <status>unmodified</status>
      <modifiedWord/>
      <trackRevisions>false</trackRevisions>
    </reviewItem>
    <reviewItem>
      <errorID>efb311b9-9443-4332-beef-b912c74ad1ad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60D74E0</paraID>
      <start>0</start>
      <end>2</end>
      <status>unmodified</status>
      <modifiedWord/>
      <trackRevisions>false</trackRevisions>
    </reviewItem>
    <reviewItem>
      <errorID>bd7d3c87-9562-44ea-93ea-37cad6c19734</errorID>
      <errorWord>：</errorWord>
      <group>L1_Format</group>
      <groupName>格式问题</groupName>
      <ability>L2_HalfPunc</ability>
      <abilityName>全半角检查</abilityName>
      <candidateList>
        <item>:</item>
      </candidateList>
      <explain>文本全半角错误。</explain>
      <paraID> 60D74E0</paraID>
      <start>12</start>
      <end>13</end>
      <status>unmodified</status>
      <modifiedWord/>
      <trackRevisions>false</trackRevisions>
    </reviewItem>
    <reviewItem>
      <errorID>96728ee8-ac19-4adf-9124-c7a47975d006</errorID>
      <errorWord>：</errorWord>
      <group>L1_Format</group>
      <groupName>格式问题</groupName>
      <ability>L2_HalfPunc</ability>
      <abilityName>全半角检查</abilityName>
      <candidateList>
        <item>:</item>
      </candidateList>
      <explain>文本全半角错误。</explain>
      <paraID> 60D74E0</paraID>
      <start>22</start>
      <end>23</end>
      <status>unmodified</status>
      <modifiedWord/>
      <trackRevisions>false</trackRevisions>
    </reviewItem>
    <reviewItem>
      <errorID>5598a0f4-169f-4c1c-bab2-38e735a3fbef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1070BF34</paraID>
      <start>0</start>
      <end>2</end>
      <status>unmodified</status>
      <modifiedWord/>
      <trackRevisions>false</trackRevisions>
    </reviewItem>
    <reviewItem>
      <errorID>e3967bc5-86ea-4554-bd3f-00b38347c939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133705C2</paraID>
      <start>0</start>
      <end>2</end>
      <status>unmodified</status>
      <modifiedWord/>
      <trackRevisions>false</trackRevisions>
    </reviewItem>
    <reviewItem>
      <errorID>9a6c18dd-e46a-415e-a16f-91dc0e81cabf</errorID>
      <errorWord>：</errorWord>
      <group>L1_Format</group>
      <groupName>格式问题</groupName>
      <ability>L2_HalfPunc</ability>
      <abilityName>全半角检查</abilityName>
      <candidateList>
        <item>:</item>
      </candidateList>
      <explain>文本全半角错误。</explain>
      <paraID> 1966695</paraID>
      <start>47</start>
      <end>48</end>
      <status>unmodified</status>
      <modifiedWord/>
      <trackRevisions>false</trackRevisions>
    </reviewItem>
    <reviewItem>
      <errorID>9757f293-0a8f-4c8b-b598-0256e54f9648</errorID>
      <errorWord>内</errorWord>
      <group>L1_Word</group>
      <groupName>字词问题</groupName>
      <ability>L2_Typo</ability>
      <abilityName>字词错误</abilityName>
      <candidateList>
        <item>的</item>
      </candidateList>
      <explain>存在字形相近字词的误用。</explain>
      <paraID> 1966695</paraID>
      <start>156</start>
      <end>157</end>
      <status>unmodified</status>
      <modifiedWord/>
      <trackRevisions>false</trackRevisions>
    </reviewItem>
    <reviewItem>
      <errorID>463a4c05-06e7-4a56-8b79-a1a5ee2ed3af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314C72FC</paraID>
      <start>0</start>
      <end>2</end>
      <status>unmodified</status>
      <modifiedWord/>
      <trackRevisions>false</trackRevisions>
    </reviewItem>
    <reviewItem>
      <errorID>a94c97d9-8f8f-403b-9d2d-cc3e76de5935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160548A7</paraID>
      <start>0</start>
      <end>2</end>
      <status>unmodified</status>
      <modifiedWord/>
      <trackRevisions>false</trackRevisions>
    </reviewItem>
    <reviewItem>
      <errorID>28481b56-2701-4fce-b4ad-6547ca5f8cc6</errorID>
      <errorWord>;</errorWord>
      <group>L1_Format</group>
      <groupName>格式问题</groupName>
      <ability>L2_HalfPunc</ability>
      <abilityName>全半角检查</abilityName>
      <candidateList>
        <item>；</item>
      </candidateList>
      <explain>文本全半角错误。</explain>
      <paraID>160548A7</paraID>
      <start>47</start>
      <end>48</end>
      <status>unmodified</status>
      <modifiedWord/>
      <trackRevisions>false</trackRevisions>
    </reviewItem>
    <reviewItem>
      <errorID>e4478cd8-6a17-4d54-ae99-25e897d4ca04</errorID>
      <errorWord>内</errorWord>
      <group>L1_Word</group>
      <groupName>字词问题</groupName>
      <ability>L2_Typo</ability>
      <abilityName>字词错误</abilityName>
      <candidateList>
        <item>的</item>
      </candidateList>
      <explain>存在字形相近字词的误用。</explain>
      <paraID>160548A7</paraID>
      <start>84</start>
      <end>85</end>
      <status>unmodified</status>
      <modifiedWord/>
      <trackRevisions>false</trackRevisions>
    </reviewItem>
    <reviewItem>
      <errorID>cefd9f43-e321-4b4c-8c67-d02aefdb8327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42639995</paraID>
      <start>0</start>
      <end>2</end>
      <status>unmodified</status>
      <modifiedWord/>
      <trackRevisions>false</trackRevisions>
    </reviewItem>
    <reviewItem>
      <errorID>f9bfe078-9a22-4f03-9cb9-15ebc43c0a56</errorID>
      <errorWord>(</errorWord>
      <group>L1_Format</group>
      <groupName>格式问题</groupName>
      <ability>L2_HalfPunc</ability>
      <abilityName>全半角检查</abilityName>
      <candidateList>
        <item>（</item>
      </candidateList>
      <explain>文本全半角错误。</explain>
      <paraID>42639995</paraID>
      <start>150</start>
      <end>151</end>
      <status>unmodified</status>
      <modifiedWord/>
      <trackRevisions>false</trackRevisions>
    </reviewItem>
    <reviewItem>
      <errorID>a40b6bd6-4936-413b-8e42-8bb0fec2fbec</errorID>
      <errorWord>)</errorWord>
      <group>L1_Format</group>
      <groupName>格式问题</groupName>
      <ability>L2_HalfPunc</ability>
      <abilityName>全半角检查</abilityName>
      <candidateList>
        <item>）</item>
      </candidateList>
      <explain>文本全半角错误。</explain>
      <paraID>42639995</paraID>
      <start>153</start>
      <end>154</end>
      <status>unmodified</status>
      <modifiedWord/>
      <trackRevisions>false</trackRevisions>
    </reviewItem>
    <reviewItem>
      <errorID>20fa0e4c-a36b-412d-bbcf-7db276ee7e70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14B4AAC5</paraID>
      <start>0</start>
      <end>2</end>
      <status>unmodified</status>
      <modifiedWord/>
      <trackRevisions>false</trackRevisions>
    </reviewItem>
    <reviewItem>
      <errorID>d325e6bd-01b4-406b-aa54-08ca584a1622</errorID>
      <errorWord>：</errorWord>
      <group>L1_Format</group>
      <groupName>格式问题</groupName>
      <ability>L2_HalfPunc</ability>
      <abilityName>全半角检查</abilityName>
      <candidateList>
        <item>:</item>
      </candidateList>
      <explain>文本全半角错误。</explain>
      <paraID>14B4AAC5</paraID>
      <start>47</start>
      <end>48</end>
      <status>unmodified</status>
      <modifiedWord/>
      <trackRevisions>false</trackRevisions>
    </reviewItem>
    <reviewItem>
      <errorID>4784d14e-6c0e-4b85-9e4c-3c8691fbbda5</errorID>
      <errorWord>：</errorWord>
      <group>L1_Format</group>
      <groupName>格式问题</groupName>
      <ability>L2_HalfPunc</ability>
      <abilityName>全半角检查</abilityName>
      <candidateList>
        <item>:</item>
      </candidateList>
      <explain>文本全半角错误。</explain>
      <paraID>14B4AAC5</paraID>
      <start>57</start>
      <end>58</end>
      <status>unmodified</status>
      <modifiedWord/>
      <trackRevisions>false</trackRevisions>
    </reviewItem>
    <reviewItem>
      <errorID>4f350db2-0142-4cbb-a262-6692a4dded33</errorID>
      <errorWord>混浊</errorWord>
      <group>L1_Word</group>
      <groupName>字词问题</groupName>
      <ability>L2_Typo</ability>
      <abilityName>字词错误</abilityName>
      <candidateList>
        <item>浑浊</item>
      </candidateList>
      <explain>存在发音相同字词的误用。</explain>
      <paraID>14B4AAC5</paraID>
      <start>241</start>
      <end>243</end>
      <status>unmodified</status>
      <modifiedWord/>
      <trackRevisions>false</trackRevisions>
    </reviewItem>
    <reviewItem>
      <errorID>3d9d6201-4059-4831-911e-25f625ea3410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14B4AAC5</paraID>
      <start>243</start>
      <end>245</end>
      <status>unmodified</status>
      <modifiedWord/>
      <trackRevisions>false</trackRevisions>
    </reviewItem>
    <reviewItem>
      <errorID>64f79ea4-a566-480b-b425-9955c60398cc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7A4FE6BB</paraID>
      <start>0</start>
      <end>2</end>
      <status>unmodified</status>
      <modifiedWord/>
      <trackRevisions>false</trackRevisions>
    </reviewItem>
    <reviewItem>
      <errorID>7bb43de0-2025-4600-b518-b8331987c3c1</errorID>
      <errorWord>混浊</errorWord>
      <group>L1_Word</group>
      <groupName>字词问题</groupName>
      <ability>L2_Typo</ability>
      <abilityName>字词错误</abilityName>
      <candidateList>
        <item>浑浊</item>
      </candidateList>
      <explain>存在发音相同字词的误用。</explain>
      <paraID>7A4FE6BB</paraID>
      <start>271</start>
      <end>273</end>
      <status>unmodified</status>
      <modifiedWord/>
      <trackRevisions>false</trackRevisions>
    </reviewItem>
    <reviewItem>
      <errorID>34bd1199-f3a0-4cab-8fc0-9d3b87df1025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35D9D5FC</paraID>
      <start>0</start>
      <end>2</end>
      <status>unmodified</status>
      <modifiedWord/>
      <trackRevisions>false</trackRevisions>
    </reviewItem>
    <reviewItem>
      <errorID>5db46c22-d5c1-49e0-b76e-313aa4cc9c4b</errorID>
      <errorWord>(</errorWord>
      <group>L1_Format</group>
      <groupName>格式问题</groupName>
      <ability>L2_HalfPunc</ability>
      <abilityName>全半角检查</abilityName>
      <candidateList>
        <item>（</item>
      </candidateList>
      <explain>文本全半角错误。</explain>
      <paraID>35D9D5FC</paraID>
      <start>214</start>
      <end>215</end>
      <status>unmodified</status>
      <modifiedWord/>
      <trackRevisions>false</trackRevisions>
    </reviewItem>
    <reviewItem>
      <errorID>669a8819-7fb4-4445-af83-a32b880eda75</errorID>
      <errorWord>)</errorWord>
      <group>L1_Format</group>
      <groupName>格式问题</groupName>
      <ability>L2_HalfPunc</ability>
      <abilityName>全半角检查</abilityName>
      <candidateList>
        <item>）</item>
      </candidateList>
      <explain>文本全半角错误。</explain>
      <paraID>35D9D5FC</paraID>
      <start>217</start>
      <end>218</end>
      <status>unmodified</status>
      <modifiedWord/>
      <trackRevisions>false</trackRevisions>
    </reviewItem>
    <reviewItem>
      <errorID>193cbf35-af49-4f8b-b196-6ca45741d9b9</errorID>
      <errorWord>(</errorWord>
      <group>L1_Format</group>
      <groupName>格式问题</groupName>
      <ability>L2_HalfPunc</ability>
      <abilityName>全半角检查</abilityName>
      <candidateList>
        <item>（</item>
      </candidateList>
      <explain>文本全半角错误。</explain>
      <paraID>4D868632</paraID>
      <start>204</start>
      <end>205</end>
      <status>unmodified</status>
      <modifiedWord/>
      <trackRevisions>false</trackRevisions>
    </reviewItem>
    <reviewItem>
      <errorID>124d1782-c175-4a79-aee3-511be662b6c0</errorID>
      <errorWord>)</errorWord>
      <group>L1_Format</group>
      <groupName>格式问题</groupName>
      <ability>L2_HalfPunc</ability>
      <abilityName>全半角检查</abilityName>
      <candidateList>
        <item>）</item>
      </candidateList>
      <explain>文本全半角错误。</explain>
      <paraID>4D868632</paraID>
      <start>207</start>
      <end>208</end>
      <status>unmodified</status>
      <modifiedWord/>
      <trackRevisions>false</trackRevisions>
    </reviewItem>
    <reviewItem>
      <errorID>38f76601-ebe8-4fb4-bdf1-a5820a667f1a</errorID>
      <errorWord>-</errorWord>
      <group>L1_Format</group>
      <groupName>格式问题</groupName>
      <ability>L2_HalfPunc</ability>
      <abilityName>全半角检查</abilityName>
      <candidateList>
        <item>－</item>
      </candidateList>
      <explain>文本全半角错误。</explain>
      <paraID>108A320E</paraID>
      <start>54</start>
      <end>55</end>
      <status>unmodified</status>
      <modifiedWord/>
      <trackRevisions>false</trackRevisions>
    </reviewItem>
    <reviewItem>
      <errorID>b663552e-da1f-42cb-8125-748c4bff28ab</errorID>
      <errorWord>，</errorWord>
      <group>L1_Word</group>
      <groupName>字词问题</groupName>
      <ability>L2_Typo</ability>
      <abilityName>字词错误</abilityName>
      <candidateList>
        <item>，在</item>
      </candidateList>
      <explain/>
      <paraID>108A320E</paraID>
      <start>228</start>
      <end>229</end>
      <status>unmodified</status>
      <modifiedWord/>
      <trackRevisions>false</trackRevisions>
    </reviewItem>
    <reviewItem>
      <errorID>cc53123a-2f22-416f-b151-d27aa16c929f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602A45D3</paraID>
      <start>0</start>
      <end>2</end>
      <status>unmodified</status>
      <modifiedWord/>
      <trackRevisions>false</trackRevisions>
    </reviewItem>
    <reviewItem>
      <errorID>92e0076b-0d0f-4f41-81c5-cf08af3a5ca3</errorID>
      <errorWord>-</errorWord>
      <group>L1_Format</group>
      <groupName>格式问题</groupName>
      <ability>L2_HalfPunc</ability>
      <abilityName>全半角检查</abilityName>
      <candidateList>
        <item>－</item>
      </candidateList>
      <explain>文本全半角错误。</explain>
      <paraID>602A45D3</paraID>
      <start>56</start>
      <end>57</end>
      <status>unmodified</status>
      <modifiedWord/>
      <trackRevisions>false</trackRevisions>
    </reviewItem>
    <reviewItem>
      <errorID>96fac5b6-dbb1-4c84-a33e-26cad34e6c65</errorID>
      <errorWord>，</errorWord>
      <group>L1_Word</group>
      <groupName>字词问题</groupName>
      <ability>L2_Typo</ability>
      <abilityName>字词错误</abilityName>
      <candidateList>
        <item>，在</item>
      </candidateList>
      <explain/>
      <paraID>602A45D3</paraID>
      <start>247</start>
      <end>248</end>
      <status>unmodified</status>
      <modifiedWord/>
      <trackRevisions>false</trackRevisions>
    </reviewItem>
    <reviewItem>
      <errorID>194d43ae-88bf-4a5e-978a-2538bf5b1ee9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756B93FA</paraID>
      <start>0</start>
      <end>2</end>
      <status>unmodified</status>
      <modifiedWord/>
      <trackRevisions>false</trackRevisions>
    </reviewItem>
    <reviewItem>
      <errorID>43823119-298b-4d17-809e-33e681e85a61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55B916B7</paraID>
      <start>0</start>
      <end>2</end>
      <status>unmodified</status>
      <modifiedWord/>
      <trackRevisions>false</trackRevisions>
    </reviewItem>
    <reviewItem>
      <errorID>b31d30df-279f-4b67-8cbf-dd28638ca205</errorID>
      <errorWord>,</errorWord>
      <group>L1_Format</group>
      <groupName>格式问题</groupName>
      <ability>L2_HalfPunc</ability>
      <abilityName>全半角检查</abilityName>
      <candidateList>
        <item>，</item>
      </candidateList>
      <explain>文本全半角错误。</explain>
      <paraID>55B916B7</paraID>
      <start>31</start>
      <end>32</end>
      <status>unmodified</status>
      <modifiedWord/>
      <trackRevisions>false</trackRevisions>
    </reviewItem>
    <reviewItem>
      <errorID>2ea6cc79-eec0-4481-81f3-1b15d60f61fd</errorID>
      <errorWord>-</errorWord>
      <group>L1_Format</group>
      <groupName>格式问题</groupName>
      <ability>L2_HalfPunc</ability>
      <abilityName>全半角检查</abilityName>
      <candidateList>
        <item>－</item>
      </candidateList>
      <explain>文本全半角错误。</explain>
      <paraID>55B916B7</paraID>
      <start>68</start>
      <end>69</end>
      <status>unmodified</status>
      <modifiedWord/>
      <trackRevisions>false</trackRevisions>
    </reviewItem>
    <reviewItem>
      <errorID>b9a1f027-37a5-40bc-8d8f-dc97a3a73cbb</errorID>
      <errorWord>，</errorWord>
      <group>L1_Word</group>
      <groupName>字词问题</groupName>
      <ability>L2_Typo</ability>
      <abilityName>字词错误</abilityName>
      <candidateList>
        <item>，在</item>
      </candidateList>
      <explain/>
      <paraID>55B916B7</paraID>
      <start>250</start>
      <end>251</end>
      <status>unmodified</status>
      <modifiedWord/>
      <trackRevisions>false</trackRevisions>
    </reviewItem>
    <reviewItem>
      <errorID>a2756618-1d07-4dc6-bce5-d4f2b7f69552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287FECE</paraID>
      <start>0</start>
      <end>2</end>
      <status>unmodified</status>
      <modifiedWord/>
      <trackRevisions>false</trackRevisions>
    </reviewItem>
    <reviewItem>
      <errorID>892391c4-2e86-4a62-a215-58d5b6d3272c</errorID>
      <errorWord>-</errorWord>
      <group>L1_Format</group>
      <groupName>格式问题</groupName>
      <ability>L2_HalfPunc</ability>
      <abilityName>全半角检查</abilityName>
      <candidateList>
        <item>－</item>
      </candidateList>
      <explain>文本全半角错误。</explain>
      <paraID> 287FECE</paraID>
      <start>86</start>
      <end>87</end>
      <status>unmodified</status>
      <modifiedWord/>
      <trackRevisions>false</trackRevisions>
    </reviewItem>
    <reviewItem>
      <errorID>0df919bc-1ea2-4ea0-9fb0-af91901edbae</errorID>
      <errorWord>，</errorWord>
      <group>L1_Word</group>
      <groupName>字词问题</groupName>
      <ability>L2_Typo</ability>
      <abilityName>字词错误</abilityName>
      <candidateList>
        <item>，在</item>
      </candidateList>
      <explain/>
      <paraID> 287FECE</paraID>
      <start>217</start>
      <end>218</end>
      <status>unmodified</status>
      <modifiedWord/>
      <trackRevisions>false</trackRevisions>
    </reviewItem>
    <reviewItem>
      <errorID>a2b3708e-1d69-44f5-9149-0b8f5e15cff9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7CEEEEBF</paraID>
      <start>0</start>
      <end>2</end>
      <status>unmodified</status>
      <modifiedWord/>
      <trackRevisions>false</trackRevisions>
    </reviewItem>
    <reviewItem>
      <errorID>6fc605be-2727-49cf-8951-b1cd1e48c783</errorID>
      <errorWord>(</errorWord>
      <group>L1_Format</group>
      <groupName>格式问题</groupName>
      <ability>L2_HalfPunc</ability>
      <abilityName>全半角检查</abilityName>
      <candidateList>
        <item>（</item>
      </candidateList>
      <explain>文本全半角错误。</explain>
      <paraID>7CEEEEBF</paraID>
      <start>86</start>
      <end>87</end>
      <status>unmodified</status>
      <modifiedWord/>
      <trackRevisions>false</trackRevisions>
    </reviewItem>
    <reviewItem>
      <errorID>8860ec44-01fd-498b-88a1-6e1442376b5c</errorID>
      <errorWord>)</errorWord>
      <group>L1_Format</group>
      <groupName>格式问题</groupName>
      <ability>L2_HalfPunc</ability>
      <abilityName>全半角检查</abilityName>
      <candidateList>
        <item>）</item>
      </candidateList>
      <explain>文本全半角错误。</explain>
      <paraID>7CEEEEBF</paraID>
      <start>89</start>
      <end>90</end>
      <status>unmodified</status>
      <modifiedWord/>
      <trackRevisions>false</trackRevisions>
    </reviewItem>
    <reviewItem>
      <errorID>24abf57d-a6fd-424b-af50-b9fc4dd7ba4b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48E8D737</paraID>
      <start>0</start>
      <end>2</end>
      <status>unmodified</status>
      <modifiedWord/>
      <trackRevisions>false</trackRevisions>
    </reviewItem>
    <reviewItem>
      <errorID>6f52770d-6c66-434b-80fc-0759c6b4f8d2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2E7F9312</paraID>
      <start>0</start>
      <end>2</end>
      <status>unmodified</status>
      <modifiedWord/>
      <trackRevisions>false</trackRevisions>
    </reviewItem>
    <reviewItem>
      <errorID>a27d0ba3-0061-481b-96aa-c32451b5086b</errorID>
      <errorWord>(</errorWord>
      <group>L1_Format</group>
      <groupName>格式问题</groupName>
      <ability>L2_HalfPunc</ability>
      <abilityName>全半角检查</abilityName>
      <candidateList>
        <item>（</item>
      </candidateList>
      <explain>文本全半角错误。</explain>
      <paraID>2E7F9312</paraID>
      <start>61</start>
      <end>62</end>
      <status>unmodified</status>
      <modifiedWord/>
      <trackRevisions>false</trackRevisions>
    </reviewItem>
    <reviewItem>
      <errorID>aca1960e-cae7-474e-b9fc-f674b2a9096e</errorID>
      <errorWord>)</errorWord>
      <group>L1_Format</group>
      <groupName>格式问题</groupName>
      <ability>L2_HalfPunc</ability>
      <abilityName>全半角检查</abilityName>
      <candidateList>
        <item>）</item>
      </candidateList>
      <explain>文本全半角错误。</explain>
      <paraID>2E7F9312</paraID>
      <start>64</start>
      <end>65</end>
      <status>unmodified</status>
      <modifiedWord/>
      <trackRevisions>false</trackRevisions>
    </reviewItem>
    <reviewItem>
      <errorID>c30538e1-ad8f-447b-a98d-9c6ab3ff24da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3EAF05F1</paraID>
      <start>0</start>
      <end>2</end>
      <status>unmodified</status>
      <modifiedWord/>
      <trackRevisions>false</trackRevisions>
    </reviewItem>
    <reviewItem>
      <errorID>8abfb73c-4e6c-465f-bd22-156c2d6bdd94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7D28FC9B</paraID>
      <start>0</start>
      <end>2</end>
      <status>unmodified</status>
      <modifiedWord/>
      <trackRevisions>false</trackRevisions>
    </reviewItem>
    <reviewItem>
      <errorID>04525f5a-abeb-4e29-a357-5e9a13cd8bb9</errorID>
      <errorWord>(</errorWord>
      <group>L1_Format</group>
      <groupName>格式问题</groupName>
      <ability>L2_HalfPunc</ability>
      <abilityName>全半角检查</abilityName>
      <candidateList>
        <item>（</item>
      </candidateList>
      <explain>文本全半角错误。</explain>
      <paraID>7D28FC9B</paraID>
      <start>60</start>
      <end>61</end>
      <status>unmodified</status>
      <modifiedWord/>
      <trackRevisions>false</trackRevisions>
    </reviewItem>
    <reviewItem>
      <errorID>5904f001-0658-4192-bedc-6115e60d545e</errorID>
      <errorWord>)</errorWord>
      <group>L1_Format</group>
      <groupName>格式问题</groupName>
      <ability>L2_HalfPunc</ability>
      <abilityName>全半角检查</abilityName>
      <candidateList>
        <item>）</item>
      </candidateList>
      <explain>文本全半角错误。</explain>
      <paraID>7D28FC9B</paraID>
      <start>63</start>
      <end>64</end>
      <status>unmodified</status>
      <modifiedWord/>
      <trackRevisions>false</trackRevisions>
    </reviewItem>
    <reviewItem>
      <errorID>745ab765-ebc6-400a-af1b-00df9d05f968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135D66CF</paraID>
      <start>0</start>
      <end>2</end>
      <status>unmodified</status>
      <modifiedWord/>
      <trackRevisions>false</trackRevisions>
    </reviewItem>
    <reviewItem>
      <errorID>0086c0ad-81a8-43e2-9ced-c0e2b955a492</errorID>
      <errorWord>-</errorWord>
      <group>L1_Format</group>
      <groupName>格式问题</groupName>
      <ability>L2_HalfPunc</ability>
      <abilityName>全半角检查</abilityName>
      <candidateList>
        <item>－</item>
      </candidateList>
      <explain>文本全半角错误。</explain>
      <paraID>135D66CF</paraID>
      <start>66</start>
      <end>67</end>
      <status>unmodified</status>
      <modifiedWord/>
      <trackRevisions>false</trackRevisions>
    </reviewItem>
    <reviewItem>
      <errorID>4b6ad68c-9df1-4ae6-8dab-14e6b25e091a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63229A9F</paraID>
      <start>0</start>
      <end>2</end>
      <status>unmodified</status>
      <modifiedWord/>
      <trackRevisions>false</trackRevisions>
    </reviewItem>
    <reviewItem>
      <errorID>c167eb0e-61e3-4b1d-bab0-6b3084afdd64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20B5CE74</paraID>
      <start>0</start>
      <end>2</end>
      <status>unmodified</status>
      <modifiedWord/>
      <trackRevisions>false</trackRevisions>
    </reviewItem>
    <reviewItem>
      <errorID>20f3c570-a09b-4172-b2fe-6962eea43b94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20B5CE74</paraID>
      <start>42</start>
      <end>43</end>
      <status>unmodified</status>
      <modifiedWord/>
      <trackRevisions>false</trackRevisions>
    </reviewItem>
    <reviewItem>
      <errorID>6268b4ae-2410-48db-b1b3-dfb4e17d4cbb</errorID>
      <errorWord>,</errorWord>
      <group>L1_Format</group>
      <groupName>格式问题</groupName>
      <ability>L2_HalfPunc</ability>
      <abilityName>全半角检查</abilityName>
      <candidateList>
        <item>，</item>
      </candidateList>
      <explain>文本全半角错误。</explain>
      <paraID>20B5CE74</paraID>
      <start>166</start>
      <end>167</end>
      <status>unmodified</status>
      <modifiedWord/>
      <trackRevisions>false</trackRevisions>
    </reviewItem>
    <reviewItem>
      <errorID>810038f3-5c2c-4366-ba32-415b17d6369e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966E8D9</paraID>
      <start>0</start>
      <end>2</end>
      <status>unmodified</status>
      <modifiedWord/>
      <trackRevisions>false</trackRevisions>
    </reviewItem>
    <reviewItem>
      <errorID>ed86f2f1-6b53-40d2-8eb9-7e642a57055e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22DD0647</paraID>
      <start>0</start>
      <end>2</end>
      <status>unmodified</status>
      <modifiedWord/>
      <trackRevisions>false</trackRevisions>
    </reviewItem>
    <reviewItem>
      <errorID>4815de49-88b8-4fe4-ab22-dc57da789645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326E0425</paraID>
      <start>0</start>
      <end>2</end>
      <status>unmodified</status>
      <modifiedWord/>
      <trackRevisions>false</trackRevisions>
    </reviewItem>
    <reviewItem>
      <errorID>5f24250b-0b43-4126-8194-10222572d7d0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74BCD5C8</paraID>
      <start>0</start>
      <end>2</end>
      <status>unmodified</status>
      <modifiedWord/>
      <trackRevisions>false</trackRevisions>
    </reviewItem>
    <reviewItem>
      <errorID>19bfff10-e2bb-493f-92e8-1113c5483e5c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1FED3E2C</paraID>
      <start>0</start>
      <end>2</end>
      <status>unmodified</status>
      <modifiedWord/>
      <trackRevisions>false</trackRevisions>
    </reviewItem>
    <reviewItem>
      <errorID>0a596615-5294-4425-9beb-211e4bf99190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5D910D71</paraID>
      <start>0</start>
      <end>2</end>
      <status>unmodified</status>
      <modifiedWord/>
      <trackRevisions>false</trackRevisions>
    </reviewItem>
    <reviewItem>
      <errorID>b851108e-2d3c-4562-b7de-a3b0b8b5e5ae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492D2829</paraID>
      <start>0</start>
      <end>2</end>
      <status>unmodified</status>
      <modifiedWord/>
      <trackRevisions>false</trackRevisions>
    </reviewItem>
    <reviewItem>
      <errorID>40b7c0ec-4133-4d97-9151-b66cf40cb73a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AF967D4</paraID>
      <start>0</start>
      <end>2</end>
      <status>unmodified</status>
      <modifiedWord/>
      <trackRevisions>false</trackRevisions>
    </reviewItem>
    <reviewItem>
      <errorID>a9ac0c0a-66db-4731-b8a1-db2e4836bd74</errorID>
      <errorWord>接受</errorWord>
      <group>L1_Word</group>
      <groupName>字词问题</groupName>
      <ability>L2_Typo</ability>
      <abilityName>字词错误</abilityName>
      <candidateList>
        <item>接收</item>
      </candidateList>
      <explain>存在发音相同字词的误用。</explain>
      <paraID>71949336</paraID>
      <start>135</start>
      <end>137</end>
      <status>modified</status>
      <modifiedWord>接收</modifiedWord>
      <trackRevisions>false</trackRevisions>
    </reviewItem>
    <reviewItem>
      <errorID>0b35ba00-6882-452d-b18e-8b9bfee9315b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39EFB617</paraID>
      <start>0</start>
      <end>2</end>
      <status>unmodified</status>
      <modifiedWord/>
      <trackRevisions>false</trackRevisions>
    </reviewItem>
    <reviewItem>
      <errorID>cb54291c-a6fb-41e6-92ce-5c99913252fd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6B33C104</paraID>
      <start>0</start>
      <end>2</end>
      <status>unmodified</status>
      <modifiedWord/>
      <trackRevisions>false</trackRevisions>
    </reviewItem>
    <reviewItem>
      <errorID>c7b7a311-86c1-4e77-8114-23e835c18db7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B99C176</paraID>
      <start>0</start>
      <end>2</end>
      <status>unmodified</status>
      <modifiedWord/>
      <trackRevisions>false</trackRevisions>
    </reviewItem>
    <reviewItem>
      <errorID>9631f262-7690-4a8d-814c-fdff94070e78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3ACCBE32</paraID>
      <start>0</start>
      <end>2</end>
      <status>unmodified</status>
      <modifiedWord/>
      <trackRevisions>false</trackRevisions>
    </reviewItem>
    <reviewItem>
      <errorID>28717e55-955e-45fd-84ad-b7f590052574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27048F34</paraID>
      <start>0</start>
      <end>2</end>
      <status>unmodified</status>
      <modifiedWord/>
      <trackRevisions>false</trackRevisions>
    </reviewItem>
    <reviewItem>
      <errorID>b8884b7e-eee5-4c7a-a1f1-e31c3e0191bc</errorID>
      <errorWord>(</errorWord>
      <group>L1_Format</group>
      <groupName>格式问题</groupName>
      <ability>L2_HalfPunc</ability>
      <abilityName>全半角检查</abilityName>
      <candidateList>
        <item>（</item>
      </candidateList>
      <explain>文本全半角错误。</explain>
      <paraID> F416A22</paraID>
      <start>30</start>
      <end>31</end>
      <status>unmodified</status>
      <modifiedWord/>
      <trackRevisions>false</trackRevisions>
    </reviewItem>
    <reviewItem>
      <errorID>d2c714f8-15e1-491f-abdf-cbd0a56c66e0</errorID>
      <errorWord>)</errorWord>
      <group>L1_Format</group>
      <groupName>格式问题</groupName>
      <ability>L2_HalfPunc</ability>
      <abilityName>全半角检查</abilityName>
      <candidateList>
        <item>）</item>
      </candidateList>
      <explain>文本全半角错误。</explain>
      <paraID> F416A22</paraID>
      <start>33</start>
      <end>34</end>
      <status>unmodified</status>
      <modifiedWord/>
      <trackRevisions>false</trackRevisions>
    </reviewItem>
    <reviewItem>
      <errorID>a4765f62-431c-4569-ac0e-ea38cb2ef57e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5EA3D37</paraID>
      <start>0</start>
      <end>2</end>
      <status>unmodified</status>
      <modifiedWord/>
      <trackRevisions>false</trackRevisions>
    </reviewItem>
    <reviewItem>
      <errorID>0ad70fa0-0403-4ece-b2af-a61c7a1c3216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4A8D11DB</paraID>
      <start>0</start>
      <end>2</end>
      <status>unmodified</status>
      <modifiedWord/>
      <trackRevisions>false</trackRevisions>
    </reviewItem>
    <reviewItem>
      <errorID>e6111d19-a82c-4020-aa0f-40081596c855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71352853</paraID>
      <start>0</start>
      <end>2</end>
      <status>unmodified</status>
      <modifiedWord/>
      <trackRevisions>false</trackRevisions>
    </reviewItem>
    <reviewItem>
      <errorID>265fa14d-bd90-4cae-a568-dac1c4a1b798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35BDE281</paraID>
      <start>0</start>
      <end>2</end>
      <status>unmodified</status>
      <modifiedWord/>
      <trackRevisions>false</trackRevisions>
    </reviewItem>
    <reviewItem>
      <errorID>830041a4-fef2-496d-b80f-599cbb0b02ae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2C378897</paraID>
      <start>0</start>
      <end>2</end>
      <status>unmodified</status>
      <modifiedWord/>
      <trackRevisions>false</trackRevisions>
    </reviewItem>
    <reviewItem>
      <errorID>75e336ba-79d2-488e-9bbb-32fc74f5f4d5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551C5170</paraID>
      <start>0</start>
      <end>2</end>
      <status>unmodified</status>
      <modifiedWord/>
      <trackRevisions>false</trackRevisions>
    </reviewItem>
    <reviewItem>
      <errorID>fc2ceb2f-f3f1-4f98-8767-9aabbd0bf3d7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C2C4E6A</paraID>
      <start>0</start>
      <end>2</end>
      <status>unmodified</status>
      <modifiedWord/>
      <trackRevisions>false</trackRevisions>
    </reviewItem>
    <reviewItem>
      <errorID>4c21f51c-3fc0-4ca7-816e-262d85d5d875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2826A613</paraID>
      <start>0</start>
      <end>2</end>
      <status>unmodified</status>
      <modifiedWord/>
      <trackRevisions>false</trackRevisions>
    </reviewItem>
    <reviewItem>
      <errorID>0f4fbfab-7cf1-42d2-a080-d133cf4db543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43879C9D</paraID>
      <start>0</start>
      <end>2</end>
      <status>unmodified</status>
      <modifiedWord/>
      <trackRevisions>false</trackRevisions>
    </reviewItem>
    <reviewItem>
      <errorID>4ef88111-97ea-4f2c-b450-19d49729c276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3B54C16E</paraID>
      <start>0</start>
      <end>2</end>
      <status>unmodified</status>
      <modifiedWord/>
      <trackRevisions>false</trackRevisions>
    </reviewItem>
    <reviewItem>
      <errorID>949a90dc-20ca-41a8-a044-925761128f2c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551ABA83</paraID>
      <start>0</start>
      <end>2</end>
      <status>unmodified</status>
      <modifiedWord/>
      <trackRevisions>false</trackRevisions>
    </reviewItem>
    <reviewItem>
      <errorID>e8b4026a-d9af-40ae-a829-0fec8013c56f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1E877DFA</paraID>
      <start>0</start>
      <end>2</end>
      <status>unmodified</status>
      <modifiedWord/>
      <trackRevisions>false</trackRevisions>
    </reviewItem>
    <reviewItem>
      <errorID>d10109b5-a9e9-4ae2-98b2-1b3668f7bc10</errorID>
      <errorWord>(</errorWord>
      <group>L1_Format</group>
      <groupName>格式问题</groupName>
      <ability>L2_HalfPunc</ability>
      <abilityName>全半角检查</abilityName>
      <candidateList>
        <item>（</item>
      </candidateList>
      <explain>文本全半角错误。</explain>
      <paraID>4AFE541D</paraID>
      <start>0</start>
      <end>1</end>
      <status>unmodified</status>
      <modifiedWord/>
      <trackRevisions>false</trackRevisions>
    </reviewItem>
    <reviewItem>
      <errorID>a20c1e4d-96ff-495b-9418-6808c7733675</errorID>
      <errorWord>)</errorWord>
      <group>L1_Format</group>
      <groupName>格式问题</groupName>
      <ability>L2_HalfPunc</ability>
      <abilityName>全半角检查</abilityName>
      <candidateList>
        <item>）</item>
      </candidateList>
      <explain>文本全半角错误。</explain>
      <paraID>4AFE541D</paraID>
      <start>12</start>
      <end>13</end>
      <status>unmodified</status>
      <modifiedWord/>
      <trackRevisions>false</trackRevisions>
    </reviewItem>
    <reviewItem>
      <errorID>2837e2d5-5328-4dbe-9f38-fb928a6ab566</errorID>
      <errorWord>[2020]46号</errorWord>
      <group>L1_Knowledge</group>
      <groupName>知识性问题</groupName>
      <ability>L2_Knowledge</ability>
      <abilityName>其他知识</abilityName>
      <candidateList>
        <item>〔2020〕46号</item>
      </candidateList>
      <explain>发文字号格式错误。</explain>
      <paraID> 74C2871</paraID>
      <start>31</start>
      <end>40</end>
      <status>unmodified</status>
      <modifiedWord/>
      <trackRevisions>false</trackRevisions>
    </reviewItem>
    <reviewItem>
      <errorID>169f3f14-4376-473d-8a34-dd6bae22b22e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22585626</paraID>
      <start>0</start>
      <end>2</end>
      <status>unmodified</status>
      <modifiedWord/>
      <trackRevisions>false</trackRevisions>
    </reviewItem>
    <reviewItem>
      <errorID>f9526b2f-08e4-49ab-923e-46b642393af8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2F6B542</paraID>
      <start>0</start>
      <end>2</end>
      <status>unmodified</status>
      <modifiedWord/>
      <trackRevisions>false</trackRevisions>
    </reviewItem>
    <reviewItem>
      <errorID>35035ddf-91ae-478a-a05a-67ea19a60246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2710EC78</paraID>
      <start>0</start>
      <end>2</end>
      <status>unmodified</status>
      <modifiedWord/>
      <trackRevisions>false</trackRevisions>
    </reviewItem>
    <reviewItem>
      <errorID>254ce9fd-efef-46fb-9eba-18f69665bdfe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F17294F</paraID>
      <start>0</start>
      <end>2</end>
      <status>unmodified</status>
      <modifiedWord/>
      <trackRevisions>false</trackRevisions>
    </reviewItem>
    <reviewItem>
      <errorID>d4a8acf9-0f13-461b-bf34-cf6709efb252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67435711</paraID>
      <start>0</start>
      <end>2</end>
      <status>unmodified</status>
      <modifiedWord/>
      <trackRevisions>false</trackRevisions>
    </reviewItem>
    <reviewItem>
      <errorID>a55e46e4-775f-4254-b29d-8277a9d69764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20AAB96F</paraID>
      <start>0</start>
      <end>2</end>
      <status>unmodified</status>
      <modifiedWord/>
      <trackRevisions>false</trackRevisions>
    </reviewItem>
    <reviewItem>
      <errorID>bc3aad35-9868-428e-a995-6a1b4cc7c784</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011ba743-48c9-4364-b6bf-6c31bbf5c68e</errorID>
      <errorWord>[2020]46号</errorWord>
      <group>L1_Knowledge</group>
      <groupName>知识性问题</groupName>
      <ability>L2_Knowledge</ability>
      <abilityName>其他知识</abilityName>
      <candidateList>
        <item>〔2020〕46号</item>
      </candidateList>
      <explain>发文字号格式错误。</explain>
      <paraID> 3B5720A</paraID>
      <start>31</start>
      <end>40</end>
      <status>unmodified</status>
      <modifiedWord/>
      <trackRevisions>false</trackRevisions>
    </reviewItem>
    <reviewItem>
      <errorID>3d0217af-4699-4975-b15d-24f76cf61778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2007EBF2</paraID>
      <start>0</start>
      <end>2</end>
      <status>unmodified</status>
      <modifiedWord/>
      <trackRevisions>false</trackRevisions>
    </reviewItem>
    <reviewItem>
      <errorID>a9655b0c-6a15-4420-ad8c-f283249ddcfa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2B8CEFED</paraID>
      <start>0</start>
      <end>2</end>
      <status>unmodified</status>
      <modifiedWord/>
      <trackRevisions>false</trackRevisions>
    </reviewItem>
    <reviewItem>
      <errorID>18261cf9-ba00-43ab-8023-d036bb3f0140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171D260E</paraID>
      <start>0</start>
      <end>2</end>
      <status>unmodified</status>
      <modifiedWord/>
      <trackRevisions>false</trackRevisions>
    </reviewItem>
    <reviewItem>
      <errorID>3505dd16-1a4a-4ce5-b02c-e8094d82ca72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46D85450</paraID>
      <start>0</start>
      <end>2</end>
      <status>unmodified</status>
      <modifiedWord/>
      <trackRevisions>false</trackRevisions>
    </reviewItem>
    <reviewItem>
      <errorID>46263a0c-c4bb-4c14-a5f5-a109a0a3637f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8488F1A</paraID>
      <start>0</start>
      <end>2</end>
      <status>unmodified</status>
      <modifiedWord/>
      <trackRevisions>false</trackRevisions>
    </reviewItem>
    <reviewItem>
      <errorID>6a299cdb-09aa-40c8-9fe6-49754b0f8725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49B046BD</paraID>
      <start>0</start>
      <end>2</end>
      <status>unmodified</status>
      <modifiedWord/>
      <trackRevisions>false</trackRevisions>
    </reviewItem>
    <reviewItem>
      <errorID>3f9c2074-22d7-42d4-b2cf-f5a119657a17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D0041C4</paraID>
      <start>0</start>
      <end>2</end>
      <status>unmodified</status>
      <modifiedWord/>
      <trackRevisions>false</trackRevisions>
    </reviewItem>
    <reviewItem>
      <errorID>dd58302b-ffbf-44f7-b027-8bd3a21c0e5f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2956C1</paraID>
      <start>0</start>
      <end>2</end>
      <status>unmodified</status>
      <modifiedWord/>
      <trackRevisions>false</trackRevisions>
    </reviewItem>
    <reviewItem>
      <errorID>38cb2d4e-c400-4699-8788-99636566cdff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61B13C9D</paraID>
      <start>0</start>
      <end>2</end>
      <status>unmodified</status>
      <modifiedWord/>
      <trackRevisions>false</trackRevisions>
    </reviewItem>
    <reviewItem>
      <errorID>c51598be-d9de-4748-8b4b-b21c819eb2ed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36BA07B7</paraID>
      <start>0</start>
      <end>3</end>
      <status>unmodified</status>
      <modifiedWord/>
      <trackRevisions>false</trackRevisions>
    </reviewItem>
    <reviewItem>
      <errorID>fcf09055-0836-456a-9c44-4892583d8931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1162943C</paraID>
      <start>0</start>
      <end>3</end>
      <status>unmodified</status>
      <modifiedWord/>
      <trackRevisions>false</trackRevisions>
    </reviewItem>
    <reviewItem>
      <errorID>fa6df065-88d7-4325-8685-f7f5965e6b43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61C5B576</paraID>
      <start>0</start>
      <end>3</end>
      <status>unmodified</status>
      <modifiedWord/>
      <trackRevisions>false</trackRevisions>
    </reviewItem>
    <reviewItem>
      <errorID>5f8bb355-d41b-4340-97ca-6f7f30abb4b0</errorID>
      <errorWord>......</errorWord>
      <group>L1_Punc</group>
      <groupName>标点问题</groupName>
      <ability>L2_Punc</ability>
      <abilityName>标点符号检查</abilityName>
      <candidateList>
        <item>……</item>
      </candidateList>
      <explain/>
      <paraID>124777C9</paraID>
      <start>0</start>
      <end>6</end>
      <status>unmodified</status>
      <modifiedWord/>
      <trackRevisions>false</trackRevisions>
    </reviewItem>
    <reviewItem>
      <errorID>46fcd84b-38e7-4dd0-8c3f-319f6d451335</errorID>
      <errorWord>[2020]46号</errorWord>
      <group>L1_Knowledge</group>
      <groupName>知识性问题</groupName>
      <ability>L2_Knowledge</ability>
      <abilityName>其他知识</abilityName>
      <candidateList>
        <item>〔2020〕46号</item>
      </candidateList>
      <explain>发文字号格式错误。</explain>
      <paraID>418F2D56</paraID>
      <start>31</start>
      <end>40</end>
      <status>unmodified</status>
      <modifiedWord/>
      <trackRevisions>false</trackRevisions>
    </reviewItem>
    <reviewItem>
      <errorID>7ddf2b47-c971-46bd-bf7e-e050224a457b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4561C693</paraID>
      <start>0</start>
      <end>2</end>
      <status>unmodified</status>
      <modifiedWord/>
      <trackRevisions>false</trackRevisions>
    </reviewItem>
    <reviewItem>
      <errorID>0f2a546c-2e64-4642-8227-342eb7d8ff3a</errorID>
      <errorWord>（</errorWord>
      <group>L1_Punc</group>
      <groupName>标点问题</groupName>
      <ability>L2_Punc</ability>
      <abilityName>标点符号检查</abilityName>
      <candidateList/>
      <explain>同一形式括号套用。</explain>
      <paraID>4561C693</paraID>
      <start>9</start>
      <end>10</end>
      <status>unmodified</status>
      <modifiedWord/>
      <trackRevisions>false</trackRevisions>
    </reviewItem>
    <reviewItem>
      <errorID>4b5af95f-f72d-4ce7-86b2-90b06105451e</errorID>
      <errorWord>）</errorWord>
      <group>L1_Punc</group>
      <groupName>标点问题</groupName>
      <ability>L2_Punc</ability>
      <abilityName>标点符号检查</abilityName>
      <candidateList/>
      <explain>同一形式括号套用。</explain>
      <paraID>4561C693</paraID>
      <start>14</start>
      <end>15</end>
      <status>unmodified</status>
      <modifiedWord/>
      <trackRevisions>false</trackRevisions>
    </reviewItem>
    <reviewItem>
      <errorID>33b7b2dd-9930-4958-a38b-b90b10cb7938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2326D217</paraID>
      <start>0</start>
      <end>2</end>
      <status>unmodified</status>
      <modifiedWord/>
      <trackRevisions>false</trackRevisions>
    </reviewItem>
    <reviewItem>
      <errorID>e1c5122a-dfaa-488c-a08c-0c8107fd0384</errorID>
      <errorWord>（</errorWord>
      <group>L1_Punc</group>
      <groupName>标点问题</groupName>
      <ability>L2_Punc</ability>
      <abilityName>标点符号检查</abilityName>
      <candidateList/>
      <explain>同一形式括号套用。</explain>
      <paraID>2326D217</paraID>
      <start>14</start>
      <end>15</end>
      <status>unmodified</status>
      <modifiedWord/>
      <trackRevisions>false</trackRevisions>
    </reviewItem>
    <reviewItem>
      <errorID>3a32951c-5acc-4682-84d1-5f0b3831a760</errorID>
      <errorWord>）</errorWord>
      <group>L1_Punc</group>
      <groupName>标点问题</groupName>
      <ability>L2_Punc</ability>
      <abilityName>标点符号检查</abilityName>
      <candidateList/>
      <explain>同一形式括号套用。</explain>
      <paraID>2326D217</paraID>
      <start>19</start>
      <end>20</end>
      <status>unmodified</status>
      <modifiedWord/>
      <trackRevisions>false</trackRevisions>
    </reviewItem>
    <reviewItem>
      <errorID>0c8dc77b-daf8-498c-bfba-bd97569f1a18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12A54F6E</paraID>
      <start>0</start>
      <end>2</end>
      <status>unmodified</status>
      <modifiedWord/>
      <trackRevisions>false</trackRevisions>
    </reviewItem>
    <reviewItem>
      <errorID>3a72245f-f01e-42ac-b167-fef579a1ca0a</errorID>
      <errorWord>（</errorWord>
      <group>L1_Punc</group>
      <groupName>标点问题</groupName>
      <ability>L2_Punc</ability>
      <abilityName>标点符号检查</abilityName>
      <candidateList/>
      <explain>同一形式括号套用。</explain>
      <paraID>12A54F6E</paraID>
      <start>16</start>
      <end>17</end>
      <status>unmodified</status>
      <modifiedWord/>
      <trackRevisions>false</trackRevisions>
    </reviewItem>
    <reviewItem>
      <errorID>408a9370-640f-468d-b79d-63ca2837f70f</errorID>
      <errorWord>）</errorWord>
      <group>L1_Punc</group>
      <groupName>标点问题</groupName>
      <ability>L2_Punc</ability>
      <abilityName>标点符号检查</abilityName>
      <candidateList/>
      <explain>同一形式括号套用。</explain>
      <paraID>12A54F6E</paraID>
      <start>21</start>
      <end>22</end>
      <status>unmodified</status>
      <modifiedWord/>
      <trackRevisions>false</trackRevisions>
    </reviewItem>
    <reviewItem>
      <errorID>513ec0cc-c50f-44e9-a29a-f495556d16c8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567B36CC</paraID>
      <start>0</start>
      <end>2</end>
      <status>unmodified</status>
      <modifiedWord/>
      <trackRevisions>false</trackRevisions>
    </reviewItem>
    <reviewItem>
      <errorID>df2f16b7-6069-4eb9-90f7-65e6bbe4cb55</errorID>
      <errorWord>（</errorWord>
      <group>L1_Punc</group>
      <groupName>标点问题</groupName>
      <ability>L2_Punc</ability>
      <abilityName>标点符号检查</abilityName>
      <candidateList/>
      <explain>同一形式括号套用。</explain>
      <paraID>567B36CC</paraID>
      <start>18</start>
      <end>19</end>
      <status>unmodified</status>
      <modifiedWord/>
      <trackRevisions>false</trackRevisions>
    </reviewItem>
    <reviewItem>
      <errorID>3da7b098-c7ee-4440-94c9-ad83925a164a</errorID>
      <errorWord>）</errorWord>
      <group>L1_Punc</group>
      <groupName>标点问题</groupName>
      <ability>L2_Punc</ability>
      <abilityName>标点符号检查</abilityName>
      <candidateList/>
      <explain>同一形式括号套用。</explain>
      <paraID>567B36CC</paraID>
      <start>23</start>
      <end>24</end>
      <status>unmodified</status>
      <modifiedWord/>
      <trackRevisions>false</trackRevisions>
    </reviewItem>
    <reviewItem>
      <errorID>8fa79837-fa49-47d2-beb5-55739f0c668c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255300DE</paraID>
      <start>0</start>
      <end>2</end>
      <status>unmodified</status>
      <modifiedWord/>
      <trackRevisions>false</trackRevisions>
    </reviewItem>
    <reviewItem>
      <errorID>c5551a8f-2f5b-4738-bc4d-5a0806c2ee4f</errorID>
      <errorWord>（</errorWord>
      <group>L1_Punc</group>
      <groupName>标点问题</groupName>
      <ability>L2_Punc</ability>
      <abilityName>标点符号检查</abilityName>
      <candidateList/>
      <explain>同一形式括号套用。</explain>
      <paraID>255300DE</paraID>
      <start>16</start>
      <end>17</end>
      <status>unmodified</status>
      <modifiedWord/>
      <trackRevisions>false</trackRevisions>
    </reviewItem>
    <reviewItem>
      <errorID>52ddb9f4-2b1a-456f-9c46-4abb4d2311d2</errorID>
      <errorWord>）</errorWord>
      <group>L1_Punc</group>
      <groupName>标点问题</groupName>
      <ability>L2_Punc</ability>
      <abilityName>标点符号检查</abilityName>
      <candidateList/>
      <explain>同一形式括号套用。</explain>
      <paraID>255300DE</paraID>
      <start>21</start>
      <end>22</end>
      <status>unmodified</status>
      <modifiedWord/>
      <trackRevisions>false</trackRevisions>
    </reviewItem>
    <reviewItem>
      <errorID>ee4f07d3-6229-4e07-84a8-7c256a75b0bb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6A5F37BD</paraID>
      <start>0</start>
      <end>2</end>
      <status>unmodified</status>
      <modifiedWord/>
      <trackRevisions>false</trackRevisions>
    </reviewItem>
    <reviewItem>
      <errorID>e0723469-8f8b-49ff-8dd3-0c6c3d05fb51</errorID>
      <errorWord>（</errorWord>
      <group>L1_Punc</group>
      <groupName>标点问题</groupName>
      <ability>L2_Punc</ability>
      <abilityName>标点符号检查</abilityName>
      <candidateList/>
      <explain>同一形式括号套用。</explain>
      <paraID>6A5F37BD</paraID>
      <start>16</start>
      <end>17</end>
      <status>unmodified</status>
      <modifiedWord/>
      <trackRevisions>false</trackRevisions>
    </reviewItem>
    <reviewItem>
      <errorID>4f53d0cf-647a-4df3-bed3-dea47285d26d</errorID>
      <errorWord>）</errorWord>
      <group>L1_Punc</group>
      <groupName>标点问题</groupName>
      <ability>L2_Punc</ability>
      <abilityName>标点符号检查</abilityName>
      <candidateList/>
      <explain>同一形式括号套用。</explain>
      <paraID>6A5F37BD</paraID>
      <start>21</start>
      <end>22</end>
      <status>unmodified</status>
      <modifiedWord/>
      <trackRevisions>false</trackRevisions>
    </reviewItem>
    <reviewItem>
      <errorID>36072358-207c-486d-9a88-168ec4e056d4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3136F5E8</paraID>
      <start>0</start>
      <end>2</end>
      <status>unmodified</status>
      <modifiedWord/>
      <trackRevisions>false</trackRevisions>
    </reviewItem>
    <reviewItem>
      <errorID>b257deef-f90b-44f9-af86-11cd6b291e6f</errorID>
      <errorWord>（</errorWord>
      <group>L1_Punc</group>
      <groupName>标点问题</groupName>
      <ability>L2_Punc</ability>
      <abilityName>标点符号检查</abilityName>
      <candidateList/>
      <explain>同一形式括号套用。</explain>
      <paraID>3136F5E8</paraID>
      <start>17</start>
      <end>18</end>
      <status>unmodified</status>
      <modifiedWord/>
      <trackRevisions>false</trackRevisions>
    </reviewItem>
    <reviewItem>
      <errorID>dd14248c-51d8-4616-85b4-6b55a099aa1f</errorID>
      <errorWord>）</errorWord>
      <group>L1_Punc</group>
      <groupName>标点问题</groupName>
      <ability>L2_Punc</ability>
      <abilityName>标点符号检查</abilityName>
      <candidateList/>
      <explain>同一形式括号套用。</explain>
      <paraID>3136F5E8</paraID>
      <start>22</start>
      <end>23</end>
      <status>unmodified</status>
      <modifiedWord/>
      <trackRevisions>false</trackRevisions>
    </reviewItem>
    <reviewItem>
      <errorID>38e649d0-9649-41f0-bcf4-aa58ed68e471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68BCD14</paraID>
      <start>0</start>
      <end>2</end>
      <status>unmodified</status>
      <modifiedWord/>
      <trackRevisions>false</trackRevisions>
    </reviewItem>
    <reviewItem>
      <errorID>af8e6a82-5a49-4dc1-b3e9-21574ed6d5cd</errorID>
      <errorWord>（</errorWord>
      <group>L1_Punc</group>
      <groupName>标点问题</groupName>
      <ability>L2_Punc</ability>
      <abilityName>标点符号检查</abilityName>
      <candidateList/>
      <explain>同一形式括号套用。</explain>
      <paraID> 68BCD14</paraID>
      <start>17</start>
      <end>18</end>
      <status>unmodified</status>
      <modifiedWord/>
      <trackRevisions>false</trackRevisions>
    </reviewItem>
    <reviewItem>
      <errorID>17b6c18c-66d6-489f-9f2b-232f5621b3b0</errorID>
      <errorWord>）</errorWord>
      <group>L1_Punc</group>
      <groupName>标点问题</groupName>
      <ability>L2_Punc</ability>
      <abilityName>标点符号检查</abilityName>
      <candidateList/>
      <explain>同一形式括号套用。</explain>
      <paraID> 68BCD14</paraID>
      <start>22</start>
      <end>23</end>
      <status>unmodified</status>
      <modifiedWord/>
      <trackRevisions>false</trackRevisions>
    </reviewItem>
    <reviewItem>
      <errorID>075a04fb-9e1e-415e-b25a-ac5c1cdf4469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1E5A173A</paraID>
      <start>0</start>
      <end>2</end>
      <status>unmodified</status>
      <modifiedWord/>
      <trackRevisions>false</trackRevisions>
    </reviewItem>
    <reviewItem>
      <errorID>b9050e68-b13f-4362-b028-b34cf973f17d</errorID>
      <errorWord>（</errorWord>
      <group>L1_Punc</group>
      <groupName>标点问题</groupName>
      <ability>L2_Punc</ability>
      <abilityName>标点符号检查</abilityName>
      <candidateList/>
      <explain>同一形式括号套用。</explain>
      <paraID>1E5A173A</paraID>
      <start>12</start>
      <end>13</end>
      <status>unmodified</status>
      <modifiedWord/>
      <trackRevisions>false</trackRevisions>
    </reviewItem>
    <reviewItem>
      <errorID>514b4cb9-9d63-4dfd-8722-1134e0673d45</errorID>
      <errorWord>）</errorWord>
      <group>L1_Punc</group>
      <groupName>标点问题</groupName>
      <ability>L2_Punc</ability>
      <abilityName>标点符号检查</abilityName>
      <candidateList/>
      <explain>同一形式括号套用。</explain>
      <paraID>1E5A173A</paraID>
      <start>17</start>
      <end>18</end>
      <status>unmodified</status>
      <modifiedWord/>
      <trackRevisions>false</trackRevisions>
    </reviewItem>
    <reviewItem>
      <errorID>298f3ca3-b772-47c7-8424-b4e19ed5cbeb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5FAD2F30</paraID>
      <start>0</start>
      <end>3</end>
      <status>unmodified</status>
      <modifiedWord/>
      <trackRevisions>false</trackRevisions>
    </reviewItem>
    <reviewItem>
      <errorID>4aa5a6c5-0958-425e-bfdb-e5850ea33472</errorID>
      <errorWord>（</errorWord>
      <group>L1_Punc</group>
      <groupName>标点问题</groupName>
      <ability>L2_Punc</ability>
      <abilityName>标点符号检查</abilityName>
      <candidateList/>
      <explain>同一形式括号套用。</explain>
      <paraID>5FAD2F30</paraID>
      <start>13</start>
      <end>14</end>
      <status>unmodified</status>
      <modifiedWord/>
      <trackRevisions>false</trackRevisions>
    </reviewItem>
    <reviewItem>
      <errorID>959dc68c-5349-41ad-a5ce-378d5ee7614d</errorID>
      <errorWord>）</errorWord>
      <group>L1_Punc</group>
      <groupName>标点问题</groupName>
      <ability>L2_Punc</ability>
      <abilityName>标点符号检查</abilityName>
      <candidateList/>
      <explain>同一形式括号套用。</explain>
      <paraID>5FAD2F30</paraID>
      <start>18</start>
      <end>19</end>
      <status>unmodified</status>
      <modifiedWord/>
      <trackRevisions>false</trackRevisions>
    </reviewItem>
    <reviewItem>
      <errorID>791a784d-487c-4b99-8d08-fcb82df8a1b8</errorID>
      <errorWord>......</errorWord>
      <group>L1_Punc</group>
      <groupName>标点问题</groupName>
      <ability>L2_Punc</ability>
      <abilityName>标点符号检查</abilityName>
      <candidateList>
        <item>……</item>
      </candidateList>
      <explain/>
      <paraID>454BFD54</paraID>
      <start>0</start>
      <end>6</end>
      <status>unmodified</status>
      <modifiedWord/>
      <trackRevisions>false</trackRevisions>
    </reviewItem>
    <reviewItem>
      <errorID>da4eea27-5f8f-413b-94b1-63b84f5a1c32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6BD4E44A</paraID>
      <start>0</start>
      <end>2</end>
      <status>unmodified</status>
      <modifiedWord/>
      <trackRevisions>false</trackRevisions>
    </reviewItem>
    <reviewItem>
      <errorID>c5a6679d-38d4-48f1-a56a-055ba2ea7ca9</errorID>
      <errorWord>[2011]300号</errorWord>
      <group>L1_Knowledge</group>
      <groupName>知识性问题</groupName>
      <ability>L2_Knowledge</ability>
      <abilityName>其他知识</abilityName>
      <candidateList>
        <item>〔2011〕300号</item>
      </candidateList>
      <explain>发文字号格式错误。</explain>
      <paraID>6BD4E44A</paraID>
      <start>99</start>
      <end>109</end>
      <status>unmodified</status>
      <modifiedWord/>
      <trackRevisions>false</trackRevisions>
    </reviewItem>
    <reviewItem>
      <errorID>3d73caab-c003-41d2-ab21-5e3f6a056a07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177FE242</paraID>
      <start>0</start>
      <end>2</end>
      <status>unmodified</status>
      <modifiedWord/>
      <trackRevisions>false</trackRevisions>
    </reviewItem>
    <reviewItem>
      <errorID>59a188e9-d7c5-4ac4-babe-5ce4628c8432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313C30AC</paraID>
      <start>0</start>
      <end>2</end>
      <status>unmodified</status>
      <modifiedWord/>
      <trackRevisions>false</trackRevisions>
    </reviewItem>
    <reviewItem>
      <errorID>3253a20a-c5db-4662-8221-46955d18e9d6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6CAF752F</paraID>
      <start>0</start>
      <end>2</end>
      <status>unmodified</status>
      <modifiedWord/>
      <trackRevisions>false</trackRevisions>
    </reviewItem>
    <reviewItem>
      <errorID>b6ae8b96-ae07-4bcb-9e6b-45195254fcd2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7B90A603</paraID>
      <start>0</start>
      <end>2</end>
      <status>unmodified</status>
      <modifiedWord/>
      <trackRevisions>false</trackRevisions>
    </reviewItem>
    <reviewItem>
      <errorID>5ab81bea-d191-4933-83c0-c3b0527157d6</errorID>
      <errorWord>《政府采购法》</errorWord>
      <group>L1_Word</group>
      <groupName>字词问题</groupName>
      <ability>L2_Typo</ability>
      <abilityName>字词错误</abilityName>
      <candidateList>
        <item>《中华人民共和国政府采购法》</item>
      </candidateList>
      <explain/>
      <paraID>7B90A603</paraID>
      <start>26</start>
      <end>33</end>
      <status>unmodified</status>
      <modifiedWord/>
      <trackRevisions>false</trackRevisions>
    </reviewItem>
    <reviewItem>
      <errorID>cf62243e-c566-44cd-a5c0-3f8143b28ef7</errorID>
      <errorWord>〔2017〕 141号</errorWord>
      <group>L1_Knowledge</group>
      <groupName>知识性问题</groupName>
      <ability>L2_Knowledge</ability>
      <abilityName>其他知识</abilityName>
      <candidateList>
        <item>〔2017〕141号</item>
      </candidateList>
      <explain>发文字号格式错误。</explain>
      <paraID>1C5048C1</paraID>
      <start>49</start>
      <end>60</end>
      <status>unmodified</status>
      <modifiedWord/>
      <trackRevisions>false</trackRevisions>
    </reviewItem>
    <reviewItem>
      <errorID>eed51e92-d8e7-4c0b-a4c7-913b074d4ac7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3E0D8D0B</paraID>
      <start>17</start>
      <end>18</end>
      <status>unmodified</status>
      <modifiedWord/>
      <trackRevisions>false</trackRevisions>
    </reviewItem>
    <reviewItem>
      <errorID>710c4ea1-b0ca-4ad9-9b5c-fe7de2a54ff9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47AACA9A</paraID>
      <start>0</start>
      <end>2</end>
      <status>unmodified</status>
      <modifiedWord/>
      <trackRevisions>false</trackRevisions>
    </reviewItem>
    <reviewItem>
      <errorID>d7468287-6c54-459f-a2b9-65055f3e1475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3695B337</paraID>
      <start>0</start>
      <end>2</end>
      <status>unmodified</status>
      <modifiedWord/>
      <trackRevisions>false</trackRevisions>
    </reviewItem>
    <reviewItem>
      <errorID>a3d0a103-a659-40bb-b624-b53966f92f89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7C4B4D01</paraID>
      <start>0</start>
      <end>2</end>
      <status>unmodified</status>
      <modifiedWord/>
      <trackRevisions>false</trackRevisions>
    </reviewItem>
    <reviewItem>
      <errorID>c3bb88c1-dd79-4ff2-a700-2df638e08053</errorID>
      <errorWord>…………</errorWord>
      <group>L1_Punc</group>
      <groupName>标点问题</groupName>
      <ability>L2_Punc</ability>
      <abilityName>标点符号检查</abilityName>
      <candidateList>
        <item>…</item>
      </candidateList>
      <explain/>
      <paraID>68FDB026</paraID>
      <start>0</start>
      <end>4</end>
      <status>unmodified</status>
      <modifiedWord/>
      <trackRevisions>false</trackRevisions>
    </reviewItem>
    <reviewItem>
      <errorID>6165cfda-668a-4cc2-8f29-dcf5d6b47a82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6B746655</paraID>
      <start>0</start>
      <end>2</end>
      <status>unmodified</status>
      <modifiedWord/>
      <trackRevisions>false</trackRevisions>
    </reviewItem>
    <reviewItem>
      <errorID>4fc2c41b-f61f-445a-bcd6-a2cf5699a067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9C5EDEF</paraID>
      <start>0</start>
      <end>2</end>
      <status>unmodified</status>
      <modifiedWord/>
      <trackRevisions>false</trackRevisions>
    </reviewItem>
    <reviewItem>
      <errorID>ba24998e-7481-4a50-b73d-69b1dc8ce8c2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6B2F4ECE</paraID>
      <start>0</start>
      <end>2</end>
      <status>unmodified</status>
      <modifiedWord/>
      <trackRevisions>false</trackRevisions>
    </reviewItem>
    <reviewItem>
      <errorID>ed40649c-6481-4f06-8586-8aa43b9232cb</errorID>
      <errorWord>…………</errorWord>
      <group>L1_Punc</group>
      <groupName>标点问题</groupName>
      <ability>L2_Punc</ability>
      <abilityName>标点符号检查</abilityName>
      <candidateList>
        <item>…</item>
      </candidateList>
      <explain/>
      <paraID>30A53834</paraID>
      <start>0</start>
      <end>4</end>
      <status>unmodified</status>
      <modifiedWord/>
      <trackRevisions>false</trackRevisions>
    </reviewItem>
    <reviewItem>
      <errorID>cf5c3d2d-ab94-4afc-a1ca-175f788f6c73</errorID>
      <errorWord>:</errorWord>
      <group>L1_Format</group>
      <groupName>格式问题</groupName>
      <ability>L2_HalfPunc</ability>
      <abilityName>全半角检查</abilityName>
      <candidateList>
        <item>：</item>
      </candidateList>
      <explain>文本全半角错误。</explain>
      <paraID>72379DF1</paraID>
      <start>1</start>
      <end>2</end>
      <status>unmodified</status>
      <modifiedWord/>
      <trackRevisions>false</trackRevisions>
    </reviewItem>
    <reviewItem>
      <errorID>a49d19ca-bd39-4e14-af56-b4d09121e3cf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3C538D24</paraID>
      <start>0</start>
      <end>2</end>
      <status>unmodified</status>
      <modifiedWord/>
      <trackRevisions>false</trackRevisions>
    </reviewItem>
    <reviewItem>
      <errorID>9028d5b5-94de-4092-b10d-4f6a1c232051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2FB6B54</paraID>
      <start>0</start>
      <end>2</end>
      <status>unmodified</status>
      <modifiedWord/>
      <trackRevisions>false</trackRevisions>
    </reviewItem>
    <reviewItem>
      <errorID>2c53b095-ae70-4dfd-bd00-4d33e75b62bd</errorID>
      <errorWord>(</errorWord>
      <group>L1_Format</group>
      <groupName>格式问题</groupName>
      <ability>L2_HalfPunc</ability>
      <abilityName>全半角检查</abilityName>
      <candidateList>
        <item>（</item>
      </candidateList>
      <explain>文本全半角错误。</explain>
      <paraID> 2FB6B54</paraID>
      <start>42</start>
      <end>43</end>
      <status>unmodified</status>
      <modifiedWord/>
      <trackRevisions>false</trackRevisions>
    </reviewItem>
    <reviewItem>
      <errorID>9b4f9219-5a2f-4948-baf0-693ee810bae8</errorID>
      <errorWord>)</errorWord>
      <group>L1_Format</group>
      <groupName>格式问题</groupName>
      <ability>L2_HalfPunc</ability>
      <abilityName>全半角检查</abilityName>
      <candidateList>
        <item>）</item>
      </candidateList>
      <explain>文本全半角错误。</explain>
      <paraID> 2FB6B54</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596088-2CE2-486D-AEFF-8A2C2897E6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孙逊</cp:lastModifiedBy>
  <cp:revision>50</cp:revision>
  <dcterms:created xsi:type="dcterms:W3CDTF">2023-09-20T00:15:00Z</dcterms:created>
  <dcterms:modified xsi:type="dcterms:W3CDTF">2026-09-24T06:41:51Z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87DBFADFED2444C79D785472E4B5ACB6_13</vt:lpwstr>
  </property>
  <property fmtid="{D5CDD505-2E9C-101B-9397-08002B2CF9AE}" pid="4" name="KSOTemplateDocerSaveRecord">
    <vt:lpwstr>eyJoZGlkIjoiODZiNTQ4OWU1ZmQ2YWQwNGNhMzdiYjU5MWM1ZDdjY2EiLCJ1c2VySWQiOiIxMzYxNDc2MDc5In0=</vt:lpwstr>
  </property>
</Properties>
</file>