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2"/>
        <w:rPr>
          <w:rFonts w:hint="eastAsia"/>
        </w:rPr>
      </w:pPr>
      <w:r>
        <w:rPr>
          <w:rFonts w:hint="eastAsia"/>
        </w:rPr>
      </w:r>
      <w:r/>
    </w:p>
    <w:p>
      <w:pPr>
        <w:jc w:val="center"/>
        <w:widowControl/>
        <w:rPr>
          <w:rFonts w:hint="eastAsia" w:ascii="宋体" w:hAnsi="宋体"/>
          <w:b/>
          <w:bCs/>
          <w:color w:val="000000"/>
          <w:sz w:val="84"/>
          <w:szCs w:val="84"/>
        </w:rPr>
      </w:pPr>
      <w:r>
        <w:rPr>
          <w:rFonts w:ascii="宋体" w:hAnsi="宋体"/>
          <w:b/>
          <w:bCs/>
          <w:color w:val="000000"/>
          <w:sz w:val="84"/>
          <w:szCs w:val="84"/>
        </w:rPr>
        <w:t xml:space="preserve">竞争性磋商文件</w:t>
      </w:r>
      <w:r/>
    </w:p>
    <w:p>
      <w:pPr>
        <w:pStyle w:val="988"/>
        <w:rPr>
          <w:rFonts w:hint="eastAsia" w:ascii="宋体" w:hAnsi="宋体"/>
          <w:color w:val="000000"/>
        </w:rPr>
      </w:pPr>
      <w:r>
        <w:rPr>
          <w:rFonts w:hint="eastAsia" w:ascii="宋体" w:hAnsi="宋体"/>
          <w:color w:val="000000"/>
        </w:rPr>
      </w:r>
      <w:r/>
    </w:p>
    <w:p>
      <w:pPr>
        <w:pStyle w:val="988"/>
        <w:rPr>
          <w:rFonts w:hint="eastAsia" w:ascii="宋体" w:hAnsi="宋体"/>
          <w:color w:val="000000"/>
        </w:rPr>
      </w:pPr>
      <w:r>
        <w:rPr>
          <w:rFonts w:hint="eastAsia" w:ascii="宋体" w:hAnsi="宋体"/>
          <w:color w:val="000000"/>
        </w:rPr>
      </w:r>
      <w:r/>
    </w:p>
    <w:p>
      <w:pPr>
        <w:pStyle w:val="988"/>
        <w:rPr>
          <w:rFonts w:hint="eastAsia" w:ascii="宋体" w:hAnsi="宋体"/>
          <w:color w:val="000000"/>
        </w:rPr>
      </w:pPr>
      <w:r>
        <w:rPr>
          <w:sz w:val="36"/>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column">
                  <wp:posOffset>1512570</wp:posOffset>
                </wp:positionH>
                <wp:positionV relativeFrom="paragraph">
                  <wp:posOffset>353695</wp:posOffset>
                </wp:positionV>
                <wp:extent cx="2567940" cy="2444115"/>
                <wp:effectExtent l="0" t="0" r="3810" b="13335"/>
                <wp:wrapTight wrapText="bothSides">
                  <wp:wrapPolygon edited="1">
                    <wp:start x="0" y="0"/>
                    <wp:lineTo x="0" y="21381"/>
                    <wp:lineTo x="21472" y="21381"/>
                    <wp:lineTo x="21472" y="0"/>
                    <wp:lineTo x="0" y="0"/>
                  </wp:wrapPolygon>
                </wp:wrapTight>
                <wp:docPr id="7" name="图片 3" descr="3d36d3ed4596fb412fc81c85005ae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3d36d3ed4596fb412fc81c85005ae3b"/>
                        <pic:cNvPicPr>
                          <a:picLocks noChangeAspect="1"/>
                        </pic:cNvPicPr>
                        <pic:nvPr/>
                      </pic:nvPicPr>
                      <pic:blipFill>
                        <a:blip r:embed="rId21"/>
                        <a:stretch/>
                      </pic:blipFill>
                      <pic:spPr bwMode="auto">
                        <a:xfrm>
                          <a:off x="0" y="0"/>
                          <a:ext cx="2567940" cy="2444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6432;o:allowoverlap:true;o:allowincell:true;mso-position-horizontal-relative:text;margin-left:119.1pt;mso-position-horizontal:absolute;mso-position-vertical-relative:text;margin-top:27.8pt;mso-position-vertical:absolute;width:202.2pt;height:192.4pt;mso-wrap-distance-left:9.0pt;mso-wrap-distance-top:0.0pt;mso-wrap-distance-right:9.0pt;mso-wrap-distance-bottom:0.0pt;" wrapcoords="0 0 0 98986 99407 98986 99407 0 0 0" stroked="f">
                <v:path textboxrect="0,0,0,0"/>
                <w10:wrap type="tight"/>
                <v:imagedata r:id="rId21" o:title=""/>
              </v:shape>
            </w:pict>
          </mc:Fallback>
        </mc:AlternateContent>
      </w:r>
      <w:r/>
    </w:p>
    <w:p>
      <w:pPr>
        <w:pStyle w:val="988"/>
        <w:ind w:left="0"/>
        <w:rPr>
          <w:rFonts w:hint="eastAsia" w:ascii="宋体" w:hAnsi="宋体"/>
          <w:color w:val="000000"/>
        </w:rPr>
      </w:pPr>
      <w:r>
        <w:rPr>
          <w:rFonts w:hint="eastAsia" w:ascii="宋体" w:hAnsi="宋体"/>
          <w:color w:val="000000"/>
        </w:rPr>
      </w:r>
      <w:r/>
    </w:p>
    <w:p>
      <w:pPr>
        <w:pStyle w:val="997"/>
        <w:rPr>
          <w:rFonts w:hint="eastAsia" w:ascii="宋体" w:hAnsi="宋体"/>
          <w:color w:val="000000"/>
        </w:rPr>
      </w:pPr>
      <w:r>
        <w:rPr>
          <w:rFonts w:hint="eastAsia" w:ascii="宋体" w:hAnsi="宋体"/>
          <w:color w:val="000000"/>
        </w:rPr>
      </w:r>
      <w:r/>
    </w:p>
    <w:p>
      <w:pPr>
        <w:pStyle w:val="997"/>
        <w:rPr>
          <w:rFonts w:hint="eastAsia" w:ascii="宋体" w:hAnsi="宋体"/>
          <w:color w:val="000000"/>
        </w:rPr>
      </w:pPr>
      <w:r>
        <w:rPr>
          <w:rFonts w:hint="eastAsia" w:ascii="宋体" w:hAnsi="宋体"/>
          <w:color w:val="000000"/>
        </w:rPr>
      </w:r>
      <w:r/>
    </w:p>
    <w:p>
      <w:pPr>
        <w:ind w:firstLine="643"/>
        <w:jc w:val="left"/>
        <w:widowControl/>
        <w:rPr>
          <w:rFonts w:hint="eastAsia" w:ascii="宋体" w:hAnsi="宋体"/>
          <w:b/>
          <w:bCs/>
          <w:color w:val="000000"/>
          <w:sz w:val="32"/>
          <w:szCs w:val="32"/>
        </w:rPr>
      </w:pPr>
      <w:r>
        <w:rPr>
          <w:rFonts w:hint="eastAsia" w:ascii="宋体" w:hAnsi="宋体"/>
          <w:b/>
          <w:bCs/>
          <w:color w:val="000000"/>
          <w:sz w:val="32"/>
          <w:szCs w:val="32"/>
        </w:rPr>
      </w:r>
      <w:r/>
    </w:p>
    <w:p>
      <w:pPr>
        <w:pStyle w:val="990"/>
        <w:rPr>
          <w:rFonts w:hint="eastAsia" w:ascii="宋体" w:hAnsi="宋体"/>
          <w:b/>
          <w:bCs/>
          <w:color w:val="000000"/>
          <w:sz w:val="32"/>
          <w:szCs w:val="32"/>
        </w:rPr>
      </w:pPr>
      <w:r>
        <w:rPr>
          <w:rFonts w:hint="eastAsia" w:ascii="宋体" w:hAnsi="宋体"/>
          <w:b/>
          <w:bCs/>
          <w:color w:val="000000"/>
          <w:sz w:val="32"/>
          <w:szCs w:val="32"/>
        </w:rPr>
      </w:r>
      <w:r/>
    </w:p>
    <w:p>
      <w:pPr>
        <w:pStyle w:val="994"/>
      </w:pPr>
      <w:r/>
      <w:r/>
    </w:p>
    <w:p>
      <w:pPr>
        <w:pStyle w:val="994"/>
      </w:pPr>
      <w:r/>
      <w:r/>
    </w:p>
    <w:p>
      <w:pPr>
        <w:pStyle w:val="994"/>
        <w:rPr>
          <w:b w:val="0"/>
          <w:bCs w:val="0"/>
        </w:rPr>
      </w:pPr>
      <w:r>
        <w:rPr>
          <w:b w:val="0"/>
          <w:bCs w:val="0"/>
        </w:rPr>
      </w:r>
      <w:r/>
    </w:p>
    <w:p>
      <w:pPr>
        <w:ind w:firstLine="998"/>
        <w:jc w:val="left"/>
        <w:widowControl/>
        <w:rPr>
          <w:rFonts w:hint="eastAsia" w:ascii="宋体" w:hAnsi="宋体"/>
          <w:b/>
          <w:bCs/>
          <w:color w:val="000000"/>
          <w:sz w:val="32"/>
          <w:szCs w:val="32"/>
        </w:rPr>
      </w:pPr>
      <w:r>
        <w:rPr>
          <w:rFonts w:hint="eastAsia" w:ascii="宋体" w:hAnsi="宋体"/>
          <w:b/>
          <w:bCs/>
          <w:color w:val="000000"/>
          <w:sz w:val="32"/>
          <w:szCs w:val="32"/>
        </w:rPr>
      </w:r>
      <w:r/>
    </w:p>
    <w:p>
      <w:pPr>
        <w:ind w:firstLine="998"/>
        <w:jc w:val="left"/>
        <w:widowControl/>
        <w:rPr>
          <w:rFonts w:hint="eastAsia" w:ascii="宋体" w:hAnsi="宋体"/>
          <w:b/>
          <w:bCs/>
          <w:color w:val="000000"/>
          <w:sz w:val="32"/>
          <w:szCs w:val="32"/>
        </w:rPr>
      </w:pPr>
      <w:r>
        <w:rPr>
          <w:rFonts w:hint="eastAsia" w:ascii="宋体" w:hAnsi="宋体"/>
          <w:b/>
          <w:bCs/>
          <w:color w:val="000000"/>
          <w:sz w:val="32"/>
          <w:szCs w:val="32"/>
        </w:rPr>
      </w:r>
      <w:r/>
    </w:p>
    <w:p>
      <w:pPr>
        <w:ind w:firstLine="964"/>
        <w:spacing w:line="360" w:lineRule="auto"/>
        <w:widowControl/>
        <w:rPr>
          <w:rFonts w:hint="eastAsia" w:ascii="宋体" w:hAnsi="宋体" w:eastAsia="宋体"/>
          <w:b/>
          <w:bCs/>
          <w:color w:val="000000"/>
          <w:sz w:val="32"/>
          <w:szCs w:val="32"/>
          <w:highlight w:val="none"/>
          <w:lang w:eastAsia="zh-CN"/>
        </w:rPr>
      </w:pPr>
      <w:r>
        <w:rPr>
          <w:rFonts w:ascii="宋体" w:hAnsi="宋体"/>
          <w:b/>
          <w:bCs/>
          <w:color w:val="000000"/>
          <w:sz w:val="32"/>
          <w:szCs w:val="32"/>
        </w:rPr>
        <w:t xml:space="preserve">项目编</w:t>
      </w:r>
      <w:r>
        <w:rPr>
          <w:rFonts w:ascii="宋体" w:hAnsi="宋体"/>
          <w:b/>
          <w:bCs/>
          <w:color w:val="000000"/>
          <w:sz w:val="32"/>
          <w:szCs w:val="32"/>
          <w:highlight w:val="none"/>
        </w:rPr>
        <w:t xml:space="preserve">号：</w:t>
      </w:r>
      <w:r>
        <w:rPr>
          <w:rFonts w:hint="eastAsia" w:ascii="宋体" w:hAnsi="宋体"/>
          <w:b/>
          <w:bCs/>
          <w:color w:val="000000"/>
          <w:sz w:val="32"/>
          <w:szCs w:val="32"/>
          <w:highlight w:val="none"/>
          <w:lang w:eastAsia="zh-CN"/>
        </w:rPr>
        <w:t xml:space="preserve">JSZC-320322051-XTZX-C2026-0003</w:t>
      </w:r>
      <w:r/>
    </w:p>
    <w:p>
      <w:pPr>
        <w:ind w:firstLine="964"/>
        <w:spacing w:line="360" w:lineRule="auto"/>
        <w:widowControl/>
        <w:rPr>
          <w:rFonts w:hint="eastAsia" w:ascii="宋体" w:hAnsi="宋体" w:eastAsia="宋体"/>
          <w:b/>
          <w:bCs/>
          <w:color w:val="000000"/>
          <w:sz w:val="32"/>
          <w:szCs w:val="32"/>
          <w:lang w:eastAsia="zh-CN"/>
        </w:rPr>
      </w:pPr>
      <w:r>
        <w:rPr>
          <w:rFonts w:ascii="宋体" w:hAnsi="宋体"/>
          <w:b/>
          <w:bCs/>
          <w:color w:val="000000"/>
          <w:sz w:val="32"/>
          <w:szCs w:val="32"/>
        </w:rPr>
        <w:t xml:space="preserve">项目名称：</w:t>
      </w:r>
      <w:r>
        <w:rPr>
          <w:rFonts w:hint="eastAsia" w:ascii="宋体" w:hAnsi="宋体"/>
          <w:b/>
          <w:bCs/>
          <w:color w:val="000000"/>
          <w:sz w:val="32"/>
          <w:szCs w:val="32"/>
          <w:lang w:eastAsia="zh-CN"/>
        </w:rPr>
        <w:t xml:space="preserve">御景新城南侧地块整治(御景公园)工程</w:t>
      </w:r>
      <w:r/>
    </w:p>
    <w:p>
      <w:pPr>
        <w:ind w:firstLine="964"/>
        <w:spacing w:line="360" w:lineRule="auto"/>
        <w:widowControl/>
        <w:rPr>
          <w:rFonts w:hint="eastAsia" w:ascii="宋体" w:hAnsi="宋体" w:eastAsia="宋体"/>
          <w:b/>
          <w:bCs/>
          <w:color w:val="000000"/>
          <w:sz w:val="32"/>
          <w:szCs w:val="32"/>
          <w:lang w:eastAsia="zh-CN"/>
        </w:rPr>
      </w:pPr>
      <w:r>
        <w:rPr>
          <w:rFonts w:ascii="宋体" w:hAnsi="宋体"/>
          <w:b/>
          <w:bCs/>
          <w:color w:val="000000"/>
          <w:sz w:val="32"/>
          <w:szCs w:val="32"/>
        </w:rPr>
        <w:t xml:space="preserve">采 购 人：</w:t>
      </w:r>
      <w:r>
        <w:rPr>
          <w:rFonts w:hint="eastAsia" w:ascii="宋体" w:hAnsi="宋体"/>
          <w:b/>
          <w:bCs/>
          <w:color w:val="000000"/>
          <w:sz w:val="32"/>
          <w:szCs w:val="32"/>
          <w:lang w:eastAsia="zh-CN"/>
        </w:rPr>
        <w:t xml:space="preserve">沛县汉兴街道办事处  </w:t>
      </w:r>
      <w:r/>
    </w:p>
    <w:p>
      <w:pPr>
        <w:ind w:firstLine="904"/>
        <w:jc w:val="left"/>
        <w:spacing w:line="360" w:lineRule="auto"/>
        <w:widowControl/>
        <w:rPr>
          <w:rFonts w:hint="eastAsia" w:ascii="宋体" w:hAnsi="宋体" w:eastAsia="宋体"/>
          <w:b/>
          <w:sz w:val="32"/>
          <w:szCs w:val="32"/>
          <w:lang w:eastAsia="zh-CN"/>
        </w:rPr>
      </w:pPr>
      <w:r>
        <w:rPr>
          <w:rFonts w:ascii="宋体" w:hAnsi="宋体"/>
          <w:b/>
          <w:bCs/>
          <w:color w:val="000000"/>
          <w:sz w:val="30"/>
          <w:szCs w:val="20"/>
        </w:rPr>
        <w:t xml:space="preserve">采购代理机构：</w:t>
      </w:r>
      <w:r>
        <w:rPr>
          <w:rFonts w:hint="eastAsia" w:ascii="宋体" w:hAnsi="宋体"/>
          <w:b/>
          <w:sz w:val="32"/>
          <w:szCs w:val="32"/>
          <w:lang w:eastAsia="zh-CN"/>
        </w:rPr>
        <w:t xml:space="preserve">江苏旭腾工程咨询有限公司</w:t>
      </w:r>
      <w:r/>
    </w:p>
    <w:p>
      <w:pPr>
        <w:jc w:val="center"/>
        <w:spacing w:line="360" w:lineRule="auto"/>
        <w:widowControl/>
        <w:rPr>
          <w:rFonts w:hint="eastAsia" w:ascii="宋体" w:hAnsi="宋体"/>
          <w:bCs/>
          <w:color w:val="000000"/>
          <w:sz w:val="30"/>
          <w:szCs w:val="20"/>
        </w:rPr>
      </w:pPr>
      <w:r>
        <w:rPr>
          <w:rFonts w:hint="eastAsia" w:ascii="宋体" w:hAnsi="宋体"/>
          <w:bCs/>
          <w:color w:val="000000"/>
          <w:sz w:val="30"/>
          <w:szCs w:val="20"/>
        </w:rPr>
      </w:r>
      <w:r/>
    </w:p>
    <w:p>
      <w:pPr>
        <w:jc w:val="center"/>
        <w:spacing w:line="360" w:lineRule="auto"/>
        <w:widowControl/>
        <w:rPr>
          <w:rFonts w:hint="eastAsia" w:ascii="宋体" w:hAnsi="宋体"/>
          <w:b/>
          <w:bCs w:val="0"/>
          <w:color w:val="000000"/>
          <w:sz w:val="30"/>
          <w:szCs w:val="20"/>
        </w:rPr>
      </w:pPr>
      <w:r>
        <w:rPr>
          <w:rFonts w:ascii="宋体" w:hAnsi="宋体"/>
          <w:b/>
          <w:bCs w:val="0"/>
          <w:color w:val="000000"/>
          <w:sz w:val="30"/>
          <w:szCs w:val="20"/>
        </w:rPr>
        <w:t xml:space="preserve">二〇二</w:t>
      </w:r>
      <w:r>
        <w:rPr>
          <w:rFonts w:hint="eastAsia" w:ascii="宋体" w:hAnsi="宋体"/>
          <w:b/>
          <w:bCs w:val="0"/>
          <w:color w:val="000000"/>
          <w:sz w:val="30"/>
          <w:szCs w:val="20"/>
          <w:lang w:val="en-US" w:eastAsia="zh-CN"/>
        </w:rPr>
        <w:t xml:space="preserve">六</w:t>
      </w:r>
      <w:r>
        <w:rPr>
          <w:rFonts w:ascii="宋体" w:hAnsi="宋体"/>
          <w:b/>
          <w:bCs w:val="0"/>
          <w:color w:val="000000"/>
          <w:sz w:val="30"/>
          <w:szCs w:val="20"/>
        </w:rPr>
        <w:t xml:space="preserve">年</w:t>
      </w:r>
      <w:r>
        <w:rPr>
          <w:rFonts w:ascii="宋体" w:hAnsi="宋体"/>
          <w:b/>
          <w:bCs w:val="0"/>
          <w:color w:val="000000"/>
          <w:sz w:val="30"/>
          <w:szCs w:val="20"/>
        </w:rPr>
        <w:t xml:space="preserve">九</w:t>
      </w:r>
      <w:r>
        <w:rPr>
          <w:rFonts w:ascii="宋体" w:hAnsi="宋体"/>
          <w:b/>
          <w:bCs w:val="0"/>
          <w:color w:val="000000"/>
          <w:sz w:val="30"/>
          <w:szCs w:val="20"/>
        </w:rPr>
        <w:t xml:space="preserve">月</w:t>
      </w:r>
      <w:r>
        <w:rPr>
          <w:rFonts w:ascii="宋体" w:hAnsi="宋体"/>
          <w:b/>
          <w:bCs w:val="0"/>
          <w:color w:val="000000"/>
          <w:sz w:val="30"/>
          <w:szCs w:val="20"/>
        </w:rPr>
      </w:r>
      <w:r/>
    </w:p>
    <w:p>
      <w:pPr>
        <w:jc w:val="center"/>
        <w:spacing w:line="360" w:lineRule="auto"/>
        <w:widowControl/>
        <w:rPr>
          <w:rFonts w:hint="eastAsia" w:ascii="宋体" w:hAnsi="宋体"/>
          <w:b/>
          <w:color w:val="000000"/>
          <w:sz w:val="44"/>
          <w:szCs w:val="44"/>
        </w:rPr>
        <w:sectPr>
          <w:headerReference w:type="default" r:id="rId9"/>
          <w:headerReference w:type="first" r:id="rId10"/>
          <w:footerReference w:type="first" r:id="rId13"/>
          <w:footnotePr/>
          <w:endnotePr/>
          <w:type w:val="nextPage"/>
          <w:pgSz w:w="11906" w:h="16838" w:orient="portrait"/>
          <w:pgMar w:top="1417" w:right="1417" w:bottom="1417" w:left="1417" w:header="851" w:footer="992" w:gutter="0"/>
          <w:pgNumType w:start="1"/>
          <w:cols w:num="1" w:sep="0" w:space="1701" w:equalWidth="1"/>
          <w:docGrid w:linePitch="360"/>
          <w:titlePg/>
        </w:sectPr>
      </w:pPr>
      <w:r>
        <w:rPr>
          <w:rFonts w:hint="eastAsia" w:ascii="宋体" w:hAnsi="宋体"/>
          <w:b/>
          <w:color w:val="000000"/>
          <w:sz w:val="44"/>
          <w:szCs w:val="44"/>
        </w:rPr>
      </w:r>
      <w:r/>
    </w:p>
    <w:p>
      <w:pPr>
        <w:jc w:val="center"/>
        <w:spacing w:line="360" w:lineRule="auto"/>
        <w:widowControl/>
        <w:rPr>
          <w:rFonts w:hint="eastAsia" w:ascii="宋体" w:hAnsi="宋体"/>
          <w:b/>
          <w:color w:val="000000"/>
          <w:sz w:val="44"/>
          <w:szCs w:val="44"/>
        </w:rPr>
      </w:pPr>
      <w:r>
        <w:rPr>
          <w:rFonts w:ascii="宋体" w:hAnsi="宋体"/>
          <w:b/>
          <w:color w:val="000000"/>
          <w:sz w:val="44"/>
          <w:szCs w:val="44"/>
        </w:rPr>
        <w:t xml:space="preserve">竞争性磋商文件</w:t>
      </w:r>
      <w:r/>
    </w:p>
    <w:p>
      <w:pPr>
        <w:jc w:val="center"/>
        <w:spacing w:line="0" w:lineRule="atLeast"/>
        <w:widowControl/>
        <w:rPr>
          <w:rFonts w:hint="eastAsia" w:ascii="宋体" w:hAnsi="宋体"/>
          <w:color w:val="000000"/>
          <w:sz w:val="24"/>
          <w:szCs w:val="20"/>
        </w:rPr>
      </w:pPr>
      <w:r>
        <w:rPr>
          <w:rFonts w:hint="eastAsia" w:ascii="宋体" w:hAnsi="宋体"/>
          <w:color w:val="000000"/>
          <w:sz w:val="24"/>
          <w:szCs w:val="20"/>
        </w:rPr>
      </w:r>
      <w:r/>
    </w:p>
    <w:p>
      <w:pPr>
        <w:ind w:firstLine="2409"/>
        <w:widowControl/>
        <w:rPr>
          <w:rFonts w:hint="eastAsia" w:ascii="宋体" w:hAnsi="宋体" w:eastAsia="宋体"/>
          <w:b/>
          <w:bCs/>
          <w:color w:val="000000"/>
          <w:sz w:val="24"/>
          <w:highlight w:val="none"/>
          <w:u w:val="single"/>
          <w:lang w:eastAsia="zh-CN"/>
        </w:rPr>
      </w:pPr>
      <w:r>
        <w:rPr>
          <w:rFonts w:ascii="宋体" w:hAnsi="宋体"/>
          <w:b/>
          <w:bCs/>
          <w:color w:val="000000"/>
          <w:sz w:val="24"/>
        </w:rPr>
        <w:t xml:space="preserve">项目编号</w:t>
      </w:r>
      <w:r>
        <w:rPr>
          <w:rFonts w:ascii="宋体" w:hAnsi="宋体"/>
          <w:b/>
          <w:bCs/>
          <w:color w:val="000000"/>
          <w:sz w:val="24"/>
          <w:highlight w:val="none"/>
        </w:rPr>
        <w:t xml:space="preserve">：</w:t>
      </w:r>
      <w:r>
        <w:rPr>
          <w:rFonts w:hint="eastAsia" w:ascii="宋体" w:hAnsi="宋体"/>
          <w:b/>
          <w:bCs/>
          <w:color w:val="000000"/>
          <w:sz w:val="24"/>
          <w:highlight w:val="none"/>
          <w:lang w:eastAsia="zh-CN"/>
        </w:rPr>
        <w:t xml:space="preserve">JSZC-320322051-XTZX-C2026-0003</w:t>
      </w:r>
      <w:r/>
    </w:p>
    <w:p>
      <w:pPr>
        <w:jc w:val="left"/>
        <w:widowControl/>
        <w:tabs>
          <w:tab w:val="left" w:pos="3240" w:leader="none"/>
        </w:tabs>
        <w:rPr>
          <w:rFonts w:hint="eastAsia" w:ascii="宋体" w:hAnsi="宋体"/>
          <w:color w:val="000000"/>
          <w:sz w:val="24"/>
          <w:u w:val="single"/>
        </w:rPr>
      </w:pPr>
      <w:r>
        <w:rPr>
          <w:rFonts w:hint="eastAsia" w:ascii="宋体" w:hAnsi="宋体"/>
          <w:color w:val="000000"/>
          <w:sz w:val="24"/>
          <w:u w:val="single"/>
        </w:rPr>
      </w:r>
      <w:r/>
    </w:p>
    <w:p>
      <w:pPr>
        <w:jc w:val="left"/>
        <w:spacing w:line="360" w:lineRule="auto"/>
        <w:widowControl/>
        <w:tabs>
          <w:tab w:val="left" w:pos="3240" w:leader="none"/>
        </w:tabs>
        <w:rPr>
          <w:rFonts w:hint="eastAsia" w:ascii="宋体" w:hAnsi="宋体"/>
          <w:color w:val="000000"/>
          <w:sz w:val="24"/>
        </w:rPr>
      </w:pPr>
      <w:r>
        <w:rPr>
          <w:rFonts w:ascii="宋体" w:hAnsi="宋体"/>
          <w:color w:val="000000"/>
          <w:sz w:val="24"/>
          <w:u w:val="single"/>
        </w:rPr>
        <w:t xml:space="preserve">                     </w:t>
      </w:r>
      <w:r>
        <w:rPr>
          <w:rFonts w:ascii="宋体" w:hAnsi="宋体"/>
          <w:color w:val="000000"/>
          <w:sz w:val="24"/>
        </w:rPr>
        <w:t xml:space="preserve">（供应商）：</w:t>
      </w:r>
      <w:r/>
    </w:p>
    <w:p>
      <w:pPr>
        <w:jc w:val="left"/>
        <w:spacing w:line="360" w:lineRule="auto"/>
        <w:widowControl/>
        <w:rPr>
          <w:rFonts w:hint="eastAsia" w:ascii="宋体" w:hAnsi="宋体"/>
          <w:color w:val="000000"/>
          <w:sz w:val="24"/>
        </w:rPr>
      </w:pPr>
      <w:r>
        <w:rPr>
          <w:rFonts w:hint="eastAsia" w:ascii="宋体" w:hAnsi="宋体" w:cs="宋体"/>
          <w:color w:val="000000"/>
          <w:sz w:val="24"/>
          <w:szCs w:val="20"/>
        </w:rPr>
        <w:t xml:space="preserve">按照《中华人民共和国政府采购法》、《中华人民共和国政府采购法实施条例》及《政府采购竞争性磋商采购方式管理暂行办法》的规定，</w:t>
      </w:r>
      <w:r>
        <w:rPr>
          <w:rFonts w:hint="eastAsia" w:ascii="宋体" w:hAnsi="宋体"/>
          <w:color w:val="000000"/>
          <w:sz w:val="24"/>
          <w:u w:val="single"/>
          <w:lang w:eastAsia="zh-CN"/>
        </w:rPr>
        <w:t xml:space="preserve">江苏旭腾工程咨询有限公司</w:t>
      </w:r>
      <w:r>
        <w:rPr>
          <w:rFonts w:ascii="宋体" w:hAnsi="宋体"/>
          <w:color w:val="000000"/>
          <w:sz w:val="24"/>
        </w:rPr>
        <w:t xml:space="preserve">对</w:t>
      </w:r>
      <w:r>
        <w:rPr>
          <w:rFonts w:hint="eastAsia" w:ascii="宋体" w:hAnsi="宋体"/>
          <w:color w:val="000000"/>
          <w:sz w:val="24"/>
          <w:u w:val="single"/>
          <w:lang w:eastAsia="zh-CN"/>
        </w:rPr>
        <w:t xml:space="preserve">御景新城南侧地块整治(御景公园)工程</w:t>
      </w:r>
      <w:r>
        <w:rPr>
          <w:rFonts w:hint="eastAsia" w:ascii="宋体" w:hAnsi="宋体" w:cs="宋体"/>
          <w:color w:val="000000"/>
          <w:sz w:val="24"/>
          <w:szCs w:val="20"/>
        </w:rPr>
        <w:t xml:space="preserve">采取竞争性磋商采购方式进行采购。如贵单位有意与本公司合作，请按以下竞争性磋商文件（以下简称磋商文件）要求参加磋商。</w:t>
      </w:r>
      <w:r/>
    </w:p>
    <w:p>
      <w:pPr>
        <w:ind w:left="497"/>
        <w:jc w:val="center"/>
        <w:spacing w:line="360" w:lineRule="auto"/>
        <w:widowControl/>
        <w:rPr>
          <w:rFonts w:hint="eastAsia" w:ascii="宋体" w:hAnsi="宋体"/>
          <w:b/>
          <w:bCs/>
          <w:color w:val="000000"/>
          <w:sz w:val="24"/>
        </w:rPr>
      </w:pPr>
      <w:r>
        <w:rPr>
          <w:rFonts w:hint="eastAsia" w:ascii="宋体" w:hAnsi="宋体"/>
          <w:b/>
          <w:bCs/>
          <w:color w:val="000000"/>
          <w:sz w:val="24"/>
        </w:rPr>
      </w:r>
      <w:r/>
    </w:p>
    <w:p>
      <w:pPr>
        <w:ind w:left="497"/>
        <w:jc w:val="center"/>
        <w:spacing w:line="360" w:lineRule="auto"/>
        <w:widowControl/>
        <w:rPr>
          <w:rFonts w:hint="eastAsia" w:ascii="宋体" w:hAnsi="宋体"/>
          <w:color w:val="000000"/>
          <w:sz w:val="24"/>
        </w:rPr>
      </w:pPr>
      <w:r>
        <w:rPr>
          <w:rFonts w:ascii="宋体" w:hAnsi="宋体"/>
          <w:b/>
          <w:bCs/>
          <w:color w:val="000000"/>
          <w:sz w:val="24"/>
        </w:rPr>
        <w:t xml:space="preserve">第一章 项目说明</w:t>
      </w:r>
      <w:r/>
    </w:p>
    <w:p>
      <w:pPr>
        <w:jc w:val="left"/>
        <w:spacing w:line="360" w:lineRule="auto"/>
        <w:widowControl/>
        <w:rPr>
          <w:rFonts w:hint="eastAsia" w:ascii="宋体" w:hAnsi="宋体" w:eastAsia="宋体"/>
          <w:b/>
          <w:bCs/>
          <w:sz w:val="32"/>
          <w:szCs w:val="32"/>
          <w:lang w:eastAsia="zh-CN"/>
        </w:rPr>
      </w:pPr>
      <w:r>
        <w:rPr>
          <w:rFonts w:ascii="宋体" w:hAnsi="宋体"/>
          <w:color w:val="000000"/>
          <w:sz w:val="24"/>
        </w:rPr>
        <w:t xml:space="preserve">一、采购人：</w:t>
      </w:r>
      <w:r>
        <w:rPr>
          <w:rFonts w:hint="eastAsia" w:ascii="宋体" w:hAnsi="宋体"/>
          <w:color w:val="000000"/>
          <w:sz w:val="24"/>
          <w:lang w:eastAsia="zh-CN"/>
        </w:rPr>
        <w:t xml:space="preserve">沛县汉兴街道办事处  </w:t>
      </w:r>
      <w:r/>
    </w:p>
    <w:p>
      <w:pPr>
        <w:jc w:val="left"/>
        <w:spacing w:line="360" w:lineRule="auto"/>
        <w:widowControl/>
        <w:rPr>
          <w:rFonts w:hint="eastAsia" w:ascii="宋体" w:hAnsi="宋体" w:eastAsia="宋体"/>
          <w:color w:val="000000"/>
          <w:sz w:val="24"/>
          <w:lang w:eastAsia="zh-CN"/>
        </w:rPr>
      </w:pPr>
      <w:r>
        <w:rPr>
          <w:rFonts w:ascii="宋体" w:hAnsi="宋体"/>
          <w:color w:val="000000"/>
          <w:sz w:val="24"/>
        </w:rPr>
        <w:t xml:space="preserve">二、项目名称：</w:t>
      </w:r>
      <w:r>
        <w:rPr>
          <w:rFonts w:hint="eastAsia" w:ascii="宋体" w:hAnsi="宋体"/>
          <w:color w:val="000000"/>
          <w:sz w:val="24"/>
          <w:lang w:eastAsia="zh-CN"/>
        </w:rPr>
        <w:t xml:space="preserve">御景新城南侧地块整治(御景公园)工程</w:t>
      </w:r>
      <w:r/>
    </w:p>
    <w:p>
      <w:pPr>
        <w:jc w:val="left"/>
        <w:spacing w:line="360" w:lineRule="auto"/>
        <w:widowControl/>
        <w:rPr>
          <w:rFonts w:hint="eastAsia" w:ascii="宋体" w:hAnsi="宋体" w:eastAsia="宋体"/>
          <w:color w:val="000000"/>
          <w:sz w:val="24"/>
          <w:highlight w:val="yellow"/>
          <w:lang w:eastAsia="zh-CN"/>
        </w:rPr>
      </w:pPr>
      <w:r>
        <w:rPr>
          <w:rFonts w:ascii="宋体" w:hAnsi="宋体"/>
          <w:color w:val="000000"/>
          <w:sz w:val="24"/>
        </w:rPr>
        <w:t xml:space="preserve">三、项目编号</w:t>
      </w:r>
      <w:r>
        <w:rPr>
          <w:rFonts w:ascii="宋体" w:hAnsi="宋体"/>
          <w:color w:val="000000"/>
          <w:sz w:val="24"/>
          <w:highlight w:val="none"/>
        </w:rPr>
        <w:t xml:space="preserve">：</w:t>
      </w:r>
      <w:r>
        <w:rPr>
          <w:rFonts w:hint="eastAsia" w:ascii="宋体" w:hAnsi="宋体"/>
          <w:color w:val="000000"/>
          <w:sz w:val="24"/>
          <w:highlight w:val="none"/>
          <w:lang w:eastAsia="zh-CN"/>
        </w:rPr>
        <w:t xml:space="preserve">JSZC-320322051-XTZX-C2026-0003</w:t>
      </w:r>
      <w:r/>
    </w:p>
    <w:p>
      <w:pPr>
        <w:jc w:val="left"/>
        <w:spacing w:line="360" w:lineRule="auto"/>
        <w:widowControl/>
        <w:rPr>
          <w:rFonts w:hint="eastAsia" w:ascii="宋体" w:hAnsi="宋体"/>
          <w:color w:val="000000"/>
          <w:sz w:val="24"/>
        </w:rPr>
      </w:pPr>
      <w:r>
        <w:rPr>
          <w:rFonts w:ascii="宋体" w:hAnsi="宋体"/>
          <w:color w:val="000000"/>
          <w:sz w:val="24"/>
        </w:rPr>
        <w:t xml:space="preserve">四、采购邀请：通过发布公告的方式邀请符合相应资格条件的供应商参与竞争性磋商采购活动。</w:t>
      </w:r>
      <w:r/>
    </w:p>
    <w:p>
      <w:pPr>
        <w:jc w:val="left"/>
        <w:spacing w:line="360" w:lineRule="auto"/>
        <w:widowControl/>
        <w:rPr>
          <w:rFonts w:hint="eastAsia" w:ascii="宋体" w:hAnsi="宋体"/>
          <w:color w:val="000000"/>
          <w:sz w:val="24"/>
        </w:rPr>
      </w:pPr>
      <w:r>
        <w:rPr>
          <w:rFonts w:ascii="宋体" w:hAnsi="宋体"/>
          <w:color w:val="000000"/>
          <w:sz w:val="24"/>
        </w:rPr>
        <w:t xml:space="preserve">五、采购方式：本项目采用竞争性磋商采购方式。</w:t>
      </w:r>
      <w:r/>
    </w:p>
    <w:p>
      <w:pPr>
        <w:jc w:val="left"/>
        <w:spacing w:line="360" w:lineRule="auto"/>
        <w:widowControl/>
        <w:rPr>
          <w:rFonts w:hint="eastAsia" w:ascii="宋体" w:hAnsi="宋体"/>
          <w:color w:val="000000"/>
          <w:sz w:val="24"/>
        </w:rPr>
      </w:pPr>
      <w:r>
        <w:rPr>
          <w:rFonts w:ascii="宋体" w:hAnsi="宋体"/>
          <w:color w:val="000000"/>
          <w:sz w:val="24"/>
        </w:rPr>
        <w:t xml:space="preserve">六、供应商资格条件：见竞争性磋商公告。</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七、采购预算（采购项目预算金额）：见《磋商文件》附件2、《项目要求（采购需求）》。</w:t>
      </w:r>
      <w:r/>
    </w:p>
    <w:p>
      <w:pPr>
        <w:jc w:val="left"/>
        <w:spacing w:line="360" w:lineRule="auto"/>
        <w:widowControl/>
        <w:rPr>
          <w:rFonts w:hint="eastAsia" w:ascii="宋体" w:hAnsi="宋体"/>
          <w:color w:val="000000"/>
          <w:sz w:val="24"/>
        </w:rPr>
      </w:pPr>
      <w:r>
        <w:rPr>
          <w:rFonts w:ascii="宋体" w:hAnsi="宋体"/>
          <w:color w:val="000000"/>
          <w:sz w:val="24"/>
        </w:rPr>
        <w:t xml:space="preserve">八、采购需求：见《磋商文件》附件2、《项目要求（采购需求）》</w:t>
      </w:r>
      <w:r>
        <w:rPr>
          <w:rFonts w:hint="eastAsia" w:ascii="宋体" w:hAnsi="宋体"/>
          <w:color w:val="000000"/>
          <w:sz w:val="24"/>
        </w:rPr>
        <w:t xml:space="preserve">。</w:t>
      </w:r>
      <w:r/>
    </w:p>
    <w:p>
      <w:pPr>
        <w:jc w:val="left"/>
        <w:spacing w:line="360" w:lineRule="auto"/>
        <w:widowControl/>
        <w:rPr>
          <w:rFonts w:hint="eastAsia" w:ascii="宋体" w:hAnsi="宋体"/>
          <w:color w:val="000000"/>
          <w:sz w:val="24"/>
        </w:rPr>
      </w:pPr>
      <w:r>
        <w:rPr>
          <w:rFonts w:ascii="宋体" w:hAnsi="宋体"/>
          <w:color w:val="000000"/>
          <w:sz w:val="24"/>
        </w:rPr>
        <w:t xml:space="preserve">九、合同条款：见《磋商文件》附件</w:t>
      </w:r>
      <w:r>
        <w:rPr>
          <w:rFonts w:hint="eastAsia" w:ascii="宋体" w:hAnsi="宋体"/>
          <w:color w:val="000000"/>
          <w:sz w:val="24"/>
        </w:rPr>
        <w:t xml:space="preserve">7</w:t>
      </w:r>
      <w:r>
        <w:rPr>
          <w:rFonts w:ascii="宋体" w:hAnsi="宋体"/>
          <w:color w:val="000000"/>
          <w:sz w:val="24"/>
        </w:rPr>
        <w:t xml:space="preserve">、《</w:t>
      </w:r>
      <w:r>
        <w:rPr>
          <w:rFonts w:hint="eastAsia" w:ascii="宋体" w:hAnsi="宋体"/>
          <w:color w:val="000000"/>
          <w:sz w:val="24"/>
        </w:rPr>
        <w:t xml:space="preserve">拟签订的合同文本</w:t>
      </w:r>
      <w:r>
        <w:rPr>
          <w:rFonts w:ascii="宋体" w:hAnsi="宋体"/>
          <w:color w:val="000000"/>
          <w:sz w:val="24"/>
        </w:rPr>
        <w:t xml:space="preserve">》。</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十、报价要求</w:t>
      </w:r>
      <w:r/>
    </w:p>
    <w:p>
      <w:pPr>
        <w:ind w:firstLine="480"/>
        <w:jc w:val="left"/>
        <w:spacing w:line="360" w:lineRule="auto"/>
        <w:widowControl/>
        <w:rPr>
          <w:rFonts w:hint="eastAsia" w:ascii="宋体" w:hAnsi="宋体"/>
          <w:color w:val="000000"/>
          <w:sz w:val="24"/>
        </w:rPr>
      </w:pPr>
      <w:r>
        <w:rPr>
          <w:rFonts w:ascii="宋体" w:hAnsi="宋体"/>
          <w:color w:val="000000"/>
          <w:sz w:val="24"/>
        </w:rPr>
        <w:t xml:space="preserve">1、供应商报价为要约，</w:t>
      </w:r>
      <w:r>
        <w:rPr>
          <w:rFonts w:hint="eastAsia" w:ascii="宋体" w:hAnsi="宋体"/>
          <w:color w:val="000000"/>
          <w:sz w:val="24"/>
          <w:u w:val="single"/>
          <w:lang w:eastAsia="zh-CN"/>
        </w:rPr>
        <w:t xml:space="preserve">江苏旭腾工程咨询有限公司</w:t>
      </w:r>
      <w:r>
        <w:rPr>
          <w:rFonts w:ascii="宋体" w:hAnsi="宋体"/>
          <w:color w:val="000000"/>
          <w:sz w:val="24"/>
        </w:rPr>
        <w:t xml:space="preserve">无承诺表示时视为未成交，</w:t>
      </w:r>
      <w:r>
        <w:rPr>
          <w:rFonts w:hint="eastAsia" w:ascii="宋体" w:hAnsi="宋体"/>
          <w:color w:val="000000"/>
          <w:sz w:val="24"/>
          <w:u w:val="single"/>
          <w:lang w:eastAsia="zh-CN"/>
        </w:rPr>
        <w:t xml:space="preserve">江苏旭腾工程咨询有限公司</w:t>
      </w:r>
      <w:r>
        <w:rPr>
          <w:rFonts w:ascii="宋体" w:hAnsi="宋体"/>
          <w:color w:val="000000"/>
          <w:sz w:val="24"/>
        </w:rPr>
        <w:t xml:space="preserve">认为必要时可重新进行竞争性磋商采购或采取其它方式采购。</w:t>
      </w:r>
      <w:r/>
    </w:p>
    <w:p>
      <w:pPr>
        <w:ind w:firstLine="480"/>
        <w:jc w:val="left"/>
        <w:spacing w:line="360" w:lineRule="auto"/>
        <w:widowControl/>
        <w:rPr>
          <w:rFonts w:hint="eastAsia" w:ascii="宋体" w:hAnsi="宋体"/>
          <w:color w:val="000000"/>
          <w:sz w:val="24"/>
        </w:rPr>
      </w:pPr>
      <w:r>
        <w:rPr>
          <w:rFonts w:ascii="宋体" w:hAnsi="宋体"/>
          <w:color w:val="000000"/>
          <w:sz w:val="24"/>
        </w:rPr>
        <w:t xml:space="preserve">2、按照《磋商报价表》要求填写首次报价。</w:t>
      </w:r>
      <w:r/>
    </w:p>
    <w:p>
      <w:pPr>
        <w:ind w:right="-57" w:firstLine="480"/>
        <w:jc w:val="left"/>
        <w:spacing w:line="360" w:lineRule="auto"/>
        <w:widowControl/>
        <w:rPr>
          <w:rFonts w:hint="eastAsia" w:ascii="宋体" w:hAnsi="宋体"/>
          <w:b/>
          <w:bCs/>
          <w:color w:val="000000"/>
          <w:sz w:val="24"/>
        </w:rPr>
      </w:pPr>
      <w:r>
        <w:rPr>
          <w:rFonts w:ascii="宋体" w:hAnsi="宋体"/>
          <w:color w:val="000000"/>
          <w:sz w:val="24"/>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widowControl/>
        <w:rPr>
          <w:rFonts w:hint="eastAsia" w:ascii="宋体" w:hAnsi="宋体"/>
          <w:b/>
          <w:bCs/>
          <w:color w:val="000000"/>
          <w:sz w:val="24"/>
        </w:rPr>
      </w:pPr>
      <w:r>
        <w:rPr>
          <w:rFonts w:ascii="宋体" w:hAnsi="宋体"/>
          <w:b/>
          <w:bCs/>
          <w:color w:val="000000"/>
          <w:sz w:val="24"/>
        </w:rPr>
        <w:t xml:space="preserve">第二章 磋商保证金</w:t>
      </w:r>
      <w:r/>
    </w:p>
    <w:p>
      <w:pPr>
        <w:spacing w:line="360" w:lineRule="auto"/>
        <w:widowControl/>
        <w:rPr>
          <w:rFonts w:hint="eastAsia" w:ascii="宋体" w:hAnsi="宋体"/>
          <w:b/>
          <w:bCs/>
          <w:color w:val="000000"/>
          <w:sz w:val="24"/>
        </w:rPr>
      </w:pPr>
      <w:r>
        <w:rPr>
          <w:rFonts w:hint="eastAsia" w:ascii="宋体" w:hAnsi="宋体"/>
          <w:b/>
          <w:bCs/>
          <w:color w:val="000000"/>
          <w:sz w:val="24"/>
        </w:rPr>
      </w:r>
      <w:r/>
    </w:p>
    <w:p>
      <w:pPr>
        <w:spacing w:line="360" w:lineRule="auto"/>
        <w:widowControl/>
        <w:rPr>
          <w:rFonts w:hint="eastAsia" w:ascii="宋体" w:hAnsi="宋体"/>
          <w:b/>
          <w:bCs/>
          <w:color w:val="000000"/>
          <w:sz w:val="24"/>
        </w:rPr>
      </w:pPr>
      <w:r>
        <w:rPr>
          <w:rFonts w:ascii="宋体" w:hAnsi="宋体"/>
          <w:b/>
          <w:bCs/>
          <w:color w:val="000000"/>
          <w:sz w:val="24"/>
        </w:rPr>
        <w:t xml:space="preserve">十一、供应商提交磋商保证金</w:t>
      </w:r>
      <w:r/>
    </w:p>
    <w:p>
      <w:pPr>
        <w:ind w:firstLine="480"/>
        <w:spacing w:line="360" w:lineRule="auto"/>
        <w:widowControl/>
        <w:rPr>
          <w:rFonts w:hint="eastAsia" w:ascii="宋体" w:hAnsi="宋体"/>
          <w:b/>
          <w:bCs/>
          <w:color w:val="000000"/>
          <w:sz w:val="24"/>
        </w:rPr>
      </w:pPr>
      <w:r>
        <w:rPr>
          <w:rFonts w:ascii="宋体" w:hAnsi="宋体"/>
          <w:color w:val="000000"/>
          <w:sz w:val="24"/>
        </w:rPr>
        <w:t xml:space="preserve">1、磋商保证金交纳数额和形式：不需交纳。</w:t>
      </w:r>
      <w:r/>
    </w:p>
    <w:p>
      <w:pPr>
        <w:ind w:left="497"/>
        <w:jc w:val="center"/>
        <w:spacing w:line="360" w:lineRule="auto"/>
        <w:widowControl/>
        <w:rPr>
          <w:rFonts w:hint="eastAsia" w:ascii="宋体" w:hAnsi="宋体"/>
          <w:b/>
          <w:bCs/>
          <w:color w:val="000000"/>
          <w:sz w:val="24"/>
        </w:rPr>
      </w:pPr>
      <w:r>
        <w:rPr>
          <w:rFonts w:hint="eastAsia" w:ascii="宋体" w:hAnsi="宋体"/>
          <w:b/>
          <w:bCs/>
          <w:color w:val="000000"/>
          <w:sz w:val="24"/>
        </w:rPr>
      </w:r>
      <w:r/>
    </w:p>
    <w:p>
      <w:pPr>
        <w:ind w:left="497"/>
        <w:jc w:val="center"/>
        <w:spacing w:line="360" w:lineRule="auto"/>
        <w:widowControl/>
        <w:rPr>
          <w:rFonts w:hint="eastAsia" w:ascii="宋体" w:hAnsi="宋体"/>
          <w:b/>
          <w:bCs/>
          <w:color w:val="000000"/>
          <w:sz w:val="24"/>
        </w:rPr>
      </w:pPr>
      <w:r>
        <w:rPr>
          <w:rFonts w:ascii="宋体" w:hAnsi="宋体"/>
          <w:b/>
          <w:bCs/>
          <w:color w:val="000000"/>
          <w:sz w:val="24"/>
        </w:rPr>
        <w:t xml:space="preserve">第三章 响应文件</w:t>
      </w:r>
      <w:r/>
    </w:p>
    <w:p>
      <w:pPr>
        <w:jc w:val="left"/>
        <w:spacing w:line="360" w:lineRule="auto"/>
        <w:widowControl/>
        <w:tabs>
          <w:tab w:val="left" w:pos="7191" w:leader="none"/>
        </w:tabs>
        <w:rPr>
          <w:rFonts w:hint="eastAsia" w:ascii="宋体" w:hAnsi="宋体"/>
          <w:b/>
          <w:bCs/>
          <w:color w:val="000000"/>
          <w:sz w:val="24"/>
        </w:rPr>
      </w:pPr>
      <w:r>
        <w:rPr>
          <w:rFonts w:ascii="宋体" w:hAnsi="宋体"/>
          <w:b/>
          <w:bCs/>
          <w:color w:val="000000"/>
          <w:sz w:val="24"/>
        </w:rPr>
        <w:t xml:space="preserve">十二、提交响应文件要求</w:t>
      </w:r>
      <w:r>
        <w:rPr>
          <w:rFonts w:ascii="Times New Roman" w:hAnsi="Times New Roman"/>
          <w:sz w:val="20"/>
          <w:szCs w:val="20"/>
        </w:rPr>
        <w:tab/>
      </w:r>
      <w:r/>
    </w:p>
    <w:p>
      <w:pPr>
        <w:ind w:firstLine="480"/>
        <w:spacing w:line="360" w:lineRule="auto"/>
        <w:widowControl/>
        <w:rPr>
          <w:rFonts w:hint="eastAsia" w:ascii="宋体" w:hAnsi="宋体" w:cs="宋体"/>
          <w:bCs/>
          <w:color w:val="000000"/>
          <w:sz w:val="24"/>
        </w:rPr>
      </w:pPr>
      <w:r>
        <w:rPr>
          <w:rFonts w:hint="eastAsia" w:ascii="宋体" w:hAnsi="宋体" w:cs="宋体"/>
          <w:bCs/>
          <w:color w:val="000000"/>
          <w:sz w:val="24"/>
        </w:rPr>
        <w:t xml:space="preserve">（一）本项目通过“苏采云”系统进行电子采购，即供应商响应文件从政府采购客户端工具制作并通过“苏采云”系统提交。</w:t>
      </w:r>
      <w:r/>
    </w:p>
    <w:p>
      <w:pPr>
        <w:ind w:firstLine="480"/>
        <w:spacing w:line="360" w:lineRule="auto"/>
        <w:widowControl/>
        <w:rPr>
          <w:rFonts w:hint="eastAsia" w:ascii="宋体" w:hAnsi="宋体" w:cs="宋体"/>
          <w:bCs/>
          <w:color w:val="000000"/>
          <w:sz w:val="24"/>
        </w:rPr>
      </w:pPr>
      <w:r>
        <w:rPr>
          <w:rFonts w:hint="eastAsia" w:ascii="宋体" w:hAnsi="宋体" w:cs="宋体"/>
          <w:bCs/>
          <w:color w:val="000000"/>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widowControl/>
        <w:rPr>
          <w:rFonts w:hint="eastAsia" w:ascii="宋体" w:hAnsi="宋体" w:cs="宋体"/>
          <w:bCs/>
          <w:color w:val="000000"/>
          <w:sz w:val="24"/>
        </w:rPr>
      </w:pPr>
      <w:r>
        <w:rPr>
          <w:rFonts w:hint="eastAsia" w:ascii="宋体" w:hAnsi="宋体" w:cs="宋体"/>
          <w:bCs/>
          <w:color w:val="000000"/>
          <w:sz w:val="24"/>
          <w:szCs w:val="20"/>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cs="宋体"/>
          <w:bCs/>
          <w:color w:val="000000"/>
          <w:sz w:val="24"/>
        </w:rPr>
        <w:t xml:space="preserve">。</w:t>
      </w:r>
      <w:r/>
    </w:p>
    <w:p>
      <w:pPr>
        <w:ind w:firstLine="480"/>
        <w:spacing w:line="360" w:lineRule="auto"/>
        <w:widowControl/>
        <w:rPr>
          <w:rFonts w:hint="eastAsia" w:ascii="宋体" w:hAnsi="宋体" w:cs="宋体"/>
          <w:bCs/>
          <w:color w:val="000000"/>
          <w:sz w:val="24"/>
        </w:rPr>
      </w:pPr>
      <w:r>
        <w:rPr>
          <w:rFonts w:hint="eastAsia" w:ascii="宋体" w:hAnsi="宋体" w:cs="宋体"/>
          <w:bCs/>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jc w:val="left"/>
        <w:spacing w:line="360" w:lineRule="auto"/>
        <w:widowControl/>
        <w:rPr>
          <w:rFonts w:hint="eastAsia" w:ascii="宋体" w:hAnsi="宋体"/>
          <w:b/>
          <w:color w:val="000000"/>
          <w:sz w:val="24"/>
        </w:rPr>
      </w:pPr>
      <w:r>
        <w:rPr>
          <w:rFonts w:ascii="宋体" w:hAnsi="宋体"/>
          <w:b/>
          <w:color w:val="000000"/>
          <w:sz w:val="24"/>
        </w:rPr>
        <w:t xml:space="preserve">“苏采云”系统使用要求：</w:t>
      </w:r>
      <w:r/>
    </w:p>
    <w:p>
      <w:pPr>
        <w:ind w:firstLine="480"/>
        <w:jc w:val="left"/>
        <w:spacing w:line="360" w:lineRule="auto"/>
        <w:widowControl/>
        <w:rPr>
          <w:rFonts w:hint="eastAsia" w:ascii="宋体" w:hAnsi="宋体"/>
          <w:bCs/>
          <w:color w:val="000000"/>
          <w:sz w:val="24"/>
        </w:rPr>
      </w:pPr>
      <w:r>
        <w:rPr>
          <w:rFonts w:ascii="宋体" w:hAnsi="宋体"/>
          <w:bCs/>
          <w:color w:val="000000"/>
          <w:sz w:val="24"/>
        </w:rPr>
        <w:t xml:space="preserve">1、使用谷歌浏览器参与不见面开标及磋商环节。</w:t>
      </w:r>
      <w:r/>
    </w:p>
    <w:p>
      <w:pPr>
        <w:ind w:firstLine="480"/>
        <w:jc w:val="left"/>
        <w:spacing w:line="360" w:lineRule="auto"/>
        <w:widowControl/>
        <w:rPr>
          <w:rFonts w:hint="eastAsia" w:ascii="宋体" w:hAnsi="宋体"/>
          <w:bCs/>
          <w:color w:val="000000"/>
          <w:sz w:val="24"/>
        </w:rPr>
      </w:pPr>
      <w:r>
        <w:rPr>
          <w:rFonts w:ascii="宋体" w:hAnsi="宋体"/>
          <w:bCs/>
          <w:color w:val="000000"/>
          <w:sz w:val="24"/>
        </w:rPr>
        <w:t xml:space="preserve">2、电脑需提前准备好麦克风</w:t>
      </w:r>
      <w:r>
        <w:rPr>
          <w:rFonts w:ascii="宋体" w:hAnsi="宋体"/>
          <w:bCs/>
          <w:color w:val="000000"/>
          <w:sz w:val="24"/>
          <w:highlight w:val="white"/>
        </w:rPr>
        <w:t xml:space="preserve">、音响，摄像</w:t>
      </w:r>
      <w:r>
        <w:rPr>
          <w:rFonts w:ascii="宋体" w:hAnsi="宋体"/>
          <w:bCs/>
          <w:color w:val="000000"/>
          <w:sz w:val="24"/>
        </w:rPr>
        <w:t xml:space="preserve">头，提前检查保证能够正常使用。</w:t>
      </w:r>
      <w:r/>
    </w:p>
    <w:p>
      <w:pPr>
        <w:ind w:firstLine="480"/>
        <w:jc w:val="left"/>
        <w:spacing w:line="360" w:lineRule="auto"/>
        <w:widowControl/>
        <w:rPr>
          <w:rFonts w:hint="eastAsia" w:ascii="宋体" w:hAnsi="宋体"/>
          <w:bCs/>
          <w:color w:val="auto"/>
          <w:sz w:val="24"/>
          <w:highlight w:val="white"/>
        </w:rPr>
      </w:pPr>
      <w:r>
        <w:rPr>
          <w:rFonts w:ascii="宋体" w:hAnsi="宋体"/>
          <w:bCs/>
          <w:color w:val="000000"/>
          <w:sz w:val="24"/>
        </w:rPr>
        <w:t xml:space="preserve">3、操作系统至少win7以上，建</w:t>
      </w:r>
      <w:r>
        <w:rPr>
          <w:rFonts w:ascii="宋体" w:hAnsi="宋体"/>
          <w:bCs/>
          <w:color w:val="000000"/>
          <w:sz w:val="24"/>
          <w:highlight w:val="white"/>
        </w:rPr>
        <w:t xml:space="preserve">议使</w:t>
      </w:r>
      <w:r>
        <w:rPr>
          <w:rFonts w:ascii="宋体" w:hAnsi="宋体"/>
          <w:bCs/>
          <w:color w:val="auto"/>
          <w:sz w:val="24"/>
          <w:highlight w:val="white"/>
        </w:rPr>
        <w:t xml:space="preserve">用win10操作系统。</w:t>
      </w:r>
      <w:r/>
    </w:p>
    <w:p>
      <w:pPr>
        <w:pStyle w:val="992"/>
        <w:ind w:firstLine="480"/>
        <w:spacing w:line="360" w:lineRule="auto"/>
        <w:shd w:val="clear" w:color="ffffff" w:themeColor="background1" w:fill="ffffff" w:themeFill="background1"/>
        <w:rPr>
          <w:rFonts w:hint="eastAsia" w:ascii="宋体" w:hAnsi="宋体"/>
          <w:color w:val="auto"/>
          <w:sz w:val="24"/>
          <w:highlight w:val="white"/>
        </w:rPr>
      </w:pPr>
      <w:r>
        <w:rPr>
          <w:rFonts w:ascii="宋体" w:hAnsi="宋体"/>
          <w:b/>
          <w:bCs/>
          <w:color w:val="auto"/>
          <w:sz w:val="24"/>
          <w:highlight w:val="white"/>
        </w:rPr>
        <w:t xml:space="preserve">（二）首次响应文件提交的截</w:t>
      </w:r>
      <w:r>
        <w:rPr>
          <w:rFonts w:ascii="宋体" w:hAnsi="宋体"/>
          <w:b/>
          <w:bCs/>
          <w:color w:val="auto"/>
          <w:sz w:val="24"/>
          <w:highlight w:val="white"/>
        </w:rPr>
        <w:t xml:space="preserve">止时间</w:t>
      </w:r>
      <w:r>
        <w:rPr>
          <w:rFonts w:ascii="宋体" w:hAnsi="宋体"/>
          <w:b/>
          <w:bCs/>
          <w:color w:val="auto"/>
          <w:sz w:val="24"/>
          <w:highlight w:val="white"/>
        </w:rPr>
        <w:t xml:space="preserve">：202</w:t>
      </w:r>
      <w:r>
        <w:rPr>
          <w:rFonts w:hint="eastAsia" w:ascii="宋体" w:hAnsi="宋体"/>
          <w:b/>
          <w:bCs/>
          <w:color w:val="auto"/>
          <w:sz w:val="24"/>
          <w:highlight w:val="white"/>
          <w:lang w:val="en-US" w:eastAsia="zh-CN"/>
        </w:rPr>
        <w:t xml:space="preserve">6</w:t>
      </w:r>
      <w:r>
        <w:rPr>
          <w:rFonts w:ascii="宋体" w:hAnsi="宋体"/>
          <w:b/>
          <w:bCs/>
          <w:color w:val="auto"/>
          <w:sz w:val="24"/>
          <w:highlight w:val="white"/>
        </w:rPr>
        <w:t xml:space="preserve">年</w:t>
      </w:r>
      <w:r>
        <w:rPr>
          <w:rFonts w:hint="eastAsia" w:ascii="宋体" w:hAnsi="宋体"/>
          <w:b/>
          <w:bCs/>
          <w:color w:val="auto"/>
          <w:sz w:val="24"/>
          <w:highlight w:val="white"/>
          <w:lang w:val="en-US" w:eastAsia="zh-CN"/>
        </w:rPr>
        <w:t xml:space="preserve">9</w:t>
      </w:r>
      <w:r>
        <w:rPr>
          <w:rFonts w:ascii="宋体" w:hAnsi="宋体"/>
          <w:b/>
          <w:bCs/>
          <w:color w:val="auto"/>
          <w:sz w:val="24"/>
          <w:highlight w:val="white"/>
        </w:rPr>
        <w:t xml:space="preserve">月15</w:t>
      </w:r>
      <w:r>
        <w:rPr>
          <w:rFonts w:ascii="宋体" w:hAnsi="宋体"/>
          <w:b/>
          <w:bCs/>
          <w:color w:val="auto"/>
          <w:sz w:val="24"/>
          <w:highlight w:val="white"/>
        </w:rPr>
        <w:t xml:space="preserve">日</w:t>
      </w:r>
      <w:r>
        <w:rPr>
          <w:rFonts w:hint="eastAsia" w:ascii="宋体" w:hAnsi="宋体"/>
          <w:b/>
          <w:bCs/>
          <w:color w:val="auto"/>
          <w:sz w:val="24"/>
          <w:highlight w:val="white"/>
        </w:rPr>
        <w:t xml:space="preserve">09</w:t>
      </w:r>
      <w:r>
        <w:rPr>
          <w:rFonts w:ascii="宋体" w:hAnsi="宋体"/>
          <w:b/>
          <w:bCs/>
          <w:color w:val="auto"/>
          <w:sz w:val="24"/>
          <w:highlight w:val="white"/>
        </w:rPr>
        <w:t xml:space="preserve">:</w:t>
      </w:r>
      <w:r>
        <w:rPr>
          <w:rFonts w:hint="eastAsia" w:ascii="宋体" w:hAnsi="宋体"/>
          <w:b/>
          <w:bCs/>
          <w:color w:val="auto"/>
          <w:sz w:val="24"/>
          <w:highlight w:val="white"/>
        </w:rPr>
        <w:t xml:space="preserve">30</w:t>
      </w:r>
      <w:r>
        <w:rPr>
          <w:rFonts w:ascii="宋体" w:hAnsi="宋体"/>
          <w:b/>
          <w:bCs/>
          <w:color w:val="auto"/>
          <w:sz w:val="24"/>
          <w:highlight w:val="white"/>
        </w:rPr>
        <w:t xml:space="preserve">，</w:t>
      </w:r>
      <w:r>
        <w:rPr>
          <w:rFonts w:ascii="宋体" w:hAnsi="宋体"/>
          <w:color w:val="auto"/>
          <w:sz w:val="24"/>
          <w:highlight w:val="white"/>
        </w:rPr>
        <w:t xml:space="preserve">在</w:t>
      </w:r>
      <w:r>
        <w:rPr>
          <w:rFonts w:ascii="宋体" w:hAnsi="宋体"/>
          <w:color w:val="auto"/>
          <w:sz w:val="24"/>
          <w:highlight w:val="white"/>
        </w:rPr>
        <w:t xml:space="preserve">截止时间后提交的首次响应文件为无效文件，将被拒收。</w:t>
      </w:r>
      <w:r>
        <w:rPr>
          <w:highlight w:val="white"/>
        </w:rPr>
      </w:r>
    </w:p>
    <w:p>
      <w:pPr>
        <w:pStyle w:val="992"/>
        <w:ind w:firstLine="480"/>
        <w:spacing w:line="360" w:lineRule="auto"/>
        <w:shd w:val="clear" w:color="ffffff" w:themeColor="background1" w:fill="ffffff" w:themeFill="background1"/>
        <w:rPr>
          <w:rFonts w:hint="eastAsia" w:ascii="宋体" w:hAnsi="宋体"/>
          <w:b/>
          <w:bCs/>
          <w:color w:val="auto"/>
          <w:sz w:val="24"/>
          <w:highlight w:val="white"/>
        </w:rPr>
      </w:pPr>
      <w:r>
        <w:rPr>
          <w:rFonts w:ascii="宋体" w:hAnsi="宋体"/>
          <w:b/>
          <w:bCs/>
          <w:color w:val="auto"/>
          <w:sz w:val="24"/>
          <w:highlight w:val="white"/>
        </w:rPr>
        <w:t xml:space="preserve">（三）首次响应文件提交时间、 地点：</w:t>
      </w:r>
      <w:r>
        <w:rPr>
          <w:highlight w:val="white"/>
        </w:rPr>
      </w:r>
    </w:p>
    <w:p>
      <w:pPr>
        <w:pStyle w:val="992"/>
        <w:ind w:firstLine="480"/>
        <w:spacing w:line="360" w:lineRule="auto"/>
        <w:shd w:val="clear" w:color="ffffff" w:themeColor="background1" w:fill="ffffff" w:themeFill="background1"/>
        <w:rPr>
          <w:rFonts w:hint="eastAsia" w:ascii="宋体" w:hAnsi="宋体"/>
          <w:color w:val="auto"/>
          <w:sz w:val="24"/>
          <w:highlight w:val="white"/>
        </w:rPr>
      </w:pPr>
      <w:r>
        <w:rPr>
          <w:rFonts w:ascii="宋体" w:hAnsi="宋体"/>
          <w:color w:val="auto"/>
          <w:sz w:val="24"/>
          <w:highlight w:val="white"/>
        </w:rPr>
        <w:t xml:space="preserve">1、提交时间</w:t>
      </w:r>
      <w:r>
        <w:rPr>
          <w:highlight w:val="white"/>
        </w:rPr>
      </w:r>
    </w:p>
    <w:p>
      <w:pPr>
        <w:pStyle w:val="992"/>
        <w:ind w:firstLine="480"/>
        <w:spacing w:line="360" w:lineRule="auto"/>
        <w:shd w:val="clear" w:color="ffffff" w:themeColor="background1" w:fill="ffffff" w:themeFill="background1"/>
        <w:rPr>
          <w:rFonts w:hint="eastAsia" w:ascii="宋体" w:hAnsi="宋体"/>
          <w:b/>
          <w:bCs/>
          <w:color w:val="auto"/>
          <w:sz w:val="24"/>
          <w:highlight w:val="white"/>
        </w:rPr>
      </w:pPr>
      <w:r>
        <w:rPr>
          <w:rFonts w:ascii="宋体" w:hAnsi="宋体"/>
          <w:color w:val="auto"/>
          <w:sz w:val="24"/>
          <w:highlight w:val="white"/>
        </w:rPr>
        <w:t xml:space="preserve">首次响应文件提交的截止时</w:t>
      </w:r>
      <w:r>
        <w:rPr>
          <w:rFonts w:ascii="宋体" w:hAnsi="宋体"/>
          <w:color w:val="auto"/>
          <w:sz w:val="24"/>
          <w:highlight w:val="white"/>
        </w:rPr>
        <w:t xml:space="preserve">间</w:t>
      </w:r>
      <w:r>
        <w:rPr>
          <w:rFonts w:ascii="宋体" w:hAnsi="宋体"/>
          <w:b/>
          <w:bCs/>
          <w:color w:val="auto"/>
          <w:sz w:val="24"/>
          <w:highlight w:val="white"/>
        </w:rPr>
        <w:t xml:space="preserve">（202</w:t>
      </w:r>
      <w:r>
        <w:rPr>
          <w:rFonts w:hint="eastAsia" w:ascii="宋体" w:hAnsi="宋体"/>
          <w:b/>
          <w:bCs/>
          <w:color w:val="auto"/>
          <w:sz w:val="24"/>
          <w:highlight w:val="white"/>
          <w:lang w:val="en-US" w:eastAsia="zh-CN"/>
        </w:rPr>
        <w:t xml:space="preserve">6</w:t>
      </w:r>
      <w:r>
        <w:rPr>
          <w:rFonts w:ascii="宋体" w:hAnsi="宋体"/>
          <w:b/>
          <w:bCs/>
          <w:color w:val="auto"/>
          <w:sz w:val="24"/>
          <w:highlight w:val="white"/>
        </w:rPr>
        <w:t xml:space="preserve">年</w:t>
      </w:r>
      <w:r>
        <w:rPr>
          <w:rFonts w:hint="eastAsia" w:ascii="宋体" w:hAnsi="宋体"/>
          <w:b/>
          <w:bCs/>
          <w:color w:val="auto"/>
          <w:sz w:val="24"/>
          <w:highlight w:val="white"/>
          <w:lang w:val="en-US" w:eastAsia="zh-CN"/>
        </w:rPr>
        <w:t xml:space="preserve">9</w:t>
      </w:r>
      <w:r>
        <w:rPr>
          <w:rFonts w:ascii="宋体" w:hAnsi="宋体"/>
          <w:b/>
          <w:bCs/>
          <w:color w:val="auto"/>
          <w:sz w:val="24"/>
          <w:highlight w:val="white"/>
        </w:rPr>
        <w:t xml:space="preserve">月15</w:t>
      </w:r>
      <w:r>
        <w:rPr>
          <w:rFonts w:ascii="宋体" w:hAnsi="宋体"/>
          <w:b/>
          <w:bCs/>
          <w:color w:val="auto"/>
          <w:sz w:val="24"/>
          <w:highlight w:val="white"/>
        </w:rPr>
        <w:t xml:space="preserve">日</w:t>
      </w:r>
      <w:r>
        <w:rPr>
          <w:rFonts w:hint="eastAsia" w:ascii="宋体" w:hAnsi="宋体"/>
          <w:b/>
          <w:bCs/>
          <w:color w:val="auto"/>
          <w:sz w:val="24"/>
          <w:highlight w:val="white"/>
        </w:rPr>
        <w:t xml:space="preserve">09</w:t>
      </w:r>
      <w:r>
        <w:rPr>
          <w:rFonts w:ascii="宋体" w:hAnsi="宋体"/>
          <w:b/>
          <w:bCs/>
          <w:color w:val="auto"/>
          <w:sz w:val="24"/>
          <w:highlight w:val="white"/>
        </w:rPr>
        <w:t xml:space="preserve">:</w:t>
      </w:r>
      <w:r>
        <w:rPr>
          <w:rFonts w:hint="eastAsia" w:ascii="宋体" w:hAnsi="宋体"/>
          <w:b/>
          <w:bCs/>
          <w:color w:val="auto"/>
          <w:sz w:val="24"/>
          <w:highlight w:val="white"/>
        </w:rPr>
        <w:t xml:space="preserve">30</w:t>
      </w:r>
      <w:r>
        <w:rPr>
          <w:rFonts w:ascii="宋体" w:hAnsi="宋体"/>
          <w:b/>
          <w:bCs/>
          <w:color w:val="auto"/>
          <w:sz w:val="24"/>
          <w:highlight w:val="white"/>
        </w:rPr>
        <w:t xml:space="preserve">）前。</w:t>
      </w:r>
      <w:r>
        <w:rPr>
          <w:highlight w:val="white"/>
        </w:rPr>
      </w:r>
    </w:p>
    <w:p>
      <w:pPr>
        <w:pStyle w:val="992"/>
        <w:ind w:firstLine="480"/>
        <w:spacing w:line="360" w:lineRule="auto"/>
        <w:rPr>
          <w:rFonts w:hint="eastAsia" w:ascii="宋体" w:hAnsi="宋体"/>
          <w:color w:val="auto"/>
          <w:sz w:val="24"/>
          <w:highlight w:val="white"/>
        </w:rPr>
      </w:pPr>
      <w:r>
        <w:rPr>
          <w:rFonts w:ascii="宋体" w:hAnsi="宋体"/>
          <w:color w:val="auto"/>
          <w:sz w:val="24"/>
          <w:highlight w:val="white"/>
        </w:rPr>
        <w:t xml:space="preserve">2、提交地点：</w:t>
      </w:r>
      <w:r/>
    </w:p>
    <w:p>
      <w:pPr>
        <w:pStyle w:val="992"/>
        <w:ind w:firstLine="480"/>
        <w:spacing w:line="360" w:lineRule="auto"/>
        <w:rPr>
          <w:rFonts w:hint="eastAsia" w:ascii="宋体" w:hAnsi="宋体"/>
          <w:color w:val="auto"/>
          <w:sz w:val="24"/>
          <w:highlight w:val="white"/>
        </w:rPr>
      </w:pPr>
      <w:r>
        <w:rPr>
          <w:rFonts w:ascii="宋体" w:hAnsi="宋体"/>
          <w:color w:val="auto"/>
          <w:sz w:val="24"/>
          <w:highlight w:val="white"/>
        </w:rPr>
        <w:t xml:space="preserve">“苏采云”系统（网址：http://jszfcg.jsczt.cn/）“开标大厅”或进入徐州政府采购网（网址：http://czj.xz.gov.cn/Home/HomeIndex）-业务工作-用户登录，点击“苏采云”进入系统“开标大厅”。 </w:t>
      </w:r>
      <w:r/>
    </w:p>
    <w:p>
      <w:pPr>
        <w:pStyle w:val="992"/>
        <w:ind w:firstLine="480"/>
        <w:spacing w:line="360" w:lineRule="auto"/>
        <w:rPr>
          <w:rFonts w:hint="eastAsia" w:ascii="宋体" w:hAnsi="宋体"/>
          <w:b/>
          <w:bCs/>
          <w:color w:val="auto"/>
          <w:sz w:val="24"/>
          <w:highlight w:val="white"/>
        </w:rPr>
      </w:pPr>
      <w:r>
        <w:rPr>
          <w:rFonts w:ascii="宋体" w:hAnsi="宋体"/>
          <w:b/>
          <w:bCs/>
          <w:color w:val="auto"/>
          <w:sz w:val="24"/>
          <w:highlight w:val="white"/>
        </w:rPr>
        <w:t xml:space="preserve">（四）首次响应文件开启时</w:t>
      </w:r>
      <w:r>
        <w:rPr>
          <w:rFonts w:ascii="宋体" w:hAnsi="宋体"/>
          <w:b/>
          <w:bCs/>
          <w:color w:val="auto"/>
          <w:sz w:val="24"/>
          <w:highlight w:val="white"/>
        </w:rPr>
        <w:t xml:space="preserve">间：202</w:t>
      </w:r>
      <w:r>
        <w:rPr>
          <w:rFonts w:hint="eastAsia" w:ascii="宋体" w:hAnsi="宋体"/>
          <w:b/>
          <w:bCs/>
          <w:color w:val="auto"/>
          <w:sz w:val="24"/>
          <w:highlight w:val="white"/>
          <w:lang w:val="en-US" w:eastAsia="zh-CN"/>
        </w:rPr>
        <w:t xml:space="preserve">6</w:t>
      </w:r>
      <w:r>
        <w:rPr>
          <w:rFonts w:ascii="宋体" w:hAnsi="宋体"/>
          <w:b/>
          <w:bCs/>
          <w:color w:val="auto"/>
          <w:sz w:val="24"/>
          <w:highlight w:val="white"/>
        </w:rPr>
        <w:t xml:space="preserve">年</w:t>
      </w:r>
      <w:r>
        <w:rPr>
          <w:rFonts w:hint="eastAsia" w:ascii="宋体" w:hAnsi="宋体"/>
          <w:b/>
          <w:bCs/>
          <w:color w:val="auto"/>
          <w:sz w:val="24"/>
          <w:highlight w:val="white"/>
          <w:lang w:val="en-US" w:eastAsia="zh-CN"/>
        </w:rPr>
        <w:t xml:space="preserve"> 9</w:t>
      </w:r>
      <w:r>
        <w:rPr>
          <w:rFonts w:hint="eastAsia" w:ascii="宋体" w:hAnsi="宋体"/>
          <w:b/>
          <w:bCs/>
          <w:color w:val="auto"/>
          <w:sz w:val="24"/>
          <w:highlight w:val="white"/>
        </w:rPr>
        <w:t xml:space="preserve"> </w:t>
      </w:r>
      <w:r>
        <w:rPr>
          <w:rFonts w:ascii="宋体" w:hAnsi="宋体"/>
          <w:b/>
          <w:bCs/>
          <w:color w:val="auto"/>
          <w:sz w:val="24"/>
          <w:highlight w:val="white"/>
        </w:rPr>
        <w:t xml:space="preserve">月</w:t>
      </w:r>
      <w:r>
        <w:rPr>
          <w:rFonts w:hint="eastAsia" w:ascii="宋体" w:hAnsi="宋体"/>
          <w:b/>
          <w:bCs/>
          <w:color w:val="auto"/>
          <w:sz w:val="24"/>
          <w:highlight w:val="white"/>
          <w:lang w:val="en-US" w:eastAsia="zh-CN"/>
        </w:rPr>
        <w:t xml:space="preserve">15 </w:t>
      </w:r>
      <w:r>
        <w:rPr>
          <w:rFonts w:ascii="宋体" w:hAnsi="宋体"/>
          <w:b/>
          <w:bCs/>
          <w:color w:val="auto"/>
          <w:sz w:val="24"/>
          <w:highlight w:val="white"/>
        </w:rPr>
        <w:t xml:space="preserve">日</w:t>
      </w:r>
      <w:r>
        <w:rPr>
          <w:rFonts w:hint="eastAsia" w:ascii="宋体" w:hAnsi="宋体"/>
          <w:b/>
          <w:bCs/>
          <w:color w:val="auto"/>
          <w:sz w:val="24"/>
          <w:highlight w:val="white"/>
        </w:rPr>
        <w:t xml:space="preserve">09</w:t>
      </w:r>
      <w:r>
        <w:rPr>
          <w:rFonts w:ascii="宋体" w:hAnsi="宋体"/>
          <w:b/>
          <w:bCs/>
          <w:color w:val="auto"/>
          <w:sz w:val="24"/>
          <w:highlight w:val="white"/>
        </w:rPr>
        <w:t xml:space="preserve">:</w:t>
      </w:r>
      <w:r>
        <w:rPr>
          <w:rFonts w:hint="eastAsia" w:ascii="宋体" w:hAnsi="宋体"/>
          <w:b/>
          <w:bCs/>
          <w:color w:val="auto"/>
          <w:sz w:val="24"/>
          <w:highlight w:val="white"/>
        </w:rPr>
        <w:t xml:space="preserve">30。</w:t>
      </w:r>
      <w:r>
        <w:rPr>
          <w:highlight w:val="white"/>
        </w:rPr>
      </w:r>
    </w:p>
    <w:p>
      <w:pPr>
        <w:pStyle w:val="992"/>
        <w:ind w:firstLine="480"/>
        <w:spacing w:line="360" w:lineRule="auto"/>
        <w:rPr>
          <w:rFonts w:hint="eastAsia" w:ascii="宋体" w:hAnsi="宋体"/>
          <w:b/>
          <w:bCs/>
          <w:color w:val="000000"/>
          <w:sz w:val="24"/>
        </w:rPr>
      </w:pPr>
      <w:r>
        <w:rPr>
          <w:rFonts w:ascii="宋体" w:hAnsi="宋体"/>
          <w:b/>
          <w:bCs/>
          <w:color w:val="000000"/>
          <w:sz w:val="24"/>
        </w:rPr>
        <w:t xml:space="preserve">（五）首次响应文件开启地点：</w:t>
      </w:r>
      <w:r/>
    </w:p>
    <w:p>
      <w:pPr>
        <w:pStyle w:val="992"/>
        <w:ind w:firstLine="480"/>
        <w:spacing w:line="360" w:lineRule="auto"/>
        <w:rPr>
          <w:rFonts w:hint="eastAsia" w:ascii="宋体" w:hAnsi="宋体"/>
          <w:color w:val="000000"/>
          <w:sz w:val="24"/>
        </w:rPr>
      </w:pPr>
      <w:r>
        <w:rPr>
          <w:rFonts w:ascii="宋体" w:hAnsi="宋体"/>
          <w:color w:val="000000"/>
          <w:sz w:val="24"/>
        </w:rPr>
        <w:t xml:space="preserve">“苏采云”系统（网址：http://jszfcg.jsczt.cn/）“开标大厅”或进入徐州政府采购网（网址：http://czj.xz.gov.cn/Home/HomeIndex）-业务工作-用户登录，点击“苏采云”进入系统“开标大厅”。</w:t>
      </w:r>
      <w:r/>
    </w:p>
    <w:p>
      <w:pPr>
        <w:pStyle w:val="992"/>
        <w:ind w:firstLine="480"/>
        <w:spacing w:line="360" w:lineRule="auto"/>
        <w:rPr>
          <w:rFonts w:hint="eastAsia" w:ascii="宋体" w:hAnsi="宋体"/>
          <w:color w:val="000000"/>
          <w:sz w:val="24"/>
        </w:rPr>
      </w:pPr>
      <w:r>
        <w:rPr>
          <w:rFonts w:ascii="宋体" w:hAnsi="宋体"/>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92"/>
        <w:ind w:firstLine="480"/>
        <w:spacing w:line="360" w:lineRule="auto"/>
        <w:rPr>
          <w:rFonts w:hint="eastAsia" w:ascii="宋体" w:hAnsi="宋体"/>
          <w:color w:val="000000"/>
          <w:sz w:val="24"/>
        </w:rPr>
      </w:pPr>
      <w:r>
        <w:rPr>
          <w:rFonts w:ascii="宋体" w:hAnsi="宋体"/>
          <w:color w:val="000000"/>
          <w:sz w:val="24"/>
        </w:rPr>
        <w:t xml:space="preserve">（七）不接受不按要求加盖公章（电子签章）的首次响应文件。电子签章相关要求见“苏采云”系统。</w:t>
      </w:r>
      <w:r/>
    </w:p>
    <w:p>
      <w:pPr>
        <w:pStyle w:val="992"/>
        <w:ind w:firstLine="480"/>
        <w:spacing w:line="360" w:lineRule="auto"/>
        <w:rPr>
          <w:rFonts w:hint="eastAsia" w:ascii="宋体" w:hAnsi="宋体"/>
          <w:color w:val="000000"/>
          <w:sz w:val="24"/>
        </w:rPr>
      </w:pPr>
      <w:r>
        <w:rPr>
          <w:rFonts w:ascii="宋体" w:hAnsi="宋体"/>
          <w:color w:val="000000"/>
          <w:sz w:val="24"/>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pStyle w:val="992"/>
        <w:ind w:firstLine="480"/>
        <w:spacing w:line="360" w:lineRule="auto"/>
        <w:rPr>
          <w:rFonts w:hint="eastAsia" w:ascii="宋体" w:hAnsi="宋体"/>
          <w:color w:val="000000"/>
          <w:sz w:val="24"/>
        </w:rPr>
      </w:pPr>
      <w:r>
        <w:rPr>
          <w:rFonts w:ascii="宋体" w:hAnsi="宋体"/>
          <w:color w:val="000000"/>
          <w:sz w:val="24"/>
        </w:rPr>
        <w:t xml:space="preserve">（九）采购文件（后缀名为“.kedt”）、供应商操作手册及政府采购客户端工具可通过“苏采云”系统（网址：</w:t>
      </w:r>
      <w:r>
        <w:rPr>
          <w:rFonts w:ascii="宋体" w:hAnsi="宋体"/>
          <w:color w:val="000000"/>
          <w:sz w:val="24"/>
        </w:rPr>
        <w:fldChar w:fldCharType="begin"/>
      </w:r>
      <w:r>
        <w:rPr>
          <w:rFonts w:ascii="宋体" w:hAnsi="宋体"/>
          <w:color w:val="000000"/>
          <w:sz w:val="24"/>
        </w:rPr>
        <w:instrText xml:space="preserve">HYPERLINK "http://jszfcg.jsczt.cn/"</w:instrText>
      </w:r>
      <w:r>
        <w:rPr>
          <w:rFonts w:ascii="宋体" w:hAnsi="宋体"/>
          <w:color w:val="000000"/>
          <w:sz w:val="24"/>
        </w:rPr>
        <w:fldChar w:fldCharType="separate"/>
      </w:r>
      <w:r>
        <w:rPr>
          <w:rFonts w:ascii="宋体" w:hAnsi="宋体"/>
          <w:color w:val="000000"/>
          <w:sz w:val="24"/>
        </w:rPr>
        <w:t xml:space="preserve">http://jszfcg.jsczt.cn/</w:t>
      </w:r>
      <w:r>
        <w:rPr>
          <w:rFonts w:ascii="宋体" w:hAnsi="宋体"/>
          <w:color w:val="000000"/>
          <w:sz w:val="24"/>
        </w:rPr>
        <w:fldChar w:fldCharType="end"/>
      </w:r>
      <w:r>
        <w:rPr>
          <w:rFonts w:ascii="宋体" w:hAnsi="宋体"/>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92"/>
        <w:ind w:firstLine="480"/>
        <w:spacing w:line="360" w:lineRule="auto"/>
        <w:rPr>
          <w:rFonts w:hint="eastAsia" w:ascii="宋体" w:hAnsi="宋体"/>
          <w:color w:val="000000"/>
          <w:sz w:val="24"/>
        </w:rPr>
      </w:pPr>
      <w:r>
        <w:rPr>
          <w:rFonts w:ascii="宋体" w:hAnsi="宋体"/>
          <w:color w:val="000000"/>
          <w:sz w:val="24"/>
        </w:rPr>
        <w:t xml:space="preserve">（十）相关说明: 供应商在“苏采云”系统中提交首次响应文件的时间即为数据电文（响应文件，下同）的发送时间和接收时间。</w:t>
      </w:r>
      <w:r/>
    </w:p>
    <w:p>
      <w:pPr>
        <w:pStyle w:val="992"/>
        <w:spacing w:line="360" w:lineRule="auto"/>
        <w:rPr>
          <w:rFonts w:hint="eastAsia" w:ascii="宋体" w:hAnsi="宋体"/>
          <w:b/>
          <w:bCs/>
          <w:color w:val="000000"/>
          <w:sz w:val="24"/>
        </w:rPr>
      </w:pPr>
      <w:r>
        <w:rPr>
          <w:rFonts w:ascii="宋体" w:hAnsi="宋体"/>
          <w:b/>
          <w:bCs/>
          <w:color w:val="000000"/>
          <w:sz w:val="24"/>
        </w:rPr>
        <w:t xml:space="preserve">十三、响应文件编制要求</w:t>
      </w:r>
      <w:r/>
    </w:p>
    <w:p>
      <w:pPr>
        <w:pStyle w:val="992"/>
        <w:ind w:firstLine="480"/>
        <w:spacing w:line="360" w:lineRule="auto"/>
        <w:rPr>
          <w:rFonts w:hint="eastAsia" w:ascii="宋体" w:hAnsi="宋体"/>
          <w:b/>
          <w:bCs/>
          <w:color w:val="000000"/>
          <w:sz w:val="24"/>
        </w:rPr>
      </w:pPr>
      <w:r>
        <w:rPr>
          <w:rFonts w:ascii="宋体" w:hAnsi="宋体"/>
          <w:b/>
          <w:bCs/>
          <w:color w:val="000000"/>
          <w:sz w:val="24"/>
        </w:rPr>
        <w:t xml:space="preserve">请按照以下要求（包括但不限于以下要求）制作：</w:t>
      </w:r>
      <w:r/>
    </w:p>
    <w:p>
      <w:pPr>
        <w:pStyle w:val="992"/>
        <w:ind w:firstLine="425"/>
        <w:spacing w:line="360" w:lineRule="auto"/>
        <w:rPr>
          <w:rFonts w:hint="eastAsia" w:ascii="宋体" w:hAnsi="宋体"/>
          <w:b/>
          <w:color w:val="000000"/>
          <w:sz w:val="24"/>
        </w:rPr>
      </w:pPr>
      <w:r>
        <w:rPr>
          <w:rFonts w:ascii="宋体" w:hAnsi="宋体"/>
          <w:b/>
          <w:color w:val="000000"/>
          <w:sz w:val="24"/>
        </w:rPr>
        <w:t xml:space="preserve">（一）基本目录</w:t>
      </w:r>
      <w:r/>
    </w:p>
    <w:p>
      <w:pPr>
        <w:pStyle w:val="992"/>
        <w:ind w:firstLine="480"/>
        <w:spacing w:line="360" w:lineRule="auto"/>
        <w:rPr>
          <w:rFonts w:hint="eastAsia" w:ascii="宋体" w:hAnsi="宋体"/>
          <w:b/>
          <w:color w:val="000000"/>
          <w:sz w:val="24"/>
        </w:rPr>
      </w:pPr>
      <w:r>
        <w:rPr>
          <w:rFonts w:ascii="宋体" w:hAnsi="宋体"/>
          <w:bCs/>
          <w:color w:val="000000"/>
          <w:sz w:val="24"/>
        </w:rPr>
        <w:t xml:space="preserve">1、</w:t>
      </w:r>
      <w:r>
        <w:rPr>
          <w:rFonts w:ascii="宋体" w:hAnsi="宋体"/>
          <w:color w:val="000000"/>
          <w:sz w:val="24"/>
        </w:rPr>
        <w:t xml:space="preserve">《磋商报价表》（加盖电子签章，格式见《磋商文件》附件。</w:t>
      </w:r>
      <w:r>
        <w:rPr>
          <w:rFonts w:ascii="宋体" w:hAnsi="宋体"/>
          <w:bCs/>
          <w:color w:val="000000"/>
          <w:sz w:val="24"/>
        </w:rPr>
        <w:t xml:space="preserve">政府采购客户端工具输入报价自动生成）；</w:t>
      </w:r>
      <w:r/>
    </w:p>
    <w:p>
      <w:pPr>
        <w:jc w:val="left"/>
        <w:spacing w:line="360" w:lineRule="auto"/>
        <w:widowControl/>
        <w:rPr>
          <w:rFonts w:hint="eastAsia" w:ascii="宋体" w:hAnsi="宋体"/>
          <w:b/>
          <w:color w:val="000000"/>
          <w:sz w:val="24"/>
        </w:rPr>
      </w:pPr>
      <w:r>
        <w:rPr>
          <w:rFonts w:ascii="宋体" w:hAnsi="宋体"/>
          <w:b/>
          <w:color w:val="000000"/>
          <w:sz w:val="24"/>
        </w:rPr>
        <w:t xml:space="preserve">（二）资格条件（1～</w:t>
      </w:r>
      <w:r>
        <w:rPr>
          <w:rFonts w:hint="eastAsia" w:ascii="宋体" w:hAnsi="宋体"/>
          <w:b/>
          <w:color w:val="000000"/>
          <w:sz w:val="24"/>
          <w:lang w:val="en-US" w:eastAsia="zh-CN"/>
        </w:rPr>
        <w:t xml:space="preserve">9</w:t>
      </w:r>
      <w:r>
        <w:rPr>
          <w:rFonts w:ascii="宋体" w:hAnsi="宋体"/>
          <w:b/>
          <w:color w:val="000000"/>
          <w:sz w:val="24"/>
        </w:rPr>
        <w:t xml:space="preserve">项必须提供，否则响应无效）</w:t>
      </w:r>
      <w:r/>
    </w:p>
    <w:p>
      <w:pPr>
        <w:ind w:right="-334" w:firstLine="482"/>
        <w:spacing w:line="360" w:lineRule="auto"/>
        <w:widowControl/>
        <w:rPr>
          <w:rFonts w:hint="eastAsia" w:ascii="宋体" w:hAnsi="宋体" w:cs="宋体"/>
          <w:color w:val="000000"/>
          <w:sz w:val="24"/>
        </w:rPr>
      </w:pPr>
      <w:r>
        <w:rPr>
          <w:rFonts w:ascii="宋体" w:hAnsi="宋体"/>
          <w:color w:val="000000"/>
          <w:sz w:val="24"/>
        </w:rPr>
        <w:t xml:space="preserve">1、</w:t>
      </w:r>
      <w:r>
        <w:rPr>
          <w:rFonts w:hint="eastAsia" w:ascii="宋体" w:hAnsi="宋体" w:cs="宋体"/>
          <w:color w:val="000000"/>
          <w:sz w:val="24"/>
        </w:rPr>
        <w:t xml:space="preserve">提供合法有效的法人的营业执照</w:t>
      </w:r>
      <w:r>
        <w:rPr>
          <w:rFonts w:hint="eastAsia" w:ascii="宋体" w:hAnsi="宋体" w:cs="宋体"/>
          <w:color w:val="auto"/>
          <w:sz w:val="24"/>
          <w:lang w:val="en-US" w:eastAsia="zh-CN"/>
        </w:rPr>
        <w:t xml:space="preserve">原件</w:t>
      </w:r>
      <w:r>
        <w:rPr>
          <w:rFonts w:hint="eastAsia" w:ascii="宋体" w:hAnsi="宋体" w:cs="宋体"/>
          <w:color w:val="auto"/>
          <w:sz w:val="24"/>
          <w:highlight w:val="none"/>
          <w:lang w:eastAsia="zh-CN"/>
        </w:rPr>
        <w:t xml:space="preserve">扫描件</w:t>
      </w:r>
      <w:r>
        <w:rPr>
          <w:rFonts w:hint="eastAsia" w:ascii="宋体" w:hAnsi="宋体" w:cs="宋体"/>
          <w:color w:val="000000"/>
          <w:sz w:val="24"/>
        </w:rPr>
        <w:t xml:space="preserve">。</w:t>
      </w:r>
      <w:r/>
    </w:p>
    <w:p>
      <w:pPr>
        <w:ind w:right="-334" w:firstLine="482"/>
        <w:jc w:val="left"/>
        <w:spacing w:line="360" w:lineRule="auto"/>
        <w:widowControl/>
        <w:rPr>
          <w:rFonts w:hint="eastAsia" w:ascii="宋体" w:hAnsi="宋体"/>
          <w:b/>
          <w:bCs/>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具备履行合同所必需的设备和专业技术能力的书面声明（响应文件中提供《</w:t>
      </w:r>
      <w:bookmarkStart w:id="0" w:name="_Toc515551102"/>
      <w:r>
        <w:rPr>
          <w:rFonts w:hint="eastAsia" w:ascii="宋体" w:hAnsi="宋体"/>
          <w:color w:val="000000"/>
          <w:sz w:val="24"/>
          <w:highlight w:val="none"/>
        </w:rPr>
        <w:t xml:space="preserve">具备履行合同所必需的设备和专业技术能力的书面声明</w:t>
      </w:r>
      <w:bookmarkEnd w:id="0"/>
      <w:r>
        <w:rPr>
          <w:rFonts w:hint="eastAsia" w:ascii="宋体" w:hAnsi="宋体"/>
          <w:color w:val="000000"/>
          <w:sz w:val="24"/>
          <w:highlight w:val="none"/>
        </w:rPr>
        <w:t xml:space="preserve">（附证明材料扫描件）》（</w:t>
      </w:r>
      <w:r>
        <w:rPr>
          <w:rFonts w:hint="eastAsia" w:ascii="宋体" w:hAnsi="宋体" w:cs="宋体"/>
          <w:color w:val="000000"/>
          <w:sz w:val="24"/>
          <w:highlight w:val="none"/>
        </w:rPr>
        <w:t xml:space="preserve">加盖电子签章，格式见《磋商文件》附件</w:t>
      </w:r>
      <w:r>
        <w:rPr>
          <w:rFonts w:hint="eastAsia" w:ascii="宋体" w:hAnsi="宋体"/>
          <w:color w:val="000000"/>
          <w:sz w:val="24"/>
          <w:highlight w:val="none"/>
        </w:rPr>
        <w:t xml:space="preserve">）。</w:t>
      </w:r>
      <w:r/>
    </w:p>
    <w:p>
      <w:pPr>
        <w:ind w:right="-334" w:firstLine="482"/>
        <w:spacing w:line="360" w:lineRule="auto"/>
        <w:widowControl/>
        <w:rPr>
          <w:rFonts w:hint="eastAsia" w:ascii="宋体" w:hAnsi="宋体" w:cs="宋体"/>
          <w:color w:val="000000"/>
          <w:sz w:val="24"/>
          <w:highlight w:val="none"/>
          <w:lang w:eastAsia="zh-CN"/>
        </w:rPr>
      </w:pPr>
      <w:r>
        <w:rPr>
          <w:rFonts w:hint="eastAsia" w:ascii="宋体" w:hAnsi="宋体" w:cs="宋体"/>
          <w:color w:val="000000"/>
          <w:sz w:val="24"/>
        </w:rPr>
        <w:t xml:space="preserve">3、</w:t>
      </w:r>
      <w:r>
        <w:rPr>
          <w:rFonts w:hint="eastAsia" w:ascii="宋体" w:hAnsi="宋体" w:cs="宋体"/>
          <w:color w:val="000000"/>
          <w:sz w:val="24"/>
          <w:highlight w:val="none"/>
          <w:lang w:eastAsia="zh-CN"/>
        </w:rPr>
        <w:t xml:space="preserve">财务状况报告，至少提供：</w:t>
      </w:r>
      <w:r/>
    </w:p>
    <w:p>
      <w:pPr>
        <w:ind w:right="-334" w:firstLine="482"/>
        <w:spacing w:line="360" w:lineRule="auto"/>
        <w:widowControl/>
        <w:rPr>
          <w:rFonts w:ascii="宋体" w:hAnsi="宋体" w:cs="宋体"/>
          <w:color w:val="000000"/>
          <w:sz w:val="24"/>
          <w:highlight w:val="none"/>
        </w:rPr>
      </w:pPr>
      <w:r>
        <w:rPr>
          <w:rFonts w:hint="eastAsia" w:ascii="宋体" w:hAnsi="宋体" w:cs="宋体"/>
          <w:color w:val="000000"/>
          <w:sz w:val="24"/>
          <w:highlight w:val="none"/>
          <w:lang w:eastAsia="zh-CN"/>
        </w:rPr>
        <w:t xml:space="preserve">供应商的提交首次响应文件时间前六个月内（不含“首次响应文件提交的截止时间”当月）任何1月的资产负债表和利润表月报表扫描件各一份；或供应商的本项目开标时间前6个月内银行出具的资信证明扫描件一份；或合法有效的经第三方机构审计的</w:t>
      </w:r>
      <w:r>
        <w:rPr>
          <w:rFonts w:hint="eastAsia" w:ascii="宋体" w:hAnsi="宋体" w:cs="宋体"/>
          <w:color w:val="000000"/>
          <w:sz w:val="24"/>
          <w:highlight w:val="none"/>
          <w:lang w:val="en-US" w:eastAsia="zh-CN"/>
        </w:rPr>
        <w:t xml:space="preserve">上一</w:t>
      </w:r>
      <w:r>
        <w:rPr>
          <w:rFonts w:hint="eastAsia" w:ascii="宋体" w:hAnsi="宋体" w:cs="宋体"/>
          <w:color w:val="000000"/>
          <w:sz w:val="24"/>
          <w:highlight w:val="none"/>
          <w:lang w:eastAsia="zh-CN"/>
        </w:rPr>
        <w:t xml:space="preserve">年度财务审计报告扫描件一份（应至少包括审计报告正文、资产负债表、现金流量表、利润表）</w:t>
      </w:r>
      <w:r>
        <w:rPr>
          <w:rFonts w:hint="eastAsia" w:ascii="宋体" w:hAnsi="宋体" w:cs="宋体"/>
          <w:color w:val="000000"/>
          <w:sz w:val="24"/>
          <w:highlight w:val="none"/>
        </w:rPr>
        <w:t xml:space="preserve">。 </w:t>
      </w:r>
      <w:r/>
    </w:p>
    <w:p>
      <w:pPr>
        <w:ind w:right="-334" w:firstLine="482"/>
        <w:spacing w:line="360" w:lineRule="auto"/>
        <w:widowControl/>
        <w:rPr>
          <w:rFonts w:hint="eastAsia" w:ascii="宋体" w:hAnsi="宋体" w:cs="宋体"/>
          <w:color w:val="000000"/>
          <w:sz w:val="24"/>
        </w:rPr>
      </w:pPr>
      <w:r>
        <w:rPr>
          <w:rFonts w:hint="eastAsia" w:ascii="宋体" w:hAnsi="宋体" w:cs="宋体"/>
          <w:color w:val="000000"/>
          <w:sz w:val="24"/>
        </w:rPr>
        <w:t xml:space="preserve"> 4、供应商的“首次响应文件提交的截止时间”前6个月内任何1月（不含“首次响应文件提交的截止时间”当月）的依法缴纳税收和社会保障资金的相关材料的扫描件（依法免税或不需要缴纳社会保障资金的供应商,应提供相应文件证明其依法免税或不需要缴纳社会保障资金)。</w:t>
      </w:r>
      <w:r/>
    </w:p>
    <w:p>
      <w:pPr>
        <w:ind w:right="-334" w:firstLine="482"/>
        <w:spacing w:line="360" w:lineRule="auto"/>
        <w:widowControl/>
        <w:rPr>
          <w:rFonts w:hint="eastAsia" w:ascii="宋体" w:hAnsi="宋体" w:cs="宋体"/>
          <w:color w:val="000000"/>
          <w:sz w:val="24"/>
        </w:rPr>
      </w:pPr>
      <w:r>
        <w:rPr>
          <w:rFonts w:hint="eastAsia" w:ascii="宋体" w:hAnsi="宋体" w:cs="宋体"/>
          <w:color w:val="000000"/>
          <w:sz w:val="24"/>
        </w:rPr>
        <w:t xml:space="preserve">5、供应商参加政府采购活动前3年内在经营活动中没有重大违法记录的书面声明（加盖电子签章，格式见《磋商文件》附件）；</w:t>
      </w:r>
      <w:r/>
    </w:p>
    <w:p>
      <w:pPr>
        <w:ind w:right="-334" w:firstLine="482"/>
        <w:spacing w:line="360" w:lineRule="auto"/>
        <w:widowControl/>
        <w:rPr>
          <w:rFonts w:hint="eastAsia" w:ascii="宋体" w:hAnsi="宋体" w:cs="宋体"/>
          <w:color w:val="000000"/>
          <w:sz w:val="24"/>
        </w:rPr>
      </w:pPr>
      <w:r>
        <w:rPr>
          <w:rFonts w:hint="eastAsia" w:ascii="宋体" w:hAnsi="宋体" w:cs="宋体"/>
          <w:color w:val="000000"/>
          <w:sz w:val="24"/>
        </w:rPr>
        <w:t xml:space="preserve">6、供应商</w:t>
      </w:r>
      <w:r>
        <w:rPr>
          <w:rFonts w:ascii="宋体" w:hAnsi="宋体" w:cs="宋体"/>
          <w:color w:val="000000"/>
          <w:sz w:val="24"/>
        </w:rPr>
        <w:t xml:space="preserve">不是为本采购项目提供整体设计、规范编制或者项目管理、监理、检测等服务的供应商的书面声明。（加盖电子签章，格式见《磋商文件》附件）。</w:t>
      </w:r>
      <w:r/>
    </w:p>
    <w:p>
      <w:pPr>
        <w:ind w:right="-334" w:firstLine="482"/>
        <w:spacing w:line="360" w:lineRule="auto"/>
        <w:widowControl/>
        <w:rPr>
          <w:rFonts w:hint="eastAsia"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t xml:space="preserve">单位负责人为同一人或者存在直接控股、管理关系的不同供应商，不得参加同一合同项下的政府采购活动（加盖电子签章，格式见《磋商文件》附件）。</w:t>
      </w:r>
      <w:r/>
    </w:p>
    <w:p>
      <w:pPr>
        <w:ind w:right="-334" w:firstLine="480"/>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8</w:t>
      </w:r>
      <w:r>
        <w:rPr>
          <w:rFonts w:hint="eastAsia" w:ascii="宋体" w:hAnsi="宋体" w:cs="宋体"/>
          <w:color w:val="000000"/>
          <w:sz w:val="24"/>
        </w:rPr>
        <w:t xml:space="preserve">、本项目为专门面向中小微企业采购的项目，供应商应为中小微企业（含中型、小型、微型企业，下同），响应文件中提供《中小企业声明函》（加盖电子签章，填写完整，格式见《磋商文件》附件，如不填写完整或未按要求填写的，视为无效）。《中小企业声明函》查询渠道用微信搜索“中小企业规模类型自测小程序”。</w:t>
      </w:r>
      <w:r/>
    </w:p>
    <w:p>
      <w:pPr>
        <w:ind w:right="-334" w:firstLine="361"/>
        <w:jc w:val="left"/>
        <w:spacing w:line="360" w:lineRule="auto"/>
        <w:widowControl/>
        <w:rPr>
          <w:rFonts w:hint="eastAsia" w:ascii="宋体" w:hAnsi="宋体"/>
          <w:b/>
          <w:color w:val="000000"/>
          <w:sz w:val="24"/>
        </w:rPr>
      </w:pPr>
      <w:r>
        <w:rPr>
          <w:rFonts w:ascii="宋体" w:hAnsi="宋体"/>
          <w:b/>
          <w:color w:val="000000"/>
          <w:sz w:val="24"/>
        </w:rPr>
        <w:t xml:space="preserve">注：中小微企业，应当同时符合以下条件：</w:t>
      </w:r>
      <w:r/>
    </w:p>
    <w:p>
      <w:pPr>
        <w:ind w:right="-334" w:firstLine="360"/>
        <w:jc w:val="left"/>
        <w:spacing w:line="360" w:lineRule="auto"/>
        <w:widowControl/>
        <w:rPr>
          <w:rFonts w:hint="eastAsia" w:ascii="宋体" w:hAnsi="宋体"/>
          <w:bCs/>
          <w:color w:val="000000"/>
          <w:sz w:val="24"/>
        </w:rPr>
      </w:pPr>
      <w:r>
        <w:rPr>
          <w:rFonts w:ascii="宋体" w:hAnsi="宋体"/>
          <w:bCs/>
          <w:color w:val="000000"/>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jc w:val="left"/>
        <w:spacing w:line="360" w:lineRule="auto"/>
        <w:widowControl/>
        <w:rPr>
          <w:rFonts w:hint="eastAsia" w:ascii="宋体" w:hAnsi="宋体"/>
          <w:bCs/>
          <w:color w:val="000000"/>
          <w:sz w:val="24"/>
        </w:rPr>
      </w:pPr>
      <w:r>
        <w:rPr>
          <w:rFonts w:ascii="宋体" w:hAnsi="宋体"/>
          <w:bCs/>
          <w:color w:val="000000"/>
          <w:sz w:val="24"/>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360"/>
        <w:jc w:val="left"/>
        <w:spacing w:line="360" w:lineRule="auto"/>
        <w:widowControl/>
        <w:rPr>
          <w:rFonts w:hint="eastAsia" w:ascii="宋体" w:hAnsi="宋体"/>
          <w:bCs/>
          <w:color w:val="000000"/>
          <w:sz w:val="24"/>
        </w:rPr>
      </w:pPr>
      <w:r>
        <w:rPr>
          <w:rFonts w:ascii="宋体" w:hAnsi="宋体"/>
          <w:bCs/>
          <w:color w:val="000000"/>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numPr>
          <w:ilvl w:val="0"/>
          <w:numId w:val="2"/>
        </w:numPr>
        <w:ind w:left="630" w:right="-334"/>
        <w:spacing w:line="360" w:lineRule="auto"/>
        <w:widowControl/>
        <w:rPr>
          <w:rFonts w:hint="eastAsia" w:ascii="宋体" w:hAnsi="宋体"/>
          <w:bCs/>
          <w:color w:val="000000"/>
          <w:sz w:val="24"/>
        </w:rPr>
      </w:pPr>
      <w:r>
        <w:rPr>
          <w:rFonts w:hint="eastAsia" w:ascii="宋体" w:hAnsi="宋体"/>
          <w:bCs/>
          <w:color w:val="000000"/>
          <w:sz w:val="24"/>
        </w:rPr>
        <w:t xml:space="preserve">本项目的特定资格要求:供应商拟派项目负责人须具备园林绿化类专业中级（含）</w:t>
      </w:r>
      <w:r/>
      <w:r>
        <w:rPr>
          <w:rFonts w:hint="eastAsia" w:ascii="宋体" w:hAnsi="宋体"/>
          <w:bCs/>
          <w:color w:val="000000"/>
          <w:sz w:val="24"/>
        </w:rPr>
        <w:t xml:space="preserve">以上工程师职称（如职称证书反映不出园林绿化专业则必须同时提供园林绿化专业毕业证书或者职称评审表）且无在建工程的承诺书(承诺书格式自拟，其余提供原件扫描件并加盖电子签章）。</w:t>
      </w:r>
      <w:r/>
      <w:r>
        <w:rPr>
          <w:rFonts w:hint="eastAsia" w:ascii="宋体" w:hAnsi="宋体"/>
          <w:bCs/>
          <w:color w:val="000000"/>
          <w:sz w:val="24"/>
        </w:rPr>
      </w:r>
    </w:p>
    <w:p>
      <w:pPr>
        <w:jc w:val="left"/>
        <w:spacing w:line="360" w:lineRule="auto"/>
        <w:widowControl/>
        <w:rPr>
          <w:rFonts w:hint="eastAsia" w:ascii="宋体" w:hAnsi="宋体"/>
          <w:b/>
          <w:bCs/>
          <w:color w:val="000000"/>
          <w:sz w:val="24"/>
        </w:rPr>
      </w:pPr>
      <w:r>
        <w:rPr>
          <w:rFonts w:ascii="宋体" w:hAnsi="宋体"/>
          <w:b/>
          <w:bCs/>
          <w:color w:val="000000"/>
          <w:sz w:val="24"/>
        </w:rPr>
        <w:t xml:space="preserve">（三）符合条件（必须提供，否则响应无效）</w:t>
      </w:r>
      <w:r/>
    </w:p>
    <w:p>
      <w:pPr>
        <w:ind w:firstLine="482"/>
        <w:jc w:val="left"/>
        <w:spacing w:line="360" w:lineRule="auto"/>
        <w:widowControl/>
        <w:rPr>
          <w:rFonts w:hint="eastAsia" w:ascii="宋体" w:hAnsi="宋体" w:eastAsia="宋体"/>
          <w:color w:val="000000"/>
          <w:sz w:val="24"/>
          <w:lang w:val="en-US" w:eastAsia="zh-CN"/>
        </w:rPr>
      </w:pPr>
      <w:r>
        <w:rPr>
          <w:rFonts w:hint="eastAsia" w:ascii="宋体" w:hAnsi="宋体"/>
          <w:color w:val="000000"/>
          <w:sz w:val="24"/>
        </w:rPr>
        <w:t xml:space="preserve">1、磋商报价表（电子签章，格式见《磋商文件》附件）</w:t>
      </w:r>
      <w:r>
        <w:rPr>
          <w:rFonts w:hint="eastAsia" w:ascii="宋体" w:hAnsi="宋体"/>
          <w:color w:val="000000"/>
          <w:sz w:val="24"/>
          <w:lang w:eastAsia="zh-CN"/>
        </w:rPr>
        <w:t xml:space="preserve">；</w:t>
      </w:r>
      <w:r/>
    </w:p>
    <w:p>
      <w:pPr>
        <w:ind w:firstLine="482"/>
        <w:jc w:val="left"/>
        <w:spacing w:line="360" w:lineRule="auto"/>
        <w:widowControl/>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、分项价格表（具有标价的工程量清单与报价表）（电子签章，格式见工程量清单）；</w:t>
      </w:r>
      <w:r/>
    </w:p>
    <w:p>
      <w:pPr>
        <w:ind w:firstLine="480"/>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3</w:t>
      </w:r>
      <w:r>
        <w:rPr>
          <w:rFonts w:hint="eastAsia" w:ascii="宋体" w:hAnsi="宋体"/>
          <w:color w:val="000000"/>
          <w:sz w:val="24"/>
        </w:rPr>
        <w:t xml:space="preserve">、</w:t>
      </w:r>
      <w:r>
        <w:rPr>
          <w:rFonts w:ascii="宋体" w:hAnsi="宋体"/>
          <w:color w:val="000000"/>
          <w:sz w:val="24"/>
        </w:rPr>
        <w:t xml:space="preserve">授权委托书（电子签章，格式见《磋商文件》附件）</w:t>
      </w:r>
      <w:r>
        <w:rPr>
          <w:rFonts w:hint="eastAsia" w:ascii="宋体" w:hAnsi="宋体"/>
          <w:color w:val="000000"/>
          <w:sz w:val="24"/>
        </w:rPr>
        <w:t xml:space="preserve">；</w:t>
      </w:r>
      <w:r/>
    </w:p>
    <w:p>
      <w:pPr>
        <w:ind w:firstLine="48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4</w:t>
      </w:r>
      <w:r>
        <w:rPr>
          <w:rFonts w:hint="eastAsia" w:ascii="宋体" w:hAnsi="宋体"/>
          <w:color w:val="000000"/>
          <w:sz w:val="24"/>
        </w:rPr>
        <w:t xml:space="preserve">、</w:t>
      </w:r>
      <w:r>
        <w:rPr>
          <w:rFonts w:ascii="宋体" w:hAnsi="宋体"/>
          <w:color w:val="000000"/>
          <w:sz w:val="24"/>
        </w:rPr>
        <w:t xml:space="preserve">偏离表（电子签章，格式见《磋商文件》附件）</w:t>
      </w:r>
      <w:r>
        <w:rPr>
          <w:rFonts w:hint="eastAsia" w:ascii="宋体" w:hAnsi="宋体"/>
          <w:color w:val="000000"/>
          <w:sz w:val="24"/>
        </w:rPr>
        <w:t xml:space="preserve">；</w:t>
      </w:r>
      <w:r/>
    </w:p>
    <w:p>
      <w:pPr>
        <w:ind w:firstLine="48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5</w:t>
      </w:r>
      <w:r>
        <w:rPr>
          <w:rFonts w:hint="eastAsia" w:ascii="宋体" w:hAnsi="宋体"/>
          <w:color w:val="000000"/>
          <w:sz w:val="24"/>
        </w:rPr>
        <w:t xml:space="preserve">、</w:t>
      </w:r>
      <w:r>
        <w:rPr>
          <w:rFonts w:ascii="宋体" w:hAnsi="宋体"/>
          <w:color w:val="000000"/>
          <w:sz w:val="24"/>
        </w:rPr>
        <w:t xml:space="preserve">承诺书（电子签章，格式见《磋商文件》附件）</w:t>
      </w:r>
      <w:r>
        <w:rPr>
          <w:rFonts w:hint="eastAsia" w:ascii="宋体" w:hAnsi="宋体"/>
          <w:color w:val="000000"/>
          <w:sz w:val="24"/>
        </w:rPr>
        <w:t xml:space="preserve">；</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（四）综合评审评分项</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、业绩（要求见《磋商文件》附件1、《评分细则》）；</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2、施工组织设计</w:t>
      </w:r>
      <w:r>
        <w:rPr>
          <w:rFonts w:ascii="宋体" w:hAnsi="宋体"/>
          <w:color w:val="000000"/>
          <w:sz w:val="24"/>
        </w:rPr>
        <w:t xml:space="preserve">（要求见《磋商文件》附件1、《评分细则》及附件：2、《项目要求（采购需求）》）；</w:t>
      </w:r>
      <w:r/>
    </w:p>
    <w:p>
      <w:pPr>
        <w:ind w:firstLine="480"/>
        <w:jc w:val="left"/>
        <w:spacing w:line="360" w:lineRule="auto"/>
        <w:widowControl/>
        <w:rPr>
          <w:rFonts w:ascii="Times New Roman" w:hAnsi="Times New Roman"/>
          <w:sz w:val="20"/>
          <w:szCs w:val="20"/>
        </w:rPr>
      </w:pPr>
      <w:r>
        <w:rPr>
          <w:rFonts w:hint="eastAsia" w:ascii="宋体" w:hAnsi="宋体"/>
          <w:b/>
          <w:bCs/>
          <w:color w:val="000000"/>
          <w:sz w:val="24"/>
        </w:rPr>
        <w:t xml:space="preserve">3</w:t>
      </w:r>
      <w:r>
        <w:rPr>
          <w:rFonts w:ascii="宋体" w:hAnsi="宋体"/>
          <w:b/>
          <w:bCs/>
          <w:color w:val="000000"/>
          <w:sz w:val="24"/>
        </w:rPr>
        <w:t xml:space="preserve">、评分细则中评分得分需提供的相关证明文件扫描件或供应商认为需要提供的其他资料扫描件。</w:t>
      </w:r>
      <w:r/>
    </w:p>
    <w:p>
      <w:pPr>
        <w:pStyle w:val="992"/>
        <w:spacing w:line="360" w:lineRule="auto"/>
        <w:rPr>
          <w:rFonts w:hint="eastAsia" w:ascii="宋体" w:hAnsi="宋体"/>
          <w:b/>
          <w:color w:val="000000"/>
          <w:sz w:val="24"/>
        </w:rPr>
      </w:pPr>
      <w:r>
        <w:rPr>
          <w:rFonts w:ascii="宋体" w:hAnsi="宋体"/>
          <w:b/>
          <w:color w:val="000000"/>
          <w:sz w:val="24"/>
        </w:rPr>
        <w:t xml:space="preserve">（五）价格折扣文件格式</w:t>
      </w:r>
      <w:r/>
    </w:p>
    <w:p>
      <w:pPr>
        <w:pStyle w:val="992"/>
        <w:ind w:firstLine="482"/>
        <w:spacing w:line="360" w:lineRule="auto"/>
        <w:rPr>
          <w:rFonts w:hint="eastAsia" w:ascii="宋体" w:hAnsi="宋体" w:eastAsia="宋体"/>
          <w:bCs/>
          <w:color w:val="000000"/>
          <w:sz w:val="24"/>
          <w:highlight w:val="none"/>
          <w:lang w:eastAsia="zh-CN"/>
        </w:rPr>
      </w:pPr>
      <w:r>
        <w:rPr>
          <w:rFonts w:ascii="宋体" w:hAnsi="宋体"/>
          <w:b/>
          <w:color w:val="000000"/>
          <w:sz w:val="24"/>
          <w:highlight w:val="none"/>
        </w:rPr>
        <w:t xml:space="preserve">1、企业报价折扣证明：</w:t>
      </w:r>
      <w:r>
        <w:rPr>
          <w:rFonts w:hint="eastAsia" w:ascii="宋体" w:hAnsi="宋体"/>
          <w:b/>
          <w:color w:val="000000"/>
          <w:sz w:val="24"/>
          <w:highlight w:val="none"/>
        </w:rPr>
        <w:t xml:space="preserve">无</w:t>
      </w:r>
      <w:r>
        <w:rPr>
          <w:rFonts w:hint="eastAsia" w:ascii="宋体" w:hAnsi="宋体"/>
          <w:b/>
          <w:color w:val="000000"/>
          <w:sz w:val="24"/>
          <w:highlight w:val="none"/>
          <w:lang w:eastAsia="zh-CN"/>
        </w:rPr>
        <w:t xml:space="preserve">。</w:t>
      </w:r>
      <w:r/>
    </w:p>
    <w:p>
      <w:pPr>
        <w:pStyle w:val="992"/>
        <w:ind w:firstLine="482"/>
        <w:spacing w:line="360" w:lineRule="auto"/>
        <w:rPr>
          <w:rFonts w:hint="eastAsia" w:ascii="宋体" w:hAnsi="宋体"/>
          <w:b/>
          <w:color w:val="000000"/>
          <w:sz w:val="24"/>
        </w:rPr>
      </w:pPr>
      <w:r>
        <w:rPr>
          <w:rFonts w:hint="eastAsia" w:ascii="宋体" w:hAnsi="宋体"/>
          <w:b/>
          <w:color w:val="000000"/>
          <w:sz w:val="24"/>
        </w:rPr>
        <w:t xml:space="preserve">本项目属于专门面向中小企业采购的项目，评审时不再执行价格评审优惠政策。</w:t>
      </w:r>
      <w:r/>
    </w:p>
    <w:p>
      <w:pPr>
        <w:pStyle w:val="992"/>
        <w:spacing w:line="360" w:lineRule="auto"/>
        <w:rPr>
          <w:rFonts w:hint="eastAsia" w:ascii="宋体" w:hAnsi="宋体"/>
          <w:b/>
          <w:bCs/>
          <w:color w:val="000000"/>
          <w:sz w:val="24"/>
        </w:rPr>
      </w:pPr>
      <w:r>
        <w:rPr>
          <w:rFonts w:ascii="宋体" w:hAnsi="宋体"/>
          <w:b/>
          <w:bCs/>
          <w:color w:val="000000"/>
          <w:sz w:val="24"/>
        </w:rPr>
        <w:t xml:space="preserve">（六）提交的首次响应文件的密封、签署、盖章要求：</w:t>
      </w:r>
      <w:r/>
    </w:p>
    <w:p>
      <w:pPr>
        <w:pStyle w:val="992"/>
        <w:ind w:firstLine="480"/>
        <w:spacing w:line="360" w:lineRule="auto"/>
        <w:rPr>
          <w:rFonts w:hint="eastAsia" w:ascii="宋体" w:hAnsi="宋体"/>
          <w:color w:val="000000"/>
          <w:sz w:val="24"/>
        </w:rPr>
      </w:pPr>
      <w:r>
        <w:rPr>
          <w:rFonts w:ascii="宋体" w:hAnsi="宋体"/>
          <w:color w:val="000000"/>
          <w:sz w:val="24"/>
        </w:rPr>
        <w:t xml:space="preserve">1、密封（加密）要求：</w:t>
      </w:r>
      <w:r/>
    </w:p>
    <w:p>
      <w:pPr>
        <w:pStyle w:val="992"/>
        <w:ind w:firstLine="480"/>
        <w:spacing w:line="360" w:lineRule="auto"/>
        <w:rPr>
          <w:rFonts w:hint="eastAsia" w:ascii="宋体" w:hAnsi="宋体"/>
          <w:sz w:val="24"/>
        </w:rPr>
      </w:pPr>
      <w:r>
        <w:rPr>
          <w:rFonts w:ascii="宋体" w:hAnsi="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92"/>
        <w:ind w:firstLine="480"/>
        <w:spacing w:line="360" w:lineRule="auto"/>
        <w:rPr>
          <w:rFonts w:hint="eastAsia" w:ascii="宋体" w:hAnsi="宋体"/>
          <w:sz w:val="24"/>
        </w:rPr>
      </w:pPr>
      <w:r>
        <w:rPr>
          <w:rFonts w:ascii="宋体" w:hAnsi="宋体"/>
          <w:sz w:val="24"/>
        </w:rPr>
        <w:t xml:space="preserve">2、签署要求：</w:t>
      </w:r>
      <w:r>
        <w:rPr>
          <w:rFonts w:hint="eastAsia" w:ascii="宋体" w:hAnsi="宋体"/>
          <w:b/>
          <w:bCs/>
          <w:sz w:val="24"/>
        </w:rPr>
        <w:t xml:space="preserve">特别提醒：竞争性磋商文件中如需“被授权代表签字或盖章”，供应商可打印成文档，签字或盖章后再扫描上传，最后再电子签章。</w:t>
      </w:r>
      <w:r>
        <w:rPr>
          <w:rFonts w:ascii="宋体" w:hAnsi="宋体"/>
          <w:sz w:val="24"/>
        </w:rPr>
        <w:t xml:space="preserve">见《磋商文件》第九章附件中相关格式要求。</w:t>
      </w:r>
      <w:r/>
    </w:p>
    <w:p>
      <w:pPr>
        <w:pStyle w:val="992"/>
        <w:ind w:firstLine="480"/>
        <w:spacing w:line="360" w:lineRule="auto"/>
        <w:rPr>
          <w:rFonts w:hint="eastAsia" w:ascii="宋体" w:hAnsi="宋体"/>
          <w:sz w:val="24"/>
        </w:rPr>
      </w:pPr>
      <w:r>
        <w:rPr>
          <w:rFonts w:ascii="宋体" w:hAnsi="宋体"/>
          <w:sz w:val="24"/>
        </w:rPr>
        <w:t xml:space="preserve">3、盖章要求：见《磋商文件》第九章附件中相关格式要求。供应商须通过“苏采云”系统提供的政府采购客户端工具（使用“CA数字证书”）加盖电子签章。</w:t>
      </w:r>
      <w:r/>
    </w:p>
    <w:p>
      <w:pPr>
        <w:pStyle w:val="992"/>
        <w:spacing w:line="360" w:lineRule="auto"/>
        <w:rPr>
          <w:rFonts w:hint="eastAsia" w:ascii="宋体" w:hAnsi="宋体"/>
          <w:b/>
          <w:bCs/>
          <w:sz w:val="24"/>
        </w:rPr>
      </w:pPr>
      <w:r>
        <w:rPr>
          <w:rFonts w:ascii="宋体" w:hAnsi="宋体"/>
          <w:b/>
          <w:bCs/>
          <w:sz w:val="24"/>
        </w:rPr>
        <w:t xml:space="preserve">（七）通过“苏采云”系统提交政府采购客户端工具导出加密的响应文件（后缀名为zip）。响应文件不得超过</w:t>
      </w:r>
      <w:r>
        <w:rPr>
          <w:rFonts w:hint="eastAsia" w:ascii="宋体" w:hAnsi="宋体"/>
          <w:b/>
          <w:bCs/>
          <w:sz w:val="24"/>
        </w:rPr>
        <w:t xml:space="preserve">150M</w:t>
      </w:r>
      <w:r>
        <w:rPr>
          <w:rFonts w:ascii="宋体" w:hAnsi="宋体"/>
          <w:b/>
          <w:bCs/>
          <w:sz w:val="24"/>
        </w:rPr>
        <w:t xml:space="preserve">！ </w:t>
      </w:r>
      <w:r/>
    </w:p>
    <w:p>
      <w:pPr>
        <w:pStyle w:val="992"/>
        <w:ind w:firstLine="497"/>
        <w:spacing w:line="360" w:lineRule="auto"/>
        <w:rPr>
          <w:rFonts w:hint="eastAsia" w:ascii="宋体" w:hAnsi="宋体"/>
          <w:sz w:val="24"/>
        </w:rPr>
      </w:pPr>
      <w:r>
        <w:rPr>
          <w:rFonts w:ascii="宋体" w:hAnsi="宋体"/>
          <w:sz w:val="24"/>
        </w:rPr>
        <w:t xml:space="preserve">注：</w:t>
      </w:r>
      <w:r/>
    </w:p>
    <w:p>
      <w:pPr>
        <w:pStyle w:val="992"/>
        <w:ind w:firstLine="497"/>
        <w:spacing w:line="360" w:lineRule="auto"/>
        <w:rPr>
          <w:rFonts w:hint="eastAsia" w:ascii="宋体" w:hAnsi="宋体"/>
          <w:sz w:val="24"/>
        </w:rPr>
      </w:pPr>
      <w:r>
        <w:rPr>
          <w:rFonts w:ascii="宋体" w:hAnsi="宋体"/>
          <w:sz w:val="24"/>
        </w:rPr>
        <w:t xml:space="preserve">1、供应商应当按照《磋商文件》的要求编制响应文件，并对其提交的响应文件的真实性、合法性承担法律责任。</w:t>
      </w:r>
      <w:r/>
    </w:p>
    <w:p>
      <w:pPr>
        <w:pStyle w:val="992"/>
        <w:ind w:firstLine="480"/>
        <w:jc w:val="left"/>
        <w:spacing w:line="360" w:lineRule="auto"/>
        <w:rPr>
          <w:rFonts w:hint="eastAsia" w:ascii="宋体" w:hAnsi="宋体"/>
          <w:sz w:val="24"/>
        </w:rPr>
      </w:pPr>
      <w:r>
        <w:rPr>
          <w:rFonts w:ascii="宋体" w:hAnsi="宋体"/>
          <w:color w:val="000000"/>
          <w:sz w:val="24"/>
        </w:rPr>
        <w:t xml:space="preserve">2、采购人索取成交供应商的响应文件，须在双方签订政府采购合同后，由采购代理机构提供给采购人。</w:t>
      </w:r>
      <w:r/>
    </w:p>
    <w:p>
      <w:pPr>
        <w:pStyle w:val="992"/>
        <w:ind w:firstLine="478"/>
        <w:jc w:val="center"/>
        <w:spacing w:line="360" w:lineRule="auto"/>
        <w:rPr>
          <w:rFonts w:hint="eastAsia" w:ascii="宋体" w:hAnsi="宋体"/>
          <w:b/>
          <w:bCs/>
          <w:sz w:val="24"/>
        </w:rPr>
      </w:pPr>
      <w:r>
        <w:rPr>
          <w:rFonts w:ascii="宋体" w:hAnsi="宋体"/>
          <w:b/>
          <w:bCs/>
          <w:sz w:val="24"/>
        </w:rPr>
        <w:t xml:space="preserve">第四章 磋商相关说明</w:t>
      </w:r>
      <w:r/>
    </w:p>
    <w:p>
      <w:pPr>
        <w:pStyle w:val="992"/>
        <w:spacing w:line="360" w:lineRule="auto"/>
        <w:rPr>
          <w:rFonts w:hint="eastAsia" w:ascii="宋体" w:hAnsi="宋体"/>
          <w:b/>
          <w:bCs/>
          <w:sz w:val="24"/>
        </w:rPr>
      </w:pPr>
      <w:r>
        <w:rPr>
          <w:rFonts w:ascii="宋体" w:hAnsi="宋体"/>
          <w:b/>
          <w:bCs/>
          <w:sz w:val="24"/>
        </w:rPr>
        <w:t xml:space="preserve">十四、磋商相关说明</w:t>
      </w:r>
      <w:r/>
    </w:p>
    <w:p>
      <w:pPr>
        <w:pStyle w:val="992"/>
        <w:spacing w:line="360" w:lineRule="auto"/>
        <w:rPr>
          <w:rFonts w:hint="eastAsia" w:ascii="宋体" w:hAnsi="宋体"/>
          <w:b/>
          <w:bCs/>
          <w:sz w:val="24"/>
        </w:rPr>
      </w:pPr>
      <w:r>
        <w:rPr>
          <w:rFonts w:ascii="宋体" w:hAnsi="宋体"/>
          <w:b/>
          <w:bCs/>
          <w:sz w:val="24"/>
        </w:rPr>
        <w:t xml:space="preserve">（一）磋商要求</w:t>
      </w:r>
      <w:r/>
    </w:p>
    <w:p>
      <w:pPr>
        <w:pStyle w:val="992"/>
        <w:ind w:firstLine="480"/>
        <w:spacing w:line="360" w:lineRule="auto"/>
        <w:rPr>
          <w:rFonts w:hint="eastAsia" w:ascii="宋体" w:hAnsi="宋体"/>
          <w:sz w:val="24"/>
        </w:rPr>
      </w:pPr>
      <w:r>
        <w:rPr>
          <w:rFonts w:hint="eastAsia" w:ascii="宋体" w:hAnsi="宋体"/>
          <w:sz w:val="24"/>
        </w:rPr>
        <w:t xml:space="preserve">1.被邀请参与磋商的供应商需按本竞争性磋商文件要求的截止时间、方式（地点）提交首次响应文件，同时由法人或法人授权代表通过“苏采云”系统（开标大厅）等待磋商。</w:t>
      </w:r>
      <w:r/>
    </w:p>
    <w:p>
      <w:pPr>
        <w:pStyle w:val="992"/>
        <w:ind w:firstLine="480"/>
        <w:spacing w:line="360" w:lineRule="auto"/>
        <w:rPr>
          <w:rFonts w:hint="eastAsia" w:ascii="宋体" w:hAnsi="宋体"/>
          <w:sz w:val="24"/>
        </w:rPr>
      </w:pPr>
      <w:r>
        <w:rPr>
          <w:rFonts w:hint="eastAsia" w:ascii="宋体" w:hAnsi="宋体"/>
          <w:sz w:val="24"/>
        </w:rPr>
        <w:t xml:space="preserve">2.供应商可通过CA数字证书，在首次响应文件开启时间后，使用CA数字证书在规定时间内解密各自响应文件。</w:t>
      </w:r>
      <w:r/>
    </w:p>
    <w:p>
      <w:pPr>
        <w:pStyle w:val="992"/>
        <w:ind w:firstLine="480"/>
        <w:spacing w:line="360" w:lineRule="auto"/>
        <w:rPr>
          <w:rFonts w:hint="eastAsia" w:ascii="宋体" w:hAnsi="宋体"/>
          <w:sz w:val="24"/>
        </w:rPr>
      </w:pPr>
      <w:r>
        <w:rPr>
          <w:rFonts w:hint="eastAsia" w:ascii="宋体" w:hAnsi="宋体"/>
          <w:sz w:val="24"/>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992"/>
        <w:ind w:firstLine="480"/>
        <w:spacing w:line="360" w:lineRule="auto"/>
        <w:rPr>
          <w:rFonts w:hint="eastAsia" w:ascii="宋体" w:hAnsi="宋体"/>
          <w:sz w:val="24"/>
        </w:rPr>
      </w:pPr>
      <w:r>
        <w:rPr>
          <w:rFonts w:hint="eastAsia" w:ascii="宋体" w:hAnsi="宋体"/>
          <w:sz w:val="24"/>
        </w:rPr>
        <w:t xml:space="preserve">4.磋商顺序按照电子标书解密先后时间进行，解密时间相同的，不分先后顺序。</w:t>
      </w:r>
      <w:r/>
    </w:p>
    <w:p>
      <w:pPr>
        <w:pStyle w:val="992"/>
        <w:ind w:firstLine="480"/>
        <w:spacing w:line="360" w:lineRule="auto"/>
        <w:rPr>
          <w:rFonts w:hint="eastAsia" w:ascii="宋体" w:hAnsi="宋体"/>
          <w:b/>
          <w:bCs/>
          <w:sz w:val="24"/>
        </w:rPr>
      </w:pPr>
      <w:r>
        <w:rPr>
          <w:rFonts w:hint="eastAsia" w:ascii="宋体" w:hAnsi="宋体"/>
          <w:sz w:val="24"/>
        </w:rPr>
        <w:t xml:space="preserve">5.磋商方式：</w:t>
      </w:r>
      <w:r>
        <w:rPr>
          <w:rFonts w:hint="eastAsia" w:ascii="宋体" w:hAnsi="宋体"/>
          <w:b/>
          <w:bCs/>
          <w:sz w:val="24"/>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ind w:left="0" w:right="0" w:firstLine="420"/>
        <w:keepLines w:val="0"/>
        <w:keepNext w:val="0"/>
        <w:pageBreakBefore w:val="0"/>
        <w:spacing w:line="400" w:lineRule="exact"/>
        <w:rPr>
          <w:rFonts w:hint="eastAsia" w:ascii="宋体" w:hAnsi="宋体" w:eastAsia="宋体" w:cs="宋体"/>
          <w:b/>
          <w:bCs/>
          <w:color w:val="000000" w:themeColor="text1"/>
          <w:sz w:val="24"/>
          <w:szCs w:val="24"/>
          <w:highlight w:val="white"/>
          <w14:textFill>
            <w14:solidFill>
              <w14:schemeClr w14:val="tx1"/>
            </w14:solidFill>
          </w14:textFill>
        </w:rPr>
      </w:pP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white"/>
          <w14:textFill>
            <w14:solidFill>
              <w14:schemeClr w14:val="tx1"/>
            </w14:solidFill>
          </w14:textFill>
        </w:rPr>
        <w:t xml:space="preserve">实施政府采购异常低价审查的有关要求：</w:t>
      </w:r>
      <w:r/>
    </w:p>
    <w:p>
      <w:pPr>
        <w:pStyle w:val="992"/>
        <w:ind w:firstLine="79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评审中出现下列情形之一的，评审（评标）委员会应当启动异常低价投标（响应）审查程序：</w:t>
      </w:r>
      <w:r/>
    </w:p>
    <w:p>
      <w:pPr>
        <w:pStyle w:val="992"/>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投标（响应）报价低于全部通过符合性审查供应商投标（响应）报价平均值50%的，即投标（响应）报价&lt;全部通过符合性审查供应商投标（响应）报价平均值×50%；</w:t>
      </w:r>
      <w:r/>
    </w:p>
    <w:p>
      <w:pPr>
        <w:pStyle w:val="992"/>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投标（响应）报价低于通过符合性审查的次低报价供应商投标（响应）报价50%的，即投标（响应）报价&lt;通过符合性审查的次低报价供应商投标（响应）报价×50%；</w:t>
      </w:r>
      <w:r/>
    </w:p>
    <w:p>
      <w:pPr>
        <w:pStyle w:val="992"/>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投标（响应）报价低于采购项目最高限价（未设定最高限价的采购项目，以采购项目预算金额作为最高限价）45%的，即投标（响应）报价&lt;采购项目最高限价×45%；</w:t>
      </w:r>
      <w:r/>
    </w:p>
    <w:p>
      <w:pPr>
        <w:ind w:firstLine="360"/>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评审（评标）委员会基于专业判断，认为供应商报价过低，有可能影响产品质量或者不能诚信履约的其他情形。</w:t>
      </w:r>
      <w:r/>
    </w:p>
    <w:p>
      <w:pPr>
        <w:ind w:firstLine="653"/>
        <w:jc w:val="left"/>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color w:val="000000"/>
          <w:sz w:val="24"/>
          <w:highlight w:val="none"/>
        </w:rPr>
        <w:br w:type="textWrapping" w:clear="all"/>
      </w:r>
      <w:r>
        <w:rPr>
          <w:rFonts w:hint="eastAsia" w:ascii="宋体" w:hAnsi="宋体"/>
          <w:b/>
          <w:bCs/>
          <w:color w:val="000000"/>
          <w:sz w:val="24"/>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89"/>
        <w:ind w:firstLine="480"/>
        <w:jc w:val="both"/>
        <w:spacing w:before="0" w:beforeAutospacing="0" w:after="0" w:afterAutospacing="0" w:line="360" w:lineRule="auto"/>
        <w:rPr>
          <w:rFonts w:hint="eastAsia" w:ascii="宋体" w:hAnsi="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b/>
          <w:bCs/>
          <w:color w:val="000000"/>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89"/>
        <w:ind w:firstLine="480"/>
        <w:jc w:val="both"/>
        <w:spacing w:before="0" w:beforeAutospacing="0" w:after="0" w:afterAutospacing="0" w:line="360" w:lineRule="auto"/>
        <w:rPr>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b/>
          <w:bCs/>
          <w:color w:val="00000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92"/>
        <w:ind w:firstLine="480"/>
        <w:spacing w:line="360" w:lineRule="auto"/>
        <w:rPr>
          <w:rFonts w:hint="eastAsia" w:ascii="宋体" w:hAnsi="宋体"/>
          <w:sz w:val="24"/>
        </w:rPr>
      </w:pPr>
      <w:r>
        <w:rPr>
          <w:rFonts w:hint="eastAsia" w:ascii="宋体" w:hAnsi="宋体"/>
          <w:sz w:val="24"/>
          <w:lang w:val="en-US" w:eastAsia="zh-CN"/>
        </w:rPr>
        <w:t xml:space="preserve">7</w:t>
      </w:r>
      <w:r>
        <w:rPr>
          <w:rFonts w:hint="eastAsia" w:ascii="宋体" w:hAnsi="宋体"/>
          <w:sz w:val="24"/>
        </w:rPr>
        <w:t xml:space="preserve">.未在规定时间内进行答疑澄清的，视同放弃澄清。</w:t>
      </w:r>
      <w:r/>
    </w:p>
    <w:p>
      <w:pPr>
        <w:pStyle w:val="992"/>
        <w:ind w:firstLine="480"/>
        <w:spacing w:line="360" w:lineRule="auto"/>
        <w:rPr>
          <w:rFonts w:hint="eastAsia" w:ascii="宋体" w:hAnsi="宋体"/>
          <w:sz w:val="24"/>
        </w:rPr>
      </w:pPr>
      <w:r>
        <w:rPr>
          <w:rFonts w:hint="eastAsia" w:ascii="宋体" w:hAnsi="宋体"/>
          <w:sz w:val="24"/>
          <w:lang w:val="en-US" w:eastAsia="zh-CN"/>
        </w:rPr>
        <w:t xml:space="preserve">8</w:t>
      </w:r>
      <w:r>
        <w:rPr>
          <w:rFonts w:hint="eastAsia" w:ascii="宋体" w:hAnsi="宋体"/>
          <w:sz w:val="24"/>
        </w:rPr>
        <w:t xml:space="preserve">.</w:t>
      </w:r>
      <w:r>
        <w:rPr>
          <w:rFonts w:hint="eastAsia" w:ascii="宋体" w:hAnsi="宋体"/>
          <w:b/>
          <w:bCs/>
          <w:sz w:val="24"/>
        </w:rPr>
        <w:t xml:space="preserve">未在规定时间内进行报价的，视为响应无效。</w:t>
      </w:r>
      <w:r/>
    </w:p>
    <w:p>
      <w:pPr>
        <w:pStyle w:val="992"/>
        <w:ind w:firstLine="480"/>
        <w:spacing w:line="360" w:lineRule="auto"/>
        <w:rPr>
          <w:rFonts w:hint="eastAsia" w:ascii="宋体" w:hAnsi="宋体"/>
          <w:sz w:val="24"/>
        </w:rPr>
      </w:pPr>
      <w:r>
        <w:rPr>
          <w:rFonts w:hint="eastAsia" w:ascii="宋体" w:hAnsi="宋体"/>
          <w:sz w:val="24"/>
          <w:lang w:val="en-US" w:eastAsia="zh-CN"/>
        </w:rPr>
        <w:t xml:space="preserve">9</w:t>
      </w:r>
      <w:r>
        <w:rPr>
          <w:rFonts w:hint="eastAsia" w:ascii="宋体" w:hAnsi="宋体"/>
          <w:sz w:val="24"/>
        </w:rPr>
        <w:t xml:space="preserve">.被邀请参与磋商的供应商如未按上述磋商要求执行，视同放弃磋商的权利。</w:t>
      </w:r>
      <w:r/>
    </w:p>
    <w:p>
      <w:pPr>
        <w:pStyle w:val="992"/>
        <w:ind w:firstLine="480"/>
        <w:spacing w:line="360" w:lineRule="auto"/>
        <w:rPr>
          <w:rFonts w:hint="eastAsia" w:ascii="宋体" w:hAnsi="宋体"/>
          <w:sz w:val="24"/>
        </w:rPr>
      </w:pPr>
      <w:r>
        <w:rPr>
          <w:rFonts w:ascii="宋体" w:hAnsi="宋体"/>
          <w:sz w:val="24"/>
        </w:rPr>
        <w:t xml:space="preserve">（二） 查询及使用供应商信用记录</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1.由采购人查询信用信息。</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2、查询渠道包括：</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（1）“信用中国”网（www.creditchina.gov.cn）；</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（2）“中国政府采购”网（www.ccgp.gov.cn）；</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（3）“信用江苏”网（www.jscredit.gov.cn）；</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（4）“信用中国（江苏徐州）”网（ </w:t>
      </w:r>
      <w:r>
        <w:fldChar w:fldCharType="begin"/>
      </w:r>
      <w:r>
        <w:instrText xml:space="preserve"> HYPERLINK "http://www.xuzhoucredit.gov.cn/" </w:instrText>
      </w:r>
      <w:r>
        <w:fldChar w:fldCharType="separate"/>
      </w:r>
      <w:r>
        <w:rPr>
          <w:rFonts w:hint="eastAsia" w:ascii="宋体" w:hAnsi="宋体"/>
          <w:sz w:val="24"/>
          <w:szCs w:val="20"/>
        </w:rPr>
        <w:t xml:space="preserve">http://www.xuzhoucredit.gov.cn</w:t>
      </w:r>
      <w:r>
        <w:rPr>
          <w:rFonts w:hint="eastAsia" w:ascii="宋体" w:hAnsi="宋体"/>
          <w:sz w:val="24"/>
          <w:szCs w:val="20"/>
        </w:rPr>
        <w:fldChar w:fldCharType="end"/>
      </w:r>
      <w:r>
        <w:rPr>
          <w:rFonts w:hint="eastAsia" w:ascii="宋体" w:hAnsi="宋体"/>
          <w:sz w:val="24"/>
          <w:szCs w:val="20"/>
        </w:rPr>
        <w:t xml:space="preserve">）；</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3、截止时点（查询环节）：首次响应文件开启后资格审查结束前。</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4、信用信息查询记录和证据留存的具体方式：网页截屏打印，与其他采购文件一并保存。</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5.信用信息的使用规则：</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    </w:t>
      </w:r>
      <w:r/>
    </w:p>
    <w:p>
      <w:pPr>
        <w:ind w:firstLine="480"/>
        <w:jc w:val="left"/>
        <w:spacing w:line="360" w:lineRule="auto"/>
        <w:widowControl/>
        <w:rPr>
          <w:rFonts w:hint="eastAsia" w:ascii="宋体" w:hAnsi="宋体" w:cs="宋体"/>
          <w:b/>
          <w:bCs/>
          <w:color w:val="000000"/>
          <w:sz w:val="24"/>
          <w:szCs w:val="20"/>
        </w:rPr>
      </w:pPr>
      <w:r>
        <w:rPr>
          <w:rFonts w:hint="eastAsia" w:ascii="宋体" w:hAnsi="宋体" w:cs="宋体"/>
          <w:b/>
          <w:bCs/>
          <w:color w:val="000000"/>
          <w:sz w:val="24"/>
          <w:szCs w:val="20"/>
        </w:rPr>
        <w:t xml:space="preserve">十五、评审程序</w:t>
      </w:r>
      <w:r/>
    </w:p>
    <w:p>
      <w:pPr>
        <w:pStyle w:val="992"/>
        <w:ind w:firstLine="480"/>
        <w:spacing w:line="360" w:lineRule="auto"/>
        <w:rPr>
          <w:rFonts w:hint="eastAsia" w:ascii="宋体" w:hAnsi="宋体"/>
          <w:color w:val="000000"/>
          <w:sz w:val="24"/>
        </w:rPr>
      </w:pPr>
      <w:r>
        <w:rPr>
          <w:rFonts w:ascii="宋体" w:hAnsi="宋体"/>
          <w:color w:val="000000"/>
          <w:sz w:val="24"/>
        </w:rPr>
        <w:t xml:space="preserve">经磋商确定最终采购需求和提交最后报价的供应商后，由磋商小组采用综合评分法对提交最后报价的供应商的响应文件和最后报价进行综合评分。</w:t>
      </w:r>
      <w:r/>
    </w:p>
    <w:p>
      <w:pPr>
        <w:pStyle w:val="992"/>
        <w:ind w:firstLine="480"/>
        <w:spacing w:line="360" w:lineRule="auto"/>
        <w:rPr>
          <w:rFonts w:hint="eastAsia" w:ascii="宋体" w:hAnsi="宋体"/>
          <w:color w:val="000000"/>
          <w:sz w:val="24"/>
        </w:rPr>
      </w:pPr>
      <w:r>
        <w:rPr>
          <w:rFonts w:hint="eastAsia" w:ascii="宋体" w:hAnsi="宋体"/>
          <w:color w:val="000000"/>
          <w:sz w:val="24"/>
        </w:rPr>
        <w:t xml:space="preserve">磋商小组在阅读完所有磋商供应商的响应文件后，集中与单一供应商代表分别就技术参数等技术问题及价格和售后服务等内容进行磋商。</w:t>
      </w:r>
      <w:r/>
    </w:p>
    <w:p>
      <w:pPr>
        <w:pStyle w:val="992"/>
        <w:ind w:firstLine="480"/>
        <w:spacing w:line="360" w:lineRule="auto"/>
        <w:rPr>
          <w:highlight w:val="yellow"/>
        </w:rPr>
      </w:pPr>
      <w:r>
        <w:rPr>
          <w:rFonts w:hint="eastAsia"/>
          <w:color w:val="000000"/>
          <w:sz w:val="24"/>
        </w:rPr>
        <w:t xml:space="preserve"> </w:t>
      </w:r>
      <w:r>
        <w:rPr>
          <w:rFonts w:hint="eastAsia" w:ascii="宋体" w:hAnsi="宋体"/>
          <w:color w:val="000000"/>
          <w:sz w:val="24"/>
        </w:rPr>
        <w:t xml:space="preserve">磋商结束后，磋商小组应当要求所有参加磋商的供应商在规定时间内进行最后报价。供应商可按照磋商小组的要求在磋商现场</w:t>
      </w:r>
      <w:r>
        <w:rPr>
          <w:rFonts w:hint="eastAsia"/>
          <w:color w:val="000000"/>
          <w:sz w:val="24"/>
        </w:rPr>
        <w:t xml:space="preserve">（</w:t>
      </w:r>
      <w:r>
        <w:rPr>
          <w:rFonts w:hint="eastAsia"/>
          <w:b/>
          <w:bCs/>
          <w:color w:val="000000"/>
          <w:sz w:val="24"/>
        </w:rPr>
        <w:t xml:space="preserve">即“苏采云”系统</w:t>
      </w:r>
      <w:r>
        <w:rPr>
          <w:rFonts w:hint="eastAsia" w:ascii="宋体" w:hAnsi="宋体"/>
          <w:b/>
          <w:bCs/>
          <w:color w:val="000000"/>
          <w:sz w:val="24"/>
        </w:rPr>
        <w:t xml:space="preserve">开标大厅</w:t>
      </w:r>
      <w:r>
        <w:rPr>
          <w:rFonts w:hint="eastAsia"/>
          <w:b/>
          <w:bCs/>
          <w:color w:val="000000"/>
          <w:sz w:val="24"/>
        </w:rPr>
        <w:t xml:space="preserve">中</w:t>
      </w:r>
      <w:r>
        <w:rPr>
          <w:rFonts w:hint="eastAsia"/>
          <w:color w:val="000000"/>
          <w:sz w:val="24"/>
        </w:rPr>
        <w:t xml:space="preserve">）</w:t>
      </w:r>
      <w:r>
        <w:rPr>
          <w:rFonts w:hint="eastAsia" w:ascii="宋体" w:hAnsi="宋体"/>
          <w:color w:val="000000"/>
          <w:sz w:val="24"/>
        </w:rPr>
        <w:t xml:space="preserve">进行不少于两次的报价</w:t>
      </w:r>
      <w:r>
        <w:rPr>
          <w:rFonts w:hint="eastAsia"/>
          <w:color w:val="000000"/>
          <w:sz w:val="24"/>
        </w:rPr>
        <w:t xml:space="preserve">，</w:t>
      </w:r>
      <w:r>
        <w:rPr>
          <w:rFonts w:hint="eastAsia" w:ascii="宋体" w:hAnsi="宋体"/>
          <w:color w:val="000000"/>
          <w:sz w:val="24"/>
        </w:rPr>
        <w:t xml:space="preserve">首轮报价不公开，本项目二次报价为最后报价。</w:t>
      </w:r>
      <w:r/>
    </w:p>
    <w:p>
      <w:pPr>
        <w:pStyle w:val="992"/>
        <w:ind w:firstLine="480"/>
        <w:spacing w:line="360" w:lineRule="auto"/>
        <w:rPr>
          <w:rFonts w:ascii="Arial" w:hAnsi="Arial" w:eastAsia="Arial" w:cs="Arial"/>
          <w:sz w:val="24"/>
        </w:rPr>
      </w:pPr>
      <w:r>
        <w:rPr>
          <w:rFonts w:ascii="宋体" w:hAnsi="宋体"/>
          <w:color w:val="000000"/>
          <w:sz w:val="24"/>
        </w:rPr>
        <w:t xml:space="preserve">磋商小组应当根据综合评分情况，按照评审得分由高到低顺序推荐</w:t>
      </w:r>
      <w:r>
        <w:rPr>
          <w:rFonts w:hint="eastAsia"/>
          <w:color w:val="000000"/>
          <w:sz w:val="24"/>
        </w:rPr>
        <w:t xml:space="preserve">1</w:t>
      </w:r>
      <w:r>
        <w:rPr>
          <w:rFonts w:hint="eastAsia" w:ascii="宋体" w:hAnsi="宋体"/>
          <w:color w:val="000000"/>
          <w:sz w:val="24"/>
        </w:rPr>
        <w:t xml:space="preserve">名</w:t>
      </w:r>
      <w:r>
        <w:rPr>
          <w:rFonts w:ascii="宋体" w:hAnsi="宋体"/>
          <w:color w:val="000000"/>
          <w:sz w:val="24"/>
        </w:rPr>
        <w:t xml:space="preserve">成交候选供应商，并编写评审报告。评审得分相同的，按照最后报价由低到高的顺序推荐。评审得分且最后报价相同的，按照</w:t>
      </w:r>
      <w:r>
        <w:rPr>
          <w:rFonts w:hint="eastAsia" w:ascii="宋体" w:hAnsi="宋体"/>
          <w:b/>
          <w:bCs/>
          <w:color w:val="000000"/>
          <w:sz w:val="24"/>
        </w:rPr>
        <w:t xml:space="preserve">施工组织设计优劣</w:t>
      </w:r>
      <w:r>
        <w:rPr>
          <w:rFonts w:hint="eastAsia" w:ascii="宋体" w:hAnsi="宋体"/>
          <w:color w:val="000000"/>
          <w:sz w:val="24"/>
        </w:rPr>
        <w:t xml:space="preserve">（得分）</w:t>
      </w:r>
      <w:r>
        <w:rPr>
          <w:rFonts w:ascii="宋体" w:hAnsi="宋体"/>
          <w:color w:val="000000"/>
          <w:sz w:val="24"/>
        </w:rPr>
        <w:t xml:space="preserve">顺序推荐。</w:t>
      </w:r>
      <w:r>
        <w:rPr>
          <w:rFonts w:hint="eastAsia" w:ascii="Arial" w:hAnsi="Arial" w:eastAsia="Arial" w:cs="Arial"/>
          <w:sz w:val="24"/>
        </w:rPr>
        <w:t xml:space="preserve"> </w:t>
      </w:r>
      <w:r/>
    </w:p>
    <w:p>
      <w:pPr>
        <w:pStyle w:val="992"/>
        <w:ind w:firstLine="480"/>
        <w:spacing w:line="360" w:lineRule="auto"/>
        <w:rPr>
          <w:rFonts w:hint="eastAsia" w:ascii="宋体" w:hAnsi="宋体"/>
          <w:color w:val="000000"/>
          <w:sz w:val="24"/>
        </w:rPr>
      </w:pPr>
      <w:r>
        <w:rPr>
          <w:rFonts w:ascii="宋体" w:hAnsi="宋体"/>
          <w:color w:val="000000"/>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spacing w:line="360" w:lineRule="auto"/>
        <w:widowControl/>
        <w:rPr>
          <w:rFonts w:hint="eastAsia" w:ascii="宋体" w:hAnsi="宋体"/>
          <w:color w:val="000000"/>
          <w:sz w:val="24"/>
          <w:szCs w:val="20"/>
        </w:rPr>
      </w:pPr>
      <w:r>
        <w:rPr>
          <w:rFonts w:ascii="宋体" w:hAnsi="宋体"/>
          <w:color w:val="000000"/>
          <w:sz w:val="24"/>
          <w:szCs w:val="20"/>
        </w:rPr>
        <w:t xml:space="preserve">相关内容和要求见：</w:t>
      </w:r>
      <w:r>
        <w:rPr>
          <w:rFonts w:hint="eastAsia" w:ascii="宋体" w:hAnsi="宋体"/>
          <w:color w:val="000000"/>
          <w:sz w:val="24"/>
          <w:szCs w:val="20"/>
        </w:rPr>
        <w:t xml:space="preserve">《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162"/>
        <w:spacing w:line="360" w:lineRule="auto"/>
        <w:widowControl/>
        <w:rPr>
          <w:sz w:val="20"/>
          <w:szCs w:val="20"/>
        </w:rPr>
      </w:pPr>
      <w:r>
        <w:rPr>
          <w:sz w:val="20"/>
          <w:szCs w:val="20"/>
        </w:rPr>
      </w:r>
      <w:r/>
    </w:p>
    <w:p>
      <w:pPr>
        <w:pStyle w:val="992"/>
        <w:ind w:firstLine="478"/>
        <w:spacing w:line="360" w:lineRule="auto"/>
        <w:rPr>
          <w:rFonts w:hint="eastAsia" w:ascii="宋体" w:hAnsi="宋体"/>
          <w:b/>
          <w:bCs/>
          <w:sz w:val="24"/>
        </w:rPr>
      </w:pPr>
      <w:r>
        <w:rPr>
          <w:rFonts w:ascii="宋体" w:hAnsi="宋体"/>
          <w:b/>
          <w:bCs/>
          <w:sz w:val="24"/>
        </w:rPr>
        <w:t xml:space="preserve">十</w:t>
      </w:r>
      <w:r>
        <w:rPr>
          <w:rFonts w:hint="eastAsia" w:ascii="宋体" w:hAnsi="宋体"/>
          <w:b/>
          <w:bCs/>
          <w:sz w:val="24"/>
        </w:rPr>
        <w:t xml:space="preserve">六</w:t>
      </w:r>
      <w:r>
        <w:rPr>
          <w:rFonts w:ascii="宋体" w:hAnsi="宋体"/>
          <w:b/>
          <w:bCs/>
          <w:sz w:val="24"/>
        </w:rPr>
        <w:t xml:space="preserve">、评审方法和评审标准</w:t>
      </w:r>
      <w:r/>
    </w:p>
    <w:p>
      <w:pPr>
        <w:pStyle w:val="992"/>
        <w:ind w:firstLine="478"/>
        <w:spacing w:line="360" w:lineRule="auto"/>
        <w:rPr>
          <w:rFonts w:hint="eastAsia" w:ascii="宋体" w:hAnsi="宋体"/>
          <w:sz w:val="24"/>
        </w:rPr>
      </w:pPr>
      <w:r>
        <w:rPr>
          <w:rFonts w:ascii="宋体" w:hAnsi="宋体"/>
          <w:sz w:val="24"/>
        </w:rPr>
        <w:t xml:space="preserve">1、评审方法：综合评分法</w:t>
      </w:r>
      <w:r/>
    </w:p>
    <w:p>
      <w:pPr>
        <w:pStyle w:val="992"/>
        <w:ind w:left="2" w:right="29" w:firstLine="480"/>
        <w:spacing w:line="360" w:lineRule="auto"/>
        <w:rPr>
          <w:rFonts w:hint="eastAsia" w:ascii="宋体" w:hAnsi="宋体"/>
          <w:sz w:val="24"/>
        </w:rPr>
      </w:pPr>
      <w:r>
        <w:rPr>
          <w:rFonts w:ascii="宋体" w:hAnsi="宋体"/>
          <w:sz w:val="24"/>
        </w:rPr>
        <w:t xml:space="preserve">2、评审标准：详见《磋商文件》附件1、《评分细则》。</w:t>
      </w:r>
      <w:r/>
    </w:p>
    <w:p>
      <w:pPr>
        <w:pStyle w:val="992"/>
        <w:ind w:right="29"/>
        <w:spacing w:line="360" w:lineRule="auto"/>
        <w:rPr>
          <w:rFonts w:hint="eastAsia" w:ascii="宋体" w:hAnsi="宋体"/>
          <w:sz w:val="24"/>
        </w:rPr>
      </w:pPr>
      <w:r>
        <w:rPr>
          <w:rFonts w:hint="eastAsia" w:ascii="宋体" w:hAnsi="宋体"/>
          <w:sz w:val="24"/>
        </w:rPr>
      </w:r>
      <w:r/>
    </w:p>
    <w:p>
      <w:pPr>
        <w:ind w:firstLine="480"/>
        <w:jc w:val="left"/>
        <w:spacing w:line="360" w:lineRule="auto"/>
        <w:widowControl/>
        <w:rPr>
          <w:rFonts w:hint="eastAsia" w:ascii="宋体" w:hAnsi="宋体" w:cs="宋体"/>
          <w:b/>
          <w:bCs/>
          <w:color w:val="000000"/>
          <w:sz w:val="24"/>
          <w:szCs w:val="20"/>
        </w:rPr>
      </w:pPr>
      <w:r>
        <w:rPr>
          <w:rFonts w:ascii="宋体" w:hAnsi="宋体"/>
          <w:b/>
          <w:bCs/>
          <w:sz w:val="24"/>
          <w:szCs w:val="20"/>
        </w:rPr>
        <w:t xml:space="preserve">十</w:t>
      </w:r>
      <w:r>
        <w:rPr>
          <w:rFonts w:hint="eastAsia" w:ascii="宋体" w:hAnsi="宋体"/>
          <w:b/>
          <w:bCs/>
          <w:sz w:val="24"/>
          <w:szCs w:val="20"/>
        </w:rPr>
        <w:t xml:space="preserve">七</w:t>
      </w:r>
      <w:r>
        <w:rPr>
          <w:rFonts w:ascii="宋体" w:hAnsi="宋体"/>
          <w:b/>
          <w:bCs/>
          <w:sz w:val="24"/>
          <w:szCs w:val="20"/>
        </w:rPr>
        <w:t xml:space="preserve">、</w:t>
      </w:r>
      <w:r>
        <w:rPr>
          <w:rFonts w:hint="eastAsia" w:ascii="宋体" w:hAnsi="宋体" w:cs="宋体"/>
          <w:b/>
          <w:bCs/>
          <w:color w:val="000000"/>
          <w:sz w:val="24"/>
          <w:szCs w:val="20"/>
        </w:rPr>
        <w:t xml:space="preserve">有下列情形之一的，其响应无效：</w:t>
      </w:r>
      <w:r/>
    </w:p>
    <w:p>
      <w:pPr>
        <w:pStyle w:val="992"/>
        <w:ind w:left="2" w:right="29" w:firstLine="480"/>
        <w:spacing w:line="360" w:lineRule="auto"/>
        <w:rPr>
          <w:rFonts w:hint="eastAsia" w:ascii="宋体" w:hAnsi="宋体"/>
          <w:sz w:val="24"/>
        </w:rPr>
      </w:pPr>
      <w:r>
        <w:rPr>
          <w:rFonts w:hint="eastAsia" w:ascii="宋体" w:hAnsi="宋体"/>
          <w:sz w:val="24"/>
        </w:rPr>
        <w:t xml:space="preserve">1、电子响应文件未按规定期限提交的； </w:t>
      </w:r>
      <w:r/>
    </w:p>
    <w:p>
      <w:pPr>
        <w:pStyle w:val="992"/>
        <w:ind w:left="2" w:right="29" w:firstLine="480"/>
        <w:spacing w:line="360" w:lineRule="auto"/>
        <w:rPr>
          <w:rFonts w:hint="eastAsia" w:ascii="宋体" w:hAnsi="宋体"/>
          <w:sz w:val="24"/>
        </w:rPr>
      </w:pPr>
      <w:r>
        <w:rPr>
          <w:rFonts w:hint="eastAsia" w:ascii="宋体" w:hAnsi="宋体"/>
          <w:sz w:val="24"/>
        </w:rPr>
        <w:t xml:space="preserve">2、电子响应文件未按磋商文件要求签章的； </w:t>
      </w:r>
      <w:r/>
    </w:p>
    <w:p>
      <w:pPr>
        <w:pStyle w:val="992"/>
        <w:ind w:left="2" w:right="29" w:firstLine="480"/>
        <w:spacing w:line="360" w:lineRule="auto"/>
        <w:rPr>
          <w:rFonts w:hint="eastAsia" w:ascii="宋体" w:hAnsi="宋体"/>
          <w:sz w:val="24"/>
        </w:rPr>
      </w:pPr>
      <w:r>
        <w:rPr>
          <w:rFonts w:hint="eastAsia" w:ascii="宋体" w:hAnsi="宋体"/>
          <w:sz w:val="24"/>
        </w:rPr>
        <w:t xml:space="preserve">3、供应商未在规定时间内解密电子响应文件的； </w:t>
      </w:r>
      <w:r/>
    </w:p>
    <w:p>
      <w:pPr>
        <w:pStyle w:val="992"/>
        <w:ind w:left="2" w:right="29" w:firstLine="480"/>
        <w:spacing w:line="360" w:lineRule="auto"/>
        <w:rPr>
          <w:rFonts w:hint="eastAsia" w:ascii="宋体" w:hAnsi="宋体"/>
          <w:sz w:val="24"/>
        </w:rPr>
      </w:pPr>
      <w:r>
        <w:rPr>
          <w:rFonts w:hint="eastAsia" w:ascii="宋体" w:hAnsi="宋体"/>
          <w:sz w:val="24"/>
        </w:rPr>
        <w:t xml:space="preserve">4、供应商的法定代表人授权代表，无法定代表人授权委托书的； </w:t>
      </w:r>
      <w:r/>
    </w:p>
    <w:p>
      <w:pPr>
        <w:pStyle w:val="992"/>
        <w:ind w:left="2" w:right="29" w:firstLine="480"/>
        <w:spacing w:line="360" w:lineRule="auto"/>
        <w:rPr>
          <w:rFonts w:hint="eastAsia" w:ascii="宋体" w:hAnsi="宋体"/>
          <w:sz w:val="24"/>
        </w:rPr>
      </w:pPr>
      <w:r>
        <w:rPr>
          <w:rFonts w:hint="eastAsia" w:ascii="宋体" w:hAnsi="宋体"/>
          <w:sz w:val="24"/>
        </w:rPr>
        <w:t xml:space="preserve">5、不具备磋商文件中规定的资格要求；不实质性响应磋商文件的；</w:t>
      </w:r>
      <w:r/>
    </w:p>
    <w:p>
      <w:pPr>
        <w:pStyle w:val="992"/>
        <w:ind w:left="2" w:right="29" w:firstLine="480"/>
        <w:spacing w:line="360" w:lineRule="auto"/>
        <w:rPr>
          <w:rFonts w:hint="eastAsia" w:ascii="宋体" w:hAnsi="宋体"/>
          <w:sz w:val="24"/>
        </w:rPr>
      </w:pPr>
      <w:r>
        <w:rPr>
          <w:rFonts w:hint="eastAsia" w:ascii="宋体" w:hAnsi="宋体"/>
          <w:sz w:val="24"/>
        </w:rPr>
        <w:t xml:space="preserve">6、被列入“信用中国”网站（www.creditchina.gov.cn）失信被执行人、重大税收违法案件当事人名单、政府采购严重违法失信行为记录名单的； </w:t>
      </w:r>
      <w:r/>
    </w:p>
    <w:p>
      <w:pPr>
        <w:pStyle w:val="992"/>
        <w:ind w:left="2" w:right="29" w:firstLine="480"/>
        <w:spacing w:line="360" w:lineRule="auto"/>
        <w:rPr>
          <w:rFonts w:hint="eastAsia" w:ascii="宋体" w:hAnsi="宋体"/>
          <w:sz w:val="24"/>
        </w:rPr>
      </w:pPr>
      <w:r>
        <w:rPr>
          <w:rFonts w:hint="eastAsia" w:ascii="宋体" w:hAnsi="宋体"/>
          <w:sz w:val="24"/>
        </w:rPr>
        <w:t xml:space="preserve">7、响应文件未按磋商文件规定的内容和要求填写的；没有在系统指定位置上传对应文件、材料的；</w:t>
      </w:r>
      <w:r/>
    </w:p>
    <w:p>
      <w:pPr>
        <w:pStyle w:val="992"/>
        <w:ind w:left="2" w:right="29" w:firstLine="480"/>
        <w:spacing w:line="360" w:lineRule="auto"/>
        <w:rPr>
          <w:rFonts w:hint="eastAsia" w:ascii="宋体" w:hAnsi="宋体"/>
          <w:sz w:val="24"/>
        </w:rPr>
      </w:pPr>
      <w:r>
        <w:rPr>
          <w:rFonts w:hint="eastAsia" w:ascii="宋体" w:hAnsi="宋体"/>
          <w:sz w:val="24"/>
        </w:rPr>
        <w:t xml:space="preserve">8、响应文件含有采购人不能接受的附加条件的； </w:t>
      </w:r>
      <w:r/>
    </w:p>
    <w:p>
      <w:pPr>
        <w:pStyle w:val="992"/>
        <w:ind w:left="2" w:right="29" w:firstLine="480"/>
        <w:spacing w:line="360" w:lineRule="auto"/>
        <w:rPr>
          <w:rFonts w:hint="eastAsia" w:ascii="宋体" w:hAnsi="宋体"/>
          <w:sz w:val="24"/>
        </w:rPr>
      </w:pPr>
      <w:r>
        <w:rPr>
          <w:rFonts w:hint="eastAsia" w:ascii="宋体" w:hAnsi="宋体"/>
          <w:sz w:val="24"/>
        </w:rPr>
        <w:t xml:space="preserve">9、不同供应商委托同一单位或者个人办理磋商事宜的； </w:t>
      </w:r>
      <w:r/>
    </w:p>
    <w:p>
      <w:pPr>
        <w:pStyle w:val="992"/>
        <w:ind w:left="2" w:right="29" w:firstLine="480"/>
        <w:spacing w:line="360" w:lineRule="auto"/>
        <w:rPr>
          <w:rFonts w:hint="eastAsia" w:ascii="宋体" w:hAnsi="宋体"/>
          <w:sz w:val="24"/>
        </w:rPr>
      </w:pPr>
      <w:r>
        <w:rPr>
          <w:rFonts w:hint="eastAsia" w:ascii="宋体" w:hAnsi="宋体"/>
          <w:sz w:val="24"/>
        </w:rPr>
        <w:t xml:space="preserve">10、项目磋商报价超过本项目（采购包）预算或最高限价的； </w:t>
      </w:r>
      <w:r/>
    </w:p>
    <w:p>
      <w:pPr>
        <w:pStyle w:val="992"/>
        <w:ind w:left="2" w:right="29" w:firstLine="480"/>
        <w:spacing w:line="360" w:lineRule="auto"/>
        <w:rPr>
          <w:rFonts w:hint="eastAsia" w:ascii="宋体" w:hAnsi="宋体"/>
          <w:sz w:val="24"/>
        </w:rPr>
      </w:pPr>
      <w:r>
        <w:rPr>
          <w:rFonts w:hint="eastAsia" w:ascii="宋体" w:hAnsi="宋体"/>
          <w:sz w:val="24"/>
        </w:rPr>
        <w:t xml:space="preserve">11、投标文件中已标价工程量清单与招标文件规定的甲供材料价格不一致的； </w:t>
      </w:r>
      <w:r/>
    </w:p>
    <w:p>
      <w:pPr>
        <w:pStyle w:val="992"/>
        <w:ind w:left="2" w:right="29" w:firstLine="480"/>
        <w:spacing w:line="360" w:lineRule="auto"/>
        <w:rPr>
          <w:rFonts w:hint="eastAsia" w:ascii="宋体" w:hAnsi="宋体"/>
          <w:sz w:val="24"/>
        </w:rPr>
      </w:pPr>
      <w:r>
        <w:rPr>
          <w:rFonts w:hint="eastAsia" w:ascii="宋体" w:hAnsi="宋体"/>
          <w:sz w:val="24"/>
        </w:rPr>
        <w:t xml:space="preserve">12、投标文件中已标价工程量清单与招标文件明确列出的不可竞争费用项目或费率或计算基础不一致的； </w:t>
      </w:r>
      <w:r/>
    </w:p>
    <w:p>
      <w:pPr>
        <w:pStyle w:val="992"/>
        <w:ind w:left="2" w:right="29" w:firstLine="480"/>
        <w:spacing w:line="360" w:lineRule="auto"/>
        <w:rPr>
          <w:rFonts w:hint="eastAsia" w:ascii="宋体" w:hAnsi="宋体"/>
          <w:sz w:val="24"/>
        </w:rPr>
      </w:pPr>
      <w:r>
        <w:rPr>
          <w:rFonts w:hint="eastAsia" w:ascii="宋体" w:hAnsi="宋体"/>
          <w:sz w:val="24"/>
        </w:rPr>
        <w:t xml:space="preserve">13、投标文件的已标价工程量清单与招标文件提供的工程量清单中的项目编码、项目名称、项目特征、计量单位、工程量不一致的；</w:t>
      </w:r>
      <w:r/>
    </w:p>
    <w:p>
      <w:pPr>
        <w:pStyle w:val="992"/>
        <w:ind w:left="2" w:right="29" w:firstLine="480"/>
        <w:spacing w:line="360" w:lineRule="auto"/>
        <w:rPr>
          <w:rFonts w:hint="eastAsia" w:ascii="宋体" w:hAnsi="宋体"/>
          <w:sz w:val="24"/>
        </w:rPr>
      </w:pPr>
      <w:r>
        <w:rPr>
          <w:rFonts w:hint="eastAsia" w:ascii="宋体" w:hAnsi="宋体"/>
          <w:sz w:val="24"/>
        </w:rPr>
        <w:t xml:space="preserve">14、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 </w:t>
      </w:r>
      <w:r/>
    </w:p>
    <w:p>
      <w:pPr>
        <w:pStyle w:val="992"/>
        <w:ind w:left="2" w:right="29" w:firstLine="480"/>
        <w:spacing w:line="360" w:lineRule="auto"/>
        <w:rPr>
          <w:rFonts w:hint="eastAsia" w:ascii="宋体" w:hAnsi="宋体"/>
          <w:sz w:val="24"/>
        </w:rPr>
      </w:pPr>
      <w:r>
        <w:rPr>
          <w:rFonts w:hint="eastAsia" w:ascii="宋体" w:hAnsi="宋体"/>
          <w:sz w:val="24"/>
        </w:rPr>
        <w:t xml:space="preserve">15、响应文件内容不全或不符合磋商文件中规定的其它实质性要求的； </w:t>
      </w:r>
      <w:r/>
    </w:p>
    <w:p>
      <w:pPr>
        <w:pStyle w:val="992"/>
        <w:ind w:left="2" w:right="29" w:firstLine="480"/>
        <w:spacing w:line="360" w:lineRule="auto"/>
        <w:rPr>
          <w:rFonts w:hint="eastAsia" w:ascii="宋体" w:hAnsi="宋体"/>
          <w:sz w:val="24"/>
        </w:rPr>
      </w:pPr>
      <w:r>
        <w:rPr>
          <w:rFonts w:hint="eastAsia" w:ascii="宋体" w:hAnsi="宋体"/>
          <w:sz w:val="24"/>
        </w:rPr>
        <w:t xml:space="preserve">16、供应商资格条件不符合国家有关规定或磋商文件要求的；</w:t>
      </w:r>
      <w:r/>
    </w:p>
    <w:p>
      <w:pPr>
        <w:pStyle w:val="992"/>
        <w:ind w:left="2" w:right="29" w:firstLine="480"/>
        <w:spacing w:line="360" w:lineRule="auto"/>
        <w:rPr>
          <w:rFonts w:hint="eastAsia" w:ascii="宋体" w:hAnsi="宋体"/>
          <w:sz w:val="24"/>
        </w:rPr>
      </w:pPr>
      <w:r>
        <w:rPr>
          <w:rFonts w:hint="eastAsia" w:ascii="宋体" w:hAnsi="宋体"/>
          <w:sz w:val="24"/>
        </w:rPr>
        <w:t xml:space="preserve">17、响应报价低于成本或者高于磋商文件设定的最高限价的；</w:t>
      </w:r>
      <w:r/>
    </w:p>
    <w:p>
      <w:pPr>
        <w:pStyle w:val="992"/>
        <w:ind w:left="2" w:right="29" w:firstLine="480"/>
        <w:spacing w:line="360" w:lineRule="auto"/>
        <w:rPr>
          <w:rFonts w:hint="eastAsia" w:ascii="宋体" w:hAnsi="宋体"/>
          <w:sz w:val="24"/>
        </w:rPr>
      </w:pPr>
      <w:r>
        <w:rPr>
          <w:rFonts w:hint="eastAsia" w:ascii="宋体" w:hAnsi="宋体"/>
          <w:sz w:val="24"/>
        </w:rPr>
        <w:t xml:space="preserve">18、不同供应商的响应文件以及响应文件制作过程出现了评标委员会认为不应当雷同的情况的；</w:t>
      </w:r>
      <w:r/>
    </w:p>
    <w:p>
      <w:pPr>
        <w:pStyle w:val="992"/>
        <w:ind w:left="2" w:right="29" w:firstLine="480"/>
        <w:spacing w:line="360" w:lineRule="auto"/>
        <w:rPr>
          <w:rFonts w:hint="eastAsia" w:ascii="宋体" w:hAnsi="宋体"/>
          <w:sz w:val="24"/>
        </w:rPr>
      </w:pPr>
      <w:r>
        <w:rPr>
          <w:rFonts w:hint="eastAsia" w:ascii="宋体" w:hAnsi="宋体"/>
          <w:sz w:val="24"/>
        </w:rPr>
        <w:t xml:space="preserve">19、以他人的名义投标、串通投标、以行贿手段谋取成交或者以其他弄虚作假方式投标的。</w:t>
      </w:r>
      <w:r/>
    </w:p>
    <w:p>
      <w:pPr>
        <w:pStyle w:val="992"/>
        <w:ind w:left="2" w:right="29" w:firstLine="480"/>
        <w:spacing w:line="360" w:lineRule="auto"/>
        <w:rPr>
          <w:rFonts w:hint="eastAsia" w:ascii="宋体" w:hAnsi="宋体"/>
          <w:sz w:val="24"/>
        </w:rPr>
      </w:pPr>
      <w:r>
        <w:rPr>
          <w:rFonts w:hint="eastAsia" w:ascii="宋体" w:hAnsi="宋体"/>
          <w:sz w:val="24"/>
        </w:rPr>
        <w:t xml:space="preserve">20、未按磋商文件规定的格式填写，内容不全或关键字模糊、无法辨认的；未按磋商文件要求提供电子响应文件，或者响应文件未能解密且按照磋商文件明确的响应文件解密失败的补救方案补救不成功的。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992"/>
        <w:ind w:left="2" w:right="29" w:firstLine="480"/>
        <w:spacing w:line="360" w:lineRule="auto"/>
        <w:rPr>
          <w:rFonts w:hint="eastAsia" w:ascii="宋体" w:hAnsi="宋体"/>
          <w:sz w:val="24"/>
        </w:rPr>
      </w:pPr>
      <w:r>
        <w:rPr>
          <w:rFonts w:hint="eastAsia" w:ascii="宋体" w:hAnsi="宋体"/>
          <w:sz w:val="24"/>
        </w:rPr>
        <w:t xml:space="preserve">21、法律法规和磋商文件规定的其它无效情形。</w:t>
      </w:r>
      <w:r/>
    </w:p>
    <w:p>
      <w:pPr>
        <w:pStyle w:val="992"/>
        <w:ind w:left="2" w:right="29" w:firstLine="480"/>
        <w:spacing w:line="360" w:lineRule="auto"/>
        <w:rPr>
          <w:rFonts w:hint="eastAsia" w:ascii="宋体" w:hAnsi="宋体"/>
          <w:sz w:val="24"/>
        </w:rPr>
      </w:pPr>
      <w:r>
        <w:rPr>
          <w:rFonts w:ascii="宋体" w:hAnsi="宋体"/>
          <w:sz w:val="24"/>
        </w:rPr>
        <w:t xml:space="preserve">十</w:t>
      </w:r>
      <w:r>
        <w:rPr>
          <w:rFonts w:hint="eastAsia" w:ascii="宋体" w:hAnsi="宋体"/>
          <w:sz w:val="24"/>
        </w:rPr>
        <w:t xml:space="preserve">八</w:t>
      </w:r>
      <w:r>
        <w:rPr>
          <w:rFonts w:ascii="宋体" w:hAnsi="宋体"/>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firstLine="480"/>
        <w:jc w:val="left"/>
        <w:spacing w:line="360" w:lineRule="auto"/>
        <w:widowControl/>
        <w:rPr>
          <w:rFonts w:hint="eastAsia" w:ascii="宋体" w:hAnsi="宋体"/>
          <w:sz w:val="24"/>
        </w:rPr>
      </w:pPr>
      <w:r>
        <w:rPr>
          <w:rFonts w:hint="eastAsia" w:ascii="宋体" w:hAnsi="宋体"/>
          <w:sz w:val="24"/>
        </w:rPr>
        <w:t xml:space="preserve"> 十九、磋商过程中可能实质性变动的内容：在磋商过程中，磋商小组可以根据《磋商文件》和磋商情况实质性变动采购需求中的技术、服务要求以及合同草案条款。</w:t>
      </w:r>
      <w:r/>
    </w:p>
    <w:p>
      <w:pPr>
        <w:pStyle w:val="992"/>
        <w:ind w:right="29"/>
        <w:spacing w:line="360" w:lineRule="auto"/>
        <w:rPr>
          <w:rFonts w:hint="eastAsia" w:ascii="宋体" w:hAnsi="宋体"/>
          <w:sz w:val="24"/>
        </w:rPr>
      </w:pPr>
      <w:r>
        <w:rPr>
          <w:rFonts w:hint="eastAsia" w:ascii="宋体" w:hAnsi="宋体"/>
          <w:sz w:val="24"/>
        </w:rPr>
      </w:r>
      <w:r/>
    </w:p>
    <w:p>
      <w:pPr>
        <w:pStyle w:val="992"/>
        <w:ind w:left="2" w:right="29" w:firstLine="480"/>
        <w:jc w:val="center"/>
        <w:spacing w:line="360" w:lineRule="auto"/>
        <w:rPr>
          <w:rFonts w:hint="eastAsia" w:ascii="宋体" w:hAnsi="宋体"/>
          <w:b/>
          <w:bCs/>
          <w:sz w:val="24"/>
        </w:rPr>
      </w:pPr>
      <w:r>
        <w:rPr>
          <w:rFonts w:ascii="宋体" w:hAnsi="宋体"/>
          <w:b/>
          <w:bCs/>
          <w:sz w:val="24"/>
        </w:rPr>
        <w:t xml:space="preserve">第五章 确定成交供应商及合同签订等</w:t>
      </w:r>
      <w:r/>
    </w:p>
    <w:p>
      <w:pPr>
        <w:pStyle w:val="992"/>
        <w:ind w:left="2" w:right="29" w:firstLine="480"/>
        <w:jc w:val="center"/>
        <w:spacing w:line="360" w:lineRule="auto"/>
        <w:rPr>
          <w:rFonts w:hint="eastAsia" w:ascii="宋体" w:hAnsi="宋体"/>
          <w:sz w:val="24"/>
        </w:rPr>
      </w:pPr>
      <w:r>
        <w:rPr>
          <w:rFonts w:hint="eastAsia" w:ascii="宋体" w:hAnsi="宋体"/>
          <w:sz w:val="24"/>
        </w:rPr>
      </w:r>
      <w:r/>
    </w:p>
    <w:p>
      <w:pPr>
        <w:pStyle w:val="992"/>
        <w:ind w:left="2" w:right="29" w:firstLine="480"/>
        <w:spacing w:line="360" w:lineRule="auto"/>
        <w:rPr>
          <w:rFonts w:hint="eastAsia" w:ascii="宋体" w:hAnsi="宋体"/>
          <w:sz w:val="24"/>
        </w:rPr>
      </w:pPr>
      <w:r>
        <w:rPr>
          <w:rFonts w:hint="eastAsia" w:ascii="宋体" w:hAnsi="宋体"/>
          <w:sz w:val="24"/>
        </w:rPr>
        <w:t xml:space="preserve">二十</w:t>
      </w:r>
      <w:r>
        <w:rPr>
          <w:rFonts w:ascii="宋体" w:hAnsi="宋体"/>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92"/>
        <w:ind w:left="2" w:right="29" w:firstLine="480"/>
        <w:spacing w:line="360" w:lineRule="auto"/>
        <w:rPr>
          <w:rFonts w:hint="eastAsia" w:ascii="宋体" w:hAnsi="宋体"/>
          <w:sz w:val="24"/>
        </w:rPr>
      </w:pPr>
      <w:r>
        <w:rPr>
          <w:rFonts w:hint="eastAsia" w:ascii="宋体" w:hAnsi="宋体"/>
          <w:sz w:val="24"/>
        </w:rPr>
      </w:r>
      <w:r/>
    </w:p>
    <w:p>
      <w:pPr>
        <w:pStyle w:val="992"/>
        <w:ind w:firstLine="480"/>
        <w:jc w:val="left"/>
        <w:spacing w:line="360" w:lineRule="auto"/>
        <w:widowControl/>
        <w:rPr>
          <w:rFonts w:hint="eastAsia" w:ascii="宋体" w:hAnsi="宋体"/>
          <w:sz w:val="24"/>
        </w:rPr>
      </w:pPr>
      <w:r>
        <w:rPr>
          <w:rFonts w:hint="eastAsia" w:ascii="宋体" w:hAnsi="宋体"/>
          <w:b/>
          <w:bCs/>
          <w:sz w:val="24"/>
        </w:rPr>
        <w:t xml:space="preserve">二十一</w:t>
      </w:r>
      <w:r>
        <w:rPr>
          <w:rFonts w:ascii="宋体" w:hAnsi="宋体"/>
          <w:b/>
          <w:bCs/>
          <w:sz w:val="24"/>
        </w:rPr>
        <w:t xml:space="preserve">、采购人与成交供应商应当在成交通知书发出之日起</w:t>
      </w:r>
      <w:r>
        <w:rPr>
          <w:rFonts w:hint="eastAsia" w:ascii="宋体" w:hAnsi="宋体"/>
          <w:b/>
          <w:bCs/>
          <w:sz w:val="24"/>
        </w:rPr>
        <w:t xml:space="preserve">30</w:t>
      </w:r>
      <w:r>
        <w:rPr>
          <w:rFonts w:ascii="宋体" w:hAnsi="宋体"/>
          <w:b/>
          <w:bCs/>
          <w:sz w:val="24"/>
        </w:rPr>
        <w:t xml:space="preserve">日内，</w:t>
      </w:r>
      <w:r>
        <w:rPr>
          <w:rFonts w:ascii="宋体" w:hAnsi="宋体"/>
          <w:sz w:val="24"/>
        </w:rPr>
        <w:t xml:space="preserve">按照《磋商文件》确定的合同文本以及采购标的、规格型号、采购金额、采购数量、技术和服务要求等事项签订政府采购合同。</w:t>
      </w:r>
      <w:r/>
    </w:p>
    <w:p>
      <w:pPr>
        <w:pStyle w:val="992"/>
        <w:ind w:firstLine="480"/>
        <w:spacing w:line="360" w:lineRule="auto"/>
        <w:rPr>
          <w:rFonts w:hint="eastAsia" w:ascii="宋体" w:hAnsi="宋体"/>
          <w:sz w:val="24"/>
        </w:rPr>
      </w:pPr>
      <w:r>
        <w:rPr>
          <w:rFonts w:ascii="宋体" w:hAnsi="宋体"/>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176"/>
        <w:spacing w:line="360" w:lineRule="auto"/>
        <w:rPr>
          <w:rFonts w:hint="eastAsia" w:ascii="宋体" w:hAnsi="宋体"/>
          <w:sz w:val="24"/>
        </w:rPr>
      </w:pPr>
      <w:r>
        <w:rPr>
          <w:rFonts w:hint="eastAsia" w:ascii="宋体" w:hAnsi="宋体"/>
          <w:sz w:val="24"/>
        </w:rPr>
      </w:r>
      <w:r/>
    </w:p>
    <w:p>
      <w:pPr>
        <w:pStyle w:val="995"/>
        <w:spacing w:line="360" w:lineRule="auto"/>
      </w:pPr>
      <w:r>
        <w:rPr>
          <w:rFonts w:hint="eastAsia" w:ascii="宋体" w:hAnsi="宋体"/>
          <w:sz w:val="24"/>
        </w:rPr>
        <w:t xml:space="preserve">   二十二、</w:t>
      </w:r>
      <w:r>
        <w:rPr>
          <w:rFonts w:hint="eastAsia" w:ascii="宋体" w:hAnsi="宋体" w:cs="宋体"/>
          <w:color w:val="000000"/>
          <w:sz w:val="24"/>
        </w:rPr>
        <w:t xml:space="preserve">成交供应商在收到成交通知书时，须向</w:t>
      </w:r>
      <w:r>
        <w:rPr>
          <w:rFonts w:hint="eastAsia" w:ascii="宋体" w:hAnsi="宋体"/>
          <w:color w:val="000000"/>
          <w:sz w:val="24"/>
          <w:lang w:eastAsia="zh-CN"/>
        </w:rPr>
        <w:t xml:space="preserve">江苏旭腾工程咨询有限公司</w:t>
      </w:r>
      <w:r>
        <w:rPr>
          <w:rFonts w:hint="eastAsia" w:ascii="宋体" w:hAnsi="宋体" w:cs="宋体"/>
          <w:color w:val="000000"/>
          <w:sz w:val="24"/>
        </w:rPr>
        <w:t xml:space="preserve">提交《磋商报价表》（首次响应文件）和《分项价格表》（首次响应文件）的数据文件（WORD格式）。</w:t>
      </w:r>
      <w:r/>
    </w:p>
    <w:p>
      <w:pPr>
        <w:pStyle w:val="992"/>
        <w:ind w:firstLine="360"/>
        <w:jc w:val="left"/>
        <w:spacing w:line="360" w:lineRule="auto"/>
        <w:widowControl/>
        <w:rPr>
          <w:rFonts w:hint="eastAsia" w:ascii="宋体" w:hAnsi="宋体"/>
          <w:sz w:val="24"/>
        </w:rPr>
      </w:pPr>
      <w:r>
        <w:rPr>
          <w:rFonts w:hint="eastAsia" w:ascii="宋体" w:hAnsi="宋体"/>
          <w:sz w:val="24"/>
        </w:rPr>
      </w:r>
      <w:r/>
    </w:p>
    <w:p>
      <w:pPr>
        <w:pStyle w:val="992"/>
        <w:ind w:firstLine="480"/>
        <w:jc w:val="left"/>
        <w:spacing w:line="360" w:lineRule="auto"/>
        <w:rPr>
          <w:rFonts w:hint="eastAsia" w:ascii="宋体" w:hAnsi="宋体"/>
          <w:sz w:val="24"/>
        </w:rPr>
      </w:pPr>
      <w:r>
        <w:rPr>
          <w:rFonts w:ascii="宋体" w:hAnsi="宋体"/>
          <w:sz w:val="24"/>
        </w:rPr>
        <w:t xml:space="preserve">二十</w:t>
      </w:r>
      <w:r>
        <w:rPr>
          <w:rFonts w:hint="eastAsia" w:ascii="宋体" w:hAnsi="宋体"/>
          <w:sz w:val="24"/>
        </w:rPr>
        <w:t xml:space="preserve">三</w:t>
      </w:r>
      <w:r>
        <w:rPr>
          <w:rFonts w:ascii="宋体" w:hAnsi="宋体"/>
          <w:sz w:val="24"/>
        </w:rPr>
        <w:t xml:space="preserve">、</w:t>
      </w:r>
      <w:r>
        <w:rPr>
          <w:rStyle w:val="1174"/>
          <w:rFonts w:hint="eastAsia" w:ascii="宋体" w:hAnsi="宋体" w:cs="宋体"/>
          <w:sz w:val="24"/>
        </w:rPr>
        <w:t xml:space="preserve">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92"/>
        <w:ind w:firstLine="480"/>
        <w:jc w:val="left"/>
        <w:spacing w:line="360" w:lineRule="auto"/>
        <w:widowControl/>
        <w:rPr>
          <w:rFonts w:hint="eastAsia" w:ascii="宋体" w:hAnsi="宋体"/>
          <w:sz w:val="24"/>
        </w:rPr>
      </w:pPr>
      <w:r>
        <w:rPr>
          <w:rFonts w:hint="eastAsia" w:ascii="宋体" w:hAnsi="宋体"/>
          <w:sz w:val="24"/>
        </w:rPr>
      </w:r>
      <w:r/>
    </w:p>
    <w:p>
      <w:pPr>
        <w:pStyle w:val="992"/>
        <w:ind w:firstLine="480"/>
        <w:jc w:val="center"/>
        <w:spacing w:line="360" w:lineRule="auto"/>
        <w:widowControl/>
        <w:rPr>
          <w:rFonts w:hint="eastAsia" w:ascii="宋体" w:hAnsi="宋体"/>
          <w:b/>
          <w:bCs/>
          <w:sz w:val="24"/>
        </w:rPr>
      </w:pPr>
      <w:r>
        <w:rPr>
          <w:rFonts w:ascii="宋体" w:hAnsi="宋体"/>
          <w:b/>
          <w:bCs/>
          <w:sz w:val="24"/>
        </w:rPr>
        <w:t xml:space="preserve">第六章 磋商文件的澄清或者修改</w:t>
      </w:r>
      <w:r/>
    </w:p>
    <w:p>
      <w:pPr>
        <w:pStyle w:val="992"/>
        <w:ind w:firstLine="480"/>
        <w:jc w:val="left"/>
        <w:spacing w:line="360" w:lineRule="auto"/>
        <w:widowControl/>
        <w:rPr>
          <w:rFonts w:hint="eastAsia" w:ascii="宋体" w:hAnsi="宋体"/>
          <w:b/>
          <w:bCs/>
          <w:sz w:val="24"/>
        </w:rPr>
      </w:pPr>
      <w:r>
        <w:rPr>
          <w:rFonts w:ascii="宋体" w:hAnsi="宋体"/>
          <w:b/>
          <w:bCs/>
          <w:sz w:val="24"/>
        </w:rPr>
        <w:t xml:space="preserve">二十</w:t>
      </w:r>
      <w:r>
        <w:rPr>
          <w:rFonts w:hint="eastAsia" w:ascii="宋体" w:hAnsi="宋体"/>
          <w:b/>
          <w:bCs/>
          <w:sz w:val="24"/>
        </w:rPr>
        <w:t xml:space="preserve">四</w:t>
      </w:r>
      <w:r>
        <w:rPr>
          <w:rFonts w:ascii="宋体" w:hAnsi="宋体"/>
          <w:b/>
          <w:bCs/>
          <w:sz w:val="24"/>
        </w:rPr>
        <w:t xml:space="preserve">、《磋商文件》的澄清或者修改</w:t>
      </w:r>
      <w:r/>
    </w:p>
    <w:p>
      <w:pPr>
        <w:ind w:firstLine="480"/>
        <w:jc w:val="left"/>
        <w:spacing w:line="360" w:lineRule="auto"/>
        <w:widowControl/>
        <w:rPr>
          <w:rFonts w:hint="eastAsia" w:ascii="宋体" w:hAnsi="宋体"/>
          <w:color w:val="000000"/>
          <w:sz w:val="24"/>
        </w:rPr>
      </w:pPr>
      <w:r>
        <w:rPr>
          <w:rFonts w:ascii="宋体" w:hAnsi="宋体"/>
          <w:sz w:val="24"/>
          <w:szCs w:val="20"/>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cs="宋体"/>
          <w:color w:val="000000"/>
          <w:sz w:val="24"/>
          <w:szCs w:val="20"/>
        </w:rPr>
        <w:t xml:space="preserve">告”及附件，否则，将自行承担相应的风险。</w:t>
      </w:r>
      <w:r/>
    </w:p>
    <w:p>
      <w:pPr>
        <w:spacing w:line="360" w:lineRule="auto"/>
        <w:widowControl/>
        <w:rPr>
          <w:rFonts w:hint="eastAsia" w:ascii="宋体" w:hAnsi="宋体"/>
          <w:color w:val="000000"/>
          <w:sz w:val="24"/>
        </w:rPr>
      </w:pPr>
      <w:r>
        <w:rPr>
          <w:rFonts w:hint="eastAsia" w:ascii="宋体" w:hAnsi="宋体"/>
          <w:color w:val="000000"/>
          <w:sz w:val="24"/>
        </w:rPr>
      </w:r>
      <w:r/>
    </w:p>
    <w:p>
      <w:pPr>
        <w:jc w:val="center"/>
        <w:spacing w:line="360" w:lineRule="auto"/>
        <w:widowControl/>
        <w:rPr>
          <w:rFonts w:hint="eastAsia" w:ascii="宋体" w:hAnsi="宋体"/>
          <w:color w:val="000000"/>
          <w:sz w:val="24"/>
        </w:rPr>
      </w:pPr>
      <w:r>
        <w:rPr>
          <w:rFonts w:ascii="宋体" w:hAnsi="宋体"/>
          <w:b/>
          <w:bCs/>
          <w:color w:val="000000"/>
          <w:sz w:val="24"/>
        </w:rPr>
        <w:t xml:space="preserve">第七章 询问和质疑</w:t>
      </w:r>
      <w:r/>
    </w:p>
    <w:p>
      <w:pPr>
        <w:ind w:firstLine="482"/>
        <w:jc w:val="left"/>
        <w:spacing w:line="360" w:lineRule="auto"/>
        <w:widowControl/>
        <w:rPr>
          <w:rFonts w:hint="eastAsia" w:ascii="宋体" w:hAnsi="宋体"/>
          <w:b/>
          <w:bCs/>
          <w:color w:val="000000"/>
          <w:sz w:val="24"/>
        </w:rPr>
      </w:pPr>
      <w:r>
        <w:rPr>
          <w:rFonts w:ascii="宋体" w:hAnsi="宋体"/>
          <w:b/>
          <w:bCs/>
          <w:color w:val="000000"/>
          <w:sz w:val="24"/>
        </w:rPr>
        <w:t xml:space="preserve">二十二、询问和质疑</w:t>
      </w:r>
      <w:r/>
    </w:p>
    <w:p>
      <w:pPr>
        <w:ind w:firstLine="480"/>
        <w:spacing w:line="360" w:lineRule="auto"/>
        <w:widowControl/>
        <w:rPr>
          <w:rFonts w:hint="eastAsia" w:ascii="宋体" w:hAnsi="宋体"/>
          <w:color w:val="000000"/>
          <w:sz w:val="24"/>
        </w:rPr>
      </w:pPr>
      <w:r>
        <w:rPr>
          <w:rFonts w:ascii="宋体" w:hAnsi="宋体"/>
          <w:color w:val="000000"/>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widowControl/>
        <w:rPr>
          <w:rFonts w:hint="eastAsia" w:ascii="宋体" w:hAnsi="宋体"/>
          <w:color w:val="000000"/>
          <w:sz w:val="24"/>
        </w:rPr>
      </w:pPr>
      <w:r>
        <w:rPr>
          <w:rFonts w:ascii="宋体" w:hAnsi="宋体"/>
          <w:color w:val="000000"/>
          <w:sz w:val="24"/>
        </w:rPr>
        <w:t xml:space="preserve">2、供应商针对同一采购程序环节的质疑应当在法定质疑期内一次性提出。</w:t>
      </w:r>
      <w:r/>
    </w:p>
    <w:p>
      <w:pPr>
        <w:ind w:firstLine="480"/>
        <w:spacing w:line="360" w:lineRule="auto"/>
        <w:widowControl/>
        <w:rPr>
          <w:rFonts w:hint="eastAsia" w:ascii="宋体" w:hAnsi="宋体"/>
          <w:color w:val="000000"/>
          <w:sz w:val="24"/>
        </w:rPr>
      </w:pPr>
      <w:r>
        <w:rPr>
          <w:rFonts w:ascii="宋体" w:hAnsi="宋体"/>
          <w:color w:val="000000"/>
          <w:sz w:val="24"/>
        </w:rPr>
        <w:t xml:space="preserve">3、质疑和投诉按《政府采购质疑和投诉办法》执行。</w:t>
      </w:r>
      <w:r/>
    </w:p>
    <w:p>
      <w:pPr>
        <w:ind w:firstLine="480"/>
        <w:spacing w:line="360" w:lineRule="auto"/>
        <w:widowControl/>
        <w:rPr>
          <w:rFonts w:hint="eastAsia" w:ascii="宋体" w:hAnsi="宋体"/>
          <w:color w:val="000000"/>
          <w:sz w:val="24"/>
        </w:rPr>
      </w:pPr>
      <w:r>
        <w:rPr>
          <w:rFonts w:ascii="宋体" w:hAnsi="宋体"/>
          <w:color w:val="000000"/>
          <w:sz w:val="24"/>
        </w:rPr>
        <w:t xml:space="preserve">4、接收质疑函的方式：供应商直接送交或供应商通过EMS邮寄。</w:t>
      </w:r>
      <w:r/>
    </w:p>
    <w:p>
      <w:pPr>
        <w:ind w:firstLine="480"/>
        <w:spacing w:line="360" w:lineRule="auto"/>
        <w:widowControl/>
        <w:rPr>
          <w:rFonts w:hint="eastAsia" w:ascii="宋体" w:hAnsi="宋体" w:eastAsia="宋体"/>
          <w:color w:val="000000"/>
          <w:sz w:val="24"/>
          <w:lang w:eastAsia="zh-CN"/>
        </w:rPr>
      </w:pPr>
      <w:r>
        <w:rPr>
          <w:rFonts w:ascii="宋体" w:hAnsi="宋体"/>
          <w:color w:val="000000"/>
          <w:sz w:val="24"/>
        </w:rPr>
        <w:t xml:space="preserve">联系人：</w:t>
      </w:r>
      <w:r>
        <w:rPr>
          <w:rFonts w:hint="eastAsia" w:ascii="宋体" w:hAnsi="宋体" w:cs="宋体"/>
          <w:color w:val="auto"/>
          <w:sz w:val="24"/>
          <w:highlight w:val="none"/>
          <w:lang w:val="en-US" w:eastAsia="zh-CN"/>
        </w:rPr>
        <w:t xml:space="preserve">厉翩翩</w:t>
      </w:r>
      <w:r>
        <w:rPr>
          <w:rFonts w:ascii="宋体" w:hAnsi="宋体"/>
          <w:color w:val="000000"/>
          <w:sz w:val="24"/>
        </w:rPr>
        <w:t xml:space="preserve">       联系电话：</w:t>
      </w:r>
      <w:r>
        <w:rPr>
          <w:rFonts w:hint="eastAsia" w:ascii="宋体" w:hAnsi="宋体"/>
          <w:color w:val="000000"/>
          <w:sz w:val="24"/>
          <w:szCs w:val="20"/>
          <w:lang w:eastAsia="zh-CN"/>
        </w:rPr>
        <w:t xml:space="preserve">18952158943</w:t>
      </w:r>
      <w:r/>
    </w:p>
    <w:p>
      <w:pPr>
        <w:ind w:firstLine="480"/>
        <w:spacing w:line="360" w:lineRule="auto"/>
        <w:widowControl/>
        <w:rPr>
          <w:rFonts w:hint="eastAsia" w:ascii="宋体" w:hAnsi="宋体" w:eastAsia="宋体"/>
          <w:color w:val="000000"/>
          <w:sz w:val="24"/>
          <w:lang w:eastAsia="zh-CN"/>
        </w:rPr>
      </w:pPr>
      <w:r>
        <w:rPr>
          <w:rFonts w:ascii="宋体" w:hAnsi="宋体"/>
          <w:color w:val="000000"/>
          <w:sz w:val="24"/>
        </w:rPr>
        <w:t xml:space="preserve">通讯地址：</w:t>
      </w:r>
      <w:r>
        <w:rPr>
          <w:rFonts w:hint="eastAsia" w:ascii="宋体" w:hAnsi="宋体"/>
          <w:color w:val="000000"/>
          <w:sz w:val="24"/>
          <w:lang w:eastAsia="zh-CN"/>
        </w:rPr>
        <w:t xml:space="preserve">徐州市云龙区世贸广场钻石国际C座716室</w:t>
      </w:r>
      <w:r/>
    </w:p>
    <w:p>
      <w:pPr>
        <w:spacing w:line="360" w:lineRule="auto"/>
        <w:widowControl/>
        <w:rPr>
          <w:rFonts w:hint="eastAsia" w:ascii="宋体" w:hAnsi="宋体"/>
          <w:color w:val="000000"/>
          <w:sz w:val="24"/>
        </w:rPr>
      </w:pPr>
      <w:r>
        <w:rPr>
          <w:rFonts w:hint="eastAsia" w:ascii="宋体" w:hAnsi="宋体"/>
          <w:color w:val="000000"/>
          <w:sz w:val="24"/>
        </w:rPr>
      </w:r>
      <w:r/>
    </w:p>
    <w:p>
      <w:pPr>
        <w:ind w:firstLine="492"/>
        <w:spacing w:line="360" w:lineRule="auto"/>
        <w:widowControl/>
        <w:rPr>
          <w:rFonts w:hint="eastAsia" w:ascii="宋体" w:hAnsi="宋体"/>
          <w:b/>
          <w:bCs/>
          <w:color w:val="000000"/>
          <w:sz w:val="24"/>
        </w:rPr>
      </w:pPr>
      <w:r>
        <w:rPr>
          <w:rFonts w:hint="eastAsia" w:ascii="宋体" w:hAnsi="宋体"/>
          <w:b/>
          <w:bCs/>
          <w:color w:val="000000"/>
          <w:sz w:val="24"/>
        </w:rPr>
      </w:r>
      <w:r/>
    </w:p>
    <w:p>
      <w:pPr>
        <w:jc w:val="center"/>
        <w:spacing w:line="360" w:lineRule="auto"/>
        <w:widowControl/>
        <w:rPr>
          <w:rFonts w:hint="eastAsia" w:ascii="宋体" w:hAnsi="宋体"/>
          <w:b/>
          <w:bCs/>
          <w:color w:val="000000"/>
          <w:sz w:val="24"/>
        </w:rPr>
      </w:pPr>
      <w:r>
        <w:rPr>
          <w:rFonts w:ascii="宋体" w:hAnsi="宋体"/>
          <w:b/>
          <w:bCs/>
          <w:color w:val="000000"/>
          <w:sz w:val="24"/>
        </w:rPr>
        <w:t xml:space="preserve">第八章 联系方式</w:t>
      </w:r>
      <w:r/>
    </w:p>
    <w:p>
      <w:pPr>
        <w:ind w:firstLine="480"/>
        <w:spacing w:line="360" w:lineRule="auto"/>
        <w:widowControl/>
        <w:rPr>
          <w:rFonts w:hint="eastAsia" w:ascii="宋体" w:hAnsi="宋体"/>
          <w:color w:val="000000"/>
          <w:sz w:val="24"/>
        </w:rPr>
      </w:pPr>
      <w:r>
        <w:rPr>
          <w:rFonts w:ascii="宋体" w:hAnsi="宋体"/>
          <w:color w:val="000000"/>
          <w:sz w:val="24"/>
        </w:rPr>
        <w:t xml:space="preserve">1、采购人信息</w:t>
      </w:r>
      <w:r/>
    </w:p>
    <w:p>
      <w:pPr>
        <w:ind w:firstLine="480"/>
        <w:spacing w:line="360" w:lineRule="auto"/>
        <w:widowControl/>
        <w:rPr>
          <w:rFonts w:hint="eastAsia" w:ascii="宋体" w:hAnsi="宋体"/>
          <w:color w:val="000000"/>
          <w:sz w:val="24"/>
          <w:lang w:eastAsia="zh-CN"/>
        </w:rPr>
      </w:pPr>
      <w:r>
        <w:rPr>
          <w:rFonts w:hint="eastAsia" w:ascii="宋体" w:hAnsi="宋体"/>
          <w:color w:val="000000"/>
          <w:sz w:val="24"/>
          <w:lang w:eastAsia="zh-CN"/>
        </w:rPr>
        <w:t xml:space="preserve">名称：沛县汉兴街道办事处  </w:t>
      </w:r>
      <w:r/>
    </w:p>
    <w:p>
      <w:pPr>
        <w:ind w:firstLine="480"/>
        <w:spacing w:line="360" w:lineRule="auto"/>
        <w:widowControl/>
        <w:rPr>
          <w:rFonts w:hint="eastAsia" w:ascii="宋体" w:hAnsi="宋体"/>
          <w:color w:val="000000"/>
          <w:sz w:val="24"/>
          <w:highlight w:val="none"/>
          <w:lang w:eastAsia="zh-CN"/>
        </w:rPr>
      </w:pPr>
      <w:r>
        <w:rPr>
          <w:rFonts w:hint="eastAsia" w:ascii="宋体" w:hAnsi="宋体"/>
          <w:color w:val="000000"/>
          <w:sz w:val="24"/>
          <w:highlight w:val="none"/>
          <w:lang w:eastAsia="zh-CN"/>
        </w:rPr>
        <w:t xml:space="preserve">地址：沛县汉兴街道办事处驻地</w:t>
      </w:r>
      <w:r/>
    </w:p>
    <w:p>
      <w:pPr>
        <w:ind w:firstLine="480"/>
        <w:spacing w:line="360" w:lineRule="auto"/>
        <w:widowControl/>
        <w:rPr>
          <w:rFonts w:hint="eastAsia" w:ascii="宋体" w:hAnsi="宋体"/>
          <w:color w:val="000000"/>
          <w:sz w:val="24"/>
          <w:highlight w:val="none"/>
          <w:lang w:eastAsia="zh-CN"/>
        </w:rPr>
      </w:pPr>
      <w:r>
        <w:rPr>
          <w:rFonts w:hint="eastAsia" w:ascii="宋体" w:hAnsi="宋体"/>
          <w:color w:val="000000"/>
          <w:sz w:val="24"/>
          <w:highlight w:val="none"/>
          <w:lang w:eastAsia="zh-CN"/>
        </w:rPr>
        <w:t xml:space="preserve">联系人：</w:t>
      </w:r>
      <w:r>
        <w:rPr>
          <w:rFonts w:hint="eastAsia" w:ascii="宋体" w:hAnsi="宋体"/>
          <w:color w:val="000000"/>
          <w:sz w:val="24"/>
          <w:highlight w:val="none"/>
          <w:lang w:val="en-US" w:eastAsia="zh-CN"/>
        </w:rPr>
        <w:t xml:space="preserve">王群   </w:t>
      </w:r>
      <w:r>
        <w:rPr>
          <w:rFonts w:hint="eastAsia" w:ascii="宋体" w:hAnsi="宋体"/>
          <w:color w:val="000000"/>
          <w:sz w:val="24"/>
          <w:highlight w:val="none"/>
          <w:lang w:eastAsia="zh-CN"/>
        </w:rPr>
        <w:t xml:space="preserve">     联系电话：</w:t>
      </w:r>
      <w:r>
        <w:rPr>
          <w:rFonts w:hint="eastAsia" w:ascii="宋体" w:hAnsi="宋体"/>
          <w:color w:val="000000"/>
          <w:sz w:val="24"/>
          <w:highlight w:val="none"/>
          <w:lang w:val="en-US" w:eastAsia="zh-CN"/>
        </w:rPr>
        <w:t xml:space="preserve">18151297818</w:t>
      </w:r>
      <w:r/>
    </w:p>
    <w:p>
      <w:pPr>
        <w:ind w:firstLine="480"/>
        <w:spacing w:line="360" w:lineRule="auto"/>
        <w:widowControl/>
        <w:rPr>
          <w:rFonts w:hint="eastAsia" w:ascii="宋体" w:hAnsi="宋体"/>
          <w:color w:val="000000"/>
          <w:sz w:val="24"/>
          <w:highlight w:val="none"/>
        </w:rPr>
      </w:pPr>
      <w:r>
        <w:rPr>
          <w:rFonts w:ascii="宋体" w:hAnsi="宋体"/>
          <w:color w:val="000000"/>
          <w:sz w:val="24"/>
          <w:highlight w:val="none"/>
        </w:rPr>
        <w:t xml:space="preserve">2、采购代理机构信息</w:t>
      </w:r>
      <w:r/>
    </w:p>
    <w:p>
      <w:pPr>
        <w:ind w:firstLine="480"/>
        <w:spacing w:line="360" w:lineRule="auto"/>
        <w:widowControl/>
        <w:rPr>
          <w:rFonts w:hint="eastAsia" w:ascii="宋体" w:hAnsi="宋体" w:eastAsia="宋体"/>
          <w:color w:val="000000"/>
          <w:sz w:val="24"/>
          <w:lang w:eastAsia="zh-CN"/>
        </w:rPr>
      </w:pPr>
      <w:r>
        <w:rPr>
          <w:rFonts w:ascii="宋体" w:hAnsi="宋体"/>
          <w:color w:val="000000"/>
          <w:sz w:val="24"/>
        </w:rPr>
        <w:t xml:space="preserve">名称：</w:t>
      </w:r>
      <w:r>
        <w:rPr>
          <w:rFonts w:hint="eastAsia" w:ascii="宋体" w:hAnsi="宋体"/>
          <w:color w:val="000000"/>
          <w:sz w:val="24"/>
          <w:lang w:eastAsia="zh-CN"/>
        </w:rPr>
        <w:t xml:space="preserve">江苏旭腾工程咨询有限公司</w:t>
      </w:r>
      <w:r/>
    </w:p>
    <w:p>
      <w:pPr>
        <w:ind w:firstLine="480"/>
        <w:spacing w:line="360" w:lineRule="auto"/>
        <w:widowControl/>
        <w:rPr>
          <w:rFonts w:hint="eastAsia" w:ascii="宋体" w:hAnsi="宋体"/>
          <w:color w:val="000000"/>
          <w:sz w:val="24"/>
        </w:rPr>
      </w:pPr>
      <w:r>
        <w:rPr>
          <w:rFonts w:hint="eastAsia" w:ascii="宋体" w:hAnsi="宋体"/>
          <w:color w:val="000000"/>
          <w:sz w:val="24"/>
        </w:rPr>
        <w:t xml:space="preserve">地址：</w:t>
      </w:r>
      <w:r>
        <w:rPr>
          <w:rFonts w:hint="eastAsia" w:ascii="宋体" w:hAnsi="宋体" w:cs="宋体"/>
          <w:color w:val="auto"/>
          <w:sz w:val="24"/>
          <w:highlight w:val="none"/>
        </w:rPr>
        <w:t xml:space="preserve">徐州市云龙区世贸广场钻石国际C座716室</w:t>
      </w:r>
      <w:r/>
    </w:p>
    <w:p>
      <w:pPr>
        <w:ind w:firstLine="480"/>
        <w:spacing w:line="360" w:lineRule="auto"/>
        <w:widowControl/>
        <w:rPr>
          <w:rFonts w:hint="eastAsia" w:ascii="宋体" w:hAnsi="宋体"/>
          <w:b/>
          <w:bCs/>
          <w:color w:val="000000"/>
          <w:sz w:val="24"/>
        </w:rPr>
      </w:pPr>
      <w:r>
        <w:rPr>
          <w:rFonts w:hint="eastAsia" w:ascii="宋体" w:hAnsi="宋体"/>
          <w:color w:val="000000"/>
          <w:sz w:val="24"/>
        </w:rPr>
        <w:t xml:space="preserve">联系人：</w:t>
      </w:r>
      <w:r>
        <w:rPr>
          <w:rFonts w:hint="eastAsia" w:ascii="宋体" w:hAnsi="宋体" w:cs="宋体"/>
          <w:color w:val="auto"/>
          <w:sz w:val="24"/>
          <w:highlight w:val="none"/>
          <w:lang w:val="en-US" w:eastAsia="zh-CN"/>
        </w:rPr>
        <w:t xml:space="preserve">厉翩翩</w:t>
      </w:r>
      <w:r>
        <w:rPr>
          <w:rFonts w:hint="eastAsia" w:ascii="宋体" w:hAnsi="宋体"/>
          <w:color w:val="000000"/>
          <w:sz w:val="24"/>
        </w:rPr>
        <w:t xml:space="preserve">       </w:t>
      </w:r>
      <w:r>
        <w:rPr>
          <w:rFonts w:ascii="宋体" w:hAnsi="宋体"/>
          <w:color w:val="000000"/>
          <w:sz w:val="24"/>
        </w:rPr>
        <w:t xml:space="preserve">联系</w:t>
      </w:r>
      <w:r>
        <w:rPr>
          <w:rFonts w:hint="eastAsia" w:ascii="宋体" w:hAnsi="宋体"/>
          <w:color w:val="000000"/>
          <w:sz w:val="24"/>
        </w:rPr>
        <w:t xml:space="preserve">电话</w:t>
      </w:r>
      <w:r>
        <w:rPr>
          <w:rFonts w:ascii="宋体" w:hAnsi="宋体"/>
          <w:color w:val="000000"/>
          <w:sz w:val="24"/>
        </w:rPr>
        <w:t xml:space="preserve">：</w:t>
      </w:r>
      <w:r>
        <w:rPr>
          <w:rFonts w:hint="eastAsia" w:ascii="宋体" w:hAnsi="宋体" w:cs="宋体"/>
          <w:color w:val="auto"/>
          <w:sz w:val="24"/>
          <w:highlight w:val="none"/>
          <w:lang w:val="en-US" w:eastAsia="zh-CN"/>
        </w:rPr>
        <w:t xml:space="preserve">18952158943</w:t>
      </w:r>
      <w:r/>
    </w:p>
    <w:p>
      <w:pPr>
        <w:jc w:val="center"/>
        <w:spacing w:line="360" w:lineRule="auto"/>
        <w:widowControl/>
        <w:rPr>
          <w:rFonts w:hint="eastAsia" w:ascii="宋体" w:hAnsi="宋体"/>
          <w:b/>
          <w:bCs/>
          <w:color w:val="000000"/>
          <w:sz w:val="24"/>
        </w:rPr>
      </w:pPr>
      <w:r>
        <w:rPr>
          <w:rFonts w:hint="eastAsia" w:ascii="宋体" w:hAnsi="宋体"/>
          <w:b/>
          <w:bCs/>
          <w:color w:val="000000"/>
          <w:sz w:val="24"/>
        </w:rPr>
      </w:r>
      <w:r/>
    </w:p>
    <w:p>
      <w:pPr>
        <w:jc w:val="center"/>
        <w:spacing w:line="360" w:lineRule="auto"/>
        <w:widowControl/>
        <w:rPr>
          <w:rFonts w:hint="eastAsia" w:ascii="宋体" w:hAnsi="宋体"/>
          <w:b/>
          <w:bCs/>
          <w:color w:val="000000"/>
          <w:sz w:val="24"/>
        </w:rPr>
      </w:pPr>
      <w:r>
        <w:rPr>
          <w:rFonts w:hint="eastAsia" w:ascii="宋体" w:hAnsi="宋体"/>
          <w:b/>
          <w:bCs/>
          <w:color w:val="000000"/>
          <w:sz w:val="24"/>
        </w:rPr>
      </w:r>
      <w:r/>
    </w:p>
    <w:p>
      <w:pPr>
        <w:jc w:val="center"/>
        <w:spacing w:line="360" w:lineRule="auto"/>
        <w:widowControl/>
        <w:rPr>
          <w:rFonts w:hint="eastAsia" w:ascii="宋体" w:hAnsi="宋体"/>
          <w:b/>
          <w:bCs/>
          <w:color w:val="000000"/>
          <w:sz w:val="24"/>
        </w:rPr>
      </w:pPr>
      <w:r>
        <w:rPr>
          <w:rFonts w:ascii="宋体" w:hAnsi="宋体"/>
          <w:b/>
          <w:bCs/>
          <w:color w:val="000000"/>
          <w:sz w:val="24"/>
        </w:rPr>
        <w:t xml:space="preserve">第九章 其他要求及附件</w:t>
      </w:r>
      <w:r/>
    </w:p>
    <w:p>
      <w:pPr>
        <w:ind w:firstLine="492"/>
        <w:jc w:val="left"/>
        <w:spacing w:line="360" w:lineRule="auto"/>
        <w:widowControl/>
        <w:rPr>
          <w:rFonts w:hint="eastAsia" w:ascii="宋体" w:hAnsi="宋体"/>
          <w:b/>
          <w:bCs/>
          <w:color w:val="000000"/>
          <w:sz w:val="24"/>
        </w:rPr>
      </w:pPr>
      <w:r>
        <w:rPr>
          <w:rFonts w:hint="eastAsia" w:ascii="宋体" w:hAnsi="宋体"/>
          <w:b/>
          <w:bCs/>
          <w:color w:val="000000"/>
          <w:sz w:val="24"/>
        </w:rPr>
      </w:r>
      <w:r/>
    </w:p>
    <w:p>
      <w:pPr>
        <w:ind w:firstLine="482"/>
        <w:spacing w:line="360" w:lineRule="auto"/>
        <w:widowControl/>
        <w:rPr>
          <w:rFonts w:hint="eastAsia" w:ascii="宋体" w:hAnsi="宋体"/>
          <w:b/>
          <w:bCs/>
          <w:color w:val="000000"/>
          <w:sz w:val="24"/>
        </w:rPr>
      </w:pPr>
      <w:r>
        <w:rPr>
          <w:rFonts w:ascii="宋体" w:hAnsi="宋体"/>
          <w:b/>
          <w:bCs/>
          <w:color w:val="000000"/>
          <w:sz w:val="24"/>
        </w:rPr>
        <w:t xml:space="preserve">二十三、</w:t>
      </w:r>
      <w:r>
        <w:rPr>
          <w:rFonts w:hint="eastAsia" w:ascii="宋体" w:hAnsi="宋体"/>
          <w:b/>
          <w:bCs/>
          <w:color w:val="auto"/>
          <w:sz w:val="24"/>
          <w:highlight w:val="none"/>
          <w:lang w:eastAsia="en-US"/>
        </w:rPr>
        <w:t xml:space="preserve">根据苏财规[2026]1号文件有关规定，本项目代理服务费由中标人支付，各投标人在投标报价时应充分考虑在内。</w:t>
      </w:r>
      <w:r>
        <w:rPr>
          <w:rFonts w:ascii="宋体" w:hAnsi="宋体"/>
          <w:b/>
          <w:bCs/>
          <w:color w:val="000000"/>
          <w:sz w:val="24"/>
          <w:highlight w:val="none"/>
        </w:rPr>
        <w:t xml:space="preserve">成交供应商在领取成交通知书前，向采购代理机构缴纳代理服务费，收取标准见附件。</w:t>
      </w:r>
      <w:r/>
    </w:p>
    <w:p>
      <w:pPr>
        <w:ind w:firstLine="492"/>
        <w:spacing w:line="360" w:lineRule="auto"/>
        <w:widowControl/>
        <w:rPr>
          <w:rFonts w:hint="eastAsia" w:ascii="宋体" w:hAnsi="宋体"/>
          <w:color w:val="000000"/>
          <w:sz w:val="24"/>
        </w:rPr>
      </w:pPr>
      <w:r>
        <w:rPr>
          <w:rFonts w:ascii="宋体" w:hAnsi="宋体"/>
          <w:b/>
          <w:bCs/>
          <w:color w:val="000000"/>
          <w:sz w:val="24"/>
        </w:rPr>
        <w:t xml:space="preserve">二十四、本项目属于专门面向中小微企业采购的项目，供应商应为中小微企业、监狱企业、残疾人福利性单位。</w:t>
      </w:r>
      <w:r/>
    </w:p>
    <w:p>
      <w:pPr>
        <w:ind w:firstLine="492"/>
        <w:spacing w:line="360" w:lineRule="auto"/>
        <w:widowControl/>
        <w:rPr>
          <w:rFonts w:hint="eastAsia" w:ascii="宋体" w:hAnsi="宋体"/>
          <w:b/>
          <w:bCs/>
          <w:color w:val="000000"/>
          <w:sz w:val="24"/>
        </w:rPr>
      </w:pPr>
      <w:r>
        <w:rPr>
          <w:rFonts w:ascii="宋体" w:hAnsi="宋体"/>
          <w:b/>
          <w:bCs/>
          <w:color w:val="000000"/>
          <w:sz w:val="24"/>
        </w:rPr>
        <w:t xml:space="preserve">二十五、采购人确定的采购项目属性：工程。</w:t>
      </w:r>
      <w:r/>
    </w:p>
    <w:p>
      <w:pPr>
        <w:ind w:firstLine="492"/>
        <w:jc w:val="left"/>
        <w:spacing w:line="360" w:lineRule="auto"/>
        <w:widowControl/>
        <w:rPr>
          <w:rFonts w:hint="eastAsia" w:ascii="宋体" w:hAnsi="宋体"/>
          <w:b/>
          <w:bCs/>
          <w:color w:val="000000"/>
          <w:sz w:val="24"/>
        </w:rPr>
      </w:pPr>
      <w:r>
        <w:rPr>
          <w:rFonts w:ascii="宋体" w:hAnsi="宋体"/>
          <w:b/>
          <w:bCs/>
          <w:color w:val="000000"/>
          <w:sz w:val="24"/>
        </w:rPr>
        <w:t xml:space="preserve">二十</w:t>
      </w:r>
      <w:r>
        <w:rPr>
          <w:rFonts w:hint="eastAsia" w:ascii="宋体" w:hAnsi="宋体"/>
          <w:b/>
          <w:bCs/>
          <w:color w:val="000000"/>
          <w:sz w:val="24"/>
        </w:rPr>
        <w:t xml:space="preserve">六</w:t>
      </w:r>
      <w:r>
        <w:rPr>
          <w:rFonts w:ascii="宋体" w:hAnsi="宋体"/>
          <w:b/>
          <w:bCs/>
          <w:color w:val="000000"/>
          <w:sz w:val="24"/>
        </w:rPr>
        <w:t xml:space="preserve">、附件：附后。</w:t>
      </w:r>
      <w:r/>
    </w:p>
    <w:p>
      <w:pPr>
        <w:ind w:firstLine="492"/>
        <w:jc w:val="left"/>
        <w:spacing w:line="360" w:lineRule="auto"/>
        <w:widowControl/>
        <w:rPr>
          <w:rFonts w:hint="eastAsia" w:ascii="宋体" w:hAnsi="宋体"/>
          <w:color w:val="000000"/>
          <w:sz w:val="24"/>
        </w:rPr>
      </w:pPr>
      <w:r>
        <w:rPr>
          <w:rFonts w:ascii="宋体" w:hAnsi="宋体"/>
          <w:color w:val="000000"/>
          <w:sz w:val="24"/>
        </w:rPr>
        <w:t xml:space="preserve">附件：</w:t>
      </w:r>
      <w:r/>
    </w:p>
    <w:p>
      <w:pPr>
        <w:ind w:firstLine="972"/>
        <w:jc w:val="left"/>
        <w:spacing w:line="360" w:lineRule="auto"/>
        <w:widowControl/>
        <w:rPr>
          <w:rFonts w:hint="eastAsia" w:ascii="宋体" w:hAnsi="宋体"/>
          <w:color w:val="000000"/>
          <w:sz w:val="24"/>
        </w:rPr>
      </w:pPr>
      <w:r>
        <w:rPr>
          <w:rFonts w:ascii="宋体" w:hAnsi="宋体"/>
          <w:color w:val="000000"/>
          <w:sz w:val="24"/>
        </w:rPr>
        <w:t xml:space="preserve">1、《评分细则》</w:t>
      </w:r>
      <w:r/>
    </w:p>
    <w:p>
      <w:pPr>
        <w:ind w:firstLine="972"/>
        <w:jc w:val="left"/>
        <w:spacing w:line="360" w:lineRule="auto"/>
        <w:widowControl/>
        <w:rPr>
          <w:rFonts w:hint="eastAsia" w:ascii="宋体" w:hAnsi="宋体"/>
          <w:color w:val="000000"/>
          <w:sz w:val="24"/>
        </w:rPr>
      </w:pPr>
      <w:r>
        <w:rPr>
          <w:rFonts w:ascii="宋体" w:hAnsi="宋体"/>
          <w:color w:val="000000"/>
          <w:sz w:val="24"/>
        </w:rPr>
        <w:t xml:space="preserve">2、《项目要求（采购需求）》</w:t>
      </w:r>
      <w:r/>
    </w:p>
    <w:p>
      <w:pPr>
        <w:ind w:firstLine="972"/>
        <w:jc w:val="left"/>
        <w:spacing w:line="360" w:lineRule="auto"/>
        <w:widowControl/>
        <w:rPr>
          <w:rFonts w:hint="eastAsia" w:ascii="宋体" w:hAnsi="宋体"/>
          <w:color w:val="000000"/>
          <w:sz w:val="24"/>
        </w:rPr>
      </w:pPr>
      <w:r>
        <w:rPr>
          <w:rFonts w:ascii="宋体" w:hAnsi="宋体"/>
          <w:color w:val="000000"/>
          <w:sz w:val="24"/>
        </w:rPr>
        <w:t xml:space="preserve">3、《磋商报价表》</w:t>
      </w:r>
      <w:r/>
    </w:p>
    <w:p>
      <w:pPr>
        <w:ind w:firstLine="972"/>
        <w:jc w:val="left"/>
        <w:spacing w:line="360" w:lineRule="auto"/>
        <w:widowControl/>
        <w:rPr>
          <w:rFonts w:hint="eastAsia" w:ascii="宋体" w:hAnsi="宋体"/>
          <w:color w:val="000000"/>
          <w:sz w:val="24"/>
        </w:rPr>
      </w:pPr>
      <w:r>
        <w:rPr>
          <w:rFonts w:ascii="宋体" w:hAnsi="宋体"/>
          <w:color w:val="000000"/>
          <w:sz w:val="24"/>
        </w:rPr>
        <w:t xml:space="preserve">4、《分项价格表》</w:t>
      </w:r>
      <w:r/>
    </w:p>
    <w:p>
      <w:pPr>
        <w:ind w:firstLine="97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5</w:t>
      </w:r>
      <w:r>
        <w:rPr>
          <w:rFonts w:ascii="宋体" w:hAnsi="宋体"/>
          <w:color w:val="000000"/>
          <w:sz w:val="24"/>
        </w:rPr>
        <w:t xml:space="preserve">、《偏离表》</w:t>
      </w:r>
      <w:r/>
    </w:p>
    <w:p>
      <w:pPr>
        <w:ind w:firstLine="97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6</w:t>
      </w:r>
      <w:r>
        <w:rPr>
          <w:rFonts w:ascii="宋体" w:hAnsi="宋体"/>
          <w:color w:val="000000"/>
          <w:sz w:val="24"/>
        </w:rPr>
        <w:t xml:space="preserve">、《拟签订的合同文本》</w:t>
      </w:r>
      <w:r/>
    </w:p>
    <w:p>
      <w:pPr>
        <w:ind w:firstLine="97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7</w:t>
      </w:r>
      <w:r>
        <w:rPr>
          <w:rFonts w:ascii="宋体" w:hAnsi="宋体"/>
          <w:color w:val="000000"/>
          <w:sz w:val="24"/>
        </w:rPr>
        <w:t xml:space="preserve">、《承诺书》</w:t>
      </w:r>
      <w:r/>
    </w:p>
    <w:p>
      <w:pPr>
        <w:ind w:firstLine="97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8</w:t>
      </w:r>
      <w:r>
        <w:rPr>
          <w:rFonts w:ascii="宋体" w:hAnsi="宋体"/>
          <w:color w:val="000000"/>
          <w:sz w:val="24"/>
        </w:rPr>
        <w:t xml:space="preserve">、《授权委托书》</w:t>
      </w:r>
      <w:r/>
    </w:p>
    <w:p>
      <w:pPr>
        <w:ind w:firstLine="976"/>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9</w:t>
      </w:r>
      <w:r>
        <w:rPr>
          <w:rFonts w:ascii="宋体" w:hAnsi="宋体"/>
          <w:color w:val="000000"/>
          <w:sz w:val="24"/>
        </w:rPr>
        <w:t xml:space="preserve">、《中小企业声明函》</w:t>
      </w:r>
      <w:r/>
    </w:p>
    <w:p>
      <w:pPr>
        <w:ind w:firstLine="972"/>
        <w:jc w:val="left"/>
        <w:spacing w:line="360" w:lineRule="auto"/>
        <w:widowControl/>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0</w:t>
      </w:r>
      <w:r>
        <w:rPr>
          <w:rFonts w:ascii="宋体" w:hAnsi="宋体"/>
          <w:color w:val="000000"/>
          <w:sz w:val="24"/>
        </w:rPr>
        <w:t xml:space="preserve">、《供应商参加政府采购活动前3年内在经营活动中没有重大违法记录的书面声明》</w:t>
      </w:r>
      <w:r/>
    </w:p>
    <w:p>
      <w:pPr>
        <w:ind w:firstLine="960"/>
        <w:jc w:val="left"/>
        <w:spacing w:line="360" w:lineRule="auto"/>
        <w:widowControl/>
        <w:rPr>
          <w:rFonts w:hint="eastAsia" w:ascii="宋体" w:hAnsi="宋体" w:cs="宋体"/>
          <w:color w:val="000000"/>
          <w:sz w:val="24"/>
          <w:szCs w:val="20"/>
        </w:rPr>
      </w:pPr>
      <w:r>
        <w:rPr>
          <w:rFonts w:ascii="宋体" w:hAnsi="宋体"/>
          <w:color w:val="000000"/>
          <w:sz w:val="24"/>
        </w:rPr>
        <w:t xml:space="preserve">1</w:t>
      </w:r>
      <w:r>
        <w:rPr>
          <w:rFonts w:hint="eastAsia" w:ascii="宋体" w:hAnsi="宋体"/>
          <w:color w:val="000000"/>
          <w:sz w:val="24"/>
          <w:lang w:val="en-US" w:eastAsia="zh-CN"/>
        </w:rPr>
        <w:t xml:space="preserve">1</w:t>
      </w:r>
      <w:r>
        <w:rPr>
          <w:rFonts w:ascii="宋体" w:hAnsi="宋体"/>
          <w:color w:val="000000"/>
          <w:sz w:val="24"/>
        </w:rPr>
        <w:t xml:space="preserve">、</w:t>
      </w:r>
      <w:r>
        <w:rPr>
          <w:rFonts w:hint="eastAsia" w:ascii="宋体" w:hAnsi="宋体" w:cs="宋体"/>
          <w:color w:val="000000"/>
          <w:sz w:val="24"/>
          <w:szCs w:val="20"/>
        </w:rPr>
        <w:t xml:space="preserve">《具备履行合同所必需的设备和专业技术能力的书面声明》</w:t>
      </w:r>
      <w:r/>
    </w:p>
    <w:p>
      <w:pPr>
        <w:ind w:firstLine="960"/>
        <w:jc w:val="left"/>
        <w:spacing w:line="360" w:lineRule="auto"/>
        <w:widowControl/>
        <w:rPr>
          <w:rFonts w:hint="eastAsia" w:ascii="宋体" w:hAnsi="宋体"/>
          <w:color w:val="000000"/>
          <w:sz w:val="24"/>
        </w:rPr>
      </w:pPr>
      <w:r>
        <w:rPr>
          <w:rFonts w:hint="eastAsia" w:ascii="宋体" w:hAnsi="宋体" w:cs="宋体"/>
          <w:color w:val="000000"/>
          <w:sz w:val="24"/>
          <w:szCs w:val="20"/>
        </w:rPr>
        <w:t xml:space="preserve">1</w:t>
      </w:r>
      <w:r>
        <w:rPr>
          <w:rFonts w:hint="eastAsia" w:ascii="宋体" w:hAnsi="宋体" w:cs="宋体"/>
          <w:color w:val="000000"/>
          <w:sz w:val="24"/>
          <w:szCs w:val="20"/>
          <w:lang w:val="en-US" w:eastAsia="zh-CN"/>
        </w:rPr>
        <w:t xml:space="preserve">2</w:t>
      </w:r>
      <w:r>
        <w:rPr>
          <w:rFonts w:hint="eastAsia" w:ascii="宋体" w:hAnsi="宋体" w:cs="宋体"/>
          <w:color w:val="000000"/>
          <w:sz w:val="24"/>
          <w:szCs w:val="20"/>
        </w:rPr>
        <w:t xml:space="preserve">、</w:t>
      </w:r>
      <w:r>
        <w:rPr>
          <w:rFonts w:ascii="宋体" w:hAnsi="宋体"/>
          <w:color w:val="000000"/>
          <w:sz w:val="24"/>
        </w:rPr>
        <w:t xml:space="preserve">《残疾人福利性单位声明函》</w:t>
      </w:r>
      <w:r/>
    </w:p>
    <w:p>
      <w:pPr>
        <w:ind w:firstLine="960"/>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13</w:t>
      </w:r>
      <w:r>
        <w:rPr>
          <w:rFonts w:hint="eastAsia" w:ascii="宋体" w:hAnsi="宋体"/>
          <w:color w:val="000000"/>
          <w:sz w:val="24"/>
        </w:rPr>
        <w:t xml:space="preserve">、《供应商相关承诺》</w:t>
      </w:r>
      <w:r/>
    </w:p>
    <w:p>
      <w:pPr>
        <w:ind w:firstLine="960"/>
        <w:jc w:val="left"/>
        <w:spacing w:line="360" w:lineRule="auto"/>
        <w:widowControl/>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4</w:t>
      </w:r>
      <w:r>
        <w:rPr>
          <w:rFonts w:hint="eastAsia" w:ascii="宋体" w:hAnsi="宋体"/>
          <w:color w:val="000000"/>
          <w:sz w:val="24"/>
        </w:rPr>
        <w:t xml:space="preserve">、《供应商书面声明》</w:t>
      </w:r>
      <w:r/>
    </w:p>
    <w:p>
      <w:pPr>
        <w:ind w:firstLine="960"/>
        <w:jc w:val="left"/>
        <w:spacing w:line="360" w:lineRule="auto"/>
        <w:widowControl/>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5</w:t>
      </w:r>
      <w:r>
        <w:rPr>
          <w:rFonts w:ascii="宋体" w:hAnsi="宋体"/>
          <w:color w:val="000000"/>
          <w:sz w:val="24"/>
        </w:rPr>
        <w:t xml:space="preserve">、《代理服务收费标准》</w:t>
      </w:r>
      <w:r/>
    </w:p>
    <w:p>
      <w:pPr>
        <w:ind w:firstLine="960"/>
        <w:jc w:val="left"/>
        <w:spacing w:line="360" w:lineRule="auto"/>
        <w:widowControl/>
        <w:rPr>
          <w:rFonts w:hint="eastAsia" w:ascii="宋体" w:hAnsi="宋体"/>
          <w:b/>
          <w:color w:val="000000"/>
          <w:sz w:val="36"/>
          <w:szCs w:val="20"/>
        </w:rPr>
      </w:pPr>
      <w:r>
        <w:rPr>
          <w:rFonts w:ascii="宋体" w:hAnsi="宋体"/>
          <w:color w:val="000000"/>
          <w:sz w:val="24"/>
        </w:rPr>
        <w:t xml:space="preserve">1</w:t>
      </w:r>
      <w:r>
        <w:rPr>
          <w:rFonts w:hint="eastAsia" w:ascii="宋体" w:hAnsi="宋体"/>
          <w:color w:val="000000"/>
          <w:sz w:val="24"/>
          <w:lang w:val="en-US" w:eastAsia="zh-CN"/>
        </w:rPr>
        <w:t xml:space="preserve">6</w:t>
      </w:r>
      <w:r>
        <w:rPr>
          <w:rFonts w:ascii="宋体" w:hAnsi="宋体"/>
          <w:color w:val="000000"/>
          <w:sz w:val="24"/>
        </w:rPr>
        <w:t xml:space="preserve">、《预付款保函支付条款模板》</w:t>
      </w:r>
      <w:r/>
    </w:p>
    <w:p>
      <w:pPr>
        <w:sectPr>
          <w:footerReference w:type="default" r:id="rId14"/>
          <w:footerReference w:type="first" r:id="rId15"/>
          <w:footnotePr/>
          <w:endnotePr/>
          <w:type w:val="nextPage"/>
          <w:pgSz w:w="11906" w:h="16838" w:orient="portrait"/>
          <w:pgMar w:top="1417" w:right="1417" w:bottom="1417" w:left="1417" w:header="851" w:footer="992" w:gutter="0"/>
          <w:pgNumType w:start="1"/>
          <w:cols w:num="1" w:sep="0" w:space="1701" w:equalWidth="1"/>
          <w:docGrid w:linePitch="360"/>
          <w:titlePg/>
        </w:sectPr>
      </w:pPr>
      <w:r/>
      <w:r/>
    </w:p>
    <w:p>
      <w:pPr>
        <w:numPr>
          <w:ilvl w:val="0"/>
          <w:numId w:val="3"/>
        </w:numPr>
        <w:jc w:val="center"/>
        <w:spacing w:line="0" w:lineRule="atLeast"/>
        <w:widowControl/>
        <w:rPr>
          <w:rFonts w:hint="eastAsia" w:ascii="宋体" w:hAnsi="宋体"/>
          <w:b/>
          <w:bCs/>
          <w:color w:val="000000"/>
          <w:sz w:val="24"/>
        </w:rPr>
      </w:pPr>
      <w:r>
        <w:rPr>
          <w:rFonts w:ascii="宋体" w:hAnsi="宋体"/>
          <w:b/>
          <w:color w:val="000000"/>
          <w:sz w:val="36"/>
          <w:szCs w:val="20"/>
        </w:rPr>
        <w:t xml:space="preserve">评分细则</w:t>
      </w:r>
      <w:r/>
    </w:p>
    <w:p>
      <w:pPr>
        <w:pStyle w:val="1009"/>
        <w:rPr>
          <w:sz w:val="10"/>
          <w:szCs w:val="2"/>
        </w:rPr>
      </w:pPr>
      <w:r>
        <w:rPr>
          <w:sz w:val="10"/>
          <w:szCs w:val="2"/>
        </w:rPr>
      </w:r>
      <w:r/>
    </w:p>
    <w:tbl>
      <w:tblPr>
        <w:tblStyle w:val="919"/>
        <w:tblW w:w="984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13" w:type="dxa"/>
          <w:top w:w="0" w:type="dxa"/>
          <w:right w:w="113" w:type="dxa"/>
          <w:bottom w:w="0" w:type="dxa"/>
        </w:tblCellMar>
        <w:tblLook w:val="04A0" w:firstRow="1" w:lastRow="0" w:firstColumn="1" w:lastColumn="0" w:noHBand="0" w:noVBand="1"/>
      </w:tblPr>
      <w:tblGrid>
        <w:gridCol w:w="1070"/>
        <w:gridCol w:w="1632"/>
        <w:gridCol w:w="7147"/>
      </w:tblGrid>
      <w:tr>
        <w:trPr>
          <w:jc w:val="center"/>
          <w:trHeight w:val="428"/>
        </w:trPr>
        <w:tc>
          <w:tcPr>
            <w:tcW w:w="1070" w:type="dxa"/>
            <w:vAlign w:val="center"/>
            <w:textDirection w:val="lrTb"/>
            <w:noWrap w:val="false"/>
          </w:tcPr>
          <w:p>
            <w:pPr>
              <w:jc w:val="center"/>
              <w:rPr>
                <w:color w:val="000000"/>
                <w:sz w:val="22"/>
                <w:szCs w:val="28"/>
              </w:rPr>
            </w:pPr>
            <w:r>
              <w:rPr>
                <w:rFonts w:hint="eastAsia"/>
                <w:color w:val="000000"/>
                <w:sz w:val="22"/>
                <w:szCs w:val="28"/>
              </w:rPr>
              <w:t xml:space="preserve">项目</w:t>
            </w:r>
            <w:r/>
          </w:p>
        </w:tc>
        <w:tc>
          <w:tcPr>
            <w:gridSpan w:val="2"/>
            <w:tcW w:w="8779" w:type="dxa"/>
            <w:vAlign w:val="center"/>
            <w:textDirection w:val="lrTb"/>
            <w:noWrap w:val="false"/>
          </w:tcPr>
          <w:p>
            <w:pPr>
              <w:jc w:val="center"/>
              <w:rPr>
                <w:color w:val="000000"/>
                <w:sz w:val="22"/>
                <w:szCs w:val="28"/>
              </w:rPr>
            </w:pPr>
            <w:r>
              <w:rPr>
                <w:rFonts w:hint="eastAsia"/>
                <w:color w:val="000000"/>
                <w:sz w:val="22"/>
                <w:szCs w:val="28"/>
              </w:rPr>
              <w:t xml:space="preserve">评分办法</w:t>
            </w:r>
            <w:r/>
          </w:p>
        </w:tc>
      </w:tr>
      <w:tr>
        <w:trPr>
          <w:jc w:val="center"/>
          <w:trHeight w:val="945"/>
        </w:trPr>
        <w:tc>
          <w:tcPr>
            <w:tcW w:w="1070" w:type="dxa"/>
            <w:vAlign w:val="center"/>
            <w:textDirection w:val="lrTb"/>
            <w:noWrap w:val="false"/>
          </w:tcPr>
          <w:p>
            <w:pPr>
              <w:jc w:val="center"/>
              <w:rPr>
                <w:color w:val="000000"/>
                <w:sz w:val="22"/>
                <w:szCs w:val="28"/>
              </w:rPr>
            </w:pPr>
            <w:r>
              <w:rPr>
                <w:rFonts w:hint="eastAsia"/>
                <w:color w:val="000000"/>
                <w:sz w:val="22"/>
                <w:szCs w:val="28"/>
              </w:rPr>
              <w:t xml:space="preserve">报价</w:t>
            </w:r>
            <w:r/>
          </w:p>
          <w:p>
            <w:pPr>
              <w:jc w:val="center"/>
              <w:rPr>
                <w:color w:val="000000"/>
                <w:sz w:val="22"/>
                <w:szCs w:val="28"/>
              </w:rPr>
            </w:pPr>
            <w:r>
              <w:rPr>
                <w:rFonts w:hint="eastAsia"/>
                <w:color w:val="000000"/>
                <w:sz w:val="22"/>
                <w:szCs w:val="28"/>
              </w:rPr>
              <w:t xml:space="preserve">（</w:t>
            </w:r>
            <w:r>
              <w:rPr>
                <w:rFonts w:hint="eastAsia"/>
                <w:color w:val="000000"/>
                <w:sz w:val="22"/>
                <w:szCs w:val="28"/>
                <w:lang w:val="en-US" w:eastAsia="zh-CN"/>
              </w:rPr>
              <w:t xml:space="preserve">2</w:t>
            </w:r>
            <w:r>
              <w:rPr>
                <w:rFonts w:hint="eastAsia"/>
                <w:color w:val="000000"/>
                <w:sz w:val="22"/>
                <w:szCs w:val="28"/>
              </w:rPr>
              <w:t xml:space="preserve">0分）</w:t>
            </w:r>
            <w:r/>
          </w:p>
        </w:tc>
        <w:tc>
          <w:tcPr>
            <w:gridSpan w:val="2"/>
            <w:tcW w:w="8779" w:type="dxa"/>
            <w:vAlign w:val="center"/>
            <w:textDirection w:val="lrTb"/>
            <w:noWrap w:val="false"/>
          </w:tcPr>
          <w:p>
            <w:pPr>
              <w:rPr>
                <w:color w:val="000000"/>
                <w:sz w:val="22"/>
                <w:szCs w:val="28"/>
              </w:rPr>
            </w:pPr>
            <w:r>
              <w:rPr>
                <w:rFonts w:hint="eastAsia"/>
                <w:color w:val="000000"/>
                <w:sz w:val="22"/>
                <w:szCs w:val="28"/>
              </w:rPr>
              <w:t xml:space="preserve">采用低价优先法计算，即满足磋商文件要求且最后报价最低的响应单位的价格为磋商基准价，其价格分为满分。其他响应单位的价格分统一按照下列公式计算：磋商报价得分=（磋商基准价/最后磋商报价）×</w:t>
            </w:r>
            <w:r>
              <w:rPr>
                <w:rFonts w:hint="eastAsia"/>
                <w:color w:val="000000"/>
                <w:sz w:val="22"/>
                <w:szCs w:val="28"/>
                <w:lang w:val="en-US" w:eastAsia="zh-CN"/>
              </w:rPr>
              <w:t xml:space="preserve">2</w:t>
            </w:r>
            <w:r>
              <w:rPr>
                <w:rFonts w:hint="eastAsia"/>
                <w:color w:val="000000"/>
                <w:sz w:val="22"/>
                <w:szCs w:val="28"/>
              </w:rPr>
              <w:t xml:space="preserve">0</w:t>
            </w:r>
            <w:r/>
          </w:p>
        </w:tc>
      </w:tr>
      <w:tr>
        <w:trPr>
          <w:jc w:val="center"/>
          <w:trHeight w:val="1516"/>
        </w:trPr>
        <w:tc>
          <w:tcPr>
            <w:tcW w:w="1070" w:type="dxa"/>
            <w:vAlign w:val="center"/>
            <w:textDirection w:val="lrTb"/>
            <w:noWrap w:val="false"/>
          </w:tcPr>
          <w:p>
            <w:pPr>
              <w:rPr>
                <w:color w:val="000000"/>
                <w:sz w:val="22"/>
                <w:szCs w:val="28"/>
              </w:rPr>
            </w:pPr>
            <w:r>
              <w:rPr>
                <w:rFonts w:hint="eastAsia"/>
                <w:color w:val="000000"/>
                <w:sz w:val="22"/>
                <w:szCs w:val="28"/>
              </w:rPr>
              <w:t xml:space="preserve">业绩</w:t>
            </w:r>
            <w:r/>
          </w:p>
          <w:p>
            <w:pPr>
              <w:rPr>
                <w:color w:val="000000"/>
                <w:sz w:val="22"/>
                <w:szCs w:val="28"/>
              </w:rPr>
            </w:pPr>
            <w:r>
              <w:rPr>
                <w:rFonts w:hint="eastAsia"/>
                <w:color w:val="000000"/>
                <w:sz w:val="22"/>
                <w:szCs w:val="28"/>
              </w:rPr>
              <w:t xml:space="preserve">（</w:t>
            </w:r>
            <w:r>
              <w:rPr>
                <w:rFonts w:hint="eastAsia"/>
                <w:color w:val="000000"/>
                <w:sz w:val="22"/>
                <w:szCs w:val="28"/>
                <w:lang w:val="en-US" w:eastAsia="zh-CN"/>
              </w:rPr>
              <w:t xml:space="preserve">4</w:t>
            </w:r>
            <w:r>
              <w:rPr>
                <w:rFonts w:hint="eastAsia"/>
                <w:color w:val="000000"/>
                <w:sz w:val="22"/>
                <w:szCs w:val="28"/>
              </w:rPr>
              <w:t xml:space="preserve">分）</w:t>
            </w:r>
            <w:r/>
          </w:p>
        </w:tc>
        <w:tc>
          <w:tcPr>
            <w:gridSpan w:val="2"/>
            <w:tcW w:w="8779" w:type="dxa"/>
            <w:vAlign w:val="center"/>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供应商自</w:t>
            </w:r>
            <w:r>
              <w:rPr>
                <w:rFonts w:hint="eastAsia" w:ascii="宋体" w:hAnsi="宋体" w:eastAsia="宋体" w:cs="宋体"/>
                <w:color w:val="auto"/>
                <w:sz w:val="22"/>
                <w:szCs w:val="22"/>
              </w:rPr>
              <w:t xml:space="preserve">202</w:t>
            </w:r>
            <w:r>
              <w:rPr>
                <w:rFonts w:hint="eastAsia" w:ascii="宋体" w:hAnsi="宋体" w:eastAsia="宋体" w:cs="宋体"/>
                <w:color w:val="auto"/>
                <w:sz w:val="22"/>
                <w:szCs w:val="22"/>
                <w:lang w:val="en-US" w:eastAsia="zh-CN"/>
              </w:rPr>
              <w:t xml:space="preserve">3</w:t>
            </w:r>
            <w:r>
              <w:rPr>
                <w:rFonts w:hint="eastAsia" w:ascii="宋体" w:hAnsi="宋体" w:eastAsia="宋体" w:cs="宋体"/>
                <w:color w:val="auto"/>
                <w:sz w:val="22"/>
                <w:szCs w:val="22"/>
              </w:rPr>
              <w:t xml:space="preserve">年</w:t>
            </w:r>
            <w:r>
              <w:rPr>
                <w:rFonts w:hint="eastAsia" w:ascii="宋体" w:hAnsi="宋体" w:cs="宋体"/>
                <w:color w:val="auto"/>
                <w:sz w:val="22"/>
                <w:szCs w:val="22"/>
                <w:lang w:val="en-US" w:eastAsia="zh-CN"/>
              </w:rPr>
              <w:t xml:space="preserve">1</w:t>
            </w:r>
            <w:r>
              <w:rPr>
                <w:rFonts w:hint="eastAsia" w:ascii="宋体" w:hAnsi="宋体" w:eastAsia="宋体" w:cs="宋体"/>
                <w:color w:val="auto"/>
                <w:sz w:val="22"/>
                <w:szCs w:val="22"/>
              </w:rPr>
              <w:t xml:space="preserve">月1日</w:t>
            </w:r>
            <w:r>
              <w:rPr>
                <w:rFonts w:hint="eastAsia" w:ascii="宋体" w:hAnsi="宋体" w:eastAsia="宋体" w:cs="宋体"/>
                <w:color w:val="000000"/>
                <w:sz w:val="22"/>
                <w:szCs w:val="22"/>
              </w:rPr>
              <w:t xml:space="preserve">（含）以来承担过类似工程【以中标通知书、施工合同及竣工验收合格证明书为准，三者必须同时具备（直接发包项目提供施工合同、竣工验收证明），时间以竣工验收时间为准】，每有一项得2分，最高得4分，最低得0分。</w:t>
            </w:r>
            <w:r/>
          </w:p>
          <w:p>
            <w:pPr>
              <w:rPr>
                <w:color w:val="000000"/>
                <w:sz w:val="22"/>
                <w:szCs w:val="28"/>
              </w:rPr>
            </w:pPr>
            <w:r>
              <w:rPr>
                <w:rFonts w:hint="eastAsia" w:ascii="宋体" w:hAnsi="宋体" w:eastAsia="宋体" w:cs="宋体"/>
                <w:color w:val="000000"/>
                <w:sz w:val="22"/>
                <w:szCs w:val="22"/>
              </w:rPr>
              <w:t xml:space="preserve">提供证明材料扫描件加盖供应商电子签章(其中施工合同无需上传全部内容,仅上传协议书等关键页内容即可)。</w:t>
            </w:r>
            <w:r/>
          </w:p>
        </w:tc>
      </w:tr>
      <w:tr>
        <w:trPr>
          <w:jc w:val="center"/>
          <w:trHeight w:val="858"/>
        </w:trPr>
        <w:tc>
          <w:tcPr>
            <w:tcW w:w="1070" w:type="dxa"/>
            <w:vAlign w:val="center"/>
            <w:vMerge w:val="restart"/>
            <w:textDirection w:val="lrTb"/>
            <w:noWrap w:val="false"/>
          </w:tcPr>
          <w:p>
            <w:pPr>
              <w:jc w:val="center"/>
              <w:rPr>
                <w:color w:val="000000"/>
                <w:sz w:val="22"/>
                <w:szCs w:val="28"/>
              </w:rPr>
            </w:pPr>
            <w:r>
              <w:rPr>
                <w:rFonts w:hint="eastAsia"/>
                <w:color w:val="auto"/>
                <w:sz w:val="22"/>
                <w:szCs w:val="28"/>
              </w:rPr>
              <w:t xml:space="preserve">施工组织设计（</w:t>
            </w:r>
            <w:r>
              <w:rPr>
                <w:rFonts w:hint="eastAsia"/>
                <w:color w:val="auto"/>
                <w:sz w:val="22"/>
                <w:szCs w:val="28"/>
                <w:lang w:val="en-US" w:eastAsia="zh-CN"/>
              </w:rPr>
              <w:t xml:space="preserve">76</w:t>
            </w:r>
            <w:r>
              <w:rPr>
                <w:rFonts w:hint="eastAsia"/>
                <w:color w:val="auto"/>
                <w:sz w:val="22"/>
                <w:szCs w:val="28"/>
              </w:rPr>
              <w:t xml:space="preserve">分）</w:t>
            </w:r>
            <w:r/>
          </w:p>
        </w:tc>
        <w:tc>
          <w:tcPr>
            <w:tcW w:w="1632" w:type="dxa"/>
            <w:vAlign w:val="center"/>
            <w:textDirection w:val="lrTb"/>
            <w:noWrap w:val="false"/>
          </w:tcPr>
          <w:p>
            <w:pPr>
              <w:jc w:val="center"/>
              <w:rPr>
                <w:color w:val="000000"/>
                <w:sz w:val="22"/>
                <w:szCs w:val="28"/>
              </w:rPr>
            </w:pPr>
            <w:r>
              <w:rPr>
                <w:rFonts w:hint="eastAsia"/>
                <w:color w:val="000000"/>
                <w:sz w:val="22"/>
                <w:szCs w:val="28"/>
              </w:rPr>
              <w:t xml:space="preserve">施工总体设想（</w:t>
            </w:r>
            <w:r>
              <w:rPr>
                <w:rFonts w:hint="eastAsia"/>
                <w:color w:val="000000"/>
                <w:sz w:val="22"/>
                <w:szCs w:val="28"/>
                <w:lang w:val="en-US" w:eastAsia="zh-CN"/>
              </w:rPr>
              <w:t xml:space="preserve">15</w:t>
            </w:r>
            <w:r>
              <w:rPr>
                <w:rFonts w:hint="eastAsia"/>
                <w:color w:val="000000"/>
                <w:sz w:val="22"/>
                <w:szCs w:val="28"/>
              </w:rPr>
              <w:t xml:space="preserve">分）</w:t>
            </w:r>
            <w:r/>
          </w:p>
        </w:tc>
        <w:tc>
          <w:tcPr>
            <w:tcW w:w="7147" w:type="dxa"/>
            <w:vAlign w:val="center"/>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对响应文件中施工总体设想内容的全面性、可行性、针对性进行评价。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1.全面性(</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分)：全面具体详实得</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分；较全面得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分；不全面得 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2.针对性(</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分)：针对性强得</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分；针对性较强得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分；针对性不强得1分。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3.可行性(</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分)：符合实际切实可行得</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分；较切实可行得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分；可行性欠缺得1分；</w:t>
            </w:r>
            <w:r/>
          </w:p>
          <w:p>
            <w:pPr>
              <w:rPr>
                <w:color w:val="000000"/>
                <w:sz w:val="22"/>
                <w:szCs w:val="28"/>
              </w:rPr>
            </w:pPr>
            <w:r>
              <w:rPr>
                <w:rFonts w:hint="eastAsia" w:ascii="宋体" w:hAnsi="宋体" w:eastAsia="宋体" w:cs="宋体"/>
                <w:color w:val="000000"/>
                <w:sz w:val="22"/>
                <w:szCs w:val="22"/>
              </w:rPr>
              <w:t xml:space="preserve">4.未提供的得 0 分。</w:t>
            </w:r>
            <w:r/>
          </w:p>
        </w:tc>
      </w:tr>
      <w:tr>
        <w:trPr>
          <w:jc w:val="center"/>
          <w:trHeight w:val="2233"/>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rPr>
                <w:rFonts w:hint="eastAsia"/>
                <w:color w:val="000000"/>
                <w:sz w:val="22"/>
                <w:szCs w:val="28"/>
              </w:rPr>
            </w:pPr>
            <w:r>
              <w:rPr>
                <w:rFonts w:hint="eastAsia"/>
                <w:color w:val="000000"/>
                <w:sz w:val="22"/>
                <w:szCs w:val="28"/>
              </w:rPr>
              <w:t xml:space="preserve">专项组织施工方案</w:t>
            </w:r>
            <w:r/>
          </w:p>
          <w:p>
            <w:pPr>
              <w:jc w:val="center"/>
              <w:rPr>
                <w:color w:val="000000"/>
                <w:sz w:val="22"/>
                <w:szCs w:val="28"/>
              </w:rPr>
            </w:pPr>
            <w:r>
              <w:rPr>
                <w:rFonts w:hint="eastAsia"/>
                <w:color w:val="000000"/>
                <w:sz w:val="22"/>
                <w:szCs w:val="28"/>
              </w:rPr>
              <w:t xml:space="preserve">（</w:t>
            </w:r>
            <w:r>
              <w:rPr>
                <w:rFonts w:hint="eastAsia"/>
                <w:color w:val="000000"/>
                <w:sz w:val="22"/>
                <w:szCs w:val="28"/>
                <w:lang w:val="en-US" w:eastAsia="zh-CN"/>
              </w:rPr>
              <w:t xml:space="preserve">15</w:t>
            </w:r>
            <w:r>
              <w:rPr>
                <w:rFonts w:hint="eastAsia"/>
                <w:color w:val="000000"/>
                <w:sz w:val="22"/>
                <w:szCs w:val="28"/>
              </w:rPr>
              <w:t xml:space="preserve">分）</w:t>
            </w:r>
            <w:r/>
          </w:p>
        </w:tc>
        <w:tc>
          <w:tcPr>
            <w:tcW w:w="7147" w:type="dxa"/>
            <w:vAlign w:val="center"/>
            <w:textDirection w:val="lrTb"/>
            <w:noWrap w:val="false"/>
          </w:tcPr>
          <w:p>
            <w:pPr>
              <w:pStyle w:val="926"/>
              <w:ind w:firstLine="0"/>
              <w:spacing w:line="264" w:lineRule="auto"/>
              <w:rPr>
                <w:color w:val="000000"/>
                <w:sz w:val="22"/>
                <w:szCs w:val="28"/>
              </w:rPr>
            </w:pPr>
            <w:r>
              <w:rPr>
                <w:rFonts w:hint="eastAsia" w:ascii="宋体" w:hAnsi="宋体" w:eastAsia="宋体" w:cs="宋体"/>
                <w:color w:val="000000"/>
                <w:sz w:val="22"/>
                <w:szCs w:val="22"/>
                <w:lang w:val="en-US" w:eastAsia="zh-CN" w:bidi="ar-SA"/>
              </w:rPr>
              <w:t xml:space="preserve">根据采购需求的项目特点响应单位提供专项组织实施方案，</w:t>
            </w:r>
            <w:r>
              <w:rPr>
                <w:rFonts w:hint="eastAsia" w:ascii="宋体" w:hAnsi="宋体" w:eastAsia="宋体" w:cs="宋体"/>
                <w:color w:val="000000"/>
                <w:sz w:val="22"/>
                <w:szCs w:val="22"/>
                <w:highlight w:val="none"/>
                <w:lang w:val="en-US" w:eastAsia="zh-CN" w:bidi="ar-SA"/>
              </w:rPr>
              <w:t xml:space="preserve">针对项目专项组织施工方案内容的</w:t>
            </w:r>
            <w:r>
              <w:rPr>
                <w:rFonts w:hint="eastAsia"/>
                <w:color w:val="000000"/>
                <w:sz w:val="22"/>
                <w:szCs w:val="28"/>
                <w:highlight w:val="none"/>
              </w:rPr>
              <w:t xml:space="preserve">全面性、可行性、针对性进行综合评价。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1.全面性(</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分)：全面具体详实得</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分；较全面得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分；不全面得 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2.针对性(</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分)：针对性强得</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分；针对性较强得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分；针对性不强得1分。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3.可行性(</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分)：符合实际切实可行得</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rPr>
              <w:t xml:space="preserve">分；较切实可行得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分；可行性欠缺得1分；</w:t>
            </w:r>
            <w:r/>
          </w:p>
          <w:p>
            <w:pPr>
              <w:rPr>
                <w:rFonts w:hint="eastAsia" w:eastAsia="宋体"/>
                <w:color w:val="000000"/>
                <w:sz w:val="22"/>
                <w:szCs w:val="28"/>
                <w:lang w:eastAsia="zh-CN"/>
              </w:rPr>
            </w:pPr>
            <w:r>
              <w:rPr>
                <w:rFonts w:hint="eastAsia" w:ascii="宋体" w:hAnsi="宋体" w:eastAsia="宋体" w:cs="宋体"/>
                <w:color w:val="000000"/>
                <w:sz w:val="22"/>
                <w:szCs w:val="22"/>
              </w:rPr>
              <w:t xml:space="preserve">4.未提供的得 0 分。</w:t>
            </w:r>
            <w:r/>
          </w:p>
        </w:tc>
      </w:tr>
      <w:tr>
        <w:trPr>
          <w:jc w:val="center"/>
          <w:trHeight w:val="1711"/>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rPr>
                <w:color w:val="000000"/>
                <w:sz w:val="22"/>
                <w:szCs w:val="28"/>
              </w:rPr>
            </w:pPr>
            <w:r>
              <w:rPr>
                <w:rFonts w:hint="eastAsia"/>
                <w:color w:val="000000"/>
                <w:sz w:val="22"/>
                <w:szCs w:val="28"/>
              </w:rPr>
              <w:t xml:space="preserve">质量保障措施</w:t>
            </w:r>
            <w:r/>
          </w:p>
          <w:p>
            <w:pPr>
              <w:jc w:val="center"/>
              <w:rPr>
                <w:color w:val="000000"/>
                <w:sz w:val="22"/>
                <w:szCs w:val="28"/>
              </w:rPr>
            </w:pPr>
            <w:r>
              <w:rPr>
                <w:rFonts w:hint="eastAsia"/>
                <w:color w:val="000000"/>
                <w:sz w:val="22"/>
                <w:szCs w:val="28"/>
              </w:rPr>
              <w:t xml:space="preserve">（</w:t>
            </w:r>
            <w:r>
              <w:rPr>
                <w:rFonts w:hint="eastAsia"/>
                <w:color w:val="000000"/>
                <w:sz w:val="22"/>
                <w:szCs w:val="28"/>
                <w:lang w:val="en-US" w:eastAsia="zh-CN"/>
              </w:rPr>
              <w:t xml:space="preserve">9</w:t>
            </w:r>
            <w:r>
              <w:rPr>
                <w:rFonts w:hint="eastAsia"/>
                <w:color w:val="000000"/>
                <w:sz w:val="22"/>
                <w:szCs w:val="28"/>
              </w:rPr>
              <w:t xml:space="preserve">分）</w:t>
            </w:r>
            <w:r/>
          </w:p>
        </w:tc>
        <w:tc>
          <w:tcPr>
            <w:tcW w:w="7147" w:type="dxa"/>
            <w:vAlign w:val="center"/>
            <w:textDirection w:val="lrTb"/>
            <w:noWrap w:val="false"/>
          </w:tcPr>
          <w:p>
            <w:pPr>
              <w:rPr>
                <w:color w:val="000000"/>
                <w:sz w:val="22"/>
                <w:szCs w:val="28"/>
              </w:rPr>
            </w:pPr>
            <w:r>
              <w:rPr>
                <w:rFonts w:hint="eastAsia"/>
                <w:color w:val="000000"/>
                <w:sz w:val="22"/>
                <w:szCs w:val="28"/>
              </w:rPr>
              <w:t xml:space="preserve">对响应文件中质量保障措施内容的全面性、可行性、针对性进行评价。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1.全面性(</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分)：全面具体详实得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分；较全面得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分；不全面得 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2.针对性(</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分)：针对性强得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分；针对性较强得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分；针对性不强得1分。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3.可行性(</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分)：符合实际切实可行得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分；较切实可行得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分；可行性欠缺得1分；</w:t>
            </w:r>
            <w:r/>
          </w:p>
          <w:p>
            <w:pPr>
              <w:rPr>
                <w:color w:val="000000"/>
                <w:sz w:val="22"/>
                <w:szCs w:val="28"/>
              </w:rPr>
            </w:pPr>
            <w:r>
              <w:rPr>
                <w:rFonts w:hint="eastAsia" w:ascii="宋体" w:hAnsi="宋体" w:eastAsia="宋体" w:cs="宋体"/>
                <w:color w:val="000000"/>
                <w:sz w:val="22"/>
                <w:szCs w:val="22"/>
              </w:rPr>
              <w:t xml:space="preserve">4.未提供的得 0 分。</w:t>
            </w:r>
            <w:r/>
          </w:p>
        </w:tc>
      </w:tr>
      <w:tr>
        <w:trPr>
          <w:jc w:val="center"/>
          <w:trHeight w:val="1876"/>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rPr>
                <w:color w:val="000000"/>
                <w:sz w:val="22"/>
                <w:szCs w:val="28"/>
              </w:rPr>
            </w:pPr>
            <w:r>
              <w:rPr>
                <w:rFonts w:hint="eastAsia"/>
                <w:color w:val="000000"/>
                <w:sz w:val="22"/>
                <w:szCs w:val="28"/>
              </w:rPr>
              <w:t xml:space="preserve">安全文明施工及环境保护措施（</w:t>
            </w:r>
            <w:r>
              <w:rPr>
                <w:rFonts w:hint="eastAsia"/>
                <w:color w:val="000000"/>
                <w:sz w:val="22"/>
                <w:szCs w:val="28"/>
                <w:lang w:val="en-US" w:eastAsia="zh-CN"/>
              </w:rPr>
              <w:t xml:space="preserve">9</w:t>
            </w:r>
            <w:r>
              <w:rPr>
                <w:rFonts w:hint="eastAsia"/>
                <w:color w:val="000000"/>
                <w:sz w:val="22"/>
                <w:szCs w:val="28"/>
              </w:rPr>
              <w:t xml:space="preserve">分）</w:t>
            </w:r>
            <w:r/>
          </w:p>
        </w:tc>
        <w:tc>
          <w:tcPr>
            <w:tcW w:w="7147" w:type="dxa"/>
            <w:vAlign w:val="center"/>
            <w:textDirection w:val="lrTb"/>
            <w:noWrap w:val="false"/>
          </w:tcPr>
          <w:p>
            <w:pPr>
              <w:rPr>
                <w:color w:val="000000"/>
                <w:sz w:val="22"/>
                <w:szCs w:val="28"/>
              </w:rPr>
            </w:pPr>
            <w:r>
              <w:rPr>
                <w:rFonts w:hint="eastAsia"/>
                <w:color w:val="000000"/>
                <w:sz w:val="22"/>
                <w:szCs w:val="28"/>
              </w:rPr>
              <w:t xml:space="preserve">对响应文件中安全</w:t>
            </w:r>
            <w:r>
              <w:rPr>
                <w:rFonts w:hint="eastAsia" w:ascii="Times New Roman"/>
                <w:color w:val="000000"/>
                <w:sz w:val="22"/>
                <w:szCs w:val="28"/>
              </w:rPr>
              <w:t xml:space="preserve">文明施工及环境保护措施</w:t>
            </w:r>
            <w:r>
              <w:rPr>
                <w:rFonts w:hint="eastAsia" w:ascii="Times New Roman"/>
                <w:color w:val="000000"/>
                <w:sz w:val="22"/>
                <w:szCs w:val="28"/>
                <w:lang w:eastAsia="zh-CN"/>
              </w:rPr>
              <w:t xml:space="preserve">（</w:t>
            </w:r>
            <w:r>
              <w:rPr>
                <w:rFonts w:hint="eastAsia" w:ascii="Times New Roman"/>
                <w:color w:val="000000"/>
                <w:sz w:val="22"/>
                <w:szCs w:val="28"/>
                <w:lang w:val="en-US" w:eastAsia="zh-CN"/>
              </w:rPr>
              <w:t xml:space="preserve">含扬尘治理</w:t>
            </w:r>
            <w:r>
              <w:rPr>
                <w:rFonts w:hint="eastAsia" w:ascii="Times New Roman"/>
                <w:color w:val="000000"/>
                <w:sz w:val="22"/>
                <w:szCs w:val="28"/>
                <w:lang w:eastAsia="zh-CN"/>
              </w:rPr>
              <w:t xml:space="preserve">）</w:t>
            </w:r>
            <w:r>
              <w:rPr>
                <w:rFonts w:hint="eastAsia"/>
                <w:color w:val="000000"/>
                <w:sz w:val="22"/>
                <w:szCs w:val="28"/>
              </w:rPr>
              <w:t xml:space="preserve">内容的全面性、可行性、针对性进行评价。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1.全面性(</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分)：全面具体详实得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分；较全面得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分；不全面得 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2.针对性(</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分)：针对性强得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分；针对性较强得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分；针对性不强得1分。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3.可行性(</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分)：符合实际切实可行得</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rPr>
              <w:t xml:space="preserve">分；较切实可行得</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rPr>
              <w:t xml:space="preserve">分；可行性欠缺得1分；</w:t>
            </w:r>
            <w:r/>
          </w:p>
          <w:p>
            <w:pPr>
              <w:rPr>
                <w:color w:val="000000"/>
                <w:sz w:val="22"/>
                <w:szCs w:val="28"/>
              </w:rPr>
            </w:pPr>
            <w:r>
              <w:rPr>
                <w:rFonts w:hint="eastAsia" w:ascii="宋体" w:hAnsi="宋体" w:eastAsia="宋体" w:cs="宋体"/>
                <w:color w:val="000000"/>
                <w:sz w:val="22"/>
                <w:szCs w:val="22"/>
              </w:rPr>
              <w:t xml:space="preserve">4.未提供的得 0 分。</w:t>
            </w:r>
            <w:r/>
          </w:p>
        </w:tc>
      </w:tr>
      <w:tr>
        <w:trPr>
          <w:jc w:val="center"/>
          <w:trHeight w:val="1921"/>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rPr>
                <w:color w:val="000000"/>
                <w:sz w:val="22"/>
                <w:szCs w:val="28"/>
              </w:rPr>
            </w:pPr>
            <w:r>
              <w:rPr>
                <w:rFonts w:hint="eastAsia"/>
                <w:color w:val="000000"/>
                <w:sz w:val="22"/>
                <w:szCs w:val="28"/>
              </w:rPr>
              <w:t xml:space="preserve">项目管理班子的人员配置</w:t>
            </w:r>
            <w:r/>
          </w:p>
          <w:p>
            <w:pPr>
              <w:jc w:val="center"/>
              <w:rPr>
                <w:color w:val="000000"/>
                <w:sz w:val="22"/>
                <w:szCs w:val="28"/>
              </w:rPr>
            </w:pPr>
            <w:r>
              <w:rPr>
                <w:rFonts w:hint="eastAsia"/>
                <w:color w:val="000000"/>
                <w:sz w:val="22"/>
                <w:szCs w:val="28"/>
              </w:rPr>
              <w:t xml:space="preserve">（</w:t>
            </w:r>
            <w:r>
              <w:rPr>
                <w:rFonts w:hint="eastAsia"/>
                <w:color w:val="000000"/>
                <w:sz w:val="22"/>
                <w:szCs w:val="28"/>
                <w:lang w:val="en-US" w:eastAsia="zh-CN"/>
              </w:rPr>
              <w:t xml:space="preserve">7</w:t>
            </w:r>
            <w:r>
              <w:rPr>
                <w:rFonts w:hint="eastAsia"/>
                <w:color w:val="000000"/>
                <w:sz w:val="22"/>
                <w:szCs w:val="28"/>
              </w:rPr>
              <w:t xml:space="preserve">分）</w:t>
            </w:r>
            <w:r/>
          </w:p>
        </w:tc>
        <w:tc>
          <w:tcPr>
            <w:tcW w:w="7147" w:type="dxa"/>
            <w:vAlign w:val="center"/>
            <w:textDirection w:val="lrTb"/>
            <w:noWrap w:val="false"/>
          </w:tcPr>
          <w:p>
            <w:pPr>
              <w:jc w:val="left"/>
              <w:rPr>
                <w:color w:val="000000"/>
                <w:sz w:val="22"/>
                <w:szCs w:val="28"/>
              </w:rPr>
            </w:pPr>
            <w:r>
              <w:rPr>
                <w:rFonts w:hint="eastAsia"/>
                <w:color w:val="000000"/>
                <w:sz w:val="22"/>
                <w:szCs w:val="28"/>
              </w:rPr>
              <w:t xml:space="preserve">对响应文件中项目管理班子的人员配置职能的全面性、可行性、针对性进行评价。</w:t>
            </w:r>
            <w:r/>
          </w:p>
          <w:p>
            <w:pPr>
              <w:rPr>
                <w:rFonts w:hint="eastAsia" w:ascii="宋体" w:hAnsi="宋体" w:cs="宋体"/>
                <w:color w:val="000000"/>
                <w:sz w:val="22"/>
                <w:szCs w:val="22"/>
              </w:rPr>
            </w:pPr>
            <w:r>
              <w:rPr>
                <w:rFonts w:hint="eastAsia" w:ascii="宋体" w:hAnsi="宋体" w:cs="宋体"/>
                <w:color w:val="000000"/>
                <w:sz w:val="22"/>
                <w:szCs w:val="22"/>
              </w:rPr>
              <w:t xml:space="preserve">内容详细、合理、可行性高且专业水平较高的，得</w:t>
            </w:r>
            <w:r>
              <w:rPr>
                <w:rFonts w:hint="eastAsia" w:ascii="宋体" w:hAnsi="宋体" w:cs="宋体"/>
                <w:color w:val="000000"/>
                <w:sz w:val="22"/>
                <w:szCs w:val="22"/>
                <w:lang w:val="en-US" w:eastAsia="zh-CN"/>
              </w:rPr>
              <w:t xml:space="preserve">7</w:t>
            </w:r>
            <w:r>
              <w:rPr>
                <w:rFonts w:hint="eastAsia" w:ascii="宋体" w:hAnsi="宋体" w:cs="宋体"/>
                <w:color w:val="000000"/>
                <w:sz w:val="22"/>
                <w:szCs w:val="22"/>
              </w:rPr>
              <w:t xml:space="preserve">分；内容合理、可行性一般且专业水平一般的，得</w:t>
            </w:r>
            <w:r>
              <w:rPr>
                <w:rFonts w:hint="eastAsia" w:ascii="宋体" w:hAnsi="宋体" w:cs="宋体"/>
                <w:color w:val="000000"/>
                <w:sz w:val="22"/>
                <w:szCs w:val="22"/>
                <w:lang w:val="en-US" w:eastAsia="zh-CN"/>
              </w:rPr>
              <w:t xml:space="preserve">5</w:t>
            </w:r>
            <w:r>
              <w:rPr>
                <w:rFonts w:hint="eastAsia" w:ascii="宋体" w:hAnsi="宋体" w:cs="宋体"/>
                <w:color w:val="000000"/>
                <w:sz w:val="22"/>
                <w:szCs w:val="22"/>
              </w:rPr>
              <w:t xml:space="preserve">分；内容存在缺失或存在不合理性，可行性低，得</w:t>
            </w:r>
            <w:r>
              <w:rPr>
                <w:rFonts w:hint="eastAsia" w:ascii="宋体" w:hAnsi="宋体" w:cs="宋体"/>
                <w:color w:val="000000"/>
                <w:sz w:val="22"/>
                <w:szCs w:val="22"/>
                <w:lang w:val="en-US" w:eastAsia="zh-CN"/>
              </w:rPr>
              <w:t xml:space="preserve">3</w:t>
            </w:r>
            <w:r>
              <w:rPr>
                <w:rFonts w:hint="eastAsia" w:ascii="宋体" w:hAnsi="宋体" w:cs="宋体"/>
                <w:color w:val="000000"/>
                <w:sz w:val="22"/>
                <w:szCs w:val="22"/>
              </w:rPr>
              <w:t xml:space="preserve">分；方案整体思路不清晰，内容不完整，得1分。</w:t>
            </w:r>
            <w:r/>
          </w:p>
          <w:p>
            <w:pPr>
              <w:jc w:val="left"/>
              <w:rPr>
                <w:color w:val="000000"/>
                <w:sz w:val="22"/>
                <w:szCs w:val="28"/>
              </w:rPr>
            </w:pPr>
            <w:r>
              <w:rPr>
                <w:rFonts w:hint="eastAsia"/>
                <w:color w:val="000000"/>
                <w:sz w:val="22"/>
                <w:szCs w:val="28"/>
              </w:rPr>
              <w:t xml:space="preserve">未提供的得0分。</w:t>
            </w:r>
            <w:r/>
          </w:p>
        </w:tc>
      </w:tr>
      <w:tr>
        <w:trPr>
          <w:jc w:val="center"/>
          <w:trHeight w:val="1821"/>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rPr>
                <w:rFonts w:hint="eastAsia"/>
                <w:color w:val="000000"/>
                <w:sz w:val="22"/>
                <w:szCs w:val="28"/>
              </w:rPr>
            </w:pPr>
            <w:r>
              <w:rPr>
                <w:rFonts w:hint="eastAsia"/>
                <w:color w:val="000000"/>
                <w:sz w:val="22"/>
                <w:szCs w:val="28"/>
              </w:rPr>
              <w:t xml:space="preserve">施工进度计划和各阶段的保证措施</w:t>
            </w:r>
            <w:r/>
          </w:p>
          <w:p>
            <w:pPr>
              <w:jc w:val="center"/>
              <w:rPr>
                <w:color w:val="000000"/>
                <w:sz w:val="22"/>
                <w:szCs w:val="28"/>
              </w:rPr>
            </w:pPr>
            <w:r>
              <w:rPr>
                <w:rFonts w:hint="eastAsia"/>
                <w:color w:val="000000"/>
                <w:sz w:val="22"/>
                <w:szCs w:val="28"/>
              </w:rPr>
              <w:t xml:space="preserve">（</w:t>
            </w:r>
            <w:r>
              <w:rPr>
                <w:rFonts w:hint="eastAsia"/>
                <w:color w:val="000000"/>
                <w:sz w:val="22"/>
                <w:szCs w:val="28"/>
                <w:lang w:val="en-US" w:eastAsia="zh-CN"/>
              </w:rPr>
              <w:t xml:space="preserve">9</w:t>
            </w:r>
            <w:r>
              <w:rPr>
                <w:rFonts w:hint="eastAsia"/>
                <w:color w:val="000000"/>
                <w:sz w:val="22"/>
                <w:szCs w:val="28"/>
              </w:rPr>
              <w:t xml:space="preserve">分）</w:t>
            </w:r>
            <w:r/>
          </w:p>
        </w:tc>
        <w:tc>
          <w:tcPr>
            <w:tcW w:w="7147" w:type="dxa"/>
            <w:vAlign w:val="center"/>
            <w:textDirection w:val="lrTb"/>
            <w:noWrap w:val="false"/>
          </w:tcPr>
          <w:p>
            <w:pPr>
              <w:rPr>
                <w:color w:val="000000"/>
                <w:sz w:val="22"/>
                <w:szCs w:val="28"/>
              </w:rPr>
            </w:pPr>
            <w:r>
              <w:rPr>
                <w:rFonts w:hint="eastAsia"/>
                <w:color w:val="000000"/>
                <w:sz w:val="22"/>
                <w:szCs w:val="28"/>
              </w:rPr>
              <w:t xml:space="preserve">对响应文件中</w:t>
            </w:r>
            <w:r>
              <w:rPr>
                <w:rFonts w:hint="eastAsia" w:ascii="Times New Roman"/>
                <w:color w:val="000000"/>
                <w:sz w:val="22"/>
                <w:szCs w:val="28"/>
              </w:rPr>
              <w:t xml:space="preserve">施工进度计划和各阶段的保证措施</w:t>
            </w:r>
            <w:r>
              <w:rPr>
                <w:rFonts w:hint="eastAsia"/>
                <w:color w:val="000000"/>
                <w:sz w:val="22"/>
                <w:szCs w:val="28"/>
              </w:rPr>
              <w:t xml:space="preserve">内容的全面性、可行性、针对性进行评价。</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1.全面性(3分)：全面具体详实得3分；较全面得2分；不全面得 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2.针对性(</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分)：针对性强得</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分；针对性较强得2分；针对性不强得1分。</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3.可行性(3分)：符合实际切实可行得3分；较切实可行得2分；可行性欠缺得1分；</w:t>
            </w:r>
            <w:r/>
          </w:p>
          <w:p>
            <w:pPr>
              <w:rPr>
                <w:color w:val="000000"/>
                <w:sz w:val="22"/>
                <w:szCs w:val="28"/>
              </w:rPr>
            </w:pPr>
            <w:r>
              <w:rPr>
                <w:rFonts w:hint="eastAsia" w:ascii="宋体" w:hAnsi="宋体" w:eastAsia="宋体" w:cs="宋体"/>
                <w:color w:val="000000"/>
                <w:sz w:val="22"/>
                <w:szCs w:val="22"/>
              </w:rPr>
              <w:t xml:space="preserve">4.未提供的得 0 分</w:t>
            </w:r>
            <w:r>
              <w:rPr>
                <w:rFonts w:hint="eastAsia" w:ascii="宋体" w:hAnsi="宋体" w:eastAsia="宋体" w:cs="宋体"/>
                <w:color w:val="000000"/>
                <w:sz w:val="22"/>
                <w:szCs w:val="22"/>
                <w:lang w:eastAsia="zh-CN"/>
              </w:rPr>
              <w:t xml:space="preserve">。</w:t>
            </w:r>
            <w:r/>
          </w:p>
        </w:tc>
      </w:tr>
      <w:tr>
        <w:trPr>
          <w:jc w:val="center"/>
          <w:trHeight w:val="1996"/>
        </w:trPr>
        <w:tc>
          <w:tcPr>
            <w:tcW w:w="1070" w:type="dxa"/>
            <w:vAlign w:val="center"/>
            <w:vMerge w:val="continue"/>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rPr>
                <w:color w:val="000000"/>
                <w:sz w:val="22"/>
                <w:szCs w:val="28"/>
              </w:rPr>
            </w:pPr>
            <w:r>
              <w:rPr>
                <w:rFonts w:hint="eastAsia"/>
                <w:color w:val="000000"/>
                <w:sz w:val="22"/>
                <w:szCs w:val="28"/>
              </w:rPr>
              <w:t xml:space="preserve">劳动力、机械设备和材料投入计划（</w:t>
            </w:r>
            <w:r>
              <w:rPr>
                <w:rFonts w:hint="eastAsia"/>
                <w:color w:val="000000"/>
                <w:sz w:val="22"/>
                <w:szCs w:val="28"/>
                <w:lang w:val="en-US" w:eastAsia="zh-CN"/>
              </w:rPr>
              <w:t xml:space="preserve">7</w:t>
            </w:r>
            <w:r>
              <w:rPr>
                <w:rFonts w:hint="eastAsia"/>
                <w:color w:val="000000"/>
                <w:sz w:val="22"/>
                <w:szCs w:val="28"/>
              </w:rPr>
              <w:t xml:space="preserve">分）</w:t>
            </w:r>
            <w:r/>
          </w:p>
        </w:tc>
        <w:tc>
          <w:tcPr>
            <w:tcW w:w="7147" w:type="dxa"/>
            <w:vAlign w:val="center"/>
            <w:textDirection w:val="lrTb"/>
            <w:noWrap w:val="false"/>
          </w:tcPr>
          <w:p>
            <w:pPr>
              <w:rPr>
                <w:color w:val="000000"/>
                <w:sz w:val="22"/>
                <w:szCs w:val="28"/>
              </w:rPr>
            </w:pPr>
            <w:r>
              <w:rPr>
                <w:rFonts w:hint="eastAsia"/>
                <w:color w:val="000000"/>
                <w:sz w:val="22"/>
                <w:szCs w:val="28"/>
              </w:rPr>
              <w:t xml:space="preserve">对响应文件中</w:t>
            </w:r>
            <w:r>
              <w:rPr>
                <w:rFonts w:hint="eastAsia" w:ascii="Times New Roman"/>
                <w:color w:val="000000"/>
                <w:sz w:val="22"/>
                <w:szCs w:val="28"/>
              </w:rPr>
              <w:t xml:space="preserve">劳动力、机械设备和材料投入计划</w:t>
            </w:r>
            <w:r>
              <w:rPr>
                <w:rFonts w:hint="eastAsia"/>
                <w:color w:val="000000"/>
                <w:sz w:val="22"/>
                <w:szCs w:val="28"/>
              </w:rPr>
              <w:t xml:space="preserve">内容的全面性、可行性、针对性进行评价。</w:t>
            </w:r>
            <w:r/>
          </w:p>
          <w:p>
            <w:pPr>
              <w:rPr>
                <w:rFonts w:hint="eastAsia" w:ascii="宋体" w:hAnsi="宋体" w:cs="宋体"/>
                <w:color w:val="000000"/>
                <w:sz w:val="22"/>
                <w:szCs w:val="22"/>
              </w:rPr>
            </w:pPr>
            <w:r>
              <w:rPr>
                <w:rFonts w:hint="eastAsia" w:ascii="宋体" w:hAnsi="宋体" w:cs="宋体"/>
                <w:color w:val="000000"/>
                <w:sz w:val="22"/>
                <w:szCs w:val="22"/>
              </w:rPr>
              <w:t xml:space="preserve">内容详细、合理、可行性高且专业水平较高的，得</w:t>
            </w:r>
            <w:r>
              <w:rPr>
                <w:rFonts w:hint="eastAsia" w:ascii="宋体" w:hAnsi="宋体" w:cs="宋体"/>
                <w:color w:val="000000"/>
                <w:sz w:val="22"/>
                <w:szCs w:val="22"/>
                <w:lang w:val="en-US" w:eastAsia="zh-CN"/>
              </w:rPr>
              <w:t xml:space="preserve">7</w:t>
            </w:r>
            <w:r>
              <w:rPr>
                <w:rFonts w:hint="eastAsia" w:ascii="宋体" w:hAnsi="宋体" w:cs="宋体"/>
                <w:color w:val="000000"/>
                <w:sz w:val="22"/>
                <w:szCs w:val="22"/>
              </w:rPr>
              <w:t xml:space="preserve">分；内容合理、可行性一般且专业水平一般的，得</w:t>
            </w:r>
            <w:r>
              <w:rPr>
                <w:rFonts w:hint="eastAsia" w:ascii="宋体" w:hAnsi="宋体" w:cs="宋体"/>
                <w:color w:val="000000"/>
                <w:sz w:val="22"/>
                <w:szCs w:val="22"/>
                <w:lang w:val="en-US" w:eastAsia="zh-CN"/>
              </w:rPr>
              <w:t xml:space="preserve">5</w:t>
            </w:r>
            <w:r>
              <w:rPr>
                <w:rFonts w:hint="eastAsia" w:ascii="宋体" w:hAnsi="宋体" w:cs="宋体"/>
                <w:color w:val="000000"/>
                <w:sz w:val="22"/>
                <w:szCs w:val="22"/>
              </w:rPr>
              <w:t xml:space="preserve">分；内容存在缺失或存在不合理性，可行性低，得</w:t>
            </w:r>
            <w:r>
              <w:rPr>
                <w:rFonts w:hint="eastAsia" w:ascii="宋体" w:hAnsi="宋体" w:cs="宋体"/>
                <w:color w:val="000000"/>
                <w:sz w:val="22"/>
                <w:szCs w:val="22"/>
                <w:lang w:val="en-US" w:eastAsia="zh-CN"/>
              </w:rPr>
              <w:t xml:space="preserve">3</w:t>
            </w:r>
            <w:r>
              <w:rPr>
                <w:rFonts w:hint="eastAsia" w:ascii="宋体" w:hAnsi="宋体" w:cs="宋体"/>
                <w:color w:val="000000"/>
                <w:sz w:val="22"/>
                <w:szCs w:val="22"/>
              </w:rPr>
              <w:t xml:space="preserve">分；方案整体思路不清晰，内容不完整，得1分。</w:t>
            </w:r>
            <w:r/>
          </w:p>
          <w:p>
            <w:pPr>
              <w:rPr>
                <w:color w:val="000000"/>
                <w:sz w:val="22"/>
                <w:szCs w:val="28"/>
              </w:rPr>
            </w:pPr>
            <w:r>
              <w:rPr>
                <w:rFonts w:hint="eastAsia"/>
                <w:color w:val="000000"/>
                <w:sz w:val="22"/>
                <w:szCs w:val="28"/>
              </w:rPr>
              <w:t xml:space="preserve">未提供的得0分。</w:t>
            </w:r>
            <w:r/>
          </w:p>
        </w:tc>
      </w:tr>
      <w:tr>
        <w:trPr>
          <w:jc w:val="center"/>
          <w:trHeight w:val="1996"/>
        </w:trPr>
        <w:tc>
          <w:tcPr>
            <w:tcW w:w="1070" w:type="dxa"/>
            <w:vAlign w:val="center"/>
            <w:textDirection w:val="lrTb"/>
            <w:noWrap w:val="false"/>
          </w:tcPr>
          <w:p>
            <w:pPr>
              <w:jc w:val="center"/>
              <w:rPr>
                <w:color w:val="000000"/>
                <w:sz w:val="22"/>
                <w:szCs w:val="28"/>
              </w:rPr>
            </w:pPr>
            <w:r>
              <w:rPr>
                <w:color w:val="000000"/>
                <w:sz w:val="22"/>
                <w:szCs w:val="28"/>
              </w:rPr>
            </w:r>
            <w:r/>
          </w:p>
        </w:tc>
        <w:tc>
          <w:tcPr>
            <w:tcW w:w="1632" w:type="dxa"/>
            <w:vAlign w:val="center"/>
            <w:textDirection w:val="lrTb"/>
            <w:noWrap w:val="false"/>
          </w:tcPr>
          <w:p>
            <w:pPr>
              <w:jc w:val="center"/>
              <w:spacing w:after="200" w:line="276" w:lineRule="auto"/>
              <w:widowControl/>
              <w:rPr>
                <w:rFonts w:hint="eastAsia" w:ascii="Arial" w:hAnsi="Arial" w:eastAsia="Arial"/>
                <w:color w:val="auto"/>
                <w:sz w:val="22"/>
                <w:szCs w:val="28"/>
                <w:highlight w:val="none"/>
                <w:lang w:eastAsia="en-US"/>
              </w:rPr>
            </w:pPr>
            <w:r>
              <w:rPr>
                <w:rFonts w:hint="eastAsia" w:ascii="Arial" w:hAnsi="Arial" w:eastAsia="Arial"/>
                <w:color w:val="auto"/>
                <w:sz w:val="22"/>
                <w:szCs w:val="28"/>
                <w:highlight w:val="none"/>
                <w:lang w:eastAsia="en-US"/>
              </w:rPr>
              <w:t xml:space="preserve">缺陷责任期内的服务方案</w:t>
            </w:r>
            <w:r/>
          </w:p>
          <w:p>
            <w:pPr>
              <w:jc w:val="center"/>
              <w:rPr>
                <w:rFonts w:hint="eastAsia"/>
                <w:color w:val="000000"/>
                <w:sz w:val="22"/>
                <w:szCs w:val="28"/>
              </w:rPr>
            </w:pPr>
            <w:r>
              <w:rPr>
                <w:rFonts w:hint="eastAsia" w:ascii="Arial" w:hAnsi="Arial" w:eastAsia="Arial"/>
                <w:color w:val="auto"/>
                <w:sz w:val="22"/>
                <w:szCs w:val="28"/>
                <w:highlight w:val="none"/>
                <w:lang w:eastAsia="en-US"/>
              </w:rPr>
              <w:t xml:space="preserve">（</w:t>
            </w:r>
            <w:r>
              <w:rPr>
                <w:rFonts w:hint="eastAsia" w:ascii="Arial" w:hAnsi="Arial" w:eastAsia="宋体"/>
                <w:color w:val="auto"/>
                <w:sz w:val="22"/>
                <w:szCs w:val="28"/>
                <w:highlight w:val="none"/>
                <w:lang w:val="en-US" w:eastAsia="zh-CN"/>
              </w:rPr>
              <w:t xml:space="preserve">5</w:t>
            </w:r>
            <w:r>
              <w:rPr>
                <w:rFonts w:hint="eastAsia" w:ascii="Arial" w:hAnsi="Arial" w:eastAsia="Arial"/>
                <w:color w:val="auto"/>
                <w:sz w:val="22"/>
                <w:szCs w:val="28"/>
                <w:highlight w:val="none"/>
                <w:lang w:eastAsia="en-US"/>
              </w:rPr>
              <w:t xml:space="preserve">分）</w:t>
            </w:r>
            <w:r/>
          </w:p>
        </w:tc>
        <w:tc>
          <w:tcPr>
            <w:tcW w:w="7147" w:type="dxa"/>
            <w:vAlign w:val="center"/>
            <w:textDirection w:val="lrTb"/>
            <w:noWrap w:val="false"/>
          </w:tcPr>
          <w:p>
            <w:pPr>
              <w:jc w:val="both"/>
              <w:spacing w:after="200" w:line="276" w:lineRule="auto"/>
              <w:widowControl/>
              <w:rPr>
                <w:rFonts w:hint="eastAsia" w:ascii="宋体" w:hAnsi="宋体" w:eastAsia="宋体" w:cs="宋体"/>
                <w:color w:val="auto"/>
                <w:sz w:val="22"/>
                <w:szCs w:val="22"/>
                <w:highlight w:val="none"/>
                <w:lang w:eastAsia="en-US"/>
              </w:rPr>
            </w:pPr>
            <w:r>
              <w:rPr>
                <w:rFonts w:hint="eastAsia" w:ascii="宋体" w:hAnsi="宋体" w:eastAsia="宋体" w:cs="宋体"/>
                <w:color w:val="auto"/>
                <w:sz w:val="22"/>
                <w:szCs w:val="22"/>
                <w:highlight w:val="none"/>
                <w:lang w:val="en-US" w:eastAsia="zh-CN"/>
              </w:rPr>
              <w:t xml:space="preserve">对</w:t>
            </w:r>
            <w:r>
              <w:rPr>
                <w:rFonts w:hint="eastAsia" w:ascii="Calibri" w:hAnsi="Calibri" w:eastAsia="宋体" w:cs="Times New Roman"/>
                <w:color w:val="auto"/>
                <w:sz w:val="22"/>
                <w:szCs w:val="28"/>
                <w:highlight w:val="none"/>
                <w:lang w:val="en-US" w:eastAsia="zh-CN" w:bidi="ar-SA"/>
              </w:rPr>
              <w:t xml:space="preserve">响应文件中</w:t>
            </w:r>
            <w:r>
              <w:rPr>
                <w:rFonts w:hint="eastAsia" w:ascii="Arial" w:hAnsi="Arial" w:eastAsia="宋体" w:cs="Times New Roman"/>
                <w:color w:val="auto"/>
                <w:sz w:val="22"/>
                <w:szCs w:val="28"/>
                <w:highlight w:val="none"/>
                <w:lang w:eastAsia="en-US"/>
              </w:rPr>
              <w:t xml:space="preserve">缺陷责任期内的服务方案</w:t>
            </w:r>
            <w:r>
              <w:rPr>
                <w:rFonts w:hint="eastAsia" w:ascii="宋体" w:hAnsi="宋体" w:eastAsia="宋体" w:cs="宋体"/>
                <w:color w:val="auto"/>
                <w:sz w:val="22"/>
                <w:szCs w:val="22"/>
                <w:highlight w:val="none"/>
                <w:lang w:eastAsia="en-US"/>
              </w:rPr>
              <w:t xml:space="preserve">内容和详细方案</w:t>
            </w:r>
            <w:r>
              <w:rPr>
                <w:rFonts w:hint="eastAsia" w:ascii="宋体" w:hAnsi="宋体" w:eastAsia="Arial" w:cs="宋体"/>
                <w:color w:val="auto"/>
                <w:sz w:val="22"/>
                <w:szCs w:val="22"/>
                <w:highlight w:val="none"/>
                <w:lang w:val="en-US" w:eastAsia="zh-CN"/>
              </w:rPr>
              <w:t xml:space="preserve">的</w:t>
            </w:r>
            <w:r>
              <w:rPr>
                <w:rFonts w:hint="eastAsia" w:ascii="宋体" w:hAnsi="宋体" w:eastAsia="宋体" w:cs="宋体"/>
                <w:color w:val="auto"/>
                <w:sz w:val="22"/>
                <w:szCs w:val="22"/>
                <w:highlight w:val="none"/>
                <w:lang w:eastAsia="en-US"/>
              </w:rPr>
              <w:t xml:space="preserve">合理性、</w:t>
            </w:r>
            <w:r>
              <w:rPr>
                <w:rFonts w:hint="eastAsia" w:ascii="宋体" w:hAnsi="宋体" w:eastAsia="宋体" w:cs="宋体"/>
                <w:color w:val="auto"/>
                <w:sz w:val="22"/>
                <w:szCs w:val="22"/>
                <w:highlight w:val="none"/>
                <w:lang w:val="en-US" w:eastAsia="zh-CN"/>
              </w:rPr>
              <w:t xml:space="preserve">可行</w:t>
            </w:r>
            <w:r>
              <w:rPr>
                <w:rFonts w:hint="eastAsia" w:ascii="宋体" w:hAnsi="宋体" w:eastAsia="宋体" w:cs="宋体"/>
                <w:color w:val="auto"/>
                <w:sz w:val="22"/>
                <w:szCs w:val="22"/>
                <w:highlight w:val="none"/>
                <w:lang w:eastAsia="en-US"/>
              </w:rPr>
              <w:t xml:space="preserve">性</w:t>
            </w:r>
            <w:r>
              <w:rPr>
                <w:rFonts w:hint="eastAsia" w:ascii="宋体" w:hAnsi="宋体" w:eastAsia="宋体" w:cs="宋体"/>
                <w:color w:val="auto"/>
                <w:sz w:val="22"/>
                <w:szCs w:val="22"/>
                <w:highlight w:val="none"/>
                <w:lang w:val="en-US" w:eastAsia="zh-CN"/>
              </w:rPr>
              <w:t xml:space="preserve">进行评价</w:t>
            </w:r>
            <w:r>
              <w:rPr>
                <w:rFonts w:hint="eastAsia" w:ascii="宋体" w:hAnsi="宋体" w:eastAsia="宋体" w:cs="宋体"/>
                <w:color w:val="auto"/>
                <w:sz w:val="22"/>
                <w:szCs w:val="22"/>
                <w:highlight w:val="none"/>
                <w:lang w:eastAsia="en-US"/>
              </w:rPr>
              <w:t xml:space="preserve">。</w:t>
            </w:r>
            <w:r/>
          </w:p>
          <w:p>
            <w:pPr>
              <w:jc w:val="both"/>
              <w:spacing w:after="200" w:line="276" w:lineRule="auto"/>
              <w:widowControl/>
              <w:rPr>
                <w:rFonts w:hint="eastAsia"/>
                <w:color w:val="000000"/>
                <w:sz w:val="22"/>
                <w:szCs w:val="28"/>
              </w:rPr>
            </w:pPr>
            <w:r>
              <w:rPr>
                <w:rFonts w:hint="eastAsia" w:ascii="宋体" w:hAnsi="宋体" w:eastAsia="宋体" w:cs="宋体"/>
                <w:color w:val="auto"/>
                <w:sz w:val="22"/>
                <w:szCs w:val="22"/>
                <w:highlight w:val="none"/>
                <w:lang w:eastAsia="en-US"/>
              </w:rPr>
              <w:t xml:space="preserve">内容详细、合理、可行性高且专业水平较高的，得</w:t>
            </w:r>
            <w:r>
              <w:rPr>
                <w:rFonts w:hint="eastAsia" w:ascii="宋体" w:hAnsi="宋体" w:eastAsia="Arial"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en-US"/>
              </w:rPr>
              <w:t xml:space="preserve">分</w:t>
            </w:r>
            <w:r>
              <w:rPr>
                <w:rFonts w:hint="eastAsia" w:ascii="宋体" w:hAnsi="宋体" w:eastAsia="宋体" w:cs="宋体"/>
                <w:color w:val="auto"/>
                <w:sz w:val="22"/>
                <w:szCs w:val="22"/>
                <w:highlight w:val="none"/>
                <w:lang w:eastAsia="zh-CN"/>
              </w:rPr>
              <w:t xml:space="preserve">；</w:t>
            </w:r>
            <w:r>
              <w:rPr>
                <w:rFonts w:hint="eastAsia" w:ascii="宋体" w:hAnsi="宋体" w:eastAsia="Arial" w:cs="宋体"/>
                <w:color w:val="auto"/>
                <w:sz w:val="22"/>
                <w:szCs w:val="22"/>
                <w:highlight w:val="none"/>
                <w:lang w:val="en-US" w:eastAsia="zh-CN"/>
              </w:rPr>
              <w:t xml:space="preserve">服务方案</w:t>
            </w:r>
            <w:r>
              <w:rPr>
                <w:rFonts w:hint="eastAsia" w:ascii="宋体" w:hAnsi="宋体" w:eastAsia="宋体" w:cs="宋体"/>
                <w:color w:val="auto"/>
                <w:sz w:val="22"/>
                <w:szCs w:val="22"/>
                <w:highlight w:val="none"/>
                <w:lang w:eastAsia="en-US"/>
              </w:rPr>
              <w:t xml:space="preserve">内容合理、可行性</w:t>
            </w:r>
            <w:r>
              <w:rPr>
                <w:rFonts w:hint="eastAsia" w:ascii="宋体" w:hAnsi="宋体" w:eastAsia="宋体" w:cs="宋体"/>
                <w:color w:val="auto"/>
                <w:sz w:val="22"/>
                <w:szCs w:val="22"/>
                <w:highlight w:val="none"/>
                <w:lang w:val="en-US" w:eastAsia="zh-CN"/>
              </w:rPr>
              <w:t xml:space="preserve">一般</w:t>
            </w:r>
            <w:r>
              <w:rPr>
                <w:rFonts w:hint="eastAsia" w:ascii="宋体" w:hAnsi="宋体" w:eastAsia="宋体" w:cs="宋体"/>
                <w:color w:val="auto"/>
                <w:sz w:val="22"/>
                <w:szCs w:val="22"/>
                <w:highlight w:val="none"/>
                <w:lang w:eastAsia="en-US"/>
              </w:rPr>
              <w:t xml:space="preserve">且专业水平</w:t>
            </w:r>
            <w:r>
              <w:rPr>
                <w:rFonts w:hint="eastAsia" w:ascii="宋体" w:hAnsi="宋体" w:eastAsia="宋体" w:cs="宋体"/>
                <w:color w:val="auto"/>
                <w:sz w:val="22"/>
                <w:szCs w:val="22"/>
                <w:highlight w:val="none"/>
                <w:lang w:val="en-US" w:eastAsia="zh-CN"/>
              </w:rPr>
              <w:t xml:space="preserve">一般</w:t>
            </w:r>
            <w:r>
              <w:rPr>
                <w:rFonts w:hint="eastAsia" w:ascii="宋体" w:hAnsi="宋体" w:eastAsia="宋体" w:cs="宋体"/>
                <w:color w:val="auto"/>
                <w:sz w:val="22"/>
                <w:szCs w:val="22"/>
                <w:highlight w:val="none"/>
                <w:lang w:eastAsia="en-US"/>
              </w:rPr>
              <w:t xml:space="preserve">的</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w:t>
            </w:r>
            <w:r>
              <w:rPr>
                <w:rFonts w:hint="eastAsia" w:ascii="宋体" w:hAnsi="宋体" w:eastAsia="宋体" w:cs="宋体"/>
                <w:color w:val="auto"/>
                <w:sz w:val="22"/>
                <w:szCs w:val="22"/>
                <w:highlight w:val="none"/>
                <w:lang w:eastAsia="en-US"/>
              </w:rPr>
              <w:t xml:space="preserve">内容存在缺失或存在不合理性，</w:t>
            </w:r>
            <w:r>
              <w:rPr>
                <w:rFonts w:hint="eastAsia" w:ascii="宋体" w:hAnsi="宋体" w:eastAsia="宋体" w:cs="宋体"/>
                <w:color w:val="auto"/>
                <w:sz w:val="22"/>
                <w:szCs w:val="22"/>
                <w:highlight w:val="none"/>
                <w:lang w:val="en-US" w:eastAsia="zh-CN"/>
              </w:rPr>
              <w:t xml:space="preserve">可行性低，</w:t>
            </w:r>
            <w:r>
              <w:rPr>
                <w:rFonts w:hint="eastAsia" w:ascii="宋体" w:hAnsi="宋体" w:eastAsia="宋体" w:cs="宋体"/>
                <w:color w:val="auto"/>
                <w:sz w:val="22"/>
                <w:szCs w:val="22"/>
                <w:highlight w:val="none"/>
                <w:lang w:eastAsia="en-US"/>
              </w:rPr>
              <w:t xml:space="preserve">得</w:t>
            </w:r>
            <w:r>
              <w:rPr>
                <w:rFonts w:hint="eastAsia" w:ascii="宋体" w:hAnsi="宋体" w:eastAsia="Arial"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en-US"/>
              </w:rPr>
              <w:t xml:space="preserve">分；</w:t>
            </w:r>
            <w:r>
              <w:rPr>
                <w:rFonts w:hint="eastAsia" w:ascii="宋体" w:hAnsi="宋体" w:eastAsia="宋体" w:cs="宋体"/>
                <w:color w:val="auto"/>
                <w:sz w:val="22"/>
                <w:szCs w:val="22"/>
                <w:highlight w:val="none"/>
                <w:lang w:eastAsia="zh-CN"/>
              </w:rPr>
              <w:t xml:space="preserve">方案整体思路不清晰，</w:t>
            </w:r>
            <w:r>
              <w:rPr>
                <w:rFonts w:hint="eastAsia" w:ascii="宋体" w:hAnsi="宋体" w:eastAsia="宋体" w:cs="宋体"/>
                <w:color w:val="auto"/>
                <w:sz w:val="22"/>
                <w:szCs w:val="22"/>
                <w:highlight w:val="none"/>
                <w:lang w:val="en-US" w:eastAsia="zh-CN"/>
              </w:rPr>
              <w:t xml:space="preserve">内容不完整，得1分。</w:t>
            </w:r>
            <w:r>
              <w:rPr>
                <w:rFonts w:hint="eastAsia" w:ascii="Arial" w:hAnsi="Arial" w:eastAsia="Arial"/>
                <w:color w:val="auto"/>
                <w:sz w:val="22"/>
                <w:szCs w:val="28"/>
                <w:highlight w:val="none"/>
                <w:lang w:eastAsia="en-US"/>
              </w:rPr>
              <w:t xml:space="preserve">未提供的得0分。</w:t>
            </w:r>
            <w:r/>
          </w:p>
        </w:tc>
      </w:tr>
      <w:tr>
        <w:trPr>
          <w:jc w:val="center"/>
          <w:trHeight w:val="1149"/>
        </w:trPr>
        <w:tc>
          <w:tcPr>
            <w:gridSpan w:val="3"/>
            <w:tcW w:w="9849" w:type="dxa"/>
            <w:vAlign w:val="center"/>
            <w:textDirection w:val="lrTb"/>
            <w:noWrap w:val="false"/>
          </w:tcPr>
          <w:p>
            <w:pPr>
              <w:spacing w:line="360" w:lineRule="auto"/>
              <w:rPr>
                <w:color w:val="000000"/>
                <w:sz w:val="22"/>
                <w:szCs w:val="28"/>
              </w:rPr>
            </w:pPr>
            <w:r>
              <w:rPr>
                <w:rFonts w:hint="eastAsia"/>
                <w:b/>
                <w:bCs/>
                <w:color w:val="000000"/>
                <w:sz w:val="22"/>
                <w:szCs w:val="28"/>
              </w:rPr>
              <w:t xml:space="preserve">注：以上所提供相关证明材料原件扫描件需上传响应文件对应位置，成交供应商在本项目合同签订前必须提供原件核查，采购人核查无误后，签订合同。如中标人不能在采购人规定的时间内向采购人提供原件，将被采购人视为放弃成交（中标）资格。</w:t>
            </w:r>
            <w:r/>
          </w:p>
        </w:tc>
      </w:tr>
    </w:tbl>
    <w:p>
      <w:pPr>
        <w:ind w:firstLine="241"/>
        <w:jc w:val="left"/>
        <w:spacing w:line="520" w:lineRule="exact"/>
        <w:widowControl/>
        <w:rPr>
          <w:rFonts w:hint="eastAsia" w:ascii="宋体" w:hAnsi="宋体"/>
          <w:b/>
          <w:bCs/>
          <w:color w:val="000000"/>
          <w:sz w:val="24"/>
        </w:rPr>
      </w:pPr>
      <w:r>
        <w:rPr>
          <w:rFonts w:ascii="宋体" w:hAnsi="宋体"/>
          <w:b/>
          <w:bCs/>
          <w:color w:val="000000"/>
          <w:sz w:val="24"/>
        </w:rPr>
        <w:t xml:space="preserve">说明：本项目采用综合评分法。</w:t>
      </w:r>
      <w:r/>
    </w:p>
    <w:p>
      <w:pPr>
        <w:rPr>
          <w:rFonts w:hint="eastAsia" w:ascii="宋体" w:hAnsi="宋体"/>
          <w:b/>
          <w:bCs/>
          <w:color w:val="000000"/>
          <w:sz w:val="36"/>
          <w:szCs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000000"/>
          <w:sz w:val="24"/>
        </w:rPr>
        <w:t xml:space="preserve">（供应商技术部分得分取所有评委的平均值，保留小数点后二位）</w:t>
      </w:r>
      <w:r/>
    </w:p>
    <w:p>
      <w:pPr>
        <w:jc w:val="center"/>
        <w:widowControl/>
        <w:rPr>
          <w:rFonts w:hint="eastAsia" w:ascii="宋体" w:hAnsi="宋体"/>
          <w:b/>
          <w:bCs/>
          <w:color w:val="000000"/>
          <w:sz w:val="36"/>
          <w:szCs w:val="36"/>
        </w:rPr>
      </w:pPr>
      <w:r>
        <w:rPr>
          <w:rFonts w:hint="eastAsia" w:ascii="宋体" w:hAnsi="宋体"/>
          <w:b/>
          <w:bCs/>
          <w:color w:val="000000"/>
          <w:sz w:val="36"/>
          <w:szCs w:val="36"/>
        </w:rPr>
        <w:t xml:space="preserve">2、</w:t>
      </w:r>
      <w:r>
        <w:rPr>
          <w:rFonts w:ascii="宋体" w:hAnsi="宋体"/>
          <w:b/>
          <w:bCs/>
          <w:color w:val="000000"/>
          <w:sz w:val="36"/>
          <w:szCs w:val="36"/>
        </w:rPr>
        <w:t xml:space="preserve">项目要求（采购需求）</w:t>
      </w:r>
      <w:r/>
    </w:p>
    <w:p>
      <w:pPr>
        <w:jc w:val="left"/>
        <w:spacing w:line="360" w:lineRule="auto"/>
        <w:widowControl/>
        <w:rPr>
          <w:rFonts w:hint="eastAsia" w:ascii="宋体" w:hAnsi="宋体"/>
          <w:b/>
          <w:bCs/>
          <w:color w:val="000000"/>
          <w:sz w:val="24"/>
        </w:rPr>
      </w:pPr>
      <w:r>
        <w:rPr>
          <w:rFonts w:hint="eastAsia" w:ascii="宋体" w:hAnsi="宋体"/>
          <w:b/>
          <w:bCs/>
          <w:color w:val="000000"/>
          <w:sz w:val="24"/>
        </w:rPr>
      </w:r>
      <w:r/>
    </w:p>
    <w:p>
      <w:pPr>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b/>
          <w:bCs/>
          <w:color w:val="000000"/>
          <w:sz w:val="24"/>
          <w:highlight w:val="none"/>
        </w:rPr>
        <w:t xml:space="preserve">一、项目名称：</w:t>
      </w:r>
      <w:r>
        <w:rPr>
          <w:rFonts w:hint="eastAsia" w:ascii="宋体" w:hAnsi="宋体" w:cs="宋体"/>
          <w:color w:val="000000"/>
          <w:sz w:val="24"/>
          <w:highlight w:val="none"/>
          <w:lang w:eastAsia="zh-CN"/>
        </w:rPr>
        <w:t xml:space="preserve">御景新城南侧地块整治(御景公园)工程</w:t>
      </w:r>
      <w:r/>
    </w:p>
    <w:p>
      <w:pPr>
        <w:spacing w:line="360" w:lineRule="auto"/>
        <w:widowControl/>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二、本项目不接受超过</w:t>
      </w:r>
      <w:r>
        <w:rPr>
          <w:rFonts w:hint="eastAsia" w:ascii="宋体" w:hAnsi="宋体" w:cs="宋体"/>
          <w:b/>
          <w:bCs/>
          <w:color w:val="000000"/>
          <w:sz w:val="24"/>
          <w:highlight w:val="none"/>
          <w:lang w:eastAsia="zh-CN"/>
        </w:rPr>
        <w:t xml:space="preserve">最高投标限价</w:t>
      </w:r>
      <w:r>
        <w:rPr>
          <w:rFonts w:hint="eastAsia" w:ascii="宋体" w:hAnsi="宋体" w:cs="宋体"/>
          <w:b/>
          <w:bCs/>
          <w:color w:val="000000"/>
          <w:sz w:val="24"/>
          <w:highlight w:val="none"/>
          <w:lang w:val="en-US" w:eastAsia="zh-CN"/>
        </w:rPr>
        <w:t xml:space="preserve">1498217.34</w:t>
      </w:r>
      <w:r>
        <w:rPr>
          <w:rFonts w:hint="eastAsia" w:ascii="宋体" w:hAnsi="宋体" w:cs="宋体"/>
          <w:b/>
          <w:bCs/>
          <w:color w:val="000000"/>
          <w:sz w:val="24"/>
          <w:highlight w:val="none"/>
          <w:u w:val="none"/>
        </w:rPr>
        <w:t xml:space="preserve">元</w:t>
      </w:r>
      <w:r>
        <w:rPr>
          <w:rFonts w:hint="eastAsia" w:ascii="宋体" w:hAnsi="宋体" w:cs="宋体"/>
          <w:b/>
          <w:bCs/>
          <w:color w:val="000000"/>
          <w:sz w:val="24"/>
          <w:highlight w:val="none"/>
        </w:rPr>
        <w:t xml:space="preserve">（采购项目预算金额）的报价。</w:t>
      </w:r>
      <w:r>
        <w:rPr>
          <w:rFonts w:hint="eastAsia" w:ascii="宋体" w:hAnsi="宋体" w:cs="宋体"/>
          <w:color w:val="000000"/>
          <w:sz w:val="24"/>
          <w:highlight w:val="none"/>
        </w:rPr>
        <w:t xml:space="preserve">报价包括但不限于人工、材料、机械、验收、税金、后续服务、技术支持、利润以及代理服务费等全部费用，采购人不再支付报价以外的任何费用。</w:t>
      </w:r>
      <w:r/>
    </w:p>
    <w:p>
      <w:pPr>
        <w:spacing w:line="360" w:lineRule="auto"/>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三、项目概况：</w:t>
      </w:r>
      <w:r/>
    </w:p>
    <w:p>
      <w:pPr>
        <w:ind w:firstLine="480"/>
        <w:spacing w:line="360" w:lineRule="auto"/>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1、项目内容：</w:t>
      </w:r>
      <w:r>
        <w:rPr>
          <w:rFonts w:hint="eastAsia" w:ascii="宋体" w:hAnsi="宋体" w:cs="宋体"/>
          <w:color w:val="000000"/>
          <w:sz w:val="24"/>
          <w:highlight w:val="none"/>
          <w:lang w:eastAsia="zh-CN"/>
        </w:rPr>
        <w:t xml:space="preserve">御景新城南侧地块整治(御景公园)工程</w:t>
      </w:r>
      <w:r>
        <w:rPr>
          <w:rFonts w:hint="eastAsia" w:ascii="宋体" w:hAnsi="宋体" w:cs="宋体"/>
          <w:color w:val="000000"/>
          <w:sz w:val="24"/>
          <w:highlight w:val="none"/>
        </w:rPr>
        <w:t xml:space="preserve">工程，</w:t>
      </w:r>
      <w:r>
        <w:rPr>
          <w:rFonts w:hint="eastAsia" w:ascii="宋体" w:hAnsi="宋体" w:cs="宋体"/>
          <w:color w:val="000000"/>
          <w:sz w:val="24"/>
          <w:highlight w:val="none"/>
          <w:lang w:val="en-US" w:eastAsia="zh-CN"/>
        </w:rPr>
        <w:t xml:space="preserve">地块位于御景新城南侧，老沿河北侧，汉润路以东，汉沛路以西，用地面积约为8180.68平方米，包括绿化，给排水，场地铺装等工程</w:t>
      </w:r>
      <w:r>
        <w:rPr>
          <w:rFonts w:hint="eastAsia" w:ascii="宋体" w:hAnsi="宋体" w:cs="宋体"/>
          <w:color w:val="000000"/>
          <w:sz w:val="24"/>
          <w:highlight w:val="none"/>
        </w:rPr>
        <w:t xml:space="preserve">，具体内容详见工程量清单所含全部内容。</w:t>
      </w:r>
      <w:r/>
    </w:p>
    <w:p>
      <w:p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2、合同履行期限：</w:t>
      </w:r>
      <w:r>
        <w:rPr>
          <w:rFonts w:hint="eastAsia" w:ascii="宋体" w:hAnsi="宋体" w:cs="宋体"/>
          <w:color w:val="000000"/>
          <w:sz w:val="24"/>
          <w:highlight w:val="none"/>
          <w:lang w:val="en-US" w:eastAsia="zh-CN"/>
        </w:rPr>
        <w:t xml:space="preserve">100</w:t>
      </w:r>
      <w:r>
        <w:rPr>
          <w:rFonts w:hint="eastAsia" w:ascii="宋体" w:hAnsi="宋体" w:cs="宋体"/>
          <w:color w:val="000000"/>
          <w:sz w:val="24"/>
          <w:highlight w:val="none"/>
        </w:rPr>
        <w:t xml:space="preserve">日历天。</w:t>
      </w:r>
      <w:r/>
    </w:p>
    <w:p>
      <w:pPr>
        <w:ind w:firstLine="480"/>
        <w:spacing w:line="360" w:lineRule="auto"/>
        <w:widowControl/>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3、工程质量标准：合格。</w:t>
      </w:r>
      <w:r/>
    </w:p>
    <w:p>
      <w:pPr>
        <w:ind w:firstLine="48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4、工程地点：</w:t>
      </w:r>
      <w:r>
        <w:rPr>
          <w:rFonts w:hint="eastAsia" w:ascii="宋体" w:hAnsi="宋体" w:cs="宋体"/>
          <w:color w:val="000000"/>
          <w:sz w:val="24"/>
          <w:lang w:val="en-US" w:eastAsia="zh-CN"/>
        </w:rPr>
        <w:t xml:space="preserve">沛县汉兴街道</w:t>
      </w:r>
      <w:r>
        <w:rPr>
          <w:rFonts w:hint="eastAsia" w:ascii="宋体" w:hAnsi="宋体" w:cs="宋体"/>
          <w:color w:val="000000"/>
          <w:sz w:val="24"/>
          <w:lang w:eastAsia="zh-CN"/>
        </w:rPr>
        <w:t xml:space="preserve">御景新城南侧地块</w:t>
      </w:r>
      <w:r>
        <w:rPr>
          <w:rFonts w:hint="eastAsia" w:ascii="宋体" w:hAnsi="宋体" w:cs="宋体"/>
          <w:color w:val="000000"/>
          <w:sz w:val="24"/>
        </w:rPr>
        <w:t xml:space="preserve">。</w:t>
      </w:r>
      <w:r/>
    </w:p>
    <w:p>
      <w:pPr>
        <w:ind w:firstLine="48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ind w:firstLine="48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6、质量期限：2年。</w:t>
      </w:r>
      <w:r/>
    </w:p>
    <w:p>
      <w:pPr>
        <w:ind w:firstLine="480"/>
        <w:spacing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7、现场勘察：自行勘察现场。</w:t>
      </w:r>
      <w:r/>
    </w:p>
    <w:p>
      <w:pPr>
        <w:spacing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四、工程量清单报价</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1、报价内容</w:t>
      </w:r>
      <w:r/>
    </w:p>
    <w:p>
      <w:pPr>
        <w:ind w:firstLine="48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 响应报价应包括磋商文件中所确定的范围内工程量清单以及施工图中所含的全部内容，以及为完成上述内容所需的全部费用。</w:t>
      </w:r>
      <w:r/>
    </w:p>
    <w:p>
      <w:pPr>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 供应商应按采购人提供的工程量清单填报价格。填写的项目名称、项目特征、计量单位、工程量必须与采购人提供的一致。</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 技术参数、项目实施方案所描述的技术措施所发生的费用，视为已体现在供应商报价的非实体性消耗所发生的费用中。</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1.8 垃圾外运，在报价中综合考虑。</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1.9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1.10地方关系协调费投标人自行考虑，就此项招标人不支付任何费用。</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1.11施工时需做好防护措施保证周边安全，因中标人保障不利对招标人或第三方造成损失的，赔偿责任全部由中标人承担，若因此会增加费用，控制价不计取，投标人自行考虑在报价中，结算时不予调整。</w:t>
      </w:r>
      <w:r/>
    </w:p>
    <w:p>
      <w:pPr>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2、报价方式</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2.1 本工程采用</w:t>
      </w:r>
      <w:r>
        <w:rPr>
          <w:rFonts w:hint="eastAsia" w:ascii="宋体" w:hAnsi="宋体" w:cs="宋体"/>
          <w:b/>
          <w:bCs/>
          <w:color w:val="000000"/>
          <w:sz w:val="24"/>
          <w:u w:val="single"/>
        </w:rPr>
        <w:t xml:space="preserve">固定单价合同</w:t>
      </w:r>
      <w:r>
        <w:rPr>
          <w:rFonts w:hint="eastAsia" w:ascii="宋体" w:hAnsi="宋体" w:cs="宋体"/>
          <w:color w:val="000000"/>
          <w:sz w:val="24"/>
        </w:rPr>
        <w:t xml:space="preserve">（除另有规定外）。供应商应充分考虑施工期间各类建材的市场风险，并计入总报价，供应商在计算报价时应考虑一定的风险系数。</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 材料风险约定：</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2.2.1 对于法律、法规、规章或有关政策出台导致工程税金、规费等发生变化的，应按照有关规定执行。</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3、报价的计价方法</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spacing w:before="210" w:after="120"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4、报价编制依据及要求：</w:t>
      </w:r>
      <w:r>
        <w:rPr>
          <w:rFonts w:hint="eastAsia" w:ascii="宋体" w:hAnsi="宋体" w:cs="宋体"/>
          <w:b/>
          <w:bCs/>
          <w:color w:val="000000"/>
          <w:sz w:val="24"/>
        </w:rPr>
        <w:t xml:space="preserve">详见工程量清单。</w:t>
      </w:r>
      <w:r/>
    </w:p>
    <w:p>
      <w:pPr>
        <w:spacing w:before="210" w:after="120" w:line="360" w:lineRule="auto"/>
        <w:widowControl/>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五、低于成本报价：</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ind w:firstLine="480"/>
        <w:spacing w:before="210" w:after="120" w:line="360" w:lineRule="auto"/>
        <w:widowControl/>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六、响应文件要求</w:t>
      </w:r>
      <w:r/>
    </w:p>
    <w:p>
      <w:pPr>
        <w:ind w:firstLine="48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1.首次响应文件中提供《已标价的工程量清单》文件。</w:t>
      </w:r>
      <w:r/>
    </w:p>
    <w:p>
      <w:pPr>
        <w:ind w:firstLine="480"/>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2.按照《工程量清单》编制《已标价的工程量清单》。</w:t>
      </w:r>
      <w:r/>
    </w:p>
    <w:p>
      <w:pPr>
        <w:ind w:firstLine="482"/>
        <w:spacing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供应商必须说明其是否响应采购文件中提出的全部服务内容与要求，如果其中某些条款不响应时，应在文件中逐条列出，未列出的视同响应。</w:t>
      </w:r>
      <w:r/>
    </w:p>
    <w:p>
      <w:pPr>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七、服务要求：</w:t>
      </w:r>
      <w:r>
        <w:rPr>
          <w:rFonts w:hint="eastAsia" w:ascii="宋体" w:hAnsi="宋体" w:cs="宋体"/>
          <w:color w:val="000000"/>
          <w:sz w:val="24"/>
        </w:rPr>
        <w:t xml:space="preserve"> </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1、质保及售后服务：</w:t>
      </w:r>
      <w:r>
        <w:rPr>
          <w:rFonts w:hint="eastAsia" w:ascii="宋体" w:hAnsi="宋体" w:cs="宋体"/>
          <w:b/>
          <w:bCs/>
          <w:color w:val="000000"/>
          <w:sz w:val="24"/>
        </w:rPr>
        <w:t xml:space="preserve">本项目整体工程质保2年，本工程的质量保修期自竣工验收合格后，办理交付使用之日起计算</w:t>
      </w:r>
      <w:r>
        <w:rPr>
          <w:rFonts w:hint="eastAsia" w:ascii="宋体" w:hAnsi="宋体" w:cs="宋体"/>
          <w:b/>
          <w:color w:val="000000"/>
          <w:sz w:val="24"/>
        </w:rPr>
        <w:t xml:space="preserve">。</w:t>
      </w:r>
      <w:r>
        <w:rPr>
          <w:rFonts w:hint="eastAsia" w:ascii="宋体" w:hAnsi="宋体" w:cs="宋体"/>
          <w:bCs/>
          <w:color w:val="000000"/>
          <w:sz w:val="24"/>
        </w:rPr>
        <w:t xml:space="preserve">质保</w:t>
      </w:r>
      <w:r>
        <w:rPr>
          <w:rFonts w:hint="eastAsia" w:ascii="宋体" w:hAnsi="宋体" w:cs="宋体"/>
          <w:color w:val="000000"/>
          <w:sz w:val="24"/>
        </w:rPr>
        <w:t xml:space="preserve">期外，工程质量出现问题，中标人应主动提供维修方案，只收取材料费。 </w:t>
      </w:r>
      <w:r/>
    </w:p>
    <w:p>
      <w:pPr>
        <w:ind w:firstLine="480"/>
        <w:spacing w:before="210" w:after="12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2、质保期内，如发生故障，采购人通知中标人售后服务人员时，相关服务人员要在 2 小时内到达现场配合采购人处理问题，进行更换或进行必要的维修。 </w:t>
      </w:r>
      <w:r/>
    </w:p>
    <w:p>
      <w:pPr>
        <w:ind w:firstLine="480"/>
        <w:spacing w:before="210" w:after="120" w:line="360" w:lineRule="auto"/>
        <w:widowControl/>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3、供应商需根据本项目特征及自身情况编制施工方案。</w:t>
      </w:r>
      <w:r/>
    </w:p>
    <w:p>
      <w:pPr>
        <w:ind w:firstLine="0"/>
        <w:spacing w:before="210" w:after="120" w:line="360" w:lineRule="auto"/>
        <w:widowControl/>
        <w:rPr>
          <w:rFonts w:hint="eastAsia" w:ascii="宋体" w:hAnsi="宋体" w:cs="宋体"/>
          <w:b/>
          <w:bCs/>
          <w:color w:val="000000"/>
          <w:sz w:val="24"/>
          <w:szCs w:val="24"/>
          <w:lang w:bidi="ar"/>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八</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t xml:space="preserve">图纸</w:t>
      </w:r>
      <w:r>
        <w:rPr>
          <w:rFonts w:hint="eastAsia" w:ascii="宋体" w:hAnsi="宋体" w:cs="宋体"/>
          <w:b/>
          <w:bCs/>
          <w:color w:val="000000"/>
          <w:sz w:val="24"/>
          <w:highlight w:val="none"/>
        </w:rPr>
        <w:t xml:space="preserve">获取</w:t>
      </w:r>
      <w:r>
        <w:rPr>
          <w:rFonts w:hint="eastAsia" w:ascii="宋体" w:hAnsi="宋体" w:cs="宋体"/>
          <w:b/>
          <w:bCs/>
          <w:color w:val="000000"/>
          <w:sz w:val="24"/>
          <w:highlight w:val="none"/>
        </w:rPr>
        <w:t xml:space="preserve">方式</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通过网盘分享的文件：御景新城南侧地块整治（御景公园）工程施工图08.14.zip 链接: https://pan.baidu.com/s/1L18Zpev0apG9trhsrtj8BQ?pwd=6qs3 提取码: 6qs3</w:t>
      </w:r>
      <w:r>
        <w:rPr>
          <w:rFonts w:hint="eastAsia" w:ascii="宋体" w:hAnsi="宋体" w:cs="宋体"/>
          <w:color w:val="000000"/>
          <w:sz w:val="24"/>
          <w:highlight w:val="none"/>
        </w:rPr>
      </w:r>
      <w:r>
        <w:rPr>
          <w:rFonts w:hint="eastAsia" w:ascii="宋体" w:hAnsi="宋体" w:cs="宋体"/>
          <w:color w:val="000000"/>
          <w:sz w:val="24"/>
          <w:highlight w:val="none"/>
        </w:rPr>
      </w:r>
    </w:p>
    <w:p>
      <w:pPr>
        <w:jc w:val="left"/>
        <w:spacing w:before="240" w:after="24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bidi="ar"/>
        </w:rPr>
        <w:t xml:space="preserve">九</w:t>
      </w:r>
      <w:r>
        <w:rPr>
          <w:rFonts w:hint="eastAsia" w:ascii="宋体" w:hAnsi="宋体" w:cs="宋体"/>
          <w:b/>
          <w:bCs/>
          <w:color w:val="000000"/>
          <w:sz w:val="24"/>
          <w:lang w:bidi="ar"/>
        </w:rPr>
        <w:t xml:space="preserve">、</w:t>
      </w:r>
      <w:r>
        <w:rPr>
          <w:rFonts w:hint="eastAsia" w:ascii="宋体" w:hAnsi="宋体" w:cs="宋体"/>
          <w:color w:val="000000"/>
          <w:sz w:val="24"/>
        </w:rPr>
        <w:t xml:space="preserve">其他要求：</w:t>
      </w:r>
      <w:r>
        <w:rPr>
          <w:rFonts w:hint="eastAsia" w:ascii="宋体" w:hAnsi="宋体" w:cs="宋体"/>
          <w:b/>
          <w:color w:val="000000"/>
          <w:sz w:val="24"/>
        </w:rPr>
        <w:t xml:space="preserve">见《磋商文件》附件：7、《拟签订的合同文本》。</w:t>
      </w:r>
      <w:r/>
    </w:p>
    <w:p>
      <w:pPr>
        <w:spacing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p>
      <w:pPr>
        <w:ind w:firstLine="2692"/>
        <w:jc w:val="left"/>
        <w:pageBreakBefore/>
        <w:spacing w:line="0" w:lineRule="atLeast"/>
        <w:widowControl/>
        <w:rPr>
          <w:rFonts w:hint="eastAsia" w:ascii="宋体" w:hAnsi="宋体"/>
          <w:b/>
          <w:bCs/>
          <w:color w:val="000000"/>
          <w:sz w:val="36"/>
          <w:szCs w:val="20"/>
        </w:rPr>
      </w:pPr>
      <w:r>
        <w:rPr>
          <w:rFonts w:ascii="宋体" w:hAnsi="宋体"/>
          <w:b/>
          <w:color w:val="000000"/>
          <w:sz w:val="36"/>
          <w:szCs w:val="20"/>
        </w:rPr>
        <w:t xml:space="preserve">3、磋商</w:t>
      </w:r>
      <w:r>
        <w:rPr>
          <w:rFonts w:ascii="宋体" w:hAnsi="宋体"/>
          <w:b/>
          <w:bCs/>
          <w:color w:val="000000"/>
          <w:sz w:val="36"/>
          <w:szCs w:val="20"/>
        </w:rPr>
        <w:t xml:space="preserve">报价表</w:t>
      </w:r>
      <w:r/>
    </w:p>
    <w:p>
      <w:pPr>
        <w:jc w:val="left"/>
        <w:spacing w:line="520" w:lineRule="exact"/>
        <w:widowControl/>
        <w:rPr>
          <w:rFonts w:hint="eastAsia" w:ascii="宋体" w:hAnsi="宋体"/>
          <w:color w:val="000000"/>
          <w:sz w:val="24"/>
        </w:rPr>
      </w:pPr>
      <w:r>
        <w:rPr>
          <w:rFonts w:ascii="宋体" w:hAnsi="宋体"/>
          <w:color w:val="000000"/>
          <w:sz w:val="24"/>
        </w:rPr>
        <w:t xml:space="preserve">项目编号：</w:t>
      </w:r>
      <w:r>
        <w:rPr>
          <w:rFonts w:hint="eastAsia" w:ascii="宋体" w:hAnsi="宋体"/>
          <w:color w:val="000000"/>
          <w:sz w:val="24"/>
          <w:lang w:eastAsia="zh-CN"/>
        </w:rPr>
        <w:t xml:space="preserve">JSZC-320322051-XTZX-C2026-0003</w:t>
      </w:r>
      <w:r>
        <w:rPr>
          <w:rFonts w:hint="eastAsia" w:ascii="宋体" w:hAnsi="宋体"/>
          <w:color w:val="000000"/>
          <w:sz w:val="24"/>
        </w:rPr>
        <w:t xml:space="preserve"> </w:t>
      </w:r>
      <w:r/>
    </w:p>
    <w:p>
      <w:pPr>
        <w:jc w:val="left"/>
        <w:spacing w:line="520" w:lineRule="exact"/>
        <w:widowControl/>
        <w:rPr>
          <w:rFonts w:hint="eastAsia" w:ascii="宋体" w:hAnsi="宋体"/>
          <w:b/>
          <w:bCs/>
          <w:color w:val="000000"/>
          <w:sz w:val="24"/>
        </w:rPr>
      </w:pPr>
      <w:r>
        <w:rPr>
          <w:rFonts w:ascii="宋体" w:hAnsi="宋体"/>
          <w:b/>
          <w:bCs/>
          <w:color w:val="000000"/>
          <w:sz w:val="24"/>
        </w:rPr>
        <w:t xml:space="preserve">本次为首次报价</w:t>
      </w:r>
      <w:r/>
    </w:p>
    <w:p>
      <w:pPr>
        <w:jc w:val="left"/>
        <w:spacing w:line="520" w:lineRule="exact"/>
        <w:widowControl/>
        <w:rPr>
          <w:rFonts w:hint="eastAsia" w:ascii="宋体" w:hAnsi="宋体"/>
          <w:color w:val="000000"/>
          <w:sz w:val="24"/>
        </w:rPr>
      </w:pPr>
      <w:r>
        <w:rPr>
          <w:rFonts w:ascii="宋体" w:hAnsi="宋体"/>
          <w:color w:val="000000"/>
          <w:sz w:val="24"/>
        </w:rPr>
        <w:t xml:space="preserve">货币单位：人民币元</w:t>
      </w:r>
      <w:r/>
    </w:p>
    <w:tbl>
      <w:tblPr>
        <w:tblStyle w:val="117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386"/>
        <w:gridCol w:w="2397"/>
        <w:gridCol w:w="2286"/>
        <w:gridCol w:w="2286"/>
      </w:tblGrid>
      <w:tr>
        <w:trPr>
          <w:trHeight w:val="1107"/>
        </w:trPr>
        <w:tc>
          <w:tcPr>
            <w:tcMar>
              <w:left w:w="0" w:type="dxa"/>
              <w:top w:w="0" w:type="dxa"/>
              <w:right w:w="0" w:type="dxa"/>
              <w:bottom w:w="0" w:type="dxa"/>
            </w:tcMar>
            <w:tcW w:w="23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项目名称</w:t>
            </w:r>
            <w:r/>
          </w:p>
        </w:tc>
        <w:tc>
          <w:tcPr>
            <w:tcMar>
              <w:left w:w="0" w:type="dxa"/>
              <w:top w:w="0" w:type="dxa"/>
              <w:right w:w="0" w:type="dxa"/>
              <w:bottom w:w="0" w:type="dxa"/>
            </w:tcMar>
            <w:tcW w:w="2397"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项目内容</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总价（小写）</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备注</w:t>
            </w:r>
            <w:r/>
          </w:p>
        </w:tc>
      </w:tr>
      <w:tr>
        <w:trPr>
          <w:trHeight w:val="1096"/>
        </w:trPr>
        <w:tc>
          <w:tcPr>
            <w:tcMar>
              <w:left w:w="0" w:type="dxa"/>
              <w:top w:w="0" w:type="dxa"/>
              <w:right w:w="0" w:type="dxa"/>
              <w:bottom w:w="0" w:type="dxa"/>
            </w:tcMar>
            <w:tcW w:w="2386" w:type="dxa"/>
            <w:vAlign w:val="center"/>
            <w:textDirection w:val="lrTb"/>
            <w:noWrap w:val="false"/>
          </w:tcPr>
          <w:p>
            <w:pPr>
              <w:jc w:val="center"/>
              <w:widowControl/>
              <w:rPr>
                <w:rFonts w:hint="eastAsia" w:ascii="宋体" w:hAnsi="宋体" w:cs="宋体"/>
                <w:color w:val="000000"/>
                <w:sz w:val="24"/>
                <w:szCs w:val="20"/>
              </w:rPr>
            </w:pPr>
            <w:r>
              <w:rPr>
                <w:rFonts w:hint="eastAsia" w:ascii="宋体" w:hAnsi="宋体" w:cs="宋体"/>
                <w:color w:val="000000"/>
                <w:sz w:val="24"/>
                <w:szCs w:val="20"/>
              </w:rPr>
              <w:t xml:space="preserve">  </w:t>
            </w:r>
            <w:r/>
          </w:p>
          <w:p>
            <w:pPr>
              <w:jc w:val="center"/>
              <w:widowControl/>
              <w:rPr>
                <w:rFonts w:hint="eastAsia" w:ascii="Times New Roman" w:hAnsi="Times New Roman" w:eastAsia="宋体"/>
                <w:sz w:val="20"/>
                <w:szCs w:val="20"/>
                <w:lang w:eastAsia="zh-CN"/>
              </w:rPr>
            </w:pPr>
            <w:r>
              <w:rPr>
                <w:rFonts w:hint="eastAsia" w:ascii="宋体" w:hAnsi="宋体" w:cs="宋体"/>
                <w:color w:val="000000"/>
                <w:sz w:val="24"/>
                <w:szCs w:val="20"/>
                <w:lang w:eastAsia="zh-CN"/>
              </w:rPr>
              <w:t xml:space="preserve">御景新城南侧地块整治(御景公园)工程</w:t>
            </w:r>
            <w:r/>
          </w:p>
        </w:tc>
        <w:tc>
          <w:tcPr>
            <w:tcMar>
              <w:left w:w="0" w:type="dxa"/>
              <w:top w:w="0" w:type="dxa"/>
              <w:right w:w="0" w:type="dxa"/>
              <w:bottom w:w="0" w:type="dxa"/>
            </w:tcMar>
            <w:tcW w:w="2397"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详见响应文件</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 </w:t>
            </w:r>
            <w:r/>
          </w:p>
        </w:tc>
        <w:tc>
          <w:tcPr>
            <w:tcMar>
              <w:left w:w="0" w:type="dxa"/>
              <w:top w:w="0" w:type="dxa"/>
              <w:right w:w="0" w:type="dxa"/>
              <w:bottom w:w="0" w:type="dxa"/>
            </w:tcMar>
            <w:tcW w:w="2286" w:type="dxa"/>
            <w:vAlign w:val="center"/>
            <w:vMerge w:val="restart"/>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报价为《工程量报价清单》的总价</w:t>
            </w:r>
            <w:r/>
          </w:p>
        </w:tc>
      </w:tr>
      <w:tr>
        <w:trPr>
          <w:trHeight w:val="1333"/>
        </w:trPr>
        <w:tc>
          <w:tcPr>
            <w:tcMar>
              <w:left w:w="0" w:type="dxa"/>
              <w:top w:w="0" w:type="dxa"/>
              <w:right w:w="0" w:type="dxa"/>
              <w:bottom w:w="0" w:type="dxa"/>
            </w:tcMar>
            <w:tcW w:w="23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总价（大写）：</w:t>
            </w:r>
            <w:r/>
          </w:p>
        </w:tc>
        <w:tc>
          <w:tcPr>
            <w:gridSpan w:val="2"/>
            <w:tcMar>
              <w:left w:w="0" w:type="dxa"/>
              <w:top w:w="0" w:type="dxa"/>
              <w:right w:w="0" w:type="dxa"/>
              <w:bottom w:w="0" w:type="dxa"/>
            </w:tcMar>
            <w:tcW w:w="4683"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 </w:t>
            </w:r>
            <w:r/>
          </w:p>
        </w:tc>
        <w:tc>
          <w:tcPr>
            <w:tcW w:w="2286" w:type="dxa"/>
            <w:vMerge w:val="continue"/>
            <w:textDirection w:val="lrTb"/>
            <w:noWrap w:val="false"/>
          </w:tcPr>
          <w:p>
            <w:pPr>
              <w:jc w:val="left"/>
              <w:widowControl/>
              <w:rPr>
                <w:rFonts w:ascii="Times New Roman" w:hAnsi="Times New Roman"/>
                <w:sz w:val="20"/>
                <w:szCs w:val="20"/>
              </w:rPr>
            </w:pPr>
            <w:r>
              <w:rPr>
                <w:rFonts w:ascii="Times New Roman" w:hAnsi="Times New Roman"/>
                <w:sz w:val="20"/>
                <w:szCs w:val="20"/>
              </w:rPr>
            </w:r>
            <w:r/>
          </w:p>
        </w:tc>
      </w:tr>
    </w:tbl>
    <w:p>
      <w:pPr>
        <w:jc w:val="left"/>
        <w:spacing w:line="520" w:lineRule="exact"/>
        <w:widowControl/>
        <w:rPr>
          <w:rFonts w:hint="eastAsia" w:ascii="宋体" w:hAnsi="宋体"/>
          <w:b/>
          <w:bCs/>
          <w:color w:val="000000"/>
          <w:sz w:val="24"/>
        </w:rPr>
      </w:pPr>
      <w:r>
        <w:rPr>
          <w:rFonts w:ascii="宋体" w:hAnsi="宋体" w:cs="宋体"/>
          <w:color w:val="000000"/>
          <w:sz w:val="24"/>
          <w:szCs w:val="20"/>
        </w:rPr>
        <w:t xml:space="preserve"> </w:t>
      </w:r>
      <w:r>
        <w:rPr>
          <w:rFonts w:ascii="宋体" w:hAnsi="宋体"/>
          <w:b/>
          <w:bCs/>
          <w:color w:val="000000"/>
          <w:sz w:val="24"/>
        </w:rPr>
        <w:t xml:space="preserve">供应商承诺：本报价（总价）为供应商本企业提供的服务。</w:t>
      </w:r>
      <w:r/>
    </w:p>
    <w:p>
      <w:pPr>
        <w:jc w:val="left"/>
        <w:spacing w:line="520" w:lineRule="exact"/>
        <w:widowControl/>
        <w:rPr>
          <w:rFonts w:hint="eastAsia" w:ascii="宋体" w:hAnsi="宋体"/>
          <w:color w:val="000000"/>
          <w:sz w:val="24"/>
        </w:rPr>
      </w:pPr>
      <w:r>
        <w:rPr>
          <w:rFonts w:hint="eastAsia" w:ascii="宋体" w:hAnsi="宋体"/>
          <w:color w:val="000000"/>
          <w:sz w:val="24"/>
        </w:rPr>
      </w:r>
      <w:r/>
    </w:p>
    <w:p>
      <w:pPr>
        <w:jc w:val="left"/>
        <w:spacing w:line="520" w:lineRule="exact"/>
        <w:widowControl/>
        <w:rPr>
          <w:rFonts w:hint="eastAsia" w:ascii="宋体" w:hAnsi="宋体"/>
          <w:color w:val="000000"/>
          <w:sz w:val="24"/>
        </w:rPr>
      </w:pPr>
      <w:r>
        <w:rPr>
          <w:rFonts w:ascii="宋体" w:hAnsi="宋体"/>
          <w:color w:val="000000"/>
          <w:sz w:val="24"/>
        </w:rPr>
        <w:t xml:space="preserve">报价说明：</w:t>
      </w:r>
      <w:r/>
    </w:p>
    <w:p>
      <w:pPr>
        <w:jc w:val="left"/>
        <w:spacing w:line="520" w:lineRule="exact"/>
        <w:widowControl/>
        <w:rPr>
          <w:rFonts w:hint="eastAsia" w:ascii="宋体" w:hAnsi="宋体"/>
          <w:color w:val="000000"/>
          <w:sz w:val="24"/>
        </w:rPr>
      </w:pPr>
      <w:r>
        <w:rPr>
          <w:rFonts w:ascii="宋体" w:hAnsi="宋体"/>
          <w:color w:val="000000"/>
          <w:sz w:val="24"/>
        </w:rPr>
        <w:t xml:space="preserve">1、报价应包括磋商文件所确定的招标范围内工程量清单所含的全部内容，以及为完成上述内容所需的全部费用。</w:t>
      </w:r>
      <w:r>
        <w:rPr>
          <w:rFonts w:ascii="宋体" w:hAnsi="宋体"/>
          <w:color w:val="000000"/>
          <w:sz w:val="24"/>
        </w:rPr>
        <w:br w:type="textWrapping" w:clear="all"/>
      </w:r>
      <w:r>
        <w:rPr>
          <w:rFonts w:ascii="宋体" w:hAnsi="宋体"/>
          <w:color w:val="000000"/>
          <w:sz w:val="24"/>
        </w:rPr>
        <w:t xml:space="preserve">2、报价以总价为准，大小写不一致以大写为准；</w:t>
      </w:r>
      <w:r>
        <w:rPr>
          <w:rFonts w:ascii="宋体" w:hAnsi="宋体"/>
          <w:color w:val="000000"/>
          <w:sz w:val="24"/>
        </w:rPr>
        <w:br w:type="textWrapping" w:clear="all"/>
      </w:r>
      <w:r>
        <w:rPr>
          <w:rFonts w:ascii="宋体" w:hAnsi="宋体"/>
          <w:color w:val="000000"/>
          <w:sz w:val="24"/>
        </w:rPr>
        <w:t xml:space="preserve">3、偏离说明：详见《偏离表》；</w:t>
      </w:r>
      <w:r>
        <w:rPr>
          <w:rFonts w:ascii="宋体" w:hAnsi="宋体"/>
          <w:color w:val="000000"/>
          <w:sz w:val="24"/>
        </w:rPr>
        <w:br w:type="textWrapping" w:clear="all"/>
      </w:r>
      <w:r>
        <w:rPr>
          <w:rFonts w:ascii="宋体" w:hAnsi="宋体"/>
          <w:color w:val="000000"/>
          <w:sz w:val="24"/>
        </w:rPr>
        <w:t xml:space="preserve">4、如最后报价未列明单价，则最后所报各项单价计算方法为：（最后报价/最初报价）*各项最初报价的单价。</w:t>
      </w:r>
      <w:r/>
    </w:p>
    <w:p>
      <w:pPr>
        <w:ind w:firstLine="480"/>
        <w:jc w:val="left"/>
        <w:spacing w:line="520" w:lineRule="exact"/>
        <w:widowControl/>
        <w:rPr>
          <w:rFonts w:hint="eastAsia" w:ascii="宋体" w:hAnsi="宋体"/>
          <w:color w:val="000000"/>
          <w:sz w:val="24"/>
        </w:rPr>
      </w:pPr>
      <w:r>
        <w:rPr>
          <w:rFonts w:hint="eastAsia" w:ascii="宋体" w:hAnsi="宋体"/>
          <w:color w:val="000000"/>
          <w:sz w:val="24"/>
        </w:rPr>
      </w:r>
      <w:r/>
    </w:p>
    <w:p>
      <w:pPr>
        <w:ind w:right="29" w:firstLine="480"/>
        <w:jc w:val="left"/>
        <w:spacing w:line="520" w:lineRule="exact"/>
        <w:widowControl/>
        <w:rPr>
          <w:rFonts w:hint="eastAsia" w:ascii="宋体" w:hAnsi="宋体"/>
          <w:color w:val="000000"/>
          <w:sz w:val="24"/>
        </w:rPr>
      </w:pPr>
      <w:r>
        <w:rPr>
          <w:rFonts w:ascii="宋体" w:hAnsi="宋体"/>
          <w:color w:val="000000"/>
          <w:sz w:val="24"/>
        </w:rPr>
        <w:t xml:space="preserve">供应商（电子签章）：</w:t>
      </w:r>
      <w:r/>
    </w:p>
    <w:p>
      <w:pPr>
        <w:ind w:right="29" w:firstLine="480"/>
        <w:jc w:val="left"/>
        <w:spacing w:line="520" w:lineRule="exact"/>
        <w:widowControl/>
        <w:rPr>
          <w:rFonts w:hint="eastAsia" w:ascii="宋体" w:hAnsi="宋体"/>
          <w:color w:val="000000"/>
          <w:sz w:val="24"/>
        </w:rPr>
      </w:pPr>
      <w:r>
        <w:rPr>
          <w:rFonts w:ascii="宋体" w:hAnsi="宋体"/>
          <w:color w:val="000000"/>
          <w:sz w:val="24"/>
        </w:rPr>
        <w:t xml:space="preserve">法定代表人(负责人)或授权代表（签字或盖章）：  </w:t>
      </w:r>
      <w:r/>
    </w:p>
    <w:p>
      <w:pPr>
        <w:ind w:right="29" w:firstLine="480"/>
        <w:jc w:val="left"/>
        <w:spacing w:line="520" w:lineRule="exact"/>
        <w:widowControl/>
        <w:rPr>
          <w:rFonts w:hint="eastAsia" w:ascii="宋体" w:hAnsi="宋体"/>
          <w:color w:val="000000"/>
          <w:sz w:val="24"/>
        </w:rPr>
      </w:pPr>
      <w:r>
        <w:rPr>
          <w:rFonts w:ascii="宋体" w:hAnsi="宋体"/>
          <w:color w:val="000000"/>
          <w:sz w:val="24"/>
        </w:rPr>
        <w:t xml:space="preserve">日期：   年  月  日</w:t>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rPr>
          <w:rFonts w:hint="eastAsia" w:ascii="宋体" w:hAnsi="宋体"/>
          <w:b/>
          <w:bCs/>
          <w:color w:val="000000"/>
          <w:sz w:val="36"/>
          <w:szCs w:val="20"/>
        </w:rPr>
      </w:pPr>
      <w:r>
        <w:rPr>
          <w:rFonts w:ascii="宋体" w:hAnsi="宋体"/>
          <w:b/>
          <w:bCs/>
          <w:color w:val="000000"/>
          <w:sz w:val="36"/>
          <w:szCs w:val="20"/>
        </w:rPr>
        <w:br w:type="page" w:clear="all"/>
      </w:r>
      <w:r/>
    </w:p>
    <w:p>
      <w:pPr>
        <w:jc w:val="center"/>
        <w:widowControl/>
        <w:rPr>
          <w:rFonts w:hint="eastAsia" w:ascii="宋体" w:hAnsi="宋体"/>
          <w:b/>
          <w:bCs/>
          <w:color w:val="000000"/>
          <w:sz w:val="36"/>
          <w:szCs w:val="20"/>
        </w:rPr>
      </w:pPr>
      <w:r>
        <w:rPr>
          <w:rFonts w:ascii="宋体" w:hAnsi="宋体"/>
          <w:b/>
          <w:bCs/>
          <w:color w:val="000000"/>
          <w:sz w:val="36"/>
          <w:szCs w:val="20"/>
        </w:rPr>
        <w:t xml:space="preserve">4、分项价格表</w:t>
      </w:r>
      <w:r/>
    </w:p>
    <w:p>
      <w:pPr>
        <w:jc w:val="center"/>
        <w:widowControl/>
        <w:rPr>
          <w:rFonts w:hint="eastAsia" w:ascii="宋体" w:hAnsi="宋体"/>
          <w:b/>
          <w:bCs/>
          <w:color w:val="000000"/>
          <w:sz w:val="36"/>
          <w:szCs w:val="20"/>
        </w:rPr>
      </w:pPr>
      <w:r>
        <w:rPr>
          <w:rFonts w:ascii="宋体" w:hAnsi="宋体"/>
          <w:b/>
          <w:bCs/>
          <w:color w:val="000000"/>
          <w:sz w:val="36"/>
          <w:szCs w:val="20"/>
        </w:rPr>
        <w:t xml:space="preserve">（具有标价的工程量清单与报价表）</w:t>
      </w:r>
      <w:r/>
    </w:p>
    <w:p>
      <w:pPr>
        <w:jc w:val="center"/>
        <w:widowControl/>
        <w:rPr>
          <w:rFonts w:hint="eastAsia" w:ascii="宋体" w:hAnsi="宋体"/>
          <w:b/>
          <w:bCs/>
          <w:sz w:val="24"/>
          <w:szCs w:val="20"/>
        </w:rPr>
      </w:pPr>
      <w:r>
        <w:rPr>
          <w:rFonts w:hint="eastAsia" w:ascii="宋体" w:hAnsi="宋体"/>
          <w:b/>
          <w:bCs/>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ascii="宋体" w:hAnsi="宋体"/>
          <w:sz w:val="24"/>
          <w:szCs w:val="20"/>
        </w:rPr>
        <w:t xml:space="preserve">本次为首次报价</w:t>
      </w:r>
      <w:r/>
    </w:p>
    <w:p>
      <w:pPr>
        <w:jc w:val="left"/>
        <w:widowControl/>
        <w:rPr>
          <w:rFonts w:hint="eastAsia" w:ascii="宋体" w:hAnsi="宋体"/>
          <w:sz w:val="24"/>
          <w:szCs w:val="20"/>
          <w:u w:val="single"/>
        </w:rPr>
      </w:pPr>
      <w:r>
        <w:rPr>
          <w:rFonts w:ascii="宋体" w:hAnsi="宋体"/>
          <w:sz w:val="24"/>
          <w:szCs w:val="20"/>
        </w:rPr>
        <w:t xml:space="preserve">项目编号：</w:t>
      </w:r>
      <w:r>
        <w:rPr>
          <w:rFonts w:ascii="宋体" w:hAnsi="宋体"/>
          <w:sz w:val="24"/>
          <w:szCs w:val="20"/>
          <w:u w:val="single"/>
        </w:rPr>
        <w:t xml:space="preserve">               </w:t>
      </w:r>
      <w:r/>
    </w:p>
    <w:p>
      <w:pPr>
        <w:jc w:val="left"/>
        <w:widowControl/>
        <w:rPr>
          <w:rFonts w:hint="eastAsia" w:ascii="宋体" w:hAnsi="宋体"/>
          <w:sz w:val="24"/>
          <w:szCs w:val="20"/>
        </w:rPr>
      </w:pPr>
      <w:r>
        <w:rPr>
          <w:rFonts w:ascii="宋体" w:hAnsi="宋体"/>
          <w:sz w:val="24"/>
          <w:szCs w:val="20"/>
        </w:rPr>
        <w:t xml:space="preserve">项目名称：</w:t>
      </w:r>
      <w:r>
        <w:rPr>
          <w:rFonts w:ascii="宋体" w:hAnsi="宋体"/>
          <w:sz w:val="24"/>
          <w:szCs w:val="20"/>
          <w:u w:val="single"/>
        </w:rPr>
        <w:t xml:space="preserve">               </w:t>
      </w:r>
      <w:r/>
    </w:p>
    <w:p>
      <w:pPr>
        <w:jc w:val="left"/>
        <w:widowControl/>
        <w:rPr>
          <w:rFonts w:hint="eastAsia" w:ascii="宋体" w:hAnsi="宋体"/>
          <w:sz w:val="20"/>
          <w:szCs w:val="20"/>
        </w:rPr>
      </w:pPr>
      <w:r>
        <w:rPr>
          <w:rFonts w:hint="eastAsia" w:ascii="宋体" w:hAnsi="宋体"/>
          <w:sz w:val="20"/>
          <w:szCs w:val="20"/>
        </w:rPr>
      </w:r>
      <w:r/>
    </w:p>
    <w:p>
      <w:pPr>
        <w:jc w:val="center"/>
        <w:widowControl/>
        <w:rPr>
          <w:rFonts w:hint="eastAsia" w:ascii="宋体" w:hAnsi="宋体"/>
          <w:sz w:val="24"/>
          <w:szCs w:val="20"/>
        </w:rPr>
      </w:pPr>
      <w:r>
        <w:rPr>
          <w:rFonts w:hint="eastAsia" w:ascii="宋体" w:hAnsi="宋体"/>
          <w:sz w:val="24"/>
          <w:szCs w:val="20"/>
        </w:rPr>
      </w:r>
      <w:r/>
    </w:p>
    <w:p>
      <w:pPr>
        <w:ind w:firstLine="2640"/>
        <w:widowControl/>
        <w:rPr>
          <w:rFonts w:hint="eastAsia" w:ascii="宋体" w:hAnsi="宋体"/>
          <w:sz w:val="24"/>
          <w:szCs w:val="20"/>
        </w:rPr>
      </w:pPr>
      <w:r>
        <w:rPr>
          <w:rFonts w:hint="eastAsia" w:ascii="宋体" w:hAnsi="宋体"/>
          <w:sz w:val="24"/>
          <w:szCs w:val="20"/>
          <w:lang w:eastAsia="zh-CN"/>
        </w:rPr>
        <w:t xml:space="preserve">（</w:t>
      </w:r>
      <w:r>
        <w:rPr>
          <w:rFonts w:hint="eastAsia" w:ascii="宋体" w:hAnsi="宋体"/>
          <w:sz w:val="24"/>
          <w:szCs w:val="20"/>
        </w:rPr>
        <w:t xml:space="preserve">根据工程量清单进行编制</w:t>
      </w:r>
      <w:r>
        <w:rPr>
          <w:rFonts w:hint="eastAsia" w:ascii="宋体" w:hAnsi="宋体"/>
          <w:sz w:val="24"/>
          <w:szCs w:val="20"/>
          <w:lang w:eastAsia="zh-CN"/>
        </w:rPr>
        <w:t xml:space="preserve">）</w:t>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ind w:right="29"/>
        <w:jc w:val="left"/>
        <w:widowControl/>
        <w:rPr>
          <w:rFonts w:hint="eastAsia" w:ascii="宋体" w:hAnsi="宋体"/>
          <w:sz w:val="24"/>
          <w:szCs w:val="20"/>
        </w:rPr>
      </w:pPr>
      <w:r>
        <w:rPr>
          <w:rFonts w:ascii="宋体" w:hAnsi="宋体"/>
          <w:sz w:val="24"/>
          <w:szCs w:val="20"/>
        </w:rPr>
        <w:t xml:space="preserve">                          供应商（电子签章）：</w:t>
      </w:r>
      <w:r/>
    </w:p>
    <w:p>
      <w:pPr>
        <w:ind w:right="29"/>
        <w:jc w:val="left"/>
        <w:widowControl/>
        <w:rPr>
          <w:rFonts w:hint="eastAsia" w:ascii="宋体" w:hAnsi="宋体"/>
          <w:sz w:val="24"/>
          <w:szCs w:val="20"/>
        </w:rPr>
      </w:pPr>
      <w:r>
        <w:rPr>
          <w:rFonts w:ascii="宋体" w:hAnsi="宋体"/>
          <w:sz w:val="24"/>
          <w:szCs w:val="20"/>
        </w:rPr>
        <w:t xml:space="preserve">                          法定代表人或授权代表（签字或盖章）：  </w:t>
      </w:r>
      <w:r/>
    </w:p>
    <w:p>
      <w:pPr>
        <w:ind w:right="29"/>
        <w:jc w:val="left"/>
        <w:widowControl/>
        <w:rPr>
          <w:rFonts w:hint="eastAsia" w:ascii="宋体" w:hAnsi="宋体"/>
          <w:sz w:val="24"/>
          <w:szCs w:val="20"/>
        </w:rPr>
      </w:pPr>
      <w:r>
        <w:rPr>
          <w:rFonts w:ascii="宋体" w:hAnsi="宋体"/>
          <w:sz w:val="24"/>
          <w:szCs w:val="20"/>
        </w:rPr>
        <w:t xml:space="preserve">                          日期：  年  月  日</w:t>
      </w:r>
      <w:r/>
    </w:p>
    <w:p>
      <w:pPr>
        <w:jc w:val="left"/>
        <w:widowControl/>
        <w:rPr>
          <w:rFonts w:hint="eastAsia" w:ascii="宋体" w:hAnsi="宋体"/>
          <w:sz w:val="28"/>
          <w:szCs w:val="28"/>
          <w:u w:val="single"/>
        </w:rPr>
      </w:pPr>
      <w:r>
        <w:rPr>
          <w:rFonts w:hint="eastAsia" w:ascii="宋体" w:hAnsi="宋体"/>
          <w:sz w:val="28"/>
          <w:szCs w:val="28"/>
          <w:u w:val="single"/>
        </w:rPr>
      </w:r>
      <w:r/>
    </w:p>
    <w:p>
      <w:pPr>
        <w:jc w:val="left"/>
        <w:widowControl/>
        <w:rPr>
          <w:rFonts w:hint="eastAsia" w:ascii="宋体" w:hAnsi="宋体"/>
          <w:sz w:val="20"/>
          <w:szCs w:val="20"/>
        </w:rPr>
      </w:pPr>
      <w:r>
        <w:rPr>
          <w:rFonts w:hint="eastAsia" w:ascii="宋体" w:hAnsi="宋体"/>
          <w:sz w:val="20"/>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ascii="宋体" w:hAnsi="宋体"/>
          <w:sz w:val="24"/>
          <w:szCs w:val="20"/>
        </w:rPr>
        <w:t xml:space="preserve">注：1、如果按单价计算的结果与总价不一致，以总价为准。</w:t>
      </w:r>
      <w:r/>
    </w:p>
    <w:p>
      <w:pPr>
        <w:ind w:firstLine="480"/>
        <w:jc w:val="left"/>
        <w:widowControl/>
        <w:rPr>
          <w:rFonts w:hint="eastAsia" w:ascii="宋体" w:hAnsi="宋体"/>
          <w:sz w:val="24"/>
          <w:szCs w:val="20"/>
        </w:rPr>
      </w:pPr>
      <w:r>
        <w:rPr>
          <w:rFonts w:ascii="宋体" w:hAnsi="宋体"/>
          <w:sz w:val="24"/>
          <w:szCs w:val="20"/>
        </w:rPr>
        <w:t xml:space="preserve">2、如果不提供详细分项报价将视为没有实质性响应。</w:t>
      </w:r>
      <w:r/>
    </w:p>
    <w:p>
      <w:pPr>
        <w:ind w:firstLine="480"/>
        <w:jc w:val="left"/>
        <w:widowControl/>
        <w:rPr>
          <w:rFonts w:hint="eastAsia" w:ascii="宋体" w:hAnsi="宋体"/>
          <w:sz w:val="24"/>
          <w:szCs w:val="20"/>
        </w:rPr>
      </w:pPr>
      <w:r>
        <w:rPr>
          <w:rFonts w:ascii="宋体" w:hAnsi="宋体"/>
          <w:sz w:val="24"/>
          <w:szCs w:val="20"/>
        </w:rPr>
        <w:t xml:space="preserve">3、供应商对以上数据的真实性负责。</w:t>
      </w:r>
      <w:r/>
    </w:p>
    <w:p>
      <w:pPr>
        <w:ind w:firstLine="482"/>
        <w:jc w:val="left"/>
        <w:widowControl/>
        <w:rPr>
          <w:rFonts w:hint="eastAsia" w:ascii="宋体" w:hAnsi="宋体"/>
          <w:b/>
          <w:i/>
          <w:sz w:val="24"/>
          <w:szCs w:val="20"/>
          <w:u w:val="single"/>
        </w:rPr>
      </w:pPr>
      <w:r>
        <w:rPr>
          <w:rFonts w:hint="eastAsia" w:ascii="宋体" w:hAnsi="宋体"/>
          <w:b/>
          <w:i/>
          <w:sz w:val="24"/>
          <w:szCs w:val="20"/>
          <w:u w:val="single"/>
        </w:rPr>
      </w:r>
      <w:r/>
    </w:p>
    <w:p>
      <w:pPr>
        <w:ind w:firstLine="482"/>
        <w:jc w:val="left"/>
        <w:widowControl/>
        <w:rPr>
          <w:rFonts w:hint="eastAsia" w:ascii="宋体" w:hAnsi="宋体"/>
          <w:b/>
          <w:i/>
          <w:sz w:val="24"/>
          <w:szCs w:val="20"/>
          <w:u w:val="single"/>
        </w:rPr>
      </w:pPr>
      <w:r>
        <w:rPr>
          <w:rFonts w:hint="eastAsia" w:ascii="宋体" w:hAnsi="宋体"/>
          <w:b/>
          <w:i/>
          <w:sz w:val="24"/>
          <w:szCs w:val="20"/>
          <w:u w:val="single"/>
        </w:rPr>
      </w:r>
      <w:r/>
    </w:p>
    <w:p>
      <w:pPr>
        <w:ind w:firstLine="482"/>
        <w:jc w:val="left"/>
        <w:widowControl/>
        <w:rPr>
          <w:rFonts w:hint="eastAsia" w:ascii="宋体" w:hAnsi="宋体"/>
          <w:b/>
          <w:i/>
          <w:sz w:val="24"/>
          <w:szCs w:val="20"/>
          <w:u w:val="single"/>
        </w:rPr>
      </w:pPr>
      <w:r>
        <w:rPr>
          <w:rFonts w:hint="eastAsia" w:ascii="宋体" w:hAnsi="宋体"/>
          <w:b/>
          <w:i/>
          <w:sz w:val="24"/>
          <w:szCs w:val="20"/>
          <w:u w:val="single"/>
        </w:rPr>
      </w:r>
      <w:r/>
    </w:p>
    <w:p>
      <w:pPr>
        <w:ind w:firstLine="482"/>
        <w:jc w:val="left"/>
        <w:widowControl/>
        <w:rPr>
          <w:rFonts w:hint="eastAsia" w:ascii="宋体" w:hAnsi="宋体"/>
          <w:b/>
          <w:i/>
          <w:sz w:val="24"/>
          <w:szCs w:val="20"/>
          <w:u w:val="single"/>
        </w:rPr>
      </w:pPr>
      <w:r>
        <w:rPr>
          <w:rFonts w:hint="eastAsia" w:ascii="宋体" w:hAnsi="宋体"/>
          <w:b/>
          <w:i/>
          <w:sz w:val="24"/>
          <w:szCs w:val="20"/>
          <w:u w:val="single"/>
        </w:rPr>
      </w:r>
      <w:r/>
    </w:p>
    <w:p>
      <w:pPr>
        <w:ind w:firstLine="482"/>
        <w:jc w:val="left"/>
        <w:widowControl/>
        <w:rPr>
          <w:rFonts w:hint="eastAsia" w:ascii="宋体" w:hAnsi="宋体"/>
          <w:b/>
          <w:i/>
          <w:sz w:val="24"/>
          <w:szCs w:val="20"/>
          <w:u w:val="single"/>
        </w:rPr>
      </w:pPr>
      <w:r>
        <w:rPr>
          <w:rFonts w:hint="eastAsia" w:ascii="宋体" w:hAnsi="宋体"/>
          <w:b/>
          <w:i/>
          <w:sz w:val="24"/>
          <w:szCs w:val="20"/>
          <w:u w:val="single"/>
        </w:rPr>
      </w:r>
      <w:r/>
    </w:p>
    <w:p>
      <w:pPr>
        <w:jc w:val="center"/>
        <w:widowControl/>
        <w:rPr>
          <w:rFonts w:hint="eastAsia" w:ascii="宋体" w:hAnsi="宋体"/>
          <w:b/>
          <w:bCs/>
          <w:color w:val="000000"/>
          <w:sz w:val="36"/>
        </w:rPr>
        <w:sectPr>
          <w:footnotePr/>
          <w:endnotePr/>
          <w:type w:val="nextPage"/>
          <w:pgSz w:w="11906" w:h="16838" w:orient="portrait"/>
          <w:pgMar w:top="1134" w:right="1570" w:bottom="1134" w:left="1570" w:header="851" w:footer="992" w:gutter="0"/>
          <w:cols w:num="1" w:sep="0" w:space="1701" w:equalWidth="1"/>
          <w:docGrid w:linePitch="360"/>
          <w:titlePg/>
        </w:sectPr>
      </w:pPr>
      <w:r>
        <w:rPr>
          <w:rFonts w:ascii="宋体" w:hAnsi="宋体"/>
          <w:b/>
          <w:i/>
          <w:sz w:val="24"/>
          <w:szCs w:val="20"/>
          <w:u w:val="single"/>
        </w:rPr>
        <w:t xml:space="preserve">采购人或采购代理机构有权将以上内容进行公示</w:t>
      </w:r>
      <w:r/>
    </w:p>
    <w:p>
      <w:pPr>
        <w:jc w:val="both"/>
        <w:widowControl/>
        <w:rPr>
          <w:rFonts w:hint="eastAsia" w:ascii="宋体" w:hAnsi="宋体"/>
          <w:b/>
          <w:bCs/>
          <w:color w:val="000000"/>
          <w:sz w:val="36"/>
          <w:szCs w:val="20"/>
        </w:rPr>
      </w:pPr>
      <w:r>
        <w:rPr>
          <w:rFonts w:hint="eastAsia" w:ascii="宋体" w:hAnsi="宋体"/>
          <w:b/>
          <w:bCs/>
          <w:color w:val="000000"/>
          <w:sz w:val="36"/>
          <w:szCs w:val="20"/>
        </w:rPr>
      </w:r>
      <w:r/>
    </w:p>
    <w:p>
      <w:pPr>
        <w:jc w:val="center"/>
        <w:widowControl/>
        <w:rPr>
          <w:rFonts w:hint="eastAsia" w:ascii="宋体" w:hAnsi="宋体"/>
          <w:b/>
          <w:bCs/>
          <w:color w:val="000000"/>
          <w:sz w:val="36"/>
          <w:szCs w:val="20"/>
        </w:rPr>
      </w:pPr>
      <w:r>
        <w:rPr>
          <w:rFonts w:hint="eastAsia" w:ascii="宋体" w:hAnsi="宋体"/>
          <w:b/>
          <w:bCs/>
          <w:color w:val="000000"/>
          <w:sz w:val="36"/>
          <w:szCs w:val="20"/>
          <w:lang w:val="en-US" w:eastAsia="zh-CN"/>
        </w:rPr>
        <w:t xml:space="preserve">5</w:t>
      </w:r>
      <w:r>
        <w:rPr>
          <w:rFonts w:hint="eastAsia" w:ascii="宋体" w:hAnsi="宋体"/>
          <w:b/>
          <w:bCs/>
          <w:color w:val="000000"/>
          <w:sz w:val="36"/>
          <w:szCs w:val="20"/>
        </w:rPr>
        <w:t xml:space="preserve">、</w:t>
      </w:r>
      <w:r>
        <w:rPr>
          <w:rFonts w:ascii="宋体" w:hAnsi="宋体"/>
          <w:b/>
          <w:bCs/>
          <w:color w:val="000000"/>
          <w:sz w:val="36"/>
          <w:szCs w:val="20"/>
        </w:rPr>
        <w:t xml:space="preserve">偏离表</w:t>
      </w:r>
      <w:r/>
    </w:p>
    <w:p>
      <w:pPr>
        <w:jc w:val="left"/>
        <w:spacing w:line="520" w:lineRule="exact"/>
        <w:widowControl/>
        <w:rPr>
          <w:rFonts w:hint="eastAsia" w:ascii="宋体" w:hAnsi="宋体"/>
          <w:color w:val="000000"/>
          <w:sz w:val="24"/>
        </w:rPr>
      </w:pPr>
      <w:r>
        <w:rPr>
          <w:rFonts w:ascii="宋体" w:hAnsi="宋体"/>
          <w:color w:val="000000"/>
          <w:sz w:val="24"/>
        </w:rPr>
        <w:t xml:space="preserve">项目编号：</w:t>
      </w:r>
      <w:r>
        <w:rPr>
          <w:rFonts w:hint="eastAsia" w:ascii="宋体" w:hAnsi="宋体"/>
          <w:color w:val="000000"/>
          <w:sz w:val="24"/>
        </w:rPr>
        <w:t xml:space="preserve"> </w:t>
      </w:r>
      <w:r/>
    </w:p>
    <w:p>
      <w:pPr>
        <w:pStyle w:val="1163"/>
        <w:ind w:left="0"/>
      </w:pPr>
      <w:r>
        <w:rPr>
          <w:rFonts w:hint="eastAsia" w:ascii="宋体" w:hAnsi="宋体"/>
          <w:color w:val="000000"/>
          <w:sz w:val="24"/>
        </w:rPr>
        <w:t xml:space="preserve">项目名称：</w:t>
      </w:r>
      <w:r/>
    </w:p>
    <w:tbl>
      <w:tblPr>
        <w:tblStyle w:val="919"/>
        <w:tblW w:w="95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778"/>
        <w:gridCol w:w="2857"/>
        <w:gridCol w:w="1575"/>
        <w:gridCol w:w="1351"/>
        <w:gridCol w:w="2123"/>
      </w:tblGrid>
      <w:tr>
        <w:trPr>
          <w:jc w:val="center"/>
          <w:trHeight w:val="414"/>
        </w:trPr>
        <w:tc>
          <w:tcPr>
            <w:tcW w:w="888" w:type="dxa"/>
            <w:vAlign w:val="center"/>
            <w:textDirection w:val="lrTb"/>
            <w:noWrap w:val="false"/>
          </w:tcPr>
          <w:p>
            <w:pPr>
              <w:jc w:val="center"/>
              <w:widowControl/>
              <w:rPr>
                <w:rFonts w:hint="eastAsia" w:ascii="宋体" w:hAnsi="宋体"/>
                <w:caps/>
                <w:color w:val="000000"/>
                <w:sz w:val="24"/>
              </w:rPr>
            </w:pPr>
            <w:r>
              <w:rPr>
                <w:rFonts w:ascii="宋体" w:hAnsi="宋体"/>
                <w:caps/>
                <w:color w:val="000000"/>
                <w:sz w:val="24"/>
              </w:rPr>
              <w:t xml:space="preserve">序号</w:t>
            </w:r>
            <w:r/>
          </w:p>
        </w:tc>
        <w:tc>
          <w:tcPr>
            <w:tcW w:w="778" w:type="dxa"/>
            <w:vAlign w:val="center"/>
            <w:textDirection w:val="lrTb"/>
            <w:noWrap w:val="false"/>
          </w:tcPr>
          <w:p>
            <w:pPr>
              <w:jc w:val="center"/>
              <w:widowControl/>
              <w:rPr>
                <w:rFonts w:hint="eastAsia" w:ascii="宋体" w:hAnsi="宋体"/>
                <w:caps/>
                <w:color w:val="000000"/>
                <w:sz w:val="24"/>
              </w:rPr>
            </w:pPr>
            <w:r>
              <w:rPr>
                <w:rFonts w:ascii="宋体" w:hAnsi="宋体"/>
                <w:caps/>
                <w:color w:val="000000"/>
                <w:sz w:val="24"/>
              </w:rPr>
              <w:t xml:space="preserve">偏离内容</w:t>
            </w:r>
            <w:r/>
          </w:p>
        </w:tc>
        <w:tc>
          <w:tcPr>
            <w:tcW w:w="2857" w:type="dxa"/>
            <w:vAlign w:val="center"/>
            <w:textDirection w:val="lrTb"/>
            <w:noWrap w:val="false"/>
          </w:tcPr>
          <w:p>
            <w:pPr>
              <w:jc w:val="center"/>
              <w:widowControl/>
              <w:rPr>
                <w:rFonts w:hint="eastAsia" w:ascii="宋体" w:hAnsi="宋体"/>
                <w:caps/>
                <w:color w:val="000000"/>
                <w:sz w:val="24"/>
              </w:rPr>
            </w:pPr>
            <w:r>
              <w:rPr>
                <w:rFonts w:ascii="宋体" w:hAnsi="宋体"/>
                <w:color w:val="000000"/>
                <w:sz w:val="24"/>
              </w:rPr>
              <w:t xml:space="preserve">竞争性磋商文件（含竞争性磋商文件的澄清或者修改）的要求</w:t>
            </w:r>
            <w:r/>
          </w:p>
        </w:tc>
        <w:tc>
          <w:tcPr>
            <w:tcW w:w="1575" w:type="dxa"/>
            <w:vAlign w:val="center"/>
            <w:textDirection w:val="lrTb"/>
            <w:noWrap w:val="false"/>
          </w:tcPr>
          <w:p>
            <w:pPr>
              <w:jc w:val="center"/>
              <w:widowControl/>
              <w:rPr>
                <w:rFonts w:hint="eastAsia" w:ascii="宋体" w:hAnsi="宋体"/>
                <w:caps/>
                <w:color w:val="000000"/>
                <w:sz w:val="24"/>
              </w:rPr>
            </w:pPr>
            <w:r>
              <w:rPr>
                <w:rFonts w:ascii="宋体" w:hAnsi="宋体"/>
                <w:color w:val="000000"/>
                <w:sz w:val="24"/>
              </w:rPr>
              <w:t xml:space="preserve">首次响应文件中的内容</w:t>
            </w:r>
            <w:r/>
          </w:p>
        </w:tc>
        <w:tc>
          <w:tcPr>
            <w:tcW w:w="1351" w:type="dxa"/>
            <w:vAlign w:val="center"/>
            <w:textDirection w:val="lrTb"/>
            <w:noWrap w:val="false"/>
          </w:tcPr>
          <w:p>
            <w:pPr>
              <w:jc w:val="center"/>
              <w:widowControl/>
              <w:rPr>
                <w:rFonts w:hint="eastAsia" w:ascii="宋体" w:hAnsi="宋体"/>
                <w:caps/>
                <w:color w:val="000000"/>
                <w:sz w:val="24"/>
              </w:rPr>
            </w:pPr>
            <w:r>
              <w:rPr>
                <w:rFonts w:ascii="宋体" w:hAnsi="宋体"/>
                <w:caps/>
                <w:color w:val="000000"/>
                <w:sz w:val="24"/>
              </w:rPr>
              <w:t xml:space="preserve">（正/负/无）偏离</w:t>
            </w:r>
            <w:r/>
          </w:p>
        </w:tc>
        <w:tc>
          <w:tcPr>
            <w:tcW w:w="2123" w:type="dxa"/>
            <w:vAlign w:val="center"/>
            <w:textDirection w:val="lrTb"/>
            <w:noWrap w:val="false"/>
          </w:tcPr>
          <w:p>
            <w:pPr>
              <w:jc w:val="center"/>
              <w:widowControl/>
              <w:rPr>
                <w:rFonts w:hint="eastAsia" w:ascii="宋体" w:hAnsi="宋体"/>
                <w:caps/>
                <w:color w:val="000000"/>
                <w:sz w:val="24"/>
              </w:rPr>
            </w:pPr>
            <w:r>
              <w:rPr>
                <w:rFonts w:ascii="宋体" w:hAnsi="宋体"/>
                <w:caps/>
                <w:color w:val="000000"/>
                <w:sz w:val="24"/>
              </w:rPr>
              <w:t xml:space="preserve">说明</w:t>
            </w:r>
            <w:r/>
          </w:p>
        </w:tc>
      </w:tr>
      <w:tr>
        <w:trPr>
          <w:jc w:val="center"/>
          <w:trHeight w:val="794"/>
        </w:trPr>
        <w:tc>
          <w:tcPr>
            <w:tcW w:w="888"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c>
          <w:tcPr>
            <w:tcW w:w="778"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c>
          <w:tcPr>
            <w:tcW w:w="2857"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c>
          <w:tcPr>
            <w:tcW w:w="1575"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c>
          <w:tcPr>
            <w:tcW w:w="1351"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c>
          <w:tcPr>
            <w:tcW w:w="2123"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bl>
    <w:p>
      <w:pPr>
        <w:jc w:val="left"/>
        <w:spacing w:line="520" w:lineRule="exact"/>
        <w:widowControl/>
        <w:rPr>
          <w:rFonts w:hint="eastAsia" w:ascii="宋体" w:hAnsi="宋体"/>
          <w:color w:val="000000"/>
          <w:sz w:val="24"/>
        </w:rPr>
      </w:pPr>
      <w:r>
        <w:rPr>
          <w:rFonts w:ascii="宋体" w:hAnsi="宋体"/>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jc w:val="left"/>
        <w:spacing w:line="520" w:lineRule="exact"/>
        <w:widowControl/>
        <w:rPr>
          <w:rFonts w:hint="eastAsia" w:ascii="宋体" w:hAnsi="宋体"/>
          <w:color w:val="000000"/>
          <w:sz w:val="30"/>
          <w:szCs w:val="30"/>
        </w:rPr>
      </w:pPr>
      <w:r>
        <w:rPr>
          <w:rFonts w:hint="eastAsia" w:ascii="宋体" w:hAnsi="宋体"/>
          <w:color w:val="000000"/>
          <w:sz w:val="30"/>
          <w:szCs w:val="30"/>
        </w:rPr>
      </w:r>
      <w:r/>
    </w:p>
    <w:p>
      <w:pPr>
        <w:ind w:right="29"/>
        <w:jc w:val="left"/>
        <w:spacing w:line="520" w:lineRule="exact"/>
        <w:widowControl/>
        <w:rPr>
          <w:rFonts w:hint="eastAsia" w:ascii="宋体" w:hAnsi="宋体"/>
          <w:color w:val="000000"/>
          <w:sz w:val="24"/>
        </w:rPr>
      </w:pPr>
      <w:r>
        <w:rPr>
          <w:rFonts w:ascii="宋体" w:hAnsi="宋体"/>
          <w:color w:val="000000"/>
          <w:sz w:val="24"/>
        </w:rPr>
        <w:t xml:space="preserve">供应商（电子签章）：</w:t>
      </w:r>
      <w:r/>
    </w:p>
    <w:p>
      <w:pPr>
        <w:ind w:right="29"/>
        <w:jc w:val="left"/>
        <w:spacing w:line="520" w:lineRule="exact"/>
        <w:widowControl/>
        <w:rPr>
          <w:rFonts w:hint="eastAsia" w:ascii="宋体" w:hAnsi="宋体"/>
          <w:color w:val="000000"/>
          <w:sz w:val="24"/>
        </w:rPr>
      </w:pPr>
      <w:r>
        <w:rPr>
          <w:rFonts w:ascii="宋体" w:hAnsi="宋体"/>
          <w:color w:val="000000"/>
          <w:sz w:val="24"/>
        </w:rPr>
        <w:t xml:space="preserve">法定代表人(负责人)或授权代表（签字或盖章）：  </w:t>
      </w:r>
      <w:r/>
    </w:p>
    <w:p>
      <w:pPr>
        <w:ind w:right="29"/>
        <w:jc w:val="left"/>
        <w:spacing w:line="520" w:lineRule="exact"/>
        <w:widowControl/>
        <w:rPr>
          <w:rFonts w:hint="eastAsia" w:ascii="宋体" w:hAnsi="宋体"/>
          <w:color w:val="000000"/>
          <w:sz w:val="24"/>
        </w:rPr>
      </w:pPr>
      <w:r>
        <w:rPr>
          <w:rFonts w:ascii="宋体" w:hAnsi="宋体"/>
          <w:color w:val="000000"/>
          <w:sz w:val="24"/>
        </w:rPr>
        <w:t xml:space="preserve">日期：  年  月  日</w:t>
      </w:r>
      <w:r/>
    </w:p>
    <w:p>
      <w:pPr>
        <w:contextualSpacing/>
        <w:jc w:val="center"/>
        <w:widowControl/>
        <w:rPr>
          <w:rFonts w:hint="eastAsia" w:ascii="宋体" w:hAnsi="宋体"/>
          <w:b/>
          <w:color w:val="000000"/>
          <w:sz w:val="36"/>
          <w:szCs w:val="20"/>
        </w:rPr>
      </w:pPr>
      <w:r>
        <w:rPr>
          <w:rFonts w:ascii="宋体" w:hAnsi="宋体"/>
          <w:color w:val="000000"/>
          <w:sz w:val="24"/>
          <w:szCs w:val="20"/>
        </w:rPr>
        <w:br w:type="page" w:clear="all"/>
      </w:r>
      <w:r>
        <w:rPr>
          <w:rFonts w:hint="eastAsia" w:ascii="宋体" w:hAnsi="宋体"/>
          <w:b/>
          <w:color w:val="000000"/>
          <w:sz w:val="36"/>
          <w:szCs w:val="20"/>
          <w:lang w:val="en-US" w:eastAsia="zh-CN"/>
        </w:rPr>
        <w:t xml:space="preserve">6</w:t>
      </w:r>
      <w:r>
        <w:rPr>
          <w:rFonts w:ascii="宋体" w:hAnsi="宋体"/>
          <w:b/>
          <w:color w:val="000000"/>
          <w:sz w:val="36"/>
          <w:szCs w:val="20"/>
        </w:rPr>
        <w:t xml:space="preserve">、拟签订的合同文本</w:t>
      </w:r>
      <w:r/>
    </w:p>
    <w:p>
      <w:pPr>
        <w:ind w:left="120" w:hanging="120"/>
        <w:jc w:val="center"/>
        <w:widowControl/>
        <w:rPr>
          <w:rFonts w:ascii="宋体" w:hAnsi="宋体" w:eastAsia="Arial"/>
          <w:b/>
          <w:bCs/>
          <w:color w:val="000000"/>
          <w:sz w:val="24"/>
          <w:szCs w:val="21"/>
        </w:rPr>
      </w:pPr>
      <w:r>
        <w:rPr>
          <w:rFonts w:ascii="宋体" w:hAnsi="宋体" w:eastAsia="Arial"/>
          <w:b/>
          <w:bCs/>
          <w:color w:val="000000"/>
          <w:sz w:val="24"/>
          <w:szCs w:val="21"/>
        </w:rPr>
      </w:r>
      <w:r/>
    </w:p>
    <w:p>
      <w:pPr>
        <w:pStyle w:val="1169"/>
        <w:ind w:left="420" w:firstLine="663"/>
        <w:jc w:val="center"/>
        <w:spacing w:before="100" w:beforeAutospacing="1" w:after="100" w:afterAutospacing="1"/>
        <w:widowControl/>
        <w:rPr>
          <w:b/>
          <w:color w:val="000000"/>
          <w:sz w:val="44"/>
          <w:szCs w:val="44"/>
        </w:rPr>
      </w:pPr>
      <w:r>
        <w:rPr>
          <w:b/>
          <w:color w:val="000000"/>
          <w:sz w:val="44"/>
          <w:szCs w:val="44"/>
        </w:rPr>
      </w:r>
      <w:r/>
    </w:p>
    <w:p>
      <w:pPr>
        <w:jc w:val="center"/>
        <w:spacing w:after="120"/>
        <w:rPr>
          <w:rFonts w:hint="eastAsia" w:ascii="宋体" w:hAnsi="宋体"/>
          <w:bCs/>
          <w:sz w:val="56"/>
          <w:szCs w:val="56"/>
        </w:rPr>
      </w:pPr>
      <w:r>
        <w:rPr>
          <w:rFonts w:hint="eastAsia" w:ascii="仿宋" w:hAnsi="仿宋" w:eastAsia="仿宋" w:cs="宋体"/>
          <w:color w:val="000000" w:themeColor="text1"/>
          <w:sz w:val="24"/>
          <w14:textFill>
            <w14:solidFill>
              <w14:schemeClr w14:val="tx1"/>
            </w14:solidFill>
          </w14:textFill>
        </w:rPr>
        <w:t xml:space="preserve">                              </w:t>
      </w:r>
      <w:r/>
    </w:p>
    <w:p>
      <w:pPr>
        <w:jc w:val="center"/>
        <w:rPr>
          <w:rFonts w:hint="eastAsia" w:ascii="宋体" w:hAnsi="宋体"/>
          <w:bCs/>
          <w:sz w:val="32"/>
          <w:szCs w:val="32"/>
        </w:rPr>
      </w:pPr>
      <w:r>
        <w:rPr>
          <w:rFonts w:ascii="宋体" w:hAnsi="宋体"/>
          <w:bCs/>
          <w:sz w:val="44"/>
          <w:szCs w:val="44"/>
        </w:rPr>
        <w:t xml:space="preserve">建设工程施工合同</w:t>
      </w:r>
      <w:r>
        <w:rPr>
          <w:rFonts w:ascii="宋体" w:hAnsi="宋体"/>
          <w:bCs/>
          <w:sz w:val="44"/>
          <w:szCs w:val="44"/>
        </w:rPr>
        <w:br/>
      </w:r>
      <w:r>
        <w:rPr>
          <w:rFonts w:ascii="宋体" w:hAnsi="宋体"/>
          <w:bCs/>
          <w:sz w:val="32"/>
          <w:szCs w:val="32"/>
        </w:rPr>
        <w:t xml:space="preserve">（示范文本）</w:t>
      </w:r>
      <w:r/>
    </w:p>
    <w:p>
      <w:pPr>
        <w:jc w:val="center"/>
        <w:rPr>
          <w:rFonts w:hint="eastAsia" w:ascii="宋体" w:hAnsi="宋体"/>
          <w:bCs/>
          <w:sz w:val="32"/>
          <w:szCs w:val="32"/>
        </w:rPr>
      </w:pPr>
      <w:r>
        <w:rPr>
          <w:rFonts w:ascii="宋体" w:hAnsi="宋体"/>
          <w:bCs/>
          <w:sz w:val="32"/>
          <w:szCs w:val="32"/>
        </w:rPr>
        <w:t xml:space="preserve">（GF—2017—0201）</w:t>
      </w:r>
      <w:r/>
    </w:p>
    <w:p>
      <w:pPr>
        <w:pStyle w:val="999"/>
        <w:rPr>
          <w:rFonts w:hint="eastAsia" w:ascii="宋体" w:hAnsi="宋体"/>
          <w:bCs/>
        </w:rPr>
      </w:pPr>
      <w:r>
        <w:rPr>
          <w:rFonts w:hint="eastAsia" w:ascii="宋体" w:hAnsi="宋体"/>
          <w:bCs/>
        </w:rPr>
      </w:r>
      <w:r/>
    </w:p>
    <w:p>
      <w:pPr>
        <w:pStyle w:val="989"/>
      </w:pPr>
      <w:r/>
      <w:r/>
    </w:p>
    <w:p>
      <w:pPr>
        <w:pStyle w:val="990"/>
        <w:ind w:left="0" w:right="0"/>
        <w:rPr>
          <w:rFonts w:eastAsia="宋体"/>
        </w:rPr>
      </w:pPr>
      <w:r>
        <w:rPr>
          <w:rFonts w:eastAsia="宋体"/>
        </w:rPr>
      </w:r>
      <w:r/>
    </w:p>
    <w:p>
      <w:pPr>
        <w:pStyle w:val="990"/>
        <w:ind w:left="0" w:right="0"/>
        <w:rPr>
          <w:rFonts w:eastAsia="宋体"/>
        </w:rPr>
      </w:pPr>
      <w:r>
        <w:rPr>
          <w:rFonts w:eastAsia="宋体"/>
        </w:rPr>
      </w:r>
      <w:r/>
    </w:p>
    <w:p>
      <w:pPr>
        <w:pStyle w:val="990"/>
        <w:ind w:left="0" w:right="0"/>
        <w:rPr>
          <w:rFonts w:eastAsia="宋体"/>
        </w:rPr>
      </w:pPr>
      <w:r>
        <w:rPr>
          <w:rFonts w:eastAsia="宋体"/>
        </w:rPr>
      </w:r>
      <w:r/>
    </w:p>
    <w:p>
      <w:pPr>
        <w:pStyle w:val="990"/>
        <w:ind w:left="0" w:right="0"/>
        <w:rPr>
          <w:rFonts w:eastAsia="宋体"/>
        </w:rPr>
      </w:pPr>
      <w:r>
        <w:rPr>
          <w:rFonts w:eastAsia="宋体"/>
        </w:rPr>
      </w:r>
      <w:r/>
    </w:p>
    <w:p>
      <w:pPr>
        <w:pStyle w:val="990"/>
        <w:ind w:left="0" w:right="0"/>
        <w:rPr>
          <w:rFonts w:eastAsia="宋体"/>
        </w:rPr>
      </w:pPr>
      <w:r>
        <w:rPr>
          <w:rFonts w:eastAsia="宋体"/>
        </w:rPr>
      </w:r>
      <w:r/>
    </w:p>
    <w:p>
      <w:pPr>
        <w:pStyle w:val="999"/>
        <w:jc w:val="left"/>
        <w:spacing w:after="0" w:line="720" w:lineRule="auto"/>
        <w:rPr>
          <w:rFonts w:hint="eastAsia" w:ascii="宋体" w:hAnsi="宋体"/>
          <w:bCs/>
          <w:sz w:val="24"/>
        </w:rPr>
      </w:pPr>
      <w:r>
        <w:rPr>
          <w:rFonts w:ascii="宋体" w:hAnsi="宋体"/>
          <w:bCs/>
          <w:sz w:val="24"/>
        </w:rPr>
        <w:t xml:space="preserve">发包人（全称）：</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 xml:space="preserve"> </w:t>
      </w:r>
      <w:r/>
    </w:p>
    <w:p>
      <w:pPr>
        <w:pStyle w:val="999"/>
        <w:jc w:val="left"/>
        <w:spacing w:after="0" w:line="720" w:lineRule="auto"/>
        <w:rPr>
          <w:rFonts w:hint="eastAsia" w:ascii="宋体" w:hAnsi="宋体"/>
          <w:b/>
          <w:szCs w:val="21"/>
          <w:u w:val="single"/>
        </w:rPr>
      </w:pPr>
      <w:r>
        <w:rPr>
          <w:rFonts w:ascii="宋体" w:hAnsi="宋体"/>
          <w:bCs/>
          <w:sz w:val="24"/>
        </w:rPr>
        <w:t xml:space="preserve">承包人（全称）：</w:t>
      </w:r>
      <w:r>
        <w:rPr>
          <w:rFonts w:ascii="宋体" w:hAnsi="宋体"/>
          <w:bCs/>
          <w:sz w:val="24"/>
          <w:u w:val="single"/>
        </w:rPr>
        <w:t xml:space="preserve">              </w:t>
      </w:r>
      <w:r>
        <w:rPr>
          <w:rFonts w:ascii="宋体" w:hAnsi="宋体"/>
          <w:b/>
          <w:szCs w:val="21"/>
          <w:u w:val="single"/>
        </w:rPr>
        <w:t xml:space="preserve">      </w:t>
      </w:r>
      <w:r>
        <w:rPr>
          <w:rFonts w:hint="eastAsia" w:ascii="宋体" w:hAnsi="宋体"/>
          <w:b/>
          <w:szCs w:val="21"/>
          <w:u w:val="single"/>
        </w:rPr>
        <w:t xml:space="preserve">      </w:t>
      </w:r>
      <w:r/>
    </w:p>
    <w:p>
      <w:pPr>
        <w:pStyle w:val="999"/>
        <w:jc w:val="left"/>
        <w:spacing w:after="0" w:line="720" w:lineRule="auto"/>
        <w:rPr>
          <w:rFonts w:hint="eastAsia" w:ascii="宋体" w:hAnsi="宋体"/>
          <w:bCs/>
          <w:sz w:val="24"/>
        </w:rPr>
      </w:pPr>
      <w:r>
        <w:rPr>
          <w:rFonts w:ascii="宋体" w:hAnsi="宋体"/>
          <w:bCs/>
          <w:sz w:val="24"/>
        </w:rPr>
        <w:t xml:space="preserve">合同签订日期：   年   月   日</w:t>
      </w:r>
      <w:r/>
    </w:p>
    <w:p>
      <w:pPr>
        <w:pStyle w:val="989"/>
        <w:ind w:firstLine="480"/>
        <w:spacing w:line="360" w:lineRule="auto"/>
        <w:widowControl w:val="off"/>
        <w:rPr>
          <w:rFonts w:hint="eastAsia" w:ascii="宋体" w:hAnsi="宋体"/>
          <w:bCs/>
          <w:sz w:val="24"/>
          <w:szCs w:val="24"/>
        </w:rPr>
      </w:pPr>
      <w:r>
        <w:rPr>
          <w:rFonts w:ascii="宋体" w:hAnsi="宋体"/>
          <w:bCs/>
          <w:sz w:val="24"/>
          <w:szCs w:val="24"/>
        </w:rPr>
        <w:t xml:space="preserve">友情提醒：采购人与中标、成交供应商应当在中标、成交通知书发出之日起</w:t>
      </w:r>
      <w:r>
        <w:rPr>
          <w:rFonts w:hint="eastAsia" w:ascii="宋体" w:hAnsi="宋体"/>
          <w:bCs/>
          <w:sz w:val="24"/>
          <w:szCs w:val="24"/>
        </w:rPr>
        <w:t xml:space="preserve">30日</w:t>
      </w:r>
      <w:r>
        <w:rPr>
          <w:rFonts w:ascii="宋体" w:hAnsi="宋体"/>
          <w:bCs/>
          <w:sz w:val="24"/>
          <w:szCs w:val="24"/>
        </w:rPr>
        <w:t xml:space="preserve">内，按照采购文件确定的事项签订政府采购合同。</w:t>
      </w:r>
      <w:r/>
    </w:p>
    <w:p>
      <w:pPr>
        <w:pStyle w:val="989"/>
        <w:ind w:firstLine="480"/>
        <w:spacing w:line="360" w:lineRule="auto"/>
        <w:widowControl w:val="off"/>
        <w:rPr>
          <w:rFonts w:hint="eastAsia" w:ascii="宋体" w:hAnsi="宋体"/>
          <w:bCs/>
          <w:sz w:val="24"/>
          <w:szCs w:val="24"/>
        </w:rPr>
      </w:pPr>
      <w:r>
        <w:rPr>
          <w:rFonts w:ascii="宋体" w:hAnsi="宋体"/>
          <w:bCs/>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923"/>
        <w:spacing w:line="264" w:lineRule="auto"/>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 </w:t>
      </w:r>
      <w:r/>
    </w:p>
    <w:p>
      <w:pPr>
        <w:pStyle w:val="923"/>
        <w:spacing w:line="264" w:lineRule="auto"/>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r>
      <w:r/>
    </w:p>
    <w:p>
      <w:pPr>
        <w:pStyle w:val="923"/>
        <w:spacing w:line="264" w:lineRule="auto"/>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r>
      <w:r/>
    </w:p>
    <w:p>
      <w:pPr>
        <w:pStyle w:val="923"/>
        <w:spacing w:line="264" w:lineRule="auto"/>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r>
      <w:r/>
    </w:p>
    <w:p>
      <w:pPr>
        <w:pStyle w:val="923"/>
        <w:spacing w:line="264" w:lineRule="auto"/>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r>
      <w:r/>
    </w:p>
    <w:p>
      <w:pPr>
        <w:ind w:firstLine="2891"/>
        <w:keepLines/>
        <w:keepNext/>
        <w:spacing w:line="360" w:lineRule="auto"/>
        <w:rPr>
          <w:rFonts w:hint="eastAsia" w:ascii="宋体" w:hAnsi="宋体" w:cs="宋体"/>
          <w:bCs/>
          <w:color w:val="000000" w:themeColor="text1"/>
          <w:sz w:val="24"/>
          <w14:textFill>
            <w14:solidFill>
              <w14:schemeClr w14:val="tx1"/>
            </w14:solidFill>
          </w14:textFill>
        </w:rPr>
        <w:outlineLvl w:val="1"/>
      </w:pPr>
      <w:r/>
      <w:bookmarkStart w:id="1" w:name="_Toc20132"/>
      <w:r/>
      <w:bookmarkStart w:id="2" w:name="_Toc498006744"/>
      <w:r/>
      <w:bookmarkStart w:id="3" w:name="_Toc358569763"/>
      <w:r/>
      <w:bookmarkStart w:id="4" w:name="_Toc498006748"/>
      <w:r>
        <w:rPr>
          <w:rFonts w:hint="eastAsia" w:ascii="宋体" w:hAnsi="宋体" w:cs="宋体"/>
          <w:b/>
          <w:bCs/>
          <w:color w:val="000000" w:themeColor="text1"/>
          <w:sz w:val="24"/>
          <w14:textFill>
            <w14:solidFill>
              <w14:schemeClr w14:val="tx1"/>
            </w14:solidFill>
          </w14:textFill>
        </w:rPr>
        <w:t xml:space="preserve">第一部分 合同协议书</w:t>
      </w:r>
      <w:bookmarkEnd w:id="1"/>
      <w:r/>
      <w:bookmarkEnd w:id="2"/>
      <w:r/>
      <w:r/>
    </w:p>
    <w:p>
      <w:pPr>
        <w:spacing w:line="360" w:lineRule="auto"/>
        <w:rPr>
          <w:rFonts w:hint="eastAsia" w:ascii="宋体" w:hAnsi="宋体" w:eastAsia="宋体" w:cs="宋体"/>
          <w:b/>
          <w:color w:val="000000" w:themeColor="text1"/>
          <w:sz w:val="24"/>
          <w:u w:val="single"/>
          <w:lang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发包人（全称）：</w:t>
      </w:r>
      <w:r>
        <w:rPr>
          <w:rFonts w:hint="eastAsia" w:ascii="宋体" w:hAnsi="宋体" w:cs="宋体"/>
          <w:b/>
          <w:color w:val="000000" w:themeColor="text1"/>
          <w:sz w:val="24"/>
          <w:u w:val="single"/>
          <w:lang w:eastAsia="zh-CN"/>
          <w14:textFill>
            <w14:solidFill>
              <w14:schemeClr w14:val="tx1"/>
            </w14:solidFill>
          </w14:textFill>
        </w:rPr>
        <w:t xml:space="preserve">沛县汉兴街道办事处  </w:t>
      </w:r>
      <w:r/>
    </w:p>
    <w:p>
      <w:pPr>
        <w:spacing w:line="360" w:lineRule="auto"/>
        <w:rPr>
          <w:rFonts w:hint="eastAsia" w:ascii="宋体" w:hAnsi="宋体" w:cs="宋体"/>
          <w:b/>
          <w:color w:val="000000" w:themeColor="text1"/>
          <w:sz w:val="24"/>
          <w:u w:val="single"/>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承包人（全称）：</w:t>
      </w:r>
      <w:r>
        <w:rPr>
          <w:rFonts w:hint="eastAsia" w:ascii="宋体" w:hAnsi="宋体" w:cs="宋体"/>
          <w:b/>
          <w:color w:val="000000" w:themeColor="text1"/>
          <w:sz w:val="24"/>
          <w:u w:val="single"/>
          <w14:textFill>
            <w14:solidFill>
              <w14:schemeClr w14:val="tx1"/>
            </w14:solidFill>
          </w14:textFill>
        </w:rPr>
        <w:t xml:space="preserve">                     </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根据《中华人民共和国民法典》、《中华人民共和国建筑法》、《中国政府采购法》及有关法律规定，遵循平等、自愿、公平和诚实信用的原则，双方就</w:t>
      </w:r>
      <w:r>
        <w:rPr>
          <w:rFonts w:hint="eastAsia" w:ascii="宋体" w:hAnsi="宋体" w:cs="宋体"/>
          <w:color w:val="000000" w:themeColor="text1"/>
          <w:sz w:val="24"/>
          <w:u w:val="single"/>
          <w:lang w:eastAsia="zh-CN"/>
          <w14:textFill>
            <w14:solidFill>
              <w14:schemeClr w14:val="tx1"/>
            </w14:solidFill>
          </w14:textFill>
        </w:rPr>
        <w:t xml:space="preserve">御景新城南侧地块整治(御景公园)工程</w:t>
      </w:r>
      <w:r>
        <w:rPr>
          <w:rFonts w:hint="eastAsia" w:ascii="宋体" w:hAnsi="宋体" w:cs="宋体"/>
          <w:color w:val="000000" w:themeColor="text1"/>
          <w:sz w:val="24"/>
          <w14:textFill>
            <w14:solidFill>
              <w14:schemeClr w14:val="tx1"/>
            </w14:solidFill>
          </w14:textFill>
        </w:rPr>
        <w:t xml:space="preserve">施工及有关事项协商一致，共同达成如下协议：</w:t>
      </w:r>
      <w:r/>
    </w:p>
    <w:p>
      <w:pPr>
        <w:keepLines/>
        <w:keepNex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一、工程概况</w:t>
      </w:r>
      <w:r/>
    </w:p>
    <w:p>
      <w:pPr>
        <w:ind w:firstLine="411"/>
        <w:spacing w:line="360"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1、工程名称</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eastAsia="zh-CN"/>
          <w14:textFill>
            <w14:solidFill>
              <w14:schemeClr w14:val="tx1"/>
            </w14:solidFill>
          </w14:textFill>
        </w:rPr>
        <w:t xml:space="preserve">御景新城南侧地块整治(御景公园)工程</w:t>
      </w:r>
      <w:r>
        <w:rPr>
          <w:rFonts w:hint="eastAsia" w:ascii="宋体" w:hAnsi="宋体" w:cs="宋体"/>
          <w:bCs/>
          <w:color w:val="000000" w:themeColor="text1"/>
          <w:sz w:val="24"/>
          <w:u w:val="single"/>
          <w14:textFill>
            <w14:solidFill>
              <w14:schemeClr w14:val="tx1"/>
            </w14:solidFill>
          </w14:textFill>
        </w:rPr>
        <w:t xml:space="preserve"> </w:t>
      </w:r>
      <w:r/>
    </w:p>
    <w:p>
      <w:pPr>
        <w:ind w:firstLine="420"/>
        <w:spacing w:line="360"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2、工程地点：</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u w:val="single"/>
          <w:lang w:val="en-US" w:eastAsia="zh-CN"/>
          <w14:textFill>
            <w14:solidFill>
              <w14:schemeClr w14:val="tx1"/>
            </w14:solidFill>
          </w14:textFill>
        </w:rPr>
        <w:t xml:space="preserve">沛县汉兴街道</w:t>
      </w:r>
      <w:r>
        <w:rPr>
          <w:rFonts w:hint="eastAsia" w:ascii="宋体" w:hAnsi="宋体" w:cs="宋体"/>
          <w:bCs/>
          <w:color w:val="000000" w:themeColor="text1"/>
          <w:sz w:val="24"/>
          <w:u w:val="single"/>
          <w:lang w:eastAsia="zh-CN"/>
          <w14:textFill>
            <w14:solidFill>
              <w14:schemeClr w14:val="tx1"/>
            </w14:solidFill>
          </w14:textFill>
        </w:rPr>
        <w:t xml:space="preserve">御景新城南侧地块</w:t>
      </w:r>
      <w:r>
        <w:rPr>
          <w:rFonts w:hint="eastAsia" w:ascii="宋体" w:hAnsi="宋体" w:cs="宋体"/>
          <w:color w:val="000000" w:themeColor="text1"/>
          <w:sz w:val="24"/>
          <w:u w:val="single"/>
          <w14:textFill>
            <w14:solidFill>
              <w14:schemeClr w14:val="tx1"/>
            </w14:solidFill>
          </w14:textFill>
        </w:rPr>
        <w:t xml:space="preserve"> </w:t>
      </w:r>
      <w:r/>
    </w:p>
    <w:p>
      <w:pPr>
        <w:ind w:firstLine="411"/>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3、工程立项批准文号：</w:t>
      </w:r>
      <w:r>
        <w:rPr>
          <w:rFonts w:hint="eastAsia" w:ascii="宋体" w:hAnsi="宋体" w:cs="宋体"/>
          <w:bCs/>
          <w:color w:val="000000" w:themeColor="text1"/>
          <w:sz w:val="24"/>
          <w:u w:val="single"/>
          <w14:textFill>
            <w14:solidFill>
              <w14:schemeClr w14:val="tx1"/>
            </w14:solidFill>
          </w14:textFill>
        </w:rPr>
        <w:t xml:space="preserve">/</w:t>
      </w:r>
      <w:r/>
    </w:p>
    <w:p>
      <w:pPr>
        <w:ind w:firstLine="411"/>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4、资金来源：</w:t>
      </w:r>
      <w:r>
        <w:rPr>
          <w:rFonts w:hint="eastAsia" w:ascii="宋体" w:hAnsi="宋体" w:cs="宋体"/>
          <w:color w:val="000000" w:themeColor="text1"/>
          <w:sz w:val="24"/>
          <w:u w:val="single"/>
          <w14:textFill>
            <w14:solidFill>
              <w14:schemeClr w14:val="tx1"/>
            </w14:solidFill>
          </w14:textFill>
        </w:rPr>
        <w:t xml:space="preserve">财政资金 </w:t>
      </w:r>
      <w:r/>
    </w:p>
    <w:p>
      <w:pPr>
        <w:ind w:firstLine="480"/>
        <w:spacing w:line="360" w:lineRule="auto"/>
        <w:widowControl/>
        <w:rPr>
          <w:rFonts w:hint="eastAsia" w:ascii="宋体" w:hAnsi="宋体" w:cs="宋体"/>
          <w:color w:val="000000" w:themeColor="text1"/>
          <w:sz w:val="24"/>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14:textFill>
            <w14:solidFill>
              <w14:schemeClr w14:val="tx1"/>
            </w14:solidFill>
          </w14:textFill>
        </w:rPr>
        <w:t xml:space="preserve">5、工程内容：</w:t>
      </w:r>
      <w:r>
        <w:rPr>
          <w:rFonts w:hint="eastAsia" w:ascii="宋体" w:hAnsi="宋体" w:cs="宋体"/>
          <w:color w:val="000000"/>
          <w:sz w:val="24"/>
          <w:highlight w:val="none"/>
          <w:lang w:eastAsia="zh-CN"/>
        </w:rPr>
        <w:t xml:space="preserve">御景新城南侧地块整治(御景公园)工程</w:t>
      </w:r>
      <w:r>
        <w:rPr>
          <w:rFonts w:hint="eastAsia" w:ascii="宋体" w:hAnsi="宋体" w:cs="宋体"/>
          <w:color w:val="000000"/>
          <w:sz w:val="24"/>
          <w:highlight w:val="none"/>
        </w:rPr>
        <w:t xml:space="preserve">工程，</w:t>
      </w:r>
      <w:r>
        <w:rPr>
          <w:rFonts w:hint="eastAsia" w:ascii="宋体" w:hAnsi="宋体" w:cs="宋体"/>
          <w:color w:val="000000"/>
          <w:sz w:val="24"/>
          <w:highlight w:val="none"/>
          <w:lang w:val="en-US" w:eastAsia="zh-CN"/>
        </w:rPr>
        <w:t xml:space="preserve">地块位于御景新城南侧，老沿河北侧，汉润路以东，汉沛路以西，用地面积约为8180.68平方米，包括绿化，给排水，场地铺装等工程</w:t>
      </w:r>
      <w:r>
        <w:rPr>
          <w:rFonts w:hint="eastAsia" w:ascii="宋体" w:hAnsi="宋体" w:cs="宋体"/>
          <w:color w:val="000000"/>
          <w:sz w:val="24"/>
          <w:highlight w:val="none"/>
        </w:rPr>
        <w:t xml:space="preserve">，具体内容详见工程量清单所含全部内容。</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6、工程承包范围：</w:t>
      </w:r>
      <w:r>
        <w:rPr>
          <w:rFonts w:hint="eastAsia" w:ascii="宋体" w:hAnsi="宋体" w:cs="宋体"/>
          <w:color w:val="000000"/>
          <w:sz w:val="24"/>
          <w:highlight w:val="none"/>
          <w:lang w:eastAsia="zh-CN"/>
        </w:rPr>
        <w:t xml:space="preserve">御景新城南侧地块整治(御景公园)工程</w:t>
      </w:r>
      <w:r>
        <w:rPr>
          <w:rFonts w:hint="eastAsia" w:ascii="宋体" w:hAnsi="宋体" w:cs="宋体"/>
          <w:color w:val="000000"/>
          <w:sz w:val="24"/>
          <w:highlight w:val="none"/>
        </w:rPr>
        <w:t xml:space="preserve">工程，</w:t>
      </w:r>
      <w:r>
        <w:rPr>
          <w:rFonts w:hint="eastAsia" w:ascii="宋体" w:hAnsi="宋体" w:cs="宋体"/>
          <w:color w:val="000000"/>
          <w:sz w:val="24"/>
          <w:highlight w:val="none"/>
          <w:lang w:val="en-US" w:eastAsia="zh-CN"/>
        </w:rPr>
        <w:t xml:space="preserve">地块位于御景新城南侧，老沿河北侧，汉润路以东，汉沛路以西，用地面积约为8180.68平方米，包括绿化，给排水，场地铺装等工程</w:t>
      </w:r>
      <w:r>
        <w:rPr>
          <w:rFonts w:hint="eastAsia" w:ascii="宋体" w:hAnsi="宋体" w:cs="宋体"/>
          <w:color w:val="000000"/>
          <w:sz w:val="24"/>
          <w:highlight w:val="none"/>
        </w:rPr>
        <w:t xml:space="preserve">，具体内容详见工程量清单所含全部内容。</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zh-TW"/>
          <w14:textFill>
            <w14:solidFill>
              <w14:schemeClr w14:val="tx1"/>
            </w14:solidFill>
          </w14:textFill>
        </w:rPr>
        <w:t xml:space="preserve">7、</w:t>
      </w:r>
      <w:r>
        <w:rPr>
          <w:rFonts w:hint="eastAsia" w:ascii="宋体" w:hAnsi="宋体" w:cs="宋体"/>
          <w:bCs/>
          <w:color w:val="000000" w:themeColor="text1"/>
          <w:sz w:val="24"/>
          <w14:textFill>
            <w14:solidFill>
              <w14:schemeClr w14:val="tx1"/>
            </w14:solidFill>
          </w14:textFill>
        </w:rPr>
        <w:t xml:space="preserve">承包方式：包工包料。</w:t>
      </w:r>
      <w:r/>
    </w:p>
    <w:p>
      <w:pPr>
        <w:keepLines/>
        <w:keepNext/>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二、合同工期</w:t>
      </w:r>
      <w:r/>
    </w:p>
    <w:p>
      <w:pPr>
        <w:ind w:firstLine="459"/>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计划开工日期：</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月</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日。</w:t>
      </w:r>
      <w:r/>
    </w:p>
    <w:p>
      <w:pPr>
        <w:ind w:firstLine="459"/>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计划竣工日期：</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月</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日。。</w:t>
      </w:r>
      <w:r/>
    </w:p>
    <w:p>
      <w:pPr>
        <w:ind w:firstLine="459"/>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工期总日历天数：</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天。工期总日历天数与根据前述计划开竣工日期计算的工期天数不一致的，以工期总日历天数为准。</w:t>
      </w:r>
      <w:r/>
    </w:p>
    <w:p>
      <w:pPr>
        <w:keepLines/>
        <w:keepNex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三、质量标准</w:t>
      </w:r>
      <w:r/>
    </w:p>
    <w:p>
      <w:pPr>
        <w:ind w:firstLine="459"/>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工程质量符合 </w:t>
      </w:r>
      <w:r>
        <w:rPr>
          <w:rFonts w:hint="eastAsia" w:ascii="宋体" w:hAnsi="宋体" w:cs="宋体"/>
          <w:color w:val="000000" w:themeColor="text1"/>
          <w:sz w:val="24"/>
          <w:u w:val="single"/>
          <w14:textFill>
            <w14:solidFill>
              <w14:schemeClr w14:val="tx1"/>
            </w14:solidFill>
          </w14:textFill>
        </w:rPr>
        <w:t xml:space="preserve">合格 </w:t>
      </w:r>
      <w:r>
        <w:rPr>
          <w:rFonts w:hint="eastAsia" w:ascii="宋体" w:hAnsi="宋体" w:cs="宋体"/>
          <w:color w:val="000000" w:themeColor="text1"/>
          <w:sz w:val="24"/>
          <w14:textFill>
            <w14:solidFill>
              <w14:schemeClr w14:val="tx1"/>
            </w14:solidFill>
          </w14:textFill>
        </w:rPr>
        <w:t xml:space="preserve">标准，同时须符合现行最新的国家有关标准、规范及其他适用于本工程的技术标准、规范。</w:t>
      </w:r>
      <w:r/>
    </w:p>
    <w:p>
      <w:pPr>
        <w:ind w:firstLine="400"/>
        <w:keepLines/>
        <w:keepNext/>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keepLines/>
        <w:keepNex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四、签约合同价与合同价格形式</w:t>
      </w:r>
      <w:r>
        <w:rPr>
          <w:rFonts w:hint="eastAsia" w:ascii="宋体" w:hAnsi="宋体" w:cs="宋体"/>
          <w:bCs/>
          <w:color w:val="000000" w:themeColor="text1"/>
          <w:sz w:val="24"/>
          <w14:textFill>
            <w14:solidFill>
              <w14:schemeClr w14:val="tx1"/>
            </w14:solidFill>
          </w14:textFill>
        </w:rPr>
        <w:tab/>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1.签约合同价为：</w:t>
      </w:r>
      <w:r/>
    </w:p>
    <w:p>
      <w:pPr>
        <w:ind w:firstLine="525"/>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人民币（大写）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元)；</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其中：</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（1）安全文明施工费：</w:t>
      </w:r>
      <w:r/>
    </w:p>
    <w:p>
      <w:pPr>
        <w:ind w:firstLine="945"/>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人民币（大写）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元)；</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（2）材料和工程设备金额：</w:t>
      </w:r>
      <w:r/>
    </w:p>
    <w:p>
      <w:pPr>
        <w:ind w:firstLine="945"/>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人民币（大写）</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元)；</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2.合同价格形式：</w:t>
      </w:r>
      <w:r>
        <w:rPr>
          <w:rFonts w:hint="eastAsia" w:ascii="宋体" w:hAnsi="宋体" w:cs="宋体"/>
          <w:color w:val="000000" w:themeColor="text1"/>
          <w:sz w:val="24"/>
          <w:u w:val="single"/>
          <w14:textFill>
            <w14:solidFill>
              <w14:schemeClr w14:val="tx1"/>
            </w14:solidFill>
          </w14:textFill>
        </w:rPr>
        <w:t xml:space="preserve">固定单价合同</w:t>
      </w:r>
      <w:r>
        <w:rPr>
          <w:rFonts w:hint="eastAsia" w:ascii="宋体" w:hAnsi="宋体" w:cs="宋体"/>
          <w:color w:val="000000" w:themeColor="text1"/>
          <w:sz w:val="24"/>
          <w14:textFill>
            <w14:solidFill>
              <w14:schemeClr w14:val="tx1"/>
            </w14:solidFill>
          </w14:textFill>
        </w:rPr>
        <w:t xml:space="preserve">。</w:t>
      </w:r>
      <w:r/>
    </w:p>
    <w:p>
      <w:pPr>
        <w:keepLines/>
        <w:keepNext/>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五、项目经理</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承包人项目经理：</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keepLines/>
        <w:keepNex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六、合同文件构成</w:t>
      </w:r>
      <w:r/>
    </w:p>
    <w:p>
      <w:pPr>
        <w:ind w:firstLine="42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本协议书与下列文件一起构成合同文件：</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（1）中标通知书（如果有）；</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（2）投标函及其附录（如果有）； </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（3）专用合同条款及其附件；</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（4）通用合同条款；</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（5）技术标准和要求；</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（6）图纸；</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（7）已标价工程量清单或预算书；</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（8）其他合同文件。</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在合同订立及履行过程中形成的与合同有关的文件均构成合同文件组成部分。</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七、承诺</w:t>
      </w:r>
      <w:r/>
    </w:p>
    <w:p>
      <w:pPr>
        <w:ind w:firstLine="42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1.发包人承诺按照法律规定履行项目审批手续、筹集工程建设资金并按照合同约定的期限和方式支付合同价款。</w:t>
      </w:r>
      <w:r/>
    </w:p>
    <w:p>
      <w:pPr>
        <w:ind w:firstLine="42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3.发包人和承包人通过招投标形式签订合同的，双方理解并承诺不再就同一工程另行签订与合同实质性内容相背离的协议。</w:t>
      </w:r>
      <w:r/>
    </w:p>
    <w:p>
      <w:pPr>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八、词语含义</w:t>
      </w:r>
      <w:r/>
    </w:p>
    <w:p>
      <w:pPr>
        <w:ind w:firstLine="42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本协议书中词语含义与第二部分通用合同条款中赋予的含义相同。</w:t>
      </w:r>
      <w:r/>
    </w:p>
    <w:p>
      <w:pPr>
        <w:keepLines/>
        <w:keepNex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九、签订时间</w:t>
      </w:r>
      <w:r/>
    </w:p>
    <w:p>
      <w:pPr>
        <w:ind w:firstLine="42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本合同于</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年</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月</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日签订。</w:t>
      </w:r>
      <w:r/>
    </w:p>
    <w:p>
      <w:pPr>
        <w:keepLines/>
        <w:keepNex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十、签订地点</w:t>
      </w:r>
      <w:r/>
    </w:p>
    <w:p>
      <w:pPr>
        <w:ind w:firstLine="42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本合同在</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u w:val="single"/>
          <w:lang w:val="en-US" w:eastAsia="zh-CN"/>
          <w14:textFill>
            <w14:solidFill>
              <w14:schemeClr w14:val="tx1"/>
            </w14:solidFill>
          </w14:textFill>
        </w:rPr>
        <w:t xml:space="preserve">       </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签订。</w:t>
      </w:r>
      <w:r/>
    </w:p>
    <w:p>
      <w:pPr>
        <w:keepLines/>
        <w:keepNex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十一、补充协议</w:t>
      </w:r>
      <w:r/>
    </w:p>
    <w:p>
      <w:pPr>
        <w:ind w:firstLine="420"/>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合同未尽事宜，合同当事人另行签订补充协议，补充协议是合同的组成部分。</w:t>
      </w:r>
      <w:r/>
    </w:p>
    <w:p>
      <w:pPr>
        <w:keepLines/>
        <w:keepNex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十二、合同生效</w:t>
      </w:r>
      <w:r/>
    </w:p>
    <w:p>
      <w:pPr>
        <w:ind w:firstLine="42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本合同自</w:t>
      </w:r>
      <w:r>
        <w:rPr>
          <w:rFonts w:hint="eastAsia" w:ascii="宋体" w:hAnsi="宋体" w:cs="宋体"/>
          <w:bCs/>
          <w:color w:val="000000" w:themeColor="text1"/>
          <w:sz w:val="24"/>
          <w:u w:val="single"/>
          <w14:textFill>
            <w14:solidFill>
              <w14:schemeClr w14:val="tx1"/>
            </w14:solidFill>
          </w14:textFill>
        </w:rPr>
        <w:t xml:space="preserve"> 双方签字或盖章后 </w:t>
      </w:r>
      <w:r>
        <w:rPr>
          <w:rFonts w:hint="eastAsia" w:ascii="宋体" w:hAnsi="宋体" w:cs="宋体"/>
          <w:bCs/>
          <w:color w:val="000000" w:themeColor="text1"/>
          <w:sz w:val="24"/>
          <w14:textFill>
            <w14:solidFill>
              <w14:schemeClr w14:val="tx1"/>
            </w14:solidFill>
          </w14:textFill>
        </w:rPr>
        <w:t xml:space="preserve">生效。</w:t>
      </w:r>
      <w:r/>
    </w:p>
    <w:p>
      <w:pPr>
        <w:keepLines/>
        <w:keepNex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十三、合同份数</w:t>
      </w:r>
      <w:r/>
    </w:p>
    <w:p>
      <w:pPr>
        <w:ind w:firstLine="420"/>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本合同一式</w:t>
      </w:r>
      <w:r>
        <w:rPr>
          <w:rFonts w:hint="eastAsia" w:ascii="宋体" w:hAnsi="宋体" w:cs="宋体"/>
          <w:bCs/>
          <w:color w:val="000000" w:themeColor="text1"/>
          <w:sz w:val="24"/>
          <w:u w:val="single"/>
          <w14:textFill>
            <w14:solidFill>
              <w14:schemeClr w14:val="tx1"/>
            </w14:solidFill>
          </w14:textFill>
        </w:rPr>
        <w:t xml:space="preserve">  肆  </w:t>
      </w:r>
      <w:r>
        <w:rPr>
          <w:rFonts w:hint="eastAsia" w:ascii="宋体" w:hAnsi="宋体" w:cs="宋体"/>
          <w:bCs/>
          <w:color w:val="000000" w:themeColor="text1"/>
          <w:sz w:val="24"/>
          <w14:textFill>
            <w14:solidFill>
              <w14:schemeClr w14:val="tx1"/>
            </w14:solidFill>
          </w14:textFill>
        </w:rPr>
        <w:t xml:space="preserve">份，均具有同等法律效力，发包人执</w:t>
      </w:r>
      <w:r>
        <w:rPr>
          <w:rFonts w:hint="eastAsia" w:ascii="宋体" w:hAnsi="宋体" w:cs="宋体"/>
          <w:bCs/>
          <w:color w:val="000000" w:themeColor="text1"/>
          <w:sz w:val="24"/>
          <w:u w:val="single"/>
          <w14:textFill>
            <w14:solidFill>
              <w14:schemeClr w14:val="tx1"/>
            </w14:solidFill>
          </w14:textFill>
        </w:rPr>
        <w:t xml:space="preserve"> 贰  </w:t>
      </w:r>
      <w:r>
        <w:rPr>
          <w:rFonts w:hint="eastAsia" w:ascii="宋体" w:hAnsi="宋体" w:cs="宋体"/>
          <w:bCs/>
          <w:color w:val="000000" w:themeColor="text1"/>
          <w:sz w:val="24"/>
          <w14:textFill>
            <w14:solidFill>
              <w14:schemeClr w14:val="tx1"/>
            </w14:solidFill>
          </w14:textFill>
        </w:rPr>
        <w:t xml:space="preserve">份，承包人执</w:t>
      </w:r>
      <w:r>
        <w:rPr>
          <w:rFonts w:hint="eastAsia" w:ascii="宋体" w:hAnsi="宋体" w:cs="宋体"/>
          <w:bCs/>
          <w:color w:val="000000" w:themeColor="text1"/>
          <w:sz w:val="24"/>
          <w:u w:val="single"/>
          <w14:textFill>
            <w14:solidFill>
              <w14:schemeClr w14:val="tx1"/>
            </w14:solidFill>
          </w14:textFill>
        </w:rPr>
        <w:t xml:space="preserve">  贰  </w:t>
      </w:r>
      <w:r>
        <w:rPr>
          <w:rFonts w:hint="eastAsia" w:ascii="宋体" w:hAnsi="宋体" w:cs="宋体"/>
          <w:bCs/>
          <w:color w:val="000000" w:themeColor="text1"/>
          <w:sz w:val="24"/>
          <w14:textFill>
            <w14:solidFill>
              <w14:schemeClr w14:val="tx1"/>
            </w14:solidFill>
          </w14:textFill>
        </w:rPr>
        <w:t xml:space="preserve">份。</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  (公章)                         承包人：  (公章)</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法定代表人或其委托代理人：               法定代表人或其委托代理人：</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（签字或盖章）                           （签字或盖章）</w:t>
      </w:r>
      <w:r/>
    </w:p>
    <w:p>
      <w:pPr>
        <w:spacing w:line="360" w:lineRule="auto"/>
        <w:tabs>
          <w:tab w:val="left" w:pos="4410"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组织机构代码：</w:t>
      </w:r>
      <w:r>
        <w:rPr>
          <w:rFonts w:hint="eastAsia" w:ascii="宋体" w:hAnsi="宋体" w:cs="宋体"/>
          <w:color w:val="000000" w:themeColor="text1"/>
          <w:sz w:val="24"/>
          <w:u w:val="single"/>
          <w:lang w:bidi="zh-CN"/>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组织机构代码：</w:t>
      </w:r>
      <w:r>
        <w:rPr>
          <w:rFonts w:hint="eastAsia" w:ascii="宋体" w:hAnsi="宋体" w:cs="宋体"/>
          <w:color w:val="000000" w:themeColor="text1"/>
          <w:sz w:val="24"/>
          <w:u w:val="single"/>
          <w14:textFill>
            <w14:solidFill>
              <w14:schemeClr w14:val="tx1"/>
            </w14:solidFill>
          </w14:textFill>
        </w:rPr>
        <w:t xml:space="preserve">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  址：</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地  址：</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邮政编码：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邮政编码：</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bidi="zh-CN"/>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法定代表人：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bidi="zh-CN"/>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委托代理人：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委托代理人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bidi="zh-CN"/>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  话：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电  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bidi="zh-CN"/>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传  真：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传  真：</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bidi="zh-CN"/>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电子信箱：</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电子信箱：</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bidi="zh-CN"/>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开户银行：</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开户银行：</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bidi="zh-CN"/>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p>
    <w:p>
      <w:pPr>
        <w:spacing w:line="360"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账  号： </w:t>
      </w:r>
      <w:r>
        <w:rPr>
          <w:rFonts w:hint="eastAsia" w:ascii="宋体" w:hAnsi="宋体" w:cs="宋体"/>
          <w:color w:val="000000" w:themeColor="text1"/>
          <w:sz w:val="24"/>
          <w:u w:val="single"/>
          <w:lang w:bidi="zh-CN"/>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账  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bidi="zh-CN"/>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p>
    <w:p>
      <w:pPr>
        <w:ind w:right="-36" w:firstLine="504"/>
        <w:spacing w:line="400" w:lineRule="exact"/>
        <w:tabs>
          <w:tab w:val="left" w:pos="0"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上述地址为双方文件受送达地址</w:t>
      </w:r>
      <w:r/>
    </w:p>
    <w:p>
      <w:pPr>
        <w:jc w:val="center"/>
        <w:keepLines/>
        <w:keepNext/>
        <w:spacing w:line="312" w:lineRule="auto"/>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14:textFill>
            <w14:solidFill>
              <w14:schemeClr w14:val="tx1"/>
            </w14:solidFill>
          </w14:textFill>
        </w:rPr>
        <w:br w:type="page" w:clear="all"/>
      </w:r>
      <w:bookmarkStart w:id="5" w:name="_Toc498006745"/>
      <w:r/>
      <w:bookmarkStart w:id="6" w:name="_Toc30866"/>
      <w:r>
        <w:rPr>
          <w:rFonts w:hint="eastAsia" w:ascii="宋体" w:hAnsi="宋体" w:cs="宋体"/>
          <w:b/>
          <w:bCs/>
          <w:color w:val="000000" w:themeColor="text1"/>
          <w:sz w:val="24"/>
          <w14:textFill>
            <w14:solidFill>
              <w14:schemeClr w14:val="tx1"/>
            </w14:solidFill>
          </w14:textFill>
        </w:rPr>
        <w:t xml:space="preserve">第二部分 通用合同条款</w:t>
      </w:r>
      <w:bookmarkEnd w:id="5"/>
      <w:r/>
      <w:bookmarkEnd w:id="6"/>
      <w:r/>
      <w:r/>
    </w:p>
    <w:p>
      <w:pPr>
        <w:jc w:val="center"/>
        <w:spacing w:line="312"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采用《建设工程施工合同（示范文本）》（GF—2017—0201）。</w:t>
      </w:r>
      <w:r/>
    </w:p>
    <w:p>
      <w:pPr>
        <w:jc w:val="center"/>
        <w:spacing w:line="312" w:lineRule="auto"/>
        <w:rPr>
          <w:rFonts w:hint="eastAsia" w:ascii="宋体" w:hAnsi="宋体" w:cs="宋体"/>
          <w:b/>
          <w:color w:val="000000" w:themeColor="text1"/>
          <w:sz w:val="24"/>
          <w:u w:val="single"/>
          <w14:textFill>
            <w14:solidFill>
              <w14:schemeClr w14:val="tx1"/>
            </w14:solidFill>
          </w14:textFill>
        </w:rPr>
      </w:pPr>
      <w:r>
        <w:rPr>
          <w:rFonts w:hint="eastAsia" w:ascii="宋体" w:hAnsi="宋体" w:cs="宋体"/>
          <w:b/>
          <w:color w:val="000000" w:themeColor="text1"/>
          <w:sz w:val="24"/>
          <w:u w:val="single"/>
          <w14:textFill>
            <w14:solidFill>
              <w14:schemeClr w14:val="tx1"/>
            </w14:solidFill>
          </w14:textFill>
        </w:rPr>
        <w:t xml:space="preserve">此部分在正式签订合同时应不加修改的、完整的装订在合同中。</w:t>
      </w:r>
      <w:r/>
    </w:p>
    <w:p>
      <w:pPr>
        <w:jc w:val="center"/>
        <w:spacing w:line="312" w:lineRule="auto"/>
        <w:rPr>
          <w:rFonts w:hint="eastAsia" w:ascii="宋体" w:hAnsi="宋体" w:cs="宋体"/>
          <w:b/>
          <w:color w:val="000000" w:themeColor="text1"/>
          <w:sz w:val="24"/>
          <w:u w:val="single"/>
          <w14:textFill>
            <w14:solidFill>
              <w14:schemeClr w14:val="tx1"/>
            </w14:solidFill>
          </w14:textFill>
        </w:rPr>
      </w:pPr>
      <w:r>
        <w:rPr>
          <w:rFonts w:hint="eastAsia" w:ascii="宋体" w:hAnsi="宋体" w:cs="宋体"/>
          <w:b/>
          <w:color w:val="000000" w:themeColor="text1"/>
          <w:sz w:val="24"/>
          <w:u w:val="single"/>
          <w14:textFill>
            <w14:solidFill>
              <w14:schemeClr w14:val="tx1"/>
            </w14:solidFill>
          </w14:textFill>
        </w:rPr>
      </w:r>
      <w:r/>
    </w:p>
    <w:p>
      <w:pPr>
        <w:jc w:val="center"/>
        <w:keepLines/>
        <w:keepNext/>
        <w:spacing w:line="312" w:lineRule="auto"/>
        <w:rPr>
          <w:rFonts w:hint="eastAsia" w:ascii="宋体" w:hAnsi="宋体" w:cs="宋体"/>
          <w:b/>
          <w:bCs/>
          <w:color w:val="000000" w:themeColor="text1"/>
          <w:sz w:val="24"/>
          <w14:textFill>
            <w14:solidFill>
              <w14:schemeClr w14:val="tx1"/>
            </w14:solidFill>
          </w14:textFill>
        </w:rPr>
        <w:outlineLvl w:val="1"/>
      </w:pPr>
      <w:r/>
      <w:bookmarkStart w:id="7" w:name="_Toc3208"/>
      <w:r/>
      <w:bookmarkStart w:id="8" w:name="_Toc498006746"/>
      <w:r>
        <w:rPr>
          <w:rFonts w:hint="eastAsia" w:ascii="宋体" w:hAnsi="宋体" w:cs="宋体"/>
          <w:b/>
          <w:bCs/>
          <w:color w:val="000000" w:themeColor="text1"/>
          <w:sz w:val="24"/>
          <w14:textFill>
            <w14:solidFill>
              <w14:schemeClr w14:val="tx1"/>
            </w14:solidFill>
          </w14:textFill>
        </w:rPr>
        <w:t xml:space="preserve">第三部分 专用合同条款</w:t>
      </w:r>
      <w:bookmarkEnd w:id="7"/>
      <w:r/>
      <w:bookmarkEnd w:id="8"/>
      <w:r/>
      <w:r/>
    </w:p>
    <w:p>
      <w:pP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994"/>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1. 一般约定</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1.1 词语定义</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1.1.1合同</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1.1.1.10其他合同文件包括：</w:t>
      </w:r>
      <w:r>
        <w:rPr>
          <w:rFonts w:hint="eastAsia" w:ascii="宋体" w:hAnsi="宋体" w:cs="宋体"/>
          <w:color w:val="000000" w:themeColor="text1"/>
          <w:sz w:val="24"/>
          <w:szCs w:val="24"/>
          <w:u w:val="single"/>
          <w14:textFill>
            <w14:solidFill>
              <w14:schemeClr w14:val="tx1"/>
            </w14:solidFill>
          </w14:textFill>
        </w:rPr>
        <w:t xml:space="preserve">（1）中标通知书；（2）投标书及其附件；（3）标准、规范及有关技术文件；（4）图纸；（5）工程量清单；（6）工程报价单或预算书。（7）履行合同过程中双方书面确认的会议纪要、签证、设计变更等资料</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1.1.2 合同当事人及其他相关方</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1.1.2.4监理人：</w:t>
      </w:r>
      <w:r/>
    </w:p>
    <w:p>
      <w:pPr>
        <w:ind w:firstLine="40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名    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0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资质类别和等级：</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电子信箱：</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通信地址：</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1.1.2.5 设计人：</w:t>
      </w:r>
      <w:r/>
    </w:p>
    <w:p>
      <w:pPr>
        <w:ind w:firstLine="40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名    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0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资质类别和等级：</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0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电子信箱：</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通信地址：</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1.1.3 工程和设备</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1.1.3.7 作为施工现场组成部分的其他场所包括：</w:t>
      </w:r>
      <w:r>
        <w:rPr>
          <w:rFonts w:hint="eastAsia" w:ascii="宋体" w:hAnsi="宋体" w:cs="宋体"/>
          <w:color w:val="000000" w:themeColor="text1"/>
          <w:sz w:val="24"/>
          <w:szCs w:val="24"/>
          <w:u w:val="single"/>
          <w14:textFill>
            <w14:solidFill>
              <w14:schemeClr w14:val="tx1"/>
            </w14:solidFill>
          </w14:textFill>
        </w:rPr>
        <w:t xml:space="preserve">  现场临时办公及施工场地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1.1.3.9 永久占地包括：</w:t>
      </w:r>
      <w:r>
        <w:rPr>
          <w:rFonts w:hint="eastAsia" w:ascii="宋体" w:hAnsi="宋体" w:cs="宋体"/>
          <w:color w:val="000000" w:themeColor="text1"/>
          <w:sz w:val="24"/>
          <w:szCs w:val="24"/>
          <w:u w:val="single"/>
          <w14:textFill>
            <w14:solidFill>
              <w14:schemeClr w14:val="tx1"/>
            </w14:solidFill>
          </w14:textFill>
        </w:rPr>
        <w:t xml:space="preserve">   按施工图设计确定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1.1.3.10 临时占地包括：</w:t>
      </w:r>
      <w:r>
        <w:rPr>
          <w:rFonts w:hint="eastAsia" w:ascii="宋体" w:hAnsi="宋体" w:cs="宋体"/>
          <w:color w:val="000000" w:themeColor="text1"/>
          <w:sz w:val="24"/>
          <w:szCs w:val="24"/>
          <w:u w:val="single"/>
          <w14:textFill>
            <w14:solidFill>
              <w14:schemeClr w14:val="tx1"/>
            </w14:solidFill>
          </w14:textFill>
        </w:rPr>
        <w:t xml:space="preserve">  合同履行中确定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1.3法律 </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适用于合同的其他规范性文件：</w:t>
      </w:r>
      <w:r>
        <w:rPr>
          <w:rFonts w:hint="eastAsia" w:ascii="宋体" w:hAnsi="宋体" w:cs="宋体"/>
          <w:color w:val="000000" w:themeColor="text1"/>
          <w:sz w:val="24"/>
          <w:szCs w:val="24"/>
          <w:u w:val="single"/>
          <w14:textFill>
            <w14:solidFill>
              <w14:schemeClr w14:val="tx1"/>
            </w14:solidFill>
          </w14:textFill>
        </w:rPr>
        <w:t xml:space="preserve">《中华人民共和国民法典》、《中华人民共和国建筑法》、《中华人民共和国招标投标法》、《中华人民共和国安全生产法》、《建设工程质量管理条例》，及其他有关法律、法规。</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 标准和规范</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1.4.1适用于工程的标准规范包括：</w:t>
      </w:r>
      <w:r>
        <w:rPr>
          <w:rFonts w:hint="eastAsia" w:ascii="宋体" w:hAnsi="宋体" w:cs="宋体"/>
          <w:color w:val="000000" w:themeColor="text1"/>
          <w:sz w:val="24"/>
          <w:szCs w:val="24"/>
          <w:u w:val="single"/>
          <w14:textFill>
            <w14:solidFill>
              <w14:schemeClr w14:val="tx1"/>
            </w14:solidFill>
          </w14:textFill>
        </w:rPr>
        <w:t xml:space="preserve">现行国家及江苏省、徐州市的有关标准及其他适用于本工程的技术标准、规范等。</w:t>
      </w:r>
      <w:r/>
    </w:p>
    <w:p>
      <w:pPr>
        <w:pStyle w:val="989"/>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1.4.2 发包人提供国外标准、规范的名称：</w:t>
      </w:r>
      <w:r>
        <w:rPr>
          <w:rFonts w:hint="eastAsia" w:ascii="宋体" w:hAnsi="宋体" w:cs="宋体"/>
          <w:color w:val="000000" w:themeColor="text1"/>
          <w:sz w:val="24"/>
          <w:szCs w:val="24"/>
          <w:u w:val="single"/>
          <w14:textFill>
            <w14:solidFill>
              <w14:schemeClr w14:val="tx1"/>
            </w14:solidFill>
          </w14:textFill>
        </w:rPr>
        <w:t xml:space="preserve"> 不采用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发包人提供国外标准、规范的份数：</w:t>
      </w:r>
      <w:r>
        <w:rPr>
          <w:rFonts w:hint="eastAsia" w:ascii="宋体" w:hAnsi="宋体" w:cs="宋体"/>
          <w:color w:val="000000" w:themeColor="text1"/>
          <w:sz w:val="24"/>
          <w:szCs w:val="24"/>
          <w:u w:val="single"/>
          <w14:textFill>
            <w14:solidFill>
              <w14:schemeClr w14:val="tx1"/>
            </w14:solidFill>
          </w14:textFill>
        </w:rPr>
        <w:t xml:space="preserve"> 不采用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发包人提供国外标准、规范的名称：</w:t>
      </w:r>
      <w:r>
        <w:rPr>
          <w:rFonts w:hint="eastAsia" w:ascii="宋体" w:hAnsi="宋体" w:cs="宋体"/>
          <w:color w:val="000000" w:themeColor="text1"/>
          <w:sz w:val="24"/>
          <w:szCs w:val="24"/>
          <w:u w:val="single"/>
          <w14:textFill>
            <w14:solidFill>
              <w14:schemeClr w14:val="tx1"/>
            </w14:solidFill>
          </w14:textFill>
        </w:rPr>
        <w:t xml:space="preserve"> 不采用 </w:t>
      </w:r>
      <w:r>
        <w:rPr>
          <w:rFonts w:hint="eastAsia" w:ascii="宋体" w:hAnsi="宋体" w:cs="宋体"/>
          <w:color w:val="000000" w:themeColor="text1"/>
          <w:sz w:val="24"/>
          <w:szCs w:val="24"/>
          <w14:textFill>
            <w14:solidFill>
              <w14:schemeClr w14:val="tx1"/>
            </w14:solidFill>
          </w14:textFill>
        </w:rPr>
        <w:t xml:space="preserve">。</w:t>
      </w:r>
      <w:r/>
    </w:p>
    <w:p>
      <w:pPr>
        <w:pStyle w:val="989"/>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1.4.3发包人对工程的技术标准和功能要求的特殊要求：</w:t>
      </w:r>
      <w:r>
        <w:rPr>
          <w:rFonts w:hint="eastAsia" w:ascii="宋体" w:hAnsi="宋体" w:cs="宋体"/>
          <w:color w:val="000000" w:themeColor="text1"/>
          <w:sz w:val="24"/>
          <w:szCs w:val="24"/>
          <w:u w:val="single"/>
          <w14:textFill>
            <w14:solidFill>
              <w14:schemeClr w14:val="tx1"/>
            </w14:solidFill>
          </w14:textFill>
        </w:rPr>
        <w:t xml:space="preserve">符合有关行业主管部门和业主的要求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1.5 合同文件的优先顺序</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合同文件组成及优先顺序为：</w:t>
      </w:r>
      <w:r>
        <w:rPr>
          <w:rFonts w:hint="eastAsia" w:ascii="宋体" w:hAnsi="宋体" w:cs="宋体"/>
          <w:color w:val="000000" w:themeColor="text1"/>
          <w:sz w:val="24"/>
          <w:szCs w:val="24"/>
          <w:u w:val="single"/>
          <w14:textFill>
            <w14:solidFill>
              <w14:schemeClr w14:val="tx1"/>
            </w14:solidFill>
          </w14:textFill>
        </w:rPr>
        <w:t xml:space="preserve">本合同协议书；中标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1.6 图纸和承包人文件</w:t>
      </w:r>
      <w:r>
        <w:rPr>
          <w:rFonts w:hint="eastAsia" w:ascii="宋体" w:hAnsi="宋体" w:cs="宋体"/>
          <w:color w:val="000000" w:themeColor="text1"/>
          <w:sz w:val="24"/>
          <w:szCs w:val="24"/>
          <w14:textFill>
            <w14:solidFill>
              <w14:schemeClr w14:val="tx1"/>
            </w14:solidFill>
          </w14:textFill>
        </w:rPr>
        <w:tab/>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1.6.1 图纸的提供</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发包人向承包人提供图纸的期限：</w:t>
      </w:r>
      <w:r>
        <w:rPr>
          <w:rFonts w:hint="eastAsia" w:ascii="宋体" w:hAnsi="宋体" w:cs="宋体"/>
          <w:color w:val="000000" w:themeColor="text1"/>
          <w:sz w:val="24"/>
          <w:szCs w:val="24"/>
          <w:u w:val="single"/>
          <w14:textFill>
            <w14:solidFill>
              <w14:schemeClr w14:val="tx1"/>
            </w14:solidFill>
          </w14:textFill>
        </w:rPr>
        <w:t xml:space="preserve">开工前7天</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发包人向承包人提供图纸的数量：</w:t>
      </w:r>
      <w:r>
        <w:rPr>
          <w:rFonts w:hint="eastAsia" w:ascii="宋体" w:hAnsi="宋体" w:cs="宋体"/>
          <w:color w:val="000000" w:themeColor="text1"/>
          <w:sz w:val="24"/>
          <w:szCs w:val="24"/>
          <w:u w:val="single"/>
          <w14:textFill>
            <w14:solidFill>
              <w14:schemeClr w14:val="tx1"/>
            </w14:solidFill>
          </w14:textFill>
        </w:rPr>
        <w:t xml:space="preserve">贰套，如承包人需增加施工图纸，由发包人与设计院联系，出图费用由承包人自行承担。设计文件和图纸由发包人统一提供，承包人不得直接接收设计单位提供的设计文件和图纸；</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发包人向承包人提供图纸的内容：</w:t>
      </w:r>
      <w:r>
        <w:rPr>
          <w:rFonts w:hint="eastAsia" w:ascii="宋体" w:hAnsi="宋体" w:cs="宋体"/>
          <w:color w:val="000000" w:themeColor="text1"/>
          <w:sz w:val="24"/>
          <w:szCs w:val="24"/>
          <w:u w:val="single"/>
          <w14:textFill>
            <w14:solidFill>
              <w14:schemeClr w14:val="tx1"/>
            </w14:solidFill>
          </w14:textFill>
        </w:rPr>
        <w:t xml:space="preserve">全套施工图纸。</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1.6.4 承包人文件</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需要由承包人提供的文件，包括：</w:t>
      </w:r>
      <w:r>
        <w:rPr>
          <w:rFonts w:hint="eastAsia" w:ascii="宋体" w:hAnsi="宋体" w:cs="宋体"/>
          <w:color w:val="000000" w:themeColor="text1"/>
          <w:sz w:val="24"/>
          <w:szCs w:val="24"/>
          <w:u w:val="single"/>
          <w14:textFill>
            <w14:solidFill>
              <w14:schemeClr w14:val="tx1"/>
            </w14:solidFill>
          </w14:textFill>
        </w:rPr>
        <w:t xml:space="preserve">①编制施工组织设计、施工措施计划、施工方案、交通导改方案、扬尘污染防止措施报监理人审核和发包人确认；</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②由承包人办理的许可和批准的办理结果书面报送监理人审核和发包人确认、留存； </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③拟制施工人员名册（动态），并与为其办理工伤保险的有效证明一起报送监理人审核和发包人确认；</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⑤特殊工种作业人员资格证明报送监理人审核和发包人确认；</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⑥项目经理的姓名、职称、注册建造师的编号、联系方式、授权范围等事项，和与承包人之间的正式聘用劳动合同、承包人为其缴纳社会保险的有效证明，一起报送监理人审核和发包人确认；</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⑦工程质量管理体系及措施文件、质量检查制度、质量控制文件，报送监理人审核和发包人确认；</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⑧工程安全管理体系及措施文件、安全检查制度、安全控制文件，报送监理人审核和发包人确认；</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⑨发包人管理需要的其他文件；</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⑩上述文件如发包人因管理需增加时，承包人有义务按发包人提出的形式、格式、数量、时间等要求提供 ；</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承包人提供的文件的期限为：</w:t>
      </w:r>
      <w:r>
        <w:rPr>
          <w:rFonts w:hint="eastAsia" w:ascii="宋体" w:hAnsi="宋体" w:cs="宋体"/>
          <w:color w:val="000000" w:themeColor="text1"/>
          <w:sz w:val="24"/>
          <w:szCs w:val="24"/>
          <w:u w:val="single"/>
          <w14:textFill>
            <w14:solidFill>
              <w14:schemeClr w14:val="tx1"/>
            </w14:solidFill>
          </w14:textFill>
        </w:rPr>
        <w:t xml:space="preserve">根据合同约定或发包人、监理人要求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承包人提供的文件的数量为：</w:t>
      </w:r>
      <w:r>
        <w:rPr>
          <w:rFonts w:hint="eastAsia" w:ascii="宋体" w:hAnsi="宋体" w:cs="宋体"/>
          <w:color w:val="000000" w:themeColor="text1"/>
          <w:sz w:val="24"/>
          <w:szCs w:val="24"/>
          <w:u w:val="single"/>
          <w14:textFill>
            <w14:solidFill>
              <w14:schemeClr w14:val="tx1"/>
            </w14:solidFill>
          </w14:textFill>
        </w:rPr>
        <w:t xml:space="preserve">纸质版肆套，电子版一套；</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承包人提供的文件的形式为：</w:t>
      </w:r>
      <w:r>
        <w:rPr>
          <w:rFonts w:hint="eastAsia" w:ascii="宋体" w:hAnsi="宋体" w:cs="宋体"/>
          <w:color w:val="000000" w:themeColor="text1"/>
          <w:sz w:val="24"/>
          <w:szCs w:val="24"/>
          <w:u w:val="single"/>
          <w14:textFill>
            <w14:solidFill>
              <w14:schemeClr w14:val="tx1"/>
            </w14:solidFill>
          </w14:textFill>
        </w:rPr>
        <w:t xml:space="preserve">纸质版，电子版；</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发包人审批承包人文件的期限：</w:t>
      </w:r>
      <w:r>
        <w:rPr>
          <w:rFonts w:hint="eastAsia" w:ascii="宋体" w:hAnsi="宋体" w:cs="宋体"/>
          <w:color w:val="000000" w:themeColor="text1"/>
          <w:sz w:val="24"/>
          <w:szCs w:val="24"/>
          <w:u w:val="single"/>
          <w14:textFill>
            <w14:solidFill>
              <w14:schemeClr w14:val="tx1"/>
            </w14:solidFill>
          </w14:textFill>
        </w:rPr>
        <w:t xml:space="preserve"> 7个工作日内</w:t>
      </w:r>
      <w:r>
        <w:rPr>
          <w:rFonts w:hint="eastAsia" w:ascii="宋体" w:hAnsi="宋体" w:cs="宋体"/>
          <w:color w:val="000000" w:themeColor="text1"/>
          <w:sz w:val="24"/>
          <w:szCs w:val="24"/>
          <w14:textFill>
            <w14:solidFill>
              <w14:schemeClr w14:val="tx1"/>
            </w14:solidFill>
          </w14:textFill>
        </w:rPr>
        <w:t xml:space="preserve">。 </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1.6.5 现场图纸准备</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关于现场图纸准备的约定：</w:t>
      </w:r>
      <w:r>
        <w:rPr>
          <w:rFonts w:hint="eastAsia" w:ascii="宋体" w:hAnsi="宋体" w:cs="宋体"/>
          <w:color w:val="000000" w:themeColor="text1"/>
          <w:sz w:val="24"/>
          <w:szCs w:val="24"/>
          <w:u w:val="single"/>
          <w14:textFill>
            <w14:solidFill>
              <w14:schemeClr w14:val="tx1"/>
            </w14:solidFill>
          </w14:textFill>
        </w:rPr>
        <w:t xml:space="preserve">执行通用条款</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1.7 联络</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1.7.1发包人和承包人应当在</w:t>
      </w:r>
      <w:r>
        <w:rPr>
          <w:rFonts w:hint="eastAsia" w:ascii="宋体" w:hAnsi="宋体" w:cs="宋体"/>
          <w:color w:val="000000" w:themeColor="text1"/>
          <w:sz w:val="24"/>
          <w:szCs w:val="24"/>
          <w:u w:val="single"/>
          <w14:textFill>
            <w14:solidFill>
              <w14:schemeClr w14:val="tx1"/>
            </w14:solidFill>
          </w14:textFill>
        </w:rPr>
        <w:t xml:space="preserve">五 </w:t>
      </w:r>
      <w:r>
        <w:rPr>
          <w:rFonts w:hint="eastAsia" w:ascii="宋体" w:hAnsi="宋体" w:cs="宋体"/>
          <w:color w:val="000000" w:themeColor="text1"/>
          <w:sz w:val="24"/>
          <w:szCs w:val="24"/>
          <w14:textFill>
            <w14:solidFill>
              <w14:schemeClr w14:val="tx1"/>
            </w14:solidFill>
          </w14:textFill>
        </w:rPr>
        <w:t xml:space="preserve">天内将与合同有关的通知、批准、证明、证书、指示、指令、要求、请求、同意、意见、确定和决定等书面函件送达对方当事人。</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1.7.2 发包人接收文件的地点：</w:t>
      </w:r>
      <w:r>
        <w:rPr>
          <w:rFonts w:hint="eastAsia" w:ascii="宋体" w:hAnsi="宋体" w:cs="宋体"/>
          <w:color w:val="000000" w:themeColor="text1"/>
          <w:sz w:val="24"/>
          <w:szCs w:val="24"/>
          <w:u w:val="single"/>
          <w14:textFill>
            <w14:solidFill>
              <w14:schemeClr w14:val="tx1"/>
            </w14:solidFill>
          </w14:textFill>
        </w:rPr>
        <w:t xml:space="preserve"> 发包人指定地点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发包人指定的接收人为：</w:t>
      </w:r>
      <w:r>
        <w:rPr>
          <w:rFonts w:hint="eastAsia" w:ascii="宋体" w:hAnsi="宋体" w:cs="宋体"/>
          <w:color w:val="000000" w:themeColor="text1"/>
          <w:sz w:val="24"/>
          <w:szCs w:val="24"/>
          <w:u w:val="single"/>
          <w14:textFill>
            <w14:solidFill>
              <w14:schemeClr w14:val="tx1"/>
            </w14:solidFill>
          </w14:textFill>
        </w:rPr>
        <w:t xml:space="preserve">发包人派驻现场代表</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承包人接收文件的地点：</w:t>
      </w:r>
      <w:r>
        <w:rPr>
          <w:rFonts w:hint="eastAsia" w:ascii="宋体" w:hAnsi="宋体" w:cs="宋体"/>
          <w:color w:val="000000" w:themeColor="text1"/>
          <w:sz w:val="24"/>
          <w:szCs w:val="24"/>
          <w:u w:val="single"/>
          <w14:textFill>
            <w14:solidFill>
              <w14:schemeClr w14:val="tx1"/>
            </w14:solidFill>
          </w14:textFill>
        </w:rPr>
        <w:t xml:space="preserve">施工现场办公室</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承包人指定的接收人为：</w:t>
      </w:r>
      <w:r>
        <w:rPr>
          <w:rFonts w:hint="eastAsia" w:ascii="宋体" w:hAnsi="宋体" w:cs="宋体"/>
          <w:color w:val="000000" w:themeColor="text1"/>
          <w:sz w:val="24"/>
          <w:szCs w:val="24"/>
          <w:u w:val="single"/>
          <w14:textFill>
            <w14:solidFill>
              <w14:schemeClr w14:val="tx1"/>
            </w14:solidFill>
          </w14:textFill>
        </w:rPr>
        <w:t xml:space="preserve">项目经理</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监理人接收文件的地点：</w:t>
      </w:r>
      <w:r>
        <w:rPr>
          <w:rFonts w:hint="eastAsia" w:ascii="宋体" w:hAnsi="宋体" w:cs="宋体"/>
          <w:color w:val="000000" w:themeColor="text1"/>
          <w:sz w:val="24"/>
          <w:szCs w:val="24"/>
          <w:u w:val="single"/>
          <w14:textFill>
            <w14:solidFill>
              <w14:schemeClr w14:val="tx1"/>
            </w14:solidFill>
          </w14:textFill>
        </w:rPr>
        <w:t xml:space="preserve">监理人施工现场办公室</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监理人指定的接收人为：</w:t>
      </w:r>
      <w:r>
        <w:rPr>
          <w:rFonts w:hint="eastAsia" w:ascii="宋体" w:hAnsi="宋体" w:cs="宋体"/>
          <w:color w:val="000000" w:themeColor="text1"/>
          <w:sz w:val="24"/>
          <w:szCs w:val="24"/>
          <w:u w:val="single"/>
          <w14:textFill>
            <w14:solidFill>
              <w14:schemeClr w14:val="tx1"/>
            </w14:solidFill>
          </w14:textFill>
        </w:rPr>
        <w:t xml:space="preserve">总监或总监代表</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1.10 交通运输</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1.10.1 出入现场的权利</w:t>
      </w:r>
      <w:r/>
    </w:p>
    <w:p>
      <w:pPr>
        <w:ind w:firstLine="420"/>
        <w:spacing w:line="288"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关于出入现场的权利的约定：</w:t>
      </w:r>
      <w:r>
        <w:rPr>
          <w:rFonts w:hint="eastAsia" w:ascii="宋体" w:hAnsi="宋体" w:cs="宋体"/>
          <w:color w:val="000000" w:themeColor="text1"/>
          <w:sz w:val="24"/>
          <w:u w:val="single"/>
          <w14:textFill>
            <w14:solidFill>
              <w14:schemeClr w14:val="tx1"/>
            </w14:solidFill>
          </w14:textFill>
        </w:rPr>
        <w:t xml:space="preserve">发包人享有无条件出入施工现场的权利，承包人无条件负责办理发包人进入施工现场所需的批准手续，并承担相关手续费用和建设费用，此费用包含在投标报价内。 </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1.10.3 场内交通</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关于场外交通和场内交通的边界的约定：</w:t>
      </w:r>
      <w:r>
        <w:rPr>
          <w:rFonts w:hint="eastAsia" w:ascii="宋体" w:hAnsi="宋体" w:cs="宋体"/>
          <w:color w:val="000000" w:themeColor="text1"/>
          <w:sz w:val="24"/>
          <w:szCs w:val="24"/>
          <w:u w:val="single"/>
          <w14:textFill>
            <w14:solidFill>
              <w14:schemeClr w14:val="tx1"/>
            </w14:solidFill>
          </w14:textFill>
        </w:rPr>
        <w:t xml:space="preserve">以现场实际施工条件为准。</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关于发包人向承包人免费提供满足工程施工需要的场内道路和交通设施的约定：</w:t>
      </w:r>
      <w:r>
        <w:rPr>
          <w:rFonts w:hint="eastAsia" w:ascii="宋体" w:hAnsi="宋体" w:cs="宋体"/>
          <w:color w:val="000000" w:themeColor="text1"/>
          <w:sz w:val="24"/>
          <w:szCs w:val="24"/>
          <w:u w:val="single"/>
          <w14:textFill>
            <w14:solidFill>
              <w14:schemeClr w14:val="tx1"/>
            </w14:solidFill>
          </w14:textFill>
        </w:rPr>
        <w:t xml:space="preserve">不提供，承包人应负责修建、维修、养护和管理施工所需的临时道路和交通设施，包括维修、养护和管理发包人提供的道路和交通设施，并承担相应费用。 承包人修建的临时道路和交通设施应免费提供为实现合同目的人员使用。</w:t>
      </w:r>
      <w:r>
        <w:rPr>
          <w:rFonts w:hint="eastAsia" w:ascii="宋体" w:hAnsi="宋体" w:cs="宋体"/>
          <w:color w:val="000000" w:themeColor="text1"/>
          <w:sz w:val="24"/>
          <w:szCs w:val="24"/>
          <w14:textFill>
            <w14:solidFill>
              <w14:schemeClr w14:val="tx1"/>
            </w14:solidFill>
          </w14:textFill>
        </w:rPr>
        <w:t xml:space="preserve">  </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1.10.4超大件和超重件的运输</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运输超大件或超重件所需的道路和桥梁临时加固改造费用和其他有关费用由</w:t>
      </w:r>
      <w:r>
        <w:rPr>
          <w:rFonts w:hint="eastAsia" w:ascii="宋体" w:hAnsi="宋体" w:cs="宋体"/>
          <w:color w:val="000000" w:themeColor="text1"/>
          <w:sz w:val="24"/>
          <w:szCs w:val="24"/>
          <w:u w:val="single"/>
          <w14:textFill>
            <w14:solidFill>
              <w14:schemeClr w14:val="tx1"/>
            </w14:solidFill>
          </w14:textFill>
        </w:rPr>
        <w:t xml:space="preserve"> 承包人 </w:t>
      </w:r>
      <w:r>
        <w:rPr>
          <w:rFonts w:hint="eastAsia" w:ascii="宋体" w:hAnsi="宋体" w:cs="宋体"/>
          <w:color w:val="000000" w:themeColor="text1"/>
          <w:sz w:val="24"/>
          <w:szCs w:val="24"/>
          <w14:textFill>
            <w14:solidFill>
              <w14:schemeClr w14:val="tx1"/>
            </w14:solidFill>
          </w14:textFill>
        </w:rPr>
        <w:t xml:space="preserve">承担。</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1.11 知识产权</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themeColor="text1"/>
          <w:sz w:val="24"/>
          <w:szCs w:val="24"/>
          <w:u w:val="single"/>
          <w14:textFill>
            <w14:solidFill>
              <w14:schemeClr w14:val="tx1"/>
            </w14:solidFill>
          </w14:textFill>
        </w:rPr>
        <w:t xml:space="preserve">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关于发包人提供的上述文件的使用限制的要求：</w:t>
      </w:r>
      <w:r>
        <w:rPr>
          <w:rFonts w:hint="eastAsia" w:ascii="宋体" w:hAnsi="宋体" w:cs="宋体"/>
          <w:color w:val="000000" w:themeColor="text1"/>
          <w:sz w:val="24"/>
          <w:szCs w:val="24"/>
          <w:u w:val="single"/>
          <w14:textFill>
            <w14:solidFill>
              <w14:schemeClr w14:val="tx1"/>
            </w14:solidFill>
          </w14:textFill>
        </w:rPr>
        <w:t xml:space="preserve">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1.11.2 关于承包人为实施工程所编制文件的著作权的归属：</w:t>
      </w:r>
      <w:r>
        <w:rPr>
          <w:rFonts w:hint="eastAsia" w:ascii="宋体" w:hAnsi="宋体" w:cs="宋体"/>
          <w:color w:val="000000" w:themeColor="text1"/>
          <w:sz w:val="24"/>
          <w:szCs w:val="24"/>
          <w:u w:val="single"/>
          <w14:textFill>
            <w14:solidFill>
              <w14:schemeClr w14:val="tx1"/>
            </w14:solidFill>
          </w14:textFill>
        </w:rPr>
        <w:t xml:space="preserve">执行通用条款</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关于承包人提供的上述文件的使用限制的要求：</w:t>
      </w:r>
      <w:r>
        <w:rPr>
          <w:rFonts w:hint="eastAsia" w:ascii="宋体" w:hAnsi="宋体" w:cs="宋体"/>
          <w:color w:val="000000" w:themeColor="text1"/>
          <w:sz w:val="24"/>
          <w:szCs w:val="24"/>
          <w:u w:val="single"/>
          <w14:textFill>
            <w14:solidFill>
              <w14:schemeClr w14:val="tx1"/>
            </w14:solidFill>
          </w14:textFill>
        </w:rPr>
        <w:t xml:space="preserve">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1.11.4 承包人在施工过程中所采用的专利、专有技术、技术秘密的使用费的承担方式：</w:t>
      </w:r>
      <w:r>
        <w:rPr>
          <w:rFonts w:hint="eastAsia" w:ascii="宋体" w:hAnsi="宋体" w:cs="宋体"/>
          <w:color w:val="000000" w:themeColor="text1"/>
          <w:sz w:val="24"/>
          <w:szCs w:val="24"/>
          <w:u w:val="single"/>
          <w14:textFill>
            <w14:solidFill>
              <w14:schemeClr w14:val="tx1"/>
            </w14:solidFill>
          </w14:textFill>
        </w:rPr>
        <w:t xml:space="preserve">执行通用条款</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1.13工程量清单错误的修正</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出现工程量清单错误时，是否调整合同价格：</w:t>
      </w:r>
      <w:r>
        <w:rPr>
          <w:rFonts w:hint="eastAsia" w:ascii="宋体" w:hAnsi="宋体" w:cs="宋体"/>
          <w:color w:val="000000" w:themeColor="text1"/>
          <w:sz w:val="24"/>
          <w:szCs w:val="24"/>
          <w:u w:val="single"/>
          <w14:textFill>
            <w14:solidFill>
              <w14:schemeClr w14:val="tx1"/>
            </w14:solidFill>
          </w14:textFill>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允许调整合同价格的工程量偏差范围：</w:t>
      </w:r>
      <w:r>
        <w:rPr>
          <w:rFonts w:hint="eastAsia" w:ascii="宋体" w:hAnsi="宋体" w:cs="宋体"/>
          <w:color w:val="000000" w:themeColor="text1"/>
          <w:sz w:val="24"/>
          <w:szCs w:val="24"/>
          <w:u w:val="single"/>
          <w14:textFill>
            <w14:solidFill>
              <w14:schemeClr w14:val="tx1"/>
            </w14:solidFill>
          </w14:textFill>
        </w:rPr>
        <w:t xml:space="preserve">执行“合同价格、计量与支付”相关条款 。 </w:t>
      </w:r>
      <w:r/>
    </w:p>
    <w:p>
      <w:pPr>
        <w:pStyle w:val="994"/>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2. 发包人</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2.2 发包人代表</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发包人代表：</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姓    名：</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ind w:firstLine="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身份证号：</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职    务：</w:t>
      </w:r>
      <w:r>
        <w:rPr>
          <w:rFonts w:hint="eastAsia" w:ascii="宋体" w:hAnsi="宋体" w:cs="宋体"/>
          <w:color w:val="000000" w:themeColor="text1"/>
          <w:sz w:val="24"/>
          <w:szCs w:val="24"/>
          <w:u w:val="single"/>
          <w14:textFill>
            <w14:solidFill>
              <w14:schemeClr w14:val="tx1"/>
            </w14:solidFill>
          </w14:textFill>
        </w:rPr>
        <w:t xml:space="preserve"> 甲方代表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电子信箱：</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通信地址：</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发包人对发包人代表的授权范围如下：</w:t>
      </w:r>
      <w:r>
        <w:rPr>
          <w:rFonts w:hint="eastAsia" w:ascii="宋体" w:hAnsi="宋体" w:cs="宋体"/>
          <w:color w:val="000000" w:themeColor="text1"/>
          <w:sz w:val="24"/>
          <w:szCs w:val="24"/>
          <w:u w:val="single"/>
          <w14:textFill>
            <w14:solidFill>
              <w14:schemeClr w14:val="tx1"/>
            </w14:solidFill>
          </w14:textFill>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2.4 施工现场、施工条件和基础资料的提供</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2.4.1 提供施工现场</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关于发包人移交施工现场的期限要求：</w:t>
      </w:r>
      <w:r>
        <w:rPr>
          <w:rFonts w:hint="eastAsia" w:ascii="宋体" w:hAnsi="宋体" w:cs="宋体"/>
          <w:color w:val="000000" w:themeColor="text1"/>
          <w:sz w:val="24"/>
          <w:szCs w:val="24"/>
          <w:u w:val="single"/>
          <w14:textFill>
            <w14:solidFill>
              <w14:schemeClr w14:val="tx1"/>
            </w14:solidFill>
          </w14:textFill>
        </w:rPr>
        <w:t xml:space="preserve">开工通知载明的开工日期7日前。</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2.4.2 提供施工条件</w:t>
      </w:r>
      <w:r/>
    </w:p>
    <w:p>
      <w:pPr>
        <w:pStyle w:val="1184"/>
        <w:ind w:left="0" w:right="0" w:firstLine="403"/>
        <w:spacing w:before="0" w:after="0" w:line="312" w:lineRule="auto"/>
        <w:rPr>
          <w:rFonts w:hint="eastAsia" w:ascii="宋体" w:hAnsi="宋体" w:eastAsia="宋体" w:cs="宋体"/>
          <w:color w:val="000000" w:themeColor="text1"/>
          <w:szCs w:val="24"/>
          <w:u w:val="single"/>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关于发包人应负责提供施工所需要的条件，包括：</w:t>
      </w:r>
      <w:r>
        <w:rPr>
          <w:rFonts w:hint="eastAsia" w:ascii="宋体" w:hAnsi="宋体" w:eastAsia="宋体" w:cs="宋体"/>
          <w:color w:val="000000" w:themeColor="text1"/>
          <w:szCs w:val="24"/>
          <w:u w:val="single"/>
          <w14:textFill>
            <w14:solidFill>
              <w14:schemeClr w14:val="tx1"/>
            </w14:solidFill>
          </w14:textFill>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w:t>
      </w:r>
      <w:bookmarkStart w:id="9" w:name="_Hlk105173651"/>
      <w:r>
        <w:rPr>
          <w:rFonts w:hint="eastAsia" w:ascii="宋体" w:hAnsi="宋体" w:eastAsia="宋体" w:cs="宋体"/>
          <w:color w:val="000000" w:themeColor="text1"/>
          <w:szCs w:val="24"/>
          <w:u w:val="single"/>
          <w14:textFill>
            <w14:solidFill>
              <w14:schemeClr w14:val="tx1"/>
            </w14:solidFill>
          </w14:textFill>
        </w:rPr>
        <w:t xml:space="preserve">承包人的实际用电费用（含分摊的线路损耗费用）由承包人自行缴纳。承包人逾期缴纳，发包人有权从工程款中直接扣除。发包人及监理人现场办公用电由承包人无偿提供。</w:t>
      </w:r>
      <w:bookmarkEnd w:id="9"/>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w:t>
      </w:r>
      <w:r>
        <w:rPr>
          <w:rFonts w:hint="eastAsia" w:ascii="宋体" w:hAnsi="宋体" w:cs="宋体"/>
          <w:color w:val="000000" w:themeColor="text1"/>
          <w:sz w:val="24"/>
          <w14:textFill>
            <w14:solidFill>
              <w14:schemeClr w14:val="tx1"/>
            </w14:solidFill>
          </w14:textFill>
        </w:rPr>
        <w:t xml:space="preserve">。</w:t>
      </w:r>
      <w:r/>
    </w:p>
    <w:p>
      <w:pPr>
        <w:pStyle w:val="1184"/>
        <w:ind w:left="0" w:right="0" w:firstLine="403"/>
        <w:spacing w:before="0" w:after="0" w:line="312" w:lineRule="auto"/>
        <w:rPr>
          <w:rFonts w:hint="eastAsia" w:ascii="宋体" w:hAnsi="宋体" w:eastAsia="宋体" w:cs="宋体"/>
          <w:color w:val="000000" w:themeColor="text1"/>
          <w:szCs w:val="24"/>
          <w:u w:val="single"/>
          <w14:textFill>
            <w14:solidFill>
              <w14:schemeClr w14:val="tx1"/>
            </w14:solidFill>
          </w14:textFill>
        </w:rPr>
      </w:pPr>
      <w:r>
        <w:rPr>
          <w:rFonts w:hint="eastAsia" w:ascii="宋体" w:hAnsi="宋体" w:eastAsia="宋体" w:cs="宋体"/>
          <w:color w:val="000000" w:themeColor="text1"/>
          <w:szCs w:val="24"/>
          <w:u w:val="single"/>
          <w14:textFill>
            <w14:solidFill>
              <w14:schemeClr w14:val="tx1"/>
            </w14:solidFill>
          </w14:textFill>
        </w:rPr>
        <w:t xml:space="preserve">场外施工道路为市政现状，场内施工道路由承包人根据批准的施工组织设计在开工前自行完成，并满足施工要求及有关规定，此费用包含在投标报价内。</w:t>
      </w:r>
      <w:r/>
    </w:p>
    <w:p>
      <w:pPr>
        <w:pStyle w:val="1184"/>
        <w:ind w:left="0" w:right="0" w:firstLine="403"/>
        <w:spacing w:before="0" w:after="0" w:line="312" w:lineRule="auto"/>
        <w:rPr>
          <w:rFonts w:hint="eastAsia" w:ascii="宋体" w:hAnsi="宋体" w:eastAsia="宋体" w:cs="宋体"/>
          <w:color w:val="000000" w:themeColor="text1"/>
          <w:szCs w:val="24"/>
          <w:u w:val="single"/>
          <w14:textFill>
            <w14:solidFill>
              <w14:schemeClr w14:val="tx1"/>
            </w14:solidFill>
          </w14:textFill>
        </w:rPr>
      </w:pPr>
      <w:r>
        <w:rPr>
          <w:rFonts w:hint="eastAsia" w:ascii="宋体" w:hAnsi="宋体" w:eastAsia="宋体" w:cs="宋体"/>
          <w:color w:val="000000" w:themeColor="text1"/>
          <w:szCs w:val="24"/>
          <w:u w:val="single"/>
          <w14:textFill>
            <w14:solidFill>
              <w14:schemeClr w14:val="tx1"/>
            </w14:solidFill>
          </w14:textFill>
        </w:rPr>
        <w:t xml:space="preserve">图纸会审和设计交底时间： 开工前一周内完成 </w:t>
      </w:r>
      <w:r>
        <w:rPr>
          <w:rFonts w:hint="eastAsia" w:ascii="宋体" w:hAnsi="宋体" w:eastAsia="宋体" w:cs="宋体"/>
          <w:color w:val="000000" w:themeColor="text1"/>
          <w:szCs w:val="24"/>
          <w14:textFill>
            <w14:solidFill>
              <w14:schemeClr w14:val="tx1"/>
            </w14:solidFill>
          </w14:textFill>
        </w:rPr>
        <w:t xml:space="preserve">。                                     </w:t>
      </w:r>
      <w:r>
        <w:rPr>
          <w:rFonts w:hint="eastAsia" w:ascii="宋体" w:hAnsi="宋体" w:eastAsia="宋体" w:cs="宋体"/>
          <w:color w:val="000000" w:themeColor="text1"/>
          <w:szCs w:val="24"/>
          <w:u w:val="single"/>
          <w14:textFill>
            <w14:solidFill>
              <w14:schemeClr w14:val="tx1"/>
            </w14:solidFill>
          </w14:textFill>
        </w:rPr>
        <w:t xml:space="preserve">    </w:t>
      </w:r>
      <w:r/>
    </w:p>
    <w:p>
      <w:pPr>
        <w:pStyle w:val="1184"/>
        <w:ind w:left="0" w:right="0" w:firstLine="403"/>
        <w:spacing w:before="0" w:after="0" w:line="312" w:lineRule="auto"/>
        <w:rPr>
          <w:rFonts w:hint="eastAsia" w:ascii="宋体" w:hAnsi="宋体" w:eastAsia="宋体" w:cs="宋体"/>
          <w:color w:val="000000" w:themeColor="text1"/>
          <w:szCs w:val="24"/>
          <w:u w:val="single"/>
          <w14:textFill>
            <w14:solidFill>
              <w14:schemeClr w14:val="tx1"/>
            </w14:solidFill>
          </w14:textFill>
        </w:rPr>
      </w:pPr>
      <w:r>
        <w:rPr>
          <w:rFonts w:hint="eastAsia" w:ascii="宋体" w:hAnsi="宋体" w:eastAsia="宋体" w:cs="宋体"/>
          <w:color w:val="000000" w:themeColor="text1"/>
          <w:szCs w:val="24"/>
          <w:u w:val="single"/>
          <w14:textFill>
            <w14:solidFill>
              <w14:schemeClr w14:val="tx1"/>
            </w14:solidFill>
          </w14:textFill>
        </w:rPr>
        <w:t xml:space="preserve">由承包人负责协调处理施工场地周围地下管线和邻近建筑物、构筑物（含文物保护建筑）、古树名木的保护工作。承包人根据施工需要进行保护，所需费用含在投标报价内。</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施工期间的周边关系及第三方干扰等由承包人负责协调，所需费用含在投标报价内。</w:t>
      </w:r>
      <w:r/>
    </w:p>
    <w:p>
      <w:pPr>
        <w:ind w:firstLine="422"/>
        <w:spacing w:line="288" w:lineRule="auto"/>
        <w:rPr>
          <w:rFonts w:hint="eastAsia" w:ascii="宋体" w:hAnsi="宋体" w:cs="宋体"/>
          <w:b/>
          <w:bCs/>
          <w:color w:val="000000" w:themeColor="text1"/>
          <w:sz w:val="24"/>
          <w:u w:val="single"/>
          <w14:textFill>
            <w14:solidFill>
              <w14:schemeClr w14:val="tx1"/>
            </w14:solidFill>
          </w14:textFill>
        </w:rPr>
      </w:pPr>
      <w:r>
        <w:rPr>
          <w:rFonts w:hint="eastAsia" w:ascii="宋体" w:hAnsi="宋体" w:cs="宋体"/>
          <w:b/>
          <w:bCs/>
          <w:color w:val="000000" w:themeColor="text1"/>
          <w:sz w:val="24"/>
          <w:u w:val="single"/>
          <w14:textFill>
            <w14:solidFill>
              <w14:schemeClr w14:val="tx1"/>
            </w14:solidFill>
          </w14:textFill>
        </w:rPr>
        <w:t xml:space="preserve">由承包人负责处理施工场地周围原有成品（根据发包人要求）的保护工作。承包人根据施工需要进行保护，竣工后拆除保护恢复原样，所需费用含在投标报价内。</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2.4.3</w:t>
      </w:r>
      <w:r>
        <w:rPr>
          <w:rFonts w:hint="eastAsia" w:ascii="宋体" w:hAnsi="宋体" w:cs="宋体"/>
          <w:color w:val="000000" w:themeColor="text1"/>
          <w:sz w:val="24"/>
          <w:szCs w:val="24"/>
          <w:u w:val="single"/>
          <w14:textFill>
            <w14:solidFill>
              <w14:schemeClr w14:val="tx1"/>
            </w14:solidFill>
          </w14:textFill>
        </w:rPr>
        <w:t xml:space="preserve">提供基础资料</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u w:val="single"/>
          <w14:textFill>
            <w14:solidFill>
              <w14:schemeClr w14:val="tx1"/>
            </w14:solidFill>
          </w14:textFill>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2.5 资金来源证明及支付担保</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发包人提供资金来源证明的期限要求：</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发包人是否提供支付担保：</w:t>
      </w:r>
      <w:r>
        <w:rPr>
          <w:rFonts w:hint="eastAsia" w:ascii="宋体" w:hAnsi="宋体" w:cs="宋体"/>
          <w:color w:val="000000" w:themeColor="text1"/>
          <w:sz w:val="24"/>
          <w:szCs w:val="24"/>
          <w:u w:val="single"/>
          <w14:textFill>
            <w14:solidFill>
              <w14:schemeClr w14:val="tx1"/>
            </w14:solidFill>
          </w14:textFill>
        </w:rPr>
        <w:t xml:space="preserve">否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发包人提供支付担保的形式：</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94"/>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3. 承包人</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承包人的一般义务</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 2 小时内上报发包人妥善处理。 </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3.1.2 施工过程中的排污、环卫、市容、城建、城管、治安、人口管理、夜间施工、渣土许可等相关手续由承包人按规定负责办理，对临近办公人的影响由承包人负责处理并承担相应费用。 </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3.1.4 承包人按规定做好施工场地周围地下管线和邻近建筑物的保护，费用由承包人承担。保护期间发生的损坏承包人自费予以修理。 </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firstLine="420"/>
        <w:spacing w:line="288"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cs="宋体"/>
          <w:color w:val="000000" w:themeColor="text1"/>
          <w:sz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（9）承包人提交的竣工资料的内容：</w:t>
      </w:r>
      <w:r>
        <w:rPr>
          <w:rFonts w:hint="eastAsia" w:ascii="宋体" w:hAnsi="宋体" w:cs="宋体"/>
          <w:color w:val="000000" w:themeColor="text1"/>
          <w:sz w:val="24"/>
          <w:szCs w:val="24"/>
          <w:u w:val="single"/>
          <w14:textFill>
            <w14:solidFill>
              <w14:schemeClr w14:val="tx1"/>
            </w14:solidFill>
          </w14:textFill>
        </w:rPr>
        <w:t xml:space="preserve">承包人按照《建设工程文件归档整理规范》及江苏省相关法规、规范标准及本合同要求绘制竣工图及完整的工程技术档案、工程质量保修书、及有关工程使用、维护的说明。</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承包人需要提交的竣工资料套数：</w:t>
      </w:r>
      <w:r>
        <w:rPr>
          <w:rFonts w:hint="eastAsia" w:ascii="宋体" w:hAnsi="宋体" w:cs="宋体"/>
          <w:color w:val="000000" w:themeColor="text1"/>
          <w:sz w:val="24"/>
          <w:szCs w:val="24"/>
          <w:u w:val="single"/>
          <w14:textFill>
            <w14:solidFill>
              <w14:schemeClr w14:val="tx1"/>
            </w14:solidFill>
          </w14:textFill>
        </w:rPr>
        <w:t xml:space="preserve">向发包人提交盖承包人公章和工程竣工资料专用章的纸质版竣工图肆套，竣工资料肆套、电子文档资料壹套</w:t>
      </w:r>
      <w:r>
        <w:rPr>
          <w:rFonts w:hint="eastAsia" w:ascii="宋体" w:hAnsi="宋体" w:cs="宋体"/>
          <w:color w:val="000000" w:themeColor="text1"/>
          <w:sz w:val="24"/>
          <w:szCs w:val="24"/>
          <w14:textFill>
            <w14:solidFill>
              <w14:schemeClr w14:val="tx1"/>
            </w14:solidFill>
          </w14:textFill>
        </w:rPr>
        <w:t xml:space="preserve">。</w:t>
      </w:r>
      <w:r/>
    </w:p>
    <w:p>
      <w:pPr>
        <w:pStyle w:val="989"/>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承包人提交的竣工资料的费用承担：</w:t>
      </w:r>
      <w:r>
        <w:rPr>
          <w:rFonts w:hint="eastAsia" w:ascii="宋体" w:hAnsi="宋体" w:cs="宋体"/>
          <w:color w:val="000000" w:themeColor="text1"/>
          <w:sz w:val="24"/>
          <w:szCs w:val="24"/>
          <w:u w:val="single"/>
          <w14:textFill>
            <w14:solidFill>
              <w14:schemeClr w14:val="tx1"/>
            </w14:solidFill>
          </w14:textFill>
        </w:rPr>
        <w:t xml:space="preserve">由承包人承担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承包人提交的竣工资料移交时间：</w:t>
      </w:r>
      <w:r>
        <w:rPr>
          <w:rFonts w:hint="eastAsia" w:ascii="宋体" w:hAnsi="宋体" w:cs="宋体"/>
          <w:color w:val="000000" w:themeColor="text1"/>
          <w:sz w:val="24"/>
          <w:szCs w:val="24"/>
          <w:u w:val="single"/>
          <w14:textFill>
            <w14:solidFill>
              <w14:schemeClr w14:val="tx1"/>
            </w14:solidFill>
          </w14:textFill>
        </w:rPr>
        <w:t xml:space="preserve">竣工验收合格后30日内，若逾期提交，发包人有权暂停支付工程款</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承包人提交的竣工资料形式要求：</w:t>
      </w:r>
      <w:r>
        <w:rPr>
          <w:rFonts w:hint="eastAsia" w:ascii="宋体" w:hAnsi="宋体" w:cs="宋体"/>
          <w:color w:val="000000" w:themeColor="text1"/>
          <w:sz w:val="24"/>
          <w:szCs w:val="24"/>
          <w:u w:val="single"/>
          <w14:textFill>
            <w14:solidFill>
              <w14:schemeClr w14:val="tx1"/>
            </w14:solidFill>
          </w14:textFill>
        </w:rPr>
        <w:t xml:space="preserve">书面方式（立卷、装订成册的纸质文档）和电子文档  </w:t>
      </w:r>
      <w:r>
        <w:rPr>
          <w:rFonts w:hint="eastAsia" w:ascii="宋体" w:hAnsi="宋体" w:cs="宋体"/>
          <w:color w:val="000000" w:themeColor="text1"/>
          <w:sz w:val="24"/>
          <w:szCs w:val="24"/>
          <w14:textFill>
            <w14:solidFill>
              <w14:schemeClr w14:val="tx1"/>
            </w14:solidFill>
          </w14:textFill>
        </w:rPr>
        <w:t xml:space="preserve">。</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承包人应履行的其他义务：</w:t>
      </w:r>
      <w:r>
        <w:rPr>
          <w:rFonts w:hint="eastAsia" w:ascii="宋体" w:hAnsi="宋体" w:cs="宋体"/>
          <w:color w:val="000000" w:themeColor="text1"/>
          <w:sz w:val="24"/>
          <w:u w:val="single"/>
          <w14:textFill>
            <w14:solidFill>
              <w14:schemeClr w14:val="tx1"/>
            </w14:solidFill>
          </w14:textFill>
        </w:rPr>
        <w:fldChar w:fldCharType="begin"/>
      </w:r>
      <w:r>
        <w:rPr>
          <w:rFonts w:hint="eastAsia" w:ascii="宋体" w:hAnsi="宋体" w:cs="宋体"/>
          <w:color w:val="000000" w:themeColor="text1"/>
          <w:sz w:val="24"/>
          <w:u w:val="single"/>
          <w14:textFill>
            <w14:solidFill>
              <w14:schemeClr w14:val="tx1"/>
            </w14:solidFill>
          </w14:textFill>
        </w:rPr>
        <w:instrText xml:space="preserve"> = 1 \* GB2 </w:instrText>
      </w:r>
      <w:r>
        <w:rPr>
          <w:rFonts w:hint="eastAsia" w:ascii="宋体" w:hAnsi="宋体" w:cs="宋体"/>
          <w:color w:val="000000" w:themeColor="text1"/>
          <w:sz w:val="24"/>
          <w:u w:val="single"/>
          <w14:textFill>
            <w14:solidFill>
              <w14:schemeClr w14:val="tx1"/>
            </w14:solidFill>
          </w14:textFill>
        </w:rPr>
        <w:fldChar w:fldCharType="separate"/>
      </w:r>
      <w:r>
        <w:rPr>
          <w:rFonts w:hint="eastAsia" w:ascii="宋体" w:hAnsi="宋体" w:cs="宋体"/>
          <w:color w:val="000000" w:themeColor="text1"/>
          <w:sz w:val="24"/>
          <w:u w:val="single"/>
          <w14:textFill>
            <w14:solidFill>
              <w14:schemeClr w14:val="tx1"/>
            </w14:solidFill>
          </w14:textFill>
        </w:rPr>
        <w:t xml:space="preserve">⑴</w:t>
      </w:r>
      <w:r>
        <w:rPr>
          <w:rFonts w:hint="eastAsia" w:ascii="宋体" w:hAnsi="宋体" w:cs="宋体"/>
          <w:color w:val="000000" w:themeColor="text1"/>
          <w:sz w:val="24"/>
          <w:u w:val="single"/>
          <w14:textFill>
            <w14:solidFill>
              <w14:schemeClr w14:val="tx1"/>
            </w14:solidFill>
          </w14:textFill>
        </w:rPr>
        <w:fldChar w:fldCharType="end"/>
      </w:r>
      <w:r>
        <w:rPr>
          <w:rFonts w:hint="eastAsia" w:ascii="宋体" w:hAnsi="宋体" w:cs="宋体"/>
          <w:color w:val="000000" w:themeColor="text1"/>
          <w:sz w:val="24"/>
          <w:u w:val="single"/>
          <w14:textFill>
            <w14:solidFill>
              <w14:schemeClr w14:val="tx1"/>
            </w14:solidFill>
          </w14:textFill>
        </w:rPr>
        <w:t xml:space="preserve">承包人应按发包人的指令，完成发包人要求的对工程内容的任何增加和删减。</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fldChar w:fldCharType="begin"/>
      </w:r>
      <w:r>
        <w:rPr>
          <w:rFonts w:hint="eastAsia" w:ascii="宋体" w:hAnsi="宋体" w:cs="宋体"/>
          <w:color w:val="000000" w:themeColor="text1"/>
          <w:sz w:val="24"/>
          <w:u w:val="single"/>
          <w14:textFill>
            <w14:solidFill>
              <w14:schemeClr w14:val="tx1"/>
            </w14:solidFill>
          </w14:textFill>
        </w:rPr>
        <w:instrText xml:space="preserve"> = 2 \* GB2 </w:instrText>
      </w:r>
      <w:r>
        <w:rPr>
          <w:rFonts w:hint="eastAsia" w:ascii="宋体" w:hAnsi="宋体" w:cs="宋体"/>
          <w:color w:val="000000" w:themeColor="text1"/>
          <w:sz w:val="24"/>
          <w:u w:val="single"/>
          <w14:textFill>
            <w14:solidFill>
              <w14:schemeClr w14:val="tx1"/>
            </w14:solidFill>
          </w14:textFill>
        </w:rPr>
        <w:fldChar w:fldCharType="separate"/>
      </w:r>
      <w:r>
        <w:rPr>
          <w:rFonts w:hint="eastAsia" w:ascii="宋体" w:hAnsi="宋体" w:cs="宋体"/>
          <w:color w:val="000000" w:themeColor="text1"/>
          <w:sz w:val="24"/>
          <w:u w:val="single"/>
          <w14:textFill>
            <w14:solidFill>
              <w14:schemeClr w14:val="tx1"/>
            </w14:solidFill>
          </w14:textFill>
        </w:rPr>
        <w:t xml:space="preserve">⑵</w:t>
      </w:r>
      <w:r>
        <w:rPr>
          <w:rFonts w:hint="eastAsia" w:ascii="宋体" w:hAnsi="宋体" w:cs="宋体"/>
          <w:color w:val="000000" w:themeColor="text1"/>
          <w:sz w:val="24"/>
          <w:u w:val="single"/>
          <w14:textFill>
            <w14:solidFill>
              <w14:schemeClr w14:val="tx1"/>
            </w14:solidFill>
          </w14:textFill>
        </w:rPr>
        <w:fldChar w:fldCharType="end"/>
      </w:r>
      <w:r>
        <w:rPr>
          <w:rFonts w:hint="eastAsia" w:ascii="宋体" w:hAnsi="宋体" w:cs="宋体"/>
          <w:color w:val="000000" w:themeColor="text1"/>
          <w:sz w:val="24"/>
          <w:u w:val="single"/>
          <w14:textFill>
            <w14:solidFill>
              <w14:schemeClr w14:val="tx1"/>
            </w14:solidFill>
          </w14:textFill>
        </w:rPr>
        <w:t xml:space="preserve">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fldChar w:fldCharType="begin"/>
      </w:r>
      <w:r>
        <w:rPr>
          <w:rFonts w:hint="eastAsia" w:ascii="宋体" w:hAnsi="宋体" w:cs="宋体"/>
          <w:color w:val="000000" w:themeColor="text1"/>
          <w:sz w:val="24"/>
          <w:u w:val="single"/>
          <w14:textFill>
            <w14:solidFill>
              <w14:schemeClr w14:val="tx1"/>
            </w14:solidFill>
          </w14:textFill>
        </w:rPr>
        <w:instrText xml:space="preserve"> = 3 \* GB2 </w:instrText>
      </w:r>
      <w:r>
        <w:rPr>
          <w:rFonts w:hint="eastAsia" w:ascii="宋体" w:hAnsi="宋体" w:cs="宋体"/>
          <w:color w:val="000000" w:themeColor="text1"/>
          <w:sz w:val="24"/>
          <w:u w:val="single"/>
          <w14:textFill>
            <w14:solidFill>
              <w14:schemeClr w14:val="tx1"/>
            </w14:solidFill>
          </w14:textFill>
        </w:rPr>
        <w:fldChar w:fldCharType="separate"/>
      </w:r>
      <w:r>
        <w:rPr>
          <w:rFonts w:hint="eastAsia" w:ascii="宋体" w:hAnsi="宋体" w:cs="宋体"/>
          <w:color w:val="000000" w:themeColor="text1"/>
          <w:sz w:val="24"/>
          <w:u w:val="single"/>
          <w14:textFill>
            <w14:solidFill>
              <w14:schemeClr w14:val="tx1"/>
            </w14:solidFill>
          </w14:textFill>
        </w:rPr>
        <w:t xml:space="preserve">⑶</w:t>
      </w:r>
      <w:r>
        <w:rPr>
          <w:rFonts w:hint="eastAsia" w:ascii="宋体" w:hAnsi="宋体" w:cs="宋体"/>
          <w:color w:val="000000" w:themeColor="text1"/>
          <w:sz w:val="24"/>
          <w:u w:val="single"/>
          <w14:textFill>
            <w14:solidFill>
              <w14:schemeClr w14:val="tx1"/>
            </w14:solidFill>
          </w14:textFill>
        </w:rPr>
        <w:fldChar w:fldCharType="end"/>
      </w:r>
      <w:r>
        <w:rPr>
          <w:rFonts w:hint="eastAsia" w:ascii="宋体" w:hAnsi="宋体" w:cs="宋体"/>
          <w:color w:val="000000" w:themeColor="text1"/>
          <w:sz w:val="24"/>
          <w:u w:val="single"/>
          <w14:textFill>
            <w14:solidFill>
              <w14:schemeClr w14:val="tx1"/>
            </w14:solidFill>
          </w14:textFill>
        </w:rPr>
        <w:t xml:space="preserve">承包人必须对工程现场施工人员全部实行实名制考勤管理，签订劳动合同，设立工资存储专户，按照工程进度和工人实名制登记信息，按月足额发工资。</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fldChar w:fldCharType="begin"/>
      </w:r>
      <w:r>
        <w:rPr>
          <w:rFonts w:hint="eastAsia" w:ascii="宋体" w:hAnsi="宋体" w:cs="宋体"/>
          <w:color w:val="000000" w:themeColor="text1"/>
          <w:sz w:val="24"/>
          <w:u w:val="single"/>
          <w14:textFill>
            <w14:solidFill>
              <w14:schemeClr w14:val="tx1"/>
            </w14:solidFill>
          </w14:textFill>
        </w:rPr>
        <w:instrText xml:space="preserve"> = 4 \* GB2 </w:instrText>
      </w:r>
      <w:r>
        <w:rPr>
          <w:rFonts w:hint="eastAsia" w:ascii="宋体" w:hAnsi="宋体" w:cs="宋体"/>
          <w:color w:val="000000" w:themeColor="text1"/>
          <w:sz w:val="24"/>
          <w:u w:val="single"/>
          <w14:textFill>
            <w14:solidFill>
              <w14:schemeClr w14:val="tx1"/>
            </w14:solidFill>
          </w14:textFill>
        </w:rPr>
        <w:fldChar w:fldCharType="separate"/>
      </w:r>
      <w:r>
        <w:rPr>
          <w:rFonts w:hint="eastAsia" w:ascii="宋体" w:hAnsi="宋体" w:cs="宋体"/>
          <w:color w:val="000000" w:themeColor="text1"/>
          <w:sz w:val="24"/>
          <w:u w:val="single"/>
          <w14:textFill>
            <w14:solidFill>
              <w14:schemeClr w14:val="tx1"/>
            </w14:solidFill>
          </w14:textFill>
        </w:rPr>
        <w:t xml:space="preserve">⑷</w:t>
      </w:r>
      <w:r>
        <w:rPr>
          <w:rFonts w:hint="eastAsia" w:ascii="宋体" w:hAnsi="宋体" w:cs="宋体"/>
          <w:color w:val="000000" w:themeColor="text1"/>
          <w:sz w:val="24"/>
          <w:u w:val="single"/>
          <w14:textFill>
            <w14:solidFill>
              <w14:schemeClr w14:val="tx1"/>
            </w14:solidFill>
          </w14:textFill>
        </w:rPr>
        <w:fldChar w:fldCharType="end"/>
      </w:r>
      <w:r>
        <w:rPr>
          <w:rFonts w:hint="eastAsia" w:ascii="宋体" w:hAnsi="宋体" w:cs="宋体"/>
          <w:color w:val="000000" w:themeColor="text1"/>
          <w:sz w:val="24"/>
          <w:u w:val="single"/>
          <w14:textFill>
            <w14:solidFill>
              <w14:schemeClr w14:val="tx1"/>
            </w14:solidFill>
          </w14:textFill>
        </w:rPr>
        <w:t xml:space="preserve">承包人应按照政府相关规定，建立健全的雇员工资发放和劳动保障制度，如因雇员的工资发放和劳动保障制度不健全而引发纠纷，导致民工围堵发包人等的，每发生一次支付 10万元的违约金，发生2 次后发包人有权解除合同，并有权要求承包人无条件退场。</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fldChar w:fldCharType="begin"/>
      </w:r>
      <w:r>
        <w:rPr>
          <w:rFonts w:hint="eastAsia" w:ascii="宋体" w:hAnsi="宋体" w:cs="宋体"/>
          <w:color w:val="000000" w:themeColor="text1"/>
          <w:sz w:val="24"/>
          <w:u w:val="single"/>
          <w14:textFill>
            <w14:solidFill>
              <w14:schemeClr w14:val="tx1"/>
            </w14:solidFill>
          </w14:textFill>
        </w:rPr>
        <w:instrText xml:space="preserve"> = 5 \* GB2 </w:instrText>
      </w:r>
      <w:r>
        <w:rPr>
          <w:rFonts w:hint="eastAsia" w:ascii="宋体" w:hAnsi="宋体" w:cs="宋体"/>
          <w:color w:val="000000" w:themeColor="text1"/>
          <w:sz w:val="24"/>
          <w:u w:val="single"/>
          <w14:textFill>
            <w14:solidFill>
              <w14:schemeClr w14:val="tx1"/>
            </w14:solidFill>
          </w14:textFill>
        </w:rPr>
        <w:fldChar w:fldCharType="separate"/>
      </w:r>
      <w:r>
        <w:rPr>
          <w:rFonts w:hint="eastAsia" w:ascii="宋体" w:hAnsi="宋体" w:cs="宋体"/>
          <w:color w:val="000000" w:themeColor="text1"/>
          <w:sz w:val="24"/>
          <w:u w:val="single"/>
          <w14:textFill>
            <w14:solidFill>
              <w14:schemeClr w14:val="tx1"/>
            </w14:solidFill>
          </w14:textFill>
        </w:rPr>
        <w:t xml:space="preserve">⑸</w:t>
      </w:r>
      <w:r>
        <w:rPr>
          <w:rFonts w:hint="eastAsia" w:ascii="宋体" w:hAnsi="宋体" w:cs="宋体"/>
          <w:color w:val="000000" w:themeColor="text1"/>
          <w:sz w:val="24"/>
          <w:u w:val="single"/>
          <w14:textFill>
            <w14:solidFill>
              <w14:schemeClr w14:val="tx1"/>
            </w14:solidFill>
          </w14:textFill>
        </w:rPr>
        <w:fldChar w:fldCharType="end"/>
      </w:r>
      <w:r>
        <w:rPr>
          <w:rFonts w:hint="eastAsia" w:ascii="宋体" w:hAnsi="宋体" w:cs="宋体"/>
          <w:color w:val="000000" w:themeColor="text1"/>
          <w:sz w:val="24"/>
          <w:u w:val="single"/>
          <w14:textFill>
            <w14:solidFill>
              <w14:schemeClr w14:val="tx1"/>
            </w14:solidFill>
          </w14:textFill>
        </w:rPr>
        <w:t xml:space="preserve">施工过程中的排污、环保、渣土、环卫、市容、城建、城管、治安、人口管理等相关手续由承包人按规定负责办理并承担因此产生的一切费用。</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fldChar w:fldCharType="begin"/>
      </w:r>
      <w:r>
        <w:rPr>
          <w:rFonts w:hint="eastAsia" w:ascii="宋体" w:hAnsi="宋体" w:cs="宋体"/>
          <w:color w:val="000000" w:themeColor="text1"/>
          <w:sz w:val="24"/>
          <w:u w:val="single"/>
          <w14:textFill>
            <w14:solidFill>
              <w14:schemeClr w14:val="tx1"/>
            </w14:solidFill>
          </w14:textFill>
        </w:rPr>
        <w:instrText xml:space="preserve"> = 6 \* GB2 </w:instrText>
      </w:r>
      <w:r>
        <w:rPr>
          <w:rFonts w:hint="eastAsia" w:ascii="宋体" w:hAnsi="宋体" w:cs="宋体"/>
          <w:color w:val="000000" w:themeColor="text1"/>
          <w:sz w:val="24"/>
          <w:u w:val="single"/>
          <w14:textFill>
            <w14:solidFill>
              <w14:schemeClr w14:val="tx1"/>
            </w14:solidFill>
          </w14:textFill>
        </w:rPr>
        <w:fldChar w:fldCharType="separate"/>
      </w:r>
      <w:r>
        <w:rPr>
          <w:rFonts w:hint="eastAsia" w:ascii="宋体" w:hAnsi="宋体" w:cs="宋体"/>
          <w:color w:val="000000" w:themeColor="text1"/>
          <w:sz w:val="24"/>
          <w:u w:val="single"/>
          <w14:textFill>
            <w14:solidFill>
              <w14:schemeClr w14:val="tx1"/>
            </w14:solidFill>
          </w14:textFill>
        </w:rPr>
        <w:t xml:space="preserve">⑹</w:t>
      </w:r>
      <w:r>
        <w:rPr>
          <w:rFonts w:hint="eastAsia" w:ascii="宋体" w:hAnsi="宋体" w:cs="宋体"/>
          <w:color w:val="000000" w:themeColor="text1"/>
          <w:sz w:val="24"/>
          <w:u w:val="single"/>
          <w14:textFill>
            <w14:solidFill>
              <w14:schemeClr w14:val="tx1"/>
            </w14:solidFill>
          </w14:textFill>
        </w:rPr>
        <w:fldChar w:fldCharType="end"/>
      </w:r>
      <w:r>
        <w:rPr>
          <w:rFonts w:hint="eastAsia" w:ascii="宋体" w:hAnsi="宋体" w:cs="宋体"/>
          <w:color w:val="000000" w:themeColor="text1"/>
          <w:sz w:val="24"/>
          <w:u w:val="single"/>
          <w14:textFill>
            <w14:solidFill>
              <w14:schemeClr w14:val="tx1"/>
            </w14:solidFill>
          </w14:textFill>
        </w:rPr>
        <w:t xml:space="preserve">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fldChar w:fldCharType="begin"/>
      </w:r>
      <w:r>
        <w:rPr>
          <w:rFonts w:hint="eastAsia" w:ascii="宋体" w:hAnsi="宋体" w:cs="宋体"/>
          <w:color w:val="000000" w:themeColor="text1"/>
          <w:sz w:val="24"/>
          <w:u w:val="single"/>
          <w14:textFill>
            <w14:solidFill>
              <w14:schemeClr w14:val="tx1"/>
            </w14:solidFill>
          </w14:textFill>
        </w:rPr>
        <w:instrText xml:space="preserve"> = 7 \* GB2 </w:instrText>
      </w:r>
      <w:r>
        <w:rPr>
          <w:rFonts w:hint="eastAsia" w:ascii="宋体" w:hAnsi="宋体" w:cs="宋体"/>
          <w:color w:val="000000" w:themeColor="text1"/>
          <w:sz w:val="24"/>
          <w:u w:val="single"/>
          <w14:textFill>
            <w14:solidFill>
              <w14:schemeClr w14:val="tx1"/>
            </w14:solidFill>
          </w14:textFill>
        </w:rPr>
        <w:fldChar w:fldCharType="separate"/>
      </w:r>
      <w:r>
        <w:rPr>
          <w:rFonts w:hint="eastAsia" w:ascii="宋体" w:hAnsi="宋体" w:cs="宋体"/>
          <w:color w:val="000000" w:themeColor="text1"/>
          <w:sz w:val="24"/>
          <w:u w:val="single"/>
          <w14:textFill>
            <w14:solidFill>
              <w14:schemeClr w14:val="tx1"/>
            </w14:solidFill>
          </w14:textFill>
        </w:rPr>
        <w:t xml:space="preserve">⑺</w:t>
      </w:r>
      <w:r>
        <w:rPr>
          <w:rFonts w:hint="eastAsia" w:ascii="宋体" w:hAnsi="宋体" w:cs="宋体"/>
          <w:color w:val="000000" w:themeColor="text1"/>
          <w:sz w:val="24"/>
          <w:u w:val="single"/>
          <w14:textFill>
            <w14:solidFill>
              <w14:schemeClr w14:val="tx1"/>
            </w14:solidFill>
          </w14:textFill>
        </w:rPr>
        <w:fldChar w:fldCharType="end"/>
      </w:r>
      <w:r>
        <w:rPr>
          <w:rFonts w:hint="eastAsia" w:ascii="宋体" w:hAnsi="宋体" w:cs="宋体"/>
          <w:color w:val="000000" w:themeColor="text1"/>
          <w:sz w:val="24"/>
          <w:u w:val="single"/>
          <w14:textFill>
            <w14:solidFill>
              <w14:schemeClr w14:val="tx1"/>
            </w14:solidFill>
          </w14:textFill>
        </w:rPr>
        <w:t xml:space="preserve">符合徐州市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fldChar w:fldCharType="begin"/>
      </w:r>
      <w:r>
        <w:rPr>
          <w:rFonts w:hint="eastAsia" w:ascii="宋体" w:hAnsi="宋体" w:cs="宋体"/>
          <w:color w:val="000000" w:themeColor="text1"/>
          <w:sz w:val="24"/>
          <w:u w:val="single"/>
          <w14:textFill>
            <w14:solidFill>
              <w14:schemeClr w14:val="tx1"/>
            </w14:solidFill>
          </w14:textFill>
        </w:rPr>
        <w:instrText xml:space="preserve"> = 8 \* GB2 </w:instrText>
      </w:r>
      <w:r>
        <w:rPr>
          <w:rFonts w:hint="eastAsia" w:ascii="宋体" w:hAnsi="宋体" w:cs="宋体"/>
          <w:color w:val="000000" w:themeColor="text1"/>
          <w:sz w:val="24"/>
          <w:u w:val="single"/>
          <w14:textFill>
            <w14:solidFill>
              <w14:schemeClr w14:val="tx1"/>
            </w14:solidFill>
          </w14:textFill>
        </w:rPr>
        <w:fldChar w:fldCharType="separate"/>
      </w:r>
      <w:r>
        <w:rPr>
          <w:rFonts w:hint="eastAsia" w:ascii="宋体" w:hAnsi="宋体" w:cs="宋体"/>
          <w:color w:val="000000" w:themeColor="text1"/>
          <w:sz w:val="24"/>
          <w:u w:val="single"/>
          <w14:textFill>
            <w14:solidFill>
              <w14:schemeClr w14:val="tx1"/>
            </w14:solidFill>
          </w14:textFill>
        </w:rPr>
        <w:t xml:space="preserve">⑻</w:t>
      </w:r>
      <w:r>
        <w:rPr>
          <w:rFonts w:hint="eastAsia" w:ascii="宋体" w:hAnsi="宋体" w:cs="宋体"/>
          <w:color w:val="000000" w:themeColor="text1"/>
          <w:sz w:val="24"/>
          <w:u w:val="single"/>
          <w14:textFill>
            <w14:solidFill>
              <w14:schemeClr w14:val="tx1"/>
            </w14:solidFill>
          </w14:textFill>
        </w:rPr>
        <w:fldChar w:fldCharType="end"/>
      </w:r>
      <w:r>
        <w:rPr>
          <w:rFonts w:hint="eastAsia" w:ascii="宋体" w:hAnsi="宋体" w:cs="宋体"/>
          <w:color w:val="000000" w:themeColor="text1"/>
          <w:sz w:val="24"/>
          <w:u w:val="single"/>
          <w14:textFill>
            <w14:solidFill>
              <w14:schemeClr w14:val="tx1"/>
            </w14:solidFill>
          </w14:textFill>
        </w:rPr>
        <w:t xml:space="preserve">承担施工安全保卫工作及非夜间施工照明的责任和要求：由承包人按建设行政管理部门和相关部门的要求自行承担，并设置明显警示标志和专职人员维护公共安全。</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fldChar w:fldCharType="begin"/>
      </w:r>
      <w:r>
        <w:rPr>
          <w:rFonts w:hint="eastAsia" w:ascii="宋体" w:hAnsi="宋体" w:cs="宋体"/>
          <w:color w:val="000000" w:themeColor="text1"/>
          <w:sz w:val="24"/>
          <w14:textFill>
            <w14:solidFill>
              <w14:schemeClr w14:val="tx1"/>
            </w14:solidFill>
          </w14:textFill>
        </w:rPr>
        <w:instrText xml:space="preserve"> = 9 \* GB2 </w:instrText>
      </w:r>
      <w:r>
        <w:rPr>
          <w:rFonts w:hint="eastAsia" w:ascii="宋体" w:hAnsi="宋体" w:cs="宋体"/>
          <w:color w:val="000000" w:themeColor="text1"/>
          <w:sz w:val="24"/>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 xml:space="preserve">⑼</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u w:val="single"/>
          <w14:textFill>
            <w14:solidFill>
              <w14:schemeClr w14:val="tx1"/>
            </w14:solidFill>
          </w14:textFill>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fldChar w:fldCharType="begin"/>
      </w:r>
      <w:r>
        <w:rPr>
          <w:rFonts w:hint="eastAsia" w:ascii="宋体" w:hAnsi="宋体" w:cs="宋体"/>
          <w:color w:val="000000" w:themeColor="text1"/>
          <w:sz w:val="24"/>
          <w:u w:val="single"/>
          <w14:textFill>
            <w14:solidFill>
              <w14:schemeClr w14:val="tx1"/>
            </w14:solidFill>
          </w14:textFill>
        </w:rPr>
        <w:instrText xml:space="preserve"> = 10 \* GB2 </w:instrText>
      </w:r>
      <w:r>
        <w:rPr>
          <w:rFonts w:hint="eastAsia" w:ascii="宋体" w:hAnsi="宋体" w:cs="宋体"/>
          <w:color w:val="000000" w:themeColor="text1"/>
          <w:sz w:val="24"/>
          <w:u w:val="single"/>
          <w14:textFill>
            <w14:solidFill>
              <w14:schemeClr w14:val="tx1"/>
            </w14:solidFill>
          </w14:textFill>
        </w:rPr>
        <w:fldChar w:fldCharType="separate"/>
      </w:r>
      <w:r>
        <w:rPr>
          <w:rFonts w:hint="eastAsia" w:ascii="宋体" w:hAnsi="宋体" w:cs="宋体"/>
          <w:color w:val="000000" w:themeColor="text1"/>
          <w:sz w:val="24"/>
          <w:u w:val="single"/>
          <w14:textFill>
            <w14:solidFill>
              <w14:schemeClr w14:val="tx1"/>
            </w14:solidFill>
          </w14:textFill>
        </w:rPr>
        <w:t xml:space="preserve">⑽</w:t>
      </w:r>
      <w:r>
        <w:rPr>
          <w:rFonts w:hint="eastAsia" w:ascii="宋体" w:hAnsi="宋体" w:cs="宋体"/>
          <w:color w:val="000000" w:themeColor="text1"/>
          <w:sz w:val="24"/>
          <w:u w:val="single"/>
          <w14:textFill>
            <w14:solidFill>
              <w14:schemeClr w14:val="tx1"/>
            </w14:solidFill>
          </w14:textFill>
        </w:rPr>
        <w:fldChar w:fldCharType="end"/>
      </w:r>
      <w:r>
        <w:rPr>
          <w:rFonts w:hint="eastAsia" w:ascii="宋体" w:hAnsi="宋体" w:cs="宋体"/>
          <w:color w:val="000000" w:themeColor="text1"/>
          <w:sz w:val="24"/>
          <w:u w:val="single"/>
          <w14:textFill>
            <w14:solidFill>
              <w14:schemeClr w14:val="tx1"/>
            </w14:solidFill>
          </w14:textFill>
        </w:rPr>
        <w:t xml:space="preserve">承包人负责在竣工验收合格后十日内将施工现场彻底清洁完毕并撤离现场，承包人拒绝清洁的，发包人有权安排其他施工单位修复，所需费用从承包人工程款中扣除；</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fldChar w:fldCharType="begin"/>
      </w:r>
      <w:r>
        <w:rPr>
          <w:rFonts w:hint="eastAsia" w:ascii="宋体" w:hAnsi="宋体" w:cs="宋体"/>
          <w:color w:val="000000" w:themeColor="text1"/>
          <w:sz w:val="24"/>
          <w:u w:val="single"/>
          <w14:textFill>
            <w14:solidFill>
              <w14:schemeClr w14:val="tx1"/>
            </w14:solidFill>
          </w14:textFill>
        </w:rPr>
        <w:instrText xml:space="preserve"> = 11 \* GB2 </w:instrText>
      </w:r>
      <w:r>
        <w:rPr>
          <w:rFonts w:hint="eastAsia" w:ascii="宋体" w:hAnsi="宋体" w:cs="宋体"/>
          <w:color w:val="000000" w:themeColor="text1"/>
          <w:sz w:val="24"/>
          <w:u w:val="single"/>
          <w14:textFill>
            <w14:solidFill>
              <w14:schemeClr w14:val="tx1"/>
            </w14:solidFill>
          </w14:textFill>
        </w:rPr>
        <w:fldChar w:fldCharType="separate"/>
      </w:r>
      <w:r>
        <w:rPr>
          <w:rFonts w:hint="eastAsia" w:ascii="宋体" w:hAnsi="宋体" w:cs="宋体"/>
          <w:color w:val="000000" w:themeColor="text1"/>
          <w:sz w:val="24"/>
          <w:u w:val="single"/>
          <w14:textFill>
            <w14:solidFill>
              <w14:schemeClr w14:val="tx1"/>
            </w14:solidFill>
          </w14:textFill>
        </w:rPr>
        <w:t xml:space="preserve">⑾</w:t>
      </w:r>
      <w:r>
        <w:rPr>
          <w:rFonts w:hint="eastAsia" w:ascii="宋体" w:hAnsi="宋体" w:cs="宋体"/>
          <w:color w:val="000000" w:themeColor="text1"/>
          <w:sz w:val="24"/>
          <w:u w:val="single"/>
          <w14:textFill>
            <w14:solidFill>
              <w14:schemeClr w14:val="tx1"/>
            </w14:solidFill>
          </w14:textFill>
        </w:rPr>
        <w:fldChar w:fldCharType="end"/>
      </w:r>
      <w:r>
        <w:rPr>
          <w:rFonts w:hint="eastAsia" w:ascii="宋体" w:hAnsi="宋体" w:cs="宋体"/>
          <w:color w:val="000000" w:themeColor="text1"/>
          <w:sz w:val="24"/>
          <w:u w:val="single"/>
          <w14:textFill>
            <w14:solidFill>
              <w14:schemeClr w14:val="tx1"/>
            </w14:solidFill>
          </w14:textFill>
        </w:rPr>
        <w:t xml:space="preserve">承担施工过程中的相关材料检验及最终工程验收，其中检测费用按相关文件执行。工程验收费用投标人应综合考虑在企业管理费中，结算时不再调整。</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fldChar w:fldCharType="begin"/>
      </w:r>
      <w:r>
        <w:rPr>
          <w:rFonts w:hint="eastAsia" w:ascii="宋体" w:hAnsi="宋体" w:cs="宋体"/>
          <w:color w:val="000000" w:themeColor="text1"/>
          <w:sz w:val="24"/>
          <w:u w:val="single"/>
          <w14:textFill>
            <w14:solidFill>
              <w14:schemeClr w14:val="tx1"/>
            </w14:solidFill>
          </w14:textFill>
        </w:rPr>
        <w:instrText xml:space="preserve"> = 12 \* GB2 </w:instrText>
      </w:r>
      <w:r>
        <w:rPr>
          <w:rFonts w:hint="eastAsia" w:ascii="宋体" w:hAnsi="宋体" w:cs="宋体"/>
          <w:color w:val="000000" w:themeColor="text1"/>
          <w:sz w:val="24"/>
          <w:u w:val="single"/>
          <w14:textFill>
            <w14:solidFill>
              <w14:schemeClr w14:val="tx1"/>
            </w14:solidFill>
          </w14:textFill>
        </w:rPr>
        <w:fldChar w:fldCharType="separate"/>
      </w:r>
      <w:r>
        <w:rPr>
          <w:rFonts w:hint="eastAsia" w:ascii="宋体" w:hAnsi="宋体" w:cs="宋体"/>
          <w:color w:val="000000" w:themeColor="text1"/>
          <w:sz w:val="24"/>
          <w:u w:val="single"/>
          <w14:textFill>
            <w14:solidFill>
              <w14:schemeClr w14:val="tx1"/>
            </w14:solidFill>
          </w14:textFill>
        </w:rPr>
        <w:t xml:space="preserve">⑿</w:t>
      </w:r>
      <w:r>
        <w:rPr>
          <w:rFonts w:hint="eastAsia" w:ascii="宋体" w:hAnsi="宋体" w:cs="宋体"/>
          <w:color w:val="000000" w:themeColor="text1"/>
          <w:sz w:val="24"/>
          <w:u w:val="single"/>
          <w14:textFill>
            <w14:solidFill>
              <w14:schemeClr w14:val="tx1"/>
            </w14:solidFill>
          </w14:textFill>
        </w:rPr>
        <w:fldChar w:fldCharType="end"/>
      </w:r>
      <w:r>
        <w:rPr>
          <w:rFonts w:hint="eastAsia" w:ascii="宋体" w:hAnsi="宋体" w:cs="宋体"/>
          <w:color w:val="000000" w:themeColor="text1"/>
          <w:sz w:val="24"/>
          <w:u w:val="single"/>
          <w14:textFill>
            <w14:solidFill>
              <w14:schemeClr w14:val="tx1"/>
            </w14:solidFill>
          </w14:textFill>
        </w:rPr>
        <w:t xml:space="preserve">发包方施工期间对承包方施工管理人员进行进行考勤，由发包方、监理核查。达不到出勤要求的发包方按每人 1000 元/次对承包方方进行处罚，罚金三日内上交，不交纳罚金甲方将从乙方工程款中双倍扣除。</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fldChar w:fldCharType="begin"/>
      </w:r>
      <w:r>
        <w:rPr>
          <w:rFonts w:hint="eastAsia" w:ascii="宋体" w:hAnsi="宋体" w:cs="宋体"/>
          <w:color w:val="000000" w:themeColor="text1"/>
          <w:sz w:val="24"/>
          <w:u w:val="single"/>
          <w14:textFill>
            <w14:solidFill>
              <w14:schemeClr w14:val="tx1"/>
            </w14:solidFill>
          </w14:textFill>
        </w:rPr>
        <w:instrText xml:space="preserve"> = 13 \* GB2 </w:instrText>
      </w:r>
      <w:r>
        <w:rPr>
          <w:rFonts w:hint="eastAsia" w:ascii="宋体" w:hAnsi="宋体" w:cs="宋体"/>
          <w:color w:val="000000" w:themeColor="text1"/>
          <w:sz w:val="24"/>
          <w:u w:val="single"/>
          <w14:textFill>
            <w14:solidFill>
              <w14:schemeClr w14:val="tx1"/>
            </w14:solidFill>
          </w14:textFill>
        </w:rPr>
        <w:fldChar w:fldCharType="separate"/>
      </w:r>
      <w:r>
        <w:rPr>
          <w:rFonts w:hint="eastAsia" w:ascii="宋体" w:hAnsi="宋体" w:cs="宋体"/>
          <w:color w:val="000000" w:themeColor="text1"/>
          <w:sz w:val="24"/>
          <w:u w:val="single"/>
          <w14:textFill>
            <w14:solidFill>
              <w14:schemeClr w14:val="tx1"/>
            </w14:solidFill>
          </w14:textFill>
        </w:rPr>
        <w:t xml:space="preserve">⒀</w:t>
      </w:r>
      <w:r>
        <w:rPr>
          <w:rFonts w:hint="eastAsia" w:ascii="宋体" w:hAnsi="宋体" w:cs="宋体"/>
          <w:color w:val="000000" w:themeColor="text1"/>
          <w:sz w:val="24"/>
          <w:u w:val="single"/>
          <w14:textFill>
            <w14:solidFill>
              <w14:schemeClr w14:val="tx1"/>
            </w14:solidFill>
          </w14:textFill>
        </w:rPr>
        <w:fldChar w:fldCharType="end"/>
      </w:r>
      <w:r>
        <w:rPr>
          <w:rFonts w:hint="eastAsia" w:ascii="宋体" w:hAnsi="宋体" w:cs="宋体"/>
          <w:color w:val="000000" w:themeColor="text1"/>
          <w:sz w:val="24"/>
          <w:u w:val="single"/>
          <w14:textFill>
            <w14:solidFill>
              <w14:schemeClr w14:val="tx1"/>
            </w14:solidFill>
          </w14:textFill>
        </w:rPr>
        <w:t xml:space="preserve">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（14）已完工程成品保护的特殊要求及费用承担：由承包人负责承担。</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（15）施工场地清洁卫生和要求：应按建设行政主管部门和相关部门的规定办理，所需费用由承包人负担。</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（16）需承包人办理的有关施工场地交通、环卫和施工噪音管理等手续：由承包人负责承担，费用也由承包方承担并综合考虑在投标报价内。</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（17）地方关系由承包人负责协调，费用包含在合同价款中。</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(18) 投标人的扬尘防控环保要求必须严格按照《关于印发&lt;徐州市建设工程扬尘(噪声)智慧监管系统建设实施</w:t>
      </w:r>
      <w:r>
        <w:rPr>
          <w:rFonts w:hint="eastAsia" w:ascii="宋体" w:hAnsi="宋体" w:cs="宋体"/>
          <w:color w:val="000000" w:themeColor="text1"/>
          <w:sz w:val="24"/>
          <w:u w:val="single"/>
          <w14:textFill>
            <w14:solidFill>
              <w14:schemeClr w14:val="tx1"/>
            </w14:solidFill>
          </w14:textFill>
        </w:rPr>
        <w:t xml:space="preserve">意见(试行)&gt;的通知》 (徐污防攻坚指办[2023] 26号)、《市政府关于印发徐州市2017-2018年秋冬季大气污染防治强化管控方案的通知》（徐政发﹝2017﹞53 号）、《关于印发徐州市市区工地扬尘污染管理规范的通知》 （徐空气提升办﹝2018﹞11 号） 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(19) 承包人勘查现场后已经在施工组织设计中体现： 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点所要增加的一切费用。发包人在临时设施费用中为承包人综合考虑了以上费用，承包人自主报价，结算时发包人不再支付与以上3 点关联的任何费用。</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(20) 检测机构检测费按相关文件执行。需要明确的是，招标人如需增加抽检，检测合格费用由招标人支付；检测不合格，视为投标人违约，检测费、整改至合格的费用由投标人支付，且需要支付相关分项工程 5%的违约金。</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(21) 投标前投标前应充分考察现场，本工程现场地表、沟渠、池塘等明水排除费用由承包人承担，该部分费用不单独列项，投标人应综合考虑在投标报价中，结算时不再调整。</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(22) 承包人应充分考虑中标后至工程正式开工的间隔期对自身产生的影响并视为已体现在投标报价中，结算时不再因此予以调整。</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 项目经理</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3.2.1 项目经理：</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姓    名：</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ab/>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身份证号：</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建造师执业资格等级：</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建造师注册证书号：</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建造师执业印章号：</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安全生产考核合格证书号：</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电子信箱：</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通信地址：</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承包人对项目经理的授权范围如下：</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1.领导、决策，调集企业所属各单位、各部门为项目进行全面服务和控制。</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2.代表承包人履行对业主的合约，并受业主委托行使对项目所有分包商统一指挥、协调、管理权；</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3.负责组织编制与审批工程总体进度</w:t>
      </w:r>
      <w:r>
        <w:rPr>
          <w:rFonts w:hint="eastAsia" w:ascii="宋体" w:hAnsi="宋体" w:cs="宋体"/>
          <w:sz w:val="24"/>
          <w:szCs w:val="24"/>
        </w:rPr>
        <w:fldChar w:fldCharType="begin"/>
      </w:r>
      <w:r>
        <w:rPr>
          <w:rFonts w:hint="eastAsia" w:ascii="宋体" w:hAnsi="宋体" w:cs="宋体"/>
          <w:sz w:val="24"/>
          <w:szCs w:val="24"/>
        </w:rPr>
        <w:instrText xml:space="preserve"> HYPERLINK "http://www.fdcew.com/gw/List_203.html" \o "http://www.fdcew.com/gw/List_203.html" </w:instrText>
      </w:r>
      <w:r>
        <w:rPr>
          <w:rFonts w:hint="eastAsia" w:ascii="宋体" w:hAnsi="宋体" w:cs="宋体"/>
          <w:sz w:val="24"/>
          <w:szCs w:val="24"/>
        </w:rPr>
        <w:fldChar w:fldCharType="separate"/>
      </w:r>
      <w:r>
        <w:rPr>
          <w:rFonts w:hint="eastAsia" w:ascii="宋体" w:hAnsi="宋体" w:cs="宋体"/>
          <w:color w:val="000000" w:themeColor="text1"/>
          <w:sz w:val="24"/>
          <w:szCs w:val="24"/>
          <w:u w:val="single"/>
          <w14:textFill>
            <w14:solidFill>
              <w14:schemeClr w14:val="tx1"/>
            </w14:solidFill>
          </w14:textFill>
        </w:rPr>
        <w:t xml:space="preserve">计划</w:t>
      </w:r>
      <w:r>
        <w:rPr>
          <w:rFonts w:hint="eastAsia" w:ascii="宋体" w:hAnsi="宋体" w:cs="宋体"/>
          <w:color w:val="000000" w:themeColor="text1"/>
          <w:sz w:val="24"/>
          <w:szCs w:val="24"/>
          <w:u w:val="single"/>
          <w14:textFill>
            <w14:solidFill>
              <w14:schemeClr w14:val="tx1"/>
            </w14:solidFill>
          </w14:textFill>
        </w:rPr>
        <w:fldChar w:fldCharType="end"/>
      </w:r>
      <w:r>
        <w:rPr>
          <w:rFonts w:hint="eastAsia" w:ascii="宋体" w:hAnsi="宋体" w:cs="宋体"/>
          <w:color w:val="000000" w:themeColor="text1"/>
          <w:sz w:val="24"/>
          <w:szCs w:val="24"/>
          <w:u w:val="single"/>
          <w14:textFill>
            <w14:solidFill>
              <w14:schemeClr w14:val="tx1"/>
            </w14:solidFill>
          </w14:textFill>
        </w:rPr>
        <w:t xml:space="preserve">及其修订与调整；</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4.负责组织编制与审批质量保证计划及其修订与调整；</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5.负责组织编制与审批主要物资供应与采购计划及其修订与调整；</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6.负责组织编制与审批工程分包计划及其修订与调整；</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7.组织工程成本的分析、预测及控制，对项目资金管理与</w:t>
      </w:r>
      <w:r>
        <w:rPr>
          <w:rFonts w:hint="eastAsia" w:ascii="宋体" w:hAnsi="宋体" w:cs="宋体"/>
          <w:sz w:val="24"/>
          <w:szCs w:val="24"/>
        </w:rPr>
        <w:fldChar w:fldCharType="begin"/>
      </w:r>
      <w:r>
        <w:rPr>
          <w:rFonts w:hint="eastAsia" w:ascii="宋体" w:hAnsi="宋体" w:cs="宋体"/>
          <w:sz w:val="24"/>
          <w:szCs w:val="24"/>
        </w:rPr>
        <w:instrText xml:space="preserve"> HYPERLINK "http://www.fdcew.com/hypx/List_192.html" \o "http://www.fdcew.com/hypx/List_192.html" </w:instrText>
      </w:r>
      <w:r>
        <w:rPr>
          <w:rFonts w:hint="eastAsia" w:ascii="宋体" w:hAnsi="宋体" w:cs="宋体"/>
          <w:sz w:val="24"/>
          <w:szCs w:val="24"/>
        </w:rPr>
        <w:fldChar w:fldCharType="separate"/>
      </w:r>
      <w:r>
        <w:rPr>
          <w:rFonts w:hint="eastAsia" w:ascii="宋体" w:hAnsi="宋体" w:cs="宋体"/>
          <w:color w:val="000000" w:themeColor="text1"/>
          <w:sz w:val="24"/>
          <w:szCs w:val="24"/>
          <w:u w:val="single"/>
          <w14:textFill>
            <w14:solidFill>
              <w14:schemeClr w14:val="tx1"/>
            </w14:solidFill>
          </w14:textFill>
        </w:rPr>
        <w:t xml:space="preserve">财务</w:t>
      </w:r>
      <w:r>
        <w:rPr>
          <w:rFonts w:hint="eastAsia" w:ascii="宋体" w:hAnsi="宋体" w:cs="宋体"/>
          <w:color w:val="000000" w:themeColor="text1"/>
          <w:sz w:val="24"/>
          <w:szCs w:val="24"/>
          <w:u w:val="single"/>
          <w14:textFill>
            <w14:solidFill>
              <w14:schemeClr w14:val="tx1"/>
            </w14:solidFill>
          </w14:textFill>
        </w:rPr>
        <w:fldChar w:fldCharType="end"/>
      </w:r>
      <w:r>
        <w:rPr>
          <w:rFonts w:hint="eastAsia" w:ascii="宋体" w:hAnsi="宋体" w:cs="宋体"/>
          <w:color w:val="000000" w:themeColor="text1"/>
          <w:sz w:val="24"/>
          <w:szCs w:val="24"/>
          <w:u w:val="single"/>
          <w14:textFill>
            <w14:solidFill>
              <w14:schemeClr w14:val="tx1"/>
            </w14:solidFill>
          </w14:textFill>
        </w:rPr>
        <w:t xml:space="preserve">运作负责；</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8.与业主、监理保持经常沟通，了解业主需求，解决随时出现的问题，替业主排忧解难，保护业主利益；</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9.负责组织人力资源调配、内部和外部关系协调；遵照</w:t>
      </w:r>
      <w:r>
        <w:rPr>
          <w:rFonts w:hint="eastAsia" w:ascii="宋体" w:hAnsi="宋体" w:cs="宋体"/>
          <w:sz w:val="24"/>
          <w:szCs w:val="24"/>
        </w:rPr>
        <w:fldChar w:fldCharType="begin"/>
      </w:r>
      <w:r>
        <w:rPr>
          <w:rFonts w:hint="eastAsia" w:ascii="宋体" w:hAnsi="宋体" w:cs="宋体"/>
          <w:sz w:val="24"/>
          <w:szCs w:val="24"/>
        </w:rPr>
        <w:instrText xml:space="preserve"> HYPERLINK "http://www.fdcew.com/gw/List_211.html" \o "http://www.fdcew.com/gw/List_211.html" </w:instrText>
      </w:r>
      <w:r>
        <w:rPr>
          <w:rFonts w:hint="eastAsia" w:ascii="宋体" w:hAnsi="宋体" w:cs="宋体"/>
          <w:sz w:val="24"/>
          <w:szCs w:val="24"/>
        </w:rPr>
        <w:fldChar w:fldCharType="separate"/>
      </w:r>
      <w:r>
        <w:rPr>
          <w:rFonts w:hint="eastAsia" w:ascii="宋体" w:hAnsi="宋体" w:cs="宋体"/>
          <w:color w:val="000000" w:themeColor="text1"/>
          <w:sz w:val="24"/>
          <w:szCs w:val="24"/>
          <w:u w:val="single"/>
          <w14:textFill>
            <w14:solidFill>
              <w14:schemeClr w14:val="tx1"/>
            </w14:solidFill>
          </w14:textFill>
        </w:rPr>
        <w:t xml:space="preserve">合同</w:t>
      </w:r>
      <w:r>
        <w:rPr>
          <w:rFonts w:hint="eastAsia" w:ascii="宋体" w:hAnsi="宋体" w:cs="宋体"/>
          <w:color w:val="000000" w:themeColor="text1"/>
          <w:sz w:val="24"/>
          <w:szCs w:val="24"/>
          <w:u w:val="single"/>
          <w14:textFill>
            <w14:solidFill>
              <w14:schemeClr w14:val="tx1"/>
            </w14:solidFill>
          </w14:textFill>
        </w:rPr>
        <w:fldChar w:fldCharType="end"/>
      </w:r>
      <w:r>
        <w:rPr>
          <w:rFonts w:hint="eastAsia" w:ascii="宋体" w:hAnsi="宋体" w:cs="宋体"/>
          <w:color w:val="000000" w:themeColor="text1"/>
          <w:sz w:val="24"/>
          <w:szCs w:val="24"/>
          <w:u w:val="single"/>
          <w14:textFill>
            <w14:solidFill>
              <w14:schemeClr w14:val="tx1"/>
            </w14:solidFill>
          </w14:textFill>
        </w:rPr>
        <w:t xml:space="preserve">约定及施工组织设计中的内容实施于工程，当超出实施范围应向上级决策机构申报。</w:t>
      </w:r>
      <w:r/>
    </w:p>
    <w:p>
      <w:pPr>
        <w:pStyle w:val="989"/>
        <w:ind w:firstLine="420"/>
        <w:spacing w:line="312" w:lineRule="auto"/>
        <w:rPr>
          <w:rFonts w:hint="eastAsia" w:ascii="宋体" w:hAnsi="宋体" w:cs="宋体"/>
          <w:b/>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关于项目经理每月在施工现场的时间要求：</w:t>
      </w:r>
      <w:r>
        <w:rPr>
          <w:rFonts w:hint="eastAsia" w:ascii="宋体" w:hAnsi="宋体" w:cs="宋体"/>
          <w:color w:val="000000" w:themeColor="text1"/>
          <w:sz w:val="24"/>
          <w:szCs w:val="24"/>
          <w:u w:val="single"/>
          <w14:textFill>
            <w14:solidFill>
              <w14:schemeClr w14:val="tx1"/>
            </w14:solidFill>
          </w14:textFill>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b/>
          <w:color w:val="000000" w:themeColor="text1"/>
          <w:sz w:val="24"/>
          <w:szCs w:val="24"/>
          <w:u w:val="single"/>
          <w14:textFill>
            <w14:solidFill>
              <w14:schemeClr w14:val="tx1"/>
            </w14:solidFill>
          </w14:textFill>
        </w:rPr>
        <w:t xml:space="preserve">且应及时参加发包人、监理方组织的例会并保证现场施工及时顺畅的进行。</w:t>
      </w:r>
      <w:r/>
    </w:p>
    <w:p>
      <w:pPr>
        <w:pStyle w:val="989"/>
        <w:ind w:firstLine="422"/>
        <w:spacing w:line="312" w:lineRule="auto"/>
        <w:rPr>
          <w:rFonts w:hint="eastAsia" w:ascii="宋体" w:hAnsi="宋体" w:cs="宋体"/>
          <w:b/>
          <w:color w:val="000000" w:themeColor="text1"/>
          <w:sz w:val="24"/>
          <w:szCs w:val="24"/>
          <w:u w:val="single"/>
          <w14:textFill>
            <w14:solidFill>
              <w14:schemeClr w14:val="tx1"/>
            </w14:solidFill>
          </w14:textFill>
        </w:rPr>
      </w:pPr>
      <w:r>
        <w:rPr>
          <w:rFonts w:hint="eastAsia" w:ascii="宋体" w:hAnsi="宋体" w:cs="宋体"/>
          <w:b/>
          <w:color w:val="000000" w:themeColor="text1"/>
          <w:sz w:val="24"/>
          <w:szCs w:val="24"/>
          <w:u w:val="single"/>
          <w14:textFill>
            <w14:solidFill>
              <w14:schemeClr w14:val="tx1"/>
            </w14:solidFill>
          </w14:textFill>
        </w:rPr>
        <w:t xml:space="preserve">承包人未提交劳动合同，以及没有为项目经理缴纳社会保险证明的违约责任：承包人承担叁万元的违约金，并在发包人要求限期内提交劳动合同并补缴社会保险。</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项目经理未经批准，擅自离开施工现场的违约责任：</w:t>
      </w:r>
      <w:r>
        <w:rPr>
          <w:rFonts w:hint="eastAsia" w:ascii="宋体" w:hAnsi="宋体" w:cs="宋体"/>
          <w:color w:val="000000" w:themeColor="text1"/>
          <w:sz w:val="24"/>
          <w:szCs w:val="24"/>
          <w:u w:val="single"/>
          <w14:textFill>
            <w14:solidFill>
              <w14:schemeClr w14:val="tx1"/>
            </w14:solidFill>
          </w14:textFill>
        </w:rPr>
        <w:t xml:space="preserve">承包人应承担3000元/天的违约金，且承包人承担上述违约给发包人造成的一切损失。</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3.2.3 承包人擅自更换项目经理的违约责任：</w:t>
      </w:r>
      <w:r>
        <w:rPr>
          <w:rFonts w:hint="eastAsia" w:ascii="宋体" w:hAnsi="宋体" w:cs="宋体"/>
          <w:color w:val="000000" w:themeColor="text1"/>
          <w:sz w:val="24"/>
          <w:szCs w:val="24"/>
          <w:u w:val="single"/>
          <w14:textFill>
            <w14:solidFill>
              <w14:schemeClr w14:val="tx1"/>
            </w14:solidFill>
          </w14:textFill>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cs="宋体"/>
          <w:b/>
          <w:color w:val="000000" w:themeColor="text1"/>
          <w:sz w:val="24"/>
          <w:szCs w:val="24"/>
          <w:u w:val="single"/>
          <w14:textFill>
            <w14:solidFill>
              <w14:schemeClr w14:val="tx1"/>
            </w14:solidFill>
          </w14:textFill>
        </w:rPr>
        <w:t xml:space="preserve">承包人除应承担壹拾万元/次的违约金外</w:t>
      </w:r>
      <w:r>
        <w:rPr>
          <w:rFonts w:hint="eastAsia" w:ascii="宋体" w:hAnsi="宋体" w:cs="宋体"/>
          <w:color w:val="000000" w:themeColor="text1"/>
          <w:sz w:val="24"/>
          <w:szCs w:val="24"/>
          <w:u w:val="single"/>
          <w14:textFill>
            <w14:solidFill>
              <w14:schemeClr w14:val="tx1"/>
            </w14:solidFill>
          </w14:textFill>
        </w:rPr>
        <w:t xml:space="preserve">，还应按照项目经理擅自离开现场的违约责任向发包人支付违约金，且发包人有权单方面取消或终止合同，由此造成的一切损失均由承包人承担</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3.2.4 承包人无正当理由拒绝更换项目经理的违约责任：</w:t>
      </w:r>
      <w:r>
        <w:rPr>
          <w:rFonts w:hint="eastAsia" w:ascii="宋体" w:hAnsi="宋体" w:cs="宋体"/>
          <w:color w:val="000000" w:themeColor="text1"/>
          <w:sz w:val="24"/>
          <w:szCs w:val="24"/>
          <w:u w:val="single"/>
          <w14:textFill>
            <w14:solidFill>
              <w14:schemeClr w14:val="tx1"/>
            </w14:solidFill>
          </w14:textFill>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cs="宋体"/>
          <w:b/>
          <w:color w:val="000000" w:themeColor="text1"/>
          <w:sz w:val="24"/>
          <w:szCs w:val="24"/>
          <w:u w:val="single"/>
          <w14:textFill>
            <w14:solidFill>
              <w14:schemeClr w14:val="tx1"/>
            </w14:solidFill>
          </w14:textFill>
        </w:rPr>
        <w:t xml:space="preserve">承包人无正当理由拒绝更换项目经理，向发包人支付壹拾万元/次违约金</w:t>
      </w:r>
      <w:r>
        <w:rPr>
          <w:rFonts w:hint="eastAsia" w:ascii="宋体" w:hAnsi="宋体" w:cs="宋体"/>
          <w:color w:val="000000" w:themeColor="text1"/>
          <w:sz w:val="24"/>
          <w:szCs w:val="24"/>
          <w:u w:val="single"/>
          <w14:textFill>
            <w14:solidFill>
              <w14:schemeClr w14:val="tx1"/>
            </w14:solidFill>
          </w14:textFill>
        </w:rPr>
        <w:t xml:space="preserve">，发包人并有权解除合同并责令承包人退场，由此产生的一切损失及后果由承包人承担 。</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 承包人人员</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3.3.1 承包人提交项目管理机构及施工现场管理人员安排报告的期限：</w:t>
      </w:r>
      <w:r>
        <w:rPr>
          <w:rFonts w:hint="eastAsia" w:ascii="宋体" w:hAnsi="宋体" w:cs="宋体"/>
          <w:color w:val="000000" w:themeColor="text1"/>
          <w:sz w:val="24"/>
          <w:szCs w:val="24"/>
          <w:u w:val="single"/>
          <w14:textFill>
            <w14:solidFill>
              <w14:schemeClr w14:val="tx1"/>
            </w14:solidFill>
          </w14:textFill>
        </w:rPr>
        <w:t xml:space="preserve">合同生效后7天内按照投标文件的项目管理机构及施工现场管理人员提交</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3.3.3 承包人无正当理由拒绝撤换主要施工管理人员的违约责任：</w:t>
      </w:r>
      <w:r>
        <w:rPr>
          <w:rFonts w:hint="eastAsia" w:ascii="宋体" w:hAnsi="宋体" w:cs="宋体"/>
          <w:color w:val="000000" w:themeColor="text1"/>
          <w:sz w:val="24"/>
          <w:szCs w:val="24"/>
          <w:u w:val="single"/>
          <w14:textFill>
            <w14:solidFill>
              <w14:schemeClr w14:val="tx1"/>
            </w14:solidFill>
          </w14:textFill>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cs="宋体"/>
          <w:b/>
          <w:color w:val="000000" w:themeColor="text1"/>
          <w:sz w:val="24"/>
          <w:szCs w:val="24"/>
          <w:u w:val="single"/>
          <w14:textFill>
            <w14:solidFill>
              <w14:schemeClr w14:val="tx1"/>
            </w14:solidFill>
          </w14:textFill>
        </w:rPr>
        <w:t xml:space="preserve">承包人拒绝更换的，承包人应承担叁万元∕人.次的违约金，</w:t>
      </w:r>
      <w:r>
        <w:rPr>
          <w:rFonts w:hint="eastAsia" w:ascii="宋体" w:hAnsi="宋体" w:cs="宋体"/>
          <w:color w:val="000000" w:themeColor="text1"/>
          <w:sz w:val="24"/>
          <w:szCs w:val="24"/>
          <w:u w:val="single"/>
          <w14:textFill>
            <w14:solidFill>
              <w14:schemeClr w14:val="tx1"/>
            </w14:solidFill>
          </w14:textFill>
        </w:rPr>
        <w:t xml:space="preserve">由此产生的一切损失及后果由承包人承担。</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3.3.4 承包人主要施工管理人员离开施工现场的批准要求：</w:t>
      </w:r>
      <w:r>
        <w:rPr>
          <w:rFonts w:hint="eastAsia" w:ascii="宋体" w:hAnsi="宋体" w:cs="宋体"/>
          <w:color w:val="000000" w:themeColor="text1"/>
          <w:sz w:val="24"/>
          <w:szCs w:val="24"/>
          <w:u w:val="single"/>
          <w14:textFill>
            <w14:solidFill>
              <w14:schemeClr w14:val="tx1"/>
            </w14:solidFill>
          </w14:textFill>
        </w:rPr>
        <w:t xml:space="preserve">主要施工管理人员，必须严格遵循现行的有关法律、法规，切实履行自己的权利和义务。项目实施期间，应全程驻守，现场办公，离开施工现场应</w:t>
      </w:r>
      <w:r>
        <w:rPr>
          <w:rFonts w:hint="eastAsia" w:ascii="宋体" w:hAnsi="宋体" w:cs="宋体"/>
          <w:b/>
          <w:color w:val="000000" w:themeColor="text1"/>
          <w:sz w:val="24"/>
          <w:szCs w:val="24"/>
          <w:u w:val="single"/>
          <w14:textFill>
            <w14:solidFill>
              <w14:schemeClr w14:val="tx1"/>
            </w14:solidFill>
          </w14:textFill>
        </w:rPr>
        <w:t xml:space="preserve">由总监理工程师及发包人代表批准后方可离开</w:t>
      </w:r>
      <w:r>
        <w:rPr>
          <w:rFonts w:hint="eastAsia" w:ascii="宋体" w:hAnsi="宋体" w:cs="宋体"/>
          <w:color w:val="000000" w:themeColor="text1"/>
          <w:sz w:val="24"/>
          <w:szCs w:val="24"/>
          <w:u w:val="single"/>
          <w14:textFill>
            <w14:solidFill>
              <w14:schemeClr w14:val="tx1"/>
            </w14:solidFill>
          </w14:textFill>
        </w:rPr>
        <w:t xml:space="preserve">。 施工管理人员擅自离开施工现场，承包人承担1000元/人.天的违约金，承包人还应承担上述违约给发包人造成的损失。</w:t>
      </w:r>
      <w:r/>
    </w:p>
    <w:p>
      <w:pPr>
        <w:pStyle w:val="989"/>
        <w:ind w:firstLine="420"/>
        <w:spacing w:line="312" w:lineRule="auto"/>
        <w:rPr>
          <w:rFonts w:hint="eastAsia" w:ascii="宋体" w:hAnsi="宋体" w:cs="宋体"/>
          <w:bCs/>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3.3.5承包人擅自更换主要施工管理人员的违约责任：</w:t>
      </w:r>
      <w:r>
        <w:rPr>
          <w:rFonts w:hint="eastAsia" w:ascii="宋体" w:hAnsi="宋体" w:cs="宋体"/>
          <w:color w:val="000000" w:themeColor="text1"/>
          <w:sz w:val="24"/>
          <w:szCs w:val="24"/>
          <w:u w:val="single"/>
          <w14:textFill>
            <w14:solidFill>
              <w14:schemeClr w14:val="tx1"/>
            </w14:solidFill>
          </w14:textFill>
        </w:rPr>
        <w:t xml:space="preserve">承包人的施工管理人员不能擅自更换，确须调整时，必须经发包人书面同意。擅自</w:t>
      </w:r>
      <w:r>
        <w:rPr>
          <w:rFonts w:hint="eastAsia" w:ascii="宋体" w:hAnsi="宋体" w:cs="宋体"/>
          <w:bCs/>
          <w:color w:val="000000" w:themeColor="text1"/>
          <w:sz w:val="24"/>
          <w:szCs w:val="24"/>
          <w:u w:val="single"/>
          <w14:textFill>
            <w14:solidFill>
              <w14:schemeClr w14:val="tx1"/>
            </w14:solidFill>
          </w14:textFill>
        </w:rPr>
        <w:t xml:space="preserve">撤换技术负责人、质量负责人、安全负责人等其他项目部主要成员，</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u w:val="single"/>
          <w14:textFill>
            <w14:solidFill>
              <w14:schemeClr w14:val="tx1"/>
            </w14:solidFill>
          </w14:textFill>
        </w:rPr>
        <w:t xml:space="preserve">承包人应承担壹万元∕人.次的违约金，</w:t>
      </w:r>
      <w:r>
        <w:rPr>
          <w:rFonts w:hint="eastAsia" w:ascii="宋体" w:hAnsi="宋体" w:cs="宋体"/>
          <w:color w:val="000000" w:themeColor="text1"/>
          <w:sz w:val="24"/>
          <w:szCs w:val="24"/>
          <w:u w:val="single"/>
          <w14:textFill>
            <w14:solidFill>
              <w14:schemeClr w14:val="tx1"/>
            </w14:solidFill>
          </w14:textFill>
        </w:rPr>
        <w:t xml:space="preserve">由此产生的一切损失及后果由承包人承担</w:t>
      </w:r>
      <w:r>
        <w:rPr>
          <w:rFonts w:hint="eastAsia" w:ascii="宋体" w:hAnsi="宋体" w:cs="宋体"/>
          <w:bCs/>
          <w:color w:val="000000" w:themeColor="text1"/>
          <w:sz w:val="24"/>
          <w:szCs w:val="24"/>
          <w:u w:val="single"/>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u w:val="single"/>
          <w14:textFill>
            <w14:solidFill>
              <w14:schemeClr w14:val="tx1"/>
            </w14:solidFill>
          </w14:textFill>
        </w:rPr>
        <w:t xml:space="preserve">以上罚款从当期支</w:t>
      </w:r>
      <w:r>
        <w:rPr>
          <w:rFonts w:hint="eastAsia" w:ascii="宋体" w:hAnsi="宋体" w:cs="宋体"/>
          <w:color w:val="000000" w:themeColor="text1"/>
          <w:sz w:val="24"/>
          <w:szCs w:val="24"/>
          <w:u w:val="single"/>
          <w14:textFill>
            <w14:solidFill>
              <w14:schemeClr w14:val="tx1"/>
            </w14:solidFill>
          </w14:textFill>
        </w:rPr>
        <w:t xml:space="preserve">付工程款中直接扣除。</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3.5 分包</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3.5.1 分包的一般约定</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禁止分包的工程包括：</w:t>
      </w:r>
      <w:r>
        <w:rPr>
          <w:rFonts w:hint="eastAsia" w:ascii="宋体" w:hAnsi="宋体" w:cs="宋体"/>
          <w:color w:val="000000" w:themeColor="text1"/>
          <w:sz w:val="24"/>
          <w:szCs w:val="24"/>
          <w:u w:val="single"/>
          <w14:textFill>
            <w14:solidFill>
              <w14:schemeClr w14:val="tx1"/>
            </w14:solidFill>
          </w14:textFill>
        </w:rPr>
        <w:t xml:space="preserve">本工程禁止分包</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主体结构、关键性工作的范围：</w:t>
      </w:r>
      <w:r>
        <w:rPr>
          <w:rFonts w:hint="eastAsia" w:ascii="宋体" w:hAnsi="宋体" w:cs="宋体"/>
          <w:color w:val="000000" w:themeColor="text1"/>
          <w:sz w:val="24"/>
          <w:szCs w:val="24"/>
          <w:u w:val="single"/>
          <w14:textFill>
            <w14:solidFill>
              <w14:schemeClr w14:val="tx1"/>
            </w14:solidFill>
          </w14:textFill>
        </w:rPr>
        <w:t xml:space="preserve">执行国家相关法律、法规规定</w:t>
      </w:r>
      <w:r>
        <w:rPr>
          <w:rFonts w:hint="eastAsia" w:ascii="宋体" w:hAnsi="宋体" w:cs="宋体"/>
          <w:color w:val="000000" w:themeColor="text1"/>
          <w:sz w:val="24"/>
          <w:szCs w:val="24"/>
          <w14:textFill>
            <w14:solidFill>
              <w14:schemeClr w14:val="tx1"/>
            </w14:solidFill>
          </w14:textFill>
        </w:rPr>
        <w:t xml:space="preserve">。</w:t>
      </w:r>
      <w:r/>
    </w:p>
    <w:p>
      <w:pPr>
        <w:pStyle w:val="989"/>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3.5.2分包的确定</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允许分包的专业工程包括：</w:t>
      </w:r>
      <w:r>
        <w:rPr>
          <w:rFonts w:hint="eastAsia" w:ascii="宋体" w:hAnsi="宋体" w:cs="宋体"/>
          <w:color w:val="000000" w:themeColor="text1"/>
          <w:sz w:val="24"/>
          <w:szCs w:val="24"/>
          <w:u w:val="single"/>
          <w14:textFill>
            <w14:solidFill>
              <w14:schemeClr w14:val="tx1"/>
            </w14:solidFill>
          </w14:textFill>
        </w:rPr>
        <w:t xml:space="preserve">执行国家相关法律、法规规定</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其他关于分包的约定：</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b/>
          <w:bCs/>
          <w:color w:val="000000" w:themeColor="text1"/>
          <w:sz w:val="24"/>
          <w:szCs w:val="24"/>
          <w:u w:val="single"/>
          <w14:textFill>
            <w14:solidFill>
              <w14:schemeClr w14:val="tx1"/>
            </w14:solidFill>
          </w14:textFill>
        </w:rPr>
        <w:t xml:space="preserve">本项目不允许分包</w:t>
      </w:r>
      <w:r>
        <w:rPr>
          <w:rFonts w:hint="eastAsia" w:ascii="宋体" w:hAnsi="宋体" w:cs="宋体"/>
          <w:b/>
          <w:bCs/>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3.6 工程照管与成品、半成品保护</w:t>
      </w:r>
      <w:r/>
    </w:p>
    <w:p>
      <w:pPr>
        <w:pStyle w:val="989"/>
        <w:ind w:firstLine="420"/>
        <w:spacing w:line="312" w:lineRule="auto"/>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承包人负责照管工程及工程相关的材料、工程设备的起始时间：</w:t>
      </w:r>
      <w:r>
        <w:rPr>
          <w:rFonts w:hint="eastAsia" w:ascii="宋体" w:hAnsi="宋体" w:cs="宋体"/>
          <w:color w:val="000000" w:themeColor="text1"/>
          <w:sz w:val="24"/>
          <w:szCs w:val="24"/>
          <w:u w:val="single"/>
          <w14:textFill>
            <w14:solidFill>
              <w14:schemeClr w14:val="tx1"/>
            </w14:solidFill>
          </w14:textFill>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w:t>
      </w:r>
      <w:bookmarkStart w:id="20" w:name="_GoBack"/>
      <w:r/>
      <w:bookmarkEnd w:id="20"/>
      <w:r>
        <w:rPr>
          <w:rFonts w:hint="eastAsia" w:ascii="宋体" w:hAnsi="宋体" w:cs="宋体"/>
          <w:color w:val="000000" w:themeColor="text1"/>
          <w:sz w:val="24"/>
          <w:szCs w:val="24"/>
          <w:u w:val="single"/>
          <w14:textFill>
            <w14:solidFill>
              <w14:schemeClr w14:val="tx1"/>
            </w14:solidFill>
          </w14:textFill>
        </w:rPr>
        <w:t xml:space="preserve">担因此产生的一切损失和费用。损坏其他单位所承担的施工内容，由承包人负责赔偿或修复，并承担因此产生的一切损失费用。承包人拒绝赔偿或修复的，发包人有权另行委托施工单位进行修复，所需费用从承包人工程款中直</w:t>
      </w:r>
      <w:r>
        <w:rPr>
          <w:rFonts w:hint="eastAsia" w:ascii="宋体" w:hAnsi="宋体" w:cs="宋体"/>
          <w:color w:val="000000" w:themeColor="text1"/>
          <w:sz w:val="24"/>
          <w:szCs w:val="24"/>
          <w:highlight w:val="none"/>
          <w:u w:val="single"/>
          <w14:textFill>
            <w14:solidFill>
              <w14:schemeClr w14:val="tx1"/>
            </w14:solidFill>
          </w14:textFill>
        </w:rPr>
        <w:t xml:space="preserve">接扣除，承包人不得有任何异议</w:t>
      </w:r>
      <w:r>
        <w:rPr>
          <w:rFonts w:hint="eastAsia" w:ascii="宋体" w:hAnsi="宋体" w:cs="宋体"/>
          <w:color w:val="000000" w:themeColor="text1"/>
          <w:sz w:val="24"/>
          <w:szCs w:val="24"/>
          <w:highlight w:val="none"/>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3.7 履约担保</w:t>
      </w:r>
      <w:r/>
    </w:p>
    <w:p>
      <w:pPr>
        <w:pStyle w:val="989"/>
        <w:ind w:firstLine="420"/>
        <w:spacing w:line="31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承包人是否提供履约担保：</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是</w:t>
      </w:r>
      <w:r>
        <w:rPr>
          <w:rFonts w:hint="eastAsia" w:ascii="宋体" w:hAnsi="宋体" w:cs="宋体"/>
          <w:color w:val="000000" w:themeColor="text1"/>
          <w:sz w:val="24"/>
          <w:szCs w:val="24"/>
          <w:highlight w:val="none"/>
          <w14:textFill>
            <w14:solidFill>
              <w14:schemeClr w14:val="tx1"/>
            </w14:solidFill>
          </w14:textFill>
        </w:rPr>
        <w:t xml:space="preserve">。</w:t>
      </w:r>
      <w:r/>
    </w:p>
    <w:p>
      <w:pPr>
        <w:pStyle w:val="990"/>
        <w:ind w:left="0" w:right="0" w:firstLine="240"/>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履约担保的形式：网银、银行电汇或者保函（保险） </w:t>
      </w:r>
      <w:r/>
    </w:p>
    <w:p>
      <w:pPr>
        <w:pStyle w:val="990"/>
        <w:ind w:left="0" w:right="0" w:firstLine="240"/>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履约担保的金额：（1）承包人在签订合同后 30 个工作日内，按签约合同价的10%向发包人足额提交履约保证金（保函），履约保证金（保函）有效期不少于合同总工期，直至工程竣工验收合格。(2) 如保函到期未完成施工任务且需要继续施工的，承包人需在保函到期前提供新的担保，否则发包人将从应付工程款中扣除相应金额作为履约担保(保函有效期应满足合同工期)。</w:t>
      </w:r>
      <w:r/>
    </w:p>
    <w:p>
      <w:pPr>
        <w:pStyle w:val="990"/>
        <w:ind w:left="0" w:right="0" w:firstLine="240"/>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履约保证金的返还：待工程竣工验收合格后一次性无息返还履约保证金或者退还保函（保险）。</w:t>
      </w:r>
      <w:r/>
    </w:p>
    <w:p>
      <w:pPr>
        <w:pStyle w:val="994"/>
        <w:ind w:firstLine="480"/>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szCs w:val="24"/>
          <w:highlight w:val="none"/>
          <w14:textFill>
            <w14:solidFill>
              <w14:schemeClr w14:val="tx1"/>
            </w14:solidFill>
          </w14:textFill>
        </w:rPr>
        <w:t xml:space="preserve">4. 监理人</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4.1监理人的一般规定</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关于监理人的监理内容：</w:t>
      </w:r>
      <w:r>
        <w:rPr>
          <w:rFonts w:hint="eastAsia" w:ascii="宋体" w:hAnsi="宋体" w:cs="宋体"/>
          <w:color w:val="000000" w:themeColor="text1"/>
          <w:sz w:val="24"/>
          <w:u w:val="single"/>
          <w14:textFill>
            <w14:solidFill>
              <w14:schemeClr w14:val="tx1"/>
            </w14:solidFill>
          </w14:textFill>
        </w:rPr>
        <w:t xml:space="preserve">见监理合同（发包人在承包人进场时提供）</w:t>
      </w:r>
      <w:r>
        <w:rPr>
          <w:rFonts w:hint="eastAsia" w:ascii="宋体" w:hAnsi="宋体" w:cs="宋体"/>
          <w:color w:val="000000" w:themeColor="text1"/>
          <w:sz w:val="24"/>
          <w14:textFill>
            <w14:solidFill>
              <w14:schemeClr w14:val="tx1"/>
            </w14:solidFill>
          </w14:textFill>
        </w:rPr>
        <w:t xml:space="preserve">。</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关于监理人的监理权限：</w:t>
      </w:r>
      <w:r>
        <w:rPr>
          <w:rFonts w:hint="eastAsia" w:ascii="宋体" w:hAnsi="宋体" w:cs="宋体"/>
          <w:color w:val="000000" w:themeColor="text1"/>
          <w:sz w:val="24"/>
          <w:u w:val="single"/>
          <w14:textFill>
            <w14:solidFill>
              <w14:schemeClr w14:val="tx1"/>
            </w14:solidFill>
          </w14:textFill>
        </w:rPr>
        <w:t xml:space="preserve">见监理合同（发包人在承包人进场时提供）</w:t>
      </w:r>
      <w:r>
        <w:rPr>
          <w:rFonts w:hint="eastAsia" w:ascii="宋体" w:hAnsi="宋体" w:cs="宋体"/>
          <w:color w:val="000000" w:themeColor="text1"/>
          <w:sz w:val="24"/>
          <w14:textFill>
            <w14:solidFill>
              <w14:schemeClr w14:val="tx1"/>
            </w14:solidFill>
          </w14:textFill>
        </w:rPr>
        <w:t xml:space="preserve">。</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须经发包人事先批准行使的权力如下（包含但不限于）</w:t>
      </w:r>
      <w:r>
        <w:rPr>
          <w:rFonts w:hint="eastAsia" w:ascii="宋体" w:hAnsi="宋体" w:cs="宋体"/>
          <w:color w:val="000000" w:themeColor="text1"/>
          <w:sz w:val="24"/>
          <w14:textFill>
            <w14:solidFill>
              <w14:schemeClr w14:val="tx1"/>
            </w14:solidFill>
          </w14:textFill>
        </w:rPr>
        <w:t xml:space="preserve">：</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 发布开工令、暂时停工或复工令；</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(2) 审查技术规范（规定）或设计的变更，经发包人同意后批准实施；</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(3) 审核索赔额与现场签证，并上报发包人；</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(4) 本工程中所有涉及改变技术类、经济类的文件。</w:t>
      </w:r>
      <w:r/>
    </w:p>
    <w:p>
      <w:pPr>
        <w:ind w:firstLine="420"/>
        <w:spacing w:line="288"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关于监理人在施工现场的办公场所、生活场所的提供和费用承担的约定：</w:t>
      </w:r>
      <w:r>
        <w:rPr>
          <w:rFonts w:hint="eastAsia" w:ascii="宋体" w:hAnsi="宋体" w:cs="宋体"/>
          <w:bCs/>
          <w:color w:val="000000" w:themeColor="text1"/>
          <w:sz w:val="24"/>
          <w:u w:val="single"/>
          <w14:textFill>
            <w14:solidFill>
              <w14:schemeClr w14:val="tx1"/>
            </w14:solidFill>
          </w14:textFill>
        </w:rPr>
        <w:t xml:space="preserve">承包人无偿提供生活及办公用水和用电</w:t>
      </w:r>
      <w:r>
        <w:rPr>
          <w:rFonts w:hint="eastAsia" w:ascii="宋体" w:hAnsi="宋体" w:cs="宋体"/>
          <w:color w:val="000000" w:themeColor="text1"/>
          <w:sz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 监理人员</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总监理工程师：</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姓    名：</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职    务：</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监理工程师执业资格证书号：</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电子信箱：</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通信地址：</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关于监理人的其他约定：</w:t>
      </w:r>
      <w:r>
        <w:rPr>
          <w:rFonts w:hint="eastAsia" w:ascii="宋体" w:hAnsi="宋体" w:cs="宋体"/>
          <w:color w:val="000000" w:themeColor="text1"/>
          <w:sz w:val="24"/>
          <w:szCs w:val="24"/>
          <w:u w:val="single"/>
          <w14:textFill>
            <w14:solidFill>
              <w14:schemeClr w14:val="tx1"/>
            </w14:solidFill>
          </w14:textFill>
        </w:rPr>
        <w:t xml:space="preserve">详见本工程监理合同</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4.3 商定或确定</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在发包人和承包人不能通过协商达成一致意见时，发包人授权监理人对以下事项进行确定：</w:t>
      </w:r>
      <w:r/>
    </w:p>
    <w:p>
      <w:pPr>
        <w:ind w:firstLine="420"/>
        <w:spacing w:line="288"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总监理工程师在对合同内涉及费用变化的任何事项进行商定或确定时，必须取得发包人的书面确认，否则无效。</w:t>
      </w:r>
      <w:r/>
    </w:p>
    <w:p>
      <w:pPr>
        <w:pStyle w:val="994"/>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5. 工程质量</w:t>
      </w:r>
      <w:r/>
    </w:p>
    <w:p>
      <w:pPr>
        <w:ind w:firstLine="420"/>
        <w:spacing w:line="288"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5.1  质量要求：</w:t>
      </w:r>
      <w:r>
        <w:rPr>
          <w:rFonts w:hint="eastAsia" w:ascii="宋体" w:hAnsi="宋体" w:cs="宋体"/>
          <w:color w:val="000000" w:themeColor="text1"/>
          <w:sz w:val="24"/>
          <w:u w:val="single"/>
          <w14:textFill>
            <w14:solidFill>
              <w14:schemeClr w14:val="tx1"/>
            </w14:solidFill>
          </w14:textFill>
        </w:rPr>
        <w:t xml:space="preserve">合格</w:t>
      </w:r>
      <w:r>
        <w:rPr>
          <w:rFonts w:hint="eastAsia" w:ascii="宋体" w:hAnsi="宋体" w:cs="宋体"/>
          <w:color w:val="000000" w:themeColor="text1"/>
          <w:sz w:val="24"/>
          <w14:textFill>
            <w14:solidFill>
              <w14:schemeClr w14:val="tx1"/>
            </w14:solidFill>
          </w14:textFill>
        </w:rPr>
        <w:t xml:space="preserve">。</w:t>
      </w:r>
      <w:r/>
    </w:p>
    <w:p>
      <w:pPr>
        <w:ind w:firstLine="420"/>
        <w:spacing w:line="288"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5.1.1 特殊质量标准和要求：</w:t>
      </w:r>
      <w:r>
        <w:rPr>
          <w:rFonts w:hint="eastAsia" w:ascii="宋体" w:hAnsi="宋体" w:cs="宋体"/>
          <w:color w:val="000000" w:themeColor="text1"/>
          <w:sz w:val="24"/>
          <w:u w:val="single"/>
          <w14:textFill>
            <w14:solidFill>
              <w14:schemeClr w14:val="tx1"/>
            </w14:solidFill>
          </w14:textFill>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cs="宋体"/>
          <w:color w:val="000000" w:themeColor="text1"/>
          <w:sz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5.2 隐蔽工程检查</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承包人提前通知监理人隐蔽工程检查的期限的约定：</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监理人不能按时进行检查时，应提前</w:t>
      </w:r>
      <w:r>
        <w:rPr>
          <w:rFonts w:hint="eastAsia" w:ascii="宋体" w:hAnsi="宋体" w:cs="宋体"/>
          <w:color w:val="000000" w:themeColor="text1"/>
          <w:sz w:val="24"/>
          <w:szCs w:val="24"/>
          <w:u w:val="single"/>
          <w14:textFill>
            <w14:solidFill>
              <w14:schemeClr w14:val="tx1"/>
            </w14:solidFill>
          </w14:textFill>
        </w:rPr>
        <w:t xml:space="preserve"> 8 </w:t>
      </w:r>
      <w:r>
        <w:rPr>
          <w:rFonts w:hint="eastAsia" w:ascii="宋体" w:hAnsi="宋体" w:cs="宋体"/>
          <w:color w:val="000000" w:themeColor="text1"/>
          <w:sz w:val="24"/>
          <w:szCs w:val="24"/>
          <w14:textFill>
            <w14:solidFill>
              <w14:schemeClr w14:val="tx1"/>
            </w14:solidFill>
          </w14:textFill>
        </w:rPr>
        <w:t xml:space="preserve">小时提交书面延期要求。关于延期最长不得超过：</w:t>
      </w:r>
      <w:r>
        <w:rPr>
          <w:rFonts w:hint="eastAsia" w:ascii="宋体" w:hAnsi="宋体" w:cs="宋体"/>
          <w:color w:val="000000" w:themeColor="text1"/>
          <w:sz w:val="24"/>
          <w:szCs w:val="24"/>
          <w:u w:val="single"/>
          <w14:textFill>
            <w14:solidFill>
              <w14:schemeClr w14:val="tx1"/>
            </w14:solidFill>
          </w14:textFill>
        </w:rPr>
        <w:t xml:space="preserve">24 </w:t>
      </w:r>
      <w:r>
        <w:rPr>
          <w:rFonts w:hint="eastAsia" w:ascii="宋体" w:hAnsi="宋体" w:cs="宋体"/>
          <w:color w:val="000000" w:themeColor="text1"/>
          <w:sz w:val="24"/>
          <w:szCs w:val="24"/>
          <w14:textFill>
            <w14:solidFill>
              <w14:schemeClr w14:val="tx1"/>
            </w14:solidFill>
          </w14:textFill>
        </w:rPr>
        <w:t xml:space="preserve">小时。</w:t>
      </w:r>
      <w:r/>
    </w:p>
    <w:p>
      <w:pPr>
        <w:pStyle w:val="994"/>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6. 安全文明施工与环境保护</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6.1安全文明施工</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6.1.1 项目安全生产的达标目标及相应事项的约定：</w:t>
      </w:r>
      <w:r/>
    </w:p>
    <w:p>
      <w:pPr>
        <w:numPr>
          <w:ilvl w:val="0"/>
          <w:numId w:val="4"/>
        </w:num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符合徐州市安全文明工地及相关规范标准要求。其安全文明施工费用已经含在投标报价内。</w:t>
      </w:r>
      <w:r/>
    </w:p>
    <w:p>
      <w:pPr>
        <w:numPr>
          <w:ilvl w:val="0"/>
          <w:numId w:val="4"/>
        </w:num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开工通知载明的开工日期10天前提交安全技术措施或专项施工方案、安全生产责任制度、治安保卫制度及安全生产教育培训制度；</w:t>
      </w:r>
      <w:r/>
    </w:p>
    <w:p>
      <w:pPr>
        <w:numPr>
          <w:ilvl w:val="0"/>
          <w:numId w:val="4"/>
        </w:num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 私有林木植物及人民生命财产者的安全均应采取防范措施。</w:t>
      </w:r>
      <w:r/>
    </w:p>
    <w:p>
      <w:pPr>
        <w:numPr>
          <w:ilvl w:val="0"/>
          <w:numId w:val="4"/>
        </w:num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4"/>
        </w:num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4"/>
        </w:num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  </w:t>
      </w:r>
      <w:r/>
    </w:p>
    <w:p>
      <w:pPr>
        <w:ind w:firstLine="420"/>
        <w:spacing w:line="288"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其他事项执行通用条款 </w:t>
      </w:r>
      <w:r>
        <w:rPr>
          <w:rFonts w:hint="eastAsia" w:ascii="宋体" w:hAnsi="宋体" w:cs="宋体"/>
          <w:color w:val="000000" w:themeColor="text1"/>
          <w:sz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6.1.4 关于治安保卫的特别约定：</w:t>
      </w:r>
      <w:r>
        <w:rPr>
          <w:rFonts w:hint="eastAsia" w:ascii="宋体" w:hAnsi="宋体" w:cs="宋体"/>
          <w:color w:val="000000" w:themeColor="text1"/>
          <w:sz w:val="24"/>
          <w:szCs w:val="24"/>
          <w:u w:val="single"/>
          <w14:textFill>
            <w14:solidFill>
              <w14:schemeClr w14:val="tx1"/>
            </w14:solidFill>
          </w14:textFill>
        </w:rPr>
        <w:t xml:space="preserve">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关于编制施工场地治安管理计划的约定：</w:t>
      </w:r>
      <w:r>
        <w:rPr>
          <w:rFonts w:hint="eastAsia" w:ascii="宋体" w:hAnsi="宋体" w:cs="宋体"/>
          <w:color w:val="000000" w:themeColor="text1"/>
          <w:sz w:val="24"/>
          <w:szCs w:val="24"/>
          <w:u w:val="single"/>
          <w14:textFill>
            <w14:solidFill>
              <w14:schemeClr w14:val="tx1"/>
            </w14:solidFill>
          </w14:textFill>
        </w:rPr>
        <w:t xml:space="preserve">开工通知载明的开工日期7天前提交施工场地治安管理计划</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6.1.5 文明施工</w:t>
      </w:r>
      <w:r/>
    </w:p>
    <w:p>
      <w:pPr>
        <w:contextualSpacing/>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合同当事人对文明施工的要求：</w:t>
      </w:r>
      <w:r>
        <w:rPr>
          <w:rFonts w:hint="eastAsia" w:ascii="宋体" w:hAnsi="宋体" w:cs="宋体"/>
          <w:color w:val="000000" w:themeColor="text1"/>
          <w:sz w:val="24"/>
          <w:u w:val="single"/>
          <w14:textFill>
            <w14:solidFill>
              <w14:schemeClr w14:val="tx1"/>
            </w14:solidFill>
          </w14:textFill>
        </w:rPr>
        <w:t xml:space="preserve">①承包人按当地有关主管部门的规定办理相关手续，并承担相应费用，同时以书面形式通知发包人，承担施工过程中因自身原因造成的罚款。</w:t>
      </w:r>
      <w:r/>
    </w:p>
    <w:p>
      <w:pPr>
        <w:contextualSpacing/>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②承包人应遵守环境保护、和清洁卫生方面的法律、法规、规定以及发包人《建设工程安全文明施工管理办法》的规定，所发生的费用由承包人承担。</w:t>
      </w:r>
      <w:r/>
    </w:p>
    <w:p>
      <w:pPr>
        <w:contextualSpacing/>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③承包人对施工现场的各种粉尘、废水、废气、固体废物和振动、噪声等采取必要的控制措施，及时进行处理并承担相关费用。</w:t>
      </w:r>
      <w:r/>
    </w:p>
    <w:p>
      <w:pPr>
        <w:contextualSpacing/>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contextualSpacing/>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contextualSpacing/>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⑥现场施工及管理人员均需挂牌进场，否则，发包人有权对承包人处以50元∕人次的违约金。</w:t>
      </w:r>
      <w:r/>
    </w:p>
    <w:p>
      <w:pPr>
        <w:contextualSpacing/>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⑦扬尘防控环保要求必须符合严格按照《关于印发&lt;徐州市建设工程扬尘(噪声)智慧监管系统建设实施意见(试行)&gt;的通知》 (徐污防攻坚指办[2023] 26号)、《市政府关于印发徐州市 2017-2018 年秋冬季大气污染防治强化管控方案的通知》（徐政发﹝2017﹞53 号）、《关于印发徐州市市区工地扬尘污染管理规范的通知》（徐空气提升办﹝2018﹞11 号）和《徐州市 </w:t>
      </w:r>
      <w:r>
        <w:rPr>
          <w:rFonts w:hint="eastAsia" w:ascii="宋体" w:hAnsi="宋体" w:cs="宋体"/>
          <w:color w:val="000000" w:themeColor="text1"/>
          <w:sz w:val="24"/>
          <w:u w:val="single"/>
          <w14:textFill>
            <w14:solidFill>
              <w14:schemeClr w14:val="tx1"/>
            </w14:solidFill>
          </w14:textFill>
        </w:rPr>
        <w:t xml:space="preserve">2018 年大气污染防治攻坚行动方案》、徐城管发【2018】55 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 结算不再增加此项费用。</w:t>
      </w:r>
      <w:r/>
    </w:p>
    <w:p>
      <w:pPr>
        <w:contextualSpacing/>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⑧按照《徐州市市</w:t>
      </w:r>
      <w:r>
        <w:rPr>
          <w:rFonts w:hint="eastAsia" w:ascii="宋体" w:hAnsi="宋体" w:cs="宋体"/>
          <w:color w:val="000000" w:themeColor="text1"/>
          <w:sz w:val="24"/>
          <w:u w:val="single"/>
          <w14:textFill>
            <w14:solidFill>
              <w14:schemeClr w14:val="tx1"/>
            </w14:solidFill>
          </w14:textFill>
        </w:rPr>
        <w:t xml:space="preserve">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p>
    <w:p>
      <w:pPr>
        <w:contextualSpacing/>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⑨因扬尘治理、环境保护等情况未到达标准，而导致甲方被处罚，甲方将处罚金额从乙方工程款中扣除。</w:t>
      </w:r>
      <w:r/>
    </w:p>
    <w:p>
      <w:pPr>
        <w:contextualSpacing/>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⑩文明施工相关法律、标准和规范的其他要求。⑩承包人须定期上报现场一线操作工人名单、人数、籍贯等。如有人员调整，必须及时通知发包人。</w:t>
      </w:r>
      <w:r/>
    </w:p>
    <w:p>
      <w:pPr>
        <w:contextualSpacing/>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⑪施工人员不准居住在在建建筑物内。每发现一次按 3000 元/次向发包人支付违约金。</w:t>
      </w:r>
      <w:r/>
    </w:p>
    <w:p>
      <w:pPr>
        <w:contextualSpacing/>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⑫承包人对施工范围内的安全防火承担责任。</w:t>
      </w:r>
      <w:r/>
    </w:p>
    <w:p>
      <w:pPr>
        <w:contextualSpacing/>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⑬施工期间不准破坏施工现场以外的植被。</w:t>
      </w:r>
      <w:r/>
    </w:p>
    <w:p>
      <w:pPr>
        <w:contextualSpacing/>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contextualSpacing/>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contextualSpacing/>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⑯施工期间必须做好场地清洁卫生，设置冲洗平台，做到净车出场，避免在场外道路上“抛、洒、滴、漏” 。</w:t>
      </w:r>
      <w:r/>
    </w:p>
    <w:p>
      <w:pPr>
        <w:contextualSpacing/>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⑰承包人搭设临时设施必须服从发包人的统一管理； </w:t>
      </w:r>
      <w:r/>
    </w:p>
    <w:p>
      <w:pPr>
        <w:pStyle w:val="989"/>
        <w:jc w:val="left"/>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⑱对施工场地内的已完工程、在建工程、管沟、管网等进行保护。</w:t>
      </w:r>
      <w:r/>
    </w:p>
    <w:p>
      <w:pPr>
        <w:pStyle w:val="989"/>
        <w:jc w:val="left"/>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⑲施工期间必须挂牌上岗并统一着装。</w:t>
      </w:r>
      <w:r/>
    </w:p>
    <w:p>
      <w:pPr>
        <w:pStyle w:val="989"/>
        <w:jc w:val="left"/>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⑳禁止乱堆乱放材料与机械设备。</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6.1.6 关于安全文明施工费支付比例和支付期限的约定：</w:t>
      </w:r>
      <w:r>
        <w:rPr>
          <w:rFonts w:hint="eastAsia" w:ascii="宋体" w:hAnsi="宋体" w:cs="宋体"/>
          <w:color w:val="000000" w:themeColor="text1"/>
          <w:sz w:val="24"/>
          <w:szCs w:val="24"/>
          <w:u w:val="single"/>
          <w14:textFill>
            <w14:solidFill>
              <w14:schemeClr w14:val="tx1"/>
            </w14:solidFill>
          </w14:textFill>
        </w:rPr>
        <w:t xml:space="preserve"> 合同价款中已含，与合同价款同期支付。</w:t>
      </w:r>
      <w:r/>
    </w:p>
    <w:p>
      <w:pPr>
        <w:pStyle w:val="994"/>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7. 工期和进度</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7.1 施工组织设计</w:t>
      </w:r>
      <w:r/>
    </w:p>
    <w:p>
      <w:pPr>
        <w:contextualSpacing/>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7.1.1 合同当事人约定的施工组织设计应包括的其他内容：</w:t>
      </w:r>
      <w:r>
        <w:rPr>
          <w:rFonts w:hint="eastAsia" w:ascii="宋体" w:hAnsi="宋体" w:cs="宋体"/>
          <w:color w:val="000000" w:themeColor="text1"/>
          <w:sz w:val="24"/>
          <w:u w:val="single"/>
          <w14:textFill>
            <w14:solidFill>
              <w14:schemeClr w14:val="tx1"/>
            </w14:solidFill>
          </w14:textFill>
        </w:rPr>
        <w:t xml:space="preserve"> 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7.1.2 施工组织设计的提交和修改</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承包人提交详细施工组织设计的期限的约定：</w:t>
      </w:r>
      <w:r>
        <w:rPr>
          <w:rFonts w:hint="eastAsia" w:ascii="宋体" w:hAnsi="宋体" w:cs="宋体"/>
          <w:b/>
          <w:color w:val="000000" w:themeColor="text1"/>
          <w:sz w:val="24"/>
          <w:szCs w:val="24"/>
          <w:u w:val="single"/>
          <w14:textFill>
            <w14:solidFill>
              <w14:schemeClr w14:val="tx1"/>
            </w14:solidFill>
          </w14:textFill>
        </w:rPr>
        <w:t xml:space="preserve">符合发包人要求。</w:t>
      </w:r>
      <w:r>
        <w:rPr>
          <w:rFonts w:hint="eastAsia" w:ascii="宋体" w:hAnsi="宋体" w:cs="宋体"/>
          <w:color w:val="000000" w:themeColor="text1"/>
          <w:sz w:val="24"/>
          <w:szCs w:val="24"/>
          <w:u w:val="single"/>
          <w14:textFill>
            <w14:solidFill>
              <w14:schemeClr w14:val="tx1"/>
            </w14:solidFill>
          </w14:textFill>
        </w:rPr>
        <w:t xml:space="preserve"> </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发包人和监理人在收到详细的施工组织设计后确认或提出修改意见的期限：</w:t>
      </w:r>
      <w:r>
        <w:rPr>
          <w:rFonts w:hint="eastAsia" w:ascii="宋体" w:hAnsi="宋体" w:cs="宋体"/>
          <w:color w:val="000000" w:themeColor="text1"/>
          <w:sz w:val="24"/>
          <w:szCs w:val="24"/>
          <w:u w:val="single"/>
          <w14:textFill>
            <w14:solidFill>
              <w14:schemeClr w14:val="tx1"/>
            </w14:solidFill>
          </w14:textFill>
        </w:rPr>
        <w:t xml:space="preserve">  收到后3天内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7.2 施工进度计划</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7.2.2 施工进度计划的修订</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发包人和监理人在收到修订的施工进度计划后确认或提出修改意见的期限：</w:t>
      </w:r>
      <w:r>
        <w:rPr>
          <w:rFonts w:hint="eastAsia" w:ascii="宋体" w:hAnsi="宋体" w:cs="宋体"/>
          <w:color w:val="000000" w:themeColor="text1"/>
          <w:sz w:val="24"/>
          <w:szCs w:val="24"/>
          <w:u w:val="single"/>
          <w14:textFill>
            <w14:solidFill>
              <w14:schemeClr w14:val="tx1"/>
            </w14:solidFill>
          </w14:textFill>
        </w:rPr>
        <w:t xml:space="preserve"> 收到后3天内。 </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7.3 开工</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7.3.1 开工准备</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关于承包人提交工程开工报审表的期限：</w:t>
      </w:r>
      <w:r>
        <w:rPr>
          <w:rFonts w:hint="eastAsia" w:ascii="宋体" w:hAnsi="宋体" w:cs="宋体"/>
          <w:color w:val="000000" w:themeColor="text1"/>
          <w:sz w:val="24"/>
          <w:szCs w:val="24"/>
          <w:u w:val="single"/>
          <w14:textFill>
            <w14:solidFill>
              <w14:schemeClr w14:val="tx1"/>
            </w14:solidFill>
          </w14:textFill>
        </w:rPr>
        <w:t xml:space="preserve"> 合同签订后、开工前。</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关于发包人应完成的其他开工准备工作及期限：</w:t>
      </w:r>
      <w:r>
        <w:rPr>
          <w:rFonts w:hint="eastAsia" w:ascii="宋体" w:hAnsi="宋体" w:cs="宋体"/>
          <w:color w:val="000000" w:themeColor="text1"/>
          <w:sz w:val="24"/>
          <w:szCs w:val="24"/>
          <w:u w:val="single"/>
          <w14:textFill>
            <w14:solidFill>
              <w14:schemeClr w14:val="tx1"/>
            </w14:solidFill>
          </w14:textFill>
        </w:rPr>
        <w:t xml:space="preserve">执行通用条款</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关于承包人应完成的其他开工准备工作及期限：</w:t>
      </w:r>
      <w:r>
        <w:rPr>
          <w:rFonts w:hint="eastAsia" w:ascii="宋体" w:hAnsi="宋体" w:cs="宋体"/>
          <w:color w:val="000000" w:themeColor="text1"/>
          <w:sz w:val="24"/>
          <w:szCs w:val="24"/>
          <w:u w:val="single"/>
          <w14:textFill>
            <w14:solidFill>
              <w14:schemeClr w14:val="tx1"/>
            </w14:solidFill>
          </w14:textFill>
        </w:rPr>
        <w:t xml:space="preserve">执行通用条款</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7.3.2开工通知</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因发包人原因造成监理人未能在计划开工日期之日起</w:t>
      </w:r>
      <w:r>
        <w:rPr>
          <w:rFonts w:hint="eastAsia" w:ascii="宋体" w:hAnsi="宋体" w:cs="宋体"/>
          <w:color w:val="000000" w:themeColor="text1"/>
          <w:sz w:val="24"/>
          <w:szCs w:val="24"/>
          <w:u w:val="single"/>
          <w14:textFill>
            <w14:solidFill>
              <w14:schemeClr w14:val="tx1"/>
            </w14:solidFill>
          </w14:textFill>
        </w:rPr>
        <w:t xml:space="preserve"> 30 </w:t>
      </w:r>
      <w:r>
        <w:rPr>
          <w:rFonts w:hint="eastAsia" w:ascii="宋体" w:hAnsi="宋体" w:cs="宋体"/>
          <w:color w:val="000000" w:themeColor="text1"/>
          <w:sz w:val="24"/>
          <w:szCs w:val="24"/>
          <w14:textFill>
            <w14:solidFill>
              <w14:schemeClr w14:val="tx1"/>
            </w14:solidFill>
          </w14:textFill>
        </w:rPr>
        <w:t xml:space="preserve">天内发出开工通知的，承包人有权提出价格调整要求，或者解除合同。</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7.4 测量放线</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7.4.1发包人通过监理人向承包人提供测量基准点、基准线和水准点及其书面资料的期限：</w:t>
      </w:r>
      <w:r>
        <w:rPr>
          <w:rFonts w:hint="eastAsia" w:ascii="宋体" w:hAnsi="宋体" w:cs="宋体"/>
          <w:color w:val="000000" w:themeColor="text1"/>
          <w:sz w:val="24"/>
          <w:szCs w:val="24"/>
          <w:u w:val="single"/>
          <w14:textFill>
            <w14:solidFill>
              <w14:schemeClr w14:val="tx1"/>
            </w14:solidFill>
          </w14:textFill>
        </w:rPr>
        <w:t xml:space="preserve">执行通用条款</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7.5 工期延误</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7.5.1 因发包人原因导致工期延误</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因发包人原因导致工期延误的其他情形：</w:t>
      </w:r>
      <w:r>
        <w:rPr>
          <w:rFonts w:hint="eastAsia" w:ascii="宋体" w:hAnsi="宋体" w:cs="宋体"/>
          <w:color w:val="000000" w:themeColor="text1"/>
          <w:sz w:val="24"/>
          <w:szCs w:val="24"/>
          <w:u w:val="single"/>
          <w14:textFill>
            <w14:solidFill>
              <w14:schemeClr w14:val="tx1"/>
            </w14:solidFill>
          </w14:textFill>
        </w:rPr>
        <w:t xml:space="preserve">执行通用条款</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7.5.2 因承包人原因导致工期延误</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因承包人原因造成工期延误，逾期竣工违约金的计算方法为：</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每延误一天，由承包人向发包人按3000元/天支付违约金，发包人有权采取任何补救措施来弥补该延误，由此增加的费用由承包人承担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因承包人原因造成工期延误，逾期竣工违约金的上限：</w:t>
      </w:r>
      <w:r>
        <w:rPr>
          <w:rFonts w:hint="eastAsia" w:ascii="宋体" w:hAnsi="宋体" w:cs="宋体"/>
          <w:color w:val="000000" w:themeColor="text1"/>
          <w:sz w:val="24"/>
          <w:szCs w:val="24"/>
          <w:u w:val="single"/>
          <w14:textFill>
            <w14:solidFill>
              <w14:schemeClr w14:val="tx1"/>
            </w14:solidFill>
          </w14:textFill>
        </w:rPr>
        <w:t xml:space="preserve">合同价款的2%</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7.6 不利物质条件</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不利物质条件的其他情形和有关约定：</w:t>
      </w:r>
      <w:r>
        <w:rPr>
          <w:rFonts w:hint="eastAsia" w:ascii="宋体" w:hAnsi="宋体" w:cs="宋体"/>
          <w:color w:val="000000" w:themeColor="text1"/>
          <w:sz w:val="24"/>
          <w:szCs w:val="24"/>
          <w:u w:val="single"/>
          <w14:textFill>
            <w14:solidFill>
              <w14:schemeClr w14:val="tx1"/>
            </w14:solidFill>
          </w14:textFill>
        </w:rPr>
        <w:t xml:space="preserve">执行通用条款</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7.7异常恶劣的气候条件</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发包人和承包人同意以下情形视为异常恶劣的气候条件：</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u w:val="single"/>
          <w14:textFill>
            <w14:solidFill>
              <w14:schemeClr w14:val="tx1"/>
            </w14:solidFill>
          </w14:textFill>
        </w:rPr>
        <w:t xml:space="preserve">另行协商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7.9 提前竣工的奖励</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7.9.2提前竣工的奖励：</w:t>
      </w:r>
      <w:r>
        <w:rPr>
          <w:rFonts w:hint="eastAsia" w:ascii="宋体" w:hAnsi="宋体" w:cs="宋体"/>
          <w:color w:val="000000" w:themeColor="text1"/>
          <w:sz w:val="24"/>
          <w:szCs w:val="24"/>
          <w:u w:val="single"/>
          <w14:textFill>
            <w14:solidFill>
              <w14:schemeClr w14:val="tx1"/>
            </w14:solidFill>
          </w14:textFill>
        </w:rPr>
        <w:t xml:space="preserve">另行协商</w:t>
      </w:r>
      <w:r>
        <w:rPr>
          <w:rFonts w:hint="eastAsia" w:ascii="宋体" w:hAnsi="宋体" w:cs="宋体"/>
          <w:color w:val="000000" w:themeColor="text1"/>
          <w:sz w:val="24"/>
          <w:szCs w:val="24"/>
          <w14:textFill>
            <w14:solidFill>
              <w14:schemeClr w14:val="tx1"/>
            </w14:solidFill>
          </w14:textFill>
        </w:rPr>
        <w:t xml:space="preserve">。</w:t>
      </w:r>
      <w:r/>
    </w:p>
    <w:p>
      <w:pPr>
        <w:pStyle w:val="994"/>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8. 材料与设备</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8.4材料与工程设备的保管与使用</w:t>
      </w:r>
      <w:r/>
    </w:p>
    <w:p>
      <w:pPr>
        <w:pStyle w:val="989"/>
        <w:ind w:firstLine="420"/>
        <w:spacing w:line="312" w:lineRule="auto"/>
        <w:rPr>
          <w:rFonts w:hint="eastAsia" w:ascii="宋体" w:hAnsi="宋体" w:cs="宋体"/>
          <w:b/>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8.4.1发包人供应的材料设备的保管费用的承担：</w:t>
      </w:r>
      <w:r>
        <w:rPr>
          <w:rFonts w:hint="eastAsia" w:ascii="宋体" w:hAnsi="宋体" w:cs="宋体"/>
          <w:b/>
          <w:color w:val="000000" w:themeColor="text1"/>
          <w:sz w:val="24"/>
          <w:szCs w:val="24"/>
          <w:u w:val="single"/>
          <w14:textFill>
            <w14:solidFill>
              <w14:schemeClr w14:val="tx1"/>
            </w14:solidFill>
          </w14:textFill>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8.6 样品</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8.6.1样品的报送与封存</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①需要承包人报送样品的材料或工程设备，样品的种类、名称、规格、数量要求：</w:t>
      </w:r>
      <w:bookmarkStart w:id="10" w:name="_Hlk105229144"/>
      <w:r>
        <w:rPr>
          <w:rFonts w:hint="eastAsia" w:ascii="宋体" w:hAnsi="宋体" w:cs="宋体"/>
          <w:color w:val="000000" w:themeColor="text1"/>
          <w:sz w:val="24"/>
          <w:szCs w:val="24"/>
          <w:u w:val="single"/>
          <w14:textFill>
            <w14:solidFill>
              <w14:schemeClr w14:val="tx1"/>
            </w14:solidFill>
          </w14:textFill>
        </w:rPr>
        <w:t xml:space="preserve">以发包人通知为准 ，样品不得另行收取费用。</w:t>
      </w:r>
      <w:bookmarkEnd w:id="10"/>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②承包人在采购材料、设备前须提供与施工图纸及发包方要求的规格相符的样品至少1份，样品应在订购制造此样品材料的28</w:t>
      </w:r>
      <w:r>
        <w:rPr>
          <w:rFonts w:hint="eastAsia" w:ascii="宋体" w:hAnsi="宋体" w:cs="宋体"/>
          <w:color w:val="000000" w:themeColor="text1"/>
          <w:sz w:val="24"/>
          <w:szCs w:val="24"/>
          <w:u w:val="single"/>
          <w14:textFill>
            <w14:solidFill>
              <w14:schemeClr w14:val="tx1"/>
            </w14:solidFill>
          </w14:textFill>
        </w:rPr>
        <w:t xml:space="preserve">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outlineLvl w:val="0"/>
      </w:pPr>
      <w:r>
        <w:rPr>
          <w:rFonts w:hint="eastAsia" w:ascii="宋体" w:hAnsi="宋体" w:cs="宋体"/>
          <w:color w:val="000000" w:themeColor="text1"/>
          <w:sz w:val="24"/>
          <w:szCs w:val="24"/>
          <w:u w:val="single"/>
          <w14:textFill>
            <w14:solidFill>
              <w14:schemeClr w14:val="tx1"/>
            </w14:solidFill>
          </w14:textFill>
        </w:rPr>
        <w:t xml:space="preserve">⑤承包人投标报价时自行去现场踏勘。</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8.8 施工设备和临时设施</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8.8.1 承包人提供的施工设备和临时设施</w:t>
      </w:r>
      <w:r/>
    </w:p>
    <w:p>
      <w:pPr>
        <w:contextualSpacing/>
        <w:ind w:firstLine="420"/>
        <w:spacing w:line="288"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关于修建临时设施费用承担的约定：</w:t>
      </w:r>
      <w:r>
        <w:rPr>
          <w:rFonts w:hint="eastAsia" w:ascii="宋体" w:hAnsi="宋体" w:cs="宋体"/>
          <w:color w:val="000000" w:themeColor="text1"/>
          <w:sz w:val="24"/>
          <w:u w:val="single"/>
          <w14:textFill>
            <w14:solidFill>
              <w14:schemeClr w14:val="tx1"/>
            </w14:solidFill>
          </w14:textFill>
        </w:rPr>
        <w:t xml:space="preserve">除法律规定由发包人承担的内容外，承包人自行承担修建临时设施和使用施工设备的费用</w:t>
      </w:r>
      <w:r>
        <w:rPr>
          <w:rFonts w:hint="eastAsia" w:ascii="宋体" w:hAnsi="宋体" w:cs="宋体"/>
          <w:color w:val="000000" w:themeColor="text1"/>
          <w:sz w:val="24"/>
          <w14:textFill>
            <w14:solidFill>
              <w14:schemeClr w14:val="tx1"/>
            </w14:solidFill>
          </w14:textFill>
        </w:rPr>
        <w:t xml:space="preserve">。8.10.承包人采购材料设备</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8.10.1 承包人采购材料设备的约定：</w:t>
      </w:r>
      <w:r>
        <w:rPr>
          <w:rFonts w:hint="eastAsia" w:ascii="宋体" w:hAnsi="宋体" w:cs="宋体"/>
          <w:color w:val="000000" w:themeColor="text1"/>
          <w:sz w:val="24"/>
          <w:szCs w:val="24"/>
          <w:u w:val="single"/>
          <w14:textFill>
            <w14:solidFill>
              <w14:schemeClr w14:val="tx1"/>
            </w14:solidFill>
          </w14:textFill>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失。</w:t>
      </w:r>
      <w:r/>
    </w:p>
    <w:p>
      <w:pPr>
        <w:pStyle w:val="994"/>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9. 试验与检验</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9.1试验设备与试验人员</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9.1.2 试验设备</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施工现场需要配置的试验场所：</w:t>
      </w:r>
      <w:r>
        <w:rPr>
          <w:rFonts w:hint="eastAsia" w:ascii="宋体" w:hAnsi="宋体" w:cs="宋体"/>
          <w:color w:val="000000" w:themeColor="text1"/>
          <w:sz w:val="24"/>
          <w:szCs w:val="24"/>
          <w:u w:val="single"/>
          <w14:textFill>
            <w14:solidFill>
              <w14:schemeClr w14:val="tx1"/>
            </w14:solidFill>
          </w14:textFill>
        </w:rPr>
        <w:t xml:space="preserve"> 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施工现场需要配备的试验设备：</w:t>
      </w:r>
      <w:r>
        <w:rPr>
          <w:rFonts w:hint="eastAsia" w:ascii="宋体" w:hAnsi="宋体" w:cs="宋体"/>
          <w:color w:val="000000" w:themeColor="text1"/>
          <w:sz w:val="24"/>
          <w:szCs w:val="24"/>
          <w:u w:val="single"/>
          <w14:textFill>
            <w14:solidFill>
              <w14:schemeClr w14:val="tx1"/>
            </w14:solidFill>
          </w14:textFill>
        </w:rPr>
        <w:t xml:space="preserve"> 符合相关规范规定，满足施工材料、施工工序自检需要。</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施工现场需要具备的其他试验条件：</w:t>
      </w:r>
      <w:r>
        <w:rPr>
          <w:rFonts w:hint="eastAsia" w:ascii="宋体" w:hAnsi="宋体" w:cs="宋体"/>
          <w:color w:val="000000" w:themeColor="text1"/>
          <w:sz w:val="24"/>
          <w:szCs w:val="24"/>
          <w:u w:val="single"/>
          <w14:textFill>
            <w14:solidFill>
              <w14:schemeClr w14:val="tx1"/>
            </w14:solidFill>
          </w14:textFill>
        </w:rPr>
        <w:t xml:space="preserve">符合相关规范规定，满足施工材料、施工工序自检需要。</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9.4 现场工艺试验 </w:t>
      </w:r>
      <w:r/>
    </w:p>
    <w:p>
      <w:pPr>
        <w:contextualSpacing/>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现场工艺试验的有关约定：</w:t>
      </w:r>
      <w:r>
        <w:rPr>
          <w:rFonts w:hint="eastAsia" w:ascii="宋体" w:hAnsi="宋体" w:cs="宋体"/>
          <w:color w:val="000000" w:themeColor="text1"/>
          <w:sz w:val="24"/>
          <w:u w:val="single"/>
          <w14:textFill>
            <w14:solidFill>
              <w14:schemeClr w14:val="tx1"/>
            </w14:solidFill>
          </w14:textFill>
        </w:rPr>
        <w:t xml:space="preserve">承包人根据相关法律、标准和规范及按照监理人指示进行试验并承担检测费用</w:t>
      </w:r>
      <w:r>
        <w:rPr>
          <w:rFonts w:hint="eastAsia" w:ascii="宋体" w:hAnsi="宋体" w:cs="宋体"/>
          <w:color w:val="000000" w:themeColor="text1"/>
          <w:sz w:val="24"/>
          <w14:textFill>
            <w14:solidFill>
              <w14:schemeClr w14:val="tx1"/>
            </w14:solidFill>
          </w14:textFill>
        </w:rPr>
        <w:t xml:space="preserve">。</w:t>
      </w:r>
      <w:r/>
    </w:p>
    <w:p>
      <w:pPr>
        <w:pStyle w:val="994"/>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10. 变更</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10.1变更的范围</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关于变更的范围的约定：</w:t>
      </w:r>
      <w:r>
        <w:rPr>
          <w:rFonts w:hint="eastAsia" w:ascii="宋体" w:hAnsi="宋体" w:cs="宋体"/>
          <w:color w:val="000000" w:themeColor="text1"/>
          <w:sz w:val="24"/>
          <w:szCs w:val="24"/>
          <w:u w:val="single"/>
          <w14:textFill>
            <w14:solidFill>
              <w14:schemeClr w14:val="tx1"/>
            </w14:solidFill>
          </w14:textFill>
        </w:rPr>
        <w:t xml:space="preserve">除设计变更、现场签证、新增(减)工程和工程量清单漏项外。设计变更、现场签证、新增(减)工程和工程量清单漏项均须经监理工程师和发包人代表签字确认</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承包人根据发包人书面确认的变更文件予以变更。变更文件中须明确原做法、变更后做法及工艺、材料名称、规格、品牌、尺寸等，标注要清晰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10.2 变更估价</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10.2.1 变更估价原则</w:t>
      </w:r>
      <w:r/>
    </w:p>
    <w:p>
      <w:pPr>
        <w:contextualSpacing/>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关于变更估价的约定: </w:t>
      </w:r>
      <w:r/>
    </w:p>
    <w:p>
      <w:pPr>
        <w:contextualSpacing/>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①由于工程变更引起新增工程量清单项目，其相应综合单价按本招标文件规定的招标控制价计价编制办法计算，再乘以中标价与招标控制价相比的浮动比率后作为综合单价进行结算。以上变更的确认，必须由监理工程师和发包人代表签字确认。</w:t>
      </w:r>
      <w:r/>
    </w:p>
    <w:p>
      <w:pPr>
        <w:contextualSpacing/>
        <w:ind w:firstLine="420"/>
        <w:spacing w:line="288"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以上以外原因引起的价款调整按照以下方法处理：1.有相同项目的，按照相同项目单价认定；2.无相同项目，但有类似项目的，参照类似项目的单价认定；3.没有类似单价的，按照双方比价采购或者由招标人经招标确定价格</w:t>
      </w:r>
      <w:r>
        <w:rPr>
          <w:rFonts w:hint="eastAsia" w:ascii="宋体" w:hAnsi="宋体" w:cs="宋体"/>
          <w:color w:val="000000" w:themeColor="text1"/>
          <w:sz w:val="24"/>
          <w14:textFill>
            <w14:solidFill>
              <w14:schemeClr w14:val="tx1"/>
            </w14:solidFill>
          </w14:textFill>
        </w:rPr>
        <w:t xml:space="preserve">。</w:t>
      </w:r>
      <w:r/>
    </w:p>
    <w:p>
      <w:pPr>
        <w:contextualSpacing/>
        <w:ind w:firstLine="420"/>
        <w:spacing w:line="288"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对招标人所列的措施项目，承包人可根据工程实际与施工组织设计自行增补，但不应更改招标人已列措施项目。结算时，除工程变更引起施工方案改变时，承包人不得以招标工程措施项目清单缺项为由要求新增措施项目。</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10.3承包人的合理化建议</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监理人审查承包人合理化建议的期限：</w:t>
      </w:r>
      <w:r>
        <w:rPr>
          <w:rFonts w:hint="eastAsia" w:ascii="宋体" w:hAnsi="宋体" w:cs="宋体"/>
          <w:color w:val="000000" w:themeColor="text1"/>
          <w:sz w:val="24"/>
          <w:szCs w:val="24"/>
          <w:u w:val="single"/>
          <w14:textFill>
            <w14:solidFill>
              <w14:schemeClr w14:val="tx1"/>
            </w14:solidFill>
          </w14:textFill>
        </w:rPr>
        <w:t xml:space="preserve">   无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发包人审批承包人合理化建议的期限：</w:t>
      </w:r>
      <w:r>
        <w:rPr>
          <w:rFonts w:hint="eastAsia" w:ascii="宋体" w:hAnsi="宋体" w:cs="宋体"/>
          <w:color w:val="000000" w:themeColor="text1"/>
          <w:sz w:val="24"/>
          <w:szCs w:val="24"/>
          <w:u w:val="single"/>
          <w14:textFill>
            <w14:solidFill>
              <w14:schemeClr w14:val="tx1"/>
            </w14:solidFill>
          </w14:textFill>
        </w:rPr>
        <w:t xml:space="preserve">   无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承包人提出的合理化建议降低了合同价格或者提高了工程经济效益的奖励的方法和金额为：</w:t>
      </w:r>
      <w:r>
        <w:rPr>
          <w:rFonts w:hint="eastAsia" w:ascii="宋体" w:hAnsi="宋体" w:cs="宋体"/>
          <w:color w:val="000000" w:themeColor="text1"/>
          <w:sz w:val="24"/>
          <w:szCs w:val="24"/>
          <w:u w:val="single"/>
          <w14:textFill>
            <w14:solidFill>
              <w14:schemeClr w14:val="tx1"/>
            </w14:solidFill>
          </w14:textFill>
        </w:rPr>
        <w:t xml:space="preserve">另行协商</w:t>
      </w:r>
      <w:r>
        <w:rPr>
          <w:rFonts w:hint="eastAsia" w:ascii="宋体" w:hAnsi="宋体" w:cs="宋体"/>
          <w:color w:val="000000" w:themeColor="text1"/>
          <w:sz w:val="24"/>
          <w:szCs w:val="24"/>
          <w14:textFill>
            <w14:solidFill>
              <w14:schemeClr w14:val="tx1"/>
            </w14:solidFill>
          </w14:textFill>
        </w:rPr>
        <w:t xml:space="preserve">。</w:t>
      </w:r>
      <w:r/>
    </w:p>
    <w:p>
      <w:pPr>
        <w:pStyle w:val="994"/>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11. 价格调整</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11.1 市场价格波动引起的调整</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市场价格波动是否调整合同价格的约定：</w:t>
      </w:r>
      <w:r>
        <w:rPr>
          <w:rFonts w:hint="eastAsia" w:ascii="宋体" w:hAnsi="宋体" w:cs="宋体"/>
          <w:color w:val="000000" w:themeColor="text1"/>
          <w:sz w:val="24"/>
          <w:szCs w:val="24"/>
          <w:u w:val="single"/>
          <w14:textFill>
            <w14:solidFill>
              <w14:schemeClr w14:val="tx1"/>
            </w14:solidFill>
          </w14:textFill>
        </w:rPr>
        <w:t xml:space="preserve">承包人在投标时已充分考虑到施工期间人工费及各类建材的市场风险，并计入总报价。本项目工期较短结算时不予调整</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因市场价格波动调整合同价格，采用以下第</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种方式对合同价格进行调整：</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第1种方式：采用价格指数进行价格调整。</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关于各可调因子、定值和变值权重，以及基本价格指数及其来源的约定：</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  </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第2种方式：采用造价信息进行价格调整。</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（1）承包人投标报价中材料单价低于基准单价：施工期间材料单价涨幅以基准单价为基础超过10%，或材料单价跌幅以投标报价为基础超过5%时，其超过部分按实调整。</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（2）承包人投标报价中材料单价高于基准单价：施工期间材料单价跌幅以基准单价为基础超过5%，或材料单价涨幅以投标报价为基础超过10%时，其超过部分按实调整。</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（3）承包人投标报价中材料单价等于基准单价：施工期间材料单价涨、跌幅均以基准单价为基础，涨幅超过10%和跌幅超过5%，其超过部分按实调整。</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材料价格调整费用仅计取材料差价及其税金，不再计取其他相关费用。</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第3种方式：其他价格调整方式：</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11.2 对于法律、法规、规章或有关政策出台导致工程税金、规费等发生变化的，应按照有关规定执行。</w:t>
      </w:r>
      <w:r/>
    </w:p>
    <w:p>
      <w:pPr>
        <w:pStyle w:val="1185"/>
        <w:ind w:firstLine="420"/>
        <w:spacing w:line="312" w:lineRule="auto"/>
        <w:rPr>
          <w:rFonts w:hint="eastAsia" w:ascii="宋体" w:hAnsi="宋体" w:cs="宋体"/>
          <w:color w:val="000000" w:themeColor="text1"/>
          <w:sz w:val="24"/>
          <w:u w:val="single"/>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11.3关于基准价格的约定：</w:t>
      </w:r>
      <w:r>
        <w:rPr>
          <w:rFonts w:hint="eastAsia" w:ascii="宋体" w:hAnsi="宋体" w:cs="宋体"/>
          <w:color w:val="auto"/>
          <w:sz w:val="24"/>
          <w:u w:val="single"/>
          <w:lang w:eastAsia="zh-CN"/>
        </w:rPr>
        <w:t xml:space="preserve">材料价格以202</w:t>
      </w:r>
      <w:r>
        <w:rPr>
          <w:rFonts w:hint="eastAsia" w:ascii="宋体" w:hAnsi="宋体" w:cs="宋体"/>
          <w:color w:val="auto"/>
          <w:sz w:val="24"/>
          <w:u w:val="single"/>
          <w:lang w:val="en-US" w:eastAsia="zh-CN"/>
        </w:rPr>
        <w:t xml:space="preserve">6</w:t>
      </w:r>
      <w:r>
        <w:rPr>
          <w:rFonts w:hint="eastAsia" w:ascii="宋体" w:hAnsi="宋体" w:cs="宋体"/>
          <w:color w:val="auto"/>
          <w:sz w:val="24"/>
          <w:u w:val="single"/>
          <w:lang w:eastAsia="zh-CN"/>
        </w:rPr>
        <w:t xml:space="preserve">年第</w:t>
      </w:r>
      <w:r>
        <w:rPr>
          <w:rFonts w:hint="eastAsia" w:ascii="宋体" w:hAnsi="宋体" w:cs="宋体"/>
          <w:color w:val="auto"/>
          <w:sz w:val="24"/>
          <w:u w:val="single"/>
          <w:lang w:val="en-US" w:eastAsia="zh-CN"/>
        </w:rPr>
        <w:t xml:space="preserve">5</w:t>
      </w:r>
      <w:r>
        <w:rPr>
          <w:rFonts w:hint="eastAsia" w:ascii="宋体" w:hAnsi="宋体" w:cs="宋体"/>
          <w:color w:val="auto"/>
          <w:sz w:val="24"/>
          <w:u w:val="single"/>
          <w:lang w:eastAsia="zh-CN"/>
        </w:rPr>
        <w:t xml:space="preserve">期《徐州工程造价信息》为准</w:t>
      </w:r>
      <w:r>
        <w:rPr>
          <w:rFonts w:hint="eastAsia" w:ascii="宋体" w:hAnsi="宋体" w:cs="宋体"/>
          <w:color w:val="000000" w:themeColor="text1"/>
          <w:sz w:val="24"/>
          <w:u w:val="single"/>
          <w:lang w:eastAsia="zh-CN"/>
          <w14:textFill>
            <w14:solidFill>
              <w14:schemeClr w14:val="tx1"/>
            </w14:solidFill>
          </w14:textFill>
        </w:rPr>
        <w:t xml:space="preserve">。</w:t>
      </w:r>
      <w:r/>
    </w:p>
    <w:p>
      <w:pPr>
        <w:pStyle w:val="994"/>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12. 合同价格、计量与支付</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12.1 合同价格形式</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1、单价合同。</w:t>
      </w:r>
      <w:r>
        <w:rPr>
          <w:rFonts w:hint="eastAsia" w:ascii="宋体" w:hAnsi="宋体" w:cs="宋体"/>
          <w:color w:val="000000" w:themeColor="text1"/>
          <w:sz w:val="24"/>
          <w:szCs w:val="24"/>
          <w:u w:val="single"/>
          <w14:textFill>
            <w14:solidFill>
              <w14:schemeClr w14:val="tx1"/>
            </w14:solidFill>
          </w14:textFill>
        </w:rPr>
        <w:t xml:space="preserve">本工程综合单价在约定的风险范围内固定。</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综合单价包含的风险范围：</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①投标报价应包括招标文件所确定的招标范围内工程量清单中所含施工图项目的全部内容，以及为完成上述内容所需的全部费用，其根据为投标人提交的已标价的工程量清单及附表。</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招标文件及合同明确约定给予调整的情形外的其他一切风险。</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③本工程工期紧、任务重，投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④承包人建设标准高于发包人要求标准时引起多投入的费用已包含在合同价款中，不再另行增补。</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⑤地方关系、施工涉及的交通协调费投标人自行考虑，就此项招标人不支付任何费用。</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⑥投标人作为一个有经验的承包商，施工时自行采取措施保护项目周边现有建筑物、构筑物及设施、设备等，施工时需做好防护措施保证周边安全，因中标人保障不利对招标人或第三方造成损失的，赔偿责任全部由中标人承担，若因此会增加费用，控制价不计取，投标人自行考虑在报价中，结算时不予调整。</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⑦投标人勘查现场后必须在施工组织设计中体现：①、投标人保正有序、和谐施工，力保</w:t>
      </w:r>
      <w:r>
        <w:rPr>
          <w:rFonts w:hint="eastAsia" w:ascii="宋体" w:hAnsi="宋体" w:cs="宋体"/>
          <w:color w:val="000000" w:themeColor="text1"/>
          <w:sz w:val="24"/>
          <w:u w:val="single"/>
          <w14:textFill>
            <w14:solidFill>
              <w14:schemeClr w14:val="tx1"/>
            </w14:solidFill>
          </w14:textFill>
        </w:rPr>
        <w:t xml:space="preserve">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勘察现场。以上是投标人必须考虑的费用，但不限于此，招标人在措施费用中为投标人综合考虑了以上费用，投标人自主报价，结算时不再调整。</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⑧招标文件及合同明确约定给予调整的情形外的其他一切风险。</w:t>
      </w:r>
      <w:r/>
    </w:p>
    <w:p>
      <w:pPr>
        <w:ind w:firstLine="420"/>
        <w:spacing w:line="288"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风险费用的计算方法：</w:t>
      </w:r>
      <w:r>
        <w:rPr>
          <w:rFonts w:hint="eastAsia" w:ascii="宋体" w:hAnsi="宋体" w:cs="宋体"/>
          <w:color w:val="000000" w:themeColor="text1"/>
          <w:sz w:val="24"/>
          <w:u w:val="single"/>
          <w14:textFill>
            <w14:solidFill>
              <w14:schemeClr w14:val="tx1"/>
            </w14:solidFill>
          </w14:textFill>
        </w:rPr>
        <w:t xml:space="preserve">风险费用已包含在合同价中，综合单价应考虑招标文件和合同中要求承包人承担的风险内容及其范围（幅度）产生的风险费用。在施工过程中，当出现的风险范围（幅度）在合同约定的范围内，合同价款不做调整 </w:t>
      </w:r>
      <w:r>
        <w:rPr>
          <w:rFonts w:hint="eastAsia" w:ascii="宋体" w:hAnsi="宋体" w:cs="宋体"/>
          <w:color w:val="000000" w:themeColor="text1"/>
          <w:sz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风险费用的计算方法、风险范围以外合同价格的调整方法约定如下：</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①本项目工期较短结算时材料费不予调整。</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②对于法律、法规、规章或有关政策出台导致工程税金、规费发生变化的，应按照有关规定执行。</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③本项目工期较短结算时人工费不予调整。</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④当实际施工中存在取消或未施工的工程内容，其费用结算时从合同价中扣除。</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⑤发包人根据施工现场实际情况，有权增减施工内容及对应的费用，承包人须无条件接受。</w:t>
      </w:r>
      <w:r/>
    </w:p>
    <w:p>
      <w:pPr>
        <w:pStyle w:val="989"/>
        <w:ind w:firstLine="21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2、总价合同。</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总价包含的风险范围：</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风险费用的计算方法：</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风险范围以外合同价格的调整方法：</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3、其他价格方式：</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12.2 预付款</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12.2.1 预付款的支付</w:t>
      </w:r>
      <w:r/>
    </w:p>
    <w:p>
      <w:pPr>
        <w:pStyle w:val="989"/>
        <w:ind w:firstLine="420"/>
        <w:spacing w:line="31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预付款支付比例或金额：</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预付款支付期限：</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预付款扣回的方式：</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12.2.2 预付款担保</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承包人提交预付款担保的期限：</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预付款担保的形式为：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12.3 计量</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12.3.1 计量原则</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工程量计算规则：</w:t>
      </w:r>
      <w:r>
        <w:rPr>
          <w:rFonts w:hint="eastAsia" w:ascii="宋体" w:hAnsi="宋体" w:cs="宋体"/>
          <w:color w:val="auto"/>
          <w:sz w:val="24"/>
          <w:szCs w:val="24"/>
          <w:u w:val="single"/>
        </w:rPr>
        <w:t xml:space="preserve">依据</w:t>
      </w:r>
      <w:r>
        <w:rPr>
          <w:rFonts w:hint="eastAsia" w:ascii="宋体" w:hAnsi="宋体" w:cs="宋体"/>
          <w:color w:val="auto"/>
          <w:sz w:val="24"/>
          <w:szCs w:val="24"/>
          <w:u w:val="single"/>
          <w:lang w:val="en-US" w:eastAsia="zh-CN"/>
        </w:rPr>
        <w:t xml:space="preserve">设计图纸施工要求</w:t>
      </w:r>
      <w:r>
        <w:rPr>
          <w:rFonts w:hint="eastAsia" w:ascii="宋体" w:hAnsi="宋体" w:cs="宋体"/>
          <w:color w:val="auto"/>
          <w:sz w:val="24"/>
          <w:szCs w:val="24"/>
          <w:u w:val="single"/>
          <w:lang w:eastAsia="zh-CN"/>
        </w:rPr>
        <w:t xml:space="preserve">、</w:t>
      </w:r>
      <w:r>
        <w:rPr>
          <w:rFonts w:hint="eastAsia" w:ascii="宋体" w:hAnsi="宋体" w:cs="宋体"/>
          <w:color w:val="auto"/>
          <w:sz w:val="24"/>
          <w:szCs w:val="24"/>
          <w:u w:val="single"/>
          <w:lang w:val="en-US" w:eastAsia="zh-CN"/>
        </w:rPr>
        <w:t xml:space="preserve">《建设工程工程量清单计价标准》GB/T 50500-2024中华人民共和国住房和城乡建设部、《房屋建筑与装饰工程工程量计算标准》GB/T 50854-2024中华人民共和国住房和城乡建设部、《市政工程工程量计算标准》GB/T 50857-2024中华人民共和国住房和城乡建设部</w:t>
      </w:r>
      <w:r>
        <w:rPr>
          <w:rFonts w:hint="eastAsia" w:ascii="宋体" w:hAnsi="宋体" w:cs="宋体"/>
          <w:color w:val="auto"/>
          <w:sz w:val="24"/>
          <w:szCs w:val="24"/>
          <w:u w:val="single"/>
          <w:lang w:val="zh-CN" w:eastAsia="zh-CN"/>
        </w:rPr>
        <w:t xml:space="preserve">。《建设工程工程量清单计价规范》（现行标准）、《房屋建筑与装饰工程工程量计算规范》（现行标准）、《江苏省建筑与装饰工程消耗量》（2026）、《通用安装工程工程量计算规范》（现行标准）、《江苏省</w:t>
      </w:r>
      <w:r>
        <w:rPr>
          <w:rFonts w:hint="eastAsia" w:ascii="宋体" w:hAnsi="宋体" w:cs="宋体"/>
          <w:color w:val="auto"/>
          <w:sz w:val="24"/>
          <w:szCs w:val="24"/>
          <w:u w:val="single"/>
          <w:lang w:val="en-US" w:eastAsia="zh-CN"/>
        </w:rPr>
        <w:t xml:space="preserve">修缮建筑</w:t>
      </w:r>
      <w:r>
        <w:rPr>
          <w:rFonts w:hint="eastAsia" w:ascii="宋体" w:hAnsi="宋体" w:cs="宋体"/>
          <w:color w:val="auto"/>
          <w:sz w:val="24"/>
          <w:szCs w:val="24"/>
          <w:u w:val="single"/>
          <w:lang w:val="zh-CN" w:eastAsia="zh-CN"/>
        </w:rPr>
        <w:t xml:space="preserve">定额》（20</w:t>
      </w:r>
      <w:r>
        <w:rPr>
          <w:rFonts w:hint="eastAsia" w:ascii="宋体" w:hAnsi="宋体" w:cs="宋体"/>
          <w:color w:val="auto"/>
          <w:sz w:val="24"/>
          <w:szCs w:val="24"/>
          <w:u w:val="single"/>
          <w:lang w:val="en-US" w:eastAsia="zh-CN"/>
        </w:rPr>
        <w:t xml:space="preserve">09</w:t>
      </w:r>
      <w:r>
        <w:rPr>
          <w:rFonts w:hint="eastAsia" w:ascii="宋体" w:hAnsi="宋体" w:cs="宋体"/>
          <w:color w:val="auto"/>
          <w:sz w:val="24"/>
          <w:szCs w:val="24"/>
          <w:u w:val="single"/>
          <w:lang w:val="zh-CN" w:eastAsia="zh-CN"/>
        </w:rPr>
        <w:t xml:space="preserve">）、《江苏省通用安装工程消耗量》（2026）、《江苏省</w:t>
      </w:r>
      <w:r>
        <w:rPr>
          <w:rFonts w:hint="eastAsia" w:ascii="宋体" w:hAnsi="宋体" w:cs="宋体"/>
          <w:color w:val="auto"/>
          <w:sz w:val="24"/>
          <w:szCs w:val="24"/>
          <w:u w:val="single"/>
          <w:lang w:val="en-US" w:eastAsia="zh-CN"/>
        </w:rPr>
        <w:t xml:space="preserve">园林</w:t>
      </w:r>
      <w:r>
        <w:rPr>
          <w:rFonts w:hint="eastAsia" w:ascii="宋体" w:hAnsi="宋体" w:cs="宋体"/>
          <w:color w:val="auto"/>
          <w:sz w:val="24"/>
          <w:szCs w:val="24"/>
          <w:u w:val="single"/>
          <w:lang w:val="zh-CN" w:eastAsia="zh-CN"/>
        </w:rPr>
        <w:t xml:space="preserve">定额》（20</w:t>
      </w:r>
      <w:r>
        <w:rPr>
          <w:rFonts w:hint="eastAsia" w:ascii="宋体" w:hAnsi="宋体" w:cs="宋体"/>
          <w:color w:val="auto"/>
          <w:sz w:val="24"/>
          <w:szCs w:val="24"/>
          <w:u w:val="single"/>
          <w:lang w:val="en-US" w:eastAsia="zh-CN"/>
        </w:rPr>
        <w:t xml:space="preserve">07</w:t>
      </w:r>
      <w:r>
        <w:rPr>
          <w:rFonts w:hint="eastAsia" w:ascii="宋体" w:hAnsi="宋体" w:cs="宋体"/>
          <w:color w:val="auto"/>
          <w:sz w:val="24"/>
          <w:szCs w:val="24"/>
          <w:u w:val="single"/>
          <w:lang w:val="zh-CN" w:eastAsia="zh-CN"/>
        </w:rPr>
        <w:t xml:space="preserve">）、《江苏省建设工程费用参考》（2026）等有关文件规定</w:t>
      </w:r>
      <w:r>
        <w:rPr>
          <w:rFonts w:hint="eastAsia" w:ascii="宋体" w:hAnsi="宋体" w:cs="宋体"/>
          <w:color w:val="auto"/>
          <w:sz w:val="24"/>
          <w:szCs w:val="24"/>
          <w:u w:val="single"/>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12.3.2 计量周期</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关于计量周期的约定：</w:t>
      </w:r>
      <w:r>
        <w:rPr>
          <w:rFonts w:hint="eastAsia" w:ascii="宋体" w:hAnsi="宋体" w:cs="宋体"/>
          <w:color w:val="000000" w:themeColor="text1"/>
          <w:sz w:val="24"/>
          <w:szCs w:val="24"/>
          <w:u w:val="single"/>
          <w14:textFill>
            <w14:solidFill>
              <w14:schemeClr w14:val="tx1"/>
            </w14:solidFill>
          </w14:textFill>
        </w:rPr>
        <w:t xml:space="preserve">完工后进行</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12.3.3 单价合同的计量</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关于单价合同计量的约定：</w:t>
      </w:r>
      <w:r>
        <w:rPr>
          <w:rFonts w:hint="eastAsia" w:ascii="宋体" w:hAnsi="宋体" w:cs="宋体"/>
          <w:color w:val="000000" w:themeColor="text1"/>
          <w:sz w:val="24"/>
          <w:u w:val="single"/>
          <w14:textFill>
            <w14:solidFill>
              <w14:schemeClr w14:val="tx1"/>
            </w14:solidFill>
          </w14:textFill>
        </w:rPr>
        <w:t xml:space="preserve"> （1）工程完工后承包人向监理人报送已完成的工程量报告，并附具付款申请单、已完成工程量报表和有关资料。</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p>
    <w:p>
      <w:pPr>
        <w:ind w:firstLine="420"/>
        <w:spacing w:line="288"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（3）工程价款根据监理工程师、现场跟踪审计工程师和发包人的审核结果计算。</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12.3.4 总价合同的计量</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关于总价合同计量的约定：</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12.3.6 其他价格形式合同的计量</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其他价格形式的计量方式和程序：</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12.4 工程进度款支付</w:t>
      </w:r>
      <w:r/>
    </w:p>
    <w:p>
      <w:pPr>
        <w:pStyle w:val="989"/>
        <w:ind w:firstLine="420"/>
        <w:spacing w:line="31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12.4.1 付款</w:t>
      </w:r>
      <w:r/>
    </w:p>
    <w:p>
      <w:pPr>
        <w:pStyle w:val="989"/>
        <w:ind w:firstLine="420"/>
        <w:spacing w:line="360" w:lineRule="auto"/>
        <w:rPr>
          <w:rFonts w:hint="eastAsia" w:ascii="宋体" w:hAnsi="宋体" w:cs="宋体"/>
          <w:b/>
          <w:bCs/>
          <w:color w:val="auto"/>
          <w:sz w:val="24"/>
          <w:szCs w:val="24"/>
          <w:highlight w:val="none"/>
          <w:u w:val="single"/>
        </w:rPr>
      </w:pPr>
      <w:r>
        <w:rPr>
          <w:rFonts w:hint="eastAsia" w:ascii="宋体" w:hAnsi="宋体" w:cs="宋体"/>
          <w:color w:val="000000" w:themeColor="text1"/>
          <w:sz w:val="24"/>
          <w:szCs w:val="24"/>
          <w:highlight w:val="none"/>
          <w14:textFill>
            <w14:solidFill>
              <w14:schemeClr w14:val="tx1"/>
            </w14:solidFill>
          </w14:textFill>
        </w:rPr>
        <w:t xml:space="preserve">关于付款周期的约</w:t>
      </w:r>
      <w:r>
        <w:rPr>
          <w:rFonts w:hint="eastAsia" w:ascii="宋体" w:hAnsi="宋体" w:cs="宋体"/>
          <w:color w:val="auto"/>
          <w:sz w:val="24"/>
          <w:szCs w:val="24"/>
          <w:highlight w:val="none"/>
        </w:rPr>
        <w:t xml:space="preserve">定：</w:t>
      </w:r>
      <w:r>
        <w:rPr>
          <w:rFonts w:hint="eastAsia" w:ascii="宋体" w:hAnsi="宋体" w:eastAsia="宋体" w:cs="宋体"/>
          <w:b/>
          <w:bCs/>
          <w:color w:val="auto"/>
          <w:sz w:val="24"/>
          <w:szCs w:val="24"/>
          <w:highlight w:val="none"/>
          <w:u w:val="single"/>
          <w:lang w:val="en-US" w:eastAsia="zh-CN" w:bidi="ar-SA"/>
        </w:rPr>
        <w:t xml:space="preserve">符合沛县人民政府及相关工程付款规定，</w:t>
      </w:r>
      <w:r>
        <w:rPr>
          <w:rFonts w:hint="eastAsia" w:ascii="宋体" w:hAnsi="宋体" w:cs="宋体"/>
          <w:b/>
          <w:bCs/>
          <w:color w:val="auto"/>
          <w:sz w:val="24"/>
          <w:szCs w:val="24"/>
          <w:highlight w:val="none"/>
          <w:u w:val="single"/>
        </w:rPr>
        <w:t xml:space="preserve">工程竣工验收合格后付工程中标价的40%，工程完成审计后付至工程审定价的70%，工程完成审计后次年同时间付</w:t>
      </w:r>
      <w:r>
        <w:rPr>
          <w:rFonts w:hint="eastAsia" w:ascii="宋体" w:hAnsi="宋体" w:cs="宋体"/>
          <w:b/>
          <w:bCs/>
          <w:color w:val="auto"/>
          <w:sz w:val="24"/>
          <w:szCs w:val="24"/>
          <w:highlight w:val="none"/>
          <w:u w:val="single"/>
          <w:lang w:val="en-US" w:eastAsia="zh-CN"/>
        </w:rPr>
        <w:t xml:space="preserve">至双方认可审计价款的</w:t>
      </w:r>
      <w:r>
        <w:rPr>
          <w:rFonts w:hint="eastAsia" w:ascii="宋体" w:hAnsi="宋体" w:cs="宋体"/>
          <w:b/>
          <w:bCs/>
          <w:color w:val="auto"/>
          <w:sz w:val="24"/>
          <w:szCs w:val="24"/>
          <w:highlight w:val="none"/>
          <w:u w:val="single"/>
        </w:rPr>
        <w:t xml:space="preserve">97%，剩余3%做质保金，自竣工验收合格之日起满两年质保期后一次性付清(</w:t>
      </w:r>
      <w:r>
        <w:rPr>
          <w:rFonts w:hint="eastAsia" w:ascii="宋体" w:hAnsi="宋体" w:cs="宋体"/>
          <w:b/>
          <w:bCs/>
          <w:color w:val="auto"/>
          <w:sz w:val="24"/>
          <w:szCs w:val="24"/>
          <w:highlight w:val="none"/>
          <w:u w:val="single"/>
          <w:lang w:val="en-US" w:eastAsia="zh-CN"/>
        </w:rPr>
        <w:t xml:space="preserve">无息</w:t>
      </w:r>
      <w:r>
        <w:rPr>
          <w:rFonts w:hint="eastAsia" w:ascii="宋体" w:hAnsi="宋体" w:cs="宋体"/>
          <w:b/>
          <w:bCs/>
          <w:color w:val="auto"/>
          <w:sz w:val="24"/>
          <w:szCs w:val="24"/>
          <w:highlight w:val="none"/>
          <w:u w:val="single"/>
        </w:rPr>
        <w:t xml:space="preserve">)。乙方提供税率9%增值税专用发票。</w:t>
      </w:r>
      <w:r/>
    </w:p>
    <w:p>
      <w:pPr>
        <w:pStyle w:val="989"/>
        <w:ind w:firstLine="420"/>
        <w:spacing w:line="360" w:lineRule="auto"/>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 xml:space="preserve">其他约定：</w:t>
      </w:r>
      <w:r/>
    </w:p>
    <w:p>
      <w:pPr>
        <w:pStyle w:val="989"/>
        <w:ind w:firstLine="420"/>
        <w:spacing w:line="360" w:lineRule="auto"/>
        <w:rPr>
          <w:rFonts w:hint="default" w:ascii="宋体" w:hAnsi="宋体" w:eastAsia="宋体" w:cs="宋体"/>
          <w:b/>
          <w:bCs/>
          <w:color w:val="000000" w:themeColor="text1"/>
          <w:sz w:val="24"/>
          <w:szCs w:val="24"/>
          <w:highlight w:val="none"/>
          <w:u w:val="single"/>
          <w:lang w:val="en-US" w:eastAsia="zh-CN"/>
          <w14:textFill>
            <w14:solidFill>
              <w14:schemeClr w14:val="tx1"/>
            </w14:solidFill>
          </w14:textFill>
        </w:rPr>
      </w:pP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1.工程交(竣)工验收合格是指各类苗木绿化成活率在95%及以上，否则，发包人不予支付工程进度款；</w:t>
      </w:r>
      <w:r>
        <w:rPr>
          <w:rFonts w:hint="eastAsia" w:ascii="宋体" w:hAnsi="宋体" w:eastAsia="宋体" w:cs="宋体"/>
          <w:b/>
          <w:bCs/>
          <w:color w:val="auto"/>
          <w:sz w:val="24"/>
          <w:szCs w:val="24"/>
          <w:highlight w:val="none"/>
          <w:u w:val="single"/>
          <w:lang w:val="en-US" w:eastAsia="zh-CN" w:bidi="ar-SA"/>
        </w:rPr>
        <w:t xml:space="preserve">结算价款确认后</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各类苗木绿化成活率在95%及以上，否则，发包人不予支付工程进度款。</w:t>
      </w:r>
      <w:r/>
    </w:p>
    <w:p>
      <w:pPr>
        <w:pStyle w:val="989"/>
        <w:ind w:firstLine="420"/>
        <w:spacing w:line="360" w:lineRule="auto"/>
        <w:rPr>
          <w:rFonts w:hint="eastAsia" w:ascii="宋体" w:hAnsi="宋体" w:cs="宋体"/>
          <w:b/>
          <w:bCs/>
          <w:color w:val="000000" w:themeColor="text1"/>
          <w:sz w:val="24"/>
          <w:szCs w:val="24"/>
          <w:u w:val="single"/>
          <w14:textFill>
            <w14:solidFill>
              <w14:schemeClr w14:val="tx1"/>
            </w14:solidFill>
          </w14:textFill>
        </w:rPr>
      </w:pP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cs="宋体"/>
          <w:b/>
          <w:bCs/>
          <w:color w:val="000000" w:themeColor="text1"/>
          <w:sz w:val="24"/>
          <w:szCs w:val="24"/>
          <w:highlight w:val="none"/>
          <w:u w:val="single"/>
          <w14:textFill>
            <w14:solidFill>
              <w14:schemeClr w14:val="tx1"/>
            </w14:solidFill>
          </w14:textFill>
        </w:rPr>
        <w:t xml:space="preserve">合同约定的承包人应承担</w:t>
      </w:r>
      <w:r>
        <w:rPr>
          <w:rFonts w:hint="eastAsia" w:ascii="宋体" w:hAnsi="宋体" w:cs="宋体"/>
          <w:b/>
          <w:bCs/>
          <w:color w:val="000000" w:themeColor="text1"/>
          <w:sz w:val="24"/>
          <w:szCs w:val="24"/>
          <w:u w:val="single"/>
          <w14:textFill>
            <w14:solidFill>
              <w14:schemeClr w14:val="tx1"/>
            </w14:solidFill>
          </w14:textFill>
        </w:rPr>
        <w:t xml:space="preserve">的违约金及各项费用，发包人有权从工程款中直接扣除。</w:t>
      </w:r>
      <w:r/>
    </w:p>
    <w:p>
      <w:pPr>
        <w:pStyle w:val="989"/>
        <w:rPr>
          <w:rFonts w:hint="eastAsia"/>
          <w:sz w:val="24"/>
          <w:szCs w:val="24"/>
        </w:rPr>
      </w:pPr>
      <w:r>
        <w:rPr>
          <w:rFonts w:hint="eastAsia"/>
          <w:sz w:val="24"/>
          <w:szCs w:val="24"/>
        </w:rPr>
        <w:t xml:space="preserve">本工程质保期为二年，进度款与质量挂钩，如果所完成工程的质量达不到验收规范要求，发包人有权暂缓支付该部分工程款。待承包人整改完成符合验收规范要求后再行支付。每次支付工程款时，承包人需向发包人提供合法有效的增值税发票</w:t>
      </w:r>
      <w:r>
        <w:rPr>
          <w:rFonts w:hint="eastAsia"/>
          <w:sz w:val="24"/>
          <w:szCs w:val="24"/>
          <w:lang w:eastAsia="zh-CN"/>
        </w:rPr>
        <w:t xml:space="preserve">，</w:t>
      </w:r>
      <w:r>
        <w:rPr>
          <w:rFonts w:hint="eastAsia"/>
          <w:sz w:val="24"/>
          <w:szCs w:val="24"/>
        </w:rPr>
        <w:t xml:space="preserve">否则原则上不得支付工程款。</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12.4.2 进度付款申请单的编制</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关于进度付款申请单编制的约定：</w:t>
      </w:r>
      <w:r>
        <w:rPr>
          <w:rFonts w:hint="eastAsia" w:ascii="宋体" w:hAnsi="宋体" w:cs="宋体"/>
          <w:color w:val="000000" w:themeColor="text1"/>
          <w:sz w:val="24"/>
          <w:szCs w:val="24"/>
          <w:u w:val="single"/>
          <w14:textFill>
            <w14:solidFill>
              <w14:schemeClr w14:val="tx1"/>
            </w14:solidFill>
          </w14:textFill>
        </w:rPr>
        <w:t xml:space="preserve">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12.4.3 进度付款申请单的提交</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（1）单价合同进度付款申请单提交的约定：</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（2）总价合同进度付款申请单提交的约定：</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（3）其他价格形式合同进度付款申请单提交的约定：</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12.4.4 进度款审核和支付</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（1）监理人审查并报送发包人的期限：</w:t>
      </w:r>
      <w:r>
        <w:rPr>
          <w:rFonts w:hint="eastAsia" w:ascii="宋体" w:hAnsi="宋体" w:cs="宋体"/>
          <w:color w:val="000000" w:themeColor="text1"/>
          <w:sz w:val="24"/>
          <w:szCs w:val="24"/>
          <w:u w:val="single"/>
          <w14:textFill>
            <w14:solidFill>
              <w14:schemeClr w14:val="tx1"/>
            </w14:solidFill>
          </w14:textFill>
        </w:rPr>
        <w:t xml:space="preserve">收到承包人修正后的进度付款申请单及发票后3个工作日内</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发包人完成审批并签发进度款支付证书的期限：</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（2）发包人支付进度款的期限：</w:t>
      </w:r>
      <w:r>
        <w:rPr>
          <w:rFonts w:hint="eastAsia" w:ascii="宋体" w:hAnsi="宋体" w:cs="宋体"/>
          <w:color w:val="000000" w:themeColor="text1"/>
          <w:sz w:val="24"/>
          <w:szCs w:val="24"/>
          <w:u w:val="single"/>
          <w14:textFill>
            <w14:solidFill>
              <w14:schemeClr w14:val="tx1"/>
            </w14:solidFill>
          </w14:textFill>
        </w:rPr>
        <w:t xml:space="preserve"> 遵循发包人工程付款程序，无息。</w:t>
      </w:r>
      <w:r/>
    </w:p>
    <w:p>
      <w:pPr>
        <w:pStyle w:val="989"/>
        <w:ind w:firstLine="525"/>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12.4.6 支付分解表的编制</w:t>
      </w:r>
      <w:r/>
    </w:p>
    <w:p>
      <w:pPr>
        <w:pStyle w:val="989"/>
        <w:ind w:left="3781" w:hanging="3781"/>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2、总价合同支付分解表的编制与审批：</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3、单价合同的总价项目支付分解表的编制与审批：</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94"/>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13. 验收和工程试车</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13.1 分部分项工程验收</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13.1.2监理人不能按时进行验收时，应提前</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小时提交书面延期要求。</w:t>
      </w:r>
      <w:r/>
    </w:p>
    <w:p>
      <w:pPr>
        <w:pStyle w:val="989"/>
        <w:ind w:firstLine="420"/>
        <w:spacing w:line="312" w:lineRule="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关于延期最长不得超过：</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小时。</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13.2 竣工验收</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13.2.2竣工验收程序</w:t>
      </w:r>
      <w:r/>
    </w:p>
    <w:p>
      <w:pPr>
        <w:pStyle w:val="989"/>
        <w:ind w:left="3781" w:hanging="3781"/>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关于竣工验收程序的约定：</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9"/>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发包人不按照本项约定组织竣工验收、颁发工程接收证书的违约金的计算方法：</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13.2.5移交、接收全部与部分工程</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承包人向发包人移交工程的期限：</w:t>
      </w:r>
      <w:r>
        <w:rPr>
          <w:rFonts w:hint="eastAsia" w:ascii="宋体" w:hAnsi="宋体" w:cs="宋体"/>
          <w:color w:val="000000" w:themeColor="text1"/>
          <w:sz w:val="24"/>
          <w:szCs w:val="24"/>
          <w:u w:val="single"/>
          <w14:textFill>
            <w14:solidFill>
              <w14:schemeClr w14:val="tx1"/>
            </w14:solidFill>
          </w14:textFill>
        </w:rPr>
        <w:t xml:space="preserve">每延迟一天承包人应向发包人支付合同价的千分之五违约金 。</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13.3 工程试车</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13.3.1 试车程序</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工程试车内容：</w:t>
      </w:r>
      <w:r>
        <w:rPr>
          <w:rFonts w:hint="eastAsia" w:ascii="宋体" w:hAnsi="宋体" w:cs="宋体"/>
          <w:color w:val="000000" w:themeColor="text1"/>
          <w:sz w:val="24"/>
          <w:szCs w:val="24"/>
          <w:u w:val="single"/>
          <w14:textFill>
            <w14:solidFill>
              <w14:schemeClr w14:val="tx1"/>
            </w14:solidFill>
          </w14:textFill>
        </w:rPr>
        <w:t xml:space="preserve">   以监理通知为准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（1）单机无负荷试车费用由</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承担；</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（2）无负荷联动试车费用由</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承担。</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13.3.3 投料试车</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关于投料试车相关事项的约定：</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13.6 竣工退场</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13.6.1 竣工退场</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承包人完成竣工退场的期限：</w:t>
      </w:r>
      <w:r>
        <w:rPr>
          <w:rFonts w:hint="eastAsia" w:ascii="宋体" w:hAnsi="宋体" w:cs="宋体"/>
          <w:color w:val="000000" w:themeColor="text1"/>
          <w:sz w:val="24"/>
          <w:szCs w:val="24"/>
          <w:u w:val="single"/>
          <w14:textFill>
            <w14:solidFill>
              <w14:schemeClr w14:val="tx1"/>
            </w14:solidFill>
          </w14:textFill>
        </w:rPr>
        <w:t xml:space="preserve">   以监理通知为准   </w:t>
      </w:r>
      <w:r>
        <w:rPr>
          <w:rFonts w:hint="eastAsia" w:ascii="宋体" w:hAnsi="宋体" w:cs="宋体"/>
          <w:color w:val="000000" w:themeColor="text1"/>
          <w:sz w:val="24"/>
          <w:szCs w:val="24"/>
          <w14:textFill>
            <w14:solidFill>
              <w14:schemeClr w14:val="tx1"/>
            </w14:solidFill>
          </w14:textFill>
        </w:rPr>
        <w:t xml:space="preserve">。</w:t>
      </w:r>
      <w:r/>
    </w:p>
    <w:p>
      <w:pPr>
        <w:pStyle w:val="994"/>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14. 竣工结算</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14.1 竣工结算申请</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承包人提交竣工结算申请单的期限：</w:t>
      </w:r>
      <w:r>
        <w:rPr>
          <w:rFonts w:hint="eastAsia" w:ascii="宋体" w:hAnsi="宋体" w:cs="宋体"/>
          <w:color w:val="000000" w:themeColor="text1"/>
          <w:sz w:val="24"/>
          <w:szCs w:val="24"/>
          <w:u w:val="single"/>
          <w14:textFill>
            <w14:solidFill>
              <w14:schemeClr w14:val="tx1"/>
            </w14:solidFill>
          </w14:textFill>
        </w:rPr>
        <w:t xml:space="preserve">工程竣工验收合格后30天内提供完整的结算书，否则按日向发包人支付500元/天违约金  </w:t>
      </w:r>
      <w:r>
        <w:rPr>
          <w:rFonts w:hint="eastAsia" w:ascii="宋体" w:hAnsi="宋体" w:cs="宋体"/>
          <w:color w:val="000000" w:themeColor="text1"/>
          <w:sz w:val="24"/>
          <w:szCs w:val="24"/>
          <w14:textFill>
            <w14:solidFill>
              <w14:schemeClr w14:val="tx1"/>
            </w14:solidFill>
          </w14:textFill>
        </w:rPr>
        <w:t xml:space="preserve">。</w:t>
      </w:r>
      <w:r/>
    </w:p>
    <w:p>
      <w:pPr>
        <w:pStyle w:val="1184"/>
        <w:ind w:left="0" w:right="0" w:firstLine="315"/>
        <w:jc w:val="both"/>
        <w:spacing w:before="0" w:after="0" w:line="312" w:lineRule="auto"/>
        <w:rPr>
          <w:rFonts w:hint="eastAsia" w:ascii="宋体" w:hAnsi="宋体" w:eastAsia="宋体" w:cs="宋体"/>
          <w:color w:val="000000" w:themeColor="text1"/>
          <w:szCs w:val="24"/>
          <w:u w:val="single"/>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竣工结算申请单应包括的内容：</w:t>
      </w:r>
      <w:r>
        <w:rPr>
          <w:rFonts w:hint="eastAsia" w:ascii="宋体" w:hAnsi="宋体" w:eastAsia="宋体" w:cs="宋体"/>
          <w:color w:val="000000" w:themeColor="text1"/>
          <w:szCs w:val="24"/>
          <w:u w:val="single"/>
          <w14:textFill>
            <w14:solidFill>
              <w14:schemeClr w14:val="tx1"/>
            </w14:solidFill>
          </w14:textFill>
        </w:rPr>
        <w:t xml:space="preserve">除通用条款要求外，还应包括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财政评审需要的资料，一式两份。</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14.2 竣工结算审核</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发包人审批竣工付款申请单的期限：</w:t>
      </w:r>
      <w:r>
        <w:rPr>
          <w:rFonts w:hint="eastAsia" w:ascii="宋体" w:hAnsi="宋体" w:cs="宋体"/>
          <w:color w:val="000000" w:themeColor="text1"/>
          <w:sz w:val="24"/>
          <w:szCs w:val="24"/>
          <w:u w:val="single"/>
          <w14:textFill>
            <w14:solidFill>
              <w14:schemeClr w14:val="tx1"/>
            </w14:solidFill>
          </w14:textFill>
        </w:rPr>
        <w:t xml:space="preserve">收到完整的竣工结算资料30天内，并遵循发包人付款程序。</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发包人完成竣工付款的期限：</w:t>
      </w:r>
      <w:r>
        <w:rPr>
          <w:rFonts w:hint="eastAsia" w:ascii="宋体" w:hAnsi="宋体" w:cs="宋体"/>
          <w:color w:val="000000" w:themeColor="text1"/>
          <w:sz w:val="24"/>
          <w:szCs w:val="24"/>
          <w:u w:val="single"/>
          <w14:textFill>
            <w14:solidFill>
              <w14:schemeClr w14:val="tx1"/>
            </w14:solidFill>
          </w14:textFill>
        </w:rPr>
        <w:t xml:space="preserve">出具完整的审计报告30天内，并遵循发包人付款程序。</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关于竣工付款证书异议部分复核的方式和程序：</w:t>
      </w:r>
      <w:r>
        <w:rPr>
          <w:rFonts w:hint="eastAsia" w:ascii="宋体" w:hAnsi="宋体" w:cs="宋体"/>
          <w:color w:val="000000" w:themeColor="text1"/>
          <w:sz w:val="24"/>
          <w:szCs w:val="24"/>
          <w:u w:val="single"/>
          <w14:textFill>
            <w14:solidFill>
              <w14:schemeClr w14:val="tx1"/>
            </w14:solidFill>
          </w14:textFill>
        </w:rPr>
        <w:t xml:space="preserve">  执行通用条款 。</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14.4 最终结清</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14.4.1 最终结清申请单</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承包人提交最终结清申请单的份数：</w:t>
      </w:r>
      <w:r>
        <w:rPr>
          <w:rFonts w:hint="eastAsia" w:ascii="宋体" w:hAnsi="宋体" w:cs="宋体"/>
          <w:color w:val="000000" w:themeColor="text1"/>
          <w:sz w:val="24"/>
          <w:szCs w:val="24"/>
          <w:u w:val="single"/>
          <w14:textFill>
            <w14:solidFill>
              <w14:schemeClr w14:val="tx1"/>
            </w14:solidFill>
          </w14:textFill>
        </w:rPr>
        <w:t xml:space="preserve">根据发包人要求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承包人提交最终结算申请单的期限：</w:t>
      </w:r>
      <w:r>
        <w:rPr>
          <w:rFonts w:hint="eastAsia" w:ascii="宋体" w:hAnsi="宋体" w:cs="宋体"/>
          <w:color w:val="000000" w:themeColor="text1"/>
          <w:sz w:val="24"/>
          <w:szCs w:val="24"/>
          <w:u w:val="single"/>
          <w14:textFill>
            <w14:solidFill>
              <w14:schemeClr w14:val="tx1"/>
            </w14:solidFill>
          </w14:textFill>
        </w:rPr>
        <w:t xml:space="preserve">缺陷责任期届满后</w:t>
      </w:r>
      <w:r>
        <w:rPr>
          <w:rFonts w:hint="eastAsia" w:ascii="宋体" w:hAnsi="宋体" w:cs="宋体"/>
          <w:color w:val="000000" w:themeColor="text1"/>
          <w:sz w:val="24"/>
          <w:szCs w:val="24"/>
          <w14:textFill>
            <w14:solidFill>
              <w14:schemeClr w14:val="tx1"/>
            </w14:solidFill>
          </w14:textFill>
        </w:rPr>
        <w:t xml:space="preserve">。 </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14.4.2 最终结清证书和支付</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（1）发包人完成最终结清申请单的审批并颁发最终结清证书的期限：</w:t>
      </w:r>
      <w:r>
        <w:rPr>
          <w:rFonts w:hint="eastAsia" w:ascii="宋体" w:hAnsi="宋体" w:cs="宋体"/>
          <w:color w:val="000000" w:themeColor="text1"/>
          <w:sz w:val="24"/>
          <w:szCs w:val="24"/>
          <w:u w:val="single"/>
          <w14:textFill>
            <w14:solidFill>
              <w14:schemeClr w14:val="tx1"/>
            </w14:solidFill>
          </w14:textFill>
        </w:rPr>
        <w:t xml:space="preserve"> 执行通用条款</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（2）发包人完成支付的期限：</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94"/>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15. 缺陷责任期与保修</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15.2缺陷责任期</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缺陷责任期的具体期限：</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u w:val="single"/>
          <w14:textFill>
            <w14:solidFill>
              <w14:schemeClr w14:val="tx1"/>
            </w14:solidFill>
          </w14:textFill>
        </w:rPr>
        <w:t xml:space="preserve">具体期限详见《工程质量保修书》</w:t>
      </w:r>
      <w:r>
        <w:rPr>
          <w:rFonts w:hint="eastAsia" w:ascii="宋体" w:hAnsi="宋体" w:cs="宋体"/>
          <w:color w:val="000000" w:themeColor="text1"/>
          <w:sz w:val="24"/>
          <w:szCs w:val="24"/>
          <w:u w:val="single"/>
          <w14:textFill>
            <w14:solidFill>
              <w14:schemeClr w14:val="tx1"/>
            </w14:solidFill>
          </w14:textFill>
        </w:rPr>
        <w:t xml:space="preserve"> 。</w:t>
      </w:r>
      <w:r/>
    </w:p>
    <w:p>
      <w:pPr>
        <w:ind w:firstLine="420"/>
        <w:spacing w:line="312" w:lineRule="auto"/>
        <w:rPr>
          <w:rFonts w:hint="eastAsia"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15.3 质量保证金</w:t>
      </w:r>
      <w:r/>
    </w:p>
    <w:p>
      <w:pPr>
        <w:ind w:firstLine="420"/>
        <w:spacing w:line="312" w:lineRule="auto"/>
        <w:rPr>
          <w:rFonts w:hint="eastAsia" w:ascii="宋体" w:hAnsi="宋体" w:cs="宋体"/>
          <w:color w:val="000000" w:themeColor="text1"/>
          <w:sz w:val="24"/>
          <w:u w:val="single"/>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关于是否扣留质量保证金的约定：</w:t>
      </w:r>
      <w:r>
        <w:rPr>
          <w:rFonts w:hint="eastAsia" w:ascii="宋体" w:hAnsi="宋体" w:cs="宋体"/>
          <w:color w:val="000000" w:themeColor="text1"/>
          <w:sz w:val="24"/>
          <w:u w:val="single"/>
          <w14:textFill>
            <w14:solidFill>
              <w14:schemeClr w14:val="tx1"/>
            </w14:solidFill>
          </w14:textFill>
        </w:rPr>
        <w:t xml:space="preserve">  /  。</w:t>
      </w:r>
      <w:r/>
    </w:p>
    <w:p>
      <w:pPr>
        <w:ind w:firstLine="420"/>
        <w:spacing w:line="312" w:lineRule="auto"/>
        <w:rPr>
          <w:rFonts w:hint="eastAsia"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在工程项目竣工前，承包人按专用合同条款第3.7条提供履约担保的，发包人不得同时预留工程质量保证金。</w:t>
      </w:r>
      <w:r/>
    </w:p>
    <w:p>
      <w:pPr>
        <w:ind w:firstLine="420"/>
        <w:spacing w:line="312" w:lineRule="auto"/>
        <w:rPr>
          <w:rFonts w:hint="eastAsia"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15.3.1 承包人提供质量保证金的方式</w:t>
      </w:r>
      <w:r/>
    </w:p>
    <w:p>
      <w:pPr>
        <w:ind w:firstLine="420"/>
        <w:spacing w:line="312"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质量保证金采用以下第</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cs="宋体"/>
          <w:color w:val="000000" w:themeColor="text1"/>
          <w:sz w:val="24"/>
          <w:highlight w:val="none"/>
          <w:u w:val="single"/>
          <w:lang w:val="en-US" w:eastAsia="zh-CN"/>
          <w14:textFill>
            <w14:solidFill>
              <w14:schemeClr w14:val="tx1"/>
            </w14:solidFill>
          </w14:textFill>
        </w:rPr>
        <w:t xml:space="preserve">2</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种方式：无</w:t>
      </w:r>
      <w:r/>
    </w:p>
    <w:p>
      <w:pPr>
        <w:ind w:firstLine="420"/>
        <w:spacing w:line="312"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（1）质量保证金保函，保证金额为：</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 xml:space="preserve">； </w:t>
      </w:r>
      <w:r/>
    </w:p>
    <w:p>
      <w:pPr>
        <w:ind w:firstLine="420"/>
        <w:spacing w:line="312"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3</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%的工程款；</w:t>
      </w:r>
      <w:r/>
    </w:p>
    <w:p>
      <w:pPr>
        <w:ind w:firstLine="420"/>
        <w:spacing w:line="312"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（3）其他方式：</w:t>
      </w:r>
      <w:r>
        <w:rPr>
          <w:rFonts w:hint="eastAsia" w:ascii="宋体" w:hAnsi="宋体" w:cs="宋体"/>
          <w:color w:val="000000" w:themeColor="text1"/>
          <w:sz w:val="24"/>
          <w:highlight w:val="none"/>
          <w:u w:val="single"/>
          <w14:textFill>
            <w14:solidFill>
              <w14:schemeClr w14:val="tx1"/>
            </w14:solidFill>
          </w14:textFill>
        </w:rPr>
        <w:t xml:space="preserve">  /   </w:t>
      </w:r>
      <w:r>
        <w:rPr>
          <w:rFonts w:hint="eastAsia" w:ascii="宋体" w:hAnsi="宋体" w:cs="宋体"/>
          <w:color w:val="000000" w:themeColor="text1"/>
          <w:sz w:val="24"/>
          <w:highlight w:val="none"/>
          <w14:textFill>
            <w14:solidFill>
              <w14:schemeClr w14:val="tx1"/>
            </w14:solidFill>
          </w14:textFill>
        </w:rPr>
        <w:t xml:space="preserve">。</w:t>
      </w:r>
      <w:r/>
    </w:p>
    <w:p>
      <w:pPr>
        <w:ind w:firstLine="420"/>
        <w:spacing w:line="312" w:lineRule="auto"/>
        <w:rPr>
          <w:rFonts w:hint="eastAsia"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15.3.2 质量保证金的扣留 </w:t>
      </w:r>
      <w:r/>
    </w:p>
    <w:p>
      <w:pPr>
        <w:ind w:firstLine="420"/>
        <w:spacing w:line="312"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质量保证金的扣留采取以下第</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lang w:eastAsia="zh-CN"/>
          <w14:textFill>
            <w14:solidFill>
              <w14:schemeClr w14:val="tx1"/>
            </w14:solidFill>
          </w14:textFill>
        </w:rPr>
        <w:t xml:space="preserve">（</w:t>
      </w:r>
      <w:r>
        <w:rPr>
          <w:rFonts w:hint="eastAsia" w:ascii="宋体" w:hAnsi="宋体" w:cs="宋体"/>
          <w:color w:val="000000" w:themeColor="text1"/>
          <w:sz w:val="24"/>
          <w:u w:val="single"/>
          <w:lang w:val="en-US" w:eastAsia="zh-CN"/>
          <w14:textFill>
            <w14:solidFill>
              <w14:schemeClr w14:val="tx1"/>
            </w14:solidFill>
          </w14:textFill>
        </w:rPr>
        <w:t xml:space="preserve">2</w:t>
      </w:r>
      <w:r>
        <w:rPr>
          <w:rFonts w:hint="eastAsia" w:ascii="宋体" w:hAnsi="宋体" w:cs="宋体"/>
          <w:color w:val="000000" w:themeColor="text1"/>
          <w:sz w:val="24"/>
          <w:u w:val="single"/>
          <w:lang w:eastAsia="zh-CN"/>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种方式：</w:t>
      </w:r>
      <w:r/>
    </w:p>
    <w:p>
      <w:pPr>
        <w:ind w:firstLine="420"/>
        <w:spacing w:line="312"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（1）在支付工程进度款时逐次扣留，在此情形下，质量保证金的计算基数不包括预付款的支付、扣回以及价格调整的金额；</w:t>
      </w:r>
      <w:r/>
    </w:p>
    <w:p>
      <w:pPr>
        <w:ind w:firstLine="420"/>
        <w:spacing w:line="312" w:lineRule="auto"/>
        <w:rPr>
          <w:rFonts w:hint="eastAsia"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（2）工程竣工结算时一次性扣留质量保证金；</w:t>
      </w:r>
      <w:r/>
    </w:p>
    <w:p>
      <w:pPr>
        <w:ind w:firstLine="420"/>
        <w:spacing w:line="312"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（3）其他扣留方式:</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20"/>
        <w:spacing w:line="312"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关于质量保证金的补充约定：</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15.4保修</w:t>
      </w:r>
      <w:r/>
    </w:p>
    <w:p>
      <w:pPr>
        <w:pStyle w:val="989"/>
        <w:ind w:firstLine="409"/>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15.4.1 保修责任</w:t>
      </w:r>
      <w:r/>
    </w:p>
    <w:p>
      <w:pPr>
        <w:ind w:firstLine="420"/>
        <w:spacing w:line="288"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工程缺陷责任期为</w:t>
      </w:r>
      <w:r>
        <w:rPr>
          <w:rFonts w:hint="eastAsia" w:ascii="宋体" w:hAnsi="宋体" w:cs="宋体"/>
          <w:color w:val="000000" w:themeColor="text1"/>
          <w:sz w:val="24"/>
          <w:u w:val="single"/>
          <w14:textFill>
            <w14:solidFill>
              <w14:schemeClr w14:val="tx1"/>
            </w14:solidFill>
          </w14:textFill>
        </w:rPr>
        <w:t xml:space="preserve">自工程竣工验收合格后资料、手续齐备并移交发包人之日起计算，具体期限详见《工程质量保修书》</w:t>
      </w:r>
      <w:r>
        <w:rPr>
          <w:rFonts w:hint="eastAsia" w:ascii="宋体" w:hAnsi="宋体" w:cs="宋体"/>
          <w:color w:val="000000" w:themeColor="text1"/>
          <w:sz w:val="24"/>
          <w14:textFill>
            <w14:solidFill>
              <w14:schemeClr w14:val="tx1"/>
            </w14:solidFill>
          </w14:textFill>
        </w:rPr>
        <w:t xml:space="preserve">。</w:t>
      </w:r>
      <w:r/>
    </w:p>
    <w:p>
      <w:pPr>
        <w:pStyle w:val="989"/>
        <w:ind w:firstLine="409"/>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15.4.3 修复通知</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承包人收到保修通知并到达工程现场的合理时间：</w:t>
      </w:r>
      <w:r>
        <w:rPr>
          <w:rFonts w:hint="eastAsia" w:ascii="宋体" w:hAnsi="宋体" w:cs="宋体"/>
          <w:color w:val="000000" w:themeColor="text1"/>
          <w:sz w:val="24"/>
          <w:szCs w:val="24"/>
          <w:u w:val="single"/>
          <w14:textFill>
            <w14:solidFill>
              <w14:schemeClr w14:val="tx1"/>
            </w14:solidFill>
          </w14:textFill>
        </w:rPr>
        <w:t xml:space="preserve"> 接到发包人通知后24小时内  </w:t>
      </w:r>
      <w:r>
        <w:rPr>
          <w:rFonts w:hint="eastAsia" w:ascii="宋体" w:hAnsi="宋体" w:cs="宋体"/>
          <w:color w:val="000000" w:themeColor="text1"/>
          <w:sz w:val="24"/>
          <w:szCs w:val="24"/>
          <w14:textFill>
            <w14:solidFill>
              <w14:schemeClr w14:val="tx1"/>
            </w14:solidFill>
          </w14:textFill>
        </w:rPr>
        <w:t xml:space="preserve">。</w:t>
      </w:r>
      <w:r/>
    </w:p>
    <w:p>
      <w:pPr>
        <w:pStyle w:val="994"/>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16. 违约</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16.1 发包人违约</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16.1.1发包人违约的情形</w:t>
      </w:r>
      <w:r/>
    </w:p>
    <w:p>
      <w:pPr>
        <w:pStyle w:val="989"/>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发包人违约的其他情形：</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w:t>
      </w:r>
      <w:r/>
    </w:p>
    <w:p>
      <w:pPr>
        <w:pStyle w:val="989"/>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16.1.2 发包人违约的责任</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发包人违约责任的承担方式和计算方法：</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（1）因发包人原因未能在计划开工日期前7天内下达开工通知的违约责任：</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（2）因发包人原因未能按合同约定支付合同价款的违约责任：</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（3）发包人违反第10.1款〔变更的范围〕第（2）项约定，自行实施被取消的工作或转由他人实施的违约责任：</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（5）因发包人违反合同约定造成暂停施工的违约责任：</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（6）发包人无正当理由没有在约定期限内发出复工指示，导致承包人无法复工的违约责任：</w:t>
      </w:r>
      <w:r>
        <w:rPr>
          <w:rFonts w:hint="eastAsia" w:ascii="宋体" w:hAnsi="宋体" w:cs="宋体"/>
          <w:color w:val="000000" w:themeColor="text1"/>
          <w:sz w:val="24"/>
          <w:szCs w:val="24"/>
          <w:u w:val="single"/>
          <w14:textFill>
            <w14:solidFill>
              <w14:schemeClr w14:val="tx1"/>
            </w14:solidFill>
          </w14:textFill>
        </w:rPr>
        <w:t xml:space="preserve">执行通用条款</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（7）其他：</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16.1.3 因发包人违约解除合同</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承包人按16.1.1项〔发包人违约的情形〕约定暂停施工满</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天后发包人仍不纠正其违约行为并致使合同目的不能实现的，承包人有权解除合同。</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16.2 承包人违约</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16.2.1 承包人违约的情形</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承包人违约的其他情形：</w:t>
      </w:r>
      <w:r>
        <w:rPr>
          <w:rFonts w:hint="eastAsia" w:ascii="宋体" w:hAnsi="宋体" w:cs="宋体"/>
          <w:color w:val="000000" w:themeColor="text1"/>
          <w:sz w:val="24"/>
          <w:szCs w:val="24"/>
          <w:u w:val="single"/>
          <w14:textFill>
            <w14:solidFill>
              <w14:schemeClr w14:val="tx1"/>
            </w14:solidFill>
          </w14:textFill>
        </w:rPr>
        <w:t xml:space="preserve">  ①承包人在中标后，未能按规定的时间办理相关手续、缴纳相关费用，影响办理施工许可证；②没有合理的原因而未能按期开工；③承包人无正当理由停工;④拒绝或不遵照发包人或监理工程师要求整改、更换或拆除有缺陷的工程，不合适的材料或物资的书面通知；或执行（整改）不力的。⑤中标后被发现有出卖资质、非法挂靠行为的中标人（承包人）。⑥其他执行通用条款和专用条款约定 。</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16.2.2承包人违约的责任</w:t>
      </w:r>
      <w:r/>
    </w:p>
    <w:p>
      <w:pPr>
        <w:pStyle w:val="989"/>
        <w:ind w:left="629" w:hanging="629"/>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承包人违约责任的承担方式和计算方法：</w:t>
      </w:r>
      <w:r>
        <w:rPr>
          <w:rFonts w:hint="eastAsia" w:ascii="宋体" w:hAnsi="宋体" w:cs="宋体"/>
          <w:color w:val="000000" w:themeColor="text1"/>
          <w:sz w:val="24"/>
          <w:szCs w:val="24"/>
          <w:u w:val="single"/>
          <w14:textFill>
            <w14:solidFill>
              <w14:schemeClr w14:val="tx1"/>
            </w14:solidFill>
          </w14:textFill>
        </w:rPr>
        <w:t xml:space="preserve">由承包人承担全部费用并承担相关法律责任。</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16.2.3 因承包人违约解除合同</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关于承包人违约解除合同的特别约定：</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eastAsia" w:ascii="宋体" w:hAnsi="宋体" w:cs="宋体"/>
          <w:color w:val="000000" w:themeColor="text1"/>
          <w:sz w:val="24"/>
          <w:szCs w:val="24"/>
          <w:u w:val="single"/>
          <w14:textFill>
            <w14:solidFill>
              <w14:schemeClr w14:val="tx1"/>
            </w14:solidFill>
          </w14:textFill>
        </w:rPr>
        <w:t xml:space="preserve">   由承包人承担   </w:t>
      </w:r>
      <w:r>
        <w:rPr>
          <w:rFonts w:hint="eastAsia" w:ascii="宋体" w:hAnsi="宋体" w:cs="宋体"/>
          <w:color w:val="000000" w:themeColor="text1"/>
          <w:sz w:val="24"/>
          <w:szCs w:val="24"/>
          <w14:textFill>
            <w14:solidFill>
              <w14:schemeClr w14:val="tx1"/>
            </w14:solidFill>
          </w14:textFill>
        </w:rPr>
        <w:t xml:space="preserve">。</w:t>
      </w:r>
      <w:r/>
    </w:p>
    <w:p>
      <w:pPr>
        <w:pStyle w:val="994"/>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17. 不可抗力 </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17.1 不可抗力的确认</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除通用合同条款约定的不可抗力事件之外，视为不可抗力的其他情形： </w:t>
      </w:r>
      <w:r>
        <w:rPr>
          <w:rFonts w:hint="eastAsia" w:ascii="宋体" w:hAnsi="宋体" w:cs="宋体"/>
          <w:color w:val="000000" w:themeColor="text1"/>
          <w:sz w:val="24"/>
          <w:szCs w:val="24"/>
          <w:u w:val="single"/>
          <w14:textFill>
            <w14:solidFill>
              <w14:schemeClr w14:val="tx1"/>
            </w14:solidFill>
          </w14:textFill>
        </w:rPr>
        <w:t xml:space="preserve"> 政策调整，取消全部或部分工程内容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17.4 因不可抗力解除合同</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合同解除后，发包人应在商定或确定发包人应支付款项后</w:t>
      </w:r>
      <w:r>
        <w:rPr>
          <w:rFonts w:hint="eastAsia" w:ascii="宋体" w:hAnsi="宋体" w:cs="宋体"/>
          <w:color w:val="000000" w:themeColor="text1"/>
          <w:sz w:val="24"/>
          <w:szCs w:val="24"/>
          <w:u w:val="single"/>
          <w14:textFill>
            <w14:solidFill>
              <w14:schemeClr w14:val="tx1"/>
            </w14:solidFill>
          </w14:textFill>
        </w:rPr>
        <w:t xml:space="preserve"> 56 </w:t>
      </w:r>
      <w:r>
        <w:rPr>
          <w:rFonts w:hint="eastAsia" w:ascii="宋体" w:hAnsi="宋体" w:cs="宋体"/>
          <w:color w:val="000000" w:themeColor="text1"/>
          <w:sz w:val="24"/>
          <w:szCs w:val="24"/>
          <w14:textFill>
            <w14:solidFill>
              <w14:schemeClr w14:val="tx1"/>
            </w14:solidFill>
          </w14:textFill>
        </w:rPr>
        <w:t xml:space="preserve">天内完成款项的支付。</w:t>
      </w:r>
      <w:r/>
    </w:p>
    <w:p>
      <w:pPr>
        <w:pStyle w:val="994"/>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18. 保险</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18.1 工程保险</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关于工程保险的特别约定：</w:t>
      </w:r>
      <w:r>
        <w:rPr>
          <w:rFonts w:hint="eastAsia" w:ascii="宋体" w:hAnsi="宋体" w:cs="宋体"/>
          <w:color w:val="000000" w:themeColor="text1"/>
          <w:sz w:val="24"/>
          <w:szCs w:val="24"/>
          <w:u w:val="single"/>
          <w14:textFill>
            <w14:solidFill>
              <w14:schemeClr w14:val="tx1"/>
            </w14:solidFill>
          </w14:textFill>
        </w:rPr>
        <w:t xml:space="preserve">承包人投保并承担投保费用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18.3 其他保险</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关于其他保险的约定：</w:t>
      </w:r>
      <w:r>
        <w:rPr>
          <w:rFonts w:hint="eastAsia" w:ascii="宋体" w:hAnsi="宋体" w:cs="宋体"/>
          <w:color w:val="000000" w:themeColor="text1"/>
          <w:sz w:val="24"/>
          <w:szCs w:val="24"/>
          <w:u w:val="single"/>
          <w14:textFill>
            <w14:solidFill>
              <w14:schemeClr w14:val="tx1"/>
            </w14:solidFill>
          </w14:textFill>
        </w:rPr>
        <w:t xml:space="preserve">承包人应为其施工现场的全部人员办理意外伤害保险并支付保险费，包括其员工及为履行合同聘请的第三方的人员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承包人是否应为其施工设备等办理财产保险：</w:t>
      </w:r>
      <w:r>
        <w:rPr>
          <w:rFonts w:hint="eastAsia" w:ascii="宋体" w:hAnsi="宋体" w:cs="宋体"/>
          <w:color w:val="000000" w:themeColor="text1"/>
          <w:sz w:val="24"/>
          <w:szCs w:val="24"/>
          <w:u w:val="single"/>
          <w14:textFill>
            <w14:solidFill>
              <w14:schemeClr w14:val="tx1"/>
            </w14:solidFill>
          </w14:textFill>
        </w:rPr>
        <w:t xml:space="preserve">  是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18.7 通知义务</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关于变更保险合同时的通知义务的约定：</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94"/>
        <w:keepLines w:val="0"/>
        <w:keepNext w:val="0"/>
        <w:spacing w:line="312" w:lineRule="auto"/>
        <w:rPr>
          <w:rFonts w:hint="eastAsia" w:ascii="宋体" w:hAnsi="宋体" w:cs="宋体"/>
          <w:b w:val="0"/>
          <w:color w:val="000000" w:themeColor="text1"/>
          <w:sz w:val="24"/>
          <w:szCs w:val="24"/>
          <w14:textFill>
            <w14:solidFill>
              <w14:schemeClr w14:val="tx1"/>
            </w14:solidFill>
          </w14:textFill>
        </w:rPr>
      </w:pPr>
      <w:r>
        <w:rPr>
          <w:rFonts w:hint="eastAsia" w:ascii="宋体" w:hAnsi="宋体" w:cs="宋体"/>
          <w:b w:val="0"/>
          <w:color w:val="000000" w:themeColor="text1"/>
          <w:sz w:val="24"/>
          <w:szCs w:val="24"/>
          <w14:textFill>
            <w14:solidFill>
              <w14:schemeClr w14:val="tx1"/>
            </w14:solidFill>
          </w14:textFill>
        </w:rPr>
        <w:t xml:space="preserve">18. 争议解决</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18.1 争议评审</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合同当事人是否同意将工程争议提交争议评审小组决定：</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  </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18.1.1 争议评审小组的确定</w:t>
      </w:r>
      <w:r/>
    </w:p>
    <w:p>
      <w:pPr>
        <w:pStyle w:val="989"/>
        <w:ind w:firstLine="420"/>
        <w:spacing w:line="31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争议评审小组成员的确定：</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选定争议评审员的期限：</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争议评审小组成员的报酬承担方式：</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18.1.2 争议评审小组的决定</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合同当事人关于本项的约定：</w:t>
      </w:r>
      <w:r>
        <w:rPr>
          <w:rFonts w:hint="eastAsia" w:ascii="宋体" w:hAnsi="宋体" w:cs="宋体"/>
          <w:color w:val="000000" w:themeColor="text1"/>
          <w:sz w:val="24"/>
          <w:szCs w:val="24"/>
          <w:u w:val="single"/>
          <w14:textFill>
            <w14:solidFill>
              <w14:schemeClr w14:val="tx1"/>
            </w14:solidFill>
          </w14:textFill>
        </w:rPr>
        <w:t xml:space="preserve">   执行通用条款   </w:t>
      </w:r>
      <w:r>
        <w:rPr>
          <w:rFonts w:hint="eastAsia" w:ascii="宋体" w:hAnsi="宋体" w:cs="宋体"/>
          <w:color w:val="000000" w:themeColor="text1"/>
          <w:sz w:val="24"/>
          <w:szCs w:val="24"/>
          <w14:textFill>
            <w14:solidFill>
              <w14:schemeClr w14:val="tx1"/>
            </w14:solidFill>
          </w14:textFill>
        </w:rPr>
        <w:t xml:space="preserve">。</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18.2仲裁或诉讼</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因合同及合同有关事项发生的争议，按下列第</w:t>
      </w:r>
      <w:r>
        <w:rPr>
          <w:rFonts w:hint="eastAsia" w:ascii="宋体" w:hAnsi="宋体" w:cs="宋体"/>
          <w:color w:val="000000" w:themeColor="text1"/>
          <w:sz w:val="24"/>
          <w:szCs w:val="24"/>
          <w:u w:val="single"/>
          <w14:textFill>
            <w14:solidFill>
              <w14:schemeClr w14:val="tx1"/>
            </w14:solidFill>
          </w14:textFill>
        </w:rPr>
        <w:t xml:space="preserve">  2  </w:t>
      </w:r>
      <w:r>
        <w:rPr>
          <w:rFonts w:hint="eastAsia" w:ascii="宋体" w:hAnsi="宋体" w:cs="宋体"/>
          <w:color w:val="000000" w:themeColor="text1"/>
          <w:sz w:val="24"/>
          <w:szCs w:val="24"/>
          <w14:textFill>
            <w14:solidFill>
              <w14:schemeClr w14:val="tx1"/>
            </w14:solidFill>
          </w14:textFill>
        </w:rPr>
        <w:t xml:space="preserve">种方式解决：</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（1）向</w:t>
      </w:r>
      <w:r>
        <w:rPr>
          <w:rFonts w:hint="eastAsia" w:ascii="宋体" w:hAnsi="宋体" w:cs="宋体"/>
          <w:color w:val="000000" w:themeColor="text1"/>
          <w:sz w:val="24"/>
          <w:szCs w:val="24"/>
          <w:u w:val="single"/>
          <w14:textFill>
            <w14:solidFill>
              <w14:schemeClr w14:val="tx1"/>
            </w14:solidFill>
          </w14:textFill>
        </w:rPr>
        <w:t xml:space="preserve">          /           </w:t>
      </w:r>
      <w:r>
        <w:rPr>
          <w:rFonts w:hint="eastAsia" w:ascii="宋体" w:hAnsi="宋体" w:cs="宋体"/>
          <w:color w:val="000000" w:themeColor="text1"/>
          <w:sz w:val="24"/>
          <w:szCs w:val="24"/>
          <w14:textFill>
            <w14:solidFill>
              <w14:schemeClr w14:val="tx1"/>
            </w14:solidFill>
          </w14:textFill>
        </w:rPr>
        <w:t xml:space="preserve">仲裁委员会申请仲裁；</w:t>
      </w:r>
      <w:r/>
    </w:p>
    <w:p>
      <w:pPr>
        <w:pStyle w:val="989"/>
        <w:ind w:firstLine="420"/>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（2）向</w:t>
      </w:r>
      <w:r>
        <w:rPr>
          <w:rFonts w:hint="eastAsia" w:ascii="宋体" w:hAnsi="宋体" w:cs="宋体"/>
          <w:color w:val="000000" w:themeColor="text1"/>
          <w:sz w:val="24"/>
          <w:szCs w:val="24"/>
          <w:u w:val="single"/>
          <w14:textFill>
            <w14:solidFill>
              <w14:schemeClr w14:val="tx1"/>
            </w14:solidFill>
          </w14:textFill>
        </w:rPr>
        <w:t xml:space="preserve">       工程所在地     </w:t>
      </w:r>
      <w:r>
        <w:rPr>
          <w:rFonts w:hint="eastAsia" w:ascii="宋体" w:hAnsi="宋体" w:cs="宋体"/>
          <w:color w:val="000000" w:themeColor="text1"/>
          <w:sz w:val="24"/>
          <w:szCs w:val="24"/>
          <w14:textFill>
            <w14:solidFill>
              <w14:schemeClr w14:val="tx1"/>
            </w14:solidFill>
          </w14:textFill>
        </w:rPr>
        <w:t xml:space="preserve">人民法院起诉。</w:t>
      </w:r>
      <w:r/>
    </w:p>
    <w:p>
      <w:pPr>
        <w:pStyle w:val="989"/>
        <w:ind w:firstLine="420"/>
        <w:spacing w:line="31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因承包人原因（包括但不限于违约、侵权等原因）引发的诉讼，承包人除需根据本合同的约定承担违 约责任外，还需承担发包人由此而产生的费用（包括但不限于鉴定费、诉讼费用</w:t>
      </w:r>
      <w:r>
        <w:rPr>
          <w:rFonts w:hint="eastAsia" w:ascii="宋体" w:hAnsi="宋体" w:cs="宋体"/>
          <w:color w:val="000000" w:themeColor="text1"/>
          <w:sz w:val="24"/>
          <w:szCs w:val="24"/>
          <w:highlight w:val="none"/>
          <w14:textFill>
            <w14:solidFill>
              <w14:schemeClr w14:val="tx1"/>
            </w14:solidFill>
          </w14:textFill>
        </w:rPr>
        <w:t xml:space="preserve">、律师费、差旅费等）。</w:t>
      </w:r>
      <w:r/>
    </w:p>
    <w:p>
      <w:pPr>
        <w:pStyle w:val="989"/>
        <w:ind w:firstLine="422"/>
        <w:spacing w:line="312" w:lineRule="auto"/>
        <w:rPr>
          <w:rFonts w:hint="eastAsia" w:ascii="宋体" w:hAnsi="宋体" w:cs="宋体"/>
          <w:b/>
          <w:color w:val="000000" w:themeColor="text1"/>
          <w:sz w:val="24"/>
          <w:szCs w:val="24"/>
          <w:highlight w:val="none"/>
          <w:u w:val="single"/>
          <w14:textFill>
            <w14:solidFill>
              <w14:schemeClr w14:val="tx1"/>
            </w14:solidFill>
          </w14:textFill>
        </w:rPr>
      </w:pPr>
      <w:r>
        <w:rPr>
          <w:rFonts w:hint="eastAsia" w:ascii="宋体" w:hAnsi="宋体" w:cs="宋体"/>
          <w:b/>
          <w:color w:val="000000" w:themeColor="text1"/>
          <w:sz w:val="24"/>
          <w:szCs w:val="24"/>
          <w:highlight w:val="none"/>
          <w:u w:val="single"/>
          <w14:textFill>
            <w14:solidFill>
              <w14:schemeClr w14:val="tx1"/>
            </w14:solidFill>
          </w14:textFill>
        </w:rPr>
        <w:t xml:space="preserve">21. 补充条款</w:t>
      </w:r>
      <w:r/>
    </w:p>
    <w:p>
      <w:pPr>
        <w:numPr>
          <w:ilvl w:val="0"/>
          <w:numId w:val="0"/>
        </w:numPr>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1、本工程执行《建设工程工程量清单计价标准》GB/T 50500-2024中华人民共和国住房和城乡建设部、《房屋建筑与装饰工程工程量计算标准》GB/T 50854-2024中华人民共和国住房和城乡建设部、《市政工程工</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程量计算标准》GB/T 50857-2024中华人民共和国住房和城乡建设部</w:t>
      </w:r>
      <w:r>
        <w:rPr>
          <w:rFonts w:hint="eastAsia" w:ascii="宋体" w:hAnsi="宋体" w:eastAsia="宋体" w:cs="宋体"/>
          <w:color w:val="000000" w:themeColor="text1"/>
          <w:sz w:val="24"/>
          <w:szCs w:val="24"/>
          <w:lang w:val="zh-CN" w:eastAsia="zh-CN" w:bidi="ar-SA"/>
          <w14:textFill>
            <w14:solidFill>
              <w14:schemeClr w14:val="tx1"/>
            </w14:solidFill>
          </w14:textFill>
        </w:rPr>
        <w:t xml:space="preserve">。《建设工程工程量清单计价规范》（现行标准）、《房屋建筑与装饰工程工程量计算规范》（现行标准）、《江苏省建筑与装饰工程消耗量》（2026）、《通用安装工程工程量计算规范》（现行标准）、《江苏省</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修缮建筑</w:t>
      </w:r>
      <w:r>
        <w:rPr>
          <w:rFonts w:hint="eastAsia" w:ascii="宋体" w:hAnsi="宋体" w:eastAsia="宋体" w:cs="宋体"/>
          <w:color w:val="000000" w:themeColor="text1"/>
          <w:sz w:val="24"/>
          <w:szCs w:val="24"/>
          <w:lang w:val="zh-CN" w:eastAsia="zh-CN" w:bidi="ar-SA"/>
          <w14:textFill>
            <w14:solidFill>
              <w14:schemeClr w14:val="tx1"/>
            </w14:solidFill>
          </w14:textFill>
        </w:rPr>
        <w:t xml:space="preserve">定额》（20</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09</w:t>
      </w:r>
      <w:r>
        <w:rPr>
          <w:rFonts w:hint="eastAsia" w:ascii="宋体" w:hAnsi="宋体" w:eastAsia="宋体" w:cs="宋体"/>
          <w:color w:val="000000" w:themeColor="text1"/>
          <w:sz w:val="24"/>
          <w:szCs w:val="24"/>
          <w:lang w:val="zh-CN" w:eastAsia="zh-CN" w:bidi="ar-SA"/>
          <w14:textFill>
            <w14:solidFill>
              <w14:schemeClr w14:val="tx1"/>
            </w14:solidFill>
          </w14:textFill>
        </w:rPr>
        <w:t xml:space="preserve">）、《江苏省通用安装工程消耗量》（2026）、《江苏省</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园林</w:t>
      </w:r>
      <w:r>
        <w:rPr>
          <w:rFonts w:hint="eastAsia" w:ascii="宋体" w:hAnsi="宋体" w:eastAsia="宋体" w:cs="宋体"/>
          <w:color w:val="000000" w:themeColor="text1"/>
          <w:sz w:val="24"/>
          <w:szCs w:val="24"/>
          <w:lang w:val="zh-CN" w:eastAsia="zh-CN" w:bidi="ar-SA"/>
          <w14:textFill>
            <w14:solidFill>
              <w14:schemeClr w14:val="tx1"/>
            </w14:solidFill>
          </w14:textFill>
        </w:rPr>
        <w:t xml:space="preserve">定额》（20</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07</w:t>
      </w:r>
      <w:r>
        <w:rPr>
          <w:rFonts w:hint="eastAsia" w:ascii="宋体" w:hAnsi="宋体" w:eastAsia="宋体" w:cs="宋体"/>
          <w:color w:val="000000" w:themeColor="text1"/>
          <w:sz w:val="24"/>
          <w:szCs w:val="24"/>
          <w:lang w:val="zh-CN" w:eastAsia="zh-CN" w:bidi="ar-SA"/>
          <w14:textFill>
            <w14:solidFill>
              <w14:schemeClr w14:val="tx1"/>
            </w14:solidFill>
          </w14:textFill>
        </w:rPr>
        <w:t xml:space="preserve">）、《江苏省建设工程费用参考》（2026）等有关文件规定。</w:t>
      </w:r>
      <w:r/>
    </w:p>
    <w:p>
      <w:pPr>
        <w:pStyle w:val="989"/>
        <w:spacing w:line="312"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 xml:space="preserve">2</w:t>
      </w:r>
      <w:r>
        <w:rPr>
          <w:rFonts w:hint="eastAsia" w:ascii="宋体" w:hAnsi="宋体" w:cs="宋体"/>
          <w:b w:val="0"/>
          <w:bCs/>
          <w:color w:val="000000" w:themeColor="text1"/>
          <w:sz w:val="24"/>
          <w:szCs w:val="24"/>
          <w14:textFill>
            <w14:solidFill>
              <w14:schemeClr w14:val="tx1"/>
            </w14:solidFill>
          </w14:textFill>
        </w:rPr>
        <w:t xml:space="preserve">、绿化部分：绿化苗木的综合单价应包括树穴开挖、更换种植土、苗木种植、苗木购置、运输、装卸、施肥浇水、缠草绳、搭扶木、病虫害的防治、二年养护费、利润、税金等所有费用。个别规格品种不全时，须经招标人同意后可选其他规格苗木代替，发生的费用增减等问题另行协商。</w:t>
      </w:r>
      <w:r/>
    </w:p>
    <w:p>
      <w:pPr>
        <w:pStyle w:val="989"/>
        <w:spacing w:line="312"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 xml:space="preserve">3</w:t>
      </w:r>
      <w:r>
        <w:rPr>
          <w:rFonts w:hint="eastAsia" w:ascii="宋体" w:hAnsi="宋体" w:cs="宋体"/>
          <w:b w:val="0"/>
          <w:bCs/>
          <w:color w:val="000000" w:themeColor="text1"/>
          <w:sz w:val="24"/>
          <w:szCs w:val="24"/>
          <w14:textFill>
            <w14:solidFill>
              <w14:schemeClr w14:val="tx1"/>
            </w14:solidFill>
          </w14:textFill>
        </w:rPr>
        <w:t xml:space="preserve">、景观（土建）部分：综合单价中应包括施工图纸所含内容，以及工程量清单报价表中的价格应包括工程管理费、利润、应缴的各项费用、政策性文件规定及施工进程中包含的所有风险、责任等各项应有费用。并含相应的平整场地、地基处理等全部内容的全部费用。</w:t>
      </w:r>
      <w:r/>
    </w:p>
    <w:p>
      <w:pPr>
        <w:pStyle w:val="989"/>
        <w:spacing w:line="312"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 xml:space="preserve">4</w:t>
      </w:r>
      <w:r>
        <w:rPr>
          <w:rFonts w:hint="eastAsia" w:ascii="宋体" w:hAnsi="宋体" w:cs="宋体"/>
          <w:b w:val="0"/>
          <w:bCs/>
          <w:color w:val="000000" w:themeColor="text1"/>
          <w:sz w:val="24"/>
          <w:szCs w:val="24"/>
          <w14:textFill>
            <w14:solidFill>
              <w14:schemeClr w14:val="tx1"/>
            </w14:solidFill>
          </w14:textFill>
        </w:rPr>
        <w:t xml:space="preserve">、随时更换死亡树木及植被，如更换不及时，发包人有权组织更换，其发生费用由承包方承担。死亡苗木补植后养护期顺延二年。</w:t>
      </w:r>
      <w:r/>
    </w:p>
    <w:p>
      <w:pPr>
        <w:pStyle w:val="989"/>
        <w:spacing w:line="312"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 xml:space="preserve">5</w:t>
      </w:r>
      <w:r>
        <w:rPr>
          <w:rFonts w:hint="eastAsia" w:ascii="宋体" w:hAnsi="宋体" w:cs="宋体"/>
          <w:b w:val="0"/>
          <w:bCs/>
          <w:color w:val="000000" w:themeColor="text1"/>
          <w:sz w:val="24"/>
          <w:szCs w:val="24"/>
          <w14:textFill>
            <w14:solidFill>
              <w14:schemeClr w14:val="tx1"/>
            </w14:solidFill>
          </w14:textFill>
        </w:rPr>
        <w:t xml:space="preserve">、招标范围内的卫生保洁由中标人负责，时间截止到工程全部交接结束为止。</w:t>
      </w:r>
      <w:r/>
    </w:p>
    <w:p>
      <w:pPr>
        <w:pStyle w:val="989"/>
        <w:spacing w:line="312"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 xml:space="preserve">6</w:t>
      </w:r>
      <w:r>
        <w:rPr>
          <w:rFonts w:hint="eastAsia" w:ascii="宋体" w:hAnsi="宋体" w:cs="宋体"/>
          <w:b w:val="0"/>
          <w:bCs/>
          <w:color w:val="000000" w:themeColor="text1"/>
          <w:sz w:val="24"/>
          <w:szCs w:val="24"/>
          <w14:textFill>
            <w14:solidFill>
              <w14:schemeClr w14:val="tx1"/>
            </w14:solidFill>
          </w14:textFill>
        </w:rPr>
        <w:t xml:space="preserve">、乙方在栽植后第一年验收时苗木的成活率未达到 95%（含 95%）以上时，每低 1%，甲方将扣减工程总价款的 1%。</w:t>
      </w:r>
      <w:r/>
    </w:p>
    <w:p>
      <w:pPr>
        <w:pStyle w:val="989"/>
        <w:spacing w:line="312"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 xml:space="preserve">7</w:t>
      </w:r>
      <w:r>
        <w:rPr>
          <w:rFonts w:hint="eastAsia" w:ascii="宋体" w:hAnsi="宋体" w:cs="宋体"/>
          <w:b w:val="0"/>
          <w:bCs/>
          <w:color w:val="000000" w:themeColor="text1"/>
          <w:sz w:val="24"/>
          <w:szCs w:val="24"/>
          <w14:textFill>
            <w14:solidFill>
              <w14:schemeClr w14:val="tx1"/>
            </w14:solidFill>
          </w14:textFill>
        </w:rPr>
        <w:t xml:space="preserve">、本工程要求质量等级为合格</w:t>
      </w:r>
      <w:r>
        <w:rPr>
          <w:rFonts w:hint="eastAsia" w:ascii="宋体" w:hAnsi="宋体" w:cs="宋体"/>
          <w:b w:val="0"/>
          <w:bCs/>
          <w:color w:val="000000" w:themeColor="text1"/>
          <w:sz w:val="24"/>
          <w:szCs w:val="24"/>
          <w14:textFill>
            <w14:solidFill>
              <w14:schemeClr w14:val="tx1"/>
            </w14:solidFill>
          </w14:textFill>
        </w:rPr>
        <w:tab/>
      </w:r>
      <w:r>
        <w:rPr>
          <w:rFonts w:hint="eastAsia" w:ascii="宋体" w:hAnsi="宋体" w:cs="宋体"/>
          <w:b w:val="0"/>
          <w:bCs/>
          <w:color w:val="000000" w:themeColor="text1"/>
          <w:sz w:val="24"/>
          <w:szCs w:val="24"/>
          <w14:textFill>
            <w14:solidFill>
              <w14:schemeClr w14:val="tx1"/>
            </w14:solidFill>
          </w14:textFill>
        </w:rPr>
        <w:t xml:space="preserve">。</w:t>
      </w:r>
      <w:r/>
    </w:p>
    <w:p>
      <w:pPr>
        <w:pStyle w:val="989"/>
        <w:spacing w:line="312"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 xml:space="preserve">8</w:t>
      </w:r>
      <w:r>
        <w:rPr>
          <w:rFonts w:hint="eastAsia" w:ascii="宋体" w:hAnsi="宋体" w:cs="宋体"/>
          <w:b w:val="0"/>
          <w:bCs/>
          <w:color w:val="000000" w:themeColor="text1"/>
          <w:sz w:val="24"/>
          <w:szCs w:val="24"/>
          <w14:textFill>
            <w14:solidFill>
              <w14:schemeClr w14:val="tx1"/>
            </w14:solidFill>
          </w14:textFill>
        </w:rPr>
        <w:t xml:space="preserve">、创优要求：无</w:t>
      </w:r>
      <w:r/>
    </w:p>
    <w:p>
      <w:pPr>
        <w:pStyle w:val="989"/>
        <w:spacing w:line="312"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 xml:space="preserve">9</w:t>
      </w:r>
      <w:r>
        <w:rPr>
          <w:rFonts w:hint="eastAsia" w:ascii="宋体" w:hAnsi="宋体" w:cs="宋体"/>
          <w:b w:val="0"/>
          <w:bCs/>
          <w:color w:val="000000" w:themeColor="text1"/>
          <w:sz w:val="24"/>
          <w:szCs w:val="24"/>
          <w14:textFill>
            <w14:solidFill>
              <w14:schemeClr w14:val="tx1"/>
            </w14:solidFill>
          </w14:textFill>
        </w:rPr>
        <w:t xml:space="preserve">.1、符合《工程施工质量验收规范》标准；</w:t>
      </w:r>
      <w:r/>
    </w:p>
    <w:p>
      <w:pPr>
        <w:pStyle w:val="989"/>
        <w:spacing w:line="312"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 xml:space="preserve">9</w:t>
      </w:r>
      <w:r>
        <w:rPr>
          <w:rFonts w:hint="eastAsia" w:ascii="宋体" w:hAnsi="宋体" w:cs="宋体"/>
          <w:b w:val="0"/>
          <w:bCs/>
          <w:color w:val="000000" w:themeColor="text1"/>
          <w:sz w:val="24"/>
          <w:szCs w:val="24"/>
          <w14:textFill>
            <w14:solidFill>
              <w14:schemeClr w14:val="tx1"/>
            </w14:solidFill>
          </w14:textFill>
        </w:rPr>
        <w:t xml:space="preserve">.2、符合国家、江苏省、徐州市有关绿化工程的规范、标准；</w:t>
      </w:r>
      <w:r/>
    </w:p>
    <w:p>
      <w:pPr>
        <w:pStyle w:val="989"/>
        <w:spacing w:line="312"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 xml:space="preserve">9</w:t>
      </w:r>
      <w:r>
        <w:rPr>
          <w:rFonts w:hint="eastAsia" w:ascii="宋体" w:hAnsi="宋体" w:cs="宋体"/>
          <w:b w:val="0"/>
          <w:bCs/>
          <w:color w:val="000000" w:themeColor="text1"/>
          <w:sz w:val="24"/>
          <w:szCs w:val="24"/>
          <w14:textFill>
            <w14:solidFill>
              <w14:schemeClr w14:val="tx1"/>
            </w14:solidFill>
          </w14:textFill>
        </w:rPr>
        <w:t xml:space="preserve">.3、符合设计图纸的规定、要求；</w:t>
      </w:r>
      <w:r/>
    </w:p>
    <w:p>
      <w:pPr>
        <w:pStyle w:val="989"/>
        <w:spacing w:line="312"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 xml:space="preserve">9</w:t>
      </w:r>
      <w:r>
        <w:rPr>
          <w:rFonts w:hint="eastAsia" w:ascii="宋体" w:hAnsi="宋体" w:cs="宋体"/>
          <w:b w:val="0"/>
          <w:bCs/>
          <w:color w:val="000000" w:themeColor="text1"/>
          <w:sz w:val="24"/>
          <w:szCs w:val="24"/>
          <w14:textFill>
            <w14:solidFill>
              <w14:schemeClr w14:val="tx1"/>
            </w14:solidFill>
          </w14:textFill>
        </w:rPr>
        <w:t xml:space="preserve">.4、按照《徐州市园林绿化工程植物栽植技术规程》（实行）组织栽植施工，符合招标文件的有关要求。施工结束后，在养护期内一直保持良好的绿化效果，直至交接；</w:t>
      </w:r>
      <w:r/>
    </w:p>
    <w:p>
      <w:pPr>
        <w:pStyle w:val="989"/>
        <w:spacing w:line="312"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 xml:space="preserve">9</w:t>
      </w:r>
      <w:r>
        <w:rPr>
          <w:rFonts w:hint="eastAsia" w:ascii="宋体" w:hAnsi="宋体" w:cs="宋体"/>
          <w:b w:val="0"/>
          <w:bCs/>
          <w:color w:val="000000" w:themeColor="text1"/>
          <w:sz w:val="24"/>
          <w:szCs w:val="24"/>
          <w14:textFill>
            <w14:solidFill>
              <w14:schemeClr w14:val="tx1"/>
            </w14:solidFill>
          </w14:textFill>
        </w:rPr>
        <w:t xml:space="preserve">.5、施工时应根据实际情况进行必要的土壤改良、施肥等（乔木每树穴施基肥10 公分厚、灌木平均施基肥 5 公分厚）；</w:t>
      </w:r>
      <w:r/>
    </w:p>
    <w:p>
      <w:pPr>
        <w:pStyle w:val="989"/>
        <w:spacing w:line="312"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 xml:space="preserve">9</w:t>
      </w:r>
      <w:r>
        <w:rPr>
          <w:rFonts w:hint="eastAsia" w:ascii="宋体" w:hAnsi="宋体" w:cs="宋体"/>
          <w:b w:val="0"/>
          <w:bCs/>
          <w:color w:val="000000" w:themeColor="text1"/>
          <w:sz w:val="24"/>
          <w:szCs w:val="24"/>
          <w14:textFill>
            <w14:solidFill>
              <w14:schemeClr w14:val="tx1"/>
            </w14:solidFill>
          </w14:textFill>
        </w:rPr>
        <w:t xml:space="preserve">.6、所植苗木均带冠，根系完整、树杆通直；树形均匀、美观、丰满、无病虫害和缺损，球类植物均是精球（成品球），不脱脚；</w:t>
      </w:r>
      <w:r/>
    </w:p>
    <w:p>
      <w:pPr>
        <w:pStyle w:val="989"/>
        <w:spacing w:line="312"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 xml:space="preserve">9</w:t>
      </w:r>
      <w:r>
        <w:rPr>
          <w:rFonts w:hint="eastAsia" w:ascii="宋体" w:hAnsi="宋体" w:cs="宋体"/>
          <w:b w:val="0"/>
          <w:bCs/>
          <w:color w:val="000000" w:themeColor="text1"/>
          <w:sz w:val="24"/>
          <w:szCs w:val="24"/>
          <w14:textFill>
            <w14:solidFill>
              <w14:schemeClr w14:val="tx1"/>
            </w14:solidFill>
          </w14:textFill>
        </w:rPr>
        <w:t xml:space="preserve">.7、乔木用 4 根杉木支撑，小头直径不少于 5-8 公分，灌木用杉木扁担撑支撑。所有树木支撑要求保存至工程移交，不得缺失，否则按缺失数量扣除缺失部分的相关费用。</w:t>
      </w:r>
      <w:r/>
    </w:p>
    <w:p>
      <w:pPr>
        <w:pStyle w:val="989"/>
        <w:spacing w:line="312"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 xml:space="preserve">9</w:t>
      </w:r>
      <w:r>
        <w:rPr>
          <w:rFonts w:hint="eastAsia" w:ascii="宋体" w:hAnsi="宋体" w:cs="宋体"/>
          <w:b w:val="0"/>
          <w:bCs/>
          <w:color w:val="000000" w:themeColor="text1"/>
          <w:sz w:val="24"/>
          <w:szCs w:val="24"/>
          <w14:textFill>
            <w14:solidFill>
              <w14:schemeClr w14:val="tx1"/>
            </w14:solidFill>
          </w14:textFill>
        </w:rPr>
        <w:t xml:space="preserve">.8、关于工程奖项的约定：无</w:t>
      </w:r>
      <w:r/>
    </w:p>
    <w:p>
      <w:pPr>
        <w:pStyle w:val="989"/>
        <w:spacing w:line="312"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 xml:space="preserve">10</w:t>
      </w:r>
      <w:r>
        <w:rPr>
          <w:rFonts w:hint="eastAsia" w:ascii="宋体" w:hAnsi="宋体" w:cs="宋体"/>
          <w:b w:val="0"/>
          <w:bCs/>
          <w:color w:val="000000" w:themeColor="text1"/>
          <w:sz w:val="24"/>
          <w:szCs w:val="24"/>
          <w14:textFill>
            <w14:solidFill>
              <w14:schemeClr w14:val="tx1"/>
            </w14:solidFill>
          </w14:textFill>
        </w:rPr>
        <w:t xml:space="preserve">、 a.承包人所提供的一切施工设备、临时工程和材料一经携入现场就应当认为是专供本工程的施工和建成之用，未经监理工程师的书面同意(不得无理拒绝)，承包人不得将其或其中的任何一部分移走(为了将其从现场的某部分移至另一部分者除外)。b.设备的撤离：在本工程竣工时，承包人应把他所提供的留在现场的所有上述施工设备和临时工程以及任何未使用的材料撤离现场。c.发包人在任何时候对上述任何施工设备、临时工程或材料所受的损失或伤害概不负责。</w:t>
      </w:r>
      <w:r/>
    </w:p>
    <w:p>
      <w:pPr>
        <w:pStyle w:val="989"/>
        <w:spacing w:line="312"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1</w:t>
      </w:r>
      <w:r>
        <w:rPr>
          <w:rFonts w:hint="eastAsia" w:ascii="宋体" w:hAnsi="宋体" w:cs="宋体"/>
          <w:b w:val="0"/>
          <w:bCs/>
          <w:color w:val="000000" w:themeColor="text1"/>
          <w:sz w:val="24"/>
          <w:szCs w:val="24"/>
          <w:lang w:val="en-US" w:eastAsia="zh-CN"/>
          <w14:textFill>
            <w14:solidFill>
              <w14:schemeClr w14:val="tx1"/>
            </w14:solidFill>
          </w14:textFill>
        </w:rPr>
        <w:t xml:space="preserve">1</w:t>
      </w:r>
      <w:r>
        <w:rPr>
          <w:rFonts w:hint="eastAsia" w:ascii="宋体" w:hAnsi="宋体" w:cs="宋体"/>
          <w:b w:val="0"/>
          <w:bCs/>
          <w:color w:val="000000" w:themeColor="text1"/>
          <w:sz w:val="24"/>
          <w:szCs w:val="24"/>
          <w14:textFill>
            <w14:solidFill>
              <w14:schemeClr w14:val="tx1"/>
            </w14:solidFill>
          </w14:textFill>
        </w:rPr>
        <w:t xml:space="preserve">、农忙季节不得停工。</w:t>
      </w:r>
      <w:r/>
    </w:p>
    <w:p>
      <w:pPr>
        <w:pStyle w:val="989"/>
        <w:spacing w:line="312"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1</w:t>
      </w:r>
      <w:r>
        <w:rPr>
          <w:rFonts w:hint="eastAsia" w:ascii="宋体" w:hAnsi="宋体" w:cs="宋体"/>
          <w:b w:val="0"/>
          <w:bCs/>
          <w:color w:val="000000" w:themeColor="text1"/>
          <w:sz w:val="24"/>
          <w:szCs w:val="24"/>
          <w:lang w:val="en-US" w:eastAsia="zh-CN"/>
          <w14:textFill>
            <w14:solidFill>
              <w14:schemeClr w14:val="tx1"/>
            </w14:solidFill>
          </w14:textFill>
        </w:rPr>
        <w:t xml:space="preserve">2</w:t>
      </w:r>
      <w:r>
        <w:rPr>
          <w:rFonts w:hint="eastAsia" w:ascii="宋体" w:hAnsi="宋体" w:cs="宋体"/>
          <w:b w:val="0"/>
          <w:bCs/>
          <w:color w:val="000000" w:themeColor="text1"/>
          <w:sz w:val="24"/>
          <w:szCs w:val="24"/>
          <w14:textFill>
            <w14:solidFill>
              <w14:schemeClr w14:val="tx1"/>
            </w14:solidFill>
          </w14:textFill>
        </w:rPr>
        <w:t xml:space="preserve">、承包人签订施工合同后，应在发包人指定的银行开设工程款专户。竣工验收合格前不得将本工程的工程款挪作它用，不得拖欠工人工资。发包人有权对帐户进行定期或不定期的检查，并对该帐户工程款的使用有监控权，以确保工程款专款专用。如发现有挪用现象，按挪用款额的15%支付违约金。承包人应及时足额支付农民工工资，逾期不付，按《</w:t>
      </w:r>
      <w:r>
        <w:rPr>
          <w:rFonts w:hint="eastAsia" w:ascii="宋体" w:hAnsi="宋体" w:cs="宋体"/>
          <w:b w:val="0"/>
          <w:bCs/>
          <w:color w:val="000000" w:themeColor="text1"/>
          <w:sz w:val="24"/>
          <w:szCs w:val="24"/>
          <w14:textFill>
            <w14:solidFill>
              <w14:schemeClr w14:val="tx1"/>
            </w14:solidFill>
          </w14:textFill>
        </w:rPr>
        <w:t xml:space="preserve">国务院办公厅关于全面治理拖欠农民工工资问题的意见》（国办发〔2016〕1号）、《省政府办公厅关于全面治理拖欠农民工工资问题的实施意见》（苏政办发﹝2016﹞85号）的规定执行。如出现工人投诉或上访等事件造成不良社会影响的，发包人有权采取扣除工程造价劳务费用、列入拖欠工资企业“黑名单”等相关处罚措施。为响应住建部政策，保障项目不拖欠农民工工资，维护社会稳定。承包方接受建设期拖欠的农民工工资可以直接用履约保证金支付，养护期缴纳中标价的2%，作为不拖欠农民工工资保证金，可以直接用于养护期内拖欠的农民工工资的支付。</w:t>
      </w:r>
      <w:r/>
    </w:p>
    <w:p>
      <w:pPr>
        <w:pStyle w:val="989"/>
        <w:spacing w:line="312"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1</w:t>
      </w:r>
      <w:r>
        <w:rPr>
          <w:rFonts w:hint="eastAsia" w:ascii="宋体" w:hAnsi="宋体" w:cs="宋体"/>
          <w:b w:val="0"/>
          <w:bCs/>
          <w:color w:val="000000" w:themeColor="text1"/>
          <w:sz w:val="24"/>
          <w:szCs w:val="24"/>
          <w:lang w:val="en-US" w:eastAsia="zh-CN"/>
          <w14:textFill>
            <w14:solidFill>
              <w14:schemeClr w14:val="tx1"/>
            </w14:solidFill>
          </w14:textFill>
        </w:rPr>
        <w:t xml:space="preserve">3</w:t>
      </w:r>
      <w:r>
        <w:rPr>
          <w:rFonts w:hint="eastAsia" w:ascii="宋体" w:hAnsi="宋体" w:cs="宋体"/>
          <w:b w:val="0"/>
          <w:bCs/>
          <w:color w:val="000000" w:themeColor="text1"/>
          <w:sz w:val="24"/>
          <w:szCs w:val="24"/>
          <w14:textFill>
            <w14:solidFill>
              <w14:schemeClr w14:val="tx1"/>
            </w14:solidFill>
          </w14:textFill>
        </w:rPr>
        <w:t xml:space="preserve">、承包方应严格按照施工图纸、图纸中设计、工程施工说明和相关标准规范施工，在施工过程中，如发现承包方擅自修改施工图纸，偷工减料，材质代换等问题，除限期整改外，还需按该分项工程以及上下关联工序总造价的三倍进行罚款，如因此影响总体工程验收，则承包方须承担发包方全部经济损失。</w:t>
      </w:r>
      <w:r/>
    </w:p>
    <w:p>
      <w:pPr>
        <w:pStyle w:val="989"/>
        <w:spacing w:line="312"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 xml:space="preserve">16</w:t>
      </w:r>
      <w:r>
        <w:rPr>
          <w:rFonts w:hint="eastAsia" w:ascii="宋体" w:hAnsi="宋体" w:cs="宋体"/>
          <w:b w:val="0"/>
          <w:bCs/>
          <w:color w:val="000000" w:themeColor="text1"/>
          <w:sz w:val="24"/>
          <w:szCs w:val="24"/>
          <w14:textFill>
            <w14:solidFill>
              <w14:schemeClr w14:val="tx1"/>
            </w14:solidFill>
          </w14:textFill>
        </w:rPr>
        <w:t xml:space="preserve">、承包人不按照图纸、图纸中设计、工程施工说明及相关规范进行施工的每次罚款 5000 元，经监理建设方指出拒不整改的每次罚款 20000 元，给发包人造成损失的由承包人承担。</w:t>
      </w:r>
      <w:r/>
    </w:p>
    <w:p>
      <w:pPr>
        <w:pStyle w:val="989"/>
        <w:spacing w:line="312"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 xml:space="preserve">14、</w:t>
      </w:r>
      <w:r>
        <w:rPr>
          <w:rFonts w:hint="eastAsia" w:ascii="宋体" w:hAnsi="宋体" w:cs="宋体"/>
          <w:b w:val="0"/>
          <w:bCs/>
          <w:color w:val="000000" w:themeColor="text1"/>
          <w:sz w:val="24"/>
          <w:szCs w:val="24"/>
          <w14:textFill>
            <w14:solidFill>
              <w14:schemeClr w14:val="tx1"/>
            </w14:solidFill>
          </w14:textFill>
        </w:rPr>
        <w:t xml:space="preserve"> 甲乙双方约定审计单位为沛县审计局。承包人应认真编制竣工结算报告，不得高估冒算。审计费用由承包人承担，竣工结算金额以审计局最终审计结果为准。竣工验收后的现场与招标工程量清单及施工图纸不符部分的工程量要以沛县审计局审计结果为准。</w:t>
      </w:r>
      <w:r/>
    </w:p>
    <w:p>
      <w:pPr>
        <w:pStyle w:val="989"/>
        <w:spacing w:line="312"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 xml:space="preserve">15</w:t>
      </w:r>
      <w:r>
        <w:rPr>
          <w:rFonts w:hint="eastAsia" w:ascii="宋体" w:hAnsi="宋体" w:cs="宋体"/>
          <w:b w:val="0"/>
          <w:bCs/>
          <w:color w:val="000000" w:themeColor="text1"/>
          <w:sz w:val="24"/>
          <w:szCs w:val="24"/>
          <w14:textFill>
            <w14:solidFill>
              <w14:schemeClr w14:val="tx1"/>
            </w14:solidFill>
          </w14:textFill>
        </w:rPr>
        <w:t xml:space="preserve">.中标后被发现有出卖资质，非法挂靠、转包和违法分包行为的中标人（承包人），发包方有权单方面解除施工合同，清退施工人员并按合同总价的 10%收取违约金，在这种情况下，承包人在收到解除合同通知七日内退场，并且不得提出任何对发包人不利的要求并承担发包人相关损失。</w:t>
      </w:r>
      <w:r/>
    </w:p>
    <w:p>
      <w:pPr>
        <w:pStyle w:val="989"/>
        <w:spacing w:line="312"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 xml:space="preserve">16</w:t>
      </w:r>
      <w:r>
        <w:rPr>
          <w:rFonts w:hint="eastAsia" w:ascii="宋体" w:hAnsi="宋体" w:cs="宋体"/>
          <w:b w:val="0"/>
          <w:bCs/>
          <w:color w:val="000000" w:themeColor="text1"/>
          <w:sz w:val="24"/>
          <w:szCs w:val="24"/>
          <w14:textFill>
            <w14:solidFill>
              <w14:schemeClr w14:val="tx1"/>
            </w14:solidFill>
          </w14:textFill>
        </w:rPr>
        <w:t xml:space="preserve">、本合同履行期内，承包人与第三方产生的债权、债务均由承包人自行解决，与发包人无关。</w:t>
      </w:r>
      <w:r/>
    </w:p>
    <w:p>
      <w:pPr>
        <w:pStyle w:val="989"/>
        <w:spacing w:line="312"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 xml:space="preserve">17</w:t>
      </w:r>
      <w:r>
        <w:rPr>
          <w:rFonts w:hint="eastAsia" w:ascii="宋体" w:hAnsi="宋体" w:cs="宋体"/>
          <w:b w:val="0"/>
          <w:bCs/>
          <w:color w:val="000000" w:themeColor="text1"/>
          <w:sz w:val="24"/>
          <w:szCs w:val="24"/>
          <w14:textFill>
            <w14:solidFill>
              <w14:schemeClr w14:val="tx1"/>
            </w14:solidFill>
          </w14:textFill>
        </w:rPr>
        <w:t xml:space="preserve">、乙方应严格按照施工图纸、招标工程量清单及投标文件组织施工，施工过程乙方应积极采取有效措施确保施工中及工程竣工验收后不会对工程周边环境、农用地及农作物（经济作物）产生影响，否则，由此造成的一切经济损失由乙方承担。</w:t>
      </w:r>
      <w:r/>
    </w:p>
    <w:p>
      <w:pPr>
        <w:pStyle w:val="989"/>
        <w:spacing w:line="312"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 xml:space="preserve">18</w:t>
      </w:r>
      <w:r>
        <w:rPr>
          <w:rFonts w:hint="eastAsia" w:ascii="宋体" w:hAnsi="宋体" w:cs="宋体"/>
          <w:b w:val="0"/>
          <w:bCs/>
          <w:color w:val="000000" w:themeColor="text1"/>
          <w:sz w:val="24"/>
          <w:szCs w:val="24"/>
          <w14:textFill>
            <w14:solidFill>
              <w14:schemeClr w14:val="tx1"/>
            </w14:solidFill>
          </w14:textFill>
        </w:rPr>
        <w:t xml:space="preserve">、工程中标公示结束第二天，中标单位应组织进驻现场施工，否则每推迟一天按10000 元/天罚款。中标单位连续五天不到施工现场的，发包人有权报建筑主管部门更换承包人，且不承担任何责任。因承包方原因造成工程无法完工，承包方同意退场清算并以沛县审计局审计为准。承包方因投标报价或市场波动等原因造成工程未完成的部分，发包方可根据市场询价等方式对未完成部分的差价向承包方追偿。</w:t>
      </w:r>
      <w:r/>
    </w:p>
    <w:p>
      <w:pPr>
        <w:pStyle w:val="989"/>
        <w:spacing w:line="312"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 xml:space="preserve">19</w:t>
      </w:r>
      <w:r>
        <w:rPr>
          <w:rFonts w:hint="eastAsia" w:ascii="宋体" w:hAnsi="宋体" w:cs="宋体"/>
          <w:b w:val="0"/>
          <w:bCs/>
          <w:color w:val="000000" w:themeColor="text1"/>
          <w:sz w:val="24"/>
          <w:szCs w:val="24"/>
          <w14:textFill>
            <w14:solidFill>
              <w14:schemeClr w14:val="tx1"/>
            </w14:solidFill>
          </w14:textFill>
        </w:rPr>
        <w:t xml:space="preserve">、本工程要求全封闭围挡施工，建筑围挡达相关规范及文明城创建要求，喷雾防尘设施必须覆盖全部施工作业区。按照六个 100%标准执行：施工现场围挡 100%、施工道路硬化 100%、裸土覆盖 100%、现场喷淋设备 100%、出入车辆冲洗 100%、渣土车运输封闭 100%，均包括在投标报价内。未按文明施工要求施工的，查到后，按5000元/次罚款。</w:t>
      </w:r>
      <w:r/>
    </w:p>
    <w:p>
      <w:pPr>
        <w:pStyle w:val="989"/>
        <w:spacing w:line="312"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 xml:space="preserve">20</w:t>
      </w:r>
      <w:r>
        <w:rPr>
          <w:rFonts w:hint="eastAsia" w:ascii="宋体" w:hAnsi="宋体" w:cs="宋体"/>
          <w:b w:val="0"/>
          <w:bCs/>
          <w:color w:val="000000" w:themeColor="text1"/>
          <w:sz w:val="24"/>
          <w:szCs w:val="24"/>
          <w14:textFill>
            <w14:solidFill>
              <w14:schemeClr w14:val="tx1"/>
            </w14:solidFill>
          </w14:textFill>
        </w:rPr>
        <w:t xml:space="preserve">、安全施工措施费用已含在中标合同总价内，应专款专用，承包人不准挪作它用，承包人应按工程要求提供和维护施工照明、看守、围栏和警示。未按安全施工要求施工的，查到后，按5000元/次罚款。因承包人未履行上述义务造成的工程财产损失及人身伤害，由承包人承担法律责任并承担因此而发生的所有费用</w:t>
      </w:r>
      <w:r/>
    </w:p>
    <w:p>
      <w:pPr>
        <w:pStyle w:val="989"/>
        <w:spacing w:line="312" w:lineRule="auto"/>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2</w:t>
      </w:r>
      <w:r>
        <w:rPr>
          <w:rFonts w:hint="eastAsia" w:ascii="宋体" w:hAnsi="宋体" w:cs="宋体"/>
          <w:b w:val="0"/>
          <w:bCs/>
          <w:color w:val="000000" w:themeColor="text1"/>
          <w:sz w:val="24"/>
          <w:szCs w:val="24"/>
          <w:lang w:val="en-US" w:eastAsia="zh-CN"/>
          <w14:textFill>
            <w14:solidFill>
              <w14:schemeClr w14:val="tx1"/>
            </w14:solidFill>
          </w14:textFill>
        </w:rPr>
        <w:t xml:space="preserve">1</w:t>
      </w:r>
      <w:r>
        <w:rPr>
          <w:rFonts w:hint="eastAsia" w:ascii="宋体" w:hAnsi="宋体" w:cs="宋体"/>
          <w:b w:val="0"/>
          <w:bCs/>
          <w:color w:val="000000" w:themeColor="text1"/>
          <w:sz w:val="24"/>
          <w:szCs w:val="24"/>
          <w14:textFill>
            <w14:solidFill>
              <w14:schemeClr w14:val="tx1"/>
            </w14:solidFill>
          </w14:textFill>
        </w:rPr>
        <w:t xml:space="preserve">、每月25日前提交本月已完工程量报告；工程量的测量、验收、计量由承包人申请经监理、发包人、承包人三方代表现场测量，在质量合格、资料手续完备的前提下，经监理工程师、发包人代表签字确认；隐蔽工程需在隐蔽前申请测量、验收、计量，否则不予认可</w:t>
      </w:r>
      <w:r>
        <w:rPr>
          <w:rFonts w:hint="eastAsia" w:ascii="宋体" w:hAnsi="宋体" w:cs="宋体"/>
          <w:b w:val="0"/>
          <w:bCs/>
          <w:color w:val="000000" w:themeColor="text1"/>
          <w:sz w:val="24"/>
          <w:szCs w:val="24"/>
          <w:lang w:eastAsia="zh-CN"/>
          <w14:textFill>
            <w14:solidFill>
              <w14:schemeClr w14:val="tx1"/>
            </w14:solidFill>
          </w14:textFill>
        </w:rPr>
        <w:t xml:space="preserve">。</w:t>
      </w:r>
      <w:r/>
    </w:p>
    <w:p>
      <w:pPr>
        <w:pStyle w:val="989"/>
        <w:spacing w:line="312"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r>
      <w:r/>
    </w:p>
    <w:p>
      <w:pPr>
        <w:pStyle w:val="989"/>
        <w:spacing w:line="312"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r>
      <w:r/>
    </w:p>
    <w:p>
      <w:pPr>
        <w:pStyle w:val="989"/>
        <w:spacing w:line="312" w:lineRule="auto"/>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r>
      <w:r/>
    </w:p>
    <w:p>
      <w:pPr>
        <w:pStyle w:val="989"/>
        <w:spacing w:line="312" w:lineRule="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附件</w:t>
      </w:r>
      <w:r/>
    </w:p>
    <w:p>
      <w:pPr>
        <w:pStyle w:val="989"/>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协议书附件：</w:t>
      </w:r>
      <w:r/>
    </w:p>
    <w:p>
      <w:pPr>
        <w:pStyle w:val="989"/>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专用合同条款附件：</w:t>
      </w:r>
      <w:r/>
    </w:p>
    <w:p>
      <w:pPr>
        <w:pStyle w:val="989"/>
        <w:spacing w:line="31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附件1：工程质量保修书</w:t>
      </w:r>
      <w:r/>
    </w:p>
    <w:p>
      <w:pPr>
        <w:pStyle w:val="989"/>
        <w:spacing w:line="312" w:lineRule="auto"/>
        <w:rPr>
          <w:rFonts w:hint="eastAsia" w:ascii="宋体" w:hAnsi="宋体" w:cs="宋体"/>
          <w:color w:val="000000" w:themeColor="text1"/>
          <w:sz w:val="24"/>
          <w:szCs w:val="24"/>
          <w14:textFill>
            <w14:solidFill>
              <w14:schemeClr w14:val="tx1"/>
            </w14:solidFill>
          </w14:textFill>
        </w:rPr>
        <w:sectPr>
          <w:headerReference w:type="default" r:id="rId11"/>
          <w:footerReference w:type="default" r:id="rId16"/>
          <w:footerReference w:type="first" r:id="rId17"/>
          <w:footnotePr/>
          <w:endnotePr/>
          <w:type w:val="nextPage"/>
          <w:pgSz w:w="11906" w:h="16838" w:orient="portrait"/>
          <w:pgMar w:top="1440" w:right="1080" w:bottom="1440" w:left="1080" w:header="851" w:footer="992" w:gutter="0"/>
          <w:cols w:num="1" w:sep="0" w:space="720" w:equalWidth="1"/>
          <w:docGrid w:linePitch="360"/>
          <w:titlePg/>
        </w:sectPr>
      </w:pPr>
      <w:r>
        <w:rPr>
          <w:rFonts w:hint="eastAsia" w:ascii="宋体" w:hAnsi="宋体" w:cs="宋体"/>
          <w:color w:val="000000" w:themeColor="text1"/>
          <w:sz w:val="24"/>
          <w:szCs w:val="24"/>
          <w14:textFill>
            <w14:solidFill>
              <w14:schemeClr w14:val="tx1"/>
            </w14:solidFill>
          </w14:textFill>
        </w:rPr>
      </w:r>
      <w:r/>
    </w:p>
    <w:p>
      <w:pP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附</w:t>
      </w:r>
      <w:bookmarkStart w:id="11" w:name="_Toc296891054"/>
      <w:r/>
      <w:bookmarkStart w:id="12" w:name="_Toc296503226"/>
      <w:r/>
      <w:bookmarkStart w:id="13" w:name="_Toc296891266"/>
      <w:r/>
      <w:bookmarkStart w:id="14" w:name="_Toc296346727"/>
      <w:r/>
      <w:bookmarkStart w:id="15" w:name="_Toc267261693"/>
      <w:r/>
      <w:bookmarkStart w:id="16" w:name="_Toc296347225"/>
      <w:r/>
      <w:bookmarkStart w:id="17" w:name="_Toc296944565"/>
      <w:r>
        <w:rPr>
          <w:rFonts w:hint="eastAsia" w:ascii="宋体" w:hAnsi="宋体" w:cs="宋体"/>
          <w:color w:val="000000" w:themeColor="text1"/>
          <w:sz w:val="24"/>
          <w14:textFill>
            <w14:solidFill>
              <w14:schemeClr w14:val="tx1"/>
            </w14:solidFill>
          </w14:textFill>
        </w:rPr>
        <w:t xml:space="preserve">件1：</w:t>
      </w:r>
      <w:bookmarkEnd w:id="11"/>
      <w:r/>
      <w:bookmarkEnd w:id="12"/>
      <w:r/>
      <w:bookmarkEnd w:id="13"/>
      <w:r/>
      <w:bookmarkEnd w:id="14"/>
      <w:r/>
      <w:bookmarkEnd w:id="15"/>
      <w:r/>
      <w:bookmarkEnd w:id="16"/>
      <w:r/>
      <w:bookmarkEnd w:id="17"/>
      <w:r>
        <w:rPr>
          <w:rFonts w:hint="eastAsia" w:ascii="宋体" w:hAnsi="宋体" w:cs="宋体"/>
          <w:color w:val="000000" w:themeColor="text1"/>
          <w:sz w:val="24"/>
          <w14:textFill>
            <w14:solidFill>
              <w14:schemeClr w14:val="tx1"/>
            </w14:solidFill>
          </w14:textFill>
        </w:rPr>
        <w:t xml:space="preserve">   </w:t>
      </w:r>
      <w:r/>
    </w:p>
    <w:p>
      <w:pPr>
        <w:jc w:val="center"/>
        <w:spacing w:before="156" w:after="156"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工程质量保修书</w:t>
      </w:r>
      <w:r/>
    </w:p>
    <w:p>
      <w:pPr>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发包人（全称）：</w:t>
      </w:r>
      <w:r>
        <w:rPr>
          <w:rFonts w:hint="eastAsia" w:ascii="宋体" w:hAnsi="宋体" w:cs="宋体"/>
          <w:color w:val="000000" w:themeColor="text1"/>
          <w:sz w:val="24"/>
          <w:u w:val="single"/>
          <w:lang w:eastAsia="zh-CN"/>
          <w14:textFill>
            <w14:solidFill>
              <w14:schemeClr w14:val="tx1"/>
            </w14:solidFill>
          </w14:textFill>
        </w:rPr>
        <w:t xml:space="preserve">沛县汉兴街道办事处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承包人（全称）：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p>
    <w:p>
      <w:pPr>
        <w:ind w:firstLine="399"/>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发包人和承包人根据《中华人民共和国建筑法》和《建设工程质量管理条例》，经协商一致就</w:t>
      </w:r>
      <w:r>
        <w:rPr>
          <w:rFonts w:hint="eastAsia" w:ascii="宋体" w:hAnsi="宋体" w:cs="宋体"/>
          <w:color w:val="000000" w:themeColor="text1"/>
          <w:sz w:val="24"/>
          <w:u w:val="single"/>
          <w:lang w:eastAsia="zh-CN"/>
          <w14:textFill>
            <w14:solidFill>
              <w14:schemeClr w14:val="tx1"/>
            </w14:solidFill>
          </w14:textFill>
        </w:rPr>
        <w:t xml:space="preserve">御景新城南侧地块整治(御景公园)工程</w:t>
      </w:r>
      <w:r>
        <w:rPr>
          <w:rFonts w:hint="eastAsia" w:ascii="宋体" w:hAnsi="宋体" w:cs="宋体"/>
          <w:color w:val="000000" w:themeColor="text1"/>
          <w:sz w:val="24"/>
          <w14:textFill>
            <w14:solidFill>
              <w14:schemeClr w14:val="tx1"/>
            </w14:solidFill>
          </w14:textFill>
        </w:rPr>
        <w:t xml:space="preserve">（工程全称）签订工程质量保修书。</w:t>
      </w:r>
      <w:bookmarkEnd w:id="3"/>
      <w:r/>
      <w:bookmarkEnd w:id="4"/>
      <w:r/>
      <w:r/>
    </w:p>
    <w:p>
      <w:pPr>
        <w:pStyle w:val="943"/>
        <w:jc w:val="both"/>
        <w:spacing w:line="360" w:lineRule="auto"/>
        <w:rPr>
          <w:rFonts w:hint="eastAsia" w:ascii="宋体" w:hAnsi="宋体"/>
        </w:rPr>
      </w:pPr>
      <w:r>
        <w:rPr>
          <w:rFonts w:ascii="Arial" w:hAnsi="Arial" w:cs="Arial"/>
          <w:lang w:bidi="ar"/>
        </w:rPr>
        <w:t xml:space="preserve">一、工程质量保修范围和内容</w:t>
      </w:r>
      <w:r/>
    </w:p>
    <w:p>
      <w:pPr>
        <w:pStyle w:val="943"/>
        <w:ind w:firstLine="399"/>
        <w:jc w:val="both"/>
        <w:spacing w:line="360" w:lineRule="auto"/>
        <w:rPr>
          <w:rFonts w:hint="eastAsia" w:ascii="宋体" w:hAnsi="宋体"/>
        </w:rPr>
      </w:pPr>
      <w:r>
        <w:rPr>
          <w:rFonts w:ascii="Arial" w:hAnsi="Arial" w:cs="Arial"/>
          <w:lang w:bidi="ar"/>
        </w:rPr>
        <w:t xml:space="preserve">承包人在质量保修期内，按照有关法律规定和合同约定，承担工程质量保修责任。</w:t>
      </w:r>
      <w:r/>
    </w:p>
    <w:p>
      <w:pPr>
        <w:pStyle w:val="943"/>
        <w:ind w:firstLine="399"/>
        <w:jc w:val="both"/>
        <w:spacing w:line="360" w:lineRule="auto"/>
        <w:rPr>
          <w:rFonts w:hint="eastAsia" w:ascii="宋体" w:hAnsi="宋体"/>
        </w:rPr>
      </w:pPr>
      <w:r>
        <w:rPr>
          <w:rFonts w:ascii="Arial" w:hAnsi="Arial" w:cs="Arial"/>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943"/>
        <w:ind w:firstLine="401"/>
        <w:jc w:val="both"/>
        <w:spacing w:line="360" w:lineRule="auto"/>
        <w:rPr>
          <w:rFonts w:hint="eastAsia" w:ascii="宋体" w:hAnsi="宋体"/>
        </w:rPr>
      </w:pPr>
      <w:r>
        <w:rPr>
          <w:rFonts w:ascii="Arial" w:hAnsi="Arial" w:cs="Arial"/>
          <w:b/>
          <w:bCs/>
          <w:u w:val="single"/>
          <w:lang w:bidi="ar"/>
        </w:rPr>
        <w:t xml:space="preserve">施工图设计及变更范围内全部内容</w:t>
      </w:r>
      <w:r>
        <w:rPr>
          <w:rFonts w:ascii="Arial" w:hAnsi="Arial" w:cs="Arial"/>
          <w:lang w:bidi="ar"/>
        </w:rPr>
        <w:t xml:space="preserve">。</w:t>
      </w:r>
      <w:r/>
    </w:p>
    <w:p>
      <w:pPr>
        <w:pStyle w:val="943"/>
        <w:jc w:val="both"/>
        <w:spacing w:line="360" w:lineRule="auto"/>
        <w:rPr>
          <w:rFonts w:hint="eastAsia" w:ascii="宋体" w:hAnsi="宋体"/>
        </w:rPr>
      </w:pPr>
      <w:r>
        <w:rPr>
          <w:rFonts w:ascii="Arial" w:hAnsi="Arial" w:cs="Arial"/>
          <w:lang w:bidi="ar"/>
        </w:rPr>
        <w:t xml:space="preserve">二、质量保修期</w:t>
      </w:r>
      <w:r/>
    </w:p>
    <w:p>
      <w:pPr>
        <w:pStyle w:val="943"/>
        <w:ind w:firstLine="399"/>
        <w:jc w:val="both"/>
        <w:spacing w:line="360" w:lineRule="auto"/>
        <w:rPr>
          <w:rFonts w:hint="eastAsia" w:ascii="宋体" w:hAnsi="宋体"/>
        </w:rPr>
      </w:pPr>
      <w:r>
        <w:rPr>
          <w:rFonts w:ascii="Arial" w:hAnsi="Arial" w:cs="Arial"/>
          <w:lang w:bidi="ar"/>
        </w:rPr>
        <w:t xml:space="preserve">根据《建设工程质量管理条例》及有关规定，工程的质量保修期如下：</w:t>
      </w:r>
      <w:r/>
    </w:p>
    <w:p>
      <w:pPr>
        <w:pStyle w:val="943"/>
        <w:ind w:firstLine="399"/>
        <w:jc w:val="both"/>
        <w:spacing w:line="360" w:lineRule="auto"/>
        <w:rPr>
          <w:rFonts w:hint="eastAsia" w:ascii="宋体" w:hAnsi="宋体"/>
        </w:rPr>
      </w:pPr>
      <w:r>
        <w:rPr>
          <w:rFonts w:ascii="Arial" w:hAnsi="Arial"/>
          <w:lang w:bidi="ar"/>
        </w:rPr>
        <w:t xml:space="preserve">1．地基基础工程和主体结构工程为设计文件规定的工程合理使用年限；</w:t>
      </w:r>
      <w:r/>
    </w:p>
    <w:p>
      <w:pPr>
        <w:pStyle w:val="943"/>
        <w:ind w:firstLine="399"/>
        <w:jc w:val="both"/>
        <w:spacing w:line="360" w:lineRule="auto"/>
        <w:rPr>
          <w:rFonts w:hint="eastAsia" w:ascii="宋体" w:hAnsi="宋体"/>
        </w:rPr>
      </w:pPr>
      <w:r>
        <w:rPr>
          <w:rFonts w:ascii="Arial" w:hAnsi="Arial"/>
          <w:lang w:bidi="ar"/>
        </w:rPr>
        <w:t xml:space="preserve">2．屋面防水工程、有防水要求的卫生间、房间和外墙面的防渗为</w:t>
      </w:r>
      <w:r>
        <w:rPr>
          <w:rFonts w:ascii="Arial" w:hAnsi="Arial"/>
          <w:u w:val="single"/>
          <w:lang w:bidi="ar"/>
        </w:rPr>
        <w:t xml:space="preserve">  5 </w:t>
      </w:r>
      <w:r>
        <w:rPr>
          <w:rFonts w:ascii="Arial" w:hAnsi="Arial" w:cs="Arial"/>
          <w:lang w:bidi="ar"/>
        </w:rPr>
        <w:t xml:space="preserve">年；</w:t>
      </w:r>
      <w:r/>
    </w:p>
    <w:p>
      <w:pPr>
        <w:pStyle w:val="943"/>
        <w:ind w:firstLine="399"/>
        <w:jc w:val="both"/>
        <w:spacing w:line="360" w:lineRule="auto"/>
        <w:rPr>
          <w:rFonts w:hint="eastAsia" w:ascii="宋体" w:hAnsi="宋体"/>
        </w:rPr>
      </w:pPr>
      <w:r>
        <w:rPr>
          <w:rFonts w:ascii="Arial" w:hAnsi="Arial"/>
          <w:lang w:bidi="ar"/>
        </w:rPr>
        <w:t xml:space="preserve">3．装修工程为</w:t>
      </w:r>
      <w:r>
        <w:rPr>
          <w:rFonts w:ascii="Arial" w:hAnsi="Arial"/>
          <w:u w:val="single"/>
          <w:lang w:bidi="ar"/>
        </w:rPr>
        <w:t xml:space="preserve"> 2  </w:t>
      </w:r>
      <w:r>
        <w:rPr>
          <w:rFonts w:ascii="Arial" w:hAnsi="Arial" w:cs="Arial"/>
          <w:lang w:bidi="ar"/>
        </w:rPr>
        <w:t xml:space="preserve">年；</w:t>
      </w:r>
      <w:r/>
    </w:p>
    <w:p>
      <w:pPr>
        <w:pStyle w:val="943"/>
        <w:ind w:firstLine="399"/>
        <w:jc w:val="both"/>
        <w:spacing w:line="360" w:lineRule="auto"/>
        <w:rPr>
          <w:rFonts w:hint="eastAsia" w:ascii="宋体" w:hAnsi="宋体"/>
        </w:rPr>
      </w:pPr>
      <w:r>
        <w:rPr>
          <w:rFonts w:ascii="Arial" w:hAnsi="Arial"/>
          <w:lang w:bidi="ar"/>
        </w:rPr>
        <w:t xml:space="preserve">4．电气管线、给排水管道、设备安装工程为</w:t>
      </w:r>
      <w:r>
        <w:rPr>
          <w:rFonts w:ascii="Arial" w:hAnsi="Arial"/>
          <w:u w:val="single"/>
          <w:lang w:bidi="ar"/>
        </w:rPr>
        <w:t xml:space="preserve"> 2 </w:t>
      </w:r>
      <w:r>
        <w:rPr>
          <w:rFonts w:ascii="Arial" w:hAnsi="Arial" w:cs="Arial"/>
          <w:lang w:bidi="ar"/>
        </w:rPr>
        <w:t xml:space="preserve">年；</w:t>
      </w:r>
      <w:r/>
    </w:p>
    <w:p>
      <w:pPr>
        <w:pStyle w:val="943"/>
        <w:ind w:firstLine="399"/>
        <w:jc w:val="both"/>
        <w:spacing w:line="360" w:lineRule="auto"/>
        <w:rPr>
          <w:rFonts w:hint="eastAsia" w:ascii="宋体" w:hAnsi="宋体"/>
        </w:rPr>
      </w:pPr>
      <w:r>
        <w:rPr>
          <w:rFonts w:ascii="Arial" w:hAnsi="Arial"/>
          <w:lang w:bidi="ar"/>
        </w:rPr>
        <w:t xml:space="preserve">5．供热与供冷系统为</w:t>
      </w:r>
      <w:r>
        <w:rPr>
          <w:rFonts w:ascii="Arial" w:hAnsi="Arial"/>
          <w:u w:val="single"/>
          <w:lang w:bidi="ar"/>
        </w:rPr>
        <w:t xml:space="preserve"> 2  </w:t>
      </w:r>
      <w:r>
        <w:rPr>
          <w:rFonts w:ascii="Arial" w:hAnsi="Arial" w:cs="Arial"/>
          <w:lang w:bidi="ar"/>
        </w:rPr>
        <w:t xml:space="preserve">个采暖期、供冷期；</w:t>
      </w:r>
      <w:r/>
    </w:p>
    <w:p>
      <w:pPr>
        <w:pStyle w:val="943"/>
        <w:ind w:firstLine="399"/>
        <w:jc w:val="both"/>
        <w:spacing w:line="360" w:lineRule="auto"/>
        <w:rPr>
          <w:rFonts w:hint="eastAsia" w:ascii="宋体" w:hAnsi="宋体"/>
        </w:rPr>
      </w:pPr>
      <w:r>
        <w:rPr>
          <w:rFonts w:ascii="Arial" w:hAnsi="Arial"/>
          <w:lang w:bidi="ar"/>
        </w:rPr>
        <w:t xml:space="preserve">6．住宅小区内的给排水设施、道路等配套工程为</w:t>
      </w:r>
      <w:r>
        <w:rPr>
          <w:rFonts w:ascii="Arial" w:hAnsi="Arial"/>
          <w:u w:val="single"/>
          <w:lang w:bidi="ar"/>
        </w:rPr>
        <w:t xml:space="preserve"> 2 </w:t>
      </w:r>
      <w:r>
        <w:rPr>
          <w:rFonts w:ascii="Arial" w:hAnsi="Arial" w:cs="Arial"/>
          <w:lang w:bidi="ar"/>
        </w:rPr>
        <w:t xml:space="preserve">年；</w:t>
      </w:r>
      <w:r/>
    </w:p>
    <w:p>
      <w:pPr>
        <w:pStyle w:val="943"/>
        <w:ind w:firstLine="399"/>
        <w:jc w:val="both"/>
        <w:spacing w:line="360" w:lineRule="auto"/>
        <w:rPr>
          <w:rFonts w:hint="eastAsia" w:ascii="宋体" w:hAnsi="宋体"/>
        </w:rPr>
      </w:pPr>
      <w:r>
        <w:rPr>
          <w:rFonts w:ascii="Arial" w:hAnsi="Arial"/>
          <w:lang w:bidi="ar"/>
        </w:rPr>
        <w:t xml:space="preserve">7．其他项目保修期限约定如下：</w:t>
      </w:r>
      <w:r>
        <w:rPr>
          <w:rFonts w:ascii="Arial" w:hAnsi="Arial" w:cs="Arial"/>
          <w:u w:val="single"/>
          <w:lang w:bidi="ar"/>
        </w:rPr>
        <w:t xml:space="preserve">本工程保修期为两年</w:t>
      </w:r>
      <w:r>
        <w:rPr>
          <w:rFonts w:ascii="Arial" w:hAnsi="Arial" w:cs="Arial"/>
          <w:lang w:bidi="ar"/>
        </w:rPr>
        <w:t xml:space="preserve">。</w:t>
      </w:r>
      <w:r/>
    </w:p>
    <w:p>
      <w:pPr>
        <w:pStyle w:val="943"/>
        <w:ind w:firstLine="399"/>
        <w:jc w:val="both"/>
        <w:spacing w:line="360" w:lineRule="auto"/>
        <w:rPr>
          <w:rFonts w:hint="eastAsia" w:ascii="宋体" w:hAnsi="宋体"/>
        </w:rPr>
      </w:pPr>
      <w:r>
        <w:rPr>
          <w:rFonts w:ascii="Arial" w:hAnsi="Arial" w:cs="Arial"/>
          <w:lang w:bidi="ar"/>
        </w:rPr>
        <w:t xml:space="preserve"> 质量保修期自工程竣工验收合格之日起计算。</w:t>
      </w:r>
      <w:r/>
    </w:p>
    <w:p>
      <w:pPr>
        <w:pStyle w:val="943"/>
        <w:jc w:val="both"/>
        <w:spacing w:line="360" w:lineRule="auto"/>
        <w:rPr>
          <w:rFonts w:hint="eastAsia" w:ascii="宋体" w:hAnsi="宋体"/>
        </w:rPr>
      </w:pPr>
      <w:r>
        <w:rPr>
          <w:rFonts w:ascii="Arial" w:hAnsi="Arial" w:cs="Arial"/>
          <w:lang w:bidi="ar"/>
        </w:rPr>
        <w:t xml:space="preserve">三、缺陷责任期</w:t>
      </w:r>
      <w:r/>
    </w:p>
    <w:p>
      <w:pPr>
        <w:pStyle w:val="943"/>
        <w:ind w:firstLine="399"/>
        <w:jc w:val="both"/>
        <w:spacing w:line="360" w:lineRule="auto"/>
        <w:rPr>
          <w:rFonts w:hint="eastAsia" w:ascii="宋体" w:hAnsi="宋体"/>
        </w:rPr>
      </w:pPr>
      <w:r>
        <w:rPr>
          <w:rFonts w:ascii="Arial" w:hAnsi="Arial" w:cs="Arial"/>
          <w:lang w:bidi="ar"/>
        </w:rPr>
        <w:t xml:space="preserve">工程缺陷责任期为</w:t>
      </w:r>
      <w:r>
        <w:rPr>
          <w:rFonts w:ascii="Arial" w:hAnsi="Arial"/>
          <w:u w:val="single"/>
          <w:lang w:bidi="ar"/>
        </w:rPr>
        <w:t xml:space="preserve"> 24  </w:t>
      </w:r>
      <w:r>
        <w:rPr>
          <w:rFonts w:ascii="Arial" w:hAnsi="Arial" w:cs="Arial"/>
          <w:lang w:bidi="ar"/>
        </w:rPr>
        <w:t xml:space="preserve">个月，缺陷责任期自工程通过竣工验收之日起计算。单位工程先于全部工程进行验收，单位工程缺陷责任期自单位工程验收合格之日起算。</w:t>
      </w:r>
      <w:r/>
    </w:p>
    <w:p>
      <w:pPr>
        <w:pStyle w:val="943"/>
        <w:ind w:firstLine="399"/>
        <w:jc w:val="both"/>
        <w:spacing w:line="360" w:lineRule="auto"/>
        <w:rPr>
          <w:rFonts w:hint="eastAsia" w:ascii="宋体" w:hAnsi="宋体"/>
        </w:rPr>
      </w:pPr>
      <w:r>
        <w:rPr>
          <w:rFonts w:ascii="Arial" w:hAnsi="Arial" w:cs="Arial"/>
          <w:lang w:bidi="ar"/>
        </w:rPr>
        <w:t xml:space="preserve">缺陷责任期终止后30日内，发包人应退还保函。</w:t>
      </w:r>
      <w:r/>
    </w:p>
    <w:p>
      <w:pPr>
        <w:pStyle w:val="943"/>
        <w:jc w:val="both"/>
        <w:spacing w:line="360" w:lineRule="auto"/>
        <w:rPr>
          <w:rFonts w:hint="eastAsia" w:ascii="宋体" w:hAnsi="宋体"/>
        </w:rPr>
      </w:pPr>
      <w:r>
        <w:rPr>
          <w:rFonts w:ascii="Arial" w:hAnsi="Arial" w:cs="Arial"/>
          <w:lang w:bidi="ar"/>
        </w:rPr>
        <w:t xml:space="preserve">四、质量保修责任</w:t>
      </w:r>
      <w:r/>
    </w:p>
    <w:p>
      <w:pPr>
        <w:pStyle w:val="943"/>
        <w:ind w:firstLine="399"/>
        <w:jc w:val="both"/>
        <w:spacing w:line="360" w:lineRule="auto"/>
        <w:rPr>
          <w:rFonts w:hint="eastAsia" w:ascii="宋体" w:hAnsi="宋体"/>
        </w:rPr>
      </w:pPr>
      <w:r>
        <w:rPr>
          <w:rFonts w:ascii="Arial" w:hAnsi="Arial"/>
          <w:lang w:bidi="ar"/>
        </w:rPr>
        <w:t xml:space="preserve">1．属于保修范围、内容的项目，承包人应当在接到保修通知之日起7天内派人保修。承包人不在约定期限内派人保修的，发包人可以委托他人修理。</w:t>
      </w:r>
      <w:r/>
    </w:p>
    <w:p>
      <w:pPr>
        <w:pStyle w:val="943"/>
        <w:ind w:firstLine="399"/>
        <w:jc w:val="both"/>
        <w:spacing w:line="360" w:lineRule="auto"/>
        <w:rPr>
          <w:rFonts w:hint="eastAsia" w:ascii="宋体" w:hAnsi="宋体"/>
        </w:rPr>
      </w:pPr>
      <w:r>
        <w:rPr>
          <w:rFonts w:ascii="Arial" w:hAnsi="Arial"/>
          <w:lang w:bidi="ar"/>
        </w:rPr>
        <w:t xml:space="preserve">2．发生紧急事故需抢修的，承包人在接到事故通知后，应当立即到达事故现场抢修。</w:t>
      </w:r>
      <w:r/>
    </w:p>
    <w:p>
      <w:pPr>
        <w:pStyle w:val="943"/>
        <w:ind w:firstLine="399"/>
        <w:jc w:val="both"/>
        <w:spacing w:line="360" w:lineRule="auto"/>
        <w:rPr>
          <w:rFonts w:hint="eastAsia" w:ascii="宋体" w:hAnsi="宋体"/>
        </w:rPr>
      </w:pPr>
      <w:r>
        <w:rPr>
          <w:rFonts w:ascii="Arial" w:hAnsi="Arial"/>
          <w:lang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943"/>
        <w:ind w:firstLine="399"/>
        <w:jc w:val="both"/>
        <w:spacing w:line="360" w:lineRule="auto"/>
        <w:rPr>
          <w:rFonts w:hint="eastAsia" w:ascii="宋体" w:hAnsi="宋体"/>
        </w:rPr>
      </w:pPr>
      <w:r>
        <w:rPr>
          <w:rFonts w:ascii="Arial" w:hAnsi="Arial"/>
          <w:lang w:bidi="ar"/>
        </w:rPr>
        <w:t xml:space="preserve">4．质量保修完成后，由发包人组织验收。</w:t>
      </w:r>
      <w:r/>
    </w:p>
    <w:p>
      <w:pPr>
        <w:pStyle w:val="943"/>
        <w:ind w:firstLine="399"/>
        <w:jc w:val="both"/>
        <w:spacing w:line="400" w:lineRule="exact"/>
        <w:rPr>
          <w:rFonts w:hint="eastAsia" w:ascii="宋体" w:hAnsi="宋体"/>
        </w:rPr>
      </w:pPr>
      <w:r>
        <w:rPr>
          <w:rFonts w:ascii="Arial" w:hAnsi="Arial" w:cs="Arial"/>
          <w:lang w:bidi="ar"/>
        </w:rPr>
        <w:t xml:space="preserve">五、保修费用</w:t>
      </w:r>
      <w:r/>
    </w:p>
    <w:p>
      <w:pPr>
        <w:pStyle w:val="943"/>
        <w:ind w:firstLine="399"/>
        <w:jc w:val="both"/>
        <w:spacing w:line="400" w:lineRule="exact"/>
        <w:rPr>
          <w:rFonts w:hint="eastAsia" w:ascii="宋体" w:hAnsi="宋体"/>
        </w:rPr>
      </w:pPr>
      <w:r>
        <w:rPr>
          <w:rFonts w:ascii="Arial" w:hAnsi="Arial" w:cs="Arial"/>
          <w:lang w:bidi="ar"/>
        </w:rPr>
        <w:t xml:space="preserve">保修费用由造成质量缺陷的责任方承担。</w:t>
      </w:r>
      <w:r/>
    </w:p>
    <w:p>
      <w:pPr>
        <w:pStyle w:val="943"/>
        <w:ind w:firstLine="399"/>
        <w:jc w:val="both"/>
        <w:spacing w:line="400" w:lineRule="exact"/>
        <w:rPr>
          <w:rFonts w:hint="eastAsia" w:ascii="宋体" w:hAnsi="宋体"/>
        </w:rPr>
      </w:pPr>
      <w:r>
        <w:rPr>
          <w:rFonts w:ascii="Arial" w:hAnsi="Arial" w:cs="Arial"/>
          <w:lang w:bidi="ar"/>
        </w:rPr>
        <w:t xml:space="preserve">六、双方约定的其他工程质量保修事项：</w:t>
      </w:r>
      <w:r>
        <w:rPr>
          <w:rFonts w:ascii="Arial" w:hAnsi="Arial"/>
          <w:u w:val="single"/>
          <w:lang w:bidi="ar"/>
        </w:rPr>
        <w:t xml:space="preserve">            </w:t>
      </w:r>
      <w:r>
        <w:rPr>
          <w:rFonts w:ascii="Arial" w:hAnsi="Arial" w:cs="Arial"/>
          <w:lang w:bidi="ar"/>
        </w:rPr>
        <w:t xml:space="preserve">。</w:t>
      </w:r>
      <w:r/>
    </w:p>
    <w:p>
      <w:pPr>
        <w:pStyle w:val="943"/>
        <w:ind w:firstLine="399"/>
        <w:jc w:val="both"/>
        <w:spacing w:line="400" w:lineRule="exact"/>
        <w:rPr>
          <w:rFonts w:hint="eastAsia" w:ascii="宋体" w:hAnsi="宋体"/>
        </w:rPr>
      </w:pPr>
      <w:r>
        <w:rPr>
          <w:rFonts w:ascii="Arial" w:hAnsi="Arial" w:cs="Arial"/>
          <w:lang w:bidi="ar"/>
        </w:rPr>
        <w:t xml:space="preserve">工程质量保修书由发包人、承包人在工程竣工验收前共同签署，作为施工合同附件，其有效期限至保修期满。</w:t>
      </w:r>
      <w:r/>
    </w:p>
    <w:p>
      <w:pPr>
        <w:pStyle w:val="943"/>
        <w:jc w:val="both"/>
        <w:spacing w:line="400" w:lineRule="exact"/>
        <w:rPr>
          <w:rFonts w:hint="eastAsia" w:ascii="宋体" w:hAnsi="宋体"/>
        </w:rPr>
      </w:pPr>
      <w:r>
        <w:rPr>
          <w:rFonts w:ascii="Arial" w:hAnsi="Arial" w:cs="Arial"/>
          <w:lang w:bidi="ar"/>
        </w:rPr>
        <w:t xml:space="preserve">发包人</w:t>
      </w:r>
      <w:r>
        <w:rPr>
          <w:rFonts w:ascii="Arial" w:hAnsi="Arial"/>
          <w:lang w:bidi="ar"/>
        </w:rPr>
        <w:t xml:space="preserve">(公章)：</w:t>
      </w:r>
      <w:r>
        <w:rPr>
          <w:rFonts w:ascii="Arial" w:hAnsi="Arial"/>
          <w:u w:val="single"/>
          <w:lang w:bidi="ar"/>
        </w:rPr>
        <w:t xml:space="preserve"> </w:t>
      </w:r>
      <w:r>
        <w:rPr>
          <w:rFonts w:ascii="Arial" w:hAnsi="Arial" w:cs="Arial"/>
          <w:u w:val="single"/>
          <w:lang w:bidi="ar"/>
        </w:rPr>
        <w:t xml:space="preserve">            </w:t>
      </w:r>
      <w:r>
        <w:rPr>
          <w:rFonts w:ascii="Arial" w:hAnsi="Arial"/>
          <w:lang w:bidi="ar"/>
        </w:rPr>
        <w:t xml:space="preserve">  </w:t>
      </w:r>
      <w:r>
        <w:rPr>
          <w:rFonts w:ascii="Arial" w:hAnsi="Arial" w:cs="Arial"/>
          <w:lang w:bidi="ar"/>
        </w:rPr>
        <w:t xml:space="preserve">承包人</w:t>
      </w:r>
      <w:r>
        <w:rPr>
          <w:rFonts w:ascii="Arial" w:hAnsi="Arial"/>
          <w:lang w:bidi="ar"/>
        </w:rPr>
        <w:t xml:space="preserve">(公章)：</w:t>
      </w:r>
      <w:r>
        <w:rPr>
          <w:rFonts w:ascii="Arial" w:hAnsi="Arial" w:cs="Arial"/>
          <w:u w:val="single"/>
          <w:lang w:bidi="ar"/>
        </w:rPr>
        <w:t xml:space="preserve">                </w:t>
      </w:r>
      <w:r/>
    </w:p>
    <w:p>
      <w:pPr>
        <w:pStyle w:val="943"/>
        <w:jc w:val="both"/>
        <w:spacing w:line="400" w:lineRule="exact"/>
        <w:rPr>
          <w:rFonts w:hint="eastAsia" w:ascii="宋体" w:hAnsi="宋体"/>
        </w:rPr>
      </w:pPr>
      <w:r>
        <w:rPr>
          <w:rFonts w:ascii="Arial" w:hAnsi="Arial" w:cs="Arial"/>
          <w:lang w:bidi="ar"/>
        </w:rPr>
        <w:t xml:space="preserve">地</w:t>
      </w:r>
      <w:r>
        <w:rPr>
          <w:rFonts w:ascii="Arial" w:hAnsi="Arial"/>
          <w:lang w:bidi="ar"/>
        </w:rPr>
        <w:t xml:space="preserve">  </w:t>
      </w:r>
      <w:r>
        <w:rPr>
          <w:rFonts w:ascii="Arial" w:hAnsi="Arial" w:cs="Arial"/>
          <w:lang w:bidi="ar"/>
        </w:rPr>
        <w:t xml:space="preserve">址：</w:t>
      </w:r>
      <w:r>
        <w:rPr>
          <w:rFonts w:ascii="Arial" w:hAnsi="Arial"/>
          <w:u w:val="single"/>
          <w:lang w:bidi="ar"/>
        </w:rPr>
        <w:t xml:space="preserve">                         </w:t>
      </w:r>
      <w:r>
        <w:rPr>
          <w:rStyle w:val="1186"/>
          <w:rFonts w:ascii="Arial" w:hAnsi="Arial"/>
          <w:lang w:bidi="ar"/>
        </w:rPr>
        <w:t xml:space="preserve">  </w:t>
      </w:r>
      <w:r>
        <w:rPr>
          <w:rStyle w:val="1186"/>
          <w:rFonts w:ascii="Arial" w:hAnsi="Arial" w:cs="Arial"/>
          <w:lang w:bidi="ar"/>
        </w:rPr>
        <w:t xml:space="preserve">地址：</w:t>
      </w:r>
      <w:r>
        <w:rPr>
          <w:rFonts w:ascii="Arial" w:hAnsi="Arial"/>
          <w:u w:val="single"/>
          <w:lang w:bidi="ar"/>
        </w:rPr>
        <w:t xml:space="preserve">                         </w:t>
      </w:r>
      <w:r>
        <w:rPr>
          <w:rFonts w:ascii="Arial" w:hAnsi="Arial" w:cs="Arial"/>
          <w:u w:val="single"/>
          <w:lang w:bidi="ar"/>
        </w:rPr>
        <w:t xml:space="preserve"> </w:t>
      </w:r>
      <w:r>
        <w:rPr>
          <w:rFonts w:ascii="Arial" w:hAnsi="Arial"/>
          <w:lang w:bidi="ar"/>
        </w:rPr>
        <w:t xml:space="preserve"> </w:t>
      </w:r>
      <w:r/>
    </w:p>
    <w:p>
      <w:pPr>
        <w:pStyle w:val="943"/>
        <w:jc w:val="both"/>
        <w:spacing w:line="400" w:lineRule="exact"/>
        <w:rPr>
          <w:rFonts w:hint="eastAsia" w:ascii="宋体" w:hAnsi="宋体"/>
        </w:rPr>
      </w:pPr>
      <w:r>
        <w:rPr>
          <w:rFonts w:ascii="Arial" w:hAnsi="Arial" w:cs="Arial"/>
          <w:lang w:bidi="ar"/>
        </w:rPr>
        <w:t xml:space="preserve">法定代表人</w:t>
      </w:r>
      <w:r>
        <w:rPr>
          <w:rFonts w:ascii="Arial" w:hAnsi="Arial"/>
          <w:lang w:bidi="ar"/>
        </w:rPr>
        <w:t xml:space="preserve">(签字)：</w:t>
      </w:r>
      <w:r>
        <w:rPr>
          <w:rFonts w:ascii="Arial" w:hAnsi="Arial" w:cs="Arial"/>
          <w:u w:val="single"/>
          <w:lang w:bidi="ar"/>
        </w:rPr>
        <w:t xml:space="preserve">           </w:t>
      </w:r>
      <w:r>
        <w:rPr>
          <w:rFonts w:ascii="Arial" w:hAnsi="Arial"/>
          <w:lang w:bidi="ar"/>
        </w:rPr>
        <w:t xml:space="preserve">  </w:t>
      </w:r>
      <w:r>
        <w:rPr>
          <w:rFonts w:ascii="Arial" w:hAnsi="Arial" w:cs="Arial"/>
          <w:lang w:bidi="ar"/>
        </w:rPr>
        <w:t xml:space="preserve">法定代表人</w:t>
      </w:r>
      <w:r>
        <w:rPr>
          <w:rFonts w:ascii="Arial" w:hAnsi="Arial"/>
          <w:lang w:bidi="ar"/>
        </w:rPr>
        <w:t xml:space="preserve">(签字)：</w:t>
      </w:r>
      <w:r>
        <w:rPr>
          <w:rFonts w:ascii="Arial" w:hAnsi="Arial" w:cs="Arial"/>
          <w:u w:val="single"/>
          <w:lang w:bidi="ar"/>
        </w:rPr>
        <w:t xml:space="preserve">                   </w:t>
      </w:r>
      <w:r/>
    </w:p>
    <w:p>
      <w:pPr>
        <w:pStyle w:val="943"/>
        <w:jc w:val="both"/>
        <w:spacing w:line="400" w:lineRule="exact"/>
        <w:rPr>
          <w:rFonts w:hint="eastAsia" w:ascii="宋体" w:hAnsi="宋体"/>
        </w:rPr>
      </w:pPr>
      <w:r>
        <w:rPr>
          <w:rFonts w:ascii="Arial" w:hAnsi="Arial" w:cs="Arial"/>
          <w:lang w:bidi="ar"/>
        </w:rPr>
        <w:t xml:space="preserve">委托代理人</w:t>
      </w:r>
      <w:r>
        <w:rPr>
          <w:rFonts w:ascii="Arial" w:hAnsi="Arial"/>
          <w:lang w:bidi="ar"/>
        </w:rPr>
        <w:t xml:space="preserve">(签字)：</w:t>
      </w:r>
      <w:r>
        <w:rPr>
          <w:rFonts w:ascii="Arial" w:hAnsi="Arial" w:cs="Arial"/>
          <w:u w:val="single"/>
          <w:lang w:bidi="ar"/>
        </w:rPr>
        <w:t xml:space="preserve">           </w:t>
      </w:r>
      <w:r>
        <w:rPr>
          <w:rFonts w:ascii="Arial" w:hAnsi="Arial"/>
          <w:lang w:bidi="ar"/>
        </w:rPr>
        <w:t xml:space="preserve">  </w:t>
      </w:r>
      <w:r>
        <w:rPr>
          <w:rFonts w:ascii="Arial" w:hAnsi="Arial" w:cs="Arial"/>
          <w:lang w:bidi="ar"/>
        </w:rPr>
        <w:t xml:space="preserve">委托代理人</w:t>
      </w:r>
      <w:r>
        <w:rPr>
          <w:rFonts w:ascii="Arial" w:hAnsi="Arial"/>
          <w:lang w:bidi="ar"/>
        </w:rPr>
        <w:t xml:space="preserve">(签字)：</w:t>
      </w:r>
      <w:r>
        <w:rPr>
          <w:rFonts w:ascii="Arial" w:hAnsi="Arial" w:cs="Arial"/>
          <w:u w:val="single"/>
          <w:lang w:bidi="ar"/>
        </w:rPr>
        <w:t xml:space="preserve">                 </w:t>
      </w:r>
      <w:r/>
    </w:p>
    <w:p>
      <w:pPr>
        <w:pStyle w:val="943"/>
        <w:jc w:val="both"/>
        <w:spacing w:line="400" w:lineRule="exact"/>
        <w:rPr>
          <w:rFonts w:hint="eastAsia" w:ascii="宋体" w:hAnsi="宋体"/>
        </w:rPr>
      </w:pPr>
      <w:r>
        <w:rPr>
          <w:rFonts w:ascii="Arial" w:hAnsi="Arial" w:cs="Arial"/>
          <w:lang w:bidi="ar"/>
        </w:rPr>
        <w:t xml:space="preserve">电</w:t>
      </w:r>
      <w:r>
        <w:rPr>
          <w:rFonts w:ascii="Arial" w:hAnsi="Arial"/>
          <w:lang w:bidi="ar"/>
        </w:rPr>
        <w:t xml:space="preserve">  </w:t>
      </w:r>
      <w:r>
        <w:rPr>
          <w:rFonts w:ascii="Arial" w:hAnsi="Arial" w:cs="Arial"/>
          <w:lang w:bidi="ar"/>
        </w:rPr>
        <w:t xml:space="preserve">话：</w:t>
      </w:r>
      <w:r>
        <w:rPr>
          <w:rFonts w:ascii="Arial" w:hAnsi="Arial" w:cs="Arial"/>
          <w:u w:val="single"/>
          <w:lang w:bidi="ar"/>
        </w:rPr>
        <w:t xml:space="preserve">                       </w:t>
      </w:r>
      <w:r>
        <w:rPr>
          <w:rFonts w:ascii="Arial" w:hAnsi="Arial"/>
          <w:lang w:bidi="ar"/>
        </w:rPr>
        <w:t xml:space="preserve">  </w:t>
      </w:r>
      <w:r>
        <w:rPr>
          <w:rFonts w:ascii="Arial" w:hAnsi="Arial" w:cs="Arial"/>
          <w:lang w:bidi="ar"/>
        </w:rPr>
        <w:t xml:space="preserve">电</w:t>
      </w:r>
      <w:r>
        <w:rPr>
          <w:rFonts w:ascii="Arial" w:hAnsi="Arial"/>
          <w:lang w:bidi="ar"/>
        </w:rPr>
        <w:t xml:space="preserve">  </w:t>
      </w:r>
      <w:r>
        <w:rPr>
          <w:rFonts w:ascii="Arial" w:hAnsi="Arial" w:cs="Arial"/>
          <w:lang w:bidi="ar"/>
        </w:rPr>
        <w:t xml:space="preserve">话：</w:t>
      </w:r>
      <w:r>
        <w:rPr>
          <w:rFonts w:ascii="Arial" w:hAnsi="Arial" w:cs="Arial"/>
          <w:u w:val="single"/>
          <w:lang w:bidi="ar"/>
        </w:rPr>
        <w:t xml:space="preserve">              </w:t>
      </w:r>
      <w:r/>
    </w:p>
    <w:p>
      <w:pPr>
        <w:pStyle w:val="943"/>
        <w:jc w:val="both"/>
        <w:spacing w:line="400" w:lineRule="exact"/>
        <w:rPr>
          <w:rFonts w:hint="eastAsia" w:ascii="宋体" w:hAnsi="宋体"/>
        </w:rPr>
      </w:pPr>
      <w:r>
        <w:rPr>
          <w:rFonts w:ascii="Arial" w:hAnsi="Arial" w:cs="Arial"/>
          <w:lang w:bidi="ar"/>
        </w:rPr>
        <w:t xml:space="preserve">传</w:t>
      </w:r>
      <w:r>
        <w:rPr>
          <w:rFonts w:ascii="Arial" w:hAnsi="Arial"/>
          <w:lang w:bidi="ar"/>
        </w:rPr>
        <w:t xml:space="preserve">  </w:t>
      </w:r>
      <w:r>
        <w:rPr>
          <w:rFonts w:ascii="Arial" w:hAnsi="Arial" w:cs="Arial"/>
          <w:lang w:bidi="ar"/>
        </w:rPr>
        <w:t xml:space="preserve">真：</w:t>
      </w:r>
      <w:r>
        <w:rPr>
          <w:rFonts w:ascii="Arial" w:hAnsi="Arial" w:cs="Arial"/>
          <w:u w:val="single"/>
          <w:lang w:bidi="ar"/>
        </w:rPr>
        <w:t xml:space="preserve">  </w:t>
      </w:r>
      <w:r>
        <w:rPr>
          <w:rStyle w:val="1186"/>
          <w:rFonts w:ascii="Arial" w:hAnsi="Arial"/>
          <w:u w:val="single"/>
          <w:lang w:bidi="ar"/>
        </w:rPr>
        <w:t xml:space="preserve">                     </w:t>
      </w:r>
      <w:r>
        <w:rPr>
          <w:rFonts w:ascii="Arial" w:hAnsi="Arial"/>
          <w:lang w:bidi="ar"/>
        </w:rPr>
        <w:t xml:space="preserve">  </w:t>
      </w:r>
      <w:r>
        <w:rPr>
          <w:rFonts w:ascii="Arial" w:hAnsi="Arial" w:cs="Arial"/>
          <w:lang w:bidi="ar"/>
        </w:rPr>
        <w:t xml:space="preserve">传</w:t>
      </w:r>
      <w:r>
        <w:rPr>
          <w:rFonts w:ascii="Arial" w:hAnsi="Arial"/>
          <w:lang w:bidi="ar"/>
        </w:rPr>
        <w:t xml:space="preserve">  </w:t>
      </w:r>
      <w:r>
        <w:rPr>
          <w:rFonts w:ascii="Arial" w:hAnsi="Arial" w:cs="Arial"/>
          <w:lang w:bidi="ar"/>
        </w:rPr>
        <w:t xml:space="preserve">真：</w:t>
      </w:r>
      <w:r>
        <w:rPr>
          <w:rFonts w:ascii="Arial" w:hAnsi="Arial" w:cs="Arial"/>
          <w:u w:val="single"/>
          <w:lang w:bidi="ar"/>
        </w:rPr>
        <w:t xml:space="preserve">            </w:t>
      </w:r>
      <w:r/>
    </w:p>
    <w:p>
      <w:pPr>
        <w:pStyle w:val="943"/>
        <w:jc w:val="both"/>
        <w:spacing w:line="400" w:lineRule="exact"/>
        <w:rPr>
          <w:rFonts w:hint="eastAsia" w:ascii="宋体" w:hAnsi="宋体"/>
        </w:rPr>
      </w:pPr>
      <w:r>
        <w:rPr>
          <w:rFonts w:ascii="Arial" w:hAnsi="Arial" w:cs="Arial"/>
          <w:lang w:bidi="ar"/>
        </w:rPr>
        <w:t xml:space="preserve">开户银行：</w:t>
      </w:r>
      <w:r>
        <w:rPr>
          <w:rStyle w:val="1186"/>
          <w:rFonts w:ascii="Arial" w:hAnsi="Arial"/>
          <w:u w:val="single"/>
          <w:lang w:bidi="ar"/>
        </w:rPr>
        <w:t xml:space="preserve">                       </w:t>
      </w:r>
      <w:r>
        <w:rPr>
          <w:rStyle w:val="1186"/>
          <w:rFonts w:ascii="Arial" w:hAnsi="Arial"/>
          <w:lang w:bidi="ar"/>
        </w:rPr>
        <w:t xml:space="preserve">  </w:t>
      </w:r>
      <w:r>
        <w:rPr>
          <w:rFonts w:ascii="Arial" w:hAnsi="Arial" w:cs="Arial"/>
          <w:lang w:bidi="ar"/>
        </w:rPr>
        <w:t xml:space="preserve">开户银行：</w:t>
      </w:r>
      <w:r>
        <w:rPr>
          <w:rFonts w:ascii="Arial" w:hAnsi="Arial" w:cs="Arial"/>
          <w:u w:val="single"/>
          <w:lang w:bidi="ar"/>
        </w:rPr>
        <w:t xml:space="preserve">          </w:t>
      </w:r>
      <w:r/>
    </w:p>
    <w:p>
      <w:pPr>
        <w:pStyle w:val="943"/>
        <w:jc w:val="both"/>
        <w:spacing w:line="400" w:lineRule="exact"/>
        <w:rPr>
          <w:rFonts w:hint="eastAsia" w:ascii="宋体" w:hAnsi="宋体"/>
        </w:rPr>
      </w:pPr>
      <w:r>
        <w:rPr>
          <w:rFonts w:ascii="Arial" w:hAnsi="Arial" w:cs="Arial"/>
          <w:lang w:bidi="ar"/>
        </w:rPr>
        <w:t xml:space="preserve">账</w:t>
      </w:r>
      <w:r>
        <w:rPr>
          <w:rFonts w:ascii="Arial" w:hAnsi="Arial"/>
          <w:lang w:bidi="ar"/>
        </w:rPr>
        <w:t xml:space="preserve">  </w:t>
      </w:r>
      <w:r>
        <w:rPr>
          <w:rFonts w:ascii="Arial" w:hAnsi="Arial" w:cs="Arial"/>
          <w:lang w:bidi="ar"/>
        </w:rPr>
        <w:t xml:space="preserve">号：</w:t>
      </w:r>
      <w:r>
        <w:rPr>
          <w:rFonts w:ascii="Arial" w:hAnsi="Arial" w:cs="Arial"/>
          <w:u w:val="single"/>
          <w:lang w:bidi="ar"/>
        </w:rPr>
        <w:t xml:space="preserve"></w:t>
      </w:r>
      <w:r>
        <w:rPr>
          <w:rStyle w:val="1186"/>
          <w:rFonts w:ascii="Arial" w:hAnsi="Arial"/>
          <w:u w:val="single"/>
          <w:lang w:bidi="ar"/>
        </w:rPr>
        <w:t xml:space="preserve">                      </w:t>
      </w:r>
      <w:r>
        <w:rPr>
          <w:rFonts w:ascii="Arial" w:hAnsi="Arial"/>
          <w:u w:val="single"/>
          <w:lang w:bidi="ar"/>
        </w:rPr>
        <w:t xml:space="preserve"> </w:t>
      </w:r>
      <w:r>
        <w:rPr>
          <w:rFonts w:ascii="Arial" w:hAnsi="Arial"/>
          <w:lang w:bidi="ar"/>
        </w:rPr>
        <w:t xml:space="preserve">  </w:t>
      </w:r>
      <w:r>
        <w:rPr>
          <w:rFonts w:ascii="Arial" w:hAnsi="Arial" w:cs="Arial"/>
          <w:lang w:bidi="ar"/>
        </w:rPr>
        <w:t xml:space="preserve">账</w:t>
      </w:r>
      <w:r>
        <w:rPr>
          <w:rFonts w:ascii="Arial" w:hAnsi="Arial"/>
          <w:lang w:bidi="ar"/>
        </w:rPr>
        <w:t xml:space="preserve">  </w:t>
      </w:r>
      <w:r>
        <w:rPr>
          <w:rFonts w:ascii="Arial" w:hAnsi="Arial" w:cs="Arial"/>
          <w:lang w:bidi="ar"/>
        </w:rPr>
        <w:t xml:space="preserve">号：</w:t>
      </w:r>
      <w:r>
        <w:rPr>
          <w:rFonts w:ascii="Arial" w:hAnsi="Arial" w:cs="Arial"/>
          <w:u w:val="single"/>
          <w:lang w:bidi="ar"/>
        </w:rPr>
        <w:t xml:space="preserve">              </w:t>
      </w:r>
      <w:r/>
    </w:p>
    <w:p>
      <w:pPr>
        <w:spacing w:line="400" w:lineRule="exact"/>
        <w:rPr>
          <w:rFonts w:hint="eastAsia" w:ascii="宋体" w:hAnsi="宋体" w:cs="宋体"/>
          <w:color w:val="000000" w:themeColor="text1"/>
          <w:sz w:val="24"/>
          <w:u w:val="single"/>
          <w14:textFill>
            <w14:solidFill>
              <w14:schemeClr w14:val="tx1"/>
            </w14:solidFill>
          </w14:textFill>
        </w:rPr>
      </w:pPr>
      <w:r>
        <w:rPr>
          <w:rFonts w:ascii="Arial" w:hAnsi="Arial" w:cs="Arial"/>
          <w:sz w:val="24"/>
          <w:lang w:bidi="ar"/>
        </w:rPr>
        <w:t xml:space="preserve">邮政编码：</w:t>
      </w:r>
      <w:r>
        <w:rPr>
          <w:rFonts w:ascii="Arial" w:hAnsi="Arial"/>
          <w:sz w:val="24"/>
          <w:u w:val="single"/>
          <w:lang w:bidi="ar"/>
        </w:rPr>
        <w:t xml:space="preserve"> </w:t>
      </w:r>
      <w:r>
        <w:rPr>
          <w:rFonts w:ascii="Arial" w:hAnsi="Arial" w:cs="Arial"/>
          <w:sz w:val="24"/>
          <w:u w:val="single"/>
          <w:lang w:bidi="ar"/>
        </w:rPr>
        <w:t xml:space="preserve">    </w:t>
      </w:r>
      <w:r>
        <w:rPr>
          <w:rStyle w:val="1186"/>
          <w:rFonts w:ascii="Arial" w:hAnsi="Arial"/>
          <w:sz w:val="24"/>
          <w:u w:val="single"/>
          <w:lang w:bidi="ar"/>
        </w:rPr>
        <w:t xml:space="preserve"> </w:t>
      </w:r>
      <w:r>
        <w:rPr>
          <w:rStyle w:val="1186"/>
          <w:rFonts w:hint="eastAsia" w:ascii="Arial" w:hAnsi="Arial"/>
          <w:sz w:val="24"/>
          <w:u w:val="single"/>
          <w:lang w:bidi="ar"/>
        </w:rPr>
        <w:t xml:space="preserve">     </w:t>
      </w:r>
      <w:r>
        <w:rPr>
          <w:rStyle w:val="1186"/>
          <w:rFonts w:ascii="Arial" w:hAnsi="Arial"/>
          <w:sz w:val="24"/>
          <w:u w:val="single"/>
          <w:lang w:bidi="ar"/>
        </w:rPr>
        <w:t xml:space="preserve">  </w:t>
      </w:r>
      <w:r>
        <w:rPr>
          <w:rFonts w:ascii="Arial" w:hAnsi="Arial"/>
          <w:sz w:val="24"/>
          <w:u w:val="single"/>
          <w:lang w:bidi="ar"/>
        </w:rPr>
        <w:t xml:space="preserve">       </w:t>
      </w:r>
      <w:r>
        <w:rPr>
          <w:rFonts w:ascii="Arial" w:hAnsi="Arial"/>
          <w:sz w:val="24"/>
          <w:lang w:bidi="ar"/>
        </w:rPr>
        <w:t xml:space="preserve">  </w:t>
      </w:r>
      <w:r>
        <w:rPr>
          <w:rFonts w:ascii="Arial" w:hAnsi="Arial" w:cs="Arial"/>
          <w:sz w:val="24"/>
          <w:lang w:bidi="ar"/>
        </w:rPr>
        <w:t xml:space="preserve">邮政编码：</w:t>
      </w:r>
      <w:r>
        <w:rPr>
          <w:rFonts w:ascii="Arial" w:hAnsi="Arial" w:cs="Arial"/>
          <w:sz w:val="24"/>
          <w:u w:val="single"/>
          <w:lang w:bidi="ar"/>
        </w:rPr>
        <w:t xml:space="preserve">       </w:t>
      </w:r>
      <w:r>
        <w:rPr>
          <w:rFonts w:hint="eastAsia" w:ascii="宋体" w:hAnsi="宋体" w:cs="宋体"/>
          <w:color w:val="000000" w:themeColor="text1"/>
          <w:sz w:val="24"/>
          <w:u w:val="single"/>
          <w14:textFill>
            <w14:solidFill>
              <w14:schemeClr w14:val="tx1"/>
            </w14:solidFill>
          </w14:textFill>
        </w:rPr>
        <w:t xml:space="preserve">       </w:t>
      </w:r>
      <w:r/>
    </w:p>
    <w:p>
      <w:pPr>
        <w:pStyle w:val="992"/>
        <w:contextualSpacing/>
        <w:ind w:firstLine="723"/>
        <w:jc w:val="center"/>
        <w:spacing w:line="264"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pStyle w:val="992"/>
        <w:contextualSpacing/>
        <w:ind w:firstLine="723"/>
        <w:jc w:val="center"/>
        <w:spacing w:line="264"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pStyle w:val="1169"/>
        <w:spacing w:line="360" w:lineRule="auto"/>
        <w:rPr>
          <w:rFonts w:hint="eastAsia" w:ascii="宋体" w:hAnsi="宋体" w:cs="宋体"/>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rPr>
      </w:r>
      <w:r/>
    </w:p>
    <w:p>
      <w:pPr>
        <w:pStyle w:val="1169"/>
        <w:spacing w:line="360" w:lineRule="auto"/>
        <w:rPr>
          <w:rFonts w:hint="eastAsia" w:ascii="宋体" w:hAnsi="宋体" w:cs="宋体"/>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rPr>
      </w:r>
      <w:r/>
    </w:p>
    <w:p>
      <w:pPr>
        <w:pStyle w:val="1169"/>
        <w:spacing w:line="360" w:lineRule="auto"/>
        <w:rPr>
          <w:rFonts w:hint="eastAsia" w:ascii="宋体" w:hAnsi="宋体" w:cs="宋体"/>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rPr>
      </w:r>
      <w:r/>
    </w:p>
    <w:p>
      <w:pPr>
        <w:pStyle w:val="1169"/>
        <w:spacing w:line="360" w:lineRule="auto"/>
        <w:rPr>
          <w:rFonts w:hint="eastAsia" w:ascii="宋体" w:hAnsi="宋体" w:cs="宋体"/>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rPr>
      </w:r>
      <w:r/>
    </w:p>
    <w:p>
      <w:pPr>
        <w:pStyle w:val="1169"/>
        <w:spacing w:line="360" w:lineRule="auto"/>
        <w:rPr>
          <w:rFonts w:hint="eastAsia" w:ascii="宋体" w:hAnsi="宋体" w:cs="宋体"/>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rPr>
      </w:r>
      <w:r/>
    </w:p>
    <w:p>
      <w:pPr>
        <w:pStyle w:val="1178"/>
        <w:ind w:firstLine="2530"/>
        <w:jc w:val="both"/>
        <w:spacing w:after="312" w:line="520" w:lineRule="exact"/>
        <w:rPr>
          <w:rFonts w:hint="eastAsia" w:hAnsi="宋体"/>
          <w:b/>
          <w:color w:val="000000"/>
          <w:sz w:val="36"/>
        </w:rPr>
      </w:pPr>
      <w:r>
        <w:rPr>
          <w:rFonts w:hint="eastAsia" w:hAnsi="宋体"/>
          <w:b/>
          <w:color w:val="000000"/>
          <w:sz w:val="36"/>
        </w:rPr>
      </w:r>
      <w:r/>
    </w:p>
    <w:p>
      <w:pPr>
        <w:pStyle w:val="1178"/>
        <w:ind w:firstLine="2530"/>
        <w:jc w:val="both"/>
        <w:spacing w:after="312" w:line="520" w:lineRule="exact"/>
        <w:rPr>
          <w:rFonts w:hint="eastAsia" w:hAnsi="宋体"/>
          <w:b/>
          <w:color w:val="000000"/>
          <w:sz w:val="36"/>
        </w:rPr>
      </w:pPr>
      <w:r>
        <w:rPr>
          <w:rFonts w:hint="eastAsia" w:hAnsi="宋体"/>
          <w:b/>
          <w:color w:val="000000"/>
          <w:sz w:val="36"/>
        </w:rPr>
      </w:r>
      <w:r/>
    </w:p>
    <w:p>
      <w:pPr>
        <w:pStyle w:val="1178"/>
        <w:ind w:firstLine="2530"/>
        <w:jc w:val="both"/>
        <w:spacing w:after="312" w:line="520" w:lineRule="exact"/>
        <w:rPr>
          <w:rFonts w:hint="eastAsia" w:hAnsi="宋体"/>
          <w:color w:val="000000"/>
          <w:sz w:val="30"/>
          <w:szCs w:val="30"/>
        </w:rPr>
      </w:pPr>
      <w:r>
        <w:rPr>
          <w:rFonts w:hint="eastAsia" w:hAnsi="宋体"/>
          <w:b/>
          <w:color w:val="000000"/>
          <w:sz w:val="36"/>
          <w:lang w:val="en-US" w:eastAsia="zh-CN"/>
        </w:rPr>
        <w:t xml:space="preserve">7</w:t>
      </w:r>
      <w:r>
        <w:rPr>
          <w:rFonts w:hAnsi="宋体"/>
          <w:b/>
          <w:color w:val="000000"/>
          <w:sz w:val="36"/>
        </w:rPr>
        <w:t xml:space="preserve">、承诺书</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致</w:t>
      </w:r>
      <w:r>
        <w:rPr>
          <w:rFonts w:hint="eastAsia" w:ascii="宋体" w:hAnsi="宋体"/>
          <w:b/>
          <w:bCs/>
          <w:color w:val="000000"/>
          <w:sz w:val="24"/>
          <w:u w:val="single"/>
          <w:lang w:eastAsia="zh-CN"/>
        </w:rPr>
        <w:t xml:space="preserve">沛县汉兴街道办事处  </w:t>
      </w:r>
      <w:r>
        <w:rPr>
          <w:rFonts w:ascii="宋体" w:hAnsi="宋体"/>
          <w:b/>
          <w:bCs/>
          <w:color w:val="000000"/>
          <w:sz w:val="24"/>
        </w:rPr>
        <w:t xml:space="preserve">：</w:t>
      </w:r>
      <w:r/>
    </w:p>
    <w:p>
      <w:pPr>
        <w:pStyle w:val="1179"/>
        <w:ind w:firstLine="480"/>
        <w:rPr>
          <w:rFonts w:hint="eastAsia" w:ascii="宋体" w:hAnsi="宋体"/>
          <w:color w:val="000000"/>
          <w:sz w:val="24"/>
          <w:szCs w:val="24"/>
        </w:rPr>
      </w:pPr>
      <w:r>
        <w:rPr>
          <w:rFonts w:ascii="宋体" w:hAnsi="宋体"/>
          <w:color w:val="000000"/>
          <w:sz w:val="24"/>
          <w:szCs w:val="24"/>
        </w:rPr>
        <w:t xml:space="preserve">根据贵方《</w:t>
      </w:r>
      <w:r>
        <w:rPr>
          <w:rFonts w:ascii="宋体" w:hAnsi="宋体"/>
          <w:bCs/>
          <w:color w:val="000000"/>
          <w:sz w:val="24"/>
          <w:szCs w:val="24"/>
        </w:rPr>
        <w:t xml:space="preserve">磋商文件</w:t>
      </w:r>
      <w:r>
        <w:rPr>
          <w:rFonts w:ascii="宋体" w:hAnsi="宋体"/>
          <w:color w:val="000000"/>
          <w:sz w:val="24"/>
          <w:szCs w:val="24"/>
        </w:rPr>
        <w:t xml:space="preserve">》（项目编号：</w:t>
      </w:r>
      <w:r>
        <w:rPr>
          <w:rFonts w:ascii="宋体" w:hAnsi="宋体"/>
          <w:color w:val="000000"/>
          <w:sz w:val="24"/>
          <w:szCs w:val="24"/>
          <w:u w:val="single"/>
        </w:rPr>
        <w:t xml:space="preserve">         </w:t>
      </w:r>
      <w:r>
        <w:rPr>
          <w:rFonts w:ascii="宋体" w:hAnsi="宋体"/>
          <w:color w:val="000000"/>
          <w:sz w:val="24"/>
          <w:szCs w:val="24"/>
        </w:rPr>
        <w:t xml:space="preserve">）要求，本供应商正式提交以下首次响应文件。</w:t>
      </w:r>
      <w:r/>
    </w:p>
    <w:p>
      <w:pPr>
        <w:pStyle w:val="1179"/>
        <w:ind w:firstLine="480"/>
        <w:rPr>
          <w:rFonts w:hint="eastAsia"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8" name="直接连接符 6"/>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ascii="宋体" w:hAnsi="宋体"/>
          <w:color w:val="000000"/>
          <w:sz w:val="24"/>
          <w:szCs w:val="24"/>
        </w:rPr>
        <w:t xml:space="preserve">（1）承诺书； </w:t>
      </w:r>
      <w:r/>
    </w:p>
    <w:p>
      <w:pPr>
        <w:pStyle w:val="1179"/>
        <w:ind w:firstLine="480"/>
        <w:rPr>
          <w:rFonts w:hint="eastAsia" w:ascii="宋体" w:hAnsi="宋体"/>
          <w:color w:val="000000"/>
          <w:sz w:val="24"/>
          <w:szCs w:val="24"/>
        </w:rPr>
      </w:pPr>
      <w:r>
        <w:rPr>
          <w:rFonts w:ascii="宋体" w:hAnsi="宋体"/>
          <w:color w:val="000000"/>
          <w:sz w:val="24"/>
          <w:szCs w:val="24"/>
        </w:rPr>
        <w:t xml:space="preserve">（2）磋商报价表； </w:t>
      </w:r>
      <w:r/>
    </w:p>
    <w:p>
      <w:pPr>
        <w:pStyle w:val="1179"/>
        <w:ind w:firstLine="480"/>
        <w:rPr>
          <w:rFonts w:hint="eastAsia" w:ascii="宋体" w:hAnsi="宋体"/>
          <w:color w:val="000000"/>
          <w:sz w:val="24"/>
          <w:szCs w:val="24"/>
        </w:rPr>
      </w:pPr>
      <w:r>
        <w:rPr>
          <w:rFonts w:ascii="宋体" w:hAnsi="宋体"/>
          <w:color w:val="000000"/>
          <w:sz w:val="24"/>
          <w:szCs w:val="24"/>
        </w:rPr>
        <w:t xml:space="preserve">（3）偏离表；</w:t>
      </w:r>
      <w:r/>
    </w:p>
    <w:p>
      <w:pPr>
        <w:pStyle w:val="1179"/>
        <w:ind w:firstLine="480"/>
        <w:rPr>
          <w:rFonts w:hint="eastAsia" w:ascii="宋体" w:hAnsi="宋体"/>
          <w:color w:val="000000"/>
          <w:sz w:val="24"/>
          <w:szCs w:val="24"/>
        </w:rPr>
      </w:pPr>
      <w:r>
        <w:rPr>
          <w:rFonts w:ascii="宋体" w:hAnsi="宋体"/>
          <w:color w:val="000000"/>
          <w:sz w:val="24"/>
          <w:szCs w:val="24"/>
        </w:rPr>
        <w:t xml:space="preserve">（4）磋商</w:t>
      </w:r>
      <w:r>
        <w:rPr>
          <w:rFonts w:ascii="宋体" w:hAnsi="宋体"/>
          <w:bCs/>
          <w:color w:val="000000"/>
          <w:sz w:val="24"/>
          <w:szCs w:val="24"/>
        </w:rPr>
        <w:t xml:space="preserve">文件</w:t>
      </w:r>
      <w:r>
        <w:rPr>
          <w:rFonts w:ascii="宋体" w:hAnsi="宋体"/>
          <w:color w:val="000000"/>
          <w:sz w:val="24"/>
          <w:szCs w:val="24"/>
        </w:rPr>
        <w:t xml:space="preserve">要求提供的其他响应文件。</w:t>
      </w:r>
      <w:r/>
    </w:p>
    <w:p>
      <w:pPr>
        <w:pStyle w:val="1179"/>
        <w:ind w:firstLine="480"/>
        <w:rPr>
          <w:rFonts w:hint="eastAsia" w:ascii="宋体" w:hAnsi="宋体"/>
          <w:color w:val="000000"/>
          <w:sz w:val="24"/>
          <w:szCs w:val="24"/>
        </w:rPr>
      </w:pPr>
      <w:r>
        <w:rPr>
          <w:rFonts w:ascii="宋体" w:hAnsi="宋体"/>
          <w:color w:val="000000"/>
          <w:sz w:val="24"/>
          <w:szCs w:val="24"/>
        </w:rPr>
        <w:t xml:space="preserve">我单位符合《中华人民共和国政府采购法》第二十二条的规定，符合本项目供应商资格要求。</w:t>
      </w:r>
      <w:r/>
    </w:p>
    <w:p>
      <w:pPr>
        <w:pStyle w:val="1179"/>
        <w:ind w:firstLine="480"/>
        <w:rPr>
          <w:rFonts w:hint="eastAsia" w:ascii="宋体" w:hAnsi="宋体"/>
          <w:color w:val="000000"/>
          <w:sz w:val="24"/>
          <w:szCs w:val="24"/>
        </w:rPr>
      </w:pPr>
      <w:r>
        <w:rPr>
          <w:rFonts w:ascii="宋体" w:hAnsi="宋体"/>
          <w:color w:val="000000"/>
          <w:sz w:val="24"/>
          <w:szCs w:val="24"/>
        </w:rPr>
        <w:t xml:space="preserve">我单位按照磋商文件的要求编制响应文件，并对其提交的响应文件的真实性、合法性承担法律责任。</w:t>
      </w:r>
      <w:r/>
    </w:p>
    <w:p>
      <w:pPr>
        <w:ind w:right="29" w:firstLine="480"/>
        <w:jc w:val="left"/>
        <w:widowControl/>
        <w:rPr>
          <w:rFonts w:hint="eastAsia" w:ascii="宋体" w:hAnsi="宋体"/>
          <w:color w:val="000000"/>
          <w:sz w:val="24"/>
        </w:rPr>
      </w:pPr>
      <w:r>
        <w:rPr>
          <w:rFonts w:ascii="宋体" w:hAnsi="宋体"/>
          <w:color w:val="000000"/>
          <w:sz w:val="24"/>
        </w:rPr>
        <w:t xml:space="preserve">供应商兹宣布同意如下: </w:t>
      </w:r>
      <w:r/>
    </w:p>
    <w:p>
      <w:pPr>
        <w:pStyle w:val="1179"/>
        <w:ind w:firstLine="480"/>
        <w:rPr>
          <w:rFonts w:hint="eastAsia"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0"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visibility:visible;" from="220.5pt,46.8pt" to="220.6pt,46.8pt" filled="f" strokecolor="#000000"/>
            </w:pict>
          </mc:Fallback>
        </mc:AlternateContent>
      </w:r>
      <w:r>
        <w:rPr>
          <w:rFonts w:ascii="宋体" w:hAnsi="宋体"/>
          <w:color w:val="000000"/>
          <w:sz w:val="24"/>
          <w:szCs w:val="24"/>
        </w:rPr>
        <w:t xml:space="preserve">一、完全承担根据《磋商文件》规定完成合同的责任和义务（如有偏离，将全部填写在偏离表中）。</w:t>
      </w:r>
      <w:r/>
    </w:p>
    <w:p>
      <w:pPr>
        <w:pStyle w:val="1179"/>
        <w:ind w:firstLine="480"/>
        <w:rPr>
          <w:rFonts w:hint="eastAsia"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2336;mso-wrap-distance-left:9.0pt;mso-wrap-distance-top:0.0pt;mso-wrap-distance-right:9.0pt;mso-wrap-distance-bottom:0.0pt;visibility:visible;" from="210.0pt,19.5pt" to="210.1pt,19.5pt" filled="f" strokecolor="#000000"/>
            </w:pict>
          </mc:Fallback>
        </mc:AlternateConten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3360;mso-wrap-distance-left:9.0pt;mso-wrap-distance-top:0.0pt;mso-wrap-distance-right:9.0pt;mso-wrap-distance-bottom:0.0pt;visibility:visible;" from="210.0pt,19.5pt" to="210.1pt,19.5pt" filled="f" strokecolor="#000000"/>
            </w:pict>
          </mc:Fallback>
        </mc:AlternateContent>
      </w:r>
      <w:r>
        <w:rPr>
          <w:rFonts w:ascii="宋体" w:hAnsi="宋体"/>
          <w:color w:val="000000"/>
          <w:sz w:val="24"/>
          <w:szCs w:val="24"/>
        </w:rPr>
        <w:t xml:space="preserve">二、保证所提供的响应文件及所有材料的真实、合法、有效，并对其负责。</w:t>
      </w:r>
      <w:r/>
    </w:p>
    <w:p>
      <w:pPr>
        <w:ind w:firstLine="480"/>
        <w:jc w:val="left"/>
        <w:widowControl/>
        <w:rPr>
          <w:rFonts w:hint="eastAsia" w:ascii="宋体" w:hAnsi="宋体"/>
          <w:color w:val="000000"/>
          <w:sz w:val="24"/>
        </w:rPr>
      </w:pPr>
      <w:r>
        <w:rPr>
          <w:rFonts w:ascii="宋体" w:hAnsi="宋体"/>
          <w:color w:val="000000"/>
          <w:sz w:val="24"/>
        </w:rPr>
        <w:t xml:space="preserve">三、已详细审核竞争性磋商文件（含竞争性磋商文件的澄清或者修改），本供应商完全理解并同意放弃对这方面不明及误解的权利。</w:t>
      </w:r>
      <w:r/>
    </w:p>
    <w:p>
      <w:pPr>
        <w:ind w:right="29" w:firstLine="480"/>
        <w:jc w:val="left"/>
        <w:widowControl/>
        <w:rPr>
          <w:rFonts w:hint="eastAsia" w:ascii="宋体" w:hAnsi="宋体"/>
          <w:color w:val="000000"/>
          <w:sz w:val="24"/>
        </w:rPr>
      </w:pPr>
      <w:r>
        <w:rPr>
          <w:rFonts w:ascii="宋体" w:hAnsi="宋体"/>
          <w:color w:val="000000"/>
          <w:sz w:val="24"/>
        </w:rPr>
        <w:t xml:space="preserve">四、所供货物保证符合国家有关产品质量、性能和安全标准，无权利瑕疵。</w:t>
      </w:r>
      <w:r/>
    </w:p>
    <w:p>
      <w:pPr>
        <w:ind w:right="29" w:firstLine="480"/>
        <w:jc w:val="left"/>
        <w:widowControl/>
        <w:rPr>
          <w:rFonts w:hint="eastAsia" w:ascii="宋体" w:hAnsi="宋体"/>
          <w:color w:val="000000"/>
          <w:sz w:val="24"/>
        </w:rPr>
      </w:pPr>
      <w:r>
        <w:rPr>
          <w:rFonts w:ascii="宋体" w:hAnsi="宋体"/>
          <w:color w:val="000000"/>
          <w:sz w:val="24"/>
        </w:rPr>
        <w:t xml:space="preserve">五、报价有效期为</w:t>
      </w:r>
      <w:r>
        <w:rPr>
          <w:rFonts w:hint="eastAsia" w:ascii="宋体" w:hAnsi="宋体"/>
          <w:color w:val="000000"/>
          <w:sz w:val="24"/>
        </w:rPr>
        <w:t xml:space="preserve">60</w:t>
      </w:r>
      <w:r>
        <w:rPr>
          <w:rFonts w:ascii="宋体" w:hAnsi="宋体"/>
          <w:color w:val="000000"/>
          <w:sz w:val="24"/>
        </w:rPr>
        <w:t xml:space="preserve">个工作日。</w:t>
      </w:r>
      <w:r/>
    </w:p>
    <w:p>
      <w:pPr>
        <w:ind w:right="29" w:firstLine="480"/>
        <w:jc w:val="left"/>
        <w:widowControl/>
        <w:rPr>
          <w:rFonts w:hint="eastAsia" w:ascii="宋体" w:hAnsi="宋体"/>
          <w:color w:val="000000"/>
          <w:sz w:val="24"/>
        </w:rPr>
      </w:pPr>
      <w:r>
        <w:rPr>
          <w:rFonts w:ascii="宋体" w:hAnsi="宋体"/>
          <w:color w:val="000000"/>
          <w:sz w:val="24"/>
        </w:rPr>
        <w:t xml:space="preserve">六、同意向贵方提供贵方可能要求的与本次磋商采购有关的任何证据或资料。</w:t>
      </w:r>
      <w:r/>
    </w:p>
    <w:p>
      <w:pPr>
        <w:ind w:right="29" w:firstLine="480"/>
        <w:jc w:val="left"/>
        <w:widowControl/>
        <w:rPr>
          <w:rFonts w:hint="eastAsia" w:ascii="宋体" w:hAnsi="宋体"/>
          <w:color w:val="000000"/>
          <w:sz w:val="24"/>
        </w:rPr>
      </w:pPr>
      <w:r>
        <w:rPr>
          <w:rFonts w:ascii="宋体" w:hAnsi="宋体"/>
          <w:color w:val="000000"/>
          <w:sz w:val="24"/>
        </w:rPr>
        <w:t xml:space="preserve">七、完全理解贵方不一定要接受最低的报价或收到的任何报价。</w:t>
      </w:r>
      <w:r/>
    </w:p>
    <w:p>
      <w:pPr>
        <w:ind w:right="29" w:firstLine="480"/>
        <w:jc w:val="left"/>
        <w:widowControl/>
        <w:rPr>
          <w:rFonts w:hint="eastAsia" w:ascii="宋体" w:hAnsi="宋体"/>
          <w:color w:val="000000"/>
          <w:sz w:val="24"/>
        </w:rPr>
      </w:pPr>
      <w:r>
        <w:rPr>
          <w:rFonts w:ascii="宋体" w:hAnsi="宋体"/>
          <w:color w:val="000000"/>
          <w:sz w:val="24"/>
        </w:rPr>
        <w:t xml:space="preserve">八、采购人或采购代理机构有权将我单位本项目的《磋商报价表》和《分项价格表》予以公示，公示的方式由采购人或采购代理机构确定。</w:t>
      </w:r>
      <w:r/>
    </w:p>
    <w:p>
      <w:pPr>
        <w:ind w:right="29" w:firstLine="480"/>
        <w:jc w:val="left"/>
        <w:widowControl/>
        <w:rPr>
          <w:rFonts w:hint="eastAsia" w:ascii="宋体" w:hAnsi="宋体"/>
          <w:color w:val="000000"/>
          <w:sz w:val="24"/>
        </w:rPr>
      </w:pPr>
      <w:r>
        <w:rPr>
          <w:rFonts w:ascii="宋体" w:hAnsi="宋体"/>
          <w:color w:val="000000"/>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jc w:val="left"/>
        <w:widowControl/>
        <w:rPr>
          <w:rFonts w:hint="eastAsia" w:ascii="宋体" w:hAnsi="宋体"/>
          <w:color w:val="000000"/>
          <w:sz w:val="24"/>
        </w:rPr>
      </w:pPr>
      <w:r>
        <w:rPr>
          <w:rFonts w:hint="eastAsia" w:ascii="宋体" w:hAnsi="宋体"/>
          <w:color w:val="000000"/>
          <w:sz w:val="24"/>
        </w:rPr>
      </w:r>
      <w:r/>
    </w:p>
    <w:p>
      <w:pPr>
        <w:ind w:right="29"/>
        <w:jc w:val="left"/>
        <w:widowControl/>
        <w:rPr>
          <w:rFonts w:hint="eastAsia" w:ascii="宋体" w:hAnsi="宋体"/>
          <w:color w:val="000000"/>
          <w:sz w:val="24"/>
        </w:rPr>
      </w:pPr>
      <w:r>
        <w:rPr>
          <w:rFonts w:ascii="宋体" w:hAnsi="宋体"/>
          <w:color w:val="000000"/>
          <w:sz w:val="24"/>
        </w:rPr>
        <w:t xml:space="preserve">供应商（电子签章）：</w:t>
      </w:r>
      <w:r/>
    </w:p>
    <w:p>
      <w:pPr>
        <w:ind w:right="29"/>
        <w:jc w:val="left"/>
        <w:widowControl/>
        <w:rPr>
          <w:rFonts w:hint="eastAsia" w:ascii="宋体" w:hAnsi="宋体"/>
          <w:color w:val="000000"/>
          <w:sz w:val="24"/>
        </w:rPr>
      </w:pPr>
      <w:r>
        <w:rPr>
          <w:rFonts w:ascii="宋体" w:hAnsi="宋体"/>
          <w:color w:val="000000"/>
          <w:sz w:val="24"/>
        </w:rPr>
        <w:t xml:space="preserve">法定代表人(负责人)或授权代表（签字或盖章）：  </w:t>
      </w:r>
      <w:r/>
    </w:p>
    <w:p>
      <w:pPr>
        <w:jc w:val="left"/>
        <w:widowControl/>
        <w:rPr>
          <w:rFonts w:hint="eastAsia" w:ascii="宋体" w:hAnsi="宋体"/>
          <w:color w:val="000000"/>
          <w:sz w:val="24"/>
        </w:rPr>
      </w:pPr>
      <w:r>
        <w:rPr>
          <w:rFonts w:ascii="宋体" w:hAnsi="宋体"/>
          <w:color w:val="000000"/>
          <w:sz w:val="24"/>
        </w:rPr>
        <w:t xml:space="preserve">联系电话：</w:t>
      </w:r>
      <w:r/>
    </w:p>
    <w:p>
      <w:pPr>
        <w:jc w:val="left"/>
        <w:widowControl/>
        <w:rPr>
          <w:rFonts w:hint="eastAsia" w:ascii="宋体" w:hAnsi="宋体"/>
          <w:color w:val="000000"/>
          <w:sz w:val="24"/>
        </w:rPr>
      </w:pPr>
      <w:r>
        <w:rPr>
          <w:rFonts w:ascii="宋体" w:hAnsi="宋体"/>
          <w:color w:val="000000"/>
          <w:sz w:val="24"/>
        </w:rPr>
        <w:t xml:space="preserve">移动电话：</w:t>
      </w:r>
      <w:r/>
    </w:p>
    <w:p>
      <w:pPr>
        <w:ind w:right="29"/>
        <w:jc w:val="left"/>
        <w:widowControl/>
        <w:rPr>
          <w:rFonts w:hint="eastAsia" w:ascii="宋体" w:hAnsi="宋体"/>
          <w:color w:val="000000"/>
          <w:sz w:val="24"/>
        </w:rPr>
      </w:pPr>
      <w:r>
        <w:rPr>
          <w:rFonts w:ascii="宋体" w:hAnsi="宋体"/>
          <w:color w:val="000000"/>
          <w:sz w:val="24"/>
        </w:rPr>
        <w:t xml:space="preserve">日期：  年  月  日</w:t>
      </w:r>
      <w:r/>
    </w:p>
    <w:p>
      <w:pPr>
        <w:jc w:val="center"/>
        <w:widowControl/>
        <w:rPr>
          <w:rFonts w:hint="eastAsia" w:ascii="宋体" w:hAnsi="宋体"/>
          <w:b/>
          <w:color w:val="000000"/>
          <w:sz w:val="36"/>
          <w:szCs w:val="20"/>
        </w:rPr>
      </w:pPr>
      <w:r>
        <w:rPr>
          <w:rFonts w:ascii="宋体" w:hAnsi="宋体"/>
          <w:b/>
          <w:bCs/>
          <w:color w:val="000000"/>
          <w:sz w:val="28"/>
          <w:szCs w:val="20"/>
        </w:rPr>
        <w:br w:type="page" w:clear="all"/>
      </w:r>
      <w:r>
        <w:rPr>
          <w:rFonts w:hint="eastAsia" w:ascii="宋体" w:hAnsi="宋体"/>
          <w:b/>
          <w:color w:val="000000"/>
          <w:sz w:val="36"/>
          <w:szCs w:val="20"/>
          <w:lang w:val="en-US" w:eastAsia="zh-CN"/>
        </w:rPr>
        <w:t xml:space="preserve">8</w:t>
      </w:r>
      <w:r>
        <w:rPr>
          <w:rFonts w:ascii="宋体" w:hAnsi="宋体"/>
          <w:b/>
          <w:color w:val="000000"/>
          <w:sz w:val="36"/>
          <w:szCs w:val="20"/>
        </w:rPr>
        <w:t xml:space="preserve">、授权委托书</w:t>
      </w:r>
      <w:r/>
    </w:p>
    <w:p>
      <w:pPr>
        <w:jc w:val="left"/>
        <w:spacing w:line="500" w:lineRule="exact"/>
        <w:widowControl/>
        <w:rPr>
          <w:rFonts w:hint="eastAsia" w:ascii="宋体" w:hAnsi="宋体"/>
          <w:color w:val="000000"/>
          <w:sz w:val="32"/>
          <w:szCs w:val="20"/>
        </w:rPr>
      </w:pPr>
      <w:r>
        <w:rPr>
          <w:rFonts w:hint="eastAsia" w:ascii="宋体" w:hAnsi="宋体"/>
          <w:color w:val="000000"/>
          <w:sz w:val="32"/>
          <w:szCs w:val="20"/>
        </w:rPr>
      </w:r>
      <w:r/>
    </w:p>
    <w:p>
      <w:pPr>
        <w:jc w:val="left"/>
        <w:spacing w:line="360" w:lineRule="auto"/>
        <w:widowControl/>
        <w:rPr>
          <w:rFonts w:hint="eastAsia" w:ascii="宋体" w:hAnsi="宋体"/>
          <w:color w:val="000000"/>
          <w:sz w:val="24"/>
        </w:rPr>
      </w:pPr>
      <w:r>
        <w:rPr>
          <w:rFonts w:ascii="宋体" w:hAnsi="宋体"/>
          <w:color w:val="000000"/>
          <w:sz w:val="24"/>
        </w:rPr>
        <w:t xml:space="preserve">委托人（全称）：</w:t>
      </w:r>
      <w:r/>
    </w:p>
    <w:p>
      <w:pPr>
        <w:jc w:val="left"/>
        <w:spacing w:line="360" w:lineRule="auto"/>
        <w:widowControl/>
        <w:rPr>
          <w:rFonts w:hint="eastAsia" w:ascii="宋体" w:hAnsi="宋体"/>
          <w:color w:val="000000"/>
          <w:sz w:val="24"/>
        </w:rPr>
      </w:pPr>
      <w:r>
        <w:rPr>
          <w:rFonts w:ascii="宋体" w:hAnsi="宋体"/>
          <w:color w:val="000000"/>
          <w:sz w:val="24"/>
        </w:rPr>
        <w:t xml:space="preserve">地  址：</w:t>
      </w:r>
      <w:r/>
    </w:p>
    <w:p>
      <w:pPr>
        <w:jc w:val="left"/>
        <w:spacing w:line="360" w:lineRule="auto"/>
        <w:widowControl/>
        <w:rPr>
          <w:rFonts w:hint="eastAsia" w:ascii="宋体" w:hAnsi="宋体"/>
          <w:color w:val="000000"/>
          <w:sz w:val="24"/>
        </w:rPr>
      </w:pPr>
      <w:r>
        <w:rPr>
          <w:rFonts w:ascii="宋体" w:hAnsi="宋体"/>
          <w:color w:val="000000"/>
          <w:sz w:val="24"/>
        </w:rPr>
        <w:t xml:space="preserve">法定代表人（负责人）：               </w:t>
      </w:r>
      <w:r/>
    </w:p>
    <w:p>
      <w:pPr>
        <w:jc w:val="left"/>
        <w:spacing w:line="360" w:lineRule="auto"/>
        <w:widowControl/>
        <w:rPr>
          <w:rFonts w:hint="eastAsia" w:ascii="宋体" w:hAnsi="宋体"/>
          <w:color w:val="000000"/>
          <w:sz w:val="24"/>
        </w:rPr>
      </w:pPr>
      <w:r>
        <w:rPr>
          <w:rFonts w:ascii="宋体" w:hAnsi="宋体"/>
          <w:color w:val="000000"/>
          <w:sz w:val="24"/>
        </w:rPr>
        <w:t xml:space="preserve">统一社会信用代码：</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ascii="宋体" w:hAnsi="宋体"/>
          <w:color w:val="000000"/>
          <w:sz w:val="24"/>
        </w:rPr>
        <w:t xml:space="preserve">受托人：                  先生（女士）</w:t>
      </w:r>
      <w:r/>
    </w:p>
    <w:p>
      <w:pPr>
        <w:jc w:val="left"/>
        <w:spacing w:line="360" w:lineRule="auto"/>
        <w:widowControl/>
        <w:rPr>
          <w:rFonts w:hint="eastAsia" w:ascii="宋体" w:hAnsi="宋体"/>
          <w:color w:val="000000"/>
          <w:sz w:val="24"/>
        </w:rPr>
      </w:pPr>
      <w:r>
        <w:rPr>
          <w:rFonts w:ascii="宋体" w:hAnsi="宋体"/>
          <w:color w:val="000000"/>
          <w:sz w:val="24"/>
        </w:rPr>
        <w:t xml:space="preserve">身份证号：</w:t>
      </w:r>
      <w:r/>
    </w:p>
    <w:p>
      <w:pPr>
        <w:jc w:val="center"/>
        <w:spacing w:line="360" w:lineRule="auto"/>
        <w:widowControl/>
        <w:rPr>
          <w:rFonts w:hint="eastAsia" w:ascii="宋体" w:hAnsi="宋体"/>
          <w:color w:val="000000"/>
          <w:sz w:val="24"/>
        </w:rPr>
      </w:pPr>
      <w:r>
        <w:rPr>
          <w:rFonts w:hint="eastAsia" w:ascii="宋体" w:hAnsi="宋体"/>
          <w:color w:val="000000"/>
          <w:sz w:val="24"/>
        </w:rPr>
      </w:r>
      <w:r/>
    </w:p>
    <w:p>
      <w:pPr>
        <w:ind w:firstLine="560"/>
        <w:jc w:val="left"/>
        <w:spacing w:line="360" w:lineRule="auto"/>
        <w:widowControl/>
        <w:rPr>
          <w:rFonts w:hint="eastAsia" w:ascii="宋体" w:hAnsi="宋体"/>
          <w:color w:val="000000"/>
          <w:sz w:val="24"/>
        </w:rPr>
      </w:pPr>
      <w:r>
        <w:rPr>
          <w:rFonts w:ascii="宋体" w:hAnsi="宋体"/>
          <w:color w:val="000000"/>
          <w:sz w:val="24"/>
        </w:rPr>
        <w:t xml:space="preserve">兹委托（   ）全权代表我企业（公司）参与</w:t>
      </w:r>
      <w:r>
        <w:rPr>
          <w:rFonts w:ascii="宋体" w:hAnsi="宋体"/>
          <w:color w:val="000000"/>
          <w:sz w:val="24"/>
          <w:u w:val="single"/>
        </w:rPr>
        <w:t xml:space="preserve">          项目</w:t>
      </w:r>
      <w:r>
        <w:rPr>
          <w:rFonts w:ascii="宋体" w:hAnsi="宋体"/>
          <w:color w:val="000000"/>
          <w:sz w:val="24"/>
        </w:rPr>
        <w:t xml:space="preserve">[项目编号：</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]的磋商活动及签订合同。（</w:t>
      </w:r>
      <w:r>
        <w:rPr>
          <w:rFonts w:ascii="宋体" w:hAnsi="宋体"/>
          <w:b/>
          <w:color w:val="000000"/>
          <w:sz w:val="24"/>
        </w:rPr>
        <w:t xml:space="preserve">  </w:t>
      </w:r>
      <w:r>
        <w:rPr>
          <w:rFonts w:ascii="宋体" w:hAnsi="宋体"/>
          <w:color w:val="000000"/>
          <w:sz w:val="24"/>
        </w:rPr>
        <w:t xml:space="preserve"> ）以我企业（公司）名义所为的行为及签署的文件，我企业（公司）均予以认可。有关法律责任均由我企业（公司）承担。（   ）无转委托权。委托期限自   年  月 日起至  年  月  日止。</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ascii="宋体" w:hAnsi="宋体"/>
          <w:color w:val="000000"/>
          <w:sz w:val="24"/>
        </w:rPr>
        <w:t xml:space="preserve">委托人（电子签章）：</w:t>
      </w:r>
      <w:r/>
    </w:p>
    <w:p>
      <w:pPr>
        <w:jc w:val="left"/>
        <w:spacing w:line="360" w:lineRule="auto"/>
        <w:widowControl/>
        <w:rPr>
          <w:rFonts w:hint="eastAsia" w:ascii="宋体" w:hAnsi="宋体"/>
          <w:color w:val="000000"/>
          <w:sz w:val="24"/>
        </w:rPr>
      </w:pPr>
      <w:r>
        <w:rPr>
          <w:rFonts w:ascii="宋体" w:hAnsi="宋体"/>
          <w:color w:val="000000"/>
          <w:sz w:val="24"/>
        </w:rPr>
        <w:t xml:space="preserve">法定代表人（负责人）（签字或盖章）：</w:t>
      </w:r>
      <w:r/>
    </w:p>
    <w:p>
      <w:pPr>
        <w:jc w:val="left"/>
        <w:spacing w:line="360" w:lineRule="auto"/>
        <w:widowControl/>
        <w:rPr>
          <w:rFonts w:hint="eastAsia" w:ascii="宋体" w:hAnsi="宋体"/>
          <w:color w:val="000000"/>
          <w:sz w:val="24"/>
        </w:rPr>
      </w:pPr>
      <w:r>
        <w:rPr>
          <w:rFonts w:ascii="宋体" w:hAnsi="宋体"/>
          <w:color w:val="000000"/>
          <w:sz w:val="24"/>
        </w:rPr>
        <w:t xml:space="preserve">受托人（签字或盖章）：</w:t>
      </w:r>
      <w:r/>
    </w:p>
    <w:p>
      <w:pPr>
        <w:pStyle w:val="1163"/>
        <w:ind w:left="0"/>
      </w:pPr>
      <w:r>
        <w:rPr>
          <w:rFonts w:hint="eastAsia" w:ascii="宋体" w:hAnsi="宋体"/>
          <w:color w:val="000000"/>
          <w:sz w:val="24"/>
        </w:rPr>
        <w:t xml:space="preserve">受托人（联系电话）：</w:t>
      </w:r>
      <w:r/>
    </w:p>
    <w:p>
      <w:pPr>
        <w:ind w:firstLine="4575"/>
        <w:jc w:val="left"/>
        <w:spacing w:line="360" w:lineRule="auto"/>
        <w:widowControl/>
        <w:rPr>
          <w:rFonts w:hint="eastAsia" w:ascii="宋体" w:hAnsi="宋体"/>
          <w:color w:val="000000"/>
          <w:sz w:val="24"/>
        </w:rPr>
      </w:pPr>
      <w:r>
        <w:rPr>
          <w:rFonts w:hint="eastAsia" w:ascii="宋体" w:hAnsi="宋体"/>
          <w:color w:val="000000"/>
          <w:sz w:val="24"/>
        </w:rPr>
        <w:t xml:space="preserve">日期：   </w:t>
      </w:r>
      <w:r>
        <w:rPr>
          <w:rFonts w:ascii="宋体" w:hAnsi="宋体"/>
          <w:color w:val="000000"/>
          <w:sz w:val="24"/>
        </w:rPr>
        <w:t xml:space="preserve">年   月   日</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(受托人身份证扫描件附后)</w:t>
      </w:r>
      <w:r/>
    </w:p>
    <w:p>
      <w:pPr>
        <w:jc w:val="center"/>
        <w:spacing w:before="100" w:beforeAutospacing="1" w:after="100" w:afterAutospacing="1" w:line="450" w:lineRule="atLeast"/>
        <w:widowControl/>
        <w:rPr>
          <w:rFonts w:hint="eastAsia" w:ascii="宋体" w:hAnsi="宋体"/>
          <w:b/>
          <w:color w:val="000000"/>
          <w:sz w:val="36"/>
          <w:szCs w:val="36"/>
        </w:rPr>
      </w:pPr>
      <w:r>
        <w:rPr>
          <w:rFonts w:ascii="宋体" w:hAnsi="宋体"/>
          <w:b/>
          <w:color w:val="000000"/>
          <w:sz w:val="36"/>
          <w:szCs w:val="36"/>
        </w:rPr>
        <w:br w:type="page" w:clear="all"/>
      </w:r>
      <w:r>
        <w:rPr>
          <w:rFonts w:hint="eastAsia" w:ascii="宋体" w:hAnsi="宋体"/>
          <w:b/>
          <w:color w:val="000000"/>
          <w:sz w:val="36"/>
          <w:szCs w:val="20"/>
          <w:lang w:val="en-US" w:eastAsia="zh-CN"/>
        </w:rPr>
        <w:t xml:space="preserve">9</w:t>
      </w:r>
      <w:r>
        <w:rPr>
          <w:rFonts w:ascii="宋体" w:hAnsi="宋体"/>
          <w:b/>
          <w:color w:val="000000"/>
          <w:sz w:val="36"/>
          <w:szCs w:val="20"/>
        </w:rPr>
        <w:t xml:space="preserve">、中小企业声明函</w:t>
      </w:r>
      <w:r/>
    </w:p>
    <w:p>
      <w:pPr>
        <w:ind w:firstLine="480"/>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本公司郑重声明，根据《政府采购促进中小企业发展管理办法》（财库﹝2020﹞46 号）的规定，本公司参加（</w:t>
      </w:r>
      <w:r>
        <w:rPr>
          <w:rFonts w:hint="eastAsia" w:ascii="宋体" w:hAnsi="宋体" w:cs="宋体"/>
          <w:color w:val="000000"/>
          <w:sz w:val="24"/>
          <w:szCs w:val="22"/>
          <w:u w:val="single"/>
          <w:lang w:eastAsia="zh-CN"/>
        </w:rPr>
        <w:t xml:space="preserve">沛县汉兴街道办事处  </w:t>
      </w:r>
      <w:r>
        <w:rPr>
          <w:rFonts w:hint="eastAsia" w:ascii="宋体" w:hAnsi="宋体" w:cs="宋体"/>
          <w:color w:val="000000"/>
          <w:sz w:val="24"/>
          <w:szCs w:val="22"/>
        </w:rPr>
        <w:t xml:space="preserve">）的（</w:t>
      </w:r>
      <w:r>
        <w:rPr>
          <w:rFonts w:hint="eastAsia" w:ascii="宋体" w:hAnsi="宋体" w:cs="宋体"/>
          <w:color w:val="000000"/>
          <w:sz w:val="24"/>
          <w:szCs w:val="22"/>
          <w:u w:val="single"/>
          <w:lang w:eastAsia="zh-CN"/>
        </w:rPr>
        <w:t xml:space="preserve">御景新城南侧地块整治(御景公园)工程</w:t>
      </w:r>
      <w:r>
        <w:rPr>
          <w:rFonts w:hint="eastAsia" w:ascii="宋体" w:hAnsi="宋体" w:cs="宋体"/>
          <w:color w:val="000000"/>
          <w:sz w:val="24"/>
          <w:szCs w:val="22"/>
        </w:rPr>
        <w:t xml:space="preserve">）采购活动，工程的施工单位全部为符合政策要求的中小企业。相关企业的具体情况如下：</w:t>
      </w:r>
      <w:r/>
    </w:p>
    <w:p>
      <w:pPr>
        <w:spacing w:line="312" w:lineRule="auto"/>
        <w:widowControl/>
        <w:rPr>
          <w:rFonts w:hint="eastAsia" w:ascii="宋体" w:hAnsi="宋体" w:cs="宋体"/>
          <w:color w:val="000000"/>
          <w:sz w:val="24"/>
          <w:szCs w:val="22"/>
        </w:rPr>
      </w:pPr>
      <w:r>
        <w:rPr>
          <w:rFonts w:hint="eastAsia" w:ascii="宋体" w:hAnsi="宋体" w:cs="宋体"/>
          <w:color w:val="000000"/>
          <w:sz w:val="24"/>
          <w:szCs w:val="22"/>
        </w:rPr>
      </w:r>
      <w:r/>
    </w:p>
    <w:p>
      <w:pPr>
        <w:ind w:firstLine="480"/>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w:t>
      </w:r>
      <w:r>
        <w:rPr>
          <w:rFonts w:hint="eastAsia" w:ascii="宋体" w:hAnsi="宋体" w:cs="宋体"/>
          <w:color w:val="000000"/>
          <w:sz w:val="24"/>
          <w:szCs w:val="22"/>
          <w:lang w:eastAsia="zh-CN"/>
        </w:rPr>
        <w:t xml:space="preserve">御景新城南侧地块整治(御景公园)工程</w:t>
      </w:r>
      <w:r>
        <w:rPr>
          <w:rFonts w:hint="eastAsia" w:ascii="宋体" w:hAnsi="宋体" w:cs="宋体"/>
          <w:color w:val="000000"/>
          <w:sz w:val="24"/>
          <w:szCs w:val="22"/>
        </w:rPr>
        <w:t xml:space="preserve">），属于</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（采购文件中明确的所属行业）； 承建（承接）企业为（</w:t>
      </w:r>
      <w:r>
        <w:rPr>
          <w:rFonts w:hint="eastAsia" w:ascii="宋体" w:hAnsi="宋体" w:cs="宋体"/>
          <w:color w:val="000000"/>
          <w:sz w:val="24"/>
          <w:szCs w:val="22"/>
          <w:u w:val="single"/>
        </w:rPr>
        <w:t xml:space="preserve">   企业名称   </w:t>
      </w:r>
      <w:r>
        <w:rPr>
          <w:rFonts w:hint="eastAsia" w:ascii="宋体" w:hAnsi="宋体" w:cs="宋体"/>
          <w:color w:val="000000"/>
          <w:sz w:val="24"/>
          <w:szCs w:val="22"/>
        </w:rPr>
        <w:t xml:space="preserve">），从业人员</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人，营业收入为</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万元，资产总额为</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万元，属于</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w:t>
      </w:r>
      <w:r>
        <w:rPr>
          <w:rFonts w:ascii="Wingdings" w:hAnsi="Wingdings" w:eastAsia="Wingdings" w:cs="Wingdings"/>
          <w:color w:val="000000"/>
          <w:sz w:val="24"/>
          <w:szCs w:val="22"/>
        </w:rPr>
        <w:t xml:space="preserve">¨</w:t>
      </w:r>
      <w:r>
        <w:rPr>
          <w:rFonts w:hint="eastAsia" w:ascii="宋体" w:hAnsi="宋体" w:cs="宋体"/>
          <w:color w:val="000000"/>
          <w:sz w:val="24"/>
          <w:szCs w:val="22"/>
        </w:rPr>
        <w:t xml:space="preserve">中型企业、</w:t>
      </w:r>
      <w:r>
        <w:rPr>
          <w:rFonts w:ascii="Wingdings" w:hAnsi="Wingdings" w:eastAsia="Wingdings" w:cs="Wingdings"/>
          <w:color w:val="000000"/>
          <w:sz w:val="24"/>
          <w:szCs w:val="22"/>
        </w:rPr>
        <w:t xml:space="preserve">¨</w:t>
      </w:r>
      <w:r>
        <w:rPr>
          <w:rFonts w:hint="eastAsia" w:ascii="宋体" w:hAnsi="宋体" w:cs="宋体"/>
          <w:color w:val="000000"/>
          <w:sz w:val="24"/>
          <w:szCs w:val="22"/>
        </w:rPr>
        <w:t xml:space="preserve">小型企业、</w:t>
      </w:r>
      <w:r>
        <w:rPr>
          <w:rFonts w:ascii="Wingdings" w:hAnsi="Wingdings" w:eastAsia="Wingdings" w:cs="Wingdings"/>
          <w:color w:val="000000"/>
          <w:sz w:val="24"/>
          <w:szCs w:val="22"/>
        </w:rPr>
        <w:t xml:space="preserve">¨</w:t>
      </w:r>
      <w:r>
        <w:rPr>
          <w:rFonts w:hint="eastAsia" w:ascii="宋体" w:hAnsi="宋体" w:cs="宋体"/>
          <w:color w:val="000000"/>
          <w:sz w:val="24"/>
          <w:szCs w:val="22"/>
        </w:rPr>
        <w:t xml:space="preserve">微型企业，请勾选！）；</w:t>
      </w:r>
      <w:r/>
    </w:p>
    <w:p>
      <w:pPr>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r>
      <w:r/>
    </w:p>
    <w:p>
      <w:pPr>
        <w:ind w:firstLine="480"/>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r>
      <w:r/>
    </w:p>
    <w:p>
      <w:pPr>
        <w:ind w:firstLine="480"/>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以上企业，不属于大企业的分支机构，不存在控股股东为大企业的情形，也不存在与大企业的负责人为同一人的情形。</w:t>
      </w:r>
      <w:r/>
    </w:p>
    <w:p>
      <w:pPr>
        <w:ind w:firstLine="480"/>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本企业对上述声明内容的真实性负责。如有虚假，将依法承担相应责任。</w:t>
      </w:r>
      <w:r/>
    </w:p>
    <w:p>
      <w:pPr>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1165"/>
        <w:jc w:val="left"/>
        <w:widowControl/>
        <w:rPr>
          <w:rFonts w:hint="eastAsia" w:ascii="宋体" w:hAnsi="宋体" w:eastAsia="宋体" w:cs="宋体"/>
          <w:color w:val="000000"/>
          <w:sz w:val="24"/>
          <w:szCs w:val="22"/>
        </w:rPr>
      </w:pPr>
      <w:r>
        <w:rPr>
          <w:rFonts w:hint="eastAsia" w:ascii="宋体" w:hAnsi="宋体" w:eastAsia="宋体" w:cs="宋体"/>
          <w:color w:val="000000"/>
          <w:sz w:val="24"/>
          <w:szCs w:val="22"/>
        </w:rPr>
      </w:r>
      <w:r/>
    </w:p>
    <w:p>
      <w:pPr>
        <w:pStyle w:val="1165"/>
        <w:jc w:val="left"/>
        <w:widowControl/>
        <w:rPr>
          <w:rFonts w:hint="eastAsia" w:ascii="宋体" w:hAnsi="宋体" w:eastAsia="宋体" w:cs="宋体"/>
          <w:color w:val="000000"/>
          <w:sz w:val="24"/>
          <w:szCs w:val="22"/>
        </w:rPr>
      </w:pPr>
      <w:r>
        <w:rPr>
          <w:rFonts w:hint="eastAsia" w:ascii="宋体" w:hAnsi="宋体" w:eastAsia="宋体" w:cs="宋体"/>
          <w:color w:val="000000"/>
          <w:sz w:val="24"/>
          <w:szCs w:val="22"/>
        </w:rPr>
      </w:r>
      <w:r/>
    </w:p>
    <w:p>
      <w:pPr>
        <w:ind w:firstLine="480"/>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                         企业名称（电子签章）：</w:t>
      </w:r>
      <w:r/>
    </w:p>
    <w:p>
      <w:pPr>
        <w:ind w:firstLine="480"/>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                         日期： 年  月  日</w:t>
      </w:r>
      <w:r/>
    </w:p>
    <w:p>
      <w:pPr>
        <w:pStyle w:val="1163"/>
        <w:ind w:left="0"/>
        <w:jc w:val="left"/>
        <w:widowControl/>
        <w:rPr>
          <w:rFonts w:hint="eastAsia" w:ascii="宋体" w:hAnsi="宋体" w:cs="宋体"/>
          <w:color w:val="000000"/>
          <w:sz w:val="24"/>
        </w:rPr>
      </w:pPr>
      <w:r>
        <w:rPr>
          <w:rFonts w:hint="eastAsia" w:ascii="宋体" w:hAnsi="宋体" w:cs="宋体"/>
          <w:color w:val="000000"/>
          <w:sz w:val="24"/>
        </w:rPr>
      </w:r>
      <w:r/>
    </w:p>
    <w:p>
      <w:pPr>
        <w:ind w:firstLine="480"/>
        <w:jc w:val="left"/>
        <w:spacing w:line="360" w:lineRule="auto"/>
        <w:widowControl/>
        <w:rPr>
          <w:rFonts w:hint="eastAsia" w:ascii="宋体" w:hAnsi="宋体"/>
          <w:color w:val="000000"/>
          <w:sz w:val="24"/>
        </w:rPr>
      </w:pPr>
      <w:r>
        <w:rPr>
          <w:rFonts w:hint="eastAsia" w:ascii="宋体" w:hAnsi="宋体"/>
          <w:color w:val="000000"/>
          <w:sz w:val="24"/>
        </w:rPr>
      </w:r>
      <w:r/>
    </w:p>
    <w:p>
      <w:pPr>
        <w:ind w:firstLine="480"/>
        <w:jc w:val="left"/>
        <w:spacing w:line="360" w:lineRule="auto"/>
        <w:widowControl/>
        <w:rPr>
          <w:rFonts w:hint="eastAsia" w:ascii="宋体" w:hAnsi="宋体"/>
          <w:color w:val="000000"/>
          <w:sz w:val="24"/>
        </w:rPr>
      </w:pPr>
      <w:r>
        <w:rPr>
          <w:rFonts w:hint="eastAsia" w:ascii="宋体" w:hAnsi="宋体"/>
          <w:color w:val="000000"/>
          <w:sz w:val="24"/>
        </w:rPr>
      </w:r>
      <w:r/>
    </w:p>
    <w:p>
      <w:pPr>
        <w:pStyle w:val="988"/>
        <w:ind w:left="0"/>
        <w:rPr>
          <w:rFonts w:hint="eastAsia" w:ascii="宋体" w:hAnsi="宋体"/>
          <w:color w:val="000000"/>
          <w:sz w:val="24"/>
          <w:szCs w:val="24"/>
        </w:rPr>
      </w:pPr>
      <w:r>
        <w:rPr>
          <w:rFonts w:hint="eastAsia" w:ascii="宋体" w:hAnsi="宋体"/>
          <w:color w:val="000000"/>
          <w:sz w:val="24"/>
          <w:szCs w:val="24"/>
        </w:rPr>
      </w:r>
      <w:r/>
    </w:p>
    <w:p>
      <w:pPr>
        <w:ind w:firstLine="482"/>
        <w:jc w:val="left"/>
        <w:spacing w:line="360" w:lineRule="auto"/>
        <w:widowControl/>
        <w:rPr>
          <w:rFonts w:hint="eastAsia" w:ascii="宋体" w:hAnsi="宋体"/>
          <w:b/>
          <w:bCs/>
          <w:color w:val="000000"/>
          <w:sz w:val="24"/>
        </w:rPr>
      </w:pPr>
      <w:r>
        <w:rPr>
          <w:rFonts w:ascii="宋体" w:hAnsi="宋体"/>
          <w:b/>
          <w:bCs/>
          <w:color w:val="000000"/>
          <w:sz w:val="24"/>
        </w:rPr>
        <w:t xml:space="preserve">注：本项目采购项目属性</w:t>
      </w:r>
      <w:r>
        <w:rPr>
          <w:rFonts w:hint="eastAsia" w:ascii="宋体" w:hAnsi="宋体"/>
          <w:b/>
          <w:bCs/>
          <w:color w:val="000000"/>
          <w:sz w:val="24"/>
        </w:rPr>
        <w:t xml:space="preserve">（行业）</w:t>
      </w:r>
      <w:r>
        <w:rPr>
          <w:rFonts w:ascii="宋体" w:hAnsi="宋体"/>
          <w:b/>
          <w:bCs/>
          <w:color w:val="000000"/>
          <w:sz w:val="24"/>
        </w:rPr>
        <w:t xml:space="preserve">为：</w:t>
      </w:r>
      <w:r>
        <w:rPr>
          <w:rFonts w:hint="eastAsia" w:ascii="宋体" w:hAnsi="宋体"/>
          <w:b/>
          <w:bCs/>
          <w:color w:val="000000"/>
          <w:sz w:val="24"/>
          <w:u w:val="single"/>
        </w:rPr>
        <w:t xml:space="preserve">建筑业</w:t>
      </w:r>
      <w:r>
        <w:rPr>
          <w:rFonts w:ascii="宋体" w:hAnsi="宋体"/>
          <w:b/>
          <w:bCs/>
          <w:color w:val="000000"/>
          <w:sz w:val="24"/>
        </w:rPr>
        <w:t xml:space="preserve">。</w:t>
      </w:r>
      <w:r/>
    </w:p>
    <w:p>
      <w:pPr>
        <w:pStyle w:val="1163"/>
        <w:ind w:left="0"/>
        <w:jc w:val="left"/>
        <w:spacing w:after="0"/>
        <w:widowControl/>
        <w:rPr>
          <w:rFonts w:hint="eastAsia" w:ascii="宋体" w:hAnsi="宋体" w:cs="宋体"/>
          <w:color w:val="000000"/>
          <w:sz w:val="30"/>
          <w:szCs w:val="30"/>
        </w:rPr>
      </w:pPr>
      <w:r>
        <w:rPr>
          <w:rFonts w:hint="eastAsia" w:ascii="仿宋" w:hAnsi="仿宋" w:eastAsia="仿宋" w:cs="仿宋"/>
          <w:b/>
          <w:bCs/>
          <w:sz w:val="28"/>
          <w:szCs w:val="28"/>
        </w:rPr>
        <w:t xml:space="preserve">说明：</w:t>
      </w:r>
      <w:r>
        <w:rPr>
          <w:rFonts w:hint="eastAsia" w:ascii="宋体" w:hAnsi="宋体" w:cs="宋体"/>
          <w:b/>
          <w:color w:val="000000"/>
          <w:sz w:val="24"/>
        </w:rPr>
        <w:t xml:space="preserve">从业人员、营业收入、资产总额填报上一年度数据，无上一年度数据的新成立企业可不填报。</w:t>
      </w:r>
      <w:r/>
    </w:p>
    <w:p>
      <w:pPr>
        <w:pStyle w:val="1165"/>
        <w:ind w:left="0" w:firstLine="0"/>
        <w:rPr>
          <w:rFonts w:hint="eastAsia" w:ascii="宋体" w:hAnsi="宋体" w:eastAsia="宋体" w:cs="宋体"/>
          <w:color w:val="000000"/>
        </w:rPr>
      </w:pPr>
      <w:r>
        <w:rPr>
          <w:rFonts w:hint="eastAsia" w:ascii="宋体" w:hAnsi="宋体" w:eastAsia="宋体" w:cs="宋体"/>
          <w:color w:val="000000"/>
        </w:rPr>
      </w:r>
      <w:r/>
    </w:p>
    <w:p>
      <w:pPr>
        <w:spacing w:line="360" w:lineRule="auto"/>
        <w:rPr>
          <w:rFonts w:hint="eastAsia" w:ascii="宋体" w:hAnsi="宋体" w:cs="宋体"/>
          <w:color w:val="000000"/>
          <w:sz w:val="24"/>
          <w:u w:val="single"/>
        </w:rPr>
      </w:pPr>
      <w:r>
        <w:rPr>
          <w:rFonts w:hint="eastAsia" w:ascii="宋体" w:hAnsi="宋体" w:cs="宋体"/>
          <w:color w:val="000000"/>
          <w:sz w:val="24"/>
          <w:u w:val="single"/>
        </w:rPr>
      </w:r>
      <w:r/>
    </w:p>
    <w:p>
      <w:pPr>
        <w:pStyle w:val="1180"/>
        <w:spacing w:before="0" w:beforeAutospacing="0" w:after="0" w:afterAutospacing="0" w:line="360" w:lineRule="auto"/>
        <w:rPr>
          <w:rFonts w:hint="eastAsia" w:cs="宋体"/>
          <w:color w:val="000000"/>
          <w:sz w:val="22"/>
          <w:szCs w:val="22"/>
        </w:rPr>
      </w:pPr>
      <w:r>
        <w:rPr>
          <w:rFonts w:hint="eastAsia" w:cs="宋体"/>
          <w:color w:val="000000"/>
          <w:sz w:val="15"/>
          <w:szCs w:val="15"/>
        </w:rPr>
        <w:br w:type="page" w:clear="all"/>
      </w:r>
      <w:r/>
    </w:p>
    <w:p>
      <w:pPr>
        <w:pStyle w:val="1180"/>
        <w:ind w:firstLine="440"/>
        <w:spacing w:before="0" w:beforeAutospacing="0" w:after="0" w:afterAutospacing="0" w:line="360" w:lineRule="auto"/>
        <w:rPr>
          <w:rFonts w:hint="eastAsia" w:cs="宋体"/>
          <w:color w:val="000000"/>
          <w:sz w:val="22"/>
          <w:szCs w:val="22"/>
        </w:rPr>
      </w:pPr>
      <w:r>
        <w:rPr>
          <w:rFonts w:hint="eastAsia" w:cs="宋体"/>
          <w:color w:val="000000"/>
          <w:sz w:val="22"/>
          <w:szCs w:val="22"/>
        </w:rPr>
        <w:t xml:space="preserve">《中小企业声明函》查询渠道参考工业和信息化部发布的中小企业规模自测小程序</w:t>
      </w:r>
      <w:r/>
    </w:p>
    <w:p>
      <w:pPr>
        <w:pStyle w:val="1180"/>
        <w:spacing w:before="0" w:beforeAutospacing="0" w:after="0" w:afterAutospacing="0" w:line="360" w:lineRule="auto"/>
        <w:rPr>
          <w:rFonts w:hint="eastAsia" w:cs="宋体"/>
          <w:color w:val="000000"/>
          <w:sz w:val="22"/>
          <w:szCs w:val="22"/>
        </w:rPr>
      </w:pPr>
      <w:r>
        <w:rPr>
          <w:rFonts w:hint="eastAsia" w:cs="宋体"/>
          <w:color w:val="000000"/>
          <w:sz w:val="22"/>
          <w:szCs w:val="22"/>
        </w:rPr>
        <w:t xml:space="preserve">为方便中小企业和社会各界使用自测结果，小程序增加自测结果打印功能，测试者可按照小程序填写测试企业有关信息并完成自测后，保存自测结果自行打印。</w:t>
      </w:r>
      <w:r/>
    </w:p>
    <w:p>
      <w:pPr>
        <w:pStyle w:val="1180"/>
        <w:ind w:firstLine="440"/>
        <w:spacing w:before="0" w:beforeAutospacing="0" w:after="0" w:afterAutospacing="0" w:line="360" w:lineRule="auto"/>
        <w:rPr>
          <w:rFonts w:hint="eastAsia" w:cs="宋体"/>
          <w:color w:val="000000"/>
          <w:sz w:val="22"/>
          <w:szCs w:val="22"/>
        </w:rPr>
      </w:pPr>
      <w:r>
        <w:rPr>
          <w:rFonts w:hint="eastAsia" w:cs="宋体"/>
          <w:color w:val="000000"/>
          <w:sz w:val="22"/>
          <w:szCs w:val="22"/>
        </w:rPr>
        <w:t xml:space="preserve">《中小企业声明函》查询渠道用微信搜索“中小企业规模类型自测小程序”。</w:t>
      </w:r>
      <w:r/>
    </w:p>
    <w:p>
      <w:pPr>
        <w:pStyle w:val="1165"/>
        <w:jc w:val="left"/>
        <w:widowControl/>
        <w:rPr>
          <w:szCs w:val="28"/>
        </w:rPr>
      </w:pPr>
      <w:r>
        <w:rPr>
          <w:szCs w:val="28"/>
        </w:rPr>
      </w:r>
      <w:r/>
    </w:p>
    <w:p>
      <w:pPr>
        <w:pStyle w:val="1164"/>
        <w:jc w:val="left"/>
        <w:widowControl/>
        <w:rPr>
          <w:sz w:val="20"/>
          <w:szCs w:val="20"/>
        </w:rPr>
      </w:pPr>
      <w:r>
        <w:rPr>
          <w:rFonts w:hint="eastAsia"/>
          <w:sz w:val="20"/>
          <w:szCs w:val="20"/>
        </w:rPr>
        <w:t xml:space="preserve">                      </w:t>
      </w:r>
      <w:r>
        <w:rPr>
          <w:sz w:val="20"/>
          <w:szCs w:val="20"/>
        </w:rPr>
        <mc:AlternateContent>
          <mc:Choice Requires="wpg">
            <w:drawing>
              <wp:inline xmlns:wp="http://schemas.openxmlformats.org/drawingml/2006/wordprocessingDrawing" distT="0" distB="0" distL="0" distR="0">
                <wp:extent cx="1957070" cy="3805555"/>
                <wp:effectExtent l="0" t="0" r="0" b="0"/>
                <wp:docPr id="13" name="图片 11"/>
                <wp:cNvGraphicFramePr/>
                <a:graphic xmlns:a="http://schemas.openxmlformats.org/drawingml/2006/main">
                  <a:graphicData uri="http://schemas.openxmlformats.org/drawingml/2006/picture">
                    <pic:pic xmlns:pic="http://schemas.openxmlformats.org/drawingml/2006/picture">
                      <pic:nvPicPr>
                        <pic:cNvPr id="13" name="图片 11"/>
                        <pic:cNvPicPr/>
                        <pic:nvPr/>
                      </pic:nvPicPr>
                      <pic:blipFill>
                        <a:blip r:embed="rId22"/>
                        <a:stretch/>
                      </pic:blipFill>
                      <pic:spPr bwMode="auto">
                        <a:xfrm>
                          <a:off x="0" y="0"/>
                          <a:ext cx="1957591" cy="3806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54.1pt;height:299.6pt;mso-wrap-distance-left:0.0pt;mso-wrap-distance-top:0.0pt;mso-wrap-distance-right:0.0pt;mso-wrap-distance-bottom:0.0pt;" stroked="f">
                <v:path textboxrect="0,0,0,0"/>
                <v:imagedata r:id="rId22" o:title=""/>
              </v:shape>
            </w:pict>
          </mc:Fallback>
        </mc:AlternateContent>
      </w:r>
      <w:r/>
    </w:p>
    <w:p>
      <w:pPr>
        <w:jc w:val="left"/>
        <w:widowControl/>
        <w:rPr>
          <w:rFonts w:hint="eastAsia" w:ascii="仿宋" w:hAnsi="仿宋" w:eastAsia="仿宋" w:cs="仿宋"/>
          <w:b/>
          <w:bCs/>
          <w:sz w:val="24"/>
        </w:rPr>
      </w:pPr>
      <w:r>
        <w:rPr>
          <w:rFonts w:hint="eastAsia" w:ascii="仿宋" w:hAnsi="仿宋" w:eastAsia="仿宋" w:cs="仿宋"/>
          <w:b/>
          <w:bCs/>
          <w:sz w:val="24"/>
        </w:rPr>
      </w:r>
      <w:r/>
    </w:p>
    <w:p>
      <w:pPr>
        <w:jc w:val="left"/>
        <w:widowControl/>
        <w:rPr>
          <w:rFonts w:ascii="Times New Roman" w:hAnsi="Times New Roman"/>
          <w:sz w:val="20"/>
          <w:szCs w:val="20"/>
        </w:rPr>
      </w:pPr>
      <w:r>
        <w:rPr>
          <w:rFonts w:ascii="Times New Roman" w:hAnsi="Times New Roman"/>
          <w:sz w:val="20"/>
          <w:szCs w:val="20"/>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pStyle w:val="1163"/>
        <w:rPr>
          <w:rFonts w:hint="eastAsia" w:ascii="宋体" w:hAnsi="宋体"/>
          <w:b/>
          <w:bCs/>
          <w:color w:val="000000"/>
          <w:sz w:val="36"/>
          <w:szCs w:val="36"/>
        </w:rPr>
      </w:pPr>
      <w:r>
        <w:rPr>
          <w:rFonts w:hint="eastAsia" w:ascii="宋体" w:hAnsi="宋体"/>
          <w:b/>
          <w:bCs/>
          <w:color w:val="000000"/>
          <w:sz w:val="36"/>
          <w:szCs w:val="36"/>
        </w:rPr>
      </w:r>
      <w:r/>
    </w:p>
    <w:p>
      <w:pPr>
        <w:pStyle w:val="1163"/>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color w:val="000000"/>
          <w:sz w:val="36"/>
          <w:szCs w:val="36"/>
        </w:rPr>
      </w:pPr>
      <w:r>
        <w:rPr>
          <w:rFonts w:ascii="宋体" w:hAnsi="宋体"/>
          <w:b/>
          <w:bCs/>
          <w:color w:val="000000"/>
          <w:sz w:val="36"/>
          <w:szCs w:val="36"/>
        </w:rPr>
        <w:t xml:space="preserve">1</w:t>
      </w:r>
      <w:r>
        <w:rPr>
          <w:rFonts w:hint="eastAsia" w:ascii="宋体" w:hAnsi="宋体"/>
          <w:b/>
          <w:bCs/>
          <w:color w:val="000000"/>
          <w:sz w:val="36"/>
          <w:szCs w:val="36"/>
          <w:lang w:val="en-US" w:eastAsia="zh-CN"/>
        </w:rPr>
        <w:t xml:space="preserve">0</w:t>
      </w:r>
      <w:r>
        <w:rPr>
          <w:rFonts w:ascii="宋体" w:hAnsi="宋体"/>
          <w:b/>
          <w:bCs/>
          <w:color w:val="000000"/>
          <w:sz w:val="36"/>
          <w:szCs w:val="36"/>
        </w:rPr>
        <w:t xml:space="preserve">、</w:t>
      </w:r>
      <w:r>
        <w:rPr>
          <w:rFonts w:ascii="宋体" w:hAnsi="宋体"/>
          <w:b/>
          <w:color w:val="000000"/>
          <w:sz w:val="36"/>
          <w:szCs w:val="36"/>
        </w:rPr>
        <w:t xml:space="preserve">供应商参加政府采购活动前3年内在经营活动中没有重大违法记录的书面声明</w:t>
      </w:r>
      <w:r/>
    </w:p>
    <w:p>
      <w:pPr>
        <w:jc w:val="left"/>
        <w:widowControl/>
        <w:rPr>
          <w:rFonts w:hint="eastAsia" w:ascii="宋体" w:hAnsi="宋体"/>
          <w:color w:val="000000"/>
          <w:sz w:val="24"/>
          <w:szCs w:val="20"/>
        </w:rPr>
      </w:pPr>
      <w:r>
        <w:rPr>
          <w:rFonts w:hint="eastAsia" w:ascii="宋体" w:hAnsi="宋体"/>
          <w:color w:val="000000"/>
          <w:sz w:val="24"/>
          <w:szCs w:val="20"/>
        </w:rPr>
      </w:r>
      <w:r/>
    </w:p>
    <w:p>
      <w:pPr>
        <w:ind w:firstLine="720"/>
        <w:jc w:val="left"/>
        <w:spacing w:before="100" w:beforeAutospacing="1" w:after="100" w:afterAutospacing="1"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我单位在参加</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项目（项目编号：</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）政府采购活动前3年内在经营活动中没有重大违法记录。重大违法记录是指因违法经营受到刑事处罚或者责令停产停业、吊销许可证或者执照、较大数额罚款等行政处罚。</w:t>
      </w:r>
      <w:r/>
    </w:p>
    <w:p>
      <w:pPr>
        <w:ind w:firstLine="720"/>
        <w:jc w:val="left"/>
        <w:spacing w:before="100" w:beforeAutospacing="1" w:after="100" w:afterAutospacing="1"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我单位对上述声明的真实性负责。如有虚假，将依法承担相应责任。</w:t>
      </w:r>
      <w:r/>
    </w:p>
    <w:p>
      <w:pPr>
        <w:ind w:right="29"/>
        <w:jc w:val="left"/>
        <w:spacing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ind w:right="29"/>
        <w:jc w:val="left"/>
        <w:spacing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供应商（电子签章）：</w:t>
      </w:r>
      <w:r/>
    </w:p>
    <w:p>
      <w:pPr>
        <w:ind w:right="29"/>
        <w:jc w:val="left"/>
        <w:spacing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法定代表人(负责人)或授权代表（签字或盖章）：  </w:t>
      </w:r>
      <w:r/>
    </w:p>
    <w:p>
      <w:pPr>
        <w:ind w:right="29"/>
        <w:jc w:val="left"/>
        <w:spacing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日期： 年  月  日</w:t>
      </w:r>
      <w:r/>
    </w:p>
    <w:p>
      <w:pPr>
        <w:pStyle w:val="1180"/>
        <w:ind w:left="239" w:firstLine="2640"/>
        <w:rPr>
          <w:rFonts w:hint="eastAsia"/>
          <w:color w:val="000000"/>
        </w:rPr>
      </w:pPr>
      <w:r>
        <w:rPr>
          <w:rFonts w:hint="eastAsia"/>
          <w:color w:val="000000"/>
        </w:rPr>
      </w:r>
      <w:r/>
    </w:p>
    <w:p>
      <w:pPr>
        <w:pStyle w:val="1180"/>
        <w:ind w:left="239" w:firstLine="2640"/>
        <w:rPr>
          <w:rFonts w:hint="eastAsia"/>
          <w:color w:val="000000"/>
        </w:rPr>
      </w:pPr>
      <w:r>
        <w:rPr>
          <w:rFonts w:hint="eastAsia"/>
          <w:color w:val="000000"/>
        </w:rPr>
      </w:r>
      <w:r/>
    </w:p>
    <w:p>
      <w:pPr>
        <w:pStyle w:val="1180"/>
        <w:ind w:left="239" w:firstLine="2640"/>
        <w:rPr>
          <w:rFonts w:hint="eastAsia"/>
          <w:color w:val="000000"/>
        </w:rPr>
      </w:pPr>
      <w:r>
        <w:rPr>
          <w:rFonts w:hint="eastAsia"/>
          <w:color w:val="000000"/>
        </w:rPr>
      </w:r>
      <w:r/>
    </w:p>
    <w:p>
      <w:pPr>
        <w:pStyle w:val="1180"/>
        <w:ind w:left="239" w:firstLine="2640"/>
        <w:rPr>
          <w:rFonts w:hint="eastAsia"/>
          <w:color w:val="000000"/>
        </w:rPr>
      </w:pPr>
      <w:r>
        <w:rPr>
          <w:rFonts w:hint="eastAsia"/>
          <w:color w:val="000000"/>
        </w:rPr>
      </w:r>
      <w:r/>
    </w:p>
    <w:p>
      <w:pPr>
        <w:pStyle w:val="1180"/>
        <w:ind w:left="239" w:firstLine="2640"/>
        <w:rPr>
          <w:rFonts w:hint="eastAsia"/>
          <w:color w:val="000000"/>
        </w:rPr>
      </w:pPr>
      <w:r>
        <w:rPr>
          <w:rFonts w:hint="eastAsia"/>
          <w:color w:val="000000"/>
        </w:rPr>
      </w:r>
      <w:r/>
    </w:p>
    <w:p>
      <w:pPr>
        <w:pStyle w:val="1180"/>
        <w:ind w:left="239" w:firstLine="2640"/>
        <w:rPr>
          <w:rFonts w:hint="eastAsia"/>
          <w:color w:val="000000"/>
        </w:rPr>
      </w:pPr>
      <w:r>
        <w:rPr>
          <w:rFonts w:hint="eastAsia"/>
          <w:color w:val="000000"/>
        </w:rPr>
      </w:r>
      <w:r/>
    </w:p>
    <w:p>
      <w:pPr>
        <w:pStyle w:val="1180"/>
        <w:ind w:left="239" w:firstLine="2640"/>
        <w:rPr>
          <w:rFonts w:hint="eastAsia"/>
          <w:color w:val="000000"/>
        </w:rPr>
      </w:pPr>
      <w:r>
        <w:rPr>
          <w:rFonts w:hint="eastAsia"/>
          <w:color w:val="000000"/>
        </w:rPr>
      </w:r>
      <w:r/>
    </w:p>
    <w:p>
      <w:pPr>
        <w:pStyle w:val="1180"/>
        <w:ind w:left="239" w:firstLine="2640"/>
        <w:rPr>
          <w:rFonts w:hint="eastAsia"/>
          <w:color w:val="000000"/>
        </w:rPr>
      </w:pPr>
      <w:r>
        <w:rPr>
          <w:rFonts w:hint="eastAsia"/>
          <w:color w:val="000000"/>
        </w:rPr>
      </w:r>
      <w:r/>
    </w:p>
    <w:p>
      <w:pPr>
        <w:pStyle w:val="1180"/>
        <w:ind w:left="239" w:firstLine="2640"/>
        <w:rPr>
          <w:rFonts w:hint="eastAsia"/>
          <w:color w:val="000000"/>
        </w:rPr>
      </w:pPr>
      <w:r>
        <w:rPr>
          <w:rFonts w:hint="eastAsia"/>
          <w:color w:val="000000"/>
        </w:rPr>
      </w:r>
      <w:r/>
    </w:p>
    <w:p>
      <w:pPr>
        <w:jc w:val="center"/>
        <w:spacing w:line="588" w:lineRule="exact"/>
        <w:rPr>
          <w:rFonts w:hint="eastAsia" w:ascii="宋体" w:hAnsi="宋体"/>
          <w:b/>
          <w:color w:val="000000"/>
          <w:sz w:val="36"/>
          <w:szCs w:val="36"/>
        </w:rPr>
        <w:sectPr>
          <w:headerReference w:type="default" r:id="rId12"/>
          <w:footerReference w:type="default" r:id="rId18"/>
          <w:footerReference w:type="first" r:id="rId19"/>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b/>
          <w:color w:val="000000"/>
          <w:sz w:val="36"/>
          <w:szCs w:val="36"/>
        </w:rPr>
      </w:r>
      <w:r/>
    </w:p>
    <w:p>
      <w:pPr>
        <w:jc w:val="center"/>
        <w:widowControl/>
        <w:rPr>
          <w:rFonts w:hint="eastAsia" w:ascii="宋体" w:hAnsi="宋体" w:cs="宋体"/>
          <w:b/>
          <w:color w:val="000000"/>
          <w:sz w:val="36"/>
          <w:szCs w:val="36"/>
        </w:rPr>
      </w:pPr>
      <w:r/>
      <w:bookmarkStart w:id="18" w:name="OLE_LINK14"/>
      <w:r/>
      <w:bookmarkStart w:id="19" w:name="OLE_LINK13"/>
      <w:r>
        <w:rPr>
          <w:rFonts w:ascii="宋体" w:hAnsi="宋体"/>
          <w:b/>
          <w:color w:val="000000"/>
          <w:sz w:val="36"/>
          <w:szCs w:val="36"/>
        </w:rPr>
        <w:t xml:space="preserve">1</w:t>
      </w:r>
      <w:r>
        <w:rPr>
          <w:rFonts w:hint="eastAsia" w:ascii="宋体" w:hAnsi="宋体"/>
          <w:b/>
          <w:color w:val="000000"/>
          <w:sz w:val="36"/>
          <w:szCs w:val="36"/>
          <w:lang w:val="en-US" w:eastAsia="zh-CN"/>
        </w:rPr>
        <w:t xml:space="preserve">1</w:t>
      </w:r>
      <w:r>
        <w:rPr>
          <w:rFonts w:ascii="宋体" w:hAnsi="宋体"/>
          <w:b/>
          <w:color w:val="000000"/>
          <w:sz w:val="36"/>
          <w:szCs w:val="36"/>
        </w:rPr>
        <w:t xml:space="preserve">、</w:t>
      </w:r>
      <w:r>
        <w:rPr>
          <w:rFonts w:hint="eastAsia" w:ascii="宋体" w:hAnsi="宋体" w:cs="宋体"/>
          <w:b/>
          <w:color w:val="000000"/>
          <w:sz w:val="36"/>
          <w:szCs w:val="36"/>
        </w:rPr>
        <w:t xml:space="preserve">具备履行合同所必需的设备和专业技术能力的书面声明</w:t>
      </w:r>
      <w:r/>
    </w:p>
    <w:p>
      <w:pPr>
        <w:jc w:val="left"/>
        <w:spacing w:line="360" w:lineRule="auto"/>
        <w:widowControl/>
        <w:rPr>
          <w:rStyle w:val="1174"/>
          <w:rFonts w:hint="eastAsia" w:ascii="宋体" w:hAnsi="宋体" w:cs="宋体"/>
          <w:sz w:val="24"/>
          <w:lang w:val="en-US" w:eastAsia="zh-CN"/>
        </w:rPr>
      </w:pPr>
      <w:r>
        <w:rPr>
          <w:rStyle w:val="1174"/>
          <w:rFonts w:hint="eastAsia" w:ascii="宋体" w:hAnsi="宋体" w:cs="宋体"/>
          <w:sz w:val="24"/>
          <w:lang w:val="en-US" w:eastAsia="zh-CN"/>
        </w:rPr>
        <w:t xml:space="preserve">                       </w:t>
      </w:r>
      <w:r/>
    </w:p>
    <w:p>
      <w:pPr>
        <w:ind w:firstLine="2640"/>
        <w:jc w:val="left"/>
        <w:spacing w:line="360" w:lineRule="auto"/>
        <w:widowControl/>
        <w:rPr>
          <w:rStyle w:val="1174"/>
          <w:rFonts w:hint="default" w:ascii="宋体" w:hAnsi="宋体" w:eastAsia="宋体" w:cs="宋体"/>
          <w:sz w:val="24"/>
          <w:lang w:val="en-US" w:eastAsia="zh-CN"/>
        </w:rPr>
      </w:pPr>
      <w:r>
        <w:rPr>
          <w:rStyle w:val="1174"/>
          <w:rFonts w:hint="eastAsia" w:ascii="宋体" w:hAnsi="宋体" w:cs="宋体"/>
          <w:sz w:val="24"/>
          <w:lang w:val="en-US" w:eastAsia="zh-CN"/>
        </w:rPr>
        <w:t xml:space="preserve"> (附证明材料扫描件）</w:t>
      </w:r>
      <w:r/>
    </w:p>
    <w:p>
      <w:pPr>
        <w:jc w:val="left"/>
        <w:spacing w:line="360" w:lineRule="auto"/>
        <w:widowControl/>
        <w:rPr>
          <w:rStyle w:val="1174"/>
          <w:rFonts w:hint="eastAsia" w:ascii="宋体" w:hAnsi="宋体" w:cs="宋体"/>
          <w:sz w:val="24"/>
        </w:rPr>
      </w:pPr>
      <w:r>
        <w:rPr>
          <w:rFonts w:hint="eastAsia" w:ascii="宋体" w:hAnsi="宋体" w:cs="宋体"/>
          <w:sz w:val="24"/>
        </w:rPr>
      </w:r>
      <w:r/>
    </w:p>
    <w:p>
      <w:pPr>
        <w:jc w:val="left"/>
        <w:spacing w:line="360" w:lineRule="auto"/>
        <w:widowControl/>
        <w:rPr>
          <w:rStyle w:val="1174"/>
          <w:rFonts w:hint="eastAsia" w:ascii="宋体" w:hAnsi="宋体" w:cs="宋体"/>
          <w:sz w:val="24"/>
          <w:szCs w:val="20"/>
        </w:rPr>
      </w:pPr>
      <w:r>
        <w:rPr>
          <w:rStyle w:val="1174"/>
          <w:rFonts w:hint="eastAsia" w:ascii="宋体" w:hAnsi="宋体" w:cs="宋体"/>
          <w:sz w:val="24"/>
        </w:rPr>
        <w:t xml:space="preserve">项目名称：      </w:t>
      </w:r>
      <w:r/>
    </w:p>
    <w:p>
      <w:pPr>
        <w:jc w:val="left"/>
        <w:spacing w:line="360" w:lineRule="auto"/>
        <w:widowControl/>
        <w:rPr>
          <w:rStyle w:val="1174"/>
          <w:rFonts w:hint="eastAsia" w:ascii="宋体" w:hAnsi="宋体" w:cs="宋体"/>
          <w:sz w:val="28"/>
          <w:szCs w:val="28"/>
        </w:rPr>
      </w:pPr>
      <w:r>
        <w:rPr>
          <w:rStyle w:val="1174"/>
          <w:rFonts w:hint="eastAsia" w:ascii="宋体" w:hAnsi="宋体" w:cs="宋体"/>
          <w:sz w:val="24"/>
        </w:rPr>
        <w:t xml:space="preserve">项目编号：</w:t>
      </w:r>
      <w:r/>
    </w:p>
    <w:p>
      <w:pPr>
        <w:pStyle w:val="990"/>
        <w:spacing w:line="360" w:lineRule="auto"/>
        <w:rPr>
          <w:rStyle w:val="1174"/>
          <w:rFonts w:hint="eastAsia" w:ascii="宋体" w:hAnsi="宋体" w:cs="宋体"/>
          <w:sz w:val="24"/>
          <w:szCs w:val="20"/>
        </w:rPr>
      </w:pPr>
      <w:r>
        <w:rPr>
          <w:rFonts w:hint="eastAsia" w:ascii="宋体" w:hAnsi="宋体" w:cs="宋体"/>
          <w:sz w:val="24"/>
          <w:szCs w:val="20"/>
        </w:rPr>
      </w:r>
      <w:r/>
    </w:p>
    <w:p>
      <w:pPr>
        <w:pStyle w:val="990"/>
        <w:spacing w:line="360" w:lineRule="auto"/>
        <w:rPr>
          <w:rStyle w:val="1174"/>
          <w:rFonts w:hint="eastAsia" w:ascii="宋体" w:hAnsi="宋体" w:cs="宋体"/>
          <w:sz w:val="24"/>
          <w:szCs w:val="20"/>
        </w:rPr>
      </w:pPr>
      <w:r>
        <w:rPr>
          <w:rStyle w:val="1174"/>
          <w:rFonts w:hint="eastAsia" w:ascii="宋体" w:hAnsi="宋体" w:cs="宋体"/>
          <w:sz w:val="24"/>
          <w:szCs w:val="20"/>
        </w:rPr>
        <w:t xml:space="preserve">供应商郑重声明：供应商具备履行合同（项目名称：</w:t>
      </w:r>
      <w:r>
        <w:rPr>
          <w:rStyle w:val="1174"/>
          <w:rFonts w:hint="eastAsia" w:ascii="宋体" w:hAnsi="宋体" w:cs="宋体"/>
          <w:sz w:val="24"/>
          <w:szCs w:val="20"/>
          <w:u w:val="single"/>
        </w:rPr>
        <w:t xml:space="preserve">        </w:t>
      </w:r>
      <w:r>
        <w:rPr>
          <w:rStyle w:val="1174"/>
          <w:rFonts w:hint="eastAsia" w:ascii="宋体" w:hAnsi="宋体" w:cs="宋体"/>
          <w:sz w:val="24"/>
          <w:szCs w:val="20"/>
        </w:rPr>
        <w:t xml:space="preserve">，项目编号：</w:t>
      </w:r>
      <w:r>
        <w:rPr>
          <w:rStyle w:val="1174"/>
          <w:rFonts w:hint="eastAsia" w:ascii="宋体" w:hAnsi="宋体" w:cs="宋体"/>
          <w:sz w:val="24"/>
          <w:szCs w:val="20"/>
          <w:u w:val="single"/>
        </w:rPr>
        <w:t xml:space="preserve">         </w:t>
      </w:r>
      <w:r>
        <w:rPr>
          <w:rStyle w:val="1174"/>
          <w:rFonts w:hint="eastAsia" w:ascii="宋体" w:hAnsi="宋体" w:cs="宋体"/>
          <w:sz w:val="24"/>
          <w:szCs w:val="20"/>
        </w:rPr>
        <w:t xml:space="preserve">）所必需的设备和专业技术能力，具体为：</w:t>
      </w:r>
      <w:r/>
    </w:p>
    <w:p>
      <w:pPr>
        <w:ind w:firstLine="482"/>
        <w:jc w:val="left"/>
        <w:spacing w:line="360" w:lineRule="auto"/>
        <w:widowControl/>
        <w:rPr>
          <w:rFonts w:hint="eastAsia" w:ascii="宋体" w:hAnsi="宋体"/>
          <w:b/>
          <w:bCs/>
          <w:color w:val="000000"/>
          <w:sz w:val="24"/>
          <w:highlight w:val="yellow"/>
          <w:lang w:val="en-US" w:eastAsia="zh-CN"/>
        </w:rPr>
      </w:pPr>
      <w:r>
        <w:rPr>
          <w:rFonts w:hint="eastAsia" w:ascii="宋体" w:hAnsi="宋体"/>
          <w:b/>
          <w:bCs/>
          <w:color w:val="000000"/>
          <w:sz w:val="24"/>
          <w:highlight w:val="yellow"/>
          <w:lang w:val="en-US" w:eastAsia="zh-CN"/>
        </w:rPr>
      </w:r>
      <w:r/>
    </w:p>
    <w:p>
      <w:pPr>
        <w:ind w:firstLine="480"/>
        <w:jc w:val="left"/>
        <w:spacing w:line="360" w:lineRule="auto"/>
        <w:widowControl/>
        <w:rPr>
          <w:rStyle w:val="1174"/>
          <w:rFonts w:hint="eastAsia" w:ascii="宋体" w:hAnsi="宋体" w:cs="宋体"/>
          <w:sz w:val="24"/>
          <w:szCs w:val="20"/>
          <w:lang w:val="en-US" w:eastAsia="zh-CN" w:bidi="ar-SA"/>
        </w:rPr>
      </w:pPr>
      <w:r>
        <w:rPr>
          <w:rStyle w:val="1174"/>
          <w:rFonts w:hint="eastAsia" w:ascii="宋体" w:hAnsi="宋体" w:cs="宋体"/>
          <w:sz w:val="24"/>
          <w:szCs w:val="20"/>
          <w:lang w:val="en-US" w:eastAsia="zh-CN" w:bidi="ar-SA"/>
        </w:rPr>
        <w:t xml:space="preserve">供应商拟派项目负责人须具备园林绿化类专业中级（含）以上工程师职称（如职称证书反映不出园林绿化专业则必须同时提供园林绿化专业毕业证书或者职称评审表）且无在建工程的承诺书(承诺书格式自拟，其余提供原件扫描件并加盖电子签章）。</w:t>
      </w:r>
      <w:r/>
    </w:p>
    <w:p>
      <w:pPr>
        <w:jc w:val="left"/>
        <w:spacing w:line="360" w:lineRule="auto"/>
        <w:widowControl/>
        <w:rPr>
          <w:rFonts w:ascii="宋体" w:hAnsi="宋体"/>
          <w:b/>
          <w:bCs/>
          <w:color w:val="000000"/>
          <w:sz w:val="24"/>
          <w:highlight w:val="yellow"/>
        </w:rPr>
      </w:pPr>
      <w:r>
        <w:rPr>
          <w:rFonts w:ascii="宋体" w:hAnsi="宋体"/>
          <w:b/>
          <w:bCs/>
          <w:color w:val="000000"/>
          <w:sz w:val="24"/>
          <w:highlight w:val="yellow"/>
        </w:rPr>
      </w:r>
      <w:r/>
    </w:p>
    <w:p>
      <w:pPr>
        <w:pStyle w:val="990"/>
        <w:spacing w:line="360" w:lineRule="auto"/>
        <w:rPr>
          <w:rStyle w:val="1174"/>
          <w:rFonts w:hint="eastAsia" w:ascii="宋体" w:hAnsi="宋体" w:cs="宋体"/>
          <w:sz w:val="24"/>
          <w:szCs w:val="20"/>
        </w:rPr>
      </w:pPr>
      <w:r>
        <w:rPr>
          <w:rFonts w:hint="eastAsia" w:ascii="宋体" w:hAnsi="宋体" w:cs="宋体"/>
          <w:sz w:val="24"/>
          <w:szCs w:val="20"/>
        </w:rPr>
      </w:r>
      <w:r/>
    </w:p>
    <w:p>
      <w:pPr>
        <w:pStyle w:val="990"/>
        <w:spacing w:line="360" w:lineRule="auto"/>
        <w:rPr>
          <w:rStyle w:val="1174"/>
          <w:rFonts w:hint="eastAsia" w:ascii="宋体" w:hAnsi="宋体" w:cs="宋体"/>
          <w:sz w:val="24"/>
          <w:szCs w:val="20"/>
        </w:rPr>
      </w:pPr>
      <w:r>
        <w:rPr>
          <w:rFonts w:hint="eastAsia" w:ascii="宋体" w:hAnsi="宋体" w:cs="宋体"/>
          <w:sz w:val="24"/>
          <w:szCs w:val="20"/>
        </w:rPr>
      </w:r>
      <w:r/>
    </w:p>
    <w:p>
      <w:pPr>
        <w:pStyle w:val="990"/>
        <w:spacing w:line="360" w:lineRule="auto"/>
        <w:rPr>
          <w:rStyle w:val="1174"/>
          <w:rFonts w:hint="eastAsia" w:ascii="宋体" w:hAnsi="宋体" w:cs="宋体"/>
          <w:sz w:val="24"/>
          <w:szCs w:val="20"/>
        </w:rPr>
      </w:pPr>
      <w:r>
        <w:rPr>
          <w:rStyle w:val="1174"/>
          <w:rFonts w:hint="eastAsia" w:ascii="宋体" w:hAnsi="宋体" w:cs="宋体"/>
          <w:sz w:val="24"/>
          <w:szCs w:val="20"/>
        </w:rPr>
        <w:t xml:space="preserve">特此声明。</w:t>
      </w:r>
      <w:r/>
    </w:p>
    <w:p>
      <w:pPr>
        <w:pStyle w:val="990"/>
        <w:ind w:left="0" w:firstLine="480"/>
        <w:spacing w:line="360" w:lineRule="auto"/>
        <w:rPr>
          <w:rStyle w:val="1174"/>
          <w:rFonts w:hint="eastAsia" w:ascii="宋体" w:hAnsi="宋体" w:cs="宋体"/>
          <w:sz w:val="24"/>
          <w:szCs w:val="20"/>
        </w:rPr>
      </w:pPr>
      <w:r>
        <w:rPr>
          <w:rStyle w:val="1174"/>
          <w:rFonts w:hint="eastAsia" w:ascii="宋体" w:hAnsi="宋体" w:cs="宋体"/>
          <w:sz w:val="24"/>
          <w:szCs w:val="20"/>
        </w:rPr>
        <w:t xml:space="preserve">供应商对上述声明的真实性负责。如有虚假，将依法承担相应责任。</w:t>
      </w:r>
      <w:r/>
    </w:p>
    <w:p>
      <w:pPr>
        <w:pStyle w:val="990"/>
        <w:spacing w:line="360" w:lineRule="auto"/>
        <w:rPr>
          <w:rStyle w:val="1174"/>
          <w:rFonts w:hint="eastAsia" w:ascii="宋体" w:hAnsi="宋体" w:cs="宋体"/>
          <w:sz w:val="24"/>
          <w:szCs w:val="20"/>
        </w:rPr>
      </w:pPr>
      <w:r>
        <w:rPr>
          <w:rFonts w:hint="eastAsia" w:ascii="宋体" w:hAnsi="宋体" w:cs="宋体"/>
          <w:sz w:val="24"/>
          <w:szCs w:val="20"/>
        </w:rPr>
      </w:r>
      <w:r/>
    </w:p>
    <w:p>
      <w:pPr>
        <w:pStyle w:val="990"/>
        <w:spacing w:line="360" w:lineRule="auto"/>
        <w:rPr>
          <w:rStyle w:val="1174"/>
          <w:rFonts w:hint="eastAsia" w:ascii="宋体" w:hAnsi="宋体" w:cs="宋体"/>
          <w:sz w:val="24"/>
          <w:szCs w:val="20"/>
        </w:rPr>
      </w:pPr>
      <w:r>
        <w:rPr>
          <w:rFonts w:hint="eastAsia" w:ascii="宋体" w:hAnsi="宋体" w:cs="宋体"/>
          <w:sz w:val="24"/>
          <w:szCs w:val="20"/>
        </w:rPr>
      </w:r>
      <w:r/>
    </w:p>
    <w:p>
      <w:pPr>
        <w:jc w:val="left"/>
        <w:spacing w:line="360" w:lineRule="auto"/>
        <w:widowControl/>
        <w:rPr>
          <w:rStyle w:val="1174"/>
          <w:rFonts w:hint="eastAsia" w:ascii="宋体" w:hAnsi="宋体" w:cs="宋体"/>
          <w:sz w:val="24"/>
          <w:szCs w:val="20"/>
        </w:rPr>
      </w:pPr>
      <w:r>
        <w:rPr>
          <w:rFonts w:hint="eastAsia" w:ascii="宋体" w:hAnsi="宋体" w:cs="宋体"/>
          <w:sz w:val="24"/>
          <w:szCs w:val="20"/>
        </w:rPr>
      </w:r>
      <w:r/>
    </w:p>
    <w:p>
      <w:pPr>
        <w:pStyle w:val="1160"/>
        <w:spacing w:line="360" w:lineRule="auto"/>
        <w:rPr>
          <w:rStyle w:val="1174"/>
          <w:rFonts w:hint="eastAsia" w:ascii="宋体" w:hAnsi="宋体" w:cs="宋体"/>
          <w:sz w:val="24"/>
          <w:szCs w:val="20"/>
        </w:rPr>
      </w:pPr>
      <w:r>
        <w:rPr>
          <w:rFonts w:hint="eastAsia" w:ascii="宋体" w:hAnsi="宋体" w:cs="宋体"/>
          <w:sz w:val="24"/>
          <w:szCs w:val="20"/>
        </w:rPr>
      </w:r>
      <w:r/>
    </w:p>
    <w:p>
      <w:pPr>
        <w:pStyle w:val="995"/>
        <w:ind w:right="29"/>
        <w:spacing w:line="360" w:lineRule="auto"/>
        <w:rPr>
          <w:rStyle w:val="1174"/>
          <w:rFonts w:hint="eastAsia" w:ascii="宋体" w:hAnsi="宋体" w:cs="宋体"/>
          <w:sz w:val="24"/>
          <w:szCs w:val="20"/>
        </w:rPr>
      </w:pPr>
      <w:r>
        <w:rPr>
          <w:rStyle w:val="1174"/>
          <w:rFonts w:hint="eastAsia" w:ascii="宋体" w:hAnsi="宋体" w:cs="宋体"/>
          <w:sz w:val="24"/>
          <w:szCs w:val="20"/>
        </w:rPr>
        <w:t xml:space="preserve">                            供应商（电子签章）：</w:t>
      </w:r>
      <w:r/>
    </w:p>
    <w:p>
      <w:pPr>
        <w:pStyle w:val="995"/>
        <w:ind w:right="29" w:firstLine="480"/>
        <w:jc w:val="right"/>
        <w:spacing w:line="360" w:lineRule="auto"/>
        <w:rPr>
          <w:rStyle w:val="1174"/>
          <w:rFonts w:hint="eastAsia" w:ascii="宋体" w:hAnsi="宋体" w:cs="宋体"/>
          <w:sz w:val="24"/>
          <w:szCs w:val="20"/>
        </w:rPr>
      </w:pPr>
      <w:r>
        <w:rPr>
          <w:rStyle w:val="1174"/>
          <w:rFonts w:hint="eastAsia" w:ascii="宋体" w:hAnsi="宋体" w:cs="宋体"/>
          <w:sz w:val="24"/>
          <w:szCs w:val="20"/>
        </w:rPr>
        <w:t xml:space="preserve"> 法定代表人(负责人)或授权代表（签字或盖章）：  </w:t>
      </w:r>
      <w:r/>
    </w:p>
    <w:p>
      <w:pPr>
        <w:pStyle w:val="995"/>
        <w:ind w:right="29"/>
        <w:spacing w:line="360" w:lineRule="auto"/>
        <w:rPr>
          <w:rStyle w:val="1174"/>
          <w:rFonts w:hint="eastAsia" w:ascii="宋体" w:hAnsi="宋体" w:cs="宋体"/>
          <w:sz w:val="24"/>
          <w:szCs w:val="20"/>
        </w:rPr>
      </w:pPr>
      <w:r>
        <w:rPr>
          <w:rStyle w:val="1174"/>
          <w:rFonts w:hint="eastAsia" w:ascii="宋体" w:hAnsi="宋体" w:cs="宋体"/>
          <w:sz w:val="24"/>
          <w:szCs w:val="20"/>
        </w:rPr>
        <w:t xml:space="preserve">                              日   期：    </w:t>
      </w:r>
      <w:r>
        <w:rPr>
          <w:rFonts w:ascii="宋体" w:hAnsi="宋体"/>
          <w:sz w:val="24"/>
        </w:rPr>
        <w:t xml:space="preserve">年  月  日</w:t>
      </w:r>
      <w:r/>
    </w:p>
    <w:p>
      <w:pPr>
        <w:jc w:val="center"/>
        <w:spacing w:line="588" w:lineRule="exact"/>
        <w:widowControl/>
        <w:rPr>
          <w:rFonts w:hint="eastAsia" w:ascii="宋体" w:hAnsi="宋体"/>
          <w:b/>
          <w:color w:val="000000"/>
          <w:sz w:val="36"/>
          <w:szCs w:val="36"/>
        </w:rPr>
      </w:pPr>
      <w:r>
        <w:rPr>
          <w:rFonts w:hint="eastAsia" w:ascii="宋体" w:hAnsi="宋体"/>
          <w:b/>
          <w:color w:val="000000"/>
          <w:sz w:val="36"/>
          <w:szCs w:val="36"/>
        </w:rPr>
      </w:r>
      <w:r/>
    </w:p>
    <w:p>
      <w:pPr>
        <w:jc w:val="center"/>
        <w:spacing w:line="588" w:lineRule="exact"/>
        <w:widowControl/>
        <w:rPr>
          <w:rFonts w:hint="eastAsia" w:ascii="宋体" w:hAnsi="宋体"/>
          <w:b/>
          <w:color w:val="000000"/>
          <w:sz w:val="36"/>
          <w:szCs w:val="36"/>
        </w:rPr>
      </w:pPr>
      <w:r>
        <w:rPr>
          <w:rFonts w:hint="eastAsia" w:ascii="宋体" w:hAnsi="宋体"/>
          <w:b/>
          <w:color w:val="000000"/>
          <w:sz w:val="36"/>
          <w:szCs w:val="36"/>
        </w:rPr>
      </w:r>
      <w:r/>
    </w:p>
    <w:p>
      <w:r>
        <w:br w:type="page" w:clear="all"/>
      </w:r>
      <w:r/>
    </w:p>
    <w:p>
      <w:pPr>
        <w:pStyle w:val="1164"/>
      </w:pPr>
      <w:r/>
      <w:r/>
    </w:p>
    <w:p>
      <w:pPr>
        <w:jc w:val="center"/>
        <w:spacing w:line="588" w:lineRule="exact"/>
        <w:widowControl/>
        <w:rPr>
          <w:rFonts w:hint="eastAsia" w:ascii="宋体" w:hAnsi="宋体"/>
          <w:b/>
          <w:color w:val="000000"/>
          <w:sz w:val="36"/>
          <w:szCs w:val="36"/>
        </w:rPr>
      </w:pPr>
      <w:r>
        <w:rPr>
          <w:rFonts w:hint="eastAsia" w:ascii="宋体" w:hAnsi="宋体"/>
          <w:b/>
          <w:color w:val="000000"/>
          <w:sz w:val="36"/>
          <w:szCs w:val="36"/>
        </w:rPr>
        <w:t xml:space="preserve">1</w:t>
      </w:r>
      <w:r>
        <w:rPr>
          <w:rFonts w:hint="eastAsia" w:ascii="宋体" w:hAnsi="宋体"/>
          <w:b/>
          <w:color w:val="000000"/>
          <w:sz w:val="36"/>
          <w:szCs w:val="36"/>
          <w:lang w:val="en-US" w:eastAsia="zh-CN"/>
        </w:rPr>
        <w:t xml:space="preserve">2</w:t>
      </w:r>
      <w:r>
        <w:rPr>
          <w:rFonts w:hint="eastAsia" w:ascii="宋体" w:hAnsi="宋体"/>
          <w:b/>
          <w:color w:val="000000"/>
          <w:sz w:val="36"/>
          <w:szCs w:val="36"/>
        </w:rPr>
        <w:t xml:space="preserve">、</w:t>
      </w:r>
      <w:r>
        <w:rPr>
          <w:rFonts w:ascii="宋体" w:hAnsi="宋体"/>
          <w:b/>
          <w:color w:val="000000"/>
          <w:sz w:val="36"/>
          <w:szCs w:val="36"/>
        </w:rPr>
        <w:t xml:space="preserve">残疾人福利性单位声明函</w:t>
      </w:r>
      <w:bookmarkEnd w:id="18"/>
      <w:r/>
      <w:bookmarkEnd w:id="19"/>
      <w:r/>
      <w:r/>
    </w:p>
    <w:p>
      <w:pPr>
        <w:jc w:val="center"/>
        <w:spacing w:line="0" w:lineRule="atLeast"/>
        <w:widowControl/>
        <w:rPr>
          <w:rFonts w:hint="eastAsia" w:ascii="宋体" w:hAnsi="宋体"/>
          <w:color w:val="000000"/>
          <w:sz w:val="24"/>
          <w:szCs w:val="20"/>
        </w:rPr>
      </w:pPr>
      <w:r>
        <w:rPr>
          <w:rFonts w:hint="eastAsia" w:ascii="宋体" w:hAnsi="宋体"/>
          <w:color w:val="000000"/>
          <w:sz w:val="24"/>
          <w:szCs w:val="20"/>
        </w:rPr>
      </w:r>
      <w:r/>
    </w:p>
    <w:p>
      <w:pPr>
        <w:jc w:val="center"/>
        <w:spacing w:line="0" w:lineRule="atLeast"/>
        <w:widowControl/>
        <w:rPr>
          <w:rFonts w:hint="eastAsia" w:ascii="宋体" w:hAnsi="宋体"/>
          <w:color w:val="000000"/>
          <w:sz w:val="24"/>
          <w:szCs w:val="20"/>
        </w:rPr>
      </w:pPr>
      <w:r>
        <w:rPr>
          <w:rFonts w:ascii="宋体" w:hAnsi="宋体"/>
          <w:b/>
          <w:bCs/>
          <w:color w:val="000000"/>
          <w:sz w:val="24"/>
          <w:szCs w:val="20"/>
        </w:rPr>
        <w:t xml:space="preserve">（注：如供应商不属于残疾人福利性单位，不需提供此声明函）</w:t>
      </w:r>
      <w:r/>
    </w:p>
    <w:p>
      <w:pPr>
        <w:spacing w:line="360" w:lineRule="auto"/>
        <w:widowControl/>
        <w:rPr>
          <w:rFonts w:hint="eastAsia" w:ascii="宋体" w:hAnsi="宋体"/>
          <w:color w:val="000000"/>
          <w:sz w:val="24"/>
          <w:szCs w:val="20"/>
        </w:rPr>
      </w:pPr>
      <w:r>
        <w:rPr>
          <w:rFonts w:hint="eastAsia" w:ascii="宋体" w:hAnsi="宋体"/>
          <w:color w:val="000000"/>
          <w:sz w:val="24"/>
          <w:szCs w:val="20"/>
        </w:rPr>
      </w:r>
      <w:r/>
    </w:p>
    <w:p>
      <w:pPr>
        <w:spacing w:line="360" w:lineRule="auto"/>
        <w:widowControl/>
        <w:rPr>
          <w:rFonts w:hint="eastAsia" w:ascii="宋体" w:hAnsi="宋体"/>
          <w:color w:val="000000"/>
          <w:sz w:val="24"/>
          <w:szCs w:val="20"/>
        </w:rPr>
      </w:pPr>
      <w:r>
        <w:rPr>
          <w:rFonts w:ascii="宋体" w:hAnsi="宋体"/>
          <w:color w:val="000000"/>
          <w:sz w:val="24"/>
          <w:szCs w:val="20"/>
        </w:rPr>
        <w:t xml:space="preserve">项目编号：</w:t>
      </w:r>
      <w:r/>
    </w:p>
    <w:p>
      <w:pPr>
        <w:jc w:val="left"/>
        <w:spacing w:line="360" w:lineRule="auto"/>
        <w:widowControl/>
        <w:rPr>
          <w:rFonts w:hint="eastAsia" w:ascii="宋体" w:hAnsi="宋体"/>
          <w:color w:val="000000"/>
          <w:spacing w:val="6"/>
          <w:sz w:val="24"/>
        </w:rPr>
      </w:pPr>
      <w:r>
        <w:rPr>
          <w:rFonts w:ascii="宋体" w:hAnsi="宋体"/>
          <w:color w:val="000000"/>
          <w:spacing w:val="6"/>
          <w:sz w:val="24"/>
        </w:rPr>
        <w:t xml:space="preserve">项目名称：</w:t>
      </w:r>
      <w:r/>
    </w:p>
    <w:p>
      <w:pPr>
        <w:jc w:val="left"/>
        <w:spacing w:line="360" w:lineRule="auto"/>
        <w:widowControl/>
        <w:rPr>
          <w:rFonts w:hint="eastAsia" w:ascii="宋体" w:hAnsi="宋体"/>
          <w:color w:val="000000"/>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号）的规定，本单位为符合条件的残疾人福利性单位，且本单位参加______单位的______项目采购</w:t>
      </w:r>
      <w:r>
        <w:rPr>
          <w:rFonts w:ascii="宋体" w:hAnsi="宋体"/>
          <w:color w:val="000000"/>
          <w:sz w:val="24"/>
        </w:rPr>
        <w:t xml:space="preserve">活动提供本单位制造的货物（由本单位承担工程/提供服务），或者提供其他残疾人福利性单位制造的货物（不包括使用非残疾人福利性单位注册商标的货物）。</w:t>
      </w:r>
      <w:r/>
    </w:p>
    <w:p>
      <w:pPr>
        <w:jc w:val="left"/>
        <w:spacing w:line="360" w:lineRule="auto"/>
        <w:widowControl/>
        <w:rPr>
          <w:rFonts w:hint="eastAsia" w:ascii="宋体" w:hAnsi="宋体"/>
          <w:color w:val="000000"/>
          <w:sz w:val="24"/>
        </w:rPr>
      </w:pPr>
      <w:r>
        <w:rPr>
          <w:rFonts w:ascii="宋体" w:hAnsi="宋体"/>
          <w:color w:val="000000"/>
          <w:sz w:val="24"/>
        </w:rPr>
        <w:t xml:space="preserve">本单位对上述声明的真实性负责。如有虚假，将依法承担相应责任。</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ascii="宋体" w:hAnsi="宋体"/>
          <w:color w:val="000000"/>
          <w:sz w:val="24"/>
        </w:rPr>
        <w:t xml:space="preserve">单位名称（电子签章）：</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ascii="宋体" w:hAnsi="宋体"/>
          <w:color w:val="000000"/>
          <w:sz w:val="24"/>
        </w:rPr>
        <w:t xml:space="preserve">日  期：  年  月  日</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center"/>
        <w:spacing w:line="360" w:lineRule="auto"/>
        <w:widowControl/>
        <w:rPr>
          <w:rFonts w:hint="eastAsia" w:ascii="宋体" w:hAnsi="宋体"/>
          <w:b/>
          <w:bCs/>
          <w:color w:val="000000"/>
          <w:sz w:val="36"/>
          <w:szCs w:val="36"/>
        </w:rPr>
      </w:pPr>
      <w:r>
        <w:rPr>
          <w:rFonts w:hint="eastAsia" w:ascii="宋体" w:hAnsi="宋体"/>
          <w:b/>
          <w:bCs/>
          <w:color w:val="000000"/>
          <w:sz w:val="36"/>
          <w:szCs w:val="36"/>
        </w:rPr>
      </w:r>
      <w:r/>
    </w:p>
    <w:p>
      <w:pPr>
        <w:jc w:val="center"/>
        <w:spacing w:line="360" w:lineRule="auto"/>
        <w:widowControl/>
        <w:rPr>
          <w:rFonts w:ascii="宋体" w:hAnsi="宋体"/>
          <w:b/>
          <w:color w:val="000000"/>
          <w:sz w:val="36"/>
          <w:szCs w:val="36"/>
        </w:rPr>
      </w:pPr>
      <w:r>
        <w:rPr>
          <w:rFonts w:ascii="宋体" w:hAnsi="宋体"/>
          <w:b/>
          <w:color w:val="000000"/>
          <w:sz w:val="36"/>
          <w:szCs w:val="36"/>
        </w:rPr>
      </w:r>
      <w:r/>
    </w:p>
    <w:p>
      <w:pPr>
        <w:jc w:val="center"/>
        <w:spacing w:line="360" w:lineRule="auto"/>
        <w:widowControl/>
        <w:rPr>
          <w:rFonts w:ascii="宋体" w:hAnsi="宋体"/>
          <w:b/>
          <w:color w:val="000000"/>
          <w:sz w:val="36"/>
          <w:szCs w:val="36"/>
        </w:rPr>
      </w:pPr>
      <w:r>
        <w:rPr>
          <w:rFonts w:ascii="宋体" w:hAnsi="宋体"/>
          <w:b/>
          <w:color w:val="000000"/>
          <w:sz w:val="36"/>
          <w:szCs w:val="36"/>
        </w:rPr>
      </w:r>
      <w:r/>
    </w:p>
    <w:p>
      <w:pPr>
        <w:jc w:val="center"/>
        <w:spacing w:line="360" w:lineRule="auto"/>
        <w:widowControl/>
        <w:rPr>
          <w:rFonts w:hint="eastAsia" w:ascii="宋体" w:hAnsi="宋体"/>
          <w:b/>
          <w:bCs/>
          <w:color w:val="000000"/>
          <w:sz w:val="36"/>
          <w:szCs w:val="36"/>
          <w:highlight w:val="none"/>
        </w:rPr>
      </w:pPr>
      <w:r>
        <w:rPr>
          <w:rFonts w:ascii="宋体" w:hAnsi="宋体"/>
          <w:b/>
          <w:color w:val="000000"/>
          <w:sz w:val="36"/>
          <w:szCs w:val="36"/>
        </w:rPr>
        <w:t xml:space="preserve">1</w:t>
      </w:r>
      <w:r>
        <w:rPr>
          <w:rFonts w:hint="eastAsia" w:ascii="宋体" w:hAnsi="宋体"/>
          <w:b/>
          <w:color w:val="000000"/>
          <w:sz w:val="36"/>
          <w:szCs w:val="36"/>
          <w:lang w:val="en-US" w:eastAsia="zh-CN"/>
        </w:rPr>
        <w:t xml:space="preserve">3</w:t>
      </w:r>
      <w:r>
        <w:rPr>
          <w:rFonts w:ascii="宋体" w:hAnsi="宋体"/>
          <w:b/>
          <w:color w:val="000000"/>
          <w:sz w:val="36"/>
          <w:szCs w:val="36"/>
        </w:rPr>
        <w:t xml:space="preserve">、</w:t>
      </w:r>
      <w:r>
        <w:rPr>
          <w:rFonts w:hint="eastAsia" w:ascii="宋体" w:hAnsi="宋体"/>
          <w:b/>
          <w:color w:val="000000"/>
          <w:sz w:val="36"/>
          <w:szCs w:val="36"/>
        </w:rPr>
        <w:t xml:space="preserve">供应商相关承诺</w:t>
      </w:r>
      <w:r/>
    </w:p>
    <w:p>
      <w:pPr>
        <w:jc w:val="left"/>
        <w:spacing w:after="200" w:line="276" w:lineRule="auto"/>
        <w:widowControl/>
        <w:rPr>
          <w:rFonts w:hint="eastAsia" w:ascii="仿宋" w:hAnsi="仿宋" w:eastAsia="仿宋"/>
          <w:sz w:val="24"/>
          <w:szCs w:val="22"/>
        </w:rPr>
      </w:pPr>
      <w:r>
        <w:rPr>
          <w:rFonts w:hint="eastAsia" w:ascii="仿宋" w:hAnsi="仿宋" w:eastAsia="仿宋"/>
          <w:sz w:val="24"/>
          <w:szCs w:val="22"/>
        </w:rPr>
      </w:r>
      <w:r/>
    </w:p>
    <w:p>
      <w:pPr>
        <w:jc w:val="left"/>
        <w:spacing w:after="200" w:line="276" w:lineRule="auto"/>
        <w:widowControl/>
        <w:rPr>
          <w:rFonts w:hint="eastAsia" w:ascii="宋体" w:hAnsi="宋体" w:cs="宋体"/>
          <w:sz w:val="24"/>
        </w:rPr>
      </w:pPr>
      <w:r>
        <w:rPr>
          <w:rFonts w:hint="eastAsia" w:ascii="宋体" w:hAnsi="宋体" w:cs="宋体"/>
          <w:sz w:val="24"/>
        </w:rPr>
        <w:t xml:space="preserve">项目名称：</w:t>
      </w:r>
      <w:r/>
    </w:p>
    <w:p>
      <w:pPr>
        <w:jc w:val="left"/>
        <w:spacing w:after="200" w:line="276" w:lineRule="auto"/>
        <w:widowControl/>
        <w:rPr>
          <w:rFonts w:hint="eastAsia" w:ascii="宋体" w:hAnsi="宋体" w:cs="宋体"/>
          <w:spacing w:val="6"/>
          <w:sz w:val="24"/>
        </w:rPr>
      </w:pPr>
      <w:r>
        <w:rPr>
          <w:rFonts w:hint="eastAsia" w:ascii="宋体" w:hAnsi="宋体" w:cs="宋体"/>
          <w:sz w:val="24"/>
        </w:rPr>
        <w:t xml:space="preserve">项目编号：</w:t>
      </w:r>
      <w:r/>
    </w:p>
    <w:p>
      <w:pPr>
        <w:ind w:firstLine="584"/>
        <w:jc w:val="left"/>
        <w:spacing w:after="200" w:line="588" w:lineRule="exact"/>
        <w:widowControl/>
        <w:rPr>
          <w:rFonts w:hint="eastAsia" w:ascii="宋体" w:hAnsi="宋体" w:cs="宋体"/>
          <w:spacing w:val="6"/>
          <w:sz w:val="24"/>
        </w:rPr>
      </w:pPr>
      <w:r>
        <w:rPr>
          <w:rFonts w:hint="eastAsia" w:ascii="宋体" w:hAnsi="宋体" w:cs="宋体"/>
          <w:spacing w:val="6"/>
          <w:sz w:val="24"/>
        </w:rPr>
      </w:r>
      <w:r/>
    </w:p>
    <w:p>
      <w:pPr>
        <w:ind w:firstLine="584"/>
        <w:jc w:val="left"/>
        <w:spacing w:after="200" w:line="588" w:lineRule="exact"/>
        <w:widowControl/>
        <w:rPr>
          <w:rFonts w:hint="eastAsia" w:ascii="宋体" w:hAnsi="宋体" w:cs="宋体"/>
          <w:spacing w:val="6"/>
          <w:sz w:val="24"/>
        </w:rPr>
      </w:pPr>
      <w:r>
        <w:rPr>
          <w:rFonts w:hint="eastAsia" w:ascii="宋体" w:hAnsi="宋体" w:cs="宋体"/>
          <w:spacing w:val="6"/>
          <w:sz w:val="24"/>
        </w:rPr>
        <w:t xml:space="preserve">我单位承诺：</w:t>
      </w:r>
      <w:r/>
    </w:p>
    <w:p>
      <w:pPr>
        <w:ind w:firstLine="584"/>
        <w:jc w:val="left"/>
        <w:spacing w:after="200" w:line="588" w:lineRule="exact"/>
        <w:widowControl/>
        <w:rPr>
          <w:rFonts w:hint="eastAsia" w:ascii="宋体" w:hAnsi="宋体" w:cs="宋体"/>
          <w:spacing w:val="6"/>
          <w:sz w:val="24"/>
        </w:rPr>
      </w:pPr>
      <w:r>
        <w:rPr>
          <w:rFonts w:hint="eastAsia" w:ascii="宋体" w:hAnsi="宋体" w:cs="宋体"/>
          <w:spacing w:val="6"/>
          <w:sz w:val="24"/>
        </w:rPr>
        <w:t xml:space="preserve">如有参与同一合同项下政府采购活动的投标人与我单位存在负责人为同一人的情况或者存在直接控股、管理关系，我单位不再参加该同一合同项下的政府采购活动。</w:t>
      </w:r>
      <w:r/>
    </w:p>
    <w:p>
      <w:pPr>
        <w:ind w:firstLine="584"/>
        <w:jc w:val="left"/>
        <w:spacing w:after="200" w:line="588" w:lineRule="exact"/>
        <w:widowControl/>
        <w:rPr>
          <w:rFonts w:hint="eastAsia" w:ascii="宋体" w:hAnsi="宋体" w:cs="宋体"/>
          <w:spacing w:val="6"/>
          <w:sz w:val="24"/>
        </w:rPr>
      </w:pPr>
      <w:r>
        <w:rPr>
          <w:rFonts w:hint="eastAsia" w:ascii="宋体" w:hAnsi="宋体" w:cs="宋体"/>
          <w:spacing w:val="6"/>
          <w:sz w:val="24"/>
        </w:rPr>
      </w:r>
      <w:r/>
    </w:p>
    <w:p>
      <w:pPr>
        <w:ind w:firstLine="584"/>
        <w:jc w:val="left"/>
        <w:spacing w:after="200" w:line="588" w:lineRule="exact"/>
        <w:widowControl/>
        <w:rPr>
          <w:rFonts w:hint="eastAsia" w:ascii="宋体" w:hAnsi="宋体" w:cs="宋体"/>
          <w:spacing w:val="6"/>
          <w:sz w:val="24"/>
        </w:rPr>
      </w:pPr>
      <w:r>
        <w:rPr>
          <w:rFonts w:hint="eastAsia" w:ascii="宋体" w:hAnsi="宋体" w:cs="宋体"/>
          <w:spacing w:val="6"/>
          <w:sz w:val="24"/>
        </w:rPr>
        <w:t xml:space="preserve">我单位对上述承诺负责，并依法承担相应责任。</w:t>
      </w:r>
      <w:r/>
    </w:p>
    <w:p>
      <w:pPr>
        <w:spacing w:after="120" w:line="360" w:lineRule="auto"/>
        <w:rPr>
          <w:rFonts w:hint="eastAsia" w:ascii="宋体" w:hAnsi="宋体" w:cs="宋体"/>
          <w:color w:val="000000"/>
          <w:sz w:val="24"/>
        </w:rPr>
      </w:pPr>
      <w:r>
        <w:rPr>
          <w:rFonts w:hint="eastAsia" w:ascii="宋体" w:hAnsi="宋体" w:cs="宋体"/>
          <w:color w:val="000000"/>
          <w:sz w:val="24"/>
        </w:rPr>
      </w:r>
      <w:r/>
    </w:p>
    <w:p>
      <w:pPr>
        <w:ind w:left="420" w:firstLine="420"/>
        <w:spacing w:after="120" w:line="360" w:lineRule="auto"/>
        <w:rPr>
          <w:rFonts w:hint="eastAsia" w:ascii="宋体" w:hAnsi="宋体" w:cs="宋体"/>
          <w:color w:val="000000"/>
          <w:sz w:val="24"/>
        </w:rPr>
      </w:pPr>
      <w:r>
        <w:rPr>
          <w:rFonts w:hint="eastAsia" w:ascii="宋体" w:hAnsi="宋体" w:cs="宋体"/>
          <w:color w:val="000000"/>
          <w:sz w:val="24"/>
        </w:rPr>
      </w:r>
      <w:r/>
    </w:p>
    <w:p>
      <w:pPr>
        <w:ind w:left="420" w:firstLine="420"/>
        <w:spacing w:after="120" w:line="360" w:lineRule="auto"/>
        <w:rPr>
          <w:rFonts w:hint="eastAsia" w:ascii="宋体" w:hAnsi="宋体" w:cs="宋体"/>
          <w:color w:val="000000"/>
          <w:sz w:val="24"/>
        </w:rPr>
      </w:pPr>
      <w:r>
        <w:rPr>
          <w:rFonts w:hint="eastAsia" w:ascii="宋体" w:hAnsi="宋体" w:cs="宋体"/>
          <w:color w:val="000000"/>
          <w:sz w:val="24"/>
        </w:rPr>
      </w:r>
      <w:r/>
    </w:p>
    <w:p>
      <w:pPr>
        <w:ind w:left="420" w:firstLine="420"/>
        <w:spacing w:after="120" w:line="360" w:lineRule="auto"/>
        <w:rPr>
          <w:rFonts w:hint="eastAsia" w:ascii="宋体" w:hAnsi="宋体" w:cs="宋体"/>
          <w:color w:val="000000"/>
          <w:sz w:val="24"/>
        </w:rPr>
      </w:pPr>
      <w:r>
        <w:rPr>
          <w:rFonts w:hint="eastAsia" w:ascii="宋体" w:hAnsi="宋体" w:cs="宋体"/>
          <w:color w:val="000000"/>
          <w:sz w:val="24"/>
        </w:rPr>
      </w:r>
      <w:r/>
    </w:p>
    <w:p>
      <w:pPr>
        <w:ind w:left="420" w:firstLine="420"/>
        <w:spacing w:after="120" w:line="360" w:lineRule="auto"/>
        <w:rPr>
          <w:rFonts w:hint="eastAsia" w:ascii="宋体" w:hAnsi="宋体" w:cs="宋体"/>
          <w:color w:val="000000"/>
          <w:sz w:val="24"/>
        </w:rPr>
      </w:pPr>
      <w:r>
        <w:rPr>
          <w:rFonts w:hint="eastAsia" w:ascii="宋体" w:hAnsi="宋体" w:cs="宋体"/>
          <w:color w:val="000000"/>
          <w:sz w:val="24"/>
        </w:rPr>
      </w:r>
      <w:r/>
    </w:p>
    <w:p>
      <w:pPr>
        <w:ind w:firstLine="3120"/>
        <w:jc w:val="left"/>
        <w:spacing w:after="200" w:line="300" w:lineRule="auto"/>
        <w:widowControl/>
        <w:rPr>
          <w:rFonts w:hint="eastAsia" w:ascii="宋体" w:hAnsi="宋体" w:cs="宋体"/>
          <w:sz w:val="24"/>
        </w:rPr>
      </w:pPr>
      <w:r>
        <w:rPr>
          <w:rFonts w:hint="eastAsia" w:ascii="宋体" w:hAnsi="宋体" w:cs="宋体"/>
          <w:sz w:val="24"/>
        </w:rPr>
        <w:t xml:space="preserve">供应商：（电子签章） </w:t>
      </w:r>
      <w:r/>
    </w:p>
    <w:p>
      <w:pPr>
        <w:ind w:firstLine="3120"/>
        <w:jc w:val="left"/>
        <w:spacing w:after="200" w:line="360" w:lineRule="auto"/>
        <w:widowControl/>
        <w:rPr>
          <w:rFonts w:hint="eastAsia" w:ascii="宋体" w:hAnsi="宋体" w:cs="宋体"/>
          <w:sz w:val="24"/>
        </w:rPr>
      </w:pPr>
      <w:r>
        <w:rPr>
          <w:rFonts w:hint="eastAsia" w:ascii="宋体" w:hAnsi="宋体" w:cs="宋体"/>
          <w:sz w:val="24"/>
        </w:rPr>
        <w:t xml:space="preserve">日期：    年   月   日</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widowControl/>
        <w:rPr>
          <w:rFonts w:hint="eastAsia" w:ascii="宋体" w:hAnsi="宋体"/>
          <w:color w:val="000000"/>
          <w:sz w:val="24"/>
        </w:rPr>
      </w:pPr>
      <w:r>
        <w:rPr>
          <w:rFonts w:hint="eastAsia" w:ascii="宋体" w:hAnsi="宋体"/>
          <w:color w:val="000000"/>
          <w:sz w:val="24"/>
        </w:rPr>
      </w:r>
      <w:r/>
    </w:p>
    <w:p>
      <w:pPr>
        <w:spacing w:line="360" w:lineRule="auto"/>
        <w:widowControl/>
        <w:rPr>
          <w:rFonts w:hint="eastAsia" w:ascii="宋体" w:hAnsi="宋体"/>
          <w:b/>
          <w:color w:val="000000"/>
          <w:sz w:val="36"/>
          <w:szCs w:val="36"/>
        </w:rPr>
      </w:pPr>
      <w:r>
        <w:rPr>
          <w:rFonts w:hint="eastAsia" w:ascii="宋体" w:hAnsi="宋体"/>
          <w:b/>
          <w:color w:val="000000"/>
          <w:sz w:val="36"/>
          <w:szCs w:val="36"/>
        </w:rPr>
      </w:r>
      <w:r/>
    </w:p>
    <w:p>
      <w:pPr>
        <w:pStyle w:val="1163"/>
        <w:rPr>
          <w:rFonts w:hint="eastAsia" w:ascii="宋体" w:hAnsi="宋体"/>
          <w:b/>
          <w:color w:val="000000"/>
          <w:sz w:val="36"/>
          <w:szCs w:val="36"/>
        </w:rPr>
      </w:pPr>
      <w:r>
        <w:rPr>
          <w:rFonts w:hint="eastAsia" w:ascii="宋体" w:hAnsi="宋体"/>
          <w:b/>
          <w:color w:val="000000"/>
          <w:sz w:val="36"/>
          <w:szCs w:val="36"/>
        </w:rPr>
      </w:r>
      <w:r/>
    </w:p>
    <w:p>
      <w:pPr>
        <w:jc w:val="center"/>
        <w:spacing w:line="360" w:lineRule="auto"/>
        <w:widowControl/>
        <w:rPr>
          <w:rFonts w:hint="eastAsia" w:ascii="宋体" w:hAnsi="宋体"/>
          <w:b/>
          <w:color w:val="000000"/>
          <w:sz w:val="36"/>
          <w:szCs w:val="36"/>
        </w:rPr>
      </w:pPr>
      <w:r>
        <w:rPr>
          <w:rFonts w:hint="eastAsia" w:ascii="宋体" w:hAnsi="宋体"/>
          <w:b/>
          <w:color w:val="000000"/>
          <w:sz w:val="36"/>
          <w:szCs w:val="36"/>
        </w:rPr>
        <w:t xml:space="preserve">1</w:t>
      </w:r>
      <w:r>
        <w:rPr>
          <w:rFonts w:hint="eastAsia" w:ascii="宋体" w:hAnsi="宋体"/>
          <w:b/>
          <w:color w:val="000000"/>
          <w:sz w:val="36"/>
          <w:szCs w:val="36"/>
          <w:lang w:val="en-US" w:eastAsia="zh-CN"/>
        </w:rPr>
        <w:t xml:space="preserve">4</w:t>
      </w:r>
      <w:r>
        <w:rPr>
          <w:rFonts w:hint="eastAsia" w:ascii="宋体" w:hAnsi="宋体"/>
          <w:b/>
          <w:color w:val="000000"/>
          <w:sz w:val="36"/>
          <w:szCs w:val="36"/>
        </w:rPr>
        <w:t xml:space="preserve">、供应商书面声明</w:t>
      </w:r>
      <w:r/>
    </w:p>
    <w:p>
      <w:pPr>
        <w:jc w:val="left"/>
        <w:spacing w:after="200" w:line="360" w:lineRule="auto"/>
        <w:widowControl/>
        <w:rPr>
          <w:rFonts w:ascii="宋体" w:hAnsi="宋体" w:eastAsia="Arial" w:cs="宋体"/>
          <w:sz w:val="24"/>
          <w:szCs w:val="22"/>
          <w:u w:val="single"/>
        </w:rPr>
      </w:pPr>
      <w:r>
        <w:rPr>
          <w:rFonts w:hint="eastAsia" w:ascii="宋体" w:hAnsi="宋体" w:eastAsia="Arial" w:cs="宋体"/>
          <w:sz w:val="24"/>
          <w:szCs w:val="22"/>
        </w:rPr>
        <w:t xml:space="preserve">项目名称： </w:t>
      </w:r>
      <w:r>
        <w:rPr>
          <w:rFonts w:hint="eastAsia" w:ascii="宋体" w:hAnsi="宋体" w:eastAsia="Arial" w:cs="宋体"/>
          <w:sz w:val="24"/>
          <w:szCs w:val="22"/>
          <w:u w:val="single"/>
        </w:rPr>
        <w:t xml:space="preserve">             </w:t>
      </w:r>
      <w:r/>
    </w:p>
    <w:p>
      <w:pPr>
        <w:jc w:val="left"/>
        <w:spacing w:after="200" w:line="360" w:lineRule="auto"/>
        <w:widowControl/>
        <w:rPr>
          <w:rFonts w:hint="eastAsia" w:ascii="宋体" w:hAnsi="宋体" w:cs="宋体"/>
          <w:sz w:val="24"/>
          <w:szCs w:val="22"/>
        </w:rPr>
      </w:pPr>
      <w:r>
        <w:rPr>
          <w:rFonts w:hint="eastAsia" w:ascii="宋体" w:hAnsi="宋体" w:eastAsia="Arial" w:cs="宋体"/>
          <w:sz w:val="24"/>
          <w:szCs w:val="22"/>
        </w:rPr>
        <w:t xml:space="preserve">项目编号： </w:t>
      </w:r>
      <w:r>
        <w:rPr>
          <w:rFonts w:hint="eastAsia" w:ascii="宋体" w:hAnsi="宋体" w:eastAsia="Arial" w:cs="宋体"/>
          <w:sz w:val="24"/>
          <w:szCs w:val="22"/>
          <w:u w:val="single"/>
        </w:rPr>
        <w:t xml:space="preserve">             </w:t>
      </w:r>
      <w:r>
        <w:rPr>
          <w:rFonts w:hint="eastAsia" w:ascii="宋体" w:hAnsi="宋体" w:eastAsia="Arial" w:cs="宋体"/>
          <w:sz w:val="24"/>
          <w:szCs w:val="22"/>
        </w:rPr>
        <w:t xml:space="preserve"> </w:t>
      </w:r>
      <w:r/>
    </w:p>
    <w:p>
      <w:pPr>
        <w:ind w:firstLine="480"/>
        <w:jc w:val="left"/>
        <w:spacing w:after="200" w:line="276" w:lineRule="auto"/>
        <w:widowControl/>
        <w:rPr>
          <w:rFonts w:hint="eastAsia" w:ascii="仿宋" w:hAnsi="仿宋" w:eastAsia="仿宋" w:cs="宋体"/>
          <w:sz w:val="24"/>
          <w:szCs w:val="22"/>
        </w:rPr>
      </w:pPr>
      <w:r>
        <w:rPr>
          <w:rFonts w:hint="eastAsia" w:ascii="仿宋" w:hAnsi="仿宋" w:eastAsia="仿宋" w:cs="宋体"/>
          <w:sz w:val="24"/>
          <w:szCs w:val="22"/>
        </w:rPr>
      </w:r>
      <w:r/>
    </w:p>
    <w:p>
      <w:pPr>
        <w:ind w:firstLine="504"/>
        <w:jc w:val="left"/>
        <w:spacing w:after="200" w:line="588" w:lineRule="exact"/>
        <w:widowControl/>
        <w:rPr>
          <w:rFonts w:ascii="宋体" w:hAnsi="宋体" w:eastAsia="Arial" w:cs="宋体"/>
          <w:spacing w:val="6"/>
          <w:sz w:val="24"/>
          <w:szCs w:val="22"/>
        </w:rPr>
      </w:pPr>
      <w:r>
        <w:rPr>
          <w:rFonts w:hint="eastAsia" w:ascii="宋体" w:hAnsi="宋体" w:eastAsia="Arial" w:cs="宋体"/>
          <w:spacing w:val="6"/>
          <w:sz w:val="24"/>
          <w:szCs w:val="22"/>
        </w:rPr>
        <w:t xml:space="preserve">我单位不是为本采购项目提供整体设计、规范编制或者项目管理、监理、检测等服务的供应商。</w:t>
      </w:r>
      <w:r/>
    </w:p>
    <w:p>
      <w:pPr>
        <w:ind w:firstLine="504"/>
        <w:jc w:val="left"/>
        <w:spacing w:after="200" w:line="588" w:lineRule="exact"/>
        <w:widowControl/>
        <w:rPr>
          <w:rFonts w:ascii="宋体" w:hAnsi="宋体" w:eastAsia="Arial" w:cs="宋体"/>
          <w:spacing w:val="6"/>
          <w:sz w:val="24"/>
          <w:szCs w:val="22"/>
        </w:rPr>
      </w:pPr>
      <w:r>
        <w:rPr>
          <w:rFonts w:hint="eastAsia" w:ascii="宋体" w:hAnsi="宋体" w:eastAsia="Arial" w:cs="宋体"/>
          <w:spacing w:val="6"/>
          <w:sz w:val="24"/>
          <w:szCs w:val="22"/>
        </w:rPr>
        <w:t xml:space="preserve">特此声明。</w:t>
      </w:r>
      <w:r/>
    </w:p>
    <w:p>
      <w:pPr>
        <w:ind w:firstLine="504"/>
        <w:jc w:val="left"/>
        <w:spacing w:after="200" w:line="588" w:lineRule="exact"/>
        <w:widowControl/>
        <w:rPr>
          <w:rFonts w:ascii="宋体" w:hAnsi="宋体" w:eastAsia="Arial" w:cs="宋体"/>
          <w:spacing w:val="6"/>
          <w:sz w:val="24"/>
          <w:szCs w:val="22"/>
        </w:rPr>
      </w:pPr>
      <w:r>
        <w:rPr>
          <w:rFonts w:hint="eastAsia" w:ascii="宋体" w:hAnsi="宋体" w:eastAsia="Arial" w:cs="宋体"/>
          <w:spacing w:val="6"/>
          <w:sz w:val="24"/>
          <w:szCs w:val="22"/>
        </w:rPr>
        <w:t xml:space="preserve">我单位对上述声明的真实性负责。如有虚假，将依法承担相应责任。</w:t>
      </w:r>
      <w:r/>
    </w:p>
    <w:p>
      <w:pPr>
        <w:jc w:val="center"/>
        <w:spacing w:before="156" w:after="156" w:line="44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keepLines/>
        <w:keepNext/>
        <w:spacing w:before="480" w:after="200"/>
        <w:rPr>
          <w:rFonts w:ascii="Arial" w:hAnsi="Arial" w:eastAsia="Arial"/>
          <w:sz w:val="40"/>
          <w:szCs w:val="40"/>
        </w:rPr>
        <w:outlineLvl w:val="0"/>
      </w:pPr>
      <w:r>
        <w:rPr>
          <w:rFonts w:ascii="Arial" w:hAnsi="Arial" w:eastAsia="Arial"/>
          <w:sz w:val="40"/>
          <w:szCs w:val="40"/>
        </w:rPr>
      </w:r>
      <w:r/>
    </w:p>
    <w:p>
      <w:pPr>
        <w:jc w:val="cente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jc w:val="cente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jc w:val="cente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ind w:firstLine="3120"/>
        <w:jc w:val="left"/>
        <w:spacing w:after="200" w:line="300" w:lineRule="auto"/>
        <w:widowControl/>
        <w:rPr>
          <w:rFonts w:hint="eastAsia" w:ascii="宋体" w:hAnsi="宋体" w:cs="宋体"/>
          <w:sz w:val="24"/>
          <w:szCs w:val="22"/>
        </w:rPr>
      </w:pPr>
      <w:r>
        <w:rPr>
          <w:rFonts w:hint="eastAsia" w:ascii="宋体" w:hAnsi="宋体" w:cs="宋体"/>
          <w:sz w:val="24"/>
          <w:szCs w:val="22"/>
        </w:rPr>
        <w:t xml:space="preserve">供应商：（电子签章） </w:t>
      </w:r>
      <w:r/>
    </w:p>
    <w:p>
      <w:pPr>
        <w:ind w:firstLine="3120"/>
        <w:jc w:val="left"/>
        <w:spacing w:after="200" w:line="360" w:lineRule="auto"/>
        <w:widowControl/>
        <w:rPr>
          <w:rFonts w:hint="eastAsia" w:ascii="宋体" w:hAnsi="宋体" w:cs="宋体"/>
          <w:sz w:val="24"/>
          <w:szCs w:val="22"/>
        </w:rPr>
      </w:pPr>
      <w:r>
        <w:rPr>
          <w:rFonts w:hint="eastAsia" w:ascii="宋体" w:hAnsi="宋体" w:cs="宋体"/>
          <w:sz w:val="24"/>
          <w:szCs w:val="22"/>
        </w:rPr>
        <w:t xml:space="preserve">日期：    年  月 日</w:t>
      </w:r>
      <w:r/>
    </w:p>
    <w:p>
      <w:pPr>
        <w:pStyle w:val="1163"/>
        <w:rPr>
          <w:rFonts w:hint="eastAsia" w:ascii="宋体" w:hAnsi="宋体"/>
          <w:b/>
          <w:color w:val="000000"/>
          <w:sz w:val="36"/>
          <w:szCs w:val="36"/>
        </w:rPr>
      </w:pPr>
      <w:r>
        <w:rPr>
          <w:rFonts w:hint="eastAsia" w:ascii="宋体" w:hAnsi="宋体"/>
          <w:b/>
          <w:color w:val="000000"/>
          <w:sz w:val="36"/>
          <w:szCs w:val="36"/>
        </w:rPr>
      </w:r>
      <w:r/>
    </w:p>
    <w:p>
      <w:pPr>
        <w:pStyle w:val="1163"/>
        <w:rPr>
          <w:rFonts w:hint="eastAsia" w:ascii="宋体" w:hAnsi="宋体"/>
          <w:b/>
          <w:color w:val="000000"/>
          <w:sz w:val="36"/>
          <w:szCs w:val="36"/>
        </w:rPr>
      </w:pPr>
      <w:r>
        <w:rPr>
          <w:rFonts w:hint="eastAsia" w:ascii="宋体" w:hAnsi="宋体"/>
          <w:b/>
          <w:color w:val="000000"/>
          <w:sz w:val="36"/>
          <w:szCs w:val="36"/>
        </w:rPr>
      </w:r>
      <w:r/>
    </w:p>
    <w:p>
      <w:pPr>
        <w:pStyle w:val="1163"/>
        <w:rPr>
          <w:rFonts w:hint="eastAsia" w:ascii="宋体" w:hAnsi="宋体"/>
          <w:b/>
          <w:color w:val="000000"/>
          <w:sz w:val="36"/>
          <w:szCs w:val="36"/>
        </w:rPr>
      </w:pPr>
      <w:r>
        <w:rPr>
          <w:rFonts w:hint="eastAsia" w:ascii="宋体" w:hAnsi="宋体"/>
          <w:b/>
          <w:color w:val="000000"/>
          <w:sz w:val="36"/>
          <w:szCs w:val="36"/>
        </w:rPr>
      </w:r>
      <w:r/>
    </w:p>
    <w:p>
      <w:pPr>
        <w:pStyle w:val="1163"/>
        <w:rPr>
          <w:rFonts w:hint="eastAsia" w:ascii="宋体" w:hAnsi="宋体"/>
          <w:b/>
          <w:color w:val="000000"/>
          <w:sz w:val="36"/>
          <w:szCs w:val="36"/>
        </w:rPr>
      </w:pPr>
      <w:r>
        <w:rPr>
          <w:rFonts w:hint="eastAsia" w:ascii="宋体" w:hAnsi="宋体"/>
          <w:b/>
          <w:color w:val="000000"/>
          <w:sz w:val="36"/>
          <w:szCs w:val="36"/>
        </w:rPr>
      </w:r>
      <w:r/>
    </w:p>
    <w:p>
      <w:pPr>
        <w:pStyle w:val="1163"/>
        <w:ind w:left="0"/>
        <w:rPr>
          <w:rFonts w:hint="eastAsia" w:ascii="宋体" w:hAnsi="宋体"/>
          <w:b/>
          <w:color w:val="000000"/>
          <w:sz w:val="36"/>
          <w:szCs w:val="36"/>
        </w:rPr>
      </w:pPr>
      <w:r>
        <w:rPr>
          <w:rFonts w:hint="eastAsia" w:ascii="宋体" w:hAnsi="宋体"/>
          <w:b/>
          <w:color w:val="000000"/>
          <w:sz w:val="36"/>
          <w:szCs w:val="36"/>
        </w:rPr>
      </w:r>
      <w:r/>
    </w:p>
    <w:p>
      <w:pPr>
        <w:ind w:firstLine="2168"/>
        <w:spacing w:line="360" w:lineRule="auto"/>
        <w:widowControl/>
        <w:rPr>
          <w:rFonts w:hint="eastAsia" w:ascii="宋体" w:hAnsi="宋体"/>
          <w:b/>
          <w:color w:val="000000"/>
          <w:sz w:val="36"/>
          <w:szCs w:val="36"/>
        </w:rPr>
      </w:pPr>
      <w:r>
        <w:rPr>
          <w:rFonts w:hint="eastAsia" w:ascii="宋体" w:hAnsi="宋体"/>
          <w:b/>
          <w:color w:val="000000"/>
          <w:sz w:val="36"/>
          <w:szCs w:val="36"/>
        </w:rPr>
      </w:r>
      <w:r/>
    </w:p>
    <w:p>
      <w:pPr>
        <w:ind w:firstLine="1807"/>
        <w:spacing w:line="360" w:lineRule="auto"/>
        <w:widowControl/>
        <w:rPr>
          <w:rFonts w:hint="eastAsia" w:ascii="宋体" w:hAnsi="宋体"/>
          <w:b/>
          <w:color w:val="000000"/>
          <w:sz w:val="36"/>
          <w:szCs w:val="36"/>
        </w:rPr>
      </w:pPr>
      <w:r>
        <w:rPr>
          <w:rFonts w:hint="eastAsia" w:ascii="宋体" w:hAnsi="宋体"/>
          <w:b/>
          <w:color w:val="000000"/>
          <w:sz w:val="36"/>
          <w:szCs w:val="36"/>
        </w:rPr>
        <w:t xml:space="preserve">1</w:t>
      </w:r>
      <w:r>
        <w:rPr>
          <w:rFonts w:hint="eastAsia" w:ascii="宋体" w:hAnsi="宋体"/>
          <w:b/>
          <w:color w:val="000000"/>
          <w:sz w:val="36"/>
          <w:szCs w:val="36"/>
          <w:lang w:val="en-US" w:eastAsia="zh-CN"/>
        </w:rPr>
        <w:t xml:space="preserve">5</w:t>
      </w:r>
      <w:r>
        <w:rPr>
          <w:rFonts w:hint="eastAsia" w:ascii="宋体" w:hAnsi="宋体"/>
          <w:b/>
          <w:color w:val="000000"/>
          <w:sz w:val="36"/>
          <w:szCs w:val="36"/>
        </w:rPr>
        <w:t xml:space="preserve">、</w:t>
      </w:r>
      <w:r>
        <w:rPr>
          <w:rFonts w:ascii="宋体" w:hAnsi="宋体"/>
          <w:b/>
          <w:color w:val="000000"/>
          <w:sz w:val="36"/>
          <w:szCs w:val="36"/>
        </w:rPr>
        <w:t xml:space="preserve">代理服</w:t>
      </w:r>
      <w:r>
        <w:rPr>
          <w:rFonts w:hint="eastAsia" w:ascii="宋体" w:hAnsi="宋体"/>
          <w:b/>
          <w:color w:val="000000"/>
          <w:sz w:val="36"/>
          <w:szCs w:val="36"/>
        </w:rPr>
        <w:t xml:space="preserve">务收费标准</w:t>
      </w:r>
      <w:r/>
    </w:p>
    <w:p>
      <w:pPr>
        <w:ind w:firstLine="2168"/>
        <w:spacing w:line="360" w:lineRule="auto"/>
        <w:widowControl/>
        <w:rPr>
          <w:rFonts w:hint="eastAsia" w:ascii="宋体" w:hAnsi="宋体"/>
          <w:b/>
          <w:color w:val="000000"/>
          <w:sz w:val="36"/>
          <w:szCs w:val="36"/>
        </w:rPr>
      </w:pPr>
      <w:r>
        <w:rPr>
          <w:rFonts w:ascii="宋体" w:hAnsi="宋体"/>
          <w:b/>
          <w:color w:val="000000"/>
          <w:sz w:val="24"/>
        </w:rPr>
        <w:t xml:space="preserve">徐州市政府采购代理服务费行业指导价格</w:t>
      </w:r>
      <w:r/>
    </w:p>
    <w:tbl>
      <w:tblPr>
        <w:tblStyle w:val="1183"/>
        <w:tblW w:w="6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818"/>
        <w:gridCol w:w="1695"/>
      </w:tblGrid>
      <w:tr>
        <w:trPr>
          <w:jc w:val="center"/>
          <w:trHeight w:val="524"/>
        </w:trPr>
        <w:tc>
          <w:tcPr>
            <w:tcW w:w="4818" w:type="dxa"/>
            <w:textDirection w:val="lrTb"/>
            <w:noWrap w:val="false"/>
          </w:tcPr>
          <w:p>
            <w:pPr>
              <w:pStyle w:val="1182"/>
              <w:spacing w:before="153" w:line="219" w:lineRule="auto"/>
              <w:rPr>
                <w:rFonts w:hint="eastAsia" w:ascii="宋体" w:hAnsi="宋体" w:eastAsia="宋体" w:cs="宋体"/>
                <w:sz w:val="24"/>
                <w:szCs w:val="24"/>
              </w:rPr>
            </w:pPr>
            <w:r>
              <w:rPr>
                <w:rFonts w:hint="eastAsia" w:ascii="宋体" w:hAnsi="宋体" w:eastAsia="宋体" w:cs="宋体"/>
                <w:b/>
                <w:bCs/>
                <w:spacing w:val="-3"/>
                <w:sz w:val="24"/>
                <w:szCs w:val="24"/>
              </w:rPr>
              <w:t xml:space="preserve">中标或者成交金额</w:t>
            </w:r>
            <w:r/>
          </w:p>
        </w:tc>
        <w:tc>
          <w:tcPr>
            <w:tcW w:w="1695" w:type="dxa"/>
            <w:textDirection w:val="lrTb"/>
            <w:noWrap w:val="false"/>
          </w:tcPr>
          <w:p>
            <w:pPr>
              <w:pStyle w:val="1182"/>
              <w:spacing w:before="153" w:line="219" w:lineRule="auto"/>
              <w:rPr>
                <w:rFonts w:hint="eastAsia" w:ascii="宋体" w:hAnsi="宋体" w:eastAsia="宋体" w:cs="宋体"/>
                <w:sz w:val="24"/>
                <w:szCs w:val="24"/>
              </w:rPr>
            </w:pPr>
            <w:r>
              <w:rPr>
                <w:rFonts w:hint="eastAsia" w:ascii="宋体" w:hAnsi="宋体" w:eastAsia="宋体" w:cs="宋体"/>
                <w:b/>
                <w:bCs/>
                <w:spacing w:val="-1"/>
                <w:sz w:val="24"/>
                <w:szCs w:val="24"/>
              </w:rPr>
              <w:t xml:space="preserve">费率</w:t>
            </w:r>
            <w:r/>
          </w:p>
        </w:tc>
      </w:tr>
      <w:tr>
        <w:trPr>
          <w:jc w:val="center"/>
          <w:trHeight w:val="342"/>
        </w:trPr>
        <w:tc>
          <w:tcPr>
            <w:tcW w:w="4818" w:type="dxa"/>
            <w:textDirection w:val="lrTb"/>
            <w:noWrap w:val="false"/>
          </w:tcPr>
          <w:p>
            <w:pPr>
              <w:pStyle w:val="1182"/>
              <w:ind w:left="114"/>
              <w:spacing w:before="153" w:line="219" w:lineRule="auto"/>
              <w:rPr>
                <w:rFonts w:hint="eastAsia" w:ascii="宋体" w:hAnsi="宋体" w:eastAsia="宋体" w:cs="宋体"/>
                <w:sz w:val="24"/>
                <w:szCs w:val="24"/>
              </w:rPr>
            </w:pPr>
            <w:r>
              <w:rPr>
                <w:rFonts w:hint="eastAsia" w:ascii="宋体" w:hAnsi="宋体" w:eastAsia="宋体" w:cs="宋体"/>
                <w:spacing w:val="4"/>
                <w:sz w:val="24"/>
                <w:szCs w:val="24"/>
              </w:rPr>
              <w:t xml:space="preserve">最低收费金额(每个委托项目)</w:t>
            </w:r>
            <w:r/>
          </w:p>
        </w:tc>
        <w:tc>
          <w:tcPr>
            <w:tcW w:w="1695" w:type="dxa"/>
            <w:textDirection w:val="lrTb"/>
            <w:noWrap w:val="false"/>
          </w:tcPr>
          <w:p>
            <w:pPr>
              <w:pStyle w:val="1182"/>
              <w:ind w:left="87"/>
              <w:spacing w:before="154" w:line="220" w:lineRule="auto"/>
              <w:rPr>
                <w:rFonts w:hint="eastAsia" w:ascii="宋体" w:hAnsi="宋体" w:eastAsia="宋体" w:cs="宋体"/>
                <w:sz w:val="24"/>
                <w:szCs w:val="24"/>
              </w:rPr>
            </w:pPr>
            <w:r>
              <w:rPr>
                <w:rFonts w:hint="eastAsia" w:ascii="宋体" w:hAnsi="宋体" w:eastAsia="宋体" w:cs="宋体"/>
                <w:spacing w:val="2"/>
                <w:sz w:val="24"/>
                <w:szCs w:val="24"/>
              </w:rPr>
              <w:t xml:space="preserve">5000元</w:t>
            </w:r>
            <w:r/>
          </w:p>
        </w:tc>
      </w:tr>
      <w:tr>
        <w:trPr>
          <w:jc w:val="center"/>
          <w:trHeight w:val="369"/>
        </w:trPr>
        <w:tc>
          <w:tcPr>
            <w:tcW w:w="4818" w:type="dxa"/>
            <w:textDirection w:val="lrTb"/>
            <w:noWrap w:val="false"/>
          </w:tcPr>
          <w:p>
            <w:pPr>
              <w:pStyle w:val="1182"/>
              <w:ind w:left="114"/>
              <w:spacing w:before="164" w:line="219" w:lineRule="auto"/>
              <w:rPr>
                <w:rFonts w:hint="eastAsia" w:ascii="宋体" w:hAnsi="宋体" w:eastAsia="宋体" w:cs="宋体"/>
                <w:sz w:val="24"/>
                <w:szCs w:val="24"/>
              </w:rPr>
            </w:pPr>
            <w:r>
              <w:rPr>
                <w:rFonts w:hint="eastAsia" w:ascii="宋体" w:hAnsi="宋体" w:eastAsia="宋体" w:cs="宋体"/>
                <w:spacing w:val="5"/>
                <w:sz w:val="24"/>
                <w:szCs w:val="24"/>
              </w:rPr>
              <w:t xml:space="preserve">50万元以下(含50万元)</w:t>
            </w:r>
            <w:r/>
          </w:p>
        </w:tc>
        <w:tc>
          <w:tcPr>
            <w:tcW w:w="1695" w:type="dxa"/>
            <w:textDirection w:val="lrTb"/>
            <w:noWrap w:val="false"/>
          </w:tcPr>
          <w:p>
            <w:pPr>
              <w:pStyle w:val="1182"/>
              <w:ind w:left="87"/>
              <w:spacing w:before="243" w:line="184" w:lineRule="auto"/>
              <w:rPr>
                <w:rFonts w:hint="eastAsia" w:ascii="宋体" w:hAnsi="宋体" w:eastAsia="宋体" w:cs="宋体"/>
                <w:sz w:val="24"/>
                <w:szCs w:val="24"/>
              </w:rPr>
            </w:pPr>
            <w:r>
              <w:rPr>
                <w:rFonts w:hint="eastAsia" w:ascii="宋体" w:hAnsi="宋体" w:eastAsia="宋体" w:cs="宋体"/>
                <w:spacing w:val="-7"/>
                <w:sz w:val="24"/>
                <w:szCs w:val="24"/>
              </w:rPr>
              <w:t xml:space="preserve">1.6%</w:t>
            </w:r>
            <w:r/>
          </w:p>
        </w:tc>
      </w:tr>
      <w:tr>
        <w:trPr>
          <w:jc w:val="center"/>
          <w:trHeight w:val="370"/>
        </w:trPr>
        <w:tc>
          <w:tcPr>
            <w:tcW w:w="4818" w:type="dxa"/>
            <w:textDirection w:val="lrTb"/>
            <w:noWrap w:val="false"/>
          </w:tcPr>
          <w:p>
            <w:pPr>
              <w:pStyle w:val="1182"/>
              <w:ind w:left="114"/>
              <w:spacing w:before="165"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50-400万元(含400万元)</w:t>
            </w:r>
            <w:r/>
          </w:p>
        </w:tc>
        <w:tc>
          <w:tcPr>
            <w:tcW w:w="1695" w:type="dxa"/>
            <w:textDirection w:val="lrTb"/>
            <w:noWrap w:val="false"/>
          </w:tcPr>
          <w:p>
            <w:pPr>
              <w:pStyle w:val="1182"/>
              <w:ind w:left="87"/>
              <w:spacing w:before="244" w:line="184" w:lineRule="auto"/>
              <w:rPr>
                <w:rFonts w:hint="eastAsia" w:ascii="宋体" w:hAnsi="宋体" w:eastAsia="宋体" w:cs="宋体"/>
                <w:sz w:val="24"/>
                <w:szCs w:val="24"/>
              </w:rPr>
            </w:pPr>
            <w:r>
              <w:rPr>
                <w:rFonts w:hint="eastAsia" w:ascii="宋体" w:hAnsi="宋体" w:eastAsia="宋体" w:cs="宋体"/>
                <w:spacing w:val="-7"/>
                <w:sz w:val="24"/>
                <w:szCs w:val="24"/>
              </w:rPr>
              <w:t xml:space="preserve">1.5%</w:t>
            </w:r>
            <w:r/>
          </w:p>
        </w:tc>
      </w:tr>
      <w:tr>
        <w:trPr>
          <w:jc w:val="center"/>
          <w:trHeight w:val="370"/>
        </w:trPr>
        <w:tc>
          <w:tcPr>
            <w:tcW w:w="4818" w:type="dxa"/>
            <w:textDirection w:val="lrTb"/>
            <w:noWrap w:val="false"/>
          </w:tcPr>
          <w:p>
            <w:pPr>
              <w:pStyle w:val="1182"/>
              <w:ind w:left="114"/>
              <w:spacing w:before="166"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400-1000万元(含1000万元)</w:t>
            </w:r>
            <w:r/>
          </w:p>
        </w:tc>
        <w:tc>
          <w:tcPr>
            <w:tcW w:w="1695" w:type="dxa"/>
            <w:textDirection w:val="lrTb"/>
            <w:noWrap w:val="false"/>
          </w:tcPr>
          <w:p>
            <w:pPr>
              <w:pStyle w:val="1182"/>
              <w:ind w:left="87"/>
              <w:spacing w:before="245" w:line="184" w:lineRule="auto"/>
              <w:rPr>
                <w:rFonts w:hint="eastAsia" w:ascii="宋体" w:hAnsi="宋体" w:eastAsia="宋体" w:cs="宋体"/>
                <w:sz w:val="24"/>
                <w:szCs w:val="24"/>
              </w:rPr>
            </w:pPr>
            <w:r>
              <w:rPr>
                <w:rFonts w:hint="eastAsia" w:ascii="宋体" w:hAnsi="宋体" w:eastAsia="宋体" w:cs="宋体"/>
                <w:spacing w:val="-5"/>
                <w:sz w:val="24"/>
                <w:szCs w:val="24"/>
              </w:rPr>
              <w:t xml:space="preserve">1.1%</w:t>
            </w:r>
            <w:r/>
          </w:p>
        </w:tc>
      </w:tr>
      <w:tr>
        <w:trPr>
          <w:jc w:val="center"/>
          <w:trHeight w:val="527"/>
        </w:trPr>
        <w:tc>
          <w:tcPr>
            <w:tcW w:w="4818" w:type="dxa"/>
            <w:textDirection w:val="lrTb"/>
            <w:noWrap w:val="false"/>
          </w:tcPr>
          <w:p>
            <w:pPr>
              <w:pStyle w:val="1182"/>
              <w:ind w:left="114"/>
              <w:spacing w:before="157"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1000-5000万元(含5000万元)</w:t>
            </w:r>
            <w:r/>
          </w:p>
        </w:tc>
        <w:tc>
          <w:tcPr>
            <w:tcW w:w="1695" w:type="dxa"/>
            <w:textDirection w:val="lrTb"/>
            <w:noWrap w:val="false"/>
          </w:tcPr>
          <w:p>
            <w:pPr>
              <w:pStyle w:val="1182"/>
              <w:ind w:left="87"/>
              <w:spacing w:before="237" w:line="183" w:lineRule="auto"/>
              <w:rPr>
                <w:rFonts w:hint="eastAsia" w:ascii="宋体" w:hAnsi="宋体" w:eastAsia="宋体" w:cs="宋体"/>
                <w:sz w:val="24"/>
                <w:szCs w:val="24"/>
              </w:rPr>
            </w:pPr>
            <w:r>
              <w:rPr>
                <w:rFonts w:hint="eastAsia" w:ascii="宋体" w:hAnsi="宋体" w:eastAsia="宋体" w:cs="宋体"/>
                <w:spacing w:val="-2"/>
                <w:sz w:val="24"/>
                <w:szCs w:val="24"/>
              </w:rPr>
              <w:t xml:space="preserve">0.8%</w:t>
            </w:r>
            <w:r/>
          </w:p>
        </w:tc>
      </w:tr>
      <w:tr>
        <w:trPr>
          <w:jc w:val="center"/>
          <w:trHeight w:val="372"/>
        </w:trPr>
        <w:tc>
          <w:tcPr>
            <w:tcW w:w="4818" w:type="dxa"/>
            <w:textDirection w:val="lrTb"/>
            <w:noWrap w:val="false"/>
          </w:tcPr>
          <w:p>
            <w:pPr>
              <w:pStyle w:val="1182"/>
              <w:ind w:left="114"/>
              <w:spacing w:before="168" w:line="219" w:lineRule="auto"/>
              <w:rPr>
                <w:rFonts w:hint="eastAsia" w:ascii="宋体" w:hAnsi="宋体" w:eastAsia="宋体" w:cs="宋体"/>
                <w:sz w:val="24"/>
                <w:szCs w:val="24"/>
              </w:rPr>
            </w:pPr>
            <w:r>
              <w:rPr>
                <w:rFonts w:hint="eastAsia" w:ascii="宋体" w:hAnsi="宋体" w:eastAsia="宋体" w:cs="宋体"/>
                <w:spacing w:val="4"/>
                <w:sz w:val="24"/>
                <w:szCs w:val="24"/>
              </w:rPr>
              <w:t xml:space="preserve">5000-1亿元(含1亿元)</w:t>
            </w:r>
            <w:r/>
          </w:p>
        </w:tc>
        <w:tc>
          <w:tcPr>
            <w:tcW w:w="1695" w:type="dxa"/>
            <w:textDirection w:val="lrTb"/>
            <w:noWrap w:val="false"/>
          </w:tcPr>
          <w:p>
            <w:pPr>
              <w:pStyle w:val="1182"/>
              <w:ind w:left="87"/>
              <w:spacing w:before="248" w:line="183" w:lineRule="auto"/>
              <w:rPr>
                <w:rFonts w:hint="eastAsia" w:ascii="宋体" w:hAnsi="宋体" w:eastAsia="宋体" w:cs="宋体"/>
                <w:sz w:val="24"/>
                <w:szCs w:val="24"/>
              </w:rPr>
            </w:pPr>
            <w:r>
              <w:rPr>
                <w:rFonts w:hint="eastAsia" w:ascii="宋体" w:hAnsi="宋体" w:eastAsia="宋体" w:cs="宋体"/>
                <w:spacing w:val="-2"/>
                <w:sz w:val="24"/>
                <w:szCs w:val="24"/>
              </w:rPr>
              <w:t xml:space="preserve">0.25%</w:t>
            </w:r>
            <w:r/>
          </w:p>
        </w:tc>
      </w:tr>
      <w:tr>
        <w:trPr>
          <w:jc w:val="center"/>
          <w:trHeight w:val="372"/>
        </w:trPr>
        <w:tc>
          <w:tcPr>
            <w:tcW w:w="4818" w:type="dxa"/>
            <w:textDirection w:val="lrTb"/>
            <w:noWrap w:val="false"/>
          </w:tcPr>
          <w:p>
            <w:pPr>
              <w:pStyle w:val="1182"/>
              <w:ind w:left="114"/>
              <w:spacing w:before="169" w:line="219" w:lineRule="auto"/>
              <w:rPr>
                <w:rFonts w:hint="eastAsia" w:ascii="宋体" w:hAnsi="宋体" w:eastAsia="宋体" w:cs="宋体"/>
                <w:sz w:val="24"/>
                <w:szCs w:val="24"/>
              </w:rPr>
            </w:pPr>
            <w:r>
              <w:rPr>
                <w:rFonts w:hint="eastAsia" w:ascii="宋体" w:hAnsi="宋体" w:eastAsia="宋体" w:cs="宋体"/>
                <w:spacing w:val="5"/>
                <w:sz w:val="24"/>
                <w:szCs w:val="24"/>
              </w:rPr>
              <w:t xml:space="preserve">1-10亿元(含10亿元)</w:t>
            </w:r>
            <w:r/>
          </w:p>
        </w:tc>
        <w:tc>
          <w:tcPr>
            <w:tcW w:w="1695" w:type="dxa"/>
            <w:textDirection w:val="lrTb"/>
            <w:noWrap w:val="false"/>
          </w:tcPr>
          <w:p>
            <w:pPr>
              <w:pStyle w:val="1182"/>
              <w:ind w:left="87"/>
              <w:spacing w:before="249" w:line="183" w:lineRule="auto"/>
              <w:rPr>
                <w:rFonts w:hint="eastAsia" w:ascii="宋体" w:hAnsi="宋体" w:eastAsia="宋体" w:cs="宋体"/>
                <w:sz w:val="24"/>
                <w:szCs w:val="24"/>
              </w:rPr>
            </w:pPr>
            <w:r>
              <w:rPr>
                <w:rFonts w:hint="eastAsia" w:ascii="宋体" w:hAnsi="宋体" w:eastAsia="宋体" w:cs="宋体"/>
                <w:spacing w:val="-2"/>
                <w:sz w:val="24"/>
                <w:szCs w:val="24"/>
              </w:rPr>
              <w:t xml:space="preserve">0.05%</w:t>
            </w:r>
            <w:r/>
          </w:p>
        </w:tc>
      </w:tr>
      <w:tr>
        <w:trPr>
          <w:jc w:val="center"/>
          <w:trHeight w:val="367"/>
        </w:trPr>
        <w:tc>
          <w:tcPr>
            <w:tcW w:w="4818" w:type="dxa"/>
            <w:textDirection w:val="lrTb"/>
            <w:noWrap w:val="false"/>
          </w:tcPr>
          <w:p>
            <w:pPr>
              <w:pStyle w:val="1182"/>
              <w:ind w:left="114"/>
              <w:spacing w:before="160" w:line="219" w:lineRule="auto"/>
              <w:rPr>
                <w:rFonts w:hint="eastAsia" w:ascii="宋体" w:hAnsi="宋体" w:eastAsia="宋体" w:cs="宋体"/>
                <w:sz w:val="24"/>
                <w:szCs w:val="24"/>
              </w:rPr>
            </w:pPr>
            <w:r>
              <w:rPr>
                <w:rFonts w:hint="eastAsia" w:ascii="宋体" w:hAnsi="宋体" w:eastAsia="宋体" w:cs="宋体"/>
                <w:spacing w:val="4"/>
                <w:sz w:val="24"/>
                <w:szCs w:val="24"/>
              </w:rPr>
              <w:t xml:space="preserve">10-50亿元(含50亿元)</w:t>
            </w:r>
            <w:r/>
          </w:p>
        </w:tc>
        <w:tc>
          <w:tcPr>
            <w:tcW w:w="1695" w:type="dxa"/>
            <w:textDirection w:val="lrTb"/>
            <w:noWrap w:val="false"/>
          </w:tcPr>
          <w:p>
            <w:pPr>
              <w:pStyle w:val="1182"/>
              <w:ind w:left="87"/>
              <w:spacing w:before="239" w:line="184" w:lineRule="auto"/>
              <w:rPr>
                <w:rFonts w:hint="eastAsia" w:ascii="宋体" w:hAnsi="宋体" w:eastAsia="宋体" w:cs="宋体"/>
                <w:sz w:val="24"/>
                <w:szCs w:val="24"/>
              </w:rPr>
            </w:pPr>
            <w:r>
              <w:rPr>
                <w:rFonts w:hint="eastAsia" w:ascii="宋体" w:hAnsi="宋体" w:eastAsia="宋体" w:cs="宋体"/>
                <w:spacing w:val="-2"/>
                <w:sz w:val="24"/>
                <w:szCs w:val="24"/>
              </w:rPr>
              <w:t xml:space="preserve">0.01%</w:t>
            </w:r>
            <w:r/>
          </w:p>
        </w:tc>
      </w:tr>
      <w:tr>
        <w:trPr>
          <w:jc w:val="center"/>
          <w:trHeight w:val="380"/>
        </w:trPr>
        <w:tc>
          <w:tcPr>
            <w:tcW w:w="4818" w:type="dxa"/>
            <w:textDirection w:val="lrTb"/>
            <w:noWrap w:val="false"/>
          </w:tcPr>
          <w:p>
            <w:pPr>
              <w:pStyle w:val="1182"/>
              <w:ind w:left="114"/>
              <w:spacing w:before="172" w:line="220" w:lineRule="auto"/>
              <w:rPr>
                <w:rFonts w:hint="eastAsia" w:ascii="宋体" w:hAnsi="宋体" w:eastAsia="宋体" w:cs="宋体"/>
                <w:sz w:val="24"/>
                <w:szCs w:val="24"/>
              </w:rPr>
            </w:pPr>
            <w:r>
              <w:rPr>
                <w:rFonts w:hint="eastAsia" w:ascii="宋体" w:hAnsi="宋体" w:eastAsia="宋体" w:cs="宋体"/>
                <w:spacing w:val="2"/>
                <w:sz w:val="24"/>
                <w:szCs w:val="24"/>
              </w:rPr>
              <w:t xml:space="preserve">50亿元以上</w:t>
            </w:r>
            <w:r/>
          </w:p>
        </w:tc>
        <w:tc>
          <w:tcPr>
            <w:tcW w:w="1695" w:type="dxa"/>
            <w:textDirection w:val="lrTb"/>
            <w:noWrap w:val="false"/>
          </w:tcPr>
          <w:p>
            <w:pPr>
              <w:pStyle w:val="1182"/>
              <w:ind w:left="87"/>
              <w:spacing w:before="251" w:line="183" w:lineRule="auto"/>
              <w:rPr>
                <w:rFonts w:hint="eastAsia" w:ascii="宋体" w:hAnsi="宋体" w:eastAsia="宋体" w:cs="宋体"/>
                <w:sz w:val="24"/>
                <w:szCs w:val="24"/>
              </w:rPr>
            </w:pPr>
            <w:r>
              <w:rPr>
                <w:rFonts w:hint="eastAsia" w:ascii="宋体" w:hAnsi="宋体" w:eastAsia="宋体" w:cs="宋体"/>
                <w:spacing w:val="-2"/>
                <w:sz w:val="24"/>
                <w:szCs w:val="24"/>
              </w:rPr>
              <w:t xml:space="preserve">0.005%</w:t>
            </w:r>
            <w:r/>
          </w:p>
        </w:tc>
      </w:tr>
    </w:tbl>
    <w:p>
      <w:pPr>
        <w:pStyle w:val="1162"/>
        <w:ind w:left="699"/>
        <w:jc w:val="left"/>
        <w:spacing w:before="224" w:line="224" w:lineRule="auto"/>
        <w:rPr>
          <w:rFonts w:hint="eastAsia" w:ascii="宋体" w:hAnsi="宋体" w:cs="宋体"/>
          <w:sz w:val="24"/>
        </w:rPr>
      </w:pPr>
      <w:r>
        <w:rPr>
          <w:rFonts w:hint="eastAsia" w:ascii="宋体" w:hAnsi="宋体" w:cs="宋体"/>
          <w:spacing w:val="-13"/>
          <w:sz w:val="24"/>
        </w:rPr>
        <w:t xml:space="preserve">说 明</w:t>
      </w:r>
      <w:r>
        <w:rPr>
          <w:rFonts w:hint="eastAsia" w:ascii="宋体" w:hAnsi="宋体" w:cs="宋体"/>
          <w:spacing w:val="-35"/>
          <w:sz w:val="24"/>
        </w:rPr>
        <w:t xml:space="preserve"> </w:t>
      </w:r>
      <w:r>
        <w:rPr>
          <w:rFonts w:hint="eastAsia" w:ascii="宋体" w:hAnsi="宋体" w:cs="宋体"/>
          <w:spacing w:val="-13"/>
          <w:sz w:val="24"/>
        </w:rPr>
        <w:t xml:space="preserve">：</w:t>
      </w:r>
      <w:r/>
    </w:p>
    <w:p>
      <w:pPr>
        <w:pStyle w:val="1162"/>
        <w:ind w:left="59" w:firstLine="750"/>
        <w:jc w:val="left"/>
        <w:spacing w:before="149" w:line="292" w:lineRule="auto"/>
        <w:rPr>
          <w:rFonts w:hint="eastAsia" w:ascii="宋体" w:hAnsi="宋体" w:cs="宋体"/>
          <w:sz w:val="24"/>
        </w:rPr>
      </w:pPr>
      <w:r>
        <w:rPr>
          <w:rFonts w:hint="eastAsia" w:ascii="宋体" w:hAnsi="宋体" w:cs="宋体"/>
          <w:spacing w:val="-1"/>
          <w:sz w:val="24"/>
        </w:rPr>
        <w:t xml:space="preserve">1.按上表计算的收费为代理服务全过程的收费金额。各社会</w:t>
      </w:r>
      <w:r>
        <w:rPr>
          <w:rFonts w:hint="eastAsia" w:ascii="宋体" w:hAnsi="宋体" w:cs="宋体"/>
          <w:spacing w:val="-2"/>
          <w:sz w:val="24"/>
        </w:rPr>
        <w:t xml:space="preserve">代理机构不再收取采购文件制作售卖费用。</w:t>
      </w:r>
      <w:r/>
    </w:p>
    <w:p>
      <w:pPr>
        <w:pStyle w:val="1162"/>
        <w:ind w:left="699"/>
        <w:jc w:val="left"/>
        <w:spacing w:before="58" w:line="222" w:lineRule="auto"/>
        <w:rPr>
          <w:rFonts w:hint="eastAsia" w:ascii="宋体" w:hAnsi="宋体" w:cs="宋体"/>
          <w:sz w:val="24"/>
        </w:rPr>
      </w:pPr>
      <w:r>
        <w:rPr>
          <w:rFonts w:hint="eastAsia" w:ascii="宋体" w:hAnsi="宋体" w:cs="宋体"/>
          <w:spacing w:val="-2"/>
          <w:sz w:val="24"/>
        </w:rPr>
        <w:t xml:space="preserve">2.代理服务费按差额定率累进法计算。</w:t>
      </w:r>
      <w:r/>
    </w:p>
    <w:p>
      <w:pPr>
        <w:pStyle w:val="1162"/>
        <w:ind w:left="110" w:right="27" w:firstLine="589"/>
        <w:jc w:val="left"/>
        <w:spacing w:before="129" w:line="300" w:lineRule="auto"/>
        <w:rPr>
          <w:rFonts w:hint="eastAsia" w:ascii="宋体" w:hAnsi="宋体" w:cs="宋体"/>
          <w:sz w:val="24"/>
        </w:rPr>
      </w:pPr>
      <w:r>
        <w:rPr>
          <w:rFonts w:hint="eastAsia" w:ascii="宋体" w:hAnsi="宋体" w:cs="宋体"/>
          <w:spacing w:val="8"/>
          <w:sz w:val="24"/>
        </w:rPr>
        <w:t xml:space="preserve">3.代理服务费基准金额(按差额定率累进法计算的)=中标金</w:t>
      </w:r>
      <w:r>
        <w:rPr>
          <w:rFonts w:hint="eastAsia" w:ascii="宋体" w:hAnsi="宋体" w:cs="宋体"/>
          <w:spacing w:val="44"/>
          <w:sz w:val="24"/>
        </w:rPr>
        <w:t xml:space="preserve">额(按差额定率累进法计算的)*费率(%)。</w:t>
      </w:r>
      <w:r/>
    </w:p>
    <w:p>
      <w:pPr>
        <w:pStyle w:val="1162"/>
        <w:ind w:left="110" w:right="21" w:firstLine="589"/>
        <w:jc w:val="left"/>
        <w:spacing w:before="21" w:line="306" w:lineRule="auto"/>
        <w:rPr>
          <w:rFonts w:hint="eastAsia" w:ascii="宋体" w:hAnsi="宋体" w:cs="宋体"/>
          <w:sz w:val="24"/>
        </w:rPr>
      </w:pPr>
      <w:r>
        <w:rPr>
          <w:rFonts w:hint="eastAsia" w:ascii="宋体" w:hAnsi="宋体" w:cs="宋体"/>
          <w:spacing w:val="3"/>
          <w:sz w:val="24"/>
        </w:rPr>
        <w:t xml:space="preserve">4.代理服务费应收取金额=代理服务费基准</w:t>
      </w:r>
      <w:r>
        <w:rPr>
          <w:rFonts w:hint="eastAsia" w:ascii="宋体" w:hAnsi="宋体" w:cs="宋体"/>
          <w:spacing w:val="2"/>
          <w:sz w:val="24"/>
        </w:rPr>
        <w:t xml:space="preserve">金额(按差额定率</w:t>
      </w:r>
      <w:r>
        <w:rPr>
          <w:rFonts w:hint="eastAsia" w:ascii="宋体" w:hAnsi="宋体" w:cs="宋体"/>
          <w:spacing w:val="9"/>
          <w:sz w:val="24"/>
        </w:rPr>
        <w:t xml:space="preserve">累进法计算的)的合计数。</w:t>
      </w:r>
      <w:r/>
    </w:p>
    <w:p>
      <w:pPr>
        <w:pStyle w:val="1162"/>
        <w:ind w:left="9" w:right="29" w:firstLine="689"/>
        <w:jc w:val="left"/>
        <w:spacing w:before="14" w:line="300" w:lineRule="auto"/>
        <w:rPr>
          <w:rFonts w:hint="eastAsia" w:ascii="宋体" w:hAnsi="宋体" w:cs="宋体"/>
          <w:sz w:val="24"/>
        </w:rPr>
      </w:pPr>
      <w:r>
        <w:rPr>
          <w:rFonts w:hint="eastAsia" w:ascii="宋体" w:hAnsi="宋体" w:cs="宋体"/>
          <w:spacing w:val="2"/>
          <w:sz w:val="24"/>
        </w:rPr>
        <w:t xml:space="preserve">5.定点类等无金额或事先不能计算出价格总额的项目，按中</w:t>
      </w:r>
      <w:r>
        <w:rPr>
          <w:rFonts w:hint="eastAsia" w:ascii="宋体" w:hAnsi="宋体" w:cs="宋体"/>
          <w:spacing w:val="30"/>
          <w:sz w:val="24"/>
        </w:rPr>
        <w:t xml:space="preserve">标(成交)金额100万元计算。</w:t>
      </w:r>
      <w:r/>
    </w:p>
    <w:p>
      <w:pPr>
        <w:pStyle w:val="1162"/>
        <w:ind w:left="699"/>
        <w:jc w:val="left"/>
        <w:spacing w:before="40" w:line="222" w:lineRule="auto"/>
        <w:rPr>
          <w:rFonts w:hint="eastAsia" w:ascii="宋体" w:hAnsi="宋体" w:cs="宋体"/>
          <w:sz w:val="24"/>
        </w:rPr>
      </w:pPr>
      <w:r>
        <w:rPr>
          <w:rFonts w:hint="eastAsia" w:ascii="宋体" w:hAnsi="宋体" w:cs="宋体"/>
          <w:spacing w:val="17"/>
          <w:sz w:val="24"/>
        </w:rPr>
        <w:t xml:space="preserve">6.有分包(分标段)的按一个项目计算。</w:t>
      </w:r>
      <w:r/>
    </w:p>
    <w:p>
      <w:pPr>
        <w:ind w:left="976" w:hanging="976"/>
        <w:jc w:val="left"/>
        <w:widowControl/>
        <w:rPr>
          <w:rFonts w:hint="eastAsia" w:ascii="宋体" w:hAnsi="宋体" w:cs="宋体"/>
          <w:spacing w:val="-2"/>
          <w:sz w:val="24"/>
        </w:rPr>
      </w:pPr>
      <w:r>
        <w:rPr>
          <w:rFonts w:hint="eastAsia" w:ascii="宋体" w:hAnsi="宋体" w:cs="宋体"/>
          <w:spacing w:val="2"/>
          <w:sz w:val="24"/>
        </w:rPr>
        <w:t xml:space="preserve">      7.以上价格为协会指导价，双方可根据项目难易程</w:t>
      </w:r>
      <w:r>
        <w:rPr>
          <w:rFonts w:hint="eastAsia" w:ascii="宋体" w:hAnsi="宋体" w:cs="宋体"/>
          <w:spacing w:val="1"/>
          <w:sz w:val="24"/>
        </w:rPr>
        <w:t xml:space="preserve">度和优质</w:t>
      </w:r>
      <w:r>
        <w:rPr>
          <w:rFonts w:hint="eastAsia" w:ascii="宋体" w:hAnsi="宋体" w:cs="宋体"/>
          <w:spacing w:val="-2"/>
          <w:sz w:val="24"/>
        </w:rPr>
        <w:t xml:space="preserve">优价原则协</w:t>
      </w:r>
      <w:r/>
    </w:p>
    <w:p>
      <w:pPr>
        <w:ind w:left="976" w:hanging="976"/>
        <w:jc w:val="left"/>
        <w:widowControl/>
        <w:rPr>
          <w:rFonts w:hint="eastAsia" w:ascii="宋体" w:hAnsi="宋体" w:cs="宋体"/>
          <w:spacing w:val="-2"/>
          <w:sz w:val="24"/>
        </w:rPr>
      </w:pPr>
      <w:r>
        <w:rPr>
          <w:rFonts w:hint="eastAsia" w:ascii="宋体" w:hAnsi="宋体" w:cs="宋体"/>
          <w:spacing w:val="-2"/>
          <w:sz w:val="24"/>
        </w:rPr>
        <w:t xml:space="preserve">商确定。</w:t>
      </w:r>
      <w:r/>
    </w:p>
    <w:p>
      <w:pPr>
        <w:ind w:left="976" w:hanging="976"/>
        <w:jc w:val="left"/>
        <w:widowControl/>
        <w:rPr>
          <w:rFonts w:hint="eastAsia" w:ascii="宋体" w:hAnsi="宋体" w:cs="宋体"/>
          <w:spacing w:val="-2"/>
          <w:sz w:val="24"/>
        </w:rPr>
      </w:pPr>
      <w:r>
        <w:rPr>
          <w:rFonts w:hint="eastAsia" w:ascii="宋体" w:hAnsi="宋体" w:cs="宋体"/>
          <w:spacing w:val="-2"/>
          <w:sz w:val="24"/>
        </w:rPr>
      </w:r>
      <w:r/>
    </w:p>
    <w:p>
      <w:pPr>
        <w:ind w:firstLine="1084"/>
        <w:widowControl/>
        <w:rPr>
          <w:rFonts w:ascii="宋体" w:hAnsi="宋体"/>
          <w:b/>
          <w:color w:val="000000"/>
          <w:sz w:val="36"/>
          <w:szCs w:val="36"/>
        </w:rPr>
      </w:pPr>
      <w:r>
        <w:rPr>
          <w:rFonts w:ascii="宋体" w:hAnsi="宋体"/>
          <w:b/>
          <w:color w:val="000000"/>
          <w:sz w:val="36"/>
          <w:szCs w:val="36"/>
        </w:rPr>
      </w:r>
      <w:r/>
    </w:p>
    <w:p>
      <w:pPr>
        <w:ind w:firstLine="1084"/>
        <w:widowControl/>
        <w:rPr>
          <w:rFonts w:ascii="宋体" w:hAnsi="宋体"/>
          <w:b/>
          <w:color w:val="000000"/>
          <w:sz w:val="36"/>
          <w:szCs w:val="36"/>
        </w:rPr>
      </w:pPr>
      <w:r>
        <w:rPr>
          <w:rFonts w:ascii="宋体" w:hAnsi="宋体"/>
          <w:b/>
          <w:color w:val="000000"/>
          <w:sz w:val="36"/>
          <w:szCs w:val="36"/>
        </w:rPr>
      </w:r>
      <w:r/>
    </w:p>
    <w:p>
      <w:pPr>
        <w:ind w:firstLine="1084"/>
        <w:widowControl/>
        <w:rPr>
          <w:rFonts w:ascii="宋体" w:hAnsi="宋体"/>
          <w:b/>
          <w:color w:val="000000"/>
          <w:sz w:val="36"/>
          <w:szCs w:val="36"/>
        </w:rPr>
      </w:pPr>
      <w:r>
        <w:rPr>
          <w:rFonts w:ascii="宋体" w:hAnsi="宋体"/>
          <w:b/>
          <w:color w:val="000000"/>
          <w:sz w:val="36"/>
          <w:szCs w:val="36"/>
        </w:rPr>
      </w:r>
      <w:r/>
    </w:p>
    <w:p>
      <w:pPr>
        <w:ind w:firstLine="1084"/>
        <w:widowControl/>
        <w:rPr>
          <w:rFonts w:hint="eastAsia" w:ascii="宋体" w:hAnsi="宋体"/>
          <w:b/>
          <w:color w:val="000000"/>
          <w:sz w:val="36"/>
          <w:szCs w:val="36"/>
        </w:rPr>
      </w:pPr>
      <w:r>
        <w:rPr>
          <w:rFonts w:ascii="宋体" w:hAnsi="宋体"/>
          <w:b/>
          <w:color w:val="000000"/>
          <w:sz w:val="36"/>
          <w:szCs w:val="36"/>
        </w:rPr>
        <w:t xml:space="preserve">1</w:t>
      </w:r>
      <w:r>
        <w:rPr>
          <w:rFonts w:hint="eastAsia" w:ascii="宋体" w:hAnsi="宋体"/>
          <w:b/>
          <w:color w:val="000000"/>
          <w:sz w:val="36"/>
          <w:szCs w:val="36"/>
          <w:lang w:val="en-US" w:eastAsia="zh-CN"/>
        </w:rPr>
        <w:t xml:space="preserve">6</w:t>
      </w:r>
      <w:r>
        <w:rPr>
          <w:rFonts w:ascii="宋体" w:hAnsi="宋体"/>
          <w:b/>
          <w:color w:val="000000"/>
          <w:sz w:val="36"/>
          <w:szCs w:val="36"/>
        </w:rPr>
        <w:t xml:space="preserve">、预付款保函支付条款模板</w:t>
      </w:r>
      <w:r/>
    </w:p>
    <w:p>
      <w:pPr>
        <w:ind w:firstLine="565"/>
        <w:jc w:val="left"/>
        <w:spacing w:line="480" w:lineRule="exact"/>
        <w:widowControl/>
        <w:rPr>
          <w:rFonts w:hint="eastAsia" w:ascii="宋体" w:hAnsi="宋体"/>
          <w:b/>
          <w:sz w:val="28"/>
          <w:szCs w:val="28"/>
        </w:rPr>
      </w:pPr>
      <w:r>
        <w:rPr>
          <w:rFonts w:hint="eastAsia" w:ascii="宋体" w:hAnsi="宋体"/>
          <w:b/>
          <w:sz w:val="28"/>
          <w:szCs w:val="28"/>
        </w:rPr>
      </w:r>
      <w:r/>
    </w:p>
    <w:p>
      <w:pPr>
        <w:ind w:firstLine="484"/>
        <w:jc w:val="left"/>
        <w:spacing w:line="360" w:lineRule="auto"/>
        <w:widowControl/>
        <w:rPr>
          <w:rFonts w:hint="eastAsia" w:ascii="宋体" w:hAnsi="宋体"/>
          <w:b/>
          <w:sz w:val="24"/>
        </w:rPr>
      </w:pPr>
      <w:r>
        <w:rPr>
          <w:rFonts w:ascii="宋体" w:hAnsi="宋体"/>
          <w:b/>
          <w:sz w:val="24"/>
        </w:rPr>
        <w:t xml:space="preserve">符合条件一：提交预付款保函的</w:t>
      </w:r>
      <w:r/>
    </w:p>
    <w:p>
      <w:pPr>
        <w:ind w:firstLine="482"/>
        <w:spacing w:line="360" w:lineRule="auto"/>
        <w:widowControl/>
        <w:rPr>
          <w:rFonts w:hint="eastAsia" w:ascii="宋体" w:hAnsi="宋体"/>
          <w:sz w:val="24"/>
          <w:u w:val="single"/>
        </w:rPr>
      </w:pPr>
      <w:r>
        <w:rPr>
          <w:rFonts w:ascii="宋体" w:hAnsi="宋体"/>
          <w:sz w:val="24"/>
        </w:rPr>
        <w:t xml:space="preserve">（1）合同签订且乙方向甲方出具预付款保函后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        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ind w:left="140" w:firstLine="482"/>
        <w:spacing w:line="360" w:lineRule="auto"/>
        <w:widowControl/>
        <w:rPr>
          <w:rFonts w:hint="eastAsia" w:ascii="宋体" w:hAnsi="宋体"/>
          <w:sz w:val="24"/>
        </w:rPr>
      </w:pPr>
      <w:r>
        <w:rPr>
          <w:rFonts w:ascii="宋体" w:hAnsi="宋体"/>
          <w:sz w:val="24"/>
        </w:rPr>
        <w:t xml:space="preserve">乙方需提交的支付文件：乙方出具的全额正式发票。</w:t>
      </w:r>
      <w:r>
        <w:rPr>
          <w:rFonts w:ascii="宋体" w:hAnsi="宋体"/>
          <w:sz w:val="24"/>
        </w:rPr>
        <w:br w:type="textWrapping" w:clear="all"/>
      </w: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ind w:firstLine="484"/>
        <w:spacing w:line="360" w:lineRule="auto"/>
        <w:widowControl/>
        <w:rPr>
          <w:rFonts w:hint="eastAsia" w:ascii="宋体" w:hAnsi="宋体"/>
          <w:b/>
          <w:sz w:val="24"/>
        </w:rPr>
      </w:pPr>
      <w:r>
        <w:rPr>
          <w:rFonts w:ascii="宋体" w:hAnsi="宋体"/>
          <w:b/>
          <w:sz w:val="24"/>
        </w:rPr>
        <w:t xml:space="preserve">……</w:t>
      </w:r>
      <w:r/>
    </w:p>
    <w:p>
      <w:pPr>
        <w:ind w:firstLine="484"/>
        <w:spacing w:line="360" w:lineRule="auto"/>
        <w:widowControl/>
        <w:rPr>
          <w:rFonts w:hint="eastAsia" w:ascii="宋体" w:hAnsi="宋体"/>
          <w:b/>
          <w:sz w:val="24"/>
        </w:rPr>
      </w:pPr>
      <w:r>
        <w:rPr>
          <w:rFonts w:ascii="宋体" w:hAnsi="宋体"/>
          <w:b/>
          <w:sz w:val="24"/>
        </w:rPr>
        <w:t xml:space="preserve">符合条件二：不提交预付款保函的</w:t>
      </w:r>
      <w:r/>
    </w:p>
    <w:p>
      <w:pPr>
        <w:ind w:firstLine="482"/>
        <w:spacing w:line="360" w:lineRule="auto"/>
        <w:widowControl/>
        <w:rPr>
          <w:rFonts w:hint="eastAsia" w:ascii="宋体" w:hAnsi="宋体"/>
          <w:sz w:val="24"/>
          <w:u w:val="single"/>
        </w:rPr>
      </w:pPr>
      <w:r>
        <w:rPr>
          <w:rFonts w:ascii="宋体" w:hAnsi="宋体"/>
          <w:sz w:val="24"/>
        </w:rPr>
        <w:t xml:space="preserve">（1）合同签订后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ind w:left="140" w:firstLine="482"/>
        <w:spacing w:line="360" w:lineRule="auto"/>
        <w:widowControl/>
        <w:rPr>
          <w:rFonts w:hint="eastAsia" w:ascii="宋体" w:hAnsi="宋体"/>
          <w:sz w:val="24"/>
        </w:rPr>
      </w:pPr>
      <w:r>
        <w:rPr>
          <w:rFonts w:ascii="宋体" w:hAnsi="宋体"/>
          <w:sz w:val="24"/>
        </w:rPr>
        <w:t xml:space="preserve">乙方需提交的支付文件：乙方出具的全额正式发票。</w:t>
      </w:r>
      <w:r/>
    </w:p>
    <w:p>
      <w:pPr>
        <w:ind w:left="140" w:firstLine="482"/>
        <w:spacing w:line="360" w:lineRule="auto"/>
        <w:widowControl/>
        <w:rPr>
          <w:rFonts w:hint="eastAsia" w:ascii="宋体" w:hAnsi="宋体"/>
          <w:sz w:val="24"/>
        </w:rPr>
      </w:pP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ind w:firstLine="484"/>
        <w:spacing w:line="360" w:lineRule="auto"/>
        <w:widowControl/>
        <w:rPr>
          <w:rFonts w:hint="eastAsia" w:ascii="宋体" w:hAnsi="宋体"/>
          <w:b/>
          <w:sz w:val="24"/>
        </w:rPr>
      </w:pPr>
      <w:r>
        <w:rPr>
          <w:rFonts w:ascii="宋体" w:hAnsi="宋体"/>
          <w:b/>
          <w:sz w:val="24"/>
        </w:rPr>
        <w:t xml:space="preserve">……</w:t>
      </w:r>
      <w:r/>
    </w:p>
    <w:p>
      <w:pPr>
        <w:ind w:left="140" w:firstLine="484"/>
        <w:spacing w:line="360" w:lineRule="auto"/>
        <w:widowControl/>
        <w:rPr>
          <w:rFonts w:hint="eastAsia" w:ascii="宋体" w:hAnsi="宋体"/>
          <w:b/>
          <w:sz w:val="24"/>
        </w:rPr>
      </w:pPr>
      <w:r>
        <w:rPr>
          <w:rFonts w:ascii="宋体" w:hAnsi="宋体"/>
          <w:b/>
          <w:sz w:val="24"/>
        </w:rPr>
        <w:t xml:space="preserve">注:</w:t>
      </w:r>
      <w:r/>
    </w:p>
    <w:p>
      <w:pPr>
        <w:ind w:left="140" w:firstLine="482"/>
        <w:spacing w:line="360" w:lineRule="auto"/>
        <w:widowControl/>
        <w:rPr>
          <w:rFonts w:hint="eastAsia" w:ascii="宋体" w:hAnsi="宋体"/>
          <w:sz w:val="24"/>
        </w:rPr>
      </w:pPr>
      <w:r>
        <w:rPr>
          <w:rFonts w:ascii="宋体" w:hAnsi="宋体"/>
          <w:sz w:val="24"/>
        </w:rPr>
        <w:t xml:space="preserve">1、付款条件一中，出具预付款保函后支付的合同款应当与保函金额一致。</w:t>
      </w:r>
      <w:r/>
    </w:p>
    <w:p>
      <w:pPr>
        <w:ind w:left="140" w:firstLine="482"/>
        <w:spacing w:line="360" w:lineRule="auto"/>
        <w:widowControl/>
        <w:rPr>
          <w:rFonts w:hint="eastAsia" w:ascii="宋体" w:hAnsi="宋体"/>
          <w:sz w:val="24"/>
        </w:rPr>
      </w:pPr>
      <w:r>
        <w:rPr>
          <w:rFonts w:ascii="宋体" w:hAnsi="宋体"/>
          <w:sz w:val="24"/>
        </w:rPr>
        <w:t xml:space="preserve">2、付款条件二中，预付款比例设定应符合《关于做好政府采购支持企业发展有关事项的通知》(苏财购〔2020〕52号)要求。</w:t>
      </w:r>
      <w:r/>
    </w:p>
    <w:p>
      <w:pPr>
        <w:pStyle w:val="988"/>
        <w:jc w:val="both"/>
        <w:rPr>
          <w:rFonts w:hint="eastAsia" w:ascii="宋体" w:hAnsi="宋体"/>
        </w:rPr>
      </w:pPr>
      <w:r>
        <w:rPr>
          <w:rFonts w:hint="eastAsia" w:ascii="宋体" w:hAnsi="宋体"/>
        </w:rPr>
      </w:r>
      <w:r/>
    </w:p>
    <w:p>
      <w:pPr>
        <w:pStyle w:val="993"/>
        <w:numPr>
          <w:ilvl w:val="0"/>
          <w:numId w:val="0"/>
        </w:numPr>
        <w:rPr>
          <w:rFonts w:hint="eastAsia" w:ascii="宋体" w:hAnsi="宋体"/>
          <w:color w:val="000000"/>
          <w:sz w:val="24"/>
        </w:rPr>
      </w:pPr>
      <w:r>
        <w:rPr>
          <w:rFonts w:hint="eastAsia" w:ascii="宋体" w:hAnsi="宋体"/>
          <w:color w:val="000000"/>
          <w:sz w:val="24"/>
        </w:rPr>
      </w:r>
      <w:r/>
    </w:p>
    <w:p>
      <w:pPr>
        <w:jc w:val="left"/>
        <w:widowControl/>
        <w:rPr>
          <w:rFonts w:hint="eastAsia" w:ascii="宋体" w:hAnsi="宋体"/>
          <w:color w:val="000000"/>
          <w:sz w:val="24"/>
          <w:szCs w:val="20"/>
        </w:rPr>
      </w:pPr>
      <w:r>
        <w:rPr>
          <w:rFonts w:hint="eastAsia" w:ascii="宋体" w:hAnsi="宋体"/>
          <w:color w:val="000000"/>
          <w:sz w:val="24"/>
          <w:szCs w:val="20"/>
        </w:rPr>
      </w:r>
      <w:r/>
    </w:p>
    <w:p>
      <w:pPr>
        <w:ind w:firstLine="482"/>
        <w:jc w:val="center"/>
        <w:spacing w:line="480" w:lineRule="exact"/>
        <w:widowControl/>
        <w:rPr>
          <w:rFonts w:hint="eastAsia" w:ascii="宋体" w:hAnsi="宋体" w:cs="宋体"/>
          <w:b/>
          <w:bCs/>
          <w:color w:val="000000"/>
          <w:sz w:val="24"/>
          <w:szCs w:val="20"/>
        </w:rPr>
      </w:pPr>
      <w:r>
        <w:rPr>
          <w:rFonts w:hint="eastAsia" w:ascii="宋体" w:hAnsi="宋体" w:cs="宋体"/>
          <w:b/>
          <w:bCs/>
          <w:color w:val="000000"/>
          <w:sz w:val="24"/>
          <w:szCs w:val="20"/>
        </w:rPr>
      </w:r>
      <w:r/>
    </w:p>
    <w:p>
      <w:pPr>
        <w:pStyle w:val="1168"/>
      </w:p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新宋体">
    <w:panose1 w:val="02010609030101010101"/>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center"/>
    </w:pPr>
    <w:r/>
    <w:r/>
  </w:p>
  <w:p>
    <w:pPr>
      <w:pStyle w:val="11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0"/>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0"/>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16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center"/>
      <w:rPr>
        <w:rFonts w:eastAsia="仿宋_GB2312"/>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0"/>
                          </w:pPr>
                          <w:r>
                            <w:fldChar w:fldCharType="begin"/>
                          </w:r>
                          <w:r>
                            <w:instrText xml:space="preserve"> PAGE  \* MERGEFORMAT </w:instrText>
                          </w:r>
                          <w:r>
                            <w:fldChar w:fldCharType="separate"/>
                          </w:r>
                          <w:r>
                            <w:t xml:space="preserve">3</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0"/>
                          </w:pPr>
                          <w:r>
                            <w:fldChar w:fldCharType="begin"/>
                          </w:r>
                          <w:r>
                            <w:instrText xml:space="preserve"> PAGE  \* MERGEFORMAT </w:instrText>
                          </w:r>
                          <w:r>
                            <w:fldChar w:fldCharType="separate"/>
                          </w:r>
                          <w:r>
                            <w:t xml:space="preserve">45</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0"/>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0"/>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0"/>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0"/>
                          </w:pPr>
                          <w:r>
                            <w:fldChar w:fldCharType="begin"/>
                          </w:r>
                          <w:r>
                            <w:instrText xml:space="preserve"> PAGE  \* MERGEFORMAT </w:instrText>
                          </w:r>
                          <w:r>
                            <w:fldChar w:fldCharType="separate"/>
                          </w:r>
                          <w:r>
                            <w:t xml:space="preserve">22</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0"/>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right"/>
      <w:pBdr>
        <w:bottom w:val="none" w:color="000000" w:sz="0" w:space="1"/>
      </w:pBdr>
    </w:pPr>
    <w:r>
      <w:t xml:space="preserve">                                       </w:t>
    </w:r>
    <w:r/>
  </w:p>
  <w:p>
    <w:pPr>
      <w:pStyle w:val="118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99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8" w:default="1">
    <w:name w:val="Normal"/>
    <w:next w:val="920"/>
    <w:uiPriority w:val="0"/>
    <w:qFormat/>
    <w:pPr>
      <w:jc w:val="both"/>
      <w:widowControl w:val="off"/>
    </w:pPr>
    <w:rPr>
      <w:rFonts w:hint="default" w:ascii="Calibri" w:hAnsi="Calibri" w:eastAsia="宋体" w:cs="Times New Roman"/>
      <w:sz w:val="21"/>
      <w:szCs w:val="24"/>
      <w:lang w:val="en-US" w:eastAsia="zh-CN" w:bidi="ar-SA"/>
    </w:rPr>
  </w:style>
  <w:style w:type="paragraph" w:styleId="909">
    <w:name w:val="Heading 1"/>
    <w:basedOn w:val="908"/>
    <w:next w:val="908"/>
    <w:link w:val="1010"/>
    <w:uiPriority w:val="9"/>
    <w:qFormat/>
    <w:pPr>
      <w:keepLines/>
      <w:keepNext/>
      <w:spacing w:before="480" w:after="200"/>
      <w:outlineLvl w:val="0"/>
    </w:pPr>
    <w:rPr>
      <w:rFonts w:ascii="Arial" w:hAnsi="Arial" w:eastAsia="Arial" w:cs="Arial"/>
      <w:sz w:val="40"/>
      <w:szCs w:val="40"/>
    </w:rPr>
  </w:style>
  <w:style w:type="paragraph" w:styleId="910">
    <w:name w:val="Heading 2"/>
    <w:basedOn w:val="908"/>
    <w:next w:val="908"/>
    <w:link w:val="1011"/>
    <w:uiPriority w:val="9"/>
    <w:unhideWhenUsed/>
    <w:qFormat/>
    <w:pPr>
      <w:keepLines/>
      <w:keepNext/>
      <w:spacing w:before="360" w:after="200"/>
      <w:outlineLvl w:val="1"/>
    </w:pPr>
    <w:rPr>
      <w:rFonts w:ascii="Arial" w:hAnsi="Arial" w:eastAsia="Arial" w:cs="Arial"/>
      <w:sz w:val="34"/>
    </w:rPr>
  </w:style>
  <w:style w:type="paragraph" w:styleId="911">
    <w:name w:val="Heading 3"/>
    <w:basedOn w:val="908"/>
    <w:next w:val="908"/>
    <w:link w:val="1012"/>
    <w:uiPriority w:val="9"/>
    <w:unhideWhenUsed/>
    <w:qFormat/>
    <w:pPr>
      <w:keepLines/>
      <w:keepNext/>
      <w:spacing w:before="320" w:after="200"/>
      <w:outlineLvl w:val="2"/>
    </w:pPr>
    <w:rPr>
      <w:rFonts w:ascii="Arial" w:hAnsi="Arial" w:eastAsia="Arial" w:cs="Arial"/>
      <w:sz w:val="30"/>
      <w:szCs w:val="30"/>
    </w:rPr>
  </w:style>
  <w:style w:type="paragraph" w:styleId="912">
    <w:name w:val="Heading 4"/>
    <w:basedOn w:val="908"/>
    <w:next w:val="908"/>
    <w:link w:val="1013"/>
    <w:uiPriority w:val="9"/>
    <w:unhideWhenUsed/>
    <w:qFormat/>
    <w:pPr>
      <w:keepLines/>
      <w:keepNext/>
      <w:spacing w:before="320" w:after="200"/>
      <w:outlineLvl w:val="3"/>
    </w:pPr>
    <w:rPr>
      <w:rFonts w:ascii="Arial" w:hAnsi="Arial" w:eastAsia="Arial" w:cs="Arial"/>
      <w:b/>
      <w:bCs/>
      <w:sz w:val="26"/>
      <w:szCs w:val="26"/>
    </w:rPr>
  </w:style>
  <w:style w:type="paragraph" w:styleId="913">
    <w:name w:val="Heading 5"/>
    <w:basedOn w:val="908"/>
    <w:next w:val="908"/>
    <w:link w:val="1014"/>
    <w:uiPriority w:val="9"/>
    <w:unhideWhenUsed/>
    <w:qFormat/>
    <w:pPr>
      <w:keepLines/>
      <w:keepNext/>
      <w:spacing w:before="320" w:after="200"/>
      <w:outlineLvl w:val="4"/>
    </w:pPr>
    <w:rPr>
      <w:rFonts w:ascii="Arial" w:hAnsi="Arial" w:eastAsia="Arial" w:cs="Arial"/>
      <w:b/>
      <w:bCs/>
      <w:sz w:val="24"/>
    </w:rPr>
  </w:style>
  <w:style w:type="paragraph" w:styleId="914">
    <w:name w:val="Heading 6"/>
    <w:basedOn w:val="908"/>
    <w:next w:val="908"/>
    <w:link w:val="1015"/>
    <w:uiPriority w:val="9"/>
    <w:unhideWhenUsed/>
    <w:qFormat/>
    <w:pPr>
      <w:keepLines/>
      <w:keepNext/>
      <w:spacing w:before="320" w:after="200"/>
      <w:outlineLvl w:val="5"/>
    </w:pPr>
    <w:rPr>
      <w:rFonts w:ascii="Arial" w:hAnsi="Arial" w:eastAsia="Arial" w:cs="Arial"/>
      <w:b/>
      <w:bCs/>
      <w:sz w:val="22"/>
      <w:szCs w:val="22"/>
    </w:rPr>
  </w:style>
  <w:style w:type="paragraph" w:styleId="915">
    <w:name w:val="Heading 7"/>
    <w:basedOn w:val="908"/>
    <w:next w:val="908"/>
    <w:link w:val="1016"/>
    <w:uiPriority w:val="9"/>
    <w:unhideWhenUsed/>
    <w:qFormat/>
    <w:pPr>
      <w:keepLines/>
      <w:keepNext/>
      <w:spacing w:before="320" w:after="200"/>
      <w:outlineLvl w:val="6"/>
    </w:pPr>
    <w:rPr>
      <w:rFonts w:ascii="Arial" w:hAnsi="Arial" w:eastAsia="Arial" w:cs="Arial"/>
      <w:b/>
      <w:bCs/>
      <w:i/>
      <w:iCs/>
      <w:sz w:val="22"/>
      <w:szCs w:val="22"/>
    </w:rPr>
  </w:style>
  <w:style w:type="paragraph" w:styleId="916">
    <w:name w:val="Heading 8"/>
    <w:basedOn w:val="908"/>
    <w:next w:val="908"/>
    <w:link w:val="1017"/>
    <w:uiPriority w:val="9"/>
    <w:unhideWhenUsed/>
    <w:qFormat/>
    <w:pPr>
      <w:keepLines/>
      <w:keepNext/>
      <w:spacing w:before="320" w:after="200"/>
      <w:outlineLvl w:val="7"/>
    </w:pPr>
    <w:rPr>
      <w:rFonts w:ascii="Arial" w:hAnsi="Arial" w:eastAsia="Arial" w:cs="Arial"/>
      <w:i/>
      <w:iCs/>
      <w:sz w:val="22"/>
      <w:szCs w:val="22"/>
    </w:rPr>
  </w:style>
  <w:style w:type="paragraph" w:styleId="917">
    <w:name w:val="Heading 9"/>
    <w:basedOn w:val="908"/>
    <w:next w:val="908"/>
    <w:link w:val="1018"/>
    <w:uiPriority w:val="9"/>
    <w:unhideWhenUsed/>
    <w:qFormat/>
    <w:pPr>
      <w:keepLines/>
      <w:keepNext/>
      <w:spacing w:before="320" w:after="200"/>
      <w:outlineLvl w:val="8"/>
    </w:pPr>
    <w:rPr>
      <w:rFonts w:ascii="Arial" w:hAnsi="Arial" w:eastAsia="Arial" w:cs="Arial"/>
      <w:i/>
      <w:iCs/>
      <w:szCs w:val="21"/>
    </w:rPr>
  </w:style>
  <w:style w:type="character" w:styleId="918" w:default="1">
    <w:name w:val="Default Paragraph Font"/>
    <w:uiPriority w:val="1"/>
    <w:semiHidden/>
    <w:unhideWhenUsed/>
    <w:qFormat/>
  </w:style>
  <w:style w:type="table" w:styleId="919" w:default="1">
    <w:name w:val="Normal Table"/>
    <w:uiPriority w:val="99"/>
    <w:semiHidden/>
    <w:unhideWhenUsed/>
    <w:qFormat/>
    <w:tblPr>
      <w:tblCellMar>
        <w:left w:w="108" w:type="dxa"/>
        <w:top w:w="0" w:type="dxa"/>
        <w:right w:w="108" w:type="dxa"/>
        <w:bottom w:w="0" w:type="dxa"/>
      </w:tblCellMar>
    </w:tblPr>
  </w:style>
  <w:style w:type="paragraph" w:styleId="920">
    <w:name w:val="Footer"/>
    <w:basedOn w:val="908"/>
    <w:link w:val="1029"/>
    <w:uiPriority w:val="99"/>
    <w:unhideWhenUsed/>
    <w:qFormat/>
    <w:pPr>
      <w:tabs>
        <w:tab w:val="center" w:pos="7143" w:leader="none"/>
        <w:tab w:val="right" w:pos="14287" w:leader="none"/>
      </w:tabs>
    </w:pPr>
  </w:style>
  <w:style w:type="paragraph" w:styleId="921">
    <w:name w:val="toc 7"/>
    <w:basedOn w:val="908"/>
    <w:next w:val="908"/>
    <w:uiPriority w:val="39"/>
    <w:unhideWhenUsed/>
    <w:qFormat/>
    <w:pPr>
      <w:ind w:left="1701"/>
      <w:spacing w:after="57"/>
    </w:pPr>
  </w:style>
  <w:style w:type="paragraph" w:styleId="922">
    <w:name w:val="Caption"/>
    <w:basedOn w:val="908"/>
    <w:next w:val="908"/>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923">
    <w:name w:val="Body Text"/>
    <w:basedOn w:val="908"/>
    <w:next w:val="924"/>
    <w:uiPriority w:val="99"/>
    <w:qFormat/>
    <w:pPr>
      <w:spacing w:after="120"/>
    </w:pPr>
  </w:style>
  <w:style w:type="paragraph" w:styleId="924" w:customStyle="1">
    <w:name w:val="一级条标题"/>
    <w:basedOn w:val="925"/>
    <w:next w:val="92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5" w:customStyle="1">
    <w:name w:val="章标题"/>
    <w:next w:val="90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26" w:customStyle="1">
    <w:name w:val="段"/>
    <w:next w:val="908"/>
    <w:uiPriority w:val="0"/>
    <w:qFormat/>
    <w:pPr>
      <w:ind w:firstLine="200"/>
      <w:jc w:val="both"/>
    </w:pPr>
    <w:rPr>
      <w:rFonts w:hint="default" w:ascii="宋体" w:hAnsi="Times New Roman" w:eastAsia="宋体" w:cs="Times New Roman"/>
      <w:lang w:val="en-US" w:eastAsia="zh-CN" w:bidi="ar-SA"/>
    </w:rPr>
  </w:style>
  <w:style w:type="paragraph" w:styleId="927">
    <w:name w:val="Body Text Indent"/>
    <w:basedOn w:val="908"/>
    <w:next w:val="928"/>
    <w:uiPriority w:val="0"/>
    <w:qFormat/>
    <w:pPr>
      <w:ind w:left="420"/>
      <w:spacing w:after="120"/>
    </w:pPr>
  </w:style>
  <w:style w:type="paragraph" w:styleId="928">
    <w:name w:val="envelope return"/>
    <w:basedOn w:val="908"/>
    <w:uiPriority w:val="0"/>
    <w:qFormat/>
    <w:rPr>
      <w:rFonts w:ascii="Arial" w:hAnsi="Arial"/>
    </w:rPr>
  </w:style>
  <w:style w:type="paragraph" w:styleId="929">
    <w:name w:val="Block Text"/>
    <w:basedOn w:val="908"/>
    <w:uiPriority w:val="0"/>
    <w:qFormat/>
    <w:pPr>
      <w:ind w:left="256" w:right="6" w:firstLine="624"/>
    </w:pPr>
    <w:rPr>
      <w:rFonts w:eastAsia="仿宋_GB2312"/>
      <w:sz w:val="28"/>
    </w:rPr>
  </w:style>
  <w:style w:type="paragraph" w:styleId="930">
    <w:name w:val="toc 5"/>
    <w:basedOn w:val="908"/>
    <w:next w:val="908"/>
    <w:uiPriority w:val="39"/>
    <w:unhideWhenUsed/>
    <w:qFormat/>
    <w:pPr>
      <w:ind w:left="1134"/>
      <w:spacing w:after="57"/>
    </w:pPr>
  </w:style>
  <w:style w:type="paragraph" w:styleId="931">
    <w:name w:val="toc 3"/>
    <w:basedOn w:val="908"/>
    <w:next w:val="908"/>
    <w:uiPriority w:val="39"/>
    <w:unhideWhenUsed/>
    <w:qFormat/>
    <w:pPr>
      <w:ind w:left="567"/>
      <w:spacing w:after="57"/>
    </w:pPr>
  </w:style>
  <w:style w:type="paragraph" w:styleId="932">
    <w:name w:val="toc 8"/>
    <w:basedOn w:val="908"/>
    <w:next w:val="908"/>
    <w:uiPriority w:val="39"/>
    <w:unhideWhenUsed/>
    <w:qFormat/>
    <w:pPr>
      <w:ind w:left="1984"/>
      <w:spacing w:after="57"/>
    </w:pPr>
  </w:style>
  <w:style w:type="paragraph" w:styleId="933">
    <w:name w:val="endnote text"/>
    <w:basedOn w:val="908"/>
    <w:link w:val="1156"/>
    <w:uiPriority w:val="99"/>
    <w:semiHidden/>
    <w:unhideWhenUsed/>
    <w:qFormat/>
    <w:rPr>
      <w:sz w:val="20"/>
    </w:rPr>
  </w:style>
  <w:style w:type="paragraph" w:styleId="934">
    <w:name w:val="Header"/>
    <w:basedOn w:val="908"/>
    <w:link w:val="1027"/>
    <w:uiPriority w:val="99"/>
    <w:unhideWhenUsed/>
    <w:qFormat/>
    <w:pPr>
      <w:tabs>
        <w:tab w:val="center" w:pos="7143" w:leader="none"/>
        <w:tab w:val="right" w:pos="14287" w:leader="none"/>
      </w:tabs>
    </w:pPr>
  </w:style>
  <w:style w:type="paragraph" w:styleId="935">
    <w:name w:val="toc 1"/>
    <w:basedOn w:val="908"/>
    <w:next w:val="908"/>
    <w:uiPriority w:val="39"/>
    <w:unhideWhenUsed/>
    <w:qFormat/>
    <w:pPr>
      <w:spacing w:after="57"/>
    </w:pPr>
  </w:style>
  <w:style w:type="paragraph" w:styleId="936">
    <w:name w:val="toc 4"/>
    <w:basedOn w:val="908"/>
    <w:next w:val="908"/>
    <w:uiPriority w:val="39"/>
    <w:unhideWhenUsed/>
    <w:qFormat/>
    <w:pPr>
      <w:ind w:left="850"/>
      <w:spacing w:after="57"/>
    </w:pPr>
  </w:style>
  <w:style w:type="paragraph" w:styleId="937">
    <w:name w:val="Subtitle"/>
    <w:basedOn w:val="908"/>
    <w:next w:val="908"/>
    <w:link w:val="1022"/>
    <w:uiPriority w:val="11"/>
    <w:qFormat/>
    <w:pPr>
      <w:spacing w:before="200" w:after="200"/>
    </w:pPr>
    <w:rPr>
      <w:sz w:val="24"/>
    </w:rPr>
  </w:style>
  <w:style w:type="paragraph" w:styleId="938">
    <w:name w:val="footnote text"/>
    <w:basedOn w:val="908"/>
    <w:link w:val="1155"/>
    <w:uiPriority w:val="99"/>
    <w:semiHidden/>
    <w:unhideWhenUsed/>
    <w:qFormat/>
    <w:pPr>
      <w:spacing w:after="40"/>
    </w:pPr>
    <w:rPr>
      <w:sz w:val="18"/>
    </w:rPr>
  </w:style>
  <w:style w:type="paragraph" w:styleId="939">
    <w:name w:val="toc 6"/>
    <w:basedOn w:val="908"/>
    <w:next w:val="908"/>
    <w:uiPriority w:val="39"/>
    <w:unhideWhenUsed/>
    <w:qFormat/>
    <w:pPr>
      <w:ind w:left="1417"/>
      <w:spacing w:after="57"/>
    </w:pPr>
  </w:style>
  <w:style w:type="paragraph" w:styleId="940">
    <w:name w:val="table of figures"/>
    <w:basedOn w:val="908"/>
    <w:next w:val="908"/>
    <w:uiPriority w:val="99"/>
    <w:unhideWhenUsed/>
    <w:qFormat/>
  </w:style>
  <w:style w:type="paragraph" w:styleId="941">
    <w:name w:val="toc 2"/>
    <w:basedOn w:val="908"/>
    <w:next w:val="908"/>
    <w:uiPriority w:val="39"/>
    <w:unhideWhenUsed/>
    <w:qFormat/>
    <w:pPr>
      <w:ind w:left="283"/>
      <w:spacing w:after="57"/>
    </w:pPr>
  </w:style>
  <w:style w:type="paragraph" w:styleId="942">
    <w:name w:val="toc 9"/>
    <w:basedOn w:val="908"/>
    <w:next w:val="908"/>
    <w:uiPriority w:val="39"/>
    <w:unhideWhenUsed/>
    <w:qFormat/>
    <w:pPr>
      <w:ind w:left="2268"/>
      <w:spacing w:after="57"/>
    </w:pPr>
  </w:style>
  <w:style w:type="paragraph" w:styleId="943">
    <w:name w:val="Normal (Web)"/>
    <w:basedOn w:val="908"/>
    <w:uiPriority w:val="99"/>
    <w:semiHidden/>
    <w:unhideWhenUsed/>
    <w:qFormat/>
    <w:pPr>
      <w:jc w:val="left"/>
    </w:pPr>
    <w:rPr>
      <w:color w:val="333333"/>
      <w:sz w:val="24"/>
    </w:rPr>
  </w:style>
  <w:style w:type="paragraph" w:styleId="944">
    <w:name w:val="Title"/>
    <w:basedOn w:val="908"/>
    <w:next w:val="908"/>
    <w:link w:val="1021"/>
    <w:uiPriority w:val="10"/>
    <w:qFormat/>
    <w:pPr>
      <w:contextualSpacing/>
      <w:spacing w:before="300" w:after="200"/>
    </w:pPr>
    <w:rPr>
      <w:sz w:val="48"/>
      <w:szCs w:val="48"/>
    </w:rPr>
  </w:style>
  <w:style w:type="paragraph" w:styleId="945">
    <w:name w:val="Body Text First Indent 2"/>
    <w:basedOn w:val="927"/>
    <w:next w:val="908"/>
    <w:uiPriority w:val="0"/>
    <w:unhideWhenUsed/>
    <w:qFormat/>
    <w:pPr>
      <w:ind w:firstLine="420"/>
    </w:pPr>
    <w:rPr>
      <w:sz w:val="28"/>
    </w:rPr>
  </w:style>
  <w:style w:type="table" w:styleId="94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7">
    <w:name w:val="endnote reference"/>
    <w:uiPriority w:val="99"/>
    <w:semiHidden/>
    <w:unhideWhenUsed/>
    <w:qFormat/>
    <w:rPr>
      <w:vertAlign w:val="superscript"/>
    </w:rPr>
  </w:style>
  <w:style w:type="character" w:styleId="948">
    <w:name w:val="FollowedHyperlink"/>
    <w:basedOn w:val="918"/>
    <w:uiPriority w:val="99"/>
    <w:semiHidden/>
    <w:unhideWhenUsed/>
    <w:qFormat/>
    <w:rPr>
      <w:color w:val="333333"/>
      <w:u w:val="none"/>
    </w:rPr>
  </w:style>
  <w:style w:type="character" w:styleId="949">
    <w:name w:val="Hyperlink"/>
    <w:uiPriority w:val="99"/>
    <w:unhideWhenUsed/>
    <w:qFormat/>
    <w:rPr>
      <w:color w:val="0000ff" w:themeColor="hyperlink"/>
      <w:u w:val="single"/>
      <w14:textFill>
        <w14:solidFill>
          <w14:schemeClr w14:val="hlink"/>
        </w14:solidFill>
      </w14:textFill>
    </w:rPr>
  </w:style>
  <w:style w:type="character" w:styleId="950">
    <w:name w:val="footnote reference"/>
    <w:uiPriority w:val="99"/>
    <w:unhideWhenUsed/>
    <w:qFormat/>
    <w:rPr>
      <w:vertAlign w:val="superscript"/>
    </w:rPr>
  </w:style>
  <w:style w:type="character" w:styleId="951" w:customStyle="1">
    <w:name w:val="Heading 1 Char"/>
    <w:basedOn w:val="918"/>
    <w:uiPriority w:val="9"/>
    <w:qFormat/>
    <w:rPr>
      <w:rFonts w:ascii="Arial" w:hAnsi="Arial" w:eastAsia="Arial" w:cs="Arial"/>
      <w:sz w:val="40"/>
      <w:szCs w:val="40"/>
    </w:rPr>
  </w:style>
  <w:style w:type="character" w:styleId="952" w:customStyle="1">
    <w:name w:val="Heading 2 Char"/>
    <w:basedOn w:val="918"/>
    <w:uiPriority w:val="9"/>
    <w:qFormat/>
    <w:rPr>
      <w:rFonts w:ascii="Arial" w:hAnsi="Arial" w:eastAsia="Arial" w:cs="Arial"/>
      <w:sz w:val="34"/>
    </w:rPr>
  </w:style>
  <w:style w:type="character" w:styleId="953" w:customStyle="1">
    <w:name w:val="Heading 3 Char"/>
    <w:basedOn w:val="918"/>
    <w:uiPriority w:val="9"/>
    <w:qFormat/>
    <w:rPr>
      <w:rFonts w:ascii="Arial" w:hAnsi="Arial" w:eastAsia="Arial" w:cs="Arial"/>
      <w:sz w:val="30"/>
      <w:szCs w:val="30"/>
    </w:rPr>
  </w:style>
  <w:style w:type="character" w:styleId="954" w:customStyle="1">
    <w:name w:val="Heading 4 Char"/>
    <w:basedOn w:val="918"/>
    <w:uiPriority w:val="9"/>
    <w:qFormat/>
    <w:rPr>
      <w:rFonts w:ascii="Arial" w:hAnsi="Arial" w:eastAsia="Arial" w:cs="Arial"/>
      <w:b/>
      <w:bCs/>
      <w:sz w:val="26"/>
      <w:szCs w:val="26"/>
    </w:rPr>
  </w:style>
  <w:style w:type="character" w:styleId="955" w:customStyle="1">
    <w:name w:val="Heading 5 Char"/>
    <w:basedOn w:val="918"/>
    <w:uiPriority w:val="9"/>
    <w:qFormat/>
    <w:rPr>
      <w:rFonts w:ascii="Arial" w:hAnsi="Arial" w:eastAsia="Arial" w:cs="Arial"/>
      <w:b/>
      <w:bCs/>
      <w:sz w:val="24"/>
      <w:szCs w:val="24"/>
    </w:rPr>
  </w:style>
  <w:style w:type="character" w:styleId="956" w:customStyle="1">
    <w:name w:val="Heading 6 Char"/>
    <w:basedOn w:val="918"/>
    <w:uiPriority w:val="9"/>
    <w:qFormat/>
    <w:rPr>
      <w:rFonts w:ascii="Arial" w:hAnsi="Arial" w:eastAsia="Arial" w:cs="Arial"/>
      <w:b/>
      <w:bCs/>
      <w:sz w:val="22"/>
      <w:szCs w:val="22"/>
    </w:rPr>
  </w:style>
  <w:style w:type="character" w:styleId="957" w:customStyle="1">
    <w:name w:val="Heading 7 Char"/>
    <w:basedOn w:val="918"/>
    <w:uiPriority w:val="9"/>
    <w:qFormat/>
    <w:rPr>
      <w:rFonts w:ascii="Arial" w:hAnsi="Arial" w:eastAsia="Arial" w:cs="Arial"/>
      <w:b/>
      <w:bCs/>
      <w:i/>
      <w:iCs/>
      <w:sz w:val="22"/>
      <w:szCs w:val="22"/>
    </w:rPr>
  </w:style>
  <w:style w:type="character" w:styleId="958" w:customStyle="1">
    <w:name w:val="Heading 8 Char"/>
    <w:basedOn w:val="918"/>
    <w:uiPriority w:val="9"/>
    <w:qFormat/>
    <w:rPr>
      <w:rFonts w:ascii="Arial" w:hAnsi="Arial" w:eastAsia="Arial" w:cs="Arial"/>
      <w:i/>
      <w:iCs/>
      <w:sz w:val="22"/>
      <w:szCs w:val="22"/>
    </w:rPr>
  </w:style>
  <w:style w:type="character" w:styleId="959" w:customStyle="1">
    <w:name w:val="Heading 9 Char"/>
    <w:basedOn w:val="918"/>
    <w:uiPriority w:val="9"/>
    <w:qFormat/>
    <w:rPr>
      <w:rFonts w:ascii="Arial" w:hAnsi="Arial" w:eastAsia="Arial" w:cs="Arial"/>
      <w:i/>
      <w:iCs/>
      <w:sz w:val="21"/>
      <w:szCs w:val="21"/>
    </w:rPr>
  </w:style>
  <w:style w:type="character" w:styleId="960" w:customStyle="1">
    <w:name w:val="Title Char"/>
    <w:basedOn w:val="918"/>
    <w:uiPriority w:val="10"/>
    <w:qFormat/>
    <w:rPr>
      <w:sz w:val="48"/>
      <w:szCs w:val="48"/>
    </w:rPr>
  </w:style>
  <w:style w:type="character" w:styleId="961" w:customStyle="1">
    <w:name w:val="Subtitle Char"/>
    <w:basedOn w:val="918"/>
    <w:uiPriority w:val="11"/>
    <w:qFormat/>
    <w:rPr>
      <w:sz w:val="24"/>
      <w:szCs w:val="24"/>
    </w:rPr>
  </w:style>
  <w:style w:type="character" w:styleId="962" w:customStyle="1">
    <w:name w:val="Quote Char"/>
    <w:uiPriority w:val="29"/>
    <w:qFormat/>
    <w:rPr>
      <w:i/>
    </w:rPr>
  </w:style>
  <w:style w:type="character" w:styleId="963" w:customStyle="1">
    <w:name w:val="Intense Quote Char"/>
    <w:uiPriority w:val="30"/>
    <w:qFormat/>
    <w:rPr>
      <w:i/>
    </w:rPr>
  </w:style>
  <w:style w:type="character" w:styleId="964" w:customStyle="1">
    <w:name w:val="Header Char"/>
    <w:basedOn w:val="918"/>
    <w:uiPriority w:val="99"/>
    <w:qFormat/>
  </w:style>
  <w:style w:type="character" w:styleId="965" w:customStyle="1">
    <w:name w:val="Caption Char"/>
    <w:uiPriority w:val="99"/>
    <w:qFormat/>
  </w:style>
  <w:style w:type="table" w:styleId="966" w:customStyle="1">
    <w:name w:val="Plain Table 1"/>
    <w:basedOn w:val="9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Plain Table 2"/>
    <w:basedOn w:val="91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8" w:customStyle="1">
    <w:name w:val="Plain Table 3"/>
    <w:basedOn w:val="9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9" w:customStyle="1">
    <w:name w:val="Plain Table 4"/>
    <w:basedOn w:val="9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0" w:customStyle="1">
    <w:name w:val="Plain Table 5"/>
    <w:basedOn w:val="9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1" w:customStyle="1">
    <w:name w:val="Grid Table 1 Light"/>
    <w:basedOn w:val="91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2" w:customStyle="1">
    <w:name w:val="Grid Table 2"/>
    <w:basedOn w:val="9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3" w:customStyle="1">
    <w:name w:val="Grid Table 3"/>
    <w:basedOn w:val="9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4"/>
    <w:basedOn w:val="9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5" w:customStyle="1">
    <w:name w:val="Grid Table 5 Dark"/>
    <w:basedOn w:val="9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6" w:customStyle="1">
    <w:name w:val="Grid Table 6 Colorful"/>
    <w:basedOn w:val="9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7" w:customStyle="1">
    <w:name w:val="Grid Table 7 Colorful"/>
    <w:basedOn w:val="91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8" w:customStyle="1">
    <w:name w:val="List Table 1 Light"/>
    <w:basedOn w:val="9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9" w:customStyle="1">
    <w:name w:val="List Table 2"/>
    <w:basedOn w:val="9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0" w:customStyle="1">
    <w:name w:val="List Table 3"/>
    <w:basedOn w:val="9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4"/>
    <w:basedOn w:val="9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5 Dark"/>
    <w:basedOn w:val="9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6 Colorful"/>
    <w:basedOn w:val="91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4" w:customStyle="1">
    <w:name w:val="List Table 7 Colorful"/>
    <w:basedOn w:val="91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85" w:customStyle="1">
    <w:name w:val="Footnote Text Char"/>
    <w:uiPriority w:val="99"/>
    <w:qFormat/>
    <w:rPr>
      <w:sz w:val="18"/>
    </w:rPr>
  </w:style>
  <w:style w:type="character" w:styleId="986" w:customStyle="1">
    <w:name w:val="Endnote Text Char"/>
    <w:uiPriority w:val="99"/>
    <w:qFormat/>
    <w:rPr>
      <w:sz w:val="20"/>
    </w:rPr>
  </w:style>
  <w:style w:type="paragraph" w:styleId="987" w:customStyle="1">
    <w:name w:val="TOC Heading"/>
    <w:uiPriority w:val="39"/>
    <w:unhideWhenUsed/>
    <w:qFormat/>
    <w:rPr>
      <w:rFonts w:hint="default" w:ascii="Times New Roman" w:hAnsi="Times New Roman" w:eastAsia="宋体" w:cs="Times New Roman"/>
    </w:rPr>
  </w:style>
  <w:style w:type="paragraph" w:styleId="988" w:customStyle="1">
    <w:name w:val="正文文本缩进1"/>
    <w:basedOn w:val="989"/>
    <w:next w:val="997"/>
    <w:uiPriority w:val="0"/>
    <w:qFormat/>
    <w:pPr>
      <w:ind w:left="420"/>
      <w:spacing w:after="120"/>
    </w:pPr>
    <w:rPr>
      <w:rFonts w:ascii="Arial" w:hAnsi="Arial" w:eastAsia="宋体" w:cs="Times New Roman"/>
      <w:lang w:val="en-US" w:eastAsia="zh-CN" w:bidi="ar-SA"/>
    </w:rPr>
  </w:style>
  <w:style w:type="paragraph" w:styleId="989" w:customStyle="1">
    <w:name w:val="正文11"/>
    <w:next w:val="990"/>
    <w:uiPriority w:val="0"/>
    <w:qFormat/>
    <w:pPr>
      <w:jc w:val="both"/>
    </w:pPr>
    <w:rPr>
      <w:rFonts w:hint="default" w:ascii="Times New Roman" w:hAnsi="Times New Roman" w:eastAsia="宋体" w:cs="Times New Roman"/>
      <w:lang w:val="en-US" w:eastAsia="zh-CN" w:bidi="ar-SA"/>
    </w:rPr>
  </w:style>
  <w:style w:type="paragraph" w:styleId="990" w:customStyle="1">
    <w:name w:val="文本块1"/>
    <w:basedOn w:val="991"/>
    <w:next w:val="994"/>
    <w:uiPriority w:val="0"/>
    <w:qFormat/>
    <w:pPr>
      <w:ind w:left="567" w:right="454" w:firstLine="498"/>
      <w:jc w:val="left"/>
      <w:widowControl/>
    </w:pPr>
    <w:rPr>
      <w:rFonts w:ascii="仿宋_GB2312" w:hAnsi="Arial" w:eastAsia="仿宋_GB2312"/>
      <w:sz w:val="30"/>
      <w:szCs w:val="20"/>
    </w:rPr>
  </w:style>
  <w:style w:type="paragraph" w:styleId="991" w:customStyle="1">
    <w:name w:val="正文111"/>
    <w:next w:val="9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2" w:customStyle="1">
    <w:name w:val="正文1"/>
    <w:basedOn w:val="989"/>
    <w:next w:val="993"/>
    <w:uiPriority w:val="0"/>
    <w:qFormat/>
  </w:style>
  <w:style w:type="paragraph" w:styleId="993" w:customStyle="1">
    <w:name w:val="标题 21"/>
    <w:next w:val="989"/>
    <w:uiPriority w:val="0"/>
    <w:qFormat/>
    <w:pPr>
      <w:numPr>
        <w:ilvl w:val="0"/>
        <w:numId w:val="1"/>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994" w:customStyle="1">
    <w:name w:val="标题 41"/>
    <w:basedOn w:val="995"/>
    <w:next w:val="989"/>
    <w:uiPriority w:val="0"/>
    <w:qFormat/>
    <w:pPr>
      <w:keepLines/>
      <w:keepNext/>
      <w:spacing w:before="280" w:after="290" w:line="372" w:lineRule="auto"/>
      <w:outlineLvl w:val="3"/>
    </w:pPr>
    <w:rPr>
      <w:rFonts w:ascii="Cambria" w:hAnsi="Cambria"/>
      <w:b/>
      <w:bCs/>
      <w:sz w:val="28"/>
      <w:szCs w:val="28"/>
    </w:rPr>
  </w:style>
  <w:style w:type="paragraph" w:styleId="995" w:customStyle="1">
    <w:name w:val="正文12"/>
    <w:next w:val="996"/>
    <w:link w:val="11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customStyle="1">
    <w:name w:val="正文文本111"/>
    <w:next w:val="9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7" w:customStyle="1">
    <w:name w:val="寄信人地址1"/>
    <w:uiPriority w:val="0"/>
    <w:qFormat/>
    <w:pPr>
      <w:jc w:val="both"/>
      <w:widowControl w:val="off"/>
    </w:pPr>
    <w:rPr>
      <w:rFonts w:hint="default" w:ascii="Arial" w:hAnsi="Arial" w:eastAsia="宋体" w:cs="Times New Roman"/>
      <w:sz w:val="21"/>
      <w:szCs w:val="24"/>
      <w:lang w:val="en-US" w:eastAsia="zh-CN" w:bidi="ar-SA"/>
    </w:rPr>
  </w:style>
  <w:style w:type="paragraph" w:styleId="998" w:customStyle="1">
    <w:name w:val="正文首行缩进11"/>
    <w:basedOn w:val="999"/>
    <w:next w:val="1001"/>
    <w:uiPriority w:val="99"/>
    <w:unhideWhenUsed/>
    <w:qFormat/>
    <w:pPr>
      <w:ind w:firstLine="420"/>
    </w:pPr>
  </w:style>
  <w:style w:type="paragraph" w:styleId="999" w:customStyle="1">
    <w:name w:val="正文文本11"/>
    <w:basedOn w:val="1000"/>
    <w:next w:val="989"/>
    <w:uiPriority w:val="0"/>
    <w:qFormat/>
    <w:pPr>
      <w:spacing w:after="120"/>
    </w:pPr>
  </w:style>
  <w:style w:type="paragraph" w:styleId="1000" w:customStyle="1">
    <w:name w:val="正文112"/>
    <w:next w:val="9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1" w:customStyle="1">
    <w:name w:val="正文首行缩进 211"/>
    <w:basedOn w:val="1002"/>
    <w:uiPriority w:val="99"/>
    <w:unhideWhenUsed/>
    <w:qFormat/>
    <w:pPr>
      <w:ind w:firstLine="420"/>
    </w:pPr>
    <w:rPr>
      <w:rFonts w:hint="eastAsia" w:ascii="宋体" w:hAnsi="宋体"/>
    </w:rPr>
  </w:style>
  <w:style w:type="paragraph" w:styleId="1002" w:customStyle="1">
    <w:name w:val="正文文本缩进11"/>
    <w:basedOn w:val="991"/>
    <w:next w:val="1003"/>
    <w:uiPriority w:val="0"/>
    <w:qFormat/>
    <w:pPr>
      <w:ind w:left="420"/>
      <w:spacing w:after="120"/>
    </w:pPr>
    <w:rPr>
      <w:rFonts w:ascii="Calibri" w:hAnsi="Calibri"/>
    </w:rPr>
  </w:style>
  <w:style w:type="paragraph" w:styleId="1003" w:customStyle="1">
    <w:name w:val="寄信人地址11"/>
    <w:basedOn w:val="989"/>
    <w:uiPriority w:val="0"/>
    <w:qFormat/>
    <w:rPr>
      <w:rFonts w:ascii="Arial" w:hAnsi="Arial"/>
    </w:rPr>
  </w:style>
  <w:style w:type="paragraph" w:styleId="1004" w:customStyle="1">
    <w:name w:val="脚注文本1"/>
    <w:basedOn w:val="992"/>
    <w:next w:val="1005"/>
    <w:uiPriority w:val="0"/>
    <w:qFormat/>
    <w:rPr>
      <w:sz w:val="18"/>
      <w:szCs w:val="18"/>
    </w:rPr>
  </w:style>
  <w:style w:type="paragraph" w:styleId="1005" w:customStyle="1">
    <w:name w:val="索引 51"/>
    <w:basedOn w:val="995"/>
    <w:next w:val="992"/>
    <w:uiPriority w:val="0"/>
    <w:qFormat/>
    <w:pPr>
      <w:ind w:left="798"/>
      <w:jc w:val="left"/>
    </w:pPr>
    <w:rPr>
      <w:rFonts w:ascii="Calibri" w:hAnsi="Calibri"/>
    </w:rPr>
  </w:style>
  <w:style w:type="paragraph" w:styleId="1006" w:customStyle="1">
    <w:name w:val="正文文本1"/>
    <w:next w:val="995"/>
    <w:uiPriority w:val="0"/>
    <w:qFormat/>
    <w:pPr>
      <w:jc w:val="both"/>
      <w:spacing w:after="120"/>
      <w:widowControl w:val="off"/>
    </w:pPr>
    <w:rPr>
      <w:rFonts w:hint="default" w:ascii="Times New Roman" w:hAnsi="Times New Roman" w:eastAsia="宋体" w:cs="Times New Roman"/>
      <w:sz w:val="21"/>
      <w:szCs w:val="24"/>
      <w:lang w:val="en-US" w:eastAsia="en-US" w:bidi="ar-SA"/>
    </w:rPr>
  </w:style>
  <w:style w:type="paragraph" w:styleId="1007" w:customStyle="1">
    <w:name w:val="无间隔1"/>
    <w:uiPriority w:val="0"/>
    <w:qFormat/>
    <w:rPr>
      <w:rFonts w:hint="default" w:ascii="Calibri" w:hAnsi="Calibri" w:eastAsia="宋体" w:cs="Times New Roman"/>
      <w:sz w:val="22"/>
      <w:lang w:val="en-US" w:eastAsia="zh-CN" w:bidi="ar-SA"/>
    </w:rPr>
  </w:style>
  <w:style w:type="paragraph" w:styleId="1008" w:customStyle="1">
    <w:name w:val="Default_0"/>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09" w:customStyle="1">
    <w:name w:val="正文首行缩进1"/>
    <w:uiPriority w:val="0"/>
    <w:qFormat/>
    <w:pPr>
      <w:ind w:firstLine="200"/>
      <w:spacing w:after="120" w:line="360" w:lineRule="auto"/>
    </w:pPr>
    <w:rPr>
      <w:rFonts w:hint="default" w:ascii="仿宋_GB2312" w:hAnsi="Times New Roman" w:eastAsia="仿宋_GB2312" w:cs="Times New Roman"/>
      <w:sz w:val="30"/>
      <w:szCs w:val="30"/>
      <w:lang w:val="en-US" w:eastAsia="zh-CN" w:bidi="ar-SA"/>
    </w:rPr>
  </w:style>
  <w:style w:type="character" w:styleId="1010" w:customStyle="1">
    <w:name w:val="标题 1 字符"/>
    <w:link w:val="909"/>
    <w:uiPriority w:val="9"/>
    <w:qFormat/>
    <w:rPr>
      <w:rFonts w:ascii="Arial" w:hAnsi="Arial" w:eastAsia="Arial" w:cs="Arial"/>
      <w:sz w:val="40"/>
      <w:szCs w:val="40"/>
    </w:rPr>
  </w:style>
  <w:style w:type="character" w:styleId="1011" w:customStyle="1">
    <w:name w:val="标题 2 字符"/>
    <w:link w:val="910"/>
    <w:uiPriority w:val="9"/>
    <w:qFormat/>
    <w:rPr>
      <w:rFonts w:ascii="Arial" w:hAnsi="Arial" w:eastAsia="Arial" w:cs="Arial"/>
      <w:sz w:val="34"/>
    </w:rPr>
  </w:style>
  <w:style w:type="character" w:styleId="1012" w:customStyle="1">
    <w:name w:val="标题 3 字符"/>
    <w:link w:val="911"/>
    <w:uiPriority w:val="9"/>
    <w:qFormat/>
    <w:rPr>
      <w:rFonts w:ascii="Arial" w:hAnsi="Arial" w:eastAsia="Arial" w:cs="Arial"/>
      <w:sz w:val="30"/>
      <w:szCs w:val="30"/>
    </w:rPr>
  </w:style>
  <w:style w:type="character" w:styleId="1013" w:customStyle="1">
    <w:name w:val="标题 4 字符"/>
    <w:link w:val="912"/>
    <w:uiPriority w:val="9"/>
    <w:qFormat/>
    <w:rPr>
      <w:rFonts w:ascii="Arial" w:hAnsi="Arial" w:eastAsia="Arial" w:cs="Arial"/>
      <w:b/>
      <w:bCs/>
      <w:sz w:val="26"/>
      <w:szCs w:val="26"/>
    </w:rPr>
  </w:style>
  <w:style w:type="character" w:styleId="1014" w:customStyle="1">
    <w:name w:val="标题 5 字符"/>
    <w:link w:val="913"/>
    <w:uiPriority w:val="9"/>
    <w:qFormat/>
    <w:rPr>
      <w:rFonts w:ascii="Arial" w:hAnsi="Arial" w:eastAsia="Arial" w:cs="Arial"/>
      <w:b/>
      <w:bCs/>
      <w:sz w:val="24"/>
      <w:szCs w:val="24"/>
    </w:rPr>
  </w:style>
  <w:style w:type="character" w:styleId="1015" w:customStyle="1">
    <w:name w:val="标题 6 字符"/>
    <w:link w:val="914"/>
    <w:uiPriority w:val="9"/>
    <w:qFormat/>
    <w:rPr>
      <w:rFonts w:ascii="Arial" w:hAnsi="Arial" w:eastAsia="Arial" w:cs="Arial"/>
      <w:b/>
      <w:bCs/>
      <w:sz w:val="22"/>
      <w:szCs w:val="22"/>
    </w:rPr>
  </w:style>
  <w:style w:type="character" w:styleId="1016" w:customStyle="1">
    <w:name w:val="标题 7 字符"/>
    <w:link w:val="915"/>
    <w:uiPriority w:val="9"/>
    <w:qFormat/>
    <w:rPr>
      <w:rFonts w:ascii="Arial" w:hAnsi="Arial" w:eastAsia="Arial" w:cs="Arial"/>
      <w:b/>
      <w:bCs/>
      <w:i/>
      <w:iCs/>
      <w:sz w:val="22"/>
      <w:szCs w:val="22"/>
    </w:rPr>
  </w:style>
  <w:style w:type="character" w:styleId="1017" w:customStyle="1">
    <w:name w:val="标题 8 字符"/>
    <w:link w:val="916"/>
    <w:uiPriority w:val="9"/>
    <w:qFormat/>
    <w:rPr>
      <w:rFonts w:ascii="Arial" w:hAnsi="Arial" w:eastAsia="Arial" w:cs="Arial"/>
      <w:i/>
      <w:iCs/>
      <w:sz w:val="22"/>
      <w:szCs w:val="22"/>
    </w:rPr>
  </w:style>
  <w:style w:type="character" w:styleId="1018" w:customStyle="1">
    <w:name w:val="标题 9 字符"/>
    <w:link w:val="917"/>
    <w:uiPriority w:val="9"/>
    <w:qFormat/>
    <w:rPr>
      <w:rFonts w:ascii="Arial" w:hAnsi="Arial" w:eastAsia="Arial" w:cs="Arial"/>
      <w:i/>
      <w:iCs/>
      <w:sz w:val="21"/>
      <w:szCs w:val="21"/>
    </w:rPr>
  </w:style>
  <w:style w:type="paragraph" w:styleId="1019">
    <w:name w:val="List Paragraph"/>
    <w:basedOn w:val="908"/>
    <w:uiPriority w:val="34"/>
    <w:qFormat/>
    <w:pPr>
      <w:contextualSpacing/>
      <w:ind w:left="720"/>
    </w:pPr>
  </w:style>
  <w:style w:type="paragraph" w:styleId="1020">
    <w:name w:val="No Spacing"/>
    <w:uiPriority w:val="1"/>
    <w:qFormat/>
    <w:rPr>
      <w:rFonts w:hint="default" w:ascii="Times New Roman" w:hAnsi="Times New Roman" w:eastAsia="宋体" w:cs="Times New Roman"/>
      <w:lang w:val="en-US" w:eastAsia="zh-CN" w:bidi="ar-SA"/>
    </w:rPr>
  </w:style>
  <w:style w:type="character" w:styleId="1021" w:customStyle="1">
    <w:name w:val="标题 字符"/>
    <w:link w:val="944"/>
    <w:uiPriority w:val="10"/>
    <w:qFormat/>
    <w:rPr>
      <w:sz w:val="48"/>
      <w:szCs w:val="48"/>
    </w:rPr>
  </w:style>
  <w:style w:type="character" w:styleId="1022" w:customStyle="1">
    <w:name w:val="副标题 字符"/>
    <w:link w:val="937"/>
    <w:uiPriority w:val="11"/>
    <w:qFormat/>
    <w:rPr>
      <w:sz w:val="24"/>
      <w:szCs w:val="24"/>
    </w:rPr>
  </w:style>
  <w:style w:type="paragraph" w:styleId="1023">
    <w:name w:val="Quote"/>
    <w:basedOn w:val="908"/>
    <w:next w:val="908"/>
    <w:link w:val="1024"/>
    <w:uiPriority w:val="29"/>
    <w:qFormat/>
    <w:pPr>
      <w:ind w:left="720" w:right="720"/>
    </w:pPr>
    <w:rPr>
      <w:i/>
    </w:rPr>
  </w:style>
  <w:style w:type="character" w:styleId="1024" w:customStyle="1">
    <w:name w:val="引用 字符"/>
    <w:link w:val="1023"/>
    <w:uiPriority w:val="29"/>
    <w:qFormat/>
    <w:rPr>
      <w:i/>
    </w:rPr>
  </w:style>
  <w:style w:type="paragraph" w:styleId="1025">
    <w:name w:val="Intense Quote"/>
    <w:basedOn w:val="908"/>
    <w:next w:val="908"/>
    <w:link w:val="10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6" w:customStyle="1">
    <w:name w:val="明显引用 字符"/>
    <w:link w:val="1025"/>
    <w:uiPriority w:val="30"/>
    <w:qFormat/>
    <w:rPr>
      <w:i/>
    </w:rPr>
  </w:style>
  <w:style w:type="character" w:styleId="1027" w:customStyle="1">
    <w:name w:val="页眉 字符"/>
    <w:link w:val="934"/>
    <w:uiPriority w:val="99"/>
    <w:qFormat/>
  </w:style>
  <w:style w:type="character" w:styleId="1028" w:customStyle="1">
    <w:name w:val="Footer Char"/>
    <w:uiPriority w:val="99"/>
    <w:qFormat/>
  </w:style>
  <w:style w:type="character" w:styleId="1029" w:customStyle="1">
    <w:name w:val="页脚 字符"/>
    <w:link w:val="920"/>
    <w:uiPriority w:val="99"/>
    <w:qFormat/>
  </w:style>
  <w:style w:type="table" w:styleId="103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3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4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4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5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6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6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7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7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7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5" w:customStyle="1">
    <w:name w:val="脚注文本 字符"/>
    <w:link w:val="938"/>
    <w:uiPriority w:val="99"/>
    <w:qFormat/>
    <w:rPr>
      <w:sz w:val="18"/>
    </w:rPr>
  </w:style>
  <w:style w:type="character" w:styleId="1156" w:customStyle="1">
    <w:name w:val="尾注文本 字符"/>
    <w:link w:val="933"/>
    <w:uiPriority w:val="99"/>
    <w:qFormat/>
    <w:rPr>
      <w:sz w:val="20"/>
    </w:rPr>
  </w:style>
  <w:style w:type="paragraph" w:styleId="1157" w:customStyle="1">
    <w:name w:val="TOC 标题1"/>
    <w:uiPriority w:val="39"/>
    <w:unhideWhenUsed/>
    <w:qFormat/>
    <w:rPr>
      <w:rFonts w:hint="default" w:ascii="Times New Roman" w:hAnsi="Times New Roman" w:eastAsia="宋体" w:cs="Times New Roman"/>
      <w:lang w:val="en-US" w:eastAsia="zh-CN" w:bidi="ar-SA"/>
    </w:rPr>
  </w:style>
  <w:style w:type="character" w:styleId="1158" w:customStyle="1">
    <w:name w:val="默认段落字体1"/>
    <w:uiPriority w:val="0"/>
    <w:semiHidden/>
    <w:qFormat/>
  </w:style>
  <w:style w:type="table" w:styleId="1159" w:customStyle="1">
    <w:name w:val="普通表格1"/>
    <w:uiPriority w:val="0"/>
    <w:semiHidden/>
    <w:qFormat/>
    <w:tblPr>
      <w:tblCellMar>
        <w:left w:w="0" w:type="dxa"/>
        <w:top w:w="0" w:type="dxa"/>
        <w:right w:w="0" w:type="dxa"/>
        <w:bottom w:w="0" w:type="dxa"/>
      </w:tblCellMar>
    </w:tblPr>
  </w:style>
  <w:style w:type="paragraph" w:styleId="1160" w:customStyle="1">
    <w:name w:val="正文缩进1"/>
    <w:next w:val="908"/>
    <w:uiPriority w:val="0"/>
    <w:qFormat/>
    <w:pPr>
      <w:ind w:firstLine="420"/>
    </w:pPr>
    <w:rPr>
      <w:rFonts w:hint="default" w:ascii="Times New Roman" w:hAnsi="Times New Roman" w:eastAsia="宋体" w:cs="Times New Roman"/>
      <w:lang w:val="en-US" w:eastAsia="zh-CN" w:bidi="ar-SA"/>
    </w:rPr>
  </w:style>
  <w:style w:type="paragraph" w:styleId="1161" w:customStyle="1">
    <w:name w:val="索引 511"/>
    <w:next w:val="908"/>
    <w:uiPriority w:val="0"/>
    <w:qFormat/>
    <w:pPr>
      <w:ind w:left="798"/>
    </w:pPr>
    <w:rPr>
      <w:rFonts w:hint="default" w:ascii="Calibri" w:hAnsi="Calibri" w:eastAsia="宋体" w:cs="Times New Roman"/>
      <w:lang w:val="en-US" w:eastAsia="zh-CN" w:bidi="ar-SA"/>
    </w:rPr>
  </w:style>
  <w:style w:type="paragraph" w:styleId="1162" w:customStyle="1">
    <w:name w:val="正文文本112"/>
    <w:basedOn w:val="908"/>
    <w:next w:val="924"/>
    <w:uiPriority w:val="0"/>
    <w:qFormat/>
    <w:pPr>
      <w:spacing w:after="120"/>
    </w:pPr>
    <w:rPr>
      <w:rFonts w:ascii="Times New Roman" w:hAnsi="Times New Roman"/>
    </w:rPr>
  </w:style>
  <w:style w:type="paragraph" w:styleId="1163" w:customStyle="1">
    <w:name w:val="正文文本缩进111"/>
    <w:basedOn w:val="908"/>
    <w:next w:val="1164"/>
    <w:uiPriority w:val="0"/>
    <w:qFormat/>
    <w:pPr>
      <w:ind w:left="420"/>
      <w:spacing w:after="120"/>
    </w:pPr>
    <w:rPr>
      <w:rFonts w:ascii="Times New Roman" w:hAnsi="Times New Roman"/>
    </w:rPr>
  </w:style>
  <w:style w:type="paragraph" w:styleId="1164" w:customStyle="1">
    <w:name w:val="寄信人地址111"/>
    <w:basedOn w:val="908"/>
    <w:uiPriority w:val="0"/>
    <w:qFormat/>
    <w:rPr>
      <w:rFonts w:ascii="Arial" w:hAnsi="Arial"/>
    </w:rPr>
  </w:style>
  <w:style w:type="paragraph" w:styleId="1165" w:customStyle="1">
    <w:name w:val="文本块11"/>
    <w:basedOn w:val="908"/>
    <w:next w:val="908"/>
    <w:uiPriority w:val="0"/>
    <w:qFormat/>
    <w:pPr>
      <w:ind w:left="256" w:right="6" w:firstLine="624"/>
    </w:pPr>
    <w:rPr>
      <w:rFonts w:ascii="Times New Roman" w:hAnsi="Times New Roman" w:eastAsia="仿宋_GB2312"/>
      <w:sz w:val="28"/>
      <w:szCs w:val="20"/>
    </w:rPr>
  </w:style>
  <w:style w:type="paragraph" w:styleId="1166" w:customStyle="1">
    <w:name w:val="页脚11"/>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1167" w:customStyle="1">
    <w:name w:val="页眉11"/>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1168" w:customStyle="1">
    <w:name w:val="脚注文本11"/>
    <w:next w:val="1161"/>
    <w:uiPriority w:val="99"/>
    <w:unhideWhenUsed/>
    <w:qFormat/>
    <w:pPr>
      <w:spacing w:after="40"/>
    </w:pPr>
    <w:rPr>
      <w:rFonts w:hint="default" w:ascii="Times New Roman" w:hAnsi="Times New Roman" w:eastAsia="宋体" w:cs="Times New Roman"/>
      <w:sz w:val="18"/>
      <w:lang w:val="en-US" w:eastAsia="zh-CN" w:bidi="ar-SA"/>
    </w:rPr>
  </w:style>
  <w:style w:type="paragraph" w:styleId="1169" w:customStyle="1">
    <w:name w:val="普通(网站)11"/>
    <w:basedOn w:val="908"/>
    <w:uiPriority w:val="99"/>
    <w:unhideWhenUsed/>
    <w:qFormat/>
    <w:rPr>
      <w:rFonts w:ascii="Times New Roman" w:hAnsi="Times New Roman"/>
      <w:sz w:val="24"/>
    </w:rPr>
  </w:style>
  <w:style w:type="paragraph" w:styleId="1170" w:customStyle="1">
    <w:name w:val="正文首行缩进 21"/>
    <w:uiPriority w:val="99"/>
    <w:qFormat/>
    <w:pPr>
      <w:ind w:firstLine="420"/>
      <w:spacing w:line="360" w:lineRule="auto"/>
    </w:pPr>
    <w:rPr>
      <w:rFonts w:hint="default" w:ascii="宋体" w:hAnsi="宋体" w:eastAsia="宋体" w:cs="Times New Roman"/>
      <w:lang w:val="en-US" w:eastAsia="zh-CN" w:bidi="ar-SA"/>
    </w:rPr>
  </w:style>
  <w:style w:type="table" w:styleId="1171" w:customStyle="1">
    <w:name w:val="网格型1"/>
    <w:uiPriority w:val="59"/>
    <w:qFormat/>
    <w:tblPr>
      <w:tblCellMar>
        <w:left w:w="0" w:type="dxa"/>
        <w:top w:w="0" w:type="dxa"/>
        <w:right w:w="0" w:type="dxa"/>
        <w:bottom w:w="0" w:type="dxa"/>
      </w:tblCellMar>
    </w:tblPr>
  </w:style>
  <w:style w:type="character" w:styleId="1172" w:customStyle="1">
    <w:name w:val="页码1"/>
    <w:uiPriority w:val="0"/>
    <w:qFormat/>
  </w:style>
  <w:style w:type="paragraph" w:styleId="1173" w:customStyle="1">
    <w:name w:val="正文文本 21"/>
    <w:uiPriority w:val="0"/>
    <w:qFormat/>
    <w:pPr>
      <w:jc w:val="center"/>
      <w:widowControl w:val="off"/>
    </w:pPr>
    <w:rPr>
      <w:rFonts w:hint="default" w:ascii="Calibri" w:hAnsi="Calibri" w:eastAsia="宋体" w:cs="Times New Roman"/>
      <w:b/>
      <w:bCs/>
      <w:lang w:val="en-US" w:eastAsia="zh-CN" w:bidi="ar-SA"/>
    </w:rPr>
  </w:style>
  <w:style w:type="character" w:styleId="1174" w:customStyle="1">
    <w:name w:val="NormalCharacter1"/>
    <w:link w:val="995"/>
    <w:uiPriority w:val="0"/>
    <w:semiHidden/>
    <w:qFormat/>
    <w:rPr>
      <w:rFonts w:ascii="Times New Roman" w:hAnsi="Times New Roman" w:eastAsia="宋体" w:cs="Times New Roman"/>
      <w:sz w:val="21"/>
      <w:szCs w:val="24"/>
    </w:rPr>
  </w:style>
  <w:style w:type="paragraph" w:styleId="1175"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1176" w:customStyle="1">
    <w:name w:val="目录 11"/>
    <w:basedOn w:val="995"/>
    <w:next w:val="9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7"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78" w:customStyle="1">
    <w:name w:val="纯文本1"/>
    <w:uiPriority w:val="0"/>
    <w:qFormat/>
    <w:rPr>
      <w:rFonts w:hint="default" w:ascii="宋体" w:hAnsi="Courier New" w:eastAsia="宋体" w:cs="Times New Roman"/>
      <w:sz w:val="21"/>
      <w:szCs w:val="21"/>
      <w:lang w:val="en-US" w:eastAsia="zh-CN" w:bidi="ar-SA"/>
    </w:rPr>
  </w:style>
  <w:style w:type="paragraph" w:styleId="1179" w:customStyle="1">
    <w:name w:val="页脚1"/>
    <w:uiPriority w:val="0"/>
    <w:qFormat/>
    <w:pPr>
      <w:tabs>
        <w:tab w:val="center" w:pos="4153" w:leader="none"/>
        <w:tab w:val="right" w:pos="8306" w:leader="none"/>
      </w:tabs>
    </w:pPr>
    <w:rPr>
      <w:rFonts w:hint="default" w:ascii="Arial" w:hAnsi="Arial" w:eastAsia="宋体" w:cs="Times New Roman"/>
      <w:sz w:val="18"/>
      <w:szCs w:val="18"/>
      <w:lang w:val="en-US" w:eastAsia="zh-CN" w:bidi="ar-SA"/>
    </w:rPr>
  </w:style>
  <w:style w:type="paragraph" w:styleId="1180" w:customStyle="1">
    <w:name w:val="普通(网站)1"/>
    <w:basedOn w:val="989"/>
    <w:uiPriority w:val="0"/>
    <w:qFormat/>
    <w:pPr>
      <w:jc w:val="left"/>
      <w:spacing w:before="100" w:beforeAutospacing="1" w:after="100" w:afterAutospacing="1"/>
    </w:pPr>
    <w:rPr>
      <w:rFonts w:ascii="宋体" w:hAnsi="宋体"/>
      <w:sz w:val="24"/>
    </w:rPr>
  </w:style>
  <w:style w:type="paragraph" w:styleId="1181" w:customStyle="1">
    <w:name w:val="页眉1"/>
    <w:uiPriority w:val="0"/>
    <w:qFormat/>
    <w:pPr>
      <w:jc w:val="center"/>
      <w:tabs>
        <w:tab w:val="center" w:pos="4153" w:leader="none"/>
        <w:tab w:val="right" w:pos="8306" w:leader="none"/>
      </w:tabs>
      <w:pBdr>
        <w:bottom w:val="single" w:color="000000" w:sz="6" w:space="1"/>
      </w:pBdr>
    </w:pPr>
    <w:rPr>
      <w:rFonts w:hint="default" w:ascii="Arial" w:hAnsi="Arial" w:eastAsia="宋体" w:cs="Times New Roman"/>
      <w:sz w:val="18"/>
      <w:szCs w:val="18"/>
      <w:lang w:val="en-US" w:eastAsia="zh-CN" w:bidi="ar-SA"/>
    </w:rPr>
  </w:style>
  <w:style w:type="paragraph" w:styleId="1182" w:customStyle="1">
    <w:name w:val="Table Text"/>
    <w:uiPriority w:val="0"/>
    <w:qFormat/>
    <w:pPr>
      <w:spacing w:before="80" w:after="80"/>
    </w:pPr>
    <w:rPr>
      <w:rFonts w:hint="default" w:ascii="Arial" w:hAnsi="Arial" w:eastAsia="Times New Roman" w:cs="Times New Roman"/>
      <w:sz w:val="18"/>
      <w:szCs w:val="18"/>
      <w:lang w:val="en-US" w:eastAsia="zh-CN" w:bidi="ar-SA"/>
    </w:rPr>
  </w:style>
  <w:style w:type="table" w:styleId="1183" w:customStyle="1">
    <w:name w:val="Table Normal"/>
    <w:uiPriority w:val="0"/>
    <w:unhideWhenUsed/>
    <w:qFormat/>
    <w:tblPr>
      <w:tblCellMar>
        <w:left w:w="0" w:type="dxa"/>
        <w:top w:w="0" w:type="dxa"/>
        <w:right w:w="0" w:type="dxa"/>
        <w:bottom w:w="0" w:type="dxa"/>
      </w:tblCellMar>
    </w:tblPr>
  </w:style>
  <w:style w:type="paragraph" w:styleId="1184"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185" w:customStyle="1">
    <w:name w:val="批注文字1"/>
    <w:basedOn w:val="992"/>
    <w:uiPriority w:val="0"/>
    <w:qFormat/>
    <w:pPr>
      <w:jc w:val="left"/>
    </w:pPr>
    <w:rPr>
      <w:lang w:eastAsia="en-US"/>
    </w:rPr>
  </w:style>
  <w:style w:type="character" w:styleId="1186" w:customStyle="1">
    <w:name w:val="15"/>
    <w:basedOn w:val="918"/>
    <w:uiPriority w:val="0"/>
    <w:qFormat/>
    <w:rPr>
      <w:rFonts w:hint="default" w:ascii="Times New Roman" w:hAnsi="Times New Roman" w:cs="Times New Roman"/>
    </w:rPr>
  </w:style>
  <w:style w:type="paragraph" w:styleId="1187" w:customStyle="1">
    <w:name w:val="文本块12"/>
    <w:basedOn w:val="908"/>
    <w:uiPriority w:val="99"/>
    <w:unhideWhenUsed/>
    <w:qFormat/>
    <w:pPr>
      <w:ind w:left="1440" w:right="1440"/>
      <w:spacing w:after="120"/>
    </w:pPr>
    <w:rPr>
      <w:rFonts w:ascii="Calibri" w:hAnsi="Calibri"/>
    </w:rPr>
  </w:style>
  <w:style w:type="paragraph" w:styleId="1188" w:customStyle="1">
    <w:name w:val="标题 111"/>
    <w:basedOn w:val="989"/>
    <w:next w:val="989"/>
    <w:uiPriority w:val="0"/>
    <w:qFormat/>
    <w:pPr>
      <w:jc w:val="center"/>
      <w:keepLines/>
      <w:keepNext/>
      <w:spacing w:line="578" w:lineRule="auto"/>
      <w:outlineLvl w:val="0"/>
    </w:pPr>
    <w:rPr>
      <w:rFonts w:eastAsia="新宋体"/>
      <w:b/>
      <w:bCs/>
      <w:sz w:val="30"/>
      <w:szCs w:val="44"/>
    </w:rPr>
  </w:style>
  <w:style w:type="paragraph" w:styleId="1189" w:customStyle="1">
    <w:name w:val="普通(网站)13"/>
    <w:basedOn w:val="908"/>
    <w:uiPriority w:val="0"/>
    <w:qFormat/>
    <w:pPr>
      <w:jc w:val="left"/>
      <w:spacing w:before="100" w:beforeAutospacing="1" w:after="100" w:afterAutospacing="1"/>
    </w:pPr>
    <w:rPr>
      <w:sz w:val="24"/>
    </w:rPr>
  </w:style>
  <w:style w:type="numbering" w:styleId="11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jpg"/><Relationship Id="rId2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庄凤娟</cp:lastModifiedBy>
  <cp:revision>17</cp:revision>
  <dcterms:created xsi:type="dcterms:W3CDTF">2024-10-30T01:44:00Z</dcterms:created>
  <dcterms:modified xsi:type="dcterms:W3CDTF">2026-08-31T08:12:43Z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7E24065D9F0442FEB7D0D85C853B66C3_13</vt:lpwstr>
  </property>
  <property fmtid="{D5CDD505-2E9C-101B-9397-08002B2CF9AE}" pid="4" name="KSOTemplateDocerSaveRecord">
    <vt:lpwstr>eyJoZGlkIjoiNzJiNmQ0NDM3ZTE0M2RmNzJjYTI3OWE3NjkxM2QzODUiLCJ1c2VySWQiOiI2MTQ5OTU1MzQifQ==</vt:lpwstr>
  </property>
</Properties>
</file>