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5"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0"/>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2pt;height:145.5pt;mso-wrap-distance-left:0.0pt;mso-wrap-distance-top:0.0pt;mso-wrap-distance-right:0.0pt;mso-wrap-distance-bottom:0.0pt;" stroked="f">
                <v:path textboxrect="0,0,0,0"/>
                <v:imagedata r:id="rId20"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沛县城镇污水处理厂污泥应急处置服务项目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JSZC-320322-JSFB-C2026-0015</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沛县水务局</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val="en-US" w:eastAsia="zh-CN"/>
        </w:rPr>
        <w:t xml:space="preserve">十</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JSZC-320322-JSFB-C2026-0015</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沛县城镇污水处理厂污泥应急处置服务项目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沛县水务局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沛县城镇污水处理厂污泥应急处置服务项目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JSZC-320322-JSFB-C2026-0015</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（二）首次响应文件提交的截止时间：2026年</w:t>
      </w:r>
      <w:r>
        <w:rPr>
          <w:rFonts w:hint="eastAsia" w:ascii="宋体" w:hAnsi="宋体" w:eastAsia="宋体" w:cs="宋体"/>
          <w:b/>
          <w:bCs/>
          <w:color w:val="auto"/>
          <w:sz w:val="24"/>
          <w:szCs w:val="24"/>
          <w:highlight w:val="none"/>
          <w:u w:val="single"/>
          <w:lang w:val="en-US" w:eastAsia="zh-CN" w:bidi="ar-SA"/>
        </w:rPr>
        <w:t xml:space="preserve"> 10</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30 </w:t>
      </w:r>
      <w:r>
        <w:rPr>
          <w:rFonts w:hint="eastAsia" w:ascii="宋体" w:hAnsi="宋体" w:eastAsia="宋体" w:cs="宋体"/>
          <w:b/>
          <w:bCs/>
          <w:color w:val="auto"/>
          <w:sz w:val="24"/>
          <w:szCs w:val="24"/>
          <w:highlight w:val="none"/>
          <w:lang w:val="en-US" w:eastAsia="zh-CN" w:bidi="ar-SA"/>
        </w:rPr>
        <w:t xml:space="preserve">日上午09：30，</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auto"/>
          <w:sz w:val="24"/>
          <w:szCs w:val="24"/>
          <w:highlight w:val="none"/>
          <w:lang w:val="en-US" w:eastAsia="zh-CN" w:bidi="ar-SA"/>
        </w:rPr>
        <w:t xml:space="preserve">（2026年</w:t>
      </w:r>
      <w:r>
        <w:rPr>
          <w:rFonts w:hint="eastAsia" w:ascii="宋体" w:hAnsi="宋体" w:eastAsia="宋体" w:cs="宋体"/>
          <w:b/>
          <w:bCs/>
          <w:color w:val="auto"/>
          <w:sz w:val="24"/>
          <w:szCs w:val="24"/>
          <w:highlight w:val="none"/>
          <w:u w:val="single"/>
          <w:lang w:val="en-US" w:eastAsia="zh-CN" w:bidi="ar-SA"/>
        </w:rPr>
        <w:t xml:space="preserve"> 10</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30</w:t>
      </w:r>
      <w:r>
        <w:rPr>
          <w:rFonts w:hint="eastAsia" w:ascii="宋体" w:hAnsi="宋体" w:eastAsia="宋体" w:cs="宋体"/>
          <w:b/>
          <w:bCs/>
          <w:color w:val="auto"/>
          <w:sz w:val="24"/>
          <w:szCs w:val="24"/>
          <w:highlight w:val="none"/>
          <w:lang w:val="en-US" w:eastAsia="zh-CN" w:bidi="ar-SA"/>
        </w:rPr>
        <w:t xml:space="preserve">日上午09：30）前。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（四）首次响应文件开启时间：2026年</w:t>
      </w:r>
      <w:r>
        <w:rPr>
          <w:rFonts w:hint="eastAsia" w:ascii="宋体" w:hAnsi="宋体" w:eastAsia="宋体" w:cs="宋体"/>
          <w:b/>
          <w:bCs/>
          <w:color w:val="auto"/>
          <w:sz w:val="24"/>
          <w:szCs w:val="24"/>
          <w:highlight w:val="none"/>
          <w:u w:val="single"/>
          <w:lang w:val="en-US" w:eastAsia="zh-CN" w:bidi="ar-SA"/>
        </w:rPr>
        <w:t xml:space="preserve"> 10</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30</w:t>
      </w:r>
      <w:r>
        <w:rPr>
          <w:rFonts w:hint="eastAsia" w:ascii="宋体" w:hAnsi="宋体" w:eastAsia="宋体" w:cs="宋体"/>
          <w:b/>
          <w:bCs/>
          <w:color w:val="auto"/>
          <w:sz w:val="24"/>
          <w:szCs w:val="24"/>
          <w:highlight w:val="none"/>
          <w:lang w:val="en-US" w:eastAsia="zh-CN" w:bidi="ar-SA"/>
        </w:rPr>
        <w:t xml:space="preserve">日上午09：30。</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十一）说明：在领取中标通知书前中标人应提供纸质投标文件正本一份、副本二份，并同时用U盘报送投标文件正本（已签字、盖章）扫描件（PDF格式）一份，</w:t>
      </w:r>
      <w:r>
        <w:rPr>
          <w:rFonts w:hint="eastAsia" w:ascii="宋体" w:hAnsi="宋体" w:eastAsia="宋体" w:cs="Times New Roman"/>
          <w:color w:val="auto"/>
          <w:sz w:val="24"/>
          <w:highlight w:val="none"/>
          <w:lang w:eastAsia="zh-CN"/>
        </w:rPr>
        <w:t xml:space="preserve">邮寄或送</w:t>
      </w:r>
      <w:r>
        <w:rPr>
          <w:rFonts w:hint="eastAsia" w:ascii="宋体" w:hAnsi="宋体" w:eastAsia="宋体" w:cs="Times New Roman"/>
          <w:color w:val="auto"/>
          <w:sz w:val="24"/>
          <w:highlight w:val="none"/>
        </w:rPr>
        <w:t xml:space="preserve">至</w:t>
      </w:r>
      <w:r>
        <w:rPr>
          <w:rFonts w:hint="eastAsia" w:ascii="宋体" w:hAnsi="宋体" w:eastAsia="宋体" w:cs="Times New Roman"/>
          <w:color w:val="auto"/>
          <w:sz w:val="24"/>
          <w:highlight w:val="none"/>
          <w:lang w:eastAsia="zh-CN"/>
        </w:rPr>
        <w:t xml:space="preserve">江苏富邦工程造价咨询有限公司</w:t>
      </w:r>
      <w:r>
        <w:rPr>
          <w:rFonts w:hint="eastAsia" w:ascii="宋体" w:hAnsi="宋体" w:eastAsia="宋体" w:cs="Times New Roman"/>
          <w:color w:val="auto"/>
          <w:sz w:val="24"/>
          <w:highlight w:val="none"/>
        </w:rPr>
        <w:t xml:space="preserve">（地址：</w:t>
      </w:r>
      <w:r>
        <w:rPr>
          <w:rFonts w:hint="eastAsia" w:ascii="宋体" w:hAnsi="宋体" w:eastAsia="宋体" w:cs="Times New Roman"/>
          <w:color w:val="auto"/>
          <w:sz w:val="24"/>
          <w:highlight w:val="none"/>
          <w:lang w:eastAsia="zh-CN"/>
        </w:rPr>
        <w:t xml:space="preserve">江苏省徐州市云龙区解放路</w:t>
      </w:r>
      <w:r>
        <w:rPr>
          <w:rFonts w:hint="eastAsia" w:ascii="宋体" w:hAnsi="宋体" w:eastAsia="宋体" w:cs="Times New Roman"/>
          <w:color w:val="auto"/>
          <w:sz w:val="24"/>
          <w:highlight w:val="none"/>
          <w:lang w:val="en-US" w:eastAsia="zh-CN"/>
        </w:rPr>
        <w:t xml:space="preserve">246号文峰大厦南楼17层</w:t>
      </w:r>
      <w:r>
        <w:rPr>
          <w:rFonts w:hint="eastAsia" w:ascii="宋体" w:hAnsi="宋体" w:eastAsia="宋体" w:cs="Times New Roman"/>
          <w:color w:val="auto"/>
          <w:sz w:val="24"/>
          <w:highlight w:val="none"/>
        </w:rPr>
        <w:t xml:space="preserve">。联系人：</w:t>
      </w:r>
      <w:r>
        <w:rPr>
          <w:rFonts w:hint="eastAsia" w:ascii="宋体" w:hAnsi="宋体" w:eastAsia="宋体" w:cs="Times New Roman"/>
          <w:color w:val="auto"/>
          <w:sz w:val="24"/>
          <w:highlight w:val="none"/>
          <w:lang w:eastAsia="zh-CN"/>
        </w:rPr>
        <w:t xml:space="preserve">于斌斌</w:t>
      </w:r>
      <w:r>
        <w:rPr>
          <w:rFonts w:hint="eastAsia" w:ascii="宋体" w:hAnsi="宋体" w:eastAsia="宋体" w:cs="Times New Roman"/>
          <w:color w:val="auto"/>
          <w:sz w:val="24"/>
          <w:highlight w:val="none"/>
        </w:rPr>
        <w:t xml:space="preserve">。电话：</w:t>
      </w:r>
      <w:r>
        <w:rPr>
          <w:rFonts w:hint="eastAsia" w:ascii="宋体" w:hAnsi="宋体" w:eastAsia="宋体" w:cs="Times New Roman"/>
          <w:color w:val="auto"/>
          <w:sz w:val="24"/>
          <w:highlight w:val="none"/>
          <w:lang w:val="en-US" w:eastAsia="zh-CN"/>
        </w:rPr>
        <w:t xml:space="preserve">15895256036</w:t>
      </w:r>
      <w:r>
        <w:rPr>
          <w:rFonts w:hint="eastAsia" w:ascii="宋体" w:hAnsi="宋体" w:eastAsia="宋体" w:cs="Times New Roman"/>
          <w:color w:val="auto"/>
          <w:sz w:val="24"/>
          <w:highlight w:val="none"/>
        </w:rPr>
        <w:t xml:space="preserve">）投标文件正、副本（含U盘）均不退还投标人，若采购人索取中标人投标文件副本的，须在双方签订招标采购合同后，由采购代理机构提供给采购人。</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numPr>
          <w:ilvl w:val="0"/>
          <w:numId w:val="0"/>
        </w:numPr>
        <w:ind w:firstLine="48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w:t>
      </w:r>
      <w:r>
        <w:rPr>
          <w:rFonts w:hint="eastAsia" w:ascii="宋体" w:hAnsi="宋体" w:eastAsia="宋体" w:cs="宋体"/>
          <w:b/>
          <w:bCs w:val="0"/>
          <w:color w:val="auto"/>
          <w:sz w:val="24"/>
          <w:szCs w:val="24"/>
          <w:highlight w:val="none"/>
          <w:lang w:val="en-US" w:eastAsia="zh-CN" w:bidi="ar-SA"/>
        </w:rPr>
        <w:t xml:space="preserve">盖电子签章，政府采购客户端工具输入报价自动生成，</w:t>
      </w:r>
      <w:r>
        <w:rPr>
          <w:rFonts w:hint="eastAsia" w:ascii="宋体" w:hAnsi="宋体" w:eastAsia="宋体" w:cs="宋体"/>
          <w:b/>
          <w:bCs w:val="0"/>
          <w:color w:val="auto"/>
          <w:sz w:val="24"/>
          <w:szCs w:val="24"/>
          <w:highlight w:val="none"/>
          <w:lang w:eastAsia="zh-CN"/>
        </w:rPr>
        <w:t xml:space="preserve">填报单价）</w:t>
      </w:r>
      <w:r>
        <w:rPr>
          <w:rFonts w:hint="eastAsia" w:ascii="宋体" w:hAnsi="宋体" w:eastAsia="宋体" w:cs="宋体"/>
          <w:b/>
          <w:bCs w:val="0"/>
          <w:color w:val="auto"/>
          <w:sz w:val="24"/>
          <w:szCs w:val="24"/>
          <w:highlight w:val="none"/>
          <w:lang w:val="en-US" w:eastAsia="zh-CN" w:bidi="ar-SA"/>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rPr>
          <w:rFonts w:hint="eastAsia" w:ascii="宋体" w:hAnsi="宋体" w:eastAsia="宋体" w:cs="宋体"/>
          <w:b/>
          <w:bCs/>
          <w:color w:val="auto"/>
          <w:sz w:val="24"/>
          <w:highlight w:val="none"/>
          <w:lang w:val="en-US" w:eastAsia="zh-CN"/>
        </w:rPr>
        <w:t xml:space="preserve">(至少包括资产负债表、利润表、现金流量表）</w:t>
      </w:r>
      <w:r>
        <w:rPr>
          <w:rFonts w:hint="eastAsia" w:ascii="宋体" w:hAnsi="宋体" w:eastAsia="宋体" w:cs="宋体"/>
          <w:b/>
          <w:bCs/>
          <w:color w:val="auto"/>
          <w:sz w:val="24"/>
          <w:highlight w:val="none"/>
        </w:rPr>
        <w:t xml:space="preserve">；</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334" w:firstLine="48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7、特定资格要求：</w:t>
      </w:r>
      <w:r>
        <w:rPr>
          <w:rFonts w:hint="eastAsia" w:ascii="宋体" w:hAnsi="宋体" w:eastAsia="宋体" w:cs="宋体"/>
          <w:b w:val="0"/>
          <w:bCs/>
          <w:color w:val="auto"/>
          <w:sz w:val="24"/>
          <w:highlight w:val="none"/>
          <w:lang w:val="en-US" w:eastAsia="zh-CN"/>
        </w:rPr>
        <w:t xml:space="preserve">供应商须在江苏省固体废物管理信息系统完成备案，备案状态为启用；提供系统备案完整截图予以证明</w:t>
      </w:r>
      <w:r>
        <w:rPr>
          <w:rFonts w:hint="eastAsia" w:ascii="宋体" w:hAnsi="宋体" w:eastAsia="宋体" w:cs="宋体"/>
          <w:b/>
          <w:bCs w:val="0"/>
          <w:color w:val="auto"/>
          <w:sz w:val="24"/>
          <w:highlight w:val="none"/>
          <w:lang w:val="en-US" w:eastAsia="zh-CN"/>
        </w:rPr>
        <w:t xml:space="preserve">（截图包含但不限于：可清晰显示投标单位名称的信息页面、显示备案启用状态的页面。）</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bCs/>
          <w:color w:val="auto"/>
          <w:sz w:val="24"/>
          <w:highlight w:val="none"/>
        </w:rPr>
        <w:t xml:space="preserve">格式《磋商文件》附件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报价填单价</w:t>
      </w:r>
      <w:r>
        <w:rPr>
          <w:rFonts w:hint="eastAsia" w:ascii="宋体" w:hAnsi="宋体" w:eastAsia="宋体" w:cs="宋体"/>
          <w:b w:val="0"/>
          <w:bCs w:val="0"/>
          <w:color w:val="auto"/>
          <w:sz w:val="24"/>
          <w:highlight w:val="none"/>
          <w:lang w:val="en-US" w:eastAsia="zh-CN"/>
        </w:rPr>
        <w:t xml:space="preserve">）；</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ind w:firstLine="480"/>
        <w:spacing w:line="440" w:lineRule="exact"/>
        <w:rPr>
          <w:rFonts w:hint="eastAsia"/>
          <w:lang w:val="en-US" w:eastAsia="zh-CN"/>
        </w:rPr>
      </w:pPr>
      <w:r>
        <w:rPr>
          <w:rFonts w:hint="eastAsia" w:ascii="宋体" w:hAnsi="宋体" w:eastAsia="宋体" w:cs="宋体"/>
          <w:b/>
          <w:color w:val="ff0000"/>
          <w:sz w:val="24"/>
        </w:rPr>
        <w:t xml:space="preserve">注：各供应商在未进行第二次报价前，请不要离开开标系统，随时接受评标委员会提出的二次报价，因供应商未能及时二次报价而引起的废标及损失，由供应商负责。</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7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4、相关内容和要求见：《中华人民共和国政府采购法》、《中华人民共和国政府采购法实施条例》、《政府采购竞争性磋商采购方式管理暂行办法》及《关于推动解决政府采购异常低价问题的通知》。</w:t>
      </w:r>
      <w:r>
        <w:rPr>
          <w:rFonts w:hint="eastAsia" w:ascii="宋体" w:hAnsi="宋体" w:eastAsia="宋体" w:cs="宋体"/>
          <w:color w:val="000000"/>
          <w:sz w:val="24"/>
          <w:highlight w:val="none"/>
        </w:rPr>
        <w:t xml:space="preserve">特别说明：《财政部关于政府采购竞争性磋商采购方式管理暂行办法有关问题的补充通知》 (财库〔2015〕124 号)规定：“采用竞争性磋商采购方式采购的政府购买服务项目（含政府和社会资本合作项目），在采购过程中符合要求的供应商（社会资本）只有 2 家 的，竞争性磋商采购活动可以继续进行。采购过程中符合要求的供应商（社会资本） 只有 1 家的，采购人（项目实施机构）或者采购代理机构应当终止竞争性磋商采购活动，发布项目终止公告并说明原因，重新开展采购活动”。本项目为政府购买服务项目。</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firstLine="480"/>
        <w:spacing w:line="360" w:lineRule="auto"/>
        <w:rPr>
          <w:rFonts w:ascii="宋体" w:hAnsi="宋体" w:eastAsia="宋体" w:cs="宋体"/>
          <w:sz w:val="24"/>
        </w:rPr>
      </w:pPr>
      <w:r>
        <w:rPr>
          <w:rFonts w:hint="eastAsia" w:ascii="宋体" w:hAnsi="宋体" w:eastAsia="宋体" w:cs="宋体"/>
          <w:b/>
          <w:bCs/>
          <w:color w:val="000000"/>
          <w:sz w:val="24"/>
        </w:rPr>
        <w:t xml:space="preserve">十六、</w:t>
      </w:r>
      <w:r>
        <w:rPr>
          <w:rFonts w:hint="eastAsia" w:ascii="宋体" w:hAnsi="宋体" w:eastAsia="宋体" w:cs="宋体"/>
          <w:b/>
          <w:bCs/>
          <w:sz w:val="24"/>
        </w:rPr>
        <w:t xml:space="preserve">有下列情形之一的，其响应无效：</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10、项目磋商报价超过本</w:t>
      </w:r>
      <w:r>
        <w:rPr>
          <w:rFonts w:hint="eastAsia" w:ascii="宋体" w:hAnsi="宋体" w:eastAsia="宋体" w:cs="宋体"/>
          <w:color w:val="000000"/>
          <w:sz w:val="24"/>
          <w:lang w:eastAsia="zh-CN"/>
        </w:rPr>
        <w:t xml:space="preserve">次</w:t>
      </w:r>
      <w:r>
        <w:rPr>
          <w:rFonts w:hint="eastAsia" w:ascii="宋体" w:hAnsi="宋体" w:eastAsia="宋体" w:cs="宋体"/>
          <w:color w:val="000000"/>
          <w:sz w:val="24"/>
        </w:rPr>
        <w:t xml:space="preserve">项目（采购包）预算或最高限价的；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right="29"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12、响应文件内容不全或不符合磋商文件中规定的其它实质性要求的； </w:t>
      </w:r>
      <w:r/>
    </w:p>
    <w:p>
      <w:pPr>
        <w:ind w:right="29" w:firstLine="480"/>
        <w:spacing w:line="360" w:lineRule="auto"/>
        <w:rPr>
          <w:rFonts w:hint="eastAsia"/>
          <w:lang w:val="en-US" w:eastAsia="zh-CN"/>
        </w:rPr>
      </w:pPr>
      <w:r>
        <w:rPr>
          <w:rFonts w:hint="eastAsia" w:ascii="宋体" w:hAnsi="宋体" w:eastAsia="宋体" w:cs="宋体"/>
          <w:color w:val="000000"/>
          <w:sz w:val="24"/>
        </w:rPr>
        <w:t xml:space="preserve">13、法律法规和磋商文件规定的其它无效情形。</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二十二、《磋商文件》的澄清或者修改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沛县水务局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江苏沛县沛公路2号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姚辉尧  </w:t>
      </w:r>
      <w:r>
        <w:rPr>
          <w:rFonts w:hint="eastAsia" w:ascii="宋体" w:hAnsi="宋体" w:eastAsia="宋体" w:cs="宋体"/>
          <w:color w:val="auto"/>
          <w:sz w:val="24"/>
          <w:highlight w:val="none"/>
          <w:lang w:eastAsia="zh-CN"/>
        </w:rPr>
        <w:t xml:space="preserve">0516-89618312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rPr>
        <w:t xml:space="preserve">、成交供应商在领取成交通知书前，向采购代理机构缴纳代理服务费，费用包含在投标报价中。具体如下：</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本项目申报预算</w:t>
      </w:r>
      <w:r>
        <w:rPr>
          <w:rFonts w:hint="eastAsia" w:ascii="宋体" w:hAnsi="宋体" w:eastAsia="宋体" w:cs="宋体"/>
          <w:b/>
          <w:bCs/>
          <w:color w:val="auto"/>
          <w:sz w:val="24"/>
          <w:highlight w:val="none"/>
          <w:lang w:eastAsia="zh-CN"/>
        </w:rPr>
        <w:t xml:space="preserve">时</w:t>
      </w:r>
      <w:r>
        <w:rPr>
          <w:rFonts w:hint="eastAsia" w:ascii="宋体" w:hAnsi="宋体" w:eastAsia="宋体" w:cs="宋体"/>
          <w:b/>
          <w:bCs/>
          <w:color w:val="auto"/>
          <w:sz w:val="24"/>
          <w:highlight w:val="none"/>
        </w:rPr>
        <w:t xml:space="preserve">金额已包含招标代理费，采购人不再单独列支，确定中标供应商（成交供应商）后由中标供应商（成交供应商）按照江苏省政府采购协会印发的《江苏省政府采购代理服务收费指导意见》苏政采协[2024]20号文件规定，一次性向采购代理机构支付。投标人编制投标文件时考虑到投标报价中。</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五</w:t>
      </w:r>
      <w:r>
        <w:rPr>
          <w:rFonts w:hint="eastAsia" w:ascii="宋体" w:hAnsi="宋体" w:eastAsia="宋体" w:cs="宋体"/>
          <w:b/>
          <w:bCs/>
          <w:color w:val="auto"/>
          <w:sz w:val="24"/>
          <w:highlight w:val="none"/>
        </w:rPr>
        <w:t xml:space="preserve">、本项目属于专门面向中小微企业采购的项目，供应商应为中小微企业、监狱企业、残疾人福利性单位。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六</w:t>
      </w:r>
      <w:r>
        <w:rPr>
          <w:rFonts w:hint="eastAsia" w:ascii="宋体" w:hAnsi="宋体" w:eastAsia="宋体" w:cs="宋体"/>
          <w:b/>
          <w:bCs/>
          <w:color w:val="auto"/>
          <w:sz w:val="24"/>
          <w:highlight w:val="none"/>
        </w:rPr>
        <w:t xml:space="preserve">、采购人确定的采购项目属性：服务。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eastAsia="zh-CN"/>
        </w:rPr>
        <w:t xml:space="preserve">七</w:t>
      </w:r>
      <w:r>
        <w:rPr>
          <w:rFonts w:hint="eastAsia" w:ascii="宋体" w:hAnsi="宋体" w:eastAsia="宋体" w:cs="宋体"/>
          <w:b/>
          <w:bCs/>
          <w:color w:val="auto"/>
          <w:sz w:val="24"/>
          <w:highlight w:val="none"/>
        </w:rPr>
        <w:t xml:space="preserve">、附件：附后。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7、《承</w:t>
      </w:r>
      <w:r>
        <w:rPr>
          <w:rFonts w:hint="eastAsia" w:ascii="宋体" w:hAnsi="宋体" w:eastAsia="宋体" w:cs="宋体"/>
          <w:b w:val="0"/>
          <w:bCs w:val="0"/>
          <w:color w:val="auto"/>
          <w:sz w:val="24"/>
          <w:highlight w:val="none"/>
        </w:rPr>
        <w:t xml:space="preserve">诺书》</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8、《授权委托书》</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9、《中小企业声明函》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、《残疾人福利性单位声明函》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相关承诺》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供应商书面声明</w:t>
      </w:r>
      <w:r>
        <w:rPr>
          <w:rFonts w:hint="eastAsia" w:ascii="宋体" w:hAnsi="宋体" w:eastAsia="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质疑函范本</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bookmarkStart w:id="9" w:name="_GoBack"/>
      <w:r>
        <w:rPr>
          <w:rFonts w:hint="eastAsia" w:ascii="宋体" w:hAnsi="宋体" w:eastAsia="宋体" w:cs="宋体"/>
          <w:color w:val="auto"/>
          <w:sz w:val="24"/>
          <w:highlight w:val="none"/>
          <w:lang w:val="en-US" w:eastAsia="zh-CN"/>
        </w:rPr>
        <w:t xml:space="preserve">19</w:t>
      </w:r>
      <w:bookmarkEnd w:id="9"/>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0" w:lineRule="atLeast"/>
        <w:rPr>
          <w:rFonts w:hint="default"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评分细则</w:t>
      </w:r>
      <w:r/>
    </w:p>
    <w:tbl>
      <w:tblPr>
        <w:tblStyle w:val="857"/>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6"/>
        <w:gridCol w:w="2096"/>
        <w:gridCol w:w="5521"/>
      </w:tblGrid>
      <w:tr>
        <w:trPr>
          <w:jc w:val="center"/>
          <w:trHeight w:val="567"/>
        </w:trPr>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5521"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0分）</w:t>
            </w:r>
            <w:r/>
          </w:p>
        </w:tc>
        <w:tc>
          <w:tcPr>
            <w:tcW w:w="5521" w:type="dxa"/>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其他供应商的价格分统一按照下列公式计算：磋商报价得分=（磋商基准价/最后磋商报价）×</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bookmarkStart w:id="0" w:name="OLE_LINK16"/>
            <w:r/>
            <w:bookmarkStart w:id="1" w:name="_Hlk71622306"/>
            <w:r>
              <w:rPr>
                <w:rFonts w:hint="eastAsia" w:ascii="宋体" w:hAnsi="宋体" w:cs="宋体"/>
                <w:color w:val="auto"/>
                <w:szCs w:val="21"/>
                <w:highlight w:val="none"/>
              </w:rPr>
              <w:t xml:space="preserve">商务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bookmarkEnd w:id="0"/>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5521"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10</w:t>
            </w:r>
            <w:r>
              <w:rPr>
                <w:rFonts w:hint="eastAsia" w:ascii="宋体" w:hAnsi="宋体" w:cs="宋体"/>
                <w:color w:val="auto"/>
                <w:szCs w:val="21"/>
                <w:highlight w:val="none"/>
              </w:rPr>
              <w:t xml:space="preserve">月1日（含）以来承担过类似项目的，每提供一份业绩得2分，最高得4分。</w:t>
            </w:r>
            <w:r/>
          </w:p>
          <w:p>
            <w:pPr>
              <w:jc w:val="left"/>
              <w:spacing w:line="264" w:lineRule="auto"/>
              <w:widowControl/>
              <w:rPr>
                <w:rFonts w:hint="eastAsia" w:ascii="宋体" w:hAnsi="宋体" w:cs="宋体"/>
                <w:color w:val="auto"/>
                <w:szCs w:val="21"/>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w:t>
            </w:r>
            <w:r>
              <w:rPr>
                <w:rFonts w:hint="eastAsia" w:ascii="宋体" w:hAnsi="宋体" w:eastAsia="宋体" w:cs="宋体"/>
                <w:b/>
                <w:bCs/>
                <w:color w:val="auto"/>
                <w:szCs w:val="21"/>
                <w:highlight w:val="none"/>
                <w:lang w:eastAsia="zh-CN" w:bidi="hi-IN"/>
              </w:rPr>
              <w:t xml:space="preserve">反映</w:t>
            </w:r>
            <w:r>
              <w:rPr>
                <w:rFonts w:hint="eastAsia" w:ascii="宋体" w:hAnsi="宋体" w:cs="宋体"/>
                <w:b/>
                <w:bCs/>
                <w:color w:val="auto"/>
                <w:szCs w:val="21"/>
                <w:highlight w:val="none"/>
                <w:lang w:bidi="hi-IN"/>
              </w:rPr>
              <w:t xml:space="preserve">合同首页、合同内容、合同签字页等）原件扫描件，否则不得分。</w:t>
            </w:r>
            <w:r/>
          </w:p>
        </w:tc>
      </w:tr>
      <w:tr>
        <w:trPr>
          <w:jc w:val="center"/>
          <w:trHeight w:val="3912"/>
        </w:trPr>
        <w:tc>
          <w:tcPr>
            <w:tcW w:w="209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66</w:t>
            </w:r>
            <w:r>
              <w:rPr>
                <w:rFonts w:hint="eastAsia" w:ascii="宋体" w:hAnsi="宋体" w:eastAsia="宋体" w:cs="宋体"/>
                <w:color w:val="auto"/>
                <w:szCs w:val="21"/>
                <w:highlight w:val="none"/>
              </w:rPr>
              <w:t xml:space="preserve">分）</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总体服务方案</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rPr>
              <w:t xml:space="preserve">分）</w:t>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结合项目需求，制定本项目总体服务方案，包括但不限于</w:t>
            </w:r>
            <w:r>
              <w:rPr>
                <w:rFonts w:hint="eastAsia" w:ascii="宋体" w:hAnsi="宋体" w:cs="宋体"/>
                <w:color w:val="auto"/>
                <w:szCs w:val="21"/>
                <w:highlight w:val="none"/>
                <w:lang w:val="en-US" w:eastAsia="zh-CN"/>
              </w:rPr>
              <w:t xml:space="preserve">污泥</w:t>
            </w:r>
            <w:r>
              <w:rPr>
                <w:rFonts w:hint="default" w:ascii="宋体" w:hAnsi="宋体" w:cs="宋体"/>
                <w:color w:val="auto"/>
                <w:szCs w:val="21"/>
                <w:highlight w:val="none"/>
                <w:lang w:val="en-US" w:eastAsia="zh-CN"/>
              </w:rPr>
              <w:t xml:space="preserve">处置方式</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污泥运输、</w:t>
            </w:r>
            <w:r>
              <w:rPr>
                <w:rFonts w:hint="eastAsia" w:ascii="宋体" w:hAnsi="宋体" w:cs="宋体"/>
                <w:color w:val="auto"/>
                <w:szCs w:val="21"/>
                <w:highlight w:val="none"/>
                <w:lang w:val="en-US" w:eastAsia="zh-CN"/>
              </w:rPr>
              <w:t xml:space="preserve">计量管理</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台账管理、系统</w:t>
            </w:r>
            <w:r>
              <w:rPr>
                <w:rFonts w:hint="default" w:ascii="宋体" w:hAnsi="宋体" w:cs="宋体"/>
                <w:color w:val="auto"/>
                <w:szCs w:val="21"/>
                <w:highlight w:val="none"/>
                <w:lang w:val="en-US" w:eastAsia="zh-CN"/>
              </w:rPr>
              <w:t xml:space="preserve">备案</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人员安排、规章制度等内容</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符合实际切实可行得7分；可行性较强得5分；可行性一般得3分；可行性欠缺得1分；未提供不得分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生产设备、设施、处置情况</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（15分）</w:t>
            </w:r>
            <w:r/>
          </w:p>
        </w:tc>
        <w:tc>
          <w:tcPr>
            <w:tcW w:w="5521" w:type="dxa"/>
            <w:textDirection w:val="lrTb"/>
            <w:noWrap w:val="false"/>
          </w:tcPr>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根据供应商提供的贮存场地的规范性、容量及设备的先进性、稳定性、安全性、处置能力、处置情况等内容，按配备全面性、可行性、针对性进行综合评分：</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人员、运输车辆配置及岗位职责方案（15 分）</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依据本项目需求</w:t>
            </w:r>
            <w:r>
              <w:rPr>
                <w:rFonts w:hint="default" w:ascii="宋体" w:hAnsi="宋体" w:cs="宋体"/>
                <w:color w:val="auto"/>
                <w:szCs w:val="21"/>
                <w:highlight w:val="none"/>
                <w:lang w:val="en-US" w:eastAsia="zh-CN"/>
              </w:rPr>
              <w:t xml:space="preserve">制定项目管理架构、岗位设置、人员分工、运输车辆配置</w:t>
            </w:r>
            <w:r>
              <w:rPr>
                <w:rFonts w:hint="eastAsia" w:ascii="宋体" w:hAnsi="宋体" w:cs="宋体"/>
                <w:color w:val="auto"/>
                <w:szCs w:val="21"/>
                <w:highlight w:val="none"/>
                <w:lang w:val="en-US" w:eastAsia="zh-CN"/>
              </w:rPr>
              <w:t xml:space="preserve">等</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w:t>
            </w:r>
            <w:r>
              <w:rPr>
                <w:rFonts w:hint="eastAsia" w:ascii="宋体" w:hAnsi="宋体" w:eastAsia="宋体" w:cs="宋体"/>
                <w:color w:val="auto"/>
                <w:szCs w:val="21"/>
                <w:highlight w:val="none"/>
                <w:lang w:eastAsia="zh-CN"/>
              </w:rPr>
              <w:t xml:space="preserve">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c>
          <w:tcPr>
            <w:shd w:val="clear" w:color="auto" w:fill="auto"/>
            <w:tcW w:w="5521" w:type="dxa"/>
            <w:vAlign w:val="top"/>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根据供应商提供的应急方案（包括</w:t>
            </w:r>
            <w:r>
              <w:rPr>
                <w:rFonts w:hint="default" w:ascii="宋体" w:hAnsi="宋体" w:cs="宋体"/>
                <w:color w:val="auto"/>
                <w:szCs w:val="21"/>
                <w:highlight w:val="none"/>
                <w:lang w:val="en-US" w:eastAsia="zh-CN"/>
              </w:rPr>
              <w:t xml:space="preserve">但不限于</w:t>
            </w:r>
            <w:r>
              <w:rPr>
                <w:rFonts w:hint="eastAsia" w:ascii="宋体" w:hAnsi="宋体" w:cs="宋体"/>
                <w:color w:val="auto"/>
                <w:szCs w:val="21"/>
                <w:highlight w:val="none"/>
                <w:lang w:val="en-US" w:eastAsia="zh-CN"/>
              </w:rPr>
              <w:t xml:space="preserve">：应急响应时间、应急处理能力方案等，能提供遇特殊情况或交通事故的应急保障和各种自然灾害情况的应急处理方案）,</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bookmarkEnd w:id="1"/>
            <w:r/>
            <w:r/>
          </w:p>
        </w:tc>
      </w:tr>
    </w:tbl>
    <w:p>
      <w:pPr>
        <w:numPr>
          <w:ilvl w:val="0"/>
          <w:numId w:val="0"/>
        </w:numPr>
        <w:jc w:val="both"/>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采购人:</w:t>
      </w:r>
      <w:r>
        <w:rPr>
          <w:rFonts w:hint="eastAsia" w:ascii="宋体" w:hAnsi="宋体" w:eastAsia="宋体" w:cs="宋体"/>
          <w:b w:val="0"/>
          <w:bCs/>
          <w:color w:val="auto"/>
          <w:sz w:val="24"/>
          <w:szCs w:val="24"/>
          <w:highlight w:val="none"/>
          <w:lang w:eastAsia="zh-CN"/>
        </w:rPr>
        <w:t xml:space="preserve">沛县</w:t>
      </w:r>
      <w:r>
        <w:rPr>
          <w:rFonts w:hint="eastAsia" w:ascii="宋体" w:hAnsi="宋体" w:eastAsia="宋体" w:cs="宋体"/>
          <w:b w:val="0"/>
          <w:bCs/>
          <w:color w:val="auto"/>
          <w:sz w:val="24"/>
          <w:szCs w:val="24"/>
          <w:highlight w:val="none"/>
        </w:rPr>
        <w:t xml:space="preserve">水务局</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采购项目名称:沛县城镇污水处理厂污泥应急处置服务项目</w:t>
      </w:r>
      <w:r/>
    </w:p>
    <w:p>
      <w:pPr>
        <w:numPr>
          <w:ilvl w:val="0"/>
          <w:numId w:val="0"/>
        </w:numPr>
        <w:ind w:firstLine="480"/>
        <w:spacing w:line="360" w:lineRule="auto"/>
        <w:rPr>
          <w:rFonts w:hint="eastAsia" w:ascii="仿宋" w:hAnsi="仿宋" w:eastAsia="仿宋" w:cs="宋体"/>
          <w:color w:val="auto"/>
          <w:sz w:val="28"/>
          <w:szCs w:val="28"/>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预算金额为</w:t>
      </w:r>
      <w:r>
        <w:rPr>
          <w:rFonts w:hint="eastAsia" w:ascii="宋体" w:hAnsi="宋体" w:eastAsia="宋体" w:cs="宋体"/>
          <w:b w:val="0"/>
          <w:bCs/>
          <w:color w:val="auto"/>
          <w:sz w:val="24"/>
          <w:szCs w:val="24"/>
          <w:highlight w:val="none"/>
          <w:lang w:val="en-US" w:eastAsia="zh-CN"/>
        </w:rPr>
        <w:t xml:space="preserve">153</w:t>
      </w:r>
      <w:r>
        <w:rPr>
          <w:rFonts w:hint="eastAsia" w:ascii="宋体" w:hAnsi="宋体" w:eastAsia="宋体" w:cs="宋体"/>
          <w:b w:val="0"/>
          <w:bCs/>
          <w:color w:val="auto"/>
          <w:sz w:val="24"/>
          <w:szCs w:val="24"/>
          <w:highlight w:val="none"/>
        </w:rPr>
        <w:t xml:space="preserve">万元，单价限价为</w:t>
      </w:r>
      <w:r>
        <w:rPr>
          <w:rFonts w:hint="eastAsia" w:ascii="宋体" w:hAnsi="宋体" w:eastAsia="宋体" w:cs="宋体"/>
          <w:b w:val="0"/>
          <w:bCs/>
          <w:color w:val="auto"/>
          <w:sz w:val="24"/>
          <w:szCs w:val="24"/>
          <w:highlight w:val="none"/>
          <w:lang w:val="en-US" w:eastAsia="zh-CN"/>
        </w:rPr>
        <w:t xml:space="preserve">230</w:t>
      </w:r>
      <w:r>
        <w:rPr>
          <w:rFonts w:hint="eastAsia" w:ascii="宋体" w:hAnsi="宋体" w:eastAsia="宋体" w:cs="宋体"/>
          <w:b w:val="0"/>
          <w:bCs/>
          <w:color w:val="auto"/>
          <w:sz w:val="24"/>
          <w:szCs w:val="24"/>
          <w:highlight w:val="none"/>
        </w:rPr>
        <w:t xml:space="preserve">元/吨（含运费）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具体金额以成交单价乘以处置具体数量（以实际过磅量为准）按实结算，采购人有权根据实际情况进行增减。</w:t>
      </w:r>
      <w:r/>
    </w:p>
    <w:p>
      <w:pPr>
        <w:ind w:firstLine="562"/>
        <w:jc w:val="left"/>
        <w:spacing w:after="160"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w:t>
      </w:r>
      <w:r>
        <w:rPr>
          <w:rFonts w:hint="eastAsia" w:ascii="宋体" w:hAnsi="宋体" w:eastAsia="宋体" w:cs="宋体"/>
          <w:b w:val="0"/>
          <w:bCs/>
          <w:color w:val="auto"/>
          <w:sz w:val="24"/>
          <w:szCs w:val="24"/>
          <w:highlight w:val="none"/>
          <w:lang w:eastAsia="zh-CN"/>
        </w:rPr>
        <w:t xml:space="preserve">次采购</w:t>
      </w:r>
      <w:r>
        <w:rPr>
          <w:rFonts w:hint="eastAsia" w:ascii="宋体" w:hAnsi="宋体" w:eastAsia="宋体" w:cs="宋体"/>
          <w:b w:val="0"/>
          <w:bCs/>
          <w:color w:val="auto"/>
          <w:sz w:val="24"/>
          <w:szCs w:val="24"/>
          <w:highlight w:val="none"/>
        </w:rPr>
        <w:t xml:space="preserve">不接受超过预算金额</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的报价。以单价作为评审因素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超出预算</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w:t>
      </w:r>
      <w:r>
        <w:rPr>
          <w:rFonts w:hint="eastAsia" w:ascii="宋体" w:hAnsi="宋体" w:eastAsia="宋体" w:cs="宋体"/>
          <w:bCs/>
          <w:color w:val="auto"/>
          <w:sz w:val="24"/>
          <w:szCs w:val="24"/>
          <w:highlight w:val="none"/>
          <w:lang w:val="zh-CN" w:eastAsia="zh-CN" w:bidi="ar-SA"/>
        </w:rPr>
        <w:t xml:space="preserve">作无效响应处理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bidi="ar-SA"/>
        </w:rPr>
        <w:t xml:space="preserve">报价包括完成本项目的全部费用，包括但不限于处置费、运费、利润等，采购人不支付报价以外的任何费用。</w:t>
      </w:r>
      <w:r/>
    </w:p>
    <w:p>
      <w:pPr>
        <w:numPr>
          <w:ilvl w:val="0"/>
          <w:numId w:val="0"/>
        </w:numPr>
        <w:ind w:firstLine="480"/>
        <w:spacing w:line="360" w:lineRule="auto"/>
        <w:rPr>
          <w:rFonts w:hint="eastAsia" w:ascii="宋体" w:hAnsi="宋体" w:eastAsia="宋体" w:cs="宋体"/>
          <w:b w:val="0"/>
          <w:bCs/>
          <w:color w:val="ff0000"/>
          <w:sz w:val="24"/>
          <w:szCs w:val="24"/>
          <w:highlight w:val="none"/>
          <w:lang w:val="en-US" w:eastAsia="zh-CN" w:bidi="ar-SA"/>
        </w:rPr>
      </w:pPr>
      <w:r>
        <w:rPr>
          <w:rFonts w:hint="eastAsia" w:ascii="宋体" w:hAnsi="宋体" w:eastAsia="宋体" w:cs="宋体"/>
          <w:b w:val="0"/>
          <w:bCs/>
          <w:color w:val="ff0000"/>
          <w:sz w:val="24"/>
          <w:szCs w:val="24"/>
          <w:highlight w:val="none"/>
          <w:lang w:val="en-US" w:eastAsia="zh-CN" w:bidi="ar-SA"/>
        </w:rPr>
        <w:t xml:space="preserve">注：本项目为原项目采购包2的重新采购，原项目采购包1已于2026年8月24日确定成交供应商并发布成交结果公告，本次采购是独立的采购活动，原项目采购包1的成交供应商可以参加本次采购包的响应，不受原项目“兼投不兼中”条款的限制。</w:t>
      </w:r>
      <w:r/>
    </w:p>
    <w:p>
      <w:pPr>
        <w:numPr>
          <w:ilvl w:val="0"/>
          <w:numId w:val="0"/>
        </w:num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二、</w:t>
      </w:r>
      <w:r>
        <w:rPr>
          <w:rFonts w:hint="eastAsia" w:ascii="宋体" w:hAnsi="宋体" w:eastAsia="宋体" w:cs="宋体"/>
          <w:b/>
          <w:bCs w:val="0"/>
          <w:color w:val="auto"/>
          <w:sz w:val="24"/>
          <w:szCs w:val="24"/>
          <w:highlight w:val="none"/>
        </w:rPr>
        <w:t xml:space="preserve">服务范围及内容</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1、服务期：签订合同日起6个月。</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2、服务内容：对沛县城区污水处理厂的污泥进行无害化处置。</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3、工作范围和工作量：</w:t>
      </w:r>
      <w:r>
        <w:rPr>
          <w:rFonts w:hint="eastAsia" w:ascii="宋体" w:hAnsi="宋体" w:eastAsia="宋体" w:cs="宋体"/>
          <w:b w:val="0"/>
          <w:bCs/>
          <w:color w:val="auto"/>
          <w:sz w:val="24"/>
          <w:szCs w:val="24"/>
          <w:highlight w:val="none"/>
          <w:lang w:eastAsia="zh-CN"/>
        </w:rPr>
        <w:t xml:space="preserve">主要对沛城污水处理厂</w:t>
      </w:r>
      <w:r>
        <w:rPr>
          <w:rFonts w:hint="eastAsia" w:ascii="宋体" w:hAnsi="宋体" w:eastAsia="宋体" w:cs="宋体"/>
          <w:b w:val="0"/>
          <w:bCs/>
          <w:color w:val="auto"/>
          <w:sz w:val="24"/>
          <w:szCs w:val="24"/>
          <w:highlight w:val="none"/>
          <w:lang w:val="en-US" w:eastAsia="zh-CN" w:bidi="ar-SA"/>
        </w:rPr>
        <w:t xml:space="preserve">污泥进行无害化处置</w:t>
      </w:r>
      <w:r>
        <w:rPr>
          <w:rFonts w:hint="eastAsia" w:ascii="宋体" w:hAnsi="宋体" w:eastAsia="宋体" w:cs="宋体"/>
          <w:b w:val="0"/>
          <w:bCs/>
          <w:color w:val="auto"/>
          <w:sz w:val="24"/>
          <w:szCs w:val="24"/>
          <w:highlight w:val="none"/>
          <w:lang w:eastAsia="zh-CN"/>
        </w:rPr>
        <w:t xml:space="preserve">服务。</w:t>
      </w:r>
      <w:r>
        <w:rPr>
          <w:rFonts w:hint="eastAsia" w:ascii="宋体" w:hAnsi="宋体" w:eastAsia="宋体" w:cs="宋体"/>
          <w:b w:val="0"/>
          <w:bCs/>
          <w:color w:val="auto"/>
          <w:sz w:val="24"/>
          <w:szCs w:val="24"/>
          <w:highlight w:val="none"/>
          <w:lang w:val="en-US" w:eastAsia="zh-CN" w:bidi="ar-SA"/>
        </w:rPr>
        <w:t xml:space="preserve">污泥处理量不低于100吨/日，供应商须具备相应处置能力，预计总量约6652吨，因污水处理厂日产污泥量不稳定，在执行阶段以日产量进行调剂。</w:t>
      </w:r>
      <w:r/>
    </w:p>
    <w:p>
      <w:pPr>
        <w:numPr>
          <w:ilvl w:val="0"/>
          <w:numId w:val="0"/>
        </w:numPr>
        <w:ind w:firstLine="241"/>
        <w:keepLines w:val="0"/>
        <w:keepNext w:val="0"/>
        <w:pageBreakBefore w:val="0"/>
        <w:spacing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eastAsia="zh-CN"/>
        </w:rPr>
        <w:t xml:space="preserve">及质量标准</w:t>
      </w:r>
      <w:r/>
    </w:p>
    <w:p>
      <w:pPr>
        <w:numPr>
          <w:ilvl w:val="0"/>
          <w:numId w:val="0"/>
        </w:num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处置方式及标准要求：无害化处置污泥。污泥处置工艺及生产现场应符合国家或行业相关标准及环保要求，处置过程中所产生的污染物必须达标排放。</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运输</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车辆由成交供应商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计量要求：</w:t>
      </w:r>
      <w:r>
        <w:rPr>
          <w:rFonts w:hint="eastAsia" w:ascii="宋体" w:hAnsi="宋体" w:eastAsia="宋体" w:cs="宋体"/>
          <w:color w:val="auto"/>
          <w:sz w:val="24"/>
          <w:szCs w:val="24"/>
          <w:highlight w:val="none"/>
          <w:lang w:val="en-US" w:eastAsia="zh-CN"/>
        </w:rPr>
        <w:t xml:space="preserve">以成交供应商通过有权机构检验合格的电子地磅过磅数量净重为准。需定期鉴定设备是否准确无误，出具鉴定合格报告。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管理要求：污泥产生单位、运输单位及污泥处置单位、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5、处置量要求：</w:t>
      </w:r>
      <w:r>
        <w:rPr>
          <w:rFonts w:hint="eastAsia" w:ascii="宋体" w:hAnsi="宋体" w:eastAsia="宋体" w:cs="宋体"/>
          <w:b w:val="0"/>
          <w:bCs/>
          <w:color w:val="auto"/>
          <w:sz w:val="24"/>
          <w:szCs w:val="24"/>
          <w:highlight w:val="none"/>
          <w:lang w:val="en-US" w:eastAsia="zh-CN" w:bidi="ar-SA"/>
        </w:rPr>
        <w:t xml:space="preserve">污泥处理量不低于100吨/日，供应商须具备相应处置能力，预计总量约6652吨，因污水处理厂日产污泥量不稳定，在执行阶段以日产量进行调剂。</w:t>
      </w:r>
      <w:r>
        <w:rPr>
          <w:rFonts w:hint="eastAsia" w:ascii="宋体" w:hAnsi="宋体" w:eastAsia="宋体" w:cs="宋体"/>
          <w:color w:val="auto"/>
          <w:sz w:val="24"/>
          <w:szCs w:val="24"/>
          <w:highlight w:val="none"/>
          <w:lang w:val="en-US" w:eastAsia="zh-CN"/>
        </w:rPr>
        <w:t xml:space="preserve">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项目预算金额20%进行处罚承担违约金。无故月度累计停运超过5日，甲方有权单方终止合同。</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四、售后服务</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涉及省、市等相关部门、单位考核检查，需提供必要相关材料和文件，陪同现场查看。</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1、支付按照实际处置污泥数量*成交单价结果计算</w:t>
      </w:r>
      <w:r>
        <w:rPr>
          <w:rFonts w:hint="eastAsia" w:ascii="宋体" w:hAnsi="宋体" w:eastAsia="宋体" w:cs="宋体"/>
          <w:b w:val="0"/>
          <w:bCs/>
          <w:color w:val="auto"/>
          <w:sz w:val="24"/>
          <w:szCs w:val="24"/>
          <w:highlight w:val="none"/>
        </w:rPr>
        <w:t xml:space="preserve">（以实际过磅量为准）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年终总支付价格不超过本项目预算金额。</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2、付款按月结算，每个月25号之前，成交单位向沛县水务局报送费用拨付审核单，确认无误后，一个月内完成结算。</w:t>
      </w:r>
      <w:r/>
    </w:p>
    <w:p>
      <w:pPr>
        <w:numPr>
          <w:ilvl w:val="0"/>
          <w:numId w:val="0"/>
        </w:num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rPr>
        <w:t xml:space="preserve">其他要求</w:t>
      </w:r>
      <w:r/>
    </w:p>
    <w:p>
      <w:pPr>
        <w:ind w:firstLine="480"/>
        <w:jc w:val="left"/>
        <w:spacing w:after="10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如遇重大政策调整，甲方有权即刻终止采购服务。</w:t>
      </w:r>
      <w:r/>
    </w:p>
    <w:p>
      <w:pPr>
        <w:ind w:firstLine="480"/>
        <w:jc w:val="left"/>
        <w:spacing w:after="10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其他详见招标文件《拟签订的合同文本》。</w:t>
      </w:r>
      <w:r/>
    </w:p>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849"/>
        <w:rPr>
          <w:rFonts w:hint="eastAsia"/>
          <w:lang w:val="en-US" w:eastAsia="zh-CN"/>
        </w:rPr>
      </w:pPr>
      <w:r>
        <w:rPr>
          <w:rFonts w:hint="eastAsia"/>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沛县城镇污水处理厂污泥应急处置服务项目</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lang w:eastAsia="zh-CN"/>
        </w:rPr>
        <w:t xml:space="preserve">JSZC-320322-JSFB-C2026-0015</w:t>
      </w:r>
      <w:r>
        <w:rPr>
          <w:rFonts w:hint="eastAsia" w:ascii="宋体" w:hAnsi="宋体" w:eastAsia="宋体" w:cs="宋体"/>
          <w:color w:val="auto"/>
          <w:sz w:val="24"/>
        </w:rPr>
        <w:t xml:space="preserve">　　　</w:t>
      </w:r>
      <w:r/>
    </w:p>
    <w:p>
      <w:pPr>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本次为首次报价</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货币单位：人民币元</w:t>
      </w:r>
      <w:r/>
    </w:p>
    <w:tbl>
      <w:tblPr>
        <w:tblStyle w:val="857"/>
        <w:tblW w:w="900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07"/>
        <w:gridCol w:w="2904"/>
        <w:gridCol w:w="278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307"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项目名称</w:t>
            </w:r>
            <w:r/>
          </w:p>
        </w:tc>
        <w:tc>
          <w:tcPr>
            <w:tcBorders>
              <w:top w:val="single" w:color="000000" w:sz="6" w:space="0"/>
              <w:left w:val="single" w:color="000000" w:sz="2" w:space="0"/>
              <w:bottom w:val="single" w:color="000000" w:sz="2" w:space="0"/>
              <w:right w:val="single" w:color="000000" w:sz="2" w:space="0"/>
            </w:tcBorders>
            <w:tcW w:w="2904"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2789"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Times New Roman"/>
                <w:color w:val="auto"/>
                <w:sz w:val="24"/>
                <w:lang w:eastAsia="zh-CN"/>
              </w:rPr>
              <w:t xml:space="preserve">单价</w:t>
            </w:r>
            <w:r>
              <w:rPr>
                <w:rFonts w:hint="eastAsia" w:ascii="宋体" w:hAnsi="宋体" w:eastAsia="宋体" w:cs="Times New Roman"/>
                <w:color w:val="auto"/>
                <w:sz w:val="24"/>
              </w:rPr>
              <w:t xml:space="preserve">（小写）</w:t>
            </w:r>
            <w:r/>
          </w:p>
        </w:tc>
      </w:tr>
      <w:tr>
        <w:trPr>
          <w:cantSplit/>
          <w:jc w:val="center"/>
          <w:trHeight w:val="1359"/>
        </w:trPr>
        <w:tc>
          <w:tcPr>
            <w:tcBorders>
              <w:top w:val="single" w:color="000000" w:sz="2" w:space="0"/>
              <w:left w:val="single" w:color="000000" w:sz="6" w:space="0"/>
              <w:right w:val="single" w:color="000000" w:sz="2" w:space="0"/>
            </w:tcBorders>
            <w:tcW w:w="3307"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宋体"/>
                <w:b w:val="0"/>
                <w:bCs/>
                <w:color w:val="auto"/>
                <w:sz w:val="24"/>
                <w:szCs w:val="24"/>
                <w:highlight w:val="none"/>
              </w:rPr>
              <w:t xml:space="preserve">沛县城镇污水处理厂污泥应急处置服务项目</w:t>
            </w:r>
            <w:r/>
          </w:p>
        </w:tc>
        <w:tc>
          <w:tcPr>
            <w:tcBorders>
              <w:top w:val="single" w:color="000000" w:sz="2" w:space="0"/>
              <w:left w:val="single" w:color="000000" w:sz="2" w:space="0"/>
              <w:right w:val="single" w:color="000000" w:sz="2" w:space="0"/>
            </w:tcBorders>
            <w:tcW w:w="2904"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详见响应文件</w:t>
            </w:r>
            <w:r/>
          </w:p>
        </w:tc>
        <w:tc>
          <w:tcPr>
            <w:tcBorders>
              <w:top w:val="single" w:color="000000" w:sz="2" w:space="0"/>
              <w:left w:val="single" w:color="auto" w:sz="4" w:space="0"/>
              <w:right w:val="single" w:color="000000" w:sz="2" w:space="0"/>
            </w:tcBorders>
            <w:tcW w:w="2789" w:type="dxa"/>
            <w:vAlign w:val="center"/>
            <w:textDirection w:val="lrTb"/>
            <w:noWrap/>
          </w:tcPr>
          <w:p>
            <w:pPr>
              <w:jc w:val="center"/>
              <w:spacing w:line="360" w:lineRule="auto"/>
              <w:rPr>
                <w:rFonts w:hint="eastAsia" w:ascii="Times New Roman" w:hAnsi="Times New Roman" w:eastAsia="宋体" w:cs="Times New Roman"/>
                <w:color w:val="auto"/>
                <w:sz w:val="24"/>
                <w:u w:val="single"/>
                <w:lang w:val="en-US" w:eastAsia="zh-CN"/>
              </w:rPr>
            </w:pPr>
            <w:r>
              <w:rPr>
                <w:rFonts w:hint="eastAsia" w:ascii="Times New Roman" w:hAnsi="Times New Roman" w:eastAsia="宋体" w:cs="Times New Roman"/>
                <w:color w:val="auto"/>
                <w:sz w:val="24"/>
                <w:u w:val="single"/>
                <w:lang w:val="en-US" w:eastAsia="zh-CN"/>
              </w:rPr>
            </w:r>
            <w:r/>
          </w:p>
        </w:tc>
      </w:tr>
      <w:tr>
        <w:trPr>
          <w:cantSplit/>
          <w:jc w:val="center"/>
          <w:trHeight w:val="659"/>
        </w:trPr>
        <w:tc>
          <w:tcPr>
            <w:gridSpan w:val="2"/>
            <w:tcBorders>
              <w:top w:val="single" w:color="000000" w:sz="2" w:space="0"/>
              <w:left w:val="single" w:color="000000" w:sz="6" w:space="0"/>
              <w:bottom w:val="single" w:color="000000" w:sz="2" w:space="0"/>
              <w:right w:val="single" w:color="000000" w:sz="2" w:space="0"/>
            </w:tcBorders>
            <w:tcW w:w="6211" w:type="dxa"/>
            <w:vAlign w:val="center"/>
            <w:textDirection w:val="lrTb"/>
            <w:noWrap/>
          </w:tcPr>
          <w:p>
            <w:pPr>
              <w:jc w:val="center"/>
              <w:spacing w:line="360" w:lineRule="auto"/>
              <w:rPr>
                <w:rFonts w:ascii="Times New Roman" w:hAnsi="Times New Roman" w:eastAsia="宋体" w:cs="Times New Roman"/>
                <w:color w:val="auto"/>
                <w:sz w:val="24"/>
              </w:rPr>
            </w:pPr>
            <w:r>
              <w:rPr>
                <w:rFonts w:hint="eastAsia" w:ascii="宋体" w:hAnsi="宋体" w:eastAsia="宋体" w:cs="Times New Roman"/>
                <w:color w:val="auto"/>
                <w:sz w:val="24"/>
                <w:lang w:eastAsia="zh-CN"/>
              </w:rPr>
              <w:t xml:space="preserve">单价</w:t>
            </w:r>
            <w:r>
              <w:rPr>
                <w:rFonts w:hint="eastAsia" w:ascii="宋体" w:hAnsi="宋体" w:eastAsia="宋体" w:cs="Times New Roman"/>
                <w:color w:val="auto"/>
                <w:sz w:val="24"/>
              </w:rPr>
              <w:t xml:space="preserve">（大写）</w:t>
            </w:r>
            <w:r/>
          </w:p>
        </w:tc>
        <w:tc>
          <w:tcPr>
            <w:tcBorders>
              <w:top w:val="single" w:color="000000" w:sz="2" w:space="0"/>
              <w:left w:val="single" w:color="auto" w:sz="4" w:space="0"/>
              <w:bottom w:val="single" w:color="000000" w:sz="2" w:space="0"/>
              <w:right w:val="single" w:color="000000" w:sz="2" w:space="0"/>
            </w:tcBorders>
            <w:tcW w:w="2789" w:type="dxa"/>
            <w:vAlign w:val="center"/>
            <w:textDirection w:val="lrTb"/>
            <w:noWrap/>
          </w:tcPr>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tc>
      </w:tr>
    </w:tbl>
    <w:p>
      <w:pPr>
        <w:spacing w:line="440" w:lineRule="exact"/>
        <w:rPr>
          <w:rFonts w:ascii="宋体" w:hAnsi="宋体" w:eastAsia="宋体" w:cs="宋体"/>
          <w:color w:val="auto"/>
          <w:sz w:val="24"/>
        </w:rPr>
      </w:pPr>
      <w:r>
        <w:rPr>
          <w:rFonts w:hint="eastAsia" w:ascii="宋体" w:hAnsi="宋体" w:eastAsia="宋体" w:cs="宋体"/>
          <w:color w:val="auto"/>
          <w:sz w:val="24"/>
        </w:rPr>
        <w:t xml:space="preserve">报价说明：</w:t>
      </w:r>
      <w:r/>
    </w:p>
    <w:p>
      <w:pPr>
        <w:ind w:right="-1052"/>
        <w:spacing w:line="440" w:lineRule="exact"/>
        <w:rPr>
          <w:rFonts w:ascii="宋体" w:hAnsi="宋体" w:eastAsia="宋体" w:cs="宋体"/>
          <w:color w:val="auto"/>
          <w:sz w:val="24"/>
        </w:rPr>
      </w:pPr>
      <w:r>
        <w:rPr>
          <w:rFonts w:hint="eastAsia" w:ascii="宋体" w:hAnsi="宋体" w:eastAsia="宋体" w:cs="宋体"/>
          <w:color w:val="auto"/>
          <w:sz w:val="24"/>
        </w:rPr>
        <w:t xml:space="preserve">1.报价包括完成项目的所有费用。采购人不再支付报价以外的任何费用。</w:t>
      </w:r>
      <w:r/>
    </w:p>
    <w:p>
      <w:pPr>
        <w:ind w:right="-1052"/>
        <w:spacing w:line="440" w:lineRule="exact"/>
        <w:rPr>
          <w:rFonts w:hint="eastAsia" w:ascii="宋体" w:hAnsi="宋体" w:eastAsia="宋体" w:cs="宋体"/>
          <w:color w:val="ff0000"/>
          <w:sz w:val="24"/>
          <w:lang w:eastAsia="zh-CN"/>
        </w:rPr>
      </w:pPr>
      <w:r>
        <w:rPr>
          <w:rFonts w:hint="eastAsia" w:ascii="宋体" w:hAnsi="宋体" w:eastAsia="宋体" w:cs="宋体"/>
          <w:color w:val="ff0000"/>
          <w:sz w:val="24"/>
        </w:rPr>
        <w:t xml:space="preserve">2.报价</w:t>
      </w:r>
      <w:r>
        <w:rPr>
          <w:rFonts w:hint="eastAsia" w:ascii="宋体" w:hAnsi="宋体" w:eastAsia="宋体" w:cs="宋体"/>
          <w:color w:val="ff0000"/>
          <w:sz w:val="24"/>
          <w:lang w:val="en-US" w:eastAsia="zh-CN"/>
        </w:rPr>
        <w:t xml:space="preserve">为单价报价，报价</w:t>
      </w:r>
      <w:r>
        <w:rPr>
          <w:rFonts w:hint="eastAsia" w:ascii="宋体" w:hAnsi="宋体" w:eastAsia="宋体" w:cs="宋体"/>
          <w:color w:val="ff0000"/>
          <w:sz w:val="24"/>
        </w:rPr>
        <w:t xml:space="preserve">大小写不一致以大写为准</w:t>
      </w:r>
      <w:r>
        <w:rPr>
          <w:rFonts w:hint="eastAsia" w:ascii="宋体" w:hAnsi="宋体" w:eastAsia="宋体" w:cs="宋体"/>
          <w:color w:val="ff0000"/>
          <w:sz w:val="24"/>
          <w:lang w:eastAsia="zh-CN"/>
        </w:rPr>
        <w:t xml:space="preserve">。</w:t>
      </w:r>
      <w:r/>
    </w:p>
    <w:p>
      <w:pPr>
        <w:ind w:right="-1052"/>
        <w:spacing w:line="44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3.偏离说明：详见《偏离表》。</w:t>
      </w:r>
      <w:r/>
    </w:p>
    <w:p>
      <w:pPr>
        <w:ind w:left="420" w:firstLine="200"/>
        <w:jc w:val="both"/>
        <w:spacing w:after="120" w:line="200" w:lineRule="exact"/>
        <w:widowControl w:val="off"/>
        <w:rPr>
          <w:rFonts w:hint="default" w:ascii="Times New Roman" w:hAnsi="Times New Roman" w:eastAsia="宋体" w:cs="Times New Roman"/>
          <w:color w:val="auto"/>
          <w:spacing w:val="-4"/>
          <w:sz w:val="21"/>
          <w:szCs w:val="24"/>
          <w:lang w:val="en-US" w:eastAsia="zh-CN" w:bidi="ar-SA"/>
        </w:rPr>
      </w:pPr>
      <w:r>
        <w:rPr>
          <w:rFonts w:hint="default" w:ascii="Times New Roman" w:hAnsi="Times New Roman" w:eastAsia="宋体" w:cs="Times New Roman"/>
          <w:color w:val="auto"/>
          <w:spacing w:val="-4"/>
          <w:sz w:val="21"/>
          <w:szCs w:val="24"/>
          <w:lang w:val="en-US" w:eastAsia="zh-CN" w:bidi="ar-SA"/>
        </w:rPr>
      </w:r>
      <w:r/>
    </w:p>
    <w:p>
      <w:pPr>
        <w:ind w:right="29"/>
        <w:jc w:val="left"/>
        <w:spacing w:line="380" w:lineRule="exact"/>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right="29"/>
        <w:jc w:val="center"/>
        <w:spacing w:line="38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供应商</w:t>
      </w:r>
      <w:r>
        <w:rPr>
          <w:rFonts w:hint="eastAsia" w:ascii="Times New Roman" w:hAnsi="Times New Roman" w:eastAsia="宋体" w:cs="Times New Roman"/>
          <w:color w:val="auto"/>
          <w:sz w:val="24"/>
        </w:rPr>
        <w:t xml:space="preserve">：</w:t>
      </w:r>
      <w:r>
        <w:rPr>
          <w:rFonts w:ascii="Times New Roman" w:hAnsi="Times New Roman" w:eastAsia="宋体" w:cs="Times New Roman"/>
          <w:color w:val="auto"/>
          <w:sz w:val="24"/>
        </w:rPr>
        <w:t xml:space="preserve">（</w:t>
      </w:r>
      <w:r>
        <w:rPr>
          <w:rFonts w:hint="eastAsia" w:ascii="Times New Roman" w:hAnsi="Times New Roman" w:eastAsia="宋体" w:cs="Times New Roman"/>
          <w:color w:val="auto"/>
          <w:sz w:val="24"/>
        </w:rPr>
        <w:t xml:space="preserve">电子签章</w:t>
      </w:r>
      <w:r>
        <w:rPr>
          <w:rFonts w:ascii="Times New Roman" w:hAnsi="Times New Roman" w:eastAsia="宋体" w:cs="Times New Roman"/>
          <w:color w:val="auto"/>
          <w:sz w:val="24"/>
        </w:rPr>
        <w:t xml:space="preserve">）</w:t>
      </w:r>
      <w:r/>
    </w:p>
    <w:p>
      <w:pPr>
        <w:jc w:val="center"/>
        <w:spacing w:line="48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日</w:t>
      </w:r>
      <w:r>
        <w:rPr>
          <w:rFonts w:hint="eastAsia" w:ascii="Times New Roman" w:hAnsi="Times New Roman" w:eastAsia="宋体" w:cs="Times New Roman"/>
          <w:color w:val="auto"/>
          <w:sz w:val="24"/>
          <w:lang w:val="en-US" w:eastAsia="zh-CN"/>
        </w:rPr>
        <w:t xml:space="preserve">  </w:t>
      </w:r>
      <w:r>
        <w:rPr>
          <w:rFonts w:ascii="Times New Roman" w:hAnsi="Times New Roman" w:eastAsia="宋体" w:cs="Times New Roman"/>
          <w:color w:val="auto"/>
          <w:sz w:val="24"/>
        </w:rPr>
        <w:t xml:space="preserve">期：  年  月  日</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val="en-US" w:eastAsia="zh-CN"/>
        </w:rPr>
        <w:t xml:space="preserve"> </w:t>
      </w:r>
      <w:r/>
    </w:p>
    <w:p>
      <w:pPr>
        <w:jc w:val="righ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货币单位：人民币元</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自拟</w:t>
      </w:r>
      <w:r/>
    </w:p>
    <w:p>
      <w:pPr>
        <w:jc w:val="lef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项报价内容包含了项目完成的所有费用，供应商报价时需考虑完成本项目内容所涉及的包含并不限于处置费、人工费、运输费、税费、保险、利润、代理服务费等全部费用。采购人不再支付报价以外的任何费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bl>
      <w:tblPr>
        <w:tblStyle w:val="85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bCs/>
          <w:color w:val="auto"/>
          <w:sz w:val="30"/>
          <w:szCs w:val="30"/>
          <w:highlight w:val="none"/>
        </w:rPr>
      </w:pPr>
      <w:r>
        <w:rPr>
          <w:rFonts w:hint="eastAsia" w:ascii="宋体" w:hAnsi="宋体" w:eastAsia="宋体" w:cs="宋体"/>
          <w:b/>
          <w:color w:val="auto"/>
          <w:sz w:val="36"/>
          <w:highlight w:val="none"/>
          <w:lang w:val="en-US" w:eastAsia="zh-CN"/>
        </w:rPr>
        <w:t xml:space="preserve">6、</w:t>
      </w:r>
      <w:bookmarkStart w:id="2" w:name="_Toc498006748"/>
      <w:r/>
      <w:bookmarkStart w:id="3" w:name="_Toc25753"/>
      <w:r/>
      <w:bookmarkStart w:id="4" w:name="_Toc305957326"/>
      <w:r/>
      <w:bookmarkStart w:id="5" w:name="_Toc358569763"/>
      <w:r>
        <w:rPr>
          <w:rFonts w:hint="eastAsia" w:ascii="宋体" w:hAnsi="宋体" w:eastAsia="宋体" w:cs="宋体"/>
          <w:b/>
          <w:bCs/>
          <w:color w:val="auto"/>
          <w:sz w:val="30"/>
          <w:szCs w:val="30"/>
          <w:highlight w:val="none"/>
        </w:rPr>
        <w:t xml:space="preserve">拟签订的合同文本</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政</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府</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采</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购</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72"/>
          <w:szCs w:val="72"/>
          <w:highlight w:val="none"/>
          <w:lang w:val="en-US" w:eastAsia="zh-CN" w:bidi="ar-SA"/>
        </w:rPr>
        <w:t xml:space="preserve">同</w:t>
      </w:r>
      <w:r/>
    </w:p>
    <w:p>
      <w:pPr>
        <w:ind w:left="0" w:firstLine="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  购  人：</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成交供应商：</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合同签订日期：   年   月   日</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keepNext/>
        <w:spacing w:before="360" w:after="200" w:line="400" w:lineRule="exact"/>
        <w:tabs>
          <w:tab w:val="left" w:pos="720" w:leader="none"/>
        </w:tabs>
        <w:rPr>
          <w:rFonts w:hint="eastAsia" w:ascii="宋体" w:hAnsi="宋体" w:eastAsia="宋体" w:cs="宋体"/>
          <w:color w:val="auto"/>
          <w:sz w:val="36"/>
          <w:szCs w:val="36"/>
          <w:highlight w:val="none"/>
          <w:lang w:val="en-US" w:eastAsia="zh-CN" w:bidi="ar-SA"/>
        </w:rPr>
        <w:outlineLvl w:val="1"/>
      </w:pPr>
      <w:r>
        <w:rPr>
          <w:rFonts w:hint="eastAsia" w:ascii="宋体" w:hAnsi="宋体" w:eastAsia="宋体" w:cs="宋体"/>
          <w:color w:val="auto"/>
          <w:sz w:val="36"/>
          <w:szCs w:val="36"/>
          <w:highlight w:val="none"/>
          <w:lang w:val="en-US" w:eastAsia="zh-CN" w:bidi="ar-SA"/>
        </w:rPr>
        <w:t xml:space="preserve">政府采购合同协议书</w:t>
      </w:r>
      <w:r/>
    </w:p>
    <w:p>
      <w:pPr>
        <w:jc w:val="left"/>
        <w:keepLines w:val="0"/>
        <w:keepNext w:val="0"/>
        <w:pageBreakBefore w:val="0"/>
        <w:spacing w:after="160"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0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甲、乙双方根据《中华人民共和国政府采购法》及《中华人民共和国民法典》等相关法律法规，按照中标（成交）通知书及本项目的招标文件，遵循平等、自愿的原则，经友好协商，签订本合同。</w:t>
      </w:r>
      <w:r/>
    </w:p>
    <w:p>
      <w:pPr>
        <w:ind w:firstLine="601"/>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为实现</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城镇污水处理厂污泥减量化、稳定化、无害化处理处置的目标，改善</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生态环境，服务和促进生态文明建设，根据《中华人民共和国政府采购法》、《中华人民共和国合同法》等国家有关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的规定，甲、乙双方经友好协商，达成如下协议：</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项目名称：沛县城镇污水处理厂污泥应急处置服务项目</w:t>
      </w:r>
      <w:r>
        <w:rPr>
          <w:rFonts w:hint="eastAsia" w:ascii="宋体" w:hAnsi="宋体" w:eastAsia="宋体" w:cs="宋体"/>
          <w:color w:val="auto"/>
          <w:sz w:val="24"/>
          <w:szCs w:val="24"/>
          <w:highlight w:val="none"/>
          <w:lang w:val="en-US" w:eastAsia="zh-CN"/>
        </w:rPr>
        <w:t xml:space="preserve">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处置方式：无害化处置污泥。</w:t>
      </w:r>
      <w:r/>
    </w:p>
    <w:p>
      <w:pPr>
        <w:ind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处置期限：</w:t>
      </w:r>
      <w:r>
        <w:rPr>
          <w:rFonts w:hint="eastAsia" w:ascii="宋体" w:hAnsi="宋体" w:eastAsia="宋体" w:cs="宋体"/>
          <w:color w:val="auto"/>
          <w:sz w:val="24"/>
          <w:szCs w:val="24"/>
          <w:highlight w:val="none"/>
          <w:lang w:eastAsia="zh-CN"/>
        </w:rPr>
        <w:t xml:space="preserve">签订合同日起6个月。</w:t>
      </w:r>
      <w:r/>
    </w:p>
    <w:p>
      <w:pPr>
        <w:ind w:firstLine="480"/>
        <w:jc w:val="left"/>
        <w:keepLines w:val="0"/>
        <w:keepNext w:val="0"/>
        <w:pageBreakBefore w:val="0"/>
        <w:spacing w:after="160"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工作范围和工作量：主要对沛城污水处理厂污泥进行无害化处置服务。污泥处理量不低于100吨/日，供应商须具备相应处置能力，预计总量约6652吨，因污水处理厂日产污泥量不稳定，在执行阶段以日产量进行调剂。</w:t>
      </w:r>
      <w:r/>
    </w:p>
    <w:p>
      <w:pPr>
        <w:ind w:right="312"/>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、甲方做好污泥处置相关服务、协调工作。</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、甲方负责污泥处置费用的支付。</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、甲方有权对污泥处置情况进行监督和数量校核。</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1、乙方作为污泥处置项目执行主体，全权负责污泥处置项目的投</w:t>
      </w:r>
      <w:r>
        <w:rPr>
          <w:rFonts w:hint="eastAsia" w:ascii="宋体" w:hAnsi="宋体" w:eastAsia="宋体" w:cs="宋体"/>
          <w:color w:val="auto"/>
          <w:sz w:val="24"/>
          <w:szCs w:val="24"/>
          <w:highlight w:val="none"/>
          <w:lang w:bidi="ar"/>
        </w:rPr>
        <w:t xml:space="preserve">资、建设与运营。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2、污泥处置工艺及生产现场应符合环保要求，处置过程中所产生的污染物必须达标排放。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3、污泥处置设备应具有一定的技术先进性和良好的运行稳定性。</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4、乙方应充分考虑应对突发状况，如设施设备检修、节假日、极端天气等因素，制定科学合理的应急预案，不得影响污水处理厂的正常生产。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5、乙方应建有临时硬化贮存污泥场所，库容量满足应急需求，不能造成二次污染。</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6、若甲方污泥量有较大变化时，乙方应尽可能满足甲方需求。</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7、乙方应做好污泥进场后的现场调度工作。</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四、基本要求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bookmarkStart w:id="6" w:name="OLE_LINK1"/>
      <w:r>
        <w:rPr>
          <w:rFonts w:hint="eastAsia" w:ascii="宋体" w:hAnsi="宋体" w:eastAsia="宋体" w:cs="宋体"/>
          <w:color w:val="auto"/>
          <w:sz w:val="24"/>
          <w:szCs w:val="24"/>
          <w:highlight w:val="none"/>
          <w:lang w:bidi="ar"/>
        </w:rPr>
        <w:t xml:space="preserve">1.处置方式及标准要求：</w:t>
      </w:r>
      <w:r>
        <w:rPr>
          <w:rFonts w:hint="eastAsia" w:ascii="宋体" w:hAnsi="宋体" w:eastAsia="宋体" w:cs="宋体"/>
          <w:color w:val="auto"/>
          <w:sz w:val="24"/>
          <w:szCs w:val="24"/>
          <w:highlight w:val="none"/>
          <w:lang w:val="en-US" w:eastAsia="zh-CN" w:bidi="ar"/>
        </w:rPr>
        <w:t xml:space="preserve">无害化处置污泥。污泥处置工艺及生产现场应符合国家或行业相关标准及环保要求，处置过程中所产生的污染物必须达标排放。</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2.运输要求：所有运输费用由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承担，车辆由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rPr>
          <w:rFonts w:hint="eastAsia" w:ascii="宋体" w:hAnsi="宋体" w:eastAsia="宋体" w:cs="宋体"/>
          <w:color w:val="auto"/>
          <w:sz w:val="24"/>
          <w:szCs w:val="24"/>
          <w:highlight w:val="none"/>
          <w:lang w:val="en-US" w:eastAsia="zh-CN" w:bidi="ar"/>
        </w:rPr>
        <w:t xml:space="preserve">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3.计量要求：以污水处理厂或</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bidi="ar"/>
        </w:rPr>
        <w:t xml:space="preserve">4.管理要求：</w:t>
      </w:r>
      <w:bookmarkEnd w:id="6"/>
      <w:r>
        <w:rPr>
          <w:rFonts w:hint="eastAsia" w:ascii="宋体" w:hAnsi="宋体" w:eastAsia="宋体" w:cs="宋体"/>
          <w:color w:val="auto"/>
          <w:sz w:val="24"/>
          <w:szCs w:val="24"/>
          <w:highlight w:val="none"/>
          <w:lang w:eastAsia="zh-CN"/>
        </w:rPr>
        <w:t xml:space="preserve">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五、工作依据</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1、《中华人民共和国环境保护法》；</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2、《中华人民共和国固体废物污染环境防治法》；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3、《中华人民共和国道路运输条例》；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4、《城镇污水处理厂污泥处理处置污染防治最佳可行技术指南》；</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5、《关于加强城镇污水处理厂污泥污染防治工作的通知》（环办〔2010〕157 号）；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6、国家、江苏省现行大气污染防治、生活垃圾焚烧协同处置、固体废物转移管</w:t>
      </w:r>
      <w:r>
        <w:rPr>
          <w:rFonts w:hint="eastAsia" w:ascii="宋体" w:hAnsi="宋体" w:eastAsia="宋体" w:cs="宋体"/>
          <w:color w:val="auto"/>
          <w:sz w:val="24"/>
          <w:szCs w:val="24"/>
          <w:highlight w:val="none"/>
          <w:lang w:val="en-US" w:eastAsia="zh-CN"/>
        </w:rPr>
        <w:t xml:space="preserve">理等</w:t>
      </w:r>
      <w:r>
        <w:rPr>
          <w:rFonts w:hint="default" w:ascii="宋体" w:hAnsi="宋体" w:eastAsia="宋体" w:cs="宋体"/>
          <w:color w:val="auto"/>
          <w:sz w:val="24"/>
          <w:szCs w:val="24"/>
          <w:highlight w:val="none"/>
          <w:lang w:val="en-US" w:eastAsia="zh-CN"/>
        </w:rPr>
        <w:t xml:space="preserve">相关法律法规、标准规范； </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7、国家及地方有关污泥、固体废物处置管理相关规定。</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包括但不限于以上文件，如出台新</w:t>
      </w:r>
      <w:r>
        <w:rPr>
          <w:rFonts w:hint="eastAsia" w:ascii="宋体" w:hAnsi="宋体" w:eastAsia="宋体" w:cs="宋体"/>
          <w:color w:val="auto"/>
          <w:sz w:val="24"/>
          <w:szCs w:val="24"/>
          <w:highlight w:val="none"/>
          <w:lang w:val="en-US" w:eastAsia="zh-CN"/>
        </w:rPr>
        <w:t xml:space="preserve">法律法规</w:t>
      </w:r>
      <w:r>
        <w:rPr>
          <w:rFonts w:hint="default" w:ascii="宋体" w:hAnsi="宋体" w:eastAsia="宋体" w:cs="宋体"/>
          <w:color w:val="auto"/>
          <w:sz w:val="24"/>
          <w:szCs w:val="24"/>
          <w:highlight w:val="none"/>
          <w:lang w:val="en-US" w:eastAsia="zh-CN"/>
        </w:rPr>
        <w:t xml:space="preserve">、标准、规范性文件，以最新有效文件要求执行。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六、费用支付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（一）根据甲乙双方共同计量认可的污泥处置数量，甲方按</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元/吨标准支付给乙方污泥处置费用。</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（二）付款方式： </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1、支付按照实际处置污泥</w:t>
      </w:r>
      <w:r>
        <w:rPr>
          <w:rFonts w:hint="eastAsia" w:ascii="宋体" w:hAnsi="宋体" w:eastAsia="宋体" w:cs="宋体"/>
          <w:color w:val="auto"/>
          <w:sz w:val="24"/>
          <w:szCs w:val="24"/>
          <w:highlight w:val="none"/>
          <w:lang w:eastAsia="zh-CN" w:bidi="ar"/>
        </w:rPr>
        <w:t xml:space="preserve">数</w:t>
      </w:r>
      <w:r>
        <w:rPr>
          <w:rFonts w:hint="eastAsia" w:ascii="宋体" w:hAnsi="宋体" w:eastAsia="宋体" w:cs="宋体"/>
          <w:color w:val="auto"/>
          <w:sz w:val="24"/>
          <w:szCs w:val="24"/>
          <w:highlight w:val="none"/>
          <w:lang w:bidi="ar"/>
        </w:rPr>
        <w:t xml:space="preserve">量*</w:t>
      </w:r>
      <w:r>
        <w:rPr>
          <w:rFonts w:hint="eastAsia" w:ascii="宋体" w:hAnsi="宋体" w:eastAsia="宋体" w:cs="宋体"/>
          <w:color w:val="auto"/>
          <w:sz w:val="24"/>
          <w:szCs w:val="24"/>
          <w:highlight w:val="none"/>
          <w:lang w:eastAsia="zh-CN" w:bidi="ar"/>
        </w:rPr>
        <w:t xml:space="preserve">成交</w:t>
      </w:r>
      <w:r>
        <w:rPr>
          <w:rFonts w:hint="eastAsia" w:ascii="宋体" w:hAnsi="宋体" w:eastAsia="宋体" w:cs="宋体"/>
          <w:color w:val="auto"/>
          <w:sz w:val="24"/>
          <w:szCs w:val="24"/>
          <w:highlight w:val="none"/>
          <w:lang w:bidi="ar"/>
        </w:rPr>
        <w:t xml:space="preserve">单价结果计算，服务期内总支付价格不超过</w:t>
      </w:r>
      <w:r>
        <w:rPr>
          <w:rFonts w:hint="eastAsia" w:ascii="宋体" w:hAnsi="宋体" w:eastAsia="宋体" w:cs="宋体"/>
          <w:color w:val="auto"/>
          <w:sz w:val="24"/>
          <w:szCs w:val="24"/>
          <w:highlight w:val="none"/>
          <w:lang w:eastAsia="zh-CN" w:bidi="ar"/>
        </w:rPr>
        <w:t xml:space="preserve">项目</w:t>
      </w:r>
      <w:r>
        <w:rPr>
          <w:rFonts w:hint="eastAsia" w:ascii="宋体" w:hAnsi="宋体" w:eastAsia="宋体" w:cs="宋体"/>
          <w:color w:val="auto"/>
          <w:sz w:val="24"/>
          <w:szCs w:val="24"/>
          <w:highlight w:val="none"/>
          <w:lang w:bidi="ar"/>
        </w:rPr>
        <w:t xml:space="preserve">预算金额；</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付款按月结算，每个月25号之前，成交单位向沛县水务局报送费用拨付审核单，确认无误后，一个月内完成结算。</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七</w:t>
      </w:r>
      <w:r>
        <w:rPr>
          <w:rFonts w:hint="eastAsia" w:ascii="宋体" w:hAnsi="宋体" w:eastAsia="宋体" w:cs="宋体"/>
          <w:color w:val="auto"/>
          <w:sz w:val="24"/>
          <w:szCs w:val="24"/>
          <w:highlight w:val="none"/>
          <w:lang w:bidi="ar"/>
        </w:rPr>
        <w:t xml:space="preserve">、协议期限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本协议期限为</w:t>
      </w:r>
      <w:r>
        <w:rPr>
          <w:rFonts w:hint="eastAsia" w:ascii="宋体" w:hAnsi="宋体" w:eastAsia="宋体" w:cs="宋体"/>
          <w:color w:val="auto"/>
          <w:sz w:val="24"/>
          <w:szCs w:val="24"/>
          <w:highlight w:val="none"/>
          <w:lang w:val="en-US" w:eastAsia="zh-CN" w:bidi="ar"/>
        </w:rPr>
        <w:t xml:space="preserve">6个月</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自签订之日起生效。</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八</w:t>
      </w:r>
      <w:r>
        <w:rPr>
          <w:rFonts w:hint="eastAsia" w:ascii="宋体" w:hAnsi="宋体" w:eastAsia="宋体" w:cs="宋体"/>
          <w:color w:val="auto"/>
          <w:sz w:val="24"/>
          <w:szCs w:val="24"/>
          <w:highlight w:val="none"/>
          <w:lang w:bidi="ar"/>
        </w:rPr>
        <w:t xml:space="preserve">、违约责任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1、乙方确保污泥处置符合国家法律法规及相关规范，如甲方发现或第三方举报，经查实乙方未能按照协议约定进行污泥处置，乙方应无条件整改，并承担由此发生的相关费用。</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2、双方中一方无正当理由撤销或者解除协议，造成另一方损失的，应赔偿由此造成的实际损失。</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3、污泥产出单位及运输、处置单位若因经营不善，受环境保护行政主管部门命令停业、宣告破产，或因其它原因无法处理处置时，应提前5天以书面方式通知各方。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4、合同执行过程中，如有争议产生，双方应本着互惠互利的原则，协商解决。协商不成的向甲方</w:t>
      </w:r>
      <w:r>
        <w:rPr>
          <w:rFonts w:hint="eastAsia" w:ascii="宋体" w:hAnsi="宋体" w:eastAsia="宋体" w:cs="宋体"/>
          <w:color w:val="auto"/>
          <w:sz w:val="24"/>
          <w:szCs w:val="24"/>
          <w:highlight w:val="none"/>
          <w:lang w:eastAsia="zh-CN" w:bidi="ar"/>
        </w:rPr>
        <w:t xml:space="preserve">所在地人民法院提起</w:t>
      </w:r>
      <w:r>
        <w:rPr>
          <w:rFonts w:hint="eastAsia" w:ascii="宋体" w:hAnsi="宋体" w:eastAsia="宋体" w:cs="宋体"/>
          <w:color w:val="auto"/>
          <w:sz w:val="24"/>
          <w:szCs w:val="24"/>
          <w:highlight w:val="none"/>
          <w:lang w:bidi="ar"/>
        </w:rPr>
        <w:t xml:space="preserve">诉讼。</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九</w:t>
      </w:r>
      <w:r>
        <w:rPr>
          <w:rFonts w:hint="eastAsia" w:ascii="宋体" w:hAnsi="宋体" w:eastAsia="宋体" w:cs="宋体"/>
          <w:color w:val="auto"/>
          <w:sz w:val="24"/>
          <w:szCs w:val="24"/>
          <w:highlight w:val="none"/>
          <w:lang w:bidi="ar"/>
        </w:rPr>
        <w:t xml:space="preserve">、合同终止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本合同应在下述任一事件最先发生之时终止：</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1、服务期限终止（包括延期）；</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2、若乙方</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个月内超过3次不能按照甲方分配的污泥量进行处置，甲方有权终止本合同，并保留</w:t>
      </w:r>
      <w:r>
        <w:rPr>
          <w:rFonts w:hint="eastAsia" w:ascii="宋体" w:hAnsi="宋体" w:eastAsia="宋体" w:cs="宋体"/>
          <w:color w:val="auto"/>
          <w:sz w:val="24"/>
          <w:szCs w:val="24"/>
          <w:highlight w:val="none"/>
          <w:lang w:eastAsia="zh-CN" w:bidi="ar"/>
        </w:rPr>
        <w:t xml:space="preserve">追究责任</w:t>
      </w:r>
      <w:r>
        <w:rPr>
          <w:rFonts w:hint="eastAsia" w:ascii="宋体" w:hAnsi="宋体" w:eastAsia="宋体" w:cs="宋体"/>
          <w:color w:val="auto"/>
          <w:sz w:val="24"/>
          <w:szCs w:val="24"/>
          <w:highlight w:val="none"/>
          <w:lang w:bidi="ar"/>
        </w:rPr>
        <w:t xml:space="preserve">和要求赔偿损失的权利</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3、甲方未按合同约定及时向乙方支付污泥处理处置费用，双方未协商达成延期支付合同且已逾期超过90天，乙方有权终止本合同，并保留要求赔偿损失的权利</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十、特别说明</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因政府关于污泥处置的政策调整</w:t>
      </w:r>
      <w:r>
        <w:rPr>
          <w:rFonts w:hint="eastAsia" w:ascii="宋体" w:hAnsi="宋体" w:eastAsia="宋体" w:cs="宋体"/>
          <w:color w:val="auto"/>
          <w:sz w:val="24"/>
          <w:szCs w:val="24"/>
          <w:highlight w:val="none"/>
          <w:lang w:eastAsia="zh-CN" w:bidi="ar"/>
        </w:rPr>
        <w:t xml:space="preserve">或</w:t>
      </w:r>
      <w:r>
        <w:rPr>
          <w:rFonts w:hint="eastAsia" w:ascii="宋体" w:hAnsi="宋体" w:eastAsia="宋体" w:cs="宋体"/>
          <w:color w:val="auto"/>
          <w:sz w:val="24"/>
          <w:szCs w:val="24"/>
          <w:highlight w:val="none"/>
          <w:lang w:bidi="ar"/>
        </w:rPr>
        <w:t xml:space="preserve">因政策需要更改</w:t>
      </w:r>
      <w:r>
        <w:rPr>
          <w:rFonts w:hint="eastAsia" w:ascii="宋体" w:hAnsi="宋体" w:eastAsia="宋体" w:cs="宋体"/>
          <w:color w:val="auto"/>
          <w:sz w:val="24"/>
          <w:szCs w:val="24"/>
          <w:highlight w:val="none"/>
          <w:lang w:eastAsia="zh-CN" w:bidi="ar"/>
        </w:rPr>
        <w:t xml:space="preserve">污水处理厂</w:t>
      </w:r>
      <w:r>
        <w:rPr>
          <w:rFonts w:hint="eastAsia" w:ascii="宋体" w:hAnsi="宋体" w:eastAsia="宋体" w:cs="宋体"/>
          <w:color w:val="auto"/>
          <w:sz w:val="24"/>
          <w:szCs w:val="24"/>
          <w:highlight w:val="none"/>
          <w:lang w:bidi="ar"/>
        </w:rPr>
        <w:t xml:space="preserve">污泥处理处置责任主体，或因</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的战略需要，</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均有权提前</w:t>
      </w:r>
      <w:r>
        <w:rPr>
          <w:rFonts w:hint="eastAsia" w:ascii="宋体" w:hAnsi="宋体" w:eastAsia="宋体" w:cs="宋体"/>
          <w:color w:val="auto"/>
          <w:sz w:val="24"/>
          <w:szCs w:val="24"/>
          <w:highlight w:val="none"/>
          <w:lang w:eastAsia="zh-CN" w:bidi="ar"/>
        </w:rPr>
        <w:t xml:space="preserve">终</w:t>
      </w:r>
      <w:r>
        <w:rPr>
          <w:rFonts w:hint="eastAsia" w:ascii="宋体" w:hAnsi="宋体" w:eastAsia="宋体" w:cs="宋体"/>
          <w:color w:val="auto"/>
          <w:sz w:val="24"/>
          <w:szCs w:val="24"/>
          <w:highlight w:val="none"/>
          <w:lang w:bidi="ar"/>
        </w:rPr>
        <w:t xml:space="preserve">止本协议。</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项目合同执行期间若污泥处置量及污泥外运处置量将增加至超出采购项目预算金额的，</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必须提前90日向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作出书面预警，</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收到书面预警90日后有权提前终止合同。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3、污水处理厂</w:t>
      </w:r>
      <w:r>
        <w:rPr>
          <w:rFonts w:hint="eastAsia" w:ascii="宋体" w:hAnsi="宋体" w:eastAsia="宋体" w:cs="宋体"/>
          <w:color w:val="auto"/>
          <w:sz w:val="24"/>
          <w:szCs w:val="24"/>
          <w:highlight w:val="none"/>
          <w:lang w:bidi="ar"/>
        </w:rPr>
        <w:t xml:space="preserve">可能因污泥处理处置技术的改变导致污泥处置量及污泥外运处置量的减少，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提出任何形式的索赔</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以上原因造成提前终止合同的，</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提出任何形式的索赔。</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十一</w:t>
      </w:r>
      <w:r>
        <w:rPr>
          <w:rFonts w:hint="eastAsia" w:ascii="宋体" w:hAnsi="宋体" w:eastAsia="宋体" w:cs="宋体"/>
          <w:color w:val="auto"/>
          <w:sz w:val="24"/>
          <w:szCs w:val="24"/>
          <w:highlight w:val="none"/>
          <w:lang w:bidi="ar"/>
        </w:rPr>
        <w:t xml:space="preserve">、未尽事宜，双方友好协商解决。</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十</w:t>
      </w:r>
      <w:r>
        <w:rPr>
          <w:rFonts w:hint="eastAsia" w:ascii="宋体" w:hAnsi="宋体" w:eastAsia="宋体" w:cs="宋体"/>
          <w:color w:val="auto"/>
          <w:sz w:val="24"/>
          <w:szCs w:val="24"/>
          <w:highlight w:val="none"/>
          <w:lang w:eastAsia="zh-CN" w:bidi="ar"/>
        </w:rPr>
        <w:t xml:space="preserve">二</w:t>
      </w:r>
      <w:r>
        <w:rPr>
          <w:rFonts w:hint="eastAsia" w:ascii="宋体" w:hAnsi="宋体" w:eastAsia="宋体" w:cs="宋体"/>
          <w:color w:val="auto"/>
          <w:sz w:val="24"/>
          <w:szCs w:val="24"/>
          <w:highlight w:val="none"/>
          <w:lang w:bidi="ar"/>
        </w:rPr>
        <w:t xml:space="preserve">、合同一式</w:t>
      </w:r>
      <w:r>
        <w:rPr>
          <w:rFonts w:hint="eastAsia" w:ascii="宋体" w:hAnsi="宋体" w:eastAsia="宋体" w:cs="宋体"/>
          <w:color w:val="auto"/>
          <w:sz w:val="24"/>
          <w:szCs w:val="24"/>
          <w:highlight w:val="none"/>
          <w:lang w:eastAsia="zh-CN" w:bidi="ar"/>
        </w:rPr>
        <w:t xml:space="preserve">肆</w:t>
      </w:r>
      <w:r>
        <w:rPr>
          <w:rFonts w:hint="eastAsia" w:ascii="宋体" w:hAnsi="宋体" w:eastAsia="宋体" w:cs="宋体"/>
          <w:color w:val="auto"/>
          <w:sz w:val="24"/>
          <w:szCs w:val="24"/>
          <w:highlight w:val="none"/>
          <w:lang w:bidi="ar"/>
        </w:rPr>
        <w:t xml:space="preserve">份，具有同等法律效力，甲乙双方各执</w:t>
      </w:r>
      <w:r>
        <w:rPr>
          <w:rFonts w:hint="eastAsia" w:ascii="宋体" w:hAnsi="宋体" w:eastAsia="宋体" w:cs="宋体"/>
          <w:color w:val="auto"/>
          <w:sz w:val="24"/>
          <w:szCs w:val="24"/>
          <w:highlight w:val="none"/>
          <w:lang w:eastAsia="zh-CN" w:bidi="ar"/>
        </w:rPr>
        <w:t xml:space="preserve">贰</w:t>
      </w:r>
      <w:r>
        <w:rPr>
          <w:rFonts w:hint="eastAsia" w:ascii="宋体" w:hAnsi="宋体" w:eastAsia="宋体" w:cs="宋体"/>
          <w:color w:val="auto"/>
          <w:sz w:val="24"/>
          <w:szCs w:val="24"/>
          <w:highlight w:val="none"/>
          <w:lang w:bidi="ar"/>
        </w:rPr>
        <w:t xml:space="preserve">份。</w:t>
      </w:r>
      <w:r/>
    </w:p>
    <w:p>
      <w:pPr>
        <w:jc w:val="left"/>
        <w:keepLines w:val="0"/>
        <w:keepNext w:val="0"/>
        <w:pageBreakBefore w:val="0"/>
        <w:spacing w:after="160"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、本合同自双方加盖公章或合同专用章后生效。</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bidi="ar"/>
        </w:rPr>
        <w:t xml:space="preserve">（盖章）：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 </w:t>
      </w:r>
      <w:r>
        <w:rPr>
          <w:rFonts w:hint="eastAsia" w:ascii="宋体" w:hAnsi="宋体" w:eastAsia="宋体" w:cs="宋体"/>
          <w:color w:val="auto"/>
          <w:sz w:val="24"/>
          <w:szCs w:val="24"/>
          <w:highlight w:val="none"/>
          <w:lang w:bidi="ar"/>
        </w:rPr>
        <w:t xml:space="preserve">（盖章）：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法人签章：                              法人签章：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银行帐号：                              银行帐号：</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                              联 系 人：</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numPr>
          <w:ilvl w:val="0"/>
          <w:numId w:val="0"/>
        </w:numPr>
        <w:ind w:firstLine="0"/>
        <w:jc w:val="both"/>
        <w:keepLines/>
        <w:keepNext/>
        <w:spacing w:after="160" w:line="36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bookmarkEnd w:id="2"/>
      <w:r/>
      <w:bookmarkEnd w:id="3"/>
      <w:r/>
      <w:bookmarkEnd w:id="4"/>
      <w:r/>
      <w:bookmarkEnd w:id="5"/>
      <w:r/>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沛县水务局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JSZC-320322-JSFB-C2026-0015</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先生（女士）</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]的磋商活动及签订合同。（</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委托人（电子签章）：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法定代表人（签字或盖章）：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联系方式：</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受托人（签字或盖章）：</w:t>
      </w:r>
      <w:r/>
    </w:p>
    <w:p>
      <w:pPr>
        <w:ind w:firstLine="4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项目编号：</w:t>
      </w:r>
      <w:r>
        <w:rPr>
          <w:rFonts w:hint="eastAsia" w:ascii="宋体" w:hAnsi="宋体" w:eastAsia="宋体" w:cs="宋体"/>
          <w:color w:val="auto"/>
          <w:spacing w:val="6"/>
          <w:sz w:val="24"/>
          <w:szCs w:val="24"/>
          <w:highlight w:val="none"/>
          <w:u w:val="single"/>
        </w:rPr>
        <w:t xml:space="preserve">               </w:t>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u w:val="single"/>
        </w:rPr>
        <w:t xml:space="preserve">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沛县水务局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科学研究和技术服务业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3、专门面向中小微型企业采购的项目，供应商如不提供此声明函，则不能通过资格审查；非专门面向中小微型企业采购的项目，供应商如不提供此声明函，价格将不做相应扣除。</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6、供应商提供的《中小企业声明函》与事实不符的，依照《中华人民共和国政府采购法》第七十七条第一款的规定追究法律责任。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1"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9.6pt;height:258.6pt;mso-wrap-distance-left:0.0pt;mso-wrap-distance-top:0.0pt;mso-wrap-distance-right:0.0pt;mso-wrap-distance-bottom:0.0pt;" stroked="f">
                <v:path textboxrect="0,0,0,0"/>
                <v:imagedata r:id="rId21" o:title=""/>
              </v:shape>
            </w:pict>
          </mc:Fallback>
        </mc:AlternateConten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JSZC-320322-JSFB-C2026-0015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7" w:name="OLE_LINK13"/>
      <w:r/>
      <w:bookmarkStart w:id="8" w:name="OLE_LINK14"/>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JSZC-320322-JSFB-C2026-0015</w:t>
      </w:r>
      <w:r>
        <w:rPr>
          <w:rFonts w:hint="eastAsia" w:ascii="宋体" w:hAnsi="宋体" w:eastAsia="宋体" w:cs="宋体"/>
          <w:color w:val="auto"/>
          <w:sz w:val="24"/>
          <w:szCs w:val="24"/>
          <w:highlight w:val="none"/>
          <w:u w:val="single"/>
        </w:rPr>
        <w:t xml:space="preserve">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供应商郑重声明：供应商具备履行合同（项目名称：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lang w:val="en-US" w:eastAsia="zh-CN"/>
        </w:rPr>
        <w:t xml:space="preserve">，项目编号：JSZC-320322-JSFB-C2026-0015）所必需的设备和专业技术能力，</w:t>
      </w:r>
      <w:r>
        <w:rPr>
          <w:rFonts w:hint="default" w:ascii="宋体" w:hAnsi="宋体" w:eastAsia="宋体" w:cs="宋体"/>
          <w:color w:val="auto"/>
          <w:sz w:val="24"/>
          <w:szCs w:val="24"/>
          <w:highlight w:val="none"/>
          <w:lang w:val="en-US" w:eastAsia="zh-CN"/>
        </w:rPr>
        <w:t xml:space="preserve">本次随本声明一并提交污泥处置资质、处置产能、污泥运输保障相关证明材料，材料说明如下：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rPr>
        <w:t xml:space="preserve">污泥处置资质材料：包括</w:t>
      </w:r>
      <w:r>
        <w:rPr>
          <w:rFonts w:hint="default" w:ascii="宋体" w:hAnsi="宋体" w:eastAsia="宋体" w:cs="宋体"/>
          <w:b w:val="0"/>
          <w:bCs w:val="0"/>
          <w:color w:val="auto"/>
          <w:sz w:val="24"/>
          <w:szCs w:val="24"/>
          <w:highlight w:val="none"/>
          <w:lang w:val="en-US" w:eastAsia="zh-CN"/>
        </w:rPr>
        <w:t xml:space="preserve">但不限于污泥处置项目环评批复、有效期内排污许可证、江苏省固体废物管理信息系统备案材料等；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rPr>
        <w:t xml:space="preserve">处置能力材料：包括但不限于环评文件</w:t>
      </w:r>
      <w:r>
        <w:rPr>
          <w:rFonts w:hint="eastAsia" w:ascii="宋体" w:hAnsi="宋体" w:eastAsia="宋体" w:cs="宋体"/>
          <w:b w:val="0"/>
          <w:bCs w:val="0"/>
          <w:color w:val="auto"/>
          <w:sz w:val="24"/>
          <w:szCs w:val="24"/>
          <w:highlight w:val="none"/>
          <w:lang w:val="en-US" w:eastAsia="zh-CN"/>
        </w:rPr>
        <w:t xml:space="preserve">或</w:t>
      </w:r>
      <w:r>
        <w:rPr>
          <w:rFonts w:hint="default" w:ascii="宋体" w:hAnsi="宋体" w:eastAsia="宋体" w:cs="宋体"/>
          <w:b w:val="0"/>
          <w:bCs w:val="0"/>
          <w:color w:val="auto"/>
          <w:sz w:val="24"/>
          <w:szCs w:val="24"/>
          <w:highlight w:val="none"/>
          <w:lang w:val="en-US" w:eastAsia="zh-CN"/>
        </w:rPr>
        <w:t xml:space="preserve">批复文件载明的污泥处置规模</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处置设施产能相关佐证材料； </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val="0"/>
          <w:bCs w:val="0"/>
          <w:color w:val="auto"/>
          <w:sz w:val="24"/>
          <w:szCs w:val="24"/>
          <w:highlight w:val="none"/>
          <w:lang w:val="en-US" w:eastAsia="zh-CN"/>
        </w:rPr>
        <w:t xml:space="preserve">运输能力材料：包括但不限于自有污泥运输车辆证明文件或与运输单位签订的有效污泥运输合作协议等。相关证明材料清单如下：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污泥处置</w:t>
      </w:r>
      <w:r>
        <w:rPr>
          <w:rFonts w:hint="eastAsia" w:ascii="宋体" w:hAnsi="宋体" w:eastAsia="宋体" w:cs="宋体"/>
          <w:color w:val="auto"/>
          <w:sz w:val="24"/>
          <w:szCs w:val="24"/>
          <w:highlight w:val="none"/>
          <w:lang w:eastAsia="zh-CN"/>
        </w:rPr>
        <w:t xml:space="preserve">资质等证明材料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运输能力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val="0"/>
        <w:keepNext w:val="0"/>
        <w:pageBreakBefore w:val="0"/>
        <w:spacing w:line="360" w:lineRule="auto"/>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7"/>
      <w:r/>
      <w:bookmarkEnd w:id="8"/>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  年  月  日</w:t>
      </w:r>
      <w:r/>
    </w:p>
    <w:p>
      <w:pPr>
        <w:ind w:left="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13、</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相关承诺</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420" w:firstLine="420"/>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14、</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我单位不是为本采购项目提供整体设计、规范编制或者项目管理、监理、检测等服务的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特此声明。</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jc w:val="center"/>
        <w:spacing w:line="38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日期：   年  月  日</w:t>
      </w:r>
      <w:r/>
    </w:p>
    <w:p>
      <w:pPr>
        <w:jc w:val="center"/>
        <w:spacing w:line="588"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849"/>
        <w:rPr>
          <w:rFonts w:hint="eastAsia"/>
          <w:lang w:val="en-US" w:eastAsia="zh-CN"/>
        </w:rPr>
      </w:pPr>
      <w:r>
        <w:rPr>
          <w:rFonts w:hint="eastAsia"/>
          <w:lang w:val="en-US" w:eastAsia="zh-CN"/>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15、</w:t>
      </w:r>
      <w:r>
        <w:rPr>
          <w:rFonts w:hint="eastAsia" w:ascii="宋体" w:hAnsi="宋体" w:eastAsia="宋体" w:cs="宋体"/>
          <w:b/>
          <w:color w:val="auto"/>
          <w:sz w:val="36"/>
          <w:highlight w:val="none"/>
        </w:rPr>
        <w:t xml:space="preserve">质疑函范本</w:t>
      </w:r>
      <w:r/>
    </w:p>
    <w:p>
      <w:pPr>
        <w:spacing w:before="29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w:t>
      </w: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16、代理服务收费标准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1"/>
        <w:gridCol w:w="3307"/>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6、有分包（分标段）项目按总项目中标（成交）金额收费。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表为自行约定的代理服务费标准。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8、账户信息：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收款人：江苏富邦工程造价咨询有限公司</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开户银行：江苏银行徐州泰隆支行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账号：60120188000058919</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next w:val="84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47">
    <w:name w:val="Heading 1"/>
    <w:basedOn w:val="846"/>
    <w:next w:val="846"/>
    <w:link w:val="880"/>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881"/>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82"/>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83"/>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84"/>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85"/>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87"/>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888"/>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0"/>
    <w:semiHidden/>
    <w:qFormat/>
  </w:style>
  <w:style w:type="table" w:styleId="857" w:default="1">
    <w:name w:val="Normal Table"/>
    <w:uiPriority w:val="0"/>
    <w:semiHidden/>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right="0" w:firstLine="0"/>
      <w:spacing w:after="57"/>
    </w:pPr>
  </w:style>
  <w:style w:type="paragraph" w:styleId="859">
    <w:name w:val="Caption"/>
    <w:basedOn w:val="846"/>
    <w:next w:val="84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0">
    <w:name w:val="toc 5"/>
    <w:basedOn w:val="846"/>
    <w:next w:val="846"/>
    <w:uiPriority w:val="39"/>
    <w:unhideWhenUsed/>
    <w:qFormat/>
    <w:pPr>
      <w:ind w:left="1134" w:right="0" w:firstLine="0"/>
      <w:spacing w:after="57"/>
    </w:pPr>
  </w:style>
  <w:style w:type="paragraph" w:styleId="861">
    <w:name w:val="toc 3"/>
    <w:basedOn w:val="846"/>
    <w:next w:val="846"/>
    <w:uiPriority w:val="39"/>
    <w:unhideWhenUsed/>
    <w:qFormat/>
    <w:pPr>
      <w:ind w:left="567" w:right="0" w:firstLine="0"/>
      <w:spacing w:after="57"/>
    </w:pPr>
  </w:style>
  <w:style w:type="paragraph" w:styleId="862">
    <w:name w:val="toc 8"/>
    <w:basedOn w:val="846"/>
    <w:next w:val="846"/>
    <w:uiPriority w:val="39"/>
    <w:unhideWhenUsed/>
    <w:qFormat/>
    <w:pPr>
      <w:ind w:left="1984" w:right="0" w:firstLine="0"/>
      <w:spacing w:after="57"/>
    </w:pPr>
  </w:style>
  <w:style w:type="paragraph" w:styleId="863">
    <w:name w:val="endnote text"/>
    <w:basedOn w:val="846"/>
    <w:link w:val="1026"/>
    <w:uiPriority w:val="99"/>
    <w:semiHidden/>
    <w:unhideWhenUsed/>
    <w:qFormat/>
    <w:pPr>
      <w:spacing w:after="0" w:line="240" w:lineRule="auto"/>
    </w:pPr>
    <w:rPr>
      <w:sz w:val="20"/>
    </w:rPr>
  </w:style>
  <w:style w:type="paragraph" w:styleId="864">
    <w:name w:val="Footer"/>
    <w:basedOn w:val="846"/>
    <w:link w:val="899"/>
    <w:uiPriority w:val="99"/>
    <w:unhideWhenUsed/>
    <w:qFormat/>
    <w:pPr>
      <w:spacing w:after="0" w:line="240" w:lineRule="auto"/>
      <w:tabs>
        <w:tab w:val="center" w:pos="7143" w:leader="none"/>
        <w:tab w:val="right" w:pos="14287" w:leader="none"/>
      </w:tabs>
    </w:pPr>
  </w:style>
  <w:style w:type="paragraph" w:styleId="865">
    <w:name w:val="Header"/>
    <w:basedOn w:val="846"/>
    <w:link w:val="897"/>
    <w:uiPriority w:val="99"/>
    <w:unhideWhenUsed/>
    <w:qFormat/>
    <w:pPr>
      <w:spacing w:after="0" w:line="240" w:lineRule="auto"/>
      <w:tabs>
        <w:tab w:val="center" w:pos="7143" w:leader="none"/>
        <w:tab w:val="right" w:pos="14287" w:leader="none"/>
      </w:tabs>
    </w:pPr>
  </w:style>
  <w:style w:type="paragraph" w:styleId="866">
    <w:name w:val="toc 1"/>
    <w:basedOn w:val="846"/>
    <w:next w:val="846"/>
    <w:uiPriority w:val="39"/>
    <w:unhideWhenUsed/>
    <w:qFormat/>
    <w:pPr>
      <w:ind w:left="0" w:right="0" w:firstLine="0"/>
      <w:spacing w:after="57"/>
    </w:pPr>
  </w:style>
  <w:style w:type="paragraph" w:styleId="867">
    <w:name w:val="toc 4"/>
    <w:basedOn w:val="846"/>
    <w:next w:val="846"/>
    <w:uiPriority w:val="39"/>
    <w:unhideWhenUsed/>
    <w:qFormat/>
    <w:pPr>
      <w:ind w:left="850" w:right="0" w:firstLine="0"/>
      <w:spacing w:after="57"/>
    </w:pPr>
  </w:style>
  <w:style w:type="paragraph" w:styleId="868">
    <w:name w:val="Subtitle"/>
    <w:basedOn w:val="846"/>
    <w:next w:val="846"/>
    <w:link w:val="892"/>
    <w:uiPriority w:val="11"/>
    <w:qFormat/>
    <w:pPr>
      <w:spacing w:before="200" w:after="200"/>
    </w:pPr>
    <w:rPr>
      <w:sz w:val="24"/>
      <w:szCs w:val="24"/>
    </w:rPr>
  </w:style>
  <w:style w:type="paragraph" w:styleId="869">
    <w:name w:val="footnote text"/>
    <w:basedOn w:val="846"/>
    <w:link w:val="1025"/>
    <w:uiPriority w:val="99"/>
    <w:semiHidden/>
    <w:unhideWhenUsed/>
    <w:qFormat/>
    <w:pPr>
      <w:spacing w:after="40" w:line="240" w:lineRule="auto"/>
    </w:pPr>
    <w:rPr>
      <w:sz w:val="18"/>
    </w:rPr>
  </w:style>
  <w:style w:type="paragraph" w:styleId="870">
    <w:name w:val="toc 6"/>
    <w:basedOn w:val="846"/>
    <w:next w:val="846"/>
    <w:uiPriority w:val="39"/>
    <w:unhideWhenUsed/>
    <w:qFormat/>
    <w:pPr>
      <w:ind w:left="1417" w:right="0" w:firstLine="0"/>
      <w:spacing w:after="57"/>
    </w:pPr>
  </w:style>
  <w:style w:type="paragraph" w:styleId="871">
    <w:name w:val="table of figures"/>
    <w:basedOn w:val="846"/>
    <w:next w:val="846"/>
    <w:uiPriority w:val="99"/>
    <w:unhideWhenUsed/>
    <w:qFormat/>
    <w:pPr>
      <w:spacing w:after="0" w:afterAutospacing="0"/>
    </w:pPr>
  </w:style>
  <w:style w:type="paragraph" w:styleId="872">
    <w:name w:val="toc 2"/>
    <w:basedOn w:val="846"/>
    <w:next w:val="846"/>
    <w:uiPriority w:val="39"/>
    <w:unhideWhenUsed/>
    <w:qFormat/>
    <w:pPr>
      <w:ind w:left="283" w:right="0" w:firstLine="0"/>
      <w:spacing w:after="57"/>
    </w:pPr>
  </w:style>
  <w:style w:type="paragraph" w:styleId="873">
    <w:name w:val="toc 9"/>
    <w:basedOn w:val="846"/>
    <w:next w:val="846"/>
    <w:uiPriority w:val="39"/>
    <w:unhideWhenUsed/>
    <w:qFormat/>
    <w:pPr>
      <w:ind w:left="2268" w:right="0" w:firstLine="0"/>
      <w:spacing w:after="57"/>
    </w:pPr>
  </w:style>
  <w:style w:type="paragraph" w:styleId="874">
    <w:name w:val="Title"/>
    <w:basedOn w:val="846"/>
    <w:next w:val="846"/>
    <w:link w:val="891"/>
    <w:uiPriority w:val="10"/>
    <w:qFormat/>
    <w:pPr>
      <w:contextualSpacing/>
      <w:spacing w:before="300" w:after="200"/>
    </w:pPr>
    <w:rPr>
      <w:sz w:val="48"/>
      <w:szCs w:val="48"/>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56"/>
    <w:uiPriority w:val="22"/>
    <w:qFormat/>
    <w:rPr>
      <w:b/>
    </w:rPr>
  </w:style>
  <w:style w:type="character" w:styleId="877">
    <w:name w:val="endnote reference"/>
    <w:basedOn w:val="856"/>
    <w:uiPriority w:val="99"/>
    <w:semiHidden/>
    <w:unhideWhenUsed/>
    <w:qFormat/>
    <w:rPr>
      <w:vertAlign w:val="superscript"/>
    </w:rPr>
  </w:style>
  <w:style w:type="character" w:styleId="878">
    <w:name w:val="Hyperlink"/>
    <w:uiPriority w:val="99"/>
    <w:unhideWhenUsed/>
    <w:qFormat/>
    <w:rPr>
      <w:color w:val="0026e5" w:themeColor="hyperlink"/>
      <w:u w:val="single"/>
      <w14:textFill>
        <w14:solidFill>
          <w14:schemeClr w14:val="hlink"/>
        </w14:solidFill>
      </w14:textFill>
    </w:rPr>
  </w:style>
  <w:style w:type="character" w:styleId="879">
    <w:name w:val="footnote reference"/>
    <w:basedOn w:val="856"/>
    <w:uiPriority w:val="99"/>
    <w:unhideWhenUsed/>
    <w:qFormat/>
    <w:rPr>
      <w:vertAlign w:val="superscript"/>
    </w:rPr>
  </w:style>
  <w:style w:type="character" w:styleId="880" w:customStyle="1">
    <w:name w:val="Heading 1 Char"/>
    <w:basedOn w:val="856"/>
    <w:link w:val="847"/>
    <w:uiPriority w:val="9"/>
    <w:qFormat/>
    <w:rPr>
      <w:rFonts w:ascii="Arial" w:hAnsi="Arial" w:eastAsia="Arial" w:cs="Arial"/>
      <w:sz w:val="40"/>
      <w:szCs w:val="40"/>
    </w:rPr>
  </w:style>
  <w:style w:type="character" w:styleId="881" w:customStyle="1">
    <w:name w:val="Heading 2 Char"/>
    <w:basedOn w:val="856"/>
    <w:link w:val="848"/>
    <w:uiPriority w:val="9"/>
    <w:qFormat/>
    <w:rPr>
      <w:rFonts w:ascii="Arial" w:hAnsi="Arial" w:eastAsia="Arial" w:cs="Arial"/>
      <w:sz w:val="34"/>
    </w:rPr>
  </w:style>
  <w:style w:type="character" w:styleId="882" w:customStyle="1">
    <w:name w:val="Heading 3 Char"/>
    <w:basedOn w:val="856"/>
    <w:link w:val="849"/>
    <w:uiPriority w:val="9"/>
    <w:qFormat/>
    <w:rPr>
      <w:rFonts w:ascii="Arial" w:hAnsi="Arial" w:eastAsia="Arial" w:cs="Arial"/>
      <w:sz w:val="30"/>
      <w:szCs w:val="30"/>
    </w:rPr>
  </w:style>
  <w:style w:type="character" w:styleId="883" w:customStyle="1">
    <w:name w:val="Heading 4 Char"/>
    <w:basedOn w:val="856"/>
    <w:link w:val="850"/>
    <w:uiPriority w:val="9"/>
    <w:qFormat/>
    <w:rPr>
      <w:rFonts w:ascii="Arial" w:hAnsi="Arial" w:eastAsia="Arial" w:cs="Arial"/>
      <w:b/>
      <w:bCs/>
      <w:sz w:val="26"/>
      <w:szCs w:val="26"/>
    </w:rPr>
  </w:style>
  <w:style w:type="character" w:styleId="884" w:customStyle="1">
    <w:name w:val="Heading 5 Char"/>
    <w:basedOn w:val="856"/>
    <w:link w:val="851"/>
    <w:uiPriority w:val="9"/>
    <w:qFormat/>
    <w:rPr>
      <w:rFonts w:ascii="Arial" w:hAnsi="Arial" w:eastAsia="Arial" w:cs="Arial"/>
      <w:b/>
      <w:bCs/>
      <w:sz w:val="24"/>
      <w:szCs w:val="24"/>
    </w:rPr>
  </w:style>
  <w:style w:type="character" w:styleId="885" w:customStyle="1">
    <w:name w:val="Heading 6 Char"/>
    <w:basedOn w:val="856"/>
    <w:link w:val="852"/>
    <w:uiPriority w:val="9"/>
    <w:qFormat/>
    <w:rPr>
      <w:rFonts w:ascii="Arial" w:hAnsi="Arial" w:eastAsia="Arial" w:cs="Arial"/>
      <w:b/>
      <w:bCs/>
      <w:sz w:val="22"/>
      <w:szCs w:val="22"/>
    </w:rPr>
  </w:style>
  <w:style w:type="character" w:styleId="886" w:customStyle="1">
    <w:name w:val="Heading 7 Char"/>
    <w:basedOn w:val="856"/>
    <w:link w:val="853"/>
    <w:uiPriority w:val="9"/>
    <w:qFormat/>
    <w:rPr>
      <w:rFonts w:ascii="Arial" w:hAnsi="Arial" w:eastAsia="Arial" w:cs="Arial"/>
      <w:b/>
      <w:bCs/>
      <w:i/>
      <w:iCs/>
      <w:sz w:val="22"/>
      <w:szCs w:val="22"/>
    </w:rPr>
  </w:style>
  <w:style w:type="character" w:styleId="887" w:customStyle="1">
    <w:name w:val="Heading 8 Char"/>
    <w:basedOn w:val="856"/>
    <w:link w:val="854"/>
    <w:uiPriority w:val="9"/>
    <w:qFormat/>
    <w:rPr>
      <w:rFonts w:ascii="Arial" w:hAnsi="Arial" w:eastAsia="Arial" w:cs="Arial"/>
      <w:i/>
      <w:iCs/>
      <w:sz w:val="22"/>
      <w:szCs w:val="22"/>
    </w:rPr>
  </w:style>
  <w:style w:type="character" w:styleId="888" w:customStyle="1">
    <w:name w:val="Heading 9 Char"/>
    <w:basedOn w:val="856"/>
    <w:link w:val="855"/>
    <w:uiPriority w:val="9"/>
    <w:qFormat/>
    <w:rPr>
      <w:rFonts w:ascii="Arial" w:hAnsi="Arial" w:eastAsia="Arial" w:cs="Arial"/>
      <w:i/>
      <w:iCs/>
      <w:sz w:val="21"/>
      <w:szCs w:val="21"/>
    </w:rPr>
  </w:style>
  <w:style w:type="paragraph" w:styleId="889">
    <w:name w:val="List Paragraph"/>
    <w:basedOn w:val="846"/>
    <w:uiPriority w:val="34"/>
    <w:qFormat/>
    <w:pPr>
      <w:contextualSpacing/>
      <w:ind w:left="720"/>
    </w:pPr>
  </w:style>
  <w:style w:type="paragraph" w:styleId="890">
    <w:name w:val="No Spacing"/>
    <w:uiPriority w:val="1"/>
    <w:qFormat/>
    <w:pPr>
      <w:spacing w:before="0" w:after="0" w:line="240" w:lineRule="auto"/>
    </w:pPr>
    <w:rPr>
      <w:rFonts w:hint="default" w:ascii="Times New Roman" w:hAnsi="Times New Roman" w:eastAsia="宋体" w:cs="Times New Roman"/>
    </w:rPr>
  </w:style>
  <w:style w:type="character" w:styleId="891" w:customStyle="1">
    <w:name w:val="Title Char"/>
    <w:basedOn w:val="856"/>
    <w:link w:val="874"/>
    <w:uiPriority w:val="10"/>
    <w:qFormat/>
    <w:rPr>
      <w:sz w:val="48"/>
      <w:szCs w:val="48"/>
    </w:rPr>
  </w:style>
  <w:style w:type="character" w:styleId="892" w:customStyle="1">
    <w:name w:val="Subtitle Char"/>
    <w:basedOn w:val="856"/>
    <w:link w:val="868"/>
    <w:uiPriority w:val="11"/>
    <w:qFormat/>
    <w:rPr>
      <w:sz w:val="24"/>
      <w:szCs w:val="24"/>
    </w:rPr>
  </w:style>
  <w:style w:type="paragraph" w:styleId="893">
    <w:name w:val="Quote"/>
    <w:basedOn w:val="846"/>
    <w:next w:val="846"/>
    <w:link w:val="894"/>
    <w:uiPriority w:val="29"/>
    <w:qFormat/>
    <w:pPr>
      <w:ind w:left="720" w:right="720"/>
    </w:pPr>
    <w:rPr>
      <w:i/>
    </w:rPr>
  </w:style>
  <w:style w:type="character" w:styleId="894" w:customStyle="1">
    <w:name w:val="Quote Char"/>
    <w:link w:val="893"/>
    <w:uiPriority w:val="29"/>
    <w:qFormat/>
    <w:rPr>
      <w:i/>
    </w:rPr>
  </w:style>
  <w:style w:type="paragraph" w:styleId="895">
    <w:name w:val="Intense Quote"/>
    <w:basedOn w:val="846"/>
    <w:next w:val="846"/>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Intense Quote Char"/>
    <w:link w:val="895"/>
    <w:uiPriority w:val="30"/>
    <w:qFormat/>
    <w:rPr>
      <w:i/>
    </w:rPr>
  </w:style>
  <w:style w:type="character" w:styleId="897" w:customStyle="1">
    <w:name w:val="Header Char"/>
    <w:basedOn w:val="856"/>
    <w:link w:val="865"/>
    <w:uiPriority w:val="99"/>
    <w:qFormat/>
  </w:style>
  <w:style w:type="character" w:styleId="898" w:customStyle="1">
    <w:name w:val="Footer Char"/>
    <w:basedOn w:val="856"/>
    <w:link w:val="864"/>
    <w:uiPriority w:val="99"/>
    <w:qFormat/>
  </w:style>
  <w:style w:type="character" w:styleId="899" w:customStyle="1">
    <w:name w:val="Caption Char"/>
    <w:link w:val="864"/>
    <w:uiPriority w:val="99"/>
    <w:qFormat/>
  </w:style>
  <w:style w:type="table" w:styleId="900" w:customStyle="1">
    <w:name w:val="Table Grid Light"/>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1"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0"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5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9" w:customStyle="1">
    <w:name w:val="Grid Table 4 - Accent 2"/>
    <w:basedOn w:val="85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0" w:customStyle="1">
    <w:name w:val="Grid Table 4 - Accent 3"/>
    <w:basedOn w:val="85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1" w:customStyle="1">
    <w:name w:val="Grid Table 4 - Accent 4"/>
    <w:basedOn w:val="85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2" w:customStyle="1">
    <w:name w:val="Grid Table 4 - Accent 5"/>
    <w:basedOn w:val="85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3" w:customStyle="1">
    <w:name w:val="Grid Table 4 - Accent 6"/>
    <w:basedOn w:val="85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4"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6" w:customStyle="1">
    <w:name w:val="Grid Table 5 Dark - Accent 2"/>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7" w:customStyle="1">
    <w:name w:val="Grid Table 5 Dark - Accent 3"/>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8" w:customStyle="1">
    <w:name w:val="Grid Table 5 Dark- Accent 4"/>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9" w:customStyle="1">
    <w:name w:val="Grid Table 5 Dark - Accent 5"/>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0" w:customStyle="1">
    <w:name w:val="Grid Table 5 Dark - Accent 6"/>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1"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basedOn w:val="85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3" w:customStyle="1">
    <w:name w:val="Grid Table 6 Colorful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4" w:customStyle="1">
    <w:name w:val="Grid Table 6 Colorful - Accent 3"/>
    <w:basedOn w:val="85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5" w:customStyle="1">
    <w:name w:val="Grid Table 6 Colorful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6" w:customStyle="1">
    <w:name w:val="Grid Table 6 Colorful - Accent 5"/>
    <w:basedOn w:val="85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7" w:customStyle="1">
    <w:name w:val="Grid Table 6 Colorful - Accent 6"/>
    <w:basedOn w:val="85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8"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5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5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5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5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5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5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5"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5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5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5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5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5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5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2"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basedOn w:val="85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4" w:customStyle="1">
    <w:name w:val="List Table 2 - Accent 2"/>
    <w:basedOn w:val="85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5" w:customStyle="1">
    <w:name w:val="List Table 2 - Accent 3"/>
    <w:basedOn w:val="85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6" w:customStyle="1">
    <w:name w:val="List Table 2 - Accent 4"/>
    <w:basedOn w:val="85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7" w:customStyle="1">
    <w:name w:val="List Table 2 - Accent 5"/>
    <w:basedOn w:val="85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8" w:customStyle="1">
    <w:name w:val="List Table 2 - Accent 6"/>
    <w:basedOn w:val="85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9"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5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1" w:customStyle="1">
    <w:name w:val="List Table 3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5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5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5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6"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5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8" w:customStyle="1">
    <w:name w:val="List Table 4 - Accent 2"/>
    <w:basedOn w:val="85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9" w:customStyle="1">
    <w:name w:val="List Table 4 - Accent 3"/>
    <w:basedOn w:val="85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0" w:customStyle="1">
    <w:name w:val="List Table 4 - Accent 4"/>
    <w:basedOn w:val="85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1" w:customStyle="1">
    <w:name w:val="List Table 4 - Accent 5"/>
    <w:basedOn w:val="85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2" w:customStyle="1">
    <w:name w:val="List Table 4 - Accent 6"/>
    <w:basedOn w:val="85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3"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1"/>
    <w:basedOn w:val="85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5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5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5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5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5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basedOn w:val="85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2" w:customStyle="1">
    <w:name w:val="List Table 6 Colorful - Accent 2"/>
    <w:basedOn w:val="85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3" w:customStyle="1">
    <w:name w:val="List Table 6 Colorful - Accent 3"/>
    <w:basedOn w:val="85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4" w:customStyle="1">
    <w:name w:val="List Table 6 Colorful - Accent 4"/>
    <w:basedOn w:val="85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5" w:customStyle="1">
    <w:name w:val="List Table 6 Colorful - Accent 5"/>
    <w:basedOn w:val="85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6" w:customStyle="1">
    <w:name w:val="List Table 6 Colorful - Accent 6"/>
    <w:basedOn w:val="85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7"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5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5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5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5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5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5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Lined - Accent 2"/>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Lined - Accent 3"/>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Lined - Accent 4"/>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Lined - Accent 5"/>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Lined - Accent 6"/>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amp; Lined - Accent"/>
    <w:basedOn w:val="8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85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Bordered &amp; Lined - Accent 2"/>
    <w:basedOn w:val="85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Bordered &amp; Lined - Accent 3"/>
    <w:basedOn w:val="85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Bordered &amp; Lined - Accent 4"/>
    <w:basedOn w:val="85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Bordered &amp; Lined - Accent 5"/>
    <w:basedOn w:val="85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Bordered &amp; Lined - Accent 6"/>
    <w:basedOn w:val="85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w:basedOn w:val="8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0" w:customStyle="1">
    <w:name w:val="Bordered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1" w:customStyle="1">
    <w:name w:val="Bordered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2" w:customStyle="1">
    <w:name w:val="Bordered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3" w:customStyle="1">
    <w:name w:val="Bordered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4" w:customStyle="1">
    <w:name w:val="Bordered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5" w:customStyle="1">
    <w:name w:val="Footnote Text Char"/>
    <w:link w:val="869"/>
    <w:uiPriority w:val="99"/>
    <w:qFormat/>
    <w:rPr>
      <w:sz w:val="18"/>
    </w:rPr>
  </w:style>
  <w:style w:type="character" w:styleId="1026" w:customStyle="1">
    <w:name w:val="Endnote Text Char"/>
    <w:link w:val="863"/>
    <w:uiPriority w:val="99"/>
    <w:qFormat/>
    <w:rPr>
      <w:sz w:val="20"/>
    </w:rPr>
  </w:style>
  <w:style w:type="paragraph" w:styleId="1027" w:customStyle="1">
    <w:name w:val="TOC Heading"/>
    <w:uiPriority w:val="39"/>
    <w:unhideWhenUsed/>
    <w:qFormat/>
    <w:rPr>
      <w:rFonts w:hint="default" w:ascii="Times New Roman" w:hAnsi="Times New Roman" w:eastAsia="宋体" w:cs="Times New Roman"/>
    </w:rPr>
  </w:style>
  <w:style w:type="paragraph" w:styleId="1028" w:customStyle="1">
    <w:name w:val="纯文本11"/>
    <w:next w:val="846"/>
    <w:uiPriority w:val="0"/>
    <w:qFormat/>
    <w:pPr>
      <w:jc w:val="both"/>
      <w:widowControl w:val="off"/>
    </w:pPr>
    <w:rPr>
      <w:rFonts w:hint="default" w:ascii="宋体" w:hAnsi="Calibri" w:eastAsia="宋体" w:cs="Times New Roman"/>
      <w:sz w:val="21"/>
      <w:szCs w:val="20"/>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8b2d21ba-8276-4c1c-9f9a-8d0604cd2554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5282aa52-06ae-4dbf-b283-45a44e218b8f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998dc25c-e1a6-4fdb-997e-1b110ce2635e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ece1e636-25e0-4946-8531-5ac1f70d6f83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64f15879-996c-4efa-9902-f2da78247b8a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b6e5b200-88ee-4ad3-b055-82fde9b78f8e</errorID>
      <errorWord>(</errorWord>
      <group>L1_Format</group>
      <groupName>格式问题</groupName>
      <ability>L2_HalfPunc_CN</ability>
      <abilityName>全半角检查</abilityName>
      <candidateList>
        <item>（</item>
      </candidateList>
      <explain>文本全半角错误。</explain>
      <paraID>47961454</paraID>
      <start>49</start>
      <end>50</end>
      <status>unmodified</status>
      <modifiedWord/>
      <trackRevisions>false</trackRevisions>
    </reviewItem>
    <reviewItem>
      <errorID>73aa8b8d-dca3-4206-832a-b61701a7e84f</errorID>
      <errorWord>-</errorWord>
      <group>L1_Format</group>
      <groupName>格式问题</groupName>
      <ability>L2_HalfPunc_CN</ability>
      <abilityName>全半角检查</abilityName>
      <candidateList>
        <item>－</item>
      </candidateList>
      <explain>文本全半角错误。</explain>
      <paraID> 39ED37D</paraID>
      <start>102</start>
      <end>103</end>
      <status>unmodified</status>
      <modifiedWord/>
      <trackRevisions>false</trackRevisions>
    </reviewItem>
    <reviewItem>
      <errorID>bcb703ee-cde2-4516-b661-50eec40f18ed</errorID>
      <errorWord>-</errorWord>
      <group>L1_Format</group>
      <groupName>格式问题</groupName>
      <ability>L2_HalfPunc_CN</ability>
      <abilityName>全半角检查</abilityName>
      <candidateList>
        <item>－</item>
      </candidateList>
      <explain>文本全半角错误。</explain>
      <paraID> 39ED37D</paraID>
      <start>107</start>
      <end>108</end>
      <status>unmodified</status>
      <modifiedWord/>
      <trackRevisions>false</trackRevisions>
    </reviewItem>
    <reviewItem>
      <errorID>4bde00bc-4cfc-46b0-b83a-cbb856e352c6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b1781923-a2d7-42be-adc7-d57192db1694</errorID>
      <errorWord>/；</errorWord>
      <group>L1_Punc</group>
      <groupName>标点问题</groupName>
      <ability>L2_Punc_CN</ability>
      <abilityName>标点符号检查</abilityName>
      <candidateList>
        <item>/</item>
      </candidateList>
      <explain/>
      <paraID> 6B85119</paraID>
      <start>93</start>
      <end>95</end>
      <status>unmodified</status>
      <modifiedWord/>
      <trackRevisions>false</trackRevisions>
    </reviewItem>
    <reviewItem>
      <errorID>14e1d39d-2036-4597-b854-97eab0b7b498</errorID>
      <errorWord>-</errorWord>
      <group>L1_Format</group>
      <groupName>格式问题</groupName>
      <ability>L2_HalfPunc_CN</ability>
      <abilityName>全半角检查</abilityName>
      <candidateList>
        <item>－</item>
      </candidateList>
      <explain>文本全半角错误。</explain>
      <paraID> 6B85119</paraID>
      <start>153</start>
      <end>154</end>
      <status>unmodified</status>
      <modifiedWord/>
      <trackRevisions>false</trackRevisions>
    </reviewItem>
    <reviewItem>
      <errorID>443c5be6-9306-4c51-8c89-f2c8d5c72efc</errorID>
      <errorWord>-</errorWord>
      <group>L1_Format</group>
      <groupName>格式问题</groupName>
      <ability>L2_HalfPunc_CN</ability>
      <abilityName>全半角检查</abilityName>
      <candidateList>
        <item>－</item>
      </candidateList>
      <explain>文本全半角错误。</explain>
      <paraID> 6B85119</paraID>
      <start>154</start>
      <end>155</end>
      <status>unmodified</status>
      <modifiedWord/>
      <trackRevisions>false</trackRevisions>
    </reviewItem>
    <reviewItem>
      <errorID>273fdce2-4546-4e46-ab64-55caff896bb3</errorID>
      <errorWord>-</errorWord>
      <group>L1_Format</group>
      <groupName>格式问题</groupName>
      <ability>L2_HalfPunc_CN</ability>
      <abilityName>全半角检查</abilityName>
      <candidateList>
        <item>－</item>
      </candidateList>
      <explain>文本全半角错误。</explain>
      <paraID> 6B85119</paraID>
      <start>158</start>
      <end>159</end>
      <status>unmodified</status>
      <modifiedWord/>
      <trackRevisions>false</trackRevisions>
    </reviewItem>
    <reviewItem>
      <errorID>3e1905ff-8e1d-4c34-bf23-bcb95f82546e</errorID>
      <errorWord>-</errorWord>
      <group>L1_Format</group>
      <groupName>格式问题</groupName>
      <ability>L2_HalfPunc_CN</ability>
      <abilityName>全半角检查</abilityName>
      <candidateList>
        <item>－</item>
      </candidateList>
      <explain>文本全半角错误。</explain>
      <paraID> 6B85119</paraID>
      <start>159</start>
      <end>160</end>
      <status>unmodified</status>
      <modifiedWord/>
      <trackRevisions>false</trackRevisions>
    </reviewItem>
    <reviewItem>
      <errorID>55ee7385-122d-47b4-85f4-fccba2882db3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206dbeff-b598-458f-aa98-30f8c2b1f432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4be2e4c1-01b5-431c-b819-94cbc1ecafea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8dee51d5-e673-4148-b7bb-50f49561b512</errorID>
      <errorWord>：</errorWord>
      <group>L1_Format</group>
      <groupName>格式问题</groupName>
      <ability>L2_HalfPunc_CN</ability>
      <abilityName>全半角检查</abilityName>
      <candidateList>
        <item>:</item>
      </candidateList>
      <explain>文本全半角错误。</explain>
      <paraID>7F2D3B31</paraID>
      <start>35</start>
      <end>36</end>
      <status>unmodified</status>
      <modifiedWord/>
      <trackRevisions>false</trackRevisions>
    </reviewItem>
    <reviewItem>
      <errorID>d1002835-9e64-4f51-9b5f-9a5b1ad4de13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b03c91b3-42ed-4819-b79c-517388a1894b</errorID>
      <errorWord>：</errorWord>
      <group>L1_Format</group>
      <groupName>格式问题</groupName>
      <ability>L2_HalfPunc_CN</ability>
      <abilityName>全半角检查</abilityName>
      <candidateList>
        <item>:</item>
      </candidateList>
      <explain>文本全半角错误。</explain>
      <paraID>105B7B01</paraID>
      <start>32</start>
      <end>33</end>
      <status>unmodified</status>
      <modifiedWord/>
      <trackRevisions>false</trackRevisions>
    </reviewItem>
    <reviewItem>
      <errorID>cbe2216b-d5ac-4e91-b508-2c4b9c4e709c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d6e896c9-da11-4685-bb61-2a6396ba8285</errorID>
      <errorWord>/）</errorWord>
      <group>L1_Punc</group>
      <groupName>标点问题</groupName>
      <ability>L2_Punc_CN</ability>
      <abilityName>标点符号检查</abilityName>
      <candidateList>
        <item>）</item>
      </candidateList>
      <explain/>
      <paraID>64753A4C</paraID>
      <start>33</start>
      <end>35</end>
      <status>unmodified</status>
      <modifiedWord/>
      <trackRevisions>false</trackRevisions>
    </reviewItem>
    <reviewItem>
      <errorID>fa7a1be5-9c61-4437-8136-41135156b26b</errorID>
      <errorWord>-</errorWord>
      <group>L1_Format</group>
      <groupName>格式问题</groupName>
      <ability>L2_HalfPunc_CN</ability>
      <abilityName>全半角检查</abilityName>
      <candidateList>
        <item>－</item>
      </candidateList>
      <explain>文本全半角错误。</explain>
      <paraID>64753A4C</paraID>
      <start>99</start>
      <end>100</end>
      <status>unmodified</status>
      <modifiedWord/>
      <trackRevisions>false</trackRevisions>
    </reviewItem>
    <reviewItem>
      <errorID>a458756b-77ef-43e1-be49-411096e9ed48</errorID>
      <errorWord>-</errorWord>
      <group>L1_Format</group>
      <groupName>格式问题</groupName>
      <ability>L2_HalfPunc_CN</ability>
      <abilityName>全半角检查</abilityName>
      <candidateList>
        <item>－</item>
      </candidateList>
      <explain>文本全半角错误。</explain>
      <paraID>64753A4C</paraID>
      <start>100</start>
      <end>101</end>
      <status>unmodified</status>
      <modifiedWord/>
      <trackRevisions>false</trackRevisions>
    </reviewItem>
    <reviewItem>
      <errorID>9b736b88-cce3-448f-a343-0491bcee018f</errorID>
      <errorWord>-</errorWord>
      <group>L1_Format</group>
      <groupName>格式问题</groupName>
      <ability>L2_HalfPunc_CN</ability>
      <abilityName>全半角检查</abilityName>
      <candidateList>
        <item>－</item>
      </candidateList>
      <explain>文本全半角错误。</explain>
      <paraID>64753A4C</paraID>
      <start>104</start>
      <end>105</end>
      <status>unmodified</status>
      <modifiedWord/>
      <trackRevisions>false</trackRevisions>
    </reviewItem>
    <reviewItem>
      <errorID>8e094688-11c6-4256-94ac-a56475c7c734</errorID>
      <errorWord>-</errorWord>
      <group>L1_Format</group>
      <groupName>格式问题</groupName>
      <ability>L2_HalfPunc_CN</ability>
      <abilityName>全半角检查</abilityName>
      <candidateList>
        <item>－</item>
      </candidateList>
      <explain>文本全半角错误。</explain>
      <paraID>64753A4C</paraID>
      <start>105</start>
      <end>106</end>
      <status>unmodified</status>
      <modifiedWord/>
      <trackRevisions>false</trackRevisions>
    </reviewItem>
    <reviewItem>
      <errorID>c5aef0d2-051c-4cef-9835-dbe0aa246d94</errorID>
      <errorWord>：</errorWord>
      <group>L1_Format</group>
      <groupName>格式问题</groupName>
      <ability>L2_HalfPunc_CN</ability>
      <abilityName>全半角检查</abilityName>
      <candidateList>
        <item>:</item>
      </candidateList>
      <explain>文本全半角错误。</explain>
      <paraID>2EF8AF5C</paraID>
      <start>30</start>
      <end>31</end>
      <status>unmodified</status>
      <modifiedWord/>
      <trackRevisions>false</trackRevisions>
    </reviewItem>
    <reviewItem>
      <errorID>e5cf201d-d4ef-4238-bc6e-96962edf3f27</errorID>
      <errorWord>/）</errorWord>
      <group>L1_Punc</group>
      <groupName>标点问题</groupName>
      <ability>L2_Punc_CN</ability>
      <abilityName>标点符号检查</abilityName>
      <candidateList>
        <item>）</item>
      </candidateList>
      <explain/>
      <paraID>16C06DCC</paraID>
      <start>33</start>
      <end>35</end>
      <status>unmodified</status>
      <modifiedWord/>
      <trackRevisions>false</trackRevisions>
    </reviewItem>
    <reviewItem>
      <errorID>96468e18-3b39-4ce7-89d5-6aa7a83c910a</errorID>
      <errorWord>-</errorWord>
      <group>L1_Format</group>
      <groupName>格式问题</groupName>
      <ability>L2_HalfPunc_CN</ability>
      <abilityName>全半角检查</abilityName>
      <candidateList>
        <item>－</item>
      </candidateList>
      <explain>文本全半角错误。</explain>
      <paraID>16C06DCC</paraID>
      <start>99</start>
      <end>100</end>
      <status>unmodified</status>
      <modifiedWord/>
      <trackRevisions>false</trackRevisions>
    </reviewItem>
    <reviewItem>
      <errorID>14451f51-518a-481b-8d1c-f0398cb7f29d</errorID>
      <errorWord>-</errorWord>
      <group>L1_Format</group>
      <groupName>格式问题</groupName>
      <ability>L2_HalfPunc_CN</ability>
      <abilityName>全半角检查</abilityName>
      <candidateList>
        <item>－</item>
      </candidateList>
      <explain>文本全半角错误。</explain>
      <paraID>16C06DCC</paraID>
      <start>103</start>
      <end>104</end>
      <status>unmodified</status>
      <modifiedWord/>
      <trackRevisions>false</trackRevisions>
    </reviewItem>
    <reviewItem>
      <errorID>dc5cdb41-6fdc-4cc2-ad9b-36a7014b0933</errorID>
      <errorWord>-</errorWord>
      <group>L1_Format</group>
      <groupName>格式问题</groupName>
      <ability>L2_HalfPunc_CN</ability>
      <abilityName>全半角检查</abilityName>
      <candidateList>
        <item>－</item>
      </candidateList>
      <explain>文本全半角错误。</explain>
      <paraID>16C06DCC</paraID>
      <start>104</start>
      <end>105</end>
      <status>unmodified</status>
      <modifiedWord/>
      <trackRevisions>false</trackRevisions>
    </reviewItem>
    <reviewItem>
      <errorID>16a8509d-b7a7-4a0a-be83-a0ef28fc205f</errorID>
      <errorWord>“.</errorWord>
      <group>L1_Punc</group>
      <groupName>标点问题</groupName>
      <ability>L2_Punc_CN</ability>
      <abilityName>标点符号检查</abilityName>
      <candidateList>
        <item>“</item>
      </candidateList>
      <explain/>
      <paraID> B63FC11</paraID>
      <start>12</start>
      <end>14</end>
      <status>unmodified</status>
      <modifiedWord/>
      <trackRevisions>false</trackRevisions>
    </reviewItem>
    <reviewItem>
      <errorID>55abdf9d-0a55-4458-8ebb-8089cffe22f0</errorID>
      <errorWord>/）</errorWord>
      <group>L1_Punc</group>
      <groupName>标点问题</groupName>
      <ability>L2_Punc_CN</ability>
      <abilityName>标点符号检查</abilityName>
      <candidateList>
        <item>）</item>
      </candidateList>
      <explain/>
      <paraID> B63FC11</paraID>
      <start>74</start>
      <end>76</end>
      <status>unmodified</status>
      <modifiedWord/>
      <trackRevisions>false</trackRevisions>
    </reviewItem>
    <reviewItem>
      <errorID>829c8395-0242-4e99-896f-fe1f61274e5b</errorID>
      <errorWord>-</errorWord>
      <group>L1_Format</group>
      <groupName>格式问题</groupName>
      <ability>L2_HalfPunc_CN</ability>
      <abilityName>全半角检查</abilityName>
      <candidateList>
        <item>－</item>
      </candidateList>
      <explain>文本全半角错误。</explain>
      <paraID> B63FC11</paraID>
      <start>84</start>
      <end>85</end>
      <status>unmodified</status>
      <modifiedWord/>
      <trackRevisions>false</trackRevisions>
    </reviewItem>
    <reviewItem>
      <errorID>8e4ec4b5-dcc8-452d-a60a-be77bb8f8ca2</errorID>
      <errorWord>-</errorWord>
      <group>L1_Format</group>
      <groupName>格式问题</groupName>
      <ability>L2_HalfPunc_CN</ability>
      <abilityName>全半角检查</abilityName>
      <candidateList>
        <item>－</item>
      </candidateList>
      <explain>文本全半角错误。</explain>
      <paraID> B63FC11</paraID>
      <start>130</start>
      <end>131</end>
      <status>unmodified</status>
      <modifiedWord/>
      <trackRevisions>false</trackRevisions>
    </reviewItem>
    <reviewItem>
      <errorID>24c72efa-ad0b-4b7e-9247-cd96fe773d15</errorID>
      <errorWord>-</errorWord>
      <group>L1_Format</group>
      <groupName>格式问题</groupName>
      <ability>L2_HalfPunc_CN</ability>
      <abilityName>全半角检查</abilityName>
      <candidateList>
        <item>－</item>
      </candidateList>
      <explain>文本全半角错误。</explain>
      <paraID> B63FC11</paraID>
      <start>135</start>
      <end>136</end>
      <status>unmodified</status>
      <modifiedWord/>
      <trackRevisions>false</trackRevisions>
    </reviewItem>
    <reviewItem>
      <errorID>ca607cf6-a894-4f02-b820-8539c0ce612b</errorID>
      <errorWord>-</errorWord>
      <group>L1_Format</group>
      <groupName>格式问题</groupName>
      <ability>L2_HalfPunc_CN</ability>
      <abilityName>全半角检查</abilityName>
      <candidateList>
        <item>－</item>
      </candidateList>
      <explain>文本全半角错误。</explain>
      <paraID> B63FC11</paraID>
      <start>136</start>
      <end>137</end>
      <status>unmodified</status>
      <modifiedWord/>
      <trackRevisions>false</trackRevisions>
    </reviewItem>
    <reviewItem>
      <errorID>473906d2-1cc5-4045-b427-bd30ccab39e4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13670cd2-2bad-4ea1-8f64-86bf1ceaa183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d40ea8f0-7d44-4078-90f9-2bb2aed3f18e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c5d361fe-c3c5-4369-b51b-9c130f560d14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2591613e-a2d5-421f-a9c2-914c548301b2</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9b3986ac-7b6e-40b2-b99d-6e0009f0864c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30df7aab-448d-4477-8408-61dd89d2955b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0d202847-7b77-4002-8403-7d8847913d01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f2001746-2084-43ae-a1ff-4f7f3c64f2ad</errorID>
      <errorWord>(</errorWord>
      <group>L1_Format</group>
      <groupName>格式问题</groupName>
      <ability>L2_HalfPunc_CN</ability>
      <abilityName>全半角检查</abilityName>
      <candidateList>
        <item>（</item>
      </candidateList>
      <explain>文本全半角错误。</explain>
      <paraID>601B556D</paraID>
      <start>36</start>
      <end>37</end>
      <status>unmodified</status>
      <modifiedWord/>
      <trackRevisions>false</trackRevisions>
    </reviewItem>
    <reviewItem>
      <errorID>c92df143-56e9-4d1f-9f34-8f4be26e8624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e3d7e161-8a50-4b4f-80b2-3ffbeb8498f2</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94cf32a8-7a3b-47b2-a8d3-8b49852d50c2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82839d01-8582-42b8-a34b-4e7d7dd9cf89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39acffec-7e09-4fe3-8eae-8d122df3f706</errorID>
      <errorWord>&lt;</errorWord>
      <group>L1_Format</group>
      <groupName>格式问题</groupName>
      <ability>L2_HalfPunc_CN</ability>
      <abilityName>全半角检查</abilityName>
      <candidateList>
        <item>〈</item>
      </candidateList>
      <explain>文本全半角错误。</explain>
      <paraID> 5217C83</paraID>
      <start>48</start>
      <end>49</end>
      <status>unmodified</status>
      <modifiedWord/>
      <trackRevisions>false</trackRevisions>
    </reviewItem>
    <reviewItem>
      <errorID>d81ae759-4c4f-4454-8023-7e8768a0a85a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bc275935-b5f7-42ba-8bbd-39ff4b711a1e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b7b50336-9bd1-42bf-a3dc-0a5dc380e07e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8bfdabd6-1133-424b-b65c-ab07454969d5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122e3e91-0340-4bd0-9c54-72707eebc6a5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f61a8a77-f2bd-49c3-b989-d5b125e02788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7e4396df-561a-41dd-8449-0f464d741d98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c7500ecd-01d4-47ab-af15-b8cf3fbb33fe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12b0473c-4252-425a-b798-f4735fe8307d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b83592fd-3fc8-4c3a-966a-ce48927dfacf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4cd0a40a-b663-4bbc-ae48-21a91d2b2b45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21af7216-8b1a-4828-9fc4-514149546884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431ccfbc-20c2-4357-95ef-a6d5ccfee4ac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47e6c342-7759-4e87-8bdd-0ba74c08affd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a46b5adc-59ba-4aea-afac-8b3b1fb43211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850cdd67-280f-4652-b2f2-fc3fc57c5c80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3473bb8a-5638-4690-9488-e78fc8353f66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487d5432-15c8-4e0b-be30-665aa14a3de5</errorID>
      <errorWord>&lt;</errorWord>
      <group>L1_Format</group>
      <groupName>格式问题</groupName>
      <ability>L2_HalfPunc_CN</ability>
      <abilityName>全半角检查</abilityName>
      <candidateList>
        <item>〈</item>
      </candidateList>
      <explain>文本全半角错误。</explain>
      <paraID>6EE36233</paraID>
      <start>50</start>
      <end>51</end>
      <status>unmodified</status>
      <modifiedWord/>
      <trackRevisions>false</trackRevisions>
    </reviewItem>
    <reviewItem>
      <errorID>9e7ac1a1-644f-4783-8f2c-af86b599a3ce</errorID>
      <errorWord>&lt;</errorWord>
      <group>L1_Format</group>
      <groupName>格式问题</groupName>
      <ability>L2_HalfPunc_CN</ability>
      <abilityName>全半角检查</abilityName>
      <candidateList>
        <item>〈</item>
      </candidateList>
      <explain>文本全半角错误。</explain>
      <paraID>1C55E658</paraID>
      <start>50</start>
      <end>51</end>
      <status>unmodified</status>
      <modifiedWord/>
      <trackRevisions>false</trackRevisions>
    </reviewItem>
    <reviewItem>
      <errorID>80a38839-60f7-4c7a-9dc7-d045e83e2b19</errorID>
      <errorWord>&lt;</errorWord>
      <group>L1_Format</group>
      <groupName>格式问题</groupName>
      <ability>L2_HalfPunc_CN</ability>
      <abilityName>全半角检查</abilityName>
      <candidateList>
        <item>〈</item>
      </candidateList>
      <explain>文本全半角错误。</explain>
      <paraID>4DD7130D</paraID>
      <start>65</start>
      <end>66</end>
      <status>unmodified</status>
      <modifiedWord/>
      <trackRevisions>false</trackRevisions>
    </reviewItem>
    <reviewItem>
      <errorID>a61a1a0c-4fa9-4b3c-ac8a-41c09b35e4fb</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373b6908-3066-4d4c-8a98-5ee38073b889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a85c5c85-2326-49cc-8602-6a7cf1290b3b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c9bd4a8a-af8e-45f8-91b8-0a18bf475be2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7a197154-9f62-424c-8742-08e4a7d4cc7a</errorID>
      <errorWord>(</errorWord>
      <group>L1_Format</group>
      <groupName>格式问题</groupName>
      <ability>L2_HalfPunc_CN</ability>
      <abilityName>全半角检查</abilityName>
      <candidateList>
        <item>（</item>
      </candidateList>
      <explain>文本全半角错误。</explain>
      <paraID>6BD2EA54</paraID>
      <start>1</start>
      <end>2</end>
      <status>unmodified</status>
      <modifiedWord/>
      <trackRevisions>false</trackRevisions>
    </reviewItem>
    <reviewItem>
      <errorID>8482e954-d166-48b6-82fd-26b655352405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4940c569-5ea5-4a19-9eff-5b7c211920a5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082374a3-88bf-4194-bbcc-484ed58d915f</errorID>
      <errorWord>/）</errorWord>
      <group>L1_Punc</group>
      <groupName>标点问题</groupName>
      <ability>L2_Punc_CN</ability>
      <abilityName>标点符号检查</abilityName>
      <candidateList>
        <item>）</item>
      </candidateList>
      <explain/>
      <paraID>49150BE7</paraID>
      <start>39</start>
      <end>41</end>
      <status>unmodified</status>
      <modifiedWord/>
      <trackRevisions>false</trackRevisions>
    </reviewItem>
    <reviewItem>
      <errorID>9e9679bb-1d8f-4140-a83d-1c6be400197c</errorID>
      <errorWord>(</errorWord>
      <group>L1_Format</group>
      <groupName>格式问题</groupName>
      <ability>L2_HalfPunc_CN</ability>
      <abilityName>全半角检查</abilityName>
      <candidateList>
        <item>（</item>
      </candidateList>
      <explain>文本全半角错误。</explain>
      <paraID>5FDF8E46</paraID>
      <start>8</start>
      <end>9</end>
      <status>unmodified</status>
      <modifiedWord/>
      <trackRevisions>false</trackRevisions>
    </reviewItem>
    <reviewItem>
      <errorID>8cfd308c-9642-4c36-aceb-200358d8f50e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b1f01603-bf89-4af8-964f-00fd53546b04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4be6b752-3b88-44aa-aa7c-ff59010bab6a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c61f10e2-9eff-4f8b-bd44-701aae6593be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5ba468cb-944f-4335-a218-27073f109a08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a95e6a54-9875-4755-8ec6-40d0fcb87c45</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ca2e439f-e37f-4e3b-ba24-49a75a8255c2</errorID>
      <errorWord>《政府采购法》</errorWord>
      <group>L1_Word</group>
      <groupName>字词问题</groupName>
      <ability>L2_Typo</ability>
      <abilityName>字词错误</abilityName>
      <candidateList>
        <item>《中华人民共和国政府采购法》</item>
      </candidateList>
      <explain/>
      <paraID>498294AD</paraID>
      <start>7</start>
      <end>21</end>
      <status>modified</status>
      <modifiedWord>《中华人民共和国政府采购法》</modifiedWord>
      <trackRevisions>false</trackRevisions>
    </reviewItem>
    <reviewItem>
      <errorID>7b75db12-bc6d-4798-8f58-41c304800272</errorID>
      <errorWord>供应商人</errorWord>
      <group>L1_Word</group>
      <groupName>字词问题</groupName>
      <ability>L2_Typo</ability>
      <abilityName>字词错误</abilityName>
      <candidateList>
        <item>供应商</item>
      </candidateList>
      <explain/>
      <paraID>74B99150</paraID>
      <start>54</start>
      <end>57</end>
      <status>modified</status>
      <modifiedWord>供应商</modifiedWord>
      <trackRevisions>false</trackRevisions>
    </reviewItem>
    <reviewItem>
      <errorID>b1a43f06-260a-4e64-9de2-9c715a669ed1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4905c931-35ff-4787-afcf-e7c89c6e96b9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56115cda-d803-43af-bfe0-7c386e814df4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3280063c-06f2-4cbe-b7d4-c9faacb5b8ff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087a96c3-dc6f-48df-891e-24a28ff76004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370bda8c-ac0f-4b15-9355-afad7f676603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0c576536-f70c-4f4d-9ebc-e668cbce547c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954918ce-678e-4c74-bb56-dfc382ff5149</errorID>
      <errorWord>[2024]20号</errorWord>
      <group>L1_Knowledge</group>
      <groupName>知识性问题</groupName>
      <ability>L2_Knowledge</ability>
      <abilityName>其他知识</abilityName>
      <candidateList>
        <item>〔2024〕20号</item>
      </candidateList>
      <explain>发文字号格式错误。</explain>
      <paraID>64148D3A</paraID>
      <start>94</start>
      <end>103</end>
      <status>unmodified</status>
      <modifiedWord/>
      <trackRevisions>false</trackRevisions>
    </reviewItem>
    <reviewItem>
      <errorID>ab29b052-2257-488b-9daf-12e82f6385cd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1b91dfeb-edd2-4507-8386-8164bd6c9391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9d307db7-7066-46d3-ae3f-8890a3c32882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50fa7ae7-1d64-44e7-968e-af2b68af74d0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ede65a83-47b1-4110-8e58-a1fade04406a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1ba9902f-1fa6-4354-9385-25b5fa2e61af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c6659363-4b0c-4b21-98da-b50319285976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da3975dc-1e8a-43c2-85bd-5046f95267a1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a21e2c8e-117c-46d1-8e0f-90ded37fc717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a515df29-affb-4cac-a590-82df07a43df0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f85f39fc-d931-4f7e-866e-11a7cb536d37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01a0008b-66ad-4b0a-a39d-4fd9adce994c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c5a272c9-893d-4c34-8e06-95347ae79e9f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32B27DBE</paraID>
      <start>0</start>
      <end>3</end>
      <status>unmodified</status>
      <modifiedWord/>
      <trackRevisions>false</trackRevisions>
    </reviewItem>
    <reviewItem>
      <errorID>26910a69-8ea5-414e-9816-9b3c916ee5de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3FB2B6C1</paraID>
      <start>0</start>
      <end>3</end>
      <status>unmodified</status>
      <modifiedWord/>
      <trackRevisions>false</trackRevisions>
    </reviewItem>
    <reviewItem>
      <errorID>1cc6380e-324e-4feb-ae0f-73922fe19b4b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4FB037FA</paraID>
      <start>0</start>
      <end>3</end>
      <status>unmodified</status>
      <modifiedWord/>
      <trackRevisions>false</trackRevisions>
    </reviewItem>
    <reviewItem>
      <errorID>9a826ade-ab38-4436-9020-bc79221242f4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09ea6049-f519-459f-a39f-4b1a14775348</errorID>
      <errorWord>反应</errorWord>
      <group>L1_Word</group>
      <groupName>字词问题</groupName>
      <ability>L2_Typo</ability>
      <abilityName>字词错误</abilityName>
      <candidateList>
        <item>反映</item>
      </candidateList>
      <explain/>
      <paraID>74E47585</paraID>
      <start>32</start>
      <end>34</end>
      <status>modified</status>
      <modifiedWord>反映</modifiedWord>
      <trackRevisions>false</trackRevisions>
    </reviewItem>
    <reviewItem>
      <errorID>73248dbd-f02a-4c17-a31b-184fc3ad4884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35169FDB</paraID>
      <start>0</start>
      <end>2</end>
      <status>unmodified</status>
      <modifiedWord/>
      <trackRevisions>false</trackRevisions>
    </reviewItem>
    <reviewItem>
      <errorID>aa7ca08b-ca4f-48f8-ba35-92f2fae3b498</errorID>
      <errorWord>详实</errorWord>
      <group>L1_Word</group>
      <groupName>字词问题</groupName>
      <ability>L2_Typo</ability>
      <abilityName>字词错误</abilityName>
      <candidateList>
        <item>翔实</item>
      </candidateList>
      <explain>存在发音相同字词的误用。</explain>
      <paraID>35169FDB</paraID>
      <start>17</start>
      <end>19</end>
      <status>unmodified</status>
      <modifiedWord/>
      <trackRevisions>false</trackRevisions>
    </reviewItem>
    <reviewItem>
      <errorID>77ce5eeb-6c60-4ba6-a10f-e00ee7a51a60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10D28A1B</paraID>
      <start>0</start>
      <end>2</end>
      <status>unmodified</status>
      <modifiedWord/>
      <trackRevisions>false</trackRevisions>
    </reviewItem>
    <reviewItem>
      <errorID>9a6feee1-4c5a-4c42-9d49-fb2e35e60a46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2CDFBC87</paraID>
      <start>0</start>
      <end>2</end>
      <status>unmodified</status>
      <modifiedWord/>
      <trackRevisions>false</trackRevisions>
    </reviewItem>
    <reviewItem>
      <errorID>8662d826-b028-4b18-89d8-fda8d9e01e7b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712B7239</paraID>
      <start>0</start>
      <end>2</end>
      <status>unmodified</status>
      <modifiedWord/>
      <trackRevisions>false</trackRevisions>
    </reviewItem>
    <reviewItem>
      <errorID>76605906-39ee-40f1-b993-074a1319553c</errorID>
      <errorWord>详实</errorWord>
      <group>L1_Word</group>
      <groupName>字词问题</groupName>
      <ability>L2_Typo</ability>
      <abilityName>字词错误</abilityName>
      <candidateList>
        <item>翔实</item>
      </candidateList>
      <explain/>
      <paraID>712B7239</paraID>
      <start>74</start>
      <end>76</end>
      <status>unmodified</status>
      <modifiedWord/>
      <trackRevisions>false</trackRevisions>
    </reviewItem>
    <reviewItem>
      <errorID>1aca6208-786a-40d5-8c4c-dd1f8da134af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4ABF81AA</paraID>
      <start>0</start>
      <end>2</end>
      <status>unmodified</status>
      <modifiedWord/>
      <trackRevisions>false</trackRevisions>
    </reviewItem>
    <reviewItem>
      <errorID>1fa2121a-7231-49af-9dda-f3d2b374f8e4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643CDDD6</paraID>
      <start>0</start>
      <end>2</end>
      <status>unmodified</status>
      <modifiedWord/>
      <trackRevisions>false</trackRevisions>
    </reviewItem>
    <reviewItem>
      <errorID>3752bd27-ffe6-4d74-8c79-9b48674d1bf5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6D781E23</paraID>
      <start>0</start>
      <end>2</end>
      <status>unmodified</status>
      <modifiedWord/>
      <trackRevisions>false</trackRevisions>
    </reviewItem>
    <reviewItem>
      <errorID>4bbe6fcc-aaa5-47a6-b821-ae200ce01726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21B26C4B</paraID>
      <start>0</start>
      <end>2</end>
      <status>unmodified</status>
      <modifiedWord/>
      <trackRevisions>false</trackRevisions>
    </reviewItem>
    <reviewItem>
      <errorID>51b249db-caa8-4a63-b91a-258af8d974d3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763AB15F</paraID>
      <start>0</start>
      <end>2</end>
      <status>unmodified</status>
      <modifiedWord/>
      <trackRevisions>false</trackRevisions>
    </reviewItem>
    <reviewItem>
      <errorID>9ddd5bf5-a3ee-44ec-bf61-84e9dc82df22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20E8BADB</paraID>
      <start>0</start>
      <end>2</end>
      <status>unmodified</status>
      <modifiedWord/>
      <trackRevisions>false</trackRevisions>
    </reviewItem>
    <reviewItem>
      <errorID>5a89d0fd-9b5c-4329-9ff7-a722361df7e5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3817B954</paraID>
      <start>0</start>
      <end>2</end>
      <status>unmodified</status>
      <modifiedWord/>
      <trackRevisions>false</trackRevisions>
    </reviewItem>
    <reviewItem>
      <errorID>70da8f02-67ef-4b96-84ca-9b757db46909</errorID>
      <errorWord>繁琐</errorWord>
      <group>L1_Word</group>
      <groupName>字词问题</groupName>
      <ability>L2_Typo</ability>
      <abilityName>字词错误</abilityName>
      <candidateList>
        <item>烦琐</item>
      </candidateList>
      <explain/>
      <paraID>3817B954</paraID>
      <start>102</start>
      <end>104</end>
      <status>unmodified</status>
      <modifiedWord/>
      <trackRevisions>false</trackRevisions>
    </reviewItem>
    <reviewItem>
      <errorID>6351900f-1b69-460b-96c2-3c93d7784df0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6B443B11</paraID>
      <start>0</start>
      <end>2</end>
      <status>unmodified</status>
      <modifiedWord/>
      <trackRevisions>false</trackRevisions>
    </reviewItem>
    <reviewItem>
      <errorID>7ea41be4-6f83-49d5-9381-f87003843db8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6DF67C20</paraID>
      <start>0</start>
      <end>2</end>
      <status>unmodified</status>
      <modifiedWord/>
      <trackRevisions>false</trackRevisions>
    </reviewItem>
    <reviewItem>
      <errorID>cc901d72-c383-4859-9ef7-94a630fd07d9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650EA4D2</paraID>
      <start>0</start>
      <end>2</end>
      <status>unmodified</status>
      <modifiedWord/>
      <trackRevisions>false</trackRevisions>
    </reviewItem>
    <reviewItem>
      <errorID>4ac3e2f4-67cf-41c5-9cbb-da6b93d053db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C2D405A</paraID>
      <start>0</start>
      <end>2</end>
      <status>unmodified</status>
      <modifiedWord/>
      <trackRevisions>false</trackRevisions>
    </reviewItem>
    <reviewItem>
      <errorID>15091bc2-8ae1-4e8b-8045-395f4867f46c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720964EF</paraID>
      <start>1</start>
      <end>3</end>
      <status>unmodified</status>
      <modifiedWord/>
      <trackRevisions>false</trackRevisions>
    </reviewItem>
    <reviewItem>
      <errorID>02c00155-a8d6-42b5-8b2f-78ef7794105b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4777B89F</paraID>
      <start>0</start>
      <end>2</end>
      <status>unmodified</status>
      <modifiedWord/>
      <trackRevisions>false</trackRevisions>
    </reviewItem>
    <reviewItem>
      <errorID>41482de1-f9e7-4f02-bdfb-b3a91c20588c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a684bb1e-22aa-447b-ab6d-bb482e9b77c8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42626BDC</paraID>
      <start>0</start>
      <end>2</end>
      <status>unmodified</status>
      <modifiedWord/>
      <trackRevisions>false</trackRevisions>
    </reviewItem>
    <reviewItem>
      <errorID>b32a0512-717c-4da8-b727-8c5258ceb602</errorID>
      <errorWord>:</errorWord>
      <group>L1_Format</group>
      <groupName>格式问题</groupName>
      <ability>L2_HalfPunc_CN</ability>
      <abilityName>全半角检查</abilityName>
      <candidateList>
        <item>：</item>
      </candidateList>
      <explain>文本全半角错误。</explain>
      <paraID>42626BDC</paraID>
      <start>5</start>
      <end>6</end>
      <status>unmodified</status>
      <modifiedWord/>
      <trackRevisions>false</trackRevisions>
    </reviewItem>
    <reviewItem>
      <errorID>1554a5b2-3e6c-4039-af56-4b9b1e006e0e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1C64B368</paraID>
      <start>0</start>
      <end>2</end>
      <status>unmodified</status>
      <modifiedWord/>
      <trackRevisions>false</trackRevisions>
    </reviewItem>
    <reviewItem>
      <errorID>c57279c8-d3f7-4840-9adf-1b090ca36251</errorID>
      <errorWord>:</errorWord>
      <group>L1_Format</group>
      <groupName>格式问题</groupName>
      <ability>L2_HalfPunc_CN</ability>
      <abilityName>全半角检查</abilityName>
      <candidateList>
        <item>：</item>
      </candidateList>
      <explain>文本全半角错误。</explain>
      <paraID>1C64B368</paraID>
      <start>8</start>
      <end>9</end>
      <status>unmodified</status>
      <modifiedWord/>
      <trackRevisions>false</trackRevisions>
    </reviewItem>
    <reviewItem>
      <errorID>9f6e2503-5d2d-460d-8963-09b0ec79c64c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3BF8FA6C</paraID>
      <start>0</start>
      <end>2</end>
      <status>unmodified</status>
      <modifiedWord/>
      <trackRevisions>false</trackRevisions>
    </reviewItem>
    <reviewItem>
      <errorID>9b29f698-6332-45ed-9efa-ad4a86f9f2b8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5891C6CE</paraID>
      <start>0</start>
      <end>2</end>
      <status>unmodified</status>
      <modifiedWord/>
      <trackRevisions>false</trackRevisions>
    </reviewItem>
    <reviewItem>
      <errorID>835029f5-38fa-4605-ae78-31c4f9961a82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6F97D524</paraID>
      <start>0</start>
      <end>2</end>
      <status>unmodified</status>
      <modifiedWord/>
      <trackRevisions>false</trackRevisions>
    </reviewItem>
    <reviewItem>
      <errorID>dd4a31d7-86db-4862-af83-cf767ae7c250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6C62632D</paraID>
      <start>0</start>
      <end>2</end>
      <status>unmodified</status>
      <modifiedWord/>
      <trackRevisions>false</trackRevisions>
    </reviewItem>
    <reviewItem>
      <errorID>33dd706d-8ff5-4cdc-978a-7cb1f4ead729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2E4A97D9</paraID>
      <start>0</start>
      <end>2</end>
      <status>unmodified</status>
      <modifiedWord/>
      <trackRevisions>false</trackRevisions>
    </reviewItem>
    <reviewItem>
      <errorID>2c25981d-ce7a-43f6-a43c-048aedefc6e4</errorID>
      <errorWord>保准</errorWord>
      <group>L1_Word</group>
      <groupName>字词问题</groupName>
      <ability>L2_Typo</ability>
      <abilityName>字词错误</abilityName>
      <candidateList>
        <item>标准</item>
      </candidateList>
      <explain/>
      <paraID>2E4A97D9</paraID>
      <start>41</start>
      <end>43</end>
      <status>modified</status>
      <modifiedWord>标准</modifiedWord>
      <trackRevisions>false</trackRevisions>
    </reviewItem>
    <reviewItem>
      <errorID>c5b1836f-23c9-49b2-bcdd-a1c079dd9006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8BD9BD4</paraID>
      <start>0</start>
      <end>2</end>
      <status>unmodified</status>
      <modifiedWord/>
      <trackRevisions>false</trackRevisions>
    </reviewItem>
    <reviewItem>
      <errorID>916ba0db-913d-4c17-8378-992a2bfebf10</errorID>
      <errorWord>信息管理系统的</errorWord>
      <group>L1_Word</group>
      <groupName>字词问题</groupName>
      <ability>L2_Typo</ability>
      <abilityName>字词错误</abilityName>
      <candidateList>
        <item>信息管理系统</item>
      </candidateList>
      <explain/>
      <paraID>7DC331B0</paraID>
      <start>94</start>
      <end>100</end>
      <status>modified</status>
      <modifiedWord>信息管理系统</modifiedWord>
      <trackRevisions>false</trackRevisions>
    </reviewItem>
    <reviewItem>
      <errorID>8baaab3e-1ef6-4280-abfa-da9efcd2ad84</errorID>
      <errorWord>超</errorWord>
      <group>L1_Word</group>
      <groupName>字词问题</groupName>
      <ability>L2_Typo</ability>
      <abilityName>字词错误</abilityName>
      <candidateList>
        <item>超过</item>
      </candidateList>
      <explain/>
      <paraID>178AFAAA</paraID>
      <start>253</start>
      <end>255</end>
      <status>modified</status>
      <modifiedWord>超过</modifiedWord>
      <trackRevisions>false</trackRevisions>
    </reviewItem>
    <reviewItem>
      <errorID>ce412bff-4237-4f6e-ab5b-ff6ab343131c</errorID>
      <errorWord>料</errorWord>
      <group>L1_Word</group>
      <groupName>字词问题</groupName>
      <ability>L2_Typo</ability>
      <abilityName>字词错误</abilityName>
      <candidateList>
        <item>料和</item>
      </candidateList>
      <explain/>
      <paraID>4B5C90C3</paraID>
      <start>26</start>
      <end>28</end>
      <status>modified</status>
      <modifiedWord>料和</modifiedWord>
      <trackRevisions>false</trackRevisions>
    </reviewItem>
    <reviewItem>
      <errorID>abe11c98-7069-4e46-b7ba-4d2a0c73cc47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49E5A646</paraID>
      <start>0</start>
      <end>2</end>
      <status>unmodified</status>
      <modifiedWord/>
      <trackRevisions>false</trackRevisions>
    </reviewItem>
    <reviewItem>
      <errorID>b88c9042-6fa8-4863-95d6-4465151e6b80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3691D4D6</paraID>
      <start>0</start>
      <end>2</end>
      <status>unmodified</status>
      <modifiedWord/>
      <trackRevisions>false</trackRevisions>
    </reviewItem>
    <reviewItem>
      <errorID>5e46b3db-82c4-479d-844a-46612e45dc1a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D049CD7</paraID>
      <start>0</start>
      <end>2</end>
      <status>unmodified</status>
      <modifiedWord/>
      <trackRevisions>false</trackRevisions>
    </reviewItem>
    <reviewItem>
      <errorID>5214ea06-7c1a-41ab-83bb-4b1fbd885431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69DA40F3</paraID>
      <start>0</start>
      <end>2</end>
      <status>unmodified</status>
      <modifiedWord/>
      <trackRevisions>false</trackRevisions>
    </reviewItem>
    <reviewItem>
      <errorID>f8ecc70e-7598-4c50-8222-92687b5688cd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843d34cb-5cae-43a7-ba32-b5bb5f0f0bf2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e0b99bec-793d-4a0c-a471-f9947c3688cd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e3015ec2-6207-4618-8afb-e620f3559b99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711256A2</paraID>
      <start>0</start>
      <end>2</end>
      <status>unmodified</status>
      <modifiedWord/>
      <trackRevisions>false</trackRevisions>
    </reviewItem>
    <reviewItem>
      <errorID>f326b9f9-23ba-42b8-9584-cc1e1e397b40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79466912</paraID>
      <start>69</start>
      <end>72</end>
      <status>unmodified</status>
      <modifiedWord/>
      <trackRevisions>false</trackRevisions>
    </reviewItem>
    <reviewItem>
      <errorID>d1c7b34d-e216-4ffd-97d3-98d8fbf38c28</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79466912</paraID>
      <start>72</start>
      <end>82</end>
      <status>unmodified</status>
      <modifiedWord/>
      <trackRevisions>false</trackRevisions>
    </reviewItem>
    <reviewItem>
      <errorID>46e00b7a-6591-47d2-8a29-3943e35a7c09</errorID>
      <errorWord>法律、法规</errorWord>
      <group>L1_Word</group>
      <groupName>字词问题</groupName>
      <ability>L2_Typo</ability>
      <abilityName>字词错误</abilityName>
      <candidateList>
        <item>法律法规</item>
      </candidateList>
      <explain/>
      <paraID>79466912</paraID>
      <start>88</start>
      <end>92</end>
      <status>modified</status>
      <modifiedWord>法律法规</modifiedWord>
      <trackRevisions>false</trackRevisions>
    </reviewItem>
    <reviewItem>
      <errorID>a332d5bd-c7bc-4163-8c70-0e4a8b7019ec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2274599F</paraID>
      <start>0</start>
      <end>2</end>
      <status>unmodified</status>
      <modifiedWord/>
      <trackRevisions>false</trackRevisions>
    </reviewItem>
    <reviewItem>
      <errorID>0a383f73-876f-4011-b904-3ec531be9d5a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63D0D576</paraID>
      <start>0</start>
      <end>2</end>
      <status>unmodified</status>
      <modifiedWord/>
      <trackRevisions>false</trackRevisions>
    </reviewItem>
    <reviewItem>
      <errorID>59627278-1402-403d-addf-e7d1aca45e15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571E2B81</paraID>
      <start>0</start>
      <end>2</end>
      <status>unmodified</status>
      <modifiedWord/>
      <trackRevisions>false</trackRevisions>
    </reviewItem>
    <reviewItem>
      <errorID>ae21de17-0828-4acc-8544-771f86f31262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6E06C99C</paraID>
      <start>0</start>
      <end>2</end>
      <status>unmodified</status>
      <modifiedWord/>
      <trackRevisions>false</trackRevisions>
    </reviewItem>
    <reviewItem>
      <errorID>af6c3f83-aa59-4b7d-a991-38ebc97aa28b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390241D3</paraID>
      <start>0</start>
      <end>2</end>
      <status>unmodified</status>
      <modifiedWord/>
      <trackRevisions>false</trackRevisions>
    </reviewItem>
    <reviewItem>
      <errorID>70efc5f3-eb2c-48b5-ad4b-11bbeb73ec8a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48C3D24C</paraID>
      <start>0</start>
      <end>2</end>
      <status>unmodified</status>
      <modifiedWord/>
      <trackRevisions>false</trackRevisions>
    </reviewItem>
    <reviewItem>
      <errorID>2c472803-f825-413a-8d98-71cb50629e51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16BC4596</paraID>
      <start>0</start>
      <end>2</end>
      <status>unmodified</status>
      <modifiedWord/>
      <trackRevisions>false</trackRevisions>
    </reviewItem>
    <reviewItem>
      <errorID>0f8362d7-25c8-4423-b6b4-b0ffce72ea1a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CBBC8B2</paraID>
      <start>0</start>
      <end>2</end>
      <status>unmodified</status>
      <modifiedWord/>
      <trackRevisions>false</trackRevisions>
    </reviewItem>
    <reviewItem>
      <errorID>1145229e-c73b-4c49-923d-55111459f830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40C1B326</paraID>
      <start>0</start>
      <end>2</end>
      <status>unmodified</status>
      <modifiedWord/>
      <trackRevisions>false</trackRevisions>
    </reviewItem>
    <reviewItem>
      <errorID>0bb3ed13-b7e5-4469-9d53-c141c432e472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6EBCD2B7</paraID>
      <start>0</start>
      <end>2</end>
      <status>unmodified</status>
      <modifiedWord/>
      <trackRevisions>false</trackRevisions>
    </reviewItem>
    <reviewItem>
      <errorID>64071b01-6fbe-4803-9805-7fd694e4e43b</errorID>
      <errorWord>保准</errorWord>
      <group>L1_Word</group>
      <groupName>字词问题</groupName>
      <ability>L2_Typo</ability>
      <abilityName>字词错误</abilityName>
      <candidateList>
        <item>标准</item>
      </candidateList>
      <explain/>
      <paraID>1263B375</paraID>
      <start>41</start>
      <end>43</end>
      <status>modified</status>
      <modifiedWord>标准</modifiedWord>
      <trackRevisions>false</trackRevisions>
    </reviewItem>
    <reviewItem>
      <errorID>be8794b6-1f51-497a-9c9e-1e679447fc8d</errorID>
      <errorWord>信息管理系统的</errorWord>
      <group>L1_Word</group>
      <groupName>字词问题</groupName>
      <ability>L2_Typo</ability>
      <abilityName>字词错误</abilityName>
      <candidateList>
        <item>信息管理系统</item>
      </candidateList>
      <explain/>
      <paraID>48CA2163</paraID>
      <start>93</start>
      <end>99</end>
      <status>modified</status>
      <modifiedWord>信息管理系统</modifiedWord>
      <trackRevisions>false</trackRevisions>
    </reviewItem>
    <reviewItem>
      <errorID>e147acf0-94ce-4f7c-b2e1-087179a29282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76F1F5E1</paraID>
      <start>0</start>
      <end>2</end>
      <status>unmodified</status>
      <modifiedWord/>
      <trackRevisions>false</trackRevisions>
    </reviewItem>
    <reviewItem>
      <errorID>40790aef-beb9-412e-ae93-ae7c4de9eef6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1AD9F55A</paraID>
      <start>0</start>
      <end>2</end>
      <status>unmodified</status>
      <modifiedWord/>
      <trackRevisions>false</trackRevisions>
    </reviewItem>
    <reviewItem>
      <errorID>9693feff-3b19-4b92-9020-7d62dbe9768b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68FEA8D9</paraID>
      <start>0</start>
      <end>2</end>
      <status>unmodified</status>
      <modifiedWord/>
      <trackRevisions>false</trackRevisions>
    </reviewItem>
    <reviewItem>
      <errorID>0733f9c0-e170-4e7f-9e92-84585c4d93d7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4751F19D</paraID>
      <start>0</start>
      <end>2</end>
      <status>unmodified</status>
      <modifiedWord/>
      <trackRevisions>false</trackRevisions>
    </reviewItem>
    <reviewItem>
      <errorID>ab735e8b-1296-4ea4-8867-92164756a541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327C2980</paraID>
      <start>0</start>
      <end>2</end>
      <status>unmodified</status>
      <modifiedWord/>
      <trackRevisions>false</trackRevisions>
    </reviewItem>
    <reviewItem>
      <errorID>403c9b82-bcec-42d9-957c-0a2d1b7cb579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E56C155</paraID>
      <start>0</start>
      <end>2</end>
      <status>unmodified</status>
      <modifiedWord/>
      <trackRevisions>false</trackRevisions>
    </reviewItem>
    <reviewItem>
      <errorID>b4ee0cec-5007-4263-b8d8-6854f8dfc813</errorID>
      <errorWord>理</errorWord>
      <group>L1_Word</group>
      <groupName>字词问题</groupName>
      <ability>L2_Typo</ability>
      <abilityName>字词错误</abilityName>
      <candidateList>
        <item>理等</item>
      </candidateList>
      <explain/>
      <paraID> E56C155</paraID>
      <start>35</start>
      <end>37</end>
      <status>modified</status>
      <modifiedWord>理等</modifiedWord>
      <trackRevisions>false</trackRevisions>
    </reviewItem>
    <reviewItem>
      <errorID>81eb18dc-2352-453e-930f-c3c5343f4580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3EC58886</paraID>
      <start>0</start>
      <end>2</end>
      <status>unmodified</status>
      <modifiedWord/>
      <trackRevisions>false</trackRevisions>
    </reviewItem>
    <reviewItem>
      <errorID>ae045683-1ab4-4fe1-8abe-df56eae008d9</errorID>
      <errorWord>法律、法规</errorWord>
      <group>L1_Word</group>
      <groupName>字词问题</groupName>
      <ability>L2_Typo</ability>
      <abilityName>字词错误</abilityName>
      <candidateList>
        <item>法律法规</item>
      </candidateList>
      <explain/>
      <paraID>  A7E408</paraID>
      <start>15</start>
      <end>19</end>
      <status>modified</status>
      <modifiedWord>法律法规</modifiedWord>
      <trackRevisions>false</trackRevisions>
    </reviewItem>
    <reviewItem>
      <errorID>3c6f49f9-6589-4069-9e0f-bf970069baed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1ED54C1A</paraID>
      <start>0</start>
      <end>2</end>
      <status>unmodified</status>
      <modifiedWord/>
      <trackRevisions>false</trackRevisions>
    </reviewItem>
    <reviewItem>
      <errorID>9cb54a66-b88f-4cc4-9961-df7b0dce7302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4BFA7A46</paraID>
      <start>0</start>
      <end>2</end>
      <status>unmodified</status>
      <modifiedWord/>
      <trackRevisions>false</trackRevisions>
    </reviewItem>
    <reviewItem>
      <errorID>fbcbdb1d-b198-4c78-945f-d5dd166ffdd1</errorID>
      <errorWord>25号</errorWord>
      <group>L1_Knowledge</group>
      <groupName>知识性问题</groupName>
      <ability>L2_Time</ability>
      <abilityName>日期时间</abilityName>
      <candidateList>
        <item>25日</item>
      </candidateList>
      <explain>日期表达规范为x月x日。</explain>
      <paraID>4BFA7A46</paraID>
      <start>12</start>
      <end>15</end>
      <status>unmodified</status>
      <modifiedWord/>
      <trackRevisions>false</trackRevisions>
    </reviewItem>
    <reviewItem>
      <errorID>b3d8acb6-8b4b-4ac2-b2fd-455ba0c5d050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8100EA4</paraID>
      <start>0</start>
      <end>2</end>
      <status>unmodified</status>
      <modifiedWord/>
      <trackRevisions>false</trackRevisions>
    </reviewItem>
    <reviewItem>
      <errorID>ac68bc2d-42e9-4864-a096-b5867c543add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2EE85A1B</paraID>
      <start>0</start>
      <end>2</end>
      <status>unmodified</status>
      <modifiedWord/>
      <trackRevisions>false</trackRevisions>
    </reviewItem>
    <reviewItem>
      <errorID>4405ceb7-69bc-419f-81a5-2614089cd4a3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283C2E8</paraID>
      <start>0</start>
      <end>2</end>
      <status>unmodified</status>
      <modifiedWord/>
      <trackRevisions>false</trackRevisions>
    </reviewItem>
    <reviewItem>
      <errorID>fabea6d0-21e7-4e61-9b30-04473644c133</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 283C2E8</paraID>
      <start>44</start>
      <end>48</end>
      <status>unmodified</status>
      <modifiedWord/>
      <trackRevisions>false</trackRevisions>
    </reviewItem>
    <reviewItem>
      <errorID>d09aeefb-9c80-4424-8468-f36f956d9f1a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FE8B40</paraID>
      <start>0</start>
      <end>2</end>
      <status>unmodified</status>
      <modifiedWord/>
      <trackRevisions>false</trackRevisions>
    </reviewItem>
    <reviewItem>
      <errorID>76647c65-466a-4d46-953f-62532aa0eb14</errorID>
      <errorWord>所在地人民法院提请</errorWord>
      <group>L1_Knowledge</group>
      <groupName>知识性问题</groupName>
      <ability>L2_Knowledge</ability>
      <abilityName>其他知识</abilityName>
      <candidateList>
        <item>所在地人民法院提起</item>
      </candidateList>
      <explain/>
      <paraID>  FE8B40</paraID>
      <start>43</start>
      <end>52</end>
      <status>modified</status>
      <modifiedWord>所在地人民法院提起</modifiedWord>
      <trackRevisions>false</trackRevisions>
    </reviewItem>
    <reviewItem>
      <errorID>a433a00a-2afc-4482-be6f-9246b96da4f7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2EF3ED4A</paraID>
      <start>0</start>
      <end>2</end>
      <status>unmodified</status>
      <modifiedWord/>
      <trackRevisions>false</trackRevisions>
    </reviewItem>
    <reviewItem>
      <errorID>ade1d67b-38d3-4477-ad52-334ef401f5ab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7F9A52D5</paraID>
      <start>0</start>
      <end>2</end>
      <status>unmodified</status>
      <modifiedWord/>
      <trackRevisions>false</trackRevisions>
    </reviewItem>
    <reviewItem>
      <errorID>2bd83c90-29cb-410c-9277-148676f74df3</errorID>
      <errorWord>追求责任</errorWord>
      <group>L1_Word</group>
      <groupName>字词问题</groupName>
      <ability>L2_Typo</ability>
      <abilityName>字词错误</abilityName>
      <candidateList>
        <item>追究责任</item>
      </candidateList>
      <explain/>
      <paraID>7F9A52D5</paraID>
      <start>43</start>
      <end>47</end>
      <status>modified</status>
      <modifiedWord>追究责任</modifiedWord>
      <trackRevisions>false</trackRevisions>
    </reviewItem>
    <reviewItem>
      <errorID>5d9f7121-0501-44b5-9fad-35354fc42384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7AF7F39</paraID>
      <start>0</start>
      <end>2</end>
      <status>unmodified</status>
      <modifiedWord/>
      <trackRevisions>false</trackRevisions>
    </reviewItem>
    <reviewItem>
      <errorID>b57d207a-66a1-4dfa-8da8-a76d9d18e0ed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1789173</paraID>
      <start>0</start>
      <end>2</end>
      <status>unmodified</status>
      <modifiedWord/>
      <trackRevisions>false</trackRevisions>
    </reviewItem>
    <reviewItem>
      <errorID>91d4362e-fe3c-48e2-95a4-66bb347cc7b2</errorID>
      <errorWord>、或</errorWord>
      <group>L1_Word</group>
      <groupName>字词问题</groupName>
      <ability>L2_Typo</ability>
      <abilityName>字词错误</abilityName>
      <candidateList>
        <item>或</item>
      </candidateList>
      <explain/>
      <paraID> 1789173</paraID>
      <start>16</start>
      <end>17</end>
      <status>modified</status>
      <modifiedWord>或</modifiedWord>
      <trackRevisions>false</trackRevisions>
    </reviewItem>
    <reviewItem>
      <errorID>1099c1af-e6fb-4305-8d45-8066332397a5</errorID>
      <errorWord>污水厂</errorWord>
      <group>L1_Word</group>
      <groupName>字词问题</groupName>
      <ability>L2_Typo</ability>
      <abilityName>字词错误</abilityName>
      <candidateList>
        <item>污水处理厂</item>
      </candidateList>
      <explain/>
      <paraID> 1789173</paraID>
      <start>24</start>
      <end>29</end>
      <status>modified</status>
      <modifiedWord>污水处理厂</modifiedWord>
      <trackRevisions>false</trackRevisions>
    </reviewItem>
    <reviewItem>
      <errorID>a4e36571-e629-436c-b76e-57281f4297d2</errorID>
      <errorWord>终终</errorWord>
      <group>L1_Word</group>
      <groupName>字词问题</groupName>
      <ability>L2_Typo</ability>
      <abilityName>字词错误</abilityName>
      <candidateList>
        <item>终</item>
      </candidateList>
      <explain/>
      <paraID> 1789173</paraID>
      <start>57</start>
      <end>58</end>
      <status>modified</status>
      <modifiedWord>终</modifiedWord>
      <trackRevisions>false</trackRevisions>
    </reviewItem>
    <reviewItem>
      <errorID>e33a19d8-3cb8-4a0e-af8e-dc707f6402b1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51CDDCA7</paraID>
      <start>0</start>
      <end>2</end>
      <status>unmodified</status>
      <modifiedWord/>
      <trackRevisions>false</trackRevisions>
    </reviewItem>
    <reviewItem>
      <errorID>2bdd7ce5-6bef-48d1-ace2-05aa7582d78c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64834138</paraID>
      <start>0</start>
      <end>2</end>
      <status>unmodified</status>
      <modifiedWord/>
      <trackRevisions>false</trackRevisions>
    </reviewItem>
    <reviewItem>
      <errorID>a56e0ba5-e629-449b-a400-3a3c77019196</errorID>
      <errorWord>污水厂</errorWord>
      <group>L1_Word</group>
      <groupName>字词问题</groupName>
      <ability>L2_Typo</ability>
      <abilityName>字词错误</abilityName>
      <candidateList>
        <item>污水处理厂</item>
      </candidateList>
      <explain/>
      <paraID>64834138</paraID>
      <start>2</start>
      <end>7</end>
      <status>modified</status>
      <modifiedWord>污水处理厂</modifiedWord>
      <trackRevisions>false</trackRevisions>
    </reviewItem>
    <reviewItem>
      <errorID>85794dba-76a1-4119-9354-0d97eed698e1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0</start>
      <end>5</end>
      <status>unmodified</status>
      <modifiedWord/>
      <trackRevisions>false</trackRevisions>
    </reviewItem>
    <reviewItem>
      <errorID>8322e2e5-0db9-470f-b620-2ba668c5f63a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35</start>
      <end>40</end>
      <status>unmodified</status>
      <modifiedWord/>
      <trackRevisions>false</trackRevisions>
    </reviewItem>
    <reviewItem>
      <errorID>1643feff-8b53-4a74-bf3a-9d75556013e9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18e11a9c-a4fb-456c-a432-cbeae83fd8a1</errorID>
      <errorWord>:</errorWord>
      <group>L1_Format</group>
      <groupName>格式问题</groupName>
      <ability>L2_HalfPunc_CN</ability>
      <abilityName>全半角检查</abilityName>
      <candidateList>
        <item>：</item>
      </candidateList>
      <explain>文本全半角错误。</explain>
      <paraID> 1FB132B</paraID>
      <start>10</start>
      <end>11</end>
      <status>unmodified</status>
      <modifiedWord/>
      <trackRevisions>false</trackRevisions>
    </reviewItem>
    <reviewItem>
      <errorID>32552902-5af5-439d-bb74-0abd19a395af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2eb92ce1-45ea-4ca9-a33c-cff5c48d7ba8</errorID>
      <errorWord>(</errorWord>
      <group>L1_Format</group>
      <groupName>格式问题</groupName>
      <ability>L2_HalfPunc_CN</ability>
      <abilityName>全半角检查</abilityName>
      <candidateList>
        <item>（</item>
      </candidateList>
      <explain>文本全半角错误。</explain>
      <paraID>734BF7A0</paraID>
      <start>0</start>
      <end>1</end>
      <status>unmodified</status>
      <modifiedWord/>
      <trackRevisions>false</trackRevisions>
    </reviewItem>
    <reviewItem>
      <errorID>b9a453bf-136b-4d3f-bf12-9cb80cb26ad4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eac78b4c-cea8-4988-95b2-45d7295d7375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6a18d582-a2ac-4475-83a8-55aa1f2ddd38</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807f7b48-0cfa-4be7-bcec-9f5c073b8573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08e1c287-c937-45ec-8278-3e493cd63efa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8c02c11e-07b1-406a-83b0-07ed2195700a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4608261d-7ea9-4d4d-b64e-ff9e55839986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6737012f-cbe4-4294-8e73-c8d4193f4fef</errorID>
      <errorWord>《政府采购法》</errorWord>
      <group>L1_Word</group>
      <groupName>字词问题</groupName>
      <ability>L2_Typo</ability>
      <abilityName>字词错误</abilityName>
      <candidateList>
        <item>《中华人民共和国政府采购法》</item>
      </candidateList>
      <explain/>
      <paraID>1CCBE33C</paraID>
      <start>26</start>
      <end>40</end>
      <status>modified</status>
      <modifiedWord>《中华人民共和国政府采购法》</modifiedWord>
      <trackRevisions>false</trackRevisions>
    </reviewItem>
    <reviewItem>
      <errorID>165f3fd9-1aa8-495b-9429-717d524fd5fa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87b6113e-c600-41d8-8370-11f494c8cf7c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9542cd85-db58-4149-9df3-87bc03543c3b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2352d258-987f-45b9-ae6e-ea069f8e4d2a</errorID>
      <errorWord>…………</errorWord>
      <group>L1_Punc</group>
      <groupName>标点问题</groupName>
      <ability>L2_Punc_CN</ability>
      <abilityName>标点符号检查</abilityName>
      <candidateList>
        <item>……</item>
      </candidateList>
      <explain/>
      <paraID>424A1E06</paraID>
      <start>0</start>
      <end>4</end>
      <status>unmodified</status>
      <modifiedWord/>
      <trackRevisions>false</trackRevisions>
    </reviewItem>
    <reviewItem>
      <errorID>39236a40-d645-4401-b261-55a1183e4ce6</errorID>
      <errorWord>…………</errorWord>
      <group>L1_Punc</group>
      <groupName>标点问题</groupName>
      <ability>L2_Punc_CN</ability>
      <abilityName>标点符号检查</abilityName>
      <candidateList>
        <item>……</item>
      </candidateList>
      <explain/>
      <paraID>3D346639</paraID>
      <start>0</start>
      <end>4</end>
      <status>unmodified</status>
      <modifiedWord/>
      <trackRevisions>false</trackRevisions>
    </reviewItem>
    <reviewItem>
      <errorID>8c70c27d-38e8-4f1b-abda-1da522d046d8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e968eb1f-ac94-426e-9f1b-c6368ab7a63c</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fbf6509e-a62e-44a7-a096-05e3cc9b5702</errorID>
      <errorWord>《政府采购法》</errorWord>
      <group>L1_Word</group>
      <groupName>字词问题</groupName>
      <ability>L2_Typo</ability>
      <abilityName>字词错误</abilityName>
      <candidateList>
        <item>《中华人民共和国政府采购法》</item>
      </candidateList>
      <explain/>
      <paraID>7DDD88B4</paraID>
      <start>28</start>
      <end>42</end>
      <status>modified</status>
      <modifiedWord>《中华人民共和国政府采购法》</modifiedWord>
      <trackRevisions>false</trackRevisions>
    </reviewItem>
    <reviewItem>
      <errorID>d48bfea2-9ea7-48b1-8164-7cc8a98d274f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1CD60587</paraID>
      <start>0</start>
      <end>3</end>
      <status>unmodified</status>
      <modifiedWord/>
      <trackRevisions>false</trackRevisions>
    </reviewItem>
    <reviewItem>
      <errorID>cfe9c1e3-224c-45c8-bc20-634bded176d7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1BE9D812</paraID>
      <start>0</start>
      <end>3</end>
      <status>unmodified</status>
      <modifiedWord/>
      <trackRevisions>false</trackRevisions>
    </reviewItem>
    <reviewItem>
      <errorID>7b09760b-7fd6-4af7-b93e-68035a599738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563110BE</paraID>
      <start>0</start>
      <end>3</end>
      <status>unmodified</status>
      <modifiedWord/>
      <trackRevisions>false</trackRevisions>
    </reviewItem>
    <reviewItem>
      <errorID>ef7c2b25-5e26-4b24-a46a-1ba1ccdc5002</errorID>
      <errorWord>(</errorWord>
      <group>L1_Format</group>
      <groupName>格式问题</groupName>
      <ability>L2_HalfPunc_CN</ability>
      <abilityName>全半角检查</abilityName>
      <candidateList>
        <item>（</item>
      </candidateList>
      <explain>文本全半角错误。</explain>
      <paraID>63977E82</paraID>
      <start>2</start>
      <end>3</end>
      <status>unmodified</status>
      <modifiedWord/>
      <trackRevisions>false</trackRevisions>
    </reviewItem>
    <reviewItem>
      <errorID>b844eeb6-75dc-4b57-acd3-f314aa687988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4252d60d-bfd8-4ddc-a4c8-2e3b456801a8</errorID>
      <errorWord>(</errorWord>
      <group>L1_Format</group>
      <groupName>格式问题</groupName>
      <ability>L2_HalfPunc_CN</ability>
      <abilityName>全半角检查</abilityName>
      <candidateList>
        <item>（</item>
      </candidateList>
      <explain>文本全半角错误。</explain>
      <paraID>703BB4FF</paraID>
      <start>6</start>
      <end>7</end>
      <status>unmodified</status>
      <modifiedWord/>
      <trackRevisions>false</trackRevisions>
    </reviewItem>
    <reviewItem>
      <errorID>52177f4c-628c-40f1-b542-75c4b0d74acc</errorID>
      <errorWord>(</errorWord>
      <group>L1_Format</group>
      <groupName>格式问题</groupName>
      <ability>L2_HalfPunc_CN</ability>
      <abilityName>全半角检查</abilityName>
      <candidateList>
        <item>（</item>
      </candidateList>
      <explain>文本全半角错误。</explain>
      <paraID>3F389A54</paraID>
      <start>6</start>
      <end>7</end>
      <status>unmodified</status>
      <modifiedWord/>
      <trackRevisions>false</trackRevisions>
    </reviewItem>
    <reviewItem>
      <errorID>11ca2c5b-eba6-44a5-893a-a4d56b43c3be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5ec17428-0b91-4fb2-a4ea-1821e146451f</errorID>
      <errorWord>(</errorWord>
      <group>L1_Format</group>
      <groupName>格式问题</groupName>
      <ability>L2_HalfPunc_CN</ability>
      <abilityName>全半角检查</abilityName>
      <candidateList>
        <item>（</item>
      </candidateList>
      <explain>文本全半角错误。</explain>
      <paraID>602FE395</paraID>
      <start>8</start>
      <end>9</end>
      <status>unmodified</status>
      <modifiedWord/>
      <trackRevisions>false</trackRevisions>
    </reviewItem>
    <reviewItem>
      <errorID>97c890e9-0d59-4246-88b5-98381c74dd9d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b4aa4677-5868-4aa9-b48c-73a3b5036d0f</errorID>
      <errorWord>(</errorWord>
      <group>L1_Format</group>
      <groupName>格式问题</groupName>
      <ability>L2_HalfPunc_CN</ability>
      <abilityName>全半角检查</abilityName>
      <candidateList>
        <item>（</item>
      </candidateList>
      <explain>文本全半角错误。</explain>
      <paraID>76D5FBA0</paraID>
      <start>10</start>
      <end>11</end>
      <status>unmodified</status>
      <modifiedWord/>
      <trackRevisions>false</trackRevisions>
    </reviewItem>
    <reviewItem>
      <errorID>82aaaf2c-5954-4ed2-ba1c-6a1355ac0461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8324b005-6061-418a-982e-ed99df125741</errorID>
      <errorWord>(</errorWord>
      <group>L1_Format</group>
      <groupName>格式问题</groupName>
      <ability>L2_HalfPunc_CN</ability>
      <abilityName>全半角检查</abilityName>
      <candidateList>
        <item>（</item>
      </candidateList>
      <explain>文本全半角错误。</explain>
      <paraID>210AE019</paraID>
      <start>11</start>
      <end>12</end>
      <status>unmodified</status>
      <modifiedWord/>
      <trackRevisions>false</trackRevisions>
    </reviewItem>
    <reviewItem>
      <errorID>1c4c147b-17e8-4c84-b600-0632259da385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505f2866-d971-4224-9672-9a1d88f1baac</errorID>
      <errorWord>(</errorWord>
      <group>L1_Format</group>
      <groupName>格式问题</groupName>
      <ability>L2_HalfPunc_CN</ability>
      <abilityName>全半角检查</abilityName>
      <candidateList>
        <item>（</item>
      </candidateList>
      <explain>文本全半角错误。</explain>
      <paraID>5BD2B636</paraID>
      <start>8</start>
      <end>9</end>
      <status>unmodified</status>
      <modifiedWord/>
      <trackRevisions>false</trackRevisions>
    </reviewItem>
    <reviewItem>
      <errorID>cdc786a3-3cc4-4ec5-be09-3c3a00050601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aceff137-01ec-494f-915e-f0e58d9eb132</errorID>
      <errorWord>(</errorWord>
      <group>L1_Format</group>
      <groupName>格式问题</groupName>
      <ability>L2_HalfPunc_CN</ability>
      <abilityName>全半角检查</abilityName>
      <candidateList>
        <item>（</item>
      </candidateList>
      <explain>文本全半角错误。</explain>
      <paraID>4BB15C23</paraID>
      <start>6</start>
      <end>7</end>
      <status>unmodified</status>
      <modifiedWord/>
      <trackRevisions>false</trackRevisions>
    </reviewItem>
    <reviewItem>
      <errorID>fd820926-9236-4825-a63c-4cfeb9b079b6</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01e0276e-8f85-45ff-880f-2673db8e7df4</errorID>
      <errorWord>(</errorWord>
      <group>L1_Format</group>
      <groupName>格式问题</groupName>
      <ability>L2_HalfPunc_CN</ability>
      <abilityName>全半角检查</abilityName>
      <candidateList>
        <item>（</item>
      </candidateList>
      <explain>文本全半角错误。</explain>
      <paraID>42C5DB7A</paraID>
      <start>7</start>
      <end>8</end>
      <status>unmodified</status>
      <modifiedWord/>
      <trackRevisions>false</trackRevisions>
    </reviewItem>
    <reviewItem>
      <errorID>41c3f96c-5fb0-4613-a02e-7e88fc9bdaf0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f2f883fd-8a43-4970-90df-7683c5311a48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e3c30cca-a926-43a5-a8e9-0ca1a86260d6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38508caf-a302-4401-89ea-8bf1f0b437e4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04add18e-4dbb-46a8-a19f-4ad2c01802e3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ae7d8395-c172-4aab-af56-f7fedfa8c21a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7fa207ce-4ea9-4caa-90a7-bf79613be764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1c74b63b-67b3-4881-be92-aee3f7eab82b</errorID>
      <errorWord>上该</errorWord>
      <group>L1_Word</group>
      <groupName>字词问题</groupName>
      <ability>L2_Typo</ability>
      <abilityName>字词错误</abilityName>
      <candidateList>
        <item>上述</item>
      </candidateList>
      <explain/>
      <paraID>7161FC13</paraID>
      <start>2</start>
      <end>4</end>
      <status>modified</status>
      <modifiedWord>上述</modifiedWord>
      <trackRevisions>false</trackRevisions>
    </reviewItem>
    <reviewItem>
      <errorID>35e2b16c-e883-4777-9e12-ee17e0c6b088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FD5DD9-E1C3-44E3-9B38-ACC1A85570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5</cp:revision>
  <dcterms:created xsi:type="dcterms:W3CDTF">2026-06-28T17:10:00Z</dcterms:created>
  <dcterms:modified xsi:type="dcterms:W3CDTF">2026-10-19T01:27:01Z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F1FAEABC2A9441ADB5FBA45E5E22C6F2_13</vt:lpwstr>
  </property>
  <property fmtid="{D5CDD505-2E9C-101B-9397-08002B2CF9AE}" pid="4" name="KSOTemplateDocerSaveRecord">
    <vt:lpwstr>eyJoZGlkIjoiZTMzMDYyOWIzNGFhZmUxM2Y3NjBlMDBjODM5ZjY0OGEiLCJ1c2VySWQiOiI0NTYyNzg3MzIifQ==</vt:lpwstr>
  </property>
</Properties>
</file>