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highlight w:val="none"/>
          <w:lang w:eastAsia="zh-CN"/>
        </w:rPr>
      </w:pPr>
      <w:r>
        <w:rPr>
          <w:rFonts w:hint="eastAsia" w:ascii="仿宋" w:hAnsi="仿宋" w:eastAsia="仿宋"/>
          <w:sz w:val="32"/>
        </w:rPr>
        <w:t xml:space="preserve">项目名称</w:t>
      </w:r>
      <w:r>
        <w:rPr>
          <w:rFonts w:hint="eastAsia" w:ascii="仿宋" w:hAnsi="仿宋" w:eastAsia="仿宋"/>
          <w:sz w:val="32"/>
          <w:highlight w:val="none"/>
        </w:rPr>
        <w:t xml:space="preserve">：</w:t>
      </w:r>
      <w:r>
        <w:rPr>
          <w:rFonts w:hint="eastAsia" w:ascii="仿宋" w:hAnsi="仿宋" w:eastAsia="仿宋"/>
          <w:sz w:val="32"/>
          <w:highlight w:val="none"/>
          <w:lang w:eastAsia="zh-CN"/>
        </w:rPr>
        <w:t xml:space="preserve">徐州市第三期公共租赁住房配置空调第二批次采购</w:t>
      </w:r>
      <w:r/>
    </w:p>
    <w:p>
      <w:pPr>
        <w:ind w:firstLine="960"/>
        <w:rPr>
          <w:rFonts w:hint="eastAsia" w:ascii="仿宋" w:hAnsi="仿宋" w:eastAsia="仿宋"/>
          <w:sz w:val="32"/>
          <w:highlight w:val="none"/>
          <w:lang w:eastAsia="zh-CN"/>
        </w:rPr>
      </w:pPr>
      <w:r>
        <w:rPr>
          <w:rFonts w:hint="eastAsia" w:ascii="仿宋" w:hAnsi="仿宋" w:eastAsia="仿宋"/>
          <w:sz w:val="32"/>
          <w:highlight w:val="none"/>
        </w:rPr>
        <w:t xml:space="preserve">项目编号：</w:t>
      </w:r>
      <w:r>
        <w:rPr>
          <w:rFonts w:hint="eastAsia" w:ascii="仿宋" w:hAnsi="仿宋" w:eastAsia="仿宋"/>
          <w:sz w:val="32"/>
          <w:highlight w:val="none"/>
          <w:lang w:eastAsia="zh-CN"/>
        </w:rPr>
        <w:t xml:space="preserve">JSZC-320300-XZCG-G2026-0052</w:t>
      </w:r>
      <w:r/>
    </w:p>
    <w:p>
      <w:pPr>
        <w:ind w:firstLine="960"/>
        <w:rPr>
          <w:rFonts w:hint="eastAsia" w:ascii="仿宋" w:hAnsi="仿宋" w:eastAsia="仿宋"/>
          <w:sz w:val="32"/>
          <w:highlight w:val="none"/>
          <w:lang w:eastAsia="zh-CN"/>
        </w:rPr>
      </w:pPr>
      <w:r>
        <w:rPr>
          <w:rFonts w:hint="eastAsia" w:ascii="仿宋" w:hAnsi="仿宋" w:eastAsia="仿宋"/>
          <w:sz w:val="32"/>
          <w:highlight w:val="none"/>
        </w:rPr>
        <w:t xml:space="preserve">采 购 人：</w:t>
      </w:r>
      <w:r>
        <w:rPr>
          <w:rFonts w:hint="eastAsia" w:ascii="仿宋" w:hAnsi="仿宋" w:eastAsia="仿宋"/>
          <w:sz w:val="32"/>
          <w:highlight w:val="none"/>
          <w:lang w:eastAsia="zh-CN"/>
        </w:rPr>
        <w:t xml:space="preserve">徐州市住房和城乡建设局</w:t>
      </w:r>
      <w:r/>
    </w:p>
    <w:p>
      <w:pPr>
        <w:rPr>
          <w:rFonts w:ascii="仿宋" w:hAnsi="仿宋" w:eastAsia="仿宋"/>
          <w:sz w:val="32"/>
          <w:highlight w:val="none"/>
        </w:rPr>
      </w:pPr>
      <w:r>
        <w:rPr>
          <w:rFonts w:ascii="仿宋" w:hAnsi="仿宋" w:eastAsia="仿宋"/>
          <w:sz w:val="32"/>
          <w:highlight w:val="none"/>
        </w:rPr>
      </w:r>
      <w:r/>
    </w:p>
    <w:p>
      <w:pPr>
        <w:rPr>
          <w:rFonts w:ascii="仿宋" w:hAnsi="仿宋" w:eastAsia="仿宋"/>
          <w:sz w:val="32"/>
        </w:rPr>
      </w:pPr>
      <w:r>
        <w:rPr>
          <w:rFonts w:ascii="仿宋" w:hAnsi="仿宋" w:eastAsia="仿宋"/>
          <w:sz w:val="32"/>
        </w:rPr>
      </w:r>
      <w:r/>
    </w:p>
    <w:p>
      <w:pPr>
        <w:pStyle w:val="666"/>
      </w:pPr>
      <w:r/>
      <w:r/>
    </w:p>
    <w:p>
      <w:r/>
      <w:r/>
    </w:p>
    <w:p>
      <w:pPr>
        <w:pStyle w:val="666"/>
      </w:pPr>
      <w:r/>
      <w:r/>
    </w:p>
    <w:p>
      <w:r/>
      <w:r/>
    </w:p>
    <w:p>
      <w:pPr>
        <w:pStyle w:val="666"/>
      </w:pPr>
      <w:r/>
      <w:r/>
    </w:p>
    <w:p>
      <w:r/>
      <w:r/>
    </w:p>
    <w:p>
      <w:pPr>
        <w:pStyle w:val="666"/>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color w:val="auto"/>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olor w:val="auto"/>
          <w:sz w:val="32"/>
          <w:szCs w:val="32"/>
        </w:rPr>
        <w:t xml:space="preserve">二〇二</w:t>
      </w:r>
      <w:r>
        <w:rPr>
          <w:rFonts w:hint="eastAsia" w:ascii="仿宋" w:hAnsi="仿宋" w:eastAsia="仿宋"/>
          <w:color w:val="auto"/>
          <w:sz w:val="32"/>
          <w:szCs w:val="32"/>
          <w:lang w:eastAsia="zh-CN"/>
        </w:rPr>
        <w:t xml:space="preserve">六</w:t>
      </w:r>
      <w:r>
        <w:rPr>
          <w:rFonts w:hint="eastAsia" w:ascii="仿宋" w:hAnsi="仿宋" w:eastAsia="仿宋"/>
          <w:color w:val="auto"/>
          <w:sz w:val="32"/>
          <w:szCs w:val="32"/>
        </w:rPr>
        <w:t xml:space="preserve">年</w:t>
      </w:r>
      <w:r>
        <w:rPr>
          <w:rFonts w:hint="eastAsia" w:ascii="仿宋" w:hAnsi="仿宋" w:eastAsia="仿宋"/>
          <w:color w:val="auto"/>
          <w:sz w:val="32"/>
          <w:szCs w:val="32"/>
          <w:lang w:eastAsia="zh-CN"/>
        </w:rPr>
        <w:t xml:space="preserve">十</w:t>
      </w:r>
      <w:r>
        <w:rPr>
          <w:rFonts w:hint="eastAsia" w:ascii="仿宋" w:hAnsi="仿宋" w:eastAsia="仿宋"/>
          <w:color w:val="auto"/>
          <w:sz w:val="32"/>
          <w:szCs w:val="32"/>
        </w:rPr>
        <w:t xml:space="preserve">月</w:t>
      </w:r>
      <w:r/>
    </w:p>
    <w:p>
      <w:pPr>
        <w:pStyle w:val="667"/>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color w:val="auto"/>
          <w:sz w:val="24"/>
          <w:highlight w:val="none"/>
        </w:rPr>
      </w:pPr>
      <w:r>
        <w:rPr>
          <w:rFonts w:hint="eastAsia" w:ascii="仿宋" w:hAnsi="仿宋" w:eastAsia="仿宋"/>
          <w:sz w:val="24"/>
        </w:rPr>
        <w:t xml:space="preserve">徐州市政府采购</w:t>
      </w:r>
      <w:r>
        <w:rPr>
          <w:rFonts w:hint="eastAsia" w:ascii="仿宋" w:hAnsi="仿宋" w:eastAsia="仿宋"/>
          <w:color w:val="auto"/>
          <w:sz w:val="24"/>
          <w:highlight w:val="none"/>
        </w:rPr>
        <w:t xml:space="preserve">中心对</w:t>
      </w:r>
      <w:r>
        <w:rPr>
          <w:rFonts w:hint="eastAsia" w:ascii="仿宋" w:hAnsi="仿宋" w:eastAsia="仿宋"/>
          <w:color w:val="auto"/>
          <w:sz w:val="24"/>
          <w:highlight w:val="none"/>
          <w:lang w:eastAsia="zh-CN"/>
        </w:rPr>
        <w:t xml:space="preserve">徐州市第三期公共租赁住房配置空调第二批次采购</w:t>
      </w:r>
      <w:r>
        <w:rPr>
          <w:rFonts w:hint="eastAsia" w:ascii="仿宋" w:hAnsi="仿宋" w:eastAsia="仿宋"/>
          <w:color w:val="auto"/>
          <w:sz w:val="24"/>
          <w:highlight w:val="none"/>
        </w:rPr>
        <w:t xml:space="preserve">项目进行公开招标采购，现欢迎符合相关条件的供应商投标。</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一、项目名称和项目编号</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项目名称：</w:t>
      </w:r>
      <w:r>
        <w:rPr>
          <w:rFonts w:hint="eastAsia" w:ascii="仿宋" w:hAnsi="仿宋" w:eastAsia="仿宋"/>
          <w:color w:val="auto"/>
          <w:sz w:val="24"/>
          <w:highlight w:val="none"/>
          <w:lang w:eastAsia="zh-CN"/>
        </w:rPr>
        <w:t xml:space="preserve">徐州市第三期公共租赁住房配置空调第二批次采购</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JSZC-320300-XZCG-G2026-0052</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二、投标人的资格要求：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见本项目公开招标公告。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三、获取招标文件的时间期限、地点、方式及招标文件售价</w:t>
      </w:r>
      <w:r/>
    </w:p>
    <w:p>
      <w:pPr>
        <w:ind w:left="420"/>
        <w:rPr>
          <w:rFonts w:ascii="仿宋" w:hAnsi="仿宋" w:eastAsia="仿宋"/>
          <w:bCs/>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bCs/>
          <w:color w:val="auto"/>
          <w:sz w:val="24"/>
          <w:highlight w:val="none"/>
        </w:rPr>
        <w:t xml:space="preserve">时间（时间期限）、地点、方式：</w:t>
      </w:r>
      <w:r/>
    </w:p>
    <w:p>
      <w:pPr>
        <w:ind w:firstLine="480"/>
        <w:rPr>
          <w:rFonts w:ascii="仿宋" w:hAnsi="仿宋" w:eastAsia="仿宋"/>
          <w:color w:val="auto"/>
          <w:sz w:val="24"/>
          <w:highlight w:val="none"/>
        </w:rPr>
      </w:pPr>
      <w:r>
        <w:rPr>
          <w:rFonts w:hint="eastAsia" w:ascii="仿宋" w:hAnsi="仿宋" w:eastAsia="仿宋"/>
          <w:bCs/>
          <w:color w:val="auto"/>
          <w:sz w:val="24"/>
          <w:highlight w:val="none"/>
        </w:rPr>
        <w:t xml:space="preserve">时间（时间期限）</w:t>
      </w:r>
      <w:r>
        <w:rPr>
          <w:rFonts w:hint="eastAsia" w:ascii="仿宋" w:hAnsi="仿宋" w:eastAsia="仿宋"/>
          <w:color w:val="auto"/>
          <w:sz w:val="24"/>
          <w:highlight w:val="none"/>
        </w:rPr>
        <w:t xml:space="preserve">：自招标公告发布之日起5个工作日；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地点：“苏采云”系统（网址： https://jszfcg.jsczt.cn）； </w:t>
      </w:r>
      <w:r/>
    </w:p>
    <w:p>
      <w:pPr>
        <w:ind w:firstLine="480"/>
        <w:rPr>
          <w:color w:val="auto"/>
          <w:highlight w:val="none"/>
        </w:rPr>
      </w:pPr>
      <w:r>
        <w:rPr>
          <w:rFonts w:hint="eastAsia" w:ascii="仿宋" w:hAnsi="仿宋" w:eastAsia="仿宋"/>
          <w:color w:val="auto"/>
          <w:sz w:val="24"/>
          <w:highlight w:val="none"/>
        </w:rPr>
        <w:t xml:space="preserve">方式：自行</w:t>
      </w:r>
      <w:r>
        <w:rPr>
          <w:rFonts w:ascii="仿宋" w:hAnsi="仿宋" w:eastAsia="仿宋"/>
          <w:color w:val="auto"/>
          <w:sz w:val="24"/>
          <w:highlight w:val="none"/>
        </w:rPr>
        <w:t xml:space="preserve">下载</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2．招标文件售价：免费。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四、投标有关信息</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1.投标截止时间：20</w:t>
      </w:r>
      <w:r>
        <w:rPr>
          <w:rFonts w:hint="eastAsia" w:ascii="仿宋" w:hAnsi="仿宋" w:eastAsia="仿宋"/>
          <w:color w:val="auto"/>
          <w:sz w:val="24"/>
          <w:highlight w:val="none"/>
          <w:lang w:val="en-US" w:eastAsia="zh-CN"/>
        </w:rPr>
        <w:t xml:space="preserve">26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11月17日</w:t>
      </w:r>
      <w:r>
        <w:rPr>
          <w:rFonts w:hint="eastAsia" w:ascii="仿宋" w:hAnsi="仿宋" w:eastAsia="仿宋"/>
          <w:color w:val="auto"/>
          <w:sz w:val="24"/>
          <w:highlight w:val="none"/>
        </w:rPr>
        <w:t xml:space="preserve">9：30</w:t>
      </w:r>
      <w:r>
        <w:rPr>
          <w:rFonts w:hint="eastAsia" w:ascii="仿宋" w:hAnsi="仿宋" w:eastAsia="仿宋" w:cs="Tahoma"/>
          <w:color w:val="auto"/>
          <w:sz w:val="24"/>
          <w:highlight w:val="none"/>
        </w:rPr>
        <w:t xml:space="preserve">（电子招标投标交易平台（即</w:t>
      </w:r>
      <w:r>
        <w:rPr>
          <w:rFonts w:hint="eastAsia" w:ascii="仿宋" w:hAnsi="仿宋" w:eastAsia="仿宋"/>
          <w:color w:val="auto"/>
          <w:sz w:val="24"/>
          <w:highlight w:val="none"/>
        </w:rPr>
        <w:t xml:space="preserve">“苏采云”系统</w:t>
      </w:r>
      <w:r>
        <w:rPr>
          <w:rFonts w:hint="eastAsia" w:ascii="仿宋" w:hAnsi="仿宋" w:eastAsia="仿宋" w:cs="Tahoma"/>
          <w:color w:val="auto"/>
          <w:sz w:val="24"/>
          <w:highlight w:val="none"/>
        </w:rPr>
        <w:t xml:space="preserve">）的国家授时中心标准时间，下同）</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2.开标时间：202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11月17日</w:t>
      </w:r>
      <w:r>
        <w:rPr>
          <w:rFonts w:hint="eastAsia" w:ascii="仿宋" w:hAnsi="仿宋" w:eastAsia="仿宋"/>
          <w:color w:val="auto"/>
          <w:sz w:val="24"/>
          <w:highlight w:val="none"/>
        </w:rPr>
        <w:t xml:space="preserve">9：30</w:t>
      </w:r>
      <w:r/>
    </w:p>
    <w:p>
      <w:pPr>
        <w:ind w:firstLine="480"/>
        <w:rPr>
          <w:rFonts w:ascii="仿宋" w:hAnsi="仿宋" w:eastAsia="仿宋"/>
          <w:bCs/>
          <w:color w:val="auto"/>
          <w:sz w:val="24"/>
          <w:highlight w:val="none"/>
          <w:u w:val="single"/>
        </w:rPr>
      </w:pPr>
      <w:r>
        <w:rPr>
          <w:rFonts w:hint="eastAsia" w:ascii="仿宋" w:hAnsi="仿宋" w:eastAsia="仿宋"/>
          <w:color w:val="auto"/>
          <w:sz w:val="24"/>
          <w:highlight w:val="none"/>
        </w:rPr>
        <w:t xml:space="preserve">3.开标地点：“苏采云”系统（网址： https://jszfcg.jsczt.cn）“开标大厅”或</w:t>
      </w:r>
      <w:r>
        <w:rPr>
          <w:rFonts w:hint="eastAsia" w:ascii="仿宋" w:hAnsi="仿宋" w:eastAsia="仿宋" w:cs="宋体"/>
          <w:color w:val="auto"/>
          <w:sz w:val="24"/>
          <w:highlight w:val="none"/>
        </w:rPr>
        <w:t xml:space="preserve">徐州政府采购网（网址：</w:t>
      </w:r>
      <w:r>
        <w:rPr>
          <w:rFonts w:ascii="仿宋" w:hAnsi="仿宋" w:eastAsia="仿宋" w:cs="宋体"/>
          <w:color w:val="auto"/>
          <w:sz w:val="24"/>
          <w:highlight w:val="none"/>
        </w:rPr>
        <w:t xml:space="preserve">https://czj.xz.gov.cn/zfcg/</w:t>
      </w:r>
      <w:r>
        <w:rPr>
          <w:rFonts w:hint="eastAsia" w:ascii="仿宋" w:hAnsi="仿宋" w:eastAsia="仿宋" w:cs="宋体"/>
          <w:color w:val="auto"/>
          <w:sz w:val="24"/>
          <w:highlight w:val="none"/>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highlight w:val="none"/>
          <w:lang w:eastAsia="zh-CN"/>
        </w:rPr>
      </w:pPr>
      <w:r>
        <w:rPr>
          <w:rFonts w:hint="eastAsia" w:ascii="仿宋" w:hAnsi="仿宋" w:eastAsia="仿宋"/>
          <w:sz w:val="24"/>
        </w:rPr>
        <w:t xml:space="preserve">1.</w:t>
      </w:r>
      <w:r>
        <w:rPr>
          <w:rFonts w:hint="eastAsia" w:ascii="仿宋" w:hAnsi="仿宋" w:eastAsia="仿宋"/>
          <w:sz w:val="24"/>
          <w:highlight w:val="none"/>
        </w:rPr>
        <w:t xml:space="preserve">名 称：</w:t>
      </w:r>
      <w:r>
        <w:rPr>
          <w:rFonts w:hint="eastAsia" w:ascii="仿宋" w:hAnsi="仿宋" w:eastAsia="仿宋"/>
          <w:sz w:val="24"/>
          <w:highlight w:val="none"/>
          <w:lang w:eastAsia="zh-CN"/>
        </w:rPr>
        <w:t xml:space="preserve">徐州市住房和城乡建设局</w:t>
      </w:r>
      <w:r/>
    </w:p>
    <w:p>
      <w:pPr>
        <w:ind w:firstLine="480"/>
        <w:rPr>
          <w:rFonts w:ascii="仿宋" w:hAnsi="仿宋" w:eastAsia="仿宋"/>
          <w:sz w:val="24"/>
          <w:highlight w:val="none"/>
        </w:rPr>
      </w:pPr>
      <w:r>
        <w:rPr>
          <w:rFonts w:hint="eastAsia" w:ascii="仿宋" w:hAnsi="仿宋" w:eastAsia="仿宋"/>
          <w:sz w:val="24"/>
          <w:highlight w:val="none"/>
        </w:rPr>
        <w:t xml:space="preserve">2.地址：</w:t>
      </w:r>
      <w:r>
        <w:rPr>
          <w:rFonts w:hint="eastAsia" w:ascii="仿宋" w:hAnsi="仿宋" w:eastAsia="仿宋"/>
          <w:sz w:val="24"/>
          <w:szCs w:val="24"/>
        </w:rPr>
        <w:t xml:space="preserve">徐州市</w:t>
      </w:r>
      <w:r>
        <w:rPr>
          <w:rFonts w:hint="eastAsia" w:ascii="仿宋" w:hAnsi="仿宋" w:eastAsia="仿宋"/>
          <w:sz w:val="24"/>
          <w:szCs w:val="24"/>
          <w:lang w:eastAsia="zh-CN"/>
        </w:rPr>
        <w:t xml:space="preserve">云龙区</w:t>
      </w:r>
      <w:r>
        <w:rPr>
          <w:rFonts w:hint="eastAsia" w:ascii="仿宋" w:hAnsi="仿宋" w:eastAsia="仿宋"/>
          <w:sz w:val="24"/>
          <w:szCs w:val="24"/>
        </w:rPr>
        <w:t xml:space="preserve">镜泊西路</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号</w:t>
      </w:r>
      <w:r>
        <w:rPr>
          <w:rFonts w:hint="eastAsia" w:ascii="仿宋" w:hAnsi="仿宋" w:eastAsia="仿宋"/>
          <w:sz w:val="24"/>
          <w:szCs w:val="24"/>
          <w:lang w:eastAsia="zh-CN"/>
        </w:rPr>
        <w:t xml:space="preserve">建设大厦</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cs="宋体"/>
          <w:sz w:val="24"/>
          <w:szCs w:val="24"/>
          <w:lang w:val="en-US" w:eastAsia="zh-CN"/>
        </w:rPr>
        <w:t xml:space="preserve">13814432787</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刘强</w:t>
      </w:r>
      <w:r>
        <w:rPr>
          <w:rFonts w:hint="eastAsia" w:ascii="仿宋" w:hAnsi="仿宋" w:eastAsia="仿宋"/>
          <w:sz w:val="24"/>
        </w:rPr>
        <w:t xml:space="preserve">         电话：</w:t>
      </w:r>
      <w:r>
        <w:rPr>
          <w:rFonts w:hint="eastAsia" w:ascii="仿宋" w:hAnsi="仿宋" w:eastAsia="仿宋" w:cs="宋体"/>
          <w:sz w:val="24"/>
          <w:szCs w:val="24"/>
          <w:lang w:val="en-US" w:eastAsia="zh-CN"/>
        </w:rPr>
        <w:t xml:space="preserve">13814432787</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hint="default" w:ascii="仿宋" w:hAnsi="仿宋" w:eastAsia="仿宋"/>
          <w:sz w:val="24"/>
          <w:lang w:val="en-US" w:eastAsia="zh-CN"/>
        </w:rPr>
      </w:pPr>
      <w:r>
        <w:rPr>
          <w:rFonts w:hint="eastAsia" w:ascii="仿宋" w:hAnsi="仿宋" w:eastAsia="仿宋"/>
          <w:sz w:val="24"/>
        </w:rPr>
        <w:t xml:space="preserve">3．联系方法：0516-670190</w:t>
      </w:r>
      <w:r>
        <w:rPr>
          <w:rFonts w:hint="eastAsia" w:ascii="仿宋" w:hAnsi="仿宋" w:eastAsia="仿宋"/>
          <w:sz w:val="24"/>
          <w:lang w:val="en-US" w:eastAsia="zh-CN"/>
        </w:rPr>
        <w:t xml:space="preserve">37</w:t>
      </w:r>
      <w:r>
        <w:rPr>
          <w:rFonts w:hint="eastAsia" w:ascii="仿宋" w:hAnsi="仿宋" w:eastAsia="仿宋"/>
          <w:sz w:val="24"/>
        </w:rPr>
        <w:t xml:space="preserve">、670190</w:t>
      </w:r>
      <w:r>
        <w:rPr>
          <w:rFonts w:hint="eastAsia" w:ascii="仿宋" w:hAnsi="仿宋" w:eastAsia="仿宋"/>
          <w:sz w:val="24"/>
          <w:lang w:val="en-US" w:eastAsia="zh-CN"/>
        </w:rPr>
        <w:t xml:space="preserve">91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王加和</w:t>
      </w:r>
      <w:r>
        <w:rPr>
          <w:rFonts w:hint="eastAsia" w:ascii="仿宋" w:hAnsi="仿宋" w:eastAsia="仿宋"/>
          <w:sz w:val="24"/>
        </w:rPr>
        <w:t xml:space="preserve">        电话：0516-670190</w:t>
      </w:r>
      <w:r>
        <w:rPr>
          <w:rFonts w:hint="eastAsia" w:ascii="仿宋" w:hAnsi="仿宋" w:eastAsia="仿宋"/>
          <w:sz w:val="24"/>
          <w:lang w:val="en-US" w:eastAsia="zh-CN"/>
        </w:rPr>
        <w:t xml:space="preserve">37</w:t>
      </w:r>
      <w:r>
        <w:rPr>
          <w:rFonts w:hint="eastAsia" w:ascii="仿宋" w:hAnsi="仿宋" w:eastAsia="仿宋"/>
          <w:sz w:val="24"/>
        </w:rPr>
        <w:t xml:space="preserve">、670190</w:t>
      </w:r>
      <w:r>
        <w:rPr>
          <w:rFonts w:hint="eastAsia" w:ascii="仿宋" w:hAnsi="仿宋" w:eastAsia="仿宋"/>
          <w:sz w:val="24"/>
          <w:lang w:val="en-US" w:eastAsia="zh-CN"/>
        </w:rPr>
        <w:t xml:space="preserve">91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480"/>
        <w:rPr>
          <w:rFonts w:hint="eastAsia" w:ascii="仿宋" w:hAnsi="仿宋" w:eastAsia="仿宋" w:cs="Times New Roman"/>
          <w:sz w:val="24"/>
        </w:rPr>
      </w:pPr>
      <w:r>
        <w:rPr>
          <w:rFonts w:hint="eastAsia" w:ascii="仿宋" w:hAnsi="仿宋" w:eastAsia="仿宋" w:cs="Times New Roman"/>
          <w:sz w:val="24"/>
        </w:rPr>
      </w:r>
      <w:r/>
    </w:p>
    <w:p>
      <w:pPr>
        <w:ind w:firstLine="480"/>
        <w:rPr>
          <w:rFonts w:hint="eastAsia" w:ascii="仿宋" w:hAnsi="仿宋" w:eastAsia="仿宋" w:cs="Times New Roman"/>
          <w:sz w:val="24"/>
        </w:rPr>
      </w:pPr>
      <w:r>
        <w:rPr>
          <w:rFonts w:hint="eastAsia" w:ascii="仿宋" w:hAnsi="仿宋" w:eastAsia="仿宋" w:cs="Times New Roman"/>
          <w:sz w:val="24"/>
          <w:lang w:val="en-US" w:eastAsia="zh-CN"/>
        </w:rPr>
        <w:t xml:space="preserve">9.</w:t>
      </w:r>
      <w:r>
        <w:rPr>
          <w:rFonts w:hint="eastAsia" w:ascii="仿宋" w:hAnsi="仿宋" w:eastAsia="仿宋" w:cs="Times New Roman"/>
          <w:sz w:val="24"/>
        </w:rPr>
        <w:t xml:space="preserve">采购项目预算金额</w:t>
      </w:r>
      <w:r/>
    </w:p>
    <w:p>
      <w:pPr>
        <w:ind w:firstLine="480"/>
        <w:rPr>
          <w:rFonts w:hint="eastAsia" w:ascii="仿宋" w:hAnsi="仿宋" w:eastAsia="仿宋" w:cs="Times New Roman"/>
          <w:sz w:val="24"/>
        </w:rPr>
      </w:pPr>
      <w:r>
        <w:rPr>
          <w:rFonts w:hint="eastAsia" w:ascii="仿宋" w:hAnsi="仿宋" w:eastAsia="仿宋" w:cs="Times New Roman"/>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highlight w:val="none"/>
        </w:rPr>
      </w:pPr>
      <w:r>
        <w:rPr>
          <w:rFonts w:hint="eastAsia" w:ascii="仿宋" w:hAnsi="仿宋" w:eastAsia="仿宋"/>
          <w:sz w:val="24"/>
          <w:highlight w:val="none"/>
        </w:rPr>
        <w:t xml:space="preserve">20.5</w:t>
      </w:r>
      <w:r>
        <w:rPr>
          <w:rFonts w:hint="eastAsia" w:ascii="仿宋" w:hAnsi="仿宋" w:eastAsia="仿宋"/>
          <w:b/>
          <w:sz w:val="24"/>
          <w:highlight w:val="none"/>
        </w:rPr>
        <w:t xml:space="preserve">投标人只能提交一个</w:t>
      </w:r>
      <w:r>
        <w:rPr>
          <w:rFonts w:hint="eastAsia" w:ascii="仿宋" w:hAnsi="仿宋" w:eastAsia="仿宋" w:cs="宋体"/>
          <w:b/>
          <w:sz w:val="24"/>
          <w:highlight w:val="none"/>
        </w:rPr>
        <w:t xml:space="preserve">投标报价</w:t>
      </w:r>
      <w:r>
        <w:rPr>
          <w:rFonts w:hint="eastAsia" w:ascii="仿宋" w:hAnsi="仿宋" w:eastAsia="仿宋"/>
          <w:b/>
          <w:sz w:val="24"/>
          <w:highlight w:val="none"/>
        </w:rPr>
        <w:t xml:space="preserve">，提交2个以上</w:t>
      </w:r>
      <w:r>
        <w:rPr>
          <w:rFonts w:hint="eastAsia" w:ascii="仿宋" w:hAnsi="仿宋" w:eastAsia="仿宋" w:cs="宋体"/>
          <w:b/>
          <w:sz w:val="24"/>
          <w:highlight w:val="none"/>
        </w:rPr>
        <w:t xml:space="preserve">投标报价</w:t>
      </w:r>
      <w:r>
        <w:rPr>
          <w:rFonts w:hint="eastAsia" w:ascii="仿宋" w:hAnsi="仿宋" w:eastAsia="仿宋"/>
          <w:b/>
          <w:sz w:val="24"/>
          <w:highlight w:val="none"/>
        </w:rPr>
        <w:t xml:space="preserve">的投标文件</w:t>
      </w:r>
      <w:r>
        <w:rPr>
          <w:rFonts w:hint="eastAsia" w:ascii="仿宋" w:hAnsi="仿宋" w:eastAsia="仿宋" w:cs="宋体"/>
          <w:b/>
          <w:sz w:val="24"/>
          <w:highlight w:val="none"/>
        </w:rPr>
        <w:t xml:space="preserve">在符合性审查时按照投标无效处理。</w:t>
      </w:r>
      <w:r/>
    </w:p>
    <w:p>
      <w:pPr>
        <w:ind w:firstLine="480"/>
        <w:rPr>
          <w:rFonts w:ascii="仿宋" w:hAnsi="仿宋" w:eastAsia="仿宋"/>
          <w:bCs/>
          <w:sz w:val="24"/>
          <w:highlight w:val="none"/>
        </w:rPr>
      </w:pPr>
      <w:r>
        <w:rPr>
          <w:rFonts w:hint="eastAsia" w:ascii="仿宋" w:hAnsi="仿宋" w:eastAsia="仿宋" w:cs="宋体"/>
          <w:sz w:val="24"/>
          <w:highlight w:val="none"/>
        </w:rPr>
        <w:t xml:space="preserve">20.6 </w:t>
      </w:r>
      <w:r>
        <w:rPr>
          <w:rFonts w:hint="eastAsia" w:ascii="仿宋" w:hAnsi="仿宋" w:eastAsia="仿宋"/>
          <w:bCs/>
          <w:sz w:val="24"/>
          <w:highlight w:val="none"/>
        </w:rPr>
        <w:t xml:space="preserve">不接受超过采购项目预算金额的投标报价。具体</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rPr>
          <w:rFonts w:hint="eastAsia" w:ascii="仿宋" w:hAnsi="仿宋" w:eastAsia="仿宋"/>
          <w:bCs/>
          <w:sz w:val="24"/>
          <w:highlight w:val="none"/>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hint="eastAsia" w:ascii="仿宋" w:hAnsi="仿宋" w:eastAsia="仿宋" w:cs="Times New Roman"/>
          <w:sz w:val="24"/>
        </w:rPr>
      </w:pPr>
      <w:r>
        <w:rPr>
          <w:rFonts w:hint="eastAsia" w:ascii="仿宋" w:hAnsi="仿宋" w:eastAsia="仿宋" w:cs="Times New Roman"/>
          <w:sz w:val="24"/>
        </w:rPr>
        <w:t xml:space="preserve">25. 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highlight w:val="none"/>
        </w:rPr>
      </w:pPr>
      <w:r>
        <w:rPr>
          <w:rFonts w:hint="eastAsia" w:ascii="仿宋" w:hAnsi="仿宋" w:eastAsia="仿宋" w:cs="宋体"/>
          <w:sz w:val="24"/>
        </w:rPr>
        <w:t xml:space="preserve">　 </w:t>
      </w:r>
      <w:r>
        <w:rPr>
          <w:rFonts w:hint="eastAsia" w:ascii="仿宋" w:hAnsi="仿宋" w:eastAsia="仿宋" w:cs="宋体"/>
          <w:sz w:val="24"/>
          <w:highlight w:val="none"/>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highlight w:val="none"/>
        </w:rPr>
        <w:t xml:space="preserve">　　同时出现两种以上不一致的，按照前款规定的顺</w:t>
      </w:r>
      <w:r>
        <w:rPr>
          <w:rFonts w:hint="eastAsia" w:ascii="仿宋" w:hAnsi="仿宋" w:eastAsia="仿宋" w:cs="宋体"/>
          <w:sz w:val="24"/>
        </w:rPr>
        <w:t xml:space="preserve">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33.</w:t>
      </w:r>
      <w:r>
        <w:rPr>
          <w:rFonts w:ascii="仿宋" w:hAnsi="仿宋" w:eastAsia="仿宋" w:cs="宋体"/>
          <w:color w:val="auto"/>
          <w:sz w:val="24"/>
          <w:highlight w:val="none"/>
        </w:rPr>
        <w:t xml:space="preserve"> 实施政府采购异常低价审查的有关要求</w:t>
      </w:r>
      <w:r>
        <w:rPr>
          <w:rFonts w:hint="eastAsia" w:ascii="仿宋" w:hAnsi="仿宋" w:eastAsia="仿宋" w:cs="宋体"/>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（一）评审中出现下列情形之一的，评审（评标）委员会应当启动异常低价投标（响应）审查程序：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1.投标（响应）报价低于全部通过符合性审查供应商投标（响应）报价平均值</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的，即投标（响应）报价&lt;全部通过符合性审查供应商投标（响应）报价平均值×</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2.投标（响应）报价低于通过符合性审查的次低报价供应商投标（响应）报价</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的，即投标（响应）报价&lt;通过符合性审查的次低报价供应商投标（响应）报价×</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3.投标（响应）报价低于采购项目最高限价（未设定最高限价的采购项目，以采购项目预算金额作为最高限价）</w:t>
      </w:r>
      <w:r>
        <w:rPr>
          <w:rFonts w:hint="eastAsia" w:ascii="仿宋" w:hAnsi="仿宋" w:eastAsia="仿宋"/>
          <w:b/>
          <w:color w:val="auto"/>
          <w:sz w:val="24"/>
          <w:highlight w:val="none"/>
        </w:rPr>
        <w:t xml:space="preserve">45%</w:t>
      </w:r>
      <w:r>
        <w:rPr>
          <w:rFonts w:hint="eastAsia" w:ascii="仿宋" w:hAnsi="仿宋" w:eastAsia="仿宋"/>
          <w:color w:val="auto"/>
          <w:sz w:val="24"/>
          <w:highlight w:val="none"/>
        </w:rPr>
        <w:t xml:space="preserve">的，即投标（响应）报价&lt;采购项目最高限价×</w:t>
      </w:r>
      <w:r>
        <w:rPr>
          <w:rFonts w:hint="eastAsia" w:ascii="仿宋" w:hAnsi="仿宋" w:eastAsia="仿宋"/>
          <w:b/>
          <w:color w:val="auto"/>
          <w:sz w:val="24"/>
          <w:highlight w:val="none"/>
        </w:rPr>
        <w:t xml:space="preserve">45%</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4.评审（评标）委员会基于专业判断，认为供应商报价过低，有可能影响产品质量或者不能诚信履约的其他情形。</w:t>
      </w:r>
      <w:r/>
    </w:p>
    <w:p>
      <w:pPr>
        <w:ind w:firstLine="480"/>
        <w:rPr>
          <w:rFonts w:ascii="仿宋" w:hAnsi="仿宋" w:eastAsia="仿宋"/>
          <w:i/>
          <w:color w:val="ff0000"/>
          <w:sz w:val="24"/>
          <w:highlight w:val="green"/>
        </w:rPr>
      </w:pPr>
      <w:r>
        <w:rPr>
          <w:rFonts w:ascii="仿宋" w:hAnsi="仿宋" w:eastAsia="仿宋"/>
          <w:i/>
          <w:color w:val="ff0000"/>
          <w:sz w:val="24"/>
          <w:highlight w:val="green"/>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相关法律法规对供应商报价有规定的，从其规定。</w:t>
      </w:r>
      <w:r/>
    </w:p>
    <w:p>
      <w:pPr>
        <w:pStyle w:val="666"/>
        <w:rPr>
          <w:color w:val="auto"/>
          <w:highlight w:val="none"/>
        </w:rPr>
      </w:pPr>
      <w:r>
        <w:rPr>
          <w:color w:val="auto"/>
          <w:highlight w:val="none"/>
        </w:rPr>
      </w:r>
      <w:r/>
    </w:p>
    <w:p>
      <w:pPr>
        <w:ind w:firstLine="480"/>
        <w:rPr>
          <w:rFonts w:ascii="仿宋" w:hAnsi="仿宋" w:eastAsia="仿宋"/>
          <w:color w:val="auto"/>
          <w:sz w:val="24"/>
          <w:highlight w:val="none"/>
        </w:rPr>
      </w:pPr>
      <w:r>
        <w:rPr>
          <w:rFonts w:ascii="仿宋" w:hAnsi="仿宋" w:eastAsia="仿宋"/>
          <w:color w:val="auto"/>
          <w:sz w:val="24"/>
          <w:highlight w:val="none"/>
        </w:rPr>
        <w:t xml:space="preserve">（二）</w:t>
      </w:r>
      <w:bookmarkStart w:id="0" w:name="OLE_LINK5"/>
      <w:r/>
      <w:bookmarkStart w:id="1" w:name="OLE_LINK6"/>
      <w:r>
        <w:rPr>
          <w:rFonts w:hint="eastAsia" w:ascii="仿宋" w:hAnsi="仿宋" w:eastAsia="仿宋"/>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color w:val="auto"/>
          <w:sz w:val="24"/>
          <w:highlight w:val="none"/>
        </w:rPr>
        <w:t xml:space="preserve">提供项目具体成本测算等与报价合理性相关的书面说明及必要的证明材料，包括但不限于原材料成本、人工成本、制造费用等</w:t>
      </w:r>
      <w:r>
        <w:rPr>
          <w:rFonts w:hint="eastAsia" w:ascii="仿宋" w:hAnsi="仿宋" w:eastAsia="仿宋"/>
          <w:color w:val="auto"/>
          <w:sz w:val="24"/>
          <w:highlight w:val="none"/>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highlight w:val="yellow"/>
        </w:rPr>
      </w:pPr>
      <w:r>
        <w:rPr>
          <w:rFonts w:ascii="仿宋" w:hAnsi="仿宋" w:eastAsia="仿宋" w:cs="宋体"/>
          <w:sz w:val="24"/>
          <w:highlight w:val="yellow"/>
        </w:rPr>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https://jszfcg.jsczt.cn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74"/>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665"/>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highlight w:val="none"/>
                <w:lang w:eastAsia="zh-CN"/>
              </w:rPr>
            </w:pPr>
            <w:r>
              <w:rPr>
                <w:rFonts w:hint="eastAsia" w:ascii="仿宋" w:hAnsi="仿宋" w:eastAsia="仿宋" w:cs="宋体"/>
                <w:sz w:val="24"/>
                <w:highlight w:val="none"/>
              </w:rPr>
              <w:t xml:space="preserve">本项目采购人：</w:t>
            </w:r>
            <w:r>
              <w:rPr>
                <w:rFonts w:hint="eastAsia" w:ascii="仿宋" w:hAnsi="仿宋" w:eastAsia="仿宋"/>
                <w:sz w:val="24"/>
                <w:highlight w:val="none"/>
                <w:lang w:eastAsia="zh-CN"/>
              </w:rPr>
              <w:t xml:space="preserve">徐州市住房和城乡建设局</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highlight w:val="none"/>
                <w:lang w:eastAsia="zh-CN"/>
              </w:rPr>
            </w:pPr>
            <w:r>
              <w:rPr>
                <w:rFonts w:hint="eastAsia" w:ascii="仿宋" w:hAnsi="仿宋" w:eastAsia="仿宋" w:cs="宋体"/>
                <w:sz w:val="24"/>
                <w:highlight w:val="none"/>
              </w:rPr>
              <w:t xml:space="preserve">采购项目预算金额：</w:t>
            </w:r>
            <w:r>
              <w:rPr>
                <w:rFonts w:hint="eastAsia" w:ascii="仿宋" w:hAnsi="仿宋" w:eastAsia="仿宋" w:cs="宋体"/>
                <w:sz w:val="24"/>
                <w:highlight w:val="none"/>
                <w:lang w:eastAsia="zh-CN"/>
              </w:rPr>
              <w:t xml:space="preserve">136.08万元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w:t>
            </w:r>
            <w:r>
              <w:rPr>
                <w:rFonts w:hint="eastAsia" w:ascii="仿宋" w:hAnsi="仿宋" w:eastAsia="仿宋"/>
                <w:bCs/>
                <w:color w:val="auto"/>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w:t>
            </w:r>
            <w:r>
              <w:rPr>
                <w:rFonts w:hint="eastAsia" w:ascii="仿宋" w:hAnsi="仿宋" w:eastAsia="仿宋" w:cs="宋体"/>
                <w:color w:val="auto"/>
                <w:sz w:val="24"/>
                <w:highlight w:val="none"/>
              </w:rPr>
              <w:t xml:space="preserve">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auto"/>
                <w:sz w:val="24"/>
                <w:highlight w:val="none"/>
              </w:rPr>
              <w:t xml:space="preserve">并通过“苏采云”系统重新下载更正（澄清）后的采购文件（后缀名为“.kedt”），离线编制投标文件，</w:t>
            </w:r>
            <w:r>
              <w:rPr>
                <w:rFonts w:hint="eastAsia" w:ascii="仿宋" w:hAnsi="仿宋" w:eastAsia="仿宋" w:cs="宋体"/>
                <w:color w:val="auto"/>
                <w:sz w:val="24"/>
                <w:highlight w:val="none"/>
              </w:rPr>
              <w:t xml:space="preserve">否则，将自行承</w:t>
            </w:r>
            <w:r>
              <w:rPr>
                <w:rFonts w:hint="eastAsia" w:ascii="仿宋" w:hAnsi="仿宋" w:eastAsia="仿宋" w:cs="宋体"/>
                <w:sz w:val="24"/>
              </w:rPr>
              <w:t xml:space="preserve">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s="宋体"/>
                <w:sz w:val="24"/>
                <w:highlight w:val="none"/>
              </w:rPr>
              <w:t xml:space="preserve">www.creditchina.gov.cn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s="宋体"/>
                <w:sz w:val="24"/>
                <w:highlight w:val="none"/>
              </w:rPr>
              <w:t xml:space="preserve">www.ccgp.gov.cn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bCs/>
                <w:sz w:val="24"/>
                <w:highlight w:val="none"/>
              </w:rPr>
              <w:t xml:space="preserve">3.</w:t>
            </w:r>
            <w:r>
              <w:rPr>
                <w:rFonts w:hint="eastAsia" w:ascii="仿宋" w:hAnsi="仿宋" w:eastAsia="仿宋" w:cs="宋体"/>
                <w:sz w:val="24"/>
                <w:highlight w:val="none"/>
              </w:rPr>
              <w:t xml:space="preserve">“信用江苏”网（</w:t>
            </w:r>
            <w:r>
              <w:rPr>
                <w:rFonts w:ascii="仿宋" w:hAnsi="仿宋" w:eastAsia="仿宋" w:cs="宋体"/>
                <w:sz w:val="24"/>
                <w:highlight w:val="none"/>
              </w:rPr>
              <w:t xml:space="preserve">http://credit.jiangsu.gov.cn/</w:t>
            </w:r>
            <w:r>
              <w:rPr>
                <w:rFonts w:hint="eastAsia" w:ascii="仿宋" w:hAnsi="仿宋" w:eastAsia="仿宋" w:cs="宋体"/>
                <w:sz w:val="24"/>
                <w:highlight w:val="none"/>
              </w:rPr>
              <w:t xml:space="preserve">）</w:t>
            </w:r>
            <w:r>
              <w:rPr>
                <w:rFonts w:hint="eastAsia" w:ascii="仿宋" w:hAnsi="仿宋" w:eastAsia="仿宋"/>
                <w:bCs/>
                <w:sz w:val="24"/>
                <w:highlight w:val="none"/>
              </w:rPr>
              <w:t xml:space="preserve">；</w:t>
            </w:r>
            <w:r/>
          </w:p>
          <w:p>
            <w:pPr>
              <w:ind w:firstLine="600"/>
              <w:rPr>
                <w:rFonts w:ascii="仿宋" w:hAnsi="仿宋" w:eastAsia="仿宋"/>
                <w:bCs/>
                <w:sz w:val="24"/>
                <w:highlight w:val="none"/>
              </w:rPr>
            </w:pPr>
            <w:r>
              <w:rPr>
                <w:rFonts w:hint="eastAsia" w:ascii="宋体" w:hAnsi="宋体"/>
                <w:bCs/>
                <w:sz w:val="24"/>
                <w:highlight w:val="none"/>
              </w:rPr>
              <w:t xml:space="preserve">4.</w:t>
            </w:r>
            <w:r>
              <w:rPr>
                <w:rFonts w:hint="eastAsia" w:ascii="仿宋" w:hAnsi="仿宋" w:eastAsia="仿宋" w:cs="宋体"/>
                <w:sz w:val="24"/>
                <w:highlight w:val="none"/>
              </w:rPr>
              <w:t xml:space="preserve">“信用徐州”网（</w:t>
            </w:r>
            <w:r>
              <w:rPr>
                <w:rFonts w:ascii="仿宋" w:hAnsi="仿宋" w:eastAsia="仿宋"/>
                <w:bCs/>
                <w:sz w:val="24"/>
                <w:highlight w:val="none"/>
              </w:rPr>
              <w:t xml:space="preserve">www.xuzhoucredit.gov.cn/</w:t>
            </w:r>
            <w:r>
              <w:rPr>
                <w:rFonts w:hint="eastAsia" w:ascii="仿宋" w:hAnsi="仿宋" w:eastAsia="仿宋" w:cs="宋体"/>
                <w:sz w:val="24"/>
                <w:highlight w:val="none"/>
              </w:rPr>
              <w:t xml:space="preserve">）。</w:t>
            </w:r>
            <w:r/>
          </w:p>
          <w:p>
            <w:pPr>
              <w:ind w:firstLine="480"/>
              <w:rPr>
                <w:rFonts w:ascii="仿宋" w:hAnsi="仿宋" w:eastAsia="仿宋"/>
                <w:bCs/>
                <w:sz w:val="24"/>
                <w:highlight w:val="none"/>
              </w:rPr>
            </w:pPr>
            <w:r>
              <w:rPr>
                <w:rFonts w:hint="eastAsia" w:ascii="仿宋" w:hAnsi="仿宋" w:eastAsia="仿宋"/>
                <w:bCs/>
                <w:sz w:val="24"/>
                <w:highlight w:val="none"/>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https://jszfcg.jsczt.cn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highlight w:val="none"/>
              </w:rPr>
            </w:pPr>
            <w:r>
              <w:rPr>
                <w:rFonts w:hint="eastAsia" w:ascii="仿宋" w:hAnsi="仿宋" w:eastAsia="仿宋" w:cs="仿宋"/>
                <w:sz w:val="24"/>
              </w:rPr>
              <w:t xml:space="preserve">1.</w:t>
            </w:r>
            <w:r>
              <w:rPr>
                <w:rFonts w:hint="eastAsia" w:ascii="仿宋" w:hAnsi="仿宋" w:eastAsia="仿宋" w:cs="仿宋"/>
                <w:sz w:val="24"/>
                <w:highlight w:val="none"/>
              </w:rPr>
              <w:t xml:space="preserve">《开标一览表》（加盖电子签章，</w:t>
            </w:r>
            <w:r>
              <w:rPr>
                <w:rFonts w:hint="eastAsia" w:ascii="仿宋" w:hAnsi="仿宋" w:eastAsia="仿宋" w:cs="Arial"/>
                <w:sz w:val="24"/>
                <w:highlight w:val="none"/>
              </w:rPr>
              <w:t xml:space="preserve">政府采购客户端工具输入报价自动生成，</w:t>
            </w:r>
            <w:r>
              <w:rPr>
                <w:rFonts w:hint="eastAsia" w:ascii="仿宋" w:hAnsi="仿宋" w:eastAsia="仿宋" w:cs="仿宋"/>
                <w:sz w:val="24"/>
                <w:highlight w:val="none"/>
              </w:rPr>
              <w:t xml:space="preserve">格式见自动生成后的此表</w:t>
            </w:r>
            <w:r>
              <w:rPr>
                <w:rFonts w:hint="eastAsia" w:ascii="仿宋" w:hAnsi="仿宋" w:eastAsia="仿宋" w:cs="Arial"/>
                <w:sz w:val="24"/>
                <w:highlight w:val="none"/>
              </w:rPr>
              <w:t xml:space="preserve">）</w:t>
            </w:r>
            <w:r>
              <w:rPr>
                <w:rFonts w:hint="eastAsia" w:ascii="仿宋" w:hAnsi="仿宋" w:eastAsia="仿宋" w:cs="仿宋"/>
                <w:sz w:val="24"/>
                <w:highlight w:val="none"/>
              </w:rPr>
              <w:t xml:space="preserve">；</w:t>
            </w:r>
            <w:r/>
          </w:p>
          <w:p>
            <w:pPr>
              <w:widowControl/>
              <w:rPr>
                <w:rFonts w:ascii="仿宋" w:hAnsi="仿宋" w:eastAsia="仿宋" w:cs="仿宋"/>
                <w:sz w:val="24"/>
                <w:highlight w:val="none"/>
              </w:rPr>
              <w:outlineLvl w:val="2"/>
            </w:pPr>
            <w:r>
              <w:rPr>
                <w:rFonts w:hint="eastAsia" w:ascii="仿宋" w:hAnsi="仿宋" w:eastAsia="仿宋" w:cs="仿宋"/>
                <w:sz w:val="24"/>
                <w:highlight w:val="none"/>
              </w:rPr>
              <w:t xml:space="preserve">2.《授权委托书》（提供扫描件，格式见招标文件第七章《投标文件相关格式》）；</w:t>
            </w:r>
            <w:r/>
          </w:p>
          <w:p>
            <w:pPr>
              <w:widowControl/>
              <w:rPr>
                <w:rFonts w:ascii="仿宋" w:hAnsi="仿宋" w:eastAsia="仿宋" w:cs="仿宋"/>
                <w:sz w:val="24"/>
              </w:rPr>
              <w:outlineLvl w:val="2"/>
            </w:pPr>
            <w:r>
              <w:rPr>
                <w:rFonts w:hint="eastAsia" w:ascii="仿宋" w:hAnsi="仿宋" w:eastAsia="仿宋" w:cs="仿宋"/>
                <w:sz w:val="24"/>
              </w:rPr>
              <w:t xml:space="preserve">3.所投产品的环境标志产品认证证书的扫描件（如有）。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.所投产品的绿色产品认证证书的扫描件（如有）。</w:t>
            </w:r>
            <w:r/>
          </w:p>
          <w:p>
            <w:pPr>
              <w:pStyle w:val="666"/>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color w:val="auto"/>
                <w:sz w:val="24"/>
                <w:highlight w:val="none"/>
              </w:rPr>
              <w:t xml:space="preserve">资格条件</w:t>
            </w:r>
            <w:r>
              <w:rPr>
                <w:rFonts w:hint="eastAsia" w:ascii="仿宋" w:hAnsi="仿宋" w:eastAsia="仿宋" w:cs="仿宋"/>
                <w:color w:val="auto"/>
                <w:sz w:val="24"/>
                <w:highlight w:val="none"/>
                <w:lang w:eastAsia="zh-CN"/>
              </w:rPr>
              <w:t xml:space="preserve">（</w:t>
            </w:r>
            <w:r>
              <w:rPr>
                <w:rFonts w:hint="eastAsia" w:ascii="仿宋" w:hAnsi="仿宋" w:eastAsia="仿宋" w:cs="仿宋"/>
                <w:b/>
                <w:color w:val="auto"/>
                <w:sz w:val="24"/>
                <w:highlight w:val="none"/>
              </w:rPr>
              <w:t xml:space="preserve">“1”～“7”</w:t>
            </w:r>
            <w:r>
              <w:rPr>
                <w:rFonts w:hint="eastAsia" w:ascii="仿宋" w:hAnsi="仿宋" w:eastAsia="仿宋" w:cs="仿宋"/>
                <w:b/>
                <w:sz w:val="24"/>
              </w:rPr>
              <w:t xml:space="preserve">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rPr>
                <w:rFonts w:ascii="仿宋" w:hAnsi="仿宋" w:eastAsia="仿宋" w:cs="仿宋"/>
                <w:sz w:val="24"/>
                <w:highlight w:val="none"/>
              </w:rPr>
            </w:pPr>
            <w:r>
              <w:rPr>
                <w:rFonts w:hint="eastAsia" w:ascii="仿宋" w:hAnsi="仿宋" w:eastAsia="仿宋" w:cs="宋体"/>
                <w:sz w:val="24"/>
              </w:rPr>
              <w:t xml:space="preserve">（1</w:t>
            </w:r>
            <w:r>
              <w:rPr>
                <w:rFonts w:hint="eastAsia" w:ascii="仿宋" w:hAnsi="仿宋" w:eastAsia="仿宋" w:cs="宋体"/>
                <w:sz w:val="24"/>
                <w:highlight w:val="none"/>
              </w:rPr>
              <w:t xml:space="preserve">）</w:t>
            </w:r>
            <w:r>
              <w:rPr>
                <w:rFonts w:hint="eastAsia" w:ascii="仿宋" w:hAnsi="仿宋" w:eastAsia="仿宋" w:cs="仿宋"/>
                <w:sz w:val="24"/>
                <w:highlight w:val="none"/>
              </w:rPr>
              <w:t xml:space="preserve">投标人的本项目开标时间前6个月内任一时间截点的资产负债表的扫描件1份；</w:t>
            </w:r>
            <w:r/>
          </w:p>
          <w:p>
            <w:pPr>
              <w:rPr>
                <w:rFonts w:ascii="仿宋" w:hAnsi="仿宋" w:eastAsia="仿宋" w:cs="仿宋"/>
                <w:sz w:val="24"/>
                <w:highlight w:val="none"/>
              </w:rPr>
            </w:pPr>
            <w:r>
              <w:rPr>
                <w:rFonts w:hint="eastAsia" w:ascii="仿宋" w:hAnsi="仿宋" w:eastAsia="仿宋" w:cs="宋体"/>
                <w:sz w:val="24"/>
                <w:highlight w:val="none"/>
              </w:rPr>
              <w:t xml:space="preserve">（2）</w:t>
            </w:r>
            <w:r>
              <w:rPr>
                <w:rFonts w:hint="eastAsia" w:ascii="仿宋" w:hAnsi="仿宋" w:eastAsia="仿宋" w:cs="仿宋"/>
                <w:sz w:val="24"/>
                <w:highlight w:val="none"/>
              </w:rPr>
              <w:t xml:space="preserve">投标人的本项目开标时间前6个月内任何1月（不含开标当月）利润表月报表的扫描件1份。</w:t>
            </w:r>
            <w:r/>
          </w:p>
          <w:p>
            <w:pPr>
              <w:rPr>
                <w:rFonts w:ascii="仿宋" w:hAnsi="仿宋" w:eastAsia="仿宋" w:cs="仿宋"/>
                <w:sz w:val="24"/>
                <w:highlight w:val="none"/>
              </w:rPr>
            </w:pPr>
            <w:r>
              <w:rPr>
                <w:rFonts w:hint="eastAsia" w:ascii="仿宋" w:hAnsi="仿宋" w:eastAsia="仿宋" w:cs="仿宋"/>
                <w:sz w:val="24"/>
                <w:highlight w:val="none"/>
              </w:rPr>
              <w:t xml:space="preserve">3.投标人依法缴纳税收和社会保障资金的记录：</w:t>
            </w:r>
            <w:r/>
          </w:p>
          <w:p>
            <w:pPr>
              <w:rPr>
                <w:rFonts w:ascii="仿宋" w:hAnsi="仿宋" w:eastAsia="仿宋" w:cs="仿宋"/>
                <w:sz w:val="24"/>
                <w:highlight w:val="none"/>
              </w:rPr>
            </w:pPr>
            <w:r>
              <w:rPr>
                <w:rFonts w:hint="eastAsia" w:ascii="仿宋" w:hAnsi="仿宋" w:eastAsia="仿宋" w:cs="仿宋"/>
                <w:sz w:val="24"/>
                <w:highlight w:val="none"/>
              </w:rPr>
              <w:t xml:space="preserve">（1）本项目开标时间前6个月内任何1月的依法缴纳税收的相关材料的扫描件；</w:t>
            </w:r>
            <w:r/>
          </w:p>
          <w:p>
            <w:pPr>
              <w:rPr>
                <w:rFonts w:ascii="仿宋" w:hAnsi="仿宋" w:eastAsia="仿宋" w:cs="仿宋"/>
                <w:sz w:val="24"/>
                <w:highlight w:val="none"/>
              </w:rPr>
            </w:pPr>
            <w:r>
              <w:rPr>
                <w:rFonts w:hint="eastAsia" w:ascii="仿宋" w:hAnsi="仿宋" w:eastAsia="仿宋" w:cs="仿宋"/>
                <w:sz w:val="24"/>
                <w:highlight w:val="none"/>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highlight w:val="none"/>
              </w:rPr>
              <w:t xml:space="preserve">4.具备履行合同所必需的设备和专业技术能力的证明材料，即投标文件中提供《</w:t>
            </w:r>
            <w:bookmarkStart w:id="2" w:name="_Toc515551102"/>
            <w:r>
              <w:rPr>
                <w:rFonts w:hint="eastAsia" w:ascii="仿宋" w:hAnsi="仿宋" w:eastAsia="仿宋" w:cs="仿宋"/>
                <w:sz w:val="24"/>
                <w:highlight w:val="none"/>
              </w:rPr>
              <w:t xml:space="preserve">具备履行合同所必需的设备和专业技术能力的书面</w:t>
            </w:r>
            <w:r>
              <w:rPr>
                <w:rFonts w:hint="eastAsia" w:ascii="仿宋" w:hAnsi="仿宋" w:eastAsia="仿宋" w:cs="仿宋"/>
                <w:sz w:val="24"/>
              </w:rPr>
              <w:t xml:space="preserve">声明</w:t>
            </w:r>
            <w:bookmarkEnd w:id="2"/>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highlight w:val="none"/>
              </w:rPr>
            </w:pPr>
            <w:r>
              <w:rPr>
                <w:rFonts w:hint="eastAsia" w:ascii="仿宋" w:hAnsi="仿宋" w:eastAsia="仿宋" w:cs="宋体"/>
                <w:color w:val="000000"/>
                <w:sz w:val="24"/>
                <w:highlight w:val="none"/>
              </w:rPr>
              <w:t xml:space="preserve">8.</w:t>
            </w:r>
            <w:r>
              <w:rPr>
                <w:rFonts w:hint="eastAsia" w:ascii="仿宋" w:hAnsi="仿宋" w:eastAsia="仿宋" w:cs="宋体"/>
                <w:sz w:val="24"/>
                <w:highlight w:val="none"/>
              </w:rPr>
              <w:t xml:space="preserve">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1.报价符合性审查：</w:t>
            </w:r>
            <w:r/>
          </w:p>
          <w:p>
            <w:pPr>
              <w:rPr>
                <w:rFonts w:ascii="仿宋" w:hAnsi="仿宋" w:eastAsia="仿宋" w:cs="仿宋"/>
                <w:color w:val="auto"/>
                <w:sz w:val="24"/>
                <w:highlight w:val="none"/>
              </w:rPr>
            </w:pPr>
            <w:r>
              <w:rPr>
                <w:rFonts w:hint="eastAsia" w:ascii="仿宋" w:hAnsi="仿宋" w:eastAsia="仿宋"/>
                <w:color w:val="auto"/>
                <w:sz w:val="24"/>
                <w:highlight w:val="none"/>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2.《分项价格表》（加盖电子签章，格式见招标文件第七章《投标文件相关格式》。）；</w:t>
            </w:r>
            <w:r/>
          </w:p>
          <w:p>
            <w:pPr>
              <w:rPr>
                <w:rFonts w:ascii="仿宋" w:hAnsi="仿宋" w:eastAsia="仿宋"/>
                <w:color w:val="auto"/>
                <w:sz w:val="24"/>
                <w:highlight w:val="none"/>
              </w:rPr>
            </w:pPr>
            <w:r>
              <w:rPr>
                <w:rFonts w:hint="eastAsia" w:ascii="仿宋" w:hAnsi="仿宋" w:eastAsia="仿宋" w:cs="仿宋"/>
                <w:color w:val="auto"/>
                <w:sz w:val="24"/>
                <w:highlight w:val="none"/>
              </w:rPr>
              <w:t xml:space="preserve">3.《投标函》（加盖电子签章，格式见招标文件第七章《投标文件相关格式》。）；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4.《采购需求符合性条件响应表》（加盖电子签章，格式见招标文件第七章《投标文件相关格式》。）；</w:t>
            </w:r>
            <w:r/>
          </w:p>
          <w:p>
            <w:pPr>
              <w:rPr>
                <w:rFonts w:ascii="仿宋" w:hAnsi="仿宋" w:eastAsia="仿宋" w:cs="宋体"/>
                <w:sz w:val="24"/>
                <w:highlight w:val="yellow"/>
              </w:rPr>
            </w:pPr>
            <w:r>
              <w:rPr>
                <w:rFonts w:hint="eastAsia" w:ascii="仿宋" w:hAnsi="仿宋" w:eastAsia="仿宋" w:cs="仿宋"/>
                <w:color w:val="auto"/>
                <w:sz w:val="24"/>
                <w:highlight w:val="none"/>
              </w:rPr>
              <w:t xml:space="preserve">5.《偏离表》（加盖电子签章，格式见招标文件第七章《投标文件相关格式》。）；</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6.所投产品的节能产品认证证书的扫描件（要求见招标文件第六章《采购需求》。）。</w:t>
            </w:r>
            <w:r/>
          </w:p>
          <w:p>
            <w:pPr>
              <w:widowControl/>
              <w:rPr>
                <w:rFonts w:ascii="仿宋" w:hAnsi="仿宋" w:eastAsia="仿宋" w:cs="宋体"/>
                <w:sz w:val="24"/>
                <w:highlight w:val="yellow"/>
              </w:rPr>
              <w:outlineLvl w:val="2"/>
            </w:pPr>
            <w:r>
              <w:rPr>
                <w:rFonts w:ascii="仿宋" w:hAnsi="仿宋" w:eastAsia="仿宋" w:cs="宋体"/>
                <w:sz w:val="24"/>
                <w:highlight w:val="yellow"/>
              </w:rPr>
            </w:r>
            <w:r/>
          </w:p>
          <w:p>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（一）技术部分</w:t>
            </w:r>
            <w:r/>
          </w:p>
          <w:p>
            <w:pPr>
              <w:rPr>
                <w:rFonts w:ascii="仿宋" w:hAnsi="仿宋" w:eastAsia="仿宋" w:cs="仿宋"/>
                <w:color w:val="ff0000"/>
                <w:sz w:val="24"/>
                <w:highlight w:val="none"/>
              </w:rPr>
            </w:pPr>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所投产品的技术规格（技术性能）</w:t>
            </w:r>
            <w:r>
              <w:rPr>
                <w:rFonts w:hint="eastAsia" w:ascii="仿宋" w:hAnsi="仿宋" w:eastAsia="仿宋" w:cs="仿宋"/>
                <w:color w:val="auto"/>
                <w:sz w:val="24"/>
                <w:highlight w:val="none"/>
              </w:rPr>
              <w:t xml:space="preserve">（要求见招标文件第六章《采购需求》）；</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（二）商务部分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1.项目实施方案（要求见招标文件第四章《评标标准》）；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2.售后服务方案（要求见招标文件第六章《采购需求》）；</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投标人评价</w:t>
            </w:r>
            <w:r>
              <w:rPr>
                <w:rFonts w:hint="eastAsia" w:ascii="仿宋" w:hAnsi="仿宋" w:eastAsia="仿宋" w:cs="仿宋"/>
                <w:color w:val="auto"/>
                <w:sz w:val="24"/>
                <w:highlight w:val="none"/>
              </w:rPr>
              <w:t xml:space="preserve">（要求见招标文件第四章《评标标准》）；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4.投标人业绩（要求见招标文件第四章《评标标准》）。</w:t>
            </w:r>
            <w:r/>
          </w:p>
          <w:p>
            <w:pPr>
              <w:pStyle w:val="666"/>
              <w:rPr>
                <w:color w:val="auto"/>
                <w:highlight w:val="none"/>
              </w:rPr>
            </w:pPr>
            <w:r>
              <w:rPr>
                <w:color w:val="auto"/>
                <w:highlight w:val="none"/>
              </w:rPr>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五、价格折扣文件格式</w:t>
            </w:r>
            <w:r/>
          </w:p>
          <w:p>
            <w:pPr>
              <w:rPr>
                <w:rFonts w:ascii="仿宋" w:hAnsi="仿宋" w:eastAsia="仿宋"/>
                <w:b w:val="0"/>
                <w:bCs/>
                <w:i/>
                <w:color w:val="auto"/>
                <w:sz w:val="24"/>
                <w:highlight w:val="none"/>
                <w:u w:val="single"/>
              </w:rPr>
            </w:pPr>
            <w:r>
              <w:rPr>
                <w:rFonts w:hint="eastAsia" w:ascii="仿宋" w:hAnsi="仿宋" w:eastAsia="仿宋" w:cs="仿宋"/>
                <w:b w:val="0"/>
                <w:bCs/>
                <w:color w:val="auto"/>
                <w:sz w:val="24"/>
                <w:highlight w:val="none"/>
              </w:rPr>
              <w:t xml:space="preserve">（一）</w:t>
            </w:r>
            <w:r>
              <w:rPr>
                <w:rFonts w:hint="eastAsia" w:ascii="仿宋" w:hAnsi="仿宋" w:eastAsia="仿宋"/>
                <w:b w:val="0"/>
                <w:bCs/>
                <w:i/>
                <w:color w:val="auto"/>
                <w:sz w:val="24"/>
                <w:highlight w:val="none"/>
                <w:u w:val="single"/>
              </w:rPr>
              <w:t xml:space="preserve">小微企业、监狱和戒毒企业、残疾人福利单位声明函</w:t>
            </w:r>
            <w:r/>
          </w:p>
          <w:p>
            <w:pPr>
              <w:ind w:firstLine="480"/>
              <w:rPr>
                <w:rFonts w:ascii="仿宋" w:hAnsi="仿宋" w:eastAsia="仿宋" w:cs="仿宋"/>
                <w:color w:val="auto"/>
                <w:sz w:val="24"/>
                <w:highlight w:val="none"/>
              </w:rPr>
            </w:pPr>
            <w:r>
              <w:rPr>
                <w:rFonts w:hint="eastAsia" w:ascii="仿宋" w:hAnsi="仿宋" w:eastAsia="仿宋"/>
                <w:color w:val="auto"/>
                <w:sz w:val="24"/>
                <w:highlight w:val="none"/>
              </w:rPr>
              <w:t xml:space="preserve">投标人提供的货物全部由符合政策要求的：</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中小企业制造的，</w:t>
            </w:r>
            <w:r>
              <w:rPr>
                <w:rFonts w:hint="eastAsia" w:ascii="仿宋" w:hAnsi="仿宋" w:eastAsia="仿宋" w:cs="仿宋"/>
                <w:color w:val="auto"/>
                <w:sz w:val="24"/>
                <w:highlight w:val="none"/>
              </w:rPr>
              <w:t xml:space="preserve">提供《中小企业声明函》（加盖电子签章，格式见招标文件第七章《投标文件相关格式》）。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注：具体以《政府采购促进中小企业发展管理办法》（财库[2020]46号）和《关于印发中小企业划型标准规定的通知》（工信部联企业[2011]300号）的规定为准。</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2.监狱企业制造的，提供省级以上监狱管理局、戒毒管理局（含新疆生产建设兵团）出具的属于监狱企业的证明文件的扫描件。</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 司法部关于政府采购支持监狱企业发展有关问题的通知》（财库〔2014〕68号）的规定为准。</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highlight w:val="yellow"/>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240"/>
              <w:rPr>
                <w:rFonts w:ascii="仿宋" w:hAnsi="仿宋" w:eastAsia="仿宋"/>
                <w:color w:val="auto"/>
                <w:sz w:val="24"/>
                <w:highlight w:val="none"/>
              </w:rPr>
            </w:pPr>
            <w:r>
              <w:rPr>
                <w:rFonts w:hint="eastAsia" w:ascii="仿宋" w:hAnsi="仿宋" w:eastAsia="仿宋" w:cs="仿宋"/>
                <w:color w:val="auto"/>
                <w:sz w:val="24"/>
                <w:highlight w:val="none"/>
              </w:rPr>
              <w:t xml:space="preserve">4.投标人不符合上述情形的，在政府采购客户端编制价格折扣文件时，选择享受的报价扣除类型为“无扣除”。</w:t>
            </w:r>
            <w:r/>
          </w:p>
          <w:p>
            <w:pPr>
              <w:pStyle w:val="666"/>
              <w:rPr>
                <w:rFonts w:ascii="仿宋" w:hAnsi="仿宋" w:eastAsia="仿宋"/>
                <w:color w:val="auto"/>
                <w:sz w:val="24"/>
                <w:highlight w:val="none"/>
              </w:rPr>
            </w:pPr>
            <w:r>
              <w:rPr>
                <w:rFonts w:hint="eastAsia" w:ascii="仿宋" w:hAnsi="仿宋" w:eastAsia="仿宋"/>
                <w:color w:val="auto"/>
                <w:sz w:val="24"/>
                <w:highlight w:val="none"/>
              </w:rPr>
              <w:t xml:space="preserve">（二）关于符合本国产品标准的声明函</w:t>
            </w:r>
            <w:r/>
          </w:p>
          <w:p>
            <w:pPr>
              <w:pStyle w:val="666"/>
              <w:rPr>
                <w:rFonts w:ascii="仿宋" w:hAnsi="仿宋" w:eastAsia="仿宋"/>
                <w:color w:val="auto"/>
                <w:sz w:val="24"/>
                <w:highlight w:val="none"/>
              </w:rPr>
            </w:pPr>
            <w:r>
              <w:rPr>
                <w:rFonts w:hint="eastAsia" w:ascii="仿宋" w:hAnsi="仿宋" w:eastAsia="仿宋"/>
                <w:color w:val="auto"/>
                <w:sz w:val="24"/>
                <w:highlight w:val="none"/>
              </w:rPr>
              <w:t xml:space="preserve">1.所报货物符合本国产品标准的，提供《关于符合本国产品标准的声明函》（加盖电子签章，格式见招标文件第七章《投标文件相关格式》）或财政部会同有关部门规定的符合本国产品标准的有关证明文件</w:t>
            </w:r>
            <w:r>
              <w:rPr>
                <w:rFonts w:hint="eastAsia" w:ascii="仿宋" w:hAnsi="仿宋" w:eastAsia="仿宋" w:cs="仿宋"/>
                <w:color w:val="auto"/>
                <w:sz w:val="24"/>
                <w:highlight w:val="none"/>
              </w:rPr>
              <w:t xml:space="preserve">（如有）</w:t>
            </w:r>
            <w:r>
              <w:rPr>
                <w:rFonts w:hint="eastAsia" w:ascii="仿宋" w:hAnsi="仿宋" w:eastAsia="仿宋"/>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如果所报产品为本国产品，</w:t>
            </w:r>
            <w:r>
              <w:rPr>
                <w:rFonts w:ascii="仿宋" w:hAnsi="仿宋" w:eastAsia="仿宋" w:cs="宋体"/>
                <w:color w:val="auto"/>
                <w:sz w:val="24"/>
                <w:highlight w:val="none"/>
              </w:rPr>
              <w:t xml:space="preserve">本国产品标准和相关政策要求</w:t>
            </w:r>
            <w:r>
              <w:rPr>
                <w:rFonts w:hint="eastAsia" w:ascii="仿宋" w:hAnsi="仿宋" w:eastAsia="仿宋" w:cs="宋体"/>
                <w:color w:val="auto"/>
                <w:sz w:val="24"/>
                <w:highlight w:val="none"/>
              </w:rPr>
              <w:t xml:space="preserve">按照《国务院办公厅关于在政府采购中</w:t>
            </w:r>
            <w:r>
              <w:rPr>
                <w:rFonts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w:t>
            </w:r>
            <w:r>
              <w:rPr>
                <w:rFonts w:ascii="仿宋" w:hAnsi="仿宋" w:eastAsia="仿宋" w:cs="宋体"/>
                <w:color w:val="auto"/>
                <w:sz w:val="24"/>
                <w:highlight w:val="none"/>
              </w:rPr>
              <w:t xml:space="preserve">以下简称《通知》</w:t>
            </w:r>
            <w:r>
              <w:rPr>
                <w:rFonts w:hint="eastAsia" w:ascii="仿宋" w:hAnsi="仿宋" w:eastAsia="仿宋" w:cs="宋体"/>
                <w:color w:val="auto"/>
                <w:sz w:val="24"/>
                <w:highlight w:val="none"/>
              </w:rPr>
              <w:t xml:space="preserve">）的规定执行。</w:t>
            </w:r>
            <w:r/>
          </w:p>
          <w:p>
            <w:pPr>
              <w:ind w:firstLine="480"/>
              <w:jc w:val="left"/>
              <w:widowControl/>
              <w:rPr>
                <w:color w:val="auto"/>
                <w:highlight w:val="none"/>
              </w:rPr>
            </w:pPr>
            <w:r>
              <w:rPr>
                <w:rFonts w:hint="eastAsia" w:ascii="仿宋" w:hAnsi="仿宋" w:eastAsia="仿宋" w:cs="宋体"/>
                <w:color w:val="auto"/>
                <w:sz w:val="24"/>
                <w:highlight w:val="none"/>
              </w:rPr>
              <w:t xml:space="preserve">评审时对上述</w:t>
            </w:r>
            <w:r>
              <w:rPr>
                <w:rFonts w:ascii="仿宋" w:hAnsi="仿宋" w:eastAsia="仿宋" w:cs="宋体"/>
                <w:color w:val="auto"/>
                <w:sz w:val="24"/>
                <w:highlight w:val="none"/>
              </w:rPr>
              <w:t xml:space="preserve">声明函</w:t>
            </w:r>
            <w:r>
              <w:rPr>
                <w:rFonts w:hint="eastAsia" w:ascii="仿宋" w:hAnsi="仿宋" w:eastAsia="仿宋" w:cs="宋体"/>
                <w:color w:val="auto"/>
                <w:sz w:val="24"/>
                <w:highlight w:val="none"/>
              </w:rPr>
              <w:t xml:space="preserve">填写的</w:t>
            </w:r>
            <w:r>
              <w:rPr>
                <w:rFonts w:ascii="仿宋" w:hAnsi="仿宋" w:eastAsia="仿宋" w:cs="宋体"/>
                <w:color w:val="auto"/>
                <w:sz w:val="24"/>
                <w:highlight w:val="none"/>
              </w:rPr>
              <w:t xml:space="preserve">完整性、准确性进行审查</w:t>
            </w:r>
            <w:r>
              <w:rPr>
                <w:rFonts w:hint="eastAsia" w:ascii="仿宋" w:hAnsi="仿宋" w:eastAsia="仿宋" w:cs="宋体"/>
                <w:color w:val="auto"/>
                <w:sz w:val="24"/>
                <w:highlight w:val="none"/>
              </w:rPr>
              <w:t xml:space="preserve">。上述</w:t>
            </w:r>
            <w:r>
              <w:rPr>
                <w:rFonts w:ascii="仿宋" w:hAnsi="仿宋" w:eastAsia="仿宋" w:cs="宋体"/>
                <w:color w:val="auto"/>
                <w:sz w:val="24"/>
                <w:highlight w:val="none"/>
              </w:rPr>
              <w:t xml:space="preserve">声明函内容含义不明确、同类事项与投标（响应）文件表述不一致或者有明显文字错误等情况的，应当以书面形式</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通过“苏采云”系统</w:t>
            </w: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要求供应商作出必要的澄清、说明或者补正</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通过“苏采云”系统，使用“CA数字证书”,加盖电子签章）</w:t>
            </w:r>
            <w:r>
              <w:rPr>
                <w:rFonts w:ascii="仿宋" w:hAnsi="仿宋" w:eastAsia="仿宋" w:cs="宋体"/>
                <w:color w:val="auto"/>
                <w:sz w:val="24"/>
                <w:highlight w:val="none"/>
              </w:rPr>
              <w:t xml:space="preserve">。经澄清、说明或者补正的</w:t>
            </w:r>
            <w:r>
              <w:rPr>
                <w:rFonts w:hint="eastAsia" w:ascii="仿宋" w:hAnsi="仿宋" w:eastAsia="仿宋" w:cs="宋体"/>
                <w:color w:val="auto"/>
                <w:sz w:val="24"/>
                <w:highlight w:val="none"/>
              </w:rPr>
              <w:t xml:space="preserve">上述</w:t>
            </w:r>
            <w:r>
              <w:rPr>
                <w:rFonts w:ascii="仿宋" w:hAnsi="仿宋" w:eastAsia="仿宋" w:cs="宋体"/>
                <w:color w:val="auto"/>
                <w:sz w:val="24"/>
                <w:highlight w:val="none"/>
              </w:rPr>
              <w:t xml:space="preserve">声明函仍然不符合《通知》规定要求的，供应商提供的相关产品视为不符合本国产品标准。</w:t>
            </w:r>
            <w:r/>
          </w:p>
          <w:p>
            <w:pPr>
              <w:rPr>
                <w:rFonts w:ascii="仿宋" w:hAnsi="仿宋" w:eastAsia="仿宋"/>
                <w:color w:val="auto"/>
                <w:sz w:val="24"/>
                <w:highlight w:val="none"/>
              </w:rPr>
            </w:pPr>
            <w:r>
              <w:rPr>
                <w:rFonts w:hint="eastAsia" w:ascii="仿宋" w:hAnsi="仿宋" w:eastAsia="仿宋"/>
                <w:color w:val="auto"/>
                <w:sz w:val="24"/>
                <w:szCs w:val="22"/>
                <w:highlight w:val="none"/>
              </w:rPr>
              <w:t xml:space="preserve">2.所报货物不符合本国产品标准的，</w:t>
            </w:r>
            <w:r>
              <w:rPr>
                <w:rFonts w:hint="eastAsia" w:ascii="仿宋" w:hAnsi="仿宋" w:eastAsia="仿宋"/>
                <w:color w:val="auto"/>
                <w:sz w:val="24"/>
                <w:highlight w:val="none"/>
              </w:rPr>
              <w:t xml:space="preserve">投标人在政府采购客户端编制价格折扣文件时，选择享受的报价扣除类型为“不享受扣除”。</w:t>
            </w:r>
            <w:r/>
          </w:p>
          <w:p>
            <w:pPr>
              <w:ind w:firstLine="360"/>
              <w:rPr>
                <w:rFonts w:ascii="仿宋" w:hAnsi="仿宋" w:eastAsia="仿宋" w:cs="仿宋"/>
                <w:sz w:val="24"/>
              </w:rPr>
            </w:pPr>
            <w:r>
              <w:rPr>
                <w:rFonts w:hint="eastAsia" w:ascii="仿宋" w:hAnsi="仿宋" w:eastAsia="仿宋" w:cs="仿宋"/>
                <w:sz w:val="24"/>
                <w:lang w:eastAsia="zh-CN"/>
              </w:rPr>
              <w:t xml:space="preserve">备</w:t>
            </w:r>
            <w:r>
              <w:rPr>
                <w:rFonts w:hint="eastAsia" w:ascii="仿宋" w:hAnsi="仿宋" w:eastAsia="仿宋" w:cs="仿宋"/>
                <w:sz w:val="24"/>
              </w:rPr>
              <w:t xml:space="preserve">注：</w:t>
            </w:r>
            <w:r/>
          </w:p>
          <w:p>
            <w:pPr>
              <w:rPr>
                <w:rFonts w:ascii="仿宋" w:hAnsi="仿宋" w:eastAsia="仿宋" w:cs="仿宋"/>
                <w:b/>
                <w:bCs/>
                <w:sz w:val="24"/>
              </w:rPr>
            </w:pPr>
            <w:r>
              <w:rPr>
                <w:rFonts w:hint="eastAsia" w:ascii="仿宋" w:hAnsi="仿宋" w:eastAsia="仿宋" w:cs="仿宋"/>
                <w:b/>
                <w:bCs/>
                <w:sz w:val="24"/>
              </w:rPr>
              <w:t xml:space="preserve">1.投标人应对以上文件的合法性、真实性负责。</w:t>
            </w:r>
            <w:r/>
          </w:p>
          <w:p>
            <w:pPr>
              <w:rPr>
                <w:rFonts w:ascii="仿宋" w:hAnsi="仿宋" w:eastAsia="仿宋" w:cs="仿宋"/>
                <w:b/>
                <w:bCs/>
                <w:sz w:val="24"/>
              </w:rPr>
            </w:pPr>
            <w:r>
              <w:rPr>
                <w:rFonts w:hint="eastAsia" w:ascii="仿宋" w:hAnsi="仿宋" w:eastAsia="仿宋" w:cs="仿宋"/>
                <w:b/>
                <w:bCs/>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66"/>
            </w:p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rPr>
            </w:pPr>
            <w:r>
              <w:rPr>
                <w:rFonts w:hint="eastAsia" w:ascii="仿宋" w:hAnsi="仿宋" w:eastAsia="仿宋" w:cs="仿宋"/>
                <w:color w:val="auto"/>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color w:val="auto"/>
                <w:sz w:val="24"/>
              </w:rPr>
              <w:t xml:space="preserve">特别说明：通过“苏采云”系统提交政府采购客户端工具导出</w:t>
            </w:r>
            <w:r>
              <w:rPr>
                <w:rFonts w:hint="eastAsia" w:ascii="仿宋" w:hAnsi="仿宋" w:eastAsia="仿宋" w:cs="Arial"/>
                <w:color w:val="auto"/>
                <w:sz w:val="24"/>
              </w:rPr>
              <w:t xml:space="preserve">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cs="仿宋"/>
                <w:color w:val="auto"/>
                <w:sz w:val="24"/>
              </w:rPr>
              <w:t xml:space="preserve">投标文件不得超过</w:t>
            </w:r>
            <w:r>
              <w:rPr>
                <w:rFonts w:hint="eastAsia" w:ascii="仿宋" w:hAnsi="仿宋" w:eastAsia="仿宋" w:cs="仿宋"/>
                <w:b/>
                <w:bCs/>
                <w:color w:val="auto"/>
                <w:sz w:val="24"/>
              </w:rPr>
              <w:t xml:space="preserve">150M</w:t>
            </w:r>
            <w:r>
              <w:rPr>
                <w:rFonts w:hint="eastAsia" w:ascii="仿宋" w:hAnsi="仿宋" w:eastAsia="仿宋" w:cs="仿宋"/>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投标文件的密封、签署、盖章要求：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一、投标文件的密封（加密）要求：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投标人应当按照招标文件和“苏采云”系统的要求编制并加密投标文件。本项目投标人须通过“苏采云”系统提供的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（使用“CA数字证书”）对其数据电文形式的投标文件加密。</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color w:val="auto"/>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（使用“CA数字证书”）加盖电子签章。</w:t>
            </w:r>
            <w:r/>
          </w:p>
        </w:tc>
      </w:tr>
      <w:tr>
        <w:trPr>
          <w:trHeight w:val="317"/>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78"/>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78"/>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投标人应当在投标截止时间前完成投标文件的传输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，并可以补充、修改或者撤回投标文件。</w:t>
            </w:r>
            <w:r/>
          </w:p>
          <w:p>
            <w:pPr>
              <w:pStyle w:val="678"/>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补充、修改投标文件</w:t>
            </w:r>
            <w:r>
              <w:rPr>
                <w:rFonts w:hint="eastAsia" w:ascii="仿宋" w:hAnsi="仿宋" w:eastAsia="仿宋" w:cs="Times New Roman"/>
                <w:color w:val="auto"/>
              </w:rPr>
              <w:t xml:space="preserve">的，须先撤回投标文件，重新编制（即</w:t>
            </w:r>
            <w:r>
              <w:rPr>
                <w:rFonts w:ascii="仿宋" w:hAnsi="仿宋" w:eastAsia="仿宋" w:cs="Times New Roman"/>
                <w:color w:val="auto"/>
              </w:rPr>
              <w:t xml:space="preserve">补充、修改</w:t>
            </w:r>
            <w:r>
              <w:rPr>
                <w:rFonts w:hint="eastAsia" w:ascii="仿宋" w:hAnsi="仿宋" w:eastAsia="仿宋" w:cs="Times New Roman"/>
                <w:color w:val="auto"/>
              </w:rPr>
              <w:t xml:space="preserve">）投标文件，</w:t>
            </w:r>
            <w:r>
              <w:rPr>
                <w:rFonts w:ascii="仿宋" w:hAnsi="仿宋" w:eastAsia="仿宋" w:cs="Times New Roman"/>
                <w:color w:val="auto"/>
              </w:rPr>
              <w:t xml:space="preserve">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w:t>
            </w:r>
            <w:r/>
          </w:p>
          <w:p>
            <w:pPr>
              <w:pStyle w:val="678"/>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投标截止时间前未完成投标文件传输的，视为撤回投标文件。投标截止时间后送达的投标文件，</w:t>
            </w:r>
            <w:r>
              <w:rPr>
                <w:rFonts w:hint="eastAsia" w:ascii="仿宋" w:hAnsi="仿宋" w:eastAsia="仿宋"/>
                <w:color w:val="auto"/>
              </w:rPr>
              <w:t xml:space="preserve">“苏采云”系统</w:t>
            </w:r>
            <w:r>
              <w:rPr>
                <w:rFonts w:ascii="仿宋" w:hAnsi="仿宋" w:eastAsia="仿宋" w:cs="Times New Roman"/>
                <w:color w:val="auto"/>
              </w:rPr>
              <w:t xml:space="preserve">应当拒收。</w:t>
            </w:r>
            <w:r/>
          </w:p>
          <w:p>
            <w:pPr>
              <w:pStyle w:val="678"/>
              <w:ind w:firstLine="480"/>
              <w:spacing w:before="0" w:beforeAutospacing="0" w:after="0" w:afterAutospacing="0"/>
              <w:shd w:val="clear" w:color="auto" w:fill="ffffff"/>
              <w:rPr>
                <w:rFonts w:ascii="仿宋" w:hAnsi="仿宋" w:eastAsia="仿宋" w:cs="Arial"/>
                <w:color w:val="auto"/>
              </w:rPr>
            </w:pPr>
            <w:r>
              <w:rPr>
                <w:rFonts w:hint="eastAsia" w:ascii="仿宋" w:hAnsi="仿宋" w:eastAsia="仿宋"/>
                <w:b/>
                <w:color w:val="auto"/>
              </w:rPr>
              <w:t xml:space="preserve">“苏采云”系统</w:t>
            </w:r>
            <w:r>
              <w:rPr>
                <w:rFonts w:ascii="仿宋" w:hAnsi="仿宋" w:eastAsia="仿宋" w:cs="Times New Roman"/>
                <w:b/>
                <w:color w:val="auto"/>
              </w:rPr>
              <w:t xml:space="preserve">收到投标人送达的投标文件，即时向投标人发出确认回执通知</w:t>
            </w:r>
            <w:r>
              <w:rPr>
                <w:rFonts w:hint="eastAsia" w:ascii="仿宋" w:hAnsi="仿宋" w:eastAsia="仿宋" w:cs="Times New Roman"/>
                <w:b/>
                <w:color w:val="auto"/>
              </w:rPr>
              <w:t xml:space="preserve">（提示）</w:t>
            </w:r>
            <w:r>
              <w:rPr>
                <w:rFonts w:ascii="仿宋" w:hAnsi="仿宋" w:eastAsia="仿宋" w:cs="Times New Roman"/>
                <w:b/>
                <w:color w:val="auto"/>
              </w:rPr>
              <w:t xml:space="preserve">，</w:t>
            </w:r>
            <w:r>
              <w:rPr>
                <w:rFonts w:ascii="仿宋" w:hAnsi="仿宋" w:eastAsia="仿宋" w:cs="Times New Roman"/>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bCs/>
                <w:color w:val="auto"/>
                <w:sz w:val="24"/>
                <w:highlight w:val="none"/>
              </w:rPr>
              <w:t xml:space="preserve">不接受超过</w:t>
            </w:r>
            <w:r>
              <w:rPr>
                <w:rFonts w:hint="eastAsia" w:ascii="仿宋" w:hAnsi="仿宋" w:eastAsia="仿宋"/>
                <w:bCs/>
                <w:color w:val="auto"/>
                <w:sz w:val="24"/>
                <w:highlight w:val="none"/>
                <w:lang w:val="en-US" w:eastAsia="zh-CN"/>
              </w:rPr>
              <w:t xml:space="preserve">136.08</w:t>
            </w:r>
            <w:r>
              <w:rPr>
                <w:rFonts w:hint="eastAsia" w:ascii="仿宋" w:hAnsi="仿宋" w:eastAsia="仿宋"/>
                <w:bCs/>
                <w:color w:val="auto"/>
                <w:sz w:val="24"/>
                <w:highlight w:val="none"/>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olor w:val="auto"/>
                <w:sz w:val="24"/>
              </w:rPr>
              <w:t xml:space="preserve">投标截止时间：202</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11月17日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投标文件的</w:t>
            </w:r>
            <w:r>
              <w:rPr>
                <w:rFonts w:hint="eastAsia" w:ascii="仿宋" w:hAnsi="仿宋" w:eastAsia="仿宋"/>
                <w:color w:val="auto"/>
                <w:sz w:val="24"/>
              </w:rPr>
              <w:t xml:space="preserve">递交</w:t>
            </w:r>
            <w:r>
              <w:rPr>
                <w:rFonts w:hint="eastAsia" w:ascii="仿宋" w:hAnsi="仿宋" w:eastAsia="仿宋" w:cs="宋体"/>
                <w:color w:val="auto"/>
                <w:sz w:val="24"/>
              </w:rPr>
              <w:t xml:space="preserve">：</w:t>
            </w:r>
            <w:r/>
          </w:p>
          <w:p>
            <w:pPr>
              <w:rPr>
                <w:rFonts w:ascii="仿宋" w:hAnsi="仿宋" w:eastAsia="仿宋"/>
                <w:color w:val="auto"/>
                <w:sz w:val="24"/>
              </w:rPr>
            </w:pPr>
            <w:r>
              <w:rPr>
                <w:rFonts w:hint="eastAsia" w:ascii="仿宋" w:hAnsi="仿宋" w:eastAsia="仿宋"/>
                <w:color w:val="auto"/>
                <w:sz w:val="24"/>
              </w:rPr>
              <w:t xml:space="preserve">1.投标文件递交截止时间：202</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11月17日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p>
            <w:pPr>
              <w:jc w:val="left"/>
              <w:widowControl/>
              <w:rPr>
                <w:rFonts w:ascii="仿宋" w:hAnsi="仿宋" w:eastAsia="仿宋"/>
                <w:color w:val="auto"/>
              </w:rPr>
            </w:pPr>
            <w:r>
              <w:rPr>
                <w:rFonts w:hint="eastAsia" w:ascii="仿宋" w:hAnsi="仿宋" w:eastAsia="仿宋"/>
                <w:color w:val="auto"/>
                <w:sz w:val="24"/>
              </w:rPr>
              <w:t xml:space="preserve">2.递交：</w:t>
            </w:r>
            <w:r>
              <w:rPr>
                <w:rFonts w:ascii="仿宋" w:hAnsi="仿宋" w:eastAsia="仿宋" w:cs="宋体"/>
                <w:color w:val="auto"/>
                <w:sz w:val="24"/>
              </w:rPr>
              <w:t xml:space="preserve">投标人应当通过电子招标投标交易平台递交数据电文形式的投标文件</w:t>
            </w:r>
            <w:r>
              <w:rPr>
                <w:rFonts w:hint="eastAsia" w:ascii="仿宋" w:hAnsi="仿宋" w:eastAsia="仿宋" w:cs="宋体"/>
                <w:color w:val="auto"/>
                <w:sz w:val="24"/>
              </w:rPr>
              <w:t xml:space="preserve">（即电子投标）</w:t>
            </w:r>
            <w:r>
              <w:rPr>
                <w:rFonts w:ascii="仿宋" w:hAnsi="仿宋" w:eastAsia="仿宋"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highlight w:val="none"/>
              </w:rPr>
              <w:t xml:space="preserve">采购人根据采购项目技术构成、产品价格比重等确定核心产品：</w:t>
            </w:r>
            <w:r>
              <w:rPr>
                <w:rFonts w:hint="eastAsia" w:ascii="仿宋" w:hAnsi="仿宋" w:eastAsia="仿宋" w:cs="仿宋"/>
                <w:color w:val="000000"/>
                <w:sz w:val="24"/>
                <w:highlight w:val="none"/>
                <w:lang w:val="en-US" w:eastAsia="zh-CN"/>
              </w:rPr>
              <w:t xml:space="preserve">1.5匹壁挂空调</w:t>
            </w:r>
            <w:r>
              <w:rPr>
                <w:rFonts w:hint="eastAsia"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开标时间及地点：</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1.开标时间：202</w:t>
            </w:r>
            <w:r>
              <w:rPr>
                <w:rFonts w:hint="eastAsia" w:ascii="仿宋" w:hAnsi="仿宋" w:eastAsia="仿宋" w:cs="宋体"/>
                <w:color w:val="auto"/>
                <w:sz w:val="24"/>
                <w:lang w:val="en-US" w:eastAsia="zh-CN"/>
              </w:rPr>
              <w:t xml:space="preserve">6</w:t>
            </w:r>
            <w:r>
              <w:rPr>
                <w:rFonts w:hint="eastAsia" w:ascii="仿宋" w:hAnsi="仿宋" w:eastAsia="仿宋" w:cs="宋体"/>
                <w:color w:val="auto"/>
                <w:sz w:val="24"/>
              </w:rPr>
              <w:t xml:space="preserve">年</w:t>
            </w:r>
            <w:r>
              <w:rPr>
                <w:rFonts w:hint="eastAsia" w:ascii="仿宋" w:hAnsi="仿宋" w:eastAsia="仿宋" w:cs="宋体"/>
                <w:color w:val="auto"/>
                <w:sz w:val="24"/>
                <w:lang w:val="en-US" w:eastAsia="zh-CN"/>
              </w:rPr>
              <w:t xml:space="preserve">11月17日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2.开标地点：“苏采云”系统（网址： https://jszfcg.jsczt.cn）“开标大厅”或徐州政府采购网（网址：</w:t>
            </w:r>
            <w:r>
              <w:rPr>
                <w:rFonts w:ascii="仿宋" w:hAnsi="仿宋" w:eastAsia="仿宋" w:cs="宋体"/>
                <w:color w:val="auto"/>
                <w:sz w:val="24"/>
              </w:rPr>
              <w:t xml:space="preserve">https://czj.xz.gov.cn/zfcg/</w:t>
            </w:r>
            <w:r>
              <w:rPr>
                <w:rFonts w:hint="eastAsia" w:ascii="仿宋" w:hAnsi="仿宋" w:eastAsia="仿宋" w:cs="宋体"/>
                <w:color w:val="auto"/>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线上</w:t>
            </w:r>
            <w:r>
              <w:rPr>
                <w:rFonts w:ascii="仿宋" w:hAnsi="仿宋" w:eastAsia="仿宋" w:cs="宋体"/>
                <w:color w:val="auto"/>
                <w:sz w:val="24"/>
                <w:highlight w:val="none"/>
              </w:rPr>
              <w:t xml:space="preserve">开标时，</w:t>
            </w:r>
            <w:r>
              <w:rPr>
                <w:rFonts w:hint="eastAsia" w:ascii="仿宋" w:hAnsi="仿宋" w:eastAsia="仿宋" w:cs="宋体"/>
                <w:color w:val="auto"/>
                <w:sz w:val="24"/>
                <w:highlight w:val="none"/>
              </w:rPr>
              <w:t xml:space="preserve">“苏采云”系统</w:t>
            </w:r>
            <w:r>
              <w:rPr>
                <w:rFonts w:ascii="仿宋" w:hAnsi="仿宋" w:eastAsia="仿宋" w:cs="宋体"/>
                <w:color w:val="auto"/>
                <w:sz w:val="24"/>
                <w:highlight w:val="none"/>
              </w:rPr>
              <w:t xml:space="preserve">自动提取所有投标文件，投标人按招标文件规定方式按时在线解密。</w:t>
            </w:r>
            <w:r>
              <w:rPr>
                <w:rFonts w:hint="eastAsia" w:ascii="仿宋" w:hAnsi="仿宋" w:eastAsia="仿宋" w:cs="宋体"/>
                <w:color w:val="auto"/>
                <w:sz w:val="24"/>
                <w:highlight w:val="none"/>
              </w:rPr>
              <w:t xml:space="preserve">本项目</w:t>
            </w:r>
            <w:r>
              <w:rPr>
                <w:rFonts w:ascii="仿宋" w:hAnsi="仿宋" w:eastAsia="仿宋" w:cs="宋体"/>
                <w:color w:val="auto"/>
                <w:sz w:val="24"/>
                <w:highlight w:val="none"/>
              </w:rPr>
              <w:t xml:space="preserve">招标文件规定</w:t>
            </w:r>
            <w:r>
              <w:rPr>
                <w:rFonts w:hint="eastAsia" w:ascii="仿宋" w:hAnsi="仿宋" w:eastAsia="仿宋" w:cs="宋体"/>
                <w:color w:val="auto"/>
                <w:sz w:val="24"/>
                <w:highlight w:val="none"/>
              </w:rPr>
              <w:t xml:space="preserve">的</w:t>
            </w:r>
            <w:r>
              <w:rPr>
                <w:rFonts w:ascii="仿宋" w:hAnsi="仿宋" w:eastAsia="仿宋" w:cs="宋体"/>
                <w:color w:val="auto"/>
                <w:sz w:val="24"/>
                <w:highlight w:val="none"/>
              </w:rPr>
              <w:t xml:space="preserve">投标人按时在线解密方式</w:t>
            </w:r>
            <w:r>
              <w:rPr>
                <w:rFonts w:hint="eastAsia" w:ascii="仿宋" w:hAnsi="仿宋" w:eastAsia="仿宋" w:cs="宋体"/>
                <w:color w:val="auto"/>
                <w:sz w:val="24"/>
                <w:highlight w:val="none"/>
              </w:rPr>
              <w:t xml:space="preserve">：</w:t>
            </w:r>
            <w:r>
              <w:rPr>
                <w:rFonts w:hint="eastAsia" w:ascii="仿宋" w:hAnsi="仿宋" w:eastAsia="仿宋" w:cs="宋体"/>
                <w:b/>
                <w:bCs/>
                <w:color w:val="auto"/>
                <w:sz w:val="24"/>
                <w:highlight w:val="none"/>
              </w:rPr>
              <w:t xml:space="preserve">开标时间后</w:t>
            </w:r>
            <w:r>
              <w:rPr>
                <w:rFonts w:hint="eastAsia" w:ascii="仿宋" w:hAnsi="仿宋" w:eastAsia="仿宋" w:cs="宋体"/>
                <w:color w:val="auto"/>
                <w:sz w:val="24"/>
                <w:highlight w:val="none"/>
              </w:rPr>
              <w:t xml:space="preserve">，通过“苏采云”系统（使用“CA数字证书”）解密。解密时限：进入解密环节后，</w:t>
            </w:r>
            <w:r>
              <w:rPr>
                <w:rFonts w:hint="eastAsia" w:ascii="仿宋" w:hAnsi="仿宋" w:eastAsia="仿宋" w:cs="宋体"/>
                <w:b/>
                <w:bCs/>
                <w:color w:val="auto"/>
                <w:sz w:val="24"/>
                <w:highlight w:val="none"/>
              </w:rPr>
              <w:t xml:space="preserve">30分钟内。</w:t>
            </w:r>
            <w:r>
              <w:rPr>
                <w:rFonts w:ascii="仿宋" w:hAnsi="仿宋" w:eastAsia="仿宋" w:cs="宋体"/>
                <w:color w:val="auto"/>
                <w:sz w:val="24"/>
                <w:highlight w:val="none"/>
              </w:rPr>
              <w:t xml:space="preserve"> </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所有投标人</w:t>
            </w:r>
            <w:r>
              <w:rPr>
                <w:rFonts w:ascii="仿宋" w:hAnsi="仿宋" w:eastAsia="仿宋" w:cs="宋体"/>
                <w:color w:val="auto"/>
                <w:sz w:val="24"/>
                <w:highlight w:val="none"/>
              </w:rPr>
              <w:t xml:space="preserve">解密</w:t>
            </w:r>
            <w:r>
              <w:rPr>
                <w:rFonts w:hint="eastAsia" w:ascii="仿宋" w:hAnsi="仿宋" w:eastAsia="仿宋" w:cs="宋体"/>
                <w:color w:val="auto"/>
                <w:sz w:val="24"/>
                <w:highlight w:val="none"/>
              </w:rPr>
              <w:t xml:space="preserve">（或解密时间）结束</w:t>
            </w:r>
            <w:r>
              <w:rPr>
                <w:rFonts w:ascii="仿宋" w:hAnsi="仿宋" w:eastAsia="仿宋" w:cs="宋体"/>
                <w:color w:val="auto"/>
                <w:sz w:val="24"/>
                <w:highlight w:val="none"/>
              </w:rPr>
              <w:t xml:space="preserve">后，应当向所有投标人公布投标人名称、投标价格和招标文件规定的其他内容。</w:t>
            </w:r>
            <w:r>
              <w:rPr>
                <w:rFonts w:hint="eastAsia" w:ascii="仿宋" w:hAnsi="仿宋" w:eastAsia="仿宋" w:cs="宋体"/>
                <w:color w:val="auto"/>
                <w:sz w:val="24"/>
                <w:highlight w:val="none"/>
              </w:rPr>
              <w:t xml:space="preserve">本项目招标文件规定的需要宣布的内容：投标人名称和投标价格；本项目</w:t>
            </w:r>
            <w:r>
              <w:rPr>
                <w:rFonts w:ascii="仿宋" w:hAnsi="仿宋" w:eastAsia="仿宋" w:cs="宋体"/>
                <w:color w:val="auto"/>
                <w:sz w:val="24"/>
                <w:highlight w:val="none"/>
              </w:rPr>
              <w:t xml:space="preserve">招标文件规定的其他内容</w:t>
            </w:r>
            <w:r>
              <w:rPr>
                <w:rFonts w:hint="eastAsia" w:ascii="仿宋" w:hAnsi="仿宋" w:eastAsia="仿宋" w:cs="宋体"/>
                <w:color w:val="auto"/>
                <w:sz w:val="24"/>
                <w:highlight w:val="none"/>
              </w:rPr>
              <w:t xml:space="preserve">：无。</w:t>
            </w:r>
            <w:r/>
          </w:p>
          <w:p>
            <w:pPr>
              <w:ind w:firstLine="480"/>
              <w:jc w:val="left"/>
              <w:widowControl/>
              <w:rPr>
                <w:rFonts w:ascii="仿宋" w:hAnsi="仿宋" w:eastAsia="仿宋" w:cs="宋体"/>
                <w:color w:val="auto"/>
                <w:sz w:val="24"/>
                <w:highlight w:val="none"/>
              </w:rPr>
            </w:pPr>
            <w:r>
              <w:rPr>
                <w:rFonts w:hint="eastAsia" w:ascii="仿宋" w:hAnsi="仿宋" w:eastAsia="仿宋" w:cs="宋体"/>
                <w:bCs/>
                <w:color w:val="auto"/>
                <w:sz w:val="24"/>
                <w:highlight w:val="none"/>
              </w:rPr>
              <w:t xml:space="preserve">“苏采云”系统</w:t>
            </w:r>
            <w:r>
              <w:rPr>
                <w:rFonts w:ascii="仿宋" w:hAnsi="仿宋" w:eastAsia="仿宋" w:cs="宋体"/>
                <w:bCs/>
                <w:color w:val="auto"/>
                <w:sz w:val="24"/>
                <w:highlight w:val="none"/>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“苏采云”系统</w:t>
            </w:r>
            <w:r>
              <w:rPr>
                <w:rFonts w:ascii="仿宋" w:hAnsi="仿宋" w:eastAsia="仿宋" w:cs="宋体"/>
                <w:color w:val="auto"/>
                <w:sz w:val="24"/>
              </w:rPr>
              <w:t xml:space="preserve">生成开标记录并</w:t>
            </w:r>
            <w:r>
              <w:rPr>
                <w:rFonts w:ascii="仿宋" w:hAnsi="仿宋" w:eastAsia="仿宋" w:cs="宋体"/>
                <w:b/>
                <w:bCs/>
                <w:color w:val="auto"/>
                <w:sz w:val="24"/>
              </w:rPr>
              <w:t xml:space="preserve">向社会公众公布</w:t>
            </w:r>
            <w:r>
              <w:rPr>
                <w:rFonts w:hint="eastAsia" w:ascii="仿宋" w:hAnsi="仿宋" w:eastAsia="仿宋" w:cs="宋体"/>
                <w:b/>
                <w:bCs/>
                <w:color w:val="auto"/>
                <w:sz w:val="24"/>
              </w:rPr>
              <w:t xml:space="preserve">后5分钟内</w:t>
            </w:r>
            <w:r>
              <w:rPr>
                <w:rFonts w:hint="eastAsia" w:ascii="仿宋" w:hAnsi="仿宋" w:eastAsia="仿宋" w:cs="宋体"/>
                <w:color w:val="auto"/>
                <w:sz w:val="24"/>
              </w:rPr>
              <w:t xml:space="preserve">，投标人通过“苏采云”系统（使用“CA数字证书”）</w:t>
            </w:r>
            <w:r>
              <w:rPr>
                <w:rFonts w:hint="eastAsia" w:ascii="仿宋" w:hAnsi="仿宋" w:eastAsia="仿宋" w:cs="宋体"/>
                <w:b/>
                <w:bCs/>
                <w:color w:val="auto"/>
                <w:sz w:val="24"/>
              </w:rPr>
              <w:t xml:space="preserve">确认开标过程</w:t>
            </w:r>
            <w:r>
              <w:rPr>
                <w:rFonts w:hint="eastAsia" w:ascii="仿宋" w:hAnsi="仿宋" w:eastAsia="仿宋"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ascii="仿宋" w:hAnsi="仿宋" w:eastAsia="仿宋" w:cs="宋体"/>
                <w:color w:val="auto"/>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auto"/>
                <w:sz w:val="24"/>
              </w:rPr>
              <w:t xml:space="preserve">（如</w:t>
            </w:r>
            <w:r>
              <w:rPr>
                <w:rFonts w:ascii="仿宋" w:hAnsi="仿宋" w:eastAsia="仿宋" w:cs="宋体"/>
                <w:color w:val="auto"/>
                <w:sz w:val="24"/>
              </w:rPr>
              <w:t xml:space="preserve">责任方</w:t>
            </w:r>
            <w:r>
              <w:rPr>
                <w:rFonts w:hint="eastAsia" w:ascii="仿宋" w:hAnsi="仿宋" w:eastAsia="仿宋" w:cs="宋体"/>
                <w:color w:val="auto"/>
                <w:sz w:val="24"/>
              </w:rPr>
              <w:t xml:space="preserve">为“苏采云”系统，“苏采云”系统免责）</w:t>
            </w:r>
            <w:r>
              <w:rPr>
                <w:rFonts w:ascii="仿宋" w:hAnsi="仿宋" w:eastAsia="仿宋" w:cs="宋体"/>
                <w:color w:val="auto"/>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78"/>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投标文件解密失败的补救方案</w:t>
            </w:r>
            <w:r>
              <w:rPr>
                <w:rFonts w:hint="eastAsia" w:ascii="仿宋" w:hAnsi="仿宋" w:eastAsia="仿宋"/>
                <w:color w:val="auto"/>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w:t>
            </w:r>
            <w:r>
              <w:rPr>
                <w:rFonts w:ascii="仿宋" w:hAnsi="仿宋" w:eastAsia="仿宋" w:cs="宋体"/>
                <w:color w:val="auto"/>
                <w:sz w:val="24"/>
                <w:highlight w:val="none"/>
              </w:rPr>
              <w:t xml:space="preserve">评标中需要投标人对投标文件</w:t>
            </w:r>
            <w:r>
              <w:rPr>
                <w:rFonts w:hint="eastAsia" w:ascii="仿宋" w:hAnsi="仿宋" w:eastAsia="仿宋" w:cs="宋体"/>
                <w:color w:val="auto"/>
                <w:sz w:val="24"/>
                <w:highlight w:val="none"/>
              </w:rPr>
              <w:t xml:space="preserve">进行</w:t>
            </w:r>
            <w:r>
              <w:rPr>
                <w:rFonts w:ascii="仿宋" w:hAnsi="仿宋" w:eastAsia="仿宋" w:cs="宋体"/>
                <w:color w:val="auto"/>
                <w:sz w:val="24"/>
                <w:highlight w:val="none"/>
              </w:rPr>
              <w:t xml:space="preserve">澄清</w:t>
            </w:r>
            <w:r>
              <w:rPr>
                <w:rFonts w:hint="eastAsia" w:ascii="仿宋" w:hAnsi="仿宋" w:eastAsia="仿宋" w:cs="宋体"/>
                <w:color w:val="auto"/>
                <w:sz w:val="24"/>
                <w:highlight w:val="none"/>
              </w:rPr>
              <w:t xml:space="preserve">、说明或者补正</w:t>
            </w:r>
            <w:r>
              <w:rPr>
                <w:rFonts w:ascii="仿宋" w:hAnsi="仿宋" w:eastAsia="仿宋" w:cs="宋体"/>
                <w:color w:val="auto"/>
                <w:sz w:val="24"/>
                <w:highlight w:val="none"/>
              </w:rPr>
              <w:t xml:space="preserve">的，应当通过</w:t>
            </w:r>
            <w:r>
              <w:rPr>
                <w:rFonts w:hint="eastAsia" w:ascii="仿宋" w:hAnsi="仿宋" w:eastAsia="仿宋" w:cs="宋体"/>
                <w:color w:val="auto"/>
                <w:sz w:val="24"/>
                <w:highlight w:val="none"/>
              </w:rPr>
              <w:t xml:space="preserve">“苏采云”系统（使用“CA数字证书”,加盖</w:t>
            </w:r>
            <w:r>
              <w:rPr>
                <w:rFonts w:hint="eastAsia" w:ascii="仿宋" w:hAnsi="仿宋" w:eastAsia="仿宋"/>
                <w:color w:val="auto"/>
                <w:sz w:val="24"/>
                <w:highlight w:val="none"/>
              </w:rPr>
              <w:t xml:space="preserve">电子签章</w:t>
            </w: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交换数据电文。</w:t>
            </w:r>
            <w:r>
              <w:rPr>
                <w:rFonts w:hint="eastAsia" w:ascii="仿宋" w:hAnsi="仿宋" w:eastAsia="仿宋" w:cs="宋体"/>
                <w:b/>
                <w:bCs/>
                <w:color w:val="auto"/>
                <w:sz w:val="24"/>
                <w:highlight w:val="none"/>
              </w:rPr>
              <w:t xml:space="preserve">在评标期间，请投标人保持在线</w:t>
            </w:r>
            <w:r>
              <w:rPr>
                <w:rFonts w:hint="eastAsia" w:ascii="仿宋" w:hAnsi="仿宋" w:eastAsia="仿宋" w:cs="宋体"/>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特别说明：“苏采云”系统通过“江苏省政府采购一体化不见面开标大厅</w:t>
            </w:r>
            <w:r>
              <w:rPr>
                <w:rFonts w:hint="eastAsia" w:ascii="仿宋" w:hAnsi="仿宋" w:eastAsia="仿宋" w:cs="宋体"/>
                <w:b/>
                <w:bCs/>
                <w:color w:val="auto"/>
                <w:sz w:val="24"/>
                <w:highlight w:val="none"/>
              </w:rPr>
              <w:t xml:space="preserve">”</w:t>
            </w:r>
            <w:r>
              <w:rPr>
                <w:rFonts w:hint="eastAsia" w:ascii="仿宋" w:hAnsi="仿宋" w:eastAsia="仿宋"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投标人的</w:t>
            </w:r>
            <w:r>
              <w:rPr>
                <w:rFonts w:hint="eastAsia" w:ascii="仿宋" w:hAnsi="仿宋" w:eastAsia="仿宋"/>
                <w:bCs/>
                <w:color w:val="auto"/>
                <w:sz w:val="24"/>
                <w:highlight w:val="none"/>
              </w:rPr>
              <w:t xml:space="preserve">样品与投标文件中同类问题表述不一致的，</w:t>
            </w:r>
            <w:r>
              <w:rPr>
                <w:rFonts w:hint="eastAsia" w:ascii="仿宋" w:hAnsi="仿宋" w:eastAsia="仿宋" w:cs="宋体"/>
                <w:color w:val="auto"/>
                <w:sz w:val="24"/>
                <w:highlight w:val="none"/>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评审（评标）委员会启动异常低价投标（响应）审查后，</w:t>
            </w:r>
            <w:r>
              <w:rPr>
                <w:rFonts w:hint="eastAsia" w:ascii="仿宋" w:hAnsi="仿宋" w:eastAsia="仿宋" w:cs="宋体"/>
                <w:b/>
                <w:color w:val="auto"/>
                <w:sz w:val="24"/>
                <w:highlight w:val="none"/>
              </w:rPr>
              <w:t xml:space="preserve">通过“苏采云”系统</w:t>
            </w:r>
            <w:r>
              <w:rPr>
                <w:rFonts w:hint="eastAsia" w:ascii="仿宋" w:hAnsi="仿宋" w:eastAsia="仿宋" w:cs="宋体"/>
                <w:color w:val="auto"/>
                <w:sz w:val="24"/>
                <w:highlight w:val="none"/>
              </w:rPr>
              <w:t xml:space="preserve">要求相关供应商在评审现场合理的时间内对投标（响应）价格作出解释，相关供应商</w:t>
            </w:r>
            <w:r>
              <w:rPr>
                <w:rFonts w:hint="eastAsia" w:ascii="仿宋" w:hAnsi="仿宋" w:eastAsia="仿宋" w:cs="宋体"/>
                <w:b/>
                <w:color w:val="auto"/>
                <w:sz w:val="24"/>
                <w:highlight w:val="none"/>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color w:val="auto"/>
                <w:sz w:val="24"/>
                <w:highlight w:val="none"/>
              </w:rPr>
              <w:t xml:space="preserve">。</w:t>
            </w:r>
            <w:r/>
          </w:p>
          <w:p>
            <w:pPr>
              <w:ind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特别说明：“苏采云”系统通过“江苏省政府采购一体化不见面开标大厅</w:t>
            </w:r>
            <w:r>
              <w:rPr>
                <w:rFonts w:hint="eastAsia" w:ascii="仿宋" w:hAnsi="仿宋" w:eastAsia="仿宋" w:cs="宋体"/>
                <w:b/>
                <w:bCs/>
                <w:color w:val="auto"/>
                <w:sz w:val="24"/>
                <w:highlight w:val="none"/>
              </w:rPr>
              <w:t xml:space="preserve">”</w:t>
            </w:r>
            <w:r>
              <w:rPr>
                <w:rFonts w:hint="eastAsia" w:ascii="仿宋" w:hAnsi="仿宋" w:eastAsia="仿宋"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按照以下顺序确定中标人：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1.投标文件中提供所投产品的节能产品认证证书（不包括</w:t>
            </w:r>
            <w:r>
              <w:rPr>
                <w:rFonts w:hint="eastAsia" w:ascii="仿宋" w:hAnsi="仿宋" w:eastAsia="仿宋"/>
                <w:color w:val="auto"/>
                <w:sz w:val="24"/>
                <w:highlight w:val="none"/>
              </w:rPr>
              <w:t xml:space="preserve">强制采购要求（如有），要求见招标文件第六章《采购需求》，下同</w:t>
            </w:r>
            <w:r>
              <w:rPr>
                <w:rFonts w:hint="eastAsia" w:ascii="仿宋" w:hAnsi="仿宋" w:eastAsia="仿宋" w:cs="宋体"/>
                <w:color w:val="auto"/>
                <w:sz w:val="24"/>
                <w:highlight w:val="none"/>
              </w:rPr>
              <w:t xml:space="preserve">）的；或所投产品的环境标志产品认证证书的；或所投产品的</w:t>
            </w:r>
            <w:r>
              <w:rPr>
                <w:rFonts w:hint="eastAsia" w:ascii="仿宋" w:hAnsi="仿宋" w:eastAsia="仿宋" w:cs="宋体"/>
                <w:color w:val="auto"/>
                <w:sz w:val="24"/>
                <w:highlight w:val="none"/>
              </w:rPr>
              <w:t xml:space="preserve">绿色产品认证</w:t>
            </w:r>
            <w:r>
              <w:rPr>
                <w:rFonts w:hint="eastAsia" w:ascii="仿宋" w:hAnsi="仿宋" w:eastAsia="仿宋" w:cs="仿宋"/>
                <w:color w:val="auto"/>
                <w:sz w:val="24"/>
                <w:highlight w:val="none"/>
              </w:rPr>
              <w:t xml:space="preserve">证书的，</w:t>
            </w:r>
            <w:r>
              <w:rPr>
                <w:rFonts w:hint="eastAsia" w:ascii="仿宋" w:hAnsi="仿宋" w:eastAsia="仿宋" w:cs="宋体"/>
                <w:color w:val="auto"/>
                <w:sz w:val="24"/>
                <w:highlight w:val="none"/>
              </w:rPr>
              <w:t xml:space="preserve">被确定为中标人。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3.都符合第2种情况的，投标文件中提供所投产品的节能产品认证证书、所投产品的环境标志产品认证证书和所投产品的</w:t>
            </w:r>
            <w:r>
              <w:rPr>
                <w:rFonts w:hint="eastAsia" w:ascii="仿宋" w:hAnsi="仿宋" w:eastAsia="仿宋" w:cs="宋体"/>
                <w:color w:val="auto"/>
                <w:sz w:val="24"/>
                <w:highlight w:val="none"/>
              </w:rPr>
              <w:t xml:space="preserve">绿色产品认证</w:t>
            </w:r>
            <w:r>
              <w:rPr>
                <w:rFonts w:hint="eastAsia" w:ascii="仿宋" w:hAnsi="仿宋" w:eastAsia="仿宋" w:cs="仿宋"/>
                <w:color w:val="auto"/>
                <w:sz w:val="24"/>
                <w:highlight w:val="none"/>
              </w:rPr>
              <w:t xml:space="preserve">证书</w:t>
            </w:r>
            <w:r>
              <w:rPr>
                <w:rFonts w:hint="eastAsia" w:ascii="仿宋" w:hAnsi="仿宋" w:eastAsia="仿宋" w:cs="宋体"/>
                <w:color w:val="auto"/>
                <w:sz w:val="24"/>
                <w:highlight w:val="none"/>
              </w:rPr>
              <w:t xml:space="preserve">的，被确定为中标人。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4.都符合第3种情况的，投标文件中提供所投产品的节能产品认证证书、所投产品的环境标志产品认证证书和所投产品的</w:t>
            </w:r>
            <w:r>
              <w:rPr>
                <w:rFonts w:hint="eastAsia" w:ascii="仿宋" w:hAnsi="仿宋" w:eastAsia="仿宋" w:cs="宋体"/>
                <w:color w:val="auto"/>
                <w:sz w:val="24"/>
                <w:highlight w:val="none"/>
              </w:rPr>
              <w:t xml:space="preserve">绿色产品认证</w:t>
            </w:r>
            <w:r>
              <w:rPr>
                <w:rFonts w:hint="eastAsia" w:ascii="仿宋" w:hAnsi="仿宋" w:eastAsia="仿宋" w:cs="仿宋"/>
                <w:color w:val="auto"/>
                <w:sz w:val="24"/>
                <w:highlight w:val="none"/>
              </w:rPr>
              <w:t xml:space="preserve">证书</w:t>
            </w:r>
            <w:r>
              <w:rPr>
                <w:rFonts w:hint="eastAsia" w:ascii="仿宋" w:hAnsi="仿宋" w:eastAsia="仿宋" w:cs="宋体"/>
                <w:color w:val="auto"/>
                <w:sz w:val="24"/>
                <w:highlight w:val="none"/>
              </w:rPr>
              <w:t xml:space="preserve">，份数最多的，被确定为中标人。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5.第</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种情况仍无法确定的，由采购人确定。</w:t>
            </w:r>
            <w:r/>
          </w:p>
          <w:p>
            <w:pPr>
              <w:jc w:val="left"/>
              <w:rPr>
                <w:rFonts w:ascii="仿宋" w:hAnsi="仿宋" w:eastAsia="仿宋"/>
                <w:sz w:val="24"/>
              </w:rPr>
            </w:pPr>
            <w:r>
              <w:rPr>
                <w:rFonts w:hint="eastAsia" w:ascii="仿宋" w:hAnsi="仿宋" w:eastAsia="仿宋"/>
                <w:color w:val="auto"/>
                <w:sz w:val="24"/>
                <w:highlight w:val="none"/>
              </w:rPr>
              <w:t xml:space="preserve">说明：</w:t>
            </w:r>
            <w:r>
              <w:rPr>
                <w:rFonts w:hint="eastAsia" w:ascii="仿宋" w:hAnsi="仿宋" w:eastAsia="仿宋" w:cs="宋体"/>
                <w:color w:val="auto"/>
                <w:sz w:val="24"/>
                <w:highlight w:val="none"/>
              </w:rPr>
              <w:t xml:space="preserve">所投产品的环境标志产品认证证书、所投产品的节能产品认证证书和所投产品的</w:t>
            </w:r>
            <w:r>
              <w:rPr>
                <w:rFonts w:hint="eastAsia" w:ascii="仿宋" w:hAnsi="仿宋" w:eastAsia="仿宋" w:cs="宋体"/>
                <w:color w:val="auto"/>
                <w:sz w:val="24"/>
                <w:highlight w:val="none"/>
              </w:rPr>
              <w:t xml:space="preserve">绿色产品认证</w:t>
            </w:r>
            <w:r>
              <w:rPr>
                <w:rFonts w:hint="eastAsia" w:ascii="仿宋" w:hAnsi="仿宋" w:eastAsia="仿宋" w:cs="仿宋"/>
                <w:color w:val="auto"/>
                <w:sz w:val="24"/>
                <w:highlight w:val="none"/>
              </w:rPr>
              <w:t xml:space="preserve">证书</w:t>
            </w:r>
            <w:r>
              <w:rPr>
                <w:rFonts w:hint="eastAsia" w:ascii="仿宋" w:hAnsi="仿宋" w:eastAsia="仿宋" w:cs="宋体"/>
                <w:color w:val="auto"/>
                <w:sz w:val="24"/>
                <w:highlight w:val="none"/>
              </w:rPr>
              <w:t xml:space="preserve">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auto"/>
                <w:sz w:val="24"/>
                <w:highlight w:val="none"/>
              </w:rPr>
            </w:pPr>
            <w:r>
              <w:rPr>
                <w:rFonts w:hint="eastAsia" w:ascii="仿宋" w:hAnsi="仿宋" w:eastAsia="仿宋" w:cs="宋体"/>
                <w:color w:val="auto"/>
                <w:sz w:val="24"/>
                <w:highlight w:val="none"/>
              </w:rPr>
              <w:t xml:space="preserve">在公告中标结果的同时，</w:t>
            </w:r>
            <w:r>
              <w:rPr>
                <w:rFonts w:ascii="仿宋" w:hAnsi="仿宋" w:eastAsia="仿宋" w:cs="宋体"/>
                <w:b/>
                <w:color w:val="auto"/>
                <w:sz w:val="24"/>
                <w:highlight w:val="none"/>
              </w:rPr>
              <w:t xml:space="preserve">通过</w:t>
            </w:r>
            <w:r>
              <w:rPr>
                <w:rFonts w:hint="eastAsia" w:ascii="仿宋" w:hAnsi="仿宋" w:eastAsia="仿宋" w:cs="宋体"/>
                <w:b/>
                <w:color w:val="auto"/>
                <w:sz w:val="24"/>
                <w:highlight w:val="none"/>
              </w:rPr>
              <w:t xml:space="preserve">“苏采云”系统</w:t>
            </w:r>
            <w:r>
              <w:rPr>
                <w:rFonts w:ascii="仿宋" w:hAnsi="仿宋" w:eastAsia="仿宋" w:cs="宋体"/>
                <w:b/>
                <w:color w:val="auto"/>
                <w:sz w:val="24"/>
                <w:highlight w:val="none"/>
              </w:rPr>
              <w:t xml:space="preserve">以数据电文形式</w:t>
            </w:r>
            <w:r>
              <w:rPr>
                <w:rFonts w:hint="eastAsia" w:ascii="仿宋" w:hAnsi="仿宋" w:eastAsia="仿宋" w:cs="宋体"/>
                <w:b/>
                <w:color w:val="auto"/>
                <w:sz w:val="24"/>
                <w:highlight w:val="none"/>
              </w:rPr>
              <w:t xml:space="preserve">：</w:t>
            </w:r>
            <w:r>
              <w:rPr>
                <w:rFonts w:hint="eastAsia" w:ascii="仿宋" w:hAnsi="仿宋" w:eastAsia="仿宋" w:cs="宋体"/>
                <w:color w:val="auto"/>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ascii="仿宋" w:hAnsi="仿宋" w:eastAsia="仿宋" w:cs="宋体"/>
                <w:color w:val="auto"/>
                <w:sz w:val="24"/>
                <w:highlight w:val="none"/>
              </w:rPr>
              <w:t xml:space="preserve">中标结果在</w:t>
            </w:r>
            <w:r>
              <w:rPr>
                <w:rFonts w:hint="eastAsia" w:ascii="仿宋" w:hAnsi="仿宋" w:eastAsia="仿宋" w:cs="宋体"/>
                <w:color w:val="auto"/>
                <w:sz w:val="24"/>
                <w:highlight w:val="none"/>
              </w:rPr>
              <w:t xml:space="preserve">省级以上财政部门指定的媒体上进行公告</w:t>
            </w:r>
            <w:r>
              <w:rPr>
                <w:rFonts w:ascii="仿宋" w:hAnsi="仿宋" w:eastAsia="仿宋"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特别说明：</w:t>
            </w:r>
            <w:r/>
          </w:p>
          <w:p>
            <w:pPr>
              <w:ind w:firstLine="480"/>
              <w:rPr>
                <w:rFonts w:ascii="仿宋" w:hAnsi="仿宋" w:eastAsia="仿宋"/>
                <w:color w:val="auto"/>
                <w:sz w:val="24"/>
              </w:rPr>
            </w:pPr>
            <w:r>
              <w:rPr>
                <w:rFonts w:hint="eastAsia" w:ascii="仿宋" w:hAnsi="仿宋" w:eastAsia="仿宋"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1. 根据徐州市政府采购中心与</w:t>
            </w:r>
            <w:r>
              <w:rPr>
                <w:rFonts w:hint="eastAsia" w:ascii="仿宋" w:hAnsi="仿宋" w:eastAsia="仿宋"/>
                <w:color w:val="auto"/>
                <w:sz w:val="24"/>
                <w:highlight w:val="none"/>
                <w:lang w:eastAsia="zh-CN"/>
              </w:rPr>
              <w:t xml:space="preserve">徐州市住房和城乡建设局</w:t>
            </w:r>
            <w:r>
              <w:rPr>
                <w:rFonts w:hint="eastAsia" w:ascii="仿宋" w:hAnsi="仿宋" w:eastAsia="仿宋" w:cs="宋体"/>
                <w:color w:val="auto"/>
                <w:sz w:val="24"/>
                <w:highlight w:val="none"/>
              </w:rPr>
              <w:t xml:space="preserve">签订的本采购项目的《委托代理协议》，供应商对政府采购活动事项有疑问的，向</w:t>
            </w:r>
            <w:r>
              <w:rPr>
                <w:rFonts w:hint="eastAsia" w:ascii="仿宋" w:hAnsi="仿宋" w:eastAsia="仿宋"/>
                <w:color w:val="auto"/>
                <w:sz w:val="24"/>
                <w:highlight w:val="none"/>
                <w:lang w:eastAsia="zh-CN"/>
              </w:rPr>
              <w:t xml:space="preserve">徐州市住房和城乡建设局</w:t>
            </w:r>
            <w:r>
              <w:rPr>
                <w:rFonts w:hint="eastAsia" w:ascii="仿宋" w:hAnsi="仿宋" w:eastAsia="仿宋" w:cs="宋体"/>
                <w:color w:val="auto"/>
                <w:sz w:val="24"/>
                <w:highlight w:val="none"/>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olor w:val="auto"/>
                <w:sz w:val="24"/>
                <w:highlight w:val="none"/>
                <w:lang w:eastAsia="zh-CN"/>
              </w:rPr>
              <w:t xml:space="preserve">徐州市住房和城乡建设局</w:t>
            </w:r>
            <w:r>
              <w:rPr>
                <w:rFonts w:hint="eastAsia" w:ascii="仿宋" w:hAnsi="仿宋" w:eastAsia="仿宋" w:cs="宋体"/>
                <w:color w:val="auto"/>
                <w:sz w:val="24"/>
                <w:highlight w:val="none"/>
              </w:rPr>
              <w:t xml:space="preserve">提出质疑。询问和质疑由</w:t>
            </w:r>
            <w:r>
              <w:rPr>
                <w:rFonts w:hint="eastAsia" w:ascii="仿宋" w:hAnsi="仿宋" w:eastAsia="仿宋"/>
                <w:color w:val="auto"/>
                <w:sz w:val="24"/>
                <w:highlight w:val="none"/>
                <w:lang w:eastAsia="zh-CN"/>
              </w:rPr>
              <w:t xml:space="preserve">徐州市住房和城乡建设局</w:t>
            </w:r>
            <w:r>
              <w:rPr>
                <w:rFonts w:hint="eastAsia" w:ascii="仿宋" w:hAnsi="仿宋" w:eastAsia="仿宋" w:cs="宋体"/>
                <w:color w:val="auto"/>
                <w:sz w:val="24"/>
                <w:highlight w:val="none"/>
              </w:rPr>
              <w:t xml:space="preserve">依法处理。</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 供应商在法定质疑期内一次性提出针对同一采购程序环节的质疑。</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3. 质疑函</w:t>
            </w:r>
            <w:r/>
          </w:p>
          <w:p>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接收质疑函的方式：供应商直接送交或供应商通过EMS邮寄。</w:t>
            </w:r>
            <w:r/>
          </w:p>
          <w:p>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联系部门：徐州市住房和城乡建设局</w:t>
            </w:r>
            <w:r/>
          </w:p>
          <w:p>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联系电话：13814432787</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通讯地址：徐州市云龙区镜泊西路6号建设大厦</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665"/>
        <w:tblW w:w="608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33"/>
        <w:gridCol w:w="733"/>
        <w:gridCol w:w="1397"/>
        <w:gridCol w:w="6629"/>
        <w:gridCol w:w="681"/>
      </w:tblGrid>
      <w:tr>
        <w:trPr>
          <w:jc w:val="center"/>
        </w:trPr>
        <w:tc>
          <w:tcPr>
            <w:gridSpan w:val="3"/>
            <w:tcW w:w="147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tcW w:w="319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328"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gridSpan w:val="2"/>
            <w:tcW w:w="1026"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 30分）</w:t>
            </w:r>
            <w:r/>
          </w:p>
        </w:tc>
        <w:tc>
          <w:tcPr>
            <w:tcW w:w="3194" w:type="pct"/>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各投标人价格得分=最低报价（投标人的最低评审价格）÷各投标人评审价格×30</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eastAsia="zh-CN"/>
              </w:rPr>
              <w:t xml:space="preserve">本</w:t>
            </w:r>
            <w:r>
              <w:rPr>
                <w:rFonts w:hint="eastAsia" w:ascii="仿宋" w:hAnsi="仿宋" w:eastAsia="仿宋" w:cs="仿宋"/>
                <w:color w:val="auto"/>
                <w:sz w:val="24"/>
                <w:highlight w:val="none"/>
              </w:rPr>
              <w:t xml:space="preserve">采购项目为单一产品，对提供本国产品的投标人的报价（以投标人提供的《分项价格表》和《关于符合本国产品标准的声明函》或财政部会同有关部门规定的有关证明文件为准）给予20%的价格扣除，用扣除后的价格参与评审。该投标人的评审价格=</w:t>
            </w:r>
            <w:r>
              <w:rPr>
                <w:rFonts w:hint="eastAsia" w:ascii="仿宋" w:hAnsi="仿宋" w:eastAsia="仿宋"/>
                <w:color w:val="auto"/>
                <w:sz w:val="24"/>
                <w:highlight w:val="none"/>
              </w:rPr>
              <w:t xml:space="preserve">《开标一览表》中的“总价”</w:t>
            </w:r>
            <w:r>
              <w:rPr>
                <w:rFonts w:hint="eastAsia" w:ascii="仿宋" w:hAnsi="仿宋" w:eastAsia="仿宋" w:cs="仿宋"/>
                <w:color w:val="auto"/>
                <w:sz w:val="24"/>
                <w:highlight w:val="none"/>
              </w:rPr>
              <w:t xml:space="preserve">*（100%-20%）</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r/>
          </w:p>
          <w:p>
            <w:pPr>
              <w:pStyle w:val="666"/>
            </w:pPr>
            <w:r>
              <w:rPr>
                <w:rFonts w:hint="eastAsia" w:ascii="仿宋" w:hAnsi="仿宋" w:eastAsia="仿宋" w:cs="仿宋"/>
                <w:color w:val="auto"/>
                <w:sz w:val="24"/>
                <w:szCs w:val="24"/>
                <w:highlight w:val="none"/>
              </w:rPr>
              <w:t xml:space="preserve">上述价格折扣政策叠加执行。</w:t>
            </w:r>
            <w:r/>
          </w:p>
        </w:tc>
        <w:tc>
          <w:tcPr>
            <w:tcW w:w="328" w:type="pct"/>
            <w:textDirection w:val="lrTb"/>
            <w:noWrap w:val="false"/>
          </w:tcPr>
          <w:p>
            <w:pPr>
              <w:jc w:val="center"/>
              <w:rPr>
                <w:rFonts w:hint="eastAsia" w:eastAsia="仿宋"/>
                <w:sz w:val="24"/>
              </w:rPr>
            </w:pPr>
            <w:r>
              <w:rPr>
                <w:rFonts w:hint="eastAsia" w:eastAsia="仿宋"/>
                <w:sz w:val="24"/>
              </w:rPr>
            </w:r>
            <w:r/>
          </w:p>
          <w:p>
            <w:pPr>
              <w:jc w:val="center"/>
              <w:rPr>
                <w:rFonts w:hint="eastAsia" w:eastAsia="仿宋"/>
                <w:sz w:val="24"/>
              </w:rPr>
            </w:pPr>
            <w:r>
              <w:rPr>
                <w:rFonts w:hint="eastAsia" w:eastAsia="仿宋"/>
                <w:sz w:val="24"/>
              </w:rPr>
            </w:r>
            <w:r/>
          </w:p>
          <w:p>
            <w:pPr>
              <w:jc w:val="center"/>
              <w:rPr>
                <w:rFonts w:hint="eastAsia" w:eastAsia="仿宋"/>
                <w:sz w:val="24"/>
              </w:rPr>
            </w:pPr>
            <w:r>
              <w:rPr>
                <w:rFonts w:hint="eastAsia" w:eastAsia="仿宋"/>
                <w:sz w:val="24"/>
              </w:rPr>
            </w:r>
            <w:r/>
          </w:p>
          <w:p>
            <w:pPr>
              <w:jc w:val="center"/>
              <w:rPr>
                <w:rFonts w:hint="eastAsia" w:eastAsia="仿宋"/>
                <w:sz w:val="24"/>
              </w:rPr>
            </w:pPr>
            <w:r>
              <w:rPr>
                <w:rFonts w:hint="eastAsia" w:eastAsia="仿宋"/>
                <w:sz w:val="24"/>
              </w:rPr>
            </w:r>
            <w:r/>
          </w:p>
          <w:p>
            <w:pPr>
              <w:jc w:val="center"/>
              <w:rPr>
                <w:rFonts w:hint="eastAsia" w:eastAsia="仿宋"/>
                <w:sz w:val="24"/>
              </w:rPr>
            </w:pPr>
            <w:r>
              <w:rPr>
                <w:rFonts w:hint="eastAsia" w:eastAsia="仿宋"/>
                <w:sz w:val="24"/>
              </w:rPr>
            </w:r>
            <w:r/>
          </w:p>
          <w:p>
            <w:pPr>
              <w:jc w:val="center"/>
              <w:rPr>
                <w:rFonts w:hint="eastAsia" w:eastAsia="仿宋"/>
                <w:sz w:val="24"/>
              </w:rPr>
            </w:pPr>
            <w:r>
              <w:rPr>
                <w:rFonts w:hint="eastAsia" w:eastAsia="仿宋"/>
                <w:sz w:val="24"/>
              </w:rPr>
            </w:r>
            <w:r/>
          </w:p>
          <w:p>
            <w:pPr>
              <w:ind w:firstLine="240"/>
              <w:jc w:val="both"/>
              <w:rPr>
                <w:rFonts w:ascii="仿宋" w:hAnsi="仿宋" w:eastAsia="仿宋"/>
                <w:sz w:val="24"/>
              </w:rPr>
            </w:pPr>
            <w:r>
              <w:rPr>
                <w:rFonts w:hint="eastAsia" w:eastAsia="仿宋"/>
                <w:sz w:val="24"/>
              </w:rPr>
              <w:t xml:space="preserve">是</w:t>
            </w:r>
            <w:r/>
          </w:p>
        </w:tc>
      </w:tr>
      <w:tr>
        <w:trPr>
          <w:jc w:val="center"/>
          <w:trHeight w:val="1668"/>
        </w:trPr>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w:t>
            </w:r>
            <w:r>
              <w:rPr>
                <w:rFonts w:hint="eastAsia" w:ascii="仿宋" w:hAnsi="仿宋" w:eastAsia="仿宋"/>
                <w:sz w:val="24"/>
                <w:lang w:val="en-US" w:eastAsia="zh-CN"/>
              </w:rPr>
              <w:t xml:space="preserve">15</w:t>
            </w:r>
            <w:r>
              <w:rPr>
                <w:rFonts w:hint="eastAsia" w:ascii="仿宋" w:hAnsi="仿宋" w:eastAsia="仿宋"/>
                <w:sz w:val="24"/>
              </w:rPr>
              <w:t xml:space="preserve">分）</w:t>
            </w:r>
            <w:r/>
          </w:p>
        </w:tc>
        <w:tc>
          <w:tcPr>
            <w:gridSpan w:val="2"/>
            <w:tcW w:w="102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所投产品的技术规格</w:t>
            </w:r>
            <w:r>
              <w:rPr>
                <w:rFonts w:hint="eastAsia" w:ascii="仿宋" w:hAnsi="仿宋" w:eastAsia="仿宋"/>
                <w:sz w:val="24"/>
              </w:rPr>
              <w:t xml:space="preserve">(技术性能)</w:t>
            </w:r>
            <w:r/>
          </w:p>
          <w:p>
            <w:pPr>
              <w:jc w:val="center"/>
              <w:rPr>
                <w:rFonts w:ascii="仿宋" w:hAnsi="仿宋" w:eastAsia="仿宋"/>
                <w:sz w:val="24"/>
              </w:rPr>
            </w:pPr>
            <w:r>
              <w:rPr>
                <w:rFonts w:hint="eastAsia" w:ascii="仿宋" w:hAnsi="仿宋" w:eastAsia="仿宋" w:cs="仿宋"/>
                <w:sz w:val="24"/>
              </w:rPr>
              <w:t xml:space="preserve">（15分）</w:t>
            </w:r>
            <w:r/>
          </w:p>
        </w:tc>
        <w:tc>
          <w:tcPr>
            <w:tcW w:w="3194" w:type="pct"/>
            <w:vAlign w:val="center"/>
            <w:textDirection w:val="lrTb"/>
            <w:noWrap w:val="false"/>
          </w:tcPr>
          <w:p>
            <w:pPr>
              <w:rPr>
                <w:rFonts w:ascii="仿宋" w:hAnsi="仿宋" w:eastAsia="仿宋"/>
                <w:sz w:val="24"/>
              </w:rPr>
            </w:pPr>
            <w:r>
              <w:rPr>
                <w:rFonts w:ascii="仿宋" w:hAnsi="仿宋" w:eastAsia="仿宋"/>
                <w:sz w:val="24"/>
              </w:rPr>
              <w:t xml:space="preserve">完全符合招标文件第六章《采购需求》要求的，得基本分</w:t>
            </w:r>
            <w:r>
              <w:rPr>
                <w:rFonts w:hint="eastAsia" w:ascii="仿宋" w:hAnsi="仿宋" w:eastAsia="仿宋"/>
                <w:sz w:val="24"/>
              </w:rPr>
              <w:t xml:space="preserve">15</w:t>
            </w:r>
            <w:r>
              <w:rPr>
                <w:rFonts w:ascii="仿宋" w:hAnsi="仿宋" w:eastAsia="仿宋"/>
                <w:sz w:val="24"/>
              </w:rPr>
              <w:t xml:space="preserve">分；每有一项不满足或负偏离的，从基本分中减</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t xml:space="preserve">。</w:t>
            </w:r>
            <w:r>
              <w:rPr>
                <w:rFonts w:ascii="仿宋" w:hAnsi="仿宋" w:eastAsia="仿宋"/>
                <w:sz w:val="24"/>
              </w:rPr>
              <w:t xml:space="preserve"> </w:t>
            </w:r>
            <w:r/>
          </w:p>
          <w:p>
            <w:pPr>
              <w:rPr>
                <w:rFonts w:ascii="仿宋" w:hAnsi="仿宋" w:eastAsia="仿宋" w:cs="仿宋"/>
                <w:sz w:val="24"/>
              </w:rPr>
            </w:pPr>
            <w:r>
              <w:rPr>
                <w:rFonts w:ascii="仿宋" w:hAnsi="仿宋" w:eastAsia="仿宋"/>
                <w:sz w:val="24"/>
              </w:rPr>
              <w:t xml:space="preserve">本项最高得</w:t>
            </w:r>
            <w:r>
              <w:rPr>
                <w:rFonts w:hint="eastAsia" w:ascii="仿宋" w:hAnsi="仿宋" w:eastAsia="仿宋"/>
                <w:sz w:val="24"/>
              </w:rPr>
              <w:t xml:space="preserve">15</w:t>
            </w:r>
            <w:r>
              <w:rPr>
                <w:rFonts w:ascii="仿宋" w:hAnsi="仿宋" w:eastAsia="仿宋"/>
                <w:sz w:val="24"/>
              </w:rPr>
              <w:t xml:space="preserve">分，最低得0分。</w:t>
            </w:r>
            <w:r/>
          </w:p>
        </w:tc>
        <w:tc>
          <w:tcPr>
            <w:tcW w:w="328" w:type="pct"/>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是</w:t>
            </w:r>
            <w:r/>
          </w:p>
        </w:tc>
      </w:tr>
      <w:tr>
        <w:trPr>
          <w:cantSplit/>
          <w:jc w:val="center"/>
          <w:trHeight w:val="525"/>
        </w:trPr>
        <w:tc>
          <w:tcPr>
            <w:tcBorders>
              <w:top w:val="single" w:color="auto" w:sz="4" w:space="0"/>
              <w:bottom w:val="single" w:color="auto" w:sz="6" w:space="0"/>
            </w:tcBorders>
            <w:tcW w:w="450"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lang w:val="en-US" w:eastAsia="zh-CN"/>
              </w:rPr>
              <w:t xml:space="preserve">55</w:t>
            </w:r>
            <w:r>
              <w:rPr>
                <w:rFonts w:hint="eastAsia" w:ascii="仿宋" w:hAnsi="仿宋" w:eastAsia="仿宋"/>
                <w:sz w:val="24"/>
              </w:rPr>
              <w:t xml:space="preserve">分）</w:t>
            </w:r>
            <w:r/>
          </w:p>
        </w:tc>
        <w:tc>
          <w:tcPr>
            <w:tcBorders>
              <w:right w:val="single" w:color="auto" w:sz="4" w:space="0"/>
            </w:tcBorders>
            <w:tcW w:w="353" w:type="pct"/>
            <w:vAlign w:val="center"/>
            <w:vMerge w:val="restart"/>
            <w:textDirection w:val="lrTb"/>
            <w:noWrap w:val="false"/>
          </w:tcPr>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ascii="仿宋" w:hAnsi="仿宋" w:eastAsia="仿宋"/>
                <w:sz w:val="24"/>
              </w:rPr>
            </w:pPr>
            <w:r>
              <w:rPr>
                <w:rFonts w:hint="eastAsia" w:ascii="仿宋" w:hAnsi="仿宋" w:eastAsia="仿宋" w:cs="仿宋"/>
                <w:sz w:val="24"/>
              </w:rPr>
              <w:t xml:space="preserve">项目实施方案（30分）</w:t>
            </w:r>
            <w:r/>
          </w:p>
        </w:tc>
        <w:tc>
          <w:tcPr>
            <w:tcBorders>
              <w:left w:val="single" w:color="auto" w:sz="4" w:space="0"/>
              <w:bottom w:val="single" w:color="auto" w:sz="4" w:space="0"/>
            </w:tcBorders>
            <w:tcW w:w="672"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安装方案（16分）</w:t>
            </w:r>
            <w:r/>
          </w:p>
        </w:tc>
        <w:tc>
          <w:tcPr>
            <w:tcBorders>
              <w:bottom w:val="single" w:color="auto" w:sz="4" w:space="0"/>
            </w:tcBorders>
            <w:tcW w:w="3194" w:type="pct"/>
            <w:vAlign w:val="center"/>
            <w:textDirection w:val="lrTb"/>
            <w:noWrap w:val="false"/>
          </w:tcPr>
          <w:p>
            <w:pPr>
              <w:pStyle w:val="690"/>
              <w:jc w:val="left"/>
              <w:rPr>
                <w:rFonts w:ascii="仿宋" w:hAnsi="仿宋" w:eastAsia="仿宋"/>
                <w:sz w:val="24"/>
                <w:szCs w:val="24"/>
              </w:rPr>
            </w:pPr>
            <w:r>
              <w:rPr>
                <w:rFonts w:hint="eastAsia" w:ascii="仿宋" w:hAnsi="仿宋" w:eastAsia="仿宋" w:cs="宋体"/>
                <w:sz w:val="24"/>
              </w:rPr>
              <w:t xml:space="preserve">方案要求对第六章《采购需求》中“</w:t>
            </w:r>
            <w:r>
              <w:rPr>
                <w:rFonts w:hint="eastAsia" w:ascii="仿宋" w:hAnsi="仿宋" w:eastAsia="仿宋"/>
                <w:sz w:val="24"/>
              </w:rPr>
              <w:t xml:space="preserve">三、项目实施要求</w:t>
            </w:r>
            <w:r>
              <w:rPr>
                <w:rFonts w:ascii="仿宋" w:hAnsi="仿宋" w:eastAsia="仿宋"/>
                <w:sz w:val="24"/>
              </w:rPr>
              <w:t xml:space="preserve">……</w:t>
            </w:r>
            <w:r>
              <w:rPr>
                <w:rFonts w:hint="eastAsia" w:ascii="仿宋" w:hAnsi="仿宋" w:eastAsia="仿宋"/>
                <w:sz w:val="24"/>
              </w:rPr>
              <w:t xml:space="preserve">（四）安装要求”（共</w:t>
            </w:r>
            <w:r>
              <w:rPr>
                <w:rFonts w:hint="eastAsia" w:ascii="仿宋" w:hAnsi="仿宋" w:eastAsia="仿宋"/>
                <w:sz w:val="24"/>
                <w:lang w:val="en-US" w:eastAsia="zh-CN"/>
              </w:rPr>
              <w:t xml:space="preserve">8</w:t>
            </w:r>
            <w:r>
              <w:rPr>
                <w:rFonts w:hint="eastAsia" w:ascii="仿宋" w:hAnsi="仿宋" w:eastAsia="仿宋"/>
                <w:sz w:val="24"/>
              </w:rPr>
              <w:t xml:space="preserve">项）进行完善，且详细描述。</w:t>
            </w: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lang w:val="en-US" w:eastAsia="zh-CN"/>
              </w:rPr>
              <w:t xml:space="preserve">16</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分，扣完为止；单项内容每存在一处缺陷扣1分，单项内容分（</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分）扣完为止。</w:t>
            </w:r>
            <w:r/>
          </w:p>
          <w:p>
            <w:pPr>
              <w:pStyle w:val="690"/>
              <w:ind w:firstLine="480"/>
              <w:jc w:val="left"/>
              <w:rPr>
                <w:rFonts w:hint="eastAsia" w:ascii="仿宋" w:hAnsi="仿宋" w:eastAsia="仿宋" w:cs="宋体"/>
                <w:sz w:val="24"/>
                <w:lang w:eastAsia="zh-CN"/>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16</w:t>
            </w:r>
            <w:r>
              <w:rPr>
                <w:rFonts w:hint="eastAsia" w:ascii="仿宋" w:hAnsi="仿宋" w:eastAsia="仿宋"/>
                <w:sz w:val="24"/>
              </w:rPr>
              <w:t xml:space="preserve">分，最低得0分</w:t>
            </w:r>
            <w:r>
              <w:rPr>
                <w:rFonts w:hint="eastAsia" w:ascii="仿宋" w:hAnsi="仿宋" w:eastAsia="仿宋"/>
                <w:sz w:val="24"/>
                <w:lang w:eastAsia="zh-CN"/>
              </w:rPr>
              <w:t xml:space="preserve">。</w:t>
            </w:r>
            <w:r/>
          </w:p>
        </w:tc>
        <w:tc>
          <w:tcPr>
            <w:tcBorders>
              <w:bottom w:val="single" w:color="auto" w:sz="4" w:space="0"/>
            </w:tcBorders>
            <w:tcW w:w="328" w:type="pct"/>
            <w:vAlign w:val="center"/>
            <w:textDirection w:val="lrTb"/>
            <w:noWrap w:val="false"/>
          </w:tcPr>
          <w:p>
            <w:pPr>
              <w:jc w:val="center"/>
              <w:rPr>
                <w:rFonts w:ascii="仿宋" w:hAnsi="仿宋" w:eastAsia="仿宋" w:cs="宋体"/>
                <w:sz w:val="24"/>
              </w:rPr>
            </w:pPr>
            <w:r>
              <w:rPr>
                <w:rFonts w:hint="eastAsia" w:ascii="仿宋" w:hAnsi="仿宋" w:eastAsia="仿宋" w:cs="仿宋"/>
                <w:sz w:val="24"/>
              </w:rPr>
              <w:t xml:space="preserve">否</w:t>
            </w:r>
            <w:r/>
          </w:p>
        </w:tc>
      </w:tr>
      <w:tr>
        <w:trPr>
          <w:cantSplit/>
          <w:jc w:val="center"/>
          <w:trHeight w:val="645"/>
        </w:trPr>
        <w:tc>
          <w:tcPr>
            <w:tcW w:w="450" w:type="pct"/>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bottom w:val="single" w:color="auto" w:sz="4" w:space="0"/>
              <w:right w:val="single" w:color="auto" w:sz="4" w:space="0"/>
            </w:tcBorders>
            <w:tcW w:w="353" w:type="pct"/>
            <w:vAlign w:val="center"/>
            <w:vMerge w:val="continue"/>
            <w:textDirection w:val="lrTb"/>
            <w:noWrap w:val="false"/>
          </w:tcPr>
          <w:p>
            <w:pP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tcBorders>
            <w:tcW w:w="672"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安全责任措施（8分）</w:t>
            </w:r>
            <w:r/>
          </w:p>
        </w:tc>
        <w:tc>
          <w:tcPr>
            <w:tcBorders>
              <w:top w:val="single" w:color="auto" w:sz="4" w:space="0"/>
              <w:bottom w:val="single" w:color="auto" w:sz="4" w:space="0"/>
            </w:tcBorders>
            <w:tcW w:w="3194" w:type="pct"/>
            <w:vAlign w:val="center"/>
            <w:textDirection w:val="lrTb"/>
            <w:noWrap w:val="false"/>
          </w:tcPr>
          <w:p>
            <w:pPr>
              <w:pStyle w:val="690"/>
              <w:jc w:val="left"/>
              <w:rPr>
                <w:rFonts w:ascii="仿宋" w:hAnsi="仿宋" w:eastAsia="仿宋"/>
                <w:sz w:val="24"/>
                <w:szCs w:val="24"/>
              </w:rPr>
            </w:pPr>
            <w:r>
              <w:rPr>
                <w:rFonts w:hint="eastAsia" w:ascii="仿宋" w:hAnsi="仿宋" w:eastAsia="仿宋" w:cs="宋体"/>
                <w:sz w:val="24"/>
              </w:rPr>
              <w:t xml:space="preserve">方案要求对第六章《采购需求》中“</w:t>
            </w:r>
            <w:r>
              <w:rPr>
                <w:rFonts w:hint="eastAsia" w:ascii="仿宋" w:hAnsi="仿宋" w:eastAsia="仿宋"/>
                <w:sz w:val="24"/>
              </w:rPr>
              <w:t xml:space="preserve">三、项目实施要求</w:t>
            </w:r>
            <w:r>
              <w:rPr>
                <w:rFonts w:ascii="仿宋" w:hAnsi="仿宋" w:eastAsia="仿宋"/>
                <w:sz w:val="24"/>
              </w:rPr>
              <w:t xml:space="preserve">……</w:t>
            </w:r>
            <w:r>
              <w:rPr>
                <w:rFonts w:hint="eastAsia" w:ascii="仿宋" w:hAnsi="仿宋" w:eastAsia="仿宋"/>
                <w:sz w:val="24"/>
              </w:rPr>
              <w:t xml:space="preserve">（五）安全责任”（共</w:t>
            </w:r>
            <w:r>
              <w:rPr>
                <w:rFonts w:hint="eastAsia" w:ascii="仿宋" w:hAnsi="仿宋" w:eastAsia="仿宋"/>
                <w:sz w:val="24"/>
                <w:lang w:val="en-US" w:eastAsia="zh-CN"/>
              </w:rPr>
              <w:t xml:space="preserve">4</w:t>
            </w:r>
            <w:r>
              <w:rPr>
                <w:rFonts w:hint="eastAsia" w:ascii="仿宋" w:hAnsi="仿宋" w:eastAsia="仿宋"/>
                <w:sz w:val="24"/>
              </w:rPr>
              <w:t xml:space="preserve">项）进行完善，且详细描述。</w:t>
            </w: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分，扣完为止；单项内容每存在一处缺陷扣1分，单项内容分（</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分）扣完为止。</w:t>
            </w:r>
            <w:r/>
          </w:p>
          <w:p>
            <w:pPr>
              <w:pStyle w:val="690"/>
              <w:ind w:firstLine="480"/>
              <w:jc w:val="left"/>
              <w:rPr>
                <w:rFonts w:ascii="仿宋" w:hAnsi="仿宋" w:eastAsia="仿宋" w:cs="宋体"/>
                <w:sz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8</w:t>
            </w:r>
            <w:r>
              <w:rPr>
                <w:rFonts w:hint="eastAsia" w:ascii="仿宋" w:hAnsi="仿宋" w:eastAsia="仿宋"/>
                <w:sz w:val="24"/>
              </w:rPr>
              <w:t xml:space="preserve">分，最低得0分</w:t>
            </w:r>
            <w:r/>
          </w:p>
        </w:tc>
        <w:tc>
          <w:tcPr>
            <w:tcBorders>
              <w:top w:val="single" w:color="auto" w:sz="4" w:space="0"/>
              <w:bottom w:val="single" w:color="auto" w:sz="4" w:space="0"/>
            </w:tcBorders>
            <w:tcW w:w="328" w:type="pct"/>
            <w:vAlign w:val="center"/>
            <w:textDirection w:val="lrTb"/>
            <w:noWrap w:val="false"/>
          </w:tcPr>
          <w:p>
            <w:pPr>
              <w:jc w:val="center"/>
              <w:rPr>
                <w:rFonts w:hint="eastAsia" w:eastAsia="仿宋"/>
                <w:sz w:val="24"/>
              </w:rPr>
            </w:pPr>
            <w:r>
              <w:rPr>
                <w:rFonts w:hint="eastAsia" w:ascii="仿宋" w:hAnsi="仿宋" w:eastAsia="仿宋" w:cs="仿宋"/>
                <w:sz w:val="24"/>
              </w:rPr>
              <w:t xml:space="preserve">否</w:t>
            </w:r>
            <w:r/>
          </w:p>
        </w:tc>
      </w:tr>
      <w:tr>
        <w:trPr>
          <w:cantSplit/>
          <w:jc w:val="center"/>
          <w:trHeight w:val="420"/>
        </w:trPr>
        <w:tc>
          <w:tcPr>
            <w:tcW w:w="450" w:type="pct"/>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bottom w:val="single" w:color="auto" w:sz="4" w:space="0"/>
              <w:right w:val="single" w:color="auto" w:sz="4" w:space="0"/>
            </w:tcBorders>
            <w:tcW w:w="353" w:type="pct"/>
            <w:vAlign w:val="center"/>
            <w:vMerge w:val="continue"/>
            <w:textDirection w:val="lrTb"/>
            <w:noWrap w:val="false"/>
          </w:tcPr>
          <w:p>
            <w:pP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文明施工方案（6分）</w:t>
            </w:r>
            <w:r/>
          </w:p>
        </w:tc>
        <w:tc>
          <w:tcPr>
            <w:tcBorders>
              <w:top w:val="single" w:color="auto" w:sz="4" w:space="0"/>
              <w:left w:val="single" w:color="auto" w:sz="4" w:space="0"/>
              <w:bottom w:val="single" w:color="auto" w:sz="4" w:space="0"/>
            </w:tcBorders>
            <w:tcW w:w="3194" w:type="pct"/>
            <w:vAlign w:val="center"/>
            <w:textDirection w:val="lrTb"/>
            <w:noWrap w:val="false"/>
          </w:tcPr>
          <w:p>
            <w:pPr>
              <w:pStyle w:val="690"/>
              <w:jc w:val="left"/>
              <w:rPr>
                <w:rFonts w:ascii="仿宋" w:hAnsi="仿宋" w:eastAsia="仿宋"/>
                <w:sz w:val="24"/>
                <w:szCs w:val="24"/>
              </w:rPr>
            </w:pPr>
            <w:r>
              <w:rPr>
                <w:rFonts w:hint="eastAsia" w:ascii="仿宋" w:hAnsi="仿宋" w:eastAsia="仿宋" w:cs="宋体"/>
                <w:sz w:val="24"/>
              </w:rPr>
              <w:t xml:space="preserve">方案要求对第六章《采购需求》中“</w:t>
            </w:r>
            <w:r>
              <w:rPr>
                <w:rFonts w:hint="eastAsia" w:ascii="仿宋" w:hAnsi="仿宋" w:eastAsia="仿宋"/>
                <w:sz w:val="24"/>
              </w:rPr>
              <w:t xml:space="preserve">三、项目实施要求</w:t>
            </w:r>
            <w:r>
              <w:rPr>
                <w:rFonts w:ascii="仿宋" w:hAnsi="仿宋" w:eastAsia="仿宋"/>
                <w:sz w:val="24"/>
              </w:rPr>
              <w:t xml:space="preserve">……</w:t>
            </w:r>
            <w:r>
              <w:rPr>
                <w:rFonts w:hint="eastAsia" w:ascii="仿宋" w:hAnsi="仿宋" w:eastAsia="仿宋"/>
                <w:sz w:val="24"/>
              </w:rPr>
              <w:t xml:space="preserve">（六）文明施工”（共</w:t>
            </w:r>
            <w:r>
              <w:rPr>
                <w:rFonts w:hint="eastAsia" w:ascii="仿宋" w:hAnsi="仿宋" w:eastAsia="仿宋"/>
                <w:sz w:val="24"/>
                <w:lang w:val="en-US" w:eastAsia="zh-CN"/>
              </w:rPr>
              <w:t xml:space="preserve">3</w:t>
            </w:r>
            <w:r>
              <w:rPr>
                <w:rFonts w:hint="eastAsia" w:ascii="仿宋" w:hAnsi="仿宋" w:eastAsia="仿宋"/>
                <w:sz w:val="24"/>
              </w:rPr>
              <w:t xml:space="preserve">项）进行完善，且详细描述。</w:t>
            </w: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分，扣完为止；单项内容每存在一处缺陷扣1分，单项内容分（</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分）扣完为止。</w:t>
            </w:r>
            <w:r/>
          </w:p>
          <w:p>
            <w:pPr>
              <w:rPr>
                <w:rFonts w:ascii="仿宋" w:hAnsi="仿宋" w:eastAsia="仿宋" w:cs="宋体"/>
                <w:sz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6</w:t>
            </w:r>
            <w:r>
              <w:rPr>
                <w:rFonts w:hint="eastAsia" w:ascii="仿宋" w:hAnsi="仿宋" w:eastAsia="仿宋"/>
                <w:sz w:val="24"/>
              </w:rPr>
              <w:t xml:space="preserve">分，最低得0分</w:t>
            </w:r>
            <w:r/>
          </w:p>
        </w:tc>
        <w:tc>
          <w:tcPr>
            <w:tcBorders>
              <w:top w:val="single" w:color="auto" w:sz="4" w:space="0"/>
              <w:bottom w:val="single" w:color="auto" w:sz="6" w:space="0"/>
            </w:tcBorders>
            <w:tcW w:w="328" w:type="pct"/>
            <w:vAlign w:val="center"/>
            <w:textDirection w:val="lrTb"/>
            <w:noWrap w:val="false"/>
          </w:tcPr>
          <w:p>
            <w:pPr>
              <w:jc w:val="center"/>
              <w:rPr>
                <w:rFonts w:hint="eastAsia" w:eastAsia="仿宋"/>
                <w:sz w:val="24"/>
              </w:rPr>
            </w:pPr>
            <w:r>
              <w:rPr>
                <w:rFonts w:hint="eastAsia" w:ascii="仿宋" w:hAnsi="仿宋" w:eastAsia="仿宋" w:cs="仿宋"/>
                <w:sz w:val="24"/>
              </w:rPr>
              <w:t xml:space="preserve">否</w:t>
            </w:r>
            <w:r/>
          </w:p>
        </w:tc>
      </w:tr>
      <w:tr>
        <w:trPr>
          <w:cantSplit/>
          <w:jc w:val="center"/>
          <w:trHeight w:val="531"/>
        </w:trPr>
        <w:tc>
          <w:tcPr>
            <w:tcW w:w="450"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353"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售后服务方案</w:t>
            </w:r>
            <w:r/>
          </w:p>
          <w:p>
            <w:pPr>
              <w:rPr>
                <w:rFonts w:ascii="仿宋" w:hAnsi="仿宋" w:eastAsia="仿宋"/>
                <w:sz w:val="24"/>
              </w:rPr>
            </w:pPr>
            <w:r>
              <w:rPr>
                <w:rFonts w:hint="eastAsia" w:ascii="仿宋" w:hAnsi="仿宋" w:eastAsia="仿宋"/>
                <w:sz w:val="24"/>
              </w:rPr>
              <w:t xml:space="preserve">（19分）</w:t>
            </w:r>
            <w:r/>
          </w:p>
        </w:tc>
        <w:tc>
          <w:tcPr>
            <w:tcBorders>
              <w:top w:val="single" w:color="auto" w:sz="4" w:space="0"/>
              <w:left w:val="single" w:color="auto" w:sz="4" w:space="0"/>
              <w:bottom w:val="single" w:color="auto" w:sz="4" w:space="0"/>
            </w:tcBorders>
            <w:tcW w:w="672" w:type="pct"/>
            <w:vAlign w:val="center"/>
            <w:textDirection w:val="lrTb"/>
            <w:noWrap w:val="false"/>
          </w:tcPr>
          <w:p>
            <w:pPr>
              <w:rPr>
                <w:rFonts w:hint="eastAsia" w:ascii="仿宋" w:hAnsi="仿宋" w:eastAsia="仿宋"/>
                <w:sz w:val="24"/>
              </w:rPr>
            </w:pPr>
            <w:r>
              <w:rPr>
                <w:rFonts w:hint="eastAsia" w:ascii="仿宋" w:hAnsi="仿宋" w:eastAsia="仿宋" w:cs="仿宋"/>
                <w:sz w:val="24"/>
              </w:rPr>
              <w:t xml:space="preserve">质保期（5分）</w:t>
            </w:r>
            <w:r/>
          </w:p>
        </w:tc>
        <w:tc>
          <w:tcPr>
            <w:tcBorders>
              <w:bottom w:val="single" w:color="auto" w:sz="4" w:space="0"/>
            </w:tcBorders>
            <w:tcW w:w="319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整机（含所有保障空调正常运行的主件、配件及材料等）免费质保期6年及以下的得0分；</w:t>
            </w:r>
            <w:r/>
          </w:p>
          <w:p>
            <w:pPr>
              <w:rPr>
                <w:rFonts w:ascii="仿宋" w:hAnsi="仿宋" w:eastAsia="仿宋" w:cs="仿宋"/>
                <w:sz w:val="24"/>
              </w:rPr>
            </w:pPr>
            <w:r>
              <w:rPr>
                <w:rFonts w:hint="eastAsia" w:ascii="仿宋" w:hAnsi="仿宋" w:eastAsia="仿宋" w:cs="仿宋"/>
                <w:sz w:val="24"/>
              </w:rPr>
              <w:t xml:space="preserve">每多一年，加1分（不足一年不得分）。</w:t>
            </w:r>
            <w:r/>
          </w:p>
          <w:p>
            <w:pPr>
              <w:pStyle w:val="690"/>
              <w:jc w:val="left"/>
              <w:rPr>
                <w:rFonts w:ascii="仿宋" w:hAnsi="仿宋" w:eastAsia="仿宋" w:cs="宋体"/>
                <w:sz w:val="24"/>
              </w:rPr>
            </w:pPr>
            <w:r>
              <w:rPr>
                <w:rFonts w:hint="eastAsia" w:ascii="仿宋" w:hAnsi="仿宋" w:eastAsia="仿宋" w:cs="仿宋"/>
                <w:sz w:val="24"/>
                <w:szCs w:val="24"/>
              </w:rPr>
              <w:t xml:space="preserve">本项最高得5分，最低得0分。</w:t>
            </w:r>
            <w:r/>
          </w:p>
        </w:tc>
        <w:tc>
          <w:tcPr>
            <w:tcBorders>
              <w:bottom w:val="single" w:color="auto" w:sz="4" w:space="0"/>
            </w:tcBorders>
            <w:tcW w:w="328" w:type="pct"/>
            <w:vAlign w:val="center"/>
            <w:textDirection w:val="lrTb"/>
            <w:noWrap w:val="false"/>
          </w:tcPr>
          <w:p>
            <w:pPr>
              <w:jc w:val="center"/>
              <w:widowControl/>
              <w:rPr>
                <w:rFonts w:ascii="仿宋" w:hAnsi="仿宋" w:eastAsia="仿宋" w:cs="宋体"/>
                <w:sz w:val="24"/>
              </w:rPr>
            </w:pPr>
            <w:r>
              <w:rPr>
                <w:rFonts w:hint="eastAsia" w:ascii="仿宋" w:hAnsi="仿宋" w:eastAsia="仿宋" w:cs="仿宋"/>
                <w:sz w:val="24"/>
              </w:rPr>
              <w:t xml:space="preserve">是</w:t>
            </w:r>
            <w:r/>
          </w:p>
        </w:tc>
      </w:tr>
      <w:tr>
        <w:trPr>
          <w:cantSplit/>
          <w:jc w:val="center"/>
          <w:trHeight w:val="887"/>
        </w:trPr>
        <w:tc>
          <w:tcPr>
            <w:tcW w:w="450"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353" w:type="pct"/>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tcBorders>
            <w:tcW w:w="672"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响应时间（5分）</w:t>
            </w:r>
            <w:r/>
          </w:p>
        </w:tc>
        <w:tc>
          <w:tcPr>
            <w:tcBorders>
              <w:top w:val="single" w:color="auto" w:sz="4" w:space="0"/>
              <w:bottom w:val="single" w:color="auto" w:sz="4" w:space="0"/>
            </w:tcBorders>
            <w:tcW w:w="319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1.承诺接到采购人报修通知后，在2小时内派技术人员到达现场，不需更换部件的故障在12小时内修复，需更换部件的故障24小时内修复的，得1分；</w:t>
            </w:r>
            <w:r/>
          </w:p>
          <w:p>
            <w:pPr>
              <w:rPr>
                <w:rFonts w:ascii="仿宋" w:hAnsi="仿宋" w:eastAsia="仿宋" w:cs="仿宋"/>
                <w:sz w:val="24"/>
              </w:rPr>
            </w:pPr>
            <w:r>
              <w:rPr>
                <w:rFonts w:hint="eastAsia" w:ascii="仿宋" w:hAnsi="仿宋" w:eastAsia="仿宋" w:cs="仿宋"/>
                <w:sz w:val="24"/>
              </w:rPr>
              <w:t xml:space="preserve">2.承诺接到采购人报修通知后，在2小时内派技术人员到达现场，不需更换部件的故障在8小时内修复，需更换部件的故障12小时内修复的，得3分；</w:t>
            </w:r>
            <w:r/>
          </w:p>
          <w:p>
            <w:pPr>
              <w:rPr>
                <w:rFonts w:ascii="仿宋" w:hAnsi="仿宋" w:eastAsia="仿宋" w:cs="仿宋"/>
                <w:sz w:val="24"/>
              </w:rPr>
            </w:pPr>
            <w:r>
              <w:rPr>
                <w:rFonts w:hint="eastAsia" w:ascii="仿宋" w:hAnsi="仿宋" w:eastAsia="仿宋" w:cs="仿宋"/>
                <w:sz w:val="24"/>
              </w:rPr>
              <w:t xml:space="preserve">3.承诺接到采购人报修通知后，在2小时内派技术人员到达现场，不需更换部件的故障在4小时内修复，需更换部件的故障8小时内修复的，得5分。</w:t>
            </w:r>
            <w:r/>
          </w:p>
          <w:p>
            <w:pPr>
              <w:rPr>
                <w:rFonts w:ascii="仿宋" w:hAnsi="仿宋" w:eastAsia="仿宋" w:cs="宋体"/>
                <w:sz w:val="24"/>
              </w:rPr>
            </w:pPr>
            <w:r>
              <w:rPr>
                <w:rFonts w:hint="eastAsia" w:ascii="仿宋" w:hAnsi="仿宋" w:eastAsia="仿宋" w:cs="仿宋"/>
                <w:sz w:val="24"/>
              </w:rPr>
              <w:t xml:space="preserve">未响应或响应时限不满足上述要求的得0分，本项最高得5分，最低得0分。</w:t>
            </w:r>
            <w:r/>
          </w:p>
        </w:tc>
        <w:tc>
          <w:tcPr>
            <w:tcBorders>
              <w:top w:val="single" w:color="auto" w:sz="4" w:space="0"/>
              <w:bottom w:val="single" w:color="auto" w:sz="4" w:space="0"/>
            </w:tcBorders>
            <w:tcW w:w="328" w:type="pct"/>
            <w:vAlign w:val="center"/>
            <w:textDirection w:val="lrTb"/>
            <w:noWrap w:val="false"/>
          </w:tcPr>
          <w:p>
            <w:pPr>
              <w:jc w:val="center"/>
              <w:rPr>
                <w:rFonts w:hint="eastAsia" w:eastAsia="仿宋"/>
                <w:sz w:val="24"/>
              </w:rPr>
            </w:pPr>
            <w:r>
              <w:rPr>
                <w:rFonts w:hint="eastAsia" w:ascii="仿宋" w:hAnsi="仿宋" w:eastAsia="仿宋" w:cs="仿宋"/>
                <w:sz w:val="24"/>
              </w:rPr>
              <w:t xml:space="preserve">是</w:t>
            </w:r>
            <w:r/>
          </w:p>
        </w:tc>
      </w:tr>
      <w:tr>
        <w:trPr>
          <w:cantSplit/>
          <w:jc w:val="center"/>
          <w:trHeight w:val="330"/>
        </w:trPr>
        <w:tc>
          <w:tcPr>
            <w:tcW w:w="450"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353"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tcBorders>
            <w:tcW w:w="672" w:type="pct"/>
            <w:vAlign w:val="center"/>
            <w:textDirection w:val="lrTb"/>
            <w:noWrap w:val="false"/>
          </w:tcPr>
          <w:p>
            <w:pPr>
              <w:rPr>
                <w:rFonts w:ascii="仿宋" w:hAnsi="仿宋" w:eastAsia="仿宋"/>
                <w:sz w:val="24"/>
              </w:rPr>
            </w:pPr>
            <w:r>
              <w:rPr>
                <w:rFonts w:hint="eastAsia" w:ascii="仿宋" w:hAnsi="仿宋" w:eastAsia="仿宋"/>
                <w:sz w:val="24"/>
              </w:rPr>
              <w:t xml:space="preserve">其他售后服务方案（9分）</w:t>
            </w:r>
            <w:r/>
          </w:p>
        </w:tc>
        <w:tc>
          <w:tcPr>
            <w:tcBorders>
              <w:top w:val="single" w:color="auto" w:sz="4" w:space="0"/>
            </w:tcBorders>
            <w:tcW w:w="3194" w:type="pct"/>
            <w:vAlign w:val="center"/>
            <w:textDirection w:val="lrTb"/>
            <w:noWrap w:val="false"/>
          </w:tcPr>
          <w:p>
            <w:pPr>
              <w:pStyle w:val="690"/>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四、售后服务要求</w:t>
            </w:r>
            <w:r>
              <w:rPr>
                <w:rFonts w:ascii="仿宋" w:hAnsi="仿宋" w:eastAsia="仿宋"/>
                <w:sz w:val="24"/>
                <w:szCs w:val="24"/>
              </w:rPr>
              <w:t xml:space="preserve">……</w:t>
            </w:r>
            <w:r>
              <w:rPr>
                <w:rFonts w:hint="eastAsia" w:ascii="仿宋" w:hAnsi="仿宋" w:eastAsia="仿宋"/>
                <w:sz w:val="24"/>
              </w:rPr>
              <w:t xml:space="preserve">（三）其他售后服务要求</w:t>
            </w:r>
            <w:r>
              <w:rPr>
                <w:rFonts w:hint="eastAsia" w:ascii="仿宋" w:hAnsi="仿宋" w:eastAsia="仿宋"/>
                <w:sz w:val="24"/>
                <w:szCs w:val="24"/>
              </w:rPr>
              <w:t xml:space="preserve">”中（共3项）</w:t>
            </w:r>
            <w:r>
              <w:rPr>
                <w:rFonts w:hint="eastAsia" w:ascii="仿宋" w:hAnsi="仿宋" w:eastAsia="仿宋"/>
                <w:sz w:val="24"/>
              </w:rPr>
              <w:t xml:space="preserve">内容进行完善，且详细描述。</w:t>
            </w: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分，单项内容分（3分）扣完为止。</w:t>
            </w:r>
            <w:r/>
          </w:p>
          <w:p>
            <w:pPr>
              <w:pStyle w:val="690"/>
              <w:ind w:firstLine="480"/>
              <w:jc w:val="left"/>
              <w:rPr>
                <w:rFonts w:ascii="仿宋" w:hAnsi="仿宋" w:eastAsia="仿宋"/>
                <w:sz w:val="24"/>
              </w:rPr>
            </w:pPr>
            <w:r>
              <w:rPr>
                <w:rFonts w:hint="eastAsia" w:ascii="仿宋" w:hAnsi="仿宋" w:eastAsia="仿宋"/>
                <w:sz w:val="24"/>
              </w:rPr>
              <w:t xml:space="preserve">未提供的得0分，本项最高得9分，最低得0分。</w:t>
            </w:r>
            <w:r/>
          </w:p>
        </w:tc>
        <w:tc>
          <w:tcPr>
            <w:tcBorders>
              <w:top w:val="single" w:color="auto" w:sz="4" w:space="0"/>
            </w:tcBorders>
            <w:tcW w:w="328" w:type="pct"/>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否</w:t>
            </w:r>
            <w:r/>
          </w:p>
        </w:tc>
      </w:tr>
      <w:tr>
        <w:trPr>
          <w:cantSplit/>
          <w:jc w:val="center"/>
          <w:trHeight w:val="827"/>
        </w:trPr>
        <w:tc>
          <w:tcPr>
            <w:tcW w:w="450"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gridSpan w:val="2"/>
            <w:tcBorders>
              <w:bottom w:val="single" w:color="auto" w:sz="4" w:space="0"/>
            </w:tcBorders>
            <w:tcW w:w="1026" w:type="pct"/>
            <w:vAlign w:val="top"/>
            <w:textDirection w:val="lrTb"/>
            <w:noWrap w:val="false"/>
          </w:tcPr>
          <w:p>
            <w:pPr>
              <w:jc w:val="both"/>
              <w:rPr>
                <w:rFonts w:hint="eastAsia" w:ascii="仿宋" w:hAnsi="仿宋" w:eastAsia="仿宋"/>
                <w:sz w:val="24"/>
              </w:rPr>
            </w:pPr>
            <w:r>
              <w:rPr>
                <w:rFonts w:hint="eastAsia" w:ascii="仿宋" w:hAnsi="仿宋" w:eastAsia="仿宋"/>
                <w:sz w:val="24"/>
              </w:rPr>
            </w:r>
            <w:r/>
          </w:p>
          <w:p>
            <w:pPr>
              <w:jc w:val="both"/>
              <w:rPr>
                <w:rFonts w:hint="eastAsia" w:ascii="仿宋" w:hAnsi="仿宋" w:eastAsia="仿宋"/>
                <w:sz w:val="24"/>
              </w:rPr>
            </w:pPr>
            <w:r>
              <w:rPr>
                <w:rFonts w:hint="eastAsia" w:ascii="仿宋" w:hAnsi="仿宋" w:eastAsia="仿宋"/>
                <w:sz w:val="24"/>
              </w:rPr>
            </w:r>
            <w:r/>
          </w:p>
          <w:p>
            <w:pPr>
              <w:jc w:val="both"/>
              <w:rPr>
                <w:rFonts w:ascii="仿宋" w:hAnsi="仿宋" w:eastAsia="仿宋"/>
                <w:sz w:val="24"/>
              </w:rPr>
            </w:pPr>
            <w:r>
              <w:rPr>
                <w:rFonts w:hint="eastAsia" w:ascii="仿宋" w:hAnsi="仿宋" w:eastAsia="仿宋"/>
                <w:sz w:val="24"/>
                <w:lang w:eastAsia="zh-CN"/>
              </w:rPr>
              <w:t xml:space="preserve">投标人</w:t>
            </w:r>
            <w:bookmarkStart w:id="8" w:name="_GoBack"/>
            <w:r/>
            <w:bookmarkEnd w:id="8"/>
            <w:r>
              <w:rPr>
                <w:rFonts w:hint="eastAsia" w:ascii="仿宋" w:hAnsi="仿宋" w:eastAsia="仿宋"/>
                <w:sz w:val="24"/>
              </w:rPr>
              <w:t xml:space="preserve">评价（1分）</w:t>
            </w:r>
            <w:r/>
          </w:p>
        </w:tc>
        <w:tc>
          <w:tcPr>
            <w:tcW w:w="3194" w:type="pct"/>
            <w:vAlign w:val="center"/>
            <w:textDirection w:val="lrTb"/>
            <w:noWrap w:val="false"/>
          </w:tcPr>
          <w:p>
            <w:pPr>
              <w:pStyle w:val="690"/>
              <w:rPr>
                <w:rFonts w:ascii="仿宋" w:hAnsi="仿宋" w:eastAsia="仿宋" w:cs="仿宋"/>
                <w:sz w:val="24"/>
                <w:szCs w:val="24"/>
              </w:rPr>
            </w:pPr>
            <w:r>
              <w:rPr>
                <w:rFonts w:hint="eastAsia" w:ascii="仿宋" w:hAnsi="仿宋" w:eastAsia="仿宋" w:cs="仿宋"/>
                <w:sz w:val="24"/>
                <w:szCs w:val="24"/>
              </w:rPr>
              <w:t xml:space="preserve">投标文件中提供</w:t>
            </w:r>
            <w:r>
              <w:rPr>
                <w:rFonts w:ascii="仿宋" w:hAnsi="仿宋" w:eastAsia="仿宋" w:cs="宋体"/>
                <w:sz w:val="24"/>
              </w:rPr>
              <w:t xml:space="preserve">国家市场监督管理总局全国认证认可信息公共服务平台(网址: http://cx.cnca.cn/CertECloud/result/skipResultList)查询证书状态为有效的</w:t>
            </w:r>
            <w:r>
              <w:rPr>
                <w:rFonts w:hint="eastAsia" w:ascii="仿宋" w:hAnsi="仿宋" w:eastAsia="仿宋" w:cs="宋体"/>
                <w:sz w:val="24"/>
                <w:lang w:eastAsia="zh-CN"/>
              </w:rPr>
              <w:t xml:space="preserve">所投</w:t>
            </w:r>
            <w:r>
              <w:rPr>
                <w:rFonts w:hint="eastAsia" w:ascii="仿宋" w:hAnsi="仿宋" w:eastAsia="仿宋" w:cs="仿宋"/>
                <w:sz w:val="24"/>
                <w:szCs w:val="24"/>
              </w:rPr>
              <w:t xml:space="preserve">产品制造商的ISO9001质量管理体系认证证书扫描件得1分。</w:t>
            </w:r>
            <w:r/>
          </w:p>
          <w:p>
            <w:pPr>
              <w:jc w:val="left"/>
              <w:rPr>
                <w:rFonts w:ascii="仿宋" w:hAnsi="仿宋" w:eastAsia="仿宋" w:cs="宋体"/>
                <w:sz w:val="24"/>
              </w:rPr>
            </w:pPr>
            <w:r>
              <w:rPr>
                <w:rFonts w:hint="eastAsia" w:ascii="仿宋" w:hAnsi="仿宋" w:eastAsia="仿宋" w:cs="仿宋"/>
                <w:sz w:val="24"/>
              </w:rPr>
              <w:t xml:space="preserve">未提供或提供不全的得0分。本项最高得1分，最低得0分。</w:t>
            </w:r>
            <w:r/>
          </w:p>
        </w:tc>
        <w:tc>
          <w:tcPr>
            <w:tcW w:w="328" w:type="pct"/>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是</w:t>
            </w:r>
            <w:r/>
          </w:p>
        </w:tc>
      </w:tr>
      <w:tr>
        <w:trPr>
          <w:cantSplit/>
          <w:jc w:val="center"/>
          <w:trHeight w:val="1548"/>
        </w:trPr>
        <w:tc>
          <w:tcPr>
            <w:tcW w:w="450" w:type="pct"/>
            <w:vMerge w:val="continue"/>
            <w:textDirection w:val="lrTb"/>
            <w:noWrap w:val="false"/>
          </w:tcPr>
          <w:p>
            <w:pPr>
              <w:rPr>
                <w:rFonts w:ascii="仿宋" w:hAnsi="仿宋" w:eastAsia="仿宋" w:cs="宋体"/>
                <w:sz w:val="24"/>
              </w:rPr>
            </w:pPr>
            <w:r>
              <w:rPr>
                <w:rFonts w:ascii="仿宋" w:hAnsi="仿宋" w:eastAsia="仿宋" w:cs="宋体"/>
                <w:sz w:val="24"/>
              </w:rPr>
            </w:r>
            <w:r/>
          </w:p>
        </w:tc>
        <w:tc>
          <w:tcPr>
            <w:gridSpan w:val="2"/>
            <w:tcW w:w="1026" w:type="pct"/>
            <w:vAlign w:val="top"/>
            <w:textDirection w:val="lrTb"/>
            <w:noWrap w:val="false"/>
          </w:tcPr>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ascii="仿宋" w:hAnsi="仿宋" w:eastAsia="仿宋"/>
                <w:sz w:val="24"/>
              </w:rPr>
            </w:pPr>
            <w:r>
              <w:rPr>
                <w:rFonts w:hint="eastAsia" w:ascii="仿宋" w:hAnsi="仿宋" w:eastAsia="仿宋"/>
                <w:sz w:val="24"/>
              </w:rPr>
              <w:t xml:space="preserve">投标人业绩（5分）</w:t>
            </w:r>
            <w:r/>
          </w:p>
        </w:tc>
        <w:tc>
          <w:tcPr>
            <w:tcW w:w="3194" w:type="pct"/>
            <w:vAlign w:val="center"/>
            <w:textDirection w:val="lrTb"/>
            <w:noWrap w:val="false"/>
          </w:tcPr>
          <w:p>
            <w:pPr>
              <w:jc w:val="left"/>
              <w:rPr>
                <w:rFonts w:ascii="仿宋" w:hAnsi="仿宋" w:eastAsia="仿宋"/>
                <w:sz w:val="24"/>
              </w:rPr>
            </w:pPr>
            <w:r>
              <w:rPr>
                <w:rFonts w:hint="eastAsia" w:ascii="仿宋" w:hAnsi="仿宋" w:eastAsia="仿宋" w:cs="仿宋"/>
                <w:sz w:val="24"/>
                <w:szCs w:val="24"/>
              </w:rPr>
              <w:t xml:space="preserve">投标文件中提供投标人为卖方(乙方)，合同签订日期在202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年1月1日之后，合同内容为本项目所投同品牌壁挂式空调产品的合同扫描件，</w:t>
            </w:r>
            <w:r>
              <w:rPr>
                <w:rFonts w:hint="eastAsia" w:ascii="仿宋" w:hAnsi="仿宋" w:eastAsia="仿宋"/>
                <w:color w:val="auto"/>
                <w:sz w:val="24"/>
              </w:rPr>
              <w:t xml:space="preserve">且提供该合同项下的结算发票扫描件（发票内容至少包含合同签订双方的名称）。每提供一份得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w:t>
            </w:r>
            <w:r>
              <w:rPr>
                <w:rFonts w:hint="eastAsia" w:ascii="仿宋" w:hAnsi="仿宋" w:eastAsia="仿宋" w:cs="宋体"/>
                <w:color w:val="auto"/>
                <w:sz w:val="24"/>
              </w:rPr>
              <w:t xml:space="preserve">未提供</w:t>
            </w:r>
            <w:r>
              <w:rPr>
                <w:rFonts w:hint="eastAsia" w:ascii="仿宋" w:hAnsi="仿宋" w:eastAsia="仿宋" w:cs="宋体"/>
                <w:color w:val="auto"/>
                <w:sz w:val="24"/>
                <w:lang w:eastAsia="zh-CN"/>
              </w:rPr>
              <w:t xml:space="preserve">或提供不全</w:t>
            </w:r>
            <w:r>
              <w:rPr>
                <w:rFonts w:hint="eastAsia" w:ascii="仿宋" w:hAnsi="仿宋" w:eastAsia="仿宋" w:cs="宋体"/>
                <w:color w:val="auto"/>
                <w:sz w:val="24"/>
              </w:rPr>
              <w:t xml:space="preserve">的不得分。</w:t>
            </w:r>
            <w:r>
              <w:rPr>
                <w:rFonts w:hint="eastAsia" w:ascii="仿宋" w:hAnsi="仿宋" w:eastAsia="仿宋"/>
                <w:color w:val="auto"/>
                <w:sz w:val="24"/>
              </w:rPr>
              <w:t xml:space="preserve">本项最高得</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分,最低得0分。</w:t>
            </w:r>
            <w:r/>
          </w:p>
        </w:tc>
        <w:tc>
          <w:tcPr>
            <w:tcW w:w="328" w:type="pct"/>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706"/>
        <w:jc w:val="center"/>
        <w:spacing w:line="400" w:lineRule="exact"/>
        <w:rPr>
          <w:rFonts w:ascii="仿宋" w:hAnsi="仿宋" w:eastAsia="仿宋"/>
          <w:sz w:val="24"/>
        </w:rPr>
      </w:pPr>
      <w:r>
        <w:rPr>
          <w:rFonts w:hint="eastAsia" w:ascii="仿宋" w:hAnsi="仿宋" w:eastAsia="仿宋"/>
          <w:sz w:val="24"/>
        </w:rPr>
        <w:t xml:space="preserve">第一节 政府采购合同协议书</w:t>
      </w:r>
      <w:r/>
    </w:p>
    <w:p>
      <w:pPr>
        <w:spacing w:line="400" w:lineRule="exact"/>
        <w:rPr>
          <w:rFonts w:ascii="仿宋" w:hAnsi="仿宋" w:eastAsia="仿宋"/>
          <w:sz w:val="24"/>
        </w:rPr>
      </w:pPr>
      <w:r>
        <w:rPr>
          <w:rFonts w:hint="eastAsia" w:ascii="仿宋" w:hAnsi="仿宋" w:eastAsia="仿宋" w:cs="Arial"/>
          <w:sz w:val="24"/>
        </w:rPr>
        <w:t xml:space="preserve">甲</w:t>
      </w:r>
      <w:r>
        <w:rPr>
          <w:rFonts w:hint="eastAsia" w:ascii="仿宋" w:hAnsi="仿宋" w:eastAsia="仿宋"/>
          <w:sz w:val="24"/>
        </w:rPr>
        <w:t xml:space="preserve">方（全称）：徐州市住房和城乡建设局</w:t>
      </w:r>
      <w:r/>
    </w:p>
    <w:p>
      <w:pPr>
        <w:spacing w:line="400" w:lineRule="exact"/>
        <w:rPr>
          <w:rFonts w:ascii="仿宋" w:hAnsi="仿宋" w:eastAsia="仿宋"/>
          <w:sz w:val="24"/>
        </w:rPr>
      </w:pPr>
      <w:r>
        <w:rPr>
          <w:rFonts w:ascii="仿宋" w:hAnsi="仿宋" w:eastAsia="仿宋"/>
          <w:sz w:val="24"/>
        </w:rPr>
      </w:r>
      <w:r/>
    </w:p>
    <w:p>
      <w:pPr>
        <w:spacing w:line="400" w:lineRule="exact"/>
        <w:rPr>
          <w:rFonts w:ascii="仿宋" w:hAnsi="仿宋" w:eastAsia="仿宋"/>
          <w:sz w:val="24"/>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（供应商）</w:t>
      </w:r>
      <w:r/>
    </w:p>
    <w:p>
      <w:pPr>
        <w:spacing w:line="400" w:lineRule="exact"/>
      </w:pPr>
      <w:r/>
      <w:r/>
    </w:p>
    <w:p>
      <w:pPr>
        <w:pStyle w:val="670"/>
        <w:ind w:firstLine="480"/>
        <w:spacing w:after="0" w:line="400" w:lineRule="exact"/>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采购文件等采购文件、乙方的《投标文件》及《中标通知书》，甲乙双方同意签订本合同。具体情况及要求如下：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项目信息</w:t>
      </w:r>
      <w:r/>
    </w:p>
    <w:p>
      <w:pPr>
        <w:pStyle w:val="670"/>
        <w:numPr>
          <w:ilvl w:val="0"/>
          <w:numId w:val="4"/>
        </w:numPr>
        <w:ind w:left="0" w:firstLine="480"/>
        <w:spacing w:after="0"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u w:val="single"/>
        </w:rPr>
        <w:t xml:space="preserve">徐州市第三期公共租赁住房配置空调第二批次采购</w:t>
      </w:r>
      <w:r/>
    </w:p>
    <w:p>
      <w:pPr>
        <w:pStyle w:val="670"/>
        <w:numPr>
          <w:ilvl w:val="255"/>
          <w:numId w:val="0"/>
        </w:numPr>
        <w:spacing w:after="0" w:line="400" w:lineRule="exact"/>
        <w:tabs>
          <w:tab w:val="left" w:pos="999" w:leader="none"/>
        </w:tabs>
        <w:rPr>
          <w:rFonts w:hint="default" w:ascii="仿宋" w:hAnsi="仿宋" w:eastAsia="仿宋"/>
          <w:sz w:val="24"/>
          <w:lang w:val="en-US" w:eastAsia="zh-CN"/>
        </w:rPr>
      </w:pPr>
      <w:r>
        <w:rPr>
          <w:rFonts w:hint="eastAsia" w:ascii="仿宋" w:hAnsi="仿宋" w:eastAsia="仿宋"/>
          <w:sz w:val="24"/>
        </w:rPr>
        <w:t xml:space="preserve">         采购项目编号：</w:t>
      </w:r>
      <w:r>
        <w:rPr>
          <w:rFonts w:ascii="仿宋" w:hAnsi="仿宋" w:eastAsia="仿宋"/>
          <w:sz w:val="24"/>
          <w:u w:val="single"/>
        </w:rPr>
        <w:t xml:space="preserve">JSZC-320300-XZCG-G202</w:t>
      </w:r>
      <w:r>
        <w:rPr>
          <w:rFonts w:hint="eastAsia" w:ascii="仿宋" w:hAnsi="仿宋" w:eastAsia="仿宋"/>
          <w:sz w:val="24"/>
          <w:u w:val="single"/>
          <w:lang w:val="en-US" w:eastAsia="zh-CN"/>
        </w:rPr>
        <w:t xml:space="preserve">6</w:t>
      </w:r>
      <w:r>
        <w:rPr>
          <w:rFonts w:ascii="仿宋" w:hAnsi="仿宋" w:eastAsia="仿宋"/>
          <w:sz w:val="24"/>
          <w:u w:val="single"/>
        </w:rPr>
        <w:t xml:space="preserve">-0</w:t>
      </w:r>
      <w:r>
        <w:rPr>
          <w:rFonts w:hint="eastAsia" w:ascii="仿宋" w:hAnsi="仿宋" w:eastAsia="仿宋"/>
          <w:sz w:val="24"/>
          <w:u w:val="single"/>
          <w:lang w:val="en-US" w:eastAsia="zh-CN"/>
        </w:rPr>
        <w:t xml:space="preserve">052</w:t>
      </w:r>
      <w:r/>
    </w:p>
    <w:p>
      <w:pPr>
        <w:rPr>
          <w:rFonts w:ascii="仿宋" w:hAnsi="仿宋" w:eastAsia="仿宋"/>
          <w:sz w:val="24"/>
        </w:rPr>
      </w:pPr>
      <w:r>
        <w:rPr>
          <w:rFonts w:hint="eastAsia" w:ascii="仿宋" w:hAnsi="仿宋" w:eastAsia="仿宋"/>
          <w:sz w:val="24"/>
        </w:rPr>
        <w:t xml:space="preserve">    （2）采购计划编号：</w:t>
      </w:r>
      <w:r>
        <w:rPr>
          <w:rFonts w:hint="eastAsia" w:ascii="仿宋" w:hAnsi="仿宋" w:eastAsia="仿宋"/>
          <w:sz w:val="24"/>
          <w:u w:val="single"/>
        </w:rPr>
        <w:t xml:space="preserve">LWZC320100000202600273</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     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w:t>
      </w:r>
      <w:r>
        <w:rPr>
          <w:rFonts w:hint="eastAsia" w:ascii="仿宋" w:hAnsi="仿宋" w:eastAsia="仿宋"/>
          <w:sz w:val="24"/>
          <w:u w:val="single"/>
        </w:rPr>
        <w:t xml:space="preserve">                       </w:t>
      </w:r>
      <w:r>
        <w:rPr>
          <w:rFonts w:hint="eastAsia" w:ascii="仿宋" w:hAnsi="仿宋" w:eastAsia="仿宋"/>
          <w:sz w:val="24"/>
        </w:rPr>
        <w:t xml:space="preserve">（具体见附件）            </w:t>
      </w:r>
      <w:r>
        <w:rPr>
          <w:rFonts w:hint="eastAsia" w:ascii="仿宋" w:hAnsi="仿宋" w:eastAsia="仿宋"/>
          <w:sz w:val="24"/>
          <w:u w:val="single"/>
        </w:rPr>
        <w:t xml:space="preserve">                  </w:t>
      </w:r>
      <w:r>
        <w:rPr>
          <w:rFonts w:hint="eastAsia" w:ascii="仿宋" w:hAnsi="仿宋" w:eastAsia="仿宋"/>
          <w:sz w:val="24"/>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sz w:val="24"/>
        </w:rPr>
        <w:t xml:space="preserve">（具体见附件）</w:t>
      </w:r>
      <w:r>
        <w:rPr>
          <w:rFonts w:ascii="仿宋" w:hAnsi="仿宋" w:eastAsia="仿宋" w:cs="宋体"/>
          <w:sz w:val="24"/>
        </w:rPr>
        <w:t xml:space="preserve">     </w:t>
      </w: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sz w:val="24"/>
        </w:rPr>
        <w:t xml:space="preserve">（具体见附件）</w:t>
      </w:r>
      <w:r/>
    </w:p>
    <w:p>
      <w:pPr>
        <w:ind w:firstLine="10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p>
    <w:p>
      <w:pPr>
        <w:pStyle w:val="700"/>
        <w:numPr>
          <w:ilvl w:val="255"/>
          <w:numId w:val="0"/>
        </w:numPr>
        <w:rPr>
          <w:rFonts w:ascii="仿宋" w:hAnsi="仿宋" w:eastAsia="仿宋" w:cs="宋体"/>
          <w:sz w:val="24"/>
          <w:szCs w:val="24"/>
        </w:rPr>
      </w:pPr>
      <w:r>
        <w:rPr>
          <w:rFonts w:hint="eastAsia" w:ascii="仿宋" w:hAnsi="仿宋" w:eastAsia="仿宋" w:cs="宋体"/>
          <w:sz w:val="24"/>
          <w:szCs w:val="24"/>
        </w:rPr>
        <w:t xml:space="preserve">    （</w:t>
      </w:r>
      <w:r>
        <w:rPr>
          <w:rFonts w:ascii="仿宋" w:hAnsi="仿宋" w:eastAsia="仿宋" w:cs="宋体"/>
          <w:sz w:val="24"/>
          <w:szCs w:val="24"/>
        </w:rPr>
        <w:t xml:space="preserve">4</w:t>
      </w:r>
      <w:r>
        <w:rPr>
          <w:rFonts w:hint="eastAsia" w:ascii="仿宋" w:hAnsi="仿宋" w:eastAsia="仿宋" w:cs="宋体"/>
          <w:sz w:val="24"/>
          <w:szCs w:val="24"/>
        </w:rPr>
        <w:t xml:space="preserve">）政府采购组织形式：</w:t>
      </w:r>
      <w:r>
        <w:rPr>
          <w:rFonts w:ascii="Wingdings" w:hAnsi="Wingdings" w:eastAsia="Wingdings" w:cs="Wingdings"/>
          <w:sz w:val="24"/>
          <w:szCs w:val="24"/>
        </w:rPr>
        <w:t xml:space="preserve">þ</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p>
    <w:p>
      <w:pPr>
        <w:pStyle w:val="700"/>
        <w:numPr>
          <w:ilvl w:val="255"/>
          <w:numId w:val="0"/>
        </w:numPr>
        <w:ind w:firstLine="420"/>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）政府采购方式：</w:t>
      </w:r>
      <w:r>
        <w:rPr>
          <w:rFonts w:ascii="Wingdings" w:hAnsi="Wingdings" w:eastAsia="Wingdings" w:cs="Wingdings"/>
          <w:sz w:val="24"/>
          <w:szCs w:val="24"/>
        </w:rPr>
        <w:t xml:space="preserve">þ</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700"/>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700"/>
        <w:numPr>
          <w:ilvl w:val="255"/>
          <w:numId w:val="0"/>
        </w:numPr>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若本项目不专门面向中小企业采购，是否给予小微企业评审优惠：</w:t>
      </w:r>
      <w:r>
        <w:rPr>
          <w:rFonts w:ascii="Wingdings" w:hAnsi="Wingdings" w:eastAsia="Wingdings" w:cs="Wingdings"/>
          <w:iCs/>
          <w:sz w:val="24"/>
        </w:rPr>
        <w:t xml:space="preserve">þ</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þ</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numPr>
          <w:ilvl w:val="255"/>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þ</w:t>
      </w:r>
      <w:r>
        <w:rPr>
          <w:rFonts w:hint="eastAsia" w:ascii="仿宋" w:hAnsi="仿宋" w:eastAsia="仿宋" w:cs="宋体"/>
          <w:iCs/>
          <w:sz w:val="24"/>
        </w:rPr>
        <w:t xml:space="preserve">否</w:t>
      </w:r>
      <w:r/>
    </w:p>
    <w:p>
      <w:pPr>
        <w:pStyle w:val="700"/>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9</w:t>
      </w:r>
      <w:r>
        <w:rPr>
          <w:rFonts w:hint="eastAsia" w:ascii="仿宋" w:hAnsi="仿宋" w:eastAsia="仿宋" w:cs="宋体"/>
          <w:sz w:val="24"/>
        </w:rPr>
        <w:t xml:space="preserve">）是否涉及进口产品：</w:t>
      </w:r>
      <w:r/>
    </w:p>
    <w:p>
      <w:pPr>
        <w:numPr>
          <w:ilvl w:val="255"/>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numPr>
          <w:ilvl w:val="255"/>
          <w:numId w:val="0"/>
        </w:num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þ</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0</w:t>
      </w:r>
      <w:r>
        <w:rPr>
          <w:rFonts w:hint="eastAsia" w:ascii="仿宋" w:hAnsi="仿宋" w:eastAsia="仿宋"/>
          <w:sz w:val="24"/>
        </w:rPr>
        <w:t xml:space="preserve">）是否涉及节能产品：</w:t>
      </w:r>
      <w:r/>
    </w:p>
    <w:p>
      <w:pPr>
        <w:numPr>
          <w:ilvl w:val="255"/>
          <w:numId w:val="0"/>
        </w:numPr>
        <w:spacing w:line="400" w:lineRule="exact"/>
        <w:tabs>
          <w:tab w:val="left" w:pos="740" w:leader="none"/>
        </w:tabs>
        <w:rPr>
          <w:rFonts w:ascii="仿宋" w:hAnsi="仿宋" w:eastAsia="仿宋"/>
          <w:iCs/>
          <w:sz w:val="24"/>
          <w:u w:val="single"/>
        </w:rPr>
      </w:pPr>
      <w:r>
        <w:rPr>
          <w:rFonts w:hint="eastAsia" w:ascii="仿宋" w:hAnsi="仿宋" w:eastAsia="仿宋"/>
          <w:sz w:val="24"/>
        </w:rPr>
        <w:t xml:space="preserve">         </w:t>
      </w:r>
      <w:r>
        <w:rPr>
          <w:rFonts w:ascii="Wingdings" w:hAnsi="Wingdings" w:eastAsia="Wingdings" w:cs="Wingdings"/>
          <w:sz w:val="24"/>
        </w:rPr>
        <w:t xml:space="preserve">þ</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A0206180203 空调机</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þ</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iCs/>
          <w:sz w:val="24"/>
          <w:u w:val="single"/>
        </w:rPr>
      </w:pPr>
      <w:r>
        <w:rPr>
          <w:rFonts w:hint="eastAsia" w:ascii="仿宋" w:hAnsi="仿宋" w:eastAsia="仿宋"/>
          <w:sz w:val="24"/>
        </w:rPr>
        <w:t xml:space="preserve">         </w:t>
      </w:r>
      <w:r>
        <w:rPr>
          <w:rFonts w:ascii="Wingdings" w:hAnsi="Wingdings" w:eastAsia="Wingdings" w:cs="Wingdings"/>
          <w:sz w:val="24"/>
        </w:rPr>
        <w:t xml:space="preserve">þ</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A0206180203 空调机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þ</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pStyle w:val="700"/>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700"/>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是，绿色产品政府采购相关政策确定的底级品目名称：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pStyle w:val="700"/>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1</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numPr>
          <w:ilvl w:val="255"/>
          <w:numId w:val="0"/>
        </w:num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þ</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702"/>
        <w:ind w:firstLine="480"/>
        <w:spacing w:line="400" w:lineRule="exact"/>
        <w:rPr>
          <w:rFonts w:ascii="仿宋" w:hAnsi="仿宋" w:eastAsia="仿宋"/>
          <w:sz w:val="24"/>
          <w:szCs w:val="24"/>
        </w:rPr>
      </w:pPr>
      <w:r>
        <w:rPr>
          <w:rFonts w:hint="eastAsia" w:ascii="仿宋" w:hAnsi="仿宋" w:eastAsia="仿宋"/>
          <w:sz w:val="24"/>
          <w:szCs w:val="24"/>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þ</w:t>
      </w:r>
      <w:r>
        <w:rPr>
          <w:rFonts w:hint="eastAsia" w:ascii="仿宋" w:hAnsi="仿宋" w:eastAsia="仿宋"/>
          <w:sz w:val="24"/>
        </w:rPr>
        <w:t xml:space="preserve">分期付款：</w:t>
      </w:r>
      <w:r/>
    </w:p>
    <w:p>
      <w:pPr>
        <w:ind w:firstLine="600"/>
        <w:rPr>
          <w:rFonts w:ascii="仿宋" w:hAnsi="仿宋" w:eastAsia="仿宋"/>
          <w:sz w:val="24"/>
        </w:rPr>
      </w:pPr>
      <w:r>
        <w:rPr>
          <w:rFonts w:hint="eastAsia" w:ascii="仿宋" w:hAnsi="仿宋" w:eastAsia="仿宋" w:cs="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ind w:firstLine="54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w:t>
      </w:r>
      <w:r>
        <w:rPr>
          <w:rFonts w:hint="eastAsia" w:ascii="仿宋" w:hAnsi="仿宋" w:eastAsia="仿宋"/>
          <w:sz w:val="24"/>
          <w:u w:val="single"/>
        </w:rPr>
        <w:t xml:space="preserve">100</w:t>
      </w:r>
      <w:r>
        <w:rPr>
          <w:rFonts w:hint="eastAsia" w:ascii="仿宋" w:hAnsi="仿宋" w:eastAsia="仿宋"/>
          <w:sz w:val="24"/>
        </w:rPr>
        <w:t xml:space="preserve">%）后10个工作日内，将资金支付到合同约定的乙方账户。其中涉及预付款的：合同总价的百分之三十(</w:t>
      </w:r>
      <w:r>
        <w:rPr>
          <w:rFonts w:hint="eastAsia" w:ascii="仿宋" w:hAnsi="仿宋" w:eastAsia="仿宋"/>
          <w:sz w:val="24"/>
          <w:u w:val="single"/>
        </w:rPr>
        <w:t xml:space="preserve">30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w:t>
      </w:r>
      <w:r>
        <w:rPr>
          <w:rFonts w:hint="eastAsia" w:ascii="仿宋" w:hAnsi="仿宋" w:eastAsia="仿宋"/>
          <w:sz w:val="24"/>
          <w:u w:val="single"/>
        </w:rPr>
        <w:t xml:space="preserve">30</w:t>
      </w:r>
      <w:r>
        <w:rPr>
          <w:rFonts w:hint="eastAsia" w:ascii="仿宋" w:hAnsi="仿宋" w:eastAsia="仿宋"/>
          <w:sz w:val="24"/>
        </w:rPr>
        <w:t xml:space="preserve"> %）后10个工作日内，将资金支付到合同约定的乙方账户。</w:t>
      </w:r>
      <w:r/>
    </w:p>
    <w:p>
      <w:pPr>
        <w:ind w:firstLine="54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cs="宋体"/>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六十</w:t>
      </w:r>
      <w:r>
        <w:rPr>
          <w:rFonts w:hint="eastAsia" w:ascii="仿宋" w:hAnsi="仿宋" w:eastAsia="仿宋"/>
          <w:sz w:val="24"/>
        </w:rPr>
        <w:t xml:space="preserve">(60 %)即￥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 的预付款保函，甲方自收到收据</w:t>
      </w:r>
      <w:r>
        <w:rPr>
          <w:rFonts w:hint="eastAsia" w:ascii="仿宋" w:hAnsi="仿宋" w:eastAsia="仿宋" w:cs="宋体"/>
          <w:sz w:val="24"/>
        </w:rPr>
        <w:t xml:space="preserve">（</w:t>
      </w:r>
      <w:r>
        <w:rPr>
          <w:rFonts w:hint="eastAsia" w:ascii="仿宋" w:hAnsi="仿宋" w:eastAsia="仿宋"/>
          <w:sz w:val="24"/>
        </w:rPr>
        <w:t xml:space="preserve">收据</w:t>
      </w:r>
      <w:r>
        <w:rPr>
          <w:rFonts w:hint="eastAsia" w:ascii="仿宋" w:hAnsi="仿宋" w:eastAsia="仿宋" w:cs="宋体"/>
          <w:sz w:val="24"/>
        </w:rPr>
        <w:t xml:space="preserve">金额为</w:t>
      </w:r>
      <w:r>
        <w:rPr>
          <w:rFonts w:hint="eastAsia" w:ascii="仿宋" w:hAnsi="仿宋" w:eastAsia="仿宋"/>
          <w:sz w:val="24"/>
        </w:rPr>
        <w:t xml:space="preserve">合同总价的</w:t>
      </w:r>
      <w:r>
        <w:rPr>
          <w:rFonts w:hint="eastAsia" w:ascii="仿宋" w:hAnsi="仿宋" w:eastAsia="仿宋"/>
          <w:sz w:val="24"/>
          <w:u w:val="single"/>
        </w:rPr>
        <w:t xml:space="preserve"> 40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宋体"/>
          <w:sz w:val="24"/>
        </w:rPr>
        <w:t xml:space="preserve">10个工作日内，将资金支付到合同约定的乙方账户。</w:t>
      </w:r>
      <w:r/>
    </w:p>
    <w:p>
      <w:pPr>
        <w:ind w:firstLine="540"/>
        <w:rPr>
          <w:rFonts w:ascii="仿宋" w:hAnsi="仿宋" w:eastAsia="仿宋"/>
          <w:sz w:val="24"/>
        </w:rPr>
      </w:pPr>
      <w:r>
        <w:rPr>
          <w:rFonts w:ascii="仿宋" w:hAnsi="仿宋" w:eastAsia="仿宋"/>
          <w:sz w:val="24"/>
        </w:rPr>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p>
    <w:p>
      <w:pPr>
        <w:numPr>
          <w:ilvl w:val="0"/>
          <w:numId w:val="3"/>
        </w:numPr>
        <w:ind w:firstLine="48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sz w:val="24"/>
        </w:rPr>
      </w:pPr>
      <w:r>
        <w:rPr>
          <w:rFonts w:hint="eastAsia" w:ascii="仿宋" w:hAnsi="仿宋" w:eastAsia="仿宋" w:cs="宋体"/>
          <w:sz w:val="24"/>
        </w:rPr>
        <w:t xml:space="preserve">（1）起始日期：</w:t>
      </w:r>
      <w:r>
        <w:rPr>
          <w:rFonts w:hint="eastAsia" w:ascii="仿宋" w:hAnsi="仿宋" w:eastAsia="仿宋"/>
          <w:sz w:val="24"/>
        </w:rPr>
        <w:t xml:space="preserve">合同生效日后，30日内将合同标的全部交付并安装完毕。</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700"/>
        <w:ind w:firstLine="480"/>
        <w:rPr>
          <w:rFonts w:ascii="仿宋" w:hAnsi="仿宋" w:eastAsia="仿宋" w:cs="宋体"/>
          <w:sz w:val="24"/>
          <w:szCs w:val="24"/>
          <w:u w:val="single"/>
        </w:rPr>
      </w:pPr>
      <w:r>
        <w:rPr>
          <w:rFonts w:hint="eastAsia" w:ascii="仿宋" w:hAnsi="仿宋" w:eastAsia="仿宋" w:cs="宋体"/>
          <w:bCs/>
          <w:sz w:val="24"/>
          <w:szCs w:val="24"/>
        </w:rPr>
        <w:t xml:space="preserve">  </w:t>
      </w:r>
      <w:r>
        <w:rPr>
          <w:rFonts w:hint="eastAsia" w:ascii="仿宋" w:hAnsi="仿宋" w:eastAsia="仿宋" w:cs="宋体"/>
          <w:sz w:val="24"/>
          <w:szCs w:val="24"/>
        </w:rPr>
        <w:t xml:space="preserve">  收取履约保证金形式：</w:t>
      </w:r>
      <w:r>
        <w:rPr>
          <w:rFonts w:hint="eastAsia" w:ascii="仿宋" w:hAnsi="仿宋" w:eastAsia="仿宋" w:cs="宋体"/>
          <w:bCs/>
          <w:sz w:val="24"/>
          <w:szCs w:val="24"/>
          <w:u w:val="single"/>
        </w:rPr>
        <w:t xml:space="preserve">以支票、汇票、本票或金融机构、担保机构出具的保函等非现金形式提交 ，</w:t>
      </w:r>
      <w:r>
        <w:rPr>
          <w:rFonts w:hint="eastAsia" w:ascii="仿宋" w:hAnsi="仿宋" w:eastAsia="仿宋" w:cs="宋体"/>
          <w:sz w:val="24"/>
          <w:u w:val="single"/>
        </w:rPr>
        <w:t xml:space="preserve">也可自愿使用履约保函（保险）代替缴纳履约保证金，具体详见《关于在全省政府采购领域推行电子履约保函（保险）的通知》（苏财购〔2023〕150号）规定。</w:t>
      </w:r>
      <w:r/>
    </w:p>
    <w:p>
      <w:pPr>
        <w:pStyle w:val="700"/>
        <w:ind w:firstLine="480"/>
        <w:rPr>
          <w:rFonts w:ascii="仿宋" w:hAnsi="仿宋" w:eastAsia="仿宋" w:cs="宋体"/>
          <w:bCs/>
          <w:sz w:val="24"/>
          <w:szCs w:val="24"/>
          <w:u w:val="single"/>
        </w:rPr>
      </w:pPr>
      <w:r>
        <w:rPr>
          <w:rFonts w:hint="eastAsia" w:ascii="仿宋" w:hAnsi="仿宋" w:eastAsia="仿宋" w:cs="宋体"/>
          <w:sz w:val="24"/>
          <w:szCs w:val="24"/>
        </w:rPr>
        <w:t xml:space="preserve">    收取履约保证金金额：</w:t>
      </w:r>
      <w:r>
        <w:rPr>
          <w:rFonts w:hint="eastAsia" w:ascii="仿宋" w:hAnsi="仿宋" w:eastAsia="仿宋" w:cs="宋体"/>
          <w:bCs/>
          <w:sz w:val="24"/>
          <w:szCs w:val="24"/>
          <w:u w:val="single"/>
        </w:rPr>
        <w:t xml:space="preserve">合同总价的百分之十。</w:t>
      </w:r>
      <w:r/>
    </w:p>
    <w:p>
      <w:pPr>
        <w:pStyle w:val="700"/>
        <w:ind w:firstLine="480"/>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5"/>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þ</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þ</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合同标的全部交付并安装完毕后，乙方可向甲方（采购人）书面提出验收要求，甲方（采购人）在接到书面要求后3日进行验收。乙方（成交供应商）需向甲方（采购人）提交合同标的的相关资料、文件、说明书等。</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þ</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p>
    <w:p>
      <w:pPr>
        <w:ind w:firstLine="480"/>
        <w:rPr>
          <w:rFonts w:ascii="仿宋" w:hAnsi="仿宋" w:eastAsia="仿宋"/>
          <w:bCs/>
          <w:sz w:val="24"/>
        </w:rPr>
      </w:pPr>
      <w:r>
        <w:rPr>
          <w:rFonts w:hint="eastAsia" w:ascii="仿宋" w:hAnsi="仿宋" w:eastAsia="仿宋"/>
          <w:bCs/>
          <w:sz w:val="24"/>
        </w:rPr>
        <w:t xml:space="preserve">（4）履约验收程序：</w:t>
      </w:r>
      <w:r>
        <w:rPr>
          <w:rFonts w:hint="eastAsia" w:ascii="仿宋" w:hAnsi="仿宋" w:eastAsia="仿宋"/>
          <w:sz w:val="24"/>
        </w:rPr>
        <w:t xml:space="preserve">合同标的全部交付并安装完毕后，乙方（中标人）可向甲方（采购人）书面提出验收要求，甲方（采购人）在接到书面要求后3日进行验收。乙方（中标人）需向甲方（采购人）提交合同标的的相关资料、文件、说明书等。乙方产品交付安装期间，甲方有权</w:t>
      </w:r>
      <w:r>
        <w:rPr>
          <w:rFonts w:hint="eastAsia" w:ascii="仿宋" w:hAnsi="仿宋" w:eastAsia="仿宋"/>
          <w:sz w:val="24"/>
        </w:rPr>
        <w:t xml:space="preserve">从交付产品中随机抽取三样送第三方检测机构进行检测检验（检验费用由</w:t>
      </w:r>
      <w:r>
        <w:rPr>
          <w:rFonts w:hint="eastAsia" w:ascii="仿宋" w:hAnsi="仿宋" w:eastAsia="仿宋"/>
          <w:sz w:val="24"/>
        </w:rPr>
        <w:t xml:space="preserve">乙方</w:t>
      </w:r>
      <w:r>
        <w:rPr>
          <w:rFonts w:hint="eastAsia" w:ascii="仿宋" w:hAnsi="仿宋" w:eastAsia="仿宋"/>
          <w:sz w:val="24"/>
        </w:rPr>
        <w:t xml:space="preserve">承担），如检测结果未达到招标文件相对应要求，</w:t>
      </w:r>
      <w:r>
        <w:rPr>
          <w:rFonts w:hint="eastAsia" w:ascii="仿宋" w:hAnsi="仿宋" w:eastAsia="仿宋"/>
          <w:sz w:val="24"/>
        </w:rPr>
        <w:t xml:space="preserve">甲方</w:t>
      </w:r>
      <w:r>
        <w:rPr>
          <w:rFonts w:hint="eastAsia" w:ascii="仿宋" w:hAnsi="仿宋" w:eastAsia="仿宋"/>
          <w:sz w:val="24"/>
        </w:rPr>
        <w:t xml:space="preserve">有权终止合同，造成的一切损失由</w:t>
      </w:r>
      <w:r>
        <w:rPr>
          <w:rFonts w:hint="eastAsia" w:ascii="仿宋" w:hAnsi="仿宋" w:eastAsia="仿宋"/>
          <w:sz w:val="24"/>
        </w:rPr>
        <w:t xml:space="preserve">乙方</w:t>
      </w:r>
      <w:r>
        <w:rPr>
          <w:rFonts w:hint="eastAsia" w:ascii="仿宋" w:hAnsi="仿宋" w:eastAsia="仿宋"/>
          <w:sz w:val="24"/>
        </w:rPr>
        <w:t xml:space="preserve">承担。</w:t>
      </w:r>
      <w:r/>
    </w:p>
    <w:p>
      <w:pPr>
        <w:ind w:firstLine="480"/>
        <w:rPr>
          <w:rFonts w:ascii="仿宋" w:hAnsi="仿宋" w:eastAsia="仿宋"/>
          <w:bCs/>
          <w:sz w:val="24"/>
          <w:u w:val="single"/>
        </w:rPr>
      </w:pPr>
      <w:r>
        <w:rPr>
          <w:rFonts w:hint="eastAsia" w:ascii="仿宋" w:hAnsi="仿宋" w:eastAsia="仿宋"/>
          <w:bCs/>
          <w:sz w:val="24"/>
        </w:rPr>
        <w:t xml:space="preserve">（5）履约验收的内容：技术性能及售后服务见合同附件。</w:t>
      </w:r>
      <w:r/>
    </w:p>
    <w:p>
      <w:pPr>
        <w:ind w:firstLine="480"/>
        <w:spacing w:line="400" w:lineRule="exact"/>
        <w:rPr>
          <w:rFonts w:ascii="宋体" w:hAnsi="宋体"/>
          <w:bCs/>
          <w:szCs w:val="21"/>
        </w:rPr>
      </w:pPr>
      <w:r>
        <w:rPr>
          <w:rFonts w:hint="eastAsia" w:ascii="仿宋" w:hAnsi="仿宋" w:eastAsia="仿宋"/>
          <w:sz w:val="24"/>
        </w:rPr>
        <w:t xml:space="preserve">合同标的涉及挥</w:t>
      </w:r>
      <w:r>
        <w:rPr>
          <w:rFonts w:hint="eastAsia" w:ascii="仿宋" w:hAnsi="仿宋" w:eastAsia="仿宋" w:cs="宋体"/>
          <w:sz w:val="24"/>
        </w:rPr>
        <w:t xml:space="preserve">发性有机化合物，属于推荐性标准的，乙方使用的低挥发性原辅材料标准参考相关国家标准、行业标准或团体标准。</w:t>
      </w:r>
      <w:r/>
    </w:p>
    <w:p>
      <w:pPr>
        <w:ind w:firstLine="480"/>
        <w:spacing w:line="400" w:lineRule="exact"/>
        <w:rPr>
          <w:rFonts w:ascii="仿宋" w:hAnsi="仿宋" w:eastAsia="仿宋"/>
          <w:bCs/>
          <w:sz w:val="24"/>
          <w:u w:val="single"/>
        </w:rPr>
      </w:pPr>
      <w:r>
        <w:rPr>
          <w:rFonts w:hint="eastAsia" w:ascii="仿宋" w:hAnsi="仿宋" w:eastAsia="仿宋"/>
          <w:bCs/>
          <w:sz w:val="24"/>
        </w:rPr>
        <w:t xml:space="preserve">（6）履约验收标准：</w:t>
      </w:r>
      <w:r>
        <w:rPr>
          <w:rFonts w:hint="eastAsia" w:ascii="仿宋" w:hAnsi="仿宋" w:eastAsia="仿宋"/>
          <w:sz w:val="24"/>
        </w:rPr>
        <w:t xml:space="preserve">以乙方的投标文件和乙方的澄清、说明或者更正为验收标准；乙方的投标文件和乙方的澄清、说明或者更正不明确的，以采购文件相关要求为验收标准；乙方的投标文件和乙方的澄清、说明或者更正和采购文件相关要求都不明确的，按国家相关标准；以上都不明确的，以通常标准为准。</w:t>
      </w:r>
      <w:r/>
    </w:p>
    <w:p>
      <w:pPr>
        <w:pStyle w:val="700"/>
        <w:ind w:firstLine="480"/>
        <w:rPr>
          <w:rFonts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  </w:t>
      </w:r>
      <w:r>
        <w:rPr>
          <w:rFonts w:ascii="Wingdings" w:hAnsi="Wingdings" w:eastAsia="Wingdings" w:cs="Wingdings"/>
          <w:sz w:val="24"/>
          <w:szCs w:val="24"/>
        </w:rPr>
        <w:t xml:space="preserve"></w:t>
      </w:r>
      <w:r>
        <w:rPr>
          <w:rFonts w:hint="eastAsia" w:ascii="仿宋" w:hAnsi="仿宋" w:eastAsia="仿宋" w:cs="宋体"/>
          <w:bCs/>
          <w:sz w:val="24"/>
          <w:szCs w:val="24"/>
        </w:rPr>
        <w:t xml:space="preserve">否</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（8）履约验收其他事项：</w:t>
      </w:r>
      <w:r>
        <w:rPr>
          <w:rFonts w:hint="eastAsia" w:ascii="仿宋" w:hAnsi="仿宋" w:eastAsia="仿宋" w:cs="宋体"/>
          <w:bCs/>
          <w:sz w:val="24"/>
          <w:u w:val="single"/>
        </w:rPr>
        <w:t xml:space="preserve">      （产权过户登记等）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48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48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480"/>
        <w:spacing w:line="400" w:lineRule="exact"/>
        <w:rPr>
          <w:rFonts w:ascii="仿宋" w:hAnsi="仿宋" w:eastAsia="仿宋"/>
          <w:sz w:val="24"/>
        </w:rPr>
      </w:pPr>
      <w:r>
        <w:rPr>
          <w:rFonts w:hint="eastAsia" w:ascii="仿宋" w:hAnsi="仿宋" w:eastAsia="仿宋"/>
          <w:sz w:val="24"/>
        </w:rPr>
        <w:t xml:space="preserve">（4）成交通知书</w:t>
      </w:r>
      <w:r/>
    </w:p>
    <w:p>
      <w:pPr>
        <w:ind w:firstLine="480"/>
        <w:spacing w:line="400" w:lineRule="exact"/>
        <w:rPr>
          <w:rFonts w:ascii="仿宋" w:hAnsi="仿宋" w:eastAsia="仿宋"/>
          <w:sz w:val="24"/>
        </w:rPr>
      </w:pPr>
      <w:r>
        <w:rPr>
          <w:rFonts w:hint="eastAsia" w:ascii="仿宋" w:hAnsi="仿宋" w:eastAsia="仿宋"/>
          <w:sz w:val="24"/>
        </w:rPr>
        <w:t xml:space="preserve">（5）投标文件</w:t>
      </w:r>
      <w:r/>
    </w:p>
    <w:p>
      <w:pPr>
        <w:ind w:firstLine="480"/>
        <w:spacing w:line="400" w:lineRule="exact"/>
        <w:rPr>
          <w:rFonts w:ascii="仿宋" w:hAnsi="仿宋" w:eastAsia="仿宋"/>
          <w:sz w:val="24"/>
        </w:rPr>
      </w:pPr>
      <w:r>
        <w:rPr>
          <w:rFonts w:hint="eastAsia" w:ascii="仿宋" w:hAnsi="仿宋" w:eastAsia="仿宋"/>
          <w:sz w:val="24"/>
        </w:rPr>
        <w:t xml:space="preserve">（6）采购文件</w:t>
      </w:r>
      <w:r/>
    </w:p>
    <w:p>
      <w:pPr>
        <w:ind w:firstLine="480"/>
        <w:spacing w:line="400" w:lineRule="exact"/>
        <w:rPr>
          <w:rFonts w:ascii="仿宋" w:hAnsi="仿宋" w:eastAsia="仿宋"/>
          <w:sz w:val="24"/>
        </w:rPr>
      </w:pPr>
      <w:r>
        <w:rPr>
          <w:rFonts w:hint="eastAsia" w:ascii="仿宋" w:hAnsi="仿宋" w:eastAsia="仿宋"/>
          <w:sz w:val="24"/>
        </w:rPr>
        <w:t xml:space="preserve">（7）有关技术文件，图纸</w:t>
      </w:r>
      <w:r/>
    </w:p>
    <w:p>
      <w:pPr>
        <w:pStyle w:val="700"/>
        <w:ind w:firstLine="480"/>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合同生效</w:t>
      </w:r>
      <w:r/>
    </w:p>
    <w:p>
      <w:pPr>
        <w:ind w:left="480"/>
        <w:rPr>
          <w:rFonts w:ascii="仿宋" w:hAnsi="仿宋" w:eastAsia="仿宋"/>
          <w:sz w:val="24"/>
        </w:rPr>
      </w:pPr>
      <w:r>
        <w:rPr>
          <w:rFonts w:hint="eastAsia" w:ascii="仿宋" w:hAnsi="仿宋" w:eastAsia="仿宋"/>
          <w:sz w:val="24"/>
        </w:rPr>
        <w:t xml:space="preserve">本合同自下列条件全部满足后生效，生效日期以下列条件全部满足的最晚日期为准：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w:t>
      </w:r>
      <w:r/>
    </w:p>
    <w:p>
      <w:pPr>
        <w:ind w:left="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w:t>
      </w:r>
      <w:r>
        <w:rPr>
          <w:rFonts w:hint="eastAsia" w:ascii="仿宋" w:hAnsi="仿宋" w:eastAsia="仿宋" w:cs="宋体"/>
          <w:sz w:val="24"/>
        </w:rPr>
        <w:t xml:space="preserve">。</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仿宋" w:hAnsi="仿宋" w:eastAsia="仿宋"/>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pStyle w:val="706"/>
        <w:spacing w:line="400" w:lineRule="exact"/>
        <w:rPr>
          <w:rFonts w:ascii="宋体" w:hAnsi="宋体" w:eastAsia="宋体"/>
          <w:b/>
          <w:bCs/>
          <w:sz w:val="21"/>
          <w:szCs w:val="21"/>
        </w:rPr>
      </w:pPr>
      <w:r>
        <w:rPr>
          <w:rFonts w:ascii="宋体" w:hAnsi="宋体" w:eastAsia="宋体"/>
          <w:b/>
          <w:bCs/>
          <w:sz w:val="21"/>
          <w:szCs w:val="21"/>
        </w:rPr>
      </w:r>
      <w:r/>
    </w:p>
    <w:tbl>
      <w:tblPr>
        <w:tblStyle w:val="66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tcBorders>
            <w:tcW w:w="5000" w:type="pct"/>
            <w:vAlign w:val="center"/>
            <w:textDirection w:val="lrTb"/>
            <w:noWrap w:val="false"/>
          </w:tcPr>
          <w:p>
            <w:pPr>
              <w:pStyle w:val="670"/>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706"/>
        <w:jc w:val="center"/>
        <w:rPr>
          <w:rFonts w:ascii="仿宋" w:hAnsi="仿宋" w:eastAsia="仿宋"/>
          <w:sz w:val="24"/>
        </w:rPr>
      </w:pPr>
      <w:r>
        <w:rPr>
          <w:rFonts w:ascii="仿宋" w:hAnsi="仿宋" w:eastAsia="仿宋"/>
          <w:sz w:val="24"/>
          <w:u w:val="single"/>
        </w:rPr>
        <w:br w:type="page" w:clear="all"/>
      </w:r>
      <w:bookmarkStart w:id="3" w:name="_Toc27624"/>
      <w:r>
        <w:rPr>
          <w:rFonts w:hint="eastAsia" w:ascii="仿宋" w:hAnsi="仿宋" w:eastAsia="仿宋"/>
          <w:sz w:val="24"/>
        </w:rPr>
        <w:t xml:space="preserve">第二节 政府采购合同通用条款</w:t>
      </w:r>
      <w:bookmarkEnd w:id="3"/>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w:t>
      </w:r>
      <w:r>
        <w:rPr>
          <w:rFonts w:ascii="仿宋" w:hAnsi="仿宋" w:eastAsia="仿宋"/>
          <w:color w:val="000000"/>
          <w:sz w:val="24"/>
        </w:rPr>
        <w:t xml:space="preserve">其他</w:t>
      </w:r>
      <w:r>
        <w:rPr>
          <w:rFonts w:hint="eastAsia" w:ascii="仿宋" w:hAnsi="仿宋" w:eastAsia="仿宋"/>
          <w:color w:val="000000"/>
          <w:sz w:val="24"/>
        </w:rPr>
        <w:t xml:space="preserve">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w:t>
      </w:r>
      <w:r>
        <w:rPr>
          <w:rFonts w:ascii="仿宋" w:hAnsi="仿宋" w:eastAsia="仿宋"/>
          <w:color w:val="000000"/>
          <w:sz w:val="24"/>
        </w:rPr>
        <w:t xml:space="preserve">其他</w:t>
      </w:r>
      <w:r>
        <w:rPr>
          <w:rFonts w:hint="eastAsia" w:ascii="仿宋" w:hAnsi="仿宋" w:eastAsia="仿宋"/>
          <w:color w:val="000000"/>
          <w:sz w:val="24"/>
        </w:rPr>
        <w:t xml:space="preserve">服务，包括但不限于：管理和质量保证、运输、保险、检验、现场准备、安装、集成、调试、培训、维修、废弃处置、技术支持等以及合同中规定乙方应承担的</w:t>
      </w:r>
      <w:r>
        <w:rPr>
          <w:rFonts w:ascii="仿宋" w:hAnsi="仿宋" w:eastAsia="仿宋"/>
          <w:color w:val="000000"/>
          <w:sz w:val="24"/>
        </w:rPr>
        <w:t xml:space="preserve">其他</w:t>
      </w:r>
      <w:r>
        <w:rPr>
          <w:rFonts w:hint="eastAsia" w:ascii="仿宋" w:hAnsi="仿宋" w:eastAsia="仿宋"/>
          <w:color w:val="000000"/>
          <w:sz w:val="24"/>
        </w:rPr>
        <w:t xml:space="preserve">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6"/>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w:t>
      </w:r>
      <w:r>
        <w:rPr>
          <w:rFonts w:ascii="仿宋" w:hAnsi="仿宋" w:eastAsia="仿宋"/>
          <w:color w:val="000000"/>
          <w:sz w:val="24"/>
        </w:rPr>
        <w:t xml:space="preserve">其他</w:t>
      </w:r>
      <w:r>
        <w:rPr>
          <w:rFonts w:hint="eastAsia" w:ascii="仿宋" w:hAnsi="仿宋" w:eastAsia="仿宋"/>
          <w:color w:val="000000"/>
          <w:sz w:val="24"/>
        </w:rPr>
        <w:t xml:space="preserve">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w:t>
      </w:r>
      <w:r>
        <w:rPr>
          <w:rFonts w:ascii="仿宋" w:hAnsi="仿宋" w:eastAsia="仿宋"/>
          <w:color w:val="000000"/>
          <w:sz w:val="24"/>
        </w:rPr>
        <w:t xml:space="preserve"> 签署合同后，甲方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rPr>
          <w:rFonts w:hint="eastAsia" w:ascii="仿宋" w:hAnsi="仿宋" w:eastAsia="仿宋"/>
          <w:color w:val="000000"/>
          <w:sz w:val="24"/>
        </w:rPr>
        <w:t xml:space="preserve">甲方有权对乙方的履约行为进行检查，并</w:t>
      </w:r>
      <w:r>
        <w:rPr>
          <w:rFonts w:ascii="仿宋" w:hAnsi="仿宋" w:eastAsia="仿宋"/>
          <w:color w:val="000000"/>
          <w:sz w:val="24"/>
        </w:rPr>
        <w:t xml:space="preserve">及时确认乙方提交的事项</w:t>
      </w:r>
      <w:r>
        <w:rPr>
          <w:rFonts w:hint="eastAsia" w:ascii="仿宋" w:hAnsi="仿宋" w:eastAsia="仿宋"/>
          <w:color w:val="000000"/>
          <w:sz w:val="24"/>
        </w:rPr>
        <w:t xml:space="preserve">。甲方应当</w:t>
      </w:r>
      <w:r>
        <w:rPr>
          <w:rFonts w:ascii="仿宋" w:hAnsi="仿宋" w:eastAsia="仿宋"/>
          <w:color w:val="000000"/>
          <w:sz w:val="24"/>
        </w:rPr>
        <w:t xml:space="preserve">配合乙方完成</w:t>
      </w:r>
      <w:r>
        <w:rPr>
          <w:rFonts w:hint="eastAsia" w:ascii="仿宋" w:hAnsi="仿宋" w:eastAsia="仿宋"/>
          <w:color w:val="000000"/>
          <w:sz w:val="24"/>
        </w:rPr>
        <w:t xml:space="preserve">相关项目</w:t>
      </w:r>
      <w:r>
        <w:rPr>
          <w:rFonts w:ascii="仿宋" w:hAnsi="仿宋" w:eastAsia="仿宋"/>
          <w:color w:val="000000"/>
          <w:sz w:val="24"/>
        </w:rPr>
        <w:t xml:space="preserve">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w:t>
      </w:r>
      <w:r>
        <w:rPr>
          <w:rFonts w:ascii="仿宋" w:hAnsi="仿宋" w:eastAsia="仿宋"/>
          <w:color w:val="000000"/>
          <w:sz w:val="24"/>
        </w:rPr>
        <w:t xml:space="preserve">甲方有权要求乙方按时提交各阶段有关</w:t>
      </w:r>
      <w:r>
        <w:rPr>
          <w:rFonts w:hint="eastAsia" w:ascii="仿宋" w:hAnsi="仿宋" w:eastAsia="仿宋"/>
          <w:color w:val="000000"/>
          <w:sz w:val="24"/>
        </w:rPr>
        <w:t xml:space="preserve">安排计划</w:t>
      </w:r>
      <w:r>
        <w:rPr>
          <w:rFonts w:ascii="仿宋" w:hAnsi="仿宋" w:eastAsia="仿宋"/>
          <w:color w:val="000000"/>
          <w:sz w:val="24"/>
        </w:rPr>
        <w:t xml:space="preserve">，并有权</w:t>
      </w:r>
      <w:r>
        <w:rPr>
          <w:rFonts w:hint="eastAsia" w:ascii="仿宋" w:hAnsi="仿宋" w:eastAsia="仿宋"/>
          <w:color w:val="000000"/>
          <w:sz w:val="24"/>
        </w:rPr>
        <w:t xml:space="preserve">定期核对乙方提供货物数量、规格、质量等内容。甲方</w:t>
      </w:r>
      <w:r>
        <w:rPr>
          <w:rFonts w:ascii="仿宋" w:hAnsi="仿宋" w:eastAsia="仿宋"/>
          <w:color w:val="000000"/>
          <w:sz w:val="24"/>
        </w:rPr>
        <w:t xml:space="preserve">有权督促乙方工作并要求乙方</w:t>
      </w:r>
      <w:r>
        <w:rPr>
          <w:rFonts w:hint="eastAsia" w:ascii="仿宋" w:hAnsi="仿宋" w:eastAsia="仿宋"/>
          <w:color w:val="000000"/>
          <w:sz w:val="24"/>
        </w:rPr>
        <w:t xml:space="preserve">更</w:t>
      </w:r>
      <w:r>
        <w:rPr>
          <w:rFonts w:ascii="仿宋" w:hAnsi="仿宋" w:eastAsia="仿宋"/>
          <w:color w:val="000000"/>
          <w:sz w:val="24"/>
        </w:rPr>
        <w:t xml:space="preserve">换不符合要求的</w:t>
      </w:r>
      <w:r>
        <w:rPr>
          <w:rFonts w:hint="eastAsia" w:ascii="仿宋" w:hAnsi="仿宋" w:eastAsia="仿宋"/>
          <w:color w:val="000000"/>
          <w:sz w:val="24"/>
        </w:rPr>
        <w:t xml:space="preserve">货物</w:t>
      </w:r>
      <w:r>
        <w:rPr>
          <w:rFonts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3</w:t>
      </w:r>
      <w:r>
        <w:rPr>
          <w:rFonts w:hint="eastAsia" w:ascii="仿宋" w:hAnsi="仿宋" w:eastAsia="仿宋"/>
          <w:color w:val="000000"/>
          <w:sz w:val="24"/>
        </w:rPr>
        <w:t xml:space="preserve"> </w:t>
      </w:r>
      <w:r>
        <w:rPr>
          <w:rFonts w:ascii="仿宋" w:hAnsi="仿宋" w:eastAsia="仿宋"/>
          <w:color w:val="000000"/>
          <w:sz w:val="24"/>
        </w:rPr>
        <w:t xml:space="preserve">甲方</w:t>
      </w:r>
      <w:r>
        <w:rPr>
          <w:rFonts w:hint="eastAsia" w:ascii="仿宋" w:hAnsi="仿宋" w:eastAsia="仿宋"/>
          <w:color w:val="000000"/>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color w:val="000000"/>
          <w:sz w:val="24"/>
        </w:rPr>
        <w:t xml:space="preserve">4.4 甲方应当按照合同约定及时对交付的货物进行验收</w:t>
      </w:r>
      <w:r>
        <w:rPr>
          <w:rFonts w:hint="eastAsia" w:ascii="仿宋" w:hAnsi="仿宋" w:eastAsia="仿宋"/>
          <w:color w:val="000000"/>
          <w:sz w:val="24"/>
        </w:rPr>
        <w:t xml:space="preserve">，</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ascii="仿宋" w:hAnsi="仿宋" w:eastAsia="仿宋"/>
          <w:color w:val="000000"/>
          <w:sz w:val="24"/>
        </w:rPr>
        <w:t xml:space="preserve">4</w:t>
      </w:r>
      <w:r>
        <w:rPr>
          <w:rFonts w:hint="eastAsia" w:ascii="仿宋" w:hAnsi="仿宋" w:eastAsia="仿宋"/>
          <w:color w:val="000000"/>
          <w:sz w:val="24"/>
        </w:rPr>
        <w:t xml:space="preserve">.</w:t>
      </w:r>
      <w:r>
        <w:rPr>
          <w:rFonts w:ascii="仿宋" w:hAnsi="仿宋" w:eastAsia="仿宋"/>
          <w:color w:val="000000"/>
          <w:sz w:val="24"/>
        </w:rPr>
        <w:t xml:space="preserve">5 </w:t>
      </w:r>
      <w:r>
        <w:rPr>
          <w:rFonts w:hint="eastAsia" w:ascii="仿宋" w:hAnsi="仿宋" w:eastAsia="仿宋"/>
          <w:color w:val="000000"/>
          <w:sz w:val="24"/>
        </w:rPr>
        <w:t xml:space="preserve">甲方应当根据合同约定及时向乙方支付合同价款</w:t>
      </w:r>
      <w:r>
        <w:rPr>
          <w:rFonts w:ascii="仿宋" w:hAnsi="仿宋" w:eastAsia="仿宋"/>
          <w:color w:val="000000"/>
          <w:sz w:val="24"/>
        </w:rPr>
        <w:t xml:space="preserve">，不得以内部人员变更、履行内部付款流程等为由，拒绝或迟延支付。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w:t>
      </w:r>
      <w:r>
        <w:rPr>
          <w:rFonts w:ascii="仿宋" w:hAnsi="仿宋" w:eastAsia="仿宋"/>
          <w:color w:val="000000"/>
          <w:sz w:val="24"/>
        </w:rPr>
        <w:t xml:space="preserve"> </w:t>
      </w:r>
      <w:r>
        <w:rPr>
          <w:rFonts w:hint="eastAsia" w:ascii="仿宋" w:hAnsi="仿宋" w:eastAsia="仿宋"/>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w:t>
      </w:r>
      <w:r>
        <w:rPr>
          <w:rFonts w:ascii="仿宋" w:hAnsi="仿宋" w:eastAsia="仿宋"/>
          <w:color w:val="000000"/>
          <w:sz w:val="24"/>
        </w:rPr>
        <w:t xml:space="preserve">签署合同后，乙方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2 乙方应按照合同要求</w:t>
      </w:r>
      <w:r>
        <w:rPr>
          <w:rFonts w:hint="eastAsia" w:ascii="仿宋" w:hAnsi="仿宋" w:eastAsia="仿宋"/>
          <w:color w:val="000000"/>
          <w:sz w:val="24"/>
        </w:rPr>
        <w:t xml:space="preserve">履约</w:t>
      </w:r>
      <w:r>
        <w:rPr>
          <w:rFonts w:ascii="仿宋" w:hAnsi="仿宋" w:eastAsia="仿宋"/>
          <w:color w:val="000000"/>
          <w:sz w:val="24"/>
        </w:rPr>
        <w:t xml:space="preserve">，充分合理安排，确保</w:t>
      </w:r>
      <w:r>
        <w:rPr>
          <w:rFonts w:hint="eastAsia" w:ascii="仿宋" w:hAnsi="仿宋" w:eastAsia="仿宋"/>
          <w:color w:val="000000"/>
          <w:sz w:val="24"/>
        </w:rPr>
        <w:t xml:space="preserve">提供的货物及相关服务符合合同有关</w:t>
      </w:r>
      <w:r>
        <w:rPr>
          <w:rFonts w:ascii="仿宋" w:hAnsi="仿宋" w:eastAsia="仿宋"/>
          <w:color w:val="000000"/>
          <w:sz w:val="24"/>
        </w:rPr>
        <w:t xml:space="preserve">要求</w:t>
      </w:r>
      <w:r>
        <w:rPr>
          <w:rFonts w:hint="eastAsia" w:ascii="仿宋" w:hAnsi="仿宋" w:eastAsia="仿宋"/>
          <w:color w:val="000000"/>
          <w:sz w:val="24"/>
        </w:rPr>
        <w:t xml:space="preserve">。接受项目行业管理部门及政府有关部门的指导，配合甲方的履约检查及验收，并</w:t>
      </w:r>
      <w:r>
        <w:rPr>
          <w:rFonts w:ascii="仿宋" w:hAnsi="仿宋" w:eastAsia="仿宋"/>
          <w:color w:val="000000"/>
          <w:sz w:val="24"/>
        </w:rPr>
        <w:t xml:space="preserve">负责项目实施过程中的所有协调工作。</w:t>
      </w:r>
      <w:r/>
    </w:p>
    <w:p>
      <w:pPr>
        <w:pStyle w:val="669"/>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3</w:t>
      </w:r>
      <w:r>
        <w:rPr>
          <w:rFonts w:hint="eastAsia" w:ascii="仿宋" w:hAnsi="仿宋" w:eastAsia="仿宋"/>
          <w:color w:val="000000"/>
          <w:sz w:val="24"/>
        </w:rPr>
        <w:t xml:space="preserve">乙方有权</w:t>
      </w:r>
      <w:r>
        <w:rPr>
          <w:rFonts w:hint="eastAsia" w:ascii="仿宋" w:hAnsi="仿宋" w:eastAsia="仿宋" w:cs="宋体"/>
          <w:color w:val="000000"/>
          <w:sz w:val="24"/>
        </w:rPr>
        <w:t xml:space="preserve">根据合同约定向甲方收取合同价款。</w:t>
      </w:r>
      <w:r/>
    </w:p>
    <w:p>
      <w:pPr>
        <w:pStyle w:val="669"/>
        <w:ind w:firstLine="422"/>
        <w:spacing w:after="0" w:line="400" w:lineRule="exact"/>
        <w:rPr>
          <w:rFonts w:hint="eastAsia"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7"/>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pStyle w:val="700"/>
        <w:ind w:firstLine="480"/>
        <w:rPr>
          <w:rFonts w:ascii="仿宋" w:hAnsi="仿宋" w:eastAsia="仿宋"/>
          <w:sz w:val="24"/>
          <w:szCs w:val="24"/>
        </w:rPr>
      </w:pPr>
      <w:r>
        <w:rPr>
          <w:rFonts w:hint="eastAsia" w:ascii="仿宋" w:hAnsi="仿宋" w:eastAsia="仿宋"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pStyle w:val="673"/>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73"/>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4"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4"/>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jc w:val="left"/>
        <w:spacing w:line="400" w:lineRule="exact"/>
        <w:rPr>
          <w:rFonts w:ascii="仿宋" w:hAnsi="仿宋" w:eastAsia="仿宋"/>
          <w:sz w:val="24"/>
        </w:rPr>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69"/>
        <w:spacing w:after="0"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700"/>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8"/>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00"/>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700"/>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700"/>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700"/>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00"/>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700"/>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669"/>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700"/>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700"/>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700"/>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700"/>
        <w:ind w:firstLine="480"/>
        <w:jc w:val="both"/>
        <w:rPr>
          <w:rFonts w:ascii="仿宋" w:hAnsi="仿宋" w:eastAsia="仿宋"/>
          <w:sz w:val="24"/>
          <w:szCs w:val="24"/>
        </w:rPr>
      </w:pPr>
      <w:r>
        <w:rPr>
          <w:rFonts w:hint="eastAsia" w:ascii="仿宋" w:hAnsi="仿宋" w:eastAsia="仿宋"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9"/>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5" w:name="_Toc20313"/>
      <w:r/>
      <w:r/>
    </w:p>
    <w:p>
      <w:pPr>
        <w:jc w:val="center"/>
        <w:rPr>
          <w:rFonts w:ascii="仿宋" w:hAnsi="仿宋" w:eastAsia="仿宋"/>
          <w:b/>
          <w:bCs/>
          <w:sz w:val="24"/>
        </w:rPr>
      </w:pPr>
      <w:r>
        <w:rPr>
          <w:rFonts w:hint="eastAsia" w:ascii="仿宋" w:hAnsi="仿宋" w:eastAsia="仿宋"/>
          <w:sz w:val="24"/>
        </w:rPr>
        <w:br w:type="page" w:clear="all"/>
      </w:r>
      <w:r>
        <w:rPr>
          <w:rFonts w:hint="eastAsia" w:ascii="仿宋" w:hAnsi="仿宋" w:eastAsia="仿宋"/>
          <w:sz w:val="24"/>
        </w:rPr>
        <w:t xml:space="preserve">第三节 政府采购合同专用条款</w:t>
      </w:r>
      <w:bookmarkEnd w:id="5"/>
      <w:r/>
      <w:r/>
    </w:p>
    <w:tbl>
      <w:tblPr>
        <w:tblStyle w:val="66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合同标的全部交付并安装完毕后，乙方可向甲方书面提出试运行、验收要求，甲方在接到书面要求后3日内进行试运行、验收。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hint="eastAsia" w:ascii="仿宋" w:hAnsi="仿宋" w:eastAsia="仿宋"/>
                <w:sz w:val="24"/>
                <w:lang w:eastAsia="zh-CN"/>
              </w:rPr>
            </w:pPr>
            <w:r>
              <w:rPr>
                <w:rFonts w:hint="eastAsia" w:ascii="仿宋" w:hAnsi="仿宋" w:eastAsia="仿宋"/>
                <w:sz w:val="24"/>
                <w:lang w:eastAsia="zh-CN"/>
              </w:rPr>
              <w:t xml:space="preserve">乙方如未按照承诺时间提供服务，甲方有权扣除乙方履约保证金。</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徐州市第三期公共租赁住房项目</w:t>
            </w:r>
            <w:r>
              <w:rPr>
                <w:rFonts w:hint="eastAsia" w:ascii="仿宋" w:hAnsi="仿宋" w:eastAsia="仿宋"/>
                <w:sz w:val="24"/>
                <w:highlight w:val="none"/>
                <w:lang w:val="en-US" w:eastAsia="zh-CN"/>
              </w:rPr>
              <w:t xml:space="preserve">18层540</w:t>
            </w:r>
            <w:r>
              <w:rPr>
                <w:rFonts w:hint="eastAsia" w:ascii="仿宋" w:hAnsi="仿宋" w:eastAsia="仿宋"/>
                <w:sz w:val="24"/>
                <w:highlight w:val="none"/>
              </w:rPr>
              <w:t xml:space="preserve">套住宅内（徐州市泉山区新淮海西路与纵五</w:t>
            </w:r>
            <w:r>
              <w:rPr>
                <w:rFonts w:hint="eastAsia" w:ascii="仿宋" w:hAnsi="仿宋" w:eastAsia="仿宋"/>
                <w:sz w:val="24"/>
              </w:rPr>
              <w:t xml:space="preserve">路交叉口西北角）</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700"/>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乙方有违法违纪行为的；乙方未能完全履行合同内容的；因乙方的原因对甲方造成恶劣影响和损失的。</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退还时间:安装调试完毕且验收合格后10个工作日内，甲方退还乙方履约保证金，结算违约赔偿（如有）后退还给乙方。</w:t>
            </w:r>
            <w:r/>
          </w:p>
          <w:p>
            <w:pPr>
              <w:rPr>
                <w:rFonts w:ascii="仿宋" w:hAnsi="仿宋" w:eastAsia="仿宋"/>
                <w:sz w:val="24"/>
              </w:rPr>
            </w:pPr>
            <w:r>
              <w:rPr>
                <w:rFonts w:hint="eastAsia" w:ascii="仿宋" w:hAnsi="仿宋" w:eastAsia="仿宋"/>
                <w:sz w:val="24"/>
              </w:rPr>
              <w:t xml:space="preserve">逾期退还履约保证金的违约责任:</w:t>
            </w:r>
            <w:r/>
          </w:p>
          <w:p>
            <w:pPr>
              <w:jc w:val="left"/>
              <w:rPr>
                <w:rFonts w:ascii="仿宋" w:hAnsi="仿宋" w:eastAsia="仿宋"/>
                <w:sz w:val="24"/>
              </w:rPr>
            </w:pPr>
            <w:r>
              <w:rPr>
                <w:rFonts w:hint="eastAsia" w:ascii="仿宋" w:hAnsi="仿宋" w:eastAsia="仿宋"/>
                <w:sz w:val="24"/>
              </w:rPr>
              <w:t xml:space="preserve">甲方逾期退还履约保证金的，每逾期（30）天，甲方向乙方支付履约保证金的（0.1）%的违约金，但违约金的总数不超过履约保证金的（1）%。</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w:t>
            </w:r>
            <w:r>
              <w:rPr>
                <w:rFonts w:hint="eastAsia" w:ascii="仿宋" w:hAnsi="仿宋" w:eastAsia="仿宋"/>
                <w:sz w:val="24"/>
                <w:u w:val="single"/>
              </w:rPr>
              <w:t xml:space="preserve">二</w:t>
            </w:r>
            <w:r>
              <w:rPr>
                <w:rFonts w:hint="eastAsia" w:ascii="仿宋" w:hAnsi="仿宋" w:eastAsia="仿宋"/>
                <w:sz w:val="24"/>
              </w:rPr>
              <w:t xml:space="preserve"> (</w:t>
            </w:r>
            <w:r>
              <w:rPr>
                <w:rFonts w:hint="eastAsia" w:ascii="仿宋" w:hAnsi="仿宋" w:eastAsia="仿宋"/>
                <w:sz w:val="24"/>
                <w:u w:val="single"/>
              </w:rPr>
              <w:t xml:space="preserve">2</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二十</w:t>
            </w:r>
            <w:r>
              <w:rPr>
                <w:rFonts w:hint="eastAsia" w:ascii="仿宋" w:hAnsi="仿宋" w:eastAsia="仿宋"/>
                <w:sz w:val="24"/>
              </w:rPr>
              <w:t xml:space="preserve">(</w:t>
            </w:r>
            <w:r>
              <w:rPr>
                <w:rFonts w:hint="eastAsia" w:ascii="仿宋" w:hAnsi="仿宋" w:eastAsia="仿宋"/>
                <w:sz w:val="24"/>
                <w:u w:val="single"/>
              </w:rPr>
              <w:t xml:space="preserve">20</w:t>
            </w:r>
            <w:r>
              <w:rPr>
                <w:rFonts w:hint="eastAsia" w:ascii="仿宋" w:hAnsi="仿宋" w:eastAsia="仿宋"/>
                <w:sz w:val="24"/>
              </w:rPr>
              <w:t xml:space="preserve">%) ，违约金的支付不能免除乙方继续交付相关合同标的的义务。</w:t>
            </w:r>
            <w:r/>
          </w:p>
          <w:p>
            <w:pPr>
              <w:rPr>
                <w:rFonts w:ascii="仿宋" w:hAnsi="仿宋" w:eastAsia="仿宋"/>
                <w:sz w:val="24"/>
                <w:u w:val="single"/>
              </w:rPr>
            </w:pPr>
            <w:r>
              <w:rPr>
                <w:rFonts w:hint="eastAsia" w:ascii="仿宋" w:hAnsi="仿宋" w:eastAsia="仿宋"/>
                <w:sz w:val="24"/>
              </w:rPr>
              <w:t xml:space="preserve">如果乙方在合同规定的交货期限后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jc w:val="left"/>
              <w:rPr>
                <w:rFonts w:ascii="仿宋" w:hAnsi="仿宋" w:eastAsia="仿宋"/>
                <w:sz w:val="24"/>
                <w:u w:val="single"/>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77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其他专用条款</w:t>
            </w:r>
            <w:r/>
          </w:p>
        </w:tc>
        <w:tc>
          <w:tcPr>
            <w:tcW w:w="5170"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ascii="仿宋" w:hAnsi="仿宋" w:eastAsia="仿宋" w:cs="宋体"/>
                <w:sz w:val="24"/>
              </w:rPr>
            </w:pPr>
            <w:r>
              <w:rPr>
                <w:rFonts w:hint="eastAsia" w:ascii="仿宋" w:hAnsi="仿宋" w:eastAsia="仿宋" w:cs="宋体"/>
                <w:sz w:val="24"/>
              </w:rPr>
              <w:t xml:space="preserve">（2）合同其他未尽事宜及与采购文件有矛盾之处，以采购文件[项目编号：</w:t>
            </w:r>
            <w:r>
              <w:rPr>
                <w:rFonts w:ascii="仿宋" w:hAnsi="仿宋" w:eastAsia="仿宋" w:cs="宋体"/>
                <w:sz w:val="24"/>
              </w:rPr>
              <w:t xml:space="preserve">JSZC-320300-XZCG-G202</w:t>
            </w:r>
            <w:r>
              <w:rPr>
                <w:rFonts w:hint="eastAsia" w:ascii="仿宋" w:hAnsi="仿宋" w:eastAsia="仿宋" w:cs="宋体"/>
                <w:sz w:val="24"/>
                <w:lang w:val="en-US" w:eastAsia="zh-CN"/>
              </w:rPr>
              <w:t xml:space="preserve">6</w:t>
            </w:r>
            <w:r>
              <w:rPr>
                <w:rFonts w:ascii="仿宋" w:hAnsi="仿宋" w:eastAsia="仿宋" w:cs="宋体"/>
                <w:sz w:val="24"/>
              </w:rPr>
              <w:t xml:space="preserve">-</w:t>
            </w:r>
            <w:r>
              <w:rPr>
                <w:rFonts w:hint="eastAsia" w:ascii="仿宋" w:hAnsi="仿宋" w:eastAsia="仿宋" w:cs="宋体"/>
                <w:sz w:val="24"/>
                <w:lang w:val="en-US" w:eastAsia="zh-CN"/>
              </w:rPr>
              <w:t xml:space="preserve">0052</w:t>
            </w:r>
            <w:r>
              <w:rPr>
                <w:rFonts w:hint="eastAsia" w:ascii="仿宋" w:hAnsi="仿宋" w:eastAsia="仿宋" w:cs="宋体"/>
                <w:sz w:val="24"/>
              </w:rPr>
              <w:t xml:space="preserve">]为准。</w:t>
            </w:r>
            <w:r/>
          </w:p>
        </w:tc>
      </w:tr>
    </w:tbl>
    <w:p>
      <w:r/>
      <w:r/>
    </w:p>
    <w:p>
      <w:r/>
      <w:r/>
    </w:p>
    <w:p>
      <w:pPr>
        <w:pStyle w:val="661"/>
        <w:jc w:val="center"/>
        <w:spacing w:line="400" w:lineRule="exact"/>
        <w:rPr>
          <w:rFonts w:ascii="仿宋" w:hAnsi="仿宋" w:eastAsia="仿宋"/>
          <w:b w:val="0"/>
          <w:bCs w:val="0"/>
          <w:sz w:val="28"/>
          <w:szCs w:val="28"/>
        </w:rPr>
      </w:pPr>
      <w:r>
        <w:rPr>
          <w:rFonts w:hint="eastAsia" w:ascii="仿宋" w:hAnsi="仿宋" w:eastAsia="仿宋"/>
          <w:b w:val="0"/>
          <w:bCs w:val="0"/>
          <w:sz w:val="28"/>
          <w:szCs w:val="28"/>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合同附件2：项目实施</w:t>
      </w:r>
      <w:r/>
    </w:p>
    <w:p>
      <w:pPr>
        <w:rPr>
          <w:rFonts w:ascii="仿宋" w:hAnsi="仿宋" w:eastAsia="仿宋"/>
          <w:sz w:val="24"/>
        </w:rPr>
      </w:pPr>
      <w:r>
        <w:rPr>
          <w:rFonts w:hint="eastAsia" w:ascii="仿宋" w:hAnsi="仿宋" w:eastAsia="仿宋"/>
          <w:sz w:val="24"/>
        </w:rPr>
        <w:t xml:space="preserve">(见乙方投标文件中《项目实施方案》。)</w:t>
      </w:r>
      <w:r/>
    </w:p>
    <w:p>
      <w:pPr>
        <w:pStyle w:val="666"/>
      </w:pPr>
      <w:r/>
      <w:r/>
    </w:p>
    <w:p>
      <w:pPr>
        <w:rPr>
          <w:rFonts w:ascii="仿宋" w:hAnsi="仿宋" w:eastAsia="仿宋"/>
          <w:sz w:val="24"/>
        </w:rPr>
      </w:pPr>
      <w:r>
        <w:rPr>
          <w:rFonts w:hint="eastAsia" w:ascii="仿宋" w:hAnsi="仿宋" w:eastAsia="仿宋"/>
          <w:sz w:val="24"/>
        </w:rPr>
        <w:t xml:space="preserve">合同附件3：售后服务</w:t>
      </w:r>
      <w:r/>
    </w:p>
    <w:p>
      <w:pPr>
        <w:rPr>
          <w:rFonts w:ascii="仿宋" w:hAnsi="仿宋" w:eastAsia="仿宋"/>
          <w:sz w:val="24"/>
        </w:rPr>
      </w:pPr>
      <w:r>
        <w:rPr>
          <w:rFonts w:hint="eastAsia" w:ascii="仿宋" w:hAnsi="仿宋" w:eastAsia="仿宋"/>
          <w:sz w:val="24"/>
        </w:rPr>
        <w:t xml:space="preserve">(见乙方投标文件中《售后服务方案》。)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合同附件6：采购需求</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color w:val="ff0000"/>
          <w:sz w:val="24"/>
        </w:rPr>
      </w:pPr>
      <w:r>
        <w:rPr>
          <w:rFonts w:ascii="仿宋" w:hAnsi="仿宋" w:eastAsia="仿宋"/>
          <w:color w:val="ff0000"/>
          <w:sz w:val="24"/>
        </w:rPr>
      </w:r>
      <w:r/>
    </w:p>
    <w:p>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pP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pStyle w:val="666"/>
      </w:pPr>
      <w:r/>
      <w:r/>
    </w:p>
    <w:p>
      <w:pPr>
        <w:ind w:firstLine="480"/>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（一）采购人：徐州市住房和城乡建设局</w:t>
      </w:r>
      <w:r/>
    </w:p>
    <w:p>
      <w:pPr>
        <w:ind w:firstLine="485"/>
        <w:tabs>
          <w:tab w:val="left" w:pos="0" w:leader="none"/>
        </w:tabs>
        <w:rPr>
          <w:rFonts w:hint="eastAsia" w:ascii="仿宋" w:hAnsi="仿宋" w:eastAsia="仿宋" w:cs="Times New Roman"/>
          <w:sz w:val="24"/>
          <w:szCs w:val="24"/>
          <w:lang w:val="en-US" w:eastAsia="zh-CN" w:bidi="ar-SA"/>
        </w:rPr>
      </w:pPr>
      <w:r>
        <w:rPr>
          <w:rFonts w:hint="eastAsia" w:ascii="仿宋" w:hAnsi="仿宋" w:eastAsia="仿宋"/>
          <w:sz w:val="24"/>
        </w:rPr>
        <w:t xml:space="preserve">（二）采购项目名称：</w:t>
      </w:r>
      <w:r>
        <w:rPr>
          <w:rFonts w:hint="default" w:ascii="仿宋" w:hAnsi="仿宋" w:eastAsia="仿宋" w:cs="Times New Roman"/>
          <w:sz w:val="24"/>
          <w:szCs w:val="24"/>
          <w:lang w:val="en-US" w:eastAsia="zh-CN" w:bidi="ar-SA"/>
        </w:rPr>
        <w:t xml:space="preserve">徐州市第三期公共租赁住房配置空调第二批次采购</w:t>
      </w:r>
      <w:r/>
    </w:p>
    <w:p>
      <w:pPr>
        <w:ind w:firstLine="485"/>
        <w:tabs>
          <w:tab w:val="left" w:pos="0" w:leader="none"/>
        </w:tabs>
        <w:rPr>
          <w:rFonts w:ascii="仿宋" w:hAnsi="仿宋" w:eastAsia="仿宋"/>
          <w:sz w:val="24"/>
        </w:rPr>
      </w:pPr>
      <w:r>
        <w:rPr>
          <w:rFonts w:hint="eastAsia" w:ascii="仿宋" w:hAnsi="仿宋" w:eastAsia="仿宋"/>
          <w:sz w:val="24"/>
        </w:rPr>
        <w:t xml:space="preserve">（三）采购标的：1.5匹壁挂空调</w:t>
      </w:r>
      <w:r>
        <w:rPr>
          <w:rFonts w:hint="eastAsia" w:ascii="仿宋" w:hAnsi="仿宋" w:eastAsia="仿宋"/>
          <w:sz w:val="24"/>
          <w:lang w:val="en-US" w:eastAsia="zh-CN"/>
        </w:rPr>
        <w:t xml:space="preserve">648</w:t>
      </w:r>
      <w:r>
        <w:rPr>
          <w:rFonts w:hint="eastAsia" w:ascii="仿宋" w:hAnsi="仿宋" w:eastAsia="仿宋"/>
          <w:sz w:val="24"/>
        </w:rPr>
        <w:t xml:space="preserve">台</w:t>
      </w:r>
      <w:r/>
    </w:p>
    <w:p>
      <w:pPr>
        <w:ind w:firstLine="480"/>
        <w:tabs>
          <w:tab w:val="left" w:pos="0" w:leader="none"/>
        </w:tabs>
        <w:rPr>
          <w:rFonts w:ascii="仿宋" w:hAnsi="仿宋" w:eastAsia="仿宋"/>
          <w:sz w:val="24"/>
        </w:rPr>
      </w:pPr>
      <w:r>
        <w:rPr>
          <w:rFonts w:hint="eastAsia" w:ascii="仿宋" w:hAnsi="仿宋" w:eastAsia="仿宋"/>
          <w:sz w:val="24"/>
        </w:rPr>
        <w:t xml:space="preserve">1.5匹壁挂空调</w:t>
      </w:r>
      <w:r>
        <w:rPr>
          <w:rFonts w:hint="eastAsia" w:ascii="仿宋" w:hAnsi="仿宋" w:eastAsia="仿宋"/>
          <w:sz w:val="24"/>
          <w:lang w:val="en-US" w:eastAsia="zh-CN"/>
        </w:rPr>
        <w:t xml:space="preserve">648</w:t>
      </w:r>
      <w:r>
        <w:rPr>
          <w:rFonts w:hint="eastAsia" w:ascii="仿宋" w:hAnsi="仿宋" w:eastAsia="仿宋"/>
          <w:sz w:val="24"/>
        </w:rPr>
        <w:t xml:space="preserve">台对应的中小企业划分标准所属行业为工业。</w:t>
      </w:r>
      <w:r/>
    </w:p>
    <w:p>
      <w:pPr>
        <w:ind w:firstLine="485"/>
        <w:tabs>
          <w:tab w:val="left" w:pos="0" w:leader="none"/>
        </w:tabs>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5"/>
        <w:tabs>
          <w:tab w:val="left" w:pos="0" w:leader="none"/>
        </w:tabs>
        <w:rPr>
          <w:rFonts w:ascii="仿宋" w:hAnsi="仿宋" w:eastAsia="仿宋"/>
          <w:sz w:val="24"/>
        </w:rPr>
      </w:pPr>
      <w:r>
        <w:rPr>
          <w:rFonts w:hint="eastAsia" w:ascii="仿宋" w:hAnsi="仿宋" w:eastAsia="仿宋"/>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5"/>
        <w:tabs>
          <w:tab w:val="left" w:pos="0" w:leader="none"/>
        </w:tabs>
        <w:rPr>
          <w:rFonts w:ascii="仿宋" w:hAnsi="仿宋" w:eastAsia="仿宋"/>
          <w:sz w:val="24"/>
        </w:rPr>
      </w:pPr>
      <w:r>
        <w:rPr>
          <w:rFonts w:hint="eastAsia" w:ascii="仿宋" w:hAnsi="仿宋" w:eastAsia="仿宋"/>
          <w:sz w:val="24"/>
        </w:rPr>
        <w:t xml:space="preserve">（四）本项目为非专门面向中小企业采购的项目。</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（五）本项目采购的为非进口产品。如果所报产品为本国产品，本国产品标准和相关政策要求按照《国务院办公厅关于在政府采购中实施本国产品标准及相关政策的通知》（国办发〔2025〕34号）的规定执行。</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（六） 本项目不接受超过</w:t>
      </w:r>
      <w:r>
        <w:rPr>
          <w:rFonts w:hint="eastAsia" w:ascii="仿宋" w:hAnsi="仿宋" w:eastAsia="仿宋"/>
          <w:sz w:val="24"/>
          <w:lang w:val="en-US" w:eastAsia="zh-CN"/>
        </w:rPr>
        <w:t xml:space="preserve">136.08</w:t>
      </w:r>
      <w:r>
        <w:rPr>
          <w:rFonts w:hint="eastAsia" w:ascii="仿宋" w:hAnsi="仿宋" w:eastAsia="仿宋"/>
          <w:sz w:val="24"/>
        </w:rPr>
        <w:t xml:space="preserve">万元人民币（采购项目预算金额）的报价。</w:t>
      </w:r>
      <w:r/>
    </w:p>
    <w:p>
      <w:pPr>
        <w:ind w:firstLine="480"/>
        <w:rPr>
          <w:rFonts w:ascii="仿宋" w:hAnsi="仿宋" w:eastAsia="仿宋" w:cs="宋体"/>
          <w:sz w:val="24"/>
        </w:rPr>
      </w:pPr>
      <w:r>
        <w:rPr>
          <w:rFonts w:hint="eastAsia" w:ascii="仿宋" w:hAnsi="仿宋" w:eastAsia="仿宋"/>
          <w:sz w:val="24"/>
        </w:rPr>
        <w:t xml:space="preserve">二、技术规格（性能）及数量要求</w:t>
      </w:r>
      <w:r/>
    </w:p>
    <w:p>
      <w:pPr>
        <w:rPr>
          <w:rFonts w:ascii="仿宋" w:hAnsi="仿宋" w:eastAsia="仿宋" w:cs="宋体"/>
          <w:sz w:val="24"/>
        </w:rPr>
      </w:pPr>
      <w:r>
        <w:rPr>
          <w:rFonts w:hint="eastAsia" w:ascii="仿宋" w:hAnsi="仿宋" w:eastAsia="仿宋" w:cs="宋体"/>
          <w:sz w:val="24"/>
        </w:rPr>
        <w:t xml:space="preserve">(一) </w:t>
      </w:r>
      <w:r>
        <w:rPr>
          <w:rFonts w:hint="eastAsia" w:ascii="仿宋" w:hAnsi="仿宋" w:eastAsia="仿宋"/>
          <w:sz w:val="24"/>
        </w:rPr>
        <w:t xml:space="preserve">技术规格（性能）及数量具体要求</w:t>
      </w:r>
      <w:r/>
    </w:p>
    <w:tbl>
      <w:tblPr>
        <w:tblStyle w:val="665"/>
        <w:tblW w:w="9177" w:type="dxa"/>
        <w:tblInd w:w="-267" w:type="dxa"/>
        <w:tblLayout w:type="fixed"/>
        <w:tblCellMar>
          <w:left w:w="108" w:type="dxa"/>
          <w:top w:w="0" w:type="dxa"/>
          <w:right w:w="108" w:type="dxa"/>
          <w:bottom w:w="0" w:type="dxa"/>
        </w:tblCellMar>
        <w:tblLook w:val="04A0" w:firstRow="1" w:lastRow="0" w:firstColumn="1" w:lastColumn="0" w:noHBand="0" w:noVBand="1"/>
      </w:tblPr>
      <w:tblGrid>
        <w:gridCol w:w="825"/>
        <w:gridCol w:w="1538"/>
        <w:gridCol w:w="847"/>
        <w:gridCol w:w="851"/>
        <w:gridCol w:w="5116"/>
      </w:tblGrid>
      <w:tr>
        <w:trPr>
          <w:trHeight w:val="516"/>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line="320" w:lineRule="exact"/>
              <w:widowControl/>
              <w:rPr>
                <w:rFonts w:ascii="仿宋" w:hAnsi="仿宋" w:eastAsia="仿宋"/>
                <w:sz w:val="24"/>
              </w:rPr>
            </w:pPr>
            <w:r>
              <w:rPr>
                <w:rFonts w:hint="eastAsia" w:ascii="仿宋" w:hAnsi="仿宋" w:eastAsia="仿宋"/>
                <w:sz w:val="24"/>
              </w:rPr>
              <w:t xml:space="preserve">序号</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320" w:lineRule="exact"/>
              <w:widowControl/>
              <w:rPr>
                <w:rFonts w:ascii="仿宋" w:hAnsi="仿宋" w:eastAsia="仿宋"/>
                <w:sz w:val="24"/>
              </w:rPr>
            </w:pPr>
            <w:r>
              <w:rPr>
                <w:rFonts w:hint="eastAsia" w:ascii="仿宋" w:hAnsi="仿宋" w:eastAsia="仿宋"/>
                <w:sz w:val="24"/>
              </w:rPr>
              <w:t xml:space="preserve">名称</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20" w:lineRule="exact"/>
              <w:widowControl/>
              <w:rPr>
                <w:rFonts w:ascii="仿宋" w:hAnsi="仿宋" w:eastAsia="仿宋"/>
                <w:sz w:val="24"/>
              </w:rPr>
            </w:pPr>
            <w:r>
              <w:rPr>
                <w:rFonts w:hint="eastAsia" w:ascii="仿宋" w:hAnsi="仿宋" w:eastAsia="仿宋"/>
                <w:sz w:val="24"/>
              </w:rPr>
              <w:t xml:space="preserve">数量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仿宋" w:hAnsi="仿宋" w:eastAsia="仿宋"/>
                <w:sz w:val="24"/>
              </w:rPr>
            </w:pPr>
            <w:r>
              <w:rPr>
                <w:rFonts w:hint="eastAsia" w:ascii="仿宋" w:hAnsi="仿宋" w:eastAsia="仿宋"/>
                <w:sz w:val="24"/>
              </w:rPr>
              <w:t xml:space="preserve">单位</w:t>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spacing w:line="320" w:lineRule="exact"/>
              <w:widowControl/>
              <w:rPr>
                <w:rFonts w:ascii="仿宋" w:hAnsi="仿宋" w:eastAsia="仿宋"/>
                <w:sz w:val="24"/>
              </w:rPr>
            </w:pPr>
            <w:r>
              <w:rPr>
                <w:rFonts w:hint="eastAsia" w:ascii="仿宋" w:hAnsi="仿宋" w:eastAsia="仿宋"/>
                <w:sz w:val="24"/>
              </w:rPr>
              <w:t xml:space="preserve">主要指标</w:t>
            </w:r>
            <w:r/>
          </w:p>
        </w:tc>
      </w:tr>
      <w:tr>
        <w:trPr>
          <w:trHeight w:val="2761"/>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line="320" w:lineRule="exact"/>
              <w:widowControl/>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320" w:lineRule="exact"/>
              <w:widowControl/>
              <w:rPr>
                <w:rFonts w:ascii="仿宋" w:hAnsi="仿宋" w:eastAsia="仿宋"/>
                <w:sz w:val="24"/>
              </w:rPr>
            </w:pPr>
            <w:r>
              <w:rPr>
                <w:rFonts w:hint="eastAsia" w:ascii="仿宋" w:hAnsi="仿宋" w:eastAsia="仿宋"/>
                <w:sz w:val="24"/>
              </w:rPr>
              <w:t xml:space="preserve">1.5匹壁挂空调</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20" w:lineRule="exact"/>
              <w:widowControl/>
              <w:rPr>
                <w:rFonts w:hint="default" w:ascii="仿宋" w:hAnsi="仿宋" w:eastAsia="仿宋"/>
                <w:sz w:val="24"/>
                <w:lang w:val="en-US" w:eastAsia="zh-CN"/>
              </w:rPr>
            </w:pPr>
            <w:r>
              <w:rPr>
                <w:rFonts w:hint="eastAsia" w:ascii="仿宋" w:hAnsi="仿宋" w:eastAsia="仿宋"/>
                <w:sz w:val="24"/>
                <w:lang w:val="en-US" w:eastAsia="zh-CN"/>
              </w:rPr>
              <w:t xml:space="preserve">648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仿宋" w:hAnsi="仿宋" w:eastAsia="仿宋"/>
                <w:sz w:val="24"/>
              </w:rPr>
            </w:pPr>
            <w:r>
              <w:rPr>
                <w:rFonts w:hint="eastAsia" w:ascii="仿宋" w:hAnsi="仿宋" w:eastAsia="仿宋"/>
                <w:sz w:val="24"/>
              </w:rPr>
              <w:t xml:space="preserve">台</w:t>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left"/>
              <w:spacing w:line="320" w:lineRule="exact"/>
              <w:widowControl/>
              <w:rPr>
                <w:rFonts w:ascii="仿宋" w:hAnsi="仿宋" w:eastAsia="仿宋"/>
                <w:sz w:val="24"/>
              </w:rPr>
            </w:pPr>
            <w:r>
              <w:rPr>
                <w:rFonts w:hint="eastAsia" w:ascii="仿宋" w:hAnsi="仿宋" w:eastAsia="仿宋"/>
                <w:sz w:val="24"/>
              </w:rPr>
              <w:t xml:space="preserve">1.额定制冷量（W）≥3500；</w:t>
            </w:r>
            <w:r/>
          </w:p>
          <w:p>
            <w:pPr>
              <w:jc w:val="left"/>
              <w:spacing w:line="320" w:lineRule="exact"/>
              <w:widowControl/>
              <w:rPr>
                <w:rFonts w:ascii="仿宋" w:hAnsi="仿宋" w:eastAsia="仿宋"/>
                <w:sz w:val="24"/>
              </w:rPr>
            </w:pPr>
            <w:r>
              <w:rPr>
                <w:rFonts w:hint="eastAsia" w:ascii="仿宋" w:hAnsi="仿宋" w:eastAsia="仿宋"/>
                <w:sz w:val="24"/>
              </w:rPr>
              <w:t xml:space="preserve">2.热泵额定制热量（W）≥5000；</w:t>
            </w:r>
            <w:r/>
          </w:p>
          <w:p>
            <w:pPr>
              <w:jc w:val="left"/>
              <w:spacing w:line="320" w:lineRule="exact"/>
              <w:widowControl/>
              <w:rPr>
                <w:rFonts w:hint="eastAsia" w:ascii="仿宋" w:hAnsi="仿宋" w:eastAsia="仿宋"/>
                <w:sz w:val="24"/>
              </w:rPr>
            </w:pPr>
            <w:r>
              <w:rPr>
                <w:rFonts w:hint="eastAsia" w:ascii="仿宋" w:hAnsi="仿宋" w:eastAsia="仿宋"/>
                <w:sz w:val="24"/>
              </w:rPr>
              <w:t xml:space="preserve">3.制冷功率≤8</w:t>
            </w:r>
            <w:r>
              <w:rPr>
                <w:rFonts w:hint="eastAsia" w:ascii="仿宋" w:hAnsi="仿宋" w:eastAsia="仿宋"/>
                <w:sz w:val="24"/>
                <w:lang w:val="en-US" w:eastAsia="zh-CN"/>
              </w:rPr>
              <w:t xml:space="preserve">50</w:t>
            </w:r>
            <w:r>
              <w:rPr>
                <w:rFonts w:hint="eastAsia" w:ascii="仿宋" w:hAnsi="仿宋" w:eastAsia="仿宋"/>
                <w:sz w:val="24"/>
              </w:rPr>
              <w:t xml:space="preserve">W；</w:t>
            </w:r>
            <w:r/>
          </w:p>
          <w:p>
            <w:pPr>
              <w:jc w:val="left"/>
              <w:spacing w:line="320" w:lineRule="exact"/>
              <w:widowControl/>
              <w:rPr>
                <w:rFonts w:ascii="仿宋" w:hAnsi="仿宋" w:eastAsia="仿宋"/>
                <w:sz w:val="24"/>
              </w:rPr>
            </w:pPr>
            <w:r>
              <w:rPr>
                <w:rFonts w:hint="eastAsia" w:ascii="仿宋" w:hAnsi="仿宋" w:eastAsia="仿宋"/>
                <w:sz w:val="24"/>
              </w:rPr>
              <w:t xml:space="preserve">4.热泵制热功率≤1250W；</w:t>
            </w:r>
            <w:r/>
          </w:p>
          <w:p>
            <w:pPr>
              <w:jc w:val="left"/>
              <w:spacing w:line="320" w:lineRule="exact"/>
              <w:widowControl/>
              <w:rPr>
                <w:rFonts w:ascii="仿宋" w:hAnsi="仿宋" w:eastAsia="仿宋"/>
                <w:sz w:val="24"/>
              </w:rPr>
            </w:pPr>
            <w:r>
              <w:rPr>
                <w:rFonts w:hint="eastAsia" w:ascii="仿宋" w:hAnsi="仿宋" w:eastAsia="仿宋"/>
                <w:sz w:val="24"/>
              </w:rPr>
              <w:t xml:space="preserve">5.室内机最高风速噪音≤42dB(A)；</w:t>
            </w:r>
            <w:r/>
          </w:p>
          <w:p>
            <w:pPr>
              <w:jc w:val="left"/>
              <w:spacing w:line="320" w:lineRule="exact"/>
              <w:widowControl/>
              <w:rPr>
                <w:rFonts w:ascii="仿宋" w:hAnsi="仿宋" w:eastAsia="仿宋"/>
                <w:sz w:val="24"/>
              </w:rPr>
            </w:pPr>
            <w:r>
              <w:rPr>
                <w:rFonts w:hint="eastAsia" w:ascii="仿宋" w:hAnsi="仿宋" w:eastAsia="仿宋"/>
                <w:sz w:val="24"/>
              </w:rPr>
              <w:t xml:space="preserve">6.室外机最高风速噪音≤51dB(A)；</w:t>
            </w:r>
            <w:r/>
          </w:p>
          <w:p>
            <w:pPr>
              <w:jc w:val="left"/>
              <w:spacing w:line="320" w:lineRule="exact"/>
              <w:widowControl/>
              <w:rPr>
                <w:rFonts w:ascii="仿宋" w:hAnsi="仿宋" w:eastAsia="仿宋"/>
                <w:sz w:val="24"/>
              </w:rPr>
            </w:pPr>
            <w:r>
              <w:rPr>
                <w:rFonts w:hint="eastAsia" w:ascii="仿宋" w:hAnsi="仿宋" w:eastAsia="仿宋"/>
                <w:sz w:val="24"/>
              </w:rPr>
              <w:t xml:space="preserve">7.循环风量（m</w:t>
            </w:r>
            <w:r>
              <w:rPr>
                <w:rFonts w:hint="eastAsia" w:ascii="仿宋" w:hAnsi="仿宋" w:eastAsia="仿宋"/>
                <w:sz w:val="24"/>
                <w:vertAlign w:val="superscript"/>
              </w:rPr>
              <w:t xml:space="preserve">3</w:t>
            </w:r>
            <w:r>
              <w:rPr>
                <w:rFonts w:hint="eastAsia" w:ascii="仿宋" w:hAnsi="仿宋" w:eastAsia="仿宋"/>
                <w:sz w:val="24"/>
              </w:rPr>
              <w:t xml:space="preserve">/h）≥700；</w:t>
            </w:r>
            <w:r/>
          </w:p>
          <w:p>
            <w:pPr>
              <w:jc w:val="left"/>
              <w:spacing w:line="320" w:lineRule="exact"/>
              <w:widowControl/>
              <w:rPr>
                <w:rFonts w:ascii="仿宋" w:hAnsi="仿宋" w:eastAsia="仿宋"/>
                <w:sz w:val="24"/>
              </w:rPr>
            </w:pPr>
            <w:r>
              <w:rPr>
                <w:rFonts w:hint="eastAsia" w:ascii="仿宋" w:hAnsi="仿宋" w:eastAsia="仿宋"/>
                <w:sz w:val="24"/>
              </w:rPr>
              <w:t xml:space="preserve">8.能效等级：1级；</w:t>
            </w:r>
            <w:r/>
          </w:p>
          <w:p>
            <w:pPr>
              <w:jc w:val="left"/>
              <w:spacing w:line="320" w:lineRule="exact"/>
              <w:widowControl/>
              <w:rPr>
                <w:rFonts w:ascii="仿宋" w:hAnsi="仿宋" w:eastAsia="仿宋"/>
                <w:sz w:val="24"/>
              </w:rPr>
            </w:pPr>
            <w:r>
              <w:rPr>
                <w:rFonts w:hint="eastAsia" w:ascii="仿宋" w:hAnsi="仿宋" w:eastAsia="仿宋"/>
                <w:sz w:val="24"/>
              </w:rPr>
              <w:t xml:space="preserve">9.压缩机运行方式：变频；</w:t>
            </w:r>
            <w:r/>
          </w:p>
          <w:p>
            <w:pPr>
              <w:jc w:val="left"/>
              <w:spacing w:line="320" w:lineRule="exact"/>
              <w:widowControl/>
              <w:rPr>
                <w:rFonts w:ascii="仿宋" w:hAnsi="仿宋" w:eastAsia="仿宋"/>
                <w:sz w:val="24"/>
              </w:rPr>
            </w:pPr>
            <w:r>
              <w:rPr>
                <w:rFonts w:hint="eastAsia" w:ascii="仿宋" w:hAnsi="仿宋" w:eastAsia="仿宋"/>
                <w:sz w:val="24"/>
              </w:rPr>
              <w:t xml:space="preserve">10.功能：制冷-制热；</w:t>
            </w:r>
            <w:r/>
          </w:p>
          <w:p>
            <w:pPr>
              <w:jc w:val="left"/>
              <w:spacing w:line="320" w:lineRule="exact"/>
              <w:widowControl/>
              <w:rPr>
                <w:rFonts w:ascii="仿宋" w:hAnsi="仿宋" w:eastAsia="仿宋"/>
                <w:sz w:val="24"/>
              </w:rPr>
            </w:pPr>
            <w:r>
              <w:rPr>
                <w:rFonts w:hint="eastAsia" w:ascii="仿宋" w:hAnsi="仿宋" w:eastAsia="仿宋"/>
                <w:sz w:val="24"/>
              </w:rPr>
              <w:t xml:space="preserve">11.结构形式：分体式；</w:t>
            </w:r>
            <w:r/>
          </w:p>
          <w:p>
            <w:pPr>
              <w:jc w:val="left"/>
              <w:spacing w:line="320" w:lineRule="exact"/>
              <w:widowControl/>
              <w:rPr>
                <w:rFonts w:ascii="仿宋" w:hAnsi="仿宋" w:eastAsia="仿宋"/>
                <w:sz w:val="24"/>
              </w:rPr>
            </w:pPr>
            <w:r>
              <w:rPr>
                <w:rFonts w:hint="eastAsia" w:ascii="仿宋" w:hAnsi="仿宋" w:eastAsia="仿宋"/>
                <w:sz w:val="24"/>
              </w:rPr>
              <w:t xml:space="preserve">12.防触电保护类别：Ⅰ；</w:t>
            </w:r>
            <w:r/>
          </w:p>
          <w:p>
            <w:pPr>
              <w:jc w:val="left"/>
              <w:spacing w:line="320" w:lineRule="exact"/>
              <w:widowControl/>
              <w:rPr>
                <w:rFonts w:ascii="仿宋" w:hAnsi="仿宋" w:eastAsia="仿宋"/>
                <w:sz w:val="24"/>
              </w:rPr>
            </w:pPr>
            <w:r>
              <w:rPr>
                <w:rFonts w:hint="eastAsia" w:ascii="仿宋" w:hAnsi="仿宋" w:eastAsia="仿宋"/>
                <w:sz w:val="24"/>
              </w:rPr>
              <w:t xml:space="preserve">13.有遥控器；</w:t>
            </w:r>
            <w:r/>
          </w:p>
          <w:p>
            <w:pPr>
              <w:jc w:val="left"/>
              <w:spacing w:line="320" w:lineRule="exact"/>
              <w:widowControl/>
              <w:rPr>
                <w:rFonts w:ascii="仿宋" w:hAnsi="仿宋" w:eastAsia="仿宋"/>
                <w:sz w:val="24"/>
              </w:rPr>
            </w:pPr>
            <w:r>
              <w:rPr>
                <w:rFonts w:hint="eastAsia" w:ascii="仿宋" w:hAnsi="仿宋" w:eastAsia="仿宋"/>
                <w:sz w:val="24"/>
              </w:rPr>
              <w:t xml:space="preserve">14.额定电压/频率：220V-/50Hz；</w:t>
            </w:r>
            <w:r/>
          </w:p>
          <w:p>
            <w:pPr>
              <w:jc w:val="left"/>
              <w:spacing w:line="320" w:lineRule="exact"/>
              <w:widowControl/>
              <w:rPr>
                <w:rFonts w:ascii="仿宋" w:hAnsi="仿宋" w:eastAsia="仿宋"/>
                <w:sz w:val="24"/>
              </w:rPr>
            </w:pPr>
            <w:r>
              <w:rPr>
                <w:rFonts w:hint="eastAsia" w:ascii="仿宋" w:hAnsi="仿宋" w:eastAsia="仿宋"/>
                <w:sz w:val="24"/>
              </w:rPr>
              <w:t xml:space="preserve">15.包含</w:t>
            </w:r>
            <w:r>
              <w:rPr>
                <w:rFonts w:hint="eastAsia" w:ascii="仿宋" w:hAnsi="仿宋" w:eastAsia="仿宋"/>
                <w:sz w:val="24"/>
                <w:lang w:eastAsia="zh-CN"/>
              </w:rPr>
              <w:t xml:space="preserve">自身携带及额外增加的</w:t>
            </w:r>
            <w:r>
              <w:rPr>
                <w:rFonts w:hint="eastAsia" w:ascii="仿宋" w:hAnsi="仿宋" w:eastAsia="仿宋"/>
                <w:sz w:val="24"/>
              </w:rPr>
              <w:t xml:space="preserve">冷媒管、</w:t>
            </w:r>
            <w:r>
              <w:rPr>
                <w:rFonts w:hint="eastAsia" w:ascii="仿宋" w:hAnsi="仿宋" w:eastAsia="仿宋"/>
                <w:sz w:val="24"/>
                <w:lang w:eastAsia="zh-CN"/>
              </w:rPr>
              <w:t xml:space="preserve">电源线、</w:t>
            </w:r>
            <w:r>
              <w:rPr>
                <w:rFonts w:hint="eastAsia" w:ascii="仿宋" w:hAnsi="仿宋" w:eastAsia="仿宋"/>
                <w:sz w:val="24"/>
              </w:rPr>
              <w:t xml:space="preserve">不锈钢支架等辅材。</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说明：本“二、技术规格（性能）及数量要求”中“(一) 技术规格（性能）及数量具体要求”中“数量”为不允许偏离的实质性要求和条件，如有偏离，在符合性审查时按照投标无效处理。</w:t>
      </w:r>
      <w:r/>
    </w:p>
    <w:p>
      <w:pPr>
        <w:ind w:firstLine="240"/>
        <w:tabs>
          <w:tab w:val="left" w:pos="0" w:leader="none"/>
        </w:tabs>
        <w:rPr>
          <w:rFonts w:ascii="仿宋" w:hAnsi="仿宋" w:eastAsia="仿宋"/>
          <w:b/>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性能）及数量具体要求</w:t>
      </w:r>
      <w:r>
        <w:rPr>
          <w:rFonts w:hint="eastAsia" w:ascii="仿宋" w:hAnsi="仿宋" w:eastAsia="仿宋"/>
          <w:sz w:val="24"/>
        </w:rPr>
        <w:t xml:space="preserve">”编制。</w:t>
      </w:r>
      <w:r/>
    </w:p>
    <w:p>
      <w:pPr>
        <w:pStyle w:val="666"/>
      </w:pPr>
      <w:r/>
      <w:r/>
    </w:p>
    <w:p>
      <w:pPr>
        <w:ind w:firstLine="485"/>
        <w:tabs>
          <w:tab w:val="left" w:pos="0" w:leader="none"/>
        </w:tabs>
        <w:rPr>
          <w:rFonts w:ascii="仿宋" w:hAnsi="仿宋" w:eastAsia="仿宋"/>
          <w:sz w:val="24"/>
        </w:rPr>
      </w:pPr>
      <w:r>
        <w:rPr>
          <w:rFonts w:hint="eastAsia" w:ascii="仿宋" w:hAnsi="仿宋" w:eastAsia="仿宋"/>
          <w:sz w:val="24"/>
        </w:rPr>
        <w:t xml:space="preserve">三、项目实施要求</w:t>
      </w:r>
      <w:r/>
    </w:p>
    <w:p>
      <w:pPr>
        <w:ind w:firstLine="513"/>
        <w:tabs>
          <w:tab w:val="left" w:pos="0" w:leader="none"/>
        </w:tabs>
        <w:rPr>
          <w:rFonts w:ascii="仿宋" w:hAnsi="仿宋" w:eastAsia="仿宋"/>
          <w:sz w:val="24"/>
        </w:rPr>
      </w:pPr>
      <w:r>
        <w:rPr>
          <w:rFonts w:hint="eastAsia" w:ascii="仿宋" w:hAnsi="仿宋" w:eastAsia="仿宋"/>
          <w:sz w:val="24"/>
        </w:rPr>
        <w:t xml:space="preserve">（一）项目实施时间：合同生效日后，30日内将合同标的全部交付并安装完毕。</w:t>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说明：本“（一）项目实施时间”为不允许偏离的实质性要求和条件，如有偏离，在符合性审查时按照投标无效处理。</w:t>
      </w:r>
      <w:r/>
    </w:p>
    <w:p>
      <w:pPr>
        <w:ind w:firstLine="485"/>
        <w:tabs>
          <w:tab w:val="left" w:pos="0" w:leader="none"/>
        </w:tabs>
        <w:rPr>
          <w:rFonts w:hint="eastAsia" w:ascii="仿宋" w:hAnsi="仿宋" w:eastAsia="仿宋" w:cs="Times New Roman"/>
          <w:sz w:val="24"/>
          <w:szCs w:val="24"/>
          <w:highlight w:val="none"/>
          <w:lang w:val="en-US" w:eastAsia="zh-CN" w:bidi="ar-SA"/>
        </w:rPr>
      </w:pPr>
      <w:r>
        <w:rPr>
          <w:rFonts w:hint="eastAsia" w:ascii="仿宋" w:hAnsi="仿宋" w:eastAsia="仿宋"/>
          <w:sz w:val="24"/>
          <w:highlight w:val="none"/>
        </w:rPr>
        <w:t xml:space="preserve">（二）项目实施地点：徐州市第三期公共租赁住房项目</w:t>
      </w:r>
      <w:r>
        <w:rPr>
          <w:rFonts w:hint="eastAsia" w:ascii="仿宋" w:hAnsi="仿宋" w:eastAsia="仿宋"/>
          <w:sz w:val="24"/>
          <w:highlight w:val="none"/>
          <w:lang w:val="en-US" w:eastAsia="zh-CN"/>
        </w:rPr>
        <w:t xml:space="preserve">18层540</w:t>
      </w:r>
      <w:r>
        <w:rPr>
          <w:rFonts w:hint="eastAsia" w:ascii="仿宋" w:hAnsi="仿宋" w:eastAsia="仿宋"/>
          <w:sz w:val="24"/>
          <w:highlight w:val="none"/>
        </w:rPr>
        <w:t xml:space="preserve">套住宅内（徐州市泉山区新淮海西路与纵五路交叉口西北角）</w:t>
      </w:r>
      <w:r>
        <w:rPr>
          <w:rFonts w:hint="eastAsia" w:ascii="仿宋" w:hAnsi="仿宋" w:eastAsia="仿宋"/>
          <w:sz w:val="24"/>
          <w:highlight w:val="none"/>
          <w:lang w:eastAsia="zh-CN"/>
        </w:rPr>
        <w:t xml:space="preserve">，</w:t>
      </w:r>
      <w:r>
        <w:rPr>
          <w:rFonts w:hint="eastAsia" w:ascii="仿宋" w:hAnsi="仿宋" w:eastAsia="仿宋" w:cs="Times New Roman"/>
          <w:sz w:val="24"/>
          <w:szCs w:val="24"/>
          <w:highlight w:val="none"/>
          <w:lang w:val="en-US" w:eastAsia="zh-CN" w:bidi="ar-SA"/>
        </w:rPr>
        <w:t xml:space="preserve">分别安装在3栋1-18层新建住宅内，每层12台。</w:t>
      </w:r>
      <w:r/>
    </w:p>
    <w:p>
      <w:pPr>
        <w:ind w:firstLine="482"/>
        <w:tabs>
          <w:tab w:val="left" w:pos="0" w:leader="none"/>
        </w:tabs>
        <w:rPr>
          <w:rFonts w:hint="default"/>
          <w:lang w:val="en-US" w:eastAsia="zh-CN"/>
        </w:rPr>
      </w:pPr>
      <w:r>
        <w:rPr>
          <w:rFonts w:hint="eastAsia" w:ascii="仿宋" w:hAnsi="仿宋" w:eastAsia="仿宋" w:cs="宋体"/>
          <w:b/>
          <w:sz w:val="24"/>
        </w:rPr>
        <w:t xml:space="preserve">说明：本“（二）项目实施地点”为不允许偏离的实质性要求和条件，如有偏离，在符合性审查时按照投标无效处理。</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rPr>
        <w:t xml:space="preserve">（三）冷媒管及</w:t>
      </w:r>
      <w:r>
        <w:rPr>
          <w:rFonts w:hint="eastAsia" w:ascii="仿宋" w:hAnsi="仿宋" w:eastAsia="仿宋"/>
          <w:sz w:val="24"/>
          <w:highlight w:val="none"/>
          <w:lang w:eastAsia="zh-CN"/>
        </w:rPr>
        <w:t xml:space="preserve">电源线</w:t>
      </w:r>
      <w:r>
        <w:rPr>
          <w:rFonts w:hint="eastAsia" w:ascii="仿宋" w:hAnsi="仿宋" w:eastAsia="仿宋"/>
          <w:sz w:val="24"/>
          <w:highlight w:val="none"/>
        </w:rPr>
        <w:t xml:space="preserve">要求</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rPr>
        <w:t xml:space="preserve">1.冷媒管要求：</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rPr>
        <w:t xml:space="preserve">1.5匹空调冷媒管在原厂原包装标准基础上每台增加约3.00米冷媒管，总计约</w:t>
      </w:r>
      <w:r>
        <w:rPr>
          <w:rFonts w:hint="eastAsia" w:ascii="仿宋" w:hAnsi="仿宋" w:eastAsia="仿宋"/>
          <w:sz w:val="24"/>
          <w:highlight w:val="none"/>
          <w:lang w:val="en-US" w:eastAsia="zh-CN"/>
        </w:rPr>
        <w:t xml:space="preserve">1944</w:t>
      </w:r>
      <w:r>
        <w:rPr>
          <w:rFonts w:hint="eastAsia" w:ascii="仿宋" w:hAnsi="仿宋" w:eastAsia="仿宋"/>
          <w:sz w:val="24"/>
          <w:highlight w:val="none"/>
        </w:rPr>
        <w:t xml:space="preserve">米。</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lang w:eastAsia="zh-CN"/>
        </w:rPr>
        <w:t xml:space="preserve">电源线</w:t>
      </w:r>
      <w:r>
        <w:rPr>
          <w:rFonts w:hint="eastAsia" w:ascii="仿宋" w:hAnsi="仿宋" w:eastAsia="仿宋"/>
          <w:sz w:val="24"/>
          <w:highlight w:val="none"/>
        </w:rPr>
        <w:t xml:space="preserve">要求：</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rPr>
        <w:t xml:space="preserve">1.5匹空调内外机连接</w:t>
      </w:r>
      <w:r>
        <w:rPr>
          <w:rFonts w:hint="eastAsia" w:ascii="仿宋" w:hAnsi="仿宋" w:eastAsia="仿宋"/>
          <w:sz w:val="24"/>
          <w:highlight w:val="none"/>
          <w:lang w:eastAsia="zh-CN"/>
        </w:rPr>
        <w:t xml:space="preserve">电源线</w:t>
      </w:r>
      <w:r>
        <w:rPr>
          <w:rFonts w:hint="eastAsia" w:ascii="仿宋" w:hAnsi="仿宋" w:eastAsia="仿宋"/>
          <w:sz w:val="24"/>
          <w:highlight w:val="none"/>
        </w:rPr>
        <w:t xml:space="preserve">在原厂原包装标准基础上每台增加约3.00米，增加</w:t>
      </w:r>
      <w:r>
        <w:rPr>
          <w:rFonts w:hint="eastAsia" w:ascii="仿宋" w:hAnsi="仿宋" w:eastAsia="仿宋"/>
          <w:sz w:val="24"/>
          <w:highlight w:val="none"/>
          <w:lang w:eastAsia="zh-CN"/>
        </w:rPr>
        <w:t xml:space="preserve">电源线</w:t>
      </w:r>
      <w:r>
        <w:rPr>
          <w:rFonts w:hint="eastAsia" w:ascii="仿宋" w:hAnsi="仿宋" w:eastAsia="仿宋"/>
          <w:sz w:val="24"/>
          <w:highlight w:val="none"/>
        </w:rPr>
        <w:t xml:space="preserve">总计约</w:t>
      </w:r>
      <w:r>
        <w:rPr>
          <w:rFonts w:hint="eastAsia" w:ascii="仿宋" w:hAnsi="仿宋" w:eastAsia="仿宋"/>
          <w:sz w:val="24"/>
          <w:highlight w:val="none"/>
          <w:lang w:val="en-US" w:eastAsia="zh-CN"/>
        </w:rPr>
        <w:t xml:space="preserve">1944</w:t>
      </w:r>
      <w:r>
        <w:rPr>
          <w:rFonts w:hint="eastAsia" w:ascii="仿宋" w:hAnsi="仿宋" w:eastAsia="仿宋"/>
          <w:sz w:val="24"/>
          <w:highlight w:val="none"/>
        </w:rPr>
        <w:t xml:space="preserve">米。</w:t>
      </w:r>
      <w:r/>
    </w:p>
    <w:p>
      <w:pPr>
        <w:pStyle w:val="666"/>
        <w:ind w:firstLine="482"/>
      </w:pPr>
      <w:r>
        <w:rPr>
          <w:rFonts w:hint="eastAsia" w:ascii="仿宋" w:hAnsi="仿宋" w:eastAsia="仿宋"/>
          <w:b/>
          <w:sz w:val="24"/>
        </w:rPr>
        <w:t xml:space="preserve">说明：本“（三）冷媒管及</w:t>
      </w:r>
      <w:r>
        <w:rPr>
          <w:rFonts w:hint="eastAsia" w:ascii="仿宋" w:hAnsi="仿宋" w:eastAsia="仿宋"/>
          <w:b/>
          <w:sz w:val="24"/>
          <w:lang w:eastAsia="zh-CN"/>
        </w:rPr>
        <w:t xml:space="preserve">电源线</w:t>
      </w:r>
      <w:r>
        <w:rPr>
          <w:rFonts w:hint="eastAsia" w:ascii="仿宋" w:hAnsi="仿宋" w:eastAsia="仿宋"/>
          <w:b/>
          <w:sz w:val="24"/>
        </w:rPr>
        <w:t xml:space="preserve">要求”为不允许偏离的实质性要求和条件，如有偏离，在符合性审查时按照投标无效处理。</w:t>
      </w:r>
      <w:r/>
    </w:p>
    <w:p>
      <w:pPr>
        <w:numPr>
          <w:ilvl w:val="0"/>
          <w:numId w:val="10"/>
        </w:numPr>
        <w:ind w:firstLine="485"/>
        <w:tabs>
          <w:tab w:val="left" w:pos="0" w:leader="none"/>
        </w:tabs>
        <w:rPr>
          <w:rFonts w:hint="eastAsia" w:ascii="仿宋" w:hAnsi="仿宋" w:eastAsia="仿宋"/>
          <w:sz w:val="24"/>
        </w:rPr>
      </w:pPr>
      <w:r>
        <w:rPr>
          <w:rFonts w:hint="eastAsia" w:ascii="仿宋" w:hAnsi="仿宋" w:eastAsia="仿宋"/>
          <w:sz w:val="24"/>
        </w:rPr>
        <w:t xml:space="preserve">安装要求</w:t>
      </w:r>
      <w:r/>
    </w:p>
    <w:p>
      <w:pPr>
        <w:numPr>
          <w:ilvl w:val="0"/>
          <w:numId w:val="0"/>
        </w:numPr>
        <w:ind w:firstLine="480"/>
        <w:tabs>
          <w:tab w:val="left" w:pos="0" w:leader="none"/>
        </w:tabs>
        <w:rPr>
          <w:rFonts w:hint="eastAsia" w:ascii="仿宋" w:hAnsi="仿宋" w:eastAsia="仿宋"/>
          <w:sz w:val="24"/>
        </w:rPr>
      </w:pPr>
      <w:r>
        <w:rPr>
          <w:rFonts w:hint="eastAsia" w:ascii="仿宋" w:hAnsi="仿宋" w:eastAsia="仿宋"/>
          <w:sz w:val="24"/>
          <w:lang w:val="en-US" w:eastAsia="zh-CN"/>
        </w:rPr>
        <w:t xml:space="preserve">1.</w:t>
      </w:r>
      <w:r>
        <w:rPr>
          <w:rFonts w:hint="eastAsia" w:ascii="仿宋" w:hAnsi="仿宋" w:eastAsia="仿宋"/>
          <w:sz w:val="24"/>
        </w:rPr>
        <w:t xml:space="preserve">安装工作必须由持有空调安装相关特种行业许可资格证书的专业人员进行工</w:t>
      </w:r>
      <w:r>
        <w:rPr>
          <w:rFonts w:hint="eastAsia" w:ascii="仿宋" w:hAnsi="仿宋" w:eastAsia="仿宋"/>
          <w:sz w:val="24"/>
          <w:lang w:eastAsia="zh-CN"/>
        </w:rPr>
        <w:t xml:space="preserve">施工</w:t>
      </w:r>
      <w:r>
        <w:rPr>
          <w:rFonts w:hint="eastAsia" w:ascii="仿宋" w:hAnsi="仿宋" w:eastAsia="仿宋"/>
          <w:sz w:val="24"/>
        </w:rPr>
        <w:t xml:space="preserve">；</w:t>
      </w:r>
      <w:r/>
    </w:p>
    <w:p>
      <w:pPr>
        <w:numPr>
          <w:ilvl w:val="0"/>
          <w:numId w:val="0"/>
        </w:numPr>
        <w:ind w:firstLine="480"/>
        <w:tabs>
          <w:tab w:val="left" w:pos="0" w:leader="none"/>
        </w:tabs>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紧固螺栓及膨胀螺栓为不锈钢材质；</w:t>
      </w:r>
      <w:r/>
    </w:p>
    <w:p>
      <w:pPr>
        <w:numPr>
          <w:ilvl w:val="0"/>
          <w:numId w:val="0"/>
        </w:numPr>
        <w:ind w:firstLine="480"/>
        <w:tabs>
          <w:tab w:val="left" w:pos="0" w:leader="none"/>
        </w:tabs>
        <w:rPr>
          <w:rFonts w:hint="eastAsia"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室外机支架材质为不锈钢，壁厚≥2.0mm；</w:t>
      </w:r>
      <w:r/>
    </w:p>
    <w:p>
      <w:pPr>
        <w:numPr>
          <w:ilvl w:val="0"/>
          <w:numId w:val="0"/>
        </w:numPr>
        <w:ind w:firstLine="480"/>
        <w:tabs>
          <w:tab w:val="left" w:pos="0" w:leader="none"/>
        </w:tabs>
        <w:rPr>
          <w:rFonts w:hint="eastAsia"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空调外机安装稳固，支架挂墙安装的采用国标膨胀螺栓固定，固定点≥6个，外机底脚与支架4个螺栓固定，有安装平台的外机必须用四个膨胀螺栓与平台固定，有百叶护栏的外机安装完成后需恢复原状；</w:t>
      </w:r>
      <w:r/>
    </w:p>
    <w:p>
      <w:pPr>
        <w:numPr>
          <w:ilvl w:val="0"/>
          <w:numId w:val="0"/>
        </w:numPr>
        <w:ind w:firstLine="480"/>
        <w:tabs>
          <w:tab w:val="left" w:pos="0" w:leader="none"/>
        </w:tabs>
        <w:rPr>
          <w:rFonts w:hint="eastAsia" w:ascii="仿宋" w:hAnsi="仿宋" w:eastAsia="仿宋"/>
          <w:sz w:val="24"/>
        </w:rPr>
      </w:pPr>
      <w:r>
        <w:rPr>
          <w:rFonts w:hint="eastAsia" w:ascii="仿宋" w:hAnsi="仿宋" w:eastAsia="仿宋"/>
          <w:sz w:val="24"/>
          <w:lang w:val="en-US" w:eastAsia="zh-CN"/>
        </w:rPr>
        <w:t xml:space="preserve">5.</w:t>
      </w:r>
      <w:r>
        <w:rPr>
          <w:rFonts w:hint="eastAsia" w:ascii="仿宋" w:hAnsi="仿宋" w:eastAsia="仿宋"/>
          <w:sz w:val="24"/>
        </w:rPr>
        <w:t xml:space="preserve">每栋住宅楼外墙外机水平、垂直排列整齐，管路布置美观，扎带牢固；</w:t>
      </w:r>
      <w:r/>
    </w:p>
    <w:p>
      <w:pPr>
        <w:numPr>
          <w:ilvl w:val="0"/>
          <w:numId w:val="0"/>
        </w:numPr>
        <w:ind w:firstLine="480"/>
        <w:tabs>
          <w:tab w:val="left" w:pos="0" w:leader="none"/>
        </w:tabs>
        <w:rPr>
          <w:rFonts w:hint="eastAsia"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内机安装于住宅户内卧室侧面，出风覆盖均匀，室内裸露冷媒管应做美化装饰；</w:t>
      </w:r>
      <w:r/>
    </w:p>
    <w:p>
      <w:pPr>
        <w:numPr>
          <w:ilvl w:val="0"/>
          <w:numId w:val="0"/>
        </w:numPr>
        <w:ind w:firstLine="480"/>
        <w:tabs>
          <w:tab w:val="left" w:pos="0" w:leader="none"/>
        </w:tabs>
        <w:rPr>
          <w:rFonts w:hint="eastAsia" w:ascii="仿宋" w:hAnsi="仿宋" w:eastAsia="仿宋"/>
          <w:sz w:val="24"/>
        </w:rPr>
      </w:pPr>
      <w:r>
        <w:rPr>
          <w:rFonts w:hint="eastAsia" w:ascii="仿宋" w:hAnsi="仿宋" w:eastAsia="仿宋"/>
          <w:sz w:val="24"/>
          <w:lang w:val="en-US" w:eastAsia="zh-CN"/>
        </w:rPr>
        <w:t xml:space="preserve">7.</w:t>
      </w:r>
      <w:r>
        <w:rPr>
          <w:rFonts w:hint="eastAsia" w:ascii="仿宋" w:hAnsi="仿宋" w:eastAsia="仿宋"/>
          <w:sz w:val="24"/>
        </w:rPr>
        <w:t xml:space="preserve">电源线与取电点连接可靠，连接线为整根线缆（无接头），配插头；</w:t>
      </w:r>
      <w:r/>
    </w:p>
    <w:p>
      <w:pPr>
        <w:numPr>
          <w:ilvl w:val="0"/>
          <w:numId w:val="0"/>
        </w:numPr>
        <w:ind w:firstLine="480"/>
        <w:tabs>
          <w:tab w:val="left" w:pos="0" w:leader="none"/>
        </w:tabs>
        <w:rPr>
          <w:rFonts w:ascii="仿宋" w:hAnsi="仿宋" w:eastAsia="仿宋"/>
          <w:sz w:val="24"/>
        </w:rPr>
      </w:pPr>
      <w:r>
        <w:rPr>
          <w:rFonts w:hint="eastAsia" w:ascii="仿宋" w:hAnsi="仿宋" w:eastAsia="仿宋"/>
          <w:sz w:val="24"/>
          <w:lang w:val="en-US" w:eastAsia="zh-CN"/>
        </w:rPr>
        <w:t xml:space="preserve">8.</w:t>
      </w:r>
      <w:r>
        <w:rPr>
          <w:rFonts w:hint="eastAsia" w:ascii="仿宋" w:hAnsi="仿宋" w:eastAsia="仿宋"/>
          <w:sz w:val="24"/>
        </w:rPr>
        <w:t xml:space="preserve">内机排水管必须接入室外排水管道，如室外无排水管道，则中标人负责提供并安装。</w:t>
      </w:r>
      <w:r/>
    </w:p>
    <w:p>
      <w:pPr>
        <w:ind w:firstLine="480"/>
        <w:rPr>
          <w:rFonts w:hint="eastAsia" w:ascii="仿宋" w:hAnsi="仿宋" w:eastAsia="仿宋"/>
          <w:sz w:val="24"/>
        </w:rPr>
      </w:pPr>
      <w:r>
        <w:rPr>
          <w:rFonts w:hint="eastAsia" w:ascii="仿宋" w:hAnsi="仿宋" w:eastAsia="仿宋"/>
          <w:sz w:val="24"/>
        </w:rPr>
        <w:t xml:space="preserve">（五）安全责任</w:t>
      </w:r>
      <w:r/>
    </w:p>
    <w:p>
      <w:pPr>
        <w:ind w:firstLine="480"/>
        <w:rPr>
          <w:rFonts w:hint="eastAsia" w:ascii="仿宋" w:hAnsi="仿宋" w:eastAsia="仿宋"/>
          <w:sz w:val="24"/>
        </w:rPr>
      </w:pPr>
      <w:r>
        <w:rPr>
          <w:rFonts w:hint="eastAsia" w:ascii="仿宋" w:hAnsi="仿宋" w:eastAsia="仿宋"/>
          <w:sz w:val="24"/>
          <w:lang w:val="en-US" w:eastAsia="zh-CN"/>
        </w:rPr>
        <w:t xml:space="preserve">1.</w:t>
      </w:r>
      <w:r>
        <w:rPr>
          <w:rFonts w:hint="eastAsia" w:ascii="仿宋" w:hAnsi="仿宋" w:eastAsia="仿宋"/>
          <w:sz w:val="24"/>
        </w:rPr>
        <w:t xml:space="preserve">中标人应采取安全措施，确保施工安全。</w:t>
      </w:r>
      <w:r/>
    </w:p>
    <w:p>
      <w:pPr>
        <w:ind w:firstLine="480"/>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加强施工安全管理，严格操作规程，项目在安装、调试、运维过程中一切安全责任由中标人承担。</w:t>
      </w:r>
      <w:r/>
    </w:p>
    <w:p>
      <w:pPr>
        <w:ind w:firstLine="480"/>
        <w:rPr>
          <w:rFonts w:hint="eastAsia"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中标人必须为施工人员购买意外伤害险，以保证施工的平安，顺畅，按期完工。</w:t>
      </w:r>
      <w:r/>
    </w:p>
    <w:p>
      <w:pPr>
        <w:ind w:firstLine="480"/>
        <w:rPr>
          <w:rFonts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因本项目施工产生的施工人员和小区内人身安全问题由中标人承担全部责任。</w:t>
      </w:r>
      <w:r/>
    </w:p>
    <w:p>
      <w:pPr>
        <w:pStyle w:val="666"/>
        <w:ind w:firstLine="480"/>
        <w:rPr>
          <w:rFonts w:hint="eastAsia" w:ascii="仿宋" w:hAnsi="仿宋" w:eastAsia="仿宋"/>
          <w:sz w:val="24"/>
        </w:rPr>
      </w:pPr>
      <w:r>
        <w:rPr>
          <w:rFonts w:hint="eastAsia" w:ascii="仿宋" w:hAnsi="仿宋" w:eastAsia="仿宋"/>
          <w:sz w:val="24"/>
        </w:rPr>
        <w:t xml:space="preserve">（六）文明施工</w:t>
      </w:r>
      <w:r/>
    </w:p>
    <w:p>
      <w:pPr>
        <w:numPr>
          <w:ilvl w:val="0"/>
          <w:numId w:val="0"/>
        </w:numPr>
        <w:ind w:firstLine="480"/>
        <w:tabs>
          <w:tab w:val="left" w:pos="0" w:leader="none"/>
        </w:tabs>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1.由于施工现场为徐州市第三期公共租赁住房项目小区内，施工期间不得影响小区日常管理，服从物业公司各项管理制度。</w:t>
      </w:r>
      <w:r/>
    </w:p>
    <w:p>
      <w:pPr>
        <w:numPr>
          <w:ilvl w:val="0"/>
          <w:numId w:val="0"/>
        </w:numPr>
        <w:ind w:firstLine="480"/>
        <w:tabs>
          <w:tab w:val="left" w:pos="0" w:leader="none"/>
        </w:tabs>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2.每天施工结束后及时清理施工现场垃圾，外包装不回收，按采购人要求堆放至小区内指定地点。</w:t>
      </w:r>
      <w:r/>
    </w:p>
    <w:p>
      <w:pPr>
        <w:numPr>
          <w:ilvl w:val="0"/>
          <w:numId w:val="0"/>
        </w:numPr>
        <w:ind w:firstLine="480"/>
        <w:tabs>
          <w:tab w:val="left" w:pos="0" w:leader="none"/>
        </w:tabs>
        <w:rPr>
          <w:rFonts w:hint="eastAsia" w:ascii="仿宋" w:hAnsi="仿宋" w:eastAsia="仿宋" w:cs="Times New Roman"/>
          <w:sz w:val="24"/>
          <w:szCs w:val="24"/>
          <w:lang w:val="en-US" w:eastAsia="zh-CN" w:bidi="ar-SA"/>
        </w:rPr>
      </w:pPr>
      <w:r>
        <w:rPr>
          <w:rFonts w:hint="eastAsia" w:ascii="仿宋" w:hAnsi="仿宋" w:eastAsia="仿宋" w:cs="Times New Roman"/>
          <w:sz w:val="24"/>
          <w:lang w:val="en-US" w:eastAsia="zh-CN"/>
        </w:rPr>
        <w:t xml:space="preserve">3.对安装造成的墙面污迹进行修</w:t>
      </w:r>
      <w:r>
        <w:rPr>
          <w:rFonts w:hint="eastAsia" w:ascii="仿宋" w:hAnsi="仿宋" w:eastAsia="仿宋" w:cs="Times New Roman"/>
          <w:sz w:val="24"/>
          <w:szCs w:val="24"/>
          <w:lang w:val="en-US" w:eastAsia="zh-CN" w:bidi="ar-SA"/>
        </w:rPr>
        <w:t xml:space="preserve">复。</w:t>
      </w:r>
      <w:r/>
    </w:p>
    <w:p>
      <w:pPr>
        <w:ind w:firstLine="484"/>
        <w:tabs>
          <w:tab w:val="left" w:pos="0" w:leader="none"/>
        </w:tabs>
        <w:rPr>
          <w:rFonts w:ascii="仿宋" w:hAnsi="仿宋" w:eastAsia="仿宋"/>
          <w:sz w:val="24"/>
        </w:rPr>
      </w:pPr>
      <w:r>
        <w:rPr>
          <w:rFonts w:hint="eastAsia" w:ascii="仿宋" w:hAnsi="仿宋" w:eastAsia="仿宋" w:cs="Times New Roman"/>
          <w:sz w:val="24"/>
          <w:szCs w:val="22"/>
          <w:lang w:val="en-US" w:eastAsia="zh-CN" w:bidi="ar-SA"/>
        </w:rPr>
        <w:t xml:space="preserve">（七）</w:t>
      </w:r>
      <w:r>
        <w:rPr>
          <w:rFonts w:hint="eastAsia" w:ascii="仿宋" w:hAnsi="仿宋" w:eastAsia="仿宋"/>
          <w:sz w:val="24"/>
        </w:rPr>
        <w:t xml:space="preserve">投标文件要求：</w:t>
      </w:r>
      <w:r/>
    </w:p>
    <w:p>
      <w:pPr>
        <w:ind w:firstLine="484"/>
        <w:tabs>
          <w:tab w:val="left" w:pos="0" w:leader="none"/>
        </w:tabs>
        <w:rPr>
          <w:rFonts w:ascii="仿宋" w:hAnsi="仿宋" w:eastAsia="仿宋"/>
          <w:sz w:val="24"/>
        </w:rPr>
      </w:pPr>
      <w:r>
        <w:rPr>
          <w:rFonts w:hint="eastAsia" w:ascii="仿宋" w:hAnsi="仿宋" w:eastAsia="仿宋"/>
          <w:sz w:val="24"/>
        </w:rPr>
        <w:t xml:space="preserve">1.投标文件中提供《项目实施方案》文件。</w:t>
      </w:r>
      <w:r/>
    </w:p>
    <w:p>
      <w:pPr>
        <w:ind w:firstLine="484"/>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rPr>
          <w:rFonts w:hint="eastAsia" w:ascii="仿宋" w:hAnsi="仿宋" w:eastAsia="仿宋"/>
          <w:sz w:val="24"/>
        </w:rPr>
        <w:t xml:space="preserve">《项目实施方案》包括以下内容：</w:t>
      </w:r>
      <w:r/>
    </w:p>
    <w:p>
      <w:pPr>
        <w:ind w:firstLine="484"/>
        <w:tabs>
          <w:tab w:val="left" w:pos="0" w:leader="none"/>
        </w:tabs>
        <w:rPr>
          <w:rFonts w:ascii="仿宋" w:hAnsi="仿宋" w:eastAsia="仿宋"/>
          <w:sz w:val="24"/>
        </w:rPr>
      </w:pPr>
      <w:r>
        <w:rPr>
          <w:rFonts w:hint="eastAsia" w:ascii="仿宋" w:hAnsi="仿宋" w:eastAsia="仿宋"/>
          <w:sz w:val="24"/>
        </w:rPr>
        <w:t xml:space="preserve">2.1安装方案；</w:t>
      </w:r>
      <w:r/>
    </w:p>
    <w:p>
      <w:pPr>
        <w:ind w:firstLine="484"/>
        <w:tabs>
          <w:tab w:val="left" w:pos="0" w:leader="none"/>
        </w:tabs>
        <w:rPr>
          <w:rFonts w:ascii="仿宋" w:hAnsi="仿宋" w:eastAsia="仿宋"/>
          <w:sz w:val="24"/>
        </w:rPr>
      </w:pPr>
      <w:r>
        <w:rPr>
          <w:rFonts w:hint="eastAsia" w:ascii="仿宋" w:hAnsi="仿宋" w:eastAsia="仿宋"/>
          <w:sz w:val="24"/>
        </w:rPr>
        <w:t xml:space="preserve">2.2安全责任措施；</w:t>
      </w:r>
      <w:r/>
    </w:p>
    <w:p>
      <w:pPr>
        <w:ind w:firstLine="484"/>
        <w:tabs>
          <w:tab w:val="left" w:pos="0" w:leader="none"/>
        </w:tabs>
        <w:rPr>
          <w:rFonts w:ascii="仿宋" w:hAnsi="仿宋" w:eastAsia="仿宋"/>
          <w:sz w:val="24"/>
        </w:rPr>
      </w:pPr>
      <w:r>
        <w:rPr>
          <w:rFonts w:hint="eastAsia" w:ascii="仿宋" w:hAnsi="仿宋" w:eastAsia="仿宋"/>
          <w:sz w:val="24"/>
        </w:rPr>
        <w:t xml:space="preserve">2.3</w:t>
      </w:r>
      <w:r>
        <w:rPr>
          <w:rFonts w:ascii="仿宋" w:hAnsi="仿宋" w:eastAsia="仿宋"/>
          <w:sz w:val="24"/>
        </w:rPr>
        <w:t xml:space="preserve"> </w:t>
      </w:r>
      <w:r>
        <w:rPr>
          <w:rFonts w:hint="eastAsia" w:ascii="仿宋" w:hAnsi="仿宋" w:eastAsia="仿宋"/>
          <w:sz w:val="24"/>
        </w:rPr>
        <w:t xml:space="preserve">文明施工方案。</w:t>
      </w:r>
      <w:r/>
    </w:p>
    <w:p>
      <w:pPr>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四、售后服务要求</w:t>
      </w:r>
      <w:r/>
    </w:p>
    <w:p>
      <w:pPr>
        <w:ind w:firstLine="360"/>
        <w:tabs>
          <w:tab w:val="left" w:pos="0" w:leader="none"/>
        </w:tabs>
        <w:rPr>
          <w:rFonts w:ascii="仿宋" w:hAnsi="仿宋" w:eastAsia="仿宋"/>
          <w:sz w:val="24"/>
        </w:rPr>
      </w:pPr>
      <w:r>
        <w:rPr>
          <w:rFonts w:hint="eastAsia" w:ascii="仿宋" w:hAnsi="仿宋" w:eastAsia="仿宋"/>
          <w:sz w:val="24"/>
        </w:rPr>
        <w:t xml:space="preserve">（一）质保期要求：</w:t>
      </w:r>
      <w:r>
        <w:rPr>
          <w:rFonts w:hint="eastAsia" w:ascii="仿宋" w:hAnsi="仿宋" w:eastAsia="仿宋" w:cs="仿宋"/>
          <w:sz w:val="24"/>
        </w:rPr>
        <w:t xml:space="preserve">整机（含所有保障空调正常运行的主件、配件及材料等）</w:t>
      </w:r>
      <w:r>
        <w:rPr>
          <w:rFonts w:hint="eastAsia" w:ascii="仿宋" w:hAnsi="仿宋" w:eastAsia="仿宋"/>
          <w:sz w:val="24"/>
        </w:rPr>
        <w:t xml:space="preserve">6年。免费质保期自采购人在验收报告签字之日起计算。</w:t>
      </w:r>
      <w:r/>
    </w:p>
    <w:p>
      <w:pPr>
        <w:ind w:firstLine="480"/>
        <w:rPr>
          <w:rFonts w:ascii="仿宋" w:hAnsi="仿宋" w:eastAsia="仿宋"/>
          <w:sz w:val="24"/>
        </w:rPr>
      </w:pPr>
      <w:r>
        <w:rPr>
          <w:rFonts w:hint="eastAsia" w:ascii="仿宋" w:hAnsi="仿宋" w:eastAsia="仿宋"/>
          <w:sz w:val="24"/>
        </w:rPr>
        <w:t xml:space="preserve">（二）响应时间要求：接到故障报修后20分钟内响应，市区3小时内到达现场，12小时内免费排除故障，7*24小时全天候待命。</w:t>
      </w:r>
      <w:r/>
    </w:p>
    <w:p>
      <w:pPr>
        <w:ind w:firstLine="480"/>
        <w:rPr>
          <w:rFonts w:ascii="仿宋" w:hAnsi="仿宋" w:eastAsia="仿宋"/>
          <w:sz w:val="24"/>
        </w:rPr>
      </w:pPr>
      <w:r>
        <w:rPr>
          <w:rFonts w:hint="eastAsia" w:ascii="仿宋" w:hAnsi="仿宋" w:eastAsia="仿宋"/>
          <w:sz w:val="24"/>
        </w:rPr>
        <w:t xml:space="preserve">（三）其他售后服务要求</w:t>
      </w:r>
      <w:r/>
    </w:p>
    <w:p>
      <w:pPr>
        <w:ind w:firstLine="480"/>
        <w:rPr>
          <w:rFonts w:ascii="仿宋" w:hAnsi="仿宋" w:eastAsia="仿宋"/>
          <w:sz w:val="24"/>
        </w:rPr>
      </w:pPr>
      <w:r>
        <w:rPr>
          <w:rFonts w:hint="eastAsia" w:ascii="仿宋" w:hAnsi="仿宋" w:eastAsia="仿宋"/>
          <w:sz w:val="24"/>
        </w:rPr>
        <w:t xml:space="preserve">1.所有免费质保费用均已包含在报价中。质保期结束后，中标人继续免费提供各项技术支持和咨询，以优惠价格提供维修服务，按成本价供应配件。在投标文件中提供免费质保期满后主要配件、易损件清单及价格、供应配件原厂单位名称等，提供优先的有偿售后服务及按不高于投标文件中主要配件、易损件清单所报价格供应原厂零配件等；</w:t>
      </w:r>
      <w:r/>
    </w:p>
    <w:p>
      <w:pPr>
        <w:ind w:firstLine="480"/>
        <w:rPr>
          <w:rFonts w:ascii="仿宋" w:hAnsi="仿宋" w:eastAsia="仿宋"/>
          <w:sz w:val="24"/>
        </w:rPr>
      </w:pPr>
      <w:r>
        <w:rPr>
          <w:rFonts w:hint="eastAsia" w:ascii="仿宋" w:hAnsi="仿宋" w:eastAsia="仿宋"/>
          <w:sz w:val="24"/>
        </w:rPr>
        <w:t xml:space="preserve">2.提供</w:t>
      </w:r>
      <w:r>
        <w:rPr>
          <w:rFonts w:hint="eastAsia" w:ascii="仿宋" w:hAnsi="仿宋" w:eastAsia="仿宋"/>
          <w:sz w:val="24"/>
          <w:lang w:eastAsia="zh-CN"/>
        </w:rPr>
        <w:t xml:space="preserve">符合响应时间要求的</w:t>
      </w:r>
      <w:r>
        <w:rPr>
          <w:rFonts w:hint="eastAsia" w:ascii="仿宋" w:hAnsi="仿宋" w:eastAsia="仿宋"/>
          <w:sz w:val="24"/>
        </w:rPr>
        <w:t xml:space="preserve">售后服务</w:t>
      </w:r>
      <w:r>
        <w:rPr>
          <w:rFonts w:hint="eastAsia" w:ascii="仿宋" w:hAnsi="仿宋" w:eastAsia="仿宋"/>
          <w:sz w:val="24"/>
          <w:lang w:eastAsia="zh-CN"/>
        </w:rPr>
        <w:t xml:space="preserve">并提供相关措施（包含但不限于本地化服务等）</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3.设立服务专人专线姓名；电话；7*24小时负责协调人员、产品供货、安装调试以及售后服务等问题</w:t>
      </w:r>
      <w:r>
        <w:rPr>
          <w:rFonts w:hint="eastAsia" w:ascii="宋体" w:hAnsi="宋体" w:cs="宋体"/>
          <w:szCs w:val="21"/>
        </w:rPr>
        <w:t xml:space="preserve">。</w:t>
      </w:r>
      <w:r/>
    </w:p>
    <w:p>
      <w:pPr>
        <w:ind w:firstLine="480"/>
        <w:tabs>
          <w:tab w:val="left" w:pos="0" w:leader="none"/>
        </w:tabs>
        <w:rPr>
          <w:rFonts w:ascii="仿宋" w:hAnsi="仿宋" w:eastAsia="仿宋"/>
          <w:sz w:val="24"/>
        </w:rPr>
      </w:pPr>
      <w:r>
        <w:rPr>
          <w:rFonts w:hint="eastAsia" w:ascii="仿宋" w:hAnsi="仿宋" w:eastAsia="仿宋" w:cs="宋体"/>
          <w:sz w:val="24"/>
        </w:rPr>
        <w:t xml:space="preserve">（四）</w:t>
      </w:r>
      <w:r>
        <w:rPr>
          <w:rFonts w:hint="eastAsia" w:ascii="仿宋" w:hAnsi="仿宋" w:eastAsia="仿宋"/>
          <w:sz w:val="24"/>
        </w:rPr>
        <w:t xml:space="preserve">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r>
        <w:rPr>
          <w:rFonts w:ascii="仿宋" w:hAnsi="仿宋" w:eastAsia="仿宋"/>
          <w:sz w:val="24"/>
        </w:rPr>
        <w:t xml:space="preserve">售后服务</w:t>
      </w:r>
      <w:r>
        <w:rPr>
          <w:rFonts w:hint="eastAsia" w:ascii="仿宋" w:hAnsi="仿宋" w:eastAsia="仿宋"/>
          <w:sz w:val="24"/>
        </w:rPr>
        <w:t xml:space="preserve">方案》文件。</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售后服务</w:t>
      </w:r>
      <w:r>
        <w:rPr>
          <w:rFonts w:hint="eastAsia" w:ascii="仿宋" w:hAnsi="仿宋" w:eastAsia="仿宋"/>
          <w:sz w:val="24"/>
        </w:rPr>
        <w:t xml:space="preserve">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2.1质保期；</w:t>
      </w:r>
      <w:r/>
    </w:p>
    <w:p>
      <w:pPr>
        <w:ind w:firstLine="480"/>
        <w:tabs>
          <w:tab w:val="left" w:pos="0" w:leader="none"/>
        </w:tabs>
        <w:rPr>
          <w:rFonts w:ascii="仿宋" w:hAnsi="仿宋" w:eastAsia="仿宋"/>
          <w:sz w:val="24"/>
        </w:rPr>
      </w:pPr>
      <w:r>
        <w:rPr>
          <w:rFonts w:hint="eastAsia" w:ascii="仿宋" w:hAnsi="仿宋" w:eastAsia="仿宋"/>
          <w:sz w:val="24"/>
        </w:rPr>
        <w:t xml:space="preserve">2.2响应时间；</w:t>
      </w:r>
      <w:r/>
    </w:p>
    <w:p>
      <w:pPr>
        <w:ind w:firstLine="480"/>
        <w:tabs>
          <w:tab w:val="left" w:pos="0" w:leader="none"/>
        </w:tabs>
        <w:rPr>
          <w:rFonts w:ascii="仿宋" w:hAnsi="仿宋" w:eastAsia="仿宋"/>
          <w:sz w:val="24"/>
        </w:rPr>
      </w:pPr>
      <w:r>
        <w:rPr>
          <w:rFonts w:hint="eastAsia" w:ascii="仿宋" w:hAnsi="仿宋" w:eastAsia="仿宋"/>
          <w:sz w:val="24"/>
        </w:rPr>
        <w:t xml:space="preserve">2.3</w:t>
      </w:r>
      <w:r>
        <w:rPr>
          <w:rFonts w:ascii="仿宋" w:hAnsi="仿宋" w:eastAsia="仿宋"/>
          <w:sz w:val="24"/>
        </w:rPr>
        <w:t xml:space="preserve"> </w:t>
      </w:r>
      <w:r>
        <w:rPr>
          <w:rFonts w:hint="eastAsia" w:ascii="仿宋" w:hAnsi="仿宋" w:eastAsia="仿宋"/>
          <w:sz w:val="24"/>
        </w:rPr>
        <w:t xml:space="preserve">其他售后服务方案。</w:t>
      </w:r>
      <w:r/>
    </w:p>
    <w:p>
      <w:pPr>
        <w:ind w:left="420"/>
        <w:tabs>
          <w:tab w:val="left" w:pos="0" w:leader="none"/>
        </w:tabs>
        <w:rPr>
          <w:rFonts w:ascii="仿宋" w:hAnsi="仿宋" w:eastAsia="仿宋"/>
          <w:bCs/>
          <w:sz w:val="24"/>
        </w:rPr>
        <w:outlineLvl w:val="2"/>
      </w:pPr>
      <w:r>
        <w:rPr>
          <w:rFonts w:ascii="仿宋" w:hAnsi="仿宋" w:eastAsia="仿宋"/>
          <w:bCs/>
          <w:sz w:val="24"/>
        </w:rPr>
      </w:r>
      <w:r/>
    </w:p>
    <w:p>
      <w:pPr>
        <w:ind w:left="420"/>
        <w:tabs>
          <w:tab w:val="left" w:pos="0" w:leader="none"/>
        </w:tabs>
        <w:rPr>
          <w:rFonts w:ascii="仿宋" w:hAnsi="仿宋" w:eastAsia="仿宋"/>
          <w:sz w:val="24"/>
        </w:rPr>
        <w:outlineLvl w:val="2"/>
      </w:pPr>
      <w:r>
        <w:rPr>
          <w:rFonts w:hint="eastAsia" w:ascii="仿宋" w:hAnsi="仿宋" w:eastAsia="仿宋"/>
          <w:bCs/>
          <w:sz w:val="24"/>
        </w:rPr>
        <w:t xml:space="preserve">五、产品质量要求</w:t>
      </w:r>
      <w:r/>
    </w:p>
    <w:p>
      <w:pPr>
        <w:ind w:firstLine="484"/>
        <w:tabs>
          <w:tab w:val="left" w:pos="0" w:leader="none"/>
        </w:tabs>
        <w:rPr>
          <w:rFonts w:ascii="仿宋" w:hAnsi="仿宋" w:eastAsia="仿宋"/>
          <w:sz w:val="24"/>
        </w:rPr>
      </w:pPr>
      <w:r>
        <w:rPr>
          <w:rFonts w:hint="eastAsia" w:ascii="仿宋" w:hAnsi="仿宋" w:eastAsia="仿宋"/>
          <w:sz w:val="24"/>
        </w:rPr>
        <w:t xml:space="preserve">1. 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4"/>
        <w:tabs>
          <w:tab w:val="left" w:pos="0" w:leader="none"/>
        </w:tabs>
        <w:rPr>
          <w:rFonts w:ascii="仿宋" w:hAnsi="仿宋" w:eastAsia="仿宋"/>
          <w:sz w:val="24"/>
        </w:rPr>
      </w:pPr>
      <w:r>
        <w:rPr>
          <w:rFonts w:hint="eastAsia" w:ascii="仿宋" w:hAnsi="仿宋" w:eastAsia="仿宋"/>
          <w:sz w:val="24"/>
        </w:rPr>
        <w:t xml:space="preserve">2. 产品必须为生产厂家整机原包装，进场时应有装箱单、安装及使用说明、产品合格证书、保修单、相关附件、备件等应齐全。对非原生产厂家原包装进场的设备或相关备件、资料不全的，采购人拒绝签收。</w:t>
      </w:r>
      <w:r/>
    </w:p>
    <w:p>
      <w:pPr>
        <w:ind w:firstLine="487"/>
        <w:tabs>
          <w:tab w:val="left" w:pos="0" w:leader="none"/>
        </w:tabs>
      </w:pPr>
      <w:r>
        <w:rPr>
          <w:rFonts w:hint="eastAsia" w:ascii="仿宋" w:hAnsi="仿宋" w:eastAsia="仿宋"/>
          <w:b/>
          <w:sz w:val="24"/>
        </w:rPr>
        <w:t xml:space="preserve">说明：本“五、产品质量要求”为不允许偏离的实质性要求和条件，如有偏离，在符合性审查时按照投标无效处理。</w:t>
      </w:r>
      <w:r/>
    </w:p>
    <w:p>
      <w:pPr>
        <w:ind w:firstLine="210"/>
        <w:tabs>
          <w:tab w:val="left" w:pos="0" w:leader="none"/>
        </w:tabs>
      </w:pPr>
      <w:r/>
      <w:r/>
    </w:p>
    <w:p>
      <w:pPr>
        <w:ind w:firstLine="480"/>
        <w:tabs>
          <w:tab w:val="left" w:pos="0" w:leader="none"/>
        </w:tabs>
        <w:rPr>
          <w:rFonts w:ascii="仿宋" w:hAnsi="仿宋" w:eastAsia="仿宋"/>
          <w:sz w:val="24"/>
        </w:rPr>
      </w:pPr>
      <w:r>
        <w:rPr>
          <w:rFonts w:hint="eastAsia" w:ascii="仿宋" w:hAnsi="仿宋" w:eastAsia="仿宋"/>
          <w:sz w:val="24"/>
        </w:rPr>
        <w:t xml:space="preserve">六、强制采购要求</w:t>
      </w:r>
      <w:r/>
    </w:p>
    <w:p>
      <w:pPr>
        <w:ind w:firstLine="240"/>
        <w:tabs>
          <w:tab w:val="left" w:pos="0" w:leader="none"/>
        </w:tabs>
        <w:rPr>
          <w:rFonts w:ascii="仿宋" w:hAnsi="仿宋" w:eastAsia="仿宋"/>
          <w:sz w:val="24"/>
        </w:rPr>
      </w:pPr>
      <w:r>
        <w:rPr>
          <w:rFonts w:hint="eastAsia" w:ascii="仿宋" w:hAnsi="仿宋" w:eastAsia="仿宋"/>
          <w:sz w:val="24"/>
        </w:rPr>
        <w:t xml:space="preserve">(一) 本项目中所投产品属于《节能产品政府采购品目清单》（由财政部 发展改革委印发）范围内的政府强制采购产品（以“★”标注的）。</w:t>
      </w:r>
      <w:r/>
    </w:p>
    <w:p>
      <w:pPr>
        <w:ind w:firstLine="240"/>
        <w:tabs>
          <w:tab w:val="left" w:pos="0" w:leader="none"/>
        </w:tabs>
        <w:rPr>
          <w:rFonts w:ascii="仿宋" w:hAnsi="仿宋" w:eastAsia="仿宋"/>
          <w:sz w:val="24"/>
        </w:rPr>
      </w:pPr>
      <w:r>
        <w:rPr>
          <w:rFonts w:hint="eastAsia" w:ascii="仿宋" w:hAnsi="仿宋" w:eastAsia="仿宋"/>
          <w:sz w:val="24"/>
        </w:rPr>
        <w:t xml:space="preserve">(二) 投标人所投产品必须是政府强制采购产品。</w:t>
      </w:r>
      <w:r/>
    </w:p>
    <w:p>
      <w:pPr>
        <w:ind w:firstLine="240"/>
        <w:tabs>
          <w:tab w:val="left" w:pos="0" w:leader="none"/>
        </w:tabs>
        <w:rPr>
          <w:rFonts w:ascii="仿宋" w:hAnsi="仿宋" w:eastAsia="仿宋"/>
          <w:sz w:val="24"/>
        </w:rPr>
      </w:pPr>
      <w:r>
        <w:rPr>
          <w:rFonts w:hint="eastAsia" w:ascii="仿宋" w:hAnsi="仿宋" w:eastAsia="仿宋"/>
          <w:sz w:val="24"/>
        </w:rPr>
        <w:t xml:space="preserve">(三) 投标文件中提供所投产品的国家确定的认证机构出具的、处于有效期之内（即“开标时间”当天在有效期之内）的节能产品认证证书的扫描件。</w:t>
      </w:r>
      <w:r>
        <w:rPr>
          <w:rFonts w:ascii="仿宋" w:hAnsi="仿宋" w:eastAsia="仿宋"/>
          <w:bCs/>
          <w:sz w:val="24"/>
        </w:rPr>
        <w:t xml:space="preserve">不需提交原件核查。</w:t>
      </w:r>
      <w:r/>
    </w:p>
    <w:p>
      <w:pPr>
        <w:ind w:firstLine="240"/>
        <w:tabs>
          <w:tab w:val="left" w:pos="0" w:leader="none"/>
        </w:tabs>
        <w:rPr>
          <w:rFonts w:ascii="仿宋" w:hAnsi="仿宋" w:eastAsia="仿宋"/>
          <w:sz w:val="24"/>
        </w:rPr>
      </w:pPr>
      <w:r>
        <w:rPr>
          <w:rFonts w:hint="eastAsia" w:ascii="仿宋" w:hAnsi="仿宋" w:eastAsia="仿宋"/>
          <w:sz w:val="24"/>
        </w:rPr>
        <w:t xml:space="preserve">(四) 节能产品认证证书复印件是否符合要求，采购人评标时查询中国政府采购网（www.ccgp.gov.cn）相关内容后确定。</w:t>
      </w:r>
      <w:r/>
    </w:p>
    <w:p>
      <w:pPr>
        <w:ind w:firstLine="487"/>
        <w:tabs>
          <w:tab w:val="left" w:pos="0" w:leader="none"/>
        </w:tabs>
      </w:pPr>
      <w:r>
        <w:rPr>
          <w:rFonts w:hint="eastAsia" w:ascii="仿宋" w:hAnsi="仿宋" w:eastAsia="仿宋" w:cs="宋体"/>
          <w:b/>
          <w:sz w:val="24"/>
        </w:rPr>
        <w:t xml:space="preserve">说明:本“六、强制采购要求”</w:t>
      </w:r>
      <w:r>
        <w:rPr>
          <w:rFonts w:ascii="仿宋" w:hAnsi="仿宋" w:eastAsia="仿宋" w:cs="宋体"/>
          <w:b/>
          <w:sz w:val="24"/>
        </w:rPr>
        <w:t xml:space="preserve">是不允许偏离的实质性要求和条件，如有偏离，在符合性审查时按照投标无效处理。</w:t>
      </w:r>
      <w:r/>
    </w:p>
    <w:p>
      <w:pPr>
        <w:tabs>
          <w:tab w:val="left" w:pos="0" w:leader="none"/>
        </w:tabs>
      </w:pPr>
      <w:r/>
      <w:r/>
    </w:p>
    <w:p>
      <w:pPr>
        <w:ind w:firstLine="480"/>
        <w:rPr>
          <w:rFonts w:ascii="仿宋" w:hAnsi="仿宋" w:eastAsia="仿宋"/>
          <w:sz w:val="24"/>
        </w:rPr>
      </w:pPr>
      <w:r>
        <w:rPr>
          <w:rFonts w:hint="eastAsia" w:ascii="仿宋" w:hAnsi="仿宋" w:eastAsia="仿宋" w:cs="宋体"/>
          <w:sz w:val="24"/>
        </w:rPr>
        <w:t xml:space="preserve">七、</w:t>
      </w:r>
      <w:r>
        <w:rPr>
          <w:rFonts w:hint="eastAsia" w:ascii="仿宋" w:hAnsi="仿宋" w:eastAsia="仿宋"/>
          <w:sz w:val="24"/>
        </w:rPr>
        <w:t xml:space="preserve">商品包装具体要求：见招标文件第五章《拟签订的合同文本》中“第六条 包装与标记”中“6.4 商品（合同标的）包装具体要求”。</w:t>
      </w:r>
      <w:r/>
    </w:p>
    <w:p>
      <w:pPr>
        <w:ind w:firstLine="484"/>
        <w:tabs>
          <w:tab w:val="left" w:pos="0" w:leader="none"/>
        </w:tabs>
        <w:rPr>
          <w:rFonts w:ascii="仿宋" w:hAnsi="仿宋" w:eastAsia="仿宋" w:cs="宋体"/>
          <w:sz w:val="24"/>
        </w:rPr>
      </w:pPr>
      <w:r>
        <w:rPr>
          <w:rFonts w:hint="eastAsia" w:ascii="仿宋" w:hAnsi="仿宋" w:eastAsia="仿宋"/>
          <w:sz w:val="24"/>
        </w:rPr>
        <w:t xml:space="preserve">快递包装具体要求：见招标文件第五章《拟签订的合同文本》中“第六条 包装与标记”中“6.5快递包装具体要求”。</w:t>
      </w:r>
      <w:r/>
    </w:p>
    <w:p>
      <w:pPr>
        <w:ind w:firstLine="484"/>
        <w:tabs>
          <w:tab w:val="left" w:pos="0" w:leader="none"/>
        </w:tabs>
        <w:rPr>
          <w:rFonts w:ascii="仿宋" w:hAnsi="仿宋" w:eastAsia="仿宋" w:cs="宋体"/>
          <w:sz w:val="24"/>
        </w:rPr>
      </w:pPr>
      <w:r>
        <w:rPr>
          <w:rFonts w:ascii="仿宋" w:hAnsi="仿宋" w:eastAsia="仿宋" w:cs="宋体"/>
          <w:sz w:val="24"/>
        </w:rPr>
      </w:r>
      <w:r/>
    </w:p>
    <w:p>
      <w:pPr>
        <w:ind w:firstLine="484"/>
        <w:tabs>
          <w:tab w:val="left" w:pos="0" w:leader="none"/>
        </w:tabs>
        <w:rPr>
          <w:rFonts w:ascii="仿宋" w:hAnsi="仿宋" w:eastAsia="仿宋"/>
          <w:sz w:val="24"/>
        </w:rPr>
      </w:pPr>
      <w:r>
        <w:rPr>
          <w:rFonts w:hint="eastAsia" w:ascii="仿宋" w:hAnsi="仿宋" w:eastAsia="仿宋" w:cs="宋体"/>
          <w:sz w:val="24"/>
        </w:rPr>
        <w:t xml:space="preserve">八、验收标准（</w:t>
      </w:r>
      <w:r>
        <w:rPr>
          <w:rFonts w:hint="eastAsia" w:ascii="仿宋" w:hAnsi="仿宋" w:eastAsia="仿宋"/>
          <w:sz w:val="24"/>
        </w:rPr>
        <w:t xml:space="preserve">验收要求、验收标准和程序）要求：</w:t>
      </w:r>
      <w:r/>
    </w:p>
    <w:p>
      <w:pPr>
        <w:ind w:firstLine="480"/>
        <w:rPr>
          <w:rFonts w:ascii="仿宋" w:hAnsi="仿宋" w:eastAsia="仿宋"/>
          <w:color w:val="ff0000"/>
          <w:sz w:val="24"/>
        </w:rPr>
      </w:pPr>
      <w:r>
        <w:rPr>
          <w:rFonts w:hint="eastAsia" w:ascii="仿宋" w:hAnsi="仿宋" w:eastAsia="仿宋"/>
          <w:sz w:val="24"/>
        </w:rPr>
        <w:t xml:space="preserve">1. 履约验收的时间、方式、程序要求：见招标文件第五章《拟签订的合同文本》。</w:t>
      </w:r>
      <w:r/>
    </w:p>
    <w:p>
      <w:pPr>
        <w:ind w:firstLine="480"/>
        <w:rPr>
          <w:rFonts w:ascii="仿宋" w:hAnsi="仿宋" w:eastAsia="仿宋"/>
          <w:sz w:val="24"/>
        </w:rPr>
      </w:pPr>
      <w:r>
        <w:rPr>
          <w:rFonts w:hint="eastAsia" w:ascii="仿宋" w:hAnsi="仿宋" w:eastAsia="仿宋"/>
          <w:sz w:val="24"/>
        </w:rPr>
        <w:t xml:space="preserve">2. 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rPr>
          <w:rFonts w:ascii="仿宋" w:hAnsi="仿宋" w:eastAsia="仿宋"/>
          <w:sz w:val="24"/>
        </w:rPr>
      </w:pPr>
      <w:r>
        <w:rPr>
          <w:rFonts w:hint="eastAsia" w:ascii="仿宋" w:hAnsi="仿宋" w:eastAsia="仿宋"/>
          <w:sz w:val="24"/>
        </w:rPr>
        <w:t xml:space="preserve">3.验收程序要求：合同标的全部交付并安装完毕后，中标人可向采购人书面提出验收要求，采购人在接到书面要求后3日进行验收。中标人需向采购人提交合同标的的相关资料、文件、说明书等。中标人产品交付安装期间，采购人有权</w:t>
      </w:r>
      <w:r>
        <w:rPr>
          <w:rFonts w:hint="eastAsia" w:ascii="仿宋" w:hAnsi="仿宋" w:eastAsia="仿宋"/>
          <w:sz w:val="24"/>
        </w:rPr>
        <w:t xml:space="preserve">从交付产品中随机抽取三样送第三方检测机构进行检测检验（检验费用由</w:t>
      </w:r>
      <w:r>
        <w:rPr>
          <w:rFonts w:hint="eastAsia" w:ascii="仿宋" w:hAnsi="仿宋" w:eastAsia="仿宋"/>
          <w:sz w:val="24"/>
        </w:rPr>
        <w:t xml:space="preserve">卖方（中标人）</w:t>
      </w:r>
      <w:r>
        <w:rPr>
          <w:rFonts w:hint="eastAsia" w:ascii="仿宋" w:hAnsi="仿宋" w:eastAsia="仿宋"/>
          <w:sz w:val="24"/>
        </w:rPr>
        <w:t xml:space="preserve">承担），如检测结果未达到招标文件相对应要求，采购人有权终止合同，造成的一切损失由</w:t>
      </w:r>
      <w:r>
        <w:rPr>
          <w:rFonts w:hint="eastAsia" w:ascii="仿宋" w:hAnsi="仿宋" w:eastAsia="仿宋"/>
          <w:sz w:val="24"/>
        </w:rPr>
        <w:t xml:space="preserve">中标人</w:t>
      </w:r>
      <w:r>
        <w:rPr>
          <w:rFonts w:hint="eastAsia" w:ascii="仿宋" w:hAnsi="仿宋" w:eastAsia="仿宋"/>
          <w:sz w:val="24"/>
        </w:rPr>
        <w:t xml:space="preserve">承担。</w:t>
      </w:r>
      <w:r/>
    </w:p>
    <w:p>
      <w:pPr>
        <w:ind w:firstLine="480"/>
        <w:rPr>
          <w:rFonts w:ascii="仿宋" w:hAnsi="仿宋" w:eastAsia="仿宋"/>
          <w:sz w:val="24"/>
        </w:rPr>
      </w:pPr>
      <w:r>
        <w:rPr>
          <w:rFonts w:hint="eastAsia" w:ascii="仿宋" w:hAnsi="仿宋" w:eastAsia="仿宋"/>
          <w:sz w:val="24"/>
        </w:rPr>
        <w:t xml:space="preserve">4.商品包装</w:t>
      </w:r>
      <w:r>
        <w:rPr>
          <w:rFonts w:hint="eastAsia" w:ascii="仿宋" w:hAnsi="仿宋" w:eastAsia="仿宋" w:cs="宋体"/>
          <w:sz w:val="24"/>
        </w:rPr>
        <w:t xml:space="preserve">验收标准</w:t>
      </w:r>
      <w:r>
        <w:rPr>
          <w:rFonts w:hint="eastAsia" w:ascii="仿宋" w:hAnsi="仿宋" w:eastAsia="仿宋"/>
          <w:sz w:val="24"/>
        </w:rPr>
        <w:t xml:space="preserve">：见招标文件第五章《拟签订的合同文本》中商品（合同标的）包装具体要求。</w:t>
      </w:r>
      <w:r/>
    </w:p>
    <w:p>
      <w:pPr>
        <w:ind w:firstLine="480"/>
        <w:rPr>
          <w:rFonts w:ascii="仿宋" w:hAnsi="仿宋" w:eastAsia="仿宋"/>
          <w:sz w:val="24"/>
        </w:rPr>
      </w:pPr>
      <w:r>
        <w:rPr>
          <w:rFonts w:hint="eastAsia" w:ascii="仿宋" w:hAnsi="仿宋" w:eastAsia="仿宋"/>
          <w:sz w:val="24"/>
        </w:rPr>
        <w:t xml:space="preserve">5.快递包装</w:t>
      </w:r>
      <w:r>
        <w:rPr>
          <w:rFonts w:hint="eastAsia" w:ascii="仿宋" w:hAnsi="仿宋" w:eastAsia="仿宋" w:cs="宋体"/>
          <w:sz w:val="24"/>
        </w:rPr>
        <w:t xml:space="preserve">验收标准</w:t>
      </w:r>
      <w:r>
        <w:rPr>
          <w:rFonts w:hint="eastAsia" w:ascii="仿宋" w:hAnsi="仿宋" w:eastAsia="仿宋"/>
          <w:sz w:val="24"/>
        </w:rPr>
        <w:t xml:space="preserve">：见招标文件第五章《拟签订的合同文本》中快递包装具体要求。</w:t>
      </w:r>
      <w:r/>
    </w:p>
    <w:p>
      <w:pPr>
        <w:ind w:firstLine="480"/>
        <w:jc w:val="left"/>
        <w:tabs>
          <w:tab w:val="left" w:pos="0" w:leader="none"/>
        </w:tabs>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bCs/>
          <w:sz w:val="24"/>
        </w:rPr>
      </w:pPr>
      <w:r>
        <w:rPr>
          <w:rFonts w:hint="eastAsia" w:ascii="仿宋" w:hAnsi="仿宋" w:eastAsia="仿宋"/>
          <w:sz w:val="24"/>
        </w:rPr>
        <w:t xml:space="preserve">九、</w:t>
      </w:r>
      <w:r>
        <w:rPr>
          <w:rFonts w:hint="eastAsia" w:ascii="仿宋" w:hAnsi="仿宋" w:eastAsia="仿宋"/>
          <w:bCs/>
          <w:sz w:val="24"/>
        </w:rPr>
        <w:t xml:space="preserve">付款方式要求</w:t>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pStyle w:val="666"/>
      </w:p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十、报价要求</w:t>
      </w:r>
      <w:r/>
    </w:p>
    <w:p>
      <w:pPr>
        <w:ind w:firstLine="480"/>
        <w:rPr>
          <w:rFonts w:ascii="仿宋" w:hAnsi="仿宋" w:eastAsia="仿宋"/>
          <w:bCs/>
          <w:sz w:val="24"/>
          <w:highlight w:val="none"/>
        </w:rPr>
      </w:pPr>
      <w:r>
        <w:rPr>
          <w:rFonts w:hint="eastAsia" w:ascii="仿宋" w:hAnsi="仿宋" w:eastAsia="仿宋"/>
          <w:bCs/>
          <w:sz w:val="24"/>
        </w:rPr>
        <w:t xml:space="preserve">1．</w:t>
      </w:r>
      <w:r>
        <w:rPr>
          <w:rFonts w:hint="eastAsia" w:ascii="仿宋" w:hAnsi="仿宋" w:eastAsia="仿宋"/>
          <w:sz w:val="24"/>
        </w:rPr>
        <w:t xml:space="preserve">本</w:t>
      </w:r>
      <w:r>
        <w:rPr>
          <w:rFonts w:hint="eastAsia" w:ascii="仿宋" w:hAnsi="仿宋" w:eastAsia="仿宋"/>
          <w:sz w:val="24"/>
          <w:highlight w:val="none"/>
        </w:rPr>
        <w:t xml:space="preserve">项目不接受超过</w:t>
      </w:r>
      <w:r>
        <w:rPr>
          <w:rFonts w:hint="eastAsia" w:ascii="仿宋" w:hAnsi="仿宋" w:eastAsia="仿宋"/>
          <w:sz w:val="24"/>
          <w:highlight w:val="none"/>
          <w:lang w:val="en-US" w:eastAsia="zh-CN"/>
        </w:rPr>
        <w:t xml:space="preserve">136.08</w:t>
      </w:r>
      <w:r>
        <w:rPr>
          <w:rFonts w:hint="eastAsia" w:ascii="仿宋" w:hAnsi="仿宋" w:eastAsia="仿宋"/>
          <w:sz w:val="24"/>
          <w:highlight w:val="none"/>
        </w:rPr>
        <w:t xml:space="preserve">万元人民币（采购项目预算金额）的投标报价。</w:t>
      </w:r>
      <w:r/>
    </w:p>
    <w:p>
      <w:pPr>
        <w:ind w:firstLine="480"/>
        <w:jc w:val="left"/>
        <w:spacing w:line="320" w:lineRule="atLeast"/>
        <w:widowControl/>
        <w:rPr>
          <w:rFonts w:ascii="仿宋" w:hAnsi="仿宋" w:eastAsia="仿宋"/>
          <w:bCs/>
          <w:sz w:val="24"/>
          <w:highlight w:val="none"/>
        </w:rPr>
      </w:pPr>
      <w:r>
        <w:rPr>
          <w:rFonts w:hint="eastAsia" w:ascii="仿宋" w:hAnsi="仿宋" w:eastAsia="仿宋"/>
          <w:bCs/>
          <w:sz w:val="24"/>
          <w:highlight w:val="none"/>
        </w:rPr>
        <w:t xml:space="preserve">2．</w:t>
      </w:r>
      <w:r>
        <w:rPr>
          <w:rFonts w:hint="eastAsia" w:ascii="仿宋" w:hAnsi="仿宋" w:eastAsia="仿宋"/>
          <w:sz w:val="24"/>
          <w:highlight w:val="none"/>
        </w:rPr>
        <w:t xml:space="preserve">所投产品均为同一品牌型号。</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投标报价包括产品价、税金、运费、安装调试（包含安装过程中所需的冷媒管、排水管、保温套管、铜管、线管、支架、辅材、吊装等所有相关材料）、检验、保险、售后服务、验收等全部费用。采购人不再支付报价以外的任何费用。</w:t>
      </w:r>
      <w:r/>
    </w:p>
    <w:p>
      <w:pPr>
        <w:ind w:firstLine="360"/>
        <w:rPr>
          <w:rFonts w:ascii="仿宋" w:hAnsi="仿宋" w:eastAsia="仿宋"/>
          <w:b/>
          <w:sz w:val="24"/>
        </w:rPr>
      </w:pPr>
      <w:r>
        <w:rPr>
          <w:rFonts w:hint="eastAsia" w:ascii="仿宋" w:hAnsi="仿宋" w:eastAsia="仿宋"/>
          <w:b/>
          <w:sz w:val="24"/>
        </w:rPr>
        <w:t xml:space="preserve">说明：本“十、报价要求”为不允许偏离的实质性要求和条件，如有偏离，在符合性审查时按照投标无效处理。</w:t>
      </w:r>
      <w:r/>
    </w:p>
    <w:p>
      <w:pPr>
        <w:pStyle w:val="666"/>
      </w:pPr>
      <w:r/>
      <w:r/>
    </w:p>
    <w:p>
      <w:pPr>
        <w:ind w:firstLine="480"/>
      </w:pPr>
      <w:r>
        <w:rPr>
          <w:rFonts w:hint="eastAsia" w:ascii="仿宋" w:hAnsi="仿宋" w:eastAsia="仿宋"/>
          <w:bCs/>
          <w:sz w:val="24"/>
        </w:rPr>
        <w:t xml:space="preserve">十一、其他要求：见招标文件第五章《拟签订的合同文本》。</w:t>
      </w:r>
      <w:r/>
    </w:p>
    <w:p>
      <w:pPr>
        <w:spacing w:line="360" w:lineRule="auto"/>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666"/>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w:t>
      </w:r>
      <w:r>
        <w:rPr>
          <w:rFonts w:ascii="仿宋" w:hAnsi="仿宋" w:eastAsia="仿宋"/>
          <w:color w:val="auto"/>
          <w:sz w:val="24"/>
          <w:szCs w:val="24"/>
          <w:highlight w:val="none"/>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lef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徐州市第三期公共租赁住房配置空调第二批次采购</w:t>
      </w:r>
      <w:r>
        <w:rPr>
          <w:rFonts w:hint="eastAsia" w:ascii="仿宋" w:hAnsi="仿宋" w:eastAsia="仿宋"/>
          <w:sz w:val="24"/>
        </w:rPr>
        <w:t xml:space="preserve">项目[项目编号</w:t>
      </w:r>
      <w:r>
        <w:rPr>
          <w:rFonts w:hint="eastAsia" w:ascii="仿宋" w:hAnsi="仿宋" w:eastAsia="仿宋"/>
          <w:sz w:val="24"/>
          <w:lang w:eastAsia="zh-CN"/>
        </w:rPr>
        <w:t xml:space="preserve">：</w:t>
      </w:r>
      <w:r>
        <w:rPr>
          <w:rFonts w:hint="eastAsia" w:ascii="仿宋" w:hAnsi="仿宋" w:eastAsia="仿宋"/>
          <w:sz w:val="24"/>
          <w:szCs w:val="24"/>
          <w:lang w:eastAsia="zh-CN"/>
        </w:rPr>
        <w:t xml:space="preserve">JSZC-320300-XZCG-G2026-0052</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color w:val="auto"/>
          <w:sz w:val="24"/>
          <w:highlight w:val="none"/>
        </w:rPr>
      </w:pPr>
      <w:r>
        <w:rPr>
          <w:rFonts w:hint="eastAsia" w:ascii="仿宋" w:hAnsi="仿宋" w:eastAsia="仿宋"/>
          <w:sz w:val="24"/>
        </w:rPr>
        <w:t xml:space="preserve">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w:t>
      </w:r>
      <w:r>
        <w:rPr>
          <w:rFonts w:hint="eastAsia" w:ascii="仿宋" w:hAnsi="仿宋" w:eastAsia="仿宋"/>
          <w:color w:val="auto"/>
          <w:sz w:val="24"/>
          <w:highlight w:val="none"/>
        </w:rPr>
        <w:t xml:space="preserve">《关于符合本国产品标准的声明函》（如有）或财政部会同有关部门规定的符合本国产品标准的有关证明文件（如有）</w:t>
      </w:r>
      <w:r>
        <w:rPr>
          <w:rFonts w:hint="eastAsia" w:ascii="仿宋" w:hAnsi="仿宋" w:eastAsia="仿宋" w:cs="宋体"/>
          <w:color w:val="auto"/>
          <w:sz w:val="24"/>
          <w:highlight w:val="none"/>
        </w:rPr>
        <w:t xml:space="preserve">作为《中标（成交）结果公告》的附件</w:t>
      </w:r>
      <w:r>
        <w:rPr>
          <w:rFonts w:hint="eastAsia" w:ascii="仿宋" w:hAnsi="仿宋" w:eastAsia="仿宋"/>
          <w:color w:val="auto"/>
          <w:sz w:val="24"/>
          <w:highlight w:val="none"/>
        </w:rPr>
        <w:t xml:space="preserve">予以公告。</w:t>
      </w:r>
      <w:r/>
    </w:p>
    <w:p>
      <w:pPr>
        <w:ind w:right="29" w:firstLine="480"/>
        <w:spacing w:line="400" w:lineRule="exact"/>
        <w:rPr>
          <w:rFonts w:ascii="仿宋" w:hAnsi="仿宋" w:eastAsia="仿宋"/>
          <w:sz w:val="24"/>
        </w:rPr>
      </w:pPr>
      <w:r>
        <w:rPr>
          <w:rFonts w:hint="eastAsia" w:ascii="仿宋" w:hAnsi="仿宋" w:eastAsia="仿宋"/>
          <w:color w:val="auto"/>
          <w:sz w:val="24"/>
          <w:highlight w:val="none"/>
        </w:rPr>
        <w:t xml:space="preserve">8.投标人对投标文件的真实性负责。</w:t>
      </w:r>
      <w:r>
        <w:rPr>
          <w:rFonts w:hint="eastAsia" w:ascii="仿宋" w:hAnsi="仿宋" w:eastAsia="仿宋" w:cs="宋体"/>
          <w:color w:val="auto"/>
          <w:sz w:val="24"/>
          <w:highlight w:val="none"/>
        </w:rPr>
        <w:t xml:space="preserve">采购人有权对投标人投标文件的真实</w:t>
      </w:r>
      <w:r>
        <w:rPr>
          <w:rFonts w:hint="eastAsia" w:ascii="仿宋" w:hAnsi="仿宋" w:eastAsia="仿宋" w:cs="宋体"/>
          <w:sz w:val="24"/>
        </w:rPr>
        <w:t xml:space="preserve">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2．分项价格表</w:t>
      </w:r>
      <w:r/>
    </w:p>
    <w:p>
      <w:pPr>
        <w:spacing w:line="500" w:lineRule="exact"/>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4"/>
          <w:lang w:eastAsia="zh-CN"/>
        </w:rPr>
        <w:t xml:space="preserve">徐州市第三期公共租赁住房配置空调第二批次采购</w:t>
      </w:r>
      <w:r>
        <w:rPr>
          <w:rFonts w:hint="eastAsia" w:ascii="仿宋" w:hAnsi="仿宋" w:eastAsia="仿宋"/>
          <w:sz w:val="24"/>
        </w:rPr>
        <w:t xml:space="preserve"> </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lang w:eastAsia="zh-CN"/>
        </w:rPr>
        <w:t xml:space="preserve">JSZC-320300-XZCG-G2026-0052</w:t>
      </w:r>
      <w:r/>
    </w:p>
    <w:p>
      <w:pPr>
        <w:ind w:firstLine="1560"/>
        <w:rPr>
          <w:rFonts w:ascii="仿宋" w:hAnsi="仿宋" w:eastAsia="仿宋"/>
          <w:sz w:val="24"/>
        </w:rPr>
      </w:pPr>
      <w:r>
        <w:rPr>
          <w:rFonts w:hint="eastAsia" w:ascii="仿宋" w:hAnsi="仿宋" w:eastAsia="仿宋"/>
          <w:sz w:val="24"/>
        </w:rPr>
        <w:t xml:space="preserve">                                 货币单位：人民币元</w:t>
      </w:r>
      <w:r/>
    </w:p>
    <w:tbl>
      <w:tblPr>
        <w:tblStyle w:val="665"/>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1.5匹壁挂空调</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648</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sz w:val="24"/>
                <w:lang w:eastAsia="zh-CN"/>
              </w:rPr>
            </w:pPr>
            <w:r>
              <w:rPr>
                <w:rFonts w:hint="eastAsia" w:ascii="仿宋" w:hAnsi="仿宋" w:eastAsia="仿宋"/>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总价大写（即《开标一览表》中的“总价”）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66"/>
      </w:p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color w:val="auto"/>
          <w:sz w:val="24"/>
          <w:highlight w:val="none"/>
        </w:rPr>
        <w:outlineLvl w:val="2"/>
      </w:pPr>
      <w:r>
        <w:rPr>
          <w:rFonts w:hint="eastAsia" w:ascii="仿宋" w:hAnsi="仿宋" w:eastAsia="仿宋"/>
          <w:sz w:val="24"/>
        </w:rPr>
        <w:t xml:space="preserve">注：</w:t>
      </w:r>
      <w:r>
        <w:rPr>
          <w:rFonts w:hint="eastAsia" w:ascii="仿宋" w:hAnsi="仿宋" w:eastAsia="仿宋"/>
          <w:color w:val="auto"/>
          <w:sz w:val="24"/>
          <w:highlight w:val="none"/>
        </w:rPr>
        <w:t xml:space="preserve">1．如果不提供此表将视为没有实质性响应招标文件。</w:t>
      </w:r>
      <w:r/>
    </w:p>
    <w:p>
      <w:pPr>
        <w:ind w:firstLine="480"/>
        <w:widowControl/>
        <w:rPr>
          <w:rFonts w:ascii="仿宋" w:hAnsi="仿宋" w:eastAsia="仿宋"/>
          <w:color w:val="auto"/>
          <w:sz w:val="24"/>
          <w:highlight w:val="none"/>
        </w:rPr>
        <w:outlineLvl w:val="2"/>
      </w:pPr>
      <w:r>
        <w:rPr>
          <w:rFonts w:hint="eastAsia" w:ascii="仿宋" w:hAnsi="仿宋" w:eastAsia="仿宋"/>
          <w:color w:val="auto"/>
          <w:sz w:val="24"/>
          <w:highlight w:val="none"/>
        </w:rPr>
        <w:t xml:space="preserve">2．本表的总价合计与《开标一览表》中的“总价”以及按单价汇总金额应保持一致。</w:t>
      </w:r>
      <w:r/>
    </w:p>
    <w:p>
      <w:pPr>
        <w:pStyle w:val="666"/>
        <w:ind w:firstLine="480"/>
        <w:rPr>
          <w:color w:val="auto"/>
          <w:highlight w:val="none"/>
        </w:rPr>
      </w:pPr>
      <w:r>
        <w:rPr>
          <w:rFonts w:hint="eastAsia" w:ascii="仿宋" w:hAnsi="仿宋" w:eastAsia="仿宋"/>
          <w:color w:val="auto"/>
          <w:sz w:val="24"/>
          <w:highlight w:val="none"/>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666"/>
      </w:pPr>
      <w:r/>
      <w:r/>
    </w:p>
    <w:p>
      <w:r/>
      <w:r/>
    </w:p>
    <w:p>
      <w:pPr>
        <w:pStyle w:val="666"/>
      </w:pPr>
      <w:r/>
      <w:r/>
    </w:p>
    <w:p>
      <w:r/>
      <w:r/>
    </w:p>
    <w:p>
      <w:pPr>
        <w:pStyle w:val="666"/>
      </w:pPr>
      <w:r/>
      <w:r/>
    </w:p>
    <w:p>
      <w:pPr>
        <w:pStyle w:val="666"/>
      </w:p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spacing w:line="500" w:lineRule="exact"/>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4"/>
          <w:lang w:eastAsia="zh-CN"/>
        </w:rPr>
        <w:t xml:space="preserve">徐州市第三期公共租赁住房配置空调第二批次采购</w:t>
      </w:r>
      <w:r>
        <w:rPr>
          <w:rFonts w:hint="eastAsia" w:ascii="仿宋" w:hAnsi="仿宋" w:eastAsia="仿宋"/>
          <w:sz w:val="24"/>
        </w:rPr>
        <w:t xml:space="preserve"> </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lang w:eastAsia="zh-CN"/>
        </w:rPr>
        <w:t xml:space="preserve">JSZC-320300-XZCG-G2026-0052</w:t>
      </w:r>
      <w:r/>
    </w:p>
    <w:p>
      <w:pPr>
        <w:rPr>
          <w:rFonts w:ascii="仿宋" w:hAnsi="仿宋" w:eastAsia="仿宋"/>
          <w:sz w:val="24"/>
          <w:u w:val="single"/>
        </w:rPr>
      </w:pPr>
      <w:r>
        <w:rPr>
          <w:rFonts w:ascii="仿宋" w:hAnsi="仿宋" w:eastAsia="仿宋"/>
          <w:sz w:val="24"/>
          <w:u w:val="single"/>
        </w:rPr>
      </w:r>
      <w:r/>
    </w:p>
    <w:tbl>
      <w:tblPr>
        <w:tblStyle w:val="665"/>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w:t>
      </w:r>
      <w:r>
        <w:rPr>
          <w:rFonts w:hint="eastAsia" w:ascii="仿宋" w:hAnsi="仿宋" w:eastAsia="仿宋"/>
          <w:color w:val="auto"/>
          <w:sz w:val="24"/>
          <w:highlight w:val="none"/>
          <w:u w:val="single"/>
        </w:rPr>
        <w:t xml:space="preserve">件中除采购需求符合性条件外的内容与招标文件（含招标文件的澄清或者修改的内容，下同）的要求不同时，逐</w:t>
      </w:r>
      <w:r>
        <w:rPr>
          <w:rFonts w:hint="eastAsia" w:ascii="仿宋" w:hAnsi="仿宋" w:eastAsia="仿宋"/>
          <w:sz w:val="24"/>
          <w:u w:val="single"/>
        </w:rPr>
        <w:t xml:space="preserve">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highlight w:val="none"/>
        </w:rPr>
      </w:pPr>
      <w:r>
        <w:rPr>
          <w:rFonts w:hint="eastAsia" w:ascii="仿宋" w:hAnsi="仿宋" w:eastAsia="仿宋"/>
          <w:sz w:val="28"/>
          <w:szCs w:val="28"/>
        </w:rPr>
        <w:t xml:space="preserve">法定代表人（负责人）：              </w:t>
      </w:r>
      <w:r>
        <w:rPr>
          <w:rFonts w:hint="eastAsia" w:ascii="仿宋" w:hAnsi="仿宋" w:eastAsia="仿宋"/>
          <w:sz w:val="28"/>
          <w:szCs w:val="28"/>
          <w:highlight w:val="none"/>
        </w:rPr>
        <w:t xml:space="preserve"> 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徐州市第三期公共租赁住房配置空调第二批次采购</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JSZC-320300-XZCG-G2026-0052</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spacing w:line="500" w:lineRule="exact"/>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4"/>
          <w:lang w:eastAsia="zh-CN"/>
        </w:rPr>
        <w:t xml:space="preserve">徐州市第三期公共租赁住房配置空调第二批次采购</w:t>
      </w:r>
      <w:r>
        <w:rPr>
          <w:rFonts w:hint="eastAsia" w:ascii="仿宋" w:hAnsi="仿宋" w:eastAsia="仿宋"/>
          <w:sz w:val="24"/>
        </w:rPr>
        <w:t xml:space="preserve"> </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lang w:eastAsia="zh-CN"/>
        </w:rPr>
        <w:t xml:space="preserve">JSZC-320300-XZCG-G2026-0052</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highlight w:val="none"/>
        </w:rPr>
      </w:pPr>
      <w:r>
        <w:rPr>
          <w:rFonts w:hint="eastAsia" w:ascii="仿宋" w:hAnsi="仿宋" w:eastAsia="仿宋" w:cs="宋体"/>
          <w:sz w:val="24"/>
        </w:rPr>
        <w:t xml:space="preserve">本公司郑重声明，根据《政府采购促进中小企业发展管理办法》（财库[2020]46号）的规定，本公司参</w:t>
      </w:r>
      <w:r>
        <w:rPr>
          <w:rFonts w:hint="eastAsia" w:ascii="仿宋" w:hAnsi="仿宋" w:eastAsia="仿宋" w:cs="宋体"/>
          <w:sz w:val="24"/>
          <w:highlight w:val="none"/>
        </w:rPr>
        <w:t xml:space="preserve">加（</w:t>
      </w:r>
      <w:r>
        <w:rPr>
          <w:rFonts w:hint="eastAsia" w:ascii="仿宋" w:hAnsi="仿宋" w:eastAsia="仿宋"/>
          <w:sz w:val="24"/>
          <w:highlight w:val="none"/>
          <w:u w:val="single"/>
          <w:lang w:eastAsia="zh-CN"/>
        </w:rPr>
        <w:t xml:space="preserve">徐州市住房和城乡建设局</w:t>
      </w:r>
      <w:r>
        <w:rPr>
          <w:rFonts w:hint="eastAsia" w:ascii="仿宋" w:hAnsi="仿宋" w:eastAsia="仿宋" w:cs="宋体"/>
          <w:sz w:val="24"/>
          <w:highlight w:val="none"/>
        </w:rPr>
        <w:t xml:space="preserve">）的（</w:t>
      </w:r>
      <w:r>
        <w:rPr>
          <w:rFonts w:hint="eastAsia" w:ascii="仿宋" w:hAnsi="仿宋" w:eastAsia="仿宋"/>
          <w:sz w:val="24"/>
          <w:highlight w:val="none"/>
          <w:u w:val="single"/>
          <w:lang w:eastAsia="zh-CN"/>
        </w:rPr>
        <w:t xml:space="preserve">徐州市第三期公共租赁住房配置空调第二批次采购</w:t>
      </w:r>
      <w:r>
        <w:rPr>
          <w:rFonts w:hint="eastAsia" w:ascii="仿宋" w:hAnsi="仿宋" w:eastAsia="仿宋" w:cs="宋体"/>
          <w:sz w:val="24"/>
          <w:highlight w:val="none"/>
        </w:rPr>
        <w:t xml:space="preserve">）采购活动，提供的</w:t>
      </w:r>
      <w:r>
        <w:rPr>
          <w:rFonts w:hint="eastAsia" w:ascii="仿宋" w:hAnsi="仿宋" w:eastAsia="仿宋" w:cs="宋体"/>
          <w:b/>
          <w:sz w:val="24"/>
          <w:highlight w:val="none"/>
          <w:u w:val="single"/>
        </w:rPr>
        <w:t xml:space="preserve">货物全部</w:t>
      </w:r>
      <w:r>
        <w:rPr>
          <w:rFonts w:hint="eastAsia" w:ascii="仿宋" w:hAnsi="仿宋" w:eastAsia="仿宋" w:cs="宋体"/>
          <w:sz w:val="24"/>
          <w:highlight w:val="none"/>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highlight w:val="none"/>
        </w:rPr>
        <w:t xml:space="preserve">1.</w:t>
      </w:r>
      <w:r>
        <w:rPr>
          <w:rFonts w:hint="eastAsia" w:ascii="仿宋" w:hAnsi="仿宋" w:eastAsia="仿宋" w:cs="宋体"/>
          <w:sz w:val="24"/>
          <w:highlight w:val="none"/>
          <w:u w:val="single"/>
        </w:rPr>
        <w:t xml:space="preserve"> 1.5匹壁挂空调 </w:t>
      </w:r>
      <w:r>
        <w:rPr>
          <w:rFonts w:hint="eastAsia" w:ascii="仿宋" w:hAnsi="仿宋" w:eastAsia="仿宋" w:cs="宋体"/>
          <w:sz w:val="24"/>
          <w:highlight w:val="none"/>
        </w:rPr>
        <w:t xml:space="preserve">（标的名称），属于（</w:t>
      </w:r>
      <w:r>
        <w:rPr>
          <w:rFonts w:hint="eastAsia" w:ascii="仿宋" w:hAnsi="仿宋" w:eastAsia="仿宋" w:cs="宋体"/>
          <w:sz w:val="24"/>
          <w:highlight w:val="none"/>
          <w:lang w:eastAsia="zh-CN"/>
        </w:rPr>
        <w:t xml:space="preserve">工业</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70"/>
        <w:ind w:right="480" w:firstLine="360"/>
        <w:rPr>
          <w:rFonts w:ascii="仿宋" w:hAnsi="仿宋" w:eastAsia="仿宋" w:cs="宋体"/>
          <w:sz w:val="24"/>
        </w:rPr>
      </w:pPr>
      <w:r>
        <w:rPr>
          <w:rFonts w:ascii="仿宋" w:hAnsi="仿宋" w:eastAsia="仿宋" w:cs="宋体"/>
          <w:sz w:val="24"/>
        </w:rPr>
      </w:r>
      <w:r/>
    </w:p>
    <w:p>
      <w:pPr>
        <w:pStyle w:val="670"/>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70"/>
        <w:ind w:right="480" w:firstLine="324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highlight w:val="none"/>
        </w:rPr>
        <w:t xml:space="preserve">我单位在参加（</w:t>
      </w:r>
      <w:r>
        <w:rPr>
          <w:rFonts w:hint="eastAsia" w:ascii="仿宋" w:hAnsi="仿宋" w:eastAsia="仿宋"/>
          <w:sz w:val="28"/>
          <w:szCs w:val="28"/>
          <w:highlight w:val="none"/>
          <w:lang w:eastAsia="zh-CN"/>
        </w:rPr>
        <w:t xml:space="preserve">徐州市第三期公共租赁住房配置空调第二批次采购</w:t>
      </w:r>
      <w:r>
        <w:rPr>
          <w:rFonts w:hint="eastAsia" w:ascii="仿宋" w:hAnsi="仿宋" w:eastAsia="仿宋"/>
          <w:sz w:val="28"/>
          <w:szCs w:val="28"/>
          <w:highlight w:val="none"/>
        </w:rPr>
        <w:t xml:space="preserve">）项目（项目编号：</w:t>
      </w:r>
      <w:r>
        <w:rPr>
          <w:rFonts w:hint="eastAsia" w:ascii="仿宋" w:hAnsi="仿宋" w:eastAsia="仿宋"/>
          <w:sz w:val="28"/>
          <w:szCs w:val="28"/>
          <w:highlight w:val="none"/>
          <w:lang w:eastAsia="zh-CN"/>
        </w:rPr>
        <w:t xml:space="preserve">JSZC-320300-XZCG-G2026-0052</w:t>
      </w:r>
      <w:r>
        <w:rPr>
          <w:rFonts w:hint="eastAsia" w:ascii="仿宋" w:hAnsi="仿宋" w:eastAsia="仿宋"/>
          <w:sz w:val="28"/>
          <w:szCs w:val="28"/>
          <w:highlight w:val="none"/>
        </w:rPr>
        <w:t xml:space="preserve">）政府采购活动前3年内在经营活动中没</w:t>
      </w:r>
      <w:r>
        <w:rPr>
          <w:rFonts w:hint="eastAsia" w:ascii="仿宋" w:hAnsi="仿宋" w:eastAsia="仿宋" w:cs="宋体"/>
          <w:sz w:val="28"/>
          <w:szCs w:val="28"/>
          <w:highlight w:val="none"/>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678"/>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666"/>
      </w:pPr>
      <w:r/>
      <w:r/>
    </w:p>
    <w:p>
      <w:pPr>
        <w:jc w:val="center"/>
        <w:spacing w:line="588" w:lineRule="exact"/>
        <w:rPr>
          <w:rFonts w:ascii="仿宋" w:hAnsi="仿宋" w:eastAsia="仿宋"/>
          <w:spacing w:val="6"/>
          <w:sz w:val="28"/>
          <w:szCs w:val="28"/>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rPr>
        <w:t xml:space="preserve">7.</w:t>
      </w:r>
      <w:bookmarkStart w:id="6" w:name="OLE_LINK14"/>
      <w:r/>
      <w:bookmarkStart w:id="7" w:name="OLE_LINK13"/>
      <w:r>
        <w:rPr>
          <w:rFonts w:hint="eastAsia" w:ascii="仿宋" w:hAnsi="仿宋" w:eastAsia="仿宋"/>
          <w:spacing w:val="6"/>
          <w:sz w:val="28"/>
          <w:szCs w:val="28"/>
        </w:rPr>
        <w:t xml:space="preserve">残疾人福利性单位声明函</w:t>
      </w:r>
      <w:bookmarkEnd w:id="6"/>
      <w:bookmarkEnd w:id="7"/>
      <w:r/>
    </w:p>
    <w:p>
      <w:pPr>
        <w:spacing w:line="500" w:lineRule="exact"/>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4"/>
          <w:lang w:eastAsia="zh-CN"/>
        </w:rPr>
        <w:t xml:space="preserve">徐州市第三期公共租赁住房配置空调第二批次采购</w:t>
      </w:r>
      <w:r>
        <w:rPr>
          <w:rFonts w:hint="eastAsia" w:ascii="仿宋" w:hAnsi="仿宋" w:eastAsia="仿宋"/>
          <w:sz w:val="24"/>
        </w:rPr>
        <w:t xml:space="preserve"> </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lang w:eastAsia="zh-CN"/>
        </w:rPr>
        <w:t xml:space="preserve">JSZC-320300-XZCG-G2026-0052</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w:t>
      </w:r>
      <w:r>
        <w:rPr>
          <w:rFonts w:hint="eastAsia" w:ascii="仿宋" w:hAnsi="仿宋" w:eastAsia="仿宋"/>
          <w:spacing w:val="6"/>
          <w:sz w:val="28"/>
          <w:szCs w:val="28"/>
          <w:highlight w:val="none"/>
        </w:rPr>
        <w:t xml:space="preserve">的规定，本单位为符合条件的残疾人福利性单位，且本单位参加</w:t>
      </w:r>
      <w:r>
        <w:rPr>
          <w:rFonts w:hint="eastAsia" w:ascii="仿宋" w:hAnsi="仿宋" w:eastAsia="仿宋"/>
          <w:spacing w:val="6"/>
          <w:sz w:val="28"/>
          <w:szCs w:val="28"/>
          <w:highlight w:val="none"/>
          <w:u w:val="single"/>
          <w:lang w:eastAsia="zh-CN"/>
        </w:rPr>
        <w:t xml:space="preserve">徐州市住房和城乡建设局</w:t>
      </w:r>
      <w:r>
        <w:rPr>
          <w:rFonts w:hint="eastAsia" w:ascii="仿宋" w:hAnsi="仿宋" w:eastAsia="仿宋"/>
          <w:spacing w:val="6"/>
          <w:sz w:val="28"/>
          <w:szCs w:val="28"/>
          <w:highlight w:val="none"/>
        </w:rPr>
        <w:t xml:space="preserve">单位的</w:t>
      </w:r>
      <w:r>
        <w:rPr>
          <w:rFonts w:hint="eastAsia" w:ascii="仿宋" w:hAnsi="仿宋" w:eastAsia="仿宋"/>
          <w:sz w:val="28"/>
          <w:szCs w:val="28"/>
          <w:highlight w:val="none"/>
          <w:u w:val="single"/>
          <w:lang w:eastAsia="zh-CN"/>
        </w:rPr>
        <w:t xml:space="preserve">徐州市第三期公共租赁住房配置空调第二批次采购</w:t>
      </w:r>
      <w:r>
        <w:rPr>
          <w:rFonts w:hint="eastAsia" w:ascii="仿宋" w:hAnsi="仿宋" w:eastAsia="仿宋"/>
          <w:spacing w:val="6"/>
          <w:sz w:val="28"/>
          <w:szCs w:val="28"/>
          <w:highlight w:val="none"/>
        </w:rPr>
        <w:t xml:space="preserve">项目采购活动提供服务，或者提供其他残疾人福利性单位制造的货物（不包括使</w:t>
      </w:r>
      <w:r>
        <w:rPr>
          <w:rFonts w:hint="eastAsia" w:ascii="仿宋" w:hAnsi="仿宋" w:eastAsia="仿宋"/>
          <w:spacing w:val="6"/>
          <w:sz w:val="28"/>
          <w:szCs w:val="28"/>
        </w:rPr>
        <w:t xml:space="preserve">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671"/>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spacing w:line="500" w:lineRule="exact"/>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4"/>
          <w:lang w:eastAsia="zh-CN"/>
        </w:rPr>
        <w:t xml:space="preserve">徐州市第三期公共租赁住房配置空调第二批次采购</w:t>
      </w:r>
      <w:r>
        <w:rPr>
          <w:rFonts w:hint="eastAsia" w:ascii="仿宋" w:hAnsi="仿宋" w:eastAsia="仿宋"/>
          <w:sz w:val="24"/>
        </w:rPr>
        <w:t xml:space="preserve"> </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lang w:eastAsia="zh-CN"/>
        </w:rPr>
        <w:t xml:space="preserve">JSZC-320300-XZCG-G2026-0052</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u w:val="single"/>
        </w:rPr>
        <w:t xml:space="preserve">徐州市第三期公共租赁住房配置空调第二批次采购</w:t>
      </w:r>
      <w:r>
        <w:rPr>
          <w:rFonts w:hint="eastAsia" w:ascii="仿宋" w:hAnsi="仿宋" w:eastAsia="仿宋"/>
          <w:sz w:val="24"/>
        </w:rPr>
        <w:t xml:space="preserve">，项目编号：</w:t>
      </w:r>
      <w:r>
        <w:rPr>
          <w:rFonts w:hint="eastAsia" w:ascii="仿宋" w:hAnsi="仿宋" w:eastAsia="仿宋"/>
          <w:sz w:val="24"/>
          <w:u w:val="single"/>
        </w:rPr>
        <w:t xml:space="preserve">JSZC-320300-XZCG-G2026-0052 </w:t>
      </w:r>
      <w:r>
        <w:rPr>
          <w:rFonts w:hint="eastAsia" w:ascii="仿宋" w:hAnsi="仿宋" w:eastAsia="仿宋"/>
          <w:sz w:val="24"/>
        </w:rPr>
        <w:t xml:space="preserve"> ）所必需的设备和专业技术能力，具体为：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671"/>
        <w:rPr>
          <w:rFonts w:ascii="仿宋" w:hAnsi="仿宋" w:cs="宋体"/>
          <w:sz w:val="30"/>
          <w:szCs w:val="30"/>
        </w:rPr>
      </w:pPr>
      <w:r>
        <w:rPr>
          <w:rFonts w:ascii="仿宋" w:hAnsi="仿宋" w:cs="宋体"/>
          <w:sz w:val="30"/>
          <w:szCs w:val="30"/>
        </w:rPr>
      </w:r>
      <w:r/>
    </w:p>
    <w:p>
      <w:pPr>
        <w:pStyle w:val="671"/>
        <w:rPr>
          <w:rFonts w:ascii="仿宋" w:hAnsi="仿宋" w:cs="宋体"/>
          <w:sz w:val="30"/>
          <w:szCs w:val="30"/>
        </w:rPr>
      </w:pPr>
      <w:r>
        <w:rPr>
          <w:rFonts w:ascii="仿宋" w:hAnsi="仿宋" w:cs="宋体"/>
          <w:sz w:val="30"/>
          <w:szCs w:val="30"/>
        </w:rPr>
      </w:r>
      <w:r/>
    </w:p>
    <w:p>
      <w:pPr>
        <w:pStyle w:val="671"/>
        <w:rPr>
          <w:rFonts w:ascii="仿宋" w:hAnsi="仿宋" w:cs="宋体"/>
          <w:sz w:val="30"/>
          <w:szCs w:val="30"/>
        </w:rPr>
      </w:pPr>
      <w:r>
        <w:rPr>
          <w:rFonts w:ascii="仿宋" w:hAnsi="仿宋" w:cs="宋体"/>
          <w:sz w:val="30"/>
          <w:szCs w:val="30"/>
        </w:rPr>
      </w:r>
      <w:r/>
    </w:p>
    <w:p>
      <w:pPr>
        <w:pStyle w:val="671"/>
        <w:rPr>
          <w:rFonts w:ascii="仿宋" w:hAnsi="仿宋" w:cs="宋体"/>
          <w:sz w:val="30"/>
          <w:szCs w:val="30"/>
        </w:rPr>
      </w:pPr>
      <w:r>
        <w:rPr>
          <w:rFonts w:ascii="仿宋" w:hAnsi="仿宋" w:cs="宋体"/>
          <w:sz w:val="30"/>
          <w:szCs w:val="30"/>
        </w:rPr>
      </w:r>
      <w:r/>
    </w:p>
    <w:p>
      <w:pPr>
        <w:pStyle w:val="671"/>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spacing w:line="500" w:lineRule="exact"/>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4"/>
          <w:lang w:eastAsia="zh-CN"/>
        </w:rPr>
        <w:t xml:space="preserve">徐州市第三期公共租赁住房配置空调第二批次采购</w:t>
      </w:r>
      <w:r>
        <w:rPr>
          <w:rFonts w:hint="eastAsia" w:ascii="仿宋" w:hAnsi="仿宋" w:eastAsia="仿宋"/>
          <w:sz w:val="24"/>
        </w:rPr>
        <w:t xml:space="preserve"> </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lang w:eastAsia="zh-CN"/>
        </w:rPr>
        <w:t xml:space="preserve">JSZC-320300-XZCG-G2026-0052</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679"/>
      </w:pPr>
      <w:r/>
      <w:r/>
    </w:p>
    <w:p>
      <w:pPr>
        <w:pStyle w:val="679"/>
      </w:pPr>
      <w:r/>
      <w:r/>
    </w:p>
    <w:p>
      <w:pPr>
        <w:pStyle w:val="679"/>
      </w:pPr>
      <w:r/>
      <w:r/>
    </w:p>
    <w:p>
      <w:pPr>
        <w:pStyle w:val="679"/>
      </w:pPr>
      <w:r/>
      <w:r/>
    </w:p>
    <w:p>
      <w:pPr>
        <w:pStyle w:val="679"/>
      </w:pPr>
      <w:r/>
      <w:r/>
    </w:p>
    <w:p>
      <w:pPr>
        <w:pStyle w:val="67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679"/>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spacing w:line="500" w:lineRule="exact"/>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4"/>
          <w:lang w:eastAsia="zh-CN"/>
        </w:rPr>
        <w:t xml:space="preserve">徐州市第三期公共租赁住房配置空调第二批次采购</w:t>
      </w:r>
      <w:r>
        <w:rPr>
          <w:rFonts w:hint="eastAsia" w:ascii="仿宋" w:hAnsi="仿宋" w:eastAsia="仿宋"/>
          <w:sz w:val="24"/>
        </w:rPr>
        <w:t xml:space="preserve"> </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lang w:eastAsia="zh-CN"/>
        </w:rPr>
        <w:t xml:space="preserve">JSZC-320300-XZCG-G2026-0052</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71"/>
        <w:ind w:firstLine="2880"/>
        <w:rPr>
          <w:rFonts w:ascii="仿宋" w:hAnsi="仿宋" w:cs="宋体"/>
          <w:sz w:val="30"/>
          <w:szCs w:val="30"/>
        </w:rPr>
      </w:pPr>
      <w:r>
        <w:rPr>
          <w:rFonts w:hint="eastAsia" w:ascii="仿宋" w:hAnsi="仿宋"/>
          <w:sz w:val="24"/>
        </w:rPr>
        <w:t xml:space="preserve">日期：   年  月  日</w:t>
      </w:r>
      <w:r/>
    </w:p>
    <w:p>
      <w:pPr>
        <w:pStyle w:val="671"/>
        <w:rPr>
          <w:rFonts w:ascii="仿宋" w:hAnsi="仿宋" w:cs="宋体"/>
          <w:sz w:val="30"/>
          <w:szCs w:val="30"/>
        </w:rPr>
      </w:pPr>
      <w:r>
        <w:rPr>
          <w:rFonts w:ascii="仿宋" w:hAnsi="仿宋" w:cs="宋体"/>
          <w:sz w:val="30"/>
          <w:szCs w:val="30"/>
        </w:rPr>
      </w:r>
      <w:r/>
    </w:p>
    <w:p>
      <w:pPr>
        <w:pStyle w:val="671"/>
        <w:rPr>
          <w:rFonts w:ascii="仿宋" w:hAnsi="仿宋" w:cs="宋体"/>
          <w:sz w:val="30"/>
          <w:szCs w:val="30"/>
        </w:rPr>
      </w:pPr>
      <w:r>
        <w:rPr>
          <w:rFonts w:ascii="仿宋" w:hAnsi="仿宋" w:cs="宋体"/>
          <w:sz w:val="30"/>
          <w:szCs w:val="30"/>
        </w:rPr>
      </w:r>
      <w:r/>
    </w:p>
    <w:p>
      <w:pPr>
        <w:pStyle w:val="671"/>
        <w:rPr>
          <w:rFonts w:ascii="仿宋" w:hAnsi="仿宋" w:cs="宋体"/>
          <w:sz w:val="30"/>
          <w:szCs w:val="30"/>
        </w:rPr>
      </w:pPr>
      <w:r>
        <w:rPr>
          <w:rFonts w:ascii="仿宋" w:hAnsi="仿宋" w:cs="宋体"/>
          <w:sz w:val="30"/>
          <w:szCs w:val="30"/>
        </w:rPr>
      </w:r>
      <w:r/>
    </w:p>
    <w:p>
      <w:pPr>
        <w:pStyle w:val="671"/>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pStyle w:val="666"/>
      </w:pPr>
      <w:r/>
      <w:r/>
    </w:p>
    <w:p>
      <w:pPr>
        <w:jc w:val="center"/>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lef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11.采购需求符合性条件响应表</w:t>
      </w:r>
      <w:r/>
    </w:p>
    <w:p>
      <w:pPr>
        <w:rPr>
          <w:rFonts w:ascii="仿宋" w:hAnsi="仿宋" w:eastAsia="仿宋"/>
          <w:sz w:val="24"/>
        </w:rPr>
      </w:pPr>
      <w:r>
        <w:rPr>
          <w:rFonts w:ascii="仿宋" w:hAnsi="仿宋" w:eastAsia="仿宋"/>
          <w:sz w:val="24"/>
        </w:rPr>
      </w:r>
      <w:r/>
    </w:p>
    <w:p>
      <w:pPr>
        <w:spacing w:line="500" w:lineRule="exact"/>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4"/>
          <w:lang w:eastAsia="zh-CN"/>
        </w:rPr>
        <w:t xml:space="preserve">徐州市第三期公共租赁住房配置空调第二批次采购</w:t>
      </w:r>
      <w:r>
        <w:rPr>
          <w:rFonts w:hint="eastAsia" w:ascii="仿宋" w:hAnsi="仿宋" w:eastAsia="仿宋"/>
          <w:sz w:val="24"/>
        </w:rPr>
        <w:t xml:space="preserve"> </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lang w:eastAsia="zh-CN"/>
        </w:rPr>
        <w:t xml:space="preserve">JSZC-320300-XZCG-G2026-0052</w:t>
      </w:r>
      <w:r/>
    </w:p>
    <w:p>
      <w:pPr>
        <w:rPr>
          <w:rFonts w:ascii="仿宋" w:hAnsi="仿宋" w:eastAsia="仿宋"/>
          <w:sz w:val="24"/>
          <w:u w:val="single"/>
        </w:rPr>
      </w:pPr>
      <w:r>
        <w:rPr>
          <w:rFonts w:ascii="仿宋" w:hAnsi="仿宋" w:eastAsia="仿宋"/>
          <w:sz w:val="24"/>
          <w:u w:val="single"/>
        </w:rPr>
      </w:r>
      <w:r/>
    </w:p>
    <w:tbl>
      <w:tblPr>
        <w:tblStyle w:val="665"/>
        <w:tblW w:w="10207"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3119"/>
        <w:gridCol w:w="2552"/>
        <w:gridCol w:w="2409"/>
        <w:gridCol w:w="1560"/>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311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552"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4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5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3119"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“二、技术规格（性能）及数量要求”中“(一) 技术规格（性能）及数量具体要求”中“数量”的响应情况</w:t>
            </w:r>
            <w:r/>
          </w:p>
        </w:tc>
        <w:tc>
          <w:tcPr>
            <w:tcW w:w="2552"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见招标文件第六章《采购需求》中相关要求</w:t>
            </w:r>
            <w:r/>
          </w:p>
        </w:tc>
        <w:tc>
          <w:tcPr>
            <w:tcW w:w="240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6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390"/>
        </w:trPr>
        <w:tc>
          <w:tcPr>
            <w:tcBorders>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bottom w:val="single" w:color="auto" w:sz="4" w:space="0"/>
            </w:tcBorders>
            <w:tcW w:w="3119"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“项目实施时间”的响应情况</w:t>
            </w:r>
            <w:r/>
          </w:p>
        </w:tc>
        <w:tc>
          <w:tcPr>
            <w:tcBorders>
              <w:bottom w:val="single" w:color="auto" w:sz="4" w:space="0"/>
            </w:tcBorders>
            <w:tcW w:w="2552"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见招标文件第六章《采购需求》中相关要求</w:t>
            </w:r>
            <w:r/>
          </w:p>
        </w:tc>
        <w:tc>
          <w:tcPr>
            <w:tcBorders>
              <w:bottom w:val="single" w:color="auto" w:sz="4" w:space="0"/>
            </w:tcBorders>
            <w:tcW w:w="240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156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390"/>
        </w:trPr>
        <w:tc>
          <w:tcPr>
            <w:tcBorders>
              <w:bottom w:val="single" w:color="auto" w:sz="4" w:space="0"/>
            </w:tcBorders>
            <w:tcW w:w="56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bottom w:val="single" w:color="auto" w:sz="4" w:space="0"/>
            </w:tcBorders>
            <w:tcW w:w="3119"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“项目实施</w:t>
            </w:r>
            <w:r>
              <w:rPr>
                <w:rFonts w:hint="eastAsia" w:ascii="仿宋" w:hAnsi="仿宋" w:eastAsia="仿宋"/>
                <w:bCs/>
                <w:sz w:val="24"/>
                <w:lang w:eastAsia="zh-CN"/>
              </w:rPr>
              <w:t xml:space="preserve">地点</w:t>
            </w:r>
            <w:r>
              <w:rPr>
                <w:rFonts w:hint="eastAsia" w:ascii="仿宋" w:hAnsi="仿宋" w:eastAsia="仿宋"/>
                <w:bCs/>
                <w:sz w:val="24"/>
              </w:rPr>
              <w:t xml:space="preserve">”的响应情况</w:t>
            </w:r>
            <w:r/>
          </w:p>
        </w:tc>
        <w:tc>
          <w:tcPr>
            <w:tcBorders>
              <w:bottom w:val="single" w:color="auto" w:sz="4" w:space="0"/>
            </w:tcBorders>
            <w:tcW w:w="2552"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见招标文件第六章《采购需求》中相关要求</w:t>
            </w:r>
            <w:r/>
          </w:p>
        </w:tc>
        <w:tc>
          <w:tcPr>
            <w:tcBorders>
              <w:bottom w:val="single" w:color="auto" w:sz="4" w:space="0"/>
            </w:tcBorders>
            <w:tcW w:w="240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156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540"/>
        </w:trPr>
        <w:tc>
          <w:tcPr>
            <w:tcBorders>
              <w:top w:val="single" w:color="auto" w:sz="4" w:space="0"/>
            </w:tcBorders>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4</w:t>
            </w:r>
            <w:r/>
          </w:p>
        </w:tc>
        <w:tc>
          <w:tcPr>
            <w:tcBorders>
              <w:top w:val="single" w:color="auto" w:sz="4" w:space="0"/>
            </w:tcBorders>
            <w:tcW w:w="3119"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“冷媒管及</w:t>
            </w:r>
            <w:r>
              <w:rPr>
                <w:rFonts w:hint="eastAsia" w:ascii="仿宋" w:hAnsi="仿宋" w:eastAsia="仿宋"/>
                <w:bCs/>
                <w:sz w:val="24"/>
                <w:lang w:eastAsia="zh-CN"/>
              </w:rPr>
              <w:t xml:space="preserve">电源线</w:t>
            </w:r>
            <w:r>
              <w:rPr>
                <w:rFonts w:hint="eastAsia" w:ascii="仿宋" w:hAnsi="仿宋" w:eastAsia="仿宋"/>
                <w:bCs/>
                <w:sz w:val="24"/>
              </w:rPr>
              <w:t xml:space="preserve">要求”的响应情况</w:t>
            </w:r>
            <w:r/>
          </w:p>
        </w:tc>
        <w:tc>
          <w:tcPr>
            <w:tcBorders>
              <w:top w:val="single" w:color="auto" w:sz="4" w:space="0"/>
            </w:tcBorders>
            <w:tcW w:w="2552"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见招标文件第六章《采购需求》中相关要求</w:t>
            </w:r>
            <w:r/>
          </w:p>
        </w:tc>
        <w:tc>
          <w:tcPr>
            <w:tcBorders>
              <w:top w:val="single" w:color="auto" w:sz="4" w:space="0"/>
            </w:tcBorders>
            <w:tcW w:w="240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156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210"/>
        </w:trPr>
        <w:tc>
          <w:tcPr>
            <w:tcBorders>
              <w:top w:val="single" w:color="auto" w:sz="4" w:space="0"/>
            </w:tcBorders>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5</w:t>
            </w:r>
            <w:r/>
          </w:p>
        </w:tc>
        <w:tc>
          <w:tcPr>
            <w:tcBorders>
              <w:top w:val="single" w:color="auto" w:sz="4" w:space="0"/>
            </w:tcBorders>
            <w:tcW w:w="3119"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“产品质量要求” 的响应情况</w:t>
            </w:r>
            <w:r/>
          </w:p>
        </w:tc>
        <w:tc>
          <w:tcPr>
            <w:tcBorders>
              <w:top w:val="single" w:color="auto" w:sz="4" w:space="0"/>
            </w:tcBorders>
            <w:tcW w:w="2552"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见招标文件第六章《采购需求》中相关要求</w:t>
            </w:r>
            <w:r/>
          </w:p>
        </w:tc>
        <w:tc>
          <w:tcPr>
            <w:tcBorders>
              <w:top w:val="single" w:color="auto" w:sz="4" w:space="0"/>
            </w:tcBorders>
            <w:tcW w:w="240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156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00"/>
        </w:trPr>
        <w:tc>
          <w:tcPr>
            <w:tcBorders>
              <w:bottom w:val="single" w:color="auto" w:sz="4" w:space="0"/>
            </w:tcBorders>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6</w:t>
            </w:r>
            <w:r/>
          </w:p>
        </w:tc>
        <w:tc>
          <w:tcPr>
            <w:tcBorders>
              <w:bottom w:val="single" w:color="auto" w:sz="4" w:space="0"/>
            </w:tcBorders>
            <w:tcW w:w="3119"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“强制采购要求”的响应情况</w:t>
            </w:r>
            <w:r/>
          </w:p>
        </w:tc>
        <w:tc>
          <w:tcPr>
            <w:tcBorders>
              <w:bottom w:val="single" w:color="auto" w:sz="4" w:space="0"/>
            </w:tcBorders>
            <w:tcW w:w="2552"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见招标文件第六章《采购需求》中相关要求</w:t>
            </w:r>
            <w:r/>
          </w:p>
        </w:tc>
        <w:tc>
          <w:tcPr>
            <w:tcBorders>
              <w:bottom w:val="single" w:color="auto" w:sz="4" w:space="0"/>
            </w:tcBorders>
            <w:tcW w:w="240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156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540"/>
        </w:trPr>
        <w:tc>
          <w:tcPr>
            <w:tcBorders>
              <w:bottom w:val="single" w:color="auto" w:sz="4" w:space="0"/>
            </w:tcBorders>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7</w:t>
            </w:r>
            <w:r/>
          </w:p>
        </w:tc>
        <w:tc>
          <w:tcPr>
            <w:tcBorders>
              <w:bottom w:val="single" w:color="auto" w:sz="4" w:space="0"/>
            </w:tcBorders>
            <w:tcW w:w="3119"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“付款方式要求” 的响应情况</w:t>
            </w:r>
            <w:r/>
          </w:p>
        </w:tc>
        <w:tc>
          <w:tcPr>
            <w:tcBorders>
              <w:bottom w:val="single" w:color="auto" w:sz="4" w:space="0"/>
            </w:tcBorders>
            <w:tcW w:w="2552"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见招标文件第六章《采购需求》中相关要求</w:t>
            </w:r>
            <w:r/>
          </w:p>
        </w:tc>
        <w:tc>
          <w:tcPr>
            <w:tcBorders>
              <w:bottom w:val="single" w:color="auto" w:sz="4" w:space="0"/>
            </w:tcBorders>
            <w:tcW w:w="240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156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390"/>
        </w:trPr>
        <w:tc>
          <w:tcPr>
            <w:tcBorders>
              <w:top w:val="single" w:color="auto" w:sz="4" w:space="0"/>
            </w:tcBorders>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8</w:t>
            </w:r>
            <w:r/>
          </w:p>
        </w:tc>
        <w:tc>
          <w:tcPr>
            <w:tcBorders>
              <w:top w:val="single" w:color="auto" w:sz="4" w:space="0"/>
            </w:tcBorders>
            <w:tcW w:w="3119"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“报价要求”的响应情况</w:t>
            </w:r>
            <w:r/>
          </w:p>
        </w:tc>
        <w:tc>
          <w:tcPr>
            <w:tcBorders>
              <w:top w:val="single" w:color="auto" w:sz="4" w:space="0"/>
            </w:tcBorders>
            <w:tcW w:w="2552" w:type="dxa"/>
            <w:vAlign w:val="center"/>
            <w:textDirection w:val="lrTb"/>
            <w:noWrap w:val="false"/>
          </w:tcPr>
          <w:p>
            <w:pPr>
              <w:jc w:val="center"/>
              <w:rPr>
                <w:rFonts w:ascii="仿宋" w:hAnsi="仿宋" w:eastAsia="仿宋"/>
                <w:bCs/>
                <w:sz w:val="24"/>
              </w:rPr>
            </w:pPr>
            <w:r>
              <w:rPr>
                <w:rFonts w:hint="eastAsia" w:ascii="仿宋" w:hAnsi="仿宋" w:eastAsia="仿宋"/>
                <w:bCs/>
                <w:sz w:val="24"/>
              </w:rPr>
              <w:t xml:space="preserve">见招标文件第六章《采购需求》中相关要求</w:t>
            </w:r>
            <w:r/>
          </w:p>
        </w:tc>
        <w:tc>
          <w:tcPr>
            <w:tcBorders>
              <w:top w:val="single" w:color="auto" w:sz="4" w:space="0"/>
            </w:tcBorders>
            <w:tcW w:w="240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1560"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r/>
      <w:r/>
    </w:p>
    <w:p>
      <w:pPr>
        <w:pStyle w:val="666"/>
      </w:p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highlight w:val="none"/>
          <w:u w:val="single"/>
        </w:rPr>
      </w:pPr>
      <w:r>
        <w:rPr>
          <w:rFonts w:hint="eastAsia" w:ascii="仿宋" w:hAnsi="仿宋" w:eastAsia="仿宋"/>
          <w:sz w:val="24"/>
          <w:u w:val="single"/>
        </w:rPr>
        <w:t xml:space="preserve">1.上</w:t>
      </w:r>
      <w:r>
        <w:rPr>
          <w:rFonts w:hint="eastAsia" w:ascii="仿宋" w:hAnsi="仿宋" w:eastAsia="仿宋"/>
          <w:sz w:val="24"/>
          <w:highlight w:val="none"/>
          <w:u w:val="single"/>
        </w:rPr>
        <w:t xml:space="preserve">表</w:t>
      </w:r>
      <w:r>
        <w:rPr>
          <w:rFonts w:hint="eastAsia" w:ascii="仿宋" w:hAnsi="仿宋" w:eastAsia="仿宋"/>
          <w:b/>
          <w:sz w:val="24"/>
          <w:highlight w:val="none"/>
          <w:u w:val="single"/>
        </w:rPr>
        <w:t xml:space="preserve">响应情况栏为必填内容</w:t>
      </w:r>
      <w:r>
        <w:rPr>
          <w:rFonts w:hint="eastAsia" w:ascii="仿宋" w:hAnsi="仿宋" w:eastAsia="仿宋"/>
          <w:sz w:val="24"/>
          <w:highlight w:val="none"/>
          <w:u w:val="single"/>
        </w:rPr>
        <w:t xml:space="preserve">。</w:t>
      </w:r>
      <w:r/>
    </w:p>
    <w:p>
      <w:pPr>
        <w:rPr>
          <w:rFonts w:ascii="仿宋" w:hAnsi="仿宋" w:eastAsia="仿宋"/>
          <w:sz w:val="24"/>
          <w:highlight w:val="none"/>
          <w:u w:val="single"/>
        </w:rPr>
      </w:pPr>
      <w:r>
        <w:rPr>
          <w:rFonts w:hint="eastAsia" w:ascii="仿宋" w:hAnsi="仿宋" w:eastAsia="仿宋"/>
          <w:sz w:val="24"/>
          <w:highlight w:val="none"/>
          <w:u w:val="single"/>
        </w:rPr>
        <w:t xml:space="preserve">2.</w:t>
      </w:r>
      <w:r>
        <w:rPr>
          <w:rFonts w:hint="eastAsia" w:ascii="仿宋" w:hAnsi="仿宋" w:eastAsia="仿宋"/>
          <w:b/>
          <w:sz w:val="24"/>
          <w:highlight w:val="none"/>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jc w:val="center"/>
        <w:rPr>
          <w:rFonts w:ascii="仿宋" w:hAnsi="仿宋" w:eastAsia="仿宋" w:cs="宋体"/>
          <w:color w:val="auto"/>
          <w:sz w:val="28"/>
          <w:szCs w:val="28"/>
          <w:highlight w:val="none"/>
        </w:rPr>
      </w:pPr>
      <w:r>
        <w:rPr>
          <w:rFonts w:ascii="仿宋" w:hAnsi="仿宋" w:eastAsia="仿宋" w:cs="宋体"/>
          <w:b/>
          <w:color w:val="auto"/>
          <w:sz w:val="28"/>
          <w:szCs w:val="28"/>
          <w:highlight w:val="none"/>
        </w:rPr>
      </w:r>
      <w:r>
        <w:rPr>
          <w:rFonts w:ascii="仿宋" w:hAnsi="仿宋" w:eastAsia="仿宋" w:cs="宋体"/>
          <w:b/>
          <w:color w:val="auto"/>
          <w:sz w:val="28"/>
          <w:szCs w:val="28"/>
          <w:highlight w:val="none"/>
        </w:rPr>
      </w:r>
    </w:p>
    <w:p>
      <w:pPr>
        <w:jc w:val="center"/>
        <w:rPr>
          <w:rFonts w:ascii="仿宋" w:hAnsi="仿宋" w:eastAsia="仿宋" w:cs="宋体"/>
          <w:b/>
          <w:bCs/>
          <w:color w:val="auto"/>
          <w:sz w:val="28"/>
          <w:szCs w:val="28"/>
          <w:highlight w:val="none"/>
        </w:rPr>
      </w:pPr>
      <w:r>
        <w:rPr>
          <w:rFonts w:ascii="仿宋" w:hAnsi="仿宋" w:eastAsia="仿宋" w:cs="宋体"/>
          <w:b/>
          <w:color w:val="auto"/>
          <w:sz w:val="28"/>
          <w:szCs w:val="28"/>
          <w:highlight w:val="none"/>
        </w:rPr>
      </w:r>
      <w:r>
        <w:rPr>
          <w:rFonts w:ascii="仿宋" w:hAnsi="仿宋" w:eastAsia="仿宋" w:cs="宋体"/>
          <w:b/>
          <w:color w:val="auto"/>
          <w:sz w:val="28"/>
          <w:szCs w:val="28"/>
          <w:highlight w:val="none"/>
        </w:rPr>
      </w:r>
    </w:p>
    <w:p>
      <w:pPr>
        <w:jc w:val="center"/>
        <w:rPr>
          <w:rFonts w:ascii="仿宋" w:hAnsi="仿宋" w:eastAsia="仿宋" w:cs="宋体"/>
          <w:b/>
          <w:bCs/>
          <w:color w:val="auto"/>
          <w:sz w:val="28"/>
          <w:szCs w:val="28"/>
          <w:highlight w:val="none"/>
        </w:rPr>
      </w:pPr>
      <w:r>
        <w:rPr>
          <w:rFonts w:ascii="仿宋" w:hAnsi="仿宋" w:eastAsia="仿宋" w:cs="宋体"/>
          <w:b/>
          <w:color w:val="auto"/>
          <w:sz w:val="28"/>
          <w:szCs w:val="28"/>
          <w:highlight w:val="none"/>
        </w:rPr>
      </w:r>
      <w:r>
        <w:rPr>
          <w:rFonts w:ascii="仿宋" w:hAnsi="仿宋" w:eastAsia="仿宋" w:cs="宋体"/>
          <w:b/>
          <w:color w:val="auto"/>
          <w:sz w:val="28"/>
          <w:szCs w:val="28"/>
          <w:highlight w:val="none"/>
        </w:rPr>
      </w:r>
    </w:p>
    <w:p>
      <w:pPr>
        <w:jc w:val="center"/>
        <w:rPr>
          <w:rFonts w:ascii="仿宋" w:hAnsi="仿宋" w:eastAsia="仿宋" w:cs="宋体"/>
          <w:b/>
          <w:bCs/>
          <w:color w:val="auto"/>
          <w:sz w:val="28"/>
          <w:szCs w:val="28"/>
          <w:highlight w:val="none"/>
        </w:rPr>
      </w:pPr>
      <w:r>
        <w:rPr>
          <w:rFonts w:ascii="仿宋" w:hAnsi="仿宋" w:eastAsia="仿宋" w:cs="宋体"/>
          <w:b/>
          <w:color w:val="auto"/>
          <w:sz w:val="28"/>
          <w:szCs w:val="28"/>
          <w:highlight w:val="none"/>
        </w:rPr>
      </w:r>
      <w:r>
        <w:rPr>
          <w:rFonts w:ascii="仿宋" w:hAnsi="仿宋" w:eastAsia="仿宋" w:cs="宋体"/>
          <w:b/>
          <w:color w:val="auto"/>
          <w:sz w:val="28"/>
          <w:szCs w:val="28"/>
          <w:highlight w:val="none"/>
        </w:rPr>
      </w:r>
    </w:p>
    <w:p>
      <w:pPr>
        <w:jc w:val="center"/>
        <w:rPr>
          <w:rFonts w:ascii="仿宋" w:hAnsi="仿宋" w:eastAsia="仿宋" w:cs="宋体"/>
          <w:b/>
          <w:bCs/>
          <w:color w:val="auto"/>
          <w:sz w:val="28"/>
          <w:szCs w:val="28"/>
          <w:highlight w:val="none"/>
        </w:rPr>
      </w:pPr>
      <w:r>
        <w:rPr>
          <w:rFonts w:ascii="仿宋" w:hAnsi="仿宋" w:eastAsia="仿宋" w:cs="宋体"/>
          <w:b/>
          <w:color w:val="auto"/>
          <w:sz w:val="28"/>
          <w:szCs w:val="28"/>
          <w:highlight w:val="none"/>
        </w:rPr>
      </w:r>
      <w:r>
        <w:rPr>
          <w:rFonts w:ascii="仿宋" w:hAnsi="仿宋" w:eastAsia="仿宋" w:cs="宋体"/>
          <w:b/>
          <w:color w:val="auto"/>
          <w:sz w:val="28"/>
          <w:szCs w:val="28"/>
          <w:highlight w:val="none"/>
        </w:rPr>
      </w:r>
    </w:p>
    <w:p>
      <w:pPr>
        <w:jc w:val="center"/>
        <w:rPr>
          <w:rFonts w:ascii="仿宋" w:hAnsi="仿宋" w:eastAsia="仿宋" w:cs="宋体"/>
          <w:b/>
          <w:bCs/>
          <w:color w:val="auto"/>
          <w:sz w:val="28"/>
          <w:szCs w:val="28"/>
          <w:highlight w:val="none"/>
        </w:rPr>
      </w:pPr>
      <w:r>
        <w:rPr>
          <w:rFonts w:ascii="仿宋" w:hAnsi="仿宋" w:eastAsia="仿宋" w:cs="宋体"/>
          <w:b/>
          <w:color w:val="auto"/>
          <w:sz w:val="28"/>
          <w:szCs w:val="28"/>
          <w:highlight w:val="none"/>
        </w:rPr>
      </w:r>
      <w:r>
        <w:rPr>
          <w:rFonts w:ascii="仿宋" w:hAnsi="仿宋" w:eastAsia="仿宋" w:cs="宋体"/>
          <w:b/>
          <w:color w:val="auto"/>
          <w:sz w:val="28"/>
          <w:szCs w:val="28"/>
          <w:highlight w:val="none"/>
        </w:rPr>
      </w:r>
    </w:p>
    <w:p>
      <w:pPr>
        <w:jc w:val="center"/>
        <w:rPr>
          <w:rFonts w:ascii="仿宋" w:hAnsi="仿宋" w:eastAsia="仿宋" w:cs="宋体"/>
          <w:b/>
          <w:bCs/>
          <w:color w:val="auto"/>
          <w:sz w:val="28"/>
          <w:szCs w:val="28"/>
          <w:highlight w:val="none"/>
        </w:rPr>
      </w:pPr>
      <w:r>
        <w:rPr>
          <w:rFonts w:ascii="仿宋" w:hAnsi="仿宋" w:eastAsia="仿宋" w:cs="宋体"/>
          <w:b/>
          <w:color w:val="auto"/>
          <w:sz w:val="28"/>
          <w:szCs w:val="28"/>
          <w:highlight w:val="none"/>
        </w:rPr>
      </w:r>
      <w:r>
        <w:rPr>
          <w:rFonts w:ascii="仿宋" w:hAnsi="仿宋" w:eastAsia="仿宋" w:cs="宋体"/>
          <w:b/>
          <w:color w:val="auto"/>
          <w:sz w:val="28"/>
          <w:szCs w:val="28"/>
          <w:highlight w:val="none"/>
        </w:rPr>
      </w:r>
    </w:p>
    <w:p>
      <w:pPr>
        <w:jc w:val="left"/>
        <w:rPr>
          <w:rFonts w:ascii="仿宋" w:hAnsi="仿宋" w:eastAsia="仿宋" w:cs="宋体"/>
          <w:b/>
          <w:bCs/>
          <w:color w:val="auto"/>
          <w:sz w:val="28"/>
          <w:szCs w:val="28"/>
          <w:highlight w:val="none"/>
        </w:rPr>
      </w:pPr>
      <w:r>
        <w:rPr>
          <w:rFonts w:ascii="仿宋" w:hAnsi="仿宋" w:eastAsia="仿宋" w:cs="宋体"/>
          <w:b/>
          <w:color w:val="auto"/>
          <w:sz w:val="28"/>
          <w:szCs w:val="28"/>
          <w:highlight w:val="none"/>
        </w:rPr>
      </w:r>
      <w:r>
        <w:rPr>
          <w:rFonts w:ascii="仿宋" w:hAnsi="仿宋" w:eastAsia="仿宋" w:cs="宋体"/>
          <w:b/>
          <w:color w:val="auto"/>
          <w:sz w:val="28"/>
          <w:szCs w:val="28"/>
          <w:highlight w:val="none"/>
        </w:rPr>
      </w:r>
    </w:p>
    <w:p>
      <w:pPr>
        <w:jc w:val="center"/>
        <w:rPr>
          <w:rFonts w:ascii="仿宋" w:hAnsi="仿宋" w:eastAsia="仿宋" w:cs="宋体"/>
          <w:b/>
          <w:bCs/>
          <w:color w:val="auto"/>
          <w:sz w:val="28"/>
          <w:szCs w:val="28"/>
          <w:highlight w:val="none"/>
        </w:rPr>
      </w:pPr>
      <w:r>
        <w:rPr>
          <w:rFonts w:hint="eastAsia" w:ascii="仿宋" w:hAnsi="仿宋" w:eastAsia="仿宋" w:cs="宋体"/>
          <w:color w:val="auto"/>
          <w:sz w:val="28"/>
          <w:szCs w:val="28"/>
          <w:highlight w:val="none"/>
        </w:rPr>
        <w:t xml:space="preserve">12.</w:t>
      </w:r>
      <w:r>
        <w:rPr>
          <w:rFonts w:ascii="仿宋" w:hAnsi="仿宋" w:eastAsia="仿宋" w:cs="宋体"/>
          <w:color w:val="auto"/>
          <w:sz w:val="28"/>
          <w:szCs w:val="28"/>
          <w:highlight w:val="none"/>
        </w:rPr>
        <w:t xml:space="preserve"> </w:t>
      </w:r>
      <w:r>
        <w:rPr>
          <w:rFonts w:ascii="仿宋" w:hAnsi="仿宋" w:eastAsia="仿宋" w:cs="宋体"/>
          <w:b/>
          <w:color w:val="auto"/>
          <w:sz w:val="28"/>
          <w:szCs w:val="28"/>
          <w:highlight w:val="none"/>
        </w:rPr>
        <w:t xml:space="preserve">关于符合本国产品标准的声明函</w:t>
      </w:r>
      <w:r/>
    </w:p>
    <w:p>
      <w:pPr>
        <w:pStyle w:val="678"/>
        <w:ind w:firstLine="480"/>
        <w:spacing w:before="30" w:beforeAutospacing="0" w:after="3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8"/>
        <w:ind w:firstLine="480"/>
        <w:spacing w:before="0" w:beforeAutospacing="0" w:after="0" w:afterAutospacing="0"/>
        <w:shd w:val="clear" w:color="auto" w:fill="ffffff"/>
        <w:rPr>
          <w:rFonts w:ascii="微软雅黑" w:hAnsi="微软雅黑" w:eastAsia="微软雅黑"/>
          <w:color w:val="auto"/>
          <w:highlight w:val="none"/>
        </w:rPr>
      </w:pPr>
      <w:r>
        <w:rPr>
          <w:rFonts w:ascii="微软雅黑" w:hAnsi="微软雅黑" w:eastAsia="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auto"/>
          <w:highlight w:val="none"/>
        </w:rPr>
        <w:t xml:space="preserve">1.</w:t>
      </w:r>
      <w:r>
        <w:rPr>
          <w:rStyle w:val="683"/>
          <w:rFonts w:hint="eastAsia" w:ascii="微软雅黑" w:hAnsi="微软雅黑" w:eastAsia="微软雅黑"/>
          <w:color w:val="auto"/>
          <w:highlight w:val="none"/>
        </w:rPr>
        <w:t xml:space="preserve">（1.5匹壁挂空调）</w:t>
      </w:r>
      <w:r>
        <w:rPr>
          <w:rStyle w:val="683"/>
          <w:rFonts w:hint="eastAsia" w:ascii="微软雅黑" w:hAnsi="微软雅黑" w:eastAsia="微软雅黑"/>
          <w:color w:val="auto"/>
          <w:highlight w:val="none"/>
          <w:vertAlign w:val="superscript"/>
        </w:rPr>
        <w:t xml:space="preserve">1</w:t>
      </w:r>
      <w:r>
        <w:rPr>
          <w:rFonts w:hint="eastAsia" w:ascii="微软雅黑" w:hAnsi="微软雅黑" w:eastAsia="微软雅黑"/>
          <w:color w:val="auto"/>
          <w:highlight w:val="none"/>
        </w:rPr>
        <w:t xml:space="preserve">，生产厂为</w:t>
      </w:r>
      <w:r>
        <w:rPr>
          <w:rStyle w:val="683"/>
          <w:rFonts w:hint="eastAsia" w:ascii="微软雅黑" w:hAnsi="微软雅黑" w:eastAsia="微软雅黑"/>
          <w:color w:val="auto"/>
          <w:highlight w:val="none"/>
        </w:rPr>
        <w:t xml:space="preserve">（厂名）</w:t>
      </w:r>
      <w:r>
        <w:rPr>
          <w:rStyle w:val="683"/>
          <w:rFonts w:hint="eastAsia" w:ascii="微软雅黑" w:hAnsi="微软雅黑" w:eastAsia="微软雅黑"/>
          <w:color w:val="auto"/>
          <w:highlight w:val="none"/>
          <w:vertAlign w:val="superscript"/>
        </w:rPr>
        <w:t xml:space="preserve">2</w:t>
      </w:r>
      <w:r>
        <w:rPr>
          <w:rFonts w:hint="eastAsia" w:ascii="微软雅黑" w:hAnsi="微软雅黑" w:eastAsia="微软雅黑"/>
          <w:color w:val="auto"/>
          <w:highlight w:val="none"/>
        </w:rPr>
        <w:t xml:space="preserve">，厂址为</w:t>
      </w:r>
      <w:r>
        <w:rPr>
          <w:rStyle w:val="683"/>
          <w:rFonts w:hint="eastAsia" w:ascii="微软雅黑" w:hAnsi="微软雅黑" w:eastAsia="微软雅黑"/>
          <w:color w:val="auto"/>
          <w:highlight w:val="none"/>
        </w:rPr>
        <w:t xml:space="preserve">（生产厂址）</w:t>
      </w:r>
      <w:r>
        <w:rPr>
          <w:rFonts w:hint="eastAsia" w:ascii="微软雅黑" w:hAnsi="微软雅黑" w:eastAsia="微软雅黑"/>
          <w:color w:val="auto"/>
          <w:highlight w:val="none"/>
        </w:rPr>
        <w:t xml:space="preserve">。</w:t>
      </w:r>
      <w:r>
        <w:rPr>
          <w:rStyle w:val="683"/>
          <w:rFonts w:hint="eastAsia" w:ascii="微软雅黑" w:hAnsi="微软雅黑" w:eastAsia="微软雅黑"/>
          <w:color w:val="auto"/>
          <w:highlight w:val="none"/>
        </w:rPr>
        <w:t xml:space="preserve">（产品名称1）</w:t>
      </w:r>
      <w:r>
        <w:rPr>
          <w:rFonts w:hint="eastAsia" w:ascii="微软雅黑" w:hAnsi="微软雅黑" w:eastAsia="微软雅黑"/>
          <w:color w:val="auto"/>
          <w:highlight w:val="none"/>
        </w:rPr>
        <w:t xml:space="preserve">的中国境内生产的组件成本占比≥</w:t>
      </w:r>
      <w:r>
        <w:rPr>
          <w:rStyle w:val="683"/>
          <w:rFonts w:hint="eastAsia" w:ascii="微软雅黑" w:hAnsi="微软雅黑" w:eastAsia="微软雅黑"/>
          <w:color w:val="auto"/>
          <w:highlight w:val="none"/>
        </w:rPr>
        <w:t xml:space="preserve">（规定比例）</w:t>
      </w:r>
      <w:r>
        <w:rPr>
          <w:rStyle w:val="683"/>
          <w:rFonts w:hint="eastAsia" w:ascii="微软雅黑" w:hAnsi="微软雅黑" w:eastAsia="微软雅黑"/>
          <w:color w:val="auto"/>
          <w:highlight w:val="none"/>
          <w:vertAlign w:val="superscript"/>
        </w:rPr>
        <w:t xml:space="preserve">3</w:t>
      </w:r>
      <w:r>
        <w:rPr>
          <w:rFonts w:hint="eastAsia" w:ascii="微软雅黑" w:hAnsi="微软雅黑" w:eastAsia="微软雅黑"/>
          <w:color w:val="auto"/>
          <w:highlight w:val="none"/>
        </w:rPr>
        <w:t xml:space="preserve">。</w:t>
      </w:r>
      <w:r>
        <w:rPr>
          <w:rStyle w:val="683"/>
          <w:rFonts w:hint="eastAsia" w:ascii="微软雅黑" w:hAnsi="微软雅黑" w:eastAsia="微软雅黑"/>
          <w:color w:val="auto"/>
          <w:highlight w:val="none"/>
        </w:rPr>
        <w:t xml:space="preserve">（产品名称1）</w:t>
      </w:r>
      <w:r>
        <w:rPr>
          <w:rFonts w:hint="eastAsia" w:ascii="微软雅黑" w:hAnsi="微软雅黑" w:eastAsia="微软雅黑"/>
          <w:color w:val="auto"/>
          <w:highlight w:val="none"/>
        </w:rPr>
        <w:t xml:space="preserve">的</w:t>
      </w:r>
      <w:r>
        <w:rPr>
          <w:rStyle w:val="683"/>
          <w:rFonts w:hint="eastAsia" w:ascii="微软雅黑" w:hAnsi="微软雅黑" w:eastAsia="微软雅黑"/>
          <w:color w:val="auto"/>
          <w:highlight w:val="none"/>
        </w:rPr>
        <w:t xml:space="preserve">（关键组件）</w:t>
      </w:r>
      <w:r>
        <w:rPr>
          <w:rStyle w:val="683"/>
          <w:rFonts w:hint="eastAsia" w:ascii="微软雅黑" w:hAnsi="微软雅黑" w:eastAsia="微软雅黑"/>
          <w:color w:val="auto"/>
          <w:highlight w:val="none"/>
          <w:vertAlign w:val="superscript"/>
        </w:rPr>
        <w:t xml:space="preserve">4</w:t>
      </w:r>
      <w:r>
        <w:rPr>
          <w:rFonts w:hint="eastAsia" w:ascii="微软雅黑" w:hAnsi="微软雅黑" w:eastAsia="微软雅黑"/>
          <w:color w:val="auto"/>
          <w:highlight w:val="none"/>
        </w:rPr>
        <w:t xml:space="preserve">在中国境内生产。</w:t>
      </w:r>
      <w:r>
        <w:rPr>
          <w:rStyle w:val="683"/>
          <w:rFonts w:hint="eastAsia" w:ascii="微软雅黑" w:hAnsi="微软雅黑" w:eastAsia="微软雅黑"/>
          <w:color w:val="auto"/>
          <w:highlight w:val="none"/>
        </w:rPr>
        <w:t xml:space="preserve">（产品名称1）</w:t>
      </w:r>
      <w:r>
        <w:rPr>
          <w:rFonts w:hint="eastAsia" w:ascii="微软雅黑" w:hAnsi="微软雅黑" w:eastAsia="微软雅黑"/>
          <w:color w:val="auto"/>
          <w:highlight w:val="none"/>
        </w:rPr>
        <w:t xml:space="preserve">的</w:t>
      </w:r>
      <w:r>
        <w:rPr>
          <w:rStyle w:val="683"/>
          <w:rFonts w:hint="eastAsia" w:ascii="微软雅黑" w:hAnsi="微软雅黑" w:eastAsia="微软雅黑"/>
          <w:color w:val="auto"/>
          <w:highlight w:val="none"/>
        </w:rPr>
        <w:t xml:space="preserve">（关键工序）</w:t>
      </w:r>
      <w:r>
        <w:rPr>
          <w:rStyle w:val="683"/>
          <w:rFonts w:hint="eastAsia" w:ascii="微软雅黑" w:hAnsi="微软雅黑" w:eastAsia="微软雅黑"/>
          <w:color w:val="auto"/>
          <w:highlight w:val="none"/>
          <w:vertAlign w:val="superscript"/>
        </w:rPr>
        <w:t xml:space="preserve">5</w:t>
      </w:r>
      <w:r>
        <w:rPr>
          <w:rFonts w:hint="eastAsia" w:ascii="微软雅黑" w:hAnsi="微软雅黑" w:eastAsia="微软雅黑"/>
          <w:color w:val="auto"/>
          <w:highlight w:val="none"/>
        </w:rPr>
        <w:t xml:space="preserve">在中国境内完成。</w:t>
      </w:r>
      <w:r/>
    </w:p>
    <w:p>
      <w:pPr>
        <w:pStyle w:val="678"/>
        <w:ind w:firstLine="480"/>
        <w:spacing w:before="30" w:beforeAutospacing="0" w:after="3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本公司（单位）对上述声明内容的真实性负责。如有虚假，愿承担相应法律责任。</w:t>
      </w:r>
      <w:r/>
    </w:p>
    <w:p>
      <w:pPr>
        <w:pStyle w:val="678"/>
        <w:spacing w:before="30" w:beforeAutospacing="0" w:after="3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                                             供应商（电子签章）：　        </w:t>
      </w:r>
      <w:r/>
    </w:p>
    <w:p>
      <w:pPr>
        <w:pStyle w:val="678"/>
        <w:jc w:val="right"/>
        <w:spacing w:before="0" w:beforeAutospacing="0" w:after="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日期：　     年　  月　  日</w:t>
      </w:r>
      <w:r/>
    </w:p>
    <w:p>
      <w:pPr>
        <w:pStyle w:val="678"/>
        <w:spacing w:before="30" w:beforeAutospacing="0" w:after="3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__________________</w:t>
      </w:r>
      <w:r/>
    </w:p>
    <w:p>
      <w:pPr>
        <w:pStyle w:val="678"/>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1.产品如有型号，请在“产品名称”栏一并填写。</w:t>
      </w:r>
      <w:r/>
    </w:p>
    <w:p>
      <w:pPr>
        <w:pStyle w:val="678"/>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2.生产厂名与厂址应与生产厂营业执照载明的相关信息保持一致。</w:t>
      </w:r>
      <w:r/>
    </w:p>
    <w:p>
      <w:pPr>
        <w:pStyle w:val="678"/>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3.该产品的中国境内生产的组件成本占比相关要求实施前，“规定比例”栏可不填，下同。</w:t>
      </w:r>
      <w:r/>
    </w:p>
    <w:p>
      <w:pPr>
        <w:pStyle w:val="678"/>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4.该产品的关键组件要求实施前，“关键组件”栏可不填，下同。</w:t>
      </w:r>
      <w:r/>
    </w:p>
    <w:p>
      <w:pPr>
        <w:pStyle w:val="678"/>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5.该产品的关键工序要求实施前，“关键工序”栏可不填，下同。</w:t>
      </w:r>
      <w:r/>
    </w:p>
    <w:p>
      <w:pPr>
        <w:pStyle w:val="678"/>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6.用斜线划除的内容栏无需填写。</w:t>
      </w:r>
      <w:r/>
    </w:p>
    <w:p>
      <w:pPr>
        <w:pStyle w:val="678"/>
        <w:ind w:firstLine="480"/>
        <w:spacing w:before="0" w:beforeAutospacing="0" w:after="0" w:afterAutospacing="0"/>
        <w:shd w:val="clear" w:color="auto" w:fill="ffffff"/>
        <w:rPr>
          <w:rFonts w:ascii="微软雅黑" w:hAnsi="微软雅黑" w:eastAsia="微软雅黑"/>
          <w:b/>
          <w:color w:val="383838"/>
          <w:sz w:val="21"/>
          <w:szCs w:val="21"/>
        </w:rPr>
      </w:pPr>
      <w:r>
        <w:rPr>
          <w:rFonts w:ascii="微软雅黑" w:hAnsi="微软雅黑" w:eastAsia="微软雅黑"/>
          <w:b/>
          <w:color w:val="383838"/>
          <w:sz w:val="21"/>
          <w:szCs w:val="21"/>
        </w:rPr>
      </w:r>
      <w:r/>
    </w:p>
    <w:p>
      <w:pPr>
        <w:pStyle w:val="678"/>
        <w:ind w:firstLine="480"/>
        <w:spacing w:before="0" w:beforeAutospacing="0" w:after="0" w:afterAutospacing="0"/>
        <w:shd w:val="clear" w:color="auto" w:fill="ffffff"/>
        <w:rPr>
          <w:b/>
        </w:rPr>
      </w:pPr>
      <w:r>
        <w:rPr>
          <w:b/>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jc w:val="both"/>
      <w:rPr>
        <w:rFonts w:ascii="隶书" w:eastAsia="隶书"/>
        <w:sz w:val="21"/>
        <w:u w:val="single"/>
      </w:rPr>
    </w:pPr>
    <w:r>
      <w:rPr>
        <w:rFonts w:hint="eastAsia" w:ascii="隶书" w:eastAsia="隶书"/>
        <w:sz w:val="15"/>
        <w:szCs w:val="15"/>
        <w:u w:val="single"/>
        <w:lang w:eastAsia="zh-CN"/>
      </w:rPr>
      <w:t xml:space="preserve">徐州市住房和城乡建设局徐州市第三期公共租赁住房配置空调第二批次采购</w:t>
    </w:r>
    <w:r>
      <w:rPr>
        <w:rFonts w:hint="eastAsia" w:ascii="隶书" w:eastAsia="隶书"/>
        <w:sz w:val="15"/>
        <w:szCs w:val="15"/>
        <w:u w:val="single"/>
      </w:rPr>
      <w:t xml:space="preserve">项目招标文件</w:t>
    </w:r>
    <w:r>
      <w:rPr>
        <w:rFonts w:hint="eastAsia" w:ascii="隶书" w:eastAsia="隶书"/>
        <w:sz w:val="21"/>
        <w:u w:val="single"/>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11</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56</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6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4276" w:hanging="360"/>
      </w:pPr>
      <w:rPr>
        <w:rFonts w:hint="default" w:ascii="Courier New" w:hAnsi="Courier New" w:eastAsia="Courier New" w:cs="Courier New"/>
      </w:rPr>
    </w:lvl>
    <w:lvl w:ilvl="2">
      <w:start w:val="1"/>
      <w:numFmt w:val="bullet"/>
      <w:isLgl w:val="false"/>
      <w:suff w:val="tab"/>
      <w:lvlText w:val="§"/>
      <w:lvlJc w:val="left"/>
      <w:pPr>
        <w:ind w:left="4996" w:hanging="360"/>
      </w:pPr>
      <w:rPr>
        <w:rFonts w:hint="default" w:ascii="Wingdings" w:hAnsi="Wingdings" w:eastAsia="Wingdings" w:cs="Wingdings"/>
      </w:rPr>
    </w:lvl>
    <w:lvl w:ilvl="3">
      <w:start w:val="1"/>
      <w:numFmt w:val="bullet"/>
      <w:isLgl w:val="false"/>
      <w:suff w:val="tab"/>
      <w:lvlText w:val="·"/>
      <w:lvlJc w:val="left"/>
      <w:pPr>
        <w:ind w:left="5716" w:hanging="360"/>
      </w:pPr>
      <w:rPr>
        <w:rFonts w:hint="default" w:ascii="Symbol" w:hAnsi="Symbol" w:eastAsia="Symbol" w:cs="Symbol"/>
      </w:rPr>
    </w:lvl>
    <w:lvl w:ilvl="4">
      <w:start w:val="1"/>
      <w:numFmt w:val="bullet"/>
      <w:isLgl w:val="false"/>
      <w:suff w:val="tab"/>
      <w:lvlText w:val="o"/>
      <w:lvlJc w:val="left"/>
      <w:pPr>
        <w:ind w:left="6436" w:hanging="360"/>
      </w:pPr>
      <w:rPr>
        <w:rFonts w:hint="default" w:ascii="Courier New" w:hAnsi="Courier New" w:eastAsia="Courier New" w:cs="Courier New"/>
      </w:rPr>
    </w:lvl>
    <w:lvl w:ilvl="5">
      <w:start w:val="1"/>
      <w:numFmt w:val="bullet"/>
      <w:isLgl w:val="false"/>
      <w:suff w:val="tab"/>
      <w:lvlText w:val="§"/>
      <w:lvlJc w:val="left"/>
      <w:pPr>
        <w:ind w:left="7156" w:hanging="360"/>
      </w:pPr>
      <w:rPr>
        <w:rFonts w:hint="default" w:ascii="Wingdings" w:hAnsi="Wingdings" w:eastAsia="Wingdings" w:cs="Wingdings"/>
      </w:rPr>
    </w:lvl>
    <w:lvl w:ilvl="6">
      <w:start w:val="1"/>
      <w:numFmt w:val="bullet"/>
      <w:isLgl w:val="false"/>
      <w:suff w:val="tab"/>
      <w:lvlText w:val="·"/>
      <w:lvlJc w:val="left"/>
      <w:pPr>
        <w:ind w:left="7876" w:hanging="360"/>
      </w:pPr>
      <w:rPr>
        <w:rFonts w:hint="default" w:ascii="Symbol" w:hAnsi="Symbol" w:eastAsia="Symbol" w:cs="Symbol"/>
      </w:rPr>
    </w:lvl>
    <w:lvl w:ilvl="7">
      <w:start w:val="1"/>
      <w:numFmt w:val="bullet"/>
      <w:isLgl w:val="false"/>
      <w:suff w:val="tab"/>
      <w:lvlText w:val="o"/>
      <w:lvlJc w:val="left"/>
      <w:pPr>
        <w:ind w:left="8596" w:hanging="360"/>
      </w:pPr>
      <w:rPr>
        <w:rFonts w:hint="default" w:ascii="Courier New" w:hAnsi="Courier New" w:eastAsia="Courier New" w:cs="Courier New"/>
      </w:rPr>
    </w:lvl>
    <w:lvl w:ilvl="8">
      <w:start w:val="1"/>
      <w:numFmt w:val="bullet"/>
      <w:isLgl w:val="false"/>
      <w:suff w:val="tab"/>
      <w:lvlText w:val="§"/>
      <w:lvlJc w:val="left"/>
      <w:pPr>
        <w:ind w:left="9316"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9"/>
  </w:num>
  <w:num w:numId="3">
    <w:abstractNumId w:val="7"/>
  </w:num>
  <w:num w:numId="4">
    <w:abstractNumId w:val="6"/>
  </w:num>
  <w:num w:numId="5">
    <w:abstractNumId w:val="1"/>
  </w:num>
  <w:num w:numId="6">
    <w:abstractNumId w:val="8"/>
  </w:num>
  <w:num w:numId="7">
    <w:abstractNumId w:val="5"/>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4"/>
    <w:link w:val="660"/>
    <w:uiPriority w:val="9"/>
    <w:rPr>
      <w:rFonts w:ascii="Arial" w:hAnsi="Arial" w:eastAsia="Arial" w:cs="Arial"/>
      <w:sz w:val="40"/>
      <w:szCs w:val="40"/>
    </w:rPr>
  </w:style>
  <w:style w:type="character" w:styleId="15">
    <w:name w:val="Heading 2 Char"/>
    <w:basedOn w:val="664"/>
    <w:link w:val="661"/>
    <w:uiPriority w:val="9"/>
    <w:rPr>
      <w:rFonts w:ascii="Arial" w:hAnsi="Arial" w:eastAsia="Arial" w:cs="Arial"/>
      <w:sz w:val="34"/>
    </w:rPr>
  </w:style>
  <w:style w:type="character" w:styleId="17">
    <w:name w:val="Heading 3 Char"/>
    <w:basedOn w:val="664"/>
    <w:link w:val="662"/>
    <w:uiPriority w:val="9"/>
    <w:rPr>
      <w:rFonts w:ascii="Arial" w:hAnsi="Arial" w:eastAsia="Arial" w:cs="Arial"/>
      <w:sz w:val="30"/>
      <w:szCs w:val="30"/>
    </w:rPr>
  </w:style>
  <w:style w:type="character" w:styleId="19">
    <w:name w:val="Heading 4 Char"/>
    <w:basedOn w:val="664"/>
    <w:link w:val="663"/>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4"/>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4"/>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4"/>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4"/>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664"/>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4"/>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4"/>
    <w:link w:val="677"/>
    <w:uiPriority w:val="99"/>
  </w:style>
  <w:style w:type="character" w:styleId="44">
    <w:name w:val="Footer Char"/>
    <w:basedOn w:val="664"/>
    <w:link w:val="676"/>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676"/>
    <w:uiPriority w:val="99"/>
  </w:style>
  <w:style w:type="table" w:styleId="47">
    <w:name w:val="Table Grid"/>
    <w:basedOn w:val="6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4"/>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4"/>
    <w:uiPriority w:val="99"/>
    <w:semiHidden/>
    <w:unhideWhenUsed/>
    <w:rPr>
      <w:vertAlign w:val="superscript"/>
    </w:r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66"/>
    <w:uiPriority w:val="0"/>
    <w:qFormat/>
    <w:pPr>
      <w:jc w:val="both"/>
      <w:widowControl w:val="off"/>
    </w:pPr>
    <w:rPr>
      <w:rFonts w:ascii="Times New Roman" w:hAnsi="Times New Roman" w:eastAsia="宋体" w:cs="Times New Roman"/>
      <w:sz w:val="21"/>
      <w:szCs w:val="24"/>
      <w:lang w:val="en-US" w:eastAsia="zh-CN" w:bidi="ar-SA"/>
    </w:rPr>
  </w:style>
  <w:style w:type="paragraph" w:styleId="660">
    <w:name w:val="Heading 1"/>
    <w:basedOn w:val="659"/>
    <w:next w:val="659"/>
    <w:uiPriority w:val="0"/>
    <w:qFormat/>
    <w:pPr>
      <w:keepLines/>
      <w:keepNext/>
      <w:spacing w:before="340" w:after="330" w:line="578" w:lineRule="auto"/>
      <w:outlineLvl w:val="0"/>
    </w:pPr>
    <w:rPr>
      <w:b/>
      <w:bCs/>
      <w:sz w:val="44"/>
      <w:szCs w:val="44"/>
    </w:rPr>
  </w:style>
  <w:style w:type="paragraph" w:styleId="661">
    <w:name w:val="Heading 2"/>
    <w:basedOn w:val="659"/>
    <w:next w:val="659"/>
    <w:link w:val="698"/>
    <w:uiPriority w:val="0"/>
    <w:unhideWhenUsed/>
    <w:qFormat/>
    <w:pPr>
      <w:keepLines/>
      <w:keepNext/>
      <w:spacing w:before="260" w:after="260" w:line="416" w:lineRule="auto"/>
      <w:outlineLvl w:val="1"/>
    </w:pPr>
    <w:rPr>
      <w:rFonts w:ascii="Cambria" w:hAnsi="Cambria"/>
      <w:b/>
      <w:bCs/>
      <w:sz w:val="32"/>
      <w:szCs w:val="32"/>
    </w:rPr>
  </w:style>
  <w:style w:type="paragraph" w:styleId="662">
    <w:name w:val="Heading 3"/>
    <w:basedOn w:val="659"/>
    <w:next w:val="659"/>
    <w:link w:val="696"/>
    <w:uiPriority w:val="0"/>
    <w:unhideWhenUsed/>
    <w:qFormat/>
    <w:pPr>
      <w:keepLines/>
      <w:keepNext/>
      <w:spacing w:before="260" w:after="260" w:line="416" w:lineRule="auto"/>
      <w:outlineLvl w:val="2"/>
    </w:pPr>
    <w:rPr>
      <w:b/>
      <w:bCs/>
      <w:sz w:val="32"/>
      <w:szCs w:val="32"/>
    </w:rPr>
  </w:style>
  <w:style w:type="paragraph" w:styleId="663">
    <w:name w:val="Heading 4"/>
    <w:basedOn w:val="659"/>
    <w:next w:val="667"/>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toc 1"/>
    <w:basedOn w:val="659"/>
    <w:next w:val="659"/>
    <w:uiPriority w:val="39"/>
    <w:unhideWhenUsed/>
    <w:qFormat/>
    <w:pPr>
      <w:jc w:val="left"/>
      <w:spacing w:after="100" w:line="259" w:lineRule="auto"/>
      <w:widowControl/>
    </w:pPr>
    <w:rPr>
      <w:rFonts w:ascii="Calibri" w:hAnsi="Calibri"/>
      <w:sz w:val="22"/>
      <w:szCs w:val="22"/>
    </w:rPr>
  </w:style>
  <w:style w:type="paragraph" w:styleId="667">
    <w:name w:val="Normal Indent"/>
    <w:basedOn w:val="659"/>
    <w:uiPriority w:val="0"/>
    <w:qFormat/>
    <w:pPr>
      <w:ind w:firstLine="420"/>
    </w:pPr>
  </w:style>
  <w:style w:type="paragraph" w:styleId="668">
    <w:name w:val="annotation text"/>
    <w:basedOn w:val="659"/>
    <w:link w:val="701"/>
    <w:uiPriority w:val="0"/>
    <w:qFormat/>
    <w:pPr>
      <w:jc w:val="left"/>
    </w:pPr>
  </w:style>
  <w:style w:type="paragraph" w:styleId="669">
    <w:name w:val="Body Text"/>
    <w:basedOn w:val="659"/>
    <w:link w:val="699"/>
    <w:uiPriority w:val="0"/>
    <w:qFormat/>
    <w:pPr>
      <w:spacing w:after="120"/>
    </w:pPr>
  </w:style>
  <w:style w:type="paragraph" w:styleId="670">
    <w:name w:val="Body Text Indent"/>
    <w:basedOn w:val="659"/>
    <w:link w:val="686"/>
    <w:uiPriority w:val="0"/>
    <w:qFormat/>
    <w:pPr>
      <w:ind w:left="420"/>
      <w:spacing w:after="120"/>
    </w:pPr>
  </w:style>
  <w:style w:type="paragraph" w:styleId="671">
    <w:name w:val="Block Text"/>
    <w:basedOn w:val="659"/>
    <w:uiPriority w:val="6"/>
    <w:qFormat/>
    <w:pPr>
      <w:ind w:left="256" w:right="6" w:firstLine="624"/>
    </w:pPr>
    <w:rPr>
      <w:rFonts w:eastAsia="仿宋"/>
      <w:sz w:val="28"/>
      <w:szCs w:val="20"/>
    </w:rPr>
  </w:style>
  <w:style w:type="paragraph" w:styleId="672">
    <w:name w:val="index 4"/>
    <w:basedOn w:val="659"/>
    <w:next w:val="659"/>
    <w:uiPriority w:val="99"/>
    <w:unhideWhenUsed/>
    <w:qFormat/>
    <w:pPr>
      <w:ind w:left="600"/>
    </w:pPr>
    <w:rPr>
      <w:rFonts w:ascii="Verdana" w:hAnsi="Verdana" w:eastAsia="微软雅黑"/>
      <w:szCs w:val="20"/>
    </w:rPr>
  </w:style>
  <w:style w:type="paragraph" w:styleId="673">
    <w:name w:val="Plain Text"/>
    <w:basedOn w:val="659"/>
    <w:uiPriority w:val="0"/>
    <w:qFormat/>
    <w:rPr>
      <w:rFonts w:ascii="宋体" w:hAnsi="Courier New"/>
      <w:szCs w:val="21"/>
    </w:rPr>
  </w:style>
  <w:style w:type="paragraph" w:styleId="674">
    <w:name w:val="Date"/>
    <w:basedOn w:val="659"/>
    <w:next w:val="659"/>
    <w:uiPriority w:val="0"/>
    <w:qFormat/>
    <w:rPr>
      <w:rFonts w:eastAsia="仿宋_GB2312"/>
      <w:sz w:val="28"/>
      <w:szCs w:val="20"/>
    </w:rPr>
  </w:style>
  <w:style w:type="paragraph" w:styleId="675">
    <w:name w:val="Body Text Indent 2"/>
    <w:basedOn w:val="659"/>
    <w:uiPriority w:val="0"/>
    <w:qFormat/>
    <w:pPr>
      <w:ind w:firstLine="475"/>
      <w:spacing w:line="10" w:lineRule="atLeast"/>
    </w:pPr>
    <w:rPr>
      <w:rFonts w:ascii="仿宋_GB2312" w:eastAsia="仿宋_GB2312"/>
      <w:sz w:val="24"/>
    </w:rPr>
  </w:style>
  <w:style w:type="paragraph" w:styleId="676">
    <w:name w:val="Footer"/>
    <w:basedOn w:val="659"/>
    <w:uiPriority w:val="0"/>
    <w:qFormat/>
    <w:pPr>
      <w:jc w:val="left"/>
      <w:tabs>
        <w:tab w:val="center" w:pos="4153" w:leader="none"/>
        <w:tab w:val="right" w:pos="8306" w:leader="none"/>
      </w:tabs>
    </w:pPr>
    <w:rPr>
      <w:sz w:val="18"/>
      <w:szCs w:val="18"/>
    </w:rPr>
  </w:style>
  <w:style w:type="paragraph" w:styleId="677">
    <w:name w:val="Header"/>
    <w:basedOn w:val="659"/>
    <w:link w:val="705"/>
    <w:uiPriority w:val="99"/>
    <w:qFormat/>
    <w:pPr>
      <w:jc w:val="center"/>
      <w:tabs>
        <w:tab w:val="center" w:pos="4153" w:leader="none"/>
        <w:tab w:val="right" w:pos="8306" w:leader="none"/>
      </w:tabs>
      <w:pBdr>
        <w:bottom w:val="single" w:color="auto" w:sz="6" w:space="1"/>
      </w:pBdr>
    </w:pPr>
    <w:rPr>
      <w:sz w:val="18"/>
      <w:szCs w:val="18"/>
    </w:rPr>
  </w:style>
  <w:style w:type="paragraph" w:styleId="678">
    <w:name w:val="Normal (Web)"/>
    <w:basedOn w:val="659"/>
    <w:uiPriority w:val="99"/>
    <w:qFormat/>
    <w:pPr>
      <w:jc w:val="left"/>
      <w:spacing w:before="100" w:beforeAutospacing="1" w:after="100" w:afterAutospacing="1"/>
      <w:widowControl/>
    </w:pPr>
    <w:rPr>
      <w:rFonts w:ascii="宋体" w:hAnsi="宋体" w:cs="宋体"/>
      <w:sz w:val="24"/>
    </w:rPr>
  </w:style>
  <w:style w:type="paragraph" w:styleId="679">
    <w:name w:val="Body Text First Indent 2"/>
    <w:basedOn w:val="670"/>
    <w:link w:val="697"/>
    <w:uiPriority w:val="0"/>
    <w:qFormat/>
    <w:pPr>
      <w:ind w:firstLine="420"/>
    </w:pPr>
  </w:style>
  <w:style w:type="character" w:styleId="680">
    <w:name w:val="Strong"/>
    <w:basedOn w:val="664"/>
    <w:uiPriority w:val="22"/>
    <w:qFormat/>
    <w:rPr>
      <w:b/>
    </w:rPr>
  </w:style>
  <w:style w:type="character" w:styleId="681">
    <w:name w:val="page number"/>
    <w:basedOn w:val="664"/>
    <w:uiPriority w:val="0"/>
    <w:qFormat/>
  </w:style>
  <w:style w:type="character" w:styleId="682">
    <w:name w:val="FollowedHyperlink"/>
    <w:basedOn w:val="664"/>
    <w:uiPriority w:val="0"/>
    <w:qFormat/>
    <w:rPr>
      <w:color w:val="800080"/>
      <w:u w:val="single"/>
    </w:rPr>
  </w:style>
  <w:style w:type="character" w:styleId="683">
    <w:name w:val="Emphasis"/>
    <w:basedOn w:val="664"/>
    <w:uiPriority w:val="20"/>
    <w:qFormat/>
    <w:rPr>
      <w:i/>
      <w:iCs/>
    </w:rPr>
  </w:style>
  <w:style w:type="character" w:styleId="684">
    <w:name w:val="Hyperlink"/>
    <w:uiPriority w:val="0"/>
    <w:qFormat/>
    <w:rPr>
      <w:color w:val="0000ff"/>
      <w:u w:val="single"/>
    </w:rPr>
  </w:style>
  <w:style w:type="character" w:styleId="685">
    <w:name w:val="annotation reference"/>
    <w:basedOn w:val="664"/>
    <w:uiPriority w:val="0"/>
    <w:qFormat/>
    <w:rPr>
      <w:sz w:val="21"/>
      <w:szCs w:val="21"/>
    </w:rPr>
  </w:style>
  <w:style w:type="character" w:styleId="686" w:customStyle="1">
    <w:name w:val="正文文本缩进 Char"/>
    <w:basedOn w:val="664"/>
    <w:link w:val="670"/>
    <w:uiPriority w:val="0"/>
    <w:qFormat/>
    <w:rPr>
      <w:sz w:val="21"/>
      <w:szCs w:val="24"/>
    </w:rPr>
  </w:style>
  <w:style w:type="paragraph" w:styleId="687" w:customStyle="1">
    <w:name w:val="默认段落字体 Para Char Char Char Char Char Char Char"/>
    <w:basedOn w:val="659"/>
    <w:uiPriority w:val="0"/>
    <w:qFormat/>
    <w:rPr>
      <w:rFonts w:ascii="Tahoma" w:hAnsi="Tahoma"/>
      <w:sz w:val="24"/>
      <w:szCs w:val="20"/>
    </w:rPr>
  </w:style>
  <w:style w:type="paragraph" w:styleId="688" w:customStyle="1">
    <w:name w:val="Char"/>
    <w:basedOn w:val="659"/>
    <w:uiPriority w:val="0"/>
    <w:qFormat/>
    <w:pPr>
      <w:tabs>
        <w:tab w:val="left" w:pos="360" w:leader="none"/>
      </w:tabs>
    </w:pPr>
    <w:rPr>
      <w:sz w:val="24"/>
    </w:rPr>
  </w:style>
  <w:style w:type="paragraph" w:styleId="689" w:customStyle="1">
    <w:name w:val="普通正文"/>
    <w:basedOn w:val="659"/>
    <w:uiPriority w:val="0"/>
    <w:qFormat/>
    <w:pPr>
      <w:ind w:firstLine="480"/>
      <w:jc w:val="left"/>
      <w:spacing w:before="120" w:after="120" w:line="360" w:lineRule="auto"/>
    </w:pPr>
    <w:rPr>
      <w:rFonts w:ascii="Arial" w:hAnsi="Arial"/>
      <w:sz w:val="24"/>
    </w:rPr>
  </w:style>
  <w:style w:type="paragraph" w:styleId="690" w:customStyle="1">
    <w:name w:val="p0"/>
    <w:basedOn w:val="659"/>
    <w:uiPriority w:val="0"/>
    <w:qFormat/>
    <w:pPr>
      <w:widowControl/>
    </w:pPr>
    <w:rPr>
      <w:szCs w:val="21"/>
    </w:rPr>
  </w:style>
  <w:style w:type="paragraph" w:styleId="691" w:customStyle="1">
    <w:name w:val="Default"/>
    <w:basedOn w:val="659"/>
    <w:uiPriority w:val="0"/>
    <w:qFormat/>
    <w:rPr>
      <w:rFonts w:ascii="宋体" w:hAnsi="宋体" w:cs="宋体"/>
      <w:color w:val="000000"/>
      <w:sz w:val="24"/>
    </w:rPr>
  </w:style>
  <w:style w:type="paragraph" w:styleId="692"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693" w:customStyle="1">
    <w:name w:val="16"/>
    <w:basedOn w:val="664"/>
    <w:uiPriority w:val="0"/>
    <w:qFormat/>
    <w:rPr>
      <w:rFonts w:hint="eastAsia" w:ascii="黑体" w:hAnsi="宋体" w:eastAsia="黑体" w:cs="黑体"/>
      <w:color w:val="000000"/>
      <w:sz w:val="44"/>
      <w:szCs w:val="44"/>
    </w:rPr>
  </w:style>
  <w:style w:type="character" w:styleId="694" w:customStyle="1">
    <w:name w:val="15"/>
    <w:basedOn w:val="664"/>
    <w:uiPriority w:val="0"/>
    <w:qFormat/>
    <w:rPr>
      <w:rFonts w:hint="eastAsia" w:ascii="仿宋" w:hAnsi="仿宋" w:eastAsia="仿宋" w:cs="仿宋"/>
      <w:color w:val="000000"/>
      <w:sz w:val="18"/>
      <w:szCs w:val="18"/>
    </w:rPr>
  </w:style>
  <w:style w:type="paragraph" w:styleId="695" w:customStyle="1">
    <w:name w:val="Table Paragraph"/>
    <w:basedOn w:val="659"/>
    <w:uiPriority w:val="1"/>
    <w:qFormat/>
    <w:rPr>
      <w:rFonts w:ascii="宋体" w:hAnsi="宋体" w:cs="宋体"/>
      <w:lang w:val="zh-CN" w:bidi="zh-CN"/>
    </w:rPr>
  </w:style>
  <w:style w:type="character" w:styleId="696" w:customStyle="1">
    <w:name w:val="标题 3 Char"/>
    <w:basedOn w:val="664"/>
    <w:link w:val="662"/>
    <w:uiPriority w:val="0"/>
    <w:qFormat/>
    <w:rPr>
      <w:b/>
      <w:bCs/>
      <w:sz w:val="32"/>
      <w:szCs w:val="32"/>
    </w:rPr>
  </w:style>
  <w:style w:type="character" w:styleId="697" w:customStyle="1">
    <w:name w:val="正文首行缩进 2 Char"/>
    <w:basedOn w:val="686"/>
    <w:link w:val="679"/>
    <w:uiPriority w:val="0"/>
    <w:qFormat/>
  </w:style>
  <w:style w:type="character" w:styleId="698" w:customStyle="1">
    <w:name w:val="标题 2 Char"/>
    <w:basedOn w:val="664"/>
    <w:link w:val="661"/>
    <w:uiPriority w:val="0"/>
    <w:semiHidden/>
    <w:qFormat/>
    <w:rPr>
      <w:rFonts w:ascii="Cambria" w:hAnsi="Cambria" w:eastAsia="宋体" w:cs="Times New Roman"/>
      <w:b/>
      <w:bCs/>
      <w:sz w:val="32"/>
      <w:szCs w:val="32"/>
    </w:rPr>
  </w:style>
  <w:style w:type="character" w:styleId="699" w:customStyle="1">
    <w:name w:val="正文文本 Char"/>
    <w:basedOn w:val="664"/>
    <w:link w:val="669"/>
    <w:uiPriority w:val="0"/>
    <w:qFormat/>
    <w:rPr>
      <w:sz w:val="21"/>
      <w:szCs w:val="24"/>
    </w:rPr>
  </w:style>
  <w:style w:type="paragraph" w:styleId="7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01" w:customStyle="1">
    <w:name w:val="批注文字 Char"/>
    <w:basedOn w:val="664"/>
    <w:link w:val="668"/>
    <w:uiPriority w:val="0"/>
    <w:qFormat/>
    <w:rPr>
      <w:sz w:val="21"/>
      <w:szCs w:val="24"/>
    </w:rPr>
  </w:style>
  <w:style w:type="paragraph" w:styleId="702" w:customStyle="1">
    <w:name w:val="列出段落1"/>
    <w:basedOn w:val="659"/>
    <w:uiPriority w:val="0"/>
    <w:qFormat/>
    <w:pPr>
      <w:ind w:firstLine="420"/>
    </w:pPr>
    <w:rPr>
      <w:szCs w:val="21"/>
    </w:rPr>
  </w:style>
  <w:style w:type="paragraph" w:styleId="703" w:customStyle="1">
    <w:name w:val="目录 53"/>
    <w:next w:val="659"/>
    <w:uiPriority w:val="0"/>
    <w:qFormat/>
    <w:pPr>
      <w:ind w:left="1275"/>
      <w:jc w:val="both"/>
    </w:pPr>
    <w:rPr>
      <w:rFonts w:ascii="Times New Roman" w:hAnsi="Times New Roman" w:eastAsia="宋体" w:cs="Times New Roman"/>
      <w:sz w:val="21"/>
      <w:lang w:val="en-US" w:eastAsia="zh-CN" w:bidi="ar-SA"/>
    </w:rPr>
  </w:style>
  <w:style w:type="paragraph" w:styleId="704">
    <w:name w:val="List Paragraph"/>
    <w:basedOn w:val="659"/>
    <w:uiPriority w:val="1"/>
    <w:qFormat/>
    <w:pPr>
      <w:ind w:right="-107"/>
    </w:pPr>
  </w:style>
  <w:style w:type="character" w:styleId="705" w:customStyle="1">
    <w:name w:val="页眉 Char"/>
    <w:basedOn w:val="664"/>
    <w:link w:val="677"/>
    <w:uiPriority w:val="99"/>
    <w:qFormat/>
    <w:rPr>
      <w:sz w:val="18"/>
      <w:szCs w:val="18"/>
    </w:rPr>
  </w:style>
  <w:style w:type="paragraph" w:styleId="706" w:customStyle="1">
    <w:name w:val="标题 21"/>
    <w:basedOn w:val="659"/>
    <w:next w:val="659"/>
    <w:uiPriority w:val="9"/>
    <w:unhideWhenUsed/>
    <w:qFormat/>
    <w:pPr>
      <w:keepLines/>
      <w:keepNext/>
      <w:spacing w:before="360" w:after="200"/>
      <w:outlineLvl w:val="1"/>
    </w:pPr>
    <w:rPr>
      <w:rFonts w:ascii="Arial" w:hAnsi="Arial" w:eastAsia="Arial" w:cs="Arial"/>
      <w:sz w:val="34"/>
      <w:szCs w:val="20"/>
    </w:rPr>
  </w:style>
  <w:style w:type="numbering" w:styleId="1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33"/>
    <customShpInfo spid="_x0000_s1034"/>
    <customShpInfo spid="_x0000_s1032"/>
    <customShpInfo spid="_x0000_s1031"/>
    <customShpInfo spid="_x0000_s1030"/>
    <customShpInfo spid="_x0000_s1029"/>
    <customShpInfo spid="_x0000_s1028"/>
    <customShpInfo spid="_x0000_s1026"/>
  </customShpExts>
</s:customData>
</file>

<file path=customXml/itemProps1.xml><?xml version="1.0" encoding="utf-8"?>
<ds:datastoreItem xmlns:ds="http://schemas.openxmlformats.org/officeDocument/2006/customXml" ds:itemID="{899A06EB-2A73-4896-87D5-C9CB2D45BB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王加和</cp:lastModifiedBy>
  <cp:revision>33</cp:revision>
  <dcterms:created xsi:type="dcterms:W3CDTF">2026-01-23T08:33:00Z</dcterms:created>
  <dcterms:modified xsi:type="dcterms:W3CDTF">2026-10-26T06:06:47Z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