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徐州市数字政协升级改造</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JSZC-320300-XZCG-G2026-0049</w:t>
      </w:r>
      <w:r/>
    </w:p>
    <w:p>
      <w:pPr>
        <w:ind w:firstLine="960"/>
        <w:rPr>
          <w:rFonts w:ascii="仿宋" w:hAnsi="仿宋" w:eastAsia="仿宋"/>
          <w:sz w:val="32"/>
        </w:rPr>
      </w:pPr>
      <w:r>
        <w:rPr>
          <w:rFonts w:hint="eastAsia" w:ascii="仿宋" w:hAnsi="仿宋" w:eastAsia="仿宋"/>
          <w:sz w:val="32"/>
        </w:rPr>
        <w:t xml:space="preserve">采购人：</w:t>
      </w:r>
      <w:r>
        <w:rPr>
          <w:rFonts w:hint="eastAsia" w:ascii="仿宋" w:hAnsi="仿宋" w:eastAsia="仿宋"/>
          <w:sz w:val="32"/>
        </w:rPr>
        <w:t xml:space="preserve">中国人民政治协商会议江苏省徐州市委员会办公室</w:t>
      </w:r>
      <w:r/>
    </w:p>
    <w:p>
      <w:pPr>
        <w:rPr>
          <w:rFonts w:ascii="仿宋" w:hAnsi="仿宋" w:eastAsia="仿宋"/>
          <w:sz w:val="32"/>
        </w:rPr>
      </w:pPr>
      <w:r>
        <w:rPr>
          <w:rFonts w:ascii="仿宋" w:hAnsi="仿宋" w:eastAsia="仿宋"/>
          <w:sz w:val="32"/>
        </w:rPr>
      </w:r>
      <w:r/>
    </w:p>
    <w:p>
      <w:pPr>
        <w:pStyle w:val="864"/>
      </w:pPr>
      <w:r/>
      <w:r/>
    </w:p>
    <w:p>
      <w:pPr>
        <w:pStyle w:val="864"/>
      </w:pPr>
      <w:r/>
      <w:r/>
    </w:p>
    <w:p>
      <w:r/>
      <w:r/>
    </w:p>
    <w:p>
      <w:pPr>
        <w:pStyle w:val="864"/>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865"/>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徐州市数字政协升级改造</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徐州市数字政协升级改造</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JSZC-320300-XZCG-G2026-0049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中国人民政治协商会议江苏省徐州市委员会办公室</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 </w:t>
      </w:r>
      <w:r>
        <w:rPr>
          <w:rFonts w:hint="eastAsia" w:ascii="仿宋" w:hAnsi="仿宋" w:eastAsia="仿宋"/>
          <w:sz w:val="24"/>
        </w:rPr>
        <w:t xml:space="preserve">徐州市云龙区新城区昆仑大道1号</w:t>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0516-80800596</w:t>
      </w:r>
      <w:r>
        <w:rPr>
          <w:rFonts w:hint="eastAsia" w:ascii="仿宋" w:hAnsi="仿宋" w:eastAsia="仿宋" w:cs="宋体"/>
          <w:sz w:val="24"/>
        </w:rPr>
        <w:t xml:space="preserve"> </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史先强</w:t>
      </w:r>
      <w:r>
        <w:rPr>
          <w:rFonts w:hint="eastAsia" w:ascii="仿宋" w:hAnsi="仿宋" w:eastAsia="仿宋"/>
          <w:sz w:val="24"/>
        </w:rPr>
        <w:t xml:space="preserve">    电话：</w:t>
      </w:r>
      <w:r>
        <w:rPr>
          <w:rFonts w:ascii="仿宋" w:hAnsi="仿宋" w:eastAsia="仿宋"/>
          <w:sz w:val="24"/>
        </w:rPr>
        <w:t xml:space="preserve">0516-13952200477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51</w:t>
      </w:r>
      <w:r>
        <w:rPr>
          <w:rFonts w:hint="eastAsia" w:ascii="仿宋" w:hAnsi="仿宋" w:eastAsia="仿宋"/>
          <w:sz w:val="24"/>
        </w:rPr>
        <w:t xml:space="preserve">、670190</w:t>
      </w:r>
      <w:r>
        <w:rPr>
          <w:rFonts w:hint="eastAsia" w:ascii="仿宋" w:hAnsi="仿宋" w:eastAsia="仿宋"/>
          <w:sz w:val="24"/>
        </w:rPr>
        <w:t xml:space="preserve">37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魏雷</w:t>
      </w:r>
      <w:r>
        <w:rPr>
          <w:rFonts w:hint="eastAsia" w:ascii="仿宋" w:hAnsi="仿宋" w:eastAsia="仿宋"/>
          <w:sz w:val="24"/>
        </w:rPr>
        <w:t xml:space="preserve">        电话：</w:t>
      </w:r>
      <w:r>
        <w:rPr>
          <w:rFonts w:hint="eastAsia" w:ascii="仿宋" w:hAnsi="仿宋" w:eastAsia="仿宋"/>
          <w:sz w:val="24"/>
        </w:rPr>
        <w:t xml:space="preserve">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71"/>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中国人民政治协商会议江苏省徐州市委员会办公室</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采购项目预算金额：5</w:t>
            </w:r>
            <w:r>
              <w:rPr>
                <w:rFonts w:hint="eastAsia" w:ascii="仿宋" w:hAnsi="仿宋" w:eastAsia="仿宋" w:cs="宋体"/>
                <w:sz w:val="24"/>
              </w:rPr>
              <w:t xml:space="preserve">5</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864"/>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864"/>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w:t>
            </w:r>
            <w:r>
              <w:rPr>
                <w:rFonts w:hint="eastAsia" w:ascii="仿宋" w:hAnsi="仿宋" w:eastAsia="仿宋"/>
                <w:sz w:val="24"/>
              </w:rPr>
              <w:t xml:space="preserve">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宋体"/>
                <w:sz w:val="24"/>
              </w:rPr>
              <w:t xml:space="preserve"> 升级改造模块及功能建设方案</w:t>
            </w:r>
            <w:r>
              <w:rPr>
                <w:rFonts w:hint="eastAsia" w:ascii="仿宋" w:hAnsi="仿宋" w:eastAsia="仿宋" w:cs="仿宋"/>
                <w:sz w:val="24"/>
              </w:rPr>
              <w:t xml:space="preserve">（要求见招标文件第六章《采购需求》）包括以下方案：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宋体"/>
                <w:sz w:val="24"/>
              </w:rPr>
              <w:t xml:space="preserve">工作门户建设方案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宋体"/>
                <w:sz w:val="24"/>
              </w:rPr>
              <w:t xml:space="preserve">提案工作建设方案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社情民意建设方案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政协会议建设方案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（5）</w:t>
            </w:r>
            <w:r>
              <w:rPr>
                <w:rFonts w:hint="eastAsia" w:ascii="仿宋" w:hAnsi="仿宋" w:eastAsia="仿宋" w:cs="宋体"/>
                <w:sz w:val="24"/>
              </w:rPr>
              <w:t xml:space="preserve">履职管理建设方案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（6）</w:t>
            </w:r>
            <w:r>
              <w:rPr>
                <w:rFonts w:hint="eastAsia" w:ascii="仿宋" w:hAnsi="仿宋" w:eastAsia="仿宋" w:cs="宋体"/>
                <w:sz w:val="24"/>
              </w:rPr>
              <w:t xml:space="preserve">履职活动建设方案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（7）</w:t>
            </w:r>
            <w:r>
              <w:rPr>
                <w:rFonts w:hint="eastAsia" w:ascii="仿宋" w:hAnsi="仿宋" w:eastAsia="仿宋" w:cs="宋体"/>
                <w:sz w:val="24"/>
              </w:rPr>
              <w:t xml:space="preserve">协商互动建设方案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委员学习建设方案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（9）</w:t>
            </w:r>
            <w:r>
              <w:rPr>
                <w:rFonts w:hint="eastAsia" w:ascii="仿宋" w:hAnsi="仿宋" w:eastAsia="仿宋" w:cs="宋体"/>
                <w:sz w:val="24"/>
              </w:rPr>
              <w:t xml:space="preserve">智慧党建建设方案</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（10）</w:t>
            </w:r>
            <w:r>
              <w:rPr>
                <w:rFonts w:hint="eastAsia" w:ascii="仿宋" w:hAnsi="仿宋" w:eastAsia="仿宋" w:cs="宋体"/>
                <w:sz w:val="24"/>
              </w:rPr>
              <w:t xml:space="preserve">文史资料建设方案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宋体"/>
                <w:sz w:val="24"/>
              </w:rPr>
              <w:t xml:space="preserve">移动履职（小程序）建设方案</w:t>
            </w:r>
            <w:r>
              <w:rPr>
                <w:rFonts w:hint="eastAsia" w:ascii="仿宋" w:hAnsi="仿宋" w:eastAsia="仿宋" w:cs="仿宋"/>
                <w:sz w:val="24"/>
              </w:rPr>
              <w:t xml:space="preserve">；</w:t>
            </w:r>
            <w:r/>
          </w:p>
          <w:p>
            <w:pPr>
              <w:rPr>
                <w:rFonts w:ascii="仿宋" w:hAnsi="仿宋" w:eastAsia="仿宋" w:cs="宋体"/>
                <w:sz w:val="24"/>
              </w:rPr>
            </w:pPr>
            <w:r>
              <w:rPr>
                <w:rFonts w:hint="eastAsia" w:ascii="仿宋" w:hAnsi="仿宋" w:eastAsia="仿宋" w:cs="宋体"/>
                <w:sz w:val="24"/>
              </w:rPr>
              <w:t xml:space="preserve">2. 系统设计方案</w:t>
            </w:r>
            <w:r>
              <w:rPr>
                <w:rFonts w:hint="eastAsia" w:ascii="仿宋" w:hAnsi="仿宋" w:eastAsia="仿宋" w:cs="仿宋"/>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3. 系统对接方案</w:t>
            </w:r>
            <w:r>
              <w:rPr>
                <w:rFonts w:hint="eastAsia" w:ascii="仿宋" w:hAnsi="仿宋" w:eastAsia="仿宋" w:cs="仿宋"/>
                <w:sz w:val="24"/>
              </w:rPr>
              <w:t xml:space="preserve">（要求见招标文件第六章《采购需求》）</w:t>
            </w:r>
            <w:r/>
          </w:p>
          <w:p>
            <w:pPr>
              <w:pStyle w:val="864"/>
              <w:rPr>
                <w:rFonts w:ascii="仿宋" w:hAnsi="仿宋" w:eastAsia="仿宋" w:cs="宋体"/>
                <w:sz w:val="24"/>
                <w:szCs w:val="24"/>
              </w:rPr>
            </w:pPr>
            <w:r>
              <w:rPr>
                <w:rFonts w:hint="eastAsia" w:ascii="仿宋" w:hAnsi="仿宋" w:eastAsia="仿宋" w:cs="宋体"/>
                <w:sz w:val="24"/>
                <w:szCs w:val="24"/>
              </w:rPr>
              <w:t xml:space="preserve">4. 项目实施方案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宋体"/>
                <w:sz w:val="24"/>
              </w:rPr>
            </w:pPr>
            <w:r>
              <w:rPr>
                <w:rFonts w:hint="eastAsia" w:ascii="仿宋" w:hAnsi="仿宋" w:eastAsia="仿宋" w:cs="仿宋"/>
                <w:sz w:val="24"/>
              </w:rPr>
              <w:t xml:space="preserve">1.</w:t>
            </w:r>
            <w:r>
              <w:rPr>
                <w:rFonts w:hint="eastAsia" w:ascii="仿宋" w:hAnsi="仿宋" w:eastAsia="仿宋" w:cs="宋体"/>
                <w:sz w:val="24"/>
              </w:rPr>
              <w:t xml:space="preserve">项目组成员配备方案</w:t>
            </w:r>
            <w:r>
              <w:rPr>
                <w:rFonts w:hint="eastAsia" w:ascii="仿宋" w:hAnsi="仿宋" w:eastAsia="仿宋" w:cs="宋体"/>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2.维保服务方案（要求见招标文件第六章《采购需求》）</w:t>
            </w:r>
            <w:r/>
          </w:p>
          <w:p>
            <w:pPr>
              <w:rPr>
                <w:rFonts w:ascii="仿宋" w:hAnsi="仿宋" w:eastAsia="仿宋" w:cs="宋体"/>
                <w:sz w:val="24"/>
              </w:rPr>
            </w:pPr>
            <w:r>
              <w:rPr>
                <w:rFonts w:hint="eastAsia" w:ascii="仿宋" w:hAnsi="仿宋" w:eastAsia="仿宋" w:cs="宋体"/>
                <w:sz w:val="24"/>
              </w:rPr>
              <w:t xml:space="preserve">3.免费</w:t>
            </w:r>
            <w:r>
              <w:rPr>
                <w:rFonts w:ascii="仿宋" w:hAnsi="仿宋" w:eastAsia="仿宋" w:cs="宋体"/>
                <w:sz w:val="24"/>
              </w:rPr>
              <w:t xml:space="preserve">技术培训方案</w:t>
            </w:r>
            <w:r>
              <w:rPr>
                <w:rFonts w:hint="eastAsia" w:ascii="仿宋" w:hAnsi="仿宋" w:eastAsia="仿宋" w:cs="宋体"/>
                <w:sz w:val="24"/>
              </w:rPr>
              <w:t xml:space="preserve">（要求见招标文件第六章《采购需求》）</w:t>
            </w:r>
            <w:r/>
          </w:p>
          <w:p>
            <w:pPr>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w:t>
            </w:r>
            <w:r>
              <w:rPr>
                <w:rFonts w:ascii="仿宋" w:hAnsi="仿宋" w:eastAsia="仿宋" w:cs="宋体"/>
                <w:sz w:val="24"/>
              </w:rPr>
              <w:t xml:space="preserve">投标人业绩</w:t>
            </w:r>
            <w:r>
              <w:rPr>
                <w:rFonts w:hint="eastAsia" w:ascii="仿宋" w:hAnsi="仿宋" w:eastAsia="仿宋" w:cs="宋体"/>
                <w:sz w:val="24"/>
              </w:rPr>
              <w:t xml:space="preserve">（要求见招标文件第四章《评标标准》）</w:t>
            </w:r>
            <w:r/>
          </w:p>
          <w:p>
            <w:pPr>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w:t>
            </w:r>
            <w:r>
              <w:rPr>
                <w:rFonts w:hint="eastAsia" w:ascii="仿宋" w:hAnsi="仿宋" w:eastAsia="仿宋" w:cs="宋体"/>
                <w:sz w:val="24"/>
              </w:rPr>
              <w:t xml:space="preserve">软件著作权（要求</w:t>
            </w:r>
            <w:r>
              <w:rPr>
                <w:rFonts w:hint="eastAsia" w:ascii="仿宋" w:hAnsi="仿宋" w:eastAsia="仿宋" w:cs="仿宋"/>
                <w:sz w:val="24"/>
              </w:rPr>
              <w:t xml:space="preserve">见招标文件第四章《评标标准》）</w:t>
            </w:r>
            <w:r/>
          </w:p>
          <w:p>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szCs w:val="22"/>
              </w:rPr>
            </w:pPr>
            <w:r>
              <w:rPr>
                <w:rFonts w:hint="eastAsia" w:ascii="仿宋" w:hAnsi="仿宋" w:eastAsia="仿宋"/>
                <w:sz w:val="24"/>
                <w:szCs w:val="22"/>
              </w:rPr>
              <w:t xml:space="preserve">（一）小微企业、监狱和戒毒企业、残疾人福利单位声明函</w:t>
            </w:r>
            <w:r/>
          </w:p>
          <w:p>
            <w:pPr>
              <w:rPr>
                <w:rFonts w:ascii="仿宋" w:hAnsi="仿宋" w:eastAsia="仿宋"/>
                <w:sz w:val="24"/>
                <w:szCs w:val="22"/>
              </w:rPr>
            </w:pPr>
            <w:r/>
            <w:bookmarkStart w:id="3" w:name="OLE_LINK3"/>
            <w:r/>
            <w:bookmarkStart w:id="4" w:name="OLE_LINK4"/>
            <w:r>
              <w:rPr>
                <w:rFonts w:hint="eastAsia" w:ascii="仿宋" w:hAnsi="仿宋" w:eastAsia="仿宋"/>
                <w:sz w:val="24"/>
                <w:szCs w:val="22"/>
              </w:rPr>
              <w:t xml:space="preserve">本项目为专门面向中小企业采购的项目，投标人在政府采购客户端编制价格折扣文件时，选择享受的报价扣除类型为“无扣除”。</w:t>
            </w:r>
            <w:bookmarkEnd w:id="3"/>
            <w:r/>
            <w:bookmarkEnd w:id="4"/>
            <w:r/>
            <w:r/>
          </w:p>
          <w:p>
            <w:pPr>
              <w:rPr>
                <w:rFonts w:ascii="仿宋" w:hAnsi="仿宋" w:eastAsia="仿宋"/>
                <w:sz w:val="24"/>
                <w:szCs w:val="22"/>
              </w:rPr>
            </w:pPr>
            <w:r>
              <w:rPr>
                <w:rFonts w:hint="eastAsia" w:ascii="仿宋" w:hAnsi="仿宋" w:eastAsia="仿宋"/>
                <w:sz w:val="24"/>
                <w:szCs w:val="22"/>
              </w:rPr>
              <w:t xml:space="preserve">（二）关于符合本国产品标准的声明函</w:t>
            </w:r>
            <w:r/>
          </w:p>
          <w:p>
            <w:pPr>
              <w:rPr>
                <w:rFonts w:ascii="仿宋" w:hAnsi="仿宋" w:eastAsia="仿宋"/>
                <w:sz w:val="24"/>
                <w:szCs w:val="22"/>
              </w:rPr>
            </w:pPr>
            <w:r>
              <w:rPr>
                <w:rFonts w:hint="eastAsia" w:ascii="仿宋" w:hAnsi="仿宋" w:eastAsia="仿宋"/>
                <w:sz w:val="24"/>
                <w:szCs w:val="22"/>
              </w:rPr>
              <w:t xml:space="preserve">本项目为不涉及货物采购的服务类项目，投标人在政府采购客户端编制价格折扣文件时，选择享受的报价扣除类型为“不享受扣除”。</w:t>
            </w:r>
            <w:r/>
          </w:p>
          <w:p>
            <w:pPr>
              <w:rPr>
                <w:rFonts w:ascii="仿宋" w:hAnsi="仿宋" w:eastAsia="仿宋"/>
                <w:sz w:val="24"/>
                <w:szCs w:val="22"/>
              </w:rPr>
            </w:pPr>
            <w:r>
              <w:rPr>
                <w:rFonts w:ascii="仿宋" w:hAnsi="仿宋" w:eastAsia="仿宋"/>
                <w:sz w:val="24"/>
                <w:szCs w:val="22"/>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7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7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rPr>
              <w:t xml:space="preserve">55</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2026年10月14日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2026年10月14日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5"/>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中国人民政治协商会议江苏省徐州市委员会办公室</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中国人民政治协商会议江苏省徐州市委员会办公室</w:t>
            </w:r>
            <w:r/>
          </w:p>
          <w:p>
            <w:pPr>
              <w:jc w:val="left"/>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sz w:val="24"/>
              </w:rPr>
              <w:t xml:space="preserve">13952200477</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徐州市云龙区新城区昆仑大道1号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5905" w:type="pct"/>
        <w:tblInd w:w="-743" w:type="dxa"/>
        <w:tblLook w:val="04A0" w:firstRow="1" w:lastRow="0" w:firstColumn="1" w:lastColumn="0" w:noHBand="0" w:noVBand="1"/>
      </w:tblPr>
      <w:tblGrid>
        <w:gridCol w:w="995"/>
        <w:gridCol w:w="1000"/>
        <w:gridCol w:w="1246"/>
        <w:gridCol w:w="5682"/>
        <w:gridCol w:w="1141"/>
      </w:tblGrid>
      <w:tr>
        <w:trPr>
          <w:trHeight w:val="425"/>
          <w:tblHeader/>
        </w:trPr>
        <w:tc>
          <w:tcPr>
            <w:gridSpan w:val="2"/>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eastAsia="等线"/>
                <w:sz w:val="24"/>
              </w:rPr>
            </w:pPr>
            <w:r>
              <w:rPr>
                <w:rFonts w:eastAsia="仿宋"/>
                <w:sz w:val="24"/>
              </w:rPr>
              <w:t xml:space="preserve">评审因素</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jc w:val="center"/>
              <w:widowControl/>
              <w:rPr>
                <w:rFonts w:eastAsia="等线"/>
                <w:sz w:val="24"/>
              </w:rPr>
            </w:pPr>
            <w:r>
              <w:rPr>
                <w:rFonts w:eastAsia="仿宋"/>
                <w:sz w:val="24"/>
              </w:rPr>
              <w:t xml:space="preserve">评审因素细化和量化</w:t>
            </w:r>
            <w:r/>
          </w:p>
        </w:tc>
        <w:tc>
          <w:tcPr>
            <w:shd w:val="clear" w:color="auto" w:fill="auto"/>
            <w:tcBorders>
              <w:top w:val="single" w:color="auto"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是否为客观分</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eastAsia="等线"/>
                <w:sz w:val="24"/>
              </w:rPr>
            </w:pPr>
            <w:r>
              <w:rPr>
                <w:rFonts w:eastAsia="仿宋"/>
                <w:sz w:val="24"/>
              </w:rPr>
              <w:t xml:space="preserve">价格部分（</w:t>
            </w:r>
            <w:r>
              <w:rPr>
                <w:rFonts w:hint="eastAsia" w:eastAsia="等线"/>
                <w:sz w:val="24"/>
              </w:rPr>
              <w:t xml:space="preserve">1</w:t>
            </w:r>
            <w:r>
              <w:rPr>
                <w:rFonts w:eastAsia="等线"/>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left"/>
              <w:widowControl/>
              <w:rPr>
                <w:rFonts w:eastAsia="等线"/>
                <w:sz w:val="24"/>
              </w:rPr>
            </w:pPr>
            <w:r>
              <w:rPr>
                <w:rFonts w:eastAsia="仿宋"/>
                <w:sz w:val="24"/>
              </w:rPr>
              <w:t xml:space="preserve">价格（</w:t>
            </w:r>
            <w:r>
              <w:rPr>
                <w:rFonts w:hint="eastAsia" w:eastAsia="等线"/>
                <w:sz w:val="24"/>
              </w:rPr>
              <w:t xml:space="preserve">1</w:t>
            </w:r>
            <w:r>
              <w:rPr>
                <w:rFonts w:eastAsia="等线"/>
                <w:sz w:val="24"/>
              </w:rPr>
              <w:t xml:space="preserve">0</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hint="eastAsia" w:ascii="仿宋" w:hAnsi="仿宋" w:eastAsia="仿宋"/>
                <w:sz w:val="24"/>
              </w:rPr>
              <w:t xml:space="preserve">各投标人价格得分=最低报价÷各投标人投标报价×10</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restart"/>
            <w:textDirection w:val="lrTb"/>
            <w:noWrap w:val="false"/>
          </w:tcPr>
          <w:p>
            <w:pPr>
              <w:jc w:val="left"/>
              <w:widowControl/>
              <w:rPr>
                <w:rFonts w:eastAsia="等线"/>
                <w:sz w:val="24"/>
              </w:rPr>
            </w:pPr>
            <w:r>
              <w:rPr>
                <w:rFonts w:eastAsia="仿宋"/>
                <w:sz w:val="24"/>
              </w:rPr>
              <w:t xml:space="preserve">技术部分（</w:t>
            </w:r>
            <w:r>
              <w:rPr>
                <w:rFonts w:hint="eastAsia" w:eastAsia="等线"/>
                <w:sz w:val="24"/>
              </w:rPr>
              <w:t xml:space="preserve">60</w:t>
            </w:r>
            <w:r>
              <w:rPr>
                <w:rFonts w:eastAsia="仿宋"/>
                <w:sz w:val="24"/>
              </w:rPr>
              <w:t xml:space="preserve">分）</w:t>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vMerge w:val="restart"/>
            <w:textDirection w:val="lrTb"/>
            <w:noWrap w:val="false"/>
          </w:tcPr>
          <w:p>
            <w:pPr>
              <w:jc w:val="center"/>
              <w:widowControl/>
              <w:rPr>
                <w:rFonts w:eastAsia="等线"/>
                <w:sz w:val="24"/>
              </w:rPr>
            </w:pPr>
            <w:r>
              <w:rPr>
                <w:rFonts w:hint="eastAsia" w:ascii="仿宋" w:hAnsi="仿宋" w:eastAsia="仿宋" w:cs="宋体"/>
                <w:sz w:val="24"/>
              </w:rPr>
              <w:t xml:space="preserve">升级改造模块及功能建设方案</w:t>
            </w:r>
            <w:r>
              <w:rPr>
                <w:rFonts w:eastAsia="仿宋"/>
                <w:sz w:val="24"/>
              </w:rPr>
              <w:t xml:space="preserve">（</w:t>
            </w:r>
            <w:r>
              <w:rPr>
                <w:rFonts w:hint="eastAsia" w:eastAsia="仿宋"/>
                <w:sz w:val="24"/>
              </w:rPr>
              <w:t xml:space="preserve">60</w:t>
            </w:r>
            <w:r>
              <w:rPr>
                <w:rFonts w:eastAsia="仿宋"/>
                <w:sz w:val="24"/>
              </w:rPr>
              <w:t xml:space="preserve">分）</w:t>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left"/>
              <w:widowControl/>
              <w:rPr>
                <w:rFonts w:eastAsia="等线"/>
                <w:sz w:val="24"/>
              </w:rPr>
            </w:pPr>
            <w:r>
              <w:rPr>
                <w:rFonts w:hint="eastAsia" w:ascii="仿宋" w:hAnsi="仿宋" w:eastAsia="仿宋" w:cs="宋体"/>
                <w:sz w:val="24"/>
              </w:rPr>
              <w:t xml:space="preserve">工作门户建设方案（4分）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1.工作门户</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62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left"/>
              <w:widowControl/>
              <w:rPr>
                <w:rFonts w:eastAsia="等线"/>
                <w:sz w:val="24"/>
              </w:rPr>
            </w:pPr>
            <w:r>
              <w:rPr>
                <w:rFonts w:hint="eastAsia" w:ascii="仿宋" w:hAnsi="仿宋" w:eastAsia="仿宋" w:cs="宋体"/>
                <w:sz w:val="24"/>
              </w:rPr>
              <w:t xml:space="preserve">提案工作建设方案（4分）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jc w:val="left"/>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2.提案工作</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4</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60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社情民意建设方案（4分）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3.社情民意</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92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政协会议建设方案（4分）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4.政协会议</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履职管理建设方案（4分）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eastAsia="仿宋"/>
                <w:sz w:val="24"/>
              </w:rPr>
              <w:t xml:space="preserve">5</w:t>
            </w:r>
            <w:r>
              <w:rPr>
                <w:rFonts w:hint="eastAsia" w:ascii="仿宋" w:hAnsi="仿宋" w:eastAsia="仿宋" w:cs="宋体"/>
                <w:sz w:val="24"/>
              </w:rPr>
              <w:t xml:space="preserve">.履职管理</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2</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履职活动建设方案（4分）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6.履职活动</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协商互动建设方案（4分）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7.协商互动</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委员学习建设方案（4分）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8.委员学习</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智慧党建建设方案（4分）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9.智慧党建</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530"/>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文史资料建设方案（4分）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10.文史资料</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1</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分，内容每存在一处缺陷扣</w:t>
            </w:r>
            <w:r>
              <w:rPr>
                <w:rFonts w:hint="eastAsia" w:eastAsia="仿宋"/>
                <w:sz w:val="24"/>
              </w:rPr>
              <w:t xml:space="preserve">0.5</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eastAsia="仿宋"/>
                <w:sz w:val="24"/>
              </w:rPr>
              <w:t xml:space="preserve">否</w:t>
            </w:r>
            <w:r/>
          </w:p>
        </w:tc>
      </w:tr>
      <w:tr>
        <w:trPr>
          <w:trHeight w:val="1025"/>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tcBorders>
              <w:top w:val="none" w:color="000000" w:sz="4" w:space="0"/>
              <w:left w:val="single" w:color="auto" w:sz="4" w:space="0"/>
              <w:bottom w:val="single" w:color="auto" w:sz="4" w:space="0"/>
              <w:right w:val="single" w:color="auto" w:sz="4" w:space="0"/>
            </w:tcBorders>
            <w:tcW w:w="497"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移动履职（小程序）建设方案（4分）</w:t>
            </w:r>
            <w:r/>
          </w:p>
        </w:tc>
        <w:tc>
          <w:tcPr>
            <w:shd w:val="clear" w:color="auto" w:fill="auto"/>
            <w:tcBorders>
              <w:top w:val="none" w:color="000000" w:sz="4" w:space="0"/>
              <w:left w:val="none" w:color="000000" w:sz="4" w:space="0"/>
              <w:bottom w:val="single" w:color="auto" w:sz="4" w:space="0"/>
              <w:right w:val="single" w:color="auto" w:sz="4" w:space="0"/>
            </w:tcBorders>
            <w:tcW w:w="2823"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eastAsia="仿宋"/>
                <w:sz w:val="24"/>
              </w:rPr>
              <w:t xml:space="preserve">三、</w:t>
            </w:r>
            <w:r>
              <w:rPr>
                <w:rFonts w:hint="eastAsia" w:ascii="仿宋" w:hAnsi="仿宋" w:eastAsia="仿宋" w:cs="宋体"/>
                <w:sz w:val="24"/>
              </w:rPr>
              <w:t xml:space="preserve">升级改造模块及功能建设要</w:t>
            </w:r>
            <w:r>
              <w:rPr>
                <w:rFonts w:hint="eastAsia" w:eastAsia="仿宋"/>
                <w:sz w:val="24"/>
              </w:rPr>
              <w:t xml:space="preserve">求</w:t>
            </w:r>
            <w:r>
              <w:rPr>
                <w:rFonts w:eastAsia="仿宋"/>
                <w:sz w:val="24"/>
              </w:rPr>
              <w:t xml:space="preserve">”</w:t>
            </w:r>
            <w:r>
              <w:rPr>
                <w:rFonts w:eastAsia="仿宋"/>
                <w:sz w:val="24"/>
              </w:rPr>
              <w:t xml:space="preserve">中</w:t>
            </w:r>
            <w:r>
              <w:rPr>
                <w:rFonts w:eastAsia="仿宋"/>
                <w:sz w:val="24"/>
              </w:rPr>
              <w:t xml:space="preserve">“</w:t>
            </w:r>
            <w:r>
              <w:rPr>
                <w:rFonts w:hint="eastAsia" w:eastAsia="仿宋"/>
                <w:sz w:val="24"/>
              </w:rPr>
              <w:t xml:space="preserve">（一）</w:t>
            </w:r>
            <w:r>
              <w:rPr>
                <w:rFonts w:hint="eastAsia" w:ascii="仿宋" w:hAnsi="仿宋" w:eastAsia="仿宋" w:cs="宋体"/>
                <w:sz w:val="24"/>
              </w:rPr>
              <w:t xml:space="preserve">升级改造模块及功能建设具体要求</w:t>
            </w:r>
            <w:r>
              <w:rPr>
                <w:rFonts w:eastAsia="仿宋"/>
                <w:sz w:val="24"/>
              </w:rPr>
              <w:t xml:space="preserve">”</w:t>
            </w:r>
            <w:r>
              <w:rPr>
                <w:rFonts w:eastAsia="仿宋"/>
                <w:sz w:val="24"/>
              </w:rPr>
              <w:t xml:space="preserve">中</w:t>
            </w:r>
            <w:r>
              <w:rPr>
                <w:rFonts w:hint="eastAsia" w:eastAsia="仿宋"/>
                <w:sz w:val="24"/>
              </w:rPr>
              <w:t xml:space="preserve">“</w:t>
            </w:r>
            <w:r>
              <w:rPr>
                <w:rFonts w:hint="eastAsia" w:ascii="仿宋" w:hAnsi="仿宋" w:eastAsia="仿宋" w:cs="宋体"/>
                <w:sz w:val="24"/>
              </w:rPr>
              <w:t xml:space="preserve">11.移动履职（小程序）</w:t>
            </w:r>
            <w:r>
              <w:rPr>
                <w:rFonts w:hint="eastAsia" w:eastAsia="仿宋"/>
                <w:sz w:val="24"/>
              </w:rPr>
              <w:t xml:space="preserve">”</w:t>
            </w:r>
            <w:r>
              <w:rPr>
                <w:rFonts w:eastAsia="仿宋"/>
                <w:sz w:val="24"/>
              </w:rPr>
              <w:t xml:space="preserve">的</w:t>
            </w:r>
            <w:r>
              <w:rPr>
                <w:rFonts w:hint="eastAsia" w:eastAsia="仿宋"/>
                <w:sz w:val="24"/>
              </w:rPr>
              <w:t xml:space="preserve">建设</w:t>
            </w:r>
            <w:r>
              <w:rPr>
                <w:rFonts w:eastAsia="仿宋"/>
                <w:sz w:val="24"/>
              </w:rPr>
              <w:t xml:space="preserve">要求</w:t>
            </w:r>
            <w:r>
              <w:rPr>
                <w:rFonts w:hint="eastAsia" w:eastAsia="仿宋"/>
                <w:sz w:val="24"/>
              </w:rPr>
              <w:t xml:space="preserve">（</w:t>
            </w:r>
            <w:r>
              <w:rPr>
                <w:rFonts w:hint="eastAsia" w:eastAsia="仿宋"/>
                <w:sz w:val="24"/>
              </w:rPr>
              <w:t xml:space="preserve">4</w:t>
            </w:r>
            <w:r>
              <w:rPr>
                <w:rFonts w:hint="eastAsia" w:eastAsia="仿宋"/>
                <w:sz w:val="24"/>
              </w:rPr>
              <w:t xml:space="preserve">项），</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系统设计方案</w:t>
            </w:r>
            <w:r>
              <w:rPr>
                <w:rFonts w:eastAsia="仿宋"/>
                <w:sz w:val="24"/>
              </w:rPr>
              <w:t xml:space="preserve">（</w:t>
            </w:r>
            <w:r>
              <w:rPr>
                <w:rFonts w:hint="eastAsia" w:eastAsia="等线"/>
                <w:sz w:val="24"/>
              </w:rPr>
              <w:t xml:space="preserve">4</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四、系统设计要求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cs="宋体"/>
                <w:sz w:val="24"/>
              </w:rPr>
              <w:t xml:space="preserve">(一)系统设计具体要求</w:t>
            </w:r>
            <w:r>
              <w:rPr>
                <w:rFonts w:eastAsia="仿宋"/>
                <w:sz w:val="24"/>
              </w:rPr>
              <w:t xml:space="preserve">”</w:t>
            </w:r>
            <w:r>
              <w:rPr>
                <w:rFonts w:eastAsia="仿宋"/>
                <w:sz w:val="24"/>
              </w:rPr>
              <w:t xml:space="preserve">中的要求（</w:t>
            </w:r>
            <w:r>
              <w:rPr>
                <w:rFonts w:hint="eastAsia" w:eastAsia="仿宋"/>
                <w:sz w:val="24"/>
              </w:rPr>
              <w:t xml:space="preserve">4</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系统对接方案</w:t>
            </w:r>
            <w:r>
              <w:rPr>
                <w:rFonts w:eastAsia="仿宋"/>
                <w:sz w:val="24"/>
              </w:rPr>
              <w:t xml:space="preserve">（</w:t>
            </w:r>
            <w:r>
              <w:rPr>
                <w:rFonts w:hint="eastAsia" w:eastAsia="等线"/>
                <w:sz w:val="24"/>
              </w:rPr>
              <w:t xml:space="preserve">4</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五、系统对接要求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cs="宋体"/>
                <w:sz w:val="24"/>
              </w:rPr>
              <w:t xml:space="preserve">（一）系统对接具体要求</w:t>
            </w:r>
            <w:r>
              <w:rPr>
                <w:rFonts w:eastAsia="仿宋"/>
                <w:sz w:val="24"/>
              </w:rPr>
              <w:t xml:space="preserve">”</w:t>
            </w:r>
            <w:r>
              <w:rPr>
                <w:rFonts w:eastAsia="仿宋"/>
                <w:sz w:val="24"/>
              </w:rPr>
              <w:t xml:space="preserve">中的</w:t>
            </w:r>
            <w:r>
              <w:rPr>
                <w:rFonts w:hint="eastAsia" w:ascii="仿宋" w:hAnsi="仿宋" w:eastAsia="仿宋" w:cs="宋体"/>
                <w:sz w:val="24"/>
              </w:rPr>
              <w:t xml:space="preserve">对接要求，分别对《接口标准》《数据规范》《联调测试》《异常处理及回退机制》</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4</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4</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883"/>
        </w:trPr>
        <w:tc>
          <w:tcPr>
            <w:tcBorders>
              <w:top w:val="none" w:color="000000" w:sz="4" w:space="0"/>
              <w:left w:val="single" w:color="auto" w:sz="4" w:space="0"/>
              <w:bottom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single" w:color="auto"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项目实施</w:t>
            </w:r>
            <w:r>
              <w:rPr>
                <w:rFonts w:hint="eastAsia" w:ascii="仿宋" w:hAnsi="仿宋" w:eastAsia="仿宋" w:cs="宋体"/>
                <w:sz w:val="24"/>
              </w:rPr>
              <w:t xml:space="preserve">方案</w:t>
            </w:r>
            <w:r>
              <w:rPr>
                <w:rFonts w:eastAsia="仿宋"/>
                <w:sz w:val="24"/>
              </w:rPr>
              <w:t xml:space="preserve">（</w:t>
            </w:r>
            <w:r>
              <w:rPr>
                <w:rFonts w:hint="eastAsia" w:eastAsia="等线"/>
                <w:sz w:val="24"/>
              </w:rPr>
              <w:t xml:space="preserve">8</w:t>
            </w:r>
            <w:r>
              <w:rPr>
                <w:rFonts w:eastAsia="仿宋"/>
                <w:sz w:val="24"/>
              </w:rPr>
              <w:t xml:space="preserve">分）</w:t>
            </w:r>
            <w:r/>
          </w:p>
        </w:tc>
        <w:tc>
          <w:tcPr>
            <w:gridSpan w:val="2"/>
            <w:shd w:val="clear" w:color="auto" w:fill="auto"/>
            <w:tcBorders>
              <w:top w:val="none" w:color="000000"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九、项目实施要求</w:t>
            </w:r>
            <w:r>
              <w:rPr>
                <w:rFonts w:eastAsia="仿宋"/>
                <w:sz w:val="24"/>
              </w:rPr>
              <w:t xml:space="preserve">”</w:t>
            </w:r>
            <w:r>
              <w:rPr>
                <w:rFonts w:eastAsia="仿宋"/>
                <w:sz w:val="24"/>
              </w:rPr>
              <w:t xml:space="preserve">中</w:t>
            </w:r>
            <w:r>
              <w:rPr>
                <w:rFonts w:hint="eastAsia" w:ascii="仿宋" w:hAnsi="仿宋" w:eastAsia="仿宋"/>
                <w:sz w:val="24"/>
              </w:rPr>
              <w:t xml:space="preserve">（一）项目进度保障措施要</w:t>
            </w:r>
            <w:r>
              <w:rPr>
                <w:rFonts w:hint="eastAsia" w:ascii="仿宋" w:hAnsi="仿宋" w:eastAsia="仿宋" w:cs="宋体"/>
                <w:sz w:val="24"/>
              </w:rPr>
              <w:t xml:space="preserve">”至“</w:t>
            </w:r>
            <w:r>
              <w:rPr>
                <w:rFonts w:hint="eastAsia" w:ascii="仿宋" w:hAnsi="仿宋" w:eastAsia="仿宋"/>
                <w:sz w:val="24"/>
              </w:rPr>
              <w:t xml:space="preserve">（四）安全体系设计要求</w:t>
            </w:r>
            <w:r>
              <w:rPr>
                <w:rFonts w:hint="eastAsia" w:ascii="仿宋" w:hAnsi="仿宋" w:eastAsia="仿宋" w:cs="宋体"/>
                <w:sz w:val="24"/>
              </w:rPr>
              <w:t xml:space="preserve">”</w:t>
            </w:r>
            <w:r>
              <w:rPr>
                <w:rFonts w:eastAsia="仿宋"/>
                <w:sz w:val="24"/>
              </w:rPr>
              <w:t xml:space="preserve">的</w:t>
            </w:r>
            <w:r>
              <w:rPr>
                <w:rFonts w:hint="eastAsia" w:eastAsia="仿宋"/>
                <w:sz w:val="24"/>
              </w:rPr>
              <w:t xml:space="preserve">相关</w:t>
            </w:r>
            <w:r>
              <w:rPr>
                <w:rFonts w:hint="eastAsia" w:ascii="仿宋" w:hAnsi="仿宋" w:eastAsia="仿宋" w:cs="宋体"/>
                <w:sz w:val="24"/>
              </w:rPr>
              <w:t xml:space="preserve">要求，分别对</w:t>
            </w:r>
            <w:r>
              <w:rPr>
                <w:rFonts w:hint="eastAsia" w:ascii="仿宋" w:hAnsi="仿宋" w:eastAsia="仿宋"/>
                <w:sz w:val="24"/>
              </w:rPr>
              <w:t xml:space="preserve">项目进度保障措施要求</w:t>
            </w:r>
            <w:r>
              <w:rPr>
                <w:rFonts w:hint="eastAsia" w:ascii="仿宋" w:hAnsi="仿宋" w:eastAsia="仿宋" w:cs="宋体"/>
                <w:sz w:val="24"/>
              </w:rPr>
              <w:t xml:space="preserve">、</w:t>
            </w:r>
            <w:r>
              <w:rPr>
                <w:rFonts w:hint="eastAsia" w:ascii="仿宋" w:hAnsi="仿宋" w:eastAsia="仿宋"/>
                <w:sz w:val="24"/>
              </w:rPr>
              <w:t xml:space="preserve">项目质量保障要求</w:t>
            </w:r>
            <w:r>
              <w:rPr>
                <w:rFonts w:hint="eastAsia" w:ascii="仿宋" w:hAnsi="仿宋" w:eastAsia="仿宋" w:cs="宋体"/>
                <w:sz w:val="24"/>
              </w:rPr>
              <w:t xml:space="preserve">、</w:t>
            </w:r>
            <w:r>
              <w:rPr>
                <w:rFonts w:hint="eastAsia" w:ascii="仿宋" w:hAnsi="仿宋" w:eastAsia="仿宋"/>
                <w:sz w:val="24"/>
              </w:rPr>
              <w:t xml:space="preserve">项目风险管理要求</w:t>
            </w:r>
            <w:r>
              <w:rPr>
                <w:rFonts w:hint="eastAsia" w:ascii="仿宋" w:hAnsi="仿宋" w:eastAsia="仿宋" w:cs="宋体"/>
                <w:sz w:val="24"/>
              </w:rPr>
              <w:t xml:space="preserve">及</w:t>
            </w:r>
            <w:r>
              <w:rPr>
                <w:rFonts w:hint="eastAsia" w:ascii="仿宋" w:hAnsi="仿宋" w:eastAsia="仿宋"/>
                <w:sz w:val="24"/>
              </w:rPr>
              <w:t xml:space="preserve">安全体系设计要求</w:t>
            </w:r>
            <w:r>
              <w:rPr>
                <w:rFonts w:eastAsia="仿宋"/>
                <w:sz w:val="24"/>
              </w:rPr>
              <w:t xml:space="preserve">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8</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8</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616"/>
        </w:trPr>
        <w:tc>
          <w:tcPr>
            <w:shd w:val="clear" w:color="auto" w:fill="auto"/>
            <w:tcBorders>
              <w:top w:val="none" w:color="000000" w:sz="4" w:space="0"/>
              <w:left w:val="single" w:color="auto" w:sz="4" w:space="0"/>
              <w:right w:val="single" w:color="auto" w:sz="4" w:space="0"/>
            </w:tcBorders>
            <w:tcW w:w="494" w:type="pct"/>
            <w:vAlign w:val="center"/>
            <w:vMerge w:val="restart"/>
            <w:textDirection w:val="lrTb"/>
            <w:noWrap w:val="false"/>
          </w:tcPr>
          <w:p>
            <w:pPr>
              <w:jc w:val="center"/>
              <w:widowControl/>
              <w:rPr>
                <w:rFonts w:eastAsia="等线"/>
                <w:sz w:val="24"/>
              </w:rPr>
            </w:pPr>
            <w:r>
              <w:rPr>
                <w:rFonts w:eastAsia="仿宋"/>
                <w:sz w:val="24"/>
              </w:rPr>
              <w:t xml:space="preserve">商务部分（</w:t>
            </w:r>
            <w:r>
              <w:rPr>
                <w:rFonts w:hint="eastAsia" w:eastAsia="等线"/>
                <w:sz w:val="24"/>
              </w:rPr>
              <w:t xml:space="preserve">30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cs="宋体"/>
                <w:sz w:val="24"/>
              </w:rPr>
              <w:t xml:space="preserve">项目组成员配备</w:t>
            </w:r>
            <w:r>
              <w:rPr>
                <w:rFonts w:hint="eastAsia" w:ascii="仿宋" w:hAnsi="仿宋" w:eastAsia="仿宋"/>
                <w:sz w:val="24"/>
              </w:rPr>
              <w:t xml:space="preserve">方案</w:t>
            </w:r>
            <w:r>
              <w:rPr>
                <w:rFonts w:eastAsia="仿宋"/>
                <w:sz w:val="24"/>
              </w:rPr>
              <w:t xml:space="preserve">（</w:t>
            </w:r>
            <w:r>
              <w:rPr>
                <w:rFonts w:hint="eastAsia" w:eastAsia="仿宋"/>
                <w:sz w:val="24"/>
              </w:rPr>
              <w:t xml:space="preserve">10</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5"/>
              <w:ind w:firstLine="0"/>
              <w:rPr>
                <w:rFonts w:ascii="仿宋" w:hAnsi="仿宋" w:eastAsia="仿宋"/>
                <w:sz w:val="24"/>
              </w:rPr>
            </w:pPr>
            <w:r>
              <w:rPr>
                <w:rFonts w:hint="eastAsia" w:ascii="仿宋" w:hAnsi="仿宋" w:eastAsia="仿宋"/>
                <w:sz w:val="24"/>
              </w:rPr>
              <w:t xml:space="preserve">（1）</w:t>
            </w:r>
            <w:r>
              <w:rPr>
                <w:rFonts w:hint="eastAsia" w:ascii="仿宋" w:hAnsi="仿宋" w:eastAsia="仿宋" w:cs="仿宋"/>
                <w:sz w:val="24"/>
              </w:rPr>
              <w:t xml:space="preserve">投标文件中提供拟派项目经理1名</w:t>
            </w:r>
            <w:r>
              <w:rPr>
                <w:rFonts w:hint="eastAsia" w:ascii="仿宋" w:hAnsi="仿宋" w:eastAsia="仿宋"/>
                <w:sz w:val="24"/>
              </w:rPr>
              <w:t xml:space="preserve">，满足自有员工且具备正高级工程师证书或计算机技术与软件专业技术资格证书（信息系统项目管理师）的，得3分。</w:t>
            </w:r>
            <w:r/>
          </w:p>
          <w:p>
            <w:pPr>
              <w:pStyle w:val="865"/>
              <w:ind w:firstLine="0"/>
              <w:rPr>
                <w:rFonts w:ascii="仿宋" w:hAnsi="仿宋" w:eastAsia="仿宋"/>
                <w:sz w:val="24"/>
              </w:rPr>
            </w:pPr>
            <w:r>
              <w:rPr>
                <w:rFonts w:hint="eastAsia" w:ascii="仿宋" w:hAnsi="仿宋" w:eastAsia="仿宋"/>
                <w:sz w:val="24"/>
              </w:rPr>
              <w:t xml:space="preserve">（2）</w:t>
            </w:r>
            <w:r>
              <w:rPr>
                <w:rFonts w:hint="eastAsia" w:ascii="仿宋" w:hAnsi="仿宋" w:eastAsia="仿宋" w:cs="仿宋"/>
                <w:sz w:val="24"/>
              </w:rPr>
              <w:t xml:space="preserve">投标文件中提供拟派</w:t>
            </w:r>
            <w:r>
              <w:rPr>
                <w:rFonts w:hint="eastAsia" w:ascii="仿宋" w:hAnsi="仿宋" w:eastAsia="仿宋"/>
                <w:sz w:val="24"/>
              </w:rPr>
              <w:t xml:space="preserve">技术负责人</w:t>
            </w:r>
            <w:r>
              <w:rPr>
                <w:rFonts w:hint="eastAsia" w:ascii="仿宋" w:hAnsi="仿宋" w:eastAsia="仿宋" w:cs="仿宋"/>
                <w:sz w:val="24"/>
              </w:rPr>
              <w:t xml:space="preserve">1名</w:t>
            </w:r>
            <w:r>
              <w:rPr>
                <w:rFonts w:hint="eastAsia" w:ascii="仿宋" w:hAnsi="仿宋" w:eastAsia="仿宋"/>
                <w:sz w:val="24"/>
              </w:rPr>
              <w:t xml:space="preserve">，满足自有员工且具备计算机技术与软件专业技术资格证书（信息系统项目管理师）或计算机技术与软件专业技术资格证书（系统架构设计师）的，得3分。</w:t>
            </w:r>
            <w:r/>
          </w:p>
          <w:p>
            <w:pPr>
              <w:pStyle w:val="865"/>
              <w:ind w:firstLine="0"/>
              <w:rPr>
                <w:rFonts w:ascii="仿宋" w:hAnsi="仿宋" w:eastAsia="仿宋" w:cs="仿宋"/>
                <w:sz w:val="24"/>
              </w:rPr>
            </w:pPr>
            <w:r>
              <w:rPr>
                <w:rFonts w:hint="eastAsia" w:ascii="仿宋" w:hAnsi="仿宋" w:eastAsia="仿宋"/>
                <w:sz w:val="24"/>
              </w:rPr>
              <w:t xml:space="preserve">（3）</w:t>
            </w:r>
            <w:r>
              <w:rPr>
                <w:rFonts w:hint="eastAsia" w:ascii="仿宋" w:hAnsi="仿宋" w:eastAsia="仿宋" w:cs="仿宋"/>
                <w:sz w:val="24"/>
              </w:rPr>
              <w:t xml:space="preserve">投标文件中提供拟派</w:t>
            </w:r>
            <w:r>
              <w:rPr>
                <w:rFonts w:hint="eastAsia" w:ascii="仿宋" w:hAnsi="仿宋" w:eastAsia="仿宋" w:cs="宋体"/>
                <w:sz w:val="24"/>
              </w:rPr>
              <w:t xml:space="preserve">技术团队人员</w:t>
            </w:r>
            <w:r>
              <w:rPr>
                <w:rFonts w:hint="eastAsia" w:ascii="仿宋" w:hAnsi="仿宋" w:eastAsia="仿宋"/>
                <w:sz w:val="24"/>
              </w:rPr>
              <w:t xml:space="preserve">（不含项目经理和技术负责人），每有1名满足自有员工且具备计算机技术与软件专业技术资格证书(高级系统分析师或中级软件设计师或信息系统项目管理师或信息系统管理工程师或中级软件测评师)或注册信息安全管理人员（CISO）或注册信息安全人员（CISE）资质的，得</w:t>
            </w:r>
            <w:r>
              <w:rPr>
                <w:rFonts w:hint="eastAsia" w:ascii="仿宋" w:hAnsi="仿宋" w:eastAsia="仿宋"/>
                <w:sz w:val="24"/>
              </w:rPr>
              <w:t xml:space="preserve">1分，最多得4分。</w:t>
            </w:r>
            <w:r/>
          </w:p>
          <w:p>
            <w:pPr>
              <w:rPr>
                <w:rFonts w:ascii="仿宋" w:hAnsi="仿宋" w:eastAsia="仿宋" w:cs="仿宋"/>
                <w:sz w:val="24"/>
              </w:rPr>
            </w:pPr>
            <w:r>
              <w:rPr>
                <w:rFonts w:hint="eastAsia" w:ascii="仿宋" w:hAnsi="仿宋" w:eastAsia="仿宋" w:cs="仿宋"/>
                <w:sz w:val="24"/>
              </w:rPr>
              <w:t xml:space="preserve">投标文件中提供以上人员证书扫描件及投标人为以上人员缴纳的本项目开标时间前6个月内任何1月的社会保障资金或签订的劳动合同的相关材料扫描件：</w:t>
            </w:r>
            <w:r/>
          </w:p>
          <w:p>
            <w:pPr>
              <w:pStyle w:val="864"/>
            </w:pPr>
            <w:r>
              <w:rPr>
                <w:rFonts w:hint="eastAsia" w:ascii="仿宋" w:hAnsi="仿宋" w:eastAsia="仿宋" w:cs="仿宋"/>
                <w:sz w:val="24"/>
                <w:szCs w:val="24"/>
              </w:rPr>
              <w:t xml:space="preserve">上述合计本项最高得10分，最低得0分。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是</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维保服务方案</w:t>
            </w:r>
            <w:r>
              <w:rPr>
                <w:rFonts w:eastAsia="仿宋"/>
                <w:sz w:val="24"/>
              </w:rPr>
              <w:t xml:space="preserve">（</w:t>
            </w:r>
            <w:r>
              <w:rPr>
                <w:rFonts w:hint="eastAsia" w:eastAsia="仿宋"/>
                <w:sz w:val="24"/>
              </w:rPr>
              <w:t xml:space="preserve">6</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5"/>
              <w:ind w:firstLine="0"/>
              <w:spacing w:line="320" w:lineRule="exact"/>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十二、维保服务要求</w:t>
            </w:r>
            <w:r>
              <w:rPr>
                <w:rFonts w:eastAsia="仿宋"/>
                <w:sz w:val="24"/>
              </w:rPr>
              <w:t xml:space="preserve">”</w:t>
            </w:r>
            <w:r>
              <w:rPr>
                <w:rFonts w:eastAsia="仿宋"/>
                <w:sz w:val="24"/>
              </w:rPr>
              <w:t xml:space="preserve">中</w:t>
            </w:r>
            <w:r>
              <w:rPr>
                <w:rFonts w:eastAsia="仿宋"/>
                <w:sz w:val="24"/>
              </w:rPr>
              <w:t xml:space="preserve">“</w:t>
            </w:r>
            <w:r>
              <w:rPr>
                <w:rFonts w:hint="eastAsia" w:ascii="仿宋" w:hAnsi="仿宋" w:eastAsia="仿宋"/>
                <w:sz w:val="24"/>
              </w:rPr>
              <w:t xml:space="preserve">（一）维保服务具体要求</w:t>
            </w:r>
            <w:r>
              <w:rPr>
                <w:rFonts w:eastAsia="仿宋"/>
                <w:sz w:val="24"/>
              </w:rPr>
              <w:t xml:space="preserve">”</w:t>
            </w:r>
            <w:r>
              <w:rPr>
                <w:rFonts w:eastAsia="仿宋"/>
                <w:sz w:val="24"/>
              </w:rPr>
              <w:t xml:space="preserve">中的要求（</w:t>
            </w:r>
            <w:r>
              <w:rPr>
                <w:rFonts w:hint="eastAsia" w:eastAsia="仿宋"/>
                <w:sz w:val="24"/>
              </w:rPr>
              <w:t xml:space="preserve">3</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6</w:t>
            </w:r>
            <w:r>
              <w:rPr>
                <w:rFonts w:eastAsia="仿宋"/>
                <w:sz w:val="24"/>
              </w:rPr>
              <w:t xml:space="preserve">分，每缺少一项内容扣</w:t>
            </w:r>
            <w:r>
              <w:rPr>
                <w:rFonts w:hint="eastAsia" w:eastAsia="仿宋"/>
                <w:sz w:val="24"/>
              </w:rPr>
              <w:t xml:space="preserve">2</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2</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6</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eastAsia="等线"/>
                <w:sz w:val="24"/>
              </w:rPr>
            </w:pPr>
            <w:r>
              <w:rPr>
                <w:rFonts w:hint="eastAsia" w:ascii="仿宋" w:hAnsi="仿宋" w:eastAsia="仿宋"/>
                <w:sz w:val="24"/>
              </w:rPr>
              <w:t xml:space="preserve">免费</w:t>
            </w:r>
            <w:r>
              <w:rPr>
                <w:rFonts w:ascii="仿宋" w:hAnsi="仿宋" w:eastAsia="仿宋"/>
                <w:sz w:val="24"/>
              </w:rPr>
              <w:t xml:space="preserve">技术培训方案</w:t>
            </w:r>
            <w:r>
              <w:rPr>
                <w:rFonts w:eastAsia="仿宋"/>
                <w:sz w:val="24"/>
              </w:rPr>
              <w:t xml:space="preserve">（</w:t>
            </w:r>
            <w:r>
              <w:rPr>
                <w:rFonts w:hint="eastAsia" w:eastAsia="仿宋"/>
                <w:sz w:val="24"/>
              </w:rPr>
              <w:t xml:space="preserve">3</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widowControl/>
              <w:rPr>
                <w:rFonts w:eastAsia="等线"/>
                <w:sz w:val="24"/>
              </w:rPr>
            </w:pPr>
            <w:r>
              <w:rPr>
                <w:rFonts w:eastAsia="仿宋"/>
                <w:sz w:val="24"/>
              </w:rPr>
              <w:t xml:space="preserve">方案要求对第六章《采购需求》中</w:t>
            </w:r>
            <w:r>
              <w:rPr>
                <w:rFonts w:eastAsia="仿宋"/>
                <w:sz w:val="24"/>
              </w:rPr>
              <w:t xml:space="preserve">“</w:t>
            </w:r>
            <w:r>
              <w:rPr>
                <w:rFonts w:hint="eastAsia" w:ascii="仿宋" w:hAnsi="仿宋" w:eastAsia="仿宋"/>
                <w:sz w:val="24"/>
              </w:rPr>
              <w:t xml:space="preserve">十三、免费</w:t>
            </w:r>
            <w:r>
              <w:rPr>
                <w:rFonts w:ascii="仿宋" w:hAnsi="仿宋" w:eastAsia="仿宋"/>
                <w:sz w:val="24"/>
              </w:rPr>
              <w:t xml:space="preserve">技术培训要求</w:t>
            </w:r>
            <w:r>
              <w:rPr>
                <w:rFonts w:eastAsia="仿宋"/>
                <w:sz w:val="24"/>
              </w:rPr>
              <w:t xml:space="preserve">”</w:t>
            </w:r>
            <w:r>
              <w:rPr>
                <w:rFonts w:eastAsia="仿宋"/>
                <w:sz w:val="24"/>
              </w:rPr>
              <w:t xml:space="preserve">中</w:t>
            </w:r>
            <w:r>
              <w:rPr>
                <w:rFonts w:eastAsia="仿宋"/>
                <w:sz w:val="24"/>
              </w:rPr>
              <w:t xml:space="preserve">“</w:t>
            </w:r>
            <w:r>
              <w:rPr>
                <w:rFonts w:ascii="仿宋" w:hAnsi="仿宋" w:eastAsia="仿宋"/>
                <w:sz w:val="24"/>
              </w:rPr>
              <w:t xml:space="preserve">（一）</w:t>
            </w:r>
            <w:r>
              <w:rPr>
                <w:rFonts w:hint="eastAsia" w:ascii="仿宋" w:hAnsi="仿宋" w:eastAsia="仿宋"/>
                <w:sz w:val="24"/>
              </w:rPr>
              <w:t xml:space="preserve">免费</w:t>
            </w:r>
            <w:r>
              <w:rPr>
                <w:rFonts w:ascii="仿宋" w:hAnsi="仿宋" w:eastAsia="仿宋"/>
                <w:sz w:val="24"/>
              </w:rPr>
              <w:t xml:space="preserve">技术培训具体要求</w:t>
            </w:r>
            <w:r>
              <w:rPr>
                <w:rFonts w:eastAsia="仿宋"/>
                <w:sz w:val="24"/>
              </w:rPr>
              <w:t xml:space="preserve">”</w:t>
            </w:r>
            <w:r>
              <w:rPr>
                <w:rFonts w:eastAsia="仿宋"/>
                <w:sz w:val="24"/>
              </w:rPr>
              <w:t xml:space="preserve">中的要求（</w:t>
            </w:r>
            <w:r>
              <w:rPr>
                <w:rFonts w:hint="eastAsia" w:eastAsia="仿宋"/>
                <w:sz w:val="24"/>
              </w:rPr>
              <w:t xml:space="preserve">3</w:t>
            </w:r>
            <w:r>
              <w:rPr>
                <w:rFonts w:eastAsia="仿宋"/>
                <w:sz w:val="24"/>
              </w:rPr>
              <w:t xml:space="preserve">项）有针对性地进行完善，且表述具体工作措施。</w:t>
            </w:r>
            <w:r>
              <w:rPr>
                <w:rFonts w:eastAsia="仿宋"/>
                <w:sz w:val="24"/>
              </w:rPr>
              <w:br/>
            </w: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3</w:t>
            </w:r>
            <w:r>
              <w:rPr>
                <w:rFonts w:eastAsia="仿宋"/>
                <w:sz w:val="24"/>
              </w:rPr>
              <w:t xml:space="preserve">分，每缺少一项内容扣</w:t>
            </w:r>
            <w:r>
              <w:rPr>
                <w:rFonts w:hint="eastAsia" w:eastAsia="仿宋"/>
                <w:sz w:val="24"/>
              </w:rPr>
              <w:t xml:space="preserve">1</w:t>
            </w:r>
            <w:r>
              <w:rPr>
                <w:rFonts w:eastAsia="仿宋"/>
                <w:sz w:val="24"/>
              </w:rPr>
              <w:t xml:space="preserve">分，扣完为止；单项内容每存在一处缺陷扣</w:t>
            </w:r>
            <w:r>
              <w:rPr>
                <w:rFonts w:hint="eastAsia" w:eastAsia="仿宋"/>
                <w:sz w:val="24"/>
              </w:rPr>
              <w:t xml:space="preserve">0.5</w:t>
            </w:r>
            <w:r>
              <w:rPr>
                <w:rFonts w:eastAsia="仿宋"/>
                <w:sz w:val="24"/>
              </w:rPr>
              <w:t xml:space="preserve">分，单项内容分（</w:t>
            </w:r>
            <w:r>
              <w:rPr>
                <w:rFonts w:hint="eastAsia" w:eastAsia="仿宋"/>
                <w:sz w:val="24"/>
              </w:rPr>
              <w:t xml:space="preserve">1</w:t>
            </w:r>
            <w:r>
              <w:rPr>
                <w:rFonts w:eastAsia="仿宋"/>
                <w:sz w:val="24"/>
              </w:rPr>
              <w:t xml:space="preserve">分）扣完为止。</w:t>
            </w:r>
            <w:r>
              <w:rPr>
                <w:rFonts w:eastAsia="仿宋"/>
                <w:sz w:val="24"/>
              </w:rPr>
              <w:br/>
            </w: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3</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等线"/>
                <w:sz w:val="24"/>
              </w:rPr>
            </w:pPr>
            <w:r>
              <w:rPr>
                <w:rFonts w:eastAsia="仿宋"/>
                <w:sz w:val="24"/>
              </w:rPr>
              <w:t xml:space="preserve">否</w:t>
            </w:r>
            <w:r/>
          </w:p>
        </w:tc>
      </w:tr>
      <w:tr>
        <w:trPr>
          <w:trHeight w:val="1764"/>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ascii="仿宋" w:hAnsi="仿宋" w:eastAsia="仿宋" w:cs="宋体"/>
                <w:sz w:val="24"/>
              </w:rPr>
            </w:pPr>
            <w:r>
              <w:rPr>
                <w:rFonts w:eastAsia="仿宋"/>
                <w:sz w:val="24"/>
              </w:rPr>
              <w:t xml:space="preserve">投标人业绩（</w:t>
            </w:r>
            <w:r>
              <w:rPr>
                <w:rFonts w:hint="eastAsia" w:eastAsia="等线"/>
                <w:sz w:val="24"/>
              </w:rPr>
              <w:t xml:space="preserve">3</w:t>
            </w:r>
            <w:r>
              <w:rPr>
                <w:rFonts w:eastAsia="仿宋"/>
                <w:sz w:val="24"/>
              </w:rPr>
              <w:t xml:space="preserve">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jc w:val="left"/>
              <w:widowControl/>
              <w:rPr>
                <w:rFonts w:ascii="仿宋" w:hAnsi="仿宋" w:eastAsia="仿宋" w:cs="仿宋"/>
                <w:sz w:val="24"/>
              </w:rPr>
            </w:pPr>
            <w:r>
              <w:rPr>
                <w:rFonts w:eastAsia="仿宋"/>
                <w:sz w:val="24"/>
              </w:rPr>
              <w:t xml:space="preserve">投标文件中提供投标人为卖方（乙方），合同签订日期在</w:t>
            </w:r>
            <w:r>
              <w:rPr>
                <w:rFonts w:eastAsia="仿宋"/>
                <w:sz w:val="24"/>
              </w:rPr>
              <w:t xml:space="preserve">202</w:t>
            </w:r>
            <w:r>
              <w:rPr>
                <w:rFonts w:hint="eastAsia" w:eastAsia="仿宋"/>
                <w:sz w:val="24"/>
              </w:rPr>
              <w:t xml:space="preserve">3</w:t>
            </w:r>
            <w:r>
              <w:rPr>
                <w:rFonts w:eastAsia="仿宋"/>
                <w:sz w:val="24"/>
              </w:rPr>
              <w:t xml:space="preserve">年</w:t>
            </w:r>
            <w:r>
              <w:rPr>
                <w:rFonts w:eastAsia="仿宋"/>
                <w:sz w:val="24"/>
              </w:rPr>
              <w:t xml:space="preserve">1</w:t>
            </w:r>
            <w:r>
              <w:rPr>
                <w:rFonts w:eastAsia="仿宋"/>
                <w:sz w:val="24"/>
              </w:rPr>
              <w:t xml:space="preserve">月</w:t>
            </w:r>
            <w:r>
              <w:rPr>
                <w:rFonts w:eastAsia="仿宋"/>
                <w:sz w:val="24"/>
              </w:rPr>
              <w:t xml:space="preserve">1</w:t>
            </w:r>
            <w:r>
              <w:rPr>
                <w:rFonts w:eastAsia="仿宋"/>
                <w:sz w:val="24"/>
              </w:rPr>
              <w:t xml:space="preserve">日（含）之后，合同内容涵盖</w:t>
            </w:r>
            <w:r>
              <w:rPr>
                <w:rFonts w:hint="eastAsia" w:ascii="仿宋" w:hAnsi="仿宋" w:eastAsia="仿宋" w:cs="宋体"/>
                <w:sz w:val="24"/>
              </w:rPr>
              <w:t xml:space="preserve">软件和信息技术服务</w:t>
            </w:r>
            <w:r>
              <w:rPr>
                <w:rFonts w:eastAsia="仿宋"/>
                <w:sz w:val="24"/>
              </w:rPr>
              <w:t xml:space="preserve">类的合同扫描件（含签署盖章页、项目建设或服务内容条款页等）</w:t>
            </w:r>
            <w:r>
              <w:rPr>
                <w:rFonts w:hint="eastAsia" w:eastAsia="仿宋"/>
                <w:sz w:val="24"/>
              </w:rPr>
              <w:t xml:space="preserve">，注：</w:t>
            </w:r>
            <w:r>
              <w:rPr>
                <w:rFonts w:hint="eastAsia" w:ascii="仿宋" w:hAnsi="仿宋" w:eastAsia="仿宋" w:cs="仿宋"/>
                <w:sz w:val="24"/>
              </w:rPr>
              <w:t xml:space="preserve">同一业主或者甲方业绩不重复计算。</w:t>
            </w:r>
            <w:r/>
          </w:p>
          <w:p>
            <w:pPr>
              <w:jc w:val="left"/>
              <w:widowControl/>
              <w:rPr>
                <w:rFonts w:eastAsia="仿宋"/>
                <w:sz w:val="24"/>
              </w:rPr>
            </w:pPr>
            <w:r>
              <w:rPr>
                <w:rFonts w:eastAsia="仿宋"/>
                <w:sz w:val="24"/>
              </w:rPr>
              <w:t xml:space="preserve">每提供一份</w:t>
            </w:r>
            <w:r>
              <w:rPr>
                <w:rFonts w:hint="eastAsia" w:eastAsia="仿宋"/>
                <w:sz w:val="24"/>
              </w:rPr>
              <w:t xml:space="preserve">，</w:t>
            </w:r>
            <w:r>
              <w:rPr>
                <w:rFonts w:eastAsia="仿宋"/>
                <w:sz w:val="24"/>
              </w:rPr>
              <w:t xml:space="preserve">得</w:t>
            </w:r>
            <w:r>
              <w:rPr>
                <w:rFonts w:hint="eastAsia" w:eastAsia="仿宋"/>
                <w:sz w:val="24"/>
              </w:rPr>
              <w:t xml:space="preserve">1</w:t>
            </w:r>
            <w:r>
              <w:rPr>
                <w:rFonts w:eastAsia="仿宋"/>
                <w:sz w:val="24"/>
              </w:rPr>
              <w:t xml:space="preserve">分，未提供</w:t>
            </w:r>
            <w:r>
              <w:rPr>
                <w:rFonts w:hint="eastAsia" w:eastAsia="仿宋"/>
                <w:sz w:val="24"/>
              </w:rPr>
              <w:t xml:space="preserve">或提供不全</w:t>
            </w:r>
            <w:r>
              <w:rPr>
                <w:rFonts w:eastAsia="仿宋"/>
                <w:sz w:val="24"/>
              </w:rPr>
              <w:t xml:space="preserve">的得</w:t>
            </w:r>
            <w:r>
              <w:rPr>
                <w:rFonts w:eastAsia="仿宋"/>
                <w:sz w:val="24"/>
              </w:rPr>
              <w:t xml:space="preserve">0</w:t>
            </w:r>
            <w:r>
              <w:rPr>
                <w:rFonts w:eastAsia="仿宋"/>
                <w:sz w:val="24"/>
              </w:rPr>
              <w:t xml:space="preserve">分</w:t>
            </w:r>
            <w:r>
              <w:rPr>
                <w:rFonts w:hint="eastAsia" w:eastAsia="仿宋"/>
                <w:sz w:val="24"/>
              </w:rPr>
              <w:t xml:space="preserve">，</w:t>
            </w:r>
            <w:r>
              <w:rPr>
                <w:rFonts w:hint="eastAsia" w:eastAsia="仿宋"/>
                <w:strike/>
                <w:sz w:val="24"/>
              </w:rPr>
              <w:t xml:space="preserve">最高得</w:t>
            </w:r>
            <w:r>
              <w:rPr>
                <w:rFonts w:hint="eastAsia" w:eastAsia="仿宋"/>
                <w:strike/>
                <w:sz w:val="24"/>
              </w:rPr>
              <w:t xml:space="preserve">3</w:t>
            </w:r>
            <w:r>
              <w:rPr>
                <w:rFonts w:hint="eastAsia" w:eastAsia="仿宋"/>
                <w:strike/>
                <w:sz w:val="24"/>
              </w:rPr>
              <w:t xml:space="preserve">分</w:t>
            </w:r>
            <w:r>
              <w:rPr>
                <w:rFonts w:eastAsia="仿宋"/>
                <w:sz w:val="24"/>
              </w:rPr>
              <w:t xml:space="preserve">。</w:t>
            </w:r>
            <w:r/>
          </w:p>
          <w:p>
            <w:pPr>
              <w:pStyle w:val="864"/>
              <w:rPr>
                <w:rFonts w:ascii="仿宋" w:hAnsi="仿宋" w:eastAsia="仿宋" w:cs="仿宋"/>
                <w:sz w:val="24"/>
                <w:szCs w:val="24"/>
              </w:rPr>
            </w:pPr>
            <w:r>
              <w:rPr>
                <w:rFonts w:eastAsia="仿宋"/>
                <w:sz w:val="24"/>
              </w:rPr>
              <w:t xml:space="preserve">本项最高得</w:t>
            </w:r>
            <w:r>
              <w:rPr>
                <w:rFonts w:hint="eastAsia" w:eastAsia="仿宋"/>
                <w:sz w:val="24"/>
              </w:rPr>
              <w:t xml:space="preserve">3</w:t>
            </w:r>
            <w:r>
              <w:rPr>
                <w:rFonts w:eastAsia="仿宋"/>
                <w:sz w:val="24"/>
              </w:rPr>
              <w:t xml:space="preserve">分，最低得</w:t>
            </w:r>
            <w:r>
              <w:rPr>
                <w:rFonts w:eastAsia="仿宋"/>
                <w:sz w:val="24"/>
              </w:rPr>
              <w:t xml:space="preserve">0</w:t>
            </w:r>
            <w:r>
              <w:rPr>
                <w:rFonts w:eastAsia="仿宋"/>
                <w:sz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hint="eastAsia" w:eastAsia="仿宋"/>
                <w:sz w:val="24"/>
              </w:rPr>
              <w:t xml:space="preserve">是</w:t>
            </w:r>
            <w:r/>
          </w:p>
        </w:tc>
      </w:tr>
      <w:tr>
        <w:trPr>
          <w:trHeight w:val="1140"/>
        </w:trPr>
        <w:tc>
          <w:tcPr>
            <w:tcBorders>
              <w:left w:val="single" w:color="auto" w:sz="4" w:space="0"/>
              <w:right w:val="single" w:color="auto" w:sz="4" w:space="0"/>
            </w:tcBorders>
            <w:tcW w:w="494" w:type="pct"/>
            <w:vAlign w:val="center"/>
            <w:vMerge w:val="continue"/>
            <w:textDirection w:val="lrTb"/>
            <w:noWrap w:val="false"/>
          </w:tcPr>
          <w:p>
            <w:pPr>
              <w:jc w:val="left"/>
              <w:widowControl/>
              <w:rPr>
                <w:rFonts w:eastAsia="等线"/>
                <w:sz w:val="24"/>
              </w:rPr>
            </w:pPr>
            <w:r>
              <w:rPr>
                <w:rFonts w:eastAsia="等线"/>
                <w:sz w:val="24"/>
              </w:rPr>
            </w:r>
            <w:r/>
          </w:p>
        </w:tc>
        <w:tc>
          <w:tcPr>
            <w:shd w:val="clear" w:color="auto" w:fill="auto"/>
            <w:tcBorders>
              <w:top w:val="none" w:color="000000" w:sz="4" w:space="0"/>
              <w:left w:val="none" w:color="000000" w:sz="4" w:space="0"/>
              <w:bottom w:val="single" w:color="auto" w:sz="4" w:space="0"/>
              <w:right w:val="single" w:color="auto" w:sz="4" w:space="0"/>
            </w:tcBorders>
            <w:tcW w:w="497"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软件著作权（8分）</w:t>
            </w:r>
            <w:r/>
          </w:p>
        </w:tc>
        <w:tc>
          <w:tcPr>
            <w:gridSpan w:val="2"/>
            <w:shd w:val="clear" w:color="auto" w:fill="auto"/>
            <w:tcBorders>
              <w:top w:val="single" w:color="auto" w:sz="4" w:space="0"/>
              <w:left w:val="none" w:color="000000" w:sz="4" w:space="0"/>
              <w:bottom w:val="single" w:color="auto" w:sz="4" w:space="0"/>
              <w:right w:val="single" w:color="auto" w:sz="4" w:space="0"/>
            </w:tcBorders>
            <w:tcW w:w="3442" w:type="pct"/>
            <w:vAlign w:val="center"/>
            <w:textDirection w:val="lrTb"/>
            <w:noWrap w:val="false"/>
          </w:tcPr>
          <w:p>
            <w:pPr>
              <w:pStyle w:val="864"/>
              <w:rPr>
                <w:rFonts w:ascii="仿宋" w:hAnsi="仿宋" w:eastAsia="仿宋" w:cs="仿宋"/>
                <w:sz w:val="24"/>
                <w:szCs w:val="24"/>
              </w:rPr>
            </w:pPr>
            <w:r>
              <w:rPr>
                <w:rFonts w:hint="eastAsia" w:ascii="仿宋" w:hAnsi="仿宋" w:eastAsia="仿宋" w:cs="仿宋"/>
                <w:sz w:val="24"/>
                <w:szCs w:val="24"/>
              </w:rPr>
              <w:t xml:space="preserve">投标文件中提供著作权人是投标人，软件名称中含有协商议政、政协读书、考核评估、智能查重、数据自定义查询相关关键词的《计算机软件著作权登记证书》扫描件，每提供一类证书得2分，本项目最高得8分。</w:t>
            </w:r>
            <w:r/>
          </w:p>
        </w:tc>
        <w:tc>
          <w:tcPr>
            <w:shd w:val="clear" w:color="auto" w:fill="auto"/>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eastAsia="仿宋"/>
                <w:sz w:val="24"/>
              </w:rPr>
            </w:pPr>
            <w:r>
              <w:rPr>
                <w:rFonts w:hint="eastAsia"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cs="方正仿宋_GB2312"/>
          <w:b/>
          <w:bCs/>
          <w:sz w:val="24"/>
        </w:rPr>
      </w:pPr>
      <w:r>
        <w:rPr>
          <w:rFonts w:ascii="仿宋" w:hAnsi="仿宋" w:eastAsia="仿宋" w:cs="方正仿宋_GB2312"/>
          <w:b/>
          <w:bCs/>
          <w:sz w:val="24"/>
        </w:rPr>
      </w:r>
      <w:r/>
    </w:p>
    <w:p>
      <w:pPr>
        <w:jc w:val="center"/>
        <w:rPr>
          <w:rFonts w:ascii="仿宋" w:hAnsi="仿宋" w:eastAsia="仿宋" w:cs="方正仿宋_GB2312"/>
          <w:b/>
          <w:bCs/>
          <w:sz w:val="24"/>
        </w:rPr>
      </w:pPr>
      <w:r>
        <w:rPr>
          <w:rFonts w:hint="eastAsia" w:ascii="仿宋" w:hAnsi="仿宋" w:eastAsia="仿宋" w:cs="方正仿宋_GB2312"/>
          <w:b/>
          <w:sz w:val="24"/>
        </w:rPr>
        <w:t xml:space="preserve">[徐州市数字政协升级改造项目]</w:t>
      </w:r>
      <w:r>
        <w:rPr>
          <w:rFonts w:hint="eastAsia" w:ascii="仿宋" w:hAnsi="仿宋" w:eastAsia="仿宋" w:cs="方正仿宋_GB2312"/>
          <w:b/>
          <w:bCs/>
          <w:sz w:val="24"/>
        </w:rPr>
        <w:t xml:space="preserve">技术服务合同</w:t>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u w:val="single"/>
        </w:rPr>
      </w:pPr>
      <w:r>
        <w:rPr>
          <w:rFonts w:hint="eastAsia" w:ascii="仿宋" w:hAnsi="仿宋" w:eastAsia="仿宋" w:cs="方正仿宋_GB2312"/>
          <w:sz w:val="24"/>
        </w:rPr>
        <w:t xml:space="preserve">项目名称： [徐州市数字政协升级改造项目] </w:t>
      </w:r>
      <w:r/>
    </w:p>
    <w:p>
      <w:pPr>
        <w:rPr>
          <w:rFonts w:ascii="仿宋" w:hAnsi="仿宋" w:eastAsia="仿宋" w:cs="方正仿宋_GB2312"/>
          <w:sz w:val="24"/>
          <w:u w:val="single"/>
        </w:rPr>
      </w:pPr>
      <w:r>
        <w:rPr>
          <w:rFonts w:hint="eastAsia" w:ascii="仿宋" w:hAnsi="仿宋" w:eastAsia="仿宋" w:cs="方正仿宋_GB2312"/>
          <w:sz w:val="24"/>
        </w:rPr>
        <w:t xml:space="preserve">委托方（甲方）： [中国人民政治协商会议江苏省徐州市委员会办公室]</w:t>
      </w:r>
      <w:r/>
    </w:p>
    <w:p>
      <w:pPr>
        <w:rPr>
          <w:rFonts w:ascii="仿宋" w:hAnsi="仿宋" w:eastAsia="仿宋" w:cs="方正仿宋_GB2312"/>
          <w:sz w:val="24"/>
          <w:u w:val="single"/>
        </w:rPr>
      </w:pPr>
      <w:r>
        <w:rPr>
          <w:rFonts w:hint="eastAsia" w:ascii="仿宋" w:hAnsi="仿宋" w:eastAsia="仿宋" w:cs="方正仿宋_GB2312"/>
          <w:sz w:val="24"/>
        </w:rPr>
        <w:t xml:space="preserve">受托方（乙方）： [] </w:t>
      </w:r>
      <w:r/>
    </w:p>
    <w:p>
      <w:pPr>
        <w:tabs>
          <w:tab w:val="left" w:pos="8715" w:leader="none"/>
        </w:tabs>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u w:val="single"/>
        </w:rPr>
      </w:pPr>
      <w:r>
        <w:rPr>
          <w:rFonts w:ascii="仿宋" w:hAnsi="仿宋" w:eastAsia="仿宋" w:cs="方正仿宋_GB2312"/>
          <w:sz w:val="24"/>
          <w:u w:val="single"/>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jc w:val="left"/>
        <w:widowControl/>
        <w:rPr>
          <w:rFonts w:ascii="仿宋" w:hAnsi="仿宋" w:eastAsia="仿宋" w:cs="方正仿宋_GB2312"/>
          <w:sz w:val="24"/>
        </w:rPr>
      </w:pPr>
      <w:r>
        <w:rPr>
          <w:rFonts w:hint="eastAsia" w:ascii="仿宋" w:hAnsi="仿宋" w:eastAsia="仿宋" w:cs="方正仿宋_GB2312"/>
          <w:sz w:val="24"/>
        </w:rPr>
        <w:br w:type="page" w:clear="all"/>
      </w:r>
      <w:r/>
    </w:p>
    <w:p>
      <w:pPr>
        <w:jc w:val="center"/>
        <w:rPr>
          <w:rFonts w:ascii="仿宋" w:hAnsi="仿宋" w:eastAsia="仿宋" w:cs="方正仿宋_GB2312"/>
          <w:sz w:val="24"/>
        </w:rPr>
      </w:pPr>
      <w:r>
        <w:rPr>
          <w:rFonts w:hint="eastAsia" w:ascii="仿宋" w:hAnsi="仿宋" w:eastAsia="仿宋" w:cs="方正仿宋_GB2312"/>
          <w:sz w:val="24"/>
        </w:rPr>
        <w:t xml:space="preserve">填写说明</w:t>
      </w:r>
      <w:r/>
    </w:p>
    <w:p>
      <w:pPr>
        <w:ind w:firstLine="480"/>
        <w:rPr>
          <w:rFonts w:ascii="仿宋" w:hAnsi="仿宋" w:eastAsia="仿宋" w:cs="方正仿宋_GB2312"/>
          <w:sz w:val="24"/>
        </w:rPr>
      </w:pPr>
      <w:r>
        <w:rPr>
          <w:rFonts w:hint="eastAsia" w:ascii="仿宋" w:hAnsi="仿宋" w:eastAsia="仿宋" w:cs="方正仿宋_GB2312"/>
          <w:sz w:val="24"/>
        </w:rPr>
        <w:t xml:space="preserve">一、本合同为中华人民共和国科学技术部印制的技术服务合同示范文本，各技术合同登记机构可推介技术合同当事人参照使用。</w:t>
      </w:r>
      <w:r/>
    </w:p>
    <w:p>
      <w:pPr>
        <w:ind w:firstLine="480"/>
        <w:rPr>
          <w:rFonts w:ascii="仿宋" w:hAnsi="仿宋" w:eastAsia="仿宋" w:cs="方正仿宋_GB2312"/>
          <w:sz w:val="24"/>
        </w:rPr>
      </w:pPr>
      <w:r>
        <w:rPr>
          <w:rFonts w:hint="eastAsia" w:ascii="仿宋" w:hAnsi="仿宋" w:eastAsia="仿宋" w:cs="方正仿宋_GB2312"/>
          <w:sz w:val="24"/>
        </w:rPr>
        <w:t xml:space="preserve">二、本合同适用于一方当事人（受托方）以技术知识为另一方（委托方）解决特定技术问题所订立的合同。</w:t>
      </w:r>
      <w:r/>
    </w:p>
    <w:p>
      <w:pPr>
        <w:ind w:firstLine="480"/>
        <w:rPr>
          <w:rFonts w:ascii="仿宋" w:hAnsi="仿宋" w:eastAsia="仿宋" w:cs="方正仿宋_GB2312"/>
          <w:sz w:val="24"/>
        </w:rPr>
      </w:pPr>
      <w:r>
        <w:rPr>
          <w:rFonts w:hint="eastAsia" w:ascii="仿宋" w:hAnsi="仿宋" w:eastAsia="仿宋" w:cs="方正仿宋_GB2312"/>
          <w:sz w:val="24"/>
        </w:rPr>
        <w:t xml:space="preserve">三、签约一方为多个当事人的，可按各自在合同关系中的作用等，在“委托方”、“受托方”项下（增页）分别排列为共同委托人或共同受托人。</w:t>
      </w:r>
      <w:r/>
    </w:p>
    <w:p>
      <w:pPr>
        <w:ind w:firstLine="480"/>
        <w:rPr>
          <w:rFonts w:ascii="仿宋" w:hAnsi="仿宋" w:eastAsia="仿宋" w:cs="方正仿宋_GB2312"/>
          <w:sz w:val="24"/>
        </w:rPr>
      </w:pPr>
      <w:r>
        <w:rPr>
          <w:rFonts w:hint="eastAsia" w:ascii="仿宋" w:hAnsi="仿宋" w:eastAsia="仿宋" w:cs="方正仿宋_GB2312"/>
          <w:sz w:val="24"/>
        </w:rPr>
        <w:t xml:space="preserve">四、本合同未尽事项，可由当事人附页另行约定补充协议，并作为本合同的组成部分。</w:t>
      </w:r>
      <w:r/>
    </w:p>
    <w:p>
      <w:pPr>
        <w:ind w:firstLine="480"/>
        <w:rPr>
          <w:rFonts w:ascii="仿宋" w:hAnsi="仿宋" w:eastAsia="仿宋" w:cs="方正仿宋_GB2312"/>
          <w:sz w:val="24"/>
        </w:rPr>
      </w:pPr>
      <w:r>
        <w:rPr>
          <w:rFonts w:hint="eastAsia" w:ascii="仿宋" w:hAnsi="仿宋" w:eastAsia="仿宋" w:cs="方正仿宋_GB2312"/>
          <w:sz w:val="24"/>
        </w:rPr>
        <w:t xml:space="preserve">五、当事人使用本合同时约定无需填写的条款，应当在该条款处注明“无”等字样。</w:t>
      </w:r>
      <w:r/>
    </w:p>
    <w:p>
      <w:pPr>
        <w:ind w:firstLine="480"/>
        <w:rPr>
          <w:rFonts w:ascii="仿宋" w:hAnsi="仿宋" w:eastAsia="仿宋" w:cs="方正仿宋_GB2312"/>
          <w:sz w:val="24"/>
        </w:rPr>
      </w:pPr>
      <w:r>
        <w:rPr>
          <w:rFonts w:hint="eastAsia" w:ascii="仿宋" w:hAnsi="仿宋" w:eastAsia="仿宋" w:cs="方正仿宋_GB2312"/>
          <w:sz w:val="24"/>
        </w:rPr>
        <w:t xml:space="preserve">六、如有必要，可另行签订保密协议。</w:t>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rPr>
          <w:rFonts w:ascii="仿宋" w:hAnsi="仿宋" w:eastAsia="仿宋" w:cs="方正仿宋_GB2312"/>
          <w:sz w:val="24"/>
        </w:rPr>
      </w:pPr>
      <w:r>
        <w:rPr>
          <w:rFonts w:ascii="仿宋" w:hAnsi="仿宋" w:eastAsia="仿宋" w:cs="方正仿宋_GB2312"/>
          <w:sz w:val="24"/>
        </w:rPr>
      </w:r>
      <w:r/>
    </w:p>
    <w:p>
      <w:pPr>
        <w:jc w:val="center"/>
        <w:spacing w:line="360" w:lineRule="exact"/>
        <w:widowControl/>
        <w:rPr>
          <w:rFonts w:ascii="仿宋" w:hAnsi="仿宋" w:eastAsia="仿宋" w:cs="方正仿宋_GB2312"/>
          <w:b/>
          <w:bCs/>
          <w:sz w:val="24"/>
        </w:rPr>
      </w:pPr>
      <w:r>
        <w:rPr>
          <w:rFonts w:hint="eastAsia" w:ascii="仿宋" w:hAnsi="仿宋" w:eastAsia="仿宋" w:cs="方正仿宋_GB2312"/>
          <w:sz w:val="24"/>
        </w:rPr>
        <w:br w:type="page" w:clear="all"/>
      </w:r>
      <w:r>
        <w:rPr>
          <w:rFonts w:hint="eastAsia" w:ascii="仿宋" w:hAnsi="仿宋" w:eastAsia="仿宋" w:cs="方正仿宋_GB2312"/>
          <w:b/>
          <w:sz w:val="24"/>
        </w:rPr>
        <w:t xml:space="preserve">[徐州市数字政协升级改造项目]</w:t>
      </w:r>
      <w:r>
        <w:rPr>
          <w:rFonts w:hint="eastAsia" w:ascii="仿宋" w:hAnsi="仿宋" w:eastAsia="仿宋" w:cs="方正仿宋_GB2312"/>
          <w:b/>
          <w:bCs/>
          <w:sz w:val="24"/>
        </w:rPr>
        <w:t xml:space="preserve">技术服务合同</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委托方（甲方）：[</w:t>
      </w:r>
      <w:r>
        <w:rPr>
          <w:rFonts w:hint="eastAsia" w:ascii="仿宋" w:hAnsi="仿宋" w:eastAsia="仿宋"/>
          <w:sz w:val="24"/>
        </w:rPr>
        <w:t xml:space="preserve">中国人民政治协商会议江苏省徐州市委员会办公室</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地址：[</w:t>
      </w:r>
      <w:r>
        <w:rPr>
          <w:rFonts w:hint="eastAsia" w:ascii="仿宋" w:hAnsi="仿宋" w:eastAsia="仿宋"/>
          <w:sz w:val="24"/>
        </w:rPr>
        <w:t xml:space="preserve">徐州市云龙区新城区昆仑大道1号</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受托方（乙方）：[]</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地址：[]</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 </w:t>
      </w:r>
      <w:r/>
    </w:p>
    <w:p>
      <w:pPr>
        <w:ind w:firstLine="480"/>
        <w:jc w:val="left"/>
        <w:spacing w:line="360" w:lineRule="exact"/>
        <w:rPr>
          <w:rFonts w:ascii="仿宋" w:hAnsi="仿宋" w:eastAsia="仿宋" w:cs="方正仿宋_GB2312"/>
          <w:sz w:val="24"/>
        </w:rPr>
      </w:pPr>
      <w:r>
        <w:rPr>
          <w:rFonts w:ascii="仿宋" w:hAnsi="仿宋" w:eastAsia="仿宋" w:cs="方正仿宋_GB2312"/>
          <w:sz w:val="24"/>
        </w:rPr>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本合同甲方委托乙方就[徐州市数字政协升级改造项目]（“项目”）进行[一体化平台建设服务]的专项技术服务，并支付相应的技术服务报酬。双方经过平等协商，在真实、充分地表达各自意愿的基础上，根据《中华人民共和国民法典》以及相关法律法规的规定，达成如下合同，并由双方共同恪守。</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第一条</w:t>
      </w:r>
      <w:r>
        <w:rPr>
          <w:rFonts w:hint="eastAsia" w:ascii="仿宋" w:hAnsi="仿宋" w:eastAsia="仿宋" w:cs="方正仿宋_GB2312"/>
          <w:sz w:val="24"/>
        </w:rPr>
        <w:t xml:space="preserve"> 甲方委托乙方进行技术服务的内容如下：</w:t>
      </w:r>
      <w:r/>
    </w:p>
    <w:p>
      <w:pPr>
        <w:ind w:firstLine="480"/>
        <w:jc w:val="left"/>
        <w:spacing w:line="360" w:lineRule="exact"/>
        <w:rPr>
          <w:rFonts w:eastAsia="仿宋"/>
          <w:sz w:val="24"/>
        </w:rPr>
      </w:pPr>
      <w:r>
        <w:rPr>
          <w:rFonts w:hint="eastAsia" w:ascii="仿宋" w:hAnsi="仿宋" w:eastAsia="仿宋" w:cs="方正仿宋_GB2312"/>
          <w:sz w:val="24"/>
        </w:rPr>
        <w:t xml:space="preserve">1.1技术服务的目标：</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1.2技术服务的内容（</w:t>
      </w:r>
      <w:r>
        <w:rPr>
          <w:rFonts w:hint="eastAsia" w:ascii="仿宋" w:hAnsi="仿宋" w:eastAsia="仿宋"/>
          <w:sz w:val="24"/>
        </w:rPr>
        <w:t xml:space="preserve">升级改造模块及功能建设要求</w:t>
      </w:r>
      <w:r>
        <w:rPr>
          <w:rFonts w:hint="eastAsia" w:ascii="仿宋" w:hAnsi="仿宋" w:eastAsia="仿宋" w:cs="方正仿宋_GB2312"/>
          <w:sz w:val="24"/>
        </w:rPr>
        <w:t xml:space="preserve">）：</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1.3技术服务的方式：</w:t>
      </w:r>
      <w:r>
        <w:rPr>
          <w:rFonts w:eastAsia="仿宋"/>
          <w:sz w:val="24"/>
        </w:rPr>
        <w:t xml:space="preserve">见招标文件第六章《采购需求》</w:t>
      </w:r>
      <w:r>
        <w:rPr>
          <w:rFonts w:hint="eastAsia" w:eastAsia="仿宋"/>
          <w:sz w:val="24"/>
        </w:rPr>
        <w:t xml:space="preserve">（项目编号：</w:t>
      </w:r>
      <w:r>
        <w:rPr>
          <w:rFonts w:eastAsia="仿宋"/>
          <w:sz w:val="24"/>
        </w:rPr>
        <w:t xml:space="preserve">JSZC-320300-XZCG-G2026-0049</w:t>
      </w:r>
      <w:r>
        <w:rPr>
          <w:rFonts w:hint="eastAsia" w:eastAsia="仿宋"/>
          <w:sz w:val="24"/>
        </w:rPr>
        <w:t xml:space="preserve">）。</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第二条</w:t>
      </w:r>
      <w:r>
        <w:rPr>
          <w:rFonts w:hint="eastAsia" w:ascii="仿宋" w:hAnsi="仿宋" w:eastAsia="仿宋" w:cs="方正仿宋_GB2312"/>
          <w:sz w:val="24"/>
        </w:rPr>
        <w:t xml:space="preserve"> 乙方应当按下列要求完成技术服务工作：</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2.1技术服务地点：[</w:t>
      </w:r>
      <w:r>
        <w:rPr>
          <w:rFonts w:hint="eastAsia" w:ascii="仿宋" w:hAnsi="仿宋" w:eastAsia="仿宋"/>
          <w:sz w:val="24"/>
        </w:rPr>
        <w:t xml:space="preserve">中国人民政治协商会议江苏省徐州市委员会办公室</w:t>
      </w:r>
      <w:r>
        <w:rPr>
          <w:rFonts w:hint="eastAsia" w:ascii="仿宋" w:hAnsi="仿宋" w:eastAsia="仿宋" w:cs="方正仿宋_GB2312"/>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2.2技术服务期限：</w:t>
      </w:r>
      <w:r/>
    </w:p>
    <w:p>
      <w:pPr>
        <w:pStyle w:val="865"/>
        <w:ind w:right="-58"/>
        <w:spacing w:line="320" w:lineRule="exact"/>
        <w:rPr>
          <w:rFonts w:ascii="仿宋" w:hAnsi="仿宋" w:eastAsia="仿宋"/>
          <w:sz w:val="24"/>
        </w:rPr>
      </w:pPr>
      <w:r>
        <w:rPr>
          <w:rFonts w:hint="eastAsia" w:ascii="仿宋" w:hAnsi="仿宋" w:eastAsia="仿宋"/>
          <w:sz w:val="24"/>
        </w:rPr>
        <w:t xml:space="preserve">（1）自合同签订之日起30日内，</w:t>
      </w:r>
      <w:r>
        <w:rPr>
          <w:rFonts w:hint="eastAsia" w:ascii="仿宋" w:hAnsi="仿宋" w:eastAsia="仿宋"/>
          <w:sz w:val="24"/>
        </w:rPr>
        <w:t xml:space="preserve">乙方</w:t>
      </w:r>
      <w:r>
        <w:rPr>
          <w:rFonts w:hint="eastAsia" w:ascii="仿宋" w:hAnsi="仿宋" w:eastAsia="仿宋"/>
          <w:sz w:val="24"/>
        </w:rPr>
        <w:t xml:space="preserve">应完成系统功能上线部署；</w:t>
      </w:r>
      <w:r/>
    </w:p>
    <w:p>
      <w:pPr>
        <w:pStyle w:val="865"/>
        <w:ind w:right="-58"/>
        <w:spacing w:line="320" w:lineRule="exact"/>
        <w:rPr>
          <w:rFonts w:ascii="仿宋" w:hAnsi="仿宋" w:eastAsia="仿宋"/>
          <w:sz w:val="24"/>
        </w:rPr>
      </w:pPr>
      <w:r>
        <w:rPr>
          <w:rFonts w:hint="eastAsia" w:ascii="仿宋" w:hAnsi="仿宋" w:eastAsia="仿宋"/>
          <w:sz w:val="24"/>
        </w:rPr>
        <w:t xml:space="preserve">（2）系统上线部署后，</w:t>
      </w:r>
      <w:r>
        <w:rPr>
          <w:rFonts w:hint="eastAsia" w:ascii="仿宋" w:hAnsi="仿宋" w:eastAsia="仿宋"/>
          <w:sz w:val="24"/>
        </w:rPr>
        <w:t xml:space="preserve">乙方</w:t>
      </w:r>
      <w:r>
        <w:rPr>
          <w:rFonts w:hint="eastAsia" w:ascii="仿宋" w:hAnsi="仿宋" w:eastAsia="仿宋"/>
          <w:sz w:val="24"/>
        </w:rPr>
        <w:t xml:space="preserve">提交初验材料，由</w:t>
      </w:r>
      <w:r>
        <w:rPr>
          <w:rFonts w:hint="eastAsia" w:ascii="仿宋" w:hAnsi="仿宋" w:eastAsia="仿宋"/>
          <w:sz w:val="24"/>
        </w:rPr>
        <w:t xml:space="preserve">甲方</w:t>
      </w:r>
      <w:r>
        <w:rPr>
          <w:rFonts w:hint="eastAsia" w:ascii="仿宋" w:hAnsi="仿宋" w:eastAsia="仿宋"/>
          <w:sz w:val="24"/>
        </w:rPr>
        <w:t xml:space="preserve">组织项目初验；</w:t>
      </w:r>
      <w:r/>
    </w:p>
    <w:p>
      <w:pPr>
        <w:pStyle w:val="865"/>
        <w:ind w:right="-58"/>
        <w:spacing w:line="320" w:lineRule="exact"/>
        <w:rPr>
          <w:rFonts w:ascii="仿宋" w:hAnsi="仿宋" w:eastAsia="仿宋"/>
          <w:sz w:val="24"/>
        </w:rPr>
      </w:pPr>
      <w:r>
        <w:rPr>
          <w:rFonts w:hint="eastAsia" w:ascii="仿宋" w:hAnsi="仿宋" w:eastAsia="仿宋"/>
          <w:sz w:val="24"/>
        </w:rPr>
        <w:t xml:space="preserve">（3）初验合格后进入试运行阶段，试运行期为1个月</w:t>
      </w:r>
      <w:r/>
    </w:p>
    <w:p>
      <w:pPr>
        <w:pStyle w:val="865"/>
        <w:ind w:right="-58"/>
        <w:spacing w:line="320" w:lineRule="exact"/>
        <w:rPr>
          <w:rFonts w:ascii="仿宋" w:hAnsi="仿宋" w:eastAsia="仿宋"/>
          <w:sz w:val="24"/>
        </w:rPr>
      </w:pPr>
      <w:r>
        <w:rPr>
          <w:rFonts w:hint="eastAsia" w:ascii="仿宋" w:hAnsi="仿宋" w:eastAsia="仿宋"/>
          <w:sz w:val="24"/>
        </w:rPr>
        <w:t xml:space="preserve">（4）试运行期满后，</w:t>
      </w:r>
      <w:r>
        <w:rPr>
          <w:rFonts w:hint="eastAsia" w:ascii="仿宋" w:hAnsi="仿宋" w:eastAsia="仿宋"/>
          <w:sz w:val="24"/>
        </w:rPr>
        <w:t xml:space="preserve">乙方</w:t>
      </w:r>
      <w:r>
        <w:rPr>
          <w:rFonts w:hint="eastAsia" w:ascii="仿宋" w:hAnsi="仿宋" w:eastAsia="仿宋"/>
          <w:sz w:val="24"/>
        </w:rPr>
        <w:t xml:space="preserve">提交最终验收材料，由</w:t>
      </w:r>
      <w:r>
        <w:rPr>
          <w:rFonts w:hint="eastAsia" w:ascii="仿宋" w:hAnsi="仿宋" w:eastAsia="仿宋"/>
          <w:sz w:val="24"/>
        </w:rPr>
        <w:t xml:space="preserve">甲方</w:t>
      </w:r>
      <w:r>
        <w:rPr>
          <w:rFonts w:hint="eastAsia" w:ascii="仿宋" w:hAnsi="仿宋" w:eastAsia="仿宋"/>
          <w:sz w:val="24"/>
        </w:rPr>
        <w:t xml:space="preserve">组织项目最终验收。</w:t>
      </w:r>
      <w:r/>
    </w:p>
    <w:p>
      <w:pPr>
        <w:pStyle w:val="865"/>
        <w:ind w:right="-58"/>
        <w:spacing w:line="320" w:lineRule="exact"/>
        <w:rPr>
          <w:rFonts w:ascii="仿宋" w:hAnsi="仿宋" w:eastAsia="仿宋"/>
          <w:sz w:val="24"/>
        </w:rPr>
      </w:pPr>
      <w:r>
        <w:rPr>
          <w:rFonts w:hint="eastAsia" w:ascii="仿宋" w:hAnsi="仿宋" w:eastAsia="仿宋"/>
          <w:sz w:val="24"/>
        </w:rPr>
        <w:t xml:space="preserve">（5）免费维保期：自最终验收合格之日起3年。</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2.3《升级改造模块及功能建设方案》（要求见招标文件第六章《采购需求》，具体详见乙方投标文件。）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2.4《</w:t>
      </w:r>
      <w:r>
        <w:rPr>
          <w:rFonts w:hint="eastAsia" w:ascii="仿宋" w:hAnsi="仿宋" w:eastAsia="仿宋" w:cs="宋体"/>
          <w:sz w:val="24"/>
        </w:rPr>
        <w:t xml:space="preserve">系统设计方案</w:t>
      </w:r>
      <w:r>
        <w:rPr>
          <w:rFonts w:hint="eastAsia" w:ascii="仿宋" w:hAnsi="仿宋" w:eastAsia="仿宋" w:cs="方正仿宋_GB2312"/>
          <w:sz w:val="24"/>
        </w:rPr>
        <w:t xml:space="preserve">》（要求见招标文件第六章《采购需求》，具体详见乙方投标文件。）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2.5《系统对接方案》（要求见招标文件第六章《采购需求》，具体详见乙方投标文件。）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2.6《数据迁移方案》（要求见招标文件第六章《采购需求》，具体详见乙方投标文件。）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2.7《</w:t>
      </w:r>
      <w:r>
        <w:rPr>
          <w:rFonts w:hint="eastAsia" w:ascii="仿宋" w:hAnsi="仿宋" w:eastAsia="仿宋"/>
          <w:sz w:val="24"/>
        </w:rPr>
        <w:t xml:space="preserve">项目实施</w:t>
      </w:r>
      <w:r>
        <w:rPr>
          <w:rFonts w:hint="eastAsia" w:ascii="仿宋" w:hAnsi="仿宋" w:eastAsia="仿宋" w:cs="宋体"/>
          <w:sz w:val="24"/>
        </w:rPr>
        <w:t xml:space="preserve">方案</w:t>
      </w:r>
      <w:r>
        <w:rPr>
          <w:rFonts w:hint="eastAsia" w:ascii="仿宋" w:hAnsi="仿宋" w:eastAsia="仿宋" w:cs="方正仿宋_GB2312"/>
          <w:sz w:val="24"/>
        </w:rPr>
        <w:t xml:space="preserve">》（要求见招标文件第六章《采购需求》，具体详见乙方投标文件。）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2.8《维保服务方案》（要求见招标文件第六章《采购需求》，具体详见乙方投标文件。）</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2.9《</w:t>
      </w:r>
      <w:r>
        <w:rPr>
          <w:rFonts w:hint="eastAsia" w:ascii="仿宋" w:hAnsi="仿宋" w:eastAsia="仿宋" w:cs="方正仿宋_GB2312"/>
          <w:sz w:val="24"/>
        </w:rPr>
        <w:t xml:space="preserve">免费</w:t>
      </w:r>
      <w:r>
        <w:rPr>
          <w:rFonts w:hint="eastAsia" w:ascii="仿宋" w:hAnsi="仿宋" w:eastAsia="仿宋" w:cs="方正仿宋_GB2312"/>
          <w:sz w:val="24"/>
        </w:rPr>
        <w:t xml:space="preserve">技术培训方案》（要求见招标文件第六章《采购需求》，具体详见乙方投标文件。）</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第三条 </w:t>
      </w:r>
      <w:r>
        <w:rPr>
          <w:rFonts w:hint="eastAsia" w:ascii="仿宋" w:hAnsi="仿宋" w:eastAsia="仿宋" w:cs="方正仿宋_GB2312"/>
          <w:sz w:val="24"/>
        </w:rPr>
        <w:t xml:space="preserve">为保证乙方有效进行技术服务工作，甲方应当向乙方提供下列工作条件和协作事项：</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3.1提供技术资料：</w:t>
      </w:r>
      <w:r>
        <w:rPr>
          <w:rFonts w:eastAsia="仿宋"/>
          <w:sz w:val="24"/>
        </w:rPr>
        <w:t xml:space="preserve">要求见招标文件第六章《采购需求》，</w:t>
      </w:r>
      <w:r>
        <w:rPr>
          <w:rFonts w:hint="eastAsia" w:ascii="仿宋" w:hAnsi="仿宋" w:eastAsia="仿宋" w:cs="方正仿宋_GB2312"/>
          <w:sz w:val="24"/>
        </w:rPr>
        <w:t xml:space="preserve">具体</w:t>
      </w:r>
      <w:r>
        <w:rPr>
          <w:rFonts w:hint="eastAsia" w:eastAsia="仿宋"/>
          <w:sz w:val="24"/>
        </w:rPr>
        <w:t xml:space="preserve">详见乙方投标文件</w:t>
      </w:r>
      <w:r>
        <w:rPr>
          <w:rFonts w:eastAsia="仿宋"/>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3.2提供工作条件：[</w:t>
      </w:r>
      <w:r>
        <w:rPr>
          <w:rFonts w:hint="eastAsia" w:ascii="仿宋" w:hAnsi="仿宋" w:eastAsia="仿宋" w:cs="仿宋"/>
          <w:sz w:val="24"/>
        </w:rPr>
        <w:t xml:space="preserve">中国人民政治协商会议江苏省徐州市委员会办公室</w:t>
      </w:r>
      <w:r>
        <w:rPr>
          <w:rFonts w:hint="eastAsia" w:ascii="仿宋" w:hAnsi="仿宋" w:eastAsia="仿宋" w:cs="方正仿宋_GB2312"/>
          <w:sz w:val="24"/>
        </w:rPr>
        <w:t xml:space="preserve">]。</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3.3其他配合协作事项：[</w:t>
      </w:r>
      <w:r>
        <w:rPr>
          <w:rFonts w:ascii="仿宋" w:hAnsi="仿宋" w:eastAsia="仿宋" w:cs="仿宋"/>
          <w:sz w:val="24"/>
        </w:rPr>
        <w:t xml:space="preserve">以甲</w:t>
      </w:r>
      <w:r>
        <w:rPr>
          <w:rFonts w:hint="eastAsia" w:ascii="仿宋" w:hAnsi="仿宋" w:eastAsia="仿宋" w:cs="仿宋"/>
          <w:sz w:val="24"/>
        </w:rPr>
        <w:t xml:space="preserve">乙双方书面签字确认的文档</w:t>
      </w:r>
      <w:r>
        <w:rPr>
          <w:rFonts w:ascii="仿宋" w:hAnsi="仿宋" w:eastAsia="仿宋" w:cs="仿宋"/>
          <w:sz w:val="24"/>
        </w:rPr>
        <w:t xml:space="preserve">为准</w:t>
      </w:r>
      <w:r>
        <w:rPr>
          <w:rFonts w:hint="eastAsia" w:ascii="仿宋" w:hAnsi="仿宋" w:eastAsia="仿宋" w:cs="方正仿宋_GB2312"/>
          <w:sz w:val="24"/>
        </w:rPr>
        <w:t xml:space="preserve">]。</w:t>
      </w:r>
      <w:r/>
    </w:p>
    <w:p>
      <w:pPr>
        <w:ind w:firstLine="480"/>
        <w:jc w:val="left"/>
        <w:spacing w:line="360" w:lineRule="exact"/>
        <w:tabs>
          <w:tab w:val="left" w:pos="8085" w:leader="none"/>
        </w:tabs>
        <w:rPr>
          <w:rFonts w:ascii="仿宋" w:hAnsi="仿宋" w:eastAsia="仿宋" w:cs="方正仿宋_GB2312"/>
          <w:sz w:val="24"/>
        </w:rPr>
      </w:pPr>
      <w:r>
        <w:rPr>
          <w:rFonts w:hint="eastAsia" w:ascii="仿宋" w:hAnsi="仿宋" w:eastAsia="仿宋" w:cs="方正仿宋_GB2312"/>
          <w:sz w:val="24"/>
        </w:rPr>
        <w:t xml:space="preserve">3.4甲方提供上述技术资料、工作条件和配合协作事项的时间及方式：[</w:t>
      </w:r>
      <w:r>
        <w:rPr>
          <w:rFonts w:ascii="仿宋" w:hAnsi="仿宋" w:eastAsia="仿宋" w:cs="仿宋"/>
          <w:sz w:val="24"/>
        </w:rPr>
        <w:t xml:space="preserve">以甲</w:t>
      </w:r>
      <w:r>
        <w:rPr>
          <w:rFonts w:hint="eastAsia" w:ascii="仿宋" w:hAnsi="仿宋" w:eastAsia="仿宋" w:cs="仿宋"/>
          <w:sz w:val="24"/>
        </w:rPr>
        <w:t xml:space="preserve">乙双方书面签字确认的文档</w:t>
      </w:r>
      <w:r>
        <w:rPr>
          <w:rFonts w:ascii="仿宋" w:hAnsi="仿宋" w:eastAsia="仿宋" w:cs="仿宋"/>
          <w:sz w:val="24"/>
        </w:rPr>
        <w:t xml:space="preserve">为准</w:t>
      </w:r>
      <w:r>
        <w:rPr>
          <w:rFonts w:hint="eastAsia" w:ascii="仿宋" w:hAnsi="仿宋" w:eastAsia="仿宋" w:cs="方正仿宋_GB2312"/>
          <w:sz w:val="24"/>
        </w:rPr>
        <w:t xml:space="preserve">]。</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第四条</w:t>
      </w:r>
      <w:r>
        <w:rPr>
          <w:rFonts w:hint="eastAsia" w:ascii="仿宋" w:hAnsi="仿宋" w:eastAsia="仿宋" w:cs="方正仿宋_GB2312"/>
          <w:sz w:val="24"/>
        </w:rPr>
        <w:t xml:space="preserve"> 甲方向乙方支付技术服务报酬及支付方式为：</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4.1 本合同总金额（含税）：</w:t>
      </w:r>
      <w:r>
        <w:rPr>
          <w:rFonts w:ascii="仿宋" w:hAnsi="仿宋" w:eastAsia="仿宋" w:cs="宋体"/>
          <w:sz w:val="24"/>
        </w:rPr>
        <w:t xml:space="preserve">大写：人民币</w:t>
      </w:r>
      <w:r>
        <w:rPr>
          <w:rFonts w:hint="eastAsia" w:ascii="仿宋" w:hAnsi="仿宋" w:eastAsia="仿宋" w:cs="宋体"/>
          <w:sz w:val="24"/>
        </w:rPr>
        <w:t xml:space="preserve"> </w:t>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]元整，小写：</w:t>
      </w:r>
      <w:r>
        <w:rPr>
          <w:rFonts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w:t>
      </w:r>
      <w:r/>
    </w:p>
    <w:p>
      <w:pPr>
        <w:ind w:firstLine="480"/>
        <w:spacing w:line="380" w:lineRule="exact"/>
        <w:widowControl/>
        <w:tabs>
          <w:tab w:val="left" w:pos="567" w:leader="none"/>
        </w:tabs>
        <w:rPr>
          <w:rFonts w:eastAsia="仿宋"/>
          <w:sz w:val="24"/>
        </w:rPr>
      </w:pPr>
      <w:r>
        <w:rPr>
          <w:rFonts w:hint="eastAsia" w:ascii="仿宋" w:hAnsi="仿宋" w:eastAsia="仿宋" w:cs="宋体"/>
          <w:sz w:val="24"/>
        </w:rPr>
        <w:t xml:space="preserve">本合同总金额（含税）包括完成本项目的全部金额，包括但不限于劳务、运输、管理、安装、维护、保险、利润、税金、政策性文件规定产生的费用及本合同包含的所有风险、责任等各项应有费用</w:t>
      </w:r>
      <w:r>
        <w:rPr>
          <w:rFonts w:eastAsia="仿宋"/>
          <w:sz w:val="24"/>
        </w:rPr>
        <w:t xml:space="preserve">。</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包含系统对接所需费用。</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包含历史数据迁移所需的全部费用。</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合同总金额已</w:t>
      </w:r>
      <w:r>
        <w:rPr>
          <w:rFonts w:hint="eastAsia" w:ascii="仿宋" w:hAnsi="仿宋" w:eastAsia="仿宋"/>
          <w:sz w:val="24"/>
        </w:rPr>
        <w:t xml:space="preserve">充分考虑项目开发建设期限及免费运行维护期内的市场因素和成本变化状况的风险。</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合同总金额</w:t>
      </w:r>
      <w:r>
        <w:rPr>
          <w:rFonts w:hint="eastAsia" w:ascii="仿宋" w:hAnsi="仿宋" w:eastAsia="仿宋"/>
          <w:sz w:val="24"/>
        </w:rPr>
        <w:t xml:space="preserve">包含采购标的全部内容，甲方不支付</w:t>
      </w:r>
      <w:r>
        <w:rPr>
          <w:rFonts w:hint="eastAsia" w:ascii="仿宋" w:hAnsi="仿宋" w:eastAsia="仿宋" w:cs="宋体"/>
          <w:sz w:val="24"/>
        </w:rPr>
        <w:t xml:space="preserve">合同总金额</w:t>
      </w:r>
      <w:r>
        <w:rPr>
          <w:rFonts w:hint="eastAsia" w:ascii="仿宋" w:hAnsi="仿宋" w:eastAsia="仿宋"/>
          <w:sz w:val="24"/>
        </w:rPr>
        <w:t xml:space="preserve">以外的任何费用。</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4.2 付款步骤：</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合同总价的百分之</w:t>
      </w:r>
      <w:r>
        <w:rPr>
          <w:rFonts w:hint="eastAsia" w:ascii="仿宋" w:hAnsi="仿宋" w:eastAsia="仿宋" w:cs="宋体"/>
          <w:sz w:val="24"/>
        </w:rPr>
        <w:t xml:space="preserve">三</w:t>
      </w:r>
      <w:r>
        <w:rPr>
          <w:rFonts w:ascii="仿宋" w:hAnsi="仿宋" w:eastAsia="仿宋" w:cs="宋体"/>
          <w:sz w:val="24"/>
        </w:rPr>
        <w:t xml:space="preserve">十(</w:t>
      </w:r>
      <w:r>
        <w:rPr>
          <w:rFonts w:hint="eastAsia" w:ascii="仿宋" w:hAnsi="仿宋" w:eastAsia="仿宋" w:cs="宋体"/>
          <w:sz w:val="24"/>
        </w:rPr>
        <w:t xml:space="preserve">3</w:t>
      </w:r>
      <w:r>
        <w:rPr>
          <w:rFonts w:ascii="仿宋" w:hAnsi="仿宋" w:eastAsia="仿宋" w:cs="宋体"/>
          <w:sz w:val="24"/>
        </w:rPr>
        <w:t xml:space="preserve">0%)</w:t>
      </w:r>
      <w:r>
        <w:rPr>
          <w:rFonts w:hint="eastAsia" w:ascii="仿宋" w:hAnsi="仿宋" w:eastAsia="仿宋" w:cs="宋体"/>
          <w:sz w:val="24"/>
        </w:rPr>
        <w:t xml:space="preserve">，</w:t>
      </w:r>
      <w:r>
        <w:rPr>
          <w:rFonts w:ascii="仿宋" w:hAnsi="仿宋" w:eastAsia="仿宋" w:cs="宋体"/>
          <w:sz w:val="24"/>
        </w:rPr>
        <w:t xml:space="preserve">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ascii="仿宋" w:hAnsi="仿宋" w:eastAsia="仿宋" w:cs="宋体"/>
          <w:sz w:val="24"/>
        </w:rPr>
        <w:t xml:space="preserve">为预付款，在合同签订生效，甲方自收到乙方发票（发票金额为合同总价的</w:t>
      </w:r>
      <w:r>
        <w:rPr>
          <w:rFonts w:hint="eastAsia" w:ascii="仿宋" w:hAnsi="仿宋" w:eastAsia="仿宋" w:cs="宋体"/>
          <w:sz w:val="24"/>
        </w:rPr>
        <w:t xml:space="preserve">3</w:t>
      </w:r>
      <w:r>
        <w:rPr>
          <w:rFonts w:ascii="仿宋" w:hAnsi="仿宋" w:eastAsia="仿宋" w:cs="宋体"/>
          <w:sz w:val="24"/>
        </w:rPr>
        <w:t xml:space="preserve">0%）后10个工作日内，将资金支付到合同约定的乙方账户；</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cs="宋体"/>
          <w:sz w:val="24"/>
        </w:rPr>
        <w:t xml:space="preserve">）</w:t>
      </w:r>
      <w:r>
        <w:rPr>
          <w:rFonts w:ascii="仿宋" w:hAnsi="仿宋" w:eastAsia="仿宋" w:cs="宋体"/>
          <w:sz w:val="24"/>
        </w:rPr>
        <w:t xml:space="preserve">合同总价的百分之</w:t>
      </w:r>
      <w:r>
        <w:rPr>
          <w:rFonts w:hint="eastAsia" w:ascii="仿宋" w:hAnsi="仿宋" w:eastAsia="仿宋" w:cs="宋体"/>
          <w:sz w:val="24"/>
        </w:rPr>
        <w:t xml:space="preserve">四</w:t>
      </w:r>
      <w:r>
        <w:rPr>
          <w:rFonts w:ascii="仿宋" w:hAnsi="仿宋" w:eastAsia="仿宋" w:cs="宋体"/>
          <w:sz w:val="24"/>
        </w:rPr>
        <w:t xml:space="preserve">十(</w:t>
      </w:r>
      <w:r>
        <w:rPr>
          <w:rFonts w:hint="eastAsia" w:ascii="仿宋" w:hAnsi="仿宋" w:eastAsia="仿宋" w:cs="宋体"/>
          <w:sz w:val="24"/>
        </w:rPr>
        <w:t xml:space="preserve">40</w:t>
      </w:r>
      <w:r>
        <w:rPr>
          <w:rFonts w:ascii="仿宋" w:hAnsi="仿宋" w:eastAsia="仿宋" w:cs="宋体"/>
          <w:sz w:val="24"/>
        </w:rPr>
        <w:t xml:space="preserve">%)</w:t>
      </w:r>
      <w:r>
        <w:rPr>
          <w:rFonts w:hint="eastAsia" w:ascii="仿宋" w:hAnsi="仿宋" w:eastAsia="仿宋" w:cs="宋体"/>
          <w:sz w:val="24"/>
        </w:rPr>
        <w:t xml:space="preserve">，</w:t>
      </w:r>
      <w:r>
        <w:rPr>
          <w:rFonts w:ascii="仿宋" w:hAnsi="仿宋" w:eastAsia="仿宋" w:cs="宋体"/>
          <w:sz w:val="24"/>
        </w:rPr>
        <w:t xml:space="preserve">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ascii="仿宋" w:hAnsi="仿宋" w:eastAsia="仿宋" w:cs="宋体"/>
          <w:sz w:val="24"/>
        </w:rPr>
        <w:t xml:space="preserve">，在</w:t>
      </w:r>
      <w:r>
        <w:rPr>
          <w:rFonts w:hint="eastAsia" w:ascii="仿宋" w:hAnsi="仿宋" w:eastAsia="仿宋"/>
          <w:sz w:val="24"/>
        </w:rPr>
        <w:t xml:space="preserve">完成系统功能上线部署，</w:t>
      </w:r>
      <w:r>
        <w:rPr>
          <w:rFonts w:ascii="仿宋" w:hAnsi="仿宋" w:eastAsia="仿宋" w:cs="宋体"/>
          <w:sz w:val="24"/>
        </w:rPr>
        <w:t xml:space="preserve">初步验收</w:t>
      </w:r>
      <w:r>
        <w:rPr>
          <w:rFonts w:hint="eastAsia" w:ascii="仿宋" w:hAnsi="仿宋" w:eastAsia="仿宋" w:cs="宋体"/>
          <w:sz w:val="24"/>
        </w:rPr>
        <w:t xml:space="preserve">合格后</w:t>
      </w:r>
      <w:r>
        <w:rPr>
          <w:rFonts w:ascii="仿宋" w:hAnsi="仿宋" w:eastAsia="仿宋" w:cs="宋体"/>
          <w:sz w:val="24"/>
        </w:rPr>
        <w:t xml:space="preserve">，甲方自收到发票（发票金额为合同总价的</w:t>
      </w:r>
      <w:r>
        <w:rPr>
          <w:rFonts w:hint="eastAsia" w:ascii="仿宋" w:hAnsi="仿宋" w:eastAsia="仿宋" w:cs="宋体"/>
          <w:sz w:val="24"/>
        </w:rPr>
        <w:t xml:space="preserve">40</w:t>
      </w:r>
      <w:r>
        <w:rPr>
          <w:rFonts w:ascii="仿宋" w:hAnsi="仿宋" w:eastAsia="仿宋" w:cs="宋体"/>
          <w:sz w:val="24"/>
        </w:rPr>
        <w:t xml:space="preserve">%）后10个工作日内，将资金支付到合同约定的乙方账户；</w:t>
      </w:r>
      <w:r/>
    </w:p>
    <w:p>
      <w:pPr>
        <w:ind w:firstLine="36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（3）合同总价的百分之三十(30%)，即</w:t>
      </w:r>
      <w:r>
        <w:rPr>
          <w:rFonts w:ascii="仿宋" w:hAnsi="仿宋" w:eastAsia="仿宋" w:cs="宋体"/>
          <w:sz w:val="24"/>
        </w:rPr>
        <w:t xml:space="preserve">大写：人民币</w:t>
      </w:r>
      <w:r>
        <w:rPr>
          <w:rFonts w:hint="eastAsia" w:ascii="仿宋" w:hAnsi="仿宋" w:eastAsia="仿宋" w:cs="宋体"/>
          <w:sz w:val="24"/>
        </w:rPr>
        <w:t xml:space="preserve"> [    ]元整，小写：</w:t>
      </w:r>
      <w:r>
        <w:rPr>
          <w:rFonts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，在软件正式投入运行，最终验收合格后，甲方自收到发票（发票金额为合同总价的30%）后10个工作日内，将资金支付到合同约定的乙方账户。</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4.3 甲方除了支付本条款约定的费用外不再向乙方及其工作人员支付其他任何费用，乙方服务人员的薪金、福利、休假日补贴等费用由乙方自行承担，与甲方无关。</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4.4 乙方提请甲方付款前应向甲方提供以下单据，如乙方未按约定提供下列单据导致甲方迟延付款的，甲方不承担逾期付款的违约责任：</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（1）合法有效且符合甲方要求的发票；</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（2）由甲乙双方盖章的《政府采购合同履行验收报告》；</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（3）其他（如有）。</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5</w:t>
      </w:r>
      <w:r>
        <w:rPr>
          <w:rFonts w:hint="eastAsia" w:ascii="仿宋" w:hAnsi="仿宋" w:eastAsia="仿宋" w:cs="宋体"/>
          <w:sz w:val="24"/>
        </w:rPr>
        <w:t xml:space="preserve"> 付款方式： 电汇</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6</w:t>
      </w:r>
      <w:r>
        <w:rPr>
          <w:rFonts w:hint="eastAsia" w:ascii="仿宋" w:hAnsi="仿宋" w:eastAsia="仿宋" w:cs="宋体"/>
          <w:sz w:val="24"/>
        </w:rPr>
        <w:t xml:space="preserve"> 乙方账户信息如下： </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开户行：</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账户名：</w:t>
      </w:r>
      <w:r/>
    </w:p>
    <w:p>
      <w:pPr>
        <w:ind w:firstLine="480"/>
        <w:spacing w:line="380" w:lineRule="exact"/>
        <w:widowControl/>
        <w:tabs>
          <w:tab w:val="left" w:pos="567" w:leader="none"/>
        </w:tabs>
      </w:pPr>
      <w:r>
        <w:rPr>
          <w:rFonts w:hint="eastAsia" w:ascii="仿宋" w:hAnsi="仿宋" w:eastAsia="仿宋" w:cs="宋体"/>
          <w:sz w:val="24"/>
        </w:rPr>
        <w:t xml:space="preserve">账  号：</w:t>
      </w:r>
      <w:r/>
    </w:p>
    <w:p>
      <w:pPr>
        <w:ind w:firstLine="480"/>
        <w:jc w:val="left"/>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4.7如乙方提供的增值税专用发票不符合法律法规要求或本合同约定，或不能通过税务认证的或不能实现税款抵扣的，甲方有权拒收或退回，乙方应当及时更换；如无法更换的，甲方有权要求乙方支付发票金额[0.1]%的违约金，并赔偿甲方由此遭受的损失。</w:t>
      </w:r>
      <w:r/>
    </w:p>
    <w:p>
      <w:pPr>
        <w:ind w:left="420"/>
        <w:spacing w:line="400" w:lineRule="exact"/>
        <w:rPr>
          <w:rFonts w:ascii="仿宋" w:hAnsi="仿宋" w:eastAsia="仿宋" w:cs="仿宋"/>
          <w:b/>
          <w:bCs/>
          <w:sz w:val="24"/>
        </w:rPr>
      </w:pPr>
      <w:r>
        <w:rPr>
          <w:rFonts w:hint="eastAsia" w:ascii="仿宋" w:hAnsi="仿宋" w:eastAsia="仿宋" w:cs="宋体"/>
          <w:b/>
          <w:bCs/>
          <w:sz w:val="24"/>
        </w:rPr>
        <w:t xml:space="preserve">第五条</w:t>
      </w:r>
      <w:r>
        <w:rPr>
          <w:rFonts w:hint="eastAsia" w:ascii="仿宋" w:hAnsi="仿宋" w:eastAsia="仿宋" w:cs="宋体"/>
          <w:sz w:val="24"/>
        </w:rPr>
        <w:t xml:space="preserve"> </w:t>
      </w:r>
      <w:r>
        <w:rPr>
          <w:rFonts w:hint="eastAsia" w:ascii="仿宋" w:hAnsi="仿宋" w:eastAsia="仿宋" w:cs="仿宋"/>
          <w:b/>
          <w:bCs/>
          <w:sz w:val="24"/>
        </w:rPr>
        <w:t xml:space="preserve">验收组织方式：自行组织</w:t>
      </w:r>
      <w:r/>
    </w:p>
    <w:p>
      <w:pPr>
        <w:ind w:firstLine="480"/>
        <w:spacing w:line="400" w:lineRule="exact"/>
        <w:rPr>
          <w:rFonts w:ascii="仿宋" w:hAnsi="仿宋" w:eastAsia="仿宋" w:cs="仿宋"/>
          <w:sz w:val="24"/>
        </w:rPr>
      </w:pPr>
      <w:r>
        <w:rPr>
          <w:rFonts w:hint="eastAsia" w:ascii="仿宋" w:hAnsi="仿宋" w:eastAsia="仿宋" w:cs="仿宋"/>
          <w:sz w:val="24"/>
        </w:rPr>
        <w:t xml:space="preserve">5.1 验收主体：以实际参加验收会议人员为准。</w:t>
      </w:r>
      <w:r/>
    </w:p>
    <w:p>
      <w:pPr>
        <w:ind w:firstLine="480"/>
        <w:spacing w:line="400" w:lineRule="exact"/>
        <w:rPr>
          <w:rFonts w:ascii="仿宋" w:hAnsi="仿宋" w:eastAsia="仿宋" w:cs="仿宋"/>
          <w:sz w:val="24"/>
        </w:rPr>
      </w:pPr>
      <w:r>
        <w:rPr>
          <w:rFonts w:hint="eastAsia" w:ascii="仿宋" w:hAnsi="仿宋" w:eastAsia="仿宋" w:cs="仿宋"/>
          <w:sz w:val="24"/>
        </w:rPr>
        <w:t xml:space="preserve">是否邀请专家参加验收：</w:t>
      </w:r>
      <w:r>
        <w:rPr>
          <w:rFonts w:ascii="Wingdings" w:hAnsi="Wingdings" w:eastAsia="Wingdings" w:cs="Wingdings"/>
          <w:sz w:val="24"/>
        </w:rPr>
        <w:t xml:space="preserve"></w:t>
      </w:r>
      <w:r>
        <w:rPr>
          <w:rFonts w:hint="eastAsia" w:ascii="仿宋" w:hAnsi="仿宋" w:eastAsia="仿宋" w:cs="仿宋"/>
          <w:sz w:val="24"/>
        </w:rPr>
        <w:t xml:space="preserve">是</w:t>
      </w:r>
      <w:r/>
    </w:p>
    <w:p>
      <w:pPr>
        <w:ind w:firstLine="480"/>
        <w:spacing w:line="400" w:lineRule="exact"/>
        <w:rPr>
          <w:rFonts w:ascii="仿宋" w:hAnsi="仿宋" w:eastAsia="仿宋" w:cs="仿宋"/>
          <w:sz w:val="24"/>
        </w:rPr>
      </w:pPr>
      <w:r>
        <w:rPr>
          <w:rFonts w:hint="eastAsia" w:ascii="仿宋" w:hAnsi="仿宋" w:eastAsia="仿宋" w:cs="仿宋"/>
          <w:sz w:val="24"/>
        </w:rPr>
        <w:t xml:space="preserve">是否进行抽查：</w:t>
      </w:r>
      <w:r>
        <w:rPr>
          <w:rFonts w:ascii="Wingdings" w:hAnsi="Wingdings" w:eastAsia="Wingdings" w:cs="Wingdings"/>
          <w:sz w:val="24"/>
        </w:rPr>
        <w:t xml:space="preserve"></w:t>
      </w:r>
      <w:r>
        <w:rPr>
          <w:rFonts w:hint="eastAsia" w:ascii="仿宋" w:hAnsi="仿宋" w:eastAsia="仿宋" w:cs="仿宋"/>
          <w:sz w:val="24"/>
        </w:rPr>
        <w:t xml:space="preserve">是 </w:t>
      </w:r>
      <w:r/>
    </w:p>
    <w:p>
      <w:pPr>
        <w:ind w:firstLine="480"/>
        <w:spacing w:line="400" w:lineRule="exact"/>
        <w:rPr>
          <w:rFonts w:ascii="仿宋" w:hAnsi="仿宋" w:eastAsia="仿宋" w:cs="仿宋"/>
          <w:sz w:val="24"/>
        </w:rPr>
      </w:pPr>
      <w:r>
        <w:rPr>
          <w:rFonts w:hint="eastAsia" w:ascii="仿宋" w:hAnsi="仿宋" w:eastAsia="仿宋" w:cs="仿宋"/>
          <w:sz w:val="24"/>
        </w:rPr>
        <w:t xml:space="preserve">如果履约验收涉及检测（检验）费、专业技术人员费用等费用由</w:t>
      </w:r>
      <w:r>
        <w:rPr>
          <w:rFonts w:hint="eastAsia" w:ascii="仿宋" w:hAnsi="仿宋" w:eastAsia="仿宋" w:cs="仿宋"/>
          <w:sz w:val="24"/>
          <w:u w:val="single"/>
        </w:rPr>
        <w:t xml:space="preserve">乙方</w:t>
      </w:r>
      <w:r>
        <w:rPr>
          <w:rFonts w:hint="eastAsia" w:ascii="仿宋" w:hAnsi="仿宋" w:eastAsia="仿宋" w:cs="仿宋"/>
          <w:sz w:val="24"/>
        </w:rPr>
        <w:t xml:space="preserve">承担。</w:t>
      </w:r>
      <w:r/>
    </w:p>
    <w:p>
      <w:pPr>
        <w:ind w:firstLine="480"/>
        <w:spacing w:line="400" w:lineRule="exact"/>
        <w:rPr>
          <w:rFonts w:ascii="仿宋" w:hAnsi="仿宋" w:eastAsia="仿宋" w:cs="仿宋"/>
          <w:sz w:val="24"/>
        </w:rPr>
      </w:pPr>
      <w:r>
        <w:rPr>
          <w:rFonts w:hint="eastAsia" w:ascii="仿宋" w:hAnsi="仿宋" w:eastAsia="仿宋" w:cs="仿宋"/>
          <w:sz w:val="24"/>
        </w:rPr>
        <w:t xml:space="preserve">5.2、验收组织的其他事项：</w:t>
      </w:r>
      <w:r/>
    </w:p>
    <w:p>
      <w:pPr>
        <w:ind w:firstLine="480"/>
        <w:spacing w:line="400" w:lineRule="exact"/>
        <w:rPr>
          <w:rFonts w:ascii="仿宋" w:hAnsi="仿宋" w:eastAsia="仿宋" w:cs="仿宋"/>
          <w:sz w:val="24"/>
        </w:rPr>
      </w:pPr>
      <w:r>
        <w:rPr>
          <w:rFonts w:hint="eastAsia" w:ascii="仿宋" w:hAnsi="仿宋" w:eastAsia="仿宋" w:cs="仿宋"/>
          <w:sz w:val="24"/>
        </w:rPr>
        <w:t xml:space="preserve">（1）履约验收时间：供应商提出验收申请之日起</w:t>
      </w:r>
      <w:r>
        <w:rPr>
          <w:rFonts w:hint="eastAsia" w:ascii="仿宋" w:hAnsi="仿宋" w:eastAsia="仿宋" w:cs="仿宋"/>
          <w:b/>
          <w:sz w:val="24"/>
          <w:u w:val="single"/>
        </w:rPr>
        <w:t xml:space="preserve">5</w:t>
      </w:r>
      <w:r>
        <w:rPr>
          <w:rFonts w:hint="eastAsia" w:ascii="仿宋" w:hAnsi="仿宋" w:eastAsia="仿宋" w:cs="仿宋"/>
          <w:b/>
          <w:sz w:val="24"/>
          <w:u w:val="single"/>
        </w:rPr>
        <w:t xml:space="preserve">个工作</w:t>
      </w:r>
      <w:r>
        <w:rPr>
          <w:rFonts w:hint="eastAsia" w:ascii="仿宋" w:hAnsi="仿宋" w:eastAsia="仿宋" w:cs="仿宋"/>
          <w:sz w:val="24"/>
        </w:rPr>
        <w:t xml:space="preserve">日内组织验收。 </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（2）履约验收方式：</w:t>
      </w:r>
      <w:r>
        <w:rPr>
          <w:rFonts w:ascii="Wingdings" w:hAnsi="Wingdings" w:eastAsia="Wingdings" w:cs="Wingdings"/>
          <w:sz w:val="24"/>
          <w:szCs w:val="24"/>
        </w:rPr>
        <w:t xml:space="preserve"></w:t>
      </w:r>
      <w:r>
        <w:rPr>
          <w:rFonts w:hint="eastAsia" w:ascii="仿宋" w:hAnsi="仿宋" w:eastAsia="仿宋" w:cs="仿宋"/>
          <w:sz w:val="24"/>
          <w:szCs w:val="24"/>
        </w:rPr>
        <w:t xml:space="preserve">一次性验收         </w:t>
      </w:r>
      <w:r/>
    </w:p>
    <w:p>
      <w:pPr>
        <w:pStyle w:val="892"/>
        <w:ind w:firstLine="480"/>
        <w:rPr>
          <w:rFonts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分期/分项验收：软件基本开发完成并试运行后，进行初验。软件全部开发完成部署并正式投入运行后，进行终验。 </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3）履约验收程序：验收条件达成后，由乙方书面提出，甲方在30个工作日内完成终验，本条约定终验期限届满，甲方无正当理由经乙方书面催告后仍未在约定期限内组织验收的，视为验收合格；但该视为验收不免除乙方在免费维保期内的质量保证义务，亦不免除乙方对隐蔽瑕疵应承担的责任。</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（4）履约验收的内容：包括合同内的每一项技术和商务要求履约情况。</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（5）履约验收标准：</w:t>
      </w:r>
      <w:r>
        <w:rPr>
          <w:rFonts w:eastAsia="仿宋"/>
          <w:sz w:val="24"/>
        </w:rPr>
        <w:t xml:space="preserve">见招标文件第六章《采购需求》</w:t>
      </w:r>
      <w:r>
        <w:rPr>
          <w:rFonts w:hint="eastAsia" w:eastAsia="仿宋"/>
          <w:sz w:val="24"/>
        </w:rPr>
        <w:t xml:space="preserve">及</w:t>
      </w:r>
      <w:r>
        <w:rPr>
          <w:rFonts w:eastAsia="仿宋"/>
          <w:sz w:val="24"/>
        </w:rPr>
        <w:t xml:space="preserve">乙方投标文件。</w:t>
      </w:r>
      <w:r/>
    </w:p>
    <w:p>
      <w:pPr>
        <w:pStyle w:val="892"/>
        <w:ind w:firstLine="480"/>
        <w:rPr>
          <w:rFonts w:ascii="仿宋" w:hAnsi="仿宋" w:eastAsia="仿宋" w:cs="仿宋"/>
          <w:sz w:val="24"/>
          <w:szCs w:val="24"/>
        </w:rPr>
      </w:pPr>
      <w:r>
        <w:rPr>
          <w:rFonts w:hint="eastAsia" w:ascii="仿宋" w:hAnsi="仿宋" w:eastAsia="仿宋" w:cs="仿宋"/>
          <w:sz w:val="24"/>
          <w:szCs w:val="24"/>
        </w:rPr>
        <w:t xml:space="preserve">（6）履约验收其他事项：无</w:t>
      </w:r>
      <w:r/>
    </w:p>
    <w:p>
      <w:pPr>
        <w:ind w:firstLine="480"/>
        <w:spacing w:line="400" w:lineRule="exact"/>
        <w:rPr>
          <w:rFonts w:ascii="仿宋" w:hAnsi="仿宋" w:eastAsia="仿宋" w:cs="仿宋"/>
          <w:sz w:val="24"/>
        </w:rPr>
      </w:pPr>
      <w:r>
        <w:rPr>
          <w:rFonts w:hint="eastAsia" w:ascii="仿宋" w:hAnsi="仿宋" w:eastAsia="仿宋" w:cs="仿宋"/>
          <w:sz w:val="24"/>
        </w:rPr>
        <w:t xml:space="preserve">（7）履约验收要求按照江苏省财政厅《关于印发&lt;江苏省政府采购履约验收管理办法&gt;的通知》（苏财规〔2024〕7号）的规定执行。</w:t>
      </w:r>
      <w:r/>
    </w:p>
    <w:p>
      <w:pPr>
        <w:ind w:firstLine="482"/>
        <w:jc w:val="left"/>
        <w:spacing w:line="360" w:lineRule="exact"/>
        <w:tabs>
          <w:tab w:val="left" w:pos="7980" w:leader="none"/>
        </w:tabs>
        <w:rPr>
          <w:rFonts w:ascii="仿宋" w:hAnsi="仿宋" w:eastAsia="仿宋" w:cs="方正仿宋_GB2312"/>
          <w:b/>
          <w:bCs/>
          <w:sz w:val="24"/>
        </w:rPr>
      </w:pPr>
      <w:r>
        <w:rPr>
          <w:rFonts w:hint="eastAsia" w:ascii="仿宋" w:hAnsi="仿宋" w:eastAsia="仿宋" w:cs="方正仿宋_GB2312"/>
          <w:b/>
          <w:bCs/>
          <w:sz w:val="24"/>
        </w:rPr>
        <w:t xml:space="preserve">第六条保密</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 乙方（“接收方”）对甲方或其关联方（合称“披露方”）以任何方式（包括但不限于以传真、电话、视频、电子邮件、即时通信、邮递、快递、挂号信、专人递送、当面告知等方式）提供的资料以及在本合同签订、履行过程中所</w:t>
      </w:r>
      <w:r>
        <w:rPr>
          <w:rFonts w:hint="eastAsia" w:ascii="仿宋" w:hAnsi="仿宋" w:eastAsia="仿宋" w:cs="方正仿宋_GB2312"/>
          <w:sz w:val="24"/>
          <w:lang w:val="zh-CN"/>
        </w:rPr>
        <w:t xml:space="preserve">接触到的披露方的商业秘密、技术资料、客户信息等资料和信息（合称“保密信息”），无论其是否为披露方开发或拥有，接收方均负有保密义务。</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2未经披露方书面许可，接收方不得以任何方式向任何第三方披露，不得将保密信息的部分或全部用于本合同约定事项以外的其他用途。接收方仅可为本合同之目的向其确有知悉必要的雇员披露保密信息，但同时应当指示其雇员遵守本条规定的保密及不披露义务。</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3接收方仅得为履行本合同之目的对保密信息进行复制。接收方不得以任何方式（如软硬盘、图纸、彩样、照片、菲林、光盘等）留存保密信息。接收方应当在完成委托事项或本合同终止或解除后十日内将载有保密信息的原件资料全部返还披露方，并销毁所有复制件。</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.4除另有约定外，接收方未经披露方同意，不得向任何第三方披露本合同的签订及其内容。经披露方书面同意对外披露，仅限于披露方书面同意的范围、方式且遵循书面同意中规定的其他条件。</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.5接收方应当妥善保管保密信息，采取不低于对其本身商业秘密所采取的保护手段予以保护，并对保密信息在接收方期间发生的被盗、泄露或其他有损保密信息保密性的事件承担全部责任。</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6如接收方应法律、行政法规要求披露信息的，接收方应当至少于实际作出披露行为前五个工作日通知披露方，说明其拟根据上述约定披露有关的保密信息，并就披露对象和披露范围、方式等作出说明，且接收方应当采取所有措施，协助披露方采取法律上的救济或其他措施以阻止该等保密信息的披露，或在法律允许的范围内保护保密信息的秘密性。若披露方未能阻止该等保密信息的披露，则接收方仅能在相关法律、行政法规要求的必要限度内披露该等保密信息。</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.7披露方不保证保密信息的精确性与合理性。</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.8如果接收方得知第三方获得任何保密信息，应当及时书面通知披露方，并向披露方提供掌握的所有相关情况。</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.9对于接收方在本合同签订及履行过程中依法获得的个人信息和重要数据，接收方应当依法在境内存储，且不得向境外提供。</w:t>
      </w:r>
      <w:r/>
    </w:p>
    <w:p>
      <w:pPr>
        <w:ind w:firstLine="480"/>
        <w:spacing w:line="360" w:lineRule="exact"/>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.10如接收方违反本条约定的，接收方应当赔偿因此而给披露方造成的一切损失。</w:t>
      </w:r>
      <w:r/>
    </w:p>
    <w:p>
      <w:pPr>
        <w:ind w:firstLine="480"/>
        <w:jc w:val="left"/>
        <w:spacing w:line="360" w:lineRule="exact"/>
        <w:tabs>
          <w:tab w:val="left" w:pos="7980" w:leader="none"/>
        </w:tabs>
        <w:rPr>
          <w:rFonts w:ascii="仿宋" w:hAnsi="仿宋" w:eastAsia="仿宋" w:cs="方正仿宋_GB2312"/>
          <w:sz w:val="24"/>
          <w:lang w:val="zh-CN"/>
        </w:rPr>
      </w:pPr>
      <w:r>
        <w:rPr>
          <w:rFonts w:hint="eastAsia" w:ascii="仿宋" w:hAnsi="仿宋" w:eastAsia="仿宋" w:cs="方正仿宋_GB2312"/>
          <w:sz w:val="24"/>
        </w:rPr>
        <w:t xml:space="preserve">6</w:t>
      </w:r>
      <w:r>
        <w:rPr>
          <w:rFonts w:hint="eastAsia" w:ascii="仿宋" w:hAnsi="仿宋" w:eastAsia="仿宋" w:cs="方正仿宋_GB2312"/>
          <w:sz w:val="24"/>
          <w:lang w:val="zh-CN"/>
        </w:rPr>
        <w:t xml:space="preserve">.11本保密条款自保密信息提供或披露之日起至本合同终止或解除后十年内持续有效。</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第七条</w:t>
      </w:r>
      <w:r>
        <w:rPr>
          <w:rFonts w:hint="eastAsia" w:ascii="仿宋" w:hAnsi="仿宋" w:eastAsia="仿宋" w:cs="方正仿宋_GB2312"/>
          <w:sz w:val="24"/>
        </w:rPr>
        <w:t xml:space="preserve"> 本合同的变更应当由双方协商一致，并以书面形式确定。</w:t>
      </w:r>
      <w:r/>
    </w:p>
    <w:p>
      <w:pPr>
        <w:ind w:firstLine="482"/>
        <w:jc w:val="left"/>
        <w:spacing w:line="360" w:lineRule="exact"/>
        <w:rPr>
          <w:rFonts w:ascii="仿宋" w:hAnsi="仿宋" w:eastAsia="仿宋" w:cs="方正仿宋_GB2312"/>
          <w:sz w:val="24"/>
        </w:rPr>
      </w:pPr>
      <w:r>
        <w:rPr>
          <w:rFonts w:hint="eastAsia" w:ascii="仿宋" w:hAnsi="仿宋" w:eastAsia="仿宋" w:cs="方正仿宋_GB2312"/>
          <w:b/>
          <w:bCs/>
          <w:sz w:val="24"/>
        </w:rPr>
        <w:t xml:space="preserve">第八条 </w:t>
      </w:r>
      <w:r>
        <w:rPr>
          <w:rFonts w:hint="eastAsia" w:ascii="仿宋" w:hAnsi="仿宋" w:eastAsia="仿宋" w:cs="方正仿宋_GB2312"/>
          <w:sz w:val="24"/>
        </w:rPr>
        <w:t xml:space="preserve">未经甲方事先书面同意，乙方不得将本合同项目部分或全部服务工作转由第三方承担。</w:t>
      </w:r>
      <w:r>
        <w:rPr>
          <w:rFonts w:hint="eastAsia" w:ascii="仿宋" w:hAnsi="仿宋" w:eastAsia="仿宋" w:cs="方正仿宋_GB2312"/>
          <w:sz w:val="24"/>
        </w:rPr>
        <w:t xml:space="preserve">乙方若征得甲方书面同意将部分工作交由第三方办理的，应当负责审核该第三方的资质，保证该第三方具备完成委托事项的资格和能力，并就该第三方的工作向甲方承担全部责任。乙方</w:t>
      </w:r>
      <w:r>
        <w:rPr>
          <w:rFonts w:hint="eastAsia" w:ascii="仿宋" w:hAnsi="仿宋" w:eastAsia="仿宋" w:cs="方正仿宋_GB2312"/>
          <w:sz w:val="24"/>
        </w:rPr>
        <w:t xml:space="preserve">不得向第三方转让全部或部分权利，也不得以包括但不限于保理、质押等形式处分本合同项下的权利。</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乙方</w:t>
      </w:r>
      <w:r>
        <w:rPr>
          <w:rFonts w:hint="eastAsia" w:ascii="仿宋" w:hAnsi="仿宋" w:eastAsia="仿宋" w:cs="方正仿宋_GB2312"/>
          <w:sz w:val="24"/>
        </w:rPr>
        <w:t xml:space="preserve">应当签署并履行附件二的《安全生产管理责任书》。乙方应当对其参与</w:t>
      </w:r>
      <w:r>
        <w:rPr>
          <w:rFonts w:hint="eastAsia" w:ascii="仿宋" w:hAnsi="仿宋" w:eastAsia="仿宋" w:cs="方正仿宋_GB2312"/>
          <w:sz w:val="24"/>
        </w:rPr>
        <w:t xml:space="preserve">合同履行的相关作业人员（“作业人员”）进行安全生产教育，并就该等人员的行为向甲方承担全部责任。</w:t>
      </w:r>
      <w:r/>
    </w:p>
    <w:p>
      <w:pPr>
        <w:ind w:firstLine="480"/>
        <w:jc w:val="left"/>
        <w:spacing w:line="360" w:lineRule="exact"/>
        <w:rPr>
          <w:rFonts w:ascii="仿宋" w:hAnsi="仿宋" w:eastAsia="仿宋" w:cs="方正仿宋_GB2312"/>
          <w:sz w:val="24"/>
          <w:u w:val="single"/>
        </w:rPr>
      </w:pPr>
      <w:r>
        <w:rPr>
          <w:rFonts w:hint="eastAsia" w:ascii="仿宋" w:hAnsi="仿宋" w:eastAsia="仿宋" w:cs="方正仿宋_GB2312"/>
          <w:sz w:val="24"/>
        </w:rPr>
        <w:t xml:space="preserve">乙方应当签署附件三《网络及信息安全承诺书》，并严格遵守在该等文件中的承诺。</w:t>
      </w:r>
      <w:r/>
    </w:p>
    <w:p>
      <w:pPr>
        <w:ind w:firstLine="482"/>
        <w:spacing w:line="360" w:lineRule="exact"/>
        <w:widowControl/>
        <w:rPr>
          <w:rFonts w:ascii="仿宋" w:hAnsi="仿宋" w:eastAsia="仿宋" w:cs="方正仿宋_GB2312"/>
          <w:b/>
          <w:bCs/>
          <w:sz w:val="24"/>
        </w:rPr>
      </w:pPr>
      <w:r>
        <w:rPr>
          <w:rFonts w:hint="eastAsia" w:ascii="仿宋" w:hAnsi="仿宋" w:eastAsia="仿宋" w:cs="方正仿宋_GB2312"/>
          <w:b/>
          <w:bCs/>
          <w:sz w:val="24"/>
        </w:rPr>
        <w:t xml:space="preserve">第九条侵权处理</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9.1乙方应当保证，其依本合同为甲方提供技术服务过程中和/或其为甲方提供的服务成果不侵犯任何第三方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9.2如果在侵权指控的审理过程中有关机关禁止甲方继续使用技术服务成果的部分或全部，乙方应当采取以下措施之一：</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（1）使甲方重新免费获得使用上述技术服务成果的权利。</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（2）免费更换或改造上述技术服务成果，使甲方不受上述禁令限制继续使用技术服务成果。</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（3）其它使甲方对技术服务成果拥有合法使用权，或其它弥补甲方受损利益、实现合同目的的合理方式，且不得向甲方收取任何费用。</w:t>
      </w:r>
      <w:r/>
    </w:p>
    <w:p>
      <w:pPr>
        <w:ind w:firstLine="480"/>
        <w:spacing w:line="360" w:lineRule="exact"/>
        <w:widowControl/>
        <w:rPr>
          <w:rFonts w:ascii="仿宋" w:hAnsi="仿宋" w:eastAsia="仿宋" w:cs="方正仿宋_GB2312"/>
          <w:sz w:val="24"/>
        </w:rPr>
      </w:pPr>
      <w:r>
        <w:rPr>
          <w:rFonts w:hint="eastAsia" w:ascii="仿宋" w:hAnsi="仿宋" w:eastAsia="仿宋" w:cs="方正仿宋_GB2312"/>
          <w:sz w:val="24"/>
        </w:rPr>
        <w:t xml:space="preserve">乙方采取上述措施不能免除乙方就甲方因此遭受的损失进行赔偿的义务。</w:t>
      </w:r>
      <w:r/>
    </w:p>
    <w:p>
      <w:pPr>
        <w:ind w:firstLine="482"/>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第十条个人信息保护和数据安全</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为履行本合同，如乙方处理相关数据和个人信息，应当遵守本条相关规定：</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10.1个人信息种类：[/]。乙方处理个人信息和数据的期限为：[/]；处理方式为：[/] 以及本合同约定的其他处理方式。</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10.2乙方应当按照《中华人民共和国数据安全法》《中华人民共和国个人信息保护法》等法律法规、监管要求和合同约定处理个人信息和数据，不得超出约定的处理目的、处理方式等处理。乙方应当采取措施确保个人信息和数据处理活动符合法律法规、监管要求和合同约定，防止未经授权的访问以及个人信息和数据的泄露、篡改、丢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10.3如果合同不生效、无效、被撤销或者终止，或合同目的已经实现，乙方应当按照甲方的要求返还个人信息等数据或者予以删除（包括但不限于原始数据、备份数据、基于所提供的数据产生的衍生数据），且不得以任何方式留存履行合同过程中所处理的任何个人信息和数据。上述个人信息和数据的返还或删除并不免除乙方其他义务。未经甲方同意，乙方不得转委托他人处理个人信息和数据。</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10.4乙方处理的个人信息和数据，应当在中华人民共和国境内存储，且不得向境外提供。</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10.5在发生或者可能发生个人信息泄露、毁损、丢失或其他数据安全事件的情况时，乙方应当立即采取补救措施，并配合甲方及相关部门进行调查处理。</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10.6甲方有权对乙方的个人信息保护和数据安全、个人信息和数据处理情况进行监督和检查。对于甲方检查发现乙方存在违反法律法规、监管要求的规定或者双方的约定处理个人信息和数据的，甲方有权要求乙方在一定期限内整改。如果乙方未按照甲方要求整改或整改未达到甲方的相关要求，甲方有权解除合同，且不承担赔偿责任；由此给甲方造成损失的，乙方应当全额赔偿。</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10.7乙方违反本合同及其附件个人信息保护和数据安全相关条款和相关法律法规、监管要求的，乙方应当承担一切民事、行政和刑事责任，如因此给个人信息主体、甲方或其他人造成任何损失的，乙方应当承担全部责任。</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10.8乙方承诺遵守国家相关法律法规，本合同项下乙方提供的产品或服务若涉及可能影响国家安全的内容，乙方提供的产品或服务应当首先通过国家相关部门的安全审查。</w:t>
      </w:r>
      <w:r/>
    </w:p>
    <w:p>
      <w:pPr>
        <w:ind w:firstLine="482"/>
        <w:jc w:val="left"/>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第十一条项目服务成果的权利归属</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11.1双方确定，乙方履行本合同所完成的服务成果的所有权利，包括但不限于知识产权、专利申请权和所有权，归甲方所有。本合同签订前，甲乙双方各自已经获得或拥有的知识产权、专利申请权和所有权仍归原权属方所拥有，不应本合同的签定而发生转移。</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11.2双方确定，甲方利用乙方的服务成果所完成的新的技术成果的所有权利，包括但不限于知识产权、专利申请权和所有权，归甲方所有。乙方就其既有知识产权向甲方授予永久、不可撤销、免费的使用许可，以保障甲方对成果的持续使用、升级与运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11.3乙方有义务根据甲方要求配合甲方相关知识产权的登记或申请工作。</w:t>
      </w:r>
      <w:r/>
    </w:p>
    <w:p>
      <w:pPr>
        <w:ind w:firstLine="482"/>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第十二条</w:t>
      </w:r>
      <w:r>
        <w:rPr>
          <w:rFonts w:hint="eastAsia" w:ascii="仿宋" w:hAnsi="仿宋" w:eastAsia="仿宋" w:cs="方正仿宋_GB2312"/>
          <w:b/>
          <w:sz w:val="24"/>
        </w:rPr>
        <w:t xml:space="preserve">培训和指导</w:t>
      </w:r>
      <w:r/>
    </w:p>
    <w:p>
      <w:pPr>
        <w:ind w:firstLine="480"/>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双方确定，乙方在向甲方提供服务过程中，根据甲方要求，为甲方指定的人员提供技术指导和培训。</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12.1技术指导和培训内容：[</w:t>
      </w:r>
      <w:r>
        <w:rPr>
          <w:rFonts w:hint="eastAsia" w:ascii="仿宋" w:hAnsi="仿宋" w:eastAsia="仿宋" w:cs="仿宋"/>
          <w:sz w:val="24"/>
        </w:rPr>
        <w:t xml:space="preserve">根据甲方实际需求提供甲方需求的指导与培训服务支撑</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12.2地点和方式：[</w:t>
      </w:r>
      <w:r>
        <w:rPr>
          <w:rFonts w:hint="eastAsia" w:ascii="仿宋" w:hAnsi="仿宋" w:eastAsia="仿宋" w:cs="仿宋"/>
          <w:sz w:val="24"/>
        </w:rPr>
        <w:t xml:space="preserve">甲方指定的地点及方式</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12.3费用及支付方式：[</w:t>
      </w:r>
      <w:r>
        <w:rPr>
          <w:rFonts w:hint="eastAsia" w:ascii="仿宋" w:hAnsi="仿宋" w:eastAsia="仿宋" w:cs="仿宋"/>
          <w:sz w:val="24"/>
        </w:rPr>
        <w:t xml:space="preserve">已包含在本合同费用中，不再额外收取</w:t>
      </w:r>
      <w:r>
        <w:rPr>
          <w:rFonts w:hint="eastAsia" w:ascii="仿宋" w:hAnsi="仿宋" w:eastAsia="仿宋" w:cs="方正仿宋_GB2312"/>
          <w:sz w:val="24"/>
        </w:rPr>
        <w:t xml:space="preserve">]。</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第十三条</w:t>
      </w:r>
      <w:r>
        <w:rPr>
          <w:rFonts w:hint="eastAsia" w:ascii="仿宋" w:hAnsi="仿宋" w:eastAsia="仿宋" w:cs="方正仿宋_GB2312"/>
          <w:b/>
          <w:bCs/>
          <w:sz w:val="24"/>
        </w:rPr>
        <w:t xml:space="preserve">违约责任</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13.1双方确定，任何一方未履行或未完全履行本合同项下的义务，均构成违约。违约方应当赔偿因违约给对方造成的一切损失。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13.2乙方未能按本合同约定按期提供技术服务的，每逾期[1]日，乙方应当按照本合同费用总额的[0.1]%向甲方支付违约金，该项违约金上限不超合同总额的10%。如违约金数额累计达到本合同费用总额的[10]%时，甲方有权解除本合同且不承担任何责任，乙方仍应当支付上述违约金，同时赔偿甲方的直接损失。</w:t>
      </w:r>
      <w:r/>
    </w:p>
    <w:p>
      <w:pPr>
        <w:ind w:firstLine="480"/>
        <w:spacing w:line="360" w:lineRule="exact"/>
        <w:rPr>
          <w:rFonts w:eastAsia="仿宋"/>
        </w:rPr>
      </w:pPr>
      <w:r>
        <w:rPr>
          <w:rFonts w:hint="eastAsia" w:ascii="仿宋" w:hAnsi="仿宋" w:eastAsia="仿宋" w:cs="方正仿宋_GB2312"/>
          <w:sz w:val="24"/>
        </w:rPr>
        <w:t xml:space="preserve">甲方未能按本合同约定按期付款的，每逾期[1]日，甲方应当按照本合同费用总额的[0.1]%向乙方支付违约金，该项违约金上限不超合同总额的10%。如违约金数额累计达到本合同费用总额的[10]%时，乙方有权解除本合同且不承担任</w:t>
      </w:r>
      <w:r>
        <w:rPr>
          <w:rFonts w:hint="eastAsia" w:ascii="仿宋" w:hAnsi="仿宋" w:eastAsia="仿宋" w:cs="方正仿宋_GB2312"/>
          <w:sz w:val="24"/>
        </w:rPr>
        <w:t xml:space="preserve">何责任，甲方仍应当支付上述违约金，同时已支付款项乙方不予退还。</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13.3乙方提供技术服务不符合本合同要求的，乙方应当按照甲方要求更正和修改，并承担由此产生的全部费用。因此造成逾期的，甲方有权解除本合同且不承担任何责任，乙方应当退还甲方已支付款项，同时赔偿甲方的直接损失。</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13.4</w:t>
      </w:r>
      <w:r>
        <w:rPr>
          <w:rFonts w:hint="eastAsia" w:ascii="仿宋" w:hAnsi="仿宋" w:eastAsia="仿宋" w:cs="方正仿宋_GB2312"/>
          <w:sz w:val="24"/>
        </w:rPr>
        <w:t xml:space="preserve">本合同履行过程中，如乙方发生以下任一情形的，甲方有权视情节严重程度采取中止或终止履行合同、解除合同等措施并不承担违约责任。如该情形导致第三方向乙方提出法律或行政程序，乙方应当负责解决。如该情形给甲方造成损失的，乙方应当全额赔偿：</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（1）被行政机关纳入“严重违法失信”名单；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（2）被人民法院纳入“失信被执行人”名单；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（3）被甲方（含甲方上级单位）纳入违规失信合作商名单；</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4）如存在网络和信息安全违法、违规行为的，包括但不限于因网络和信息安全问题承担刑事责任或受到行政处罚，被列入各级公安机关的涉通讯信息诈骗违法犯罪高危自然人或法人名单、电信业务经营不良名单、失信名单等；</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（5）中标通知书/中选通知书/成交通知书发出或对应的合同签署后，发现乙方存在中标无效/中选无效/成交无效或者存在应当被否决投标/否决参选/否决应答的情形；</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（6）其他相关法律法规规定或有权机关认定的违法失信情形，以及可能导致合同履行风险或侵害甲方合法权益或声誉的违规失信情形。</w:t>
      </w:r>
      <w:r/>
    </w:p>
    <w:p>
      <w:pPr>
        <w:ind w:firstLine="480"/>
        <w:jc w:val="left"/>
        <w:spacing w:line="360" w:lineRule="exact"/>
        <w:rPr>
          <w:rFonts w:ascii="仿宋" w:hAnsi="仿宋" w:eastAsia="仿宋" w:cs="方正仿宋_GB2312"/>
          <w:sz w:val="24"/>
        </w:rPr>
      </w:pPr>
      <w:r>
        <w:rPr>
          <w:rFonts w:hint="eastAsia" w:ascii="仿宋" w:hAnsi="仿宋" w:eastAsia="仿宋" w:cs="方正仿宋_GB2312"/>
          <w:sz w:val="24"/>
        </w:rPr>
        <w:t xml:space="preserve">13.5任一</w:t>
      </w:r>
      <w:r>
        <w:rPr>
          <w:rFonts w:hint="eastAsia" w:ascii="仿宋" w:hAnsi="仿宋" w:eastAsia="仿宋" w:cs="方正仿宋_GB2312"/>
          <w:sz w:val="24"/>
        </w:rPr>
        <w:t xml:space="preserve">方违约，除按照本合同的约定向对方承担违约责任、赔偿责任外，还应当承担守约方追究违约方违约责任、赔偿责任而支出的各项费用（包括但不限于律师费、诉讼费、保全费、财产保全担保费等）。</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13.6乙方违反第十一条约定，包括但不限于未经甲方许可占有、使用、收益和处分服务成果或申请、登记、注册服务成果的知识产权的，甲方有权解除合同并追究乙方侵权责任，</w:t>
      </w:r>
      <w:r>
        <w:rPr>
          <w:rFonts w:hint="eastAsia" w:ascii="仿宋" w:hAnsi="仿宋" w:eastAsia="仿宋" w:cs="方正仿宋_GB2312"/>
          <w:sz w:val="24"/>
        </w:rPr>
        <w:t xml:space="preserve">包括但不限于要求乙方停止侵害、返还财产、恢复原状、赔偿损失、承担惩罚性赔偿。乙方未经甲方许可</w:t>
      </w:r>
      <w:r>
        <w:rPr>
          <w:rFonts w:hint="eastAsia" w:ascii="仿宋" w:hAnsi="仿宋" w:eastAsia="仿宋" w:cs="方正仿宋_GB2312"/>
          <w:sz w:val="24"/>
        </w:rPr>
        <w:t xml:space="preserve">申请、登记、注册服务成果知识产权的，</w:t>
      </w:r>
      <w:r>
        <w:rPr>
          <w:rFonts w:hint="eastAsia" w:ascii="仿宋" w:hAnsi="仿宋" w:eastAsia="仿宋" w:cs="方正仿宋_GB2312"/>
          <w:sz w:val="24"/>
        </w:rPr>
        <w:t xml:space="preserve">甲方有权要求乙方在规定的期限内完成撤回相关申请、登记、注册手续或者将相关权利人变更为甲方或甲方指定的主体，由此产生的一切费用由乙方承担</w:t>
      </w:r>
      <w:r>
        <w:rPr>
          <w:rFonts w:hint="eastAsia" w:ascii="仿宋" w:hAnsi="仿宋" w:eastAsia="仿宋" w:cs="方正仿宋_GB2312"/>
          <w:sz w:val="24"/>
        </w:rPr>
        <w:t xml:space="preserve">。</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13.7如乙方未能按合同约定的方式履行合同，甲方有权视情节严重程度采取解除合同等措施并不承担违约责任。如该情形导致第三方向甲方提出法律或行政程序，乙方应当负责解决。如该情形给甲方造成直接损失的，乙方应当全额赔偿。</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第十四条 </w:t>
      </w:r>
      <w:r>
        <w:rPr>
          <w:rFonts w:hint="eastAsia" w:ascii="仿宋" w:hAnsi="仿宋" w:eastAsia="仿宋" w:cs="方正仿宋_GB2312"/>
          <w:sz w:val="24"/>
        </w:rPr>
        <w:t xml:space="preserve">双方确定，甲方指定</w:t>
      </w:r>
      <w:r>
        <w:rPr>
          <w:rFonts w:hint="eastAsia" w:ascii="仿宋" w:hAnsi="仿宋" w:eastAsia="仿宋" w:cs="方正仿宋_GB2312"/>
          <w:sz w:val="24"/>
        </w:rPr>
        <w:t xml:space="preserve">[]</w:t>
      </w:r>
      <w:r>
        <w:rPr>
          <w:rFonts w:hint="eastAsia" w:ascii="仿宋" w:hAnsi="仿宋" w:eastAsia="仿宋" w:cs="方正仿宋_GB2312"/>
          <w:sz w:val="24"/>
        </w:rPr>
        <w:t xml:space="preserve">为甲方项目联系人，乙方指定</w:t>
      </w:r>
      <w:r>
        <w:rPr>
          <w:rFonts w:hint="eastAsia" w:ascii="仿宋" w:hAnsi="仿宋" w:eastAsia="仿宋" w:cs="方正仿宋_GB2312"/>
          <w:sz w:val="24"/>
        </w:rPr>
        <w:t xml:space="preserve">[]</w:t>
      </w:r>
      <w:r>
        <w:rPr>
          <w:rFonts w:hint="eastAsia" w:ascii="仿宋" w:hAnsi="仿宋" w:eastAsia="仿宋" w:cs="方正仿宋_GB2312"/>
          <w:sz w:val="24"/>
        </w:rPr>
        <w:t xml:space="preserve">为乙方项目联系人。</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14.1 一方变更项目联系人的，应当及时以书面形式通知另一方。</w:t>
      </w:r>
      <w:r>
        <w:rPr>
          <w:rFonts w:hint="eastAsia" w:ascii="仿宋" w:hAnsi="仿宋" w:eastAsia="仿宋" w:cs="方正仿宋_GB2312"/>
          <w:sz w:val="24"/>
        </w:rPr>
        <w:t xml:space="preserve">除本合同另有约定外，有关下述任一事项的通知，均应当采用书面信函形式作出，否则，该通知无效，不产生本合同项下的任何通知效力：</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（1）与本合同费用及支付事宜有关的通知；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（2）与本合同违约事宜有关的通知；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（3）与本合同终止、解除或变更事宜有关的通知；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（4）与本合同延续/续展有关的通知。</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14.2 本合同约定的各种通知方式的送达标准如下：</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（1）如采用书面信函形式，应当使用挂号信或者具有良好信誉的特快专递送达，接收方签收挂号信或特快专递的时间（以邮局或快递公司系统记录为准）为通知送达时间；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（2）如采用电子邮件方式，电子邮件到达接收方指定电子邮箱的时间为通知送达时间。</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（3）如采用甲方供应商门户网站在线提交的方式，信息表单正式创建提交系统的时间为通知送达时间。如甲方供应商门户网站关闭或故障，双方应当立即使用书面信函形式或者电子邮件方式进行通知。</w:t>
      </w:r>
      <w:r/>
    </w:p>
    <w:p>
      <w:pPr>
        <w:ind w:firstLine="480"/>
        <w:spacing w:line="360" w:lineRule="exact"/>
      </w:pPr>
      <w:r>
        <w:rPr>
          <w:rFonts w:hint="eastAsia" w:ascii="仿宋" w:hAnsi="仿宋" w:eastAsia="仿宋" w:cs="方正仿宋_GB2312"/>
          <w:sz w:val="24"/>
        </w:rPr>
        <w:t xml:space="preserve">如果因接收方原因（包括但不限于接收方拒收书面信函、接收方电子邮箱地址不存在或者邮箱已满或者设置拒收等）导致通知发送失败，视为通知已经送达（发送方侧载明的书面信函寄出时间或者电子邮件发送时间视为通知送达时间）。</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第十五条</w:t>
      </w:r>
      <w:r>
        <w:rPr>
          <w:rFonts w:hint="eastAsia" w:ascii="仿宋" w:hAnsi="仿宋" w:eastAsia="仿宋" w:cs="方正仿宋_GB2312"/>
          <w:sz w:val="24"/>
        </w:rPr>
        <w:t xml:space="preserve"> 双方确定，出现下列情形之一，致使本合同的履行成为不必要或不可能的，可以解除本合同：</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15.1发生不可抗力。</w:t>
      </w:r>
      <w:r/>
    </w:p>
    <w:p>
      <w:pPr>
        <w:ind w:firstLine="480"/>
        <w:jc w:val="left"/>
        <w:spacing w:line="360" w:lineRule="exact"/>
        <w:tabs>
          <w:tab w:val="left" w:pos="7980" w:leader="none"/>
        </w:tabs>
      </w:pPr>
      <w:r>
        <w:rPr>
          <w:rFonts w:hint="eastAsia" w:ascii="仿宋" w:hAnsi="仿宋" w:eastAsia="仿宋" w:cs="方正仿宋_GB2312"/>
          <w:sz w:val="24"/>
        </w:rPr>
        <w:t xml:space="preserve">15.2包括但不限于本合同第 10.6 条、第 13.2 条、第 13.3 条、第 13.4 条、第 13.6 条所述情形，及《中华人民共和国民法典》第五百六十三条法定解除情形。</w:t>
      </w:r>
      <w:r/>
    </w:p>
    <w:p>
      <w:pPr>
        <w:ind w:firstLine="482"/>
        <w:spacing w:line="360" w:lineRule="exact"/>
        <w:rPr>
          <w:rFonts w:ascii="仿宋" w:hAnsi="仿宋" w:eastAsia="仿宋" w:cs="方正仿宋_GB2312"/>
          <w:b/>
          <w:bCs/>
          <w:sz w:val="24"/>
        </w:rPr>
      </w:pPr>
      <w:r>
        <w:rPr>
          <w:rFonts w:hint="eastAsia" w:ascii="仿宋" w:hAnsi="仿宋" w:eastAsia="仿宋" w:cs="方正仿宋_GB2312"/>
          <w:b/>
          <w:bCs/>
          <w:sz w:val="24"/>
        </w:rPr>
        <w:t xml:space="preserve">第十六条法律适用和争议解决</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16.1本合同适用中华人民共和国法律。</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16.2所有因本合同引起的或与本合同有关的任何争议通过双方友好协商解决。如果双方不能通过友好协商解决争议，则任何一方均可向甲方住所地有管辖权的人民法院起诉。 </w:t>
      </w:r>
      <w:r/>
    </w:p>
    <w:p>
      <w:pPr>
        <w:ind w:firstLine="480"/>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16.3诉讼进行过程中，双方继续履行本合同未涉诉讼的其它部分。</w:t>
      </w:r>
      <w:r/>
    </w:p>
    <w:p>
      <w:pPr>
        <w:ind w:firstLine="482"/>
        <w:jc w:val="left"/>
        <w:spacing w:line="360" w:lineRule="exact"/>
        <w:tabs>
          <w:tab w:val="left" w:pos="7980" w:leader="none"/>
        </w:tabs>
        <w:rPr>
          <w:rFonts w:ascii="仿宋" w:hAnsi="仿宋" w:eastAsia="仿宋" w:cs="方正仿宋_GB2312"/>
          <w:b/>
          <w:bCs/>
          <w:sz w:val="24"/>
        </w:rPr>
      </w:pPr>
      <w:r>
        <w:rPr>
          <w:rFonts w:hint="eastAsia" w:ascii="仿宋" w:hAnsi="仿宋" w:eastAsia="仿宋" w:cs="方正仿宋_GB2312"/>
          <w:b/>
          <w:bCs/>
          <w:sz w:val="24"/>
        </w:rPr>
        <w:t xml:space="preserve">第十七条不可抗力</w:t>
      </w:r>
      <w:r/>
    </w:p>
    <w:p>
      <w:pPr>
        <w:pStyle w:val="870"/>
        <w:ind w:firstLine="480"/>
        <w:jc w:val="left"/>
        <w:spacing w:line="360" w:lineRule="exact"/>
        <w:rPr>
          <w:rFonts w:ascii="仿宋" w:hAnsi="仿宋" w:eastAsia="仿宋" w:cs="方正仿宋_GB2312"/>
          <w:sz w:val="24"/>
          <w:szCs w:val="24"/>
        </w:rPr>
      </w:pPr>
      <w:r>
        <w:rPr>
          <w:rFonts w:hint="eastAsia" w:ascii="仿宋" w:hAnsi="仿宋" w:eastAsia="仿宋" w:cs="方正仿宋_GB2312"/>
          <w:sz w:val="24"/>
          <w:szCs w:val="24"/>
        </w:rPr>
        <w:t xml:space="preserve">17.1本合同所称不可抗力，是指地震、台风、水灾、火灾、战争等本合同双方不能预见、不能避免且不能克服的客观情况。</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17.2本合同任何一方因不可抗力不能履行或不能完全履行本合同义务时，应当在不可抗力发生之日起十日内书面通知另一方，并向另一方提供由有关部门出具的不可抗力证明。</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17.3因不可抗力不能履行合同的，根据不可抗力的影响，受影响方部分或全部免除责任，但法律另有规定的除外。迟延履行合同后发生不可抗力的，不能免除责任。</w:t>
      </w:r>
      <w:r/>
    </w:p>
    <w:p>
      <w:pPr>
        <w:ind w:firstLine="480"/>
        <w:spacing w:line="360" w:lineRule="atLeast"/>
        <w:rPr>
          <w:rFonts w:ascii="仿宋" w:hAnsi="仿宋" w:eastAsia="仿宋" w:cs="方正仿宋_GB2312"/>
          <w:sz w:val="24"/>
        </w:rPr>
      </w:pPr>
      <w:r>
        <w:rPr>
          <w:rFonts w:hint="eastAsia" w:ascii="仿宋" w:hAnsi="仿宋" w:eastAsia="仿宋" w:cs="方正仿宋_GB2312"/>
          <w:sz w:val="24"/>
        </w:rPr>
        <w:t xml:space="preserve">17.4如果因不可抗力的影响致使本合同中止履行三十日或以上时，甲方有权决定是否继续履行或终止本合同，并书面通知乙方。</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第十八条</w:t>
      </w:r>
      <w:r>
        <w:rPr>
          <w:rFonts w:hint="eastAsia" w:ascii="仿宋" w:hAnsi="仿宋" w:eastAsia="仿宋" w:cs="方正仿宋_GB2312"/>
          <w:sz w:val="24"/>
        </w:rPr>
        <w:t xml:space="preserve"> 与履行本合同有关的下列技术文件，经双方确认后，为本合同的组成部分：</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（1）本合同正文；</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（2）合同附件； </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（3）中标/中选/成交通知书； </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（4）投标文件/参选文件/应答文件；</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（5）其他明确双方权利义务的合同性文件。</w:t>
      </w:r>
      <w:r/>
    </w:p>
    <w:p>
      <w:pPr>
        <w:ind w:firstLine="480"/>
        <w:spacing w:line="360" w:lineRule="exact"/>
        <w:rPr>
          <w:rFonts w:ascii="仿宋" w:hAnsi="仿宋" w:eastAsia="仿宋" w:cs="方正仿宋_GB2312"/>
          <w:sz w:val="24"/>
        </w:rPr>
      </w:pPr>
      <w:r>
        <w:rPr>
          <w:rFonts w:hint="eastAsia" w:ascii="仿宋" w:hAnsi="仿宋" w:eastAsia="仿宋" w:cs="方正仿宋_GB2312"/>
          <w:sz w:val="24"/>
        </w:rPr>
        <w:t xml:space="preserve">上述各文件彼此相互解释、相互补充，如在上述文件之间出现含糊或冲突之处，就同一事项的解释，应当以本条上述排列次序在先的文件所表述的意思为准；当同一顺序的多份文件之间发生内容冲突时，应当以招标文件为准。对于同一类合同文件，以其最新版本为准。</w:t>
      </w:r>
      <w:r/>
    </w:p>
    <w:p>
      <w:pPr>
        <w:ind w:firstLine="482"/>
        <w:jc w:val="left"/>
        <w:spacing w:line="360" w:lineRule="exact"/>
        <w:tabs>
          <w:tab w:val="left" w:pos="7980" w:leader="none"/>
        </w:tabs>
        <w:rPr>
          <w:rFonts w:ascii="仿宋" w:hAnsi="仿宋" w:eastAsia="仿宋" w:cs="方正仿宋_GB2312"/>
          <w:sz w:val="24"/>
        </w:rPr>
      </w:pPr>
      <w:r>
        <w:rPr>
          <w:rFonts w:hint="eastAsia" w:ascii="仿宋" w:hAnsi="仿宋" w:eastAsia="仿宋" w:cs="方正仿宋_GB2312"/>
          <w:b/>
          <w:bCs/>
          <w:sz w:val="24"/>
        </w:rPr>
        <w:t xml:space="preserve">第十九条合同生效和其他</w:t>
      </w:r>
      <w:r/>
    </w:p>
    <w:p>
      <w:pPr>
        <w:ind w:firstLine="480"/>
        <w:rPr>
          <w:rFonts w:ascii="仿宋" w:hAnsi="仿宋" w:eastAsia="仿宋"/>
          <w:sz w:val="24"/>
        </w:rPr>
      </w:pPr>
      <w:r>
        <w:rPr>
          <w:rFonts w:hint="eastAsia" w:ascii="仿宋" w:hAnsi="仿宋" w:eastAsia="仿宋"/>
          <w:sz w:val="24"/>
        </w:rPr>
        <w:t xml:space="preserve">19.1 本合同在下列条件全部满足后生效，生效日期以下列条件全部满足的最晚日期为准：</w:t>
      </w:r>
      <w:r>
        <w:rPr>
          <w:rFonts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（1）双方加盖公章或合同专用章。</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19.2 其他</w:t>
      </w:r>
      <w:r/>
    </w:p>
    <w:p>
      <w:pPr>
        <w:ind w:firstLine="480"/>
        <w:spacing w:line="380" w:lineRule="exact"/>
        <w:widowControl/>
        <w:tabs>
          <w:tab w:val="left" w:pos="567" w:leader="none"/>
        </w:tabs>
        <w:rPr>
          <w:rFonts w:ascii="仿宋" w:hAnsi="仿宋" w:eastAsia="仿宋" w:cs="宋体"/>
          <w:sz w:val="24"/>
        </w:rPr>
      </w:pPr>
      <w:r>
        <w:rPr>
          <w:rFonts w:hint="eastAsia" w:ascii="仿宋" w:hAnsi="仿宋" w:eastAsia="仿宋" w:cs="宋体"/>
          <w:sz w:val="24"/>
        </w:rPr>
        <w:t xml:space="preserve">（1）</w:t>
      </w:r>
      <w:r>
        <w:rPr>
          <w:rFonts w:eastAsia="仿宋"/>
          <w:sz w:val="24"/>
        </w:rPr>
        <w:t xml:space="preserve">本合同一式四份，具有同等法律效力，甲方一份，乙方一份，</w:t>
      </w:r>
      <w:r>
        <w:rPr>
          <w:rFonts w:ascii="仿宋" w:hAnsi="仿宋" w:eastAsia="仿宋" w:cs="宋体"/>
          <w:sz w:val="24"/>
        </w:rPr>
        <w:t xml:space="preserve">徐州市政府采购中心存档一份，政府采购监督管理部门备案一份。</w:t>
      </w:r>
      <w:r/>
    </w:p>
    <w:p>
      <w:pPr>
        <w:pStyle w:val="864"/>
        <w:ind w:firstLine="480"/>
        <w:spacing w:after="0" w:line="380" w:lineRule="exact"/>
        <w:rPr>
          <w:rFonts w:ascii="仿宋" w:hAnsi="仿宋" w:eastAsia="仿宋" w:cs="宋体"/>
          <w:sz w:val="24"/>
          <w:szCs w:val="24"/>
        </w:rPr>
      </w:pPr>
      <w:r>
        <w:rPr>
          <w:rFonts w:hint="eastAsia" w:ascii="仿宋" w:hAnsi="仿宋" w:eastAsia="仿宋" w:cs="宋体"/>
          <w:sz w:val="24"/>
          <w:szCs w:val="24"/>
        </w:rPr>
        <w:t xml:space="preserve">（2）</w:t>
      </w:r>
      <w:r>
        <w:rPr>
          <w:rFonts w:eastAsia="仿宋"/>
          <w:sz w:val="24"/>
        </w:rPr>
        <w:t xml:space="preserve">按照《财政部关于做好政府采购信息公开工作的通知》（财库〔</w:t>
      </w:r>
      <w:r>
        <w:rPr>
          <w:rFonts w:eastAsia="仿宋"/>
          <w:sz w:val="24"/>
        </w:rPr>
        <w:t xml:space="preserve">2015</w:t>
      </w:r>
      <w:r>
        <w:rPr>
          <w:rFonts w:eastAsia="仿宋"/>
          <w:sz w:val="24"/>
        </w:rPr>
        <w:t xml:space="preserve">〕</w:t>
      </w:r>
      <w:r>
        <w:rPr>
          <w:rFonts w:eastAsia="仿宋"/>
          <w:sz w:val="24"/>
        </w:rPr>
        <w:t xml:space="preserve">135</w:t>
      </w:r>
      <w:r>
        <w:rPr>
          <w:rFonts w:eastAsia="仿宋"/>
          <w:sz w:val="24"/>
        </w:rPr>
        <w:t xml:space="preserve">号），甲方依据《保守国家秘密法》等法律制度规定确定本合同</w:t>
      </w:r>
      <w:r>
        <w:rPr>
          <w:rFonts w:hint="eastAsia" w:eastAsia="仿宋"/>
          <w:sz w:val="24"/>
          <w:u w:val="single"/>
        </w:rPr>
        <w:t xml:space="preserve">   </w:t>
      </w:r>
      <w:r>
        <w:rPr>
          <w:rFonts w:eastAsia="仿宋"/>
          <w:sz w:val="24"/>
        </w:rPr>
        <w:t xml:space="preserve">部分涉及国家秘密，该涉及国家秘密部分不公告；甲方依据《反不正当竞争法》等法律制度的规定与乙方约定本合同</w:t>
      </w:r>
      <w:r>
        <w:rPr>
          <w:rFonts w:hint="eastAsia" w:eastAsia="仿宋"/>
          <w:sz w:val="24"/>
          <w:u w:val="single"/>
        </w:rPr>
        <w:t xml:space="preserve">    </w:t>
      </w:r>
      <w:r>
        <w:rPr>
          <w:rFonts w:eastAsia="仿宋"/>
          <w:sz w:val="24"/>
        </w:rPr>
        <w:t xml:space="preserve">部分涉及商业秘密，该涉及商业秘密部分不公告。</w:t>
      </w:r>
      <w:r/>
    </w:p>
    <w:p>
      <w:pPr>
        <w:ind w:firstLine="480"/>
        <w:spacing w:line="360" w:lineRule="exact"/>
        <w:rPr>
          <w:rFonts w:ascii="仿宋" w:hAnsi="仿宋" w:eastAsia="仿宋" w:cs="方正仿宋_GB2312"/>
          <w:sz w:val="24"/>
        </w:rPr>
      </w:pPr>
      <w:r>
        <w:rPr>
          <w:rFonts w:ascii="仿宋" w:hAnsi="仿宋" w:eastAsia="仿宋" w:cs="方正仿宋_GB2312"/>
          <w:sz w:val="24"/>
        </w:rPr>
      </w:r>
      <w:r/>
    </w:p>
    <w:p>
      <w:pPr>
        <w:jc w:val="center"/>
        <w:spacing w:line="360" w:lineRule="exact"/>
        <w:tabs>
          <w:tab w:val="left" w:pos="7980" w:leader="none"/>
        </w:tabs>
        <w:rPr>
          <w:rFonts w:ascii="仿宋" w:hAnsi="仿宋" w:eastAsia="仿宋" w:cs="方正仿宋_GB2312"/>
          <w:sz w:val="24"/>
        </w:rPr>
      </w:pPr>
      <w:r>
        <w:rPr>
          <w:rFonts w:hint="eastAsia" w:ascii="仿宋" w:hAnsi="仿宋" w:eastAsia="仿宋" w:cs="方正仿宋_GB2312"/>
          <w:sz w:val="24"/>
        </w:rPr>
        <w:t xml:space="preserve">（以下无正文）</w:t>
      </w:r>
      <w:r/>
    </w:p>
    <w:p>
      <w:pPr>
        <w:jc w:val="center"/>
        <w:spacing w:line="360" w:lineRule="exact"/>
        <w:tabs>
          <w:tab w:val="left" w:pos="7980" w:leader="none"/>
        </w:tabs>
        <w:rPr>
          <w:rFonts w:ascii="仿宋" w:hAnsi="仿宋" w:eastAsia="仿宋" w:cs="方正仿宋_GB2312"/>
          <w:sz w:val="24"/>
        </w:rPr>
      </w:pPr>
      <w:r>
        <w:rPr>
          <w:rFonts w:ascii="仿宋" w:hAnsi="仿宋" w:eastAsia="仿宋" w:cs="方正仿宋_GB2312"/>
          <w:sz w:val="24"/>
        </w:rPr>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甲方：中国人民政治协商会议江苏省徐州市委员会办公室</w:t>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rPr>
          <w:rFonts w:hint="eastAsia" w:ascii="仿宋" w:hAnsi="仿宋" w:eastAsia="仿宋" w:cs="方正仿宋_GB2312"/>
          <w:sz w:val="24"/>
        </w:rPr>
        <w:t xml:space="preserve">[]</w:t>
      </w:r>
      <w:r/>
    </w:p>
    <w:p>
      <w:pPr>
        <w:spacing w:line="360" w:lineRule="exact"/>
        <w:rPr>
          <w:rFonts w:ascii="仿宋" w:hAnsi="仿宋" w:eastAsia="仿宋" w:cs="方正仿宋_GB2312"/>
          <w:sz w:val="24"/>
        </w:rPr>
      </w:pPr>
      <w:r>
        <w:rPr>
          <w:rFonts w:hint="eastAsia" w:ascii="仿宋" w:hAnsi="仿宋" w:eastAsia="仿宋" w:cs="方正仿宋_GB2312"/>
          <w:sz w:val="24"/>
        </w:rPr>
        <w:t xml:space="preserve">或授权代表：</w:t>
      </w:r>
      <w:r>
        <w:rPr>
          <w:rFonts w:hint="eastAsia" w:ascii="仿宋" w:hAnsi="仿宋" w:eastAsia="仿宋" w:cs="方正仿宋_GB2312"/>
          <w:sz w:val="24"/>
        </w:rPr>
        <w:t xml:space="preserve">[]</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乙方：[] </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法定代表人/负责人[]</w:t>
      </w:r>
      <w:r/>
    </w:p>
    <w:p>
      <w:pPr>
        <w:jc w:val="left"/>
        <w:spacing w:line="360" w:lineRule="exact"/>
        <w:rPr>
          <w:rFonts w:ascii="仿宋" w:hAnsi="仿宋" w:eastAsia="仿宋" w:cs="方正仿宋_GB2312"/>
          <w:sz w:val="24"/>
        </w:rPr>
      </w:pPr>
      <w:r>
        <w:rPr>
          <w:rFonts w:hint="eastAsia" w:ascii="仿宋" w:hAnsi="仿宋" w:eastAsia="仿宋" w:cs="方正仿宋_GB2312"/>
          <w:sz w:val="24"/>
        </w:rPr>
        <w:t xml:space="preserve">或授权代表：[]</w:t>
      </w:r>
      <w:r/>
    </w:p>
    <w:p>
      <w:pPr>
        <w:jc w:val="left"/>
        <w:spacing w:line="360" w:lineRule="exact"/>
        <w:rPr>
          <w:rFonts w:ascii="仿宋" w:hAnsi="仿宋" w:eastAsia="仿宋" w:cs="方正仿宋_GB2312"/>
          <w:sz w:val="24"/>
        </w:rPr>
      </w:pPr>
      <w:r>
        <w:rPr>
          <w:rFonts w:ascii="仿宋" w:hAnsi="仿宋" w:eastAsia="仿宋" w:cs="方正仿宋_GB2312"/>
          <w:sz w:val="24"/>
        </w:rPr>
      </w:r>
      <w:r/>
    </w:p>
    <w:p>
      <w:pPr>
        <w:jc w:val="left"/>
        <w:spacing w:line="360" w:lineRule="exact"/>
        <w:rPr>
          <w:rFonts w:ascii="仿宋" w:hAnsi="仿宋"/>
          <w:sz w:val="30"/>
          <w:szCs w:val="30"/>
        </w:rPr>
      </w:pPr>
      <w:r>
        <w:rPr>
          <w:rFonts w:hint="eastAsia" w:ascii="仿宋" w:hAnsi="仿宋" w:eastAsia="仿宋" w:cs="方正仿宋_GB2312"/>
          <w:sz w:val="24"/>
        </w:rPr>
        <w:t xml:space="preserve">签署日期：[  ]年[  ]月[  ]日</w:t>
      </w:r>
      <w:r/>
    </w:p>
    <w:p>
      <w:pPr>
        <w:ind w:firstLine="300"/>
        <w:jc w:val="center"/>
        <w:widowControl/>
        <w:rPr>
          <w:rFonts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说明</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ascii="仿宋" w:hAnsi="仿宋" w:eastAsia="仿宋" w:cs="宋体"/>
          <w:sz w:val="24"/>
        </w:rPr>
        <w:t xml:space="preserve">中国人民政治协商会议江苏省徐州市委员会办公室</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（二）采购项目名称：</w:t>
      </w:r>
      <w:r>
        <w:rPr>
          <w:rFonts w:ascii="仿宋" w:hAnsi="仿宋" w:eastAsia="仿宋" w:cs="宋体"/>
          <w:sz w:val="24"/>
        </w:rPr>
        <w:t xml:space="preserve">徐州市数字政协升级改造</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（三）采购标的：</w:t>
      </w:r>
      <w:r>
        <w:rPr>
          <w:rFonts w:ascii="仿宋" w:hAnsi="仿宋" w:eastAsia="仿宋" w:cs="宋体"/>
          <w:sz w:val="24"/>
        </w:rPr>
        <w:t xml:space="preserve">徐州市数字政协升级改造</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徐州市数字政协升级改造）</w:t>
      </w:r>
      <w:r>
        <w:rPr>
          <w:rFonts w:hint="eastAsia" w:ascii="仿宋" w:hAnsi="仿宋" w:eastAsia="仿宋" w:cs="宋体"/>
          <w:sz w:val="24"/>
        </w:rPr>
        <w:t xml:space="preserve">对应的中小企业划分标准所属行业为（软件和信息技术服务业）。</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注：中小企业划分标准所属行业以《工业和信息化部、国家统计局、国家发展和改革委员会、财政部关于印发中小企业划型标准规定的通知》（工信部联企业[2011]300号）的规定为准。</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（四）本项目为专门面向中小企业采购的项目。</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（五）本项目预算金额55万元人民币。</w:t>
      </w:r>
      <w:r/>
    </w:p>
    <w:p>
      <w:pPr>
        <w:pStyle w:val="894"/>
        <w:ind w:firstLine="485"/>
        <w:spacing w:line="360" w:lineRule="exact"/>
        <w:tabs>
          <w:tab w:val="left" w:pos="0" w:leader="none"/>
        </w:tabs>
        <w:rPr>
          <w:rFonts w:ascii="仿宋" w:hAnsi="仿宋" w:eastAsia="仿宋" w:cs="宋体"/>
          <w:sz w:val="24"/>
        </w:rPr>
      </w:pPr>
      <w:r>
        <w:rPr>
          <w:rFonts w:ascii="仿宋" w:hAnsi="仿宋" w:eastAsia="仿宋" w:cs="宋体"/>
          <w:sz w:val="24"/>
        </w:rPr>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二、项目基本概况</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（一）项目现状</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徐州数字政协平台目前已建成工作门户、提案工作、社情民意、政协会议、履职活动、履职管理、智慧党建等业务模块及移动履职相关基础能力，能够基本支撑政协委员日常履职与机关常态化线上工作开展。但现有平台整体部署于非信创环境，缺乏AI智能化赋能功能，技术架构与数据标准未完全契合省级数字政协最新规范，业务体系不完善，缺少协商互动、委员学习、文史资料专项业务系统，移动端能力相对薄弱。</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（二）建设内容</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本次升级改造项目严格遵循江苏省数字政协平台统一技术标准与数据规范，在保留现有业务系统成熟业务逻辑和现有业务流程的基础上，实施存量系统升级改造与增量系统全新建设。</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对工作门户、提案工作、社情民意、政协会议、履职管理、履职活动、智慧党建七大模块进行升级，重点完成全平台信创环境适配迁移和省级标准对标整改，并为提案工作、社情民意模块新增智能查重、智能纠错、智能交办等AI智能化功能。</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全新建设协商互动、委员学习、文史资料、移动履职（微信小程序）四大业务系统，将原移动履职APP升级替换为微信小程序，补齐业务短板。</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（三）建设目标</w:t>
      </w:r>
      <w:r/>
    </w:p>
    <w:p>
      <w:pPr>
        <w:pStyle w:val="894"/>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项目整体搭建高可用、高安全、可扩展的政协数字化履职体系，彻底打通省市平台数据壁垒，实现与省级平台无缝对接和数据互联互通，有效解决非信创适</w:t>
      </w:r>
      <w:r>
        <w:rPr>
          <w:rFonts w:hint="eastAsia" w:ascii="仿宋" w:hAnsi="仿宋" w:eastAsia="仿宋" w:cs="宋体"/>
          <w:sz w:val="24"/>
        </w:rPr>
        <w:t xml:space="preserve">配、无AI智能赋能、标准不统一、业务覆盖不全、移动端能力薄弱等痛点问题，全面优化政协核心业务流程，丰富委员线上履职渠道，提升提案和社情民意办理精准度与流转效率，健全线上协商、线上学习、文史数字化管理全新履职体系，全方位提高委员履职便捷性和机关数字化、智慧化、规范化建设水平。</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三、升级改造模块及功能建设要求：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（一）升级改造模块及功能建设具体要求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1.工作门户</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工作门户作为面向全体用户的政协一体化履职综合入口，集成新闻资讯、统一待办、会议活动安排、文件传输、下载中心、业务系统统一入口、网站新闻资讯导入接口、通知公告等核心功能，集中汇聚政协各类履职资讯、业务入口与工作提醒，提供集中化、一体化的履职服务通道，帮助用户快速获取信息、处理待办事项，提升履职便捷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（2）优化门户资源聚合、信息推送和业务入口联动能力，全面提升门户一体化履职服务能力。</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2.提案工作</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提案工作作为政协履行政治协商、民主监督、参政议政职能的核心业务渠道，系统应实现提案提交、审查、立案、分类、交办、督办、答复、统计、查询、满意度测评全流程闭环管理，并配套相似提案查询、提案查重、联名人推荐等辅助功能。本次升级新增智能查重、智能纠错、智能交办等AI能力，进一步降低人工工作量，提升提案办理精准度与流转效率。</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（2）系统需配备首页、提案线索、提案提交、提案审查、提案交办、提案查询、后期处理、提案办理、综合查询、提案评价、提案统计、通知公告、提案评选、提案资料、转建议、转社情民意等全量功能。</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（3）搭建全流程短信管控</w:t>
      </w:r>
      <w:r>
        <w:rPr>
          <w:rFonts w:hint="eastAsia" w:ascii="仿宋" w:hAnsi="仿宋" w:eastAsia="仿宋" w:cs="宋体"/>
          <w:sz w:val="24"/>
        </w:rPr>
        <w:t xml:space="preserve">体系，覆盖业务通知、流程提醒、节点预警、结果告知等场景，配置27类标准化短信模板，涵盖：公告通知；提案附议提醒；立案审查提醒；二审审核提醒；提案预交办提醒；委员来信预交办提醒；承办单位待办提醒；立案通知；委员来信转办通知；社情民意信息转办通知；改办申请提醒；改办审批提醒；办理回复提醒；延期申请提醒；延期审批提醒；提案临期提醒；委员来信临期提醒；提案到期提醒；委员来信到期提醒；提案超期提醒；委员来信超期提醒；提案严重超期提醒；委员来信严重超期提醒；答复查阅及评议提醒；提案评议提醒；二次交办提醒；并案立案通知。</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需支持自定义统计功能，可通过开关控制列表表头列展示与隐藏，支持Excel一键导出，且导出表头与系统展示一致。搭建提案全生命周期智能图谱，按实际工作流程可视化展示，各环节支持下钻查看详细信息，实现提案工作可视化、规范化、智能化管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3.社情民意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社情民意需实现信息提交、登记、审核、采编、报送、反馈、统计、归档全流程数字化管理，搭载年度热词分析、综合件辅助编写等智能辅助功能。本次升级新增智能查重、智能纠错、智能交办能力，可自动甄别重复信息、校对内容瑕疵，提升采编、审核、报送精准度与效率。</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（2）系统需配备首页、稿件管理、查询统计、通知公告、制度文件等基础功能板块。需支持对多渠道重复提交的信息开展文本相似度自动分组，提供移入、</w:t>
      </w:r>
      <w:r>
        <w:rPr>
          <w:rFonts w:hint="eastAsia" w:ascii="仿宋" w:hAnsi="仿宋" w:eastAsia="仿宋" w:cs="宋体"/>
          <w:sz w:val="24"/>
        </w:rPr>
        <w:t xml:space="preserve">移出、多选新建分组操作。明确考评统计规则，分组确认后同组内同一委员的提交、采用、批示考评项最多计1次，规范信息考评管理标准，实现高效归集、智能处置、规范流转。</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4.政协会议</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政协会议需覆盖会前、会中、会后及后台全流程管理，搭建无纸化会议管理体系，实现会议发布、通知推送、便捷签到、材料发布、历史资料查询、电子阅文等核心功能。系统与移动履职系统无缝对接，支持机关工作人员、政协委员通过掌上履职小程序完成会议通知接收、报名、线上签到、文件查阅等操作，实现会议履职全场景线上化、无纸化。</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完整提供会议管理、会议资源、全会专题、基础信息管理、通知确认、我的会议等核心功能，优化无纸化会议全流程管控，打通PC端与移动端数据链路，实现会议业务双向同步、无缝衔接，全面提升会议数字化、智慧化、无纸化管理水平。</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5.履职管理</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履职管理需提供委员信息管理、履职档案、履职考核、个人履职档案、其他履职事项等全维度管理功能，健全委员履职信息数字化管理机制，客观、科学、精准反映委员全年履职情况，规范考评体系，调动委员主动履职积极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（2）需实现履职数据标准与考评规范，构建可量化、可追溯、可统计的委员数字化履职管理体系。</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6.履职活动</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履职活动需实现各类履职活动数字化闭环管理，具备活动组织管理、标准化活动分类管理、个人履职活动查询申报、多级审核等核心能力，规范委员线上履职申报、审批、归档全流程，优化活动标准化管理与多级审批流程，完善履职数据自动归集能力，提升统筹调度与审批运转效率，实现履职活动规范化、数字化、高效化闭环管控。</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7.协商互动</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协商互动模块，搭建政协线上常态化协商交流阵地，集成专题协商、我的协商、委员群组互动等核心功能，构建多方即时沟通渠道，推动线上线下协商融合，畅通委员建言献策、多方交流研讨、意见流转反馈渠道，实现政协协商议事工作数字化、常态化、规范化开展。</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8.委员学习</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委员学习模块，打造资源丰富、使用便捷、规范统一的委员数字化学习阵地，需提供委员读书学习、学习活动通知、政协文史查阅、书画展示等多元化功能，统筹整合党政理论知识、履职培训资源、特色文史文艺资源，满足政协委员常态化、多元化学习提升需求，补齐原有平台委员线上学习功能短板。</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9.智慧党建</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智慧党建需聚焦政协党组织规范化建设需求，集成党员管理、党支部管理、支部生活、规章制度、党委学习等核心功能，覆盖党组织日常管理、党员学习、支部活动、制度管控等场景，完善党建全流程数字化管控能力，推动政协党建工作线上化、规范化、数字化，全面提升政协党建工作规范化、数字化水平。</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10.文史资料</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新建文史资料模块，聚焦政协文史资源保护、整理、研究与推广应用，搭建标准化数字化文史管理阵地，实现文史资料征集、审核、存储、展示、检索全流</w:t>
      </w:r>
      <w:r>
        <w:rPr>
          <w:rFonts w:hint="eastAsia" w:ascii="仿宋" w:hAnsi="仿宋" w:eastAsia="仿宋" w:cs="宋体"/>
          <w:sz w:val="24"/>
        </w:rPr>
        <w:t xml:space="preserve">程数字化管理，归集各类政协文史文献、研究成果、专题资料，构建本地化、特色化的政协文史资源数据库。</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11.移动履职（小程序）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新建移动履职（小程序），依托PC端各业务系统搭建移动端履职服务体系，支撑政协委员、机关工作人员移动化履职办公。移动端工作台覆盖提案工作、社情民意、履职管理、履职活动、委员学习、协商互动、政协会议七大核心模块及全部配套功能，支持快速检索查询，打破时空限制，实现随时随地便捷履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（2）提案提交功能需支持选取手机本地提案文件，按提案三段式标准格式智能解析文件内容，自动录入提交登记表单完成快速登记。</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（3）专题协商板块需支持协商主题检索、群成员信息展示、协商参考选题查看，支持文档、图片、视频、文字、表情消息发送及各类文件在线预览、消息撤回与删除操作。</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（4）全会专题板块需配套提供会议新闻、会议议程、会议日程、委员分组、工作报告等功能，实现移动端全场景、智能化、规范化履职服务。</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1.投标文件中提供《升级改造模块及功能建设方案》文件。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升级改造模块及功能建设方案》对照以上“（一）升级改造模块及功能建设具体要求”编制。包括但不限于以下内容：《工作门户建设方案》《提案工作建设方案》《社情民意建设方案》《政协会议建设方案》《履职管理建设方案》《履职活动建设方案》《协商互动建设方案》《委员学习建设方案》《智慧党建建设方案》《文史资料对建设方案》《移动履职（小程序）建设方案》。</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四、系统设计要求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(一)系统设计具体要求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总体架构设计：投标人须科学设计系统总体架构，完整涵盖基础设施层、数据层、业务应用层，架构具备高可用、高安全、可扩展的核心能力。架构设计须全面适配国产化信创环境，支持与省级政协平台数据互联互通，合理规划AI智能化应用模块，全面适配全市政协业务运行及后续迭代拓展需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技术架构设计：本系统须采用成熟稳定、适配信创标准的主流技术体系，整体采用前后端分离架构，基于模块化、微服务模式进行开发建设。系统数据规范须严格对标省级政协统一数据标准，构建完善的高可用运行架构及等级保护安全防护体系，整体技术路线清晰、合规可控、落地性与可操作性强；</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系统性能设计：投标人须明确系统各项量化性能指标，包含系统整体可用性、最大并发在线用户数、页面响应时长等关键参数，性能指标须满足全市政协委员及机关工作人员常态化使用需求。同时配套完备的性能保障机制，通过缓存优化、数据库调优、压力测试、实时运行监控、异常告警等措施，保障系统长期高效、平稳、可靠运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4.系统部署设计：系统须采用适配信创环境的标准化部署架构，整体采用分层高可用部署架构模式，架构层级清晰、逻辑完整。</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1.投标文件中提供《系统设计方案》文件。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2.《系统设计方案》对照以上“(一) 系统设计具体要求”编制。包括但不</w:t>
      </w:r>
      <w:r>
        <w:rPr>
          <w:rFonts w:hint="eastAsia" w:ascii="仿宋" w:hAnsi="仿宋" w:eastAsia="仿宋" w:cs="宋体"/>
          <w:sz w:val="24"/>
        </w:rPr>
        <w:t xml:space="preserve">限于以下内容：《总体架构设计》《技术架构设计》《系统性能设计》《系统部署设计》。</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五、系统对接要求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（一）系统对接具体要求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江苏省数字政协平台是省政协统一规划建设的省级数字政协综合管理系统，按照“数字化、智慧化、一体化”要求建设。平台采用“一网、两端、一中台”总体架构，建成决策调度、协调联动、委员履职、机关运转、活动管理等十大体系，业务涵盖提案工作、社情民意信息、协商议政、委员读书、文史资料、委员服务管理、政协宣传、数据共享、机关办公等模块，实行统一的技术标准、数据规范与网络安全要求。本项目建设须制定对接方案与江苏省数字政协平台实现无缝对接、数据互联互通。</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2.徐州市共辖 10 个县（市、区），含 5 区 3 县 2 市：鼓楼区、云龙区、贾汪区、泉山区、铜山区、丰县、沛县、睢宁县、邳州市、新沂市。各县（市、区）政协按照省、市工作部署开展本级政协信息化建设，各单位系统建设水平不一，数据标准存在差异。本项目建设的市级平台须预留与所辖各县（市、区）政协业务系统对接接口，满足后续系统对接需求，构建市、县两级数据互联互通体系。重点实现提案、社情民意、委员信息、委员履职信息等核心业务数据对接共享，落实数据规范化上报要求，保障市、县两级政协业务协同高效开展。</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3..对接方案应明确接口标准、数据规范、联调测试、异常处理及回退机制。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①接口标准：明确对接接口协议、接口清单、接口定义文档、报文格式及鉴权加密方式；</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②数据规范：数据字典、编码规则、字段格式、交换频次符合江苏省数字政协统一数据规范，明确数据交换范围（提案、社情民意、委员信息、履职数据等）、数据流向与同步机制。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③联调测试：明确联调环境与准备、测试计划与用例，量化联调通过标准，并交付联调测试报告；</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④异常处理及回退机制：明确异常分级与监控告警、应急处理流程、回退触发条件、回退步骤及数据补偿措施，确保对接异常时业务不中断、数据不丢失。</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(二) 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1.投标文件中提供《系统对接方案》文件。</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2.《系统对接方案》对照以上“（一）系统对接具体要求”编制。包括但不限于以下内容：《接口标准》《数据规范》《联调测试》《异常处理及回退机制》。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六、数据迁移要求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1.对门户系统、提案工作系统、社情民意系统、政协会议系统、履职活动系统、履职管理系统等历史数据进行迁移。</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2.数据迁移方案应包括迁移前备份、数据清洗、数据迁移、完整性校验、一致性验证及回退措施。</w:t>
      </w:r>
      <w:r/>
    </w:p>
    <w:p>
      <w:pPr>
        <w:pStyle w:val="865"/>
        <w:ind w:firstLine="482"/>
        <w:spacing w:line="320" w:lineRule="exact"/>
        <w:rPr>
          <w:rFonts w:ascii="仿宋" w:hAnsi="仿宋" w:eastAsia="仿宋" w:cs="宋体"/>
          <w:sz w:val="24"/>
        </w:rPr>
      </w:pPr>
      <w:r>
        <w:rPr>
          <w:rFonts w:hint="eastAsia" w:ascii="仿宋" w:hAnsi="仿宋" w:eastAsia="仿宋"/>
          <w:b/>
          <w:sz w:val="24"/>
        </w:rPr>
        <w:t xml:space="preserve">说明：本“数据迁移要求”为不允许偏离的实质性要求和条件，如有偏离，在符合性审查时按照投标无效处理。</w:t>
      </w:r>
      <w:r/>
    </w:p>
    <w:p>
      <w:pPr>
        <w:pStyle w:val="865"/>
        <w:ind w:firstLine="480"/>
        <w:spacing w:line="320" w:lineRule="exact"/>
        <w:rPr>
          <w:rFonts w:ascii="仿宋" w:hAnsi="仿宋" w:eastAsia="仿宋" w:cs="宋体"/>
          <w:sz w:val="24"/>
        </w:rPr>
      </w:pPr>
      <w:r>
        <w:rPr>
          <w:rFonts w:ascii="仿宋" w:hAnsi="仿宋" w:eastAsia="仿宋" w:cs="宋体"/>
          <w:sz w:val="24"/>
        </w:rPr>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七、国产化适配要求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1.全面适配信创运行环境，具备国产化适配能力，能够在国产化环境下稳定运行；</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2.对项目在国产化平台下存在的性能瓶颈进行分析并提出性能优化调整方案；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3.制定符合国产化平台实际的数据库设计方案；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4.制定符合国产化平台实际的前端适配设计方案；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5.制定符合国产化平台实际的部署设计方案；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6.制定符合国产化平台实际的适配验证方案。</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7.国产化适配范围包括但不限于国产CPU、操作系统、数据库、中间件、浏览器、流版式软件等运行环境。</w:t>
      </w:r>
      <w:r/>
    </w:p>
    <w:p>
      <w:pPr>
        <w:pStyle w:val="865"/>
        <w:ind w:firstLine="482"/>
        <w:spacing w:line="320" w:lineRule="exact"/>
        <w:rPr>
          <w:rFonts w:ascii="仿宋" w:hAnsi="仿宋" w:eastAsia="仿宋" w:cs="宋体"/>
          <w:sz w:val="24"/>
        </w:rPr>
      </w:pPr>
      <w:r>
        <w:rPr>
          <w:rFonts w:hint="eastAsia" w:ascii="仿宋" w:hAnsi="仿宋" w:eastAsia="仿宋"/>
          <w:b/>
          <w:sz w:val="24"/>
        </w:rPr>
        <w:t xml:space="preserve">说明：本“国产化适配要求”为不允许偏离的实质性要求和条件，如有偏离，在符合性审查时按照投标无效处理。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八、实施时间要求</w:t>
      </w:r>
      <w:r/>
    </w:p>
    <w:p>
      <w:pPr>
        <w:pStyle w:val="865"/>
        <w:ind w:firstLine="480"/>
        <w:spacing w:line="320" w:lineRule="exact"/>
        <w:rPr>
          <w:rFonts w:ascii="仿宋" w:hAnsi="仿宋" w:eastAsia="仿宋"/>
          <w:sz w:val="24"/>
        </w:rPr>
      </w:pPr>
      <w:r>
        <w:rPr>
          <w:rFonts w:hint="eastAsia" w:ascii="仿宋" w:hAnsi="仿宋" w:eastAsia="仿宋"/>
          <w:sz w:val="24"/>
        </w:rPr>
        <w:t xml:space="preserve">1.自合同签订之日起30日内，供应商应完成系统功能上线部署；</w:t>
      </w:r>
      <w:r/>
    </w:p>
    <w:p>
      <w:pPr>
        <w:pStyle w:val="865"/>
        <w:ind w:firstLine="480"/>
        <w:spacing w:line="320" w:lineRule="exact"/>
        <w:rPr>
          <w:rFonts w:ascii="仿宋" w:hAnsi="仿宋" w:eastAsia="仿宋"/>
          <w:sz w:val="24"/>
        </w:rPr>
      </w:pPr>
      <w:r>
        <w:rPr>
          <w:rFonts w:hint="eastAsia" w:ascii="仿宋" w:hAnsi="仿宋" w:eastAsia="仿宋"/>
          <w:sz w:val="24"/>
        </w:rPr>
        <w:t xml:space="preserve">2.系统上线部署后，供应商提交初验材料，由采购人组织项目初验；</w:t>
      </w:r>
      <w:r/>
    </w:p>
    <w:p>
      <w:pPr>
        <w:pStyle w:val="865"/>
        <w:ind w:firstLine="480"/>
        <w:spacing w:line="320" w:lineRule="exact"/>
        <w:rPr>
          <w:rFonts w:ascii="仿宋" w:hAnsi="仿宋" w:eastAsia="仿宋"/>
          <w:sz w:val="24"/>
        </w:rPr>
      </w:pPr>
      <w:r>
        <w:rPr>
          <w:rFonts w:hint="eastAsia" w:ascii="仿宋" w:hAnsi="仿宋" w:eastAsia="仿宋"/>
          <w:sz w:val="24"/>
        </w:rPr>
        <w:t xml:space="preserve">3.初验合格后进入试运行阶段，试运行期为1个月；</w:t>
      </w:r>
      <w:r/>
    </w:p>
    <w:p>
      <w:pPr>
        <w:pStyle w:val="865"/>
        <w:ind w:firstLine="480"/>
        <w:spacing w:line="320" w:lineRule="exact"/>
        <w:rPr>
          <w:rFonts w:ascii="仿宋" w:hAnsi="仿宋" w:eastAsia="仿宋"/>
          <w:sz w:val="24"/>
        </w:rPr>
      </w:pPr>
      <w:r>
        <w:rPr>
          <w:rFonts w:hint="eastAsia" w:ascii="仿宋" w:hAnsi="仿宋" w:eastAsia="仿宋"/>
          <w:sz w:val="24"/>
        </w:rPr>
        <w:t xml:space="preserve">4.试运行期满后，供应商提交最终验收材料，由采购人组织项目最终验收。</w:t>
      </w:r>
      <w:r/>
    </w:p>
    <w:p>
      <w:pPr>
        <w:pStyle w:val="865"/>
        <w:ind w:firstLine="482"/>
        <w:spacing w:line="320" w:lineRule="exact"/>
        <w:rPr>
          <w:rFonts w:ascii="仿宋" w:hAnsi="仿宋" w:eastAsia="仿宋"/>
          <w:sz w:val="24"/>
        </w:rPr>
      </w:pPr>
      <w:r>
        <w:rPr>
          <w:rFonts w:hint="eastAsia" w:ascii="仿宋" w:hAnsi="仿宋" w:eastAsia="仿宋"/>
          <w:b/>
          <w:sz w:val="24"/>
        </w:rPr>
        <w:t xml:space="preserve">说明：本“实施时间要求”为不允许偏离的实质性要求和条件，如有偏离，在符合性审查时按照投标无效处理。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九、项目实施要求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（一）项目进度保障措施要求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1.进度计划及保障措施：制定项目进度计划，明确阶段划分、任务分解、时间节点、里程碑、交付物、责任分工，并提出组织、资源、沟通、协调、纠偏等保障措施。</w:t>
      </w:r>
      <w:r/>
    </w:p>
    <w:p>
      <w:pPr>
        <w:pStyle w:val="865"/>
        <w:ind w:firstLine="480"/>
        <w:spacing w:line="320" w:lineRule="exact"/>
        <w:rPr>
          <w:rFonts w:ascii="仿宋" w:hAnsi="仿宋" w:eastAsia="仿宋"/>
          <w:sz w:val="24"/>
        </w:rPr>
      </w:pPr>
      <w:r>
        <w:rPr>
          <w:rFonts w:hint="eastAsia" w:ascii="仿宋" w:hAnsi="仿宋" w:eastAsia="仿宋"/>
          <w:sz w:val="24"/>
        </w:rPr>
        <w:t xml:space="preserve">2.实施人员组织规划：明确项目组织架构、人员配置、岗位职责、投入周期、协同及考核机制，确保人员到位、职责清晰。</w:t>
      </w:r>
      <w:r/>
    </w:p>
    <w:p>
      <w:pPr>
        <w:pStyle w:val="865"/>
        <w:ind w:firstLine="480"/>
        <w:spacing w:line="320" w:lineRule="exact"/>
        <w:rPr>
          <w:rFonts w:ascii="仿宋" w:hAnsi="仿宋" w:eastAsia="仿宋"/>
          <w:sz w:val="24"/>
        </w:rPr>
      </w:pPr>
      <w:r>
        <w:rPr>
          <w:rFonts w:hint="eastAsia" w:ascii="仿宋" w:hAnsi="仿宋" w:eastAsia="仿宋"/>
          <w:sz w:val="24"/>
        </w:rPr>
        <w:t xml:space="preserve">3.进度跟踪与汇报机制：建立进度跟踪、例会、周报/月报、里程碑评审、预警和变更控制机制，确保项目按计划推进。</w:t>
      </w:r>
      <w:r/>
    </w:p>
    <w:p>
      <w:pPr>
        <w:pStyle w:val="865"/>
        <w:ind w:firstLine="480"/>
        <w:spacing w:line="320" w:lineRule="exact"/>
        <w:rPr>
          <w:rFonts w:ascii="仿宋" w:hAnsi="仿宋" w:eastAsia="仿宋"/>
          <w:sz w:val="24"/>
        </w:rPr>
      </w:pPr>
      <w:r>
        <w:rPr>
          <w:rFonts w:hint="eastAsia" w:ascii="仿宋" w:hAnsi="仿宋" w:eastAsia="仿宋"/>
          <w:sz w:val="24"/>
        </w:rPr>
        <w:t xml:space="preserve">（二）项目质量保障要求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1.制定项目质量保障措施，明确质量目标、质量计划、质量标准、质量控制流程、评审检查、验收标准及持续改进机制。</w:t>
      </w:r>
      <w:r/>
    </w:p>
    <w:p>
      <w:pPr>
        <w:pStyle w:val="865"/>
        <w:ind w:firstLine="480"/>
        <w:spacing w:line="320" w:lineRule="exact"/>
        <w:rPr>
          <w:rFonts w:ascii="仿宋" w:hAnsi="仿宋" w:eastAsia="仿宋"/>
          <w:sz w:val="24"/>
        </w:rPr>
      </w:pPr>
      <w:r>
        <w:rPr>
          <w:rFonts w:hint="eastAsia" w:ascii="仿宋" w:hAnsi="仿宋" w:eastAsia="仿宋"/>
          <w:sz w:val="24"/>
        </w:rPr>
        <w:t xml:space="preserve">2.制定测试方案，至少包括测试组织、测试范围、测试环境、测试方法、测试用例、缺陷管理、回归测试、验收测试等。</w:t>
      </w:r>
      <w:r/>
    </w:p>
    <w:p>
      <w:pPr>
        <w:pStyle w:val="865"/>
        <w:ind w:firstLine="480"/>
        <w:spacing w:line="320" w:lineRule="exact"/>
        <w:rPr>
          <w:rFonts w:ascii="仿宋" w:hAnsi="仿宋" w:eastAsia="仿宋"/>
          <w:sz w:val="24"/>
        </w:rPr>
      </w:pPr>
      <w:r>
        <w:rPr>
          <w:rFonts w:hint="eastAsia" w:ascii="仿宋" w:hAnsi="仿宋" w:eastAsia="仿宋"/>
          <w:sz w:val="24"/>
        </w:rPr>
        <w:t xml:space="preserve">3.建立项目沟通、文档、会议、变更、配置、验收等管理制度。</w:t>
      </w:r>
      <w:r/>
    </w:p>
    <w:p>
      <w:pPr>
        <w:pStyle w:val="865"/>
        <w:ind w:firstLine="480"/>
        <w:spacing w:line="320" w:lineRule="exact"/>
        <w:rPr>
          <w:rFonts w:ascii="仿宋" w:hAnsi="仿宋" w:eastAsia="仿宋"/>
          <w:sz w:val="24"/>
        </w:rPr>
      </w:pPr>
      <w:r>
        <w:rPr>
          <w:rFonts w:hint="eastAsia" w:ascii="仿宋" w:hAnsi="仿宋" w:eastAsia="仿宋"/>
          <w:sz w:val="24"/>
        </w:rPr>
        <w:t xml:space="preserve">（三）项目风险管理要求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1.制定项目风险管理方案，包括但不限于识别进度、质量、技术、人员、数据、安全、协调等风险。</w:t>
      </w:r>
      <w:r/>
    </w:p>
    <w:p>
      <w:pPr>
        <w:pStyle w:val="865"/>
        <w:ind w:firstLine="480"/>
        <w:spacing w:line="320" w:lineRule="exact"/>
        <w:rPr>
          <w:rFonts w:ascii="仿宋" w:hAnsi="仿宋" w:eastAsia="仿宋"/>
          <w:sz w:val="24"/>
        </w:rPr>
      </w:pPr>
      <w:r>
        <w:rPr>
          <w:rFonts w:hint="eastAsia" w:ascii="仿宋" w:hAnsi="仿宋" w:eastAsia="仿宋"/>
          <w:sz w:val="24"/>
        </w:rPr>
        <w:t xml:space="preserve">2.开展风险分析评估，明确风险发生概率、影响程度、风险等级、触发条件和责任主体。</w:t>
      </w:r>
      <w:r/>
    </w:p>
    <w:p>
      <w:pPr>
        <w:pStyle w:val="865"/>
        <w:ind w:firstLine="480"/>
        <w:spacing w:line="320" w:lineRule="exact"/>
        <w:rPr>
          <w:rFonts w:ascii="仿宋" w:hAnsi="仿宋" w:eastAsia="仿宋"/>
          <w:sz w:val="24"/>
        </w:rPr>
      </w:pPr>
      <w:r>
        <w:rPr>
          <w:rFonts w:hint="eastAsia" w:ascii="仿宋" w:hAnsi="仿宋" w:eastAsia="仿宋"/>
          <w:sz w:val="24"/>
        </w:rPr>
        <w:t xml:space="preserve">3.制定风险应对和监控措施，明确规避、减轻、转移、接受策略，建立风险登记册、预警和应急处置机制。</w:t>
      </w:r>
      <w:r/>
    </w:p>
    <w:p>
      <w:pPr>
        <w:pStyle w:val="865"/>
        <w:ind w:firstLine="480"/>
        <w:spacing w:line="320" w:lineRule="exact"/>
        <w:rPr>
          <w:rFonts w:ascii="仿宋" w:hAnsi="仿宋" w:eastAsia="仿宋"/>
          <w:sz w:val="24"/>
        </w:rPr>
      </w:pPr>
      <w:r>
        <w:rPr>
          <w:rFonts w:hint="eastAsia" w:ascii="仿宋" w:hAnsi="仿宋" w:eastAsia="仿宋"/>
          <w:sz w:val="24"/>
        </w:rPr>
        <w:t xml:space="preserve">（四）安全体系设计要求</w:t>
      </w:r>
      <w:r/>
    </w:p>
    <w:p>
      <w:pPr>
        <w:pStyle w:val="865"/>
        <w:ind w:firstLine="480"/>
        <w:spacing w:line="320" w:lineRule="exact"/>
        <w:rPr>
          <w:rFonts w:ascii="仿宋" w:hAnsi="仿宋" w:eastAsia="仿宋"/>
          <w:sz w:val="24"/>
        </w:rPr>
      </w:pPr>
      <w:r>
        <w:rPr>
          <w:rFonts w:hint="eastAsia" w:ascii="仿宋" w:hAnsi="仿宋" w:eastAsia="仿宋"/>
          <w:sz w:val="24"/>
        </w:rPr>
        <w:t xml:space="preserve">1.制定安全隐患排查方案，明确排查范围、内容、周期、方法、责任人、整改要求和闭环管理。</w:t>
      </w:r>
      <w:r/>
    </w:p>
    <w:p>
      <w:pPr>
        <w:pStyle w:val="865"/>
        <w:ind w:firstLine="480"/>
        <w:spacing w:line="320" w:lineRule="exact"/>
        <w:rPr>
          <w:rFonts w:ascii="仿宋" w:hAnsi="仿宋" w:eastAsia="仿宋"/>
          <w:sz w:val="24"/>
        </w:rPr>
      </w:pPr>
      <w:r>
        <w:rPr>
          <w:rFonts w:hint="eastAsia" w:ascii="仿宋" w:hAnsi="仿宋" w:eastAsia="仿宋"/>
          <w:sz w:val="24"/>
        </w:rPr>
        <w:t xml:space="preserve">2.制定安全质量管理方案，明确安全质量目标、组织职责、制度流程、检查考核和持续改进要求。</w:t>
      </w:r>
      <w:r/>
    </w:p>
    <w:p>
      <w:pPr>
        <w:pStyle w:val="865"/>
        <w:ind w:firstLine="480"/>
        <w:spacing w:line="320" w:lineRule="exact"/>
        <w:rPr>
          <w:rFonts w:ascii="仿宋" w:hAnsi="仿宋" w:eastAsia="仿宋"/>
          <w:sz w:val="24"/>
        </w:rPr>
      </w:pPr>
      <w:r>
        <w:rPr>
          <w:rFonts w:hint="eastAsia" w:ascii="仿宋" w:hAnsi="仿宋" w:eastAsia="仿宋"/>
          <w:sz w:val="24"/>
        </w:rPr>
        <w:t xml:space="preserve">3.制定安全保密方案，明确保密范围、密级管理、人员保密、数据采集、传输、存储、使用、销毁等保密要求。</w:t>
      </w:r>
      <w:r/>
    </w:p>
    <w:p>
      <w:pPr>
        <w:pStyle w:val="865"/>
        <w:ind w:firstLine="480"/>
        <w:spacing w:line="320" w:lineRule="exact"/>
        <w:rPr>
          <w:rFonts w:ascii="仿宋" w:hAnsi="仿宋" w:eastAsia="仿宋"/>
          <w:sz w:val="24"/>
        </w:rPr>
      </w:pPr>
      <w:r>
        <w:rPr>
          <w:rFonts w:hint="eastAsia" w:ascii="仿宋" w:hAnsi="仿宋" w:eastAsia="仿宋"/>
          <w:sz w:val="24"/>
        </w:rPr>
        <w:t xml:space="preserve">4.制定风险管控方案，明确安全风险识别、评估、处置、监测、审计和报告机制。</w:t>
      </w:r>
      <w:r/>
    </w:p>
    <w:p>
      <w:pPr>
        <w:pStyle w:val="865"/>
        <w:ind w:firstLine="480"/>
        <w:spacing w:line="320" w:lineRule="exact"/>
        <w:rPr>
          <w:rFonts w:ascii="仿宋" w:hAnsi="仿宋" w:eastAsia="仿宋"/>
          <w:sz w:val="24"/>
        </w:rPr>
      </w:pPr>
      <w:r>
        <w:rPr>
          <w:rFonts w:hint="eastAsia" w:ascii="仿宋" w:hAnsi="仿宋" w:eastAsia="仿宋"/>
          <w:sz w:val="24"/>
        </w:rPr>
        <w:t xml:space="preserve">5.制定应急响应方案，明确应急组织、响应流程、处置措施、演练计划、恢复与复盘要求。</w:t>
      </w:r>
      <w:r/>
    </w:p>
    <w:p>
      <w:pPr>
        <w:pStyle w:val="865"/>
        <w:ind w:firstLine="480"/>
        <w:spacing w:line="320" w:lineRule="exact"/>
        <w:rPr>
          <w:rFonts w:ascii="仿宋" w:hAnsi="仿宋" w:eastAsia="仿宋"/>
          <w:sz w:val="24"/>
        </w:rPr>
      </w:pPr>
      <w:r>
        <w:rPr>
          <w:rFonts w:hint="eastAsia" w:ascii="仿宋" w:hAnsi="仿宋" w:eastAsia="仿宋"/>
          <w:sz w:val="24"/>
        </w:rPr>
        <w:t xml:space="preserve">6.安全体系应满足国家网络安全等级保护、密码应用、数据安全、个人信息保护等相关要求，并配合采购人完成必要的安全测评、整改和备案工作。</w:t>
      </w:r>
      <w:r/>
    </w:p>
    <w:p>
      <w:pPr>
        <w:pStyle w:val="865"/>
        <w:ind w:firstLine="480"/>
        <w:spacing w:line="320" w:lineRule="exact"/>
        <w:rPr>
          <w:rFonts w:ascii="仿宋" w:hAnsi="仿宋" w:eastAsia="仿宋" w:cs="宋体"/>
          <w:sz w:val="24"/>
        </w:rPr>
      </w:pPr>
      <w:r>
        <w:rPr>
          <w:rFonts w:hint="eastAsia" w:ascii="仿宋" w:hAnsi="仿宋" w:eastAsia="仿宋"/>
          <w:sz w:val="24"/>
        </w:rPr>
        <w:t xml:space="preserve">（五）</w:t>
      </w:r>
      <w:r>
        <w:rPr>
          <w:rFonts w:hint="eastAsia" w:ascii="仿宋" w:hAnsi="仿宋" w:eastAsia="仿宋" w:cs="宋体"/>
          <w:sz w:val="24"/>
        </w:rPr>
        <w:t xml:space="preserve">投标文件要求</w:t>
      </w:r>
      <w:r/>
    </w:p>
    <w:p>
      <w:pPr>
        <w:pStyle w:val="865"/>
        <w:ind w:firstLine="480"/>
        <w:spacing w:line="320" w:lineRule="exact"/>
        <w:rPr>
          <w:rFonts w:ascii="仿宋" w:hAnsi="仿宋" w:eastAsia="仿宋" w:cs="宋体"/>
          <w:sz w:val="24"/>
        </w:rPr>
      </w:pPr>
      <w:r>
        <w:rPr>
          <w:rFonts w:hint="eastAsia" w:ascii="仿宋" w:hAnsi="仿宋" w:eastAsia="仿宋" w:cs="宋体"/>
          <w:sz w:val="24"/>
        </w:rPr>
        <w:t xml:space="preserve">1.投标文件中提供《</w:t>
      </w:r>
      <w:r>
        <w:rPr>
          <w:rFonts w:hint="eastAsia" w:ascii="仿宋" w:hAnsi="仿宋" w:eastAsia="仿宋"/>
          <w:sz w:val="24"/>
        </w:rPr>
        <w:t xml:space="preserve">项目实施</w:t>
      </w:r>
      <w:r>
        <w:rPr>
          <w:rFonts w:hint="eastAsia" w:ascii="仿宋" w:hAnsi="仿宋" w:eastAsia="仿宋" w:cs="宋体"/>
          <w:sz w:val="24"/>
        </w:rPr>
        <w:t xml:space="preserve">方案》文件。</w:t>
      </w:r>
      <w:r/>
    </w:p>
    <w:p>
      <w:pPr>
        <w:pStyle w:val="865"/>
        <w:ind w:firstLine="480"/>
        <w:spacing w:line="320" w:lineRule="exact"/>
        <w:rPr>
          <w:rFonts w:ascii="仿宋" w:hAnsi="仿宋" w:eastAsia="仿宋"/>
          <w:sz w:val="24"/>
        </w:rPr>
      </w:pPr>
      <w:r>
        <w:rPr>
          <w:rFonts w:hint="eastAsia" w:ascii="仿宋" w:hAnsi="仿宋" w:eastAsia="仿宋" w:cs="宋体"/>
          <w:sz w:val="24"/>
        </w:rPr>
        <w:t xml:space="preserve">2.《</w:t>
      </w:r>
      <w:r>
        <w:rPr>
          <w:rFonts w:hint="eastAsia" w:ascii="仿宋" w:hAnsi="仿宋" w:eastAsia="仿宋"/>
          <w:sz w:val="24"/>
        </w:rPr>
        <w:t xml:space="preserve">项目实施</w:t>
      </w:r>
      <w:r>
        <w:rPr>
          <w:rFonts w:hint="eastAsia" w:ascii="仿宋" w:hAnsi="仿宋" w:eastAsia="仿宋" w:cs="宋体"/>
          <w:sz w:val="24"/>
        </w:rPr>
        <w:t xml:space="preserve">方案》对照以上“</w:t>
      </w:r>
      <w:r>
        <w:rPr>
          <w:rFonts w:hint="eastAsia" w:ascii="仿宋" w:hAnsi="仿宋" w:eastAsia="仿宋"/>
          <w:sz w:val="24"/>
        </w:rPr>
        <w:t xml:space="preserve">（一）项目进度保障措施要求</w:t>
      </w:r>
      <w:r>
        <w:rPr>
          <w:rFonts w:hint="eastAsia" w:ascii="仿宋" w:hAnsi="仿宋" w:eastAsia="仿宋" w:cs="宋体"/>
          <w:sz w:val="24"/>
        </w:rPr>
        <w:t xml:space="preserve">”至“</w:t>
      </w:r>
      <w:r>
        <w:rPr>
          <w:rFonts w:hint="eastAsia" w:ascii="仿宋" w:hAnsi="仿宋" w:eastAsia="仿宋"/>
          <w:sz w:val="24"/>
        </w:rPr>
        <w:t xml:space="preserve">（四）安全体系设计要求</w:t>
      </w:r>
      <w:r>
        <w:rPr>
          <w:rFonts w:hint="eastAsia" w:ascii="仿宋" w:hAnsi="仿宋" w:eastAsia="仿宋" w:cs="宋体"/>
          <w:sz w:val="24"/>
        </w:rPr>
        <w:t xml:space="preserve">”编制。包括但不限于以下内容：《</w:t>
      </w:r>
      <w:r>
        <w:rPr>
          <w:rFonts w:hint="eastAsia" w:ascii="仿宋" w:hAnsi="仿宋" w:eastAsia="仿宋"/>
          <w:sz w:val="24"/>
        </w:rPr>
        <w:t xml:space="preserve">项目进度保障措施方案</w:t>
      </w:r>
      <w:r>
        <w:rPr>
          <w:rFonts w:hint="eastAsia" w:ascii="仿宋" w:hAnsi="仿宋" w:eastAsia="仿宋" w:cs="宋体"/>
          <w:sz w:val="24"/>
        </w:rPr>
        <w:t xml:space="preserve">》《</w:t>
      </w:r>
      <w:r>
        <w:rPr>
          <w:rFonts w:hint="eastAsia" w:ascii="仿宋" w:hAnsi="仿宋" w:eastAsia="仿宋"/>
          <w:sz w:val="24"/>
        </w:rPr>
        <w:t xml:space="preserve">项目质量保障方案</w:t>
      </w:r>
      <w:r>
        <w:rPr>
          <w:rFonts w:hint="eastAsia" w:ascii="仿宋" w:hAnsi="仿宋" w:eastAsia="仿宋" w:cs="宋体"/>
          <w:sz w:val="24"/>
        </w:rPr>
        <w:t xml:space="preserve">》《</w:t>
      </w:r>
      <w:r>
        <w:rPr>
          <w:rFonts w:hint="eastAsia" w:ascii="仿宋" w:hAnsi="仿宋" w:eastAsia="仿宋"/>
          <w:sz w:val="24"/>
        </w:rPr>
        <w:t xml:space="preserve">项目风险管理方案</w:t>
      </w:r>
      <w:r>
        <w:rPr>
          <w:rFonts w:hint="eastAsia" w:ascii="仿宋" w:hAnsi="仿宋" w:eastAsia="仿宋" w:cs="宋体"/>
          <w:sz w:val="24"/>
        </w:rPr>
        <w:t xml:space="preserve">》《</w:t>
      </w:r>
      <w:r>
        <w:rPr>
          <w:rFonts w:hint="eastAsia" w:ascii="仿宋" w:hAnsi="仿宋" w:eastAsia="仿宋"/>
          <w:sz w:val="24"/>
        </w:rPr>
        <w:t xml:space="preserve">安全体系设计方案</w:t>
      </w:r>
      <w:r>
        <w:rPr>
          <w:rFonts w:hint="eastAsia" w:ascii="仿宋" w:hAnsi="仿宋" w:eastAsia="仿宋" w:cs="宋体"/>
          <w:sz w:val="24"/>
        </w:rPr>
        <w:t xml:space="preserve">》。</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w:t>
      </w:r>
      <w:r>
        <w:rPr>
          <w:rFonts w:hint="eastAsia" w:ascii="仿宋" w:hAnsi="仿宋" w:eastAsia="仿宋" w:cs="宋体"/>
          <w:sz w:val="24"/>
        </w:rPr>
        <w:t xml:space="preserve">项目组成员配备要求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w:t>
      </w:r>
      <w:r>
        <w:rPr>
          <w:rFonts w:hint="eastAsia" w:ascii="仿宋" w:hAnsi="仿宋" w:eastAsia="仿宋" w:cs="宋体"/>
          <w:sz w:val="24"/>
        </w:rPr>
        <w:t xml:space="preserve">项目组成员配备具体要求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1.项目建设期间，投标人投入到本项目的开发、实施团队人员不少于10人，其中项目经理1名，技术负责人1名，开发实施人员不少于8人。</w:t>
      </w:r>
      <w:r/>
    </w:p>
    <w:p>
      <w:pPr>
        <w:pStyle w:val="865"/>
        <w:ind w:firstLine="480"/>
        <w:spacing w:line="320" w:lineRule="exact"/>
        <w:rPr>
          <w:rFonts w:ascii="仿宋" w:hAnsi="仿宋" w:eastAsia="仿宋"/>
          <w:sz w:val="24"/>
        </w:rPr>
      </w:pPr>
      <w:r>
        <w:rPr>
          <w:rFonts w:hint="eastAsia" w:ascii="仿宋" w:hAnsi="仿宋" w:eastAsia="仿宋"/>
          <w:sz w:val="24"/>
        </w:rPr>
        <w:t xml:space="preserve">2.拟派项目经理1名，自有员工，具备正高级工程师证书或计算机技术与软件专业技术资格证书（信息系统项目管理师）。</w:t>
      </w:r>
      <w:r/>
    </w:p>
    <w:p>
      <w:pPr>
        <w:pStyle w:val="865"/>
        <w:ind w:firstLine="480"/>
        <w:spacing w:line="320" w:lineRule="exact"/>
        <w:rPr>
          <w:rFonts w:ascii="仿宋" w:hAnsi="仿宋" w:eastAsia="仿宋"/>
          <w:sz w:val="24"/>
        </w:rPr>
      </w:pPr>
      <w:r>
        <w:rPr>
          <w:rFonts w:hint="eastAsia" w:ascii="仿宋" w:hAnsi="仿宋" w:eastAsia="仿宋"/>
          <w:sz w:val="24"/>
        </w:rPr>
        <w:t xml:space="preserve">3.拟派技术负责人1名，自有员工，具备计算机技术与软件专业技术资格证书（信息系统项目管理师）或计算机技术与软件专业技术资格证书（系统架构设计师）。</w:t>
      </w:r>
      <w:r/>
    </w:p>
    <w:p>
      <w:pPr>
        <w:pStyle w:val="865"/>
        <w:ind w:firstLine="480"/>
        <w:spacing w:line="320" w:lineRule="exact"/>
        <w:rPr>
          <w:rFonts w:ascii="仿宋" w:hAnsi="仿宋" w:eastAsia="仿宋"/>
          <w:sz w:val="24"/>
        </w:rPr>
      </w:pPr>
      <w:r>
        <w:rPr>
          <w:rFonts w:hint="eastAsia" w:ascii="仿宋" w:hAnsi="仿宋" w:eastAsia="仿宋"/>
          <w:sz w:val="24"/>
        </w:rPr>
        <w:t xml:space="preserve">4. 拟派技术团队人员（不含项目经理和技术负责人），自有员工，具备计算机技术与软件专业技术资格证书(高级系统分析师或中级软件设计师或信息系统项目管理师或信息系统管理工程师或中级软件测评师)或注册信息安全管理人员（CISO）或注册信息安全人员（CISE）资质。</w:t>
      </w:r>
      <w:r/>
    </w:p>
    <w:p>
      <w:pPr>
        <w:pStyle w:val="865"/>
        <w:ind w:firstLine="480"/>
        <w:spacing w:line="320" w:lineRule="exact"/>
        <w:rPr>
          <w:rFonts w:ascii="仿宋" w:hAnsi="仿宋" w:eastAsia="仿宋"/>
          <w:sz w:val="24"/>
        </w:rPr>
      </w:pPr>
      <w:r>
        <w:rPr>
          <w:rFonts w:hint="eastAsia" w:ascii="仿宋" w:hAnsi="仿宋" w:eastAsia="仿宋"/>
          <w:sz w:val="24"/>
        </w:rPr>
        <w:t xml:space="preserve">5.项目经理、技术负责人等关键人员未经采购人书面同意不得擅自更换，并应全程参与项目需求、开发、测试、上线、试运行、验收及培训等关键阶段。</w:t>
      </w:r>
      <w:r/>
    </w:p>
    <w:p>
      <w:pPr>
        <w:ind w:firstLine="574"/>
        <w:spacing w:line="360" w:lineRule="exact"/>
        <w:tabs>
          <w:tab w:val="left" w:pos="0" w:leader="none"/>
        </w:tabs>
        <w:rPr>
          <w:rFonts w:ascii="仿宋" w:hAnsi="仿宋" w:eastAsia="仿宋"/>
          <w:sz w:val="24"/>
        </w:rPr>
      </w:pPr>
      <w:r>
        <w:rPr>
          <w:rFonts w:hint="eastAsia" w:ascii="仿宋" w:hAnsi="仿宋" w:eastAsia="仿宋"/>
          <w:sz w:val="24"/>
        </w:rPr>
        <w:t xml:space="preserve">(二) 投标</w:t>
      </w:r>
      <w:r>
        <w:rPr>
          <w:rFonts w:hint="eastAsia" w:ascii="仿宋" w:hAnsi="仿宋" w:eastAsia="仿宋"/>
          <w:bCs/>
          <w:sz w:val="24"/>
        </w:rPr>
        <w:t xml:space="preserve">文件要求</w:t>
      </w:r>
      <w:r/>
    </w:p>
    <w:p>
      <w:pPr>
        <w:spacing w:line="360" w:lineRule="exact"/>
        <w:rPr>
          <w:rFonts w:ascii="仿宋" w:hAnsi="仿宋" w:eastAsia="仿宋"/>
          <w:sz w:val="24"/>
        </w:rPr>
      </w:pPr>
      <w:r>
        <w:rPr>
          <w:rFonts w:hint="eastAsia" w:ascii="仿宋" w:hAnsi="仿宋" w:eastAsia="仿宋"/>
          <w:sz w:val="24"/>
        </w:rPr>
        <w:t xml:space="preserve">    1. 投标文件中提供《</w:t>
      </w:r>
      <w:r>
        <w:rPr>
          <w:rFonts w:hint="eastAsia" w:ascii="仿宋" w:hAnsi="仿宋" w:eastAsia="仿宋" w:cs="宋体"/>
          <w:sz w:val="24"/>
        </w:rPr>
        <w:t xml:space="preserve">项目组成员配备</w:t>
      </w:r>
      <w:r>
        <w:rPr>
          <w:rFonts w:hint="eastAsia" w:ascii="仿宋" w:hAnsi="仿宋" w:eastAsia="仿宋"/>
          <w:sz w:val="24"/>
        </w:rPr>
        <w:t xml:space="preserve">方案</w:t>
      </w:r>
      <w:r>
        <w:rPr>
          <w:rFonts w:hint="eastAsia" w:ascii="仿宋" w:hAnsi="仿宋" w:eastAsia="仿宋"/>
          <w:sz w:val="24"/>
        </w:rPr>
        <w:t xml:space="preserve">》文件。</w:t>
      </w:r>
      <w:r/>
    </w:p>
    <w:p>
      <w:pPr>
        <w:pStyle w:val="865"/>
        <w:ind w:firstLine="480"/>
        <w:spacing w:line="32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项目组成员配备</w:t>
      </w:r>
      <w:r>
        <w:rPr>
          <w:rFonts w:hint="eastAsia" w:ascii="仿宋" w:hAnsi="仿宋" w:eastAsia="仿宋"/>
          <w:sz w:val="24"/>
        </w:rPr>
        <w:t xml:space="preserve">方案》主要包含但不限于项目经理1人及技术负责人1人及</w:t>
      </w:r>
      <w:r>
        <w:rPr>
          <w:rFonts w:hint="eastAsia" w:ascii="仿宋" w:hAnsi="仿宋" w:eastAsia="仿宋" w:cs="仿宋"/>
          <w:sz w:val="24"/>
        </w:rPr>
        <w:t xml:space="preserve">技术团队人员</w:t>
      </w:r>
      <w:r>
        <w:rPr>
          <w:rFonts w:hint="eastAsia" w:ascii="仿宋" w:hAnsi="仿宋" w:eastAsia="仿宋"/>
          <w:sz w:val="24"/>
        </w:rPr>
        <w:t xml:space="preserve">的配备情况。</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十一、免费维保期：自最终验收合格之日起3年。</w:t>
      </w:r>
      <w:r/>
    </w:p>
    <w:p>
      <w:pPr>
        <w:pStyle w:val="865"/>
        <w:ind w:firstLine="482"/>
        <w:spacing w:line="320" w:lineRule="exact"/>
        <w:rPr>
          <w:rFonts w:ascii="仿宋" w:hAnsi="仿宋" w:eastAsia="仿宋"/>
          <w:sz w:val="24"/>
        </w:rPr>
      </w:pPr>
      <w:r>
        <w:rPr>
          <w:rFonts w:hint="eastAsia" w:ascii="仿宋" w:hAnsi="仿宋" w:eastAsia="仿宋" w:cs="宋体"/>
          <w:b/>
          <w:sz w:val="24"/>
        </w:rPr>
        <w:t xml:space="preserve">说明：本“免费维保期”为不允许负偏离的实质性要求和条件，如有负偏离，在符合性审查时按照投标无效处理。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十二、维保服务要求</w:t>
      </w:r>
      <w:r/>
    </w:p>
    <w:p>
      <w:pPr>
        <w:pStyle w:val="865"/>
        <w:ind w:firstLine="480"/>
        <w:spacing w:line="320" w:lineRule="exact"/>
        <w:rPr>
          <w:rFonts w:ascii="仿宋" w:hAnsi="仿宋" w:eastAsia="仿宋"/>
          <w:sz w:val="24"/>
        </w:rPr>
      </w:pPr>
      <w:r>
        <w:rPr>
          <w:rFonts w:hint="eastAsia" w:ascii="仿宋" w:hAnsi="仿宋" w:eastAsia="仿宋"/>
          <w:sz w:val="24"/>
        </w:rPr>
        <w:t xml:space="preserve">（一）维保服务具体要求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1.售后组织架构与服务内容要求</w:t>
      </w:r>
      <w:r/>
    </w:p>
    <w:p>
      <w:pPr>
        <w:pStyle w:val="865"/>
        <w:ind w:firstLine="480"/>
        <w:spacing w:line="320" w:lineRule="exact"/>
        <w:rPr>
          <w:rFonts w:ascii="仿宋" w:hAnsi="仿宋" w:eastAsia="仿宋"/>
          <w:sz w:val="24"/>
        </w:rPr>
      </w:pPr>
      <w:r>
        <w:rPr>
          <w:rFonts w:hint="eastAsia" w:ascii="仿宋" w:hAnsi="仿宋" w:eastAsia="仿宋"/>
          <w:sz w:val="24"/>
        </w:rPr>
        <w:t xml:space="preserve">建立能够满足售后服务要求的组织架构，并配备售后服务人员用于服务本项目。根据项目特点制定针对性的售后服务内容，包括但不限于服务体系、服务内容、故障解决方案、响应时间等，确保项目运行稳定。</w:t>
      </w:r>
      <w:r/>
    </w:p>
    <w:p>
      <w:pPr>
        <w:pStyle w:val="865"/>
        <w:ind w:firstLine="480"/>
        <w:spacing w:line="320" w:lineRule="exact"/>
        <w:rPr>
          <w:rFonts w:ascii="仿宋" w:hAnsi="仿宋" w:eastAsia="仿宋"/>
          <w:sz w:val="24"/>
        </w:rPr>
      </w:pPr>
      <w:r>
        <w:rPr>
          <w:rFonts w:hint="eastAsia" w:ascii="仿宋" w:hAnsi="仿宋" w:eastAsia="仿宋"/>
          <w:sz w:val="24"/>
        </w:rPr>
        <w:t xml:space="preserve">2.应急响应方案要求</w:t>
      </w:r>
      <w:r/>
    </w:p>
    <w:p>
      <w:pPr>
        <w:pStyle w:val="865"/>
        <w:ind w:firstLine="480"/>
        <w:spacing w:line="320" w:lineRule="exact"/>
        <w:rPr>
          <w:rFonts w:ascii="仿宋" w:hAnsi="仿宋" w:eastAsia="仿宋"/>
          <w:sz w:val="24"/>
        </w:rPr>
      </w:pPr>
      <w:r>
        <w:rPr>
          <w:rFonts w:hint="eastAsia" w:ascii="仿宋" w:hAnsi="仿宋" w:eastAsia="仿宋"/>
          <w:sz w:val="24"/>
        </w:rPr>
        <w:t xml:space="preserve">根据项目特点及可能出现的障碍，制定针对性的应急响应方案。</w:t>
      </w:r>
      <w:r/>
    </w:p>
    <w:p>
      <w:pPr>
        <w:pStyle w:val="865"/>
        <w:ind w:firstLine="480"/>
        <w:spacing w:line="320" w:lineRule="exact"/>
        <w:rPr>
          <w:rFonts w:ascii="仿宋" w:hAnsi="仿宋" w:eastAsia="仿宋"/>
          <w:sz w:val="24"/>
        </w:rPr>
      </w:pPr>
      <w:r>
        <w:rPr>
          <w:rFonts w:hint="eastAsia" w:ascii="仿宋" w:hAnsi="仿宋" w:eastAsia="仿宋"/>
          <w:sz w:val="24"/>
        </w:rPr>
        <w:t xml:space="preserve">3.持续性服务保障措施要求</w:t>
      </w:r>
      <w:r/>
    </w:p>
    <w:p>
      <w:pPr>
        <w:pStyle w:val="865"/>
        <w:ind w:firstLine="480"/>
        <w:spacing w:line="320" w:lineRule="exact"/>
        <w:rPr>
          <w:rFonts w:ascii="仿宋" w:hAnsi="仿宋" w:eastAsia="仿宋"/>
          <w:sz w:val="24"/>
        </w:rPr>
      </w:pPr>
      <w:r>
        <w:rPr>
          <w:rFonts w:hint="eastAsia" w:ascii="仿宋" w:hAnsi="仿宋" w:eastAsia="仿宋"/>
          <w:sz w:val="24"/>
        </w:rPr>
        <w:t xml:space="preserve">为确保项目持续稳定运行，需制定保修期内和保修期外的运行保障措施。</w:t>
      </w:r>
      <w:r/>
    </w:p>
    <w:p>
      <w:pPr>
        <w:pStyle w:val="865"/>
        <w:ind w:firstLine="480"/>
        <w:spacing w:line="320" w:lineRule="exact"/>
        <w:rPr>
          <w:rFonts w:ascii="仿宋" w:hAnsi="仿宋" w:eastAsia="仿宋"/>
          <w:sz w:val="24"/>
        </w:rPr>
      </w:pPr>
      <w:r>
        <w:rPr>
          <w:rFonts w:hint="eastAsia" w:ascii="仿宋" w:hAnsi="仿宋" w:eastAsia="仿宋"/>
          <w:sz w:val="24"/>
        </w:rPr>
        <w:t xml:space="preserve">（1）免费运行维护服务期内，本项目所有技术和服务发生任何非人为故障，由中标人负责系统恢复。故障报修的响应时间为即时，小型故障恢复时间为2个小时，严重故障恢复时间为6小时内，并及时有效地提供解决方案。</w:t>
      </w:r>
      <w:r/>
    </w:p>
    <w:p>
      <w:pPr>
        <w:pStyle w:val="865"/>
        <w:ind w:firstLine="480"/>
        <w:spacing w:line="320" w:lineRule="exact"/>
        <w:rPr>
          <w:rFonts w:ascii="仿宋" w:hAnsi="仿宋" w:eastAsia="仿宋"/>
          <w:sz w:val="24"/>
        </w:rPr>
      </w:pPr>
      <w:r>
        <w:rPr>
          <w:rFonts w:hint="eastAsia" w:ascii="仿宋" w:hAnsi="仿宋" w:eastAsia="仿宋"/>
          <w:sz w:val="24"/>
        </w:rPr>
        <w:t xml:space="preserve">（2）免费运行维护服务期内，对采购人提出的合理服务要求，中标人必须提供7×24小时电话、远程网络支持，提供运维故障报修、技术咨询及相关运维支持服务。</w:t>
      </w:r>
      <w:r/>
    </w:p>
    <w:p>
      <w:pPr>
        <w:pStyle w:val="865"/>
        <w:ind w:firstLine="480"/>
        <w:spacing w:line="320" w:lineRule="exact"/>
        <w:rPr>
          <w:rFonts w:ascii="仿宋" w:hAnsi="仿宋" w:eastAsia="仿宋"/>
          <w:sz w:val="24"/>
        </w:rPr>
      </w:pPr>
      <w:r>
        <w:rPr>
          <w:rFonts w:hint="eastAsia" w:ascii="仿宋" w:hAnsi="仿宋" w:eastAsia="仿宋"/>
          <w:sz w:val="24"/>
        </w:rPr>
        <w:t xml:space="preserve">（3）中标人应定期征求采购人的意见，反馈采购人的建议。</w:t>
      </w:r>
      <w:r/>
    </w:p>
    <w:p>
      <w:pPr>
        <w:pStyle w:val="865"/>
        <w:ind w:firstLine="480"/>
        <w:spacing w:line="320" w:lineRule="exact"/>
        <w:rPr>
          <w:rFonts w:ascii="仿宋" w:hAnsi="仿宋" w:eastAsia="仿宋"/>
          <w:sz w:val="24"/>
        </w:rPr>
      </w:pPr>
      <w:r>
        <w:rPr>
          <w:rFonts w:hint="eastAsia" w:ascii="仿宋" w:hAnsi="仿宋" w:eastAsia="仿宋"/>
          <w:sz w:val="24"/>
        </w:rPr>
        <w:t xml:space="preserve">（4）免费维保期满后，中标人应提供延续运维服务方案及优惠报价，确保系统持续稳定运行。</w:t>
      </w:r>
      <w:r/>
    </w:p>
    <w:p>
      <w:pPr>
        <w:pStyle w:val="865"/>
        <w:ind w:firstLine="480"/>
        <w:spacing w:line="320" w:lineRule="exact"/>
        <w:rPr>
          <w:rFonts w:ascii="仿宋" w:hAnsi="仿宋" w:eastAsia="仿宋"/>
          <w:sz w:val="24"/>
        </w:rPr>
      </w:pPr>
      <w:r>
        <w:rPr>
          <w:rFonts w:hint="eastAsia" w:ascii="仿宋" w:hAnsi="仿宋" w:eastAsia="仿宋"/>
          <w:sz w:val="24"/>
        </w:rPr>
        <w:t xml:space="preserve">（二）投标文件要求</w:t>
      </w:r>
      <w:r/>
    </w:p>
    <w:p>
      <w:pPr>
        <w:pStyle w:val="865"/>
        <w:ind w:firstLine="480"/>
        <w:spacing w:line="320" w:lineRule="exact"/>
        <w:rPr>
          <w:rFonts w:ascii="仿宋" w:hAnsi="仿宋" w:eastAsia="仿宋"/>
          <w:sz w:val="24"/>
        </w:rPr>
      </w:pPr>
      <w:r>
        <w:rPr>
          <w:rFonts w:hint="eastAsia" w:ascii="仿宋" w:hAnsi="仿宋" w:eastAsia="仿宋"/>
          <w:sz w:val="24"/>
        </w:rPr>
        <w:t xml:space="preserve">1.投标文件中提供《维保服务方案》文件。</w:t>
      </w:r>
      <w:r/>
    </w:p>
    <w:p>
      <w:pPr>
        <w:pStyle w:val="865"/>
        <w:ind w:firstLine="480"/>
        <w:spacing w:line="320" w:lineRule="exact"/>
        <w:rPr>
          <w:rFonts w:ascii="仿宋" w:hAnsi="仿宋" w:eastAsia="仿宋"/>
          <w:sz w:val="24"/>
        </w:rPr>
      </w:pPr>
      <w:r>
        <w:rPr>
          <w:rFonts w:hint="eastAsia" w:ascii="仿宋" w:hAnsi="仿宋" w:eastAsia="仿宋"/>
          <w:sz w:val="24"/>
        </w:rPr>
        <w:t xml:space="preserve">2.《维保服务方案》对照以上“（一）维保服务具体要求”编制。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十三、免费</w:t>
      </w:r>
      <w:r>
        <w:rPr>
          <w:rFonts w:ascii="仿宋" w:hAnsi="仿宋" w:eastAsia="仿宋"/>
          <w:sz w:val="24"/>
        </w:rPr>
        <w:t xml:space="preserve">技术培训要求</w:t>
      </w:r>
      <w:r/>
    </w:p>
    <w:p>
      <w:pPr>
        <w:pStyle w:val="865"/>
        <w:ind w:firstLine="480"/>
        <w:spacing w:line="320" w:lineRule="exact"/>
        <w:rPr>
          <w:rFonts w:ascii="仿宋" w:hAnsi="仿宋" w:eastAsia="仿宋"/>
          <w:sz w:val="24"/>
        </w:rPr>
      </w:pPr>
      <w:r>
        <w:rPr>
          <w:rFonts w:ascii="仿宋" w:hAnsi="仿宋" w:eastAsia="仿宋"/>
          <w:sz w:val="24"/>
        </w:rPr>
        <w:t xml:space="preserve">（一）</w:t>
      </w:r>
      <w:r>
        <w:rPr>
          <w:rFonts w:hint="eastAsia" w:ascii="仿宋" w:hAnsi="仿宋" w:eastAsia="仿宋"/>
          <w:sz w:val="24"/>
        </w:rPr>
        <w:t xml:space="preserve">免费</w:t>
      </w:r>
      <w:r>
        <w:rPr>
          <w:rFonts w:ascii="仿宋" w:hAnsi="仿宋" w:eastAsia="仿宋"/>
          <w:sz w:val="24"/>
        </w:rPr>
        <w:t xml:space="preserve">技术培训具体要求</w:t>
      </w:r>
      <w:r/>
    </w:p>
    <w:p>
      <w:pPr>
        <w:pStyle w:val="865"/>
        <w:ind w:firstLine="480"/>
        <w:spacing w:line="320" w:lineRule="exact"/>
        <w:rPr>
          <w:rFonts w:ascii="仿宋" w:hAnsi="仿宋" w:eastAsia="仿宋"/>
          <w:sz w:val="24"/>
        </w:rPr>
      </w:pPr>
      <w:r>
        <w:rPr>
          <w:rFonts w:hint="eastAsia" w:ascii="仿宋" w:hAnsi="仿宋" w:eastAsia="仿宋"/>
          <w:sz w:val="24"/>
        </w:rPr>
        <w:t xml:space="preserve">1.培训目标及培训时间安排</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中标人须结合项目上线内容，设置合理的预期培训目标，帮助使用人员熟练操作、使用各系统。中标人须结合项目上线需要，在项目试运行前、运行中等不同阶段，开展针对性培训，培训时间安排科学合理。</w:t>
      </w:r>
      <w:r/>
    </w:p>
    <w:p>
      <w:pPr>
        <w:pStyle w:val="865"/>
        <w:ind w:firstLine="480"/>
        <w:spacing w:line="320" w:lineRule="exact"/>
        <w:rPr>
          <w:rFonts w:ascii="仿宋" w:hAnsi="仿宋" w:eastAsia="仿宋"/>
          <w:sz w:val="24"/>
        </w:rPr>
      </w:pPr>
      <w:r>
        <w:rPr>
          <w:rFonts w:hint="eastAsia" w:ascii="仿宋" w:hAnsi="仿宋" w:eastAsia="仿宋"/>
          <w:sz w:val="24"/>
        </w:rPr>
        <w:t xml:space="preserve">2.培训计划及培训师资</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中标人须提供本次项目平台操作和运维管理方面的培训计划，培训应在交付验收前进行。对于所有培训，中标人须派出具有相应专业资格和实际工作经验的辅导人员进行培训。</w:t>
      </w:r>
      <w:r/>
    </w:p>
    <w:p>
      <w:pPr>
        <w:pStyle w:val="865"/>
        <w:ind w:firstLine="480"/>
        <w:spacing w:line="320" w:lineRule="exact"/>
        <w:rPr>
          <w:rFonts w:ascii="仿宋" w:hAnsi="仿宋" w:eastAsia="仿宋"/>
          <w:sz w:val="24"/>
        </w:rPr>
      </w:pPr>
      <w:r>
        <w:rPr>
          <w:rFonts w:hint="eastAsia" w:ascii="仿宋" w:hAnsi="仿宋" w:eastAsia="仿宋"/>
          <w:sz w:val="24"/>
        </w:rPr>
        <w:t xml:space="preserve">3.培训课程及培训方式</w:t>
      </w:r>
      <w:r/>
    </w:p>
    <w:p>
      <w:pPr>
        <w:pStyle w:val="865"/>
        <w:ind w:firstLine="480"/>
        <w:spacing w:line="320" w:lineRule="exact"/>
        <w:rPr>
          <w:rFonts w:ascii="仿宋" w:hAnsi="仿宋" w:eastAsia="仿宋"/>
          <w:sz w:val="24"/>
        </w:rPr>
      </w:pPr>
      <w:r>
        <w:rPr>
          <w:rFonts w:hint="eastAsia" w:ascii="仿宋" w:hAnsi="仿宋" w:eastAsia="仿宋"/>
          <w:sz w:val="24"/>
        </w:rPr>
        <w:t xml:space="preserve">中标人须针对用户角色提供培训课程，如系统管理员、普通用户（业务和技术人员）、领导等角色，安排不同的培训课程。培训方式可包括集中授课、现场实操、远程培训、视频课件、操作手册等。</w:t>
      </w:r>
      <w:r/>
    </w:p>
    <w:p>
      <w:pPr>
        <w:pStyle w:val="865"/>
        <w:ind w:firstLine="480"/>
        <w:spacing w:line="320" w:lineRule="exact"/>
        <w:rPr>
          <w:rFonts w:ascii="仿宋" w:hAnsi="仿宋" w:eastAsia="仿宋"/>
          <w:sz w:val="24"/>
        </w:rPr>
      </w:pPr>
      <w:r>
        <w:rPr>
          <w:rFonts w:ascii="仿宋" w:hAnsi="仿宋" w:eastAsia="仿宋"/>
          <w:sz w:val="24"/>
        </w:rPr>
        <w:t xml:space="preserve">（二）投标文件要求</w:t>
      </w:r>
      <w:r/>
    </w:p>
    <w:p>
      <w:pPr>
        <w:pStyle w:val="865"/>
        <w:ind w:firstLine="480"/>
        <w:spacing w:line="320" w:lineRule="exact"/>
        <w:rPr>
          <w:rFonts w:ascii="仿宋" w:hAnsi="仿宋" w:eastAsia="仿宋"/>
          <w:sz w:val="24"/>
        </w:rPr>
      </w:pPr>
      <w:r>
        <w:rPr>
          <w:rFonts w:ascii="仿宋" w:hAnsi="仿宋" w:eastAsia="仿宋"/>
          <w:sz w:val="24"/>
        </w:rPr>
        <w:t xml:space="preserve"> 1. 投标文件中提供《</w:t>
      </w:r>
      <w:r>
        <w:rPr>
          <w:rFonts w:hint="eastAsia" w:ascii="仿宋" w:hAnsi="仿宋" w:eastAsia="仿宋"/>
          <w:sz w:val="24"/>
        </w:rPr>
        <w:t xml:space="preserve">免费</w:t>
      </w:r>
      <w:r>
        <w:rPr>
          <w:rFonts w:ascii="仿宋" w:hAnsi="仿宋" w:eastAsia="仿宋"/>
          <w:sz w:val="24"/>
        </w:rPr>
        <w:t xml:space="preserve">技术培训方案》文件。</w:t>
      </w:r>
      <w:r/>
    </w:p>
    <w:p>
      <w:pPr>
        <w:pStyle w:val="865"/>
        <w:ind w:firstLine="480"/>
        <w:spacing w:line="320" w:lineRule="exact"/>
        <w:rPr>
          <w:rFonts w:ascii="仿宋" w:hAnsi="仿宋" w:eastAsia="仿宋"/>
          <w:sz w:val="24"/>
        </w:rPr>
      </w:pPr>
      <w:r>
        <w:rPr>
          <w:rFonts w:ascii="仿宋" w:hAnsi="仿宋" w:eastAsia="仿宋"/>
          <w:sz w:val="24"/>
        </w:rPr>
        <w:t xml:space="preserve"> 2.《</w:t>
      </w:r>
      <w:r>
        <w:rPr>
          <w:rFonts w:hint="eastAsia" w:ascii="仿宋" w:hAnsi="仿宋" w:eastAsia="仿宋"/>
          <w:sz w:val="24"/>
        </w:rPr>
        <w:t xml:space="preserve">免费</w:t>
      </w:r>
      <w:r>
        <w:rPr>
          <w:rFonts w:ascii="仿宋" w:hAnsi="仿宋" w:eastAsia="仿宋"/>
          <w:sz w:val="24"/>
        </w:rPr>
        <w:t xml:space="preserve">技术培训方案》对照以上“（一）</w:t>
      </w:r>
      <w:r>
        <w:rPr>
          <w:rFonts w:hint="eastAsia" w:ascii="仿宋" w:hAnsi="仿宋" w:eastAsia="仿宋"/>
          <w:sz w:val="24"/>
        </w:rPr>
        <w:t xml:space="preserve">免费</w:t>
      </w:r>
      <w:r>
        <w:rPr>
          <w:rFonts w:ascii="仿宋" w:hAnsi="仿宋" w:eastAsia="仿宋"/>
          <w:sz w:val="24"/>
        </w:rPr>
        <w:t xml:space="preserve">技术培训具体要求”编制。</w:t>
      </w:r>
      <w:r/>
    </w:p>
    <w:p>
      <w:pPr>
        <w:pStyle w:val="865"/>
        <w:ind w:firstLine="480"/>
        <w:spacing w:line="320" w:lineRule="exact"/>
        <w:rPr>
          <w:rFonts w:ascii="仿宋" w:hAnsi="仿宋" w:eastAsia="仿宋"/>
          <w:sz w:val="24"/>
        </w:rPr>
      </w:pPr>
      <w:r>
        <w:rPr>
          <w:rFonts w:ascii="仿宋" w:hAnsi="仿宋" w:eastAsia="仿宋"/>
          <w:sz w:val="24"/>
        </w:rPr>
      </w:r>
      <w:r/>
    </w:p>
    <w:p>
      <w:pPr>
        <w:pStyle w:val="865"/>
        <w:ind w:firstLine="480"/>
        <w:spacing w:line="320" w:lineRule="exact"/>
        <w:rPr>
          <w:rFonts w:ascii="仿宋" w:hAnsi="仿宋" w:eastAsia="仿宋"/>
          <w:sz w:val="24"/>
        </w:rPr>
      </w:pPr>
      <w:r>
        <w:rPr>
          <w:rFonts w:hint="eastAsia" w:ascii="仿宋" w:hAnsi="仿宋" w:eastAsia="仿宋"/>
          <w:sz w:val="24"/>
        </w:rPr>
        <w:t xml:space="preserve">十四、验收标准：</w:t>
      </w:r>
      <w:r/>
    </w:p>
    <w:p>
      <w:pPr>
        <w:pStyle w:val="865"/>
        <w:ind w:firstLine="480"/>
        <w:spacing w:line="320" w:lineRule="exact"/>
        <w:rPr>
          <w:rFonts w:ascii="仿宋" w:hAnsi="仿宋" w:eastAsia="仿宋"/>
          <w:sz w:val="24"/>
        </w:rPr>
      </w:pPr>
      <w:r>
        <w:rPr>
          <w:rFonts w:hint="eastAsia" w:ascii="仿宋" w:hAnsi="仿宋" w:eastAsia="仿宋"/>
          <w:sz w:val="24"/>
        </w:rPr>
        <w:t xml:space="preserve">见招标文件第五章《拟签订的合同文本》。</w:t>
      </w:r>
      <w:r/>
    </w:p>
    <w:p>
      <w:pPr>
        <w:pStyle w:val="865"/>
        <w:ind w:firstLine="482"/>
        <w:spacing w:line="320" w:lineRule="exact"/>
        <w:rPr>
          <w:rFonts w:ascii="仿宋" w:hAnsi="仿宋" w:eastAsia="仿宋"/>
          <w:b/>
          <w:sz w:val="24"/>
        </w:rPr>
      </w:pPr>
      <w:r>
        <w:rPr>
          <w:rFonts w:hint="eastAsia" w:ascii="仿宋" w:hAnsi="仿宋" w:eastAsia="仿宋"/>
          <w:b/>
          <w:sz w:val="24"/>
        </w:rPr>
        <w:t xml:space="preserve">说明：本“验收标准”为不允许偏离的实质性要求和条件，如有偏离，在符合性审查时按照投标无效处理。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hint="eastAsia" w:ascii="仿宋" w:hAnsi="仿宋" w:eastAsia="仿宋"/>
          <w:sz w:val="24"/>
        </w:rPr>
        <w:t xml:space="preserve">十五、支付要求</w:t>
      </w:r>
      <w:r/>
    </w:p>
    <w:p>
      <w:pPr>
        <w:spacing w:line="360" w:lineRule="exact"/>
        <w:rPr>
          <w:rFonts w:ascii="仿宋" w:hAnsi="仿宋" w:eastAsia="仿宋"/>
          <w:sz w:val="24"/>
        </w:rPr>
      </w:pPr>
      <w:r>
        <w:rPr>
          <w:rFonts w:hint="eastAsia" w:ascii="仿宋" w:hAnsi="仿宋" w:eastAsia="仿宋"/>
          <w:sz w:val="24"/>
        </w:rPr>
        <w:t xml:space="preserve">   见招标文件第五章《拟签订的合同文本》</w:t>
      </w:r>
      <w:r>
        <w:rPr>
          <w:rFonts w:hint="eastAsia" w:ascii="仿宋" w:hAnsi="仿宋" w:eastAsia="仿宋"/>
          <w:bCs/>
          <w:sz w:val="24"/>
        </w:rPr>
        <w:t xml:space="preserve">。</w:t>
      </w:r>
      <w:r/>
    </w:p>
    <w:p>
      <w:pPr>
        <w:ind w:firstLine="361"/>
        <w:spacing w:line="360" w:lineRule="exact"/>
        <w:rPr>
          <w:rFonts w:ascii="仿宋" w:hAnsi="仿宋" w:eastAsia="仿宋"/>
          <w:b/>
          <w:sz w:val="24"/>
        </w:rPr>
      </w:pPr>
      <w:r>
        <w:rPr>
          <w:rFonts w:hint="eastAsia" w:ascii="仿宋" w:hAnsi="仿宋" w:eastAsia="仿宋"/>
          <w:b/>
          <w:sz w:val="24"/>
        </w:rPr>
        <w:t xml:space="preserve">说明：本“支付要求”为不允许偏离的实质性要求和条件，如有偏离，在符合性审查时按照投标无效处理。</w:t>
      </w:r>
      <w:r/>
    </w:p>
    <w:p>
      <w:pPr>
        <w:ind w:firstLine="574"/>
        <w:spacing w:line="360" w:lineRule="exact"/>
        <w:tabs>
          <w:tab w:val="left" w:pos="0" w:leader="none"/>
        </w:tabs>
        <w:rPr>
          <w:rFonts w:ascii="仿宋" w:hAnsi="仿宋" w:eastAsia="仿宋" w:cs="宋体"/>
          <w:sz w:val="24"/>
        </w:rPr>
      </w:pPr>
      <w:r>
        <w:rPr>
          <w:rFonts w:ascii="仿宋" w:hAnsi="仿宋" w:eastAsia="仿宋" w:cs="宋体"/>
          <w:sz w:val="24"/>
        </w:rPr>
      </w:r>
      <w:r/>
    </w:p>
    <w:p>
      <w:pPr>
        <w:ind w:firstLine="574"/>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十六、投标报价的相关说明</w:t>
      </w:r>
      <w:r/>
    </w:p>
    <w:p>
      <w:pPr>
        <w:pStyle w:val="865"/>
        <w:ind w:firstLine="480"/>
        <w:spacing w:line="320" w:lineRule="exact"/>
        <w:rPr>
          <w:rFonts w:ascii="仿宋" w:hAnsi="仿宋" w:eastAsia="仿宋"/>
          <w:sz w:val="24"/>
        </w:rPr>
      </w:pPr>
      <w:r>
        <w:rPr>
          <w:rFonts w:hint="eastAsia" w:ascii="仿宋" w:hAnsi="仿宋" w:eastAsia="仿宋"/>
          <w:sz w:val="24"/>
        </w:rPr>
        <w:t xml:space="preserve">1.不接受超过55万元人民币（采购预算）的投标报价。</w:t>
      </w:r>
      <w:r/>
    </w:p>
    <w:p>
      <w:pPr>
        <w:pStyle w:val="865"/>
        <w:ind w:firstLine="480"/>
        <w:spacing w:line="320" w:lineRule="exact"/>
        <w:rPr>
          <w:rFonts w:ascii="仿宋" w:hAnsi="仿宋" w:eastAsia="仿宋"/>
          <w:sz w:val="24"/>
        </w:rPr>
      </w:pPr>
      <w:r>
        <w:rPr>
          <w:rFonts w:hint="eastAsia" w:ascii="仿宋" w:hAnsi="仿宋" w:eastAsia="仿宋"/>
          <w:sz w:val="24"/>
        </w:rPr>
        <w:t xml:space="preserve">2.报价包含与对接所需费用。</w:t>
      </w:r>
      <w:r/>
    </w:p>
    <w:p>
      <w:pPr>
        <w:pStyle w:val="865"/>
        <w:ind w:firstLine="480"/>
        <w:spacing w:line="320" w:lineRule="exact"/>
        <w:rPr>
          <w:rFonts w:ascii="仿宋" w:hAnsi="仿宋" w:eastAsia="仿宋"/>
          <w:sz w:val="24"/>
        </w:rPr>
      </w:pPr>
      <w:r>
        <w:rPr>
          <w:rFonts w:hint="eastAsia" w:ascii="仿宋" w:hAnsi="仿宋" w:eastAsia="仿宋"/>
          <w:sz w:val="24"/>
        </w:rPr>
        <w:t xml:space="preserve">3.报价包含历史数据迁移所需的全部费用。</w:t>
      </w:r>
      <w:r/>
    </w:p>
    <w:p>
      <w:pPr>
        <w:pStyle w:val="865"/>
        <w:ind w:firstLine="480"/>
        <w:spacing w:line="320" w:lineRule="exact"/>
        <w:rPr>
          <w:rFonts w:ascii="仿宋" w:hAnsi="仿宋" w:eastAsia="仿宋"/>
          <w:sz w:val="24"/>
        </w:rPr>
      </w:pPr>
      <w:r>
        <w:rPr>
          <w:rFonts w:hint="eastAsia" w:ascii="仿宋" w:hAnsi="仿宋" w:eastAsia="仿宋"/>
          <w:sz w:val="24"/>
        </w:rPr>
        <w:t xml:space="preserve">4.报价需充分考虑项目开发建设期限及免费运行维护期内的市场因素和成本变化状况的风险。</w:t>
      </w:r>
      <w:r/>
    </w:p>
    <w:p>
      <w:pPr>
        <w:pStyle w:val="865"/>
        <w:ind w:firstLine="480"/>
        <w:spacing w:line="320" w:lineRule="exact"/>
        <w:rPr>
          <w:rFonts w:ascii="仿宋" w:hAnsi="仿宋" w:eastAsia="仿宋"/>
          <w:sz w:val="24"/>
        </w:rPr>
      </w:pPr>
      <w:r>
        <w:rPr>
          <w:rFonts w:hint="eastAsia" w:ascii="仿宋" w:hAnsi="仿宋" w:eastAsia="仿宋"/>
          <w:sz w:val="24"/>
        </w:rPr>
        <w:t xml:space="preserve">5.</w:t>
      </w:r>
      <w:r>
        <w:rPr>
          <w:rFonts w:hint="eastAsia"/>
        </w:rPr>
        <w:t xml:space="preserve"> </w:t>
      </w:r>
      <w:r>
        <w:rPr>
          <w:rFonts w:hint="eastAsia" w:ascii="仿宋" w:hAnsi="仿宋" w:eastAsia="仿宋"/>
          <w:sz w:val="24"/>
        </w:rPr>
        <w:t xml:space="preserve">投标报价须包含采购标的全部内容，采购人不支付投标报价以外的任何费用。</w:t>
      </w:r>
      <w:r/>
    </w:p>
    <w:p>
      <w:pPr>
        <w:ind w:firstLine="576"/>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说明：本“投标报价的相关说明”为不允许偏离的实质性要求和条件，如有偏离，在符合性审查时按照投标无效处理。</w:t>
      </w:r>
      <w:r/>
    </w:p>
    <w:p>
      <w:pPr>
        <w:pStyle w:val="865"/>
        <w:ind w:firstLine="480"/>
        <w:spacing w:line="320" w:lineRule="exact"/>
        <w:rPr>
          <w:rFonts w:ascii="仿宋" w:hAnsi="仿宋" w:eastAsia="仿宋"/>
          <w:sz w:val="24"/>
        </w:rPr>
      </w:pPr>
      <w:r>
        <w:rPr>
          <w:rFonts w:ascii="仿宋" w:hAnsi="仿宋" w:eastAsia="仿宋"/>
          <w:sz w:val="24"/>
        </w:r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徐州市数字政协升级改造</w:t>
      </w:r>
      <w:r>
        <w:rPr>
          <w:rFonts w:hint="eastAsia" w:ascii="仿宋" w:hAnsi="仿宋" w:eastAsia="仿宋"/>
          <w:sz w:val="24"/>
        </w:rPr>
        <w:t xml:space="preserve">项目[项目编号：</w:t>
      </w:r>
      <w:r>
        <w:rPr>
          <w:rFonts w:hint="eastAsia" w:ascii="仿宋" w:hAnsi="仿宋" w:eastAsia="仿宋"/>
          <w:sz w:val="24"/>
          <w:szCs w:val="21"/>
        </w:rPr>
        <w:t xml:space="preserve">JSZC-320300-XZCG-G2026-0049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64"/>
      </w:pPr>
      <w:r/>
      <w:r/>
    </w:p>
    <w:p>
      <w:r/>
      <w:r/>
    </w:p>
    <w:p>
      <w:pPr>
        <w:pStyle w:val="864"/>
      </w:pPr>
      <w:r/>
      <w:r/>
    </w:p>
    <w:p>
      <w:pPr>
        <w:pStyle w:val="864"/>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64"/>
      </w:pPr>
      <w:r/>
      <w:r/>
    </w:p>
    <w:p>
      <w:r/>
      <w:r/>
    </w:p>
    <w:p>
      <w:pPr>
        <w:pStyle w:val="864"/>
      </w:pPr>
      <w:r/>
      <w:r/>
    </w:p>
    <w:p>
      <w:r/>
      <w:r/>
    </w:p>
    <w:p>
      <w:pPr>
        <w:pStyle w:val="864"/>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64"/>
      </w:pPr>
      <w:r/>
      <w:r/>
    </w:p>
    <w:p>
      <w:r/>
      <w:r/>
    </w:p>
    <w:p>
      <w:pPr>
        <w:pStyle w:val="864"/>
      </w:pPr>
      <w:r/>
      <w:r/>
    </w:p>
    <w:p>
      <w:r/>
      <w:r/>
    </w:p>
    <w:p>
      <w:pPr>
        <w:pStyle w:val="864"/>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864"/>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64"/>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徐州市数字政协升级改造</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JSZC-320300-XZCG-G2026-0049</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中国人民政治协商会议江苏省徐州市委员会办公室</w:t>
      </w:r>
      <w:r>
        <w:rPr>
          <w:rFonts w:hint="eastAsia" w:ascii="仿宋" w:hAnsi="仿宋" w:eastAsia="仿宋" w:cs="宋体"/>
          <w:sz w:val="24"/>
        </w:rPr>
        <w:t xml:space="preserve">）的（</w:t>
      </w:r>
      <w:r>
        <w:rPr>
          <w:rFonts w:hint="eastAsia" w:ascii="仿宋" w:hAnsi="仿宋" w:eastAsia="仿宋" w:cs="宋体"/>
          <w:sz w:val="24"/>
          <w:u w:val="single"/>
        </w:rPr>
        <w:t xml:space="preserve">徐州市数字政协升级改造</w:t>
      </w:r>
      <w:r>
        <w:rPr>
          <w:rFonts w:hint="eastAsia" w:ascii="仿宋" w:hAnsi="仿宋" w:eastAsia="仿宋" w:cs="宋体"/>
          <w:sz w:val="24"/>
        </w:rPr>
        <w:t xml:space="preserve">）采购活动，服务全部由符合政策要求的中小企业承接。相关企业的具体情况如下：</w:t>
      </w:r>
      <w:r/>
    </w:p>
    <w:p>
      <w:pPr>
        <w:pStyle w:val="866"/>
        <w:ind w:left="0" w:firstLine="480"/>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徐州市数字政协升级改造</w:t>
      </w:r>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66"/>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66"/>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66"/>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66"/>
        <w:ind w:right="480" w:firstLine="360"/>
        <w:rPr>
          <w:rFonts w:ascii="仿宋" w:hAnsi="仿宋" w:eastAsia="仿宋" w:cs="宋体"/>
          <w:sz w:val="24"/>
        </w:rPr>
      </w:pPr>
      <w:r>
        <w:rPr>
          <w:rFonts w:ascii="仿宋" w:hAnsi="仿宋" w:eastAsia="仿宋" w:cs="宋体"/>
          <w:sz w:val="24"/>
        </w:rPr>
      </w:r>
      <w:r/>
    </w:p>
    <w:p>
      <w:pPr>
        <w:pStyle w:val="86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66"/>
        <w:ind w:right="480" w:firstLine="3240"/>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r>
      <w:r/>
    </w:p>
    <w:p>
      <w:pPr>
        <w:pStyle w:val="866"/>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68"/>
        <w:rPr>
          <w:rFonts w:ascii="仿宋" w:hAnsi="仿宋"/>
          <w:sz w:val="30"/>
          <w:szCs w:val="30"/>
        </w:rPr>
      </w:pPr>
      <w:r>
        <w:rPr>
          <w:rFonts w:ascii="仿宋" w:hAnsi="仿宋"/>
          <w:sz w:val="30"/>
          <w:szCs w:val="30"/>
        </w:rPr>
      </w:r>
      <w:r/>
    </w:p>
    <w:p>
      <w:pPr>
        <w:pStyle w:val="868"/>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64"/>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徐州市数字政协升级改造</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JSZC-320300-XZCG-G2026-0049</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7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64"/>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5" w:name="OLE_LINK14"/>
      <w:r/>
      <w:bookmarkStart w:id="6" w:name="OLE_LINK13"/>
      <w:r>
        <w:rPr>
          <w:rFonts w:hint="eastAsia" w:ascii="仿宋" w:hAnsi="仿宋" w:eastAsia="仿宋"/>
          <w:spacing w:val="6"/>
          <w:sz w:val="28"/>
          <w:szCs w:val="28"/>
        </w:rPr>
        <w:t xml:space="preserve"> 残疾人福利性单位声明函</w:t>
      </w:r>
      <w:bookmarkEnd w:id="5"/>
      <w:r/>
      <w:bookmarkEnd w:id="6"/>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JSZC-320300-XZCG-G2026-0049</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7" w:name="_GoBack"/>
      <w:r/>
      <w:bookmarkEnd w:id="7"/>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中国人民政治协商会议江苏省徐州市委员会办公室</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徐州市数字政协升级改造</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68"/>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徐州市数字政协升级改造</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89"/>
      </w:pPr>
      <w:r/>
      <w:r/>
    </w:p>
    <w:p>
      <w:pPr>
        <w:pStyle w:val="889"/>
      </w:pPr>
      <w:r/>
      <w:r/>
    </w:p>
    <w:p>
      <w:pPr>
        <w:pStyle w:val="889"/>
      </w:pPr>
      <w:r/>
      <w:r/>
    </w:p>
    <w:p>
      <w:pPr>
        <w:pStyle w:val="889"/>
      </w:pPr>
      <w:r/>
      <w:r/>
    </w:p>
    <w:p>
      <w:pPr>
        <w:pStyle w:val="889"/>
      </w:pPr>
      <w:r/>
      <w:r/>
    </w:p>
    <w:p>
      <w:pPr>
        <w:pStyle w:val="8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8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徐州市数字政协升级改造</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68"/>
        <w:ind w:firstLine="2880"/>
        <w:rPr>
          <w:rFonts w:ascii="仿宋" w:hAnsi="仿宋" w:cs="宋体"/>
          <w:sz w:val="30"/>
          <w:szCs w:val="30"/>
        </w:rPr>
      </w:pPr>
      <w:r>
        <w:rPr>
          <w:rFonts w:hint="eastAsia" w:ascii="仿宋" w:hAnsi="仿宋"/>
          <w:sz w:val="24"/>
        </w:rPr>
        <w:t xml:space="preserve">日期：   年  月  日</w:t>
      </w:r>
      <w:r/>
    </w:p>
    <w:p>
      <w:pPr>
        <w:pStyle w:val="868"/>
        <w:rPr>
          <w:rFonts w:ascii="仿宋" w:hAnsi="仿宋" w:cs="宋体"/>
          <w:sz w:val="30"/>
          <w:szCs w:val="30"/>
        </w:rPr>
      </w:pPr>
      <w:r>
        <w:rPr>
          <w:rFonts w:ascii="仿宋" w:hAnsi="仿宋" w:cs="宋体"/>
          <w:sz w:val="30"/>
          <w:szCs w:val="30"/>
        </w:rPr>
      </w:r>
      <w:r/>
    </w:p>
    <w:p>
      <w:pPr>
        <w:pStyle w:val="86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sz w:val="24"/>
        </w:rPr>
        <w:t xml:space="preserve">项目名</w:t>
      </w:r>
      <w:r>
        <w:rPr>
          <w:rFonts w:hint="eastAsia" w:ascii="仿宋" w:hAnsi="仿宋" w:eastAsia="仿宋" w:cs="宋体"/>
          <w:sz w:val="24"/>
        </w:rPr>
        <w:t xml:space="preserve">称：</w:t>
      </w:r>
      <w:r>
        <w:rPr>
          <w:rFonts w:ascii="仿宋" w:hAnsi="仿宋" w:eastAsia="仿宋" w:cs="宋体"/>
          <w:sz w:val="24"/>
        </w:rPr>
        <w:t xml:space="preserve">徐州市数字政协升级改造</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JSZC-320300-XZCG-G2026-0049</w:t>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宋体"/>
                <w:sz w:val="24"/>
              </w:rPr>
              <w:t xml:space="preserve">数据迁移要求</w:t>
            </w:r>
            <w:r>
              <w:rPr>
                <w:rFonts w:hint="eastAsia" w:ascii="仿宋" w:hAnsi="仿宋" w:eastAsia="仿宋" w:cs="宋体"/>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国产化适配要求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实施时间要求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宋体"/>
                <w:sz w:val="24"/>
              </w:rPr>
              <w:t xml:space="preserve">免费维保期</w:t>
            </w:r>
            <w:r>
              <w:rPr>
                <w:rFonts w:hint="eastAsia" w:ascii="仿宋" w:hAnsi="仿宋" w:eastAsia="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验收标准</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支付要求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宋体"/>
                <w:sz w:val="24"/>
              </w:rPr>
              <w:t xml:space="preserve">投标报价的相关说明</w:t>
            </w:r>
            <w:r>
              <w:rPr>
                <w:rFonts w:hint="eastAsia" w:ascii="仿宋" w:hAnsi="仿宋" w:eastAsia="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shd w:val="nil"/>
      </w:pPr>
      <w:r>
        <w:br w:type="page" w:clear="all"/>
      </w:r>
      <w:r/>
    </w:p>
    <w:p>
      <w:pPr>
        <w:pStyle w:val="8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中国人民政治协商会议江苏省徐州市委员会办公室徐州市数字政协升级改造项目公开招标更正(澄清)公告（一）</w:t>
      </w:r>
      <w:r/>
    </w:p>
    <w:p>
      <w:pPr>
        <w:pStyle w:val="858"/>
        <w:ind w:left="0" w:right="0" w:firstLine="0"/>
        <w:jc w:val="center"/>
        <w:spacing w:before="0" w:after="0" w:line="85" w:lineRule="atLeast"/>
        <w:tabs>
          <w:tab w:val="left" w:pos="2945"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[项目编号：JSZC-320300-XZCG-G2026-0049]</w:t>
      </w:r>
      <w:r/>
    </w:p>
    <w:p>
      <w:pPr>
        <w:pStyle w:val="85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6"/>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原公告的采购项目编号：JSZC-320300-XZCG-G2026-0049</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原公告的采购项目名称：徐州市数字政协升级改造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首次公告日期：2026年9月20日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二、更正信息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更正事项：采购公告、采购文件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更正内容：即澄清或者修改的内容</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（一）原招标公告修改的内容：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1.原招标公告“项目概况”中“……并于2026-10-14 09:30（北京时间）前递交投标文件。”修改为“……并于2026-</w:t>
      </w:r>
      <w:r>
        <w:rPr>
          <w:rFonts w:ascii="FangSong" w:hAnsi="FangSong" w:eastAsia="FangSong" w:cs="FangSong"/>
          <w:color w:val="000000"/>
          <w:sz w:val="24"/>
          <w:u w:val="none"/>
        </w:rPr>
        <w:t xml:space="preserve">10-</w:t>
      </w:r>
      <w:r>
        <w:rPr>
          <w:rFonts w:ascii="FangSong" w:hAnsi="FangSong" w:eastAsia="FangSong" w:cs="FangSong"/>
          <w:color w:val="000000"/>
          <w:sz w:val="24"/>
        </w:rPr>
        <w:t xml:space="preserve">27 09:30（北京时间）前递交投标文件。”；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2.原招标公告“四、提交投标文件截止时间、开标时间和地点”中“2026-10-14 09:30（北京时间）”修改为“2026-10-27 09:30（北京时间）”；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3.原招标公告“六、其他补充事宜”中“（一）投标文件的递交” 中 “1.投标文件递交截止时间：2026年10月14日09：30”修改为“1.投标文件递交截止时间：2026年10月27日09：30”。</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（二）招标文件修改内容：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原招标文件中“投标截止时间”全部修改为：2026年10月27日9：30；</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原招标文件中“开标时间”全部修改为：2026年10月27日9：30；</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原招标文件中“投标文件递交截止时间”全部修改为：2026年10月27日9：30。</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（三）其他事项不变。</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更正日期：2026年10月10日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三、其他补充事宜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（二）询问和质疑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根据徐州市政府采购中心与中国人民政治协商会议江苏省徐州市委员会办公室（采购人）签订的本采购项目的《委托代理协议》，供应商对政府采购活动事项有疑问的，向中国人民政治协商会议江苏省徐州市委员会办公室(采购人）提出询问；供应商认为采购文件、采购过程和中标、成交结果使自己的权益受到损害的，可以在知道或者应知其权益受到损害之日起七个工作日内，以书面形式向中国人民政治协商会议江苏省徐州市委员会办公室（采购人）提出质疑。询问和质疑由中国人民政治协商会议江苏省徐州市委员会办公室（采购人）依法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供应商在法定质疑期内一次性提出针对同一采购程序环节的质疑。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质疑函</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接收质疑函的方式：供应商直接送交或供应商通过EMS邮寄。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联系部门：中国人民政治协商会议江苏省徐州市委员会办公室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联系电话：0516-80800596</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通讯地址：徐州市云龙区新城区昆仑大道1号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四、凡对本次公告内容提出询问，请按以下方式联系。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单位名称：中国人民政治协商会议江苏省徐州市委员会办公室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单位地址：江苏省徐州市新城区昆仑大道1号西2区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联系人：史先强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联系电话：13952200477</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2.采购代理机构信息（如有）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单位名称：徐州市政府采购中心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单位地址：江苏省徐州市云龙区新安路5号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联系人：魏雷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联系电话：0516-67019051</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项目联系人：魏雷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电话：0516-67019051</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徐州市政府采购中心</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方正仿宋_GB2312">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STZhongsong">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rPr>
        <w:rFonts w:ascii="隶书" w:eastAsia="隶书"/>
        <w:sz w:val="21"/>
        <w:u w:val="single"/>
      </w:rPr>
    </w:pPr>
    <w:r>
      <w:rPr>
        <w:rFonts w:hint="eastAsia" w:ascii="隶书" w:eastAsia="隶书"/>
        <w:sz w:val="21"/>
        <w:u w:val="single"/>
      </w:rPr>
      <w:t xml:space="preserve">徐州市数字政协升级改造项目招标文件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54</w:t>
    </w:r>
    <w:r>
      <w:rPr>
        <w:rFonts w:ascii="隶书" w:eastAsia="隶书"/>
        <w:sz w:val="21"/>
        <w:szCs w:val="21"/>
        <w:u w:val="single"/>
      </w:rPr>
      <w:fldChar w:fldCharType="end"/>
    </w:r>
    <w:r>
      <w:rPr>
        <w:rFonts w:hint="eastAsia" w:ascii="隶书" w:eastAsia="隶书"/>
        <w:sz w:val="21"/>
        <w:szCs w:val="21"/>
        <w:u w:val="single"/>
      </w:rPr>
      <w:t xml:space="preserve"> 页 共54页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0"/>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6"/>
  </w:num>
  <w:num w:numId="4">
    <w:abstractNumId w:val="7"/>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8"/>
    <w:uiPriority w:val="9"/>
    <w:rPr>
      <w:rFonts w:ascii="Arial" w:hAnsi="Arial" w:eastAsia="Arial" w:cs="Arial"/>
      <w:sz w:val="40"/>
      <w:szCs w:val="40"/>
    </w:rPr>
  </w:style>
  <w:style w:type="paragraph" w:styleId="688">
    <w:name w:val="Heading 2"/>
    <w:basedOn w:val="857"/>
    <w:next w:val="857"/>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1"/>
    <w:link w:val="688"/>
    <w:uiPriority w:val="9"/>
    <w:rPr>
      <w:rFonts w:ascii="Arial" w:hAnsi="Arial" w:eastAsia="Arial" w:cs="Arial"/>
      <w:sz w:val="34"/>
    </w:rPr>
  </w:style>
  <w:style w:type="character" w:styleId="690">
    <w:name w:val="Heading 3 Char"/>
    <w:basedOn w:val="861"/>
    <w:link w:val="859"/>
    <w:uiPriority w:val="9"/>
    <w:rPr>
      <w:rFonts w:ascii="Arial" w:hAnsi="Arial" w:eastAsia="Arial" w:cs="Arial"/>
      <w:sz w:val="30"/>
      <w:szCs w:val="30"/>
    </w:rPr>
  </w:style>
  <w:style w:type="character" w:styleId="691">
    <w:name w:val="Heading 4 Char"/>
    <w:basedOn w:val="861"/>
    <w:link w:val="860"/>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paragraph" w:styleId="694">
    <w:name w:val="Heading 6"/>
    <w:basedOn w:val="857"/>
    <w:next w:val="857"/>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1"/>
    <w:link w:val="694"/>
    <w:uiPriority w:val="9"/>
    <w:rPr>
      <w:rFonts w:ascii="Arial" w:hAnsi="Arial" w:eastAsia="Arial" w:cs="Arial"/>
      <w:b/>
      <w:bCs/>
      <w:sz w:val="22"/>
      <w:szCs w:val="22"/>
    </w:rPr>
  </w:style>
  <w:style w:type="paragraph" w:styleId="696">
    <w:name w:val="Heading 7"/>
    <w:basedOn w:val="857"/>
    <w:next w:val="85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1"/>
    <w:link w:val="696"/>
    <w:uiPriority w:val="9"/>
    <w:rPr>
      <w:rFonts w:ascii="Arial" w:hAnsi="Arial" w:eastAsia="Arial" w:cs="Arial"/>
      <w:b/>
      <w:bCs/>
      <w:i/>
      <w:iCs/>
      <w:sz w:val="22"/>
      <w:szCs w:val="22"/>
    </w:rPr>
  </w:style>
  <w:style w:type="paragraph" w:styleId="698">
    <w:name w:val="Heading 8"/>
    <w:basedOn w:val="857"/>
    <w:next w:val="857"/>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1"/>
    <w:link w:val="698"/>
    <w:uiPriority w:val="9"/>
    <w:rPr>
      <w:rFonts w:ascii="Arial" w:hAnsi="Arial" w:eastAsia="Arial" w:cs="Arial"/>
      <w:i/>
      <w:iCs/>
      <w:sz w:val="22"/>
      <w:szCs w:val="22"/>
    </w:rPr>
  </w:style>
  <w:style w:type="paragraph" w:styleId="700">
    <w:name w:val="Heading 9"/>
    <w:basedOn w:val="857"/>
    <w:next w:val="857"/>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1"/>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74"/>
    <w:uiPriority w:val="99"/>
  </w:style>
  <w:style w:type="character" w:styleId="712">
    <w:name w:val="Footer Char"/>
    <w:basedOn w:val="861"/>
    <w:link w:val="873"/>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73"/>
    <w:uiPriority w:val="99"/>
  </w:style>
  <w:style w:type="table" w:styleId="715">
    <w:name w:val="Table Grid"/>
    <w:basedOn w:val="8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qFormat/>
    <w:pPr>
      <w:jc w:val="both"/>
      <w:widowControl w:val="off"/>
    </w:pPr>
    <w:rPr>
      <w:sz w:val="21"/>
      <w:szCs w:val="24"/>
    </w:rPr>
  </w:style>
  <w:style w:type="paragraph" w:styleId="858">
    <w:name w:val="Heading 1"/>
    <w:basedOn w:val="857"/>
    <w:next w:val="857"/>
    <w:qFormat/>
    <w:pPr>
      <w:keepLines/>
      <w:keepNext/>
      <w:spacing w:before="340" w:after="330" w:line="578" w:lineRule="auto"/>
      <w:outlineLvl w:val="0"/>
    </w:pPr>
    <w:rPr>
      <w:b/>
      <w:bCs/>
      <w:sz w:val="44"/>
      <w:szCs w:val="44"/>
    </w:rPr>
  </w:style>
  <w:style w:type="paragraph" w:styleId="859">
    <w:name w:val="Heading 3"/>
    <w:basedOn w:val="857"/>
    <w:next w:val="857"/>
    <w:link w:val="888"/>
    <w:unhideWhenUsed/>
    <w:qFormat/>
    <w:pPr>
      <w:keepLines/>
      <w:keepNext/>
      <w:spacing w:before="260" w:after="260" w:line="416" w:lineRule="auto"/>
      <w:outlineLvl w:val="2"/>
    </w:pPr>
    <w:rPr>
      <w:b/>
      <w:bCs/>
      <w:sz w:val="32"/>
      <w:szCs w:val="32"/>
    </w:rPr>
  </w:style>
  <w:style w:type="paragraph" w:styleId="860">
    <w:name w:val="Heading 4"/>
    <w:basedOn w:val="857"/>
    <w:next w:val="86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1" w:default="1">
    <w:name w:val="Default Paragraph Font"/>
    <w:uiPriority w:val="1"/>
    <w:semiHidden/>
    <w:unhideWhenUsed/>
  </w:style>
  <w:style w:type="table" w:styleId="862" w:default="1">
    <w:name w:val="Normal Table"/>
    <w:uiPriority w:val="99"/>
    <w:semiHidden/>
    <w:unhideWhenUsed/>
    <w:qFormat/>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toc 1"/>
    <w:basedOn w:val="857"/>
    <w:next w:val="857"/>
    <w:uiPriority w:val="99"/>
    <w:unhideWhenUsed/>
    <w:qFormat/>
    <w:pPr>
      <w:jc w:val="left"/>
      <w:spacing w:after="100" w:line="259" w:lineRule="auto"/>
      <w:widowControl/>
    </w:pPr>
    <w:rPr>
      <w:rFonts w:ascii="Calibri" w:hAnsi="Calibri"/>
      <w:sz w:val="22"/>
      <w:szCs w:val="22"/>
    </w:rPr>
  </w:style>
  <w:style w:type="paragraph" w:styleId="865">
    <w:name w:val="Normal Indent"/>
    <w:basedOn w:val="857"/>
    <w:qFormat/>
    <w:pPr>
      <w:ind w:firstLine="420"/>
    </w:pPr>
  </w:style>
  <w:style w:type="paragraph" w:styleId="866">
    <w:name w:val="Body Text Indent"/>
    <w:basedOn w:val="857"/>
    <w:link w:val="867"/>
    <w:qFormat/>
    <w:pPr>
      <w:ind w:left="420"/>
      <w:spacing w:after="120"/>
    </w:pPr>
  </w:style>
  <w:style w:type="character" w:styleId="867" w:customStyle="1">
    <w:name w:val="正文文本缩进 Char"/>
    <w:basedOn w:val="861"/>
    <w:link w:val="866"/>
    <w:qFormat/>
    <w:rPr>
      <w:sz w:val="21"/>
      <w:szCs w:val="24"/>
    </w:rPr>
  </w:style>
  <w:style w:type="paragraph" w:styleId="868">
    <w:name w:val="Block Text"/>
    <w:basedOn w:val="857"/>
    <w:uiPriority w:val="6"/>
    <w:qFormat/>
    <w:pPr>
      <w:ind w:left="256" w:right="6" w:firstLine="624"/>
    </w:pPr>
    <w:rPr>
      <w:rFonts w:eastAsia="仿宋"/>
      <w:sz w:val="28"/>
      <w:szCs w:val="20"/>
    </w:rPr>
  </w:style>
  <w:style w:type="paragraph" w:styleId="869">
    <w:name w:val="index 4"/>
    <w:basedOn w:val="857"/>
    <w:next w:val="857"/>
    <w:uiPriority w:val="99"/>
    <w:unhideWhenUsed/>
    <w:qFormat/>
    <w:pPr>
      <w:ind w:left="600"/>
    </w:pPr>
    <w:rPr>
      <w:rFonts w:ascii="Verdana" w:hAnsi="Verdana" w:eastAsia="微软雅黑"/>
      <w:szCs w:val="20"/>
    </w:rPr>
  </w:style>
  <w:style w:type="paragraph" w:styleId="870">
    <w:name w:val="Plain Text"/>
    <w:basedOn w:val="857"/>
    <w:uiPriority w:val="99"/>
    <w:qFormat/>
    <w:rPr>
      <w:rFonts w:ascii="宋体" w:hAnsi="Courier New"/>
      <w:szCs w:val="21"/>
    </w:rPr>
  </w:style>
  <w:style w:type="paragraph" w:styleId="871">
    <w:name w:val="Date"/>
    <w:basedOn w:val="857"/>
    <w:next w:val="857"/>
    <w:rPr>
      <w:rFonts w:eastAsia="仿宋_GB2312"/>
      <w:sz w:val="28"/>
      <w:szCs w:val="20"/>
    </w:rPr>
  </w:style>
  <w:style w:type="paragraph" w:styleId="872">
    <w:name w:val="Body Text Indent 2"/>
    <w:basedOn w:val="857"/>
    <w:pPr>
      <w:ind w:firstLine="475"/>
      <w:spacing w:line="10" w:lineRule="atLeast"/>
    </w:pPr>
    <w:rPr>
      <w:rFonts w:ascii="仿宋_GB2312" w:eastAsia="仿宋_GB2312"/>
      <w:sz w:val="24"/>
    </w:rPr>
  </w:style>
  <w:style w:type="paragraph" w:styleId="873">
    <w:name w:val="Footer"/>
    <w:basedOn w:val="857"/>
    <w:pPr>
      <w:jc w:val="left"/>
      <w:tabs>
        <w:tab w:val="center" w:pos="4153" w:leader="none"/>
        <w:tab w:val="right" w:pos="8306" w:leader="none"/>
      </w:tabs>
    </w:pPr>
    <w:rPr>
      <w:sz w:val="18"/>
      <w:szCs w:val="18"/>
    </w:rPr>
  </w:style>
  <w:style w:type="paragraph" w:styleId="874">
    <w:name w:val="Header"/>
    <w:basedOn w:val="857"/>
    <w:pPr>
      <w:jc w:val="center"/>
      <w:tabs>
        <w:tab w:val="center" w:pos="4153" w:leader="none"/>
        <w:tab w:val="right" w:pos="8306" w:leader="none"/>
      </w:tabs>
      <w:pBdr>
        <w:bottom w:val="single" w:color="auto" w:sz="6" w:space="1"/>
      </w:pBdr>
    </w:pPr>
    <w:rPr>
      <w:sz w:val="18"/>
      <w:szCs w:val="18"/>
    </w:rPr>
  </w:style>
  <w:style w:type="paragraph" w:styleId="875">
    <w:name w:val="Normal (Web)"/>
    <w:basedOn w:val="857"/>
    <w:uiPriority w:val="99"/>
    <w:qFormat/>
    <w:pPr>
      <w:jc w:val="left"/>
      <w:spacing w:before="100" w:beforeAutospacing="1" w:after="100" w:afterAutospacing="1"/>
      <w:widowControl/>
    </w:pPr>
    <w:rPr>
      <w:rFonts w:ascii="宋体" w:hAnsi="宋体" w:cs="宋体"/>
      <w:sz w:val="24"/>
    </w:rPr>
  </w:style>
  <w:style w:type="character" w:styleId="876">
    <w:name w:val="page number"/>
    <w:basedOn w:val="861"/>
    <w:qFormat/>
  </w:style>
  <w:style w:type="character" w:styleId="877">
    <w:name w:val="FollowedHyperlink"/>
    <w:basedOn w:val="861"/>
    <w:rPr>
      <w:color w:val="800080"/>
      <w:u w:val="single"/>
    </w:rPr>
  </w:style>
  <w:style w:type="character" w:styleId="878">
    <w:name w:val="Hyperlink"/>
    <w:rPr>
      <w:color w:val="0000ff"/>
      <w:u w:val="single"/>
    </w:rPr>
  </w:style>
  <w:style w:type="paragraph" w:styleId="879" w:customStyle="1">
    <w:name w:val="默认段落字体 Para Char Char Char Char Char Char Char"/>
    <w:basedOn w:val="857"/>
    <w:rPr>
      <w:rFonts w:ascii="Tahoma" w:hAnsi="Tahoma"/>
      <w:sz w:val="24"/>
      <w:szCs w:val="20"/>
    </w:rPr>
  </w:style>
  <w:style w:type="paragraph" w:styleId="880" w:customStyle="1">
    <w:name w:val="Char"/>
    <w:basedOn w:val="857"/>
    <w:pPr>
      <w:tabs>
        <w:tab w:val="left" w:pos="360" w:leader="none"/>
      </w:tabs>
    </w:pPr>
    <w:rPr>
      <w:sz w:val="24"/>
    </w:rPr>
  </w:style>
  <w:style w:type="paragraph" w:styleId="881" w:customStyle="1">
    <w:name w:val="普通正文"/>
    <w:basedOn w:val="857"/>
    <w:pPr>
      <w:ind w:firstLine="480"/>
      <w:jc w:val="left"/>
      <w:spacing w:before="120" w:after="120" w:line="360" w:lineRule="auto"/>
    </w:pPr>
    <w:rPr>
      <w:rFonts w:ascii="Arial" w:hAnsi="Arial"/>
      <w:sz w:val="24"/>
    </w:rPr>
  </w:style>
  <w:style w:type="paragraph" w:styleId="882" w:customStyle="1">
    <w:name w:val="p0"/>
    <w:basedOn w:val="857"/>
    <w:qFormat/>
    <w:pPr>
      <w:widowControl/>
    </w:pPr>
    <w:rPr>
      <w:szCs w:val="21"/>
    </w:rPr>
  </w:style>
  <w:style w:type="paragraph" w:styleId="883" w:customStyle="1">
    <w:name w:val="Default"/>
    <w:basedOn w:val="857"/>
    <w:qFormat/>
    <w:rPr>
      <w:rFonts w:ascii="宋体" w:hAnsi="宋体" w:cs="宋体"/>
      <w:color w:val="000000"/>
      <w:sz w:val="24"/>
    </w:rPr>
  </w:style>
  <w:style w:type="paragraph" w:styleId="884" w:customStyle="1">
    <w:name w:val="正文1"/>
    <w:qFormat/>
    <w:pPr>
      <w:jc w:val="both"/>
      <w:widowControl w:val="off"/>
    </w:pPr>
    <w:rPr>
      <w:rFonts w:ascii="Calibri" w:hAnsi="Calibri"/>
      <w:sz w:val="21"/>
      <w:szCs w:val="24"/>
    </w:rPr>
  </w:style>
  <w:style w:type="character" w:styleId="885" w:customStyle="1">
    <w:name w:val="16"/>
    <w:basedOn w:val="861"/>
    <w:qFormat/>
    <w:rPr>
      <w:rFonts w:hint="eastAsia" w:ascii="黑体" w:hAnsi="宋体" w:eastAsia="黑体" w:cs="黑体"/>
      <w:color w:val="000000"/>
      <w:sz w:val="44"/>
      <w:szCs w:val="44"/>
    </w:rPr>
  </w:style>
  <w:style w:type="character" w:styleId="886" w:customStyle="1">
    <w:name w:val="15"/>
    <w:basedOn w:val="861"/>
    <w:qFormat/>
    <w:rPr>
      <w:rFonts w:hint="eastAsia" w:ascii="仿宋" w:hAnsi="仿宋" w:eastAsia="仿宋" w:cs="仿宋"/>
      <w:color w:val="000000"/>
      <w:sz w:val="18"/>
      <w:szCs w:val="18"/>
    </w:rPr>
  </w:style>
  <w:style w:type="paragraph" w:styleId="887" w:customStyle="1">
    <w:name w:val="Table Paragraph"/>
    <w:basedOn w:val="857"/>
    <w:uiPriority w:val="1"/>
    <w:qFormat/>
    <w:rPr>
      <w:rFonts w:ascii="宋体" w:hAnsi="宋体" w:cs="宋体"/>
      <w:lang w:val="zh-CN" w:bidi="zh-CN"/>
    </w:rPr>
  </w:style>
  <w:style w:type="character" w:styleId="888" w:customStyle="1">
    <w:name w:val="标题 3 Char"/>
    <w:basedOn w:val="861"/>
    <w:link w:val="859"/>
    <w:rPr>
      <w:b/>
      <w:bCs/>
      <w:sz w:val="32"/>
      <w:szCs w:val="32"/>
    </w:rPr>
  </w:style>
  <w:style w:type="paragraph" w:styleId="889">
    <w:name w:val="Body Text First Indent 2"/>
    <w:basedOn w:val="866"/>
    <w:link w:val="890"/>
    <w:pPr>
      <w:ind w:firstLine="420"/>
    </w:pPr>
  </w:style>
  <w:style w:type="character" w:styleId="890" w:customStyle="1">
    <w:name w:val="正文首行缩进 2 Char"/>
    <w:basedOn w:val="867"/>
    <w:link w:val="889"/>
  </w:style>
  <w:style w:type="paragraph" w:styleId="891">
    <w:name w:val="List Paragraph"/>
    <w:basedOn w:val="857"/>
    <w:uiPriority w:val="1"/>
    <w:qFormat/>
    <w:pPr>
      <w:ind w:right="-107"/>
    </w:pPr>
  </w:style>
  <w:style w:type="paragraph" w:styleId="892" w:customStyle="1">
    <w:name w:val="AONormal"/>
    <w:qFormat/>
    <w:pPr>
      <w:ind w:firstLine="440"/>
      <w:spacing w:line="400" w:lineRule="exact"/>
    </w:pPr>
    <w:rPr>
      <w:rFonts w:ascii="华文楷体" w:hAnsi="华文楷体" w:eastAsia="华文楷体" w:cs="华文楷体"/>
      <w:sz w:val="22"/>
      <w:szCs w:val="21"/>
    </w:rPr>
  </w:style>
  <w:style w:type="character" w:styleId="893">
    <w:name w:val="Emphasis"/>
    <w:basedOn w:val="861"/>
    <w:uiPriority w:val="20"/>
    <w:qFormat/>
    <w:rPr>
      <w:i/>
      <w:iCs/>
    </w:rPr>
  </w:style>
  <w:style w:type="paragraph" w:styleId="894" w:customStyle="1">
    <w:name w:val="正文11"/>
    <w:next w:val="857"/>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110</cp:revision>
  <dcterms:created xsi:type="dcterms:W3CDTF">2026-01-23T08:33:00Z</dcterms:created>
  <dcterms:modified xsi:type="dcterms:W3CDTF">2026-10-10T03:37:28Z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