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center" w:pos="4621" w:leader="none"/>
        </w:tabs>
        <w:rPr>
          <w:rFonts w:ascii="仿宋" w:hAnsi="仿宋" w:eastAsia="仿宋" w:cs="仿宋"/>
          <w:spacing w:val="24"/>
          <w:sz w:val="24"/>
        </w:rPr>
      </w:pPr>
      <w:r>
        <w:rPr>
          <w:rFonts w:hint="eastAsia" w:ascii="仿宋" w:hAnsi="仿宋" w:eastAsia="仿宋" w:cs="仿宋"/>
          <w:spacing w:val="24"/>
          <w:sz w:val="24"/>
        </w:rPr>
        <w:t xml:space="preserve"> </w:t>
      </w:r>
      <w:r/>
    </w:p>
    <w:p>
      <w:pPr>
        <w:jc w:val="center"/>
        <w:spacing w:line="360" w:lineRule="auto"/>
        <w:rPr>
          <w:rFonts w:ascii="仿宋" w:hAnsi="仿宋" w:eastAsia="仿宋" w:cs="仿宋"/>
          <w:b/>
          <w:sz w:val="36"/>
          <w:szCs w:val="36"/>
        </w:rPr>
      </w:pPr>
      <w:r>
        <w:rPr>
          <w:rFonts w:hint="eastAsia" w:ascii="仿宋" w:hAnsi="仿宋" w:eastAsia="仿宋" w:cs="仿宋"/>
          <w:b/>
          <w:sz w:val="36"/>
          <w:szCs w:val="36"/>
        </w:rPr>
        <w:t xml:space="preserve">“苏</w:t>
      </w:r>
      <w:r>
        <w:rPr>
          <w:rFonts w:hint="eastAsia" w:ascii="仿宋" w:hAnsi="仿宋" w:eastAsia="仿宋" w:cs="仿宋"/>
          <w:b/>
          <w:sz w:val="36"/>
          <w:szCs w:val="36"/>
        </w:rPr>
        <w:t xml:space="preserve">采云</w:t>
      </w:r>
      <w:r>
        <w:rPr>
          <w:rFonts w:hint="eastAsia" w:ascii="仿宋" w:hAnsi="仿宋" w:eastAsia="仿宋" w:cs="仿宋"/>
          <w:b/>
          <w:sz w:val="36"/>
          <w:szCs w:val="36"/>
        </w:rPr>
        <w:t xml:space="preserve">全流程不见面交易”</w:t>
      </w:r>
      <w:r/>
    </w:p>
    <w:p>
      <w:pPr>
        <w:jc w:val="center"/>
        <w:spacing w:line="360" w:lineRule="auto"/>
        <w:rPr>
          <w:rFonts w:ascii="仿宋" w:hAnsi="仿宋" w:eastAsia="仿宋" w:cs="仿宋"/>
          <w:b/>
          <w:sz w:val="36"/>
          <w:szCs w:val="36"/>
        </w:rPr>
      </w:pPr>
      <w:r>
        <w:rPr>
          <w:rFonts w:hint="eastAsia" w:ascii="仿宋" w:hAnsi="仿宋" w:eastAsia="仿宋" w:cs="仿宋"/>
          <w:b/>
          <w:sz w:val="36"/>
          <w:szCs w:val="36"/>
        </w:rPr>
        <w:t xml:space="preserve">竞争性磋商文件</w:t>
      </w:r>
      <w:r/>
    </w:p>
    <w:p>
      <w:pPr>
        <w:jc w:val="center"/>
        <w:spacing w:line="360" w:lineRule="auto"/>
        <w:rPr>
          <w:rFonts w:ascii="仿宋" w:hAnsi="仿宋" w:eastAsia="仿宋" w:cs="仿宋"/>
          <w:sz w:val="36"/>
          <w:szCs w:val="36"/>
        </w:rPr>
      </w:pPr>
      <w:r>
        <w:rPr>
          <w:rFonts w:ascii="仿宋" w:hAnsi="仿宋" w:eastAsia="仿宋" w:cs="仿宋"/>
          <w:sz w:val="36"/>
          <w:szCs w:val="36"/>
        </w:rPr>
      </w:r>
      <w:r/>
    </w:p>
    <w:p>
      <w:pPr>
        <w:ind w:firstLine="723"/>
        <w:spacing w:line="360" w:lineRule="auto"/>
        <w:rPr>
          <w:rFonts w:ascii="仿宋" w:hAnsi="仿宋" w:eastAsia="仿宋" w:cs="仿宋"/>
          <w:b/>
          <w:sz w:val="36"/>
          <w:szCs w:val="36"/>
        </w:rPr>
      </w:pPr>
      <w:r>
        <w:rPr>
          <w:rFonts w:ascii="仿宋" w:hAnsi="仿宋" w:eastAsia="仿宋" w:cs="仿宋"/>
          <w:b/>
          <w:sz w:val="36"/>
          <w:szCs w:val="36"/>
        </w:rPr>
      </w:r>
      <w:r/>
    </w:p>
    <w:p>
      <w:pPr>
        <w:ind w:firstLine="723"/>
        <w:spacing w:line="360" w:lineRule="auto"/>
        <w:rPr>
          <w:rFonts w:ascii="仿宋" w:hAnsi="仿宋" w:eastAsia="仿宋" w:cs="仿宋"/>
          <w:b/>
          <w:sz w:val="36"/>
          <w:szCs w:val="36"/>
        </w:rPr>
      </w:pPr>
      <w:r>
        <w:rPr>
          <w:rFonts w:ascii="仿宋" w:hAnsi="仿宋" w:eastAsia="仿宋" w:cs="仿宋"/>
          <w:b/>
          <w:sz w:val="36"/>
          <w:szCs w:val="36"/>
        </w:rPr>
      </w:r>
      <w:r/>
    </w:p>
    <w:p>
      <w:pPr>
        <w:ind w:firstLine="723"/>
        <w:spacing w:line="360" w:lineRule="auto"/>
        <w:rPr>
          <w:rFonts w:ascii="仿宋" w:hAnsi="仿宋" w:eastAsia="仿宋" w:cs="仿宋"/>
          <w:b/>
          <w:sz w:val="36"/>
          <w:szCs w:val="36"/>
        </w:rPr>
      </w:pPr>
      <w:r>
        <w:rPr>
          <w:rFonts w:hint="eastAsia" w:ascii="仿宋" w:hAnsi="仿宋" w:eastAsia="仿宋" w:cs="仿宋"/>
          <w:b/>
          <w:sz w:val="36"/>
          <w:szCs w:val="36"/>
        </w:rPr>
        <w:t xml:space="preserve">项目编号：JSZC-320812-HAZP-C2026-0002 </w:t>
      </w:r>
      <w:r/>
    </w:p>
    <w:p>
      <w:pPr>
        <w:jc w:val="center"/>
        <w:spacing w:line="360" w:lineRule="auto"/>
        <w:rPr>
          <w:rFonts w:ascii="仿宋" w:hAnsi="仿宋" w:eastAsia="仿宋" w:cs="仿宋"/>
          <w:sz w:val="36"/>
          <w:szCs w:val="36"/>
        </w:rPr>
      </w:pPr>
      <w:r>
        <w:rPr>
          <w:rFonts w:ascii="仿宋" w:hAnsi="仿宋" w:eastAsia="仿宋" w:cs="仿宋"/>
          <w:sz w:val="36"/>
          <w:szCs w:val="36"/>
        </w:rPr>
      </w:r>
      <w:r/>
    </w:p>
    <w:p>
      <w:pPr>
        <w:jc w:val="center"/>
        <w:spacing w:line="360" w:lineRule="auto"/>
        <w:rPr>
          <w:rFonts w:ascii="仿宋" w:hAnsi="仿宋" w:eastAsia="仿宋" w:cs="仿宋"/>
          <w:sz w:val="36"/>
          <w:szCs w:val="36"/>
        </w:rPr>
      </w:pPr>
      <w:r>
        <w:rPr>
          <w:rFonts w:ascii="仿宋" w:hAnsi="仿宋" w:eastAsia="仿宋" w:cs="仿宋"/>
          <w:sz w:val="36"/>
          <w:szCs w:val="36"/>
        </w:rPr>
      </w:r>
      <w:r/>
    </w:p>
    <w:p>
      <w:pPr>
        <w:pStyle w:val="710"/>
        <w:ind w:firstLine="0"/>
        <w:spacing w:line="360" w:lineRule="auto"/>
        <w:rPr>
          <w:rFonts w:ascii="仿宋" w:hAnsi="仿宋" w:eastAsia="仿宋" w:cs="仿宋"/>
          <w:sz w:val="36"/>
          <w:szCs w:val="36"/>
        </w:rPr>
      </w:pPr>
      <w:r>
        <w:rPr>
          <w:rFonts w:ascii="仿宋" w:hAnsi="仿宋" w:eastAsia="仿宋" w:cs="仿宋"/>
          <w:sz w:val="36"/>
          <w:szCs w:val="36"/>
        </w:rPr>
      </w:r>
      <w:r/>
    </w:p>
    <w:p>
      <w:pPr>
        <w:spacing w:line="360" w:lineRule="auto"/>
        <w:rPr>
          <w:rFonts w:ascii="仿宋" w:hAnsi="仿宋" w:eastAsia="仿宋" w:cs="仿宋"/>
          <w:sz w:val="36"/>
          <w:szCs w:val="36"/>
        </w:rPr>
      </w:pPr>
      <w:r>
        <w:rPr>
          <w:rFonts w:ascii="仿宋" w:hAnsi="仿宋" w:eastAsia="仿宋" w:cs="仿宋"/>
          <w:sz w:val="36"/>
          <w:szCs w:val="36"/>
        </w:rPr>
      </w:r>
      <w:r/>
    </w:p>
    <w:p>
      <w:pPr>
        <w:spacing w:line="360" w:lineRule="auto"/>
        <w:rPr>
          <w:rFonts w:ascii="仿宋" w:hAnsi="仿宋" w:eastAsia="仿宋" w:cs="仿宋"/>
          <w:sz w:val="36"/>
          <w:szCs w:val="36"/>
        </w:rPr>
      </w:pPr>
      <w:r>
        <w:rPr>
          <w:rFonts w:ascii="仿宋" w:hAnsi="仿宋" w:eastAsia="仿宋" w:cs="仿宋"/>
          <w:sz w:val="36"/>
          <w:szCs w:val="36"/>
        </w:rPr>
      </w:r>
      <w:r/>
    </w:p>
    <w:p>
      <w:pPr>
        <w:spacing w:line="360" w:lineRule="auto"/>
        <w:rPr>
          <w:rFonts w:ascii="仿宋" w:hAnsi="仿宋" w:eastAsia="仿宋" w:cs="仿宋"/>
          <w:sz w:val="36"/>
          <w:szCs w:val="36"/>
        </w:rPr>
      </w:pPr>
      <w:r>
        <w:rPr>
          <w:rFonts w:ascii="仿宋" w:hAnsi="仿宋" w:eastAsia="仿宋" w:cs="仿宋"/>
          <w:sz w:val="36"/>
          <w:szCs w:val="36"/>
        </w:rPr>
      </w:r>
      <w:r/>
    </w:p>
    <w:p>
      <w:pPr>
        <w:spacing w:line="380" w:lineRule="exact"/>
        <w:rPr>
          <w:rFonts w:ascii="仿宋" w:hAnsi="仿宋" w:eastAsia="仿宋" w:cs="仿宋"/>
          <w:sz w:val="36"/>
          <w:szCs w:val="36"/>
        </w:rPr>
      </w:pPr>
      <w:r>
        <w:rPr>
          <w:rFonts w:ascii="仿宋" w:hAnsi="仿宋" w:eastAsia="仿宋" w:cs="仿宋"/>
          <w:sz w:val="36"/>
          <w:szCs w:val="36"/>
        </w:rPr>
      </w:r>
      <w:r/>
    </w:p>
    <w:p>
      <w:pPr>
        <w:spacing w:line="380" w:lineRule="exact"/>
        <w:rPr>
          <w:rFonts w:ascii="仿宋" w:hAnsi="仿宋" w:eastAsia="仿宋" w:cs="仿宋"/>
          <w:sz w:val="36"/>
          <w:szCs w:val="36"/>
        </w:rPr>
      </w:pPr>
      <w:r>
        <w:rPr>
          <w:rFonts w:ascii="仿宋" w:hAnsi="仿宋" w:eastAsia="仿宋" w:cs="仿宋"/>
          <w:sz w:val="36"/>
          <w:szCs w:val="36"/>
        </w:rPr>
      </w:r>
      <w:r/>
    </w:p>
    <w:p>
      <w:pPr>
        <w:spacing w:line="380" w:lineRule="exact"/>
        <w:rPr>
          <w:rFonts w:ascii="仿宋" w:hAnsi="仿宋" w:eastAsia="仿宋" w:cs="仿宋"/>
          <w:sz w:val="36"/>
          <w:szCs w:val="36"/>
        </w:rPr>
      </w:pPr>
      <w:r>
        <w:rPr>
          <w:rFonts w:ascii="仿宋" w:hAnsi="仿宋" w:eastAsia="仿宋" w:cs="仿宋"/>
          <w:sz w:val="36"/>
          <w:szCs w:val="36"/>
        </w:rPr>
      </w:r>
      <w:r/>
    </w:p>
    <w:p>
      <w:pPr>
        <w:ind w:left="2244" w:hanging="1606"/>
        <w:jc w:val="left"/>
        <w:spacing w:line="360" w:lineRule="auto"/>
        <w:rPr>
          <w:rFonts w:ascii="仿宋" w:hAnsi="仿宋" w:eastAsia="仿宋" w:cs="仿宋"/>
          <w:b/>
          <w:bCs/>
          <w:sz w:val="32"/>
          <w:szCs w:val="32"/>
        </w:rPr>
      </w:pPr>
      <w:r>
        <w:rPr>
          <w:rFonts w:hint="eastAsia" w:ascii="仿宋" w:hAnsi="仿宋" w:eastAsia="仿宋" w:cs="仿宋"/>
          <w:b/>
          <w:bCs/>
          <w:sz w:val="32"/>
          <w:szCs w:val="32"/>
        </w:rPr>
        <w:t xml:space="preserve">项目名称：江苏省淮阴中学教育集团清浦开明中学运动场塑胶跑道翻新项目</w:t>
      </w:r>
      <w:r/>
    </w:p>
    <w:p>
      <w:pPr>
        <w:ind w:firstLine="643"/>
        <w:jc w:val="left"/>
        <w:spacing w:line="360" w:lineRule="auto"/>
        <w:rPr>
          <w:rFonts w:ascii="仿宋" w:hAnsi="仿宋" w:eastAsia="仿宋" w:cs="仿宋"/>
          <w:b/>
          <w:bCs/>
          <w:sz w:val="32"/>
          <w:szCs w:val="32"/>
        </w:rPr>
      </w:pPr>
      <w:r>
        <w:rPr>
          <w:rFonts w:hint="eastAsia" w:ascii="仿宋" w:hAnsi="仿宋" w:eastAsia="仿宋" w:cs="仿宋"/>
          <w:b/>
          <w:bCs/>
          <w:sz w:val="32"/>
          <w:szCs w:val="32"/>
        </w:rPr>
        <w:t xml:space="preserve">采 购 人：江苏省淮阴中学教育集团清浦开明中学 </w:t>
      </w:r>
      <w:r/>
    </w:p>
    <w:p>
      <w:pPr>
        <w:ind w:firstLine="643"/>
        <w:jc w:val="left"/>
        <w:spacing w:line="360" w:lineRule="auto"/>
        <w:rPr>
          <w:rFonts w:ascii="仿宋" w:hAnsi="仿宋" w:eastAsia="仿宋" w:cs="仿宋"/>
          <w:b/>
          <w:bCs/>
          <w:sz w:val="32"/>
          <w:szCs w:val="32"/>
        </w:rPr>
      </w:pPr>
      <w:r>
        <w:rPr>
          <w:rFonts w:hint="eastAsia" w:ascii="仿宋" w:hAnsi="仿宋" w:eastAsia="仿宋" w:cs="仿宋"/>
          <w:b/>
          <w:bCs/>
          <w:sz w:val="32"/>
          <w:szCs w:val="32"/>
        </w:rPr>
        <w:t xml:space="preserve">采购代理机构：淮安</w:t>
      </w:r>
      <w:r>
        <w:rPr>
          <w:rFonts w:hint="eastAsia" w:ascii="仿宋" w:hAnsi="仿宋" w:eastAsia="仿宋" w:cs="仿宋"/>
          <w:b/>
          <w:bCs/>
          <w:sz w:val="32"/>
          <w:szCs w:val="32"/>
        </w:rPr>
        <w:t xml:space="preserve">正普项目</w:t>
      </w:r>
      <w:r>
        <w:rPr>
          <w:rFonts w:hint="eastAsia" w:ascii="仿宋" w:hAnsi="仿宋" w:eastAsia="仿宋" w:cs="仿宋"/>
          <w:b/>
          <w:bCs/>
          <w:sz w:val="32"/>
          <w:szCs w:val="32"/>
        </w:rPr>
        <w:t xml:space="preserve">咨询管理有限公司</w:t>
      </w:r>
      <w:r/>
    </w:p>
    <w:p>
      <w:pPr>
        <w:jc w:val="center"/>
        <w:spacing w:line="360" w:lineRule="auto"/>
        <w:rPr>
          <w:rFonts w:ascii="仿宋" w:hAnsi="仿宋" w:eastAsia="仿宋" w:cs="仿宋"/>
          <w:b/>
          <w:bCs/>
          <w:sz w:val="32"/>
          <w:szCs w:val="32"/>
        </w:rPr>
        <w:sectPr>
          <w:footnotePr/>
          <w:endnotePr/>
          <w:type w:val="nextPage"/>
          <w:pgSz w:w="11906" w:h="16838" w:orient="portrait"/>
          <w:pgMar w:top="1440" w:right="1361" w:bottom="1440" w:left="1361" w:header="851" w:footer="992" w:gutter="0"/>
          <w:cols w:num="1" w:sep="0" w:space="720" w:equalWidth="1"/>
          <w:docGrid w:linePitch="360"/>
        </w:sectPr>
      </w:pPr>
      <w:r>
        <w:rPr>
          <w:rFonts w:hint="eastAsia" w:ascii="仿宋" w:hAnsi="仿宋" w:eastAsia="仿宋" w:cs="仿宋"/>
          <w:b/>
          <w:bCs/>
          <w:sz w:val="32"/>
          <w:szCs w:val="32"/>
        </w:rPr>
        <w:t xml:space="preserve">二〇二六年七月</w:t>
      </w:r>
      <w:r/>
    </w:p>
    <w:p>
      <w:pPr>
        <w:spacing w:line="1040" w:lineRule="exact"/>
        <w:rPr>
          <w:rFonts w:ascii="仿宋" w:hAnsi="仿宋" w:eastAsia="仿宋" w:cs="仿宋"/>
          <w:sz w:val="24"/>
        </w:rPr>
      </w:pPr>
      <w:r>
        <w:rPr>
          <w:rFonts w:ascii="仿宋" w:hAnsi="仿宋" w:eastAsia="仿宋" w:cs="仿宋"/>
          <w:sz w:val="24"/>
        </w:rPr>
      </w:r>
      <w:r/>
    </w:p>
    <w:sdt>
      <w:sdtPr>
        <w15:appearance w15:val="boundingBox"/>
        <w:id w:val="147465967"/>
        <w:docPartObj>
          <w:docPartGallery w:val="Table of Contents"/>
          <w:docPartUnique w:val="true"/>
        </w:docPartObj>
        <w:rPr>
          <w:rFonts w:hint="eastAsia" w:ascii="仿宋" w:hAnsi="仿宋" w:eastAsia="仿宋" w:cs="仿宋"/>
          <w:b/>
          <w:bCs/>
          <w:sz w:val="24"/>
        </w:rPr>
      </w:sdtPr>
      <w:sdtContent>
        <w:p>
          <w:pPr>
            <w:jc w:val="center"/>
            <w:spacing w:line="720" w:lineRule="auto"/>
            <w:rPr>
              <w:rFonts w:ascii="仿宋" w:hAnsi="仿宋" w:eastAsia="仿宋" w:cs="仿宋"/>
              <w:b/>
              <w:bCs/>
              <w:sz w:val="32"/>
              <w:szCs w:val="32"/>
            </w:rPr>
          </w:pPr>
          <w:r>
            <w:rPr>
              <w:rFonts w:hint="eastAsia" w:ascii="仿宋" w:hAnsi="仿宋" w:eastAsia="仿宋" w:cs="仿宋"/>
              <w:b/>
              <w:bCs/>
              <w:sz w:val="32"/>
              <w:szCs w:val="32"/>
            </w:rPr>
            <w:t xml:space="preserve">目 录</w:t>
          </w:r>
          <w:r/>
        </w:p>
        <w:p>
          <w:pPr>
            <w:pStyle w:val="700"/>
            <w:spacing w:line="720" w:lineRule="auto"/>
            <w:tabs>
              <w:tab w:val="right" w:pos="9037" w:leader="dot"/>
            </w:tabs>
            <w:rPr>
              <w:rFonts w:ascii="仿宋" w:hAnsi="仿宋" w:eastAsia="仿宋" w:cs="仿宋"/>
              <w:color w:val="auto"/>
              <w:szCs w:val="32"/>
            </w:rPr>
          </w:pPr>
          <w:r>
            <w:rPr>
              <w:rFonts w:hint="eastAsia" w:ascii="仿宋" w:hAnsi="仿宋" w:eastAsia="仿宋" w:cs="仿宋"/>
              <w:bCs/>
              <w:color w:val="auto"/>
              <w:szCs w:val="32"/>
            </w:rPr>
            <w:fldChar w:fldCharType="begin"/>
          </w:r>
          <w:r>
            <w:rPr>
              <w:rFonts w:hint="eastAsia" w:ascii="仿宋" w:hAnsi="仿宋" w:eastAsia="仿宋" w:cs="仿宋"/>
              <w:bCs/>
              <w:color w:val="auto"/>
              <w:szCs w:val="32"/>
            </w:rPr>
            <w:instrText xml:space="preserve">TOC \o "1-1" \h \u </w:instrText>
          </w:r>
          <w:r>
            <w:rPr>
              <w:rFonts w:hint="eastAsia" w:ascii="仿宋" w:hAnsi="仿宋" w:eastAsia="仿宋" w:cs="仿宋"/>
              <w:bCs/>
              <w:color w:val="auto"/>
              <w:szCs w:val="32"/>
            </w:rPr>
            <w:fldChar w:fldCharType="separate"/>
          </w:r>
          <w:hyperlink w:tooltip="#_Toc26351" w:anchor="_Toc26351" w:history="1">
            <w:r>
              <w:rPr>
                <w:rFonts w:hint="eastAsia" w:ascii="仿宋" w:hAnsi="仿宋" w:eastAsia="仿宋" w:cs="仿宋"/>
                <w:bCs/>
                <w:color w:val="auto"/>
                <w:szCs w:val="32"/>
              </w:rPr>
              <w:t xml:space="preserve">第一章   磋商邀请</w:t>
            </w:r>
            <w:r>
              <w:rPr>
                <w:rFonts w:hint="eastAsia" w:ascii="仿宋" w:hAnsi="仿宋" w:eastAsia="仿宋" w:cs="仿宋"/>
                <w:color w:val="auto"/>
                <w:szCs w:val="32"/>
              </w:rPr>
              <w:tab/>
            </w: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PAGEREF _Toc26351 \h </w:instrText>
            </w:r>
            <w:r>
              <w:rPr>
                <w:rFonts w:hint="eastAsia" w:ascii="仿宋" w:hAnsi="仿宋" w:eastAsia="仿宋" w:cs="仿宋"/>
                <w:color w:val="auto"/>
                <w:szCs w:val="32"/>
              </w:rPr>
            </w:r>
            <w:r>
              <w:rPr>
                <w:rFonts w:hint="eastAsia" w:ascii="仿宋" w:hAnsi="仿宋" w:eastAsia="仿宋" w:cs="仿宋"/>
                <w:color w:val="auto"/>
                <w:szCs w:val="32"/>
              </w:rPr>
              <w:fldChar w:fldCharType="separate"/>
            </w:r>
            <w:r>
              <w:rPr>
                <w:rFonts w:hint="eastAsia" w:ascii="仿宋" w:hAnsi="仿宋" w:eastAsia="仿宋" w:cs="仿宋"/>
                <w:color w:val="auto"/>
                <w:szCs w:val="32"/>
              </w:rPr>
              <w:t xml:space="preserve">3</w:t>
            </w:r>
            <w:r>
              <w:rPr>
                <w:rFonts w:hint="eastAsia" w:ascii="仿宋" w:hAnsi="仿宋" w:eastAsia="仿宋" w:cs="仿宋"/>
                <w:color w:val="auto"/>
                <w:szCs w:val="32"/>
              </w:rPr>
              <w:fldChar w:fldCharType="end"/>
            </w:r>
          </w:hyperlink>
          <w:r/>
          <w:r/>
        </w:p>
        <w:p>
          <w:pPr>
            <w:pStyle w:val="700"/>
            <w:spacing w:line="720" w:lineRule="auto"/>
            <w:tabs>
              <w:tab w:val="right" w:pos="9037" w:leader="dot"/>
            </w:tabs>
            <w:rPr>
              <w:rFonts w:ascii="仿宋" w:hAnsi="仿宋" w:eastAsia="仿宋" w:cs="仿宋"/>
              <w:color w:val="auto"/>
              <w:szCs w:val="32"/>
            </w:rPr>
          </w:pPr>
          <w:r/>
          <w:hyperlink w:tooltip="#_Toc1499" w:anchor="_Toc1499" w:history="1">
            <w:r>
              <w:rPr>
                <w:rFonts w:hint="eastAsia" w:ascii="仿宋" w:hAnsi="仿宋" w:eastAsia="仿宋" w:cs="仿宋"/>
                <w:bCs/>
                <w:color w:val="auto"/>
                <w:szCs w:val="32"/>
              </w:rPr>
              <w:t xml:space="preserve">第二章   供应商须知</w:t>
            </w:r>
            <w:r>
              <w:rPr>
                <w:rFonts w:hint="eastAsia" w:ascii="仿宋" w:hAnsi="仿宋" w:eastAsia="仿宋" w:cs="仿宋"/>
                <w:color w:val="auto"/>
                <w:szCs w:val="32"/>
              </w:rPr>
              <w:tab/>
            </w: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PAGEREF _Toc1499 \h </w:instrText>
            </w:r>
            <w:r>
              <w:rPr>
                <w:rFonts w:hint="eastAsia" w:ascii="仿宋" w:hAnsi="仿宋" w:eastAsia="仿宋" w:cs="仿宋"/>
                <w:color w:val="auto"/>
                <w:szCs w:val="32"/>
              </w:rPr>
            </w:r>
            <w:r>
              <w:rPr>
                <w:rFonts w:hint="eastAsia" w:ascii="仿宋" w:hAnsi="仿宋" w:eastAsia="仿宋" w:cs="仿宋"/>
                <w:color w:val="auto"/>
                <w:szCs w:val="32"/>
              </w:rPr>
              <w:fldChar w:fldCharType="separate"/>
            </w:r>
            <w:r>
              <w:rPr>
                <w:rFonts w:hint="eastAsia" w:ascii="仿宋" w:hAnsi="仿宋" w:eastAsia="仿宋" w:cs="仿宋"/>
                <w:color w:val="auto"/>
                <w:szCs w:val="32"/>
              </w:rPr>
              <w:t xml:space="preserve">7</w:t>
            </w:r>
            <w:r>
              <w:rPr>
                <w:rFonts w:hint="eastAsia" w:ascii="仿宋" w:hAnsi="仿宋" w:eastAsia="仿宋" w:cs="仿宋"/>
                <w:color w:val="auto"/>
                <w:szCs w:val="32"/>
              </w:rPr>
              <w:fldChar w:fldCharType="end"/>
            </w:r>
          </w:hyperlink>
          <w:r/>
          <w:r/>
        </w:p>
        <w:p>
          <w:pPr>
            <w:pStyle w:val="700"/>
            <w:spacing w:line="720" w:lineRule="auto"/>
            <w:tabs>
              <w:tab w:val="right" w:pos="9037" w:leader="dot"/>
            </w:tabs>
            <w:rPr>
              <w:rFonts w:ascii="仿宋" w:hAnsi="仿宋" w:eastAsia="仿宋" w:cs="仿宋"/>
              <w:color w:val="auto"/>
              <w:szCs w:val="32"/>
            </w:rPr>
          </w:pPr>
          <w:r/>
          <w:hyperlink w:tooltip="#_Toc9954" w:anchor="_Toc9954" w:history="1">
            <w:r>
              <w:rPr>
                <w:rFonts w:hint="eastAsia" w:ascii="仿宋" w:hAnsi="仿宋" w:eastAsia="仿宋" w:cs="仿宋"/>
                <w:bCs/>
                <w:color w:val="auto"/>
                <w:szCs w:val="32"/>
              </w:rPr>
              <w:t xml:space="preserve">第三章  评标标准</w:t>
            </w:r>
            <w:r>
              <w:rPr>
                <w:rFonts w:hint="eastAsia" w:ascii="仿宋" w:hAnsi="仿宋" w:eastAsia="仿宋" w:cs="仿宋"/>
                <w:color w:val="auto"/>
                <w:szCs w:val="32"/>
              </w:rPr>
              <w:tab/>
            </w: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PAGEREF _Toc9954 \h </w:instrText>
            </w:r>
            <w:r>
              <w:rPr>
                <w:rFonts w:hint="eastAsia" w:ascii="仿宋" w:hAnsi="仿宋" w:eastAsia="仿宋" w:cs="仿宋"/>
                <w:color w:val="auto"/>
                <w:szCs w:val="32"/>
              </w:rPr>
            </w:r>
            <w:r>
              <w:rPr>
                <w:rFonts w:hint="eastAsia" w:ascii="仿宋" w:hAnsi="仿宋" w:eastAsia="仿宋" w:cs="仿宋"/>
                <w:color w:val="auto"/>
                <w:szCs w:val="32"/>
              </w:rPr>
              <w:fldChar w:fldCharType="separate"/>
            </w:r>
            <w:r>
              <w:rPr>
                <w:rFonts w:hint="eastAsia" w:ascii="仿宋" w:hAnsi="仿宋" w:eastAsia="仿宋" w:cs="仿宋"/>
                <w:color w:val="auto"/>
                <w:szCs w:val="32"/>
              </w:rPr>
              <w:t xml:space="preserve">22</w:t>
            </w:r>
            <w:r>
              <w:rPr>
                <w:rFonts w:hint="eastAsia" w:ascii="仿宋" w:hAnsi="仿宋" w:eastAsia="仿宋" w:cs="仿宋"/>
                <w:color w:val="auto"/>
                <w:szCs w:val="32"/>
              </w:rPr>
              <w:fldChar w:fldCharType="end"/>
            </w:r>
          </w:hyperlink>
          <w:r/>
          <w:r/>
        </w:p>
        <w:p>
          <w:pPr>
            <w:pStyle w:val="700"/>
            <w:spacing w:line="720" w:lineRule="auto"/>
            <w:tabs>
              <w:tab w:val="right" w:pos="9037" w:leader="dot"/>
            </w:tabs>
            <w:rPr>
              <w:rFonts w:ascii="仿宋" w:hAnsi="仿宋" w:eastAsia="仿宋" w:cs="仿宋"/>
              <w:color w:val="auto"/>
              <w:szCs w:val="32"/>
            </w:rPr>
          </w:pPr>
          <w:r/>
          <w:hyperlink w:tooltip="#_Toc24141" w:anchor="_Toc24141" w:history="1">
            <w:r>
              <w:rPr>
                <w:rFonts w:hint="eastAsia" w:ascii="仿宋" w:hAnsi="仿宋" w:eastAsia="仿宋" w:cs="仿宋"/>
                <w:bCs/>
                <w:color w:val="auto"/>
                <w:szCs w:val="32"/>
              </w:rPr>
              <w:t xml:space="preserve">第四章  合同格式及条款</w:t>
            </w:r>
            <w:r>
              <w:rPr>
                <w:rFonts w:hint="eastAsia" w:ascii="仿宋" w:hAnsi="仿宋" w:eastAsia="仿宋" w:cs="仿宋"/>
                <w:color w:val="auto"/>
                <w:szCs w:val="32"/>
              </w:rPr>
              <w:tab/>
            </w: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PAGEREF _Toc24141 \h </w:instrText>
            </w:r>
            <w:r>
              <w:rPr>
                <w:rFonts w:hint="eastAsia" w:ascii="仿宋" w:hAnsi="仿宋" w:eastAsia="仿宋" w:cs="仿宋"/>
                <w:color w:val="auto"/>
                <w:szCs w:val="32"/>
              </w:rPr>
            </w:r>
            <w:r>
              <w:rPr>
                <w:rFonts w:hint="eastAsia" w:ascii="仿宋" w:hAnsi="仿宋" w:eastAsia="仿宋" w:cs="仿宋"/>
                <w:color w:val="auto"/>
                <w:szCs w:val="32"/>
              </w:rPr>
              <w:fldChar w:fldCharType="separate"/>
            </w:r>
            <w:r>
              <w:rPr>
                <w:rFonts w:hint="eastAsia" w:ascii="仿宋" w:hAnsi="仿宋" w:eastAsia="仿宋" w:cs="仿宋"/>
                <w:color w:val="auto"/>
                <w:szCs w:val="32"/>
              </w:rPr>
              <w:t xml:space="preserve">25</w:t>
            </w:r>
            <w:r>
              <w:rPr>
                <w:rFonts w:hint="eastAsia" w:ascii="仿宋" w:hAnsi="仿宋" w:eastAsia="仿宋" w:cs="仿宋"/>
                <w:color w:val="auto"/>
                <w:szCs w:val="32"/>
              </w:rPr>
              <w:fldChar w:fldCharType="end"/>
            </w:r>
          </w:hyperlink>
          <w:r/>
          <w:r/>
        </w:p>
        <w:p>
          <w:pPr>
            <w:pStyle w:val="700"/>
            <w:spacing w:line="720" w:lineRule="auto"/>
            <w:tabs>
              <w:tab w:val="right" w:pos="9037" w:leader="dot"/>
            </w:tabs>
            <w:rPr>
              <w:rFonts w:ascii="仿宋" w:hAnsi="仿宋" w:eastAsia="仿宋" w:cs="仿宋"/>
              <w:color w:val="auto"/>
              <w:szCs w:val="32"/>
            </w:rPr>
          </w:pPr>
          <w:r/>
          <w:hyperlink w:tooltip="#_Toc10550" w:anchor="_Toc10550" w:history="1">
            <w:r>
              <w:rPr>
                <w:rFonts w:hint="eastAsia" w:ascii="仿宋" w:hAnsi="仿宋" w:eastAsia="仿宋" w:cs="仿宋"/>
                <w:color w:val="auto"/>
                <w:szCs w:val="32"/>
              </w:rPr>
              <w:t xml:space="preserve">第六章  响应文件格式</w:t>
            </w:r>
            <w:r>
              <w:rPr>
                <w:rFonts w:hint="eastAsia" w:ascii="仿宋" w:hAnsi="仿宋" w:eastAsia="仿宋" w:cs="仿宋"/>
                <w:color w:val="auto"/>
                <w:szCs w:val="32"/>
              </w:rPr>
              <w:tab/>
            </w:r>
            <w:r>
              <w:rPr>
                <w:rFonts w:hint="eastAsia" w:ascii="仿宋" w:hAnsi="仿宋" w:eastAsia="仿宋" w:cs="仿宋"/>
                <w:color w:val="auto"/>
                <w:szCs w:val="32"/>
              </w:rPr>
              <w:fldChar w:fldCharType="begin"/>
            </w:r>
            <w:r>
              <w:rPr>
                <w:rFonts w:hint="eastAsia" w:ascii="仿宋" w:hAnsi="仿宋" w:eastAsia="仿宋" w:cs="仿宋"/>
                <w:color w:val="auto"/>
                <w:szCs w:val="32"/>
              </w:rPr>
              <w:instrText xml:space="preserve"> PAGEREF _Toc10550 \h </w:instrText>
            </w:r>
            <w:r>
              <w:rPr>
                <w:rFonts w:hint="eastAsia" w:ascii="仿宋" w:hAnsi="仿宋" w:eastAsia="仿宋" w:cs="仿宋"/>
                <w:color w:val="auto"/>
                <w:szCs w:val="32"/>
              </w:rPr>
            </w:r>
            <w:r>
              <w:rPr>
                <w:rFonts w:hint="eastAsia" w:ascii="仿宋" w:hAnsi="仿宋" w:eastAsia="仿宋" w:cs="仿宋"/>
                <w:color w:val="auto"/>
                <w:szCs w:val="32"/>
              </w:rPr>
              <w:fldChar w:fldCharType="separate"/>
            </w:r>
            <w:r>
              <w:rPr>
                <w:rFonts w:hint="eastAsia" w:ascii="仿宋" w:hAnsi="仿宋" w:eastAsia="仿宋" w:cs="仿宋"/>
                <w:color w:val="auto"/>
                <w:szCs w:val="32"/>
              </w:rPr>
              <w:t xml:space="preserve">63</w:t>
            </w:r>
            <w:r>
              <w:rPr>
                <w:rFonts w:hint="eastAsia" w:ascii="仿宋" w:hAnsi="仿宋" w:eastAsia="仿宋" w:cs="仿宋"/>
                <w:color w:val="auto"/>
                <w:szCs w:val="32"/>
              </w:rPr>
              <w:fldChar w:fldCharType="end"/>
            </w:r>
          </w:hyperlink>
          <w:r/>
          <w:r/>
        </w:p>
        <w:p>
          <w:pPr>
            <w:pStyle w:val="700"/>
            <w:spacing w:line="720" w:lineRule="auto"/>
            <w:tabs>
              <w:tab w:val="right" w:pos="9037" w:leader="dot"/>
            </w:tabs>
            <w:rPr>
              <w:rFonts w:ascii="仿宋" w:hAnsi="仿宋" w:eastAsia="仿宋" w:cs="仿宋"/>
              <w:color w:val="auto"/>
              <w:szCs w:val="32"/>
            </w:rPr>
          </w:pPr>
          <w:r>
            <w:rPr>
              <w:rFonts w:ascii="仿宋" w:hAnsi="仿宋" w:eastAsia="仿宋" w:cs="仿宋"/>
              <w:color w:val="auto"/>
              <w:szCs w:val="32"/>
            </w:rPr>
          </w:r>
          <w:r/>
        </w:p>
        <w:p>
          <w:pPr>
            <w:ind w:firstLine="2736"/>
            <w:spacing w:line="720" w:lineRule="auto"/>
            <w:rPr>
              <w:rFonts w:ascii="仿宋" w:hAnsi="仿宋" w:eastAsia="仿宋" w:cs="仿宋"/>
              <w:bCs/>
              <w:sz w:val="24"/>
            </w:rPr>
          </w:pPr>
          <w:r>
            <w:rPr>
              <w:rFonts w:hint="eastAsia" w:ascii="仿宋" w:hAnsi="仿宋" w:eastAsia="仿宋" w:cs="仿宋"/>
              <w:bCs/>
              <w:sz w:val="32"/>
              <w:szCs w:val="32"/>
            </w:rPr>
            <w:fldChar w:fldCharType="end"/>
          </w:r>
          <w:r/>
        </w:p>
      </w:sdtContent>
    </w:sdt>
    <w:p>
      <w:pPr>
        <w:pStyle w:val="693"/>
        <w:rPr>
          <w:rFonts w:ascii="仿宋" w:hAnsi="仿宋" w:eastAsia="仿宋" w:cs="仿宋"/>
          <w:sz w:val="24"/>
        </w:rPr>
      </w:pPr>
      <w:r>
        <w:rPr>
          <w:rFonts w:ascii="仿宋" w:hAnsi="仿宋" w:eastAsia="仿宋" w:cs="仿宋"/>
          <w:sz w:val="24"/>
        </w:rPr>
      </w:r>
      <w:r/>
    </w:p>
    <w:p>
      <w:pPr>
        <w:spacing w:line="640" w:lineRule="exact"/>
        <w:rPr>
          <w:rFonts w:ascii="仿宋" w:hAnsi="仿宋" w:eastAsia="仿宋" w:cs="仿宋"/>
          <w:sz w:val="24"/>
        </w:rPr>
      </w:pPr>
      <w:r>
        <w:rPr>
          <w:rFonts w:ascii="仿宋" w:hAnsi="仿宋" w:eastAsia="仿宋" w:cs="仿宋"/>
          <w:sz w:val="24"/>
        </w:rPr>
      </w:r>
      <w:r/>
    </w:p>
    <w:p>
      <w:pPr>
        <w:spacing w:line="640" w:lineRule="exact"/>
        <w:rPr>
          <w:rFonts w:ascii="仿宋" w:hAnsi="仿宋" w:eastAsia="仿宋" w:cs="仿宋"/>
          <w:sz w:val="24"/>
        </w:rPr>
      </w:pPr>
      <w:r>
        <w:rPr>
          <w:rFonts w:ascii="仿宋" w:hAnsi="仿宋" w:eastAsia="仿宋" w:cs="仿宋"/>
          <w:sz w:val="24"/>
        </w:rPr>
      </w:r>
      <w:r/>
    </w:p>
    <w:p>
      <w:pPr>
        <w:spacing w:line="640" w:lineRule="exact"/>
        <w:rPr>
          <w:rFonts w:ascii="仿宋" w:hAnsi="仿宋" w:eastAsia="仿宋" w:cs="仿宋"/>
          <w:sz w:val="24"/>
        </w:rPr>
      </w:pPr>
      <w:r>
        <w:rPr>
          <w:rFonts w:ascii="仿宋" w:hAnsi="仿宋" w:eastAsia="仿宋" w:cs="仿宋"/>
          <w:sz w:val="24"/>
        </w:rPr>
      </w:r>
      <w:r/>
    </w:p>
    <w:p>
      <w:pPr>
        <w:spacing w:line="640" w:lineRule="exact"/>
        <w:rPr>
          <w:rFonts w:ascii="仿宋" w:hAnsi="仿宋" w:eastAsia="仿宋" w:cs="仿宋"/>
          <w:sz w:val="24"/>
        </w:rPr>
      </w:pPr>
      <w:r>
        <w:rPr>
          <w:rFonts w:ascii="仿宋" w:hAnsi="仿宋" w:eastAsia="仿宋" w:cs="仿宋"/>
          <w:sz w:val="24"/>
        </w:rPr>
      </w:r>
      <w:r/>
    </w:p>
    <w:p>
      <w:pPr>
        <w:pStyle w:val="683"/>
        <w:rPr>
          <w:rFonts w:ascii="仿宋" w:hAnsi="仿宋" w:cs="仿宋"/>
          <w:bCs/>
          <w:color w:val="auto"/>
          <w:szCs w:val="32"/>
        </w:rPr>
      </w:pPr>
      <w:r>
        <w:rPr>
          <w:rFonts w:hint="eastAsia" w:ascii="仿宋" w:hAnsi="仿宋" w:cs="仿宋"/>
          <w:bCs/>
          <w:color w:val="auto"/>
          <w:sz w:val="24"/>
          <w:szCs w:val="24"/>
        </w:rPr>
        <w:br w:type="page" w:clear="all"/>
      </w:r>
      <w:bookmarkStart w:id="0" w:name="_Toc26351"/>
      <w:r>
        <w:rPr>
          <w:rFonts w:hint="eastAsia" w:ascii="仿宋" w:hAnsi="仿宋" w:cs="仿宋"/>
          <w:bCs/>
          <w:color w:val="auto"/>
          <w:szCs w:val="32"/>
        </w:rPr>
        <w:t xml:space="preserve">第一章   磋商邀请</w:t>
      </w:r>
      <w:bookmarkEnd w:id="0"/>
      <w:r/>
      <w:r/>
    </w:p>
    <w:p>
      <w:pPr>
        <w:ind w:firstLine="480"/>
        <w:spacing w:line="500" w:lineRule="exact"/>
        <w:rPr>
          <w:rFonts w:ascii="仿宋" w:hAnsi="仿宋" w:eastAsia="仿宋" w:cs="仿宋"/>
          <w:b/>
          <w:sz w:val="24"/>
        </w:rPr>
      </w:pPr>
      <w:r>
        <w:rPr>
          <w:rFonts w:hint="eastAsia" w:ascii="仿宋" w:hAnsi="仿宋" w:eastAsia="仿宋" w:cs="仿宋"/>
          <w:sz w:val="24"/>
        </w:rPr>
        <w:t xml:space="preserve">受</w:t>
      </w:r>
      <w:r>
        <w:rPr>
          <w:rFonts w:hint="eastAsia" w:ascii="仿宋" w:hAnsi="仿宋" w:eastAsia="仿宋" w:cs="仿宋"/>
          <w:sz w:val="24"/>
          <w:u w:val="single"/>
        </w:rPr>
        <w:t xml:space="preserve">江苏省淮阴中学教育集团清浦开明中学</w:t>
      </w:r>
      <w:r>
        <w:rPr>
          <w:rFonts w:hint="eastAsia" w:ascii="仿宋" w:hAnsi="仿宋" w:eastAsia="仿宋" w:cs="仿宋"/>
          <w:sz w:val="24"/>
        </w:rPr>
        <w:t xml:space="preserve">的委托，淮安</w:t>
      </w:r>
      <w:r>
        <w:rPr>
          <w:rFonts w:hint="eastAsia" w:ascii="仿宋" w:hAnsi="仿宋" w:eastAsia="仿宋" w:cs="仿宋"/>
          <w:sz w:val="24"/>
        </w:rPr>
        <w:t xml:space="preserve">正普项目</w:t>
      </w:r>
      <w:r>
        <w:rPr>
          <w:rFonts w:hint="eastAsia" w:ascii="仿宋" w:hAnsi="仿宋" w:eastAsia="仿宋" w:cs="仿宋"/>
          <w:sz w:val="24"/>
        </w:rPr>
        <w:t xml:space="preserve">咨询管理有限公司对该单位的</w:t>
      </w:r>
      <w:r>
        <w:rPr>
          <w:rFonts w:hint="eastAsia" w:ascii="仿宋" w:hAnsi="仿宋" w:eastAsia="仿宋" w:cs="仿宋"/>
          <w:sz w:val="24"/>
          <w:u w:val="single"/>
        </w:rPr>
        <w:t xml:space="preserve">运动场塑胶跑道翻新项目</w:t>
      </w:r>
      <w:r>
        <w:rPr>
          <w:rFonts w:hint="eastAsia" w:ascii="仿宋" w:hAnsi="仿宋" w:eastAsia="仿宋" w:cs="仿宋"/>
          <w:sz w:val="24"/>
        </w:rPr>
        <w:t xml:space="preserve">进行竞争性磋商采购，</w:t>
      </w:r>
      <w:r>
        <w:rPr>
          <w:rFonts w:hint="eastAsia" w:ascii="仿宋" w:hAnsi="仿宋" w:eastAsia="仿宋" w:cs="仿宋"/>
          <w:sz w:val="24"/>
        </w:rPr>
        <w:t xml:space="preserve">现邀请</w:t>
      </w:r>
      <w:r>
        <w:rPr>
          <w:rFonts w:hint="eastAsia" w:ascii="仿宋" w:hAnsi="仿宋" w:eastAsia="仿宋" w:cs="仿宋"/>
          <w:sz w:val="24"/>
        </w:rPr>
        <w:t xml:space="preserve">合格的供应商前来参加竞争性磋商。</w:t>
      </w:r>
      <w:r/>
    </w:p>
    <w:p>
      <w:pPr>
        <w:spacing w:line="500" w:lineRule="exact"/>
        <w:rPr>
          <w:rFonts w:ascii="仿宋" w:hAnsi="仿宋" w:eastAsia="仿宋" w:cs="仿宋"/>
          <w:b/>
          <w:sz w:val="24"/>
        </w:rPr>
      </w:pPr>
      <w:r>
        <w:rPr>
          <w:rFonts w:hint="eastAsia" w:ascii="仿宋" w:hAnsi="仿宋" w:eastAsia="仿宋" w:cs="仿宋"/>
          <w:b/>
          <w:sz w:val="24"/>
        </w:rPr>
        <w:t xml:space="preserve">一、项目基本情况</w:t>
      </w:r>
      <w:r/>
    </w:p>
    <w:p>
      <w:pPr>
        <w:ind w:left="561" w:firstLine="5"/>
        <w:spacing w:line="500" w:lineRule="exact"/>
        <w:tabs>
          <w:tab w:val="center" w:pos="5053" w:leader="none"/>
        </w:tabs>
        <w:rPr>
          <w:rFonts w:ascii="仿宋" w:hAnsi="仿宋" w:eastAsia="仿宋" w:cs="仿宋"/>
          <w:sz w:val="24"/>
        </w:rPr>
      </w:pPr>
      <w:r>
        <w:rPr>
          <w:rFonts w:hint="eastAsia" w:ascii="仿宋" w:hAnsi="仿宋" w:eastAsia="仿宋" w:cs="仿宋"/>
          <w:sz w:val="24"/>
        </w:rPr>
        <w:t xml:space="preserve">（一）项目名称：江苏省淮阴中学教育集团清浦开明中学运动场塑胶跑道翻新项目</w:t>
      </w:r>
      <w:r/>
    </w:p>
    <w:p>
      <w:pPr>
        <w:ind w:left="561" w:firstLine="5"/>
        <w:spacing w:line="500" w:lineRule="exact"/>
        <w:tabs>
          <w:tab w:val="center" w:pos="5053" w:leader="none"/>
        </w:tabs>
        <w:rPr>
          <w:rFonts w:ascii="仿宋" w:hAnsi="仿宋" w:eastAsia="仿宋" w:cs="仿宋"/>
          <w:sz w:val="24"/>
        </w:rPr>
      </w:pPr>
      <w:r>
        <w:rPr>
          <w:rFonts w:hint="eastAsia" w:ascii="仿宋" w:hAnsi="仿宋" w:eastAsia="仿宋" w:cs="仿宋"/>
          <w:sz w:val="24"/>
        </w:rPr>
        <w:t xml:space="preserve">（二）项目编号：JSZC-320812-HAZP-C2026-0002</w:t>
      </w:r>
      <w:r/>
    </w:p>
    <w:p>
      <w:pPr>
        <w:ind w:left="561" w:firstLine="5"/>
        <w:spacing w:line="500" w:lineRule="exact"/>
        <w:tabs>
          <w:tab w:val="center" w:pos="5053" w:leader="none"/>
        </w:tabs>
        <w:rPr>
          <w:rFonts w:ascii="仿宋" w:hAnsi="仿宋" w:eastAsia="仿宋" w:cs="仿宋"/>
          <w:sz w:val="24"/>
        </w:rPr>
      </w:pPr>
      <w:r>
        <w:rPr>
          <w:rFonts w:hint="eastAsia" w:ascii="仿宋" w:hAnsi="仿宋" w:eastAsia="仿宋" w:cs="仿宋"/>
          <w:sz w:val="24"/>
        </w:rPr>
        <w:t xml:space="preserve">（三）采购方式：竞争性磋商</w:t>
      </w:r>
      <w:r>
        <w:rPr>
          <w:rFonts w:hint="eastAsia" w:ascii="仿宋" w:hAnsi="仿宋" w:eastAsia="仿宋" w:cs="仿宋"/>
          <w:sz w:val="24"/>
        </w:rPr>
        <w:tab/>
      </w:r>
      <w:r/>
    </w:p>
    <w:p>
      <w:pPr>
        <w:ind w:left="1647" w:hanging="1080"/>
        <w:spacing w:line="500" w:lineRule="exact"/>
        <w:rPr>
          <w:rFonts w:ascii="仿宋" w:hAnsi="仿宋" w:eastAsia="仿宋" w:cs="仿宋"/>
          <w:sz w:val="24"/>
        </w:rPr>
      </w:pPr>
      <w:r>
        <w:rPr>
          <w:rFonts w:hint="eastAsia" w:ascii="仿宋" w:hAnsi="仿宋" w:eastAsia="仿宋" w:cs="仿宋"/>
          <w:sz w:val="24"/>
        </w:rPr>
        <w:t xml:space="preserve">（四）预算金额：</w:t>
      </w:r>
      <w:bookmarkStart w:id="1" w:name="OLE_LINK6"/>
      <w:r/>
      <w:bookmarkStart w:id="2" w:name="OLE_LINK7"/>
      <w:r>
        <w:rPr>
          <w:rFonts w:hint="eastAsia" w:ascii="仿宋" w:hAnsi="仿宋" w:eastAsia="仿宋" w:cs="仿宋"/>
          <w:sz w:val="24"/>
        </w:rPr>
        <w:t xml:space="preserve">1400000.00</w:t>
      </w:r>
      <w:bookmarkEnd w:id="1"/>
      <w:r/>
      <w:bookmarkEnd w:id="2"/>
      <w:r>
        <w:rPr>
          <w:rFonts w:hint="eastAsia" w:ascii="仿宋" w:hAnsi="仿宋" w:eastAsia="仿宋" w:cs="仿宋"/>
          <w:sz w:val="24"/>
        </w:rPr>
        <w:t xml:space="preserve">元</w:t>
      </w:r>
      <w:r/>
    </w:p>
    <w:p>
      <w:pPr>
        <w:ind w:left="561" w:firstLine="5"/>
        <w:spacing w:line="500" w:lineRule="exact"/>
        <w:tabs>
          <w:tab w:val="center" w:pos="5053" w:leader="none"/>
        </w:tabs>
        <w:rPr>
          <w:rFonts w:ascii="仿宋" w:hAnsi="仿宋" w:eastAsia="仿宋" w:cs="仿宋"/>
          <w:sz w:val="24"/>
        </w:rPr>
      </w:pPr>
      <w:r>
        <w:rPr>
          <w:rFonts w:hint="eastAsia" w:ascii="仿宋" w:hAnsi="仿宋" w:eastAsia="仿宋" w:cs="仿宋"/>
          <w:sz w:val="24"/>
        </w:rPr>
        <w:t xml:space="preserve">（五）最高限价：1304895.23元</w:t>
      </w:r>
      <w:r/>
    </w:p>
    <w:p>
      <w:pPr>
        <w:ind w:left="561" w:firstLine="5"/>
        <w:spacing w:line="500" w:lineRule="exact"/>
        <w:tabs>
          <w:tab w:val="center" w:pos="5053" w:leader="none"/>
        </w:tabs>
        <w:rPr>
          <w:rFonts w:ascii="仿宋" w:hAnsi="仿宋" w:eastAsia="仿宋" w:cs="仿宋"/>
          <w:sz w:val="24"/>
        </w:rPr>
      </w:pPr>
      <w:r>
        <w:rPr>
          <w:rFonts w:hint="eastAsia" w:ascii="仿宋" w:hAnsi="仿宋" w:eastAsia="仿宋" w:cs="仿宋"/>
          <w:sz w:val="24"/>
        </w:rPr>
        <w:t xml:space="preserve">（六）采购需求：</w:t>
      </w:r>
      <w:bookmarkStart w:id="3" w:name="OLE_LINK3"/>
      <w:r/>
      <w:bookmarkStart w:id="4" w:name="OLE_LINK5"/>
      <w:r>
        <w:rPr>
          <w:rFonts w:hint="eastAsia" w:ascii="仿宋" w:hAnsi="仿宋" w:eastAsia="仿宋" w:cs="仿宋"/>
          <w:sz w:val="24"/>
        </w:rPr>
        <w:t xml:space="preserve">江苏省淮阴中学教育集团清浦开明中学运动场塑胶跑道翻新项目，具体要求详见第五章采购需求以及工程量清单。</w:t>
      </w:r>
      <w:bookmarkEnd w:id="3"/>
      <w:r/>
      <w:bookmarkEnd w:id="4"/>
      <w:r/>
      <w:r/>
    </w:p>
    <w:p>
      <w:pPr>
        <w:ind w:firstLine="565"/>
        <w:spacing w:line="500" w:lineRule="exact"/>
        <w:rPr>
          <w:rFonts w:ascii="仿宋" w:hAnsi="仿宋" w:eastAsia="仿宋" w:cs="仿宋"/>
          <w:b/>
          <w:bCs/>
          <w:sz w:val="24"/>
        </w:rPr>
      </w:pPr>
      <w:r>
        <w:rPr>
          <w:rFonts w:hint="eastAsia" w:ascii="仿宋" w:hAnsi="仿宋" w:eastAsia="仿宋" w:cs="仿宋"/>
          <w:sz w:val="24"/>
        </w:rPr>
        <w:t xml:space="preserve">（七）工期：</w:t>
      </w:r>
      <w:r>
        <w:rPr>
          <w:rFonts w:hint="eastAsia" w:ascii="仿宋" w:hAnsi="仿宋" w:eastAsia="仿宋" w:cs="仿宋"/>
          <w:b/>
          <w:bCs/>
          <w:sz w:val="24"/>
        </w:rPr>
        <w:t xml:space="preserve">自合同签订之日起30日历天。</w:t>
      </w:r>
      <w:r/>
    </w:p>
    <w:p>
      <w:pPr>
        <w:ind w:firstLine="480"/>
        <w:spacing w:line="500" w:lineRule="exact"/>
        <w:rPr>
          <w:rFonts w:ascii="仿宋" w:hAnsi="仿宋" w:eastAsia="仿宋" w:cs="仿宋"/>
          <w:sz w:val="24"/>
        </w:rPr>
      </w:pPr>
      <w:r>
        <w:rPr>
          <w:rFonts w:hint="eastAsia" w:ascii="仿宋" w:hAnsi="仿宋" w:eastAsia="仿宋" w:cs="仿宋"/>
          <w:sz w:val="24"/>
        </w:rPr>
        <w:t xml:space="preserve">（八）本项目采购标的对应的中小企业划分标准所属行业为</w:t>
      </w:r>
      <w:r>
        <w:rPr>
          <w:rFonts w:hint="eastAsia" w:ascii="仿宋" w:hAnsi="仿宋" w:eastAsia="仿宋" w:cs="仿宋"/>
          <w:sz w:val="24"/>
          <w:u w:val="single"/>
        </w:rPr>
        <w:t xml:space="preserve">建筑业</w:t>
      </w:r>
      <w:r>
        <w:rPr>
          <w:rFonts w:hint="eastAsia" w:ascii="仿宋" w:hAnsi="仿宋" w:eastAsia="仿宋" w:cs="仿宋"/>
          <w:sz w:val="24"/>
        </w:rPr>
        <w:t xml:space="preserve">。</w:t>
      </w:r>
      <w:r/>
    </w:p>
    <w:p>
      <w:pPr>
        <w:ind w:firstLine="480"/>
        <w:spacing w:line="500" w:lineRule="exact"/>
        <w:rPr>
          <w:rFonts w:ascii="仿宋" w:hAnsi="仿宋" w:eastAsia="仿宋" w:cs="仿宋"/>
          <w:sz w:val="24"/>
        </w:rPr>
      </w:pPr>
      <w:r>
        <w:rPr>
          <w:rFonts w:hint="eastAsia" w:ascii="仿宋" w:hAnsi="仿宋" w:eastAsia="仿宋" w:cs="仿宋"/>
          <w:sz w:val="24"/>
        </w:rPr>
        <w:t xml:space="preserve">（九）本次项目不接受联合体供应商参加磋商；</w:t>
      </w:r>
      <w:r/>
    </w:p>
    <w:p>
      <w:pPr>
        <w:spacing w:line="500" w:lineRule="exact"/>
        <w:rPr>
          <w:rFonts w:ascii="仿宋" w:hAnsi="仿宋" w:eastAsia="仿宋" w:cs="仿宋"/>
          <w:b/>
          <w:sz w:val="24"/>
        </w:rPr>
      </w:pPr>
      <w:r>
        <w:rPr>
          <w:rFonts w:hint="eastAsia" w:ascii="仿宋" w:hAnsi="仿宋" w:eastAsia="仿宋" w:cs="仿宋"/>
          <w:b/>
          <w:sz w:val="24"/>
        </w:rPr>
        <w:t xml:space="preserve">二、供应商资格要求</w:t>
      </w:r>
      <w:r/>
    </w:p>
    <w:p>
      <w:pPr>
        <w:ind w:firstLine="480"/>
        <w:spacing w:line="500" w:lineRule="exact"/>
        <w:rPr>
          <w:rFonts w:ascii="仿宋" w:hAnsi="仿宋" w:eastAsia="仿宋" w:cs="仿宋"/>
          <w:sz w:val="24"/>
        </w:rPr>
      </w:pPr>
      <w:r>
        <w:rPr>
          <w:rFonts w:hint="eastAsia" w:ascii="仿宋" w:hAnsi="仿宋" w:eastAsia="仿宋" w:cs="仿宋"/>
          <w:sz w:val="24"/>
        </w:rPr>
        <w:t xml:space="preserve">（一）符合《中华人民共和国政府采购法》第二十二条规定；</w:t>
      </w:r>
      <w:r/>
    </w:p>
    <w:p>
      <w:pPr>
        <w:ind w:firstLine="480"/>
        <w:spacing w:line="500" w:lineRule="exact"/>
        <w:rPr>
          <w:rFonts w:ascii="仿宋" w:hAnsi="仿宋" w:eastAsia="仿宋" w:cs="仿宋"/>
          <w:sz w:val="24"/>
        </w:rPr>
      </w:pPr>
      <w:r>
        <w:rPr>
          <w:rFonts w:hint="eastAsia" w:ascii="仿宋" w:hAnsi="仿宋" w:eastAsia="仿宋" w:cs="仿宋"/>
          <w:sz w:val="24"/>
        </w:rPr>
        <w:t xml:space="preserve">（二）落实政府采购政策需满足的资格要求：</w:t>
      </w:r>
      <w:r/>
    </w:p>
    <w:p>
      <w:pPr>
        <w:ind w:firstLine="480"/>
        <w:spacing w:line="500" w:lineRule="exact"/>
        <w:rPr>
          <w:rFonts w:ascii="仿宋" w:hAnsi="仿宋" w:eastAsia="仿宋" w:cs="仿宋"/>
          <w:sz w:val="24"/>
        </w:rPr>
      </w:pPr>
      <w:r>
        <w:rPr>
          <w:rFonts w:hint="eastAsia" w:ascii="仿宋" w:hAnsi="仿宋" w:eastAsia="仿宋" w:cs="仿宋"/>
          <w:sz w:val="24"/>
        </w:rPr>
        <w:t xml:space="preserve">本项目按照以下</w:t>
      </w:r>
      <w:r>
        <w:rPr>
          <w:rFonts w:hint="eastAsia" w:ascii="仿宋" w:hAnsi="仿宋" w:eastAsia="仿宋" w:cs="仿宋"/>
          <w:sz w:val="24"/>
          <w:u w:val="single"/>
        </w:rPr>
        <w:t xml:space="preserve">第 1种</w:t>
      </w:r>
      <w:r>
        <w:rPr>
          <w:rFonts w:hint="eastAsia" w:ascii="仿宋" w:hAnsi="仿宋" w:eastAsia="仿宋" w:cs="仿宋"/>
          <w:sz w:val="24"/>
        </w:rPr>
        <w:t xml:space="preserve">方式落实政府采购促进中小企业发展的要求：</w:t>
      </w:r>
      <w:r/>
    </w:p>
    <w:p>
      <w:pPr>
        <w:ind w:firstLine="720"/>
        <w:spacing w:line="500" w:lineRule="exact"/>
        <w:rPr>
          <w:rFonts w:ascii="仿宋" w:hAnsi="仿宋" w:eastAsia="仿宋" w:cs="仿宋"/>
          <w:sz w:val="24"/>
        </w:rPr>
      </w:pPr>
      <w:r>
        <w:rPr>
          <w:rFonts w:hint="eastAsia" w:ascii="仿宋" w:hAnsi="仿宋" w:eastAsia="仿宋" w:cs="仿宋"/>
          <w:sz w:val="24"/>
        </w:rPr>
        <w:t xml:space="preserve">1.本项目为专门面向中小企业采购的项目。</w:t>
      </w:r>
      <w:r/>
    </w:p>
    <w:p>
      <w:pPr>
        <w:ind w:firstLine="720"/>
        <w:spacing w:line="500" w:lineRule="exact"/>
        <w:rPr>
          <w:rFonts w:ascii="仿宋" w:hAnsi="仿宋" w:eastAsia="仿宋" w:cs="仿宋"/>
          <w:sz w:val="24"/>
        </w:rPr>
      </w:pPr>
      <w:r>
        <w:rPr>
          <w:rFonts w:hint="eastAsia" w:ascii="仿宋" w:hAnsi="仿宋" w:eastAsia="仿宋" w:cs="仿宋"/>
          <w:sz w:val="24"/>
        </w:rPr>
        <w:t xml:space="preserve">2.本项目通过以下第（）种方式预留部分采购份额采购中小企业服务：</w:t>
      </w:r>
      <w:r/>
    </w:p>
    <w:p>
      <w:pPr>
        <w:ind w:firstLine="480"/>
        <w:spacing w:line="500" w:lineRule="exact"/>
        <w:rPr>
          <w:rFonts w:ascii="仿宋" w:hAnsi="仿宋" w:eastAsia="仿宋" w:cs="仿宋"/>
          <w:sz w:val="24"/>
        </w:rPr>
      </w:pPr>
      <w:r>
        <w:rPr>
          <w:rFonts w:hint="eastAsia" w:ascii="仿宋" w:hAnsi="仿宋" w:eastAsia="仿宋" w:cs="仿宋"/>
          <w:sz w:val="24"/>
        </w:rPr>
        <w:t xml:space="preserve">（1）本项目要求供应商以联合体形式参加，中小企业合同金额应当达到的比例为    %，其中小</w:t>
      </w:r>
      <w:r>
        <w:rPr>
          <w:rFonts w:hint="eastAsia" w:ascii="仿宋" w:hAnsi="仿宋" w:eastAsia="仿宋" w:cs="仿宋"/>
          <w:sz w:val="24"/>
        </w:rPr>
        <w:t xml:space="preserve">微企业</w:t>
      </w:r>
      <w:r>
        <w:rPr>
          <w:rFonts w:hint="eastAsia" w:ascii="仿宋" w:hAnsi="仿宋" w:eastAsia="仿宋" w:cs="仿宋"/>
          <w:sz w:val="24"/>
        </w:rPr>
        <w:t xml:space="preserve">所占比例应为    %（两项比例均应符合《政府采购促进中小企业发展管理办法》第八条规定）。</w:t>
      </w:r>
      <w:r/>
    </w:p>
    <w:p>
      <w:pPr>
        <w:ind w:firstLine="480"/>
        <w:spacing w:line="500" w:lineRule="exact"/>
        <w:rPr>
          <w:rFonts w:ascii="仿宋" w:hAnsi="仿宋" w:eastAsia="仿宋" w:cs="仿宋"/>
          <w:sz w:val="24"/>
        </w:rPr>
      </w:pPr>
      <w:r>
        <w:rPr>
          <w:rFonts w:hint="eastAsia" w:ascii="仿宋" w:hAnsi="仿宋" w:eastAsia="仿宋" w:cs="仿宋"/>
          <w:sz w:val="24"/>
        </w:rPr>
        <w:t xml:space="preserve">（2）本项目要求供应商进行合同分包，中小企业合同金额应当达到的比例为    %，</w:t>
      </w:r>
      <w:r>
        <w:rPr>
          <w:rFonts w:hint="eastAsia" w:ascii="仿宋" w:hAnsi="仿宋" w:eastAsia="仿宋" w:cs="仿宋"/>
          <w:sz w:val="24"/>
        </w:rPr>
        <w:t xml:space="preserve">其中小</w:t>
      </w:r>
      <w:r>
        <w:rPr>
          <w:rFonts w:hint="eastAsia" w:ascii="仿宋" w:hAnsi="仿宋" w:eastAsia="仿宋" w:cs="仿宋"/>
          <w:sz w:val="24"/>
        </w:rPr>
        <w:t xml:space="preserve">微企业</w:t>
      </w:r>
      <w:r>
        <w:rPr>
          <w:rFonts w:hint="eastAsia" w:ascii="仿宋" w:hAnsi="仿宋" w:eastAsia="仿宋" w:cs="仿宋"/>
          <w:sz w:val="24"/>
        </w:rPr>
        <w:t xml:space="preserve">所占比例应为    %（两项比例均应符合《政府采购促进中小企业发展管理办法》第八条规定）。</w:t>
      </w:r>
      <w:r/>
    </w:p>
    <w:p>
      <w:pPr>
        <w:ind w:firstLine="480"/>
        <w:spacing w:line="500" w:lineRule="exact"/>
        <w:rPr>
          <w:rFonts w:ascii="仿宋" w:hAnsi="仿宋" w:eastAsia="仿宋" w:cs="仿宋"/>
          <w:sz w:val="24"/>
        </w:rPr>
      </w:pPr>
      <w:r>
        <w:rPr>
          <w:rFonts w:hint="eastAsia" w:ascii="仿宋" w:hAnsi="仿宋" w:eastAsia="仿宋" w:cs="仿宋"/>
          <w:sz w:val="24"/>
        </w:rPr>
        <w:t xml:space="preserve">3.本项目为非预留份额的采购项目，对小</w:t>
      </w:r>
      <w:r>
        <w:rPr>
          <w:rFonts w:hint="eastAsia" w:ascii="仿宋" w:hAnsi="仿宋" w:eastAsia="仿宋" w:cs="仿宋"/>
          <w:sz w:val="24"/>
        </w:rPr>
        <w:t xml:space="preserve">微企业</w:t>
      </w:r>
      <w:r>
        <w:rPr>
          <w:rFonts w:hint="eastAsia" w:ascii="仿宋" w:hAnsi="仿宋" w:eastAsia="仿宋" w:cs="仿宋"/>
          <w:sz w:val="24"/>
        </w:rPr>
        <w:t xml:space="preserve">报价给予扣除，用扣除后的价格参加评审，具体详见第二章“供应商须知”第33.1项。</w:t>
      </w:r>
      <w:r/>
    </w:p>
    <w:p>
      <w:pPr>
        <w:ind w:firstLine="480"/>
        <w:spacing w:line="500" w:lineRule="exact"/>
        <w:rPr>
          <w:rFonts w:ascii="仿宋" w:hAnsi="仿宋" w:eastAsia="仿宋" w:cs="仿宋"/>
          <w:sz w:val="24"/>
        </w:rPr>
      </w:pPr>
      <w:r>
        <w:rPr>
          <w:rFonts w:hint="eastAsia" w:ascii="仿宋" w:hAnsi="仿宋" w:eastAsia="仿宋" w:cs="仿宋"/>
          <w:sz w:val="24"/>
        </w:rPr>
        <w:t xml:space="preserve">注：监狱企业、残疾人福利性单位视同小微企业。</w:t>
      </w:r>
      <w:r/>
    </w:p>
    <w:p>
      <w:pPr>
        <w:ind w:firstLine="240"/>
        <w:spacing w:line="500" w:lineRule="exact"/>
        <w:rPr>
          <w:rFonts w:ascii="仿宋" w:hAnsi="仿宋" w:eastAsia="仿宋" w:cs="仿宋"/>
          <w:sz w:val="24"/>
        </w:rPr>
      </w:pPr>
      <w:r>
        <w:rPr>
          <w:rFonts w:hint="eastAsia" w:ascii="仿宋" w:hAnsi="仿宋" w:eastAsia="仿宋" w:cs="仿宋"/>
          <w:sz w:val="24"/>
        </w:rPr>
        <w:t xml:space="preserve">（三）</w:t>
      </w:r>
      <w:r>
        <w:rPr>
          <w:rFonts w:hint="eastAsia" w:ascii="仿宋" w:hAnsi="仿宋" w:eastAsia="仿宋" w:cs="仿宋"/>
          <w:b/>
          <w:bCs/>
          <w:sz w:val="24"/>
          <w:lang w:val="zh-CN"/>
        </w:rPr>
        <w:t xml:space="preserve">本项目的特定资格要求</w:t>
      </w:r>
      <w:r>
        <w:rPr>
          <w:rFonts w:hint="eastAsia" w:ascii="仿宋" w:hAnsi="仿宋" w:eastAsia="仿宋" w:cs="仿宋"/>
          <w:sz w:val="24"/>
          <w:lang w:val="zh-CN"/>
        </w:rPr>
        <w:t xml:space="preserve">：</w:t>
      </w:r>
      <w:r/>
    </w:p>
    <w:p>
      <w:pPr>
        <w:ind w:firstLine="480"/>
        <w:spacing w:line="520" w:lineRule="exact"/>
        <w:rPr>
          <w:rFonts w:ascii="仿宋" w:hAnsi="仿宋" w:eastAsia="仿宋" w:cs="仿宋"/>
          <w:sz w:val="24"/>
        </w:rPr>
      </w:pPr>
      <w:r>
        <w:rPr>
          <w:rFonts w:hint="eastAsia" w:ascii="仿宋" w:hAnsi="仿宋" w:eastAsia="仿宋" w:cs="仿宋"/>
          <w:sz w:val="24"/>
        </w:rPr>
        <w:t xml:space="preserve">1.</w:t>
      </w:r>
      <w:bookmarkStart w:id="5" w:name="OLE_LINK11"/>
      <w:r>
        <w:rPr>
          <w:rFonts w:hint="eastAsia" w:ascii="仿宋" w:hAnsi="仿宋" w:eastAsia="仿宋" w:cs="仿宋"/>
          <w:sz w:val="24"/>
        </w:rPr>
        <w:t xml:space="preserve">供应商须具有市政公用工程施工总承包三级及以上资质或建筑工程施工总承包三级及以上资质</w:t>
      </w:r>
      <w:bookmarkEnd w:id="5"/>
      <w:r>
        <w:rPr>
          <w:rFonts w:hint="eastAsia" w:ascii="仿宋" w:hAnsi="仿宋" w:eastAsia="仿宋" w:cs="仿宋"/>
          <w:sz w:val="24"/>
        </w:rPr>
        <w:t xml:space="preserve">。</w:t>
      </w:r>
      <w:r/>
    </w:p>
    <w:p>
      <w:pPr>
        <w:ind w:firstLine="480"/>
        <w:spacing w:line="520" w:lineRule="exact"/>
        <w:rPr>
          <w:rFonts w:ascii="仿宋" w:hAnsi="仿宋" w:eastAsia="仿宋" w:cs="仿宋"/>
          <w:sz w:val="24"/>
        </w:rPr>
      </w:pPr>
      <w:r>
        <w:rPr>
          <w:rFonts w:hint="eastAsia" w:ascii="仿宋" w:hAnsi="仿宋" w:eastAsia="仿宋" w:cs="仿宋"/>
          <w:sz w:val="24"/>
        </w:rPr>
        <w:t xml:space="preserve">2.</w:t>
      </w:r>
      <w:bookmarkStart w:id="6" w:name="OLE_LINK12"/>
      <w:r>
        <w:rPr>
          <w:rFonts w:hint="eastAsia" w:ascii="仿宋" w:hAnsi="仿宋" w:eastAsia="仿宋" w:cs="仿宋"/>
          <w:sz w:val="24"/>
        </w:rPr>
        <w:t xml:space="preserve">拟派项目负责人具有市政公用工程专业二级及以上资质或建筑工程专业二级及以上注册建造师资质，同时具备安全考核合格证（B类证）</w:t>
      </w:r>
      <w:bookmarkEnd w:id="6"/>
      <w:r>
        <w:rPr>
          <w:rFonts w:hint="eastAsia" w:ascii="仿宋" w:hAnsi="仿宋" w:eastAsia="仿宋" w:cs="仿宋"/>
          <w:sz w:val="24"/>
        </w:rPr>
        <w:t xml:space="preserve">。</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3.</w:t>
      </w:r>
      <w:bookmarkStart w:id="7" w:name="OLE_LINK13"/>
      <w:r>
        <w:rPr>
          <w:rFonts w:hint="eastAsia"/>
        </w:rPr>
        <w:t xml:space="preserve"> </w:t>
      </w:r>
      <w:r>
        <w:rPr>
          <w:rFonts w:hint="eastAsia" w:ascii="仿宋" w:hAnsi="仿宋" w:eastAsia="仿宋" w:cs="仿宋"/>
          <w:sz w:val="24"/>
        </w:rPr>
        <w:t xml:space="preserve">项目负责人必须满足下列条件：</w:t>
      </w:r>
      <w:r/>
    </w:p>
    <w:p>
      <w:pPr>
        <w:ind w:firstLine="480"/>
        <w:spacing w:line="520" w:lineRule="exact"/>
        <w:rPr>
          <w:rFonts w:hint="eastAsia" w:ascii="仿宋" w:hAnsi="仿宋" w:eastAsia="仿宋" w:cs="仿宋"/>
          <w:sz w:val="24"/>
        </w:rPr>
      </w:pPr>
      <w:r>
        <w:rPr>
          <w:rFonts w:hint="eastAsia" w:ascii="仿宋" w:hAnsi="仿宋" w:eastAsia="仿宋" w:cs="仿宋"/>
          <w:sz w:val="24"/>
        </w:rPr>
        <w:t xml:space="preserve">（1）项目负责人是非变更后无在建工程，或项目负责人是变更后无在建工程（必须原合同工期已满且变更备案之日已满6个月），或因非承包人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firstLine="480"/>
        <w:spacing w:line="520" w:lineRule="exact"/>
        <w:rPr>
          <w:rFonts w:ascii="仿宋" w:hAnsi="仿宋" w:eastAsia="仿宋" w:cs="仿宋"/>
          <w:sz w:val="24"/>
        </w:rPr>
      </w:pPr>
      <w:r>
        <w:rPr>
          <w:rFonts w:hint="eastAsia" w:ascii="仿宋" w:hAnsi="仿宋" w:eastAsia="仿宋" w:cs="仿宋"/>
          <w:sz w:val="24"/>
        </w:rPr>
        <w:t xml:space="preserve">（2）项目负责人投标截止时不得同时在其他建设工程项目中担任现场管理人员、不在本项目兼任本项目的其他岗位。</w:t>
      </w:r>
      <w:r>
        <w:rPr>
          <w:rFonts w:hint="eastAsia" w:ascii="仿宋" w:hAnsi="仿宋" w:eastAsia="仿宋" w:cs="仿宋"/>
          <w:sz w:val="24"/>
        </w:rPr>
        <w:t xml:space="preserve"> </w:t>
      </w:r>
      <w:r/>
    </w:p>
    <w:p>
      <w:pPr>
        <w:ind w:firstLine="480"/>
        <w:spacing w:line="520" w:lineRule="exact"/>
        <w:rPr>
          <w:rFonts w:ascii="仿宋" w:hAnsi="仿宋" w:eastAsia="仿宋" w:cs="仿宋"/>
          <w:sz w:val="24"/>
        </w:rPr>
      </w:pPr>
      <w:r>
        <w:rPr>
          <w:rFonts w:hint="eastAsia" w:ascii="仿宋" w:hAnsi="仿宋" w:eastAsia="仿宋" w:cs="仿宋"/>
          <w:sz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bookmarkEnd w:id="7"/>
      <w:r/>
      <w:r/>
    </w:p>
    <w:p>
      <w:pPr>
        <w:ind w:firstLine="480"/>
        <w:spacing w:line="520" w:lineRule="exact"/>
        <w:rPr>
          <w:rFonts w:ascii="仿宋" w:hAnsi="仿宋" w:eastAsia="仿宋" w:cs="仿宋"/>
          <w:sz w:val="24"/>
        </w:rPr>
      </w:pPr>
      <w:r>
        <w:rPr>
          <w:rFonts w:hint="eastAsia" w:ascii="仿宋" w:hAnsi="仿宋" w:eastAsia="仿宋" w:cs="仿宋"/>
          <w:sz w:val="24"/>
        </w:rPr>
        <w:t xml:space="preserve">4.供应商具有企业安全生产许可证；</w:t>
      </w:r>
      <w:r/>
    </w:p>
    <w:p>
      <w:pPr>
        <w:ind w:firstLine="240"/>
        <w:spacing w:line="500" w:lineRule="exact"/>
        <w:rPr>
          <w:rFonts w:ascii="仿宋" w:hAnsi="仿宋" w:eastAsia="仿宋" w:cs="仿宋"/>
          <w:sz w:val="24"/>
        </w:rPr>
      </w:pPr>
      <w:r>
        <w:rPr>
          <w:rFonts w:hint="eastAsia" w:ascii="仿宋" w:hAnsi="仿宋" w:eastAsia="仿宋" w:cs="仿宋"/>
          <w:sz w:val="24"/>
        </w:rPr>
        <w:t xml:space="preserve">（四）拒绝下述条件的供应商参加本次采购活动：</w:t>
      </w:r>
      <w:r/>
    </w:p>
    <w:p>
      <w:pPr>
        <w:ind w:firstLine="480"/>
        <w:spacing w:line="500" w:lineRule="exact"/>
        <w:rPr>
          <w:rFonts w:ascii="仿宋" w:hAnsi="仿宋" w:eastAsia="仿宋" w:cs="仿宋"/>
          <w:sz w:val="24"/>
        </w:rPr>
      </w:pPr>
      <w:r>
        <w:rPr>
          <w:rFonts w:hint="eastAsia" w:ascii="仿宋" w:hAnsi="仿宋" w:eastAsia="仿宋" w:cs="仿宋"/>
          <w:sz w:val="24"/>
        </w:rPr>
        <w:t xml:space="preserve">1.供应商单位负责人为同一人或者存在直接控股、管理关系的不同供应商，不得同时参加同一合同项下的政府采购活动。</w:t>
      </w:r>
      <w:r/>
    </w:p>
    <w:p>
      <w:pPr>
        <w:ind w:firstLine="480"/>
        <w:spacing w:line="500" w:lineRule="exact"/>
        <w:rPr>
          <w:rFonts w:ascii="仿宋" w:hAnsi="仿宋" w:eastAsia="仿宋" w:cs="仿宋"/>
          <w:b/>
          <w:i/>
          <w:sz w:val="24"/>
        </w:rPr>
      </w:pPr>
      <w:r>
        <w:rPr>
          <w:rFonts w:hint="eastAsia" w:ascii="仿宋" w:hAnsi="仿宋" w:eastAsia="仿宋" w:cs="仿宋"/>
          <w:sz w:val="24"/>
        </w:rPr>
        <w:t xml:space="preserve">2.凡为采购项目提供整体设计、规范编制或者项目管理等服务的供应商，不得再参</w:t>
      </w:r>
      <w:r>
        <w:rPr>
          <w:rFonts w:hint="eastAsia" w:ascii="仿宋" w:hAnsi="仿宋" w:eastAsia="仿宋" w:cs="仿宋"/>
          <w:sz w:val="24"/>
        </w:rPr>
        <w:t xml:space="preserve">加本项目的采购活动。</w:t>
      </w:r>
      <w:r/>
    </w:p>
    <w:p>
      <w:pPr>
        <w:ind w:firstLine="480"/>
        <w:spacing w:line="500" w:lineRule="exact"/>
        <w:rPr>
          <w:rFonts w:ascii="仿宋" w:hAnsi="仿宋" w:eastAsia="仿宋" w:cs="仿宋"/>
          <w:sz w:val="24"/>
        </w:rPr>
      </w:pPr>
      <w:r>
        <w:rPr>
          <w:rFonts w:hint="eastAsia" w:ascii="仿宋" w:hAnsi="仿宋" w:eastAsia="仿宋" w:cs="仿宋"/>
          <w:sz w:val="24"/>
        </w:rPr>
        <w:t xml:space="preserve">3.供应商被“信用中国”网站（</w:t>
      </w:r>
      <w:hyperlink r:id="rId13" w:tooltip="http://www.creditchina.gov.cn" w:history="1">
        <w:r>
          <w:rPr>
            <w:rStyle w:val="704"/>
            <w:rFonts w:hint="eastAsia" w:ascii="仿宋" w:hAnsi="仿宋" w:eastAsia="仿宋" w:cs="仿宋"/>
            <w:color w:val="auto"/>
            <w:sz w:val="24"/>
          </w:rPr>
          <w:t xml:space="preserve">www.creditchina.gov.cn</w:t>
        </w:r>
      </w:hyperlink>
      <w:r>
        <w:rPr>
          <w:rFonts w:hint="eastAsia" w:ascii="仿宋" w:hAnsi="仿宋" w:eastAsia="仿宋" w:cs="仿宋"/>
          <w:sz w:val="24"/>
        </w:rPr>
        <w:t xml:space="preserve">）、“中国政府采购网”（</w:t>
      </w:r>
      <w:hyperlink r:id="rId14" w:tooltip="http://www.ccgp.gov.cn" w:history="1">
        <w:r>
          <w:rPr>
            <w:rStyle w:val="704"/>
            <w:rFonts w:hint="eastAsia" w:ascii="仿宋" w:hAnsi="仿宋" w:eastAsia="仿宋" w:cs="仿宋"/>
            <w:color w:val="auto"/>
            <w:sz w:val="24"/>
          </w:rPr>
          <w:t xml:space="preserve">www.ccgp.gov.cn</w:t>
        </w:r>
      </w:hyperlink>
      <w:r>
        <w:rPr>
          <w:rFonts w:hint="eastAsia" w:ascii="仿宋" w:hAnsi="仿宋" w:eastAsia="仿宋" w:cs="仿宋"/>
          <w:sz w:val="24"/>
        </w:rPr>
        <w:t xml:space="preserve">）列入失信被执行人、重大税收违法案件当事人名单、政府采购严重违法失信行为记录名单。</w:t>
      </w:r>
      <w:r/>
    </w:p>
    <w:p>
      <w:pPr>
        <w:spacing w:line="500" w:lineRule="exact"/>
        <w:rPr>
          <w:rFonts w:ascii="仿宋" w:hAnsi="仿宋" w:eastAsia="仿宋" w:cs="仿宋"/>
          <w:b/>
          <w:sz w:val="24"/>
        </w:rPr>
      </w:pPr>
      <w:r>
        <w:rPr>
          <w:rFonts w:hint="eastAsia" w:ascii="仿宋" w:hAnsi="仿宋" w:eastAsia="仿宋" w:cs="仿宋"/>
          <w:b/>
          <w:sz w:val="24"/>
        </w:rPr>
        <w:t xml:space="preserve">三、磋商文件获取信息</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1.时间：自磋商文件公告发布之日起5个工作日</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2.地点：</w:t>
      </w:r>
      <w:bookmarkStart w:id="8" w:name="OLE_LINK70"/>
      <w:r>
        <w:rPr>
          <w:rFonts w:hint="eastAsia" w:ascii="仿宋" w:hAnsi="仿宋" w:eastAsia="仿宋" w:cs="仿宋"/>
          <w:bCs/>
          <w:sz w:val="24"/>
        </w:rPr>
        <w:t xml:space="preserve">江苏省政府采购网或者淮安市政府采购网</w:t>
      </w:r>
      <w:bookmarkEnd w:id="8"/>
      <w:r>
        <w:rPr>
          <w:rFonts w:hint="eastAsia" w:ascii="仿宋" w:hAnsi="仿宋" w:eastAsia="仿宋" w:cs="仿宋"/>
          <w:bCs/>
          <w:sz w:val="24"/>
        </w:rPr>
        <w:t xml:space="preserve"> </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3.方式：</w:t>
      </w:r>
      <w:bookmarkStart w:id="9" w:name="OLE_LINK71"/>
      <w:r>
        <w:rPr>
          <w:rFonts w:hint="eastAsia" w:ascii="仿宋" w:hAnsi="仿宋" w:eastAsia="仿宋" w:cs="仿宋"/>
          <w:bCs/>
          <w:sz w:val="24"/>
        </w:rPr>
        <w:t xml:space="preserve">供应商登录江苏省政府采购网或者淮安市政府采购网，在网站首页点击“苏</w:t>
      </w:r>
      <w:r>
        <w:rPr>
          <w:rFonts w:hint="eastAsia" w:ascii="仿宋" w:hAnsi="仿宋" w:eastAsia="仿宋" w:cs="仿宋"/>
          <w:bCs/>
          <w:sz w:val="24"/>
        </w:rPr>
        <w:t xml:space="preserve">采云</w:t>
      </w:r>
      <w:r>
        <w:rPr>
          <w:rFonts w:hint="eastAsia" w:ascii="仿宋" w:hAnsi="仿宋" w:eastAsia="仿宋" w:cs="仿宋"/>
          <w:bCs/>
          <w:sz w:val="24"/>
        </w:rPr>
        <w:t xml:space="preserve">”→使用CA锁登录系统（新用户需进行“平台用户注册”）→“项目参与”进行登记，在“可参与项目”中选择“我要参与”，参与成功后到“已参与项目”界面中找到该项目免费下载文件并进行操作。</w:t>
      </w:r>
      <w:bookmarkEnd w:id="9"/>
      <w:r/>
      <w:r/>
    </w:p>
    <w:p>
      <w:pPr>
        <w:spacing w:line="500" w:lineRule="exact"/>
        <w:rPr>
          <w:rFonts w:ascii="仿宋" w:hAnsi="仿宋" w:eastAsia="仿宋" w:cs="仿宋"/>
          <w:b/>
          <w:sz w:val="24"/>
        </w:rPr>
      </w:pPr>
      <w:r>
        <w:rPr>
          <w:rFonts w:hint="eastAsia" w:ascii="仿宋" w:hAnsi="仿宋" w:eastAsia="仿宋" w:cs="仿宋"/>
          <w:b/>
          <w:sz w:val="24"/>
        </w:rPr>
        <w:t xml:space="preserve">四、提交响应文件截止时间、磋商时间和地点</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1.电子响应文件提交截止时间及磋商时间:2026年</w:t>
      </w:r>
      <w:r>
        <w:rPr>
          <w:rFonts w:hint="eastAsia" w:ascii="仿宋" w:hAnsi="仿宋" w:eastAsia="仿宋" w:cs="仿宋"/>
          <w:bCs/>
          <w:sz w:val="24"/>
        </w:rPr>
        <w:t xml:space="preserve">8</w:t>
      </w:r>
      <w:r>
        <w:rPr>
          <w:rFonts w:hint="eastAsia" w:ascii="仿宋" w:hAnsi="仿宋" w:eastAsia="仿宋" w:cs="仿宋"/>
          <w:bCs/>
          <w:sz w:val="24"/>
        </w:rPr>
        <w:t xml:space="preserve">月</w:t>
      </w:r>
      <w:r>
        <w:rPr>
          <w:rFonts w:hint="eastAsia" w:ascii="仿宋" w:hAnsi="仿宋" w:eastAsia="仿宋" w:cs="仿宋"/>
          <w:bCs/>
          <w:sz w:val="24"/>
        </w:rPr>
        <w:t xml:space="preserve">7</w:t>
      </w:r>
      <w:r>
        <w:rPr>
          <w:rFonts w:hint="eastAsia" w:ascii="仿宋" w:hAnsi="仿宋" w:eastAsia="仿宋" w:cs="仿宋"/>
          <w:bCs/>
          <w:sz w:val="24"/>
        </w:rPr>
        <w:t xml:space="preserve">日</w:t>
      </w:r>
      <w:r>
        <w:rPr>
          <w:rFonts w:hint="eastAsia" w:ascii="仿宋" w:hAnsi="仿宋" w:eastAsia="仿宋" w:cs="仿宋"/>
          <w:bCs/>
          <w:sz w:val="24"/>
        </w:rPr>
        <w:t xml:space="preserve">14</w:t>
      </w:r>
      <w:r>
        <w:rPr>
          <w:rFonts w:hint="eastAsia" w:ascii="仿宋" w:hAnsi="仿宋" w:eastAsia="仿宋" w:cs="仿宋"/>
          <w:bCs/>
          <w:sz w:val="24"/>
        </w:rPr>
        <w:t xml:space="preserve">点</w:t>
      </w:r>
      <w:r>
        <w:rPr>
          <w:rFonts w:hint="eastAsia" w:ascii="仿宋" w:hAnsi="仿宋" w:eastAsia="仿宋" w:cs="仿宋"/>
          <w:bCs/>
          <w:sz w:val="24"/>
        </w:rPr>
        <w:t xml:space="preserve">30</w:t>
      </w:r>
      <w:r>
        <w:rPr>
          <w:rFonts w:hint="eastAsia" w:ascii="仿宋" w:hAnsi="仿宋" w:eastAsia="仿宋" w:cs="仿宋"/>
          <w:bCs/>
          <w:sz w:val="24"/>
        </w:rPr>
        <w:t xml:space="preserve">分</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2.电子响应文件上传地址：“苏</w:t>
      </w:r>
      <w:r>
        <w:rPr>
          <w:rFonts w:hint="eastAsia" w:ascii="仿宋" w:hAnsi="仿宋" w:eastAsia="仿宋" w:cs="仿宋"/>
          <w:bCs/>
          <w:sz w:val="24"/>
        </w:rPr>
        <w:t xml:space="preserve">采云</w:t>
      </w:r>
      <w:r>
        <w:rPr>
          <w:rFonts w:hint="eastAsia" w:ascii="仿宋" w:hAnsi="仿宋" w:eastAsia="仿宋" w:cs="仿宋"/>
          <w:bCs/>
          <w:sz w:val="24"/>
        </w:rPr>
        <w:t xml:space="preserve">”政府采购交易系统网上开标大厅。</w:t>
      </w:r>
      <w:r/>
    </w:p>
    <w:p>
      <w:pPr>
        <w:spacing w:line="480" w:lineRule="exact"/>
        <w:rPr>
          <w:rFonts w:ascii="仿宋" w:hAnsi="仿宋" w:eastAsia="仿宋" w:cs="仿宋"/>
          <w:b/>
          <w:sz w:val="24"/>
        </w:rPr>
      </w:pPr>
      <w:r>
        <w:rPr>
          <w:rFonts w:hint="eastAsia" w:ascii="仿宋" w:hAnsi="仿宋" w:eastAsia="仿宋" w:cs="仿宋"/>
          <w:b/>
          <w:sz w:val="24"/>
        </w:rPr>
        <w:t xml:space="preserve">六、公告期限</w:t>
      </w:r>
      <w:r/>
    </w:p>
    <w:p>
      <w:pPr>
        <w:pStyle w:val="689"/>
        <w:ind w:firstLine="480"/>
        <w:jc w:val="both"/>
        <w:spacing w:line="520" w:lineRule="exact"/>
        <w:rPr>
          <w:rFonts w:ascii="仿宋" w:hAnsi="仿宋" w:eastAsia="仿宋" w:cs="仿宋"/>
          <w:sz w:val="24"/>
        </w:rPr>
      </w:pPr>
      <w:r>
        <w:rPr>
          <w:rFonts w:hint="eastAsia" w:ascii="仿宋" w:hAnsi="仿宋" w:eastAsia="仿宋" w:cs="仿宋"/>
          <w:sz w:val="24"/>
        </w:rPr>
        <w:t xml:space="preserve">本公告发布之日起3个工作日。</w:t>
      </w:r>
      <w:r/>
    </w:p>
    <w:p>
      <w:pPr>
        <w:spacing w:line="500" w:lineRule="exact"/>
        <w:rPr>
          <w:rFonts w:ascii="仿宋" w:hAnsi="仿宋" w:eastAsia="仿宋" w:cs="仿宋"/>
          <w:b/>
          <w:sz w:val="24"/>
        </w:rPr>
      </w:pPr>
      <w:r>
        <w:rPr>
          <w:rFonts w:hint="eastAsia" w:ascii="仿宋" w:hAnsi="仿宋" w:eastAsia="仿宋" w:cs="仿宋"/>
          <w:b/>
          <w:sz w:val="24"/>
        </w:rPr>
        <w:t xml:space="preserve">七、其他补充事宜</w:t>
      </w:r>
      <w:r/>
    </w:p>
    <w:p>
      <w:pPr>
        <w:ind w:firstLine="480"/>
        <w:spacing w:line="480" w:lineRule="exact"/>
        <w:rPr>
          <w:rFonts w:ascii="仿宋" w:hAnsi="仿宋" w:eastAsia="仿宋" w:cs="仿宋"/>
          <w:sz w:val="24"/>
        </w:rPr>
      </w:pPr>
      <w:r>
        <w:rPr>
          <w:rFonts w:hint="eastAsia" w:ascii="仿宋" w:hAnsi="仿宋" w:eastAsia="仿宋" w:cs="仿宋"/>
          <w:sz w:val="24"/>
        </w:rPr>
        <w:t xml:space="preserve">本项目仅</w:t>
      </w:r>
      <w:r>
        <w:rPr>
          <w:rFonts w:hint="eastAsia" w:ascii="仿宋" w:hAnsi="仿宋" w:eastAsia="仿宋" w:cs="仿宋"/>
          <w:sz w:val="24"/>
        </w:rPr>
        <w:t xml:space="preserve">采购非</w:t>
      </w:r>
      <w:r>
        <w:rPr>
          <w:rFonts w:hint="eastAsia" w:ascii="仿宋" w:hAnsi="仿宋" w:eastAsia="仿宋" w:cs="仿宋"/>
          <w:sz w:val="24"/>
        </w:rPr>
        <w:t xml:space="preserve">进口产品（注:本文件所称进口产品是指通过中国海关报关验放进入中国境内且产自关境外的产品）。</w:t>
      </w:r>
      <w:r/>
    </w:p>
    <w:p>
      <w:pPr>
        <w:spacing w:line="500" w:lineRule="exact"/>
        <w:rPr>
          <w:rFonts w:ascii="仿宋" w:hAnsi="仿宋" w:eastAsia="仿宋" w:cs="仿宋"/>
          <w:b/>
          <w:sz w:val="24"/>
        </w:rPr>
      </w:pPr>
      <w:r>
        <w:rPr>
          <w:rFonts w:hint="eastAsia" w:ascii="仿宋" w:hAnsi="仿宋" w:eastAsia="仿宋" w:cs="仿宋"/>
          <w:b/>
          <w:sz w:val="24"/>
        </w:rPr>
        <w:t xml:space="preserve">八、凡对本次采购提出询问，请按以下方式联系。</w:t>
      </w:r>
      <w:r/>
    </w:p>
    <w:p>
      <w:pPr>
        <w:pStyle w:val="689"/>
        <w:ind w:firstLine="480"/>
        <w:jc w:val="left"/>
        <w:spacing w:line="520" w:lineRule="exact"/>
        <w:rPr>
          <w:rFonts w:ascii="仿宋" w:hAnsi="仿宋" w:eastAsia="仿宋" w:cs="仿宋"/>
          <w:sz w:val="24"/>
        </w:rPr>
      </w:pPr>
      <w:r>
        <w:rPr>
          <w:rFonts w:hint="eastAsia" w:ascii="仿宋" w:hAnsi="仿宋" w:eastAsia="仿宋" w:cs="仿宋"/>
          <w:sz w:val="24"/>
        </w:rPr>
        <w:t xml:space="preserve">1.采 购 人：江苏省淮阴中学教育集团清浦开明中学</w:t>
      </w:r>
      <w:r/>
    </w:p>
    <w:p>
      <w:pPr>
        <w:ind w:firstLine="480"/>
        <w:jc w:val="left"/>
        <w:spacing w:line="490" w:lineRule="exact"/>
        <w:rPr>
          <w:rFonts w:ascii="仿宋" w:hAnsi="仿宋" w:eastAsia="仿宋" w:cs="仿宋"/>
          <w:sz w:val="24"/>
        </w:rPr>
      </w:pPr>
      <w:r>
        <w:rPr>
          <w:rFonts w:hint="eastAsia" w:ascii="仿宋" w:hAnsi="仿宋" w:eastAsia="仿宋" w:cs="仿宋"/>
          <w:sz w:val="24"/>
        </w:rPr>
        <w:t xml:space="preserve">联系地址：淮安市清江浦区朝阳路33号</w:t>
      </w:r>
      <w:r/>
    </w:p>
    <w:p>
      <w:pPr>
        <w:pStyle w:val="689"/>
        <w:ind w:firstLine="480"/>
        <w:jc w:val="left"/>
        <w:spacing w:line="520" w:lineRule="exact"/>
        <w:rPr>
          <w:rFonts w:ascii="仿宋" w:hAnsi="仿宋" w:eastAsia="仿宋" w:cs="仿宋"/>
          <w:sz w:val="24"/>
        </w:rPr>
      </w:pPr>
      <w:r>
        <w:rPr>
          <w:rFonts w:hint="eastAsia" w:ascii="仿宋" w:hAnsi="仿宋" w:eastAsia="仿宋" w:cs="仿宋"/>
          <w:sz w:val="24"/>
        </w:rPr>
        <w:t xml:space="preserve">联 系 人：钟老师</w:t>
      </w:r>
      <w:r/>
    </w:p>
    <w:p>
      <w:pPr>
        <w:pStyle w:val="689"/>
        <w:ind w:firstLine="480"/>
        <w:jc w:val="left"/>
        <w:spacing w:line="520" w:lineRule="exact"/>
        <w:rPr>
          <w:rFonts w:ascii="仿宋" w:hAnsi="仿宋" w:eastAsia="仿宋" w:cs="仿宋"/>
          <w:sz w:val="24"/>
        </w:rPr>
      </w:pPr>
      <w:r>
        <w:rPr>
          <w:rFonts w:hint="eastAsia" w:ascii="仿宋" w:hAnsi="仿宋" w:eastAsia="仿宋" w:cs="仿宋"/>
          <w:sz w:val="24"/>
        </w:rPr>
        <w:t xml:space="preserve">联系电话：17766442388</w:t>
      </w:r>
      <w:r/>
    </w:p>
    <w:p>
      <w:pPr>
        <w:pStyle w:val="689"/>
        <w:ind w:firstLine="480"/>
        <w:jc w:val="left"/>
        <w:spacing w:line="520" w:lineRule="exact"/>
        <w:rPr>
          <w:rFonts w:ascii="仿宋" w:hAnsi="仿宋" w:eastAsia="仿宋" w:cs="仿宋"/>
          <w:sz w:val="24"/>
        </w:rPr>
      </w:pPr>
      <w:r>
        <w:rPr>
          <w:rFonts w:hint="eastAsia" w:ascii="仿宋" w:hAnsi="仿宋" w:eastAsia="仿宋" w:cs="仿宋"/>
          <w:sz w:val="24"/>
        </w:rPr>
        <w:t xml:space="preserve">2.采购代理机构：淮安</w:t>
      </w:r>
      <w:r>
        <w:rPr>
          <w:rFonts w:hint="eastAsia" w:ascii="仿宋" w:hAnsi="仿宋" w:eastAsia="仿宋" w:cs="仿宋"/>
          <w:sz w:val="24"/>
        </w:rPr>
        <w:t xml:space="preserve">正普项目</w:t>
      </w:r>
      <w:r>
        <w:rPr>
          <w:rFonts w:hint="eastAsia" w:ascii="仿宋" w:hAnsi="仿宋" w:eastAsia="仿宋" w:cs="仿宋"/>
          <w:sz w:val="24"/>
        </w:rPr>
        <w:t xml:space="preserve">咨询管理有限公司</w:t>
      </w:r>
      <w:r/>
    </w:p>
    <w:p>
      <w:pPr>
        <w:pStyle w:val="689"/>
        <w:ind w:firstLine="480"/>
        <w:jc w:val="left"/>
        <w:spacing w:line="520" w:lineRule="exact"/>
        <w:rPr>
          <w:rFonts w:ascii="仿宋" w:hAnsi="仿宋" w:eastAsia="仿宋" w:cs="仿宋"/>
          <w:sz w:val="24"/>
        </w:rPr>
      </w:pPr>
      <w:r>
        <w:rPr>
          <w:rFonts w:hint="eastAsia" w:ascii="仿宋" w:hAnsi="仿宋" w:eastAsia="仿宋" w:cs="仿宋"/>
          <w:sz w:val="24"/>
        </w:rPr>
        <w:t xml:space="preserve">联系地址：淮安市清江浦区中鑫上城B207室</w:t>
      </w:r>
      <w:r/>
    </w:p>
    <w:p>
      <w:pPr>
        <w:pStyle w:val="689"/>
        <w:ind w:firstLine="480"/>
        <w:jc w:val="left"/>
        <w:spacing w:line="520" w:lineRule="exact"/>
        <w:rPr>
          <w:rFonts w:ascii="仿宋" w:hAnsi="仿宋" w:eastAsia="仿宋" w:cs="仿宋"/>
          <w:sz w:val="24"/>
        </w:rPr>
      </w:pPr>
      <w:r>
        <w:rPr>
          <w:rFonts w:hint="eastAsia" w:ascii="仿宋" w:hAnsi="仿宋" w:eastAsia="仿宋" w:cs="仿宋"/>
          <w:sz w:val="24"/>
        </w:rPr>
        <w:t xml:space="preserve">联 系 人：</w:t>
      </w:r>
      <w:bookmarkStart w:id="10" w:name="OLE_LINK8"/>
      <w:r/>
      <w:bookmarkStart w:id="11" w:name="OLE_LINK9"/>
      <w:r>
        <w:rPr>
          <w:rFonts w:hint="eastAsia" w:ascii="仿宋" w:hAnsi="仿宋" w:eastAsia="仿宋" w:cs="仿宋"/>
          <w:sz w:val="24"/>
        </w:rPr>
        <w:t xml:space="preserve">陈工</w:t>
      </w:r>
      <w:bookmarkEnd w:id="10"/>
      <w:r/>
      <w:bookmarkEnd w:id="11"/>
      <w:r/>
      <w:r/>
    </w:p>
    <w:p>
      <w:pPr>
        <w:pStyle w:val="689"/>
        <w:ind w:firstLine="480"/>
        <w:jc w:val="left"/>
        <w:spacing w:line="520" w:lineRule="exact"/>
        <w:rPr>
          <w:rFonts w:ascii="仿宋" w:hAnsi="仿宋" w:eastAsia="仿宋" w:cs="仿宋"/>
          <w:sz w:val="24"/>
        </w:rPr>
      </w:pPr>
      <w:r>
        <w:rPr>
          <w:rFonts w:hint="eastAsia" w:ascii="仿宋" w:hAnsi="仿宋" w:eastAsia="仿宋" w:cs="仿宋"/>
          <w:sz w:val="24"/>
        </w:rPr>
        <w:t xml:space="preserve">联系电话：</w:t>
      </w:r>
      <w:bookmarkStart w:id="12" w:name="OLE_LINK1"/>
      <w:r/>
      <w:bookmarkStart w:id="13" w:name="OLE_LINK2"/>
      <w:r>
        <w:rPr>
          <w:rFonts w:hint="eastAsia" w:ascii="仿宋" w:hAnsi="仿宋" w:eastAsia="仿宋" w:cs="仿宋"/>
          <w:sz w:val="24"/>
        </w:rPr>
        <w:t xml:space="preserve">15351736620</w:t>
      </w:r>
      <w:bookmarkEnd w:id="12"/>
      <w:r/>
      <w:bookmarkEnd w:id="13"/>
      <w:r/>
      <w:r/>
    </w:p>
    <w:p>
      <w:pPr>
        <w:pStyle w:val="689"/>
        <w:ind w:firstLine="480"/>
        <w:jc w:val="left"/>
        <w:spacing w:line="520" w:lineRule="exact"/>
        <w:rPr>
          <w:rFonts w:ascii="仿宋" w:hAnsi="仿宋" w:eastAsia="仿宋" w:cs="仿宋"/>
          <w:sz w:val="24"/>
        </w:rPr>
      </w:pPr>
      <w:r>
        <w:rPr>
          <w:rFonts w:hint="eastAsia" w:ascii="仿宋" w:hAnsi="仿宋" w:eastAsia="仿宋" w:cs="仿宋"/>
          <w:sz w:val="24"/>
        </w:rPr>
        <w:t xml:space="preserve">3.项目联系人：陈工</w:t>
      </w:r>
      <w:r/>
    </w:p>
    <w:p>
      <w:pPr>
        <w:pStyle w:val="689"/>
        <w:ind w:firstLine="480"/>
        <w:jc w:val="left"/>
        <w:spacing w:line="520" w:lineRule="exact"/>
        <w:rPr>
          <w:rFonts w:ascii="仿宋" w:hAnsi="仿宋" w:eastAsia="仿宋" w:cs="仿宋"/>
          <w:sz w:val="24"/>
        </w:rPr>
      </w:pPr>
      <w:r>
        <w:rPr>
          <w:rFonts w:hint="eastAsia" w:ascii="仿宋" w:hAnsi="仿宋" w:eastAsia="仿宋" w:cs="仿宋"/>
          <w:sz w:val="24"/>
        </w:rPr>
        <w:t xml:space="preserve">联系电话：</w:t>
      </w:r>
      <w:bookmarkStart w:id="14" w:name="OLE_LINK10"/>
      <w:r>
        <w:rPr>
          <w:rFonts w:hint="eastAsia" w:ascii="仿宋" w:hAnsi="仿宋" w:eastAsia="仿宋" w:cs="仿宋"/>
          <w:sz w:val="24"/>
        </w:rPr>
        <w:t xml:space="preserve">15351736620</w:t>
      </w:r>
      <w:bookmarkEnd w:id="14"/>
      <w:r/>
      <w:r/>
    </w:p>
    <w:p>
      <w:pPr>
        <w:ind w:firstLine="482"/>
        <w:jc w:val="left"/>
        <w:rPr>
          <w:rFonts w:ascii="仿宋" w:hAnsi="仿宋" w:eastAsia="仿宋" w:cs="仿宋"/>
          <w:b/>
          <w:sz w:val="24"/>
        </w:rPr>
      </w:pPr>
      <w:r>
        <w:rPr>
          <w:rFonts w:hint="eastAsia" w:ascii="仿宋" w:hAnsi="仿宋" w:eastAsia="仿宋" w:cs="仿宋"/>
          <w:b/>
          <w:sz w:val="24"/>
        </w:rPr>
        <w:t xml:space="preserve">九、其他</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1.本项目采用“苏</w:t>
      </w:r>
      <w:r>
        <w:rPr>
          <w:rFonts w:hint="eastAsia" w:ascii="仿宋" w:hAnsi="仿宋" w:eastAsia="仿宋" w:cs="仿宋"/>
          <w:bCs/>
          <w:sz w:val="24"/>
        </w:rPr>
        <w:t xml:space="preserve">采云</w:t>
      </w:r>
      <w:r>
        <w:rPr>
          <w:rFonts w:hint="eastAsia" w:ascii="仿宋" w:hAnsi="仿宋" w:eastAsia="仿宋" w:cs="仿宋"/>
          <w:bCs/>
          <w:sz w:val="24"/>
        </w:rPr>
        <w:t xml:space="preserve">全流程不见面交易”模式，通过不见面交易系统及相应的配套硬件设备（摄像头、话筒、麦克风等）完成远程解密、公布报价、澄清等交互环节。相关要求和说明详见第二章“供应商须知”第18条。</w:t>
      </w:r>
      <w:r/>
    </w:p>
    <w:p>
      <w:pPr>
        <w:ind w:firstLine="480"/>
        <w:spacing w:line="520" w:lineRule="exact"/>
        <w:rPr>
          <w:rFonts w:ascii="仿宋" w:hAnsi="仿宋" w:eastAsia="仿宋" w:cs="仿宋"/>
          <w:bCs/>
          <w:sz w:val="24"/>
        </w:rPr>
      </w:pPr>
      <w:r>
        <w:rPr>
          <w:rFonts w:hint="eastAsia" w:ascii="仿宋" w:hAnsi="仿宋" w:eastAsia="仿宋" w:cs="仿宋"/>
          <w:bCs/>
          <w:sz w:val="24"/>
        </w:rPr>
        <w:t xml:space="preserve">2.根据省财政厅《关于更换全省政府采购交易系统CA数字证书和电子签章的通知》（</w:t>
      </w:r>
      <w:r>
        <w:rPr>
          <w:rFonts w:hint="eastAsia" w:ascii="仿宋" w:hAnsi="仿宋" w:eastAsia="仿宋" w:cs="仿宋"/>
          <w:bCs/>
          <w:sz w:val="24"/>
        </w:rPr>
        <w:t xml:space="preserve">苏财购〔2023〕</w:t>
      </w:r>
      <w:r>
        <w:rPr>
          <w:rFonts w:hint="eastAsia" w:ascii="仿宋" w:hAnsi="仿宋" w:eastAsia="仿宋" w:cs="仿宋"/>
          <w:bCs/>
          <w:sz w:val="24"/>
        </w:rPr>
        <w:t xml:space="preserve">101号），“苏</w:t>
      </w:r>
      <w:r>
        <w:rPr>
          <w:rFonts w:hint="eastAsia" w:ascii="仿宋" w:hAnsi="仿宋" w:eastAsia="仿宋" w:cs="仿宋"/>
          <w:bCs/>
          <w:sz w:val="24"/>
        </w:rPr>
        <w:t xml:space="preserve">采云</w:t>
      </w:r>
      <w:r>
        <w:rPr>
          <w:rFonts w:hint="eastAsia" w:ascii="仿宋" w:hAnsi="仿宋" w:eastAsia="仿宋" w:cs="仿宋"/>
          <w:bCs/>
          <w:sz w:val="24"/>
        </w:rPr>
        <w:t xml:space="preserve">”政府采购交易系统（以下简称苏</w:t>
      </w:r>
      <w:r>
        <w:rPr>
          <w:rFonts w:hint="eastAsia" w:ascii="仿宋" w:hAnsi="仿宋" w:eastAsia="仿宋" w:cs="仿宋"/>
          <w:bCs/>
          <w:sz w:val="24"/>
        </w:rPr>
        <w:t xml:space="preserve">采云</w:t>
      </w:r>
      <w:r>
        <w:rPr>
          <w:rFonts w:hint="eastAsia" w:ascii="仿宋" w:hAnsi="仿宋" w:eastAsia="仿宋" w:cs="仿宋"/>
          <w:bCs/>
          <w:sz w:val="24"/>
        </w:rPr>
        <w:t xml:space="preserve">系统）的CA数字证书、电子签章已更换为江苏省电子政务证书认证中心CA和方正国际软件（北京）有限公司电子签章。如果供应商通过苏</w:t>
      </w:r>
      <w:r>
        <w:rPr>
          <w:rFonts w:hint="eastAsia" w:ascii="仿宋" w:hAnsi="仿宋" w:eastAsia="仿宋" w:cs="仿宋"/>
          <w:bCs/>
          <w:sz w:val="24"/>
        </w:rPr>
        <w:t xml:space="preserve">采云</w:t>
      </w:r>
      <w:r>
        <w:rPr>
          <w:rFonts w:hint="eastAsia" w:ascii="仿宋" w:hAnsi="仿宋" w:eastAsia="仿宋" w:cs="仿宋"/>
          <w:bCs/>
          <w:sz w:val="24"/>
        </w:rPr>
        <w:t xml:space="preserve">系统参与政府采购项目，需要更换CA数字证书和电子签章。具体办理指南和操作手册见链接：http://www.ccgp-jiangsu.gov.cn/jiangsu/zlxz/ee/ee3a4bc5a3454aa2b0d9312230633ce9.html。</w:t>
      </w:r>
      <w:r/>
    </w:p>
    <w:p>
      <w:pPr>
        <w:ind w:firstLine="480"/>
        <w:spacing w:line="520" w:lineRule="exact"/>
        <w:rPr>
          <w:rFonts w:ascii="仿宋" w:hAnsi="仿宋" w:eastAsia="仿宋" w:cs="仿宋"/>
          <w:b/>
          <w:bCs/>
          <w:sz w:val="24"/>
        </w:rPr>
      </w:pPr>
      <w:r>
        <w:rPr>
          <w:rFonts w:hint="eastAsia" w:ascii="仿宋" w:hAnsi="仿宋" w:eastAsia="仿宋" w:cs="仿宋"/>
          <w:bCs/>
          <w:sz w:val="24"/>
        </w:rPr>
        <w:t xml:space="preserve">3.领取CA和办理电子签章（请至淮安市清江浦区深圳路16号淮安市公共资源交易中心二楼13号CA办理窗口办理，具体联系方式见《苏</w:t>
      </w:r>
      <w:r>
        <w:rPr>
          <w:rFonts w:hint="eastAsia" w:ascii="仿宋" w:hAnsi="仿宋" w:eastAsia="仿宋" w:cs="仿宋"/>
          <w:bCs/>
          <w:sz w:val="24"/>
        </w:rPr>
        <w:t xml:space="preserve">采云</w:t>
      </w:r>
      <w:r>
        <w:rPr>
          <w:rFonts w:hint="eastAsia" w:ascii="仿宋" w:hAnsi="仿宋" w:eastAsia="仿宋" w:cs="仿宋"/>
          <w:bCs/>
          <w:sz w:val="24"/>
        </w:rPr>
        <w:t xml:space="preserve">系统供应商操作手册》（以下简称《操作手册》））、进行注册并按《操作手册》要求制作、上传电子响应文件。</w:t>
      </w:r>
      <w:r/>
    </w:p>
    <w:p>
      <w:pPr>
        <w:jc w:val="left"/>
        <w:rPr>
          <w:rFonts w:ascii="仿宋" w:hAnsi="仿宋" w:eastAsia="仿宋" w:cs="仿宋"/>
          <w:sz w:val="24"/>
        </w:rPr>
      </w:pPr>
      <w:r>
        <w:rPr>
          <w:rFonts w:ascii="仿宋" w:hAnsi="仿宋" w:eastAsia="仿宋" w:cs="仿宋"/>
          <w:sz w:val="24"/>
        </w:rPr>
      </w:r>
      <w:r/>
    </w:p>
    <w:p>
      <w:pPr>
        <w:pStyle w:val="689"/>
        <w:jc w:val="left"/>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683"/>
        <w:ind w:left="0" w:firstLine="0"/>
        <w:rPr>
          <w:rFonts w:ascii="仿宋" w:hAnsi="仿宋" w:cs="仿宋"/>
          <w:bCs/>
          <w:color w:val="auto"/>
          <w:szCs w:val="32"/>
        </w:rPr>
      </w:pPr>
      <w:r/>
      <w:bookmarkStart w:id="15" w:name="_Toc1499"/>
      <w:r>
        <w:rPr>
          <w:rFonts w:hint="eastAsia" w:ascii="仿宋" w:hAnsi="仿宋" w:cs="仿宋"/>
          <w:bCs/>
          <w:color w:val="auto"/>
          <w:szCs w:val="32"/>
        </w:rPr>
        <w:t xml:space="preserve">第二章   供应商须知</w:t>
      </w:r>
      <w:bookmarkEnd w:id="15"/>
      <w:r/>
      <w:r/>
    </w:p>
    <w:p>
      <w:pPr>
        <w:keepNext/>
        <w:spacing w:line="360" w:lineRule="auto"/>
        <w:rPr>
          <w:rFonts w:ascii="仿宋" w:hAnsi="仿宋" w:eastAsia="仿宋" w:cs="仿宋"/>
          <w:b/>
          <w:bCs/>
          <w:sz w:val="24"/>
        </w:rPr>
      </w:pPr>
      <w:r>
        <w:rPr>
          <w:rFonts w:hint="eastAsia" w:ascii="仿宋" w:hAnsi="仿宋" w:eastAsia="仿宋" w:cs="仿宋"/>
          <w:b/>
          <w:bCs/>
          <w:sz w:val="24"/>
        </w:rPr>
        <w:t xml:space="preserve">一、总则</w:t>
      </w:r>
      <w:r/>
    </w:p>
    <w:p>
      <w:pPr>
        <w:keepNext/>
        <w:spacing w:line="360" w:lineRule="auto"/>
        <w:rPr>
          <w:rFonts w:ascii="仿宋" w:hAnsi="仿宋" w:eastAsia="仿宋" w:cs="仿宋"/>
          <w:sz w:val="24"/>
        </w:rPr>
      </w:pPr>
      <w:r>
        <w:rPr>
          <w:rFonts w:hint="eastAsia" w:ascii="仿宋" w:hAnsi="仿宋" w:eastAsia="仿宋" w:cs="仿宋"/>
          <w:sz w:val="24"/>
        </w:rPr>
        <w:t xml:space="preserve">1.适用范围</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本竞争性磋商文件仅适用于本次采购邀请中所述项目的采购。</w:t>
      </w:r>
      <w:r/>
    </w:p>
    <w:p>
      <w:pPr>
        <w:keepNext/>
        <w:spacing w:line="360" w:lineRule="auto"/>
        <w:rPr>
          <w:rFonts w:ascii="仿宋" w:hAnsi="仿宋" w:eastAsia="仿宋" w:cs="仿宋"/>
          <w:bCs/>
          <w:sz w:val="24"/>
        </w:rPr>
      </w:pPr>
      <w:r>
        <w:rPr>
          <w:rFonts w:hint="eastAsia" w:ascii="仿宋" w:hAnsi="仿宋" w:eastAsia="仿宋" w:cs="仿宋"/>
          <w:bCs/>
          <w:sz w:val="24"/>
        </w:rPr>
        <w:t xml:space="preserve">2.合格的供应商</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2.1 满足第一章磋商邀请中供应商资格要求的规定。</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2.2 满足磋商文件中实质性条款的规定。</w:t>
      </w:r>
      <w:r/>
    </w:p>
    <w:p>
      <w:pPr>
        <w:keepNext/>
        <w:spacing w:line="360" w:lineRule="auto"/>
        <w:rPr>
          <w:rFonts w:ascii="仿宋" w:hAnsi="仿宋" w:eastAsia="仿宋" w:cs="仿宋"/>
          <w:sz w:val="24"/>
        </w:rPr>
      </w:pPr>
      <w:r>
        <w:rPr>
          <w:rFonts w:hint="eastAsia" w:ascii="仿宋" w:hAnsi="仿宋" w:eastAsia="仿宋" w:cs="仿宋"/>
          <w:sz w:val="24"/>
        </w:rPr>
        <w:t xml:space="preserve">3.适用法律</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3.1 《中华人民共和国政府采购法》《中华人民共和国政府采购法实施条例》《政府采购竞争性磋商采购方式管理暂行办法》等有关法律、规章和规定等。</w:t>
      </w:r>
      <w:r/>
    </w:p>
    <w:p>
      <w:pPr>
        <w:keepNext/>
        <w:spacing w:line="360" w:lineRule="auto"/>
        <w:rPr>
          <w:rFonts w:ascii="仿宋" w:hAnsi="仿宋" w:eastAsia="仿宋" w:cs="仿宋"/>
          <w:sz w:val="24"/>
        </w:rPr>
      </w:pPr>
      <w:r>
        <w:rPr>
          <w:rFonts w:hint="eastAsia" w:ascii="仿宋" w:hAnsi="仿宋" w:eastAsia="仿宋" w:cs="仿宋"/>
          <w:sz w:val="24"/>
        </w:rPr>
        <w:t xml:space="preserve">4.磋商费用</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4.1 供应商应自行承担所有与参加磋商有关的费用。不论磋商的结果如何，采购人和采购代理机构在任何情况下均无义务和责任承担这些费用。</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4.2 代理费用参照苏</w:t>
      </w:r>
      <w:r>
        <w:rPr>
          <w:rFonts w:hint="eastAsia" w:ascii="仿宋" w:hAnsi="仿宋" w:eastAsia="仿宋" w:cs="仿宋"/>
          <w:sz w:val="24"/>
        </w:rPr>
        <w:t xml:space="preserve">政采协</w:t>
      </w:r>
      <w:r>
        <w:rPr>
          <w:rFonts w:hint="eastAsia" w:ascii="仿宋" w:hAnsi="仿宋" w:eastAsia="仿宋" w:cs="仿宋"/>
          <w:sz w:val="24"/>
        </w:rPr>
        <w:t xml:space="preserve">〔2024〕20号文计取，计贰万元整，此项费用</w:t>
      </w:r>
      <w:r>
        <w:rPr>
          <w:rFonts w:hint="eastAsia" w:ascii="仿宋" w:hAnsi="仿宋" w:eastAsia="仿宋" w:cs="仿宋"/>
          <w:sz w:val="24"/>
        </w:rPr>
        <w:t xml:space="preserve">由成交</w:t>
      </w:r>
      <w:r>
        <w:rPr>
          <w:rFonts w:hint="eastAsia" w:ascii="仿宋" w:hAnsi="仿宋" w:eastAsia="仿宋" w:cs="仿宋"/>
          <w:sz w:val="24"/>
        </w:rPr>
        <w:t xml:space="preserve">供应商在领取成交通知书前向采购代理机构一次性代为付清。各供应商在报价时必须将以上费用包含在磋商报价中，但不需要单独列项计取。</w:t>
      </w:r>
      <w:r/>
    </w:p>
    <w:p>
      <w:pPr>
        <w:keepNext/>
        <w:spacing w:line="360" w:lineRule="auto"/>
        <w:rPr>
          <w:rFonts w:ascii="仿宋" w:hAnsi="仿宋" w:eastAsia="仿宋" w:cs="仿宋"/>
          <w:sz w:val="24"/>
        </w:rPr>
      </w:pPr>
      <w:r>
        <w:rPr>
          <w:rFonts w:hint="eastAsia" w:ascii="仿宋" w:hAnsi="仿宋" w:eastAsia="仿宋" w:cs="仿宋"/>
          <w:sz w:val="24"/>
        </w:rPr>
        <w:t xml:space="preserve">5.勘查现场</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5.1 供应商可以自行组织对工程施工现场和周围环境进行勘察，以获取编制响应文件和签署合同所需的所有资料。勘查现场所发生的费用由供应商自行承担。</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5.2 供应商被视为充分熟悉本次项目所在地与履行合同有关的各种情况，包括自然环境、气候条件、劳动力及公用设施等。</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5.3 采购人向供应商提供的有关施工现场的资料和数据是采购人现有的能使供应商利用的资料。采购人对供应商由此而做出的推论、理解和结论概不负责。</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5.4 在现场考察过程中，供应商如果发生人身伤亡、财产或其他损失，无论何种原因造成，采购人均不负责。</w:t>
      </w:r>
      <w:r/>
    </w:p>
    <w:p>
      <w:pPr>
        <w:keepNext/>
        <w:spacing w:line="360" w:lineRule="auto"/>
        <w:rPr>
          <w:rFonts w:ascii="仿宋" w:hAnsi="仿宋" w:eastAsia="仿宋" w:cs="仿宋"/>
          <w:b/>
          <w:bCs/>
          <w:sz w:val="24"/>
        </w:rPr>
      </w:pPr>
      <w:r>
        <w:rPr>
          <w:rFonts w:hint="eastAsia" w:ascii="仿宋" w:hAnsi="仿宋" w:eastAsia="仿宋" w:cs="仿宋"/>
          <w:b/>
          <w:bCs/>
          <w:sz w:val="24"/>
        </w:rPr>
        <w:t xml:space="preserve">二、磋商文件</w:t>
      </w:r>
      <w:r/>
    </w:p>
    <w:p>
      <w:pPr>
        <w:keepNext/>
        <w:spacing w:line="360" w:lineRule="auto"/>
        <w:rPr>
          <w:rFonts w:ascii="仿宋" w:hAnsi="仿宋" w:eastAsia="仿宋" w:cs="仿宋"/>
          <w:sz w:val="24"/>
        </w:rPr>
      </w:pPr>
      <w:r>
        <w:rPr>
          <w:rFonts w:hint="eastAsia" w:ascii="仿宋" w:hAnsi="仿宋" w:eastAsia="仿宋" w:cs="仿宋"/>
          <w:bCs/>
          <w:sz w:val="24"/>
        </w:rPr>
        <w:t xml:space="preserve">6.磋商文件</w:t>
      </w:r>
      <w:r>
        <w:rPr>
          <w:rFonts w:hint="eastAsia" w:ascii="仿宋" w:hAnsi="仿宋" w:eastAsia="仿宋" w:cs="仿宋"/>
          <w:sz w:val="24"/>
        </w:rPr>
        <w:t xml:space="preserve">由以下部分组成：</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6.1 磋商邀请</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6.2 供应商须知</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6.3 评标标准</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6.4 合同格式及条款</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6.5 项目采购需求</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6.6 响应文件</w:t>
      </w:r>
      <w:r/>
    </w:p>
    <w:p>
      <w:pPr>
        <w:keepNext/>
        <w:spacing w:line="360" w:lineRule="auto"/>
        <w:rPr>
          <w:rFonts w:ascii="仿宋" w:hAnsi="仿宋" w:eastAsia="仿宋" w:cs="仿宋"/>
          <w:bCs/>
          <w:sz w:val="24"/>
        </w:rPr>
      </w:pPr>
      <w:r>
        <w:rPr>
          <w:rFonts w:hint="eastAsia" w:ascii="仿宋" w:hAnsi="仿宋" w:eastAsia="仿宋" w:cs="仿宋"/>
          <w:bCs/>
          <w:sz w:val="24"/>
        </w:rPr>
        <w:t xml:space="preserve">7.磋商文件的澄清</w:t>
      </w:r>
      <w:r/>
    </w:p>
    <w:p>
      <w:pPr>
        <w:ind w:firstLine="560"/>
        <w:keepNext/>
        <w:spacing w:line="360" w:lineRule="auto"/>
        <w:rPr>
          <w:rFonts w:ascii="仿宋" w:hAnsi="仿宋" w:eastAsia="仿宋" w:cs="仿宋"/>
          <w:bCs/>
          <w:sz w:val="24"/>
        </w:rPr>
      </w:pPr>
      <w:r>
        <w:rPr>
          <w:rFonts w:hint="eastAsia" w:ascii="仿宋" w:hAnsi="仿宋" w:eastAsia="仿宋" w:cs="仿宋"/>
          <w:sz w:val="24"/>
        </w:rPr>
        <w:t xml:space="preserve">7.1 任何对磋商文件要求进行澄清的供应商，均应在磋商时间五日前以书面或电子</w:t>
      </w:r>
      <w:r>
        <w:rPr>
          <w:rFonts w:hint="eastAsia" w:ascii="仿宋" w:hAnsi="仿宋" w:eastAsia="仿宋" w:cs="仿宋"/>
          <w:sz w:val="24"/>
        </w:rPr>
        <w:t xml:space="preserve">件形式</w:t>
      </w:r>
      <w:r>
        <w:rPr>
          <w:rFonts w:hint="eastAsia" w:ascii="仿宋" w:hAnsi="仿宋" w:eastAsia="仿宋" w:cs="仿宋"/>
          <w:sz w:val="24"/>
        </w:rPr>
        <w:t xml:space="preserve">通知采购人或代理机构，代理公司对投标截止时间前三日收到的任何澄清要求将以书面或电子</w:t>
      </w:r>
      <w:r>
        <w:rPr>
          <w:rFonts w:hint="eastAsia" w:ascii="仿宋" w:hAnsi="仿宋" w:eastAsia="仿宋" w:cs="仿宋"/>
          <w:sz w:val="24"/>
        </w:rPr>
        <w:t xml:space="preserve">件形式</w:t>
      </w:r>
      <w:r>
        <w:rPr>
          <w:rFonts w:hint="eastAsia" w:ascii="仿宋" w:hAnsi="仿宋" w:eastAsia="仿宋" w:cs="仿宋"/>
          <w:sz w:val="24"/>
        </w:rPr>
        <w:t xml:space="preserve">予以答复。由于磋商供应商所留联系方式有问题而导致采购人或代理机构无法通知的其责任由磋商供应商自行承担（逾期递交对磋商文件要求进行澄清的采购人或代理机构将不予受理）。</w:t>
      </w:r>
      <w:r/>
    </w:p>
    <w:p>
      <w:pPr>
        <w:keepNext/>
        <w:spacing w:line="360" w:lineRule="auto"/>
        <w:rPr>
          <w:rFonts w:ascii="仿宋" w:hAnsi="仿宋" w:eastAsia="仿宋" w:cs="仿宋"/>
          <w:sz w:val="24"/>
          <w:lang w:val="zh-CN"/>
        </w:rPr>
      </w:pPr>
      <w:r>
        <w:rPr>
          <w:rFonts w:hint="eastAsia" w:ascii="仿宋" w:hAnsi="仿宋" w:eastAsia="仿宋" w:cs="仿宋"/>
          <w:bCs/>
          <w:sz w:val="24"/>
        </w:rPr>
        <w:t xml:space="preserve">8.磋商文件的更正或补充</w:t>
      </w:r>
      <w:r/>
    </w:p>
    <w:p>
      <w:pPr>
        <w:ind w:firstLine="560"/>
        <w:keepNext/>
        <w:spacing w:line="360" w:lineRule="auto"/>
        <w:rPr>
          <w:rFonts w:ascii="仿宋" w:hAnsi="仿宋" w:eastAsia="仿宋" w:cs="仿宋"/>
          <w:sz w:val="24"/>
          <w:lang w:val="zh-CN"/>
        </w:rPr>
      </w:pPr>
      <w:r>
        <w:rPr>
          <w:rFonts w:hint="eastAsia" w:ascii="仿宋" w:hAnsi="仿宋" w:eastAsia="仿宋" w:cs="仿宋"/>
          <w:sz w:val="24"/>
          <w:lang w:val="zh-CN"/>
        </w:rPr>
        <w:t xml:space="preserve">8.1</w:t>
      </w:r>
      <w:r>
        <w:rPr>
          <w:rFonts w:hint="eastAsia" w:ascii="仿宋" w:hAnsi="仿宋" w:eastAsia="仿宋" w:cs="仿宋"/>
          <w:sz w:val="24"/>
        </w:rPr>
        <w:t xml:space="preserve"> </w:t>
      </w:r>
      <w:r>
        <w:rPr>
          <w:rFonts w:hint="eastAsia" w:ascii="仿宋" w:hAnsi="仿宋" w:eastAsia="仿宋" w:cs="仿宋"/>
          <w:sz w:val="24"/>
          <w:lang w:val="zh-CN"/>
        </w:rPr>
        <w:t xml:space="preserve">在电子响应文件上传截止时间前，采购人或采购代理机构可主动或在解答供应商提出的澄清问题时对磋商文件用更正公告的方式进行修正。</w:t>
      </w:r>
      <w:r/>
    </w:p>
    <w:p>
      <w:pPr>
        <w:ind w:firstLine="560"/>
        <w:keepNext/>
        <w:spacing w:line="360" w:lineRule="auto"/>
        <w:rPr>
          <w:rFonts w:ascii="仿宋" w:hAnsi="仿宋" w:eastAsia="仿宋" w:cs="仿宋"/>
          <w:sz w:val="24"/>
          <w:lang w:val="zh-CN"/>
        </w:rPr>
      </w:pPr>
      <w:r>
        <w:rPr>
          <w:rFonts w:hint="eastAsia" w:ascii="仿宋" w:hAnsi="仿宋" w:eastAsia="仿宋" w:cs="仿宋"/>
          <w:sz w:val="24"/>
          <w:lang w:val="zh-CN"/>
        </w:rPr>
        <w:t xml:space="preserve">8.2</w:t>
      </w:r>
      <w:r>
        <w:rPr>
          <w:rFonts w:hint="eastAsia" w:ascii="仿宋" w:hAnsi="仿宋" w:eastAsia="仿宋" w:cs="仿宋"/>
          <w:sz w:val="24"/>
        </w:rPr>
        <w:t xml:space="preserve"> </w:t>
      </w:r>
      <w:r>
        <w:rPr>
          <w:rFonts w:hint="eastAsia" w:ascii="仿宋" w:hAnsi="仿宋" w:eastAsia="仿宋" w:cs="仿宋"/>
          <w:sz w:val="24"/>
          <w:lang w:val="zh-CN"/>
        </w:rPr>
        <w:t xml:space="preserve">对磋商文件的修改将在淮安市政府采购网进行公告，更正公告将作为磋商文件的组成部分，对所有参加本次磋商的供应商都具有约束力。</w:t>
      </w:r>
      <w:r/>
    </w:p>
    <w:p>
      <w:pPr>
        <w:ind w:firstLine="560"/>
        <w:keepNext/>
        <w:spacing w:line="360" w:lineRule="auto"/>
        <w:rPr>
          <w:rFonts w:ascii="仿宋" w:hAnsi="仿宋" w:eastAsia="仿宋" w:cs="仿宋"/>
          <w:sz w:val="24"/>
        </w:rPr>
      </w:pPr>
      <w:r>
        <w:rPr>
          <w:rFonts w:hint="eastAsia" w:ascii="仿宋" w:hAnsi="仿宋" w:eastAsia="仿宋" w:cs="仿宋"/>
          <w:sz w:val="24"/>
          <w:lang w:val="zh-CN"/>
        </w:rPr>
        <w:t xml:space="preserve">8.3</w:t>
      </w:r>
      <w:r>
        <w:rPr>
          <w:rFonts w:hint="eastAsia" w:ascii="仿宋" w:hAnsi="仿宋" w:eastAsia="仿宋" w:cs="仿宋"/>
          <w:sz w:val="24"/>
        </w:rPr>
        <w:t xml:space="preserve"> </w:t>
      </w:r>
      <w:r>
        <w:rPr>
          <w:rFonts w:hint="eastAsia" w:ascii="仿宋" w:hAnsi="仿宋" w:eastAsia="仿宋" w:cs="仿宋"/>
          <w:sz w:val="24"/>
          <w:lang w:val="zh-CN"/>
        </w:rPr>
        <w:t xml:space="preserve">为使供应商有足够的时间按磋商文件的更正要求修正响应文件，采购人有权按照相关法定的要求推迟电子响应文件上传截止时间和</w:t>
      </w:r>
      <w:r>
        <w:rPr>
          <w:rFonts w:hint="eastAsia" w:ascii="仿宋" w:hAnsi="仿宋" w:eastAsia="仿宋" w:cs="仿宋"/>
          <w:sz w:val="24"/>
        </w:rPr>
        <w:t xml:space="preserve">活动组织时间。</w:t>
      </w:r>
      <w:r/>
    </w:p>
    <w:p>
      <w:pPr>
        <w:keepNext/>
        <w:spacing w:line="360" w:lineRule="auto"/>
        <w:rPr>
          <w:rFonts w:ascii="仿宋" w:hAnsi="仿宋" w:eastAsia="仿宋" w:cs="仿宋"/>
          <w:b/>
          <w:bCs/>
          <w:sz w:val="24"/>
        </w:rPr>
      </w:pPr>
      <w:r>
        <w:rPr>
          <w:rFonts w:hint="eastAsia" w:ascii="仿宋" w:hAnsi="仿宋" w:eastAsia="仿宋" w:cs="仿宋"/>
          <w:b/>
          <w:bCs/>
          <w:sz w:val="24"/>
        </w:rPr>
        <w:t xml:space="preserve">三、响应文件的编制</w:t>
      </w:r>
      <w:r/>
    </w:p>
    <w:p>
      <w:pPr>
        <w:keepNext/>
        <w:spacing w:line="360" w:lineRule="auto"/>
        <w:rPr>
          <w:rFonts w:ascii="仿宋" w:hAnsi="仿宋" w:eastAsia="仿宋" w:cs="仿宋"/>
          <w:bCs/>
          <w:sz w:val="24"/>
        </w:rPr>
      </w:pPr>
      <w:r>
        <w:rPr>
          <w:rFonts w:hint="eastAsia" w:ascii="仿宋" w:hAnsi="仿宋" w:eastAsia="仿宋" w:cs="仿宋"/>
          <w:bCs/>
          <w:sz w:val="24"/>
        </w:rPr>
        <w:t xml:space="preserve">9.响应文件的编制</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9.1 供应商编写的响应文件应按磋商文件第七章“响应文件”中的要求进行编写。</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9.2 电子响应文件编制必须按“苏</w:t>
      </w:r>
      <w:r>
        <w:rPr>
          <w:rFonts w:hint="eastAsia" w:ascii="仿宋" w:hAnsi="仿宋" w:eastAsia="仿宋" w:cs="仿宋"/>
          <w:sz w:val="24"/>
        </w:rPr>
        <w:t xml:space="preserve">采云</w:t>
      </w:r>
      <w:r>
        <w:rPr>
          <w:rFonts w:hint="eastAsia" w:ascii="仿宋" w:hAnsi="仿宋" w:eastAsia="仿宋" w:cs="仿宋"/>
          <w:sz w:val="24"/>
        </w:rPr>
        <w:t xml:space="preserve">政府采购一体化平台”要求制作，具体操作详见《操作手册》。</w:t>
      </w:r>
      <w:r/>
    </w:p>
    <w:p>
      <w:pPr>
        <w:keepNext/>
        <w:spacing w:line="360" w:lineRule="auto"/>
        <w:rPr>
          <w:rFonts w:ascii="仿宋" w:hAnsi="仿宋" w:eastAsia="仿宋" w:cs="仿宋"/>
          <w:sz w:val="24"/>
        </w:rPr>
      </w:pPr>
      <w:r>
        <w:rPr>
          <w:rFonts w:hint="eastAsia" w:ascii="仿宋" w:hAnsi="仿宋" w:eastAsia="仿宋" w:cs="仿宋"/>
          <w:bCs/>
          <w:sz w:val="24"/>
        </w:rPr>
        <w:t xml:space="preserve">10.磋商报价</w:t>
      </w:r>
      <w:r/>
    </w:p>
    <w:p>
      <w:pPr>
        <w:ind w:firstLine="480"/>
        <w:spacing w:line="360" w:lineRule="auto"/>
        <w:rPr>
          <w:rFonts w:ascii="仿宋" w:hAnsi="仿宋" w:eastAsia="仿宋" w:cs="仿宋"/>
          <w:b/>
          <w:bCs/>
          <w:sz w:val="24"/>
        </w:rPr>
      </w:pPr>
      <w:r>
        <w:rPr>
          <w:rFonts w:hint="eastAsia" w:ascii="仿宋" w:hAnsi="仿宋" w:eastAsia="仿宋" w:cs="仿宋"/>
          <w:sz w:val="24"/>
        </w:rPr>
        <w:t xml:space="preserve">10.1</w:t>
      </w:r>
      <w:r>
        <w:rPr>
          <w:rFonts w:hint="eastAsia" w:ascii="仿宋" w:hAnsi="仿宋" w:eastAsia="仿宋" w:cs="仿宋"/>
          <w:b/>
          <w:bCs/>
          <w:sz w:val="24"/>
        </w:rPr>
        <w:t xml:space="preserve"> 报价应</w:t>
      </w:r>
      <w:r>
        <w:rPr>
          <w:rFonts w:hint="eastAsia" w:ascii="仿宋" w:hAnsi="仿宋" w:eastAsia="仿宋" w:cs="仿宋"/>
          <w:b/>
          <w:bCs/>
          <w:sz w:val="24"/>
        </w:rPr>
        <w:t xml:space="preserve">包括磋商</w:t>
      </w:r>
      <w:r>
        <w:rPr>
          <w:rFonts w:hint="eastAsia" w:ascii="仿宋" w:hAnsi="仿宋" w:eastAsia="仿宋" w:cs="仿宋"/>
          <w:b/>
          <w:bCs/>
          <w:sz w:val="24"/>
        </w:rPr>
        <w:t xml:space="preserve">文件所确定的磋商范围的全部工作内容的价格体现，包括完成该项目施工工期、质量等级、施工图纸（含图纸变更）、工程量清单及所必须的附属工程、临时工程、施工设备、材料、劳务、管理、安装、维护、利润以及税金、保险、验收、缺陷修复等一切费用以及政策性文件规定的各项应有的费用</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10.2 报价方式</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10.2.1 本项目采用工程量清单报价方式。</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10.2.2 供应商应充分考虑施工期间各类建材的市场风险以及国家政策性调整的风险，并计入总报价，今后不作调整。设计变更和采购人要求变动的内容除外。结算方式在合同专用条款中明确。</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10.3 可供执行的工程预算、费用定额和政策性文件：</w:t>
      </w:r>
      <w:r/>
    </w:p>
    <w:p>
      <w:pPr>
        <w:ind w:firstLine="560"/>
        <w:spacing w:line="520" w:lineRule="exact"/>
        <w:rPr>
          <w:rFonts w:ascii="仿宋" w:hAnsi="仿宋" w:eastAsia="仿宋" w:cs="仿宋"/>
          <w:sz w:val="24"/>
        </w:rPr>
      </w:pPr>
      <w:r>
        <w:rPr>
          <w:rFonts w:hint="eastAsia" w:ascii="仿宋" w:hAnsi="仿宋" w:eastAsia="仿宋" w:cs="仿宋"/>
          <w:sz w:val="24"/>
        </w:rPr>
        <w:t xml:space="preserve">10.3.1 《建设工程工程量清单计价标准》GB/T50500-2024；《通用安装工程工程量计算标准》GB/T50856-2024；《江苏省安装工程消耗量》（2026 年）；人工费按江苏省住房和城乡建设厅下发的《江苏省建设工程费用参考》计算。</w:t>
      </w:r>
      <w:r/>
    </w:p>
    <w:p>
      <w:pPr>
        <w:ind w:firstLine="560"/>
        <w:spacing w:line="520" w:lineRule="exact"/>
        <w:rPr>
          <w:rFonts w:ascii="仿宋" w:hAnsi="仿宋" w:eastAsia="仿宋" w:cs="仿宋"/>
          <w:sz w:val="24"/>
        </w:rPr>
      </w:pPr>
      <w:r>
        <w:rPr>
          <w:rFonts w:hint="eastAsia" w:ascii="仿宋" w:hAnsi="仿宋" w:eastAsia="仿宋" w:cs="仿宋"/>
          <w:sz w:val="24"/>
        </w:rPr>
        <w:t xml:space="preserve">10.3.2苏</w:t>
      </w:r>
      <w:r>
        <w:rPr>
          <w:rFonts w:hint="eastAsia" w:ascii="仿宋" w:hAnsi="仿宋" w:eastAsia="仿宋" w:cs="仿宋"/>
          <w:sz w:val="24"/>
        </w:rPr>
        <w:t xml:space="preserve">建函价〔2019〕</w:t>
      </w:r>
      <w:r>
        <w:rPr>
          <w:rFonts w:hint="eastAsia" w:ascii="仿宋" w:hAnsi="仿宋" w:eastAsia="仿宋" w:cs="仿宋"/>
          <w:sz w:val="24"/>
        </w:rPr>
        <w:t xml:space="preserve">178号关于建筑业增值税计价政策调整的通知。</w:t>
      </w:r>
      <w:r/>
    </w:p>
    <w:p>
      <w:pPr>
        <w:ind w:firstLine="560"/>
        <w:spacing w:line="520" w:lineRule="exact"/>
        <w:rPr>
          <w:rFonts w:ascii="仿宋" w:hAnsi="仿宋" w:eastAsia="仿宋" w:cs="仿宋"/>
          <w:sz w:val="24"/>
        </w:rPr>
      </w:pPr>
      <w:r>
        <w:rPr>
          <w:rFonts w:hint="eastAsia" w:ascii="仿宋" w:hAnsi="仿宋" w:eastAsia="仿宋" w:cs="仿宋"/>
          <w:sz w:val="24"/>
        </w:rPr>
        <w:t xml:space="preserve">10.3.3现行法律法规规定的文件；</w:t>
      </w:r>
      <w:r/>
    </w:p>
    <w:p>
      <w:pPr>
        <w:ind w:firstLine="560"/>
        <w:spacing w:line="520" w:lineRule="exact"/>
        <w:rPr>
          <w:rFonts w:ascii="仿宋" w:hAnsi="仿宋" w:eastAsia="仿宋" w:cs="仿宋"/>
          <w:sz w:val="24"/>
        </w:rPr>
      </w:pPr>
      <w:r>
        <w:rPr>
          <w:rFonts w:hint="eastAsia" w:ascii="仿宋" w:hAnsi="仿宋" w:eastAsia="仿宋" w:cs="仿宋"/>
          <w:sz w:val="24"/>
        </w:rPr>
        <w:t xml:space="preserve">10.3.4市造价处定期公布的市场材料参考价。</w:t>
      </w:r>
      <w:r/>
    </w:p>
    <w:p>
      <w:pPr>
        <w:ind w:firstLine="560"/>
        <w:spacing w:line="520" w:lineRule="exact"/>
        <w:rPr>
          <w:rFonts w:ascii="仿宋" w:hAnsi="仿宋" w:eastAsia="仿宋" w:cs="仿宋"/>
          <w:sz w:val="24"/>
        </w:rPr>
      </w:pPr>
      <w:r>
        <w:rPr>
          <w:rFonts w:hint="eastAsia" w:ascii="仿宋" w:hAnsi="仿宋" w:eastAsia="仿宋" w:cs="仿宋"/>
          <w:sz w:val="24"/>
        </w:rPr>
        <w:t xml:space="preserve">10.4供应商不得将下列不可竞争费用降低造价标准计取，否则作无效响应文件处理：</w:t>
      </w:r>
      <w:r/>
    </w:p>
    <w:p>
      <w:pPr>
        <w:ind w:firstLine="560"/>
        <w:spacing w:line="520" w:lineRule="exact"/>
        <w:rPr>
          <w:rFonts w:ascii="仿宋" w:hAnsi="仿宋" w:eastAsia="仿宋" w:cs="仿宋"/>
          <w:sz w:val="24"/>
        </w:rPr>
      </w:pPr>
      <w:r>
        <w:rPr>
          <w:rFonts w:hint="eastAsia" w:ascii="仿宋" w:hAnsi="仿宋" w:eastAsia="仿宋" w:cs="仿宋"/>
          <w:sz w:val="24"/>
        </w:rPr>
        <w:t xml:space="preserve">10.4.1安全生产文明施工措施费基本费率；</w:t>
      </w:r>
      <w:r/>
    </w:p>
    <w:p>
      <w:pPr>
        <w:ind w:firstLine="560"/>
        <w:spacing w:line="520" w:lineRule="exact"/>
        <w:rPr>
          <w:rFonts w:ascii="仿宋" w:hAnsi="仿宋" w:eastAsia="仿宋" w:cs="仿宋"/>
          <w:sz w:val="24"/>
        </w:rPr>
      </w:pPr>
      <w:r>
        <w:rPr>
          <w:rFonts w:hint="eastAsia" w:ascii="仿宋" w:hAnsi="仿宋" w:eastAsia="仿宋" w:cs="仿宋"/>
          <w:sz w:val="24"/>
        </w:rPr>
        <w:t xml:space="preserve">10.4.2省级以上财政、税收、物价等部门批准的税金和行政性</w:t>
      </w:r>
      <w:r>
        <w:rPr>
          <w:rFonts w:hint="eastAsia" w:ascii="仿宋" w:hAnsi="仿宋" w:eastAsia="仿宋" w:cs="仿宋"/>
          <w:sz w:val="24"/>
        </w:rPr>
        <w:t xml:space="preserve">规</w:t>
      </w:r>
      <w:r>
        <w:rPr>
          <w:rFonts w:hint="eastAsia" w:ascii="仿宋" w:hAnsi="仿宋" w:eastAsia="仿宋" w:cs="仿宋"/>
          <w:sz w:val="24"/>
        </w:rPr>
        <w:t xml:space="preserve">费；</w:t>
      </w:r>
      <w:r/>
    </w:p>
    <w:p>
      <w:pPr>
        <w:ind w:firstLine="560"/>
        <w:spacing w:line="520" w:lineRule="exact"/>
        <w:rPr>
          <w:rFonts w:ascii="仿宋" w:hAnsi="仿宋" w:eastAsia="仿宋" w:cs="仿宋"/>
          <w:sz w:val="24"/>
        </w:rPr>
      </w:pPr>
      <w:r>
        <w:rPr>
          <w:rFonts w:hint="eastAsia" w:ascii="仿宋" w:hAnsi="仿宋" w:eastAsia="仿宋" w:cs="仿宋"/>
          <w:sz w:val="24"/>
        </w:rPr>
        <w:t xml:space="preserve">10.4.3其他按照法律法规规定不可竞争的费用。</w:t>
      </w:r>
      <w:r/>
    </w:p>
    <w:p>
      <w:pPr>
        <w:ind w:firstLine="560"/>
        <w:spacing w:line="520" w:lineRule="exact"/>
        <w:rPr>
          <w:rFonts w:ascii="仿宋" w:hAnsi="仿宋" w:eastAsia="仿宋" w:cs="仿宋"/>
          <w:sz w:val="24"/>
        </w:rPr>
      </w:pPr>
      <w:r>
        <w:rPr>
          <w:rFonts w:hint="eastAsia" w:ascii="仿宋" w:hAnsi="仿宋" w:eastAsia="仿宋" w:cs="仿宋"/>
          <w:sz w:val="24"/>
        </w:rPr>
        <w:t xml:space="preserve">10.5报价编制要求</w:t>
      </w:r>
      <w:r/>
    </w:p>
    <w:p>
      <w:pPr>
        <w:ind w:firstLine="560"/>
        <w:spacing w:line="520" w:lineRule="exact"/>
        <w:rPr>
          <w:rFonts w:ascii="仿宋" w:hAnsi="仿宋" w:eastAsia="仿宋" w:cs="仿宋"/>
          <w:sz w:val="24"/>
        </w:rPr>
      </w:pPr>
      <w:r>
        <w:rPr>
          <w:rFonts w:hint="eastAsia" w:ascii="仿宋" w:hAnsi="仿宋" w:eastAsia="仿宋" w:cs="仿宋"/>
          <w:sz w:val="24"/>
        </w:rPr>
        <w:t xml:space="preserve">10.5.1供应商应当根据企业自身的实际情况（管理水平、技术水平、施工能力等）、市场价格信息、采购人提供的施工图纸、工程量清单和计价方法、施工技术方案按照文件的要求编制投标报价；工程如有变更所产生的工作量增减，由采购人、监理工程师签证，工程结算时进行调整。</w:t>
      </w:r>
      <w:r/>
    </w:p>
    <w:p>
      <w:pPr>
        <w:ind w:firstLine="560"/>
        <w:spacing w:line="520" w:lineRule="exact"/>
        <w:rPr>
          <w:rFonts w:ascii="仿宋" w:hAnsi="仿宋" w:eastAsia="仿宋" w:cs="仿宋"/>
          <w:sz w:val="24"/>
        </w:rPr>
      </w:pPr>
      <w:r>
        <w:rPr>
          <w:rFonts w:hint="eastAsia" w:ascii="仿宋" w:hAnsi="仿宋" w:eastAsia="仿宋" w:cs="仿宋"/>
          <w:sz w:val="24"/>
        </w:rPr>
        <w:t xml:space="preserve">10.5.2合同工期执行招标文件要求，供应商必须在约定的工期内完成所有工程的施工。</w:t>
      </w:r>
      <w:r/>
    </w:p>
    <w:p>
      <w:pPr>
        <w:ind w:firstLine="560"/>
        <w:spacing w:line="520" w:lineRule="exact"/>
        <w:rPr>
          <w:rFonts w:ascii="仿宋" w:hAnsi="仿宋" w:eastAsia="仿宋" w:cs="仿宋"/>
          <w:sz w:val="24"/>
        </w:rPr>
      </w:pPr>
      <w:r>
        <w:rPr>
          <w:rFonts w:hint="eastAsia" w:ascii="仿宋" w:hAnsi="仿宋" w:eastAsia="仿宋" w:cs="仿宋"/>
          <w:sz w:val="24"/>
        </w:rPr>
        <w:t xml:space="preserve">10.5.3施工措施费用供应商根据施工组织设计，在报价时自行考虑。</w:t>
      </w:r>
      <w:r/>
    </w:p>
    <w:p>
      <w:pPr>
        <w:ind w:firstLine="560"/>
        <w:spacing w:line="520" w:lineRule="exact"/>
        <w:rPr>
          <w:rFonts w:ascii="仿宋" w:hAnsi="仿宋" w:eastAsia="仿宋" w:cs="仿宋"/>
          <w:sz w:val="24"/>
        </w:rPr>
      </w:pPr>
      <w:r>
        <w:rPr>
          <w:rFonts w:hint="eastAsia" w:ascii="仿宋" w:hAnsi="仿宋" w:eastAsia="仿宋" w:cs="仿宋"/>
          <w:sz w:val="24"/>
        </w:rPr>
        <w:t xml:space="preserve">10.5.4供应商的报价要充分考虑各种材料的施工过程中（试块、试件、环境、消防）的检测试验费用。</w:t>
      </w:r>
      <w:r/>
    </w:p>
    <w:p>
      <w:pPr>
        <w:ind w:firstLine="560"/>
        <w:spacing w:line="520" w:lineRule="exact"/>
        <w:rPr>
          <w:rFonts w:ascii="仿宋" w:hAnsi="仿宋" w:eastAsia="仿宋" w:cs="仿宋"/>
          <w:sz w:val="24"/>
        </w:rPr>
      </w:pPr>
      <w:r>
        <w:rPr>
          <w:rFonts w:hint="eastAsia" w:ascii="仿宋" w:hAnsi="仿宋" w:eastAsia="仿宋" w:cs="仿宋"/>
          <w:sz w:val="24"/>
        </w:rPr>
        <w:t xml:space="preserve">10.6 本次项目控制价（最高投标限价）为：人民币1304895.23元，</w:t>
      </w:r>
      <w:r>
        <w:rPr>
          <w:rFonts w:hint="eastAsia" w:ascii="仿宋" w:hAnsi="仿宋" w:eastAsia="仿宋" w:cs="仿宋"/>
          <w:sz w:val="24"/>
        </w:rPr>
        <w:t xml:space="preserve">即供应</w:t>
      </w:r>
      <w:r>
        <w:rPr>
          <w:rFonts w:hint="eastAsia" w:ascii="仿宋" w:hAnsi="仿宋" w:eastAsia="仿宋" w:cs="仿宋"/>
          <w:sz w:val="24"/>
        </w:rPr>
        <w:t xml:space="preserve">商的</w:t>
      </w:r>
      <w:r>
        <w:rPr>
          <w:rFonts w:hint="eastAsia" w:ascii="仿宋" w:hAnsi="仿宋" w:eastAsia="仿宋" w:cs="仿宋"/>
          <w:sz w:val="24"/>
        </w:rPr>
        <w:t xml:space="preserve">磋商总</w:t>
      </w:r>
      <w:r>
        <w:rPr>
          <w:rFonts w:hint="eastAsia" w:ascii="仿宋" w:hAnsi="仿宋" w:eastAsia="仿宋" w:cs="仿宋"/>
          <w:sz w:val="24"/>
        </w:rPr>
        <w:t xml:space="preserve">报价不得</w:t>
      </w:r>
      <w:r>
        <w:rPr>
          <w:rFonts w:hint="eastAsia" w:ascii="仿宋" w:hAnsi="仿宋" w:eastAsia="仿宋" w:cs="仿宋"/>
          <w:sz w:val="24"/>
        </w:rPr>
        <w:t xml:space="preserve">高于磋商</w:t>
      </w:r>
      <w:r>
        <w:rPr>
          <w:rFonts w:hint="eastAsia" w:ascii="仿宋" w:hAnsi="仿宋" w:eastAsia="仿宋" w:cs="仿宋"/>
          <w:sz w:val="24"/>
        </w:rPr>
        <w:t xml:space="preserve">文件规定的招标控制价，否则作无效响应文件处理。</w:t>
      </w:r>
      <w:r/>
    </w:p>
    <w:p>
      <w:pPr>
        <w:ind w:firstLine="560"/>
        <w:spacing w:line="520" w:lineRule="exact"/>
        <w:rPr>
          <w:rFonts w:ascii="仿宋" w:hAnsi="仿宋" w:eastAsia="仿宋" w:cs="仿宋"/>
          <w:sz w:val="24"/>
        </w:rPr>
      </w:pPr>
      <w:r>
        <w:rPr>
          <w:rFonts w:hint="eastAsia" w:ascii="仿宋" w:hAnsi="仿宋" w:eastAsia="仿宋" w:cs="仿宋"/>
          <w:sz w:val="24"/>
        </w:rPr>
        <w:t xml:space="preserve">10.7 本次项目报价均须以人民币为货币单位。</w:t>
      </w:r>
      <w:r/>
    </w:p>
    <w:p>
      <w:pPr>
        <w:ind w:firstLine="560"/>
        <w:spacing w:line="520" w:lineRule="exact"/>
        <w:rPr>
          <w:rFonts w:ascii="仿宋" w:hAnsi="仿宋" w:eastAsia="仿宋" w:cs="仿宋"/>
          <w:sz w:val="24"/>
        </w:rPr>
      </w:pPr>
      <w:r>
        <w:rPr>
          <w:rFonts w:hint="eastAsia" w:ascii="仿宋" w:hAnsi="仿宋" w:eastAsia="仿宋" w:cs="仿宋"/>
          <w:sz w:val="24"/>
        </w:rPr>
        <w:t xml:space="preserve">11.服务承诺</w:t>
      </w:r>
      <w:r/>
    </w:p>
    <w:p>
      <w:pPr>
        <w:ind w:firstLine="560"/>
        <w:spacing w:line="520" w:lineRule="exact"/>
        <w:rPr>
          <w:rFonts w:ascii="仿宋" w:hAnsi="仿宋" w:eastAsia="仿宋" w:cs="仿宋"/>
          <w:sz w:val="24"/>
        </w:rPr>
      </w:pPr>
      <w:r>
        <w:rPr>
          <w:rFonts w:hint="eastAsia" w:ascii="仿宋" w:hAnsi="仿宋" w:eastAsia="仿宋" w:cs="仿宋"/>
          <w:sz w:val="24"/>
        </w:rPr>
        <w:t xml:space="preserve">11.1 供应商的服务承诺不能</w:t>
      </w:r>
      <w:r>
        <w:rPr>
          <w:rFonts w:hint="eastAsia" w:ascii="仿宋" w:hAnsi="仿宋" w:eastAsia="仿宋" w:cs="仿宋"/>
          <w:sz w:val="24"/>
        </w:rPr>
        <w:t xml:space="preserve">低于磋商</w:t>
      </w:r>
      <w:r>
        <w:rPr>
          <w:rFonts w:hint="eastAsia" w:ascii="仿宋" w:hAnsi="仿宋" w:eastAsia="仿宋" w:cs="仿宋"/>
          <w:sz w:val="24"/>
        </w:rPr>
        <w:t xml:space="preserve">文件中对于服务的要求。</w:t>
      </w:r>
      <w:r/>
    </w:p>
    <w:p>
      <w:pPr>
        <w:ind w:firstLine="560"/>
        <w:spacing w:line="520" w:lineRule="exact"/>
        <w:rPr>
          <w:rFonts w:ascii="仿宋" w:hAnsi="仿宋" w:eastAsia="仿宋" w:cs="仿宋"/>
          <w:sz w:val="24"/>
        </w:rPr>
      </w:pPr>
      <w:r>
        <w:rPr>
          <w:rFonts w:hint="eastAsia" w:ascii="仿宋" w:hAnsi="仿宋" w:eastAsia="仿宋" w:cs="仿宋"/>
          <w:sz w:val="24"/>
        </w:rPr>
        <w:t xml:space="preserve">12.磋商保证金</w:t>
      </w:r>
      <w:r/>
    </w:p>
    <w:p>
      <w:pPr>
        <w:ind w:firstLine="560"/>
        <w:spacing w:line="520" w:lineRule="exact"/>
        <w:rPr>
          <w:rFonts w:ascii="仿宋" w:hAnsi="仿宋" w:eastAsia="仿宋" w:cs="仿宋"/>
          <w:sz w:val="24"/>
        </w:rPr>
      </w:pPr>
      <w:r>
        <w:rPr>
          <w:rFonts w:hint="eastAsia" w:ascii="仿宋" w:hAnsi="仿宋" w:eastAsia="仿宋" w:cs="仿宋"/>
          <w:sz w:val="24"/>
        </w:rPr>
        <w:t xml:space="preserve">本项目不</w:t>
      </w:r>
      <w:r>
        <w:rPr>
          <w:rFonts w:hint="eastAsia" w:ascii="仿宋" w:hAnsi="仿宋" w:eastAsia="仿宋" w:cs="仿宋"/>
          <w:sz w:val="24"/>
        </w:rPr>
        <w:t xml:space="preserve">收取磋商</w:t>
      </w:r>
      <w:r>
        <w:rPr>
          <w:rFonts w:hint="eastAsia" w:ascii="仿宋" w:hAnsi="仿宋" w:eastAsia="仿宋" w:cs="仿宋"/>
          <w:sz w:val="24"/>
        </w:rPr>
        <w:t xml:space="preserve">保证金。</w:t>
      </w:r>
      <w:r/>
    </w:p>
    <w:p>
      <w:pPr>
        <w:ind w:firstLine="560"/>
        <w:spacing w:line="520" w:lineRule="exact"/>
        <w:rPr>
          <w:rFonts w:ascii="仿宋" w:hAnsi="仿宋" w:eastAsia="仿宋" w:cs="仿宋"/>
          <w:sz w:val="24"/>
        </w:rPr>
      </w:pPr>
      <w:r>
        <w:rPr>
          <w:rFonts w:hint="eastAsia" w:ascii="仿宋" w:hAnsi="仿宋" w:eastAsia="仿宋" w:cs="仿宋"/>
          <w:sz w:val="24"/>
        </w:rPr>
        <w:t xml:space="preserve">13.磋商有效期</w:t>
      </w:r>
      <w:r/>
    </w:p>
    <w:p>
      <w:pPr>
        <w:ind w:firstLine="560"/>
        <w:spacing w:line="520" w:lineRule="exact"/>
        <w:rPr>
          <w:rFonts w:ascii="仿宋" w:hAnsi="仿宋" w:eastAsia="仿宋" w:cs="仿宋"/>
          <w:sz w:val="24"/>
        </w:rPr>
      </w:pPr>
      <w:r>
        <w:rPr>
          <w:rFonts w:hint="eastAsia" w:ascii="仿宋" w:hAnsi="仿宋" w:eastAsia="仿宋" w:cs="仿宋"/>
          <w:sz w:val="24"/>
        </w:rPr>
        <w:t xml:space="preserve">13.1 磋商有效期为从磋商之日起计算的九十天。磋商有效期比规定短的将被视为</w:t>
      </w:r>
      <w:r>
        <w:rPr>
          <w:rFonts w:hint="eastAsia" w:ascii="仿宋" w:hAnsi="仿宋" w:eastAsia="仿宋" w:cs="仿宋"/>
          <w:sz w:val="24"/>
          <w:lang w:val="zh-CN"/>
        </w:rPr>
        <w:t xml:space="preserve">非响应磋商而予以拒绝。</w:t>
      </w:r>
      <w:r/>
    </w:p>
    <w:p>
      <w:pPr>
        <w:ind w:firstLine="560"/>
        <w:spacing w:line="520" w:lineRule="exact"/>
        <w:rPr>
          <w:rFonts w:ascii="仿宋" w:hAnsi="仿宋" w:eastAsia="仿宋" w:cs="仿宋"/>
          <w:sz w:val="24"/>
        </w:rPr>
      </w:pPr>
      <w:r>
        <w:rPr>
          <w:rFonts w:hint="eastAsia" w:ascii="仿宋" w:hAnsi="仿宋" w:eastAsia="仿宋" w:cs="仿宋"/>
          <w:sz w:val="24"/>
        </w:rPr>
        <w:t xml:space="preserve">13.2 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ind w:firstLine="560"/>
        <w:spacing w:line="520" w:lineRule="exact"/>
        <w:rPr>
          <w:rFonts w:ascii="仿宋" w:hAnsi="仿宋" w:eastAsia="仿宋" w:cs="仿宋"/>
          <w:sz w:val="24"/>
        </w:rPr>
      </w:pPr>
      <w:r>
        <w:rPr>
          <w:rFonts w:hint="eastAsia" w:ascii="仿宋" w:hAnsi="仿宋" w:eastAsia="仿宋" w:cs="仿宋"/>
          <w:sz w:val="24"/>
        </w:rPr>
        <w:t xml:space="preserve">14.响应文件的签署</w:t>
      </w:r>
      <w:r/>
    </w:p>
    <w:p>
      <w:pPr>
        <w:ind w:firstLine="560"/>
        <w:spacing w:line="520" w:lineRule="exact"/>
        <w:rPr>
          <w:rFonts w:ascii="仿宋" w:hAnsi="仿宋" w:eastAsia="仿宋" w:cs="仿宋"/>
          <w:sz w:val="24"/>
        </w:rPr>
      </w:pPr>
      <w:r>
        <w:rPr>
          <w:rFonts w:hint="eastAsia" w:ascii="仿宋" w:hAnsi="仿宋" w:eastAsia="仿宋" w:cs="仿宋"/>
          <w:sz w:val="24"/>
        </w:rPr>
        <w:t xml:space="preserve">14.1 响应文件仅需要在供应商进行签章的位置应进行电子签章。电子响应文件不得涂改、</w:t>
      </w:r>
      <w:r>
        <w:rPr>
          <w:rFonts w:hint="eastAsia" w:ascii="仿宋" w:hAnsi="仿宋" w:eastAsia="仿宋" w:cs="仿宋"/>
          <w:sz w:val="24"/>
        </w:rPr>
        <w:t xml:space="preserve">行间插字或</w:t>
      </w:r>
      <w:r>
        <w:rPr>
          <w:rFonts w:hint="eastAsia" w:ascii="仿宋" w:hAnsi="仿宋" w:eastAsia="仿宋" w:cs="仿宋"/>
          <w:sz w:val="24"/>
        </w:rPr>
        <w:t xml:space="preserve">删除，如果出现上述情况应重新编制。</w:t>
      </w:r>
      <w:r/>
    </w:p>
    <w:p>
      <w:pPr>
        <w:keepNext/>
        <w:spacing w:line="360" w:lineRule="auto"/>
        <w:rPr>
          <w:rFonts w:ascii="仿宋" w:hAnsi="仿宋" w:eastAsia="仿宋" w:cs="仿宋"/>
          <w:b/>
          <w:bCs/>
          <w:sz w:val="24"/>
        </w:rPr>
      </w:pPr>
      <w:r>
        <w:rPr>
          <w:rFonts w:hint="eastAsia" w:ascii="仿宋" w:hAnsi="仿宋" w:eastAsia="仿宋" w:cs="仿宋"/>
          <w:b/>
          <w:bCs/>
          <w:sz w:val="24"/>
        </w:rPr>
        <w:t xml:space="preserve">四、响应文件上传</w:t>
      </w:r>
      <w:r/>
    </w:p>
    <w:p>
      <w:pPr>
        <w:keepNext/>
        <w:spacing w:line="360" w:lineRule="auto"/>
        <w:rPr>
          <w:rFonts w:ascii="仿宋" w:hAnsi="仿宋" w:eastAsia="仿宋" w:cs="仿宋"/>
          <w:sz w:val="24"/>
        </w:rPr>
      </w:pPr>
      <w:r>
        <w:rPr>
          <w:rFonts w:hint="eastAsia" w:ascii="仿宋" w:hAnsi="仿宋" w:eastAsia="仿宋" w:cs="仿宋"/>
          <w:sz w:val="24"/>
        </w:rPr>
        <w:t xml:space="preserve">15.响应文件的上传</w:t>
      </w:r>
      <w:r/>
    </w:p>
    <w:p>
      <w:pPr>
        <w:ind w:firstLine="420"/>
        <w:keepNext/>
        <w:spacing w:line="360" w:lineRule="auto"/>
        <w:rPr>
          <w:rFonts w:ascii="仿宋" w:hAnsi="仿宋" w:eastAsia="仿宋" w:cs="仿宋"/>
          <w:sz w:val="24"/>
        </w:rPr>
      </w:pPr>
      <w:r>
        <w:rPr>
          <w:rFonts w:hint="eastAsia" w:ascii="仿宋" w:hAnsi="仿宋" w:eastAsia="仿宋" w:cs="仿宋"/>
          <w:sz w:val="24"/>
        </w:rPr>
        <w:t xml:space="preserve">15.1供应商应当按照《操作手册》的规定，在磋商响应文件接收截止时间</w:t>
      </w:r>
      <w:r>
        <w:rPr>
          <w:rFonts w:hint="eastAsia" w:ascii="仿宋" w:hAnsi="仿宋" w:eastAsia="仿宋" w:cs="仿宋"/>
          <w:sz w:val="24"/>
        </w:rPr>
        <w:t xml:space="preserve">前制作</w:t>
      </w:r>
      <w:r>
        <w:rPr>
          <w:rFonts w:hint="eastAsia" w:ascii="仿宋" w:hAnsi="仿宋" w:eastAsia="仿宋" w:cs="仿宋"/>
          <w:sz w:val="24"/>
        </w:rPr>
        <w:t xml:space="preserve">并上传电子响应文件。</w:t>
      </w:r>
      <w:r/>
    </w:p>
    <w:p>
      <w:pPr>
        <w:ind w:firstLine="420"/>
        <w:keepNext/>
        <w:spacing w:line="360" w:lineRule="auto"/>
        <w:rPr>
          <w:rFonts w:ascii="仿宋" w:hAnsi="仿宋" w:eastAsia="仿宋" w:cs="仿宋"/>
          <w:sz w:val="24"/>
          <w:lang w:val="zh-CN"/>
        </w:rPr>
      </w:pPr>
      <w:r>
        <w:rPr>
          <w:rFonts w:hint="eastAsia" w:ascii="仿宋" w:hAnsi="仿宋" w:eastAsia="仿宋" w:cs="仿宋"/>
          <w:sz w:val="24"/>
        </w:rPr>
        <w:t xml:space="preserve">15.2供应商上传的电子响应文件内容不清楚或不清晰的（含扫描件），造成无法评审或部分影响评审的，</w:t>
      </w:r>
      <w:r>
        <w:rPr>
          <w:rFonts w:hint="eastAsia" w:ascii="仿宋" w:hAnsi="仿宋" w:eastAsia="仿宋" w:cs="仿宋"/>
          <w:sz w:val="24"/>
          <w:lang w:val="zh-CN"/>
        </w:rPr>
        <w:t xml:space="preserve">责任由</w:t>
      </w:r>
      <w:r>
        <w:rPr>
          <w:rFonts w:hint="eastAsia" w:ascii="仿宋" w:hAnsi="仿宋" w:eastAsia="仿宋" w:cs="仿宋"/>
          <w:sz w:val="24"/>
        </w:rPr>
        <w:t xml:space="preserve">供应商</w:t>
      </w:r>
      <w:r>
        <w:rPr>
          <w:rFonts w:hint="eastAsia" w:ascii="仿宋" w:hAnsi="仿宋" w:eastAsia="仿宋" w:cs="仿宋"/>
          <w:sz w:val="24"/>
          <w:lang w:val="zh-CN"/>
        </w:rPr>
        <w:t xml:space="preserve">自负。</w:t>
      </w:r>
      <w:r/>
    </w:p>
    <w:p>
      <w:pPr>
        <w:ind w:firstLine="420"/>
        <w:keepNext/>
        <w:spacing w:line="360" w:lineRule="auto"/>
        <w:rPr>
          <w:rFonts w:ascii="仿宋" w:hAnsi="仿宋" w:eastAsia="仿宋" w:cs="仿宋"/>
          <w:sz w:val="24"/>
        </w:rPr>
      </w:pPr>
      <w:r>
        <w:rPr>
          <w:rFonts w:hint="eastAsia" w:ascii="仿宋" w:hAnsi="仿宋" w:eastAsia="仿宋" w:cs="仿宋"/>
          <w:sz w:val="24"/>
        </w:rPr>
        <w:t xml:space="preserve">15.3供应商上传电子响应文件的时间不得迟于磋商邀请中规定的截止时间。</w:t>
      </w:r>
      <w:r/>
    </w:p>
    <w:p>
      <w:pPr>
        <w:ind w:firstLine="420"/>
        <w:keepNext/>
        <w:spacing w:line="360" w:lineRule="auto"/>
        <w:rPr>
          <w:rFonts w:ascii="仿宋" w:hAnsi="仿宋" w:eastAsia="仿宋" w:cs="仿宋"/>
          <w:sz w:val="24"/>
        </w:rPr>
      </w:pPr>
      <w:r>
        <w:rPr>
          <w:rFonts w:hint="eastAsia" w:ascii="仿宋" w:hAnsi="仿宋" w:eastAsia="仿宋" w:cs="仿宋"/>
          <w:sz w:val="24"/>
        </w:rPr>
        <w:t xml:space="preserve">15.4 采购人可以按第7条规定，通过修改磋商文件有权酌情延长响应文件接收截止时间。在此情况下，供应商的所有权利和义务以及供应商受制约的截止日期均应以延长后新的截止日期为准。</w:t>
      </w:r>
      <w:r/>
    </w:p>
    <w:p>
      <w:pPr>
        <w:ind w:firstLine="562"/>
        <w:keepNext/>
        <w:spacing w:line="360" w:lineRule="auto"/>
        <w:rPr>
          <w:rFonts w:ascii="仿宋" w:hAnsi="仿宋" w:eastAsia="仿宋" w:cs="仿宋"/>
          <w:b/>
          <w:bCs/>
          <w:sz w:val="24"/>
        </w:rPr>
      </w:pPr>
      <w:r>
        <w:rPr>
          <w:rFonts w:hint="eastAsia" w:ascii="仿宋" w:hAnsi="仿宋" w:eastAsia="仿宋" w:cs="仿宋"/>
          <w:b/>
          <w:bCs/>
          <w:sz w:val="24"/>
        </w:rPr>
        <w:t xml:space="preserve">15.5 成交供应商在领取成交通知书之前，必须提供两份与电子响应文件一致的纸</w:t>
      </w:r>
      <w:r>
        <w:rPr>
          <w:rFonts w:hint="eastAsia" w:ascii="仿宋" w:hAnsi="仿宋" w:eastAsia="仿宋" w:cs="仿宋"/>
          <w:b/>
          <w:bCs/>
          <w:sz w:val="24"/>
        </w:rPr>
        <w:t xml:space="preserve">质打印响应文件（胶装打印完整）。</w:t>
      </w:r>
      <w:r/>
    </w:p>
    <w:p>
      <w:pPr>
        <w:keepNext/>
        <w:spacing w:line="360" w:lineRule="auto"/>
        <w:rPr>
          <w:rFonts w:ascii="仿宋" w:hAnsi="仿宋" w:eastAsia="仿宋" w:cs="仿宋"/>
          <w:sz w:val="24"/>
        </w:rPr>
      </w:pPr>
      <w:r>
        <w:rPr>
          <w:rFonts w:hint="eastAsia" w:ascii="仿宋" w:hAnsi="仿宋" w:eastAsia="仿宋" w:cs="仿宋"/>
          <w:sz w:val="24"/>
        </w:rPr>
        <w:t xml:space="preserve">16.响应文件被拒绝接收的情形</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16.1 在磋商文件规定的提交响应文件截止时间后上传的电子响应文件。</w:t>
      </w:r>
      <w:r/>
    </w:p>
    <w:p>
      <w:pPr>
        <w:keepNext/>
        <w:spacing w:line="360" w:lineRule="auto"/>
        <w:rPr>
          <w:rFonts w:ascii="仿宋" w:hAnsi="仿宋" w:eastAsia="仿宋" w:cs="仿宋"/>
          <w:bCs/>
          <w:sz w:val="24"/>
        </w:rPr>
      </w:pPr>
      <w:r>
        <w:rPr>
          <w:rFonts w:hint="eastAsia" w:ascii="仿宋" w:hAnsi="仿宋" w:eastAsia="仿宋" w:cs="仿宋"/>
          <w:bCs/>
          <w:sz w:val="24"/>
        </w:rPr>
        <w:t xml:space="preserve">17.响应文件的修改和撤回</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17.1 供应商在上传电子响应文件后可以对其修改或撤回，但这种修改和撤回，必须在规定的磋商时间之前。</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17.2 对于电子响应文件的修改，供应商可在磋商时间前登录苏</w:t>
      </w:r>
      <w:r>
        <w:rPr>
          <w:rFonts w:hint="eastAsia" w:ascii="仿宋" w:hAnsi="仿宋" w:eastAsia="仿宋" w:cs="仿宋"/>
          <w:sz w:val="24"/>
        </w:rPr>
        <w:t xml:space="preserve">采云</w:t>
      </w:r>
      <w:r>
        <w:rPr>
          <w:rFonts w:hint="eastAsia" w:ascii="仿宋" w:hAnsi="仿宋" w:eastAsia="仿宋" w:cs="仿宋"/>
          <w:sz w:val="24"/>
        </w:rPr>
        <w:t xml:space="preserve">政府采购一体化平台撤回电子响应文件，并上传新的电子响应文件。电子响应文件以最终完成上传的为准。</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17.3 供应商不得在磋商时间以后修改电子响应文件。</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17.4 供应商不得在提交电子响应文件截止时间起至磋商有效期满前撤回电子响应文件。</w:t>
      </w:r>
      <w:r/>
    </w:p>
    <w:p>
      <w:pPr>
        <w:keepNext/>
        <w:spacing w:line="360" w:lineRule="auto"/>
        <w:rPr>
          <w:rFonts w:ascii="仿宋" w:hAnsi="仿宋" w:eastAsia="仿宋" w:cs="仿宋"/>
          <w:b/>
          <w:bCs/>
          <w:sz w:val="24"/>
        </w:rPr>
      </w:pPr>
      <w:r>
        <w:rPr>
          <w:rFonts w:hint="eastAsia" w:ascii="仿宋" w:hAnsi="仿宋" w:eastAsia="仿宋" w:cs="仿宋"/>
          <w:b/>
          <w:bCs/>
          <w:sz w:val="24"/>
        </w:rPr>
        <w:t xml:space="preserve">五、磋商</w:t>
      </w:r>
      <w:r/>
    </w:p>
    <w:p>
      <w:pPr>
        <w:keepNext/>
        <w:spacing w:line="360" w:lineRule="auto"/>
        <w:rPr>
          <w:rFonts w:ascii="仿宋" w:hAnsi="仿宋" w:eastAsia="仿宋" w:cs="仿宋"/>
          <w:bCs/>
          <w:sz w:val="24"/>
        </w:rPr>
      </w:pPr>
      <w:r>
        <w:rPr>
          <w:rFonts w:hint="eastAsia" w:ascii="仿宋" w:hAnsi="仿宋" w:eastAsia="仿宋" w:cs="仿宋"/>
          <w:bCs/>
          <w:sz w:val="24"/>
        </w:rPr>
        <w:t xml:space="preserve">18.磋商组织</w:t>
      </w:r>
      <w:r/>
    </w:p>
    <w:p>
      <w:pPr>
        <w:ind w:firstLine="560"/>
        <w:keepNext/>
        <w:spacing w:line="360" w:lineRule="auto"/>
        <w:rPr>
          <w:rFonts w:ascii="仿宋" w:hAnsi="仿宋" w:eastAsia="仿宋" w:cs="仿宋"/>
          <w:sz w:val="24"/>
        </w:rPr>
      </w:pPr>
      <w:r>
        <w:rPr>
          <w:rFonts w:hint="eastAsia" w:ascii="仿宋" w:hAnsi="仿宋" w:eastAsia="仿宋" w:cs="仿宋"/>
          <w:sz w:val="24"/>
        </w:rPr>
        <w:t xml:space="preserve">18.1 本项目采用“苏</w:t>
      </w:r>
      <w:r>
        <w:rPr>
          <w:rFonts w:hint="eastAsia" w:ascii="仿宋" w:hAnsi="仿宋" w:eastAsia="仿宋" w:cs="仿宋"/>
          <w:sz w:val="24"/>
        </w:rPr>
        <w:t xml:space="preserve">采云</w:t>
      </w:r>
      <w:r>
        <w:rPr>
          <w:rFonts w:hint="eastAsia" w:ascii="仿宋" w:hAnsi="仿宋" w:eastAsia="仿宋" w:cs="仿宋"/>
          <w:sz w:val="24"/>
        </w:rPr>
        <w:t xml:space="preserve">全流程不见面交易”模式，通过“苏</w:t>
      </w:r>
      <w:r>
        <w:rPr>
          <w:rFonts w:hint="eastAsia" w:ascii="仿宋" w:hAnsi="仿宋" w:eastAsia="仿宋" w:cs="仿宋"/>
          <w:sz w:val="24"/>
        </w:rPr>
        <w:t xml:space="preserve">采云</w:t>
      </w:r>
      <w:r>
        <w:rPr>
          <w:rFonts w:hint="eastAsia" w:ascii="仿宋" w:hAnsi="仿宋" w:eastAsia="仿宋" w:cs="仿宋"/>
          <w:sz w:val="24"/>
        </w:rPr>
        <w:t xml:space="preserve">政府采购一体化平台”及相应的配套硬件设备（摄像头、话筒、麦克风等）完成远程解密、公布报价、澄清等交互环节。代理公司将按照19.4的要求组织本项目的“不见面交易”活动。供应商仅需在任意地点通过登录“苏</w:t>
      </w:r>
      <w:r>
        <w:rPr>
          <w:rFonts w:hint="eastAsia" w:ascii="仿宋" w:hAnsi="仿宋" w:eastAsia="仿宋" w:cs="仿宋"/>
          <w:sz w:val="24"/>
        </w:rPr>
        <w:t xml:space="preserve">采云</w:t>
      </w:r>
      <w:r>
        <w:rPr>
          <w:rFonts w:hint="eastAsia" w:ascii="仿宋" w:hAnsi="仿宋" w:eastAsia="仿宋" w:cs="仿宋"/>
          <w:sz w:val="24"/>
        </w:rPr>
        <w:t xml:space="preserve">”系统，进入江苏省政府采购一体化不见面开标（采购）大厅观看项目的活动组织。</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18.2 代理机构将在采购公告中规定的时间和地点组织磋商开始仪式。供应商应当按照《操作手册》规定，参加磋商活动。</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18.2.1 供应商在磋商过程中涉及的响应文件解密等工作，应按照《操作手册》规定执行。</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18.3磋商工作由采购人及代理公司负责组织，具体磋商事务由依法组建的磋商小组负责。</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18.3.1 磋商小组由采购人代表和评审专家共3人及以上单数组成。</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18.3.2 磋商小组应以科学、公正的态度参加评审工作并推荐成交候选人。磋商小组在评审过程中不受任何干扰，独立、负责地提出评审意见，并对自己的评审意见承担责任。</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18.3.3 磋商小组应对供应商的商业、技术秘密予以保密。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18.4 苏</w:t>
      </w:r>
      <w:r>
        <w:rPr>
          <w:rFonts w:hint="eastAsia" w:ascii="仿宋" w:hAnsi="仿宋" w:eastAsia="仿宋" w:cs="仿宋"/>
          <w:bCs/>
          <w:sz w:val="24"/>
        </w:rPr>
        <w:t xml:space="preserve">采云</w:t>
      </w:r>
      <w:r>
        <w:rPr>
          <w:rFonts w:hint="eastAsia" w:ascii="仿宋" w:hAnsi="仿宋" w:eastAsia="仿宋" w:cs="仿宋"/>
          <w:bCs/>
          <w:sz w:val="24"/>
        </w:rPr>
        <w:t xml:space="preserve">全流程不见面交易采购说明</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18.4.1 由于“苏</w:t>
      </w:r>
      <w:r>
        <w:rPr>
          <w:rFonts w:hint="eastAsia" w:ascii="仿宋" w:hAnsi="仿宋" w:eastAsia="仿宋" w:cs="仿宋"/>
          <w:bCs/>
          <w:sz w:val="24"/>
        </w:rPr>
        <w:t xml:space="preserve">采云</w:t>
      </w:r>
      <w:r>
        <w:rPr>
          <w:rFonts w:hint="eastAsia" w:ascii="仿宋" w:hAnsi="仿宋" w:eastAsia="仿宋" w:cs="仿宋"/>
          <w:bCs/>
          <w:sz w:val="24"/>
        </w:rPr>
        <w:t xml:space="preserve">政府采购一体化平台”自身原因导致项目不能正常进行的，项目作废标处理。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18.4.2 本项目中的时间均以国家授时中心发布的时间为准。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18.4.3 本项目的下载文件、上传响应文件均通过互联网操作，请供应商充分考虑网络拥堵及平台操作所需时间等因素。因供应商自身原因导致操作失败的，其责任自负。</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18.4.4 本项目响应文件的编制使用“苏</w:t>
      </w:r>
      <w:r>
        <w:rPr>
          <w:rFonts w:hint="eastAsia" w:ascii="仿宋" w:hAnsi="仿宋" w:eastAsia="仿宋" w:cs="仿宋"/>
          <w:bCs/>
          <w:sz w:val="24"/>
        </w:rPr>
        <w:t xml:space="preserve">采云</w:t>
      </w:r>
      <w:r>
        <w:rPr>
          <w:rFonts w:hint="eastAsia" w:ascii="仿宋" w:hAnsi="仿宋" w:eastAsia="仿宋" w:cs="仿宋"/>
          <w:bCs/>
          <w:sz w:val="24"/>
        </w:rPr>
        <w:t xml:space="preserve">政府采购一体化平台”客户端，供应商响应文件的编制和上传，应按照磋商文件的规定进行。如未按磋商文件要求编制、上传电子响应文件，将可能作无效响应文件处理，其后果由供应商自负。供应商如对正确使用“苏</w:t>
      </w:r>
      <w:r>
        <w:rPr>
          <w:rFonts w:hint="eastAsia" w:ascii="仿宋" w:hAnsi="仿宋" w:eastAsia="仿宋" w:cs="仿宋"/>
          <w:bCs/>
          <w:sz w:val="24"/>
        </w:rPr>
        <w:t xml:space="preserve">采云</w:t>
      </w:r>
      <w:r>
        <w:rPr>
          <w:rFonts w:hint="eastAsia" w:ascii="仿宋" w:hAnsi="仿宋" w:eastAsia="仿宋" w:cs="仿宋"/>
          <w:bCs/>
          <w:sz w:val="24"/>
        </w:rPr>
        <w:t xml:space="preserve">政府采购一体化平台”客户端有疑问的，请与软件公司技术人员联系。</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18.4.5 “苏</w:t>
      </w:r>
      <w:r>
        <w:rPr>
          <w:rFonts w:hint="eastAsia" w:ascii="仿宋" w:hAnsi="仿宋" w:eastAsia="仿宋" w:cs="仿宋"/>
          <w:bCs/>
          <w:sz w:val="24"/>
        </w:rPr>
        <w:t xml:space="preserve">采云</w:t>
      </w:r>
      <w:r>
        <w:rPr>
          <w:rFonts w:hint="eastAsia" w:ascii="仿宋" w:hAnsi="仿宋" w:eastAsia="仿宋" w:cs="仿宋"/>
          <w:bCs/>
          <w:sz w:val="24"/>
        </w:rPr>
        <w:t xml:space="preserve">全流程不见面交易”活动当日，供应商不必抵达现场，仅需在任意地点登录“苏</w:t>
      </w:r>
      <w:r>
        <w:rPr>
          <w:rFonts w:hint="eastAsia" w:ascii="仿宋" w:hAnsi="仿宋" w:eastAsia="仿宋" w:cs="仿宋"/>
          <w:bCs/>
          <w:sz w:val="24"/>
        </w:rPr>
        <w:t xml:space="preserve">采云</w:t>
      </w:r>
      <w:r>
        <w:rPr>
          <w:rFonts w:hint="eastAsia" w:ascii="仿宋" w:hAnsi="仿宋" w:eastAsia="仿宋" w:cs="仿宋"/>
          <w:bCs/>
          <w:sz w:val="24"/>
        </w:rPr>
        <w:t xml:space="preserve">政府采购一体化平台”，进入江苏省政府采购一体化不见面开标（采购）大厅观看项目的活动组织。为保障供应商权益以及避免</w:t>
      </w:r>
      <w:r>
        <w:rPr>
          <w:rFonts w:hint="eastAsia" w:ascii="仿宋" w:hAnsi="仿宋" w:eastAsia="仿宋" w:cs="仿宋"/>
          <w:bCs/>
          <w:sz w:val="24"/>
        </w:rPr>
        <w:t xml:space="preserve">围标串标的</w:t>
      </w:r>
      <w:r>
        <w:rPr>
          <w:rFonts w:hint="eastAsia" w:ascii="仿宋" w:hAnsi="仿宋" w:eastAsia="仿宋" w:cs="仿宋"/>
          <w:bCs/>
          <w:sz w:val="24"/>
        </w:rPr>
        <w:t xml:space="preserve">情况，供应商必须插CA锁登录“苏</w:t>
      </w:r>
      <w:r>
        <w:rPr>
          <w:rFonts w:hint="eastAsia" w:ascii="仿宋" w:hAnsi="仿宋" w:eastAsia="仿宋" w:cs="仿宋"/>
          <w:bCs/>
          <w:sz w:val="24"/>
        </w:rPr>
        <w:t xml:space="preserve">采云</w:t>
      </w:r>
      <w:r>
        <w:rPr>
          <w:rFonts w:hint="eastAsia" w:ascii="仿宋" w:hAnsi="仿宋" w:eastAsia="仿宋" w:cs="仿宋"/>
          <w:bCs/>
          <w:sz w:val="24"/>
        </w:rPr>
        <w:t xml:space="preserve">政府采购一体化平台”。具体操作详见《操作手册》。</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18.4.6 电子响应文件开启时间前，各供应商的授权委托人或法人代表提前进入江苏省政府采购一体化不见面开标（采购）大厅，根据操作手册验证CA与签章是否正常，以免影响响应文件的解密。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18.4.7 电子响应文件开启后，代理机构将在江苏省政府采购一体化不见面开标（采购）大厅内公布供应商名单，然后通过大厅</w:t>
      </w:r>
      <w:r>
        <w:rPr>
          <w:rFonts w:hint="eastAsia" w:ascii="仿宋" w:hAnsi="仿宋" w:eastAsia="仿宋" w:cs="仿宋"/>
          <w:bCs/>
          <w:sz w:val="24"/>
        </w:rPr>
        <w:t xml:space="preserve">操作区</w:t>
      </w:r>
      <w:r>
        <w:rPr>
          <w:rFonts w:hint="eastAsia" w:ascii="仿宋" w:hAnsi="仿宋" w:eastAsia="仿宋" w:cs="仿宋"/>
          <w:bCs/>
          <w:sz w:val="24"/>
        </w:rPr>
        <w:t xml:space="preserve">发出响应文件解密的指令，供应商在各自地点按规定时间自行实施远程解密，供应商解密限定在主持人发布解密指令后系统规定时间内完成。因供应商网络与电源不稳定、未按《操作手册》要求配置软硬件、解密CA</w:t>
      </w:r>
      <w:r>
        <w:rPr>
          <w:rFonts w:hint="eastAsia" w:ascii="仿宋" w:hAnsi="仿宋" w:eastAsia="仿宋" w:cs="仿宋"/>
          <w:bCs/>
          <w:sz w:val="24"/>
        </w:rPr>
        <w:t xml:space="preserve">锁发生</w:t>
      </w:r>
      <w:r>
        <w:rPr>
          <w:rFonts w:hint="eastAsia" w:ascii="仿宋" w:hAnsi="仿宋" w:eastAsia="仿宋" w:cs="仿宋"/>
          <w:bCs/>
          <w:sz w:val="24"/>
        </w:rPr>
        <w:t xml:space="preserve">故障或用错、故意不在要求时限内完成解密等自身原因，导致响应文件在规定时间内未能解密、解密失败或解密超时，作无效响应文件处理。因“苏</w:t>
      </w:r>
      <w:r>
        <w:rPr>
          <w:rFonts w:hint="eastAsia" w:ascii="仿宋" w:hAnsi="仿宋" w:eastAsia="仿宋" w:cs="仿宋"/>
          <w:bCs/>
          <w:sz w:val="24"/>
        </w:rPr>
        <w:t xml:space="preserve">采云</w:t>
      </w:r>
      <w:r>
        <w:rPr>
          <w:rFonts w:hint="eastAsia" w:ascii="仿宋" w:hAnsi="仿宋" w:eastAsia="仿宋" w:cs="仿宋"/>
          <w:bCs/>
          <w:sz w:val="24"/>
        </w:rPr>
        <w:t xml:space="preserve">政府采购一体化平台”发生故障，导致无法按时完成响应文件解密，可根据实际情况相应延迟解密时间。本项目在限定的解密时间内，只要有任一家供应商解密成功，即视为“苏</w:t>
      </w:r>
      <w:r>
        <w:rPr>
          <w:rFonts w:hint="eastAsia" w:ascii="仿宋" w:hAnsi="仿宋" w:eastAsia="仿宋" w:cs="仿宋"/>
          <w:bCs/>
          <w:sz w:val="24"/>
        </w:rPr>
        <w:t xml:space="preserve">采云</w:t>
      </w:r>
      <w:r>
        <w:rPr>
          <w:rFonts w:hint="eastAsia" w:ascii="仿宋" w:hAnsi="仿宋" w:eastAsia="仿宋" w:cs="仿宋"/>
          <w:bCs/>
          <w:sz w:val="24"/>
        </w:rPr>
        <w:t xml:space="preserve">政府采购一体化平台”运行无故障。</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18.4.8 活动全过程中，供应商参与澄清、说明、补正、远程交互的授权委托人或法人代表应始终为同一个人，中途不得更换，在澄清、说明、补正、异议提出等特殊情</w:t>
      </w:r>
      <w:r>
        <w:rPr>
          <w:rFonts w:hint="eastAsia" w:ascii="仿宋" w:hAnsi="仿宋" w:eastAsia="仿宋" w:cs="仿宋"/>
          <w:bCs/>
          <w:sz w:val="24"/>
        </w:rPr>
        <w:t xml:space="preserve">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18.4.9 为顺利实现本项目不见面交易活动组织的远程交互，建议供应商配置相关软硬件设施，具体包括：</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18.4.9.1 </w:t>
      </w:r>
      <w:r>
        <w:rPr>
          <w:rFonts w:hint="eastAsia" w:ascii="仿宋" w:hAnsi="仿宋" w:eastAsia="仿宋" w:cs="仿宋"/>
          <w:bCs/>
          <w:sz w:val="24"/>
        </w:rPr>
        <w:t xml:space="preserve">谷歌浏览器</w:t>
      </w:r>
      <w:r>
        <w:rPr>
          <w:rFonts w:hint="eastAsia" w:ascii="仿宋" w:hAnsi="仿宋" w:eastAsia="仿宋" w:cs="仿宋"/>
          <w:bCs/>
          <w:sz w:val="24"/>
        </w:rPr>
        <w:t xml:space="preserve">或360安全浏览器，同时必须安装“苏</w:t>
      </w:r>
      <w:r>
        <w:rPr>
          <w:rFonts w:hint="eastAsia" w:ascii="仿宋" w:hAnsi="仿宋" w:eastAsia="仿宋" w:cs="仿宋"/>
          <w:bCs/>
          <w:sz w:val="24"/>
        </w:rPr>
        <w:t xml:space="preserve">采云</w:t>
      </w:r>
      <w:r>
        <w:rPr>
          <w:rFonts w:hint="eastAsia" w:ascii="仿宋" w:hAnsi="仿宋" w:eastAsia="仿宋" w:cs="仿宋"/>
          <w:bCs/>
          <w:sz w:val="24"/>
        </w:rPr>
        <w:t xml:space="preserve">政府采购一体化平台”客户端所要求的驱动。</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18.4.9.2 硬件设施:高配置电脑（内存4G以上，建议屏幕分辨率为1024*768像素或以上，不要使用上网本）、高速稳定的网络、CA锁、音视频设备［话筒、耳麦、高清摄像头（支持分辨率720P及以上）、音响］等。</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18.4.9.3 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18.4.10 供应商在制作上传电子响应文件、观看活动组织、响应文件解密等技术方面遇到问题时，请与软件公司技术人员咨询，联系电话:0519-86722802，18019691765。</w:t>
      </w:r>
      <w:r/>
    </w:p>
    <w:p>
      <w:pPr>
        <w:keepNext/>
        <w:spacing w:line="360" w:lineRule="auto"/>
        <w:rPr>
          <w:rFonts w:ascii="仿宋" w:hAnsi="仿宋" w:eastAsia="仿宋" w:cs="仿宋"/>
          <w:bCs/>
          <w:sz w:val="24"/>
        </w:rPr>
      </w:pPr>
      <w:r>
        <w:rPr>
          <w:rFonts w:hint="eastAsia" w:ascii="仿宋" w:hAnsi="仿宋" w:eastAsia="仿宋" w:cs="仿宋"/>
          <w:bCs/>
          <w:sz w:val="24"/>
        </w:rPr>
        <w:t xml:space="preserve">19.磋商程序</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19.1 响应文件的资格审查</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19.1.1 磋商小组依法对供应商的资格进行审查。</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19.1.1.1 资格性审查:依据法律法规和磋商文件的规定，对响应文件中的资格证明文件进行审查，以确定供应商是否</w:t>
      </w:r>
      <w:r>
        <w:rPr>
          <w:rFonts w:hint="eastAsia" w:ascii="仿宋" w:hAnsi="仿宋" w:eastAsia="仿宋" w:cs="仿宋"/>
          <w:bCs/>
          <w:sz w:val="24"/>
        </w:rPr>
        <w:t xml:space="preserve">具备磋商</w:t>
      </w:r>
      <w:r>
        <w:rPr>
          <w:rFonts w:hint="eastAsia" w:ascii="仿宋" w:hAnsi="仿宋" w:eastAsia="仿宋" w:cs="仿宋"/>
          <w:bCs/>
          <w:sz w:val="24"/>
        </w:rPr>
        <w:t xml:space="preserve">资格。</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w:t>
      </w:r>
      <w:r>
        <w:rPr>
          <w:rFonts w:hint="eastAsia" w:ascii="仿宋" w:hAnsi="仿宋" w:eastAsia="仿宋" w:cs="仿宋"/>
          <w:bCs/>
          <w:sz w:val="24"/>
        </w:rPr>
        <w:t xml:space="preserve">具备磋商</w:t>
      </w:r>
      <w:r>
        <w:rPr>
          <w:rFonts w:hint="eastAsia" w:ascii="仿宋" w:hAnsi="仿宋" w:eastAsia="仿宋" w:cs="仿宋"/>
          <w:bCs/>
          <w:sz w:val="24"/>
        </w:rPr>
        <w:t xml:space="preserve">资格。查询结果将以网页打印的形式留存并归档。</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19.1.1.3 响应文件有下列情况之一的，在资格性审查时按照无效响应文件处理：</w:t>
      </w:r>
      <w:r/>
    </w:p>
    <w:p>
      <w:pPr>
        <w:ind w:firstLine="420"/>
        <w:keepNext/>
        <w:spacing w:line="360" w:lineRule="auto"/>
        <w:rPr>
          <w:rFonts w:ascii="仿宋" w:hAnsi="仿宋" w:eastAsia="仿宋" w:cs="仿宋"/>
          <w:bCs/>
          <w:sz w:val="24"/>
        </w:rPr>
      </w:pPr>
      <w:r>
        <w:rPr>
          <w:rFonts w:hint="eastAsia" w:ascii="仿宋" w:hAnsi="仿宋" w:eastAsia="仿宋" w:cs="仿宋"/>
          <w:bCs/>
          <w:sz w:val="24"/>
        </w:rPr>
        <w:t xml:space="preserve">（1）不</w:t>
      </w:r>
      <w:r>
        <w:rPr>
          <w:rFonts w:hint="eastAsia" w:ascii="仿宋" w:hAnsi="仿宋" w:eastAsia="仿宋" w:cs="仿宋"/>
          <w:bCs/>
          <w:sz w:val="24"/>
        </w:rPr>
        <w:t xml:space="preserve">具备磋商</w:t>
      </w:r>
      <w:r>
        <w:rPr>
          <w:rFonts w:hint="eastAsia" w:ascii="仿宋" w:hAnsi="仿宋" w:eastAsia="仿宋" w:cs="仿宋"/>
          <w:bCs/>
          <w:sz w:val="24"/>
        </w:rPr>
        <w:t xml:space="preserve">文件中规定的资格要求的；</w:t>
      </w:r>
      <w:r/>
    </w:p>
    <w:p>
      <w:pPr>
        <w:ind w:firstLine="420"/>
        <w:keepNext/>
        <w:spacing w:line="360" w:lineRule="auto"/>
        <w:rPr>
          <w:rFonts w:ascii="仿宋" w:hAnsi="仿宋" w:eastAsia="仿宋" w:cs="仿宋"/>
          <w:bCs/>
          <w:sz w:val="24"/>
        </w:rPr>
      </w:pPr>
      <w:r>
        <w:rPr>
          <w:rFonts w:hint="eastAsia" w:ascii="仿宋" w:hAnsi="仿宋" w:eastAsia="仿宋" w:cs="仿宋"/>
          <w:bCs/>
          <w:sz w:val="24"/>
        </w:rPr>
        <w:t xml:space="preserve">（2）供应商被“信用中国”网站、“中国政府采购网”列入失信被执行人、重大税收违法案件当事人名单、政府采购严重违法失信行为记录名单。</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19.2 响应文件的符合性审查</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19.2.1 磋商小组对响应文件的有效性、完整性和对磋商文件的响应程度进行审查，以确定是否对磋商文件的实质性要求</w:t>
      </w:r>
      <w:r>
        <w:rPr>
          <w:rFonts w:hint="eastAsia" w:ascii="仿宋" w:hAnsi="仿宋" w:eastAsia="仿宋" w:cs="仿宋"/>
          <w:bCs/>
          <w:sz w:val="24"/>
        </w:rPr>
        <w:t xml:space="preserve">作出</w:t>
      </w:r>
      <w:r>
        <w:rPr>
          <w:rFonts w:hint="eastAsia" w:ascii="仿宋" w:hAnsi="仿宋" w:eastAsia="仿宋" w:cs="仿宋"/>
          <w:bCs/>
          <w:sz w:val="24"/>
        </w:rPr>
        <w:t xml:space="preserve">响应。</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w:t>
      </w:r>
      <w:r>
        <w:rPr>
          <w:rFonts w:hint="eastAsia" w:ascii="仿宋" w:hAnsi="仿宋" w:eastAsia="仿宋" w:cs="仿宋"/>
          <w:bCs/>
          <w:sz w:val="24"/>
        </w:rPr>
        <w:t xml:space="preserve">响应性只根据</w:t>
      </w:r>
      <w:r>
        <w:rPr>
          <w:rFonts w:hint="eastAsia" w:ascii="仿宋" w:hAnsi="仿宋" w:eastAsia="仿宋" w:cs="仿宋"/>
          <w:bCs/>
          <w:sz w:val="24"/>
        </w:rPr>
        <w:t xml:space="preserve">响应文件本身的内容，而不寻求外部的证据。</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19.2.3 如果响应文件没有实质上响应磋商文件的要求，磋商小组将予以拒绝。</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19.2.4 磋商小组将对确定为实质性响应的响应文件进行进一步初审，看其是否有计算上或累加上的算术错误，修正原则如下:</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（1）大写金额和小写金额不一致的，以大写金额为准。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（2）总价金额与按单价汇总金额不一致的，以单价金额计算结果为准。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（3）单价金额小数点有明显错位的，以总价为准并修改单价。</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同时出现两种以上错误的，按照前款规定的顺序修正。</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磋商小组将按上述修正错误的方法调整响应文件中的磋商报价，调整后的价格应对供应商具有约束力。如果供应商不同意修正的，其响应文件无效。</w:t>
      </w:r>
      <w:r/>
    </w:p>
    <w:p>
      <w:pPr>
        <w:ind w:firstLine="560"/>
        <w:keepNext/>
        <w:spacing w:line="360" w:lineRule="auto"/>
        <w:rPr>
          <w:rFonts w:ascii="仿宋" w:hAnsi="仿宋" w:eastAsia="仿宋" w:cs="仿宋"/>
          <w:sz w:val="24"/>
        </w:rPr>
      </w:pPr>
      <w:r>
        <w:rPr>
          <w:rFonts w:hint="eastAsia" w:ascii="仿宋" w:hAnsi="仿宋" w:eastAsia="仿宋" w:cs="仿宋"/>
          <w:bCs/>
          <w:sz w:val="24"/>
        </w:rPr>
        <w:t xml:space="preserve">19.3 磋商小组通过开标大厅与单一供应商以视频方式分别进行磋商，并给予所有参加磋商的供应商平等的磋商机会。磋商可以是多轮次进行。</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19.3.1 在视频单一磋商时，磋商小组首先会核实授权委托人或法定代表人的身份信息，如身份信息不符视同供应商</w:t>
      </w:r>
      <w:r>
        <w:rPr>
          <w:rFonts w:hint="eastAsia" w:ascii="仿宋" w:hAnsi="仿宋" w:eastAsia="仿宋" w:cs="仿宋"/>
          <w:bCs/>
          <w:sz w:val="24"/>
        </w:rPr>
        <w:t xml:space="preserve">放弃磋商</w:t>
      </w:r>
      <w:r>
        <w:rPr>
          <w:rFonts w:hint="eastAsia" w:ascii="仿宋" w:hAnsi="仿宋" w:eastAsia="仿宋" w:cs="仿宋"/>
          <w:bCs/>
          <w:sz w:val="24"/>
        </w:rPr>
        <w:t xml:space="preserve">的权利。</w:t>
      </w:r>
      <w:r/>
    </w:p>
    <w:p>
      <w:pPr>
        <w:ind w:firstLine="562"/>
        <w:keepNext/>
        <w:spacing w:line="360" w:lineRule="auto"/>
        <w:rPr>
          <w:rFonts w:ascii="仿宋" w:hAnsi="仿宋" w:eastAsia="仿宋" w:cs="仿宋"/>
          <w:b/>
          <w:sz w:val="24"/>
        </w:rPr>
      </w:pPr>
      <w:r>
        <w:rPr>
          <w:rFonts w:hint="eastAsia" w:ascii="仿宋" w:hAnsi="仿宋" w:eastAsia="仿宋" w:cs="仿宋"/>
          <w:b/>
          <w:sz w:val="24"/>
        </w:rPr>
        <w:t xml:space="preserve">19.3.2 磋商小组</w:t>
      </w:r>
      <w:r>
        <w:rPr>
          <w:rFonts w:hint="eastAsia" w:ascii="仿宋" w:hAnsi="仿宋" w:eastAsia="仿宋" w:cs="仿宋"/>
          <w:b/>
          <w:sz w:val="24"/>
        </w:rPr>
        <w:t xml:space="preserve">发起磋商</w:t>
      </w:r>
      <w:r>
        <w:rPr>
          <w:rFonts w:hint="eastAsia" w:ascii="仿宋" w:hAnsi="仿宋" w:eastAsia="仿宋" w:cs="仿宋"/>
          <w:b/>
          <w:sz w:val="24"/>
        </w:rPr>
        <w:t xml:space="preserve">邀请后供应商未及时响应，磋商小组继续和下一家供应商进行磋商，未及时响应磋商邀请的供应商在磋商小组与其他所有供应商单一磋商结束前可以主动</w:t>
      </w:r>
      <w:r>
        <w:rPr>
          <w:rFonts w:hint="eastAsia" w:ascii="仿宋" w:hAnsi="仿宋" w:eastAsia="仿宋" w:cs="仿宋"/>
          <w:b/>
          <w:sz w:val="24"/>
        </w:rPr>
        <w:t xml:space="preserve">发起磋商</w:t>
      </w:r>
      <w:r>
        <w:rPr>
          <w:rFonts w:hint="eastAsia" w:ascii="仿宋" w:hAnsi="仿宋" w:eastAsia="仿宋" w:cs="仿宋"/>
          <w:b/>
          <w:sz w:val="24"/>
        </w:rPr>
        <w:t xml:space="preserve">申请，磋商小组在</w:t>
      </w:r>
      <w:r>
        <w:rPr>
          <w:rFonts w:hint="eastAsia" w:ascii="仿宋" w:hAnsi="仿宋" w:eastAsia="仿宋" w:cs="仿宋"/>
          <w:b/>
          <w:sz w:val="24"/>
        </w:rPr>
        <w:t xml:space="preserve">收到磋商</w:t>
      </w:r>
      <w:r>
        <w:rPr>
          <w:rFonts w:hint="eastAsia" w:ascii="仿宋" w:hAnsi="仿宋" w:eastAsia="仿宋" w:cs="仿宋"/>
          <w:b/>
          <w:sz w:val="24"/>
        </w:rPr>
        <w:t xml:space="preserve">申请后将和供应商进行单一磋商，未及时响应磋商邀请的供应</w:t>
      </w:r>
      <w:r>
        <w:rPr>
          <w:rFonts w:hint="eastAsia" w:ascii="仿宋" w:hAnsi="仿宋" w:eastAsia="仿宋" w:cs="仿宋"/>
          <w:b/>
          <w:sz w:val="24"/>
        </w:rPr>
        <w:t xml:space="preserve">商未能</w:t>
      </w:r>
      <w:r>
        <w:rPr>
          <w:rFonts w:hint="eastAsia" w:ascii="仿宋" w:hAnsi="仿宋" w:eastAsia="仿宋" w:cs="仿宋"/>
          <w:b/>
          <w:sz w:val="24"/>
        </w:rPr>
        <w:t xml:space="preserve">在磋商小组与其他所有供应商单一磋商结束前</w:t>
      </w:r>
      <w:r>
        <w:rPr>
          <w:rFonts w:hint="eastAsia" w:ascii="仿宋" w:hAnsi="仿宋" w:eastAsia="仿宋" w:cs="仿宋"/>
          <w:b/>
          <w:sz w:val="24"/>
        </w:rPr>
        <w:t xml:space="preserve">发起磋商</w:t>
      </w:r>
      <w:r>
        <w:rPr>
          <w:rFonts w:hint="eastAsia" w:ascii="仿宋" w:hAnsi="仿宋" w:eastAsia="仿宋" w:cs="仿宋"/>
          <w:b/>
          <w:sz w:val="24"/>
        </w:rPr>
        <w:t xml:space="preserve">申请的将视同供应商</w:t>
      </w:r>
      <w:r>
        <w:rPr>
          <w:rFonts w:hint="eastAsia" w:ascii="仿宋" w:hAnsi="仿宋" w:eastAsia="仿宋" w:cs="仿宋"/>
          <w:b/>
          <w:sz w:val="24"/>
        </w:rPr>
        <w:t xml:space="preserve">放弃磋商</w:t>
      </w:r>
      <w:r>
        <w:rPr>
          <w:rFonts w:hint="eastAsia" w:ascii="仿宋" w:hAnsi="仿宋" w:eastAsia="仿宋" w:cs="仿宋"/>
          <w:b/>
          <w:sz w:val="24"/>
        </w:rPr>
        <w:t xml:space="preserve">的权利。</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w:t>
      </w:r>
      <w:r>
        <w:rPr>
          <w:rFonts w:hint="eastAsia" w:ascii="仿宋" w:hAnsi="仿宋" w:eastAsia="仿宋" w:cs="仿宋"/>
          <w:bCs/>
          <w:sz w:val="24"/>
        </w:rPr>
        <w:t xml:space="preserve">确认（在规定时间内未进行确认的，视同其默认）。</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19.5 磋商中，磋商的任何一方不得透露与磋商有关的其他参加供应商的技术资料、价格和其他信息。如果参加供应商试图向采购人、</w:t>
      </w:r>
      <w:r>
        <w:rPr>
          <w:rFonts w:hint="eastAsia" w:ascii="仿宋" w:hAnsi="仿宋" w:eastAsia="仿宋" w:cs="仿宋"/>
          <w:sz w:val="24"/>
        </w:rPr>
        <w:t xml:space="preserve">采购代理机构</w:t>
      </w:r>
      <w:r>
        <w:rPr>
          <w:rFonts w:hint="eastAsia" w:ascii="仿宋" w:hAnsi="仿宋" w:eastAsia="仿宋" w:cs="仿宋"/>
          <w:bCs/>
          <w:sz w:val="24"/>
        </w:rPr>
        <w:t xml:space="preserve">和磋商小组人员施加任何影响，都将会导致其磋商被拒绝。</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19.6 响应文件的澄清</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19.6.1 在磋商期间，为有助于响应文件的审查、评价和比较，磋商小组有权通过“苏</w:t>
      </w:r>
      <w:r>
        <w:rPr>
          <w:rFonts w:hint="eastAsia" w:ascii="仿宋" w:hAnsi="仿宋" w:eastAsia="仿宋" w:cs="仿宋"/>
          <w:bCs/>
          <w:sz w:val="24"/>
        </w:rPr>
        <w:t xml:space="preserve">采云</w:t>
      </w:r>
      <w:r>
        <w:rPr>
          <w:rFonts w:hint="eastAsia" w:ascii="仿宋" w:hAnsi="仿宋" w:eastAsia="仿宋" w:cs="仿宋"/>
          <w:bCs/>
          <w:sz w:val="24"/>
        </w:rPr>
        <w:t xml:space="preserve">政府采购一体化平台”进行视频等方式交流并要求供应商对其响应文件中含义不明确、同类问题表述不一致或者有明显文字和计算错误的内容进行澄清（在视频等方式交流时，磋商小组首先会核实授权委托人或法定代表人的身份信息，如身份信息不符或者供应商在磋商小组发起澄清邀请后未能及时响应的，则视同供应商放弃澄清、说明或者补正的权利）。供应商的澄清要通过“苏</w:t>
      </w:r>
      <w:r>
        <w:rPr>
          <w:rFonts w:hint="eastAsia" w:ascii="仿宋" w:hAnsi="仿宋" w:eastAsia="仿宋" w:cs="仿宋"/>
          <w:bCs/>
          <w:sz w:val="24"/>
        </w:rPr>
        <w:t xml:space="preserve">采云</w:t>
      </w:r>
      <w:r>
        <w:rPr>
          <w:rFonts w:hint="eastAsia" w:ascii="仿宋" w:hAnsi="仿宋" w:eastAsia="仿宋" w:cs="仿宋"/>
          <w:bCs/>
          <w:sz w:val="24"/>
        </w:rPr>
        <w:t xml:space="preserve">政府采购一体化平台”向磋商小组进行澄清回复，同时必须将澄清内容形成电子文件加盖电子签章通过“苏</w:t>
      </w:r>
      <w:r>
        <w:rPr>
          <w:rFonts w:hint="eastAsia" w:ascii="仿宋" w:hAnsi="仿宋" w:eastAsia="仿宋" w:cs="仿宋"/>
          <w:bCs/>
          <w:sz w:val="24"/>
        </w:rPr>
        <w:t xml:space="preserve">采云</w:t>
      </w:r>
      <w:r>
        <w:rPr>
          <w:rFonts w:hint="eastAsia" w:ascii="仿宋" w:hAnsi="仿宋" w:eastAsia="仿宋" w:cs="仿宋"/>
          <w:bCs/>
          <w:sz w:val="24"/>
        </w:rPr>
        <w:t xml:space="preserve">政府采购一体化平台”上传。</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19.6.2 </w:t>
      </w:r>
      <w:r>
        <w:rPr>
          <w:rFonts w:hint="eastAsia" w:ascii="仿宋" w:hAnsi="仿宋" w:eastAsia="仿宋" w:cs="仿宋"/>
          <w:bCs/>
          <w:sz w:val="24"/>
        </w:rPr>
        <w:t xml:space="preserve">接到磋商</w:t>
      </w:r>
      <w:r>
        <w:rPr>
          <w:rFonts w:hint="eastAsia" w:ascii="仿宋" w:hAnsi="仿宋" w:eastAsia="仿宋" w:cs="仿宋"/>
          <w:bCs/>
          <w:sz w:val="24"/>
        </w:rPr>
        <w:t xml:space="preserve">小组澄清要求的供应商如未按第19.6.1的规定</w:t>
      </w:r>
      <w:r>
        <w:rPr>
          <w:rFonts w:hint="eastAsia" w:ascii="仿宋" w:hAnsi="仿宋" w:eastAsia="仿宋" w:cs="仿宋"/>
          <w:bCs/>
          <w:sz w:val="24"/>
        </w:rPr>
        <w:t xml:space="preserve">作出</w:t>
      </w:r>
      <w:r>
        <w:rPr>
          <w:rFonts w:hint="eastAsia" w:ascii="仿宋" w:hAnsi="仿宋" w:eastAsia="仿宋" w:cs="仿宋"/>
          <w:bCs/>
          <w:sz w:val="24"/>
        </w:rPr>
        <w:t xml:space="preserve">澄清的，将视为放弃该澄清权利。</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19.7 磋商结束后，磋商小组将要求所有继续参加磋商的</w:t>
      </w:r>
      <w:r>
        <w:rPr>
          <w:rFonts w:hint="eastAsia" w:ascii="仿宋" w:hAnsi="仿宋" w:eastAsia="仿宋" w:cs="仿宋"/>
          <w:bCs/>
          <w:sz w:val="24"/>
        </w:rPr>
        <w:t xml:space="preserve">供应商凭</w:t>
      </w:r>
      <w:r>
        <w:rPr>
          <w:rFonts w:hint="eastAsia" w:ascii="仿宋" w:hAnsi="仿宋" w:eastAsia="仿宋" w:cs="仿宋"/>
          <w:bCs/>
          <w:sz w:val="24"/>
        </w:rPr>
        <w:t xml:space="preserve">CA锁登录“苏</w:t>
      </w:r>
      <w:r>
        <w:rPr>
          <w:rFonts w:hint="eastAsia" w:ascii="仿宋" w:hAnsi="仿宋" w:eastAsia="仿宋" w:cs="仿宋"/>
          <w:bCs/>
          <w:sz w:val="24"/>
        </w:rPr>
        <w:t xml:space="preserve">采云</w:t>
      </w:r>
      <w:r>
        <w:rPr>
          <w:rFonts w:hint="eastAsia" w:ascii="仿宋" w:hAnsi="仿宋" w:eastAsia="仿宋" w:cs="仿宋"/>
          <w:bCs/>
          <w:sz w:val="24"/>
        </w:rPr>
        <w:t xml:space="preserve">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19.7.1 如果供应商未在规定时间内进行报价或因其自身网络问题无法及时提交报价的，系统将默认其报价为电子响应文件提交的初始报价。</w:t>
      </w:r>
      <w:r/>
    </w:p>
    <w:p>
      <w:pPr>
        <w:keepNext/>
        <w:spacing w:line="360" w:lineRule="auto"/>
        <w:rPr>
          <w:rFonts w:ascii="仿宋" w:hAnsi="仿宋" w:eastAsia="仿宋" w:cs="仿宋"/>
          <w:bCs/>
          <w:sz w:val="24"/>
        </w:rPr>
      </w:pPr>
      <w:r>
        <w:rPr>
          <w:rFonts w:hint="eastAsia" w:ascii="仿宋" w:hAnsi="仿宋" w:eastAsia="仿宋" w:cs="仿宋"/>
          <w:bCs/>
          <w:sz w:val="24"/>
        </w:rPr>
        <w:t xml:space="preserve">20.出现下列情形之一的，响应文件按照无效处理：</w:t>
      </w:r>
      <w:r/>
    </w:p>
    <w:p>
      <w:pPr>
        <w:ind w:firstLine="560"/>
        <w:keepNext/>
        <w:spacing w:line="360" w:lineRule="auto"/>
        <w:rPr>
          <w:rFonts w:ascii="仿宋" w:hAnsi="仿宋" w:eastAsia="仿宋" w:cs="仿宋"/>
          <w:bCs/>
          <w:sz w:val="24"/>
        </w:rPr>
      </w:pPr>
      <w:r>
        <w:rPr>
          <w:rFonts w:hint="eastAsia" w:ascii="宋体" w:hAnsi="宋体" w:cs="宋体"/>
          <w:sz w:val="24"/>
        </w:rPr>
        <w:t xml:space="preserve">（</w:t>
      </w:r>
      <w:r>
        <w:rPr>
          <w:rFonts w:hint="eastAsia" w:ascii="仿宋" w:hAnsi="仿宋" w:eastAsia="仿宋" w:cs="仿宋"/>
          <w:bCs/>
          <w:sz w:val="24"/>
        </w:rPr>
        <w:t xml:space="preserve">1）供应商未按照采购文件要求上传电子响应文件的。</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（2）供应商未成功解密电子响应文件的。</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（3）经磋商，供应商仍不承诺满足磋商文件要求的；</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（4）</w:t>
      </w:r>
      <w:bookmarkStart w:id="16" w:name="OLE_LINK4"/>
      <w:r>
        <w:rPr>
          <w:rFonts w:hint="eastAsia" w:ascii="仿宋" w:hAnsi="仿宋" w:eastAsia="仿宋" w:cs="仿宋"/>
          <w:bCs/>
          <w:sz w:val="24"/>
        </w:rPr>
        <w:t xml:space="preserve">磋商报价</w:t>
      </w:r>
      <w:r>
        <w:rPr>
          <w:rFonts w:hint="eastAsia" w:ascii="仿宋" w:hAnsi="仿宋" w:eastAsia="仿宋" w:cs="仿宋"/>
          <w:bCs/>
          <w:sz w:val="24"/>
        </w:rPr>
        <w:t xml:space="preserve">超出磋商</w:t>
      </w:r>
      <w:r>
        <w:rPr>
          <w:rFonts w:hint="eastAsia" w:ascii="仿宋" w:hAnsi="仿宋" w:eastAsia="仿宋" w:cs="仿宋"/>
          <w:bCs/>
          <w:sz w:val="24"/>
        </w:rPr>
        <w:t xml:space="preserve">文件规定的预算金额或者最高限价的</w:t>
      </w:r>
      <w:bookmarkEnd w:id="16"/>
      <w:r>
        <w:rPr>
          <w:rFonts w:hint="eastAsia" w:ascii="仿宋" w:hAnsi="仿宋" w:eastAsia="仿宋" w:cs="仿宋"/>
          <w:bCs/>
          <w:sz w:val="24"/>
        </w:rPr>
        <w:t xml:space="preserve">；</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（5）响应文件载明的项目完成期限</w:t>
      </w:r>
      <w:r>
        <w:rPr>
          <w:rFonts w:hint="eastAsia" w:ascii="仿宋" w:hAnsi="仿宋" w:eastAsia="仿宋" w:cs="仿宋"/>
          <w:bCs/>
          <w:sz w:val="24"/>
        </w:rPr>
        <w:t xml:space="preserve">超过磋商</w:t>
      </w:r>
      <w:r>
        <w:rPr>
          <w:rFonts w:hint="eastAsia" w:ascii="仿宋" w:hAnsi="仿宋" w:eastAsia="仿宋" w:cs="仿宋"/>
          <w:bCs/>
          <w:sz w:val="24"/>
        </w:rPr>
        <w:t xml:space="preserve">文件规定的期限的；</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（6）明显不符合技术规范、技术标准的；</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（7）改变工程量清单中的项目编码、计量单位、工程数量的；</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（8）改变磋商文件规定的暂定价格或不可竞争费用的；</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（9）响应文件提出了不能满足磋商文件要求或采购人不能接受的工程验收、计量、价款结算支付办法的；</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（10）未按磋商文件要求提供工程量清单电子清单报价文件。</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（11）不符合法律法规和磋商文件中规定的其他实质性要求的；</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（12）供应商不具备采购文件中规定资格要求的。</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（13）未通过符合性审查的。</w:t>
      </w:r>
      <w:r/>
    </w:p>
    <w:p>
      <w:pPr>
        <w:ind w:firstLine="560"/>
        <w:keepNext/>
        <w:spacing w:line="360" w:lineRule="auto"/>
        <w:rPr>
          <w:rFonts w:ascii="仿宋" w:hAnsi="仿宋" w:eastAsia="仿宋" w:cs="仿宋"/>
          <w:b/>
          <w:bCs/>
          <w:sz w:val="24"/>
        </w:rPr>
      </w:pPr>
      <w:r>
        <w:rPr>
          <w:rFonts w:hint="eastAsia" w:ascii="仿宋" w:hAnsi="仿宋" w:eastAsia="仿宋" w:cs="仿宋"/>
          <w:bCs/>
          <w:sz w:val="24"/>
        </w:rPr>
        <w:t xml:space="preserve">（14）</w:t>
      </w:r>
      <w:r>
        <w:rPr>
          <w:rFonts w:hint="eastAsia" w:ascii="仿宋" w:hAnsi="仿宋" w:eastAsia="仿宋" w:cs="仿宋"/>
          <w:b/>
          <w:bCs/>
          <w:sz w:val="24"/>
        </w:rPr>
        <w:t xml:space="preserve">磋商小组认为供应商的报价属于《财政部关于推动解决政府采购异常低价问题的通知》（财库〔2026〕2号）异常低价情形的，将通过苏</w:t>
      </w:r>
      <w:r>
        <w:rPr>
          <w:rFonts w:hint="eastAsia" w:ascii="仿宋" w:hAnsi="仿宋" w:eastAsia="仿宋" w:cs="仿宋"/>
          <w:b/>
          <w:bCs/>
          <w:sz w:val="24"/>
        </w:rPr>
        <w:t xml:space="preserve">采云</w:t>
      </w:r>
      <w:r>
        <w:rPr>
          <w:rFonts w:hint="eastAsia" w:ascii="仿宋" w:hAnsi="仿宋" w:eastAsia="仿宋" w:cs="仿宋"/>
          <w:b/>
          <w:bCs/>
          <w:sz w:val="24"/>
        </w:rPr>
        <w:t xml:space="preserve">系统，按照财库〔2026〕2号文件要求启动异常低价响应审查程序，磋商小组启动异常低价响应审查后，属于前述第1项至第4项情形的，应当要求相关供应商在评审现场30分钟内对响应价格</w:t>
      </w:r>
      <w:r>
        <w:rPr>
          <w:rFonts w:hint="eastAsia" w:ascii="仿宋" w:hAnsi="仿宋" w:eastAsia="仿宋" w:cs="仿宋"/>
          <w:b/>
          <w:bCs/>
          <w:sz w:val="24"/>
        </w:rPr>
        <w:t xml:space="preserve">作出</w:t>
      </w:r>
      <w:r>
        <w:rPr>
          <w:rFonts w:hint="eastAsia" w:ascii="仿宋" w:hAnsi="仿宋" w:eastAsia="仿宋" w:cs="仿宋"/>
          <w:b/>
          <w:bCs/>
          <w:sz w:val="24"/>
        </w:rPr>
        <w:t xml:space="preserve">解释，并提供项目具体成本测算等与报价合理性相关的书面说明及必要的证明材料，包括但不限于原材料成本、人工成本、制造费用等，其中，属于第3项情形，供应商已随投响应文件一并提交相关书面说明及必要的证明材料的，在评审现场可不再重复提交。</w:t>
      </w:r>
      <w:r/>
    </w:p>
    <w:p>
      <w:pPr>
        <w:ind w:firstLine="560"/>
        <w:keepNext/>
        <w:spacing w:line="360" w:lineRule="auto"/>
        <w:rPr>
          <w:rFonts w:ascii="仿宋" w:hAnsi="仿宋" w:eastAsia="仿宋" w:cs="仿宋"/>
          <w:b/>
          <w:bCs/>
          <w:sz w:val="24"/>
        </w:rPr>
      </w:pPr>
      <w:r>
        <w:rPr>
          <w:rFonts w:hint="eastAsia" w:ascii="仿宋" w:hAnsi="仿宋" w:eastAsia="仿宋" w:cs="仿宋"/>
          <w:b/>
          <w:bCs/>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（15）经查实提供虚假材料谋取成交的。</w:t>
      </w:r>
      <w:r/>
    </w:p>
    <w:p>
      <w:pPr>
        <w:keepNext/>
        <w:spacing w:line="360" w:lineRule="auto"/>
        <w:rPr>
          <w:rFonts w:ascii="仿宋" w:hAnsi="仿宋" w:eastAsia="仿宋" w:cs="仿宋"/>
          <w:bCs/>
          <w:sz w:val="24"/>
        </w:rPr>
      </w:pPr>
      <w:r>
        <w:rPr>
          <w:rFonts w:hint="eastAsia" w:ascii="仿宋" w:hAnsi="仿宋" w:eastAsia="仿宋" w:cs="仿宋"/>
          <w:bCs/>
          <w:sz w:val="24"/>
        </w:rPr>
        <w:t xml:space="preserve">21.出现下列情形之一的，磋商终止：</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（1）因情况变化，不再符合规定的竞争性磋商采购方式适用情形的；</w:t>
      </w:r>
      <w:r/>
    </w:p>
    <w:p>
      <w:pPr>
        <w:ind w:firstLine="560"/>
        <w:keepNext/>
        <w:spacing w:line="360" w:lineRule="auto"/>
        <w:rPr>
          <w:rFonts w:ascii="仿宋" w:hAnsi="仿宋" w:eastAsia="仿宋" w:cs="仿宋"/>
          <w:sz w:val="24"/>
        </w:rPr>
      </w:pPr>
      <w:r>
        <w:rPr>
          <w:rFonts w:hint="eastAsia" w:ascii="仿宋" w:hAnsi="仿宋" w:eastAsia="仿宋" w:cs="仿宋"/>
          <w:bCs/>
          <w:sz w:val="24"/>
        </w:rPr>
        <w:t xml:space="preserve">（2）出现影响采购公正的违法、违规行为的；</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（4）磋商终止后，采购人应当将磋商终止的理由通知所有供应商。在特殊情况下，经采购人申请后，可以与两家或一家供应商进行磋商。</w:t>
      </w:r>
      <w:r/>
    </w:p>
    <w:p>
      <w:pPr>
        <w:keepNext/>
        <w:spacing w:line="360" w:lineRule="auto"/>
        <w:rPr>
          <w:rFonts w:ascii="仿宋" w:hAnsi="仿宋" w:eastAsia="仿宋" w:cs="仿宋"/>
          <w:bCs/>
          <w:sz w:val="24"/>
        </w:rPr>
      </w:pPr>
      <w:r>
        <w:rPr>
          <w:rFonts w:hint="eastAsia" w:ascii="仿宋" w:hAnsi="仿宋" w:eastAsia="仿宋" w:cs="仿宋"/>
          <w:bCs/>
          <w:sz w:val="24"/>
        </w:rPr>
        <w:t xml:space="preserve">22.推荐成交候选供应商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22.1 磋商小组将对通过资格性审查和符合性审查的响应文件进行评价和比较。</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22.2 磋商小组按磋商文件第三章中公布的评标标准对每份合格响应文件进行评审，推荐3名成交候选供应商。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22.3 磋商小组</w:t>
      </w:r>
      <w:r>
        <w:rPr>
          <w:rFonts w:hint="eastAsia" w:ascii="仿宋" w:hAnsi="仿宋" w:eastAsia="仿宋" w:cs="仿宋"/>
          <w:bCs/>
          <w:sz w:val="24"/>
        </w:rPr>
        <w:t xml:space="preserve">发现磋商</w:t>
      </w:r>
      <w:r>
        <w:rPr>
          <w:rFonts w:hint="eastAsia" w:ascii="仿宋" w:hAnsi="仿宋" w:eastAsia="仿宋" w:cs="仿宋"/>
          <w:bCs/>
          <w:sz w:val="24"/>
        </w:rPr>
        <w:t xml:space="preserve">文件存在歧义、重大缺陷导致评审工作无法进行，或者磋商文件内容存在违反国家有关规定的，评审工作停止，采购人修改磋商文件后重新组织采购活动。</w:t>
      </w:r>
      <w:r/>
    </w:p>
    <w:p>
      <w:pPr>
        <w:keepNext/>
        <w:spacing w:line="360" w:lineRule="auto"/>
        <w:rPr>
          <w:rFonts w:ascii="仿宋" w:hAnsi="仿宋" w:eastAsia="仿宋" w:cs="仿宋"/>
          <w:bCs/>
          <w:sz w:val="24"/>
        </w:rPr>
      </w:pPr>
      <w:r>
        <w:rPr>
          <w:rFonts w:hint="eastAsia" w:ascii="仿宋" w:hAnsi="仿宋" w:eastAsia="仿宋" w:cs="仿宋"/>
          <w:bCs/>
          <w:sz w:val="24"/>
        </w:rPr>
        <w:t xml:space="preserve">23.磋商过程保密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23.1 在宣布成交结果前，凡属于审查、澄清、磋商、评审响应文件和确定成交等相关信息，均不得泄露给任何供应商或与评审工作无关的人员。</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23.2 供应商不得探听上述信息，不得以任何行为影响磋商过程，否则将被取消成交资格。</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23.3 磋商小组名单在磋商前确定，并在磋商结果确定前保密。</w:t>
      </w:r>
      <w:r/>
    </w:p>
    <w:p>
      <w:pPr>
        <w:keepNext/>
        <w:spacing w:line="360" w:lineRule="auto"/>
        <w:rPr>
          <w:rFonts w:ascii="仿宋" w:hAnsi="仿宋" w:eastAsia="仿宋" w:cs="仿宋"/>
          <w:b/>
          <w:sz w:val="24"/>
        </w:rPr>
      </w:pPr>
      <w:r>
        <w:rPr>
          <w:rFonts w:hint="eastAsia" w:ascii="仿宋" w:hAnsi="仿宋" w:eastAsia="仿宋" w:cs="仿宋"/>
          <w:b/>
          <w:sz w:val="24"/>
        </w:rPr>
        <w:t xml:space="preserve">六、确定成交及签订合同</w:t>
      </w:r>
      <w:r/>
    </w:p>
    <w:p>
      <w:pPr>
        <w:keepNext/>
        <w:spacing w:line="360" w:lineRule="auto"/>
        <w:rPr>
          <w:rFonts w:ascii="仿宋" w:hAnsi="仿宋" w:eastAsia="仿宋" w:cs="仿宋"/>
          <w:bCs/>
          <w:sz w:val="24"/>
        </w:rPr>
      </w:pPr>
      <w:r>
        <w:rPr>
          <w:rFonts w:hint="eastAsia" w:ascii="仿宋" w:hAnsi="仿宋" w:eastAsia="仿宋" w:cs="仿宋"/>
          <w:bCs/>
          <w:sz w:val="24"/>
        </w:rPr>
        <w:t xml:space="preserve">24.确定成交供应商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24.1 采购人将从磋商小组推荐的符合采购需求的成交候选供应商中</w:t>
      </w:r>
      <w:r>
        <w:rPr>
          <w:rFonts w:hint="eastAsia" w:ascii="仿宋" w:hAnsi="仿宋" w:eastAsia="仿宋" w:cs="仿宋"/>
          <w:bCs/>
          <w:sz w:val="24"/>
        </w:rPr>
        <w:t xml:space="preserve">按排名先后</w:t>
      </w:r>
      <w:r>
        <w:rPr>
          <w:rFonts w:hint="eastAsia" w:ascii="仿宋" w:hAnsi="仿宋" w:eastAsia="仿宋" w:cs="仿宋"/>
          <w:bCs/>
          <w:sz w:val="24"/>
        </w:rPr>
        <w:t xml:space="preserve">确定成交供应商。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24.2 成交结果将在淮安市政府采购网进行公告。</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24.3 成交候选供应商在合同签订前，如经查实从参加该成交项目之日起计算所参加的政府采购活动前三年内，在经营活动中有行贿犯罪记录的，采购人将取消其成交候选供应商资格。</w:t>
      </w:r>
      <w:r/>
    </w:p>
    <w:p>
      <w:pPr>
        <w:keepNext/>
        <w:spacing w:line="360" w:lineRule="auto"/>
        <w:rPr>
          <w:rFonts w:ascii="仿宋" w:hAnsi="仿宋" w:eastAsia="仿宋" w:cs="仿宋"/>
          <w:bCs/>
          <w:sz w:val="24"/>
        </w:rPr>
      </w:pPr>
      <w:r>
        <w:rPr>
          <w:rFonts w:hint="eastAsia" w:ascii="仿宋" w:hAnsi="仿宋" w:eastAsia="仿宋" w:cs="仿宋"/>
          <w:bCs/>
          <w:sz w:val="24"/>
        </w:rPr>
        <w:t xml:space="preserve">25.成交通知书</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25.1成交结果公示结束且在无疑义情况下，</w:t>
      </w:r>
      <w:r>
        <w:rPr>
          <w:rFonts w:hint="eastAsia" w:ascii="仿宋" w:hAnsi="仿宋" w:eastAsia="仿宋" w:cs="仿宋"/>
          <w:sz w:val="24"/>
        </w:rPr>
        <w:t xml:space="preserve">采购代理机构</w:t>
      </w:r>
      <w:r>
        <w:rPr>
          <w:rFonts w:hint="eastAsia" w:ascii="仿宋" w:hAnsi="仿宋" w:eastAsia="仿宋" w:cs="仿宋"/>
          <w:bCs/>
          <w:sz w:val="24"/>
        </w:rPr>
        <w:t xml:space="preserve">将向成交供应商发布成交通知书。</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25.2 成交供应商在收到领取成交通知书通知后十五日内向采购人提交履约保证金。逾期未办理作自动放弃处理。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25.3 成交通知书将是合同的一个组成部分。</w:t>
      </w:r>
      <w:r/>
    </w:p>
    <w:p>
      <w:pPr>
        <w:keepNext/>
        <w:spacing w:line="360" w:lineRule="auto"/>
        <w:rPr>
          <w:rFonts w:ascii="仿宋" w:hAnsi="仿宋" w:eastAsia="仿宋" w:cs="仿宋"/>
          <w:bCs/>
          <w:sz w:val="24"/>
        </w:rPr>
      </w:pPr>
      <w:r>
        <w:rPr>
          <w:rFonts w:hint="eastAsia" w:ascii="仿宋" w:hAnsi="仿宋" w:eastAsia="仿宋" w:cs="仿宋"/>
          <w:bCs/>
          <w:sz w:val="24"/>
        </w:rPr>
        <w:t xml:space="preserve">26.签订合同</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26.1 采购人与成交供应商应在成交通知书发出之日起三十日内签订政府采购合</w:t>
      </w:r>
      <w:r>
        <w:rPr>
          <w:rFonts w:hint="eastAsia" w:ascii="仿宋" w:hAnsi="仿宋" w:eastAsia="仿宋" w:cs="仿宋"/>
          <w:bCs/>
          <w:sz w:val="24"/>
        </w:rPr>
        <w:t xml:space="preserve">同。磋商文件、成交供应商的响应文件及澄清文件等均为签订合同依据。</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26.2 成交供应商自成交通知书发出之日起三十日内无正当理由不与采购人签订合同的，将按规定进行处理。</w:t>
      </w:r>
      <w:r/>
    </w:p>
    <w:p>
      <w:pPr>
        <w:keepNext/>
        <w:spacing w:line="360" w:lineRule="auto"/>
        <w:rPr>
          <w:rFonts w:ascii="仿宋" w:hAnsi="仿宋" w:eastAsia="仿宋" w:cs="仿宋"/>
          <w:bCs/>
          <w:sz w:val="24"/>
        </w:rPr>
      </w:pPr>
      <w:r>
        <w:rPr>
          <w:rFonts w:hint="eastAsia" w:ascii="仿宋" w:hAnsi="仿宋" w:eastAsia="仿宋" w:cs="仿宋"/>
          <w:bCs/>
          <w:sz w:val="24"/>
        </w:rPr>
        <w:t xml:space="preserve">27.货物和服务的减少</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keepNext/>
        <w:spacing w:line="360" w:lineRule="auto"/>
        <w:rPr>
          <w:rFonts w:ascii="仿宋" w:hAnsi="仿宋" w:eastAsia="仿宋" w:cs="仿宋"/>
          <w:bCs/>
          <w:sz w:val="24"/>
        </w:rPr>
      </w:pPr>
      <w:r>
        <w:rPr>
          <w:rFonts w:hint="eastAsia" w:ascii="仿宋" w:hAnsi="仿宋" w:eastAsia="仿宋" w:cs="仿宋"/>
          <w:bCs/>
          <w:sz w:val="24"/>
        </w:rPr>
        <w:t xml:space="preserve">28.履约保证金</w:t>
      </w:r>
      <w:r/>
    </w:p>
    <w:p>
      <w:pPr>
        <w:ind w:firstLine="560"/>
        <w:keepNext/>
        <w:spacing w:line="360" w:lineRule="auto"/>
        <w:rPr>
          <w:rFonts w:ascii="仿宋" w:hAnsi="仿宋" w:eastAsia="仿宋" w:cs="仿宋"/>
          <w:b/>
          <w:bCs/>
          <w:sz w:val="24"/>
        </w:rPr>
      </w:pPr>
      <w:r>
        <w:rPr>
          <w:rFonts w:hint="eastAsia" w:ascii="仿宋" w:hAnsi="仿宋" w:eastAsia="仿宋" w:cs="仿宋"/>
          <w:bCs/>
          <w:sz w:val="24"/>
        </w:rPr>
        <w:t xml:space="preserve">28.1 </w:t>
      </w:r>
      <w:r>
        <w:rPr>
          <w:rFonts w:hint="eastAsia" w:ascii="仿宋" w:hAnsi="仿宋" w:eastAsia="仿宋" w:cs="仿宋"/>
          <w:b/>
          <w:bCs/>
          <w:sz w:val="24"/>
        </w:rPr>
        <w:t xml:space="preserve">为保证合同的顺利执行，成交供应商必须在收到领取成交通知书的通知后向采购人提交金额为成交总价10%的履约保证金，逾期未提交履约保证金作自动放弃成交处理。</w:t>
      </w:r>
      <w:r/>
    </w:p>
    <w:p>
      <w:pPr>
        <w:ind w:firstLine="560"/>
        <w:keepNext/>
        <w:spacing w:line="360" w:lineRule="auto"/>
        <w:rPr>
          <w:rFonts w:ascii="仿宋" w:hAnsi="仿宋" w:eastAsia="仿宋" w:cs="仿宋"/>
          <w:b/>
          <w:bCs/>
          <w:sz w:val="24"/>
        </w:rPr>
      </w:pPr>
      <w:r>
        <w:rPr>
          <w:rFonts w:hint="eastAsia" w:ascii="仿宋" w:hAnsi="仿宋" w:eastAsia="仿宋" w:cs="仿宋"/>
          <w:b/>
          <w:bCs/>
          <w:sz w:val="24"/>
        </w:rPr>
        <w:t xml:space="preserve">28.2 供应商提供的履约保证金可以是人民币形式（银行本票、汇票、支票、电汇），或银行保函、担保公司的保证担保或保险公司的保证保险等多种形式。</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28.3 供应商选取银行保函、担保公司的保证担保或保险公司的保证保险等形式向采购人缴纳的，如保函（担保、保险等）的约定期到期但供应商履约仍未结束的，供应商须进行续保。</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28.4 供应商选取以履约保函（保险）形式向采购人缴纳的，按照《关于在全省政府采购领域推行电子履约保函（保险）的通知》（</w:t>
      </w:r>
      <w:r>
        <w:rPr>
          <w:rFonts w:hint="eastAsia" w:ascii="仿宋" w:hAnsi="仿宋" w:eastAsia="仿宋" w:cs="仿宋"/>
          <w:bCs/>
          <w:sz w:val="24"/>
        </w:rPr>
        <w:t xml:space="preserve">苏财购〔2023〕</w:t>
      </w:r>
      <w:r>
        <w:rPr>
          <w:rFonts w:hint="eastAsia" w:ascii="仿宋" w:hAnsi="仿宋" w:eastAsia="仿宋" w:cs="仿宋"/>
          <w:bCs/>
          <w:sz w:val="24"/>
        </w:rPr>
        <w:t xml:space="preserve">150号）的要求，登录“政府采购电子履约保函（保险）平台”，选择第三方机构并提交保函（保险）申请，经审核通过后支付相关费用。</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28.5 如供应</w:t>
      </w:r>
      <w:r>
        <w:rPr>
          <w:rFonts w:hint="eastAsia" w:ascii="仿宋" w:hAnsi="仿宋" w:eastAsia="仿宋" w:cs="仿宋"/>
          <w:bCs/>
          <w:sz w:val="24"/>
        </w:rPr>
        <w:t xml:space="preserve">商未能</w:t>
      </w:r>
      <w:r>
        <w:rPr>
          <w:rFonts w:hint="eastAsia" w:ascii="仿宋" w:hAnsi="仿宋" w:eastAsia="仿宋" w:cs="仿宋"/>
          <w:bCs/>
          <w:sz w:val="24"/>
        </w:rPr>
        <w:t xml:space="preserve">履行合同规定的义务，采购人有权从履约保证金中取得补偿。</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28.6 履约保证金在合同约定期间内不予退还或者应完全有效，约定期间届满之日起5个工作日内，采购人应将履约保证金退还供应商；逾期退还的，按中国人民银行同期贷款基准利率上浮20%后的利率支付超期资金占用费，但因供应商自身原因导致无法及时退还的除外。</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28.7 </w:t>
      </w:r>
      <w:r>
        <w:rPr>
          <w:rFonts w:hint="eastAsia" w:ascii="仿宋" w:hAnsi="仿宋" w:eastAsia="仿宋" w:cs="仿宋"/>
          <w:sz w:val="24"/>
        </w:rPr>
        <w:t xml:space="preserve">在工程竣工验收合格后，供应商提交完整的竣工资料并在工程交付后，采购人一次性退还供应商交纳的扣除违约金后的履约保证金（无息）。</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28.8 如果成交供应商没有按照25条或26条的规定去做，采购人可报财政部门取消其成交资格，在此情况下采购人可将标授予下一个成交候选供应商，或重新采购。</w:t>
      </w:r>
      <w:r/>
    </w:p>
    <w:p>
      <w:pPr>
        <w:keepNext/>
        <w:spacing w:line="360" w:lineRule="auto"/>
        <w:rPr>
          <w:rFonts w:ascii="仿宋" w:hAnsi="仿宋" w:eastAsia="仿宋" w:cs="仿宋"/>
          <w:b/>
          <w:sz w:val="24"/>
        </w:rPr>
      </w:pPr>
      <w:r>
        <w:rPr>
          <w:rFonts w:hint="eastAsia" w:ascii="仿宋" w:hAnsi="仿宋" w:eastAsia="仿宋" w:cs="仿宋"/>
          <w:b/>
          <w:sz w:val="24"/>
        </w:rPr>
        <w:t xml:space="preserve">七、质疑处理</w:t>
      </w:r>
      <w:r/>
    </w:p>
    <w:p>
      <w:pPr>
        <w:keepNext/>
        <w:spacing w:line="360" w:lineRule="auto"/>
        <w:rPr>
          <w:rFonts w:ascii="仿宋" w:hAnsi="仿宋" w:eastAsia="仿宋" w:cs="仿宋"/>
          <w:bCs/>
          <w:sz w:val="24"/>
        </w:rPr>
      </w:pPr>
      <w:r>
        <w:rPr>
          <w:rFonts w:hint="eastAsia" w:ascii="仿宋" w:hAnsi="仿宋" w:eastAsia="仿宋" w:cs="仿宋"/>
          <w:bCs/>
          <w:sz w:val="24"/>
        </w:rPr>
        <w:t xml:space="preserve">29.质疑处理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29.1 供应商认为采购文件、采购过程和成交结果使自己的权益受到损害的，可以在知道或者应知其权益受到损害之日起七个工作日内，以电子文件形式通过“苏</w:t>
      </w:r>
      <w:r>
        <w:rPr>
          <w:rFonts w:hint="eastAsia" w:ascii="仿宋" w:hAnsi="仿宋" w:eastAsia="仿宋" w:cs="仿宋"/>
          <w:bCs/>
          <w:sz w:val="24"/>
        </w:rPr>
        <w:t xml:space="preserve">采云</w:t>
      </w:r>
      <w:r>
        <w:rPr>
          <w:rFonts w:hint="eastAsia" w:ascii="仿宋" w:hAnsi="仿宋" w:eastAsia="仿宋" w:cs="仿宋"/>
          <w:bCs/>
          <w:sz w:val="24"/>
        </w:rPr>
        <w:t xml:space="preserve">平台”－&gt;“供应商”登录，从“项目质疑申请”模块质疑。未通过交易平台提交的、七个工作日之外以及匿名的质疑均不予受理。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29.2 上述应知其权益受到损害之日是指：</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（1）对磋商文件提出质疑的，为采购文件公告期限届满之日起计算；</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（2）对采购过程提出质疑的，为各采购程序环节结束之日起计算；</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（3）对成交结果提出质疑的，为成交结果公告期限届满之日起计算。</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29.3 质疑供应商是指直接参加本次磋商活动的供应商，对未参加磋商活动的供应商或在磋商活动中自身权益未受到损害的供应商所提出的质疑不予受理。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29.4 质疑供应商在法定质疑期内应当一次性提出针对同一采购环节质疑。</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29.5 质疑</w:t>
      </w:r>
      <w:r>
        <w:rPr>
          <w:rFonts w:hint="eastAsia" w:ascii="仿宋" w:hAnsi="仿宋" w:eastAsia="仿宋" w:cs="仿宋"/>
          <w:bCs/>
          <w:sz w:val="24"/>
        </w:rPr>
        <w:t xml:space="preserve">函必须</w:t>
      </w:r>
      <w:r>
        <w:rPr>
          <w:rFonts w:hint="eastAsia" w:ascii="仿宋" w:hAnsi="仿宋" w:eastAsia="仿宋" w:cs="仿宋"/>
          <w:bCs/>
          <w:sz w:val="24"/>
        </w:rPr>
        <w:t xml:space="preserve">以参加磋商供应</w:t>
      </w:r>
      <w:r>
        <w:rPr>
          <w:rFonts w:hint="eastAsia" w:ascii="仿宋" w:hAnsi="仿宋" w:eastAsia="仿宋" w:cs="仿宋"/>
          <w:bCs/>
          <w:sz w:val="24"/>
        </w:rPr>
        <w:t xml:space="preserve">商法定</w:t>
      </w:r>
      <w:r>
        <w:rPr>
          <w:rFonts w:hint="eastAsia" w:ascii="仿宋" w:hAnsi="仿宋" w:eastAsia="仿宋" w:cs="仿宋"/>
          <w:bCs/>
          <w:sz w:val="24"/>
        </w:rPr>
        <w:t xml:space="preserve">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29.6 质疑</w:t>
      </w:r>
      <w:r>
        <w:rPr>
          <w:rFonts w:hint="eastAsia" w:ascii="仿宋" w:hAnsi="仿宋" w:eastAsia="仿宋" w:cs="仿宋"/>
          <w:bCs/>
          <w:sz w:val="24"/>
        </w:rPr>
        <w:t xml:space="preserve">函应当</w:t>
      </w:r>
      <w:r>
        <w:rPr>
          <w:rFonts w:hint="eastAsia" w:ascii="仿宋" w:hAnsi="仿宋" w:eastAsia="仿宋" w:cs="仿宋"/>
          <w:bCs/>
          <w:sz w:val="24"/>
        </w:rPr>
        <w:t xml:space="preserve">包括以下主要内容，并附上相关证明材料。否则，采购人或采购代理机构不予受理。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（1）质疑磋商供应商的名称、地址、邮编、联系人及联系电话； </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（2）质疑项目的名称、编号；</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（3）具体、明确的质疑事项和与质疑事实相关的请求；</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（4）事实依据；</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（5）必要的法律依据；</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（6）提起质疑的日期；</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（7）质疑</w:t>
      </w:r>
      <w:r>
        <w:rPr>
          <w:rFonts w:hint="eastAsia" w:ascii="仿宋" w:hAnsi="仿宋" w:eastAsia="仿宋" w:cs="仿宋"/>
          <w:bCs/>
          <w:sz w:val="24"/>
        </w:rPr>
        <w:t xml:space="preserve">函应当</w:t>
      </w:r>
      <w:r>
        <w:rPr>
          <w:rFonts w:hint="eastAsia" w:ascii="仿宋" w:hAnsi="仿宋" w:eastAsia="仿宋" w:cs="仿宋"/>
          <w:bCs/>
          <w:sz w:val="24"/>
        </w:rPr>
        <w:t xml:space="preserve">署名:应当由法定代表人签字并加盖单位公章。</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w:t>
      </w:r>
      <w:r>
        <w:rPr>
          <w:rFonts w:hint="eastAsia" w:ascii="仿宋" w:hAnsi="仿宋" w:eastAsia="仿宋" w:cs="仿宋"/>
          <w:bCs/>
          <w:sz w:val="24"/>
        </w:rPr>
        <w:t xml:space="preserve">新提交质疑函的，为无效质疑，采购人或采购代理机构有权不予受理。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29.8对于内容、格式符合规定的质疑函，采购人或采购代理机构将在七个工作日内以书面形式</w:t>
      </w:r>
      <w:r>
        <w:rPr>
          <w:rFonts w:hint="eastAsia" w:ascii="仿宋" w:hAnsi="仿宋" w:eastAsia="仿宋" w:cs="仿宋"/>
          <w:bCs/>
          <w:sz w:val="24"/>
        </w:rPr>
        <w:t xml:space="preserve">作出</w:t>
      </w:r>
      <w:r>
        <w:rPr>
          <w:rFonts w:hint="eastAsia" w:ascii="仿宋" w:hAnsi="仿宋" w:eastAsia="仿宋" w:cs="仿宋"/>
          <w:bCs/>
          <w:sz w:val="24"/>
        </w:rPr>
        <w:t xml:space="preserve">答复。</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w:t>
      </w:r>
      <w:r/>
    </w:p>
    <w:p>
      <w:pPr>
        <w:keepNext/>
        <w:spacing w:line="360" w:lineRule="auto"/>
        <w:rPr>
          <w:rFonts w:ascii="仿宋" w:hAnsi="仿宋" w:eastAsia="仿宋" w:cs="仿宋"/>
          <w:b/>
          <w:sz w:val="24"/>
        </w:rPr>
      </w:pPr>
      <w:r>
        <w:rPr>
          <w:rFonts w:hint="eastAsia" w:ascii="仿宋" w:hAnsi="仿宋" w:eastAsia="仿宋" w:cs="仿宋"/>
          <w:b/>
          <w:sz w:val="24"/>
        </w:rPr>
        <w:t xml:space="preserve">八、政府采购政策功能落实</w:t>
      </w:r>
      <w:r/>
    </w:p>
    <w:p>
      <w:pPr>
        <w:keepNext/>
        <w:spacing w:line="360" w:lineRule="auto"/>
        <w:rPr>
          <w:rFonts w:ascii="仿宋" w:hAnsi="仿宋" w:eastAsia="仿宋" w:cs="仿宋"/>
          <w:bCs/>
          <w:sz w:val="24"/>
        </w:rPr>
      </w:pPr>
      <w:r>
        <w:rPr>
          <w:rFonts w:hint="eastAsia" w:ascii="仿宋" w:hAnsi="仿宋" w:eastAsia="仿宋" w:cs="仿宋"/>
          <w:bCs/>
          <w:sz w:val="24"/>
        </w:rPr>
        <w:t xml:space="preserve">30.政策功能落实</w:t>
      </w:r>
      <w:r/>
    </w:p>
    <w:p>
      <w:pPr>
        <w:ind w:firstLine="560"/>
        <w:jc w:val="left"/>
        <w:keepNext/>
        <w:spacing w:line="360" w:lineRule="auto"/>
        <w:rPr>
          <w:rFonts w:ascii="仿宋" w:hAnsi="仿宋" w:eastAsia="仿宋" w:cs="仿宋"/>
          <w:sz w:val="24"/>
        </w:rPr>
      </w:pPr>
      <w:r>
        <w:rPr>
          <w:rFonts w:hint="eastAsia" w:ascii="仿宋" w:hAnsi="仿宋" w:eastAsia="仿宋" w:cs="仿宋"/>
          <w:sz w:val="24"/>
        </w:rPr>
        <w:t xml:space="preserve">30.1 小微型企业价格扣除</w:t>
      </w:r>
      <w:r/>
    </w:p>
    <w:p>
      <w:pPr>
        <w:ind w:firstLine="560"/>
        <w:jc w:val="left"/>
        <w:keepNext/>
        <w:spacing w:line="360" w:lineRule="auto"/>
        <w:rPr>
          <w:rFonts w:ascii="仿宋" w:hAnsi="仿宋" w:eastAsia="仿宋" w:cs="仿宋"/>
          <w:sz w:val="24"/>
        </w:rPr>
      </w:pPr>
      <w:r>
        <w:rPr>
          <w:rFonts w:hint="eastAsia" w:ascii="仿宋" w:hAnsi="仿宋" w:eastAsia="仿宋" w:cs="仿宋"/>
          <w:b/>
          <w:bCs/>
          <w:sz w:val="24"/>
        </w:rPr>
        <w:t xml:space="preserve">本项目为专门面向中小企业采购的项目或者采购包，不再执行价格评审优惠的扶持政策。</w:t>
      </w:r>
      <w:r/>
    </w:p>
    <w:p>
      <w:pPr>
        <w:keepNext/>
        <w:spacing w:line="360" w:lineRule="auto"/>
        <w:rPr>
          <w:rFonts w:ascii="仿宋" w:hAnsi="仿宋" w:eastAsia="仿宋" w:cs="仿宋"/>
          <w:bCs/>
          <w:sz w:val="24"/>
        </w:rPr>
      </w:pPr>
      <w:r>
        <w:rPr>
          <w:rFonts w:hint="eastAsia" w:ascii="仿宋" w:hAnsi="仿宋" w:eastAsia="仿宋" w:cs="仿宋"/>
          <w:bCs/>
          <w:sz w:val="24"/>
        </w:rPr>
        <w:t xml:space="preserve">32.节能、环保政策（本项目不涉及）</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32.1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32.2 节能产品</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本项目</w:t>
      </w:r>
      <w:r>
        <w:rPr>
          <w:rFonts w:hint="eastAsia" w:ascii="仿宋" w:hAnsi="仿宋" w:eastAsia="仿宋" w:cs="仿宋"/>
          <w:bCs/>
          <w:sz w:val="24"/>
          <w:u w:val="single"/>
        </w:rPr>
        <w:t xml:space="preserve">/</w:t>
      </w:r>
      <w:r>
        <w:rPr>
          <w:rFonts w:hint="eastAsia" w:ascii="仿宋" w:hAnsi="仿宋" w:eastAsia="仿宋" w:cs="仿宋"/>
          <w:bCs/>
          <w:sz w:val="24"/>
        </w:rPr>
        <w:t xml:space="preserve">被列入“节能产品品目清单”的，实行</w:t>
      </w:r>
      <w:r>
        <w:rPr>
          <w:rFonts w:hint="eastAsia" w:ascii="仿宋" w:hAnsi="仿宋" w:eastAsia="仿宋" w:cs="仿宋"/>
          <w:bCs/>
          <w:sz w:val="24"/>
          <w:u w:val="single"/>
        </w:rPr>
        <w:t xml:space="preserve">（优先采购/强制采购）</w:t>
      </w:r>
      <w:r>
        <w:rPr>
          <w:rFonts w:hint="eastAsia" w:ascii="仿宋" w:hAnsi="仿宋" w:eastAsia="仿宋" w:cs="仿宋"/>
          <w:bCs/>
          <w:sz w:val="24"/>
        </w:rPr>
        <w:t xml:space="preserve">。</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32.3 环保产品</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本项目中</w:t>
      </w:r>
      <w:r>
        <w:rPr>
          <w:rFonts w:hint="eastAsia" w:ascii="仿宋" w:hAnsi="仿宋" w:eastAsia="仿宋" w:cs="仿宋"/>
          <w:bCs/>
          <w:sz w:val="24"/>
          <w:u w:val="single"/>
        </w:rPr>
        <w:t xml:space="preserve"> /</w:t>
      </w:r>
      <w:r>
        <w:rPr>
          <w:rFonts w:hint="eastAsia" w:ascii="仿宋" w:hAnsi="仿宋" w:eastAsia="仿宋" w:cs="仿宋"/>
          <w:bCs/>
          <w:sz w:val="24"/>
        </w:rPr>
        <w:t xml:space="preserve">被列入“环境标志产品品目清单”的，实行优先采购。</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32.4 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w:t>
      </w:r>
      <w:r>
        <w:rPr>
          <w:rFonts w:hint="eastAsia" w:ascii="仿宋" w:hAnsi="仿宋" w:eastAsia="仿宋" w:cs="仿宋"/>
          <w:bCs/>
          <w:sz w:val="24"/>
        </w:rPr>
        <w:t xml:space="preserve">处参与</w:t>
      </w:r>
      <w:r>
        <w:rPr>
          <w:rFonts w:hint="eastAsia" w:ascii="仿宋" w:hAnsi="仿宋" w:eastAsia="仿宋" w:cs="仿宋"/>
          <w:bCs/>
          <w:sz w:val="24"/>
        </w:rPr>
        <w:t xml:space="preserve">加分（详见第三章评标标准）。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32.5 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keepNext/>
        <w:spacing w:line="360" w:lineRule="auto"/>
        <w:rPr>
          <w:rFonts w:ascii="仿宋" w:hAnsi="仿宋" w:eastAsia="仿宋" w:cs="仿宋"/>
          <w:bCs/>
          <w:sz w:val="24"/>
        </w:rPr>
      </w:pPr>
      <w:r>
        <w:rPr>
          <w:rFonts w:hint="eastAsia" w:ascii="仿宋" w:hAnsi="仿宋" w:eastAsia="仿宋" w:cs="仿宋"/>
          <w:bCs/>
          <w:sz w:val="24"/>
        </w:rPr>
        <w:t xml:space="preserve">33.政府绿色采购</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根据《江苏省财政厅关于加强政府绿色采购有关事项的通知》（</w:t>
      </w:r>
      <w:r>
        <w:rPr>
          <w:rFonts w:hint="eastAsia" w:ascii="仿宋" w:hAnsi="仿宋" w:eastAsia="仿宋" w:cs="仿宋"/>
          <w:bCs/>
          <w:sz w:val="24"/>
        </w:rPr>
        <w:t xml:space="preserve">苏财购〔2023〕</w:t>
      </w:r>
      <w:r>
        <w:rPr>
          <w:rFonts w:hint="eastAsia" w:ascii="仿宋" w:hAnsi="仿宋" w:eastAsia="仿宋" w:cs="仿宋"/>
          <w:bCs/>
          <w:sz w:val="24"/>
        </w:rPr>
        <w:t xml:space="preserve">65号）的要求，落实政府绿色采购相关政策，具体如下：</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33.1 项目为货物类采购项目的，所提供的产品需综合考虑节能环保、节水、循环再生、低碳、有机等因素；本项目为物业、合同能源管理等服务类采购项目的，应在服务中加强绿色低碳管理。</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33.2 项目中涉及商品的包装应按照“财办库〔2020〕123号</w:t>
      </w:r>
      <w:r>
        <w:rPr>
          <w:rFonts w:hint="eastAsia" w:ascii="仿宋" w:hAnsi="仿宋" w:eastAsia="仿宋" w:cs="仿宋"/>
          <w:bCs/>
          <w:sz w:val="24"/>
        </w:rPr>
        <w:t xml:space="preserve">《</w:t>
      </w:r>
      <w:r>
        <w:rPr>
          <w:rFonts w:hint="eastAsia" w:ascii="仿宋" w:hAnsi="仿宋" w:eastAsia="仿宋" w:cs="仿宋"/>
          <w:bCs/>
          <w:sz w:val="24"/>
        </w:rPr>
        <w:t xml:space="preserve">关于印发</w:t>
      </w:r>
      <w:r>
        <w:rPr>
          <w:rFonts w:hint="eastAsia" w:ascii="仿宋" w:hAnsi="仿宋" w:eastAsia="仿宋" w:cs="仿宋"/>
          <w:bCs/>
          <w:sz w:val="24"/>
        </w:rPr>
        <w:t xml:space="preserve">《</w:t>
      </w:r>
      <w:r>
        <w:rPr>
          <w:rFonts w:hint="eastAsia" w:ascii="仿宋" w:hAnsi="仿宋" w:eastAsia="仿宋" w:cs="仿宋"/>
          <w:bCs/>
          <w:sz w:val="24"/>
        </w:rPr>
        <w:t xml:space="preserve">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33.3 项目中涉及涂料、胶黏剂、油墨、清洗剂等挥发性有机物产品的，要执行国家和江苏省VOCs含量限制标准，优先使用低挥发性原辅材料，使用低VOCs含量的涂料、胶黏剂等。</w:t>
      </w:r>
      <w:r/>
    </w:p>
    <w:p>
      <w:pPr>
        <w:ind w:firstLine="560"/>
        <w:keepNext/>
        <w:spacing w:line="360" w:lineRule="auto"/>
        <w:rPr>
          <w:rFonts w:ascii="仿宋" w:hAnsi="仿宋" w:eastAsia="仿宋" w:cs="仿宋"/>
          <w:bCs/>
          <w:spacing w:val="-6"/>
          <w:sz w:val="24"/>
        </w:rPr>
      </w:pPr>
      <w:r>
        <w:rPr>
          <w:rFonts w:hint="eastAsia" w:ascii="仿宋" w:hAnsi="仿宋" w:eastAsia="仿宋" w:cs="仿宋"/>
          <w:bCs/>
          <w:sz w:val="24"/>
        </w:rPr>
        <w:t xml:space="preserve">33.4</w:t>
      </w:r>
      <w:r>
        <w:rPr>
          <w:rFonts w:hint="eastAsia" w:ascii="仿宋" w:hAnsi="仿宋" w:eastAsia="仿宋" w:cs="仿宋"/>
          <w:bCs/>
          <w:spacing w:val="-6"/>
          <w:sz w:val="24"/>
        </w:rPr>
        <w:t xml:space="preserve">根据</w:t>
      </w:r>
      <w:r>
        <w:rPr>
          <w:rFonts w:hint="eastAsia" w:ascii="仿宋" w:hAnsi="仿宋" w:eastAsia="仿宋" w:cs="仿宋"/>
          <w:bCs/>
          <w:spacing w:val="-6"/>
          <w:sz w:val="24"/>
        </w:rPr>
        <w:t xml:space="preserve">淮财购</w:t>
      </w:r>
      <w:r>
        <w:rPr>
          <w:rFonts w:hint="eastAsia" w:ascii="仿宋" w:hAnsi="仿宋" w:eastAsia="仿宋" w:cs="仿宋"/>
          <w:bCs/>
          <w:spacing w:val="-6"/>
          <w:sz w:val="24"/>
        </w:rPr>
        <w:t xml:space="preserve">〔2025〕12号关于印发《淮安市政府采购支持绿色建材促进建筑品质提升试点工作实施方案》的</w:t>
      </w:r>
      <w:r>
        <w:rPr>
          <w:rFonts w:hint="eastAsia" w:ascii="仿宋" w:hAnsi="仿宋" w:eastAsia="仿宋" w:cs="仿宋"/>
          <w:bCs/>
          <w:spacing w:val="-6"/>
          <w:sz w:val="24"/>
        </w:rPr>
        <w:t xml:space="preserve">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p>
    <w:p>
      <w:pPr>
        <w:keepNext/>
        <w:spacing w:line="360" w:lineRule="auto"/>
        <w:rPr>
          <w:rFonts w:ascii="仿宋" w:hAnsi="仿宋" w:eastAsia="仿宋" w:cs="仿宋"/>
          <w:bCs/>
          <w:sz w:val="24"/>
        </w:rPr>
      </w:pPr>
      <w:r>
        <w:rPr>
          <w:rFonts w:hint="eastAsia" w:ascii="仿宋" w:hAnsi="仿宋" w:eastAsia="仿宋" w:cs="仿宋"/>
          <w:bCs/>
          <w:sz w:val="24"/>
        </w:rPr>
        <w:t xml:space="preserve">34.履约资金扶持政策</w:t>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34.1政府采购合同信用融资是为支持中小企业发展，缓解中小企业融资难题推出的一项融资服务举措，成交供应商可凭政府采购合同办理融资贷款。该贷款无需抵押、担保，按照双方自愿的原则提供便捷、优惠的贷款服务。详情请见江苏政府采购网“政采贷”专栏。</w:t>
      </w:r>
      <w:r/>
    </w:p>
    <w:p>
      <w:pPr>
        <w:ind w:firstLine="560"/>
        <w:jc w:val="left"/>
        <w:spacing w:line="520" w:lineRule="exact"/>
        <w:rPr>
          <w:rFonts w:ascii="仿宋" w:hAnsi="仿宋" w:eastAsia="仿宋" w:cs="仿宋"/>
          <w:bCs/>
          <w:sz w:val="24"/>
        </w:rPr>
      </w:pPr>
      <w:r>
        <w:rPr>
          <w:rFonts w:hint="eastAsia" w:ascii="仿宋" w:hAnsi="仿宋" w:eastAsia="仿宋" w:cs="仿宋"/>
          <w:bCs/>
          <w:sz w:val="24"/>
        </w:rPr>
        <w:t xml:space="preserve">34.2 有融资贷款需求的成交供应商，与采购人在苏</w:t>
      </w:r>
      <w:r>
        <w:rPr>
          <w:rFonts w:hint="eastAsia" w:ascii="仿宋" w:hAnsi="仿宋" w:eastAsia="仿宋" w:cs="仿宋"/>
          <w:bCs/>
          <w:sz w:val="24"/>
        </w:rPr>
        <w:t xml:space="preserve">采云</w:t>
      </w:r>
      <w:r>
        <w:rPr>
          <w:rFonts w:hint="eastAsia" w:ascii="仿宋" w:hAnsi="仿宋" w:eastAsia="仿宋" w:cs="仿宋"/>
          <w:bCs/>
          <w:sz w:val="24"/>
        </w:rPr>
        <w:t xml:space="preserve">[合同在线签订]模块中进行合同在线签订时，[账户信息完善]的“是否融资”一栏中需选择“是”，同时完善收款账号信息和合同补充协议（融资账号)。</w:t>
      </w:r>
      <w:r/>
    </w:p>
    <w:p>
      <w:pPr>
        <w:keepNext/>
        <w:spacing w:line="360" w:lineRule="auto"/>
        <w:rPr>
          <w:rFonts w:ascii="仿宋" w:hAnsi="仿宋" w:eastAsia="仿宋" w:cs="仿宋"/>
          <w:bCs/>
          <w:sz w:val="24"/>
        </w:rPr>
      </w:pPr>
      <w:r>
        <w:rPr>
          <w:rFonts w:hint="eastAsia" w:ascii="仿宋" w:hAnsi="仿宋" w:eastAsia="仿宋" w:cs="仿宋"/>
          <w:bCs/>
          <w:sz w:val="24"/>
        </w:rPr>
        <w:t xml:space="preserve">35.采购本国产品的支持政策</w:t>
      </w:r>
      <w:r>
        <w:rPr>
          <w:rFonts w:hint="eastAsia" w:ascii="仿宋" w:hAnsi="仿宋" w:eastAsia="仿宋" w:cs="仿宋"/>
          <w:b/>
          <w:sz w:val="24"/>
        </w:rPr>
        <w:t xml:space="preserve">（本项目不涉及）</w:t>
      </w:r>
      <w:r/>
    </w:p>
    <w:p>
      <w:pPr>
        <w:ind w:firstLine="560"/>
        <w:jc w:val="left"/>
        <w:spacing w:line="360" w:lineRule="auto"/>
        <w:rPr>
          <w:rFonts w:ascii="仿宋" w:hAnsi="仿宋" w:eastAsia="仿宋" w:cs="仿宋"/>
          <w:bCs/>
          <w:sz w:val="24"/>
        </w:rPr>
      </w:pPr>
      <w:r>
        <w:rPr>
          <w:rFonts w:hint="eastAsia" w:ascii="仿宋" w:hAnsi="仿宋" w:eastAsia="仿宋" w:cs="仿宋"/>
          <w:bCs/>
          <w:sz w:val="24"/>
        </w:rPr>
        <w:t xml:space="preserve">35.1 本项目政府采购活动中既有本国产品又有非本国产品参与竞争的，依法对本国产品给予价格评审优惠，对本国产品的报价给予20%的价格扣除，用扣除后的价格参</w:t>
      </w:r>
      <w:r>
        <w:rPr>
          <w:rFonts w:hint="eastAsia" w:ascii="仿宋" w:hAnsi="仿宋" w:eastAsia="仿宋" w:cs="仿宋"/>
          <w:bCs/>
          <w:sz w:val="24"/>
        </w:rPr>
        <w:t xml:space="preserve">与评审。</w:t>
      </w:r>
      <w:r/>
    </w:p>
    <w:p>
      <w:pPr>
        <w:ind w:firstLine="560"/>
        <w:jc w:val="left"/>
        <w:spacing w:line="360" w:lineRule="auto"/>
        <w:rPr>
          <w:rFonts w:ascii="仿宋" w:hAnsi="仿宋" w:eastAsia="仿宋" w:cs="仿宋"/>
          <w:bCs/>
          <w:sz w:val="24"/>
        </w:rPr>
      </w:pPr>
      <w:r>
        <w:rPr>
          <w:rFonts w:hint="eastAsia" w:ascii="仿宋" w:hAnsi="仿宋" w:eastAsia="仿宋" w:cs="仿宋"/>
          <w:bCs/>
          <w:sz w:val="24"/>
        </w:rPr>
        <w:t xml:space="preserve">35.2 当采购项目或者采购包中含有多种产品，供应商为该采购项目或者采购包提供的符合本国产品标准的产品成本之和占该供应商提供的全部产品成本之和的比例达到80%以上时（供应商需在“第六章 投标文件格式”的“三、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jc w:val="left"/>
        <w:spacing w:line="360" w:lineRule="auto"/>
        <w:rPr>
          <w:rFonts w:ascii="仿宋" w:hAnsi="仿宋" w:eastAsia="仿宋" w:cs="仿宋"/>
          <w:bCs/>
          <w:sz w:val="24"/>
        </w:rPr>
      </w:pPr>
      <w:r>
        <w:rPr>
          <w:rFonts w:hint="eastAsia" w:ascii="仿宋" w:hAnsi="仿宋" w:eastAsia="仿宋" w:cs="仿宋"/>
          <w:bCs/>
          <w:sz w:val="24"/>
        </w:rPr>
        <w:t xml:space="preserve">35.3 供应商需按照招标文件的要求提供《关于符合本国产品标准的声明函》（以下简称《声明函》，详见第六章“示范格式六”），如不提供将不享受本国产品价格评审优惠。</w:t>
      </w:r>
      <w:r/>
    </w:p>
    <w:p>
      <w:pPr>
        <w:ind w:firstLine="560"/>
        <w:jc w:val="left"/>
        <w:spacing w:line="360" w:lineRule="auto"/>
        <w:rPr>
          <w:rFonts w:ascii="仿宋" w:hAnsi="仿宋" w:eastAsia="仿宋" w:cs="仿宋"/>
          <w:bCs/>
          <w:sz w:val="24"/>
        </w:rPr>
      </w:pPr>
      <w:r>
        <w:rPr>
          <w:rFonts w:hint="eastAsia" w:ascii="仿宋" w:hAnsi="仿宋" w:eastAsia="仿宋" w:cs="仿宋"/>
          <w:bCs/>
          <w:sz w:val="24"/>
        </w:rPr>
        <w:t xml:space="preserve">35.4 供应商需在《声明函》中逐一、准确填写产品名称、厂名、生产厂址三项信息，三项信息中任意一项未填写的视为该项产品不符合本国产品标准，不享受本国产品价格评审优惠。</w:t>
      </w:r>
      <w:r/>
    </w:p>
    <w:p>
      <w:pPr>
        <w:ind w:firstLine="560"/>
        <w:jc w:val="left"/>
        <w:spacing w:line="360" w:lineRule="auto"/>
        <w:rPr>
          <w:rFonts w:ascii="仿宋" w:hAnsi="仿宋" w:eastAsia="仿宋" w:cs="仿宋"/>
          <w:bCs/>
          <w:sz w:val="24"/>
        </w:rPr>
      </w:pPr>
      <w:r>
        <w:rPr>
          <w:rFonts w:hint="eastAsia" w:ascii="仿宋" w:hAnsi="仿宋" w:eastAsia="仿宋" w:cs="仿宋"/>
          <w:bCs/>
          <w:sz w:val="24"/>
        </w:rPr>
        <w:t xml:space="preserve">35.5 评标过程中，如发现供应商在《声明函》内容含义不明确、同类事项与投标（响应）文件表述不一致或者有明显文字错误等情况的，评标委员会应当以书面形式要求供应商</w:t>
      </w:r>
      <w:r>
        <w:rPr>
          <w:rFonts w:hint="eastAsia" w:ascii="仿宋" w:hAnsi="仿宋" w:eastAsia="仿宋" w:cs="仿宋"/>
          <w:bCs/>
          <w:sz w:val="24"/>
        </w:rPr>
        <w:t xml:space="preserve">作出</w:t>
      </w:r>
      <w:r>
        <w:rPr>
          <w:rFonts w:hint="eastAsia" w:ascii="仿宋" w:hAnsi="仿宋" w:eastAsia="仿宋" w:cs="仿宋"/>
          <w:bCs/>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spacing w:line="360" w:lineRule="auto"/>
        <w:rPr>
          <w:rFonts w:ascii="仿宋" w:hAnsi="仿宋" w:eastAsia="仿宋" w:cs="仿宋"/>
          <w:bCs/>
          <w:sz w:val="24"/>
        </w:rPr>
      </w:pPr>
      <w:r>
        <w:rPr>
          <w:rFonts w:hint="eastAsia" w:ascii="仿宋" w:hAnsi="仿宋" w:eastAsia="仿宋" w:cs="仿宋"/>
          <w:bCs/>
          <w:sz w:val="24"/>
        </w:rPr>
        <w:t xml:space="preserve">注：本项目对采购本国产品给予政策支持；适用本国产品标准的货物具体是指《政</w:t>
      </w:r>
      <w:r>
        <w:rPr>
          <w:rFonts w:hint="eastAsia" w:ascii="仿宋" w:hAnsi="仿宋" w:eastAsia="仿宋" w:cs="仿宋"/>
          <w:bCs/>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keepNext/>
        <w:spacing w:line="360" w:lineRule="auto"/>
        <w:rPr>
          <w:rFonts w:ascii="仿宋" w:hAnsi="仿宋" w:eastAsia="仿宋" w:cs="仿宋"/>
          <w:bCs/>
          <w:sz w:val="24"/>
        </w:rPr>
      </w:pPr>
      <w:r>
        <w:rPr>
          <w:rFonts w:ascii="仿宋" w:hAnsi="仿宋" w:eastAsia="仿宋" w:cs="仿宋"/>
          <w:bCs/>
          <w:sz w:val="24"/>
        </w:rPr>
      </w:r>
      <w:r/>
    </w:p>
    <w:p>
      <w:pPr>
        <w:rPr>
          <w:rFonts w:ascii="仿宋" w:hAnsi="仿宋" w:eastAsia="仿宋" w:cs="仿宋"/>
          <w:sz w:val="24"/>
        </w:rPr>
      </w:pPr>
      <w:r>
        <w:rPr>
          <w:rFonts w:ascii="仿宋" w:hAnsi="仿宋" w:eastAsia="仿宋" w:cs="仿宋"/>
          <w:sz w:val="24"/>
        </w:rPr>
      </w:r>
      <w:r/>
    </w:p>
    <w:p>
      <w:pPr>
        <w:spacing w:line="560" w:lineRule="exact"/>
        <w:rPr>
          <w:rFonts w:ascii="仿宋" w:hAnsi="仿宋" w:eastAsia="仿宋" w:cs="仿宋"/>
          <w:b/>
          <w:bCs/>
          <w:sz w:val="24"/>
        </w:rPr>
        <w:outlineLvl w:val="0"/>
      </w:pPr>
      <w:r/>
      <w:bookmarkStart w:id="17" w:name="_Toc31339"/>
      <w:r/>
      <w:r/>
    </w:p>
    <w:p>
      <w:pPr>
        <w:jc w:val="center"/>
        <w:spacing w:line="560" w:lineRule="exact"/>
        <w:rPr>
          <w:rFonts w:ascii="仿宋" w:hAnsi="仿宋" w:eastAsia="仿宋" w:cs="仿宋"/>
          <w:b/>
          <w:sz w:val="32"/>
          <w:szCs w:val="32"/>
        </w:rPr>
        <w:outlineLvl w:val="0"/>
      </w:pPr>
      <w:r>
        <w:rPr>
          <w:rFonts w:hint="eastAsia" w:ascii="仿宋" w:hAnsi="仿宋" w:eastAsia="仿宋" w:cs="仿宋"/>
          <w:b/>
          <w:bCs/>
          <w:sz w:val="32"/>
          <w:szCs w:val="32"/>
        </w:rPr>
        <w:t xml:space="preserve">第三章 评标标准</w:t>
      </w:r>
      <w:bookmarkEnd w:id="17"/>
      <w:r/>
      <w:r/>
    </w:p>
    <w:p>
      <w:pPr>
        <w:ind w:firstLine="539"/>
        <w:spacing w:line="360" w:lineRule="auto"/>
        <w:rPr>
          <w:rFonts w:ascii="仿宋" w:hAnsi="仿宋" w:eastAsia="仿宋" w:cs="仿宋"/>
          <w:sz w:val="24"/>
          <w:lang w:val="zh-CN"/>
        </w:rPr>
      </w:pPr>
      <w:r>
        <w:rPr>
          <w:rFonts w:hint="eastAsia" w:ascii="仿宋" w:hAnsi="仿宋" w:eastAsia="仿宋" w:cs="仿宋"/>
          <w:sz w:val="24"/>
          <w:lang w:val="zh-CN"/>
        </w:rPr>
        <w:t xml:space="preserve">一、本项目采用综合评分法进行评审。</w:t>
      </w:r>
      <w:r>
        <w:rPr>
          <w:rFonts w:hint="eastAsia" w:ascii="仿宋" w:hAnsi="仿宋" w:eastAsia="仿宋" w:cs="仿宋"/>
          <w:sz w:val="24"/>
        </w:rPr>
        <w:t xml:space="preserve">磋商小组仅对确定为实质上响应磋商文件要求的响应文件进行评价和比较。综合评分法，是指响应文件满足磋商文件全部要求</w:t>
      </w:r>
      <w:r>
        <w:rPr>
          <w:rFonts w:hint="eastAsia" w:ascii="仿宋" w:hAnsi="仿宋" w:eastAsia="仿宋" w:cs="仿宋"/>
          <w:sz w:val="24"/>
        </w:rPr>
        <w:t xml:space="preserve">且按照</w:t>
      </w:r>
      <w:r>
        <w:rPr>
          <w:rFonts w:hint="eastAsia" w:ascii="仿宋" w:hAnsi="仿宋" w:eastAsia="仿宋" w:cs="仿宋"/>
          <w:sz w:val="24"/>
        </w:rPr>
        <w:t xml:space="preserve">评审因素的量化指标评审得分最高的供应商为成交候选供应商的评标方法。</w:t>
      </w:r>
      <w:r/>
    </w:p>
    <w:p>
      <w:pPr>
        <w:ind w:firstLine="539"/>
        <w:spacing w:line="360" w:lineRule="auto"/>
        <w:rPr>
          <w:rFonts w:ascii="仿宋" w:hAnsi="仿宋" w:eastAsia="仿宋" w:cs="仿宋"/>
          <w:sz w:val="24"/>
        </w:rPr>
      </w:pPr>
      <w:r>
        <w:rPr>
          <w:rFonts w:hint="eastAsia" w:ascii="仿宋" w:hAnsi="仿宋" w:eastAsia="仿宋" w:cs="仿宋"/>
          <w:sz w:val="24"/>
        </w:rPr>
        <w:t xml:space="preserve">磋商小组将依据下列评分细则进行评标（总分值:100分）：投标报价得分保留小数点后两位，小数点后第三位四舍五入。</w:t>
      </w:r>
      <w:r/>
    </w:p>
    <w:p>
      <w:pPr>
        <w:ind w:firstLine="482"/>
        <w:spacing w:line="300" w:lineRule="auto"/>
        <w:rPr>
          <w:rFonts w:ascii="仿宋" w:hAnsi="仿宋" w:eastAsia="仿宋" w:cs="仿宋"/>
          <w:sz w:val="24"/>
        </w:rPr>
      </w:pPr>
      <w:r>
        <w:rPr>
          <w:rFonts w:hint="eastAsia" w:ascii="仿宋" w:hAnsi="仿宋" w:eastAsia="仿宋" w:cs="仿宋"/>
          <w:b/>
          <w:sz w:val="24"/>
        </w:rPr>
        <w:t xml:space="preserve">综合评审因素和评分标准（100分）</w:t>
      </w:r>
      <w:r/>
    </w:p>
    <w:tbl>
      <w:tblPr>
        <w:tblW w:w="991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08"/>
        <w:gridCol w:w="1200"/>
        <w:gridCol w:w="6968"/>
        <w:gridCol w:w="838"/>
      </w:tblGrid>
      <w:tr>
        <w:trPr>
          <w:jc w:val="center"/>
          <w:trHeight w:val="375"/>
        </w:trPr>
        <w:tc>
          <w:tcPr>
            <w:tcW w:w="908" w:type="dxa"/>
            <w:vAlign w:val="center"/>
            <w:textDirection w:val="lrTb"/>
            <w:noWrap/>
          </w:tcPr>
          <w:p>
            <w:pPr>
              <w:jc w:val="center"/>
              <w:spacing w:line="360" w:lineRule="auto"/>
              <w:rPr>
                <w:rFonts w:ascii="仿宋" w:hAnsi="仿宋" w:eastAsia="仿宋" w:cs="仿宋"/>
                <w:b/>
                <w:sz w:val="24"/>
              </w:rPr>
            </w:pPr>
            <w:r>
              <w:rPr>
                <w:rFonts w:hint="eastAsia" w:ascii="仿宋" w:hAnsi="仿宋" w:eastAsia="仿宋" w:cs="仿宋"/>
                <w:b/>
                <w:sz w:val="24"/>
              </w:rPr>
              <w:t xml:space="preserve">序号</w:t>
            </w:r>
            <w:r/>
          </w:p>
        </w:tc>
        <w:tc>
          <w:tcPr>
            <w:tcW w:w="1200" w:type="dxa"/>
            <w:vAlign w:val="center"/>
            <w:textDirection w:val="lrTb"/>
            <w:noWrap/>
          </w:tcPr>
          <w:p>
            <w:pPr>
              <w:jc w:val="center"/>
              <w:spacing w:line="360" w:lineRule="auto"/>
              <w:rPr>
                <w:rFonts w:ascii="仿宋" w:hAnsi="仿宋" w:eastAsia="仿宋" w:cs="仿宋"/>
                <w:b/>
                <w:sz w:val="24"/>
              </w:rPr>
            </w:pPr>
            <w:r>
              <w:rPr>
                <w:rFonts w:hint="eastAsia" w:ascii="仿宋" w:hAnsi="仿宋" w:eastAsia="仿宋" w:cs="仿宋"/>
                <w:b/>
                <w:sz w:val="24"/>
              </w:rPr>
              <w:t xml:space="preserve">项目细则</w:t>
            </w:r>
            <w:r/>
          </w:p>
        </w:tc>
        <w:tc>
          <w:tcPr>
            <w:tcW w:w="6968" w:type="dxa"/>
            <w:vAlign w:val="center"/>
            <w:textDirection w:val="lrTb"/>
            <w:noWrap/>
          </w:tcPr>
          <w:p>
            <w:pPr>
              <w:jc w:val="center"/>
              <w:spacing w:line="360" w:lineRule="auto"/>
              <w:rPr>
                <w:rFonts w:ascii="仿宋" w:hAnsi="仿宋" w:eastAsia="仿宋" w:cs="仿宋"/>
                <w:b/>
                <w:sz w:val="24"/>
              </w:rPr>
            </w:pPr>
            <w:r>
              <w:rPr>
                <w:rFonts w:hint="eastAsia" w:ascii="仿宋" w:hAnsi="仿宋" w:eastAsia="仿宋" w:cs="仿宋"/>
                <w:b/>
                <w:sz w:val="24"/>
              </w:rPr>
              <w:t xml:space="preserve">评分细则、标准</w:t>
            </w:r>
            <w:r/>
          </w:p>
        </w:tc>
        <w:tc>
          <w:tcPr>
            <w:tcW w:w="838" w:type="dxa"/>
            <w:vAlign w:val="center"/>
            <w:textDirection w:val="lrTb"/>
            <w:noWrap/>
          </w:tcPr>
          <w:p>
            <w:pPr>
              <w:jc w:val="center"/>
              <w:spacing w:line="360" w:lineRule="auto"/>
              <w:rPr>
                <w:rFonts w:ascii="仿宋" w:hAnsi="仿宋" w:eastAsia="仿宋" w:cs="仿宋"/>
                <w:b/>
                <w:sz w:val="24"/>
              </w:rPr>
            </w:pPr>
            <w:r>
              <w:rPr>
                <w:rFonts w:hint="eastAsia" w:ascii="仿宋" w:hAnsi="仿宋" w:eastAsia="仿宋" w:cs="仿宋"/>
                <w:b/>
                <w:sz w:val="24"/>
              </w:rPr>
              <w:t xml:space="preserve">最高分值</w:t>
            </w:r>
            <w:r/>
          </w:p>
        </w:tc>
      </w:tr>
      <w:tr>
        <w:trPr>
          <w:jc w:val="center"/>
          <w:trHeight w:val="1618"/>
        </w:trPr>
        <w:tc>
          <w:tcPr>
            <w:tcW w:w="90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一</w:t>
            </w:r>
            <w:r/>
          </w:p>
        </w:tc>
        <w:tc>
          <w:tcPr>
            <w:tcW w:w="1200"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价格分</w:t>
            </w:r>
            <w:r/>
          </w:p>
          <w:p>
            <w:pPr>
              <w:jc w:val="center"/>
              <w:spacing w:line="360" w:lineRule="auto"/>
              <w:rPr>
                <w:rFonts w:ascii="仿宋" w:hAnsi="仿宋" w:eastAsia="仿宋" w:cs="仿宋"/>
                <w:bCs/>
                <w:sz w:val="24"/>
              </w:rPr>
            </w:pPr>
            <w:r>
              <w:rPr>
                <w:rFonts w:hint="eastAsia" w:ascii="仿宋" w:hAnsi="仿宋" w:eastAsia="仿宋" w:cs="仿宋"/>
                <w:bCs/>
                <w:sz w:val="24"/>
              </w:rPr>
              <w:t xml:space="preserve">（30分）</w:t>
            </w:r>
            <w:r/>
          </w:p>
        </w:tc>
        <w:tc>
          <w:tcPr>
            <w:tcW w:w="6968" w:type="dxa"/>
            <w:vAlign w:val="center"/>
            <w:textDirection w:val="lrTb"/>
            <w:noWrap/>
          </w:tcPr>
          <w:p>
            <w:pPr>
              <w:jc w:val="left"/>
              <w:spacing w:line="360" w:lineRule="auto"/>
              <w:rPr>
                <w:rFonts w:ascii="仿宋" w:hAnsi="仿宋" w:eastAsia="仿宋" w:cs="仿宋"/>
                <w:bCs/>
                <w:sz w:val="24"/>
              </w:rPr>
            </w:pPr>
            <w:r>
              <w:rPr>
                <w:rFonts w:hint="eastAsia" w:ascii="仿宋" w:hAnsi="仿宋" w:eastAsia="仿宋" w:cs="仿宋"/>
                <w:bCs/>
                <w:sz w:val="24"/>
              </w:rPr>
              <w:t xml:space="preserve">价格分采用低价优先法计算，即满足磋商文件要求且最后报价最低的供应商的价格为磋商基准价，其价格分为满分。其他供应商的价格</w:t>
            </w:r>
            <w:r>
              <w:rPr>
                <w:rFonts w:hint="eastAsia" w:ascii="仿宋" w:hAnsi="仿宋" w:eastAsia="仿宋" w:cs="仿宋"/>
                <w:bCs/>
                <w:sz w:val="24"/>
              </w:rPr>
              <w:t xml:space="preserve">分按照</w:t>
            </w:r>
            <w:r>
              <w:rPr>
                <w:rFonts w:hint="eastAsia" w:ascii="仿宋" w:hAnsi="仿宋" w:eastAsia="仿宋" w:cs="仿宋"/>
                <w:bCs/>
                <w:sz w:val="24"/>
              </w:rPr>
              <w:t xml:space="preserve">下列公式计算（小数点保留两位）:磋商报价得分＝（磋商基准价/最后磋商报价）×30 分</w:t>
            </w:r>
            <w:r/>
          </w:p>
          <w:p>
            <w:pPr>
              <w:ind w:firstLine="480"/>
              <w:jc w:val="left"/>
            </w:pPr>
            <w:r>
              <w:rPr>
                <w:rFonts w:hint="eastAsia" w:ascii="仿宋" w:hAnsi="仿宋" w:eastAsia="仿宋" w:cs="仿宋"/>
                <w:bCs/>
                <w:sz w:val="24"/>
              </w:rPr>
              <w:t xml:space="preserve">磋商小组认为供应商的报价属于《财政部关于推动解决政府采购异常低价问题的通知》（财库〔2026〕2号）异常低价情形的，将通过苏</w:t>
            </w:r>
            <w:r>
              <w:rPr>
                <w:rFonts w:hint="eastAsia" w:ascii="仿宋" w:hAnsi="仿宋" w:eastAsia="仿宋" w:cs="仿宋"/>
                <w:bCs/>
                <w:sz w:val="24"/>
              </w:rPr>
              <w:t xml:space="preserve">采云</w:t>
            </w:r>
            <w:r>
              <w:rPr>
                <w:rFonts w:hint="eastAsia" w:ascii="仿宋" w:hAnsi="仿宋" w:eastAsia="仿宋" w:cs="仿宋"/>
                <w:bCs/>
                <w:sz w:val="24"/>
              </w:rPr>
              <w:t xml:space="preserve">系统，按照《财政部关于推动解决政府采购异常低价问题的通知》（财库〔2026〕2号）文件要求启动异常低价响应审查程序，要求其在合理的时间内提供说明，必要时提交相关证明材料；供应商不能证明其报价合理性的，磋商小组应当将其作为无效响应文件处理。</w:t>
            </w:r>
            <w:r/>
          </w:p>
        </w:tc>
        <w:tc>
          <w:tcPr>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30分</w:t>
            </w:r>
            <w:r/>
          </w:p>
        </w:tc>
      </w:tr>
      <w:tr>
        <w:trPr>
          <w:jc w:val="center"/>
          <w:trHeight w:val="3518"/>
        </w:trPr>
        <w:tc>
          <w:tcPr>
            <w:tcW w:w="908" w:type="dxa"/>
            <w:vAlign w:val="center"/>
            <w:vMerge w:val="restart"/>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二</w:t>
            </w:r>
            <w:r/>
          </w:p>
        </w:tc>
        <w:tc>
          <w:tcPr>
            <w:tcW w:w="1200" w:type="dxa"/>
            <w:vAlign w:val="center"/>
            <w:vMerge w:val="restart"/>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商务部分</w:t>
            </w:r>
            <w:r/>
          </w:p>
          <w:p>
            <w:pPr>
              <w:jc w:val="center"/>
              <w:spacing w:line="360" w:lineRule="auto"/>
              <w:rPr>
                <w:rFonts w:ascii="仿宋" w:hAnsi="仿宋" w:eastAsia="仿宋" w:cs="仿宋"/>
                <w:bCs/>
                <w:sz w:val="24"/>
              </w:rPr>
            </w:pPr>
            <w:r>
              <w:rPr>
                <w:rFonts w:hint="eastAsia" w:ascii="仿宋" w:hAnsi="仿宋" w:eastAsia="仿宋" w:cs="仿宋"/>
                <w:bCs/>
                <w:sz w:val="24"/>
              </w:rPr>
              <w:t xml:space="preserve">（16分）</w:t>
            </w:r>
            <w:r/>
          </w:p>
        </w:tc>
        <w:tc>
          <w:tcPr>
            <w:tcBorders>
              <w:bottom w:val="single" w:color="auto" w:sz="4" w:space="0"/>
            </w:tcBorders>
            <w:tcW w:w="6968" w:type="dxa"/>
            <w:vAlign w:val="center"/>
            <w:textDirection w:val="lrTb"/>
            <w:noWrap/>
          </w:tcPr>
          <w:p>
            <w:pPr>
              <w:jc w:val="left"/>
              <w:spacing w:line="360" w:lineRule="auto"/>
              <w:rPr>
                <w:rFonts w:ascii="仿宋" w:hAnsi="仿宋" w:eastAsia="仿宋" w:cs="仿宋"/>
                <w:bCs/>
                <w:sz w:val="24"/>
              </w:rPr>
            </w:pPr>
            <w:r>
              <w:rPr>
                <w:rFonts w:hint="eastAsia" w:ascii="仿宋" w:hAnsi="仿宋" w:eastAsia="仿宋" w:cs="仿宋"/>
                <w:bCs/>
                <w:sz w:val="24"/>
              </w:rPr>
              <w:t xml:space="preserve">（1）供应商提供自2023年6月1日（以合同签订时间为准）以来承担过类似本项目（运动场地塑胶跑道或类似体育场地项目）的成功案例，每提供一个得2分，本项最高得6分，不提供不得分；</w:t>
            </w:r>
            <w:r/>
          </w:p>
          <w:p>
            <w:pPr>
              <w:jc w:val="left"/>
              <w:spacing w:line="360" w:lineRule="auto"/>
              <w:rPr>
                <w:rFonts w:ascii="仿宋" w:hAnsi="仿宋" w:eastAsia="仿宋" w:cs="仿宋"/>
                <w:bCs/>
                <w:sz w:val="24"/>
              </w:rPr>
            </w:pPr>
            <w:r>
              <w:rPr>
                <w:rFonts w:hint="eastAsia" w:ascii="仿宋" w:hAnsi="仿宋" w:eastAsia="仿宋" w:cs="仿宋"/>
                <w:b/>
                <w:sz w:val="24"/>
              </w:rPr>
              <w:t xml:space="preserve">注：1.提供成功案例合同、中标（成交）通知书、竣工验收证明（验收证明必须经建设、设计、监理和施工单位四方签字及加盖公章齐全）；2.提供的业绩材料必须能清晰地反映项目名称、合同价款、签订时间等需要明确的内容，没有明确、缺项、含糊不清的不予认可；供应商业绩和项目负责人业绩，不重复计分。（提供业绩证明材料原件扫描件加盖供应商电子签章上传至电子响应文件）</w:t>
            </w:r>
            <w:r/>
          </w:p>
        </w:tc>
        <w:tc>
          <w:tcPr>
            <w:tcBorders>
              <w:bottom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6分</w:t>
            </w:r>
            <w:r/>
          </w:p>
        </w:tc>
      </w:tr>
      <w:tr>
        <w:trPr>
          <w:jc w:val="center"/>
          <w:trHeight w:val="2299"/>
        </w:trPr>
        <w:tc>
          <w:tcPr>
            <w:tcW w:w="908"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W w:w="1200"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top w:val="single" w:color="auto" w:sz="4" w:space="0"/>
              <w:bottom w:val="single" w:color="auto" w:sz="4" w:space="0"/>
            </w:tcBorders>
            <w:tcW w:w="6968" w:type="dxa"/>
            <w:vAlign w:val="center"/>
            <w:textDirection w:val="lrTb"/>
            <w:noWrap/>
          </w:tcPr>
          <w:p>
            <w:pPr>
              <w:jc w:val="left"/>
              <w:spacing w:line="360" w:lineRule="auto"/>
              <w:rPr>
                <w:rFonts w:ascii="仿宋" w:hAnsi="仿宋" w:eastAsia="仿宋" w:cs="仿宋"/>
                <w:bCs/>
                <w:sz w:val="24"/>
              </w:rPr>
            </w:pPr>
            <w:r>
              <w:rPr>
                <w:rFonts w:hint="eastAsia" w:ascii="仿宋" w:hAnsi="仿宋" w:eastAsia="仿宋" w:cs="仿宋"/>
                <w:bCs/>
                <w:sz w:val="24"/>
              </w:rPr>
              <w:t xml:space="preserve">（2）供应商针对本项目拟派的项目负责人提供自2023年6月1日（以合同签订时间为准）以来承担过类似本项目（运动场地塑胶跑道或类似体育场地项目）的成功案例，每提供一个得1分，本项最高得2分，不提供不得分；</w:t>
            </w:r>
            <w:r/>
          </w:p>
          <w:p>
            <w:pPr>
              <w:jc w:val="left"/>
              <w:spacing w:line="360" w:lineRule="auto"/>
              <w:rPr>
                <w:rFonts w:ascii="仿宋" w:hAnsi="仿宋" w:eastAsia="仿宋" w:cs="仿宋"/>
                <w:bCs/>
                <w:sz w:val="24"/>
              </w:rPr>
            </w:pPr>
            <w:r>
              <w:rPr>
                <w:rFonts w:hint="eastAsia" w:ascii="仿宋" w:hAnsi="仿宋" w:eastAsia="仿宋" w:cs="仿宋"/>
                <w:b/>
                <w:sz w:val="24"/>
              </w:rPr>
              <w:t xml:space="preserve">注：1.提供成功案例合同、中标（成交）通知书、竣工验收证明（验收证明必须经建设、设计、监理和施工单位四方签字及加盖公章齐全）；2.提供的业绩材料必须能清晰地反映项目名称、合同价款、签订时间等需要明确的内容，没有明确、缺项、含糊不清的不予认可；供应商业绩和项目负责人业绩，不重复计分。（提供业绩证明材料原件扫描件加盖供应商电子签章上传至电子响应文件）</w:t>
            </w:r>
            <w:r/>
          </w:p>
        </w:tc>
        <w:tc>
          <w:tcPr>
            <w:tcBorders>
              <w:top w:val="single" w:color="auto" w:sz="4" w:space="0"/>
              <w:bottom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2分</w:t>
            </w:r>
            <w:r/>
          </w:p>
        </w:tc>
      </w:tr>
      <w:tr>
        <w:trPr>
          <w:jc w:val="center"/>
          <w:trHeight w:val="2299"/>
        </w:trPr>
        <w:tc>
          <w:tcPr>
            <w:tcW w:w="908"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W w:w="1200"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top w:val="single" w:color="auto" w:sz="4" w:space="0"/>
              <w:bottom w:val="single" w:color="auto" w:sz="4" w:space="0"/>
            </w:tcBorders>
            <w:tcW w:w="6968" w:type="dxa"/>
            <w:vAlign w:val="center"/>
            <w:textDirection w:val="lrTb"/>
            <w:noWrap/>
          </w:tcPr>
          <w:p>
            <w:pPr>
              <w:jc w:val="left"/>
              <w:spacing w:line="360" w:lineRule="auto"/>
              <w:rPr>
                <w:rFonts w:ascii="仿宋" w:hAnsi="仿宋" w:eastAsia="仿宋" w:cs="仿宋"/>
                <w:bCs/>
                <w:sz w:val="24"/>
              </w:rPr>
            </w:pPr>
            <w:r>
              <w:rPr>
                <w:rFonts w:hint="eastAsia" w:ascii="仿宋" w:hAnsi="仿宋" w:eastAsia="仿宋" w:cs="仿宋"/>
                <w:bCs/>
                <w:sz w:val="24"/>
              </w:rPr>
              <w:t xml:space="preserve">（3）供应商提供自2023年6月1日（以证书颁发时间为准）以来承担过类似本项目（运动场地塑胶跑道或类似体育场地项目）的成功案例获得市级及以上行政主管部门颁发的优质建设工程证书</w:t>
            </w:r>
            <w:r>
              <w:rPr>
                <w:rFonts w:hint="eastAsia" w:ascii="仿宋" w:hAnsi="仿宋" w:eastAsia="仿宋" w:cs="仿宋"/>
                <w:bCs/>
                <w:sz w:val="24"/>
              </w:rPr>
              <w:t xml:space="preserve">或官网公示</w:t>
            </w:r>
            <w:r>
              <w:rPr>
                <w:rFonts w:hint="eastAsia" w:ascii="仿宋" w:hAnsi="仿宋" w:eastAsia="仿宋" w:cs="仿宋"/>
                <w:bCs/>
                <w:sz w:val="24"/>
              </w:rPr>
              <w:t xml:space="preserve">截图的得1分，本项最高得2分，不提供不得分。</w:t>
            </w:r>
            <w:r>
              <w:rPr>
                <w:rFonts w:hint="eastAsia" w:ascii="仿宋" w:hAnsi="仿宋" w:eastAsia="仿宋" w:cs="仿宋"/>
                <w:b/>
                <w:sz w:val="24"/>
              </w:rPr>
              <w:t xml:space="preserve">（提供证书原件扫描件或行政主管</w:t>
            </w:r>
            <w:r>
              <w:rPr>
                <w:rFonts w:hint="eastAsia" w:ascii="仿宋" w:hAnsi="仿宋" w:eastAsia="仿宋" w:cs="仿宋"/>
                <w:b/>
                <w:sz w:val="24"/>
              </w:rPr>
              <w:t xml:space="preserve">部门官网公示</w:t>
            </w:r>
            <w:r>
              <w:rPr>
                <w:rFonts w:hint="eastAsia" w:ascii="仿宋" w:hAnsi="仿宋" w:eastAsia="仿宋" w:cs="仿宋"/>
                <w:b/>
                <w:sz w:val="24"/>
              </w:rPr>
              <w:t xml:space="preserve">截图加盖供应商电子签章上传至电子响应文件，提供的相关证明材料没有明确、含糊不清的不予认可）</w:t>
            </w:r>
            <w:r/>
          </w:p>
        </w:tc>
        <w:tc>
          <w:tcPr>
            <w:tcBorders>
              <w:top w:val="single" w:color="auto" w:sz="4" w:space="0"/>
              <w:bottom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2分</w:t>
            </w:r>
            <w:r/>
          </w:p>
        </w:tc>
      </w:tr>
      <w:tr>
        <w:trPr>
          <w:jc w:val="center"/>
          <w:trHeight w:val="2299"/>
        </w:trPr>
        <w:tc>
          <w:tcPr>
            <w:tcW w:w="908"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W w:w="1200"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top w:val="single" w:color="auto" w:sz="4" w:space="0"/>
              <w:bottom w:val="single" w:color="auto" w:sz="4" w:space="0"/>
            </w:tcBorders>
            <w:tcW w:w="6968" w:type="dxa"/>
            <w:vAlign w:val="center"/>
            <w:textDirection w:val="lrTb"/>
            <w:noWrap/>
          </w:tcPr>
          <w:p>
            <w:pPr>
              <w:jc w:val="left"/>
              <w:spacing w:line="360" w:lineRule="auto"/>
              <w:rPr>
                <w:rFonts w:ascii="仿宋" w:hAnsi="仿宋" w:eastAsia="仿宋" w:cs="仿宋"/>
                <w:b/>
                <w:sz w:val="24"/>
              </w:rPr>
            </w:pPr>
            <w:r>
              <w:rPr>
                <w:rFonts w:hint="eastAsia" w:ascii="仿宋" w:hAnsi="仿宋" w:eastAsia="仿宋" w:cs="仿宋"/>
                <w:bCs/>
                <w:sz w:val="24"/>
              </w:rPr>
              <w:t xml:space="preserve">（4）供应商拟派的项目负责人具备工程专业中级及以上工程师职称的得2分，本项最高得2分，不提供不得分。</w:t>
            </w:r>
            <w:r>
              <w:rPr>
                <w:rFonts w:hint="eastAsia" w:ascii="仿宋" w:hAnsi="仿宋" w:eastAsia="仿宋" w:cs="仿宋"/>
                <w:b/>
                <w:sz w:val="24"/>
              </w:rPr>
              <w:t xml:space="preserve">（职称证书须为人</w:t>
            </w:r>
            <w:r>
              <w:rPr>
                <w:rFonts w:hint="eastAsia" w:ascii="仿宋" w:hAnsi="仿宋" w:eastAsia="仿宋" w:cs="仿宋"/>
                <w:b/>
                <w:sz w:val="24"/>
              </w:rPr>
              <w:t xml:space="preserve">社部门</w:t>
            </w:r>
            <w:r>
              <w:rPr>
                <w:rFonts w:hint="eastAsia" w:ascii="仿宋" w:hAnsi="仿宋" w:eastAsia="仿宋" w:cs="仿宋"/>
                <w:b/>
                <w:sz w:val="24"/>
              </w:rPr>
              <w:t xml:space="preserve">颁发的证书，提供证书和供应商</w:t>
            </w:r>
            <w:r>
              <w:rPr>
                <w:rFonts w:hint="eastAsia" w:ascii="仿宋" w:hAnsi="仿宋" w:eastAsia="仿宋" w:cs="仿宋"/>
                <w:b/>
                <w:bCs/>
                <w:sz w:val="24"/>
              </w:rPr>
              <w:t xml:space="preserve">2026年1月1日以</w:t>
            </w:r>
            <w:r>
              <w:rPr>
                <w:rFonts w:hint="eastAsia" w:ascii="仿宋" w:hAnsi="仿宋" w:eastAsia="仿宋" w:cs="仿宋"/>
                <w:b/>
                <w:sz w:val="24"/>
              </w:rPr>
              <w:t xml:space="preserve">内任意一个月为以上人员缴纳的</w:t>
            </w:r>
            <w:r>
              <w:rPr>
                <w:rFonts w:hint="eastAsia" w:ascii="仿宋" w:hAnsi="仿宋" w:eastAsia="仿宋" w:cs="仿宋"/>
                <w:b/>
                <w:sz w:val="24"/>
              </w:rPr>
              <w:t xml:space="preserve">社保证明</w:t>
            </w:r>
            <w:r>
              <w:rPr>
                <w:rFonts w:hint="eastAsia" w:ascii="仿宋" w:hAnsi="仿宋" w:eastAsia="仿宋" w:cs="仿宋"/>
                <w:b/>
                <w:sz w:val="24"/>
              </w:rPr>
              <w:t xml:space="preserve">材料原件扫描件加盖供应商电子签章上传至电子响应文件）</w:t>
            </w:r>
            <w:r/>
          </w:p>
        </w:tc>
        <w:tc>
          <w:tcPr>
            <w:tcBorders>
              <w:top w:val="single" w:color="auto" w:sz="4" w:space="0"/>
              <w:bottom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2分</w:t>
            </w:r>
            <w:r/>
          </w:p>
        </w:tc>
      </w:tr>
      <w:tr>
        <w:trPr>
          <w:jc w:val="center"/>
          <w:trHeight w:val="1570"/>
        </w:trPr>
        <w:tc>
          <w:tcPr>
            <w:tcW w:w="908"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W w:w="1200"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top w:val="single" w:color="auto" w:sz="4" w:space="0"/>
            </w:tcBorders>
            <w:tcW w:w="6968" w:type="dxa"/>
            <w:vAlign w:val="center"/>
            <w:textDirection w:val="lrTb"/>
            <w:noWrap/>
          </w:tcPr>
          <w:p>
            <w:pPr>
              <w:jc w:val="left"/>
              <w:spacing w:line="360" w:lineRule="auto"/>
              <w:rPr>
                <w:rFonts w:ascii="仿宋" w:hAnsi="仿宋" w:eastAsia="仿宋" w:cs="仿宋"/>
                <w:b/>
                <w:sz w:val="24"/>
              </w:rPr>
            </w:pPr>
            <w:r>
              <w:rPr>
                <w:rFonts w:hint="eastAsia" w:ascii="仿宋" w:hAnsi="仿宋" w:eastAsia="仿宋" w:cs="仿宋"/>
                <w:bCs/>
                <w:sz w:val="24"/>
              </w:rPr>
              <w:t xml:space="preserve">（5）供应商针对本项目拟派的团队成员中，持有施工员、质量员、安全员、材料员的岗位培训考核合格证书的，每提供一个合格证书的得1分，本项最高得4分，不提供不得分。</w:t>
            </w:r>
            <w:r>
              <w:rPr>
                <w:rFonts w:hint="eastAsia" w:ascii="仿宋" w:hAnsi="仿宋" w:eastAsia="仿宋" w:cs="仿宋"/>
                <w:b/>
                <w:sz w:val="24"/>
              </w:rPr>
              <w:t xml:space="preserve">（提供证书和供应商</w:t>
            </w:r>
            <w:r>
              <w:rPr>
                <w:rFonts w:hint="eastAsia" w:ascii="仿宋" w:hAnsi="仿宋" w:eastAsia="仿宋" w:cs="仿宋"/>
                <w:b/>
                <w:bCs/>
                <w:sz w:val="24"/>
              </w:rPr>
              <w:t xml:space="preserve">2026年1月1日以</w:t>
            </w:r>
            <w:r>
              <w:rPr>
                <w:rFonts w:hint="eastAsia" w:ascii="仿宋" w:hAnsi="仿宋" w:eastAsia="仿宋" w:cs="仿宋"/>
                <w:b/>
                <w:sz w:val="24"/>
              </w:rPr>
              <w:t xml:space="preserve">内任意一个月</w:t>
            </w:r>
            <w:r>
              <w:rPr>
                <w:rFonts w:hint="eastAsia" w:ascii="仿宋" w:hAnsi="仿宋" w:eastAsia="仿宋" w:cs="仿宋"/>
                <w:b/>
                <w:sz w:val="24"/>
              </w:rPr>
              <w:t xml:space="preserve">人社部门</w:t>
            </w:r>
            <w:r>
              <w:rPr>
                <w:rFonts w:hint="eastAsia" w:ascii="仿宋" w:hAnsi="仿宋" w:eastAsia="仿宋" w:cs="仿宋"/>
                <w:b/>
                <w:sz w:val="24"/>
              </w:rPr>
              <w:t xml:space="preserve">出具的由供应商缴纳的</w:t>
            </w:r>
            <w:r>
              <w:rPr>
                <w:rFonts w:hint="eastAsia" w:ascii="仿宋" w:hAnsi="仿宋" w:eastAsia="仿宋" w:cs="仿宋"/>
                <w:b/>
                <w:sz w:val="24"/>
              </w:rPr>
              <w:t xml:space="preserve">社保证明</w:t>
            </w:r>
            <w:r>
              <w:rPr>
                <w:rFonts w:hint="eastAsia" w:ascii="仿宋" w:hAnsi="仿宋" w:eastAsia="仿宋" w:cs="仿宋"/>
                <w:b/>
                <w:sz w:val="24"/>
              </w:rPr>
              <w:t xml:space="preserve">并加盖供应商公章装订响应文件）</w:t>
            </w:r>
            <w:r/>
          </w:p>
        </w:tc>
        <w:tc>
          <w:tcPr>
            <w:tcBorders>
              <w:top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4分</w:t>
            </w:r>
            <w:r/>
          </w:p>
        </w:tc>
      </w:tr>
      <w:tr>
        <w:trPr>
          <w:jc w:val="center"/>
          <w:trHeight w:val="989"/>
        </w:trPr>
        <w:tc>
          <w:tcPr>
            <w:tcW w:w="908" w:type="dxa"/>
            <w:vAlign w:val="center"/>
            <w:vMerge w:val="restart"/>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三</w:t>
            </w:r>
            <w:r/>
          </w:p>
        </w:tc>
        <w:tc>
          <w:tcPr>
            <w:tcW w:w="1200" w:type="dxa"/>
            <w:vAlign w:val="center"/>
            <w:vMerge w:val="restart"/>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方案部分（34分）</w:t>
            </w:r>
            <w:r/>
          </w:p>
        </w:tc>
        <w:tc>
          <w:tcPr>
            <w:tcBorders>
              <w:bottom w:val="single" w:color="auto" w:sz="4" w:space="0"/>
            </w:tcBorders>
            <w:tcW w:w="6968" w:type="dxa"/>
            <w:vAlign w:val="center"/>
            <w:textDirection w:val="lrTb"/>
            <w:noWrap/>
          </w:tcPr>
          <w:p>
            <w:pPr>
              <w:jc w:val="left"/>
              <w:spacing w:line="360" w:lineRule="auto"/>
              <w:rPr>
                <w:rFonts w:ascii="仿宋" w:hAnsi="仿宋" w:eastAsia="仿宋" w:cs="仿宋"/>
                <w:bCs/>
                <w:sz w:val="24"/>
              </w:rPr>
            </w:pPr>
            <w:r>
              <w:rPr>
                <w:rFonts w:hint="eastAsia" w:ascii="仿宋" w:hAnsi="仿宋" w:eastAsia="仿宋" w:cs="仿宋"/>
                <w:bCs/>
                <w:sz w:val="24"/>
              </w:rPr>
              <w:t xml:space="preserve">（1）施工组织总体设想，由评委按照要求综合评审。（7分)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①方案内容齐全、重点突出、针对性强的得7分；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②方案内容较为齐全，施工重点清晰明确，针对性良好的得6分；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③方案内容有欠缺，重点突出性一般、针对性一般的得5分；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④方案内容简陋不完善，多项关键内容缺失，无清晰的施工重点与施工思路的得4分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⑤方案内容差、重点不突出、针对性差的得2分；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⑥未提供的不得分。</w:t>
            </w:r>
            <w:r/>
          </w:p>
        </w:tc>
        <w:tc>
          <w:tcPr>
            <w:tcBorders>
              <w:bottom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7分</w:t>
            </w:r>
            <w:r/>
          </w:p>
        </w:tc>
      </w:tr>
      <w:tr>
        <w:trPr>
          <w:jc w:val="center"/>
          <w:trHeight w:val="90"/>
        </w:trPr>
        <w:tc>
          <w:tcPr>
            <w:tcW w:w="908"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W w:w="1200"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top w:val="single" w:color="auto" w:sz="4" w:space="0"/>
              <w:bottom w:val="single" w:color="auto" w:sz="4" w:space="0"/>
            </w:tcBorders>
            <w:tcW w:w="6968" w:type="dxa"/>
            <w:vAlign w:val="center"/>
            <w:textDirection w:val="lrTb"/>
            <w:noWrap/>
          </w:tcPr>
          <w:p>
            <w:pPr>
              <w:jc w:val="left"/>
              <w:spacing w:line="360" w:lineRule="auto"/>
              <w:rPr>
                <w:rFonts w:ascii="仿宋" w:hAnsi="仿宋" w:eastAsia="仿宋" w:cs="仿宋"/>
                <w:bCs/>
                <w:sz w:val="24"/>
              </w:rPr>
            </w:pPr>
            <w:r>
              <w:rPr>
                <w:rFonts w:hint="eastAsia" w:ascii="仿宋" w:hAnsi="仿宋" w:eastAsia="仿宋" w:cs="仿宋"/>
                <w:bCs/>
                <w:sz w:val="24"/>
              </w:rPr>
              <w:t xml:space="preserve">（2）施工进度计划和各阶段进度的保证措施，由评委按照要求综合评分。（8分)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①进度计划节点把控精准，组织严密科学，保证措施科学高效、贴合实际的，得8分；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②进度计划合理，满足工期要求，保证措施合理的，得7分；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③进度计划较为合理，基本贴合工期要求，保证措施较为合理的，得6分；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④进度计划基本合理，勉强满足工期要求，保证措施基本合理的，得4分；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⑤进度计划简陋不完善，保证措施存在多方面漏洞，无法满足项目需求的，得2分；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⑥无进度计划不得分。</w:t>
            </w:r>
            <w:r/>
          </w:p>
        </w:tc>
        <w:tc>
          <w:tcPr>
            <w:tcBorders>
              <w:top w:val="single" w:color="auto" w:sz="4" w:space="0"/>
              <w:bottom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8分</w:t>
            </w:r>
            <w:r/>
          </w:p>
        </w:tc>
      </w:tr>
      <w:tr>
        <w:trPr>
          <w:jc w:val="center"/>
          <w:trHeight w:val="921"/>
        </w:trPr>
        <w:tc>
          <w:tcPr>
            <w:tcW w:w="908"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W w:w="1200"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top w:val="single" w:color="auto" w:sz="4" w:space="0"/>
              <w:bottom w:val="single" w:color="auto" w:sz="4" w:space="0"/>
            </w:tcBorders>
            <w:tcW w:w="6968" w:type="dxa"/>
            <w:vAlign w:val="center"/>
            <w:textDirection w:val="lrTb"/>
            <w:noWrap/>
          </w:tcPr>
          <w:p>
            <w:pPr>
              <w:jc w:val="left"/>
              <w:spacing w:line="360" w:lineRule="auto"/>
              <w:rPr>
                <w:rFonts w:ascii="仿宋" w:hAnsi="仿宋" w:eastAsia="仿宋" w:cs="仿宋"/>
                <w:bCs/>
                <w:sz w:val="24"/>
              </w:rPr>
            </w:pPr>
            <w:r>
              <w:rPr>
                <w:rFonts w:hint="eastAsia" w:ascii="仿宋" w:hAnsi="仿宋" w:eastAsia="仿宋" w:cs="仿宋"/>
                <w:bCs/>
                <w:sz w:val="24"/>
              </w:rPr>
              <w:t xml:space="preserve">（3）安全及质量保证措施及环境保护措施，由评委按照要求综合评审。（7分)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①方案编制极其合理、全面、科学、精准、可操作性极强，得7分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②方案合理规范、全面、科学、完整、可操作性强，得6分；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③方案整体合理，较为全面、达标、可操作性较强，得5分；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④方案合理性一般，不够全面科学、可操作性一般，得4分；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⑤方案不合理，不全面科学、可操作性差，得2分；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⑥</w:t>
            </w:r>
            <w:r>
              <w:rPr>
                <w:rFonts w:hint="eastAsia" w:ascii="仿宋" w:hAnsi="仿宋" w:eastAsia="仿宋" w:cs="仿宋"/>
                <w:bCs/>
                <w:sz w:val="24"/>
              </w:rPr>
              <w:t xml:space="preserve">无方案</w:t>
            </w:r>
            <w:r>
              <w:rPr>
                <w:rFonts w:hint="eastAsia" w:ascii="仿宋" w:hAnsi="仿宋" w:eastAsia="仿宋" w:cs="仿宋"/>
                <w:bCs/>
                <w:sz w:val="24"/>
              </w:rPr>
              <w:t xml:space="preserve">不得分。</w:t>
            </w:r>
            <w:r/>
          </w:p>
        </w:tc>
        <w:tc>
          <w:tcPr>
            <w:tcBorders>
              <w:top w:val="single" w:color="auto" w:sz="4" w:space="0"/>
              <w:bottom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7分</w:t>
            </w:r>
            <w:r/>
          </w:p>
        </w:tc>
      </w:tr>
      <w:tr>
        <w:trPr>
          <w:jc w:val="center"/>
          <w:trHeight w:val="363"/>
        </w:trPr>
        <w:tc>
          <w:tcPr>
            <w:tcW w:w="908"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W w:w="1200"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top w:val="single" w:color="auto" w:sz="4" w:space="0"/>
              <w:bottom w:val="single" w:color="auto" w:sz="4" w:space="0"/>
            </w:tcBorders>
            <w:tcW w:w="6968" w:type="dxa"/>
            <w:vAlign w:val="center"/>
            <w:textDirection w:val="lrTb"/>
            <w:noWrap/>
          </w:tcPr>
          <w:p>
            <w:pPr>
              <w:jc w:val="left"/>
              <w:spacing w:line="360" w:lineRule="auto"/>
              <w:rPr>
                <w:rFonts w:ascii="仿宋" w:hAnsi="仿宋" w:eastAsia="仿宋" w:cs="仿宋"/>
                <w:bCs/>
                <w:sz w:val="24"/>
              </w:rPr>
            </w:pPr>
            <w:r>
              <w:rPr>
                <w:rFonts w:hint="eastAsia" w:ascii="仿宋" w:hAnsi="仿宋" w:eastAsia="仿宋" w:cs="仿宋"/>
                <w:bCs/>
                <w:sz w:val="24"/>
              </w:rPr>
              <w:t xml:space="preserve">（4）劳动力、机械设备和材料投入计划，由评委综合评审。（6分)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①计划科学严密、考虑周全、先进可行的得6分；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②计划科学严密、</w:t>
            </w:r>
            <w:r>
              <w:rPr>
                <w:rFonts w:hint="eastAsia" w:ascii="仿宋" w:hAnsi="仿宋" w:eastAsia="仿宋" w:cs="仿宋"/>
                <w:bCs/>
                <w:sz w:val="24"/>
              </w:rPr>
              <w:t xml:space="preserve">考虑较</w:t>
            </w:r>
            <w:r>
              <w:rPr>
                <w:rFonts w:hint="eastAsia" w:ascii="仿宋" w:hAnsi="仿宋" w:eastAsia="仿宋" w:cs="仿宋"/>
                <w:bCs/>
                <w:sz w:val="24"/>
              </w:rPr>
              <w:t xml:space="preserve">周全、较为先进、可行性较好的得5分；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③计划科学严密性一般、考虑不够周全、不够先进，可行性一般的得4分；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④计划科学严密性偏弱、考虑欠周全、先进性不足，可行性偏弱的得3分；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⑤计划科学严密性差、不周全、不先进、可行性差的得1分；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⑥未提供的不得分。</w:t>
            </w:r>
            <w:r/>
          </w:p>
        </w:tc>
        <w:tc>
          <w:tcPr>
            <w:tcBorders>
              <w:top w:val="single" w:color="auto" w:sz="4" w:space="0"/>
              <w:bottom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6分</w:t>
            </w:r>
            <w:r/>
          </w:p>
        </w:tc>
      </w:tr>
      <w:tr>
        <w:trPr>
          <w:jc w:val="center"/>
          <w:trHeight w:val="830"/>
        </w:trPr>
        <w:tc>
          <w:tcPr>
            <w:tcW w:w="908"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W w:w="1200"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top w:val="single" w:color="auto" w:sz="4" w:space="0"/>
            </w:tcBorders>
            <w:tcW w:w="6968" w:type="dxa"/>
            <w:vAlign w:val="center"/>
            <w:textDirection w:val="lrTb"/>
            <w:noWrap/>
          </w:tcPr>
          <w:p>
            <w:pPr>
              <w:jc w:val="left"/>
              <w:spacing w:line="360" w:lineRule="auto"/>
              <w:rPr>
                <w:rFonts w:ascii="仿宋" w:hAnsi="仿宋" w:eastAsia="仿宋" w:cs="仿宋"/>
                <w:bCs/>
                <w:sz w:val="24"/>
              </w:rPr>
            </w:pPr>
            <w:r>
              <w:rPr>
                <w:rFonts w:hint="eastAsia" w:ascii="仿宋" w:hAnsi="仿宋" w:eastAsia="仿宋" w:cs="仿宋"/>
                <w:bCs/>
                <w:sz w:val="24"/>
              </w:rPr>
              <w:t xml:space="preserve">（5）专项施工技术方案及工程项目实施的重点、难点和解决方案，由评委综合评审。（6分)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①方案内容完整精准、措施翔实完善、针对性极强的，得6分；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②方案内容完整准确、措施详尽、针对性强的，得5分；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③方案内容基本完整、措施较详尽、针对性较好的，得4分；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④方案内容有所欠缺、措施不够详尽、针对性一般的，得3分；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⑤方案内容不全面、措施不详尽、针对性差的，得1分；</w:t>
            </w:r>
            <w:r/>
          </w:p>
          <w:p>
            <w:pPr>
              <w:jc w:val="left"/>
              <w:spacing w:line="360" w:lineRule="auto"/>
              <w:rPr>
                <w:rFonts w:ascii="仿宋" w:hAnsi="仿宋" w:eastAsia="仿宋" w:cs="仿宋"/>
                <w:bCs/>
                <w:sz w:val="24"/>
              </w:rPr>
            </w:pPr>
            <w:r>
              <w:rPr>
                <w:rFonts w:hint="eastAsia" w:ascii="仿宋" w:hAnsi="仿宋" w:eastAsia="仿宋" w:cs="仿宋"/>
                <w:bCs/>
                <w:sz w:val="24"/>
              </w:rPr>
              <w:t xml:space="preserve">⑥未提供方案的，不得分。</w:t>
            </w:r>
            <w:r/>
          </w:p>
        </w:tc>
        <w:tc>
          <w:tcPr>
            <w:tcBorders>
              <w:top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6分</w:t>
            </w:r>
            <w:r/>
          </w:p>
        </w:tc>
      </w:tr>
      <w:tr>
        <w:trPr>
          <w:jc w:val="center"/>
          <w:trHeight w:val="3531"/>
        </w:trPr>
        <w:tc>
          <w:tcPr>
            <w:tcW w:w="908" w:type="dxa"/>
            <w:vAlign w:val="center"/>
            <w:vMerge w:val="restart"/>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四</w:t>
            </w:r>
            <w:r/>
          </w:p>
        </w:tc>
        <w:tc>
          <w:tcPr>
            <w:tcBorders>
              <w:right w:val="single" w:color="auto" w:sz="4" w:space="0"/>
            </w:tcBorders>
            <w:tcW w:w="1200" w:type="dxa"/>
            <w:vAlign w:val="center"/>
            <w:vMerge w:val="restart"/>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技术部分（20分）</w:t>
            </w:r>
            <w:r/>
          </w:p>
        </w:tc>
        <w:tc>
          <w:tcPr>
            <w:tcBorders>
              <w:left w:val="single" w:color="auto" w:sz="4" w:space="0"/>
              <w:bottom w:val="single" w:color="auto" w:sz="4" w:space="0"/>
            </w:tcBorders>
            <w:tcW w:w="6968" w:type="dxa"/>
            <w:vAlign w:val="center"/>
            <w:textDirection w:val="lrTb"/>
            <w:noWrap/>
          </w:tcPr>
          <w:p>
            <w:pPr>
              <w:jc w:val="left"/>
              <w:spacing w:line="360" w:lineRule="auto"/>
              <w:rPr>
                <w:rFonts w:ascii="仿宋" w:hAnsi="仿宋" w:eastAsia="仿宋" w:cs="仿宋"/>
                <w:sz w:val="24"/>
              </w:rPr>
            </w:pPr>
            <w:r>
              <w:rPr>
                <w:rFonts w:hint="eastAsia" w:ascii="仿宋" w:hAnsi="仿宋" w:eastAsia="仿宋" w:cs="仿宋"/>
                <w:sz w:val="24"/>
              </w:rPr>
              <w:t xml:space="preserve">（1）依据GB 36246-2018《中小学合成材料面层运动场地》标准对塑胶跑道产品经老化试验后检测拉伸强度、拉断伸长率且外观无明显起皱、针孔、开裂现象，要求老化时间：500小时以上（含）至3000小时以下（不含）的得1分；3000小时以上（含）至5000小时以下（不含）的得2分；5000小时以上（含）的得3分，</w:t>
            </w:r>
            <w:r>
              <w:rPr>
                <w:rFonts w:hint="eastAsia" w:ascii="仿宋" w:hAnsi="仿宋" w:eastAsia="仿宋" w:cs="仿宋"/>
                <w:bCs/>
                <w:sz w:val="24"/>
              </w:rPr>
              <w:t xml:space="preserve">本项最高得</w:t>
            </w:r>
            <w:r>
              <w:rPr>
                <w:rFonts w:hint="eastAsia" w:ascii="仿宋" w:hAnsi="仿宋" w:eastAsia="仿宋" w:cs="仿宋"/>
                <w:sz w:val="24"/>
              </w:rPr>
              <w:t xml:space="preserve">3分，不提供不得分</w:t>
            </w:r>
            <w:r>
              <w:rPr>
                <w:rFonts w:hint="eastAsia" w:ascii="仿宋" w:hAnsi="仿宋" w:eastAsia="仿宋" w:cs="仿宋"/>
                <w:b/>
                <w:bCs/>
                <w:sz w:val="24"/>
              </w:rPr>
              <w:t xml:space="preserve">（提供带有“CMA”和“CNAS”标志的检测报告原件扫描件加盖供应商电子签章上传至电子响应文件）</w:t>
            </w:r>
            <w:r/>
          </w:p>
        </w:tc>
        <w:tc>
          <w:tcPr>
            <w:tcBorders>
              <w:bottom w:val="single" w:color="auto" w:sz="4" w:space="0"/>
            </w:tcBorders>
            <w:tcW w:w="83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bCs/>
                <w:sz w:val="24"/>
              </w:rPr>
              <w:t xml:space="preserve">3分</w:t>
            </w:r>
            <w:r/>
          </w:p>
        </w:tc>
      </w:tr>
      <w:tr>
        <w:trPr>
          <w:jc w:val="center"/>
          <w:trHeight w:val="90"/>
        </w:trPr>
        <w:tc>
          <w:tcPr>
            <w:tcW w:w="908"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right w:val="single" w:color="auto" w:sz="4" w:space="0"/>
            </w:tcBorders>
            <w:tcW w:w="1200"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top w:val="single" w:color="auto" w:sz="4" w:space="0"/>
              <w:left w:val="single" w:color="auto" w:sz="4" w:space="0"/>
            </w:tcBorders>
            <w:tcW w:w="6968" w:type="dxa"/>
            <w:vAlign w:val="center"/>
            <w:textDirection w:val="lrTb"/>
            <w:noWrap/>
          </w:tcPr>
          <w:p>
            <w:pPr>
              <w:jc w:val="left"/>
              <w:spacing w:line="360" w:lineRule="auto"/>
              <w:rPr>
                <w:rFonts w:ascii="仿宋" w:hAnsi="仿宋" w:eastAsia="仿宋" w:cs="仿宋"/>
                <w:sz w:val="24"/>
              </w:rPr>
            </w:pPr>
            <w:r>
              <w:rPr>
                <w:rFonts w:hint="eastAsia" w:ascii="仿宋" w:hAnsi="仿宋" w:eastAsia="仿宋" w:cs="仿宋"/>
                <w:sz w:val="24"/>
              </w:rPr>
              <w:t xml:space="preserve">（2）依据GB 36246-2018《中小学合成材料面层运动场地》标准对塑胶跑道产品经过水浸泡后检测拉伸强度、拉伸断长率检验检测，单项结论判定为“合格”，要求经水浸泡时间在≥200h＜300h</w:t>
            </w:r>
            <w:r>
              <w:rPr>
                <w:rFonts w:hint="eastAsia" w:ascii="仿宋" w:hAnsi="仿宋" w:eastAsia="仿宋" w:cs="仿宋"/>
                <w:sz w:val="24"/>
              </w:rPr>
              <w:t xml:space="preserve">的得1分，≥300h＜400h的得2分，≥400h的得3分，</w:t>
            </w:r>
            <w:r>
              <w:rPr>
                <w:rFonts w:hint="eastAsia" w:ascii="仿宋" w:hAnsi="仿宋" w:eastAsia="仿宋" w:cs="仿宋"/>
                <w:bCs/>
                <w:sz w:val="24"/>
              </w:rPr>
              <w:t xml:space="preserve">本项最高得</w:t>
            </w:r>
            <w:r>
              <w:rPr>
                <w:rFonts w:hint="eastAsia" w:ascii="仿宋" w:hAnsi="仿宋" w:eastAsia="仿宋" w:cs="仿宋"/>
                <w:sz w:val="24"/>
              </w:rPr>
              <w:t xml:space="preserve">3分，不提供不得分</w:t>
            </w:r>
            <w:r>
              <w:rPr>
                <w:rFonts w:hint="eastAsia" w:ascii="仿宋" w:hAnsi="仿宋" w:eastAsia="仿宋" w:cs="仿宋"/>
                <w:b/>
                <w:bCs/>
                <w:sz w:val="24"/>
              </w:rPr>
              <w:t xml:space="preserve">（提供带有“CMA”和“CNAS”标志的检测报告原件扫描件加盖供应商电子签章上传至电子响应文件）</w:t>
            </w:r>
            <w:r/>
          </w:p>
        </w:tc>
        <w:tc>
          <w:tcPr>
            <w:tcBorders>
              <w:top w:val="single" w:color="auto" w:sz="4" w:space="0"/>
              <w:bottom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3分</w:t>
            </w:r>
            <w:r/>
          </w:p>
        </w:tc>
      </w:tr>
      <w:tr>
        <w:trPr>
          <w:jc w:val="center"/>
          <w:trHeight w:val="1358"/>
        </w:trPr>
        <w:tc>
          <w:tcPr>
            <w:tcW w:w="908"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right w:val="single" w:color="auto" w:sz="4" w:space="0"/>
            </w:tcBorders>
            <w:tcW w:w="1200"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top w:val="single" w:color="auto" w:sz="4" w:space="0"/>
              <w:left w:val="single" w:color="auto" w:sz="4" w:space="0"/>
            </w:tcBorders>
            <w:tcW w:w="6968"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（3）依据GB 36246-2018《中小学合成材料面层运动场地》标准对塑胶跑道产品在不同温度</w:t>
            </w:r>
            <w:r>
              <w:rPr>
                <w:rFonts w:hint="eastAsia" w:ascii="仿宋" w:hAnsi="仿宋" w:eastAsia="仿宋" w:cs="仿宋"/>
                <w:sz w:val="24"/>
              </w:rPr>
              <w:t xml:space="preserve">下试验</w:t>
            </w:r>
            <w:r>
              <w:rPr>
                <w:rFonts w:hint="eastAsia" w:ascii="仿宋" w:hAnsi="仿宋" w:eastAsia="仿宋" w:cs="仿宋"/>
                <w:sz w:val="24"/>
              </w:rPr>
              <w:t xml:space="preserve">500小时后检测</w:t>
            </w:r>
            <w:r>
              <w:rPr>
                <w:rFonts w:hint="eastAsia" w:ascii="仿宋" w:hAnsi="仿宋" w:eastAsia="仿宋" w:cs="仿宋"/>
                <w:sz w:val="24"/>
              </w:rPr>
              <w:t xml:space="preserve">抗滑值且塑胶</w:t>
            </w:r>
            <w:r>
              <w:rPr>
                <w:rFonts w:hint="eastAsia" w:ascii="仿宋" w:hAnsi="仿宋" w:eastAsia="仿宋" w:cs="仿宋"/>
                <w:sz w:val="24"/>
              </w:rPr>
              <w:t xml:space="preserve">跑道产品无粉化、无剥落、无起皮、无开裂、无脱落、颜色与光泽无明显脱色变化，每提供一种温度检测的得1分，满分2分，不提供不得分</w:t>
            </w:r>
            <w:r>
              <w:rPr>
                <w:rFonts w:hint="eastAsia" w:ascii="仿宋" w:hAnsi="仿宋" w:eastAsia="仿宋" w:cs="仿宋"/>
                <w:b/>
                <w:bCs/>
                <w:sz w:val="24"/>
              </w:rPr>
              <w:t xml:space="preserve">（提供带有“CMA”和“CNAS”标志的检测报告原件扫描件加盖供应商电子签章上传至电子响应文件）</w:t>
            </w:r>
            <w:r/>
          </w:p>
        </w:tc>
        <w:tc>
          <w:tcPr>
            <w:tcBorders>
              <w:top w:val="single" w:color="auto" w:sz="4" w:space="0"/>
              <w:bottom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2分</w:t>
            </w:r>
            <w:r/>
          </w:p>
        </w:tc>
      </w:tr>
      <w:tr>
        <w:trPr>
          <w:jc w:val="center"/>
          <w:trHeight w:val="270"/>
        </w:trPr>
        <w:tc>
          <w:tcPr>
            <w:tcW w:w="908"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right w:val="single" w:color="auto" w:sz="4" w:space="0"/>
            </w:tcBorders>
            <w:tcW w:w="1200"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top w:val="single" w:color="auto" w:sz="4" w:space="0"/>
              <w:left w:val="single" w:color="auto" w:sz="4" w:space="0"/>
            </w:tcBorders>
            <w:tcW w:w="6968"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（4）依据GB 36246-2018《中小学合成材料面层运动场地》标准对塑胶面层固体原材料EPDM颗粒（报告中样品特性和状态描述为红色颗粒）经老化试验500小时后检测拉断伸长率检验指标：≥40%＜200%的得1分；≥200%＜400%的得2分；≥400%的得3分，</w:t>
            </w:r>
            <w:r>
              <w:rPr>
                <w:rFonts w:hint="eastAsia" w:ascii="仿宋" w:hAnsi="仿宋" w:eastAsia="仿宋" w:cs="仿宋"/>
                <w:bCs/>
                <w:sz w:val="24"/>
              </w:rPr>
              <w:t xml:space="preserve">本项最高得</w:t>
            </w:r>
            <w:r>
              <w:rPr>
                <w:rFonts w:hint="eastAsia" w:ascii="仿宋" w:hAnsi="仿宋" w:eastAsia="仿宋" w:cs="仿宋"/>
                <w:sz w:val="24"/>
              </w:rPr>
              <w:t xml:space="preserve">3分，不提供不得分</w:t>
            </w:r>
            <w:r>
              <w:rPr>
                <w:rFonts w:hint="eastAsia" w:ascii="仿宋" w:hAnsi="仿宋" w:eastAsia="仿宋" w:cs="仿宋"/>
                <w:b/>
                <w:bCs/>
                <w:sz w:val="24"/>
              </w:rPr>
              <w:t xml:space="preserve">（提供带有“CMA”和“CNAS”标志的检测报告原件扫描件加盖供应商电子签章上传至电子响应文件）</w:t>
            </w:r>
            <w:r/>
          </w:p>
        </w:tc>
        <w:tc>
          <w:tcPr>
            <w:tcBorders>
              <w:top w:val="single" w:color="auto" w:sz="4" w:space="0"/>
              <w:bottom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3分</w:t>
            </w:r>
            <w:r/>
          </w:p>
        </w:tc>
      </w:tr>
      <w:tr>
        <w:trPr>
          <w:jc w:val="center"/>
          <w:trHeight w:val="90"/>
        </w:trPr>
        <w:tc>
          <w:tcPr>
            <w:tcW w:w="908"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right w:val="single" w:color="auto" w:sz="4" w:space="0"/>
            </w:tcBorders>
            <w:tcW w:w="1200"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top w:val="single" w:color="auto" w:sz="4" w:space="0"/>
              <w:left w:val="single" w:color="auto" w:sz="4" w:space="0"/>
              <w:bottom w:val="single" w:color="auto" w:sz="4" w:space="0"/>
            </w:tcBorders>
            <w:tcW w:w="6968"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（5）依据GB 36246-2018《中小学合成材料面层运动场地》标准对塑胶面层固体原材料EPDM颗粒（报告中样品特性和状态描述为红色颗粒）经老化试验后：检测颗粒的外观不发黏、</w:t>
            </w:r>
            <w:r>
              <w:rPr>
                <w:rFonts w:hint="eastAsia" w:ascii="仿宋" w:hAnsi="仿宋" w:eastAsia="仿宋" w:cs="仿宋"/>
                <w:sz w:val="24"/>
              </w:rPr>
              <w:t xml:space="preserve">不</w:t>
            </w:r>
            <w:r>
              <w:rPr>
                <w:rFonts w:hint="eastAsia" w:ascii="仿宋" w:hAnsi="仿宋" w:eastAsia="仿宋" w:cs="仿宋"/>
                <w:sz w:val="24"/>
              </w:rPr>
              <w:t xml:space="preserve">板结、不丧失弹性现象的得1分，检测气味等级为1级的得1分，检测挥发性有机化合物、7种邻苯二甲酸酯类化合物、MOCA、可溶性（铅、镉、铬、汞）结果全部为未检出的得1分，满分3分，不提供不得分</w:t>
            </w:r>
            <w:r>
              <w:rPr>
                <w:rFonts w:hint="eastAsia" w:ascii="仿宋" w:hAnsi="仿宋" w:eastAsia="仿宋" w:cs="仿宋"/>
                <w:b/>
                <w:bCs/>
                <w:sz w:val="24"/>
              </w:rPr>
              <w:t xml:space="preserve">（提供带有“CMA”和“CNAS”标志的检测报告原件扫描件加盖供应商电子签章上传至电子响应文件）</w:t>
            </w:r>
            <w:r/>
          </w:p>
        </w:tc>
        <w:tc>
          <w:tcPr>
            <w:tcBorders>
              <w:top w:val="single" w:color="auto" w:sz="4" w:space="0"/>
              <w:bottom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3分</w:t>
            </w:r>
            <w:r/>
          </w:p>
        </w:tc>
      </w:tr>
      <w:tr>
        <w:trPr>
          <w:jc w:val="center"/>
          <w:trHeight w:val="90"/>
        </w:trPr>
        <w:tc>
          <w:tcPr>
            <w:tcW w:w="908"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right w:val="single" w:color="auto" w:sz="4" w:space="0"/>
            </w:tcBorders>
            <w:tcW w:w="1200"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top w:val="single" w:color="auto" w:sz="4" w:space="0"/>
              <w:left w:val="single" w:color="auto" w:sz="4" w:space="0"/>
              <w:bottom w:val="single" w:color="auto" w:sz="4" w:space="0"/>
            </w:tcBorders>
            <w:tcW w:w="6968"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（6）依据GB 36246-2018《中小学合成材料面层运动场地》标准对塑胶面层固体原材料EPDM颗粒经老化试验后检测耐光色牢度等级，检测等级为3级的得1分，等级为4级的得2分，等级为5级的得3分，满分3分，不提供不得分</w:t>
            </w:r>
            <w:r>
              <w:rPr>
                <w:rFonts w:hint="eastAsia" w:ascii="仿宋" w:hAnsi="仿宋" w:eastAsia="仿宋" w:cs="仿宋"/>
                <w:b/>
                <w:bCs/>
                <w:sz w:val="24"/>
              </w:rPr>
              <w:t xml:space="preserve">（提供带有“CMA”和“CNAS”标志的检测报告原件扫描件加盖供应商电子签章上传至电子响应</w:t>
            </w:r>
            <w:r>
              <w:rPr>
                <w:rFonts w:hint="eastAsia" w:ascii="仿宋" w:hAnsi="仿宋" w:eastAsia="仿宋" w:cs="仿宋"/>
                <w:b/>
                <w:bCs/>
                <w:sz w:val="24"/>
              </w:rPr>
              <w:t xml:space="preserve">文件）</w:t>
            </w:r>
            <w:r/>
          </w:p>
        </w:tc>
        <w:tc>
          <w:tcPr>
            <w:tcBorders>
              <w:top w:val="single" w:color="auto" w:sz="4" w:space="0"/>
              <w:bottom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3分</w:t>
            </w:r>
            <w:r/>
          </w:p>
        </w:tc>
      </w:tr>
      <w:tr>
        <w:trPr>
          <w:jc w:val="center"/>
          <w:trHeight w:val="90"/>
        </w:trPr>
        <w:tc>
          <w:tcPr>
            <w:tcW w:w="908"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W w:w="1200" w:type="dxa"/>
            <w:vAlign w:val="center"/>
            <w:vMerge w:val="continue"/>
            <w:textDirection w:val="lrTb"/>
            <w:noWrap/>
          </w:tcPr>
          <w:p>
            <w:pPr>
              <w:jc w:val="center"/>
              <w:spacing w:line="360" w:lineRule="auto"/>
              <w:rPr>
                <w:rFonts w:ascii="仿宋" w:hAnsi="仿宋" w:eastAsia="仿宋" w:cs="仿宋"/>
                <w:bCs/>
                <w:sz w:val="24"/>
              </w:rPr>
            </w:pPr>
            <w:r>
              <w:rPr>
                <w:rFonts w:ascii="仿宋" w:hAnsi="仿宋" w:eastAsia="仿宋" w:cs="仿宋"/>
                <w:bCs/>
                <w:sz w:val="24"/>
              </w:rPr>
            </w:r>
            <w:r/>
          </w:p>
        </w:tc>
        <w:tc>
          <w:tcPr>
            <w:tcBorders>
              <w:top w:val="single" w:color="auto" w:sz="4" w:space="0"/>
              <w:bottom w:val="single" w:color="auto" w:sz="4" w:space="0"/>
            </w:tcBorders>
            <w:tcW w:w="6968" w:type="dxa"/>
            <w:vAlign w:val="center"/>
            <w:textDirection w:val="lrTb"/>
            <w:noWrap/>
          </w:tcPr>
          <w:p>
            <w:pPr>
              <w:jc w:val="left"/>
              <w:spacing w:line="360" w:lineRule="auto"/>
              <w:rPr>
                <w:rFonts w:ascii="仿宋" w:hAnsi="仿宋" w:eastAsia="仿宋" w:cs="仿宋"/>
                <w:sz w:val="24"/>
              </w:rPr>
            </w:pPr>
            <w:r>
              <w:rPr>
                <w:rFonts w:hint="eastAsia" w:ascii="仿宋" w:hAnsi="仿宋" w:eastAsia="仿宋" w:cs="仿宋"/>
                <w:sz w:val="24"/>
              </w:rPr>
              <w:t xml:space="preserve">（7）依据GB 36246-2018《中小学合成材料面层运动场地》标准对塑胶面层非固体原材料聚氨酯胶水检测18种多环芳烃总和、苯并［a］</w:t>
            </w:r>
            <w:r>
              <w:rPr>
                <w:rFonts w:hint="eastAsia" w:ascii="仿宋" w:hAnsi="仿宋" w:eastAsia="仿宋" w:cs="仿宋"/>
                <w:sz w:val="24"/>
              </w:rPr>
              <w:t xml:space="preserve">芘</w:t>
            </w:r>
            <w:r>
              <w:rPr>
                <w:rFonts w:hint="eastAsia" w:ascii="仿宋" w:hAnsi="仿宋" w:eastAsia="仿宋" w:cs="仿宋"/>
                <w:sz w:val="24"/>
              </w:rPr>
              <w:t xml:space="preserve">、二硫化碳、阻燃性能、气味等级、甲醛检验检测，单项结论判定为“合格”的得3分，不提供不得分</w:t>
            </w:r>
            <w:r>
              <w:rPr>
                <w:rFonts w:hint="eastAsia" w:ascii="仿宋" w:hAnsi="仿宋" w:eastAsia="仿宋" w:cs="仿宋"/>
                <w:b/>
                <w:bCs/>
                <w:sz w:val="24"/>
              </w:rPr>
              <w:t xml:space="preserve">（提供带有“CMA”和“CNAS”标志的检测报告原件扫描件加盖供应商电子签章上传至电子响应文件）</w:t>
            </w:r>
            <w:r/>
          </w:p>
        </w:tc>
        <w:tc>
          <w:tcPr>
            <w:tcBorders>
              <w:top w:val="single" w:color="auto" w:sz="4" w:space="0"/>
              <w:bottom w:val="single" w:color="auto" w:sz="4" w:space="0"/>
            </w:tcBorders>
            <w:tcW w:w="838" w:type="dxa"/>
            <w:vAlign w:val="center"/>
            <w:textDirection w:val="lrTb"/>
            <w:noWrap/>
          </w:tcPr>
          <w:p>
            <w:pPr>
              <w:jc w:val="center"/>
              <w:spacing w:line="360" w:lineRule="auto"/>
              <w:rPr>
                <w:rFonts w:ascii="仿宋" w:hAnsi="仿宋" w:eastAsia="仿宋" w:cs="仿宋"/>
                <w:bCs/>
                <w:sz w:val="24"/>
              </w:rPr>
            </w:pPr>
            <w:r>
              <w:rPr>
                <w:rFonts w:hint="eastAsia" w:ascii="仿宋" w:hAnsi="仿宋" w:eastAsia="仿宋" w:cs="仿宋"/>
                <w:bCs/>
                <w:sz w:val="24"/>
              </w:rPr>
              <w:t xml:space="preserve">3分</w:t>
            </w:r>
            <w:r/>
          </w:p>
        </w:tc>
      </w:tr>
    </w:tbl>
    <w:p>
      <w:pPr>
        <w:spacing w:line="440" w:lineRule="exact"/>
        <w:rPr>
          <w:rFonts w:ascii="仿宋" w:hAnsi="仿宋" w:eastAsia="仿宋" w:cs="仿宋"/>
          <w:sz w:val="24"/>
        </w:rPr>
      </w:pPr>
      <w:r>
        <w:rPr>
          <w:rFonts w:hint="eastAsia" w:ascii="仿宋" w:hAnsi="仿宋" w:eastAsia="仿宋" w:cs="仿宋"/>
          <w:sz w:val="24"/>
        </w:rPr>
        <w:t xml:space="preserve">注：1.供应商按上述要求如实提供相关证明材料，如未按要求提供或提供资料不全，则与之相关的评分项不予计分。供应商提供的证明材料必须清晰有效，如因材料模糊不清磋商小组无法辨认导致不得分的，其责任由供应商自行承担； </w:t>
      </w:r>
      <w:r/>
    </w:p>
    <w:p>
      <w:pPr>
        <w:ind w:firstLine="480"/>
        <w:spacing w:line="440" w:lineRule="exact"/>
        <w:rPr>
          <w:rFonts w:ascii="仿宋" w:hAnsi="仿宋" w:eastAsia="仿宋" w:cs="仿宋"/>
          <w:sz w:val="24"/>
        </w:rPr>
      </w:pPr>
      <w:r>
        <w:rPr>
          <w:rFonts w:hint="eastAsia" w:ascii="仿宋" w:hAnsi="仿宋" w:eastAsia="仿宋" w:cs="仿宋"/>
          <w:sz w:val="24"/>
        </w:rPr>
        <w:t xml:space="preserve">2.成交供应商在成交公告公示期结束后2个工作日内携带与电子响应文件中完全一致且真实有效的检测报告、证书、业绩材料原件供采购人查验，查验不合格或弄虚作假的将取消成交资格，如弄虚作假的将上报监管部门纳入不良记录公示；</w:t>
      </w:r>
      <w:r/>
    </w:p>
    <w:p>
      <w:pPr>
        <w:ind w:firstLine="480"/>
        <w:spacing w:line="440" w:lineRule="exact"/>
        <w:rPr>
          <w:rFonts w:ascii="仿宋" w:hAnsi="仿宋" w:eastAsia="仿宋" w:cs="仿宋"/>
          <w:b/>
          <w:bCs/>
          <w:sz w:val="24"/>
        </w:rPr>
      </w:pPr>
      <w:r>
        <w:rPr>
          <w:rFonts w:hint="eastAsia" w:ascii="仿宋" w:hAnsi="仿宋" w:eastAsia="仿宋" w:cs="仿宋"/>
          <w:sz w:val="24"/>
        </w:rPr>
        <w:t xml:space="preserve">3.成交供应商在成交公告公示期结束后2个工作日内提供所投塑胶面层产品的材料生产厂家针对本项目出具的“产品质量连带责任保证书”原件供采购人查验并留存，不提供的将取消成交资格，如弄虚作假的将上报监管部门纳入不良记录公示。</w:t>
      </w:r>
      <w:r/>
    </w:p>
    <w:p>
      <w:pPr>
        <w:rPr>
          <w:rFonts w:ascii="仿宋" w:hAnsi="仿宋" w:eastAsia="仿宋" w:cs="仿宋"/>
          <w:b/>
          <w:bCs/>
          <w:sz w:val="24"/>
        </w:rPr>
      </w:pPr>
      <w:r/>
      <w:bookmarkStart w:id="18" w:name="_Toc24141"/>
      <w:r>
        <w:rPr>
          <w:rFonts w:hint="eastAsia" w:ascii="仿宋" w:hAnsi="仿宋" w:eastAsia="仿宋" w:cs="仿宋"/>
          <w:b/>
          <w:bCs/>
          <w:sz w:val="24"/>
        </w:rPr>
        <w:br w:type="page" w:clear="all"/>
      </w:r>
      <w:bookmarkEnd w:id="18"/>
      <w:r/>
    </w:p>
    <w:p>
      <w:pPr>
        <w:ind w:firstLine="420"/>
        <w:spacing w:line="380" w:lineRule="exact"/>
        <w:rPr>
          <w:rFonts w:ascii="仿宋" w:hAnsi="仿宋" w:eastAsia="仿宋" w:cs="仿宋"/>
          <w:sz w:val="24"/>
          <w:lang w:val="zh-CN"/>
        </w:rPr>
      </w:pPr>
      <w:r>
        <w:rPr>
          <w:rFonts w:hint="eastAsia" w:ascii="仿宋" w:hAnsi="仿宋" w:eastAsia="仿宋" w:cs="仿宋"/>
          <w:sz w:val="24"/>
          <w:lang w:val="zh-CN"/>
        </w:rPr>
        <w:t xml:space="preserve">注:以下为采购人提出成交后签订本项目合同的主要条款，成交供应商必须实质性响应，成交供应商不得提出实质性的修改，关于专用条款将由采购人与成交供应商结合本项目具体情况协商后签订。</w:t>
      </w:r>
      <w:r/>
    </w:p>
    <w:p>
      <w:pPr>
        <w:ind w:firstLine="420"/>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ind w:firstLine="420"/>
        <w:jc w:val="center"/>
        <w:spacing w:line="380" w:lineRule="exact"/>
        <w:rPr>
          <w:rFonts w:ascii="仿宋" w:hAnsi="仿宋" w:eastAsia="仿宋" w:cs="仿宋"/>
          <w:sz w:val="24"/>
          <w:lang w:val="zh-CN"/>
        </w:rPr>
      </w:pPr>
      <w:r>
        <w:rPr>
          <w:rFonts w:ascii="仿宋" w:hAnsi="仿宋" w:eastAsia="仿宋" w:cs="仿宋"/>
          <w:sz w:val="24"/>
          <w:lang w:val="zh-CN"/>
        </w:rPr>
      </w:r>
      <w:r/>
    </w:p>
    <w:p>
      <w:pPr>
        <w:jc w:val="center"/>
        <w:spacing w:line="380" w:lineRule="exact"/>
        <w:rPr>
          <w:rFonts w:ascii="仿宋" w:hAnsi="仿宋" w:eastAsia="仿宋" w:cs="仿宋"/>
          <w:b/>
          <w:sz w:val="30"/>
          <w:szCs w:val="30"/>
        </w:rPr>
      </w:pPr>
      <w:r>
        <w:rPr>
          <w:rFonts w:hint="eastAsia" w:ascii="仿宋" w:hAnsi="仿宋" w:eastAsia="仿宋" w:cs="仿宋"/>
          <w:b/>
          <w:sz w:val="30"/>
          <w:szCs w:val="30"/>
        </w:rPr>
        <w:t xml:space="preserve">第四章  合同格式及条款</w:t>
      </w:r>
      <w:r/>
    </w:p>
    <w:p>
      <w:pPr>
        <w:ind w:firstLine="420"/>
        <w:spacing w:line="380" w:lineRule="exact"/>
        <w:rPr>
          <w:rFonts w:ascii="仿宋" w:hAnsi="仿宋" w:eastAsia="仿宋" w:cs="仿宋"/>
          <w:sz w:val="24"/>
          <w:lang w:val="zh-CN"/>
        </w:rPr>
      </w:pPr>
      <w:r>
        <w:rPr>
          <w:rFonts w:hint="eastAsia" w:ascii="仿宋" w:hAnsi="仿宋" w:eastAsia="仿宋" w:cs="仿宋"/>
          <w:szCs w:val="21"/>
          <w:lang w:val="zh-CN"/>
        </w:rPr>
        <w:t xml:space="preserve">注:以下为采购人提出成交后签订本项目合同的主要条款，成交供应商必须实质性响应，成交供应商不得提出实质性的修改，关于专用条款将由采购人与成交供应商结合本项目具体情况协商后签订。</w:t>
      </w:r>
      <w:r/>
    </w:p>
    <w:p>
      <w:pPr>
        <w:ind w:firstLine="420"/>
        <w:jc w:val="center"/>
        <w:spacing w:line="380" w:lineRule="exact"/>
        <w:rPr>
          <w:rFonts w:ascii="仿宋" w:hAnsi="仿宋" w:eastAsia="仿宋" w:cs="仿宋"/>
          <w:sz w:val="24"/>
          <w:lang w:val="zh-CN"/>
        </w:rPr>
      </w:pPr>
      <w:r>
        <w:rPr>
          <w:rFonts w:hint="eastAsia" w:ascii="仿宋" w:hAnsi="仿宋" w:eastAsia="仿宋" w:cs="仿宋"/>
          <w:sz w:val="24"/>
          <w:lang w:val="zh-CN"/>
        </w:rPr>
        <w:t xml:space="preserve">合同条款前附表</w:t>
      </w:r>
      <w:r/>
    </w:p>
    <w:p>
      <w:pPr>
        <w:ind w:firstLine="420"/>
        <w:spacing w:line="380" w:lineRule="exact"/>
        <w:rPr>
          <w:rFonts w:ascii="仿宋" w:hAnsi="仿宋" w:eastAsia="仿宋" w:cs="仿宋"/>
          <w:sz w:val="24"/>
          <w:lang w:val="zh-CN"/>
        </w:rPr>
      </w:pPr>
      <w:r>
        <w:rPr>
          <w:rFonts w:ascii="仿宋" w:hAnsi="仿宋" w:eastAsia="仿宋" w:cs="仿宋"/>
          <w:sz w:val="24"/>
          <w:lang w:val="zh-CN"/>
        </w:rPr>
      </w:r>
      <w:r/>
    </w:p>
    <w:tbl>
      <w:tblPr>
        <w:tblW w:w="8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28"/>
        <w:gridCol w:w="6956"/>
      </w:tblGrid>
      <w:tr>
        <w:trPr>
          <w:jc w:val="center"/>
          <w:trHeight w:val="530"/>
        </w:trPr>
        <w:tc>
          <w:tcPr>
            <w:tcW w:w="1628" w:type="dxa"/>
            <w:vAlign w:val="center"/>
            <w:textDirection w:val="lrTb"/>
            <w:noWrap w:val="false"/>
          </w:tcPr>
          <w:p>
            <w:pPr>
              <w:ind w:firstLine="420"/>
              <w:spacing w:line="380" w:lineRule="exact"/>
              <w:rPr>
                <w:rFonts w:ascii="仿宋" w:hAnsi="仿宋" w:eastAsia="仿宋" w:cs="仿宋"/>
                <w:sz w:val="24"/>
              </w:rPr>
            </w:pPr>
            <w:r>
              <w:rPr>
                <w:rFonts w:hint="eastAsia" w:ascii="仿宋" w:hAnsi="仿宋" w:eastAsia="仿宋" w:cs="仿宋"/>
                <w:sz w:val="24"/>
              </w:rPr>
              <w:t xml:space="preserve">付款方式</w:t>
            </w:r>
            <w:r/>
          </w:p>
        </w:tc>
        <w:tc>
          <w:tcPr>
            <w:tcW w:w="6956" w:type="dxa"/>
            <w:textDirection w:val="lrTb"/>
            <w:noWrap w:val="false"/>
          </w:tcPr>
          <w:p>
            <w:pPr>
              <w:spacing w:line="360" w:lineRule="auto"/>
              <w:rPr>
                <w:rFonts w:ascii="仿宋" w:hAnsi="仿宋" w:eastAsia="仿宋" w:cs="仿宋"/>
                <w:sz w:val="24"/>
              </w:rPr>
            </w:pPr>
            <w:r>
              <w:rPr>
                <w:rFonts w:hint="eastAsia" w:ascii="仿宋" w:hAnsi="仿宋" w:eastAsia="仿宋" w:cs="仿宋"/>
                <w:sz w:val="24"/>
              </w:rPr>
              <w:t xml:space="preserve">（1）具备施工条件且合同签订后，不迟于约定开工日期前15天内，支付合同价款的20%作为工程预付款；</w:t>
            </w:r>
            <w:r/>
          </w:p>
          <w:p>
            <w:pPr>
              <w:spacing w:line="360" w:lineRule="auto"/>
              <w:rPr>
                <w:rFonts w:ascii="仿宋" w:hAnsi="仿宋" w:eastAsia="仿宋" w:cs="仿宋"/>
                <w:sz w:val="24"/>
              </w:rPr>
            </w:pPr>
            <w:r>
              <w:rPr>
                <w:rFonts w:hint="eastAsia" w:ascii="仿宋" w:hAnsi="仿宋" w:eastAsia="仿宋" w:cs="仿宋"/>
                <w:sz w:val="24"/>
              </w:rPr>
              <w:t xml:space="preserve">（2）工程竣工验收合格</w:t>
            </w:r>
            <w:r>
              <w:rPr>
                <w:rFonts w:hint="eastAsia" w:ascii="仿宋" w:hAnsi="仿宋" w:eastAsia="仿宋" w:cs="仿宋"/>
                <w:sz w:val="24"/>
              </w:rPr>
              <w:t xml:space="preserve">且资料</w:t>
            </w:r>
            <w:r>
              <w:rPr>
                <w:rFonts w:hint="eastAsia" w:ascii="仿宋" w:hAnsi="仿宋" w:eastAsia="仿宋" w:cs="仿宋"/>
                <w:sz w:val="24"/>
              </w:rPr>
              <w:t xml:space="preserve">齐全后14天内，支付至合同价款的80%；</w:t>
            </w:r>
            <w:r/>
          </w:p>
          <w:p>
            <w:pPr>
              <w:spacing w:line="360" w:lineRule="auto"/>
              <w:rPr>
                <w:rFonts w:ascii="仿宋" w:hAnsi="仿宋" w:eastAsia="仿宋" w:cs="仿宋"/>
                <w:sz w:val="24"/>
              </w:rPr>
            </w:pPr>
            <w:r>
              <w:rPr>
                <w:rFonts w:hint="eastAsia" w:ascii="仿宋" w:hAnsi="仿宋" w:eastAsia="仿宋" w:cs="仿宋"/>
                <w:sz w:val="24"/>
              </w:rPr>
              <w:t xml:space="preserve">（3）工程竣工结算审计完成并出具审计报告后15天内，支付至竣工结算审定价的97%；</w:t>
            </w:r>
            <w:r/>
          </w:p>
          <w:p>
            <w:pPr>
              <w:spacing w:line="360" w:lineRule="auto"/>
              <w:rPr>
                <w:rFonts w:ascii="仿宋" w:hAnsi="仿宋" w:eastAsia="仿宋" w:cs="仿宋"/>
                <w:sz w:val="24"/>
              </w:rPr>
            </w:pPr>
            <w:r>
              <w:rPr>
                <w:rFonts w:hint="eastAsia" w:ascii="仿宋" w:hAnsi="仿宋" w:eastAsia="仿宋" w:cs="仿宋"/>
                <w:sz w:val="24"/>
              </w:rPr>
              <w:t xml:space="preserve">（4）剩余竣工结算审定价的3%作为质量保证金，缺陷责任期内工程如无质量缺陷或轻微质量缺陷已整改完善的，缺陷责任期满后15天内一次性无息付清（本项目缺陷责任期为2年）。</w:t>
            </w:r>
            <w:r/>
          </w:p>
        </w:tc>
      </w:tr>
      <w:tr>
        <w:trPr>
          <w:jc w:val="center"/>
          <w:trHeight w:val="542"/>
        </w:trPr>
        <w:tc>
          <w:tcPr>
            <w:tcW w:w="1628" w:type="dxa"/>
            <w:vAlign w:val="center"/>
            <w:textDirection w:val="lrTb"/>
            <w:noWrap w:val="false"/>
          </w:tcPr>
          <w:p>
            <w:pPr>
              <w:jc w:val="center"/>
              <w:spacing w:line="380" w:lineRule="exact"/>
              <w:rPr>
                <w:rFonts w:ascii="仿宋" w:hAnsi="仿宋" w:eastAsia="仿宋" w:cs="仿宋"/>
                <w:sz w:val="24"/>
              </w:rPr>
            </w:pPr>
            <w:r>
              <w:rPr>
                <w:rFonts w:hint="eastAsia" w:ascii="仿宋" w:hAnsi="仿宋" w:eastAsia="仿宋" w:cs="仿宋"/>
                <w:sz w:val="24"/>
              </w:rPr>
              <w:t xml:space="preserve">合同履行期限</w:t>
            </w:r>
            <w:r/>
          </w:p>
        </w:tc>
        <w:tc>
          <w:tcPr>
            <w:tcW w:w="6956" w:type="dxa"/>
            <w:textDirection w:val="lrTb"/>
            <w:noWrap w:val="false"/>
          </w:tcPr>
          <w:p>
            <w:pPr>
              <w:spacing w:line="380" w:lineRule="exact"/>
              <w:rPr>
                <w:rFonts w:ascii="仿宋" w:hAnsi="仿宋" w:eastAsia="仿宋" w:cs="仿宋"/>
                <w:sz w:val="24"/>
              </w:rPr>
            </w:pPr>
            <w:r>
              <w:rPr>
                <w:rFonts w:hint="eastAsia" w:ascii="仿宋" w:hAnsi="仿宋" w:eastAsia="仿宋" w:cs="仿宋"/>
                <w:sz w:val="24"/>
              </w:rPr>
              <w:t xml:space="preserve">自合同签订之日起30</w:t>
            </w:r>
            <w:r>
              <w:rPr>
                <w:rFonts w:hint="eastAsia" w:ascii="仿宋" w:hAnsi="仿宋" w:eastAsia="仿宋" w:cs="仿宋"/>
                <w:sz w:val="24"/>
              </w:rPr>
              <w:t xml:space="preserve">日历天</w:t>
            </w:r>
            <w:r/>
          </w:p>
        </w:tc>
      </w:tr>
      <w:tr>
        <w:trPr>
          <w:jc w:val="center"/>
          <w:trHeight w:val="530"/>
        </w:trPr>
        <w:tc>
          <w:tcPr>
            <w:tcW w:w="1628" w:type="dxa"/>
            <w:vAlign w:val="center"/>
            <w:textDirection w:val="lrTb"/>
            <w:noWrap w:val="false"/>
          </w:tcPr>
          <w:p>
            <w:pPr>
              <w:jc w:val="center"/>
              <w:spacing w:line="380" w:lineRule="exact"/>
              <w:rPr>
                <w:rFonts w:ascii="仿宋" w:hAnsi="仿宋" w:eastAsia="仿宋" w:cs="仿宋"/>
                <w:sz w:val="24"/>
              </w:rPr>
            </w:pPr>
            <w:r>
              <w:rPr>
                <w:rFonts w:hint="eastAsia" w:ascii="仿宋" w:hAnsi="仿宋" w:eastAsia="仿宋" w:cs="仿宋"/>
                <w:sz w:val="24"/>
              </w:rPr>
              <w:t xml:space="preserve">履约地点</w:t>
            </w:r>
            <w:r/>
          </w:p>
        </w:tc>
        <w:tc>
          <w:tcPr>
            <w:tcW w:w="6956" w:type="dxa"/>
            <w:textDirection w:val="lrTb"/>
            <w:noWrap w:val="false"/>
          </w:tcPr>
          <w:p>
            <w:pPr>
              <w:spacing w:line="380" w:lineRule="exact"/>
              <w:rPr>
                <w:rFonts w:ascii="仿宋" w:hAnsi="仿宋" w:eastAsia="仿宋" w:cs="仿宋"/>
                <w:sz w:val="24"/>
              </w:rPr>
            </w:pPr>
            <w:r>
              <w:rPr>
                <w:rFonts w:hint="eastAsia" w:ascii="仿宋" w:hAnsi="仿宋" w:eastAsia="仿宋" w:cs="仿宋"/>
                <w:sz w:val="24"/>
              </w:rPr>
              <w:t xml:space="preserve">由采购人指定地点。</w:t>
            </w:r>
            <w:r/>
          </w:p>
        </w:tc>
      </w:tr>
    </w:tbl>
    <w:p>
      <w:pPr>
        <w:pStyle w:val="684"/>
        <w:ind w:left="0" w:firstLine="0"/>
        <w:rPr>
          <w:rFonts w:ascii="仿宋" w:hAnsi="仿宋" w:eastAsia="仿宋" w:cs="仿宋"/>
          <w:color w:val="auto"/>
          <w:sz w:val="24"/>
          <w:szCs w:val="24"/>
        </w:rPr>
      </w:pPr>
      <w:r>
        <w:rPr>
          <w:rFonts w:ascii="仿宋" w:hAnsi="仿宋" w:eastAsia="仿宋" w:cs="仿宋"/>
          <w:color w:val="auto"/>
          <w:sz w:val="24"/>
          <w:szCs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684"/>
        <w:ind w:left="0" w:firstLine="0"/>
        <w:jc w:val="center"/>
        <w:spacing w:before="0" w:after="0" w:line="380" w:lineRule="exact"/>
        <w:rPr>
          <w:rFonts w:ascii="仿宋" w:hAnsi="仿宋" w:eastAsia="仿宋" w:cs="仿宋"/>
          <w:color w:val="auto"/>
          <w:sz w:val="24"/>
          <w:szCs w:val="24"/>
        </w:rPr>
      </w:pPr>
      <w:r>
        <w:rPr>
          <w:rFonts w:ascii="仿宋" w:hAnsi="仿宋" w:eastAsia="仿宋" w:cs="仿宋"/>
          <w:color w:val="auto"/>
          <w:sz w:val="24"/>
          <w:szCs w:val="24"/>
        </w:rPr>
      </w:r>
      <w:r/>
    </w:p>
    <w:p>
      <w:pPr>
        <w:pStyle w:val="684"/>
        <w:ind w:left="0" w:firstLine="0"/>
        <w:jc w:val="center"/>
        <w:spacing w:before="0" w:after="0" w:line="380" w:lineRule="exact"/>
        <w:rPr>
          <w:rFonts w:ascii="仿宋" w:hAnsi="仿宋" w:eastAsia="仿宋" w:cs="仿宋"/>
          <w:color w:val="auto"/>
          <w:sz w:val="24"/>
          <w:szCs w:val="24"/>
        </w:rPr>
      </w:pPr>
      <w:r>
        <w:rPr>
          <w:rFonts w:ascii="仿宋" w:hAnsi="仿宋" w:eastAsia="仿宋" w:cs="仿宋"/>
          <w:color w:val="auto"/>
          <w:sz w:val="24"/>
          <w:szCs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684"/>
        <w:ind w:left="0" w:firstLine="0"/>
        <w:jc w:val="center"/>
        <w:spacing w:before="0" w:after="0" w:line="380" w:lineRule="exact"/>
        <w:rPr>
          <w:rFonts w:ascii="仿宋" w:hAnsi="仿宋" w:eastAsia="仿宋" w:cs="仿宋"/>
          <w:color w:val="auto"/>
          <w:sz w:val="28"/>
          <w:szCs w:val="28"/>
        </w:rPr>
      </w:pPr>
      <w:r>
        <w:rPr>
          <w:rFonts w:hint="eastAsia" w:ascii="仿宋" w:hAnsi="仿宋" w:eastAsia="仿宋" w:cs="仿宋"/>
          <w:color w:val="auto"/>
          <w:sz w:val="28"/>
          <w:szCs w:val="28"/>
        </w:rPr>
        <w:t xml:space="preserve">第一部分 合同协议</w:t>
      </w:r>
      <w:r/>
    </w:p>
    <w:p>
      <w:pPr>
        <w:spacing w:line="380" w:lineRule="exact"/>
        <w:rPr>
          <w:rFonts w:ascii="仿宋" w:hAnsi="仿宋" w:eastAsia="仿宋" w:cs="仿宋"/>
          <w:b/>
          <w:sz w:val="24"/>
          <w:u w:val="single"/>
        </w:rPr>
      </w:pPr>
      <w:r>
        <w:rPr>
          <w:rFonts w:hint="eastAsia" w:ascii="仿宋" w:hAnsi="仿宋" w:eastAsia="仿宋" w:cs="仿宋"/>
          <w:b/>
          <w:sz w:val="24"/>
        </w:rPr>
        <w:t xml:space="preserve">发包人（全称）：</w:t>
      </w:r>
      <w:r>
        <w:rPr>
          <w:rFonts w:hint="eastAsia" w:ascii="仿宋" w:hAnsi="仿宋" w:eastAsia="仿宋" w:cs="仿宋"/>
          <w:b/>
          <w:sz w:val="24"/>
          <w:u w:val="single"/>
        </w:rPr>
        <w:t xml:space="preserve">           </w:t>
      </w:r>
      <w:r/>
    </w:p>
    <w:p>
      <w:pPr>
        <w:spacing w:line="380" w:lineRule="exact"/>
        <w:rPr>
          <w:rFonts w:ascii="仿宋" w:hAnsi="仿宋" w:eastAsia="仿宋" w:cs="仿宋"/>
          <w:b/>
          <w:sz w:val="24"/>
          <w:u w:val="single"/>
        </w:rPr>
      </w:pPr>
      <w:r>
        <w:rPr>
          <w:rFonts w:hint="eastAsia" w:ascii="仿宋" w:hAnsi="仿宋" w:eastAsia="仿宋" w:cs="仿宋"/>
          <w:b/>
          <w:sz w:val="24"/>
        </w:rPr>
        <w:t xml:space="preserve">承包人（全称）：</w:t>
      </w:r>
      <w:r>
        <w:rPr>
          <w:rFonts w:hint="eastAsia" w:ascii="仿宋" w:hAnsi="仿宋" w:eastAsia="仿宋" w:cs="仿宋"/>
          <w:b/>
          <w:sz w:val="24"/>
          <w:u w:val="single"/>
        </w:rPr>
        <w:t xml:space="preserve">           </w:t>
      </w:r>
      <w:r/>
    </w:p>
    <w:p>
      <w:pPr>
        <w:ind w:firstLine="420"/>
        <w:spacing w:line="380" w:lineRule="exact"/>
        <w:rPr>
          <w:rFonts w:ascii="仿宋" w:hAnsi="仿宋" w:eastAsia="仿宋" w:cs="仿宋"/>
          <w:sz w:val="24"/>
        </w:rPr>
      </w:pPr>
      <w:r>
        <w:rPr>
          <w:rFonts w:hint="eastAsia" w:ascii="仿宋" w:hAnsi="仿宋" w:eastAsia="仿宋" w:cs="仿宋"/>
          <w:sz w:val="24"/>
        </w:rPr>
        <w:t xml:space="preserve">根据《中华人民共和国民法典》《中华人民共和国建筑法》及有关法律规定，遵循平等、自愿、公平和诚实信用的原则，双方就</w:t>
      </w:r>
      <w:r>
        <w:rPr>
          <w:rFonts w:hint="eastAsia" w:ascii="仿宋" w:hAnsi="仿宋" w:eastAsia="仿宋" w:cs="仿宋"/>
          <w:sz w:val="24"/>
          <w:u w:val="single"/>
        </w:rPr>
        <w:t xml:space="preserve">              </w:t>
      </w:r>
      <w:r>
        <w:rPr>
          <w:rFonts w:hint="eastAsia" w:ascii="仿宋" w:hAnsi="仿宋" w:eastAsia="仿宋" w:cs="仿宋"/>
          <w:sz w:val="24"/>
        </w:rPr>
        <w:t xml:space="preserve">项目及有关事项协商一致，共同达成如下协议：</w:t>
      </w:r>
      <w:r/>
    </w:p>
    <w:p>
      <w:pPr>
        <w:pStyle w:val="685"/>
        <w:ind w:firstLine="420"/>
        <w:spacing w:before="0" w:after="0" w:line="380" w:lineRule="exact"/>
        <w:rPr>
          <w:rFonts w:ascii="仿宋" w:hAnsi="仿宋" w:eastAsia="仿宋" w:cs="仿宋"/>
          <w:sz w:val="24"/>
          <w:szCs w:val="24"/>
        </w:rPr>
      </w:pPr>
      <w:r/>
      <w:bookmarkStart w:id="19" w:name="_Toc351203481"/>
      <w:r>
        <w:rPr>
          <w:rFonts w:hint="eastAsia" w:ascii="仿宋" w:hAnsi="仿宋" w:eastAsia="仿宋" w:cs="仿宋"/>
          <w:b w:val="0"/>
          <w:sz w:val="24"/>
          <w:szCs w:val="24"/>
        </w:rPr>
        <w:t xml:space="preserve">一、工程概况</w:t>
      </w:r>
      <w:bookmarkEnd w:id="19"/>
      <w:r/>
      <w:r/>
    </w:p>
    <w:p>
      <w:pPr>
        <w:ind w:firstLine="420"/>
        <w:spacing w:line="380" w:lineRule="exact"/>
        <w:rPr>
          <w:rFonts w:ascii="仿宋" w:hAnsi="仿宋" w:eastAsia="仿宋" w:cs="仿宋"/>
          <w:sz w:val="24"/>
          <w:u w:val="single"/>
        </w:rPr>
      </w:pPr>
      <w:r>
        <w:rPr>
          <w:rFonts w:hint="eastAsia" w:ascii="仿宋" w:hAnsi="仿宋" w:eastAsia="仿宋" w:cs="仿宋"/>
          <w:bCs/>
          <w:sz w:val="24"/>
        </w:rPr>
        <w:t xml:space="preserve">1.工程名称</w:t>
      </w:r>
      <w:r>
        <w:rPr>
          <w:rFonts w:hint="eastAsia" w:ascii="仿宋" w:hAnsi="仿宋" w:eastAsia="仿宋" w:cs="仿宋"/>
          <w:sz w:val="24"/>
        </w:rPr>
        <w:t xml:space="preserve">：</w:t>
      </w:r>
      <w:r>
        <w:rPr>
          <w:rFonts w:hint="eastAsia" w:ascii="仿宋" w:hAnsi="仿宋" w:eastAsia="仿宋" w:cs="仿宋"/>
          <w:bCs/>
          <w:sz w:val="24"/>
          <w:u w:val="single"/>
        </w:rPr>
        <w:t xml:space="preserve">        </w:t>
      </w:r>
      <w:r>
        <w:rPr>
          <w:rFonts w:hint="eastAsia" w:ascii="仿宋" w:hAnsi="仿宋" w:eastAsia="仿宋" w:cs="仿宋"/>
          <w:bCs/>
          <w:sz w:val="24"/>
        </w:rPr>
        <w:t xml:space="preserve"> </w:t>
      </w:r>
      <w:r>
        <w:rPr>
          <w:rFonts w:hint="eastAsia" w:ascii="仿宋" w:hAnsi="仿宋" w:eastAsia="仿宋" w:cs="仿宋"/>
          <w:sz w:val="24"/>
        </w:rPr>
        <w:t xml:space="preserve">。</w:t>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2.工程地点：</w:t>
      </w:r>
      <w:r>
        <w:rPr>
          <w:rFonts w:hint="eastAsia" w:ascii="仿宋" w:hAnsi="仿宋" w:eastAsia="仿宋" w:cs="仿宋"/>
          <w:bCs/>
          <w:sz w:val="24"/>
          <w:u w:val="single"/>
        </w:rPr>
        <w:t xml:space="preserve">         </w:t>
      </w:r>
      <w:r>
        <w:rPr>
          <w:rFonts w:hint="eastAsia" w:ascii="仿宋" w:hAnsi="仿宋" w:eastAsia="仿宋" w:cs="仿宋"/>
          <w:sz w:val="24"/>
        </w:rPr>
        <w:t xml:space="preserve">。</w:t>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3.资金来源：</w:t>
      </w:r>
      <w:r>
        <w:rPr>
          <w:rFonts w:hint="eastAsia" w:ascii="仿宋" w:hAnsi="仿宋" w:eastAsia="仿宋" w:cs="仿宋"/>
          <w:bCs/>
          <w:sz w:val="24"/>
          <w:u w:val="single"/>
        </w:rPr>
        <w:t xml:space="preserve">已落实</w:t>
      </w:r>
      <w:r>
        <w:rPr>
          <w:rFonts w:hint="eastAsia" w:ascii="仿宋" w:hAnsi="仿宋" w:eastAsia="仿宋" w:cs="仿宋"/>
          <w:bCs/>
          <w:sz w:val="24"/>
        </w:rPr>
        <w:t xml:space="preserve"> 。</w:t>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4.工程内容：</w:t>
      </w:r>
      <w:r>
        <w:rPr>
          <w:rFonts w:hint="eastAsia" w:ascii="仿宋" w:hAnsi="仿宋" w:eastAsia="仿宋" w:cs="仿宋"/>
          <w:sz w:val="24"/>
          <w:u w:val="single"/>
        </w:rPr>
        <w:t xml:space="preserve">        </w:t>
      </w:r>
      <w:r>
        <w:rPr>
          <w:rFonts w:hint="eastAsia" w:ascii="仿宋" w:hAnsi="仿宋" w:eastAsia="仿宋" w:cs="仿宋"/>
          <w:bCs/>
          <w:sz w:val="24"/>
        </w:rPr>
        <w:t xml:space="preserve">。</w:t>
      </w:r>
      <w:r/>
    </w:p>
    <w:p>
      <w:pPr>
        <w:ind w:firstLine="420"/>
        <w:spacing w:line="380" w:lineRule="exact"/>
        <w:rPr>
          <w:rFonts w:ascii="仿宋" w:hAnsi="仿宋" w:eastAsia="仿宋" w:cs="仿宋"/>
          <w:sz w:val="24"/>
        </w:rPr>
      </w:pPr>
      <w:r>
        <w:rPr>
          <w:rFonts w:hint="eastAsia" w:ascii="仿宋" w:hAnsi="仿宋" w:eastAsia="仿宋" w:cs="仿宋"/>
          <w:bCs/>
          <w:sz w:val="24"/>
        </w:rPr>
        <w:t xml:space="preserve">5.工程承包范围：</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pStyle w:val="685"/>
        <w:ind w:firstLine="420"/>
        <w:spacing w:before="0" w:after="0" w:line="380" w:lineRule="exact"/>
        <w:rPr>
          <w:rFonts w:ascii="仿宋" w:hAnsi="仿宋" w:eastAsia="仿宋" w:cs="仿宋"/>
          <w:b w:val="0"/>
          <w:sz w:val="24"/>
          <w:szCs w:val="24"/>
        </w:rPr>
      </w:pPr>
      <w:r/>
      <w:bookmarkStart w:id="20" w:name="_Toc351203482"/>
      <w:r>
        <w:rPr>
          <w:rFonts w:hint="eastAsia" w:ascii="仿宋" w:hAnsi="仿宋" w:eastAsia="仿宋" w:cs="仿宋"/>
          <w:b w:val="0"/>
          <w:sz w:val="24"/>
          <w:szCs w:val="24"/>
        </w:rPr>
        <w:t xml:space="preserve">二、合同工期</w:t>
      </w:r>
      <w:bookmarkEnd w:id="20"/>
      <w:r/>
      <w:r/>
    </w:p>
    <w:p>
      <w:pPr>
        <w:ind w:firstLine="420"/>
        <w:spacing w:line="380" w:lineRule="exact"/>
        <w:rPr>
          <w:rFonts w:ascii="仿宋" w:hAnsi="仿宋" w:eastAsia="仿宋" w:cs="仿宋"/>
          <w:sz w:val="24"/>
        </w:rPr>
      </w:pPr>
      <w:r>
        <w:rPr>
          <w:rFonts w:hint="eastAsia" w:ascii="仿宋" w:hAnsi="仿宋" w:eastAsia="仿宋" w:cs="仿宋"/>
          <w:sz w:val="24"/>
        </w:rPr>
        <w:t xml:space="preserve">计划开工日期： 年   月   日。</w:t>
      </w:r>
      <w:r/>
    </w:p>
    <w:p>
      <w:pPr>
        <w:ind w:firstLine="420"/>
        <w:spacing w:line="380" w:lineRule="exact"/>
        <w:rPr>
          <w:rFonts w:ascii="仿宋" w:hAnsi="仿宋" w:eastAsia="仿宋" w:cs="仿宋"/>
          <w:sz w:val="24"/>
        </w:rPr>
      </w:pPr>
      <w:r>
        <w:rPr>
          <w:rFonts w:hint="eastAsia" w:ascii="仿宋" w:hAnsi="仿宋" w:eastAsia="仿宋" w:cs="仿宋"/>
          <w:sz w:val="24"/>
        </w:rPr>
        <w:t xml:space="preserve">计划竣工日期： 年   月   日。</w:t>
      </w:r>
      <w:r/>
    </w:p>
    <w:p>
      <w:pPr>
        <w:ind w:firstLine="420"/>
        <w:spacing w:line="380" w:lineRule="exact"/>
        <w:rPr>
          <w:rFonts w:ascii="仿宋" w:hAnsi="仿宋" w:eastAsia="仿宋" w:cs="仿宋"/>
          <w:sz w:val="24"/>
        </w:rPr>
      </w:pPr>
      <w:r>
        <w:rPr>
          <w:rFonts w:hint="eastAsia" w:ascii="仿宋" w:hAnsi="仿宋" w:eastAsia="仿宋" w:cs="仿宋"/>
          <w:sz w:val="24"/>
        </w:rPr>
        <w:t xml:space="preserve">工期总日历天数：</w:t>
      </w:r>
      <w:r>
        <w:rPr>
          <w:rFonts w:hint="eastAsia" w:ascii="仿宋" w:hAnsi="仿宋" w:eastAsia="仿宋" w:cs="仿宋"/>
          <w:sz w:val="24"/>
          <w:u w:val="single"/>
        </w:rPr>
        <w:t xml:space="preserve">  30  </w:t>
      </w:r>
      <w:r>
        <w:rPr>
          <w:rFonts w:hint="eastAsia" w:ascii="仿宋" w:hAnsi="仿宋" w:eastAsia="仿宋" w:cs="仿宋"/>
          <w:sz w:val="24"/>
        </w:rPr>
        <w:t xml:space="preserve">日历天。工期总日历天数与根据前述计划开竣工日期计算的工期天数不一致的，以工期总日历天数为准。</w:t>
      </w:r>
      <w:r/>
    </w:p>
    <w:p>
      <w:pPr>
        <w:pStyle w:val="685"/>
        <w:numPr>
          <w:ilvl w:val="0"/>
          <w:numId w:val="1"/>
        </w:numPr>
        <w:ind w:firstLine="420"/>
        <w:spacing w:before="0" w:after="0" w:line="380" w:lineRule="exact"/>
        <w:rPr>
          <w:rFonts w:ascii="仿宋" w:hAnsi="仿宋" w:eastAsia="仿宋" w:cs="仿宋"/>
          <w:sz w:val="24"/>
          <w:szCs w:val="24"/>
        </w:rPr>
      </w:pPr>
      <w:r/>
      <w:bookmarkStart w:id="21" w:name="_Toc351203483"/>
      <w:r>
        <w:rPr>
          <w:rFonts w:hint="eastAsia" w:ascii="仿宋" w:hAnsi="仿宋" w:eastAsia="仿宋" w:cs="仿宋"/>
          <w:b w:val="0"/>
          <w:sz w:val="24"/>
          <w:szCs w:val="24"/>
        </w:rPr>
        <w:t xml:space="preserve">质量标准</w:t>
      </w:r>
      <w:bookmarkEnd w:id="21"/>
      <w:r>
        <w:rPr>
          <w:rFonts w:hint="eastAsia" w:ascii="仿宋" w:hAnsi="仿宋" w:eastAsia="仿宋" w:cs="仿宋"/>
          <w:b w:val="0"/>
          <w:sz w:val="24"/>
          <w:szCs w:val="24"/>
        </w:rPr>
        <w:t xml:space="preserve">：</w:t>
      </w:r>
      <w:bookmarkStart w:id="22" w:name="_Toc351203484"/>
      <w:r>
        <w:rPr>
          <w:rFonts w:hint="eastAsia" w:ascii="仿宋" w:hAnsi="仿宋" w:eastAsia="仿宋" w:cs="仿宋"/>
          <w:sz w:val="24"/>
          <w:szCs w:val="24"/>
        </w:rPr>
        <w:t xml:space="preserve">合格</w:t>
      </w:r>
      <w:r/>
    </w:p>
    <w:p>
      <w:pPr>
        <w:pStyle w:val="685"/>
        <w:ind w:firstLine="420"/>
        <w:spacing w:before="0" w:after="0" w:line="380" w:lineRule="exact"/>
        <w:rPr>
          <w:rFonts w:ascii="仿宋" w:hAnsi="仿宋" w:eastAsia="仿宋" w:cs="仿宋"/>
          <w:sz w:val="24"/>
          <w:szCs w:val="24"/>
        </w:rPr>
      </w:pPr>
      <w:r>
        <w:rPr>
          <w:rFonts w:hint="eastAsia" w:ascii="仿宋" w:hAnsi="仿宋" w:eastAsia="仿宋" w:cs="仿宋"/>
          <w:b w:val="0"/>
          <w:sz w:val="24"/>
          <w:szCs w:val="24"/>
        </w:rPr>
        <w:t xml:space="preserve">四、签约合同价与合同价格形式</w:t>
      </w:r>
      <w:bookmarkEnd w:id="22"/>
      <w:r>
        <w:rPr>
          <w:rFonts w:hint="eastAsia" w:ascii="仿宋" w:hAnsi="仿宋" w:eastAsia="仿宋" w:cs="仿宋"/>
          <w:b w:val="0"/>
          <w:sz w:val="24"/>
          <w:szCs w:val="24"/>
        </w:rPr>
        <w:tab/>
      </w:r>
      <w:r/>
    </w:p>
    <w:p>
      <w:pPr>
        <w:ind w:firstLine="420"/>
        <w:spacing w:line="380" w:lineRule="exact"/>
        <w:rPr>
          <w:rFonts w:ascii="仿宋" w:hAnsi="仿宋" w:eastAsia="仿宋" w:cs="仿宋"/>
          <w:sz w:val="24"/>
        </w:rPr>
      </w:pPr>
      <w:r>
        <w:rPr>
          <w:rFonts w:hint="eastAsia" w:ascii="仿宋" w:hAnsi="仿宋" w:eastAsia="仿宋" w:cs="仿宋"/>
          <w:sz w:val="24"/>
        </w:rPr>
        <w:t xml:space="preserve">1.签约合同价为：</w:t>
      </w:r>
      <w:r/>
    </w:p>
    <w:p>
      <w:pPr>
        <w:ind w:firstLine="420"/>
        <w:spacing w:line="380" w:lineRule="exact"/>
        <w:rPr>
          <w:rFonts w:ascii="仿宋" w:hAnsi="仿宋" w:eastAsia="仿宋" w:cs="仿宋"/>
          <w:sz w:val="24"/>
        </w:rPr>
      </w:pPr>
      <w:r>
        <w:rPr>
          <w:rFonts w:hint="eastAsia" w:ascii="仿宋" w:hAnsi="仿宋" w:eastAsia="仿宋" w:cs="仿宋"/>
          <w:sz w:val="24"/>
        </w:rPr>
        <w:t xml:space="preserve">人民币（大写）</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u w:val="single"/>
        </w:rPr>
        <w:t xml:space="preserve">    </w:t>
      </w:r>
      <w:r>
        <w:rPr>
          <w:rFonts w:hint="eastAsia" w:ascii="仿宋" w:hAnsi="仿宋" w:eastAsia="仿宋" w:cs="仿宋"/>
          <w:sz w:val="24"/>
        </w:rPr>
        <w:t xml:space="preserve">元）；</w:t>
      </w:r>
      <w:r/>
    </w:p>
    <w:p>
      <w:pPr>
        <w:ind w:firstLine="420"/>
        <w:spacing w:line="380" w:lineRule="exact"/>
        <w:rPr>
          <w:rFonts w:ascii="仿宋" w:hAnsi="仿宋" w:eastAsia="仿宋" w:cs="仿宋"/>
          <w:sz w:val="24"/>
        </w:rPr>
      </w:pPr>
      <w:r>
        <w:rPr>
          <w:rFonts w:hint="eastAsia" w:ascii="仿宋" w:hAnsi="仿宋" w:eastAsia="仿宋" w:cs="仿宋"/>
          <w:sz w:val="24"/>
        </w:rPr>
        <w:t xml:space="preserve">2.合同价格形式：</w:t>
      </w:r>
      <w:r>
        <w:rPr>
          <w:rFonts w:hint="eastAsia" w:ascii="仿宋" w:hAnsi="仿宋" w:eastAsia="仿宋" w:cs="仿宋"/>
          <w:sz w:val="24"/>
          <w:u w:val="single"/>
        </w:rPr>
        <w:t xml:space="preserve">固定单价</w:t>
      </w:r>
      <w:r>
        <w:rPr>
          <w:rFonts w:hint="eastAsia" w:ascii="仿宋" w:hAnsi="仿宋" w:eastAsia="仿宋" w:cs="仿宋"/>
          <w:sz w:val="24"/>
        </w:rPr>
        <w:t xml:space="preserve"> 。</w:t>
      </w:r>
      <w:r/>
    </w:p>
    <w:p>
      <w:pPr>
        <w:ind w:firstLine="420"/>
        <w:spacing w:line="360" w:lineRule="auto"/>
        <w:rPr>
          <w:rFonts w:ascii="仿宋" w:hAnsi="仿宋" w:eastAsia="仿宋" w:cs="仿宋"/>
          <w:sz w:val="24"/>
        </w:rPr>
      </w:pPr>
      <w:r>
        <w:rPr>
          <w:rFonts w:hint="eastAsia" w:ascii="仿宋" w:hAnsi="仿宋" w:eastAsia="仿宋" w:cs="仿宋"/>
          <w:sz w:val="24"/>
        </w:rPr>
        <w:t xml:space="preserve">3.付款方式：</w:t>
      </w:r>
      <w:r/>
    </w:p>
    <w:p>
      <w:pPr>
        <w:ind w:firstLine="420"/>
        <w:spacing w:line="380" w:lineRule="exact"/>
        <w:rPr>
          <w:rFonts w:ascii="仿宋" w:hAnsi="仿宋" w:eastAsia="仿宋" w:cs="仿宋"/>
          <w:sz w:val="24"/>
        </w:rPr>
      </w:pPr>
      <w:r>
        <w:rPr>
          <w:rFonts w:hint="eastAsia" w:ascii="仿宋" w:hAnsi="仿宋" w:eastAsia="仿宋" w:cs="仿宋"/>
          <w:sz w:val="24"/>
        </w:rPr>
        <w:t xml:space="preserve">（1）具备施工条件且合同签订后，不迟于约定开工日期前15天内，支付合同价款的20%作为工程预付款；</w:t>
      </w:r>
      <w:r/>
    </w:p>
    <w:p>
      <w:pPr>
        <w:ind w:firstLine="420"/>
        <w:spacing w:line="380" w:lineRule="exact"/>
        <w:rPr>
          <w:rFonts w:ascii="仿宋" w:hAnsi="仿宋" w:eastAsia="仿宋" w:cs="仿宋"/>
          <w:sz w:val="24"/>
        </w:rPr>
      </w:pPr>
      <w:r>
        <w:rPr>
          <w:rFonts w:hint="eastAsia" w:ascii="仿宋" w:hAnsi="仿宋" w:eastAsia="仿宋" w:cs="仿宋"/>
          <w:sz w:val="24"/>
        </w:rPr>
        <w:t xml:space="preserve">（2）工程竣工验收合格</w:t>
      </w:r>
      <w:r>
        <w:rPr>
          <w:rFonts w:hint="eastAsia" w:ascii="仿宋" w:hAnsi="仿宋" w:eastAsia="仿宋" w:cs="仿宋"/>
          <w:sz w:val="24"/>
        </w:rPr>
        <w:t xml:space="preserve">且资料</w:t>
      </w:r>
      <w:r>
        <w:rPr>
          <w:rFonts w:hint="eastAsia" w:ascii="仿宋" w:hAnsi="仿宋" w:eastAsia="仿宋" w:cs="仿宋"/>
          <w:sz w:val="24"/>
        </w:rPr>
        <w:t xml:space="preserve">齐全后14天内，支付至合同价款的80%；</w:t>
      </w:r>
      <w:r/>
    </w:p>
    <w:p>
      <w:pPr>
        <w:ind w:firstLine="420"/>
        <w:spacing w:line="380" w:lineRule="exact"/>
        <w:rPr>
          <w:rFonts w:ascii="仿宋" w:hAnsi="仿宋" w:eastAsia="仿宋" w:cs="仿宋"/>
          <w:sz w:val="24"/>
        </w:rPr>
      </w:pPr>
      <w:r>
        <w:rPr>
          <w:rFonts w:hint="eastAsia" w:ascii="仿宋" w:hAnsi="仿宋" w:eastAsia="仿宋" w:cs="仿宋"/>
          <w:sz w:val="24"/>
        </w:rPr>
        <w:t xml:space="preserve">（3）工程竣工结算审计完成并出具审计报告后15天内，支付至竣工结算审定价的97%；</w:t>
      </w:r>
      <w:r/>
    </w:p>
    <w:p>
      <w:pPr>
        <w:ind w:firstLine="420"/>
        <w:spacing w:line="380" w:lineRule="exact"/>
        <w:rPr>
          <w:rFonts w:ascii="仿宋" w:hAnsi="仿宋" w:eastAsia="仿宋" w:cs="仿宋"/>
          <w:sz w:val="24"/>
        </w:rPr>
      </w:pPr>
      <w:r>
        <w:rPr>
          <w:rFonts w:hint="eastAsia" w:ascii="仿宋" w:hAnsi="仿宋" w:eastAsia="仿宋" w:cs="仿宋"/>
          <w:sz w:val="24"/>
        </w:rPr>
        <w:t xml:space="preserve">（4）剩余竣工结算审定价的3%作为质量保证金，缺陷责任期内工程如无质量缺陷或轻微质量缺陷已整改完善的，缺陷责任期满后15天内一次性无息付清（本项目缺陷责任期为2年）。</w:t>
      </w:r>
      <w:r/>
    </w:p>
    <w:p>
      <w:pPr>
        <w:ind w:firstLine="420"/>
        <w:spacing w:line="360" w:lineRule="auto"/>
        <w:rPr>
          <w:rFonts w:ascii="仿宋" w:hAnsi="仿宋" w:eastAsia="仿宋" w:cs="仿宋"/>
          <w:sz w:val="24"/>
        </w:rPr>
      </w:pPr>
      <w:r>
        <w:rPr>
          <w:rFonts w:hint="eastAsia" w:ascii="仿宋" w:hAnsi="仿宋" w:eastAsia="仿宋" w:cs="仿宋"/>
          <w:sz w:val="24"/>
        </w:rPr>
        <w:t xml:space="preserve">注：以上付款均不计利息；承包人在收取工程款（进度款）时须向发包人提供发票，因承包人票据提供不及时，而导致工程款（进度款）不能支付的责任由承包人承担。</w:t>
      </w:r>
      <w:r/>
    </w:p>
    <w:p>
      <w:pPr>
        <w:pStyle w:val="685"/>
        <w:ind w:firstLine="420"/>
        <w:spacing w:before="0" w:after="0" w:line="380" w:lineRule="exact"/>
        <w:rPr>
          <w:rFonts w:ascii="仿宋" w:hAnsi="仿宋" w:eastAsia="仿宋" w:cs="仿宋"/>
          <w:b w:val="0"/>
          <w:sz w:val="24"/>
          <w:szCs w:val="24"/>
        </w:rPr>
      </w:pPr>
      <w:r/>
      <w:bookmarkStart w:id="23" w:name="_Toc351203485"/>
      <w:r>
        <w:rPr>
          <w:rFonts w:hint="eastAsia" w:ascii="仿宋" w:hAnsi="仿宋" w:eastAsia="仿宋" w:cs="仿宋"/>
          <w:b w:val="0"/>
          <w:sz w:val="24"/>
          <w:szCs w:val="24"/>
        </w:rPr>
        <w:t xml:space="preserve">五、</w:t>
      </w:r>
      <w:bookmarkEnd w:id="23"/>
      <w:r>
        <w:rPr>
          <w:rFonts w:hint="eastAsia" w:ascii="仿宋" w:hAnsi="仿宋" w:eastAsia="仿宋" w:cs="仿宋"/>
          <w:b w:val="0"/>
          <w:sz w:val="24"/>
          <w:szCs w:val="24"/>
        </w:rPr>
        <w:t xml:space="preserve">项目经理</w:t>
      </w:r>
      <w:r/>
    </w:p>
    <w:p>
      <w:pPr>
        <w:ind w:firstLine="420"/>
        <w:spacing w:line="380" w:lineRule="exact"/>
        <w:rPr>
          <w:rFonts w:ascii="仿宋" w:hAnsi="仿宋" w:eastAsia="仿宋" w:cs="仿宋"/>
          <w:sz w:val="24"/>
        </w:rPr>
      </w:pPr>
      <w:r>
        <w:rPr>
          <w:rFonts w:hint="eastAsia" w:ascii="仿宋" w:hAnsi="仿宋" w:eastAsia="仿宋" w:cs="仿宋"/>
          <w:sz w:val="24"/>
        </w:rPr>
        <w:t xml:space="preserve">承包人项目经理：</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pStyle w:val="685"/>
        <w:ind w:firstLine="420"/>
        <w:spacing w:before="0" w:after="0" w:line="380" w:lineRule="exact"/>
        <w:rPr>
          <w:rFonts w:ascii="仿宋" w:hAnsi="仿宋" w:eastAsia="仿宋" w:cs="仿宋"/>
          <w:sz w:val="24"/>
          <w:szCs w:val="24"/>
        </w:rPr>
      </w:pPr>
      <w:r/>
      <w:bookmarkStart w:id="24" w:name="_Toc351203486"/>
      <w:r>
        <w:rPr>
          <w:rFonts w:hint="eastAsia" w:ascii="仿宋" w:hAnsi="仿宋" w:eastAsia="仿宋" w:cs="仿宋"/>
          <w:b w:val="0"/>
          <w:sz w:val="24"/>
          <w:szCs w:val="24"/>
        </w:rPr>
        <w:t xml:space="preserve">六、合同文件构成</w:t>
      </w:r>
      <w:bookmarkEnd w:id="24"/>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本协议书与下列文件一起构成合同文件：</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（1）成交通知书；</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（2）投标函及其附录（如果有）；</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（3）专用合同条款及其附件；</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（4）通用合同条款；</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（5）已标价工程量清单或预算书；</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（6）其他合同文件。</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在合同订立及履行过程中形成的与合同有关的文件均构成合同文件组成部分。</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上述各项合同文件包括合同当事人就该项合同文件所</w:t>
      </w:r>
      <w:r>
        <w:rPr>
          <w:rFonts w:hint="eastAsia" w:ascii="仿宋" w:hAnsi="仿宋" w:eastAsia="仿宋" w:cs="仿宋"/>
          <w:sz w:val="24"/>
        </w:rPr>
        <w:t xml:space="preserve">作出</w:t>
      </w:r>
      <w:r>
        <w:rPr>
          <w:rFonts w:hint="eastAsia" w:ascii="仿宋" w:hAnsi="仿宋" w:eastAsia="仿宋" w:cs="仿宋"/>
          <w:sz w:val="24"/>
        </w:rPr>
        <w:t xml:space="preserve">的补充和修改，属于同一类内容的文件，应以最新签署的为准。专用合同条款及其附件须经合同当事人签字或盖章。</w:t>
      </w:r>
      <w:r/>
    </w:p>
    <w:p>
      <w:pPr>
        <w:pStyle w:val="685"/>
        <w:ind w:firstLine="420"/>
        <w:spacing w:before="0" w:after="0" w:line="380" w:lineRule="exact"/>
        <w:rPr>
          <w:rFonts w:ascii="仿宋" w:hAnsi="仿宋" w:eastAsia="仿宋" w:cs="仿宋"/>
          <w:b w:val="0"/>
          <w:sz w:val="24"/>
          <w:szCs w:val="24"/>
        </w:rPr>
      </w:pPr>
      <w:r/>
      <w:bookmarkStart w:id="25" w:name="_Toc351203487"/>
      <w:r>
        <w:rPr>
          <w:rFonts w:hint="eastAsia" w:ascii="仿宋" w:hAnsi="仿宋" w:eastAsia="仿宋" w:cs="仿宋"/>
          <w:b w:val="0"/>
          <w:sz w:val="24"/>
          <w:szCs w:val="24"/>
        </w:rPr>
        <w:t xml:space="preserve">七、承诺</w:t>
      </w:r>
      <w:bookmarkEnd w:id="25"/>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1.发包人承诺按照法律规定履行项目审批手续、筹集工程建设资金并按照合同约定的期限和方式支付合同价款。</w:t>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2.承包人承诺按照法律规定及合同约定组织完成工程施工，确保工程质量和安全，不进行转包及违法分包，并在缺陷责任期及保修期内承担相应的工程维修责任。</w:t>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3.发包人和承包人通过招投标形式签订合同的，双方理解并承诺不再就同一工程另行签订与合同实质性内容相背离的协议。</w:t>
      </w:r>
      <w:r/>
    </w:p>
    <w:p>
      <w:pPr>
        <w:pStyle w:val="685"/>
        <w:ind w:firstLine="420"/>
        <w:spacing w:before="0" w:after="0" w:line="380" w:lineRule="exact"/>
        <w:rPr>
          <w:rFonts w:ascii="仿宋" w:hAnsi="仿宋" w:eastAsia="仿宋" w:cs="仿宋"/>
          <w:b w:val="0"/>
          <w:sz w:val="24"/>
          <w:szCs w:val="24"/>
        </w:rPr>
      </w:pPr>
      <w:r/>
      <w:bookmarkStart w:id="26" w:name="_Toc351203488"/>
      <w:r>
        <w:rPr>
          <w:rFonts w:hint="eastAsia" w:ascii="仿宋" w:hAnsi="仿宋" w:eastAsia="仿宋" w:cs="仿宋"/>
          <w:b w:val="0"/>
          <w:sz w:val="24"/>
          <w:szCs w:val="24"/>
        </w:rPr>
        <w:t xml:space="preserve">八、词语含义</w:t>
      </w:r>
      <w:bookmarkEnd w:id="26"/>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本协议书中词语含义与第二部分通用合同条款中赋予的含义相同。</w:t>
      </w:r>
      <w:r/>
    </w:p>
    <w:p>
      <w:pPr>
        <w:pStyle w:val="685"/>
        <w:ind w:firstLine="420"/>
        <w:spacing w:before="0" w:after="0" w:line="380" w:lineRule="exact"/>
        <w:rPr>
          <w:rFonts w:ascii="仿宋" w:hAnsi="仿宋" w:eastAsia="仿宋" w:cs="仿宋"/>
          <w:sz w:val="24"/>
          <w:szCs w:val="24"/>
        </w:rPr>
      </w:pPr>
      <w:r/>
      <w:bookmarkStart w:id="27" w:name="_Toc351203489"/>
      <w:r>
        <w:rPr>
          <w:rFonts w:hint="eastAsia" w:ascii="仿宋" w:hAnsi="仿宋" w:eastAsia="仿宋" w:cs="仿宋"/>
          <w:b w:val="0"/>
          <w:sz w:val="24"/>
          <w:szCs w:val="24"/>
        </w:rPr>
        <w:t xml:space="preserve">九、签订时间</w:t>
      </w:r>
      <w:bookmarkEnd w:id="27"/>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本合同于</w:t>
      </w:r>
      <w:r>
        <w:rPr>
          <w:rFonts w:hint="eastAsia" w:ascii="仿宋" w:hAnsi="仿宋" w:eastAsia="仿宋" w:cs="仿宋"/>
          <w:bCs/>
          <w:sz w:val="24"/>
          <w:u w:val="single"/>
        </w:rPr>
        <w:t xml:space="preserve">       </w:t>
      </w:r>
      <w:r>
        <w:rPr>
          <w:rFonts w:hint="eastAsia" w:ascii="仿宋" w:hAnsi="仿宋" w:eastAsia="仿宋" w:cs="仿宋"/>
          <w:bCs/>
          <w:sz w:val="24"/>
        </w:rPr>
        <w:t xml:space="preserve">年</w:t>
      </w:r>
      <w:r>
        <w:rPr>
          <w:rFonts w:hint="eastAsia" w:ascii="仿宋" w:hAnsi="仿宋" w:eastAsia="仿宋" w:cs="仿宋"/>
          <w:bCs/>
          <w:sz w:val="24"/>
          <w:u w:val="single"/>
        </w:rPr>
        <w:t xml:space="preserve">     </w:t>
      </w:r>
      <w:r>
        <w:rPr>
          <w:rFonts w:hint="eastAsia" w:ascii="仿宋" w:hAnsi="仿宋" w:eastAsia="仿宋" w:cs="仿宋"/>
          <w:bCs/>
          <w:sz w:val="24"/>
        </w:rPr>
        <w:t xml:space="preserve">月</w:t>
      </w:r>
      <w:r>
        <w:rPr>
          <w:rFonts w:hint="eastAsia" w:ascii="仿宋" w:hAnsi="仿宋" w:eastAsia="仿宋" w:cs="仿宋"/>
          <w:bCs/>
          <w:sz w:val="24"/>
          <w:u w:val="single"/>
        </w:rPr>
        <w:t xml:space="preserve">     </w:t>
      </w:r>
      <w:r>
        <w:rPr>
          <w:rFonts w:hint="eastAsia" w:ascii="仿宋" w:hAnsi="仿宋" w:eastAsia="仿宋" w:cs="仿宋"/>
          <w:bCs/>
          <w:sz w:val="24"/>
        </w:rPr>
        <w:t xml:space="preserve">日签订。</w:t>
      </w:r>
      <w:r/>
    </w:p>
    <w:p>
      <w:pPr>
        <w:pStyle w:val="685"/>
        <w:ind w:firstLine="420"/>
        <w:spacing w:before="0" w:after="0" w:line="380" w:lineRule="exact"/>
        <w:rPr>
          <w:rFonts w:ascii="仿宋" w:hAnsi="仿宋" w:eastAsia="仿宋" w:cs="仿宋"/>
          <w:sz w:val="24"/>
          <w:szCs w:val="24"/>
        </w:rPr>
      </w:pPr>
      <w:r/>
      <w:bookmarkStart w:id="28" w:name="_Toc351203490"/>
      <w:r>
        <w:rPr>
          <w:rFonts w:hint="eastAsia" w:ascii="仿宋" w:hAnsi="仿宋" w:eastAsia="仿宋" w:cs="仿宋"/>
          <w:b w:val="0"/>
          <w:sz w:val="24"/>
          <w:szCs w:val="24"/>
        </w:rPr>
        <w:t xml:space="preserve">十、签订地点</w:t>
      </w:r>
      <w:bookmarkEnd w:id="28"/>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本合同在 </w:t>
      </w:r>
      <w:r>
        <w:rPr>
          <w:rFonts w:hint="eastAsia" w:ascii="仿宋" w:hAnsi="仿宋" w:eastAsia="仿宋" w:cs="仿宋"/>
          <w:bCs/>
          <w:sz w:val="24"/>
          <w:u w:val="single"/>
        </w:rPr>
        <w:t xml:space="preserve">       </w:t>
      </w:r>
      <w:r>
        <w:rPr>
          <w:rFonts w:hint="eastAsia" w:ascii="仿宋" w:hAnsi="仿宋" w:eastAsia="仿宋" w:cs="仿宋"/>
          <w:bCs/>
          <w:sz w:val="24"/>
        </w:rPr>
        <w:t xml:space="preserve">签订。</w:t>
      </w:r>
      <w:r/>
    </w:p>
    <w:p>
      <w:pPr>
        <w:pStyle w:val="685"/>
        <w:ind w:firstLine="420"/>
        <w:spacing w:before="0" w:after="0" w:line="380" w:lineRule="exact"/>
        <w:rPr>
          <w:rFonts w:ascii="仿宋" w:hAnsi="仿宋" w:eastAsia="仿宋" w:cs="仿宋"/>
          <w:sz w:val="24"/>
          <w:szCs w:val="24"/>
        </w:rPr>
      </w:pPr>
      <w:r/>
      <w:bookmarkStart w:id="29" w:name="_Toc351203491"/>
      <w:r>
        <w:rPr>
          <w:rFonts w:hint="eastAsia" w:ascii="仿宋" w:hAnsi="仿宋" w:eastAsia="仿宋" w:cs="仿宋"/>
          <w:b w:val="0"/>
          <w:sz w:val="24"/>
          <w:szCs w:val="24"/>
        </w:rPr>
        <w:t xml:space="preserve">十一、补充协议</w:t>
      </w:r>
      <w:bookmarkEnd w:id="29"/>
      <w:r/>
      <w:r/>
    </w:p>
    <w:p>
      <w:pPr>
        <w:ind w:firstLine="420"/>
        <w:spacing w:line="380" w:lineRule="exact"/>
        <w:rPr>
          <w:rFonts w:ascii="仿宋" w:hAnsi="仿宋" w:eastAsia="仿宋" w:cs="仿宋"/>
          <w:b/>
          <w:bCs/>
          <w:sz w:val="24"/>
        </w:rPr>
      </w:pPr>
      <w:r>
        <w:rPr>
          <w:rFonts w:hint="eastAsia" w:ascii="仿宋" w:hAnsi="仿宋" w:eastAsia="仿宋" w:cs="仿宋"/>
          <w:bCs/>
          <w:sz w:val="24"/>
        </w:rPr>
        <w:t xml:space="preserve">合同未尽事宜，合同当事人另行签订补充协议，补充协议是合同的组成部分。</w:t>
      </w:r>
      <w:r/>
    </w:p>
    <w:p>
      <w:pPr>
        <w:pStyle w:val="685"/>
        <w:ind w:firstLine="420"/>
        <w:spacing w:before="0" w:after="0" w:line="380" w:lineRule="exact"/>
        <w:rPr>
          <w:rFonts w:ascii="仿宋" w:hAnsi="仿宋" w:eastAsia="仿宋" w:cs="仿宋"/>
          <w:sz w:val="24"/>
          <w:szCs w:val="24"/>
        </w:rPr>
      </w:pPr>
      <w:r/>
      <w:bookmarkStart w:id="30" w:name="_Toc351203492"/>
      <w:r>
        <w:rPr>
          <w:rFonts w:hint="eastAsia" w:ascii="仿宋" w:hAnsi="仿宋" w:eastAsia="仿宋" w:cs="仿宋"/>
          <w:b w:val="0"/>
          <w:sz w:val="24"/>
          <w:szCs w:val="24"/>
        </w:rPr>
        <w:t xml:space="preserve">十二、合同生效</w:t>
      </w:r>
      <w:bookmarkEnd w:id="30"/>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本合同自发包人、承包人签字盖章后生效。</w:t>
      </w:r>
      <w:r/>
    </w:p>
    <w:p>
      <w:pPr>
        <w:pStyle w:val="685"/>
        <w:ind w:firstLine="420"/>
        <w:spacing w:before="0" w:after="0" w:line="380" w:lineRule="exact"/>
        <w:rPr>
          <w:rFonts w:ascii="仿宋" w:hAnsi="仿宋" w:eastAsia="仿宋" w:cs="仿宋"/>
          <w:sz w:val="24"/>
          <w:szCs w:val="24"/>
        </w:rPr>
      </w:pPr>
      <w:r/>
      <w:bookmarkStart w:id="31" w:name="_Toc351203493"/>
      <w:r>
        <w:rPr>
          <w:rFonts w:hint="eastAsia" w:ascii="仿宋" w:hAnsi="仿宋" w:eastAsia="仿宋" w:cs="仿宋"/>
          <w:b w:val="0"/>
          <w:sz w:val="24"/>
          <w:szCs w:val="24"/>
        </w:rPr>
        <w:t xml:space="preserve">十三、合同份数</w:t>
      </w:r>
      <w:bookmarkEnd w:id="31"/>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本合同一式五份，均具有同等法律效力，发包人执贰份，承包人执二份，代理机构资料存档一份。</w:t>
      </w:r>
      <w:r/>
    </w:p>
    <w:p>
      <w:pPr>
        <w:ind w:firstLine="420"/>
        <w:spacing w:line="380" w:lineRule="exact"/>
        <w:rPr>
          <w:rFonts w:ascii="仿宋" w:hAnsi="仿宋" w:eastAsia="仿宋" w:cs="仿宋"/>
          <w:sz w:val="24"/>
        </w:rPr>
      </w:pPr>
      <w:r>
        <w:rPr>
          <w:rFonts w:ascii="仿宋" w:hAnsi="仿宋" w:eastAsia="仿宋" w:cs="仿宋"/>
          <w:sz w:val="24"/>
        </w:rPr>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发包人：（公章）                        承包人：（公章）</w:t>
      </w:r>
      <w:r/>
    </w:p>
    <w:p>
      <w:pPr>
        <w:ind w:firstLine="420"/>
        <w:spacing w:line="380" w:lineRule="exact"/>
        <w:rPr>
          <w:rFonts w:ascii="仿宋" w:hAnsi="仿宋" w:eastAsia="仿宋" w:cs="仿宋"/>
          <w:sz w:val="24"/>
        </w:rPr>
      </w:pPr>
      <w:r>
        <w:rPr>
          <w:rFonts w:hint="eastAsia" w:ascii="仿宋" w:hAnsi="仿宋" w:eastAsia="仿宋" w:cs="仿宋"/>
          <w:sz w:val="24"/>
        </w:rPr>
        <w:t xml:space="preserve">法定代表人或其委托代理人：            法定代表人或其委托代理人：</w:t>
      </w:r>
      <w:r/>
    </w:p>
    <w:p>
      <w:pPr>
        <w:ind w:firstLine="420"/>
        <w:spacing w:line="380" w:lineRule="exact"/>
        <w:rPr>
          <w:rFonts w:ascii="仿宋" w:hAnsi="仿宋" w:eastAsia="仿宋" w:cs="仿宋"/>
          <w:sz w:val="24"/>
        </w:rPr>
      </w:pPr>
      <w:r>
        <w:rPr>
          <w:rFonts w:hint="eastAsia" w:ascii="仿宋" w:hAnsi="仿宋" w:eastAsia="仿宋" w:cs="仿宋"/>
          <w:sz w:val="24"/>
        </w:rPr>
        <w:t xml:space="preserve">（签字或盖章）                       （签字或盖章）</w:t>
      </w:r>
      <w:r/>
    </w:p>
    <w:p>
      <w:pPr>
        <w:ind w:firstLine="420"/>
        <w:spacing w:line="380" w:lineRule="exact"/>
        <w:rPr>
          <w:rFonts w:ascii="仿宋" w:hAnsi="仿宋" w:eastAsia="仿宋" w:cs="仿宋"/>
          <w:sz w:val="24"/>
        </w:rPr>
      </w:pPr>
      <w:r>
        <w:rPr>
          <w:rFonts w:hint="eastAsia" w:ascii="仿宋" w:hAnsi="仿宋" w:eastAsia="仿宋" w:cs="仿宋"/>
          <w:sz w:val="24"/>
        </w:rPr>
        <w:t xml:space="preserve">电话：                                电话：</w:t>
      </w:r>
      <w:r/>
    </w:p>
    <w:p>
      <w:pPr>
        <w:ind w:firstLine="420"/>
        <w:spacing w:line="380" w:lineRule="exact"/>
        <w:rPr>
          <w:rFonts w:ascii="仿宋" w:hAnsi="仿宋" w:eastAsia="仿宋" w:cs="仿宋"/>
          <w:sz w:val="24"/>
        </w:rPr>
      </w:pPr>
      <w:r>
        <w:rPr>
          <w:rFonts w:hint="eastAsia" w:ascii="仿宋" w:hAnsi="仿宋" w:eastAsia="仿宋" w:cs="仿宋"/>
          <w:sz w:val="24"/>
        </w:rPr>
        <w:t xml:space="preserve">开户银行：                            开户银行：</w:t>
      </w:r>
      <w:r/>
    </w:p>
    <w:p>
      <w:pPr>
        <w:ind w:firstLine="420"/>
        <w:spacing w:line="380" w:lineRule="exact"/>
        <w:rPr>
          <w:rFonts w:ascii="仿宋" w:hAnsi="仿宋" w:eastAsia="仿宋" w:cs="仿宋"/>
          <w:sz w:val="24"/>
        </w:rPr>
      </w:pPr>
      <w:r>
        <w:rPr>
          <w:rFonts w:hint="eastAsia" w:ascii="仿宋" w:hAnsi="仿宋" w:eastAsia="仿宋" w:cs="仿宋"/>
          <w:sz w:val="24"/>
        </w:rPr>
        <w:t xml:space="preserve">账号：                                账号：</w:t>
      </w:r>
      <w:r/>
    </w:p>
    <w:p>
      <w:pPr>
        <w:jc w:val="center"/>
        <w:spacing w:line="380" w:lineRule="exact"/>
        <w:rPr>
          <w:rFonts w:ascii="仿宋" w:hAnsi="仿宋" w:eastAsia="仿宋" w:cs="仿宋"/>
          <w:b/>
          <w:bCs/>
          <w:sz w:val="24"/>
        </w:rPr>
      </w:pPr>
      <w:r/>
      <w:bookmarkStart w:id="32" w:name="_Toc498006745"/>
      <w:r>
        <w:rPr>
          <w:rFonts w:hint="eastAsia" w:ascii="仿宋" w:hAnsi="仿宋" w:eastAsia="仿宋" w:cs="仿宋"/>
          <w:sz w:val="24"/>
        </w:rPr>
        <w:br w:type="page" w:clear="all"/>
      </w:r>
      <w:r>
        <w:rPr>
          <w:rFonts w:hint="eastAsia" w:ascii="仿宋" w:hAnsi="仿宋" w:eastAsia="仿宋" w:cs="仿宋"/>
          <w:b/>
          <w:bCs/>
          <w:sz w:val="24"/>
        </w:rPr>
        <w:t xml:space="preserve">第二部分 通用合同条款</w:t>
      </w:r>
      <w:bookmarkEnd w:id="32"/>
      <w:r/>
      <w:r/>
    </w:p>
    <w:p>
      <w:pPr>
        <w:jc w:val="center"/>
        <w:spacing w:line="380" w:lineRule="exact"/>
        <w:rPr>
          <w:rFonts w:ascii="仿宋" w:hAnsi="仿宋" w:eastAsia="仿宋" w:cs="仿宋"/>
          <w:sz w:val="24"/>
        </w:rPr>
      </w:pPr>
      <w:r>
        <w:rPr>
          <w:rFonts w:hint="eastAsia" w:ascii="仿宋" w:hAnsi="仿宋" w:eastAsia="仿宋" w:cs="仿宋"/>
          <w:b/>
          <w:sz w:val="24"/>
        </w:rPr>
        <w:t xml:space="preserve"> 《建设工程施工合同（示范文本）》（GF-2017-0201）</w:t>
      </w:r>
      <w:bookmarkStart w:id="33" w:name="_Toc498006746"/>
      <w:r/>
      <w:r/>
    </w:p>
    <w:p>
      <w:pPr>
        <w:pStyle w:val="684"/>
        <w:jc w:val="center"/>
        <w:spacing w:before="0" w:after="0" w:line="380" w:lineRule="exact"/>
        <w:rPr>
          <w:rFonts w:ascii="仿宋" w:hAnsi="仿宋" w:eastAsia="仿宋" w:cs="仿宋"/>
          <w:color w:val="auto"/>
          <w:sz w:val="24"/>
          <w:szCs w:val="24"/>
        </w:rPr>
      </w:pPr>
      <w:r>
        <w:rPr>
          <w:rFonts w:hint="eastAsia" w:ascii="仿宋" w:hAnsi="仿宋" w:eastAsia="仿宋" w:cs="仿宋"/>
          <w:color w:val="auto"/>
          <w:sz w:val="24"/>
          <w:szCs w:val="24"/>
        </w:rPr>
        <w:t xml:space="preserve">第三部分 专用合同条款</w:t>
      </w:r>
      <w:bookmarkEnd w:id="33"/>
      <w:r/>
      <w:r/>
    </w:p>
    <w:p>
      <w:pPr>
        <w:pStyle w:val="685"/>
        <w:ind w:firstLine="422"/>
        <w:spacing w:line="380" w:lineRule="exact"/>
        <w:rPr>
          <w:rFonts w:ascii="仿宋" w:hAnsi="仿宋" w:eastAsia="仿宋" w:cs="仿宋"/>
          <w:sz w:val="24"/>
          <w:szCs w:val="24"/>
        </w:rPr>
      </w:pPr>
      <w:r/>
      <w:bookmarkStart w:id="34" w:name="_Toc351203633"/>
      <w:r>
        <w:rPr>
          <w:rFonts w:hint="eastAsia" w:ascii="仿宋" w:hAnsi="仿宋" w:eastAsia="仿宋" w:cs="仿宋"/>
          <w:sz w:val="24"/>
          <w:szCs w:val="24"/>
        </w:rPr>
        <w:t xml:space="preserve"> 1</w:t>
      </w:r>
      <w:bookmarkStart w:id="35" w:name="_Toc296944495"/>
      <w:r/>
      <w:bookmarkStart w:id="36" w:name="_Toc296503156"/>
      <w:r/>
      <w:bookmarkStart w:id="37" w:name="_Toc296890984"/>
      <w:r/>
      <w:bookmarkStart w:id="38" w:name="_Toc292559361"/>
      <w:r/>
      <w:bookmarkStart w:id="39" w:name="_Toc292559866"/>
      <w:r/>
      <w:bookmarkStart w:id="40" w:name="_Toc296346657"/>
      <w:r/>
      <w:bookmarkStart w:id="41" w:name="_Toc296347155"/>
      <w:r/>
      <w:bookmarkStart w:id="42" w:name="_Toc296891196"/>
      <w:r/>
      <w:bookmarkStart w:id="43" w:name="_Toc297048342"/>
      <w:r/>
      <w:bookmarkStart w:id="44" w:name="_Toc297120456"/>
      <w:r>
        <w:rPr>
          <w:rFonts w:hint="eastAsia" w:ascii="仿宋" w:hAnsi="仿宋" w:eastAsia="仿宋" w:cs="仿宋"/>
          <w:sz w:val="24"/>
          <w:szCs w:val="24"/>
        </w:rPr>
        <w:t xml:space="preserve">. 一般约定</w:t>
      </w:r>
      <w:bookmarkEnd w:id="34"/>
      <w:r/>
      <w:bookmarkEnd w:id="35"/>
      <w:r/>
      <w:bookmarkEnd w:id="36"/>
      <w:r/>
      <w:bookmarkEnd w:id="37"/>
      <w:r/>
      <w:bookmarkEnd w:id="38"/>
      <w:r/>
      <w:bookmarkEnd w:id="39"/>
      <w:r/>
      <w:bookmarkEnd w:id="40"/>
      <w:r/>
      <w:bookmarkEnd w:id="41"/>
      <w:r/>
      <w:bookmarkEnd w:id="42"/>
      <w:r/>
      <w:bookmarkEnd w:id="43"/>
      <w:r/>
      <w:bookmarkEnd w:id="44"/>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1.1 词语定义</w:t>
      </w:r>
      <w:r/>
    </w:p>
    <w:p>
      <w:pPr>
        <w:ind w:firstLine="420"/>
        <w:spacing w:line="380" w:lineRule="exact"/>
        <w:rPr>
          <w:rFonts w:ascii="仿宋" w:hAnsi="仿宋" w:eastAsia="仿宋" w:cs="仿宋"/>
          <w:sz w:val="24"/>
        </w:rPr>
      </w:pPr>
      <w:r>
        <w:rPr>
          <w:rFonts w:hint="eastAsia" w:ascii="仿宋" w:hAnsi="仿宋" w:eastAsia="仿宋" w:cs="仿宋"/>
          <w:sz w:val="24"/>
        </w:rPr>
        <w:t xml:space="preserve">1.1.1合同</w:t>
      </w:r>
      <w:r/>
    </w:p>
    <w:p>
      <w:pPr>
        <w:ind w:firstLine="420"/>
        <w:spacing w:line="380" w:lineRule="exact"/>
        <w:rPr>
          <w:rFonts w:ascii="仿宋" w:hAnsi="仿宋" w:eastAsia="仿宋" w:cs="仿宋"/>
          <w:sz w:val="24"/>
        </w:rPr>
      </w:pPr>
      <w:r>
        <w:rPr>
          <w:rFonts w:hint="eastAsia" w:ascii="仿宋" w:hAnsi="仿宋" w:eastAsia="仿宋" w:cs="仿宋"/>
          <w:sz w:val="24"/>
        </w:rPr>
        <w:t xml:space="preserve">1.1.1.10其他合同文件包括：</w:t>
      </w:r>
      <w:r>
        <w:rPr>
          <w:rFonts w:hint="eastAsia" w:ascii="仿宋" w:hAnsi="仿宋" w:eastAsia="仿宋" w:cs="仿宋"/>
          <w:sz w:val="24"/>
          <w:u w:val="single"/>
        </w:rPr>
        <w:t xml:space="preserve">在合同订立及履行过程中，</w:t>
      </w:r>
      <w:r>
        <w:rPr>
          <w:rFonts w:hint="eastAsia" w:ascii="仿宋" w:hAnsi="仿宋" w:eastAsia="仿宋" w:cs="仿宋"/>
          <w:sz w:val="24"/>
          <w:u w:val="single"/>
        </w:rPr>
        <w:t xml:space="preserve">发承包</w:t>
      </w:r>
      <w:r>
        <w:rPr>
          <w:rFonts w:hint="eastAsia" w:ascii="仿宋" w:hAnsi="仿宋" w:eastAsia="仿宋" w:cs="仿宋"/>
          <w:sz w:val="24"/>
          <w:u w:val="single"/>
        </w:rPr>
        <w:t xml:space="preserve">双方书面确认的对合同内容有实质性影响的会议纪要、设计变更、工程变更签证、补充协议、备忘录等资料</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1.1.2 合同当事人及其他相关方</w:t>
      </w:r>
      <w:r/>
    </w:p>
    <w:p>
      <w:pPr>
        <w:ind w:firstLine="420"/>
        <w:spacing w:line="380" w:lineRule="exact"/>
        <w:rPr>
          <w:rFonts w:ascii="仿宋" w:hAnsi="仿宋" w:eastAsia="仿宋" w:cs="仿宋"/>
          <w:sz w:val="24"/>
        </w:rPr>
      </w:pPr>
      <w:r>
        <w:rPr>
          <w:rFonts w:hint="eastAsia" w:ascii="仿宋" w:hAnsi="仿宋" w:eastAsia="仿宋" w:cs="仿宋"/>
          <w:sz w:val="24"/>
        </w:rPr>
        <w:t xml:space="preserve">1.1.2.1监理人：</w:t>
      </w:r>
      <w:r/>
    </w:p>
    <w:p>
      <w:pPr>
        <w:ind w:firstLine="420"/>
        <w:spacing w:line="380" w:lineRule="exact"/>
        <w:rPr>
          <w:rFonts w:ascii="仿宋" w:hAnsi="仿宋" w:eastAsia="仿宋" w:cs="仿宋"/>
          <w:sz w:val="24"/>
        </w:rPr>
      </w:pPr>
      <w:r>
        <w:rPr>
          <w:rFonts w:hint="eastAsia" w:ascii="仿宋" w:hAnsi="仿宋" w:eastAsia="仿宋" w:cs="仿宋"/>
          <w:sz w:val="24"/>
        </w:rPr>
        <w:t xml:space="preserve">名    称：</w:t>
      </w:r>
      <w:r/>
    </w:p>
    <w:p>
      <w:pPr>
        <w:ind w:firstLine="420"/>
        <w:spacing w:line="380" w:lineRule="exact"/>
        <w:rPr>
          <w:rFonts w:ascii="仿宋" w:hAnsi="仿宋" w:eastAsia="仿宋" w:cs="仿宋"/>
          <w:sz w:val="24"/>
        </w:rPr>
      </w:pPr>
      <w:r>
        <w:rPr>
          <w:rFonts w:hint="eastAsia" w:ascii="仿宋" w:hAnsi="仿宋" w:eastAsia="仿宋" w:cs="仿宋"/>
          <w:sz w:val="24"/>
        </w:rPr>
        <w:t xml:space="preserve">资质类别和等级：</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0"/>
        <w:spacing w:line="380" w:lineRule="exact"/>
        <w:rPr>
          <w:rFonts w:ascii="仿宋" w:hAnsi="仿宋" w:eastAsia="仿宋" w:cs="仿宋"/>
          <w:sz w:val="24"/>
        </w:rPr>
      </w:pPr>
      <w:r>
        <w:rPr>
          <w:rFonts w:hint="eastAsia" w:ascii="仿宋" w:hAnsi="仿宋" w:eastAsia="仿宋" w:cs="仿宋"/>
          <w:sz w:val="24"/>
        </w:rPr>
        <w:t xml:space="preserve">联系电话：</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0"/>
        <w:spacing w:line="380" w:lineRule="exact"/>
        <w:rPr>
          <w:rFonts w:ascii="仿宋" w:hAnsi="仿宋" w:eastAsia="仿宋" w:cs="仿宋"/>
          <w:sz w:val="24"/>
        </w:rPr>
      </w:pPr>
      <w:r>
        <w:rPr>
          <w:rFonts w:hint="eastAsia" w:ascii="仿宋" w:hAnsi="仿宋" w:eastAsia="仿宋" w:cs="仿宋"/>
          <w:sz w:val="24"/>
        </w:rPr>
        <w:t xml:space="preserve">电子信箱：</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0"/>
        <w:spacing w:line="380" w:lineRule="exact"/>
        <w:rPr>
          <w:rFonts w:ascii="仿宋" w:hAnsi="仿宋" w:eastAsia="仿宋" w:cs="仿宋"/>
          <w:sz w:val="24"/>
        </w:rPr>
      </w:pPr>
      <w:r>
        <w:rPr>
          <w:rFonts w:hint="eastAsia" w:ascii="仿宋" w:hAnsi="仿宋" w:eastAsia="仿宋" w:cs="仿宋"/>
          <w:sz w:val="24"/>
        </w:rPr>
        <w:t xml:space="preserve">通信地址：</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0"/>
        <w:spacing w:line="380" w:lineRule="exact"/>
        <w:rPr>
          <w:rFonts w:ascii="仿宋" w:hAnsi="仿宋" w:eastAsia="仿宋" w:cs="仿宋"/>
          <w:sz w:val="24"/>
        </w:rPr>
      </w:pPr>
      <w:r>
        <w:rPr>
          <w:rFonts w:hint="eastAsia" w:ascii="仿宋" w:hAnsi="仿宋" w:eastAsia="仿宋" w:cs="仿宋"/>
          <w:sz w:val="24"/>
        </w:rPr>
        <w:t xml:space="preserve">1.1.2.2 设计人：</w:t>
      </w:r>
      <w:r/>
    </w:p>
    <w:p>
      <w:pPr>
        <w:ind w:firstLine="420"/>
        <w:spacing w:line="380" w:lineRule="exact"/>
        <w:rPr>
          <w:rFonts w:ascii="仿宋" w:hAnsi="仿宋" w:eastAsia="仿宋" w:cs="仿宋"/>
          <w:sz w:val="24"/>
        </w:rPr>
      </w:pPr>
      <w:r>
        <w:rPr>
          <w:rFonts w:hint="eastAsia" w:ascii="仿宋" w:hAnsi="仿宋" w:eastAsia="仿宋" w:cs="仿宋"/>
          <w:sz w:val="24"/>
        </w:rPr>
        <w:t xml:space="preserve">名    称：</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0"/>
        <w:spacing w:line="380" w:lineRule="exact"/>
        <w:rPr>
          <w:rFonts w:ascii="仿宋" w:hAnsi="仿宋" w:eastAsia="仿宋" w:cs="仿宋"/>
          <w:sz w:val="24"/>
        </w:rPr>
      </w:pPr>
      <w:r>
        <w:rPr>
          <w:rFonts w:hint="eastAsia" w:ascii="仿宋" w:hAnsi="仿宋" w:eastAsia="仿宋" w:cs="仿宋"/>
          <w:sz w:val="24"/>
        </w:rPr>
        <w:t xml:space="preserve">资质类别和等级：</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0"/>
        <w:spacing w:line="380" w:lineRule="exact"/>
        <w:rPr>
          <w:rFonts w:ascii="仿宋" w:hAnsi="仿宋" w:eastAsia="仿宋" w:cs="仿宋"/>
          <w:sz w:val="24"/>
        </w:rPr>
      </w:pPr>
      <w:r>
        <w:rPr>
          <w:rFonts w:hint="eastAsia" w:ascii="仿宋" w:hAnsi="仿宋" w:eastAsia="仿宋" w:cs="仿宋"/>
          <w:sz w:val="24"/>
        </w:rPr>
        <w:t xml:space="preserve">联系电话：</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电子信箱：</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0"/>
        <w:spacing w:line="380" w:lineRule="exact"/>
        <w:rPr>
          <w:rFonts w:ascii="仿宋" w:hAnsi="仿宋" w:eastAsia="仿宋" w:cs="仿宋"/>
          <w:sz w:val="24"/>
        </w:rPr>
      </w:pPr>
      <w:r>
        <w:rPr>
          <w:rFonts w:hint="eastAsia" w:ascii="仿宋" w:hAnsi="仿宋" w:eastAsia="仿宋" w:cs="仿宋"/>
          <w:sz w:val="24"/>
        </w:rPr>
        <w:t xml:space="preserve">通信地址：</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0"/>
        <w:spacing w:line="380" w:lineRule="exact"/>
        <w:rPr>
          <w:rFonts w:ascii="仿宋" w:hAnsi="仿宋" w:eastAsia="仿宋" w:cs="仿宋"/>
          <w:sz w:val="24"/>
        </w:rPr>
      </w:pPr>
      <w:r>
        <w:rPr>
          <w:rFonts w:hint="eastAsia" w:ascii="仿宋" w:hAnsi="仿宋" w:eastAsia="仿宋" w:cs="仿宋"/>
          <w:sz w:val="24"/>
        </w:rPr>
        <w:t xml:space="preserve">1.1.3 工程和设备</w:t>
      </w:r>
      <w:r/>
    </w:p>
    <w:p>
      <w:pPr>
        <w:ind w:firstLine="420"/>
        <w:spacing w:line="380" w:lineRule="exact"/>
        <w:rPr>
          <w:rFonts w:ascii="仿宋" w:hAnsi="仿宋" w:eastAsia="仿宋" w:cs="仿宋"/>
          <w:sz w:val="24"/>
        </w:rPr>
      </w:pPr>
      <w:r>
        <w:rPr>
          <w:rFonts w:hint="eastAsia" w:ascii="仿宋" w:hAnsi="仿宋" w:eastAsia="仿宋" w:cs="仿宋"/>
          <w:sz w:val="24"/>
        </w:rPr>
        <w:t xml:space="preserve">1.1.3.1 作为施工现场组成部分的其他场所包括：</w:t>
      </w:r>
      <w:r>
        <w:rPr>
          <w:rFonts w:hint="eastAsia" w:ascii="仿宋" w:hAnsi="仿宋" w:eastAsia="仿宋" w:cs="仿宋"/>
          <w:sz w:val="24"/>
          <w:u w:val="single"/>
        </w:rPr>
        <w:t xml:space="preserve">由承包人根据现场条件确定，但须经发包人批准。应由承包人办理申请手续并承担相应费用，所涉费用，承包人在投标时</w:t>
      </w:r>
      <w:r>
        <w:rPr>
          <w:rFonts w:hint="eastAsia" w:ascii="仿宋" w:hAnsi="仿宋" w:eastAsia="仿宋" w:cs="仿宋"/>
          <w:sz w:val="24"/>
          <w:u w:val="single"/>
        </w:rPr>
        <w:t xml:space="preserve">已综合</w:t>
      </w:r>
      <w:r>
        <w:rPr>
          <w:rFonts w:hint="eastAsia" w:ascii="仿宋" w:hAnsi="仿宋" w:eastAsia="仿宋" w:cs="仿宋"/>
          <w:sz w:val="24"/>
          <w:u w:val="single"/>
        </w:rPr>
        <w:t xml:space="preserve">考虑，已包含发包价内，发包人不再额外予以补偿</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1.1.3.2 永久占地包括：</w:t>
      </w:r>
      <w:r>
        <w:rPr>
          <w:rFonts w:hint="eastAsia" w:ascii="仿宋" w:hAnsi="仿宋" w:eastAsia="仿宋" w:cs="仿宋"/>
          <w:sz w:val="24"/>
          <w:u w:val="single"/>
        </w:rPr>
        <w:t xml:space="preserve">依据设计图纸确定</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1.1.3.3临时占地包括：</w:t>
      </w:r>
      <w:r>
        <w:rPr>
          <w:rFonts w:hint="eastAsia" w:ascii="仿宋" w:hAnsi="仿宋" w:eastAsia="仿宋" w:cs="仿宋"/>
          <w:sz w:val="24"/>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w:t>
      </w:r>
      <w:r>
        <w:rPr>
          <w:rFonts w:hint="eastAsia" w:ascii="仿宋" w:hAnsi="仿宋" w:eastAsia="仿宋" w:cs="仿宋"/>
          <w:sz w:val="24"/>
          <w:u w:val="single"/>
        </w:rPr>
        <w:t xml:space="preserve">时综合</w:t>
      </w:r>
      <w:r>
        <w:rPr>
          <w:rFonts w:hint="eastAsia" w:ascii="仿宋" w:hAnsi="仿宋" w:eastAsia="仿宋" w:cs="仿宋"/>
          <w:sz w:val="24"/>
          <w:u w:val="single"/>
        </w:rPr>
        <w:t xml:space="preserve">考虑，已包含发包价内，施工期间发生的该类一切费用发包人不予补偿</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1.3法律 </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适用于合同的其他规范性文件：</w:t>
      </w:r>
      <w:r>
        <w:rPr>
          <w:rFonts w:hint="eastAsia" w:ascii="仿宋" w:hAnsi="仿宋" w:eastAsia="仿宋" w:cs="仿宋"/>
          <w:sz w:val="24"/>
          <w:u w:val="single"/>
        </w:rPr>
        <w:t xml:space="preserve">《中华人民共和国民法典》《中华人民共和国招标投标法》《中华人民共和国建筑法》和《建设工程质量管理条例》等</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1.4 标准和规范</w:t>
      </w:r>
      <w:r/>
    </w:p>
    <w:p>
      <w:pPr>
        <w:ind w:firstLine="420"/>
        <w:spacing w:line="380" w:lineRule="exact"/>
        <w:rPr>
          <w:rFonts w:ascii="仿宋" w:hAnsi="仿宋" w:eastAsia="仿宋" w:cs="仿宋"/>
          <w:sz w:val="24"/>
        </w:rPr>
      </w:pPr>
      <w:r>
        <w:rPr>
          <w:rFonts w:hint="eastAsia" w:ascii="仿宋" w:hAnsi="仿宋" w:eastAsia="仿宋" w:cs="仿宋"/>
          <w:sz w:val="24"/>
        </w:rPr>
        <w:t xml:space="preserve">1.4.1适用于工程的标准规范包括：</w:t>
      </w:r>
      <w:r>
        <w:rPr>
          <w:rFonts w:hint="eastAsia" w:ascii="仿宋" w:hAnsi="仿宋" w:eastAsia="仿宋" w:cs="仿宋"/>
          <w:sz w:val="24"/>
          <w:u w:val="single"/>
        </w:rPr>
        <w:t xml:space="preserve">国家部委最新颁发的有关施工验收标准、规范，以及江苏省、淮安市建设以及环保等相关主管部门颁布的现行文件，前述标准对同一指标要求不一致的，以较为严格者为准</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1.4.2 发包人提供国外标准、规范的名称：</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发包人提供国外标准、规范的份数：</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发包人提供国外标准、规范的名称：</w:t>
      </w:r>
      <w:r/>
    </w:p>
    <w:p>
      <w:pPr>
        <w:ind w:firstLine="420"/>
        <w:spacing w:line="380" w:lineRule="exact"/>
        <w:rPr>
          <w:rFonts w:ascii="仿宋" w:hAnsi="仿宋" w:eastAsia="仿宋" w:cs="仿宋"/>
          <w:sz w:val="24"/>
        </w:rPr>
      </w:pPr>
      <w:r>
        <w:rPr>
          <w:rFonts w:hint="eastAsia" w:ascii="仿宋" w:hAnsi="仿宋" w:eastAsia="仿宋" w:cs="仿宋"/>
          <w:sz w:val="24"/>
        </w:rPr>
        <w:t xml:space="preserve">1.4.3发包人对工程的技术标准和功能要求的特殊要求：</w:t>
      </w:r>
      <w:r>
        <w:rPr>
          <w:rFonts w:hint="eastAsia" w:ascii="仿宋" w:hAnsi="仿宋" w:eastAsia="仿宋" w:cs="仿宋"/>
          <w:sz w:val="24"/>
          <w:u w:val="single"/>
        </w:rPr>
        <w:t xml:space="preserve"> 按国家标准同时符合强制性规范验收要求 </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1.5 合同文件的优先顺序</w:t>
      </w:r>
      <w:r/>
    </w:p>
    <w:p>
      <w:pPr>
        <w:ind w:firstLine="420"/>
        <w:spacing w:line="380" w:lineRule="exact"/>
        <w:rPr>
          <w:rFonts w:ascii="仿宋" w:hAnsi="仿宋" w:eastAsia="仿宋" w:cs="仿宋"/>
          <w:sz w:val="24"/>
        </w:rPr>
      </w:pPr>
      <w:r>
        <w:rPr>
          <w:rFonts w:hint="eastAsia" w:ascii="仿宋" w:hAnsi="仿宋" w:eastAsia="仿宋" w:cs="仿宋"/>
          <w:sz w:val="24"/>
        </w:rPr>
        <w:t xml:space="preserve">合同文件组成及优先顺序为：</w:t>
      </w:r>
      <w:r>
        <w:rPr>
          <w:rFonts w:hint="eastAsia" w:ascii="仿宋" w:hAnsi="仿宋" w:eastAsia="仿宋" w:cs="仿宋"/>
          <w:sz w:val="24"/>
          <w:u w:val="single"/>
        </w:rPr>
        <w:t xml:space="preserve">中标通知书、投标函及其附录、招标文件、响应文件、专用合同条款及其附件、通用合同条款、技术标准和要求、图纸、已标价的工程量清单  </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1.6 图纸和承包人文件</w:t>
      </w:r>
      <w:r>
        <w:rPr>
          <w:rFonts w:hint="eastAsia" w:ascii="仿宋" w:hAnsi="仿宋" w:eastAsia="仿宋" w:cs="仿宋"/>
          <w:sz w:val="24"/>
        </w:rPr>
        <w:tab/>
      </w:r>
      <w:r/>
    </w:p>
    <w:p>
      <w:pPr>
        <w:ind w:firstLine="420"/>
        <w:spacing w:line="380" w:lineRule="exact"/>
        <w:rPr>
          <w:rFonts w:ascii="仿宋" w:hAnsi="仿宋" w:eastAsia="仿宋" w:cs="仿宋"/>
          <w:sz w:val="24"/>
        </w:rPr>
      </w:pPr>
      <w:r>
        <w:rPr>
          <w:rFonts w:hint="eastAsia" w:ascii="仿宋" w:hAnsi="仿宋" w:eastAsia="仿宋" w:cs="仿宋"/>
          <w:sz w:val="24"/>
        </w:rPr>
        <w:t xml:space="preserve">1.6.1 图纸的提供</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发包人向承包人提供图纸的期限：</w:t>
      </w:r>
      <w:r>
        <w:rPr>
          <w:rFonts w:hint="eastAsia" w:ascii="仿宋" w:hAnsi="仿宋" w:eastAsia="仿宋" w:cs="仿宋"/>
          <w:sz w:val="24"/>
          <w:u w:val="single"/>
        </w:rPr>
        <w:t xml:space="preserve">开工前14日内</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发包人向承包人提供图纸的数量：</w:t>
      </w:r>
      <w:r>
        <w:rPr>
          <w:rFonts w:hint="eastAsia" w:ascii="仿宋" w:hAnsi="仿宋" w:eastAsia="仿宋" w:cs="仿宋"/>
          <w:sz w:val="24"/>
          <w:u w:val="single"/>
        </w:rPr>
        <w:t xml:space="preserve">提供全套施工图或施工说明2套，如承包人需增加图纸份数，由承包人向设计单位购买或自行复制，费用由承包人承担</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发包人向承包人提供图纸的内容：</w:t>
      </w:r>
      <w:r>
        <w:rPr>
          <w:rFonts w:hint="eastAsia" w:ascii="仿宋" w:hAnsi="仿宋" w:eastAsia="仿宋" w:cs="仿宋"/>
          <w:sz w:val="24"/>
          <w:u w:val="single"/>
        </w:rPr>
        <w:t xml:space="preserve"> 全套施工图纸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1.6.2 承包人文件</w:t>
      </w:r>
      <w:r/>
    </w:p>
    <w:p>
      <w:pPr>
        <w:ind w:firstLine="420"/>
        <w:spacing w:line="380" w:lineRule="exact"/>
        <w:rPr>
          <w:rFonts w:ascii="仿宋" w:hAnsi="仿宋" w:eastAsia="仿宋" w:cs="仿宋"/>
          <w:sz w:val="24"/>
        </w:rPr>
      </w:pPr>
      <w:r>
        <w:rPr>
          <w:rFonts w:hint="eastAsia" w:ascii="仿宋" w:hAnsi="仿宋" w:eastAsia="仿宋" w:cs="仿宋"/>
          <w:sz w:val="24"/>
        </w:rPr>
        <w:t xml:space="preserve">需要由承包人提供的文件，包括：</w:t>
      </w:r>
      <w:r>
        <w:rPr>
          <w:rFonts w:hint="eastAsia" w:ascii="仿宋" w:hAnsi="仿宋" w:eastAsia="仿宋" w:cs="仿宋"/>
          <w:sz w:val="24"/>
          <w:u w:val="single"/>
        </w:rPr>
        <w:t xml:space="preserve">  响应文件（电子版及打印同时装订成册的响应文件、投标报价软件版计价文件电子版</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承包人提供的文件的期限为：</w:t>
      </w:r>
      <w:r>
        <w:rPr>
          <w:rFonts w:hint="eastAsia" w:ascii="仿宋" w:hAnsi="仿宋" w:eastAsia="仿宋" w:cs="仿宋"/>
          <w:sz w:val="24"/>
          <w:u w:val="single"/>
        </w:rPr>
        <w:t xml:space="preserve">  签订合同 2 天内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承包人提供的文件的数量为：</w:t>
      </w:r>
      <w:r>
        <w:rPr>
          <w:rFonts w:hint="eastAsia" w:ascii="仿宋" w:hAnsi="仿宋" w:eastAsia="仿宋" w:cs="仿宋"/>
          <w:sz w:val="24"/>
          <w:u w:val="single"/>
        </w:rPr>
        <w:t xml:space="preserve">  一套电子版响应文件、一套软件版计价文件、响应文件装订成册两套</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承包人提供的文件的形式为：</w:t>
      </w:r>
      <w:r>
        <w:rPr>
          <w:rFonts w:hint="eastAsia" w:ascii="仿宋" w:hAnsi="仿宋" w:eastAsia="仿宋" w:cs="仿宋"/>
          <w:sz w:val="24"/>
          <w:u w:val="single"/>
        </w:rPr>
        <w:t xml:space="preserve">书面形式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发包人审批承包人文件的期限：</w:t>
      </w:r>
      <w:r>
        <w:rPr>
          <w:rFonts w:hint="eastAsia" w:ascii="仿宋" w:hAnsi="仿宋" w:eastAsia="仿宋" w:cs="仿宋"/>
          <w:sz w:val="24"/>
          <w:u w:val="single"/>
        </w:rPr>
        <w:t xml:space="preserve">签订合同 2 天内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1.6.3 现场图纸准备</w:t>
      </w:r>
      <w:r/>
    </w:p>
    <w:p>
      <w:pPr>
        <w:ind w:firstLine="420"/>
        <w:spacing w:line="380" w:lineRule="exact"/>
        <w:rPr>
          <w:rFonts w:ascii="仿宋" w:hAnsi="仿宋" w:eastAsia="仿宋" w:cs="仿宋"/>
          <w:sz w:val="24"/>
        </w:rPr>
      </w:pPr>
      <w:r>
        <w:rPr>
          <w:rFonts w:hint="eastAsia" w:ascii="仿宋" w:hAnsi="仿宋" w:eastAsia="仿宋" w:cs="仿宋"/>
          <w:sz w:val="24"/>
        </w:rPr>
        <w:t xml:space="preserve">关于现场图纸准备的约定：</w:t>
      </w:r>
      <w:r>
        <w:rPr>
          <w:rFonts w:hint="eastAsia" w:ascii="仿宋" w:hAnsi="仿宋" w:eastAsia="仿宋" w:cs="仿宋"/>
          <w:sz w:val="24"/>
          <w:u w:val="single"/>
        </w:rPr>
        <w:t xml:space="preserve">监理人、承包人在施工场地各保存一套完整的图纸和承包人文件</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1.7 联络</w:t>
      </w:r>
      <w:r/>
    </w:p>
    <w:p>
      <w:pPr>
        <w:ind w:firstLine="420"/>
        <w:spacing w:line="380" w:lineRule="exact"/>
        <w:rPr>
          <w:rFonts w:ascii="仿宋" w:hAnsi="仿宋" w:eastAsia="仿宋" w:cs="仿宋"/>
          <w:sz w:val="24"/>
        </w:rPr>
      </w:pPr>
      <w:r>
        <w:rPr>
          <w:rFonts w:hint="eastAsia" w:ascii="仿宋" w:hAnsi="仿宋" w:eastAsia="仿宋" w:cs="仿宋"/>
          <w:sz w:val="24"/>
        </w:rPr>
        <w:t xml:space="preserve">1.7.1发包人和承包人应当在</w:t>
      </w:r>
      <w:r>
        <w:rPr>
          <w:rFonts w:hint="eastAsia" w:ascii="仿宋" w:hAnsi="仿宋" w:eastAsia="仿宋" w:cs="仿宋"/>
          <w:sz w:val="24"/>
          <w:u w:val="single"/>
        </w:rPr>
        <w:t xml:space="preserve">3</w:t>
      </w:r>
      <w:r>
        <w:rPr>
          <w:rFonts w:hint="eastAsia" w:ascii="仿宋" w:hAnsi="仿宋" w:eastAsia="仿宋" w:cs="仿宋"/>
          <w:sz w:val="24"/>
        </w:rPr>
        <w:t xml:space="preserve">天内将与合同有关的通知、批准、证明、证书、指示、指令、要求、请求、同意、意见、确定和决定等书面函件送达对方当事人。</w:t>
      </w:r>
      <w:r/>
    </w:p>
    <w:p>
      <w:pPr>
        <w:ind w:firstLine="420"/>
        <w:spacing w:line="380" w:lineRule="exact"/>
        <w:rPr>
          <w:rFonts w:ascii="仿宋" w:hAnsi="仿宋" w:eastAsia="仿宋" w:cs="仿宋"/>
          <w:sz w:val="24"/>
        </w:rPr>
      </w:pPr>
      <w:r>
        <w:rPr>
          <w:rFonts w:hint="eastAsia" w:ascii="仿宋" w:hAnsi="仿宋" w:eastAsia="仿宋" w:cs="仿宋"/>
          <w:sz w:val="24"/>
        </w:rPr>
        <w:t xml:space="preserve">1.7.2 发包人接收文件的地点：</w:t>
      </w:r>
      <w:r>
        <w:rPr>
          <w:rFonts w:hint="eastAsia" w:ascii="仿宋" w:hAnsi="仿宋" w:eastAsia="仿宋" w:cs="仿宋"/>
          <w:sz w:val="24"/>
          <w:u w:val="single"/>
        </w:rPr>
        <w:t xml:space="preserve">项目所在地发包人项目部</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发包人指定的接收人为：</w:t>
      </w:r>
      <w:r>
        <w:rPr>
          <w:rFonts w:hint="eastAsia" w:ascii="仿宋" w:hAnsi="仿宋" w:eastAsia="仿宋" w:cs="仿宋"/>
          <w:sz w:val="24"/>
          <w:u w:val="single"/>
        </w:rPr>
        <w:t xml:space="preserve">发包人代表</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承包人接收文件的地点：</w:t>
      </w:r>
      <w:r>
        <w:rPr>
          <w:rFonts w:hint="eastAsia" w:ascii="仿宋" w:hAnsi="仿宋" w:eastAsia="仿宋" w:cs="仿宋"/>
          <w:sz w:val="24"/>
          <w:u w:val="single"/>
        </w:rPr>
        <w:t xml:space="preserve">项目所在地承包人项目部</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承包人指定的接收人为：</w:t>
      </w:r>
      <w:r>
        <w:rPr>
          <w:rFonts w:hint="eastAsia" w:ascii="仿宋" w:hAnsi="仿宋" w:eastAsia="仿宋" w:cs="仿宋"/>
          <w:sz w:val="24"/>
          <w:u w:val="single"/>
        </w:rPr>
        <w:t xml:space="preserve">承包人项目经理</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监理人接收文件的地点：</w:t>
      </w:r>
      <w:r>
        <w:rPr>
          <w:rFonts w:hint="eastAsia" w:ascii="仿宋" w:hAnsi="仿宋" w:eastAsia="仿宋" w:cs="仿宋"/>
          <w:sz w:val="24"/>
          <w:u w:val="single"/>
        </w:rPr>
        <w:t xml:space="preserve">项目所在地监理人办公室</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监理人指定的接收人为：</w:t>
      </w:r>
      <w:r>
        <w:rPr>
          <w:rFonts w:hint="eastAsia" w:ascii="仿宋" w:hAnsi="仿宋" w:eastAsia="仿宋" w:cs="仿宋"/>
          <w:sz w:val="24"/>
          <w:u w:val="single"/>
        </w:rPr>
        <w:t xml:space="preserve">监理工程师</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bookmarkStart w:id="45" w:name="_Toc14538"/>
      <w:r/>
      <w:bookmarkStart w:id="46" w:name="_Toc1749"/>
      <w:r/>
      <w:bookmarkStart w:id="47" w:name="_Toc318581157"/>
      <w:r>
        <w:rPr>
          <w:rFonts w:hint="eastAsia" w:ascii="仿宋" w:hAnsi="仿宋" w:eastAsia="仿宋" w:cs="仿宋"/>
          <w:sz w:val="24"/>
        </w:rPr>
        <w:t xml:space="preserve">1.8交通运输</w:t>
      </w:r>
      <w:bookmarkEnd w:id="45"/>
      <w:r/>
      <w:bookmarkEnd w:id="46"/>
      <w:r/>
      <w:r/>
    </w:p>
    <w:p>
      <w:pPr>
        <w:ind w:firstLine="420"/>
        <w:spacing w:line="380" w:lineRule="exact"/>
        <w:rPr>
          <w:rFonts w:ascii="仿宋" w:hAnsi="仿宋" w:eastAsia="仿宋" w:cs="仿宋"/>
          <w:sz w:val="24"/>
        </w:rPr>
        <w:outlineLvl w:val="0"/>
      </w:pPr>
      <w:r/>
      <w:bookmarkStart w:id="48" w:name="_Toc11558"/>
      <w:r/>
      <w:bookmarkStart w:id="49" w:name="_Toc17634"/>
      <w:r>
        <w:rPr>
          <w:rFonts w:hint="eastAsia" w:ascii="仿宋" w:hAnsi="仿宋" w:eastAsia="仿宋" w:cs="仿宋"/>
          <w:sz w:val="24"/>
        </w:rPr>
        <w:t xml:space="preserve">1</w:t>
      </w:r>
      <w:bookmarkStart w:id="50" w:name="_Toc318581155"/>
      <w:r/>
      <w:bookmarkStart w:id="51" w:name="_Toc304295521"/>
      <w:r/>
      <w:bookmarkStart w:id="52" w:name="_Toc312677986"/>
      <w:r/>
      <w:bookmarkStart w:id="53" w:name="_Toc303539100"/>
      <w:r/>
      <w:bookmarkStart w:id="54" w:name="_Toc300934943"/>
      <w:r>
        <w:rPr>
          <w:rFonts w:hint="eastAsia" w:ascii="仿宋" w:hAnsi="仿宋" w:eastAsia="仿宋" w:cs="仿宋"/>
          <w:sz w:val="24"/>
        </w:rPr>
        <w:t xml:space="preserve">.8.1 出入现场的权利</w:t>
      </w:r>
      <w:bookmarkEnd w:id="48"/>
      <w:r/>
      <w:bookmarkEnd w:id="49"/>
      <w:r/>
      <w:r/>
    </w:p>
    <w:p>
      <w:pPr>
        <w:spacing w:line="380" w:lineRule="exact"/>
        <w:rPr>
          <w:rFonts w:ascii="仿宋" w:hAnsi="仿宋" w:eastAsia="仿宋" w:cs="仿宋"/>
          <w:sz w:val="24"/>
        </w:rPr>
      </w:pPr>
      <w:r>
        <w:rPr>
          <w:rFonts w:hint="eastAsia" w:ascii="仿宋" w:hAnsi="仿宋" w:eastAsia="仿宋" w:cs="仿宋"/>
          <w:sz w:val="24"/>
        </w:rPr>
        <w:t xml:space="preserve">关于出入现场的权利的约定：</w:t>
      </w:r>
      <w:r>
        <w:rPr>
          <w:rFonts w:hint="eastAsia" w:ascii="仿宋" w:hAnsi="仿宋" w:eastAsia="仿宋" w:cs="仿宋"/>
          <w:sz w:val="24"/>
          <w:u w:val="single"/>
        </w:rPr>
        <w:t xml:space="preserve">由承包人按发包人要求负责取得出入施工现场所需的批准手续和全部权利，以及取得因施工所需修建道路以及其他基础设施的权利，相关手续费用和建设费用，由承包人在已投标</w:t>
      </w:r>
      <w:r>
        <w:rPr>
          <w:rFonts w:hint="eastAsia" w:ascii="仿宋" w:hAnsi="仿宋" w:eastAsia="仿宋" w:cs="仿宋"/>
          <w:sz w:val="24"/>
          <w:u w:val="single"/>
        </w:rPr>
        <w:t xml:space="preserve">时综合</w:t>
      </w:r>
      <w:r>
        <w:rPr>
          <w:rFonts w:hint="eastAsia" w:ascii="仿宋" w:hAnsi="仿宋" w:eastAsia="仿宋" w:cs="仿宋"/>
          <w:sz w:val="24"/>
          <w:u w:val="single"/>
        </w:rPr>
        <w:t xml:space="preserve">考虑，已包含在发包价内。发包人不再予以额外补偿</w:t>
      </w:r>
      <w:r>
        <w:rPr>
          <w:rFonts w:hint="eastAsia" w:ascii="仿宋" w:hAnsi="仿宋" w:eastAsia="仿宋" w:cs="仿宋"/>
          <w:sz w:val="24"/>
        </w:rPr>
        <w:t xml:space="preserve">。</w:t>
      </w:r>
      <w:bookmarkEnd w:id="50"/>
      <w:r/>
      <w:bookmarkEnd w:id="51"/>
      <w:r/>
      <w:bookmarkEnd w:id="52"/>
      <w:r/>
      <w:bookmarkEnd w:id="53"/>
      <w:r/>
      <w:bookmarkEnd w:id="54"/>
      <w:r/>
      <w:r/>
    </w:p>
    <w:p>
      <w:pPr>
        <w:ind w:firstLine="420"/>
        <w:jc w:val="left"/>
        <w:spacing w:line="380" w:lineRule="exact"/>
        <w:rPr>
          <w:rFonts w:ascii="仿宋" w:hAnsi="仿宋" w:eastAsia="仿宋" w:cs="仿宋"/>
          <w:sz w:val="24"/>
        </w:rPr>
        <w:outlineLvl w:val="0"/>
      </w:pPr>
      <w:r/>
      <w:bookmarkStart w:id="55" w:name="_Toc11813"/>
      <w:r/>
      <w:bookmarkStart w:id="56" w:name="_Toc23298"/>
      <w:r>
        <w:rPr>
          <w:rFonts w:hint="eastAsia" w:ascii="仿宋" w:hAnsi="仿宋" w:eastAsia="仿宋" w:cs="仿宋"/>
          <w:sz w:val="24"/>
        </w:rPr>
        <w:t xml:space="preserve">1.8.2 场内交通</w:t>
      </w:r>
      <w:bookmarkEnd w:id="55"/>
      <w:r/>
      <w:bookmarkEnd w:id="56"/>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关于场外交通和场内交通的边界的约定：</w:t>
      </w:r>
      <w:r>
        <w:rPr>
          <w:rFonts w:hint="eastAsia" w:ascii="仿宋" w:hAnsi="仿宋" w:eastAsia="仿宋" w:cs="仿宋"/>
          <w:sz w:val="24"/>
          <w:u w:val="single"/>
        </w:rPr>
        <w:t xml:space="preserve">以规划红线为界</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u w:val="single"/>
        </w:rPr>
      </w:pPr>
      <w:r>
        <w:rPr>
          <w:rFonts w:hint="eastAsia" w:ascii="仿宋" w:hAnsi="仿宋" w:eastAsia="仿宋" w:cs="仿宋"/>
          <w:sz w:val="24"/>
        </w:rPr>
        <w:t xml:space="preserve">关于发包人向承包人免费提供满足工程施工需要的场内道路和交通设施的约定：</w:t>
      </w:r>
      <w:r>
        <w:rPr>
          <w:rFonts w:hint="eastAsia" w:ascii="仿宋" w:hAnsi="仿宋" w:eastAsia="仿宋" w:cs="仿宋"/>
          <w:sz w:val="24"/>
          <w:u w:val="single"/>
        </w:rPr>
        <w:t xml:space="preserve">按现状， 如施工需要的场内道路和交通设施及施工绿色围挡（含绿色围墙、张贴广告等）由承包人自行建设和维护及协调，其费用承包人已根据施工现场实际情况综合考虑，已含在签约合同价中，竣工结算时不做任何调整。因承包人原因造成场内原有道路、绿化、管网损坏的，由承包人负责</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1.8.3超大件和超重件的运输</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运输超大件或超重件所需的道路和桥梁临时加固改造费用和其他有关费用由承担。</w:t>
      </w:r>
      <w:bookmarkEnd w:id="47"/>
      <w:r/>
      <w:r/>
    </w:p>
    <w:p>
      <w:pPr>
        <w:ind w:firstLine="420"/>
        <w:spacing w:line="380" w:lineRule="exact"/>
        <w:rPr>
          <w:rFonts w:ascii="仿宋" w:hAnsi="仿宋" w:eastAsia="仿宋" w:cs="仿宋"/>
          <w:sz w:val="24"/>
        </w:rPr>
        <w:outlineLvl w:val="0"/>
      </w:pPr>
      <w:r/>
      <w:bookmarkStart w:id="57" w:name="_Toc19332"/>
      <w:r/>
      <w:bookmarkStart w:id="58" w:name="_Toc29204"/>
      <w:r>
        <w:rPr>
          <w:rFonts w:hint="eastAsia" w:ascii="仿宋" w:hAnsi="仿宋" w:eastAsia="仿宋" w:cs="仿宋"/>
          <w:sz w:val="24"/>
        </w:rPr>
        <w:t xml:space="preserve">1.9 知识产权</w:t>
      </w:r>
      <w:bookmarkEnd w:id="57"/>
      <w:r/>
      <w:bookmarkEnd w:id="58"/>
      <w:r/>
      <w:r/>
    </w:p>
    <w:p>
      <w:pPr>
        <w:ind w:firstLine="420"/>
        <w:spacing w:line="380" w:lineRule="exact"/>
        <w:rPr>
          <w:rFonts w:ascii="仿宋" w:hAnsi="仿宋" w:eastAsia="仿宋" w:cs="仿宋"/>
          <w:sz w:val="24"/>
        </w:rPr>
      </w:pPr>
      <w:r>
        <w:rPr>
          <w:rFonts w:hint="eastAsia" w:ascii="仿宋" w:hAnsi="仿宋" w:eastAsia="仿宋" w:cs="仿宋"/>
          <w:sz w:val="24"/>
        </w:rPr>
        <w:t xml:space="preserve">1.9.1关于发包人提供给承包人的图纸、发包人为实施工程自行编制或委托编制的技术规范以及反映发包人关于合同要求或其他类似性质的文件的著作权的归属：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4"/>
          <w:u w:val="single"/>
        </w:rPr>
        <w:t xml:space="preserve">发包人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关于发包人提供的上述文件的使用限制的要求：</w:t>
      </w:r>
      <w:r>
        <w:rPr>
          <w:rFonts w:hint="eastAsia" w:ascii="仿宋" w:hAnsi="仿宋" w:eastAsia="仿宋" w:cs="仿宋"/>
          <w:sz w:val="24"/>
          <w:u w:val="single"/>
        </w:rPr>
        <w:t xml:space="preserve"> 未经发包人同意不得复制，不得向承包人以外的人员泄漏有关内容或提供给第三方，否则所造成的损失由承包人负责赔偿，工程竣工后，除承包人存档需要的图纸外，原图全部收回  </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bookmarkStart w:id="59" w:name="_Toc18045"/>
      <w:r/>
      <w:bookmarkStart w:id="60" w:name="_Toc24001"/>
      <w:r>
        <w:rPr>
          <w:rFonts w:hint="eastAsia" w:ascii="仿宋" w:hAnsi="仿宋" w:eastAsia="仿宋" w:cs="仿宋"/>
          <w:sz w:val="24"/>
        </w:rPr>
        <w:t xml:space="preserve">1.9.2 关于承包人为实施工程所编制文件的著作权的归属：</w:t>
      </w:r>
      <w:r>
        <w:rPr>
          <w:rFonts w:hint="eastAsia" w:ascii="仿宋" w:hAnsi="仿宋" w:eastAsia="仿宋" w:cs="仿宋"/>
          <w:sz w:val="24"/>
          <w:u w:val="single"/>
        </w:rPr>
        <w:t xml:space="preserve"> 发包人</w:t>
      </w:r>
      <w:r>
        <w:rPr>
          <w:rFonts w:hint="eastAsia" w:ascii="仿宋" w:hAnsi="仿宋" w:eastAsia="仿宋" w:cs="仿宋"/>
          <w:sz w:val="24"/>
        </w:rPr>
        <w:t xml:space="preserve">。</w:t>
      </w:r>
      <w:bookmarkEnd w:id="59"/>
      <w:r/>
      <w:bookmarkEnd w:id="60"/>
      <w:r/>
      <w:r/>
    </w:p>
    <w:p>
      <w:pPr>
        <w:ind w:firstLine="420"/>
        <w:spacing w:line="380" w:lineRule="exact"/>
        <w:rPr>
          <w:rFonts w:ascii="仿宋" w:hAnsi="仿宋" w:eastAsia="仿宋" w:cs="仿宋"/>
          <w:sz w:val="24"/>
        </w:rPr>
      </w:pPr>
      <w:r>
        <w:rPr>
          <w:rFonts w:hint="eastAsia" w:ascii="仿宋" w:hAnsi="仿宋" w:eastAsia="仿宋" w:cs="仿宋"/>
          <w:sz w:val="24"/>
        </w:rPr>
        <w:t xml:space="preserve">关于承包人提供的上述文件的使用限制的要求：</w:t>
      </w:r>
      <w:r>
        <w:rPr>
          <w:rFonts w:hint="eastAsia" w:ascii="仿宋" w:hAnsi="仿宋" w:eastAsia="仿宋" w:cs="仿宋"/>
          <w:sz w:val="24"/>
          <w:u w:val="single"/>
        </w:rPr>
        <w:t xml:space="preserve">按通用合同条款执行  </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1.9.3 承包人在施工过程中所采用的专利、专有技术、技术秘密的使用费的承担方式：</w:t>
      </w:r>
      <w:r>
        <w:rPr>
          <w:rFonts w:hint="eastAsia" w:ascii="仿宋" w:hAnsi="仿宋" w:eastAsia="仿宋" w:cs="仿宋"/>
          <w:sz w:val="24"/>
          <w:u w:val="single"/>
        </w:rPr>
        <w:t xml:space="preserve">按通用合同条款执行 </w:t>
      </w:r>
      <w:r/>
    </w:p>
    <w:p>
      <w:pPr>
        <w:ind w:firstLine="420"/>
        <w:spacing w:line="380" w:lineRule="exact"/>
        <w:rPr>
          <w:rFonts w:ascii="仿宋" w:hAnsi="仿宋" w:eastAsia="仿宋" w:cs="仿宋"/>
          <w:sz w:val="24"/>
        </w:rPr>
      </w:pPr>
      <w:r>
        <w:rPr>
          <w:rFonts w:hint="eastAsia" w:ascii="仿宋" w:hAnsi="仿宋" w:eastAsia="仿宋" w:cs="仿宋"/>
          <w:sz w:val="24"/>
        </w:rPr>
        <w:t xml:space="preserve">1.10工程量清单错误的修正</w:t>
      </w:r>
      <w:r/>
    </w:p>
    <w:p>
      <w:pPr>
        <w:ind w:firstLine="420"/>
        <w:spacing w:line="380" w:lineRule="exact"/>
        <w:rPr>
          <w:rFonts w:ascii="仿宋" w:hAnsi="仿宋" w:eastAsia="仿宋" w:cs="仿宋"/>
          <w:sz w:val="24"/>
        </w:rPr>
      </w:pPr>
      <w:r>
        <w:rPr>
          <w:rFonts w:hint="eastAsia" w:ascii="仿宋" w:hAnsi="仿宋" w:eastAsia="仿宋" w:cs="仿宋"/>
          <w:sz w:val="24"/>
        </w:rPr>
        <w:t xml:space="preserve">出现工程量清单错误时，是否调整合同价格：</w:t>
      </w:r>
      <w:r>
        <w:rPr>
          <w:rFonts w:hint="eastAsia" w:ascii="仿宋" w:hAnsi="仿宋" w:eastAsia="仿宋" w:cs="仿宋"/>
          <w:sz w:val="24"/>
          <w:u w:val="single"/>
        </w:rPr>
        <w:t xml:space="preserve">不调整综合单价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允许调整合同价格的工程量偏差范围：</w:t>
      </w:r>
      <w:r>
        <w:rPr>
          <w:rFonts w:hint="eastAsia" w:ascii="仿宋" w:hAnsi="仿宋" w:eastAsia="仿宋" w:cs="仿宋"/>
          <w:sz w:val="24"/>
          <w:u w:val="single"/>
        </w:rPr>
        <w:t xml:space="preserve"> 工程量按实计算，合同投标报价（人工、材料、机械、管理费、利润以及各项措施项目费用 </w:t>
      </w:r>
      <w:r>
        <w:rPr>
          <w:rFonts w:hint="eastAsia" w:ascii="仿宋" w:hAnsi="仿宋" w:eastAsia="仿宋" w:cs="仿宋"/>
          <w:sz w:val="24"/>
        </w:rPr>
        <w:t xml:space="preserve">。</w:t>
      </w:r>
      <w:r/>
    </w:p>
    <w:p>
      <w:pPr>
        <w:pStyle w:val="685"/>
        <w:ind w:firstLine="422"/>
        <w:spacing w:line="380" w:lineRule="exact"/>
        <w:rPr>
          <w:rFonts w:ascii="仿宋" w:hAnsi="仿宋" w:eastAsia="仿宋" w:cs="仿宋"/>
          <w:sz w:val="24"/>
          <w:szCs w:val="24"/>
        </w:rPr>
      </w:pPr>
      <w:r/>
      <w:bookmarkStart w:id="61" w:name="_Toc351203634"/>
      <w:r>
        <w:rPr>
          <w:rFonts w:hint="eastAsia" w:ascii="仿宋" w:hAnsi="仿宋" w:eastAsia="仿宋" w:cs="仿宋"/>
          <w:sz w:val="24"/>
          <w:szCs w:val="24"/>
        </w:rPr>
        <w:t xml:space="preserve">2</w:t>
      </w:r>
      <w:bookmarkStart w:id="62" w:name="_Toc296890985"/>
      <w:r/>
      <w:bookmarkStart w:id="63" w:name="_Toc297048343"/>
      <w:r/>
      <w:bookmarkStart w:id="64" w:name="_Toc297120457"/>
      <w:r/>
      <w:bookmarkStart w:id="65" w:name="_Toc292559362"/>
      <w:r/>
      <w:bookmarkStart w:id="66" w:name="_Toc296346658"/>
      <w:r/>
      <w:bookmarkStart w:id="67" w:name="_Toc296347156"/>
      <w:r/>
      <w:bookmarkStart w:id="68" w:name="_Toc296891197"/>
      <w:r/>
      <w:bookmarkStart w:id="69" w:name="_Toc296503157"/>
      <w:r/>
      <w:bookmarkStart w:id="70" w:name="_Toc296944496"/>
      <w:r/>
      <w:bookmarkStart w:id="71" w:name="_Toc292559867"/>
      <w:r>
        <w:rPr>
          <w:rFonts w:hint="eastAsia" w:ascii="仿宋" w:hAnsi="仿宋" w:eastAsia="仿宋" w:cs="仿宋"/>
          <w:sz w:val="24"/>
          <w:szCs w:val="24"/>
        </w:rPr>
        <w:t xml:space="preserve">. 发包人</w:t>
      </w:r>
      <w:bookmarkEnd w:id="61"/>
      <w:r/>
      <w:bookmarkEnd w:id="62"/>
      <w:r/>
      <w:bookmarkEnd w:id="63"/>
      <w:r/>
      <w:bookmarkEnd w:id="64"/>
      <w:r/>
      <w:bookmarkEnd w:id="65"/>
      <w:r/>
      <w:bookmarkEnd w:id="66"/>
      <w:r/>
      <w:bookmarkEnd w:id="67"/>
      <w:r/>
      <w:bookmarkEnd w:id="68"/>
      <w:r/>
      <w:bookmarkEnd w:id="69"/>
      <w:r/>
      <w:bookmarkEnd w:id="70"/>
      <w:r/>
      <w:bookmarkEnd w:id="71"/>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2.1 发包人代表</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发包人代表：</w:t>
      </w:r>
      <w:r/>
    </w:p>
    <w:p>
      <w:pPr>
        <w:ind w:firstLine="420"/>
        <w:spacing w:line="380" w:lineRule="exact"/>
        <w:rPr>
          <w:rFonts w:ascii="仿宋" w:hAnsi="仿宋" w:eastAsia="仿宋" w:cs="仿宋"/>
          <w:sz w:val="24"/>
        </w:rPr>
      </w:pPr>
      <w:r>
        <w:rPr>
          <w:rFonts w:hint="eastAsia" w:ascii="仿宋" w:hAnsi="仿宋" w:eastAsia="仿宋" w:cs="仿宋"/>
          <w:sz w:val="24"/>
        </w:rPr>
        <w:t xml:space="preserve">姓    名：</w:t>
      </w:r>
      <w:r/>
    </w:p>
    <w:p>
      <w:pPr>
        <w:ind w:firstLine="420"/>
        <w:spacing w:line="380" w:lineRule="exact"/>
        <w:rPr>
          <w:rFonts w:ascii="仿宋" w:hAnsi="仿宋" w:eastAsia="仿宋" w:cs="仿宋"/>
          <w:sz w:val="24"/>
        </w:rPr>
      </w:pPr>
      <w:r>
        <w:rPr>
          <w:rFonts w:hint="eastAsia" w:ascii="仿宋" w:hAnsi="仿宋" w:eastAsia="仿宋" w:cs="仿宋"/>
          <w:sz w:val="24"/>
        </w:rPr>
        <w:t xml:space="preserve">身份证号：</w:t>
      </w:r>
      <w:r/>
    </w:p>
    <w:p>
      <w:pPr>
        <w:ind w:firstLine="420"/>
        <w:spacing w:line="380" w:lineRule="exact"/>
        <w:rPr>
          <w:rFonts w:ascii="仿宋" w:hAnsi="仿宋" w:eastAsia="仿宋" w:cs="仿宋"/>
          <w:sz w:val="24"/>
        </w:rPr>
      </w:pPr>
      <w:r>
        <w:rPr>
          <w:rFonts w:hint="eastAsia" w:ascii="仿宋" w:hAnsi="仿宋" w:eastAsia="仿宋" w:cs="仿宋"/>
          <w:sz w:val="24"/>
        </w:rPr>
        <w:t xml:space="preserve">职    </w:t>
      </w:r>
      <w:r>
        <w:rPr>
          <w:rFonts w:hint="eastAsia" w:ascii="仿宋" w:hAnsi="仿宋" w:eastAsia="仿宋" w:cs="仿宋"/>
          <w:sz w:val="24"/>
        </w:rPr>
        <w:t xml:space="preserve">务</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联系电话：</w:t>
      </w:r>
      <w:r/>
    </w:p>
    <w:p>
      <w:pPr>
        <w:ind w:firstLine="420"/>
        <w:spacing w:line="380" w:lineRule="exact"/>
        <w:rPr>
          <w:rFonts w:ascii="仿宋" w:hAnsi="仿宋" w:eastAsia="仿宋" w:cs="仿宋"/>
          <w:sz w:val="24"/>
        </w:rPr>
      </w:pPr>
      <w:r>
        <w:rPr>
          <w:rFonts w:hint="eastAsia" w:ascii="仿宋" w:hAnsi="仿宋" w:eastAsia="仿宋" w:cs="仿宋"/>
          <w:sz w:val="24"/>
        </w:rPr>
        <w:t xml:space="preserve">电子信箱：</w:t>
      </w:r>
      <w:r/>
    </w:p>
    <w:p>
      <w:pPr>
        <w:ind w:firstLine="420"/>
        <w:spacing w:line="380" w:lineRule="exact"/>
        <w:rPr>
          <w:rFonts w:ascii="仿宋" w:hAnsi="仿宋" w:eastAsia="仿宋" w:cs="仿宋"/>
          <w:sz w:val="24"/>
        </w:rPr>
      </w:pPr>
      <w:r>
        <w:rPr>
          <w:rFonts w:hint="eastAsia" w:ascii="仿宋" w:hAnsi="仿宋" w:eastAsia="仿宋" w:cs="仿宋"/>
          <w:sz w:val="24"/>
        </w:rPr>
        <w:t xml:space="preserve">通信地址：</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发包人对发包人代表的授权范围如下：</w:t>
      </w:r>
      <w:r>
        <w:rPr>
          <w:rFonts w:hint="eastAsia" w:ascii="仿宋" w:hAnsi="仿宋" w:eastAsia="仿宋" w:cs="仿宋"/>
          <w:sz w:val="24"/>
          <w:u w:val="single"/>
        </w:rPr>
        <w:t xml:space="preserve">（1）负责安全、质量、进度，监督材料、设备的订样，材料价格的确认，以及代表发包人对工程量造价的核算和工程结算（包括索赔违约事件及费用等）、工程安全、质量、进度（包括工期顺延等）、变更、认价、工程量的增减等所有相关文件的签字确认</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u w:val="single"/>
        </w:rPr>
        <w:t xml:space="preserve">对监理单位和承包人的工作进行监督、协调及外部组织协调</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u w:val="single"/>
        </w:rPr>
        <w:t xml:space="preserve">对不称职的监理、施工人员的更换权</w:t>
      </w:r>
      <w:r>
        <w:rPr>
          <w:rFonts w:hint="eastAsia" w:ascii="仿宋" w:hAnsi="仿宋" w:eastAsia="仿宋" w:cs="仿宋"/>
          <w:sz w:val="24"/>
        </w:rPr>
        <w:t xml:space="preserve">；</w:t>
      </w:r>
      <w:r/>
    </w:p>
    <w:p>
      <w:pPr>
        <w:ind w:firstLine="420"/>
        <w:spacing w:line="380" w:lineRule="exact"/>
        <w:rPr>
          <w:rFonts w:ascii="仿宋" w:hAnsi="仿宋" w:eastAsia="仿宋" w:cs="仿宋"/>
          <w:b/>
          <w:sz w:val="24"/>
        </w:rPr>
      </w:pPr>
      <w:r>
        <w:rPr>
          <w:rFonts w:hint="eastAsia" w:ascii="仿宋" w:hAnsi="仿宋" w:eastAsia="仿宋" w:cs="仿宋"/>
          <w:sz w:val="24"/>
        </w:rPr>
        <w:t xml:space="preserve">（4）</w:t>
      </w:r>
      <w:r>
        <w:rPr>
          <w:rFonts w:hint="eastAsia" w:ascii="仿宋" w:hAnsi="仿宋" w:eastAsia="仿宋" w:cs="仿宋"/>
          <w:sz w:val="24"/>
          <w:u w:val="single"/>
        </w:rPr>
        <w:t xml:space="preserve">委派工程师代表或工程顾问进行工程管理，但其所行使的权利应得到发包人代表的确认，承包人凭发包人代表书面授权范围接受工程师代表或工程顾问的管理</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2.2施工现场、施工条件和基础资料的提供</w:t>
      </w:r>
      <w:r/>
    </w:p>
    <w:p>
      <w:pPr>
        <w:ind w:firstLine="420"/>
        <w:spacing w:line="380" w:lineRule="exact"/>
        <w:rPr>
          <w:rFonts w:ascii="仿宋" w:hAnsi="仿宋" w:eastAsia="仿宋" w:cs="仿宋"/>
          <w:sz w:val="24"/>
        </w:rPr>
      </w:pPr>
      <w:r>
        <w:rPr>
          <w:rFonts w:hint="eastAsia" w:ascii="仿宋" w:hAnsi="仿宋" w:eastAsia="仿宋" w:cs="仿宋"/>
          <w:sz w:val="24"/>
        </w:rPr>
        <w:t xml:space="preserve">2.2.1 提供施工现场</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关于发包人移交施工现场的期限要求：开工日期前15天 。</w:t>
      </w:r>
      <w:r/>
    </w:p>
    <w:p>
      <w:pPr>
        <w:ind w:firstLine="420"/>
        <w:spacing w:line="380" w:lineRule="exact"/>
        <w:rPr>
          <w:rFonts w:ascii="仿宋" w:hAnsi="仿宋" w:eastAsia="仿宋" w:cs="仿宋"/>
          <w:sz w:val="24"/>
        </w:rPr>
      </w:pPr>
      <w:r>
        <w:rPr>
          <w:rFonts w:hint="eastAsia" w:ascii="仿宋" w:hAnsi="仿宋" w:eastAsia="仿宋" w:cs="仿宋"/>
          <w:sz w:val="24"/>
        </w:rPr>
        <w:t xml:space="preserve">2.2.2 提供施工条件</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关于发包人应负责提供施工所需要的条件，包括：</w:t>
      </w:r>
      <w:r>
        <w:rPr>
          <w:rFonts w:hint="eastAsia" w:ascii="仿宋" w:hAnsi="仿宋" w:eastAsia="仿宋" w:cs="仿宋"/>
          <w:sz w:val="24"/>
          <w:u w:val="single"/>
        </w:rPr>
        <w:t xml:space="preserve">（1）施工现场具备施工条件的要求及完成时间：已完成。</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（2）将所需的水、电、电讯线路接至施工现场的时间、地点和供应要求：本工程所需施工用水由发包人提供供水接口，从供水接口</w:t>
      </w:r>
      <w:r>
        <w:rPr>
          <w:rFonts w:hint="eastAsia" w:ascii="仿宋" w:hAnsi="仿宋" w:eastAsia="仿宋" w:cs="仿宋"/>
          <w:sz w:val="24"/>
          <w:u w:val="single"/>
        </w:rPr>
        <w:t xml:space="preserve">至施工</w:t>
      </w:r>
      <w:r>
        <w:rPr>
          <w:rFonts w:hint="eastAsia" w:ascii="仿宋" w:hAnsi="仿宋" w:eastAsia="仿宋" w:cs="仿宋"/>
          <w:sz w:val="24"/>
          <w:u w:val="single"/>
        </w:rPr>
        <w:t xml:space="preserve">现场所产生的一切费用及施工中应承担的水费和水损费用由承包人承担。</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本工程所需施工用电由发包人提供供电接口，从供电接口</w:t>
      </w:r>
      <w:r>
        <w:rPr>
          <w:rFonts w:hint="eastAsia" w:ascii="仿宋" w:hAnsi="仿宋" w:eastAsia="仿宋" w:cs="仿宋"/>
          <w:sz w:val="24"/>
          <w:u w:val="single"/>
        </w:rPr>
        <w:t xml:space="preserve">至施工</w:t>
      </w:r>
      <w:r>
        <w:rPr>
          <w:rFonts w:hint="eastAsia" w:ascii="仿宋" w:hAnsi="仿宋" w:eastAsia="仿宋" w:cs="仿宋"/>
          <w:sz w:val="24"/>
          <w:u w:val="single"/>
        </w:rPr>
        <w:t xml:space="preserve">现场所产生的一切费用及施工中应承担的电费和电损费用由承包人承担。</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（3）施工场地与公共道路的通道开通时间和要求：  已开通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（4）工程地质和地下管网</w:t>
      </w:r>
      <w:r>
        <w:rPr>
          <w:rFonts w:hint="eastAsia" w:ascii="仿宋" w:hAnsi="仿宋" w:eastAsia="仿宋" w:cs="仿宋"/>
          <w:sz w:val="24"/>
          <w:u w:val="single"/>
        </w:rPr>
        <w:t xml:space="preserve">线资料</w:t>
      </w:r>
      <w:r>
        <w:rPr>
          <w:rFonts w:hint="eastAsia" w:ascii="仿宋" w:hAnsi="仿宋" w:eastAsia="仿宋" w:cs="仿宋"/>
          <w:sz w:val="24"/>
          <w:u w:val="single"/>
        </w:rPr>
        <w:t xml:space="preserve">的提供时间：开工前一周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（7）图纸会审和设计交底时间：开工前。</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8）协调处理施工场地周围地下管线和邻近建筑物、构筑物（含文物保护建筑）、古树名木保护工作：由发包人委托并会同承包方及有关部门共同做好保护工作，施工单位在施工过程中发现问题，首先应采取措施加以保护，同时应及时向监理和发包方报告</w:t>
      </w:r>
      <w:r>
        <w:rPr>
          <w:rFonts w:hint="eastAsia" w:ascii="仿宋" w:hAnsi="仿宋" w:eastAsia="仿宋" w:cs="仿宋"/>
          <w:sz w:val="24"/>
          <w:u w:val="single"/>
        </w:rPr>
        <w:t xml:space="preserve">并提出解决方案共同决策，但因承包方责任或因处理不及时而造成损失的，其损失费用由承包方承担赔偿责任 </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2.3 资金来源证明及支付担保</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发包人提供资金来源证明的期限要求：</w:t>
      </w:r>
      <w:r>
        <w:rPr>
          <w:rFonts w:hint="eastAsia" w:ascii="仿宋" w:hAnsi="仿宋" w:eastAsia="仿宋" w:cs="仿宋"/>
          <w:sz w:val="24"/>
          <w:u w:val="single"/>
        </w:rPr>
        <w:t xml:space="preserve"> 不提供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发包人是否提供支付担保：</w:t>
      </w:r>
      <w:r>
        <w:rPr>
          <w:rFonts w:hint="eastAsia" w:ascii="仿宋" w:hAnsi="仿宋" w:eastAsia="仿宋" w:cs="仿宋"/>
          <w:sz w:val="24"/>
          <w:u w:val="single"/>
        </w:rPr>
        <w:t xml:space="preserve">不提供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发包人提供支付担保的形式：</w:t>
      </w:r>
      <w:r/>
    </w:p>
    <w:p>
      <w:pPr>
        <w:ind w:firstLine="420"/>
        <w:spacing w:line="380" w:lineRule="exact"/>
        <w:rPr>
          <w:rFonts w:ascii="仿宋" w:hAnsi="仿宋" w:eastAsia="仿宋" w:cs="仿宋"/>
          <w:sz w:val="24"/>
        </w:rPr>
      </w:pPr>
      <w:r>
        <w:rPr>
          <w:rFonts w:hint="eastAsia" w:ascii="仿宋" w:hAnsi="仿宋" w:eastAsia="仿宋" w:cs="仿宋"/>
          <w:sz w:val="24"/>
        </w:rPr>
        <w:t xml:space="preserve">2.4 农民工工资预存要求</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本项目开工前，发包人应按淮安市《保障农民工工资支付七条措施》要求，向农民工工资专用账户一次性预存不低于2个月工资的资金（工期不足2个月的足额预存），预存金额由承包人编制工资预算报发包人审定后执行。</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（2）监理单位应对预存资金到账情况进行核查，未满足资金预存要求的，不得签发开工通知。</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（3）专用账户资金由开户银行动态监管，发包人应确保账户余额始终不低于 2 </w:t>
      </w:r>
      <w:r>
        <w:rPr>
          <w:rFonts w:hint="eastAsia" w:ascii="仿宋" w:hAnsi="仿宋" w:eastAsia="仿宋" w:cs="仿宋"/>
          <w:sz w:val="24"/>
          <w:u w:val="single"/>
        </w:rPr>
        <w:t xml:space="preserve">个</w:t>
      </w:r>
      <w:r>
        <w:rPr>
          <w:rFonts w:hint="eastAsia" w:ascii="仿宋" w:hAnsi="仿宋" w:eastAsia="仿宋" w:cs="仿宋"/>
          <w:sz w:val="24"/>
          <w:u w:val="single"/>
        </w:rPr>
        <w:t xml:space="preserve">月工资总额。</w:t>
      </w:r>
      <w:r/>
    </w:p>
    <w:p>
      <w:pPr>
        <w:pStyle w:val="685"/>
        <w:ind w:firstLine="422"/>
        <w:spacing w:line="380" w:lineRule="exact"/>
        <w:rPr>
          <w:rFonts w:ascii="仿宋" w:hAnsi="仿宋" w:eastAsia="仿宋" w:cs="仿宋"/>
          <w:sz w:val="24"/>
          <w:szCs w:val="24"/>
        </w:rPr>
      </w:pPr>
      <w:r/>
      <w:bookmarkStart w:id="72" w:name="_Toc351203635"/>
      <w:r>
        <w:rPr>
          <w:rFonts w:hint="eastAsia" w:ascii="仿宋" w:hAnsi="仿宋" w:eastAsia="仿宋" w:cs="仿宋"/>
          <w:sz w:val="24"/>
          <w:szCs w:val="24"/>
        </w:rPr>
        <w:t xml:space="preserve">3</w:t>
      </w:r>
      <w:bookmarkStart w:id="73" w:name="_Toc296503158"/>
      <w:r/>
      <w:bookmarkStart w:id="74" w:name="_Toc297048344"/>
      <w:r/>
      <w:bookmarkStart w:id="75" w:name="_Toc296891198"/>
      <w:r/>
      <w:bookmarkStart w:id="76" w:name="_Toc292559363"/>
      <w:r/>
      <w:bookmarkStart w:id="77" w:name="_Toc296890986"/>
      <w:r/>
      <w:bookmarkStart w:id="78" w:name="_Toc297120458"/>
      <w:r/>
      <w:bookmarkStart w:id="79" w:name="_Toc292559868"/>
      <w:r/>
      <w:bookmarkStart w:id="80" w:name="_Toc296346659"/>
      <w:r/>
      <w:bookmarkStart w:id="81" w:name="_Toc296944497"/>
      <w:r/>
      <w:bookmarkStart w:id="82" w:name="_Toc296347157"/>
      <w:r>
        <w:rPr>
          <w:rFonts w:hint="eastAsia" w:ascii="仿宋" w:hAnsi="仿宋" w:eastAsia="仿宋" w:cs="仿宋"/>
          <w:sz w:val="24"/>
          <w:szCs w:val="24"/>
        </w:rPr>
        <w:t xml:space="preserve">. 承包人</w:t>
      </w:r>
      <w:bookmarkEnd w:id="72"/>
      <w:r/>
      <w:bookmarkEnd w:id="73"/>
      <w:r/>
      <w:bookmarkEnd w:id="74"/>
      <w:r/>
      <w:bookmarkEnd w:id="75"/>
      <w:r/>
      <w:bookmarkEnd w:id="76"/>
      <w:r/>
      <w:bookmarkEnd w:id="77"/>
      <w:r/>
      <w:bookmarkEnd w:id="78"/>
      <w:r/>
      <w:bookmarkEnd w:id="79"/>
      <w:r/>
      <w:bookmarkEnd w:id="80"/>
      <w:r/>
      <w:bookmarkEnd w:id="81"/>
      <w:r/>
      <w:bookmarkEnd w:id="82"/>
      <w:r/>
      <w:r/>
    </w:p>
    <w:p>
      <w:pPr>
        <w:ind w:firstLine="420"/>
        <w:spacing w:line="380" w:lineRule="exact"/>
        <w:rPr>
          <w:rFonts w:ascii="仿宋" w:hAnsi="仿宋" w:eastAsia="仿宋" w:cs="仿宋"/>
          <w:sz w:val="24"/>
        </w:rPr>
      </w:pPr>
      <w:r>
        <w:rPr>
          <w:rFonts w:hint="eastAsia" w:ascii="仿宋" w:hAnsi="仿宋" w:eastAsia="仿宋" w:cs="仿宋"/>
          <w:sz w:val="24"/>
        </w:rPr>
        <w:t xml:space="preserve">3.1 承包人的一般义务</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（1）承包人提交的竣工资料的内容：</w:t>
      </w:r>
      <w:r>
        <w:rPr>
          <w:rFonts w:hint="eastAsia" w:ascii="仿宋" w:hAnsi="仿宋" w:eastAsia="仿宋" w:cs="仿宋"/>
          <w:sz w:val="24"/>
          <w:u w:val="single"/>
        </w:rPr>
        <w:t xml:space="preserve"> 中标通知书、招标文件、响应文件、合同及协议附件、竣工图纸、变更签证、竣工结算书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承包人需要提交的竣工资料套数：</w:t>
      </w:r>
      <w:r>
        <w:rPr>
          <w:rFonts w:hint="eastAsia" w:ascii="仿宋" w:hAnsi="仿宋" w:eastAsia="仿宋" w:cs="仿宋"/>
          <w:sz w:val="24"/>
          <w:u w:val="single"/>
        </w:rPr>
        <w:t xml:space="preserve">   2套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承包人提交的竣工资料的费用承担：</w:t>
      </w:r>
      <w:r>
        <w:rPr>
          <w:rFonts w:hint="eastAsia" w:ascii="仿宋" w:hAnsi="仿宋" w:eastAsia="仿宋" w:cs="仿宋"/>
          <w:sz w:val="24"/>
          <w:u w:val="single"/>
        </w:rPr>
        <w:t xml:space="preserve">   施工单位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承包人提交的竣工资料移交时间：</w:t>
      </w:r>
      <w:r>
        <w:rPr>
          <w:rFonts w:hint="eastAsia" w:ascii="仿宋" w:hAnsi="仿宋" w:eastAsia="仿宋" w:cs="仿宋"/>
          <w:sz w:val="24"/>
          <w:u w:val="single"/>
        </w:rPr>
        <w:t xml:space="preserve">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承包人提交的竣工资料形式要求：</w:t>
      </w:r>
      <w:r>
        <w:rPr>
          <w:rFonts w:hint="eastAsia" w:ascii="仿宋" w:hAnsi="仿宋" w:eastAsia="仿宋" w:cs="仿宋"/>
          <w:sz w:val="24"/>
          <w:u w:val="single"/>
        </w:rPr>
        <w:t xml:space="preserve">  书面   </w:t>
      </w:r>
      <w:r>
        <w:rPr>
          <w:rFonts w:hint="eastAsia" w:ascii="仿宋" w:hAnsi="仿宋" w:eastAsia="仿宋" w:cs="仿宋"/>
          <w:sz w:val="24"/>
        </w:rPr>
        <w:t xml:space="preserve">。</w:t>
      </w:r>
      <w:r/>
    </w:p>
    <w:p>
      <w:pPr>
        <w:numPr>
          <w:ilvl w:val="0"/>
          <w:numId w:val="2"/>
        </w:numPr>
        <w:ind w:firstLine="420"/>
        <w:spacing w:line="380" w:lineRule="exact"/>
        <w:rPr>
          <w:rFonts w:ascii="仿宋" w:hAnsi="仿宋" w:eastAsia="仿宋" w:cs="仿宋"/>
          <w:sz w:val="24"/>
          <w:u w:val="single"/>
        </w:rPr>
      </w:pPr>
      <w:r>
        <w:rPr>
          <w:rFonts w:hint="eastAsia" w:ascii="仿宋" w:hAnsi="仿宋" w:eastAsia="仿宋" w:cs="仿宋"/>
          <w:sz w:val="24"/>
        </w:rPr>
        <w:t xml:space="preserve">承包人应履行的其他义务：</w:t>
      </w:r>
      <w:r>
        <w:rPr>
          <w:rFonts w:hint="eastAsia" w:ascii="仿宋" w:hAnsi="仿宋" w:eastAsia="仿宋" w:cs="仿宋"/>
          <w:sz w:val="24"/>
          <w:u w:val="single"/>
        </w:rPr>
        <w:t xml:space="preserve">发包人按照淮安市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numPr>
          <w:ilvl w:val="0"/>
          <w:numId w:val="2"/>
        </w:num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w:t>
      </w:r>
      <w:r>
        <w:rPr>
          <w:rFonts w:hint="eastAsia" w:ascii="仿宋" w:hAnsi="仿宋" w:eastAsia="仿宋" w:cs="仿宋"/>
          <w:sz w:val="24"/>
          <w:u w:val="single"/>
        </w:rPr>
        <w:t xml:space="preserve">此而引起工效降低需增加的费用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3）承包人必须遵守江苏省及淮安市行业主管部门的相关规定，服从行业主管部门的管理，凡涉及承包人的安全监督、质量监督、施工备案、车辆准运等有关证、照，均由承包人自行办理，发包人给予配合，发生的费用全部由承包人承担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4）涉及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（5）承包人所报价格应包含其自身分包引起的各项增加的或额外的费用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（6）承包人加强工程施工车辆的管理，施工车辆不得无故堵塞道路交通，不得沿途抛撒弃土，并根据发包人的要求，安排人员在主要路口疏导车辆、行人交通，其费用由承包人负责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（7）承包人必须对施工现场临时用水、用电工作，进行统一管理，包括但不限于以下内容：</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②承包人负责布设临时水、电设施并进行日常维护管理以保证满足整个工程期间的需要，所发生的布设、维护管理费用在投标时已考虑，已包含在发包价内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③承包人应充分考虑用电负荷控制和漏电保护，否则承担一切损失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④承包人的自行分包项目，其使用水电由承包人自行解决与管理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⑤承包人应该充分考虑为各专业承包人提供足额的用水量，否则造成重新从总水源接水的费用由承包人承担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⑥如因城市供电、供水部门等非发包人原因导致的停电、停水超出国家、省、市相关规定，承包人可提出合理工期索赔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⑦临时水电设施的拆除必须征得监理工程师与发包人的批准，拆除后的临时水、电设施由承包人自行处理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①设置、维修和管理临时排污系统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②每天保持施工道路的畅通与清洁，负责保养及维修进入工地施工区域道路，费用由承包人承担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③收集和处理所有施工现场和生活区域内的所有垃圾，直到竣工交付为止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④承包人应按发包人要求，按规定做好场内道路硬化、布置各项标识、标牌、便于检查、视察或参观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⑤竣工交付时应将其排污设施全部拆除并清理至发包人满意，承包人承担其相应的费用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（9）在现场施工中，承包人应负责自身施工区域与公共区域的安全设施的搭设与维修管理工作，以及为安全检查所进行的管理、协调、配合工作等。</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12）承包人必须立刻执行发包人派驻的工程师获得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付给承包人的款项中扣除而无须承包人认可，由此造成发包人额外损失或间接损失的，作为债务向承包人追讨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（13）承包人必须签收监理工程师发出的书面资料，如有异议必须在收文之日起3日内书面回复，否则视同认可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（14）承包人应履行施工总包管理职责（如有）。施工总包管理是指承包人对发包人采购</w:t>
      </w:r>
      <w:r>
        <w:rPr>
          <w:rFonts w:hint="eastAsia" w:ascii="仿宋" w:hAnsi="仿宋" w:eastAsia="仿宋" w:cs="仿宋"/>
          <w:sz w:val="24"/>
          <w:u w:val="single"/>
        </w:rPr>
        <w:t xml:space="preserve">的甲供材料</w:t>
      </w:r>
      <w:r>
        <w:rPr>
          <w:rFonts w:hint="eastAsia" w:ascii="仿宋" w:hAnsi="仿宋" w:eastAsia="仿宋" w:cs="仿宋"/>
          <w:sz w:val="24"/>
          <w:u w:val="single"/>
        </w:rPr>
        <w:t xml:space="preserve">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①承包人负责上述整个项目的现场管理、工期控制、各专业工程间协调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②承包人负责制定上述整个项目的施工总进度计划、总施工组织设计、执行监理人的有关指令，圆满解决施工、验收中的所有问题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③承包人必须负责将专业工程项目的施工单位纳入总承包管理之中，对其进度、质量、安全等进行管理，确保按时、按质地完成上述整个项目内所有专业工程项目。具体责任包括但不限于如下列举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a.配合专业工程的施工，包括提供施工场地和工作面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b.承担施工界面交接处产生的缺陷修补及</w:t>
      </w:r>
      <w:r>
        <w:rPr>
          <w:rFonts w:hint="eastAsia" w:ascii="仿宋" w:hAnsi="仿宋" w:eastAsia="仿宋" w:cs="仿宋"/>
          <w:sz w:val="24"/>
          <w:u w:val="single"/>
        </w:rPr>
        <w:t xml:space="preserve">收头处理</w:t>
      </w:r>
      <w:r>
        <w:rPr>
          <w:rFonts w:hint="eastAsia" w:ascii="仿宋" w:hAnsi="仿宋" w:eastAsia="仿宋" w:cs="仿宋"/>
          <w:sz w:val="24"/>
          <w:u w:val="single"/>
        </w:rPr>
        <w:t xml:space="preserve">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c.负责向专业工程单位提供施工用水、施工用电接口和容量、提供搭设临时设施的场地、并负责整个施工区域内（包括临时设施）的用水、用电、排水、生活卫生、文明</w:t>
      </w:r>
      <w:r>
        <w:rPr>
          <w:rFonts w:hint="eastAsia" w:ascii="仿宋" w:hAnsi="仿宋" w:eastAsia="仿宋" w:cs="仿宋"/>
          <w:sz w:val="24"/>
          <w:u w:val="single"/>
        </w:rPr>
        <w:t xml:space="preserve">安全施工等的协调、平衡、日常维护与管理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d.负责向专业工程单位，按届时的现场条件提供已有的垂直运输机械、脚手架的使用方便，且不得向其收取任何额外的费用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e.督查和落实专业工程单位严格按照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f.按照国家和地方颁布的工程质量标准、规范，有针对性地落实工程各阶段、各专业的质量管理措施，督促专业工程单位严格执行，确保工程达到本合同要求的质量目标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g.督促和检查专业工程单位按发包人的要求整理各类施工及竣工（包括竣工图） 的工程技术资料编制，并负责收集整理、汇总本工程施工过程中的有关图纸、技术资料和其他各类工程档案文件资料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h.督查专业工程单位落实产品保护工作。设置足够的为产品保护所需的人力及其他必要的临设，以确保已完工程的完好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w:t>
      </w:r>
      <w:r>
        <w:rPr>
          <w:rFonts w:hint="eastAsia" w:ascii="仿宋" w:hAnsi="仿宋" w:eastAsia="仿宋" w:cs="仿宋"/>
          <w:sz w:val="24"/>
        </w:rPr>
        <w:t xml:space="preserve">。</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（15）（市政项目不需要）承包人应积极主动核对图纸中的标高、轴线、预留洞口尺寸等技术数据，充分理解设计意图。若由于设计图纸问题（例如尺寸标注</w:t>
      </w:r>
      <w:r>
        <w:rPr>
          <w:rFonts w:hint="eastAsia" w:ascii="仿宋" w:hAnsi="仿宋" w:eastAsia="仿宋" w:cs="仿宋"/>
          <w:sz w:val="24"/>
          <w:u w:val="single"/>
        </w:rPr>
        <w:t xml:space="preserve">不</w:t>
      </w:r>
      <w:r>
        <w:rPr>
          <w:rFonts w:hint="eastAsia" w:ascii="仿宋" w:hAnsi="仿宋" w:eastAsia="仿宋" w:cs="仿宋"/>
          <w:sz w:val="24"/>
          <w:u w:val="single"/>
        </w:rPr>
        <w:t xml:space="preserve">闭合、文字标识相互矛盾等），造成工程质量、安全、进度损失，将追究承包人的责任并承担由此造成的返工拆除及外运等工程费用增加和工期延误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（16）承包人应协调处理扰民与扰民问题，非发包人原因引发的一切纠纷由承包人自行解决，发包人不承担任何责任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（17）发包人批准承包人临时建筑搭建位置，如在项目竣工前因特殊情况需要使用其占地时，无论何时，承包人应无条件且自费予以搬迁与重建，发包人不予任何补偿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（18）现场项目部环境和职业健康安全管理制度</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①承包人须对本工程的环境因素和危险源进行识别，编制项目的《环境因素辨识清单》 和《危险源辨识清单》，并识别出其中的重大环境因素和重大危险源。</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fldChar w:fldCharType="begin"/>
      </w:r>
      <w:r>
        <w:rPr>
          <w:rFonts w:hint="eastAsia" w:ascii="仿宋" w:hAnsi="仿宋" w:eastAsia="仿宋" w:cs="仿宋"/>
          <w:sz w:val="24"/>
          <w:u w:val="single"/>
        </w:rPr>
        <w:instrText xml:space="preserve"> = 2 \* GB3 </w:instrText>
      </w:r>
      <w:r>
        <w:rPr>
          <w:rFonts w:hint="eastAsia" w:ascii="仿宋" w:hAnsi="仿宋" w:eastAsia="仿宋" w:cs="仿宋"/>
          <w:sz w:val="24"/>
          <w:u w:val="single"/>
        </w:rPr>
        <w:fldChar w:fldCharType="separate"/>
      </w:r>
      <w:r>
        <w:rPr>
          <w:rFonts w:hint="eastAsia" w:ascii="仿宋" w:hAnsi="仿宋" w:eastAsia="仿宋" w:cs="仿宋"/>
          <w:sz w:val="24"/>
          <w:u w:val="single"/>
        </w:rPr>
        <w:t xml:space="preserve">②</w:t>
      </w:r>
      <w:r>
        <w:rPr>
          <w:rFonts w:hint="eastAsia" w:ascii="仿宋" w:hAnsi="仿宋" w:eastAsia="仿宋" w:cs="仿宋"/>
          <w:sz w:val="24"/>
          <w:u w:val="single"/>
        </w:rPr>
        <w:fldChar w:fldCharType="end"/>
      </w:r>
      <w:r>
        <w:rPr>
          <w:rFonts w:hint="eastAsia" w:ascii="仿宋" w:hAnsi="仿宋" w:eastAsia="仿宋" w:cs="仿宋"/>
          <w:sz w:val="24"/>
          <w:u w:val="single"/>
        </w:rPr>
        <w:t xml:space="preserve">《环境因素辨识清单》和《危险源辨识清单》应报监理部备案。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fldChar w:fldCharType="begin"/>
      </w:r>
      <w:r>
        <w:rPr>
          <w:rFonts w:hint="eastAsia" w:ascii="仿宋" w:hAnsi="仿宋" w:eastAsia="仿宋" w:cs="仿宋"/>
          <w:sz w:val="24"/>
          <w:u w:val="single"/>
        </w:rPr>
        <w:instrText xml:space="preserve"> = 3 \* GB3 </w:instrText>
      </w:r>
      <w:r>
        <w:rPr>
          <w:rFonts w:hint="eastAsia" w:ascii="仿宋" w:hAnsi="仿宋" w:eastAsia="仿宋" w:cs="仿宋"/>
          <w:sz w:val="24"/>
          <w:u w:val="single"/>
        </w:rPr>
        <w:fldChar w:fldCharType="separate"/>
      </w:r>
      <w:r>
        <w:rPr>
          <w:rFonts w:hint="eastAsia" w:ascii="仿宋" w:hAnsi="仿宋" w:eastAsia="仿宋" w:cs="仿宋"/>
          <w:sz w:val="24"/>
          <w:u w:val="single"/>
        </w:rPr>
        <w:t xml:space="preserve">③</w:t>
      </w:r>
      <w:r>
        <w:rPr>
          <w:rFonts w:hint="eastAsia" w:ascii="仿宋" w:hAnsi="仿宋" w:eastAsia="仿宋" w:cs="仿宋"/>
          <w:sz w:val="24"/>
          <w:u w:val="single"/>
        </w:rPr>
        <w:fldChar w:fldCharType="end"/>
      </w:r>
      <w:r>
        <w:rPr>
          <w:rFonts w:hint="eastAsia" w:ascii="仿宋" w:hAnsi="仿宋" w:eastAsia="仿宋" w:cs="仿宋"/>
          <w:sz w:val="24"/>
          <w:u w:val="single"/>
        </w:rPr>
        <w:t xml:space="preserve">针对识别出的重大环境因素和重大危险源，承包人须编制管理方案，报发包人、监理 单位批准后实施。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fldChar w:fldCharType="begin"/>
      </w:r>
      <w:r>
        <w:rPr>
          <w:rFonts w:hint="eastAsia" w:ascii="仿宋" w:hAnsi="仿宋" w:eastAsia="仿宋" w:cs="仿宋"/>
          <w:sz w:val="24"/>
          <w:u w:val="single"/>
        </w:rPr>
        <w:instrText xml:space="preserve"> = 4 \* GB3 </w:instrText>
      </w:r>
      <w:r>
        <w:rPr>
          <w:rFonts w:hint="eastAsia" w:ascii="仿宋" w:hAnsi="仿宋" w:eastAsia="仿宋" w:cs="仿宋"/>
          <w:sz w:val="24"/>
          <w:u w:val="single"/>
        </w:rPr>
        <w:fldChar w:fldCharType="separate"/>
      </w:r>
      <w:r>
        <w:rPr>
          <w:rFonts w:hint="eastAsia" w:ascii="仿宋" w:hAnsi="仿宋" w:eastAsia="仿宋" w:cs="仿宋"/>
          <w:sz w:val="24"/>
          <w:u w:val="single"/>
        </w:rPr>
        <w:t xml:space="preserve">④</w:t>
      </w:r>
      <w:r>
        <w:rPr>
          <w:rFonts w:hint="eastAsia" w:ascii="仿宋" w:hAnsi="仿宋" w:eastAsia="仿宋" w:cs="仿宋"/>
          <w:sz w:val="24"/>
          <w:u w:val="single"/>
        </w:rPr>
        <w:fldChar w:fldCharType="end"/>
      </w:r>
      <w:r>
        <w:rPr>
          <w:rFonts w:hint="eastAsia" w:ascii="仿宋" w:hAnsi="仿宋" w:eastAsia="仿宋" w:cs="仿宋"/>
          <w:sz w:val="24"/>
          <w:u w:val="single"/>
        </w:rPr>
        <w:t xml:space="preserve">承包人须识别出本工程在环境和职业健康安全方面的应急事件，针对应急事件编制 《应急预案》，组织应急演习。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①承包人应按国家、江苏省及淮安市政府有关文件要求建立健全劳动保障制度，按时发放员工工资（含农民工工资），承包人同时必须严格执行中华人民共和国劳动保障部和中华人民共和国建设部联合下发的《建设领域农民工工资支付管理暂行办法》，及时足额发放农民工工资。</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fldChar w:fldCharType="begin"/>
      </w:r>
      <w:r>
        <w:rPr>
          <w:rFonts w:hint="eastAsia" w:ascii="仿宋" w:hAnsi="仿宋" w:eastAsia="仿宋" w:cs="仿宋"/>
          <w:sz w:val="24"/>
          <w:u w:val="single"/>
        </w:rPr>
        <w:instrText xml:space="preserve"> = 2 \* GB3 </w:instrText>
      </w:r>
      <w:r>
        <w:rPr>
          <w:rFonts w:hint="eastAsia" w:ascii="仿宋" w:hAnsi="仿宋" w:eastAsia="仿宋" w:cs="仿宋"/>
          <w:sz w:val="24"/>
          <w:u w:val="single"/>
        </w:rPr>
        <w:fldChar w:fldCharType="separate"/>
      </w:r>
      <w:r>
        <w:rPr>
          <w:rFonts w:hint="eastAsia" w:ascii="仿宋" w:hAnsi="仿宋" w:eastAsia="仿宋" w:cs="仿宋"/>
          <w:sz w:val="24"/>
          <w:u w:val="single"/>
        </w:rPr>
        <w:t xml:space="preserve">②</w:t>
      </w:r>
      <w:r>
        <w:rPr>
          <w:rFonts w:hint="eastAsia" w:ascii="仿宋" w:hAnsi="仿宋" w:eastAsia="仿宋" w:cs="仿宋"/>
          <w:sz w:val="24"/>
          <w:u w:val="single"/>
        </w:rPr>
        <w:fldChar w:fldCharType="end"/>
      </w:r>
      <w:r>
        <w:rPr>
          <w:rFonts w:hint="eastAsia" w:ascii="仿宋" w:hAnsi="仿宋" w:eastAsia="仿宋" w:cs="仿宋"/>
          <w:sz w:val="24"/>
          <w:u w:val="single"/>
        </w:rPr>
        <w:t xml:space="preserve">承包人不得与监理人串通损害发包人利益，不得为监理人或其派驻现场的监理人员提供合同约定以外的通讯设备、交通工具，不得向监理人员支付报酬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fldChar w:fldCharType="begin"/>
      </w:r>
      <w:r>
        <w:rPr>
          <w:rFonts w:hint="eastAsia" w:ascii="仿宋" w:hAnsi="仿宋" w:eastAsia="仿宋" w:cs="仿宋"/>
          <w:sz w:val="24"/>
          <w:u w:val="single"/>
        </w:rPr>
        <w:instrText xml:space="preserve"> = 3 \* GB3 \* MERGEFORMAT </w:instrText>
      </w:r>
      <w:r>
        <w:rPr>
          <w:rFonts w:hint="eastAsia" w:ascii="仿宋" w:hAnsi="仿宋" w:eastAsia="仿宋" w:cs="仿宋"/>
          <w:sz w:val="24"/>
          <w:u w:val="single"/>
        </w:rPr>
        <w:fldChar w:fldCharType="separate"/>
      </w:r>
      <w:r>
        <w:rPr>
          <w:rFonts w:hint="eastAsia" w:ascii="仿宋" w:hAnsi="仿宋" w:eastAsia="仿宋" w:cs="仿宋"/>
          <w:sz w:val="24"/>
          <w:u w:val="single"/>
        </w:rPr>
        <w:t xml:space="preserve">③</w:t>
      </w:r>
      <w:r>
        <w:rPr>
          <w:rFonts w:hint="eastAsia" w:ascii="仿宋" w:hAnsi="仿宋" w:eastAsia="仿宋" w:cs="仿宋"/>
          <w:sz w:val="24"/>
          <w:u w:val="single"/>
        </w:rPr>
        <w:fldChar w:fldCharType="end"/>
      </w:r>
      <w:r>
        <w:rPr>
          <w:rFonts w:hint="eastAsia" w:ascii="仿宋" w:hAnsi="仿宋" w:eastAsia="仿宋" w:cs="仿宋"/>
          <w:sz w:val="24"/>
          <w:u w:val="single"/>
        </w:rPr>
        <w:t xml:space="preserve">本工程实行“首件工程认可制度”，即：每个分项工程开始前，由承包人填报报审表，在</w:t>
      </w:r>
      <w:r>
        <w:rPr>
          <w:rFonts w:hint="eastAsia" w:ascii="仿宋" w:hAnsi="仿宋" w:eastAsia="仿宋" w:cs="仿宋"/>
          <w:sz w:val="24"/>
          <w:u w:val="single"/>
        </w:rPr>
        <w:t xml:space="preserve">报审表</w:t>
      </w:r>
      <w:r>
        <w:rPr>
          <w:rFonts w:hint="eastAsia" w:ascii="仿宋" w:hAnsi="仿宋" w:eastAsia="仿宋" w:cs="仿宋"/>
          <w:sz w:val="24"/>
          <w:u w:val="single"/>
        </w:rPr>
        <w:t xml:space="preserve">附件中，承包人应将此分项工程的每道工序详细说明，监理单位依据</w:t>
      </w:r>
      <w:r>
        <w:rPr>
          <w:rFonts w:hint="eastAsia" w:ascii="仿宋" w:hAnsi="仿宋" w:eastAsia="仿宋" w:cs="仿宋"/>
          <w:sz w:val="24"/>
          <w:u w:val="single"/>
        </w:rPr>
        <w:t xml:space="preserve">报审表设置停</w:t>
      </w:r>
      <w:r>
        <w:rPr>
          <w:rFonts w:hint="eastAsia" w:ascii="仿宋" w:hAnsi="仿宋" w:eastAsia="仿宋" w:cs="仿宋"/>
          <w:sz w:val="24"/>
          <w:u w:val="single"/>
        </w:rPr>
        <w:t xml:space="preserve">检点、隐检点，一旦</w:t>
      </w:r>
      <w:r>
        <w:rPr>
          <w:rFonts w:hint="eastAsia" w:ascii="仿宋" w:hAnsi="仿宋" w:eastAsia="仿宋" w:cs="仿宋"/>
          <w:sz w:val="24"/>
          <w:u w:val="single"/>
        </w:rPr>
        <w:t xml:space="preserve">报审表</w:t>
      </w:r>
      <w:r>
        <w:rPr>
          <w:rFonts w:hint="eastAsia" w:ascii="仿宋" w:hAnsi="仿宋" w:eastAsia="仿宋" w:cs="仿宋"/>
          <w:sz w:val="24"/>
          <w:u w:val="single"/>
        </w:rPr>
        <w:t xml:space="preserve">以及停检点、隐</w:t>
      </w:r>
      <w:r>
        <w:rPr>
          <w:rFonts w:hint="eastAsia" w:ascii="仿宋" w:hAnsi="仿宋" w:eastAsia="仿宋" w:cs="仿宋"/>
          <w:sz w:val="24"/>
          <w:u w:val="single"/>
        </w:rPr>
        <w:t xml:space="preserve">检点被</w:t>
      </w:r>
      <w:r>
        <w:rPr>
          <w:rFonts w:hint="eastAsia" w:ascii="仿宋" w:hAnsi="仿宋" w:eastAsia="仿宋" w:cs="仿宋"/>
          <w:sz w:val="24"/>
          <w:u w:val="single"/>
        </w:rPr>
        <w:t xml:space="preserve">确定，承包人必须严格执行。如若违反，监理单位可建议处罚违约金。</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fldChar w:fldCharType="begin"/>
      </w:r>
      <w:r>
        <w:rPr>
          <w:rFonts w:hint="eastAsia" w:ascii="仿宋" w:hAnsi="仿宋" w:eastAsia="仿宋" w:cs="仿宋"/>
          <w:sz w:val="24"/>
          <w:u w:val="single"/>
        </w:rPr>
        <w:instrText xml:space="preserve"> = 4 \* GB3 \* MERGEFORMAT </w:instrText>
      </w:r>
      <w:r>
        <w:rPr>
          <w:rFonts w:hint="eastAsia" w:ascii="仿宋" w:hAnsi="仿宋" w:eastAsia="仿宋" w:cs="仿宋"/>
          <w:sz w:val="24"/>
          <w:u w:val="single"/>
        </w:rPr>
        <w:fldChar w:fldCharType="separate"/>
      </w:r>
      <w:r>
        <w:rPr>
          <w:rFonts w:hint="eastAsia" w:ascii="仿宋" w:hAnsi="仿宋" w:eastAsia="仿宋" w:cs="仿宋"/>
          <w:sz w:val="24"/>
          <w:u w:val="single"/>
        </w:rPr>
        <w:t xml:space="preserve">④</w:t>
      </w:r>
      <w:r>
        <w:rPr>
          <w:rFonts w:hint="eastAsia" w:ascii="仿宋" w:hAnsi="仿宋" w:eastAsia="仿宋" w:cs="仿宋"/>
          <w:sz w:val="24"/>
          <w:u w:val="single"/>
        </w:rPr>
        <w:fldChar w:fldCharType="end"/>
      </w:r>
      <w:r>
        <w:rPr>
          <w:rFonts w:hint="eastAsia" w:ascii="仿宋" w:hAnsi="仿宋" w:eastAsia="仿宋" w:cs="仿宋"/>
          <w:sz w:val="24"/>
          <w:u w:val="single"/>
        </w:rPr>
        <w:t xml:space="preserve">承包人应积极主动核对图纸中的路面标高、坐标、宽度、厚度、坡度、尺寸等技术数据，充分理解设计意图，积极配合发包人组织的施工图纸交底及会审工作，指出图纸上任何不符合施工常规、惯例或规范之处，以及设计图纸中错、漏、碰问题，并做好各系统管线的综合平衡工作；如承包人未能按要求及时提出，也不能免除承包人的责任。若有明显的设计图纸问题（例如尺寸标注</w:t>
      </w:r>
      <w:r>
        <w:rPr>
          <w:rFonts w:hint="eastAsia" w:ascii="仿宋" w:hAnsi="仿宋" w:eastAsia="仿宋" w:cs="仿宋"/>
          <w:sz w:val="24"/>
          <w:u w:val="single"/>
        </w:rPr>
        <w:t xml:space="preserve">不</w:t>
      </w:r>
      <w:r>
        <w:rPr>
          <w:rFonts w:hint="eastAsia" w:ascii="仿宋" w:hAnsi="仿宋" w:eastAsia="仿宋" w:cs="仿宋"/>
          <w:sz w:val="24"/>
          <w:u w:val="single"/>
        </w:rPr>
        <w:t xml:space="preserve">闭合、文字、标识相互矛盾等）和发包人（包括监理人）不正确的指令，承包人应在施工该部位7天前书面报告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fldChar w:fldCharType="begin"/>
      </w:r>
      <w:r>
        <w:rPr>
          <w:rFonts w:hint="eastAsia" w:ascii="仿宋" w:hAnsi="仿宋" w:eastAsia="仿宋" w:cs="仿宋"/>
          <w:sz w:val="24"/>
          <w:u w:val="single"/>
        </w:rPr>
        <w:instrText xml:space="preserve"> = 5 \* GB3 \* MERGEFORMAT </w:instrText>
      </w:r>
      <w:r>
        <w:rPr>
          <w:rFonts w:hint="eastAsia" w:ascii="仿宋" w:hAnsi="仿宋" w:eastAsia="仿宋" w:cs="仿宋"/>
          <w:sz w:val="24"/>
          <w:u w:val="single"/>
        </w:rPr>
        <w:fldChar w:fldCharType="separate"/>
      </w:r>
      <w:r>
        <w:rPr>
          <w:rFonts w:hint="eastAsia" w:ascii="仿宋" w:hAnsi="仿宋" w:eastAsia="仿宋" w:cs="仿宋"/>
          <w:sz w:val="24"/>
          <w:u w:val="single"/>
        </w:rPr>
        <w:t xml:space="preserve">⑤</w:t>
      </w:r>
      <w:r>
        <w:rPr>
          <w:rFonts w:hint="eastAsia" w:ascii="仿宋" w:hAnsi="仿宋" w:eastAsia="仿宋" w:cs="仿宋"/>
          <w:sz w:val="24"/>
          <w:u w:val="single"/>
        </w:rPr>
        <w:fldChar w:fldCharType="end"/>
      </w:r>
      <w:r>
        <w:rPr>
          <w:rFonts w:hint="eastAsia" w:ascii="仿宋" w:hAnsi="仿宋" w:eastAsia="仿宋" w:cs="仿宋"/>
          <w:sz w:val="24"/>
          <w:u w:val="single"/>
        </w:rPr>
        <w:t xml:space="preserve">在履行合同过程中，承包人应执行国家和地方的法律法规和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firstLine="420"/>
        <w:spacing w:line="380" w:lineRule="exact"/>
        <w:rPr>
          <w:rFonts w:ascii="仿宋" w:hAnsi="仿宋" w:eastAsia="仿宋" w:cs="仿宋"/>
          <w:sz w:val="24"/>
        </w:rPr>
      </w:pPr>
      <w:r>
        <w:rPr>
          <w:rFonts w:hint="eastAsia" w:ascii="仿宋" w:hAnsi="仿宋" w:eastAsia="仿宋" w:cs="仿宋"/>
          <w:sz w:val="24"/>
          <w:u w:val="single"/>
        </w:rPr>
        <w:t xml:space="preserve">注：上述相关费用由承包人在投标时自行考虑，已包含在发包价内。施工期间发生的该类一切费用发包人不予补偿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（20）农民工工资支付义务</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① 承包人应于每月 10 日前，将上个月需发放的农民工工资数额同步报发包人、</w:t>
      </w:r>
      <w:r>
        <w:rPr>
          <w:rFonts w:hint="eastAsia" w:ascii="仿宋" w:hAnsi="仿宋" w:eastAsia="仿宋" w:cs="仿宋"/>
          <w:sz w:val="24"/>
          <w:u w:val="single"/>
        </w:rPr>
        <w:t xml:space="preserve">监理单位及属地</w:t>
      </w:r>
      <w:r>
        <w:rPr>
          <w:rFonts w:hint="eastAsia" w:ascii="仿宋" w:hAnsi="仿宋" w:eastAsia="仿宋" w:cs="仿宋"/>
          <w:sz w:val="24"/>
          <w:u w:val="single"/>
        </w:rPr>
        <w:t xml:space="preserve">人社部门</w:t>
      </w:r>
      <w:r>
        <w:rPr>
          <w:rFonts w:hint="eastAsia" w:ascii="仿宋" w:hAnsi="仿宋" w:eastAsia="仿宋" w:cs="仿宋"/>
          <w:sz w:val="24"/>
          <w:u w:val="single"/>
        </w:rPr>
        <w:t xml:space="preserve">备案；</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② 承包人应于每月 25 日前足额支付上个月农民工工资，不得延迟或克扣；</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③ 承包人应对务工人员考勤记录、用工数量、工资核算标准、实发明细等信息的真实性、准确性、完整性负责，因审核把关不当导致工资漏发、错发的，由承包人承担清偿总责；</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④ 承包人须实行农民工实名制管理，建立完整的</w:t>
      </w:r>
      <w:r>
        <w:rPr>
          <w:rFonts w:hint="eastAsia" w:ascii="仿宋" w:hAnsi="仿宋" w:eastAsia="仿宋" w:cs="仿宋"/>
          <w:sz w:val="24"/>
          <w:u w:val="single"/>
        </w:rPr>
        <w:t xml:space="preserve">用工台</w:t>
      </w:r>
      <w:r>
        <w:rPr>
          <w:rFonts w:hint="eastAsia" w:ascii="仿宋" w:hAnsi="仿宋" w:eastAsia="仿宋" w:cs="仿宋"/>
          <w:sz w:val="24"/>
          <w:u w:val="single"/>
        </w:rPr>
        <w:t xml:space="preserve">账（含身份证复印件、考勤记录、工资签收表），随时接受发包人及监管部门核查。</w:t>
      </w:r>
      <w:r/>
    </w:p>
    <w:p>
      <w:pPr>
        <w:ind w:firstLine="420"/>
        <w:spacing w:line="380" w:lineRule="exact"/>
        <w:rPr>
          <w:rFonts w:ascii="仿宋" w:hAnsi="仿宋" w:eastAsia="仿宋" w:cs="仿宋"/>
          <w:sz w:val="24"/>
        </w:rPr>
      </w:pPr>
      <w:r>
        <w:rPr>
          <w:rFonts w:hint="eastAsia" w:ascii="仿宋" w:hAnsi="仿宋" w:eastAsia="仿宋" w:cs="仿宋"/>
          <w:sz w:val="24"/>
        </w:rPr>
        <w:t xml:space="preserve">3.2 项目经理</w:t>
      </w:r>
      <w:r/>
    </w:p>
    <w:p>
      <w:pPr>
        <w:ind w:firstLine="420"/>
        <w:spacing w:line="380" w:lineRule="exact"/>
        <w:rPr>
          <w:rFonts w:ascii="仿宋" w:hAnsi="仿宋" w:eastAsia="仿宋" w:cs="仿宋"/>
          <w:sz w:val="24"/>
        </w:rPr>
      </w:pPr>
      <w:r>
        <w:rPr>
          <w:rFonts w:hint="eastAsia" w:ascii="仿宋" w:hAnsi="仿宋" w:eastAsia="仿宋" w:cs="仿宋"/>
          <w:sz w:val="24"/>
        </w:rPr>
        <w:t xml:space="preserve">3.2.1 项目经理：</w:t>
      </w:r>
      <w:r/>
    </w:p>
    <w:p>
      <w:pPr>
        <w:ind w:firstLine="420"/>
        <w:spacing w:line="380" w:lineRule="exact"/>
        <w:rPr>
          <w:rFonts w:ascii="仿宋" w:hAnsi="仿宋" w:eastAsia="仿宋" w:cs="仿宋"/>
          <w:sz w:val="24"/>
        </w:rPr>
      </w:pPr>
      <w:r>
        <w:rPr>
          <w:rFonts w:hint="eastAsia" w:ascii="仿宋" w:hAnsi="仿宋" w:eastAsia="仿宋" w:cs="仿宋"/>
          <w:sz w:val="24"/>
        </w:rPr>
        <w:t xml:space="preserve">姓    名：</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身份证号：</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建造师执业资格等级：</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建造</w:t>
      </w:r>
      <w:r>
        <w:rPr>
          <w:rFonts w:hint="eastAsia" w:ascii="仿宋" w:hAnsi="仿宋" w:eastAsia="仿宋" w:cs="仿宋"/>
          <w:sz w:val="24"/>
        </w:rPr>
        <w:t xml:space="preserve">师注册</w:t>
      </w:r>
      <w:r>
        <w:rPr>
          <w:rFonts w:hint="eastAsia" w:ascii="仿宋" w:hAnsi="仿宋" w:eastAsia="仿宋" w:cs="仿宋"/>
          <w:sz w:val="24"/>
        </w:rPr>
        <w:t xml:space="preserve">证书号：</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建造师执业印章号：</w:t>
      </w:r>
      <w:r/>
    </w:p>
    <w:p>
      <w:pPr>
        <w:ind w:firstLine="420"/>
        <w:spacing w:line="380" w:lineRule="exact"/>
        <w:rPr>
          <w:rFonts w:ascii="仿宋" w:hAnsi="仿宋" w:eastAsia="仿宋" w:cs="仿宋"/>
          <w:sz w:val="24"/>
        </w:rPr>
      </w:pPr>
      <w:r>
        <w:rPr>
          <w:rFonts w:hint="eastAsia" w:ascii="仿宋" w:hAnsi="仿宋" w:eastAsia="仿宋" w:cs="仿宋"/>
          <w:sz w:val="24"/>
        </w:rPr>
        <w:t xml:space="preserve">安全生产考核合格证书号：</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联系电话：</w:t>
      </w:r>
      <w:r/>
    </w:p>
    <w:p>
      <w:pPr>
        <w:ind w:firstLine="420"/>
        <w:spacing w:line="380" w:lineRule="exact"/>
        <w:rPr>
          <w:rFonts w:ascii="仿宋" w:hAnsi="仿宋" w:eastAsia="仿宋" w:cs="仿宋"/>
          <w:sz w:val="24"/>
        </w:rPr>
      </w:pPr>
      <w:r>
        <w:rPr>
          <w:rFonts w:hint="eastAsia" w:ascii="仿宋" w:hAnsi="仿宋" w:eastAsia="仿宋" w:cs="仿宋"/>
          <w:sz w:val="24"/>
        </w:rPr>
        <w:t xml:space="preserve">电子信箱：</w:t>
      </w:r>
      <w:r/>
    </w:p>
    <w:p>
      <w:pPr>
        <w:ind w:firstLine="420"/>
        <w:spacing w:line="380" w:lineRule="exact"/>
        <w:rPr>
          <w:rFonts w:ascii="仿宋" w:hAnsi="仿宋" w:eastAsia="仿宋" w:cs="仿宋"/>
          <w:sz w:val="24"/>
        </w:rPr>
      </w:pPr>
      <w:r>
        <w:rPr>
          <w:rFonts w:hint="eastAsia" w:ascii="仿宋" w:hAnsi="仿宋" w:eastAsia="仿宋" w:cs="仿宋"/>
          <w:sz w:val="24"/>
        </w:rPr>
        <w:t xml:space="preserve">通信地址：</w:t>
      </w:r>
      <w:r/>
    </w:p>
    <w:p>
      <w:pPr>
        <w:ind w:firstLine="420"/>
        <w:spacing w:line="380" w:lineRule="exact"/>
        <w:rPr>
          <w:rFonts w:ascii="仿宋" w:hAnsi="仿宋" w:eastAsia="仿宋" w:cs="仿宋"/>
          <w:sz w:val="24"/>
        </w:rPr>
      </w:pPr>
      <w:r>
        <w:rPr>
          <w:rFonts w:hint="eastAsia" w:ascii="仿宋" w:hAnsi="仿宋" w:eastAsia="仿宋" w:cs="仿宋"/>
          <w:sz w:val="24"/>
        </w:rPr>
        <w:t xml:space="preserve">承包人对项目经理的授权范围如下：</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关于项目经理每月在施工现场的时间要求：</w:t>
      </w:r>
      <w:r>
        <w:rPr>
          <w:rFonts w:hint="eastAsia" w:ascii="仿宋" w:hAnsi="仿宋" w:eastAsia="仿宋" w:cs="仿宋"/>
          <w:sz w:val="24"/>
          <w:u w:val="single"/>
        </w:rPr>
        <w:t xml:space="preserve">不少于 22 天</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承包人未提交劳动合同的违约责任：</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项目经理未经批准，擅自离开施工现场的违约责任：</w:t>
      </w:r>
      <w:r>
        <w:rPr>
          <w:rFonts w:hint="eastAsia" w:ascii="仿宋" w:hAnsi="仿宋" w:eastAsia="仿宋" w:cs="仿宋"/>
          <w:sz w:val="24"/>
          <w:u w:val="single"/>
        </w:rPr>
        <w:t xml:space="preserve"> 每发现一次罚中标价的 1%（以三次为限），直至解除合同</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3.2.3 承包人擅自更换项目经理的违约责任：</w:t>
      </w:r>
      <w:r>
        <w:rPr>
          <w:rFonts w:hint="eastAsia" w:ascii="仿宋" w:hAnsi="仿宋" w:eastAsia="仿宋" w:cs="仿宋"/>
          <w:sz w:val="24"/>
          <w:u w:val="single"/>
        </w:rPr>
        <w:t xml:space="preserve">罚中标价 10%直至解除合同</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3.2.4 承包人无正当理由拒绝更换项目经理的违约责任：</w:t>
      </w:r>
      <w:r>
        <w:rPr>
          <w:rFonts w:hint="eastAsia" w:ascii="仿宋" w:hAnsi="仿宋" w:eastAsia="仿宋" w:cs="仿宋"/>
          <w:sz w:val="24"/>
          <w:u w:val="single"/>
        </w:rPr>
        <w:t xml:space="preserve">中标价10%直至解除合同</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3.3 承包人人员</w:t>
      </w:r>
      <w:r/>
    </w:p>
    <w:p>
      <w:pPr>
        <w:ind w:firstLine="420"/>
        <w:spacing w:line="380" w:lineRule="exact"/>
        <w:rPr>
          <w:rFonts w:ascii="仿宋" w:hAnsi="仿宋" w:eastAsia="仿宋" w:cs="仿宋"/>
          <w:sz w:val="24"/>
        </w:rPr>
      </w:pPr>
      <w:r>
        <w:rPr>
          <w:rFonts w:hint="eastAsia" w:ascii="仿宋" w:hAnsi="仿宋" w:eastAsia="仿宋" w:cs="仿宋"/>
          <w:sz w:val="24"/>
        </w:rPr>
        <w:t xml:space="preserve">3.3.1 承包人提交项目管理机构及施工现场管理人员安排报告的期限：接到开工通知后 7天内，向监理人报送并经发包人确认</w:t>
      </w:r>
      <w:r/>
    </w:p>
    <w:p>
      <w:pPr>
        <w:ind w:firstLine="420"/>
        <w:spacing w:line="380" w:lineRule="exact"/>
        <w:rPr>
          <w:rFonts w:ascii="仿宋" w:hAnsi="仿宋" w:eastAsia="仿宋" w:cs="仿宋"/>
          <w:sz w:val="24"/>
        </w:rPr>
      </w:pPr>
      <w:r>
        <w:rPr>
          <w:rFonts w:hint="eastAsia" w:ascii="仿宋" w:hAnsi="仿宋" w:eastAsia="仿宋" w:cs="仿宋"/>
          <w:sz w:val="24"/>
        </w:rPr>
        <w:t xml:space="preserve">3.3.2 承包人无正当理由拒绝撤换主要施工管理人员的违约责任：</w:t>
      </w:r>
      <w:r>
        <w:rPr>
          <w:rFonts w:hint="eastAsia" w:ascii="仿宋" w:hAnsi="仿宋" w:eastAsia="仿宋" w:cs="仿宋"/>
          <w:sz w:val="24"/>
          <w:u w:val="single"/>
        </w:rPr>
        <w:t xml:space="preserve">承包人拒绝更换的，发包人有权解除合同，并追究由此带来的发包人一切损失，且承包人应承担合同价千分之二/人•次的违约金</w:t>
      </w:r>
      <w:r>
        <w:rPr>
          <w:rFonts w:hint="eastAsia" w:ascii="仿宋" w:hAnsi="仿宋" w:eastAsia="仿宋" w:cs="仿宋"/>
          <w:sz w:val="24"/>
        </w:rPr>
        <w:t xml:space="preserve">。</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3.3.3 承包人主要施工管理人员离开施工现场的批准要求：</w:t>
      </w:r>
      <w:r>
        <w:rPr>
          <w:rFonts w:hint="eastAsia" w:ascii="仿宋" w:hAnsi="仿宋" w:eastAsia="仿宋" w:cs="仿宋"/>
          <w:sz w:val="24"/>
          <w:u w:val="single"/>
        </w:rPr>
        <w:t xml:space="preserve">承包人主要施工管理人员必须常驻工地，接受发包人及监理人的考勤，每张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3.3.4承包人擅自更换主要施工管理人员的违约责任： </w:t>
      </w:r>
      <w:r>
        <w:rPr>
          <w:rFonts w:hint="eastAsia" w:ascii="仿宋" w:hAnsi="仿宋" w:eastAsia="仿宋" w:cs="仿宋"/>
          <w:sz w:val="24"/>
          <w:u w:val="single"/>
        </w:rPr>
        <w:t xml:space="preserve">承包人主要施工管理人员必</w:t>
      </w:r>
      <w:r>
        <w:rPr>
          <w:rFonts w:hint="eastAsia" w:ascii="仿宋" w:hAnsi="仿宋" w:eastAsia="仿宋" w:cs="仿宋"/>
          <w:sz w:val="24"/>
          <w:u w:val="single"/>
        </w:rPr>
        <w:t xml:space="preserve">须常驻工地，接受发包人及监理人的考勤，每张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承包人主要施工管理人员擅自离开施工现场的违约责任：</w:t>
      </w:r>
      <w:r>
        <w:rPr>
          <w:rFonts w:hint="eastAsia" w:ascii="仿宋" w:hAnsi="仿宋" w:eastAsia="仿宋" w:cs="仿宋"/>
          <w:sz w:val="24"/>
          <w:u w:val="single"/>
        </w:rPr>
        <w:t xml:space="preserve"> 向发包人交纳违约金不低于合同价千分之一/人•次，如擅自离开施工现场而未参加工地例会的，向发包人缴纳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3</w:t>
      </w:r>
      <w:bookmarkStart w:id="83" w:name="_Toc296503159"/>
      <w:r/>
      <w:bookmarkStart w:id="84" w:name="_Toc296890987"/>
      <w:r/>
      <w:bookmarkStart w:id="85" w:name="_Toc296944498"/>
      <w:r/>
      <w:bookmarkStart w:id="86" w:name="_Toc297123492"/>
      <w:r/>
      <w:bookmarkStart w:id="87" w:name="_Toc297216151"/>
      <w:r/>
      <w:bookmarkStart w:id="88" w:name="_Toc296891199"/>
      <w:r/>
      <w:bookmarkStart w:id="89" w:name="_Toc292559364"/>
      <w:r/>
      <w:bookmarkStart w:id="90" w:name="_Toc292559869"/>
      <w:r/>
      <w:bookmarkStart w:id="91" w:name="_Toc312677988"/>
      <w:r/>
      <w:bookmarkStart w:id="92" w:name="_Toc300934945"/>
      <w:r/>
      <w:bookmarkStart w:id="93" w:name="_Toc303539102"/>
      <w:r/>
      <w:bookmarkStart w:id="94" w:name="_Toc304295523"/>
      <w:r/>
      <w:bookmarkStart w:id="95" w:name="_Toc296347158"/>
      <w:r/>
      <w:bookmarkStart w:id="96" w:name="_Toc297120459"/>
      <w:r/>
      <w:bookmarkStart w:id="97" w:name="_Toc296346660"/>
      <w:r/>
      <w:bookmarkStart w:id="98" w:name="_Toc297048345"/>
      <w:r>
        <w:rPr>
          <w:rFonts w:hint="eastAsia" w:ascii="仿宋" w:hAnsi="仿宋" w:eastAsia="仿宋" w:cs="仿宋"/>
          <w:sz w:val="24"/>
        </w:rPr>
        <w:t xml:space="preserve">.4 分包</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ind w:firstLine="420"/>
        <w:spacing w:line="380" w:lineRule="exact"/>
        <w:rPr>
          <w:rFonts w:ascii="仿宋" w:hAnsi="仿宋" w:eastAsia="仿宋" w:cs="仿宋"/>
          <w:sz w:val="24"/>
        </w:rPr>
      </w:pPr>
      <w:r>
        <w:rPr>
          <w:rFonts w:hint="eastAsia" w:ascii="仿宋" w:hAnsi="仿宋" w:eastAsia="仿宋" w:cs="仿宋"/>
          <w:sz w:val="24"/>
        </w:rPr>
        <w:t xml:space="preserve">3</w:t>
      </w:r>
      <w:bookmarkStart w:id="99" w:name="_Toc297048346"/>
      <w:r/>
      <w:bookmarkStart w:id="100" w:name="_Toc296347159"/>
      <w:r/>
      <w:bookmarkStart w:id="101" w:name="_Toc297123493"/>
      <w:r/>
      <w:bookmarkStart w:id="102" w:name="_Toc292559870"/>
      <w:r/>
      <w:bookmarkStart w:id="103" w:name="_Toc296891200"/>
      <w:r/>
      <w:bookmarkStart w:id="104" w:name="_Toc303539103"/>
      <w:r/>
      <w:bookmarkStart w:id="105" w:name="_Toc300934946"/>
      <w:r/>
      <w:bookmarkStart w:id="106" w:name="_Toc296503160"/>
      <w:r/>
      <w:bookmarkStart w:id="107" w:name="_Toc304295524"/>
      <w:r/>
      <w:bookmarkStart w:id="108" w:name="_Toc292559365"/>
      <w:r/>
      <w:bookmarkStart w:id="109" w:name="_Toc297216152"/>
      <w:r/>
      <w:bookmarkStart w:id="110" w:name="_Toc297120460"/>
      <w:r/>
      <w:bookmarkStart w:id="111" w:name="_Toc296944499"/>
      <w:r/>
      <w:bookmarkStart w:id="112" w:name="_Toc296890988"/>
      <w:r/>
      <w:bookmarkStart w:id="113" w:name="_Toc296346661"/>
      <w:r/>
      <w:bookmarkStart w:id="114" w:name="_Toc312677989"/>
      <w:r/>
      <w:bookmarkStart w:id="115" w:name="_Toc318581158"/>
      <w:r>
        <w:rPr>
          <w:rFonts w:hint="eastAsia" w:ascii="仿宋" w:hAnsi="仿宋" w:eastAsia="仿宋" w:cs="仿宋"/>
          <w:sz w:val="24"/>
        </w:rPr>
        <w:t xml:space="preserve">.4.1 分包的一般约定</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禁止分包的工程包括：</w:t>
      </w:r>
      <w:r>
        <w:rPr>
          <w:rFonts w:hint="eastAsia" w:ascii="仿宋" w:hAnsi="仿宋" w:eastAsia="仿宋" w:cs="仿宋"/>
          <w:sz w:val="24"/>
          <w:u w:val="single"/>
        </w:rPr>
        <w:t xml:space="preserve">  除发包人允许分包的专业工程外，均为禁止分包的工程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主体结构、关键性工作的范围：</w:t>
      </w:r>
      <w:bookmarkStart w:id="116" w:name="_Toc297123494"/>
      <w:r/>
      <w:bookmarkStart w:id="117" w:name="_Toc297216153"/>
      <w:r/>
      <w:bookmarkStart w:id="118" w:name="_Toc296347160"/>
      <w:r/>
      <w:bookmarkStart w:id="119" w:name="_Toc296346662"/>
      <w:r/>
      <w:bookmarkStart w:id="120" w:name="_Toc296890989"/>
      <w:r/>
      <w:bookmarkStart w:id="121" w:name="_Toc297048347"/>
      <w:r/>
      <w:bookmarkStart w:id="122" w:name="_Toc296944500"/>
      <w:r/>
      <w:bookmarkStart w:id="123" w:name="_Toc304295525"/>
      <w:r/>
      <w:bookmarkStart w:id="124" w:name="_Toc300934947"/>
      <w:r/>
      <w:bookmarkStart w:id="125" w:name="_Toc303539104"/>
      <w:r/>
      <w:bookmarkStart w:id="126" w:name="_Toc296891201"/>
      <w:r/>
      <w:bookmarkStart w:id="127" w:name="_Toc297120461"/>
      <w:r/>
      <w:bookmarkStart w:id="128" w:name="_Toc296503161"/>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hint="eastAsia" w:ascii="仿宋" w:hAnsi="仿宋" w:eastAsia="仿宋" w:cs="仿宋"/>
          <w:sz w:val="24"/>
          <w:u w:val="single"/>
        </w:rPr>
        <w:t xml:space="preserve"> /  </w:t>
      </w:r>
      <w:r>
        <w:rPr>
          <w:rFonts w:hint="eastAsia" w:ascii="仿宋" w:hAnsi="仿宋" w:eastAsia="仿宋" w:cs="仿宋"/>
          <w:sz w:val="24"/>
        </w:rPr>
        <w:t xml:space="preserve">。</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ind w:firstLine="420"/>
        <w:spacing w:line="380" w:lineRule="exact"/>
        <w:rPr>
          <w:rFonts w:ascii="仿宋" w:hAnsi="仿宋" w:eastAsia="仿宋" w:cs="仿宋"/>
          <w:sz w:val="24"/>
        </w:rPr>
      </w:pPr>
      <w:r>
        <w:rPr>
          <w:rFonts w:hint="eastAsia" w:ascii="仿宋" w:hAnsi="仿宋" w:eastAsia="仿宋" w:cs="仿宋"/>
          <w:sz w:val="24"/>
        </w:rPr>
        <w:t xml:space="preserve">3</w:t>
      </w:r>
      <w:bookmarkStart w:id="129" w:name="_Toc312677990"/>
      <w:r/>
      <w:bookmarkStart w:id="130" w:name="_Toc318581159"/>
      <w:r>
        <w:rPr>
          <w:rFonts w:hint="eastAsia" w:ascii="仿宋" w:hAnsi="仿宋" w:eastAsia="仿宋" w:cs="仿宋"/>
          <w:sz w:val="24"/>
        </w:rPr>
        <w:t xml:space="preserve">.4.2分包的确定</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允许分包的专业工程包括：</w:t>
      </w:r>
      <w:r/>
    </w:p>
    <w:p>
      <w:pPr>
        <w:ind w:firstLine="420"/>
        <w:spacing w:line="380" w:lineRule="exact"/>
        <w:rPr>
          <w:rFonts w:ascii="仿宋" w:hAnsi="仿宋" w:eastAsia="仿宋" w:cs="仿宋"/>
          <w:sz w:val="24"/>
        </w:rPr>
      </w:pPr>
      <w:r>
        <w:rPr>
          <w:rFonts w:hint="eastAsia" w:ascii="仿宋" w:hAnsi="仿宋" w:eastAsia="仿宋" w:cs="仿宋"/>
          <w:sz w:val="24"/>
        </w:rPr>
        <w:t xml:space="preserve">其他关于分包的约定：</w:t>
      </w:r>
      <w:r/>
    </w:p>
    <w:p>
      <w:pPr>
        <w:ind w:firstLine="420"/>
        <w:spacing w:line="380" w:lineRule="exact"/>
        <w:rPr>
          <w:rFonts w:ascii="仿宋" w:hAnsi="仿宋" w:eastAsia="仿宋" w:cs="仿宋"/>
          <w:sz w:val="24"/>
        </w:rPr>
      </w:pPr>
      <w:r>
        <w:rPr>
          <w:rFonts w:hint="eastAsia" w:ascii="仿宋" w:hAnsi="仿宋" w:eastAsia="仿宋" w:cs="仿宋"/>
          <w:sz w:val="24"/>
        </w:rPr>
        <w:t xml:space="preserve">3.4.3 分包合同价款</w:t>
      </w:r>
      <w:r/>
    </w:p>
    <w:p>
      <w:pPr>
        <w:ind w:firstLine="420"/>
        <w:spacing w:line="380" w:lineRule="exact"/>
        <w:rPr>
          <w:rFonts w:ascii="仿宋" w:hAnsi="仿宋" w:eastAsia="仿宋" w:cs="仿宋"/>
          <w:sz w:val="24"/>
        </w:rPr>
      </w:pPr>
      <w:r>
        <w:rPr>
          <w:rFonts w:hint="eastAsia" w:ascii="仿宋" w:hAnsi="仿宋" w:eastAsia="仿宋" w:cs="仿宋"/>
          <w:sz w:val="24"/>
        </w:rPr>
        <w:t xml:space="preserve">关于分包合同价款支付的约定：</w:t>
      </w:r>
      <w:bookmarkEnd w:id="129"/>
      <w:r/>
      <w:bookmarkEnd w:id="130"/>
      <w:r/>
      <w:r/>
    </w:p>
    <w:p>
      <w:pPr>
        <w:ind w:firstLine="420"/>
        <w:spacing w:line="380" w:lineRule="exact"/>
        <w:rPr>
          <w:rFonts w:ascii="仿宋" w:hAnsi="仿宋" w:eastAsia="仿宋" w:cs="仿宋"/>
          <w:sz w:val="24"/>
        </w:rPr>
      </w:pPr>
      <w:r>
        <w:rPr>
          <w:rFonts w:hint="eastAsia" w:ascii="仿宋" w:hAnsi="仿宋" w:eastAsia="仿宋" w:cs="仿宋"/>
          <w:sz w:val="24"/>
        </w:rPr>
        <w:t xml:space="preserve">3.5 工程照管与成品、半成品保护</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承包人负责照管工程及工程相关的材料、工程设备的起始时间：</w:t>
      </w:r>
      <w:r>
        <w:rPr>
          <w:rFonts w:hint="eastAsia" w:ascii="仿宋" w:hAnsi="仿宋" w:eastAsia="仿宋" w:cs="仿宋"/>
          <w:sz w:val="24"/>
          <w:u w:val="single"/>
        </w:rPr>
        <w:t xml:space="preserve">以合同签订日期与承包人进场日期先到者为起始时间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3.6 履约担保</w:t>
      </w:r>
      <w:r/>
    </w:p>
    <w:p>
      <w:pPr>
        <w:ind w:firstLine="420"/>
        <w:spacing w:line="380" w:lineRule="exact"/>
        <w:rPr>
          <w:rFonts w:ascii="仿宋" w:hAnsi="仿宋" w:eastAsia="仿宋" w:cs="仿宋"/>
          <w:sz w:val="24"/>
        </w:rPr>
      </w:pPr>
      <w:r>
        <w:rPr>
          <w:rFonts w:hint="eastAsia" w:ascii="仿宋" w:hAnsi="仿宋" w:eastAsia="仿宋" w:cs="仿宋"/>
          <w:sz w:val="24"/>
        </w:rPr>
        <w:t xml:space="preserve">承包人是否提供履约担保：</w:t>
      </w:r>
      <w:r>
        <w:rPr>
          <w:rFonts w:hint="eastAsia" w:ascii="仿宋" w:hAnsi="仿宋" w:eastAsia="仿宋" w:cs="仿宋"/>
          <w:sz w:val="24"/>
          <w:u w:val="single"/>
        </w:rPr>
        <w:t xml:space="preserve">   提供    </w:t>
      </w:r>
      <w:r>
        <w:rPr>
          <w:rFonts w:hint="eastAsia" w:ascii="仿宋" w:hAnsi="仿宋" w:eastAsia="仿宋" w:cs="仿宋"/>
          <w:sz w:val="24"/>
        </w:rPr>
        <w:t xml:space="preserve"> 。</w:t>
      </w:r>
      <w:r/>
    </w:p>
    <w:p>
      <w:pPr>
        <w:ind w:firstLine="420"/>
        <w:spacing w:line="380" w:lineRule="exact"/>
        <w:rPr>
          <w:rFonts w:ascii="仿宋" w:hAnsi="仿宋" w:eastAsia="仿宋" w:cs="仿宋"/>
          <w:sz w:val="24"/>
        </w:rPr>
      </w:pPr>
      <w:r>
        <w:rPr>
          <w:rFonts w:hint="eastAsia" w:ascii="仿宋" w:hAnsi="仿宋" w:eastAsia="仿宋" w:cs="仿宋"/>
          <w:sz w:val="24"/>
        </w:rPr>
        <w:t xml:space="preserve">承包人提供履约担保的形式、金额及期限：</w:t>
      </w:r>
      <w:bookmarkStart w:id="131" w:name="_Toc351203636"/>
      <w:r/>
      <w:r/>
    </w:p>
    <w:p>
      <w:pPr>
        <w:ind w:firstLine="420"/>
        <w:spacing w:line="380" w:lineRule="exact"/>
        <w:rPr>
          <w:rFonts w:ascii="仿宋" w:hAnsi="仿宋" w:eastAsia="仿宋" w:cs="仿宋"/>
          <w:sz w:val="24"/>
        </w:rPr>
      </w:pPr>
      <w:r>
        <w:rPr>
          <w:rFonts w:hint="eastAsia" w:ascii="仿宋" w:hAnsi="仿宋" w:eastAsia="仿宋" w:cs="仿宋"/>
          <w:sz w:val="24"/>
        </w:rPr>
        <w:t xml:space="preserve">①合同签订前承包人向甲方缴纳合同价的</w:t>
      </w:r>
      <w:r>
        <w:rPr>
          <w:rFonts w:hint="eastAsia" w:ascii="仿宋" w:hAnsi="仿宋" w:eastAsia="仿宋" w:cs="仿宋"/>
          <w:sz w:val="24"/>
          <w:u w:val="single"/>
        </w:rPr>
        <w:t xml:space="preserve">10 </w:t>
      </w:r>
      <w:r>
        <w:rPr>
          <w:rFonts w:hint="eastAsia" w:ascii="仿宋" w:hAnsi="仿宋" w:eastAsia="仿宋" w:cs="仿宋"/>
          <w:sz w:val="24"/>
        </w:rPr>
        <w:t xml:space="preserve">%为本合同的履约保证金。 </w:t>
      </w:r>
      <w:r/>
    </w:p>
    <w:p>
      <w:pPr>
        <w:ind w:firstLine="420"/>
        <w:spacing w:line="380" w:lineRule="exact"/>
        <w:rPr>
          <w:rFonts w:ascii="仿宋" w:hAnsi="仿宋" w:eastAsia="仿宋" w:cs="仿宋"/>
          <w:sz w:val="24"/>
        </w:rPr>
      </w:pPr>
      <w:r>
        <w:rPr>
          <w:rFonts w:hint="eastAsia" w:ascii="仿宋" w:hAnsi="仿宋" w:eastAsia="仿宋" w:cs="仿宋"/>
          <w:sz w:val="24"/>
        </w:rPr>
        <w:t xml:space="preserve">②承包人提供的履约保证金可以是人民币形式（银行本票、汇票、支票、电汇），或银行保函、担保公司的保证担保或保险公司的保证保险等多种形式。</w:t>
      </w:r>
      <w:r/>
    </w:p>
    <w:p>
      <w:pPr>
        <w:ind w:firstLine="420"/>
        <w:spacing w:line="380" w:lineRule="exact"/>
        <w:rPr>
          <w:rFonts w:ascii="仿宋" w:hAnsi="仿宋" w:eastAsia="仿宋" w:cs="仿宋"/>
          <w:sz w:val="24"/>
        </w:rPr>
      </w:pPr>
      <w:r>
        <w:rPr>
          <w:rFonts w:hint="eastAsia" w:ascii="仿宋" w:hAnsi="仿宋" w:eastAsia="仿宋" w:cs="仿宋"/>
          <w:sz w:val="24"/>
        </w:rPr>
        <w:t xml:space="preserve">③承包人选取银行保函、担保公司的保证担保或保险公司的保证保险等形式向采购人缴纳的，如保函（担保、保险等）的约定期到期但承包人履约仍未结束的，承包人须进行续保。</w:t>
      </w:r>
      <w:r/>
    </w:p>
    <w:p>
      <w:pPr>
        <w:ind w:firstLine="420"/>
        <w:spacing w:line="380" w:lineRule="exact"/>
        <w:rPr>
          <w:rFonts w:ascii="仿宋" w:hAnsi="仿宋" w:eastAsia="仿宋" w:cs="仿宋"/>
          <w:sz w:val="24"/>
        </w:rPr>
      </w:pPr>
      <w:r>
        <w:rPr>
          <w:rFonts w:hint="eastAsia" w:ascii="仿宋" w:hAnsi="仿宋" w:eastAsia="仿宋" w:cs="仿宋"/>
          <w:sz w:val="24"/>
        </w:rPr>
        <w:t xml:space="preserve">④如承包人未能履行合同规定的义务，发包人有权从履约保证金中取得补偿。</w:t>
      </w:r>
      <w:r/>
    </w:p>
    <w:p>
      <w:pPr>
        <w:ind w:firstLine="420"/>
        <w:spacing w:line="380" w:lineRule="exact"/>
        <w:rPr>
          <w:rFonts w:ascii="仿宋" w:hAnsi="仿宋" w:eastAsia="仿宋" w:cs="仿宋"/>
          <w:sz w:val="24"/>
        </w:rPr>
      </w:pPr>
      <w:r>
        <w:rPr>
          <w:rFonts w:hint="eastAsia" w:ascii="仿宋" w:hAnsi="仿宋" w:eastAsia="仿宋" w:cs="仿宋"/>
          <w:sz w:val="24"/>
        </w:rPr>
        <w:t xml:space="preserve">⑤履约保证金在合同约定期间内不予退还或者应完全有效，约定期间届满之日起 5个工作日内，发包人应将履约保证金退还承包人；逾期退还的，按中国人民银行同期贷款基准利率上浮20%后的利率支付超期资金占用费，但因承包人自身原因导致无法及时退还的除外。</w:t>
      </w:r>
      <w:r>
        <w:rPr>
          <w:rFonts w:hint="eastAsia" w:ascii="仿宋" w:hAnsi="仿宋" w:eastAsia="仿宋" w:cs="仿宋"/>
          <w:sz w:val="24"/>
        </w:rPr>
        <w:br/>
        <w:t xml:space="preserve">   ⑥履约保证金在合同约定期间内不予退还或者完全有效，履约保证金在项目验收合格后无息退还给承包人。</w:t>
      </w:r>
      <w:r/>
    </w:p>
    <w:p>
      <w:pPr>
        <w:ind w:firstLine="422"/>
        <w:spacing w:line="380" w:lineRule="exact"/>
        <w:rPr>
          <w:rFonts w:ascii="仿宋" w:hAnsi="仿宋" w:eastAsia="仿宋" w:cs="仿宋"/>
          <w:b/>
          <w:bCs/>
          <w:sz w:val="24"/>
        </w:rPr>
      </w:pPr>
      <w:r>
        <w:rPr>
          <w:rFonts w:hint="eastAsia" w:ascii="仿宋" w:hAnsi="仿宋" w:eastAsia="仿宋" w:cs="仿宋"/>
          <w:b/>
          <w:bCs/>
          <w:sz w:val="24"/>
        </w:rPr>
        <w:t xml:space="preserve">4</w:t>
      </w:r>
      <w:bookmarkStart w:id="132" w:name="_Toc296890990"/>
      <w:r/>
      <w:bookmarkStart w:id="133" w:name="_Toc296503162"/>
      <w:r/>
      <w:bookmarkStart w:id="134" w:name="_Toc296347161"/>
      <w:r/>
      <w:bookmarkStart w:id="135" w:name="_Toc292559871"/>
      <w:r/>
      <w:bookmarkStart w:id="136" w:name="_Toc267251413"/>
      <w:r/>
      <w:bookmarkStart w:id="137" w:name="_Toc296944501"/>
      <w:r/>
      <w:bookmarkStart w:id="138" w:name="_Toc296346663"/>
      <w:r/>
      <w:bookmarkStart w:id="139" w:name="_Toc297048348"/>
      <w:r/>
      <w:bookmarkStart w:id="140" w:name="_Toc292559366"/>
      <w:r/>
      <w:bookmarkStart w:id="141" w:name="_Toc297120462"/>
      <w:r/>
      <w:bookmarkStart w:id="142" w:name="_Toc296891202"/>
      <w:r>
        <w:rPr>
          <w:rFonts w:hint="eastAsia" w:ascii="仿宋" w:hAnsi="仿宋" w:eastAsia="仿宋" w:cs="仿宋"/>
          <w:b/>
          <w:bCs/>
          <w:sz w:val="24"/>
        </w:rPr>
        <w:t xml:space="preserve">. 监</w:t>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ascii="仿宋" w:hAnsi="仿宋" w:eastAsia="仿宋" w:cs="仿宋"/>
          <w:b/>
          <w:bCs/>
          <w:sz w:val="24"/>
        </w:rPr>
        <w:t xml:space="preserve">理人</w:t>
      </w:r>
      <w:bookmarkEnd w:id="131"/>
      <w:r/>
      <w:r/>
    </w:p>
    <w:p>
      <w:pPr>
        <w:ind w:firstLine="420"/>
        <w:spacing w:line="380" w:lineRule="exact"/>
        <w:rPr>
          <w:rFonts w:ascii="仿宋" w:hAnsi="仿宋" w:eastAsia="仿宋" w:cs="仿宋"/>
          <w:sz w:val="24"/>
        </w:rPr>
      </w:pPr>
      <w:r>
        <w:rPr>
          <w:rFonts w:hint="eastAsia" w:ascii="仿宋" w:hAnsi="仿宋" w:eastAsia="仿宋" w:cs="仿宋"/>
          <w:sz w:val="24"/>
        </w:rPr>
        <w:t xml:space="preserve">4.1监理人的一般规定</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关于监理人的监理内容：</w:t>
      </w:r>
      <w:r>
        <w:rPr>
          <w:rFonts w:hint="eastAsia" w:ascii="仿宋" w:hAnsi="仿宋" w:eastAsia="仿宋" w:cs="仿宋"/>
          <w:sz w:val="24"/>
          <w:u w:val="single"/>
        </w:rPr>
        <w:t xml:space="preserve">按监理规范的有关规定执行，包括但不限于</w:t>
      </w:r>
      <w:r>
        <w:rPr>
          <w:rFonts w:hint="eastAsia" w:ascii="仿宋" w:hAnsi="仿宋" w:eastAsia="仿宋" w:cs="仿宋"/>
          <w:sz w:val="24"/>
          <w:u w:val="single"/>
        </w:rPr>
        <w:t xml:space="preserve">四控两</w:t>
      </w:r>
      <w:r>
        <w:rPr>
          <w:rFonts w:hint="eastAsia" w:ascii="仿宋" w:hAnsi="仿宋" w:eastAsia="仿宋" w:cs="仿宋"/>
          <w:sz w:val="24"/>
          <w:u w:val="single"/>
        </w:rPr>
        <w:t xml:space="preserve">管一协调，即对工程进行进度、质量、投资、安全四控制，合同管理、信息管理，监督安全生产，协调施工现场各方面关系等，具体监理工作内容见监理合同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关于监理人的监理权限：</w:t>
      </w:r>
      <w:r>
        <w:rPr>
          <w:rFonts w:hint="eastAsia" w:ascii="仿宋" w:hAnsi="仿宋" w:eastAsia="仿宋" w:cs="仿宋"/>
          <w:sz w:val="24"/>
          <w:u w:val="single"/>
        </w:rPr>
        <w:t xml:space="preserve">监理人的职责包括但不限于就工程质量和进度发出指示、进行检查、现场管理、在权限范围内合理调整量价、进行变更估价、索赔等。一般情况下，需要发包人事先批准的事项主要是（1）工程变更（</w:t>
      </w:r>
      <w:r>
        <w:rPr>
          <w:rFonts w:hint="eastAsia" w:ascii="仿宋" w:hAnsi="仿宋" w:eastAsia="仿宋" w:cs="仿宋"/>
          <w:sz w:val="24"/>
          <w:u w:val="single"/>
        </w:rPr>
        <w:t xml:space="preserve">含设计</w:t>
      </w:r>
      <w:r>
        <w:rPr>
          <w:rFonts w:hint="eastAsia" w:ascii="仿宋" w:hAnsi="仿宋" w:eastAsia="仿宋" w:cs="仿宋"/>
          <w:sz w:val="24"/>
          <w:u w:val="single"/>
        </w:rPr>
        <w:t xml:space="preserve">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hint="eastAsia" w:ascii="仿宋" w:hAnsi="仿宋" w:eastAsia="仿宋" w:cs="仿宋"/>
          <w:sz w:val="24"/>
        </w:rPr>
        <w:t xml:space="preserve">。 </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关于监理人在施工现场的办公场所、生活场所的提供和费用承担的约定：</w:t>
      </w:r>
      <w:r>
        <w:rPr>
          <w:rFonts w:hint="eastAsia" w:ascii="仿宋" w:hAnsi="仿宋" w:eastAsia="仿宋" w:cs="仿宋"/>
          <w:sz w:val="24"/>
          <w:u w:val="single"/>
        </w:rPr>
        <w:t xml:space="preserve">承包人免费负责提供发包人和监理人在施工现场的办公场所，并配备必备的办公桌椅、文件柜等设施，相关费用承包人投标</w:t>
      </w:r>
      <w:r>
        <w:rPr>
          <w:rFonts w:hint="eastAsia" w:ascii="仿宋" w:hAnsi="仿宋" w:eastAsia="仿宋" w:cs="仿宋"/>
          <w:sz w:val="24"/>
          <w:u w:val="single"/>
        </w:rPr>
        <w:t xml:space="preserve">时综合</w:t>
      </w:r>
      <w:r>
        <w:rPr>
          <w:rFonts w:hint="eastAsia" w:ascii="仿宋" w:hAnsi="仿宋" w:eastAsia="仿宋" w:cs="仿宋"/>
          <w:sz w:val="24"/>
          <w:u w:val="single"/>
        </w:rPr>
        <w:t xml:space="preserve">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4.2 监理人员</w:t>
      </w:r>
      <w:r/>
    </w:p>
    <w:p>
      <w:pPr>
        <w:ind w:firstLine="420"/>
        <w:spacing w:line="380" w:lineRule="exact"/>
        <w:rPr>
          <w:rFonts w:ascii="仿宋" w:hAnsi="仿宋" w:eastAsia="仿宋" w:cs="仿宋"/>
          <w:sz w:val="24"/>
        </w:rPr>
      </w:pPr>
      <w:r>
        <w:rPr>
          <w:rFonts w:hint="eastAsia" w:ascii="仿宋" w:hAnsi="仿宋" w:eastAsia="仿宋" w:cs="仿宋"/>
          <w:sz w:val="24"/>
        </w:rPr>
        <w:t xml:space="preserve">总监理工程师：</w:t>
      </w:r>
      <w:r/>
    </w:p>
    <w:p>
      <w:pPr>
        <w:ind w:firstLine="420"/>
        <w:spacing w:line="380" w:lineRule="exact"/>
        <w:rPr>
          <w:rFonts w:ascii="仿宋" w:hAnsi="仿宋" w:eastAsia="仿宋" w:cs="仿宋"/>
          <w:sz w:val="24"/>
        </w:rPr>
      </w:pPr>
      <w:r>
        <w:rPr>
          <w:rFonts w:hint="eastAsia" w:ascii="仿宋" w:hAnsi="仿宋" w:eastAsia="仿宋" w:cs="仿宋"/>
          <w:sz w:val="24"/>
        </w:rPr>
        <w:t xml:space="preserve">姓    名：</w:t>
      </w:r>
      <w:r/>
    </w:p>
    <w:p>
      <w:pPr>
        <w:ind w:firstLine="420"/>
        <w:spacing w:line="380" w:lineRule="exact"/>
        <w:rPr>
          <w:rFonts w:ascii="仿宋" w:hAnsi="仿宋" w:eastAsia="仿宋" w:cs="仿宋"/>
          <w:sz w:val="24"/>
        </w:rPr>
      </w:pPr>
      <w:r>
        <w:rPr>
          <w:rFonts w:hint="eastAsia" w:ascii="仿宋" w:hAnsi="仿宋" w:eastAsia="仿宋" w:cs="仿宋"/>
          <w:sz w:val="24"/>
        </w:rPr>
        <w:t xml:space="preserve">职    </w:t>
      </w:r>
      <w:r>
        <w:rPr>
          <w:rFonts w:hint="eastAsia" w:ascii="仿宋" w:hAnsi="仿宋" w:eastAsia="仿宋" w:cs="仿宋"/>
          <w:sz w:val="24"/>
        </w:rPr>
        <w:t xml:space="preserve">务</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监理工程师执业资格证书号：</w:t>
      </w:r>
      <w:r/>
    </w:p>
    <w:p>
      <w:pPr>
        <w:ind w:firstLine="420"/>
        <w:spacing w:line="380" w:lineRule="exact"/>
        <w:rPr>
          <w:rFonts w:ascii="仿宋" w:hAnsi="仿宋" w:eastAsia="仿宋" w:cs="仿宋"/>
          <w:sz w:val="24"/>
        </w:rPr>
      </w:pPr>
      <w:r>
        <w:rPr>
          <w:rFonts w:hint="eastAsia" w:ascii="仿宋" w:hAnsi="仿宋" w:eastAsia="仿宋" w:cs="仿宋"/>
          <w:sz w:val="24"/>
        </w:rPr>
        <w:t xml:space="preserve">联系电话：</w:t>
      </w:r>
      <w:r/>
    </w:p>
    <w:p>
      <w:pPr>
        <w:ind w:firstLine="420"/>
        <w:spacing w:line="380" w:lineRule="exact"/>
        <w:rPr>
          <w:rFonts w:ascii="仿宋" w:hAnsi="仿宋" w:eastAsia="仿宋" w:cs="仿宋"/>
          <w:sz w:val="24"/>
        </w:rPr>
      </w:pPr>
      <w:r>
        <w:rPr>
          <w:rFonts w:hint="eastAsia" w:ascii="仿宋" w:hAnsi="仿宋" w:eastAsia="仿宋" w:cs="仿宋"/>
          <w:sz w:val="24"/>
        </w:rPr>
        <w:t xml:space="preserve">电子信箱：</w:t>
      </w:r>
      <w:r/>
    </w:p>
    <w:p>
      <w:pPr>
        <w:ind w:firstLine="420"/>
        <w:spacing w:line="380" w:lineRule="exact"/>
        <w:rPr>
          <w:rFonts w:ascii="仿宋" w:hAnsi="仿宋" w:eastAsia="仿宋" w:cs="仿宋"/>
          <w:sz w:val="24"/>
        </w:rPr>
      </w:pPr>
      <w:r>
        <w:rPr>
          <w:rFonts w:hint="eastAsia" w:ascii="仿宋" w:hAnsi="仿宋" w:eastAsia="仿宋" w:cs="仿宋"/>
          <w:sz w:val="24"/>
        </w:rPr>
        <w:t xml:space="preserve">通信地址：</w:t>
      </w:r>
      <w:r/>
    </w:p>
    <w:p>
      <w:pPr>
        <w:ind w:firstLine="420"/>
        <w:spacing w:line="380" w:lineRule="exact"/>
        <w:rPr>
          <w:rFonts w:ascii="仿宋" w:hAnsi="仿宋" w:eastAsia="仿宋" w:cs="仿宋"/>
          <w:sz w:val="24"/>
        </w:rPr>
      </w:pPr>
      <w:r>
        <w:rPr>
          <w:rFonts w:hint="eastAsia" w:ascii="仿宋" w:hAnsi="仿宋" w:eastAsia="仿宋" w:cs="仿宋"/>
          <w:sz w:val="24"/>
        </w:rPr>
        <w:t xml:space="preserve">关于监理人的其他约定：</w:t>
      </w:r>
      <w:r/>
    </w:p>
    <w:p>
      <w:pPr>
        <w:ind w:firstLine="420"/>
        <w:spacing w:line="380" w:lineRule="exact"/>
        <w:rPr>
          <w:rFonts w:ascii="仿宋" w:hAnsi="仿宋" w:eastAsia="仿宋" w:cs="仿宋"/>
          <w:sz w:val="24"/>
        </w:rPr>
      </w:pPr>
      <w:r>
        <w:rPr>
          <w:rFonts w:hint="eastAsia" w:ascii="仿宋" w:hAnsi="仿宋" w:eastAsia="仿宋" w:cs="仿宋"/>
          <w:sz w:val="24"/>
        </w:rPr>
        <w:t xml:space="preserve">4.3 商定或确定</w:t>
      </w:r>
      <w:r/>
    </w:p>
    <w:p>
      <w:pPr>
        <w:ind w:firstLine="420"/>
        <w:spacing w:line="380" w:lineRule="exact"/>
        <w:rPr>
          <w:rFonts w:ascii="仿宋" w:hAnsi="仿宋" w:eastAsia="仿宋" w:cs="仿宋"/>
          <w:sz w:val="24"/>
        </w:rPr>
      </w:pPr>
      <w:r/>
      <w:bookmarkStart w:id="143" w:name="_Toc267251418"/>
      <w:r>
        <w:rPr>
          <w:rFonts w:hint="eastAsia" w:ascii="仿宋" w:hAnsi="仿宋" w:eastAsia="仿宋" w:cs="仿宋"/>
          <w:sz w:val="24"/>
        </w:rPr>
        <w:t xml:space="preserve">在发包人和承包人不能通过协商达成一致意见时，发包人授权监理人对以下事项进行确定：</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(2)/</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(3)/</w:t>
      </w:r>
      <w:r/>
    </w:p>
    <w:p>
      <w:pPr>
        <w:pStyle w:val="685"/>
        <w:ind w:firstLine="422"/>
        <w:spacing w:line="380" w:lineRule="exact"/>
        <w:rPr>
          <w:rFonts w:ascii="仿宋" w:hAnsi="仿宋" w:eastAsia="仿宋" w:cs="仿宋"/>
          <w:sz w:val="24"/>
          <w:szCs w:val="24"/>
        </w:rPr>
      </w:pPr>
      <w:r/>
      <w:bookmarkStart w:id="144" w:name="_Toc351203637"/>
      <w:r>
        <w:rPr>
          <w:rFonts w:hint="eastAsia" w:ascii="仿宋" w:hAnsi="仿宋" w:eastAsia="仿宋" w:cs="仿宋"/>
          <w:sz w:val="24"/>
          <w:szCs w:val="24"/>
        </w:rPr>
        <w:t xml:space="preserve">5</w:t>
      </w:r>
      <w:bookmarkStart w:id="145" w:name="_Toc296347162"/>
      <w:r/>
      <w:bookmarkStart w:id="146" w:name="_Toc296891203"/>
      <w:r/>
      <w:bookmarkStart w:id="147" w:name="_Toc296503163"/>
      <w:r/>
      <w:bookmarkStart w:id="148" w:name="_Toc297048349"/>
      <w:r/>
      <w:bookmarkStart w:id="149" w:name="_Toc297120463"/>
      <w:r/>
      <w:bookmarkStart w:id="150" w:name="_Toc292559367"/>
      <w:r/>
      <w:bookmarkStart w:id="151" w:name="_Toc296346664"/>
      <w:r/>
      <w:bookmarkStart w:id="152" w:name="_Toc296944502"/>
      <w:r/>
      <w:bookmarkStart w:id="153" w:name="_Toc296890991"/>
      <w:r/>
      <w:bookmarkStart w:id="154" w:name="_Toc292559872"/>
      <w:r/>
      <w:bookmarkEnd w:id="143"/>
      <w:r>
        <w:rPr>
          <w:rFonts w:hint="eastAsia" w:ascii="仿宋" w:hAnsi="仿宋" w:eastAsia="仿宋" w:cs="仿宋"/>
          <w:sz w:val="24"/>
          <w:szCs w:val="24"/>
        </w:rPr>
        <w:t xml:space="preserve">. 工程质量</w:t>
      </w:r>
      <w:bookmarkEnd w:id="144"/>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5.1 质量要求</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5</w:t>
      </w:r>
      <w:bookmarkStart w:id="155" w:name="_Toc303539106"/>
      <w:r/>
      <w:bookmarkStart w:id="156" w:name="_Toc304295527"/>
      <w:r/>
      <w:bookmarkStart w:id="157" w:name="_Toc312677997"/>
      <w:r/>
      <w:bookmarkStart w:id="158" w:name="_Toc300934949"/>
      <w:r/>
      <w:bookmarkStart w:id="159" w:name="_Toc297123496"/>
      <w:r/>
      <w:bookmarkStart w:id="160" w:name="_Toc318581164"/>
      <w:r/>
      <w:bookmarkStart w:id="161" w:name="_Toc297216155"/>
      <w:r>
        <w:rPr>
          <w:rFonts w:hint="eastAsia" w:ascii="仿宋" w:hAnsi="仿宋" w:eastAsia="仿宋" w:cs="仿宋"/>
          <w:sz w:val="24"/>
        </w:rPr>
        <w:t xml:space="preserve">.1.1 特殊质量标准和要求：</w:t>
      </w:r>
      <w:r>
        <w:rPr>
          <w:rFonts w:hint="eastAsia" w:ascii="仿宋" w:hAnsi="仿宋" w:eastAsia="仿宋" w:cs="仿宋"/>
          <w:sz w:val="24"/>
          <w:u w:val="single"/>
        </w:rPr>
        <w:t xml:space="preserve"> 满足相关部门的验收标准</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关于工程奖项的约定：</w:t>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5.2 隐蔽工程检查</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5.2.2承包人提前通知监理人隐蔽工程检查的期限的约定：</w:t>
      </w:r>
      <w:r>
        <w:rPr>
          <w:rFonts w:hint="eastAsia" w:ascii="仿宋" w:hAnsi="仿宋" w:eastAsia="仿宋" w:cs="仿宋"/>
          <w:sz w:val="24"/>
          <w:u w:val="single"/>
        </w:rPr>
        <w:t xml:space="preserve"> 承包人应在检查前48小时以书面形式通知监理人检查</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监理人不能按时进行检查时，应提前24小时提交书面延期要求。</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关于延期最长不得超过：48小时。</w:t>
      </w:r>
      <w:r/>
    </w:p>
    <w:p>
      <w:pPr>
        <w:pStyle w:val="685"/>
        <w:ind w:firstLine="422"/>
        <w:spacing w:line="380" w:lineRule="exact"/>
        <w:rPr>
          <w:rFonts w:ascii="仿宋" w:hAnsi="仿宋" w:eastAsia="仿宋" w:cs="仿宋"/>
          <w:sz w:val="24"/>
          <w:szCs w:val="24"/>
        </w:rPr>
      </w:pPr>
      <w:r/>
      <w:bookmarkStart w:id="162" w:name="_Toc351203638"/>
      <w:r>
        <w:rPr>
          <w:rFonts w:hint="eastAsia" w:ascii="仿宋" w:hAnsi="仿宋" w:eastAsia="仿宋" w:cs="仿宋"/>
          <w:sz w:val="24"/>
          <w:szCs w:val="24"/>
        </w:rPr>
        <w:t xml:space="preserve">6. 安全文明施工与环境保护</w:t>
      </w:r>
      <w:bookmarkEnd w:id="162"/>
      <w:r/>
      <w:r/>
    </w:p>
    <w:p>
      <w:pPr>
        <w:ind w:firstLine="420"/>
        <w:spacing w:line="380" w:lineRule="exact"/>
        <w:rPr>
          <w:rFonts w:ascii="仿宋" w:hAnsi="仿宋" w:eastAsia="仿宋" w:cs="仿宋"/>
          <w:sz w:val="24"/>
        </w:rPr>
      </w:pPr>
      <w:r>
        <w:rPr>
          <w:rFonts w:hint="eastAsia" w:ascii="仿宋" w:hAnsi="仿宋" w:eastAsia="仿宋" w:cs="仿宋"/>
          <w:sz w:val="24"/>
        </w:rPr>
        <w:t xml:space="preserve">6.1安全文明施工</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6.1.1 项目安全生产的达标目标及相应事项的约定：</w:t>
      </w:r>
      <w:r>
        <w:rPr>
          <w:rFonts w:hint="eastAsia" w:ascii="仿宋" w:hAnsi="仿宋" w:eastAsia="仿宋" w:cs="仿宋"/>
          <w:sz w:val="24"/>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w:t>
      </w:r>
      <w:r>
        <w:rPr>
          <w:rFonts w:hint="eastAsia" w:ascii="仿宋" w:hAnsi="仿宋" w:eastAsia="仿宋" w:cs="仿宋"/>
          <w:sz w:val="24"/>
          <w:u w:val="single"/>
        </w:rPr>
        <w:t xml:space="preserve">0%以上；安全管理人员及特种作业人员要全部经过专业培训，持证上岗要达到100%；工人入场三级安全教育要达到100%等。承包人在施工范围内的安全管理、教育和安全事故责任由承包人负责协调处理并承担全部责任，费用包含在安全文明施工费中。承包人负责施工现场的安全及第三方的人身安全 ，承包人应当遵守工程建设安全生产有关管理规定，严格按照安全管理规定组织施工，并随时接受发包人监督检查。承包人负责为安全检查进行的协调、配合、管理工作等以及自身施工区域与公共区域的安全设施的搭设和维修管理工作，并在开工前向监理人提供有关施工</w:t>
      </w:r>
      <w:r>
        <w:rPr>
          <w:rFonts w:hint="eastAsia" w:ascii="仿宋" w:hAnsi="仿宋" w:eastAsia="仿宋" w:cs="仿宋"/>
          <w:sz w:val="24"/>
          <w:u w:val="single"/>
        </w:rPr>
        <w:t xml:space="preserve">工</w:t>
      </w:r>
      <w:r>
        <w:rPr>
          <w:rFonts w:hint="eastAsia" w:ascii="仿宋" w:hAnsi="仿宋" w:eastAsia="仿宋" w:cs="仿宋"/>
          <w:sz w:val="24"/>
          <w:u w:val="single"/>
        </w:rPr>
        <w:t xml:space="preserve">器具设备合格证、年审证等证件核验；确保施工安全并承担相关费用。承包人应严格认真执行本合同附件《建设工程承发包安全管理协议》中的有关要求，注重安全保障、安全教育，确保人</w:t>
      </w:r>
      <w:r>
        <w:rPr>
          <w:rFonts w:hint="eastAsia" w:ascii="仿宋" w:hAnsi="仿宋" w:eastAsia="仿宋" w:cs="仿宋"/>
          <w:sz w:val="24"/>
          <w:u w:val="single"/>
        </w:rPr>
        <w:t xml:space="preserve">员安全；承包人必须制定各种切实有效、可行的规章制度，妥善安排和利用施工现场，必须做到安全施工、文明施工，建立、健全现场安全、文明施工网络。非发包人原因造成的安全事故，由承包人依法承担责任；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w:t>
      </w:r>
      <w:bookmarkStart w:id="163" w:name="_GoBack"/>
      <w:r/>
      <w:bookmarkEnd w:id="163"/>
      <w:r>
        <w:rPr>
          <w:rFonts w:hint="eastAsia" w:ascii="仿宋" w:hAnsi="仿宋" w:eastAsia="仿宋" w:cs="仿宋"/>
          <w:sz w:val="24"/>
          <w:u w:val="single"/>
        </w:rPr>
        <w:t xml:space="preserve">。安全生产及安全防护费用已包含在合同价款内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u w:val="single"/>
        </w:rPr>
      </w:pPr>
      <w:r>
        <w:rPr>
          <w:rFonts w:hint="eastAsia" w:ascii="仿宋" w:hAnsi="仿宋" w:eastAsia="仿宋" w:cs="仿宋"/>
          <w:sz w:val="24"/>
        </w:rPr>
        <w:t xml:space="preserve">6.1.2关于治安保卫的特别约定：</w:t>
      </w:r>
      <w:r>
        <w:rPr>
          <w:rFonts w:hint="eastAsia" w:ascii="仿宋" w:hAnsi="仿宋" w:eastAsia="仿宋" w:cs="仿宋"/>
          <w:sz w:val="24"/>
          <w:u w:val="single"/>
        </w:rPr>
        <w:t xml:space="preserve">承包人负责施工现场全周期的治安保卫管理工作，建立现场治安保卫管理制度和值班巡逻机制，配备专职治安保卫人员，明确岗位职责，确保施工现场人员、物资、设备的财产安全和人身安全，防范盗窃、斗殴、破坏等治安事件发生。</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承包人须对施工现场作业人员进行治安安全教育，登记作业人员身份信息，留存有效身份证明复印件备案，严禁无关人员进入施工现场；施工现场出入口设置门禁管理，</w:t>
      </w:r>
      <w:r>
        <w:rPr>
          <w:rFonts w:hint="eastAsia" w:ascii="仿宋" w:hAnsi="仿宋" w:eastAsia="仿宋" w:cs="仿宋"/>
          <w:sz w:val="24"/>
          <w:u w:val="single"/>
        </w:rPr>
        <w:t xml:space="preserve">对进出人员、车辆进行登记核查。</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承包人负责妥善保管施工现场的材料、设备、机具等物资，对贵重物品、易燃易爆</w:t>
      </w:r>
      <w:r>
        <w:rPr>
          <w:rFonts w:hint="eastAsia" w:ascii="仿宋" w:hAnsi="仿宋" w:eastAsia="仿宋" w:cs="仿宋"/>
          <w:sz w:val="24"/>
          <w:u w:val="single"/>
        </w:rPr>
        <w:t xml:space="preserve">品采取</w:t>
      </w:r>
      <w:r>
        <w:rPr>
          <w:rFonts w:hint="eastAsia" w:ascii="仿宋" w:hAnsi="仿宋" w:eastAsia="仿宋" w:cs="仿宋"/>
          <w:sz w:val="24"/>
          <w:u w:val="single"/>
        </w:rPr>
        <w:t xml:space="preserve">专项防盗、防破坏防护措施；因承包人治安保卫管理不到位造成的财物丢失、损毁，由承包人承担全部赔偿责任。</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承包人负责协调处理施工现场及周边的治安纠纷，若发生治安事件，</w:t>
      </w:r>
      <w:r>
        <w:rPr>
          <w:rFonts w:hint="eastAsia" w:ascii="仿宋" w:hAnsi="仿宋" w:eastAsia="仿宋" w:cs="仿宋"/>
          <w:sz w:val="24"/>
          <w:u w:val="single"/>
        </w:rPr>
        <w:t xml:space="preserve">应第一时间</w:t>
      </w:r>
      <w:r>
        <w:rPr>
          <w:rFonts w:hint="eastAsia" w:ascii="仿宋" w:hAnsi="仿宋" w:eastAsia="仿宋" w:cs="仿宋"/>
          <w:sz w:val="24"/>
          <w:u w:val="single"/>
        </w:rPr>
        <w:t xml:space="preserve">采取处置措施并及时向发包人、监理人及当地公安机关报告，承担因治安事件产生的一切责任和费用。</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承包人须配合发包人、监理人及相关行政主管部门的治安检查工作，按要求提供治安保卫管理相关资料，对检查发现的问题及时整改。</w:t>
      </w:r>
      <w:r/>
    </w:p>
    <w:p>
      <w:pPr>
        <w:ind w:firstLine="420"/>
        <w:jc w:val="left"/>
        <w:spacing w:line="380" w:lineRule="exact"/>
        <w:rPr>
          <w:rFonts w:ascii="仿宋" w:hAnsi="仿宋" w:eastAsia="仿宋" w:cs="仿宋"/>
          <w:sz w:val="24"/>
        </w:rPr>
      </w:pPr>
      <w:r>
        <w:rPr>
          <w:rFonts w:hint="eastAsia" w:ascii="仿宋" w:hAnsi="仿宋" w:eastAsia="仿宋" w:cs="仿宋"/>
          <w:sz w:val="24"/>
          <w:u w:val="single"/>
        </w:rPr>
        <w:t xml:space="preserve">关于编制施工场地治安管理计划的约定：承包人应在开工前 7 日内编制完成施工场地治安管理计划，明确治安保卫组织机构、管理措施、人员配置、应急处置方案等内容，报监理人及发包人审批后严格执行；施工期间</w:t>
      </w:r>
      <w:r>
        <w:rPr>
          <w:rFonts w:hint="eastAsia" w:ascii="仿宋" w:hAnsi="仿宋" w:eastAsia="仿宋" w:cs="仿宋"/>
          <w:sz w:val="24"/>
          <w:u w:val="single"/>
        </w:rPr>
        <w:t xml:space="preserve">若现场</w:t>
      </w:r>
      <w:r>
        <w:rPr>
          <w:rFonts w:hint="eastAsia" w:ascii="仿宋" w:hAnsi="仿宋" w:eastAsia="仿宋" w:cs="仿宋"/>
          <w:sz w:val="24"/>
          <w:u w:val="single"/>
        </w:rPr>
        <w:t xml:space="preserve">情况发生变化，承包人应及时修订治安管理计划，重新报审后实施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关于编制施工场地治安管理计划的约定：</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6.1.3文明施工</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合同当事人对文明施工的要求：</w:t>
      </w:r>
      <w:r>
        <w:rPr>
          <w:rFonts w:hint="eastAsia" w:ascii="仿宋" w:hAnsi="仿宋" w:eastAsia="仿宋" w:cs="仿宋"/>
          <w:sz w:val="24"/>
          <w:u w:val="single"/>
        </w:rPr>
        <w:t xml:space="preserve">本工程施工场地须符合有关主管部门规定的标准化施工现场和文明工地要求，同时应满足市政、市容等有关主管部门的有关规定，承包人违反规定造成的损失和罚款由承包人负责 （1）按江苏省及淮安市有关规定执行，保证</w:t>
      </w:r>
      <w:r>
        <w:rPr>
          <w:rFonts w:hint="eastAsia" w:ascii="仿宋" w:hAnsi="仿宋" w:eastAsia="仿宋" w:cs="仿宋"/>
          <w:sz w:val="24"/>
          <w:u w:val="single"/>
        </w:rPr>
        <w:t xml:space="preserve">工完料</w:t>
      </w:r>
      <w:r>
        <w:rPr>
          <w:rFonts w:hint="eastAsia" w:ascii="仿宋" w:hAnsi="仿宋" w:eastAsia="仿宋" w:cs="仿宋"/>
          <w:sz w:val="24"/>
          <w:u w:val="single"/>
        </w:rPr>
        <w:t xml:space="preserve">尽、场地平整清洁、创达标工地，交工前清理现场达到发包人的要求，并符合发包人和监理人提出的一切文明施工、环境卫生等管理规定；承包人须严格按响应文件中文明措施项目落实，因承包人违反规</w:t>
      </w:r>
      <w:r>
        <w:rPr>
          <w:rFonts w:hint="eastAsia" w:ascii="仿宋" w:hAnsi="仿宋" w:eastAsia="仿宋" w:cs="仿宋"/>
          <w:sz w:val="24"/>
          <w:u w:val="single"/>
        </w:rPr>
        <w:t xml:space="preserve">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w:t>
      </w:r>
      <w:r>
        <w:rPr>
          <w:rFonts w:hint="eastAsia" w:ascii="仿宋" w:hAnsi="仿宋" w:eastAsia="仿宋" w:cs="仿宋"/>
          <w:sz w:val="24"/>
          <w:u w:val="single"/>
        </w:rPr>
        <w:t xml:space="preserve">定生活</w:t>
      </w:r>
      <w:r>
        <w:rPr>
          <w:rFonts w:hint="eastAsia" w:ascii="仿宋" w:hAnsi="仿宋" w:eastAsia="仿宋" w:cs="仿宋"/>
          <w:sz w:val="24"/>
          <w:u w:val="single"/>
        </w:rPr>
        <w:t xml:space="preserve">和环境卫生管理制度，要搞好职工宿舍卫生和食堂的饮食卫生，并做好厕所保洁工作。（6）临时</w:t>
      </w:r>
      <w:r>
        <w:rPr>
          <w:rFonts w:hint="eastAsia" w:ascii="仿宋" w:hAnsi="仿宋" w:eastAsia="仿宋" w:cs="仿宋"/>
          <w:sz w:val="24"/>
          <w:u w:val="single"/>
        </w:rPr>
        <w:t xml:space="preserve">搭建须</w:t>
      </w:r>
      <w:r>
        <w:rPr>
          <w:rFonts w:hint="eastAsia" w:ascii="仿宋" w:hAnsi="仿宋" w:eastAsia="仿宋" w:cs="仿宋"/>
          <w:sz w:val="24"/>
          <w:u w:val="single"/>
        </w:rPr>
        <w:t xml:space="preserve">经发包人书面批准，且应整齐美观。（7）承包人应保持道路畅通整洁，如</w:t>
      </w:r>
      <w:r>
        <w:rPr>
          <w:rFonts w:hint="eastAsia" w:ascii="仿宋" w:hAnsi="仿宋" w:eastAsia="仿宋" w:cs="仿宋"/>
          <w:sz w:val="24"/>
          <w:u w:val="single"/>
        </w:rPr>
        <w:t xml:space="preserve">污染城市道路和排水管网，一切责任由承包人负责。（8）施工过程中如遇地下管线、电缆、道路、道板、场地及其他设施等破坏修复费用及管网移位等施工过程中发生的由承包人发送的安全责任，由承包人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w:t>
      </w:r>
      <w:r>
        <w:rPr>
          <w:rFonts w:hint="eastAsia" w:ascii="仿宋" w:hAnsi="仿宋" w:eastAsia="仿宋" w:cs="仿宋"/>
          <w:sz w:val="24"/>
          <w:u w:val="single"/>
        </w:rPr>
        <w:t xml:space="preserve">费用自负。（10）承包人须严格执行绿色施工相关规范及标准等要求，如有一项达不到将处罚5000元，由发包人从承包人当前进度款中直接扣除。</w:t>
      </w:r>
      <w:r/>
    </w:p>
    <w:p>
      <w:pPr>
        <w:ind w:firstLine="420"/>
        <w:jc w:val="left"/>
        <w:spacing w:line="380" w:lineRule="exact"/>
        <w:rPr>
          <w:rFonts w:ascii="仿宋" w:hAnsi="仿宋" w:eastAsia="仿宋" w:cs="仿宋"/>
          <w:sz w:val="24"/>
        </w:rPr>
      </w:pPr>
      <w:r>
        <w:rPr>
          <w:rFonts w:hint="eastAsia" w:ascii="仿宋" w:hAnsi="仿宋" w:eastAsia="仿宋" w:cs="仿宋"/>
          <w:sz w:val="24"/>
          <w:u w:val="single"/>
        </w:rPr>
        <w:t xml:space="preserve">注：上述相关费用由承包人在投标时自行考虑，已包含在发包价内。施工期间发生的该类一切费用发包人不予补偿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6.1.4 关于安全文明施工费支付比例和支付期限的约定：</w:t>
      </w:r>
      <w:r>
        <w:rPr>
          <w:rFonts w:hint="eastAsia" w:ascii="仿宋" w:hAnsi="仿宋" w:eastAsia="仿宋" w:cs="仿宋"/>
          <w:sz w:val="24"/>
          <w:u w:val="single"/>
        </w:rPr>
        <w:t xml:space="preserve">  按专用合同条款第12.4.1项〔付款周期〕的约定予以支付  </w:t>
      </w:r>
      <w:r>
        <w:rPr>
          <w:rFonts w:hint="eastAsia" w:ascii="仿宋" w:hAnsi="仿宋" w:eastAsia="仿宋" w:cs="仿宋"/>
          <w:sz w:val="24"/>
        </w:rPr>
        <w:t xml:space="preserve">。</w:t>
      </w:r>
      <w:bookmarkEnd w:id="155"/>
      <w:r/>
      <w:bookmarkEnd w:id="156"/>
      <w:r/>
      <w:bookmarkEnd w:id="157"/>
      <w:r/>
      <w:bookmarkEnd w:id="158"/>
      <w:r/>
      <w:bookmarkEnd w:id="159"/>
      <w:r/>
      <w:bookmarkEnd w:id="160"/>
      <w:r/>
      <w:bookmarkEnd w:id="161"/>
      <w:r/>
      <w:r/>
    </w:p>
    <w:p>
      <w:pPr>
        <w:pStyle w:val="685"/>
        <w:ind w:firstLine="422"/>
        <w:spacing w:line="380" w:lineRule="exact"/>
        <w:rPr>
          <w:rFonts w:ascii="仿宋" w:hAnsi="仿宋" w:eastAsia="仿宋" w:cs="仿宋"/>
          <w:sz w:val="24"/>
          <w:szCs w:val="24"/>
        </w:rPr>
      </w:pPr>
      <w:r/>
      <w:bookmarkStart w:id="164" w:name="_Toc351203639"/>
      <w:r>
        <w:rPr>
          <w:rFonts w:hint="eastAsia" w:ascii="仿宋" w:hAnsi="仿宋" w:eastAsia="仿宋" w:cs="仿宋"/>
          <w:sz w:val="24"/>
          <w:szCs w:val="24"/>
        </w:rPr>
        <w:t xml:space="preserve">7. 工期和进度</w:t>
      </w:r>
      <w:bookmarkEnd w:id="164"/>
      <w:r/>
      <w:r/>
    </w:p>
    <w:p>
      <w:pPr>
        <w:ind w:firstLine="420"/>
        <w:spacing w:line="380" w:lineRule="exact"/>
        <w:rPr>
          <w:rFonts w:ascii="仿宋" w:hAnsi="仿宋" w:eastAsia="仿宋" w:cs="仿宋"/>
          <w:sz w:val="24"/>
        </w:rPr>
      </w:pPr>
      <w:r>
        <w:rPr>
          <w:rFonts w:hint="eastAsia" w:ascii="仿宋" w:hAnsi="仿宋" w:eastAsia="仿宋" w:cs="仿宋"/>
          <w:sz w:val="24"/>
        </w:rPr>
        <w:t xml:space="preserve">7.1 施工组织设计</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7.1.1 合同当事人约定的施工组织设计应包括的其他内容：</w:t>
      </w:r>
      <w:r>
        <w:rPr>
          <w:rFonts w:hint="eastAsia" w:ascii="仿宋" w:hAnsi="仿宋" w:eastAsia="仿宋" w:cs="仿宋"/>
          <w:sz w:val="24"/>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7.1.2施工组织设计的提交和修改</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承包人提交详细施工组织设计的期限的约定：</w:t>
      </w:r>
      <w:r>
        <w:rPr>
          <w:rFonts w:hint="eastAsia" w:ascii="仿宋" w:hAnsi="仿宋" w:eastAsia="仿宋" w:cs="仿宋"/>
          <w:sz w:val="24"/>
          <w:u w:val="single"/>
        </w:rPr>
        <w:t xml:space="preserve">承包人应在合同签订后14天内提交详细的施工组织设计，但至迟不得晚于监理人发出开工通知中载明的开工日期前7天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发包人和监理人在收到详细的施工组织设计后确认或提出修改意见的期限：</w:t>
      </w:r>
      <w:r>
        <w:rPr>
          <w:rFonts w:hint="eastAsia" w:ascii="仿宋" w:hAnsi="仿宋" w:eastAsia="仿宋" w:cs="仿宋"/>
          <w:sz w:val="24"/>
          <w:u w:val="single"/>
        </w:rPr>
        <w:t xml:space="preserve">7日内</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7</w:t>
      </w:r>
      <w:bookmarkStart w:id="165" w:name="_Toc297216173"/>
      <w:r/>
      <w:bookmarkStart w:id="166" w:name="_Toc303539123"/>
      <w:r/>
      <w:bookmarkStart w:id="167" w:name="_Toc312677479"/>
      <w:r/>
      <w:bookmarkStart w:id="168" w:name="_Toc300934966"/>
      <w:r/>
      <w:bookmarkStart w:id="169" w:name="_Toc297123514"/>
      <w:r/>
      <w:bookmarkStart w:id="170" w:name="_Toc304295541"/>
      <w:r/>
      <w:bookmarkStart w:id="171" w:name="_Toc312678005"/>
      <w:r>
        <w:rPr>
          <w:rFonts w:hint="eastAsia" w:ascii="仿宋" w:hAnsi="仿宋" w:eastAsia="仿宋" w:cs="仿宋"/>
          <w:sz w:val="24"/>
        </w:rPr>
        <w:t xml:space="preserve">.2 施工进度计划</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7.2.1 施工进度计划的修订</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发包人和监理人在收到修订的施工进度计划后确认或提出修改意见的期限：</w:t>
      </w:r>
      <w:r>
        <w:rPr>
          <w:rFonts w:hint="eastAsia" w:ascii="仿宋" w:hAnsi="仿宋" w:eastAsia="仿宋" w:cs="仿宋"/>
          <w:sz w:val="24"/>
          <w:u w:val="single"/>
        </w:rPr>
        <w:t xml:space="preserve">7日内</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7.3 开工</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7.3.1 开工准备</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关于承包人提交工程开工</w:t>
      </w:r>
      <w:r>
        <w:rPr>
          <w:rFonts w:hint="eastAsia" w:ascii="仿宋" w:hAnsi="仿宋" w:eastAsia="仿宋" w:cs="仿宋"/>
          <w:sz w:val="24"/>
        </w:rPr>
        <w:t xml:space="preserve">报审表</w:t>
      </w:r>
      <w:r>
        <w:rPr>
          <w:rFonts w:hint="eastAsia" w:ascii="仿宋" w:hAnsi="仿宋" w:eastAsia="仿宋" w:cs="仿宋"/>
          <w:sz w:val="24"/>
        </w:rPr>
        <w:t xml:space="preserve">的期限：</w:t>
      </w:r>
      <w:r>
        <w:rPr>
          <w:rFonts w:hint="eastAsia" w:ascii="仿宋" w:hAnsi="仿宋" w:eastAsia="仿宋" w:cs="仿宋"/>
          <w:sz w:val="24"/>
          <w:u w:val="single"/>
        </w:rPr>
        <w:t xml:space="preserve">按通用合同条款执行</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关于发包人应完成的其他开工准备工作及期限：</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关于承包人应完成的其他开工准备工作及期限：</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7.3.2开工通知</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因发包人原因造成监理人未能在计划开工日期之日起180天内发出开工通知的，承包人有权提出价格调整要求，或者解除合同。</w:t>
      </w:r>
      <w:bookmarkEnd w:id="165"/>
      <w:r/>
      <w:bookmarkEnd w:id="166"/>
      <w:r/>
      <w:bookmarkEnd w:id="167"/>
      <w:r/>
      <w:bookmarkEnd w:id="168"/>
      <w:r/>
      <w:bookmarkEnd w:id="169"/>
      <w:r/>
      <w:bookmarkEnd w:id="170"/>
      <w:r/>
      <w:bookmarkEnd w:id="171"/>
      <w:r/>
      <w:r/>
    </w:p>
    <w:p>
      <w:pPr>
        <w:ind w:firstLine="420"/>
        <w:spacing w:line="380" w:lineRule="exact"/>
        <w:rPr>
          <w:rFonts w:ascii="仿宋" w:hAnsi="仿宋" w:eastAsia="仿宋" w:cs="仿宋"/>
          <w:sz w:val="24"/>
        </w:rPr>
      </w:pPr>
      <w:r>
        <w:rPr>
          <w:rFonts w:hint="eastAsia" w:ascii="仿宋" w:hAnsi="仿宋" w:eastAsia="仿宋" w:cs="仿宋"/>
          <w:sz w:val="24"/>
        </w:rPr>
        <w:t xml:space="preserve">7.4 测量放线</w:t>
      </w:r>
      <w:r/>
    </w:p>
    <w:p>
      <w:pPr>
        <w:ind w:firstLine="420"/>
        <w:jc w:val="left"/>
        <w:spacing w:line="380" w:lineRule="exact"/>
        <w:rPr>
          <w:rFonts w:ascii="仿宋" w:hAnsi="仿宋" w:eastAsia="仿宋" w:cs="仿宋"/>
          <w:sz w:val="24"/>
          <w:u w:val="single"/>
        </w:rPr>
      </w:pPr>
      <w:r>
        <w:rPr>
          <w:rFonts w:hint="eastAsia" w:ascii="仿宋" w:hAnsi="仿宋" w:eastAsia="仿宋" w:cs="仿宋"/>
          <w:sz w:val="24"/>
        </w:rPr>
        <w:t xml:space="preserve">7.4.1发包人通过监理人向承包人提供测量基准点、基准线和水准点及其书面资料的期限：</w:t>
      </w:r>
      <w:r/>
    </w:p>
    <w:p>
      <w:pPr>
        <w:ind w:firstLine="420"/>
        <w:spacing w:line="380" w:lineRule="exact"/>
        <w:rPr>
          <w:rFonts w:ascii="仿宋" w:hAnsi="仿宋" w:eastAsia="仿宋" w:cs="仿宋"/>
          <w:sz w:val="24"/>
        </w:rPr>
      </w:pPr>
      <w:r>
        <w:rPr>
          <w:rFonts w:hint="eastAsia" w:ascii="仿宋" w:hAnsi="仿宋" w:eastAsia="仿宋" w:cs="仿宋"/>
          <w:sz w:val="24"/>
        </w:rPr>
        <w:t xml:space="preserve">7</w:t>
      </w:r>
      <w:bookmarkStart w:id="172" w:name="_Toc297216175"/>
      <w:r/>
      <w:bookmarkStart w:id="173" w:name="_Toc312677484"/>
      <w:r/>
      <w:bookmarkStart w:id="174" w:name="_Toc297123516"/>
      <w:r/>
      <w:bookmarkStart w:id="175" w:name="_Toc304295546"/>
      <w:r/>
      <w:bookmarkStart w:id="176" w:name="_Toc300934968"/>
      <w:r/>
      <w:bookmarkStart w:id="177" w:name="_Toc303539125"/>
      <w:r/>
      <w:bookmarkStart w:id="178" w:name="_Toc312678010"/>
      <w:r>
        <w:rPr>
          <w:rFonts w:hint="eastAsia" w:ascii="仿宋" w:hAnsi="仿宋" w:eastAsia="仿宋" w:cs="仿宋"/>
          <w:sz w:val="24"/>
        </w:rPr>
        <w:t xml:space="preserve">.5 工期延误</w:t>
      </w:r>
      <w:bookmarkEnd w:id="172"/>
      <w:r/>
      <w:bookmarkEnd w:id="173"/>
      <w:r/>
      <w:bookmarkEnd w:id="174"/>
      <w:r/>
      <w:bookmarkEnd w:id="175"/>
      <w:r/>
      <w:bookmarkEnd w:id="176"/>
      <w:r/>
      <w:bookmarkEnd w:id="177"/>
      <w:r/>
      <w:bookmarkEnd w:id="178"/>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7.5.1 因发包人原因导致工期延误</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（7）因发包人原因导致工期延误的其他情形：</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7</w:t>
      </w:r>
      <w:bookmarkStart w:id="179" w:name="_Toc318581169"/>
      <w:r/>
      <w:bookmarkStart w:id="180" w:name="_Toc312677486"/>
      <w:r/>
      <w:bookmarkStart w:id="181" w:name="_Toc312678012"/>
      <w:r/>
      <w:bookmarkStart w:id="182" w:name="_Toc297123518"/>
      <w:r/>
      <w:bookmarkStart w:id="183" w:name="_Toc304295548"/>
      <w:r/>
      <w:bookmarkStart w:id="184" w:name="_Toc300934970"/>
      <w:r/>
      <w:bookmarkStart w:id="185" w:name="_Toc297216177"/>
      <w:r/>
      <w:bookmarkStart w:id="186" w:name="_Toc303539127"/>
      <w:r>
        <w:rPr>
          <w:rFonts w:hint="eastAsia" w:ascii="仿宋" w:hAnsi="仿宋" w:eastAsia="仿宋" w:cs="仿宋"/>
          <w:sz w:val="24"/>
        </w:rPr>
        <w:t xml:space="preserve">.5.2 因承包人原因导致工期延误</w:t>
      </w:r>
      <w:bookmarkEnd w:id="179"/>
      <w:r/>
      <w:bookmarkEnd w:id="180"/>
      <w:r/>
      <w:bookmarkEnd w:id="181"/>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因</w:t>
      </w:r>
      <w:bookmarkStart w:id="187" w:name="_Toc312678013"/>
      <w:r/>
      <w:bookmarkStart w:id="188" w:name="_Toc318581170"/>
      <w:r/>
      <w:bookmarkStart w:id="189" w:name="_Toc312677487"/>
      <w:r>
        <w:rPr>
          <w:rFonts w:hint="eastAsia" w:ascii="仿宋" w:hAnsi="仿宋" w:eastAsia="仿宋" w:cs="仿宋"/>
          <w:sz w:val="24"/>
        </w:rPr>
        <w:t xml:space="preserve">承包人原因造成工期延误，逾期竣工违约金的计算方法为：</w:t>
      </w:r>
      <w:r>
        <w:rPr>
          <w:rFonts w:hint="eastAsia" w:ascii="仿宋" w:hAnsi="仿宋" w:eastAsia="仿宋" w:cs="仿宋"/>
          <w:sz w:val="24"/>
          <w:u w:val="single"/>
        </w:rPr>
        <w:t xml:space="preserve">承包人向发包人支付</w:t>
      </w:r>
      <w:r>
        <w:rPr>
          <w:rFonts w:hint="eastAsia" w:ascii="仿宋" w:hAnsi="仿宋" w:eastAsia="仿宋" w:cs="仿宋"/>
          <w:sz w:val="24"/>
          <w:u w:val="single"/>
        </w:rPr>
        <w:t xml:space="preserve">2000元/天的违约金 </w:t>
      </w:r>
      <w:r>
        <w:rPr>
          <w:rFonts w:hint="eastAsia" w:ascii="仿宋" w:hAnsi="仿宋" w:eastAsia="仿宋" w:cs="仿宋"/>
          <w:sz w:val="24"/>
        </w:rPr>
        <w:t xml:space="preserve">。</w:t>
      </w:r>
      <w:bookmarkEnd w:id="182"/>
      <w:r/>
      <w:bookmarkEnd w:id="183"/>
      <w:r/>
      <w:bookmarkEnd w:id="184"/>
      <w:r/>
      <w:bookmarkEnd w:id="185"/>
      <w:r/>
      <w:bookmarkEnd w:id="186"/>
      <w:r/>
      <w:bookmarkEnd w:id="187"/>
      <w:r/>
      <w:bookmarkEnd w:id="188"/>
      <w:r/>
      <w:bookmarkEnd w:id="189"/>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因承包人原因造成工期延误，逾</w:t>
      </w:r>
      <w:bookmarkStart w:id="190" w:name="_Toc312678014"/>
      <w:r/>
      <w:bookmarkStart w:id="191" w:name="_Toc318581171"/>
      <w:r>
        <w:rPr>
          <w:rFonts w:hint="eastAsia" w:ascii="仿宋" w:hAnsi="仿宋" w:eastAsia="仿宋" w:cs="仿宋"/>
          <w:sz w:val="24"/>
        </w:rPr>
        <w:t xml:space="preserve">期竣工违约金的上限：</w:t>
      </w:r>
      <w:r>
        <w:rPr>
          <w:rFonts w:hint="eastAsia" w:ascii="仿宋" w:hAnsi="仿宋" w:eastAsia="仿宋" w:cs="仿宋"/>
          <w:sz w:val="24"/>
          <w:u w:val="single"/>
        </w:rPr>
        <w:t xml:space="preserve">合同总价20%的违约金</w:t>
      </w:r>
      <w:r>
        <w:rPr>
          <w:rFonts w:hint="eastAsia" w:ascii="仿宋" w:hAnsi="仿宋" w:eastAsia="仿宋" w:cs="仿宋"/>
          <w:sz w:val="24"/>
        </w:rPr>
        <w:t xml:space="preserve">。</w:t>
      </w:r>
      <w:bookmarkEnd w:id="190"/>
      <w:r/>
      <w:bookmarkEnd w:id="191"/>
      <w:r/>
      <w:r/>
    </w:p>
    <w:p>
      <w:pPr>
        <w:ind w:firstLine="420"/>
        <w:spacing w:line="380" w:lineRule="exact"/>
        <w:rPr>
          <w:rFonts w:ascii="仿宋" w:hAnsi="仿宋" w:eastAsia="仿宋" w:cs="仿宋"/>
          <w:sz w:val="24"/>
        </w:rPr>
      </w:pPr>
      <w:r>
        <w:rPr>
          <w:rFonts w:hint="eastAsia" w:ascii="仿宋" w:hAnsi="仿宋" w:eastAsia="仿宋" w:cs="仿宋"/>
          <w:sz w:val="24"/>
        </w:rPr>
        <w:t xml:space="preserve">7</w:t>
      </w:r>
      <w:bookmarkStart w:id="192" w:name="_Toc297216178"/>
      <w:r/>
      <w:bookmarkStart w:id="193" w:name="_Toc303539128"/>
      <w:r/>
      <w:bookmarkStart w:id="194" w:name="_Toc297123519"/>
      <w:r/>
      <w:bookmarkStart w:id="195" w:name="_Toc304295549"/>
      <w:r/>
      <w:bookmarkStart w:id="196" w:name="_Toc300934971"/>
      <w:r/>
      <w:bookmarkStart w:id="197" w:name="_Toc312678015"/>
      <w:r>
        <w:rPr>
          <w:rFonts w:hint="eastAsia" w:ascii="仿宋" w:hAnsi="仿宋" w:eastAsia="仿宋" w:cs="仿宋"/>
          <w:sz w:val="24"/>
        </w:rPr>
        <w:t xml:space="preserve">.6 不</w:t>
      </w:r>
      <w:bookmarkEnd w:id="192"/>
      <w:r/>
      <w:bookmarkEnd w:id="193"/>
      <w:r/>
      <w:bookmarkEnd w:id="194"/>
      <w:r/>
      <w:bookmarkEnd w:id="195"/>
      <w:r/>
      <w:bookmarkEnd w:id="196"/>
      <w:r/>
      <w:bookmarkEnd w:id="197"/>
      <w:r>
        <w:rPr>
          <w:rFonts w:hint="eastAsia" w:ascii="仿宋" w:hAnsi="仿宋" w:eastAsia="仿宋" w:cs="仿宋"/>
          <w:sz w:val="24"/>
        </w:rPr>
        <w:t xml:space="preserve">利物质条件</w:t>
      </w:r>
      <w:r/>
    </w:p>
    <w:p>
      <w:pPr>
        <w:ind w:firstLine="420"/>
        <w:jc w:val="left"/>
        <w:spacing w:line="380" w:lineRule="exact"/>
        <w:rPr>
          <w:rFonts w:ascii="仿宋" w:hAnsi="仿宋" w:eastAsia="仿宋" w:cs="仿宋"/>
          <w:sz w:val="24"/>
        </w:rPr>
      </w:pPr>
      <w:r/>
      <w:bookmarkStart w:id="198" w:name="_Toc297123520"/>
      <w:r/>
      <w:bookmarkStart w:id="199" w:name="_Toc297216179"/>
      <w:r/>
      <w:bookmarkStart w:id="200" w:name="_Toc303539129"/>
      <w:r/>
      <w:bookmarkStart w:id="201" w:name="_Toc304295550"/>
      <w:r/>
      <w:bookmarkStart w:id="202" w:name="_Toc318581172"/>
      <w:r/>
      <w:bookmarkStart w:id="203" w:name="_Toc300934972"/>
      <w:r/>
      <w:bookmarkStart w:id="204" w:name="_Toc312678016"/>
      <w:r>
        <w:rPr>
          <w:rFonts w:hint="eastAsia" w:ascii="仿宋" w:hAnsi="仿宋" w:eastAsia="仿宋" w:cs="仿宋"/>
          <w:sz w:val="24"/>
        </w:rPr>
        <w:t xml:space="preserve">不利物质条件的其他情形和有关约定：</w:t>
      </w:r>
      <w:bookmarkEnd w:id="198"/>
      <w:r/>
      <w:bookmarkEnd w:id="199"/>
      <w:r/>
      <w:bookmarkEnd w:id="200"/>
      <w:r/>
      <w:bookmarkEnd w:id="201"/>
      <w:r/>
      <w:bookmarkEnd w:id="202"/>
      <w:r/>
      <w:bookmarkEnd w:id="203"/>
      <w:r/>
      <w:bookmarkEnd w:id="204"/>
      <w:r/>
      <w:r/>
    </w:p>
    <w:p>
      <w:pPr>
        <w:ind w:firstLine="420"/>
        <w:spacing w:line="380" w:lineRule="exact"/>
        <w:rPr>
          <w:rFonts w:ascii="仿宋" w:hAnsi="仿宋" w:eastAsia="仿宋" w:cs="仿宋"/>
          <w:sz w:val="24"/>
        </w:rPr>
      </w:pPr>
      <w:r>
        <w:rPr>
          <w:rFonts w:hint="eastAsia" w:ascii="仿宋" w:hAnsi="仿宋" w:eastAsia="仿宋" w:cs="仿宋"/>
          <w:sz w:val="24"/>
        </w:rPr>
        <w:t xml:space="preserve">7</w:t>
      </w:r>
      <w:bookmarkStart w:id="205" w:name="_Toc304295551"/>
      <w:r/>
      <w:bookmarkStart w:id="206" w:name="_Toc297123521"/>
      <w:r/>
      <w:bookmarkStart w:id="207" w:name="_Toc312678017"/>
      <w:r/>
      <w:bookmarkStart w:id="208" w:name="_Toc303539130"/>
      <w:r/>
      <w:bookmarkStart w:id="209" w:name="_Toc300934973"/>
      <w:r/>
      <w:bookmarkStart w:id="210" w:name="_Toc297216180"/>
      <w:r>
        <w:rPr>
          <w:rFonts w:hint="eastAsia" w:ascii="仿宋" w:hAnsi="仿宋" w:eastAsia="仿宋" w:cs="仿宋"/>
          <w:sz w:val="24"/>
        </w:rPr>
        <w:t xml:space="preserve">.7异常恶劣的气候条件</w:t>
      </w:r>
      <w:bookmarkEnd w:id="205"/>
      <w:r/>
      <w:bookmarkEnd w:id="206"/>
      <w:r/>
      <w:bookmarkEnd w:id="207"/>
      <w:r/>
      <w:bookmarkEnd w:id="208"/>
      <w:r/>
      <w:bookmarkEnd w:id="209"/>
      <w:r/>
      <w:bookmarkEnd w:id="210"/>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发包人和承包人同意以下情形视为异常恶劣的气候条件</w:t>
      </w:r>
      <w:r>
        <w:rPr>
          <w:rFonts w:hint="eastAsia" w:ascii="仿宋" w:hAnsi="仿宋" w:eastAsia="仿宋" w:cs="仿宋"/>
          <w:sz w:val="24"/>
          <w:u w:val="single"/>
        </w:rPr>
        <w:t xml:space="preserve">按通用条款执行</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u w:val="single"/>
        </w:rPr>
      </w:pPr>
      <w:r/>
      <w:bookmarkStart w:id="211" w:name="_Toc25312"/>
      <w:r/>
      <w:bookmarkStart w:id="212" w:name="_Toc20730"/>
      <w:r>
        <w:rPr>
          <w:rFonts w:hint="eastAsia" w:ascii="仿宋" w:hAnsi="仿宋" w:eastAsia="仿宋" w:cs="仿宋"/>
          <w:sz w:val="24"/>
          <w:u w:val="single"/>
        </w:rPr>
        <w:t xml:space="preserve">（1）日降雨量大于100㎜的雨日超过3天；</w:t>
      </w:r>
      <w:bookmarkEnd w:id="211"/>
      <w:r/>
      <w:bookmarkEnd w:id="212"/>
      <w:r/>
      <w:r/>
    </w:p>
    <w:p>
      <w:pPr>
        <w:ind w:firstLine="420"/>
        <w:jc w:val="left"/>
        <w:spacing w:line="380" w:lineRule="exact"/>
        <w:rPr>
          <w:rFonts w:ascii="仿宋" w:hAnsi="仿宋" w:eastAsia="仿宋" w:cs="仿宋"/>
          <w:sz w:val="24"/>
          <w:u w:val="single"/>
        </w:rPr>
      </w:pPr>
      <w:r/>
      <w:bookmarkStart w:id="213" w:name="_Toc14181"/>
      <w:r/>
      <w:bookmarkStart w:id="214" w:name="_Toc22806"/>
      <w:r>
        <w:rPr>
          <w:rFonts w:hint="eastAsia" w:ascii="仿宋" w:hAnsi="仿宋" w:eastAsia="仿宋" w:cs="仿宋"/>
          <w:sz w:val="24"/>
          <w:u w:val="single"/>
        </w:rPr>
        <w:t xml:space="preserve">（2）风速大于17.2m/s的8级以上台风灾害；</w:t>
      </w:r>
      <w:bookmarkEnd w:id="213"/>
      <w:r/>
      <w:bookmarkEnd w:id="214"/>
      <w:r/>
      <w:r/>
    </w:p>
    <w:p>
      <w:pPr>
        <w:ind w:firstLine="420"/>
        <w:jc w:val="left"/>
        <w:spacing w:line="380" w:lineRule="exact"/>
        <w:rPr>
          <w:rFonts w:ascii="仿宋" w:hAnsi="仿宋" w:eastAsia="仿宋" w:cs="仿宋"/>
          <w:sz w:val="24"/>
          <w:u w:val="single"/>
        </w:rPr>
      </w:pPr>
      <w:r/>
      <w:bookmarkStart w:id="215" w:name="_Toc9464"/>
      <w:r/>
      <w:bookmarkStart w:id="216" w:name="_Toc2784"/>
      <w:r>
        <w:rPr>
          <w:rFonts w:hint="eastAsia" w:ascii="仿宋" w:hAnsi="仿宋" w:eastAsia="仿宋" w:cs="仿宋"/>
          <w:sz w:val="24"/>
          <w:u w:val="single"/>
        </w:rPr>
        <w:t xml:space="preserve">（3）日气温超过37℃的高温大于3天或日气温超过35℃的高温连续5天及以上；</w:t>
      </w:r>
      <w:bookmarkEnd w:id="215"/>
      <w:r/>
      <w:bookmarkEnd w:id="216"/>
      <w:r/>
      <w:r/>
    </w:p>
    <w:p>
      <w:pPr>
        <w:ind w:firstLine="420"/>
        <w:jc w:val="left"/>
        <w:spacing w:line="380" w:lineRule="exact"/>
        <w:rPr>
          <w:rFonts w:ascii="仿宋" w:hAnsi="仿宋" w:eastAsia="仿宋" w:cs="仿宋"/>
          <w:sz w:val="24"/>
          <w:u w:val="single"/>
        </w:rPr>
      </w:pPr>
      <w:r/>
      <w:bookmarkStart w:id="217" w:name="_Toc14197"/>
      <w:r/>
      <w:bookmarkStart w:id="218" w:name="_Toc12653"/>
      <w:r>
        <w:rPr>
          <w:rFonts w:hint="eastAsia" w:ascii="仿宋" w:hAnsi="仿宋" w:eastAsia="仿宋" w:cs="仿宋"/>
          <w:sz w:val="24"/>
          <w:u w:val="single"/>
        </w:rPr>
        <w:t xml:space="preserve">（4）日气温低于―10℃ 的大寒大于3天；</w:t>
      </w:r>
      <w:bookmarkEnd w:id="217"/>
      <w:r/>
      <w:bookmarkEnd w:id="218"/>
      <w:r/>
      <w:r/>
    </w:p>
    <w:p>
      <w:pPr>
        <w:ind w:firstLine="420"/>
        <w:jc w:val="left"/>
        <w:spacing w:line="380" w:lineRule="exact"/>
        <w:rPr>
          <w:rFonts w:ascii="仿宋" w:hAnsi="仿宋" w:eastAsia="仿宋" w:cs="仿宋"/>
          <w:sz w:val="24"/>
          <w:u w:val="single"/>
        </w:rPr>
      </w:pPr>
      <w:r/>
      <w:bookmarkStart w:id="219" w:name="_Toc30033"/>
      <w:r/>
      <w:bookmarkStart w:id="220" w:name="_Toc24184"/>
      <w:r>
        <w:rPr>
          <w:rFonts w:hint="eastAsia" w:ascii="仿宋" w:hAnsi="仿宋" w:eastAsia="仿宋" w:cs="仿宋"/>
          <w:sz w:val="24"/>
          <w:u w:val="single"/>
        </w:rPr>
        <w:t xml:space="preserve">（5）造成工程损坏的冰雹和大雪灾害：日降雪量10㎜及以上；</w:t>
      </w:r>
      <w:bookmarkEnd w:id="219"/>
      <w:r/>
      <w:bookmarkEnd w:id="220"/>
      <w:r/>
      <w:r/>
    </w:p>
    <w:p>
      <w:pPr>
        <w:ind w:firstLine="420"/>
        <w:jc w:val="left"/>
        <w:spacing w:line="380" w:lineRule="exact"/>
        <w:rPr>
          <w:rFonts w:ascii="仿宋" w:hAnsi="仿宋" w:eastAsia="仿宋" w:cs="仿宋"/>
          <w:sz w:val="24"/>
          <w:u w:val="single"/>
        </w:rPr>
      </w:pPr>
      <w:r/>
      <w:bookmarkStart w:id="221" w:name="_Toc1784"/>
      <w:r/>
      <w:bookmarkStart w:id="222" w:name="_Toc14325"/>
      <w:r>
        <w:rPr>
          <w:rFonts w:hint="eastAsia" w:ascii="仿宋" w:hAnsi="仿宋" w:eastAsia="仿宋" w:cs="仿宋"/>
          <w:sz w:val="24"/>
          <w:u w:val="single"/>
        </w:rPr>
        <w:t xml:space="preserve">（6）其他异常恶劣气候灾害 。</w:t>
      </w:r>
      <w:bookmarkEnd w:id="221"/>
      <w:r/>
      <w:bookmarkEnd w:id="222"/>
      <w:r/>
      <w:r/>
    </w:p>
    <w:p>
      <w:pPr>
        <w:ind w:firstLine="420"/>
        <w:jc w:val="left"/>
        <w:spacing w:line="380" w:lineRule="exact"/>
        <w:rPr>
          <w:rFonts w:ascii="仿宋" w:hAnsi="仿宋" w:eastAsia="仿宋" w:cs="仿宋"/>
          <w:sz w:val="24"/>
          <w:u w:val="single"/>
        </w:rPr>
      </w:pPr>
      <w:r/>
      <w:bookmarkStart w:id="223" w:name="_Toc406"/>
      <w:r/>
      <w:bookmarkStart w:id="224" w:name="_Toc11964"/>
      <w:r>
        <w:rPr>
          <w:rFonts w:hint="eastAsia" w:ascii="仿宋" w:hAnsi="仿宋" w:eastAsia="仿宋" w:cs="仿宋"/>
          <w:sz w:val="24"/>
          <w:u w:val="single"/>
        </w:rPr>
        <w:t xml:space="preserve">注：均以气象部门公布的为准。</w:t>
      </w:r>
      <w:bookmarkEnd w:id="223"/>
      <w:r/>
      <w:bookmarkEnd w:id="224"/>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7.8 提前竣工的奖励</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7.8.2提前竣工的奖励：</w:t>
      </w:r>
      <w:r/>
    </w:p>
    <w:p>
      <w:pPr>
        <w:pStyle w:val="685"/>
        <w:ind w:firstLine="422"/>
        <w:spacing w:line="380" w:lineRule="exact"/>
        <w:rPr>
          <w:rFonts w:ascii="仿宋" w:hAnsi="仿宋" w:eastAsia="仿宋" w:cs="仿宋"/>
          <w:sz w:val="24"/>
          <w:szCs w:val="24"/>
        </w:rPr>
      </w:pPr>
      <w:r/>
      <w:bookmarkStart w:id="225" w:name="_Toc351203640"/>
      <w:r>
        <w:rPr>
          <w:rFonts w:hint="eastAsia" w:ascii="仿宋" w:hAnsi="仿宋" w:eastAsia="仿宋" w:cs="仿宋"/>
          <w:sz w:val="24"/>
          <w:szCs w:val="24"/>
        </w:rPr>
        <w:t xml:space="preserve">8. 材料与设备</w:t>
      </w:r>
      <w:bookmarkEnd w:id="145"/>
      <w:r/>
      <w:bookmarkEnd w:id="146"/>
      <w:r/>
      <w:bookmarkEnd w:id="147"/>
      <w:r/>
      <w:bookmarkEnd w:id="148"/>
      <w:r/>
      <w:bookmarkEnd w:id="149"/>
      <w:r/>
      <w:bookmarkEnd w:id="150"/>
      <w:r/>
      <w:bookmarkEnd w:id="151"/>
      <w:r/>
      <w:bookmarkEnd w:id="152"/>
      <w:r/>
      <w:bookmarkEnd w:id="153"/>
      <w:r/>
      <w:bookmarkEnd w:id="154"/>
      <w:r/>
      <w:bookmarkEnd w:id="225"/>
      <w:r/>
      <w:r/>
    </w:p>
    <w:p>
      <w:pPr>
        <w:ind w:firstLine="420"/>
        <w:spacing w:line="380" w:lineRule="exact"/>
        <w:rPr>
          <w:rFonts w:ascii="仿宋" w:hAnsi="仿宋" w:eastAsia="仿宋" w:cs="仿宋"/>
          <w:sz w:val="24"/>
        </w:rPr>
      </w:pPr>
      <w:r>
        <w:rPr>
          <w:rFonts w:hint="eastAsia" w:ascii="仿宋" w:hAnsi="仿宋" w:eastAsia="仿宋" w:cs="仿宋"/>
          <w:sz w:val="24"/>
        </w:rPr>
        <w:t xml:space="preserve">8</w:t>
      </w:r>
      <w:bookmarkStart w:id="226" w:name="_Toc280868654"/>
      <w:r/>
      <w:bookmarkStart w:id="227" w:name="_Toc296347166"/>
      <w:r/>
      <w:bookmarkStart w:id="228" w:name="_Toc297120467"/>
      <w:r/>
      <w:bookmarkStart w:id="229" w:name="_Toc303539136"/>
      <w:r/>
      <w:bookmarkStart w:id="230" w:name="_Toc296890995"/>
      <w:r/>
      <w:bookmarkStart w:id="231" w:name="_Toc304295556"/>
      <w:r/>
      <w:bookmarkStart w:id="232" w:name="_Toc296891207"/>
      <w:r/>
      <w:bookmarkStart w:id="233" w:name="_Toc296503167"/>
      <w:r/>
      <w:bookmarkStart w:id="234" w:name="_Toc292559372"/>
      <w:r/>
      <w:bookmarkStart w:id="235" w:name="_Toc296944506"/>
      <w:r/>
      <w:bookmarkStart w:id="236" w:name="_Toc292559877"/>
      <w:r/>
      <w:bookmarkStart w:id="237" w:name="_Toc300934979"/>
      <w:r/>
      <w:bookmarkStart w:id="238" w:name="_Toc297123527"/>
      <w:r/>
      <w:bookmarkStart w:id="239" w:name="_Toc312677493"/>
      <w:r/>
      <w:bookmarkStart w:id="240" w:name="_Toc312678019"/>
      <w:r/>
      <w:bookmarkStart w:id="241" w:name="_Toc296346668"/>
      <w:r/>
      <w:bookmarkStart w:id="242" w:name="_Toc297216186"/>
      <w:r/>
      <w:bookmarkStart w:id="243" w:name="_Toc297048353"/>
      <w:r/>
      <w:bookmarkStart w:id="244" w:name="_Toc280868656"/>
      <w:r/>
      <w:bookmarkStart w:id="245" w:name="_Toc267251424"/>
      <w:r/>
      <w:bookmarkStart w:id="246" w:name="_Toc280868655"/>
      <w:r>
        <w:rPr>
          <w:rFonts w:hint="eastAsia" w:ascii="仿宋" w:hAnsi="仿宋" w:eastAsia="仿宋" w:cs="仿宋"/>
          <w:sz w:val="24"/>
        </w:rPr>
        <w:t xml:space="preserve">.1材料与工程设备的保管与使用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8</w:t>
      </w:r>
      <w:bookmarkStart w:id="247" w:name="_Toc292559878"/>
      <w:r/>
      <w:bookmarkStart w:id="248" w:name="_Toc292559373"/>
      <w:r/>
      <w:bookmarkStart w:id="249" w:name="_Toc312678020"/>
      <w:r/>
      <w:bookmarkStart w:id="250" w:name="_Toc296347167"/>
      <w:r/>
      <w:bookmarkStart w:id="251" w:name="_Toc296346669"/>
      <w:r/>
      <w:bookmarkStart w:id="252" w:name="_Toc312677494"/>
      <w:r/>
      <w:bookmarkStart w:id="253" w:name="_Toc297216187"/>
      <w:r/>
      <w:bookmarkStart w:id="254" w:name="_Toc296890996"/>
      <w:r/>
      <w:bookmarkStart w:id="255" w:name="_Toc297120468"/>
      <w:r/>
      <w:bookmarkStart w:id="256" w:name="_Toc297123528"/>
      <w:r/>
      <w:bookmarkStart w:id="257" w:name="_Toc296503168"/>
      <w:r/>
      <w:bookmarkStart w:id="258" w:name="_Toc300934980"/>
      <w:r/>
      <w:bookmarkStart w:id="259" w:name="_Toc296891208"/>
      <w:r/>
      <w:bookmarkStart w:id="260" w:name="_Toc318581173"/>
      <w:r/>
      <w:bookmarkStart w:id="261" w:name="_Toc303539137"/>
      <w:r/>
      <w:bookmarkStart w:id="262" w:name="_Toc296944507"/>
      <w:r/>
      <w:bookmarkStart w:id="263" w:name="_Toc304295557"/>
      <w:r/>
      <w:bookmarkStart w:id="264" w:name="_Toc297048354"/>
      <w:r>
        <w:rPr>
          <w:rFonts w:hint="eastAsia" w:ascii="仿宋" w:hAnsi="仿宋" w:eastAsia="仿宋" w:cs="仿宋"/>
          <w:sz w:val="24"/>
        </w:rPr>
        <w:t xml:space="preserve">.1.1发包人供应的材料设备的保管费用的承担：</w:t>
      </w:r>
      <w:r>
        <w:rPr>
          <w:rFonts w:hint="eastAsia" w:ascii="仿宋" w:hAnsi="仿宋" w:eastAsia="仿宋" w:cs="仿宋"/>
          <w:sz w:val="24"/>
          <w:u w:val="single"/>
        </w:rPr>
        <w:t xml:space="preserve">承包人在投标时</w:t>
      </w:r>
      <w:r>
        <w:rPr>
          <w:rFonts w:hint="eastAsia" w:ascii="仿宋" w:hAnsi="仿宋" w:eastAsia="仿宋" w:cs="仿宋"/>
          <w:sz w:val="24"/>
          <w:u w:val="single"/>
        </w:rPr>
        <w:t xml:space="preserve">已综合</w:t>
      </w:r>
      <w:r>
        <w:rPr>
          <w:rFonts w:hint="eastAsia" w:ascii="仿宋" w:hAnsi="仿宋" w:eastAsia="仿宋" w:cs="仿宋"/>
          <w:sz w:val="24"/>
          <w:u w:val="single"/>
        </w:rPr>
        <w:t xml:space="preserve">考虑，已包含在发包价内，发包人不再额外予以补偿</w:t>
      </w:r>
      <w:r>
        <w:rPr>
          <w:rFonts w:hint="eastAsia" w:ascii="仿宋" w:hAnsi="仿宋" w:eastAsia="仿宋" w:cs="仿宋"/>
          <w:sz w:val="24"/>
        </w:rPr>
        <w:t xml:space="preserve">。</w:t>
      </w:r>
      <w:bookmarkEnd w:id="247"/>
      <w:r/>
      <w:bookmarkEnd w:id="248"/>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8.2 样品</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8.2.1样品的报送与封存</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需要承包人报送样品的材料或工程设备，样品的种类、名称、规格、数量要求：</w:t>
      </w:r>
      <w:r>
        <w:rPr>
          <w:rFonts w:hint="eastAsia" w:ascii="仿宋" w:hAnsi="仿宋" w:eastAsia="仿宋" w:cs="仿宋"/>
          <w:sz w:val="24"/>
          <w:u w:val="single"/>
        </w:rPr>
        <w:t xml:space="preserve">按有关规定和发包人要求执行。</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（2）如发包人、监理人要求承包人提供不少于三家或三家以上的材料或设备品牌供选择或考察时，承包人须无条件执行且推荐品牌质量在同类或同行中为优等品；</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（3）承包人应在响应文件中明确材料或设备所选的品牌、厂家，如果承包人在响应文件中没有明确选用何种品牌，发包人可以指定其他任</w:t>
      </w:r>
      <w:r>
        <w:rPr>
          <w:rFonts w:hint="eastAsia" w:ascii="仿宋" w:hAnsi="仿宋" w:eastAsia="仿宋" w:cs="仿宋"/>
          <w:sz w:val="24"/>
          <w:u w:val="single"/>
        </w:rPr>
        <w:t xml:space="preserve">一</w:t>
      </w:r>
      <w:r>
        <w:rPr>
          <w:rFonts w:hint="eastAsia" w:ascii="仿宋" w:hAnsi="仿宋" w:eastAsia="仿宋" w:cs="仿宋"/>
          <w:sz w:val="24"/>
          <w:u w:val="single"/>
        </w:rPr>
        <w:t xml:space="preserve">品牌厂家，且合同价格不予调整；</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（4）发包人有权对承包人的材料采购环节进行监控，对此承包人不得拒绝。相关风险承包人在投标时需综合考虑，已包含在发包价内</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8.3 施工设备和临时设施</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8.3.1 承包人提供的施工设备和临时设施</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关于修建临时设施费用承担的约定：</w:t>
      </w:r>
      <w:r>
        <w:rPr>
          <w:rFonts w:hint="eastAsia" w:ascii="仿宋" w:hAnsi="仿宋" w:eastAsia="仿宋" w:cs="仿宋"/>
          <w:sz w:val="24"/>
          <w:u w:val="single"/>
        </w:rPr>
        <w:t xml:space="preserve">费用由中标单位承担 </w:t>
      </w:r>
      <w:r>
        <w:rPr>
          <w:rFonts w:hint="eastAsia" w:ascii="仿宋" w:hAnsi="仿宋" w:eastAsia="仿宋" w:cs="仿宋"/>
          <w:sz w:val="24"/>
        </w:rPr>
        <w:t xml:space="preserve">。</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
    </w:p>
    <w:p>
      <w:pPr>
        <w:pStyle w:val="685"/>
        <w:ind w:firstLine="422"/>
        <w:spacing w:line="380" w:lineRule="exact"/>
        <w:rPr>
          <w:rFonts w:ascii="仿宋" w:hAnsi="仿宋" w:eastAsia="仿宋" w:cs="仿宋"/>
          <w:sz w:val="24"/>
          <w:szCs w:val="24"/>
        </w:rPr>
      </w:pPr>
      <w:r/>
      <w:bookmarkStart w:id="265" w:name="_Toc351203641"/>
      <w:r>
        <w:rPr>
          <w:rFonts w:hint="eastAsia" w:ascii="仿宋" w:hAnsi="仿宋" w:eastAsia="仿宋" w:cs="仿宋"/>
          <w:sz w:val="24"/>
          <w:szCs w:val="24"/>
        </w:rPr>
        <w:t xml:space="preserve">9</w:t>
      </w:r>
      <w:bookmarkStart w:id="266" w:name="_Toc312677495"/>
      <w:r/>
      <w:bookmarkStart w:id="267" w:name="_Toc304295559"/>
      <w:r/>
      <w:bookmarkStart w:id="268" w:name="_Toc312678021"/>
      <w:r/>
      <w:bookmarkStart w:id="269" w:name="_Toc297216192"/>
      <w:r/>
      <w:bookmarkStart w:id="270" w:name="_Toc300934982"/>
      <w:r/>
      <w:bookmarkStart w:id="271" w:name="_Toc303539139"/>
      <w:r/>
      <w:bookmarkStart w:id="272" w:name="_Toc297123533"/>
      <w:r/>
      <w:bookmarkStart w:id="273" w:name="_Toc296346674"/>
      <w:r/>
      <w:bookmarkStart w:id="274" w:name="_Toc297120473"/>
      <w:r/>
      <w:bookmarkStart w:id="275" w:name="_Toc292559378"/>
      <w:r/>
      <w:bookmarkStart w:id="276" w:name="_Toc296347172"/>
      <w:r/>
      <w:bookmarkStart w:id="277" w:name="_Toc267251428"/>
      <w:r/>
      <w:bookmarkStart w:id="278" w:name="_Toc296503173"/>
      <w:r/>
      <w:bookmarkStart w:id="279" w:name="_Toc296891001"/>
      <w:r/>
      <w:bookmarkStart w:id="280" w:name="_Toc296891213"/>
      <w:r/>
      <w:bookmarkStart w:id="281" w:name="_Toc267251427"/>
      <w:r/>
      <w:bookmarkStart w:id="282" w:name="_Toc296944512"/>
      <w:r/>
      <w:bookmarkStart w:id="283" w:name="_Toc297048359"/>
      <w:r/>
      <w:bookmarkStart w:id="284" w:name="_Toc292559883"/>
      <w:r/>
      <w:bookmarkEnd w:id="244"/>
      <w:r/>
      <w:bookmarkEnd w:id="245"/>
      <w:r/>
      <w:bookmarkEnd w:id="246"/>
      <w:r>
        <w:rPr>
          <w:rFonts w:hint="eastAsia" w:ascii="仿宋" w:hAnsi="仿宋" w:eastAsia="仿宋" w:cs="仿宋"/>
          <w:sz w:val="24"/>
          <w:szCs w:val="24"/>
        </w:rPr>
        <w:t xml:space="preserve">. 试验与检验</w:t>
      </w:r>
      <w:bookmarkEnd w:id="265"/>
      <w:r/>
      <w:bookmarkEnd w:id="266"/>
      <w:r/>
      <w:bookmarkEnd w:id="267"/>
      <w:r/>
      <w:bookmarkEnd w:id="268"/>
      <w:r/>
      <w:bookmarkEnd w:id="269"/>
      <w:r/>
      <w:bookmarkEnd w:id="270"/>
      <w:r/>
      <w:bookmarkEnd w:id="271"/>
      <w:r/>
      <w:bookmarkEnd w:id="272"/>
      <w:r/>
      <w:r/>
    </w:p>
    <w:p>
      <w:pPr>
        <w:ind w:firstLine="420"/>
        <w:spacing w:line="380" w:lineRule="exact"/>
        <w:rPr>
          <w:rFonts w:ascii="仿宋" w:hAnsi="仿宋" w:eastAsia="仿宋" w:cs="仿宋"/>
          <w:sz w:val="24"/>
        </w:rPr>
      </w:pPr>
      <w:r>
        <w:rPr>
          <w:rFonts w:hint="eastAsia" w:ascii="仿宋" w:hAnsi="仿宋" w:eastAsia="仿宋" w:cs="仿宋"/>
          <w:sz w:val="24"/>
        </w:rPr>
        <w:t xml:space="preserve">9</w:t>
      </w:r>
      <w:bookmarkStart w:id="285" w:name="_Toc297123534"/>
      <w:r/>
      <w:bookmarkStart w:id="286" w:name="_Toc300934983"/>
      <w:r/>
      <w:bookmarkStart w:id="287" w:name="_Toc304295560"/>
      <w:r/>
      <w:bookmarkStart w:id="288" w:name="_Toc297216193"/>
      <w:r/>
      <w:bookmarkStart w:id="289" w:name="_Toc312678022"/>
      <w:r/>
      <w:bookmarkStart w:id="290" w:name="_Toc312677496"/>
      <w:r/>
      <w:bookmarkStart w:id="291" w:name="_Toc303539140"/>
      <w:r>
        <w:rPr>
          <w:rFonts w:hint="eastAsia" w:ascii="仿宋" w:hAnsi="仿宋" w:eastAsia="仿宋" w:cs="仿宋"/>
          <w:sz w:val="24"/>
        </w:rPr>
        <w:t xml:space="preserve">.1试验设备与试验人员</w:t>
      </w:r>
      <w:bookmarkEnd w:id="285"/>
      <w:r/>
      <w:bookmarkEnd w:id="286"/>
      <w:r/>
      <w:bookmarkEnd w:id="287"/>
      <w:r/>
      <w:bookmarkEnd w:id="288"/>
      <w:r/>
      <w:bookmarkEnd w:id="289"/>
      <w:r/>
      <w:bookmarkEnd w:id="290"/>
      <w:r/>
      <w:bookmarkEnd w:id="291"/>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9</w:t>
      </w:r>
      <w:bookmarkStart w:id="292" w:name="_Toc297123535"/>
      <w:r/>
      <w:bookmarkStart w:id="293" w:name="_Toc300934984"/>
      <w:r/>
      <w:bookmarkStart w:id="294" w:name="_Toc297216194"/>
      <w:r/>
      <w:bookmarkStart w:id="295" w:name="_Toc318581174"/>
      <w:r/>
      <w:bookmarkStart w:id="296" w:name="_Toc312678023"/>
      <w:r/>
      <w:bookmarkStart w:id="297" w:name="_Toc303539141"/>
      <w:r/>
      <w:bookmarkStart w:id="298" w:name="_Toc304295561"/>
      <w:r/>
      <w:bookmarkStart w:id="299" w:name="_Toc312677497"/>
      <w:r>
        <w:rPr>
          <w:rFonts w:hint="eastAsia" w:ascii="仿宋" w:hAnsi="仿宋" w:eastAsia="仿宋" w:cs="仿宋"/>
          <w:sz w:val="24"/>
        </w:rPr>
        <w:t xml:space="preserve">.1.2 试验设备</w:t>
      </w:r>
      <w:bookmarkEnd w:id="292"/>
      <w:r/>
      <w:bookmarkEnd w:id="293"/>
      <w:r/>
      <w:bookmarkEnd w:id="294"/>
      <w:r/>
      <w:bookmarkEnd w:id="295"/>
      <w:r/>
      <w:bookmarkEnd w:id="296"/>
      <w:r/>
      <w:bookmarkEnd w:id="297"/>
      <w:r/>
      <w:bookmarkEnd w:id="298"/>
      <w:r/>
      <w:bookmarkEnd w:id="299"/>
      <w:r/>
      <w:r/>
    </w:p>
    <w:p>
      <w:pPr>
        <w:ind w:firstLine="420"/>
        <w:spacing w:line="380" w:lineRule="exact"/>
        <w:rPr>
          <w:rFonts w:ascii="仿宋" w:hAnsi="仿宋" w:eastAsia="仿宋" w:cs="仿宋"/>
          <w:sz w:val="24"/>
        </w:rPr>
      </w:pPr>
      <w:r/>
      <w:bookmarkStart w:id="300" w:name="_Toc351203642"/>
      <w:r>
        <w:rPr>
          <w:rFonts w:hint="eastAsia" w:ascii="仿宋" w:hAnsi="仿宋" w:eastAsia="仿宋" w:cs="仿宋"/>
          <w:sz w:val="24"/>
        </w:rPr>
        <w:t xml:space="preserve">施工现场需要配置的试验场所：</w:t>
      </w:r>
      <w:r>
        <w:rPr>
          <w:rFonts w:hint="eastAsia" w:ascii="仿宋" w:hAnsi="仿宋" w:eastAsia="仿宋" w:cs="仿宋"/>
          <w:sz w:val="24"/>
          <w:u w:val="single"/>
        </w:rPr>
        <w:t xml:space="preserve">按现行相关规定、质监部门的有关要求及监理人员指示进行配置 </w:t>
      </w:r>
      <w:r>
        <w:rPr>
          <w:rFonts w:hint="eastAsia" w:ascii="仿宋" w:hAnsi="仿宋" w:eastAsia="仿宋" w:cs="仿宋"/>
          <w:sz w:val="24"/>
        </w:rPr>
        <w:t xml:space="preserve">。 </w:t>
      </w:r>
      <w:r/>
    </w:p>
    <w:p>
      <w:pPr>
        <w:ind w:firstLine="420"/>
        <w:spacing w:line="380" w:lineRule="exact"/>
        <w:rPr>
          <w:rFonts w:ascii="仿宋" w:hAnsi="仿宋" w:eastAsia="仿宋" w:cs="仿宋"/>
          <w:sz w:val="24"/>
        </w:rPr>
      </w:pPr>
      <w:r>
        <w:rPr>
          <w:rFonts w:hint="eastAsia" w:ascii="仿宋" w:hAnsi="仿宋" w:eastAsia="仿宋" w:cs="仿宋"/>
          <w:sz w:val="24"/>
        </w:rPr>
        <w:t xml:space="preserve">施工现场需要配备的试验设备：</w:t>
      </w:r>
      <w:r>
        <w:rPr>
          <w:rFonts w:hint="eastAsia" w:ascii="仿宋" w:hAnsi="仿宋" w:eastAsia="仿宋" w:cs="仿宋"/>
          <w:sz w:val="24"/>
          <w:u w:val="single"/>
        </w:rPr>
        <w:t xml:space="preserve">按现行相关规定、质监部门的有关要求及监理人员指示进行配置 </w:t>
      </w:r>
      <w:r>
        <w:rPr>
          <w:rFonts w:hint="eastAsia" w:ascii="仿宋" w:hAnsi="仿宋" w:eastAsia="仿宋" w:cs="仿宋"/>
          <w:sz w:val="24"/>
        </w:rPr>
        <w:t xml:space="preserve">。 </w:t>
      </w:r>
      <w:r/>
    </w:p>
    <w:p>
      <w:pPr>
        <w:ind w:firstLine="420"/>
        <w:spacing w:line="380" w:lineRule="exact"/>
        <w:rPr>
          <w:rFonts w:ascii="仿宋" w:hAnsi="仿宋" w:eastAsia="仿宋" w:cs="仿宋"/>
          <w:sz w:val="24"/>
        </w:rPr>
      </w:pPr>
      <w:r>
        <w:rPr>
          <w:rFonts w:hint="eastAsia" w:ascii="仿宋" w:hAnsi="仿宋" w:eastAsia="仿宋" w:cs="仿宋"/>
          <w:sz w:val="24"/>
        </w:rPr>
        <w:t xml:space="preserve">施工现场需要具备的其他试验条件：</w:t>
      </w:r>
      <w:r>
        <w:rPr>
          <w:rFonts w:hint="eastAsia" w:ascii="仿宋" w:hAnsi="仿宋" w:eastAsia="仿宋" w:cs="仿宋"/>
          <w:sz w:val="24"/>
          <w:u w:val="single"/>
        </w:rPr>
        <w:t xml:space="preserve">按现行相关规定、质监部门的有关要求及监理人指示进行配置 </w:t>
      </w:r>
      <w:r>
        <w:rPr>
          <w:rFonts w:hint="eastAsia" w:ascii="仿宋" w:hAnsi="仿宋" w:eastAsia="仿宋" w:cs="仿宋"/>
          <w:sz w:val="24"/>
        </w:rPr>
        <w:t xml:space="preserve">。 </w:t>
      </w:r>
      <w:r/>
    </w:p>
    <w:p>
      <w:pPr>
        <w:ind w:firstLine="420"/>
        <w:spacing w:line="380" w:lineRule="exact"/>
        <w:rPr>
          <w:rFonts w:ascii="仿宋" w:hAnsi="仿宋" w:eastAsia="仿宋" w:cs="仿宋"/>
          <w:sz w:val="24"/>
        </w:rPr>
        <w:outlineLvl w:val="0"/>
      </w:pPr>
      <w:r/>
      <w:bookmarkStart w:id="301" w:name="_Toc6537"/>
      <w:r/>
      <w:bookmarkStart w:id="302" w:name="_Toc7613"/>
      <w:r>
        <w:rPr>
          <w:rFonts w:hint="eastAsia" w:ascii="仿宋" w:hAnsi="仿宋" w:eastAsia="仿宋" w:cs="仿宋"/>
          <w:sz w:val="24"/>
        </w:rPr>
        <w:t xml:space="preserve">9.2 现场工艺试验</w:t>
      </w:r>
      <w:bookmarkEnd w:id="301"/>
      <w:r/>
      <w:bookmarkEnd w:id="302"/>
      <w:r>
        <w:rPr>
          <w:rFonts w:hint="eastAsia" w:ascii="仿宋" w:hAnsi="仿宋" w:eastAsia="仿宋" w:cs="仿宋"/>
          <w:sz w:val="24"/>
        </w:rPr>
        <w:t xml:space="preserve"> </w:t>
      </w:r>
      <w:r/>
    </w:p>
    <w:p>
      <w:pPr>
        <w:pStyle w:val="685"/>
        <w:ind w:firstLine="420"/>
        <w:spacing w:line="380" w:lineRule="exact"/>
        <w:rPr>
          <w:rFonts w:ascii="仿宋" w:hAnsi="仿宋" w:eastAsia="仿宋" w:cs="仿宋"/>
          <w:b w:val="0"/>
          <w:bCs w:val="0"/>
          <w:sz w:val="24"/>
          <w:szCs w:val="24"/>
          <w:u w:val="single"/>
        </w:rPr>
      </w:pPr>
      <w:r>
        <w:rPr>
          <w:rFonts w:hint="eastAsia" w:ascii="仿宋" w:hAnsi="仿宋" w:eastAsia="仿宋" w:cs="仿宋"/>
          <w:b w:val="0"/>
          <w:bCs w:val="0"/>
          <w:sz w:val="24"/>
          <w:szCs w:val="24"/>
        </w:rPr>
        <w:t xml:space="preserve">现场工艺试验的有关约定：</w:t>
      </w:r>
      <w:r>
        <w:rPr>
          <w:rFonts w:hint="eastAsia" w:ascii="仿宋" w:hAnsi="仿宋" w:eastAsia="仿宋" w:cs="仿宋"/>
          <w:b w:val="0"/>
          <w:bCs w:val="0"/>
          <w:sz w:val="24"/>
          <w:szCs w:val="24"/>
          <w:u w:val="single"/>
        </w:rPr>
        <w:t xml:space="preserve">按通用合同条款执行 </w:t>
      </w:r>
      <w:r/>
    </w:p>
    <w:p>
      <w:pPr>
        <w:pStyle w:val="685"/>
        <w:ind w:firstLine="422"/>
        <w:spacing w:line="380" w:lineRule="exact"/>
        <w:rPr>
          <w:rFonts w:ascii="仿宋" w:hAnsi="仿宋" w:eastAsia="仿宋" w:cs="仿宋"/>
          <w:sz w:val="24"/>
          <w:szCs w:val="24"/>
        </w:rPr>
      </w:pPr>
      <w:r>
        <w:rPr>
          <w:rFonts w:hint="eastAsia" w:ascii="仿宋" w:hAnsi="仿宋" w:eastAsia="仿宋" w:cs="仿宋"/>
          <w:sz w:val="24"/>
          <w:szCs w:val="24"/>
        </w:rPr>
        <w:t xml:space="preserve">1</w:t>
      </w:r>
      <w:bookmarkStart w:id="303" w:name="_Toc296891021"/>
      <w:r/>
      <w:bookmarkStart w:id="304" w:name="_Toc296503193"/>
      <w:r/>
      <w:bookmarkStart w:id="305" w:name="_Toc292559398"/>
      <w:r/>
      <w:bookmarkStart w:id="306" w:name="_Toc297216199"/>
      <w:r/>
      <w:bookmarkStart w:id="307" w:name="_Toc297120493"/>
      <w:r/>
      <w:bookmarkStart w:id="308" w:name="_Toc312678025"/>
      <w:r/>
      <w:bookmarkStart w:id="309" w:name="_Toc312677499"/>
      <w:r/>
      <w:bookmarkStart w:id="310" w:name="_Toc303539146"/>
      <w:r/>
      <w:bookmarkStart w:id="311" w:name="_Toc300934989"/>
      <w:r/>
      <w:bookmarkStart w:id="312" w:name="_Toc296891233"/>
      <w:r/>
      <w:bookmarkStart w:id="313" w:name="_Toc292559903"/>
      <w:r/>
      <w:bookmarkStart w:id="314" w:name="_Toc297123540"/>
      <w:r/>
      <w:bookmarkStart w:id="315" w:name="_Toc297048379"/>
      <w:r/>
      <w:bookmarkStart w:id="316" w:name="_Toc296347192"/>
      <w:r/>
      <w:bookmarkStart w:id="317" w:name="_Toc296944532"/>
      <w:r/>
      <w:bookmarkStart w:id="318" w:name="_Toc304295566"/>
      <w:r/>
      <w:bookmarkStart w:id="319" w:name="_Toc296346694"/>
      <w:r/>
      <w:bookmarkStart w:id="320" w:name="_Toc267251441"/>
      <w:r/>
      <w:bookmarkStart w:id="321" w:name="_Toc267251433"/>
      <w:r/>
      <w:bookmarkStart w:id="322" w:name="_Toc267251437"/>
      <w:r/>
      <w:bookmarkStart w:id="323" w:name="_Toc267251439"/>
      <w:r/>
      <w:bookmarkStart w:id="324" w:name="_Toc267251435"/>
      <w:r/>
      <w:bookmarkStart w:id="325" w:name="_Toc267251440"/>
      <w:r/>
      <w:bookmarkStart w:id="326" w:name="_Toc26725144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rFonts w:hint="eastAsia" w:ascii="仿宋" w:hAnsi="仿宋" w:eastAsia="仿宋" w:cs="仿宋"/>
          <w:sz w:val="24"/>
          <w:szCs w:val="24"/>
        </w:rPr>
        <w:t xml:space="preserve">0. 变更</w:t>
      </w:r>
      <w:bookmarkEnd w:id="300"/>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
    </w:p>
    <w:p>
      <w:pPr>
        <w:ind w:firstLine="420"/>
        <w:spacing w:line="380" w:lineRule="exact"/>
        <w:rPr>
          <w:rFonts w:ascii="仿宋" w:hAnsi="仿宋" w:eastAsia="仿宋" w:cs="仿宋"/>
          <w:sz w:val="24"/>
        </w:rPr>
      </w:pPr>
      <w:r>
        <w:rPr>
          <w:rFonts w:hint="eastAsia" w:ascii="仿宋" w:hAnsi="仿宋" w:eastAsia="仿宋" w:cs="仿宋"/>
          <w:sz w:val="24"/>
        </w:rPr>
        <w:t xml:space="preserve">1</w:t>
      </w:r>
      <w:bookmarkStart w:id="327" w:name="_Toc296891234"/>
      <w:r/>
      <w:bookmarkStart w:id="328" w:name="_Toc296347193"/>
      <w:r/>
      <w:bookmarkStart w:id="329" w:name="_Toc303539147"/>
      <w:r/>
      <w:bookmarkStart w:id="330" w:name="_Toc297120494"/>
      <w:r/>
      <w:bookmarkStart w:id="331" w:name="_Toc292559904"/>
      <w:r/>
      <w:bookmarkStart w:id="332" w:name="_Toc296891022"/>
      <w:r/>
      <w:bookmarkStart w:id="333" w:name="_Toc300934990"/>
      <w:r/>
      <w:bookmarkStart w:id="334" w:name="_Toc312677500"/>
      <w:r/>
      <w:bookmarkStart w:id="335" w:name="_Toc297216200"/>
      <w:r/>
      <w:bookmarkStart w:id="336" w:name="_Toc297123541"/>
      <w:r/>
      <w:bookmarkStart w:id="337" w:name="_Toc312678026"/>
      <w:r/>
      <w:bookmarkStart w:id="338" w:name="_Toc297048380"/>
      <w:r/>
      <w:bookmarkStart w:id="339" w:name="_Toc304295567"/>
      <w:r/>
      <w:bookmarkStart w:id="340" w:name="_Toc296346695"/>
      <w:r/>
      <w:bookmarkStart w:id="341" w:name="_Toc296944533"/>
      <w:r/>
      <w:bookmarkStart w:id="342" w:name="_Toc296503194"/>
      <w:r/>
      <w:bookmarkStart w:id="343" w:name="_Toc292559399"/>
      <w:r>
        <w:rPr>
          <w:rFonts w:hint="eastAsia" w:ascii="仿宋" w:hAnsi="仿宋" w:eastAsia="仿宋" w:cs="仿宋"/>
          <w:sz w:val="24"/>
        </w:rPr>
        <w:t xml:space="preserve">0.1变更的范围</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关于变更范围的约定：</w:t>
      </w:r>
      <w:r>
        <w:rPr>
          <w:rFonts w:hint="eastAsia" w:ascii="仿宋" w:hAnsi="仿宋" w:eastAsia="仿宋" w:cs="仿宋"/>
          <w:sz w:val="24"/>
          <w:u w:val="single"/>
        </w:rPr>
        <w:t xml:space="preserve">按通用合同条款执行</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10.2 变更估价</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10.2.1 变更估价原则</w:t>
      </w:r>
      <w:r/>
    </w:p>
    <w:p>
      <w:pPr>
        <w:ind w:firstLine="420"/>
        <w:jc w:val="left"/>
        <w:spacing w:line="380" w:lineRule="exact"/>
        <w:rPr>
          <w:rFonts w:ascii="仿宋" w:hAnsi="仿宋" w:eastAsia="仿宋" w:cs="仿宋"/>
          <w:sz w:val="24"/>
          <w:u w:val="single"/>
        </w:rPr>
      </w:pPr>
      <w:r>
        <w:rPr>
          <w:rFonts w:hint="eastAsia" w:ascii="仿宋" w:hAnsi="仿宋" w:eastAsia="仿宋" w:cs="仿宋"/>
          <w:sz w:val="24"/>
        </w:rPr>
        <w:t xml:space="preserve">关于变更估价的约定：</w:t>
      </w:r>
      <w:r>
        <w:rPr>
          <w:rFonts w:hint="eastAsia" w:ascii="仿宋" w:hAnsi="仿宋" w:eastAsia="仿宋" w:cs="仿宋"/>
          <w:sz w:val="24"/>
          <w:u w:val="single"/>
        </w:rPr>
        <w:t xml:space="preserve">同投标报价中人工、材料、机械、管理费、利润以及各项措施项目费用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1</w:t>
      </w:r>
      <w:bookmarkStart w:id="344" w:name="_Toc296944536"/>
      <w:r/>
      <w:bookmarkStart w:id="345" w:name="_Toc300934993"/>
      <w:r/>
      <w:bookmarkStart w:id="346" w:name="_Toc296891025"/>
      <w:r/>
      <w:bookmarkStart w:id="347" w:name="_Toc296503197"/>
      <w:r/>
      <w:bookmarkStart w:id="348" w:name="_Toc292559907"/>
      <w:r/>
      <w:bookmarkStart w:id="349" w:name="_Toc297216203"/>
      <w:r/>
      <w:bookmarkStart w:id="350" w:name="_Toc297120497"/>
      <w:r/>
      <w:bookmarkStart w:id="351" w:name="_Toc296346698"/>
      <w:r/>
      <w:bookmarkStart w:id="352" w:name="_Toc292559402"/>
      <w:r/>
      <w:bookmarkStart w:id="353" w:name="_Toc296891237"/>
      <w:r/>
      <w:bookmarkStart w:id="354" w:name="_Toc297048383"/>
      <w:r/>
      <w:bookmarkStart w:id="355" w:name="_Toc296347196"/>
      <w:r/>
      <w:bookmarkStart w:id="356" w:name="_Toc303539150"/>
      <w:r/>
      <w:bookmarkStart w:id="357" w:name="_Toc297123544"/>
      <w:r/>
      <w:bookmarkStart w:id="358" w:name="_Toc312677503"/>
      <w:r/>
      <w:bookmarkStart w:id="359" w:name="_Toc304295570"/>
      <w:r/>
      <w:bookmarkStart w:id="360" w:name="_Toc312678029"/>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Pr>
          <w:rFonts w:hint="eastAsia" w:ascii="仿宋" w:hAnsi="仿宋" w:eastAsia="仿宋" w:cs="仿宋"/>
          <w:sz w:val="24"/>
        </w:rPr>
        <w:t xml:space="preserve">0.3承</w:t>
      </w:r>
      <w:bookmarkStart w:id="361" w:name="_Toc296346704"/>
      <w:r/>
      <w:bookmarkStart w:id="362" w:name="_Toc297120503"/>
      <w:r/>
      <w:bookmarkStart w:id="363" w:name="_Toc292559408"/>
      <w:r/>
      <w:bookmarkStart w:id="364" w:name="_Toc297123545"/>
      <w:r/>
      <w:bookmarkStart w:id="365" w:name="_Toc292559913"/>
      <w:r/>
      <w:bookmarkStart w:id="366" w:name="_Toc297216204"/>
      <w:r/>
      <w:bookmarkStart w:id="367" w:name="_Toc296503203"/>
      <w:r/>
      <w:bookmarkStart w:id="368" w:name="_Toc296891243"/>
      <w:r/>
      <w:bookmarkStart w:id="369" w:name="_Toc300934994"/>
      <w:r/>
      <w:bookmarkStart w:id="370" w:name="_Toc297048389"/>
      <w:r/>
      <w:bookmarkStart w:id="371" w:name="_Toc303539151"/>
      <w:r/>
      <w:bookmarkStart w:id="372" w:name="_Toc296944542"/>
      <w:r/>
      <w:bookmarkStart w:id="373" w:name="_Toc296347202"/>
      <w:r/>
      <w:bookmarkStart w:id="374" w:name="_Toc296891031"/>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Pr>
          <w:rFonts w:hint="eastAsia" w:ascii="仿宋" w:hAnsi="仿宋" w:eastAsia="仿宋" w:cs="仿宋"/>
          <w:sz w:val="24"/>
        </w:rPr>
        <w:t xml:space="preserve">包人的合理化建议</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监理人审查承包人合理化建议的期限：</w:t>
      </w:r>
      <w:r>
        <w:rPr>
          <w:rFonts w:hint="eastAsia" w:ascii="仿宋" w:hAnsi="仿宋" w:eastAsia="仿宋" w:cs="仿宋"/>
          <w:sz w:val="24"/>
          <w:u w:val="single"/>
        </w:rPr>
        <w:t xml:space="preserve">按通用合同条款执行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发包人审批承包人合理化建议的期限：</w:t>
      </w:r>
      <w:r>
        <w:rPr>
          <w:rFonts w:hint="eastAsia" w:ascii="仿宋" w:hAnsi="仿宋" w:eastAsia="仿宋" w:cs="仿宋"/>
          <w:sz w:val="24"/>
          <w:u w:val="single"/>
        </w:rPr>
        <w:t xml:space="preserve">按通用合同条款执行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u w:val="single"/>
        </w:rPr>
      </w:pPr>
      <w:r>
        <w:rPr>
          <w:rFonts w:hint="eastAsia" w:ascii="仿宋" w:hAnsi="仿宋" w:eastAsia="仿宋" w:cs="仿宋"/>
          <w:sz w:val="24"/>
        </w:rPr>
        <w:t xml:space="preserve">承</w:t>
      </w:r>
      <w:bookmarkStart w:id="375" w:name="_Toc296346705"/>
      <w:r/>
      <w:bookmarkStart w:id="376" w:name="_Toc296944543"/>
      <w:r/>
      <w:bookmarkStart w:id="377" w:name="_Toc296891032"/>
      <w:r/>
      <w:bookmarkStart w:id="378" w:name="_Toc318581175"/>
      <w:r/>
      <w:bookmarkStart w:id="379" w:name="_Toc304295571"/>
      <w:r/>
      <w:bookmarkStart w:id="380" w:name="_Toc297120504"/>
      <w:r/>
      <w:bookmarkStart w:id="381" w:name="_Toc297216205"/>
      <w:r/>
      <w:bookmarkStart w:id="382" w:name="_Toc296891244"/>
      <w:r/>
      <w:bookmarkStart w:id="383" w:name="_Toc297048390"/>
      <w:r/>
      <w:bookmarkStart w:id="384" w:name="_Toc300934995"/>
      <w:r/>
      <w:bookmarkStart w:id="385" w:name="_Toc296503204"/>
      <w:r/>
      <w:bookmarkStart w:id="386" w:name="_Toc303539152"/>
      <w:r/>
      <w:bookmarkStart w:id="387" w:name="_Toc292559914"/>
      <w:r/>
      <w:bookmarkStart w:id="388" w:name="_Toc312677504"/>
      <w:r/>
      <w:bookmarkStart w:id="389" w:name="_Toc312678030"/>
      <w:r/>
      <w:bookmarkStart w:id="390" w:name="_Toc292559409"/>
      <w:r/>
      <w:bookmarkStart w:id="391" w:name="_Toc296347203"/>
      <w:r/>
      <w:bookmarkStart w:id="392" w:name="_Toc297123546"/>
      <w:r>
        <w:rPr>
          <w:rFonts w:hint="eastAsia" w:ascii="仿宋" w:hAnsi="仿宋" w:eastAsia="仿宋" w:cs="仿宋"/>
          <w:sz w:val="24"/>
        </w:rPr>
        <w:t xml:space="preserve">包人提出的合理化建议降低了合同价格或者提高了工程经济效益的奖励的方法和金额为：</w:t>
      </w:r>
      <w:r>
        <w:rPr>
          <w:rFonts w:hint="eastAsia" w:ascii="仿宋" w:hAnsi="仿宋" w:eastAsia="仿宋" w:cs="仿宋"/>
          <w:sz w:val="24"/>
          <w:u w:val="single"/>
        </w:rPr>
        <w:t xml:space="preserve"> </w:t>
      </w:r>
      <w:r>
        <w:rPr>
          <w:rFonts w:hint="eastAsia" w:ascii="仿宋" w:hAnsi="仿宋" w:eastAsia="仿宋" w:cs="仿宋"/>
          <w:sz w:val="24"/>
        </w:rPr>
        <w:t xml:space="preserve"> 。</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1</w:t>
      </w:r>
      <w:bookmarkStart w:id="393" w:name="_Toc296891027"/>
      <w:r/>
      <w:bookmarkStart w:id="394" w:name="_Toc297123548"/>
      <w:r/>
      <w:bookmarkStart w:id="395" w:name="_Toc300934997"/>
      <w:r/>
      <w:bookmarkStart w:id="396" w:name="_Toc296944538"/>
      <w:r/>
      <w:bookmarkStart w:id="397" w:name="_Toc297048385"/>
      <w:r/>
      <w:bookmarkStart w:id="398" w:name="_Toc292559404"/>
      <w:r/>
      <w:bookmarkStart w:id="399" w:name="_Toc296346700"/>
      <w:r/>
      <w:bookmarkStart w:id="400" w:name="_Toc312677507"/>
      <w:r/>
      <w:bookmarkStart w:id="401" w:name="_Toc303539154"/>
      <w:r/>
      <w:bookmarkStart w:id="402" w:name="_Toc297216207"/>
      <w:r/>
      <w:bookmarkStart w:id="403" w:name="_Toc296891239"/>
      <w:r/>
      <w:bookmarkStart w:id="404" w:name="_Toc304295574"/>
      <w:r/>
      <w:bookmarkStart w:id="405" w:name="_Toc296503199"/>
      <w:r/>
      <w:bookmarkStart w:id="406" w:name="_Toc297120499"/>
      <w:r/>
      <w:bookmarkStart w:id="407" w:name="_Toc312678033"/>
      <w:r/>
      <w:bookmarkStart w:id="408" w:name="_Toc292559909"/>
      <w:r/>
      <w:bookmarkStart w:id="409" w:name="_Toc296347198"/>
      <w:r>
        <w:rPr>
          <w:rFonts w:hint="eastAsia" w:ascii="仿宋" w:hAnsi="仿宋" w:eastAsia="仿宋" w:cs="仿宋"/>
          <w:sz w:val="24"/>
        </w:rPr>
        <w:t xml:space="preserve">0.4 暂估价</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暂</w:t>
      </w:r>
      <w:bookmarkStart w:id="410" w:name="_Toc312678034"/>
      <w:r/>
      <w:bookmarkStart w:id="411" w:name="_Toc318581176"/>
      <w:r/>
      <w:bookmarkStart w:id="412" w:name="_Toc312677508"/>
      <w:r>
        <w:rPr>
          <w:rFonts w:hint="eastAsia" w:ascii="仿宋" w:hAnsi="仿宋" w:eastAsia="仿宋" w:cs="仿宋"/>
          <w:sz w:val="24"/>
        </w:rPr>
        <w:t xml:space="preserve">估价材料和工程设备的明细详见附件11：《暂估价一览表》。</w:t>
      </w:r>
      <w:bookmarkEnd w:id="410"/>
      <w:r/>
      <w:bookmarkEnd w:id="411"/>
      <w:r/>
      <w:bookmarkEnd w:id="412"/>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w:t>
      </w:r>
      <w:bookmarkStart w:id="413" w:name="_Toc312677509"/>
      <w:r/>
      <w:bookmarkStart w:id="414" w:name="_Toc318581177"/>
      <w:r/>
      <w:bookmarkStart w:id="415" w:name="_Toc312678035"/>
      <w:r>
        <w:rPr>
          <w:rFonts w:hint="eastAsia" w:ascii="仿宋" w:hAnsi="仿宋" w:eastAsia="仿宋" w:cs="仿宋"/>
          <w:sz w:val="24"/>
        </w:rPr>
        <w:t xml:space="preserve">0.4.1 依法必须招标的暂估价项目</w:t>
      </w:r>
      <w:bookmarkEnd w:id="413"/>
      <w:r/>
      <w:bookmarkEnd w:id="414"/>
      <w:r/>
      <w:bookmarkEnd w:id="415"/>
      <w:r/>
      <w:r/>
    </w:p>
    <w:p>
      <w:pPr>
        <w:ind w:firstLine="420"/>
        <w:jc w:val="left"/>
        <w:spacing w:line="380" w:lineRule="exact"/>
        <w:rPr>
          <w:rFonts w:ascii="仿宋" w:hAnsi="仿宋" w:eastAsia="仿宋" w:cs="仿宋"/>
          <w:sz w:val="24"/>
          <w:u w:val="single"/>
        </w:rPr>
      </w:pPr>
      <w:r>
        <w:rPr>
          <w:rFonts w:hint="eastAsia" w:ascii="仿宋" w:hAnsi="仿宋" w:eastAsia="仿宋" w:cs="仿宋"/>
          <w:sz w:val="24"/>
        </w:rPr>
        <w:t xml:space="preserve">对于依法必须招标的暂估价项目的确认和批准采取第2 种方式确定。</w:t>
      </w:r>
      <w:r>
        <w:rPr>
          <w:rFonts w:hint="eastAsia" w:ascii="仿宋" w:hAnsi="仿宋" w:eastAsia="仿宋" w:cs="仿宋"/>
          <w:sz w:val="24"/>
          <w:u w:val="single"/>
        </w:rPr>
        <w:t xml:space="preserve">该种方式调整补充约定：发包人在工程量清单中给定的暂估价项目，承包人应按照施工进度计划，在招标工作启动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w:t>
      </w:r>
      <w:r>
        <w:rPr>
          <w:rFonts w:hint="eastAsia" w:ascii="仿宋" w:hAnsi="仿宋" w:eastAsia="仿宋" w:cs="仿宋"/>
          <w:sz w:val="24"/>
          <w:u w:val="single"/>
        </w:rPr>
        <w:t xml:space="preserve">以支付，因承包人支付不及时或其他原因而导致中标人与承包人发生的纠纷、索赔等，由承包人承担。最终由审计单位依据总承包合同、暂估价合同及有关招标文件、响应文件和现场实际情况等进行审计。承包人已充分理解上述情况可能产生的风险及费用并在投标报价时</w:t>
      </w:r>
      <w:r>
        <w:rPr>
          <w:rFonts w:hint="eastAsia" w:ascii="仿宋" w:hAnsi="仿宋" w:eastAsia="仿宋" w:cs="仿宋"/>
          <w:sz w:val="24"/>
          <w:u w:val="single"/>
        </w:rPr>
        <w:t xml:space="preserve">已综合</w:t>
      </w:r>
      <w:r>
        <w:rPr>
          <w:rFonts w:hint="eastAsia" w:ascii="仿宋" w:hAnsi="仿宋" w:eastAsia="仿宋" w:cs="仿宋"/>
          <w:sz w:val="24"/>
          <w:u w:val="single"/>
        </w:rPr>
        <w:t xml:space="preserve">考虑，保证不再向发包人提出其他额外费用补偿 。</w:t>
      </w:r>
      <w:r/>
    </w:p>
    <w:p>
      <w:pPr>
        <w:ind w:firstLine="420"/>
        <w:jc w:val="left"/>
        <w:spacing w:line="380" w:lineRule="exact"/>
        <w:rPr>
          <w:rFonts w:ascii="仿宋" w:hAnsi="仿宋" w:eastAsia="仿宋" w:cs="仿宋"/>
          <w:sz w:val="24"/>
        </w:rPr>
      </w:pPr>
      <w:r>
        <w:rPr>
          <w:rFonts w:hint="eastAsia" w:ascii="仿宋" w:hAnsi="仿宋" w:eastAsia="仿宋" w:cs="仿宋"/>
          <w:sz w:val="24"/>
          <w:u w:val="single"/>
        </w:rPr>
        <w:t xml:space="preserve">如果出现招投标监管平台仅允许发包人作为招标人实施暂估价项目招标时，承包人仍然同意按照上述条款执行 。</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10.4.2 不属于依法必须招标的暂估价项目</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对于不属于依法必须招标的暂估价项目的确认和批准</w:t>
      </w:r>
      <w:r>
        <w:rPr>
          <w:rFonts w:hint="eastAsia" w:ascii="仿宋" w:hAnsi="仿宋" w:eastAsia="仿宋" w:cs="仿宋"/>
          <w:sz w:val="24"/>
        </w:rPr>
        <w:t xml:space="preserve">采取第</w:t>
      </w:r>
      <w:r>
        <w:rPr>
          <w:rFonts w:hint="eastAsia" w:ascii="仿宋" w:hAnsi="仿宋" w:eastAsia="仿宋" w:cs="仿宋"/>
          <w:sz w:val="24"/>
          <w:u w:val="single"/>
        </w:rPr>
        <w:t xml:space="preserve"> 1  </w:t>
      </w:r>
      <w:r>
        <w:rPr>
          <w:rFonts w:hint="eastAsia" w:ascii="仿宋" w:hAnsi="仿宋" w:eastAsia="仿宋" w:cs="仿宋"/>
          <w:sz w:val="24"/>
        </w:rPr>
        <w:t xml:space="preserve"> 种方式确定。</w:t>
      </w:r>
      <w:r/>
    </w:p>
    <w:p>
      <w:pPr>
        <w:ind w:firstLine="420"/>
        <w:jc w:val="left"/>
        <w:spacing w:line="380" w:lineRule="exact"/>
        <w:rPr>
          <w:rFonts w:ascii="仿宋" w:hAnsi="仿宋" w:eastAsia="仿宋" w:cs="仿宋"/>
          <w:sz w:val="24"/>
        </w:rPr>
      </w:pPr>
      <w:r>
        <w:rPr>
          <w:rFonts w:hint="eastAsia" w:ascii="仿宋" w:hAnsi="仿宋" w:eastAsia="仿宋" w:cs="仿宋"/>
          <w:sz w:val="24"/>
          <w:u w:val="single"/>
        </w:rPr>
        <w:t xml:space="preserve">发包人在工程量清单中给定的专业工程暂估价，按相关法律法规规定，如可直接发包给承包人的，须经发包人批准，但在竣工结算时，审计单位将依据原招标文件、响应文件、总承包合同、投标让利幅度及现场实际情况等进行审计，否则按照专用合同条款第10.7.1项约定执行 。</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第3种方式：承包人直接实施的暂估价项目</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承包人直接实施的暂估价项目的约定：</w:t>
      </w:r>
      <w:r>
        <w:rPr>
          <w:rFonts w:hint="eastAsia" w:ascii="仿宋" w:hAnsi="仿宋" w:eastAsia="仿宋" w:cs="仿宋"/>
          <w:sz w:val="24"/>
          <w:u w:val="single"/>
        </w:rPr>
        <w:t xml:space="preserve"> / </w:t>
      </w:r>
      <w:r/>
    </w:p>
    <w:p>
      <w:pPr>
        <w:ind w:firstLine="420"/>
        <w:spacing w:line="380" w:lineRule="exact"/>
        <w:rPr>
          <w:rFonts w:ascii="仿宋" w:hAnsi="仿宋" w:eastAsia="仿宋" w:cs="仿宋"/>
          <w:sz w:val="24"/>
        </w:rPr>
      </w:pPr>
      <w:r>
        <w:rPr>
          <w:rFonts w:hint="eastAsia" w:ascii="仿宋" w:hAnsi="仿宋" w:eastAsia="仿宋" w:cs="仿宋"/>
          <w:sz w:val="24"/>
        </w:rPr>
        <w:t xml:space="preserve">10.5暂列金额</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合同当事人关于暂列金额使用的约定：</w:t>
      </w:r>
      <w:r>
        <w:rPr>
          <w:rFonts w:hint="eastAsia" w:ascii="仿宋" w:hAnsi="仿宋" w:eastAsia="仿宋" w:cs="仿宋"/>
          <w:sz w:val="24"/>
          <w:u w:val="single"/>
        </w:rPr>
        <w:t xml:space="preserve">暂列金额归发包人所有或使用</w:t>
      </w:r>
      <w:r>
        <w:rPr>
          <w:rFonts w:hint="eastAsia" w:ascii="仿宋" w:hAnsi="仿宋" w:eastAsia="仿宋" w:cs="仿宋"/>
          <w:sz w:val="24"/>
        </w:rPr>
        <w:t xml:space="preserve">。</w:t>
      </w:r>
      <w:r/>
    </w:p>
    <w:p>
      <w:pPr>
        <w:pStyle w:val="685"/>
        <w:ind w:firstLine="422"/>
        <w:spacing w:line="380" w:lineRule="exact"/>
        <w:rPr>
          <w:rFonts w:ascii="仿宋" w:hAnsi="仿宋" w:eastAsia="仿宋" w:cs="仿宋"/>
          <w:sz w:val="24"/>
          <w:szCs w:val="24"/>
        </w:rPr>
      </w:pPr>
      <w:r/>
      <w:bookmarkStart w:id="416" w:name="_Toc351203643"/>
      <w:r>
        <w:rPr>
          <w:rFonts w:hint="eastAsia" w:ascii="仿宋" w:hAnsi="仿宋" w:eastAsia="仿宋" w:cs="仿宋"/>
          <w:sz w:val="24"/>
          <w:szCs w:val="24"/>
        </w:rPr>
        <w:t xml:space="preserve">11. 价格调整</w:t>
      </w:r>
      <w:bookmarkEnd w:id="416"/>
      <w:r/>
      <w:r/>
    </w:p>
    <w:p>
      <w:pPr>
        <w:ind w:firstLine="420"/>
        <w:spacing w:line="380" w:lineRule="exact"/>
        <w:rPr>
          <w:rFonts w:ascii="仿宋" w:hAnsi="仿宋" w:eastAsia="仿宋" w:cs="仿宋"/>
          <w:sz w:val="24"/>
        </w:rPr>
      </w:pPr>
      <w:r/>
      <w:bookmarkStart w:id="417" w:name="_Toc296347200"/>
      <w:r/>
      <w:bookmarkStart w:id="418" w:name="_Toc292559406"/>
      <w:r/>
      <w:bookmarkStart w:id="419" w:name="_Toc300935000"/>
      <w:r/>
      <w:bookmarkStart w:id="420" w:name="_Toc292559911"/>
      <w:r/>
      <w:bookmarkStart w:id="421" w:name="_Toc297216209"/>
      <w:r/>
      <w:bookmarkStart w:id="422" w:name="_Toc296891241"/>
      <w:r/>
      <w:bookmarkStart w:id="423" w:name="_Toc312678039"/>
      <w:r/>
      <w:bookmarkStart w:id="424" w:name="_Toc296346702"/>
      <w:r/>
      <w:bookmarkStart w:id="425" w:name="_Toc296503201"/>
      <w:r/>
      <w:bookmarkStart w:id="426" w:name="_Toc296944540"/>
      <w:r/>
      <w:bookmarkStart w:id="427" w:name="_Toc297120501"/>
      <w:r/>
      <w:bookmarkStart w:id="428" w:name="_Toc296891029"/>
      <w:r/>
      <w:bookmarkStart w:id="429" w:name="_Toc304295577"/>
      <w:r/>
      <w:bookmarkStart w:id="430" w:name="_Toc297048387"/>
      <w:r/>
      <w:bookmarkStart w:id="431" w:name="_Toc297123550"/>
      <w:r/>
      <w:bookmarkStart w:id="432" w:name="_Toc303539157"/>
      <w:r>
        <w:rPr>
          <w:rFonts w:hint="eastAsia" w:ascii="仿宋" w:hAnsi="仿宋" w:eastAsia="仿宋" w:cs="仿宋"/>
          <w:sz w:val="24"/>
        </w:rPr>
        <w:t xml:space="preserve">11.1 市场价格波动引起的调整</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市场价格波动是否调整合同价格的约定：</w:t>
      </w:r>
      <w:r>
        <w:rPr>
          <w:rFonts w:hint="eastAsia" w:ascii="仿宋" w:hAnsi="仿宋" w:eastAsia="仿宋" w:cs="仿宋"/>
          <w:sz w:val="24"/>
          <w:u w:val="single"/>
        </w:rPr>
        <w:t xml:space="preserve">   不调整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因市场价格波动调整合同价格，采用以下第</w:t>
      </w:r>
      <w:r>
        <w:rPr>
          <w:rFonts w:hint="eastAsia" w:ascii="仿宋" w:hAnsi="仿宋" w:eastAsia="仿宋" w:cs="仿宋"/>
          <w:sz w:val="24"/>
          <w:u w:val="single"/>
        </w:rPr>
        <w:t xml:space="preserve">3</w:t>
      </w:r>
      <w:r>
        <w:rPr>
          <w:rFonts w:hint="eastAsia" w:ascii="仿宋" w:hAnsi="仿宋" w:eastAsia="仿宋" w:cs="仿宋"/>
          <w:sz w:val="24"/>
        </w:rPr>
        <w:t xml:space="preserve">种方式对合同价格进行调整：</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第1种方式：采用价格指数进行价格调整。</w:t>
      </w:r>
      <w:r/>
    </w:p>
    <w:p>
      <w:pPr>
        <w:ind w:firstLine="420"/>
        <w:jc w:val="left"/>
        <w:spacing w:line="380" w:lineRule="exact"/>
        <w:rPr>
          <w:rFonts w:ascii="仿宋" w:hAnsi="仿宋" w:eastAsia="仿宋" w:cs="仿宋"/>
          <w:sz w:val="24"/>
          <w:u w:val="single"/>
        </w:rPr>
      </w:pPr>
      <w:r>
        <w:rPr>
          <w:rFonts w:hint="eastAsia" w:ascii="仿宋" w:hAnsi="仿宋" w:eastAsia="仿宋" w:cs="仿宋"/>
          <w:sz w:val="24"/>
        </w:rPr>
        <w:t xml:space="preserve">关于各可调因子、定值和变值权重，以及基本价格指数及其来源的约定：  </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第2种方式：采用造价信息进行价格调整。</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（2）关于基准价格的约定：</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专用合同条款①承包人在已标价工程量清单或预算书中载明的材料单价低于基准价格的：专用合同条款合同履行期间材料</w:t>
      </w:r>
      <w:r>
        <w:rPr>
          <w:rFonts w:hint="eastAsia" w:ascii="仿宋" w:hAnsi="仿宋" w:eastAsia="仿宋" w:cs="仿宋"/>
          <w:sz w:val="24"/>
        </w:rPr>
        <w:t xml:space="preserve">单价涨幅</w:t>
      </w:r>
      <w:r>
        <w:rPr>
          <w:rFonts w:hint="eastAsia" w:ascii="仿宋" w:hAnsi="仿宋" w:eastAsia="仿宋" w:cs="仿宋"/>
          <w:sz w:val="24"/>
        </w:rPr>
        <w:t xml:space="preserve">以基准价格为基础超过%时，或材料单价跌幅以已标价工程量清单或预算书中载明材料单价为基础超过%时，其超过部分据实调整。</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②承包人在已标价工程量清单或预算书中载明的材料单价高于基准价格的：专用合同条款合同履行期间材料单价跌幅以基准价格为基础超过%时，材料</w:t>
      </w:r>
      <w:r>
        <w:rPr>
          <w:rFonts w:hint="eastAsia" w:ascii="仿宋" w:hAnsi="仿宋" w:eastAsia="仿宋" w:cs="仿宋"/>
          <w:sz w:val="24"/>
        </w:rPr>
        <w:t xml:space="preserve">单价涨幅</w:t>
      </w:r>
      <w:r>
        <w:rPr>
          <w:rFonts w:hint="eastAsia" w:ascii="仿宋" w:hAnsi="仿宋" w:eastAsia="仿宋" w:cs="仿宋"/>
          <w:sz w:val="24"/>
        </w:rPr>
        <w:t xml:space="preserve">以已标价工程量清单或预算书中载明材料单价为基础超过%时，其超过部分据实调整。</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③承包人在已标价工程量清单或预算书中载明的材料单价等于基准单价的：专用合同条款合同履行期间材料单价</w:t>
      </w:r>
      <w:r>
        <w:rPr>
          <w:rFonts w:hint="eastAsia" w:ascii="仿宋" w:hAnsi="仿宋" w:eastAsia="仿宋" w:cs="仿宋"/>
          <w:sz w:val="24"/>
        </w:rPr>
        <w:t xml:space="preserve">涨跌幅以基准</w:t>
      </w:r>
      <w:r>
        <w:rPr>
          <w:rFonts w:hint="eastAsia" w:ascii="仿宋" w:hAnsi="仿宋" w:eastAsia="仿宋" w:cs="仿宋"/>
          <w:sz w:val="24"/>
        </w:rPr>
        <w:t xml:space="preserve">单价为基础超过±%时，其超过部分据实调整。</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第3种方式：其他价格调整方式：</w:t>
      </w:r>
      <w:r>
        <w:rPr>
          <w:rFonts w:hint="eastAsia" w:ascii="仿宋" w:hAnsi="仿宋" w:eastAsia="仿宋" w:cs="仿宋"/>
          <w:sz w:val="24"/>
          <w:u w:val="single"/>
        </w:rPr>
        <w:t xml:space="preserve">   同投标报价     </w:t>
      </w:r>
      <w:r>
        <w:rPr>
          <w:rFonts w:hint="eastAsia" w:ascii="仿宋" w:hAnsi="仿宋" w:eastAsia="仿宋" w:cs="仿宋"/>
          <w:sz w:val="24"/>
        </w:rPr>
        <w:t xml:space="preserve">。</w:t>
      </w:r>
      <w:bookmarkEnd w:id="320"/>
      <w:r/>
      <w:bookmarkEnd w:id="321"/>
      <w:r/>
      <w:bookmarkEnd w:id="322"/>
      <w:r/>
      <w:bookmarkEnd w:id="323"/>
      <w:r/>
      <w:bookmarkEnd w:id="324"/>
      <w:r/>
      <w:bookmarkEnd w:id="325"/>
      <w:r/>
      <w:r/>
    </w:p>
    <w:p>
      <w:pPr>
        <w:pStyle w:val="685"/>
        <w:ind w:firstLine="422"/>
        <w:spacing w:line="380" w:lineRule="exact"/>
        <w:rPr>
          <w:rFonts w:ascii="仿宋" w:hAnsi="仿宋" w:eastAsia="仿宋" w:cs="仿宋"/>
          <w:sz w:val="24"/>
          <w:szCs w:val="24"/>
        </w:rPr>
      </w:pPr>
      <w:r/>
      <w:bookmarkStart w:id="433" w:name="_Toc296891033"/>
      <w:r/>
      <w:bookmarkStart w:id="434" w:name="_Toc296347204"/>
      <w:r/>
      <w:bookmarkStart w:id="435" w:name="_Toc296503205"/>
      <w:r/>
      <w:bookmarkStart w:id="436" w:name="_Toc296346706"/>
      <w:r/>
      <w:bookmarkStart w:id="437" w:name="_Toc297120505"/>
      <w:r/>
      <w:bookmarkStart w:id="438" w:name="_Toc296891245"/>
      <w:r/>
      <w:bookmarkStart w:id="439" w:name="_Toc296944544"/>
      <w:r/>
      <w:bookmarkStart w:id="440" w:name="_Toc292559915"/>
      <w:r/>
      <w:bookmarkStart w:id="441" w:name="_Toc297048391"/>
      <w:r/>
      <w:bookmarkStart w:id="442" w:name="_Toc292559410"/>
      <w:r/>
      <w:bookmarkStart w:id="443" w:name="_Toc303539159"/>
      <w:r/>
      <w:bookmarkStart w:id="444" w:name="_Toc312678040"/>
      <w:r/>
      <w:bookmarkStart w:id="445" w:name="_Toc297123552"/>
      <w:r/>
      <w:bookmarkStart w:id="446" w:name="_Toc351203644"/>
      <w:r/>
      <w:bookmarkStart w:id="447" w:name="_Toc300935002"/>
      <w:r/>
      <w:bookmarkStart w:id="448" w:name="_Toc297216211"/>
      <w:r/>
      <w:bookmarkStart w:id="449" w:name="_Toc304295579"/>
      <w:r>
        <w:rPr>
          <w:rFonts w:hint="eastAsia" w:ascii="仿宋" w:hAnsi="仿宋" w:eastAsia="仿宋" w:cs="仿宋"/>
          <w:sz w:val="24"/>
          <w:szCs w:val="24"/>
        </w:rPr>
        <w:t xml:space="preserve">12. </w:t>
      </w:r>
      <w:bookmarkEnd w:id="433"/>
      <w:r/>
      <w:bookmarkEnd w:id="434"/>
      <w:r/>
      <w:bookmarkEnd w:id="435"/>
      <w:r/>
      <w:bookmarkEnd w:id="436"/>
      <w:r/>
      <w:bookmarkEnd w:id="437"/>
      <w:r/>
      <w:bookmarkEnd w:id="438"/>
      <w:r/>
      <w:bookmarkEnd w:id="439"/>
      <w:r/>
      <w:bookmarkEnd w:id="440"/>
      <w:r/>
      <w:bookmarkEnd w:id="441"/>
      <w:r/>
      <w:bookmarkEnd w:id="442"/>
      <w:r>
        <w:rPr>
          <w:rFonts w:hint="eastAsia" w:ascii="仿宋" w:hAnsi="仿宋" w:eastAsia="仿宋" w:cs="仿宋"/>
          <w:sz w:val="24"/>
          <w:szCs w:val="24"/>
        </w:rPr>
        <w:t xml:space="preserve">合同价格、计量与支付</w:t>
      </w:r>
      <w:bookmarkEnd w:id="443"/>
      <w:r/>
      <w:bookmarkEnd w:id="444"/>
      <w:r/>
      <w:bookmarkEnd w:id="445"/>
      <w:r/>
      <w:bookmarkEnd w:id="446"/>
      <w:r/>
      <w:bookmarkEnd w:id="447"/>
      <w:r/>
      <w:bookmarkEnd w:id="448"/>
      <w:r/>
      <w:bookmarkEnd w:id="449"/>
      <w:r/>
      <w:r/>
    </w:p>
    <w:p>
      <w:pPr>
        <w:ind w:firstLine="420"/>
        <w:spacing w:line="380" w:lineRule="exact"/>
        <w:rPr>
          <w:rFonts w:ascii="仿宋" w:hAnsi="仿宋" w:eastAsia="仿宋" w:cs="仿宋"/>
          <w:sz w:val="24"/>
        </w:rPr>
      </w:pPr>
      <w:r/>
      <w:bookmarkStart w:id="450" w:name="_Toc292559411"/>
      <w:r/>
      <w:bookmarkStart w:id="451" w:name="_Toc292559916"/>
      <w:r/>
      <w:bookmarkStart w:id="452" w:name="_Toc267251461"/>
      <w:r/>
      <w:bookmarkStart w:id="453" w:name="_Toc296503206"/>
      <w:r/>
      <w:bookmarkStart w:id="454" w:name="_Toc297048392"/>
      <w:r/>
      <w:bookmarkStart w:id="455" w:name="_Toc296944545"/>
      <w:r/>
      <w:bookmarkStart w:id="456" w:name="_Toc296347205"/>
      <w:r/>
      <w:bookmarkStart w:id="457" w:name="_Toc297120506"/>
      <w:r/>
      <w:bookmarkStart w:id="458" w:name="_Toc296891246"/>
      <w:r/>
      <w:bookmarkStart w:id="459" w:name="_Toc296346707"/>
      <w:r/>
      <w:bookmarkStart w:id="460" w:name="_Toc296891034"/>
      <w:r/>
      <w:bookmarkStart w:id="461" w:name="_Toc297216212"/>
      <w:r/>
      <w:bookmarkStart w:id="462" w:name="_Toc312678041"/>
      <w:r/>
      <w:bookmarkStart w:id="463" w:name="_Toc300935003"/>
      <w:r/>
      <w:bookmarkStart w:id="464" w:name="_Toc304295580"/>
      <w:r/>
      <w:bookmarkStart w:id="465" w:name="_Toc303539160"/>
      <w:r/>
      <w:bookmarkStart w:id="466" w:name="_Toc297123553"/>
      <w:r>
        <w:rPr>
          <w:rFonts w:hint="eastAsia" w:ascii="仿宋" w:hAnsi="仿宋" w:eastAsia="仿宋" w:cs="仿宋"/>
          <w:sz w:val="24"/>
        </w:rPr>
        <w:t xml:space="preserve">12.1 合</w:t>
      </w:r>
      <w:bookmarkEnd w:id="450"/>
      <w:r/>
      <w:bookmarkEnd w:id="451"/>
      <w:r/>
      <w:bookmarkEnd w:id="452"/>
      <w:r>
        <w:rPr>
          <w:rFonts w:hint="eastAsia" w:ascii="仿宋" w:hAnsi="仿宋" w:eastAsia="仿宋" w:cs="仿宋"/>
          <w:sz w:val="24"/>
        </w:rPr>
        <w:t xml:space="preserve">同价</w:t>
      </w:r>
      <w:bookmarkEnd w:id="453"/>
      <w:r/>
      <w:bookmarkEnd w:id="454"/>
      <w:r/>
      <w:bookmarkEnd w:id="455"/>
      <w:r/>
      <w:bookmarkEnd w:id="456"/>
      <w:r/>
      <w:bookmarkEnd w:id="457"/>
      <w:r/>
      <w:bookmarkEnd w:id="458"/>
      <w:r/>
      <w:bookmarkEnd w:id="459"/>
      <w:r/>
      <w:bookmarkEnd w:id="460"/>
      <w:r>
        <w:rPr>
          <w:rFonts w:hint="eastAsia" w:ascii="仿宋" w:hAnsi="仿宋" w:eastAsia="仿宋" w:cs="仿宋"/>
          <w:sz w:val="24"/>
        </w:rPr>
        <w:t xml:space="preserve">格形式</w:t>
      </w:r>
      <w:bookmarkEnd w:id="461"/>
      <w:r/>
      <w:bookmarkEnd w:id="462"/>
      <w:r/>
      <w:bookmarkEnd w:id="463"/>
      <w:r/>
      <w:bookmarkEnd w:id="464"/>
      <w:r/>
      <w:bookmarkEnd w:id="465"/>
      <w:r/>
      <w:bookmarkEnd w:id="466"/>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1.单价合同。</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综合单价包含的风险范围：</w:t>
      </w:r>
      <w:r>
        <w:rPr>
          <w:rFonts w:hint="eastAsia" w:ascii="仿宋" w:hAnsi="仿宋" w:eastAsia="仿宋" w:cs="仿宋"/>
          <w:sz w:val="24"/>
          <w:u w:val="single"/>
        </w:rPr>
        <w:t xml:space="preserve">承包人在投标时充分考虑施工期</w:t>
      </w:r>
      <w:r>
        <w:rPr>
          <w:rFonts w:hint="eastAsia" w:ascii="仿宋" w:hAnsi="仿宋" w:eastAsia="仿宋" w:cs="仿宋"/>
          <w:sz w:val="24"/>
          <w:u w:val="single"/>
        </w:rPr>
        <w:t xml:space="preserve">间材料</w:t>
      </w:r>
      <w:r>
        <w:rPr>
          <w:rFonts w:hint="eastAsia" w:ascii="仿宋" w:hAnsi="仿宋" w:eastAsia="仿宋" w:cs="仿宋"/>
          <w:sz w:val="24"/>
          <w:u w:val="single"/>
        </w:rPr>
        <w:t xml:space="preserve">及其他风险并在投标时计算风险费用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风险费用的计算方法：</w:t>
      </w:r>
      <w:r>
        <w:rPr>
          <w:rFonts w:hint="eastAsia" w:ascii="仿宋" w:hAnsi="仿宋" w:eastAsia="仿宋" w:cs="仿宋"/>
          <w:sz w:val="24"/>
          <w:u w:val="single"/>
        </w:rPr>
        <w:t xml:space="preserve">图纸变更需经甲方并报文字材料同意后实施，设计变更工程量按实际调整，其增减部分价格按投标报价。工程竣工后由政府审计机关审核确定总造价</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对工程中隐蔽工程的工程量要在施工前申报，工序结束时10日内完成相关手续，实行监理、跟踪审计（如有）、甲方现场负责人及主管人员共同签字完成，对未完</w:t>
      </w:r>
      <w:r>
        <w:rPr>
          <w:rFonts w:hint="eastAsia" w:ascii="仿宋" w:hAnsi="仿宋" w:eastAsia="仿宋" w:cs="仿宋"/>
          <w:sz w:val="24"/>
          <w:u w:val="single"/>
        </w:rPr>
        <w:t xml:space="preserve">成相关</w:t>
      </w:r>
      <w:r>
        <w:rPr>
          <w:rFonts w:hint="eastAsia" w:ascii="仿宋" w:hAnsi="仿宋" w:eastAsia="仿宋" w:cs="仿宋"/>
          <w:sz w:val="24"/>
          <w:u w:val="single"/>
        </w:rPr>
        <w:t xml:space="preserve">手续视同未做，相关方不再补签。</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按文件约定应由业主交纳的材料检测费用（含见证取样费用），渣土、电石外运相关费用以及其他建筑垃圾外运均由施工单位在报价中考虑并报在投标报价中，甲方决算时不再签证支付此项费用。</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中标人中标后必须自行考虑与相关单位的协调配合以及办理相关部门的行政许可，由此产生的一切费用由投标单位在报价中体现充分包含在投标报价中。</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清单中未做项目按实扣除。</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本项目清单未列出的大型机械进出口费用均不单独立项（立项的除外）由投标人自行考虑含在投标报价中，竣工结算不调整。</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在措施项目清单中，业主根据实际情况罗列了部分名称，投标单位可根据本单位项目特点与采取的施工方案结合组织设计增减相关措施费用，业主不考虑在后期施工中因招标文件未列出项目而发生的其他相关签证。</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本清单</w:t>
      </w:r>
      <w:r>
        <w:rPr>
          <w:rFonts w:hint="eastAsia" w:ascii="仿宋" w:hAnsi="仿宋" w:eastAsia="仿宋" w:cs="仿宋"/>
          <w:sz w:val="24"/>
          <w:u w:val="single"/>
        </w:rPr>
        <w:t xml:space="preserve">中特征</w:t>
      </w:r>
      <w:r>
        <w:rPr>
          <w:rFonts w:hint="eastAsia" w:ascii="仿宋" w:hAnsi="仿宋" w:eastAsia="仿宋" w:cs="仿宋"/>
          <w:sz w:val="24"/>
          <w:u w:val="single"/>
        </w:rPr>
        <w:t xml:space="preserve">描述如与图纸中不一样，则由施工单位综合图纸说明一并纳入综合报价中，施工时须以图纸进行施工，决算不再调整。</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投标报价有相同单价按相同单价，无相同单价但有类似单价可以参考类似单价，无相同</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单价及类似单价的按现行定额计算后乘以</w:t>
      </w:r>
      <w:r>
        <w:rPr>
          <w:rFonts w:hint="eastAsia" w:ascii="仿宋" w:hAnsi="仿宋" w:eastAsia="仿宋" w:cs="仿宋"/>
          <w:sz w:val="24"/>
          <w:u w:val="single"/>
        </w:rPr>
        <w:t xml:space="preserve">下浮率</w:t>
      </w:r>
      <w:r>
        <w:rPr>
          <w:rFonts w:hint="eastAsia" w:ascii="仿宋" w:hAnsi="仿宋" w:eastAsia="仿宋" w:cs="仿宋"/>
          <w:sz w:val="24"/>
          <w:u w:val="single"/>
        </w:rPr>
        <w:t xml:space="preserve">确定（下浮率：中标价与招标控制价的比率）。</w:t>
      </w:r>
      <w:r/>
    </w:p>
    <w:p>
      <w:pPr>
        <w:ind w:firstLine="420"/>
        <w:jc w:val="left"/>
        <w:spacing w:line="380" w:lineRule="exact"/>
        <w:rPr>
          <w:rFonts w:ascii="仿宋" w:hAnsi="仿宋" w:eastAsia="仿宋" w:cs="仿宋"/>
          <w:sz w:val="24"/>
          <w:u w:val="single"/>
        </w:rPr>
      </w:pPr>
      <w:r>
        <w:rPr>
          <w:rFonts w:hint="eastAsia" w:ascii="仿宋" w:hAnsi="仿宋" w:eastAsia="仿宋" w:cs="仿宋"/>
          <w:sz w:val="24"/>
          <w:u w:val="single"/>
        </w:rPr>
        <w:t xml:space="preserve">中标单位中标后，应及时向相关单位了解及检测地下管线走向，本项风险由投标单位考虑计入报价中，形成的相关费用甲方不负责。</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风险范围以外合同价格的调整方法：</w:t>
      </w:r>
      <w:r>
        <w:rPr>
          <w:rFonts w:hint="eastAsia" w:ascii="仿宋" w:hAnsi="仿宋" w:eastAsia="仿宋" w:cs="仿宋"/>
          <w:sz w:val="24"/>
          <w:u w:val="single"/>
        </w:rPr>
        <w:t xml:space="preserve">同投标报价人工、材料、机械以及各项措施项目费用</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2.总价合同。</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总价包含的风险范围：</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风险费用的计算方法：</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风险范围以外合同价格的调整方法：</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3.其他价格方式：</w:t>
      </w:r>
      <w:r/>
    </w:p>
    <w:p>
      <w:pPr>
        <w:ind w:firstLine="420"/>
        <w:spacing w:line="380" w:lineRule="exact"/>
        <w:rPr>
          <w:rFonts w:ascii="仿宋" w:hAnsi="仿宋" w:eastAsia="仿宋" w:cs="仿宋"/>
          <w:sz w:val="24"/>
        </w:rPr>
      </w:pPr>
      <w:r/>
      <w:bookmarkStart w:id="467" w:name="_Toc297216213"/>
      <w:r/>
      <w:bookmarkStart w:id="468" w:name="_Toc300935004"/>
      <w:r/>
      <w:bookmarkStart w:id="469" w:name="_Toc303539161"/>
      <w:r/>
      <w:bookmarkStart w:id="470" w:name="_Toc304295581"/>
      <w:r/>
      <w:bookmarkStart w:id="471" w:name="_Toc312678042"/>
      <w:r/>
      <w:bookmarkStart w:id="472" w:name="_Toc297123554"/>
      <w:r/>
      <w:bookmarkStart w:id="473" w:name="_Toc296346708"/>
      <w:r/>
      <w:bookmarkStart w:id="474" w:name="_Toc292559412"/>
      <w:r/>
      <w:bookmarkStart w:id="475" w:name="_Toc296347206"/>
      <w:r/>
      <w:bookmarkStart w:id="476" w:name="_Toc296891247"/>
      <w:r/>
      <w:bookmarkStart w:id="477" w:name="_Toc296891035"/>
      <w:r/>
      <w:bookmarkStart w:id="478" w:name="_Toc297048393"/>
      <w:r/>
      <w:bookmarkStart w:id="479" w:name="_Toc296503207"/>
      <w:r/>
      <w:bookmarkStart w:id="480" w:name="_Toc297120507"/>
      <w:r/>
      <w:bookmarkStart w:id="481" w:name="_Toc292559917"/>
      <w:r/>
      <w:bookmarkStart w:id="482" w:name="_Toc296944546"/>
      <w:r>
        <w:rPr>
          <w:rFonts w:hint="eastAsia" w:ascii="仿宋" w:hAnsi="仿宋" w:eastAsia="仿宋" w:cs="仿宋"/>
          <w:sz w:val="24"/>
        </w:rPr>
        <w:t xml:space="preserve">12.2 预付款</w:t>
      </w:r>
      <w:bookmarkEnd w:id="467"/>
      <w:r/>
      <w:bookmarkEnd w:id="468"/>
      <w:r/>
      <w:bookmarkEnd w:id="469"/>
      <w:r/>
      <w:bookmarkEnd w:id="470"/>
      <w:r/>
      <w:bookmarkEnd w:id="471"/>
      <w:r/>
      <w:bookmarkEnd w:id="472"/>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12.2.1 预付款的支付</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预付款支付比例或金额：</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预付款支付期限：</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预付款扣回的方式：</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12.2.2 预付款担保</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承包人提交预付款担保的期限： 。</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预付款担保的形式为：</w:t>
      </w:r>
      <w:bookmarkEnd w:id="473"/>
      <w:r/>
      <w:bookmarkEnd w:id="474"/>
      <w:r/>
      <w:bookmarkEnd w:id="475"/>
      <w:r/>
      <w:bookmarkEnd w:id="476"/>
      <w:r/>
      <w:bookmarkEnd w:id="477"/>
      <w:r/>
      <w:bookmarkEnd w:id="478"/>
      <w:r/>
      <w:bookmarkEnd w:id="479"/>
      <w:r/>
      <w:bookmarkEnd w:id="480"/>
      <w:r/>
      <w:bookmarkEnd w:id="481"/>
      <w:r/>
      <w:bookmarkEnd w:id="482"/>
      <w:r/>
      <w:r/>
    </w:p>
    <w:p>
      <w:pPr>
        <w:ind w:firstLine="420"/>
        <w:spacing w:line="380" w:lineRule="exact"/>
        <w:rPr>
          <w:rFonts w:ascii="仿宋" w:hAnsi="仿宋" w:eastAsia="仿宋" w:cs="仿宋"/>
          <w:sz w:val="24"/>
        </w:rPr>
      </w:pPr>
      <w:r>
        <w:rPr>
          <w:rFonts w:hint="eastAsia" w:ascii="仿宋" w:hAnsi="仿宋" w:eastAsia="仿宋" w:cs="仿宋"/>
          <w:sz w:val="24"/>
        </w:rPr>
        <w:t xml:space="preserve">12.3 计量</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12.3.1 计量原则</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工程量计算规则：《建设工程工程量清单计价规范》（GB50500-2013）及对应的2013版计量规范、《江苏省建设工程费用定额》（2014年版）、《江苏省建筑与装饰工程计价定额》《江苏省安装工程计价定额》（2014版）《江苏省市政工程计价定额》（2014版）等       </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12.3.2 计量周期</w:t>
      </w:r>
      <w:r/>
    </w:p>
    <w:p>
      <w:pPr>
        <w:ind w:firstLine="420"/>
        <w:spacing w:line="380" w:lineRule="exact"/>
        <w:rPr>
          <w:rFonts w:ascii="仿宋" w:hAnsi="仿宋" w:eastAsia="仿宋" w:cs="仿宋"/>
          <w:sz w:val="24"/>
        </w:rPr>
      </w:pPr>
      <w:r>
        <w:rPr>
          <w:rFonts w:hint="eastAsia" w:ascii="仿宋" w:hAnsi="仿宋" w:eastAsia="仿宋" w:cs="仿宋"/>
          <w:sz w:val="24"/>
        </w:rPr>
        <w:t xml:space="preserve">关于计量周期的约定：按工程形象进度分段计量。</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12.3.3 单价合同的计量</w:t>
      </w:r>
      <w:r/>
    </w:p>
    <w:p>
      <w:pPr>
        <w:ind w:firstLine="420"/>
        <w:spacing w:line="380" w:lineRule="exact"/>
        <w:rPr>
          <w:rFonts w:ascii="仿宋" w:hAnsi="仿宋" w:eastAsia="仿宋" w:cs="仿宋"/>
          <w:sz w:val="24"/>
        </w:rPr>
      </w:pPr>
      <w:r>
        <w:rPr>
          <w:rFonts w:hint="eastAsia" w:ascii="仿宋" w:hAnsi="仿宋" w:eastAsia="仿宋" w:cs="仿宋"/>
          <w:sz w:val="24"/>
        </w:rPr>
        <w:t xml:space="preserve">关于单价合同计量的约定：计量范围与要求</w:t>
      </w:r>
      <w:r/>
    </w:p>
    <w:p>
      <w:pPr>
        <w:ind w:firstLine="420"/>
        <w:spacing w:line="380" w:lineRule="exact"/>
        <w:rPr>
          <w:rFonts w:ascii="仿宋" w:hAnsi="仿宋" w:eastAsia="仿宋" w:cs="仿宋"/>
          <w:sz w:val="24"/>
        </w:rPr>
      </w:pPr>
      <w:r>
        <w:rPr>
          <w:rFonts w:hint="eastAsia" w:ascii="仿宋" w:hAnsi="仿宋" w:eastAsia="仿宋" w:cs="仿宋"/>
          <w:sz w:val="24"/>
        </w:rPr>
        <w:t xml:space="preserve">①只能对工程量清单、变更工程、计日工等合同规定支付的项目计量，此范围以外的不得进行计量 ；</w:t>
      </w:r>
      <w:r/>
    </w:p>
    <w:p>
      <w:pPr>
        <w:ind w:firstLine="420"/>
        <w:spacing w:line="380" w:lineRule="exact"/>
        <w:rPr>
          <w:rFonts w:ascii="仿宋" w:hAnsi="仿宋" w:eastAsia="仿宋" w:cs="仿宋"/>
          <w:sz w:val="24"/>
        </w:rPr>
      </w:pPr>
      <w:r>
        <w:rPr>
          <w:rFonts w:hint="eastAsia" w:ascii="仿宋" w:hAnsi="仿宋" w:eastAsia="仿宋" w:cs="仿宋"/>
          <w:sz w:val="24"/>
        </w:rPr>
        <w:t xml:space="preserve">②计量必须严格按照合同规定的方法、范围、内容、单位进行 ；</w:t>
      </w:r>
      <w:r/>
    </w:p>
    <w:p>
      <w:pPr>
        <w:ind w:firstLine="420"/>
        <w:spacing w:line="380" w:lineRule="exact"/>
        <w:rPr>
          <w:rFonts w:ascii="仿宋" w:hAnsi="仿宋" w:eastAsia="仿宋" w:cs="仿宋"/>
          <w:sz w:val="24"/>
        </w:rPr>
      </w:pPr>
      <w:r>
        <w:rPr>
          <w:rFonts w:hint="eastAsia" w:ascii="仿宋" w:hAnsi="仿宋" w:eastAsia="仿宋" w:cs="仿宋"/>
          <w:sz w:val="24"/>
        </w:rPr>
        <w:t xml:space="preserve">③工程质量未经检验或检验不合格的，不得计量；因承包人原因造成返工的工程量不予计量 ；</w:t>
      </w:r>
      <w:r/>
    </w:p>
    <w:p>
      <w:pPr>
        <w:ind w:firstLine="420"/>
        <w:spacing w:line="380" w:lineRule="exact"/>
        <w:rPr>
          <w:rFonts w:ascii="仿宋" w:hAnsi="仿宋" w:eastAsia="仿宋" w:cs="仿宋"/>
          <w:sz w:val="24"/>
        </w:rPr>
      </w:pPr>
      <w:r>
        <w:rPr>
          <w:rFonts w:hint="eastAsia" w:ascii="仿宋" w:hAnsi="仿宋" w:eastAsia="仿宋" w:cs="仿宋"/>
          <w:sz w:val="24"/>
        </w:rPr>
        <w:t xml:space="preserve">④无论一般的和当地的习惯如何，除合同中另有规定，工程的计量应以净值为准。因此，属于承包人超出设计图纸范围的工程量不予计量 。   </w:t>
      </w:r>
      <w:r/>
    </w:p>
    <w:p>
      <w:pPr>
        <w:ind w:firstLine="420"/>
        <w:spacing w:line="380" w:lineRule="exact"/>
        <w:rPr>
          <w:rFonts w:ascii="仿宋" w:hAnsi="仿宋" w:eastAsia="仿宋" w:cs="仿宋"/>
          <w:sz w:val="24"/>
        </w:rPr>
      </w:pPr>
      <w:r>
        <w:rPr>
          <w:rFonts w:hint="eastAsia" w:ascii="仿宋" w:hAnsi="仿宋" w:eastAsia="仿宋" w:cs="仿宋"/>
          <w:sz w:val="24"/>
        </w:rPr>
        <w:t xml:space="preserve">12.3.4 总价合同的计量</w:t>
      </w:r>
      <w:r/>
    </w:p>
    <w:p>
      <w:pPr>
        <w:ind w:firstLine="420"/>
        <w:spacing w:line="380" w:lineRule="exact"/>
        <w:rPr>
          <w:rFonts w:ascii="仿宋" w:hAnsi="仿宋" w:eastAsia="仿宋" w:cs="仿宋"/>
          <w:sz w:val="24"/>
        </w:rPr>
      </w:pPr>
      <w:r>
        <w:rPr>
          <w:rFonts w:hint="eastAsia" w:ascii="仿宋" w:hAnsi="仿宋" w:eastAsia="仿宋" w:cs="仿宋"/>
          <w:sz w:val="24"/>
        </w:rPr>
        <w:t xml:space="preserve">关于总价合同计量的约定： </w:t>
      </w:r>
      <w:r/>
    </w:p>
    <w:p>
      <w:pPr>
        <w:ind w:firstLine="420"/>
        <w:spacing w:line="380" w:lineRule="exact"/>
        <w:rPr>
          <w:rFonts w:ascii="仿宋" w:hAnsi="仿宋" w:eastAsia="仿宋" w:cs="仿宋"/>
          <w:sz w:val="24"/>
        </w:rPr>
      </w:pPr>
      <w:r>
        <w:rPr>
          <w:rFonts w:hint="eastAsia" w:ascii="仿宋" w:hAnsi="仿宋" w:eastAsia="仿宋" w:cs="仿宋"/>
          <w:sz w:val="24"/>
        </w:rPr>
        <w:t xml:space="preserve">12.3.5总价合同采用支付分解表计量支付的，是否适用第12.3.4 项〔总价合同的计量〕约定进行计量：                    </w:t>
      </w:r>
      <w:r/>
    </w:p>
    <w:p>
      <w:pPr>
        <w:ind w:firstLine="420"/>
        <w:spacing w:line="380" w:lineRule="exact"/>
        <w:rPr>
          <w:rFonts w:ascii="仿宋" w:hAnsi="仿宋" w:eastAsia="仿宋" w:cs="仿宋"/>
          <w:sz w:val="24"/>
        </w:rPr>
      </w:pPr>
      <w:r>
        <w:rPr>
          <w:rFonts w:hint="eastAsia" w:ascii="仿宋" w:hAnsi="仿宋" w:eastAsia="仿宋" w:cs="仿宋"/>
          <w:sz w:val="24"/>
        </w:rPr>
        <w:t xml:space="preserve">12.3.6 其他价格形式合同的计量 </w:t>
      </w:r>
      <w:r/>
    </w:p>
    <w:p>
      <w:pPr>
        <w:ind w:firstLine="420"/>
        <w:spacing w:line="380" w:lineRule="exact"/>
        <w:rPr>
          <w:rFonts w:ascii="仿宋" w:hAnsi="仿宋" w:eastAsia="仿宋" w:cs="仿宋"/>
          <w:sz w:val="24"/>
        </w:rPr>
      </w:pPr>
      <w:r>
        <w:rPr>
          <w:rFonts w:hint="eastAsia" w:ascii="仿宋" w:hAnsi="仿宋" w:eastAsia="仿宋" w:cs="仿宋"/>
          <w:sz w:val="24"/>
        </w:rPr>
        <w:t xml:space="preserve">其他价格形式的计量方式和程序：  </w:t>
      </w:r>
      <w:r/>
    </w:p>
    <w:p>
      <w:pPr>
        <w:ind w:firstLine="420"/>
        <w:spacing w:line="380" w:lineRule="exact"/>
        <w:rPr>
          <w:rFonts w:ascii="仿宋" w:hAnsi="仿宋" w:eastAsia="仿宋" w:cs="仿宋"/>
          <w:sz w:val="24"/>
        </w:rPr>
      </w:pPr>
      <w:r>
        <w:rPr>
          <w:rFonts w:hint="eastAsia" w:ascii="仿宋" w:hAnsi="仿宋" w:eastAsia="仿宋" w:cs="仿宋"/>
          <w:sz w:val="24"/>
        </w:rPr>
        <w:t xml:space="preserve">12.4 工程进度款支付</w:t>
      </w:r>
      <w:r/>
    </w:p>
    <w:p>
      <w:pPr>
        <w:ind w:firstLine="420"/>
        <w:spacing w:line="380" w:lineRule="exact"/>
        <w:rPr>
          <w:rFonts w:ascii="仿宋" w:hAnsi="仿宋" w:eastAsia="仿宋" w:cs="仿宋"/>
          <w:sz w:val="24"/>
        </w:rPr>
      </w:pPr>
      <w:r/>
      <w:bookmarkStart w:id="483" w:name="_Toc303539163"/>
      <w:r/>
      <w:bookmarkStart w:id="484" w:name="_Toc300935006"/>
      <w:r/>
      <w:bookmarkStart w:id="485" w:name="_Toc296944550"/>
      <w:r/>
      <w:bookmarkStart w:id="486" w:name="_Toc296503211"/>
      <w:r/>
      <w:bookmarkStart w:id="487" w:name="_Toc292559416"/>
      <w:r/>
      <w:bookmarkStart w:id="488" w:name="_Toc297216215"/>
      <w:r/>
      <w:bookmarkStart w:id="489" w:name="_Toc296346712"/>
      <w:r/>
      <w:bookmarkStart w:id="490" w:name="_Toc297120511"/>
      <w:r/>
      <w:bookmarkStart w:id="491" w:name="_Toc296347210"/>
      <w:r/>
      <w:bookmarkStart w:id="492" w:name="_Toc292559921"/>
      <w:r/>
      <w:bookmarkStart w:id="493" w:name="_Toc296891039"/>
      <w:r/>
      <w:bookmarkStart w:id="494" w:name="_Toc297123556"/>
      <w:r/>
      <w:bookmarkStart w:id="495" w:name="_Toc296891251"/>
      <w:r/>
      <w:bookmarkStart w:id="496" w:name="_Toc297048397"/>
      <w:r>
        <w:rPr>
          <w:rFonts w:hint="eastAsia" w:ascii="仿宋" w:hAnsi="仿宋" w:eastAsia="仿宋" w:cs="仿宋"/>
          <w:sz w:val="24"/>
        </w:rPr>
        <w:t xml:space="preserve">（1）具备施工条件且合同签订后，不迟于约定开工日期前15天内，支付合同价款的20%作为工程预付款；</w:t>
      </w:r>
      <w:r/>
    </w:p>
    <w:p>
      <w:pPr>
        <w:ind w:firstLine="420"/>
        <w:spacing w:line="380" w:lineRule="exact"/>
        <w:rPr>
          <w:rFonts w:ascii="仿宋" w:hAnsi="仿宋" w:eastAsia="仿宋" w:cs="仿宋"/>
          <w:sz w:val="24"/>
        </w:rPr>
      </w:pPr>
      <w:r>
        <w:rPr>
          <w:rFonts w:hint="eastAsia" w:ascii="仿宋" w:hAnsi="仿宋" w:eastAsia="仿宋" w:cs="仿宋"/>
          <w:sz w:val="24"/>
        </w:rPr>
        <w:t xml:space="preserve">（2）工程竣工验收合格</w:t>
      </w:r>
      <w:r>
        <w:rPr>
          <w:rFonts w:hint="eastAsia" w:ascii="仿宋" w:hAnsi="仿宋" w:eastAsia="仿宋" w:cs="仿宋"/>
          <w:sz w:val="24"/>
        </w:rPr>
        <w:t xml:space="preserve">且资料</w:t>
      </w:r>
      <w:r>
        <w:rPr>
          <w:rFonts w:hint="eastAsia" w:ascii="仿宋" w:hAnsi="仿宋" w:eastAsia="仿宋" w:cs="仿宋"/>
          <w:sz w:val="24"/>
        </w:rPr>
        <w:t xml:space="preserve">齐全后14天内，支付至合同价款的80%；</w:t>
      </w:r>
      <w:r/>
    </w:p>
    <w:p>
      <w:pPr>
        <w:ind w:firstLine="420"/>
        <w:spacing w:line="380" w:lineRule="exact"/>
        <w:rPr>
          <w:rFonts w:ascii="仿宋" w:hAnsi="仿宋" w:eastAsia="仿宋" w:cs="仿宋"/>
          <w:sz w:val="24"/>
        </w:rPr>
      </w:pPr>
      <w:r>
        <w:rPr>
          <w:rFonts w:hint="eastAsia" w:ascii="仿宋" w:hAnsi="仿宋" w:eastAsia="仿宋" w:cs="仿宋"/>
          <w:sz w:val="24"/>
        </w:rPr>
        <w:t xml:space="preserve">（3）工程竣工结算审计完成并出具审计报告后15天内，支付至竣工结算审定价的97%；</w:t>
      </w:r>
      <w:r/>
    </w:p>
    <w:p>
      <w:pPr>
        <w:ind w:firstLine="420"/>
        <w:spacing w:line="380" w:lineRule="exact"/>
        <w:rPr>
          <w:rFonts w:ascii="仿宋" w:hAnsi="仿宋" w:eastAsia="仿宋" w:cs="仿宋"/>
          <w:sz w:val="24"/>
        </w:rPr>
      </w:pPr>
      <w:r>
        <w:rPr>
          <w:rFonts w:hint="eastAsia" w:ascii="仿宋" w:hAnsi="仿宋" w:eastAsia="仿宋" w:cs="仿宋"/>
          <w:sz w:val="24"/>
        </w:rPr>
        <w:t xml:space="preserve">（4）剩余竣工结算审定价的3%作为质量保证金，缺陷责任期内工程如无质量缺陷或轻微质量缺陷已整改完善的，缺陷责任期满后15天内一次性无息付清（本项目缺陷责任期为2年）。</w:t>
      </w:r>
      <w:r/>
    </w:p>
    <w:p>
      <w:pPr>
        <w:ind w:firstLine="420"/>
        <w:spacing w:line="400" w:lineRule="atLeast"/>
        <w:rPr>
          <w:rFonts w:ascii="仿宋" w:hAnsi="仿宋" w:eastAsia="仿宋" w:cs="仿宋"/>
          <w:sz w:val="24"/>
        </w:rPr>
      </w:pPr>
      <w:r>
        <w:rPr>
          <w:rFonts w:hint="eastAsia" w:ascii="仿宋" w:hAnsi="仿宋" w:eastAsia="仿宋" w:cs="仿宋"/>
          <w:sz w:val="24"/>
          <w:u w:val="single"/>
        </w:rPr>
        <w:t xml:space="preserve">承包人工程结算审计核减额超出5%的，超出部分的核减审计费用由承包人承担，5%以内核减额的审计基本费全部由项目发包方承担。</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12.4.2 进度付款申请单的编制</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关于进度付款申请单编制的约定：</w:t>
      </w:r>
      <w:r>
        <w:rPr>
          <w:rFonts w:hint="eastAsia" w:ascii="仿宋" w:hAnsi="仿宋" w:eastAsia="仿宋" w:cs="仿宋"/>
          <w:sz w:val="24"/>
          <w:u w:val="single"/>
        </w:rPr>
        <w:t xml:space="preserve">按专用合同条款第12.4.1项〔付款周期〕的约定，及时提交进度付款申请单。但如发生合同内调减的工程量，由发包人核实后，在</w:t>
      </w:r>
      <w:r>
        <w:rPr>
          <w:rFonts w:hint="eastAsia" w:ascii="仿宋" w:hAnsi="仿宋" w:eastAsia="仿宋" w:cs="仿宋"/>
          <w:sz w:val="24"/>
          <w:u w:val="single"/>
        </w:rPr>
        <w:t xml:space="preserve">同期工程</w:t>
      </w:r>
      <w:r>
        <w:rPr>
          <w:rFonts w:hint="eastAsia" w:ascii="仿宋" w:hAnsi="仿宋" w:eastAsia="仿宋" w:cs="仿宋"/>
          <w:sz w:val="24"/>
          <w:u w:val="single"/>
        </w:rPr>
        <w:t xml:space="preserve">款支付中予以全部扣除</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Pr>
          <w:rFonts w:hint="eastAsia" w:ascii="仿宋" w:hAnsi="仿宋" w:eastAsia="仿宋" w:cs="仿宋"/>
          <w:sz w:val="24"/>
        </w:rPr>
        <w:t xml:space="preserve">2.4.3 进度付款申请单的提交</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（1）单价合同进度付款申请单提交的约定：</w:t>
      </w:r>
      <w:r>
        <w:rPr>
          <w:rFonts w:hint="eastAsia" w:ascii="仿宋" w:hAnsi="仿宋" w:eastAsia="仿宋" w:cs="仿宋"/>
          <w:sz w:val="24"/>
          <w:u w:val="single"/>
        </w:rPr>
        <w:t xml:space="preserve">按专用合同条款第12.4.1项〔付款周期〕的约定，及时提交进度付款申请单。但如发生合同内调减的工程量，由发包人核实后，在</w:t>
      </w:r>
      <w:r>
        <w:rPr>
          <w:rFonts w:hint="eastAsia" w:ascii="仿宋" w:hAnsi="仿宋" w:eastAsia="仿宋" w:cs="仿宋"/>
          <w:sz w:val="24"/>
          <w:u w:val="single"/>
        </w:rPr>
        <w:t xml:space="preserve">同期工程</w:t>
      </w:r>
      <w:r>
        <w:rPr>
          <w:rFonts w:hint="eastAsia" w:ascii="仿宋" w:hAnsi="仿宋" w:eastAsia="仿宋" w:cs="仿宋"/>
          <w:sz w:val="24"/>
          <w:u w:val="single"/>
        </w:rPr>
        <w:t xml:space="preserve">款支付中予以全部扣除</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（2）总价合同进度付款申请单提交的约定：</w:t>
      </w:r>
      <w:r>
        <w:rPr>
          <w:rFonts w:hint="eastAsia" w:ascii="仿宋" w:hAnsi="仿宋" w:eastAsia="仿宋" w:cs="仿宋"/>
          <w:sz w:val="24"/>
          <w:u w:val="single"/>
        </w:rPr>
        <w:t xml:space="preserve">不采用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（3）其他价格形式合同进度付款申请单提交的约定：</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12.4.4 进度款审核和支付</w:t>
      </w:r>
      <w:bookmarkEnd w:id="326"/>
      <w:r/>
      <w:r/>
    </w:p>
    <w:p>
      <w:pPr>
        <w:ind w:firstLine="420"/>
        <w:spacing w:line="380" w:lineRule="exact"/>
        <w:rPr>
          <w:rFonts w:ascii="仿宋" w:hAnsi="仿宋" w:eastAsia="仿宋" w:cs="仿宋"/>
          <w:sz w:val="24"/>
          <w:u w:val="single"/>
        </w:rPr>
      </w:pPr>
      <w:r/>
      <w:bookmarkStart w:id="497" w:name="_Toc280868707"/>
      <w:r/>
      <w:bookmarkStart w:id="498" w:name="_Toc280868706"/>
      <w:r/>
      <w:bookmarkStart w:id="499" w:name="_Toc280868708"/>
      <w:r/>
      <w:bookmarkStart w:id="500" w:name="_Toc280868709"/>
      <w:r/>
      <w:bookmarkStart w:id="501" w:name="_Toc267251476"/>
      <w:r/>
      <w:bookmarkStart w:id="502" w:name="_Toc267251474"/>
      <w:r/>
      <w:bookmarkStart w:id="503" w:name="_Toc267251471"/>
      <w:r/>
      <w:bookmarkStart w:id="504" w:name="_Toc267251472"/>
      <w:r/>
      <w:bookmarkStart w:id="505" w:name="_Toc267251475"/>
      <w:r/>
      <w:bookmarkStart w:id="506" w:name="_Toc267251473"/>
      <w:r/>
      <w:bookmarkStart w:id="507" w:name="_Toc267251470"/>
      <w:r>
        <w:rPr>
          <w:rFonts w:hint="eastAsia" w:ascii="仿宋" w:hAnsi="仿宋" w:eastAsia="仿宋" w:cs="仿宋"/>
          <w:sz w:val="24"/>
        </w:rPr>
        <w:t xml:space="preserve">（1）监理人审查并报送发包人的期限：</w:t>
      </w:r>
      <w:r>
        <w:rPr>
          <w:rFonts w:hint="eastAsia" w:ascii="仿宋" w:hAnsi="仿宋" w:eastAsia="仿宋" w:cs="仿宋"/>
          <w:sz w:val="24"/>
          <w:u w:val="single"/>
        </w:rPr>
        <w:t xml:space="preserve">监理人应在收到承包人进度付款申请单以及相关资料后7天内完成审查并报送发包人 </w:t>
      </w:r>
      <w:r>
        <w:rPr>
          <w:rFonts w:hint="eastAsia" w:ascii="仿宋" w:hAnsi="仿宋" w:eastAsia="仿宋" w:cs="仿宋"/>
          <w:sz w:val="24"/>
        </w:rPr>
        <w:t xml:space="preserve">。</w:t>
      </w:r>
      <w:r/>
    </w:p>
    <w:p>
      <w:pPr>
        <w:jc w:val="left"/>
        <w:spacing w:line="380" w:lineRule="exact"/>
        <w:rPr>
          <w:rFonts w:ascii="仿宋" w:hAnsi="仿宋" w:eastAsia="仿宋" w:cs="仿宋"/>
          <w:sz w:val="24"/>
        </w:rPr>
      </w:pPr>
      <w:r>
        <w:rPr>
          <w:rFonts w:hint="eastAsia" w:ascii="仿宋" w:hAnsi="仿宋" w:eastAsia="仿宋" w:cs="仿宋"/>
          <w:sz w:val="24"/>
        </w:rPr>
        <w:t xml:space="preserve">发包人完成审批并签发进度款支付证书的期限：</w:t>
      </w:r>
      <w:r>
        <w:rPr>
          <w:rFonts w:hint="eastAsia" w:ascii="仿宋" w:hAnsi="仿宋" w:eastAsia="仿宋" w:cs="仿宋"/>
          <w:sz w:val="24"/>
          <w:u w:val="single"/>
        </w:rPr>
        <w:t xml:space="preserve">14天 </w:t>
      </w:r>
      <w:r/>
    </w:p>
    <w:p>
      <w:pPr>
        <w:ind w:firstLine="420"/>
        <w:spacing w:line="380" w:lineRule="exact"/>
        <w:rPr>
          <w:rFonts w:ascii="仿宋" w:hAnsi="仿宋" w:eastAsia="仿宋" w:cs="仿宋"/>
          <w:strike/>
          <w:sz w:val="24"/>
        </w:rPr>
      </w:pPr>
      <w:r>
        <w:rPr>
          <w:rFonts w:hint="eastAsia" w:ascii="仿宋" w:hAnsi="仿宋" w:eastAsia="仿宋" w:cs="仿宋"/>
          <w:sz w:val="24"/>
        </w:rPr>
        <w:t xml:space="preserve">（2）发包人支付进度款的期限：</w:t>
      </w:r>
      <w:r>
        <w:rPr>
          <w:rFonts w:hint="eastAsia" w:ascii="仿宋" w:hAnsi="仿宋" w:eastAsia="仿宋" w:cs="仿宋"/>
          <w:sz w:val="24"/>
          <w:u w:val="single"/>
        </w:rPr>
        <w:t xml:space="preserve"> /</w:t>
      </w:r>
      <w:r/>
    </w:p>
    <w:p>
      <w:pPr>
        <w:jc w:val="left"/>
        <w:spacing w:line="380" w:lineRule="exact"/>
        <w:rPr>
          <w:rFonts w:ascii="仿宋" w:hAnsi="仿宋" w:eastAsia="仿宋" w:cs="仿宋"/>
          <w:sz w:val="24"/>
        </w:rPr>
      </w:pPr>
      <w:r>
        <w:rPr>
          <w:rFonts w:hint="eastAsia" w:ascii="仿宋" w:hAnsi="仿宋" w:eastAsia="仿宋" w:cs="仿宋"/>
          <w:sz w:val="24"/>
        </w:rPr>
        <w:t xml:space="preserve">发包人逾期支付进度款的违约金的计算方式：</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ind w:firstLine="525"/>
        <w:jc w:val="left"/>
        <w:spacing w:line="380" w:lineRule="exact"/>
        <w:rPr>
          <w:rFonts w:ascii="仿宋" w:hAnsi="仿宋" w:eastAsia="仿宋" w:cs="仿宋"/>
          <w:sz w:val="24"/>
        </w:rPr>
      </w:pPr>
      <w:r>
        <w:rPr>
          <w:rFonts w:hint="eastAsia" w:ascii="仿宋" w:hAnsi="仿宋" w:eastAsia="仿宋" w:cs="仿宋"/>
          <w:sz w:val="24"/>
        </w:rPr>
        <w:t xml:space="preserve">12.4.5 支付分解表的编制</w:t>
      </w:r>
      <w:r/>
    </w:p>
    <w:p>
      <w:pPr>
        <w:ind w:left="3780" w:hanging="3780"/>
        <w:jc w:val="left"/>
        <w:spacing w:line="380" w:lineRule="exact"/>
        <w:rPr>
          <w:rFonts w:ascii="仿宋" w:hAnsi="仿宋" w:eastAsia="仿宋" w:cs="仿宋"/>
          <w:sz w:val="24"/>
        </w:rPr>
      </w:pPr>
      <w:r>
        <w:rPr>
          <w:rFonts w:hint="eastAsia" w:ascii="仿宋" w:hAnsi="仿宋" w:eastAsia="仿宋" w:cs="仿宋"/>
          <w:sz w:val="24"/>
        </w:rPr>
        <w:t xml:space="preserve">（1）总价合同支付分解表的编制与审批：</w:t>
      </w:r>
      <w:r>
        <w:rPr>
          <w:rFonts w:hint="eastAsia" w:ascii="仿宋" w:hAnsi="仿宋" w:eastAsia="仿宋" w:cs="仿宋"/>
          <w:sz w:val="24"/>
          <w:u w:val="single"/>
        </w:rPr>
        <w:t xml:space="preserve"> 不采用 </w:t>
      </w:r>
      <w:r>
        <w:rPr>
          <w:rFonts w:hint="eastAsia" w:ascii="仿宋" w:hAnsi="仿宋" w:eastAsia="仿宋" w:cs="仿宋"/>
          <w:sz w:val="24"/>
        </w:rPr>
        <w:t xml:space="preserve">。</w:t>
      </w:r>
      <w:r/>
    </w:p>
    <w:p>
      <w:pPr>
        <w:ind w:left="3780" w:hanging="3780"/>
        <w:jc w:val="left"/>
        <w:spacing w:line="380" w:lineRule="exact"/>
        <w:rPr>
          <w:rFonts w:ascii="仿宋" w:hAnsi="仿宋" w:eastAsia="仿宋" w:cs="仿宋"/>
          <w:sz w:val="24"/>
        </w:rPr>
      </w:pPr>
      <w:r>
        <w:rPr>
          <w:rFonts w:hint="eastAsia" w:ascii="仿宋" w:hAnsi="仿宋" w:eastAsia="仿宋" w:cs="仿宋"/>
          <w:sz w:val="24"/>
        </w:rPr>
        <w:t xml:space="preserve">（2）单价合同的总价项目支付分解表的编制与审批：</w:t>
      </w:r>
      <w:r>
        <w:rPr>
          <w:rFonts w:hint="eastAsia" w:ascii="仿宋" w:hAnsi="仿宋" w:eastAsia="仿宋" w:cs="仿宋"/>
          <w:sz w:val="24"/>
          <w:u w:val="single"/>
        </w:rPr>
        <w:t xml:space="preserve">本条通用合同条款不适用该项目 </w:t>
      </w:r>
      <w:r>
        <w:rPr>
          <w:rFonts w:hint="eastAsia" w:ascii="仿宋" w:hAnsi="仿宋" w:eastAsia="仿宋" w:cs="仿宋"/>
          <w:sz w:val="24"/>
        </w:rPr>
        <w:t xml:space="preserve">。</w:t>
      </w:r>
      <w:r/>
    </w:p>
    <w:p>
      <w:pPr>
        <w:ind w:left="3780" w:hanging="3360"/>
        <w:jc w:val="left"/>
        <w:spacing w:line="380" w:lineRule="exact"/>
        <w:rPr>
          <w:rFonts w:ascii="仿宋" w:hAnsi="仿宋" w:eastAsia="仿宋" w:cs="仿宋"/>
          <w:sz w:val="24"/>
        </w:rPr>
      </w:pPr>
      <w:r>
        <w:rPr>
          <w:rFonts w:hint="eastAsia" w:ascii="仿宋" w:hAnsi="仿宋" w:eastAsia="仿宋" w:cs="仿宋"/>
          <w:sz w:val="24"/>
        </w:rPr>
        <w:t xml:space="preserve">12.5 农民工工资专用账户与权益保障</w:t>
      </w:r>
      <w:r/>
    </w:p>
    <w:p>
      <w:pPr>
        <w:ind w:firstLine="420"/>
        <w:spacing w:line="360" w:lineRule="auto"/>
        <w:rPr>
          <w:rFonts w:ascii="仿宋" w:hAnsi="仿宋" w:eastAsia="仿宋" w:cs="仿宋"/>
          <w:sz w:val="24"/>
          <w:u w:val="single"/>
        </w:rPr>
      </w:pPr>
      <w:r>
        <w:rPr>
          <w:rFonts w:hint="eastAsia" w:ascii="仿宋" w:hAnsi="仿宋" w:eastAsia="仿宋" w:cs="仿宋"/>
          <w:sz w:val="24"/>
          <w:u w:val="single"/>
        </w:rPr>
        <w:t xml:space="preserve">（1）开户银行应按规定履行监管义务，发现资金未按约定拨付、挪用等异常情形的，应在 24 小时内通知发包人、监理单位及</w:t>
      </w:r>
      <w:r>
        <w:rPr>
          <w:rFonts w:hint="eastAsia" w:ascii="仿宋" w:hAnsi="仿宋" w:eastAsia="仿宋" w:cs="仿宋"/>
          <w:sz w:val="24"/>
          <w:u w:val="single"/>
        </w:rPr>
        <w:t xml:space="preserve">属地人社部门</w:t>
      </w:r>
      <w:r>
        <w:rPr>
          <w:rFonts w:hint="eastAsia" w:ascii="仿宋" w:hAnsi="仿宋" w:eastAsia="仿宋" w:cs="仿宋"/>
          <w:sz w:val="24"/>
          <w:u w:val="single"/>
        </w:rPr>
        <w:t xml:space="preserve">；</w:t>
      </w:r>
      <w:r/>
    </w:p>
    <w:p>
      <w:pPr>
        <w:ind w:firstLine="420"/>
        <w:spacing w:line="360" w:lineRule="auto"/>
        <w:rPr>
          <w:rFonts w:ascii="仿宋" w:hAnsi="仿宋" w:eastAsia="仿宋" w:cs="仿宋"/>
          <w:sz w:val="24"/>
          <w:u w:val="single"/>
        </w:rPr>
      </w:pPr>
      <w:r>
        <w:rPr>
          <w:rFonts w:hint="eastAsia" w:ascii="仿宋" w:hAnsi="仿宋" w:eastAsia="仿宋" w:cs="仿宋"/>
          <w:sz w:val="24"/>
          <w:u w:val="single"/>
        </w:rPr>
        <w:t xml:space="preserve">（2）本项目统一使用农民工权益保障卡（社会保障卡）发放工资，实行 “一人一卡、本人持卡”，承包人不得扣押或变相扣押权益卡；</w:t>
      </w:r>
      <w:r/>
    </w:p>
    <w:p>
      <w:pPr>
        <w:spacing w:line="360" w:lineRule="auto"/>
        <w:rPr>
          <w:rFonts w:ascii="仿宋" w:hAnsi="仿宋" w:eastAsia="仿宋" w:cs="仿宋"/>
          <w:sz w:val="24"/>
          <w:u w:val="single"/>
        </w:rPr>
      </w:pPr>
      <w:r>
        <w:rPr>
          <w:rFonts w:hint="eastAsia" w:ascii="仿宋" w:hAnsi="仿宋" w:eastAsia="仿宋" w:cs="仿宋"/>
          <w:sz w:val="24"/>
          <w:u w:val="single"/>
        </w:rPr>
        <w:t xml:space="preserve">（3）权益卡应注明项目名称、工资金额、维权电话（属地</w:t>
      </w:r>
      <w:r>
        <w:rPr>
          <w:rFonts w:hint="eastAsia" w:ascii="仿宋" w:hAnsi="仿宋" w:eastAsia="仿宋" w:cs="仿宋"/>
          <w:sz w:val="24"/>
          <w:u w:val="single"/>
        </w:rPr>
        <w:t xml:space="preserve">人社部门</w:t>
      </w:r>
      <w:r>
        <w:rPr>
          <w:rFonts w:hint="eastAsia" w:ascii="仿宋" w:hAnsi="仿宋" w:eastAsia="仿宋" w:cs="仿宋"/>
          <w:sz w:val="24"/>
          <w:u w:val="single"/>
        </w:rPr>
        <w:t xml:space="preserve">投诉电话）等信息，承包人应协助农民工查询工资发放记录。</w:t>
      </w:r>
      <w:r/>
    </w:p>
    <w:p>
      <w:pPr>
        <w:pStyle w:val="685"/>
        <w:spacing w:line="380" w:lineRule="exact"/>
        <w:rPr>
          <w:rFonts w:ascii="仿宋" w:hAnsi="仿宋" w:eastAsia="仿宋" w:cs="仿宋"/>
          <w:bCs w:val="0"/>
          <w:sz w:val="24"/>
          <w:szCs w:val="24"/>
        </w:rPr>
      </w:pPr>
      <w:r/>
      <w:bookmarkStart w:id="508" w:name="_Toc297216223"/>
      <w:r/>
      <w:bookmarkStart w:id="509" w:name="_Toc303539172"/>
      <w:r/>
      <w:bookmarkStart w:id="510" w:name="_Toc296891047"/>
      <w:r/>
      <w:bookmarkStart w:id="511" w:name="_Toc300935015"/>
      <w:r/>
      <w:bookmarkStart w:id="512" w:name="_Toc312678053"/>
      <w:r/>
      <w:bookmarkStart w:id="513" w:name="_Toc297048405"/>
      <w:r/>
      <w:bookmarkStart w:id="514" w:name="_Toc351203645"/>
      <w:r/>
      <w:bookmarkStart w:id="515" w:name="_Toc292559424"/>
      <w:r/>
      <w:bookmarkStart w:id="516" w:name="_Toc296346720"/>
      <w:r/>
      <w:bookmarkStart w:id="517" w:name="_Toc296944558"/>
      <w:r/>
      <w:bookmarkStart w:id="518" w:name="_Toc296347218"/>
      <w:r/>
      <w:bookmarkStart w:id="519" w:name="_Toc304295593"/>
      <w:r/>
      <w:bookmarkStart w:id="520" w:name="_Toc297120519"/>
      <w:r/>
      <w:bookmarkStart w:id="521" w:name="_Toc297123564"/>
      <w:r/>
      <w:bookmarkStart w:id="522" w:name="_Toc292559929"/>
      <w:r/>
      <w:bookmarkStart w:id="523" w:name="_Toc296891259"/>
      <w:r/>
      <w:bookmarkStart w:id="524" w:name="_Toc296503219"/>
      <w:r>
        <w:rPr>
          <w:rFonts w:hint="eastAsia" w:ascii="仿宋" w:hAnsi="仿宋" w:eastAsia="仿宋" w:cs="仿宋"/>
          <w:bCs w:val="0"/>
          <w:sz w:val="24"/>
          <w:szCs w:val="24"/>
        </w:rPr>
        <w:t xml:space="preserve">13. 验收和工程试车</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20"/>
        <w:spacing w:line="380" w:lineRule="exact"/>
        <w:rPr>
          <w:rFonts w:ascii="仿宋" w:hAnsi="仿宋" w:eastAsia="仿宋" w:cs="仿宋"/>
          <w:sz w:val="24"/>
        </w:rPr>
      </w:pPr>
      <w:r>
        <w:rPr>
          <w:rFonts w:hint="eastAsia" w:ascii="仿宋" w:hAnsi="仿宋" w:eastAsia="仿宋" w:cs="仿宋"/>
          <w:sz w:val="24"/>
        </w:rPr>
        <w:t xml:space="preserve">13.1 分部分项工程验收</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13.1.2监理人不能按时进行验收时，应提前</w:t>
      </w:r>
      <w:r>
        <w:rPr>
          <w:rFonts w:hint="eastAsia" w:ascii="仿宋" w:hAnsi="仿宋" w:eastAsia="仿宋" w:cs="仿宋"/>
          <w:sz w:val="24"/>
          <w:u w:val="single"/>
        </w:rPr>
        <w:t xml:space="preserve">   24  </w:t>
      </w:r>
      <w:r>
        <w:rPr>
          <w:rFonts w:hint="eastAsia" w:ascii="仿宋" w:hAnsi="仿宋" w:eastAsia="仿宋" w:cs="仿宋"/>
          <w:sz w:val="24"/>
        </w:rPr>
        <w:t xml:space="preserve">小时提交书面延期要求。</w:t>
      </w:r>
      <w:r/>
    </w:p>
    <w:p>
      <w:pPr>
        <w:ind w:firstLine="420"/>
        <w:jc w:val="left"/>
        <w:spacing w:line="380" w:lineRule="exact"/>
        <w:rPr>
          <w:rFonts w:ascii="仿宋" w:hAnsi="仿宋" w:eastAsia="仿宋" w:cs="仿宋"/>
          <w:b/>
          <w:sz w:val="24"/>
        </w:rPr>
      </w:pPr>
      <w:r>
        <w:rPr>
          <w:rFonts w:hint="eastAsia" w:ascii="仿宋" w:hAnsi="仿宋" w:eastAsia="仿宋" w:cs="仿宋"/>
          <w:sz w:val="24"/>
        </w:rPr>
        <w:t xml:space="preserve">关于延期最长不得超过：</w:t>
      </w:r>
      <w:r>
        <w:rPr>
          <w:rFonts w:hint="eastAsia" w:ascii="仿宋" w:hAnsi="仿宋" w:eastAsia="仿宋" w:cs="仿宋"/>
          <w:sz w:val="24"/>
          <w:u w:val="single"/>
        </w:rPr>
        <w:t xml:space="preserve">  48  </w:t>
      </w:r>
      <w:r>
        <w:rPr>
          <w:rFonts w:hint="eastAsia" w:ascii="仿宋" w:hAnsi="仿宋" w:eastAsia="仿宋" w:cs="仿宋"/>
          <w:sz w:val="24"/>
        </w:rPr>
        <w:t xml:space="preserve">小时。</w:t>
      </w:r>
      <w:r/>
    </w:p>
    <w:p>
      <w:pPr>
        <w:ind w:firstLine="420"/>
        <w:spacing w:line="380" w:lineRule="exact"/>
        <w:rPr>
          <w:rFonts w:ascii="仿宋" w:hAnsi="仿宋" w:eastAsia="仿宋" w:cs="仿宋"/>
          <w:sz w:val="24"/>
        </w:rPr>
      </w:pPr>
      <w:r/>
      <w:bookmarkStart w:id="525" w:name="_Toc296891051"/>
      <w:r/>
      <w:bookmarkStart w:id="526" w:name="_Toc297120523"/>
      <w:r/>
      <w:bookmarkStart w:id="527" w:name="_Toc300935016"/>
      <w:r/>
      <w:bookmarkStart w:id="528" w:name="_Toc297216224"/>
      <w:r/>
      <w:bookmarkStart w:id="529" w:name="_Toc296347222"/>
      <w:r/>
      <w:bookmarkStart w:id="530" w:name="_Toc296503223"/>
      <w:r/>
      <w:bookmarkStart w:id="531" w:name="_Toc292559428"/>
      <w:r/>
      <w:bookmarkStart w:id="532" w:name="_Toc296891263"/>
      <w:r/>
      <w:bookmarkStart w:id="533" w:name="_Toc296944562"/>
      <w:r/>
      <w:bookmarkStart w:id="534" w:name="_Toc292559933"/>
      <w:r/>
      <w:bookmarkStart w:id="535" w:name="_Toc296346724"/>
      <w:r/>
      <w:bookmarkStart w:id="536" w:name="_Toc304295596"/>
      <w:r/>
      <w:bookmarkStart w:id="537" w:name="_Toc297048409"/>
      <w:r/>
      <w:bookmarkStart w:id="538" w:name="_Toc297123565"/>
      <w:r/>
      <w:bookmarkStart w:id="539" w:name="_Toc312678056"/>
      <w:r/>
      <w:bookmarkStart w:id="540" w:name="_Toc303539173"/>
      <w:r>
        <w:rPr>
          <w:rFonts w:hint="eastAsia" w:ascii="仿宋" w:hAnsi="仿宋" w:eastAsia="仿宋" w:cs="仿宋"/>
          <w:sz w:val="24"/>
        </w:rPr>
        <w:t xml:space="preserve">13.2 竣工验收</w:t>
      </w:r>
      <w:r/>
    </w:p>
    <w:p>
      <w:pPr>
        <w:ind w:left="420" w:firstLine="210"/>
        <w:spacing w:line="380" w:lineRule="exact"/>
        <w:rPr>
          <w:rFonts w:ascii="仿宋" w:hAnsi="仿宋" w:eastAsia="仿宋" w:cs="仿宋"/>
          <w:sz w:val="24"/>
        </w:rPr>
      </w:pPr>
      <w:r>
        <w:rPr>
          <w:rFonts w:hint="eastAsia" w:ascii="仿宋" w:hAnsi="仿宋" w:eastAsia="仿宋" w:cs="仿宋"/>
          <w:sz w:val="24"/>
        </w:rPr>
        <w:t xml:space="preserve">工程竣工前，承包人须提供属地</w:t>
      </w:r>
      <w:r>
        <w:rPr>
          <w:rFonts w:hint="eastAsia" w:ascii="仿宋" w:hAnsi="仿宋" w:eastAsia="仿宋" w:cs="仿宋"/>
          <w:sz w:val="24"/>
        </w:rPr>
        <w:t xml:space="preserve">人社部门</w:t>
      </w:r>
      <w:r>
        <w:rPr>
          <w:rFonts w:hint="eastAsia" w:ascii="仿宋" w:hAnsi="仿宋" w:eastAsia="仿宋" w:cs="仿宋"/>
          <w:sz w:val="24"/>
        </w:rPr>
        <w:t xml:space="preserve">出具的《农民工工资支付结清证明》，或发包人、监理单位共同核查确认的工资</w:t>
      </w:r>
      <w:r>
        <w:rPr>
          <w:rFonts w:hint="eastAsia" w:ascii="仿宋" w:hAnsi="仿宋" w:eastAsia="仿宋" w:cs="仿宋"/>
          <w:sz w:val="24"/>
        </w:rPr>
        <w:t xml:space="preserve">支付台</w:t>
      </w:r>
      <w:r>
        <w:rPr>
          <w:rFonts w:hint="eastAsia" w:ascii="仿宋" w:hAnsi="仿宋" w:eastAsia="仿宋" w:cs="仿宋"/>
          <w:sz w:val="24"/>
        </w:rPr>
        <w:t xml:space="preserve">账；未提供证明或核查发现工资拖欠的，发包人不得组织竣工验收，由此造成的工期延误由承包人承担。</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ind w:firstLine="420"/>
        <w:jc w:val="left"/>
        <w:spacing w:line="380" w:lineRule="exact"/>
        <w:rPr>
          <w:rFonts w:ascii="仿宋" w:hAnsi="仿宋" w:eastAsia="仿宋" w:cs="仿宋"/>
          <w:sz w:val="24"/>
        </w:rPr>
      </w:pPr>
      <w:r/>
      <w:bookmarkStart w:id="541" w:name="_Toc280868704"/>
      <w:r>
        <w:rPr>
          <w:rFonts w:hint="eastAsia" w:ascii="仿宋" w:hAnsi="仿宋" w:eastAsia="仿宋" w:cs="仿宋"/>
          <w:sz w:val="24"/>
        </w:rPr>
        <w:t xml:space="preserve">13.2.1竣工验收程序</w:t>
      </w:r>
      <w:bookmarkEnd w:id="541"/>
      <w:r/>
      <w:r/>
    </w:p>
    <w:p>
      <w:pPr>
        <w:ind w:firstLine="420"/>
        <w:spacing w:line="380" w:lineRule="exact"/>
        <w:rPr>
          <w:rFonts w:ascii="仿宋" w:hAnsi="仿宋" w:eastAsia="仿宋" w:cs="仿宋"/>
          <w:sz w:val="24"/>
        </w:rPr>
      </w:pPr>
      <w:r>
        <w:rPr>
          <w:rFonts w:hint="eastAsia" w:ascii="仿宋" w:hAnsi="仿宋" w:eastAsia="仿宋" w:cs="仿宋"/>
          <w:sz w:val="24"/>
        </w:rPr>
        <w:t xml:space="preserve">关于竣工验收程序的约定：</w:t>
      </w:r>
      <w:r>
        <w:rPr>
          <w:rFonts w:hint="eastAsia" w:ascii="仿宋" w:hAnsi="仿宋" w:eastAsia="仿宋" w:cs="仿宋"/>
          <w:sz w:val="24"/>
          <w:u w:val="single"/>
        </w:rPr>
        <w:t xml:space="preserve">按管理部门有关要求，其他 按通用合同条款执行</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发包人不按照本项约定组织竣工验收、颁发工程验收证书的违约金的计算方法：</w:t>
      </w:r>
      <w:r>
        <w:rPr>
          <w:rFonts w:hint="eastAsia" w:ascii="仿宋" w:hAnsi="仿宋" w:eastAsia="仿宋" w:cs="仿宋"/>
          <w:sz w:val="24"/>
          <w:u w:val="single"/>
        </w:rPr>
        <w:t xml:space="preserve">本条通用合同条款不适用该项目</w:t>
      </w:r>
      <w:r>
        <w:rPr>
          <w:rFonts w:hint="eastAsia" w:ascii="仿宋" w:hAnsi="仿宋" w:eastAsia="仿宋" w:cs="仿宋"/>
          <w:sz w:val="24"/>
        </w:rPr>
        <w:t xml:space="preserve">。</w:t>
      </w:r>
      <w:bookmarkEnd w:id="497"/>
      <w:r/>
      <w:bookmarkEnd w:id="498"/>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13.2.2移交、接收全部与部分工程</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承包人向发包人移交工程的期限：</w:t>
      </w:r>
      <w:r>
        <w:rPr>
          <w:rFonts w:hint="eastAsia" w:ascii="仿宋" w:hAnsi="仿宋" w:eastAsia="仿宋" w:cs="仿宋"/>
          <w:sz w:val="24"/>
          <w:u w:val="single"/>
        </w:rPr>
        <w:t xml:space="preserve">按通用合同条款执行 </w:t>
      </w:r>
      <w:r>
        <w:rPr>
          <w:rFonts w:hint="eastAsia" w:ascii="仿宋" w:hAnsi="仿宋" w:eastAsia="仿宋" w:cs="仿宋"/>
          <w:sz w:val="24"/>
        </w:rPr>
        <w:t xml:space="preserve">  。</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发包人未按本合同约定接收全部或部分工程的，违约金的计算方法为：</w:t>
      </w:r>
      <w:r>
        <w:rPr>
          <w:rFonts w:hint="eastAsia" w:ascii="仿宋" w:hAnsi="仿宋" w:eastAsia="仿宋" w:cs="仿宋"/>
          <w:sz w:val="24"/>
          <w:u w:val="single"/>
        </w:rPr>
        <w:t xml:space="preserve">本条通用合同条款不适用该项目   </w:t>
      </w:r>
      <w:r>
        <w:rPr>
          <w:rFonts w:hint="eastAsia" w:ascii="仿宋" w:hAnsi="仿宋" w:eastAsia="仿宋" w:cs="仿宋"/>
          <w:sz w:val="24"/>
        </w:rPr>
        <w:t xml:space="preserve"> 。</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承包人未按时移交工程的，违约金的计算方法为：</w:t>
      </w:r>
      <w:r>
        <w:rPr>
          <w:rFonts w:hint="eastAsia" w:ascii="仿宋" w:hAnsi="仿宋" w:eastAsia="仿宋" w:cs="仿宋"/>
          <w:sz w:val="24"/>
          <w:u w:val="single"/>
        </w:rPr>
        <w:t xml:space="preserve">每逾期一天，承包人应向发包人支付合同价的千分之一的违约金，并赔偿由此给发包人造成的各种损失  </w:t>
      </w:r>
      <w:r/>
    </w:p>
    <w:p>
      <w:pPr>
        <w:ind w:firstLine="420"/>
        <w:spacing w:line="380" w:lineRule="exact"/>
        <w:rPr>
          <w:rFonts w:ascii="仿宋" w:hAnsi="仿宋" w:eastAsia="仿宋" w:cs="仿宋"/>
          <w:sz w:val="24"/>
        </w:rPr>
      </w:pPr>
      <w:r>
        <w:rPr>
          <w:rFonts w:hint="eastAsia" w:ascii="仿宋" w:hAnsi="仿宋" w:eastAsia="仿宋" w:cs="仿宋"/>
          <w:sz w:val="24"/>
        </w:rPr>
        <w:t xml:space="preserve">13.3 工程试车</w:t>
      </w:r>
      <w:bookmarkEnd w:id="499"/>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13.3.1 试车程序</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工程试车内容：</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（1）单机无负荷试车费用由/承担；</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（2）无负荷联动试车费用由/承担。</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13.3.2 投料试车</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关于投料试车相关事项的约定：</w:t>
      </w:r>
      <w:r/>
    </w:p>
    <w:p>
      <w:pPr>
        <w:ind w:firstLine="420"/>
        <w:spacing w:line="380" w:lineRule="exact"/>
        <w:rPr>
          <w:rFonts w:ascii="仿宋" w:hAnsi="仿宋" w:eastAsia="仿宋" w:cs="仿宋"/>
          <w:sz w:val="24"/>
        </w:rPr>
        <w:outlineLvl w:val="0"/>
      </w:pPr>
      <w:r>
        <w:rPr>
          <w:rFonts w:hint="eastAsia" w:ascii="仿宋" w:hAnsi="仿宋" w:eastAsia="仿宋" w:cs="仿宋"/>
          <w:sz w:val="24"/>
        </w:rPr>
        <w:t xml:space="preserve">13.4 竣工退场</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13.4.1 竣工退场</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承包人完成竣工退场的期限：</w:t>
      </w:r>
      <w:r>
        <w:rPr>
          <w:rFonts w:hint="eastAsia" w:ascii="仿宋" w:hAnsi="仿宋" w:eastAsia="仿宋" w:cs="仿宋"/>
          <w:sz w:val="24"/>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 </w:t>
      </w:r>
      <w:r>
        <w:rPr>
          <w:rFonts w:hint="eastAsia" w:ascii="仿宋" w:hAnsi="仿宋" w:eastAsia="仿宋" w:cs="仿宋"/>
          <w:sz w:val="24"/>
        </w:rPr>
        <w:t xml:space="preserve">。</w:t>
      </w:r>
      <w:bookmarkEnd w:id="500"/>
      <w:r/>
      <w:bookmarkEnd w:id="501"/>
      <w:r/>
      <w:bookmarkEnd w:id="502"/>
      <w:r/>
      <w:bookmarkEnd w:id="503"/>
      <w:r/>
      <w:bookmarkEnd w:id="504"/>
      <w:r/>
      <w:bookmarkEnd w:id="505"/>
      <w:r/>
      <w:bookmarkEnd w:id="506"/>
      <w:r/>
      <w:bookmarkEnd w:id="507"/>
      <w:r/>
      <w:r/>
    </w:p>
    <w:p>
      <w:pPr>
        <w:pStyle w:val="685"/>
        <w:spacing w:line="380" w:lineRule="exact"/>
        <w:rPr>
          <w:rFonts w:ascii="仿宋" w:hAnsi="仿宋" w:eastAsia="仿宋" w:cs="仿宋"/>
          <w:bCs w:val="0"/>
          <w:sz w:val="24"/>
          <w:szCs w:val="24"/>
        </w:rPr>
      </w:pPr>
      <w:r/>
      <w:bookmarkStart w:id="542" w:name="_Toc351203646"/>
      <w:r>
        <w:rPr>
          <w:rFonts w:hint="eastAsia" w:ascii="仿宋" w:hAnsi="仿宋" w:eastAsia="仿宋" w:cs="仿宋"/>
          <w:bCs w:val="0"/>
          <w:sz w:val="24"/>
          <w:szCs w:val="24"/>
        </w:rPr>
        <w:t xml:space="preserve">14. 竣工结算</w:t>
      </w:r>
      <w:bookmarkEnd w:id="542"/>
      <w:r/>
      <w:r/>
    </w:p>
    <w:p>
      <w:pPr>
        <w:ind w:firstLine="420"/>
        <w:spacing w:line="380" w:lineRule="exact"/>
        <w:rPr>
          <w:rFonts w:ascii="仿宋" w:hAnsi="仿宋" w:eastAsia="仿宋" w:cs="仿宋"/>
          <w:sz w:val="24"/>
        </w:rPr>
      </w:pPr>
      <w:r>
        <w:rPr>
          <w:rFonts w:hint="eastAsia" w:ascii="仿宋" w:hAnsi="仿宋" w:eastAsia="仿宋" w:cs="仿宋"/>
          <w:sz w:val="24"/>
        </w:rPr>
        <w:t xml:space="preserve">14.1 竣工结算申请</w:t>
      </w:r>
      <w:r/>
    </w:p>
    <w:p>
      <w:pPr>
        <w:ind w:firstLine="420"/>
        <w:spacing w:line="380" w:lineRule="exact"/>
        <w:rPr>
          <w:rFonts w:ascii="仿宋" w:hAnsi="仿宋" w:eastAsia="仿宋" w:cs="仿宋"/>
          <w:sz w:val="24"/>
        </w:rPr>
      </w:pPr>
      <w:r>
        <w:rPr>
          <w:rFonts w:hint="eastAsia" w:ascii="仿宋" w:hAnsi="仿宋" w:eastAsia="仿宋" w:cs="仿宋"/>
          <w:sz w:val="24"/>
        </w:rPr>
        <w:t xml:space="preserve">承包人提交竣工结算申请单的期限：</w:t>
      </w:r>
      <w:r>
        <w:rPr>
          <w:rFonts w:hint="eastAsia" w:ascii="仿宋" w:hAnsi="仿宋" w:eastAsia="仿宋" w:cs="仿宋"/>
          <w:sz w:val="24"/>
          <w:u w:val="single"/>
        </w:rPr>
        <w:t xml:space="preserve"> 满足专用合同条款第12.4.1项〔付款周期〕</w:t>
      </w:r>
      <w:r>
        <w:rPr>
          <w:rFonts w:hint="eastAsia" w:ascii="仿宋" w:hAnsi="仿宋" w:eastAsia="仿宋" w:cs="仿宋"/>
          <w:sz w:val="24"/>
          <w:u w:val="single"/>
        </w:rPr>
        <w:t xml:space="preserve">中相应时间节点要求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竣工结算申请单应包括的内容：</w:t>
      </w:r>
      <w:r>
        <w:rPr>
          <w:rFonts w:hint="eastAsia" w:ascii="仿宋" w:hAnsi="仿宋" w:eastAsia="仿宋" w:cs="仿宋"/>
          <w:sz w:val="24"/>
          <w:u w:val="single"/>
        </w:rPr>
        <w:t xml:space="preserve"> 按通用合同条款执行外，尚应提交相关的资料清单，包括但不限于（1）竣工结算书原件、工程量计算书原件及电子文件；（2）施工合同原件、中标通知书复印件（原件备查）；（3）招标文件、招标答疑、响应文件原件及电子文件；（4）施工图纸、竣工图纸（蓝图）及电子文件；（5）竣工资料原件（包括开竣工报告、分部分项工程验收记录以及材料检测等资料，经监理核查装订成册，拟报档案馆存档的资料）；（6）设计变更、工程签证、图纸会审、会议纪要等结算资料；（7）电子录像及照片；（8）</w:t>
      </w:r>
      <w:r>
        <w:rPr>
          <w:rFonts w:hint="eastAsia" w:ascii="仿宋" w:hAnsi="仿宋" w:eastAsia="仿宋" w:cs="仿宋"/>
          <w:sz w:val="24"/>
          <w:u w:val="single"/>
        </w:rPr>
        <w:t xml:space="preserve">甲供材料</w:t>
      </w:r>
      <w:r>
        <w:rPr>
          <w:rFonts w:hint="eastAsia" w:ascii="仿宋" w:hAnsi="仿宋" w:eastAsia="仿宋" w:cs="仿宋"/>
          <w:sz w:val="24"/>
          <w:u w:val="single"/>
        </w:rPr>
        <w:t xml:space="preserve">结算单、水电费结算单（如有）；（9）其他需要的资料。资料清单一式不少于3份   </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bookmarkStart w:id="543" w:name="_Toc20146"/>
      <w:r/>
      <w:bookmarkStart w:id="544" w:name="_Toc5448"/>
      <w:r>
        <w:rPr>
          <w:rFonts w:hint="eastAsia" w:ascii="仿宋" w:hAnsi="仿宋" w:eastAsia="仿宋" w:cs="仿宋"/>
          <w:sz w:val="24"/>
        </w:rPr>
        <w:t xml:space="preserve">14.2 竣工结算审核</w:t>
      </w:r>
      <w:bookmarkEnd w:id="543"/>
      <w:r/>
      <w:bookmarkEnd w:id="544"/>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发包人审批竣工付款申请单的期限：</w:t>
      </w:r>
      <w:r>
        <w:rPr>
          <w:rFonts w:hint="eastAsia" w:ascii="仿宋" w:hAnsi="仿宋" w:eastAsia="仿宋" w:cs="仿宋"/>
          <w:sz w:val="24"/>
          <w:u w:val="single"/>
        </w:rPr>
        <w:t xml:space="preserve">监理人应在收到竣工结算申请单后及时认真细致地完成核查并报送发包人。发包人应在收到监理人提交的经其审核的竣工结算申请单后及时初审并签署意见后报清江浦区审计局进行全面审计，最终根据清江浦区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如因承包人提交的工程结算资料不完整，或者承包人不积极配合审计工作，或者承包人未及时确认审计结果，导致出具审核报告的时间延误，相应责任由承包人承担。</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发包人完成竣工付款的期限：</w:t>
      </w:r>
      <w:r>
        <w:rPr>
          <w:rFonts w:hint="eastAsia" w:ascii="仿宋" w:hAnsi="仿宋" w:eastAsia="仿宋" w:cs="仿宋"/>
          <w:sz w:val="24"/>
          <w:u w:val="single"/>
        </w:rPr>
        <w:t xml:space="preserve">本条通用条款不适用该项目，按专用合同条款第12.4.1项〔付款周期〕的约定执行  </w:t>
      </w:r>
      <w:r>
        <w:rPr>
          <w:rFonts w:hint="eastAsia" w:ascii="仿宋" w:hAnsi="仿宋" w:eastAsia="仿宋" w:cs="仿宋"/>
          <w:sz w:val="24"/>
        </w:rPr>
        <w:t xml:space="preserve">。</w:t>
      </w:r>
      <w:r/>
    </w:p>
    <w:p>
      <w:pPr>
        <w:jc w:val="left"/>
        <w:spacing w:line="380" w:lineRule="exact"/>
        <w:rPr>
          <w:rFonts w:ascii="仿宋" w:hAnsi="仿宋" w:eastAsia="仿宋" w:cs="仿宋"/>
          <w:sz w:val="24"/>
        </w:rPr>
      </w:pPr>
      <w:r>
        <w:rPr>
          <w:rFonts w:hint="eastAsia" w:ascii="仿宋" w:hAnsi="仿宋" w:eastAsia="仿宋" w:cs="仿宋"/>
          <w:sz w:val="24"/>
        </w:rPr>
        <w:t xml:space="preserve">关于竣工付款证书异议部分复核的方式和程序：</w:t>
      </w:r>
      <w:r>
        <w:rPr>
          <w:rFonts w:hint="eastAsia" w:ascii="仿宋" w:hAnsi="仿宋" w:eastAsia="仿宋" w:cs="仿宋"/>
          <w:sz w:val="24"/>
          <w:u w:val="single"/>
        </w:rPr>
        <w:t xml:space="preserve">按照第20条〔争议解决〕约定处理 </w:t>
      </w:r>
      <w:r>
        <w:rPr>
          <w:rFonts w:hint="eastAsia" w:ascii="仿宋" w:hAnsi="仿宋" w:eastAsia="仿宋" w:cs="仿宋"/>
          <w:sz w:val="24"/>
        </w:rPr>
        <w:t xml:space="preserve">。</w:t>
      </w:r>
      <w:r/>
    </w:p>
    <w:p>
      <w:pPr>
        <w:numPr>
          <w:ilvl w:val="0"/>
          <w:numId w:val="3"/>
        </w:numPr>
        <w:ind w:firstLine="420"/>
        <w:spacing w:line="380" w:lineRule="exact"/>
        <w:rPr>
          <w:rFonts w:ascii="仿宋" w:hAnsi="仿宋" w:eastAsia="仿宋" w:cs="仿宋"/>
          <w:sz w:val="24"/>
        </w:rPr>
      </w:pPr>
      <w:r>
        <w:rPr>
          <w:rFonts w:hint="eastAsia" w:ascii="仿宋" w:hAnsi="仿宋" w:eastAsia="仿宋" w:cs="仿宋"/>
          <w:sz w:val="24"/>
        </w:rPr>
        <w:t xml:space="preserve">3 最终结清</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14.3.1 最终结清申请单</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承包人提交最终结清申请单的份数：</w:t>
      </w:r>
      <w:r>
        <w:rPr>
          <w:rFonts w:hint="eastAsia" w:ascii="仿宋" w:hAnsi="仿宋" w:eastAsia="仿宋" w:cs="仿宋"/>
          <w:sz w:val="24"/>
          <w:u w:val="single"/>
        </w:rPr>
        <w:t xml:space="preserve"> 不少于4份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承包人提交最终结算申请单的期限：</w:t>
      </w:r>
      <w:r>
        <w:rPr>
          <w:rFonts w:hint="eastAsia" w:ascii="仿宋" w:hAnsi="仿宋" w:eastAsia="仿宋" w:cs="仿宋"/>
          <w:sz w:val="24"/>
          <w:u w:val="single"/>
        </w:rPr>
        <w:t xml:space="preserve"> 按通用条款执行 </w:t>
      </w:r>
      <w:r>
        <w:rPr>
          <w:rFonts w:hint="eastAsia" w:ascii="仿宋" w:hAnsi="仿宋" w:eastAsia="仿宋" w:cs="仿宋"/>
          <w:sz w:val="24"/>
        </w:rPr>
        <w:t xml:space="preserve"> 。</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14.3.2 最终结清证书和支付</w:t>
      </w:r>
      <w:r/>
    </w:p>
    <w:p>
      <w:pPr>
        <w:ind w:firstLine="420"/>
        <w:spacing w:line="380" w:lineRule="exact"/>
        <w:rPr>
          <w:rFonts w:ascii="仿宋" w:hAnsi="仿宋" w:eastAsia="仿宋" w:cs="仿宋"/>
          <w:sz w:val="24"/>
        </w:rPr>
      </w:pPr>
      <w:r>
        <w:rPr>
          <w:rFonts w:hint="eastAsia" w:ascii="仿宋" w:hAnsi="仿宋" w:eastAsia="仿宋" w:cs="仿宋"/>
          <w:sz w:val="24"/>
        </w:rPr>
        <w:t xml:space="preserve">（1）发包人完成最终结清申请单的审批并颁发最终结清证书的期限：</w:t>
      </w:r>
      <w:r>
        <w:rPr>
          <w:rFonts w:hint="eastAsia" w:ascii="仿宋" w:hAnsi="仿宋" w:eastAsia="仿宋" w:cs="仿宋"/>
          <w:sz w:val="24"/>
          <w:u w:val="single"/>
        </w:rPr>
        <w:t xml:space="preserve"> 按通用条款执行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（2）发包人完成支付的期限：</w:t>
      </w:r>
      <w:r>
        <w:rPr>
          <w:rFonts w:hint="eastAsia" w:ascii="仿宋" w:hAnsi="仿宋" w:eastAsia="仿宋" w:cs="仿宋"/>
          <w:sz w:val="24"/>
          <w:u w:val="single"/>
        </w:rPr>
        <w:t xml:space="preserve">本条通用条款不适用该项目，按专用合同条款第12.4.1项〔付款周期〕的约定执行 </w:t>
      </w:r>
      <w:r>
        <w:rPr>
          <w:rFonts w:hint="eastAsia" w:ascii="仿宋" w:hAnsi="仿宋" w:eastAsia="仿宋" w:cs="仿宋"/>
          <w:sz w:val="24"/>
        </w:rPr>
        <w:t xml:space="preserve">。</w:t>
      </w:r>
      <w:r/>
    </w:p>
    <w:p>
      <w:pPr>
        <w:pStyle w:val="685"/>
        <w:spacing w:line="380" w:lineRule="exact"/>
        <w:rPr>
          <w:rFonts w:ascii="仿宋" w:hAnsi="仿宋" w:eastAsia="仿宋" w:cs="仿宋"/>
          <w:bCs w:val="0"/>
          <w:sz w:val="24"/>
          <w:szCs w:val="24"/>
        </w:rPr>
      </w:pPr>
      <w:r/>
      <w:bookmarkStart w:id="545" w:name="_Toc351203647"/>
      <w:r/>
      <w:bookmarkStart w:id="546" w:name="_Toc267251483"/>
      <w:r/>
      <w:bookmarkStart w:id="547" w:name="_Toc267251484"/>
      <w:r/>
      <w:bookmarkStart w:id="548" w:name="_Toc267251482"/>
      <w:r/>
      <w:bookmarkStart w:id="549" w:name="_Toc267251485"/>
      <w:r/>
      <w:bookmarkStart w:id="550" w:name="_Toc267251490"/>
      <w:r/>
      <w:bookmarkStart w:id="551" w:name="_Toc267251489"/>
      <w:r/>
      <w:bookmarkStart w:id="552" w:name="_Toc267251488"/>
      <w:r/>
      <w:bookmarkStart w:id="553" w:name="_Toc267251486"/>
      <w:r/>
      <w:bookmarkStart w:id="554" w:name="_Toc267251497"/>
      <w:r/>
      <w:bookmarkStart w:id="555" w:name="_Toc267251503"/>
      <w:r/>
      <w:bookmarkStart w:id="556" w:name="_Toc267251501"/>
      <w:r/>
      <w:bookmarkStart w:id="557" w:name="_Toc267251496"/>
      <w:r/>
      <w:bookmarkStart w:id="558" w:name="_Toc267251493"/>
      <w:r/>
      <w:bookmarkStart w:id="559" w:name="_Toc267251498"/>
      <w:r/>
      <w:bookmarkStart w:id="560" w:name="_Toc267251492"/>
      <w:r/>
      <w:bookmarkStart w:id="561" w:name="_Toc267251502"/>
      <w:r/>
      <w:bookmarkStart w:id="562" w:name="_Toc267251495"/>
      <w:r/>
      <w:bookmarkStart w:id="563" w:name="_Toc267251499"/>
      <w:r/>
      <w:bookmarkStart w:id="564" w:name="_Toc267251491"/>
      <w:r/>
      <w:bookmarkStart w:id="565" w:name="_Toc267251494"/>
      <w:r/>
      <w:bookmarkStart w:id="566" w:name="_Toc267251504"/>
      <w:r/>
      <w:bookmarkStart w:id="567" w:name="_Toc267251506"/>
      <w:r/>
      <w:bookmarkStart w:id="568" w:name="_Toc267251507"/>
      <w:r/>
      <w:bookmarkStart w:id="569" w:name="_Toc267251508"/>
      <w:r/>
      <w:bookmarkStart w:id="570" w:name="_Toc267251515"/>
      <w:r/>
      <w:bookmarkStart w:id="571" w:name="_Toc267251511"/>
      <w:r/>
      <w:bookmarkStart w:id="572" w:name="_Toc267251514"/>
      <w:r/>
      <w:bookmarkStart w:id="573" w:name="_Toc267251509"/>
      <w:r/>
      <w:bookmarkStart w:id="574" w:name="_Toc267251513"/>
      <w:r/>
      <w:bookmarkStart w:id="575" w:name="_Toc267251510"/>
      <w:r>
        <w:rPr>
          <w:rFonts w:hint="eastAsia" w:ascii="仿宋" w:hAnsi="仿宋" w:eastAsia="仿宋" w:cs="仿宋"/>
          <w:bCs w:val="0"/>
          <w:sz w:val="24"/>
          <w:szCs w:val="24"/>
        </w:rPr>
        <w:t xml:space="preserve">15. 缺陷责任期与保修</w:t>
      </w:r>
      <w:bookmarkEnd w:id="545"/>
      <w:r/>
      <w:r/>
    </w:p>
    <w:p>
      <w:pPr>
        <w:ind w:firstLine="420"/>
        <w:spacing w:line="380" w:lineRule="exact"/>
        <w:rPr>
          <w:rFonts w:ascii="仿宋" w:hAnsi="仿宋" w:eastAsia="仿宋" w:cs="仿宋"/>
          <w:sz w:val="24"/>
        </w:rPr>
      </w:pPr>
      <w:r>
        <w:rPr>
          <w:rFonts w:hint="eastAsia" w:ascii="仿宋" w:hAnsi="仿宋" w:eastAsia="仿宋" w:cs="仿宋"/>
          <w:sz w:val="24"/>
        </w:rPr>
        <w:t xml:space="preserve">15.1缺陷责任期</w:t>
      </w:r>
      <w:bookmarkEnd w:id="546"/>
      <w:r/>
      <w:r/>
    </w:p>
    <w:p>
      <w:pPr>
        <w:ind w:firstLine="480"/>
        <w:jc w:val="left"/>
        <w:spacing w:line="380" w:lineRule="exact"/>
        <w:rPr>
          <w:rFonts w:ascii="仿宋" w:hAnsi="仿宋" w:eastAsia="仿宋" w:cs="仿宋"/>
          <w:sz w:val="24"/>
        </w:rPr>
      </w:pPr>
      <w:r>
        <w:rPr>
          <w:rFonts w:hint="eastAsia" w:ascii="仿宋" w:hAnsi="仿宋" w:eastAsia="仿宋" w:cs="仿宋"/>
          <w:sz w:val="24"/>
        </w:rPr>
        <w:t xml:space="preserve">缺陷责任期的具体期限：</w:t>
      </w:r>
      <w:r>
        <w:rPr>
          <w:rFonts w:hint="eastAsia" w:ascii="仿宋" w:hAnsi="仿宋" w:eastAsia="仿宋" w:cs="仿宋"/>
          <w:sz w:val="24"/>
          <w:u w:val="single"/>
        </w:rPr>
        <w:t xml:space="preserve"> 2年  </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bookmarkStart w:id="576" w:name="_Toc19685"/>
      <w:r/>
      <w:bookmarkStart w:id="577" w:name="_Toc3993"/>
      <w:r>
        <w:rPr>
          <w:rFonts w:hint="eastAsia" w:ascii="仿宋" w:hAnsi="仿宋" w:eastAsia="仿宋" w:cs="仿宋"/>
          <w:sz w:val="24"/>
        </w:rPr>
        <w:t xml:space="preserve">15.2 质量保证金</w:t>
      </w:r>
      <w:bookmarkEnd w:id="576"/>
      <w:r/>
      <w:bookmarkEnd w:id="577"/>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关于是否扣留质量保证金的约定：</w:t>
      </w:r>
      <w:r>
        <w:rPr>
          <w:rFonts w:hint="eastAsia" w:ascii="仿宋" w:hAnsi="仿宋" w:eastAsia="仿宋" w:cs="仿宋"/>
          <w:sz w:val="24"/>
          <w:u w:val="single"/>
        </w:rPr>
        <w:t xml:space="preserve">  剩余竣工结算审定价的3%作为质量保证金，缺</w:t>
      </w:r>
      <w:r>
        <w:rPr>
          <w:rFonts w:hint="eastAsia" w:ascii="仿宋" w:hAnsi="仿宋" w:eastAsia="仿宋" w:cs="仿宋"/>
          <w:sz w:val="24"/>
          <w:u w:val="single"/>
        </w:rPr>
        <w:t xml:space="preserve">陷责任期内工程如无质量缺陷或轻微质量缺陷已整改完善的，缺陷责任期满后15天内一次性无息付清（本项目缺陷责任期为2年）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outlineLvl w:val="0"/>
      </w:pPr>
      <w:r/>
      <w:bookmarkStart w:id="578" w:name="_Toc18867"/>
      <w:r/>
      <w:bookmarkStart w:id="579" w:name="_Toc5826"/>
      <w:r>
        <w:rPr>
          <w:rFonts w:hint="eastAsia" w:ascii="仿宋" w:hAnsi="仿宋" w:eastAsia="仿宋" w:cs="仿宋"/>
          <w:sz w:val="24"/>
        </w:rPr>
        <w:t xml:space="preserve">15.2.1 承包人提供质量保证金的方式</w:t>
      </w:r>
      <w:bookmarkEnd w:id="578"/>
      <w:r/>
      <w:bookmarkEnd w:id="579"/>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质量保证金采用以下第</w:t>
      </w:r>
      <w:r>
        <w:rPr>
          <w:rFonts w:hint="eastAsia" w:ascii="仿宋" w:hAnsi="仿宋" w:eastAsia="仿宋" w:cs="仿宋"/>
          <w:sz w:val="24"/>
          <w:u w:val="single"/>
        </w:rPr>
        <w:t xml:space="preserve"> 2 </w:t>
      </w:r>
      <w:r>
        <w:rPr>
          <w:rFonts w:hint="eastAsia" w:ascii="仿宋" w:hAnsi="仿宋" w:eastAsia="仿宋" w:cs="仿宋"/>
          <w:sz w:val="24"/>
        </w:rPr>
        <w:t xml:space="preserve">种方式：</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（1）质量保证金保函，保证金额为：</w:t>
      </w:r>
      <w:r>
        <w:rPr>
          <w:rFonts w:hint="eastAsia" w:ascii="仿宋" w:hAnsi="仿宋" w:eastAsia="仿宋" w:cs="仿宋"/>
          <w:sz w:val="24"/>
          <w:u w:val="single"/>
        </w:rPr>
        <w:t xml:space="preserve">         /          </w:t>
      </w:r>
      <w:r>
        <w:rPr>
          <w:rFonts w:hint="eastAsia" w:ascii="仿宋" w:hAnsi="仿宋" w:eastAsia="仿宋" w:cs="仿宋"/>
          <w:sz w:val="24"/>
        </w:rPr>
        <w:t xml:space="preserve">； </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u w:val="single"/>
        </w:rPr>
        <w:t xml:space="preserve"> 3 </w:t>
      </w:r>
      <w:r>
        <w:rPr>
          <w:rFonts w:hint="eastAsia" w:ascii="仿宋" w:hAnsi="仿宋" w:eastAsia="仿宋" w:cs="仿宋"/>
          <w:sz w:val="24"/>
        </w:rPr>
        <w:t xml:space="preserve">%的工程款；</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（3）其他方式：</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outlineLvl w:val="0"/>
      </w:pPr>
      <w:r/>
      <w:bookmarkStart w:id="580" w:name="_Toc23845"/>
      <w:r/>
      <w:bookmarkStart w:id="581" w:name="_Toc16068"/>
      <w:r>
        <w:rPr>
          <w:rFonts w:hint="eastAsia" w:ascii="仿宋" w:hAnsi="仿宋" w:eastAsia="仿宋" w:cs="仿宋"/>
          <w:sz w:val="24"/>
        </w:rPr>
        <w:t xml:space="preserve">15.2.2 质量保证金的扣留</w:t>
      </w:r>
      <w:bookmarkEnd w:id="580"/>
      <w:r/>
      <w:bookmarkEnd w:id="581"/>
      <w:r>
        <w:rPr>
          <w:rFonts w:hint="eastAsia" w:ascii="仿宋" w:hAnsi="仿宋" w:eastAsia="仿宋" w:cs="仿宋"/>
          <w:sz w:val="24"/>
        </w:rPr>
        <w:t xml:space="preserve"> </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质量保证金的扣留采取以下第</w:t>
      </w:r>
      <w:r>
        <w:rPr>
          <w:rFonts w:hint="eastAsia" w:ascii="仿宋" w:hAnsi="仿宋" w:eastAsia="仿宋" w:cs="仿宋"/>
          <w:sz w:val="24"/>
          <w:u w:val="single"/>
        </w:rPr>
        <w:t xml:space="preserve">  2   </w:t>
      </w:r>
      <w:r>
        <w:rPr>
          <w:rFonts w:hint="eastAsia" w:ascii="仿宋" w:hAnsi="仿宋" w:eastAsia="仿宋" w:cs="仿宋"/>
          <w:sz w:val="24"/>
        </w:rPr>
        <w:t xml:space="preserve">种方式：</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（1）在支付工程进度款时逐次扣留，在此情形下，质量保证金的计算基数不包括预付款的支付、扣回以及价格调整的金额；</w:t>
      </w:r>
      <w:r/>
    </w:p>
    <w:p>
      <w:pPr>
        <w:ind w:firstLine="420"/>
        <w:jc w:val="left"/>
        <w:spacing w:line="380" w:lineRule="exact"/>
        <w:rPr>
          <w:rFonts w:ascii="仿宋" w:hAnsi="仿宋" w:eastAsia="仿宋" w:cs="仿宋"/>
          <w:sz w:val="24"/>
        </w:rPr>
        <w:outlineLvl w:val="0"/>
      </w:pPr>
      <w:r/>
      <w:bookmarkStart w:id="582" w:name="_Toc29954"/>
      <w:r/>
      <w:bookmarkStart w:id="583" w:name="_Toc28386"/>
      <w:r>
        <w:rPr>
          <w:rFonts w:hint="eastAsia" w:ascii="仿宋" w:hAnsi="仿宋" w:eastAsia="仿宋" w:cs="仿宋"/>
          <w:sz w:val="24"/>
        </w:rPr>
        <w:t xml:space="preserve">（2）工程竣工结算时一次性扣留质量保证金；</w:t>
      </w:r>
      <w:bookmarkEnd w:id="582"/>
      <w:r/>
      <w:bookmarkEnd w:id="583"/>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（3）其他扣留方式：</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jc w:val="left"/>
        <w:spacing w:line="380" w:lineRule="exact"/>
        <w:rPr>
          <w:rFonts w:ascii="仿宋" w:hAnsi="仿宋" w:eastAsia="仿宋" w:cs="仿宋"/>
          <w:sz w:val="24"/>
        </w:rPr>
      </w:pPr>
      <w:r>
        <w:rPr>
          <w:rFonts w:hint="eastAsia" w:ascii="仿宋" w:hAnsi="仿宋" w:eastAsia="仿宋" w:cs="仿宋"/>
          <w:sz w:val="24"/>
        </w:rPr>
        <w:t xml:space="preserve">关于质量保证金的补充约定：</w:t>
      </w:r>
      <w:r>
        <w:rPr>
          <w:rFonts w:hint="eastAsia" w:ascii="仿宋" w:hAnsi="仿宋" w:eastAsia="仿宋" w:cs="仿宋"/>
          <w:sz w:val="24"/>
          <w:u w:val="single"/>
        </w:rPr>
        <w:t xml:space="preserve">     /                  </w:t>
      </w:r>
      <w:r>
        <w:rPr>
          <w:rFonts w:hint="eastAsia" w:ascii="仿宋" w:hAnsi="仿宋" w:eastAsia="仿宋" w:cs="仿宋"/>
          <w:sz w:val="24"/>
        </w:rPr>
        <w:t xml:space="preserve">。</w:t>
      </w:r>
      <w:bookmarkEnd w:id="547"/>
      <w:r/>
      <w:bookmarkEnd w:id="548"/>
      <w:r/>
      <w:r/>
    </w:p>
    <w:p>
      <w:pPr>
        <w:ind w:firstLine="420"/>
        <w:spacing w:line="380" w:lineRule="exact"/>
        <w:rPr>
          <w:rFonts w:ascii="仿宋" w:hAnsi="仿宋" w:eastAsia="仿宋" w:cs="仿宋"/>
          <w:sz w:val="24"/>
        </w:rPr>
        <w:outlineLvl w:val="1"/>
      </w:pPr>
      <w:r/>
      <w:bookmarkStart w:id="584" w:name="_Toc31564"/>
      <w:r/>
      <w:bookmarkStart w:id="585" w:name="_Toc12417"/>
      <w:r>
        <w:rPr>
          <w:rFonts w:hint="eastAsia" w:ascii="仿宋" w:hAnsi="仿宋" w:eastAsia="仿宋" w:cs="仿宋"/>
          <w:sz w:val="24"/>
        </w:rPr>
        <w:t xml:space="preserve">15.3保修</w:t>
      </w:r>
      <w:bookmarkEnd w:id="549"/>
      <w:r/>
      <w:bookmarkEnd w:id="584"/>
      <w:r/>
      <w:bookmarkEnd w:id="585"/>
      <w:r/>
      <w:r/>
    </w:p>
    <w:p>
      <w:pPr>
        <w:ind w:firstLine="409"/>
        <w:jc w:val="left"/>
        <w:spacing w:line="380" w:lineRule="exact"/>
        <w:rPr>
          <w:rFonts w:ascii="仿宋" w:hAnsi="仿宋" w:eastAsia="仿宋" w:cs="仿宋"/>
          <w:sz w:val="24"/>
        </w:rPr>
      </w:pPr>
      <w:r>
        <w:rPr>
          <w:rFonts w:hint="eastAsia" w:ascii="仿宋" w:hAnsi="仿宋" w:eastAsia="仿宋" w:cs="仿宋"/>
          <w:sz w:val="24"/>
        </w:rPr>
        <w:t xml:space="preserve">15.3.1 保修责任</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工程保修期为：</w:t>
      </w:r>
      <w:r>
        <w:rPr>
          <w:rFonts w:hint="eastAsia" w:ascii="仿宋" w:hAnsi="仿宋" w:eastAsia="仿宋" w:cs="仿宋"/>
          <w:sz w:val="24"/>
          <w:u w:val="single"/>
        </w:rPr>
        <w:t xml:space="preserve">满足规范要求（见附件1建设工程质量保修书） </w:t>
      </w:r>
      <w:r>
        <w:rPr>
          <w:rFonts w:hint="eastAsia" w:ascii="仿宋" w:hAnsi="仿宋" w:eastAsia="仿宋" w:cs="仿宋"/>
          <w:sz w:val="24"/>
        </w:rPr>
        <w:t xml:space="preserve">。</w:t>
      </w:r>
      <w:r/>
    </w:p>
    <w:p>
      <w:pPr>
        <w:ind w:firstLine="409"/>
        <w:jc w:val="left"/>
        <w:spacing w:line="380" w:lineRule="exact"/>
        <w:rPr>
          <w:rFonts w:ascii="仿宋" w:hAnsi="仿宋" w:eastAsia="仿宋" w:cs="仿宋"/>
          <w:sz w:val="24"/>
        </w:rPr>
      </w:pPr>
      <w:r>
        <w:rPr>
          <w:rFonts w:hint="eastAsia" w:ascii="仿宋" w:hAnsi="仿宋" w:eastAsia="仿宋" w:cs="仿宋"/>
          <w:sz w:val="24"/>
        </w:rPr>
        <w:t xml:space="preserve">15.3.2 修复通知</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承包人收到保修通知并到达工程现场的合理时间：</w:t>
      </w:r>
      <w:r>
        <w:rPr>
          <w:rFonts w:hint="eastAsia" w:ascii="仿宋" w:hAnsi="仿宋" w:eastAsia="仿宋" w:cs="仿宋"/>
          <w:sz w:val="24"/>
          <w:u w:val="single"/>
        </w:rPr>
        <w:t xml:space="preserve">承包人应在接到修理通知之日后    1内派人进行修理。承包人不在约定期限内，派人修理，发包人可委托其他人员修理，产生的费用从质量保修金中扣除</w:t>
      </w:r>
      <w:r>
        <w:rPr>
          <w:rFonts w:hint="eastAsia" w:ascii="仿宋" w:hAnsi="仿宋" w:eastAsia="仿宋" w:cs="仿宋"/>
          <w:sz w:val="24"/>
        </w:rPr>
        <w:t xml:space="preserve">。</w:t>
      </w:r>
      <w:r/>
    </w:p>
    <w:p>
      <w:pPr>
        <w:ind w:firstLine="409"/>
        <w:spacing w:line="380" w:lineRule="exact"/>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u w:val="single"/>
        </w:rPr>
        <w:t xml:space="preserve">发生紧急抢修事故的，承包人在接到事故通知后，应立即到达事故现场抢修 </w:t>
      </w:r>
      <w:r>
        <w:rPr>
          <w:rFonts w:hint="eastAsia" w:ascii="仿宋" w:hAnsi="仿宋" w:eastAsia="仿宋" w:cs="仿宋"/>
          <w:sz w:val="24"/>
        </w:rPr>
        <w:t xml:space="preserve">。</w:t>
      </w:r>
      <w:bookmarkEnd w:id="550"/>
      <w:r/>
      <w:bookmarkEnd w:id="551"/>
      <w:r/>
      <w:bookmarkEnd w:id="552"/>
      <w:r/>
      <w:bookmarkEnd w:id="553"/>
      <w:r/>
      <w:r/>
    </w:p>
    <w:p>
      <w:pPr>
        <w:pStyle w:val="685"/>
        <w:spacing w:line="380" w:lineRule="exact"/>
        <w:rPr>
          <w:rFonts w:ascii="仿宋" w:hAnsi="仿宋" w:eastAsia="仿宋" w:cs="仿宋"/>
          <w:bCs w:val="0"/>
          <w:sz w:val="24"/>
          <w:szCs w:val="24"/>
        </w:rPr>
      </w:pPr>
      <w:r/>
      <w:bookmarkStart w:id="586" w:name="_Toc45"/>
      <w:r/>
      <w:bookmarkStart w:id="587" w:name="_Toc18348"/>
      <w:r/>
      <w:bookmarkStart w:id="588" w:name="_Toc351203648"/>
      <w:r/>
      <w:bookmarkStart w:id="589" w:name="_Toc280868717"/>
      <w:r/>
      <w:bookmarkStart w:id="590" w:name="_Toc280868718"/>
      <w:r>
        <w:rPr>
          <w:rFonts w:hint="eastAsia" w:ascii="仿宋" w:hAnsi="仿宋" w:eastAsia="仿宋" w:cs="仿宋"/>
          <w:bCs w:val="0"/>
          <w:sz w:val="24"/>
          <w:szCs w:val="24"/>
        </w:rPr>
        <w:t xml:space="preserve">16. 违约</w:t>
      </w:r>
      <w:bookmarkEnd w:id="586"/>
      <w:r/>
      <w:bookmarkEnd w:id="587"/>
      <w:r/>
      <w:bookmarkEnd w:id="588"/>
      <w:r/>
      <w:r/>
    </w:p>
    <w:p>
      <w:pPr>
        <w:ind w:firstLine="420"/>
        <w:spacing w:line="380" w:lineRule="exact"/>
        <w:rPr>
          <w:rFonts w:ascii="仿宋" w:hAnsi="仿宋" w:eastAsia="仿宋" w:cs="仿宋"/>
          <w:sz w:val="24"/>
        </w:rPr>
        <w:outlineLvl w:val="0"/>
      </w:pPr>
      <w:r/>
      <w:bookmarkStart w:id="591" w:name="_Toc27749"/>
      <w:r/>
      <w:bookmarkStart w:id="592" w:name="_Toc12762"/>
      <w:r>
        <w:rPr>
          <w:rFonts w:hint="eastAsia" w:ascii="仿宋" w:hAnsi="仿宋" w:eastAsia="仿宋" w:cs="仿宋"/>
          <w:sz w:val="24"/>
        </w:rPr>
        <w:t xml:space="preserve">16.1 发包人违约</w:t>
      </w:r>
      <w:bookmarkEnd w:id="591"/>
      <w:r/>
      <w:bookmarkEnd w:id="592"/>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16.1.1发包人违约的情形</w:t>
      </w:r>
      <w:r/>
    </w:p>
    <w:p>
      <w:pPr>
        <w:ind w:left="1050" w:hanging="1050"/>
        <w:jc w:val="left"/>
        <w:spacing w:line="380" w:lineRule="exact"/>
        <w:rPr>
          <w:rFonts w:ascii="仿宋" w:hAnsi="仿宋" w:eastAsia="仿宋" w:cs="仿宋"/>
          <w:sz w:val="24"/>
        </w:rPr>
      </w:pPr>
      <w:r>
        <w:rPr>
          <w:rFonts w:hint="eastAsia" w:ascii="仿宋" w:hAnsi="仿宋" w:eastAsia="仿宋" w:cs="仿宋"/>
          <w:sz w:val="24"/>
        </w:rPr>
        <w:t xml:space="preserve">发包人违约的其他情形：</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ind w:left="1050" w:hanging="1050"/>
        <w:jc w:val="left"/>
        <w:spacing w:line="380" w:lineRule="exact"/>
        <w:rPr>
          <w:rFonts w:ascii="仿宋" w:hAnsi="仿宋" w:eastAsia="仿宋" w:cs="仿宋"/>
          <w:sz w:val="24"/>
        </w:rPr>
      </w:pPr>
      <w:r>
        <w:rPr>
          <w:rFonts w:hint="eastAsia" w:ascii="仿宋" w:hAnsi="仿宋" w:eastAsia="仿宋" w:cs="仿宋"/>
          <w:sz w:val="24"/>
        </w:rPr>
        <w:t xml:space="preserve">    16.1.2 发包人违约的责任</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发包人违约责任的承担方式和计算方法：</w:t>
      </w:r>
      <w:r/>
    </w:p>
    <w:p>
      <w:pPr>
        <w:ind w:firstLine="420"/>
        <w:spacing w:line="380" w:lineRule="exact"/>
        <w:rPr>
          <w:rFonts w:ascii="仿宋" w:hAnsi="仿宋" w:eastAsia="仿宋" w:cs="仿宋"/>
          <w:sz w:val="24"/>
        </w:rPr>
      </w:pPr>
      <w:r>
        <w:rPr>
          <w:rFonts w:hint="eastAsia" w:ascii="仿宋" w:hAnsi="仿宋" w:eastAsia="仿宋" w:cs="仿宋"/>
          <w:sz w:val="24"/>
        </w:rPr>
        <w:t xml:space="preserve">（1）因发包人原因未能在计划开工日期前7天内下达开工通知的违约责任：</w:t>
      </w:r>
      <w:r>
        <w:rPr>
          <w:rFonts w:hint="eastAsia" w:ascii="仿宋" w:hAnsi="仿宋" w:eastAsia="仿宋" w:cs="仿宋"/>
          <w:sz w:val="24"/>
          <w:u w:val="single"/>
        </w:rPr>
        <w:t xml:space="preserve"> 工期顺延但</w:t>
      </w:r>
      <w:r>
        <w:rPr>
          <w:rFonts w:hint="eastAsia" w:ascii="仿宋" w:hAnsi="仿宋" w:eastAsia="仿宋" w:cs="仿宋"/>
          <w:sz w:val="24"/>
          <w:u w:val="single"/>
        </w:rPr>
        <w:t xml:space="preserve">不</w:t>
      </w:r>
      <w:r>
        <w:rPr>
          <w:rFonts w:hint="eastAsia" w:ascii="仿宋" w:hAnsi="仿宋" w:eastAsia="仿宋" w:cs="仿宋"/>
          <w:sz w:val="24"/>
          <w:u w:val="single"/>
        </w:rPr>
        <w:t xml:space="preserve">补偿费用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（2）因发包人原因未能按合同约定支付合同价款的违约责任：</w:t>
      </w:r>
      <w:r>
        <w:rPr>
          <w:rFonts w:hint="eastAsia" w:ascii="仿宋" w:hAnsi="仿宋" w:eastAsia="仿宋" w:cs="仿宋"/>
          <w:sz w:val="24"/>
          <w:u w:val="single"/>
        </w:rPr>
        <w:t xml:space="preserve">发生时双方另行商定，但不计取延期利息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（3）发包人违反第10.1款〔变更的范围〕第（2）项约定，自行实施被取消的工作或转由他人实施的违约责任：</w:t>
      </w:r>
      <w:r>
        <w:rPr>
          <w:rFonts w:hint="eastAsia" w:ascii="仿宋" w:hAnsi="仿宋" w:eastAsia="仿宋" w:cs="仿宋"/>
          <w:sz w:val="24"/>
          <w:u w:val="single"/>
        </w:rPr>
        <w:t xml:space="preserve">发包人不承担违约责任，承包人在投标时已慎重考虑可能发生的风险，已包含在发包价内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jc w:val="left"/>
        <w:spacing w:line="380" w:lineRule="exact"/>
        <w:rPr>
          <w:rFonts w:ascii="仿宋" w:hAnsi="仿宋" w:eastAsia="仿宋" w:cs="仿宋"/>
          <w:sz w:val="24"/>
        </w:rPr>
      </w:pPr>
      <w:r>
        <w:rPr>
          <w:rFonts w:hint="eastAsia" w:ascii="仿宋" w:hAnsi="仿宋" w:eastAsia="仿宋" w:cs="仿宋"/>
          <w:sz w:val="24"/>
        </w:rPr>
        <w:t xml:space="preserve">（5）因发包人违反合同约定造成暂停施工的违约责任：</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（6）发包人无正当理由没有在约定期限内发出复工指示，导致承包人无法复工的违约责任：</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（7）其他：</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16.1.3 因发包人违约解除合同</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承包人按16.1.1项〔发包人违约的情形〕约定暂停施工满</w:t>
      </w:r>
      <w:r>
        <w:rPr>
          <w:rFonts w:hint="eastAsia" w:ascii="仿宋" w:hAnsi="仿宋" w:eastAsia="仿宋" w:cs="仿宋"/>
          <w:sz w:val="24"/>
          <w:u w:val="single"/>
        </w:rPr>
        <w:t xml:space="preserve">  180  </w:t>
      </w:r>
      <w:r>
        <w:rPr>
          <w:rFonts w:hint="eastAsia" w:ascii="仿宋" w:hAnsi="仿宋" w:eastAsia="仿宋" w:cs="仿宋"/>
          <w:sz w:val="24"/>
        </w:rPr>
        <w:t xml:space="preserve">天后发包人仍不纠正其违约行为并致使合同目的不能实现的，承包人有权解除合同。</w:t>
      </w:r>
      <w:r/>
    </w:p>
    <w:p>
      <w:pPr>
        <w:ind w:firstLine="420"/>
        <w:spacing w:line="380" w:lineRule="exact"/>
        <w:rPr>
          <w:rFonts w:ascii="仿宋" w:hAnsi="仿宋" w:eastAsia="仿宋" w:cs="仿宋"/>
          <w:sz w:val="24"/>
        </w:rPr>
        <w:outlineLvl w:val="0"/>
      </w:pPr>
      <w:r/>
      <w:bookmarkStart w:id="593" w:name="_Toc10753"/>
      <w:r/>
      <w:bookmarkStart w:id="594" w:name="_Toc24530"/>
      <w:r>
        <w:rPr>
          <w:rFonts w:hint="eastAsia" w:ascii="仿宋" w:hAnsi="仿宋" w:eastAsia="仿宋" w:cs="仿宋"/>
          <w:sz w:val="24"/>
        </w:rPr>
        <w:t xml:space="preserve">16.2 承包人违约</w:t>
      </w:r>
      <w:bookmarkEnd w:id="593"/>
      <w:r/>
      <w:bookmarkEnd w:id="594"/>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16.2.1 承包人违约的情形</w:t>
      </w:r>
      <w:r/>
    </w:p>
    <w:p>
      <w:pPr>
        <w:ind w:firstLine="420"/>
        <w:spacing w:line="380" w:lineRule="exact"/>
        <w:rPr>
          <w:rFonts w:ascii="仿宋" w:hAnsi="仿宋" w:eastAsia="仿宋" w:cs="仿宋"/>
          <w:sz w:val="24"/>
        </w:rPr>
      </w:pPr>
      <w:r>
        <w:rPr>
          <w:rFonts w:hint="eastAsia" w:ascii="仿宋" w:hAnsi="仿宋" w:eastAsia="仿宋" w:cs="仿宋"/>
          <w:sz w:val="24"/>
        </w:rPr>
        <w:t xml:space="preserve">承包人违约的其他情形：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（2）因承包人原因被责令停工和返工的，除无条件及时整改外，承包人须向发包人支付违约金不低于20000元/次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（3）因承包人提供的竣工资料原因影响工程正常竣工验收的，每延迟一天，承包人应向发包人支付1000元的违约金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（4）施工期间因承包人原因发生质量和安全事故，承包人除承担责任外，还必须承担事故处理的一切费用、工程的恢复费用及因此造成的后续工程延期费用，并承担由此给发包人所造成的经济损失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firstLine="420"/>
        <w:spacing w:line="380" w:lineRule="exact"/>
        <w:rPr>
          <w:rFonts w:ascii="仿宋" w:hAnsi="仿宋" w:eastAsia="仿宋" w:cs="仿宋"/>
          <w:sz w:val="24"/>
        </w:rPr>
      </w:pPr>
      <w:r>
        <w:rPr>
          <w:rFonts w:hint="eastAsia" w:ascii="仿宋" w:hAnsi="仿宋" w:eastAsia="仿宋" w:cs="仿宋"/>
          <w:sz w:val="24"/>
          <w:u w:val="single"/>
        </w:rPr>
        <w:t xml:space="preserve">（7）被有关部门检查通报批评的，除立即无条件整改外，承包人须向发包人支付违约金不低于10000元/次    </w:t>
      </w:r>
      <w:r>
        <w:rPr>
          <w:rFonts w:hint="eastAsia" w:ascii="仿宋" w:hAnsi="仿宋" w:eastAsia="仿宋" w:cs="仿宋"/>
          <w:sz w:val="24"/>
        </w:rPr>
        <w:t xml:space="preserve">。</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（8）未按约定预存农民工工资资金、未按时足额发放农民工工资的；</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（9）未使用农民工权益保障卡发放工资、扣押员工证件的；</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（10）未落实实名制管理、专用账户管理等四项制度，或提供虚假工资</w:t>
      </w:r>
      <w:r>
        <w:rPr>
          <w:rFonts w:hint="eastAsia" w:ascii="仿宋" w:hAnsi="仿宋" w:eastAsia="仿宋" w:cs="仿宋"/>
          <w:sz w:val="24"/>
          <w:u w:val="single"/>
        </w:rPr>
        <w:t xml:space="preserve">支付台</w:t>
      </w:r>
      <w:r>
        <w:rPr>
          <w:rFonts w:hint="eastAsia" w:ascii="仿宋" w:hAnsi="仿宋" w:eastAsia="仿宋" w:cs="仿宋"/>
          <w:sz w:val="24"/>
          <w:u w:val="single"/>
        </w:rPr>
        <w:t xml:space="preserve">账的；</w:t>
      </w:r>
      <w:r/>
    </w:p>
    <w:p>
      <w:pPr>
        <w:ind w:firstLine="420"/>
        <w:jc w:val="left"/>
        <w:spacing w:line="380" w:lineRule="exact"/>
        <w:rPr>
          <w:rFonts w:ascii="仿宋" w:hAnsi="仿宋" w:eastAsia="仿宋" w:cs="仿宋"/>
          <w:sz w:val="24"/>
        </w:rPr>
      </w:pPr>
      <w:r>
        <w:rPr>
          <w:rFonts w:hint="eastAsia" w:ascii="仿宋" w:hAnsi="仿宋" w:eastAsia="仿宋" w:cs="仿宋"/>
          <w:sz w:val="24"/>
          <w:u w:val="single"/>
        </w:rPr>
        <w:t xml:space="preserve">针对上述第（8）－（10）项违约情形，发包人有权责令停工整改，承包人须在 5 日</w:t>
      </w:r>
      <w:r>
        <w:rPr>
          <w:rFonts w:hint="eastAsia" w:ascii="仿宋" w:hAnsi="仿宋" w:eastAsia="仿宋" w:cs="仿宋"/>
          <w:sz w:val="24"/>
          <w:u w:val="single"/>
        </w:rPr>
        <w:t xml:space="preserve">内结清拖欠工资，并按拖欠金额的 2 </w:t>
      </w:r>
      <w:r>
        <w:rPr>
          <w:rFonts w:hint="eastAsia" w:ascii="仿宋" w:hAnsi="仿宋" w:eastAsia="仿宋" w:cs="仿宋"/>
          <w:sz w:val="24"/>
          <w:u w:val="single"/>
        </w:rPr>
        <w:t xml:space="preserve">倍</w:t>
      </w:r>
      <w:r>
        <w:rPr>
          <w:rFonts w:hint="eastAsia" w:ascii="仿宋" w:hAnsi="仿宋" w:eastAsia="仿宋" w:cs="仿宋"/>
          <w:sz w:val="24"/>
          <w:u w:val="single"/>
        </w:rPr>
        <w:t xml:space="preserve">向农民工支付赔偿金；逾期未整改的，发包人有权解除合同，没收履约保证金，同时承包人应承担合同总价 10% 的违约金，造成的损失超出违约金的部分仍需赔偿。</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16.2.2承包人违约的责任</w:t>
      </w:r>
      <w:r/>
    </w:p>
    <w:p>
      <w:pPr>
        <w:ind w:firstLine="420"/>
        <w:spacing w:line="380" w:lineRule="exact"/>
        <w:rPr>
          <w:rFonts w:ascii="仿宋" w:hAnsi="仿宋" w:eastAsia="仿宋" w:cs="仿宋"/>
          <w:sz w:val="24"/>
        </w:rPr>
      </w:pPr>
      <w:r>
        <w:rPr>
          <w:rFonts w:hint="eastAsia" w:ascii="仿宋" w:hAnsi="仿宋" w:eastAsia="仿宋" w:cs="仿宋"/>
          <w:sz w:val="24"/>
        </w:rPr>
        <w:t xml:space="preserve">承包人违约责任的承担方式和计算方法：</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（2）承包人违反合同约定采购和使用不合格的材料和工程设</w:t>
      </w:r>
      <w:r>
        <w:rPr>
          <w:rFonts w:hint="eastAsia" w:ascii="仿宋" w:hAnsi="仿宋" w:eastAsia="仿宋" w:cs="仿宋"/>
          <w:sz w:val="24"/>
          <w:u w:val="single"/>
        </w:rPr>
        <w:t xml:space="preserve">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经发包人和监理工程师共同签证核对即自行采购材料和工程设备，后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w:t>
      </w:r>
      <w:r>
        <w:rPr>
          <w:rFonts w:hint="eastAsia" w:ascii="仿宋" w:hAnsi="仿宋" w:eastAsia="仿宋" w:cs="仿宋"/>
          <w:sz w:val="24"/>
          <w:u w:val="single"/>
        </w:rPr>
        <w:t xml:space="preserve">自费把</w:t>
      </w:r>
      <w:r>
        <w:rPr>
          <w:rFonts w:hint="eastAsia" w:ascii="仿宋" w:hAnsi="仿宋" w:eastAsia="仿宋" w:cs="仿宋"/>
          <w:sz w:val="24"/>
          <w:u w:val="single"/>
        </w:rPr>
        <w:t xml:space="preserve">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（3）因承包人原因导致工程质量不符合合同要求的：凡经验收工程质量不符合合同要求的，承包人必须自费返工，由此而造成的一切经济损</w:t>
      </w:r>
      <w:r>
        <w:rPr>
          <w:rFonts w:hint="eastAsia" w:ascii="仿宋" w:hAnsi="仿宋" w:eastAsia="仿宋" w:cs="仿宋"/>
          <w:sz w:val="24"/>
          <w:u w:val="single"/>
        </w:rPr>
        <w:t xml:space="preserve">失由承包人承担，需要鉴定的部分由承包人承担鉴定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w:t>
      </w:r>
      <w:r>
        <w:rPr>
          <w:rFonts w:hint="eastAsia" w:ascii="仿宋" w:hAnsi="仿宋" w:eastAsia="仿宋" w:cs="仿宋"/>
          <w:sz w:val="24"/>
          <w:u w:val="single"/>
        </w:rPr>
        <w:t xml:space="preserve">金不再</w:t>
      </w:r>
      <w:r>
        <w:rPr>
          <w:rFonts w:hint="eastAsia" w:ascii="仿宋" w:hAnsi="仿宋" w:eastAsia="仿宋" w:cs="仿宋"/>
          <w:sz w:val="24"/>
          <w:u w:val="single"/>
        </w:rPr>
        <w:t xml:space="preserve">支付，发包人有权对承包人索赔不少于人民币10万元的违约金，同时承包人还应赔偿给发包人造成的全部经济损失，且发包人有权延期支付工程款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（5）承包人未能按施工进度计划及时完成合同约定的工作，造成工期延误的：按</w:t>
      </w:r>
      <w:r>
        <w:rPr>
          <w:rFonts w:hint="eastAsia" w:ascii="仿宋" w:hAnsi="仿宋" w:eastAsia="仿宋" w:cs="仿宋"/>
          <w:sz w:val="24"/>
          <w:u w:val="single"/>
        </w:rPr>
        <w:t xml:space="preserve">专用合同条款第7.5.2项执行 ，同时承包人还应赔偿给发包人造成的全部经济损失。</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6）承包人在缺陷责任期及保修期内，未能在合理期限内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元，同时承包人还应赔偿由此给发包人和相关第三方造成的全部经济损失 ，由此更换承包人造成的一切损失也由承包人承担，在发包人更换其他单位进场施工之前，发包人有权对承包人索赔每天不少于人民币5仟元的违约金。</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其他违约处罚条款继续有效。</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（9）如发现承包人有以下行为勒令整改</w:t>
      </w:r>
      <w:r>
        <w:rPr>
          <w:rFonts w:hint="eastAsia" w:ascii="仿宋" w:hAnsi="仿宋" w:eastAsia="仿宋" w:cs="仿宋"/>
          <w:sz w:val="24"/>
          <w:u w:val="single"/>
        </w:rPr>
        <w:t xml:space="preserve">并加以处罚，发包人有权对承包人每次索赔不少于人民币5仟元的违约金；整改无效视为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响应文件有较大差距；②在建设、安全、卫生系统行业检查中未达标；③不服从监理单位管理；④如发包人或监理单位发现承包人组织的人力、物力不足以按时完成工程进度，影响总工期，在催促通知书下发后，仍无反映的；⑤其他类似情况。</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11）在施工过程中、工程移交中以及质量保修期内，由于承包人原因出现的质量问题、安全事故或其他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（12）工程竣工验收合格后7日内，承包人应将工程交付发包人，每延迟一天承包人交纳合同总价千分之一违约金，延期超过15天的视为承包人违约，发包人有权单方解除合同，自行接收工程。</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（13）承包人在响应文件中所列及的所有事项，都视为对发包人及本工程的承诺，施工过程中若发现未经发包人同意而实际操作与响应文件不一致的情况，发包人将视情况给予违约处理。</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承包人进场施工，由此更换承包人造成的一切损失也由承包人承担，在发包人更换其他单位进场施工之前，发包人有权对承包人索赔每天不少于人民币5仟元的违约金。</w:t>
      </w:r>
      <w:r/>
    </w:p>
    <w:p>
      <w:pPr>
        <w:ind w:firstLine="420"/>
        <w:spacing w:line="380" w:lineRule="exact"/>
        <w:rPr>
          <w:rFonts w:ascii="仿宋" w:hAnsi="仿宋" w:eastAsia="仿宋" w:cs="仿宋"/>
          <w:sz w:val="24"/>
          <w:u w:val="single"/>
        </w:rPr>
      </w:pPr>
      <w:r>
        <w:rPr>
          <w:rFonts w:hint="eastAsia" w:ascii="仿宋" w:hAnsi="仿宋" w:eastAsia="仿宋" w:cs="仿宋"/>
          <w:sz w:val="24"/>
          <w:u w:val="single"/>
        </w:rPr>
        <w:t xml:space="preserve">（15）在履行合同过程中，因承包人违约必须用现金向发包人交纳违约金，如承包人不及时缴纳违约金，责任由承包人承担，发包人有权拒付工程款，或从当期工程款或履约保证金中双倍扣回。</w:t>
      </w:r>
      <w:r/>
    </w:p>
    <w:p>
      <w:pPr>
        <w:ind w:firstLine="420"/>
        <w:spacing w:line="380" w:lineRule="exact"/>
        <w:rPr>
          <w:rFonts w:ascii="仿宋" w:hAnsi="仿宋" w:eastAsia="仿宋" w:cs="仿宋"/>
          <w:sz w:val="24"/>
        </w:rPr>
      </w:pPr>
      <w:r>
        <w:rPr>
          <w:rFonts w:hint="eastAsia" w:ascii="仿宋" w:hAnsi="仿宋" w:eastAsia="仿宋" w:cs="仿宋"/>
          <w:sz w:val="24"/>
          <w:u w:val="single"/>
        </w:rPr>
        <w:t xml:space="preserve">（16）承包人未能按照合同约定履行其他义务的：视为承包人违约，届时根据具体情况，予以处理及处罚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16.2.3 因承包人违约解除合同</w:t>
      </w:r>
      <w:r/>
    </w:p>
    <w:p>
      <w:pPr>
        <w:ind w:firstLine="420"/>
        <w:spacing w:line="380" w:lineRule="exact"/>
        <w:rPr>
          <w:rFonts w:ascii="仿宋" w:hAnsi="仿宋" w:eastAsia="仿宋" w:cs="仿宋"/>
          <w:sz w:val="24"/>
        </w:rPr>
      </w:pPr>
      <w:r>
        <w:rPr>
          <w:rFonts w:hint="eastAsia" w:ascii="仿宋" w:hAnsi="仿宋" w:eastAsia="仿宋" w:cs="仿宋"/>
          <w:sz w:val="24"/>
        </w:rPr>
        <w:t xml:space="preserve">关于承包人违约解除合同的特别约定： </w:t>
      </w:r>
      <w:r>
        <w:rPr>
          <w:rFonts w:hint="eastAsia" w:ascii="仿宋" w:hAnsi="仿宋" w:eastAsia="仿宋" w:cs="仿宋"/>
          <w:sz w:val="24"/>
          <w:u w:val="single"/>
        </w:rPr>
        <w:t xml:space="preserve">因承包人违约，发包人解除合同的，尚未支付的工程</w:t>
      </w:r>
      <w:r>
        <w:rPr>
          <w:rFonts w:hint="eastAsia" w:ascii="仿宋" w:hAnsi="仿宋" w:eastAsia="仿宋" w:cs="仿宋"/>
          <w:sz w:val="24"/>
          <w:u w:val="single"/>
        </w:rPr>
        <w:t xml:space="preserve">款不再</w:t>
      </w:r>
      <w:r>
        <w:rPr>
          <w:rFonts w:hint="eastAsia" w:ascii="仿宋" w:hAnsi="仿宋" w:eastAsia="仿宋" w:cs="仿宋"/>
          <w:sz w:val="24"/>
          <w:u w:val="single"/>
        </w:rPr>
        <w:t xml:space="preserve">支付，履约保证金和中标差额担保（如有）不再返还，承包人应再向发包人支付违约金10万元，违约金不足以赔偿因此而给发包人和相关第三方造成的全部经济损失，需赔偿实际损失</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发包人继续使用承包人在施工现场的材料、设备、临时工程、承包人文件和由承包人或以其名义编制的其他文件的费用承担方式：</w:t>
      </w:r>
      <w:r>
        <w:rPr>
          <w:rFonts w:hint="eastAsia" w:ascii="仿宋" w:hAnsi="仿宋" w:eastAsia="仿宋" w:cs="仿宋"/>
          <w:sz w:val="24"/>
          <w:u w:val="single"/>
        </w:rPr>
        <w:t xml:space="preserve">承包人承担 </w:t>
      </w:r>
      <w:r>
        <w:rPr>
          <w:rFonts w:hint="eastAsia" w:ascii="仿宋" w:hAnsi="仿宋" w:eastAsia="仿宋" w:cs="仿宋"/>
          <w:sz w:val="24"/>
        </w:rPr>
        <w:t xml:space="preserve">。</w:t>
      </w:r>
      <w:r/>
    </w:p>
    <w:p>
      <w:pPr>
        <w:pStyle w:val="685"/>
        <w:spacing w:line="380" w:lineRule="exact"/>
        <w:rPr>
          <w:rFonts w:ascii="仿宋" w:hAnsi="仿宋" w:eastAsia="仿宋" w:cs="仿宋"/>
          <w:bCs w:val="0"/>
          <w:sz w:val="24"/>
          <w:szCs w:val="24"/>
        </w:rPr>
      </w:pPr>
      <w:r/>
      <w:bookmarkStart w:id="595" w:name="_Toc16669"/>
      <w:r/>
      <w:bookmarkStart w:id="596" w:name="_Toc28293"/>
      <w:r/>
      <w:bookmarkStart w:id="597" w:name="_Toc351203649"/>
      <w:r>
        <w:rPr>
          <w:rFonts w:hint="eastAsia" w:ascii="仿宋" w:hAnsi="仿宋" w:eastAsia="仿宋" w:cs="仿宋"/>
          <w:bCs w:val="0"/>
          <w:sz w:val="24"/>
          <w:szCs w:val="24"/>
        </w:rPr>
        <w:t xml:space="preserve">17. 不可抗力</w:t>
      </w:r>
      <w:bookmarkEnd w:id="595"/>
      <w:r/>
      <w:bookmarkEnd w:id="596"/>
      <w:r/>
      <w:bookmarkEnd w:id="597"/>
      <w:r>
        <w:rPr>
          <w:rFonts w:hint="eastAsia" w:ascii="仿宋" w:hAnsi="仿宋" w:eastAsia="仿宋" w:cs="仿宋"/>
          <w:bCs w:val="0"/>
          <w:sz w:val="24"/>
          <w:szCs w:val="24"/>
        </w:rPr>
        <w:t xml:space="preserve"> </w:t>
      </w:r>
      <w:bookmarkEnd w:id="589"/>
      <w:r/>
      <w:r/>
    </w:p>
    <w:p>
      <w:pPr>
        <w:ind w:firstLine="420"/>
        <w:spacing w:line="380" w:lineRule="exact"/>
        <w:rPr>
          <w:rFonts w:ascii="仿宋" w:hAnsi="仿宋" w:eastAsia="仿宋" w:cs="仿宋"/>
          <w:sz w:val="24"/>
        </w:rPr>
      </w:pPr>
      <w:r>
        <w:rPr>
          <w:rFonts w:hint="eastAsia" w:ascii="仿宋" w:hAnsi="仿宋" w:eastAsia="仿宋" w:cs="仿宋"/>
          <w:sz w:val="24"/>
        </w:rPr>
        <w:t xml:space="preserve">17.1 不可抗力的确认</w:t>
      </w:r>
      <w:r/>
    </w:p>
    <w:p>
      <w:pPr>
        <w:ind w:firstLine="420"/>
        <w:spacing w:line="380" w:lineRule="exact"/>
        <w:rPr>
          <w:rFonts w:ascii="仿宋" w:hAnsi="仿宋" w:eastAsia="仿宋" w:cs="仿宋"/>
          <w:sz w:val="24"/>
        </w:rPr>
      </w:pPr>
      <w:r>
        <w:rPr>
          <w:rFonts w:hint="eastAsia" w:ascii="仿宋" w:hAnsi="仿宋" w:eastAsia="仿宋" w:cs="仿宋"/>
          <w:sz w:val="24"/>
        </w:rPr>
        <w:t xml:space="preserve">除通用合同条款约定的不可抗力事件之外，视为不可抗力的其他情形：</w:t>
      </w:r>
      <w:r>
        <w:rPr>
          <w:rFonts w:hint="eastAsia" w:ascii="仿宋" w:hAnsi="仿宋" w:eastAsia="仿宋" w:cs="仿宋"/>
          <w:sz w:val="24"/>
          <w:u w:val="single"/>
        </w:rPr>
        <w:t xml:space="preserve"> 国家权威部门发布且被界定为灾害的洪水、风灾、雪灾等；离子辐射或放射性污染；以音速或超声速飞行的飞机或其他飞行装置产生的压力波，飞行坠落；因适用法律的变更或任何适用的后续法律的颁布所导致本合同的履行不再合法  </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bookmarkStart w:id="598" w:name="_Toc32533"/>
      <w:r/>
      <w:bookmarkStart w:id="599" w:name="_Toc26340"/>
      <w:r>
        <w:rPr>
          <w:rFonts w:hint="eastAsia" w:ascii="仿宋" w:hAnsi="仿宋" w:eastAsia="仿宋" w:cs="仿宋"/>
          <w:sz w:val="24"/>
        </w:rPr>
        <w:t xml:space="preserve">17.2 因不可抗力解除合同</w:t>
      </w:r>
      <w:bookmarkEnd w:id="598"/>
      <w:r/>
      <w:bookmarkEnd w:id="599"/>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合同解除后，发包人应在商定或确定发包人应支付款项后</w:t>
      </w:r>
      <w:r>
        <w:rPr>
          <w:rFonts w:hint="eastAsia" w:ascii="仿宋" w:hAnsi="仿宋" w:eastAsia="仿宋" w:cs="仿宋"/>
          <w:sz w:val="24"/>
          <w:u w:val="single"/>
        </w:rPr>
        <w:t xml:space="preserve"> 60 </w:t>
      </w:r>
      <w:r>
        <w:rPr>
          <w:rFonts w:hint="eastAsia" w:ascii="仿宋" w:hAnsi="仿宋" w:eastAsia="仿宋" w:cs="仿宋"/>
          <w:sz w:val="24"/>
        </w:rPr>
        <w:t xml:space="preserve">天内完成款项的支付。</w:t>
      </w:r>
      <w:bookmarkStart w:id="600" w:name="_Toc30034"/>
      <w:r/>
      <w:bookmarkStart w:id="601" w:name="_Toc351203650"/>
      <w:r/>
      <w:bookmarkStart w:id="602" w:name="_Toc12850"/>
      <w:r/>
      <w:r/>
    </w:p>
    <w:p>
      <w:pPr>
        <w:jc w:val="left"/>
        <w:spacing w:line="380" w:lineRule="exact"/>
        <w:rPr>
          <w:rFonts w:ascii="仿宋" w:hAnsi="仿宋" w:eastAsia="仿宋" w:cs="仿宋"/>
          <w:b/>
          <w:sz w:val="24"/>
        </w:rPr>
      </w:pPr>
      <w:r>
        <w:rPr>
          <w:rFonts w:hint="eastAsia" w:ascii="仿宋" w:hAnsi="仿宋" w:eastAsia="仿宋" w:cs="仿宋"/>
          <w:b/>
          <w:sz w:val="24"/>
        </w:rPr>
        <w:t xml:space="preserve">18.保险</w:t>
      </w:r>
      <w:bookmarkEnd w:id="590"/>
      <w:r/>
      <w:bookmarkEnd w:id="600"/>
      <w:r/>
      <w:bookmarkEnd w:id="601"/>
      <w:r/>
      <w:bookmarkEnd w:id="602"/>
      <w:r/>
      <w:r/>
    </w:p>
    <w:p>
      <w:pPr>
        <w:ind w:firstLine="420"/>
        <w:spacing w:line="380" w:lineRule="exact"/>
        <w:rPr>
          <w:rFonts w:ascii="仿宋" w:hAnsi="仿宋" w:eastAsia="仿宋" w:cs="仿宋"/>
          <w:sz w:val="24"/>
        </w:rPr>
      </w:pPr>
      <w:r>
        <w:rPr>
          <w:rFonts w:hint="eastAsia" w:ascii="仿宋" w:hAnsi="仿宋" w:eastAsia="仿宋" w:cs="仿宋"/>
          <w:sz w:val="24"/>
        </w:rPr>
        <w:t xml:space="preserve">18.1 工程保险</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关于工程保险的特别约定：</w:t>
      </w:r>
      <w:r>
        <w:rPr>
          <w:rFonts w:hint="eastAsia" w:ascii="仿宋" w:hAnsi="仿宋" w:eastAsia="仿宋" w:cs="仿宋"/>
          <w:sz w:val="24"/>
          <w:u w:val="single"/>
        </w:rPr>
        <w:t xml:space="preserve">  承担合同履行期间所有按规定投保的内容。承包人必须为从事危险作业的职工办理意外伤害保险  </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bookmarkStart w:id="603" w:name="_Toc16674"/>
      <w:r/>
      <w:bookmarkStart w:id="604" w:name="_Toc24691"/>
      <w:r>
        <w:rPr>
          <w:rFonts w:hint="eastAsia" w:ascii="仿宋" w:hAnsi="仿宋" w:eastAsia="仿宋" w:cs="仿宋"/>
          <w:sz w:val="24"/>
        </w:rPr>
        <w:t xml:space="preserve">18.2 其他保险</w:t>
      </w:r>
      <w:bookmarkEnd w:id="603"/>
      <w:r/>
      <w:bookmarkEnd w:id="604"/>
      <w:r/>
      <w:r/>
    </w:p>
    <w:p>
      <w:pPr>
        <w:ind w:firstLine="420"/>
        <w:spacing w:line="380" w:lineRule="exact"/>
        <w:rPr>
          <w:rFonts w:ascii="仿宋" w:hAnsi="仿宋" w:eastAsia="仿宋" w:cs="仿宋"/>
          <w:sz w:val="24"/>
        </w:rPr>
      </w:pPr>
      <w:r>
        <w:rPr>
          <w:rFonts w:hint="eastAsia" w:ascii="仿宋" w:hAnsi="仿宋" w:eastAsia="仿宋" w:cs="仿宋"/>
          <w:sz w:val="24"/>
        </w:rPr>
        <w:t xml:space="preserve">关于其他保险的约定：</w:t>
      </w:r>
      <w:r>
        <w:rPr>
          <w:rFonts w:hint="eastAsia" w:ascii="仿宋" w:hAnsi="仿宋" w:eastAsia="仿宋" w:cs="仿宋"/>
          <w:sz w:val="24"/>
          <w:u w:val="single"/>
        </w:rPr>
        <w:t xml:space="preserve"> 承包人需为其施工现场的全部人员办理社会保险并支付保险费，包括其他员工及为履行合同聘请的第三方的人员  </w:t>
      </w:r>
      <w:r>
        <w:rPr>
          <w:rFonts w:hint="eastAsia" w:ascii="仿宋" w:hAnsi="仿宋" w:eastAsia="仿宋" w:cs="仿宋"/>
          <w:sz w:val="24"/>
        </w:rPr>
        <w:t xml:space="preserve">。</w:t>
      </w:r>
      <w:r/>
    </w:p>
    <w:p>
      <w:pPr>
        <w:jc w:val="left"/>
        <w:spacing w:line="380" w:lineRule="exact"/>
        <w:rPr>
          <w:rFonts w:ascii="仿宋" w:hAnsi="仿宋" w:eastAsia="仿宋" w:cs="仿宋"/>
          <w:sz w:val="24"/>
        </w:rPr>
      </w:pPr>
      <w:r>
        <w:rPr>
          <w:rFonts w:hint="eastAsia" w:ascii="仿宋" w:hAnsi="仿宋" w:eastAsia="仿宋" w:cs="仿宋"/>
          <w:sz w:val="24"/>
        </w:rPr>
        <w:t xml:space="preserve">承包人是否应为其施工设备等办理财产保险：</w:t>
      </w:r>
      <w:r>
        <w:rPr>
          <w:rFonts w:hint="eastAsia" w:ascii="仿宋" w:hAnsi="仿宋" w:eastAsia="仿宋" w:cs="仿宋"/>
          <w:sz w:val="24"/>
          <w:u w:val="single"/>
        </w:rPr>
        <w:t xml:space="preserve">  是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18.3 通知义务</w:t>
      </w:r>
      <w:r/>
    </w:p>
    <w:p>
      <w:pPr>
        <w:jc w:val="left"/>
        <w:spacing w:line="380" w:lineRule="exact"/>
        <w:rPr>
          <w:rFonts w:ascii="仿宋" w:hAnsi="仿宋" w:eastAsia="仿宋" w:cs="仿宋"/>
          <w:sz w:val="24"/>
        </w:rPr>
      </w:pPr>
      <w:r>
        <w:rPr>
          <w:rFonts w:hint="eastAsia" w:ascii="仿宋" w:hAnsi="仿宋" w:eastAsia="仿宋" w:cs="仿宋"/>
          <w:sz w:val="24"/>
        </w:rPr>
        <w:t xml:space="preserve">关于变更保险合同时的通知义务的约定：</w:t>
      </w:r>
      <w:r>
        <w:rPr>
          <w:rFonts w:hint="eastAsia" w:ascii="仿宋" w:hAnsi="仿宋" w:eastAsia="仿宋" w:cs="仿宋"/>
          <w:sz w:val="24"/>
          <w:u w:val="single"/>
        </w:rPr>
        <w:t xml:space="preserve"> 按通用合同条款执行  </w:t>
      </w:r>
      <w:r>
        <w:rPr>
          <w:rFonts w:hint="eastAsia" w:ascii="仿宋" w:hAnsi="仿宋" w:eastAsia="仿宋" w:cs="仿宋"/>
          <w:sz w:val="24"/>
        </w:rPr>
        <w:t xml:space="preserve">。</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pStyle w:val="685"/>
        <w:ind w:firstLine="420"/>
        <w:spacing w:before="0" w:after="0" w:line="380" w:lineRule="exact"/>
        <w:rPr>
          <w:rFonts w:ascii="仿宋" w:hAnsi="仿宋" w:eastAsia="仿宋" w:cs="仿宋"/>
          <w:sz w:val="24"/>
          <w:szCs w:val="24"/>
        </w:rPr>
      </w:pPr>
      <w:r/>
      <w:bookmarkStart w:id="605" w:name="_Toc21836"/>
      <w:r/>
      <w:bookmarkStart w:id="606" w:name="_Toc351203651"/>
      <w:r/>
      <w:bookmarkStart w:id="607" w:name="_Toc23778"/>
      <w:r>
        <w:rPr>
          <w:rFonts w:hint="eastAsia" w:ascii="仿宋" w:hAnsi="仿宋" w:eastAsia="仿宋" w:cs="仿宋"/>
          <w:sz w:val="24"/>
          <w:szCs w:val="24"/>
        </w:rPr>
        <w:t xml:space="preserve">19. 争议解决</w:t>
      </w:r>
      <w:bookmarkEnd w:id="566"/>
      <w:r/>
      <w:bookmarkEnd w:id="567"/>
      <w:r/>
      <w:bookmarkEnd w:id="605"/>
      <w:r/>
      <w:bookmarkEnd w:id="606"/>
      <w:r/>
      <w:bookmarkEnd w:id="607"/>
      <w:r/>
      <w:r/>
    </w:p>
    <w:p>
      <w:pPr>
        <w:ind w:firstLine="420"/>
        <w:spacing w:line="380" w:lineRule="exact"/>
        <w:rPr>
          <w:rFonts w:ascii="仿宋" w:hAnsi="仿宋" w:eastAsia="仿宋" w:cs="仿宋"/>
          <w:sz w:val="24"/>
        </w:rPr>
        <w:outlineLvl w:val="0"/>
      </w:pPr>
      <w:r/>
      <w:bookmarkStart w:id="608" w:name="_Toc27376"/>
      <w:r/>
      <w:bookmarkStart w:id="609" w:name="_Toc26732"/>
      <w:r>
        <w:rPr>
          <w:rFonts w:hint="eastAsia" w:ascii="仿宋" w:hAnsi="仿宋" w:eastAsia="仿宋" w:cs="仿宋"/>
          <w:sz w:val="24"/>
        </w:rPr>
        <w:t xml:space="preserve">19.1 争</w:t>
      </w:r>
      <w:bookmarkEnd w:id="568"/>
      <w:r>
        <w:rPr>
          <w:rFonts w:hint="eastAsia" w:ascii="仿宋" w:hAnsi="仿宋" w:eastAsia="仿宋" w:cs="仿宋"/>
          <w:sz w:val="24"/>
        </w:rPr>
        <w:t xml:space="preserve">议评审</w:t>
      </w:r>
      <w:bookmarkEnd w:id="608"/>
      <w:r/>
      <w:bookmarkEnd w:id="609"/>
      <w:r/>
      <w:r/>
    </w:p>
    <w:p>
      <w:pPr>
        <w:jc w:val="left"/>
        <w:spacing w:line="380" w:lineRule="exact"/>
        <w:rPr>
          <w:rFonts w:ascii="仿宋" w:hAnsi="仿宋" w:eastAsia="仿宋" w:cs="仿宋"/>
          <w:sz w:val="24"/>
        </w:rPr>
      </w:pPr>
      <w:r>
        <w:rPr>
          <w:rFonts w:hint="eastAsia" w:ascii="仿宋" w:hAnsi="仿宋" w:eastAsia="仿宋" w:cs="仿宋"/>
          <w:sz w:val="24"/>
        </w:rPr>
        <w:t xml:space="preserve">合同当事人是否同意将工程争议提交争议评审小组决定：</w:t>
      </w:r>
      <w:r>
        <w:rPr>
          <w:rFonts w:hint="eastAsia" w:ascii="仿宋" w:hAnsi="仿宋" w:eastAsia="仿宋" w:cs="仿宋"/>
          <w:sz w:val="24"/>
          <w:u w:val="single"/>
        </w:rPr>
        <w:t xml:space="preserve"> /   </w:t>
      </w:r>
      <w:r>
        <w:rPr>
          <w:rFonts w:hint="eastAsia" w:ascii="仿宋" w:hAnsi="仿宋" w:eastAsia="仿宋" w:cs="仿宋"/>
          <w:sz w:val="24"/>
        </w:rPr>
        <w:t xml:space="preserve">。  </w:t>
      </w:r>
      <w:r/>
    </w:p>
    <w:p>
      <w:pPr>
        <w:ind w:firstLine="420"/>
        <w:jc w:val="left"/>
        <w:spacing w:line="380" w:lineRule="exact"/>
        <w:rPr>
          <w:rFonts w:ascii="仿宋" w:hAnsi="仿宋" w:eastAsia="仿宋" w:cs="仿宋"/>
          <w:sz w:val="24"/>
        </w:rPr>
        <w:outlineLvl w:val="0"/>
      </w:pPr>
      <w:r/>
      <w:bookmarkStart w:id="610" w:name="_Toc11235"/>
      <w:r/>
      <w:bookmarkStart w:id="611" w:name="_Toc23775"/>
      <w:r>
        <w:rPr>
          <w:rFonts w:hint="eastAsia" w:ascii="仿宋" w:hAnsi="仿宋" w:eastAsia="仿宋" w:cs="仿宋"/>
          <w:sz w:val="24"/>
        </w:rPr>
        <w:t xml:space="preserve">19.1.1 争议评审小组的确定</w:t>
      </w:r>
      <w:bookmarkEnd w:id="610"/>
      <w:r/>
      <w:bookmarkEnd w:id="611"/>
      <w:r/>
      <w:r/>
    </w:p>
    <w:p>
      <w:pPr>
        <w:ind w:firstLine="420"/>
        <w:jc w:val="left"/>
        <w:spacing w:line="380" w:lineRule="exact"/>
        <w:rPr>
          <w:rFonts w:ascii="仿宋" w:hAnsi="仿宋" w:eastAsia="仿宋" w:cs="仿宋"/>
          <w:sz w:val="24"/>
          <w:u w:val="single"/>
        </w:rPr>
      </w:pPr>
      <w:r>
        <w:rPr>
          <w:rFonts w:hint="eastAsia" w:ascii="仿宋" w:hAnsi="仿宋" w:eastAsia="仿宋" w:cs="仿宋"/>
          <w:sz w:val="24"/>
        </w:rPr>
        <w:t xml:space="preserve">争议评审小组成员的确定：</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选定争议评审员的期限：</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争议评审小组成员的报酬承担方式：</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其他事项的约定：</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ind w:firstLine="420"/>
        <w:jc w:val="left"/>
        <w:spacing w:line="380" w:lineRule="exact"/>
        <w:rPr>
          <w:rFonts w:ascii="仿宋" w:hAnsi="仿宋" w:eastAsia="仿宋" w:cs="仿宋"/>
          <w:sz w:val="24"/>
        </w:rPr>
        <w:outlineLvl w:val="0"/>
      </w:pPr>
      <w:r/>
      <w:bookmarkStart w:id="612" w:name="_Toc2082"/>
      <w:r/>
      <w:bookmarkStart w:id="613" w:name="_Toc24576"/>
      <w:r>
        <w:rPr>
          <w:rFonts w:hint="eastAsia" w:ascii="仿宋" w:hAnsi="仿宋" w:eastAsia="仿宋" w:cs="仿宋"/>
          <w:sz w:val="24"/>
        </w:rPr>
        <w:t xml:space="preserve">19.1.2 争议评审小组的决定</w:t>
      </w:r>
      <w:bookmarkEnd w:id="612"/>
      <w:r/>
      <w:bookmarkEnd w:id="613"/>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合同当事人关于本事项的约定：</w:t>
      </w:r>
      <w:r>
        <w:rPr>
          <w:rFonts w:hint="eastAsia" w:ascii="仿宋" w:hAnsi="仿宋" w:eastAsia="仿宋" w:cs="仿宋"/>
          <w:sz w:val="24"/>
          <w:u w:val="single"/>
        </w:rPr>
        <w:t xml:space="preserve">     /         </w:t>
      </w:r>
      <w:r>
        <w:rPr>
          <w:rFonts w:hint="eastAsia" w:ascii="仿宋" w:hAnsi="仿宋" w:eastAsia="仿宋" w:cs="仿宋"/>
          <w:sz w:val="24"/>
        </w:rPr>
        <w:t xml:space="preserve">。</w:t>
      </w:r>
      <w:r/>
    </w:p>
    <w:p>
      <w:pPr>
        <w:ind w:firstLine="420"/>
        <w:spacing w:line="380" w:lineRule="exact"/>
        <w:rPr>
          <w:rFonts w:ascii="仿宋" w:hAnsi="仿宋" w:eastAsia="仿宋" w:cs="仿宋"/>
          <w:sz w:val="24"/>
        </w:rPr>
        <w:outlineLvl w:val="0"/>
      </w:pPr>
      <w:r/>
      <w:bookmarkStart w:id="614" w:name="_Toc13519"/>
      <w:r/>
      <w:bookmarkStart w:id="615" w:name="_Toc14174"/>
      <w:r>
        <w:rPr>
          <w:rFonts w:hint="eastAsia" w:ascii="仿宋" w:hAnsi="仿宋" w:eastAsia="仿宋" w:cs="仿宋"/>
          <w:sz w:val="24"/>
        </w:rPr>
        <w:t xml:space="preserve">19.2仲裁或诉讼</w:t>
      </w:r>
      <w:bookmarkEnd w:id="569"/>
      <w:r/>
      <w:bookmarkEnd w:id="614"/>
      <w:r/>
      <w:bookmarkEnd w:id="615"/>
      <w:r/>
      <w:r/>
    </w:p>
    <w:p>
      <w:pPr>
        <w:ind w:firstLine="420"/>
        <w:spacing w:line="380" w:lineRule="exact"/>
        <w:rPr>
          <w:rFonts w:ascii="仿宋" w:hAnsi="仿宋" w:eastAsia="仿宋" w:cs="仿宋"/>
          <w:sz w:val="24"/>
        </w:rPr>
      </w:pPr>
      <w:r>
        <w:rPr>
          <w:rFonts w:hint="eastAsia" w:ascii="仿宋" w:hAnsi="仿宋" w:eastAsia="仿宋" w:cs="仿宋"/>
          <w:sz w:val="24"/>
        </w:rPr>
        <w:t xml:space="preserve">因合同及合同有关事项发生的争议，按下列第</w:t>
      </w:r>
      <w:r>
        <w:rPr>
          <w:rFonts w:hint="eastAsia" w:ascii="仿宋" w:hAnsi="仿宋" w:eastAsia="仿宋" w:cs="仿宋"/>
          <w:sz w:val="24"/>
          <w:u w:val="single"/>
        </w:rPr>
        <w:t xml:space="preserve"> 2</w:t>
      </w:r>
      <w:r>
        <w:rPr>
          <w:rFonts w:hint="eastAsia" w:ascii="仿宋" w:hAnsi="仿宋" w:eastAsia="仿宋" w:cs="仿宋"/>
          <w:sz w:val="24"/>
        </w:rPr>
        <w:t xml:space="preserve">种方式解决：</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（1）向</w:t>
      </w:r>
      <w:r>
        <w:rPr>
          <w:rFonts w:hint="eastAsia" w:ascii="仿宋" w:hAnsi="仿宋" w:eastAsia="仿宋" w:cs="仿宋"/>
          <w:sz w:val="24"/>
          <w:u w:val="single"/>
        </w:rPr>
        <w:t xml:space="preserve">    /        </w:t>
      </w:r>
      <w:r>
        <w:rPr>
          <w:rFonts w:hint="eastAsia" w:ascii="仿宋" w:hAnsi="仿宋" w:eastAsia="仿宋" w:cs="仿宋"/>
          <w:sz w:val="24"/>
        </w:rPr>
        <w:t xml:space="preserve">仲裁委员会申请仲裁；</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（2）向</w:t>
      </w:r>
      <w:r>
        <w:rPr>
          <w:rFonts w:hint="eastAsia" w:ascii="仿宋" w:hAnsi="仿宋" w:eastAsia="仿宋" w:cs="仿宋"/>
          <w:sz w:val="24"/>
          <w:u w:val="single"/>
        </w:rPr>
        <w:t xml:space="preserve">     工程所在地    </w:t>
      </w:r>
      <w:r>
        <w:rPr>
          <w:rFonts w:hint="eastAsia" w:ascii="仿宋" w:hAnsi="仿宋" w:eastAsia="仿宋" w:cs="仿宋"/>
          <w:sz w:val="24"/>
        </w:rPr>
        <w:t xml:space="preserve">人民法院起诉。</w:t>
      </w:r>
      <w:bookmarkEnd w:id="570"/>
      <w:r/>
      <w:bookmarkEnd w:id="571"/>
      <w:r/>
      <w:bookmarkEnd w:id="572"/>
      <w:r/>
      <w:bookmarkEnd w:id="573"/>
      <w:r/>
      <w:bookmarkEnd w:id="574"/>
      <w:r/>
      <w:bookmarkEnd w:id="575"/>
      <w:r/>
      <w:r/>
    </w:p>
    <w:p>
      <w:pPr>
        <w:pStyle w:val="685"/>
        <w:ind w:firstLine="420"/>
        <w:spacing w:before="0" w:after="0" w:line="380" w:lineRule="exact"/>
        <w:rPr>
          <w:rFonts w:ascii="仿宋" w:hAnsi="仿宋" w:eastAsia="仿宋" w:cs="仿宋"/>
          <w:sz w:val="24"/>
          <w:szCs w:val="24"/>
        </w:rPr>
      </w:pPr>
      <w:r>
        <w:rPr>
          <w:rFonts w:hint="eastAsia" w:ascii="仿宋" w:hAnsi="仿宋" w:eastAsia="仿宋" w:cs="仿宋"/>
          <w:sz w:val="24"/>
          <w:szCs w:val="24"/>
        </w:rPr>
        <w:t xml:space="preserve">20. 补充条款：</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1.承包人擅自停工的，发包人有权单方解除合同或安排其他施工队进场施工，施工费用从承包人工程款中扣除。如承包人擅自停工对发包人造成的损失，由承包人承担。</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2.承包人施工进度缓慢或消极怠工，发包人或监理人认为承包人无法在合同工期内完成，发包人有权另行安排施工队进场施工，施工费用从承包人工程款中扣除。</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3.承包人必须服从现场甲方代表、监理的协调指挥，不得野蛮施工。如三次书面警告无效后，发包人可单方解除合同。</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4.承包人必须严格按照设计文件进行施工，所用材料必须符合相关设计及规范要求，严禁使用劣质产品，如经发现必须无条件返工。</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5.承包人不得以任何理由煽动施工人员攻击公务人员或行政机关，如有发现发包人可单方解除合同。</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6.承包人必须按有关法规政策及时足额发放农民工工资，办理相关保险，否则因欠发农民工工资及欠缴相关保险，导致农民工上访闹事，发包人除按本合同有关条款对承包人给予扣除工程款外，还有权要求承包人承担因此给发包人造成的一切损失。</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7.审计核减金额超出送审金额的5%，所有审计费均由承包人承担。</w:t>
      </w:r>
      <w:r/>
    </w:p>
    <w:p>
      <w:pPr>
        <w:ind w:firstLine="420"/>
        <w:jc w:val="left"/>
        <w:spacing w:line="380" w:lineRule="exact"/>
        <w:rPr>
          <w:rFonts w:ascii="仿宋" w:hAnsi="仿宋" w:eastAsia="仿宋" w:cs="仿宋"/>
          <w:sz w:val="24"/>
        </w:rPr>
      </w:pPr>
      <w:r>
        <w:rPr>
          <w:rFonts w:hint="eastAsia" w:ascii="仿宋" w:hAnsi="仿宋" w:eastAsia="仿宋" w:cs="仿宋"/>
          <w:sz w:val="24"/>
        </w:rPr>
        <w:t xml:space="preserve">8.发包人对应施工完成后的成品进行检测并承担检测费用；</w:t>
      </w:r>
      <w:r>
        <w:rPr>
          <w:rFonts w:hint="eastAsia" w:ascii="仿宋" w:hAnsi="仿宋" w:eastAsia="仿宋" w:cs="仿宋"/>
          <w:sz w:val="24"/>
        </w:rPr>
        <w:t xml:space="preserve">若施工</w:t>
      </w:r>
      <w:r>
        <w:rPr>
          <w:rFonts w:hint="eastAsia" w:ascii="仿宋" w:hAnsi="仿宋" w:eastAsia="仿宋" w:cs="仿宋"/>
          <w:sz w:val="24"/>
        </w:rPr>
        <w:t xml:space="preserve">成品检测不合格，承包人应在发包人要求的合理期限内进行整改至合格；逾期未完成整改或整改后仍不合</w:t>
      </w:r>
      <w:r>
        <w:rPr>
          <w:rFonts w:hint="eastAsia" w:ascii="仿宋" w:hAnsi="仿宋" w:eastAsia="仿宋" w:cs="仿宋"/>
          <w:sz w:val="24"/>
        </w:rPr>
        <w:t xml:space="preserve">格的，发包人有权拒绝接收不合格部分工程，并按不合格部分占合同总价的比例相应扣减工程款。因整改产生的全部费用及发包人因此遭受的损失由承包人承担。</w:t>
      </w:r>
      <w:r/>
    </w:p>
    <w:p>
      <w:pPr>
        <w:rPr>
          <w:rFonts w:ascii="仿宋" w:hAnsi="仿宋" w:eastAsia="仿宋" w:cs="仿宋"/>
          <w:sz w:val="24"/>
        </w:rPr>
      </w:pPr>
      <w:r>
        <w:rPr>
          <w:rFonts w:hint="eastAsia" w:ascii="仿宋" w:hAnsi="仿宋" w:eastAsia="仿宋" w:cs="仿宋"/>
          <w:sz w:val="24"/>
        </w:rPr>
        <w:br w:type="page" w:clear="all"/>
      </w:r>
      <w:r/>
    </w:p>
    <w:p>
      <w:pPr>
        <w:jc w:val="left"/>
        <w:spacing w:line="380" w:lineRule="exact"/>
        <w:rPr>
          <w:rFonts w:ascii="仿宋" w:hAnsi="仿宋" w:eastAsia="仿宋" w:cs="仿宋"/>
          <w:sz w:val="28"/>
          <w:szCs w:val="28"/>
        </w:rPr>
      </w:pPr>
      <w:r>
        <w:rPr>
          <w:rFonts w:hint="eastAsia" w:ascii="仿宋" w:hAnsi="仿宋" w:eastAsia="仿宋" w:cs="仿宋"/>
          <w:sz w:val="24"/>
        </w:rPr>
        <w:t xml:space="preserve">附件1：</w:t>
      </w:r>
      <w:r/>
    </w:p>
    <w:p>
      <w:pPr>
        <w:jc w:val="center"/>
        <w:spacing w:line="380" w:lineRule="exact"/>
        <w:rPr>
          <w:rFonts w:ascii="仿宋" w:hAnsi="仿宋" w:eastAsia="仿宋" w:cs="仿宋"/>
          <w:b/>
          <w:bCs/>
          <w:sz w:val="28"/>
          <w:szCs w:val="28"/>
        </w:rPr>
      </w:pPr>
      <w:r>
        <w:rPr>
          <w:rFonts w:hint="eastAsia" w:ascii="仿宋" w:hAnsi="仿宋" w:eastAsia="仿宋" w:cs="仿宋"/>
          <w:b/>
          <w:bCs/>
          <w:sz w:val="28"/>
          <w:szCs w:val="28"/>
        </w:rPr>
        <w:t xml:space="preserve">建设工程质量保修书</w:t>
      </w:r>
      <w:r/>
    </w:p>
    <w:p>
      <w:pPr>
        <w:spacing w:line="380" w:lineRule="exact"/>
        <w:rPr>
          <w:rFonts w:ascii="仿宋" w:hAnsi="仿宋" w:eastAsia="仿宋" w:cs="仿宋"/>
          <w:b/>
          <w:bCs/>
          <w:sz w:val="24"/>
        </w:rPr>
      </w:pPr>
      <w:r>
        <w:rPr>
          <w:rFonts w:hint="eastAsia" w:ascii="仿宋" w:hAnsi="仿宋" w:eastAsia="仿宋" w:cs="仿宋"/>
          <w:b/>
          <w:bCs/>
          <w:sz w:val="24"/>
        </w:rPr>
        <w:t xml:space="preserve">发包人（全称）</w:t>
      </w:r>
      <w:r>
        <w:rPr>
          <w:rFonts w:hint="eastAsia" w:ascii="仿宋" w:hAnsi="仿宋" w:eastAsia="仿宋" w:cs="仿宋"/>
          <w:b/>
          <w:bCs/>
          <w:sz w:val="24"/>
          <w:u w:val="single"/>
        </w:rPr>
        <w:t xml:space="preserve">    </w:t>
      </w:r>
      <w:r>
        <w:rPr>
          <w:rFonts w:hint="eastAsia" w:ascii="仿宋" w:hAnsi="仿宋" w:eastAsia="仿宋" w:cs="仿宋"/>
          <w:b/>
          <w:bCs/>
          <w:sz w:val="24"/>
        </w:rPr>
        <w:t xml:space="preserve">（简称甲方）</w:t>
      </w:r>
      <w:r/>
    </w:p>
    <w:p>
      <w:pPr>
        <w:spacing w:line="380" w:lineRule="exact"/>
        <w:rPr>
          <w:rFonts w:ascii="仿宋" w:hAnsi="仿宋" w:eastAsia="仿宋" w:cs="仿宋"/>
          <w:b/>
          <w:bCs/>
          <w:sz w:val="24"/>
          <w:u w:val="single"/>
        </w:rPr>
      </w:pPr>
      <w:r>
        <w:rPr>
          <w:rFonts w:hint="eastAsia" w:ascii="仿宋" w:hAnsi="仿宋" w:eastAsia="仿宋" w:cs="仿宋"/>
          <w:b/>
          <w:bCs/>
          <w:sz w:val="24"/>
        </w:rPr>
        <w:t xml:space="preserve">承包人（全称）</w:t>
      </w:r>
      <w:r>
        <w:rPr>
          <w:rFonts w:hint="eastAsia" w:ascii="仿宋" w:hAnsi="仿宋" w:eastAsia="仿宋" w:cs="仿宋"/>
          <w:b/>
          <w:bCs/>
          <w:sz w:val="24"/>
          <w:u w:val="single"/>
        </w:rPr>
        <w:t xml:space="preserve">    </w:t>
      </w:r>
      <w:r>
        <w:rPr>
          <w:rFonts w:hint="eastAsia" w:ascii="仿宋" w:hAnsi="仿宋" w:eastAsia="仿宋" w:cs="仿宋"/>
          <w:b/>
          <w:bCs/>
          <w:sz w:val="24"/>
        </w:rPr>
        <w:t xml:space="preserve">（简称乙方）</w:t>
      </w:r>
      <w:r/>
    </w:p>
    <w:p>
      <w:pPr>
        <w:ind w:firstLine="435"/>
        <w:spacing w:line="380" w:lineRule="exact"/>
        <w:rPr>
          <w:rFonts w:ascii="仿宋" w:hAnsi="仿宋" w:eastAsia="仿宋" w:cs="仿宋"/>
          <w:sz w:val="24"/>
          <w:u w:val="single"/>
        </w:rPr>
      </w:pPr>
      <w:r>
        <w:rPr>
          <w:rFonts w:hint="eastAsia" w:ascii="仿宋" w:hAnsi="仿宋" w:eastAsia="仿宋" w:cs="仿宋"/>
          <w:sz w:val="24"/>
        </w:rPr>
        <w:t xml:space="preserve">发包人、承包人根据《中华人民共和国建筑法》和《建设工程质量管理条例》和《房屋建筑工程质量保修办法》，经协商一致，对</w:t>
      </w:r>
      <w:r>
        <w:rPr>
          <w:rFonts w:hint="eastAsia" w:ascii="仿宋" w:hAnsi="仿宋" w:eastAsia="仿宋" w:cs="仿宋"/>
          <w:sz w:val="24"/>
          <w:u w:val="single"/>
        </w:rPr>
        <w:t xml:space="preserve">       </w:t>
      </w:r>
      <w:r>
        <w:rPr>
          <w:rFonts w:hint="eastAsia" w:ascii="仿宋" w:hAnsi="仿宋" w:eastAsia="仿宋" w:cs="仿宋"/>
          <w:sz w:val="24"/>
        </w:rPr>
        <w:t xml:space="preserve">（工程全称）签订工程质量保修书。</w:t>
      </w:r>
      <w:r/>
    </w:p>
    <w:p>
      <w:pPr>
        <w:ind w:firstLine="420"/>
        <w:spacing w:line="380" w:lineRule="exact"/>
        <w:rPr>
          <w:rFonts w:ascii="仿宋" w:hAnsi="仿宋" w:eastAsia="仿宋" w:cs="仿宋"/>
          <w:sz w:val="24"/>
        </w:rPr>
      </w:pPr>
      <w:r>
        <w:rPr>
          <w:rFonts w:hint="eastAsia" w:ascii="仿宋" w:hAnsi="仿宋" w:eastAsia="仿宋" w:cs="仿宋"/>
          <w:sz w:val="24"/>
        </w:rPr>
        <w:t xml:space="preserve">一、工程质量保修范围和内容</w:t>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承包人在质量保修期内，按照有关法律法规、规章的管理规定和双方约定，承担本工程质量保修责任。</w:t>
      </w:r>
      <w:r/>
    </w:p>
    <w:p>
      <w:pPr>
        <w:ind w:firstLine="420"/>
        <w:spacing w:line="380" w:lineRule="exact"/>
        <w:rPr>
          <w:rFonts w:ascii="仿宋" w:hAnsi="仿宋" w:eastAsia="仿宋" w:cs="仿宋"/>
          <w:sz w:val="24"/>
          <w:u w:val="single"/>
        </w:rPr>
      </w:pPr>
      <w:r>
        <w:rPr>
          <w:rFonts w:hint="eastAsia" w:ascii="仿宋" w:hAnsi="仿宋" w:eastAsia="仿宋" w:cs="仿宋"/>
          <w:bCs/>
          <w:sz w:val="24"/>
        </w:rPr>
        <w:t xml:space="preserve">质量保修范围：  </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具体质量保修内容双方约定如下：</w:t>
      </w:r>
      <w:r>
        <w:rPr>
          <w:rFonts w:hint="eastAsia" w:ascii="仿宋" w:hAnsi="仿宋" w:eastAsia="仿宋" w:cs="仿宋"/>
          <w:bCs/>
          <w:sz w:val="24"/>
          <w:u w:val="single"/>
        </w:rPr>
        <w:t xml:space="preserve">免费质保10年（自竣工验收合格之日起算起）</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二、质量保修期</w:t>
      </w:r>
      <w:r/>
    </w:p>
    <w:p>
      <w:pPr>
        <w:ind w:firstLine="420"/>
        <w:spacing w:line="380" w:lineRule="exact"/>
        <w:rPr>
          <w:rFonts w:ascii="仿宋" w:hAnsi="仿宋" w:eastAsia="仿宋" w:cs="仿宋"/>
          <w:sz w:val="24"/>
        </w:rPr>
      </w:pPr>
      <w:r>
        <w:rPr>
          <w:rFonts w:hint="eastAsia" w:ascii="仿宋" w:hAnsi="仿宋" w:eastAsia="仿宋" w:cs="仿宋"/>
          <w:sz w:val="24"/>
        </w:rPr>
        <w:t xml:space="preserve">双方根据《建设工程质量管理条例》及有关规定，约定本工程的质量保修期如下：</w:t>
      </w:r>
      <w:r/>
    </w:p>
    <w:p>
      <w:pPr>
        <w:ind w:firstLine="420"/>
        <w:spacing w:line="380" w:lineRule="exact"/>
        <w:rPr>
          <w:rFonts w:ascii="仿宋" w:hAnsi="仿宋" w:eastAsia="仿宋" w:cs="仿宋"/>
          <w:sz w:val="24"/>
          <w:u w:val="single"/>
        </w:rPr>
      </w:pPr>
      <w:r>
        <w:rPr>
          <w:rFonts w:hint="eastAsia" w:ascii="仿宋" w:hAnsi="仿宋" w:eastAsia="仿宋" w:cs="仿宋"/>
          <w:bCs/>
          <w:sz w:val="24"/>
        </w:rPr>
        <w:t xml:space="preserve">1.基础设施工程、房屋建筑的地基基础工程和主体工程质保期：以设计合理使用年限为准；</w:t>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2.屋面防水工程、有防水要求的卫生间、房间和外墙面的防渗漏为</w:t>
      </w:r>
      <w:r>
        <w:rPr>
          <w:rFonts w:hint="eastAsia" w:ascii="仿宋" w:hAnsi="仿宋" w:eastAsia="仿宋" w:cs="仿宋"/>
          <w:bCs/>
          <w:sz w:val="24"/>
          <w:u w:val="single"/>
        </w:rPr>
        <w:t xml:space="preserve"> /  </w:t>
      </w:r>
      <w:r>
        <w:rPr>
          <w:rFonts w:hint="eastAsia" w:ascii="仿宋" w:hAnsi="仿宋" w:eastAsia="仿宋" w:cs="仿宋"/>
          <w:bCs/>
          <w:sz w:val="24"/>
        </w:rPr>
        <w:t xml:space="preserve">；</w:t>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3.装修工程为贰年；</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4.电气管线、给排水管道、设备安装为</w:t>
      </w:r>
      <w:r>
        <w:rPr>
          <w:rFonts w:hint="eastAsia" w:ascii="仿宋" w:hAnsi="仿宋" w:eastAsia="仿宋" w:cs="仿宋"/>
          <w:bCs/>
          <w:sz w:val="24"/>
          <w:u w:val="single"/>
        </w:rPr>
        <w:t xml:space="preserve"> / </w:t>
      </w:r>
      <w:r>
        <w:rPr>
          <w:rFonts w:hint="eastAsia" w:ascii="仿宋" w:hAnsi="仿宋" w:eastAsia="仿宋" w:cs="仿宋"/>
          <w:sz w:val="24"/>
        </w:rPr>
        <w:t xml:space="preserve">；</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5.供热与供冷系统，为</w:t>
      </w:r>
      <w:r>
        <w:rPr>
          <w:rFonts w:hint="eastAsia" w:ascii="仿宋" w:hAnsi="仿宋" w:eastAsia="仿宋" w:cs="仿宋"/>
          <w:bCs/>
          <w:sz w:val="24"/>
          <w:u w:val="single"/>
        </w:rPr>
        <w:t xml:space="preserve"> / </w:t>
      </w:r>
      <w:r>
        <w:rPr>
          <w:rFonts w:hint="eastAsia" w:ascii="仿宋" w:hAnsi="仿宋" w:eastAsia="仿宋" w:cs="仿宋"/>
          <w:sz w:val="24"/>
        </w:rPr>
        <w:t xml:space="preserve">采暖期、供冷期；</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6.道路、水泥地坪等为</w:t>
      </w:r>
      <w:r>
        <w:rPr>
          <w:rFonts w:hint="eastAsia" w:ascii="仿宋" w:hAnsi="仿宋" w:eastAsia="仿宋" w:cs="仿宋"/>
          <w:bCs/>
          <w:sz w:val="24"/>
          <w:u w:val="single"/>
        </w:rPr>
        <w:t xml:space="preserve"> / </w:t>
      </w:r>
      <w:r>
        <w:rPr>
          <w:rFonts w:hint="eastAsia" w:ascii="仿宋" w:hAnsi="仿宋" w:eastAsia="仿宋" w:cs="仿宋"/>
          <w:sz w:val="24"/>
        </w:rPr>
        <w:t xml:space="preserve">；</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7.绿化、苗木等免费养护期为</w:t>
      </w:r>
      <w:r>
        <w:rPr>
          <w:rFonts w:hint="eastAsia" w:ascii="仿宋" w:hAnsi="仿宋" w:eastAsia="仿宋" w:cs="仿宋"/>
          <w:bCs/>
          <w:sz w:val="24"/>
          <w:u w:val="single"/>
        </w:rPr>
        <w:t xml:space="preserve"> / </w:t>
      </w:r>
      <w:r>
        <w:rPr>
          <w:rFonts w:hint="eastAsia" w:ascii="仿宋" w:hAnsi="仿宋" w:eastAsia="仿宋" w:cs="仿宋"/>
          <w:sz w:val="24"/>
        </w:rPr>
        <w:t xml:space="preserve">；</w:t>
      </w:r>
      <w:r/>
    </w:p>
    <w:p>
      <w:pPr>
        <w:ind w:firstLine="420"/>
        <w:spacing w:line="380" w:lineRule="exact"/>
        <w:rPr>
          <w:rFonts w:ascii="仿宋" w:hAnsi="仿宋" w:eastAsia="仿宋" w:cs="仿宋"/>
          <w:sz w:val="24"/>
        </w:rPr>
      </w:pPr>
      <w:r>
        <w:rPr>
          <w:rFonts w:hint="eastAsia" w:ascii="仿宋" w:hAnsi="仿宋" w:eastAsia="仿宋" w:cs="仿宋"/>
          <w:sz w:val="24"/>
        </w:rPr>
        <w:t xml:space="preserve">8.其他项目保修期限约定如下： 按国家规定。        </w:t>
      </w:r>
      <w:r/>
    </w:p>
    <w:p>
      <w:pPr>
        <w:ind w:firstLine="420"/>
        <w:spacing w:line="380" w:lineRule="exact"/>
        <w:rPr>
          <w:rFonts w:ascii="仿宋" w:hAnsi="仿宋" w:eastAsia="仿宋" w:cs="仿宋"/>
          <w:bCs/>
          <w:sz w:val="24"/>
        </w:rPr>
      </w:pPr>
      <w:r>
        <w:rPr>
          <w:rFonts w:hint="eastAsia" w:ascii="仿宋" w:hAnsi="仿宋" w:eastAsia="仿宋" w:cs="仿宋"/>
          <w:bCs/>
          <w:sz w:val="24"/>
        </w:rPr>
        <w:t xml:space="preserve">质量保修期自工程竣工验收合格之日起计算。</w:t>
      </w:r>
      <w:r/>
    </w:p>
    <w:p>
      <w:pPr>
        <w:ind w:firstLine="420"/>
        <w:spacing w:line="380" w:lineRule="exact"/>
        <w:rPr>
          <w:rFonts w:ascii="仿宋" w:hAnsi="仿宋" w:eastAsia="仿宋" w:cs="仿宋"/>
          <w:sz w:val="24"/>
        </w:rPr>
      </w:pPr>
      <w:r>
        <w:rPr>
          <w:rFonts w:hint="eastAsia" w:ascii="仿宋" w:hAnsi="仿宋" w:eastAsia="仿宋" w:cs="仿宋"/>
          <w:sz w:val="24"/>
        </w:rPr>
        <w:t xml:space="preserve">三、缺陷责任期</w:t>
      </w:r>
      <w:r/>
    </w:p>
    <w:p>
      <w:pPr>
        <w:ind w:firstLine="420"/>
        <w:spacing w:line="380" w:lineRule="exact"/>
        <w:rPr>
          <w:rFonts w:ascii="仿宋" w:hAnsi="仿宋" w:eastAsia="仿宋" w:cs="仿宋"/>
          <w:sz w:val="24"/>
        </w:rPr>
      </w:pPr>
      <w:r>
        <w:rPr>
          <w:rFonts w:hint="eastAsia" w:ascii="仿宋" w:hAnsi="仿宋" w:eastAsia="仿宋" w:cs="仿宋"/>
          <w:sz w:val="24"/>
        </w:rPr>
        <w:t xml:space="preserve">工程缺陷责任期为</w:t>
      </w:r>
      <w:r>
        <w:rPr>
          <w:rFonts w:hint="eastAsia" w:ascii="仿宋" w:hAnsi="仿宋" w:eastAsia="仿宋" w:cs="仿宋"/>
          <w:sz w:val="24"/>
          <w:u w:val="single"/>
        </w:rPr>
        <w:t xml:space="preserve"> 24 </w:t>
      </w:r>
      <w:r>
        <w:rPr>
          <w:rFonts w:hint="eastAsia" w:ascii="仿宋" w:hAnsi="仿宋" w:eastAsia="仿宋" w:cs="仿宋"/>
          <w:sz w:val="24"/>
        </w:rPr>
        <w:t xml:space="preserve">个</w:t>
      </w:r>
      <w:r>
        <w:rPr>
          <w:rFonts w:hint="eastAsia" w:ascii="仿宋" w:hAnsi="仿宋" w:eastAsia="仿宋" w:cs="仿宋"/>
          <w:sz w:val="24"/>
        </w:rPr>
        <w:t xml:space="preserve">月，缺陷责任期自工程通过竣工验收之日起计算。单位工程先于全部工程进行验收，单位工程缺陷责任期自单位工程验收合格之日起算。</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 四、质量保修责任</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1.属于保修范围和内容的项目，承包人应在接到修理通知之日起</w:t>
      </w:r>
      <w:r>
        <w:rPr>
          <w:rFonts w:hint="eastAsia" w:ascii="仿宋" w:hAnsi="仿宋" w:eastAsia="仿宋" w:cs="仿宋"/>
          <w:sz w:val="24"/>
          <w:u w:val="single"/>
        </w:rPr>
        <w:t xml:space="preserve">24小时</w:t>
      </w:r>
      <w:r>
        <w:rPr>
          <w:rFonts w:hint="eastAsia" w:ascii="仿宋" w:hAnsi="仿宋" w:eastAsia="仿宋" w:cs="仿宋"/>
          <w:sz w:val="24"/>
        </w:rPr>
        <w:t xml:space="preserve">内派人进行修理。承包人不在约定期限内，派人修理，发包人可委托其他人员修理，产生的费用从质量保修金中扣除。</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2.发生紧急抢修事故的，承包人在接到事故通知后，应立即到达事故现场抢修。</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3.对于涉及结构安全的质量问题，应当按照《房屋建筑工程质量保修办法》的规定，立即向当地建设行政主管部门报告，采取安全防范措施；由原设计单位或者具有相应资质等级的设计单位提出保修方案，由承包人实施保修。</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4.质量保修完成后，由发包人组织验收。</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五、保修费用</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保修费用由造成质量缺陷的责任方承担。</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六、其他</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双方约定的其他工程质量保修事项：</w:t>
      </w:r>
      <w:r/>
    </w:p>
    <w:p>
      <w:pPr>
        <w:ind w:firstLine="420"/>
        <w:spacing w:line="380" w:lineRule="exact"/>
        <w:rPr>
          <w:rFonts w:ascii="仿宋" w:hAnsi="仿宋" w:eastAsia="仿宋" w:cs="仿宋"/>
          <w:sz w:val="24"/>
        </w:rPr>
      </w:pPr>
      <w:r>
        <w:rPr>
          <w:rFonts w:hint="eastAsia" w:ascii="仿宋" w:hAnsi="仿宋" w:eastAsia="仿宋" w:cs="仿宋"/>
          <w:sz w:val="24"/>
        </w:rPr>
        <w:t xml:space="preserve">工程质量保修书作为施工合同附件，由施工合同发包人、承包人双方在竣工验收</w:t>
      </w:r>
      <w:r>
        <w:rPr>
          <w:rFonts w:hint="eastAsia" w:ascii="仿宋" w:hAnsi="仿宋" w:eastAsia="仿宋" w:cs="仿宋"/>
          <w:sz w:val="24"/>
        </w:rPr>
        <w:t xml:space="preserve">前共同</w:t>
      </w:r>
      <w:r>
        <w:rPr>
          <w:rFonts w:hint="eastAsia" w:ascii="仿宋" w:hAnsi="仿宋" w:eastAsia="仿宋" w:cs="仿宋"/>
          <w:sz w:val="24"/>
        </w:rPr>
        <w:t xml:space="preserve">签署，作为施工合同附件，其有效期限至保修期满。</w:t>
      </w:r>
      <w:r/>
    </w:p>
    <w:p>
      <w:pPr>
        <w:pStyle w:val="701"/>
        <w:ind w:firstLine="420"/>
        <w:spacing w:beforeAutospacing="0" w:afterAutospacing="0" w:line="360" w:lineRule="exact"/>
        <w:rPr>
          <w:rFonts w:ascii="仿宋" w:hAnsi="仿宋" w:eastAsia="仿宋" w:cs="仿宋"/>
        </w:rPr>
      </w:pPr>
      <w:r>
        <w:rPr>
          <w:rFonts w:hint="eastAsia" w:ascii="仿宋" w:hAnsi="仿宋" w:eastAsia="仿宋" w:cs="仿宋"/>
        </w:rPr>
        <w:t xml:space="preserve">本项目需办理施工许可证，进行合同归集，每天上工人数不低于30人。实行实名制打卡。</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发包人（公章）：                       承包人（公章）：</w:t>
      </w:r>
      <w:r/>
    </w:p>
    <w:p>
      <w:pPr>
        <w:ind w:firstLine="420"/>
        <w:spacing w:line="380" w:lineRule="exact"/>
        <w:rPr>
          <w:rFonts w:ascii="仿宋" w:hAnsi="仿宋" w:eastAsia="仿宋" w:cs="仿宋"/>
          <w:sz w:val="24"/>
        </w:rPr>
      </w:pPr>
      <w:r>
        <w:rPr>
          <w:rFonts w:hint="eastAsia" w:ascii="仿宋" w:hAnsi="仿宋" w:eastAsia="仿宋" w:cs="仿宋"/>
          <w:sz w:val="24"/>
        </w:rPr>
        <w:t xml:space="preserve">法定代表人                           法定代表人</w:t>
      </w:r>
      <w:r/>
    </w:p>
    <w:p>
      <w:pPr>
        <w:ind w:firstLine="420"/>
        <w:spacing w:line="380" w:lineRule="exact"/>
        <w:rPr>
          <w:rFonts w:ascii="仿宋" w:hAnsi="仿宋" w:eastAsia="仿宋" w:cs="仿宋"/>
          <w:sz w:val="24"/>
        </w:rPr>
      </w:pPr>
      <w:r>
        <w:rPr>
          <w:rFonts w:hint="eastAsia" w:ascii="仿宋" w:hAnsi="仿宋" w:eastAsia="仿宋" w:cs="仿宋"/>
          <w:sz w:val="24"/>
        </w:rPr>
        <w:t xml:space="preserve">或其委托代理人（签字或盖章）：         或其委托代理人（签字或盖章）： </w:t>
      </w:r>
      <w:r/>
    </w:p>
    <w:p>
      <w:pPr>
        <w:ind w:firstLine="420"/>
        <w:spacing w:line="380" w:lineRule="exact"/>
        <w:rPr>
          <w:rFonts w:ascii="仿宋" w:hAnsi="仿宋" w:eastAsia="仿宋" w:cs="仿宋"/>
          <w:sz w:val="24"/>
        </w:rPr>
      </w:pPr>
      <w:r>
        <w:rPr>
          <w:rFonts w:hint="eastAsia" w:ascii="仿宋" w:hAnsi="仿宋" w:eastAsia="仿宋" w:cs="仿宋"/>
          <w:sz w:val="24"/>
        </w:rPr>
        <w:t xml:space="preserve">年  月  日                           年  月  日</w:t>
      </w:r>
      <w:r/>
    </w:p>
    <w:p>
      <w:pPr>
        <w:spacing w:line="380" w:lineRule="exact"/>
        <w:rPr>
          <w:rFonts w:ascii="仿宋" w:hAnsi="仿宋" w:eastAsia="仿宋" w:cs="仿宋"/>
          <w:sz w:val="24"/>
        </w:rPr>
      </w:pPr>
      <w:r>
        <w:rPr>
          <w:rFonts w:hint="eastAsia" w:ascii="仿宋" w:hAnsi="仿宋" w:eastAsia="仿宋" w:cs="仿宋"/>
          <w:sz w:val="24"/>
        </w:rPr>
        <w:br w:type="page" w:clear="all"/>
      </w:r>
      <w:r>
        <w:rPr>
          <w:rFonts w:hint="eastAsia" w:ascii="仿宋" w:hAnsi="仿宋" w:eastAsia="仿宋" w:cs="仿宋"/>
          <w:sz w:val="24"/>
        </w:rPr>
        <w:t xml:space="preserve">附件2：</w:t>
      </w:r>
      <w:r/>
    </w:p>
    <w:p>
      <w:pPr>
        <w:jc w:val="center"/>
        <w:spacing w:line="380" w:lineRule="exact"/>
        <w:rPr>
          <w:rFonts w:ascii="仿宋" w:hAnsi="仿宋" w:eastAsia="仿宋" w:cs="仿宋"/>
          <w:b/>
          <w:bCs/>
          <w:sz w:val="28"/>
          <w:szCs w:val="28"/>
        </w:rPr>
      </w:pPr>
      <w:r>
        <w:rPr>
          <w:rFonts w:hint="eastAsia" w:ascii="仿宋" w:hAnsi="仿宋" w:eastAsia="仿宋" w:cs="仿宋"/>
          <w:b/>
          <w:bCs/>
          <w:sz w:val="28"/>
          <w:szCs w:val="28"/>
        </w:rPr>
        <w:t xml:space="preserve">建设工程廉政责任书</w:t>
      </w:r>
      <w:r/>
    </w:p>
    <w:p>
      <w:pPr>
        <w:jc w:val="left"/>
        <w:spacing w:line="380" w:lineRule="exact"/>
        <w:rPr>
          <w:rFonts w:ascii="仿宋" w:hAnsi="仿宋" w:eastAsia="仿宋" w:cs="仿宋"/>
          <w:b/>
          <w:bCs/>
          <w:sz w:val="24"/>
        </w:rPr>
      </w:pPr>
      <w:r>
        <w:rPr>
          <w:rFonts w:hint="eastAsia" w:ascii="仿宋" w:hAnsi="仿宋" w:eastAsia="仿宋" w:cs="仿宋"/>
          <w:b/>
          <w:bCs/>
          <w:sz w:val="24"/>
        </w:rPr>
        <w:t xml:space="preserve">发包人（全称）</w:t>
      </w:r>
      <w:r>
        <w:rPr>
          <w:rFonts w:hint="eastAsia" w:ascii="仿宋" w:hAnsi="仿宋" w:eastAsia="仿宋" w:cs="仿宋"/>
          <w:b/>
          <w:bCs/>
          <w:sz w:val="24"/>
          <w:u w:val="single"/>
        </w:rPr>
        <w:t xml:space="preserve">     </w:t>
      </w:r>
      <w:r>
        <w:rPr>
          <w:rFonts w:hint="eastAsia" w:ascii="仿宋" w:hAnsi="仿宋" w:eastAsia="仿宋" w:cs="仿宋"/>
          <w:b/>
          <w:bCs/>
          <w:sz w:val="24"/>
        </w:rPr>
        <w:t xml:space="preserve"> （简称甲方）</w:t>
      </w:r>
      <w:r/>
    </w:p>
    <w:p>
      <w:pPr>
        <w:spacing w:line="380" w:lineRule="exact"/>
        <w:rPr>
          <w:rFonts w:ascii="仿宋" w:hAnsi="仿宋" w:eastAsia="仿宋" w:cs="仿宋"/>
          <w:b/>
          <w:bCs/>
          <w:sz w:val="24"/>
          <w:u w:val="single"/>
        </w:rPr>
      </w:pPr>
      <w:r>
        <w:rPr>
          <w:rFonts w:hint="eastAsia" w:ascii="仿宋" w:hAnsi="仿宋" w:eastAsia="仿宋" w:cs="仿宋"/>
          <w:b/>
          <w:bCs/>
          <w:sz w:val="24"/>
        </w:rPr>
        <w:t xml:space="preserve">承包人（全称）</w:t>
      </w:r>
      <w:r>
        <w:rPr>
          <w:rFonts w:hint="eastAsia" w:ascii="仿宋" w:hAnsi="仿宋" w:eastAsia="仿宋" w:cs="仿宋"/>
          <w:b/>
          <w:bCs/>
          <w:sz w:val="24"/>
          <w:u w:val="single"/>
        </w:rPr>
        <w:t xml:space="preserve">      </w:t>
      </w:r>
      <w:r>
        <w:rPr>
          <w:rFonts w:hint="eastAsia" w:ascii="仿宋" w:hAnsi="仿宋" w:eastAsia="仿宋" w:cs="仿宋"/>
          <w:b/>
          <w:bCs/>
          <w:sz w:val="24"/>
        </w:rPr>
        <w:t xml:space="preserve">（简称乙方）</w:t>
      </w:r>
      <w:r/>
    </w:p>
    <w:p>
      <w:pPr>
        <w:ind w:firstLine="420"/>
        <w:spacing w:line="380" w:lineRule="exact"/>
        <w:rPr>
          <w:rFonts w:ascii="仿宋" w:hAnsi="仿宋" w:eastAsia="仿宋" w:cs="仿宋"/>
          <w:sz w:val="24"/>
        </w:rPr>
      </w:pPr>
      <w:r>
        <w:rPr>
          <w:rFonts w:hint="eastAsia" w:ascii="仿宋" w:hAnsi="仿宋" w:eastAsia="仿宋" w:cs="仿宋"/>
          <w:sz w:val="24"/>
        </w:rPr>
        <w:t xml:space="preserve">在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p>
    <w:p>
      <w:pPr>
        <w:ind w:firstLine="420"/>
        <w:spacing w:line="380" w:lineRule="exact"/>
        <w:rPr>
          <w:rFonts w:ascii="仿宋" w:hAnsi="仿宋" w:eastAsia="仿宋" w:cs="仿宋"/>
          <w:sz w:val="24"/>
        </w:rPr>
      </w:pPr>
      <w:r>
        <w:rPr>
          <w:rFonts w:hint="eastAsia" w:ascii="仿宋" w:hAnsi="仿宋" w:eastAsia="仿宋" w:cs="仿宋"/>
          <w:sz w:val="24"/>
        </w:rPr>
        <w:t xml:space="preserve">一、双方的责任</w:t>
      </w:r>
      <w:r/>
    </w:p>
    <w:p>
      <w:pPr>
        <w:ind w:firstLine="420"/>
        <w:spacing w:line="380" w:lineRule="exact"/>
        <w:rPr>
          <w:rFonts w:ascii="仿宋" w:hAnsi="仿宋" w:eastAsia="仿宋" w:cs="仿宋"/>
          <w:sz w:val="24"/>
        </w:rPr>
      </w:pPr>
      <w:r>
        <w:rPr>
          <w:rFonts w:hint="eastAsia" w:ascii="仿宋" w:hAnsi="仿宋" w:eastAsia="仿宋" w:cs="仿宋"/>
          <w:sz w:val="24"/>
        </w:rPr>
        <w:t xml:space="preserve">1.1应严格遵守国家关于建设工程的有关法律法规，相关政策，以及廉政建设的各项规定。</w:t>
      </w:r>
      <w:r/>
    </w:p>
    <w:p>
      <w:pPr>
        <w:ind w:firstLine="420"/>
        <w:spacing w:line="380" w:lineRule="exact"/>
        <w:rPr>
          <w:rFonts w:ascii="仿宋" w:hAnsi="仿宋" w:eastAsia="仿宋" w:cs="仿宋"/>
          <w:sz w:val="24"/>
        </w:rPr>
      </w:pPr>
      <w:r>
        <w:rPr>
          <w:rFonts w:hint="eastAsia" w:ascii="仿宋" w:hAnsi="仿宋" w:eastAsia="仿宋" w:cs="仿宋"/>
          <w:sz w:val="24"/>
        </w:rPr>
        <w:t xml:space="preserve">1.2严格执行建设工程合同文件，自觉按合同办事。</w:t>
      </w:r>
      <w:r/>
    </w:p>
    <w:p>
      <w:pPr>
        <w:ind w:firstLine="420"/>
        <w:spacing w:line="380" w:lineRule="exact"/>
        <w:rPr>
          <w:rFonts w:ascii="仿宋" w:hAnsi="仿宋" w:eastAsia="仿宋" w:cs="仿宋"/>
          <w:sz w:val="24"/>
        </w:rPr>
      </w:pPr>
      <w:r>
        <w:rPr>
          <w:rFonts w:hint="eastAsia" w:ascii="仿宋" w:hAnsi="仿宋" w:eastAsia="仿宋" w:cs="仿宋"/>
          <w:sz w:val="24"/>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80" w:lineRule="exact"/>
        <w:rPr>
          <w:rFonts w:ascii="仿宋" w:hAnsi="仿宋" w:eastAsia="仿宋" w:cs="仿宋"/>
          <w:sz w:val="24"/>
        </w:rPr>
      </w:pPr>
      <w:r>
        <w:rPr>
          <w:rFonts w:hint="eastAsia" w:ascii="仿宋" w:hAnsi="仿宋" w:eastAsia="仿宋" w:cs="仿宋"/>
          <w:sz w:val="24"/>
        </w:rPr>
        <w:t xml:space="preserve">1.4发现对方在业务活动中有违规、违纪、违法行为的，应及时提醒对方，情节严重的，应向其上级主管部门或纪检监察、司法等有关机关举报。</w:t>
      </w:r>
      <w:r/>
    </w:p>
    <w:p>
      <w:pPr>
        <w:ind w:firstLine="420"/>
        <w:spacing w:line="380" w:lineRule="exact"/>
        <w:rPr>
          <w:rFonts w:ascii="仿宋" w:hAnsi="仿宋" w:eastAsia="仿宋" w:cs="仿宋"/>
          <w:sz w:val="24"/>
        </w:rPr>
      </w:pPr>
      <w:r>
        <w:rPr>
          <w:rFonts w:hint="eastAsia" w:ascii="仿宋" w:hAnsi="仿宋" w:eastAsia="仿宋" w:cs="仿宋"/>
          <w:sz w:val="24"/>
        </w:rPr>
        <w:t xml:space="preserve">二、发包人责任</w:t>
      </w:r>
      <w:r/>
    </w:p>
    <w:p>
      <w:pPr>
        <w:ind w:firstLine="420"/>
        <w:spacing w:line="380" w:lineRule="exact"/>
        <w:rPr>
          <w:rFonts w:ascii="仿宋" w:hAnsi="仿宋" w:eastAsia="仿宋" w:cs="仿宋"/>
          <w:sz w:val="24"/>
        </w:rPr>
      </w:pPr>
      <w:r>
        <w:rPr>
          <w:rFonts w:hint="eastAsia" w:ascii="仿宋" w:hAnsi="仿宋" w:eastAsia="仿宋" w:cs="仿宋"/>
          <w:sz w:val="24"/>
        </w:rPr>
        <w:t xml:space="preserve">发包人的领导和从事该建设工程项目的工作人员，在工程建设的事前、事中、事后应遵守以下规定：</w:t>
      </w:r>
      <w:r/>
    </w:p>
    <w:p>
      <w:pPr>
        <w:ind w:firstLine="420"/>
        <w:spacing w:line="380" w:lineRule="exact"/>
        <w:rPr>
          <w:rFonts w:ascii="仿宋" w:hAnsi="仿宋" w:eastAsia="仿宋" w:cs="仿宋"/>
          <w:sz w:val="24"/>
        </w:rPr>
      </w:pPr>
      <w:r>
        <w:rPr>
          <w:rFonts w:hint="eastAsia" w:ascii="仿宋" w:hAnsi="仿宋" w:eastAsia="仿宋" w:cs="仿宋"/>
          <w:sz w:val="24"/>
        </w:rPr>
        <w:t xml:space="preserve">2.1不得向承包人和相关单位索要或接受回扣、礼金、有价证券、贵重物品和好处费、感谢费等。</w:t>
      </w:r>
      <w:r/>
    </w:p>
    <w:p>
      <w:pPr>
        <w:ind w:firstLine="420"/>
        <w:spacing w:line="380" w:lineRule="exact"/>
        <w:rPr>
          <w:rFonts w:ascii="仿宋" w:hAnsi="仿宋" w:eastAsia="仿宋" w:cs="仿宋"/>
          <w:sz w:val="24"/>
        </w:rPr>
      </w:pPr>
      <w:r>
        <w:rPr>
          <w:rFonts w:hint="eastAsia" w:ascii="仿宋" w:hAnsi="仿宋" w:eastAsia="仿宋" w:cs="仿宋"/>
          <w:sz w:val="24"/>
        </w:rPr>
        <w:t xml:space="preserve">2.2不得在承包人和相关单位报销任何应由发包人或个人支付的费用。</w:t>
      </w:r>
      <w:r/>
    </w:p>
    <w:p>
      <w:pPr>
        <w:ind w:firstLine="420"/>
        <w:spacing w:line="380" w:lineRule="exact"/>
        <w:rPr>
          <w:rFonts w:ascii="仿宋" w:hAnsi="仿宋" w:eastAsia="仿宋" w:cs="仿宋"/>
          <w:sz w:val="24"/>
        </w:rPr>
      </w:pPr>
      <w:r>
        <w:rPr>
          <w:rFonts w:hint="eastAsia" w:ascii="仿宋" w:hAnsi="仿宋" w:eastAsia="仿宋" w:cs="仿宋"/>
          <w:sz w:val="24"/>
        </w:rPr>
        <w:t xml:space="preserve">2.3不得要求、暗示或接受承包人和相关单位为个人装修住房、婚丧嫁娶、配偶子女的工作安排以及出国（境）、旅游等提供方便。</w:t>
      </w:r>
      <w:r/>
    </w:p>
    <w:p>
      <w:pPr>
        <w:ind w:firstLine="420"/>
        <w:spacing w:line="380" w:lineRule="exact"/>
        <w:rPr>
          <w:rFonts w:ascii="仿宋" w:hAnsi="仿宋" w:eastAsia="仿宋" w:cs="仿宋"/>
          <w:sz w:val="24"/>
        </w:rPr>
      </w:pPr>
      <w:r>
        <w:rPr>
          <w:rFonts w:hint="eastAsia" w:ascii="仿宋" w:hAnsi="仿宋" w:eastAsia="仿宋" w:cs="仿宋"/>
          <w:sz w:val="24"/>
        </w:rPr>
        <w:t xml:space="preserve">2.4不得参加有可能影响公正执行公务的承包人和相关单位的宴请、健身、娱乐等活动。</w:t>
      </w:r>
      <w:r/>
    </w:p>
    <w:p>
      <w:pPr>
        <w:ind w:firstLine="420"/>
        <w:spacing w:line="380" w:lineRule="exact"/>
        <w:rPr>
          <w:rFonts w:ascii="仿宋" w:hAnsi="仿宋" w:eastAsia="仿宋" w:cs="仿宋"/>
          <w:sz w:val="24"/>
        </w:rPr>
      </w:pPr>
      <w:r>
        <w:rPr>
          <w:rFonts w:hint="eastAsia" w:ascii="仿宋" w:hAnsi="仿宋" w:eastAsia="仿宋" w:cs="仿宋"/>
          <w:sz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380" w:lineRule="exact"/>
        <w:rPr>
          <w:rFonts w:ascii="仿宋" w:hAnsi="仿宋" w:eastAsia="仿宋" w:cs="仿宋"/>
          <w:sz w:val="24"/>
        </w:rPr>
      </w:pPr>
      <w:r>
        <w:rPr>
          <w:rFonts w:hint="eastAsia" w:ascii="仿宋" w:hAnsi="仿宋" w:eastAsia="仿宋" w:cs="仿宋"/>
          <w:sz w:val="24"/>
        </w:rPr>
        <w:t xml:space="preserve">三、承包人责任</w:t>
      </w:r>
      <w:r/>
    </w:p>
    <w:p>
      <w:pPr>
        <w:ind w:firstLine="420"/>
        <w:spacing w:line="380" w:lineRule="exact"/>
        <w:rPr>
          <w:rFonts w:ascii="仿宋" w:hAnsi="仿宋" w:eastAsia="仿宋" w:cs="仿宋"/>
          <w:sz w:val="24"/>
        </w:rPr>
      </w:pPr>
      <w:r>
        <w:rPr>
          <w:rFonts w:hint="eastAsia" w:ascii="仿宋" w:hAnsi="仿宋" w:eastAsia="仿宋" w:cs="仿宋"/>
          <w:sz w:val="24"/>
        </w:rPr>
        <w:t xml:space="preserve">应与发包人保持正常的业务交往，按照有关法律法规和程序开展业务工作，严格执行工程建设的有关方针、政策，执行工程建设强制性标准，并遵守以下规定：</w:t>
      </w:r>
      <w:r/>
    </w:p>
    <w:p>
      <w:pPr>
        <w:ind w:firstLine="420"/>
        <w:spacing w:line="380" w:lineRule="exact"/>
        <w:rPr>
          <w:rFonts w:ascii="仿宋" w:hAnsi="仿宋" w:eastAsia="仿宋" w:cs="仿宋"/>
          <w:sz w:val="24"/>
        </w:rPr>
      </w:pPr>
      <w:r>
        <w:rPr>
          <w:rFonts w:hint="eastAsia" w:ascii="仿宋" w:hAnsi="仿宋" w:eastAsia="仿宋" w:cs="仿宋"/>
          <w:sz w:val="24"/>
        </w:rPr>
        <w:t xml:space="preserve">3.1不得以任何理由向发包人及其工作人员索要、接受或赠送礼金、有价证券、贵重物品及回扣、好处费、感谢费等。</w:t>
      </w:r>
      <w:r/>
    </w:p>
    <w:p>
      <w:pPr>
        <w:ind w:firstLine="420"/>
        <w:spacing w:line="380" w:lineRule="exact"/>
        <w:rPr>
          <w:rFonts w:ascii="仿宋" w:hAnsi="仿宋" w:eastAsia="仿宋" w:cs="仿宋"/>
          <w:sz w:val="24"/>
        </w:rPr>
      </w:pPr>
      <w:r>
        <w:rPr>
          <w:rFonts w:hint="eastAsia" w:ascii="仿宋" w:hAnsi="仿宋" w:eastAsia="仿宋" w:cs="仿宋"/>
          <w:sz w:val="24"/>
        </w:rPr>
        <w:t xml:space="preserve">3.2不得以任何理由为发包人和相关单位报销应由对方或个人支付的费用。</w:t>
      </w:r>
      <w:r/>
    </w:p>
    <w:p>
      <w:pPr>
        <w:ind w:firstLine="420"/>
        <w:spacing w:line="380" w:lineRule="exact"/>
        <w:rPr>
          <w:rFonts w:ascii="仿宋" w:hAnsi="仿宋" w:eastAsia="仿宋" w:cs="仿宋"/>
          <w:sz w:val="24"/>
        </w:rPr>
      </w:pPr>
      <w:r>
        <w:rPr>
          <w:rFonts w:hint="eastAsia" w:ascii="仿宋" w:hAnsi="仿宋" w:eastAsia="仿宋" w:cs="仿宋"/>
          <w:sz w:val="24"/>
        </w:rPr>
        <w:t xml:space="preserve">3.3不得接受或暗示为发包人、相关单位或个人装修住房、婚丧嫁娶、配偶子女的工作安排以及出国（境）、旅游等提供方便。</w:t>
      </w:r>
      <w:r/>
    </w:p>
    <w:p>
      <w:pPr>
        <w:ind w:firstLine="420"/>
        <w:spacing w:line="380" w:lineRule="exact"/>
        <w:rPr>
          <w:rFonts w:ascii="仿宋" w:hAnsi="仿宋" w:eastAsia="仿宋" w:cs="仿宋"/>
          <w:sz w:val="24"/>
        </w:rPr>
      </w:pPr>
      <w:r>
        <w:rPr>
          <w:rFonts w:hint="eastAsia" w:ascii="仿宋" w:hAnsi="仿宋" w:eastAsia="仿宋" w:cs="仿宋"/>
          <w:sz w:val="24"/>
        </w:rPr>
        <w:t xml:space="preserve">3.4不得以任何理由为发包人、相关单位或个人组织有可能影响公正执行公务的宴请、健身、娱乐等活动。</w:t>
      </w:r>
      <w:r/>
    </w:p>
    <w:p>
      <w:pPr>
        <w:ind w:firstLine="420"/>
        <w:spacing w:line="380" w:lineRule="exact"/>
        <w:rPr>
          <w:rFonts w:ascii="仿宋" w:hAnsi="仿宋" w:eastAsia="仿宋" w:cs="仿宋"/>
          <w:sz w:val="24"/>
        </w:rPr>
      </w:pPr>
      <w:r>
        <w:rPr>
          <w:rFonts w:hint="eastAsia" w:ascii="仿宋" w:hAnsi="仿宋" w:eastAsia="仿宋" w:cs="仿宋"/>
          <w:sz w:val="24"/>
        </w:rPr>
        <w:t xml:space="preserve">四、违约责任</w:t>
      </w:r>
      <w:r/>
    </w:p>
    <w:p>
      <w:pPr>
        <w:ind w:firstLine="420"/>
        <w:spacing w:line="380" w:lineRule="exact"/>
        <w:rPr>
          <w:rFonts w:ascii="仿宋" w:hAnsi="仿宋" w:eastAsia="仿宋" w:cs="仿宋"/>
          <w:sz w:val="24"/>
        </w:rPr>
      </w:pPr>
      <w:r>
        <w:rPr>
          <w:rFonts w:hint="eastAsia" w:ascii="仿宋" w:hAnsi="仿宋" w:eastAsia="仿宋" w:cs="仿宋"/>
          <w:sz w:val="24"/>
        </w:rPr>
        <w:t xml:space="preserve">4.1发包人工作人员有违反本责任书第一、二条责任行为的，依据有关法律法规给</w:t>
      </w:r>
      <w:r>
        <w:rPr>
          <w:rFonts w:hint="eastAsia" w:ascii="仿宋" w:hAnsi="仿宋" w:eastAsia="仿宋" w:cs="仿宋"/>
          <w:sz w:val="24"/>
        </w:rPr>
        <w:t xml:space="preserve">予处理</w:t>
      </w:r>
      <w:r>
        <w:rPr>
          <w:rFonts w:hint="eastAsia" w:ascii="仿宋" w:hAnsi="仿宋" w:eastAsia="仿宋" w:cs="仿宋"/>
          <w:sz w:val="24"/>
        </w:rPr>
        <w:t xml:space="preserve">；涉嫌犯罪的，移交司法机关追究刑事责任；给承包人单位造成经济损失的，应予以赔偿。</w:t>
      </w:r>
      <w:r/>
    </w:p>
    <w:p>
      <w:pPr>
        <w:ind w:firstLine="420"/>
        <w:spacing w:line="380" w:lineRule="exact"/>
        <w:rPr>
          <w:rFonts w:ascii="仿宋" w:hAnsi="仿宋" w:eastAsia="仿宋" w:cs="仿宋"/>
          <w:sz w:val="24"/>
        </w:rPr>
      </w:pPr>
      <w:r>
        <w:rPr>
          <w:rFonts w:hint="eastAsia" w:ascii="仿宋" w:hAnsi="仿宋" w:eastAsia="仿宋" w:cs="仿宋"/>
          <w:sz w:val="24"/>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80" w:lineRule="exact"/>
        <w:rPr>
          <w:rFonts w:ascii="仿宋" w:hAnsi="仿宋" w:eastAsia="仿宋" w:cs="仿宋"/>
          <w:sz w:val="24"/>
        </w:rPr>
      </w:pPr>
      <w:r>
        <w:rPr>
          <w:rFonts w:hint="eastAsia" w:ascii="仿宋" w:hAnsi="仿宋" w:eastAsia="仿宋" w:cs="仿宋"/>
          <w:sz w:val="24"/>
        </w:rPr>
        <w:t xml:space="preserve">4.3本责任书作为建设工程合同的组成部分，与建设工程合同具有同等法律效力。经双方签署后立即生效。</w:t>
      </w:r>
      <w:r/>
    </w:p>
    <w:p>
      <w:pPr>
        <w:ind w:firstLine="420"/>
        <w:spacing w:line="380" w:lineRule="exact"/>
        <w:rPr>
          <w:rFonts w:ascii="仿宋" w:hAnsi="仿宋" w:eastAsia="仿宋" w:cs="仿宋"/>
          <w:sz w:val="24"/>
        </w:rPr>
      </w:pPr>
      <w:r>
        <w:rPr>
          <w:rFonts w:hint="eastAsia" w:ascii="仿宋" w:hAnsi="仿宋" w:eastAsia="仿宋" w:cs="仿宋"/>
          <w:sz w:val="24"/>
        </w:rPr>
        <w:t xml:space="preserve">五、责任书有效期</w:t>
      </w:r>
      <w:r/>
    </w:p>
    <w:p>
      <w:pPr>
        <w:ind w:firstLine="420"/>
        <w:spacing w:line="380" w:lineRule="exact"/>
        <w:rPr>
          <w:rFonts w:ascii="仿宋" w:hAnsi="仿宋" w:eastAsia="仿宋" w:cs="仿宋"/>
          <w:sz w:val="24"/>
        </w:rPr>
      </w:pPr>
      <w:r>
        <w:rPr>
          <w:rFonts w:hint="eastAsia" w:ascii="仿宋" w:hAnsi="仿宋" w:eastAsia="仿宋" w:cs="仿宋"/>
          <w:sz w:val="24"/>
        </w:rPr>
        <w:t xml:space="preserve">本责任书的有效期为双方签署之日起至该工程项目竣工验收合格时止。</w:t>
      </w:r>
      <w:r/>
    </w:p>
    <w:p>
      <w:pPr>
        <w:ind w:firstLine="420"/>
        <w:spacing w:line="380" w:lineRule="exact"/>
        <w:rPr>
          <w:rFonts w:ascii="仿宋" w:hAnsi="仿宋" w:eastAsia="仿宋" w:cs="仿宋"/>
          <w:sz w:val="24"/>
        </w:rPr>
      </w:pPr>
      <w:r>
        <w:rPr>
          <w:rFonts w:hint="eastAsia" w:ascii="仿宋" w:hAnsi="仿宋" w:eastAsia="仿宋" w:cs="仿宋"/>
          <w:sz w:val="24"/>
        </w:rPr>
        <w:t xml:space="preserve">六、责任书份数</w:t>
      </w:r>
      <w:r/>
    </w:p>
    <w:p>
      <w:pPr>
        <w:ind w:firstLine="420"/>
        <w:spacing w:line="380" w:lineRule="exact"/>
        <w:rPr>
          <w:rFonts w:ascii="仿宋" w:hAnsi="仿宋" w:eastAsia="仿宋" w:cs="仿宋"/>
          <w:sz w:val="24"/>
        </w:rPr>
      </w:pPr>
      <w:r>
        <w:rPr>
          <w:rFonts w:hint="eastAsia" w:ascii="仿宋" w:hAnsi="仿宋" w:eastAsia="仿宋" w:cs="仿宋"/>
          <w:sz w:val="24"/>
        </w:rPr>
        <w:t xml:space="preserve">本责任书一式四份，发包人和承包人各执二份，具有同等效力。</w:t>
      </w:r>
      <w:r/>
    </w:p>
    <w:p>
      <w:pPr>
        <w:pStyle w:val="696"/>
        <w:ind w:firstLine="360"/>
        <w:spacing w:line="380" w:lineRule="exact"/>
        <w:rPr>
          <w:rFonts w:ascii="仿宋" w:hAnsi="仿宋" w:eastAsia="仿宋" w:cs="仿宋"/>
          <w:sz w:val="24"/>
        </w:rPr>
      </w:pPr>
      <w:r>
        <w:rPr>
          <w:rFonts w:ascii="仿宋" w:hAnsi="仿宋" w:eastAsia="仿宋" w:cs="仿宋"/>
          <w:sz w:val="24"/>
        </w:rPr>
      </w:r>
      <w:r/>
    </w:p>
    <w:p>
      <w:pPr>
        <w:pStyle w:val="696"/>
        <w:ind w:right="0" w:firstLine="420"/>
        <w:spacing w:line="380" w:lineRule="exact"/>
        <w:rPr>
          <w:rFonts w:ascii="仿宋" w:hAnsi="仿宋" w:eastAsia="仿宋" w:cs="仿宋"/>
          <w:sz w:val="24"/>
        </w:rPr>
      </w:pPr>
      <w:r>
        <w:rPr>
          <w:rFonts w:hint="eastAsia" w:ascii="仿宋" w:hAnsi="仿宋" w:eastAsia="仿宋" w:cs="仿宋"/>
          <w:sz w:val="24"/>
        </w:rPr>
        <w:t xml:space="preserve">发包人（公章）：                      承包人（公章）：</w:t>
      </w:r>
      <w:r/>
    </w:p>
    <w:p>
      <w:pPr>
        <w:ind w:firstLine="420"/>
        <w:spacing w:line="380" w:lineRule="exact"/>
        <w:rPr>
          <w:rFonts w:ascii="仿宋" w:hAnsi="仿宋" w:eastAsia="仿宋" w:cs="仿宋"/>
          <w:sz w:val="24"/>
        </w:rPr>
      </w:pPr>
      <w:r>
        <w:rPr>
          <w:rFonts w:hint="eastAsia" w:ascii="仿宋" w:hAnsi="仿宋" w:eastAsia="仿宋" w:cs="仿宋"/>
          <w:sz w:val="24"/>
        </w:rPr>
        <w:t xml:space="preserve">法定代表人                           法定代表人</w:t>
      </w:r>
      <w:r/>
    </w:p>
    <w:p>
      <w:pPr>
        <w:ind w:firstLine="420"/>
        <w:spacing w:line="380" w:lineRule="exact"/>
        <w:rPr>
          <w:rFonts w:ascii="仿宋" w:hAnsi="仿宋" w:eastAsia="仿宋" w:cs="仿宋"/>
          <w:sz w:val="24"/>
        </w:rPr>
      </w:pPr>
      <w:r>
        <w:rPr>
          <w:rFonts w:hint="eastAsia" w:ascii="仿宋" w:hAnsi="仿宋" w:eastAsia="仿宋" w:cs="仿宋"/>
          <w:sz w:val="24"/>
        </w:rPr>
        <w:t xml:space="preserve">或其委托代理人（签字或盖章）：         或其委托代理人（签字或盖章）： </w:t>
      </w:r>
      <w:r/>
    </w:p>
    <w:p>
      <w:pPr>
        <w:ind w:firstLine="630"/>
        <w:spacing w:line="380" w:lineRule="exact"/>
        <w:rPr>
          <w:rFonts w:ascii="仿宋" w:hAnsi="仿宋" w:eastAsia="仿宋" w:cs="仿宋"/>
          <w:sz w:val="24"/>
        </w:rPr>
      </w:pPr>
      <w:r>
        <w:rPr>
          <w:rFonts w:hint="eastAsia" w:ascii="仿宋" w:hAnsi="仿宋" w:eastAsia="仿宋" w:cs="仿宋"/>
          <w:sz w:val="24"/>
        </w:rPr>
        <w:t xml:space="preserve">年     月      日                    年    月    日</w:t>
      </w:r>
      <w:r/>
    </w:p>
    <w:p>
      <w:pPr>
        <w:spacing w:line="380" w:lineRule="exact"/>
        <w:rPr>
          <w:rFonts w:ascii="仿宋" w:hAnsi="仿宋" w:eastAsia="仿宋" w:cs="仿宋"/>
          <w:sz w:val="24"/>
        </w:rPr>
      </w:pPr>
      <w:r>
        <w:rPr>
          <w:rFonts w:hint="eastAsia" w:ascii="仿宋" w:hAnsi="仿宋" w:eastAsia="仿宋" w:cs="仿宋"/>
          <w:sz w:val="24"/>
        </w:rPr>
        <w:br w:type="page" w:clear="all"/>
      </w:r>
      <w:r/>
    </w:p>
    <w:p>
      <w:pPr>
        <w:jc w:val="left"/>
        <w:spacing w:line="380" w:lineRule="exact"/>
        <w:rPr>
          <w:rFonts w:ascii="仿宋" w:hAnsi="仿宋" w:eastAsia="仿宋" w:cs="仿宋"/>
          <w:b/>
          <w:bCs/>
          <w:sz w:val="24"/>
        </w:rPr>
      </w:pPr>
      <w:r>
        <w:rPr>
          <w:rFonts w:hint="eastAsia" w:ascii="仿宋" w:hAnsi="仿宋" w:eastAsia="仿宋" w:cs="仿宋"/>
          <w:b/>
          <w:bCs/>
          <w:sz w:val="24"/>
        </w:rPr>
        <w:t xml:space="preserve">附件3</w:t>
      </w:r>
      <w:r/>
    </w:p>
    <w:p>
      <w:pPr>
        <w:jc w:val="center"/>
        <w:spacing w:line="380" w:lineRule="exact"/>
        <w:rPr>
          <w:rFonts w:ascii="仿宋" w:hAnsi="仿宋" w:eastAsia="仿宋" w:cs="仿宋"/>
          <w:b/>
          <w:bCs/>
          <w:sz w:val="28"/>
          <w:szCs w:val="28"/>
        </w:rPr>
      </w:pPr>
      <w:r>
        <w:rPr>
          <w:rFonts w:hint="eastAsia" w:ascii="仿宋" w:hAnsi="仿宋" w:eastAsia="仿宋" w:cs="仿宋"/>
          <w:b/>
          <w:bCs/>
          <w:sz w:val="28"/>
          <w:szCs w:val="28"/>
        </w:rPr>
        <w:t xml:space="preserve">建设工程承发包安全管理协议</w:t>
      </w:r>
      <w:r/>
    </w:p>
    <w:p>
      <w:pPr>
        <w:ind w:firstLine="1897"/>
        <w:spacing w:line="380" w:lineRule="exact"/>
        <w:rPr>
          <w:rFonts w:ascii="仿宋" w:hAnsi="仿宋" w:eastAsia="仿宋" w:cs="仿宋"/>
          <w:b/>
          <w:bCs/>
          <w:sz w:val="24"/>
        </w:rPr>
      </w:pPr>
      <w:r>
        <w:rPr>
          <w:rFonts w:ascii="仿宋" w:hAnsi="仿宋" w:eastAsia="仿宋" w:cs="仿宋"/>
          <w:b/>
          <w:bCs/>
          <w:sz w:val="24"/>
        </w:rPr>
      </w:r>
      <w:r/>
    </w:p>
    <w:p>
      <w:pPr>
        <w:ind w:firstLine="422"/>
        <w:spacing w:line="380" w:lineRule="exact"/>
        <w:rPr>
          <w:rFonts w:ascii="仿宋" w:hAnsi="仿宋" w:eastAsia="仿宋" w:cs="仿宋"/>
          <w:b/>
          <w:bCs/>
          <w:sz w:val="24"/>
        </w:rPr>
      </w:pPr>
      <w:r>
        <w:rPr>
          <w:rFonts w:hint="eastAsia" w:ascii="仿宋" w:hAnsi="仿宋" w:eastAsia="仿宋" w:cs="仿宋"/>
          <w:b/>
          <w:bCs/>
          <w:sz w:val="24"/>
        </w:rPr>
        <w:t xml:space="preserve">发包人（全称）</w:t>
      </w:r>
      <w:r>
        <w:rPr>
          <w:rFonts w:hint="eastAsia" w:ascii="仿宋" w:hAnsi="仿宋" w:eastAsia="仿宋" w:cs="仿宋"/>
          <w:b/>
          <w:bCs/>
          <w:sz w:val="24"/>
          <w:u w:val="single"/>
        </w:rPr>
        <w:t xml:space="preserve">      </w:t>
      </w:r>
      <w:r>
        <w:rPr>
          <w:rFonts w:hint="eastAsia" w:ascii="仿宋" w:hAnsi="仿宋" w:eastAsia="仿宋" w:cs="仿宋"/>
          <w:b/>
          <w:bCs/>
          <w:sz w:val="24"/>
        </w:rPr>
        <w:t xml:space="preserve">（简称甲方）</w:t>
      </w:r>
      <w:r/>
    </w:p>
    <w:p>
      <w:pPr>
        <w:ind w:firstLine="422"/>
        <w:spacing w:line="380" w:lineRule="exact"/>
        <w:rPr>
          <w:rFonts w:ascii="仿宋" w:hAnsi="仿宋" w:eastAsia="仿宋" w:cs="仿宋"/>
          <w:sz w:val="24"/>
        </w:rPr>
      </w:pPr>
      <w:r>
        <w:rPr>
          <w:rFonts w:hint="eastAsia" w:ascii="仿宋" w:hAnsi="仿宋" w:eastAsia="仿宋" w:cs="仿宋"/>
          <w:b/>
          <w:bCs/>
          <w:sz w:val="24"/>
        </w:rPr>
        <w:t xml:space="preserve">承包人（全称）</w:t>
      </w:r>
      <w:r>
        <w:rPr>
          <w:rFonts w:hint="eastAsia" w:ascii="仿宋" w:hAnsi="仿宋" w:eastAsia="仿宋" w:cs="仿宋"/>
          <w:b/>
          <w:bCs/>
          <w:sz w:val="24"/>
          <w:u w:val="single"/>
        </w:rPr>
        <w:t xml:space="preserve">      </w:t>
      </w:r>
      <w:r>
        <w:rPr>
          <w:rFonts w:hint="eastAsia" w:ascii="仿宋" w:hAnsi="仿宋" w:eastAsia="仿宋" w:cs="仿宋"/>
          <w:b/>
          <w:bCs/>
          <w:sz w:val="24"/>
        </w:rPr>
        <w:t xml:space="preserve">（简称乙方）</w:t>
      </w:r>
      <w:r/>
    </w:p>
    <w:p>
      <w:pPr>
        <w:ind w:firstLine="420"/>
        <w:spacing w:line="380" w:lineRule="exact"/>
        <w:rPr>
          <w:rFonts w:ascii="仿宋" w:hAnsi="仿宋" w:eastAsia="仿宋" w:cs="仿宋"/>
          <w:sz w:val="24"/>
        </w:rPr>
      </w:pPr>
      <w:r>
        <w:rPr>
          <w:rFonts w:hint="eastAsia" w:ascii="仿宋" w:hAnsi="仿宋" w:eastAsia="仿宋" w:cs="仿宋"/>
          <w:sz w:val="24"/>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380" w:lineRule="exact"/>
        <w:rPr>
          <w:rFonts w:ascii="仿宋" w:hAnsi="仿宋" w:eastAsia="仿宋" w:cs="仿宋"/>
          <w:sz w:val="24"/>
        </w:rPr>
      </w:pPr>
      <w:r>
        <w:rPr>
          <w:rFonts w:hint="eastAsia" w:ascii="仿宋" w:hAnsi="仿宋" w:eastAsia="仿宋" w:cs="仿宋"/>
          <w:sz w:val="24"/>
        </w:rPr>
        <w:t xml:space="preserve">一、承包施工项目</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工程名称：</w:t>
      </w:r>
      <w:r>
        <w:rPr>
          <w:rFonts w:hint="eastAsia" w:ascii="仿宋" w:hAnsi="仿宋" w:eastAsia="仿宋" w:cs="仿宋"/>
          <w:sz w:val="24"/>
          <w:u w:val="single"/>
        </w:rPr>
        <w:t xml:space="preserve">                </w:t>
      </w:r>
      <w:r/>
    </w:p>
    <w:p>
      <w:pPr>
        <w:ind w:firstLine="420"/>
        <w:spacing w:line="380" w:lineRule="exact"/>
        <w:rPr>
          <w:rFonts w:ascii="仿宋" w:hAnsi="仿宋" w:eastAsia="仿宋" w:cs="仿宋"/>
          <w:sz w:val="24"/>
          <w:u w:val="single"/>
        </w:rPr>
      </w:pPr>
      <w:r>
        <w:rPr>
          <w:rFonts w:hint="eastAsia" w:ascii="仿宋" w:hAnsi="仿宋" w:eastAsia="仿宋" w:cs="仿宋"/>
          <w:sz w:val="24"/>
        </w:rPr>
        <w:t xml:space="preserve">工程地址：</w:t>
      </w:r>
      <w:r>
        <w:rPr>
          <w:rFonts w:hint="eastAsia" w:ascii="仿宋" w:hAnsi="仿宋" w:eastAsia="仿宋" w:cs="仿宋"/>
          <w:sz w:val="24"/>
          <w:u w:val="single"/>
        </w:rPr>
        <w:t xml:space="preserve">                </w:t>
      </w:r>
      <w:r/>
    </w:p>
    <w:p>
      <w:pPr>
        <w:ind w:firstLine="420"/>
        <w:spacing w:line="380" w:lineRule="exact"/>
        <w:rPr>
          <w:rFonts w:ascii="仿宋" w:hAnsi="仿宋" w:eastAsia="仿宋" w:cs="仿宋"/>
          <w:sz w:val="24"/>
        </w:rPr>
      </w:pPr>
      <w:r>
        <w:rPr>
          <w:rFonts w:hint="eastAsia" w:ascii="仿宋" w:hAnsi="仿宋" w:eastAsia="仿宋" w:cs="仿宋"/>
          <w:sz w:val="24"/>
        </w:rPr>
        <w:t xml:space="preserve">二、工程项目施工期限</w:t>
      </w:r>
      <w:r/>
    </w:p>
    <w:p>
      <w:pPr>
        <w:ind w:firstLine="420"/>
        <w:spacing w:line="380" w:lineRule="exact"/>
        <w:rPr>
          <w:rFonts w:ascii="仿宋" w:hAnsi="仿宋" w:eastAsia="仿宋" w:cs="仿宋"/>
          <w:sz w:val="24"/>
        </w:rPr>
      </w:pPr>
      <w:r>
        <w:rPr>
          <w:rFonts w:hint="eastAsia" w:ascii="仿宋" w:hAnsi="仿宋" w:eastAsia="仿宋" w:cs="仿宋"/>
          <w:sz w:val="24"/>
        </w:rPr>
        <w:t xml:space="preserve">按照甲乙双方合同协议书</w:t>
      </w:r>
      <w:r/>
    </w:p>
    <w:p>
      <w:pPr>
        <w:ind w:firstLine="420"/>
        <w:spacing w:line="380" w:lineRule="exact"/>
        <w:rPr>
          <w:rFonts w:ascii="仿宋" w:hAnsi="仿宋" w:eastAsia="仿宋" w:cs="仿宋"/>
          <w:sz w:val="24"/>
        </w:rPr>
      </w:pPr>
      <w:r>
        <w:rPr>
          <w:rFonts w:hint="eastAsia" w:ascii="仿宋" w:hAnsi="仿宋" w:eastAsia="仿宋" w:cs="仿宋"/>
          <w:sz w:val="24"/>
        </w:rPr>
        <w:t xml:space="preserve">三、协议内容</w:t>
      </w:r>
      <w:r/>
    </w:p>
    <w:p>
      <w:pPr>
        <w:ind w:firstLine="420"/>
        <w:spacing w:line="380" w:lineRule="exact"/>
        <w:rPr>
          <w:rFonts w:ascii="仿宋" w:hAnsi="仿宋" w:eastAsia="仿宋" w:cs="仿宋"/>
          <w:sz w:val="24"/>
        </w:rPr>
      </w:pPr>
      <w:r>
        <w:rPr>
          <w:rFonts w:hint="eastAsia" w:ascii="仿宋" w:hAnsi="仿宋" w:eastAsia="仿宋" w:cs="仿宋"/>
          <w:sz w:val="24"/>
        </w:rPr>
        <w:t xml:space="preserve">1.乙方必须认真贯彻国家、江苏省和上级劳动保护、安全生产主管部门颁发的有关安全生产、消防工作的方针、政策、严格执行有关劳动保护法规、条例、规定。</w:t>
      </w:r>
      <w:r/>
    </w:p>
    <w:p>
      <w:pPr>
        <w:ind w:firstLine="420"/>
        <w:spacing w:line="380" w:lineRule="exact"/>
        <w:rPr>
          <w:rFonts w:ascii="仿宋" w:hAnsi="仿宋" w:eastAsia="仿宋" w:cs="仿宋"/>
          <w:sz w:val="24"/>
        </w:rPr>
      </w:pPr>
      <w:r>
        <w:rPr>
          <w:rFonts w:hint="eastAsia" w:ascii="仿宋" w:hAnsi="仿宋" w:eastAsia="仿宋" w:cs="仿宋"/>
          <w:sz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spacing w:line="380" w:lineRule="exact"/>
        <w:rPr>
          <w:rFonts w:ascii="仿宋" w:hAnsi="仿宋" w:eastAsia="仿宋" w:cs="仿宋"/>
          <w:sz w:val="24"/>
        </w:rPr>
      </w:pPr>
      <w:r>
        <w:rPr>
          <w:rFonts w:hint="eastAsia" w:ascii="仿宋" w:hAnsi="仿宋" w:eastAsia="仿宋" w:cs="仿宋"/>
          <w:sz w:val="24"/>
        </w:rPr>
        <w:t xml:space="preserve">3.乙方在施工前要认真勘查现场，进场后首先必须做好施工现场围护，防止闲杂人员进入施工现场，发生安全事故。</w:t>
      </w:r>
      <w:r/>
    </w:p>
    <w:p>
      <w:pPr>
        <w:ind w:firstLine="420"/>
        <w:spacing w:line="380" w:lineRule="exact"/>
        <w:rPr>
          <w:rFonts w:ascii="仿宋" w:hAnsi="仿宋" w:eastAsia="仿宋" w:cs="仿宋"/>
          <w:sz w:val="24"/>
        </w:rPr>
      </w:pPr>
      <w:r>
        <w:rPr>
          <w:rFonts w:hint="eastAsia" w:ascii="仿宋" w:hAnsi="仿宋" w:eastAsia="仿宋" w:cs="仿宋"/>
          <w:sz w:val="24"/>
        </w:rPr>
        <w:t xml:space="preserve">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spacing w:line="380" w:lineRule="exact"/>
        <w:rPr>
          <w:rFonts w:ascii="仿宋" w:hAnsi="仿宋" w:eastAsia="仿宋" w:cs="仿宋"/>
          <w:sz w:val="24"/>
        </w:rPr>
      </w:pPr>
      <w:r>
        <w:rPr>
          <w:rFonts w:hint="eastAsia" w:ascii="仿宋" w:hAnsi="仿宋" w:eastAsia="仿宋" w:cs="仿宋"/>
          <w:sz w:val="24"/>
        </w:rPr>
        <w:t xml:space="preserve">5.甲乙双方的有关领导必须认真对本单位职工进行安全生产制度及安全技术知识教育，增强法制观念，增强职工的安全生产思想意识和自我保护能力，督促职工自觉遵守安全生产纪律、制度和法规。</w:t>
      </w:r>
      <w:r/>
    </w:p>
    <w:p>
      <w:pPr>
        <w:ind w:firstLine="420"/>
        <w:spacing w:line="380" w:lineRule="exact"/>
        <w:rPr>
          <w:rFonts w:ascii="仿宋" w:hAnsi="仿宋" w:eastAsia="仿宋" w:cs="仿宋"/>
          <w:sz w:val="24"/>
        </w:rPr>
      </w:pPr>
      <w:r>
        <w:rPr>
          <w:rFonts w:hint="eastAsia" w:ascii="仿宋" w:hAnsi="仿宋" w:eastAsia="仿宋" w:cs="仿宋"/>
          <w:sz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spacing w:line="380" w:lineRule="exact"/>
        <w:rPr>
          <w:rFonts w:ascii="仿宋" w:hAnsi="仿宋" w:eastAsia="仿宋" w:cs="仿宋"/>
          <w:sz w:val="24"/>
        </w:rPr>
      </w:pPr>
      <w:r>
        <w:rPr>
          <w:rFonts w:hint="eastAsia" w:ascii="仿宋" w:hAnsi="仿宋" w:eastAsia="仿宋" w:cs="仿宋"/>
          <w:sz w:val="24"/>
        </w:rPr>
        <w:t xml:space="preserve">7.根据工程项目内容、特点，甲乙双方应做好安全技术交底，并有交底的书面材料。</w:t>
      </w:r>
      <w:r/>
    </w:p>
    <w:p>
      <w:pPr>
        <w:ind w:firstLine="420"/>
        <w:spacing w:line="380" w:lineRule="exact"/>
        <w:rPr>
          <w:rFonts w:ascii="仿宋" w:hAnsi="仿宋" w:eastAsia="仿宋" w:cs="仿宋"/>
          <w:sz w:val="24"/>
        </w:rPr>
      </w:pPr>
      <w:r>
        <w:rPr>
          <w:rFonts w:hint="eastAsia" w:ascii="仿宋" w:hAnsi="仿宋" w:eastAsia="仿宋" w:cs="仿宋"/>
          <w:sz w:val="24"/>
        </w:rPr>
        <w:t xml:space="preserve">8.交底材料一式三份，由甲乙双方和监理各执一份。</w:t>
      </w:r>
      <w:r/>
    </w:p>
    <w:p>
      <w:pPr>
        <w:ind w:firstLine="420"/>
        <w:spacing w:line="380" w:lineRule="exact"/>
        <w:rPr>
          <w:rFonts w:ascii="仿宋" w:hAnsi="仿宋" w:eastAsia="仿宋" w:cs="仿宋"/>
          <w:sz w:val="24"/>
        </w:rPr>
      </w:pPr>
      <w:r>
        <w:rPr>
          <w:rFonts w:hint="eastAsia" w:ascii="仿宋" w:hAnsi="仿宋" w:eastAsia="仿宋" w:cs="仿宋"/>
          <w:sz w:val="24"/>
        </w:rPr>
        <w:t xml:space="preserve">9.施工期间，乙方指派同志负责本工程项目的有关安全、防火工作；甲方指派同志负责联系、检查督促乙方执行有关安全、防火规定。甲乙双方应经常联系，相互协助检</w:t>
      </w:r>
      <w:r>
        <w:rPr>
          <w:rFonts w:hint="eastAsia" w:ascii="仿宋" w:hAnsi="仿宋" w:eastAsia="仿宋" w:cs="仿宋"/>
          <w:sz w:val="24"/>
        </w:rPr>
        <w:t xml:space="preserve">查和处理工程施工有关的安全、防火工作，共同预防事故发生。</w:t>
      </w:r>
      <w:r/>
    </w:p>
    <w:p>
      <w:pPr>
        <w:ind w:firstLine="420"/>
        <w:spacing w:line="380" w:lineRule="exact"/>
        <w:rPr>
          <w:rFonts w:ascii="仿宋" w:hAnsi="仿宋" w:eastAsia="仿宋" w:cs="仿宋"/>
          <w:sz w:val="24"/>
        </w:rPr>
      </w:pPr>
      <w:r>
        <w:rPr>
          <w:rFonts w:hint="eastAsia" w:ascii="仿宋" w:hAnsi="仿宋" w:eastAsia="仿宋" w:cs="仿宋"/>
          <w:sz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spacing w:line="380" w:lineRule="exact"/>
        <w:rPr>
          <w:rFonts w:ascii="仿宋" w:hAnsi="仿宋" w:eastAsia="仿宋" w:cs="仿宋"/>
          <w:sz w:val="24"/>
        </w:rPr>
      </w:pPr>
      <w:r>
        <w:rPr>
          <w:rFonts w:hint="eastAsia" w:ascii="仿宋" w:hAnsi="仿宋" w:eastAsia="仿宋" w:cs="仿宋"/>
          <w:sz w:val="24"/>
        </w:rPr>
        <w:t xml:space="preserve">11.在生产操作过程中的个人防护用品，由各方自理，甲乙双方都应督促施工现场人员自觉穿戴好防护用品。</w:t>
      </w:r>
      <w:r/>
    </w:p>
    <w:p>
      <w:pPr>
        <w:ind w:firstLine="420"/>
        <w:spacing w:line="380" w:lineRule="exact"/>
        <w:rPr>
          <w:rFonts w:ascii="仿宋" w:hAnsi="仿宋" w:eastAsia="仿宋" w:cs="仿宋"/>
          <w:sz w:val="24"/>
        </w:rPr>
      </w:pPr>
      <w:r>
        <w:rPr>
          <w:rFonts w:hint="eastAsia" w:ascii="仿宋" w:hAnsi="仿宋" w:eastAsia="仿宋" w:cs="仿宋"/>
          <w:sz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spacing w:line="380" w:lineRule="exact"/>
        <w:rPr>
          <w:rFonts w:ascii="仿宋" w:hAnsi="仿宋" w:eastAsia="仿宋" w:cs="仿宋"/>
          <w:sz w:val="24"/>
        </w:rPr>
      </w:pPr>
      <w:r>
        <w:rPr>
          <w:rFonts w:hint="eastAsia" w:ascii="仿宋" w:hAnsi="仿宋" w:eastAsia="仿宋" w:cs="仿宋"/>
          <w:sz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spacing w:line="380" w:lineRule="exact"/>
        <w:rPr>
          <w:rFonts w:ascii="仿宋" w:hAnsi="仿宋" w:eastAsia="仿宋" w:cs="仿宋"/>
          <w:sz w:val="24"/>
        </w:rPr>
      </w:pPr>
      <w:r>
        <w:rPr>
          <w:rFonts w:hint="eastAsia" w:ascii="仿宋" w:hAnsi="仿宋" w:eastAsia="仿宋" w:cs="仿宋"/>
          <w:sz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spacing w:line="380" w:lineRule="exact"/>
        <w:rPr>
          <w:rFonts w:ascii="仿宋" w:hAnsi="仿宋" w:eastAsia="仿宋" w:cs="仿宋"/>
          <w:sz w:val="24"/>
        </w:rPr>
      </w:pPr>
      <w:r>
        <w:rPr>
          <w:rFonts w:hint="eastAsia" w:ascii="仿宋" w:hAnsi="仿宋" w:eastAsia="仿宋" w:cs="仿宋"/>
          <w:sz w:val="24"/>
        </w:rPr>
        <w:t xml:space="preserve">15.特种作业必须执行《特种作业人员安全技术培训考核管理规定》，经省、市、地区的特种作业安全技术</w:t>
      </w:r>
      <w:r>
        <w:rPr>
          <w:rFonts w:hint="eastAsia" w:ascii="仿宋" w:hAnsi="仿宋" w:eastAsia="仿宋" w:cs="仿宋"/>
          <w:sz w:val="24"/>
        </w:rPr>
        <w:t xml:space="preserve">考核站</w:t>
      </w:r>
      <w:r>
        <w:rPr>
          <w:rFonts w:hint="eastAsia" w:ascii="仿宋" w:hAnsi="仿宋" w:eastAsia="仿宋" w:cs="仿宋"/>
          <w:sz w:val="24"/>
        </w:rPr>
        <w:t xml:space="preserve">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spacing w:line="380" w:lineRule="exact"/>
        <w:rPr>
          <w:rFonts w:ascii="仿宋" w:hAnsi="仿宋" w:eastAsia="仿宋" w:cs="仿宋"/>
          <w:sz w:val="24"/>
        </w:rPr>
      </w:pPr>
      <w:r>
        <w:rPr>
          <w:rFonts w:hint="eastAsia" w:ascii="仿宋" w:hAnsi="仿宋" w:eastAsia="仿宋" w:cs="仿宋"/>
          <w:sz w:val="24"/>
        </w:rPr>
        <w:t xml:space="preserve">16.乙方必须严格执行各类防火防爆制度，易燃易爆场所严禁吸烟及动用明火，消防器材不准挪作他用。电焊、切割作业应按规定办理动火审批手续，严格遵守“十不烧”规定，严禁使用电炉。冬季施工必须采用明火加热的防冻措施时，应取得防火主管人员同意，落实防火，防中毒措施，并指派专人值班。</w:t>
      </w:r>
      <w:r/>
    </w:p>
    <w:p>
      <w:pPr>
        <w:ind w:firstLine="420"/>
        <w:spacing w:line="380" w:lineRule="exact"/>
        <w:rPr>
          <w:rFonts w:ascii="仿宋" w:hAnsi="仿宋" w:eastAsia="仿宋" w:cs="仿宋"/>
          <w:sz w:val="24"/>
        </w:rPr>
      </w:pPr>
      <w:r>
        <w:rPr>
          <w:rFonts w:hint="eastAsia" w:ascii="仿宋" w:hAnsi="仿宋" w:eastAsia="仿宋" w:cs="仿宋"/>
          <w:sz w:val="24"/>
        </w:rPr>
        <w:t xml:space="preserve">17.乙方需用甲方提供的电气设备，在使用前应先进行检测，并做好检测记录，如不符合安全规定的应及时整改，整改合格后方可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420"/>
        <w:spacing w:line="380" w:lineRule="exact"/>
        <w:rPr>
          <w:rFonts w:ascii="仿宋" w:hAnsi="仿宋" w:eastAsia="仿宋" w:cs="仿宋"/>
          <w:sz w:val="24"/>
        </w:rPr>
      </w:pPr>
      <w:r>
        <w:rPr>
          <w:rFonts w:hint="eastAsia" w:ascii="仿宋" w:hAnsi="仿宋" w:eastAsia="仿宋" w:cs="仿宋"/>
          <w:sz w:val="24"/>
        </w:rPr>
        <w:t xml:space="preserve">18.乙方在施工中，应注意地下管线及高压架空线路的保护。甲方对地下管线和障碍物应详细交底，乙方应贯彻交底要求，如遇有情况，应及时向监理、甲方和有关部门</w:t>
      </w:r>
      <w:r>
        <w:rPr>
          <w:rFonts w:hint="eastAsia" w:ascii="仿宋" w:hAnsi="仿宋" w:eastAsia="仿宋" w:cs="仿宋"/>
          <w:sz w:val="24"/>
        </w:rPr>
        <w:t xml:space="preserve">联系，采取保护措施。</w:t>
      </w:r>
      <w:r/>
    </w:p>
    <w:p>
      <w:pPr>
        <w:ind w:firstLine="420"/>
        <w:spacing w:line="380" w:lineRule="exact"/>
        <w:rPr>
          <w:rFonts w:ascii="仿宋" w:hAnsi="仿宋" w:eastAsia="仿宋" w:cs="仿宋"/>
          <w:sz w:val="24"/>
        </w:rPr>
      </w:pPr>
      <w:r>
        <w:rPr>
          <w:rFonts w:hint="eastAsia" w:ascii="仿宋" w:hAnsi="仿宋" w:eastAsia="仿宋" w:cs="仿宋"/>
          <w:sz w:val="24"/>
        </w:rPr>
        <w:t xml:space="preserve">19.贯彻谁</w:t>
      </w:r>
      <w:r>
        <w:rPr>
          <w:rFonts w:hint="eastAsia" w:ascii="仿宋" w:hAnsi="仿宋" w:eastAsia="仿宋" w:cs="仿宋"/>
          <w:sz w:val="24"/>
        </w:rPr>
        <w:t xml:space="preserve">施工谁</w:t>
      </w:r>
      <w:r>
        <w:rPr>
          <w:rFonts w:hint="eastAsia" w:ascii="仿宋" w:hAnsi="仿宋" w:eastAsia="仿宋" w:cs="仿宋"/>
          <w:sz w:val="24"/>
        </w:rPr>
        <w:t xml:space="preserve">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ind w:firstLine="420"/>
        <w:spacing w:line="380" w:lineRule="exact"/>
        <w:rPr>
          <w:rFonts w:ascii="仿宋" w:hAnsi="仿宋" w:eastAsia="仿宋" w:cs="仿宋"/>
          <w:sz w:val="24"/>
        </w:rPr>
      </w:pPr>
      <w:r>
        <w:rPr>
          <w:rFonts w:hint="eastAsia" w:ascii="仿宋" w:hAnsi="仿宋" w:eastAsia="仿宋" w:cs="仿宋"/>
          <w:sz w:val="24"/>
        </w:rPr>
        <w:t xml:space="preserve">20.本协议经</w:t>
      </w:r>
      <w:r>
        <w:rPr>
          <w:rFonts w:hint="eastAsia" w:ascii="仿宋" w:hAnsi="仿宋" w:eastAsia="仿宋" w:cs="仿宋"/>
          <w:sz w:val="24"/>
        </w:rPr>
        <w:t xml:space="preserve">立协双方</w:t>
      </w:r>
      <w:r>
        <w:rPr>
          <w:rFonts w:hint="eastAsia" w:ascii="仿宋" w:hAnsi="仿宋" w:eastAsia="仿宋" w:cs="仿宋"/>
          <w:sz w:val="24"/>
        </w:rPr>
        <w:t xml:space="preserve">签字、盖章有效。作为合同正本的附件一式四份，甲、乙双方各执两份。</w:t>
      </w:r>
      <w:r/>
    </w:p>
    <w:p>
      <w:pPr>
        <w:ind w:firstLine="420"/>
        <w:spacing w:line="380" w:lineRule="exact"/>
        <w:rPr>
          <w:rFonts w:ascii="仿宋" w:hAnsi="仿宋" w:eastAsia="仿宋" w:cs="仿宋"/>
          <w:sz w:val="24"/>
        </w:rPr>
      </w:pPr>
      <w:r>
        <w:rPr>
          <w:rFonts w:hint="eastAsia" w:ascii="仿宋" w:hAnsi="仿宋" w:eastAsia="仿宋" w:cs="仿宋"/>
          <w:sz w:val="24"/>
        </w:rPr>
        <w:t xml:space="preserve">21.本协议同工程合同正本同日生效，甲、乙双方必须严格执行，由于违反本协议而造成伤亡事故，由违约方承担一切责任。</w:t>
      </w:r>
      <w:r/>
    </w:p>
    <w:p>
      <w:pPr>
        <w:ind w:firstLine="403"/>
        <w:spacing w:line="380" w:lineRule="exact"/>
        <w:rPr>
          <w:rFonts w:ascii="仿宋" w:hAnsi="仿宋" w:eastAsia="仿宋" w:cs="仿宋"/>
          <w:sz w:val="24"/>
        </w:rPr>
      </w:pPr>
      <w:r>
        <w:rPr>
          <w:rFonts w:ascii="仿宋" w:hAnsi="仿宋" w:eastAsia="仿宋" w:cs="仿宋"/>
          <w:sz w:val="24"/>
        </w:rPr>
      </w:r>
      <w:r/>
    </w:p>
    <w:p>
      <w:pPr>
        <w:ind w:firstLine="403"/>
        <w:spacing w:line="380" w:lineRule="exact"/>
        <w:rPr>
          <w:rFonts w:ascii="仿宋" w:hAnsi="仿宋" w:eastAsia="仿宋" w:cs="仿宋"/>
          <w:sz w:val="24"/>
        </w:rPr>
      </w:pPr>
      <w:r>
        <w:rPr>
          <w:rFonts w:hint="eastAsia" w:ascii="仿宋" w:hAnsi="仿宋" w:eastAsia="仿宋" w:cs="仿宋"/>
          <w:sz w:val="24"/>
        </w:rPr>
        <w:t xml:space="preserve">甲方（盖章）：                       乙方（盖章）：</w:t>
      </w:r>
      <w:r/>
    </w:p>
    <w:p>
      <w:pPr>
        <w:ind w:firstLine="409"/>
        <w:spacing w:line="380" w:lineRule="exact"/>
        <w:rPr>
          <w:rFonts w:ascii="仿宋" w:hAnsi="仿宋" w:eastAsia="仿宋" w:cs="仿宋"/>
          <w:sz w:val="24"/>
        </w:rPr>
      </w:pPr>
      <w:r>
        <w:rPr>
          <w:rFonts w:hint="eastAsia" w:ascii="仿宋" w:hAnsi="仿宋" w:eastAsia="仿宋" w:cs="仿宋"/>
          <w:sz w:val="24"/>
        </w:rPr>
        <w:t xml:space="preserve">法定代表人                          法定代表人</w:t>
      </w:r>
      <w:r/>
    </w:p>
    <w:p>
      <w:pPr>
        <w:ind w:firstLine="403"/>
        <w:spacing w:line="380" w:lineRule="exact"/>
        <w:rPr>
          <w:rFonts w:ascii="仿宋" w:hAnsi="仿宋" w:eastAsia="仿宋" w:cs="仿宋"/>
          <w:sz w:val="24"/>
        </w:rPr>
      </w:pPr>
      <w:r>
        <w:rPr>
          <w:rFonts w:hint="eastAsia" w:ascii="仿宋" w:hAnsi="仿宋" w:eastAsia="仿宋" w:cs="仿宋"/>
          <w:sz w:val="24"/>
        </w:rPr>
        <w:t xml:space="preserve">或其委托代理人（签字或盖章）：        或其委托代理人（签字或盖章）：</w:t>
      </w:r>
      <w:r/>
    </w:p>
    <w:p>
      <w:pPr>
        <w:ind w:firstLine="403"/>
        <w:spacing w:line="380" w:lineRule="exact"/>
        <w:rPr>
          <w:rFonts w:ascii="仿宋" w:hAnsi="仿宋" w:eastAsia="仿宋" w:cs="仿宋"/>
          <w:sz w:val="24"/>
        </w:rPr>
      </w:pPr>
      <w:r>
        <w:rPr>
          <w:rFonts w:hint="eastAsia" w:ascii="仿宋" w:hAnsi="仿宋" w:eastAsia="仿宋" w:cs="仿宋"/>
          <w:sz w:val="24"/>
        </w:rPr>
        <w:t xml:space="preserve">日期：    年   月   日              日期：   年   月    日</w:t>
      </w:r>
      <w:r/>
    </w:p>
    <w:p>
      <w:pPr>
        <w:pStyle w:val="693"/>
        <w:rPr>
          <w:rFonts w:ascii="仿宋" w:hAnsi="仿宋" w:eastAsia="仿宋" w:cs="仿宋"/>
          <w:sz w:val="24"/>
        </w:rPr>
      </w:pPr>
      <w:r>
        <w:rPr>
          <w:rFonts w:ascii="仿宋" w:hAnsi="仿宋" w:eastAsia="仿宋" w:cs="仿宋"/>
          <w:sz w:val="24"/>
        </w:rPr>
      </w:r>
      <w:r/>
    </w:p>
    <w:p>
      <w:pPr>
        <w:pStyle w:val="693"/>
        <w:rPr>
          <w:rFonts w:ascii="仿宋" w:hAnsi="仿宋" w:eastAsia="仿宋" w:cs="仿宋"/>
          <w:sz w:val="24"/>
        </w:rPr>
      </w:pPr>
      <w:r>
        <w:rPr>
          <w:rFonts w:ascii="仿宋" w:hAnsi="仿宋" w:eastAsia="仿宋" w:cs="仿宋"/>
          <w:sz w:val="24"/>
        </w:rPr>
      </w:r>
      <w:r/>
    </w:p>
    <w:p>
      <w:pPr>
        <w:ind w:firstLine="480"/>
        <w:spacing w:line="440" w:lineRule="exact"/>
        <w:rPr>
          <w:rFonts w:ascii="仿宋" w:hAnsi="仿宋" w:eastAsia="仿宋" w:cs="仿宋"/>
          <w:sz w:val="24"/>
        </w:rPr>
      </w:pPr>
      <w:r>
        <w:rPr>
          <w:rFonts w:ascii="仿宋" w:hAnsi="仿宋" w:eastAsia="仿宋" w:cs="仿宋"/>
          <w:sz w:val="24"/>
        </w:rPr>
      </w:r>
      <w:r/>
    </w:p>
    <w:p>
      <w:pPr>
        <w:ind w:firstLine="480"/>
        <w:spacing w:line="440" w:lineRule="exact"/>
        <w:rPr>
          <w:rFonts w:ascii="仿宋" w:hAnsi="仿宋" w:eastAsia="仿宋" w:cs="仿宋"/>
          <w:sz w:val="24"/>
        </w:rPr>
      </w:pPr>
      <w:r>
        <w:rPr>
          <w:rFonts w:ascii="仿宋" w:hAnsi="仿宋" w:eastAsia="仿宋" w:cs="仿宋"/>
          <w:sz w:val="24"/>
        </w:rPr>
      </w:r>
      <w:r/>
    </w:p>
    <w:p>
      <w:pPr>
        <w:ind w:firstLine="480"/>
        <w:spacing w:line="440" w:lineRule="exact"/>
        <w:rPr>
          <w:rFonts w:ascii="仿宋" w:hAnsi="仿宋" w:eastAsia="仿宋" w:cs="仿宋"/>
          <w:sz w:val="24"/>
        </w:rPr>
      </w:pPr>
      <w:r>
        <w:rPr>
          <w:rFonts w:ascii="仿宋" w:hAnsi="仿宋" w:eastAsia="仿宋" w:cs="仿宋"/>
          <w:sz w:val="24"/>
        </w:rPr>
      </w:r>
      <w:r/>
    </w:p>
    <w:p>
      <w:pPr>
        <w:ind w:firstLine="480"/>
        <w:spacing w:line="440" w:lineRule="exact"/>
        <w:rPr>
          <w:rFonts w:ascii="仿宋" w:hAnsi="仿宋" w:eastAsia="仿宋" w:cs="仿宋"/>
          <w:sz w:val="24"/>
        </w:rPr>
      </w:pPr>
      <w:r>
        <w:rPr>
          <w:rFonts w:ascii="仿宋" w:hAnsi="仿宋" w:eastAsia="仿宋" w:cs="仿宋"/>
          <w:sz w:val="24"/>
        </w:rPr>
      </w:r>
      <w:r/>
    </w:p>
    <w:p>
      <w:pPr>
        <w:ind w:firstLine="480"/>
        <w:spacing w:line="440" w:lineRule="exact"/>
        <w:rPr>
          <w:rFonts w:ascii="仿宋" w:hAnsi="仿宋" w:eastAsia="仿宋" w:cs="仿宋"/>
          <w:sz w:val="24"/>
        </w:rPr>
      </w:pPr>
      <w:r>
        <w:rPr>
          <w:rFonts w:ascii="仿宋" w:hAnsi="仿宋" w:eastAsia="仿宋" w:cs="仿宋"/>
          <w:sz w:val="24"/>
        </w:rPr>
      </w:r>
      <w:r/>
    </w:p>
    <w:p>
      <w:pPr>
        <w:ind w:firstLine="480"/>
        <w:spacing w:line="440" w:lineRule="exact"/>
        <w:rPr>
          <w:rFonts w:ascii="仿宋" w:hAnsi="仿宋" w:eastAsia="仿宋" w:cs="仿宋"/>
          <w:sz w:val="24"/>
        </w:rPr>
      </w:pPr>
      <w:r>
        <w:rPr>
          <w:rFonts w:ascii="仿宋" w:hAnsi="仿宋" w:eastAsia="仿宋" w:cs="仿宋"/>
          <w:sz w:val="24"/>
        </w:rPr>
      </w:r>
      <w:r/>
    </w:p>
    <w:p>
      <w:pPr>
        <w:ind w:firstLine="480"/>
        <w:spacing w:line="440" w:lineRule="exact"/>
        <w:rPr>
          <w:rFonts w:ascii="仿宋" w:hAnsi="仿宋" w:eastAsia="仿宋" w:cs="仿宋"/>
          <w:sz w:val="24"/>
        </w:rPr>
      </w:pPr>
      <w:r>
        <w:rPr>
          <w:rFonts w:ascii="仿宋" w:hAnsi="仿宋" w:eastAsia="仿宋" w:cs="仿宋"/>
          <w:sz w:val="24"/>
        </w:rPr>
      </w:r>
      <w:r/>
    </w:p>
    <w:p>
      <w:pPr>
        <w:ind w:firstLine="480"/>
        <w:spacing w:line="440" w:lineRule="exact"/>
        <w:rPr>
          <w:rFonts w:ascii="仿宋" w:hAnsi="仿宋" w:eastAsia="仿宋" w:cs="仿宋"/>
          <w:sz w:val="24"/>
        </w:rPr>
      </w:pPr>
      <w:r>
        <w:rPr>
          <w:rFonts w:ascii="仿宋" w:hAnsi="仿宋" w:eastAsia="仿宋" w:cs="仿宋"/>
          <w:sz w:val="24"/>
        </w:rPr>
      </w:r>
      <w:r/>
    </w:p>
    <w:p>
      <w:pPr>
        <w:ind w:firstLine="480"/>
        <w:spacing w:line="440" w:lineRule="exact"/>
        <w:rPr>
          <w:rFonts w:ascii="仿宋" w:hAnsi="仿宋" w:eastAsia="仿宋" w:cs="仿宋"/>
          <w:sz w:val="24"/>
        </w:rPr>
      </w:pPr>
      <w:r>
        <w:rPr>
          <w:rFonts w:ascii="仿宋" w:hAnsi="仿宋" w:eastAsia="仿宋" w:cs="仿宋"/>
          <w:sz w:val="24"/>
        </w:rPr>
      </w:r>
      <w:r/>
    </w:p>
    <w:p>
      <w:pPr>
        <w:ind w:firstLine="480"/>
        <w:spacing w:line="440" w:lineRule="exact"/>
        <w:rPr>
          <w:rFonts w:ascii="仿宋" w:hAnsi="仿宋" w:eastAsia="仿宋" w:cs="仿宋"/>
          <w:sz w:val="24"/>
        </w:rPr>
      </w:pPr>
      <w:r>
        <w:rPr>
          <w:rFonts w:ascii="仿宋" w:hAnsi="仿宋" w:eastAsia="仿宋" w:cs="仿宋"/>
          <w:sz w:val="24"/>
        </w:rPr>
      </w:r>
      <w:r/>
    </w:p>
    <w:p>
      <w:pPr>
        <w:ind w:firstLine="480"/>
        <w:spacing w:line="440" w:lineRule="exact"/>
        <w:rPr>
          <w:rFonts w:ascii="仿宋" w:hAnsi="仿宋" w:eastAsia="仿宋" w:cs="仿宋"/>
          <w:sz w:val="24"/>
        </w:rPr>
      </w:pPr>
      <w:r>
        <w:rPr>
          <w:rFonts w:ascii="仿宋" w:hAnsi="仿宋" w:eastAsia="仿宋" w:cs="仿宋"/>
          <w:sz w:val="24"/>
        </w:rPr>
      </w:r>
      <w:r/>
    </w:p>
    <w:p>
      <w:pPr>
        <w:ind w:firstLine="480"/>
        <w:spacing w:line="440" w:lineRule="exact"/>
        <w:rPr>
          <w:rFonts w:ascii="仿宋" w:hAnsi="仿宋" w:eastAsia="仿宋" w:cs="仿宋"/>
          <w:sz w:val="24"/>
        </w:rPr>
      </w:pPr>
      <w:r>
        <w:rPr>
          <w:rFonts w:ascii="仿宋" w:hAnsi="仿宋" w:eastAsia="仿宋" w:cs="仿宋"/>
          <w:sz w:val="24"/>
        </w:rPr>
      </w:r>
      <w:r/>
    </w:p>
    <w:p>
      <w:pPr>
        <w:ind w:firstLine="480"/>
        <w:spacing w:line="440" w:lineRule="exact"/>
        <w:rPr>
          <w:rFonts w:ascii="仿宋" w:hAnsi="仿宋" w:eastAsia="仿宋" w:cs="仿宋"/>
          <w:sz w:val="24"/>
        </w:rPr>
      </w:pPr>
      <w:r>
        <w:rPr>
          <w:rFonts w:ascii="仿宋" w:hAnsi="仿宋" w:eastAsia="仿宋" w:cs="仿宋"/>
          <w:sz w:val="24"/>
        </w:rPr>
      </w:r>
      <w:r/>
    </w:p>
    <w:p>
      <w:pPr>
        <w:ind w:firstLine="480"/>
        <w:spacing w:line="440" w:lineRule="exact"/>
        <w:rPr>
          <w:rFonts w:ascii="仿宋" w:hAnsi="仿宋" w:eastAsia="仿宋" w:cs="仿宋"/>
          <w:sz w:val="24"/>
        </w:rPr>
      </w:pPr>
      <w:r>
        <w:rPr>
          <w:rFonts w:ascii="仿宋" w:hAnsi="仿宋" w:eastAsia="仿宋" w:cs="仿宋"/>
          <w:sz w:val="24"/>
        </w:rPr>
      </w:r>
      <w:r/>
    </w:p>
    <w:p>
      <w:pPr>
        <w:spacing w:line="440" w:lineRule="exact"/>
        <w:rPr>
          <w:rFonts w:ascii="仿宋" w:hAnsi="仿宋" w:eastAsia="仿宋" w:cs="仿宋"/>
          <w:sz w:val="24"/>
        </w:rPr>
      </w:pPr>
      <w:r>
        <w:rPr>
          <w:rFonts w:ascii="仿宋" w:hAnsi="仿宋" w:eastAsia="仿宋" w:cs="仿宋"/>
          <w:sz w:val="24"/>
        </w:rPr>
      </w:r>
      <w:r/>
    </w:p>
    <w:p>
      <w:pPr>
        <w:pStyle w:val="693"/>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spacing w:line="440" w:lineRule="exact"/>
        <w:rPr>
          <w:rFonts w:ascii="仿宋" w:hAnsi="仿宋" w:eastAsia="仿宋" w:cs="仿宋"/>
          <w:sz w:val="24"/>
        </w:rPr>
      </w:pPr>
      <w:r>
        <w:rPr>
          <w:rFonts w:hint="eastAsia" w:ascii="仿宋" w:hAnsi="仿宋" w:eastAsia="仿宋" w:cs="仿宋"/>
          <w:sz w:val="24"/>
        </w:rPr>
        <w:t xml:space="preserve">合同附件4：</w:t>
      </w:r>
      <w:r/>
    </w:p>
    <w:p>
      <w:pPr>
        <w:jc w:val="center"/>
        <w:spacing w:line="520" w:lineRule="exact"/>
        <w:rPr>
          <w:rFonts w:ascii="仿宋" w:hAnsi="仿宋" w:eastAsia="仿宋" w:cs="仿宋"/>
          <w:b/>
          <w:sz w:val="28"/>
          <w:szCs w:val="28"/>
        </w:rPr>
      </w:pPr>
      <w:r>
        <w:rPr>
          <w:rFonts w:hint="eastAsia" w:ascii="仿宋" w:hAnsi="仿宋" w:eastAsia="仿宋" w:cs="仿宋"/>
          <w:b/>
          <w:sz w:val="28"/>
          <w:szCs w:val="28"/>
        </w:rPr>
        <w:t xml:space="preserve">安全施工与文明现场协议书</w:t>
      </w:r>
      <w:r/>
    </w:p>
    <w:p>
      <w:pPr>
        <w:ind w:left="5652" w:hanging="5652"/>
        <w:spacing w:line="520" w:lineRule="exact"/>
        <w:rPr>
          <w:rFonts w:ascii="仿宋" w:hAnsi="仿宋" w:eastAsia="仿宋" w:cs="仿宋"/>
          <w:sz w:val="24"/>
          <w:u w:val="single"/>
        </w:rPr>
      </w:pPr>
      <w:r>
        <w:rPr>
          <w:rFonts w:hint="eastAsia" w:ascii="仿宋" w:hAnsi="仿宋" w:eastAsia="仿宋" w:cs="仿宋"/>
          <w:sz w:val="24"/>
        </w:rPr>
        <w:t xml:space="preserve">发包人（全称）（简称甲方）</w:t>
      </w:r>
      <w:r/>
    </w:p>
    <w:p>
      <w:pPr>
        <w:spacing w:line="520" w:lineRule="exact"/>
        <w:rPr>
          <w:rFonts w:ascii="仿宋" w:hAnsi="仿宋" w:eastAsia="仿宋" w:cs="仿宋"/>
          <w:sz w:val="24"/>
          <w:u w:val="single"/>
        </w:rPr>
      </w:pPr>
      <w:r>
        <w:rPr>
          <w:rFonts w:hint="eastAsia" w:ascii="仿宋" w:hAnsi="仿宋" w:eastAsia="仿宋" w:cs="仿宋"/>
          <w:sz w:val="24"/>
        </w:rPr>
        <w:t xml:space="preserve">承包人（全称）：（简称乙方）</w:t>
      </w:r>
      <w:r/>
    </w:p>
    <w:p>
      <w:pPr>
        <w:ind w:firstLine="480"/>
        <w:spacing w:line="440" w:lineRule="exact"/>
        <w:rPr>
          <w:rFonts w:ascii="仿宋" w:hAnsi="仿宋" w:eastAsia="仿宋" w:cs="仿宋"/>
          <w:sz w:val="24"/>
        </w:rPr>
      </w:pPr>
      <w:r>
        <w:rPr>
          <w:rFonts w:hint="eastAsia" w:ascii="仿宋" w:hAnsi="仿宋" w:eastAsia="仿宋" w:cs="仿宋"/>
          <w:sz w:val="24"/>
        </w:rPr>
        <w:t xml:space="preserve">根据有关法律法规及省市有关文件精神，结合本工程的施工特点及本工程安全施工与文明现场的要求，双方签订</w:t>
      </w:r>
      <w:r>
        <w:rPr>
          <w:rFonts w:hint="eastAsia" w:ascii="仿宋" w:hAnsi="仿宋" w:eastAsia="仿宋" w:cs="仿宋"/>
          <w:sz w:val="24"/>
        </w:rPr>
        <w:t xml:space="preserve">本安全</w:t>
      </w:r>
      <w:r>
        <w:rPr>
          <w:rFonts w:hint="eastAsia" w:ascii="仿宋" w:hAnsi="仿宋" w:eastAsia="仿宋" w:cs="仿宋"/>
          <w:sz w:val="24"/>
        </w:rPr>
        <w:t xml:space="preserve">施工与文明现场协议。本协议作为甲乙双方承发包合同的附件。</w:t>
      </w:r>
      <w:r/>
    </w:p>
    <w:p>
      <w:pPr>
        <w:ind w:firstLine="480"/>
        <w:spacing w:line="440" w:lineRule="exact"/>
        <w:rPr>
          <w:rFonts w:ascii="仿宋" w:hAnsi="仿宋" w:eastAsia="仿宋" w:cs="仿宋"/>
          <w:sz w:val="24"/>
        </w:rPr>
      </w:pPr>
      <w:r>
        <w:rPr>
          <w:rFonts w:hint="eastAsia" w:ascii="仿宋" w:hAnsi="仿宋" w:eastAsia="仿宋" w:cs="仿宋"/>
          <w:sz w:val="24"/>
        </w:rPr>
        <w:t xml:space="preserve">一、工程概况：见甲乙双方承发包合同。</w:t>
      </w:r>
      <w:r/>
    </w:p>
    <w:p>
      <w:pPr>
        <w:ind w:firstLine="480"/>
        <w:spacing w:line="440" w:lineRule="exact"/>
        <w:rPr>
          <w:rFonts w:ascii="仿宋" w:hAnsi="仿宋" w:eastAsia="仿宋" w:cs="仿宋"/>
          <w:sz w:val="24"/>
        </w:rPr>
      </w:pPr>
      <w:r>
        <w:rPr>
          <w:rFonts w:hint="eastAsia" w:ascii="仿宋" w:hAnsi="仿宋" w:eastAsia="仿宋" w:cs="仿宋"/>
          <w:sz w:val="24"/>
        </w:rPr>
        <w:t xml:space="preserve">二、安全生产目标：安全生产无事故。</w:t>
      </w:r>
      <w:r/>
    </w:p>
    <w:p>
      <w:pPr>
        <w:ind w:firstLine="480"/>
        <w:spacing w:line="440" w:lineRule="exact"/>
        <w:rPr>
          <w:rFonts w:ascii="仿宋" w:hAnsi="仿宋" w:eastAsia="仿宋" w:cs="仿宋"/>
          <w:sz w:val="24"/>
        </w:rPr>
      </w:pPr>
      <w:r>
        <w:rPr>
          <w:rFonts w:hint="eastAsia" w:ascii="仿宋" w:hAnsi="仿宋" w:eastAsia="仿宋" w:cs="仿宋"/>
          <w:sz w:val="24"/>
        </w:rPr>
        <w:t xml:space="preserve">三、甲方职责：</w:t>
      </w:r>
      <w:r/>
    </w:p>
    <w:p>
      <w:pPr>
        <w:ind w:firstLine="480"/>
        <w:spacing w:line="440" w:lineRule="exact"/>
        <w:rPr>
          <w:rFonts w:ascii="仿宋" w:hAnsi="仿宋" w:eastAsia="仿宋" w:cs="仿宋"/>
          <w:sz w:val="24"/>
        </w:rPr>
      </w:pPr>
      <w:r>
        <w:rPr>
          <w:rFonts w:hint="eastAsia" w:ascii="仿宋" w:hAnsi="仿宋" w:eastAsia="仿宋" w:cs="仿宋"/>
          <w:sz w:val="24"/>
        </w:rPr>
        <w:t xml:space="preserve">1.甲方委托监理单位按国家有关规定检查、指导乙方的安全施工及文明现场管理工作。</w:t>
      </w:r>
      <w:r/>
    </w:p>
    <w:p>
      <w:pPr>
        <w:ind w:firstLine="480"/>
        <w:spacing w:line="440" w:lineRule="exact"/>
        <w:rPr>
          <w:rFonts w:ascii="仿宋" w:hAnsi="仿宋" w:eastAsia="仿宋" w:cs="仿宋"/>
          <w:sz w:val="24"/>
        </w:rPr>
      </w:pPr>
      <w:r>
        <w:rPr>
          <w:rFonts w:hint="eastAsia" w:ascii="仿宋" w:hAnsi="仿宋" w:eastAsia="仿宋" w:cs="仿宋"/>
          <w:sz w:val="24"/>
        </w:rPr>
        <w:t xml:space="preserve">2.协调各施工单位之间的交叉关系、施工场地布置等。</w:t>
      </w:r>
      <w:r/>
    </w:p>
    <w:p>
      <w:pPr>
        <w:ind w:firstLine="480"/>
        <w:spacing w:line="440" w:lineRule="exact"/>
        <w:rPr>
          <w:rFonts w:ascii="仿宋" w:hAnsi="仿宋" w:eastAsia="仿宋" w:cs="仿宋"/>
          <w:sz w:val="24"/>
        </w:rPr>
      </w:pPr>
      <w:r>
        <w:rPr>
          <w:rFonts w:hint="eastAsia" w:ascii="仿宋" w:hAnsi="仿宋" w:eastAsia="仿宋" w:cs="仿宋"/>
          <w:sz w:val="24"/>
        </w:rPr>
        <w:t xml:space="preserve">四、乙方职责：</w:t>
      </w:r>
      <w:r/>
    </w:p>
    <w:p>
      <w:pPr>
        <w:ind w:firstLine="480"/>
        <w:spacing w:line="440" w:lineRule="exact"/>
        <w:rPr>
          <w:rFonts w:ascii="仿宋" w:hAnsi="仿宋" w:eastAsia="仿宋" w:cs="仿宋"/>
          <w:sz w:val="24"/>
        </w:rPr>
      </w:pPr>
      <w:r>
        <w:rPr>
          <w:rFonts w:hint="eastAsia" w:ascii="仿宋" w:hAnsi="仿宋" w:eastAsia="仿宋" w:cs="仿宋"/>
          <w:sz w:val="24"/>
        </w:rPr>
        <w:t xml:space="preserve">1.工程项目经理为安全文明生产责任人，并建立安全文明生产管理小组。</w:t>
      </w:r>
      <w:r/>
    </w:p>
    <w:p>
      <w:pPr>
        <w:ind w:firstLine="480"/>
        <w:spacing w:line="440" w:lineRule="exact"/>
        <w:rPr>
          <w:rFonts w:ascii="仿宋" w:hAnsi="仿宋" w:eastAsia="仿宋" w:cs="仿宋"/>
          <w:sz w:val="24"/>
        </w:rPr>
      </w:pPr>
      <w:r>
        <w:rPr>
          <w:rFonts w:hint="eastAsia" w:ascii="仿宋" w:hAnsi="仿宋" w:eastAsia="仿宋" w:cs="仿宋"/>
          <w:sz w:val="24"/>
        </w:rPr>
        <w:t xml:space="preserve">2.结合本工程实际情况及相关规定，具体制定并在施工中认真执行安全文明生产条例及其实施细则。内容</w:t>
      </w:r>
      <w:r>
        <w:rPr>
          <w:rFonts w:hint="eastAsia" w:ascii="仿宋" w:hAnsi="仿宋" w:eastAsia="仿宋" w:cs="仿宋"/>
          <w:sz w:val="24"/>
        </w:rPr>
        <w:t xml:space="preserve">须包括</w:t>
      </w:r>
      <w:r>
        <w:rPr>
          <w:rFonts w:hint="eastAsia" w:ascii="仿宋" w:hAnsi="仿宋" w:eastAsia="仿宋" w:cs="仿宋"/>
          <w:sz w:val="24"/>
        </w:rPr>
        <w:t xml:space="preserve">以下方面；</w:t>
      </w:r>
      <w:r/>
    </w:p>
    <w:p>
      <w:pPr>
        <w:ind w:firstLine="480"/>
        <w:spacing w:line="440" w:lineRule="exact"/>
        <w:rPr>
          <w:rFonts w:ascii="仿宋" w:hAnsi="仿宋" w:eastAsia="仿宋" w:cs="仿宋"/>
          <w:sz w:val="24"/>
        </w:rPr>
      </w:pPr>
      <w:r>
        <w:rPr>
          <w:rFonts w:hint="eastAsia" w:ascii="仿宋" w:hAnsi="仿宋" w:eastAsia="仿宋" w:cs="仿宋"/>
          <w:sz w:val="24"/>
        </w:rPr>
        <w:t xml:space="preserve">2.1施工现场安全防护工作要按有关规定落实到位；</w:t>
      </w:r>
      <w:r/>
    </w:p>
    <w:p>
      <w:pPr>
        <w:ind w:firstLine="480"/>
        <w:spacing w:line="440" w:lineRule="exact"/>
        <w:rPr>
          <w:rFonts w:ascii="仿宋" w:hAnsi="仿宋" w:eastAsia="仿宋" w:cs="仿宋"/>
          <w:sz w:val="24"/>
        </w:rPr>
      </w:pPr>
      <w:r>
        <w:rPr>
          <w:rFonts w:hint="eastAsia" w:ascii="仿宋" w:hAnsi="仿宋" w:eastAsia="仿宋" w:cs="仿宋"/>
          <w:sz w:val="24"/>
        </w:rPr>
        <w:t xml:space="preserve">2.2对职工进行安全文明教育；</w:t>
      </w:r>
      <w:r/>
    </w:p>
    <w:p>
      <w:pPr>
        <w:ind w:firstLine="480"/>
        <w:spacing w:line="440" w:lineRule="exact"/>
        <w:rPr>
          <w:rFonts w:ascii="仿宋" w:hAnsi="仿宋" w:eastAsia="仿宋" w:cs="仿宋"/>
          <w:sz w:val="24"/>
        </w:rPr>
      </w:pPr>
      <w:r>
        <w:rPr>
          <w:rFonts w:hint="eastAsia" w:ascii="仿宋" w:hAnsi="仿宋" w:eastAsia="仿宋" w:cs="仿宋"/>
          <w:sz w:val="24"/>
        </w:rPr>
        <w:t xml:space="preserve">2.3严格遵守安全生产纪律及各项规定；</w:t>
      </w:r>
      <w:r/>
    </w:p>
    <w:p>
      <w:pPr>
        <w:ind w:firstLine="480"/>
        <w:spacing w:line="440" w:lineRule="exact"/>
        <w:rPr>
          <w:rFonts w:ascii="仿宋" w:hAnsi="仿宋" w:eastAsia="仿宋" w:cs="仿宋"/>
          <w:sz w:val="24"/>
        </w:rPr>
      </w:pPr>
      <w:r>
        <w:rPr>
          <w:rFonts w:hint="eastAsia" w:ascii="仿宋" w:hAnsi="仿宋" w:eastAsia="仿宋" w:cs="仿宋"/>
          <w:sz w:val="24"/>
        </w:rPr>
        <w:t xml:space="preserve">2.4做好场容场貌工作包括工地围挡、道路场地、材料堆放、</w:t>
      </w:r>
      <w:r>
        <w:rPr>
          <w:rFonts w:hint="eastAsia" w:ascii="仿宋" w:hAnsi="仿宋" w:eastAsia="仿宋" w:cs="仿宋"/>
          <w:sz w:val="24"/>
        </w:rPr>
        <w:t xml:space="preserve">五牌一图</w:t>
      </w:r>
      <w:r>
        <w:rPr>
          <w:rFonts w:hint="eastAsia" w:ascii="仿宋" w:hAnsi="仿宋" w:eastAsia="仿宋" w:cs="仿宋"/>
          <w:sz w:val="24"/>
        </w:rPr>
        <w:t xml:space="preserve">等；</w:t>
      </w:r>
      <w:r/>
    </w:p>
    <w:p>
      <w:pPr>
        <w:ind w:firstLine="480"/>
        <w:spacing w:line="440" w:lineRule="exact"/>
        <w:rPr>
          <w:rFonts w:ascii="仿宋" w:hAnsi="仿宋" w:eastAsia="仿宋" w:cs="仿宋"/>
          <w:sz w:val="24"/>
        </w:rPr>
      </w:pPr>
      <w:r>
        <w:rPr>
          <w:rFonts w:hint="eastAsia" w:ascii="仿宋" w:hAnsi="仿宋" w:eastAsia="仿宋" w:cs="仿宋"/>
          <w:sz w:val="24"/>
        </w:rPr>
        <w:t xml:space="preserve">2.5保持工地卫生状况（职工宿舍、食堂、办公室、厕所、楼地面等）良好；做好防疫工作；</w:t>
      </w:r>
      <w:r/>
    </w:p>
    <w:p>
      <w:pPr>
        <w:ind w:firstLine="480"/>
        <w:spacing w:line="440" w:lineRule="exact"/>
        <w:rPr>
          <w:rFonts w:ascii="仿宋" w:hAnsi="仿宋" w:eastAsia="仿宋" w:cs="仿宋"/>
          <w:sz w:val="24"/>
        </w:rPr>
      </w:pPr>
      <w:r>
        <w:rPr>
          <w:rFonts w:hint="eastAsia" w:ascii="仿宋" w:hAnsi="仿宋" w:eastAsia="仿宋" w:cs="仿宋"/>
          <w:sz w:val="24"/>
        </w:rPr>
        <w:t xml:space="preserve">2.6做好爱民便民及其他工作；</w:t>
      </w:r>
      <w:r/>
    </w:p>
    <w:p>
      <w:pPr>
        <w:ind w:firstLine="480"/>
        <w:spacing w:line="440" w:lineRule="exact"/>
        <w:rPr>
          <w:rFonts w:ascii="仿宋" w:hAnsi="仿宋" w:eastAsia="仿宋" w:cs="仿宋"/>
          <w:sz w:val="24"/>
        </w:rPr>
      </w:pPr>
      <w:r>
        <w:rPr>
          <w:rFonts w:hint="eastAsia" w:ascii="仿宋" w:hAnsi="仿宋" w:eastAsia="仿宋" w:cs="仿宋"/>
          <w:sz w:val="24"/>
        </w:rPr>
        <w:t xml:space="preserve">2.7做好与相关部门及相关施工单位的协调与配合；</w:t>
      </w:r>
      <w:r/>
    </w:p>
    <w:p>
      <w:pPr>
        <w:ind w:firstLine="480"/>
        <w:spacing w:line="440" w:lineRule="exact"/>
        <w:rPr>
          <w:rFonts w:ascii="仿宋" w:hAnsi="仿宋" w:eastAsia="仿宋" w:cs="仿宋"/>
          <w:sz w:val="24"/>
        </w:rPr>
      </w:pPr>
      <w:r>
        <w:rPr>
          <w:rFonts w:hint="eastAsia" w:ascii="仿宋" w:hAnsi="仿宋" w:eastAsia="仿宋" w:cs="仿宋"/>
          <w:sz w:val="24"/>
        </w:rPr>
        <w:t xml:space="preserve">2.8有关法律法规、文件要求的其他工作。</w:t>
      </w:r>
      <w:r/>
    </w:p>
    <w:p>
      <w:pPr>
        <w:ind w:firstLine="480"/>
        <w:spacing w:line="440" w:lineRule="exact"/>
        <w:rPr>
          <w:rFonts w:ascii="仿宋" w:hAnsi="仿宋" w:eastAsia="仿宋" w:cs="仿宋"/>
          <w:sz w:val="24"/>
        </w:rPr>
      </w:pPr>
      <w:r>
        <w:rPr>
          <w:rFonts w:hint="eastAsia" w:ascii="仿宋" w:hAnsi="仿宋" w:eastAsia="仿宋" w:cs="仿宋"/>
          <w:sz w:val="24"/>
        </w:rPr>
        <w:t xml:space="preserve">3.指定专人配合监理单位做好安全施工日志。</w:t>
      </w:r>
      <w:r/>
    </w:p>
    <w:p>
      <w:pPr>
        <w:ind w:firstLine="480"/>
        <w:spacing w:line="440" w:lineRule="exact"/>
        <w:rPr>
          <w:rFonts w:ascii="仿宋" w:hAnsi="仿宋" w:eastAsia="仿宋" w:cs="仿宋"/>
          <w:sz w:val="24"/>
        </w:rPr>
      </w:pPr>
      <w:r>
        <w:rPr>
          <w:rFonts w:hint="eastAsia" w:ascii="仿宋" w:hAnsi="仿宋" w:eastAsia="仿宋" w:cs="仿宋"/>
          <w:sz w:val="24"/>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80"/>
        <w:spacing w:line="440" w:lineRule="exact"/>
        <w:rPr>
          <w:rFonts w:ascii="仿宋" w:hAnsi="仿宋" w:eastAsia="仿宋" w:cs="仿宋"/>
          <w:sz w:val="24"/>
        </w:rPr>
      </w:pPr>
      <w:r>
        <w:rPr>
          <w:rFonts w:hint="eastAsia" w:ascii="仿宋" w:hAnsi="仿宋" w:eastAsia="仿宋" w:cs="仿宋"/>
          <w:sz w:val="24"/>
        </w:rPr>
        <w:t xml:space="preserve">1.一般性违章作业每发生一次其违约金不少于100元人民币。</w:t>
      </w:r>
      <w:r/>
    </w:p>
    <w:p>
      <w:pPr>
        <w:ind w:firstLine="480"/>
        <w:spacing w:line="440" w:lineRule="exact"/>
        <w:rPr>
          <w:rFonts w:ascii="仿宋" w:hAnsi="仿宋" w:eastAsia="仿宋" w:cs="仿宋"/>
          <w:sz w:val="24"/>
        </w:rPr>
      </w:pPr>
      <w:r>
        <w:rPr>
          <w:rFonts w:hint="eastAsia" w:ascii="仿宋" w:hAnsi="仿宋" w:eastAsia="仿宋" w:cs="仿宋"/>
          <w:sz w:val="24"/>
        </w:rPr>
        <w:t xml:space="preserve">2.重大违章作业并造成一定后果，每发生一次其违约金不少于1000元人民币。</w:t>
      </w:r>
      <w:r/>
    </w:p>
    <w:p>
      <w:pPr>
        <w:ind w:firstLine="480"/>
        <w:spacing w:line="440" w:lineRule="exact"/>
        <w:rPr>
          <w:rFonts w:ascii="仿宋" w:hAnsi="仿宋" w:eastAsia="仿宋" w:cs="仿宋"/>
          <w:sz w:val="24"/>
        </w:rPr>
      </w:pPr>
      <w:r>
        <w:rPr>
          <w:rFonts w:hint="eastAsia" w:ascii="仿宋" w:hAnsi="仿宋" w:eastAsia="仿宋" w:cs="仿宋"/>
          <w:sz w:val="24"/>
        </w:rPr>
        <w:t xml:space="preserve">六、本工程在具体实施过程中存在大量的协调和配合工作。为确保工程高效、顺利地进行，乙方承诺：</w:t>
      </w:r>
      <w:r/>
    </w:p>
    <w:p>
      <w:pPr>
        <w:ind w:firstLine="480"/>
        <w:spacing w:line="440" w:lineRule="exact"/>
        <w:rPr>
          <w:rFonts w:ascii="仿宋" w:hAnsi="仿宋" w:eastAsia="仿宋" w:cs="仿宋"/>
          <w:sz w:val="24"/>
        </w:rPr>
      </w:pPr>
      <w:r>
        <w:rPr>
          <w:rFonts w:hint="eastAsia" w:ascii="仿宋" w:hAnsi="仿宋" w:eastAsia="仿宋" w:cs="仿宋"/>
          <w:sz w:val="24"/>
        </w:rPr>
        <w:t xml:space="preserve">1.乙方及其下属人员在与其他部门、单位、个人或在乙方内部之间发生矛盾时，都必须采取友好协商的形式予以决定。</w:t>
      </w:r>
      <w:r/>
    </w:p>
    <w:p>
      <w:pPr>
        <w:ind w:firstLine="480"/>
        <w:spacing w:line="440" w:lineRule="exact"/>
        <w:rPr>
          <w:rFonts w:ascii="仿宋" w:hAnsi="仿宋" w:eastAsia="仿宋" w:cs="仿宋"/>
          <w:sz w:val="24"/>
        </w:rPr>
      </w:pPr>
      <w:r>
        <w:rPr>
          <w:rFonts w:hint="eastAsia" w:ascii="仿宋" w:hAnsi="仿宋" w:eastAsia="仿宋" w:cs="仿宋"/>
          <w:sz w:val="24"/>
        </w:rPr>
        <w:t xml:space="preserve">2.乙方确保在本工程范围内乙方的任何人员不以任何理由出现任何暴力行为。</w:t>
      </w:r>
      <w:r/>
    </w:p>
    <w:p>
      <w:pPr>
        <w:ind w:firstLine="480"/>
        <w:spacing w:line="440" w:lineRule="exact"/>
        <w:rPr>
          <w:rFonts w:ascii="仿宋" w:hAnsi="仿宋" w:eastAsia="仿宋" w:cs="仿宋"/>
          <w:sz w:val="24"/>
        </w:rPr>
      </w:pPr>
      <w:r>
        <w:rPr>
          <w:rFonts w:hint="eastAsia" w:ascii="仿宋" w:hAnsi="仿宋" w:eastAsia="仿宋" w:cs="仿宋"/>
          <w:sz w:val="24"/>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80"/>
        <w:spacing w:line="440" w:lineRule="exact"/>
        <w:rPr>
          <w:rFonts w:ascii="仿宋" w:hAnsi="仿宋" w:eastAsia="仿宋" w:cs="仿宋"/>
          <w:sz w:val="24"/>
        </w:rPr>
      </w:pPr>
      <w:r>
        <w:rPr>
          <w:rFonts w:hint="eastAsia" w:ascii="仿宋" w:hAnsi="仿宋" w:eastAsia="仿宋" w:cs="仿宋"/>
          <w:sz w:val="24"/>
        </w:rPr>
        <w:t xml:space="preserve">七、在乙方工程范围内出现安全事故，因承包人原因造成的安全事故，由承包人承担全部责任和损失；因发包人原因造成的安全事故，由发包人承担相应责任；双方都有过错的，按各自过错程度承担相应责任。同时本协议</w:t>
      </w:r>
      <w:r>
        <w:rPr>
          <w:rFonts w:hint="eastAsia" w:ascii="仿宋" w:hAnsi="仿宋" w:eastAsia="仿宋" w:cs="仿宋"/>
          <w:sz w:val="24"/>
        </w:rPr>
        <w:t xml:space="preserve">不</w:t>
      </w:r>
      <w:r>
        <w:rPr>
          <w:rFonts w:hint="eastAsia" w:ascii="仿宋" w:hAnsi="仿宋" w:eastAsia="仿宋" w:cs="仿宋"/>
          <w:sz w:val="24"/>
        </w:rPr>
        <w:t xml:space="preserve">免除乙方造成不良后果所应承担的法律责任及其它责任。</w:t>
      </w:r>
      <w:r/>
    </w:p>
    <w:p>
      <w:pPr>
        <w:ind w:firstLine="480"/>
        <w:spacing w:line="440" w:lineRule="exact"/>
        <w:rPr>
          <w:rFonts w:ascii="仿宋" w:hAnsi="仿宋" w:eastAsia="仿宋" w:cs="仿宋"/>
          <w:sz w:val="24"/>
        </w:rPr>
      </w:pPr>
      <w:r>
        <w:rPr>
          <w:rFonts w:hint="eastAsia" w:ascii="仿宋" w:hAnsi="仿宋" w:eastAsia="仿宋" w:cs="仿宋"/>
          <w:sz w:val="24"/>
        </w:rPr>
        <w:t xml:space="preserve">八、本协议经签字盖章后生效。</w:t>
      </w:r>
      <w:r/>
    </w:p>
    <w:p>
      <w:pPr>
        <w:ind w:firstLine="480"/>
        <w:spacing w:line="440" w:lineRule="exact"/>
        <w:rPr>
          <w:rFonts w:ascii="仿宋" w:hAnsi="仿宋" w:eastAsia="仿宋" w:cs="仿宋"/>
          <w:sz w:val="24"/>
        </w:rPr>
      </w:pPr>
      <w:r>
        <w:rPr>
          <w:rFonts w:hint="eastAsia" w:ascii="仿宋" w:hAnsi="仿宋" w:eastAsia="仿宋" w:cs="仿宋"/>
          <w:sz w:val="24"/>
        </w:rPr>
        <w:t xml:space="preserve">九、本协议书作为施工合同附件，由施工合同甲方乙方共同签署。</w:t>
      </w:r>
      <w:r/>
    </w:p>
    <w:p>
      <w:pPr>
        <w:ind w:firstLine="480"/>
        <w:spacing w:line="440" w:lineRule="exact"/>
        <w:rPr>
          <w:rFonts w:ascii="仿宋" w:hAnsi="仿宋" w:eastAsia="仿宋" w:cs="仿宋"/>
          <w:sz w:val="24"/>
        </w:rPr>
      </w:pPr>
      <w:r>
        <w:rPr>
          <w:rFonts w:ascii="仿宋" w:hAnsi="仿宋" w:eastAsia="仿宋" w:cs="仿宋"/>
          <w:sz w:val="24"/>
        </w:rPr>
      </w:r>
      <w:r/>
    </w:p>
    <w:p>
      <w:pPr>
        <w:spacing w:line="520" w:lineRule="exact"/>
        <w:rPr>
          <w:rFonts w:ascii="仿宋" w:hAnsi="仿宋" w:eastAsia="仿宋" w:cs="仿宋"/>
          <w:sz w:val="24"/>
        </w:rPr>
      </w:pPr>
      <w:r>
        <w:rPr>
          <w:rFonts w:hint="eastAsia" w:ascii="仿宋" w:hAnsi="仿宋" w:eastAsia="仿宋" w:cs="仿宋"/>
          <w:sz w:val="24"/>
        </w:rPr>
        <w:t xml:space="preserve">发  包  人（公章）:                      承  包  人（公章）:</w:t>
      </w:r>
      <w:r/>
    </w:p>
    <w:p>
      <w:pPr>
        <w:spacing w:line="520" w:lineRule="exact"/>
        <w:rPr>
          <w:rFonts w:ascii="仿宋" w:hAnsi="仿宋" w:eastAsia="仿宋" w:cs="仿宋"/>
          <w:sz w:val="24"/>
        </w:rPr>
      </w:pPr>
      <w:r>
        <w:rPr>
          <w:rFonts w:hint="eastAsia" w:ascii="仿宋" w:hAnsi="仿宋" w:eastAsia="仿宋" w:cs="仿宋"/>
          <w:sz w:val="24"/>
        </w:rPr>
        <w:t xml:space="preserve">法定代表人或其委托代理人：        法定代表人或其委托代理人：</w:t>
      </w:r>
      <w:r/>
    </w:p>
    <w:p>
      <w:pPr>
        <w:ind w:left="360" w:hanging="360"/>
        <w:spacing w:line="520" w:lineRule="exact"/>
        <w:rPr>
          <w:rFonts w:ascii="仿宋" w:hAnsi="仿宋" w:eastAsia="仿宋" w:cs="仿宋"/>
          <w:sz w:val="24"/>
        </w:rPr>
      </w:pPr>
      <w:r>
        <w:rPr>
          <w:rFonts w:hint="eastAsia" w:ascii="仿宋" w:hAnsi="仿宋" w:eastAsia="仿宋" w:cs="仿宋"/>
          <w:sz w:val="24"/>
        </w:rPr>
        <w:t xml:space="preserve">（签字或盖章）                            （签字或盖章）</w:t>
      </w:r>
      <w:r/>
    </w:p>
    <w:p>
      <w:pPr>
        <w:ind w:firstLine="240"/>
        <w:spacing w:line="520" w:lineRule="exact"/>
        <w:rPr>
          <w:rFonts w:ascii="仿宋" w:hAnsi="仿宋" w:eastAsia="仿宋" w:cs="仿宋"/>
          <w:sz w:val="24"/>
        </w:rPr>
      </w:pPr>
      <w:r>
        <w:rPr>
          <w:rFonts w:hint="eastAsia" w:ascii="仿宋" w:hAnsi="仿宋" w:eastAsia="仿宋" w:cs="仿宋"/>
          <w:sz w:val="24"/>
        </w:rPr>
        <w:t xml:space="preserve">年  月  日                            年  月  日</w:t>
      </w:r>
      <w:r/>
    </w:p>
    <w:p>
      <w:pPr>
        <w:pStyle w:val="695"/>
        <w:jc w:val="center"/>
        <w:spacing w:line="520" w:lineRule="exact"/>
        <w:rPr>
          <w:rFonts w:hint="default" w:ascii="仿宋" w:hAnsi="仿宋" w:eastAsia="仿宋" w:cs="仿宋"/>
          <w:b/>
          <w:bCs/>
          <w:sz w:val="24"/>
        </w:rPr>
      </w:pPr>
      <w:r>
        <w:rPr>
          <w:rFonts w:hint="default" w:ascii="仿宋" w:hAnsi="仿宋" w:eastAsia="仿宋" w:cs="仿宋"/>
          <w:b/>
          <w:bCs/>
          <w:sz w:val="24"/>
        </w:rPr>
      </w:r>
      <w:r/>
    </w:p>
    <w:p>
      <w:pPr>
        <w:rPr>
          <w:rFonts w:ascii="仿宋" w:hAnsi="仿宋" w:eastAsia="仿宋" w:cs="仿宋"/>
          <w:sz w:val="24"/>
        </w:rPr>
      </w:pPr>
      <w:r>
        <w:rPr>
          <w:rFonts w:ascii="仿宋" w:hAnsi="仿宋" w:eastAsia="仿宋" w:cs="仿宋"/>
          <w:sz w:val="24"/>
        </w:rPr>
      </w:r>
      <w:r/>
    </w:p>
    <w:p>
      <w:pPr>
        <w:pStyle w:val="695"/>
        <w:jc w:val="center"/>
        <w:spacing w:line="520" w:lineRule="exact"/>
        <w:rPr>
          <w:rFonts w:hint="default" w:ascii="仿宋" w:hAnsi="仿宋" w:eastAsia="仿宋" w:cs="仿宋"/>
          <w:b/>
          <w:bCs/>
          <w:sz w:val="24"/>
          <w:lang w:val="zh-CN"/>
        </w:rPr>
      </w:pPr>
      <w:r/>
      <w:bookmarkStart w:id="616" w:name="_Toc24359471"/>
      <w:r/>
      <w:bookmarkStart w:id="617" w:name="_Toc6383439"/>
      <w:r/>
      <w:bookmarkStart w:id="618" w:name="_Toc8313976"/>
      <w:r/>
      <w:bookmarkStart w:id="619" w:name="_Toc5719101"/>
      <w:r/>
      <w:bookmarkStart w:id="620" w:name="_Toc14937512"/>
      <w:r/>
      <w:bookmarkStart w:id="621" w:name="_Toc5807198"/>
      <w:r/>
      <w:bookmarkStart w:id="622" w:name="_Toc26451407"/>
      <w:r/>
      <w:r/>
    </w:p>
    <w:p>
      <w:pPr>
        <w:pStyle w:val="695"/>
        <w:jc w:val="center"/>
        <w:spacing w:line="520" w:lineRule="exact"/>
        <w:rPr>
          <w:rFonts w:hint="default" w:ascii="仿宋" w:hAnsi="仿宋" w:eastAsia="仿宋" w:cs="仿宋"/>
          <w:b/>
          <w:bCs/>
          <w:sz w:val="24"/>
          <w:lang w:val="zh-CN"/>
        </w:rPr>
      </w:pPr>
      <w:r>
        <w:rPr>
          <w:rFonts w:hint="default" w:ascii="仿宋" w:hAnsi="仿宋" w:eastAsia="仿宋" w:cs="仿宋"/>
          <w:b/>
          <w:bCs/>
          <w:sz w:val="24"/>
          <w:lang w:val="zh-CN"/>
        </w:rPr>
      </w:r>
      <w:r/>
    </w:p>
    <w:p>
      <w:pPr>
        <w:pStyle w:val="695"/>
        <w:jc w:val="center"/>
        <w:spacing w:line="520" w:lineRule="exact"/>
        <w:rPr>
          <w:rFonts w:hint="default" w:ascii="仿宋" w:hAnsi="仿宋" w:eastAsia="仿宋" w:cs="仿宋"/>
          <w:b/>
          <w:bCs/>
          <w:sz w:val="24"/>
          <w:lang w:val="zh-CN"/>
        </w:rPr>
      </w:pPr>
      <w:r>
        <w:rPr>
          <w:rFonts w:hint="default" w:ascii="仿宋" w:hAnsi="仿宋" w:eastAsia="仿宋" w:cs="仿宋"/>
          <w:b/>
          <w:bCs/>
          <w:sz w:val="24"/>
          <w:lang w:val="zh-CN"/>
        </w:rPr>
      </w:r>
      <w:r/>
    </w:p>
    <w:p>
      <w:pPr>
        <w:pStyle w:val="695"/>
        <w:jc w:val="center"/>
        <w:spacing w:line="520" w:lineRule="exact"/>
        <w:rPr>
          <w:rFonts w:hint="default" w:ascii="仿宋" w:hAnsi="仿宋" w:eastAsia="仿宋" w:cs="仿宋"/>
          <w:b/>
          <w:bCs/>
          <w:sz w:val="24"/>
          <w:lang w:val="zh-CN"/>
        </w:rPr>
      </w:pPr>
      <w:r>
        <w:rPr>
          <w:rFonts w:hint="default" w:ascii="仿宋" w:hAnsi="仿宋" w:eastAsia="仿宋" w:cs="仿宋"/>
          <w:b/>
          <w:bCs/>
          <w:sz w:val="24"/>
          <w:lang w:val="zh-CN"/>
        </w:rPr>
      </w:r>
      <w:r/>
    </w:p>
    <w:p>
      <w:pPr>
        <w:pStyle w:val="695"/>
        <w:jc w:val="center"/>
        <w:spacing w:line="520" w:lineRule="exact"/>
        <w:rPr>
          <w:rFonts w:hint="default" w:ascii="仿宋" w:hAnsi="仿宋" w:eastAsia="仿宋" w:cs="仿宋"/>
          <w:b/>
          <w:bCs/>
          <w:sz w:val="24"/>
          <w:lang w:val="zh-CN"/>
        </w:rPr>
      </w:pPr>
      <w:r>
        <w:rPr>
          <w:rFonts w:hint="default" w:ascii="仿宋" w:hAnsi="仿宋" w:eastAsia="仿宋" w:cs="仿宋"/>
          <w:b/>
          <w:bCs/>
          <w:sz w:val="24"/>
          <w:lang w:val="zh-CN"/>
        </w:rPr>
      </w:r>
      <w:r/>
    </w:p>
    <w:p>
      <w:pPr>
        <w:pStyle w:val="695"/>
        <w:jc w:val="center"/>
        <w:spacing w:line="520" w:lineRule="exact"/>
        <w:rPr>
          <w:rFonts w:hint="default" w:ascii="仿宋" w:hAnsi="仿宋" w:eastAsia="仿宋" w:cs="仿宋"/>
          <w:b/>
          <w:bCs/>
          <w:sz w:val="24"/>
          <w:lang w:val="zh-CN"/>
        </w:rPr>
      </w:pPr>
      <w:r>
        <w:rPr>
          <w:rFonts w:hint="default" w:ascii="仿宋" w:hAnsi="仿宋" w:eastAsia="仿宋" w:cs="仿宋"/>
          <w:b/>
          <w:bCs/>
          <w:sz w:val="24"/>
          <w:lang w:val="zh-CN"/>
        </w:rPr>
      </w:r>
      <w:r/>
    </w:p>
    <w:p>
      <w:pPr>
        <w:pStyle w:val="695"/>
        <w:jc w:val="center"/>
        <w:spacing w:line="520" w:lineRule="exact"/>
        <w:rPr>
          <w:rFonts w:hint="default" w:ascii="仿宋" w:hAnsi="仿宋" w:eastAsia="仿宋" w:cs="仿宋"/>
          <w:b/>
          <w:bCs/>
          <w:sz w:val="32"/>
          <w:szCs w:val="32"/>
          <w:lang w:val="zh-CN"/>
        </w:rPr>
      </w:pPr>
      <w:r>
        <w:rPr>
          <w:rFonts w:ascii="仿宋" w:hAnsi="仿宋" w:eastAsia="仿宋" w:cs="仿宋"/>
          <w:b/>
          <w:bCs/>
          <w:sz w:val="32"/>
          <w:szCs w:val="32"/>
          <w:lang w:val="zh-CN"/>
        </w:rPr>
        <w:t xml:space="preserve">第五章</w:t>
      </w:r>
      <w:r>
        <w:rPr>
          <w:rFonts w:ascii="仿宋" w:hAnsi="仿宋" w:eastAsia="仿宋" w:cs="仿宋"/>
          <w:b/>
          <w:bCs/>
          <w:sz w:val="32"/>
          <w:szCs w:val="32"/>
        </w:rPr>
        <w:t xml:space="preserve"> 项目采购需求</w:t>
      </w:r>
      <w:bookmarkEnd w:id="616"/>
      <w:bookmarkEnd w:id="617"/>
      <w:bookmarkEnd w:id="618"/>
      <w:bookmarkEnd w:id="619"/>
      <w:bookmarkEnd w:id="620"/>
      <w:bookmarkEnd w:id="621"/>
      <w:bookmarkEnd w:id="622"/>
      <w:r/>
    </w:p>
    <w:p>
      <w:pPr>
        <w:ind w:firstLine="480"/>
        <w:spacing w:line="520" w:lineRule="exact"/>
        <w:widowControl/>
        <w:rPr>
          <w:rFonts w:ascii="仿宋" w:hAnsi="仿宋" w:eastAsia="仿宋" w:cs="仿宋"/>
          <w:bCs/>
          <w:sz w:val="24"/>
        </w:rPr>
      </w:pPr>
      <w:r>
        <w:rPr>
          <w:rFonts w:hint="eastAsia" w:ascii="仿宋" w:hAnsi="仿宋" w:eastAsia="仿宋" w:cs="仿宋"/>
          <w:bCs/>
          <w:sz w:val="24"/>
        </w:rPr>
        <w:t xml:space="preserve">一、项目名称：江苏省淮阴中学教育集团清浦开明中学运动场塑胶跑道翻新项目</w:t>
      </w:r>
      <w:r/>
    </w:p>
    <w:p>
      <w:pPr>
        <w:ind w:firstLine="480"/>
        <w:spacing w:line="520" w:lineRule="exact"/>
        <w:widowControl/>
        <w:rPr>
          <w:rFonts w:ascii="仿宋" w:hAnsi="仿宋" w:eastAsia="仿宋" w:cs="仿宋"/>
          <w:bCs/>
          <w:sz w:val="24"/>
        </w:rPr>
      </w:pPr>
      <w:r>
        <w:rPr>
          <w:rFonts w:hint="eastAsia" w:ascii="仿宋" w:hAnsi="仿宋" w:eastAsia="仿宋" w:cs="仿宋"/>
          <w:bCs/>
          <w:sz w:val="24"/>
        </w:rPr>
        <w:t xml:space="preserve">二、预算金额：</w:t>
      </w:r>
      <w:r>
        <w:rPr>
          <w:rFonts w:hint="eastAsia" w:ascii="仿宋" w:hAnsi="仿宋" w:eastAsia="仿宋" w:cs="仿宋"/>
          <w:sz w:val="24"/>
        </w:rPr>
        <w:t xml:space="preserve">1304895.23元</w:t>
      </w:r>
      <w:r/>
    </w:p>
    <w:p>
      <w:pPr>
        <w:ind w:firstLine="482"/>
        <w:spacing w:line="560" w:lineRule="exact"/>
        <w:rPr>
          <w:rFonts w:ascii="仿宋" w:hAnsi="仿宋" w:eastAsia="仿宋" w:cs="仿宋"/>
          <w:sz w:val="24"/>
          <w:lang w:val="zh-CN"/>
        </w:rPr>
      </w:pPr>
      <w:r>
        <w:rPr>
          <w:rFonts w:hint="eastAsia" w:ascii="仿宋" w:hAnsi="仿宋" w:eastAsia="仿宋" w:cs="仿宋"/>
          <w:b/>
          <w:bCs/>
          <w:sz w:val="24"/>
        </w:rPr>
        <w:t xml:space="preserve">三、项目概况：1.</w:t>
      </w:r>
      <w:r>
        <w:rPr>
          <w:rFonts w:hint="eastAsia" w:ascii="仿宋" w:hAnsi="仿宋" w:eastAsia="仿宋" w:cs="仿宋"/>
          <w:sz w:val="24"/>
        </w:rPr>
        <w:t xml:space="preserve">塑胶跑道采用红色</w:t>
      </w:r>
      <w:r>
        <w:rPr>
          <w:rFonts w:hint="eastAsia" w:ascii="仿宋" w:hAnsi="仿宋" w:eastAsia="仿宋" w:cs="仿宋"/>
          <w:sz w:val="24"/>
          <w:lang w:val="zh-CN"/>
        </w:rPr>
        <w:t xml:space="preserve">混合型塑胶</w:t>
      </w:r>
      <w:r>
        <w:rPr>
          <w:rFonts w:hint="eastAsia" w:ascii="仿宋" w:hAnsi="仿宋" w:eastAsia="仿宋" w:cs="仿宋"/>
          <w:sz w:val="24"/>
        </w:rPr>
        <w:t xml:space="preserve">，厚度13mm</w:t>
      </w:r>
      <w:r>
        <w:rPr>
          <w:rFonts w:hint="eastAsia" w:ascii="仿宋" w:hAnsi="仿宋" w:eastAsia="仿宋" w:cs="仿宋"/>
          <w:sz w:val="24"/>
          <w:lang w:val="zh-CN"/>
        </w:rPr>
        <w:t xml:space="preserve">，其中10mm厚聚氨酯弹性底层（掺2—4mm粒径红色EPDM颗粒每平方用量3～4kg，聚氨酯</w:t>
      </w:r>
      <w:r>
        <w:rPr>
          <w:rFonts w:hint="eastAsia" w:ascii="仿宋" w:hAnsi="仿宋" w:eastAsia="仿宋" w:cs="仿宋"/>
          <w:sz w:val="24"/>
          <w:lang w:val="zh-CN"/>
        </w:rPr>
        <w:t xml:space="preserve">浆料每</w:t>
      </w:r>
      <w:r>
        <w:rPr>
          <w:rFonts w:hint="eastAsia" w:ascii="仿宋" w:hAnsi="仿宋" w:eastAsia="仿宋" w:cs="仿宋"/>
          <w:sz w:val="24"/>
          <w:lang w:val="zh-CN"/>
        </w:rPr>
        <w:t xml:space="preserve">平方用量9～10kg，颗粒含胶量不低于15%）；3mm</w:t>
      </w:r>
      <w:r>
        <w:rPr>
          <w:rFonts w:hint="eastAsia" w:ascii="仿宋" w:hAnsi="仿宋" w:eastAsia="仿宋" w:cs="仿宋"/>
          <w:sz w:val="24"/>
          <w:lang w:val="zh-CN"/>
        </w:rPr>
        <w:t xml:space="preserve">厚喷颗粒</w:t>
      </w:r>
      <w:r>
        <w:rPr>
          <w:rFonts w:hint="eastAsia" w:ascii="仿宋" w:hAnsi="仿宋" w:eastAsia="仿宋" w:cs="仿宋"/>
          <w:sz w:val="24"/>
          <w:lang w:val="zh-CN"/>
        </w:rPr>
        <w:t xml:space="preserve">面层（掺0.5～2mm粒径红色EPDM颗粒每平方用量1～1.2kg，聚氨酯喷</w:t>
      </w:r>
      <w:r>
        <w:rPr>
          <w:rFonts w:hint="eastAsia" w:ascii="仿宋" w:hAnsi="仿宋" w:eastAsia="仿宋" w:cs="仿宋"/>
          <w:sz w:val="24"/>
          <w:lang w:val="zh-CN"/>
        </w:rPr>
        <w:t xml:space="preserve">面胶每</w:t>
      </w:r>
      <w:r>
        <w:rPr>
          <w:rFonts w:hint="eastAsia" w:ascii="仿宋" w:hAnsi="仿宋" w:eastAsia="仿宋" w:cs="仿宋"/>
          <w:sz w:val="24"/>
          <w:lang w:val="zh-CN"/>
        </w:rPr>
        <w:t xml:space="preserve">平方用量1～1.2kg，红色颗粒含胶量不低于20%）</w:t>
      </w:r>
      <w:r>
        <w:rPr>
          <w:rFonts w:hint="eastAsia" w:ascii="仿宋" w:hAnsi="仿宋" w:eastAsia="仿宋" w:cs="仿宋"/>
          <w:sz w:val="24"/>
        </w:rPr>
        <w:t xml:space="preserve">；包含跑道划线费用，使用材料均需符合国家体育类现行规范标准。</w:t>
      </w:r>
      <w:r/>
    </w:p>
    <w:p>
      <w:pPr>
        <w:spacing w:line="560" w:lineRule="exact"/>
        <w:rPr>
          <w:rFonts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2.塑胶跑道面层成品依据GB 36246-2018《中小学合成材料面层运动场地》标准满足以下</w:t>
      </w:r>
      <w:r>
        <w:rPr>
          <w:rFonts w:hint="eastAsia" w:ascii="宋体" w:hAnsi="宋体" w:cs="宋体"/>
          <w:sz w:val="24"/>
          <w:lang w:val="zh-CN"/>
        </w:rPr>
        <w:t xml:space="preserve">有害物质限量及气味要求。</w:t>
      </w:r>
      <w:r>
        <w:rPr>
          <w:rFonts w:hint="eastAsia" w:asciiTheme="minorEastAsia" w:hAnsiTheme="minorEastAsia" w:eastAsiaTheme="minorEastAsia" w:cstheme="minorEastAsia"/>
          <w:b/>
          <w:bCs/>
          <w:sz w:val="24"/>
        </w:rPr>
        <w:t xml:space="preserve">（提供带有“CMA”和“CNAS”标志的检测报告原件扫描件加盖供应商电子签章上传至电子响应文件，不符合或未提供作无效标处理）</w:t>
      </w:r>
      <w:r/>
    </w:p>
    <w:tbl>
      <w:tblPr>
        <w:tblW w:w="9629" w:type="dxa"/>
        <w:jc w:val="center"/>
        <w:tblLayout w:type="fixed"/>
        <w:tblLook w:val="04A0" w:firstRow="1" w:lastRow="0" w:firstColumn="1" w:lastColumn="0" w:noHBand="0" w:noVBand="1"/>
      </w:tblPr>
      <w:tblGrid>
        <w:gridCol w:w="1651"/>
        <w:gridCol w:w="6404"/>
        <w:gridCol w:w="1574"/>
      </w:tblGrid>
      <w:tr>
        <w:trPr>
          <w:jc w:val="center"/>
          <w:trHeight w:val="257"/>
        </w:trPr>
        <w:tc>
          <w:tcPr>
            <w:gridSpan w:val="2"/>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firstLine="153"/>
              <w:jc w:val="center"/>
              <w:spacing w:line="360" w:lineRule="auto"/>
              <w:rPr>
                <w:rFonts w:ascii="宋体" w:hAnsi="宋体" w:cs="宋体"/>
                <w:b/>
                <w:bCs/>
                <w:sz w:val="24"/>
              </w:rPr>
            </w:pPr>
            <w:r>
              <w:rPr>
                <w:rFonts w:hint="eastAsia" w:ascii="宋体" w:hAnsi="宋体" w:cs="宋体"/>
                <w:b/>
                <w:bCs/>
                <w:sz w:val="24"/>
              </w:rPr>
              <w:t xml:space="preserve">项目</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b/>
                <w:bCs/>
                <w:sz w:val="24"/>
              </w:rPr>
            </w:pPr>
            <w:r>
              <w:rPr>
                <w:rFonts w:hint="eastAsia" w:ascii="宋体" w:hAnsi="宋体" w:cs="宋体"/>
                <w:b/>
                <w:bCs/>
                <w:sz w:val="24"/>
              </w:rPr>
              <w:t xml:space="preserve">要求</w:t>
            </w:r>
            <w:r/>
          </w:p>
        </w:tc>
      </w:tr>
      <w:tr>
        <w:trPr>
          <w:jc w:val="center"/>
          <w:trHeight w:val="277"/>
        </w:trPr>
        <w:tc>
          <w:tcPr>
            <w:tcBorders>
              <w:top w:val="single" w:color="000000" w:sz="4" w:space="0"/>
              <w:left w:val="single" w:color="000000" w:sz="4" w:space="0"/>
              <w:bottom w:val="single" w:color="000000" w:sz="4" w:space="0"/>
              <w:right w:val="single" w:color="000000" w:sz="4" w:space="0"/>
            </w:tcBorders>
            <w:tcW w:w="1651" w:type="dxa"/>
            <w:vAlign w:val="center"/>
            <w:vMerge w:val="restart"/>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有害物质含量</w:t>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3种邻苯二甲酸酯类化合物（DBP、BBP、DEHP）总和/(g/kg)</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≤1.0</w:t>
            </w:r>
            <w:r/>
          </w:p>
        </w:tc>
      </w:tr>
      <w:tr>
        <w:trPr>
          <w:jc w:val="center"/>
          <w:trHeight w:val="197"/>
        </w:trPr>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3种邻苯二甲酸酯类化合物（DNOP、DINP、DIDP）总和/(g/kg)</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≤1.0</w:t>
            </w:r>
            <w:r/>
          </w:p>
        </w:tc>
      </w:tr>
      <w:tr>
        <w:trPr>
          <w:jc w:val="center"/>
          <w:trHeight w:val="157"/>
        </w:trPr>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18种多环芳烃总和/(mg/kg)</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≤50</w:t>
            </w:r>
            <w:r/>
          </w:p>
        </w:tc>
      </w:tr>
      <w:tr>
        <w:trPr>
          <w:jc w:val="center"/>
          <w:trHeight w:val="127"/>
        </w:trPr>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苯并【a】</w:t>
            </w:r>
            <w:r>
              <w:rPr>
                <w:rFonts w:hint="eastAsia" w:ascii="宋体" w:hAnsi="宋体" w:cs="宋体"/>
                <w:sz w:val="24"/>
              </w:rPr>
              <w:t xml:space="preserve">芘</w:t>
            </w:r>
            <w:r>
              <w:rPr>
                <w:rFonts w:hint="eastAsia" w:ascii="宋体" w:hAnsi="宋体" w:cs="宋体"/>
                <w:sz w:val="24"/>
              </w:rPr>
              <w:t xml:space="preserve">/(mg/kg)</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≤1.0</w:t>
            </w:r>
            <w:r/>
          </w:p>
        </w:tc>
      </w:tr>
      <w:tr>
        <w:trPr>
          <w:jc w:val="center"/>
          <w:trHeight w:val="127"/>
        </w:trPr>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≤1.5</w:t>
            </w:r>
            <w:r/>
          </w:p>
        </w:tc>
      </w:tr>
      <w:tr>
        <w:trPr>
          <w:jc w:val="center"/>
          <w:trHeight w:val="107"/>
        </w:trPr>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4.4</w:t>
            </w:r>
            <w:r>
              <w:rPr>
                <w:rFonts w:hint="eastAsia" w:ascii="宋体" w:hAnsi="宋体" w:cs="宋体"/>
                <w:sz w:val="24"/>
              </w:rPr>
              <w:t xml:space="preserve">’</w:t>
            </w:r>
            <w:r>
              <w:rPr>
                <w:rFonts w:hint="eastAsia" w:ascii="宋体" w:hAnsi="宋体" w:cs="宋体"/>
                <w:sz w:val="24"/>
              </w:rPr>
              <w:t xml:space="preserve">－二氨基-3,3</w:t>
            </w:r>
            <w:r>
              <w:rPr>
                <w:rFonts w:hint="eastAsia" w:ascii="宋体" w:hAnsi="宋体" w:cs="宋体"/>
                <w:sz w:val="24"/>
              </w:rPr>
              <w:t xml:space="preserve">’</w:t>
            </w:r>
            <w:r>
              <w:rPr>
                <w:rFonts w:hint="eastAsia" w:ascii="宋体" w:hAnsi="宋体" w:cs="宋体"/>
                <w:sz w:val="24"/>
              </w:rPr>
              <w:t xml:space="preserve">-二氯二苯甲烷（MOCA）(g/kg)</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≤1.0</w:t>
            </w:r>
            <w:r/>
          </w:p>
        </w:tc>
      </w:tr>
      <w:tr>
        <w:trPr>
          <w:jc w:val="center"/>
          <w:trHeight w:val="117"/>
        </w:trPr>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游离甲苯二异氰酸酯（TDI）和</w:t>
            </w:r>
            <w:r>
              <w:rPr>
                <w:rFonts w:hint="eastAsia" w:ascii="宋体" w:hAnsi="宋体" w:cs="宋体"/>
                <w:sz w:val="24"/>
              </w:rPr>
              <w:t xml:space="preserve">游离六亚甲基</w:t>
            </w:r>
            <w:r>
              <w:rPr>
                <w:rFonts w:hint="eastAsia" w:ascii="宋体" w:hAnsi="宋体" w:cs="宋体"/>
                <w:sz w:val="24"/>
              </w:rPr>
              <w:t xml:space="preserve">二异氰酸酯（HDI）总和(g/kg)</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≤0.2</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游离二苯基甲烷二异氰酸酯（MDI）(g/kg)</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≤1.0</w:t>
            </w:r>
            <w:r/>
          </w:p>
        </w:tc>
      </w:tr>
      <w:tr>
        <w:trPr>
          <w:jc w:val="center"/>
          <w:trHeight w:val="157"/>
        </w:trPr>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可溶性铅(mg/kg)</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≤50</w:t>
            </w:r>
            <w:r/>
          </w:p>
        </w:tc>
      </w:tr>
      <w:tr>
        <w:trPr>
          <w:jc w:val="center"/>
          <w:trHeight w:val="175"/>
        </w:trPr>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可溶性镉(mg/kg)</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≤10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可溶性铬(mg/kg)</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≤10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可溶性汞(mg/kg)</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≤2</w:t>
            </w:r>
            <w:r/>
          </w:p>
        </w:tc>
      </w:tr>
      <w:tr>
        <w:trPr>
          <w:jc w:val="center"/>
          <w:trHeight w:val="90"/>
        </w:trPr>
        <w:tc>
          <w:tcPr>
            <w:tcBorders>
              <w:top w:val="single" w:color="000000" w:sz="4" w:space="0"/>
              <w:left w:val="single" w:color="000000" w:sz="4" w:space="0"/>
              <w:bottom w:val="none" w:color="000000" w:sz="4" w:space="0"/>
              <w:right w:val="single" w:color="000000" w:sz="4" w:space="0"/>
            </w:tcBorders>
            <w:tcW w:w="1651" w:type="dxa"/>
            <w:vAlign w:val="center"/>
            <w:vMerge w:val="restart"/>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有害物质释放量</w:t>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总挥发性有机化合物（TVOC）/【mg/(㎡·h)】</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≤5.0</w:t>
            </w:r>
            <w:r/>
          </w:p>
        </w:tc>
      </w:tr>
      <w:tr>
        <w:trPr>
          <w:jc w:val="center"/>
          <w:trHeight w:val="90"/>
        </w:trPr>
        <w:tc>
          <w:tcPr>
            <w:tcBorders>
              <w:top w:val="non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甲醛/【mg/(㎡·h)】</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≤0.4</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苯/【mg/(㎡·h)】</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≤0.1</w:t>
            </w:r>
            <w:r/>
          </w:p>
        </w:tc>
      </w:tr>
      <w:tr>
        <w:trPr>
          <w:jc w:val="center"/>
          <w:trHeight w:val="147"/>
        </w:trPr>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甲苯、二甲苯和乙苯总和/【mg/(㎡·h)】</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≤1.0</w:t>
            </w:r>
            <w:r/>
          </w:p>
        </w:tc>
      </w:tr>
      <w:tr>
        <w:trPr>
          <w:jc w:val="center"/>
          <w:trHeight w:val="147"/>
        </w:trPr>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二硫化碳/【mg/(㎡·h)】</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≤7.0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气味</w:t>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气味等级/级</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≤3</w:t>
            </w:r>
            <w:r/>
          </w:p>
        </w:tc>
      </w:tr>
    </w:tbl>
    <w:p>
      <w:pPr>
        <w:spacing w:line="560" w:lineRule="exact"/>
        <w:rPr>
          <w:rFonts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3.塑胶跑道面层成品依据GB 36246-2018《中小学合成材料面层运动场地》标准满足以下</w:t>
      </w:r>
      <w:r>
        <w:rPr>
          <w:rFonts w:hint="eastAsia" w:ascii="宋体" w:hAnsi="宋体" w:cs="宋体"/>
          <w:sz w:val="24"/>
          <w:lang w:val="zh-CN"/>
        </w:rPr>
        <w:t xml:space="preserve">物理机械性能要求。</w:t>
      </w:r>
      <w:r>
        <w:rPr>
          <w:rFonts w:hint="eastAsia" w:asciiTheme="minorEastAsia" w:hAnsiTheme="minorEastAsia" w:eastAsiaTheme="minorEastAsia" w:cstheme="minorEastAsia"/>
          <w:b/>
          <w:bCs/>
          <w:sz w:val="24"/>
        </w:rPr>
        <w:t xml:space="preserve">（提供带有“CMA”和“CNAS”标志的检测报告原件扫描件加盖供应商电子签章上传至电子响应文件，不符合或未提供作无效标处理）</w:t>
      </w:r>
      <w:r/>
    </w:p>
    <w:tbl>
      <w:tblPr>
        <w:tblW w:w="9629" w:type="dxa"/>
        <w:jc w:val="center"/>
        <w:tblLayout w:type="fixed"/>
        <w:tblLook w:val="04A0" w:firstRow="1" w:lastRow="0" w:firstColumn="1" w:lastColumn="0" w:noHBand="0" w:noVBand="1"/>
      </w:tblPr>
      <w:tblGrid>
        <w:gridCol w:w="1651"/>
        <w:gridCol w:w="6404"/>
        <w:gridCol w:w="1574"/>
      </w:tblGrid>
      <w:tr>
        <w:trPr>
          <w:jc w:val="center"/>
          <w:trHeight w:val="257"/>
        </w:trPr>
        <w:tc>
          <w:tcPr>
            <w:gridSpan w:val="2"/>
            <w:tcBorders>
              <w:top w:val="single" w:color="000000" w:sz="4" w:space="0"/>
              <w:left w:val="single" w:color="000000" w:sz="4" w:space="0"/>
              <w:bottom w:val="single" w:color="000000" w:sz="4" w:space="0"/>
              <w:right w:val="single" w:color="000000" w:sz="4" w:space="0"/>
            </w:tcBorders>
            <w:tcW w:w="8055" w:type="dxa"/>
            <w:vAlign w:val="center"/>
            <w:textDirection w:val="lrTb"/>
            <w:noWrap w:val="false"/>
          </w:tcPr>
          <w:p>
            <w:pPr>
              <w:ind w:firstLine="153"/>
              <w:jc w:val="center"/>
              <w:spacing w:line="360" w:lineRule="auto"/>
              <w:rPr>
                <w:rFonts w:ascii="宋体" w:hAnsi="宋体" w:cs="宋体"/>
                <w:b/>
                <w:bCs/>
                <w:sz w:val="24"/>
              </w:rPr>
            </w:pPr>
            <w:r>
              <w:rPr>
                <w:rFonts w:hint="eastAsia" w:ascii="宋体" w:hAnsi="宋体" w:cs="宋体"/>
                <w:b/>
                <w:bCs/>
                <w:sz w:val="24"/>
              </w:rPr>
              <w:t xml:space="preserve">项目</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b/>
                <w:bCs/>
                <w:sz w:val="24"/>
              </w:rPr>
            </w:pPr>
            <w:r>
              <w:rPr>
                <w:rFonts w:hint="eastAsia" w:ascii="宋体" w:hAnsi="宋体" w:cs="宋体"/>
                <w:b/>
                <w:bCs/>
                <w:sz w:val="24"/>
              </w:rPr>
              <w:t xml:space="preserve">要求</w:t>
            </w:r>
            <w:r/>
          </w:p>
        </w:tc>
      </w:tr>
      <w:tr>
        <w:trPr>
          <w:jc w:val="center"/>
          <w:trHeight w:val="90"/>
        </w:trPr>
        <w:tc>
          <w:tcPr>
            <w:tcBorders>
              <w:top w:val="single" w:color="000000" w:sz="4" w:space="0"/>
              <w:left w:val="single" w:color="000000" w:sz="4" w:space="0"/>
              <w:bottom w:val="none" w:color="000000" w:sz="4" w:space="0"/>
              <w:right w:val="single" w:color="000000" w:sz="4" w:space="0"/>
            </w:tcBorders>
            <w:tcW w:w="1651" w:type="dxa"/>
            <w:vAlign w:val="center"/>
            <w:vMerge w:val="restart"/>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物理性能</w:t>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冲击吸收/%</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35~50</w:t>
            </w:r>
            <w:r/>
          </w:p>
        </w:tc>
      </w:tr>
      <w:tr>
        <w:trPr>
          <w:jc w:val="center"/>
          <w:trHeight w:val="90"/>
        </w:trPr>
        <w:tc>
          <w:tcPr>
            <w:tcBorders>
              <w:top w:val="none" w:color="000000" w:sz="4" w:space="0"/>
              <w:left w:val="single" w:color="000000" w:sz="4" w:space="0"/>
              <w:bottom w:val="non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垂直变形/mm</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0.6~3.0</w:t>
            </w:r>
            <w:r/>
          </w:p>
        </w:tc>
      </w:tr>
      <w:tr>
        <w:trPr>
          <w:jc w:val="center"/>
          <w:trHeight w:val="90"/>
        </w:trPr>
        <w:tc>
          <w:tcPr>
            <w:tcBorders>
              <w:top w:val="none" w:color="000000" w:sz="4" w:space="0"/>
              <w:left w:val="single" w:color="000000" w:sz="4" w:space="0"/>
              <w:bottom w:val="non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抗滑值（20℃）/BPN</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≥47</w:t>
            </w:r>
            <w:r/>
          </w:p>
        </w:tc>
      </w:tr>
      <w:tr>
        <w:trPr>
          <w:jc w:val="center"/>
          <w:trHeight w:val="90"/>
        </w:trPr>
        <w:tc>
          <w:tcPr>
            <w:tcBorders>
              <w:top w:val="none" w:color="000000" w:sz="4" w:space="0"/>
              <w:left w:val="single" w:color="000000" w:sz="4" w:space="0"/>
              <w:bottom w:val="non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拉伸强度/MPa</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≥0.5</w:t>
            </w:r>
            <w:r/>
          </w:p>
        </w:tc>
      </w:tr>
      <w:tr>
        <w:trPr>
          <w:jc w:val="center"/>
          <w:trHeight w:val="90"/>
        </w:trPr>
        <w:tc>
          <w:tcPr>
            <w:tcBorders>
              <w:top w:val="none" w:color="000000" w:sz="4" w:space="0"/>
              <w:left w:val="single" w:color="000000" w:sz="4" w:space="0"/>
              <w:bottom w:val="non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拉断伸长率/%</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≥40</w:t>
            </w:r>
            <w:r/>
          </w:p>
        </w:tc>
      </w:tr>
      <w:tr>
        <w:trPr>
          <w:jc w:val="center"/>
          <w:trHeight w:val="90"/>
        </w:trPr>
        <w:tc>
          <w:tcPr>
            <w:tcBorders>
              <w:top w:val="non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ind w:firstLine="153"/>
              <w:jc w:val="center"/>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404" w:type="dxa"/>
            <w:vAlign w:val="center"/>
            <w:textDirection w:val="lrTb"/>
            <w:noWrap w:val="false"/>
          </w:tcPr>
          <w:p>
            <w:pPr>
              <w:ind w:firstLine="153"/>
              <w:jc w:val="left"/>
              <w:spacing w:line="360" w:lineRule="auto"/>
              <w:rPr>
                <w:rFonts w:ascii="宋体" w:hAnsi="宋体" w:cs="宋体"/>
                <w:sz w:val="24"/>
              </w:rPr>
            </w:pPr>
            <w:r>
              <w:rPr>
                <w:rFonts w:hint="eastAsia" w:ascii="宋体" w:hAnsi="宋体" w:cs="宋体"/>
                <w:sz w:val="24"/>
              </w:rPr>
              <w:t xml:space="preserve">阻燃性能/级</w:t>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ind w:firstLine="153"/>
              <w:jc w:val="center"/>
              <w:spacing w:line="360" w:lineRule="auto"/>
              <w:rPr>
                <w:rFonts w:ascii="宋体" w:hAnsi="宋体" w:cs="宋体"/>
                <w:sz w:val="24"/>
              </w:rPr>
            </w:pPr>
            <w:r>
              <w:rPr>
                <w:rFonts w:hint="eastAsia" w:ascii="宋体" w:hAnsi="宋体" w:cs="宋体"/>
                <w:sz w:val="24"/>
              </w:rPr>
              <w:t xml:space="preserve">Ⅰ</w:t>
            </w:r>
            <w:r/>
          </w:p>
        </w:tc>
      </w:tr>
    </w:tbl>
    <w:p>
      <w:pPr>
        <w:ind w:firstLine="480"/>
        <w:spacing w:line="520" w:lineRule="exact"/>
        <w:widowControl/>
        <w:rPr>
          <w:rFonts w:ascii="仿宋" w:hAnsi="仿宋" w:eastAsia="仿宋" w:cs="仿宋"/>
          <w:bCs/>
          <w:sz w:val="24"/>
        </w:rPr>
      </w:pPr>
      <w:r>
        <w:rPr>
          <w:rFonts w:hint="eastAsia" w:ascii="仿宋" w:hAnsi="仿宋" w:eastAsia="仿宋" w:cs="仿宋"/>
          <w:bCs/>
          <w:sz w:val="24"/>
        </w:rPr>
        <w:t xml:space="preserve">三、材料进场施工前，成交供应商需携带材料合格检验报告。如未携带，学校有权拒绝材料进场。</w:t>
      </w:r>
      <w:r/>
    </w:p>
    <w:p>
      <w:pPr>
        <w:pStyle w:val="692"/>
        <w:ind w:firstLine="480"/>
        <w:spacing w:line="520" w:lineRule="exact"/>
        <w:rPr>
          <w:rFonts w:ascii="仿宋" w:hAnsi="仿宋" w:eastAsia="仿宋" w:cs="仿宋"/>
          <w:sz w:val="24"/>
        </w:rPr>
      </w:pPr>
      <w:r>
        <w:rPr>
          <w:rFonts w:hint="eastAsia" w:ascii="仿宋" w:hAnsi="仿宋" w:eastAsia="仿宋" w:cs="仿宋"/>
          <w:bCs/>
          <w:sz w:val="24"/>
        </w:rPr>
        <w:t xml:space="preserve">四、勘查现场： </w:t>
      </w:r>
      <w:r/>
    </w:p>
    <w:p>
      <w:pPr>
        <w:ind w:firstLine="480"/>
        <w:jc w:val="left"/>
        <w:spacing w:line="520" w:lineRule="exact"/>
        <w:widowControl/>
        <w:rPr>
          <w:rFonts w:ascii="仿宋" w:hAnsi="仿宋" w:eastAsia="仿宋" w:cs="仿宋"/>
          <w:b/>
          <w:sz w:val="24"/>
        </w:rPr>
      </w:pPr>
      <w:r>
        <w:rPr>
          <w:rFonts w:hint="eastAsia" w:ascii="仿宋" w:hAnsi="仿宋" w:eastAsia="仿宋" w:cs="仿宋"/>
          <w:sz w:val="24"/>
        </w:rPr>
        <w:t xml:space="preserve">1.供应商可以自行组织对工程施工现场和周围环境进行勘察，以获取编制响应文件和签署合同所需的所有资料。勘查现场所发生的费用由供应商自行承担。</w:t>
      </w:r>
      <w:r>
        <w:rPr>
          <w:rFonts w:hint="eastAsia" w:ascii="仿宋" w:hAnsi="仿宋" w:eastAsia="仿宋" w:cs="仿宋"/>
          <w:bCs/>
          <w:sz w:val="24"/>
        </w:rPr>
        <w:t xml:space="preserve">供应商未对施工现场和环境进行勘察造成的后果自行承担。</w:t>
      </w:r>
      <w:r/>
    </w:p>
    <w:p>
      <w:pPr>
        <w:ind w:firstLine="480"/>
        <w:spacing w:line="500" w:lineRule="exact"/>
        <w:rPr>
          <w:rFonts w:ascii="仿宋" w:hAnsi="仿宋" w:eastAsia="仿宋" w:cs="仿宋"/>
          <w:sz w:val="24"/>
        </w:rPr>
      </w:pPr>
      <w:r>
        <w:rPr>
          <w:rFonts w:hint="eastAsia" w:ascii="仿宋" w:hAnsi="仿宋" w:eastAsia="仿宋" w:cs="仿宋"/>
          <w:sz w:val="24"/>
        </w:rPr>
        <w:t xml:space="preserve">2.供应商被视为充分熟悉本次项目所在地与履行合同有关的各种情况，包括自然环境、气候条件、劳动力及公用设施等。</w:t>
      </w:r>
      <w:r/>
    </w:p>
    <w:p>
      <w:pPr>
        <w:ind w:firstLine="480"/>
        <w:spacing w:line="500" w:lineRule="exact"/>
        <w:rPr>
          <w:rFonts w:ascii="仿宋" w:hAnsi="仿宋" w:eastAsia="仿宋" w:cs="仿宋"/>
          <w:sz w:val="24"/>
        </w:rPr>
      </w:pPr>
      <w:r>
        <w:rPr>
          <w:rFonts w:hint="eastAsia" w:ascii="仿宋" w:hAnsi="仿宋" w:eastAsia="仿宋" w:cs="仿宋"/>
          <w:sz w:val="24"/>
        </w:rPr>
        <w:t xml:space="preserve">3.采购人向供应商提供的有关施工现场的资料和数据是采购人现有的能使供应商利用的资料。采购人对供应商由此而做出的推论、理解和结论概不负责。</w:t>
      </w:r>
      <w:r/>
    </w:p>
    <w:p>
      <w:pPr>
        <w:ind w:firstLine="480"/>
        <w:spacing w:line="500" w:lineRule="exact"/>
        <w:rPr>
          <w:rFonts w:ascii="仿宋" w:hAnsi="仿宋" w:eastAsia="仿宋" w:cs="仿宋"/>
          <w:sz w:val="24"/>
        </w:rPr>
      </w:pPr>
      <w:r>
        <w:rPr>
          <w:rFonts w:hint="eastAsia" w:ascii="仿宋" w:hAnsi="仿宋" w:eastAsia="仿宋" w:cs="仿宋"/>
          <w:sz w:val="24"/>
        </w:rPr>
        <w:t xml:space="preserve">4.在现场考察过程中，供应商如果发生人身伤亡、财产或其他损失，无论何种原因造成，采购人均不负责。</w:t>
      </w:r>
      <w:r/>
    </w:p>
    <w:p>
      <w:pPr>
        <w:ind w:firstLine="638"/>
        <w:spacing w:line="520" w:lineRule="exact"/>
        <w:rPr>
          <w:rFonts w:ascii="仿宋" w:hAnsi="仿宋" w:eastAsia="仿宋" w:cs="仿宋"/>
          <w:sz w:val="24"/>
        </w:rPr>
      </w:pPr>
      <w:r/>
      <w:bookmarkStart w:id="623" w:name="_Toc6383440"/>
      <w:r/>
      <w:bookmarkStart w:id="624" w:name="_Toc5807199"/>
      <w:r/>
      <w:bookmarkStart w:id="625" w:name="_Toc513659248"/>
      <w:r/>
      <w:bookmarkStart w:id="626" w:name="_Toc24359473"/>
      <w:r/>
      <w:bookmarkStart w:id="627" w:name="_Toc513667604"/>
      <w:r/>
      <w:bookmarkStart w:id="628" w:name="_Toc505087217"/>
      <w:r/>
      <w:bookmarkStart w:id="629" w:name="_Toc14937513"/>
      <w:r/>
      <w:bookmarkStart w:id="630" w:name="_Toc26451409"/>
      <w:r/>
      <w:bookmarkStart w:id="631" w:name="_Toc5719102"/>
      <w:r/>
      <w:bookmarkStart w:id="632" w:name="_Toc8313977"/>
      <w:r>
        <w:rPr>
          <w:rFonts w:hint="eastAsia" w:ascii="仿宋" w:hAnsi="仿宋" w:eastAsia="仿宋" w:cs="仿宋"/>
          <w:sz w:val="24"/>
        </w:rPr>
        <w:t xml:space="preserve">五、工期：</w:t>
      </w:r>
      <w:bookmarkStart w:id="633" w:name="_Toc14937514"/>
      <w:r/>
      <w:bookmarkStart w:id="634" w:name="_Toc513659249"/>
      <w:r/>
      <w:bookmarkStart w:id="635" w:name="_Toc5719103"/>
      <w:r/>
      <w:bookmarkStart w:id="636" w:name="_Toc26451410"/>
      <w:r/>
      <w:bookmarkStart w:id="637" w:name="_Toc513667605"/>
      <w:r/>
      <w:bookmarkStart w:id="638" w:name="_Toc505087218"/>
      <w:r/>
      <w:bookmarkStart w:id="639" w:name="_Toc6383441"/>
      <w:r/>
      <w:bookmarkStart w:id="640" w:name="_Toc5807200"/>
      <w:r/>
      <w:bookmarkStart w:id="641" w:name="_Toc24359474"/>
      <w:r/>
      <w:bookmarkStart w:id="642" w:name="_Toc8313978"/>
      <w:r/>
      <w:bookmarkEnd w:id="623"/>
      <w:r/>
      <w:bookmarkEnd w:id="624"/>
      <w:r/>
      <w:bookmarkEnd w:id="625"/>
      <w:r/>
      <w:bookmarkEnd w:id="626"/>
      <w:r/>
      <w:bookmarkEnd w:id="627"/>
      <w:r/>
      <w:bookmarkEnd w:id="628"/>
      <w:r/>
      <w:bookmarkEnd w:id="629"/>
      <w:r/>
      <w:bookmarkEnd w:id="630"/>
      <w:r/>
      <w:bookmarkEnd w:id="631"/>
      <w:r/>
      <w:bookmarkEnd w:id="632"/>
      <w:r>
        <w:rPr>
          <w:rFonts w:hint="eastAsia" w:ascii="仿宋" w:hAnsi="仿宋" w:eastAsia="仿宋" w:cs="仿宋"/>
          <w:sz w:val="24"/>
        </w:rPr>
        <w:t xml:space="preserve">30</w:t>
      </w:r>
      <w:r>
        <w:rPr>
          <w:rFonts w:hint="eastAsia" w:ascii="仿宋" w:hAnsi="仿宋" w:eastAsia="仿宋" w:cs="仿宋"/>
          <w:b/>
          <w:bCs/>
          <w:sz w:val="24"/>
        </w:rPr>
        <w:t xml:space="preserve">日历天。</w:t>
      </w:r>
      <w:r/>
    </w:p>
    <w:p>
      <w:pPr>
        <w:ind w:firstLine="638"/>
        <w:spacing w:line="520" w:lineRule="exact"/>
        <w:rPr>
          <w:rFonts w:ascii="仿宋" w:hAnsi="仿宋" w:eastAsia="仿宋" w:cs="仿宋"/>
          <w:sz w:val="24"/>
        </w:rPr>
      </w:pPr>
      <w:r>
        <w:rPr>
          <w:rFonts w:hint="eastAsia" w:ascii="仿宋" w:hAnsi="仿宋" w:eastAsia="仿宋" w:cs="仿宋"/>
          <w:sz w:val="24"/>
        </w:rPr>
        <w:t xml:space="preserve">六、质量标准：合格。</w:t>
      </w:r>
      <w:r/>
    </w:p>
    <w:p>
      <w:pPr>
        <w:ind w:firstLine="638"/>
        <w:spacing w:line="520" w:lineRule="exact"/>
        <w:rPr>
          <w:rFonts w:ascii="仿宋" w:hAnsi="仿宋" w:eastAsia="仿宋" w:cs="仿宋"/>
          <w:sz w:val="24"/>
        </w:rPr>
      </w:pPr>
      <w:r>
        <w:rPr>
          <w:rFonts w:hint="eastAsia" w:ascii="仿宋" w:hAnsi="仿宋" w:eastAsia="仿宋" w:cs="仿宋"/>
          <w:sz w:val="24"/>
        </w:rPr>
        <w:t xml:space="preserve">七、质保期限：免费质保10年</w:t>
      </w:r>
      <w:r>
        <w:rPr>
          <w:rFonts w:hint="eastAsia" w:ascii="仿宋" w:hAnsi="仿宋" w:eastAsia="仿宋" w:cs="仿宋"/>
          <w:b/>
          <w:bCs/>
          <w:sz w:val="24"/>
        </w:rPr>
        <w:t xml:space="preserve">（自竣工验收合格之日起算起）</w:t>
      </w:r>
      <w:r/>
    </w:p>
    <w:p>
      <w:pPr>
        <w:ind w:firstLine="638"/>
        <w:spacing w:line="520" w:lineRule="exact"/>
        <w:rPr>
          <w:rFonts w:ascii="仿宋" w:hAnsi="仿宋" w:eastAsia="仿宋" w:cs="仿宋"/>
          <w:sz w:val="24"/>
        </w:rPr>
      </w:pPr>
      <w:r>
        <w:rPr>
          <w:rFonts w:hint="eastAsia" w:ascii="仿宋" w:hAnsi="仿宋" w:eastAsia="仿宋" w:cs="仿宋"/>
          <w:sz w:val="24"/>
        </w:rPr>
        <w:t xml:space="preserve">八、付款条件：</w:t>
      </w:r>
      <w:r/>
    </w:p>
    <w:p>
      <w:pPr>
        <w:ind w:firstLine="420"/>
        <w:spacing w:line="360" w:lineRule="auto"/>
        <w:rPr>
          <w:rFonts w:ascii="仿宋" w:hAnsi="仿宋" w:eastAsia="仿宋" w:cs="仿宋"/>
          <w:sz w:val="24"/>
        </w:rPr>
      </w:pPr>
      <w:r>
        <w:rPr>
          <w:rFonts w:hint="eastAsia" w:ascii="仿宋" w:hAnsi="仿宋" w:eastAsia="仿宋" w:cs="仿宋"/>
          <w:sz w:val="24"/>
        </w:rPr>
        <w:t xml:space="preserve">（1）工程竣工验收合格后，支付至合同价款的80%；</w:t>
      </w:r>
      <w:r/>
    </w:p>
    <w:p>
      <w:pPr>
        <w:ind w:firstLine="420"/>
        <w:spacing w:line="360" w:lineRule="auto"/>
        <w:rPr>
          <w:rFonts w:ascii="仿宋" w:hAnsi="仿宋" w:eastAsia="仿宋" w:cs="仿宋"/>
          <w:sz w:val="24"/>
        </w:rPr>
      </w:pPr>
      <w:r>
        <w:rPr>
          <w:rFonts w:hint="eastAsia" w:ascii="仿宋" w:hAnsi="仿宋" w:eastAsia="仿宋" w:cs="仿宋"/>
          <w:sz w:val="24"/>
        </w:rPr>
        <w:t xml:space="preserve">（2）工程竣工结算审计结束后，支付至竣工结算审定价的97%； </w:t>
      </w:r>
      <w:r/>
    </w:p>
    <w:p>
      <w:pPr>
        <w:ind w:firstLine="420"/>
        <w:spacing w:line="360" w:lineRule="auto"/>
        <w:rPr>
          <w:rFonts w:ascii="仿宋" w:hAnsi="仿宋" w:eastAsia="仿宋" w:cs="仿宋"/>
          <w:sz w:val="24"/>
        </w:rPr>
      </w:pPr>
      <w:r>
        <w:rPr>
          <w:rFonts w:hint="eastAsia" w:ascii="仿宋" w:hAnsi="仿宋" w:eastAsia="仿宋" w:cs="仿宋"/>
          <w:sz w:val="24"/>
        </w:rPr>
        <w:t xml:space="preserve">（3）余款竣工结算审定价的3%作为质量保证金，缺陷责任期内工程如无质量缺陷或虽有轻微质量缺陷但已按相关规定处理完善的，待缺陷责任期满后一次性付清（本项目缺陷责任期为2年）。</w:t>
      </w:r>
      <w:r/>
    </w:p>
    <w:p>
      <w:pPr>
        <w:ind w:firstLine="480"/>
        <w:spacing w:line="520" w:lineRule="exact"/>
        <w:rPr>
          <w:rFonts w:ascii="仿宋" w:hAnsi="仿宋" w:eastAsia="仿宋" w:cs="仿宋"/>
          <w:sz w:val="24"/>
        </w:rPr>
      </w:pPr>
      <w:r>
        <w:rPr>
          <w:rFonts w:hint="eastAsia" w:ascii="仿宋" w:hAnsi="仿宋" w:eastAsia="仿宋" w:cs="仿宋"/>
          <w:sz w:val="24"/>
        </w:rPr>
        <w:t xml:space="preserve">九、建设地点：</w:t>
      </w:r>
      <w:bookmarkEnd w:id="633"/>
      <w:r/>
      <w:bookmarkEnd w:id="634"/>
      <w:r/>
      <w:bookmarkEnd w:id="635"/>
      <w:r/>
      <w:bookmarkEnd w:id="636"/>
      <w:r/>
      <w:bookmarkEnd w:id="637"/>
      <w:r/>
      <w:bookmarkEnd w:id="638"/>
      <w:r/>
      <w:bookmarkEnd w:id="639"/>
      <w:r/>
      <w:bookmarkEnd w:id="640"/>
      <w:r/>
      <w:bookmarkEnd w:id="641"/>
      <w:r/>
      <w:bookmarkEnd w:id="642"/>
      <w:r>
        <w:rPr>
          <w:rFonts w:hint="eastAsia" w:ascii="仿宋" w:hAnsi="仿宋" w:eastAsia="仿宋" w:cs="仿宋"/>
          <w:bCs/>
          <w:sz w:val="24"/>
        </w:rPr>
        <w:t xml:space="preserve">江苏省淮阴中学教育集团清浦开明中学</w:t>
      </w:r>
      <w:r/>
    </w:p>
    <w:p>
      <w:pPr>
        <w:ind w:firstLine="638"/>
        <w:spacing w:line="520" w:lineRule="exact"/>
        <w:rPr>
          <w:rFonts w:ascii="仿宋" w:hAnsi="仿宋" w:eastAsia="仿宋" w:cs="仿宋"/>
          <w:sz w:val="24"/>
        </w:rPr>
      </w:pPr>
      <w:r>
        <w:rPr>
          <w:rFonts w:hint="eastAsia" w:ascii="仿宋" w:hAnsi="仿宋" w:eastAsia="仿宋" w:cs="仿宋"/>
          <w:sz w:val="24"/>
        </w:rPr>
        <w:t xml:space="preserve">十、技术规范：执行国家现行标准规范和现行技术工艺要求。</w:t>
      </w:r>
      <w:r/>
    </w:p>
    <w:p>
      <w:pPr>
        <w:ind w:firstLine="638"/>
        <w:spacing w:line="520" w:lineRule="exact"/>
        <w:rPr>
          <w:rFonts w:ascii="仿宋" w:hAnsi="仿宋" w:eastAsia="仿宋" w:cs="仿宋"/>
          <w:b/>
          <w:bCs/>
          <w:sz w:val="24"/>
        </w:rPr>
      </w:pPr>
      <w:r>
        <w:rPr>
          <w:rFonts w:hint="eastAsia" w:ascii="仿宋" w:hAnsi="仿宋" w:eastAsia="仿宋" w:cs="仿宋"/>
          <w:sz w:val="24"/>
        </w:rPr>
        <w:t xml:space="preserve">十一、工程量清单（另附）</w:t>
      </w:r>
      <w:r/>
    </w:p>
    <w:p>
      <w:pPr>
        <w:pStyle w:val="695"/>
        <w:jc w:val="center"/>
        <w:rPr>
          <w:rFonts w:hint="default" w:ascii="仿宋" w:hAnsi="仿宋" w:eastAsia="仿宋" w:cs="仿宋"/>
          <w:b/>
          <w:bCs/>
          <w:sz w:val="24"/>
        </w:rPr>
      </w:pPr>
      <w:r>
        <w:rPr>
          <w:rFonts w:hint="default" w:ascii="仿宋" w:hAnsi="仿宋" w:eastAsia="仿宋" w:cs="仿宋"/>
          <w:b/>
          <w:bCs/>
          <w:sz w:val="24"/>
        </w:rPr>
      </w:r>
      <w:r/>
    </w:p>
    <w:p>
      <w:pPr>
        <w:rPr>
          <w:rFonts w:ascii="仿宋" w:hAnsi="仿宋" w:eastAsia="仿宋" w:cs="仿宋"/>
          <w:sz w:val="24"/>
        </w:rPr>
      </w:pPr>
      <w:r/>
      <w:bookmarkStart w:id="643" w:name="_Toc10550"/>
      <w:r/>
      <w:r/>
    </w:p>
    <w:p>
      <w:pPr>
        <w:rPr>
          <w:rFonts w:ascii="仿宋" w:hAnsi="仿宋" w:eastAsia="仿宋" w:cs="仿宋"/>
          <w:sz w:val="24"/>
        </w:rPr>
      </w:pPr>
      <w:r>
        <w:rPr>
          <w:rFonts w:hint="eastAsia" w:ascii="仿宋" w:hAnsi="仿宋" w:eastAsia="仿宋" w:cs="仿宋"/>
          <w:sz w:val="24"/>
        </w:rPr>
        <w:br w:type="page" w:clear="all"/>
      </w:r>
      <w:r/>
    </w:p>
    <w:p>
      <w:pPr>
        <w:pStyle w:val="683"/>
        <w:rPr>
          <w:rFonts w:ascii="仿宋" w:hAnsi="仿宋" w:cs="仿宋"/>
          <w:color w:val="auto"/>
          <w:szCs w:val="32"/>
        </w:rPr>
      </w:pPr>
      <w:r>
        <w:rPr>
          <w:rFonts w:hint="eastAsia" w:ascii="仿宋" w:hAnsi="仿宋" w:cs="仿宋"/>
          <w:color w:val="auto"/>
          <w:szCs w:val="32"/>
        </w:rPr>
        <w:t xml:space="preserve">第六章  响应文件格式</w:t>
      </w:r>
      <w:bookmarkEnd w:id="643"/>
      <w:r/>
      <w:r/>
    </w:p>
    <w:p>
      <w:pPr>
        <w:pStyle w:val="692"/>
        <w:ind w:firstLine="0"/>
        <w:spacing w:line="72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720" w:lineRule="exact"/>
        <w:rPr>
          <w:rFonts w:ascii="仿宋" w:hAnsi="仿宋" w:eastAsia="仿宋" w:cs="仿宋"/>
          <w:b/>
          <w:bCs/>
          <w:sz w:val="32"/>
          <w:szCs w:val="32"/>
        </w:rPr>
      </w:pPr>
      <w:r>
        <w:rPr>
          <w:rFonts w:hint="eastAsia" w:ascii="仿宋" w:hAnsi="仿宋" w:eastAsia="仿宋" w:cs="仿宋"/>
          <w:b/>
          <w:bCs/>
          <w:sz w:val="32"/>
          <w:szCs w:val="32"/>
        </w:rPr>
        <w:t xml:space="preserve">响应文件</w:t>
      </w:r>
      <w:r/>
    </w:p>
    <w:p>
      <w:pPr>
        <w:pStyle w:val="692"/>
        <w:ind w:firstLine="0"/>
        <w:jc w:val="center"/>
        <w:spacing w:line="720" w:lineRule="exact"/>
        <w:rPr>
          <w:rFonts w:ascii="仿宋" w:hAnsi="仿宋" w:eastAsia="仿宋" w:cs="仿宋"/>
          <w:b/>
          <w:bCs/>
          <w:sz w:val="32"/>
          <w:szCs w:val="32"/>
        </w:rPr>
      </w:pPr>
      <w:r>
        <w:rPr>
          <w:rFonts w:ascii="仿宋" w:hAnsi="仿宋" w:eastAsia="仿宋" w:cs="仿宋"/>
          <w:b/>
          <w:bCs/>
          <w:sz w:val="32"/>
          <w:szCs w:val="32"/>
        </w:rPr>
      </w:r>
      <w:r/>
    </w:p>
    <w:p>
      <w:pPr>
        <w:pStyle w:val="692"/>
        <w:ind w:firstLine="0"/>
        <w:jc w:val="center"/>
        <w:spacing w:line="720" w:lineRule="exact"/>
        <w:rPr>
          <w:rFonts w:ascii="仿宋" w:hAnsi="仿宋" w:eastAsia="仿宋" w:cs="仿宋"/>
          <w:sz w:val="32"/>
          <w:szCs w:val="32"/>
        </w:rPr>
      </w:pPr>
      <w:r>
        <w:rPr>
          <w:rFonts w:hint="eastAsia" w:ascii="仿宋" w:hAnsi="仿宋" w:eastAsia="仿宋" w:cs="仿宋"/>
          <w:sz w:val="32"/>
          <w:szCs w:val="32"/>
        </w:rPr>
        <w:t xml:space="preserve">【</w:t>
      </w:r>
      <w:r>
        <w:rPr>
          <w:rFonts w:hint="eastAsia" w:ascii="仿宋" w:hAnsi="仿宋" w:eastAsia="仿宋" w:cs="仿宋"/>
          <w:b/>
          <w:bCs/>
          <w:sz w:val="32"/>
          <w:szCs w:val="32"/>
        </w:rPr>
        <w:t xml:space="preserve">正/副本</w:t>
      </w:r>
      <w:r>
        <w:rPr>
          <w:rFonts w:hint="eastAsia" w:ascii="仿宋" w:hAnsi="仿宋" w:eastAsia="仿宋" w:cs="仿宋"/>
          <w:sz w:val="32"/>
          <w:szCs w:val="32"/>
        </w:rPr>
        <w:t xml:space="preserve">】</w:t>
      </w:r>
      <w:r/>
    </w:p>
    <w:p>
      <w:pPr>
        <w:pStyle w:val="692"/>
        <w:ind w:firstLine="0"/>
        <w:jc w:val="center"/>
        <w:spacing w:line="640" w:lineRule="exact"/>
        <w:rPr>
          <w:rFonts w:ascii="仿宋" w:hAnsi="仿宋" w:eastAsia="仿宋" w:cs="仿宋"/>
          <w:sz w:val="32"/>
          <w:szCs w:val="32"/>
        </w:rPr>
      </w:pPr>
      <w:r>
        <w:rPr>
          <w:rFonts w:ascii="仿宋" w:hAnsi="仿宋" w:eastAsia="仿宋" w:cs="仿宋"/>
          <w:sz w:val="32"/>
          <w:szCs w:val="32"/>
        </w:rPr>
      </w:r>
      <w:r/>
    </w:p>
    <w:p>
      <w:pPr>
        <w:pStyle w:val="692"/>
        <w:ind w:firstLine="0"/>
        <w:spacing w:line="640" w:lineRule="exact"/>
        <w:rPr>
          <w:rFonts w:ascii="仿宋" w:hAnsi="仿宋" w:eastAsia="仿宋" w:cs="仿宋"/>
          <w:sz w:val="32"/>
          <w:szCs w:val="32"/>
        </w:rPr>
      </w:pPr>
      <w:r>
        <w:rPr>
          <w:rFonts w:ascii="仿宋" w:hAnsi="仿宋" w:eastAsia="仿宋" w:cs="仿宋"/>
          <w:sz w:val="32"/>
          <w:szCs w:val="32"/>
        </w:rPr>
      </w:r>
      <w:r/>
    </w:p>
    <w:p>
      <w:pPr>
        <w:pStyle w:val="692"/>
        <w:ind w:firstLine="0"/>
        <w:jc w:val="center"/>
        <w:spacing w:line="640" w:lineRule="exact"/>
        <w:rPr>
          <w:rFonts w:ascii="仿宋" w:hAnsi="仿宋" w:eastAsia="仿宋" w:cs="仿宋"/>
          <w:sz w:val="32"/>
          <w:szCs w:val="32"/>
        </w:rPr>
      </w:pPr>
      <w:r>
        <w:rPr>
          <w:rFonts w:ascii="仿宋" w:hAnsi="仿宋" w:eastAsia="仿宋" w:cs="仿宋"/>
          <w:sz w:val="32"/>
          <w:szCs w:val="32"/>
        </w:rPr>
      </w:r>
      <w:r/>
    </w:p>
    <w:p>
      <w:pPr>
        <w:pStyle w:val="692"/>
        <w:ind w:firstLine="964"/>
        <w:spacing w:line="640" w:lineRule="exact"/>
        <w:rPr>
          <w:rFonts w:ascii="仿宋" w:hAnsi="仿宋" w:eastAsia="仿宋" w:cs="仿宋"/>
          <w:b/>
          <w:bCs/>
          <w:sz w:val="32"/>
          <w:szCs w:val="32"/>
        </w:rPr>
      </w:pPr>
      <w:r>
        <w:rPr>
          <w:rFonts w:hint="eastAsia" w:ascii="仿宋" w:hAnsi="仿宋" w:eastAsia="仿宋" w:cs="仿宋"/>
          <w:b/>
          <w:bCs/>
          <w:sz w:val="32"/>
          <w:szCs w:val="32"/>
        </w:rPr>
        <w:t xml:space="preserve">项目名称：</w:t>
      </w:r>
      <w:r/>
    </w:p>
    <w:p>
      <w:pPr>
        <w:pStyle w:val="692"/>
        <w:ind w:firstLine="0"/>
        <w:jc w:val="center"/>
        <w:spacing w:line="640" w:lineRule="exact"/>
        <w:rPr>
          <w:rFonts w:ascii="仿宋" w:hAnsi="仿宋" w:eastAsia="仿宋" w:cs="仿宋"/>
          <w:b/>
          <w:bCs/>
          <w:sz w:val="32"/>
          <w:szCs w:val="32"/>
        </w:rPr>
      </w:pPr>
      <w:r>
        <w:rPr>
          <w:rFonts w:ascii="仿宋" w:hAnsi="仿宋" w:eastAsia="仿宋" w:cs="仿宋"/>
          <w:b/>
          <w:bCs/>
          <w:sz w:val="32"/>
          <w:szCs w:val="32"/>
        </w:rPr>
      </w:r>
      <w:r/>
    </w:p>
    <w:p>
      <w:pPr>
        <w:pStyle w:val="692"/>
        <w:ind w:firstLine="964"/>
        <w:spacing w:line="640" w:lineRule="exact"/>
        <w:rPr>
          <w:rFonts w:ascii="仿宋" w:hAnsi="仿宋" w:eastAsia="仿宋" w:cs="仿宋"/>
          <w:b/>
          <w:bCs/>
          <w:sz w:val="32"/>
          <w:szCs w:val="32"/>
        </w:rPr>
      </w:pPr>
      <w:r>
        <w:rPr>
          <w:rFonts w:hint="eastAsia" w:ascii="仿宋" w:hAnsi="仿宋" w:eastAsia="仿宋" w:cs="仿宋"/>
          <w:b/>
          <w:bCs/>
          <w:sz w:val="32"/>
          <w:szCs w:val="32"/>
        </w:rPr>
        <w:t xml:space="preserve">项目编号：</w:t>
      </w:r>
      <w:r/>
    </w:p>
    <w:p>
      <w:pPr>
        <w:pStyle w:val="692"/>
        <w:ind w:firstLine="0"/>
        <w:jc w:val="center"/>
        <w:spacing w:line="640" w:lineRule="exact"/>
        <w:rPr>
          <w:rFonts w:ascii="仿宋" w:hAnsi="仿宋" w:eastAsia="仿宋" w:cs="仿宋"/>
          <w:b/>
          <w:bCs/>
          <w:sz w:val="32"/>
          <w:szCs w:val="32"/>
        </w:rPr>
      </w:pPr>
      <w:r>
        <w:rPr>
          <w:rFonts w:ascii="仿宋" w:hAnsi="仿宋" w:eastAsia="仿宋" w:cs="仿宋"/>
          <w:b/>
          <w:bCs/>
          <w:sz w:val="32"/>
          <w:szCs w:val="32"/>
        </w:rPr>
      </w:r>
      <w:r/>
    </w:p>
    <w:p>
      <w:pPr>
        <w:pStyle w:val="692"/>
        <w:ind w:firstLine="964"/>
        <w:spacing w:line="640" w:lineRule="exact"/>
        <w:rPr>
          <w:rFonts w:ascii="仿宋" w:hAnsi="仿宋" w:eastAsia="仿宋" w:cs="仿宋"/>
          <w:b/>
          <w:bCs/>
          <w:sz w:val="32"/>
          <w:szCs w:val="32"/>
        </w:rPr>
      </w:pPr>
      <w:r>
        <w:rPr>
          <w:rFonts w:hint="eastAsia" w:ascii="仿宋" w:hAnsi="仿宋" w:eastAsia="仿宋" w:cs="仿宋"/>
          <w:b/>
          <w:bCs/>
          <w:sz w:val="32"/>
          <w:szCs w:val="32"/>
        </w:rPr>
        <w:t xml:space="preserve">供应商：</w:t>
      </w:r>
      <w:r/>
    </w:p>
    <w:p>
      <w:pPr>
        <w:pStyle w:val="692"/>
        <w:ind w:firstLine="0"/>
        <w:jc w:val="left"/>
        <w:spacing w:line="640" w:lineRule="exact"/>
        <w:tabs>
          <w:tab w:val="left" w:pos="7606" w:leader="none"/>
        </w:tabs>
        <w:rPr>
          <w:rFonts w:ascii="仿宋" w:hAnsi="仿宋" w:eastAsia="仿宋" w:cs="仿宋"/>
          <w:sz w:val="24"/>
        </w:rPr>
      </w:pPr>
      <w:r>
        <w:rPr>
          <w:rFonts w:hint="eastAsia" w:ascii="仿宋" w:hAnsi="仿宋" w:eastAsia="仿宋" w:cs="仿宋"/>
          <w:sz w:val="24"/>
        </w:rPr>
        <w:tab/>
      </w:r>
      <w:r/>
    </w:p>
    <w:p>
      <w:pPr>
        <w:pStyle w:val="692"/>
        <w:ind w:firstLine="0"/>
        <w:jc w:val="center"/>
        <w:spacing w:line="640" w:lineRule="exact"/>
        <w:rPr>
          <w:rFonts w:ascii="仿宋" w:hAnsi="仿宋" w:eastAsia="仿宋" w:cs="仿宋"/>
          <w:sz w:val="24"/>
        </w:rPr>
      </w:pPr>
      <w:r>
        <w:rPr>
          <w:rFonts w:ascii="仿宋" w:hAnsi="仿宋" w:eastAsia="仿宋" w:cs="仿宋"/>
          <w:sz w:val="24"/>
        </w:rPr>
      </w:r>
      <w:r/>
    </w:p>
    <w:p>
      <w:pPr>
        <w:pStyle w:val="692"/>
        <w:ind w:firstLine="0"/>
        <w:spacing w:line="640" w:lineRule="exact"/>
        <w:rPr>
          <w:rFonts w:ascii="仿宋" w:hAnsi="仿宋" w:eastAsia="仿宋" w:cs="仿宋"/>
          <w:sz w:val="24"/>
        </w:rPr>
      </w:pPr>
      <w:r>
        <w:rPr>
          <w:rFonts w:ascii="仿宋" w:hAnsi="仿宋" w:eastAsia="仿宋" w:cs="仿宋"/>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32"/>
          <w:szCs w:val="32"/>
        </w:rPr>
      </w:pPr>
      <w:r>
        <w:rPr>
          <w:rFonts w:hint="eastAsia" w:ascii="仿宋" w:hAnsi="仿宋" w:eastAsia="仿宋" w:cs="仿宋"/>
          <w:b/>
          <w:bCs/>
          <w:sz w:val="32"/>
          <w:szCs w:val="32"/>
        </w:rPr>
        <w:t xml:space="preserve">二〇   年　　月　　日</w:t>
      </w:r>
      <w:r/>
    </w:p>
    <w:p>
      <w:pPr>
        <w:pStyle w:val="692"/>
        <w:ind w:firstLine="0"/>
        <w:jc w:val="center"/>
        <w:spacing w:line="640" w:lineRule="exact"/>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hint="eastAsia" w:ascii="仿宋" w:hAnsi="仿宋" w:eastAsia="仿宋" w:cs="仿宋"/>
          <w:sz w:val="24"/>
        </w:rPr>
        <w:t xml:space="preserve">尊敬的供应商：</w:t>
      </w:r>
      <w:r/>
    </w:p>
    <w:p>
      <w:pPr>
        <w:ind w:firstLine="560"/>
        <w:spacing w:line="360" w:lineRule="auto"/>
        <w:rPr>
          <w:rFonts w:ascii="仿宋" w:hAnsi="仿宋" w:eastAsia="仿宋" w:cs="仿宋"/>
          <w:sz w:val="24"/>
        </w:rPr>
      </w:pPr>
      <w:r>
        <w:rPr>
          <w:rFonts w:hint="eastAsia" w:ascii="仿宋" w:hAnsi="仿宋" w:eastAsia="仿宋" w:cs="仿宋"/>
          <w:sz w:val="24"/>
        </w:rPr>
        <w:t xml:space="preserve">请按照以下文件的格式要求、内容、顺序制作响应文件。</w:t>
      </w:r>
      <w:r/>
    </w:p>
    <w:p>
      <w:pPr>
        <w:ind w:firstLine="562"/>
        <w:spacing w:line="360" w:lineRule="auto"/>
        <w:rPr>
          <w:rFonts w:ascii="仿宋" w:hAnsi="仿宋" w:eastAsia="仿宋" w:cs="仿宋"/>
          <w:b/>
          <w:bCs/>
          <w:sz w:val="24"/>
        </w:rPr>
      </w:pPr>
      <w:r>
        <w:rPr>
          <w:rFonts w:hint="eastAsia" w:ascii="仿宋" w:hAnsi="仿宋" w:eastAsia="仿宋" w:cs="仿宋"/>
          <w:b/>
          <w:sz w:val="24"/>
        </w:rPr>
        <w:t xml:space="preserve">磋商文件格式中所有要求签字和盖章的部分，电子响应文件中只需加盖电子签章。</w:t>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pStyle w:val="692"/>
        <w:ind w:firstLine="480"/>
        <w:jc w:val="left"/>
        <w:spacing w:line="640" w:lineRule="exact"/>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692"/>
        <w:ind w:firstLine="0"/>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8"/>
          <w:szCs w:val="28"/>
        </w:rPr>
      </w:pPr>
      <w:r>
        <w:rPr>
          <w:rFonts w:hint="eastAsia" w:ascii="仿宋" w:hAnsi="仿宋" w:eastAsia="仿宋" w:cs="仿宋"/>
          <w:b/>
          <w:bCs/>
          <w:sz w:val="28"/>
          <w:szCs w:val="28"/>
        </w:rPr>
        <w:t xml:space="preserve">一、磋商函</w:t>
      </w:r>
      <w:r/>
    </w:p>
    <w:p>
      <w:pPr>
        <w:pStyle w:val="692"/>
        <w:ind w:firstLine="0"/>
        <w:spacing w:line="520" w:lineRule="exact"/>
        <w:rPr>
          <w:rFonts w:ascii="仿宋" w:hAnsi="仿宋" w:eastAsia="仿宋" w:cs="仿宋"/>
          <w:sz w:val="24"/>
          <w:u w:val="single"/>
        </w:rPr>
      </w:pPr>
      <w:r>
        <w:rPr>
          <w:rFonts w:hint="eastAsia" w:ascii="仿宋" w:hAnsi="仿宋" w:eastAsia="仿宋" w:cs="仿宋"/>
          <w:sz w:val="24"/>
        </w:rPr>
        <w:t xml:space="preserve">致：</w:t>
      </w:r>
      <w:r>
        <w:rPr>
          <w:rFonts w:hint="eastAsia" w:ascii="仿宋" w:hAnsi="仿宋" w:eastAsia="仿宋" w:cs="仿宋"/>
          <w:sz w:val="24"/>
          <w:u w:val="single"/>
        </w:rPr>
        <w:t xml:space="preserve">（采购人）</w:t>
      </w:r>
      <w:r/>
    </w:p>
    <w:p>
      <w:pPr>
        <w:pStyle w:val="709"/>
        <w:spacing w:before="0" w:after="0" w:line="640" w:lineRule="exact"/>
        <w:rPr>
          <w:rFonts w:ascii="仿宋" w:hAnsi="仿宋" w:eastAsia="仿宋" w:cs="仿宋"/>
        </w:rPr>
      </w:pPr>
      <w:r>
        <w:rPr>
          <w:rFonts w:hint="eastAsia" w:ascii="仿宋" w:hAnsi="仿宋" w:eastAsia="仿宋" w:cs="仿宋"/>
        </w:rPr>
        <w:t xml:space="preserve">关于采购项目（项目编号：）磋商文件（包括更正公告、如果有的话）收悉，我们经详细审阅和研究，现决定参加磋商。同时，正式授权下述签字人</w:t>
      </w:r>
      <w:r>
        <w:rPr>
          <w:rFonts w:hint="eastAsia" w:ascii="仿宋" w:hAnsi="仿宋" w:eastAsia="仿宋" w:cs="仿宋"/>
          <w:u w:val="single"/>
        </w:rPr>
        <w:t xml:space="preserve">    （姓名和职务）</w:t>
      </w:r>
      <w:r>
        <w:rPr>
          <w:rFonts w:hint="eastAsia" w:ascii="仿宋" w:hAnsi="仿宋" w:eastAsia="仿宋" w:cs="仿宋"/>
        </w:rPr>
        <w:t xml:space="preserve">代表</w:t>
      </w:r>
      <w:r>
        <w:rPr>
          <w:rFonts w:hint="eastAsia" w:ascii="仿宋" w:hAnsi="仿宋" w:eastAsia="仿宋" w:cs="仿宋"/>
          <w:u w:val="single"/>
        </w:rPr>
        <w:t xml:space="preserve">       （供应商单位名称）</w:t>
      </w:r>
      <w:r>
        <w:rPr>
          <w:rFonts w:hint="eastAsia" w:ascii="仿宋" w:hAnsi="仿宋" w:eastAsia="仿宋" w:cs="仿宋"/>
        </w:rPr>
        <w:t xml:space="preserve">，全权处理本次项目磋商的有关事宜。</w:t>
      </w:r>
      <w:r/>
    </w:p>
    <w:p>
      <w:pPr>
        <w:pStyle w:val="709"/>
        <w:spacing w:before="0" w:after="0" w:line="640" w:lineRule="exact"/>
        <w:rPr>
          <w:rFonts w:ascii="仿宋" w:hAnsi="仿宋" w:eastAsia="仿宋" w:cs="仿宋"/>
        </w:rPr>
      </w:pPr>
      <w:r>
        <w:rPr>
          <w:rFonts w:hint="eastAsia" w:ascii="仿宋" w:hAnsi="仿宋" w:eastAsia="仿宋" w:cs="仿宋"/>
        </w:rPr>
        <w:t xml:space="preserve">1.我单位经现场勘察和研究上述磋商文件规定的各项要求、图纸、工程量清单和其他文件后我方愿以磋商报价为</w:t>
      </w:r>
      <w:r>
        <w:rPr>
          <w:rFonts w:hint="eastAsia" w:ascii="仿宋" w:hAnsi="仿宋" w:eastAsia="仿宋" w:cs="仿宋"/>
          <w:u w:val="single"/>
        </w:rPr>
        <w:t xml:space="preserve">【大写：人民币  元（RMB￥元）】</w:t>
      </w:r>
      <w:r>
        <w:rPr>
          <w:rFonts w:hint="eastAsia" w:ascii="仿宋" w:hAnsi="仿宋" w:eastAsia="仿宋" w:cs="仿宋"/>
        </w:rPr>
        <w:t xml:space="preserve">的</w:t>
      </w:r>
      <w:r>
        <w:rPr>
          <w:rFonts w:hint="eastAsia" w:ascii="仿宋" w:hAnsi="仿宋" w:eastAsia="仿宋" w:cs="仿宋"/>
        </w:rPr>
        <w:t xml:space="preserve">磋商总</w:t>
      </w:r>
      <w:r>
        <w:rPr>
          <w:rFonts w:hint="eastAsia" w:ascii="仿宋" w:hAnsi="仿宋" w:eastAsia="仿宋" w:cs="仿宋"/>
        </w:rPr>
        <w:t xml:space="preserve">报价，按上述磋商文件、合同条件、工程建设标准、图纸、工程量清单的条件承包上述工程的施工、竣工和承担任何质量缺陷的保修责任。</w:t>
      </w:r>
      <w:r/>
    </w:p>
    <w:p>
      <w:pPr>
        <w:pStyle w:val="709"/>
        <w:spacing w:before="0" w:after="0" w:line="640" w:lineRule="exact"/>
        <w:rPr>
          <w:rFonts w:ascii="仿宋" w:hAnsi="仿宋" w:eastAsia="仿宋" w:cs="仿宋"/>
        </w:rPr>
      </w:pPr>
      <w:r>
        <w:rPr>
          <w:rFonts w:hint="eastAsia" w:ascii="仿宋" w:hAnsi="仿宋" w:eastAsia="仿宋" w:cs="仿宋"/>
        </w:rPr>
        <w:t xml:space="preserve">2.一旦我方成交，我方保证在收到采购单位发出的书面开</w:t>
      </w:r>
      <w:r>
        <w:rPr>
          <w:rFonts w:hint="eastAsia" w:ascii="仿宋" w:hAnsi="仿宋" w:eastAsia="仿宋" w:cs="仿宋"/>
        </w:rPr>
        <w:t xml:space="preserve">工令</w:t>
      </w:r>
      <w:r>
        <w:rPr>
          <w:rFonts w:hint="eastAsia" w:ascii="仿宋" w:hAnsi="仿宋" w:eastAsia="仿宋" w:cs="仿宋"/>
        </w:rPr>
        <w:t xml:space="preserve">后立即开工，将派出</w:t>
      </w:r>
      <w:r>
        <w:rPr>
          <w:rFonts w:hint="eastAsia" w:ascii="仿宋" w:hAnsi="仿宋" w:eastAsia="仿宋" w:cs="仿宋"/>
          <w:bCs/>
          <w:u w:val="single"/>
        </w:rPr>
        <w:t xml:space="preserve">（项目经理姓名、证号）</w:t>
      </w:r>
      <w:r>
        <w:rPr>
          <w:rFonts w:hint="eastAsia" w:ascii="仿宋" w:hAnsi="仿宋" w:eastAsia="仿宋" w:cs="仿宋"/>
          <w:bCs/>
        </w:rPr>
        <w:t xml:space="preserve">作为本工程的项目经理</w:t>
      </w:r>
      <w:r>
        <w:rPr>
          <w:rFonts w:hint="eastAsia" w:ascii="仿宋" w:hAnsi="仿宋" w:eastAsia="仿宋" w:cs="仿宋"/>
        </w:rPr>
        <w:t xml:space="preserve">，并保证质量达到合格标准，在天内竣工并移交整个工程。</w:t>
      </w:r>
      <w:r/>
    </w:p>
    <w:p>
      <w:pPr>
        <w:pStyle w:val="709"/>
        <w:spacing w:before="0" w:after="0" w:line="640" w:lineRule="exact"/>
        <w:rPr>
          <w:rFonts w:ascii="仿宋" w:hAnsi="仿宋" w:eastAsia="仿宋" w:cs="仿宋"/>
        </w:rPr>
      </w:pPr>
      <w:r>
        <w:rPr>
          <w:rFonts w:hint="eastAsia" w:ascii="仿宋" w:hAnsi="仿宋" w:eastAsia="仿宋" w:cs="仿宋"/>
        </w:rPr>
        <w:t xml:space="preserve">3.我们完全理解贵方不一定将合同授予最低报价的供应商，并有权拒绝所有的响应。同时也理解你们不承担我们本次响应的费用。</w:t>
      </w:r>
      <w:r/>
    </w:p>
    <w:p>
      <w:pPr>
        <w:pStyle w:val="709"/>
        <w:spacing w:before="0" w:after="0" w:line="640" w:lineRule="exact"/>
        <w:rPr>
          <w:rFonts w:ascii="仿宋" w:hAnsi="仿宋" w:eastAsia="仿宋" w:cs="仿宋"/>
        </w:rPr>
      </w:pPr>
      <w:r>
        <w:rPr>
          <w:rFonts w:hint="eastAsia" w:ascii="仿宋" w:hAnsi="仿宋" w:eastAsia="仿宋" w:cs="仿宋"/>
        </w:rPr>
        <w:t xml:space="preserve">4.我们已详细审核全部磋商文件及其有效补充文件（如果有），我们知道必须放弃提出含糊不清或误解的问题的权利。</w:t>
      </w:r>
      <w:r/>
    </w:p>
    <w:p>
      <w:pPr>
        <w:pStyle w:val="709"/>
        <w:spacing w:before="0" w:after="0" w:line="640" w:lineRule="exact"/>
        <w:rPr>
          <w:rFonts w:ascii="仿宋" w:hAnsi="仿宋" w:eastAsia="仿宋" w:cs="仿宋"/>
        </w:rPr>
      </w:pPr>
      <w:r>
        <w:rPr>
          <w:rFonts w:hint="eastAsia" w:ascii="仿宋" w:hAnsi="仿宋" w:eastAsia="仿宋" w:cs="仿宋"/>
        </w:rPr>
        <w:t xml:space="preserve">5.我们同意按照磋商文件第一章“供应商须知”第15条的规定，本响应文件的有效期为从响应截止日期起计算的九十天，在此期间，本响应文件将始终对我们具有约束力，并可随时被接受。如果我们成交，本响应文件在此期间之后将继续保持有效。</w:t>
      </w:r>
      <w:r/>
    </w:p>
    <w:p>
      <w:pPr>
        <w:pStyle w:val="709"/>
        <w:spacing w:before="0" w:after="0" w:line="640" w:lineRule="exact"/>
        <w:rPr>
          <w:rFonts w:ascii="仿宋" w:hAnsi="仿宋" w:eastAsia="仿宋" w:cs="仿宋"/>
        </w:rPr>
      </w:pPr>
      <w:r>
        <w:rPr>
          <w:rFonts w:hint="eastAsia" w:ascii="仿宋" w:hAnsi="仿宋" w:eastAsia="仿宋" w:cs="仿宋"/>
        </w:rPr>
        <w:t xml:space="preserve">6.我们同意向贵方提供贵方可能要求的与响应有关的任何证据或资料。</w:t>
      </w:r>
      <w:r/>
    </w:p>
    <w:p>
      <w:pPr>
        <w:pStyle w:val="709"/>
        <w:spacing w:before="0" w:after="0" w:line="640" w:lineRule="exact"/>
        <w:rPr>
          <w:rFonts w:ascii="仿宋" w:hAnsi="仿宋" w:eastAsia="仿宋" w:cs="仿宋"/>
        </w:rPr>
      </w:pPr>
      <w:r>
        <w:rPr>
          <w:rFonts w:hint="eastAsia" w:ascii="仿宋" w:hAnsi="仿宋" w:eastAsia="仿宋" w:cs="仿宋"/>
        </w:rPr>
        <w:t xml:space="preserve">7.一旦我方成交，我方将根据磋商文件的规定，严格履行合同的责任和义务，并保</w:t>
      </w:r>
      <w:r>
        <w:rPr>
          <w:rFonts w:hint="eastAsia" w:ascii="仿宋" w:hAnsi="仿宋" w:eastAsia="仿宋" w:cs="仿宋"/>
        </w:rPr>
        <w:t xml:space="preserve">证在磋商文件规定的时间内完成项目的施工。</w:t>
      </w:r>
      <w:r/>
    </w:p>
    <w:p>
      <w:pPr>
        <w:pStyle w:val="709"/>
        <w:spacing w:before="0" w:after="0" w:line="640" w:lineRule="exact"/>
        <w:rPr>
          <w:rFonts w:ascii="仿宋" w:hAnsi="仿宋" w:eastAsia="仿宋" w:cs="仿宋"/>
        </w:rPr>
      </w:pPr>
      <w:r>
        <w:rPr>
          <w:rFonts w:ascii="仿宋" w:hAnsi="仿宋" w:eastAsia="仿宋" w:cs="仿宋"/>
        </w:rPr>
      </w:r>
      <w:r/>
    </w:p>
    <w:p>
      <w:pPr>
        <w:pStyle w:val="709"/>
        <w:spacing w:before="0" w:after="0" w:line="640" w:lineRule="exact"/>
        <w:rPr>
          <w:rFonts w:ascii="仿宋" w:hAnsi="仿宋" w:eastAsia="仿宋" w:cs="仿宋"/>
        </w:rPr>
      </w:pPr>
      <w:r>
        <w:rPr>
          <w:rFonts w:ascii="仿宋" w:hAnsi="仿宋" w:eastAsia="仿宋" w:cs="仿宋"/>
        </w:rPr>
      </w:r>
      <w:r/>
    </w:p>
    <w:p>
      <w:pPr>
        <w:pStyle w:val="709"/>
        <w:spacing w:before="0" w:after="0" w:line="640" w:lineRule="exact"/>
        <w:rPr>
          <w:rFonts w:ascii="仿宋" w:hAnsi="仿宋" w:eastAsia="仿宋" w:cs="仿宋"/>
        </w:rPr>
      </w:pPr>
      <w:r>
        <w:rPr>
          <w:rFonts w:ascii="仿宋" w:hAnsi="仿宋" w:eastAsia="仿宋" w:cs="仿宋"/>
        </w:rPr>
      </w:r>
      <w:r/>
    </w:p>
    <w:p>
      <w:pPr>
        <w:pStyle w:val="709"/>
        <w:ind w:right="560" w:firstLine="2942"/>
        <w:spacing w:before="0" w:after="0" w:line="380" w:lineRule="exact"/>
        <w:rPr>
          <w:rFonts w:ascii="仿宋" w:hAnsi="仿宋" w:eastAsia="仿宋" w:cs="仿宋"/>
          <w:u w:val="single"/>
        </w:rPr>
      </w:pPr>
      <w:r>
        <w:rPr>
          <w:rFonts w:hint="eastAsia" w:ascii="仿宋" w:hAnsi="仿宋" w:eastAsia="仿宋" w:cs="仿宋"/>
        </w:rPr>
        <w:t xml:space="preserve">供应商名称（电子签章）：</w:t>
      </w:r>
      <w:r>
        <w:rPr>
          <w:rFonts w:hint="eastAsia" w:ascii="仿宋" w:hAnsi="仿宋" w:eastAsia="仿宋" w:cs="仿宋"/>
          <w:u w:val="single"/>
        </w:rPr>
        <w:t xml:space="preserve">                </w:t>
      </w:r>
      <w:r/>
    </w:p>
    <w:p>
      <w:pPr>
        <w:pStyle w:val="709"/>
        <w:ind w:right="560" w:firstLine="2942"/>
        <w:spacing w:before="0" w:after="0" w:line="380" w:lineRule="exact"/>
        <w:rPr>
          <w:rFonts w:ascii="仿宋" w:hAnsi="仿宋" w:eastAsia="仿宋" w:cs="仿宋"/>
        </w:rPr>
      </w:pPr>
      <w:r>
        <w:rPr>
          <w:rFonts w:hint="eastAsia" w:ascii="仿宋" w:hAnsi="仿宋" w:eastAsia="仿宋" w:cs="仿宋"/>
        </w:rPr>
        <w:t xml:space="preserve">地址：</w:t>
      </w:r>
      <w:r>
        <w:rPr>
          <w:rFonts w:hint="eastAsia" w:ascii="仿宋" w:hAnsi="仿宋" w:eastAsia="仿宋" w:cs="仿宋"/>
          <w:u w:val="single"/>
        </w:rPr>
        <w:t xml:space="preserve">             </w:t>
      </w:r>
      <w:r>
        <w:rPr>
          <w:rFonts w:hint="eastAsia" w:ascii="仿宋" w:hAnsi="仿宋" w:eastAsia="仿宋" w:cs="仿宋"/>
        </w:rPr>
        <w:t xml:space="preserve">邮编：</w:t>
      </w:r>
      <w:r>
        <w:rPr>
          <w:rFonts w:hint="eastAsia" w:ascii="仿宋" w:hAnsi="仿宋" w:eastAsia="仿宋" w:cs="仿宋"/>
          <w:u w:val="single"/>
        </w:rPr>
        <w:t xml:space="preserve">               </w:t>
      </w:r>
      <w:r/>
    </w:p>
    <w:p>
      <w:pPr>
        <w:ind w:right="560" w:firstLine="2880"/>
        <w:spacing w:line="380" w:lineRule="exact"/>
        <w:rPr>
          <w:rFonts w:ascii="仿宋" w:hAnsi="仿宋" w:eastAsia="仿宋" w:cs="仿宋"/>
          <w:sz w:val="24"/>
          <w:u w:val="single"/>
        </w:rPr>
      </w:pPr>
      <w:r>
        <w:rPr>
          <w:rFonts w:hint="eastAsia" w:ascii="仿宋" w:hAnsi="仿宋" w:eastAsia="仿宋" w:cs="仿宋"/>
          <w:sz w:val="24"/>
        </w:rPr>
        <w:t xml:space="preserve">电话：</w:t>
      </w:r>
      <w:r>
        <w:rPr>
          <w:rFonts w:hint="eastAsia" w:ascii="仿宋" w:hAnsi="仿宋" w:eastAsia="仿宋" w:cs="仿宋"/>
          <w:sz w:val="24"/>
          <w:u w:val="single"/>
        </w:rPr>
        <w:t xml:space="preserve">             </w:t>
      </w:r>
      <w:r>
        <w:rPr>
          <w:rFonts w:hint="eastAsia" w:ascii="仿宋" w:hAnsi="仿宋" w:eastAsia="仿宋" w:cs="仿宋"/>
          <w:sz w:val="24"/>
        </w:rPr>
        <w:t xml:space="preserve">传真：</w:t>
      </w:r>
      <w:r>
        <w:rPr>
          <w:rFonts w:hint="eastAsia" w:ascii="仿宋" w:hAnsi="仿宋" w:eastAsia="仿宋" w:cs="仿宋"/>
          <w:sz w:val="24"/>
          <w:u w:val="single"/>
        </w:rPr>
        <w:t xml:space="preserve">               </w:t>
      </w:r>
      <w:r/>
    </w:p>
    <w:p>
      <w:pPr>
        <w:pStyle w:val="695"/>
        <w:ind w:right="560" w:firstLine="2880"/>
        <w:spacing w:line="380" w:lineRule="exact"/>
        <w:rPr>
          <w:rFonts w:hint="default" w:ascii="仿宋" w:hAnsi="仿宋" w:eastAsia="仿宋" w:cs="仿宋"/>
          <w:sz w:val="24"/>
          <w:u w:val="single"/>
        </w:rPr>
      </w:pPr>
      <w:r>
        <w:rPr>
          <w:rFonts w:ascii="仿宋" w:hAnsi="仿宋" w:eastAsia="仿宋" w:cs="仿宋"/>
          <w:sz w:val="24"/>
        </w:rPr>
        <w:t xml:space="preserve">法定代表人（电子签章或电子签字）：</w:t>
      </w:r>
      <w:r>
        <w:rPr>
          <w:rFonts w:ascii="仿宋" w:hAnsi="仿宋" w:eastAsia="仿宋" w:cs="仿宋"/>
          <w:sz w:val="24"/>
          <w:u w:val="single"/>
        </w:rPr>
        <w:t xml:space="preserve">             </w:t>
      </w:r>
      <w:r/>
    </w:p>
    <w:p>
      <w:pPr>
        <w:pStyle w:val="695"/>
        <w:ind w:right="560" w:firstLine="420"/>
        <w:jc w:val="center"/>
        <w:spacing w:line="380" w:lineRule="exact"/>
        <w:rPr>
          <w:rFonts w:hint="default" w:ascii="仿宋" w:hAnsi="仿宋" w:eastAsia="仿宋" w:cs="仿宋"/>
          <w:sz w:val="24"/>
        </w:rPr>
      </w:pPr>
      <w:r>
        <w:rPr>
          <w:rFonts w:ascii="仿宋" w:hAnsi="仿宋" w:eastAsia="仿宋" w:cs="仿宋"/>
          <w:sz w:val="24"/>
        </w:rPr>
        <w:t xml:space="preserve">         日期： </w:t>
      </w:r>
      <w:r>
        <w:rPr>
          <w:rFonts w:ascii="仿宋" w:hAnsi="仿宋" w:eastAsia="仿宋" w:cs="仿宋"/>
          <w:sz w:val="24"/>
          <w:u w:val="single"/>
        </w:rPr>
        <w:t xml:space="preserve">      </w:t>
      </w:r>
      <w:r>
        <w:rPr>
          <w:rFonts w:ascii="仿宋" w:hAnsi="仿宋" w:eastAsia="仿宋" w:cs="仿宋"/>
          <w:sz w:val="24"/>
        </w:rPr>
        <w:t xml:space="preserve">年</w:t>
      </w:r>
      <w:r>
        <w:rPr>
          <w:rFonts w:ascii="仿宋" w:hAnsi="仿宋" w:eastAsia="仿宋" w:cs="仿宋"/>
          <w:sz w:val="24"/>
          <w:u w:val="single"/>
        </w:rPr>
        <w:t xml:space="preserve">     </w:t>
      </w:r>
      <w:r>
        <w:rPr>
          <w:rFonts w:ascii="仿宋" w:hAnsi="仿宋" w:eastAsia="仿宋" w:cs="仿宋"/>
          <w:sz w:val="24"/>
        </w:rPr>
        <w:t xml:space="preserve">月</w:t>
      </w:r>
      <w:r>
        <w:rPr>
          <w:rFonts w:ascii="仿宋" w:hAnsi="仿宋" w:eastAsia="仿宋" w:cs="仿宋"/>
          <w:sz w:val="24"/>
          <w:u w:val="single"/>
        </w:rPr>
        <w:t xml:space="preserve">     </w:t>
      </w:r>
      <w:r>
        <w:rPr>
          <w:rFonts w:ascii="仿宋" w:hAnsi="仿宋" w:eastAsia="仿宋" w:cs="仿宋"/>
          <w:sz w:val="24"/>
        </w:rPr>
        <w:t xml:space="preserve">日</w:t>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 </w:t>
      </w:r>
      <w:r/>
    </w:p>
    <w:p>
      <w:pPr>
        <w:pStyle w:val="692"/>
        <w:ind w:firstLine="480"/>
        <w:spacing w:line="520" w:lineRule="exact"/>
        <w:rPr>
          <w:rFonts w:ascii="仿宋" w:hAnsi="仿宋" w:eastAsia="仿宋" w:cs="仿宋"/>
          <w:sz w:val="24"/>
        </w:rPr>
      </w:pPr>
      <w:r>
        <w:rPr>
          <w:rFonts w:ascii="仿宋" w:hAnsi="仿宋" w:eastAsia="仿宋" w:cs="仿宋"/>
          <w:sz w:val="24"/>
        </w:rPr>
      </w:r>
      <w:r/>
    </w:p>
    <w:p>
      <w:pPr>
        <w:pStyle w:val="692"/>
        <w:ind w:firstLine="480"/>
        <w:spacing w:line="520" w:lineRule="exact"/>
        <w:rPr>
          <w:rFonts w:ascii="仿宋" w:hAnsi="仿宋" w:eastAsia="仿宋" w:cs="仿宋"/>
          <w:sz w:val="24"/>
        </w:rPr>
      </w:pPr>
      <w:r>
        <w:rPr>
          <w:rFonts w:ascii="仿宋" w:hAnsi="仿宋" w:eastAsia="仿宋" w:cs="仿宋"/>
          <w:sz w:val="24"/>
        </w:rPr>
      </w:r>
      <w:r/>
    </w:p>
    <w:p>
      <w:pPr>
        <w:pStyle w:val="692"/>
        <w:ind w:firstLine="480"/>
        <w:spacing w:line="520" w:lineRule="exact"/>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2"/>
        <w:ind w:firstLine="0"/>
        <w:jc w:val="center"/>
        <w:spacing w:line="640" w:lineRule="exact"/>
        <w:rPr>
          <w:rFonts w:ascii="仿宋" w:hAnsi="仿宋" w:eastAsia="仿宋" w:cs="仿宋"/>
          <w:b/>
          <w:bCs/>
          <w:sz w:val="28"/>
          <w:szCs w:val="28"/>
        </w:rPr>
      </w:pPr>
      <w:r>
        <w:rPr>
          <w:rFonts w:hint="eastAsia" w:ascii="仿宋" w:hAnsi="仿宋" w:eastAsia="仿宋" w:cs="仿宋"/>
          <w:b/>
          <w:bCs/>
          <w:sz w:val="28"/>
          <w:szCs w:val="28"/>
        </w:rPr>
        <w:t xml:space="preserve">二、工程量清单报价表格式</w:t>
      </w:r>
      <w:r/>
    </w:p>
    <w:p>
      <w:pPr>
        <w:pStyle w:val="708"/>
        <w:rPr>
          <w:rFonts w:hAnsi="仿宋"/>
          <w:b/>
          <w:bCs/>
          <w:color w:val="auto"/>
          <w:sz w:val="28"/>
          <w:szCs w:val="28"/>
        </w:rPr>
      </w:pPr>
      <w:r>
        <w:rPr>
          <w:rFonts w:hAnsi="仿宋"/>
          <w:b/>
          <w:bCs/>
          <w:color w:val="auto"/>
          <w:sz w:val="28"/>
          <w:szCs w:val="28"/>
        </w:rPr>
      </w:r>
      <w:r/>
    </w:p>
    <w:tbl>
      <w:tblPr>
        <w:tblW w:w="956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9568"/>
      </w:tblGrid>
      <w:tr>
        <w:trPr>
          <w:trHeight w:val="285"/>
        </w:trPr>
        <w:tc>
          <w:tcPr>
            <w:tcW w:w="9568" w:type="dxa"/>
            <w:vAlign w:val="center"/>
            <w:textDirection w:val="lrTb"/>
            <w:noWrap w:val="false"/>
          </w:tcPr>
          <w:p>
            <w:pPr>
              <w:jc w:val="center"/>
              <w:widowControl/>
              <w:rPr>
                <w:rFonts w:ascii="仿宋" w:hAnsi="仿宋" w:eastAsia="仿宋" w:cs="仿宋"/>
                <w:b/>
                <w:sz w:val="28"/>
                <w:szCs w:val="28"/>
              </w:rPr>
            </w:pPr>
            <w:r>
              <w:rPr>
                <w:rFonts w:hint="eastAsia" w:ascii="仿宋" w:hAnsi="仿宋" w:eastAsia="仿宋" w:cs="仿宋"/>
                <w:b/>
                <w:sz w:val="28"/>
                <w:szCs w:val="28"/>
              </w:rPr>
              <w:t xml:space="preserve">根据工程量清单自行报价</w:t>
            </w:r>
            <w:r/>
          </w:p>
        </w:tc>
      </w:tr>
    </w:tbl>
    <w:p>
      <w:pPr>
        <w:pStyle w:val="695"/>
        <w:ind w:firstLine="560"/>
        <w:jc w:val="left"/>
        <w:spacing w:line="440" w:lineRule="exact"/>
        <w:rPr>
          <w:rFonts w:hint="default" w:ascii="仿宋" w:hAnsi="仿宋" w:eastAsia="仿宋" w:cs="仿宋"/>
          <w:sz w:val="24"/>
        </w:rPr>
      </w:pPr>
      <w:r>
        <w:rPr>
          <w:rFonts w:hint="default" w:ascii="仿宋" w:hAnsi="仿宋" w:eastAsia="仿宋" w:cs="仿宋"/>
          <w:sz w:val="24"/>
        </w:rPr>
      </w:r>
      <w:r/>
    </w:p>
    <w:p>
      <w:pPr>
        <w:pStyle w:val="695"/>
        <w:ind w:firstLine="560"/>
        <w:jc w:val="left"/>
        <w:spacing w:line="440" w:lineRule="exact"/>
        <w:rPr>
          <w:rFonts w:hint="default" w:ascii="仿宋" w:hAnsi="仿宋" w:eastAsia="仿宋" w:cs="仿宋"/>
          <w:sz w:val="24"/>
        </w:rPr>
      </w:pPr>
      <w:r>
        <w:rPr>
          <w:rFonts w:hint="default"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1"/>
        <w:rPr>
          <w:rFonts w:ascii="仿宋" w:hAnsi="仿宋" w:eastAsia="仿宋" w:cs="仿宋"/>
        </w:rPr>
      </w:pPr>
      <w:r>
        <w:rPr>
          <w:rFonts w:ascii="仿宋" w:hAnsi="仿宋" w:eastAsia="仿宋" w:cs="仿宋"/>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jc w:val="center"/>
        <w:spacing w:line="380" w:lineRule="exact"/>
        <w:rPr>
          <w:rFonts w:ascii="仿宋" w:hAnsi="仿宋" w:eastAsia="仿宋" w:cs="仿宋"/>
          <w:b/>
          <w:bCs/>
          <w:sz w:val="28"/>
          <w:szCs w:val="28"/>
        </w:rPr>
      </w:pPr>
      <w:r>
        <w:rPr>
          <w:rFonts w:hint="eastAsia" w:ascii="仿宋" w:hAnsi="仿宋" w:eastAsia="仿宋" w:cs="仿宋"/>
          <w:b/>
          <w:bCs/>
          <w:sz w:val="28"/>
          <w:szCs w:val="28"/>
        </w:rPr>
        <w:t xml:space="preserve">三、人员配备表</w:t>
      </w:r>
      <w:r/>
    </w:p>
    <w:tbl>
      <w:tblPr>
        <w:tblStyle w:val="703"/>
        <w:tblW w:w="0" w:type="auto"/>
        <w:tblInd w:w="0" w:type="dxa"/>
        <w:tblLook w:val="04A0" w:firstRow="1" w:lastRow="0" w:firstColumn="1" w:lastColumn="0" w:noHBand="0" w:noVBand="1"/>
      </w:tblPr>
      <w:tblGrid>
        <w:gridCol w:w="817"/>
        <w:gridCol w:w="1276"/>
        <w:gridCol w:w="1276"/>
        <w:gridCol w:w="992"/>
        <w:gridCol w:w="1559"/>
        <w:gridCol w:w="1701"/>
        <w:gridCol w:w="1552"/>
      </w:tblGrid>
      <w:tr>
        <w:trPr>
          <w:trHeight w:val="680"/>
        </w:trPr>
        <w:tc>
          <w:tcPr>
            <w:tcW w:w="817" w:type="dxa"/>
            <w:vAlign w:val="center"/>
            <w:textDirection w:val="lrTb"/>
            <w:noWrap w:val="false"/>
          </w:tcPr>
          <w:p>
            <w:pPr>
              <w:jc w:val="center"/>
              <w:rPr>
                <w:rFonts w:ascii="仿宋" w:hAnsi="仿宋" w:eastAsia="仿宋" w:cs="宋体"/>
                <w:sz w:val="24"/>
                <w:szCs w:val="22"/>
              </w:rPr>
            </w:pPr>
            <w:r>
              <w:rPr>
                <w:rFonts w:hint="eastAsia" w:ascii="仿宋" w:hAnsi="仿宋" w:eastAsia="仿宋" w:cs="宋体"/>
                <w:sz w:val="24"/>
                <w:szCs w:val="22"/>
              </w:rPr>
              <w:t xml:space="preserve">序号</w:t>
            </w:r>
            <w:r/>
          </w:p>
        </w:tc>
        <w:tc>
          <w:tcPr>
            <w:tcW w:w="1276" w:type="dxa"/>
            <w:vAlign w:val="center"/>
            <w:textDirection w:val="lrTb"/>
            <w:noWrap w:val="false"/>
          </w:tcPr>
          <w:p>
            <w:pPr>
              <w:jc w:val="center"/>
              <w:rPr>
                <w:rFonts w:ascii="仿宋" w:hAnsi="仿宋" w:eastAsia="仿宋" w:cs="宋体"/>
                <w:sz w:val="24"/>
                <w:szCs w:val="22"/>
              </w:rPr>
            </w:pPr>
            <w:r>
              <w:rPr>
                <w:rFonts w:hint="eastAsia" w:ascii="仿宋" w:hAnsi="仿宋" w:eastAsia="仿宋" w:cs="宋体"/>
                <w:sz w:val="24"/>
                <w:szCs w:val="22"/>
              </w:rPr>
              <w:t xml:space="preserve">姓名</w:t>
            </w:r>
            <w:r/>
          </w:p>
        </w:tc>
        <w:tc>
          <w:tcPr>
            <w:tcW w:w="1276" w:type="dxa"/>
            <w:vAlign w:val="center"/>
            <w:textDirection w:val="lrTb"/>
            <w:noWrap w:val="false"/>
          </w:tcPr>
          <w:p>
            <w:pPr>
              <w:ind w:firstLine="120"/>
              <w:jc w:val="center"/>
              <w:rPr>
                <w:rFonts w:ascii="仿宋" w:hAnsi="仿宋" w:eastAsia="仿宋" w:cs="宋体"/>
                <w:sz w:val="24"/>
                <w:szCs w:val="22"/>
              </w:rPr>
            </w:pPr>
            <w:r>
              <w:rPr>
                <w:rFonts w:hint="eastAsia" w:ascii="仿宋" w:hAnsi="仿宋" w:eastAsia="仿宋" w:cs="宋体"/>
                <w:sz w:val="24"/>
                <w:szCs w:val="22"/>
              </w:rPr>
              <w:t xml:space="preserve">学历</w:t>
            </w:r>
            <w:r/>
          </w:p>
        </w:tc>
        <w:tc>
          <w:tcPr>
            <w:tcW w:w="992" w:type="dxa"/>
            <w:vAlign w:val="center"/>
            <w:textDirection w:val="lrTb"/>
            <w:noWrap w:val="false"/>
          </w:tcPr>
          <w:p>
            <w:pPr>
              <w:ind w:firstLine="112"/>
              <w:jc w:val="center"/>
              <w:rPr>
                <w:rFonts w:ascii="仿宋" w:hAnsi="仿宋" w:eastAsia="仿宋" w:cs="宋体"/>
                <w:sz w:val="24"/>
                <w:szCs w:val="22"/>
              </w:rPr>
            </w:pPr>
            <w:r>
              <w:rPr>
                <w:rFonts w:hint="eastAsia" w:ascii="仿宋" w:hAnsi="仿宋" w:eastAsia="仿宋" w:cs="宋体"/>
                <w:sz w:val="24"/>
                <w:szCs w:val="22"/>
              </w:rPr>
              <w:t xml:space="preserve">专业</w:t>
            </w:r>
            <w:r/>
          </w:p>
        </w:tc>
        <w:tc>
          <w:tcPr>
            <w:tcW w:w="1559" w:type="dxa"/>
            <w:vAlign w:val="center"/>
            <w:textDirection w:val="lrTb"/>
            <w:noWrap w:val="false"/>
          </w:tcPr>
          <w:p>
            <w:pPr>
              <w:jc w:val="center"/>
              <w:rPr>
                <w:rFonts w:ascii="仿宋" w:hAnsi="仿宋" w:eastAsia="仿宋" w:cs="宋体"/>
                <w:sz w:val="24"/>
                <w:szCs w:val="22"/>
              </w:rPr>
            </w:pPr>
            <w:r>
              <w:rPr>
                <w:rFonts w:hint="eastAsia" w:ascii="仿宋" w:hAnsi="仿宋" w:eastAsia="仿宋" w:cs="宋体"/>
                <w:sz w:val="24"/>
                <w:szCs w:val="22"/>
              </w:rPr>
              <w:t xml:space="preserve">职称</w:t>
            </w:r>
            <w:r/>
          </w:p>
        </w:tc>
        <w:tc>
          <w:tcPr>
            <w:tcW w:w="1701" w:type="dxa"/>
            <w:vAlign w:val="center"/>
            <w:textDirection w:val="lrTb"/>
            <w:noWrap w:val="false"/>
          </w:tcPr>
          <w:p>
            <w:pPr>
              <w:jc w:val="center"/>
              <w:rPr>
                <w:rFonts w:ascii="仿宋" w:hAnsi="仿宋" w:eastAsia="仿宋" w:cs="宋体"/>
                <w:sz w:val="24"/>
                <w:szCs w:val="22"/>
              </w:rPr>
            </w:pPr>
            <w:r>
              <w:rPr>
                <w:rFonts w:hint="eastAsia" w:ascii="仿宋" w:hAnsi="仿宋" w:eastAsia="仿宋" w:cs="宋体"/>
                <w:sz w:val="24"/>
                <w:szCs w:val="22"/>
              </w:rPr>
              <w:t xml:space="preserve">相关证书</w:t>
            </w:r>
            <w:r/>
          </w:p>
        </w:tc>
        <w:tc>
          <w:tcPr>
            <w:tcW w:w="1552" w:type="dxa"/>
            <w:vAlign w:val="center"/>
            <w:textDirection w:val="lrTb"/>
            <w:noWrap w:val="false"/>
          </w:tcPr>
          <w:p>
            <w:pPr>
              <w:jc w:val="center"/>
              <w:rPr>
                <w:rFonts w:ascii="仿宋" w:hAnsi="仿宋" w:eastAsia="仿宋" w:cs="宋体"/>
                <w:sz w:val="24"/>
                <w:szCs w:val="22"/>
              </w:rPr>
            </w:pPr>
            <w:r>
              <w:rPr>
                <w:rFonts w:hint="eastAsia" w:ascii="仿宋" w:hAnsi="仿宋" w:eastAsia="仿宋" w:cs="宋体"/>
                <w:sz w:val="24"/>
                <w:szCs w:val="22"/>
              </w:rPr>
              <w:t xml:space="preserve">拟任岗位</w:t>
            </w:r>
            <w:r/>
          </w:p>
        </w:tc>
      </w:tr>
      <w:tr>
        <w:trPr>
          <w:trHeight w:val="680"/>
        </w:trPr>
        <w:tc>
          <w:tcPr>
            <w:tcW w:w="817"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99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9"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701"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r>
      <w:tr>
        <w:trPr>
          <w:trHeight w:val="680"/>
        </w:trPr>
        <w:tc>
          <w:tcPr>
            <w:tcW w:w="817"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99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9"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701"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r>
      <w:tr>
        <w:trPr>
          <w:trHeight w:val="680"/>
        </w:trPr>
        <w:tc>
          <w:tcPr>
            <w:tcW w:w="817"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99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9"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701"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r>
      <w:tr>
        <w:trPr>
          <w:trHeight w:val="680"/>
        </w:trPr>
        <w:tc>
          <w:tcPr>
            <w:tcW w:w="817"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99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9"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701"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r>
      <w:tr>
        <w:trPr>
          <w:trHeight w:val="680"/>
        </w:trPr>
        <w:tc>
          <w:tcPr>
            <w:tcW w:w="817"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99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9"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701"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r>
      <w:tr>
        <w:trPr>
          <w:trHeight w:val="680"/>
        </w:trPr>
        <w:tc>
          <w:tcPr>
            <w:tcW w:w="817"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99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9"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701"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r>
      <w:tr>
        <w:trPr>
          <w:trHeight w:val="680"/>
        </w:trPr>
        <w:tc>
          <w:tcPr>
            <w:tcW w:w="817"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99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9"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701"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r>
      <w:tr>
        <w:trPr>
          <w:trHeight w:val="680"/>
        </w:trPr>
        <w:tc>
          <w:tcPr>
            <w:tcW w:w="817"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99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9"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701"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r>
      <w:tr>
        <w:trPr>
          <w:trHeight w:val="680"/>
        </w:trPr>
        <w:tc>
          <w:tcPr>
            <w:tcW w:w="817"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276"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99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9"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701"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c>
          <w:tcPr>
            <w:tcW w:w="1552" w:type="dxa"/>
            <w:textDirection w:val="lrTb"/>
            <w:noWrap w:val="false"/>
          </w:tcPr>
          <w:p>
            <w:pPr>
              <w:jc w:val="center"/>
              <w:spacing w:line="380" w:lineRule="exact"/>
              <w:rPr>
                <w:rFonts w:ascii="仿宋" w:hAnsi="仿宋" w:eastAsia="仿宋" w:cs="仿宋"/>
                <w:b/>
                <w:bCs/>
                <w:sz w:val="24"/>
                <w:szCs w:val="22"/>
              </w:rPr>
            </w:pPr>
            <w:r>
              <w:rPr>
                <w:rFonts w:ascii="仿宋" w:hAnsi="仿宋" w:eastAsia="仿宋" w:cs="仿宋"/>
                <w:b/>
                <w:bCs/>
                <w:sz w:val="24"/>
                <w:szCs w:val="22"/>
              </w:rPr>
            </w:r>
            <w:r/>
          </w:p>
        </w:tc>
      </w:tr>
    </w:tbl>
    <w:p>
      <w:pPr>
        <w:spacing w:line="380" w:lineRule="exact"/>
        <w:rPr>
          <w:rFonts w:ascii="仿宋" w:hAnsi="仿宋" w:eastAsia="仿宋" w:cs="仿宋"/>
          <w:b/>
          <w:bCs/>
          <w:sz w:val="28"/>
          <w:szCs w:val="28"/>
        </w:rPr>
      </w:pPr>
      <w:r>
        <w:rPr>
          <w:rFonts w:ascii="仿宋" w:hAnsi="仿宋" w:eastAsia="仿宋" w:cs="仿宋"/>
          <w:b/>
          <w:bCs/>
          <w:sz w:val="28"/>
          <w:szCs w:val="28"/>
        </w:rPr>
      </w:r>
      <w:r/>
    </w:p>
    <w:p>
      <w:pPr>
        <w:ind w:firstLine="560"/>
        <w:spacing w:line="560" w:lineRule="exact"/>
        <w:rPr>
          <w:rFonts w:ascii="仿宋" w:hAnsi="仿宋" w:eastAsia="仿宋" w:cs="仿宋"/>
          <w:sz w:val="24"/>
          <w:szCs w:val="22"/>
          <w:lang w:val="zh-CN"/>
        </w:rPr>
      </w:pPr>
      <w:r>
        <w:rPr>
          <w:rFonts w:hint="eastAsia" w:ascii="仿宋" w:hAnsi="仿宋" w:eastAsia="仿宋" w:cs="仿宋"/>
          <w:sz w:val="24"/>
          <w:szCs w:val="22"/>
        </w:rPr>
        <w:t xml:space="preserve">供应商名称</w:t>
      </w:r>
      <w:r>
        <w:rPr>
          <w:rFonts w:hint="eastAsia" w:ascii="仿宋" w:hAnsi="仿宋" w:eastAsia="仿宋" w:cs="仿宋"/>
          <w:sz w:val="24"/>
          <w:szCs w:val="22"/>
          <w:lang w:val="zh-CN"/>
        </w:rPr>
        <w:t xml:space="preserve">：（电子签章）</w:t>
      </w:r>
      <w:r/>
    </w:p>
    <w:p>
      <w:pPr>
        <w:ind w:firstLine="560"/>
        <w:spacing w:line="560" w:lineRule="exact"/>
        <w:rPr>
          <w:rFonts w:ascii="仿宋" w:hAnsi="仿宋" w:eastAsia="仿宋" w:cs="仿宋"/>
          <w:sz w:val="24"/>
          <w:szCs w:val="22"/>
          <w:lang w:val="zh-CN"/>
        </w:rPr>
      </w:pPr>
      <w:r>
        <w:rPr>
          <w:rFonts w:hint="eastAsia" w:ascii="仿宋" w:hAnsi="仿宋" w:eastAsia="仿宋" w:cs="仿宋"/>
          <w:sz w:val="24"/>
          <w:szCs w:val="22"/>
        </w:rPr>
        <w:t xml:space="preserve">法定代表人:（电子签章或电子签字）</w:t>
      </w:r>
      <w:r/>
    </w:p>
    <w:p>
      <w:pPr>
        <w:ind w:firstLine="560"/>
        <w:spacing w:line="560" w:lineRule="exact"/>
        <w:rPr>
          <w:rFonts w:ascii="仿宋" w:hAnsi="仿宋" w:eastAsia="仿宋" w:cs="仿宋"/>
          <w:sz w:val="24"/>
          <w:szCs w:val="22"/>
          <w:lang w:val="zh-CN"/>
        </w:rPr>
      </w:pPr>
      <w:r>
        <w:rPr>
          <w:rFonts w:hint="eastAsia" w:ascii="仿宋" w:hAnsi="仿宋" w:eastAsia="仿宋" w:cs="仿宋"/>
          <w:sz w:val="24"/>
          <w:szCs w:val="22"/>
          <w:lang w:val="zh-CN"/>
        </w:rPr>
        <w:t xml:space="preserve">日期：年 月日</w:t>
      </w:r>
      <w:r/>
    </w:p>
    <w:p>
      <w:pPr>
        <w:pStyle w:val="695"/>
        <w:jc w:val="center"/>
        <w:spacing w:line="380" w:lineRule="exact"/>
        <w:rPr>
          <w:rFonts w:hint="default" w:ascii="仿宋" w:hAnsi="仿宋" w:eastAsia="仿宋" w:cs="仿宋"/>
          <w:b/>
          <w:bCs/>
          <w:sz w:val="32"/>
          <w:szCs w:val="32"/>
        </w:rPr>
      </w:pPr>
      <w:r>
        <w:rPr>
          <w:rFonts w:hint="default" w:ascii="仿宋" w:hAnsi="仿宋" w:eastAsia="仿宋" w:cs="仿宋"/>
          <w:b/>
          <w:bCs/>
          <w:sz w:val="32"/>
          <w:szCs w:val="32"/>
        </w:rPr>
      </w:r>
      <w:r/>
    </w:p>
    <w:p>
      <w:pPr>
        <w:pStyle w:val="693"/>
        <w:ind w:left="0"/>
        <w:rPr>
          <w:rFonts w:ascii="仿宋" w:hAnsi="仿宋" w:eastAsia="仿宋" w:cs="仿宋"/>
          <w:sz w:val="22"/>
          <w:szCs w:val="22"/>
        </w:rPr>
      </w:pPr>
      <w:r>
        <w:rPr>
          <w:rFonts w:ascii="仿宋" w:hAnsi="仿宋" w:eastAsia="仿宋" w:cs="仿宋"/>
          <w:sz w:val="22"/>
          <w:szCs w:val="22"/>
        </w:rPr>
      </w:r>
      <w:r/>
    </w:p>
    <w:p>
      <w:pPr>
        <w:pStyle w:val="693"/>
        <w:ind w:left="0"/>
        <w:rPr>
          <w:rFonts w:ascii="仿宋" w:hAnsi="仿宋" w:eastAsia="仿宋" w:cs="仿宋"/>
          <w:sz w:val="22"/>
          <w:szCs w:val="22"/>
        </w:rPr>
      </w:pPr>
      <w:r>
        <w:rPr>
          <w:rFonts w:ascii="仿宋" w:hAnsi="仿宋" w:eastAsia="仿宋" w:cs="仿宋"/>
          <w:sz w:val="22"/>
          <w:szCs w:val="22"/>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8"/>
          <w:szCs w:val="28"/>
        </w:rPr>
      </w:pPr>
      <w:r>
        <w:rPr>
          <w:rFonts w:ascii="仿宋" w:hAnsi="仿宋" w:eastAsia="仿宋" w:cs="仿宋"/>
          <w:b/>
          <w:bCs/>
          <w:sz w:val="28"/>
          <w:szCs w:val="28"/>
        </w:rPr>
      </w:r>
      <w:r/>
    </w:p>
    <w:p>
      <w:pPr>
        <w:pStyle w:val="692"/>
        <w:ind w:firstLine="0"/>
        <w:jc w:val="center"/>
        <w:spacing w:line="640" w:lineRule="exact"/>
        <w:rPr>
          <w:rFonts w:ascii="仿宋" w:hAnsi="仿宋" w:eastAsia="仿宋" w:cs="仿宋"/>
          <w:b/>
          <w:bCs/>
          <w:sz w:val="28"/>
          <w:szCs w:val="28"/>
        </w:rPr>
      </w:pPr>
      <w:r>
        <w:rPr>
          <w:rFonts w:ascii="仿宋" w:hAnsi="仿宋" w:eastAsia="仿宋" w:cs="仿宋"/>
          <w:b/>
          <w:bCs/>
          <w:sz w:val="28"/>
          <w:szCs w:val="28"/>
        </w:rPr>
      </w:r>
      <w:r/>
    </w:p>
    <w:p>
      <w:pPr>
        <w:pStyle w:val="692"/>
        <w:ind w:firstLine="0"/>
        <w:jc w:val="center"/>
        <w:spacing w:line="640" w:lineRule="exact"/>
        <w:rPr>
          <w:rFonts w:ascii="仿宋" w:hAnsi="仿宋" w:eastAsia="仿宋" w:cs="仿宋"/>
          <w:b/>
          <w:bCs/>
          <w:sz w:val="28"/>
          <w:szCs w:val="28"/>
        </w:rPr>
      </w:pPr>
      <w:r>
        <w:rPr>
          <w:rFonts w:ascii="仿宋" w:hAnsi="仿宋" w:eastAsia="仿宋" w:cs="仿宋"/>
          <w:b/>
          <w:bCs/>
          <w:sz w:val="28"/>
          <w:szCs w:val="28"/>
        </w:rPr>
      </w:r>
      <w:r/>
    </w:p>
    <w:p>
      <w:pPr>
        <w:pStyle w:val="692"/>
        <w:ind w:firstLine="0"/>
        <w:jc w:val="center"/>
        <w:spacing w:line="640" w:lineRule="exact"/>
        <w:rPr>
          <w:rFonts w:ascii="仿宋" w:hAnsi="仿宋" w:eastAsia="仿宋" w:cs="仿宋"/>
          <w:b/>
          <w:bCs/>
          <w:sz w:val="28"/>
          <w:szCs w:val="28"/>
        </w:rPr>
      </w:pPr>
      <w:r>
        <w:rPr>
          <w:rFonts w:ascii="仿宋" w:hAnsi="仿宋" w:eastAsia="仿宋" w:cs="仿宋"/>
          <w:b/>
          <w:bCs/>
          <w:sz w:val="28"/>
          <w:szCs w:val="28"/>
        </w:rPr>
      </w:r>
      <w:r/>
    </w:p>
    <w:p>
      <w:pPr>
        <w:pStyle w:val="692"/>
        <w:ind w:firstLine="0"/>
        <w:jc w:val="center"/>
        <w:spacing w:line="640" w:lineRule="exact"/>
        <w:rPr>
          <w:rFonts w:ascii="仿宋" w:hAnsi="仿宋" w:eastAsia="仿宋" w:cs="仿宋"/>
          <w:b/>
          <w:bCs/>
          <w:sz w:val="28"/>
          <w:szCs w:val="28"/>
        </w:rPr>
      </w:pPr>
      <w:r>
        <w:rPr>
          <w:rFonts w:hint="eastAsia" w:ascii="仿宋" w:hAnsi="仿宋" w:eastAsia="仿宋" w:cs="仿宋"/>
          <w:b/>
          <w:bCs/>
          <w:sz w:val="28"/>
          <w:szCs w:val="28"/>
        </w:rPr>
        <w:t xml:space="preserve">四、服务承诺</w:t>
      </w:r>
      <w:r/>
    </w:p>
    <w:p>
      <w:pPr>
        <w:ind w:firstLine="1820"/>
        <w:spacing w:line="520" w:lineRule="exact"/>
        <w:rPr>
          <w:rFonts w:ascii="仿宋" w:hAnsi="仿宋" w:eastAsia="仿宋" w:cs="仿宋"/>
          <w:sz w:val="28"/>
          <w:szCs w:val="28"/>
        </w:rPr>
        <w:outlineLvl w:val="0"/>
      </w:pPr>
      <w:r/>
      <w:bookmarkStart w:id="644" w:name="_Toc10095"/>
      <w:r>
        <w:rPr>
          <w:rFonts w:hint="eastAsia" w:ascii="仿宋" w:hAnsi="仿宋" w:eastAsia="仿宋" w:cs="仿宋"/>
          <w:sz w:val="28"/>
          <w:szCs w:val="28"/>
        </w:rPr>
        <w:t xml:space="preserve">（格式由供应商自定、加盖CA电子签章）</w:t>
      </w:r>
      <w:bookmarkEnd w:id="644"/>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b/>
          <w:bCs/>
          <w:sz w:val="28"/>
          <w:szCs w:val="28"/>
        </w:rPr>
      </w:pPr>
      <w:r>
        <w:rPr>
          <w:rFonts w:ascii="仿宋" w:hAnsi="仿宋" w:eastAsia="仿宋" w:cs="仿宋"/>
          <w:b/>
          <w:bCs/>
          <w:sz w:val="28"/>
          <w:szCs w:val="28"/>
        </w:rPr>
      </w:r>
      <w:r/>
    </w:p>
    <w:p>
      <w:pPr>
        <w:pStyle w:val="693"/>
        <w:ind w:left="0"/>
        <w:jc w:val="center"/>
        <w:rPr>
          <w:rFonts w:ascii="仿宋" w:hAnsi="仿宋" w:eastAsia="仿宋" w:cs="仿宋"/>
          <w:b/>
          <w:bCs/>
          <w:sz w:val="28"/>
          <w:szCs w:val="28"/>
        </w:rPr>
      </w:pPr>
      <w:r>
        <w:rPr>
          <w:rFonts w:hint="eastAsia" w:ascii="仿宋" w:hAnsi="仿宋" w:eastAsia="仿宋" w:cs="仿宋"/>
          <w:b/>
          <w:bCs/>
          <w:sz w:val="28"/>
          <w:szCs w:val="28"/>
        </w:rPr>
        <w:t xml:space="preserve">五、资质审查</w:t>
      </w:r>
      <w:r>
        <w:rPr>
          <w:rFonts w:hint="eastAsia" w:ascii="仿宋" w:hAnsi="仿宋" w:eastAsia="仿宋" w:cs="仿宋"/>
          <w:b/>
          <w:bCs/>
          <w:sz w:val="28"/>
          <w:szCs w:val="28"/>
        </w:rPr>
        <w:t xml:space="preserve">时供应</w:t>
      </w:r>
      <w:r>
        <w:rPr>
          <w:rFonts w:hint="eastAsia" w:ascii="仿宋" w:hAnsi="仿宋" w:eastAsia="仿宋" w:cs="仿宋"/>
          <w:b/>
          <w:bCs/>
          <w:sz w:val="28"/>
          <w:szCs w:val="28"/>
        </w:rPr>
        <w:t xml:space="preserve">商必须提交的资格证明文件</w:t>
      </w:r>
      <w:r/>
    </w:p>
    <w:p>
      <w:pPr>
        <w:ind w:firstLine="480"/>
        <w:keepNext/>
        <w:spacing w:line="360" w:lineRule="auto"/>
        <w:rPr>
          <w:rFonts w:ascii="仿宋" w:hAnsi="仿宋" w:eastAsia="仿宋" w:cs="仿宋"/>
          <w:sz w:val="24"/>
        </w:rPr>
      </w:pPr>
      <w:r>
        <w:rPr>
          <w:rFonts w:hint="eastAsia" w:ascii="仿宋" w:hAnsi="仿宋" w:eastAsia="仿宋" w:cs="仿宋"/>
          <w:sz w:val="28"/>
          <w:szCs w:val="28"/>
        </w:rPr>
        <w:t xml:space="preserve">1</w:t>
      </w:r>
      <w:r>
        <w:rPr>
          <w:rFonts w:hint="eastAsia" w:ascii="仿宋" w:hAnsi="仿宋" w:eastAsia="仿宋" w:cs="仿宋"/>
          <w:sz w:val="24"/>
        </w:rPr>
        <w:t xml:space="preserve">.供应商提供下列材料之一：</w:t>
      </w:r>
      <w:r/>
    </w:p>
    <w:p>
      <w:pPr>
        <w:ind w:firstLine="360"/>
        <w:keepNext/>
        <w:spacing w:line="360" w:lineRule="auto"/>
        <w:rPr>
          <w:rFonts w:ascii="仿宋" w:hAnsi="仿宋" w:eastAsia="仿宋" w:cs="仿宋"/>
          <w:sz w:val="24"/>
        </w:rPr>
      </w:pPr>
      <w:r>
        <w:rPr>
          <w:rFonts w:hint="eastAsia" w:ascii="仿宋" w:hAnsi="仿宋" w:eastAsia="仿宋" w:cs="仿宋"/>
          <w:sz w:val="24"/>
        </w:rPr>
        <w:t xml:space="preserve">（1）供应商提供</w:t>
      </w:r>
      <w:r>
        <w:rPr>
          <w:rFonts w:hint="eastAsia" w:ascii="仿宋" w:hAnsi="仿宋" w:eastAsia="仿宋" w:cs="仿宋"/>
          <w:bCs/>
          <w:sz w:val="24"/>
        </w:rPr>
        <w:t xml:space="preserve">法定代表人资格证明</w:t>
      </w:r>
      <w:r>
        <w:rPr>
          <w:rFonts w:hint="eastAsia" w:ascii="仿宋" w:hAnsi="仿宋" w:eastAsia="仿宋" w:cs="仿宋"/>
          <w:b/>
          <w:bCs/>
          <w:sz w:val="24"/>
        </w:rPr>
        <w:t xml:space="preserve">（格式详见示范格式一）</w:t>
      </w:r>
      <w:r>
        <w:rPr>
          <w:rFonts w:hint="eastAsia" w:ascii="仿宋" w:hAnsi="仿宋" w:eastAsia="仿宋" w:cs="仿宋"/>
          <w:sz w:val="24"/>
        </w:rPr>
        <w:t xml:space="preserve">和</w:t>
      </w:r>
      <w:r>
        <w:rPr>
          <w:rFonts w:hint="eastAsia" w:ascii="仿宋" w:hAnsi="仿宋" w:eastAsia="仿宋" w:cs="仿宋"/>
          <w:bCs/>
          <w:sz w:val="24"/>
        </w:rPr>
        <w:t xml:space="preserve">法定代表人身份证</w:t>
      </w:r>
      <w:r>
        <w:rPr>
          <w:rFonts w:hint="eastAsia" w:ascii="仿宋" w:hAnsi="仿宋" w:eastAsia="仿宋" w:cs="仿宋"/>
          <w:b/>
          <w:sz w:val="24"/>
        </w:rPr>
        <w:t xml:space="preserve">（加盖CA电子签章）</w:t>
      </w:r>
      <w:r>
        <w:rPr>
          <w:rFonts w:hint="eastAsia" w:ascii="仿宋" w:hAnsi="仿宋" w:eastAsia="仿宋" w:cs="仿宋"/>
          <w:sz w:val="24"/>
        </w:rPr>
        <w:t xml:space="preserve">；</w:t>
      </w:r>
      <w:r/>
    </w:p>
    <w:p>
      <w:pPr>
        <w:ind w:firstLine="360"/>
        <w:keepNext/>
        <w:spacing w:line="360" w:lineRule="auto"/>
        <w:rPr>
          <w:rFonts w:ascii="仿宋" w:hAnsi="仿宋" w:eastAsia="仿宋" w:cs="仿宋"/>
          <w:sz w:val="24"/>
        </w:rPr>
      </w:pPr>
      <w:r>
        <w:rPr>
          <w:rFonts w:hint="eastAsia" w:ascii="仿宋" w:hAnsi="仿宋" w:eastAsia="仿宋" w:cs="仿宋"/>
          <w:sz w:val="24"/>
        </w:rPr>
        <w:t xml:space="preserve">（2）供应商提供授权委托书</w:t>
      </w:r>
      <w:r>
        <w:rPr>
          <w:rFonts w:hint="eastAsia" w:ascii="仿宋" w:hAnsi="仿宋" w:eastAsia="仿宋" w:cs="仿宋"/>
          <w:b/>
          <w:bCs/>
          <w:sz w:val="24"/>
        </w:rPr>
        <w:t xml:space="preserve">（格式详见示范格式二）</w:t>
      </w:r>
      <w:r>
        <w:rPr>
          <w:rFonts w:hint="eastAsia" w:ascii="仿宋" w:hAnsi="仿宋" w:eastAsia="仿宋" w:cs="仿宋"/>
          <w:sz w:val="24"/>
        </w:rPr>
        <w:t xml:space="preserve">和</w:t>
      </w:r>
      <w:r>
        <w:rPr>
          <w:rFonts w:hint="eastAsia" w:ascii="仿宋" w:hAnsi="仿宋" w:eastAsia="仿宋" w:cs="仿宋"/>
          <w:bCs/>
          <w:sz w:val="24"/>
        </w:rPr>
        <w:t xml:space="preserve">受托人身份证</w:t>
      </w:r>
      <w:r>
        <w:rPr>
          <w:rFonts w:hint="eastAsia" w:ascii="仿宋" w:hAnsi="仿宋" w:eastAsia="仿宋" w:cs="仿宋"/>
          <w:b/>
          <w:sz w:val="24"/>
        </w:rPr>
        <w:t xml:space="preserve">（</w:t>
      </w:r>
      <w:r>
        <w:rPr>
          <w:rFonts w:hint="eastAsia" w:ascii="仿宋" w:hAnsi="仿宋" w:eastAsia="仿宋" w:cs="仿宋"/>
          <w:b/>
          <w:sz w:val="24"/>
        </w:rPr>
        <w:t xml:space="preserve">扫描件并加盖</w:t>
      </w:r>
      <w:r>
        <w:rPr>
          <w:rFonts w:hint="eastAsia" w:ascii="仿宋" w:hAnsi="仿宋" w:eastAsia="仿宋" w:cs="仿宋"/>
          <w:b/>
          <w:sz w:val="24"/>
        </w:rPr>
        <w:t xml:space="preserve">供应商电子签章上传至电子响应文件）</w:t>
      </w:r>
      <w:r>
        <w:rPr>
          <w:rFonts w:hint="eastAsia" w:ascii="仿宋" w:hAnsi="仿宋" w:eastAsia="仿宋" w:cs="仿宋"/>
          <w:sz w:val="24"/>
        </w:rPr>
        <w:t xml:space="preserve">。</w:t>
      </w:r>
      <w:r/>
    </w:p>
    <w:p>
      <w:pPr>
        <w:ind w:firstLine="480"/>
        <w:keepNext/>
        <w:spacing w:line="360" w:lineRule="auto"/>
        <w:rPr>
          <w:rFonts w:ascii="仿宋" w:hAnsi="仿宋" w:eastAsia="仿宋" w:cs="仿宋"/>
          <w:bCs/>
          <w:sz w:val="24"/>
        </w:rPr>
      </w:pPr>
      <w:r>
        <w:rPr>
          <w:rFonts w:hint="eastAsia" w:ascii="仿宋" w:hAnsi="仿宋" w:eastAsia="仿宋" w:cs="仿宋"/>
          <w:bCs/>
          <w:sz w:val="24"/>
        </w:rPr>
        <w:t xml:space="preserve">2.供应商提供下列材料之一：</w:t>
      </w:r>
      <w:r/>
    </w:p>
    <w:p>
      <w:pPr>
        <w:ind w:firstLine="480"/>
        <w:keepNext/>
        <w:spacing w:line="360" w:lineRule="auto"/>
        <w:rPr>
          <w:rFonts w:ascii="仿宋" w:hAnsi="仿宋" w:eastAsia="仿宋" w:cs="仿宋"/>
          <w:sz w:val="24"/>
        </w:rPr>
      </w:pPr>
      <w:r>
        <w:rPr>
          <w:rFonts w:hint="eastAsia" w:ascii="仿宋" w:hAnsi="仿宋" w:eastAsia="仿宋" w:cs="仿宋"/>
          <w:bCs/>
          <w:sz w:val="24"/>
        </w:rPr>
        <w:t xml:space="preserve">A.供应商为企业的：</w:t>
      </w:r>
      <w:r>
        <w:rPr>
          <w:rFonts w:hint="eastAsia" w:ascii="仿宋" w:hAnsi="仿宋" w:eastAsia="仿宋" w:cs="仿宋"/>
          <w:sz w:val="24"/>
        </w:rPr>
        <w:t xml:space="preserve">提供营业执照（三证合一）</w:t>
      </w:r>
      <w:r>
        <w:rPr>
          <w:rFonts w:hint="eastAsia" w:ascii="仿宋" w:hAnsi="仿宋" w:eastAsia="仿宋" w:cs="仿宋"/>
          <w:b/>
          <w:bCs/>
          <w:sz w:val="24"/>
        </w:rPr>
        <w:t xml:space="preserve">（</w:t>
      </w:r>
      <w:r>
        <w:rPr>
          <w:rFonts w:hint="eastAsia" w:ascii="仿宋" w:hAnsi="仿宋" w:eastAsia="仿宋" w:cs="仿宋"/>
          <w:b/>
          <w:bCs/>
          <w:sz w:val="24"/>
        </w:rPr>
        <w:t xml:space="preserve">扫描件并加盖</w:t>
      </w:r>
      <w:r>
        <w:rPr>
          <w:rFonts w:hint="eastAsia" w:ascii="仿宋" w:hAnsi="仿宋" w:eastAsia="仿宋" w:cs="仿宋"/>
          <w:b/>
          <w:bCs/>
          <w:sz w:val="24"/>
        </w:rPr>
        <w:t xml:space="preserve">供应商电子签章</w:t>
      </w:r>
      <w:r>
        <w:rPr>
          <w:rFonts w:hint="eastAsia" w:ascii="仿宋" w:hAnsi="仿宋" w:eastAsia="仿宋" w:cs="仿宋"/>
          <w:b/>
          <w:sz w:val="24"/>
        </w:rPr>
        <w:t xml:space="preserve">上传至电子响应文件</w:t>
      </w:r>
      <w:r>
        <w:rPr>
          <w:rFonts w:hint="eastAsia" w:ascii="仿宋" w:hAnsi="仿宋" w:eastAsia="仿宋" w:cs="仿宋"/>
          <w:b/>
          <w:bCs/>
          <w:sz w:val="24"/>
        </w:rPr>
        <w:t xml:space="preserve">）</w:t>
      </w:r>
      <w:r>
        <w:rPr>
          <w:rFonts w:hint="eastAsia" w:ascii="仿宋" w:hAnsi="仿宋" w:eastAsia="仿宋" w:cs="仿宋"/>
          <w:sz w:val="24"/>
        </w:rPr>
        <w:t xml:space="preserve">。</w:t>
      </w:r>
      <w:r/>
    </w:p>
    <w:p>
      <w:pPr>
        <w:pStyle w:val="713"/>
        <w:ind w:firstLine="480"/>
        <w:jc w:val="both"/>
        <w:keepNext/>
        <w:spacing w:line="360" w:lineRule="auto"/>
        <w:rPr>
          <w:rFonts w:ascii="仿宋" w:hAnsi="仿宋" w:eastAsia="仿宋" w:cs="仿宋"/>
          <w:sz w:val="24"/>
        </w:rPr>
      </w:pPr>
      <w:r>
        <w:rPr>
          <w:rFonts w:hint="eastAsia" w:ascii="仿宋" w:hAnsi="仿宋" w:eastAsia="仿宋" w:cs="仿宋"/>
          <w:sz w:val="24"/>
        </w:rPr>
        <w:t xml:space="preserve">B.供应商为事业单位的：提供事业法人证书</w:t>
      </w:r>
      <w:r>
        <w:rPr>
          <w:rFonts w:hint="eastAsia" w:ascii="仿宋" w:hAnsi="仿宋" w:eastAsia="仿宋" w:cs="仿宋"/>
          <w:b/>
          <w:bCs/>
          <w:sz w:val="24"/>
        </w:rPr>
        <w:t xml:space="preserve">（</w:t>
      </w:r>
      <w:r>
        <w:rPr>
          <w:rFonts w:hint="eastAsia" w:ascii="仿宋" w:hAnsi="仿宋" w:eastAsia="仿宋" w:cs="仿宋"/>
          <w:b/>
          <w:bCs/>
          <w:sz w:val="24"/>
        </w:rPr>
        <w:t xml:space="preserve">扫描件并加盖</w:t>
      </w:r>
      <w:r>
        <w:rPr>
          <w:rFonts w:hint="eastAsia" w:ascii="仿宋" w:hAnsi="仿宋" w:eastAsia="仿宋" w:cs="仿宋"/>
          <w:b/>
          <w:bCs/>
          <w:sz w:val="24"/>
        </w:rPr>
        <w:t xml:space="preserve">供应商电子签章</w:t>
      </w:r>
      <w:r>
        <w:rPr>
          <w:rFonts w:hint="eastAsia" w:ascii="仿宋" w:hAnsi="仿宋" w:eastAsia="仿宋" w:cs="仿宋"/>
          <w:b/>
          <w:sz w:val="24"/>
        </w:rPr>
        <w:t xml:space="preserve">上传至电子响应文件</w:t>
      </w:r>
      <w:r>
        <w:rPr>
          <w:rFonts w:hint="eastAsia" w:ascii="仿宋" w:hAnsi="仿宋" w:eastAsia="仿宋" w:cs="仿宋"/>
          <w:b/>
          <w:bCs/>
          <w:sz w:val="24"/>
        </w:rPr>
        <w:t xml:space="preserve">）</w:t>
      </w:r>
      <w:r>
        <w:rPr>
          <w:rFonts w:hint="eastAsia" w:ascii="仿宋" w:hAnsi="仿宋" w:eastAsia="仿宋" w:cs="仿宋"/>
          <w:sz w:val="24"/>
        </w:rPr>
        <w:t xml:space="preserve">。</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3.本项目的特定资格要求：</w:t>
      </w:r>
      <w:r/>
    </w:p>
    <w:p>
      <w:pPr>
        <w:ind w:firstLine="480"/>
        <w:keepNext/>
        <w:spacing w:line="360" w:lineRule="auto"/>
        <w:rPr>
          <w:rFonts w:ascii="仿宋" w:hAnsi="仿宋" w:eastAsia="仿宋" w:cs="仿宋"/>
          <w:b/>
          <w:bCs/>
          <w:sz w:val="24"/>
        </w:rPr>
      </w:pPr>
      <w:r>
        <w:rPr>
          <w:rFonts w:hint="eastAsia" w:ascii="仿宋" w:hAnsi="仿宋" w:eastAsia="仿宋" w:cs="仿宋"/>
          <w:sz w:val="24"/>
        </w:rPr>
        <w:t xml:space="preserve">（1）供应商须具有市政公用工程施工总承包三级及以上资质或建筑工程施工总承包三级及以上资质（有效期内）</w:t>
      </w:r>
      <w:r>
        <w:rPr>
          <w:rFonts w:hint="eastAsia" w:ascii="仿宋" w:hAnsi="仿宋" w:eastAsia="仿宋" w:cs="仿宋"/>
          <w:b/>
          <w:bCs/>
          <w:sz w:val="24"/>
        </w:rPr>
        <w:t xml:space="preserve">（</w:t>
      </w:r>
      <w:r>
        <w:rPr>
          <w:rFonts w:hint="eastAsia" w:ascii="仿宋" w:hAnsi="仿宋" w:eastAsia="仿宋" w:cs="仿宋"/>
          <w:b/>
          <w:bCs/>
          <w:sz w:val="24"/>
        </w:rPr>
        <w:t xml:space="preserve">扫描件并加盖</w:t>
      </w:r>
      <w:r>
        <w:rPr>
          <w:rFonts w:hint="eastAsia" w:ascii="仿宋" w:hAnsi="仿宋" w:eastAsia="仿宋" w:cs="仿宋"/>
          <w:b/>
          <w:bCs/>
          <w:sz w:val="24"/>
        </w:rPr>
        <w:t xml:space="preserve">供应商电子签章</w:t>
      </w:r>
      <w:r>
        <w:rPr>
          <w:rFonts w:hint="eastAsia" w:ascii="仿宋" w:hAnsi="仿宋" w:eastAsia="仿宋" w:cs="仿宋"/>
          <w:b/>
          <w:sz w:val="24"/>
        </w:rPr>
        <w:t xml:space="preserve">上传至电子响应文件</w:t>
      </w:r>
      <w:r>
        <w:rPr>
          <w:rFonts w:hint="eastAsia" w:ascii="仿宋" w:hAnsi="仿宋" w:eastAsia="仿宋" w:cs="仿宋"/>
          <w:b/>
          <w:bCs/>
          <w:sz w:val="24"/>
        </w:rPr>
        <w:t xml:space="preserve">）；</w:t>
      </w:r>
      <w:r/>
    </w:p>
    <w:p>
      <w:pPr>
        <w:ind w:firstLine="480"/>
        <w:keepNext/>
        <w:spacing w:line="360" w:lineRule="auto"/>
        <w:rPr>
          <w:rFonts w:ascii="仿宋" w:hAnsi="仿宋" w:eastAsia="仿宋" w:cs="仿宋"/>
          <w:b/>
          <w:bCs/>
          <w:sz w:val="24"/>
        </w:rPr>
      </w:pPr>
      <w:r>
        <w:rPr>
          <w:rFonts w:hint="eastAsia" w:ascii="仿宋" w:hAnsi="仿宋" w:eastAsia="仿宋" w:cs="仿宋"/>
          <w:sz w:val="24"/>
        </w:rPr>
        <w:t xml:space="preserve">（2）供应商拟派项目负责人必须具有市政公用工程专业二级及以上资质或建筑工程专业二级及以上注册建造师证书（有效期内），同时取得安全生产考核B类证（有效期内）</w:t>
      </w:r>
      <w:r>
        <w:rPr>
          <w:rFonts w:hint="eastAsia" w:ascii="仿宋" w:hAnsi="仿宋" w:eastAsia="仿宋" w:cs="仿宋"/>
          <w:b/>
          <w:bCs/>
          <w:sz w:val="24"/>
        </w:rPr>
        <w:t xml:space="preserve">【提供相关证书和2026年1月1日以来任意1个月供应商为其缴纳的养老保险证明（如为退休人员，须提供退休证及供应商与其签订的劳动合同），扫描件并加盖供应商电子签章</w:t>
      </w:r>
      <w:r>
        <w:rPr>
          <w:rFonts w:hint="eastAsia" w:ascii="仿宋" w:hAnsi="仿宋" w:eastAsia="仿宋" w:cs="仿宋"/>
          <w:b/>
          <w:sz w:val="24"/>
        </w:rPr>
        <w:t xml:space="preserve">上传至电子响应文件</w:t>
      </w:r>
      <w:r>
        <w:rPr>
          <w:rFonts w:hint="eastAsia" w:ascii="仿宋" w:hAnsi="仿宋" w:eastAsia="仿宋" w:cs="仿宋"/>
          <w:b/>
          <w:bCs/>
          <w:sz w:val="24"/>
        </w:rPr>
        <w:t xml:space="preserve">】；</w:t>
      </w:r>
      <w:r/>
    </w:p>
    <w:p>
      <w:pPr>
        <w:ind w:firstLine="480"/>
        <w:spacing w:line="520" w:lineRule="exact"/>
        <w:rPr>
          <w:rFonts w:ascii="仿宋" w:hAnsi="仿宋" w:eastAsia="仿宋" w:cs="仿宋"/>
          <w:sz w:val="24"/>
        </w:rPr>
      </w:pPr>
      <w:r>
        <w:rPr>
          <w:rFonts w:hint="eastAsia" w:ascii="仿宋" w:hAnsi="仿宋" w:eastAsia="仿宋" w:cs="仿宋"/>
          <w:sz w:val="24"/>
        </w:rPr>
        <w:t xml:space="preserve">（3）我单位项目负责人从本工程响应文件递交截止之日起满足下列条件（</w:t>
      </w:r>
      <w:r>
        <w:rPr>
          <w:rFonts w:hint="eastAsia" w:ascii="仿宋" w:hAnsi="仿宋" w:eastAsia="仿宋" w:cs="仿宋"/>
          <w:b/>
          <w:bCs/>
          <w:sz w:val="24"/>
        </w:rPr>
        <w:t xml:space="preserve">格式详见示范格式四，并加盖供应商电子签章上传至电子响应文件</w:t>
      </w:r>
      <w:r>
        <w:rPr>
          <w:rFonts w:hint="eastAsia" w:ascii="仿宋" w:hAnsi="仿宋" w:eastAsia="仿宋" w:cs="仿宋"/>
          <w:sz w:val="24"/>
        </w:rPr>
        <w:t xml:space="preserve">）：</w:t>
      </w:r>
      <w:r/>
    </w:p>
    <w:p>
      <w:pPr>
        <w:ind w:firstLine="480"/>
        <w:spacing w:line="520" w:lineRule="exact"/>
        <w:rPr>
          <w:rFonts w:ascii="仿宋" w:hAnsi="仿宋" w:eastAsia="仿宋" w:cs="仿宋"/>
          <w:sz w:val="24"/>
        </w:rPr>
      </w:pPr>
      <w:r>
        <w:rPr>
          <w:rFonts w:hint="eastAsia" w:ascii="仿宋" w:hAnsi="仿宋" w:eastAsia="仿宋" w:cs="仿宋"/>
          <w:sz w:val="24"/>
        </w:rPr>
        <w:t xml:space="preserve">1）项目负责人是非变更后无在建工程，或项目负责人是变更后无在建工程（必须原合同工期已满且变更备案之日已满6个月），或因非承包人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firstLine="480"/>
        <w:spacing w:line="520" w:lineRule="exact"/>
        <w:rPr>
          <w:rFonts w:ascii="仿宋" w:hAnsi="仿宋" w:eastAsia="仿宋" w:cs="仿宋"/>
          <w:b/>
          <w:bCs/>
          <w:sz w:val="24"/>
        </w:rPr>
      </w:pPr>
      <w:r>
        <w:rPr>
          <w:rFonts w:hint="eastAsia" w:ascii="仿宋" w:hAnsi="仿宋" w:eastAsia="仿宋" w:cs="仿宋"/>
          <w:sz w:val="24"/>
        </w:rPr>
        <w:t xml:space="preserve">2</w:t>
      </w:r>
      <w:r>
        <w:rPr>
          <w:rFonts w:hint="eastAsia" w:ascii="仿宋" w:hAnsi="仿宋" w:eastAsia="仿宋" w:cs="仿宋"/>
          <w:sz w:val="24"/>
        </w:rPr>
        <w:t xml:space="preserve">）项目负责人投标截止时不得同时在其他建设工程项目中担任现场管理人员、不</w:t>
      </w:r>
      <w:r>
        <w:rPr>
          <w:rFonts w:hint="eastAsia" w:ascii="仿宋" w:hAnsi="仿宋" w:eastAsia="仿宋" w:cs="仿宋"/>
          <w:sz w:val="24"/>
        </w:rPr>
        <w:t xml:space="preserve">在本项目兼任本项目的其他岗位。 </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（4）供应商具备安全生产条件，并取得安全生产许可证（有效期内）</w:t>
      </w:r>
      <w:r>
        <w:rPr>
          <w:rFonts w:hint="eastAsia" w:ascii="仿宋" w:hAnsi="仿宋" w:eastAsia="仿宋" w:cs="仿宋"/>
          <w:b/>
          <w:bCs/>
          <w:sz w:val="24"/>
        </w:rPr>
        <w:t xml:space="preserve">（</w:t>
      </w:r>
      <w:r>
        <w:rPr>
          <w:rFonts w:hint="eastAsia" w:ascii="仿宋" w:hAnsi="仿宋" w:eastAsia="仿宋" w:cs="仿宋"/>
          <w:b/>
          <w:bCs/>
          <w:sz w:val="24"/>
        </w:rPr>
        <w:t xml:space="preserve">扫描件并加盖</w:t>
      </w:r>
      <w:r>
        <w:rPr>
          <w:rFonts w:hint="eastAsia" w:ascii="仿宋" w:hAnsi="仿宋" w:eastAsia="仿宋" w:cs="仿宋"/>
          <w:b/>
          <w:bCs/>
          <w:sz w:val="24"/>
        </w:rPr>
        <w:t xml:space="preserve">供应商电子签章</w:t>
      </w:r>
      <w:r>
        <w:rPr>
          <w:rFonts w:hint="eastAsia" w:ascii="仿宋" w:hAnsi="仿宋" w:eastAsia="仿宋" w:cs="仿宋"/>
          <w:b/>
          <w:sz w:val="24"/>
        </w:rPr>
        <w:t xml:space="preserve">上传至电子响应文件</w:t>
      </w:r>
      <w:r>
        <w:rPr>
          <w:rFonts w:hint="eastAsia" w:ascii="仿宋" w:hAnsi="仿宋" w:eastAsia="仿宋" w:cs="仿宋"/>
          <w:b/>
          <w:bCs/>
          <w:sz w:val="24"/>
        </w:rPr>
        <w:t xml:space="preserve">）；</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4.落实政府采购政策需满足的资格要求</w:t>
      </w:r>
      <w:r>
        <w:rPr>
          <w:rFonts w:hint="eastAsia" w:ascii="仿宋" w:hAnsi="仿宋" w:eastAsia="仿宋" w:cs="仿宋"/>
          <w:b/>
          <w:bCs/>
          <w:sz w:val="24"/>
        </w:rPr>
        <w:t xml:space="preserve">（提供下列任一项材料即可，</w:t>
      </w:r>
      <w:r>
        <w:rPr>
          <w:rFonts w:hint="eastAsia" w:ascii="仿宋" w:hAnsi="仿宋" w:eastAsia="仿宋" w:cs="仿宋"/>
          <w:b/>
          <w:bCs/>
          <w:sz w:val="24"/>
          <w:lang w:val="zh-CN"/>
        </w:rPr>
        <w:t xml:space="preserve">非专门面向中小企业或者预留份额的采购项目，本项无需提供</w:t>
      </w:r>
      <w:r>
        <w:rPr>
          <w:rFonts w:hint="eastAsia" w:ascii="仿宋" w:hAnsi="仿宋" w:eastAsia="仿宋" w:cs="仿宋"/>
          <w:b/>
          <w:bCs/>
          <w:sz w:val="24"/>
        </w:rPr>
        <w:t xml:space="preserve">）</w:t>
      </w:r>
      <w:r>
        <w:rPr>
          <w:rFonts w:hint="eastAsia" w:ascii="仿宋" w:hAnsi="仿宋" w:eastAsia="仿宋" w:cs="仿宋"/>
          <w:sz w:val="24"/>
        </w:rPr>
        <w:t xml:space="preserve">：</w:t>
      </w:r>
      <w:r/>
    </w:p>
    <w:p>
      <w:pPr>
        <w:ind w:firstLine="480"/>
        <w:keepNext/>
        <w:spacing w:line="360" w:lineRule="auto"/>
        <w:rPr>
          <w:rFonts w:ascii="仿宋" w:hAnsi="仿宋" w:eastAsia="仿宋" w:cs="仿宋"/>
          <w:bCs/>
          <w:sz w:val="24"/>
        </w:rPr>
      </w:pPr>
      <w:r>
        <w:rPr>
          <w:rFonts w:hint="eastAsia" w:ascii="仿宋" w:hAnsi="仿宋" w:eastAsia="仿宋" w:cs="仿宋"/>
          <w:bCs/>
          <w:sz w:val="24"/>
        </w:rPr>
        <w:t xml:space="preserve">（1）企业声明函（详见示范格式）；</w:t>
      </w:r>
      <w:r/>
    </w:p>
    <w:p>
      <w:pPr>
        <w:ind w:firstLine="480"/>
        <w:keepNext/>
        <w:spacing w:line="360" w:lineRule="auto"/>
        <w:rPr>
          <w:rFonts w:ascii="仿宋" w:hAnsi="仿宋" w:eastAsia="仿宋" w:cs="仿宋"/>
          <w:bCs/>
          <w:sz w:val="24"/>
        </w:rPr>
      </w:pPr>
      <w:r>
        <w:rPr>
          <w:rFonts w:hint="eastAsia" w:ascii="仿宋" w:hAnsi="仿宋" w:eastAsia="仿宋" w:cs="仿宋"/>
          <w:bCs/>
          <w:sz w:val="24"/>
        </w:rPr>
        <w:t xml:space="preserve">（2）《残疾人福利性单位声明函》（详见示范格式）；</w:t>
      </w:r>
      <w:r/>
    </w:p>
    <w:p>
      <w:pPr>
        <w:ind w:firstLine="480"/>
        <w:keepNext/>
        <w:spacing w:line="360" w:lineRule="auto"/>
        <w:rPr>
          <w:rFonts w:ascii="仿宋" w:hAnsi="仿宋" w:eastAsia="仿宋" w:cs="仿宋"/>
          <w:b/>
          <w:sz w:val="24"/>
        </w:rPr>
      </w:pPr>
      <w:r>
        <w:rPr>
          <w:rFonts w:hint="eastAsia" w:ascii="仿宋" w:hAnsi="仿宋" w:eastAsia="仿宋" w:cs="仿宋"/>
          <w:sz w:val="24"/>
        </w:rPr>
        <w:t xml:space="preserve">（3）由省级以上监狱管理局、戒毒管理局（含新疆生产建设兵团）出具的属于监狱企业的证明文件）（加盖出具单位公章的电子件）。</w:t>
      </w:r>
      <w:r/>
    </w:p>
    <w:p>
      <w:pPr>
        <w:ind w:firstLine="480"/>
        <w:keepNext/>
        <w:spacing w:line="360" w:lineRule="auto"/>
        <w:rPr>
          <w:rFonts w:ascii="仿宋" w:hAnsi="仿宋" w:eastAsia="仿宋" w:cs="仿宋"/>
          <w:sz w:val="24"/>
        </w:rPr>
      </w:pPr>
      <w:r>
        <w:rPr>
          <w:rFonts w:hint="eastAsia" w:ascii="仿宋" w:hAnsi="仿宋" w:eastAsia="仿宋" w:cs="仿宋"/>
          <w:sz w:val="24"/>
        </w:rPr>
        <w:t xml:space="preserve">5.供应</w:t>
      </w:r>
      <w:r>
        <w:rPr>
          <w:rFonts w:hint="eastAsia" w:ascii="仿宋" w:hAnsi="仿宋" w:eastAsia="仿宋" w:cs="仿宋"/>
          <w:sz w:val="24"/>
        </w:rPr>
        <w:t xml:space="preserve">商符合</w:t>
      </w:r>
      <w:r>
        <w:rPr>
          <w:rFonts w:hint="eastAsia" w:ascii="仿宋" w:hAnsi="仿宋" w:eastAsia="仿宋" w:cs="仿宋"/>
          <w:sz w:val="24"/>
        </w:rPr>
        <w:t xml:space="preserve">《中华人民共和国政府采购法》第二十二条规定条件的承诺函（</w:t>
      </w:r>
      <w:r>
        <w:rPr>
          <w:rFonts w:hint="eastAsia" w:ascii="仿宋" w:hAnsi="仿宋" w:eastAsia="仿宋" w:cs="仿宋"/>
          <w:b/>
          <w:bCs/>
          <w:sz w:val="24"/>
        </w:rPr>
        <w:t xml:space="preserve">格式详见示范格式三，并加盖供应商电子签章上传至电子响应文件</w:t>
      </w:r>
      <w:r>
        <w:rPr>
          <w:rFonts w:hint="eastAsia" w:ascii="仿宋" w:hAnsi="仿宋" w:eastAsia="仿宋" w:cs="仿宋"/>
          <w:sz w:val="24"/>
        </w:rPr>
        <w:t xml:space="preserve">）。</w:t>
      </w:r>
      <w:r/>
    </w:p>
    <w:p>
      <w:pPr>
        <w:ind w:firstLine="240"/>
        <w:spacing w:line="500" w:lineRule="exact"/>
        <w:rPr>
          <w:rFonts w:ascii="仿宋" w:hAnsi="仿宋" w:eastAsia="仿宋" w:cs="仿宋"/>
          <w:sz w:val="24"/>
        </w:rPr>
      </w:pPr>
      <w:r>
        <w:rPr>
          <w:rFonts w:hint="eastAsia" w:ascii="仿宋" w:hAnsi="仿宋" w:eastAsia="仿宋" w:cs="仿宋"/>
          <w:sz w:val="24"/>
        </w:rPr>
        <w:t xml:space="preserve">6.拒绝下述条件的供应商参加本次采购活动（</w:t>
      </w:r>
      <w:r>
        <w:rPr>
          <w:rFonts w:hint="eastAsia" w:ascii="仿宋" w:hAnsi="仿宋" w:eastAsia="仿宋" w:cs="仿宋"/>
          <w:b/>
          <w:bCs/>
          <w:sz w:val="24"/>
        </w:rPr>
        <w:t xml:space="preserve">格式详见示范格式四，并加盖供应商电子签章上传至电子响应文件</w:t>
      </w:r>
      <w:r>
        <w:rPr>
          <w:rFonts w:hint="eastAsia" w:ascii="仿宋" w:hAnsi="仿宋" w:eastAsia="仿宋" w:cs="仿宋"/>
          <w:sz w:val="24"/>
        </w:rPr>
        <w:t xml:space="preserve">）：</w:t>
      </w:r>
      <w:r/>
    </w:p>
    <w:p>
      <w:pPr>
        <w:ind w:firstLine="480"/>
        <w:spacing w:line="500" w:lineRule="exact"/>
        <w:rPr>
          <w:rFonts w:ascii="仿宋" w:hAnsi="仿宋" w:eastAsia="仿宋" w:cs="仿宋"/>
          <w:sz w:val="24"/>
        </w:rPr>
      </w:pPr>
      <w:r>
        <w:rPr>
          <w:rFonts w:hint="eastAsia" w:ascii="仿宋" w:hAnsi="仿宋" w:eastAsia="仿宋" w:cs="仿宋"/>
          <w:sz w:val="24"/>
        </w:rPr>
        <w:t xml:space="preserve">1.供应商单位负责人为同一人或者存在直接控股、管理关系的不同供应商，不得同时参加同一合同项下的政府采购活动。</w:t>
      </w:r>
      <w:r/>
    </w:p>
    <w:p>
      <w:pPr>
        <w:ind w:firstLine="480"/>
        <w:spacing w:line="500" w:lineRule="exact"/>
        <w:rPr>
          <w:rFonts w:ascii="仿宋" w:hAnsi="仿宋" w:eastAsia="仿宋" w:cs="仿宋"/>
          <w:b/>
          <w:i/>
          <w:sz w:val="24"/>
        </w:rPr>
      </w:pPr>
      <w:r>
        <w:rPr>
          <w:rFonts w:hint="eastAsia" w:ascii="仿宋" w:hAnsi="仿宋" w:eastAsia="仿宋" w:cs="仿宋"/>
          <w:sz w:val="24"/>
        </w:rPr>
        <w:t xml:space="preserve">2.凡为采购项目提供整体设计、规范编制或者项目管理等服务的供应商，不得再参加本项目的采购活动。</w:t>
      </w:r>
      <w:r/>
    </w:p>
    <w:p>
      <w:pPr>
        <w:ind w:firstLine="480"/>
        <w:spacing w:line="500" w:lineRule="exact"/>
        <w:rPr>
          <w:rFonts w:ascii="仿宋" w:hAnsi="仿宋" w:eastAsia="仿宋" w:cs="仿宋"/>
          <w:sz w:val="24"/>
        </w:rPr>
      </w:pPr>
      <w:r>
        <w:rPr>
          <w:rFonts w:hint="eastAsia" w:ascii="仿宋" w:hAnsi="仿宋" w:eastAsia="仿宋" w:cs="仿宋"/>
          <w:sz w:val="24"/>
        </w:rPr>
        <w:t xml:space="preserve">3.供应商被“信用中国”网站（</w:t>
      </w:r>
      <w:hyperlink r:id="rId15" w:tooltip="http://www.creditchina.gov.cn" w:history="1">
        <w:r>
          <w:rPr>
            <w:rStyle w:val="704"/>
            <w:rFonts w:hint="eastAsia" w:ascii="仿宋" w:hAnsi="仿宋" w:eastAsia="仿宋" w:cs="仿宋"/>
            <w:color w:val="auto"/>
            <w:sz w:val="24"/>
          </w:rPr>
          <w:t xml:space="preserve">www.creditchina.gov.cn</w:t>
        </w:r>
      </w:hyperlink>
      <w:r>
        <w:rPr>
          <w:rFonts w:hint="eastAsia" w:ascii="仿宋" w:hAnsi="仿宋" w:eastAsia="仿宋" w:cs="仿宋"/>
          <w:sz w:val="24"/>
        </w:rPr>
        <w:t xml:space="preserve">）、“中国政府采购网”（</w:t>
      </w:r>
      <w:hyperlink r:id="rId16" w:tooltip="http://www.ccgp.gov.cn" w:history="1">
        <w:r>
          <w:rPr>
            <w:rStyle w:val="704"/>
            <w:rFonts w:hint="eastAsia" w:ascii="仿宋" w:hAnsi="仿宋" w:eastAsia="仿宋" w:cs="仿宋"/>
            <w:color w:val="auto"/>
            <w:sz w:val="24"/>
          </w:rPr>
          <w:t xml:space="preserve">www.ccgp.gov.cn</w:t>
        </w:r>
      </w:hyperlink>
      <w:r>
        <w:rPr>
          <w:rFonts w:hint="eastAsia" w:ascii="仿宋" w:hAnsi="仿宋" w:eastAsia="仿宋" w:cs="仿宋"/>
          <w:sz w:val="24"/>
        </w:rPr>
        <w:t xml:space="preserve">）列入失信被执行人、重大税收违法案件当事人名单、政府采购严重违法失信行为记录名单。</w:t>
      </w:r>
      <w:r/>
    </w:p>
    <w:p>
      <w:pPr>
        <w:jc w:val="left"/>
      </w:pPr>
      <w:r/>
      <w:r/>
    </w:p>
    <w:p>
      <w:pPr>
        <w:ind w:firstLine="482"/>
        <w:spacing w:line="500" w:lineRule="exact"/>
        <w:rPr>
          <w:rFonts w:ascii="仿宋" w:hAnsi="仿宋" w:eastAsia="仿宋" w:cs="仿宋"/>
          <w:b/>
          <w:bCs/>
          <w:sz w:val="24"/>
        </w:rPr>
      </w:pPr>
      <w:r>
        <w:rPr>
          <w:rFonts w:hint="eastAsia" w:ascii="仿宋" w:hAnsi="仿宋" w:eastAsia="仿宋" w:cs="仿宋"/>
          <w:b/>
          <w:bCs/>
          <w:sz w:val="24"/>
        </w:rPr>
        <w:t xml:space="preserve">注:1、上述是磋商小组对供应商资质审查时，供应商必须提供的资格证明文件，如供应</w:t>
      </w:r>
      <w:r>
        <w:rPr>
          <w:rFonts w:hint="eastAsia" w:ascii="仿宋" w:hAnsi="仿宋" w:eastAsia="仿宋" w:cs="仿宋"/>
          <w:b/>
          <w:bCs/>
          <w:sz w:val="24"/>
        </w:rPr>
        <w:t xml:space="preserve">商未能</w:t>
      </w:r>
      <w:r>
        <w:rPr>
          <w:rFonts w:hint="eastAsia" w:ascii="仿宋" w:hAnsi="仿宋" w:eastAsia="仿宋" w:cs="仿宋"/>
          <w:b/>
          <w:bCs/>
          <w:sz w:val="24"/>
        </w:rPr>
        <w:t xml:space="preserve">提供上述资格证明文件以及供应商资质条件不</w:t>
      </w:r>
      <w:r>
        <w:rPr>
          <w:rFonts w:hint="eastAsia" w:ascii="仿宋" w:hAnsi="仿宋" w:eastAsia="仿宋" w:cs="仿宋"/>
          <w:b/>
          <w:bCs/>
          <w:sz w:val="24"/>
        </w:rPr>
        <w:t xml:space="preserve">符合磋商</w:t>
      </w:r>
      <w:r>
        <w:rPr>
          <w:rFonts w:hint="eastAsia" w:ascii="仿宋" w:hAnsi="仿宋" w:eastAsia="仿宋" w:cs="仿宋"/>
          <w:b/>
          <w:bCs/>
          <w:sz w:val="24"/>
        </w:rPr>
        <w:t xml:space="preserve">文件要求的将取消其继续参加磋商的资格。</w:t>
      </w:r>
      <w:r/>
    </w:p>
    <w:p>
      <w:pPr>
        <w:ind w:firstLine="482"/>
        <w:spacing w:line="500" w:lineRule="exact"/>
        <w:rPr>
          <w:rFonts w:ascii="仿宋" w:hAnsi="仿宋" w:eastAsia="仿宋" w:cs="仿宋"/>
          <w:b/>
          <w:bCs/>
          <w:sz w:val="24"/>
        </w:rPr>
      </w:pPr>
      <w:r>
        <w:rPr>
          <w:rFonts w:hint="eastAsia" w:ascii="仿宋" w:hAnsi="仿宋" w:eastAsia="仿宋" w:cs="仿宋"/>
          <w:b/>
          <w:bCs/>
          <w:sz w:val="24"/>
        </w:rPr>
        <w:t xml:space="preserve">2、供应商所提供的资格证明材料应真实、有效，采购人保留对供应商提供的资格证明材料进行核查的权利。如发现供应商提供虚假资格证明材料，采购人将对其进行严肃处理。</w:t>
      </w:r>
      <w:r/>
    </w:p>
    <w:p>
      <w:pPr>
        <w:pStyle w:val="692"/>
        <w:ind w:firstLine="0"/>
        <w:jc w:val="center"/>
        <w:spacing w:line="640" w:lineRule="exact"/>
        <w:rPr>
          <w:rFonts w:ascii="仿宋" w:hAnsi="仿宋" w:eastAsia="仿宋" w:cs="仿宋"/>
          <w:sz w:val="28"/>
          <w:szCs w:val="28"/>
        </w:rPr>
      </w:pPr>
      <w:r>
        <w:rPr>
          <w:rFonts w:hint="eastAsia" w:ascii="仿宋" w:hAnsi="仿宋" w:eastAsia="仿宋" w:cs="仿宋"/>
          <w:b/>
          <w:bCs/>
          <w:sz w:val="28"/>
          <w:szCs w:val="28"/>
        </w:rPr>
        <w:t xml:space="preserve">六、供应商认为有必要提供并说明的其他资料</w:t>
      </w:r>
      <w:r/>
    </w:p>
    <w:p>
      <w:pPr>
        <w:pStyle w:val="692"/>
        <w:ind w:firstLine="0"/>
        <w:jc w:val="center"/>
        <w:spacing w:line="640" w:lineRule="exact"/>
        <w:rPr>
          <w:rFonts w:ascii="仿宋" w:hAnsi="仿宋" w:eastAsia="仿宋" w:cs="仿宋"/>
          <w:sz w:val="28"/>
          <w:szCs w:val="28"/>
        </w:rPr>
      </w:pPr>
      <w:r>
        <w:rPr>
          <w:rFonts w:hint="eastAsia" w:ascii="仿宋" w:hAnsi="仿宋" w:eastAsia="仿宋" w:cs="仿宋"/>
          <w:sz w:val="28"/>
          <w:szCs w:val="28"/>
        </w:rPr>
        <w:t xml:space="preserve">（格式由供应商自定，加盖CA电子签章。）</w:t>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pStyle w:val="692"/>
        <w:ind w:firstLine="0"/>
        <w:spacing w:line="640" w:lineRule="exact"/>
        <w:rPr>
          <w:rFonts w:ascii="仿宋" w:hAnsi="仿宋" w:eastAsia="仿宋" w:cs="仿宋"/>
          <w:b/>
          <w:bCs/>
          <w:sz w:val="24"/>
        </w:rPr>
      </w:pPr>
      <w:r>
        <w:rPr>
          <w:rFonts w:ascii="仿宋" w:hAnsi="仿宋" w:eastAsia="仿宋" w:cs="仿宋"/>
          <w:b/>
          <w:bCs/>
          <w:sz w:val="24"/>
        </w:rPr>
      </w:r>
      <w:r/>
    </w:p>
    <w:p>
      <w:pPr>
        <w:jc w:val="center"/>
        <w:spacing w:line="520" w:lineRule="exact"/>
        <w:widowControl/>
        <w:rPr>
          <w:rFonts w:ascii="仿宋" w:hAnsi="仿宋" w:eastAsia="仿宋" w:cs="仿宋"/>
          <w:b/>
          <w:bCs/>
          <w:sz w:val="28"/>
          <w:szCs w:val="28"/>
        </w:rPr>
      </w:pPr>
      <w:r>
        <w:rPr>
          <w:rFonts w:hint="eastAsia" w:ascii="仿宋" w:hAnsi="仿宋" w:eastAsia="仿宋" w:cs="仿宋"/>
          <w:b/>
          <w:bCs/>
          <w:sz w:val="28"/>
          <w:szCs w:val="28"/>
        </w:rPr>
        <w:t xml:space="preserve">七、综合评分</w:t>
      </w:r>
      <w:r>
        <w:rPr>
          <w:rFonts w:hint="eastAsia" w:ascii="仿宋" w:hAnsi="仿宋" w:eastAsia="仿宋" w:cs="仿宋"/>
          <w:b/>
          <w:bCs/>
          <w:sz w:val="28"/>
          <w:szCs w:val="28"/>
        </w:rPr>
        <w:t xml:space="preserve">时供应</w:t>
      </w:r>
      <w:r>
        <w:rPr>
          <w:rFonts w:hint="eastAsia" w:ascii="仿宋" w:hAnsi="仿宋" w:eastAsia="仿宋" w:cs="仿宋"/>
          <w:b/>
          <w:bCs/>
          <w:sz w:val="28"/>
          <w:szCs w:val="28"/>
        </w:rPr>
        <w:t xml:space="preserve">商需提供的证明文件</w:t>
      </w:r>
      <w:r/>
    </w:p>
    <w:p>
      <w:pPr>
        <w:ind w:firstLine="360"/>
        <w:spacing w:line="520" w:lineRule="exact"/>
        <w:rPr>
          <w:rFonts w:ascii="仿宋" w:hAnsi="仿宋" w:eastAsia="仿宋" w:cs="仿宋"/>
          <w:sz w:val="24"/>
          <w:lang w:val="zh-CN"/>
        </w:rPr>
      </w:pPr>
      <w:r>
        <w:rPr>
          <w:rFonts w:ascii="仿宋" w:hAnsi="仿宋" w:eastAsia="仿宋" w:cs="仿宋"/>
          <w:sz w:val="24"/>
          <w:lang w:val="zh-CN"/>
        </w:rPr>
      </w:r>
      <w:r/>
    </w:p>
    <w:p>
      <w:pPr>
        <w:spacing w:line="520" w:lineRule="exact"/>
        <w:rPr>
          <w:rStyle w:val="707"/>
          <w:rFonts w:ascii="仿宋" w:hAnsi="仿宋" w:eastAsia="仿宋" w:cs="仿宋"/>
          <w:sz w:val="24"/>
          <w:lang w:val="zh-CN"/>
        </w:rPr>
      </w:pPr>
      <w:r>
        <w:rPr>
          <w:rFonts w:ascii="仿宋" w:hAnsi="仿宋" w:eastAsia="仿宋" w:cs="仿宋"/>
          <w:sz w:val="24"/>
          <w:lang w:val="zh-CN"/>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693"/>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692"/>
        <w:ind w:firstLine="0"/>
        <w:jc w:val="center"/>
        <w:spacing w:line="640" w:lineRule="exact"/>
        <w:rPr>
          <w:rFonts w:ascii="仿宋" w:hAnsi="仿宋" w:eastAsia="仿宋" w:cs="仿宋"/>
          <w:b/>
          <w:bCs/>
          <w:sz w:val="28"/>
          <w:szCs w:val="28"/>
        </w:rPr>
      </w:pPr>
      <w:r>
        <w:rPr>
          <w:rFonts w:hint="eastAsia" w:ascii="仿宋" w:hAnsi="仿宋" w:eastAsia="仿宋" w:cs="仿宋"/>
          <w:b/>
          <w:bCs/>
          <w:sz w:val="28"/>
          <w:szCs w:val="28"/>
        </w:rPr>
        <w:t xml:space="preserve">八、 示范格式</w:t>
      </w:r>
      <w:r/>
    </w:p>
    <w:p>
      <w:pPr>
        <w:pStyle w:val="692"/>
        <w:ind w:firstLine="0"/>
        <w:spacing w:line="640" w:lineRule="exact"/>
        <w:rPr>
          <w:rFonts w:ascii="仿宋" w:hAnsi="仿宋" w:eastAsia="仿宋" w:cs="仿宋"/>
          <w:b/>
          <w:bCs/>
          <w:sz w:val="28"/>
          <w:szCs w:val="28"/>
        </w:rPr>
      </w:pPr>
      <w:r>
        <w:rPr>
          <w:rFonts w:hint="eastAsia" w:ascii="仿宋" w:hAnsi="仿宋" w:eastAsia="仿宋" w:cs="仿宋"/>
          <w:b/>
          <w:bCs/>
          <w:sz w:val="28"/>
          <w:szCs w:val="28"/>
        </w:rPr>
        <w:t xml:space="preserve">示范格式一</w:t>
      </w:r>
      <w:r/>
    </w:p>
    <w:p>
      <w:pPr>
        <w:pStyle w:val="692"/>
        <w:ind w:firstLine="0"/>
        <w:jc w:val="center"/>
        <w:spacing w:line="640" w:lineRule="exact"/>
        <w:rPr>
          <w:rFonts w:ascii="仿宋" w:hAnsi="仿宋" w:eastAsia="仿宋" w:cs="仿宋"/>
          <w:b/>
          <w:bCs/>
          <w:sz w:val="28"/>
          <w:szCs w:val="28"/>
        </w:rPr>
      </w:pPr>
      <w:r>
        <w:rPr>
          <w:rFonts w:hint="eastAsia" w:ascii="仿宋" w:hAnsi="仿宋" w:eastAsia="仿宋" w:cs="仿宋"/>
          <w:b/>
          <w:bCs/>
          <w:sz w:val="28"/>
          <w:szCs w:val="28"/>
        </w:rPr>
        <w:t xml:space="preserve">法定代表人资格证明（格式）</w:t>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磋商供应商单位名称：</w:t>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磋商供应商地址：</w:t>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姓名：             性别：           年龄：        职务：</w:t>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系（供应商名称）的法定代表人（负责人）。为参与</w:t>
      </w:r>
      <w:r>
        <w:rPr>
          <w:rFonts w:hint="eastAsia" w:ascii="仿宋" w:hAnsi="仿宋" w:eastAsia="仿宋" w:cs="仿宋"/>
          <w:sz w:val="24"/>
          <w:u w:val="single"/>
        </w:rPr>
        <w:t xml:space="preserve">        </w:t>
      </w:r>
      <w:r>
        <w:rPr>
          <w:rFonts w:hint="eastAsia" w:ascii="仿宋" w:hAnsi="仿宋" w:eastAsia="仿宋" w:cs="仿宋"/>
          <w:sz w:val="24"/>
        </w:rPr>
        <w:t xml:space="preserve">项目磋商，签署上述项目的磋商文件、进行报价、签署合同和处理与之有关的一切事务。</w:t>
      </w:r>
      <w:r/>
    </w:p>
    <w:p>
      <w:pPr>
        <w:pStyle w:val="692"/>
        <w:ind w:firstLine="480"/>
        <w:spacing w:line="520" w:lineRule="exact"/>
        <w:rPr>
          <w:rFonts w:ascii="仿宋" w:hAnsi="仿宋" w:eastAsia="仿宋" w:cs="仿宋"/>
          <w:sz w:val="24"/>
        </w:rPr>
      </w:pPr>
      <w:r>
        <w:rPr>
          <w:rFonts w:ascii="仿宋" w:hAnsi="仿宋" w:eastAsia="仿宋" w:cs="仿宋"/>
          <w:sz w:val="24"/>
        </w:rPr>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特此证明。</w:t>
      </w:r>
      <w:r/>
    </w:p>
    <w:p>
      <w:pPr>
        <w:pStyle w:val="692"/>
        <w:ind w:firstLine="480"/>
        <w:spacing w:line="520" w:lineRule="exact"/>
        <w:rPr>
          <w:rFonts w:ascii="仿宋" w:hAnsi="仿宋" w:eastAsia="仿宋" w:cs="仿宋"/>
          <w:sz w:val="24"/>
        </w:rPr>
      </w:pPr>
      <w:r>
        <w:rPr>
          <w:rFonts w:ascii="仿宋" w:hAnsi="仿宋" w:eastAsia="仿宋" w:cs="仿宋"/>
          <w:sz w:val="24"/>
        </w:rPr>
      </w:r>
      <w:r/>
    </w:p>
    <w:p>
      <w:pPr>
        <w:jc w:val="right"/>
        <w:keepNext/>
        <w:spacing w:line="360" w:lineRule="auto"/>
        <w:rPr>
          <w:rFonts w:ascii="仿宋" w:hAnsi="仿宋" w:eastAsia="仿宋" w:cs="仿宋"/>
          <w:sz w:val="24"/>
          <w:u w:val="single"/>
        </w:rPr>
      </w:pPr>
      <w:r>
        <w:rPr>
          <w:rFonts w:hint="eastAsia" w:ascii="仿宋" w:hAnsi="仿宋" w:eastAsia="仿宋" w:cs="仿宋"/>
          <w:sz w:val="24"/>
        </w:rPr>
        <w:t xml:space="preserve">委托单位：</w:t>
      </w:r>
      <w:r>
        <w:rPr>
          <w:rFonts w:hint="eastAsia" w:ascii="仿宋" w:hAnsi="仿宋" w:eastAsia="仿宋" w:cs="仿宋"/>
          <w:sz w:val="24"/>
          <w:u w:val="single"/>
        </w:rPr>
        <w:t xml:space="preserve">    （电子签章）    </w:t>
      </w:r>
      <w:r/>
    </w:p>
    <w:p>
      <w:pPr>
        <w:jc w:val="right"/>
        <w:keepNext/>
        <w:spacing w:line="360" w:lineRule="auto"/>
        <w:rPr>
          <w:rFonts w:ascii="仿宋" w:hAnsi="仿宋" w:eastAsia="仿宋" w:cs="仿宋"/>
          <w:sz w:val="24"/>
        </w:rPr>
      </w:pPr>
      <w:r>
        <w:rPr>
          <w:rFonts w:hint="eastAsia" w:ascii="仿宋" w:hAnsi="仿宋" w:eastAsia="仿宋" w:cs="仿宋"/>
          <w:sz w:val="24"/>
        </w:rPr>
        <w:t xml:space="preserve">日  期：</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 </w:t>
      </w:r>
      <w:r/>
    </w:p>
    <w:p>
      <w:pPr>
        <w:ind w:firstLine="560"/>
        <w:keepNext/>
        <w:spacing w:line="360" w:lineRule="auto"/>
        <w:rPr>
          <w:rFonts w:ascii="仿宋" w:hAnsi="仿宋" w:eastAsia="仿宋" w:cs="仿宋"/>
          <w:bCs/>
          <w:sz w:val="24"/>
        </w:rPr>
      </w:pPr>
      <w:r>
        <w:rPr>
          <w:rFonts w:ascii="仿宋" w:hAnsi="仿宋" w:eastAsia="仿宋" w:cs="仿宋"/>
          <w:bCs/>
          <w:sz w:val="24"/>
        </w:rPr>
      </w:r>
      <w:r/>
    </w:p>
    <w:p>
      <w:pPr>
        <w:ind w:firstLine="560"/>
        <w:keepNext/>
        <w:spacing w:line="360" w:lineRule="auto"/>
        <w:rPr>
          <w:rFonts w:ascii="仿宋" w:hAnsi="仿宋" w:eastAsia="仿宋" w:cs="仿宋"/>
          <w:bCs/>
          <w:sz w:val="24"/>
        </w:rPr>
      </w:pPr>
      <w:r>
        <w:rPr>
          <w:rFonts w:hint="eastAsia" w:ascii="仿宋" w:hAnsi="仿宋" w:eastAsia="仿宋" w:cs="仿宋"/>
          <w:bCs/>
          <w:sz w:val="24"/>
        </w:rPr>
        <w:t xml:space="preserve">注:供应</w:t>
      </w:r>
      <w:r>
        <w:rPr>
          <w:rFonts w:hint="eastAsia" w:ascii="仿宋" w:hAnsi="仿宋" w:eastAsia="仿宋" w:cs="仿宋"/>
          <w:bCs/>
          <w:sz w:val="24"/>
        </w:rPr>
        <w:t xml:space="preserve">商法定</w:t>
      </w:r>
      <w:r>
        <w:rPr>
          <w:rFonts w:hint="eastAsia" w:ascii="仿宋" w:hAnsi="仿宋" w:eastAsia="仿宋" w:cs="仿宋"/>
          <w:bCs/>
          <w:sz w:val="24"/>
        </w:rPr>
        <w:t xml:space="preserve">代表人参加磋商的，必须附法定代表人身份证</w:t>
      </w:r>
      <w:r>
        <w:rPr>
          <w:rFonts w:hint="eastAsia" w:ascii="仿宋" w:hAnsi="仿宋" w:eastAsia="仿宋" w:cs="仿宋"/>
          <w:bCs/>
          <w:sz w:val="24"/>
        </w:rPr>
        <w:t xml:space="preserve">扫描件并加盖</w:t>
      </w:r>
      <w:r>
        <w:rPr>
          <w:rFonts w:hint="eastAsia" w:ascii="仿宋" w:hAnsi="仿宋" w:eastAsia="仿宋" w:cs="仿宋"/>
          <w:bCs/>
          <w:sz w:val="24"/>
        </w:rPr>
        <w:t xml:space="preserve">供应商电子签章。</w:t>
      </w:r>
      <w:r>
        <w:rPr>
          <w:rFonts w:hint="eastAsia" w:ascii="仿宋" w:hAnsi="仿宋" w:eastAsia="仿宋" w:cs="仿宋"/>
          <w:sz w:val="24"/>
        </w:rPr>
        <w:t xml:space="preserve">法定代表人授权其他人参加磋商的，仅需填写“授权委托书”。</w:t>
      </w:r>
      <w:r/>
    </w:p>
    <w:p>
      <w:pPr>
        <w:pStyle w:val="692"/>
        <w:ind w:firstLine="480"/>
        <w:spacing w:line="520" w:lineRule="exact"/>
        <w:rPr>
          <w:rFonts w:ascii="仿宋" w:hAnsi="仿宋" w:eastAsia="仿宋" w:cs="仿宋"/>
          <w:sz w:val="24"/>
        </w:rPr>
      </w:pPr>
      <w:r>
        <w:rPr>
          <w:rFonts w:ascii="仿宋" w:hAnsi="仿宋" w:eastAsia="仿宋" w:cs="仿宋"/>
          <w:sz w:val="24"/>
        </w:rPr>
      </w:r>
      <w:r/>
    </w:p>
    <w:tbl>
      <w:tblPr>
        <w:tblpPr w:horzAnchor="page" w:tblpX="1855" w:vertAnchor="text" w:tblpY="3" w:leftFromText="180" w:topFromText="0" w:rightFromText="180" w:bottomFromText="0"/>
        <w:tblW w:w="4240" w:type="dxa"/>
        <w:tblLayout w:type="fixed"/>
        <w:tblCellMar>
          <w:left w:w="0" w:type="dxa"/>
          <w:right w:w="0" w:type="dxa"/>
        </w:tblCellMar>
        <w:tblLook w:val="04A0" w:firstRow="1" w:lastRow="0" w:firstColumn="1" w:lastColumn="0" w:noHBand="0" w:noVBand="1"/>
      </w:tblPr>
      <w:tblGrid>
        <w:gridCol w:w="4240"/>
      </w:tblGrid>
      <w:tr>
        <w:trPr>
          <w:trHeight w:val="20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0" w:type="dxa"/>
            <w:vAlign w:val="center"/>
            <w:textDirection w:val="lrTb"/>
            <w:noWrap w:val="false"/>
          </w:tcPr>
          <w:p>
            <w:pPr>
              <w:pStyle w:val="692"/>
              <w:ind w:firstLine="0"/>
              <w:spacing w:line="640" w:lineRule="exact"/>
              <w:rPr>
                <w:rFonts w:ascii="仿宋" w:hAnsi="仿宋" w:eastAsia="仿宋" w:cs="仿宋"/>
                <w:sz w:val="24"/>
              </w:rPr>
            </w:pPr>
            <w:r>
              <w:rPr>
                <w:rFonts w:hint="eastAsia" w:ascii="仿宋" w:hAnsi="仿宋" w:eastAsia="仿宋" w:cs="仿宋"/>
                <w:sz w:val="24"/>
              </w:rPr>
              <w:t xml:space="preserve">法定代表人（负责人）身份证复印件</w:t>
            </w:r>
            <w:r/>
          </w:p>
        </w:tc>
      </w:tr>
    </w:tbl>
    <w:p>
      <w:pPr>
        <w:pStyle w:val="692"/>
        <w:ind w:firstLine="0"/>
        <w:spacing w:line="640" w:lineRule="exact"/>
        <w:rPr>
          <w:rFonts w:ascii="仿宋" w:hAnsi="仿宋" w:eastAsia="仿宋" w:cs="仿宋"/>
          <w:sz w:val="24"/>
        </w:rPr>
      </w:pPr>
      <w:r>
        <w:rPr>
          <w:rFonts w:ascii="仿宋" w:hAnsi="仿宋" w:eastAsia="仿宋" w:cs="仿宋"/>
          <w:sz w:val="24"/>
        </w:rPr>
      </w:r>
      <w:r/>
    </w:p>
    <w:p>
      <w:pPr>
        <w:pStyle w:val="692"/>
        <w:ind w:firstLine="0"/>
        <w:spacing w:line="640" w:lineRule="exact"/>
        <w:rPr>
          <w:rFonts w:ascii="仿宋" w:hAnsi="仿宋" w:eastAsia="仿宋" w:cs="仿宋"/>
          <w:sz w:val="24"/>
        </w:rPr>
      </w:pPr>
      <w:r>
        <w:rPr>
          <w:rFonts w:ascii="仿宋" w:hAnsi="仿宋" w:eastAsia="仿宋" w:cs="仿宋"/>
          <w:sz w:val="24"/>
        </w:rPr>
      </w:r>
      <w:r/>
    </w:p>
    <w:p>
      <w:pPr>
        <w:pStyle w:val="692"/>
        <w:ind w:firstLine="0"/>
        <w:spacing w:line="640" w:lineRule="exact"/>
        <w:rPr>
          <w:rFonts w:ascii="仿宋" w:hAnsi="仿宋" w:eastAsia="仿宋" w:cs="仿宋"/>
          <w:b/>
          <w:bCs/>
          <w:sz w:val="24"/>
        </w:rPr>
      </w:pPr>
      <w:r>
        <w:rPr>
          <w:rFonts w:ascii="仿宋" w:hAnsi="仿宋" w:eastAsia="仿宋" w:cs="仿宋"/>
          <w:b/>
          <w:bCs/>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pStyle w:val="692"/>
        <w:ind w:firstLine="0"/>
        <w:spacing w:line="640" w:lineRule="exact"/>
        <w:rPr>
          <w:rFonts w:ascii="仿宋" w:hAnsi="仿宋" w:eastAsia="仿宋" w:cs="仿宋"/>
          <w:sz w:val="28"/>
          <w:szCs w:val="28"/>
        </w:rPr>
      </w:pPr>
      <w:r>
        <w:rPr>
          <w:rFonts w:hint="eastAsia" w:ascii="仿宋" w:hAnsi="仿宋" w:eastAsia="仿宋" w:cs="仿宋"/>
          <w:b/>
          <w:bCs/>
          <w:sz w:val="28"/>
          <w:szCs w:val="28"/>
        </w:rPr>
        <w:t xml:space="preserve">示范格式二</w:t>
      </w:r>
      <w:r/>
    </w:p>
    <w:p>
      <w:pPr>
        <w:pStyle w:val="692"/>
        <w:ind w:firstLine="0"/>
        <w:jc w:val="center"/>
        <w:spacing w:line="640" w:lineRule="exact"/>
        <w:rPr>
          <w:rFonts w:ascii="仿宋" w:hAnsi="仿宋" w:eastAsia="仿宋" w:cs="仿宋"/>
          <w:sz w:val="28"/>
          <w:szCs w:val="28"/>
        </w:rPr>
      </w:pPr>
      <w:r>
        <w:rPr>
          <w:rFonts w:hint="eastAsia" w:ascii="仿宋" w:hAnsi="仿宋" w:eastAsia="仿宋" w:cs="仿宋"/>
          <w:b/>
          <w:bCs/>
          <w:sz w:val="28"/>
          <w:szCs w:val="28"/>
        </w:rPr>
        <w:t xml:space="preserve">授权委托书（格式）</w:t>
      </w:r>
      <w:r/>
    </w:p>
    <w:p>
      <w:pPr>
        <w:pStyle w:val="692"/>
        <w:ind w:firstLine="0"/>
        <w:spacing w:line="640" w:lineRule="exact"/>
        <w:rPr>
          <w:rFonts w:ascii="仿宋" w:hAnsi="仿宋" w:eastAsia="仿宋" w:cs="仿宋"/>
          <w:sz w:val="28"/>
          <w:szCs w:val="28"/>
        </w:rPr>
      </w:pPr>
      <w:r>
        <w:rPr>
          <w:rFonts w:ascii="仿宋" w:hAnsi="仿宋" w:eastAsia="仿宋" w:cs="仿宋"/>
          <w:sz w:val="28"/>
          <w:szCs w:val="28"/>
        </w:rPr>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本授权委托书声明：我（姓名）系（供应商名称） 的法定代表人（负责人），现授权委托（姓名及身份证号）为我委托单位代理人，以本单位的名义参加</w:t>
      </w:r>
      <w:r>
        <w:rPr>
          <w:rFonts w:hint="eastAsia" w:ascii="仿宋" w:hAnsi="仿宋" w:eastAsia="仿宋" w:cs="仿宋"/>
          <w:sz w:val="24"/>
          <w:u w:val="single"/>
        </w:rPr>
        <w:t xml:space="preserve">          </w:t>
      </w:r>
      <w:r>
        <w:rPr>
          <w:rFonts w:hint="eastAsia" w:ascii="仿宋" w:hAnsi="仿宋" w:eastAsia="仿宋" w:cs="仿宋"/>
          <w:sz w:val="24"/>
        </w:rPr>
        <w:t xml:space="preserve">项目磋商活动。委托代理人在签署上述项目的磋商文件、进行报价、签署合同和处理与之有关的一切事务，我及（供应商名称） 均予以承认。</w:t>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委托代理人无转委权。</w:t>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特此委托。</w:t>
      </w:r>
      <w:r/>
    </w:p>
    <w:p>
      <w:pPr>
        <w:jc w:val="right"/>
        <w:keepNext/>
        <w:spacing w:line="360" w:lineRule="auto"/>
        <w:rPr>
          <w:rFonts w:ascii="仿宋" w:hAnsi="仿宋" w:eastAsia="仿宋" w:cs="仿宋"/>
          <w:sz w:val="24"/>
        </w:rPr>
      </w:pPr>
      <w:r>
        <w:rPr>
          <w:rFonts w:ascii="仿宋" w:hAnsi="仿宋" w:eastAsia="仿宋" w:cs="仿宋"/>
          <w:sz w:val="24"/>
        </w:rPr>
      </w:r>
      <w:r/>
    </w:p>
    <w:p>
      <w:pPr>
        <w:jc w:val="right"/>
        <w:keepNext/>
        <w:spacing w:line="360" w:lineRule="auto"/>
        <w:rPr>
          <w:rFonts w:ascii="仿宋" w:hAnsi="仿宋" w:eastAsia="仿宋" w:cs="仿宋"/>
          <w:sz w:val="24"/>
          <w:u w:val="single"/>
        </w:rPr>
      </w:pPr>
      <w:r>
        <w:rPr>
          <w:rFonts w:hint="eastAsia" w:ascii="仿宋" w:hAnsi="仿宋" w:eastAsia="仿宋" w:cs="仿宋"/>
          <w:sz w:val="24"/>
        </w:rPr>
        <w:t xml:space="preserve">委托单位：</w:t>
      </w:r>
      <w:r>
        <w:rPr>
          <w:rFonts w:hint="eastAsia" w:ascii="仿宋" w:hAnsi="仿宋" w:eastAsia="仿宋" w:cs="仿宋"/>
          <w:sz w:val="24"/>
          <w:u w:val="single"/>
        </w:rPr>
        <w:t xml:space="preserve">    （电子签章）    </w:t>
      </w:r>
      <w:r/>
    </w:p>
    <w:p>
      <w:pPr>
        <w:jc w:val="right"/>
        <w:keepNext/>
        <w:spacing w:line="360" w:lineRule="auto"/>
        <w:rPr>
          <w:rFonts w:ascii="仿宋" w:hAnsi="仿宋" w:eastAsia="仿宋" w:cs="仿宋"/>
          <w:sz w:val="24"/>
        </w:rPr>
      </w:pPr>
      <w:r>
        <w:rPr>
          <w:rFonts w:hint="eastAsia" w:ascii="仿宋" w:hAnsi="仿宋" w:eastAsia="仿宋" w:cs="仿宋"/>
          <w:sz w:val="24"/>
        </w:rPr>
        <w:t xml:space="preserve">日  期：</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 </w:t>
      </w:r>
      <w:r/>
    </w:p>
    <w:p>
      <w:pPr>
        <w:pStyle w:val="692"/>
        <w:ind w:firstLine="480"/>
        <w:spacing w:line="520" w:lineRule="exact"/>
        <w:rPr>
          <w:rFonts w:ascii="仿宋" w:hAnsi="仿宋" w:eastAsia="仿宋" w:cs="仿宋"/>
          <w:sz w:val="24"/>
        </w:rPr>
      </w:pPr>
      <w:r>
        <w:rPr>
          <w:rFonts w:ascii="仿宋" w:hAnsi="仿宋" w:eastAsia="仿宋" w:cs="仿宋"/>
          <w:sz w:val="24"/>
        </w:rPr>
      </w:r>
      <w:r/>
    </w:p>
    <w:tbl>
      <w:tblPr>
        <w:tblpPr w:horzAnchor="page" w:tblpX="6760" w:vertAnchor="text" w:tblpY="2150" w:leftFromText="0" w:topFromText="0" w:rightFromText="0" w:bottomFromText="0"/>
        <w:tblW w:w="3320" w:type="dxa"/>
        <w:tblLayout w:type="fixed"/>
        <w:tblCellMar>
          <w:left w:w="0" w:type="dxa"/>
          <w:right w:w="0" w:type="dxa"/>
        </w:tblCellMar>
        <w:tblLook w:val="04A0" w:firstRow="1" w:lastRow="0" w:firstColumn="1" w:lastColumn="0" w:noHBand="0" w:noVBand="1"/>
      </w:tblPr>
      <w:tblGrid>
        <w:gridCol w:w="3320"/>
      </w:tblGrid>
      <w:tr>
        <w:trPr>
          <w:trHeight w:val="18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0" w:type="dxa"/>
            <w:vAlign w:val="center"/>
            <w:textDirection w:val="lrTb"/>
            <w:noWrap w:val="false"/>
          </w:tcPr>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身份证复印件</w:t>
            </w:r>
            <w:r/>
          </w:p>
        </w:tc>
      </w:tr>
    </w:tbl>
    <w:p>
      <w:pPr>
        <w:pStyle w:val="692"/>
        <w:ind w:firstLine="480"/>
        <w:spacing w:line="520" w:lineRule="exact"/>
        <w:rPr>
          <w:rFonts w:ascii="仿宋" w:hAnsi="仿宋" w:eastAsia="仿宋" w:cs="仿宋"/>
          <w:sz w:val="24"/>
        </w:rPr>
      </w:pPr>
      <w:r>
        <w:rPr>
          <w:rFonts w:hint="eastAsia" w:ascii="仿宋" w:hAnsi="仿宋" w:eastAsia="仿宋" w:cs="仿宋"/>
          <w:bCs/>
          <w:sz w:val="24"/>
        </w:rPr>
        <w:t xml:space="preserve">注:供应商委托受托人参加磋商的，必须附受托人身份证</w:t>
      </w:r>
      <w:r>
        <w:rPr>
          <w:rFonts w:hint="eastAsia" w:ascii="仿宋" w:hAnsi="仿宋" w:eastAsia="仿宋" w:cs="仿宋"/>
          <w:bCs/>
          <w:sz w:val="24"/>
        </w:rPr>
        <w:t xml:space="preserve">扫描件并加盖</w:t>
      </w:r>
      <w:r>
        <w:rPr>
          <w:rFonts w:hint="eastAsia" w:ascii="仿宋" w:hAnsi="仿宋" w:eastAsia="仿宋" w:cs="仿宋"/>
          <w:bCs/>
          <w:sz w:val="24"/>
        </w:rPr>
        <w:t xml:space="preserve">供应商电子签章。</w:t>
      </w:r>
      <w:r>
        <w:rPr>
          <w:rFonts w:hint="eastAsia" w:ascii="仿宋" w:hAnsi="仿宋" w:eastAsia="仿宋" w:cs="仿宋"/>
          <w:sz w:val="24"/>
        </w:rPr>
        <w:t xml:space="preserve">法定代表人直接参加磋商的，仅需填写“法定代表人资格证明”。</w:t>
      </w:r>
      <w:r/>
    </w:p>
    <w:p>
      <w:pPr>
        <w:pStyle w:val="692"/>
        <w:ind w:firstLine="480"/>
        <w:spacing w:line="520" w:lineRule="exact"/>
        <w:rPr>
          <w:rFonts w:ascii="仿宋" w:hAnsi="仿宋" w:eastAsia="仿宋" w:cs="仿宋"/>
          <w:sz w:val="24"/>
        </w:rPr>
      </w:pPr>
      <w:r>
        <w:rPr>
          <w:rFonts w:ascii="仿宋" w:hAnsi="仿宋" w:eastAsia="仿宋" w:cs="仿宋"/>
          <w:sz w:val="24"/>
        </w:rPr>
      </w:r>
      <w:r/>
    </w:p>
    <w:p>
      <w:pPr>
        <w:pStyle w:val="692"/>
        <w:ind w:firstLine="0"/>
        <w:spacing w:line="640" w:lineRule="exact"/>
        <w:rPr>
          <w:rFonts w:ascii="仿宋" w:hAnsi="仿宋" w:eastAsia="仿宋" w:cs="仿宋"/>
          <w:sz w:val="24"/>
        </w:rPr>
      </w:pPr>
      <w:r>
        <w:rPr>
          <w:rFonts w:ascii="仿宋" w:hAnsi="仿宋" w:eastAsia="仿宋" w:cs="仿宋"/>
          <w:sz w:val="24"/>
        </w:rPr>
      </w:r>
      <w:r/>
    </w:p>
    <w:p>
      <w:pPr>
        <w:pStyle w:val="692"/>
        <w:ind w:firstLine="0"/>
        <w:spacing w:line="640" w:lineRule="exact"/>
        <w:rPr>
          <w:rFonts w:ascii="仿宋" w:hAnsi="仿宋" w:eastAsia="仿宋" w:cs="仿宋"/>
          <w:sz w:val="24"/>
        </w:rPr>
      </w:pPr>
      <w:r>
        <w:rPr>
          <w:rFonts w:ascii="仿宋" w:hAnsi="仿宋" w:eastAsia="仿宋" w:cs="仿宋"/>
          <w:sz w:val="24"/>
        </w:rPr>
      </w:r>
      <w:r/>
    </w:p>
    <w:p>
      <w:pPr>
        <w:pStyle w:val="692"/>
        <w:ind w:firstLine="0"/>
        <w:spacing w:line="640" w:lineRule="exact"/>
        <w:rPr>
          <w:rFonts w:ascii="仿宋" w:hAnsi="仿宋" w:eastAsia="仿宋" w:cs="仿宋"/>
          <w:sz w:val="24"/>
        </w:rPr>
      </w:pPr>
      <w:r>
        <w:rPr>
          <w:rFonts w:ascii="仿宋" w:hAnsi="仿宋" w:eastAsia="仿宋" w:cs="仿宋"/>
          <w:sz w:val="24"/>
        </w:rPr>
      </w:r>
      <w:r/>
    </w:p>
    <w:p>
      <w:pPr>
        <w:pStyle w:val="692"/>
        <w:ind w:firstLine="0"/>
        <w:spacing w:line="640" w:lineRule="exact"/>
        <w:rPr>
          <w:rFonts w:ascii="仿宋" w:hAnsi="仿宋" w:eastAsia="仿宋" w:cs="仿宋"/>
          <w:sz w:val="24"/>
        </w:rPr>
      </w:pPr>
      <w:r>
        <w:rPr>
          <w:rFonts w:ascii="仿宋" w:hAnsi="仿宋" w:eastAsia="仿宋" w:cs="仿宋"/>
          <w:sz w:val="24"/>
        </w:rPr>
      </w:r>
      <w:r/>
    </w:p>
    <w:p>
      <w:pPr>
        <w:pStyle w:val="692"/>
        <w:ind w:firstLine="0"/>
        <w:jc w:val="center"/>
        <w:spacing w:line="640" w:lineRule="exact"/>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692"/>
        <w:ind w:firstLine="0"/>
        <w:jc w:val="left"/>
        <w:spacing w:line="640" w:lineRule="exact"/>
        <w:rPr>
          <w:rFonts w:ascii="仿宋" w:hAnsi="仿宋" w:eastAsia="仿宋" w:cs="仿宋"/>
          <w:b/>
          <w:bCs/>
          <w:sz w:val="24"/>
        </w:rPr>
      </w:pPr>
      <w:r>
        <w:rPr>
          <w:rFonts w:ascii="仿宋" w:hAnsi="仿宋" w:eastAsia="仿宋" w:cs="仿宋"/>
          <w:b/>
          <w:bCs/>
          <w:sz w:val="24"/>
        </w:rPr>
      </w:r>
      <w:r/>
    </w:p>
    <w:p>
      <w:pPr>
        <w:pStyle w:val="693"/>
        <w:ind w:left="0"/>
        <w:rPr>
          <w:rFonts w:ascii="仿宋" w:hAnsi="仿宋" w:eastAsia="仿宋" w:cs="仿宋"/>
          <w:sz w:val="24"/>
        </w:rPr>
      </w:pPr>
      <w:r>
        <w:rPr>
          <w:rFonts w:ascii="仿宋" w:hAnsi="仿宋" w:eastAsia="仿宋" w:cs="仿宋"/>
          <w:sz w:val="24"/>
        </w:rPr>
      </w:r>
      <w:r/>
    </w:p>
    <w:p>
      <w:pPr>
        <w:pStyle w:val="692"/>
        <w:ind w:firstLine="0"/>
        <w:jc w:val="left"/>
        <w:spacing w:line="6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692"/>
        <w:ind w:firstLine="0"/>
        <w:jc w:val="left"/>
        <w:spacing w:line="640" w:lineRule="exact"/>
        <w:rPr>
          <w:rFonts w:ascii="仿宋" w:hAnsi="仿宋" w:eastAsia="仿宋" w:cs="仿宋"/>
          <w:b/>
          <w:bCs/>
          <w:sz w:val="28"/>
          <w:szCs w:val="28"/>
        </w:rPr>
      </w:pPr>
      <w:r>
        <w:rPr>
          <w:rFonts w:hint="eastAsia" w:ascii="仿宋" w:hAnsi="仿宋" w:eastAsia="仿宋" w:cs="仿宋"/>
          <w:b/>
          <w:bCs/>
          <w:sz w:val="28"/>
          <w:szCs w:val="28"/>
        </w:rPr>
        <w:t xml:space="preserve">示范格式三</w:t>
      </w:r>
      <w:r/>
    </w:p>
    <w:p>
      <w:pPr>
        <w:pStyle w:val="692"/>
        <w:ind w:firstLine="0"/>
        <w:jc w:val="center"/>
        <w:spacing w:line="640" w:lineRule="exact"/>
        <w:rPr>
          <w:rFonts w:ascii="仿宋" w:hAnsi="仿宋" w:eastAsia="仿宋" w:cs="仿宋"/>
          <w:b/>
          <w:bCs/>
          <w:sz w:val="28"/>
          <w:szCs w:val="28"/>
        </w:rPr>
      </w:pPr>
      <w:r>
        <w:rPr>
          <w:rFonts w:ascii="仿宋" w:hAnsi="仿宋" w:eastAsia="仿宋" w:cs="仿宋"/>
          <w:b/>
          <w:bCs/>
          <w:sz w:val="28"/>
          <w:szCs w:val="28"/>
        </w:rPr>
      </w:r>
      <w:r/>
    </w:p>
    <w:p>
      <w:pPr>
        <w:jc w:val="center"/>
        <w:spacing w:line="520" w:lineRule="exact"/>
        <w:rPr>
          <w:rFonts w:ascii="仿宋" w:hAnsi="仿宋" w:eastAsia="仿宋" w:cs="仿宋"/>
          <w:b/>
          <w:bCs/>
          <w:sz w:val="28"/>
          <w:szCs w:val="28"/>
        </w:rPr>
      </w:pPr>
      <w:r>
        <w:rPr>
          <w:rFonts w:hint="eastAsia" w:ascii="仿宋" w:hAnsi="仿宋" w:eastAsia="仿宋" w:cs="仿宋"/>
          <w:b/>
          <w:bCs/>
          <w:sz w:val="28"/>
          <w:szCs w:val="28"/>
        </w:rPr>
        <w:t xml:space="preserve">符合《中华人民共和国政府采购法》第二十二条规定条件的承诺函</w:t>
      </w:r>
      <w:r/>
    </w:p>
    <w:p>
      <w:pPr>
        <w:pStyle w:val="692"/>
        <w:ind w:firstLine="0"/>
        <w:spacing w:line="600" w:lineRule="exact"/>
        <w:rPr>
          <w:rFonts w:ascii="仿宋" w:hAnsi="仿宋" w:eastAsia="仿宋" w:cs="仿宋"/>
          <w:bCs/>
          <w:sz w:val="24"/>
        </w:rPr>
      </w:pPr>
      <w:r>
        <w:rPr>
          <w:rFonts w:hint="eastAsia" w:ascii="仿宋" w:hAnsi="仿宋" w:eastAsia="仿宋" w:cs="仿宋"/>
          <w:bCs/>
          <w:sz w:val="24"/>
        </w:rPr>
        <w:t xml:space="preserve">致（采购人）：</w:t>
      </w:r>
      <w:r/>
    </w:p>
    <w:p>
      <w:pPr>
        <w:ind w:firstLine="480"/>
        <w:spacing w:line="520" w:lineRule="exact"/>
        <w:rPr>
          <w:rFonts w:ascii="仿宋" w:hAnsi="仿宋" w:eastAsia="仿宋" w:cs="仿宋"/>
          <w:sz w:val="24"/>
        </w:rPr>
      </w:pPr>
      <w:r>
        <w:rPr>
          <w:rFonts w:hint="eastAsia" w:ascii="仿宋" w:hAnsi="仿宋" w:eastAsia="仿宋" w:cs="仿宋"/>
          <w:sz w:val="24"/>
        </w:rPr>
        <w:t xml:space="preserve">我公司参加贵单位组织实施的（项目编号：      ）采购项目的采购活动。针对《中华人民共和国政府采购法》第二十二条规定做出如下声明：</w:t>
      </w:r>
      <w:r/>
    </w:p>
    <w:p>
      <w:pPr>
        <w:ind w:firstLine="480"/>
        <w:spacing w:line="520" w:lineRule="exact"/>
        <w:rPr>
          <w:rFonts w:ascii="仿宋" w:hAnsi="仿宋" w:eastAsia="仿宋" w:cs="仿宋"/>
          <w:sz w:val="24"/>
        </w:rPr>
      </w:pPr>
      <w:r>
        <w:rPr>
          <w:rFonts w:hint="eastAsia" w:ascii="仿宋" w:hAnsi="仿宋" w:eastAsia="仿宋" w:cs="仿宋"/>
          <w:sz w:val="24"/>
        </w:rPr>
        <w:t xml:space="preserve">1.我单位具有独立承担民事责任的能力；</w:t>
      </w:r>
      <w:r/>
    </w:p>
    <w:p>
      <w:pPr>
        <w:ind w:firstLine="480"/>
        <w:spacing w:line="520" w:lineRule="exact"/>
        <w:rPr>
          <w:rFonts w:ascii="仿宋" w:hAnsi="仿宋" w:eastAsia="仿宋" w:cs="仿宋"/>
          <w:sz w:val="24"/>
        </w:rPr>
      </w:pPr>
      <w:r>
        <w:rPr>
          <w:rFonts w:hint="eastAsia" w:ascii="仿宋" w:hAnsi="仿宋" w:eastAsia="仿宋" w:cs="仿宋"/>
          <w:sz w:val="24"/>
        </w:rPr>
        <w:t xml:space="preserve">2.我单位具有良好的商业信誉和健全的财务会计制度；</w:t>
      </w:r>
      <w:r/>
    </w:p>
    <w:p>
      <w:pPr>
        <w:ind w:firstLine="480"/>
        <w:spacing w:line="520" w:lineRule="exact"/>
        <w:rPr>
          <w:rFonts w:ascii="仿宋" w:hAnsi="仿宋" w:eastAsia="仿宋" w:cs="仿宋"/>
          <w:sz w:val="24"/>
        </w:rPr>
      </w:pPr>
      <w:r>
        <w:rPr>
          <w:rFonts w:hint="eastAsia" w:ascii="仿宋" w:hAnsi="仿宋" w:eastAsia="仿宋" w:cs="仿宋"/>
          <w:sz w:val="24"/>
        </w:rPr>
        <w:t xml:space="preserve">3.我单位具有履行合同所必需的设备和专业技术能力；</w:t>
      </w:r>
      <w:r/>
    </w:p>
    <w:p>
      <w:pPr>
        <w:ind w:firstLine="480"/>
        <w:spacing w:line="520" w:lineRule="exact"/>
        <w:rPr>
          <w:rFonts w:ascii="仿宋" w:hAnsi="仿宋" w:eastAsia="仿宋" w:cs="仿宋"/>
          <w:sz w:val="24"/>
        </w:rPr>
      </w:pPr>
      <w:r>
        <w:rPr>
          <w:rFonts w:hint="eastAsia" w:ascii="仿宋" w:hAnsi="仿宋" w:eastAsia="仿宋" w:cs="仿宋"/>
          <w:sz w:val="24"/>
        </w:rPr>
        <w:t xml:space="preserve">4.我单位有依法缴纳税收和社会保障资金的良好记录；</w:t>
      </w:r>
      <w:r/>
    </w:p>
    <w:p>
      <w:pPr>
        <w:ind w:firstLine="480"/>
        <w:jc w:val="left"/>
        <w:spacing w:line="640" w:lineRule="exact"/>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参加本次政府采购活动前三年内，我公司在经营活动中没有因违法经营受到刑事处罚或者责令停产停业、吊销许可证或者执照、较大数额罚款等行政处罚。</w:t>
      </w:r>
      <w:r/>
    </w:p>
    <w:p>
      <w:pPr>
        <w:ind w:firstLine="547"/>
        <w:spacing w:line="520" w:lineRule="exact"/>
        <w:rPr>
          <w:rFonts w:ascii="仿宋" w:hAnsi="仿宋" w:eastAsia="仿宋" w:cs="仿宋"/>
          <w:sz w:val="24"/>
        </w:rPr>
      </w:pPr>
      <w:r>
        <w:rPr>
          <w:rFonts w:hint="eastAsia" w:ascii="仿宋" w:hAnsi="仿宋" w:eastAsia="仿宋" w:cs="仿宋"/>
          <w:sz w:val="24"/>
        </w:rPr>
        <w:t xml:space="preserve">6.我单位满足法律、行政法规规定的其他条件。</w:t>
      </w:r>
      <w:r/>
    </w:p>
    <w:p>
      <w:pPr>
        <w:spacing w:line="520" w:lineRule="exact"/>
        <w:rPr>
          <w:rFonts w:ascii="仿宋" w:hAnsi="仿宋" w:eastAsia="仿宋" w:cs="仿宋"/>
          <w:sz w:val="24"/>
          <w:u w:val="single"/>
        </w:rPr>
      </w:pPr>
      <w:r>
        <w:rPr>
          <w:rFonts w:ascii="仿宋" w:hAnsi="仿宋" w:eastAsia="仿宋" w:cs="仿宋"/>
          <w:sz w:val="24"/>
          <w:u w:val="single"/>
        </w:rPr>
      </w:r>
      <w:r/>
    </w:p>
    <w:p>
      <w:pPr>
        <w:spacing w:line="520" w:lineRule="exact"/>
        <w:rPr>
          <w:rFonts w:ascii="仿宋" w:hAnsi="仿宋" w:eastAsia="仿宋" w:cs="仿宋"/>
          <w:sz w:val="24"/>
          <w:u w:val="single"/>
        </w:rPr>
      </w:pPr>
      <w:r>
        <w:rPr>
          <w:rFonts w:ascii="仿宋" w:hAnsi="仿宋" w:eastAsia="仿宋" w:cs="仿宋"/>
          <w:sz w:val="24"/>
          <w:u w:val="single"/>
        </w:rPr>
      </w:r>
      <w:r/>
    </w:p>
    <w:p>
      <w:pPr>
        <w:pStyle w:val="692"/>
        <w:ind w:firstLine="480"/>
        <w:jc w:val="right"/>
        <w:spacing w:line="600" w:lineRule="exact"/>
        <w:rPr>
          <w:rFonts w:ascii="仿宋" w:hAnsi="仿宋" w:eastAsia="仿宋" w:cs="仿宋"/>
          <w:bCs/>
          <w:sz w:val="24"/>
        </w:rPr>
      </w:pPr>
      <w:r>
        <w:rPr>
          <w:rFonts w:hint="eastAsia" w:ascii="仿宋" w:hAnsi="仿宋" w:eastAsia="仿宋" w:cs="仿宋"/>
          <w:sz w:val="24"/>
        </w:rPr>
        <w:t xml:space="preserve">磋商供应商：</w:t>
      </w:r>
      <w:r>
        <w:rPr>
          <w:rFonts w:hint="eastAsia" w:ascii="仿宋" w:hAnsi="仿宋" w:eastAsia="仿宋" w:cs="仿宋"/>
          <w:sz w:val="24"/>
          <w:u w:val="single"/>
        </w:rPr>
        <w:t xml:space="preserve">电子签章</w:t>
      </w:r>
      <w:r/>
    </w:p>
    <w:p>
      <w:pPr>
        <w:pStyle w:val="692"/>
        <w:ind w:firstLine="480"/>
        <w:jc w:val="right"/>
        <w:spacing w:line="520" w:lineRule="exact"/>
        <w:rPr>
          <w:rFonts w:ascii="仿宋" w:hAnsi="仿宋" w:eastAsia="仿宋" w:cs="仿宋"/>
          <w:sz w:val="24"/>
        </w:rPr>
      </w:pPr>
      <w:r>
        <w:rPr>
          <w:rFonts w:hint="eastAsia" w:ascii="仿宋" w:hAnsi="仿宋" w:eastAsia="仿宋" w:cs="仿宋"/>
          <w:sz w:val="24"/>
        </w:rPr>
        <w:t xml:space="preserve">法定代表人：</w:t>
      </w:r>
      <w:r>
        <w:rPr>
          <w:rFonts w:hint="eastAsia" w:ascii="仿宋" w:hAnsi="仿宋" w:eastAsia="仿宋" w:cs="仿宋"/>
          <w:sz w:val="24"/>
          <w:u w:val="single"/>
        </w:rPr>
        <w:t xml:space="preserve">电子签章或电子签字</w:t>
      </w:r>
      <w:r/>
    </w:p>
    <w:p>
      <w:pPr>
        <w:pStyle w:val="692"/>
        <w:ind w:firstLine="0"/>
        <w:jc w:val="right"/>
        <w:spacing w:line="640" w:lineRule="exact"/>
        <w:rPr>
          <w:rFonts w:ascii="仿宋" w:hAnsi="仿宋" w:eastAsia="仿宋" w:cs="仿宋"/>
          <w:sz w:val="24"/>
        </w:rPr>
      </w:pPr>
      <w:r>
        <w:rPr>
          <w:rFonts w:hint="eastAsia" w:ascii="仿宋" w:hAnsi="仿宋" w:eastAsia="仿宋" w:cs="仿宋"/>
          <w:sz w:val="24"/>
          <w:lang w:val="zh-CN"/>
        </w:rPr>
        <w:t xml:space="preserve">日期</w:t>
      </w:r>
      <w:r>
        <w:rPr>
          <w:rFonts w:hint="eastAsia" w:ascii="仿宋" w:hAnsi="仿宋" w:eastAsia="仿宋" w:cs="仿宋"/>
          <w:sz w:val="24"/>
        </w:rPr>
        <w:t xml:space="preserve">： </w:t>
      </w:r>
      <w:r>
        <w:rPr>
          <w:rFonts w:hint="eastAsia" w:ascii="仿宋" w:hAnsi="仿宋" w:eastAsia="仿宋" w:cs="仿宋"/>
          <w:sz w:val="24"/>
          <w:lang w:val="zh-CN"/>
        </w:rPr>
        <w:t xml:space="preserve">年</w:t>
      </w:r>
      <w:r>
        <w:rPr>
          <w:rFonts w:hint="eastAsia" w:ascii="仿宋" w:hAnsi="仿宋" w:eastAsia="仿宋" w:cs="仿宋"/>
          <w:sz w:val="24"/>
        </w:rPr>
        <w:t xml:space="preserve"> </w:t>
      </w:r>
      <w:r>
        <w:rPr>
          <w:rFonts w:hint="eastAsia" w:ascii="仿宋" w:hAnsi="仿宋" w:eastAsia="仿宋" w:cs="仿宋"/>
          <w:sz w:val="24"/>
          <w:lang w:val="zh-CN"/>
        </w:rPr>
        <w:t xml:space="preserve">月</w:t>
      </w:r>
      <w:r>
        <w:rPr>
          <w:rFonts w:hint="eastAsia" w:ascii="仿宋" w:hAnsi="仿宋" w:eastAsia="仿宋" w:cs="仿宋"/>
          <w:sz w:val="24"/>
        </w:rPr>
        <w:t xml:space="preserve"> </w:t>
      </w:r>
      <w:r>
        <w:rPr>
          <w:rFonts w:hint="eastAsia" w:ascii="仿宋" w:hAnsi="仿宋" w:eastAsia="仿宋" w:cs="仿宋"/>
          <w:sz w:val="24"/>
          <w:lang w:val="zh-CN"/>
        </w:rPr>
        <w:t xml:space="preserve">日</w:t>
      </w:r>
      <w:r/>
    </w:p>
    <w:p>
      <w:pPr>
        <w:pStyle w:val="692"/>
        <w:ind w:firstLine="0"/>
        <w:jc w:val="left"/>
        <w:spacing w:line="640" w:lineRule="exact"/>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692"/>
        <w:ind w:firstLine="0"/>
        <w:jc w:val="left"/>
        <w:spacing w:line="640" w:lineRule="exact"/>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693"/>
        <w:rPr>
          <w:rFonts w:ascii="仿宋" w:hAnsi="仿宋" w:eastAsia="仿宋" w:cs="仿宋"/>
          <w:sz w:val="24"/>
        </w:rPr>
      </w:pPr>
      <w:r>
        <w:rPr>
          <w:rFonts w:ascii="仿宋" w:hAnsi="仿宋" w:eastAsia="仿宋" w:cs="仿宋"/>
          <w:sz w:val="24"/>
        </w:rPr>
      </w:r>
      <w:r/>
    </w:p>
    <w:p>
      <w:pPr>
        <w:spacing w:line="640" w:lineRule="exact"/>
        <w:rPr>
          <w:rFonts w:ascii="仿宋" w:hAnsi="仿宋" w:eastAsia="仿宋" w:cs="仿宋"/>
          <w:b/>
          <w:sz w:val="28"/>
          <w:szCs w:val="28"/>
        </w:rPr>
      </w:pPr>
      <w:r>
        <w:rPr>
          <w:rFonts w:hint="eastAsia" w:ascii="仿宋" w:hAnsi="仿宋" w:eastAsia="仿宋" w:cs="仿宋"/>
          <w:b/>
          <w:sz w:val="28"/>
          <w:szCs w:val="28"/>
        </w:rPr>
        <w:t xml:space="preserve">示范格式四</w:t>
      </w:r>
      <w:r/>
    </w:p>
    <w:p>
      <w:pPr>
        <w:jc w:val="center"/>
        <w:spacing w:line="720" w:lineRule="exact"/>
        <w:rPr>
          <w:rFonts w:ascii="仿宋" w:hAnsi="仿宋" w:eastAsia="仿宋" w:cs="仿宋"/>
          <w:sz w:val="28"/>
          <w:szCs w:val="28"/>
        </w:rPr>
      </w:pPr>
      <w:r>
        <w:rPr>
          <w:rFonts w:hint="eastAsia" w:ascii="仿宋" w:hAnsi="仿宋" w:eastAsia="仿宋" w:cs="仿宋"/>
          <w:b/>
          <w:sz w:val="28"/>
          <w:szCs w:val="28"/>
        </w:rPr>
        <w:t xml:space="preserve">承 诺 书</w:t>
      </w:r>
      <w:r/>
    </w:p>
    <w:p>
      <w:pPr>
        <w:pStyle w:val="692"/>
        <w:ind w:firstLine="480"/>
        <w:spacing w:line="520" w:lineRule="exact"/>
        <w:rPr>
          <w:rFonts w:ascii="仿宋" w:hAnsi="仿宋" w:eastAsia="仿宋" w:cs="仿宋"/>
          <w:bCs/>
          <w:sz w:val="24"/>
        </w:rPr>
      </w:pPr>
      <w:r>
        <w:rPr>
          <w:rFonts w:hint="eastAsia" w:ascii="仿宋" w:hAnsi="仿宋" w:eastAsia="仿宋" w:cs="仿宋"/>
          <w:bCs/>
          <w:sz w:val="24"/>
        </w:rPr>
        <w:t xml:space="preserve">致（采购人）：</w:t>
      </w:r>
      <w:r/>
    </w:p>
    <w:p>
      <w:pPr>
        <w:ind w:firstLine="480"/>
        <w:jc w:val="left"/>
        <w:spacing w:line="520" w:lineRule="exact"/>
        <w:rPr>
          <w:rFonts w:ascii="仿宋" w:hAnsi="仿宋" w:eastAsia="仿宋" w:cs="仿宋"/>
          <w:sz w:val="24"/>
        </w:rPr>
      </w:pPr>
      <w:r>
        <w:rPr>
          <w:rFonts w:hint="eastAsia" w:ascii="仿宋" w:hAnsi="仿宋" w:eastAsia="仿宋" w:cs="仿宋"/>
          <w:sz w:val="24"/>
        </w:rPr>
        <w:t xml:space="preserve">我公司在参加贵单位组织实施的（项目编号：</w:t>
      </w:r>
      <w:r>
        <w:rPr>
          <w:rFonts w:hint="eastAsia" w:ascii="仿宋" w:hAnsi="仿宋" w:eastAsia="仿宋" w:cs="仿宋"/>
          <w:sz w:val="24"/>
          <w:u w:val="single"/>
        </w:rPr>
        <w:t xml:space="preserve">     ）                  </w:t>
      </w:r>
      <w:r>
        <w:rPr>
          <w:rFonts w:hint="eastAsia" w:ascii="仿宋" w:hAnsi="仿宋" w:eastAsia="仿宋" w:cs="仿宋"/>
          <w:sz w:val="24"/>
        </w:rPr>
        <w:t xml:space="preserve">采购项目的采购活动的磋商过程中，作如下承诺：   </w:t>
      </w:r>
      <w:r/>
    </w:p>
    <w:p>
      <w:pPr>
        <w:ind w:firstLine="480"/>
        <w:jc w:val="left"/>
        <w:spacing w:line="520" w:lineRule="exact"/>
        <w:rPr>
          <w:rFonts w:ascii="仿宋" w:hAnsi="仿宋" w:eastAsia="仿宋" w:cs="仿宋"/>
          <w:sz w:val="24"/>
        </w:rPr>
      </w:pPr>
      <w:r>
        <w:rPr>
          <w:rFonts w:hint="eastAsia" w:ascii="仿宋" w:hAnsi="仿宋" w:eastAsia="仿宋" w:cs="仿宋"/>
          <w:sz w:val="24"/>
        </w:rPr>
        <w:t xml:space="preserve">1.我方与其他单位负责人不为同一人、不存在直接控股、管理关系；</w:t>
      </w:r>
      <w:r/>
    </w:p>
    <w:p>
      <w:pPr>
        <w:ind w:firstLine="480"/>
        <w:jc w:val="left"/>
        <w:spacing w:line="520" w:lineRule="exact"/>
        <w:rPr>
          <w:rFonts w:ascii="仿宋" w:hAnsi="仿宋" w:eastAsia="仿宋" w:cs="仿宋"/>
          <w:sz w:val="24"/>
        </w:rPr>
      </w:pPr>
      <w:r>
        <w:rPr>
          <w:rFonts w:hint="eastAsia" w:ascii="仿宋" w:hAnsi="仿宋" w:eastAsia="仿宋" w:cs="仿宋"/>
          <w:sz w:val="24"/>
        </w:rPr>
        <w:t xml:space="preserve">2.我方没有为本次采购项目提供整体设计、规范编制或者项目管理、监理、检测等服务的供应商，不得再参加本项目的采购活动；</w:t>
      </w:r>
      <w:r/>
    </w:p>
    <w:p>
      <w:pPr>
        <w:ind w:firstLine="480"/>
        <w:jc w:val="left"/>
        <w:spacing w:line="520" w:lineRule="exact"/>
        <w:rPr>
          <w:rFonts w:ascii="仿宋" w:hAnsi="仿宋" w:eastAsia="仿宋" w:cs="仿宋"/>
          <w:sz w:val="24"/>
        </w:rPr>
      </w:pPr>
      <w:r>
        <w:rPr>
          <w:rFonts w:hint="eastAsia" w:ascii="仿宋" w:hAnsi="仿宋" w:eastAsia="仿宋" w:cs="仿宋"/>
          <w:sz w:val="24"/>
        </w:rPr>
        <w:t xml:space="preserve">3.我方没有被“信用中国”网站、“中国政府采购网”列入失信被执行人名单、重大税收违法案件当事人名单、政府采购严重违法失信行为记录名单。</w:t>
      </w:r>
      <w:r/>
    </w:p>
    <w:p>
      <w:pPr>
        <w:ind w:firstLine="480"/>
        <w:jc w:val="left"/>
        <w:spacing w:line="520" w:lineRule="exact"/>
        <w:rPr>
          <w:rFonts w:ascii="仿宋" w:hAnsi="仿宋" w:eastAsia="仿宋" w:cs="仿宋"/>
          <w:sz w:val="24"/>
        </w:rPr>
      </w:pPr>
      <w:r>
        <w:rPr>
          <w:rFonts w:hint="eastAsia" w:ascii="仿宋" w:hAnsi="仿宋" w:eastAsia="仿宋" w:cs="仿宋"/>
          <w:sz w:val="24"/>
        </w:rPr>
        <w:t xml:space="preserve">4.我单位派出的项目负责人：</w:t>
      </w:r>
      <w:r/>
    </w:p>
    <w:p>
      <w:pPr>
        <w:ind w:firstLine="480"/>
        <w:spacing w:line="520" w:lineRule="exact"/>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1</w:t>
      </w:r>
      <w:r>
        <w:rPr>
          <w:rFonts w:hint="eastAsia" w:ascii="仿宋" w:hAnsi="仿宋" w:eastAsia="仿宋" w:cs="仿宋"/>
          <w:sz w:val="24"/>
        </w:rPr>
        <w:t xml:space="preserve">）项目负责人是非变更后无在建工程，或项目负责人是变更后无在建工程（必须原合同工期已满且变更备案之日已满6个月），或因非承包人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firstLine="480"/>
        <w:spacing w:line="520" w:lineRule="exact"/>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2</w:t>
      </w:r>
      <w:r>
        <w:rPr>
          <w:rFonts w:hint="eastAsia" w:ascii="仿宋" w:hAnsi="仿宋" w:eastAsia="仿宋" w:cs="仿宋"/>
          <w:sz w:val="24"/>
        </w:rPr>
        <w:t xml:space="preserve">）项目负责人投标截止时未同时在其他建设工程项目中担任现场管理人员、不在本项目兼任本项目的其他岗位。 </w:t>
      </w:r>
      <w:r/>
    </w:p>
    <w:p>
      <w:pPr>
        <w:ind w:firstLine="480"/>
        <w:jc w:val="left"/>
        <w:spacing w:line="520" w:lineRule="exact"/>
        <w:rPr>
          <w:rFonts w:ascii="仿宋" w:hAnsi="仿宋" w:eastAsia="仿宋" w:cs="仿宋"/>
          <w:sz w:val="24"/>
        </w:rPr>
      </w:pPr>
      <w:r>
        <w:rPr>
          <w:rFonts w:hint="eastAsia" w:ascii="仿宋" w:hAnsi="仿宋" w:eastAsia="仿宋" w:cs="仿宋"/>
          <w:sz w:val="24"/>
        </w:rPr>
        <w:t xml:space="preserve">特此承诺！</w:t>
      </w:r>
      <w:r/>
    </w:p>
    <w:p>
      <w:pPr>
        <w:pStyle w:val="692"/>
        <w:ind w:firstLine="480"/>
        <w:jc w:val="right"/>
        <w:spacing w:line="600" w:lineRule="exact"/>
        <w:rPr>
          <w:rFonts w:ascii="仿宋" w:hAnsi="仿宋" w:eastAsia="仿宋" w:cs="仿宋"/>
          <w:bCs/>
          <w:sz w:val="24"/>
        </w:rPr>
      </w:pPr>
      <w:r>
        <w:rPr>
          <w:rFonts w:hint="eastAsia" w:ascii="仿宋" w:hAnsi="仿宋" w:eastAsia="仿宋" w:cs="仿宋"/>
          <w:sz w:val="24"/>
        </w:rPr>
        <w:t xml:space="preserve">                  磋商供应商：</w:t>
      </w:r>
      <w:r>
        <w:rPr>
          <w:rFonts w:hint="eastAsia" w:ascii="仿宋" w:hAnsi="仿宋" w:eastAsia="仿宋" w:cs="仿宋"/>
          <w:sz w:val="24"/>
          <w:u w:val="single"/>
        </w:rPr>
        <w:t xml:space="preserve">电子签章</w:t>
      </w:r>
      <w:r/>
    </w:p>
    <w:p>
      <w:pPr>
        <w:pStyle w:val="692"/>
        <w:ind w:firstLine="480"/>
        <w:jc w:val="right"/>
        <w:spacing w:line="520" w:lineRule="exact"/>
        <w:rPr>
          <w:rFonts w:ascii="仿宋" w:hAnsi="仿宋" w:eastAsia="仿宋" w:cs="仿宋"/>
          <w:sz w:val="24"/>
        </w:rPr>
      </w:pPr>
      <w:r>
        <w:rPr>
          <w:rFonts w:hint="eastAsia" w:ascii="仿宋" w:hAnsi="仿宋" w:eastAsia="仿宋" w:cs="仿宋"/>
          <w:sz w:val="24"/>
        </w:rPr>
        <w:t xml:space="preserve">法定代表人：</w:t>
      </w:r>
      <w:r>
        <w:rPr>
          <w:rFonts w:hint="eastAsia" w:ascii="仿宋" w:hAnsi="仿宋" w:eastAsia="仿宋" w:cs="仿宋"/>
          <w:sz w:val="24"/>
          <w:u w:val="single"/>
        </w:rPr>
        <w:t xml:space="preserve">电子签章或电子签字</w:t>
      </w:r>
      <w:r/>
    </w:p>
    <w:p>
      <w:pPr>
        <w:pStyle w:val="692"/>
        <w:ind w:firstLine="0"/>
        <w:jc w:val="right"/>
        <w:spacing w:line="640" w:lineRule="exact"/>
        <w:rPr>
          <w:rFonts w:ascii="仿宋" w:hAnsi="仿宋" w:eastAsia="仿宋" w:cs="仿宋"/>
          <w:b/>
          <w:bCs/>
          <w:sz w:val="24"/>
        </w:rPr>
      </w:pPr>
      <w:r>
        <w:rPr>
          <w:rFonts w:hint="eastAsia" w:ascii="仿宋" w:hAnsi="仿宋" w:eastAsia="仿宋" w:cs="仿宋"/>
          <w:sz w:val="24"/>
          <w:lang w:val="zh-CN"/>
        </w:rPr>
        <w:t xml:space="preserve">日期</w:t>
      </w:r>
      <w:r>
        <w:rPr>
          <w:rFonts w:hint="eastAsia" w:ascii="仿宋" w:hAnsi="仿宋" w:eastAsia="仿宋" w:cs="仿宋"/>
          <w:sz w:val="24"/>
        </w:rPr>
        <w:t xml:space="preserve">： </w:t>
      </w:r>
      <w:r>
        <w:rPr>
          <w:rFonts w:hint="eastAsia" w:ascii="仿宋" w:hAnsi="仿宋" w:eastAsia="仿宋" w:cs="仿宋"/>
          <w:sz w:val="24"/>
          <w:lang w:val="zh-CN"/>
        </w:rPr>
        <w:t xml:space="preserve">年月日</w:t>
      </w:r>
      <w:r/>
    </w:p>
    <w:p>
      <w:pPr>
        <w:rPr>
          <w:rFonts w:ascii="仿宋" w:hAnsi="仿宋" w:eastAsia="仿宋" w:cs="仿宋"/>
          <w:sz w:val="24"/>
        </w:rPr>
      </w:pPr>
      <w:r>
        <w:rPr>
          <w:rFonts w:ascii="仿宋" w:hAnsi="仿宋" w:eastAsia="仿宋" w:cs="仿宋"/>
          <w:sz w:val="24"/>
        </w:rPr>
      </w:r>
      <w:r/>
    </w:p>
    <w:p>
      <w:pPr>
        <w:rPr>
          <w:rFonts w:ascii="仿宋" w:hAnsi="仿宋" w:eastAsia="仿宋" w:cs="仿宋"/>
          <w:b/>
          <w:bCs/>
          <w:sz w:val="28"/>
          <w:szCs w:val="28"/>
        </w:rPr>
      </w:pPr>
      <w:r>
        <w:rPr>
          <w:rFonts w:hint="eastAsia" w:ascii="仿宋" w:hAnsi="仿宋" w:eastAsia="仿宋" w:cs="仿宋"/>
          <w:b/>
          <w:bCs/>
          <w:sz w:val="28"/>
          <w:szCs w:val="28"/>
        </w:rPr>
        <w:br w:type="page" w:clear="all"/>
      </w:r>
      <w:r/>
    </w:p>
    <w:p>
      <w:pPr>
        <w:pStyle w:val="692"/>
        <w:ind w:firstLine="0"/>
        <w:jc w:val="left"/>
        <w:spacing w:line="640" w:lineRule="exact"/>
        <w:rPr>
          <w:rFonts w:ascii="仿宋" w:hAnsi="仿宋" w:eastAsia="仿宋" w:cs="仿宋"/>
          <w:b/>
          <w:bCs/>
          <w:sz w:val="28"/>
          <w:szCs w:val="28"/>
        </w:rPr>
      </w:pPr>
      <w:r>
        <w:rPr>
          <w:rFonts w:hint="eastAsia" w:ascii="仿宋" w:hAnsi="仿宋" w:eastAsia="仿宋" w:cs="仿宋"/>
          <w:b/>
          <w:bCs/>
          <w:sz w:val="28"/>
          <w:szCs w:val="28"/>
        </w:rPr>
        <w:t xml:space="preserve">示范格式五</w:t>
      </w:r>
      <w:r/>
    </w:p>
    <w:p>
      <w:pPr>
        <w:jc w:val="center"/>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企业声明函 （工程）</w:t>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z w:val="24"/>
          <w:u w:val="single"/>
        </w:rPr>
        <w:t xml:space="preserve">           （采购人）：</w:t>
      </w:r>
      <w:r/>
    </w:p>
    <w:p>
      <w:pPr>
        <w:ind w:firstLine="560"/>
        <w:spacing w:line="520" w:lineRule="exact"/>
        <w:rPr>
          <w:rFonts w:ascii="仿宋" w:hAnsi="仿宋" w:eastAsia="仿宋" w:cs="仿宋"/>
          <w:sz w:val="24"/>
        </w:rPr>
      </w:pPr>
      <w:r>
        <w:rPr>
          <w:rFonts w:hint="eastAsia" w:ascii="仿宋" w:hAnsi="仿宋" w:eastAsia="仿宋" w:cs="仿宋"/>
          <w:sz w:val="24"/>
        </w:rPr>
        <w:t xml:space="preserve">本公司郑重声明，根据《政府采购促进中小企业发展管理办法》  （财库﹝2020﹞46 号）的规定，本公司参加</w:t>
      </w:r>
      <w:r>
        <w:rPr>
          <w:rFonts w:hint="eastAsia" w:ascii="仿宋" w:hAnsi="仿宋" w:eastAsia="仿宋" w:cs="仿宋"/>
          <w:bCs/>
          <w:sz w:val="24"/>
          <w:u w:val="single"/>
        </w:rPr>
        <w:t xml:space="preserve">（单位名称）</w:t>
      </w:r>
      <w:r>
        <w:rPr>
          <w:rFonts w:hint="eastAsia" w:ascii="仿宋" w:hAnsi="仿宋" w:eastAsia="仿宋" w:cs="仿宋"/>
          <w:bCs/>
          <w:sz w:val="24"/>
        </w:rPr>
        <w:t xml:space="preserve">的</w:t>
      </w:r>
      <w:r>
        <w:rPr>
          <w:rFonts w:hint="eastAsia" w:ascii="仿宋" w:hAnsi="仿宋" w:eastAsia="仿宋" w:cs="仿宋"/>
          <w:bCs/>
          <w:sz w:val="24"/>
          <w:u w:val="single"/>
        </w:rPr>
        <w:t xml:space="preserve">（项目名称）</w:t>
      </w:r>
      <w:r>
        <w:rPr>
          <w:rFonts w:hint="eastAsia" w:ascii="仿宋" w:hAnsi="仿宋" w:eastAsia="仿宋" w:cs="仿宋"/>
          <w:sz w:val="24"/>
        </w:rPr>
        <w:t xml:space="preserve"> 采购活动，工程的施工单位全部为符合政策要求的中小企业。相关企业的具体情况如下：</w:t>
      </w:r>
      <w:r/>
    </w:p>
    <w:p>
      <w:pPr>
        <w:ind w:firstLine="560"/>
        <w:spacing w:line="520" w:lineRule="exact"/>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u w:val="single"/>
        </w:rPr>
        <w:t xml:space="preserve">   （标的名称）  </w:t>
      </w:r>
      <w:r>
        <w:rPr>
          <w:rFonts w:hint="eastAsia" w:ascii="仿宋" w:hAnsi="仿宋" w:eastAsia="仿宋" w:cs="仿宋"/>
          <w:sz w:val="24"/>
        </w:rPr>
        <w:t xml:space="preserve"> ，属于（采购文件中明确的所属行业）</w:t>
      </w:r>
      <w:r>
        <w:rPr>
          <w:rFonts w:hint="eastAsia" w:ascii="仿宋" w:hAnsi="仿宋" w:eastAsia="仿宋" w:cs="仿宋"/>
          <w:sz w:val="24"/>
          <w:u w:val="single"/>
        </w:rPr>
        <w:t xml:space="preserve">  行业 </w:t>
      </w:r>
      <w:r>
        <w:rPr>
          <w:rFonts w:hint="eastAsia" w:ascii="仿宋" w:hAnsi="仿宋" w:eastAsia="仿宋" w:cs="仿宋"/>
          <w:sz w:val="24"/>
        </w:rPr>
        <w:t xml:space="preserve">；施工企业为（企业名称），从业人员人，营业收入为万元，资产总额为万元，属于</w:t>
      </w:r>
      <w:r>
        <w:rPr>
          <w:rFonts w:hint="eastAsia" w:ascii="仿宋" w:hAnsi="仿宋" w:eastAsia="仿宋" w:cs="仿宋"/>
          <w:sz w:val="24"/>
          <w:u w:val="single"/>
        </w:rPr>
        <w:t xml:space="preserve">     （中型企业、小型企业、微型企业）</w:t>
      </w:r>
      <w:r>
        <w:rPr>
          <w:rFonts w:hint="eastAsia" w:ascii="仿宋" w:hAnsi="仿宋" w:eastAsia="仿宋" w:cs="仿宋"/>
          <w:sz w:val="24"/>
        </w:rPr>
        <w:t xml:space="preserve">；</w:t>
      </w:r>
      <w:r/>
    </w:p>
    <w:p>
      <w:pPr>
        <w:ind w:firstLine="560"/>
        <w:spacing w:line="520" w:lineRule="exact"/>
        <w:rPr>
          <w:rFonts w:ascii="仿宋" w:hAnsi="仿宋" w:eastAsia="仿宋" w:cs="仿宋"/>
          <w:sz w:val="24"/>
          <w:u w:val="single"/>
        </w:rPr>
      </w:pPr>
      <w:r>
        <w:rPr>
          <w:rFonts w:hint="eastAsia" w:ascii="仿宋" w:hAnsi="仿宋" w:eastAsia="仿宋" w:cs="仿宋"/>
          <w:sz w:val="24"/>
        </w:rPr>
        <w:t xml:space="preserve">2.</w:t>
      </w:r>
      <w:r>
        <w:rPr>
          <w:rFonts w:hint="eastAsia" w:ascii="仿宋" w:hAnsi="仿宋" w:eastAsia="仿宋" w:cs="仿宋"/>
          <w:sz w:val="24"/>
          <w:u w:val="single"/>
        </w:rPr>
        <w:t xml:space="preserve">    （标的名称） </w:t>
      </w:r>
      <w:r>
        <w:rPr>
          <w:rFonts w:hint="eastAsia" w:ascii="仿宋" w:hAnsi="仿宋" w:eastAsia="仿宋" w:cs="仿宋"/>
          <w:sz w:val="24"/>
        </w:rPr>
        <w:t xml:space="preserve">，属于（招标文件中明确的所属行业）行业；施工企业为</w:t>
      </w:r>
      <w:r>
        <w:rPr>
          <w:rFonts w:hint="eastAsia" w:ascii="仿宋" w:hAnsi="仿宋" w:eastAsia="仿宋" w:cs="仿宋"/>
          <w:sz w:val="24"/>
          <w:u w:val="single"/>
        </w:rPr>
        <w:t xml:space="preserve"> （企业名称）</w:t>
      </w:r>
      <w:r>
        <w:rPr>
          <w:rFonts w:hint="eastAsia" w:ascii="仿宋" w:hAnsi="仿宋" w:eastAsia="仿宋" w:cs="仿宋"/>
          <w:sz w:val="24"/>
        </w:rPr>
        <w:t xml:space="preserve">， 从业人员人，营业收入为万元，资产总额为</w:t>
      </w:r>
      <w:r>
        <w:rPr>
          <w:rFonts w:hint="eastAsia" w:ascii="仿宋" w:hAnsi="仿宋" w:eastAsia="仿宋" w:cs="仿宋"/>
          <w:sz w:val="24"/>
          <w:u w:val="single"/>
        </w:rPr>
        <w:t xml:space="preserve">       </w:t>
      </w:r>
      <w:r>
        <w:rPr>
          <w:rFonts w:hint="eastAsia" w:ascii="仿宋" w:hAnsi="仿宋" w:eastAsia="仿宋" w:cs="仿宋"/>
          <w:sz w:val="24"/>
        </w:rPr>
        <w:t xml:space="preserve">万元，属于 </w:t>
      </w:r>
      <w:r>
        <w:rPr>
          <w:rFonts w:hint="eastAsia" w:ascii="仿宋" w:hAnsi="仿宋" w:eastAsia="仿宋" w:cs="仿宋"/>
          <w:sz w:val="24"/>
          <w:u w:val="single"/>
        </w:rPr>
        <w:t xml:space="preserve">     （中型企业、小型企业、微型企业）。</w:t>
      </w:r>
      <w:r/>
    </w:p>
    <w:p>
      <w:pPr>
        <w:ind w:firstLine="560"/>
        <w:spacing w:line="520" w:lineRule="exact"/>
        <w:rPr>
          <w:rFonts w:ascii="仿宋" w:hAnsi="仿宋" w:eastAsia="仿宋" w:cs="仿宋"/>
          <w:sz w:val="24"/>
        </w:rPr>
      </w:pPr>
      <w:r>
        <w:rPr>
          <w:rFonts w:hint="eastAsia" w:ascii="仿宋" w:hAnsi="仿宋" w:eastAsia="仿宋" w:cs="仿宋"/>
          <w:sz w:val="24"/>
        </w:rPr>
        <w:t xml:space="preserve">……</w:t>
      </w:r>
      <w:r/>
    </w:p>
    <w:p>
      <w:pPr>
        <w:ind w:firstLine="560"/>
        <w:spacing w:line="520" w:lineRule="exact"/>
        <w:rPr>
          <w:rFonts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以上企业，不属于大企业的分支机构，不存在控股股东为大企业的情形，也不存 在与大企业的负责人为同一人的情形。</w:t>
      </w:r>
      <w:r/>
    </w:p>
    <w:p>
      <w:pPr>
        <w:ind w:firstLine="560"/>
        <w:spacing w:line="520" w:lineRule="exact"/>
        <w:rPr>
          <w:rFonts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p>
    <w:p>
      <w:pPr>
        <w:pStyle w:val="692"/>
        <w:ind w:firstLine="360"/>
        <w:spacing w:line="600" w:lineRule="exact"/>
        <w:rPr>
          <w:rFonts w:ascii="仿宋" w:hAnsi="仿宋" w:eastAsia="仿宋" w:cs="仿宋"/>
          <w:bCs/>
          <w:sz w:val="24"/>
        </w:rPr>
      </w:pPr>
      <w:r>
        <w:rPr>
          <w:rFonts w:ascii="仿宋" w:hAnsi="仿宋" w:eastAsia="仿宋" w:cs="仿宋"/>
          <w:bCs/>
          <w:sz w:val="24"/>
        </w:rPr>
      </w:r>
      <w:r/>
    </w:p>
    <w:p>
      <w:pPr>
        <w:pStyle w:val="692"/>
        <w:ind w:firstLine="480"/>
        <w:jc w:val="right"/>
        <w:spacing w:line="600" w:lineRule="exact"/>
        <w:rPr>
          <w:rFonts w:ascii="仿宋" w:hAnsi="仿宋" w:eastAsia="仿宋" w:cs="仿宋"/>
          <w:bCs/>
          <w:sz w:val="24"/>
        </w:rPr>
      </w:pPr>
      <w:r>
        <w:rPr>
          <w:rFonts w:hint="eastAsia" w:ascii="仿宋" w:hAnsi="仿宋" w:eastAsia="仿宋" w:cs="仿宋"/>
          <w:sz w:val="24"/>
        </w:rPr>
        <w:t xml:space="preserve">磋商供应商：</w:t>
      </w:r>
      <w:r>
        <w:rPr>
          <w:rFonts w:hint="eastAsia" w:ascii="仿宋" w:hAnsi="仿宋" w:eastAsia="仿宋" w:cs="仿宋"/>
          <w:sz w:val="24"/>
          <w:u w:val="single"/>
        </w:rPr>
        <w:t xml:space="preserve">电子签章</w:t>
      </w:r>
      <w:r/>
    </w:p>
    <w:p>
      <w:pPr>
        <w:pStyle w:val="692"/>
        <w:ind w:firstLine="480"/>
        <w:jc w:val="right"/>
        <w:spacing w:line="520" w:lineRule="exact"/>
        <w:rPr>
          <w:rFonts w:ascii="仿宋" w:hAnsi="仿宋" w:eastAsia="仿宋" w:cs="仿宋"/>
          <w:sz w:val="24"/>
        </w:rPr>
      </w:pPr>
      <w:r>
        <w:rPr>
          <w:rFonts w:hint="eastAsia" w:ascii="仿宋" w:hAnsi="仿宋" w:eastAsia="仿宋" w:cs="仿宋"/>
          <w:sz w:val="24"/>
        </w:rPr>
        <w:t xml:space="preserve">法定代表人：</w:t>
      </w:r>
      <w:r>
        <w:rPr>
          <w:rFonts w:hint="eastAsia" w:ascii="仿宋" w:hAnsi="仿宋" w:eastAsia="仿宋" w:cs="仿宋"/>
          <w:sz w:val="24"/>
          <w:u w:val="single"/>
        </w:rPr>
        <w:t xml:space="preserve">电子签章或电子签字</w:t>
      </w:r>
      <w:r/>
    </w:p>
    <w:p>
      <w:pPr>
        <w:pStyle w:val="692"/>
        <w:ind w:firstLine="0"/>
        <w:jc w:val="right"/>
        <w:spacing w:line="640" w:lineRule="exact"/>
        <w:rPr>
          <w:rFonts w:ascii="仿宋" w:hAnsi="仿宋" w:eastAsia="仿宋" w:cs="仿宋"/>
          <w:sz w:val="24"/>
          <w:lang w:val="zh-CN"/>
        </w:rPr>
      </w:pPr>
      <w:r>
        <w:rPr>
          <w:rFonts w:hint="eastAsia" w:ascii="仿宋" w:hAnsi="仿宋" w:eastAsia="仿宋" w:cs="仿宋"/>
          <w:sz w:val="24"/>
          <w:lang w:val="zh-CN"/>
        </w:rPr>
        <w:t xml:space="preserve">日期：</w:t>
      </w:r>
      <w:r>
        <w:rPr>
          <w:rFonts w:hint="eastAsia" w:ascii="仿宋" w:hAnsi="仿宋" w:eastAsia="仿宋" w:cs="仿宋"/>
          <w:sz w:val="24"/>
        </w:rPr>
        <w:t xml:space="preserve"> </w:t>
      </w:r>
      <w:r>
        <w:rPr>
          <w:rFonts w:hint="eastAsia" w:ascii="仿宋" w:hAnsi="仿宋" w:eastAsia="仿宋" w:cs="仿宋"/>
          <w:sz w:val="24"/>
          <w:lang w:val="zh-CN"/>
        </w:rPr>
        <w:t xml:space="preserve">年月日</w:t>
      </w:r>
      <w:r/>
    </w:p>
    <w:p>
      <w:pPr>
        <w:pStyle w:val="692"/>
        <w:ind w:firstLine="480"/>
        <w:jc w:val="left"/>
        <w:spacing w:line="520" w:lineRule="exact"/>
        <w:rPr>
          <w:rFonts w:ascii="仿宋" w:hAnsi="仿宋" w:eastAsia="仿宋" w:cs="仿宋"/>
          <w:sz w:val="24"/>
        </w:rPr>
      </w:pPr>
      <w:r>
        <w:rPr>
          <w:rFonts w:hint="eastAsia" w:ascii="仿宋" w:hAnsi="仿宋" w:eastAsia="仿宋" w:cs="仿宋"/>
          <w:sz w:val="24"/>
        </w:rPr>
        <w:t xml:space="preserve">注：非中小</w:t>
      </w:r>
      <w:r>
        <w:rPr>
          <w:rFonts w:hint="eastAsia" w:ascii="仿宋" w:hAnsi="仿宋" w:eastAsia="仿宋" w:cs="仿宋"/>
          <w:sz w:val="24"/>
        </w:rPr>
        <w:t xml:space="preserve">微企业</w:t>
      </w:r>
      <w:r>
        <w:rPr>
          <w:rFonts w:hint="eastAsia" w:ascii="仿宋" w:hAnsi="仿宋" w:eastAsia="仿宋" w:cs="仿宋"/>
          <w:sz w:val="24"/>
        </w:rPr>
        <w:t xml:space="preserve">不需提供此函。</w:t>
      </w:r>
      <w:r/>
    </w:p>
    <w:p>
      <w:pPr>
        <w:pStyle w:val="692"/>
        <w:ind w:firstLine="0"/>
        <w:jc w:val="left"/>
        <w:spacing w:line="640" w:lineRule="exact"/>
        <w:rPr>
          <w:rFonts w:ascii="仿宋" w:hAnsi="仿宋" w:eastAsia="仿宋" w:cs="仿宋"/>
          <w:bCs/>
          <w:sz w:val="24"/>
        </w:rPr>
      </w:pPr>
      <w:r>
        <w:rPr>
          <w:rFonts w:ascii="仿宋" w:hAnsi="仿宋" w:eastAsia="仿宋" w:cs="仿宋"/>
          <w:bCs/>
          <w:sz w:val="24"/>
        </w:rPr>
      </w:r>
      <w:r/>
    </w:p>
    <w:p>
      <w:pPr>
        <w:pStyle w:val="692"/>
        <w:ind w:firstLine="0"/>
        <w:jc w:val="left"/>
        <w:spacing w:line="640" w:lineRule="exact"/>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pStyle w:val="692"/>
        <w:ind w:firstLine="0"/>
        <w:jc w:val="left"/>
        <w:spacing w:line="640" w:lineRule="exact"/>
        <w:rPr>
          <w:rFonts w:ascii="仿宋" w:hAnsi="仿宋" w:eastAsia="仿宋" w:cs="仿宋"/>
          <w:b/>
          <w:bCs/>
          <w:sz w:val="28"/>
          <w:szCs w:val="28"/>
        </w:rPr>
      </w:pPr>
      <w:r>
        <w:rPr>
          <w:rFonts w:hint="eastAsia" w:ascii="仿宋" w:hAnsi="仿宋" w:eastAsia="仿宋" w:cs="仿宋"/>
          <w:b/>
          <w:bCs/>
          <w:sz w:val="28"/>
          <w:szCs w:val="28"/>
        </w:rPr>
        <w:t xml:space="preserve">示范格式六</w:t>
      </w:r>
      <w:r/>
    </w:p>
    <w:p>
      <w:pPr>
        <w:pStyle w:val="692"/>
        <w:ind w:firstLine="0"/>
        <w:jc w:val="center"/>
        <w:spacing w:line="640" w:lineRule="exact"/>
        <w:rPr>
          <w:rFonts w:ascii="仿宋" w:hAnsi="仿宋" w:eastAsia="仿宋" w:cs="仿宋"/>
          <w:b/>
          <w:bCs/>
          <w:sz w:val="28"/>
          <w:szCs w:val="28"/>
        </w:rPr>
      </w:pPr>
      <w:r>
        <w:rPr>
          <w:rFonts w:hint="eastAsia" w:ascii="仿宋" w:hAnsi="仿宋" w:eastAsia="仿宋" w:cs="仿宋"/>
          <w:b/>
          <w:bCs/>
          <w:sz w:val="28"/>
          <w:szCs w:val="28"/>
        </w:rPr>
        <w:t xml:space="preserve">残疾人福利性单位声明函</w:t>
      </w:r>
      <w:r/>
    </w:p>
    <w:p>
      <w:pPr>
        <w:pStyle w:val="692"/>
        <w:ind w:firstLine="0"/>
        <w:jc w:val="center"/>
        <w:spacing w:line="640" w:lineRule="exact"/>
        <w:rPr>
          <w:rFonts w:ascii="仿宋" w:hAnsi="仿宋" w:eastAsia="仿宋" w:cs="仿宋"/>
          <w:b/>
          <w:bCs/>
          <w:sz w:val="24"/>
        </w:rPr>
      </w:pPr>
      <w:r>
        <w:rPr>
          <w:rFonts w:ascii="仿宋" w:hAnsi="仿宋" w:eastAsia="仿宋" w:cs="仿宋"/>
          <w:b/>
          <w:bCs/>
          <w:sz w:val="24"/>
        </w:rPr>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z w:val="24"/>
          <w:u w:val="single"/>
        </w:rPr>
        <w:t xml:space="preserve">                  （采购人）：</w:t>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1.根据《财政部 民政部 中国残疾人联合会关于促进残疾人就业政府采购政策的通知》（财库〔2017〕141 号）规定的划分标准，本公司为残疾人福利性企业。</w:t>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692"/>
        <w:ind w:firstLine="480"/>
        <w:spacing w:line="520" w:lineRule="exact"/>
        <w:rPr>
          <w:rFonts w:ascii="仿宋" w:hAnsi="仿宋" w:eastAsia="仿宋" w:cs="仿宋"/>
          <w:sz w:val="24"/>
        </w:rPr>
      </w:pPr>
      <w:r>
        <w:rPr>
          <w:rFonts w:hint="eastAsia" w:ascii="仿宋" w:hAnsi="仿宋" w:eastAsia="仿宋" w:cs="仿宋"/>
          <w:sz w:val="24"/>
        </w:rPr>
        <w:t xml:space="preserve">注：本公司对上述声明的真实性负责。如有虚假，将依法承担相应责任。</w:t>
      </w:r>
      <w:r/>
    </w:p>
    <w:p>
      <w:pPr>
        <w:pStyle w:val="692"/>
        <w:ind w:firstLine="360"/>
        <w:spacing w:line="520" w:lineRule="exact"/>
        <w:rPr>
          <w:rFonts w:ascii="仿宋" w:hAnsi="仿宋" w:eastAsia="仿宋" w:cs="仿宋"/>
          <w:sz w:val="24"/>
          <w:lang w:val="zh-CN"/>
        </w:rPr>
      </w:pPr>
      <w:r>
        <w:rPr>
          <w:rFonts w:ascii="仿宋" w:hAnsi="仿宋" w:eastAsia="仿宋" w:cs="仿宋"/>
          <w:sz w:val="24"/>
          <w:lang w:val="zh-CN"/>
        </w:rPr>
      </w:r>
      <w:r/>
    </w:p>
    <w:p>
      <w:pPr>
        <w:jc w:val="right"/>
        <w:keepNext/>
        <w:spacing w:line="360" w:lineRule="auto"/>
        <w:rPr>
          <w:rFonts w:ascii="仿宋" w:hAnsi="仿宋" w:eastAsia="仿宋" w:cs="仿宋"/>
          <w:sz w:val="24"/>
          <w:lang w:val="zh-CN"/>
        </w:rPr>
      </w:pPr>
      <w:r>
        <w:rPr>
          <w:rFonts w:hint="eastAsia" w:ascii="仿宋" w:hAnsi="仿宋" w:eastAsia="仿宋" w:cs="仿宋"/>
          <w:sz w:val="24"/>
          <w:lang w:val="zh-CN"/>
        </w:rPr>
        <w:t xml:space="preserve">供应商:</w:t>
      </w:r>
      <w:r>
        <w:rPr>
          <w:rFonts w:hint="eastAsia" w:ascii="仿宋" w:hAnsi="仿宋" w:eastAsia="仿宋" w:cs="仿宋"/>
          <w:sz w:val="24"/>
          <w:u w:val="single"/>
          <w:lang w:val="zh-CN"/>
        </w:rPr>
        <w:t xml:space="preserve">        （电子签章） </w:t>
      </w:r>
      <w:r/>
    </w:p>
    <w:p>
      <w:pPr>
        <w:jc w:val="left"/>
        <w:keepNext/>
        <w:spacing w:line="360" w:lineRule="auto"/>
        <w:rPr>
          <w:rFonts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rPr>
        <w:t xml:space="preserve">   法定代表人:</w:t>
      </w:r>
      <w:r>
        <w:rPr>
          <w:rFonts w:hint="eastAsia" w:ascii="仿宋" w:hAnsi="仿宋" w:eastAsia="仿宋" w:cs="仿宋"/>
          <w:sz w:val="24"/>
          <w:u w:val="single"/>
        </w:rPr>
        <w:t xml:space="preserve">（电子签章或电子签字）</w:t>
      </w:r>
      <w:r/>
    </w:p>
    <w:p>
      <w:pPr>
        <w:jc w:val="left"/>
        <w:keepNext/>
        <w:spacing w:line="360" w:lineRule="auto"/>
        <w:rPr>
          <w:rFonts w:ascii="仿宋" w:hAnsi="仿宋" w:eastAsia="仿宋" w:cs="仿宋"/>
          <w:sz w:val="24"/>
          <w:lang w:val="zh-CN"/>
        </w:rPr>
      </w:pPr>
      <w:r>
        <w:rPr>
          <w:rFonts w:hint="eastAsia" w:ascii="仿宋" w:hAnsi="仿宋" w:eastAsia="仿宋" w:cs="仿宋"/>
          <w:sz w:val="24"/>
          <w:lang w:val="zh-CN"/>
        </w:rPr>
        <w:t xml:space="preserve">                        </w:t>
      </w:r>
      <w:r>
        <w:rPr>
          <w:rFonts w:hint="eastAsia" w:ascii="仿宋" w:hAnsi="仿宋" w:eastAsia="仿宋" w:cs="仿宋"/>
          <w:sz w:val="24"/>
        </w:rPr>
        <w:t xml:space="preserve">    </w:t>
      </w:r>
      <w:r>
        <w:rPr>
          <w:rFonts w:hint="eastAsia" w:ascii="仿宋" w:hAnsi="仿宋" w:eastAsia="仿宋" w:cs="仿宋"/>
          <w:sz w:val="24"/>
          <w:lang w:val="zh-CN"/>
        </w:rPr>
        <w:t xml:space="preserve">日期</w:t>
      </w:r>
      <w:r>
        <w:rPr>
          <w:rFonts w:hint="eastAsia" w:ascii="仿宋" w:hAnsi="仿宋" w:eastAsia="仿宋" w:cs="仿宋"/>
          <w:sz w:val="24"/>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年</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月</w:t>
      </w:r>
      <w:r>
        <w:rPr>
          <w:rFonts w:hint="eastAsia" w:ascii="仿宋" w:hAnsi="仿宋" w:eastAsia="仿宋" w:cs="仿宋"/>
          <w:sz w:val="24"/>
          <w:u w:val="single"/>
          <w:lang w:val="zh-CN"/>
        </w:rPr>
        <w:t xml:space="preserve">     </w:t>
      </w:r>
      <w:r>
        <w:rPr>
          <w:rFonts w:hint="eastAsia" w:ascii="仿宋" w:hAnsi="仿宋" w:eastAsia="仿宋" w:cs="仿宋"/>
          <w:sz w:val="24"/>
          <w:lang w:val="zh-CN"/>
        </w:rPr>
        <w:t xml:space="preserve">日</w:t>
      </w:r>
      <w:r/>
    </w:p>
    <w:p>
      <w:pPr>
        <w:pStyle w:val="692"/>
        <w:ind w:firstLine="480"/>
        <w:jc w:val="left"/>
        <w:spacing w:line="520" w:lineRule="exact"/>
        <w:rPr>
          <w:rFonts w:ascii="仿宋" w:hAnsi="仿宋" w:eastAsia="仿宋" w:cs="仿宋"/>
          <w:sz w:val="24"/>
        </w:rPr>
      </w:pPr>
      <w:r>
        <w:rPr>
          <w:rFonts w:hint="eastAsia" w:ascii="仿宋" w:hAnsi="仿宋" w:eastAsia="仿宋" w:cs="仿宋"/>
          <w:sz w:val="24"/>
        </w:rPr>
        <w:t xml:space="preserve">注：非残疾人福利性单位不需提供此函。</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693"/>
        <w:ind w:left="0"/>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sectPr>
      <w:headerReference w:type="default" r:id="rId9"/>
      <w:footerReference w:type="default" r:id="rId10"/>
      <w:footnotePr/>
      <w:endnotePr/>
      <w:type w:val="nextPage"/>
      <w:pgSz w:w="11906" w:h="16838" w:orient="portrait"/>
      <w:pgMar w:top="1440" w:right="1406" w:bottom="1440" w:left="146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彩虹粗仿宋">
    <w:panose1 w:val="020B0503020202020204"/>
  </w:font>
  <w:font w:name="BIAODIAN">
    <w:panose1 w:val="020B0503020202020204"/>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98"/>
                          </w:pPr>
                          <w:fldSimple w:instr="PAGE \* MERGEFORMAT">
                            <w:r>
                              <w:t xml:space="preserve">1</w:t>
                            </w:r>
                          </w:fldSimple>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98"/>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724" w:hanging="3007"/>
      <w:spacing w:line="500" w:lineRule="exact"/>
      <w:tabs>
        <w:tab w:val="center" w:pos="5053" w:leader="none"/>
      </w:tabs>
      <w:rPr>
        <w:rFonts w:ascii="仿宋" w:hAnsi="仿宋" w:eastAsia="仿宋"/>
        <w:sz w:val="28"/>
        <w:szCs w:val="28"/>
      </w:rPr>
    </w:pPr>
    <w:r>
      <w:rPr>
        <w:rFonts w:ascii="仿宋" w:hAnsi="仿宋" w:eastAsia="仿宋"/>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83"/>
    <w:uiPriority w:val="9"/>
    <w:rPr>
      <w:rFonts w:ascii="Arial" w:hAnsi="Arial" w:eastAsia="Arial" w:cs="Arial"/>
      <w:sz w:val="40"/>
      <w:szCs w:val="40"/>
    </w:rPr>
  </w:style>
  <w:style w:type="paragraph" w:styleId="14">
    <w:name w:val="Heading 2"/>
    <w:basedOn w:val="682"/>
    <w:next w:val="6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86"/>
    <w:link w:val="14"/>
    <w:uiPriority w:val="9"/>
    <w:rPr>
      <w:rFonts w:ascii="Arial" w:hAnsi="Arial" w:eastAsia="Arial" w:cs="Arial"/>
      <w:sz w:val="34"/>
    </w:rPr>
  </w:style>
  <w:style w:type="character" w:styleId="17">
    <w:name w:val="Heading 3 Char"/>
    <w:basedOn w:val="686"/>
    <w:link w:val="684"/>
    <w:uiPriority w:val="9"/>
    <w:rPr>
      <w:rFonts w:ascii="Arial" w:hAnsi="Arial" w:eastAsia="Arial" w:cs="Arial"/>
      <w:sz w:val="30"/>
      <w:szCs w:val="30"/>
    </w:rPr>
  </w:style>
  <w:style w:type="character" w:styleId="19">
    <w:name w:val="Heading 4 Char"/>
    <w:basedOn w:val="686"/>
    <w:link w:val="685"/>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6"/>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6"/>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6"/>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6"/>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6"/>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686"/>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686"/>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699"/>
    <w:uiPriority w:val="99"/>
  </w:style>
  <w:style w:type="character" w:styleId="44">
    <w:name w:val="Footer Char"/>
    <w:basedOn w:val="686"/>
    <w:link w:val="698"/>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698"/>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6"/>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6"/>
    <w:uiPriority w:val="99"/>
    <w:semiHidden/>
    <w:unhideWhenUsed/>
    <w:rPr>
      <w:vertAlign w:val="superscript"/>
    </w:r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next w:val="689"/>
    <w:qFormat/>
    <w:pPr>
      <w:jc w:val="both"/>
      <w:widowControl w:val="off"/>
    </w:pPr>
    <w:rPr>
      <w:sz w:val="21"/>
      <w:szCs w:val="24"/>
    </w:rPr>
  </w:style>
  <w:style w:type="paragraph" w:styleId="683">
    <w:name w:val="Heading 1"/>
    <w:basedOn w:val="682"/>
    <w:next w:val="682"/>
    <w:link w:val="705"/>
    <w:qFormat/>
    <w:pPr>
      <w:ind w:left="431" w:hanging="431"/>
      <w:jc w:val="center"/>
      <w:keepLines/>
      <w:keepNext/>
      <w:spacing w:before="340" w:after="330" w:line="360" w:lineRule="auto"/>
      <w:tabs>
        <w:tab w:val="left" w:pos="432" w:leader="none"/>
      </w:tabs>
      <w:outlineLvl w:val="0"/>
    </w:pPr>
    <w:rPr>
      <w:rFonts w:ascii="宋体" w:hAnsi="宋体" w:eastAsia="仿宋"/>
      <w:b/>
      <w:color w:val="000000"/>
      <w:sz w:val="32"/>
      <w:szCs w:val="20"/>
    </w:rPr>
  </w:style>
  <w:style w:type="paragraph" w:styleId="684">
    <w:name w:val="Heading 3"/>
    <w:basedOn w:val="682"/>
    <w:next w:val="682"/>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685">
    <w:name w:val="Heading 4"/>
    <w:basedOn w:val="682"/>
    <w:next w:val="682"/>
    <w:qFormat/>
    <w:pPr>
      <w:keepLines/>
      <w:keepNext/>
      <w:spacing w:before="280" w:after="290" w:line="372" w:lineRule="auto"/>
      <w:outlineLvl w:val="3"/>
    </w:pPr>
    <w:rPr>
      <w:rFonts w:ascii="Arial" w:hAnsi="Arial" w:eastAsia="黑体"/>
      <w:b/>
      <w:bCs/>
      <w:sz w:val="28"/>
      <w:szCs w:val="28"/>
    </w:rPr>
  </w:style>
  <w:style w:type="character" w:styleId="686" w:default="1">
    <w:name w:val="Default Paragraph Font"/>
    <w:uiPriority w:val="1"/>
    <w:semiHidden/>
    <w:unhideWhenUsed/>
  </w:style>
  <w:style w:type="table" w:styleId="687" w:default="1">
    <w:name w:val="Normal Table"/>
    <w:uiPriority w:val="99"/>
    <w:semiHidden/>
    <w:unhideWhenUsed/>
    <w:qFormat/>
    <w:tblPr>
      <w:tblInd w:w="0" w:type="dxa"/>
      <w:tblCellMar>
        <w:left w:w="108" w:type="dxa"/>
        <w:top w:w="0" w:type="dxa"/>
        <w:right w:w="108" w:type="dxa"/>
        <w:bottom w:w="0" w:type="dxa"/>
      </w:tblCellMar>
    </w:tblPr>
  </w:style>
  <w:style w:type="numbering" w:styleId="688" w:default="1">
    <w:name w:val="No List"/>
    <w:uiPriority w:val="99"/>
    <w:semiHidden/>
    <w:unhideWhenUsed/>
  </w:style>
  <w:style w:type="paragraph" w:styleId="689">
    <w:name w:val="Body Text"/>
    <w:basedOn w:val="682"/>
    <w:next w:val="690"/>
    <w:qFormat/>
    <w:pPr>
      <w:jc w:val="center"/>
    </w:pPr>
    <w:rPr>
      <w:rFonts w:eastAsia="仿宋_GB2312"/>
      <w:sz w:val="28"/>
    </w:rPr>
  </w:style>
  <w:style w:type="paragraph" w:styleId="690">
    <w:name w:val="toc 2"/>
    <w:basedOn w:val="682"/>
    <w:next w:val="682"/>
    <w:uiPriority w:val="39"/>
    <w:qFormat/>
    <w:pPr>
      <w:ind w:left="420"/>
    </w:pPr>
    <w:rPr>
      <w:szCs w:val="20"/>
    </w:rPr>
  </w:style>
  <w:style w:type="paragraph" w:styleId="691">
    <w:name w:val="table of authorities"/>
    <w:basedOn w:val="682"/>
    <w:next w:val="682"/>
    <w:uiPriority w:val="99"/>
    <w:unhideWhenUsed/>
    <w:qFormat/>
    <w:pPr>
      <w:ind w:left="420"/>
    </w:pPr>
    <w:rPr>
      <w:rFonts w:ascii="Calibri" w:hAnsi="Calibri"/>
      <w:sz w:val="24"/>
    </w:rPr>
  </w:style>
  <w:style w:type="paragraph" w:styleId="692">
    <w:name w:val="Normal Indent"/>
    <w:basedOn w:val="682"/>
    <w:next w:val="682"/>
    <w:qFormat/>
    <w:pPr>
      <w:ind w:firstLine="420"/>
    </w:pPr>
  </w:style>
  <w:style w:type="paragraph" w:styleId="693">
    <w:name w:val="Body Text Indent"/>
    <w:basedOn w:val="682"/>
    <w:uiPriority w:val="99"/>
    <w:qFormat/>
    <w:pPr>
      <w:ind w:left="420"/>
      <w:spacing w:after="120"/>
    </w:pPr>
    <w:rPr>
      <w:sz w:val="20"/>
    </w:rPr>
  </w:style>
  <w:style w:type="paragraph" w:styleId="694">
    <w:name w:val="index 4"/>
    <w:basedOn w:val="682"/>
    <w:next w:val="682"/>
    <w:semiHidden/>
    <w:qFormat/>
    <w:pPr>
      <w:ind w:left="1260"/>
    </w:pPr>
  </w:style>
  <w:style w:type="paragraph" w:styleId="695">
    <w:name w:val="Plain Text"/>
    <w:basedOn w:val="682"/>
    <w:uiPriority w:val="99"/>
    <w:qFormat/>
    <w:rPr>
      <w:rFonts w:hint="eastAsia" w:ascii="宋体" w:hAnsi="Courier New"/>
    </w:rPr>
  </w:style>
  <w:style w:type="paragraph" w:styleId="696">
    <w:name w:val="Body Text Indent 2"/>
    <w:basedOn w:val="682"/>
    <w:qFormat/>
    <w:pPr>
      <w:ind w:right="-1" w:firstLine="540"/>
      <w:tabs>
        <w:tab w:val="left" w:pos="9741" w:leader="none"/>
      </w:tabs>
    </w:pPr>
    <w:rPr>
      <w:rFonts w:eastAsia="仿宋_GB2312"/>
      <w:sz w:val="28"/>
    </w:rPr>
  </w:style>
  <w:style w:type="paragraph" w:styleId="697">
    <w:name w:val="Balloon Text"/>
    <w:basedOn w:val="682"/>
    <w:link w:val="721"/>
    <w:rPr>
      <w:sz w:val="18"/>
      <w:szCs w:val="18"/>
    </w:rPr>
  </w:style>
  <w:style w:type="paragraph" w:styleId="698">
    <w:name w:val="Footer"/>
    <w:basedOn w:val="682"/>
    <w:uiPriority w:val="99"/>
    <w:qFormat/>
    <w:pPr>
      <w:jc w:val="left"/>
      <w:tabs>
        <w:tab w:val="center" w:pos="4153" w:leader="none"/>
        <w:tab w:val="right" w:pos="8306" w:leader="none"/>
      </w:tabs>
    </w:pPr>
    <w:rPr>
      <w:sz w:val="18"/>
    </w:rPr>
  </w:style>
  <w:style w:type="paragraph" w:styleId="699">
    <w:name w:val="Header"/>
    <w:basedOn w:val="682"/>
    <w:link w:val="720"/>
    <w:qFormat/>
    <w:pPr>
      <w:jc w:val="center"/>
      <w:tabs>
        <w:tab w:val="center" w:pos="4153" w:leader="none"/>
        <w:tab w:val="right" w:pos="8306" w:leader="none"/>
      </w:tabs>
      <w:pBdr>
        <w:bottom w:val="single" w:color="auto" w:sz="6" w:space="1"/>
      </w:pBdr>
    </w:pPr>
    <w:rPr>
      <w:sz w:val="18"/>
      <w:szCs w:val="18"/>
    </w:rPr>
  </w:style>
  <w:style w:type="paragraph" w:styleId="700">
    <w:name w:val="toc 1"/>
    <w:basedOn w:val="682"/>
    <w:next w:val="682"/>
    <w:uiPriority w:val="39"/>
    <w:qFormat/>
    <w:pPr>
      <w:jc w:val="right"/>
      <w:widowControl/>
    </w:pPr>
    <w:rPr>
      <w:rFonts w:ascii="BIAODIAN" w:eastAsia="彩虹粗仿宋"/>
      <w:color w:val="808080"/>
      <w:sz w:val="32"/>
    </w:rPr>
  </w:style>
  <w:style w:type="paragraph" w:styleId="701">
    <w:name w:val="Normal (Web)"/>
    <w:basedOn w:val="682"/>
    <w:qFormat/>
    <w:pPr>
      <w:jc w:val="left"/>
      <w:spacing w:beforeAutospacing="1" w:afterAutospacing="1"/>
    </w:pPr>
    <w:rPr>
      <w:sz w:val="24"/>
    </w:rPr>
  </w:style>
  <w:style w:type="paragraph" w:styleId="702">
    <w:name w:val="Body Text First Indent"/>
    <w:basedOn w:val="689"/>
    <w:qFormat/>
    <w:pPr>
      <w:ind w:firstLine="420"/>
      <w:jc w:val="both"/>
      <w:spacing w:after="120"/>
    </w:pPr>
    <w:rPr>
      <w:sz w:val="21"/>
    </w:rPr>
  </w:style>
  <w:style w:type="table" w:styleId="703">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Hyperlink"/>
    <w:uiPriority w:val="99"/>
    <w:qFormat/>
    <w:rPr>
      <w:color w:val="0000ff"/>
      <w:u w:val="single"/>
    </w:rPr>
  </w:style>
  <w:style w:type="character" w:styleId="705" w:customStyle="1">
    <w:name w:val="标题 1 Char"/>
    <w:basedOn w:val="686"/>
    <w:link w:val="683"/>
    <w:uiPriority w:val="9"/>
    <w:qFormat/>
    <w:rPr>
      <w:rFonts w:ascii="宋体" w:hAnsi="宋体" w:eastAsia="仿宋" w:cs="Times New Roman"/>
      <w:b/>
      <w:bCs/>
      <w:color w:val="000000"/>
      <w:sz w:val="32"/>
      <w:szCs w:val="44"/>
    </w:rPr>
  </w:style>
  <w:style w:type="paragraph" w:styleId="706" w:customStyle="1">
    <w:name w:val="正文_0"/>
    <w:basedOn w:val="682"/>
    <w:qFormat/>
  </w:style>
  <w:style w:type="character" w:styleId="707" w:customStyle="1">
    <w:name w:val="NormalCharacter"/>
    <w:semiHidden/>
    <w:qFormat/>
  </w:style>
  <w:style w:type="paragraph" w:styleId="708" w:customStyle="1">
    <w:name w:val="Default"/>
    <w:qFormat/>
    <w:pPr>
      <w:widowControl w:val="off"/>
    </w:pPr>
    <w:rPr>
      <w:rFonts w:ascii="仿宋" w:eastAsia="仿宋" w:cs="仿宋"/>
      <w:color w:val="000000"/>
      <w:sz w:val="24"/>
      <w:szCs w:val="24"/>
    </w:rPr>
  </w:style>
  <w:style w:type="paragraph" w:styleId="709" w:customStyle="1">
    <w:name w:val="普通正文"/>
    <w:basedOn w:val="682"/>
    <w:qFormat/>
    <w:pPr>
      <w:ind w:firstLine="480"/>
      <w:jc w:val="left"/>
      <w:spacing w:before="120" w:after="120" w:line="360" w:lineRule="auto"/>
    </w:pPr>
    <w:rPr>
      <w:rFonts w:ascii="Arial" w:hAnsi="Arial"/>
      <w:sz w:val="24"/>
    </w:rPr>
  </w:style>
  <w:style w:type="paragraph" w:styleId="710" w:customStyle="1">
    <w:name w:val="段"/>
    <w:basedOn w:val="711"/>
    <w:next w:val="682"/>
    <w:qFormat/>
    <w:pPr>
      <w:ind w:firstLine="200"/>
    </w:pPr>
    <w:rPr>
      <w:rFonts w:ascii="宋体"/>
      <w:szCs w:val="22"/>
    </w:rPr>
  </w:style>
  <w:style w:type="paragraph" w:styleId="711" w:customStyle="1">
    <w:name w:val="正文13"/>
    <w:next w:val="712"/>
    <w:uiPriority w:val="99"/>
    <w:qFormat/>
    <w:pPr>
      <w:jc w:val="both"/>
      <w:widowControl w:val="off"/>
    </w:pPr>
    <w:rPr>
      <w:sz w:val="21"/>
      <w:szCs w:val="24"/>
    </w:rPr>
  </w:style>
  <w:style w:type="paragraph" w:styleId="712" w:customStyle="1">
    <w:name w:val="正文首行缩进1"/>
    <w:basedOn w:val="713"/>
    <w:next w:val="714"/>
    <w:qFormat/>
    <w:pPr>
      <w:ind w:firstLine="420"/>
      <w:spacing w:after="120"/>
      <w:tabs>
        <w:tab w:val="left" w:pos="2020" w:leader="none"/>
        <w:tab w:val="center" w:pos="4535" w:leader="none"/>
      </w:tabs>
    </w:pPr>
    <w:rPr>
      <w:sz w:val="21"/>
    </w:rPr>
  </w:style>
  <w:style w:type="paragraph" w:styleId="713" w:customStyle="1">
    <w:name w:val="正文文本1"/>
    <w:basedOn w:val="682"/>
    <w:next w:val="682"/>
    <w:qFormat/>
    <w:pPr>
      <w:jc w:val="center"/>
    </w:pPr>
    <w:rPr>
      <w:rFonts w:eastAsia="仿宋_GB2312"/>
      <w:sz w:val="28"/>
    </w:rPr>
  </w:style>
  <w:style w:type="paragraph" w:styleId="714" w:customStyle="1">
    <w:name w:val="目录 61"/>
    <w:basedOn w:val="682"/>
    <w:next w:val="682"/>
    <w:qFormat/>
    <w:pPr>
      <w:ind w:left="2100"/>
    </w:pPr>
    <w:rPr>
      <w:rFonts w:ascii="Calibri" w:hAnsi="Calibri"/>
      <w:szCs w:val="22"/>
    </w:rPr>
  </w:style>
  <w:style w:type="paragraph" w:styleId="715" w:customStyle="1">
    <w:name w:val="标题 112"/>
    <w:basedOn w:val="682"/>
    <w:next w:val="682"/>
    <w:uiPriority w:val="9"/>
    <w:qFormat/>
    <w:pPr>
      <w:keepLines/>
      <w:keepNext/>
      <w:spacing w:before="480" w:after="200"/>
      <w:outlineLvl w:val="0"/>
    </w:pPr>
    <w:rPr>
      <w:rFonts w:ascii="Arial" w:hAnsi="Arial" w:eastAsia="Arial" w:cs="Arial"/>
      <w:sz w:val="40"/>
      <w:szCs w:val="40"/>
    </w:rPr>
  </w:style>
  <w:style w:type="paragraph" w:styleId="716" w:customStyle="1">
    <w:name w:val="页脚1"/>
    <w:basedOn w:val="682"/>
    <w:qFormat/>
    <w:pPr>
      <w:jc w:val="left"/>
      <w:tabs>
        <w:tab w:val="center" w:pos="4153" w:leader="none"/>
        <w:tab w:val="right" w:pos="8306" w:leader="none"/>
      </w:tabs>
    </w:pPr>
    <w:rPr>
      <w:sz w:val="18"/>
      <w:szCs w:val="18"/>
    </w:rPr>
  </w:style>
  <w:style w:type="paragraph" w:styleId="717" w:customStyle="1">
    <w:name w:val="页脚11"/>
    <w:basedOn w:val="682"/>
    <w:uiPriority w:val="99"/>
    <w:unhideWhenUsed/>
    <w:qFormat/>
    <w:pPr>
      <w:tabs>
        <w:tab w:val="center" w:pos="7143" w:leader="none"/>
        <w:tab w:val="right" w:pos="14287" w:leader="none"/>
      </w:tabs>
    </w:pPr>
  </w:style>
  <w:style w:type="paragraph" w:styleId="718" w:customStyle="1">
    <w:name w:val="纯文本111"/>
    <w:basedOn w:val="682"/>
    <w:next w:val="719"/>
    <w:qFormat/>
    <w:rPr>
      <w:rFonts w:ascii="宋体" w:hAnsi="Courier New"/>
      <w:szCs w:val="20"/>
    </w:rPr>
  </w:style>
  <w:style w:type="paragraph" w:styleId="719" w:customStyle="1">
    <w:name w:val="Char Char Char Char Char Char Char Char Char Char Char Char Char"/>
    <w:basedOn w:val="682"/>
    <w:qFormat/>
    <w:pPr>
      <w:jc w:val="left"/>
      <w:spacing w:after="160" w:line="240" w:lineRule="exact"/>
      <w:widowControl/>
    </w:pPr>
    <w:rPr>
      <w:rFonts w:ascii="Verdana" w:hAnsi="Verdana"/>
      <w:sz w:val="20"/>
      <w:szCs w:val="20"/>
      <w:lang w:eastAsia="en-US"/>
    </w:rPr>
  </w:style>
  <w:style w:type="character" w:styleId="720" w:customStyle="1">
    <w:name w:val="页眉 Char"/>
    <w:basedOn w:val="686"/>
    <w:link w:val="699"/>
    <w:qFormat/>
    <w:rPr>
      <w:sz w:val="18"/>
      <w:szCs w:val="18"/>
    </w:rPr>
  </w:style>
  <w:style w:type="character" w:styleId="721" w:customStyle="1">
    <w:name w:val="批注框文本 Char"/>
    <w:basedOn w:val="686"/>
    <w:link w:val="697"/>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www.creditchina.gov.cn" TargetMode="External"/><Relationship Id="rId16"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7fbf8024-72b5-4712-83cf-d1172c3b83ae</errorID>
      <errorWord>、且</errorWord>
      <group>L1_Word</group>
      <groupName>字词问题</groupName>
      <ability>L2_Typo</ability>
      <abilityName>字词错误</abilityName>
      <candidateList>
        <item>且</item>
      </candidateList>
      <explain/>
      <paraID>7AB0D655</paraID>
      <start>83</start>
      <end>84</end>
      <status>modified</status>
      <modifiedWord>且</modifiedWord>
      <trackRevisions>false</trackRevisions>
    </reviewItem>
    <reviewItem>
      <errorID>188076f5-c7e4-4ce1-b41c-3a38394b0e05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7430B051</paraID>
      <start>47</start>
      <end>51</end>
      <status>modified</status>
      <modifiedWord>其他岗位</modifiedWord>
      <trackRevisions>false</trackRevisions>
    </reviewItem>
    <reviewItem>
      <errorID>37ed9269-a225-42ec-a38f-68faecdebed6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29DCB07</paraID>
      <start>0</start>
      <end>2</end>
      <status>modified</status>
      <modifiedWord>1.</modifiedWord>
      <trackRevisions>false</trackRevisions>
    </reviewItem>
    <reviewItem>
      <errorID>ca313d07-ef6e-443a-8dcb-bb366f51eca7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54C196FB</paraID>
      <start>17</start>
      <end>19</end>
      <status>modified</status>
      <modifiedWord>》《</modifiedWord>
      <trackRevisions>false</trackRevisions>
    </reviewItem>
    <reviewItem>
      <errorID>3a719698-1dbc-4f1b-a422-91c12d34f24a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54C196FB</paraID>
      <start>35</start>
      <end>37</end>
      <status>modified</status>
      <modifiedWord>》《</modifiedWord>
      <trackRevisions>false</trackRevisions>
    </reviewItem>
    <reviewItem>
      <errorID>7e6284c2-93d3-441d-a787-e64c3ded1d8a</errorID>
      <errorWord>【2024】20号</errorWord>
      <group>L1_Knowledge</group>
      <groupName>知识性问题</groupName>
      <ability>L2_Knowledge</ability>
      <abilityName>其他知识</abilityName>
      <candidateList>
        <item>〔2024〕20号</item>
      </candidateList>
      <explain>发文字号格式错误。</explain>
      <paraID>47E1A34F</paraID>
      <start>14</start>
      <end>23</end>
      <status>modified</status>
      <modifiedWord>〔2024〕20号</modifiedWord>
      <trackRevisions>false</trackRevisions>
    </reviewItem>
    <reviewItem>
      <errorID>81e64831-5af0-4cee-8a2c-f4c64a8f4194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42DBE226</paraID>
      <start>16</start>
      <end>18</end>
      <status>modified</status>
      <modifiedWord>涉及</modifiedWord>
      <trackRevisions>false</trackRevisions>
    </reviewItem>
    <reviewItem>
      <errorID>8d590be3-ae1b-4512-9699-566c9f417420</errorID>
      <errorWord>用</errorWord>
      <group>L1_Word</group>
      <groupName>字词问题</groupName>
      <ability>L2_Typo</ability>
      <abilityName>字词错误</abilityName>
      <candidateList>
        <item>为</item>
      </candidateList>
      <explain/>
      <paraID>19F79785</paraID>
      <start>34</start>
      <end>35</end>
      <status>modified</status>
      <modifiedWord>为</modifiedWord>
      <trackRevisions>false</trackRevisions>
    </reviewItem>
    <reviewItem>
      <errorID>ba9c1523-284f-4644-9bae-7db32ce130ec</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 CA3EC0A</paraID>
      <start>14</start>
      <end>17</end>
      <status>modified</status>
      <modifiedWord>有助于</modifiedWord>
      <trackRevisions>false</trackRevisions>
    </reviewItem>
    <reviewItem>
      <errorID>32082e55-7d93-4784-9a4e-f5ede6f4d94b</errorID>
      <errorWord>文件或</errorWord>
      <group>L1_Word</group>
      <groupName>字词问题</groupName>
      <ability>L2_Typo</ability>
      <abilityName>字词错误</abilityName>
      <candidateList>
        <item>文件</item>
      </candidateList>
      <explain/>
      <paraID>292B7436</paraID>
      <start>25</start>
      <end>27</end>
      <status>modified</status>
      <modifiedWord>文件</modifiedWord>
      <trackRevisions>false</trackRevisions>
    </reviewItem>
    <reviewItem>
      <errorID>70a7a1e1-dd50-4aeb-b764-0bd2b1f73b61</errorID>
      <errorWord>法律、法规</errorWord>
      <group>L1_Word</group>
      <groupName>字词问题</groupName>
      <ability>L2_Typo</ability>
      <abilityName>字词错误</abilityName>
      <candidateList>
        <item>法律法规</item>
      </candidateList>
      <explain/>
      <paraID>4E029D1B</paraID>
      <start>7</start>
      <end>11</end>
      <status>modified</status>
      <modifiedWord>法律法规</modifiedWord>
      <trackRevisions>false</trackRevisions>
    </reviewItem>
    <reviewItem>
      <errorID>e8e5cf50-4c85-402d-904f-2b0ad415369b</errorID>
      <errorWord>，</errorWord>
      <group>L1_Word</group>
      <groupName>字词问题</groupName>
      <ability>L2_Typo</ability>
      <abilityName>字词错误</abilityName>
      <candidateList>
        <item>，并</item>
      </candidateList>
      <explain/>
      <paraID>66439A5E</paraID>
      <start>159</start>
      <end>161</end>
      <status>modified</status>
      <modifiedWord>，并</modifiedWord>
      <trackRevisions>false</trackRevisions>
    </reviewItem>
    <reviewItem>
      <errorID>e91fb2eb-a16a-4f0b-a9fc-3fc10250db80</errorID>
      <errorWord>【2014】214号</errorWord>
      <group>L1_Knowledge</group>
      <groupName>知识性问题</groupName>
      <ability>L2_Knowledge</ability>
      <abilityName>其他知识</abilityName>
      <candidateList>
        <item>〔2014〕214号</item>
      </candidateList>
      <explain>发文字号格式错误。</explain>
      <paraID>7C1B7493</paraID>
      <start>27</start>
      <end>37</end>
      <status>modified</status>
      <modifiedWord>〔2014〕214号</modifiedWord>
      <trackRevisions>false</trackRevisions>
    </reviewItem>
    <reviewItem>
      <errorID>b681d420-0dd1-4aba-908f-bd9d2b80da9f</errorID>
      <errorWord>形式的</errorWord>
      <group>L1_Word</group>
      <groupName>字词问题</groupName>
      <ability>L2_Typo</ability>
      <abilityName>字词错误</abilityName>
      <candidateList>
        <item>形式</item>
      </candidateList>
      <explain/>
      <paraID>1AB2564A</paraID>
      <start>35</start>
      <end>37</end>
      <status>modified</status>
      <modifiedWord>形式</modifiedWord>
      <trackRevisions>false</trackRevisions>
    </reviewItem>
    <reviewItem>
      <errorID>29d561d2-aea7-4f26-8bda-8b22d80357e6</errorID>
      <errorWord>【2023】150号</errorWord>
      <group>L1_Knowledge</group>
      <groupName>知识性问题</groupName>
      <ability>L2_Knowledge</ability>
      <abilityName>其他知识</abilityName>
      <candidateList>
        <item>〔2023〕150号</item>
      </candidateList>
      <explain>发文字号格式错误。</explain>
      <paraID>3F4F7260</paraID>
      <start>63</start>
      <end>73</end>
      <status>modified</status>
      <modifiedWord>〔2023〕150号</modifiedWord>
      <trackRevisions>false</trackRevisions>
    </reviewItem>
    <reviewItem>
      <errorID>b0f70a18-ab1d-4c47-ade2-5e5cc01a2b56</errorID>
      <errorWord>形式从</errorWord>
      <group>L1_Word</group>
      <groupName>字词问题</groupName>
      <ability>L2_Typo</ability>
      <abilityName>字词错误</abilityName>
      <candidateList>
        <item>形式</item>
      </candidateList>
      <explain/>
      <paraID>77666D3F</paraID>
      <start>67</start>
      <end>69</end>
      <status>modified</status>
      <modifiedWord>形式</modifiedWord>
      <trackRevisions>false</trackRevisions>
    </reviewItem>
    <reviewItem>
      <errorID>f3fa5f7a-a844-49a2-a89f-640592530945</errorID>
      <errorWord>-</errorWord>
      <group>L1_Format</group>
      <groupName>格式问题</groupName>
      <ability>L2_HalfPunc_CN</ability>
      <abilityName>全半角问题</abilityName>
      <candidateList>
        <item>－</item>
      </candidateList>
      <explain>文本全半角错误。</explain>
      <paraID>77666D3F</paraID>
      <start>78</start>
      <end>79</end>
      <status>modified</status>
      <modifiedWord>－</modifiedWord>
      <trackRevisions>false</trackRevisions>
    </reviewItem>
    <reviewItem>
      <errorID>ebf23d1e-b83a-4b57-b797-e039f8d47fde</errorID>
      <errorWord>“</errorWord>
      <group>L1_Punc</group>
      <groupName>标点问题</groupName>
      <ability>L2_Punc_CN</ability>
      <abilityName>标点符号问题</abilityName>
      <candidateList>
        <item>”</item>
      </candidateList>
      <explain>注意检查双引号的方向是否正确。</explain>
      <paraID>77666D3F</paraID>
      <start>84</start>
      <end>85</end>
      <status>modified</status>
      <modifiedWord>”</modifiedWord>
      <trackRevisions>false</trackRevisions>
    </reviewItem>
    <reviewItem>
      <errorID>76ae11c6-86ea-4b3a-a2ae-bc89ff897f1f</errorID>
      <errorWord>”</errorWord>
      <group>L1_Punc</group>
      <groupName>标点问题</groupName>
      <ability>L2_Punc_CN</ability>
      <abilityName>标点符号问题</abilityName>
      <candidateList>
        <item>“</item>
      </candidateList>
      <explain>注意检查双引号的方向是否正确。</explain>
      <paraID>77666D3F</paraID>
      <start>89</start>
      <end>90</end>
      <status>modified</status>
      <modifiedWord>“</modifiedWord>
      <trackRevisions>false</trackRevisions>
    </reviewItem>
    <reviewItem>
      <errorID>6bbd9db6-0195-4425-a0e0-6719720930b1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77666D3F</paraID>
      <start>99</start>
      <end>101</end>
      <status>modified</status>
      <modifiedWord>质疑</modifiedWord>
      <trackRevisions>false</trackRevisions>
    </reviewItem>
    <reviewItem>
      <errorID>6a7dd23c-bd29-4015-8f4f-573c2a92433c</errorID>
      <errorWord>，</errorWord>
      <group>L1_Word</group>
      <groupName>字词问题</groupName>
      <ability>L2_Typo</ability>
      <abilityName>字词错误</abilityName>
      <candidateList>
        <item>，对</item>
      </candidateList>
      <explain/>
      <paraID>3E3C113F</paraID>
      <start>26</start>
      <end>28</end>
      <status>modified</status>
      <modifiedWord>，对</modifiedWord>
      <trackRevisions>false</trackRevisions>
    </reviewItem>
    <reviewItem>
      <errorID>2df25dc1-45fa-4477-b456-b6830b2908e1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782BDC17</paraID>
      <start>32</start>
      <end>34</end>
      <status>modified</status>
      <modifiedWord>质疑</modifiedWord>
      <trackRevisions>false</trackRevisions>
    </reviewItem>
    <reviewItem>
      <errorID>95b5c6e4-c570-4fe3-be2b-52c56c54c1c9</errorID>
      <errorWord>《</errorWord>
      <group>L1_Punc</group>
      <groupName>标点问题</groupName>
      <ability>L2_Punc_CN</ability>
      <abilityName>标点符号问题</abilityName>
      <candidateList/>
      <explain>同一形式括号套用。</explain>
      <paraID>270345E6</paraID>
      <start>37</start>
      <end>38</end>
      <status>ignored</status>
      <modifiedWord/>
      <trackRevisions>false</trackRevisions>
    </reviewItem>
    <reviewItem>
      <errorID>720dce27-3e18-4d79-b6ce-bd649ae8cbb2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270345E6</paraID>
      <start>54</start>
      <end>56</end>
      <status>modified</status>
      <modifiedWord>》《</modifiedWord>
      <trackRevisions>false</trackRevisions>
    </reviewItem>
    <reviewItem>
      <errorID>43567471-cd25-4fdf-a9e8-697c58367a67</errorID>
      <errorWord>》</errorWord>
      <group>L1_Punc</group>
      <groupName>标点问题</groupName>
      <ability>L2_Punc_CN</ability>
      <abilityName>标点符号问题</abilityName>
      <candidateList/>
      <explain>同一形式括号套用。</explain>
      <paraID>270345E6</paraID>
      <start>72</start>
      <end>73</end>
      <status>ignored</status>
      <modifiedWord/>
      <trackRevisions>false</trackRevisions>
    </reviewItem>
    <reviewItem>
      <errorID>42601eb2-522f-4c99-8f3d-0ad11e7581bf</errorID>
      <errorWord>,</errorWord>
      <group>L1_Format</group>
      <groupName>格式问题</groupName>
      <ability>L2_HalfPunc_CN</ability>
      <abilityName>全半角问题</abilityName>
      <candidateList>
        <item>，</item>
      </candidateList>
      <explain>文本全半角错误。</explain>
      <paraID>270345E6</paraID>
      <start>80</start>
      <end>81</end>
      <status>modified</status>
      <modifiedWord>，</modifiedWord>
      <trackRevisions>false</trackRevisions>
    </reviewItem>
    <reviewItem>
      <errorID>3bf0488d-8fc8-4d38-a27e-371f73e4a8fc</errorID>
      <errorWord>【2023】7号</errorWord>
      <group>L1_Knowledge</group>
      <groupName>知识性问题</groupName>
      <ability>L2_Knowledge</ability>
      <abilityName>其他知识</abilityName>
      <candidateList>
        <item>〔2023〕7号</item>
      </candidateList>
      <explain>发文字号格式错误。</explain>
      <paraID>270345E6</paraID>
      <start>142</start>
      <end>150</end>
      <status>modified</status>
      <modifiedWord>〔2023〕7号</modifiedWord>
      <trackRevisions>false</trackRevisions>
    </reviewItem>
    <reviewItem>
      <errorID>7e0aa433-0483-4818-81b0-8c1d7672b572</errorID>
      <errorWord>,</errorWord>
      <group>L1_Format</group>
      <groupName>格式问题</groupName>
      <ability>L2_HalfPunc_CN</ability>
      <abilityName>全半角问题</abilityName>
      <candidateList>
        <item>，</item>
      </candidateList>
      <explain>文本全半角错误。</explain>
      <paraID>1312C6CE</paraID>
      <start>24</start>
      <end>25</end>
      <status>modified</status>
      <modifiedWord>，</modifiedWord>
      <trackRevisions>false</trackRevisions>
    </reviewItem>
    <reviewItem>
      <errorID>b03a3124-be8d-4fc7-979f-c2ee9aab5ddf</errorID>
      <errorWord>(</errorWord>
      <group>L1_Format</group>
      <groupName>格式问题</groupName>
      <ability>L2_HalfPunc_CN</ability>
      <abilityName>全半角问题</abilityName>
      <candidateList>
        <item>（</item>
      </candidateList>
      <explain>文本全半角错误。</explain>
      <paraID>44CD5064</paraID>
      <start>90</start>
      <end>91</end>
      <status>modified</status>
      <modifiedWord>（</modifiedWord>
      <trackRevisions>false</trackRevisions>
    </reviewItem>
    <reviewItem>
      <errorID>e5a0f23e-7cc6-4c4b-be4d-927bf8f19c39</errorID>
      <errorWord>按照按</errorWord>
      <group>L1_Word</group>
      <groupName>字词问题</groupName>
      <ability>L2_Typo</ability>
      <abilityName>字词错误</abilityName>
      <candidateList>
        <item>按照</item>
      </candidateList>
      <explain/>
      <paraID>65BD369F</paraID>
      <start>73</start>
      <end>75</end>
      <status>modified</status>
      <modifiedWord>按照</modifiedWord>
      <trackRevisions>false</trackRevisions>
    </reviewItem>
    <reviewItem>
      <errorID>a3cf775f-390d-44b8-ac94-80b6ea8f6693</errorID>
      <errorWord>晰</errorWord>
      <group>L1_Word</group>
      <groupName>字词问题</groupName>
      <ability>L2_Typo</ability>
      <abilityName>字词错误</abilityName>
      <candidateList>
        <item>晰地</item>
      </candidateList>
      <explain/>
      <paraID>2160574F</paraID>
      <start>76</start>
      <end>78</end>
      <status>modified</status>
      <modifiedWord>晰地</modifiedWord>
      <trackRevisions>false</trackRevisions>
    </reviewItem>
    <reviewItem>
      <errorID>a149ad54-7d6a-43ed-9949-48121a4bd3f3</errorID>
      <errorWord>晰</errorWord>
      <group>L1_Word</group>
      <groupName>字词问题</groupName>
      <ability>L2_Typo</ability>
      <abilityName>字词错误</abilityName>
      <candidateList>
        <item>晰地</item>
      </candidateList>
      <explain/>
      <paraID>57119164</paraID>
      <start>76</start>
      <end>78</end>
      <status>modified</status>
      <modifiedWord>晰地</modifiedWord>
      <trackRevisions>false</trackRevisions>
    </reviewItem>
    <reviewItem>
      <errorID>05736f80-875b-49da-bbd7-bb3298ac14de</errorID>
      <errorWord>2026年1月1日</errorWord>
      <group>L1_Word</group>
      <groupName>字词问题</groupName>
      <ability>L2_Typo</ability>
      <abilityName>字词错误</abilityName>
      <candidateList>
        <item>2026年1月1日起</item>
      </candidateList>
      <explain/>
      <paraID>746DBCD1</paraID>
      <start>75</start>
      <end>84</end>
      <status>ignored</status>
      <modifiedWord/>
      <trackRevisions>false</trackRevisions>
    </reviewItem>
    <reviewItem>
      <errorID>903aa5c3-da78-4ea4-a3ab-b579a201adbb</errorID>
      <errorWord>2026年1月1日</errorWord>
      <group>L1_Word</group>
      <groupName>字词问题</groupName>
      <ability>L2_Typo</ability>
      <abilityName>字词错误</abilityName>
      <candidateList>
        <item>2026年1月1日起</item>
      </candidateList>
      <explain/>
      <paraID>26B9F5E7</paraID>
      <start>88</start>
      <end>97</end>
      <status>ignored</status>
      <modifiedWord/>
      <trackRevisions>false</trackRevisions>
    </reviewItem>
    <reviewItem>
      <errorID>216cec0b-eb16-4139-94bc-bf20b0d6ee14</errorID>
      <errorWord>评审</errorWord>
      <group>L1_Word</group>
      <groupName>字词问题</groupName>
      <ability>L2_Typo</ability>
      <abilityName>字词错误</abilityName>
      <candidateList>
        <item>评</item>
      </candidateList>
      <explain/>
      <paraID> 81106F1</paraID>
      <start>30</start>
      <end>31</end>
      <status>modified</status>
      <modifiedWord>评</modifiedWord>
      <trackRevisions>false</trackRevisions>
    </reviewItem>
    <reviewItem>
      <errorID>9815610f-b905-4168-b503-0e1f927f00dd</errorID>
      <errorWord>(</errorWord>
      <group>L1_Format</group>
      <groupName>格式问题</groupName>
      <ability>L2_HalfPunc_CN</ability>
      <abilityName>全半角问题</abilityName>
      <candidateList>
        <item>（</item>
      </candidateList>
      <explain>文本全半角错误。</explain>
      <paraID> 81106F1</paraID>
      <start>33</start>
      <end>34</end>
      <status>modified</status>
      <modifiedWord>（</modifiedWord>
      <trackRevisions>false</trackRevisions>
    </reviewItem>
    <reviewItem>
      <errorID>4aabe800-0ac4-4890-b005-5453efc3c444</errorID>
      <errorWord>(</errorWord>
      <group>L1_Format</group>
      <groupName>格式问题</groupName>
      <ability>L2_HalfPunc_CN</ability>
      <abilityName>全半角问题</abilityName>
      <candidateList>
        <item>（</item>
      </candidateList>
      <explain>文本全半角错误。</explain>
      <paraID>5E1F47AC</paraID>
      <start>32</start>
      <end>33</end>
      <status>modified</status>
      <modifiedWord>（</modifiedWord>
      <trackRevisions>false</trackRevisions>
    </reviewItem>
    <reviewItem>
      <errorID>3d11d5f0-43c8-4ce0-8550-faa9699f7673</errorID>
      <errorWord>(</errorWord>
      <group>L1_Format</group>
      <groupName>格式问题</groupName>
      <ability>L2_HalfPunc_CN</ability>
      <abilityName>全半角问题</abilityName>
      <candidateList>
        <item>（</item>
      </candidateList>
      <explain>文本全半角错误。</explain>
      <paraID>390548FE</paraID>
      <start>27</start>
      <end>28</end>
      <status>modified</status>
      <modifiedWord>（</modifiedWord>
      <trackRevisions>false</trackRevisions>
    </reviewItem>
    <reviewItem>
      <errorID>310374db-b376-4f28-8704-c0e6ce957ce2</errorID>
      <errorWord>(</errorWord>
      <group>L1_Format</group>
      <groupName>格式问题</groupName>
      <ability>L2_HalfPunc_CN</ability>
      <abilityName>全半角问题</abilityName>
      <candidateList>
        <item>（</item>
      </candidateList>
      <explain>文本全半角错误。</explain>
      <paraID>4C11D164</paraID>
      <start>38</start>
      <end>39</end>
      <status>modified</status>
      <modifiedWord>（</modifiedWord>
      <trackRevisions>false</trackRevisions>
    </reviewItem>
    <reviewItem>
      <errorID>a8522b8d-348d-491d-89fd-8aa584d0541b</errorID>
      <errorWord>详实</errorWord>
      <group>L1_Word</group>
      <groupName>字词问题</groupName>
      <ability>L2_Typo</ability>
      <abilityName>字词错误</abilityName>
      <candidateList>
        <item>翔实</item>
      </candidateList>
      <explain/>
      <paraID>5DBAC850</paraID>
      <start>12</start>
      <end>14</end>
      <status>modified</status>
      <modifiedWord>翔实</modifiedWord>
      <trackRevisions>false</trackRevisions>
    </reviewItem>
    <reviewItem>
      <errorID>2ce95785-34d1-4463-9a99-30a14ffa4314</errorID>
      <errorWord>法》《建设工程</errorWord>
      <group>L1_Word</group>
      <groupName>字词问题</groupName>
      <ability>L2_Typo</ability>
      <abilityName>字词错误</abilityName>
      <candidateList>
        <item>法》和《建设工程</item>
      </candidateList>
      <explain/>
      <paraID>6933C347</paraID>
      <start>50</start>
      <end>58</end>
      <status>modified</status>
      <modifiedWord>法》和《建设工程</modifiedWord>
      <trackRevisions>false</trackRevisions>
    </reviewItem>
    <reviewItem>
      <errorID>6bdfb8a7-2501-4ed0-a890-b1924327d1cd</errorID>
      <errorWord>二套</errorWord>
      <group>L1_Word</group>
      <groupName>字词问题</groupName>
      <ability>L2_Typo</ability>
      <abilityName>字词错误</abilityName>
      <candidateList>
        <item>两套</item>
      </candidateList>
      <explain/>
      <paraID>2ED2ADEC</paraID>
      <start>43</start>
      <end>45</end>
      <status>modified</status>
      <modifiedWord>两套</modifiedWord>
      <trackRevisions>false</trackRevisions>
    </reviewItem>
    <reviewItem>
      <errorID>9393b6cc-a6e4-4b43-8b04-0334844f93ee</errorID>
      <errorWord>定</errorWord>
      <group>L1_Word</group>
      <groupName>字词问题</groupName>
      <ability>L2_Typo</ability>
      <abilityName>字词错误</abilityName>
      <candidateList>
        <item>订</item>
      </candidateList>
      <explain>存在发音相同字词的误用。</explain>
      <paraID>7EE49365</paraID>
      <start>39</start>
      <end>40</end>
      <status>modified</status>
      <modifiedWord>订</modifiedWord>
      <trackRevisions>false</trackRevisions>
    </reviewItem>
    <reviewItem>
      <errorID>f108f10f-51c1-4299-be0a-b68a55503c80</errorID>
      <errorWord>保障农民工工资支付七条措施</errorWord>
      <group>L1_Knowledge</group>
      <groupName>知识性问题</groupName>
      <ability>L2_Knowledge</ability>
      <abilityName>其他知识</abilityName>
      <candidateList/>
      <explain>当前法律法规未收录或尚未生效，注意核查是否正确。</explain>
      <paraID>41BB061C</paraID>
      <start>19</start>
      <end>32</end>
      <status>ignored</status>
      <modifiedWord/>
      <trackRevisions>false</trackRevisions>
    </reviewItem>
    <reviewItem>
      <errorID>2adb5610-8b7d-4352-9425-db8b44d1cbc5</errorID>
      <errorWord>报</errorWord>
      <group>L1_Word</group>
      <groupName>字词问题</groupName>
      <ability>L2_Typo</ability>
      <abilityName>字词错误</abilityName>
      <candidateList>
        <item>报告</item>
      </candidateList>
      <explain/>
      <paraID> B0CD395</paraID>
      <start>247</start>
      <end>249</end>
      <status>modified</status>
      <modifiedWord>报告</modifiedWord>
      <trackRevisions>false</trackRevisions>
    </reviewItem>
    <reviewItem>
      <errorID>bcfbb580-7fa5-4e8e-9c39-2b0f4a453b6b</errorID>
      <errorWord>人</errorWord>
      <group>L1_Word</group>
      <groupName>字词问题</groupName>
      <ability>L2_Typo</ability>
      <abilityName>字词错误</abilityName>
      <candidateList>
        <item>人必</item>
      </candidateList>
      <explain/>
      <paraID>472D31F7</paraID>
      <start>469</start>
      <end>471</end>
      <status>modified</status>
      <modifiedWord>人必</modifiedWord>
      <trackRevisions>false</trackRevisions>
    </reviewItem>
    <reviewItem>
      <errorID>9aed3bf9-31f7-46db-8e47-34662eca9978</errorID>
      <errorWord>必须严格按</errorWord>
      <group>L1_Word</group>
      <groupName>字词问题</groupName>
      <ability>L2_Typo</ability>
      <abilityName>字词错误</abilityName>
      <candidateList>
        <item>必须严格按照</item>
      </candidateList>
      <explain/>
      <paraID>44EC62F1</paraID>
      <start>3</start>
      <end>9</end>
      <status>modified</status>
      <modifiedWord>必须严格按照</modifiedWord>
      <trackRevisions>false</trackRevisions>
    </reviewItem>
    <reviewItem>
      <errorID>1790391b-a336-417b-ba27-97df5c86d5e6</errorID>
      <errorWord>法》《建设工程</errorWord>
      <group>L1_Word</group>
      <groupName>字词问题</groupName>
      <ability>L2_Typo</ability>
      <abilityName>字词错误</abilityName>
      <candidateList>
        <item>法》和《建设工程</item>
      </candidateList>
      <explain/>
      <paraID>62FBE48F</paraID>
      <start>19</start>
      <end>27</end>
      <status>modified</status>
      <modifiedWord>法》和《建设工程</modifiedWord>
      <trackRevisions>false</trackRevisions>
    </reviewItem>
    <reviewItem>
      <errorID>3c5be26d-8a88-4c76-be09-3de4d0501633</errorID>
      <errorWord>须</errorWord>
      <group>L1_Word</group>
      <groupName>字词问题</groupName>
      <ability>L2_Typo</ability>
      <abilityName>字词错误</abilityName>
      <candidateList>
        <item>需</item>
      </candidateList>
      <explain>存在发音相同字词的误用。</explain>
      <paraID>1FEC2625</paraID>
      <start>3</start>
      <end>4</end>
      <status>modified</status>
      <modifiedWord>需</modifiedWord>
      <trackRevisions>false</trackRevisions>
    </reviewItem>
    <reviewItem>
      <errorID>86708a9a-d933-44a7-93f3-5d60588e8ac1</errorID>
      <errorWord>法治观念</errorWord>
      <group>L1_Word</group>
      <groupName>字词问题</groupName>
      <ability>L2_Typo</ability>
      <abilityName>字词错误</abilityName>
      <candidateList>
        <item>法制观念</item>
      </candidateList>
      <explain>存在发音相同字词的误用。</explain>
      <paraID>75F3B8F4</paraID>
      <start>41</start>
      <end>45</end>
      <status>modified</status>
      <modifiedWord>法制观念</modifiedWord>
      <trackRevisions>false</trackRevisions>
    </reviewItem>
    <reviewItem>
      <errorID>a0d05efe-44fa-494c-8156-b023459c13c6</errorID>
      <errorWord>双方各执二份</errorWord>
      <group>L1_Word</group>
      <groupName>字词问题</groupName>
      <ability>L2_Typo</ability>
      <abilityName>字词错误</abilityName>
      <candidateList>
        <item>双方各执两份</item>
      </candidateList>
      <explain/>
      <paraID> 618BE2A</paraID>
      <start>36</start>
      <end>42</end>
      <status>modified</status>
      <modifiedWord>双方各执两份</modifiedWord>
      <trackRevisions>false</trackRevisions>
    </reviewItem>
    <reviewItem>
      <errorID>78f6926b-724e-478a-8faf-100cb6113b74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2589639B</paraID>
      <start>47</start>
      <end>48</end>
      <status>modified</status>
      <modifiedWord>—</modifiedWord>
      <trackRevisions>false</trackRevisions>
    </reviewItem>
    <reviewItem>
      <errorID>b7bcf1a1-eca5-4c0b-a377-73c1f4ba8982</errorID>
      <errorWord>~</errorWord>
      <group>L1_Format</group>
      <groupName>格式问题</groupName>
      <ability>L2_HalfPunc_CN</ability>
      <abilityName>全半角问题</abilityName>
      <candidateList>
        <item>～</item>
      </candidateList>
      <explain>文本全半角错误。</explain>
      <paraID>2589639B</paraID>
      <start>67</start>
      <end>68</end>
      <status>modified</status>
      <modifiedWord>～</modifiedWord>
      <trackRevisions>false</trackRevisions>
    </reviewItem>
    <reviewItem>
      <errorID>16a8018f-525c-48b0-ab0b-28464b7875b4</errorID>
      <errorWord>~</errorWord>
      <group>L1_Format</group>
      <groupName>格式问题</groupName>
      <ability>L2_HalfPunc_CN</ability>
      <abilityName>全半角问题</abilityName>
      <candidateList>
        <item>～</item>
      </candidateList>
      <explain>文本全半角错误。</explain>
      <paraID>2589639B</paraID>
      <start>83</start>
      <end>84</end>
      <status>modified</status>
      <modifiedWord>～</modifiedWord>
      <trackRevisions>false</trackRevisions>
    </reviewItem>
    <reviewItem>
      <errorID>97288815-b96e-445c-b106-37a7ab4171df</errorID>
      <errorWord>~</errorWord>
      <group>L1_Format</group>
      <groupName>格式问题</groupName>
      <ability>L2_HalfPunc_CN</ability>
      <abilityName>全半角问题</abilityName>
      <candidateList>
        <item>～</item>
      </candidateList>
      <explain>文本全半角错误。</explain>
      <paraID>2589639B</paraID>
      <start>116</start>
      <end>117</end>
      <status>modified</status>
      <modifiedWord>～</modifiedWord>
      <trackRevisions>false</trackRevisions>
    </reviewItem>
    <reviewItem>
      <errorID>6f634da6-61ca-4811-9856-6d71e5ec3194</errorID>
      <errorWord>~</errorWord>
      <group>L1_Format</group>
      <groupName>格式问题</groupName>
      <ability>L2_HalfPunc_CN</ability>
      <abilityName>全半角问题</abilityName>
      <candidateList>
        <item>～</item>
      </candidateList>
      <explain>文本全半角错误。</explain>
      <paraID>2589639B</paraID>
      <start>136</start>
      <end>137</end>
      <status>modified</status>
      <modifiedWord>～</modifiedWord>
      <trackRevisions>false</trackRevisions>
    </reviewItem>
    <reviewItem>
      <errorID>7827e3c3-e1fd-461f-afc2-c96b4caebb38</errorID>
      <errorWord>~</errorWord>
      <group>L1_Format</group>
      <groupName>格式问题</groupName>
      <ability>L2_HalfPunc_CN</ability>
      <abilityName>全半角问题</abilityName>
      <candidateList>
        <item>～</item>
      </candidateList>
      <explain>文本全半角错误。</explain>
      <paraID>2589639B</paraID>
      <start>155</start>
      <end>156</end>
      <status>modified</status>
      <modifiedWord>～</modifiedWord>
      <trackRevisions>false</trackRevisions>
    </reviewItem>
    <reviewItem>
      <errorID>54db2141-5756-43a4-a994-0e3025a46717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23162BEB</paraID>
      <start>0</start>
      <end>2</end>
      <status>modified</status>
      <modifiedWord>4.</modifiedWord>
      <trackRevisions>false</trackRevisions>
    </reviewItem>
    <reviewItem>
      <errorID>983ef8a4-8d30-4953-9f66-15db768ebd4d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23162BEB</paraID>
      <start>3</start>
      <end>4</end>
      <status>ignored</status>
      <modifiedWord/>
      <trackRevisions>false</trackRevisions>
    </reviewItem>
    <reviewItem>
      <errorID>8b95fe85-97d0-4109-b03f-f4988c1c207f</errorID>
      <errorWord>-</errorWord>
      <group>L1_Format</group>
      <groupName>格式问题</groupName>
      <ability>L2_HalfPunc_CN</ability>
      <abilityName>全半角问题</abilityName>
      <candidateList>
        <item>－</item>
      </candidateList>
      <explain>文本全半角错误。</explain>
      <paraID>23162BEB</paraID>
      <start>4</start>
      <end>5</end>
      <status>modified</status>
      <modifiedWord>－</modifiedWord>
      <trackRevisions>false</trackRevisions>
    </reviewItem>
    <reviewItem>
      <errorID>935c09cf-6c8a-47a6-8bc5-60132ce4ff77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23162BEB</paraID>
      <start>12</start>
      <end>13</end>
      <status>ignored</status>
      <modifiedWord/>
      <trackRevisions>false</trackRevisions>
    </reviewItem>
    <reviewItem>
      <errorID>c6cfff6d-bbd2-4d62-9c6b-368ed9c5de77</errorID>
      <errorWord>2026年1月1日</errorWord>
      <group>L1_Word</group>
      <groupName>字词问题</groupName>
      <ability>L2_Typo</ability>
      <abilityName>字词错误</abilityName>
      <candidateList>
        <item>2026年1月1日起</item>
      </candidateList>
      <explain/>
      <paraID>70C49E3E</paraID>
      <start>85</start>
      <end>94</end>
      <status>ignored</status>
      <modifiedWord/>
      <trackRevisions>false</trackRevisions>
    </reviewItem>
    <reviewItem>
      <errorID>c3cc4787-20c5-49f2-bbd6-575f340fb2d7</errorID>
      <errorWord>、且</errorWord>
      <group>L1_Word</group>
      <groupName>字词问题</groupName>
      <ability>L2_Typo</ability>
      <abilityName>字词错误</abilityName>
      <candidateList>
        <item>且</item>
      </candidateList>
      <explain/>
      <paraID> 7B0CBA5</paraID>
      <start>82</start>
      <end>83</end>
      <status>modified</status>
      <modifiedWord>且</modifiedWord>
      <trackRevisions>false</trackRevisions>
    </reviewItem>
    <reviewItem>
      <errorID>e990aeef-bfe3-4080-ace8-8c9d5d5f0305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273E0B08</paraID>
      <start>46</start>
      <end>50</end>
      <status>modified</status>
      <modifiedWord>其他岗位</modifiedWord>
      <trackRevisions>false</trackRevisions>
    </reviewItem>
    <reviewItem>
      <errorID>7114427f-5d16-4cfb-b8f1-c23f2dbc8938</errorID>
      <errorWord>《政府采购法》</errorWord>
      <group>L1_Word</group>
      <groupName>字词问题</groupName>
      <ability>L2_Typo</ability>
      <abilityName>字词错误</abilityName>
      <candidateList>
        <item>《中华人民共和国政府采购法》</item>
      </candidateList>
      <explain/>
      <paraID>5CA383FF</paraID>
      <start>7</start>
      <end>21</end>
      <status>modified</status>
      <modifiedWord>《中华人民共和国政府采购法》</modifiedWord>
      <trackRevisions>false</trackRevisions>
    </reviewItem>
    <reviewItem>
      <errorID>fcff0000-960c-4050-8fcf-fb5f943a9c1a</errorID>
      <errorWord>、且</errorWord>
      <group>L1_Word</group>
      <groupName>字词问题</groupName>
      <ability>L2_Typo</ability>
      <abilityName>字词错误</abilityName>
      <candidateList>
        <item>且</item>
      </candidateList>
      <explain/>
      <paraID>35AD62CE</paraID>
      <start>83</start>
      <end>84</end>
      <status>modified</status>
      <modifiedWord>且</modifiedWord>
      <trackRevisions>false</trackRevisions>
    </reviewItem>
    <reviewItem>
      <errorID>d286cb33-818f-479c-87c5-e3ded8ecf293</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50A6BC19</paraID>
      <start>46</start>
      <end>50</end>
      <status>modified</status>
      <modifiedWord>其他岗位</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6047101-D3D9-45AD-A070-029DF65C4E4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沈静</cp:lastModifiedBy>
  <cp:revision>13</cp:revision>
  <dcterms:created xsi:type="dcterms:W3CDTF">2026-07-21T12:44:00Z</dcterms:created>
  <dcterms:modified xsi:type="dcterms:W3CDTF">2026-07-27T01:43:28Z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288C23A5DE8C4F159D3E259BB98805BE_11</vt:lpwstr>
  </property>
  <property fmtid="{D5CDD505-2E9C-101B-9397-08002B2CF9AE}" pid="4" name="KSOTemplateDocerSaveRecord">
    <vt:lpwstr>eyJoZGlkIjoiOGRhZGQzYTc3NzljZjY4N2NkNTk3Y2I4MmU1OWIwMTgiLCJ1c2VySWQiOiIyNDczMjgyOTAifQ==</vt:lpwstr>
  </property>
</Properties>
</file>