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b/>
          <w:color w:val="auto"/>
          <w:sz w:val="72"/>
          <w:szCs w:val="72"/>
          <w:highlight w:val="none"/>
        </w:rPr>
      </w:pPr>
      <w:r>
        <w:rPr>
          <w:rFonts w:hint="eastAsia" w:ascii="仿宋" w:hAnsi="仿宋" w:eastAsia="仿宋"/>
          <w:b/>
          <w:color w:val="auto"/>
          <w:sz w:val="72"/>
          <w:szCs w:val="72"/>
          <w:highlight w:val="none"/>
        </w:rPr>
      </w:r>
      <w:r/>
    </w:p>
    <w:p>
      <w:pPr>
        <w:jc w:val="center"/>
        <w:spacing w:line="104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ind w:firstLine="1044"/>
        <w:spacing w:line="1040" w:lineRule="exact"/>
        <w:rPr>
          <w:rFonts w:hint="eastAsia" w:ascii="仿宋" w:hAnsi="仿宋" w:eastAsia="仿宋"/>
          <w:b/>
          <w:color w:val="auto"/>
          <w:sz w:val="72"/>
          <w:szCs w:val="72"/>
          <w:highlight w:val="none"/>
        </w:rPr>
      </w:pPr>
      <w:r>
        <w:rPr>
          <w:rFonts w:hint="eastAsia" w:ascii="仿宋" w:hAnsi="仿宋" w:eastAsia="仿宋" w:cs="仿宋"/>
          <w:b/>
          <w:color w:val="auto"/>
          <w:sz w:val="52"/>
          <w:szCs w:val="52"/>
          <w:highlight w:val="none"/>
        </w:rPr>
        <w:t xml:space="preserve">“苏采云全流程不见面交易”</w:t>
      </w:r>
      <w:r/>
    </w:p>
    <w:p>
      <w:pPr>
        <w:jc w:val="center"/>
        <w:spacing w:line="104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公 开 招 标 文 件</w:t>
      </w:r>
      <w:r/>
    </w:p>
    <w:p>
      <w:pPr>
        <w:jc w:val="left"/>
        <w:tabs>
          <w:tab w:val="center" w:pos="4621" w:leader="none"/>
        </w:tabs>
        <w:rPr>
          <w:rFonts w:hint="eastAsia" w:ascii="仿宋" w:hAnsi="仿宋" w:eastAsia="仿宋"/>
          <w:b/>
          <w:color w:val="auto"/>
          <w:sz w:val="72"/>
          <w:highlight w:val="none"/>
        </w:rPr>
      </w:pPr>
      <w:r>
        <w:rPr>
          <w:rFonts w:hint="eastAsia" w:ascii="仿宋" w:hAnsi="仿宋" w:eastAsia="仿宋"/>
          <w:b/>
          <w:color w:val="auto"/>
          <w:sz w:val="7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t xml:space="preserve"> </w:t>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spacing w:line="76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项目名称:</w:t>
      </w:r>
      <w:r>
        <w:rPr>
          <w:rFonts w:hint="eastAsia" w:ascii="仿宋" w:hAnsi="仿宋" w:eastAsia="仿宋"/>
          <w:b/>
          <w:color w:val="auto"/>
          <w:sz w:val="36"/>
          <w:szCs w:val="36"/>
          <w:highlight w:val="none"/>
          <w:lang w:val="en-US" w:eastAsia="zh-CN"/>
        </w:rPr>
        <w:t xml:space="preserve">淮阴区2026年“水稻重大病虫害防控”项目</w:t>
      </w:r>
      <w:r/>
    </w:p>
    <w:p>
      <w:pPr>
        <w:ind w:firstLine="354"/>
        <w:spacing w:line="76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spacing w:line="760" w:lineRule="exact"/>
        <w:rPr>
          <w:rFonts w:hint="eastAsia" w:ascii="仿宋" w:hAnsi="仿宋" w:eastAsia="仿宋"/>
          <w:b/>
          <w:color w:val="auto"/>
          <w:sz w:val="36"/>
          <w:highlight w:val="none"/>
        </w:rPr>
      </w:pPr>
      <w:r>
        <w:rPr>
          <w:rFonts w:hint="eastAsia" w:ascii="仿宋" w:hAnsi="仿宋" w:eastAsia="仿宋"/>
          <w:b/>
          <w:color w:val="auto"/>
          <w:sz w:val="36"/>
          <w:highlight w:val="none"/>
        </w:rPr>
        <w:t xml:space="preserve">项目编号:</w:t>
      </w:r>
      <w:r>
        <w:rPr>
          <w:rFonts w:hint="eastAsia" w:ascii="仿宋" w:hAnsi="仿宋" w:eastAsia="仿宋" w:cs="仿宋"/>
          <w:b/>
          <w:bCs/>
          <w:i w:val="0"/>
          <w:iCs w:val="0"/>
          <w:caps w:val="0"/>
          <w:spacing w:val="0"/>
          <w:sz w:val="36"/>
          <w:szCs w:val="36"/>
          <w:shd w:val="clear" w:color="auto" w:fill="ffffff"/>
        </w:rPr>
        <w:t xml:space="preserve">JSZC-320804-JSRC-G2026-0004</w:t>
      </w:r>
      <w:r/>
    </w:p>
    <w:p>
      <w:pPr>
        <w:spacing w:line="76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left="-359" w:firstLine="360"/>
        <w:rPr>
          <w:rFonts w:ascii="仿宋" w:hAnsi="仿宋" w:eastAsia="仿宋"/>
          <w:b/>
          <w:color w:val="auto"/>
          <w:spacing w:val="-20"/>
          <w:sz w:val="36"/>
          <w:szCs w:val="36"/>
          <w:highlight w:val="none"/>
        </w:rPr>
      </w:pPr>
      <w:r>
        <w:rPr>
          <w:rFonts w:ascii="仿宋" w:hAnsi="仿宋" w:eastAsia="仿宋"/>
          <w:b/>
          <w:color w:val="auto"/>
          <w:spacing w:val="-20"/>
          <w:sz w:val="36"/>
          <w:szCs w:val="36"/>
          <w:highlight w:val="none"/>
        </w:rPr>
      </w:r>
      <w:r/>
    </w:p>
    <w:p>
      <w:pPr>
        <w:rPr>
          <w:rFonts w:hint="eastAsia" w:ascii="仿宋" w:hAnsi="仿宋" w:eastAsia="仿宋"/>
          <w:b/>
          <w:color w:val="auto"/>
          <w:spacing w:val="-20"/>
          <w:sz w:val="36"/>
          <w:szCs w:val="36"/>
          <w:highlight w:val="none"/>
        </w:rPr>
      </w:pPr>
      <w:r>
        <w:rPr>
          <w:rFonts w:hint="eastAsia" w:ascii="仿宋" w:hAnsi="仿宋" w:eastAsia="仿宋"/>
          <w:b/>
          <w:color w:val="auto"/>
          <w:spacing w:val="-20"/>
          <w:sz w:val="36"/>
          <w:szCs w:val="36"/>
          <w:highlight w:val="none"/>
        </w:rPr>
      </w:r>
      <w:r/>
    </w:p>
    <w:p>
      <w:pPr>
        <w:rPr>
          <w:rFonts w:hint="eastAsia" w:ascii="仿宋" w:hAnsi="仿宋" w:eastAsia="仿宋"/>
          <w:b/>
          <w:color w:val="auto"/>
          <w:spacing w:val="-20"/>
          <w:sz w:val="36"/>
          <w:szCs w:val="36"/>
          <w:highlight w:val="none"/>
        </w:rPr>
      </w:pPr>
      <w:r>
        <w:rPr>
          <w:rFonts w:hint="eastAsia" w:ascii="仿宋" w:hAnsi="仿宋" w:eastAsia="仿宋"/>
          <w:b/>
          <w:color w:val="auto"/>
          <w:spacing w:val="-20"/>
          <w:sz w:val="36"/>
          <w:szCs w:val="36"/>
          <w:highlight w:val="none"/>
        </w:rPr>
      </w:r>
      <w:r/>
    </w:p>
    <w:p>
      <w:pPr>
        <w:rPr>
          <w:rFonts w:hint="eastAsia" w:ascii="仿宋" w:hAnsi="仿宋" w:eastAsia="仿宋"/>
          <w:b/>
          <w:color w:val="auto"/>
          <w:spacing w:val="-20"/>
          <w:sz w:val="36"/>
          <w:szCs w:val="36"/>
          <w:highlight w:val="none"/>
        </w:rPr>
      </w:pPr>
      <w:r>
        <w:rPr>
          <w:rFonts w:hint="eastAsia" w:ascii="仿宋" w:hAnsi="仿宋" w:eastAsia="仿宋"/>
          <w:b/>
          <w:color w:val="auto"/>
          <w:spacing w:val="-20"/>
          <w:sz w:val="36"/>
          <w:szCs w:val="36"/>
          <w:highlight w:val="none"/>
        </w:rPr>
      </w:r>
      <w:r/>
    </w:p>
    <w:p>
      <w:pPr>
        <w:rPr>
          <w:rFonts w:hint="eastAsia" w:ascii="仿宋" w:hAnsi="仿宋" w:eastAsia="仿宋"/>
          <w:b/>
          <w:color w:val="auto"/>
          <w:spacing w:val="-20"/>
          <w:sz w:val="36"/>
          <w:szCs w:val="36"/>
          <w:highlight w:val="none"/>
        </w:rPr>
      </w:pPr>
      <w:r>
        <w:rPr>
          <w:rFonts w:hint="eastAsia" w:ascii="仿宋" w:hAnsi="仿宋" w:eastAsia="仿宋"/>
          <w:b/>
          <w:color w:val="auto"/>
          <w:spacing w:val="-20"/>
          <w:sz w:val="36"/>
          <w:szCs w:val="36"/>
          <w:highlight w:val="none"/>
        </w:rPr>
      </w:r>
      <w:r/>
    </w:p>
    <w:p>
      <w:pPr>
        <w:jc w:val="center"/>
        <w:spacing w:line="600" w:lineRule="exact"/>
        <w:rPr>
          <w:rFonts w:hint="eastAsia" w:ascii="仿宋" w:hAnsi="仿宋" w:eastAsia="仿宋"/>
          <w:b/>
          <w:color w:val="auto"/>
          <w:spacing w:val="-20"/>
          <w:sz w:val="36"/>
          <w:szCs w:val="36"/>
          <w:highlight w:val="none"/>
          <w:lang w:eastAsia="zh-CN"/>
        </w:rPr>
      </w:pPr>
      <w:r>
        <w:rPr>
          <w:rFonts w:hint="eastAsia" w:ascii="仿宋" w:hAnsi="仿宋" w:eastAsia="仿宋"/>
          <w:b/>
          <w:color w:val="auto"/>
          <w:spacing w:val="-20"/>
          <w:sz w:val="36"/>
          <w:szCs w:val="36"/>
          <w:highlight w:val="none"/>
          <w:lang w:eastAsia="zh-CN"/>
        </w:rPr>
        <w:t xml:space="preserve">江苏润程项目管理有限公司</w:t>
      </w:r>
      <w:r/>
    </w:p>
    <w:p>
      <w:pPr>
        <w:jc w:val="center"/>
        <w:spacing w:line="600" w:lineRule="exact"/>
        <w:tabs>
          <w:tab w:val="center" w:pos="5215" w:leader="none"/>
        </w:tabs>
        <w:rPr>
          <w:rFonts w:ascii="仿宋" w:hAnsi="仿宋" w:eastAsia="仿宋"/>
          <w:b/>
          <w:color w:val="auto"/>
          <w:spacing w:val="-20"/>
          <w:sz w:val="36"/>
          <w:szCs w:val="36"/>
          <w:highlight w:val="none"/>
        </w:rPr>
      </w:pPr>
      <w:r>
        <w:rPr>
          <w:rFonts w:hint="eastAsia" w:ascii="仿宋" w:hAnsi="仿宋" w:eastAsia="仿宋"/>
          <w:b/>
          <w:color w:val="auto"/>
          <w:spacing w:val="-20"/>
          <w:sz w:val="36"/>
          <w:szCs w:val="36"/>
          <w:highlight w:val="none"/>
        </w:rPr>
        <w:t xml:space="preserve">二〇二</w:t>
      </w:r>
      <w:r>
        <w:rPr>
          <w:rFonts w:hint="eastAsia" w:ascii="仿宋" w:hAnsi="仿宋" w:eastAsia="仿宋"/>
          <w:b/>
          <w:color w:val="auto"/>
          <w:spacing w:val="-20"/>
          <w:sz w:val="36"/>
          <w:szCs w:val="36"/>
          <w:highlight w:val="none"/>
          <w:lang w:val="en-US" w:eastAsia="zh-CN"/>
        </w:rPr>
        <w:t xml:space="preserve">六</w:t>
      </w:r>
      <w:r>
        <w:rPr>
          <w:rFonts w:hint="eastAsia" w:ascii="仿宋" w:hAnsi="仿宋" w:eastAsia="仿宋"/>
          <w:b/>
          <w:color w:val="auto"/>
          <w:spacing w:val="-20"/>
          <w:sz w:val="36"/>
          <w:szCs w:val="36"/>
          <w:highlight w:val="none"/>
        </w:rPr>
        <w:t xml:space="preserve">年</w:t>
      </w:r>
      <w:r>
        <w:rPr>
          <w:rFonts w:hint="eastAsia" w:ascii="仿宋" w:hAnsi="仿宋" w:eastAsia="仿宋"/>
          <w:b/>
          <w:color w:val="auto"/>
          <w:spacing w:val="-20"/>
          <w:sz w:val="36"/>
          <w:szCs w:val="36"/>
          <w:highlight w:val="none"/>
          <w:lang w:val="en-US" w:eastAsia="zh-CN"/>
        </w:rPr>
        <w:t xml:space="preserve">七</w:t>
      </w:r>
      <w:r>
        <w:rPr>
          <w:rFonts w:hint="eastAsia" w:ascii="仿宋" w:hAnsi="仿宋" w:eastAsia="仿宋"/>
          <w:b/>
          <w:color w:val="auto"/>
          <w:spacing w:val="-20"/>
          <w:sz w:val="36"/>
          <w:szCs w:val="36"/>
          <w:highlight w:val="none"/>
        </w:rPr>
        <w:t xml:space="preserve">月</w:t>
      </w:r>
      <w:r/>
    </w:p>
    <w:p>
      <w:pPr>
        <w:jc w:val="center"/>
        <w:spacing w:line="600" w:lineRule="exact"/>
        <w:tabs>
          <w:tab w:val="center" w:pos="5215" w:leader="none"/>
        </w:tabs>
        <w:rPr>
          <w:rFonts w:ascii="仿宋" w:hAnsi="仿宋" w:eastAsia="仿宋"/>
          <w:b/>
          <w:color w:val="auto"/>
          <w:spacing w:val="-20"/>
          <w:sz w:val="36"/>
          <w:szCs w:val="36"/>
          <w:highlight w:val="none"/>
        </w:rPr>
      </w:pPr>
      <w:r>
        <w:rPr>
          <w:rFonts w:ascii="仿宋" w:hAnsi="仿宋" w:eastAsia="仿宋"/>
          <w:b/>
          <w:color w:val="auto"/>
          <w:spacing w:val="-20"/>
          <w:sz w:val="36"/>
          <w:szCs w:val="36"/>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1" w:firstLine="538"/>
        <w:spacing w:line="50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淮安市淮阴区农业技术推广中心</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江苏润程项目管理有限公司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淮阴区2026年“水稻重大病虫害防控”项目</w:t>
      </w:r>
      <w:r>
        <w:rPr>
          <w:rFonts w:hint="eastAsia" w:ascii="仿宋" w:hAnsi="仿宋" w:eastAsia="仿宋"/>
          <w:color w:val="auto"/>
          <w:sz w:val="28"/>
          <w:highlight w:val="none"/>
        </w:rPr>
        <w:t xml:space="preserve">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2021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20215"/>
                        </a:xfrm>
                        <a:prstGeom prst="rect">
                          <a:avLst/>
                        </a:prstGeom>
                        <a:solidFill>
                          <a:srgbClr val="FFFFFF"/>
                        </a:solidFill>
                        <a:ln>
                          <a:solidFill>
                            <a:srgbClr val="000000"/>
                          </a:solidFill>
                        </a:ln>
                      </wps:spPr>
                      <wps:txbx>
                        <w:txbxContent>
                          <w:p>
                            <w:pPr>
                              <w:ind w:firstLine="0"/>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lang w:eastAsia="zh-CN"/>
                              </w:rPr>
                              <w:t xml:space="preserve">淮阴区2026年“水稻重大病虫害防控”项目</w:t>
                            </w:r>
                            <w:r>
                              <w:rPr>
                                <w:rFonts w:hint="eastAsia" w:ascii="仿宋" w:hAnsi="仿宋" w:eastAsia="仿宋"/>
                                <w:sz w:val="28"/>
                                <w:szCs w:val="28"/>
                              </w:rPr>
                              <w:t xml:space="preserve">的潜在投标人应在淮安市政府采购网</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fldChar w:fldCharType="begin"/>
                            </w:r>
                            <w:r>
                              <w:rPr>
                                <w:rFonts w:hint="eastAsia" w:ascii="仿宋" w:hAnsi="仿宋" w:eastAsia="仿宋"/>
                                <w:color w:val="000000" w:themeColor="text1"/>
                                <w:sz w:val="28"/>
                                <w:szCs w:val="28"/>
                                <w:highlight w:val="white"/>
                                <w14:textFill>
                                  <w14:solidFill>
                                    <w14:schemeClr w14:val="tx1"/>
                                  </w14:solidFill>
                                </w14:textFill>
                              </w:rPr>
                              <w:instrText xml:space="preserve">HYPERLINK "http://czj.huaian.gov.cn/col/13924_326175/index.html）自行免费下载招标文件，并于2025年"</w:instrText>
                            </w:r>
                            <w:r>
                              <w:rPr>
                                <w:rFonts w:hint="eastAsia" w:ascii="仿宋" w:hAnsi="仿宋" w:eastAsia="仿宋"/>
                                <w:color w:val="000000" w:themeColor="text1"/>
                                <w:sz w:val="28"/>
                                <w:szCs w:val="28"/>
                                <w:highlight w:val="white"/>
                                <w14:textFill>
                                  <w14:solidFill>
                                    <w14:schemeClr w14:val="tx1"/>
                                  </w14:solidFill>
                                </w14:textFill>
                              </w:rPr>
                              <w:fldChar w:fldCharType="separate"/>
                            </w:r>
                            <w:r>
                              <w:rPr>
                                <w:rStyle w:val="882"/>
                                <w:rFonts w:hint="eastAsia" w:ascii="仿宋" w:hAnsi="仿宋" w:eastAsia="仿宋"/>
                                <w:color w:val="000000" w:themeColor="text1"/>
                                <w:sz w:val="28"/>
                                <w:szCs w:val="28"/>
                                <w:highlight w:val="white"/>
                                <w14:textFill>
                                  <w14:solidFill>
                                    <w14:schemeClr w14:val="tx1"/>
                                  </w14:solidFill>
                                </w14:textFill>
                              </w:rPr>
                              <w:t xml:space="preserve">http://czj.huaian.gov.cn/col/13924_326175/index.html）自行免费下载招标文件，并于202</w:t>
                            </w:r>
                            <w:r>
                              <w:rPr>
                                <w:rStyle w:val="882"/>
                                <w:rFonts w:hint="eastAsia" w:ascii="仿宋" w:hAnsi="仿宋" w:eastAsia="仿宋"/>
                                <w:color w:val="000000" w:themeColor="text1"/>
                                <w:sz w:val="28"/>
                                <w:szCs w:val="28"/>
                                <w:highlight w:val="white"/>
                                <w:lang w:val="en-US" w:eastAsia="zh-CN"/>
                                <w14:textFill>
                                  <w14:solidFill>
                                    <w14:schemeClr w14:val="tx1"/>
                                  </w14:solidFill>
                                </w14:textFill>
                              </w:rPr>
                              <w:t xml:space="preserve">6</w:t>
                            </w:r>
                            <w:r>
                              <w:rPr>
                                <w:rStyle w:val="882"/>
                                <w:rFonts w:hint="eastAsia" w:ascii="仿宋" w:hAnsi="仿宋" w:eastAsia="仿宋"/>
                                <w:color w:val="000000" w:themeColor="text1"/>
                                <w:sz w:val="28"/>
                                <w:szCs w:val="28"/>
                                <w:highlight w:val="white"/>
                                <w14:textFill>
                                  <w14:solidFill>
                                    <w14:schemeClr w14:val="tx1"/>
                                  </w14:solidFill>
                                </w14:textFill>
                              </w:rPr>
                              <w:t xml:space="preserve">年</w:t>
                            </w:r>
                            <w:r>
                              <w:rPr>
                                <w:rFonts w:hint="eastAsia" w:ascii="仿宋" w:hAnsi="仿宋" w:eastAsia="仿宋"/>
                                <w:color w:val="000000" w:themeColor="text1"/>
                                <w:sz w:val="28"/>
                                <w:szCs w:val="28"/>
                                <w:highlight w:val="white"/>
                                <w14:textFill>
                                  <w14:solidFill>
                                    <w14:schemeClr w14:val="tx1"/>
                                  </w14:solidFill>
                                </w14:textFill>
                              </w:rPr>
                              <w:fldChar w:fldCharType="end"/>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0分（北京时间）前提交投标文件。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35.4pt;mso-wrap-distance-left:9.0pt;mso-wrap-distance-top:0.0pt;mso-wrap-distance-right:9.0pt;mso-wrap-distance-bottom:0.0pt;visibility:visible;" fillcolor="#FFFFFF" strokecolor="#000000">
                <v:textbox inset="0,0,0,0">
                  <w:txbxContent>
                    <w:p>
                      <w:pPr>
                        <w:ind w:firstLine="0"/>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lang w:eastAsia="zh-CN"/>
                        </w:rPr>
                        <w:t xml:space="preserve">淮阴区2026年“水稻重大病虫害防控”项目</w:t>
                      </w:r>
                      <w:r>
                        <w:rPr>
                          <w:rFonts w:hint="eastAsia" w:ascii="仿宋" w:hAnsi="仿宋" w:eastAsia="仿宋"/>
                          <w:sz w:val="28"/>
                          <w:szCs w:val="28"/>
                        </w:rPr>
                        <w:t xml:space="preserve">的潜在投标人应在淮安市政府采购网</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fldChar w:fldCharType="begin"/>
                      </w:r>
                      <w:r>
                        <w:rPr>
                          <w:rFonts w:hint="eastAsia" w:ascii="仿宋" w:hAnsi="仿宋" w:eastAsia="仿宋"/>
                          <w:color w:val="000000" w:themeColor="text1"/>
                          <w:sz w:val="28"/>
                          <w:szCs w:val="28"/>
                          <w:highlight w:val="white"/>
                          <w14:textFill>
                            <w14:solidFill>
                              <w14:schemeClr w14:val="tx1"/>
                            </w14:solidFill>
                          </w14:textFill>
                        </w:rPr>
                        <w:instrText xml:space="preserve">HYPERLINK "http://czj.huaian.gov.cn/col/13924_326175/index.html）自行免费下载招标文件，并于2025年"</w:instrText>
                      </w:r>
                      <w:r>
                        <w:rPr>
                          <w:rFonts w:hint="eastAsia" w:ascii="仿宋" w:hAnsi="仿宋" w:eastAsia="仿宋"/>
                          <w:color w:val="000000" w:themeColor="text1"/>
                          <w:sz w:val="28"/>
                          <w:szCs w:val="28"/>
                          <w:highlight w:val="white"/>
                          <w14:textFill>
                            <w14:solidFill>
                              <w14:schemeClr w14:val="tx1"/>
                            </w14:solidFill>
                          </w14:textFill>
                        </w:rPr>
                        <w:fldChar w:fldCharType="separate"/>
                      </w:r>
                      <w:r>
                        <w:rPr>
                          <w:rStyle w:val="882"/>
                          <w:rFonts w:hint="eastAsia" w:ascii="仿宋" w:hAnsi="仿宋" w:eastAsia="仿宋"/>
                          <w:color w:val="000000" w:themeColor="text1"/>
                          <w:sz w:val="28"/>
                          <w:szCs w:val="28"/>
                          <w:highlight w:val="white"/>
                          <w14:textFill>
                            <w14:solidFill>
                              <w14:schemeClr w14:val="tx1"/>
                            </w14:solidFill>
                          </w14:textFill>
                        </w:rPr>
                        <w:t xml:space="preserve">http://czj.huaian.gov.cn/col/13924_326175/index.html）自行免费下载招标文件，并于202</w:t>
                      </w:r>
                      <w:r>
                        <w:rPr>
                          <w:rStyle w:val="882"/>
                          <w:rFonts w:hint="eastAsia" w:ascii="仿宋" w:hAnsi="仿宋" w:eastAsia="仿宋"/>
                          <w:color w:val="000000" w:themeColor="text1"/>
                          <w:sz w:val="28"/>
                          <w:szCs w:val="28"/>
                          <w:highlight w:val="white"/>
                          <w:lang w:val="en-US" w:eastAsia="zh-CN"/>
                          <w14:textFill>
                            <w14:solidFill>
                              <w14:schemeClr w14:val="tx1"/>
                            </w14:solidFill>
                          </w14:textFill>
                        </w:rPr>
                        <w:t xml:space="preserve">6</w:t>
                      </w:r>
                      <w:r>
                        <w:rPr>
                          <w:rStyle w:val="882"/>
                          <w:rFonts w:hint="eastAsia" w:ascii="仿宋" w:hAnsi="仿宋" w:eastAsia="仿宋"/>
                          <w:color w:val="000000" w:themeColor="text1"/>
                          <w:sz w:val="28"/>
                          <w:szCs w:val="28"/>
                          <w:highlight w:val="white"/>
                          <w14:textFill>
                            <w14:solidFill>
                              <w14:schemeClr w14:val="tx1"/>
                            </w14:solidFill>
                          </w14:textFill>
                        </w:rPr>
                        <w:t xml:space="preserve">年</w:t>
                      </w:r>
                      <w:r>
                        <w:rPr>
                          <w:rFonts w:hint="eastAsia" w:ascii="仿宋" w:hAnsi="仿宋" w:eastAsia="仿宋"/>
                          <w:color w:val="000000" w:themeColor="text1"/>
                          <w:sz w:val="28"/>
                          <w:szCs w:val="28"/>
                          <w:highlight w:val="white"/>
                          <w14:textFill>
                            <w14:solidFill>
                              <w14:schemeClr w14:val="tx1"/>
                            </w14:solidFill>
                          </w14:textFill>
                        </w:rPr>
                        <w:fldChar w:fldCharType="end"/>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0分（北京时间）前提交投标文件。</w:t>
                      </w:r>
                      <w:r/>
                    </w:p>
                    <w:p>
                      <w:r/>
                      <w:r/>
                    </w:p>
                  </w:txbxContent>
                </v:textbox>
              </v:shape>
            </w:pict>
          </mc:Fallback>
        </mc:AlternateContent>
      </w:r>
      <w:r/>
    </w:p>
    <w:p>
      <w:pPr>
        <w:ind w:left="1" w:firstLine="5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（一）项目编号:JSZC-320804-JSRC-G2026-0004</w:t>
      </w:r>
      <w:r>
        <w:rPr>
          <w:rFonts w:hint="eastAsia" w:ascii="仿宋" w:hAnsi="仿宋" w:eastAsia="仿宋"/>
          <w:b/>
          <w:color w:val="auto"/>
          <w:spacing w:val="-20"/>
          <w:sz w:val="36"/>
          <w:szCs w:val="36"/>
          <w:highlight w:val="none"/>
        </w:rPr>
        <w:t xml:space="preserve"> </w:t>
      </w:r>
      <w:r>
        <w:rPr>
          <w:rFonts w:hint="eastAsia" w:ascii="仿宋" w:hAnsi="仿宋" w:eastAsia="仿宋"/>
          <w:color w:val="auto"/>
          <w:sz w:val="28"/>
          <w:szCs w:val="28"/>
          <w:highlight w:val="none"/>
          <w:lang w:val="en-US" w:eastAsia="zh-CN"/>
        </w:rPr>
        <w:t xml:space="preserve"> </w:t>
      </w:r>
      <w:bookmarkStart w:id="42" w:name="_GoBack"/>
      <w:r/>
      <w:bookmarkEnd w:id="42"/>
      <w:r/>
      <w:r/>
    </w:p>
    <w:p>
      <w:pPr>
        <w:ind w:firstLine="566"/>
        <w:spacing w:line="520" w:lineRule="exact"/>
        <w:rPr>
          <w:rFonts w:ascii="仿宋" w:hAnsi="仿宋" w:eastAsia="仿宋"/>
          <w:bCs/>
          <w:color w:val="auto"/>
          <w:sz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淮阴区2026年“水稻重大病虫害防控”项目</w:t>
      </w:r>
      <w:r>
        <w:rPr>
          <w:rFonts w:hint="eastAsia" w:ascii="仿宋" w:hAnsi="仿宋" w:eastAsia="仿宋"/>
          <w:bCs/>
          <w:color w:val="auto"/>
          <w:sz w:val="28"/>
          <w:highlight w:val="none"/>
        </w:rPr>
        <w:t xml:space="preserve"> </w:t>
      </w:r>
      <w:r/>
    </w:p>
    <w:p>
      <w:pPr>
        <w:ind w:firstLine="566"/>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）预算金额:</w:t>
      </w:r>
      <w:r>
        <w:rPr>
          <w:rFonts w:hint="eastAsia" w:ascii="仿宋" w:hAnsi="仿宋" w:eastAsia="仿宋"/>
          <w:color w:val="auto"/>
          <w:sz w:val="28"/>
          <w:szCs w:val="28"/>
          <w:highlight w:val="none"/>
          <w:lang w:val="en-US" w:eastAsia="zh-CN"/>
        </w:rPr>
        <w:t xml:space="preserve">476</w:t>
      </w:r>
      <w:r>
        <w:rPr>
          <w:rFonts w:hint="eastAsia" w:ascii="仿宋" w:hAnsi="仿宋" w:eastAsia="仿宋"/>
          <w:color w:val="auto"/>
          <w:sz w:val="28"/>
          <w:szCs w:val="28"/>
          <w:highlight w:val="none"/>
        </w:rPr>
        <w:t xml:space="preserve">万元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采购包1：30%稻瘟酰胺·戊唑醇悬浮剂总价446万元，单价</w:t>
      </w:r>
      <w:r>
        <w:rPr>
          <w:rFonts w:hint="eastAsia" w:ascii="仿宋" w:hAnsi="仿宋" w:eastAsia="仿宋" w:cs="仿宋"/>
          <w:color w:val="auto"/>
          <w:sz w:val="28"/>
          <w:szCs w:val="28"/>
          <w:highlight w:val="none"/>
          <w:lang w:val="en-US" w:eastAsia="zh-CN" w:bidi="ar"/>
        </w:rPr>
        <w:t xml:space="preserve">115元/升</w:t>
      </w:r>
      <w:r>
        <w:rPr>
          <w:rFonts w:hint="eastAsia" w:ascii="仿宋" w:hAnsi="仿宋" w:eastAsia="仿宋"/>
          <w:color w:val="auto"/>
          <w:sz w:val="28"/>
          <w:szCs w:val="28"/>
          <w:highlight w:val="none"/>
          <w:lang w:val="en-US" w:eastAsia="zh-CN"/>
        </w:rPr>
        <w:t xml:space="preserve">；采购包2：60克/升乙基多杀菌素悬浮剂总价30万元，单价</w:t>
      </w:r>
      <w:r>
        <w:rPr>
          <w:rFonts w:hint="eastAsia" w:ascii="仿宋" w:hAnsi="仿宋" w:eastAsia="仿宋" w:cs="仿宋"/>
          <w:color w:val="auto"/>
          <w:sz w:val="28"/>
          <w:szCs w:val="28"/>
          <w:highlight w:val="none"/>
          <w:lang w:val="en-US" w:eastAsia="zh-CN" w:bidi="ar"/>
        </w:rPr>
        <w:t xml:space="preserve">558元/升</w:t>
      </w:r>
      <w:r>
        <w:rPr>
          <w:rFonts w:hint="eastAsia" w:ascii="仿宋" w:hAnsi="仿宋" w:eastAsia="仿宋"/>
          <w:color w:val="auto"/>
          <w:sz w:val="28"/>
          <w:szCs w:val="28"/>
          <w:highlight w:val="none"/>
          <w:lang w:val="en-US" w:eastAsia="zh-CN"/>
        </w:rPr>
        <w:t xml:space="preserve">）</w:t>
      </w:r>
      <w:r/>
    </w:p>
    <w:p>
      <w:pPr>
        <w:ind w:firstLine="566"/>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采购包1：</w:t>
      </w:r>
      <w:r>
        <w:rPr>
          <w:rFonts w:hint="eastAsia" w:ascii="仿宋" w:hAnsi="仿宋" w:eastAsia="仿宋" w:cs="仿宋"/>
          <w:color w:val="auto"/>
          <w:sz w:val="28"/>
          <w:szCs w:val="28"/>
          <w:highlight w:val="none"/>
          <w:lang w:val="en-US" w:eastAsia="zh-CN" w:bidi="ar"/>
        </w:rPr>
        <w:t xml:space="preserve">115元/升；采购包2：558元/升</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）采购需求:</w:t>
      </w:r>
      <w:r>
        <w:rPr>
          <w:rFonts w:hint="eastAsia" w:ascii="仿宋" w:hAnsi="仿宋" w:eastAsia="仿宋"/>
          <w:color w:val="auto"/>
          <w:sz w:val="28"/>
          <w:szCs w:val="28"/>
          <w:highlight w:val="none"/>
          <w:lang w:val="zh-CN"/>
        </w:rPr>
        <w:t xml:space="preserve">淮阴区2026年“水稻重大病虫害防控”项目，本次采用单价报价，高于最高</w:t>
      </w:r>
      <w:r>
        <w:rPr>
          <w:rFonts w:hint="eastAsia" w:ascii="仿宋" w:hAnsi="仿宋" w:eastAsia="仿宋"/>
          <w:color w:val="auto"/>
          <w:sz w:val="28"/>
          <w:szCs w:val="28"/>
          <w:highlight w:val="none"/>
          <w:lang w:val="en-US" w:eastAsia="zh-CN"/>
        </w:rPr>
        <w:t xml:space="preserve">限价</w:t>
      </w:r>
      <w:r>
        <w:rPr>
          <w:rFonts w:hint="eastAsia" w:ascii="仿宋" w:hAnsi="仿宋" w:eastAsia="仿宋"/>
          <w:color w:val="auto"/>
          <w:sz w:val="28"/>
          <w:szCs w:val="28"/>
          <w:highlight w:val="none"/>
          <w:lang w:val="zh-CN"/>
        </w:rPr>
        <w:t xml:space="preserve">单价按无效投标处理，</w:t>
      </w:r>
      <w:r>
        <w:rPr>
          <w:rFonts w:hint="eastAsia" w:ascii="仿宋" w:hAnsi="仿宋" w:eastAsia="仿宋"/>
          <w:color w:val="auto"/>
          <w:sz w:val="28"/>
          <w:szCs w:val="28"/>
          <w:highlight w:val="none"/>
          <w:lang w:val="en-US" w:eastAsia="zh-CN"/>
        </w:rPr>
        <w:t xml:space="preserve">具体</w:t>
      </w:r>
      <w:r>
        <w:rPr>
          <w:rFonts w:hint="eastAsia" w:ascii="仿宋" w:hAnsi="仿宋" w:eastAsia="仿宋"/>
          <w:color w:val="auto"/>
          <w:sz w:val="28"/>
          <w:szCs w:val="28"/>
          <w:highlight w:val="none"/>
          <w:lang w:val="zh-CN"/>
        </w:rPr>
        <w:t xml:space="preserve">详见招标文件第五章。</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）合同履行期限:合同签订</w:t>
      </w:r>
      <w:r>
        <w:rPr>
          <w:rFonts w:hint="eastAsia" w:ascii="仿宋" w:hAnsi="仿宋" w:eastAsia="仿宋"/>
          <w:color w:val="auto"/>
          <w:sz w:val="28"/>
          <w:szCs w:val="28"/>
          <w:highlight w:val="none"/>
          <w:lang w:val="en-US" w:eastAsia="zh-CN"/>
        </w:rPr>
        <w:t xml:space="preserve">后</w:t>
      </w:r>
      <w:r>
        <w:rPr>
          <w:rFonts w:hint="eastAsia" w:ascii="仿宋" w:hAnsi="仿宋" w:eastAsia="仿宋"/>
          <w:color w:val="auto"/>
          <w:sz w:val="28"/>
          <w:szCs w:val="28"/>
          <w:highlight w:val="none"/>
        </w:rPr>
        <w:t xml:space="preserve">5日内送货到指定地点。</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）本项目不</w:t>
      </w:r>
      <w:r>
        <w:rPr>
          <w:rFonts w:hint="eastAsia" w:ascii="仿宋" w:hAnsi="仿宋" w:eastAsia="仿宋" w:cs="仿宋"/>
          <w:color w:val="auto"/>
          <w:sz w:val="28"/>
          <w:szCs w:val="28"/>
          <w:highlight w:val="none"/>
        </w:rPr>
        <w:t xml:space="preserve">接受联合体投标。</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）本项目采购标的对应的中小企业划分标准所属行业为</w:t>
      </w:r>
      <w:r>
        <w:rPr>
          <w:rFonts w:hint="eastAsia" w:ascii="仿宋" w:hAnsi="仿宋" w:eastAsia="仿宋"/>
          <w:color w:val="auto"/>
          <w:sz w:val="28"/>
          <w:szCs w:val="28"/>
          <w:highlight w:val="none"/>
          <w:u w:val="single"/>
          <w:lang w:val="en-US" w:eastAsia="zh-CN"/>
        </w:rPr>
        <w:t xml:space="preserve">工</w:t>
      </w:r>
      <w:r>
        <w:rPr>
          <w:rFonts w:hint="eastAsia" w:ascii="仿宋" w:hAnsi="仿宋" w:eastAsia="仿宋"/>
          <w:color w:val="auto"/>
          <w:sz w:val="28"/>
          <w:szCs w:val="28"/>
          <w:highlight w:val="none"/>
          <w:u w:val="single"/>
        </w:rPr>
        <w:t xml:space="preserve">业 </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注：本项目分为采购包1、采购包2两个采购包，开标、评标按采购包1、采购包2顺序依次组织。</w:t>
      </w:r>
      <w:r>
        <w:rPr>
          <w:rFonts w:hint="eastAsia" w:ascii="仿宋" w:hAnsi="仿宋" w:eastAsia="仿宋" w:cs="仿宋"/>
          <w:b/>
          <w:bCs/>
          <w:color w:val="auto"/>
          <w:sz w:val="28"/>
          <w:szCs w:val="28"/>
          <w:highlight w:val="none"/>
          <w:lang w:val="en-US" w:eastAsia="zh-CN"/>
        </w:rPr>
        <w:t xml:space="preserve">允许投标人同时参与多个采购包的投标，但仅可在1个采购包中中标。</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投标人如兼投多个采购包的，须按采购包分别编制、分别上传电子投标文件，不得将两个采购包的投标文件合并在同一个电子投标文件中上传。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b/>
          <w:bCs/>
          <w:color w:val="auto"/>
          <w:sz w:val="28"/>
          <w:szCs w:val="28"/>
          <w:highlight w:val="none"/>
        </w:rPr>
        <w:t xml:space="preserve">（各采购包均适用）</w:t>
      </w:r>
      <w:r>
        <w:rPr>
          <w:rFonts w:hint="eastAsia" w:ascii="仿宋" w:hAnsi="仿宋" w:eastAsia="仿宋"/>
          <w:color w:val="auto"/>
          <w:sz w:val="28"/>
          <w:szCs w:val="28"/>
          <w:highlight w:val="none"/>
        </w:rPr>
        <w:t xml:space="preserve">:</w:t>
      </w:r>
      <w:r/>
    </w:p>
    <w:p>
      <w:pPr>
        <w:ind w:firstLine="280"/>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（一）满足《中华人民共和国政府采购法》第二十二条规定；</w:t>
      </w:r>
      <w:r/>
    </w:p>
    <w:p>
      <w:pPr>
        <w:ind w:firstLine="2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3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对小微企业报价给予扣除，用扣除后的价格参加评审，具体详见第二章“投标人须知”第32.1项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（三）本项目的特定资格要求:无。</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（四）拒绝下述条件的投标人参加本次采购活动: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（二）地点：江苏政府采购网或淮安市政府采购网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售价：0.00元</w:t>
      </w:r>
      <w:r>
        <w:rPr>
          <w:rFonts w:ascii="Calibri" w:hAnsi="Calibri" w:eastAsia="仿宋" w:cs="Calibri"/>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 10</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 </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1、采购人信息</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采购包1、采购包2</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单位名称:</w:t>
      </w:r>
      <w:r>
        <w:rPr>
          <w:rFonts w:hint="eastAsia" w:ascii="仿宋" w:hAnsi="仿宋" w:eastAsia="仿宋"/>
          <w:color w:val="auto"/>
          <w:sz w:val="28"/>
          <w:szCs w:val="28"/>
          <w:highlight w:val="none"/>
          <w:lang w:eastAsia="zh-CN"/>
        </w:rPr>
        <w:t xml:space="preserve">淮安市淮阴区农业技术推广中心</w:t>
      </w:r>
      <w:r/>
    </w:p>
    <w:p>
      <w:pPr>
        <w:ind w:firstLine="4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单位地址：淮安市淮阴区香江路北首</w:t>
      </w:r>
      <w:r>
        <w:rPr>
          <w:rFonts w:hint="eastAsia" w:ascii="仿宋" w:hAnsi="仿宋" w:eastAsia="仿宋"/>
          <w:color w:val="auto"/>
          <w:sz w:val="28"/>
          <w:szCs w:val="28"/>
          <w:highlight w:val="none"/>
          <w:lang w:val="en-US" w:eastAsia="zh-CN"/>
        </w:rPr>
        <w:t xml:space="preserve"> </w:t>
      </w:r>
      <w:r/>
    </w:p>
    <w:p>
      <w:pPr>
        <w:ind w:firstLine="48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朱延书</w:t>
      </w:r>
      <w:r/>
    </w:p>
    <w:p>
      <w:pPr>
        <w:ind w:firstLine="48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w:t>
      </w:r>
      <w:r>
        <w:rPr>
          <w:rFonts w:hint="eastAsia" w:ascii="仿宋" w:hAnsi="仿宋" w:eastAsia="仿宋"/>
          <w:color w:val="auto"/>
          <w:sz w:val="28"/>
          <w:szCs w:val="28"/>
          <w:highlight w:val="none"/>
          <w:lang w:val="en-US" w:eastAsia="zh-CN"/>
        </w:rPr>
        <w:t xml:space="preserve">电话：0517- 80228169</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480"/>
        <w:spacing w:line="520" w:lineRule="exact"/>
        <w:tabs>
          <w:tab w:val="left" w:pos="90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单位名称：</w:t>
      </w:r>
      <w:r>
        <w:rPr>
          <w:rFonts w:hint="eastAsia" w:ascii="仿宋" w:hAnsi="仿宋" w:eastAsia="仿宋"/>
          <w:color w:val="auto"/>
          <w:sz w:val="28"/>
          <w:szCs w:val="28"/>
          <w:highlight w:val="none"/>
          <w:lang w:eastAsia="zh-CN"/>
        </w:rPr>
        <w:t xml:space="preserve">江苏润程项目管理有限公司</w:t>
      </w:r>
      <w:r/>
    </w:p>
    <w:p>
      <w:pPr>
        <w:ind w:firstLine="480"/>
        <w:spacing w:line="520" w:lineRule="exact"/>
        <w:tabs>
          <w:tab w:val="left" w:pos="900"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lang w:val="en-US" w:eastAsia="zh-CN"/>
        </w:rPr>
        <w:t xml:space="preserve">淮安市清江浦区深圳路98号恒盛科技园2号楼201</w:t>
      </w:r>
      <w:r/>
    </w:p>
    <w:p>
      <w:pPr>
        <w:ind w:firstLine="480"/>
        <w:spacing w:line="520" w:lineRule="exact"/>
        <w:tabs>
          <w:tab w:val="left" w:pos="900"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杨工</w:t>
      </w:r>
      <w:r/>
    </w:p>
    <w:p>
      <w:pPr>
        <w:ind w:firstLine="480"/>
        <w:spacing w:line="520" w:lineRule="exact"/>
        <w:tabs>
          <w:tab w:val="left" w:pos="900"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lang w:val="en-US" w:eastAsia="zh-CN"/>
        </w:rPr>
        <w:t xml:space="preserve">15305239292</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6"/>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p>
    <w:p>
      <w:pPr>
        <w:ind w:firstLine="566"/>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w:t>
      </w:r>
      <w:r>
        <w:rPr>
          <w:rFonts w:hint="eastAsia" w:ascii="仿宋" w:hAnsi="仿宋" w:eastAsia="仿宋"/>
          <w:color w:val="auto"/>
          <w:sz w:val="28"/>
          <w:szCs w:val="28"/>
          <w:highlight w:val="none"/>
          <w:lang w:eastAsia="zh-CN"/>
        </w:rPr>
        <w:t xml:space="preserve">江苏润程项目管理有限公司</w:t>
      </w:r>
      <w:r>
        <w:rPr>
          <w:rFonts w:hint="eastAsia" w:ascii="仿宋" w:hAnsi="仿宋" w:eastAsia="仿宋"/>
          <w:color w:val="auto"/>
          <w:sz w:val="28"/>
          <w:szCs w:val="28"/>
          <w:highlight w:val="none"/>
        </w:rPr>
        <w:t xml:space="preserve">在“淮安市政府采购网”发布的更正公告。</w:t>
      </w:r>
      <w:r/>
    </w:p>
    <w:p>
      <w:pPr>
        <w:ind w:firstLine="566"/>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 投标人应自行承担所有与参加投标有关的费用。不论投标的结果如何，江苏</w:t>
      </w:r>
      <w:r>
        <w:rPr>
          <w:rFonts w:hint="eastAsia" w:ascii="仿宋" w:hAnsi="仿宋" w:eastAsia="仿宋"/>
          <w:color w:val="auto"/>
          <w:sz w:val="28"/>
          <w:szCs w:val="28"/>
          <w:highlight w:val="none"/>
          <w:lang w:val="en-US" w:eastAsia="zh-CN"/>
        </w:rPr>
        <w:t xml:space="preserve">润程</w:t>
      </w:r>
      <w:r>
        <w:rPr>
          <w:rFonts w:hint="eastAsia" w:ascii="仿宋" w:hAnsi="仿宋" w:eastAsia="仿宋"/>
          <w:color w:val="auto"/>
          <w:sz w:val="28"/>
          <w:szCs w:val="28"/>
          <w:highlight w:val="none"/>
        </w:rPr>
        <w:t xml:space="preserve">项目管理有限公司（以下简称代理机构）在任何情况下均无义务和责任承担这些费用。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4.2本次项目代理费按照苏政采协〔2024〕20号文件收费标准72%计取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中标人在领取成交通知书之日向</w:t>
      </w:r>
      <w:r>
        <w:rPr>
          <w:rFonts w:hint="eastAsia" w:ascii="仿宋" w:hAnsi="仿宋" w:eastAsia="仿宋"/>
          <w:color w:val="auto"/>
          <w:sz w:val="28"/>
          <w:szCs w:val="28"/>
          <w:highlight w:val="none"/>
          <w:lang w:val="en-US" w:eastAsia="zh-CN"/>
        </w:rPr>
        <w:t xml:space="preserve">江苏润程项目管理有限公司</w:t>
      </w:r>
      <w:r>
        <w:rPr>
          <w:rFonts w:hint="eastAsia" w:ascii="仿宋" w:hAnsi="仿宋" w:eastAsia="仿宋"/>
          <w:color w:val="auto"/>
          <w:sz w:val="28"/>
          <w:szCs w:val="28"/>
          <w:highlight w:val="none"/>
        </w:rPr>
        <w:t xml:space="preserve">一次性付清。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4.3本次采购项目不收取标书工本费和中标管理费。</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 投标邀请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 投标人须知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 合同文本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 项目采购需求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 评标方法与评标标准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 投标文件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6.招标文件的澄清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 任何要求对招标文件进行澄清的投标人，均应在投标截止时间十日前通过以书面形式并加盖公章通知</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对投标截止时间前十日收到的任何澄清要求将以书面形式予以答复。</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 在投标截止时间十五日前，</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 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7.3为使投标人有足够的时间按招标文件的更正要求修正投标文件，</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有权按照相关法定的要求推迟投标截止时间和开标日期。 </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spacing w:line="520" w:lineRule="exact"/>
        <w:rPr>
          <w:rFonts w:ascii="仿宋" w:hAnsi="仿宋" w:eastAsia="仿宋"/>
          <w:color w:val="auto"/>
          <w:sz w:val="28"/>
          <w:szCs w:val="28"/>
          <w:highlight w:val="none"/>
        </w:rPr>
      </w:pPr>
      <w:r/>
      <w:bookmarkStart w:id="0" w:name="_Toc16938530"/>
      <w:r/>
      <w:bookmarkStart w:id="1" w:name="_Toc20823286"/>
      <w:r/>
      <w:bookmarkStart w:id="2" w:name="_Toc462564073"/>
      <w:r/>
      <w:bookmarkStart w:id="3" w:name="_Toc513029214"/>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11.1投标人应按照招标文件规定格式填报投标分项报价表。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12.1投标人需对招标文件中的技术要求与商务要求逐项作出响应或偏离，并说明原因。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12.2投标人可在投标文件中提供认为需要的其他技术文件或说明。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13.2投标人需根据招标文件要求提供培训计划。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13.3投标人需根据招标文件要求提供所投标的主要组成部分、功能设计、实现思路及关键技术等。</w:t>
      </w:r>
      <w:r/>
    </w:p>
    <w:p>
      <w:pPr>
        <w:spacing w:line="520" w:lineRule="exact"/>
        <w:rPr>
          <w:rFonts w:ascii="仿宋" w:hAnsi="仿宋" w:eastAsia="仿宋"/>
          <w:color w:val="auto"/>
          <w:sz w:val="28"/>
          <w:szCs w:val="28"/>
          <w:highlight w:val="none"/>
        </w:rPr>
      </w:pPr>
      <w:r/>
      <w:bookmarkStart w:id="4" w:name="_Toc49090510"/>
      <w:r/>
      <w:bookmarkStart w:id="5" w:name="_Toc14577359"/>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14.1投标人应按照招标文件中提供的格式完整、正确填写投标函、开标一览表。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olor w:val="auto"/>
          <w:sz w:val="28"/>
          <w:szCs w:val="28"/>
          <w:highlight w:val="none"/>
        </w:rPr>
      </w:pPr>
      <w:r/>
      <w:bookmarkStart w:id="6" w:name="_Toc14577360"/>
      <w:r/>
      <w:bookmarkStart w:id="7" w:name="_Toc49090511"/>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规定的开标之日后</w:t>
      </w:r>
      <w:r>
        <w:rPr>
          <w:rFonts w:hint="eastAsia" w:ascii="仿宋" w:hAnsi="仿宋" w:eastAsia="仿宋"/>
          <w:color w:val="auto"/>
          <w:sz w:val="28"/>
          <w:szCs w:val="28"/>
          <w:highlight w:val="none"/>
          <w:lang w:val="en-US" w:eastAsia="zh-CN"/>
        </w:rPr>
        <w:t xml:space="preserve">六十</w:t>
      </w:r>
      <w:r>
        <w:rPr>
          <w:rFonts w:hint="eastAsia" w:ascii="仿宋" w:hAnsi="仿宋" w:eastAsia="仿宋"/>
          <w:color w:val="auto"/>
          <w:sz w:val="28"/>
          <w:szCs w:val="28"/>
          <w:highlight w:val="none"/>
        </w:rPr>
        <w:t xml:space="preserve">天。投标有效期比规定短的将被视为未实质性响应招标文件而予以拒绝。</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 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hint="eastAsia"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 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 投标人上传电子投标文件的时间不得迟于投标邀请中规定的截止时间。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.5中标人在领取中标通知书之前，必须提供三份与电子投标文件一致的纸质打印投标文件（打印胶装完整）</w:t>
      </w:r>
      <w:r>
        <w:rPr>
          <w:rFonts w:hint="eastAsia" w:ascii="仿宋" w:hAnsi="仿宋" w:eastAsia="仿宋"/>
          <w:color w:val="auto"/>
          <w:sz w:val="28"/>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.投标文件被拒绝接收的情形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 在招标文件规定的提交投标文件截止时间后上传的电子投标文件。</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lang w:val="en-US" w:eastAsia="zh-CN"/>
        </w:rPr>
        <w:t xml:space="preserve">19</w:t>
      </w:r>
      <w:r>
        <w:rPr>
          <w:rFonts w:hint="eastAsia" w:ascii="仿宋" w:hAnsi="仿宋" w:eastAsia="仿宋"/>
          <w:color w:val="auto"/>
          <w:sz w:val="28"/>
          <w:szCs w:val="28"/>
          <w:highlight w:val="none"/>
        </w:rPr>
        <w:t xml:space="preserve">.投标文件的修改和撤回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19</w:t>
      </w:r>
      <w:r>
        <w:rPr>
          <w:rFonts w:hint="eastAsia" w:ascii="仿宋" w:hAnsi="仿宋" w:eastAsia="仿宋"/>
          <w:color w:val="auto"/>
          <w:sz w:val="28"/>
          <w:szCs w:val="28"/>
          <w:highlight w:val="none"/>
        </w:rPr>
        <w:t xml:space="preserve">.1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19</w:t>
      </w:r>
      <w:r>
        <w:rPr>
          <w:rFonts w:hint="eastAsia" w:ascii="仿宋" w:hAnsi="仿宋" w:eastAsia="仿宋"/>
          <w:color w:val="auto"/>
          <w:sz w:val="28"/>
          <w:szCs w:val="28"/>
          <w:highlight w:val="none"/>
        </w:rPr>
        <w:t xml:space="preserve">.2 投标人不得在开标时间以后修改电子投标文件。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19</w:t>
      </w:r>
      <w:r>
        <w:rPr>
          <w:rFonts w:hint="eastAsia" w:ascii="仿宋" w:hAnsi="仿宋" w:eastAsia="仿宋"/>
          <w:color w:val="auto"/>
          <w:sz w:val="28"/>
          <w:szCs w:val="28"/>
          <w:highlight w:val="none"/>
        </w:rPr>
        <w:t xml:space="preserve">.3 投标人不得在提交电子投标文件截止时间起至投标有效期满前撤回电子投标文件。</w:t>
      </w:r>
      <w:r/>
    </w:p>
    <w:p>
      <w:pPr>
        <w:numPr>
          <w:ilvl w:val="0"/>
          <w:numId w:val="4"/>
        </w:numPr>
        <w:spacing w:line="520" w:lineRule="exact"/>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开标及评标</w:t>
      </w:r>
      <w:bookmarkEnd w:id="8"/>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.2 开标仪式由</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.3 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.4 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9" w:name="_Toc20823303"/>
      <w:r/>
      <w:bookmarkStart w:id="10" w:name="_Toc16938547"/>
      <w:r/>
      <w:bookmarkStart w:id="11" w:name="_Toc513029231"/>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.1 开标后，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val="en-US" w:eastAsia="zh-CN"/>
        </w:rPr>
        <w:t xml:space="preserve">候</w:t>
      </w:r>
      <w:r>
        <w:rPr>
          <w:rFonts w:hint="eastAsia" w:ascii="仿宋" w:hAnsi="仿宋" w:eastAsia="仿宋"/>
          <w:color w:val="auto"/>
          <w:sz w:val="28"/>
          <w:szCs w:val="28"/>
          <w:highlight w:val="none"/>
        </w:rPr>
        <w:t xml:space="preserve">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 凡是与审查、澄清、评价和比较投标的有关资料以及授标建议等，采购人、评委、</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均不得向投标人或与评标无关的其他人员透露。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 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2" w:name="_Toc16938548"/>
      <w:r/>
      <w:bookmarkStart w:id="13" w:name="_Toc20823304"/>
      <w:r/>
      <w:bookmarkStart w:id="14" w:name="_Toc513029232"/>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spacing w:line="520" w:lineRule="exact"/>
        <w:rPr>
          <w:rFonts w:ascii="仿宋" w:hAnsi="仿宋" w:eastAsia="仿宋"/>
          <w:color w:val="auto"/>
          <w:sz w:val="28"/>
          <w:szCs w:val="28"/>
          <w:highlight w:val="none"/>
        </w:rPr>
      </w:pPr>
      <w:r/>
      <w:bookmarkStart w:id="15" w:name="_Toc513029233"/>
      <w:r/>
      <w:bookmarkStart w:id="16" w:name="_Toc20823305"/>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w:t>
      </w:r>
      <w:r>
        <w:rPr>
          <w:rFonts w:hint="eastAsia" w:ascii="仿宋" w:hAnsi="仿宋" w:eastAsia="仿宋"/>
          <w:color w:val="auto"/>
          <w:sz w:val="28"/>
          <w:szCs w:val="28"/>
          <w:highlight w:val="none"/>
          <w:lang w:val="en-US" w:eastAsia="zh-CN"/>
        </w:rPr>
        <w:t xml:space="preserve">作</w:t>
      </w:r>
      <w:r>
        <w:rPr>
          <w:rFonts w:ascii="仿宋" w:hAnsi="仿宋" w:eastAsia="仿宋"/>
          <w:color w:val="auto"/>
          <w:sz w:val="28"/>
          <w:szCs w:val="28"/>
          <w:highlight w:val="none"/>
        </w:rPr>
        <w:t xml:space="preserve">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val="en-US" w:eastAsia="zh-CN"/>
        </w:rPr>
        <w:t xml:space="preserve">作</w:t>
      </w:r>
      <w:r>
        <w:rPr>
          <w:rFonts w:hint="eastAsia" w:ascii="仿宋" w:hAnsi="仿宋" w:eastAsia="仿宋"/>
          <w:color w:val="auto"/>
          <w:sz w:val="28"/>
          <w:szCs w:val="28"/>
          <w:highlight w:val="none"/>
        </w:rPr>
        <w:t xml:space="preserve">出澄清、说明和补正，其风险由投标人自行承担。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.对投标文件的初审</w:t>
      </w:r>
      <w:bookmarkEnd w:id="15"/>
      <w:r/>
      <w:bookmarkEnd w:id="16"/>
      <w:r/>
      <w:bookmarkEnd w:id="1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 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w:t>
      </w:r>
      <w:r>
        <w:rPr>
          <w:rFonts w:hint="eastAsia" w:ascii="仿宋" w:hAnsi="仿宋" w:eastAsia="仿宋"/>
          <w:color w:val="auto"/>
          <w:sz w:val="28"/>
          <w:szCs w:val="28"/>
          <w:highlight w:val="none"/>
          <w:lang w:val="en-US" w:eastAsia="zh-CN"/>
        </w:rPr>
        <w:t xml:space="preserve">信</w:t>
      </w:r>
      <w:r>
        <w:rPr>
          <w:rFonts w:hint="eastAsia" w:ascii="仿宋" w:hAnsi="仿宋" w:eastAsia="仿宋"/>
          <w:color w:val="auto"/>
          <w:sz w:val="28"/>
          <w:szCs w:val="28"/>
          <w:highlight w:val="none"/>
        </w:rPr>
        <w:t xml:space="preserve">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.1.3 未通过资格审查或符合性审查的投标人，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将在苏采云系统中告知未通过资格审查或符合性审查的原因，评审结束后，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 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highlight w:val="none"/>
        </w:rPr>
      </w:pPr>
      <w:r/>
      <w:bookmarkStart w:id="18" w:name="_Toc513029234"/>
      <w:r/>
      <w:bookmarkStart w:id="19" w:name="_Toc16938550"/>
      <w:r/>
      <w:bookmarkStart w:id="20" w:name="_Toc20823306"/>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.6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.7 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及评标委员会联系。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.无效投标条款和废标条款</w:t>
      </w:r>
      <w:r/>
    </w:p>
    <w:p>
      <w:pPr>
        <w:ind w:firstLine="560"/>
        <w:spacing w:line="520" w:lineRule="exact"/>
        <w:rPr>
          <w:rFonts w:ascii="仿宋" w:hAnsi="仿宋" w:eastAsia="仿宋"/>
          <w:color w:val="auto"/>
          <w:sz w:val="28"/>
          <w:szCs w:val="28"/>
          <w:highlight w:val="none"/>
        </w:rPr>
      </w:pPr>
      <w:r/>
      <w:bookmarkStart w:id="21" w:name="_Toc513029235"/>
      <w:r/>
      <w:bookmarkStart w:id="22" w:name="_Toc20823307"/>
      <w:r/>
      <w:bookmarkStart w:id="23" w:name="_Toc16938551"/>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 投标人在苏采云系统规定的时间内未成功解密电子投标文件的。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投标人不具备招标文件中规定资格要求的。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 投标人的报价超过了采购预算或最高限价的。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 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 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按照第33.4的要求本项目中具有“强制采购”产品，但未提供经国家确定的认证机构出具的、处于有效期之内该节能产品认证证书图片的。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其他法律、法规及本招标文件规定的属无效投标的情形。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.1.14 投标人所投产品</w:t>
      </w:r>
      <w:r>
        <w:rPr>
          <w:rFonts w:hint="eastAsia" w:ascii="仿宋" w:hAnsi="仿宋" w:eastAsia="仿宋"/>
          <w:color w:val="auto"/>
          <w:sz w:val="28"/>
          <w:szCs w:val="28"/>
          <w:highlight w:val="none"/>
          <w:lang w:val="en-US" w:eastAsia="zh-CN"/>
        </w:rPr>
        <w:t xml:space="preserve">技术参数</w:t>
      </w:r>
      <w:r>
        <w:rPr>
          <w:rFonts w:hint="eastAsia" w:ascii="仿宋" w:hAnsi="仿宋" w:eastAsia="仿宋"/>
          <w:color w:val="auto"/>
          <w:sz w:val="28"/>
          <w:szCs w:val="28"/>
          <w:highlight w:val="none"/>
        </w:rPr>
        <w:t xml:space="preserve">未完全满足招标文件中第五章</w:t>
      </w:r>
      <w:r>
        <w:rPr>
          <w:rFonts w:hint="eastAsia" w:ascii="仿宋" w:hAnsi="仿宋" w:eastAsia="仿宋"/>
          <w:color w:val="auto"/>
          <w:sz w:val="28"/>
          <w:szCs w:val="28"/>
          <w:highlight w:val="none"/>
          <w:lang w:eastAsia="zh-CN"/>
        </w:rPr>
        <w:t xml:space="preserve">“二、参数要求”和“三、其他要求”</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 废标条款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.2.1 符合专业条件的投标人或者对招标文件作实质响应的投标人不足三家的。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.2.2 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.2.3 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.2.4 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.2.5 因苏采云系统</w:t>
      </w:r>
      <w:r>
        <w:rPr>
          <w:rFonts w:ascii="仿宋" w:hAnsi="仿宋" w:eastAsia="仿宋"/>
          <w:color w:val="auto"/>
          <w:sz w:val="28"/>
          <w:szCs w:val="28"/>
          <w:highlight w:val="none"/>
        </w:rPr>
        <w:t xml:space="preserve">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 投标截止时间结束后参加投标的投标人不足三家的处理：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.3.1 如出现投标截止时间结束后参加投标的投标人或者在评标期间对招标文件做出实质响应的投标人不足三家情况，按政府采购相关规定执行。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定标</w:t>
      </w:r>
      <w:bookmarkEnd w:id="24"/>
      <w:r/>
      <w:r/>
    </w:p>
    <w:p>
      <w:pPr>
        <w:spacing w:line="520" w:lineRule="exact"/>
        <w:rPr>
          <w:rFonts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.确定</w:t>
      </w:r>
      <w:bookmarkEnd w:id="26"/>
      <w:r/>
      <w:bookmarkEnd w:id="27"/>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 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 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 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.4.1 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.4.2向采购人、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.4.3 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.4.4 与采购人或者其他投标人恶意串通的。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.4.5 采取不正当手段诋毁、排挤其他投标人的。</w:t>
      </w:r>
      <w:r/>
    </w:p>
    <w:p>
      <w:pPr>
        <w:ind w:firstLine="560"/>
        <w:spacing w:line="520" w:lineRule="exact"/>
        <w:rPr>
          <w:rFonts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.5.1不同投标人的投标文件由同一单位或者个人编制；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.5.2不同投标人委托同一单位或者个人办理投标事宜；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.5.3不同投标人的投标文件载明的项目管理成员或者联系人员为同一人；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.5.4不同投标人的投标文件异常一致或者投标报价呈规律性差异；</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．质疑处理</w:t>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.1投标人认为采购文件、采购过程和成交结果使自己的权益受到损害的，可以在知道或者应知其权益受到损害之日起七个工作日内，将质疑函原件邮寄至采购人或</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，未邮寄质疑函原件、七个工作日之外以及未按28.5条的要求提供质疑的均不予受理。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.2上述应知其权益受到损害之日是指: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.3质疑投标人是指直接参加本次招标活动的投标人，未参加招标活动的投标人或在招标活动中自身权益未受到损害的投标人所提出的质疑不予受理。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.4质疑投标人在法定质疑期内应当一次性针对同一采购环节提出质疑。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.5质疑函应当包括以下主要内容，附上相关证明材料。否则，</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w:t>
      </w:r>
      <w:r>
        <w:rPr>
          <w:rFonts w:hint="eastAsia" w:ascii="仿宋" w:hAnsi="仿宋" w:eastAsia="仿宋"/>
          <w:color w:val="auto"/>
          <w:sz w:val="28"/>
          <w:szCs w:val="28"/>
          <w:highlight w:val="none"/>
          <w:lang w:val="en-US" w:eastAsia="zh-CN"/>
        </w:rPr>
        <w:t xml:space="preserve">采购人或</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收到质疑函后，将对质疑的形式和内容进行审查，如质疑函内容、格式不符合规定，采购人或</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val="en-US" w:eastAsia="zh-CN"/>
        </w:rPr>
        <w:t xml:space="preserve">采购人或</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.7对于内容、格式符合规定的质疑函，</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将在七个工作日内以纸质文件的形式作出答复，但质疑答复的内容不涉及商业秘密。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.8投标人提出的质疑必须有理、有据，不得恶意质疑或提交虚假质疑。否则，一经查实，</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有权依据政府采购的有关规定，报请财政监管部门对该投标人列入失信行为或不良行为记录名单，进行相应的行政处罚。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.l中标结果确定后，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 中标通知书将是合同的一个组成部分。对采购人和中标投标人均具有法律效力。中标通知书发出后，采购人改变中标结果的，或者中标投标人放弃中标项目的，应当依法承担法律责任。</w:t>
      </w:r>
      <w:r/>
    </w:p>
    <w:p>
      <w:pPr>
        <w:numPr>
          <w:ilvl w:val="0"/>
          <w:numId w:val="4"/>
        </w:numPr>
        <w:ind w:firstLine="482"/>
        <w:spacing w:line="520" w:lineRule="exact"/>
        <w:rPr>
          <w:rFonts w:ascii="仿宋" w:hAnsi="仿宋" w:eastAsia="仿宋"/>
          <w:b/>
          <w:color w:val="auto"/>
          <w:sz w:val="32"/>
          <w:szCs w:val="32"/>
          <w:highlight w:val="none"/>
        </w:rPr>
      </w:pPr>
      <w:r/>
      <w:bookmarkStart w:id="29" w:name="_Toc20823308"/>
      <w:r/>
      <w:bookmarkStart w:id="30" w:name="_Toc16938552"/>
      <w:r/>
      <w:bookmarkStart w:id="31" w:name="_Toc513029236"/>
      <w:r/>
      <w:bookmarkStart w:id="32" w:name="_Toc120614220"/>
      <w:r>
        <w:rPr>
          <w:rFonts w:hint="eastAsia" w:ascii="仿宋" w:hAnsi="仿宋" w:eastAsia="仿宋"/>
          <w:b/>
          <w:color w:val="auto"/>
          <w:sz w:val="32"/>
          <w:szCs w:val="32"/>
          <w:highlight w:val="none"/>
        </w:rPr>
        <w:t xml:space="preserve">授予合同</w:t>
      </w:r>
      <w:bookmarkEnd w:id="29"/>
      <w:r/>
      <w:bookmarkEnd w:id="30"/>
      <w:r/>
      <w:bookmarkEnd w:id="31"/>
      <w:r/>
      <w:bookmarkEnd w:id="32"/>
      <w:r/>
      <w:r/>
    </w:p>
    <w:p>
      <w:pPr>
        <w:spacing w:line="520" w:lineRule="exact"/>
        <w:rPr>
          <w:rFonts w:ascii="仿宋" w:hAnsi="仿宋" w:eastAsia="仿宋"/>
          <w:color w:val="auto"/>
          <w:sz w:val="28"/>
          <w:szCs w:val="28"/>
          <w:highlight w:val="none"/>
        </w:rPr>
      </w:pPr>
      <w:r/>
      <w:bookmarkStart w:id="33" w:name="_Toc513029237"/>
      <w:r/>
      <w:bookmarkStart w:id="34" w:name="_Toc20823309"/>
      <w:r/>
      <w:bookmarkStart w:id="35" w:name="_Toc16938553"/>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.l 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.2 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 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32.1.1 </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32.1.2 在货物采购项目中，投标人提供的货物既有中小企业制造货物，也有大型企业制造货物的，不享受本办法规定的中小企业扶持政策。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 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 节能、环保政策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 根据《财政部发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展改革委</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生态环境部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 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lang w:val="en-US" w:eastAsia="zh-CN"/>
        </w:rPr>
        <w:t xml:space="preserve"> / </w:t>
      </w:r>
      <w:r>
        <w:rPr>
          <w:rFonts w:hint="eastAsia" w:ascii="仿宋" w:hAnsi="仿宋" w:eastAsia="仿宋"/>
          <w:color w:val="auto"/>
          <w:sz w:val="28"/>
          <w:szCs w:val="28"/>
          <w:highlight w:val="none"/>
        </w:rPr>
        <w:t xml:space="preserve">被列入“节能产品品目清单”的，实行强制采购。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 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highlight w:val="none"/>
          <w:u w:val="single"/>
          <w:lang w:val="en-US" w:eastAsia="zh-CN"/>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33.4 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33.5 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 本项目为货物类采购项目的，所提供的产品需综合考虑节能环保、节水、循环再生、低碳、有机等因素；本项目为物业、合同能源管理等服务类采购项目的，应在服务中加强绿色低碳管理。</w:t>
      </w:r>
      <w:r/>
    </w:p>
    <w:p>
      <w:pPr>
        <w:pStyle w:val="872"/>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 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,在供货、安装过程中能够做到低碳物流、环保节约、提高资源利用率；涉及设备运维参考《绿色数据中心政府采购需求标准（试行）》（财库【2023】7号文）执行。</w:t>
      </w:r>
      <w:r/>
    </w:p>
    <w:p>
      <w:pPr>
        <w:pStyle w:val="872"/>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 本项目中涉及涂料、胶黏剂、油墨、清洗剂等挥发性有机物产品的，要执行国家和江苏省VOCs含量限制标准，优先使用低挥发性原辅材料，使用低VOCs含量的涂料、胶黏剂等。</w:t>
      </w:r>
      <w:r/>
    </w:p>
    <w:p>
      <w:pPr>
        <w:pStyle w:val="872"/>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872"/>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2"/>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 有融资贷款需求的中标人，与采购人在苏采云【合同在线签订】模块中进行合同在线签订时，【账户信息完善】的“是否融资”一栏中需选择“是”，同时完善收款账号信息和合同补充协议（融资账号）。</w:t>
      </w:r>
      <w:r/>
    </w:p>
    <w:p>
      <w:pPr>
        <w:ind w:firstLine="560"/>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36.采购本国产品的支持政策</w:t>
      </w:r>
      <w:r/>
    </w:p>
    <w:p>
      <w:pPr>
        <w:ind w:firstLine="560"/>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0"/>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w:t>
      </w:r>
      <w:r>
        <w:rPr>
          <w:rFonts w:hint="eastAsia" w:ascii="仿宋" w:hAnsi="仿宋" w:eastAsia="仿宋"/>
          <w:color w:val="auto"/>
          <w:sz w:val="28"/>
          <w:szCs w:val="28"/>
          <w:highlight w:val="none"/>
          <w:lang w:val="en-US" w:eastAsia="zh-CN"/>
        </w:rPr>
        <w:t xml:space="preserve">明细</w:t>
      </w:r>
      <w:r>
        <w:rPr>
          <w:rFonts w:hint="eastAsia" w:ascii="仿宋" w:hAnsi="仿宋" w:eastAsia="仿宋"/>
          <w:color w:val="auto"/>
          <w:sz w:val="28"/>
          <w:szCs w:val="28"/>
          <w:highlight w:val="none"/>
        </w:rPr>
        <w:t xml:space="preserve">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（3）投标人需按照招标文件的要求提供《关于符合本国产品标准的声明函》（以下简称《声明函》），如不提供将不享受本国产品价格评审优惠。</w:t>
      </w:r>
      <w:r/>
    </w:p>
    <w:p>
      <w:pPr>
        <w:ind w:firstLine="560"/>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0"/>
        <w:jc w:val="left"/>
        <w:spacing w:line="520" w:lineRule="exact"/>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lang w:val="en-US" w:eastAsia="zh-CN"/>
        </w:rPr>
        <w:t xml:space="preserve">        </w:t>
      </w:r>
      <w:r>
        <w:rPr>
          <w:rFonts w:hint="eastAsia" w:ascii="仿宋" w:hAnsi="仿宋" w:eastAsia="仿宋"/>
          <w:b/>
          <w:color w:val="auto"/>
          <w:sz w:val="36"/>
          <w:szCs w:val="36"/>
          <w:highlight w:val="none"/>
        </w:rPr>
        <w:t xml:space="preserve">第三章  评标标准（各采购包均适用）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一、本项目采用最低评标价法，满足招标文件全部实质性要求，且投标报价最低的投标人为第一中标候选人，评委会根据投标报价由低到高的顺序推荐出3名中标候选人。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报价相同的提供相同品牌产品的不同投标人参加同一项目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不同品牌产品的不同投标人投标报价相同并列的, 由评标委员会通过随机抽取的方式确定中标候选人。</w:t>
      </w:r>
      <w:r>
        <w:rPr>
          <w:rFonts w:hint="eastAsia" w:ascii="仿宋" w:hAnsi="仿宋" w:eastAsia="仿宋"/>
          <w:b/>
          <w:color w:val="auto"/>
          <w:sz w:val="36"/>
          <w:szCs w:val="36"/>
          <w:highlight w:val="none"/>
        </w:rPr>
        <w:br w:type="page" w:clear="all"/>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合同格式及条款（各采购包均适用）</w:t>
      </w:r>
      <w:r/>
    </w:p>
    <w:p>
      <w:pPr>
        <w:ind w:firstLine="561"/>
        <w:keepLines w:val="0"/>
        <w:keepNext w:val="0"/>
        <w:pageBreakBefore w:val="0"/>
        <w:spacing w:line="240" w:lineRule="auto"/>
        <w:widowControl w:val="off"/>
        <w:tabs>
          <w:tab w:val="left" w:pos="180" w:leader="none"/>
        </w:tabs>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58"/>
        <w:ind w:firstLine="30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jc w:val="left"/>
        <w:spacing w:line="52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 xml:space="preserve">甲方</w:t>
      </w:r>
      <w:r>
        <w:rPr>
          <w:rFonts w:ascii="仿宋" w:hAnsi="仿宋" w:eastAsia="仿宋" w:cs="Arial Unicode MS"/>
          <w:color w:val="auto"/>
          <w:sz w:val="28"/>
          <w:szCs w:val="28"/>
          <w:highlight w:val="none"/>
        </w:rPr>
        <w:t xml:space="preserve">: </w:t>
      </w:r>
      <w:r/>
    </w:p>
    <w:p>
      <w:pPr>
        <w:pStyle w:val="858"/>
        <w:spacing w:line="520" w:lineRule="exact"/>
        <w:rPr>
          <w:rFonts w:hint="eastAsia" w:ascii="仿宋" w:hAnsi="仿宋" w:eastAsia="仿宋"/>
          <w:color w:val="auto"/>
          <w:sz w:val="28"/>
          <w:szCs w:val="28"/>
          <w:highlight w:val="none"/>
        </w:rPr>
      </w:pPr>
      <w:r>
        <w:rPr>
          <w:rFonts w:hint="eastAsia" w:ascii="仿宋" w:hAnsi="仿宋" w:eastAsia="仿宋" w:cs="Arial Unicode MS"/>
          <w:color w:val="auto"/>
          <w:sz w:val="28"/>
          <w:szCs w:val="28"/>
          <w:highlight w:val="none"/>
        </w:rPr>
        <w:t xml:space="preserve">乙方</w:t>
      </w:r>
      <w:r>
        <w:rPr>
          <w:rFonts w:ascii="仿宋" w:hAnsi="仿宋" w:eastAsia="仿宋" w:cs="Arial Unicode MS"/>
          <w:color w:val="auto"/>
          <w:sz w:val="28"/>
          <w:szCs w:val="28"/>
          <w:highlight w:val="none"/>
        </w:rPr>
        <w:t xml:space="preserve">:</w:t>
      </w:r>
      <w:r/>
    </w:p>
    <w:p>
      <w:pPr>
        <w:pStyle w:val="858"/>
        <w:ind w:firstLine="63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甲、乙双方根据项目编号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达成如下购销合同</w:t>
      </w:r>
      <w:r>
        <w:rPr>
          <w:rFonts w:ascii="仿宋" w:hAnsi="仿宋" w:eastAsia="仿宋"/>
          <w:color w:val="auto"/>
          <w:sz w:val="28"/>
          <w:szCs w:val="28"/>
          <w:highlight w:val="none"/>
        </w:rPr>
        <w:t xml:space="preserve">:</w:t>
      </w:r>
      <w:r/>
    </w:p>
    <w:p>
      <w:pPr>
        <w:pStyle w:val="858"/>
        <w:ind w:left="-359" w:firstLine="963"/>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一</w:t>
      </w:r>
      <w:r>
        <w:rPr>
          <w:rFonts w:hint="eastAsia" w:ascii="仿宋" w:hAnsi="仿宋" w:eastAsia="仿宋"/>
          <w:color w:val="auto"/>
          <w:sz w:val="28"/>
          <w:highlight w:val="none"/>
        </w:rPr>
        <w:t xml:space="preserve">、货物及数量</w:t>
      </w:r>
      <w:r/>
    </w:p>
    <w:p>
      <w:pPr>
        <w:pStyle w:val="85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本合同所提供的货物及数量详见“项目</w:t>
      </w:r>
      <w:r>
        <w:rPr>
          <w:rFonts w:hint="eastAsia" w:ascii="仿宋" w:hAnsi="仿宋" w:eastAsia="仿宋"/>
          <w:color w:val="auto"/>
          <w:sz w:val="28"/>
          <w:highlight w:val="none"/>
        </w:rPr>
        <w:t xml:space="preserve">采购需求</w:t>
      </w:r>
      <w:r>
        <w:rPr>
          <w:rFonts w:hint="eastAsia" w:ascii="仿宋" w:hAnsi="仿宋" w:eastAsia="仿宋"/>
          <w:color w:val="auto"/>
          <w:sz w:val="28"/>
          <w:szCs w:val="24"/>
          <w:highlight w:val="none"/>
        </w:rPr>
        <w:t xml:space="preserve">”。</w:t>
      </w:r>
      <w:r/>
    </w:p>
    <w:p>
      <w:pPr>
        <w:pStyle w:val="858"/>
        <w:ind w:left="-359" w:firstLine="96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二、合同金额</w:t>
      </w:r>
      <w:r/>
    </w:p>
    <w:p>
      <w:pPr>
        <w:pStyle w:val="858"/>
        <w:ind w:firstLine="49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本合同的总金额(大写)为___________元人民币，分项价格详见乙方提交的投标报价明细表。</w:t>
      </w:r>
      <w:r/>
    </w:p>
    <w:p>
      <w:pPr>
        <w:pStyle w:val="858"/>
        <w:ind w:left="-359" w:firstLine="963"/>
        <w:spacing w:line="520" w:lineRule="exact"/>
        <w:rPr>
          <w:rFonts w:hint="eastAsia" w:ascii="仿宋" w:hAnsi="仿宋" w:eastAsia="仿宋"/>
          <w:bCs/>
          <w:color w:val="auto"/>
          <w:sz w:val="28"/>
          <w:szCs w:val="32"/>
          <w:highlight w:val="none"/>
        </w:rPr>
      </w:pPr>
      <w:r>
        <w:rPr>
          <w:rFonts w:hint="eastAsia" w:ascii="仿宋" w:hAnsi="仿宋" w:eastAsia="仿宋"/>
          <w:bCs/>
          <w:color w:val="auto"/>
          <w:sz w:val="28"/>
          <w:szCs w:val="32"/>
          <w:highlight w:val="none"/>
        </w:rPr>
        <w:t xml:space="preserve">三、</w:t>
      </w:r>
      <w:r>
        <w:rPr>
          <w:rFonts w:hint="eastAsia" w:ascii="仿宋" w:hAnsi="仿宋" w:eastAsia="仿宋"/>
          <w:color w:val="auto"/>
          <w:sz w:val="28"/>
          <w:highlight w:val="none"/>
        </w:rPr>
        <w:t xml:space="preserve">供货时间和地点</w:t>
      </w:r>
      <w:r/>
    </w:p>
    <w:p>
      <w:pPr>
        <w:pStyle w:val="858"/>
        <w:ind w:left="-359" w:firstLine="963"/>
        <w:spacing w:line="520" w:lineRule="exact"/>
        <w:rPr>
          <w:rFonts w:hint="default" w:ascii="仿宋" w:hAnsi="仿宋" w:eastAsia="仿宋"/>
          <w:color w:val="auto"/>
          <w:sz w:val="28"/>
          <w:szCs w:val="24"/>
          <w:highlight w:val="none"/>
        </w:rPr>
      </w:pPr>
      <w:r>
        <w:rPr>
          <w:rFonts w:hint="eastAsia" w:ascii="仿宋" w:hAnsi="仿宋" w:eastAsia="仿宋"/>
          <w:color w:val="auto"/>
          <w:sz w:val="28"/>
          <w:szCs w:val="24"/>
          <w:highlight w:val="none"/>
        </w:rPr>
        <w:t xml:space="preserve">供货时间：合同签订</w:t>
      </w:r>
      <w:r>
        <w:rPr>
          <w:rFonts w:hint="eastAsia" w:ascii="仿宋" w:hAnsi="仿宋" w:eastAsia="仿宋"/>
          <w:color w:val="auto"/>
          <w:sz w:val="28"/>
          <w:szCs w:val="24"/>
          <w:highlight w:val="none"/>
          <w:lang w:val="en-US" w:eastAsia="zh-CN"/>
        </w:rPr>
        <w:t xml:space="preserve">后</w:t>
      </w:r>
      <w:r>
        <w:rPr>
          <w:rFonts w:hint="eastAsia" w:ascii="仿宋" w:hAnsi="仿宋" w:eastAsia="仿宋"/>
          <w:color w:val="auto"/>
          <w:sz w:val="28"/>
          <w:szCs w:val="24"/>
          <w:highlight w:val="none"/>
        </w:rPr>
        <w:t xml:space="preserve">5日内送货到指定地点。</w:t>
      </w:r>
      <w:r/>
    </w:p>
    <w:p>
      <w:pPr>
        <w:pStyle w:val="85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供货地点：采购人指定地点。</w:t>
      </w:r>
      <w:r/>
    </w:p>
    <w:p>
      <w:pPr>
        <w:pStyle w:val="858"/>
        <w:numPr>
          <w:ilvl w:val="0"/>
          <w:numId w:val="5"/>
        </w:numPr>
        <w:ind w:left="-357" w:firstLine="96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付款</w:t>
      </w:r>
      <w:r/>
    </w:p>
    <w:p>
      <w:pPr>
        <w:pStyle w:val="858"/>
        <w:numPr>
          <w:ilvl w:val="0"/>
          <w:numId w:val="0"/>
        </w:num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合同签订生效后甲方支付供应商合同总额40%的预付款，项目完成并经甲方验收合格，货款在资金到位后一次性无息付清剩余款项。（付款前甲方有权组织抽查，如发现产品质量或售后服务有问题且未得到及时处理的，甲方有权拒绝付款）</w:t>
      </w:r>
      <w:r/>
    </w:p>
    <w:p>
      <w:pPr>
        <w:pStyle w:val="85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注: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p>
    <w:p>
      <w:pPr>
        <w:pStyle w:val="85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五、验收</w:t>
      </w:r>
      <w:r/>
    </w:p>
    <w:p>
      <w:pPr>
        <w:pStyle w:val="85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甲方按招标文件相关要求进行。如需委托第三方验收，第三方是指:</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，验收费用由甲方承担。因乙方交付的货物不符合标准导致甲方重复支出的验收费用，由乙方承担。</w:t>
      </w:r>
      <w:r>
        <w:rPr>
          <w:rFonts w:ascii="仿宋" w:hAnsi="仿宋" w:eastAsia="仿宋"/>
          <w:color w:val="auto"/>
          <w:sz w:val="28"/>
          <w:szCs w:val="28"/>
          <w:highlight w:val="none"/>
        </w:rPr>
        <w:t xml:space="preserve"> </w:t>
      </w:r>
      <w:r/>
    </w:p>
    <w:p>
      <w:pPr>
        <w:pStyle w:val="85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六、履约保证金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本项目不收取履约保证金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七、合同纠纷处理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2</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处理:</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、申请仲裁。选定仲裁机构为淮安仲裁委员会。</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、提起诉讼。约定由采购人所在地法院管辖。</w:t>
      </w:r>
      <w:r>
        <w:rPr>
          <w:rFonts w:ascii="仿宋" w:hAnsi="仿宋" w:eastAsia="仿宋"/>
          <w:color w:val="auto"/>
          <w:sz w:val="28"/>
          <w:szCs w:val="28"/>
          <w:highlight w:val="none"/>
        </w:rPr>
        <w:t xml:space="preserve"> </w:t>
      </w:r>
      <w:r/>
    </w:p>
    <w:p>
      <w:pPr>
        <w:ind w:firstLine="54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八、合同生效及其它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本合同经甲、乙双方加盖电子签章后生效。如有变动，必须经甲方、乙方协商一致后，方可更改。</w:t>
      </w:r>
      <w:r/>
    </w:p>
    <w:p>
      <w:pPr>
        <w:ind w:firstLine="54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九、组成本合同的文件包括</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2、招标文件和乙方的投标文件；</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3、中标通知书；</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上述合同文件内容互为补充，如有不明确，由甲方负责解释。</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 xml:space="preserve">乙</w:t>
      </w:r>
      <w:r>
        <w:rPr>
          <w:rFonts w:hint="eastAsia" w:ascii="仿宋" w:hAnsi="仿宋" w:eastAsia="仿宋"/>
          <w:color w:val="auto"/>
          <w:sz w:val="28"/>
          <w:szCs w:val="24"/>
          <w:highlight w:val="none"/>
        </w:rPr>
        <w:t xml:space="preserve">    方:</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单位盖章:（电子签章）              单位盖章:（电子签章）</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                          代表签字:</w:t>
      </w:r>
      <w:r/>
    </w:p>
    <w:p>
      <w:pPr>
        <w:pStyle w:val="8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4"/>
          <w:highlight w:val="none"/>
        </w:rPr>
        <w:t xml:space="preserve">日期: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日期:</w:t>
      </w:r>
      <w:r/>
    </w:p>
    <w:p>
      <w:pPr>
        <w:ind w:firstLine="3114"/>
        <w:spacing w:line="520" w:lineRule="exact"/>
        <w:tabs>
          <w:tab w:val="left" w:pos="18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二、合同条款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1.定义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本合同中下列术语应解释为</w:t>
      </w:r>
      <w:r>
        <w:rPr>
          <w:rFonts w:hint="eastAsia" w:ascii="仿宋" w:hAnsi="仿宋" w:eastAsia="仿宋"/>
          <w:color w:val="auto"/>
          <w:sz w:val="28"/>
          <w:szCs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（5）“甲方”系指购买货物（含软件及相关服务）的单位。</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（6）“乙方”系指根据合同规定提供货物（含软件及相关服务）和服务的投标人。</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2.技术规范</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3.专利权</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3.1乙方须保障甲方在使用该货物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4.包装要求</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4.1本项目中涉及商品的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4.2除合同另有规定外，乙方提供的全部货物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安全无损运抵</w:t>
      </w:r>
      <w:r>
        <w:rPr>
          <w:rFonts w:hint="eastAsia" w:ascii="仿宋" w:hAnsi="仿宋" w:eastAsia="仿宋"/>
          <w:color w:val="auto"/>
          <w:sz w:val="28"/>
          <w:highlight w:val="none"/>
          <w:lang w:val="en-US" w:eastAsia="zh-CN"/>
        </w:rPr>
        <w:t xml:space="preserve">至</w:t>
      </w:r>
      <w:r>
        <w:rPr>
          <w:rFonts w:hint="eastAsia" w:ascii="仿宋" w:hAnsi="仿宋" w:eastAsia="仿宋"/>
          <w:color w:val="auto"/>
          <w:sz w:val="28"/>
          <w:highlight w:val="none"/>
        </w:rPr>
        <w:t xml:space="preserve">现场。由于包装不善所引起的货物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锈蚀、损坏和损失均由乙方承担。</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4.3每件包装箱内应附一份详细装箱单和质量合格证。</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5.装运标志</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 xml:space="preserve">乙方应在每一包装箱邻接的四侧用不褪色的油漆以醒目的中文字样做出下列标记:</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（1）收货人</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）装运标志</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）收货人代号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）目的地</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）货物（含软件及相关服务）名称、品目号和箱号</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）毛重／净重</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）尺寸（长</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宽</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高，以厘米计）</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重心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和</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吊装点</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，以便装卸和搬运。根据货物（含软件及相关服务）的特点和运输的不同要求，乙方应在包装箱上清楚地标有“小心轻放”、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勿倒置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防潮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等字样和其他适当的标记。</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6.付款方式</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6.1本合同以人民币结算，付款方式为转账、数字人民币、电汇或保函等，具体方式由甲方根据实际情况而定。</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（1）发票；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（2）制造厂家出具的质量检验证书等；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（3）装箱单；</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（4）验收合格证；</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（5）使用方加盖公章证明货物交付使用合格的验收表。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6.3甲方将按招标文件中规定的付款方式安排付款。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7.伴随服务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7.2除第7.1条规定外，乙方还应提供下列服务:</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（1）货物的现场安装和启动监督；</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（2）提供货物组装和维修所需的工具；</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7.3伴随服务的费用应含在合同价中，不单独进行支付。</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8.质量保证</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乙方在收到通知后三十天内应免费维修或更换有缺陷的货物（含软件及相关服务）或部件。</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8.5 除合同专用条款规定外，合同项下货物（含软件及相关服务）的质量保证期为</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年，自货物（含软件及相关服务）通过最终验收之日起计算。</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9.检验及安装</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 xml:space="preserve">90</w:t>
      </w:r>
      <w:r>
        <w:rPr>
          <w:rFonts w:hint="eastAsia" w:ascii="仿宋" w:hAnsi="仿宋" w:eastAsia="仿宋"/>
          <w:color w:val="auto"/>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如果货物（含软件及相关服务）的质量和规格与合同不符，或在第</w:t>
      </w:r>
      <w:r>
        <w:rPr>
          <w:rFonts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制造厂对所供货物（含软件及相关服务）进行机械运转试验和性能试验时，必须提前通知甲方。</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 xml:space="preserve">货物（含软件及相关服务）的安装按招标文件要求进行。</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10.索赔</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如果在甲方发出索赔通知后</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0天内，乙方未能答复，上</w:t>
      </w:r>
      <w:r>
        <w:rPr>
          <w:rFonts w:hint="eastAsia" w:ascii="仿宋" w:hAnsi="仿宋" w:eastAsia="仿宋"/>
          <w:color w:val="auto"/>
          <w:sz w:val="28"/>
          <w:szCs w:val="28"/>
          <w:highlight w:val="none"/>
          <w:lang w:val="en-US" w:eastAsia="zh-CN"/>
        </w:rPr>
        <w:t xml:space="preserve">述</w:t>
      </w:r>
      <w:r>
        <w:rPr>
          <w:rFonts w:hint="eastAsia" w:ascii="仿宋" w:hAnsi="仿宋" w:eastAsia="仿宋"/>
          <w:color w:val="auto"/>
          <w:sz w:val="28"/>
          <w:szCs w:val="28"/>
          <w:highlight w:val="none"/>
        </w:rPr>
        <w:t xml:space="preserve">索赔应视为已被乙方接受。若乙方未能在甲方提出索赔通知后</w:t>
      </w:r>
      <w:r>
        <w:rPr>
          <w:rFonts w:ascii="仿宋" w:hAnsi="仿宋" w:eastAsia="仿宋"/>
          <w:color w:val="auto"/>
          <w:sz w:val="28"/>
          <w:szCs w:val="28"/>
          <w:highlight w:val="none"/>
        </w:rPr>
        <w:t xml:space="preserve">30</w:t>
      </w:r>
      <w:r>
        <w:rPr>
          <w:rFonts w:hint="eastAsia" w:ascii="仿宋" w:hAnsi="仿宋" w:eastAsia="仿宋"/>
          <w:color w:val="auto"/>
          <w:sz w:val="28"/>
          <w:szCs w:val="28"/>
          <w:highlight w:val="none"/>
        </w:rPr>
        <w:t xml:space="preserve">天内或甲方同意的更长时间内，按照第</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11.拖延交货</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乙方应按照合同专用条款中规定的交货期交货和提供服务。</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如果乙方毫无理由地拖延交货，将受到以下制裁:加收违约损失赔偿</w:t>
      </w:r>
      <w:r>
        <w:rPr>
          <w:rFonts w:hint="eastAsia" w:ascii="仿宋" w:hAnsi="仿宋" w:eastAsia="仿宋"/>
          <w:color w:val="auto"/>
          <w:sz w:val="28"/>
          <w:szCs w:val="28"/>
          <w:highlight w:val="none"/>
          <w:u w:val="none"/>
        </w:rPr>
        <w:t xml:space="preserve">或</w:t>
      </w:r>
      <w:r>
        <w:rPr>
          <w:rFonts w:hint="eastAsia" w:ascii="仿宋" w:hAnsi="仿宋" w:eastAsia="仿宋"/>
          <w:color w:val="auto"/>
          <w:sz w:val="28"/>
          <w:szCs w:val="28"/>
          <w:highlight w:val="none"/>
        </w:rPr>
        <w:t xml:space="preserve">终止合同。</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12.误期赔偿</w:t>
      </w:r>
      <w:r/>
    </w:p>
    <w:p>
      <w:pPr>
        <w:ind w:firstLine="560"/>
        <w:keepLines w:val="0"/>
        <w:keepNext w:val="0"/>
        <w:pageBreakBefore w:val="0"/>
        <w:spacing w:line="520" w:lineRule="exact"/>
        <w:widowControl w:val="off"/>
        <w:rPr>
          <w:rFonts w:hint="eastAsia" w:ascii="仿宋" w:hAnsi="仿宋" w:eastAsia="仿宋"/>
          <w:color w:val="auto"/>
          <w:sz w:val="28"/>
          <w:highlight w:val="none"/>
        </w:rPr>
      </w:pPr>
      <w:r>
        <w:rPr>
          <w:rFonts w:hint="eastAsia" w:ascii="仿宋" w:hAnsi="仿宋" w:eastAsia="仿宋"/>
          <w:color w:val="auto"/>
          <w:sz w:val="28"/>
          <w:highlight w:val="none"/>
        </w:rPr>
        <w:t xml:space="preserve">12.1合同签订后</w:t>
      </w: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highlight w:val="none"/>
        </w:rPr>
        <w:t xml:space="preserve">日内交货并</w:t>
      </w:r>
      <w:r>
        <w:rPr>
          <w:rFonts w:hint="eastAsia" w:ascii="仿宋" w:hAnsi="仿宋" w:eastAsia="仿宋"/>
          <w:color w:val="auto"/>
          <w:sz w:val="28"/>
          <w:highlight w:val="none"/>
          <w:lang w:val="en-US" w:eastAsia="zh-CN"/>
        </w:rPr>
        <w:t xml:space="preserve">送至指定地点</w:t>
      </w:r>
      <w:r>
        <w:rPr>
          <w:rFonts w:hint="eastAsia" w:ascii="仿宋" w:hAnsi="仿宋" w:eastAsia="仿宋"/>
          <w:color w:val="auto"/>
          <w:sz w:val="28"/>
          <w:highlight w:val="none"/>
        </w:rPr>
        <w:t xml:space="preserve">，除合同条款第13条规定外，如果乙方没有按照合同规定的时间交货和提供服务，甲方将从货款中扣除误期赔偿费而不影响合同项目的其他补救方法，赔偿费按</w:t>
      </w:r>
      <w:r>
        <w:rPr>
          <w:rFonts w:hint="eastAsia" w:ascii="仿宋" w:hAnsi="仿宋" w:eastAsia="仿宋"/>
          <w:color w:val="auto"/>
          <w:sz w:val="28"/>
          <w:highlight w:val="none"/>
          <w:lang w:val="en-US" w:eastAsia="zh-CN"/>
        </w:rPr>
        <w:t xml:space="preserve">每</w:t>
      </w:r>
      <w:r>
        <w:rPr>
          <w:rFonts w:hint="eastAsia" w:ascii="仿宋" w:hAnsi="仿宋" w:eastAsia="仿宋"/>
          <w:color w:val="auto"/>
          <w:sz w:val="28"/>
          <w:highlight w:val="none"/>
        </w:rPr>
        <w:t xml:space="preserve">逾期一天支付违约金伍仟元计收，直至交货或提供服务为止。但误期赔偿费的最高限为误期货物或服务合同价的5%。一旦达到误期赔偿的最高限额，甲方可考虑终止合同</w:t>
      </w:r>
      <w:r>
        <w:rPr>
          <w:rFonts w:hint="eastAsia" w:ascii="仿宋" w:hAnsi="仿宋" w:eastAsia="仿宋"/>
          <w:color w:val="auto"/>
          <w:sz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13.不可抗力</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受事故影响的一方应在不可抗力事故发生后尽快以电报、传真或电传通知另一方，并在事故发生后</w:t>
      </w:r>
      <w:r>
        <w:rPr>
          <w:rFonts w:ascii="仿宋" w:hAnsi="仿宋" w:eastAsia="仿宋"/>
          <w:color w:val="auto"/>
          <w:sz w:val="28"/>
          <w:szCs w:val="28"/>
          <w:highlight w:val="none"/>
        </w:rPr>
        <w:t xml:space="preserve">14</w:t>
      </w:r>
      <w:r>
        <w:rPr>
          <w:rFonts w:hint="eastAsia" w:ascii="仿宋" w:hAnsi="仿宋" w:eastAsia="仿宋"/>
          <w:color w:val="auto"/>
          <w:sz w:val="28"/>
          <w:szCs w:val="28"/>
          <w:highlight w:val="none"/>
        </w:rPr>
        <w:t xml:space="preserve">天内，将有关部门出具的证明文件用特快专递寄给或送给另一方。如果不可抗力影响时间延续</w:t>
      </w:r>
      <w:r>
        <w:rPr>
          <w:rFonts w:ascii="仿宋" w:hAnsi="仿宋" w:eastAsia="仿宋"/>
          <w:color w:val="auto"/>
          <w:sz w:val="28"/>
          <w:szCs w:val="28"/>
          <w:highlight w:val="none"/>
        </w:rPr>
        <w:t xml:space="preserve">120</w:t>
      </w:r>
      <w:r>
        <w:rPr>
          <w:rFonts w:hint="eastAsia" w:ascii="仿宋" w:hAnsi="仿宋" w:eastAsia="仿宋"/>
          <w:color w:val="auto"/>
          <w:sz w:val="28"/>
          <w:szCs w:val="28"/>
          <w:highlight w:val="none"/>
        </w:rPr>
        <w:t xml:space="preserve">天以上，双方应通过友好协商在合理的时间内达成进一步履行合同的协议。</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14.税费</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14.1中国政府根据现行税法规定对甲方征收的与本合同有关的一切税费，均由甲方负担。</w:t>
      </w:r>
      <w:r/>
    </w:p>
    <w:p>
      <w:pPr>
        <w:ind w:firstLine="567"/>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14.2中国政府根据现行税法规定对乙方征收的与本合同有关的一切税费均由乙方负担。</w:t>
      </w:r>
      <w:r/>
    </w:p>
    <w:p>
      <w:pPr>
        <w:numPr>
          <w:ilvl w:val="0"/>
          <w:numId w:val="0"/>
        </w:numPr>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15.</w:t>
      </w:r>
      <w:r>
        <w:rPr>
          <w:rFonts w:hint="eastAsia" w:ascii="仿宋" w:hAnsi="仿宋" w:eastAsia="仿宋"/>
          <w:color w:val="auto"/>
          <w:sz w:val="28"/>
          <w:szCs w:val="28"/>
          <w:highlight w:val="none"/>
        </w:rPr>
        <w:t xml:space="preserve">履约保证金</w:t>
      </w:r>
      <w:r/>
    </w:p>
    <w:p>
      <w:pPr>
        <w:numPr>
          <w:ilvl w:val="0"/>
          <w:numId w:val="0"/>
        </w:num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本项目不收取</w:t>
      </w:r>
      <w:r>
        <w:rPr>
          <w:rFonts w:hint="eastAsia" w:ascii="仿宋" w:hAnsi="仿宋" w:eastAsia="仿宋"/>
          <w:color w:val="auto"/>
          <w:sz w:val="28"/>
          <w:szCs w:val="28"/>
          <w:highlight w:val="none"/>
        </w:rPr>
        <w:t xml:space="preserve">履约保证金</w:t>
      </w:r>
      <w:r/>
    </w:p>
    <w:p>
      <w:pPr>
        <w:numPr>
          <w:ilvl w:val="0"/>
          <w:numId w:val="0"/>
        </w:num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lang w:val="en-US" w:eastAsia="zh-CN"/>
        </w:rPr>
        <w:t xml:space="preserve">争端解决</w:t>
      </w:r>
      <w:r/>
    </w:p>
    <w:p>
      <w:pPr>
        <w:numPr>
          <w:ilvl w:val="0"/>
          <w:numId w:val="0"/>
        </w:num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买卖双方应通过友好协商，解决在执行本合同中所发生的或与本合同有关的一切争端，如果协商仍得不到解决，任何一方均可按《中华人民共和国民法典》规定提交调解和诉讼</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17.违约终止合同</w:t>
      </w:r>
      <w:r/>
    </w:p>
    <w:p>
      <w:pPr>
        <w:pStyle w:val="900"/>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17</w:t>
      </w:r>
      <w:r>
        <w:rPr>
          <w:rFonts w:hAnsi="仿宋"/>
          <w:color w:val="auto"/>
          <w:sz w:val="28"/>
          <w:szCs w:val="28"/>
          <w:highlight w:val="none"/>
        </w:rPr>
        <w:t xml:space="preserve">.</w:t>
      </w:r>
      <w:r>
        <w:rPr>
          <w:rFonts w:hint="eastAsia" w:hAnsi="仿宋"/>
          <w:color w:val="auto"/>
          <w:sz w:val="28"/>
          <w:szCs w:val="28"/>
          <w:highlight w:val="none"/>
        </w:rPr>
        <w:t xml:space="preserve">1</w:t>
      </w:r>
      <w:r>
        <w:rPr>
          <w:rFonts w:hAnsi="仿宋"/>
          <w:color w:val="auto"/>
          <w:sz w:val="28"/>
          <w:szCs w:val="28"/>
          <w:highlight w:val="none"/>
        </w:rPr>
        <w:t xml:space="preserve"> </w:t>
      </w:r>
      <w:r>
        <w:rPr>
          <w:rFonts w:hint="eastAsia" w:hAnsi="仿宋"/>
          <w:color w:val="auto"/>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r/>
    </w:p>
    <w:p>
      <w:pPr>
        <w:pStyle w:val="900"/>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w:t>
      </w:r>
      <w:r>
        <w:rPr>
          <w:rFonts w:hAnsi="仿宋"/>
          <w:color w:val="auto"/>
          <w:sz w:val="28"/>
          <w:szCs w:val="28"/>
          <w:highlight w:val="none"/>
        </w:rPr>
        <w:t xml:space="preserve"> </w:t>
      </w:r>
      <w:r/>
    </w:p>
    <w:p>
      <w:pPr>
        <w:pStyle w:val="900"/>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w:t>
      </w:r>
      <w:r>
        <w:rPr>
          <w:rFonts w:hAnsi="仿宋"/>
          <w:color w:val="auto"/>
          <w:sz w:val="28"/>
          <w:szCs w:val="28"/>
          <w:highlight w:val="none"/>
        </w:rPr>
        <w:t xml:space="preserve">2</w:t>
      </w:r>
      <w:r>
        <w:rPr>
          <w:rFonts w:hint="eastAsia" w:hAnsi="仿宋"/>
          <w:color w:val="auto"/>
          <w:sz w:val="28"/>
          <w:szCs w:val="28"/>
          <w:highlight w:val="none"/>
        </w:rPr>
        <w:t xml:space="preserve">）如果乙方未能履行合同规定的其它义务。</w:t>
      </w:r>
      <w:r>
        <w:rPr>
          <w:rFonts w:hAnsi="仿宋"/>
          <w:color w:val="auto"/>
          <w:sz w:val="28"/>
          <w:szCs w:val="28"/>
          <w:highlight w:val="none"/>
        </w:rPr>
        <w:t xml:space="preserve"> </w:t>
      </w:r>
      <w:r/>
    </w:p>
    <w:p>
      <w:pPr>
        <w:pStyle w:val="900"/>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17</w:t>
      </w:r>
      <w:r>
        <w:rPr>
          <w:rFonts w:hAnsi="仿宋"/>
          <w:color w:val="auto"/>
          <w:sz w:val="28"/>
          <w:szCs w:val="28"/>
          <w:highlight w:val="none"/>
        </w:rPr>
        <w:t xml:space="preserve">.2 </w:t>
      </w:r>
      <w:r>
        <w:rPr>
          <w:rFonts w:hint="eastAsia" w:hAnsi="仿宋"/>
          <w:color w:val="auto"/>
          <w:sz w:val="28"/>
          <w:szCs w:val="28"/>
          <w:highlight w:val="none"/>
        </w:rPr>
        <w:t xml:space="preserve">在甲方根据第17</w:t>
      </w:r>
      <w:r>
        <w:rPr>
          <w:rFonts w:hAnsi="仿宋"/>
          <w:color w:val="auto"/>
          <w:sz w:val="28"/>
          <w:szCs w:val="28"/>
          <w:highlight w:val="none"/>
        </w:rPr>
        <w:t xml:space="preserve">.</w:t>
      </w:r>
      <w:r>
        <w:rPr>
          <w:rFonts w:hint="eastAsia" w:hAnsi="仿宋"/>
          <w:color w:val="auto"/>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18.破产</w:t>
      </w:r>
      <w:r>
        <w:rPr>
          <w:rFonts w:hint="eastAsia" w:ascii="仿宋" w:hAnsi="仿宋" w:eastAsia="仿宋"/>
          <w:color w:val="auto"/>
          <w:sz w:val="28"/>
          <w:highlight w:val="none"/>
          <w:lang w:val="en-US" w:eastAsia="zh-CN"/>
        </w:rPr>
        <w:t xml:space="preserve">终</w:t>
      </w:r>
      <w:r>
        <w:rPr>
          <w:rFonts w:hint="eastAsia" w:ascii="仿宋" w:hAnsi="仿宋" w:eastAsia="仿宋"/>
          <w:color w:val="auto"/>
          <w:sz w:val="28"/>
          <w:highlight w:val="none"/>
        </w:rPr>
        <w:t xml:space="preserve">止合同</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18.1如果乙方破产或无清偿能力，甲方可在任何时候以书面形式通知乙方</w:t>
      </w:r>
      <w:r>
        <w:rPr>
          <w:rFonts w:hint="eastAsia" w:ascii="仿宋" w:hAnsi="仿宋" w:eastAsia="仿宋"/>
          <w:color w:val="auto"/>
          <w:sz w:val="28"/>
          <w:szCs w:val="24"/>
          <w:highlight w:val="none"/>
          <w:lang w:val="en-US" w:eastAsia="zh-CN"/>
        </w:rPr>
        <w:t xml:space="preserve">终</w:t>
      </w:r>
      <w:r>
        <w:rPr>
          <w:rFonts w:hint="eastAsia" w:ascii="仿宋" w:hAnsi="仿宋" w:eastAsia="仿宋"/>
          <w:color w:val="auto"/>
          <w:sz w:val="28"/>
          <w:szCs w:val="24"/>
          <w:highlight w:val="none"/>
        </w:rPr>
        <w:t xml:space="preserve">止合同而不给乙方补偿。该</w:t>
      </w:r>
      <w:r>
        <w:rPr>
          <w:rFonts w:hint="eastAsia" w:ascii="仿宋" w:hAnsi="仿宋" w:eastAsia="仿宋"/>
          <w:color w:val="auto"/>
          <w:sz w:val="28"/>
          <w:szCs w:val="24"/>
          <w:highlight w:val="none"/>
          <w:lang w:val="en-US" w:eastAsia="zh-CN"/>
        </w:rPr>
        <w:t xml:space="preserve">终</w:t>
      </w:r>
      <w:r>
        <w:rPr>
          <w:rFonts w:hint="eastAsia" w:ascii="仿宋" w:hAnsi="仿宋" w:eastAsia="仿宋"/>
          <w:color w:val="auto"/>
          <w:sz w:val="28"/>
          <w:szCs w:val="24"/>
          <w:highlight w:val="none"/>
        </w:rPr>
        <w:t xml:space="preserve">止合同将不损害或影响甲方和使用方已经采取或将要采取的任何行动或补救措施的权力。</w:t>
      </w:r>
      <w:r/>
    </w:p>
    <w:p>
      <w:pPr>
        <w:pStyle w:val="85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19.转让</w:t>
      </w:r>
      <w:r/>
    </w:p>
    <w:p>
      <w:pPr>
        <w:pStyle w:val="85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19.1 除甲方事先书面同意外，乙方不得部分转让或全部转让其应履行的合同义务。</w:t>
      </w:r>
      <w:r/>
    </w:p>
    <w:p>
      <w:pPr>
        <w:pStyle w:val="85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20.合同生效及其它</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20.1政府采购</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招标文件、乙方提交的</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5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20.2</w:t>
      </w:r>
      <w:r>
        <w:rPr>
          <w:rFonts w:hint="eastAsia" w:ascii="仿宋" w:hAnsi="仿宋" w:eastAsia="仿宋"/>
          <w:color w:val="auto"/>
          <w:sz w:val="28"/>
          <w:szCs w:val="28"/>
          <w:highlight w:val="none"/>
        </w:rPr>
        <w:t xml:space="preserve">本合同经甲、乙双方加盖电子签章后生效。</w:t>
      </w:r>
      <w:r>
        <w:rPr>
          <w:rFonts w:hint="eastAsia" w:ascii="仿宋" w:hAnsi="仿宋" w:eastAsia="仿宋"/>
          <w:color w:val="auto"/>
          <w:sz w:val="28"/>
          <w:szCs w:val="24"/>
          <w:highlight w:val="none"/>
        </w:rPr>
        <w:t xml:space="preserve"> </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20.3合同货物交付使用后所发生的合同纠纷，甲方与乙方进行处理。</w:t>
      </w:r>
      <w:r/>
    </w:p>
    <w:p>
      <w:pPr>
        <w:pStyle w:val="85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20.4如需修改或补充合同内容，应经乙方、甲方协商，签署书面修改或补充协议。该协议将作为本合同不可分割的一部分。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highlight w:val="none"/>
        </w:rPr>
        <w:t xml:space="preserve">20.5本合同应按照中华人民共和国的现行法律进行解释。</w:t>
      </w:r>
      <w:r/>
    </w:p>
    <w:p>
      <w:pPr>
        <w:pStyle w:val="858"/>
        <w:jc w:val="center"/>
        <w:spacing w:line="520" w:lineRule="exact"/>
        <w:rPr>
          <w:rFonts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w:t>
      </w:r>
      <w:bookmarkStart w:id="36" w:name="_Hlk190332414"/>
      <w:r>
        <w:rPr>
          <w:rFonts w:hint="eastAsia" w:ascii="仿宋" w:hAnsi="仿宋" w:eastAsia="仿宋"/>
          <w:b/>
          <w:bCs/>
          <w:color w:val="auto"/>
          <w:sz w:val="36"/>
          <w:szCs w:val="36"/>
          <w:highlight w:val="none"/>
        </w:rPr>
        <w:t xml:space="preserve">项目采购需求</w:t>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rPr>
        <w:t xml:space="preserve">一、项目概况:</w:t>
      </w:r>
      <w:r>
        <w:rPr>
          <w:rFonts w:hint="eastAsia" w:ascii="仿宋" w:hAnsi="仿宋" w:eastAsia="仿宋" w:cs="仿宋"/>
          <w:b/>
          <w:bCs/>
          <w:color w:val="auto"/>
          <w:sz w:val="24"/>
          <w:highlight w:val="none"/>
        </w:rPr>
        <w:t xml:space="preserve"> </w:t>
      </w:r>
      <w:r/>
    </w:p>
    <w:p>
      <w:pPr>
        <w:ind w:firstLine="56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（一）项目名称:淮阴区2026年“水稻重大病虫害防控”项目 </w:t>
      </w:r>
      <w:r/>
    </w:p>
    <w:p>
      <w:pPr>
        <w:pStyle w:val="657"/>
        <w:ind w:firstLine="560"/>
        <w:pageBreakBefore w:val="0"/>
        <w:spacing w:before="0" w:after="0"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（二）预算金额:476万元（采购包1：30%稻瘟酰胺·戊唑醇悬浮剂总价446万元，单价115元/升；采购包2：60克/升乙基多杀菌素悬浮剂总价30万元，单价558元/升）</w:t>
      </w:r>
      <w:r/>
    </w:p>
    <w:p>
      <w:pPr>
        <w:ind w:firstLine="560"/>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注：本项目分为采购包1、采购包2两个采购包，开标、评标按采购包1、采购包2顺序依次组织。允许投标人同时参与多个采购包的投标，但仅可在1个采购包中中标。</w:t>
      </w:r>
      <w:r/>
    </w:p>
    <w:p>
      <w:pPr>
        <w:ind w:firstLine="560"/>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投标人如兼投多个采购包的，须按采购包分别编制、分别上传电子投标文件，不得将两个采购包的投标文件合并在同一个电子投标文件中上传。</w:t>
      </w:r>
      <w:r/>
    </w:p>
    <w:p>
      <w:pPr>
        <w:numPr>
          <w:ilvl w:val="0"/>
          <w:numId w:val="6"/>
        </w:numPr>
        <w:spacing w:line="460" w:lineRule="exact"/>
        <w:rPr>
          <w:rFonts w:hint="default"/>
          <w:lang w:val="en-US" w:eastAsia="zh-CN"/>
        </w:rPr>
      </w:pPr>
      <w:r>
        <w:rPr>
          <w:rFonts w:hint="eastAsia" w:ascii="仿宋" w:hAnsi="仿宋" w:eastAsia="仿宋" w:cs="仿宋"/>
          <w:b/>
          <w:bCs/>
          <w:color w:val="auto"/>
          <w:sz w:val="28"/>
          <w:szCs w:val="28"/>
          <w:highlight w:val="none"/>
          <w:lang w:val="en-US" w:eastAsia="zh-CN"/>
        </w:rPr>
        <w:t xml:space="preserve">技术要求</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2093"/>
        <w:gridCol w:w="1845"/>
        <w:gridCol w:w="1657"/>
        <w:gridCol w:w="1556"/>
      </w:tblGrid>
      <w:tr>
        <w:trPr>
          <w:jc w:val="center"/>
          <w:trHeight w:val="1059"/>
        </w:trPr>
        <w:tc>
          <w:tcPr>
            <w:tcW w:w="1127" w:type="dxa"/>
            <w:vAlign w:val="center"/>
            <w:textDirection w:val="lrTb"/>
            <w:noWrap w:val="false"/>
          </w:tcPr>
          <w:p>
            <w:pPr>
              <w:ind w:left="0" w:right="0"/>
              <w:jc w:val="center"/>
              <w:keepLines w:val="0"/>
              <w:keepNext w:val="0"/>
              <w:spacing w:before="0" w:beforeAutospacing="0" w:after="0" w:afterAutospacing="0" w:line="240" w:lineRule="auto"/>
              <w:rPr>
                <w:rFonts w:hint="default"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包号</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产品名称及技术参数</w:t>
            </w:r>
            <w:r/>
          </w:p>
        </w:tc>
        <w:tc>
          <w:tcPr>
            <w:tcW w:w="184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包装规格</w:t>
            </w:r>
            <w:r/>
          </w:p>
        </w:tc>
        <w:tc>
          <w:tcPr>
            <w:tcW w:w="1657"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最高限价单价（元/升）</w:t>
            </w:r>
            <w:r/>
          </w:p>
        </w:tc>
        <w:tc>
          <w:tcPr>
            <w:tcW w:w="155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采购预算（万元）</w:t>
            </w:r>
            <w:r/>
          </w:p>
        </w:tc>
      </w:tr>
      <w:tr>
        <w:trPr>
          <w:jc w:val="center"/>
          <w:trHeight w:val="988"/>
        </w:trPr>
        <w:tc>
          <w:tcPr>
            <w:tcW w:w="112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采购包1</w:t>
            </w:r>
            <w:r/>
          </w:p>
        </w:tc>
        <w:tc>
          <w:tcPr>
            <w:tcW w:w="209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lang w:val="en-US" w:eastAsia="zh-CN" w:bidi="ar"/>
              </w:rPr>
              <w:t xml:space="preserve">30%稻瘟酰胺·戊唑醇悬浮剂</w:t>
            </w:r>
            <w:r/>
          </w:p>
        </w:tc>
        <w:tc>
          <w:tcPr>
            <w:tcW w:w="184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lang w:val="en-US" w:eastAsia="zh-CN"/>
              </w:rPr>
              <w:suppressLineNumbers w:val="0"/>
            </w:pPr>
            <w:r>
              <w:rPr>
                <w:rFonts w:hint="eastAsia" w:ascii="仿宋" w:hAnsi="仿宋" w:eastAsia="仿宋" w:cs="仿宋"/>
                <w:sz w:val="28"/>
                <w:szCs w:val="28"/>
                <w:vertAlign w:val="baseline"/>
                <w:lang w:val="en-US" w:eastAsia="zh-CN"/>
              </w:rPr>
              <w:t xml:space="preserve">50毫升/瓶</w:t>
            </w:r>
            <w:r/>
          </w:p>
        </w:tc>
        <w:tc>
          <w:tcPr>
            <w:tcW w:w="165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115</w:t>
            </w:r>
            <w:r/>
          </w:p>
        </w:tc>
        <w:tc>
          <w:tcPr>
            <w:tcW w:w="155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446</w:t>
            </w:r>
            <w:r/>
          </w:p>
        </w:tc>
      </w:tr>
      <w:tr>
        <w:trPr>
          <w:jc w:val="center"/>
          <w:trHeight w:val="1087"/>
        </w:trPr>
        <w:tc>
          <w:tcPr>
            <w:tcW w:w="112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r>
            <w:r/>
          </w:p>
        </w:tc>
        <w:tc>
          <w:tcPr>
            <w:tcW w:w="209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r>
            <w:r/>
          </w:p>
        </w:tc>
        <w:tc>
          <w:tcPr>
            <w:tcW w:w="1845" w:type="dxa"/>
            <w:vAlign w:val="center"/>
            <w:textDirection w:val="lrTb"/>
            <w:noWrap w:val="false"/>
          </w:tcPr>
          <w:p>
            <w:pPr>
              <w:pStyle w:val="657"/>
              <w:ind w:left="0" w:right="0"/>
              <w:jc w:val="center"/>
              <w:spacing w:beforeAutospacing="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500毫升/瓶</w:t>
            </w:r>
            <w:r/>
          </w:p>
        </w:tc>
        <w:tc>
          <w:tcPr>
            <w:tcW w:w="165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r>
            <w:r/>
          </w:p>
        </w:tc>
        <w:tc>
          <w:tcPr>
            <w:tcW w:w="155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r>
            <w:r/>
          </w:p>
        </w:tc>
      </w:tr>
      <w:tr>
        <w:trPr>
          <w:jc w:val="center"/>
          <w:trHeight w:val="1087"/>
        </w:trPr>
        <w:tc>
          <w:tcPr>
            <w:tcW w:w="1127"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采购包2</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60克/升乙基多杀菌素悬浮剂</w:t>
            </w:r>
            <w:r/>
          </w:p>
        </w:tc>
        <w:tc>
          <w:tcPr>
            <w:tcW w:w="1845" w:type="dxa"/>
            <w:vAlign w:val="center"/>
            <w:textDirection w:val="lrTb"/>
            <w:noWrap w:val="false"/>
          </w:tcPr>
          <w:p>
            <w:pPr>
              <w:pStyle w:val="657"/>
              <w:ind w:left="0" w:right="0"/>
              <w:jc w:val="center"/>
              <w:spacing w:beforeAutospacing="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500毫升/瓶</w:t>
            </w:r>
            <w:r/>
          </w:p>
        </w:tc>
        <w:tc>
          <w:tcPr>
            <w:tcW w:w="1657"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558</w:t>
            </w:r>
            <w:r/>
          </w:p>
        </w:tc>
        <w:tc>
          <w:tcPr>
            <w:tcW w:w="155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sz w:val="28"/>
                <w:szCs w:val="28"/>
                <w:vertAlign w:val="baseline"/>
                <w:lang w:val="en-US" w:eastAsia="zh-CN"/>
              </w:rPr>
              <w:suppressLineNumbers w:val="0"/>
            </w:pPr>
            <w:r>
              <w:rPr>
                <w:rFonts w:hint="eastAsia" w:ascii="仿宋" w:hAnsi="仿宋" w:eastAsia="仿宋" w:cs="仿宋"/>
                <w:sz w:val="28"/>
                <w:szCs w:val="28"/>
                <w:vertAlign w:val="baseline"/>
                <w:lang w:val="en-US" w:eastAsia="zh-CN"/>
              </w:rPr>
              <w:t xml:space="preserve">30</w:t>
            </w:r>
            <w:r/>
          </w:p>
        </w:tc>
      </w:tr>
    </w:tbl>
    <w:p>
      <w:pPr>
        <w:jc w:val="both"/>
        <w:spacing w:line="52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jc w:val="both"/>
        <w:spacing w:line="520" w:lineRule="exact"/>
        <w:widowControl w:val="off"/>
        <w:rPr>
          <w:rFonts w:hint="eastAsia" w:ascii="仿宋" w:hAnsi="仿宋" w:eastAsia="仿宋" w:cs="仿宋"/>
          <w:spacing w:val="7"/>
          <w:sz w:val="28"/>
          <w:szCs w:val="28"/>
        </w:rPr>
      </w:pPr>
      <w:r>
        <w:rPr>
          <w:rFonts w:hint="eastAsia" w:ascii="仿宋" w:hAnsi="仿宋" w:eastAsia="仿宋" w:cs="仿宋"/>
          <w:b/>
          <w:bCs/>
          <w:color w:val="auto"/>
          <w:sz w:val="28"/>
          <w:szCs w:val="28"/>
          <w:highlight w:val="none"/>
          <w:lang w:val="en-US" w:eastAsia="zh-CN" w:bidi="ar-SA"/>
        </w:rPr>
        <w:t xml:space="preserve">注：</w:t>
      </w:r>
      <w:r>
        <w:rPr>
          <w:rFonts w:hint="eastAsia" w:ascii="仿宋" w:hAnsi="仿宋" w:eastAsia="仿宋" w:cs="仿宋"/>
          <w:b w:val="0"/>
          <w:bCs w:val="0"/>
          <w:color w:val="auto"/>
          <w:sz w:val="28"/>
          <w:szCs w:val="28"/>
          <w:highlight w:val="none"/>
          <w:lang w:val="en-US" w:eastAsia="zh-CN" w:bidi="ar-SA"/>
        </w:rPr>
        <w:t xml:space="preserve">本项目</w:t>
      </w:r>
      <w:r>
        <w:rPr>
          <w:rFonts w:hint="eastAsia" w:ascii="仿宋" w:hAnsi="仿宋" w:eastAsia="仿宋" w:cs="仿宋"/>
          <w:spacing w:val="7"/>
          <w:sz w:val="28"/>
          <w:szCs w:val="28"/>
        </w:rPr>
        <w:t xml:space="preserve">全额采购</w:t>
      </w:r>
      <w:r>
        <w:rPr>
          <w:rFonts w:hint="eastAsia" w:ascii="仿宋" w:hAnsi="仿宋" w:eastAsia="仿宋" w:cs="仿宋"/>
          <w:spacing w:val="7"/>
          <w:sz w:val="28"/>
          <w:szCs w:val="28"/>
          <w:lang w:eastAsia="zh-CN"/>
        </w:rPr>
        <w:t xml:space="preserve">，</w:t>
      </w:r>
      <w:r>
        <w:rPr>
          <w:rFonts w:hint="eastAsia" w:ascii="仿宋" w:hAnsi="仿宋" w:eastAsia="仿宋" w:cs="仿宋"/>
          <w:spacing w:val="7"/>
          <w:sz w:val="28"/>
          <w:szCs w:val="28"/>
        </w:rPr>
        <w:t xml:space="preserve">以最终成交单价来确定采购总数量。</w:t>
      </w:r>
      <w:r/>
    </w:p>
    <w:p>
      <w:pPr>
        <w:jc w:val="both"/>
        <w:spacing w:line="520" w:lineRule="exact"/>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spacing w:val="7"/>
          <w:sz w:val="28"/>
          <w:szCs w:val="28"/>
        </w:rPr>
        <w:t xml:space="preserve">实际供货数量=采购总额÷成交单价</w:t>
      </w:r>
      <w:r/>
    </w:p>
    <w:p>
      <w:pPr>
        <w:jc w:val="both"/>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三、其他要求</w:t>
      </w:r>
      <w:bookmarkEnd w:id="36"/>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1.所投产品已在农业农村部登记：（采购包1）30%稻瘟·戊唑醇悬浮剂登记作物为水稻，防治对象为稻瘟病；（采购包2）60克/升乙基多杀菌素悬浮剂登记作物为蔬菜类或水稻，防治对象为稻纵卷叶螟或蓟马。</w:t>
      </w:r>
      <w:r/>
    </w:p>
    <w:p>
      <w:pPr>
        <w:ind w:firstLine="56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2.所投产品必须是2026年1月1日以后生产。</w:t>
      </w:r>
      <w:r>
        <w:rPr>
          <w:rFonts w:hint="eastAsia" w:ascii="仿宋" w:hAnsi="仿宋" w:eastAsia="仿宋" w:cs="仿宋"/>
          <w:b/>
          <w:bCs/>
          <w:color w:val="auto"/>
          <w:sz w:val="28"/>
          <w:szCs w:val="28"/>
          <w:highlight w:val="none"/>
          <w:lang w:val="en-US" w:eastAsia="zh-CN" w:bidi="ar-SA"/>
        </w:rPr>
        <w:t xml:space="preserve">（提供承诺书）</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3.所投产品为农药登记证登记企业生产,有效期不少于两年。</w:t>
      </w:r>
      <w:r>
        <w:rPr>
          <w:rFonts w:hint="eastAsia" w:ascii="仿宋" w:hAnsi="仿宋" w:eastAsia="仿宋" w:cs="仿宋"/>
          <w:b/>
          <w:bCs/>
          <w:color w:val="auto"/>
          <w:sz w:val="28"/>
          <w:szCs w:val="28"/>
          <w:highlight w:val="none"/>
          <w:lang w:val="en-US" w:eastAsia="zh-CN" w:bidi="ar-SA"/>
        </w:rPr>
        <w:t xml:space="preserve">（提供承诺书）</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生产厂家应提供所投农药产品的生产许可证或生产批准证、农药登记证、产品标准证；非生产厂家的供货商需提供农药经营许可证、另必须提供所投农药产品的生产许可证或生产批准证、农药登记证、产品标准证。</w:t>
      </w:r>
      <w:r/>
    </w:p>
    <w:p>
      <w:pPr>
        <w:ind w:firstLine="560"/>
        <w:keepLines w:val="0"/>
        <w:keepNext w:val="0"/>
        <w:pageBreakBefore w:val="0"/>
        <w:spacing w:line="360" w:lineRule="auto"/>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5.提供产品必须是同一批次生产的产品，具有质量合格证；产品包装为5层纸箱、高阻隔瓶。</w:t>
      </w:r>
      <w:r>
        <w:rPr>
          <w:rFonts w:hint="eastAsia" w:ascii="仿宋" w:hAnsi="仿宋" w:eastAsia="仿宋" w:cs="仿宋"/>
          <w:b/>
          <w:bCs/>
          <w:color w:val="auto"/>
          <w:sz w:val="28"/>
          <w:szCs w:val="28"/>
          <w:highlight w:val="none"/>
          <w:lang w:val="en-US" w:eastAsia="zh-CN" w:bidi="ar-SA"/>
        </w:rPr>
        <w:t xml:space="preserve">（提供承诺书）</w:t>
      </w:r>
      <w:r/>
    </w:p>
    <w:p>
      <w:pPr>
        <w:pStyle w:val="839"/>
        <w:numPr>
          <w:ilvl w:val="0"/>
          <w:numId w:val="0"/>
        </w:numPr>
        <w:ind w:firstLine="562"/>
        <w:keepLines w:val="0"/>
        <w:keepNext w:val="0"/>
        <w:pageBreakBefore w:val="0"/>
        <w:spacing w:line="480" w:lineRule="exact"/>
        <w:widowControl w:val="off"/>
        <w:rPr>
          <w:rFonts w:hint="eastAsia" w:ascii="仿宋" w:hAnsi="仿宋" w:eastAsia="仿宋" w:cs="仿宋"/>
          <w:b/>
          <w:bCs/>
          <w:sz w:val="28"/>
          <w:szCs w:val="28"/>
          <w:highlight w:val="yellow"/>
        </w:rPr>
      </w:pPr>
      <w:r>
        <w:rPr>
          <w:rFonts w:hint="eastAsia" w:ascii="仿宋" w:hAnsi="仿宋" w:eastAsia="仿宋" w:cs="仿宋"/>
          <w:b/>
          <w:bCs/>
          <w:sz w:val="28"/>
          <w:szCs w:val="28"/>
          <w:highlight w:val="none"/>
          <w:lang w:val="en-US" w:eastAsia="zh-CN"/>
        </w:rPr>
        <w:t xml:space="preserve">注：以上</w:t>
      </w:r>
      <w:r>
        <w:rPr>
          <w:rFonts w:hint="eastAsia" w:ascii="仿宋" w:hAnsi="仿宋" w:eastAsia="仿宋" w:cs="仿宋"/>
          <w:b/>
          <w:bCs/>
          <w:sz w:val="28"/>
          <w:szCs w:val="28"/>
          <w:highlight w:val="none"/>
        </w:rPr>
        <w:t xml:space="preserve">需提供</w:t>
      </w:r>
      <w:r>
        <w:rPr>
          <w:rFonts w:hint="eastAsia" w:ascii="仿宋" w:hAnsi="仿宋" w:eastAsia="仿宋" w:cs="仿宋"/>
          <w:b/>
          <w:bCs/>
          <w:sz w:val="28"/>
          <w:szCs w:val="28"/>
          <w:highlight w:val="none"/>
          <w:lang w:val="en-US" w:eastAsia="zh-CN"/>
        </w:rPr>
        <w:t xml:space="preserve">证明材料</w:t>
      </w:r>
      <w:r>
        <w:rPr>
          <w:rFonts w:hint="eastAsia" w:ascii="仿宋" w:hAnsi="仿宋" w:eastAsia="仿宋" w:cs="仿宋"/>
          <w:b/>
          <w:bCs/>
          <w:sz w:val="28"/>
          <w:szCs w:val="28"/>
          <w:highlight w:val="none"/>
        </w:rPr>
        <w:t xml:space="preserve">扫描件</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上传电子文件中，未提供作无效标处理</w:t>
      </w:r>
      <w:r>
        <w:rPr>
          <w:rFonts w:hint="eastAsia" w:ascii="仿宋" w:hAnsi="仿宋" w:eastAsia="仿宋" w:cs="仿宋"/>
          <w:b/>
          <w:bCs/>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br w:type="page" w:clear="all"/>
      </w:r>
      <w:r/>
    </w:p>
    <w:p>
      <w:pPr>
        <w:pStyle w:val="858"/>
        <w:ind w:firstLine="723"/>
        <w:jc w:val="center"/>
        <w:spacing w:line="520" w:lineRule="exact"/>
        <w:rPr>
          <w:rFonts w:hint="eastAsia" w:ascii="仿宋" w:hAnsi="仿宋" w:eastAsia="仿宋"/>
          <w:b/>
          <w:bCs/>
          <w:color w:val="auto"/>
          <w:sz w:val="36"/>
          <w:highlight w:val="none"/>
        </w:rPr>
      </w:pPr>
      <w:r>
        <w:rPr>
          <w:rFonts w:hint="eastAsia" w:ascii="仿宋" w:hAnsi="仿宋" w:eastAsia="仿宋"/>
          <w:b/>
          <w:bCs/>
          <w:color w:val="auto"/>
          <w:sz w:val="36"/>
          <w:highlight w:val="none"/>
        </w:rPr>
      </w:r>
      <w:r/>
    </w:p>
    <w:p>
      <w:pPr>
        <w:pStyle w:val="858"/>
        <w:ind w:firstLine="723"/>
        <w:jc w:val="center"/>
        <w:spacing w:line="520" w:lineRule="exact"/>
        <w:rPr>
          <w:rFonts w:hint="default" w:ascii="仿宋" w:hAnsi="仿宋" w:eastAsia="仿宋"/>
          <w:b/>
          <w:bCs/>
          <w:color w:val="auto"/>
          <w:sz w:val="36"/>
          <w:highlight w:val="none"/>
          <w:lang w:val="en-US" w:eastAsia="zh-CN"/>
        </w:rPr>
      </w:pPr>
      <w:r>
        <w:rPr>
          <w:rFonts w:hint="eastAsia" w:ascii="仿宋" w:hAnsi="仿宋" w:eastAsia="仿宋"/>
          <w:b/>
          <w:bCs/>
          <w:color w:val="auto"/>
          <w:sz w:val="36"/>
          <w:highlight w:val="none"/>
        </w:rPr>
        <w:t xml:space="preserve">第六章  投标文件</w:t>
      </w:r>
      <w:r>
        <w:rPr>
          <w:rFonts w:hint="eastAsia" w:ascii="仿宋" w:hAnsi="仿宋" w:eastAsia="仿宋"/>
          <w:b/>
          <w:bCs/>
          <w:color w:val="auto"/>
          <w:sz w:val="36"/>
          <w:highlight w:val="none"/>
          <w:lang w:val="en-US" w:eastAsia="zh-CN"/>
        </w:rPr>
        <w:t xml:space="preserve">格式（各采购包均适用）</w:t>
      </w:r>
      <w:r/>
    </w:p>
    <w:p>
      <w:pPr>
        <w:pStyle w:val="858"/>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ind w:firstLine="1084"/>
        <w:spacing w:line="400" w:lineRule="exact"/>
        <w:rPr>
          <w:rFonts w:hint="eastAsia" w:ascii="仿宋" w:hAnsi="仿宋" w:eastAsia="仿宋"/>
          <w:b/>
          <w:bCs/>
          <w:color w:val="auto"/>
          <w:sz w:val="36"/>
          <w:highlight w:val="none"/>
        </w:rPr>
      </w:pPr>
      <w:r>
        <w:rPr>
          <w:rFonts w:hint="eastAsia" w:ascii="仿宋" w:hAnsi="仿宋" w:eastAsia="仿宋"/>
          <w:b/>
          <w:bCs/>
          <w:color w:val="auto"/>
          <w:sz w:val="36"/>
          <w:highlight w:val="none"/>
        </w:rPr>
        <w:t xml:space="preserve">项目名称:</w:t>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ascii="仿宋" w:hAnsi="仿宋" w:eastAsia="仿宋"/>
          <w:b/>
          <w:color w:val="auto"/>
          <w:sz w:val="36"/>
          <w:szCs w:val="24"/>
          <w:highlight w:val="none"/>
        </w:rPr>
      </w:pPr>
      <w:r>
        <w:rPr>
          <w:rFonts w:hint="eastAsia" w:ascii="仿宋" w:hAnsi="仿宋" w:eastAsia="仿宋"/>
          <w:b/>
          <w:color w:val="auto"/>
          <w:sz w:val="36"/>
          <w:szCs w:val="24"/>
          <w:highlight w:val="none"/>
        </w:rPr>
        <w:t xml:space="preserve">项目编号:</w:t>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ind w:firstLine="1066"/>
        <w:spacing w:line="400" w:lineRule="exact"/>
        <w:rPr>
          <w:rFonts w:hint="eastAsia" w:ascii="仿宋" w:hAnsi="仿宋" w:eastAsia="仿宋"/>
          <w:b/>
          <w:bCs/>
          <w:color w:val="auto"/>
          <w:sz w:val="32"/>
          <w:highlight w:val="none"/>
        </w:rPr>
      </w:pPr>
      <w:r>
        <w:rPr>
          <w:rFonts w:hint="eastAsia" w:ascii="仿宋" w:hAnsi="仿宋" w:eastAsia="仿宋"/>
          <w:b/>
          <w:bCs/>
          <w:color w:val="auto"/>
          <w:sz w:val="36"/>
          <w:highlight w:val="none"/>
        </w:rPr>
        <w:t xml:space="preserve">投 标 人:</w:t>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2103"/>
        <w:rPr>
          <w:rFonts w:hint="eastAsia" w:ascii="仿宋" w:hAnsi="仿宋" w:eastAsia="仿宋"/>
          <w:b/>
          <w:color w:val="auto"/>
          <w:sz w:val="32"/>
          <w:highlight w:val="none"/>
        </w:rPr>
      </w:pPr>
      <w:r>
        <w:rPr>
          <w:rFonts w:hint="eastAsia" w:ascii="仿宋" w:hAnsi="仿宋" w:eastAsia="仿宋"/>
          <w:b/>
          <w:color w:val="auto"/>
          <w:sz w:val="36"/>
          <w:szCs w:val="24"/>
          <w:highlight w:val="none"/>
        </w:rPr>
        <w:t xml:space="preserve">二〇二</w:t>
      </w:r>
      <w:r>
        <w:rPr>
          <w:rFonts w:hint="eastAsia" w:ascii="仿宋" w:hAnsi="仿宋" w:eastAsia="仿宋"/>
          <w:b/>
          <w:color w:val="auto"/>
          <w:sz w:val="36"/>
          <w:szCs w:val="24"/>
          <w:highlight w:val="none"/>
          <w:lang w:val="en-US" w:eastAsia="zh-CN"/>
        </w:rPr>
        <w:t xml:space="preserve">六</w:t>
      </w:r>
      <w:r>
        <w:rPr>
          <w:rFonts w:hint="eastAsia" w:ascii="仿宋" w:hAnsi="仿宋" w:eastAsia="仿宋"/>
          <w:b/>
          <w:color w:val="auto"/>
          <w:sz w:val="36"/>
          <w:szCs w:val="24"/>
          <w:highlight w:val="none"/>
        </w:rPr>
        <w:t xml:space="preserve">年    月    日</w:t>
      </w:r>
      <w:r/>
    </w:p>
    <w:p>
      <w:pPr>
        <w:spacing w:line="600" w:lineRule="exact"/>
        <w:rPr>
          <w:rFonts w:ascii="仿宋" w:hAnsi="仿宋" w:eastAsia="仿宋"/>
          <w:b/>
          <w:bCs/>
          <w:color w:val="auto"/>
          <w:sz w:val="28"/>
          <w:szCs w:val="28"/>
          <w:highlight w:val="none"/>
        </w:rPr>
      </w:pPr>
      <w:r>
        <w:rPr>
          <w:rFonts w:hint="eastAsia" w:ascii="仿宋" w:hAnsi="仿宋" w:eastAsia="仿宋"/>
          <w:b/>
          <w:color w:val="auto"/>
          <w:sz w:val="32"/>
          <w:szCs w:val="32"/>
          <w:highlight w:val="none"/>
        </w:rPr>
        <w:br w:type="page" w:clear="all"/>
      </w:r>
      <w:r/>
    </w:p>
    <w:p>
      <w:pPr>
        <w:pStyle w:val="858"/>
        <w:ind w:firstLine="2875"/>
        <w:spacing w:line="640" w:lineRule="exact"/>
        <w:rPr>
          <w:rFonts w:hint="default"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rPr>
        <w:t xml:space="preserve">一、投标函</w:t>
      </w:r>
      <w:r/>
    </w:p>
    <w:p>
      <w:pPr>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致  （采购人）</w:t>
      </w:r>
      <w:r>
        <w:rPr>
          <w:rFonts w:hint="eastAsia" w:ascii="仿宋" w:hAnsi="仿宋" w:eastAsia="仿宋"/>
          <w:color w:val="auto"/>
          <w:sz w:val="28"/>
          <w:szCs w:val="28"/>
          <w:highlight w:val="none"/>
        </w:rPr>
        <w:t xml:space="preserve">:</w:t>
      </w:r>
      <w:r/>
    </w:p>
    <w:p>
      <w:pPr>
        <w:pStyle w:val="907"/>
        <w:ind w:firstLine="70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426"/>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1、我公司没有为本项目提供整体设计、规范编制或者项目管理、监理、检测等服务。</w:t>
      </w:r>
      <w:r/>
    </w:p>
    <w:p>
      <w:pPr>
        <w:ind w:firstLine="426"/>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2、参加本次采购活动前，我方没有被“信用中国”网站、“中国政府采购网”列入失信被执行人名单、重大税收违法案件当事人名单、政府采购严重违法失信行为记录名单。</w:t>
      </w:r>
      <w:r/>
    </w:p>
    <w:p>
      <w:pPr>
        <w:ind w:firstLine="426"/>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3、我公司不存在“负责人为同一人或者存在直接控股、管理关系的不同投标人，同时参加同一合同项下的政府采购活动”的情况。</w:t>
      </w:r>
      <w:r/>
    </w:p>
    <w:p>
      <w:pPr>
        <w:ind w:firstLine="426"/>
        <w:keepLines w:val="0"/>
        <w:keepNext w:val="0"/>
        <w:pageBreakBefore w:val="0"/>
        <w:spacing w:line="360" w:lineRule="auto"/>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4、按照招标文件中规定各项要求，我方愿以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none"/>
          <w:lang w:val="en-US" w:eastAsia="zh-CN"/>
        </w:rPr>
        <w:t xml:space="preserve">元/升</w:t>
      </w:r>
      <w:r>
        <w:rPr>
          <w:rFonts w:hint="eastAsia" w:ascii="仿宋" w:hAnsi="仿宋" w:eastAsia="仿宋"/>
          <w:color w:val="auto"/>
          <w:sz w:val="28"/>
          <w:szCs w:val="28"/>
          <w:highlight w:val="none"/>
        </w:rPr>
        <w:t xml:space="preserve">（大写、人民币）（RMB</w:t>
      </w:r>
      <w:r>
        <w:rPr>
          <w:rFonts w:ascii="Calibri" w:hAnsi="Calibri" w:eastAsia="仿宋" w:cs="Calibri"/>
          <w:color w:val="auto"/>
          <w:sz w:val="28"/>
          <w:szCs w:val="28"/>
          <w:highlight w:val="none"/>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/升</w:t>
      </w:r>
      <w:r>
        <w:rPr>
          <w:rFonts w:hint="eastAsia" w:ascii="仿宋" w:hAnsi="仿宋" w:eastAsia="仿宋"/>
          <w:color w:val="auto"/>
          <w:sz w:val="28"/>
          <w:szCs w:val="28"/>
          <w:highlight w:val="none"/>
        </w:rPr>
        <w:t xml:space="preserve">）的投标</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rPr>
        <w:t xml:space="preserve">报价并按招标文件的规定要求提供货物和服务。</w:t>
      </w:r>
      <w:r/>
    </w:p>
    <w:p>
      <w:pPr>
        <w:pStyle w:val="907"/>
        <w:ind w:firstLine="56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5、我们接受招标文件的所有的条款和规定。</w:t>
      </w:r>
      <w:r/>
    </w:p>
    <w:p>
      <w:pPr>
        <w:pStyle w:val="907"/>
        <w:ind w:firstLine="56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6、我们同意按照招标文件第二章第15条的规定，本投标文件的有效期为从开标之日起计算的</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十天，在此期间，本投标文件将始终对我们具有约束力，并可随时被接受。如果我们中标，本投标文件在此期间之后将继续保持有效。</w:t>
      </w:r>
      <w:r/>
    </w:p>
    <w:p>
      <w:pPr>
        <w:pStyle w:val="907"/>
        <w:ind w:firstLine="56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7、我们理解，你们无义务必须接受投标价最低的投标。同时也理解你们不承担我们本次投标的费用。</w:t>
      </w:r>
      <w:r/>
    </w:p>
    <w:p>
      <w:pPr>
        <w:pStyle w:val="907"/>
        <w:ind w:firstLine="56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8、我们同意向贵方提供贵方可能要求的与投标有关的任何证据或资料，并保证所提供的都是真实的、准确的。</w:t>
      </w:r>
      <w:r/>
    </w:p>
    <w:p>
      <w:pPr>
        <w:pStyle w:val="907"/>
        <w:ind w:firstLine="560"/>
        <w:keepLines w:val="0"/>
        <w:keepNext w:val="0"/>
        <w:pageBreakBefore w:val="0"/>
        <w:spacing w:before="0" w:after="0"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9、一旦我方中标，我方将根据招标文件的规定，严格履行合同的责任和义务，并保证在按招标文件中规定的时间内供货，并完成项目的施工、调试、交付买方验收、使用。</w:t>
      </w:r>
      <w:r/>
    </w:p>
    <w:p>
      <w:pPr>
        <w:pStyle w:val="907"/>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07"/>
        <w:ind w:right="560" w:firstLine="294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07"/>
        <w:ind w:right="560" w:firstLine="294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    </w:t>
      </w:r>
      <w:r/>
    </w:p>
    <w:p>
      <w:pPr>
        <w:pStyle w:val="858"/>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ind w:left="0" w:right="0"/>
              <w:jc w:val="center"/>
              <w:keepLines w:val="0"/>
              <w:keepNext w:val="0"/>
              <w:spacing w:before="0" w:beforeAutospacing="0" w:after="0" w:afterAutospacing="0" w:line="720" w:lineRule="exact"/>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投标报价</w:t>
            </w:r>
            <w:r/>
          </w:p>
          <w:p>
            <w:pPr>
              <w:ind w:left="0" w:right="0"/>
              <w:jc w:val="center"/>
              <w:keepLines w:val="0"/>
              <w:keepNext w:val="0"/>
              <w:spacing w:before="0" w:beforeAutospacing="0" w:after="0" w:afterAutospacing="0" w:line="720" w:lineRule="exact"/>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ind w:left="0" w:right="0"/>
              <w:keepLines w:val="0"/>
              <w:keepNext w:val="0"/>
              <w:spacing w:before="0" w:beforeAutospacing="0" w:after="0" w:afterAutospacing="0" w:line="720" w:lineRule="exact"/>
              <w:rPr>
                <w:rFonts w:hint="default" w:ascii="仿宋" w:hAnsi="仿宋" w:eastAsia="仿宋"/>
                <w:color w:val="auto"/>
                <w:sz w:val="28"/>
                <w:szCs w:val="28"/>
                <w:highlight w:val="none"/>
                <w:u w:val="single"/>
                <w:lang w:val="en-US" w:eastAsia="zh-CN"/>
              </w:rPr>
              <w:suppressLineNumbers w:val="0"/>
            </w:pPr>
            <w:r>
              <w:rPr>
                <w:rFonts w:hint="eastAsia" w:ascii="仿宋" w:hAnsi="仿宋" w:eastAsia="仿宋"/>
                <w:color w:val="auto"/>
                <w:sz w:val="28"/>
                <w:szCs w:val="28"/>
                <w:highlight w:val="none"/>
              </w:rPr>
              <w:t xml:space="preserve">（小写）</w:t>
            </w:r>
            <w:r>
              <w:rPr>
                <w:rFonts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none"/>
              </w:rPr>
              <w:t xml:space="preserve"> </w:t>
            </w:r>
            <w:r>
              <w:rPr>
                <w:rFonts w:hint="eastAsia" w:ascii="仿宋" w:hAnsi="仿宋" w:eastAsia="仿宋"/>
                <w:color w:val="auto"/>
                <w:sz w:val="28"/>
                <w:szCs w:val="28"/>
                <w:highlight w:val="none"/>
                <w:u w:val="none"/>
                <w:lang w:val="en-US" w:eastAsia="zh-CN"/>
              </w:rPr>
              <w:t xml:space="preserve">/升</w:t>
            </w:r>
            <w:r/>
          </w:p>
          <w:p>
            <w:pPr>
              <w:ind w:left="0" w:right="0"/>
              <w:keepLines w:val="0"/>
              <w:keepNext w:val="0"/>
              <w:spacing w:before="0" w:beforeAutospacing="0" w:after="0" w:afterAutospacing="0" w:line="720" w:lineRule="exact"/>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rPr>
                <w:rFonts w:hint="eastAsia" w:ascii="仿宋" w:hAnsi="仿宋" w:eastAsia="仿宋"/>
                <w:color w:val="auto"/>
                <w:sz w:val="28"/>
                <w:szCs w:val="28"/>
                <w:highlight w:val="none"/>
                <w:lang w:val="en-US" w:eastAsia="zh-CN"/>
              </w:rPr>
              <w:t xml:space="preserve">/升</w:t>
            </w:r>
            <w:r/>
          </w:p>
        </w:tc>
      </w:tr>
      <w:tr>
        <w:trPr>
          <w:cantSplit/>
          <w:trHeight w:val="1273"/>
        </w:trPr>
        <w:tc>
          <w:tcPr>
            <w:tcW w:w="1701" w:type="dxa"/>
            <w:vAlign w:val="center"/>
            <w:textDirection w:val="lrTb"/>
            <w:noWrap w:val="false"/>
          </w:tcPr>
          <w:p>
            <w:pPr>
              <w:ind w:left="0" w:right="0" w:firstLine="140"/>
              <w:jc w:val="center"/>
              <w:keepLines w:val="0"/>
              <w:keepNext w:val="0"/>
              <w:spacing w:before="0" w:beforeAutospacing="0" w:after="0" w:afterAutospacing="0"/>
              <w:rPr>
                <w:rFonts w:hint="eastAsia" w:ascii="仿宋" w:hAnsi="仿宋" w:eastAsia="仿宋" w:cs="仿宋"/>
                <w:color w:val="auto"/>
                <w:sz w:val="32"/>
                <w:szCs w:val="32"/>
                <w:highlight w:val="none"/>
              </w:rPr>
              <w:suppressLineNumbers w:val="0"/>
            </w:pPr>
            <w:r>
              <w:rPr>
                <w:rFonts w:hint="eastAsia" w:ascii="仿宋" w:hAnsi="仿宋" w:eastAsia="仿宋" w:cs="仿宋"/>
                <w:color w:val="000000"/>
                <w:sz w:val="28"/>
                <w:szCs w:val="28"/>
              </w:rPr>
              <w:t xml:space="preserve">供货时间</w:t>
            </w:r>
            <w:r/>
          </w:p>
        </w:tc>
        <w:tc>
          <w:tcPr>
            <w:tcW w:w="675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32"/>
                <w:szCs w:val="32"/>
                <w:highlight w:val="none"/>
              </w:rPr>
              <w:suppressLineNumbers w:val="0"/>
            </w:pPr>
            <w:r>
              <w:rPr>
                <w:rFonts w:hint="eastAsia" w:ascii="仿宋" w:hAnsi="仿宋" w:eastAsia="仿宋" w:cs="仿宋"/>
                <w:color w:val="auto"/>
                <w:sz w:val="32"/>
                <w:szCs w:val="32"/>
                <w:highlight w:val="none"/>
              </w:rPr>
              <w:t xml:space="preserve"> </w:t>
            </w:r>
            <w:r>
              <w:rPr>
                <w:rFonts w:hint="eastAsia" w:ascii="仿宋" w:hAnsi="仿宋" w:eastAsia="仿宋" w:cs="仿宋"/>
                <w:color w:val="000000"/>
                <w:sz w:val="28"/>
                <w:szCs w:val="28"/>
              </w:rPr>
              <w:t xml:space="preserve">按招标文件要求执行。</w:t>
            </w:r>
            <w:r/>
          </w:p>
        </w:tc>
      </w:tr>
    </w:tbl>
    <w:p>
      <w:pPr>
        <w:ind w:firstLine="412"/>
        <w:spacing w:line="440" w:lineRule="exact"/>
        <w:rPr>
          <w:rFonts w:hint="eastAsia" w:ascii="仿宋" w:hAnsi="仿宋" w:eastAsia="仿宋"/>
          <w:color w:val="auto"/>
          <w:sz w:val="28"/>
          <w:szCs w:val="28"/>
          <w:highlight w:val="none"/>
        </w:rPr>
      </w:pPr>
      <w:r/>
      <w:bookmarkStart w:id="37" w:name="_Toc136924766"/>
      <w:r/>
      <w:bookmarkEnd w:id="37"/>
      <w:r/>
      <w:bookmarkStart w:id="38" w:name="_Toc157775459"/>
      <w:r/>
      <w:bookmarkEnd w:id="38"/>
      <w:r/>
      <w:r/>
    </w:p>
    <w:p>
      <w:pPr>
        <w:ind w:firstLine="412"/>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58"/>
        <w:ind w:firstLine="2875"/>
        <w:rPr>
          <w:rFonts w:hint="eastAsia" w:ascii="仿宋" w:hAnsi="仿宋" w:eastAsia="仿宋"/>
          <w:b/>
          <w:color w:val="auto"/>
          <w:sz w:val="32"/>
          <w:szCs w:val="32"/>
          <w:highlight w:val="none"/>
        </w:rPr>
      </w:pPr>
      <w:r/>
      <w:bookmarkStart w:id="39" w:name="_Toc157775468"/>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58"/>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66"/>
        <w:tblW w:w="83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979"/>
        <w:gridCol w:w="950"/>
        <w:gridCol w:w="764"/>
        <w:gridCol w:w="85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制造商</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分项单价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olor w:val="auto"/>
                <w:sz w:val="24"/>
                <w:szCs w:val="24"/>
                <w:highlight w:val="none"/>
              </w:rPr>
              <w:t xml:space="preserve">9</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58"/>
              <w:ind w:left="0" w:right="0"/>
              <w:jc w:val="center"/>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eastAsia="仿宋"/>
                <w:color w:val="auto"/>
                <w:sz w:val="24"/>
                <w:szCs w:val="24"/>
                <w:highlight w:val="none"/>
              </w:rPr>
              <w:t xml:space="preserve"> </w:t>
            </w:r>
            <w:r/>
          </w:p>
        </w:tc>
      </w:tr>
      <w:tr>
        <w:trPr>
          <w:trHeight w:val="850"/>
        </w:trPr>
        <w:tc>
          <w:tcPr>
            <w:gridSpan w:val="8"/>
            <w:tcBorders>
              <w:left w:val="single" w:color="000000" w:sz="8" w:space="0"/>
              <w:bottom w:val="single" w:color="auto" w:sz="4" w:space="0"/>
              <w:right w:val="single" w:color="000000" w:sz="8" w:space="0"/>
            </w:tcBorders>
            <w:tcMar>
              <w:left w:w="108" w:type="dxa"/>
              <w:top w:w="0" w:type="dxa"/>
              <w:right w:w="108" w:type="dxa"/>
              <w:bottom w:w="0" w:type="dxa"/>
            </w:tcMar>
            <w:tcW w:w="8330" w:type="dxa"/>
            <w:vAlign w:val="center"/>
            <w:textDirection w:val="lrTb"/>
            <w:noWrap w:val="false"/>
          </w:tcPr>
          <w:p>
            <w:pPr>
              <w:pStyle w:val="858"/>
              <w:ind w:left="0" w:right="0"/>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olor w:val="auto"/>
                <w:sz w:val="24"/>
                <w:szCs w:val="24"/>
                <w:highlight w:val="none"/>
              </w:rPr>
              <w:t xml:space="preserve">投标</w:t>
            </w:r>
            <w:r>
              <w:rPr>
                <w:rFonts w:hint="eastAsia" w:ascii="仿宋" w:hAnsi="仿宋" w:eastAsia="仿宋"/>
                <w:color w:val="auto"/>
                <w:sz w:val="24"/>
                <w:szCs w:val="24"/>
                <w:highlight w:val="none"/>
                <w:lang w:val="en-US" w:eastAsia="zh-CN"/>
              </w:rPr>
              <w:t xml:space="preserve">单价</w:t>
            </w:r>
            <w:r>
              <w:rPr>
                <w:rFonts w:ascii="仿宋" w:hAnsi="仿宋" w:eastAsia="仿宋"/>
                <w:color w:val="auto"/>
                <w:sz w:val="24"/>
                <w:szCs w:val="24"/>
                <w:highlight w:val="none"/>
              </w:rPr>
              <w:t xml:space="preserve">报价（人民币：</w:t>
            </w:r>
            <w:r>
              <w:rPr>
                <w:rFonts w:hint="eastAsia" w:ascii="仿宋" w:hAnsi="仿宋" w:eastAsia="仿宋"/>
                <w:color w:val="auto"/>
                <w:sz w:val="24"/>
                <w:szCs w:val="24"/>
                <w:highlight w:val="none"/>
                <w:u w:val="single"/>
                <w:lang w:val="en-US" w:eastAsia="zh-CN"/>
              </w:rPr>
              <w:t xml:space="preserve">        </w:t>
            </w:r>
            <w:r>
              <w:rPr>
                <w:rFonts w:ascii="仿宋" w:hAnsi="仿宋" w:eastAsia="仿宋"/>
                <w:color w:val="auto"/>
                <w:sz w:val="24"/>
                <w:szCs w:val="24"/>
                <w:highlight w:val="none"/>
              </w:rPr>
              <w:t xml:space="preserve">元</w:t>
            </w:r>
            <w:r>
              <w:rPr>
                <w:rFonts w:hint="eastAsia" w:ascii="仿宋" w:hAnsi="仿宋" w:eastAsia="仿宋"/>
                <w:color w:val="auto"/>
                <w:sz w:val="24"/>
                <w:szCs w:val="24"/>
                <w:highlight w:val="none"/>
                <w:lang w:val="en-US" w:eastAsia="zh-CN"/>
              </w:rPr>
              <w:t xml:space="preserve">/升</w:t>
            </w:r>
            <w:r>
              <w:rPr>
                <w:rFonts w:ascii="仿宋" w:hAnsi="仿宋" w:eastAsia="仿宋"/>
                <w:color w:val="auto"/>
                <w:sz w:val="24"/>
                <w:szCs w:val="24"/>
                <w:highlight w:val="none"/>
              </w:rPr>
              <w:t xml:space="preserve">）</w:t>
            </w:r>
            <w:r/>
          </w:p>
        </w:tc>
      </w:tr>
      <w:tr>
        <w:trPr>
          <w:trHeight w:val="1030"/>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30" w:type="dxa"/>
            <w:vAlign w:val="center"/>
            <w:textDirection w:val="lrTb"/>
            <w:noWrap w:val="false"/>
          </w:tcPr>
          <w:p>
            <w:pPr>
              <w:pStyle w:val="858"/>
              <w:ind w:left="0" w:right="0"/>
              <w:keepLines w:val="0"/>
              <w:keepNext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rPr>
              <w:t xml:space="preserve">本采购包中提供的符合本国产品标准的产品成本之和占该采购包提供的全部产品成本之和的比例为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tc>
      </w:tr>
    </w:tbl>
    <w:p>
      <w:pPr>
        <w:pStyle w:val="858"/>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ind w:left="-708" w:firstLine="600"/>
        <w:spacing w:line="520" w:lineRule="exact"/>
        <w:rPr>
          <w:rFonts w:hint="eastAsia" w:ascii="仿宋" w:hAnsi="仿宋" w:eastAsia="仿宋" w:cs="宋体"/>
          <w:color w:val="auto"/>
          <w:sz w:val="24"/>
          <w:szCs w:val="22"/>
          <w:highlight w:val="none"/>
        </w:rPr>
      </w:pPr>
      <w:r>
        <w:rPr>
          <w:rFonts w:hint="eastAsia" w:ascii="仿宋" w:hAnsi="仿宋" w:eastAsia="仿宋" w:cs="宋体"/>
          <w:color w:val="auto"/>
          <w:sz w:val="24"/>
          <w:szCs w:val="22"/>
          <w:highlight w:val="none"/>
          <w:lang w:val="zh-CN" w:bidi="zh-CN"/>
        </w:rPr>
        <w:t xml:space="preserve">注:（1）此表为表样，行数可自行添加，但表式不变。</w:t>
      </w:r>
      <w:r/>
    </w:p>
    <w:p>
      <w:pPr>
        <w:pStyle w:val="858"/>
        <w:ind w:firstLine="240"/>
        <w:spacing w:line="440" w:lineRule="exact"/>
        <w:rPr>
          <w:rFonts w:hint="eastAsia" w:ascii="仿宋" w:hAnsi="仿宋" w:eastAsia="仿宋" w:cs="宋体"/>
          <w:color w:val="auto"/>
          <w:sz w:val="24"/>
          <w:szCs w:val="22"/>
          <w:highlight w:val="none"/>
          <w:lang w:val="zh-CN" w:bidi="zh-CN"/>
        </w:rPr>
      </w:pPr>
      <w:r>
        <w:rPr>
          <w:rFonts w:hint="eastAsia" w:ascii="仿宋" w:hAnsi="仿宋" w:eastAsia="仿宋" w:cs="宋体"/>
          <w:color w:val="auto"/>
          <w:sz w:val="24"/>
          <w:szCs w:val="22"/>
          <w:highlight w:val="none"/>
          <w:lang w:val="zh-CN" w:bidi="zh-CN"/>
        </w:rPr>
        <w:t xml:space="preserve">（</w:t>
      </w:r>
      <w:r>
        <w:rPr>
          <w:rFonts w:hint="eastAsia" w:ascii="仿宋" w:hAnsi="仿宋" w:eastAsia="仿宋" w:cs="宋体"/>
          <w:color w:val="auto"/>
          <w:sz w:val="24"/>
          <w:szCs w:val="22"/>
          <w:highlight w:val="none"/>
          <w:lang w:val="en-US" w:bidi="zh-CN"/>
        </w:rPr>
        <w:t xml:space="preserve">2）</w:t>
      </w:r>
      <w:r>
        <w:rPr>
          <w:rFonts w:hint="eastAsia" w:ascii="仿宋" w:hAnsi="仿宋" w:eastAsia="仿宋" w:cs="宋体"/>
          <w:color w:val="auto"/>
          <w:sz w:val="24"/>
          <w:szCs w:val="22"/>
          <w:highlight w:val="none"/>
          <w:lang w:val="zh-CN" w:bidi="zh-CN"/>
        </w:rPr>
        <w:t xml:space="preserve">投标报价采用单价报价方式，“单价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58"/>
        <w:ind w:firstLine="412"/>
        <w:spacing w:line="440" w:lineRule="exact"/>
        <w:rPr>
          <w:rFonts w:ascii="Calibri" w:hAnsi="Calibri" w:eastAsia="仿宋" w:cs="Calibri"/>
          <w:color w:val="auto"/>
          <w:sz w:val="28"/>
          <w:szCs w:val="24"/>
          <w:highlight w:val="none"/>
        </w:rPr>
      </w:pPr>
      <w:r>
        <w:rPr>
          <w:rFonts w:hint="eastAsia" w:ascii="仿宋" w:hAnsi="仿宋" w:eastAsia="仿宋" w:cs="宋体"/>
          <w:color w:val="auto"/>
          <w:sz w:val="24"/>
          <w:szCs w:val="22"/>
          <w:highlight w:val="none"/>
          <w:lang w:val="zh-CN" w:bidi="zh-CN"/>
        </w:rPr>
        <w:t xml:space="preserve">（</w:t>
      </w:r>
      <w:r>
        <w:rPr>
          <w:rFonts w:hint="eastAsia" w:ascii="仿宋" w:hAnsi="仿宋" w:eastAsia="仿宋" w:cs="宋体"/>
          <w:color w:val="auto"/>
          <w:sz w:val="24"/>
          <w:szCs w:val="22"/>
          <w:highlight w:val="none"/>
          <w:lang w:val="en-US" w:bidi="zh-CN"/>
        </w:rPr>
        <w:t xml:space="preserve">3）</w:t>
      </w:r>
      <w:r>
        <w:rPr>
          <w:rFonts w:hint="eastAsia" w:ascii="仿宋" w:hAnsi="仿宋" w:eastAsia="仿宋" w:cs="宋体"/>
          <w:color w:val="auto"/>
          <w:sz w:val="24"/>
          <w:szCs w:val="22"/>
          <w:highlight w:val="none"/>
          <w:lang w:val="zh-CN" w:bidi="zh-CN"/>
        </w:rPr>
        <w:t xml:space="preserve">“投标分项报价表”中“投标单价报价”数额应当与“开标一览表”中“投标单价”数额一致。</w:t>
      </w:r>
      <w:r/>
    </w:p>
    <w:p>
      <w:pPr>
        <w:pStyle w:val="858"/>
        <w:spacing w:line="440" w:lineRule="exact"/>
        <w:rPr>
          <w:rFonts w:ascii="Calibri" w:hAnsi="Calibri" w:eastAsia="仿宋" w:cs="Calibri"/>
          <w:color w:val="auto"/>
          <w:sz w:val="28"/>
          <w:szCs w:val="24"/>
          <w:highlight w:val="none"/>
        </w:rPr>
      </w:pPr>
      <w:r>
        <w:rPr>
          <w:rFonts w:ascii="Calibri" w:hAnsi="Calibri" w:eastAsia="仿宋" w:cs="Calibri"/>
          <w:color w:val="auto"/>
          <w:sz w:val="28"/>
          <w:szCs w:val="24"/>
          <w:highlight w:val="none"/>
        </w:rPr>
      </w:r>
      <w:r/>
    </w:p>
    <w:p>
      <w:pPr>
        <w:pStyle w:val="85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66"/>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t xml:space="preserve">项目采购需求中主要技术</w:t>
            </w:r>
            <w:r/>
          </w:p>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spacing w:before="0" w:beforeAutospacing="0" w:after="0" w:afterAutospacing="0"/>
              <w:rPr>
                <w:rFonts w:hint="eastAsia" w:ascii="仿宋" w:hAnsi="仿宋" w:eastAsia="仿宋" w:cs="Arial"/>
                <w:color w:val="auto"/>
                <w:sz w:val="24"/>
                <w:highlight w:val="none"/>
              </w:rPr>
              <w:suppressLineNumbers w:val="0"/>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color w:val="auto"/>
                <w:sz w:val="24"/>
                <w:highlight w:val="none"/>
              </w:rPr>
              <w:suppressLineNumbers w:val="0"/>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仿宋" w:hAnsi="仿宋" w:eastAsia="仿宋"/>
          <w:bCs/>
          <w:color w:val="auto"/>
          <w:sz w:val="32"/>
          <w:highlight w:val="none"/>
        </w:rPr>
      </w:pPr>
      <w:r>
        <w:rPr>
          <w:rFonts w:hint="eastAsia" w:ascii="仿宋" w:hAnsi="仿宋" w:eastAsia="仿宋"/>
          <w:bCs/>
          <w:color w:val="auto"/>
          <w:sz w:val="32"/>
          <w:highlight w:val="none"/>
        </w:rPr>
      </w:r>
      <w:r/>
    </w:p>
    <w:p>
      <w:pPr>
        <w:pStyle w:val="855"/>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5"/>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5"/>
        <w:ind w:left="0" w:right="34" w:firstLine="0"/>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5"/>
        <w:ind w:left="0" w:right="34" w:firstLine="0"/>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rPr>
          <w:rFonts w:hint="default" w:ascii="仿宋" w:hAnsi="仿宋" w:eastAsia="仿宋" w:cs="仿宋"/>
          <w:b/>
          <w:bCs/>
          <w:color w:val="auto"/>
          <w:sz w:val="32"/>
          <w:highlight w:val="none"/>
          <w:lang w:val="en-US" w:eastAsia="zh-CN"/>
        </w:rPr>
      </w:pPr>
      <w:r>
        <w:rPr>
          <w:rFonts w:hint="eastAsia" w:ascii="仿宋" w:hAnsi="仿宋" w:eastAsia="仿宋" w:cs="宋体"/>
          <w:b/>
          <w:bCs/>
          <w:color w:val="auto"/>
          <w:sz w:val="32"/>
          <w:szCs w:val="32"/>
          <w:highlight w:val="none"/>
        </w:rPr>
        <w:t xml:space="preserve">五、</w:t>
      </w:r>
      <w:bookmarkEnd w:id="39"/>
      <w:r>
        <w:rPr>
          <w:rFonts w:hint="eastAsia" w:ascii="仿宋" w:hAnsi="仿宋" w:eastAsia="仿宋" w:cs="宋体"/>
          <w:b/>
          <w:bCs/>
          <w:color w:val="auto"/>
          <w:sz w:val="32"/>
          <w:szCs w:val="32"/>
          <w:highlight w:val="none"/>
          <w:lang w:val="en-US" w:eastAsia="zh-CN"/>
        </w:rPr>
        <w:t xml:space="preserve">服务承诺</w:t>
      </w:r>
      <w:r/>
    </w:p>
    <w:p>
      <w:pPr>
        <w:ind w:firstLine="1400"/>
        <w:spacing w:line="520" w:lineRule="exact"/>
        <w:rPr>
          <w:rFonts w:hint="eastAsia" w:ascii="仿宋" w:hAnsi="仿宋" w:eastAsia="仿宋" w:cs="仿宋"/>
          <w:color w:val="000000"/>
          <w:sz w:val="28"/>
        </w:rPr>
        <w:outlineLvl w:val="0"/>
      </w:pPr>
      <w:r/>
      <w:bookmarkStart w:id="40" w:name="_Toc455416588"/>
      <w:r>
        <w:rPr>
          <w:rFonts w:hint="eastAsia" w:ascii="仿宋" w:hAnsi="仿宋" w:eastAsia="仿宋" w:cs="仿宋"/>
          <w:color w:val="000000"/>
          <w:sz w:val="28"/>
        </w:rPr>
        <w:t xml:space="preserve">（格式由投标人自定、加盖投标人电子签章。）</w:t>
      </w:r>
      <w:bookmarkEnd w:id="40"/>
      <w:r/>
      <w:r/>
    </w:p>
    <w:p>
      <w:pPr>
        <w:pStyle w:val="855"/>
        <w:ind w:left="0" w:right="34"/>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948"/>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六、</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ind w:firstLine="346"/>
        <w:spacing w:line="440" w:lineRule="exact"/>
        <w:rPr>
          <w:rFonts w:hint="eastAsia"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1、</w:t>
      </w:r>
      <w:r>
        <w:rPr>
          <w:rFonts w:hint="eastAsia" w:ascii="仿宋" w:hAnsi="仿宋" w:eastAsia="仿宋" w:cs="仿宋"/>
          <w:color w:val="auto"/>
          <w:spacing w:val="4"/>
          <w:sz w:val="28"/>
          <w:szCs w:val="28"/>
          <w:highlight w:val="none"/>
        </w:rPr>
        <w:t xml:space="preserve">投标人</w:t>
      </w:r>
      <w:r>
        <w:rPr>
          <w:rFonts w:ascii="仿宋" w:hAnsi="仿宋" w:eastAsia="仿宋" w:cs="仿宋"/>
          <w:color w:val="auto"/>
          <w:spacing w:val="4"/>
          <w:sz w:val="28"/>
          <w:szCs w:val="28"/>
          <w:highlight w:val="none"/>
        </w:rPr>
        <w:t xml:space="preserve">提供下列材料之一:</w:t>
      </w:r>
      <w:r/>
    </w:p>
    <w:p>
      <w:pPr>
        <w:ind w:firstLine="346"/>
        <w:spacing w:line="440" w:lineRule="exact"/>
        <w:rPr>
          <w:rFonts w:hint="eastAsia"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(1) </w:t>
      </w:r>
      <w:r>
        <w:rPr>
          <w:rFonts w:hint="eastAsia" w:ascii="仿宋" w:hAnsi="仿宋" w:eastAsia="仿宋" w:cs="仿宋"/>
          <w:color w:val="auto"/>
          <w:spacing w:val="4"/>
          <w:sz w:val="28"/>
          <w:szCs w:val="28"/>
          <w:highlight w:val="none"/>
        </w:rPr>
        <w:t xml:space="preserve">投标人</w:t>
      </w:r>
      <w:r>
        <w:rPr>
          <w:rFonts w:ascii="仿宋" w:hAnsi="仿宋" w:eastAsia="仿宋" w:cs="仿宋"/>
          <w:color w:val="auto"/>
          <w:spacing w:val="4"/>
          <w:sz w:val="28"/>
          <w:szCs w:val="28"/>
          <w:highlight w:val="none"/>
        </w:rPr>
        <w:t xml:space="preserve">提供法定代表人资格证明</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格式按照示范格式一</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和法定代表人身份证</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原件扫描件并加盖</w:t>
      </w:r>
      <w:r>
        <w:rPr>
          <w:rFonts w:hint="eastAsia" w:ascii="仿宋" w:hAnsi="仿宋" w:eastAsia="仿宋" w:cs="仿宋"/>
          <w:color w:val="auto"/>
          <w:spacing w:val="4"/>
          <w:sz w:val="28"/>
          <w:szCs w:val="28"/>
          <w:highlight w:val="none"/>
        </w:rPr>
        <w:t xml:space="preserve">投标人</w:t>
      </w:r>
      <w:r>
        <w:rPr>
          <w:rFonts w:ascii="仿宋" w:hAnsi="仿宋" w:eastAsia="仿宋" w:cs="仿宋"/>
          <w:color w:val="auto"/>
          <w:spacing w:val="4"/>
          <w:sz w:val="28"/>
          <w:szCs w:val="28"/>
          <w:highlight w:val="none"/>
        </w:rPr>
        <w:t xml:space="preserve">电子签章</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w:t>
      </w:r>
      <w:r/>
    </w:p>
    <w:p>
      <w:pPr>
        <w:ind w:firstLine="346"/>
        <w:spacing w:line="440" w:lineRule="exact"/>
        <w:rPr>
          <w:rFonts w:hint="eastAsia"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(2) </w:t>
      </w:r>
      <w:r>
        <w:rPr>
          <w:rFonts w:hint="eastAsia" w:ascii="仿宋" w:hAnsi="仿宋" w:eastAsia="仿宋" w:cs="仿宋"/>
          <w:color w:val="auto"/>
          <w:spacing w:val="4"/>
          <w:sz w:val="28"/>
          <w:szCs w:val="28"/>
          <w:highlight w:val="none"/>
        </w:rPr>
        <w:t xml:space="preserve">投标人</w:t>
      </w:r>
      <w:r>
        <w:rPr>
          <w:rFonts w:ascii="仿宋" w:hAnsi="仿宋" w:eastAsia="仿宋" w:cs="仿宋"/>
          <w:color w:val="auto"/>
          <w:spacing w:val="4"/>
          <w:sz w:val="28"/>
          <w:szCs w:val="28"/>
          <w:highlight w:val="none"/>
        </w:rPr>
        <w:t xml:space="preserve">提供授权委托书</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格式按照示范格式二</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和受托人身份证</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原件扫描件并加盖</w:t>
      </w:r>
      <w:r>
        <w:rPr>
          <w:rFonts w:hint="eastAsia" w:ascii="仿宋" w:hAnsi="仿宋" w:eastAsia="仿宋" w:cs="仿宋"/>
          <w:color w:val="auto"/>
          <w:spacing w:val="4"/>
          <w:sz w:val="28"/>
          <w:szCs w:val="28"/>
          <w:highlight w:val="none"/>
        </w:rPr>
        <w:t xml:space="preserve">投标人</w:t>
      </w:r>
      <w:r>
        <w:rPr>
          <w:rFonts w:ascii="仿宋" w:hAnsi="仿宋" w:eastAsia="仿宋" w:cs="仿宋"/>
          <w:color w:val="auto"/>
          <w:spacing w:val="4"/>
          <w:sz w:val="28"/>
          <w:szCs w:val="28"/>
          <w:highlight w:val="none"/>
        </w:rPr>
        <w:t xml:space="preserve">电子签章</w:t>
      </w:r>
      <w:r>
        <w:rPr>
          <w:rFonts w:hint="eastAsia" w:ascii="仿宋" w:hAnsi="仿宋" w:eastAsia="仿宋" w:cs="仿宋"/>
          <w:color w:val="auto"/>
          <w:spacing w:val="4"/>
          <w:sz w:val="28"/>
          <w:szCs w:val="28"/>
          <w:highlight w:val="none"/>
        </w:rPr>
        <w:t xml:space="preserve">）</w:t>
      </w:r>
      <w:r>
        <w:rPr>
          <w:rFonts w:ascii="仿宋" w:hAnsi="仿宋" w:eastAsia="仿宋" w:cs="仿宋"/>
          <w:color w:val="auto"/>
          <w:spacing w:val="4"/>
          <w:sz w:val="28"/>
          <w:szCs w:val="28"/>
          <w:highlight w:val="none"/>
        </w:rPr>
        <w:t xml:space="preserve">。</w:t>
      </w:r>
      <w:r/>
    </w:p>
    <w:p>
      <w:pPr>
        <w:ind w:firstLine="346"/>
        <w:spacing w:line="440" w:lineRule="exact"/>
        <w:rPr>
          <w:rFonts w:hint="eastAsia"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2、</w:t>
      </w:r>
      <w:r>
        <w:rPr>
          <w:rFonts w:hint="eastAsia" w:ascii="仿宋" w:hAnsi="仿宋" w:eastAsia="仿宋" w:cs="仿宋"/>
          <w:color w:val="auto"/>
          <w:spacing w:val="4"/>
          <w:sz w:val="28"/>
          <w:szCs w:val="28"/>
          <w:highlight w:val="none"/>
          <w:lang w:val="en-US" w:eastAsia="zh-CN"/>
        </w:rPr>
        <w:t xml:space="preserve">投标人</w:t>
      </w:r>
      <w:r>
        <w:rPr>
          <w:rFonts w:hint="eastAsia" w:ascii="仿宋" w:hAnsi="仿宋" w:eastAsia="仿宋" w:cs="仿宋"/>
          <w:color w:val="auto"/>
          <w:spacing w:val="4"/>
          <w:sz w:val="28"/>
          <w:szCs w:val="28"/>
          <w:highlight w:val="none"/>
        </w:rPr>
        <w:t xml:space="preserve">提供有效期内营业执照、税务登记证、组织机构代码证或统一社会信用代码的营业执照（或事业法人证书）。（原件扫描件并加盖</w:t>
      </w:r>
      <w:r>
        <w:rPr>
          <w:rFonts w:hint="eastAsia" w:ascii="仿宋" w:hAnsi="仿宋" w:eastAsia="仿宋" w:cs="仿宋"/>
          <w:color w:val="auto"/>
          <w:spacing w:val="4"/>
          <w:sz w:val="28"/>
          <w:szCs w:val="28"/>
          <w:highlight w:val="none"/>
          <w:lang w:val="en-US" w:eastAsia="zh-CN"/>
        </w:rPr>
        <w:t xml:space="preserve">投标人</w:t>
      </w:r>
      <w:r>
        <w:rPr>
          <w:rFonts w:hint="eastAsia" w:ascii="仿宋" w:hAnsi="仿宋" w:eastAsia="仿宋" w:cs="仿宋"/>
          <w:color w:val="auto"/>
          <w:spacing w:val="4"/>
          <w:sz w:val="28"/>
          <w:szCs w:val="28"/>
          <w:highlight w:val="none"/>
        </w:rPr>
        <w:t xml:space="preserve">电子签章，必须提供）。</w:t>
      </w:r>
      <w:r/>
    </w:p>
    <w:p>
      <w:pPr>
        <w:ind w:firstLine="346"/>
        <w:spacing w:line="44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3、投标人符合《中华人民共和国政府采购法》第二十二条规定条件的承诺函（格式详见示范格式三）；</w:t>
      </w:r>
      <w:r/>
    </w:p>
    <w:p>
      <w:pPr>
        <w:ind w:firstLine="346"/>
        <w:spacing w:line="44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4、落实政府采购政策需满足的资格要求（提供下列任一项材料即可，非专门面向中小企业或者预留份额的采购项目，本项无需提供）:</w:t>
      </w:r>
      <w:r/>
    </w:p>
    <w:p>
      <w:pPr>
        <w:ind w:firstLine="288"/>
        <w:spacing w:line="44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（1）企业声明函（详见示范格式四）；</w:t>
      </w:r>
      <w:r/>
    </w:p>
    <w:p>
      <w:pPr>
        <w:ind w:firstLine="346"/>
        <w:spacing w:line="44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(2)《残疾人福利性单位声明函》（详见示范格式五）；</w:t>
      </w:r>
      <w:r/>
    </w:p>
    <w:p>
      <w:pPr>
        <w:ind w:firstLine="346"/>
        <w:spacing w:line="44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(3) 由省级以上监狱管理局、戒毒管理局（含新疆生产建设兵团） 出具的属于监狱企业的证明文件）（加盖出具单位公章的电子件）。</w:t>
      </w:r>
      <w:r/>
    </w:p>
    <w:p>
      <w:pPr>
        <w:ind w:firstLine="157"/>
        <w:spacing w:line="44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注:1、上述相关原件，中标人必须在签订合同时提交采购人审查，中标人未能提供上述所有原件的，则取消其成交资格。</w:t>
      </w:r>
      <w:r/>
    </w:p>
    <w:p>
      <w:pPr>
        <w:ind w:firstLine="487"/>
        <w:spacing w:line="44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2、上述是评审小组对</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资质审查时，</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必须提供的资格证明文件， 如</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未能提供上述资格证明文件以及</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资质条件不符合招标文件要求的将取消其继续参加投标的资格。</w:t>
      </w:r>
      <w:r/>
    </w:p>
    <w:p>
      <w:pPr>
        <w:ind w:firstLine="560"/>
        <w:spacing w:line="44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3、</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所提供的资格证明材料应真实、有效，政府采购监管部门及采购人保留对</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提供的资格证明材料进行核查的权利。如发现</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rPr>
        <w:t xml:space="preserve">提供虚假资格证明材料，政府采购监管部门将对其进行严肃处理。</w:t>
      </w:r>
      <w:r/>
    </w:p>
    <w:p>
      <w:pPr>
        <w:jc w:val="lef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428"/>
        <w:jc w:val="left"/>
        <w:spacing w:line="520" w:lineRule="exact"/>
        <w:widowControl/>
        <w:rPr>
          <w:rFonts w:hint="eastAsia" w:ascii="仿宋" w:hAnsi="仿宋" w:eastAsia="仿宋" w:cs="Arial"/>
          <w:b/>
          <w:bCs/>
          <w:color w:val="auto"/>
          <w:sz w:val="32"/>
          <w:highlight w:val="none"/>
        </w:rPr>
      </w:pPr>
      <w:r>
        <w:rPr>
          <w:rFonts w:ascii="仿宋" w:hAnsi="仿宋" w:eastAsia="仿宋"/>
          <w:b/>
          <w:color w:val="auto"/>
          <w:sz w:val="36"/>
          <w:highlight w:val="none"/>
        </w:rPr>
        <w:br w:type="page" w:clear="all"/>
      </w:r>
      <w:bookmarkStart w:id="41" w:name="_Toc157775454"/>
      <w:r>
        <w:rPr>
          <w:rFonts w:hint="eastAsia" w:ascii="仿宋" w:hAnsi="仿宋" w:eastAsia="仿宋" w:cs="Arial"/>
          <w:b/>
          <w:bCs/>
          <w:color w:val="auto"/>
          <w:sz w:val="32"/>
          <w:highlight w:val="none"/>
        </w:rPr>
        <w:t xml:space="preserve">七、综合评分时投标人需提供的证明文件</w:t>
      </w:r>
      <w:r/>
    </w:p>
    <w:p>
      <w:pPr>
        <w:ind w:firstLine="2877"/>
        <w:spacing w:line="440" w:lineRule="exact"/>
        <w:rPr>
          <w:rFonts w:hint="default" w:ascii="仿宋" w:hAnsi="仿宋" w:eastAsia="仿宋"/>
          <w:b/>
          <w:color w:val="auto"/>
          <w:sz w:val="36"/>
          <w:highlight w:val="none"/>
          <w:lang w:val="en-US" w:eastAsia="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val="en-US" w:eastAsia="zh-CN"/>
        </w:rPr>
        <w:t xml:space="preserve">本项目不涉及）</w:t>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jc w:val="center"/>
        <w:spacing w:line="440" w:lineRule="exact"/>
        <w:rPr>
          <w:rFonts w:hint="eastAsia" w:ascii="仿宋" w:hAnsi="仿宋" w:eastAsia="仿宋"/>
          <w:b/>
          <w:color w:val="auto"/>
          <w:sz w:val="28"/>
          <w:szCs w:val="21"/>
          <w:highlight w:val="none"/>
        </w:rPr>
      </w:pPr>
      <w:r>
        <w:rPr>
          <w:rFonts w:hint="eastAsia" w:ascii="仿宋" w:hAnsi="仿宋" w:eastAsia="仿宋"/>
          <w:b/>
          <w:color w:val="auto"/>
          <w:sz w:val="28"/>
          <w:szCs w:val="21"/>
          <w:highlight w:val="none"/>
        </w:rPr>
        <w:t xml:space="preserve">八、投标人认为有必要提供并说明的其它资料</w:t>
      </w:r>
      <w:r/>
    </w:p>
    <w:p>
      <w:pPr>
        <w:jc w:val="center"/>
        <w:spacing w:line="440" w:lineRule="exact"/>
        <w:rPr>
          <w:rFonts w:hint="eastAsia" w:ascii="仿宋" w:hAnsi="仿宋" w:eastAsia="仿宋"/>
          <w:b w:val="0"/>
          <w:bCs/>
          <w:color w:val="auto"/>
          <w:sz w:val="28"/>
          <w:szCs w:val="21"/>
          <w:highlight w:val="none"/>
        </w:rPr>
      </w:pPr>
      <w:r>
        <w:rPr>
          <w:rFonts w:hint="eastAsia" w:ascii="仿宋" w:hAnsi="仿宋" w:eastAsia="仿宋"/>
          <w:b w:val="0"/>
          <w:bCs/>
          <w:color w:val="auto"/>
          <w:sz w:val="28"/>
          <w:szCs w:val="21"/>
          <w:highlight w:val="none"/>
        </w:rPr>
        <w:t xml:space="preserve">（格式由投标人自定，加盖投标人电子签章。）</w:t>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ind w:firstLine="3200"/>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九、示范格式</w:t>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1"/>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ind w:firstLine="280"/>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07"/>
        <w:ind w:left="4760" w:right="560" w:hanging="1820"/>
        <w:spacing w:before="0" w:after="0" w:line="52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br w:type="page" w:clear="all"/>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   （采购人）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江苏润程项目管理有限公司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9"/>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rPr>
          <w:rFonts w:hint="eastAsia" w:ascii="仿宋" w:hAnsi="仿宋" w:eastAsia="仿宋"/>
          <w:color w:val="auto"/>
          <w:sz w:val="28"/>
          <w:szCs w:val="28"/>
          <w:highlight w:val="none"/>
        </w:rPr>
        <w:t xml:space="preserve">法定代表人直接参加投标的，仅需填写“法定代表人资格证明”。</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28"/>
          <w:szCs w:val="22"/>
          <w:highlight w:val="none"/>
        </w:rPr>
      </w:pPr>
      <w:r>
        <w:rPr>
          <w:rFonts w:hint="eastAsia" w:ascii="仿宋" w:hAnsi="仿宋" w:eastAsia="仿宋"/>
          <w:b/>
          <w:bCs/>
          <w:color w:val="auto"/>
          <w:sz w:val="28"/>
          <w:szCs w:val="22"/>
          <w:highlight w:val="none"/>
        </w:rPr>
        <w:t xml:space="preserve">符合《中华人民共和国政府采购法》第二十二条规定条件的声明函</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  （采购人）    :</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我公司参加贵单位组织实施的（项目编号: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center"/>
        <w:spacing w:line="640" w:lineRule="exact"/>
        <w:rPr>
          <w:rFonts w:ascii="仿宋" w:hAnsi="仿宋" w:eastAsia="仿宋" w:cs="楷体_GB2312"/>
          <w:color w:val="auto"/>
          <w:sz w:val="28"/>
          <w:szCs w:val="28"/>
          <w:highlight w:val="none"/>
        </w:rPr>
      </w:pPr>
      <w:r>
        <w:rPr>
          <w:rFonts w:hint="eastAsia" w:ascii="仿宋" w:hAnsi="仿宋" w:eastAsia="仿宋"/>
          <w:color w:val="auto"/>
          <w:sz w:val="28"/>
          <w:szCs w:val="28"/>
          <w:highlight w:val="none"/>
        </w:rPr>
        <w:t xml:space="preserve">                                 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right"/>
        <w:spacing w:line="520" w:lineRule="exact"/>
        <w:rPr>
          <w:rFonts w:hint="eastAsia" w:ascii="仿宋" w:hAnsi="仿宋" w:eastAsia="仿宋" w:cs="楷体_GB2312"/>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   （采购人）    :</w:t>
      </w:r>
      <w:r/>
    </w:p>
    <w:p>
      <w:pPr>
        <w:pStyle w:val="83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3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3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39"/>
        <w:ind w:firstLine="560"/>
        <w:spacing w:line="600" w:lineRule="exact"/>
        <w:rPr>
          <w:rFonts w:hint="eastAsia" w:ascii="仿宋" w:hAnsi="仿宋" w:eastAsia="仿宋"/>
          <w:bCs/>
          <w:color w:val="auto"/>
          <w:sz w:val="28"/>
          <w:szCs w:val="28"/>
          <w:highlight w:val="none"/>
        </w:rPr>
      </w:pPr>
      <w:r>
        <w:rPr>
          <w:rFonts w:ascii="仿宋" w:hAnsi="仿宋" w:eastAsia="仿宋" w:cs="Arial"/>
          <w:bCs/>
          <w:color w:val="auto"/>
          <w:sz w:val="28"/>
          <w:szCs w:val="28"/>
          <w:highlight w:val="none"/>
        </w:rPr>
        <w:t xml:space="preserve">……</w:t>
      </w:r>
      <w:r/>
    </w:p>
    <w:p>
      <w:pPr>
        <w:pStyle w:val="83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3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39"/>
        <w:ind w:firstLine="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839"/>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   （采购人）    :</w:t>
      </w:r>
      <w:r/>
    </w:p>
    <w:p>
      <w:pPr>
        <w:pStyle w:val="83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3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9"/>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39"/>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6"/>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657"/>
        <w:rPr>
          <w:rFonts w:hint="eastAsia" w:ascii="仿宋" w:hAnsi="仿宋" w:eastAsia="仿宋" w:cs="仿宋"/>
          <w:sz w:val="24"/>
          <w:szCs w:val="24"/>
        </w:rPr>
      </w:pPr>
      <w:r>
        <w:rPr>
          <w:rFonts w:hint="eastAsia" w:ascii="仿宋" w:hAnsi="仿宋" w:eastAsia="仿宋" w:cs="仿宋"/>
          <w:sz w:val="24"/>
          <w:szCs w:val="24"/>
        </w:rPr>
        <w:t xml:space="preserve">示范格式六</w:t>
      </w:r>
      <w:r/>
    </w:p>
    <w:p>
      <w:pPr>
        <w:pStyle w:val="657"/>
        <w:jc w:val="center"/>
        <w:rPr>
          <w:rFonts w:hint="eastAsia" w:ascii="仿宋" w:hAnsi="仿宋" w:eastAsia="仿宋" w:cs="仿宋"/>
          <w:sz w:val="24"/>
          <w:szCs w:val="24"/>
        </w:rPr>
      </w:pPr>
      <w:r>
        <w:rPr>
          <w:rFonts w:hint="eastAsia" w:ascii="仿宋" w:hAnsi="仿宋" w:eastAsia="仿宋" w:cs="仿宋"/>
          <w:sz w:val="24"/>
          <w:szCs w:val="24"/>
        </w:rPr>
        <w:t xml:space="preserve">关于符合本国产品标准的声明函</w:t>
      </w:r>
      <w:r/>
    </w:p>
    <w:p>
      <w:pPr>
        <w:pStyle w:val="657"/>
        <w:rPr>
          <w:rFonts w:hint="eastAsia" w:ascii="仿宋" w:hAnsi="仿宋" w:eastAsia="仿宋" w:cs="仿宋"/>
          <w:sz w:val="24"/>
          <w:szCs w:val="24"/>
        </w:rPr>
      </w:pPr>
      <w:r>
        <w:rPr>
          <w:rFonts w:hint="eastAsia" w:ascii="仿宋" w:hAnsi="仿宋" w:eastAsia="仿宋" w:cs="仿宋"/>
          <w:sz w:val="24"/>
          <w:szCs w:val="24"/>
        </w:rPr>
        <w:t xml:space="preserve">致 </w:t>
      </w:r>
      <w:r>
        <w:rPr>
          <w:rFonts w:hint="eastAsia" w:ascii="仿宋" w:hAnsi="仿宋" w:eastAsia="仿宋" w:cs="仿宋"/>
          <w:sz w:val="24"/>
          <w:szCs w:val="24"/>
          <w:u w:val="single"/>
        </w:rPr>
        <w:t xml:space="preserve">    （采购人）    </w:t>
      </w:r>
      <w:r>
        <w:rPr>
          <w:rFonts w:hint="eastAsia" w:ascii="仿宋" w:hAnsi="仿宋" w:eastAsia="仿宋" w:cs="仿宋"/>
          <w:sz w:val="24"/>
          <w:szCs w:val="24"/>
        </w:rPr>
        <w:t xml:space="preserve"> :</w:t>
      </w:r>
      <w:r/>
    </w:p>
    <w:p>
      <w:pPr>
        <w:pStyle w:val="657"/>
        <w:rPr>
          <w:rFonts w:hint="eastAsia" w:ascii="仿宋" w:hAnsi="仿宋" w:eastAsia="仿宋" w:cs="仿宋"/>
          <w:sz w:val="24"/>
          <w:szCs w:val="24"/>
        </w:rPr>
      </w:pPr>
      <w:r>
        <w:rPr>
          <w:rFonts w:hint="eastAsia" w:ascii="仿宋" w:hAnsi="仿宋" w:eastAsia="仿宋" w:cs="仿宋"/>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580" w:lineRule="exact"/>
        <w:widowControl w:val="off"/>
        <w:rPr>
          <w:rFonts w:ascii="仿宋" w:hAnsi="仿宋" w:eastAsia="仿宋" w:cs="Times New Roman"/>
          <w:bCs/>
          <w:color w:val="000000"/>
          <w:sz w:val="24"/>
          <w:szCs w:val="24"/>
          <w:lang w:val="en-US" w:eastAsia="zh-CN" w:bidi="ar-SA"/>
        </w:rPr>
      </w:pPr>
      <w:r>
        <w:rPr>
          <w:rFonts w:hint="eastAsia" w:ascii="仿宋" w:hAnsi="仿宋" w:eastAsia="仿宋" w:cs="Times New Roman"/>
          <w:bCs/>
          <w:color w:val="000000"/>
          <w:sz w:val="24"/>
          <w:szCs w:val="24"/>
          <w:lang w:val="en-US" w:eastAsia="zh-CN" w:bidi="ar-SA"/>
        </w:rPr>
        <w:t xml:space="preserve">1.</w:t>
      </w:r>
      <w:r>
        <w:rPr>
          <w:rFonts w:hint="eastAsia" w:ascii="仿宋" w:hAnsi="仿宋" w:eastAsia="仿宋" w:cs="Times New Roman"/>
          <w:bCs/>
          <w:color w:val="000000"/>
          <w:sz w:val="24"/>
          <w:szCs w:val="24"/>
          <w:u w:val="single"/>
          <w:lang w:val="en-US" w:eastAsia="zh-CN" w:bidi="ar-SA"/>
        </w:rPr>
        <w:t xml:space="preserve">（产品名称1）</w:t>
      </w:r>
      <w:r>
        <w:rPr>
          <w:rFonts w:hint="eastAsia" w:ascii="仿宋" w:hAnsi="仿宋" w:eastAsia="仿宋" w:cs="Times New Roman"/>
          <w:bCs/>
          <w:color w:val="000000"/>
          <w:sz w:val="24"/>
          <w:szCs w:val="24"/>
          <w:u w:val="single"/>
          <w:vertAlign w:val="superscript"/>
          <w:lang w:val="en-US" w:eastAsia="zh-CN" w:bidi="ar-SA"/>
        </w:rPr>
        <w:t xml:space="preserve">1</w:t>
      </w:r>
      <w:r>
        <w:rPr>
          <w:rFonts w:hint="eastAsia" w:ascii="仿宋" w:hAnsi="仿宋" w:eastAsia="仿宋" w:cs="Times New Roman"/>
          <w:bCs/>
          <w:color w:val="000000"/>
          <w:sz w:val="24"/>
          <w:szCs w:val="24"/>
          <w:lang w:val="en-US" w:eastAsia="zh-CN" w:bidi="ar-SA"/>
        </w:rPr>
        <w:t xml:space="preserve">，生产厂为</w:t>
      </w:r>
      <w:r>
        <w:rPr>
          <w:rFonts w:hint="eastAsia" w:ascii="仿宋" w:hAnsi="仿宋" w:eastAsia="仿宋" w:cs="Times New Roman"/>
          <w:bCs/>
          <w:color w:val="000000"/>
          <w:sz w:val="24"/>
          <w:szCs w:val="24"/>
          <w:u w:val="single"/>
          <w:lang w:val="en-US" w:eastAsia="zh-CN" w:bidi="ar-SA"/>
        </w:rPr>
        <w:t xml:space="preserve">（厂名）</w:t>
      </w:r>
      <w:r>
        <w:rPr>
          <w:rFonts w:hint="eastAsia" w:ascii="仿宋" w:hAnsi="仿宋" w:eastAsia="仿宋" w:cs="Times New Roman"/>
          <w:bCs/>
          <w:color w:val="000000"/>
          <w:sz w:val="24"/>
          <w:szCs w:val="24"/>
          <w:vertAlign w:val="superscript"/>
          <w:lang w:val="en-US" w:eastAsia="zh-CN" w:bidi="ar-SA"/>
        </w:rPr>
        <w:t xml:space="preserve">2</w:t>
      </w:r>
      <w:r>
        <w:rPr>
          <w:rFonts w:hint="eastAsia" w:ascii="仿宋" w:hAnsi="仿宋" w:eastAsia="仿宋" w:cs="Times New Roman"/>
          <w:bCs/>
          <w:color w:val="000000"/>
          <w:sz w:val="24"/>
          <w:szCs w:val="24"/>
          <w:lang w:val="en-US" w:eastAsia="zh-CN" w:bidi="ar-SA"/>
        </w:rPr>
        <w:t xml:space="preserve">，厂址为</w:t>
      </w:r>
      <w:r>
        <w:rPr>
          <w:rFonts w:hint="eastAsia" w:ascii="仿宋" w:hAnsi="仿宋" w:eastAsia="仿宋" w:cs="Times New Roman"/>
          <w:bCs/>
          <w:color w:val="000000"/>
          <w:sz w:val="24"/>
          <w:szCs w:val="24"/>
          <w:u w:val="single"/>
          <w:lang w:val="en-US" w:eastAsia="zh-CN" w:bidi="ar-SA"/>
        </w:rPr>
        <w:t xml:space="preserve">（生产厂址）</w:t>
      </w:r>
      <w:r>
        <w:rPr>
          <w:rFonts w:hint="eastAsia" w:ascii="仿宋" w:hAnsi="仿宋" w:eastAsia="仿宋" w:cs="Times New Roman"/>
          <w:bCs/>
          <w:color w:val="000000"/>
          <w:sz w:val="24"/>
          <w:szCs w:val="24"/>
          <w:lang w:val="en-US" w:eastAsia="zh-CN" w:bidi="ar-SA"/>
        </w:rPr>
        <w:t xml:space="preserve">。</w:t>
      </w:r>
      <w:r>
        <w:rPr>
          <w:rFonts w:hint="eastAsia" w:ascii="仿宋" w:hAnsi="仿宋" w:eastAsia="仿宋" w:cs="Times New Roman"/>
          <w:bCs/>
          <w:color w:val="000000"/>
          <w:sz w:val="24"/>
          <w:szCs w:val="24"/>
          <w:u w:val="single"/>
          <w:lang w:val="en-US" w:eastAsia="zh-CN" w:bidi="ar-SA"/>
        </w:rPr>
        <w:t xml:space="preserve">（产品名称1）</w:t>
      </w:r>
      <w:r>
        <w:rPr>
          <w:rFonts w:hint="eastAsia" w:ascii="仿宋" w:hAnsi="仿宋" w:eastAsia="仿宋" w:cs="Times New Roman"/>
          <w:bCs/>
          <w:color w:val="000000"/>
          <w:sz w:val="24"/>
          <w:szCs w:val="24"/>
          <w:lang w:val="en-US" w:eastAsia="zh-CN" w:bidi="ar-SA"/>
        </w:rPr>
        <w:t xml:space="preserve"> 的中国境内生产的组件成本占比≥</w:t>
      </w:r>
      <w:r>
        <w:rPr>
          <w:rFonts w:hint="eastAsia" w:ascii="仿宋" w:hAnsi="仿宋" w:eastAsia="仿宋" w:cs="Times New Roman"/>
          <w:bCs/>
          <w:color w:val="000000"/>
          <w:sz w:val="24"/>
          <w:szCs w:val="24"/>
          <w:u w:val="single"/>
          <w:lang w:val="en-US" w:eastAsia="zh-CN" w:bidi="ar-SA"/>
        </w:rPr>
        <w:t xml:space="preserve">（规定比例）</w:t>
      </w:r>
      <w:r>
        <w:rPr>
          <w:rFonts w:hint="eastAsia" w:ascii="仿宋" w:hAnsi="仿宋" w:eastAsia="仿宋" w:cs="Times New Roman"/>
          <w:bCs/>
          <w:color w:val="000000"/>
          <w:sz w:val="24"/>
          <w:szCs w:val="24"/>
          <w:vertAlign w:val="superscript"/>
          <w:lang w:val="en-US" w:eastAsia="zh-CN" w:bidi="ar-SA"/>
        </w:rPr>
        <w:t xml:space="preserve">3</w:t>
      </w:r>
      <w:r>
        <w:rPr>
          <w:rFonts w:hint="eastAsia" w:ascii="仿宋" w:hAnsi="仿宋" w:eastAsia="仿宋" w:cs="Times New Roman"/>
          <w:bCs/>
          <w:color w:val="000000"/>
          <w:sz w:val="24"/>
          <w:szCs w:val="24"/>
          <w:lang w:val="en-US" w:eastAsia="zh-CN" w:bidi="ar-SA"/>
        </w:rPr>
        <w:t xml:space="preserve">。</w:t>
      </w:r>
      <w:r>
        <w:rPr>
          <w:rFonts w:hint="eastAsia" w:ascii="仿宋" w:hAnsi="仿宋" w:eastAsia="仿宋" w:cs="Times New Roman"/>
          <w:bCs/>
          <w:color w:val="000000"/>
          <w:sz w:val="24"/>
          <w:szCs w:val="24"/>
          <w:u w:val="single"/>
          <w:lang w:val="en-US" w:eastAsia="zh-CN" w:bidi="ar-SA"/>
        </w:rPr>
        <w:t xml:space="preserve">（产品名称1）</w:t>
      </w:r>
      <w:r>
        <w:rPr>
          <w:rFonts w:hint="eastAsia" w:ascii="仿宋" w:hAnsi="仿宋" w:eastAsia="仿宋" w:cs="Times New Roman"/>
          <w:bCs/>
          <w:color w:val="000000"/>
          <w:sz w:val="24"/>
          <w:szCs w:val="24"/>
          <w:lang w:val="en-US" w:eastAsia="zh-CN" w:bidi="ar-SA"/>
        </w:rPr>
        <w:t xml:space="preserve">的</w:t>
      </w:r>
      <w:r>
        <w:rPr>
          <w:rFonts w:hint="eastAsia" w:ascii="仿宋" w:hAnsi="仿宋" w:eastAsia="仿宋" w:cs="Times New Roman"/>
          <w:bCs/>
          <w:color w:val="000000"/>
          <w:sz w:val="24"/>
          <w:szCs w:val="24"/>
          <w:u w:val="single"/>
          <w:lang w:val="en-US" w:eastAsia="zh-CN" w:bidi="ar-SA"/>
        </w:rPr>
        <w:t xml:space="preserve">（关键组件）</w:t>
      </w:r>
      <w:r>
        <w:rPr>
          <w:rFonts w:hint="eastAsia" w:ascii="仿宋" w:hAnsi="仿宋" w:eastAsia="仿宋" w:cs="Times New Roman"/>
          <w:bCs/>
          <w:color w:val="000000"/>
          <w:sz w:val="24"/>
          <w:szCs w:val="24"/>
          <w:vertAlign w:val="superscript"/>
          <w:lang w:val="en-US" w:eastAsia="zh-CN" w:bidi="ar-SA"/>
        </w:rPr>
        <w:t xml:space="preserve">4</w:t>
      </w:r>
      <w:r>
        <w:rPr>
          <w:rFonts w:hint="eastAsia" w:ascii="仿宋" w:hAnsi="仿宋" w:eastAsia="仿宋" w:cs="Times New Roman"/>
          <w:bCs/>
          <w:color w:val="000000"/>
          <w:sz w:val="24"/>
          <w:szCs w:val="24"/>
          <w:lang w:val="en-US" w:eastAsia="zh-CN" w:bidi="ar-SA"/>
        </w:rPr>
        <w:t xml:space="preserve">在中国境内生产。</w:t>
      </w:r>
      <w:r>
        <w:rPr>
          <w:rFonts w:hint="eastAsia" w:ascii="仿宋" w:hAnsi="仿宋" w:eastAsia="仿宋" w:cs="Times New Roman"/>
          <w:bCs/>
          <w:color w:val="000000"/>
          <w:sz w:val="24"/>
          <w:szCs w:val="24"/>
          <w:u w:val="single"/>
          <w:lang w:val="en-US" w:eastAsia="zh-CN" w:bidi="ar-SA"/>
        </w:rPr>
        <w:t xml:space="preserve">（产品名称1）</w:t>
      </w:r>
      <w:r>
        <w:rPr>
          <w:rFonts w:hint="eastAsia" w:ascii="仿宋" w:hAnsi="仿宋" w:eastAsia="仿宋" w:cs="Times New Roman"/>
          <w:bCs/>
          <w:color w:val="000000"/>
          <w:sz w:val="24"/>
          <w:szCs w:val="24"/>
          <w:lang w:val="en-US" w:eastAsia="zh-CN" w:bidi="ar-SA"/>
        </w:rPr>
        <w:t xml:space="preserve">的</w:t>
      </w:r>
      <w:r>
        <w:rPr>
          <w:rFonts w:hint="eastAsia" w:ascii="仿宋" w:hAnsi="仿宋" w:eastAsia="仿宋" w:cs="Times New Roman"/>
          <w:bCs/>
          <w:color w:val="000000"/>
          <w:sz w:val="24"/>
          <w:szCs w:val="24"/>
          <w:u w:val="single"/>
          <w:lang w:val="en-US" w:eastAsia="zh-CN" w:bidi="ar-SA"/>
        </w:rPr>
        <w:t xml:space="preserve">（关键工序）</w:t>
      </w:r>
      <w:r>
        <w:rPr>
          <w:rFonts w:hint="eastAsia" w:ascii="仿宋" w:hAnsi="仿宋" w:eastAsia="仿宋" w:cs="Times New Roman"/>
          <w:bCs/>
          <w:color w:val="000000"/>
          <w:sz w:val="24"/>
          <w:szCs w:val="24"/>
          <w:vertAlign w:val="superscript"/>
          <w:lang w:val="en-US" w:eastAsia="zh-CN" w:bidi="ar-SA"/>
        </w:rPr>
        <w:t xml:space="preserve">5</w:t>
      </w:r>
      <w:r>
        <w:rPr>
          <w:rFonts w:hint="eastAsia" w:ascii="仿宋" w:hAnsi="仿宋" w:eastAsia="仿宋" w:cs="Times New Roman"/>
          <w:bCs/>
          <w:color w:val="000000"/>
          <w:sz w:val="24"/>
          <w:szCs w:val="24"/>
          <w:lang w:val="en-US" w:eastAsia="zh-CN" w:bidi="ar-SA"/>
        </w:rPr>
        <w:t xml:space="preserve">在中国境内完成。</w:t>
      </w:r>
      <w:r/>
    </w:p>
    <w:p>
      <w:pPr>
        <w:ind w:firstLine="560"/>
        <w:jc w:val="both"/>
        <w:spacing w:line="580" w:lineRule="exact"/>
        <w:widowControl w:val="off"/>
        <w:rPr>
          <w:rFonts w:ascii="仿宋" w:hAnsi="仿宋" w:eastAsia="仿宋" w:cs="Times New Roman"/>
          <w:bCs/>
          <w:color w:val="000000"/>
          <w:sz w:val="24"/>
          <w:szCs w:val="24"/>
          <w:lang w:val="en-US" w:eastAsia="zh-CN" w:bidi="ar-SA"/>
        </w:rPr>
      </w:pPr>
      <w:r>
        <w:rPr>
          <w:rFonts w:hint="eastAsia" w:ascii="仿宋" w:hAnsi="仿宋" w:eastAsia="仿宋" w:cs="Times New Roman"/>
          <w:bCs/>
          <w:color w:val="000000"/>
          <w:sz w:val="24"/>
          <w:szCs w:val="24"/>
          <w:lang w:val="en-US" w:eastAsia="zh-CN" w:bidi="ar-SA"/>
        </w:rPr>
        <w:t xml:space="preserve">2.</w:t>
      </w:r>
      <w:r>
        <w:rPr>
          <w:rFonts w:hint="eastAsia" w:ascii="仿宋" w:hAnsi="仿宋" w:eastAsia="仿宋" w:cs="Times New Roman"/>
          <w:bCs/>
          <w:color w:val="000000"/>
          <w:sz w:val="24"/>
          <w:szCs w:val="24"/>
          <w:u w:val="single"/>
          <w:lang w:val="en-US" w:eastAsia="zh-CN" w:bidi="ar-SA"/>
        </w:rPr>
        <w:t xml:space="preserve">（产品名称2）</w:t>
      </w:r>
      <w:r>
        <w:rPr>
          <w:rFonts w:hint="eastAsia" w:ascii="仿宋" w:hAnsi="仿宋" w:eastAsia="仿宋" w:cs="Times New Roman"/>
          <w:bCs/>
          <w:color w:val="000000"/>
          <w:sz w:val="24"/>
          <w:szCs w:val="24"/>
          <w:lang w:val="en-US" w:eastAsia="zh-CN" w:bidi="ar-SA"/>
        </w:rPr>
        <w:t xml:space="preserve">，生产厂为</w:t>
      </w:r>
      <w:r>
        <w:rPr>
          <w:rFonts w:hint="eastAsia" w:ascii="仿宋" w:hAnsi="仿宋" w:eastAsia="仿宋" w:cs="Times New Roman"/>
          <w:bCs/>
          <w:color w:val="000000"/>
          <w:sz w:val="24"/>
          <w:szCs w:val="24"/>
          <w:u w:val="single"/>
          <w:lang w:val="en-US" w:eastAsia="zh-CN" w:bidi="ar-SA"/>
        </w:rPr>
        <w:t xml:space="preserve">（厂名）</w:t>
      </w:r>
      <w:r>
        <w:rPr>
          <w:rFonts w:hint="eastAsia" w:ascii="仿宋" w:hAnsi="仿宋" w:eastAsia="仿宋" w:cs="Times New Roman"/>
          <w:bCs/>
          <w:color w:val="000000"/>
          <w:sz w:val="24"/>
          <w:szCs w:val="24"/>
          <w:lang w:val="en-US" w:eastAsia="zh-CN" w:bidi="ar-SA"/>
        </w:rPr>
        <w:t xml:space="preserve">，厂址为</w:t>
      </w:r>
      <w:r>
        <w:rPr>
          <w:rFonts w:hint="eastAsia" w:ascii="仿宋" w:hAnsi="仿宋" w:eastAsia="仿宋" w:cs="Times New Roman"/>
          <w:bCs/>
          <w:color w:val="000000"/>
          <w:sz w:val="24"/>
          <w:szCs w:val="24"/>
          <w:u w:val="single"/>
          <w:lang w:val="en-US" w:eastAsia="zh-CN" w:bidi="ar-SA"/>
        </w:rPr>
        <w:t xml:space="preserve">（生产厂址）</w:t>
      </w:r>
      <w:r>
        <w:rPr>
          <w:rFonts w:hint="eastAsia" w:ascii="仿宋" w:hAnsi="仿宋" w:eastAsia="仿宋" w:cs="Times New Roman"/>
          <w:bCs/>
          <w:color w:val="000000"/>
          <w:sz w:val="24"/>
          <w:szCs w:val="24"/>
          <w:lang w:val="en-US" w:eastAsia="zh-CN" w:bidi="ar-SA"/>
        </w:rPr>
        <w:t xml:space="preserve">。</w:t>
      </w:r>
      <w:r>
        <w:rPr>
          <w:rFonts w:hint="eastAsia" w:ascii="仿宋" w:hAnsi="仿宋" w:eastAsia="仿宋" w:cs="Times New Roman"/>
          <w:bCs/>
          <w:color w:val="000000"/>
          <w:sz w:val="24"/>
          <w:szCs w:val="24"/>
          <w:u w:val="single"/>
          <w:lang w:val="en-US" w:eastAsia="zh-CN" w:bidi="ar-SA"/>
        </w:rPr>
        <w:t xml:space="preserve">（产品名称2）</w:t>
      </w:r>
      <w:r>
        <w:rPr>
          <w:rFonts w:hint="eastAsia" w:ascii="仿宋" w:hAnsi="仿宋" w:eastAsia="仿宋" w:cs="Times New Roman"/>
          <w:bCs/>
          <w:color w:val="000000"/>
          <w:sz w:val="24"/>
          <w:szCs w:val="24"/>
          <w:lang w:val="en-US" w:eastAsia="zh-CN" w:bidi="ar-SA"/>
        </w:rPr>
        <w:t xml:space="preserve">的中国境内生产的组件成本占比≥</w:t>
      </w:r>
      <w:r>
        <w:rPr>
          <w:rFonts w:hint="eastAsia" w:ascii="仿宋" w:hAnsi="仿宋" w:eastAsia="仿宋" w:cs="Times New Roman"/>
          <w:bCs/>
          <w:color w:val="000000"/>
          <w:sz w:val="24"/>
          <w:szCs w:val="24"/>
          <w:u w:val="single"/>
          <w:lang w:val="en-US" w:eastAsia="zh-CN" w:bidi="ar-SA"/>
        </w:rPr>
        <w:t xml:space="preserve">（规定比例）</w:t>
      </w:r>
      <w:r>
        <w:rPr>
          <w:rFonts w:hint="eastAsia" w:ascii="仿宋" w:hAnsi="仿宋" w:eastAsia="仿宋" w:cs="Times New Roman"/>
          <w:bCs/>
          <w:color w:val="000000"/>
          <w:sz w:val="24"/>
          <w:szCs w:val="24"/>
          <w:lang w:val="en-US" w:eastAsia="zh-CN" w:bidi="ar-SA"/>
        </w:rPr>
        <w:t xml:space="preserve">。（</w:t>
      </w:r>
      <w:r>
        <w:rPr>
          <w:rFonts w:hint="eastAsia" w:ascii="仿宋" w:hAnsi="仿宋" w:eastAsia="仿宋" w:cs="Times New Roman"/>
          <w:bCs/>
          <w:color w:val="000000"/>
          <w:sz w:val="24"/>
          <w:szCs w:val="24"/>
          <w:u w:val="single"/>
          <w:lang w:val="en-US" w:eastAsia="zh-CN" w:bidi="ar-SA"/>
        </w:rPr>
        <w:t xml:space="preserve">产品名称2）</w:t>
      </w:r>
      <w:r>
        <w:rPr>
          <w:rFonts w:hint="eastAsia" w:ascii="仿宋" w:hAnsi="仿宋" w:eastAsia="仿宋" w:cs="Times New Roman"/>
          <w:bCs/>
          <w:color w:val="000000"/>
          <w:sz w:val="24"/>
          <w:szCs w:val="24"/>
          <w:lang w:val="en-US" w:eastAsia="zh-CN" w:bidi="ar-SA"/>
        </w:rPr>
        <w:t xml:space="preserve">的</w:t>
      </w:r>
      <w:r>
        <w:rPr>
          <w:rFonts w:hint="eastAsia" w:ascii="仿宋" w:hAnsi="仿宋" w:eastAsia="仿宋" w:cs="Times New Roman"/>
          <w:bCs/>
          <w:color w:val="000000"/>
          <w:sz w:val="24"/>
          <w:szCs w:val="24"/>
          <w:u w:val="single"/>
          <w:lang w:val="en-US" w:eastAsia="zh-CN" w:bidi="ar-SA"/>
        </w:rPr>
        <w:t xml:space="preserve">（关键组件）</w:t>
      </w:r>
      <w:r>
        <w:rPr>
          <w:rFonts w:hint="eastAsia" w:ascii="仿宋" w:hAnsi="仿宋" w:eastAsia="仿宋" w:cs="Times New Roman"/>
          <w:bCs/>
          <w:color w:val="000000"/>
          <w:sz w:val="24"/>
          <w:szCs w:val="24"/>
          <w:lang w:val="en-US" w:eastAsia="zh-CN" w:bidi="ar-SA"/>
        </w:rPr>
        <w:t xml:space="preserve">在中国境内生产。</w:t>
      </w:r>
      <w:r>
        <w:rPr>
          <w:rFonts w:hint="eastAsia" w:ascii="仿宋" w:hAnsi="仿宋" w:eastAsia="仿宋" w:cs="Times New Roman"/>
          <w:bCs/>
          <w:color w:val="000000"/>
          <w:sz w:val="24"/>
          <w:szCs w:val="24"/>
          <w:u w:val="single"/>
          <w:lang w:val="en-US" w:eastAsia="zh-CN" w:bidi="ar-SA"/>
        </w:rPr>
        <w:t xml:space="preserve">（产品名称1）</w:t>
      </w:r>
      <w:r>
        <w:rPr>
          <w:rFonts w:hint="eastAsia" w:ascii="仿宋" w:hAnsi="仿宋" w:eastAsia="仿宋" w:cs="Times New Roman"/>
          <w:bCs/>
          <w:color w:val="000000"/>
          <w:sz w:val="24"/>
          <w:szCs w:val="24"/>
          <w:lang w:val="en-US" w:eastAsia="zh-CN" w:bidi="ar-SA"/>
        </w:rPr>
        <w:t xml:space="preserve">的</w:t>
      </w:r>
      <w:r>
        <w:rPr>
          <w:rFonts w:hint="eastAsia" w:ascii="仿宋" w:hAnsi="仿宋" w:eastAsia="仿宋" w:cs="Times New Roman"/>
          <w:bCs/>
          <w:color w:val="000000"/>
          <w:sz w:val="24"/>
          <w:szCs w:val="24"/>
          <w:u w:val="single"/>
          <w:lang w:val="en-US" w:eastAsia="zh-CN" w:bidi="ar-SA"/>
        </w:rPr>
        <w:t xml:space="preserve">（关键工序）</w:t>
      </w:r>
      <w:r>
        <w:rPr>
          <w:rFonts w:hint="eastAsia" w:ascii="仿宋" w:hAnsi="仿宋" w:eastAsia="仿宋" w:cs="Times New Roman"/>
          <w:bCs/>
          <w:color w:val="000000"/>
          <w:sz w:val="24"/>
          <w:szCs w:val="24"/>
          <w:lang w:val="en-US" w:eastAsia="zh-CN" w:bidi="ar-SA"/>
        </w:rPr>
        <w:t xml:space="preserve">在中国境内完成。</w:t>
      </w:r>
      <w:r/>
    </w:p>
    <w:p>
      <w:pPr>
        <w:pStyle w:val="657"/>
        <w:rPr>
          <w:rFonts w:hint="eastAsia" w:ascii="仿宋" w:hAnsi="仿宋" w:eastAsia="仿宋" w:cs="仿宋"/>
          <w:sz w:val="24"/>
          <w:szCs w:val="24"/>
        </w:rPr>
      </w:pPr>
      <w:r>
        <w:rPr>
          <w:rFonts w:hint="eastAsia" w:ascii="仿宋" w:hAnsi="仿宋" w:eastAsia="仿宋" w:cs="仿宋"/>
          <w:sz w:val="24"/>
          <w:szCs w:val="24"/>
        </w:rPr>
        <w:t xml:space="preserve">……</w:t>
      </w:r>
      <w:r/>
    </w:p>
    <w:p>
      <w:pPr>
        <w:pStyle w:val="657"/>
        <w:rPr>
          <w:rFonts w:hint="eastAsia" w:ascii="仿宋" w:hAnsi="仿宋" w:eastAsia="仿宋" w:cs="仿宋"/>
          <w:sz w:val="24"/>
          <w:szCs w:val="24"/>
        </w:rPr>
      </w:pPr>
      <w:r>
        <w:rPr>
          <w:rFonts w:hint="eastAsia" w:ascii="仿宋" w:hAnsi="仿宋" w:eastAsia="仿宋" w:cs="仿宋"/>
          <w:sz w:val="24"/>
          <w:szCs w:val="24"/>
        </w:rPr>
        <w:t xml:space="preserve">本公司（单位）对上述声明内容的真实性负责。如有虚假，愿承担相应法律责任。</w:t>
      </w:r>
      <w:r/>
    </w:p>
    <w:p>
      <w:pPr>
        <w:pStyle w:val="657"/>
        <w:ind w:firstLine="3840"/>
        <w:rPr>
          <w:rFonts w:hint="eastAsia" w:ascii="仿宋" w:hAnsi="仿宋" w:eastAsia="仿宋" w:cs="仿宋"/>
          <w:sz w:val="24"/>
          <w:szCs w:val="24"/>
        </w:rPr>
      </w:pPr>
      <w:r>
        <w:rPr>
          <w:rFonts w:hint="eastAsia" w:ascii="仿宋" w:hAnsi="仿宋" w:eastAsia="仿宋" w:cs="仿宋"/>
          <w:sz w:val="24"/>
          <w:szCs w:val="24"/>
        </w:rPr>
        <w:t xml:space="preserve">公司（单位）名称（盖章）：　</w:t>
      </w:r>
      <w:r/>
    </w:p>
    <w:p>
      <w:pPr>
        <w:pStyle w:val="657"/>
        <w:rPr>
          <w:rFonts w:hint="eastAsia" w:ascii="仿宋" w:hAnsi="仿宋" w:eastAsia="仿宋" w:cs="仿宋"/>
          <w:sz w:val="24"/>
          <w:szCs w:val="24"/>
        </w:rPr>
      </w:pPr>
      <w:r>
        <w:rPr>
          <w:rFonts w:hint="eastAsia" w:ascii="仿宋" w:hAnsi="仿宋" w:eastAsia="仿宋" w:cs="仿宋"/>
          <w:sz w:val="24"/>
          <w:szCs w:val="24"/>
        </w:rPr>
        <w:t xml:space="preserve">                                日期：　   年　  月　  日         </w:t>
      </w:r>
      <w:r/>
    </w:p>
    <w:p>
      <w:pPr>
        <w:pStyle w:val="657"/>
        <w:keepLines/>
        <w:keepNext/>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注：1.产品如有型号，请在“产品名称”栏一并填写。</w:t>
      </w:r>
      <w:r/>
    </w:p>
    <w:p>
      <w:pPr>
        <w:pStyle w:val="657"/>
        <w:keepLines/>
        <w:keepNext/>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2.生产厂名与厂址应与生产厂营业执照载明的相关信息保持一致。</w:t>
      </w:r>
      <w:r/>
    </w:p>
    <w:p>
      <w:pPr>
        <w:pStyle w:val="657"/>
        <w:keepLines/>
        <w:keepNext/>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3.该产品的中国境内生产的组件成本占比相关要求实施前，“规定比例”栏可不填，下同。</w:t>
      </w:r>
      <w:r/>
    </w:p>
    <w:p>
      <w:pPr>
        <w:pStyle w:val="657"/>
        <w:keepLines/>
        <w:keepNext/>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4.该产品的关键组件要求实施前，“关键组件”栏可不填，下同。</w:t>
      </w:r>
      <w:r/>
    </w:p>
    <w:p>
      <w:pPr>
        <w:pStyle w:val="657"/>
        <w:keepLines/>
        <w:keepNext/>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67</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5"/>
      </w:rPr>
      <w:framePr w:wrap="around" w:vAnchor="text" w:hAnchor="margin" w:xAlign="center" w:y="1"/>
    </w:pPr>
    <w:r>
      <w:fldChar w:fldCharType="begin"/>
    </w:r>
    <w:r>
      <w:rPr>
        <w:rStyle w:val="875"/>
      </w:rPr>
      <w:instrText xml:space="preserve">PAGE  </w:instrText>
    </w:r>
    <w: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rPr>
        <w:rFonts w:hint="eastAsia" w:ascii="华文行楷" w:hAnsi="黑体" w:eastAsia="华文行楷"/>
        <w:sz w:val="28"/>
        <w:szCs w:val="28"/>
      </w:rPr>
    </w:pPr>
    <w:r>
      <w:rPr>
        <w:rFonts w:hint="eastAsia" w:ascii="华文行楷" w:hAnsi="黑体" w:eastAsia="华文行楷"/>
        <w:sz w:val="28"/>
        <w:szCs w:val="28"/>
        <w:lang w:val="en-US" w:eastAsia="zh-CN"/>
      </w:rPr>
      <w:t xml:space="preserve">淮阴区“苏采云全流程不见面交易”</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2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0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91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6">
    <w:name w:val="Heading 1"/>
    <w:basedOn w:val="655"/>
    <w:next w:val="655"/>
    <w:link w:val="689"/>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link w:val="690"/>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691"/>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692"/>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693"/>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694"/>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696"/>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697"/>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0"/>
      <w:szCs w:val="20"/>
    </w:rPr>
    <w:tblPr>
      <w:tblCellMar>
        <w:left w:w="108" w:type="dxa"/>
        <w:top w:w="0" w:type="dxa"/>
        <w:right w:w="108" w:type="dxa"/>
        <w:bottom w:w="0" w:type="dxa"/>
      </w:tblCellMar>
    </w:tblPr>
  </w:style>
  <w:style w:type="paragraph" w:styleId="667">
    <w:name w:val="toc 7"/>
    <w:basedOn w:val="655"/>
    <w:next w:val="655"/>
    <w:uiPriority w:val="39"/>
    <w:unhideWhenUsed/>
    <w:qFormat/>
    <w:pPr>
      <w:ind w:left="1701" w:right="0" w:firstLine="0"/>
      <w:spacing w:after="57"/>
    </w:pPr>
  </w:style>
  <w:style w:type="paragraph" w:styleId="668">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toc 5"/>
    <w:basedOn w:val="655"/>
    <w:next w:val="655"/>
    <w:uiPriority w:val="39"/>
    <w:unhideWhenUsed/>
    <w:qFormat/>
    <w:pPr>
      <w:ind w:left="1134" w:right="0" w:firstLine="0"/>
      <w:spacing w:after="57"/>
    </w:pPr>
  </w:style>
  <w:style w:type="paragraph" w:styleId="670">
    <w:name w:val="toc 3"/>
    <w:basedOn w:val="655"/>
    <w:next w:val="655"/>
    <w:uiPriority w:val="0"/>
    <w:semiHidden/>
    <w:qFormat/>
    <w:pPr>
      <w:ind w:left="840"/>
      <w:spacing w:line="300" w:lineRule="auto"/>
      <w:tabs>
        <w:tab w:val="right" w:pos="9344" w:leader="dot"/>
      </w:tabs>
    </w:pPr>
    <w:rPr>
      <w:rFonts w:ascii="Arial" w:hAnsi="Arial" w:cs="Arial"/>
      <w:szCs w:val="21"/>
    </w:rPr>
  </w:style>
  <w:style w:type="paragraph" w:styleId="671">
    <w:name w:val="Plain Text"/>
    <w:basedOn w:val="655"/>
    <w:uiPriority w:val="99"/>
    <w:semiHidden/>
    <w:unhideWhenUsed/>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0"/>
      <w:lang w:val="en-US" w:eastAsia="zh-CN" w:bidi="ar"/>
    </w:rPr>
  </w:style>
  <w:style w:type="paragraph" w:styleId="672">
    <w:name w:val="toc 8"/>
    <w:basedOn w:val="655"/>
    <w:next w:val="655"/>
    <w:uiPriority w:val="39"/>
    <w:unhideWhenUsed/>
    <w:qFormat/>
    <w:pPr>
      <w:ind w:left="1984" w:right="0" w:firstLine="0"/>
      <w:spacing w:after="57"/>
    </w:pPr>
  </w:style>
  <w:style w:type="paragraph" w:styleId="673">
    <w:name w:val="endnote text"/>
    <w:basedOn w:val="655"/>
    <w:link w:val="835"/>
    <w:uiPriority w:val="99"/>
    <w:semiHidden/>
    <w:unhideWhenUsed/>
    <w:qFormat/>
    <w:pPr>
      <w:spacing w:after="0" w:line="240" w:lineRule="auto"/>
    </w:pPr>
    <w:rPr>
      <w:sz w:val="20"/>
    </w:rPr>
  </w:style>
  <w:style w:type="paragraph" w:styleId="674">
    <w:name w:val="Footer"/>
    <w:basedOn w:val="655"/>
    <w:link w:val="708"/>
    <w:uiPriority w:val="99"/>
    <w:unhideWhenUsed/>
    <w:qFormat/>
    <w:pPr>
      <w:spacing w:after="0" w:line="240" w:lineRule="auto"/>
      <w:tabs>
        <w:tab w:val="center" w:pos="7143" w:leader="none"/>
        <w:tab w:val="right" w:pos="14287" w:leader="none"/>
      </w:tabs>
    </w:pPr>
  </w:style>
  <w:style w:type="paragraph" w:styleId="675">
    <w:name w:val="Header"/>
    <w:basedOn w:val="655"/>
    <w:link w:val="706"/>
    <w:uiPriority w:val="99"/>
    <w:unhideWhenUsed/>
    <w:qFormat/>
    <w:pPr>
      <w:spacing w:after="0" w:line="240" w:lineRule="auto"/>
      <w:tabs>
        <w:tab w:val="center" w:pos="7143" w:leader="none"/>
        <w:tab w:val="right" w:pos="14287" w:leader="none"/>
      </w:tabs>
    </w:pPr>
  </w:style>
  <w:style w:type="paragraph" w:styleId="676">
    <w:name w:val="toc 1"/>
    <w:basedOn w:val="655"/>
    <w:next w:val="655"/>
    <w:uiPriority w:val="0"/>
    <w:semiHidden/>
    <w:qFormat/>
  </w:style>
  <w:style w:type="paragraph" w:styleId="677">
    <w:name w:val="toc 4"/>
    <w:basedOn w:val="655"/>
    <w:next w:val="655"/>
    <w:uiPriority w:val="39"/>
    <w:unhideWhenUsed/>
    <w:qFormat/>
    <w:pPr>
      <w:ind w:left="850" w:right="0" w:firstLine="0"/>
      <w:spacing w:after="57"/>
    </w:pPr>
  </w:style>
  <w:style w:type="paragraph" w:styleId="678">
    <w:name w:val="Subtitle"/>
    <w:basedOn w:val="655"/>
    <w:next w:val="655"/>
    <w:link w:val="701"/>
    <w:uiPriority w:val="11"/>
    <w:qFormat/>
    <w:pPr>
      <w:spacing w:before="200" w:after="200"/>
    </w:pPr>
    <w:rPr>
      <w:sz w:val="24"/>
      <w:szCs w:val="24"/>
    </w:rPr>
  </w:style>
  <w:style w:type="paragraph" w:styleId="679">
    <w:name w:val="footnote text"/>
    <w:basedOn w:val="655"/>
    <w:link w:val="834"/>
    <w:uiPriority w:val="99"/>
    <w:semiHidden/>
    <w:unhideWhenUsed/>
    <w:qFormat/>
    <w:pPr>
      <w:spacing w:after="40" w:line="240" w:lineRule="auto"/>
    </w:pPr>
    <w:rPr>
      <w:sz w:val="18"/>
    </w:rPr>
  </w:style>
  <w:style w:type="paragraph" w:styleId="680">
    <w:name w:val="toc 6"/>
    <w:basedOn w:val="655"/>
    <w:next w:val="655"/>
    <w:uiPriority w:val="39"/>
    <w:unhideWhenUsed/>
    <w:qFormat/>
    <w:pPr>
      <w:ind w:left="1417" w:right="0" w:firstLine="0"/>
      <w:spacing w:after="57"/>
    </w:pPr>
  </w:style>
  <w:style w:type="paragraph" w:styleId="681">
    <w:name w:val="table of figures"/>
    <w:basedOn w:val="655"/>
    <w:next w:val="655"/>
    <w:uiPriority w:val="99"/>
    <w:unhideWhenUsed/>
    <w:qFormat/>
    <w:pPr>
      <w:spacing w:after="0" w:afterAutospacing="0"/>
    </w:pPr>
  </w:style>
  <w:style w:type="paragraph" w:styleId="682">
    <w:name w:val="toc 2"/>
    <w:basedOn w:val="655"/>
    <w:next w:val="655"/>
    <w:uiPriority w:val="0"/>
    <w:semiHidden/>
    <w:qFormat/>
    <w:pPr>
      <w:ind w:left="420"/>
    </w:pPr>
    <w:rPr>
      <w:szCs w:val="20"/>
    </w:rPr>
  </w:style>
  <w:style w:type="paragraph" w:styleId="683">
    <w:name w:val="toc 9"/>
    <w:basedOn w:val="655"/>
    <w:next w:val="655"/>
    <w:uiPriority w:val="39"/>
    <w:unhideWhenUsed/>
    <w:qFormat/>
    <w:pPr>
      <w:ind w:left="2268" w:right="0" w:firstLine="0"/>
      <w:spacing w:after="57"/>
    </w:pPr>
  </w:style>
  <w:style w:type="paragraph" w:styleId="684">
    <w:name w:val="Title"/>
    <w:basedOn w:val="655"/>
    <w:next w:val="655"/>
    <w:link w:val="700"/>
    <w:uiPriority w:val="10"/>
    <w:qFormat/>
    <w:pPr>
      <w:contextualSpacing/>
      <w:spacing w:before="300" w:after="200"/>
    </w:pPr>
    <w:rPr>
      <w:sz w:val="48"/>
      <w:szCs w:val="48"/>
    </w:rPr>
  </w:style>
  <w:style w:type="table" w:styleId="685">
    <w:name w:val="Table Grid"/>
    <w:basedOn w:val="66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character" w:styleId="689" w:customStyle="1">
    <w:name w:val="Heading 1 Char"/>
    <w:link w:val="656"/>
    <w:uiPriority w:val="9"/>
    <w:qFormat/>
    <w:rPr>
      <w:rFonts w:ascii="Arial" w:hAnsi="Arial" w:eastAsia="Arial" w:cs="Arial"/>
      <w:sz w:val="40"/>
      <w:szCs w:val="40"/>
    </w:rPr>
  </w:style>
  <w:style w:type="character" w:styleId="690" w:customStyle="1">
    <w:name w:val="Heading 2 Char"/>
    <w:link w:val="657"/>
    <w:uiPriority w:val="9"/>
    <w:qFormat/>
    <w:rPr>
      <w:rFonts w:ascii="Arial" w:hAnsi="Arial" w:eastAsia="Arial" w:cs="Arial"/>
      <w:sz w:val="34"/>
    </w:rPr>
  </w:style>
  <w:style w:type="character" w:styleId="691" w:customStyle="1">
    <w:name w:val="Heading 3 Char"/>
    <w:link w:val="658"/>
    <w:uiPriority w:val="9"/>
    <w:qFormat/>
    <w:rPr>
      <w:rFonts w:ascii="Arial" w:hAnsi="Arial" w:eastAsia="Arial" w:cs="Arial"/>
      <w:sz w:val="30"/>
      <w:szCs w:val="30"/>
    </w:rPr>
  </w:style>
  <w:style w:type="character" w:styleId="692" w:customStyle="1">
    <w:name w:val="Heading 4 Char"/>
    <w:link w:val="659"/>
    <w:uiPriority w:val="9"/>
    <w:qFormat/>
    <w:rPr>
      <w:rFonts w:ascii="Arial" w:hAnsi="Arial" w:eastAsia="Arial" w:cs="Arial"/>
      <w:b/>
      <w:bCs/>
      <w:sz w:val="26"/>
      <w:szCs w:val="26"/>
    </w:rPr>
  </w:style>
  <w:style w:type="character" w:styleId="693" w:customStyle="1">
    <w:name w:val="Heading 5 Char"/>
    <w:link w:val="660"/>
    <w:uiPriority w:val="9"/>
    <w:qFormat/>
    <w:rPr>
      <w:rFonts w:ascii="Arial" w:hAnsi="Arial" w:eastAsia="Arial" w:cs="Arial"/>
      <w:b/>
      <w:bCs/>
      <w:sz w:val="24"/>
      <w:szCs w:val="24"/>
    </w:rPr>
  </w:style>
  <w:style w:type="character" w:styleId="694" w:customStyle="1">
    <w:name w:val="Heading 6 Char"/>
    <w:link w:val="661"/>
    <w:uiPriority w:val="9"/>
    <w:qFormat/>
    <w:rPr>
      <w:rFonts w:ascii="Arial" w:hAnsi="Arial" w:eastAsia="Arial" w:cs="Arial"/>
      <w:b/>
      <w:bCs/>
      <w:sz w:val="22"/>
      <w:szCs w:val="22"/>
    </w:rPr>
  </w:style>
  <w:style w:type="character" w:styleId="695" w:customStyle="1">
    <w:name w:val="Heading 7 Char"/>
    <w:link w:val="662"/>
    <w:uiPriority w:val="9"/>
    <w:qFormat/>
    <w:rPr>
      <w:rFonts w:ascii="Arial" w:hAnsi="Arial" w:eastAsia="Arial" w:cs="Arial"/>
      <w:b/>
      <w:bCs/>
      <w:i/>
      <w:iCs/>
      <w:sz w:val="22"/>
      <w:szCs w:val="22"/>
    </w:rPr>
  </w:style>
  <w:style w:type="character" w:styleId="696" w:customStyle="1">
    <w:name w:val="Heading 8 Char"/>
    <w:link w:val="663"/>
    <w:uiPriority w:val="9"/>
    <w:qFormat/>
    <w:rPr>
      <w:rFonts w:ascii="Arial" w:hAnsi="Arial" w:eastAsia="Arial" w:cs="Arial"/>
      <w:i/>
      <w:iCs/>
      <w:sz w:val="22"/>
      <w:szCs w:val="22"/>
    </w:rPr>
  </w:style>
  <w:style w:type="character" w:styleId="697" w:customStyle="1">
    <w:name w:val="Heading 9 Char"/>
    <w:link w:val="664"/>
    <w:uiPriority w:val="9"/>
    <w:qFormat/>
    <w:rPr>
      <w:rFonts w:ascii="Arial" w:hAnsi="Arial" w:eastAsia="Arial" w:cs="Arial"/>
      <w:i/>
      <w:iCs/>
      <w:sz w:val="21"/>
      <w:szCs w:val="21"/>
    </w:rPr>
  </w:style>
  <w:style w:type="paragraph" w:styleId="698">
    <w:name w:val="List Paragraph"/>
    <w:basedOn w:val="655"/>
    <w:uiPriority w:val="34"/>
    <w:qFormat/>
    <w:pPr>
      <w:contextualSpacing/>
      <w:ind w:left="720"/>
    </w:p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link w:val="684"/>
    <w:uiPriority w:val="10"/>
    <w:qFormat/>
    <w:rPr>
      <w:sz w:val="48"/>
      <w:szCs w:val="48"/>
    </w:rPr>
  </w:style>
  <w:style w:type="character" w:styleId="701" w:customStyle="1">
    <w:name w:val="Subtitle Char"/>
    <w:link w:val="678"/>
    <w:uiPriority w:val="11"/>
    <w:qFormat/>
    <w:rPr>
      <w:sz w:val="24"/>
      <w:szCs w:val="24"/>
    </w:rPr>
  </w:style>
  <w:style w:type="paragraph" w:styleId="702">
    <w:name w:val="Quote"/>
    <w:basedOn w:val="655"/>
    <w:next w:val="655"/>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55"/>
    <w:next w:val="655"/>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Header Char"/>
    <w:link w:val="675"/>
    <w:uiPriority w:val="99"/>
    <w:qFormat/>
  </w:style>
  <w:style w:type="character" w:styleId="707" w:customStyle="1">
    <w:name w:val="Footer Char"/>
    <w:link w:val="674"/>
    <w:uiPriority w:val="99"/>
    <w:qFormat/>
  </w:style>
  <w:style w:type="character" w:styleId="708" w:customStyle="1">
    <w:name w:val="Caption Char"/>
    <w:link w:val="674"/>
    <w:uiPriority w:val="99"/>
    <w:qFormat/>
  </w:style>
  <w:style w:type="table" w:styleId="7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79"/>
    <w:uiPriority w:val="99"/>
    <w:qFormat/>
    <w:rPr>
      <w:sz w:val="18"/>
    </w:rPr>
  </w:style>
  <w:style w:type="character" w:styleId="835" w:customStyle="1">
    <w:name w:val="Endnote Text Char"/>
    <w:link w:val="673"/>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标题 11"/>
    <w:basedOn w:val="655"/>
    <w:next w:val="655"/>
    <w:uiPriority w:val="9"/>
    <w:qFormat/>
    <w:pPr>
      <w:keepLines/>
      <w:keepNext/>
      <w:spacing w:before="340" w:after="330" w:line="578" w:lineRule="auto"/>
      <w:outlineLvl w:val="0"/>
    </w:pPr>
    <w:rPr>
      <w:b/>
      <w:bCs/>
      <w:sz w:val="44"/>
      <w:szCs w:val="44"/>
    </w:rPr>
  </w:style>
  <w:style w:type="paragraph" w:styleId="838" w:customStyle="1">
    <w:name w:val="标题 21"/>
    <w:basedOn w:val="655"/>
    <w:next w:val="839"/>
    <w:uiPriority w:val="9"/>
    <w:qFormat/>
    <w:pPr>
      <w:keepLines/>
      <w:keepNext/>
      <w:spacing w:before="260" w:after="260" w:line="413" w:lineRule="auto"/>
      <w:outlineLvl w:val="1"/>
    </w:pPr>
    <w:rPr>
      <w:rFonts w:ascii="Arial" w:hAnsi="Arial" w:eastAsia="黑体"/>
      <w:b/>
      <w:sz w:val="32"/>
      <w:szCs w:val="20"/>
    </w:rPr>
  </w:style>
  <w:style w:type="paragraph" w:styleId="839" w:customStyle="1">
    <w:name w:val="正文缩进1"/>
    <w:basedOn w:val="655"/>
    <w:link w:val="845"/>
    <w:uiPriority w:val="0"/>
    <w:qFormat/>
    <w:pPr>
      <w:ind w:firstLine="420"/>
    </w:pPr>
    <w:rPr>
      <w:szCs w:val="20"/>
      <w:lang w:val="en-US" w:eastAsia="en-US"/>
    </w:rPr>
  </w:style>
  <w:style w:type="paragraph" w:styleId="840" w:customStyle="1">
    <w:name w:val="标题 31"/>
    <w:basedOn w:val="655"/>
    <w:next w:val="655"/>
    <w:uiPriority w:val="9"/>
    <w:qFormat/>
    <w:pPr>
      <w:keepLines/>
      <w:keepNext/>
      <w:spacing w:before="260" w:after="260" w:line="413" w:lineRule="auto"/>
      <w:outlineLvl w:val="2"/>
    </w:pPr>
    <w:rPr>
      <w:rFonts w:ascii="Arial" w:hAnsi="Arial"/>
      <w:b/>
      <w:sz w:val="32"/>
      <w:szCs w:val="20"/>
    </w:rPr>
  </w:style>
  <w:style w:type="paragraph" w:styleId="841" w:customStyle="1">
    <w:name w:val="标题 41"/>
    <w:basedOn w:val="655"/>
    <w:next w:val="655"/>
    <w:link w:val="846"/>
    <w:uiPriority w:val="9"/>
    <w:qFormat/>
    <w:pPr>
      <w:keepLines/>
      <w:keepNext/>
      <w:spacing w:before="280" w:after="290" w:line="376" w:lineRule="auto"/>
      <w:outlineLvl w:val="3"/>
    </w:pPr>
    <w:rPr>
      <w:rFonts w:ascii="Cambria" w:hAnsi="Cambria"/>
      <w:b/>
      <w:bCs/>
      <w:sz w:val="28"/>
      <w:szCs w:val="28"/>
      <w:lang w:val="en-US" w:eastAsia="en-US"/>
    </w:rPr>
  </w:style>
  <w:style w:type="paragraph" w:styleId="842" w:customStyle="1">
    <w:name w:val="标题 51"/>
    <w:basedOn w:val="655"/>
    <w:next w:val="655"/>
    <w:link w:val="847"/>
    <w:uiPriority w:val="9"/>
    <w:qFormat/>
    <w:pPr>
      <w:keepLines/>
      <w:keepNext/>
      <w:spacing w:before="280" w:after="290" w:line="376" w:lineRule="auto"/>
      <w:outlineLvl w:val="4"/>
    </w:pPr>
    <w:rPr>
      <w:b/>
      <w:bCs/>
      <w:sz w:val="28"/>
      <w:szCs w:val="28"/>
      <w:lang w:val="en-US" w:eastAsia="en-US"/>
    </w:rPr>
  </w:style>
  <w:style w:type="character" w:styleId="843" w:customStyle="1">
    <w:name w:val="默认段落字体1"/>
    <w:link w:val="655"/>
    <w:uiPriority w:val="0"/>
    <w:semiHidden/>
    <w:qFormat/>
  </w:style>
  <w:style w:type="table" w:styleId="84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45" w:customStyle="1">
    <w:name w:val="正文缩进 字符"/>
    <w:link w:val="839"/>
    <w:uiPriority w:val="0"/>
    <w:qFormat/>
    <w:rPr>
      <w:sz w:val="21"/>
    </w:rPr>
  </w:style>
  <w:style w:type="character" w:styleId="846" w:customStyle="1">
    <w:name w:val="标题 4 字符"/>
    <w:link w:val="841"/>
    <w:uiPriority w:val="9"/>
    <w:qFormat/>
    <w:rPr>
      <w:rFonts w:ascii="Cambria" w:hAnsi="Cambria"/>
      <w:b/>
      <w:bCs/>
      <w:sz w:val="28"/>
      <w:szCs w:val="28"/>
    </w:rPr>
  </w:style>
  <w:style w:type="character" w:styleId="847" w:customStyle="1">
    <w:name w:val="标题 5 字符"/>
    <w:link w:val="842"/>
    <w:uiPriority w:val="9"/>
    <w:qFormat/>
    <w:rPr>
      <w:b/>
      <w:bCs/>
      <w:sz w:val="28"/>
      <w:szCs w:val="28"/>
    </w:rPr>
  </w:style>
  <w:style w:type="paragraph" w:styleId="848" w:customStyle="1">
    <w:name w:val="题注1"/>
    <w:basedOn w:val="655"/>
    <w:next w:val="655"/>
    <w:uiPriority w:val="35"/>
    <w:qFormat/>
    <w:pPr>
      <w:jc w:val="center"/>
      <w:spacing w:before="156" w:after="156" w:line="360" w:lineRule="auto"/>
    </w:pPr>
    <w:rPr>
      <w:rFonts w:ascii="Arial" w:hAnsi="Arial" w:cs="Arial"/>
      <w:sz w:val="24"/>
      <w:szCs w:val="20"/>
    </w:rPr>
  </w:style>
  <w:style w:type="paragraph" w:styleId="849" w:customStyle="1">
    <w:name w:val="文档结构图1"/>
    <w:basedOn w:val="655"/>
    <w:uiPriority w:val="0"/>
    <w:semiHidden/>
    <w:qFormat/>
    <w:pPr>
      <w:shd w:val="clear" w:color="auto" w:fill="000080"/>
    </w:pPr>
  </w:style>
  <w:style w:type="paragraph" w:styleId="850" w:customStyle="1">
    <w:name w:val="批注文字1"/>
    <w:basedOn w:val="655"/>
    <w:link w:val="851"/>
    <w:uiPriority w:val="99"/>
    <w:unhideWhenUsed/>
    <w:qFormat/>
    <w:pPr>
      <w:jc w:val="left"/>
    </w:pPr>
    <w:rPr>
      <w:lang w:val="en-US" w:eastAsia="en-US"/>
    </w:rPr>
  </w:style>
  <w:style w:type="character" w:styleId="851" w:customStyle="1">
    <w:name w:val="批注文字 字符"/>
    <w:link w:val="850"/>
    <w:uiPriority w:val="99"/>
    <w:qFormat/>
    <w:rPr>
      <w:sz w:val="21"/>
      <w:szCs w:val="24"/>
    </w:rPr>
  </w:style>
  <w:style w:type="paragraph" w:styleId="852" w:customStyle="1">
    <w:name w:val="正文文本 31"/>
    <w:basedOn w:val="655"/>
    <w:uiPriority w:val="0"/>
    <w:qFormat/>
    <w:rPr>
      <w:rFonts w:ascii="楷体_GB2312" w:hAnsi="Arial" w:eastAsia="楷体_GB2312" w:cs="Arial"/>
      <w:b/>
      <w:bCs/>
      <w:color w:val="000000"/>
      <w:sz w:val="24"/>
    </w:rPr>
  </w:style>
  <w:style w:type="paragraph" w:styleId="853" w:customStyle="1">
    <w:name w:val="正文文本1"/>
    <w:basedOn w:val="65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4" w:customStyle="1">
    <w:name w:val="正文文本缩进1"/>
    <w:basedOn w:val="655"/>
    <w:uiPriority w:val="0"/>
    <w:qFormat/>
    <w:pPr>
      <w:ind w:firstLine="630"/>
    </w:pPr>
    <w:rPr>
      <w:rFonts w:ascii="楷体_GB2312" w:eastAsia="楷体_GB2312"/>
      <w:sz w:val="32"/>
      <w:szCs w:val="20"/>
    </w:rPr>
  </w:style>
  <w:style w:type="paragraph" w:styleId="855" w:customStyle="1">
    <w:name w:val="文本块1"/>
    <w:basedOn w:val="655"/>
    <w:uiPriority w:val="0"/>
    <w:qFormat/>
    <w:pPr>
      <w:ind w:left="420" w:right="33"/>
      <w:jc w:val="left"/>
    </w:pPr>
    <w:rPr>
      <w:sz w:val="24"/>
      <w:szCs w:val="20"/>
    </w:rPr>
  </w:style>
  <w:style w:type="paragraph" w:styleId="856" w:customStyle="1">
    <w:name w:val="HTML 地址1"/>
    <w:basedOn w:val="655"/>
    <w:next w:val="655"/>
    <w:link w:val="857"/>
    <w:uiPriority w:val="99"/>
    <w:qFormat/>
    <w:pPr>
      <w:jc w:val="left"/>
      <w:widowControl/>
    </w:pPr>
    <w:rPr>
      <w:rFonts w:ascii="Calibri" w:hAnsi="Calibri" w:eastAsia="Times New Roman"/>
      <w:i/>
      <w:iCs/>
      <w:sz w:val="24"/>
      <w:szCs w:val="20"/>
      <w:lang w:val="en-US" w:eastAsia="en-US"/>
    </w:rPr>
  </w:style>
  <w:style w:type="character" w:styleId="857" w:customStyle="1">
    <w:name w:val="HTML 地址 字符"/>
    <w:link w:val="856"/>
    <w:uiPriority w:val="99"/>
    <w:qFormat/>
    <w:rPr>
      <w:rFonts w:ascii="Calibri" w:hAnsi="Calibri" w:eastAsia="Times New Roman"/>
      <w:i/>
      <w:iCs/>
      <w:sz w:val="24"/>
    </w:rPr>
  </w:style>
  <w:style w:type="paragraph" w:styleId="858" w:customStyle="1">
    <w:name w:val="纯文本11"/>
    <w:basedOn w:val="655"/>
    <w:link w:val="859"/>
    <w:uiPriority w:val="0"/>
    <w:qFormat/>
    <w:rPr>
      <w:rFonts w:ascii="宋体" w:hAnsi="Courier New"/>
      <w:szCs w:val="20"/>
    </w:rPr>
  </w:style>
  <w:style w:type="character" w:styleId="859" w:customStyle="1">
    <w:name w:val="纯文本 字符"/>
    <w:link w:val="858"/>
    <w:uiPriority w:val="0"/>
    <w:qFormat/>
    <w:rPr>
      <w:rFonts w:ascii="宋体" w:hAnsi="Courier New" w:eastAsia="宋体"/>
      <w:sz w:val="21"/>
      <w:lang w:val="en-US" w:eastAsia="zh-CN" w:bidi="ar-SA"/>
    </w:rPr>
  </w:style>
  <w:style w:type="paragraph" w:styleId="860" w:customStyle="1">
    <w:name w:val="正文文本缩进 21"/>
    <w:basedOn w:val="655"/>
    <w:uiPriority w:val="0"/>
    <w:qFormat/>
    <w:pPr>
      <w:ind w:left="420"/>
      <w:spacing w:after="120" w:line="480" w:lineRule="auto"/>
    </w:pPr>
  </w:style>
  <w:style w:type="paragraph" w:styleId="861" w:customStyle="1">
    <w:name w:val="批注框文本1"/>
    <w:basedOn w:val="655"/>
    <w:link w:val="862"/>
    <w:uiPriority w:val="0"/>
    <w:qFormat/>
    <w:rPr>
      <w:sz w:val="18"/>
      <w:szCs w:val="18"/>
      <w:lang w:val="en-US" w:eastAsia="en-US"/>
    </w:rPr>
  </w:style>
  <w:style w:type="character" w:styleId="862" w:customStyle="1">
    <w:name w:val="批注框文本 字符"/>
    <w:link w:val="861"/>
    <w:uiPriority w:val="0"/>
    <w:qFormat/>
    <w:rPr>
      <w:sz w:val="18"/>
      <w:szCs w:val="18"/>
    </w:rPr>
  </w:style>
  <w:style w:type="paragraph" w:styleId="863" w:customStyle="1">
    <w:name w:val="页脚1"/>
    <w:basedOn w:val="655"/>
    <w:link w:val="864"/>
    <w:uiPriority w:val="0"/>
    <w:qFormat/>
    <w:pPr>
      <w:jc w:val="left"/>
      <w:tabs>
        <w:tab w:val="center" w:pos="4153" w:leader="none"/>
        <w:tab w:val="right" w:pos="8306" w:leader="none"/>
      </w:tabs>
    </w:pPr>
    <w:rPr>
      <w:sz w:val="18"/>
      <w:szCs w:val="18"/>
      <w:lang w:val="en-US" w:eastAsia="en-US"/>
    </w:rPr>
  </w:style>
  <w:style w:type="character" w:styleId="864" w:customStyle="1">
    <w:name w:val="页脚 字符"/>
    <w:link w:val="863"/>
    <w:uiPriority w:val="0"/>
    <w:qFormat/>
    <w:rPr>
      <w:sz w:val="18"/>
      <w:szCs w:val="18"/>
    </w:rPr>
  </w:style>
  <w:style w:type="paragraph" w:styleId="865" w:customStyle="1">
    <w:name w:val="页眉1"/>
    <w:basedOn w:val="655"/>
    <w:link w:val="866"/>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866" w:customStyle="1">
    <w:name w:val="页眉 字符"/>
    <w:link w:val="865"/>
    <w:uiPriority w:val="0"/>
    <w:qFormat/>
    <w:rPr>
      <w:sz w:val="18"/>
      <w:szCs w:val="18"/>
    </w:rPr>
  </w:style>
  <w:style w:type="paragraph" w:styleId="867" w:customStyle="1">
    <w:name w:val="正文文本缩进 31"/>
    <w:basedOn w:val="655"/>
    <w:uiPriority w:val="99"/>
    <w:qFormat/>
    <w:pPr>
      <w:ind w:firstLine="420"/>
    </w:pPr>
    <w:rPr>
      <w:rFonts w:eastAsia="楷体_GB2312"/>
    </w:rPr>
  </w:style>
  <w:style w:type="paragraph" w:styleId="868" w:customStyle="1">
    <w:name w:val="正文文本 211"/>
    <w:basedOn w:val="655"/>
    <w:link w:val="869"/>
    <w:uiPriority w:val="0"/>
    <w:qFormat/>
    <w:pPr>
      <w:spacing w:line="440" w:lineRule="exact"/>
    </w:pPr>
    <w:rPr>
      <w:rFonts w:ascii="楷体_GB2312" w:eastAsia="楷体_GB2312"/>
      <w:sz w:val="28"/>
      <w:lang w:val="en-US" w:eastAsia="en-US"/>
    </w:rPr>
  </w:style>
  <w:style w:type="character" w:styleId="869" w:customStyle="1">
    <w:name w:val="正文文本 2 字符"/>
    <w:link w:val="868"/>
    <w:uiPriority w:val="0"/>
    <w:qFormat/>
    <w:rPr>
      <w:rFonts w:ascii="楷体_GB2312" w:eastAsia="楷体_GB2312"/>
      <w:sz w:val="28"/>
      <w:szCs w:val="24"/>
    </w:rPr>
  </w:style>
  <w:style w:type="paragraph" w:styleId="870" w:customStyle="1">
    <w:name w:val="批注主题1"/>
    <w:basedOn w:val="850"/>
    <w:next w:val="850"/>
    <w:link w:val="871"/>
    <w:uiPriority w:val="0"/>
    <w:qFormat/>
    <w:rPr>
      <w:b/>
      <w:bCs/>
      <w:lang w:val="en-US" w:eastAsia="en-US"/>
    </w:rPr>
  </w:style>
  <w:style w:type="character" w:styleId="871" w:customStyle="1">
    <w:name w:val="批注主题 字符"/>
    <w:link w:val="870"/>
    <w:uiPriority w:val="0"/>
    <w:qFormat/>
    <w:rPr>
      <w:b/>
      <w:bCs/>
      <w:sz w:val="21"/>
      <w:szCs w:val="24"/>
    </w:rPr>
  </w:style>
  <w:style w:type="paragraph" w:styleId="872" w:customStyle="1">
    <w:name w:val="正文文本首行缩进 2"/>
    <w:basedOn w:val="854"/>
    <w:uiPriority w:val="0"/>
    <w:qFormat/>
    <w:pPr>
      <w:ind w:left="420" w:firstLine="420"/>
      <w:spacing w:after="120"/>
      <w:widowControl/>
    </w:pPr>
    <w:rPr>
      <w:rFonts w:ascii="仿宋_GB2312" w:eastAsia="仿宋_GB2312"/>
      <w:color w:val="ff6600"/>
      <w:sz w:val="21"/>
    </w:rPr>
  </w:style>
  <w:style w:type="table" w:styleId="873" w:customStyle="1">
    <w:name w:val="网格型1"/>
    <w:basedOn w:val="84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4" w:customStyle="1">
    <w:name w:val="要点1"/>
    <w:link w:val="655"/>
    <w:uiPriority w:val="0"/>
    <w:qFormat/>
  </w:style>
  <w:style w:type="character" w:styleId="875" w:customStyle="1">
    <w:name w:val="页码1"/>
    <w:link w:val="655"/>
    <w:uiPriority w:val="0"/>
    <w:qFormat/>
  </w:style>
  <w:style w:type="character" w:styleId="876" w:customStyle="1">
    <w:name w:val="访问过的超链接"/>
    <w:link w:val="655"/>
    <w:uiPriority w:val="0"/>
    <w:qFormat/>
    <w:rPr>
      <w:color w:val="800080"/>
      <w:u w:val="none"/>
    </w:rPr>
  </w:style>
  <w:style w:type="character" w:styleId="877" w:customStyle="1">
    <w:name w:val="强调1"/>
    <w:link w:val="655"/>
    <w:uiPriority w:val="0"/>
    <w:qFormat/>
  </w:style>
  <w:style w:type="character" w:styleId="878" w:customStyle="1">
    <w:name w:val="HTML 定义1"/>
    <w:link w:val="655"/>
    <w:uiPriority w:val="0"/>
    <w:qFormat/>
  </w:style>
  <w:style w:type="character" w:styleId="879" w:customStyle="1">
    <w:name w:val="HTML 打字机1"/>
    <w:link w:val="655"/>
    <w:uiPriority w:val="0"/>
    <w:qFormat/>
    <w:rPr>
      <w:rFonts w:ascii="monospace" w:hAnsi="monospace" w:eastAsia="monospace" w:cs="monospace"/>
      <w:sz w:val="20"/>
    </w:rPr>
  </w:style>
  <w:style w:type="character" w:styleId="880" w:customStyle="1">
    <w:name w:val="HTML 缩写1"/>
    <w:link w:val="655"/>
    <w:uiPriority w:val="0"/>
    <w:qFormat/>
  </w:style>
  <w:style w:type="character" w:styleId="881" w:customStyle="1">
    <w:name w:val="HTML 变量1"/>
    <w:link w:val="655"/>
    <w:uiPriority w:val="0"/>
    <w:qFormat/>
  </w:style>
  <w:style w:type="character" w:styleId="882" w:customStyle="1">
    <w:name w:val="超链接1"/>
    <w:link w:val="655"/>
    <w:uiPriority w:val="0"/>
    <w:qFormat/>
    <w:rPr>
      <w:color w:val="0000ff"/>
      <w:u w:val="none"/>
    </w:rPr>
  </w:style>
  <w:style w:type="character" w:styleId="883" w:customStyle="1">
    <w:name w:val="HTML 代码1"/>
    <w:link w:val="655"/>
    <w:uiPriority w:val="0"/>
    <w:qFormat/>
    <w:rPr>
      <w:rFonts w:ascii="monospace" w:hAnsi="monospace" w:eastAsia="monospace" w:cs="monospace"/>
      <w:sz w:val="20"/>
    </w:rPr>
  </w:style>
  <w:style w:type="character" w:styleId="884" w:customStyle="1">
    <w:name w:val="批注引用1"/>
    <w:link w:val="655"/>
    <w:uiPriority w:val="0"/>
    <w:qFormat/>
    <w:rPr>
      <w:sz w:val="21"/>
      <w:szCs w:val="21"/>
    </w:rPr>
  </w:style>
  <w:style w:type="character" w:styleId="885" w:customStyle="1">
    <w:name w:val="HTML 引文1"/>
    <w:link w:val="655"/>
    <w:uiPriority w:val="0"/>
    <w:qFormat/>
  </w:style>
  <w:style w:type="character" w:styleId="886" w:customStyle="1">
    <w:name w:val="HTML 键盘1"/>
    <w:link w:val="655"/>
    <w:uiPriority w:val="0"/>
    <w:qFormat/>
    <w:rPr>
      <w:rFonts w:ascii="monospace" w:hAnsi="monospace" w:eastAsia="monospace" w:cs="monospace"/>
      <w:sz w:val="20"/>
    </w:rPr>
  </w:style>
  <w:style w:type="character" w:styleId="887" w:customStyle="1">
    <w:name w:val="HTML 样本1"/>
    <w:link w:val="655"/>
    <w:uiPriority w:val="0"/>
    <w:qFormat/>
    <w:rPr>
      <w:rFonts w:ascii="monospace" w:hAnsi="monospace" w:eastAsia="monospace" w:cs="monospace"/>
    </w:rPr>
  </w:style>
  <w:style w:type="character" w:styleId="888" w:customStyle="1">
    <w:name w:val="Font Style30"/>
    <w:link w:val="655"/>
    <w:uiPriority w:val="0"/>
    <w:qFormat/>
    <w:rPr>
      <w:rFonts w:ascii="宋体" w:eastAsia="宋体" w:cs="宋体"/>
      <w:sz w:val="14"/>
      <w:szCs w:val="14"/>
    </w:rPr>
  </w:style>
  <w:style w:type="character" w:styleId="889" w:customStyle="1">
    <w:name w:val="glyphicon"/>
    <w:link w:val="655"/>
    <w:uiPriority w:val="0"/>
    <w:qFormat/>
  </w:style>
  <w:style w:type="character" w:styleId="890" w:customStyle="1">
    <w:name w:val="Font Style36"/>
    <w:link w:val="655"/>
    <w:uiPriority w:val="0"/>
    <w:qFormat/>
    <w:rPr>
      <w:rFonts w:ascii="宋体" w:eastAsia="宋体" w:cs="宋体"/>
      <w:sz w:val="16"/>
      <w:szCs w:val="16"/>
    </w:rPr>
  </w:style>
  <w:style w:type="character" w:styleId="891" w:customStyle="1">
    <w:name w:val="hour_am"/>
    <w:link w:val="655"/>
    <w:uiPriority w:val="0"/>
    <w:qFormat/>
  </w:style>
  <w:style w:type="character" w:styleId="892" w:customStyle="1">
    <w:name w:val="old"/>
    <w:link w:val="655"/>
    <w:uiPriority w:val="0"/>
    <w:qFormat/>
    <w:rPr>
      <w:color w:val="999999"/>
    </w:rPr>
  </w:style>
  <w:style w:type="character" w:styleId="893" w:customStyle="1">
    <w:name w:val="标题 2 Char"/>
    <w:link w:val="655"/>
    <w:uiPriority w:val="0"/>
    <w:qFormat/>
    <w:rPr>
      <w:rFonts w:ascii="Arial" w:hAnsi="Arial" w:eastAsia="黑体"/>
      <w:b/>
      <w:sz w:val="32"/>
      <w:lang w:val="en-US" w:eastAsia="zh-CN"/>
    </w:rPr>
  </w:style>
  <w:style w:type="character" w:styleId="894" w:customStyle="1">
    <w:name w:val="hover"/>
    <w:link w:val="655"/>
    <w:uiPriority w:val="0"/>
    <w:qFormat/>
    <w:rPr>
      <w:shd w:val="clear" w:color="auto" w:fill="eeeeee"/>
    </w:rPr>
  </w:style>
  <w:style w:type="character" w:styleId="895" w:customStyle="1">
    <w:name w:val="hour_pm"/>
    <w:link w:val="655"/>
    <w:uiPriority w:val="0"/>
    <w:qFormat/>
  </w:style>
  <w:style w:type="character" w:styleId="896" w:customStyle="1">
    <w:name w:val="Font Style28"/>
    <w:link w:val="655"/>
    <w:uiPriority w:val="0"/>
    <w:qFormat/>
    <w:rPr>
      <w:rFonts w:ascii="Constantia" w:hAnsi="Constantia" w:cs="Constantia"/>
      <w:sz w:val="28"/>
      <w:szCs w:val="28"/>
    </w:rPr>
  </w:style>
  <w:style w:type="character" w:styleId="897" w:customStyle="1">
    <w:name w:val="Font Style29"/>
    <w:link w:val="655"/>
    <w:uiPriority w:val="0"/>
    <w:qFormat/>
    <w:rPr>
      <w:rFonts w:ascii="Arial" w:hAnsi="Arial" w:cs="Arial"/>
      <w:sz w:val="14"/>
      <w:szCs w:val="14"/>
    </w:rPr>
  </w:style>
  <w:style w:type="character" w:styleId="898" w:customStyle="1">
    <w:name w:val="Font Style37"/>
    <w:link w:val="655"/>
    <w:uiPriority w:val="0"/>
    <w:qFormat/>
    <w:rPr>
      <w:rFonts w:ascii="Arial" w:hAnsi="Arial" w:cs="Arial"/>
      <w:sz w:val="16"/>
      <w:szCs w:val="16"/>
    </w:rPr>
  </w:style>
  <w:style w:type="character" w:styleId="899" w:customStyle="1">
    <w:name w:val="Plain Text Char"/>
    <w:link w:val="655"/>
    <w:uiPriority w:val="0"/>
    <w:qFormat/>
    <w:rPr>
      <w:rFonts w:ascii="宋体" w:hAnsi="Courier New" w:eastAsia="宋体"/>
      <w:sz w:val="21"/>
      <w:lang w:val="en-US" w:eastAsia="zh-CN" w:bidi="ar-SA"/>
    </w:rPr>
  </w:style>
  <w:style w:type="paragraph" w:styleId="90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1" w:customStyle="1">
    <w:name w:val="默认段落字体 Para Char Char Char Char Char Char Char Char Char1 Char Char Char Char Char Char Char"/>
    <w:basedOn w:val="849"/>
    <w:uiPriority w:val="0"/>
    <w:qFormat/>
    <w:rPr>
      <w:rFonts w:ascii="Tahoma" w:hAnsi="Tahoma"/>
      <w:sz w:val="24"/>
    </w:rPr>
  </w:style>
  <w:style w:type="paragraph" w:styleId="902" w:customStyle="1">
    <w:name w:val="Style9"/>
    <w:basedOn w:val="655"/>
    <w:uiPriority w:val="0"/>
    <w:qFormat/>
    <w:pPr>
      <w:jc w:val="left"/>
    </w:pPr>
    <w:rPr>
      <w:rFonts w:ascii="宋体"/>
      <w:sz w:val="24"/>
    </w:rPr>
  </w:style>
  <w:style w:type="paragraph" w:styleId="903" w:customStyle="1">
    <w:name w:val="Char"/>
    <w:basedOn w:val="655"/>
    <w:uiPriority w:val="0"/>
    <w:qFormat/>
    <w:pPr>
      <w:tabs>
        <w:tab w:val="left" w:pos="360" w:leader="none"/>
      </w:tabs>
    </w:pPr>
    <w:rPr>
      <w:sz w:val="24"/>
    </w:rPr>
  </w:style>
  <w:style w:type="paragraph" w:styleId="904" w:customStyle="1">
    <w:name w:val=" Char Char Char1 Char Char Char Char"/>
    <w:basedOn w:val="655"/>
    <w:uiPriority w:val="0"/>
    <w:qFormat/>
    <w:pPr>
      <w:jc w:val="left"/>
      <w:spacing w:after="160" w:line="240" w:lineRule="exact"/>
      <w:widowControl/>
    </w:pPr>
    <w:rPr>
      <w:rFonts w:ascii="宋体" w:hAnsi="宋体"/>
      <w:b/>
      <w:sz w:val="28"/>
      <w:szCs w:val="28"/>
    </w:rPr>
  </w:style>
  <w:style w:type="paragraph" w:styleId="905" w:customStyle="1">
    <w:name w:val="Style10"/>
    <w:basedOn w:val="655"/>
    <w:uiPriority w:val="0"/>
    <w:qFormat/>
    <w:pPr>
      <w:jc w:val="left"/>
    </w:pPr>
    <w:rPr>
      <w:rFonts w:ascii="宋体"/>
      <w:sz w:val="24"/>
    </w:rPr>
  </w:style>
  <w:style w:type="paragraph" w:styleId="906" w:customStyle="1">
    <w:name w:val="首行缩进"/>
    <w:basedOn w:val="655"/>
    <w:uiPriority w:val="0"/>
    <w:qFormat/>
    <w:pPr>
      <w:ind w:firstLine="420"/>
      <w:spacing w:line="360" w:lineRule="auto"/>
    </w:pPr>
    <w:rPr>
      <w:sz w:val="20"/>
    </w:rPr>
  </w:style>
  <w:style w:type="paragraph" w:styleId="907" w:customStyle="1">
    <w:name w:val="普通正文"/>
    <w:basedOn w:val="655"/>
    <w:uiPriority w:val="0"/>
    <w:qFormat/>
    <w:pPr>
      <w:ind w:firstLine="480"/>
      <w:jc w:val="left"/>
      <w:spacing w:before="120" w:after="120" w:line="360" w:lineRule="auto"/>
    </w:pPr>
    <w:rPr>
      <w:rFonts w:ascii="Arial" w:hAnsi="Arial"/>
      <w:sz w:val="24"/>
    </w:rPr>
  </w:style>
  <w:style w:type="paragraph" w:styleId="908" w:customStyle="1">
    <w:name w:val="要点标题"/>
    <w:basedOn w:val="655"/>
    <w:uiPriority w:val="0"/>
    <w:qFormat/>
    <w:pPr>
      <w:numPr>
        <w:ilvl w:val="0"/>
        <w:numId w:val="1"/>
      </w:numPr>
      <w:jc w:val="left"/>
    </w:pPr>
    <w:rPr>
      <w:rFonts w:ascii="宋体" w:hAnsi="宋体"/>
      <w:b/>
      <w:sz w:val="24"/>
    </w:rPr>
  </w:style>
  <w:style w:type="paragraph" w:styleId="909" w:customStyle="1">
    <w:name w:val="文档正文"/>
    <w:basedOn w:val="655"/>
    <w:uiPriority w:val="0"/>
    <w:qFormat/>
    <w:pPr>
      <w:ind w:firstLine="567"/>
      <w:spacing w:line="480" w:lineRule="atLeast"/>
    </w:pPr>
    <w:rPr>
      <w:rFonts w:ascii="仿宋_GB2312"/>
      <w:szCs w:val="20"/>
    </w:rPr>
  </w:style>
  <w:style w:type="paragraph" w:styleId="910" w:customStyle="1">
    <w:name w:val="Char Char Char Char"/>
    <w:basedOn w:val="849"/>
    <w:uiPriority w:val="0"/>
    <w:qFormat/>
    <w:pPr>
      <w:spacing w:line="360" w:lineRule="auto"/>
    </w:pPr>
    <w:rPr>
      <w:rFonts w:ascii="Tahoma" w:hAnsi="Tahoma"/>
      <w:sz w:val="24"/>
    </w:rPr>
  </w:style>
  <w:style w:type="paragraph" w:styleId="911" w:customStyle="1">
    <w:name w:val=" Char"/>
    <w:basedOn w:val="655"/>
    <w:uiPriority w:val="0"/>
    <w:qFormat/>
    <w:pPr>
      <w:ind w:left="420" w:hanging="420"/>
      <w:jc w:val="left"/>
      <w:tabs>
        <w:tab w:val="left" w:pos="420" w:leader="none"/>
      </w:tabs>
    </w:pPr>
    <w:rPr>
      <w:szCs w:val="20"/>
    </w:rPr>
  </w:style>
  <w:style w:type="paragraph" w:styleId="912" w:customStyle="1">
    <w:name w:val="正文（无缩进）"/>
    <w:basedOn w:val="655"/>
    <w:uiPriority w:val="0"/>
    <w:qFormat/>
    <w:pPr>
      <w:spacing w:line="360" w:lineRule="auto"/>
    </w:pPr>
    <w:rPr>
      <w:rFonts w:ascii="Calibri" w:hAnsi="Calibri"/>
      <w:sz w:val="24"/>
      <w:szCs w:val="21"/>
    </w:rPr>
  </w:style>
  <w:style w:type="paragraph" w:styleId="913" w:customStyle="1">
    <w:name w:val="Style11"/>
    <w:basedOn w:val="655"/>
    <w:uiPriority w:val="0"/>
    <w:qFormat/>
    <w:pPr>
      <w:jc w:val="left"/>
      <w:spacing w:line="446" w:lineRule="exact"/>
    </w:pPr>
    <w:rPr>
      <w:rFonts w:ascii="宋体"/>
      <w:sz w:val="24"/>
    </w:rPr>
  </w:style>
  <w:style w:type="paragraph" w:styleId="914" w:customStyle="1">
    <w:name w:val="样式1"/>
    <w:basedOn w:val="655"/>
    <w:uiPriority w:val="0"/>
    <w:qFormat/>
    <w:pPr>
      <w:numPr>
        <w:ilvl w:val="0"/>
        <w:numId w:val="2"/>
      </w:numPr>
      <w:tabs>
        <w:tab w:val="left" w:pos="1110" w:leader="none"/>
      </w:tabs>
    </w:pPr>
    <w:rPr>
      <w:rFonts w:ascii="宋体" w:hAnsi="宋体"/>
      <w:szCs w:val="21"/>
    </w:rPr>
  </w:style>
  <w:style w:type="paragraph" w:styleId="915" w:customStyle="1">
    <w:name w:val="_Style 56"/>
    <w:basedOn w:val="849"/>
    <w:uiPriority w:val="0"/>
    <w:qFormat/>
    <w:pPr>
      <w:spacing w:line="436" w:lineRule="exact"/>
    </w:pPr>
    <w:rPr>
      <w:szCs w:val="20"/>
    </w:rPr>
  </w:style>
  <w:style w:type="paragraph" w:styleId="916" w:customStyle="1">
    <w:name w:val="Char Char1 Char Char Char Char Char Char"/>
    <w:basedOn w:val="655"/>
    <w:uiPriority w:val="0"/>
    <w:qFormat/>
    <w:pPr>
      <w:jc w:val="center"/>
      <w:widowControl/>
    </w:pPr>
    <w:rPr>
      <w:rFonts w:ascii="宋体" w:hAnsi="宋体"/>
      <w:b/>
      <w:sz w:val="24"/>
      <w:lang w:eastAsia="en-US"/>
    </w:rPr>
  </w:style>
  <w:style w:type="paragraph" w:styleId="917" w:customStyle="1">
    <w:name w:val="Char1"/>
    <w:basedOn w:val="655"/>
    <w:uiPriority w:val="0"/>
    <w:qFormat/>
    <w:pPr>
      <w:ind w:left="840" w:hanging="420"/>
      <w:tabs>
        <w:tab w:val="left" w:pos="840" w:leader="none"/>
      </w:tabs>
    </w:pPr>
    <w:rPr>
      <w:sz w:val="24"/>
    </w:rPr>
  </w:style>
  <w:style w:type="paragraph" w:styleId="918" w:customStyle="1">
    <w:name w:val="我的样式"/>
    <w:basedOn w:val="837"/>
    <w:next w:val="655"/>
    <w:uiPriority w:val="0"/>
    <w:qFormat/>
    <w:pPr>
      <w:numPr>
        <w:ilvl w:val="0"/>
        <w:numId w:val="3"/>
      </w:numPr>
      <w:spacing w:line="360" w:lineRule="auto"/>
    </w:pPr>
    <w:rPr>
      <w:rFonts w:ascii="仿宋_GB2312" w:eastAsia="仿宋_GB2312"/>
      <w:sz w:val="32"/>
      <w:szCs w:val="30"/>
    </w:rPr>
  </w:style>
  <w:style w:type="paragraph" w:styleId="91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0" w:customStyle="1">
    <w:name w:val=" Char Char Char Char Char Char Char Char Char Char Char Char Char"/>
    <w:basedOn w:val="655"/>
    <w:uiPriority w:val="0"/>
    <w:qFormat/>
    <w:pPr>
      <w:jc w:val="left"/>
      <w:spacing w:after="160" w:line="240" w:lineRule="exact"/>
      <w:widowControl/>
    </w:pPr>
    <w:rPr>
      <w:rFonts w:ascii="Verdana" w:hAnsi="Verdana"/>
      <w:sz w:val="20"/>
      <w:szCs w:val="20"/>
      <w:lang w:eastAsia="en-US"/>
    </w:rPr>
  </w:style>
  <w:style w:type="paragraph" w:styleId="921" w:customStyle="1">
    <w:name w:val="标题1"/>
    <w:basedOn w:val="837"/>
    <w:next w:val="655"/>
    <w:uiPriority w:val="0"/>
    <w:qFormat/>
    <w:pPr>
      <w:numPr>
        <w:ilvl w:val="0"/>
        <w:numId w:val="2"/>
      </w:numPr>
      <w:jc w:val="left"/>
      <w:spacing w:line="578" w:lineRule="atLeast"/>
    </w:pPr>
  </w:style>
  <w:style w:type="paragraph" w:styleId="922" w:customStyle="1">
    <w:name w:val="正文（缩进） Char1"/>
    <w:basedOn w:val="655"/>
    <w:uiPriority w:val="0"/>
    <w:qFormat/>
    <w:pPr>
      <w:ind w:firstLine="480"/>
      <w:spacing w:before="156" w:after="156" w:line="360" w:lineRule="auto"/>
    </w:pPr>
    <w:rPr>
      <w:sz w:val="24"/>
    </w:rPr>
  </w:style>
  <w:style w:type="paragraph" w:styleId="923"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4" w:customStyle="1">
    <w:name w:val="Style12"/>
    <w:basedOn w:val="655"/>
    <w:uiPriority w:val="0"/>
    <w:qFormat/>
    <w:pPr>
      <w:jc w:val="left"/>
    </w:pPr>
    <w:rPr>
      <w:rFonts w:ascii="宋体"/>
      <w:sz w:val="24"/>
    </w:rPr>
  </w:style>
  <w:style w:type="paragraph" w:styleId="925" w:customStyle="1">
    <w:name w:val="纯文本1"/>
    <w:basedOn w:val="655"/>
    <w:uiPriority w:val="0"/>
    <w:qFormat/>
    <w:rPr>
      <w:rFonts w:ascii="宋体" w:hAnsi="Courier New"/>
      <w:szCs w:val="20"/>
    </w:rPr>
  </w:style>
  <w:style w:type="table" w:styleId="926" w:customStyle="1">
    <w:name w:val="TableGrid1"/>
    <w:uiPriority w:val="0"/>
    <w:qFormat/>
    <w:rPr>
      <w:lang w:val="en-US" w:eastAsia="zh-CN" w:bidi="ar-SA"/>
    </w:rPr>
    <w:tblPr/>
  </w:style>
  <w:style w:type="paragraph" w:styleId="927" w:customStyle="1">
    <w:name w:val="列表段落"/>
    <w:basedOn w:val="655"/>
    <w:uiPriority w:val="34"/>
    <w:qFormat/>
    <w:pPr>
      <w:ind w:firstLine="420"/>
    </w:pPr>
  </w:style>
  <w:style w:type="paragraph" w:styleId="928" w:customStyle="1">
    <w:name w:val="正文文本 21"/>
    <w:basedOn w:val="655"/>
    <w:uiPriority w:val="0"/>
    <w:qFormat/>
    <w:pPr>
      <w:spacing w:line="440" w:lineRule="exact"/>
    </w:pPr>
    <w:rPr>
      <w:rFonts w:ascii="楷体_GB2312" w:eastAsia="楷体_GB2312"/>
      <w:sz w:val="28"/>
      <w:lang w:eastAsia="en-US"/>
    </w:rPr>
  </w:style>
  <w:style w:type="character" w:styleId="929" w:customStyle="1">
    <w:name w:val="未处理的提及"/>
    <w:link w:val="655"/>
    <w:uiPriority w:val="99"/>
    <w:unhideWhenUsed/>
    <w:qFormat/>
    <w:rPr>
      <w:color w:val="605e5c"/>
      <w:shd w:val="clear" w:color="auto" w:fill="e1dfdd"/>
    </w:rPr>
  </w:style>
  <w:style w:type="paragraph" w:styleId="930" w:customStyle="1">
    <w:name w:val="Table Paragraph"/>
    <w:basedOn w:val="655"/>
    <w:uiPriority w:val="1"/>
    <w:qFormat/>
    <w:rPr>
      <w:rFonts w:ascii="宋体" w:hAnsi="宋体" w:cs="宋体"/>
    </w:rPr>
  </w:style>
  <w:style w:type="paragraph" w:styleId="931" w:customStyle="1">
    <w:name w:val="p0"/>
    <w:basedOn w:val="655"/>
    <w:uiPriority w:val="0"/>
    <w:qFormat/>
    <w:pPr>
      <w:widowControl/>
    </w:pPr>
    <w:rPr>
      <w:szCs w:val="21"/>
    </w:rPr>
  </w:style>
  <w:style w:type="paragraph" w:styleId="932" w:customStyle="1">
    <w:name w:val="Char Char Char1 Char Char Char Char"/>
    <w:basedOn w:val="655"/>
    <w:uiPriority w:val="0"/>
    <w:qFormat/>
    <w:pPr>
      <w:jc w:val="left"/>
      <w:spacing w:after="160" w:line="240" w:lineRule="exact"/>
      <w:widowControl/>
    </w:pPr>
    <w:rPr>
      <w:rFonts w:ascii="宋体" w:hAnsi="宋体"/>
      <w:b/>
      <w:sz w:val="28"/>
      <w:szCs w:val="28"/>
    </w:rPr>
  </w:style>
  <w:style w:type="paragraph" w:styleId="933" w:customStyle="1">
    <w:name w:val="Char Char Char Char Char Char Char Char Char Char Char Char Char"/>
    <w:basedOn w:val="655"/>
    <w:uiPriority w:val="0"/>
    <w:qFormat/>
    <w:pPr>
      <w:jc w:val="left"/>
      <w:spacing w:after="160" w:line="240" w:lineRule="exact"/>
      <w:widowControl/>
    </w:pPr>
    <w:rPr>
      <w:rFonts w:ascii="Verdana" w:hAnsi="Verdana"/>
      <w:sz w:val="20"/>
      <w:szCs w:val="20"/>
      <w:lang w:eastAsia="en-US"/>
    </w:rPr>
  </w:style>
  <w:style w:type="paragraph" w:styleId="934" w:customStyle="1">
    <w:name w:val="_Style 88"/>
    <w:uiPriority w:val="99"/>
    <w:semiHidden/>
    <w:qFormat/>
    <w:rPr>
      <w:rFonts w:hint="default" w:ascii="Times New Roman" w:hAnsi="Times New Roman" w:eastAsia="宋体" w:cs="Times New Roman"/>
      <w:sz w:val="21"/>
      <w:szCs w:val="24"/>
      <w:lang w:val="en-US" w:eastAsia="zh-CN" w:bidi="ar-SA"/>
    </w:rPr>
  </w:style>
  <w:style w:type="paragraph" w:styleId="935" w:customStyle="1">
    <w:name w:val="正文1"/>
    <w:basedOn w:val="914"/>
    <w:next w:val="655"/>
    <w:uiPriority w:val="0"/>
    <w:qFormat/>
    <w:pPr>
      <w:contextualSpacing/>
      <w:ind w:left="220" w:firstLine="200"/>
      <w:spacing w:before="120" w:after="120" w:line="180" w:lineRule="auto"/>
    </w:pPr>
    <w:rPr>
      <w:rFonts w:ascii="Calibri" w:hAnsi="Calibri" w:eastAsia="Adobe 仿宋 Std R"/>
    </w:rPr>
  </w:style>
  <w:style w:type="table" w:styleId="936" w:customStyle="1">
    <w:name w:val="清单表 6 彩色1"/>
    <w:basedOn w:val="844"/>
    <w:uiPriority w:val="99"/>
    <w:qFormat/>
    <w:rPr>
      <w:rFonts w:ascii="Times New Roman" w:hAnsi="Times New Roman" w:cs="Times New Roman"/>
      <w:sz w:val="20"/>
      <w:szCs w:val="20"/>
    </w:rPr>
    <w:tblPr/>
  </w:style>
  <w:style w:type="paragraph" w:styleId="937" w:customStyle="1">
    <w:name w:val="日期1"/>
    <w:basedOn w:val="655"/>
    <w:next w:val="655"/>
    <w:link w:val="938"/>
    <w:uiPriority w:val="0"/>
    <w:qFormat/>
    <w:pPr>
      <w:ind w:left="100"/>
    </w:pPr>
    <w:rPr>
      <w:rFonts w:ascii="黑体" w:eastAsia="黑体"/>
      <w:sz w:val="72"/>
    </w:rPr>
  </w:style>
  <w:style w:type="character" w:styleId="938" w:customStyle="1">
    <w:name w:val="日期 字符"/>
    <w:link w:val="937"/>
    <w:uiPriority w:val="0"/>
    <w:qFormat/>
    <w:rPr>
      <w:rFonts w:ascii="黑体" w:eastAsia="黑体"/>
      <w:sz w:val="72"/>
      <w:szCs w:val="24"/>
    </w:rPr>
  </w:style>
  <w:style w:type="numbering" w:styleId="66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987a75d0-4e26-4e12-aa60-8170c94f42f4</errorID>
      <errorWord>:</errorWord>
      <group>L1_Format</group>
      <groupName>格式问题</groupName>
      <ability>L2_HalfPunc_CN</ability>
      <abilityName>全半角问题</abilityName>
      <candidateList>
        <item>：</item>
      </candidateList>
      <explain>文本全半角错误。</explain>
      <paraID>4EE7DCB8</paraID>
      <start>4</start>
      <end>5</end>
      <status>unmodified</status>
      <modifiedWord/>
      <trackRevisions>false</trackRevisions>
    </reviewItem>
    <reviewItem>
      <errorID>6fe4542b-0c1c-485d-ba7c-861972e3a778</errorID>
      <errorWord>:</errorWord>
      <group>L1_Format</group>
      <groupName>格式问题</groupName>
      <ability>L2_HalfPunc_CN</ability>
      <abilityName>全半角问题</abilityName>
      <candidateList>
        <item>：</item>
      </candidateList>
      <explain>文本全半角错误。</explain>
      <paraID>2945F505</paraID>
      <start>4</start>
      <end>5</end>
      <status>unmodified</status>
      <modifiedWord/>
      <trackRevisions>false</trackRevisions>
    </reviewItem>
    <reviewItem>
      <errorID>48f47366-ee28-4dde-bafe-380a3ad6e7ce</errorID>
      <errorWord>:</errorWord>
      <group>L1_Format</group>
      <groupName>格式问题</groupName>
      <ability>L2_HalfPunc_CN</ability>
      <abilityName>全半角问题</abilityName>
      <candidateList>
        <item>：</item>
      </candidateList>
      <explain>文本全半角错误。</explain>
      <paraID>5A835983</paraID>
      <start>7</start>
      <end>8</end>
      <status>unmodified</status>
      <modifiedWord/>
      <trackRevisions>false</trackRevisions>
    </reviewItem>
    <reviewItem>
      <errorID>de578c80-8df8-4564-a2c7-f3f9880645cf</errorID>
      <errorWord>:</errorWord>
      <group>L1_Format</group>
      <groupName>格式问题</groupName>
      <ability>L2_HalfPunc_CN</ability>
      <abilityName>全半角问题</abilityName>
      <candidateList>
        <item>：</item>
      </candidateList>
      <explain>文本全半角错误。</explain>
      <paraID>3016566C</paraID>
      <start>7</start>
      <end>8</end>
      <status>unmodified</status>
      <modifiedWord/>
      <trackRevisions>false</trackRevisions>
    </reviewItem>
    <reviewItem>
      <errorID>45c12136-724c-4856-a487-f5417a0fc263</errorID>
      <errorWord>:</errorWord>
      <group>L1_Format</group>
      <groupName>格式问题</groupName>
      <ability>L2_HalfPunc_CN</ability>
      <abilityName>全半角问题</abilityName>
      <candidateList>
        <item>：</item>
      </candidateList>
      <explain>文本全半角错误。</explain>
      <paraID>1C782DE8</paraID>
      <start>7</start>
      <end>8</end>
      <status>unmodified</status>
      <modifiedWord/>
      <trackRevisions>false</trackRevisions>
    </reviewItem>
    <reviewItem>
      <errorID>9aa17761-fd8b-4b88-a609-55a9340a4411</errorID>
      <errorWord>：</errorWord>
      <group>L1_Format</group>
      <groupName>格式问题</groupName>
      <ability>L2_HalfPunc_CN</ability>
      <abilityName>全半角问题</abilityName>
      <candidateList>
        <item>:</item>
      </candidateList>
      <explain>文本全半角错误。</explain>
      <paraID>1C782DE8</paraID>
      <start>18</start>
      <end>19</end>
      <status>unmodified</status>
      <modifiedWord/>
      <trackRevisions>false</trackRevisions>
    </reviewItem>
    <reviewItem>
      <errorID>50678473-9094-4363-b89c-824cc96a527d</errorID>
      <errorWord>:</errorWord>
      <group>L1_Format</group>
      <groupName>格式问题</groupName>
      <ability>L2_HalfPunc_CN</ability>
      <abilityName>全半角问题</abilityName>
      <candidateList>
        <item>：</item>
      </candidateList>
      <explain>文本全半角错误。</explain>
      <paraID>179B6D9C</paraID>
      <start>11</start>
      <end>12</end>
      <status>unmodified</status>
      <modifiedWord/>
      <trackRevisions>false</trackRevisions>
    </reviewItem>
    <reviewItem>
      <errorID>7e35f9b7-7eed-405d-976c-4baaace93d02</errorID>
      <errorWord>：</errorWord>
      <group>L1_Format</group>
      <groupName>格式问题</groupName>
      <ability>L2_HalfPunc_CN</ability>
      <abilityName>全半角问题</abilityName>
      <candidateList>
        <item>:</item>
      </candidateList>
      <explain>文本全半角错误。</explain>
      <paraID>179B6D9C</paraID>
      <start>16</start>
      <end>17</end>
      <status>unmodified</status>
      <modifiedWord/>
      <trackRevisions>false</trackRevisions>
    </reviewItem>
    <reviewItem>
      <errorID>ba56fa9c-b2dc-46ac-a46f-1d135e1bafd2</errorID>
      <errorWord>：</errorWord>
      <group>L1_Format</group>
      <groupName>格式问题</groupName>
      <ability>L2_HalfPunc_CN</ability>
      <abilityName>全半角问题</abilityName>
      <candidateList>
        <item>:</item>
      </candidateList>
      <explain>文本全半角错误。</explain>
      <paraID>179B6D9C</paraID>
      <start>28</start>
      <end>29</end>
      <status>unmodified</status>
      <modifiedWord/>
      <trackRevisions>false</trackRevisions>
    </reviewItem>
    <reviewItem>
      <errorID>e2b25647-45cb-46d4-854e-b1062c99bf20</errorID>
      <errorWord>:</errorWord>
      <group>L1_Format</group>
      <groupName>格式问题</groupName>
      <ability>L2_HalfPunc_CN</ability>
      <abilityName>全半角问题</abilityName>
      <candidateList>
        <item>：</item>
      </candidateList>
      <explain>文本全半角错误。</explain>
      <paraID>6C104F80</paraID>
      <start>7</start>
      <end>8</end>
      <status>unmodified</status>
      <modifiedWord/>
      <trackRevisions>false</trackRevisions>
    </reviewItem>
    <reviewItem>
      <errorID>69d4c871-ba22-4114-847d-19b37fa70dcc</errorID>
      <errorWord>:</errorWord>
      <group>L1_Format</group>
      <groupName>格式问题</groupName>
      <ability>L2_HalfPunc_CN</ability>
      <abilityName>全半角问题</abilityName>
      <candidateList>
        <item>：</item>
      </candidateList>
      <explain>文本全半角错误。</explain>
      <paraID>549FB5D5</paraID>
      <start>9</start>
      <end>10</end>
      <status>unmodified</status>
      <modifiedWord/>
      <trackRevisions>false</trackRevisions>
    </reviewItem>
    <reviewItem>
      <errorID>554df400-e8e7-458a-89fa-71ffea86459a</errorID>
      <errorWord>:</errorWord>
      <group>L1_Format</group>
      <groupName>格式问题</groupName>
      <ability>L2_HalfPunc_CN</ability>
      <abilityName>全半角问题</abilityName>
      <candidateList>
        <item>：</item>
      </candidateList>
      <explain>文本全半角错误。</explain>
      <paraID> CE09570</paraID>
      <start>19</start>
      <end>20</end>
      <status>unmodified</status>
      <modifiedWord/>
      <trackRevisions>false</trackRevisions>
    </reviewItem>
    <reviewItem>
      <errorID>67980c17-a58e-490b-a59d-7d14c129389c</errorID>
      <errorWord>:</errorWord>
      <group>L1_Format</group>
      <groupName>格式问题</groupName>
      <ability>L2_HalfPunc_CN</ability>
      <abilityName>全半角问题</abilityName>
      <candidateList>
        <item>：</item>
      </candidateList>
      <explain>文本全半角错误。</explain>
      <paraID>3B6CCB20</paraID>
      <start>19</start>
      <end>20</end>
      <status>unmodified</status>
      <modifiedWord/>
      <trackRevisions>false</trackRevisions>
    </reviewItem>
    <reviewItem>
      <errorID>ae6fcc2f-729c-442d-8340-46b7946c459b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5D249674</paraID>
      <start>0</start>
      <end>2</end>
      <status>unmodified</status>
      <modifiedWord/>
      <trackRevisions>false</trackRevisions>
    </reviewItem>
    <reviewItem>
      <errorID>a31f4643-54f6-4839-a2cf-13a1b628c4f1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52A07E5D</paraID>
      <start>0</start>
      <end>2</end>
      <status>unmodified</status>
      <modifiedWord/>
      <trackRevisions>false</trackRevisions>
    </reviewItem>
    <reviewItem>
      <errorID>54e4971d-d433-40f9-846b-88cd7d6352b8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10CBC25E</paraID>
      <start>0</start>
      <end>2</end>
      <status>unmodified</status>
      <modifiedWord/>
      <trackRevisions>false</trackRevisions>
    </reviewItem>
    <reviewItem>
      <errorID>5b368ee9-050d-429a-9d04-1871227d331c</errorID>
      <errorWord>:</errorWord>
      <group>L1_Format</group>
      <groupName>格式问题</groupName>
      <ability>L2_HalfPunc_CN</ability>
      <abilityName>全半角问题</abilityName>
      <candidateList>
        <item>：</item>
      </candidateList>
      <explain>文本全半角错误。</explain>
      <paraID>474A196F</paraID>
      <start>1</start>
      <end>2</end>
      <status>unmodified</status>
      <modifiedWord/>
      <trackRevisions>false</trackRevisions>
    </reviewItem>
    <reviewItem>
      <errorID>06087e96-b9b5-46c4-9b0a-acb616445b52</errorID>
      <errorWord>:</errorWord>
      <group>L1_Format</group>
      <groupName>格式问题</groupName>
      <ability>L2_HalfPunc_CN</ability>
      <abilityName>全半角问题</abilityName>
      <candidateList>
        <item>：</item>
      </candidateList>
      <explain>文本全半角错误。</explain>
      <paraID>6300A0BB</paraID>
      <start>13</start>
      <end>14</end>
      <status>unmodified</status>
      <modifiedWord/>
      <trackRevisions>false</trackRevisions>
    </reviewItem>
    <reviewItem>
      <errorID>19ba8ac0-325e-44e8-8d61-a3261d7c43ee</errorID>
      <errorWord>:</errorWord>
      <group>L1_Format</group>
      <groupName>格式问题</groupName>
      <ability>L2_HalfPunc_CN</ability>
      <abilityName>全半角问题</abilityName>
      <candidateList>
        <item>：</item>
      </candidateList>
      <explain>文本全半角错误。</explain>
      <paraID>104C52EA</paraID>
      <start>21</start>
      <end>22</end>
      <status>unmodified</status>
      <modifiedWord/>
      <trackRevisions>false</trackRevisions>
    </reviewItem>
    <reviewItem>
      <errorID>9f6c7c8d-8dfb-4830-9870-03e9d630aef4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36EF3278</paraID>
      <start>0</start>
      <end>2</end>
      <status>unmodified</status>
      <modifiedWord/>
      <trackRevisions>false</trackRevisions>
    </reviewItem>
    <reviewItem>
      <errorID>649ecd87-e2df-427e-856c-556689d97115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2069A286</paraID>
      <start>0</start>
      <end>2</end>
      <status>unmodified</status>
      <modifiedWord/>
      <trackRevisions>false</trackRevisions>
    </reviewItem>
    <reviewItem>
      <errorID>8b946a95-8f09-4587-937a-f4febce99449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3C218E59</paraID>
      <start>0</start>
      <end>2</end>
      <status>unmodified</status>
      <modifiedWord/>
      <trackRevisions>false</trackRevisions>
    </reviewItem>
    <reviewItem>
      <errorID>d798968d-4709-45dc-962b-1869c78ffb0e</errorID>
      <errorWord>:</errorWord>
      <group>L1_Format</group>
      <groupName>格式问题</groupName>
      <ability>L2_HalfPunc_CN</ability>
      <abilityName>全半角问题</abilityName>
      <candidateList>
        <item>：</item>
      </candidateList>
      <explain>文本全半角错误。</explain>
      <paraID>67B53B14</paraID>
      <start>18</start>
      <end>19</end>
      <status>unmodified</status>
      <modifiedWord/>
      <trackRevisions>false</trackRevisions>
    </reviewItem>
    <reviewItem>
      <errorID>144214ad-a972-46f2-8524-9811fdc6f141</errorID>
      <errorWord>:</errorWord>
      <group>L1_Format</group>
      <groupName>格式问题</groupName>
      <ability>L2_HalfPunc_CN</ability>
      <abilityName>全半角问题</abilityName>
      <candidateList>
        <item>：</item>
      </candidateList>
      <explain>文本全半角错误。</explain>
      <paraID>12228EB8</paraID>
      <start>13</start>
      <end>14</end>
      <status>unmodified</status>
      <modifiedWord/>
      <trackRevisions>false</trackRevisions>
    </reviewItem>
    <reviewItem>
      <errorID>f1331998-e98c-4d36-9e4c-943de49a09d1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1F8ACD29</paraID>
      <start>0</start>
      <end>2</end>
      <status>unmodified</status>
      <modifiedWord/>
      <trackRevisions>false</trackRevisions>
    </reviewItem>
    <reviewItem>
      <errorID>0d6aca85-d1ea-497a-bfce-c3f2c799a360</errorID>
      <errorWord>:</errorWord>
      <group>L1_Format</group>
      <groupName>格式问题</groupName>
      <ability>L2_HalfPunc_CN</ability>
      <abilityName>全半角问题</abilityName>
      <candidateList>
        <item>：</item>
      </candidateList>
      <explain>文本全半角错误。</explain>
      <paraID>60B8E986</paraID>
      <start>4</start>
      <end>5</end>
      <status>unmodified</status>
      <modifiedWord/>
      <trackRevisions>false</trackRevisions>
    </reviewItem>
    <reviewItem>
      <errorID>0ccfc9dc-5e8e-4614-931d-d658dd55c3bb</errorID>
      <errorWord>:</errorWord>
      <group>L1_Format</group>
      <groupName>格式问题</groupName>
      <ability>L2_HalfPunc_CN</ability>
      <abilityName>全半角问题</abilityName>
      <candidateList>
        <item>：</item>
      </candidateList>
      <explain>文本全半角错误。</explain>
      <paraID>10F1C552</paraID>
      <start>3</start>
      <end>4</end>
      <status>unmodified</status>
      <modifiedWord/>
      <trackRevisions>false</trackRevisions>
    </reviewItem>
    <reviewItem>
      <errorID>6bfa7462-4764-4d20-82b1-fb168a2890eb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7689D7C2</paraID>
      <start>0</start>
      <end>2</end>
      <status>unmodified</status>
      <modifiedWord/>
      <trackRevisions>false</trackRevisions>
    </reviewItem>
    <reviewItem>
      <errorID>28ae8ce7-33e0-438b-aaa2-7087f2cca253</errorID>
      <errorWord>（</errorWord>
      <group>L1_Punc</group>
      <groupName>标点问题</groupName>
      <ability>L2_Punc_CN</ability>
      <abilityName>标点符号问题</abilityName>
      <candidateList/>
      <explain>同一形式括号套用。</explain>
      <paraID>16DAAC1E</paraID>
      <start>71</start>
      <end>72</end>
      <status>unmodified</status>
      <modifiedWord/>
      <trackRevisions>false</trackRevisions>
    </reviewItem>
    <reviewItem>
      <errorID>1d4afd9b-656f-4e02-8fc6-fa1116355954</errorID>
      <errorWord>）</errorWord>
      <group>L1_Punc</group>
      <groupName>标点问题</groupName>
      <ability>L2_Punc_CN</ability>
      <abilityName>标点符号问题</abilityName>
      <candidateList/>
      <explain>同一形式括号套用。</explain>
      <paraID>16DAAC1E</paraID>
      <start>82</start>
      <end>83</end>
      <status>unmodified</status>
      <modifiedWord/>
      <trackRevisions>false</trackRevisions>
    </reviewItem>
    <reviewItem>
      <errorID>8f84555a-450a-4081-ac98-e3ed3bceebbb</errorID>
      <errorWord>:</errorWord>
      <group>L1_Format</group>
      <groupName>格式问题</groupName>
      <ability>L2_HalfPunc_CN</ability>
      <abilityName>全半角问题</abilityName>
      <candidateList>
        <item>：</item>
      </candidateList>
      <explain>文本全半角错误。</explain>
      <paraID>7C1F80FB</paraID>
      <start>13</start>
      <end>14</end>
      <status>unmodified</status>
      <modifiedWord/>
      <trackRevisions>false</trackRevisions>
    </reviewItem>
    <reviewItem>
      <errorID>58798c4d-5540-4124-b20e-bdcfb08a7e66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35445876</paraID>
      <start>14</start>
      <end>17</end>
      <status>unmodified</status>
      <modifiedWord/>
      <trackRevisions>false</trackRevisions>
    </reviewItem>
    <reviewItem>
      <errorID>d3c9258c-0986-4c50-b252-e623841b199f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7FC5D337</paraID>
      <start>0</start>
      <end>3</end>
      <status>unmodified</status>
      <modifiedWord/>
      <trackRevisions>false</trackRevisions>
    </reviewItem>
    <reviewItem>
      <errorID>5e129f48-665f-49f6-9344-bd812082df22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4BC05273</paraID>
      <start>0</start>
      <end>3</end>
      <status>unmodified</status>
      <modifiedWord/>
      <trackRevisions>false</trackRevisions>
    </reviewItem>
    <reviewItem>
      <errorID>2e070ddc-f078-4d10-8b40-600acb3e813e</errorID>
      <errorWord>,</errorWord>
      <group>L1_Format</group>
      <groupName>格式问题</groupName>
      <ability>L2_HalfPunc_CN</ability>
      <abilityName>全半角问题</abilityName>
      <candidateList>
        <item>，</item>
      </candidateList>
      <explain>文本全半角错误。</explain>
      <paraID>407F7F7F</paraID>
      <start>74</start>
      <end>75</end>
      <status>unmodified</status>
      <modifiedWord/>
      <trackRevisions>false</trackRevisions>
    </reviewItem>
    <reviewItem>
      <errorID>15014142-81ce-4b91-a29f-da4d97059b24</errorID>
      <errorWord>,</errorWord>
      <group>L1_Format</group>
      <groupName>格式问题</groupName>
      <ability>L2_HalfPunc_CN</ability>
      <abilityName>全半角问题</abilityName>
      <candidateList>
        <item>，</item>
      </candidateList>
      <explain>文本全半角错误。</explain>
      <paraID>36933761</paraID>
      <start>54</start>
      <end>55</end>
      <status>unmodified</status>
      <modifiedWord/>
      <trackRevisions>false</trackRevisions>
    </reviewItem>
    <reviewItem>
      <errorID>9301f50b-218c-4337-9e14-789c0b6c4191</errorID>
      <errorWord>保持通讯畅通</errorWord>
      <group>L1_Word</group>
      <groupName>字词问题</groupName>
      <ability>L2_Typo</ability>
      <abilityName>字词错误</abilityName>
      <candidateList>
        <item>保持通信畅通</item>
      </candidateList>
      <explain/>
      <paraID> 7E9D4EC</paraID>
      <start>18</start>
      <end>24</end>
      <status>unmodified</status>
      <modifiedWord/>
      <trackRevisions>false</trackRevisions>
    </reviewItem>
    <reviewItem>
      <errorID>bcd92195-75ef-41fc-b1af-1ca05302a90f</errorID>
      <errorWord>（</errorWord>
      <group>L1_Punc</group>
      <groupName>标点问题</groupName>
      <ability>L2_Punc_CN</ability>
      <abilityName>标点符号问题</abilityName>
      <candidateList/>
      <explain>同一形式括号套用。</explain>
      <paraID>6FA0DF20</paraID>
      <start>48</start>
      <end>49</end>
      <status>unmodified</status>
      <modifiedWord/>
      <trackRevisions>false</trackRevisions>
    </reviewItem>
    <reviewItem>
      <errorID>cffe252a-04a3-4a6f-98fc-5ffd5932e5f4</errorID>
      <errorWord>）</errorWord>
      <group>L1_Punc</group>
      <groupName>标点问题</groupName>
      <ability>L2_Punc_CN</ability>
      <abilityName>标点符号问题</abilityName>
      <candidateList/>
      <explain>同一形式括号套用。</explain>
      <paraID>6FA0DF20</paraID>
      <start>52</start>
      <end>53</end>
      <status>unmodified</status>
      <modifiedWord/>
      <trackRevisions>false</trackRevisions>
    </reviewItem>
    <reviewItem>
      <errorID>26dd7f6c-ffae-4941-aac1-d1f5c71f1221</errorID>
      <errorWord>法律、法规</errorWord>
      <group>L1_Word</group>
      <groupName>字词问题</groupName>
      <ability>L2_Typo</ability>
      <abilityName>字词错误</abilityName>
      <candidateList>
        <item>法律法规</item>
      </candidateList>
      <explain/>
      <paraID>74124F1B</paraID>
      <start>10</start>
      <end>15</end>
      <status>unmodified</status>
      <modifiedWord/>
      <trackRevisions>false</trackRevisions>
    </reviewItem>
    <reviewItem>
      <errorID>b827f3a5-8c28-42f9-9853-d434de8e9926</errorID>
      <errorWord>属</errorWord>
      <group>L1_Word</group>
      <groupName>字词问题</groupName>
      <ability>L2_Typo</ability>
      <abilityName>字词错误</abilityName>
      <candidateList>
        <item>属于</item>
      </candidateList>
      <explain/>
      <paraID>74124F1B</paraID>
      <start>24</start>
      <end>25</end>
      <status>unmodified</status>
      <modifiedWord/>
      <trackRevisions>false</trackRevisions>
    </reviewItem>
    <reviewItem>
      <errorID>ab10fbc9-e01c-46b0-a2d6-553d34cd4fdb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561D982D</paraID>
      <start>0</start>
      <end>3</end>
      <status>unmodified</status>
      <modifiedWord/>
      <trackRevisions>false</trackRevisions>
    </reviewItem>
    <reviewItem>
      <errorID>0c8da40b-61e7-41db-8e34-7a2e7c889191</errorID>
      <errorWord>:</errorWord>
      <group>L1_Format</group>
      <groupName>格式问题</groupName>
      <ability>L2_HalfPunc_CN</ability>
      <abilityName>全半角问题</abilityName>
      <candidateList>
        <item>：</item>
      </candidateList>
      <explain>文本全半角错误。</explain>
      <paraID>1F6A6478</paraID>
      <start>19</start>
      <end>20</end>
      <status>unmodified</status>
      <modifiedWord/>
      <trackRevisions>false</trackRevisions>
    </reviewItem>
    <reviewItem>
      <errorID>398e32cc-d61d-4497-80d0-643fdd25819b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2C23C5A5</paraID>
      <start>29</start>
      <end>33</end>
      <status>unmodified</status>
      <modifiedWord/>
      <trackRevisions>false</trackRevisions>
    </reviewItem>
    <reviewItem>
      <errorID>5ae5b2c8-5d39-4319-abcf-7bdb8611a03a</errorID>
      <errorWord>。】</errorWord>
      <group>L1_Punc</group>
      <groupName>标点问题</groupName>
      <ability>L2_Punc_CN</ability>
      <abilityName>标点符号问题</abilityName>
      <candidateList>
        <item>】</item>
      </candidateList>
      <explain/>
      <paraID>5F89F241</paraID>
      <start>81</start>
      <end>83</end>
      <status>unmodified</status>
      <modifiedWord/>
      <trackRevisions>false</trackRevisions>
    </reviewItem>
    <reviewItem>
      <errorID>ef4c97a9-b6ee-47ce-8c9e-f46496732ddc</errorID>
      <errorWord>,</errorWord>
      <group>L1_Format</group>
      <groupName>格式问题</groupName>
      <ability>L2_HalfPunc_CN</ability>
      <abilityName>全半角问题</abilityName>
      <candidateList>
        <item>，</item>
      </candidateList>
      <explain>文本全半角错误。</explain>
      <paraID>50B43B4C</paraID>
      <start>51</start>
      <end>52</end>
      <status>unmodified</status>
      <modifiedWord/>
      <trackRevisions>false</trackRevisions>
    </reviewItem>
    <reviewItem>
      <errorID>a8dcd404-d05d-4d0e-a3c0-8709ca4122af</errorID>
      <errorWord>,</errorWord>
      <group>L1_Format</group>
      <groupName>格式问题</groupName>
      <ability>L2_HalfPunc_CN</ability>
      <abilityName>全半角问题</abilityName>
      <candidateList>
        <item>，</item>
      </candidateList>
      <explain>文本全半角错误。</explain>
      <paraID>50B43B4C</paraID>
      <start>124</start>
      <end>125</end>
      <status>unmodified</status>
      <modifiedWord/>
      <trackRevisions>false</trackRevisions>
    </reviewItem>
    <reviewItem>
      <errorID>c3615ca1-785b-4618-9c30-86e23ed6cd02</errorID>
      <errorWord>【2020】46号</errorWord>
      <group>L1_Knowledge</group>
      <groupName>知识性问题</groupName>
      <ability>L2_Knowledge</ability>
      <abilityName>其他知识</abilityName>
      <candidateList>
        <item>〔2020〕46号</item>
      </candidateList>
      <explain>发文字号格式错误。</explain>
      <paraID>67494224</paraID>
      <start>31</start>
      <end>40</end>
      <status>unmodified</status>
      <modifiedWord/>
      <trackRevisions>false</trackRevisions>
    </reviewItem>
    <reviewItem>
      <errorID>c8d83eb0-41b5-41d1-b396-e109ae86a08c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8E41264</paraID>
      <start>61</start>
      <end>62</end>
      <status>unmodified</status>
      <modifiedWord/>
      <trackRevisions>false</trackRevisions>
    </reviewItem>
    <reviewItem>
      <errorID>9ba0f82e-1a4d-4f86-a4e1-0f3c273ca705</errorID>
      <errorWord>（</errorWord>
      <group>L1_Word</group>
      <groupName>字词问题</groupName>
      <ability>L2_Typo</ability>
      <abilityName>字词错误</abilityName>
      <candidateList>
        <item>（在</item>
      </candidateList>
      <explain/>
      <paraID> 8E41264</paraID>
      <start>62</start>
      <end>63</end>
      <status>unmodified</status>
      <modifiedWord/>
      <trackRevisions>false</trackRevisions>
    </reviewItem>
    <reviewItem>
      <errorID>bab6c00c-5523-4bac-91ec-559aa60153eb</errorID>
      <errorWord>[2014]68号</errorWord>
      <group>L1_Knowledge</group>
      <groupName>知识性问题</groupName>
      <ability>L2_Knowledge</ability>
      <abilityName>其他知识</abilityName>
      <candidateList>
        <item>〔2014〕68号</item>
      </candidateList>
      <explain>发文字号格式错误。</explain>
      <paraID>32FF66C6</paraID>
      <start>38</start>
      <end>47</end>
      <status>unmodified</status>
      <modifiedWord/>
      <trackRevisions>false</trackRevisions>
    </reviewItem>
    <reviewItem>
      <errorID>f710e0aa-432b-4010-89a1-33e657c3f61c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297CE0C</paraID>
      <start>0</start>
      <end>3</end>
      <status>unmodified</status>
      <modifiedWord/>
      <trackRevisions>false</trackRevisions>
    </reviewItem>
    <reviewItem>
      <errorID>a9619b6f-4fc9-4d09-8837-caddf7414dda</errorID>
      <errorWord>《</errorWord>
      <group>L1_Punc</group>
      <groupName>标点问题</groupName>
      <ability>L2_Punc_CN</ability>
      <abilityName>标点符号问题</abilityName>
      <candidateList/>
      <explain>同一形式括号套用。</explain>
      <paraID>52E709B6</paraID>
      <start>38</start>
      <end>39</end>
      <status>unmodified</status>
      <modifiedWord/>
      <trackRevisions>false</trackRevisions>
    </reviewItem>
    <reviewItem>
      <errorID>44398898-c599-4a36-9c3a-63fb26454a41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52E709B6</paraID>
      <start>55</start>
      <end>58</end>
      <status>unmodified</status>
      <modifiedWord/>
      <trackRevisions>false</trackRevisions>
    </reviewItem>
    <reviewItem>
      <errorID>3f937660-5c70-4a7a-adb2-7455f0849288</errorID>
      <errorWord>》</errorWord>
      <group>L1_Punc</group>
      <groupName>标点问题</groupName>
      <ability>L2_Punc_CN</ability>
      <abilityName>标点符号问题</abilityName>
      <candidateList/>
      <explain>同一形式括号套用。</explain>
      <paraID>52E709B6</paraID>
      <start>74</start>
      <end>75</end>
      <status>unmodified</status>
      <modifiedWord/>
      <trackRevisions>false</trackRevisions>
    </reviewItem>
    <reviewItem>
      <errorID>e57bf2dd-a7fb-4e54-ab60-908517bf2b62</errorID>
      <errorWord>,</errorWord>
      <group>L1_Format</group>
      <groupName>格式问题</groupName>
      <ability>L2_HalfPunc_CN</ability>
      <abilityName>全半角问题</abilityName>
      <candidateList>
        <item>，</item>
      </candidateList>
      <explain>文本全半角错误。</explain>
      <paraID>52E709B6</paraID>
      <start>82</start>
      <end>83</end>
      <status>unmodified</status>
      <modifiedWord/>
      <trackRevisions>false</trackRevisions>
    </reviewItem>
    <reviewItem>
      <errorID>d3f4dce2-a711-4872-919c-f265ff8a9475</errorID>
      <errorWord>【2023】7号</errorWord>
      <group>L1_Knowledge</group>
      <groupName>知识性问题</groupName>
      <ability>L2_Knowledge</ability>
      <abilityName>其他知识</abilityName>
      <candidateList>
        <item>〔2023〕7号</item>
      </candidateList>
      <explain>发文字号格式错误。</explain>
      <paraID>52E709B6</paraID>
      <start>145</start>
      <end>153</end>
      <status>unmodified</status>
      <modifiedWord/>
      <trackRevisions>false</trackRevisions>
    </reviewItem>
    <reviewItem>
      <errorID>c763a379-9ae1-494c-85c6-cdc1b93da9f7</errorID>
      <errorWord>,</errorWord>
      <group>L1_Format</group>
      <groupName>格式问题</groupName>
      <ability>L2_HalfPunc_CN</ability>
      <abilityName>全半角问题</abilityName>
      <candidateList>
        <item>，</item>
      </candidateList>
      <explain>文本全半角错误。</explain>
      <paraID>35DE67B7</paraID>
      <start>21</start>
      <end>22</end>
      <status>unmodified</status>
      <modifiedWord/>
      <trackRevisions>false</trackRevisions>
    </reviewItem>
    <reviewItem>
      <errorID>7bca27ed-af5a-4ce4-8b2e-256f9558727d</errorID>
      <errorWord>:</errorWord>
      <group>L1_Format</group>
      <groupName>格式问题</groupName>
      <ability>L2_HalfPunc_CN</ability>
      <abilityName>全半角问题</abilityName>
      <candidateList>
        <item>：</item>
      </candidateList>
      <explain>文本全半角错误。</explain>
      <paraID>65E5C085</paraID>
      <start>1</start>
      <end>2</end>
      <status>unmodified</status>
      <modifiedWord/>
      <trackRevisions>false</trackRevisions>
    </reviewItem>
    <reviewItem>
      <errorID>c843a099-6ba4-481d-a005-c10d0de0ba5d</errorID>
      <errorWord>:</errorWord>
      <group>L1_Format</group>
      <groupName>格式问题</groupName>
      <ability>L2_HalfPunc_CN</ability>
      <abilityName>全半角问题</abilityName>
      <candidateList>
        <item>：</item>
      </candidateList>
      <explain>文本全半角错误。</explain>
      <paraID> B7428DA</paraID>
      <start>2</start>
      <end>3</end>
      <status>unmodified</status>
      <modifiedWord/>
      <trackRevisions>false</trackRevisions>
    </reviewItem>
    <reviewItem>
      <errorID>9587fff2-65b3-46bc-b21e-69cbdac2bd06</errorID>
      <errorWord>:</errorWord>
      <group>L1_Format</group>
      <groupName>格式问题</groupName>
      <ability>L2_HalfPunc_CN</ability>
      <abilityName>全半角问题</abilityName>
      <candidateList>
        <item>：</item>
      </candidateList>
      <explain>文本全半角错误。</explain>
      <paraID>281FDFA2</paraID>
      <start>2</start>
      <end>3</end>
      <status>unmodified</status>
      <modifiedWord/>
      <trackRevisions>false</trackRevisions>
    </reviewItem>
    <reviewItem>
      <errorID>a74b2149-cc9f-4572-b7ef-bdd369ceed02</errorID>
      <errorWord>,</errorWord>
      <group>L1_Format</group>
      <groupName>格式问题</groupName>
      <ability>L2_HalfPunc_CN</ability>
      <abilityName>全半角问题</abilityName>
      <candidateList>
        <item>，</item>
      </candidateList>
      <explain>文本全半角错误。</explain>
      <paraID>7964802D</paraID>
      <start>54</start>
      <end>55</end>
      <status>unmodified</status>
      <modifiedWord/>
      <trackRevisions>false</trackRevisions>
    </reviewItem>
    <reviewItem>
      <errorID>c4a432b8-831b-4cef-8f99-1bff2b834f2e</errorID>
      <errorWord>,</errorWord>
      <group>L1_Format</group>
      <groupName>格式问题</groupName>
      <ability>L2_HalfPunc_CN</ability>
      <abilityName>全半角问题</abilityName>
      <candidateList>
        <item>，</item>
      </candidateList>
      <explain>文本全半角错误。</explain>
      <paraID>7964802D</paraID>
      <start>60</start>
      <end>61</end>
      <status>unmodified</status>
      <modifiedWord/>
      <trackRevisions>false</trackRevisions>
    </reviewItem>
    <reviewItem>
      <errorID>63492602-5770-48e9-8302-0d80df617e0a</errorID>
      <errorWord>:</errorWord>
      <group>L1_Format</group>
      <groupName>格式问题</groupName>
      <ability>L2_HalfPunc_CN</ability>
      <abilityName>全半角问题</abilityName>
      <candidateList>
        <item>：</item>
      </candidateList>
      <explain>文本全半角错误。</explain>
      <paraID>7964802D</paraID>
      <start>69</start>
      <end>70</end>
      <status>unmodified</status>
      <modifiedWord/>
      <trackRevisions>false</trackRevisions>
    </reviewItem>
    <reviewItem>
      <errorID>79471bc3-5737-4a07-9780-5041797689c7</errorID>
      <errorWord>(</errorWord>
      <group>L1_Format</group>
      <groupName>格式问题</groupName>
      <ability>L2_HalfPunc_CN</ability>
      <abilityName>全半角问题</abilityName>
      <candidateList>
        <item>（</item>
      </candidateList>
      <explain>文本全半角错误。</explain>
      <paraID> 46079B3</paraID>
      <start>7</start>
      <end>8</end>
      <status>unmodified</status>
      <modifiedWord/>
      <trackRevisions>false</trackRevisions>
    </reviewItem>
    <reviewItem>
      <errorID>ea7d713f-b9d5-4574-99df-b0431ed50e73</errorID>
      <errorWord>)</errorWord>
      <group>L1_Format</group>
      <groupName>格式问题</groupName>
      <ability>L2_HalfPunc_CN</ability>
      <abilityName>全半角问题</abilityName>
      <candidateList>
        <item>）</item>
      </candidateList>
      <explain>文本全半角错误。</explain>
      <paraID> 46079B3</paraID>
      <start>10</start>
      <end>11</end>
      <status>unmodified</status>
      <modifiedWord/>
      <trackRevisions>false</trackRevisions>
    </reviewItem>
    <reviewItem>
      <errorID>3a3fd769-9e44-44a6-adb6-c7239506aceb</errorID>
      <errorWord>:</errorWord>
      <group>L1_Format</group>
      <groupName>格式问题</groupName>
      <ability>L2_HalfPunc_CN</ability>
      <abilityName>全半角问题</abilityName>
      <candidateList>
        <item>：</item>
      </candidateList>
      <explain>文本全半角错误。</explain>
      <paraID>45A75CD7</paraID>
      <start>1</start>
      <end>2</end>
      <status>unmodified</status>
      <modifiedWord/>
      <trackRevisions>false</trackRevisions>
    </reviewItem>
    <reviewItem>
      <errorID>fae89bdc-ee84-446d-bf8e-11c05ebf2407</errorID>
      <errorWord>:</errorWord>
      <group>L1_Format</group>
      <groupName>格式问题</groupName>
      <ability>L2_HalfPunc_CN</ability>
      <abilityName>全半角问题</abilityName>
      <candidateList>
        <item>：</item>
      </candidateList>
      <explain>文本全半角错误。</explain>
      <paraID>59F3AAEE</paraID>
      <start>29</start>
      <end>30</end>
      <status>unmodified</status>
      <modifiedWord/>
      <trackRevisions>false</trackRevisions>
    </reviewItem>
    <reviewItem>
      <errorID>a3493109-4806-4de6-ab6e-0bdd8c749767</errorID>
      <errorWord>:</errorWord>
      <group>L1_Format</group>
      <groupName>格式问题</groupName>
      <ability>L2_HalfPunc_CN</ability>
      <abilityName>全半角问题</abilityName>
      <candidateList>
        <item>：</item>
      </candidateList>
      <explain>文本全半角错误。</explain>
      <paraID>4BA36B77</paraID>
      <start>38</start>
      <end>39</end>
      <status>unmodified</status>
      <modifiedWord/>
      <trackRevisions>false</trackRevisions>
    </reviewItem>
    <reviewItem>
      <errorID>83a85c18-a492-4d08-bbc7-9230cc24e9c4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6B4AD17D</paraID>
      <start>0</start>
      <end>2</end>
      <status>unmodified</status>
      <modifiedWord/>
      <trackRevisions>false</trackRevisions>
    </reviewItem>
    <reviewItem>
      <errorID>b58be673-8dbb-40c7-8a5b-1a82e85246bc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3EBB7756</paraID>
      <start>0</start>
      <end>2</end>
      <status>unmodified</status>
      <modifiedWord/>
      <trackRevisions>false</trackRevisions>
    </reviewItem>
    <reviewItem>
      <errorID>5b737358-ae65-4a91-a476-26bae738ed66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644148EC</paraID>
      <start>0</start>
      <end>2</end>
      <status>unmodified</status>
      <modifiedWord/>
      <trackRevisions>false</trackRevisions>
    </reviewItem>
    <reviewItem>
      <errorID>a0658f4a-b333-4a0e-8f13-b93708239818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4D3B74DB</paraID>
      <start>0</start>
      <end>2</end>
      <status>unmodified</status>
      <modifiedWord/>
      <trackRevisions>false</trackRevisions>
    </reviewItem>
    <reviewItem>
      <errorID>e3884389-a755-4427-ac03-0a69e420e230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1579A5CC</paraID>
      <start>0</start>
      <end>2</end>
      <status>unmodified</status>
      <modifiedWord/>
      <trackRevisions>false</trackRevisions>
    </reviewItem>
    <reviewItem>
      <errorID>b2c3193e-5faa-436f-88d2-257a40879b9e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233B49FE</paraID>
      <start>0</start>
      <end>2</end>
      <status>unmodified</status>
      <modifiedWord/>
      <trackRevisions>false</trackRevisions>
    </reviewItem>
    <reviewItem>
      <errorID>bbf6c8e2-8d7c-4a26-9598-bc4b6793946b</errorID>
      <errorWord>:</errorWord>
      <group>L1_Format</group>
      <groupName>格式问题</groupName>
      <ability>L2_HalfPunc_CN</ability>
      <abilityName>全半角问题</abilityName>
      <candidateList>
        <item>：</item>
      </candidateList>
      <explain>文本全半角错误。</explain>
      <paraID>6C31C284</paraID>
      <start>6</start>
      <end>7</end>
      <status>unmodified</status>
      <modifiedWord/>
      <trackRevisions>false</trackRevisions>
    </reviewItem>
    <reviewItem>
      <errorID>eb59cf7d-22ad-4dc5-be4a-a2ba44fa8775</errorID>
      <errorWord>:</errorWord>
      <group>L1_Format</group>
      <groupName>格式问题</groupName>
      <ability>L2_HalfPunc_CN</ability>
      <abilityName>全半角问题</abilityName>
      <candidateList>
        <item>：</item>
      </candidateList>
      <explain>文本全半角错误。</explain>
      <paraID>6C31C284</paraID>
      <start>39</start>
      <end>40</end>
      <status>unmodified</status>
      <modifiedWord/>
      <trackRevisions>false</trackRevisions>
    </reviewItem>
    <reviewItem>
      <errorID>1e7435e8-271a-4bf0-89eb-6bbff0407e67</errorID>
      <errorWord>:</errorWord>
      <group>L1_Format</group>
      <groupName>格式问题</groupName>
      <ability>L2_HalfPunc_CN</ability>
      <abilityName>全半角问题</abilityName>
      <candidateList>
        <item>：</item>
      </candidateList>
      <explain>文本全半角错误。</explain>
      <paraID> A7CC3D7</paraID>
      <start>4</start>
      <end>5</end>
      <status>unmodified</status>
      <modifiedWord/>
      <trackRevisions>false</trackRevisions>
    </reviewItem>
    <reviewItem>
      <errorID>f650a896-1caa-4ca1-a8f6-442f626c131b</errorID>
      <errorWord>:</errorWord>
      <group>L1_Format</group>
      <groupName>格式问题</groupName>
      <ability>L2_HalfPunc_CN</ability>
      <abilityName>全半角问题</abilityName>
      <candidateList>
        <item>：</item>
      </candidateList>
      <explain>文本全半角错误。</explain>
      <paraID> A7CC3D7</paraID>
      <start>29</start>
      <end>30</end>
      <status>unmodified</status>
      <modifiedWord/>
      <trackRevisions>false</trackRevisions>
    </reviewItem>
    <reviewItem>
      <errorID>e6ae90ac-f205-42c8-8495-b6687af06886</errorID>
      <errorWord>:</errorWord>
      <group>L1_Format</group>
      <groupName>格式问题</groupName>
      <ability>L2_HalfPunc_CN</ability>
      <abilityName>全半角问题</abilityName>
      <candidateList>
        <item>：</item>
      </candidateList>
      <explain>文本全半角错误。</explain>
      <paraID>11E776FD</paraID>
      <start>4</start>
      <end>5</end>
      <status>unmodified</status>
      <modifiedWord/>
      <trackRevisions>false</trackRevisions>
    </reviewItem>
    <reviewItem>
      <errorID>c3c59d87-6608-4cf1-82a5-2ff084ced972</errorID>
      <errorWord>:</errorWord>
      <group>L1_Format</group>
      <groupName>格式问题</groupName>
      <ability>L2_HalfPunc_CN</ability>
      <abilityName>全半角问题</abilityName>
      <candidateList>
        <item>：</item>
      </candidateList>
      <explain>文本全半角错误。</explain>
      <paraID>11E776FD</paraID>
      <start>35</start>
      <end>36</end>
      <status>unmodified</status>
      <modifiedWord/>
      <trackRevisions>false</trackRevisions>
    </reviewItem>
    <reviewItem>
      <errorID>9e6f1d3e-de84-47d4-9783-553bb9b9159b</errorID>
      <errorWord>:</errorWord>
      <group>L1_Format</group>
      <groupName>格式问题</groupName>
      <ability>L2_HalfPunc_CN</ability>
      <abilityName>全半角问题</abilityName>
      <candidateList>
        <item>：</item>
      </candidateList>
      <explain>文本全半角错误。</explain>
      <paraID>6E52CFDC</paraID>
      <start>2</start>
      <end>3</end>
      <status>unmodified</status>
      <modifiedWord/>
      <trackRevisions>false</trackRevisions>
    </reviewItem>
    <reviewItem>
      <errorID>9e1cad27-458a-4523-8b03-7322a201a1e1</errorID>
      <errorWord>:</errorWord>
      <group>L1_Format</group>
      <groupName>格式问题</groupName>
      <ability>L2_HalfPunc_CN</ability>
      <abilityName>全半角问题</abilityName>
      <candidateList>
        <item>：</item>
      </candidateList>
      <explain>文本全半角错误。</explain>
      <paraID>6E52CFDC</paraID>
      <start>35</start>
      <end>36</end>
      <status>unmodified</status>
      <modifiedWord/>
      <trackRevisions>false</trackRevisions>
    </reviewItem>
    <reviewItem>
      <errorID>25d29bb3-3482-405f-a0ca-4c7a037c9151</errorID>
      <errorWord>:</errorWord>
      <group>L1_Format</group>
      <groupName>格式问题</groupName>
      <ability>L2_HalfPunc_CN</ability>
      <abilityName>全半角问题</abilityName>
      <candidateList>
        <item>：</item>
      </candidateList>
      <explain>文本全半角错误。</explain>
      <paraID>1087E3A9</paraID>
      <start>12</start>
      <end>13</end>
      <status>unmodified</status>
      <modifiedWord/>
      <trackRevisions>false</trackRevisions>
    </reviewItem>
    <reviewItem>
      <errorID>5119893c-061e-45be-ae2b-4d3815cd3990</errorID>
      <errorWord>《</errorWord>
      <group>L1_Punc</group>
      <groupName>标点问题</groupName>
      <ability>L2_Punc_CN</ability>
      <abilityName>标点符号问题</abilityName>
      <candidateList/>
      <explain>同一形式括号套用。</explain>
      <paraID>4347ADBD</paraID>
      <start>36</start>
      <end>37</end>
      <status>unmodified</status>
      <modifiedWord/>
      <trackRevisions>false</trackRevisions>
    </reviewItem>
    <reviewItem>
      <errorID>3d7e83d5-bb28-49cc-8170-cec4cfffeb3a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4347ADBD</paraID>
      <start>53</start>
      <end>56</end>
      <status>unmodified</status>
      <modifiedWord/>
      <trackRevisions>false</trackRevisions>
    </reviewItem>
    <reviewItem>
      <errorID>1d8984c6-ec74-45b6-a2e5-1b7ba075d938</errorID>
      <errorWord>》</errorWord>
      <group>L1_Punc</group>
      <groupName>标点问题</groupName>
      <ability>L2_Punc_CN</ability>
      <abilityName>标点符号问题</abilityName>
      <candidateList/>
      <explain>同一形式括号套用。</explain>
      <paraID>4347ADBD</paraID>
      <start>72</start>
      <end>73</end>
      <status>unmodified</status>
      <modifiedWord/>
      <trackRevisions>false</trackRevisions>
    </reviewItem>
    <reviewItem>
      <errorID>8c962ece-e8fa-4d9b-a6d2-b9afa5b3daab</errorID>
      <errorWord>,</errorWord>
      <group>L1_Format</group>
      <groupName>格式问题</groupName>
      <ability>L2_HalfPunc_CN</ability>
      <abilityName>全半角问题</abilityName>
      <candidateList>
        <item>，</item>
      </candidateList>
      <explain>文本全半角错误。</explain>
      <paraID>4347ADBD</paraID>
      <start>80</start>
      <end>81</end>
      <status>unmodified</status>
      <modifiedWord/>
      <trackRevisions>false</trackRevisions>
    </reviewItem>
    <reviewItem>
      <errorID>fda92329-18b9-486b-b374-5d1d02893543</errorID>
      <errorWord>【2023】7号</errorWord>
      <group>L1_Knowledge</group>
      <groupName>知识性问题</groupName>
      <ability>L2_Knowledge</ability>
      <abilityName>其他知识</abilityName>
      <candidateList>
        <item>〔2023〕7号</item>
      </candidateList>
      <explain>发文字号格式错误。</explain>
      <paraID>4347ADBD</paraID>
      <start>143</start>
      <end>151</end>
      <status>unmodified</status>
      <modifiedWord/>
      <trackRevisions>false</trackRevisions>
    </reviewItem>
    <reviewItem>
      <errorID>cedfffb8-8bca-4855-90e3-355f8d43e9fc</errorID>
      <errorWord>运抵至</errorWord>
      <group>L1_Word</group>
      <groupName>字词问题</groupName>
      <ability>L2_Typo</ability>
      <abilityName>字词错误</abilityName>
      <candidateList>
        <item>运抵</item>
      </candidateList>
      <explain/>
      <paraID>2B017DB1</paraID>
      <start>94</start>
      <end>97</end>
      <status>unmodified</status>
      <modifiedWord/>
      <trackRevisions>false</trackRevisions>
    </reviewItem>
    <reviewItem>
      <errorID>a9678c4e-dc6e-43b4-93c8-f046a18a5bb2</errorID>
      <errorWord>:</errorWord>
      <group>L1_Format</group>
      <groupName>格式问题</groupName>
      <ability>L2_HalfPunc_CN</ability>
      <abilityName>全半角问题</abilityName>
      <candidateList>
        <item>：</item>
      </candidateList>
      <explain>文本全半角错误。</explain>
      <paraID>2E9EC1BE</paraID>
      <start>39</start>
      <end>40</end>
      <status>unmodified</status>
      <modifiedWord/>
      <trackRevisions>false</trackRevisions>
    </reviewItem>
    <reviewItem>
      <errorID>e5047d2e-ba44-42dd-81c8-7aa2f0ad0b8a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119</start>
      <end>122</end>
      <status>unmodified</status>
      <modifiedWord/>
      <trackRevisions>false</trackRevisions>
    </reviewItem>
    <reviewItem>
      <errorID>83ea2e65-6141-4bd8-b6ab-a491c347ab36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125</start>
      <end>128</end>
      <status>unmodified</status>
      <modifiedWord/>
      <trackRevisions>false</trackRevisions>
    </reviewItem>
    <reviewItem>
      <errorID>e61443a9-7c41-4620-bbaa-cd98fad6c09f</errorID>
      <errorWord>:</errorWord>
      <group>L1_Format</group>
      <groupName>格式问题</groupName>
      <ability>L2_HalfPunc_CN</ability>
      <abilityName>全半角问题</abilityName>
      <candidateList>
        <item>：</item>
      </candidateList>
      <explain>文本全半角错误。</explain>
      <paraID>429F15C1</paraID>
      <start>48</start>
      <end>49</end>
      <status>unmodified</status>
      <modifiedWord/>
      <trackRevisions>false</trackRevisions>
    </reviewItem>
    <reviewItem>
      <errorID>e1f3f798-0819-40a3-a279-5a4e4653b859</errorID>
      <errorWord>:</errorWord>
      <group>L1_Format</group>
      <groupName>格式问题</groupName>
      <ability>L2_HalfPunc_CN</ability>
      <abilityName>全半角问题</abilityName>
      <candidateList>
        <item>：</item>
      </candidateList>
      <explain>文本全半角错误。</explain>
      <paraID>2989E2F3</paraID>
      <start>23</start>
      <end>24</end>
      <status>unmodified</status>
      <modifiedWord/>
      <trackRevisions>false</trackRevisions>
    </reviewItem>
    <reviewItem>
      <errorID>d29e5426-8fe2-4826-a5b1-3a49bd46fbf7</errorID>
      <errorWord>承担的</errorWord>
      <group>L1_Word</group>
      <groupName>字词问题</groupName>
      <ability>L2_Typo</ability>
      <abilityName>字词错误</abilityName>
      <candidateList>
        <item>承担</item>
      </candidateList>
      <explain/>
      <paraID>7C206F42</paraID>
      <start>172</start>
      <end>175</end>
      <status>unmodified</status>
      <modifiedWord/>
      <trackRevisions>false</trackRevisions>
    </reviewItem>
    <reviewItem>
      <errorID>2fcd53d3-86e3-454d-b404-b378074bf355</errorID>
      <errorWord>承担的</errorWord>
      <group>L1_Word</group>
      <groupName>字词问题</groupName>
      <ability>L2_Typo</ability>
      <abilityName>字词错误</abilityName>
      <candidateList>
        <item>承担</item>
      </candidateList>
      <explain/>
      <paraID>1BC4791A</paraID>
      <start>19</start>
      <end>22</end>
      <status>unmodified</status>
      <modifiedWord/>
      <trackRevisions>false</trackRevisions>
    </reviewItem>
    <reviewItem>
      <errorID>e0eb3dfb-d89e-4348-a673-40a943facf43</errorID>
      <errorWord>:</errorWord>
      <group>L1_Format</group>
      <groupName>格式问题</groupName>
      <ability>L2_HalfPunc_CN</ability>
      <abilityName>全半角问题</abilityName>
      <candidateList>
        <item>：</item>
      </candidateList>
      <explain>文本全半角错误。</explain>
      <paraID>214D2C01</paraID>
      <start>73</start>
      <end>74</end>
      <status>unmodified</status>
      <modifiedWord/>
      <trackRevisions>false</trackRevisions>
    </reviewItem>
    <reviewItem>
      <errorID>c1379170-cccf-43e8-ba63-8ea3773080c4</errorID>
      <errorWord>:</errorWord>
      <group>L1_Format</group>
      <groupName>格式问题</groupName>
      <ability>L2_HalfPunc_CN</ability>
      <abilityName>全半角问题</abilityName>
      <candidateList>
        <item>：</item>
      </candidateList>
      <explain>文本全半角错误。</explain>
      <paraID>5E19CC93</paraID>
      <start>26</start>
      <end>27</end>
      <status>unmodified</status>
      <modifiedWord/>
      <trackRevisions>false</trackRevisions>
    </reviewItem>
    <reviewItem>
      <errorID>fb2f2ba9-781d-4e4b-82e5-972041055036</errorID>
      <errorWord>:</errorWord>
      <group>L1_Format</group>
      <groupName>格式问题</groupName>
      <ability>L2_HalfPunc_CN</ability>
      <abilityName>全半角问题</abilityName>
      <candidateList>
        <item>：</item>
      </candidateList>
      <explain>文本全半角错误。</explain>
      <paraID>6385A1A4</paraID>
      <start>6</start>
      <end>7</end>
      <status>unmodified</status>
      <modifiedWord/>
      <trackRevisions>false</trackRevisions>
    </reviewItem>
    <reviewItem>
      <errorID>2bd3c37a-5523-4705-8689-ffa48def6dda</errorID>
      <errorWord>:</errorWord>
      <group>L1_Format</group>
      <groupName>格式问题</groupName>
      <ability>L2_HalfPunc_CN</ability>
      <abilityName>全半角问题</abilityName>
      <candidateList>
        <item>：</item>
      </candidateList>
      <explain>文本全半角错误。</explain>
      <paraID>72E0793F</paraID>
      <start>7</start>
      <end>8</end>
      <status>unmodified</status>
      <modifiedWord/>
      <trackRevisions>false</trackRevisions>
    </reviewItem>
    <reviewItem>
      <errorID>92fc5e1f-e249-486f-b993-6f303367b6f9</errorID>
      <errorWord>:</errorWord>
      <group>L1_Format</group>
      <groupName>格式问题</groupName>
      <ability>L2_HalfPunc_CN</ability>
      <abilityName>全半角问题</abilityName>
      <candidateList>
        <item>：</item>
      </candidateList>
      <explain>文本全半角错误。</explain>
      <paraID>67BBA7C4</paraID>
      <start>7</start>
      <end>8</end>
      <status>unmodified</status>
      <modifiedWord/>
      <trackRevisions>false</trackRevisions>
    </reviewItem>
    <reviewItem>
      <errorID>4565fb13-43b9-4e49-9f49-d7216198b7bc</errorID>
      <errorWord>：</errorWord>
      <group>L1_Format</group>
      <groupName>格式问题</groupName>
      <ability>L2_HalfPunc_CN</ability>
      <abilityName>全半角问题</abilityName>
      <candidateList>
        <item>:</item>
      </candidateList>
      <explain>文本全半角错误。</explain>
      <paraID>67BBA7C4</paraID>
      <start>18</start>
      <end>19</end>
      <status>unmodified</status>
      <modifiedWord/>
      <trackRevisions>false</trackRevisions>
    </reviewItem>
    <reviewItem>
      <errorID>251d2626-5b52-44dd-9d50-2b6197fd82df</errorID>
      <errorWord>2026年1月1日</errorWord>
      <group>L1_Word</group>
      <groupName>字词问题</groupName>
      <ability>L2_Typo</ability>
      <abilityName>字词错误</abilityName>
      <candidateList>
        <item>2026年1月1日起</item>
      </candidateList>
      <explain/>
      <paraID>58FD4234</paraID>
      <start>9</start>
      <end>18</end>
      <status>unmodified</status>
      <modifiedWord/>
      <trackRevisions>false</trackRevisions>
    </reviewItem>
    <reviewItem>
      <errorID>bcfee99e-b5f7-4cb3-a83b-b75e16927a3f</errorID>
      <errorWord>,</errorWord>
      <group>L1_Format</group>
      <groupName>格式问题</groupName>
      <ability>L2_HalfPunc_CN</ability>
      <abilityName>全半角问题</abilityName>
      <candidateList>
        <item>，</item>
      </candidateList>
      <explain>文本全半角错误。</explain>
      <paraID>16E64907</paraID>
      <start>18</start>
      <end>19</end>
      <status>unmodified</status>
      <modifiedWord/>
      <trackRevisions>false</trackRevisions>
    </reviewItem>
    <reviewItem>
      <errorID>f94ef0c9-b9fc-4c40-8378-fdf748cd6895</errorID>
      <errorWord>:</errorWord>
      <group>L1_Format</group>
      <groupName>格式问题</groupName>
      <ability>L2_HalfPunc_CN</ability>
      <abilityName>全半角问题</abilityName>
      <candidateList>
        <item>：</item>
      </candidateList>
      <explain>文本全半角错误。</explain>
      <paraID>6A455A1E</paraID>
      <start>4</start>
      <end>5</end>
      <status>unmodified</status>
      <modifiedWord/>
      <trackRevisions>false</trackRevisions>
    </reviewItem>
    <reviewItem>
      <errorID>88ab9c31-c056-4778-a50e-55b44cdc8d94</errorID>
      <errorWord>:</errorWord>
      <group>L1_Format</group>
      <groupName>格式问题</groupName>
      <ability>L2_HalfPunc_CN</ability>
      <abilityName>全半角问题</abilityName>
      <candidateList>
        <item>：</item>
      </candidateList>
      <explain>文本全半角错误。</explain>
      <paraID>7A0A19FC</paraID>
      <start>4</start>
      <end>5</end>
      <status>unmodified</status>
      <modifiedWord/>
      <trackRevisions>false</trackRevisions>
    </reviewItem>
    <reviewItem>
      <errorID>64f3f30b-823e-4dc8-b67a-443f5be3f8fc</errorID>
      <errorWord>:</errorWord>
      <group>L1_Format</group>
      <groupName>格式问题</groupName>
      <ability>L2_HalfPunc_CN</ability>
      <abilityName>全半角问题</abilityName>
      <candidateList>
        <item>：</item>
      </candidateList>
      <explain>文本全半角错误。</explain>
      <paraID>35F5D273</paraID>
      <start>5</start>
      <end>6</end>
      <status>unmodified</status>
      <modifiedWord/>
      <trackRevisions>false</trackRevisions>
    </reviewItem>
    <reviewItem>
      <errorID>0292a4b1-a0bf-49e6-bdf7-ccfc2312ff58</errorID>
      <errorWord>:</errorWord>
      <group>L1_Format</group>
      <groupName>格式问题</groupName>
      <ability>L2_HalfPunc_CN</ability>
      <abilityName>全半角问题</abilityName>
      <candidateList>
        <item>：</item>
      </candidateList>
      <explain>文本全半角错误。</explain>
      <paraID>441C8273</paraID>
      <start>8</start>
      <end>9</end>
      <status>unmodified</status>
      <modifiedWord/>
      <trackRevisions>false</trackRevisions>
    </reviewItem>
    <reviewItem>
      <errorID>fd1ec304-2756-4117-bb15-25c3d8cbce54</errorID>
      <errorWord>:</errorWord>
      <group>L1_Format</group>
      <groupName>格式问题</groupName>
      <ability>L2_HalfPunc_CN</ability>
      <abilityName>全半角问题</abilityName>
      <candidateList>
        <item>：</item>
      </candidateList>
      <explain>文本全半角错误。</explain>
      <paraID>7B2921FC</paraID>
      <start>21</start>
      <end>22</end>
      <status>unmodified</status>
      <modifiedWord/>
      <trackRevisions>false</trackRevisions>
    </reviewItem>
    <reviewItem>
      <errorID>3521efc6-f5f4-4aa1-8a78-deaed850745f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3E54EF8B</paraID>
      <start>0</start>
      <end>2</end>
      <status>unmodified</status>
      <modifiedWord/>
      <trackRevisions>false</trackRevisions>
    </reviewItem>
    <reviewItem>
      <errorID>4f9fce67-d98f-476d-9293-8b009fdc67d2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37D827A4</paraID>
      <start>0</start>
      <end>2</end>
      <status>unmodified</status>
      <modifiedWord/>
      <trackRevisions>false</trackRevisions>
    </reviewItem>
    <reviewItem>
      <errorID>0967e436-3193-4abd-8dfe-e8e3292e3f63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38B865C</paraID>
      <start>0</start>
      <end>2</end>
      <status>unmodified</status>
      <modifiedWord/>
      <trackRevisions>false</trackRevisions>
    </reviewItem>
    <reviewItem>
      <errorID>f43c3c04-1cc3-424a-885d-5da104747c5a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21A1501C</paraID>
      <start>0</start>
      <end>2</end>
      <status>unmodified</status>
      <modifiedWord/>
      <trackRevisions>false</trackRevisions>
    </reviewItem>
    <reviewItem>
      <errorID>b5e7c732-e394-42c8-b810-c6e16795ab12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6C10F958</paraID>
      <start>0</start>
      <end>2</end>
      <status>unmodified</status>
      <modifiedWord/>
      <trackRevisions>false</trackRevisions>
    </reviewItem>
    <reviewItem>
      <errorID>9747ccfa-afcc-4aab-ba66-70c44275957a</errorID>
      <errorWord>所有的</errorWord>
      <group>L1_Word</group>
      <groupName>字词问题</groupName>
      <ability>L2_Typo</ability>
      <abilityName>字词错误</abilityName>
      <candidateList>
        <item>所有</item>
      </candidateList>
      <explain/>
      <paraID>6C10F958</paraID>
      <start>11</start>
      <end>14</end>
      <status>unmodified</status>
      <modifiedWord/>
      <trackRevisions>false</trackRevisions>
    </reviewItem>
    <reviewItem>
      <errorID>132e1411-cd7a-415e-84c2-3e272bd8a446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390B1BB3</paraID>
      <start>0</start>
      <end>2</end>
      <status>unmodified</status>
      <modifiedWord/>
      <trackRevisions>false</trackRevisions>
    </reviewItem>
    <reviewItem>
      <errorID>7c24e58d-5e1c-4359-b704-0fe5524f17c7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3EB756BA</paraID>
      <start>0</start>
      <end>2</end>
      <status>unmodified</status>
      <modifiedWord/>
      <trackRevisions>false</trackRevisions>
    </reviewItem>
    <reviewItem>
      <errorID>fd5ced73-c74b-4b79-95cd-0335bc06349c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E29BF26</paraID>
      <start>0</start>
      <end>2</end>
      <status>unmodified</status>
      <modifiedWord/>
      <trackRevisions>false</trackRevisions>
    </reviewItem>
    <reviewItem>
      <errorID>fb158278-e9ae-4867-9c8b-5801d8fae458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761E4307</paraID>
      <start>0</start>
      <end>2</end>
      <status>unmodified</status>
      <modifiedWord/>
      <trackRevisions>false</trackRevisions>
    </reviewItem>
    <reviewItem>
      <errorID>cf702c9a-b241-4c8a-b751-2ba4c8ed142d</errorID>
      <errorWord>:</errorWord>
      <group>L1_Format</group>
      <groupName>格式问题</groupName>
      <ability>L2_HalfPunc_CN</ability>
      <abilityName>全半角问题</abilityName>
      <candidateList>
        <item>：</item>
      </candidateList>
      <explain>文本全半角错误。</explain>
      <paraID>568C6196</paraID>
      <start>11</start>
      <end>12</end>
      <status>unmodified</status>
      <modifiedWord/>
      <trackRevisions>false</trackRevisions>
    </reviewItem>
    <reviewItem>
      <errorID>9eef8637-ffc8-4dd5-bae8-15b89086c487</errorID>
      <errorWord>:</errorWord>
      <group>L1_Format</group>
      <groupName>格式问题</groupName>
      <ability>L2_HalfPunc_CN</ability>
      <abilityName>全半角问题</abilityName>
      <candidateList>
        <item>：</item>
      </candidateList>
      <explain>文本全半角错误。</explain>
      <paraID>  46D49B</paraID>
      <start>2</start>
      <end>3</end>
      <status>unmodified</status>
      <modifiedWord/>
      <trackRevisions>false</trackRevisions>
    </reviewItem>
    <reviewItem>
      <errorID>3eba47ac-42c8-45a9-b3e7-1222eae30b44</errorID>
      <errorWord>:</errorWord>
      <group>L1_Format</group>
      <groupName>格式问题</groupName>
      <ability>L2_HalfPunc_CN</ability>
      <abilityName>全半角问题</abilityName>
      <candidateList>
        <item>：</item>
      </candidateList>
      <explain>文本全半角错误。</explain>
      <paraID>  46D49B</paraID>
      <start>18</start>
      <end>19</end>
      <status>unmodified</status>
      <modifiedWord/>
      <trackRevisions>false</trackRevisions>
    </reviewItem>
    <reviewItem>
      <errorID>1c85e48c-403c-4139-b088-6e0779dd4fb3</errorID>
      <errorWord>:</errorWord>
      <group>L1_Format</group>
      <groupName>格式问题</groupName>
      <ability>L2_HalfPunc_CN</ability>
      <abilityName>全半角问题</abilityName>
      <candidateList>
        <item>：</item>
      </candidateList>
      <explain>文本全半角错误。</explain>
      <paraID> 88FDD7B</paraID>
      <start>6</start>
      <end>7</end>
      <status>unmodified</status>
      <modifiedWord/>
      <trackRevisions>false</trackRevisions>
    </reviewItem>
    <reviewItem>
      <errorID>66f42691-e132-4157-bb29-a16834493f1a</errorID>
      <errorWord>:</errorWord>
      <group>L1_Format</group>
      <groupName>格式问题</groupName>
      <ability>L2_HalfPunc_CN</ability>
      <abilityName>全半角问题</abilityName>
      <candidateList>
        <item>：</item>
      </candidateList>
      <explain>文本全半角错误。</explain>
      <paraID> 88FDD7B</paraID>
      <start>22</start>
      <end>23</end>
      <status>unmodified</status>
      <modifiedWord/>
      <trackRevisions>false</trackRevisions>
    </reviewItem>
    <reviewItem>
      <errorID>e2ed90be-4836-484a-9d3b-9b35704e73c1</errorID>
      <errorWord>:</errorWord>
      <group>L1_Format</group>
      <groupName>格式问题</groupName>
      <ability>L2_HalfPunc_CN</ability>
      <abilityName>全半角问题</abilityName>
      <candidateList>
        <item>：</item>
      </candidateList>
      <explain>文本全半角错误。</explain>
      <paraID>401A07ED</paraID>
      <start>11</start>
      <end>12</end>
      <status>unmodified</status>
      <modifiedWord/>
      <trackRevisions>false</trackRevisions>
    </reviewItem>
    <reviewItem>
      <errorID>687ffcee-282f-4696-bd3e-7999d8baec8f</errorID>
      <errorWord>:</errorWord>
      <group>L1_Format</group>
      <groupName>格式问题</groupName>
      <ability>L2_HalfPunc_CN</ability>
      <abilityName>全半角问题</abilityName>
      <candidateList>
        <item>：</item>
      </candidateList>
      <explain>文本全半角错误。</explain>
      <paraID>2714481A</paraID>
      <start>1</start>
      <end>2</end>
      <status>unmodified</status>
      <modifiedWord/>
      <trackRevisions>false</trackRevisions>
    </reviewItem>
    <reviewItem>
      <errorID>7beaa905-424b-4215-be41-2c76f4fab4f3</errorID>
      <errorWord>:</errorWord>
      <group>L1_Format</group>
      <groupName>格式问题</groupName>
      <ability>L2_HalfPunc_CN</ability>
      <abilityName>全半角问题</abilityName>
      <candidateList>
        <item>：</item>
      </candidateList>
      <explain>文本全半角错误。</explain>
      <paraID>7A706804</paraID>
      <start>1</start>
      <end>2</end>
      <status>unmodified</status>
      <modifiedWord/>
      <trackRevisions>false</trackRevisions>
    </reviewItem>
    <reviewItem>
      <errorID>1fa4d150-699b-4f84-a05d-a90febf23ef7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4C226E18</paraID>
      <start>0</start>
      <end>2</end>
      <status>unmodified</status>
      <modifiedWord/>
      <trackRevisions>false</trackRevisions>
    </reviewItem>
    <reviewItem>
      <errorID>010febf7-0767-4457-b9df-f4b980a01256</errorID>
      <errorWord>:</errorWord>
      <group>L1_Format</group>
      <groupName>格式问题</groupName>
      <ability>L2_HalfPunc_CN</ability>
      <abilityName>全半角问题</abilityName>
      <candidateList>
        <item>：</item>
      </candidateList>
      <explain>文本全半角错误。</explain>
      <paraID>4C226E18</paraID>
      <start>13</start>
      <end>14</end>
      <status>unmodified</status>
      <modifiedWord/>
      <trackRevisions>false</trackRevisions>
    </reviewItem>
    <reviewItem>
      <errorID>d41f9118-98ec-4533-becb-76330bbf1872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1B12021C</paraID>
      <start>0</start>
      <end>3</end>
      <status>unmodified</status>
      <modifiedWord/>
      <trackRevisions>false</trackRevisions>
    </reviewItem>
    <reviewItem>
      <errorID>b29ac46d-d085-4ea5-8196-4660824cbb74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DF9C352</paraID>
      <start>0</start>
      <end>3</end>
      <status>unmodified</status>
      <modifiedWord/>
      <trackRevisions>false</trackRevisions>
    </reviewItem>
    <reviewItem>
      <errorID>30f9ca66-b500-455e-8b73-5026dd1baadd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23A83BE9</paraID>
      <start>0</start>
      <end>2</end>
      <status>unmodified</status>
      <modifiedWord/>
      <trackRevisions>false</trackRevisions>
    </reviewItem>
    <reviewItem>
      <errorID>eda72ef2-9b24-484a-a587-9f69a23e762d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385AD840</paraID>
      <start>0</start>
      <end>2</end>
      <status>unmodified</status>
      <modifiedWord/>
      <trackRevisions>false</trackRevisions>
    </reviewItem>
    <reviewItem>
      <errorID>6164605b-0880-4a56-bd46-58fa253e3544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AE6A8F2</paraID>
      <start>0</start>
      <end>2</end>
      <status>unmodified</status>
      <modifiedWord/>
      <trackRevisions>false</trackRevisions>
    </reviewItem>
    <reviewItem>
      <errorID>b7fd7043-af53-4231-a6c3-39901d821699</errorID>
      <errorWord>:</errorWord>
      <group>L1_Format</group>
      <groupName>格式问题</groupName>
      <ability>L2_HalfPunc_CN</ability>
      <abilityName>全半角问题</abilityName>
      <candidateList>
        <item>：</item>
      </candidateList>
      <explain>文本全半角错误。</explain>
      <paraID> AE6A8F2</paraID>
      <start>59</start>
      <end>60</end>
      <status>unmodified</status>
      <modifiedWord/>
      <trackRevisions>false</trackRevisions>
    </reviewItem>
    <reviewItem>
      <errorID>0e383162-f5dd-48f5-8af7-087a7f98d263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4590A7C1</paraID>
      <start>0</start>
      <end>3</end>
      <status>unmodified</status>
      <modifiedWord/>
      <trackRevisions>false</trackRevisions>
    </reviewItem>
    <reviewItem>
      <errorID>972e84bf-33b7-4dd8-a74a-2040216f403d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199BF7FA</paraID>
      <start>0</start>
      <end>3</end>
      <status>unmodified</status>
      <modifiedWord/>
      <trackRevisions>false</trackRevisions>
    </reviewItem>
    <reviewItem>
      <errorID>0770cbdb-ac15-4a3f-904e-ab3a7370eeae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199BF7FA</paraID>
      <start>46</start>
      <end>47</end>
      <status>unmodified</status>
      <modifiedWord/>
      <trackRevisions>false</trackRevisions>
    </reviewItem>
    <reviewItem>
      <errorID>20a2d6dd-72b9-4660-8a18-bc2bbcb78b35</errorID>
      <errorWord>:</errorWord>
      <group>L1_Format</group>
      <groupName>格式问题</groupName>
      <ability>L2_HalfPunc_CN</ability>
      <abilityName>全半角问题</abilityName>
      <candidateList>
        <item>：</item>
      </candidateList>
      <explain>文本全半角错误。</explain>
      <paraID>45A6E48B</paraID>
      <start>1</start>
      <end>2</end>
      <status>unmodified</status>
      <modifiedWord/>
      <trackRevisions>false</trackRevisions>
    </reviewItem>
    <reviewItem>
      <errorID>ffbb6dd1-5385-44c8-9104-f3b5d3d2c620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6EF4B78</paraID>
      <start>0</start>
      <end>2</end>
      <status>unmodified</status>
      <modifiedWord/>
      <trackRevisions>false</trackRevisions>
    </reviewItem>
    <reviewItem>
      <errorID>73f6baba-db59-4386-a109-76cf18ff01d5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76F0B860</paraID>
      <start>0</start>
      <end>2</end>
      <status>unmodified</status>
      <modifiedWord/>
      <trackRevisions>false</trackRevisions>
    </reviewItem>
    <reviewItem>
      <errorID>f5c79595-af84-4e98-b51a-3831a5e3bb12</errorID>
      <errorWord>:</errorWord>
      <group>L1_Format</group>
      <groupName>格式问题</groupName>
      <ability>L2_HalfPunc_CN</ability>
      <abilityName>全半角问题</abilityName>
      <candidateList>
        <item>：</item>
      </candidateList>
      <explain>文本全半角错误。</explain>
      <paraID>6A2AFB2B</paraID>
      <start>4</start>
      <end>5</end>
      <status>unmodified</status>
      <modifiedWord/>
      <trackRevisions>false</trackRevisions>
    </reviewItem>
    <reviewItem>
      <errorID>96b71fd3-ca45-476b-b08c-12b88e456719</errorID>
      <errorWord>:</errorWord>
      <group>L1_Format</group>
      <groupName>格式问题</groupName>
      <ability>L2_HalfPunc_CN</ability>
      <abilityName>全半角问题</abilityName>
      <candidateList>
        <item>：</item>
      </candidateList>
      <explain>文本全半角错误。</explain>
      <paraID>4F6016B6</paraID>
      <start>2</start>
      <end>3</end>
      <status>unmodified</status>
      <modifiedWord/>
      <trackRevisions>false</trackRevisions>
    </reviewItem>
    <reviewItem>
      <errorID>baf7a64e-ae88-4fc1-85a1-79c7aa6548a8</errorID>
      <errorWord>:</errorWord>
      <group>L1_Format</group>
      <groupName>格式问题</groupName>
      <ability>L2_HalfPunc_CN</ability>
      <abilityName>全半角问题</abilityName>
      <candidateList>
        <item>：</item>
      </candidateList>
      <explain>文本全半角错误。</explain>
      <paraID>63CA4167</paraID>
      <start>2</start>
      <end>3</end>
      <status>unmodified</status>
      <modifiedWord/>
      <trackRevisions>false</trackRevisions>
    </reviewItem>
    <reviewItem>
      <errorID>6c914f7c-4d2e-4818-a650-609e26f676a2</errorID>
      <errorWord>:</errorWord>
      <group>L1_Format</group>
      <groupName>格式问题</groupName>
      <ability>L2_HalfPunc_CN</ability>
      <abilityName>全半角问题</abilityName>
      <candidateList>
        <item>：</item>
      </candidateList>
      <explain>文本全半角错误。</explain>
      <paraID>63CA4167</paraID>
      <start>10</start>
      <end>11</end>
      <status>unmodified</status>
      <modifiedWord/>
      <trackRevisions>false</trackRevisions>
    </reviewItem>
    <reviewItem>
      <errorID>300f47be-3f50-4bb2-be15-01fe8eb7f295</errorID>
      <errorWord>:</errorWord>
      <group>L1_Format</group>
      <groupName>格式问题</groupName>
      <ability>L2_HalfPunc_CN</ability>
      <abilityName>全半角问题</abilityName>
      <candidateList>
        <item>：</item>
      </candidateList>
      <explain>文本全半角错误。</explain>
      <paraID>63CA4167</paraID>
      <start>19</start>
      <end>20</end>
      <status>unmodified</status>
      <modifiedWord/>
      <trackRevisions>false</trackRevisions>
    </reviewItem>
    <reviewItem>
      <errorID>24a87823-360b-48f7-ab3e-d4b6b8429362</errorID>
      <errorWord>:</errorWord>
      <group>L1_Format</group>
      <groupName>格式问题</groupName>
      <ability>L2_HalfPunc_CN</ability>
      <abilityName>全半角问题</abilityName>
      <candidateList>
        <item>：</item>
      </candidateList>
      <explain>文本全半角错误。</explain>
      <paraID>63CA4167</paraID>
      <start>28</start>
      <end>29</end>
      <status>unmodified</status>
      <modifiedWord/>
      <trackRevisions>false</trackRevisions>
    </reviewItem>
    <reviewItem>
      <errorID>e4c7a5f3-c3ae-43d8-af49-c2e44684d59d</errorID>
      <errorWord>:</errorWord>
      <group>L1_Format</group>
      <groupName>格式问题</groupName>
      <ability>L2_HalfPunc_CN</ability>
      <abilityName>全半角问题</abilityName>
      <candidateList>
        <item>：</item>
      </candidateList>
      <explain>文本全半角错误。</explain>
      <paraID>   5C608</paraID>
      <start>20</start>
      <end>21</end>
      <status>unmodified</status>
      <modifiedWord/>
      <trackRevisions>false</trackRevisions>
    </reviewItem>
    <reviewItem>
      <errorID>e9a9ba28-760a-4167-b17a-47f7ffcfaf82</errorID>
      <errorWord>:</errorWord>
      <group>L1_Format</group>
      <groupName>格式问题</groupName>
      <ability>L2_HalfPunc_CN</ability>
      <abilityName>全半角问题</abilityName>
      <candidateList>
        <item>：</item>
      </candidateList>
      <explain>文本全半角错误。</explain>
      <paraID>3641B4B3</paraID>
      <start>24</start>
      <end>25</end>
      <status>unmodified</status>
      <modifiedWord/>
      <trackRevisions>false</trackRevisions>
    </reviewItem>
    <reviewItem>
      <errorID>bffeca91-996c-4e95-92a0-00cae3b54d92</errorID>
      <errorWord>:</errorWord>
      <group>L1_Format</group>
      <groupName>格式问题</groupName>
      <ability>L2_HalfPunc_CN</ability>
      <abilityName>全半角问题</abilityName>
      <candidateList>
        <item>：</item>
      </candidateList>
      <explain>文本全半角错误。</explain>
      <paraID> B8B2378</paraID>
      <start>1</start>
      <end>2</end>
      <status>unmodified</status>
      <modifiedWord/>
      <trackRevisions>false</trackRevisions>
    </reviewItem>
    <reviewItem>
      <errorID>44b14879-b807-47bb-8169-d219f76354f3</errorID>
      <errorWord>:</errorWord>
      <group>L1_Format</group>
      <groupName>格式问题</groupName>
      <ability>L2_HalfPunc_CN</ability>
      <abilityName>全半角问题</abilityName>
      <candidateList>
        <item>：</item>
      </candidateList>
      <explain>文本全半角错误。</explain>
      <paraID> 7ED7EF3</paraID>
      <start>6</start>
      <end>7</end>
      <status>unmodified</status>
      <modifiedWord/>
      <trackRevisions>false</trackRevisions>
    </reviewItem>
    <reviewItem>
      <errorID>6eff7335-204d-4a12-aeb5-6dfb567b4101</errorID>
      <errorWord>:</errorWord>
      <group>L1_Format</group>
      <groupName>格式问题</groupName>
      <ability>L2_HalfPunc_CN</ability>
      <abilityName>全半角问题</abilityName>
      <candidateList>
        <item>：</item>
      </candidateList>
      <explain>文本全半角错误。</explain>
      <paraID>4FAA22BF</paraID>
      <start>3</start>
      <end>4</end>
      <status>unmodified</status>
      <modifiedWord/>
      <trackRevisions>false</trackRevisions>
    </reviewItem>
    <reviewItem>
      <errorID>fa57e487-db09-4409-86c0-89cf932bb6b5</errorID>
      <errorWord>:</errorWord>
      <group>L1_Format</group>
      <groupName>格式问题</groupName>
      <ability>L2_HalfPunc_CN</ability>
      <abilityName>全半角问题</abilityName>
      <candidateList>
        <item>：</item>
      </candidateList>
      <explain>文本全半角错误。</explain>
      <paraID>4FAA22BF</paraID>
      <start>18</start>
      <end>19</end>
      <status>unmodified</status>
      <modifiedWord/>
      <trackRevisions>false</trackRevisions>
    </reviewItem>
    <reviewItem>
      <errorID>f95c88db-5663-4e96-89ab-2b1168ed906b</errorID>
      <errorWord>:</errorWord>
      <group>L1_Format</group>
      <groupName>格式问题</groupName>
      <ability>L2_HalfPunc_CN</ability>
      <abilityName>全半角问题</abilityName>
      <candidateList>
        <item>：</item>
      </candidateList>
      <explain>文本全半角错误。</explain>
      <paraID>7905CB53</paraID>
      <start>5</start>
      <end>6</end>
      <status>unmodified</status>
      <modifiedWord/>
      <trackRevisions>false</trackRevisions>
    </reviewItem>
    <reviewItem>
      <errorID>b5e3fac4-8d06-447e-bce8-11acc0c97b0a</errorID>
      <errorWord>:</errorWord>
      <group>L1_Format</group>
      <groupName>格式问题</groupName>
      <ability>L2_HalfPunc_CN</ability>
      <abilityName>全半角问题</abilityName>
      <candidateList>
        <item>：</item>
      </candidateList>
      <explain>文本全半角错误。</explain>
      <paraID> 8E06BCA</paraID>
      <start>3</start>
      <end>4</end>
      <status>unmodified</status>
      <modifiedWord/>
      <trackRevisions>false</trackRevisions>
    </reviewItem>
    <reviewItem>
      <errorID>1afcf296-269c-465b-83c0-263f31f9446d</errorID>
      <errorWord>:</errorWord>
      <group>L1_Format</group>
      <groupName>格式问题</groupName>
      <ability>L2_HalfPunc_CN</ability>
      <abilityName>全半角问题</abilityName>
      <candidateList>
        <item>：</item>
      </candidateList>
      <explain>文本全半角错误。</explain>
      <paraID> 8E06BCA</paraID>
      <start>15</start>
      <end>16</end>
      <status>unmodified</status>
      <modifiedWord/>
      <trackRevisions>false</trackRevisions>
    </reviewItem>
    <reviewItem>
      <errorID>735f48dc-327b-4ba9-9a5c-a568af82a692</errorID>
      <errorWord>:</errorWord>
      <group>L1_Format</group>
      <groupName>格式问题</groupName>
      <ability>L2_HalfPunc_CN</ability>
      <abilityName>全半角问题</abilityName>
      <candidateList>
        <item>：</item>
      </candidateList>
      <explain>文本全半角错误。</explain>
      <paraID> 8E06BCA</paraID>
      <start>25</start>
      <end>26</end>
      <status>unmodified</status>
      <modifiedWord/>
      <trackRevisions>false</trackRevisions>
    </reviewItem>
    <reviewItem>
      <errorID>7bcf4481-b19b-4a39-9800-9967dcf9d504</errorID>
      <errorWord>:</errorWord>
      <group>L1_Format</group>
      <groupName>格式问题</groupName>
      <ability>L2_HalfPunc_CN</ability>
      <abilityName>全半角问题</abilityName>
      <candidateList>
        <item>：</item>
      </candidateList>
      <explain>文本全半角错误。</explain>
      <paraID>15F299D9</paraID>
      <start>4</start>
      <end>5</end>
      <status>unmodified</status>
      <modifiedWord/>
      <trackRevisions>false</trackRevisions>
    </reviewItem>
    <reviewItem>
      <errorID>e2486e97-a8c1-4bbc-98c1-46e29de2dd23</errorID>
      <errorWord>:</errorWord>
      <group>L1_Format</group>
      <groupName>格式问题</groupName>
      <ability>L2_HalfPunc_CN</ability>
      <abilityName>全半角问题</abilityName>
      <candidateList>
        <item>：</item>
      </candidateList>
      <explain>文本全半角错误。</explain>
      <paraID>15F299D9</paraID>
      <start>23</start>
      <end>24</end>
      <status>unmodified</status>
      <modifiedWord/>
      <trackRevisions>false</trackRevisions>
    </reviewItem>
    <reviewItem>
      <errorID>17e18ab7-71d2-462d-ba98-f8a55801ef3c</errorID>
      <errorWord>:</errorWord>
      <group>L1_Format</group>
      <groupName>格式问题</groupName>
      <ability>L2_HalfPunc_CN</ability>
      <abilityName>全半角问题</abilityName>
      <candidateList>
        <item>：</item>
      </candidateList>
      <explain>文本全半角错误。</explain>
      <paraID>78470EEC</paraID>
      <start>5</start>
      <end>6</end>
      <status>unmodified</status>
      <modifiedWord/>
      <trackRevisions>false</trackRevisions>
    </reviewItem>
    <reviewItem>
      <errorID>798ec6b5-25cc-41e1-a410-84979eaa3c44</errorID>
      <errorWord>:</errorWord>
      <group>L1_Format</group>
      <groupName>格式问题</groupName>
      <ability>L2_HalfPunc_CN</ability>
      <abilityName>全半角问题</abilityName>
      <candidateList>
        <item>：</item>
      </candidateList>
      <explain>文本全半角错误。</explain>
      <paraID>78470EEC</paraID>
      <start>26</start>
      <end>27</end>
      <status>unmodified</status>
      <modifiedWord/>
      <trackRevisions>false</trackRevisions>
    </reviewItem>
    <reviewItem>
      <errorID>2fabe57e-9a69-4818-a77d-1722d39d6eec</errorID>
      <errorWord>:</errorWord>
      <group>L1_Format</group>
      <groupName>格式问题</groupName>
      <ability>L2_HalfPunc_CN</ability>
      <abilityName>全半角问题</abilityName>
      <candidateList>
        <item>：</item>
      </candidateList>
      <explain>文本全半角错误。</explain>
      <paraID>7651A0FE</paraID>
      <start>40</start>
      <end>41</end>
      <status>unmodified</status>
      <modifiedWord/>
      <trackRevisions>false</trackRevisions>
    </reviewItem>
    <reviewItem>
      <errorID>932b0bff-f2f3-4fac-85ac-ce1c9d84925c</errorID>
      <errorWord>:</errorWord>
      <group>L1_Format</group>
      <groupName>格式问题</groupName>
      <ability>L2_HalfPunc_CN</ability>
      <abilityName>全半角问题</abilityName>
      <candidateList>
        <item>：</item>
      </candidateList>
      <explain>文本全半角错误。</explain>
      <paraID>7F727057</paraID>
      <start>4</start>
      <end>5</end>
      <status>unmodified</status>
      <modifiedWord/>
      <trackRevisions>false</trackRevisions>
    </reviewItem>
    <reviewItem>
      <errorID>9eb3bbc0-c155-4c63-9afa-0a5d867866e1</errorID>
      <errorWord>:</errorWord>
      <group>L1_Format</group>
      <groupName>格式问题</groupName>
      <ability>L2_HalfPunc_CN</ability>
      <abilityName>全半角问题</abilityName>
      <candidateList>
        <item>：</item>
      </candidateList>
      <explain>文本全半角错误。</explain>
      <paraID>53DBD396</paraID>
      <start>29</start>
      <end>30</end>
      <status>unmodified</status>
      <modifiedWord/>
      <trackRevisions>false</trackRevisions>
    </reviewItem>
    <reviewItem>
      <errorID>78822c7a-e5a8-4840-8055-cd2b585ed14d</errorID>
      <errorWord>:</errorWord>
      <group>L1_Format</group>
      <groupName>格式问题</groupName>
      <ability>L2_HalfPunc_CN</ability>
      <abilityName>全半角问题</abilityName>
      <candidateList>
        <item>：</item>
      </candidateList>
      <explain>文本全半角错误。</explain>
      <paraID>73F05D15</paraID>
      <start>34</start>
      <end>35</end>
      <status>unmodified</status>
      <modifiedWord/>
      <trackRevisions>false</trackRevisions>
    </reviewItem>
    <reviewItem>
      <errorID>d91fa4a2-4219-47c6-aa04-8ee50b0197fb</errorID>
      <errorWord>:</errorWord>
      <group>L1_Format</group>
      <groupName>格式问题</groupName>
      <ability>L2_HalfPunc_CN</ability>
      <abilityName>全半角问题</abilityName>
      <candidateList>
        <item>：</item>
      </candidateList>
      <explain>文本全半角错误。</explain>
      <paraID> 17CF1C5</paraID>
      <start>1</start>
      <end>2</end>
      <status>unmodified</status>
      <modifiedWord/>
      <trackRevisions>false</trackRevisions>
    </reviewItem>
    <reviewItem>
      <errorID>b3b7fb8c-50cd-48b7-896b-32f72d38d30c</errorID>
      <errorWord>:</errorWord>
      <group>L1_Format</group>
      <groupName>格式问题</groupName>
      <ability>L2_HalfPunc_CN</ability>
      <abilityName>全半角问题</abilityName>
      <candidateList>
        <item>：</item>
      </candidateList>
      <explain>文本全半角错误。</explain>
      <paraID> FB39F77</paraID>
      <start>18</start>
      <end>19</end>
      <status>unmodified</status>
      <modifiedWord/>
      <trackRevisions>false</trackRevisions>
    </reviewItem>
    <reviewItem>
      <errorID>b268d28b-f19a-419e-8a0c-f4f5597d777e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70543F36</paraID>
      <start>0</start>
      <end>2</end>
      <status>unmodified</status>
      <modifiedWord/>
      <trackRevisions>false</trackRevisions>
    </reviewItem>
    <reviewItem>
      <errorID>78d6378c-d19f-4579-b4ec-dfb4b8d72a29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692DD393</paraID>
      <start>0</start>
      <end>2</end>
      <status>unmodified</status>
      <modifiedWord/>
      <trackRevisions>false</trackRevisions>
    </reviewItem>
    <reviewItem>
      <errorID>0f73f0f3-42d6-49db-8393-bdfd0ed62825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788FA1D4</paraID>
      <start>0</start>
      <end>2</end>
      <status>unmodified</status>
      <modifiedWord/>
      <trackRevisions>false</trackRevisions>
    </reviewItem>
    <reviewItem>
      <errorID>88aeabeb-f31b-4db9-9678-fb72f55971f9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78E2D635</paraID>
      <start>0</start>
      <end>2</end>
      <status>unmodified</status>
      <modifiedWord/>
      <trackRevisions>false</trackRevisions>
    </reviewItem>
    <reviewItem>
      <errorID>40d9e340-ef86-4e32-b563-63b0de8161d9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4F94F275</paraID>
      <start>0</start>
      <end>2</end>
      <status>unmodified</status>
      <modifiedWord/>
      <trackRevisions>false</trackRevisions>
    </reviewItem>
    <reviewItem>
      <errorID>bd2b014a-054e-45d7-bc50-c79fcfc7bb5b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258F0496</paraID>
      <start>0</start>
      <end>2</end>
      <status>unmodified</status>
      <modifiedWord/>
      <trackRevisions>false</trackRevisions>
    </reviewItem>
    <reviewItem>
      <errorID>3bdb51a6-f367-4e60-86d8-0b08d4ce0b91</errorID>
      <errorWord>:</errorWord>
      <group>L1_Format</group>
      <groupName>格式问题</groupName>
      <ability>L2_HalfPunc_CN</ability>
      <abilityName>全半角问题</abilityName>
      <candidateList>
        <item>：</item>
      </candidateList>
      <explain>文本全半角错误。</explain>
      <paraID>2E8E6398</paraID>
      <start>36</start>
      <end>37</end>
      <status>unmodified</status>
      <modifiedWord/>
      <trackRevisions>false</trackRevisions>
    </reviewItem>
    <reviewItem>
      <errorID>479bd39a-f74a-4703-b05f-3affb6cf9748</errorID>
      <errorWord>:</errorWord>
      <group>L1_Format</group>
      <groupName>格式问题</groupName>
      <ability>L2_HalfPunc_CN</ability>
      <abilityName>全半角问题</abilityName>
      <candidateList>
        <item>：</item>
      </candidateList>
      <explain>文本全半角错误。</explain>
      <paraID>508F7B17</paraID>
      <start>34</start>
      <end>35</end>
      <status>unmodified</status>
      <modifiedWord/>
      <trackRevisions>false</trackRevisions>
    </reviewItem>
    <reviewItem>
      <errorID>ff5c3158-a9f1-43d4-bb7b-d656f77b963f</errorID>
      <errorWord>:</errorWord>
      <group>L1_Format</group>
      <groupName>格式问题</groupName>
      <ability>L2_HalfPunc_CN</ability>
      <abilityName>全半角问题</abilityName>
      <candidateList>
        <item>：</item>
      </candidateList>
      <explain>文本全半角错误。</explain>
      <paraID>3858B3D3</paraID>
      <start>24</start>
      <end>25</end>
      <status>unmodified</status>
      <modifiedWord/>
      <trackRevisions>false</trackRevisions>
    </reviewItem>
    <reviewItem>
      <errorID>17de9c3a-fd0c-4e29-a31a-ea5fbdaf9198</errorID>
      <errorWord>:</errorWord>
      <group>L1_Format</group>
      <groupName>格式问题</groupName>
      <ability>L2_HalfPunc_CN</ability>
      <abilityName>全半角问题</abilityName>
      <candidateList>
        <item>：</item>
      </candidateList>
      <explain>文本全半角错误。</explain>
      <paraID>53AFD8F0</paraID>
      <start>31</start>
      <end>32</end>
      <status>unmodified</status>
      <modifiedWord/>
      <trackRevisions>false</trackRevisions>
    </reviewItem>
    <reviewItem>
      <errorID>03a19c43-99ef-49db-b496-ec3ee6e75c62</errorID>
      <errorWord>:</errorWord>
      <group>L1_Format</group>
      <groupName>格式问题</groupName>
      <ability>L2_HalfPunc_CN</ability>
      <abilityName>全半角问题</abilityName>
      <candidateList>
        <item>：</item>
      </candidateList>
      <explain>文本全半角错误。</explain>
      <paraID>713CA7AC</paraID>
      <start>26</start>
      <end>27</end>
      <status>unmodified</status>
      <modifiedWord/>
      <trackRevisions>false</trackRevisions>
    </reviewItem>
    <reviewItem>
      <errorID>4b750e6b-f39d-47df-9627-49b6209773c6</errorID>
      <errorWord>:</errorWord>
      <group>L1_Format</group>
      <groupName>格式问题</groupName>
      <ability>L2_HalfPunc_CN</ability>
      <abilityName>全半角问题</abilityName>
      <candidateList>
        <item>：</item>
      </candidateList>
      <explain>文本全半角错误。</explain>
      <paraID> B3BDB13</paraID>
      <start>96</start>
      <end>97</end>
      <status>unmodified</status>
      <modifiedWord/>
      <trackRevisions>false</trackRevisions>
    </reviewItem>
    <reviewItem>
      <errorID>c9969cfb-6083-4b4d-a311-7e20dae5f74a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6FC0433F</paraID>
      <start>0</start>
      <end>2</end>
      <status>unmodified</status>
      <modifiedWord/>
      <trackRevisions>false</trackRevisions>
    </reviewItem>
    <reviewItem>
      <errorID>d34e1c56-aa07-436c-9e99-07e5e4765a15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741812A2</paraID>
      <start>0</start>
      <end>2</end>
      <status>unmodified</status>
      <modifiedWord/>
      <trackRevisions>false</trackRevisions>
    </reviewItem>
    <reviewItem>
      <errorID>87f25439-5285-46f3-9d0d-6b7097de7c1d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741812A2</paraID>
      <start>73</start>
      <end>74</end>
      <status>unmodified</status>
      <modifiedWord/>
      <trackRevisions>false</trackRevisions>
    </reviewItem>
    <reviewItem>
      <errorID>37e77e1a-5a3b-41fb-b4f7-1338eb01ff9f</errorID>
      <errorWord>:</errorWord>
      <group>L1_Format</group>
      <groupName>格式问题</groupName>
      <ability>L2_HalfPunc_CN</ability>
      <abilityName>全半角问题</abilityName>
      <candidateList>
        <item>：</item>
      </candidateList>
      <explain>文本全半角错误。</explain>
      <paraID>3E0F5A8E</paraID>
      <start>1</start>
      <end>2</end>
      <status>unmodified</status>
      <modifiedWord/>
      <trackRevisions>false</trackRevisions>
    </reviewItem>
    <reviewItem>
      <errorID>55a97f55-5b03-49cb-b1a6-a9eb123baaff</errorID>
      <errorWord>:</errorWord>
      <group>L1_Format</group>
      <groupName>格式问题</groupName>
      <ability>L2_HalfPunc_CN</ability>
      <abilityName>全半角问题</abilityName>
      <candidateList>
        <item>：</item>
      </candidateList>
      <explain>文本全半角错误。</explain>
      <paraID>3BA4E9E3</paraID>
      <start>23</start>
      <end>24</end>
      <status>unmodified</status>
      <modifiedWord/>
      <trackRevisions>false</trackRevisions>
    </reviewItem>
    <reviewItem>
      <errorID>5610fc73-cf4a-4594-87dc-b12bb66a6dce</errorID>
      <errorWord>:</errorWord>
      <group>L1_Format</group>
      <groupName>格式问题</groupName>
      <ability>L2_HalfPunc_CN</ability>
      <abilityName>全半角问题</abilityName>
      <candidateList>
        <item>：</item>
      </candidateList>
      <explain>文本全半角错误。</explain>
      <paraID>1221A63A</paraID>
      <start>31</start>
      <end>32</end>
      <status>unmodified</status>
      <modifiedWord/>
      <trackRevisions>false</trackRevisions>
    </reviewItem>
    <reviewItem>
      <errorID>0c785d41-2ac3-4e3e-85b4-2f42aff93a9f</errorID>
      <errorWord>:</errorWord>
      <group>L1_Format</group>
      <groupName>格式问题</groupName>
      <ability>L2_HalfPunc_CN</ability>
      <abilityName>全半角问题</abilityName>
      <candidateList>
        <item>：</item>
      </candidateList>
      <explain>文本全半角错误。</explain>
      <paraID>37F4D229</paraID>
      <start>26</start>
      <end>27</end>
      <status>unmodified</status>
      <modifiedWord/>
      <trackRevisions>false</trackRevisions>
    </reviewItem>
    <reviewItem>
      <errorID>0c7a35f7-7d76-4e6e-869f-2b1a3ced78cb</errorID>
      <errorWord>:</errorWord>
      <group>L1_Format</group>
      <groupName>格式问题</groupName>
      <ability>L2_HalfPunc_CN</ability>
      <abilityName>全半角问题</abilityName>
      <candidateList>
        <item>：</item>
      </candidateList>
      <explain>文本全半角错误。</explain>
      <paraID>747338B5</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AB038AB-6040-4B0C-A66D-9563E02AE5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江苏润程</cp:lastModifiedBy>
  <cp:revision>126</cp:revision>
  <dcterms:created xsi:type="dcterms:W3CDTF">2024-11-06T00:42:00Z</dcterms:created>
  <dcterms:modified xsi:type="dcterms:W3CDTF">2026-07-17T02:46:26Z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eyJoZGlkIjoiMzE0Y2VmZmYzMGExZWMxYTU5MDBiZjI3ZTNlNmUyZDYiLCJ1c2VySWQiOiIxMjY2MDg2MzgzIn0=</vt:lpwstr>
  </property>
  <property fmtid="{D5CDD505-2E9C-101B-9397-08002B2CF9AE}" pid="3" name="KSOProductBuildVer">
    <vt:lpwstr>2052-12.1.0.26895</vt:lpwstr>
  </property>
  <property fmtid="{D5CDD505-2E9C-101B-9397-08002B2CF9AE}" pid="4" name="ICV">
    <vt:lpwstr>AB8B15C10A69455C84A643FC77046A31_13</vt:lpwstr>
  </property>
</Properties>
</file>