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val="0"/>
        <w:keepNext w:val="0"/>
        <w:pageBreakBefore w:val="0"/>
        <w:rPr>
          <w:rFonts w:hint="default" w:ascii="Times New Roman" w:hAnsi="Times New Roman" w:eastAsia="楷体" w:cs="Times New Roman"/>
          <w:b/>
          <w:color w:val="auto"/>
          <w:sz w:val="72"/>
          <w:szCs w:val="72"/>
          <w:highlight w:val="none"/>
        </w:rPr>
        <w:outlineLvl w:val="9"/>
      </w:pPr>
      <w:r>
        <w:rPr>
          <w:rFonts w:hint="default" w:ascii="Times New Roman" w:hAnsi="Times New Roman" w:eastAsia="楷体" w:cs="Times New Roman"/>
          <w:b/>
          <w:color w:val="auto"/>
          <w:sz w:val="72"/>
          <w:szCs w:val="72"/>
          <w:highlight w:val="none"/>
        </w:rPr>
      </w:r>
      <w:r/>
    </w:p>
    <w:p>
      <w:pPr>
        <w:jc w:val="center"/>
        <w:keepLines w:val="0"/>
        <w:keepNext w:val="0"/>
        <w:pageBreakBefore w:val="0"/>
        <w:spacing w:line="1040" w:lineRule="exact"/>
        <w:rPr>
          <w:rFonts w:hint="default" w:ascii="Times New Roman" w:hAnsi="Times New Roman" w:eastAsia="黑体" w:cs="Times New Roman"/>
          <w:b/>
          <w:color w:val="auto"/>
          <w:sz w:val="72"/>
          <w:szCs w:val="72"/>
          <w:highlight w:val="none"/>
        </w:rPr>
        <w:outlineLvl w:val="9"/>
      </w:pPr>
      <w:r>
        <w:rPr>
          <w:rFonts w:hint="default" w:ascii="Times New Roman" w:hAnsi="Times New Roman" w:eastAsia="黑体" w:cs="Times New Roman"/>
          <w:b/>
          <w:color w:val="auto"/>
          <w:sz w:val="72"/>
          <w:szCs w:val="72"/>
          <w:highlight w:val="none"/>
        </w:rPr>
      </w:r>
      <w:r/>
    </w:p>
    <w:p>
      <w:pPr>
        <w:jc w:val="center"/>
        <w:keepLines w:val="0"/>
        <w:keepNext w:val="0"/>
        <w:pageBreakBefore w:val="0"/>
        <w:spacing w:line="1040" w:lineRule="exact"/>
        <w:rPr>
          <w:rFonts w:hint="default" w:ascii="Times New Roman" w:hAnsi="Times New Roman" w:eastAsia="黑体" w:cs="Times New Roman"/>
          <w:b/>
          <w:color w:val="auto"/>
          <w:sz w:val="72"/>
          <w:szCs w:val="72"/>
          <w:highlight w:val="none"/>
        </w:rPr>
        <w:outlineLvl w:val="9"/>
      </w:pPr>
      <w:r>
        <w:rPr>
          <w:rFonts w:hint="default" w:ascii="Times New Roman" w:hAnsi="Times New Roman" w:eastAsia="黑体" w:cs="Times New Roman"/>
          <w:b/>
          <w:color w:val="auto"/>
          <w:sz w:val="72"/>
          <w:szCs w:val="72"/>
          <w:highlight w:val="none"/>
        </w:rPr>
        <w:t xml:space="preserve">公 开 招 标 文 件</w:t>
      </w:r>
      <w:bookmarkStart w:id="43" w:name="_GoBack"/>
      <w:r/>
      <w:bookmarkEnd w:id="43"/>
      <w:r/>
      <w:r/>
    </w:p>
    <w:p>
      <w:pPr>
        <w:jc w:val="left"/>
        <w:keepLines w:val="0"/>
        <w:keepNext w:val="0"/>
        <w:pageBreakBefore w:val="0"/>
        <w:tabs>
          <w:tab w:val="center" w:pos="4621" w:leader="none"/>
        </w:tabs>
        <w:rPr>
          <w:rFonts w:hint="default" w:ascii="Times New Roman" w:hAnsi="Times New Roman" w:eastAsia="黑体" w:cs="Times New Roman"/>
          <w:b/>
          <w:color w:val="auto"/>
          <w:sz w:val="72"/>
          <w:highlight w:val="none"/>
        </w:rPr>
        <w:outlineLvl w:val="9"/>
      </w:pPr>
      <w:r>
        <w:rPr>
          <w:rFonts w:hint="default" w:ascii="Times New Roman" w:hAnsi="Times New Roman" w:eastAsia="黑体" w:cs="Times New Roman"/>
          <w:b/>
          <w:color w:val="auto"/>
          <w:sz w:val="72"/>
          <w:highlight w:val="none"/>
        </w:rPr>
      </w:r>
      <w:r/>
    </w:p>
    <w:p>
      <w:pPr>
        <w:keepLines w:val="0"/>
        <w:keepNext w:val="0"/>
        <w:pageBreakBefore w:val="0"/>
        <w:rPr>
          <w:rFonts w:hint="default" w:ascii="Times New Roman" w:hAnsi="Times New Roman" w:eastAsia="黑体" w:cs="Times New Roman"/>
          <w:b/>
          <w:color w:val="auto"/>
          <w:sz w:val="32"/>
          <w:highlight w:val="none"/>
        </w:rPr>
        <w:outlineLvl w:val="9"/>
      </w:pPr>
      <w:r>
        <w:rPr>
          <w:rFonts w:hint="default" w:ascii="Times New Roman" w:hAnsi="Times New Roman" w:eastAsia="黑体" w:cs="Times New Roman"/>
          <w:b/>
          <w:color w:val="auto"/>
          <w:sz w:val="32"/>
          <w:highlight w:val="none"/>
        </w:rPr>
        <w:t xml:space="preserve"> </w:t>
      </w:r>
      <w:r/>
    </w:p>
    <w:p>
      <w:pPr>
        <w:keepLines w:val="0"/>
        <w:keepNext w:val="0"/>
        <w:pageBreakBefore w:val="0"/>
        <w:rPr>
          <w:rFonts w:hint="default" w:ascii="Times New Roman" w:hAnsi="Times New Roman" w:eastAsia="黑体" w:cs="Times New Roman"/>
          <w:b/>
          <w:color w:val="auto"/>
          <w:sz w:val="32"/>
          <w:highlight w:val="none"/>
        </w:rPr>
        <w:outlineLvl w:val="9"/>
      </w:pPr>
      <w:r>
        <w:rPr>
          <w:rFonts w:hint="default" w:ascii="Times New Roman" w:hAnsi="Times New Roman" w:eastAsia="黑体" w:cs="Times New Roman"/>
          <w:b/>
          <w:color w:val="auto"/>
          <w:sz w:val="32"/>
          <w:highlight w:val="none"/>
        </w:rPr>
      </w:r>
      <w:r/>
    </w:p>
    <w:p>
      <w:pPr>
        <w:keepLines w:val="0"/>
        <w:keepNext w:val="0"/>
        <w:pageBreakBefore w:val="0"/>
        <w:rPr>
          <w:rFonts w:hint="default" w:ascii="Times New Roman" w:hAnsi="Times New Roman" w:eastAsia="黑体" w:cs="Times New Roman"/>
          <w:b/>
          <w:color w:val="auto"/>
          <w:sz w:val="32"/>
          <w:highlight w:val="none"/>
        </w:rPr>
        <w:outlineLvl w:val="9"/>
      </w:pPr>
      <w:r>
        <w:rPr>
          <w:rFonts w:hint="default" w:ascii="Times New Roman" w:hAnsi="Times New Roman" w:eastAsia="黑体" w:cs="Times New Roman"/>
          <w:b/>
          <w:color w:val="auto"/>
          <w:sz w:val="32"/>
          <w:highlight w:val="none"/>
        </w:rPr>
      </w:r>
      <w:r/>
    </w:p>
    <w:p>
      <w:pPr>
        <w:keepLines w:val="0"/>
        <w:keepNext w:val="0"/>
        <w:pageBreakBefore w:val="0"/>
        <w:rPr>
          <w:rFonts w:hint="default" w:ascii="Times New Roman" w:hAnsi="Times New Roman" w:eastAsia="黑体" w:cs="Times New Roman"/>
          <w:b/>
          <w:color w:val="auto"/>
          <w:sz w:val="32"/>
          <w:highlight w:val="none"/>
        </w:rPr>
        <w:outlineLvl w:val="9"/>
      </w:pPr>
      <w:r>
        <w:rPr>
          <w:rFonts w:hint="default" w:ascii="Times New Roman" w:hAnsi="Times New Roman" w:eastAsia="黑体" w:cs="Times New Roman"/>
          <w:b/>
          <w:color w:val="auto"/>
          <w:sz w:val="32"/>
          <w:highlight w:val="none"/>
        </w:rPr>
      </w:r>
      <w:r/>
    </w:p>
    <w:p>
      <w:pPr>
        <w:ind w:firstLine="708"/>
        <w:keepLines w:val="0"/>
        <w:keepNext w:val="0"/>
        <w:pageBreakBefore w:val="0"/>
        <w:spacing w:line="760" w:lineRule="exact"/>
        <w:rPr>
          <w:rFonts w:hint="default" w:ascii="Times New Roman" w:hAnsi="Times New Roman" w:eastAsia="黑体" w:cs="Times New Roman"/>
          <w:b/>
          <w:color w:val="auto"/>
          <w:sz w:val="36"/>
          <w:szCs w:val="36"/>
          <w:highlight w:val="none"/>
        </w:rPr>
        <w:outlineLvl w:val="9"/>
      </w:pPr>
      <w:r>
        <w:rPr>
          <w:rFonts w:hint="default" w:ascii="Times New Roman" w:hAnsi="Times New Roman" w:eastAsia="黑体" w:cs="Times New Roman"/>
          <w:b/>
          <w:color w:val="auto"/>
          <w:sz w:val="36"/>
          <w:szCs w:val="36"/>
          <w:highlight w:val="none"/>
        </w:rPr>
        <w:t xml:space="preserve">项目名称: </w:t>
      </w:r>
      <w:r>
        <w:rPr>
          <w:rFonts w:hint="default" w:ascii="Times New Roman" w:hAnsi="Times New Roman" w:eastAsia="黑体" w:cs="Times New Roman"/>
          <w:b/>
          <w:color w:val="auto"/>
          <w:sz w:val="36"/>
          <w:szCs w:val="36"/>
          <w:highlight w:val="none"/>
          <w:lang w:eastAsia="zh-CN"/>
        </w:rPr>
        <w:t xml:space="preserve">淮安市直监所医疗托管服务采购项目</w:t>
      </w:r>
      <w:r/>
    </w:p>
    <w:p>
      <w:pPr>
        <w:ind w:firstLine="354"/>
        <w:keepLines w:val="0"/>
        <w:keepNext w:val="0"/>
        <w:pageBreakBefore w:val="0"/>
        <w:spacing w:line="760" w:lineRule="exact"/>
        <w:rPr>
          <w:rFonts w:hint="default" w:ascii="Times New Roman" w:hAnsi="Times New Roman" w:eastAsia="黑体" w:cs="Times New Roman"/>
          <w:b/>
          <w:color w:val="auto"/>
          <w:sz w:val="36"/>
          <w:szCs w:val="36"/>
          <w:highlight w:val="none"/>
        </w:rPr>
        <w:outlineLvl w:val="9"/>
      </w:pPr>
      <w:r>
        <w:rPr>
          <w:rFonts w:hint="default" w:ascii="Times New Roman" w:hAnsi="Times New Roman" w:eastAsia="黑体" w:cs="Times New Roman"/>
          <w:b/>
          <w:color w:val="auto"/>
          <w:sz w:val="36"/>
          <w:szCs w:val="36"/>
          <w:highlight w:val="none"/>
        </w:rPr>
      </w:r>
      <w:r/>
    </w:p>
    <w:p>
      <w:pPr>
        <w:keepLines w:val="0"/>
        <w:keepNext w:val="0"/>
        <w:pageBreakBefore w:val="0"/>
        <w:spacing w:line="760" w:lineRule="exact"/>
        <w:rPr>
          <w:rFonts w:hint="default" w:ascii="Times New Roman" w:hAnsi="Times New Roman" w:eastAsia="黑体" w:cs="Times New Roman"/>
          <w:b/>
          <w:color w:val="auto"/>
          <w:sz w:val="36"/>
          <w:highlight w:val="none"/>
        </w:rPr>
        <w:outlineLvl w:val="9"/>
      </w:pPr>
      <w:r>
        <w:rPr>
          <w:rFonts w:hint="default" w:ascii="Times New Roman" w:hAnsi="Times New Roman" w:eastAsia="黑体" w:cs="Times New Roman"/>
          <w:b/>
          <w:color w:val="auto"/>
          <w:sz w:val="36"/>
          <w:highlight w:val="none"/>
        </w:rPr>
      </w:r>
      <w:r/>
    </w:p>
    <w:p>
      <w:pPr>
        <w:ind w:firstLine="708"/>
        <w:keepLines w:val="0"/>
        <w:keepNext w:val="0"/>
        <w:pageBreakBefore w:val="0"/>
        <w:spacing w:line="760" w:lineRule="exact"/>
        <w:rPr>
          <w:rFonts w:hint="default" w:ascii="Times New Roman" w:hAnsi="Times New Roman" w:eastAsia="黑体" w:cs="Times New Roman"/>
          <w:b/>
          <w:color w:val="auto"/>
          <w:sz w:val="36"/>
          <w:highlight w:val="none"/>
          <w:lang w:eastAsia="zh-CN"/>
        </w:rPr>
        <w:outlineLvl w:val="9"/>
      </w:pPr>
      <w:r>
        <w:rPr>
          <w:rFonts w:hint="default" w:ascii="Times New Roman" w:hAnsi="Times New Roman" w:eastAsia="黑体" w:cs="Times New Roman"/>
          <w:b/>
          <w:color w:val="auto"/>
          <w:sz w:val="36"/>
          <w:highlight w:val="none"/>
        </w:rPr>
        <w:t xml:space="preserve">项目编号: </w:t>
      </w:r>
      <w:r>
        <w:rPr>
          <w:rFonts w:hint="default" w:ascii="Times New Roman" w:hAnsi="Times New Roman" w:eastAsia="黑体" w:cs="Times New Roman"/>
          <w:b/>
          <w:color w:val="auto"/>
          <w:sz w:val="36"/>
          <w:highlight w:val="none"/>
          <w:lang w:eastAsia="zh-CN"/>
        </w:rPr>
        <w:t xml:space="preserve">JSZC-320800-DYZX-G2026-0026</w:t>
      </w:r>
      <w:r/>
    </w:p>
    <w:p>
      <w:pPr>
        <w:ind w:left="-359" w:firstLine="360"/>
        <w:keepLines w:val="0"/>
        <w:keepNext w:val="0"/>
        <w:pageBreakBefore w:val="0"/>
        <w:rPr>
          <w:rFonts w:hint="default" w:ascii="Times New Roman" w:hAnsi="Times New Roman" w:eastAsia="黑体" w:cs="Times New Roman"/>
          <w:b/>
          <w:color w:val="auto"/>
          <w:sz w:val="32"/>
          <w:highlight w:val="none"/>
        </w:rPr>
        <w:outlineLvl w:val="9"/>
      </w:pPr>
      <w:r>
        <w:rPr>
          <w:rFonts w:hint="default" w:ascii="Times New Roman" w:hAnsi="Times New Roman" w:eastAsia="黑体" w:cs="Times New Roman"/>
          <w:b/>
          <w:color w:val="auto"/>
          <w:sz w:val="32"/>
          <w:highlight w:val="none"/>
        </w:rPr>
      </w:r>
      <w:r/>
    </w:p>
    <w:p>
      <w:pPr>
        <w:keepLines w:val="0"/>
        <w:keepNext w:val="0"/>
        <w:pageBreakBefore w:val="0"/>
        <w:rPr>
          <w:rFonts w:hint="default" w:ascii="Times New Roman" w:hAnsi="Times New Roman" w:eastAsia="黑体" w:cs="Times New Roman"/>
          <w:b/>
          <w:color w:val="auto"/>
          <w:sz w:val="32"/>
          <w:highlight w:val="none"/>
        </w:rPr>
        <w:outlineLvl w:val="9"/>
      </w:pPr>
      <w:r>
        <w:rPr>
          <w:rFonts w:hint="default" w:ascii="Times New Roman" w:hAnsi="Times New Roman" w:eastAsia="黑体" w:cs="Times New Roman"/>
          <w:b/>
          <w:color w:val="auto"/>
          <w:sz w:val="32"/>
          <w:highlight w:val="none"/>
        </w:rPr>
      </w:r>
      <w:r/>
    </w:p>
    <w:p>
      <w:pPr>
        <w:keepLines w:val="0"/>
        <w:keepNext w:val="0"/>
        <w:pageBreakBefore w:val="0"/>
        <w:rPr>
          <w:rFonts w:hint="default" w:ascii="Times New Roman" w:hAnsi="Times New Roman" w:eastAsia="黑体" w:cs="Times New Roman"/>
          <w:b/>
          <w:color w:val="auto"/>
          <w:sz w:val="32"/>
          <w:highlight w:val="none"/>
        </w:rPr>
        <w:outlineLvl w:val="9"/>
      </w:pPr>
      <w:r>
        <w:rPr>
          <w:rFonts w:hint="default" w:ascii="Times New Roman" w:hAnsi="Times New Roman" w:eastAsia="黑体" w:cs="Times New Roman"/>
          <w:b/>
          <w:color w:val="auto"/>
          <w:sz w:val="32"/>
          <w:highlight w:val="none"/>
        </w:rPr>
      </w:r>
      <w:r/>
    </w:p>
    <w:p>
      <w:pPr>
        <w:pStyle w:val="729"/>
        <w:rPr>
          <w:rFonts w:hint="default" w:ascii="Times New Roman" w:hAnsi="Times New Roman" w:eastAsia="黑体" w:cs="Times New Roman"/>
          <w:b/>
          <w:color w:val="auto"/>
          <w:sz w:val="32"/>
          <w:highlight w:val="none"/>
        </w:rPr>
      </w:pPr>
      <w:r>
        <w:rPr>
          <w:rFonts w:hint="default" w:ascii="Times New Roman" w:hAnsi="Times New Roman" w:eastAsia="黑体" w:cs="Times New Roman"/>
          <w:b/>
          <w:color w:val="auto"/>
          <w:sz w:val="32"/>
          <w:highlight w:val="none"/>
        </w:rPr>
      </w:r>
      <w:r/>
    </w:p>
    <w:p>
      <w:pPr>
        <w:pStyle w:val="729"/>
        <w:rPr>
          <w:rFonts w:hint="default" w:ascii="Times New Roman" w:hAnsi="Times New Roman" w:eastAsia="黑体" w:cs="Times New Roman"/>
          <w:b/>
          <w:color w:val="auto"/>
          <w:sz w:val="32"/>
          <w:highlight w:val="none"/>
        </w:rPr>
      </w:pPr>
      <w:r>
        <w:rPr>
          <w:rFonts w:hint="default" w:ascii="Times New Roman" w:hAnsi="Times New Roman" w:eastAsia="黑体" w:cs="Times New Roman"/>
          <w:b/>
          <w:color w:val="auto"/>
          <w:sz w:val="32"/>
          <w:highlight w:val="none"/>
        </w:rPr>
      </w:r>
      <w:r/>
    </w:p>
    <w:p>
      <w:pPr>
        <w:keepLines w:val="0"/>
        <w:keepNext w:val="0"/>
        <w:pageBreakBefore w:val="0"/>
        <w:rPr>
          <w:rFonts w:hint="default" w:ascii="Times New Roman" w:hAnsi="Times New Roman" w:eastAsia="黑体" w:cs="Times New Roman"/>
          <w:b/>
          <w:color w:val="auto"/>
          <w:sz w:val="32"/>
          <w:highlight w:val="none"/>
        </w:rPr>
        <w:outlineLvl w:val="9"/>
      </w:pPr>
      <w:r>
        <w:rPr>
          <w:rFonts w:hint="default" w:ascii="Times New Roman" w:hAnsi="Times New Roman" w:eastAsia="黑体" w:cs="Times New Roman"/>
          <w:b/>
          <w:color w:val="auto"/>
          <w:sz w:val="32"/>
          <w:highlight w:val="none"/>
        </w:rPr>
      </w:r>
      <w:r/>
    </w:p>
    <w:p>
      <w:pPr>
        <w:ind w:left="0" w:firstLine="1606"/>
        <w:jc w:val="both"/>
        <w:keepLines w:val="0"/>
        <w:keepNext w:val="0"/>
        <w:pageBreakBefore w:val="0"/>
        <w:spacing w:line="760" w:lineRule="exact"/>
        <w:rPr>
          <w:rFonts w:hint="default" w:ascii="Times New Roman" w:hAnsi="Times New Roman" w:eastAsia="黑体" w:cs="Times New Roman"/>
          <w:b/>
          <w:color w:val="auto"/>
          <w:sz w:val="32"/>
          <w:szCs w:val="22"/>
          <w:highlight w:val="none"/>
          <w:lang w:eastAsia="zh-CN"/>
        </w:rPr>
        <w:outlineLvl w:val="9"/>
      </w:pPr>
      <w:r/>
      <w:bookmarkStart w:id="0" w:name="_Toc26811"/>
      <w:r/>
      <w:bookmarkStart w:id="1" w:name="_Toc18785"/>
      <w:r/>
      <w:bookmarkStart w:id="2" w:name="_Toc11848"/>
      <w:r>
        <w:rPr>
          <w:rFonts w:hint="default" w:ascii="Times New Roman" w:hAnsi="Times New Roman" w:eastAsia="黑体" w:cs="Times New Roman"/>
          <w:b/>
          <w:color w:val="auto"/>
          <w:sz w:val="32"/>
          <w:szCs w:val="22"/>
          <w:highlight w:val="none"/>
        </w:rPr>
        <w:t xml:space="preserve">采</w:t>
      </w:r>
      <w:r>
        <w:rPr>
          <w:rFonts w:hint="default" w:ascii="Times New Roman" w:hAnsi="Times New Roman" w:eastAsia="黑体" w:cs="Times New Roman"/>
          <w:b/>
          <w:color w:val="auto"/>
          <w:sz w:val="32"/>
          <w:szCs w:val="22"/>
          <w:highlight w:val="none"/>
          <w:lang w:val="en-US" w:eastAsia="zh-CN"/>
        </w:rPr>
        <w:t xml:space="preserve">   </w:t>
      </w:r>
      <w:r>
        <w:rPr>
          <w:rFonts w:hint="default" w:ascii="Times New Roman" w:hAnsi="Times New Roman" w:eastAsia="黑体" w:cs="Times New Roman"/>
          <w:b/>
          <w:color w:val="auto"/>
          <w:sz w:val="32"/>
          <w:szCs w:val="22"/>
          <w:highlight w:val="none"/>
        </w:rPr>
        <w:t xml:space="preserve">购</w:t>
      </w:r>
      <w:r>
        <w:rPr>
          <w:rFonts w:hint="default" w:ascii="Times New Roman" w:hAnsi="Times New Roman" w:eastAsia="黑体" w:cs="Times New Roman"/>
          <w:b/>
          <w:color w:val="auto"/>
          <w:sz w:val="32"/>
          <w:szCs w:val="22"/>
          <w:highlight w:val="none"/>
          <w:lang w:val="en-US" w:eastAsia="zh-CN"/>
        </w:rPr>
        <w:t xml:space="preserve">   </w:t>
      </w:r>
      <w:r>
        <w:rPr>
          <w:rFonts w:hint="default" w:ascii="Times New Roman" w:hAnsi="Times New Roman" w:eastAsia="黑体" w:cs="Times New Roman"/>
          <w:b/>
          <w:color w:val="auto"/>
          <w:sz w:val="32"/>
          <w:szCs w:val="22"/>
          <w:highlight w:val="none"/>
        </w:rPr>
        <w:t xml:space="preserve">人：</w:t>
      </w:r>
      <w:bookmarkEnd w:id="0"/>
      <w:r/>
      <w:bookmarkEnd w:id="1"/>
      <w:r/>
      <w:bookmarkEnd w:id="2"/>
      <w:r>
        <w:rPr>
          <w:rFonts w:hint="default" w:ascii="Times New Roman" w:hAnsi="Times New Roman" w:eastAsia="黑体" w:cs="Times New Roman"/>
          <w:b/>
          <w:color w:val="auto"/>
          <w:sz w:val="32"/>
          <w:szCs w:val="22"/>
          <w:highlight w:val="none"/>
          <w:lang w:eastAsia="zh-CN"/>
        </w:rPr>
        <w:t xml:space="preserve">淮安市公安局</w:t>
      </w:r>
      <w:r/>
    </w:p>
    <w:p>
      <w:pPr>
        <w:ind w:left="0" w:firstLine="0"/>
        <w:jc w:val="center"/>
        <w:keepLines w:val="0"/>
        <w:keepNext w:val="0"/>
        <w:pageBreakBefore w:val="0"/>
        <w:spacing w:line="760" w:lineRule="exact"/>
        <w:rPr>
          <w:rFonts w:hint="default" w:ascii="Times New Roman" w:hAnsi="Times New Roman" w:eastAsia="黑体" w:cs="Times New Roman"/>
          <w:b/>
          <w:color w:val="auto"/>
          <w:sz w:val="32"/>
          <w:szCs w:val="22"/>
          <w:highlight w:val="none"/>
          <w:lang w:eastAsia="zh-CN"/>
        </w:rPr>
        <w:outlineLvl w:val="9"/>
      </w:pPr>
      <w:r>
        <w:rPr>
          <w:rFonts w:hint="default" w:ascii="Times New Roman" w:hAnsi="Times New Roman" w:eastAsia="黑体" w:cs="Times New Roman"/>
          <w:b/>
          <w:color w:val="auto"/>
          <w:sz w:val="32"/>
          <w:szCs w:val="22"/>
          <w:highlight w:val="none"/>
          <w:lang w:val="en-US" w:eastAsia="zh-CN"/>
        </w:rPr>
        <w:t xml:space="preserve"> </w:t>
      </w:r>
      <w:r>
        <w:rPr>
          <w:rFonts w:hint="default" w:ascii="Times New Roman" w:hAnsi="Times New Roman" w:eastAsia="黑体" w:cs="Times New Roman"/>
          <w:b/>
          <w:color w:val="auto"/>
          <w:sz w:val="32"/>
          <w:szCs w:val="22"/>
          <w:highlight w:val="none"/>
        </w:rPr>
        <w:t xml:space="preserve">采购代理机构：</w:t>
      </w:r>
      <w:r>
        <w:rPr>
          <w:rFonts w:hint="default" w:ascii="Times New Roman" w:hAnsi="Times New Roman" w:eastAsia="黑体" w:cs="Times New Roman"/>
          <w:b/>
          <w:color w:val="auto"/>
          <w:sz w:val="32"/>
          <w:szCs w:val="22"/>
          <w:highlight w:val="none"/>
          <w:lang w:val="en-US" w:eastAsia="zh-CN"/>
        </w:rPr>
        <w:t xml:space="preserve">南京</w:t>
      </w:r>
      <w:r>
        <w:rPr>
          <w:rFonts w:hint="default" w:ascii="Times New Roman" w:hAnsi="Times New Roman" w:eastAsia="黑体" w:cs="Times New Roman"/>
          <w:b/>
          <w:color w:val="auto"/>
          <w:sz w:val="32"/>
          <w:szCs w:val="22"/>
          <w:highlight w:val="none"/>
          <w:lang w:eastAsia="zh-CN"/>
        </w:rPr>
        <w:t xml:space="preserve">东宇工程咨询有限公司</w:t>
      </w:r>
      <w:r/>
    </w:p>
    <w:p>
      <w:pPr>
        <w:ind w:left="0" w:firstLine="0"/>
        <w:jc w:val="center"/>
        <w:keepLines w:val="0"/>
        <w:keepNext w:val="0"/>
        <w:pageBreakBefore w:val="0"/>
        <w:spacing w:line="760" w:lineRule="exact"/>
        <w:rPr>
          <w:rFonts w:hint="default" w:ascii="Times New Roman" w:hAnsi="Times New Roman" w:eastAsia="黑体" w:cs="Times New Roman"/>
          <w:b/>
          <w:color w:val="auto"/>
          <w:sz w:val="32"/>
          <w:szCs w:val="22"/>
          <w:highlight w:val="none"/>
        </w:rPr>
        <w:outlineLvl w:val="9"/>
      </w:pPr>
      <w:r>
        <w:rPr>
          <w:rFonts w:hint="default" w:ascii="Times New Roman" w:hAnsi="Times New Roman" w:eastAsia="黑体" w:cs="Times New Roman"/>
          <w:b/>
          <w:color w:val="auto"/>
          <w:sz w:val="32"/>
          <w:szCs w:val="22"/>
          <w:highlight w:val="none"/>
        </w:rPr>
        <w:t xml:space="preserve">二〇二</w:t>
      </w:r>
      <w:r>
        <w:rPr>
          <w:rFonts w:hint="default" w:ascii="Times New Roman" w:hAnsi="Times New Roman" w:eastAsia="黑体" w:cs="Times New Roman"/>
          <w:b/>
          <w:color w:val="auto"/>
          <w:sz w:val="32"/>
          <w:szCs w:val="22"/>
          <w:highlight w:val="none"/>
          <w:lang w:val="en-US" w:eastAsia="zh-CN"/>
        </w:rPr>
        <w:t xml:space="preserve">六</w:t>
      </w:r>
      <w:r>
        <w:rPr>
          <w:rFonts w:hint="default" w:ascii="Times New Roman" w:hAnsi="Times New Roman" w:eastAsia="黑体" w:cs="Times New Roman"/>
          <w:b/>
          <w:color w:val="auto"/>
          <w:sz w:val="32"/>
          <w:szCs w:val="22"/>
          <w:highlight w:val="none"/>
        </w:rPr>
        <w:t xml:space="preserve">年</w:t>
      </w:r>
      <w:r>
        <w:rPr>
          <w:rFonts w:hint="default" w:ascii="Times New Roman" w:hAnsi="Times New Roman" w:eastAsia="黑体" w:cs="Times New Roman"/>
          <w:b/>
          <w:color w:val="auto"/>
          <w:sz w:val="32"/>
          <w:szCs w:val="22"/>
          <w:highlight w:val="none"/>
          <w:lang w:val="en-US" w:eastAsia="zh-CN"/>
        </w:rPr>
        <w:t xml:space="preserve">十一</w:t>
      </w:r>
      <w:r>
        <w:rPr>
          <w:rFonts w:hint="default" w:ascii="Times New Roman" w:hAnsi="Times New Roman" w:eastAsia="黑体" w:cs="Times New Roman"/>
          <w:b/>
          <w:color w:val="auto"/>
          <w:sz w:val="32"/>
          <w:szCs w:val="22"/>
          <w:highlight w:val="none"/>
        </w:rPr>
        <w:t xml:space="preserve">月</w:t>
      </w:r>
      <w:r/>
    </w:p>
    <w:p>
      <w:pPr>
        <w:ind w:left="0" w:firstLine="0"/>
        <w:keepLines w:val="0"/>
        <w:keepNext w:val="0"/>
        <w:pageBreakBefore w:val="0"/>
        <w:spacing w:line="760" w:lineRule="exact"/>
        <w:rPr>
          <w:rFonts w:hint="default" w:ascii="Times New Roman" w:hAnsi="Times New Roman" w:eastAsia="黑体" w:cs="Times New Roman"/>
          <w:b/>
          <w:color w:val="auto"/>
          <w:sz w:val="32"/>
          <w:szCs w:val="22"/>
          <w:highlight w:val="none"/>
        </w:rPr>
        <w:sectPr>
          <w:headerReference w:type="default" r:id="rId9"/>
          <w:footerReference w:type="default" r:id="rId11"/>
          <w:footerReference w:type="first" r:id="rId12"/>
          <w:footnotePr/>
          <w:endnotePr/>
          <w:type w:val="nextPage"/>
          <w:pgSz w:w="11906" w:h="16838" w:orient="portrait"/>
          <w:pgMar w:top="1417" w:right="1418" w:bottom="1417" w:left="1417" w:header="851" w:footer="992" w:gutter="0"/>
          <w:pgNumType w:start="2"/>
          <w:cols w:num="1" w:sep="0" w:space="1701" w:equalWidth="1"/>
          <w:docGrid w:linePitch="360"/>
        </w:sectPr>
        <w:outlineLvl w:val="9"/>
      </w:pPr>
      <w:r>
        <w:rPr>
          <w:rFonts w:hint="default" w:ascii="Times New Roman" w:hAnsi="Times New Roman" w:eastAsia="黑体" w:cs="Times New Roman"/>
          <w:b/>
          <w:color w:val="auto"/>
          <w:sz w:val="32"/>
          <w:szCs w:val="22"/>
          <w:highlight w:val="none"/>
        </w:rPr>
      </w:r>
      <w:r/>
    </w:p>
    <w:p>
      <w:pPr>
        <w:ind w:firstLine="2512"/>
        <w:keepLines w:val="0"/>
        <w:keepNext w:val="0"/>
        <w:pageBreakBefore w:val="0"/>
        <w:spacing w:line="520" w:lineRule="exact"/>
        <w:widowControl w:val="off"/>
        <w:rPr>
          <w:rFonts w:hint="default" w:ascii="Times New Roman" w:hAnsi="Times New Roman" w:eastAsia="仿宋" w:cs="Times New Roman"/>
          <w:b/>
          <w:color w:val="auto"/>
          <w:sz w:val="36"/>
          <w:szCs w:val="36"/>
          <w:highlight w:val="none"/>
        </w:rPr>
        <w:outlineLvl w:val="9"/>
      </w:pPr>
      <w:r>
        <w:rPr>
          <w:rFonts w:hint="default" w:ascii="Times New Roman" w:hAnsi="Times New Roman" w:eastAsia="仿宋" w:cs="Times New Roman"/>
          <w:b/>
          <w:color w:val="auto"/>
          <w:sz w:val="36"/>
          <w:szCs w:val="36"/>
          <w:highlight w:val="none"/>
        </w:rPr>
        <w:t xml:space="preserve">第一章  投标邀请</w:t>
      </w:r>
      <w:r/>
    </w:p>
    <w:p>
      <w:pPr>
        <w:ind w:left="1" w:firstLine="537"/>
        <w:keepLines w:val="0"/>
        <w:keepNext w:val="0"/>
        <w:pageBreakBefore w:val="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highlight w:val="none"/>
        </w:rPr>
        <w:t xml:space="preserve">受</w:t>
      </w:r>
      <w:r>
        <w:rPr>
          <w:rFonts w:hint="default" w:ascii="Times New Roman" w:hAnsi="Times New Roman" w:eastAsia="仿宋" w:cs="Times New Roman"/>
          <w:color w:val="auto"/>
          <w:sz w:val="28"/>
          <w:highlight w:val="none"/>
          <w:lang w:eastAsia="zh-CN"/>
        </w:rPr>
        <w:t xml:space="preserve">淮安市公安局</w:t>
      </w:r>
      <w:r>
        <w:rPr>
          <w:rFonts w:hint="default" w:ascii="Times New Roman" w:hAnsi="Times New Roman" w:eastAsia="仿宋" w:cs="Times New Roman"/>
          <w:color w:val="auto"/>
          <w:sz w:val="28"/>
          <w:highlight w:val="none"/>
        </w:rPr>
        <w:t xml:space="preserve">的委托，</w:t>
      </w:r>
      <w:r>
        <w:rPr>
          <w:rFonts w:hint="default" w:ascii="Times New Roman" w:hAnsi="Times New Roman" w:eastAsia="仿宋" w:cs="Times New Roman"/>
          <w:color w:val="auto"/>
          <w:sz w:val="28"/>
          <w:highlight w:val="none"/>
          <w:lang w:eastAsia="zh-CN"/>
        </w:rPr>
        <w:t xml:space="preserve">南京东宇工程咨询有限公司</w:t>
      </w:r>
      <w:r>
        <w:rPr>
          <w:rFonts w:hint="default" w:ascii="Times New Roman" w:hAnsi="Times New Roman" w:eastAsia="仿宋" w:cs="Times New Roman"/>
          <w:color w:val="auto"/>
          <w:sz w:val="28"/>
          <w:highlight w:val="none"/>
        </w:rPr>
        <w:t xml:space="preserve">就</w:t>
      </w:r>
      <w:r>
        <w:rPr>
          <w:rFonts w:hint="default" w:ascii="Times New Roman" w:hAnsi="Times New Roman" w:eastAsia="仿宋" w:cs="Times New Roman"/>
          <w:color w:val="auto"/>
          <w:sz w:val="28"/>
          <w:highlight w:val="none"/>
          <w:lang w:eastAsia="zh-CN"/>
        </w:rPr>
        <w:t xml:space="preserve">淮安市直监所医疗托管服务采购项目</w:t>
      </w:r>
      <w:r>
        <w:rPr>
          <w:rFonts w:hint="default" w:ascii="Times New Roman" w:hAnsi="Times New Roman" w:eastAsia="仿宋" w:cs="Times New Roman"/>
          <w:color w:val="auto"/>
          <w:sz w:val="28"/>
          <w:highlight w:val="none"/>
        </w:rPr>
        <w:t xml:space="preserve">政府采购项目进行公开招标采购，现邀请</w:t>
      </w:r>
      <w:r>
        <w:rPr>
          <w:rFonts w:hint="default" w:ascii="Times New Roman" w:hAnsi="Times New Roman" w:eastAsia="仿宋" w:cs="Times New Roman"/>
          <w:color w:val="auto"/>
          <w:sz w:val="28"/>
          <w:szCs w:val="28"/>
          <w:highlight w:val="none"/>
        </w:rPr>
        <w:t xml:space="preserve">符合条件的投标人参加投标</w:t>
      </w:r>
      <w:r>
        <w:rPr>
          <w:rFonts w:hint="default" w:ascii="Times New Roman" w:hAnsi="Times New Roman" w:eastAsia="仿宋" w:cs="Times New Roman"/>
          <w:color w:val="auto"/>
          <w:sz w:val="28"/>
          <w:highlight w:val="none"/>
        </w:rPr>
        <w:t xml:space="preserve">。</w:t>
      </w:r>
      <w:r/>
    </w:p>
    <w:p>
      <w:pPr>
        <w:ind w:left="1" w:firstLine="537"/>
        <w:keepLines w:val="0"/>
        <w:keepNext w:val="0"/>
        <w:pageBreakBefore w:val="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5749925" cy="1789430"/>
                <wp:effectExtent l="4445" t="4445" r="17780" b="15875"/>
                <wp:wrapNone/>
                <wp:docPr id="1" name="矩形 1"/>
                <wp:cNvGraphicFramePr/>
                <a:graphic xmlns:a="http://schemas.openxmlformats.org/drawingml/2006/main">
                  <a:graphicData uri="http://schemas.microsoft.com/office/word/2010/wordprocessingShape">
                    <wps:wsp>
                      <wps:cNvPr id="0" name=""/>
                      <wps:cNvSpPr/>
                      <wps:spPr bwMode="auto">
                        <a:xfrm>
                          <a:off x="0" y="0"/>
                          <a:ext cx="5749925" cy="1789430"/>
                        </a:xfrm>
                        <a:prstGeom prst="rect">
                          <a:avLst/>
                        </a:prstGeom>
                        <a:solidFill>
                          <a:srgbClr val="FFFFFF"/>
                        </a:solidFill>
                        <a:ln>
                          <a:solidFill>
                            <a:srgbClr val="000000"/>
                          </a:solidFill>
                        </a:ln>
                      </wps:spPr>
                      <wps:txbx>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淮安市直监所医疗托管服务采购项目</w:t>
                            </w:r>
                            <w:r>
                              <w:rPr>
                                <w:rFonts w:hint="eastAsia" w:ascii="仿宋" w:hAnsi="仿宋" w:eastAsia="仿宋"/>
                                <w:sz w:val="28"/>
                                <w:szCs w:val="28"/>
                                <w:u w:val="single"/>
                              </w:rPr>
                              <w:t xml:space="preserve"> </w:t>
                            </w:r>
                            <w:r>
                              <w:rPr>
                                <w:rFonts w:hint="eastAsia" w:ascii="仿宋" w:hAnsi="仿宋" w:eastAsia="仿宋"/>
                                <w:sz w:val="28"/>
                                <w:szCs w:val="28"/>
                              </w:rPr>
                              <w:t xml:space="preserve">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color w:val="auto"/>
                                <w:sz w:val="28"/>
                                <w:szCs w:val="28"/>
                                <w:lang w:val="en-US" w:eastAsia="zh-CN"/>
                              </w:rPr>
                              <w:t xml:space="preserve">11月26日9时30分</w:t>
                            </w:r>
                            <w:r>
                              <w:rPr>
                                <w:rFonts w:hint="eastAsia" w:ascii="仿宋" w:hAnsi="仿宋" w:eastAsia="仿宋"/>
                                <w:color w:val="auto"/>
                                <w:sz w:val="28"/>
                                <w:szCs w:val="28"/>
                              </w:rPr>
                              <w:t xml:space="preserve">（</w:t>
                            </w:r>
                            <w:r>
                              <w:rPr>
                                <w:rFonts w:hint="eastAsia" w:ascii="仿宋" w:hAnsi="仿宋" w:eastAsia="仿宋"/>
                                <w:sz w:val="28"/>
                                <w:szCs w:val="28"/>
                              </w:rPr>
                              <w:t xml:space="preserve">北京时间）前提交投标文件。</w:t>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6pt;mso-position-horizontal:absolute;mso-position-vertical-relative:text;margin-top:9.5pt;mso-position-vertical:absolute;width:452.8pt;height:140.9pt;mso-wrap-distance-left:9.0pt;mso-wrap-distance-top:0.0pt;mso-wrap-distance-right:9.0pt;mso-wrap-distance-bottom:0.0pt;visibility:visible;" fillcolor="#FFFFFF" strokecolor="#000000">
                <v:textbox inset="0,0,0,0">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淮安市直监所医疗托管服务采购项目</w:t>
                      </w:r>
                      <w:r>
                        <w:rPr>
                          <w:rFonts w:hint="eastAsia" w:ascii="仿宋" w:hAnsi="仿宋" w:eastAsia="仿宋"/>
                          <w:sz w:val="28"/>
                          <w:szCs w:val="28"/>
                          <w:u w:val="single"/>
                        </w:rPr>
                        <w:t xml:space="preserve"> </w:t>
                      </w:r>
                      <w:r>
                        <w:rPr>
                          <w:rFonts w:hint="eastAsia" w:ascii="仿宋" w:hAnsi="仿宋" w:eastAsia="仿宋"/>
                          <w:sz w:val="28"/>
                          <w:szCs w:val="28"/>
                        </w:rPr>
                        <w:t xml:space="preserve">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color w:val="auto"/>
                          <w:sz w:val="28"/>
                          <w:szCs w:val="28"/>
                          <w:lang w:val="en-US" w:eastAsia="zh-CN"/>
                        </w:rPr>
                        <w:t xml:space="preserve">11月26日9时30分</w:t>
                      </w:r>
                      <w:r>
                        <w:rPr>
                          <w:rFonts w:hint="eastAsia" w:ascii="仿宋" w:hAnsi="仿宋" w:eastAsia="仿宋"/>
                          <w:color w:val="auto"/>
                          <w:sz w:val="28"/>
                          <w:szCs w:val="28"/>
                        </w:rPr>
                        <w:t xml:space="preserve">（</w:t>
                      </w:r>
                      <w:r>
                        <w:rPr>
                          <w:rFonts w:hint="eastAsia" w:ascii="仿宋" w:hAnsi="仿宋" w:eastAsia="仿宋"/>
                          <w:sz w:val="28"/>
                          <w:szCs w:val="28"/>
                        </w:rPr>
                        <w:t xml:space="preserve">北京时间）前提交投标文件。</w:t>
                      </w:r>
                      <w:r/>
                    </w:p>
                    <w:p>
                      <w:r/>
                      <w:r/>
                    </w:p>
                  </w:txbxContent>
                </v:textbox>
              </v:shape>
            </w:pict>
          </mc:Fallback>
        </mc:AlternateContent>
      </w:r>
      <w:r/>
    </w:p>
    <w:p>
      <w:pPr>
        <w:ind w:left="1" w:firstLine="537"/>
        <w:keepLines w:val="0"/>
        <w:keepNext w:val="0"/>
        <w:pageBreakBefore w:val="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r>
      <w:r/>
    </w:p>
    <w:p>
      <w:pPr>
        <w:ind w:left="1" w:firstLine="537"/>
        <w:keepLines w:val="0"/>
        <w:keepNext w:val="0"/>
        <w:pageBreakBefore w:val="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r>
      <w:r/>
    </w:p>
    <w:p>
      <w:pPr>
        <w:ind w:left="1" w:firstLine="537"/>
        <w:keepLines w:val="0"/>
        <w:keepNext w:val="0"/>
        <w:pageBreakBefore w:val="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r>
      <w:r/>
    </w:p>
    <w:p>
      <w:pPr>
        <w:ind w:firstLine="560"/>
        <w:keepLines w:val="0"/>
        <w:keepNext w:val="0"/>
        <w:pageBreakBefore w:val="0"/>
        <w:spacing w:line="52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r>
      <w:r/>
    </w:p>
    <w:p>
      <w:pPr>
        <w:ind w:firstLine="560"/>
        <w:keepLines w:val="0"/>
        <w:keepNext w:val="0"/>
        <w:pageBreakBefore w:val="0"/>
        <w:spacing w:line="52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r>
      <w:r/>
    </w:p>
    <w:p>
      <w:pPr>
        <w:ind w:firstLine="560"/>
        <w:keepLines w:val="0"/>
        <w:keepNext w:val="0"/>
        <w:pageBreakBefore w:val="0"/>
        <w:spacing w:line="52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一、项目基本情况</w:t>
      </w:r>
      <w:r/>
    </w:p>
    <w:p>
      <w:pPr>
        <w:ind w:firstLine="565"/>
        <w:keepLines w:val="0"/>
        <w:keepNext w:val="0"/>
        <w:pageBreakBefore w:val="0"/>
        <w:spacing w:line="520" w:lineRule="exact"/>
        <w:rPr>
          <w:rFonts w:hint="default" w:ascii="Times New Roman" w:hAnsi="Times New Roman" w:eastAsia="仿宋" w:cs="Times New Roman"/>
          <w:color w:val="auto"/>
          <w:sz w:val="28"/>
          <w:szCs w:val="28"/>
          <w:highlight w:val="none"/>
          <w:lang w:eastAsia="zh-CN"/>
        </w:rPr>
        <w:outlineLvl w:val="9"/>
      </w:pPr>
      <w:r>
        <w:rPr>
          <w:rFonts w:hint="default" w:ascii="Times New Roman" w:hAnsi="Times New Roman" w:eastAsia="仿宋" w:cs="Times New Roman"/>
          <w:color w:val="auto"/>
          <w:sz w:val="28"/>
          <w:szCs w:val="28"/>
          <w:highlight w:val="none"/>
        </w:rPr>
        <w:t xml:space="preserve">（一）项目编号:</w:t>
      </w:r>
      <w:r>
        <w:rPr>
          <w:rFonts w:hint="default" w:ascii="Times New Roman" w:hAnsi="Times New Roman" w:eastAsia="仿宋" w:cs="Times New Roman"/>
          <w:color w:val="auto"/>
          <w:sz w:val="28"/>
          <w:szCs w:val="28"/>
          <w:highlight w:val="none"/>
          <w:lang w:eastAsia="zh-CN"/>
        </w:rPr>
        <w:t xml:space="preserve">JSZC-320800-DYZX-G2026-0026</w:t>
      </w:r>
      <w:r/>
    </w:p>
    <w:p>
      <w:pPr>
        <w:ind w:firstLine="565"/>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（二）项目名称:</w:t>
      </w:r>
      <w:r>
        <w:rPr>
          <w:rFonts w:hint="default" w:ascii="Times New Roman" w:hAnsi="Times New Roman" w:eastAsia="仿宋" w:cs="Times New Roman"/>
          <w:color w:val="auto"/>
          <w:sz w:val="28"/>
          <w:szCs w:val="28"/>
          <w:highlight w:val="none"/>
          <w:lang w:eastAsia="zh-CN"/>
        </w:rPr>
        <w:t xml:space="preserve">淮安市直监所医疗托管服务采购项目</w:t>
      </w:r>
      <w:r/>
    </w:p>
    <w:p>
      <w:pPr>
        <w:ind w:firstLine="565"/>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（三）预算金额:</w:t>
      </w:r>
      <w:r>
        <w:rPr>
          <w:rFonts w:hint="default" w:ascii="Times New Roman" w:hAnsi="Times New Roman" w:eastAsia="仿宋" w:cs="Times New Roman"/>
          <w:color w:val="auto"/>
          <w:sz w:val="28"/>
          <w:szCs w:val="28"/>
          <w:highlight w:val="none"/>
          <w:lang w:eastAsia="zh-CN"/>
        </w:rPr>
        <w:t xml:space="preserve">人民币</w:t>
      </w:r>
      <w:r>
        <w:rPr>
          <w:rFonts w:hint="default" w:ascii="Times New Roman" w:hAnsi="Times New Roman" w:eastAsia="仿宋" w:cs="Times New Roman"/>
          <w:color w:val="auto"/>
          <w:sz w:val="28"/>
          <w:szCs w:val="28"/>
          <w:highlight w:val="none"/>
          <w:lang w:val="en-US" w:eastAsia="zh-CN"/>
        </w:rPr>
        <w:t xml:space="preserve">肆佰捌拾万元整</w:t>
      </w:r>
      <w:r/>
    </w:p>
    <w:p>
      <w:pPr>
        <w:ind w:firstLine="565"/>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（四）最高限价:</w:t>
      </w:r>
      <w:r>
        <w:rPr>
          <w:rFonts w:hint="default" w:ascii="Times New Roman" w:hAnsi="Times New Roman" w:eastAsia="仿宋" w:cs="Times New Roman"/>
          <w:color w:val="auto"/>
          <w:sz w:val="28"/>
          <w:szCs w:val="28"/>
          <w:highlight w:val="none"/>
          <w:lang w:eastAsia="zh-CN"/>
        </w:rPr>
        <w:t xml:space="preserve">人民币</w:t>
      </w:r>
      <w:r>
        <w:rPr>
          <w:rFonts w:hint="default" w:ascii="Times New Roman" w:hAnsi="Times New Roman" w:eastAsia="仿宋" w:cs="Times New Roman"/>
          <w:color w:val="auto"/>
          <w:sz w:val="28"/>
          <w:szCs w:val="28"/>
          <w:highlight w:val="none"/>
          <w:lang w:val="en-US" w:eastAsia="zh-CN"/>
        </w:rPr>
        <w:t xml:space="preserve">肆佰捌拾万元整</w:t>
      </w:r>
      <w:r/>
    </w:p>
    <w:p>
      <w:pPr>
        <w:ind w:firstLine="565"/>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（五）采购需求:采购</w:t>
      </w:r>
      <w:r>
        <w:rPr>
          <w:rFonts w:hint="default" w:ascii="Times New Roman" w:hAnsi="Times New Roman" w:eastAsia="仿宋" w:cs="Times New Roman"/>
          <w:color w:val="auto"/>
          <w:sz w:val="28"/>
          <w:szCs w:val="28"/>
          <w:highlight w:val="none"/>
          <w:lang w:eastAsia="zh-CN"/>
        </w:rPr>
        <w:t xml:space="preserve">淮安市直监所医疗托管服务采购项目</w:t>
      </w:r>
      <w:r>
        <w:rPr>
          <w:rFonts w:hint="default" w:ascii="Times New Roman" w:hAnsi="Times New Roman" w:eastAsia="仿宋" w:cs="Times New Roman"/>
          <w:color w:val="auto"/>
          <w:sz w:val="28"/>
          <w:szCs w:val="28"/>
          <w:highlight w:val="none"/>
        </w:rPr>
        <w:t xml:space="preserve">，具体详见第五章采购需求。</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（六）合同履行期限:</w:t>
      </w:r>
      <w:r>
        <w:rPr>
          <w:rFonts w:hint="default" w:ascii="Times New Roman" w:hAnsi="Times New Roman" w:eastAsia="仿宋" w:cs="Times New Roman"/>
          <w:color w:val="auto"/>
          <w:sz w:val="28"/>
          <w:szCs w:val="28"/>
          <w:highlight w:val="none"/>
          <w:lang w:eastAsia="zh-CN"/>
        </w:rPr>
        <w:t xml:space="preserve">一年(如履约良好采购人将参照中华人民共和国财政部令第102号《政府购买服务管理办法》中的规定续签合同，续签最多不超过二年) 。</w:t>
      </w:r>
      <w:r/>
    </w:p>
    <w:p>
      <w:pPr>
        <w:ind w:firstLine="565"/>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（七）本项目（</w:t>
      </w:r>
      <w:r>
        <w:rPr>
          <w:rFonts w:hint="default" w:ascii="Times New Roman" w:hAnsi="Times New Roman"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是</w:t>
      </w:r>
      <w:r>
        <w:rPr>
          <w:rFonts w:hint="default" w:ascii="Times New Roman" w:hAnsi="Times New Roman"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否）接受联合体投标。</w:t>
      </w:r>
      <w:r/>
    </w:p>
    <w:p>
      <w:pPr>
        <w:ind w:firstLine="565"/>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（八）本项目采购标的对应的中小企业划分标准所属行业为</w:t>
      </w:r>
      <w:r>
        <w:rPr>
          <w:rFonts w:hint="default" w:ascii="Times New Roman" w:hAnsi="Times New Roman" w:eastAsia="仿宋" w:cs="Times New Roman"/>
          <w:color w:val="auto"/>
          <w:sz w:val="28"/>
          <w:szCs w:val="28"/>
          <w:highlight w:val="none"/>
          <w:u w:val="single"/>
          <w:lang w:eastAsia="zh-CN"/>
        </w:rPr>
        <w:t xml:space="preserve">其他未列明行业</w:t>
      </w:r>
      <w:r>
        <w:rPr>
          <w:rFonts w:hint="default" w:ascii="Times New Roman" w:hAnsi="Times New Roman" w:eastAsia="仿宋" w:cs="Times New Roman"/>
          <w:color w:val="auto"/>
          <w:sz w:val="28"/>
          <w:szCs w:val="28"/>
          <w:highlight w:val="none"/>
          <w:u w:val="single"/>
        </w:rPr>
        <w:t xml:space="preserve"> </w:t>
      </w:r>
      <w:r>
        <w:rPr>
          <w:rFonts w:hint="default" w:ascii="Times New Roman" w:hAnsi="Times New Roman" w:eastAsia="仿宋" w:cs="Times New Roman"/>
          <w:color w:val="auto"/>
          <w:sz w:val="28"/>
          <w:szCs w:val="28"/>
          <w:highlight w:val="none"/>
        </w:rPr>
        <w:t xml:space="preserve">。</w:t>
      </w:r>
      <w:r/>
    </w:p>
    <w:p>
      <w:pPr>
        <w:ind w:firstLine="560"/>
        <w:keepLines w:val="0"/>
        <w:keepNext w:val="0"/>
        <w:pageBreakBefore w:val="0"/>
        <w:spacing w:line="52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二、申请人的资格要求:</w:t>
      </w:r>
      <w:r/>
    </w:p>
    <w:p>
      <w:pPr>
        <w:ind w:left="559"/>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（一）符合《中华人民共和国政府采购法》第二十二条规定；</w:t>
      </w:r>
      <w:r/>
    </w:p>
    <w:p>
      <w:pPr>
        <w:ind w:left="559"/>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（二）落实政府采购政策需满足的资格要求:</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zh-CN"/>
        </w:rPr>
        <w:t xml:space="preserve">本项目</w:t>
      </w:r>
      <w:r>
        <w:rPr>
          <w:rFonts w:hint="default" w:ascii="Times New Roman" w:hAnsi="Times New Roman" w:eastAsia="仿宋" w:cs="Times New Roman"/>
          <w:color w:val="auto"/>
          <w:sz w:val="28"/>
          <w:szCs w:val="28"/>
          <w:highlight w:val="none"/>
        </w:rPr>
        <w:t xml:space="preserve">按照</w:t>
      </w:r>
      <w:r>
        <w:rPr>
          <w:rFonts w:hint="default" w:ascii="Times New Roman" w:hAnsi="Times New Roman" w:eastAsia="仿宋" w:cs="Times New Roman"/>
          <w:color w:val="auto"/>
          <w:sz w:val="28"/>
          <w:szCs w:val="28"/>
          <w:highlight w:val="none"/>
          <w:lang w:val="zh-CN"/>
        </w:rPr>
        <w:t xml:space="preserve">以下第</w:t>
      </w:r>
      <w:r>
        <w:rPr>
          <w:rFonts w:hint="default" w:ascii="Times New Roman" w:hAnsi="Times New Roman" w:eastAsia="仿宋" w:cs="Times New Roman"/>
          <w:color w:val="auto"/>
          <w:sz w:val="28"/>
          <w:szCs w:val="28"/>
          <w:highlight w:val="none"/>
          <w:u w:val="single"/>
        </w:rPr>
        <w:t xml:space="preserve"> </w:t>
      </w:r>
      <w:r>
        <w:rPr>
          <w:rFonts w:hint="default" w:ascii="Times New Roman" w:hAnsi="Times New Roman" w:eastAsia="仿宋" w:cs="Times New Roman"/>
          <w:color w:val="auto"/>
          <w:sz w:val="28"/>
          <w:szCs w:val="28"/>
          <w:highlight w:val="none"/>
          <w:u w:val="single"/>
          <w:lang w:val="en-US" w:eastAsia="zh-CN"/>
        </w:rPr>
        <w:t xml:space="preserve">3</w:t>
      </w:r>
      <w:r>
        <w:rPr>
          <w:rFonts w:hint="default" w:ascii="Times New Roman" w:hAnsi="Times New Roman" w:eastAsia="仿宋" w:cs="Times New Roman"/>
          <w:color w:val="auto"/>
          <w:sz w:val="28"/>
          <w:szCs w:val="28"/>
          <w:highlight w:val="none"/>
          <w:u w:val="single"/>
        </w:rPr>
        <w:t xml:space="preserve"> </w:t>
      </w:r>
      <w:r>
        <w:rPr>
          <w:rFonts w:hint="default" w:ascii="Times New Roman" w:hAnsi="Times New Roman" w:eastAsia="仿宋" w:cs="Times New Roman"/>
          <w:color w:val="auto"/>
          <w:sz w:val="28"/>
          <w:szCs w:val="28"/>
          <w:highlight w:val="none"/>
          <w:lang w:val="zh-CN"/>
        </w:rPr>
        <w:t xml:space="preserve">种方式落实政府采购促进中小企业发展的要求：</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zh-CN"/>
        </w:rPr>
        <w:t xml:space="preserve">1.</w:t>
      </w:r>
      <w:r>
        <w:rPr>
          <w:rFonts w:hint="default" w:ascii="Times New Roman" w:hAnsi="Times New Roman" w:eastAsia="仿宋" w:cs="Times New Roman"/>
          <w:color w:val="auto"/>
          <w:sz w:val="28"/>
          <w:szCs w:val="28"/>
          <w:highlight w:val="none"/>
        </w:rPr>
        <w:t xml:space="preserve">本项目为专门面向中小企业采购的项目</w:t>
      </w:r>
      <w:r>
        <w:rPr>
          <w:rFonts w:hint="default" w:ascii="Times New Roman" w:hAnsi="Times New Roman" w:eastAsia="仿宋" w:cs="Times New Roman"/>
          <w:color w:val="auto"/>
          <w:sz w:val="28"/>
          <w:szCs w:val="28"/>
          <w:highlight w:val="none"/>
        </w:rPr>
        <w:t xml:space="preserve">。</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eastAsia="zh-CN"/>
        </w:rPr>
        <w:t xml:space="preserve">2.</w:t>
      </w:r>
      <w:r>
        <w:rPr>
          <w:rFonts w:hint="default" w:ascii="Times New Roman" w:hAnsi="Times New Roman" w:eastAsia="仿宋" w:cs="Times New Roman"/>
          <w:color w:val="auto"/>
          <w:sz w:val="28"/>
          <w:szCs w:val="28"/>
          <w:highlight w:val="none"/>
          <w:lang w:val="zh-CN"/>
        </w:rPr>
        <w:t xml:space="preserve">本项目通过以下第（）种方式预留部分采购份额</w:t>
      </w:r>
      <w:r>
        <w:rPr>
          <w:rFonts w:hint="default" w:ascii="Times New Roman" w:hAnsi="Times New Roman" w:eastAsia="仿宋" w:cs="Times New Roman"/>
          <w:color w:val="auto"/>
          <w:sz w:val="28"/>
          <w:szCs w:val="28"/>
          <w:highlight w:val="none"/>
        </w:rPr>
        <w:t xml:space="preserve">采购</w:t>
      </w:r>
      <w:r>
        <w:rPr>
          <w:rFonts w:hint="default" w:ascii="Times New Roman" w:hAnsi="Times New Roman" w:eastAsia="仿宋" w:cs="Times New Roman"/>
          <w:color w:val="auto"/>
          <w:sz w:val="28"/>
          <w:szCs w:val="28"/>
          <w:highlight w:val="none"/>
          <w:lang w:val="zh-CN"/>
        </w:rPr>
        <w:t xml:space="preserve">中小企业</w:t>
      </w:r>
      <w:r>
        <w:rPr>
          <w:rFonts w:hint="default" w:ascii="Times New Roman" w:hAnsi="Times New Roman" w:eastAsia="仿宋" w:cs="Times New Roman"/>
          <w:color w:val="auto"/>
          <w:sz w:val="28"/>
          <w:szCs w:val="28"/>
          <w:highlight w:val="none"/>
        </w:rPr>
        <w:t xml:space="preserve">服务</w:t>
      </w:r>
      <w:r>
        <w:rPr>
          <w:rFonts w:hint="default" w:ascii="Times New Roman" w:hAnsi="Times New Roman" w:eastAsia="仿宋" w:cs="Times New Roman"/>
          <w:color w:val="auto"/>
          <w:sz w:val="28"/>
          <w:szCs w:val="28"/>
          <w:highlight w:val="none"/>
          <w:lang w:val="zh-CN"/>
        </w:rPr>
        <w:t xml:space="preserve">：</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zh-CN"/>
        </w:rPr>
        <w:t xml:space="preserve">（1）本项目要求</w:t>
      </w:r>
      <w:r>
        <w:rPr>
          <w:rFonts w:hint="default" w:ascii="Times New Roman" w:hAnsi="Times New Roman" w:eastAsia="仿宋" w:cs="Times New Roman"/>
          <w:color w:val="auto"/>
          <w:sz w:val="28"/>
          <w:szCs w:val="28"/>
          <w:highlight w:val="none"/>
          <w:lang w:val="en-US" w:eastAsia="zh-CN"/>
        </w:rPr>
        <w:t xml:space="preserve">投标人</w:t>
      </w:r>
      <w:r>
        <w:rPr>
          <w:rFonts w:hint="default" w:ascii="Times New Roman" w:hAnsi="Times New Roman" w:eastAsia="仿宋" w:cs="Times New Roman"/>
          <w:color w:val="auto"/>
          <w:sz w:val="28"/>
          <w:szCs w:val="28"/>
          <w:highlight w:val="none"/>
          <w:lang w:val="zh-CN"/>
        </w:rPr>
        <w:t xml:space="preserve">以联合体形式参加，中小企业合同金额应当达到的比例为</w:t>
      </w:r>
      <w:r>
        <w:rPr>
          <w:rFonts w:hint="default" w:ascii="Times New Roman" w:hAnsi="Times New Roman" w:eastAsia="仿宋" w:cs="Times New Roman"/>
          <w:color w:val="auto"/>
          <w:sz w:val="28"/>
          <w:szCs w:val="28"/>
          <w:highlight w:val="none"/>
          <w:u w:val="single"/>
          <w:lang w:val="zh-CN"/>
        </w:rPr>
        <w:t xml:space="preserve">    </w:t>
      </w:r>
      <w:r>
        <w:rPr>
          <w:rFonts w:hint="default" w:ascii="Times New Roman" w:hAnsi="Times New Roman" w:eastAsia="仿宋" w:cs="Times New Roman"/>
          <w:color w:val="auto"/>
          <w:sz w:val="28"/>
          <w:szCs w:val="28"/>
          <w:highlight w:val="none"/>
        </w:rPr>
        <w:t xml:space="preserve">%</w:t>
      </w:r>
      <w:r>
        <w:rPr>
          <w:rFonts w:hint="default" w:ascii="Times New Roman" w:hAnsi="Times New Roman" w:eastAsia="仿宋" w:cs="Times New Roman"/>
          <w:color w:val="auto"/>
          <w:sz w:val="28"/>
          <w:szCs w:val="28"/>
          <w:highlight w:val="none"/>
          <w:lang w:val="zh-CN"/>
        </w:rPr>
        <w:t xml:space="preserve">，其中小微企业所占比例应为</w:t>
      </w:r>
      <w:r>
        <w:rPr>
          <w:rFonts w:hint="default" w:ascii="Times New Roman" w:hAnsi="Times New Roman" w:eastAsia="仿宋" w:cs="Times New Roman"/>
          <w:color w:val="auto"/>
          <w:sz w:val="28"/>
          <w:szCs w:val="28"/>
          <w:highlight w:val="none"/>
          <w:u w:val="single"/>
          <w:lang w:val="zh-CN"/>
        </w:rPr>
        <w:t xml:space="preserve">   </w:t>
      </w:r>
      <w:r>
        <w:rPr>
          <w:rFonts w:hint="default" w:ascii="Times New Roman" w:hAnsi="Times New Roman" w:eastAsia="仿宋" w:cs="Times New Roman"/>
          <w:color w:val="auto"/>
          <w:sz w:val="28"/>
          <w:szCs w:val="28"/>
          <w:highlight w:val="none"/>
          <w:lang w:val="zh-CN"/>
        </w:rPr>
        <w:t xml:space="preserve"> </w:t>
      </w:r>
      <w:r>
        <w:rPr>
          <w:rFonts w:hint="default" w:ascii="Times New Roman" w:hAnsi="Times New Roman" w:eastAsia="仿宋" w:cs="Times New Roman"/>
          <w:color w:val="auto"/>
          <w:sz w:val="28"/>
          <w:szCs w:val="28"/>
          <w:highlight w:val="none"/>
        </w:rPr>
        <w:t xml:space="preserve">%</w:t>
      </w:r>
      <w:r>
        <w:rPr>
          <w:rFonts w:hint="default" w:ascii="Times New Roman" w:hAnsi="Times New Roman" w:eastAsia="仿宋" w:cs="Times New Roman"/>
          <w:color w:val="auto"/>
          <w:sz w:val="28"/>
          <w:szCs w:val="28"/>
          <w:highlight w:val="none"/>
          <w:lang w:val="zh-CN"/>
        </w:rPr>
        <w:t xml:space="preserve">（两项比例均应符合《政府采购促进中小企业发展管理办法》第八条规定）。</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zh-CN"/>
        </w:rPr>
        <w:t xml:space="preserve">（2）本项目要求</w:t>
      </w:r>
      <w:r>
        <w:rPr>
          <w:rFonts w:hint="default" w:ascii="Times New Roman" w:hAnsi="Times New Roman" w:eastAsia="仿宋" w:cs="Times New Roman"/>
          <w:color w:val="auto"/>
          <w:sz w:val="28"/>
          <w:szCs w:val="28"/>
          <w:highlight w:val="none"/>
          <w:lang w:val="en-US" w:eastAsia="zh-CN"/>
        </w:rPr>
        <w:t xml:space="preserve">投标人</w:t>
      </w:r>
      <w:r>
        <w:rPr>
          <w:rFonts w:hint="default" w:ascii="Times New Roman" w:hAnsi="Times New Roman" w:eastAsia="仿宋" w:cs="Times New Roman"/>
          <w:color w:val="auto"/>
          <w:sz w:val="28"/>
          <w:szCs w:val="28"/>
          <w:highlight w:val="none"/>
          <w:lang w:val="zh-CN"/>
        </w:rPr>
        <w:t xml:space="preserve">进行合同分包，中小企业合同金额应当达到的比例为</w:t>
      </w:r>
      <w:r>
        <w:rPr>
          <w:rFonts w:hint="default" w:ascii="Times New Roman" w:hAnsi="Times New Roman" w:eastAsia="仿宋" w:cs="Times New Roman"/>
          <w:color w:val="auto"/>
          <w:sz w:val="28"/>
          <w:szCs w:val="28"/>
          <w:highlight w:val="none"/>
          <w:u w:val="single"/>
          <w:lang w:val="zh-CN"/>
        </w:rPr>
        <w:t xml:space="preserve">   </w:t>
      </w:r>
      <w:r>
        <w:rPr>
          <w:rFonts w:hint="default" w:ascii="Times New Roman" w:hAnsi="Times New Roman" w:eastAsia="仿宋" w:cs="Times New Roman"/>
          <w:color w:val="auto"/>
          <w:sz w:val="28"/>
          <w:szCs w:val="28"/>
          <w:highlight w:val="none"/>
          <w:lang w:val="zh-CN"/>
        </w:rPr>
        <w:t xml:space="preserve"> </w:t>
      </w:r>
      <w:r>
        <w:rPr>
          <w:rFonts w:hint="default" w:ascii="Times New Roman" w:hAnsi="Times New Roman" w:eastAsia="仿宋" w:cs="Times New Roman"/>
          <w:color w:val="auto"/>
          <w:sz w:val="28"/>
          <w:szCs w:val="28"/>
          <w:highlight w:val="none"/>
        </w:rPr>
        <w:t xml:space="preserve">%</w:t>
      </w:r>
      <w:r>
        <w:rPr>
          <w:rFonts w:hint="default" w:ascii="Times New Roman" w:hAnsi="Times New Roman" w:eastAsia="仿宋" w:cs="Times New Roman"/>
          <w:color w:val="auto"/>
          <w:sz w:val="28"/>
          <w:szCs w:val="28"/>
          <w:highlight w:val="none"/>
          <w:lang w:val="zh-CN"/>
        </w:rPr>
        <w:t xml:space="preserve">，其中小微企业所占比例应为</w:t>
      </w:r>
      <w:r>
        <w:rPr>
          <w:rFonts w:hint="default" w:ascii="Times New Roman" w:hAnsi="Times New Roman" w:eastAsia="仿宋" w:cs="Times New Roman"/>
          <w:color w:val="auto"/>
          <w:sz w:val="28"/>
          <w:szCs w:val="28"/>
          <w:highlight w:val="none"/>
          <w:u w:val="single"/>
          <w:lang w:val="zh-CN"/>
        </w:rPr>
        <w:t xml:space="preserve">   </w:t>
      </w:r>
      <w:r>
        <w:rPr>
          <w:rFonts w:hint="default" w:ascii="Times New Roman" w:hAnsi="Times New Roman" w:eastAsia="仿宋" w:cs="Times New Roman"/>
          <w:color w:val="auto"/>
          <w:sz w:val="28"/>
          <w:szCs w:val="28"/>
          <w:highlight w:val="none"/>
          <w:lang w:val="zh-CN"/>
        </w:rPr>
        <w:t xml:space="preserve"> </w:t>
      </w:r>
      <w:r>
        <w:rPr>
          <w:rFonts w:hint="default" w:ascii="Times New Roman" w:hAnsi="Times New Roman" w:eastAsia="仿宋" w:cs="Times New Roman"/>
          <w:color w:val="auto"/>
          <w:sz w:val="28"/>
          <w:szCs w:val="28"/>
          <w:highlight w:val="none"/>
        </w:rPr>
        <w:t xml:space="preserve">%</w:t>
      </w:r>
      <w:r>
        <w:rPr>
          <w:rFonts w:hint="default" w:ascii="Times New Roman" w:hAnsi="Times New Roman" w:eastAsia="仿宋" w:cs="Times New Roman"/>
          <w:color w:val="auto"/>
          <w:sz w:val="28"/>
          <w:szCs w:val="28"/>
          <w:highlight w:val="none"/>
          <w:lang w:val="zh-CN"/>
        </w:rPr>
        <w:t xml:space="preserve">（两项比例均应符合《政府采购促进中小企业发展管理办法》第八条规定）。</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zh-CN"/>
        </w:rPr>
        <w:t xml:space="preserve">3.本项目为非预留份额的采购项目，</w:t>
      </w:r>
      <w:r>
        <w:rPr>
          <w:rFonts w:hint="default" w:ascii="Times New Roman" w:hAnsi="Times New Roman" w:eastAsia="仿宋" w:cs="Times New Roman"/>
          <w:color w:val="auto"/>
          <w:sz w:val="28"/>
          <w:szCs w:val="28"/>
          <w:highlight w:val="none"/>
        </w:rPr>
        <w:t xml:space="preserve">对小微企业报价给予扣除，用扣除后的价格参加评审，具体详见第二章“投标人须知”第3</w:t>
      </w:r>
      <w:r>
        <w:rPr>
          <w:rFonts w:hint="default" w:ascii="Times New Roman" w:hAnsi="Times New Roman" w:eastAsia="仿宋" w:cs="Times New Roman"/>
          <w:color w:val="auto"/>
          <w:sz w:val="28"/>
          <w:szCs w:val="28"/>
          <w:highlight w:val="none"/>
          <w:lang w:val="en-US" w:eastAsia="zh-CN"/>
        </w:rPr>
        <w:t xml:space="preserve">3</w:t>
      </w:r>
      <w:r>
        <w:rPr>
          <w:rFonts w:hint="default" w:ascii="Times New Roman" w:hAnsi="Times New Roman" w:eastAsia="仿宋" w:cs="Times New Roman"/>
          <w:color w:val="auto"/>
          <w:sz w:val="28"/>
          <w:szCs w:val="28"/>
          <w:highlight w:val="none"/>
        </w:rPr>
        <w:t xml:space="preserve">.1项</w:t>
      </w:r>
      <w:r>
        <w:rPr>
          <w:rFonts w:hint="default" w:ascii="Times New Roman" w:hAnsi="Times New Roman" w:eastAsia="仿宋" w:cs="Times New Roman"/>
          <w:color w:val="auto"/>
          <w:sz w:val="28"/>
          <w:szCs w:val="28"/>
          <w:highlight w:val="none"/>
          <w:lang w:val="zh-CN"/>
        </w:rPr>
        <w:t xml:space="preserve">。</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注:</w:t>
      </w:r>
      <w:r>
        <w:rPr>
          <w:rFonts w:hint="default" w:ascii="Times New Roman" w:hAnsi="Times New Roman" w:eastAsia="仿宋" w:cs="Times New Roman"/>
          <w:color w:val="auto"/>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（三）本项目的特定资格要求:</w:t>
      </w:r>
      <w:r/>
    </w:p>
    <w:p>
      <w:pPr>
        <w:ind w:firstLine="560"/>
        <w:keepLines w:val="0"/>
        <w:keepNext w:val="0"/>
        <w:pageBreakBefore w:val="0"/>
        <w:spacing w:line="520" w:lineRule="exact"/>
        <w:rPr>
          <w:rFonts w:hint="default" w:ascii="Times New Roman" w:hAnsi="Times New Roman" w:eastAsia="仿宋" w:cs="Times New Roman"/>
          <w:b/>
          <w:bCs/>
          <w:color w:val="auto"/>
          <w:sz w:val="28"/>
          <w:szCs w:val="28"/>
          <w:highlight w:val="none"/>
          <w:lang w:val="en-US" w:eastAsia="zh-CN"/>
        </w:rPr>
        <w:outlineLvl w:val="9"/>
      </w:pPr>
      <w:r>
        <w:rPr>
          <w:rFonts w:hint="default" w:ascii="Times New Roman" w:hAnsi="Times New Roman" w:eastAsia="仿宋" w:cs="Times New Roman"/>
          <w:b/>
          <w:bCs/>
          <w:color w:val="auto"/>
          <w:sz w:val="28"/>
          <w:szCs w:val="28"/>
          <w:highlight w:val="none"/>
          <w:lang w:val="en-US" w:eastAsia="zh-CN"/>
        </w:rPr>
        <w:t xml:space="preserve">1.投标人须具有卫生健康行政主管部门颁发的有效期内的《医疗机构执业许可证》。</w:t>
      </w:r>
      <w:r/>
    </w:p>
    <w:p>
      <w:pPr>
        <w:ind w:firstLine="560"/>
        <w:keepLines w:val="0"/>
        <w:keepNext w:val="0"/>
        <w:pageBreakBefore w:val="0"/>
        <w:spacing w:line="520" w:lineRule="exact"/>
        <w:rPr>
          <w:rFonts w:hint="default" w:ascii="Times New Roman" w:hAnsi="Times New Roman" w:cs="Times New Roman"/>
          <w:color w:val="auto"/>
          <w:highlight w:val="none"/>
          <w:lang w:eastAsia="zh-CN"/>
        </w:rPr>
        <w:outlineLvl w:val="9"/>
      </w:pPr>
      <w:r>
        <w:rPr>
          <w:rFonts w:hint="default" w:ascii="Times New Roman" w:hAnsi="Times New Roman" w:eastAsia="仿宋" w:cs="Times New Roman"/>
          <w:b/>
          <w:bCs/>
          <w:color w:val="auto"/>
          <w:sz w:val="28"/>
          <w:szCs w:val="28"/>
          <w:highlight w:val="none"/>
          <w:lang w:val="en-US" w:eastAsia="zh-CN"/>
        </w:rPr>
        <w:t xml:space="preserve">2.</w:t>
      </w:r>
      <w:r>
        <w:rPr>
          <w:rFonts w:hint="default" w:ascii="Times New Roman" w:hAnsi="Times New Roman" w:eastAsia="仿宋" w:cs="Times New Roman"/>
          <w:b/>
          <w:bCs/>
          <w:color w:val="auto"/>
          <w:sz w:val="28"/>
          <w:szCs w:val="28"/>
          <w:highlight w:val="none"/>
          <w:lang w:val="en-US" w:eastAsia="zh-CN"/>
        </w:rPr>
        <w:t xml:space="preserve">投标人须承诺中标后提供医疗执业点所用房屋装修施工图（提供承诺函加盖投标人电子签章，格式自拟）</w:t>
      </w:r>
      <w:r>
        <w:rPr>
          <w:rFonts w:hint="eastAsia" w:ascii="Times New Roman" w:hAnsi="Times New Roman" w:eastAsia="仿宋" w:cs="Times New Roman"/>
          <w:b/>
          <w:bCs/>
          <w:color w:val="auto"/>
          <w:sz w:val="28"/>
          <w:szCs w:val="28"/>
          <w:highlight w:val="none"/>
          <w:lang w:val="en-US" w:eastAsia="zh-CN"/>
        </w:rPr>
        <w:t xml:space="preserve">。</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（四）拒绝下述条件的</w:t>
      </w:r>
      <w:r>
        <w:rPr>
          <w:rFonts w:hint="default" w:ascii="Times New Roman" w:hAnsi="Times New Roman" w:eastAsia="仿宋" w:cs="Times New Roman"/>
          <w:color w:val="auto"/>
          <w:sz w:val="28"/>
          <w:szCs w:val="28"/>
          <w:highlight w:val="none"/>
          <w:lang w:val="en-US" w:eastAsia="zh-CN"/>
        </w:rPr>
        <w:t xml:space="preserve">投标人</w:t>
      </w:r>
      <w:r>
        <w:rPr>
          <w:rFonts w:hint="default" w:ascii="Times New Roman" w:hAnsi="Times New Roman" w:eastAsia="仿宋" w:cs="Times New Roman"/>
          <w:color w:val="auto"/>
          <w:sz w:val="28"/>
          <w:szCs w:val="28"/>
          <w:highlight w:val="none"/>
        </w:rPr>
        <w:t xml:space="preserve">参加本次采购活动:</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eastAsia="zh-CN"/>
        </w:rPr>
        <w:t xml:space="preserve">1.</w:t>
      </w:r>
      <w:r>
        <w:rPr>
          <w:rFonts w:hint="default" w:ascii="Times New Roman" w:hAnsi="Times New Roman" w:eastAsia="仿宋" w:cs="Times New Roman"/>
          <w:color w:val="auto"/>
          <w:sz w:val="28"/>
          <w:szCs w:val="28"/>
          <w:highlight w:val="none"/>
          <w:lang w:val="en-US" w:eastAsia="zh-CN"/>
        </w:rPr>
        <w:t xml:space="preserve">投标人</w:t>
      </w:r>
      <w:r>
        <w:rPr>
          <w:rFonts w:hint="default" w:ascii="Times New Roman" w:hAnsi="Times New Roman" w:eastAsia="仿宋" w:cs="Times New Roman"/>
          <w:color w:val="auto"/>
          <w:sz w:val="28"/>
          <w:szCs w:val="28"/>
          <w:highlight w:val="none"/>
        </w:rPr>
        <w:t xml:space="preserve">单位负责人为同一人或者存在直接控股、管理关系的不同</w:t>
      </w:r>
      <w:r>
        <w:rPr>
          <w:rFonts w:hint="default" w:ascii="Times New Roman" w:hAnsi="Times New Roman" w:eastAsia="仿宋" w:cs="Times New Roman"/>
          <w:color w:val="auto"/>
          <w:sz w:val="28"/>
          <w:szCs w:val="28"/>
          <w:highlight w:val="none"/>
          <w:lang w:val="en-US" w:eastAsia="zh-CN"/>
        </w:rPr>
        <w:t xml:space="preserve">投标人</w:t>
      </w:r>
      <w:r>
        <w:rPr>
          <w:rFonts w:hint="default" w:ascii="Times New Roman" w:hAnsi="Times New Roman" w:eastAsia="仿宋" w:cs="Times New Roman"/>
          <w:color w:val="auto"/>
          <w:sz w:val="28"/>
          <w:szCs w:val="28"/>
          <w:highlight w:val="none"/>
        </w:rPr>
        <w:t xml:space="preserve">，</w:t>
      </w:r>
      <w:r>
        <w:rPr>
          <w:rFonts w:hint="default" w:ascii="Times New Roman" w:hAnsi="Times New Roman" w:eastAsia="仿宋" w:cs="Times New Roman"/>
          <w:color w:val="auto"/>
          <w:sz w:val="28"/>
          <w:szCs w:val="28"/>
          <w:highlight w:val="none"/>
        </w:rPr>
        <w:t xml:space="preserve">同时</w:t>
      </w:r>
      <w:r>
        <w:rPr>
          <w:rFonts w:hint="default" w:ascii="Times New Roman" w:hAnsi="Times New Roman" w:eastAsia="仿宋" w:cs="Times New Roman"/>
          <w:color w:val="auto"/>
          <w:sz w:val="28"/>
          <w:szCs w:val="28"/>
          <w:highlight w:val="none"/>
        </w:rPr>
        <w:t xml:space="preserve">参加同一合同项下的政府采购活动。</w:t>
      </w:r>
      <w:r/>
    </w:p>
    <w:p>
      <w:pPr>
        <w:ind w:firstLine="560"/>
        <w:keepLines w:val="0"/>
        <w:keepNext w:val="0"/>
        <w:pageBreakBefore w:val="0"/>
        <w:spacing w:line="520" w:lineRule="exact"/>
        <w:rPr>
          <w:rFonts w:hint="default" w:ascii="Times New Roman" w:hAnsi="Times New Roman" w:eastAsia="仿宋" w:cs="Times New Roman"/>
          <w:b/>
          <w:i/>
          <w:color w:val="auto"/>
          <w:sz w:val="28"/>
          <w:szCs w:val="28"/>
          <w:highlight w:val="none"/>
        </w:rPr>
        <w:outlineLvl w:val="9"/>
      </w:pPr>
      <w:r>
        <w:rPr>
          <w:rFonts w:hint="default" w:ascii="Times New Roman" w:hAnsi="Times New Roman" w:eastAsia="仿宋" w:cs="Times New Roman"/>
          <w:color w:val="auto"/>
          <w:sz w:val="28"/>
          <w:szCs w:val="28"/>
          <w:highlight w:val="none"/>
          <w:lang w:eastAsia="zh-CN"/>
        </w:rPr>
        <w:t xml:space="preserve">2.</w:t>
      </w:r>
      <w:r>
        <w:rPr>
          <w:rFonts w:hint="default" w:ascii="Times New Roman" w:hAnsi="Times New Roman" w:eastAsia="仿宋" w:cs="Times New Roman"/>
          <w:color w:val="auto"/>
          <w:sz w:val="28"/>
          <w:szCs w:val="28"/>
          <w:highlight w:val="none"/>
        </w:rPr>
        <w:t xml:space="preserve">凡</w:t>
      </w:r>
      <w:r>
        <w:rPr>
          <w:rFonts w:hint="default" w:ascii="Times New Roman" w:hAnsi="Times New Roman" w:eastAsia="仿宋" w:cs="Times New Roman"/>
          <w:color w:val="auto"/>
          <w:sz w:val="28"/>
          <w:szCs w:val="28"/>
          <w:highlight w:val="none"/>
        </w:rPr>
        <w:t xml:space="preserve">为采购项目提供整体设计、规范编制或者项目管理、监理、检测等服务的</w:t>
      </w:r>
      <w:r>
        <w:rPr>
          <w:rFonts w:hint="default" w:ascii="Times New Roman" w:hAnsi="Times New Roman" w:eastAsia="仿宋" w:cs="Times New Roman"/>
          <w:color w:val="auto"/>
          <w:sz w:val="28"/>
          <w:szCs w:val="28"/>
          <w:highlight w:val="none"/>
          <w:lang w:val="en-US" w:eastAsia="zh-CN"/>
        </w:rPr>
        <w:t xml:space="preserve">投标人</w:t>
      </w:r>
      <w:r>
        <w:rPr>
          <w:rFonts w:hint="default" w:ascii="Times New Roman" w:hAnsi="Times New Roman" w:eastAsia="仿宋" w:cs="Times New Roman"/>
          <w:color w:val="auto"/>
          <w:sz w:val="28"/>
          <w:szCs w:val="28"/>
          <w:highlight w:val="none"/>
        </w:rPr>
        <w:t xml:space="preserve">，再参加</w:t>
      </w:r>
      <w:r>
        <w:rPr>
          <w:rFonts w:hint="default" w:ascii="Times New Roman" w:hAnsi="Times New Roman" w:eastAsia="仿宋" w:cs="Times New Roman"/>
          <w:color w:val="auto"/>
          <w:sz w:val="28"/>
          <w:szCs w:val="28"/>
          <w:highlight w:val="none"/>
        </w:rPr>
        <w:t xml:space="preserve">本</w:t>
      </w:r>
      <w:r>
        <w:rPr>
          <w:rFonts w:hint="default" w:ascii="Times New Roman" w:hAnsi="Times New Roman" w:eastAsia="仿宋" w:cs="Times New Roman"/>
          <w:color w:val="auto"/>
          <w:sz w:val="28"/>
          <w:szCs w:val="28"/>
          <w:highlight w:val="none"/>
        </w:rPr>
        <w:t xml:space="preserve">项目的采购活动。</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eastAsia="zh-CN"/>
        </w:rPr>
        <w:t xml:space="preserve">3.</w:t>
      </w:r>
      <w:r>
        <w:rPr>
          <w:rFonts w:hint="default" w:ascii="Times New Roman" w:hAnsi="Times New Roman" w:eastAsia="仿宋" w:cs="Times New Roman"/>
          <w:color w:val="auto"/>
          <w:sz w:val="28"/>
          <w:szCs w:val="28"/>
          <w:highlight w:val="none"/>
        </w:rPr>
        <w:t xml:space="preserve">供应商</w:t>
      </w:r>
      <w:r>
        <w:rPr>
          <w:rFonts w:hint="default" w:ascii="Times New Roman" w:hAnsi="Times New Roman" w:eastAsia="仿宋" w:cs="Times New Roman"/>
          <w:color w:val="auto"/>
          <w:sz w:val="28"/>
          <w:szCs w:val="28"/>
          <w:highlight w:val="none"/>
          <w:u w:val="none"/>
        </w:rPr>
        <w:t xml:space="preserve">被“</w:t>
      </w:r>
      <w:r>
        <w:rPr>
          <w:rFonts w:hint="default" w:ascii="Times New Roman" w:hAnsi="Times New Roman" w:eastAsia="仿宋" w:cs="Times New Roman"/>
          <w:color w:val="auto"/>
          <w:sz w:val="28"/>
          <w:szCs w:val="28"/>
          <w:highlight w:val="none"/>
          <w:u w:val="none"/>
          <w:lang w:val="zh-CN"/>
        </w:rPr>
        <w:t xml:space="preserve">信用中国</w:t>
      </w:r>
      <w:r>
        <w:rPr>
          <w:rFonts w:hint="default" w:ascii="Times New Roman" w:hAnsi="Times New Roman" w:eastAsia="仿宋" w:cs="Times New Roman"/>
          <w:color w:val="auto"/>
          <w:sz w:val="28"/>
          <w:szCs w:val="28"/>
          <w:highlight w:val="none"/>
          <w:u w:val="none"/>
        </w:rPr>
        <w:t xml:space="preserve">”</w:t>
      </w:r>
      <w:r>
        <w:rPr>
          <w:rFonts w:hint="default" w:ascii="Times New Roman" w:hAnsi="Times New Roman" w:eastAsia="仿宋" w:cs="Times New Roman"/>
          <w:color w:val="auto"/>
          <w:sz w:val="28"/>
          <w:szCs w:val="28"/>
          <w:highlight w:val="none"/>
          <w:u w:val="none"/>
          <w:lang w:val="zh-CN"/>
        </w:rPr>
        <w:t xml:space="preserve">网站</w:t>
      </w:r>
      <w:r>
        <w:rPr>
          <w:rFonts w:hint="default" w:ascii="Times New Roman" w:hAnsi="Times New Roman" w:eastAsia="仿宋" w:cs="Times New Roman"/>
          <w:color w:val="auto"/>
          <w:sz w:val="28"/>
          <w:szCs w:val="28"/>
          <w:highlight w:val="none"/>
          <w:u w:val="none"/>
        </w:rPr>
        <w:t xml:space="preserve">（</w:t>
      </w:r>
      <w:r>
        <w:rPr>
          <w:rFonts w:hint="default" w:ascii="Times New Roman" w:hAnsi="Times New Roman" w:eastAsia="仿宋" w:cs="Times New Roman"/>
          <w:color w:val="auto"/>
          <w:sz w:val="28"/>
          <w:szCs w:val="28"/>
          <w:highlight w:val="none"/>
          <w:u w:val="none"/>
          <w:lang w:val="zh-CN"/>
        </w:rPr>
        <w:fldChar w:fldCharType="begin"/>
      </w:r>
      <w:r>
        <w:rPr>
          <w:rFonts w:hint="default" w:ascii="Times New Roman" w:hAnsi="Times New Roman" w:eastAsia="仿宋" w:cs="Times New Roman"/>
          <w:color w:val="auto"/>
          <w:sz w:val="28"/>
          <w:szCs w:val="28"/>
          <w:highlight w:val="none"/>
          <w:u w:val="none"/>
        </w:rPr>
        <w:instrText xml:space="preserve"> HYPERLINK "http://www.creditchina.gov.cn" </w:instrText>
      </w:r>
      <w:r>
        <w:rPr>
          <w:rFonts w:hint="default" w:ascii="Times New Roman" w:hAnsi="Times New Roman" w:eastAsia="仿宋" w:cs="Times New Roman"/>
          <w:color w:val="auto"/>
          <w:sz w:val="28"/>
          <w:szCs w:val="28"/>
          <w:highlight w:val="none"/>
          <w:u w:val="none"/>
          <w:lang w:val="zh-CN"/>
        </w:rPr>
        <w:fldChar w:fldCharType="separate"/>
      </w:r>
      <w:r>
        <w:rPr>
          <w:rStyle w:val="744"/>
          <w:rFonts w:hint="default" w:ascii="Times New Roman" w:hAnsi="Times New Roman" w:eastAsia="仿宋" w:cs="Times New Roman"/>
          <w:color w:val="auto"/>
          <w:sz w:val="28"/>
          <w:szCs w:val="28"/>
          <w:highlight w:val="none"/>
          <w:u w:val="none"/>
        </w:rPr>
        <w:t xml:space="preserve">www.creditchina.gov.cn</w:t>
      </w:r>
      <w:r>
        <w:rPr>
          <w:rFonts w:hint="default" w:ascii="Times New Roman" w:hAnsi="Times New Roman" w:eastAsia="仿宋" w:cs="Times New Roman"/>
          <w:color w:val="auto"/>
          <w:sz w:val="28"/>
          <w:szCs w:val="28"/>
          <w:highlight w:val="none"/>
          <w:u w:val="none"/>
          <w:lang w:val="zh-CN"/>
        </w:rPr>
        <w:fldChar w:fldCharType="end"/>
      </w:r>
      <w:r>
        <w:rPr>
          <w:rFonts w:hint="default" w:ascii="Times New Roman" w:hAnsi="Times New Roman" w:eastAsia="仿宋" w:cs="Times New Roman"/>
          <w:color w:val="auto"/>
          <w:sz w:val="28"/>
          <w:szCs w:val="28"/>
          <w:highlight w:val="none"/>
          <w:u w:val="none"/>
        </w:rPr>
        <w:t xml:space="preserve">）</w:t>
      </w:r>
      <w:r>
        <w:rPr>
          <w:rFonts w:hint="default" w:ascii="Times New Roman" w:hAnsi="Times New Roman" w:eastAsia="仿宋" w:cs="Times New Roman"/>
          <w:color w:val="auto"/>
          <w:sz w:val="28"/>
          <w:szCs w:val="28"/>
          <w:highlight w:val="none"/>
          <w:u w:val="none"/>
          <w:lang w:val="zh-CN"/>
        </w:rPr>
        <w:t xml:space="preserve">、“中国政府采购网”</w:t>
      </w:r>
      <w:r>
        <w:rPr>
          <w:rFonts w:hint="default" w:ascii="Times New Roman" w:hAnsi="Times New Roman" w:eastAsia="仿宋" w:cs="Times New Roman"/>
          <w:color w:val="auto"/>
          <w:sz w:val="28"/>
          <w:szCs w:val="28"/>
          <w:highlight w:val="none"/>
          <w:u w:val="none"/>
        </w:rPr>
        <w:t xml:space="preserve">（</w:t>
      </w:r>
      <w:r>
        <w:rPr>
          <w:rFonts w:hint="default" w:ascii="Times New Roman" w:hAnsi="Times New Roman" w:eastAsia="仿宋" w:cs="Times New Roman"/>
          <w:color w:val="auto"/>
          <w:sz w:val="28"/>
          <w:szCs w:val="28"/>
          <w:highlight w:val="none"/>
          <w:u w:val="none"/>
          <w:lang w:val="zh-CN"/>
        </w:rPr>
        <w:fldChar w:fldCharType="begin"/>
      </w:r>
      <w:r>
        <w:rPr>
          <w:rFonts w:hint="default" w:ascii="Times New Roman" w:hAnsi="Times New Roman" w:eastAsia="仿宋" w:cs="Times New Roman"/>
          <w:color w:val="auto"/>
          <w:sz w:val="28"/>
          <w:szCs w:val="28"/>
          <w:highlight w:val="none"/>
          <w:u w:val="none"/>
        </w:rPr>
        <w:instrText xml:space="preserve"> HYPERLINK "http://www.ccgp.gov.cn" </w:instrText>
      </w:r>
      <w:r>
        <w:rPr>
          <w:rFonts w:hint="default" w:ascii="Times New Roman" w:hAnsi="Times New Roman" w:eastAsia="仿宋" w:cs="Times New Roman"/>
          <w:color w:val="auto"/>
          <w:sz w:val="28"/>
          <w:szCs w:val="28"/>
          <w:highlight w:val="none"/>
          <w:u w:val="none"/>
          <w:lang w:val="zh-CN"/>
        </w:rPr>
        <w:fldChar w:fldCharType="separate"/>
      </w:r>
      <w:r>
        <w:rPr>
          <w:rStyle w:val="744"/>
          <w:rFonts w:hint="default" w:ascii="Times New Roman" w:hAnsi="Times New Roman" w:eastAsia="仿宋" w:cs="Times New Roman"/>
          <w:color w:val="auto"/>
          <w:sz w:val="28"/>
          <w:szCs w:val="28"/>
          <w:highlight w:val="none"/>
          <w:u w:val="none"/>
        </w:rPr>
        <w:t xml:space="preserve">www.ccgp.gov.cn</w:t>
      </w:r>
      <w:r>
        <w:rPr>
          <w:rFonts w:hint="default" w:ascii="Times New Roman" w:hAnsi="Times New Roman" w:eastAsia="仿宋" w:cs="Times New Roman"/>
          <w:color w:val="auto"/>
          <w:sz w:val="28"/>
          <w:szCs w:val="28"/>
          <w:highlight w:val="none"/>
          <w:u w:val="none"/>
          <w:lang w:val="zh-CN"/>
        </w:rPr>
        <w:fldChar w:fldCharType="end"/>
      </w:r>
      <w:r>
        <w:rPr>
          <w:rFonts w:hint="default" w:ascii="Times New Roman" w:hAnsi="Times New Roman" w:eastAsia="仿宋" w:cs="Times New Roman"/>
          <w:color w:val="auto"/>
          <w:sz w:val="28"/>
          <w:szCs w:val="28"/>
          <w:highlight w:val="none"/>
          <w:u w:val="none"/>
        </w:rPr>
        <w:t xml:space="preserve">）</w:t>
      </w:r>
      <w:r>
        <w:rPr>
          <w:rFonts w:hint="default" w:ascii="Times New Roman" w:hAnsi="Times New Roman" w:eastAsia="仿宋" w:cs="Times New Roman"/>
          <w:color w:val="auto"/>
          <w:sz w:val="28"/>
          <w:szCs w:val="28"/>
          <w:highlight w:val="none"/>
        </w:rPr>
        <w:t xml:space="preserve">列入失信被执行人、重大税收违法案件当事人名单、政府采购严重违法失信行为记录名单。</w:t>
      </w:r>
      <w:r/>
    </w:p>
    <w:p>
      <w:pPr>
        <w:ind w:firstLine="560"/>
        <w:keepLines w:val="0"/>
        <w:keepNext w:val="0"/>
        <w:pageBreakBefore w:val="0"/>
        <w:spacing w:line="52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三、获取招标文件</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（一）时间:自招标公告发布之日起五个工作日。</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（二）方式：在“淮安市政府采购网”自行免费下载招标文件。</w:t>
      </w:r>
      <w:r/>
    </w:p>
    <w:p>
      <w:pPr>
        <w:ind w:firstLine="560"/>
        <w:keepLines w:val="0"/>
        <w:keepNext w:val="0"/>
        <w:pageBreakBefore w:val="0"/>
        <w:spacing w:line="52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四、提交投标文件截止时间、开标时间和地点</w:t>
      </w:r>
      <w:r/>
    </w:p>
    <w:p>
      <w:pPr>
        <w:ind w:left="0" w:firstLine="64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（一）投标文件提交截止时间及开标时间:202</w:t>
      </w:r>
      <w:r>
        <w:rPr>
          <w:rFonts w:hint="default" w:ascii="Times New Roman" w:hAnsi="Times New Roman" w:eastAsia="仿宋" w:cs="Times New Roman"/>
          <w:color w:val="auto"/>
          <w:sz w:val="28"/>
          <w:szCs w:val="28"/>
          <w:highlight w:val="none"/>
          <w:lang w:val="en-US" w:eastAsia="zh-CN"/>
        </w:rPr>
        <w:t xml:space="preserve">6</w:t>
      </w:r>
      <w:r>
        <w:rPr>
          <w:rFonts w:hint="default" w:ascii="Times New Roman" w:hAnsi="Times New Roman" w:eastAsia="仿宋" w:cs="Times New Roman"/>
          <w:color w:val="auto"/>
          <w:sz w:val="28"/>
          <w:szCs w:val="28"/>
          <w:highlight w:val="none"/>
        </w:rPr>
        <w:t xml:space="preserve">年</w:t>
      </w:r>
      <w:r>
        <w:rPr>
          <w:rFonts w:hint="default" w:ascii="Times New Roman" w:hAnsi="Times New Roman" w:eastAsia="仿宋" w:cs="Times New Roman"/>
          <w:color w:val="auto"/>
          <w:sz w:val="28"/>
          <w:szCs w:val="28"/>
          <w:lang w:val="en-US" w:eastAsia="zh-CN"/>
        </w:rPr>
        <w:t xml:space="preserve">11月26日9时30分</w:t>
      </w:r>
      <w:r>
        <w:rPr>
          <w:rFonts w:hint="default" w:ascii="Times New Roman" w:hAnsi="Times New Roman" w:eastAsia="仿宋" w:cs="Times New Roman"/>
          <w:color w:val="auto"/>
          <w:sz w:val="28"/>
          <w:szCs w:val="28"/>
          <w:highlight w:val="none"/>
          <w:lang w:val="en-US" w:eastAsia="zh-CN"/>
        </w:rPr>
        <w:t xml:space="preserve">。</w:t>
      </w:r>
      <w:r/>
    </w:p>
    <w:p>
      <w:pPr>
        <w:ind w:left="0" w:firstLine="64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（二）投标文件上传地址：“苏采云”政府采购交易系统网上开标大厅。</w:t>
      </w:r>
      <w:r/>
    </w:p>
    <w:p>
      <w:pPr>
        <w:ind w:firstLine="560"/>
        <w:keepLines w:val="0"/>
        <w:keepNext w:val="0"/>
        <w:pageBreakBefore w:val="0"/>
        <w:spacing w:line="52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五、公告期限</w:t>
      </w:r>
      <w:r/>
    </w:p>
    <w:p>
      <w:pPr>
        <w:ind w:firstLine="565"/>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自本公告发布之日起五个工作日。</w:t>
      </w:r>
      <w:r/>
    </w:p>
    <w:p>
      <w:pPr>
        <w:ind w:firstLine="560"/>
        <w:keepLines w:val="0"/>
        <w:keepNext w:val="0"/>
        <w:pageBreakBefore w:val="0"/>
        <w:spacing w:line="52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六、其他补充事宜</w:t>
      </w:r>
      <w:r/>
    </w:p>
    <w:p>
      <w:pPr>
        <w:ind w:firstLine="565"/>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无。</w:t>
      </w:r>
      <w:r/>
    </w:p>
    <w:p>
      <w:pPr>
        <w:ind w:firstLine="560"/>
        <w:keepLines w:val="0"/>
        <w:keepNext w:val="0"/>
        <w:pageBreakBefore w:val="0"/>
        <w:spacing w:line="52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七、对本次采购提出询问，请按以下方式联系。</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eastAsia="zh-CN"/>
        </w:rPr>
        <w:t xml:space="preserve">1.</w:t>
      </w:r>
      <w:r>
        <w:rPr>
          <w:rFonts w:hint="default" w:ascii="Times New Roman" w:hAnsi="Times New Roman" w:eastAsia="仿宋" w:cs="Times New Roman"/>
          <w:color w:val="auto"/>
          <w:sz w:val="28"/>
          <w:szCs w:val="28"/>
          <w:highlight w:val="none"/>
        </w:rPr>
        <w:t xml:space="preserve">采购人联系方式</w:t>
      </w:r>
      <w:r/>
    </w:p>
    <w:p>
      <w:pPr>
        <w:ind w:firstLine="638"/>
        <w:jc w:val="left"/>
        <w:spacing w:line="520" w:lineRule="exact"/>
        <w:rPr>
          <w:rFonts w:hint="default" w:ascii="Times New Roman" w:hAnsi="Times New Roman" w:eastAsia="仿宋" w:cs="Times New Roman"/>
          <w:color w:val="auto"/>
          <w:sz w:val="28"/>
          <w:szCs w:val="28"/>
          <w:highlight w:val="none"/>
          <w:lang w:eastAsia="zh-CN"/>
        </w:rPr>
      </w:pPr>
      <w:r>
        <w:rPr>
          <w:rFonts w:hint="default" w:ascii="Times New Roman" w:hAnsi="Times New Roman" w:eastAsia="仿宋" w:cs="Times New Roman"/>
          <w:color w:val="auto"/>
          <w:sz w:val="28"/>
          <w:szCs w:val="28"/>
          <w:highlight w:val="none"/>
        </w:rPr>
        <w:t xml:space="preserve">名    称：</w:t>
      </w:r>
      <w:r>
        <w:rPr>
          <w:rFonts w:hint="default" w:ascii="Times New Roman" w:hAnsi="Times New Roman" w:eastAsia="仿宋" w:cs="Times New Roman"/>
          <w:color w:val="auto"/>
          <w:sz w:val="28"/>
          <w:szCs w:val="28"/>
          <w:highlight w:val="none"/>
          <w:lang w:eastAsia="zh-CN"/>
        </w:rPr>
        <w:t xml:space="preserve">淮安市公安局</w:t>
      </w:r>
      <w:r/>
    </w:p>
    <w:p>
      <w:pPr>
        <w:ind w:firstLine="638"/>
        <w:jc w:val="left"/>
        <w:spacing w:line="520" w:lineRule="exact"/>
        <w:rPr>
          <w:rFonts w:hint="default" w:ascii="Times New Roman" w:hAnsi="Times New Roman" w:eastAsia="仿宋" w:cs="Times New Roman"/>
          <w:color w:val="auto"/>
          <w:sz w:val="28"/>
          <w:szCs w:val="28"/>
          <w:highlight w:val="none"/>
          <w:lang w:val="en-US" w:eastAsia="zh-CN"/>
        </w:rPr>
      </w:pPr>
      <w:r>
        <w:rPr>
          <w:rFonts w:hint="default" w:ascii="Times New Roman" w:hAnsi="Times New Roman" w:eastAsia="仿宋" w:cs="Times New Roman"/>
          <w:color w:val="auto"/>
          <w:sz w:val="28"/>
          <w:szCs w:val="28"/>
          <w:highlight w:val="none"/>
          <w:lang w:val="en-US" w:eastAsia="zh-CN"/>
        </w:rPr>
        <w:t xml:space="preserve">地    址：淮安区玉兰路6号</w:t>
      </w:r>
      <w:r/>
    </w:p>
    <w:p>
      <w:pPr>
        <w:ind w:firstLine="638"/>
        <w:jc w:val="left"/>
        <w:spacing w:line="520" w:lineRule="exact"/>
        <w:rPr>
          <w:rFonts w:hint="default" w:ascii="Times New Roman" w:hAnsi="Times New Roman" w:eastAsia="仿宋" w:cs="Times New Roman"/>
          <w:color w:val="auto"/>
          <w:sz w:val="28"/>
          <w:szCs w:val="28"/>
          <w:highlight w:val="none"/>
          <w:lang w:val="en-US" w:eastAsia="zh-CN"/>
        </w:rPr>
      </w:pPr>
      <w:r>
        <w:rPr>
          <w:rFonts w:hint="default" w:ascii="Times New Roman" w:hAnsi="Times New Roman" w:eastAsia="仿宋" w:cs="Times New Roman"/>
          <w:color w:val="auto"/>
          <w:sz w:val="28"/>
          <w:szCs w:val="28"/>
          <w:highlight w:val="none"/>
          <w:lang w:val="en-US" w:eastAsia="zh-CN"/>
        </w:rPr>
        <w:t xml:space="preserve">联系方式：施晓东0517-83122066  　 </w:t>
      </w:r>
      <w:r/>
    </w:p>
    <w:p>
      <w:pPr>
        <w:ind w:firstLine="565"/>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eastAsia="zh-CN"/>
        </w:rPr>
        <w:t xml:space="preserve">2.</w:t>
      </w:r>
      <w:r>
        <w:rPr>
          <w:rFonts w:hint="default" w:ascii="Times New Roman" w:hAnsi="Times New Roman" w:eastAsia="仿宋" w:cs="Times New Roman"/>
          <w:color w:val="auto"/>
          <w:sz w:val="28"/>
          <w:szCs w:val="28"/>
          <w:highlight w:val="none"/>
        </w:rPr>
        <w:t xml:space="preserve">采购代理机构信息</w:t>
      </w:r>
      <w:r/>
    </w:p>
    <w:p>
      <w:pPr>
        <w:ind w:firstLine="565"/>
        <w:spacing w:line="520" w:lineRule="exact"/>
        <w:rPr>
          <w:rFonts w:hint="default" w:ascii="Times New Roman" w:hAnsi="Times New Roman" w:eastAsia="仿宋" w:cs="Times New Roman"/>
          <w:color w:val="auto"/>
          <w:sz w:val="28"/>
          <w:szCs w:val="28"/>
          <w:highlight w:val="none"/>
          <w:lang w:eastAsia="zh-CN"/>
        </w:rPr>
      </w:pPr>
      <w:r>
        <w:rPr>
          <w:rFonts w:hint="default" w:ascii="Times New Roman" w:hAnsi="Times New Roman" w:eastAsia="仿宋" w:cs="Times New Roman"/>
          <w:color w:val="auto"/>
          <w:sz w:val="28"/>
          <w:szCs w:val="28"/>
          <w:highlight w:val="none"/>
        </w:rPr>
        <w:t xml:space="preserve">名    称：</w:t>
      </w:r>
      <w:r>
        <w:rPr>
          <w:rFonts w:hint="default" w:ascii="Times New Roman" w:hAnsi="Times New Roman" w:eastAsia="仿宋" w:cs="Times New Roman"/>
          <w:color w:val="auto"/>
          <w:sz w:val="28"/>
          <w:szCs w:val="28"/>
          <w:highlight w:val="none"/>
          <w:lang w:eastAsia="zh-CN"/>
        </w:rPr>
        <w:t xml:space="preserve">南京东宇工程咨询有限公司</w:t>
      </w:r>
      <w:r/>
    </w:p>
    <w:p>
      <w:pPr>
        <w:ind w:firstLine="565"/>
        <w:spacing w:line="520" w:lineRule="exact"/>
        <w:rPr>
          <w:rFonts w:hint="default" w:ascii="Times New Roman" w:hAnsi="Times New Roman" w:eastAsia="仿宋" w:cs="Times New Roman"/>
          <w:color w:val="auto"/>
          <w:sz w:val="28"/>
          <w:szCs w:val="28"/>
          <w:highlight w:val="none"/>
          <w:lang w:eastAsia="zh-CN"/>
        </w:rPr>
      </w:pPr>
      <w:r>
        <w:rPr>
          <w:rFonts w:hint="default" w:ascii="Times New Roman" w:hAnsi="Times New Roman" w:eastAsia="仿宋" w:cs="Times New Roman"/>
          <w:color w:val="auto"/>
          <w:sz w:val="28"/>
          <w:szCs w:val="28"/>
          <w:highlight w:val="none"/>
        </w:rPr>
        <w:t xml:space="preserve">地　  址：</w:t>
      </w:r>
      <w:r>
        <w:rPr>
          <w:rFonts w:hint="default" w:ascii="Times New Roman" w:hAnsi="Times New Roman" w:eastAsia="仿宋" w:cs="Times New Roman"/>
          <w:color w:val="auto"/>
          <w:sz w:val="28"/>
          <w:szCs w:val="28"/>
          <w:highlight w:val="none"/>
          <w:lang w:eastAsia="zh-CN"/>
        </w:rPr>
        <w:t xml:space="preserve">淮安市清江浦区河南东路28号工人文化宫五楼</w:t>
      </w:r>
      <w:r/>
    </w:p>
    <w:p>
      <w:pPr>
        <w:ind w:firstLine="565"/>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联系方式：朱琳</w:t>
      </w:r>
      <w:r>
        <w:rPr>
          <w:rFonts w:hint="default" w:ascii="Times New Roman" w:hAnsi="Times New Roman" w:eastAsia="仿宋" w:cs="Times New Roman"/>
          <w:color w:val="auto"/>
          <w:sz w:val="28"/>
          <w:szCs w:val="28"/>
          <w:highlight w:val="none"/>
          <w:lang w:eastAsia="zh-CN"/>
        </w:rPr>
        <w:t xml:space="preserve">0517-83502260</w:t>
      </w:r>
      <w:r>
        <w:rPr>
          <w:rFonts w:hint="default" w:ascii="Times New Roman" w:hAnsi="Times New Roman"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lang w:val="en-US" w:eastAsia="zh-CN"/>
        </w:rPr>
        <w:t xml:space="preserve">18932329540</w:t>
      </w:r>
      <w:r>
        <w:rPr>
          <w:rFonts w:hint="default" w:ascii="Times New Roman" w:hAnsi="Times New Roman" w:eastAsia="仿宋" w:cs="Times New Roman"/>
          <w:color w:val="auto"/>
          <w:sz w:val="28"/>
          <w:szCs w:val="28"/>
          <w:highlight w:val="none"/>
        </w:rPr>
        <w:t xml:space="preserve">　</w:t>
      </w:r>
      <w:r/>
    </w:p>
    <w:p>
      <w:pPr>
        <w:ind w:firstLine="565"/>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八、其他</w:t>
      </w:r>
      <w:r/>
    </w:p>
    <w:p>
      <w:pPr>
        <w:ind w:firstLine="565"/>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1</w:t>
      </w:r>
      <w:r>
        <w:rPr>
          <w:rFonts w:hint="default" w:ascii="Times New Roman" w:hAnsi="Times New Roman" w:eastAsia="仿宋" w:cs="Times New Roman"/>
          <w:color w:val="auto"/>
          <w:sz w:val="28"/>
          <w:szCs w:val="28"/>
          <w:highlight w:val="none"/>
        </w:rPr>
        <w:t xml:space="preserve">. 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rPr>
        <w:t xml:space="preserve">. 有关本次招标的事项若存在变动或修改，敬请及时</w:t>
      </w:r>
      <w:r>
        <w:rPr>
          <w:rFonts w:hint="default" w:ascii="Times New Roman" w:hAnsi="Times New Roman" w:eastAsia="仿宋" w:cs="Times New Roman"/>
          <w:color w:val="auto"/>
          <w:sz w:val="28"/>
          <w:szCs w:val="28"/>
          <w:highlight w:val="none"/>
          <w:lang w:eastAsia="zh-CN"/>
        </w:rPr>
        <w:t xml:space="preserve">关注南京东宇工程咨询有限公司</w:t>
      </w:r>
      <w:r>
        <w:rPr>
          <w:rFonts w:hint="default" w:ascii="Times New Roman" w:hAnsi="Times New Roman" w:eastAsia="仿宋" w:cs="Times New Roman"/>
          <w:color w:val="auto"/>
          <w:sz w:val="28"/>
          <w:szCs w:val="28"/>
          <w:highlight w:val="none"/>
        </w:rPr>
        <w:t xml:space="preserve">在“淮安市政府采购网”发布的更正公告。</w:t>
      </w:r>
      <w:r/>
    </w:p>
    <w:p>
      <w:pPr>
        <w:ind w:firstLine="565"/>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3</w:t>
      </w:r>
      <w:r>
        <w:rPr>
          <w:rFonts w:hint="default" w:ascii="Times New Roman" w:hAnsi="Times New Roman" w:eastAsia="仿宋" w:cs="Times New Roman"/>
          <w:color w:val="auto"/>
          <w:sz w:val="28"/>
          <w:szCs w:val="28"/>
          <w:highlight w:val="none"/>
        </w:rPr>
        <w:t xml:space="preserve">. 本次招标不收取投标保证金。</w:t>
      </w:r>
      <w:r/>
    </w:p>
    <w:p>
      <w:pPr>
        <w:jc w:val="center"/>
        <w:keepLines w:val="0"/>
        <w:keepNext w:val="0"/>
        <w:pageBreakBefore w:val="0"/>
        <w:spacing w:line="520" w:lineRule="exact"/>
        <w:widowControl w:val="off"/>
        <w:rPr>
          <w:rFonts w:hint="default" w:ascii="Times New Roman" w:hAnsi="Times New Roman" w:eastAsia="仿宋" w:cs="Times New Roman"/>
          <w:b/>
          <w:color w:val="auto"/>
          <w:sz w:val="36"/>
          <w:szCs w:val="36"/>
          <w:highlight w:val="none"/>
        </w:rPr>
        <w:outlineLvl w:val="9"/>
      </w:pPr>
      <w:r>
        <w:rPr>
          <w:rFonts w:hint="default" w:ascii="Times New Roman" w:hAnsi="Times New Roman" w:eastAsia="仿宋" w:cs="Times New Roman"/>
          <w:color w:val="auto"/>
          <w:sz w:val="28"/>
          <w:szCs w:val="28"/>
          <w:highlight w:val="none"/>
        </w:rPr>
        <w:br w:type="page" w:clear="all"/>
      </w:r>
      <w:r>
        <w:rPr>
          <w:rFonts w:hint="default" w:ascii="Times New Roman" w:hAnsi="Times New Roman" w:eastAsia="仿宋" w:cs="Times New Roman"/>
          <w:b/>
          <w:color w:val="auto"/>
          <w:sz w:val="36"/>
          <w:szCs w:val="36"/>
          <w:highlight w:val="none"/>
        </w:rPr>
        <w:t xml:space="preserve">第二章  投标人须知</w:t>
      </w:r>
      <w:r/>
    </w:p>
    <w:p>
      <w:pPr>
        <w:keepLines w:val="0"/>
        <w:keepNext w:val="0"/>
        <w:pageBreakBefore w:val="0"/>
        <w:spacing w:line="520" w:lineRule="exact"/>
        <w:rPr>
          <w:rFonts w:hint="default" w:ascii="Times New Roman" w:hAnsi="Times New Roman" w:eastAsia="仿宋" w:cs="Times New Roman"/>
          <w:b/>
          <w:color w:val="auto"/>
          <w:sz w:val="32"/>
          <w:szCs w:val="32"/>
          <w:highlight w:val="none"/>
        </w:rPr>
        <w:outlineLvl w:val="9"/>
      </w:pPr>
      <w:r>
        <w:rPr>
          <w:rFonts w:hint="default" w:ascii="Times New Roman" w:hAnsi="Times New Roman" w:eastAsia="仿宋" w:cs="Times New Roman"/>
          <w:b/>
          <w:color w:val="auto"/>
          <w:sz w:val="32"/>
          <w:szCs w:val="32"/>
          <w:highlight w:val="none"/>
        </w:rPr>
        <w:t xml:space="preserve">一、总则</w:t>
      </w:r>
      <w:r/>
    </w:p>
    <w:p>
      <w:pPr>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1.适用范围</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本招标文件仅适用于本次投标邀请中所述项目的采购。</w:t>
      </w:r>
      <w:r/>
    </w:p>
    <w:p>
      <w:pPr>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2.合格的投标人</w:t>
      </w:r>
      <w:r/>
    </w:p>
    <w:p>
      <w:pPr>
        <w:ind w:firstLine="555"/>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2.1 满足第一章投标邀请中投标人资格要求的规定。 </w:t>
      </w:r>
      <w:r/>
    </w:p>
    <w:p>
      <w:pPr>
        <w:ind w:firstLine="555"/>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2.2 满足招标文件中实质性条款的规定。</w:t>
      </w:r>
      <w:r/>
    </w:p>
    <w:p>
      <w:pPr>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3.适用法律</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3.1 《中华人民共和国政府采购法》、《中华人民共和国政府采购法实施条例》、《政府采购货物和服务招标投标管理办法》等有关法律、规章和规定等。</w:t>
      </w:r>
      <w:r/>
    </w:p>
    <w:p>
      <w:pPr>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4.投标费用</w:t>
      </w:r>
      <w:r/>
    </w:p>
    <w:p>
      <w:pPr>
        <w:ind w:firstLine="555"/>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4.1</w:t>
      </w:r>
      <w:r>
        <w:rPr>
          <w:rFonts w:hint="default" w:ascii="Times New Roman" w:hAnsi="Times New Roman" w:eastAsia="仿宋" w:cs="Times New Roman"/>
          <w:color w:val="auto"/>
          <w:sz w:val="28"/>
          <w:szCs w:val="28"/>
          <w:highlight w:val="none"/>
          <w:lang w:val="en-US" w:eastAsia="zh-CN"/>
        </w:rPr>
        <w:t xml:space="preserve"> </w:t>
      </w:r>
      <w:r>
        <w:rPr>
          <w:rFonts w:hint="default" w:ascii="Times New Roman" w:hAnsi="Times New Roman" w:eastAsia="仿宋" w:cs="Times New Roman"/>
          <w:color w:val="auto"/>
          <w:sz w:val="28"/>
          <w:szCs w:val="28"/>
          <w:highlight w:val="none"/>
        </w:rPr>
        <w:t xml:space="preserve">投标人应自行承担所有与参加投标有关的费用。不论投标的结果如何，</w:t>
      </w:r>
      <w:r>
        <w:rPr>
          <w:rFonts w:hint="default" w:ascii="Times New Roman" w:hAnsi="Times New Roman" w:eastAsia="仿宋" w:cs="Times New Roman"/>
          <w:color w:val="auto"/>
          <w:sz w:val="28"/>
          <w:szCs w:val="28"/>
          <w:highlight w:val="none"/>
          <w:lang w:eastAsia="zh-CN"/>
        </w:rPr>
        <w:t xml:space="preserve">南京东宇工程咨询有限公司</w:t>
      </w:r>
      <w:r>
        <w:rPr>
          <w:rFonts w:hint="default" w:ascii="Times New Roman" w:hAnsi="Times New Roman" w:eastAsia="仿宋" w:cs="Times New Roman"/>
          <w:color w:val="auto"/>
          <w:sz w:val="28"/>
          <w:szCs w:val="28"/>
          <w:highlight w:val="none"/>
        </w:rPr>
        <w:t xml:space="preserve">（以下简称</w:t>
      </w:r>
      <w:r>
        <w:rPr>
          <w:rFonts w:hint="default" w:ascii="Times New Roman" w:hAnsi="Times New Roman" w:eastAsia="仿宋" w:cs="Times New Roman"/>
          <w:color w:val="auto"/>
          <w:sz w:val="28"/>
          <w:szCs w:val="28"/>
          <w:highlight w:val="none"/>
          <w:lang w:eastAsia="zh-CN"/>
        </w:rPr>
        <w:t xml:space="preserve">采购代理机构</w:t>
      </w:r>
      <w:r>
        <w:rPr>
          <w:rFonts w:hint="default" w:ascii="Times New Roman" w:hAnsi="Times New Roman" w:eastAsia="仿宋" w:cs="Times New Roman"/>
          <w:color w:val="auto"/>
          <w:sz w:val="28"/>
          <w:szCs w:val="28"/>
          <w:highlight w:val="none"/>
        </w:rPr>
        <w:t xml:space="preserve">）在任何情况下均无义务和责任承担这些费用。</w:t>
      </w:r>
      <w:r/>
    </w:p>
    <w:p>
      <w:pPr>
        <w:ind w:firstLine="555"/>
        <w:keepLines w:val="0"/>
        <w:keepNext w:val="0"/>
        <w:pageBreakBefore w:val="0"/>
        <w:spacing w:line="520" w:lineRule="exact"/>
        <w:rPr>
          <w:rFonts w:hint="default" w:ascii="Times New Roman" w:hAnsi="Times New Roman" w:eastAsia="仿宋" w:cs="Times New Roman"/>
          <w:b/>
          <w:bCs/>
          <w:color w:val="auto"/>
          <w:sz w:val="28"/>
          <w:szCs w:val="28"/>
          <w:highlight w:val="none"/>
        </w:rPr>
        <w:outlineLvl w:val="9"/>
      </w:pPr>
      <w:r>
        <w:rPr>
          <w:rFonts w:hint="default" w:ascii="Times New Roman" w:hAnsi="Times New Roman" w:eastAsia="仿宋" w:cs="Times New Roman"/>
          <w:b w:val="0"/>
          <w:bCs w:val="0"/>
          <w:color w:val="auto"/>
          <w:sz w:val="28"/>
          <w:szCs w:val="28"/>
          <w:highlight w:val="none"/>
        </w:rPr>
        <w:t xml:space="preserve">4.2</w:t>
      </w:r>
      <w:r>
        <w:rPr>
          <w:rFonts w:hint="default" w:ascii="Times New Roman" w:hAnsi="Times New Roman" w:eastAsia="仿宋" w:cs="Times New Roman"/>
          <w:b w:val="0"/>
          <w:bCs w:val="0"/>
          <w:color w:val="auto"/>
          <w:sz w:val="28"/>
          <w:szCs w:val="28"/>
          <w:highlight w:val="none"/>
          <w:lang w:val="en-US" w:eastAsia="zh-CN"/>
        </w:rPr>
        <w:t xml:space="preserve"> </w:t>
      </w:r>
      <w:r>
        <w:rPr>
          <w:rStyle w:val="989"/>
          <w:rFonts w:hint="default" w:ascii="Times New Roman" w:hAnsi="Times New Roman" w:eastAsia="仿宋" w:cs="Times New Roman"/>
          <w:color w:val="auto"/>
          <w:sz w:val="28"/>
          <w:szCs w:val="28"/>
          <w:highlight w:val="none"/>
        </w:rPr>
        <w:t xml:space="preserve">本项目</w:t>
      </w:r>
      <w:r>
        <w:rPr>
          <w:rFonts w:hint="default" w:ascii="Times New Roman" w:hAnsi="Times New Roman" w:eastAsia="仿宋" w:cs="Times New Roman"/>
          <w:color w:val="auto"/>
          <w:sz w:val="28"/>
          <w:szCs w:val="28"/>
          <w:highlight w:val="none"/>
          <w:lang w:val="zh-CN"/>
        </w:rPr>
        <w:t xml:space="preserve">招标代理费为人民币</w:t>
      </w:r>
      <w:r>
        <w:rPr>
          <w:rFonts w:hint="default" w:ascii="Times New Roman" w:hAnsi="Times New Roman" w:eastAsia="仿宋" w:cs="Times New Roman"/>
          <w:color w:val="auto"/>
          <w:sz w:val="28"/>
          <w:szCs w:val="28"/>
          <w:highlight w:val="none"/>
          <w:u w:val="none"/>
          <w:lang w:val="en-US" w:eastAsia="zh-CN"/>
        </w:rPr>
        <w:t xml:space="preserve">贰万肆仟捌佰元整</w:t>
      </w:r>
      <w:r>
        <w:rPr>
          <w:rStyle w:val="989"/>
          <w:rFonts w:hint="default" w:ascii="Times New Roman" w:hAnsi="Times New Roman" w:eastAsia="仿宋" w:cs="Times New Roman"/>
          <w:color w:val="auto"/>
          <w:sz w:val="28"/>
          <w:szCs w:val="28"/>
          <w:highlight w:val="none"/>
        </w:rPr>
        <w:t xml:space="preserve">。</w:t>
      </w:r>
      <w:r>
        <w:rPr>
          <w:rStyle w:val="989"/>
          <w:rFonts w:hint="default" w:ascii="Times New Roman" w:hAnsi="Times New Roman" w:eastAsia="仿宋" w:cs="Times New Roman"/>
          <w:color w:val="auto"/>
          <w:sz w:val="28"/>
          <w:szCs w:val="28"/>
          <w:highlight w:val="none"/>
        </w:rPr>
        <w:t xml:space="preserve">中标人</w:t>
      </w:r>
      <w:r>
        <w:rPr>
          <w:rStyle w:val="989"/>
          <w:rFonts w:hint="default" w:ascii="Times New Roman" w:hAnsi="Times New Roman" w:eastAsia="仿宋" w:cs="Times New Roman"/>
          <w:color w:val="auto"/>
          <w:sz w:val="28"/>
          <w:szCs w:val="28"/>
          <w:highlight w:val="none"/>
        </w:rPr>
        <w:t xml:space="preserve">必须在</w:t>
      </w:r>
      <w:r>
        <w:rPr>
          <w:rStyle w:val="989"/>
          <w:rFonts w:hint="default" w:ascii="Times New Roman" w:hAnsi="Times New Roman" w:eastAsia="仿宋" w:cs="Times New Roman"/>
          <w:color w:val="auto"/>
          <w:sz w:val="28"/>
          <w:szCs w:val="28"/>
          <w:highlight w:val="none"/>
        </w:rPr>
        <w:t xml:space="preserve">中标</w:t>
      </w:r>
      <w:r>
        <w:rPr>
          <w:rStyle w:val="989"/>
          <w:rFonts w:hint="default" w:ascii="Times New Roman" w:hAnsi="Times New Roman" w:eastAsia="仿宋" w:cs="Times New Roman"/>
          <w:color w:val="auto"/>
          <w:sz w:val="28"/>
          <w:szCs w:val="28"/>
          <w:highlight w:val="none"/>
        </w:rPr>
        <w:t xml:space="preserve">通知书发出前向</w:t>
      </w:r>
      <w:r>
        <w:rPr>
          <w:rFonts w:hint="default" w:ascii="Times New Roman" w:hAnsi="Times New Roman" w:eastAsia="仿宋" w:cs="Times New Roman"/>
          <w:color w:val="auto"/>
          <w:sz w:val="28"/>
          <w:szCs w:val="28"/>
          <w:highlight w:val="none"/>
        </w:rPr>
        <w:t xml:space="preserve">采购代理机构</w:t>
      </w:r>
      <w:r>
        <w:rPr>
          <w:rStyle w:val="989"/>
          <w:rFonts w:hint="default" w:ascii="Times New Roman" w:hAnsi="Times New Roman" w:eastAsia="仿宋" w:cs="Times New Roman"/>
          <w:color w:val="auto"/>
          <w:sz w:val="28"/>
          <w:szCs w:val="28"/>
          <w:highlight w:val="none"/>
        </w:rPr>
        <w:t xml:space="preserve">一次性</w:t>
      </w:r>
      <w:r>
        <w:rPr>
          <w:rStyle w:val="989"/>
          <w:rFonts w:hint="default" w:ascii="Times New Roman" w:hAnsi="Times New Roman" w:eastAsia="仿宋" w:cs="Times New Roman"/>
          <w:color w:val="auto"/>
          <w:sz w:val="28"/>
          <w:szCs w:val="28"/>
          <w:highlight w:val="none"/>
          <w:lang w:eastAsia="zh-CN"/>
        </w:rPr>
        <w:t xml:space="preserve">支付</w:t>
      </w:r>
      <w:r>
        <w:rPr>
          <w:rStyle w:val="989"/>
          <w:rFonts w:hint="default" w:ascii="Times New Roman" w:hAnsi="Times New Roman" w:eastAsia="仿宋" w:cs="Times New Roman"/>
          <w:color w:val="auto"/>
          <w:sz w:val="28"/>
          <w:szCs w:val="28"/>
          <w:highlight w:val="none"/>
        </w:rPr>
        <w:t xml:space="preserve">代理服务费，此费用须包含在</w:t>
      </w:r>
      <w:r>
        <w:rPr>
          <w:rStyle w:val="989"/>
          <w:rFonts w:hint="default" w:ascii="Times New Roman" w:hAnsi="Times New Roman" w:eastAsia="仿宋" w:cs="Times New Roman"/>
          <w:color w:val="auto"/>
          <w:sz w:val="28"/>
          <w:szCs w:val="28"/>
          <w:highlight w:val="none"/>
        </w:rPr>
        <w:t xml:space="preserve">投标</w:t>
      </w:r>
      <w:r>
        <w:rPr>
          <w:rStyle w:val="989"/>
          <w:rFonts w:hint="default" w:ascii="Times New Roman" w:hAnsi="Times New Roman" w:eastAsia="仿宋" w:cs="Times New Roman"/>
          <w:color w:val="auto"/>
          <w:sz w:val="28"/>
          <w:szCs w:val="28"/>
          <w:highlight w:val="none"/>
        </w:rPr>
        <w:t xml:space="preserve">报价中，但无须单独列项计取</w:t>
      </w:r>
      <w:r>
        <w:rPr>
          <w:rFonts w:hint="default" w:ascii="Times New Roman" w:hAnsi="Times New Roman" w:eastAsia="仿宋" w:cs="Times New Roman"/>
          <w:color w:val="auto"/>
          <w:sz w:val="28"/>
          <w:szCs w:val="28"/>
          <w:highlight w:val="none"/>
        </w:rPr>
        <w:t xml:space="preserve">。中标人在领取中标通知书时，递交</w:t>
      </w:r>
      <w:r>
        <w:rPr>
          <w:rFonts w:hint="default" w:ascii="Times New Roman" w:hAnsi="Times New Roman" w:eastAsia="仿宋" w:cs="Times New Roman"/>
          <w:color w:val="auto"/>
          <w:sz w:val="28"/>
          <w:szCs w:val="28"/>
          <w:highlight w:val="none"/>
          <w:lang w:val="en-US" w:eastAsia="zh-CN"/>
        </w:rPr>
        <w:t xml:space="preserve">五</w:t>
      </w:r>
      <w:r>
        <w:rPr>
          <w:rFonts w:hint="default" w:ascii="Times New Roman" w:hAnsi="Times New Roman" w:eastAsia="仿宋" w:cs="Times New Roman"/>
          <w:color w:val="auto"/>
          <w:sz w:val="28"/>
          <w:szCs w:val="28"/>
          <w:highlight w:val="none"/>
        </w:rPr>
        <w:t xml:space="preserve">份系统打印的纸质投标文件至</w:t>
      </w:r>
      <w:r>
        <w:rPr>
          <w:rFonts w:hint="default" w:ascii="Times New Roman" w:hAnsi="Times New Roman" w:eastAsia="仿宋" w:cs="Times New Roman"/>
          <w:color w:val="auto"/>
          <w:sz w:val="28"/>
          <w:szCs w:val="28"/>
          <w:highlight w:val="none"/>
          <w:lang w:eastAsia="zh-CN"/>
        </w:rPr>
        <w:t xml:space="preserve">南京东宇工程咨询有限公司</w:t>
      </w:r>
      <w:r>
        <w:rPr>
          <w:rFonts w:hint="default" w:ascii="Times New Roman" w:hAnsi="Times New Roman" w:eastAsia="仿宋" w:cs="Times New Roman"/>
          <w:color w:val="auto"/>
          <w:sz w:val="28"/>
          <w:szCs w:val="28"/>
          <w:highlight w:val="none"/>
        </w:rPr>
        <w:t xml:space="preserve">。</w:t>
      </w:r>
      <w:r/>
    </w:p>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lang w:eastAsia="zh-CN"/>
        </w:rPr>
        <w:t xml:space="preserve">5.招标</w:t>
      </w:r>
      <w:r>
        <w:rPr>
          <w:rFonts w:hint="default" w:ascii="Times New Roman" w:hAnsi="Times New Roman" w:eastAsia="仿宋" w:cs="Times New Roman"/>
          <w:color w:val="auto"/>
          <w:sz w:val="28"/>
          <w:szCs w:val="28"/>
          <w:highlight w:val="none"/>
        </w:rPr>
        <w:t xml:space="preserve">文件的约束力</w:t>
      </w:r>
      <w:r/>
    </w:p>
    <w:p>
      <w:pPr>
        <w:ind w:firstLine="560"/>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w:t>
      </w:r>
      <w:r>
        <w:rPr>
          <w:rFonts w:hint="default" w:ascii="Times New Roman" w:hAnsi="Times New Roman" w:eastAsia="仿宋" w:cs="Times New Roman"/>
          <w:color w:val="auto"/>
          <w:sz w:val="28"/>
          <w:szCs w:val="28"/>
          <w:highlight w:val="none"/>
          <w:lang w:eastAsia="zh-CN"/>
        </w:rPr>
        <w:t xml:space="preserve">投标人</w:t>
      </w:r>
      <w:r>
        <w:rPr>
          <w:rFonts w:hint="default" w:ascii="Times New Roman" w:hAnsi="Times New Roman" w:eastAsia="仿宋" w:cs="Times New Roman"/>
          <w:color w:val="auto"/>
          <w:sz w:val="28"/>
          <w:szCs w:val="28"/>
          <w:highlight w:val="none"/>
        </w:rPr>
        <w:t xml:space="preserve">一旦参加本项目采购活动，即被认为接受了本</w:t>
      </w:r>
      <w:r>
        <w:rPr>
          <w:rFonts w:hint="default" w:ascii="Times New Roman" w:hAnsi="Times New Roman" w:eastAsia="仿宋" w:cs="Times New Roman"/>
          <w:color w:val="auto"/>
          <w:sz w:val="28"/>
          <w:szCs w:val="28"/>
          <w:highlight w:val="none"/>
          <w:lang w:eastAsia="zh-CN"/>
        </w:rPr>
        <w:t xml:space="preserve">招标</w:t>
      </w:r>
      <w:r>
        <w:rPr>
          <w:rFonts w:hint="default" w:ascii="Times New Roman" w:hAnsi="Times New Roman" w:eastAsia="仿宋" w:cs="Times New Roman"/>
          <w:color w:val="auto"/>
          <w:sz w:val="28"/>
          <w:szCs w:val="28"/>
          <w:highlight w:val="none"/>
        </w:rPr>
        <w:t xml:space="preserve">文件的规定和约束。</w:t>
      </w:r>
      <w:r/>
    </w:p>
    <w:p>
      <w:pPr>
        <w:keepLines w:val="0"/>
        <w:keepNext w:val="0"/>
        <w:pageBreakBefore w:val="0"/>
        <w:spacing w:line="520" w:lineRule="exact"/>
        <w:rPr>
          <w:rFonts w:hint="default" w:ascii="Times New Roman" w:hAnsi="Times New Roman" w:eastAsia="仿宋" w:cs="Times New Roman"/>
          <w:b/>
          <w:color w:val="auto"/>
          <w:sz w:val="32"/>
          <w:szCs w:val="32"/>
          <w:highlight w:val="none"/>
        </w:rPr>
        <w:outlineLvl w:val="9"/>
      </w:pPr>
      <w:r>
        <w:rPr>
          <w:rFonts w:hint="default" w:ascii="Times New Roman" w:hAnsi="Times New Roman" w:eastAsia="仿宋" w:cs="Times New Roman"/>
          <w:b/>
          <w:color w:val="auto"/>
          <w:sz w:val="32"/>
          <w:szCs w:val="32"/>
          <w:highlight w:val="none"/>
        </w:rPr>
        <w:t xml:space="preserve">二、招标文件</w:t>
      </w:r>
      <w:r/>
    </w:p>
    <w:p>
      <w:pPr>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en-US" w:eastAsia="zh-CN"/>
        </w:rPr>
        <w:t xml:space="preserve">6</w:t>
      </w:r>
      <w:r>
        <w:rPr>
          <w:rFonts w:hint="default" w:ascii="Times New Roman" w:hAnsi="Times New Roman" w:eastAsia="仿宋" w:cs="Times New Roman"/>
          <w:color w:val="auto"/>
          <w:sz w:val="28"/>
          <w:szCs w:val="28"/>
          <w:highlight w:val="none"/>
        </w:rPr>
        <w:t xml:space="preserve">.招标文件由以下部分组成:</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en-US" w:eastAsia="zh-CN"/>
        </w:rPr>
        <w:t xml:space="preserve">6</w:t>
      </w:r>
      <w:r>
        <w:rPr>
          <w:rFonts w:hint="default" w:ascii="Times New Roman" w:hAnsi="Times New Roman" w:eastAsia="仿宋" w:cs="Times New Roman"/>
          <w:color w:val="auto"/>
          <w:sz w:val="28"/>
          <w:szCs w:val="28"/>
          <w:highlight w:val="none"/>
        </w:rPr>
        <w:t xml:space="preserve">.1</w:t>
      </w:r>
      <w:r>
        <w:rPr>
          <w:rFonts w:hint="default" w:ascii="Times New Roman" w:hAnsi="Times New Roman" w:eastAsia="仿宋" w:cs="Times New Roman"/>
          <w:color w:val="auto"/>
          <w:sz w:val="28"/>
          <w:szCs w:val="28"/>
          <w:highlight w:val="none"/>
          <w:lang w:val="en-US" w:eastAsia="zh-CN"/>
        </w:rPr>
        <w:t xml:space="preserve"> </w:t>
      </w:r>
      <w:r>
        <w:rPr>
          <w:rFonts w:hint="default" w:ascii="Times New Roman" w:hAnsi="Times New Roman" w:eastAsia="仿宋" w:cs="Times New Roman"/>
          <w:color w:val="auto"/>
          <w:sz w:val="28"/>
          <w:szCs w:val="28"/>
          <w:highlight w:val="none"/>
        </w:rPr>
        <w:t xml:space="preserve">投标邀请</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en-US" w:eastAsia="zh-CN"/>
        </w:rPr>
        <w:t xml:space="preserve">6</w:t>
      </w: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 </w:t>
      </w:r>
      <w:r>
        <w:rPr>
          <w:rFonts w:hint="default" w:ascii="Times New Roman" w:hAnsi="Times New Roman" w:eastAsia="仿宋" w:cs="Times New Roman"/>
          <w:color w:val="auto"/>
          <w:sz w:val="28"/>
          <w:szCs w:val="28"/>
          <w:highlight w:val="none"/>
        </w:rPr>
        <w:t xml:space="preserve">投标人须知</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en-US" w:eastAsia="zh-CN"/>
        </w:rPr>
        <w:t xml:space="preserve">6</w:t>
      </w:r>
      <w:r>
        <w:rPr>
          <w:rFonts w:hint="default" w:ascii="Times New Roman" w:hAnsi="Times New Roman" w:eastAsia="仿宋" w:cs="Times New Roman"/>
          <w:color w:val="auto"/>
          <w:sz w:val="28"/>
          <w:szCs w:val="28"/>
          <w:highlight w:val="none"/>
        </w:rPr>
        <w:t xml:space="preserve">.</w:t>
      </w:r>
      <w:r>
        <w:rPr>
          <w:rFonts w:hint="default" w:ascii="Times New Roman" w:hAnsi="Times New Roman" w:eastAsia="仿宋" w:cs="Times New Roman"/>
          <w:color w:val="auto"/>
          <w:sz w:val="28"/>
          <w:szCs w:val="28"/>
          <w:highlight w:val="none"/>
          <w:lang w:val="en-US" w:eastAsia="zh-CN"/>
        </w:rPr>
        <w:t xml:space="preserve">3</w:t>
      </w:r>
      <w:r>
        <w:rPr>
          <w:rFonts w:hint="default" w:ascii="Times New Roman" w:hAnsi="Times New Roman" w:eastAsia="仿宋" w:cs="Times New Roman"/>
          <w:color w:val="auto"/>
          <w:sz w:val="28"/>
          <w:szCs w:val="28"/>
          <w:highlight w:val="none"/>
        </w:rPr>
        <w:t xml:space="preserve">评标方法与评标标准</w:t>
      </w:r>
      <w:r>
        <w:rPr>
          <w:rFonts w:hint="default" w:ascii="Times New Roman" w:hAnsi="Times New Roman" w:eastAsia="仿宋" w:cs="Times New Roman"/>
          <w:color w:val="auto"/>
          <w:sz w:val="28"/>
          <w:szCs w:val="28"/>
          <w:highlight w:val="none"/>
          <w:lang w:val="en-US" w:eastAsia="zh-CN"/>
        </w:rPr>
        <w:t xml:space="preserve"> </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en-US" w:eastAsia="zh-CN"/>
        </w:rPr>
        <w:t xml:space="preserve">6</w:t>
      </w:r>
      <w:r>
        <w:rPr>
          <w:rFonts w:hint="default" w:ascii="Times New Roman" w:hAnsi="Times New Roman" w:eastAsia="仿宋" w:cs="Times New Roman"/>
          <w:color w:val="auto"/>
          <w:sz w:val="28"/>
          <w:szCs w:val="28"/>
          <w:highlight w:val="none"/>
        </w:rPr>
        <w:t xml:space="preserve">.</w:t>
      </w:r>
      <w:r>
        <w:rPr>
          <w:rFonts w:hint="default" w:ascii="Times New Roman" w:hAnsi="Times New Roman" w:eastAsia="仿宋" w:cs="Times New Roman"/>
          <w:color w:val="auto"/>
          <w:sz w:val="28"/>
          <w:szCs w:val="28"/>
          <w:highlight w:val="none"/>
          <w:lang w:val="en-US" w:eastAsia="zh-CN"/>
        </w:rPr>
        <w:t xml:space="preserve">4 </w:t>
      </w:r>
      <w:r>
        <w:rPr>
          <w:rFonts w:hint="default" w:ascii="Times New Roman" w:hAnsi="Times New Roman" w:eastAsia="仿宋" w:cs="Times New Roman"/>
          <w:color w:val="auto"/>
          <w:sz w:val="28"/>
          <w:szCs w:val="28"/>
          <w:highlight w:val="none"/>
        </w:rPr>
        <w:t xml:space="preserve">合同格式及条款</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en-US" w:eastAsia="zh-CN"/>
        </w:rPr>
        <w:t xml:space="preserve">6</w:t>
      </w:r>
      <w:r>
        <w:rPr>
          <w:rFonts w:hint="default" w:ascii="Times New Roman" w:hAnsi="Times New Roman" w:eastAsia="仿宋" w:cs="Times New Roman"/>
          <w:color w:val="auto"/>
          <w:sz w:val="28"/>
          <w:szCs w:val="28"/>
          <w:highlight w:val="none"/>
        </w:rPr>
        <w:t xml:space="preserve">.5</w:t>
      </w:r>
      <w:r>
        <w:rPr>
          <w:rFonts w:hint="default" w:ascii="Times New Roman" w:hAnsi="Times New Roman" w:eastAsia="仿宋" w:cs="Times New Roman"/>
          <w:color w:val="auto"/>
          <w:sz w:val="28"/>
          <w:szCs w:val="28"/>
          <w:highlight w:val="none"/>
          <w:lang w:val="en-US" w:eastAsia="zh-CN"/>
        </w:rPr>
        <w:t xml:space="preserve"> </w:t>
      </w:r>
      <w:r>
        <w:rPr>
          <w:rFonts w:hint="default" w:ascii="Times New Roman" w:hAnsi="Times New Roman" w:eastAsia="仿宋" w:cs="Times New Roman"/>
          <w:color w:val="auto"/>
          <w:sz w:val="28"/>
          <w:szCs w:val="28"/>
          <w:highlight w:val="none"/>
        </w:rPr>
        <w:t xml:space="preserve">项目采购需求</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en-US" w:eastAsia="zh-CN"/>
        </w:rPr>
        <w:t xml:space="preserve">6</w:t>
      </w:r>
      <w:r>
        <w:rPr>
          <w:rFonts w:hint="default" w:ascii="Times New Roman" w:hAnsi="Times New Roman" w:eastAsia="仿宋" w:cs="Times New Roman"/>
          <w:color w:val="auto"/>
          <w:sz w:val="28"/>
          <w:szCs w:val="28"/>
          <w:highlight w:val="none"/>
        </w:rPr>
        <w:t xml:space="preserve">.6</w:t>
      </w:r>
      <w:r>
        <w:rPr>
          <w:rFonts w:hint="default" w:ascii="Times New Roman" w:hAnsi="Times New Roman" w:eastAsia="仿宋" w:cs="Times New Roman"/>
          <w:color w:val="auto"/>
          <w:sz w:val="28"/>
          <w:szCs w:val="28"/>
          <w:highlight w:val="none"/>
          <w:lang w:val="en-US" w:eastAsia="zh-CN"/>
        </w:rPr>
        <w:t xml:space="preserve"> </w:t>
      </w:r>
      <w:r>
        <w:rPr>
          <w:rFonts w:hint="default" w:ascii="Times New Roman" w:hAnsi="Times New Roman" w:eastAsia="仿宋" w:cs="Times New Roman"/>
          <w:color w:val="auto"/>
          <w:sz w:val="28"/>
          <w:szCs w:val="28"/>
          <w:highlight w:val="none"/>
        </w:rPr>
        <w:t xml:space="preserve">投标文件</w:t>
      </w:r>
      <w:r/>
    </w:p>
    <w:p>
      <w:pPr>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en-US" w:eastAsia="zh-CN"/>
        </w:rPr>
        <w:t xml:space="preserve">7</w:t>
      </w:r>
      <w:r>
        <w:rPr>
          <w:rFonts w:hint="default" w:ascii="Times New Roman" w:hAnsi="Times New Roman" w:eastAsia="仿宋" w:cs="Times New Roman"/>
          <w:color w:val="auto"/>
          <w:sz w:val="28"/>
          <w:szCs w:val="28"/>
          <w:highlight w:val="none"/>
        </w:rPr>
        <w:t xml:space="preserve">.招标文件的</w:t>
      </w:r>
      <w:r>
        <w:rPr>
          <w:rFonts w:hint="default" w:ascii="Times New Roman" w:hAnsi="Times New Roman" w:eastAsia="仿宋" w:cs="Times New Roman"/>
          <w:color w:val="auto"/>
          <w:sz w:val="28"/>
          <w:szCs w:val="28"/>
          <w:highlight w:val="none"/>
          <w:lang w:eastAsia="zh-CN"/>
        </w:rPr>
        <w:t xml:space="preserve">更正或补充</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7.1 在投标截止时间前，</w:t>
      </w:r>
      <w:r>
        <w:rPr>
          <w:rFonts w:hint="default" w:ascii="Times New Roman" w:hAnsi="Times New Roman" w:eastAsia="仿宋" w:cs="Times New Roman"/>
          <w:color w:val="auto"/>
          <w:sz w:val="28"/>
          <w:szCs w:val="28"/>
          <w:highlight w:val="none"/>
          <w:lang w:eastAsia="zh-CN"/>
        </w:rPr>
        <w:t xml:space="preserve">采购代理机构</w:t>
      </w:r>
      <w:r>
        <w:rPr>
          <w:rFonts w:hint="default" w:ascii="Times New Roman" w:hAnsi="Times New Roman" w:eastAsia="仿宋" w:cs="Times New Roman"/>
          <w:color w:val="auto"/>
          <w:sz w:val="28"/>
          <w:szCs w:val="28"/>
          <w:highlight w:val="none"/>
        </w:rPr>
        <w:t xml:space="preserve">可以对招标文件进行修改。</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7.2 </w:t>
      </w:r>
      <w:r>
        <w:rPr>
          <w:rFonts w:hint="default" w:ascii="Times New Roman" w:hAnsi="Times New Roman" w:eastAsia="仿宋" w:cs="Times New Roman"/>
          <w:color w:val="auto"/>
          <w:sz w:val="28"/>
          <w:szCs w:val="28"/>
          <w:highlight w:val="none"/>
          <w:lang w:eastAsia="zh-CN"/>
        </w:rPr>
        <w:t xml:space="preserve">采购代理机构</w:t>
      </w:r>
      <w:r>
        <w:rPr>
          <w:rFonts w:hint="default" w:ascii="Times New Roman" w:hAnsi="Times New Roman" w:eastAsia="仿宋" w:cs="Times New Roman"/>
          <w:color w:val="auto"/>
          <w:sz w:val="28"/>
          <w:szCs w:val="28"/>
          <w:highlight w:val="none"/>
        </w:rPr>
        <w:t xml:space="preserve">有权按照法定的要求推迟投标截止日期和开标日期。</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7.3 招标文件的修改将在江苏政府采购网</w:t>
      </w:r>
      <w:r>
        <w:rPr>
          <w:rFonts w:hint="default" w:ascii="Times New Roman" w:hAnsi="Times New Roman" w:eastAsia="仿宋" w:cs="Times New Roman"/>
          <w:color w:val="auto"/>
          <w:sz w:val="28"/>
          <w:szCs w:val="28"/>
          <w:highlight w:val="none"/>
          <w:lang w:eastAsia="zh-CN"/>
        </w:rPr>
        <w:t xml:space="preserve">、淮安市政府采购网</w:t>
      </w:r>
      <w:r>
        <w:rPr>
          <w:rFonts w:hint="default" w:ascii="Times New Roman" w:hAnsi="Times New Roman" w:eastAsia="仿宋" w:cs="Times New Roman"/>
          <w:color w:val="auto"/>
          <w:sz w:val="28"/>
          <w:szCs w:val="28"/>
          <w:highlight w:val="none"/>
        </w:rPr>
        <w:t xml:space="preserve">公布，补充文件将作为招标文件的组成部分，并对投标人具有约束力。</w:t>
      </w:r>
      <w:r/>
    </w:p>
    <w:p>
      <w:pPr>
        <w:keepLines w:val="0"/>
        <w:keepNext w:val="0"/>
        <w:pageBreakBefore w:val="0"/>
        <w:spacing w:line="520" w:lineRule="exact"/>
        <w:rPr>
          <w:rFonts w:hint="default" w:ascii="Times New Roman" w:hAnsi="Times New Roman" w:eastAsia="仿宋" w:cs="Times New Roman"/>
          <w:b/>
          <w:color w:val="auto"/>
          <w:sz w:val="32"/>
          <w:szCs w:val="32"/>
          <w:highlight w:val="none"/>
        </w:rPr>
        <w:outlineLvl w:val="9"/>
      </w:pPr>
      <w:r>
        <w:rPr>
          <w:rFonts w:hint="default" w:ascii="Times New Roman" w:hAnsi="Times New Roman" w:eastAsia="仿宋" w:cs="Times New Roman"/>
          <w:b/>
          <w:color w:val="auto"/>
          <w:sz w:val="32"/>
          <w:szCs w:val="32"/>
          <w:highlight w:val="none"/>
        </w:rPr>
        <w:t xml:space="preserve">三、投标文件的编制</w:t>
      </w:r>
      <w:r/>
    </w:p>
    <w:p>
      <w:pPr>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bookmarkStart w:id="3" w:name="_Toc462564073"/>
      <w:r/>
      <w:bookmarkStart w:id="4" w:name="_Toc20823286"/>
      <w:r/>
      <w:bookmarkStart w:id="5" w:name="_Toc513029214"/>
      <w:r/>
      <w:bookmarkStart w:id="6" w:name="_Toc16938530"/>
      <w:r>
        <w:rPr>
          <w:rFonts w:hint="default" w:ascii="Times New Roman" w:hAnsi="Times New Roman" w:eastAsia="仿宋" w:cs="Times New Roman"/>
          <w:color w:val="auto"/>
          <w:sz w:val="28"/>
          <w:szCs w:val="28"/>
          <w:highlight w:val="none"/>
        </w:rPr>
        <w:t xml:space="preserve">8.投标文件的语言及度量衡单位</w:t>
      </w:r>
      <w:bookmarkEnd w:id="3"/>
      <w:r/>
      <w:bookmarkEnd w:id="4"/>
      <w:r/>
      <w:bookmarkEnd w:id="5"/>
      <w:r/>
      <w:bookmarkEnd w:id="6"/>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8.1 投标人提交的投标文件以及投标人与采购</w:t>
      </w:r>
      <w:r>
        <w:rPr>
          <w:rFonts w:hint="default" w:ascii="Times New Roman" w:hAnsi="Times New Roman" w:eastAsia="仿宋" w:cs="Times New Roman"/>
          <w:color w:val="auto"/>
          <w:sz w:val="28"/>
          <w:szCs w:val="28"/>
          <w:highlight w:val="none"/>
          <w:lang w:val="en-US" w:eastAsia="zh-CN"/>
        </w:rPr>
        <w:t xml:space="preserve">代理机构</w:t>
      </w:r>
      <w:r>
        <w:rPr>
          <w:rFonts w:hint="default" w:ascii="Times New Roman" w:hAnsi="Times New Roman" w:eastAsia="仿宋" w:cs="Times New Roman"/>
          <w:color w:val="auto"/>
          <w:sz w:val="28"/>
          <w:szCs w:val="28"/>
          <w:highlight w:val="none"/>
        </w:rPr>
        <w:t xml:space="preserve">就有关投标的所有来往通知、函件和文件均应使用简体中文。</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8.2 除技术性能另有规定外，投标文件所使用的度量衡单位，均须采用国家法定计量单位。</w:t>
      </w:r>
      <w:r/>
    </w:p>
    <w:p>
      <w:pPr>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9.投标文件构成</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9.1投标人编写的投标文件应包括资格证明文件、符合性证明文件、投标分项报价表、技术要求响应及偏离表、其他证明文件、投标函、开标一览表等部分。</w:t>
      </w:r>
      <w:r>
        <w:rPr>
          <w:rFonts w:hint="default" w:ascii="Times New Roman" w:hAnsi="Times New Roman" w:eastAsia="仿宋" w:cs="Times New Roman"/>
          <w:color w:val="auto"/>
          <w:sz w:val="28"/>
          <w:szCs w:val="28"/>
          <w:highlight w:val="none"/>
          <w:lang w:val="zh-CN"/>
        </w:rPr>
        <w:t xml:space="preserve">请投标人根据本招标文件的要求在指定模块中上传</w:t>
      </w:r>
      <w:r>
        <w:rPr>
          <w:rFonts w:hint="default" w:ascii="Times New Roman" w:hAnsi="Times New Roman" w:eastAsia="仿宋" w:cs="Times New Roman"/>
          <w:color w:val="auto"/>
          <w:sz w:val="28"/>
          <w:szCs w:val="28"/>
          <w:highlight w:val="none"/>
          <w:lang w:val="en-US" w:eastAsia="zh-CN"/>
        </w:rPr>
        <w:t xml:space="preserve">相应</w:t>
      </w:r>
      <w:r>
        <w:rPr>
          <w:rFonts w:hint="default" w:ascii="Times New Roman" w:hAnsi="Times New Roman" w:eastAsia="仿宋" w:cs="Times New Roman"/>
          <w:color w:val="auto"/>
          <w:sz w:val="28"/>
          <w:szCs w:val="28"/>
          <w:highlight w:val="none"/>
          <w:lang w:val="zh-CN"/>
        </w:rPr>
        <w:t xml:space="preserve">的投标材料，未按招标文件要求在指定模块上传</w:t>
      </w:r>
      <w:r>
        <w:rPr>
          <w:rFonts w:hint="default" w:ascii="Times New Roman" w:hAnsi="Times New Roman" w:eastAsia="仿宋" w:cs="Times New Roman"/>
          <w:color w:val="auto"/>
          <w:sz w:val="28"/>
          <w:szCs w:val="28"/>
          <w:highlight w:val="none"/>
          <w:lang w:val="en-US" w:eastAsia="zh-CN"/>
        </w:rPr>
        <w:t xml:space="preserve">相应</w:t>
      </w:r>
      <w:r>
        <w:rPr>
          <w:rFonts w:hint="default" w:ascii="Times New Roman" w:hAnsi="Times New Roman" w:eastAsia="仿宋" w:cs="Times New Roman"/>
          <w:color w:val="auto"/>
          <w:sz w:val="28"/>
          <w:szCs w:val="28"/>
          <w:highlight w:val="none"/>
          <w:lang w:val="zh-CN"/>
        </w:rPr>
        <w:t xml:space="preserve">的投标材料的，</w:t>
      </w:r>
      <w:r>
        <w:rPr>
          <w:rFonts w:hint="default" w:ascii="Times New Roman" w:hAnsi="Times New Roman" w:eastAsia="仿宋" w:cs="Times New Roman"/>
          <w:color w:val="auto"/>
          <w:sz w:val="28"/>
          <w:szCs w:val="28"/>
          <w:highlight w:val="none"/>
        </w:rPr>
        <w:t xml:space="preserve">视同未提交该投标材料处理。</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9.2如标书制作工具中格式和内容与“淮安市政府采购网”发布的招标文件不一致，请以“淮安市政府采购网”发布的招标文件为准。</w:t>
      </w:r>
      <w:r/>
    </w:p>
    <w:p>
      <w:pPr>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10.证明投标人及投标标的符合招标文件规定的文件</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10.1投标人应按照招标文件要求提交证明文件，证明其及投标标的符合招标文件规定。</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10.2招标文件对证明文件无明确形式要求的，证明文件可以以文字资料、图纸和数据等形式提交。</w:t>
      </w:r>
      <w:r/>
    </w:p>
    <w:p>
      <w:pPr>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11.投标分项报价表</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11.1 投标人应按照招标文件规定格式填报投标分项报价表。</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11.2</w:t>
      </w:r>
      <w:r>
        <w:rPr>
          <w:rFonts w:hint="default" w:ascii="Times New Roman" w:hAnsi="Times New Roman" w:eastAsia="仿宋" w:cs="Times New Roman"/>
          <w:color w:val="auto"/>
          <w:sz w:val="28"/>
          <w:szCs w:val="28"/>
          <w:highlight w:val="none"/>
        </w:rPr>
        <w:t xml:space="preserve">投标货币。投标文件中的单价和总价无特殊规定的采用人民币报价，以元为单位标注。招标文件中另有规定的按规定执行。</w:t>
      </w:r>
      <w:r/>
    </w:p>
    <w:p>
      <w:pPr>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12.技术要求响应及偏离表、商务要求响应及偏离表（如有）</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12.1投标人需对招标文件中的技术要求与商务要求逐项作出响应或偏离，并说明原因。</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12.2投标人可在投标文件中提供认为需要的其他技术文件或说明。</w:t>
      </w:r>
      <w:r/>
    </w:p>
    <w:p>
      <w:pPr>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13.服务承诺、培训计划、人员安排及其他（如有）</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13.1投标人需根据招标文件要求提供有关售后服务的管理制度，售后服务机构的分布情况，售后服务人员的数量、素质、技术水平及售后服务的反应能力等。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13.2 投标人需根据招标文件要求提供培训计划。</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13.3</w:t>
      </w:r>
      <w:r>
        <w:rPr>
          <w:rFonts w:hint="default" w:ascii="Times New Roman" w:hAnsi="Times New Roman" w:eastAsia="仿宋" w:cs="Times New Roman"/>
          <w:color w:val="auto"/>
          <w:sz w:val="28"/>
          <w:szCs w:val="28"/>
          <w:highlight w:val="none"/>
        </w:rPr>
        <w:t xml:space="preserve">投标人需根据招标文件要求提供所投标的的主要组成部分、功能设计、实现思路及关键技术等。</w:t>
      </w:r>
      <w:r/>
    </w:p>
    <w:p>
      <w:pPr>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bookmarkStart w:id="7" w:name="_Toc14577359"/>
      <w:r/>
      <w:bookmarkStart w:id="8" w:name="_Toc49090510"/>
      <w:r>
        <w:rPr>
          <w:rFonts w:hint="default" w:ascii="Times New Roman" w:hAnsi="Times New Roman" w:eastAsia="仿宋" w:cs="Times New Roman"/>
          <w:color w:val="auto"/>
          <w:sz w:val="28"/>
          <w:szCs w:val="28"/>
          <w:highlight w:val="none"/>
        </w:rPr>
        <w:t xml:space="preserve">14.投标函和开标一览表</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14.1投标人应按照招标文件中提供的格式完整、正确填写投标函、开标一览表。</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14.2对于采用货币报价的项目，开标一览表中的投标总报价应与投标分项报价表中的投标总报价一致，如不一致，不作为无效投标处理，但评标时按开标一览表中价格为准。</w:t>
      </w:r>
      <w:bookmarkEnd w:id="7"/>
      <w:r/>
      <w:bookmarkEnd w:id="8"/>
      <w:r/>
      <w:r/>
    </w:p>
    <w:p>
      <w:pPr>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bookmarkStart w:id="9" w:name="_Toc14577360"/>
      <w:r/>
      <w:bookmarkStart w:id="10" w:name="_Toc49090511"/>
      <w:r>
        <w:rPr>
          <w:rFonts w:hint="default" w:ascii="Times New Roman" w:hAnsi="Times New Roman" w:eastAsia="仿宋" w:cs="Times New Roman"/>
          <w:color w:val="auto"/>
          <w:sz w:val="28"/>
          <w:szCs w:val="28"/>
          <w:highlight w:val="none"/>
        </w:rPr>
        <w:t xml:space="preserve">15.投标有效期</w:t>
      </w:r>
      <w:bookmarkEnd w:id="9"/>
      <w:r/>
      <w:bookmarkEnd w:id="10"/>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15.1</w:t>
      </w:r>
      <w:r>
        <w:rPr>
          <w:rFonts w:hint="default" w:ascii="Times New Roman" w:hAnsi="Times New Roman" w:eastAsia="仿宋" w:cs="Times New Roman"/>
          <w:color w:val="auto"/>
          <w:sz w:val="28"/>
          <w:szCs w:val="28"/>
          <w:highlight w:val="none"/>
        </w:rPr>
        <w:t xml:space="preserve">投标有效期为采购</w:t>
      </w:r>
      <w:r>
        <w:rPr>
          <w:rFonts w:hint="default" w:ascii="Times New Roman" w:hAnsi="Times New Roman" w:eastAsia="仿宋" w:cs="Times New Roman"/>
          <w:color w:val="auto"/>
          <w:sz w:val="28"/>
          <w:szCs w:val="28"/>
          <w:highlight w:val="none"/>
          <w:lang w:val="en-US" w:eastAsia="zh-CN"/>
        </w:rPr>
        <w:t xml:space="preserve">代理机构</w:t>
      </w:r>
      <w:r>
        <w:rPr>
          <w:rFonts w:hint="default" w:ascii="Times New Roman" w:hAnsi="Times New Roman" w:eastAsia="仿宋" w:cs="Times New Roman"/>
          <w:color w:val="auto"/>
          <w:sz w:val="28"/>
          <w:szCs w:val="28"/>
          <w:highlight w:val="none"/>
        </w:rPr>
        <w:t xml:space="preserve">规定的开标之日后</w:t>
      </w:r>
      <w:r>
        <w:rPr>
          <w:rFonts w:hint="default" w:ascii="Times New Roman" w:hAnsi="Times New Roman" w:eastAsia="仿宋" w:cs="Times New Roman"/>
          <w:color w:val="auto"/>
          <w:sz w:val="28"/>
          <w:szCs w:val="28"/>
          <w:highlight w:val="none"/>
          <w:lang w:val="en-US" w:eastAsia="zh-CN"/>
        </w:rPr>
        <w:t xml:space="preserve">九</w:t>
      </w:r>
      <w:r>
        <w:rPr>
          <w:rFonts w:hint="default" w:ascii="Times New Roman" w:hAnsi="Times New Roman" w:eastAsia="仿宋" w:cs="Times New Roman"/>
          <w:color w:val="auto"/>
          <w:sz w:val="28"/>
          <w:szCs w:val="28"/>
          <w:highlight w:val="none"/>
        </w:rPr>
        <w:t xml:space="preserve">十（</w:t>
      </w:r>
      <w:r>
        <w:rPr>
          <w:rFonts w:hint="default" w:ascii="Times New Roman" w:hAnsi="Times New Roman" w:eastAsia="仿宋" w:cs="Times New Roman"/>
          <w:color w:val="auto"/>
          <w:sz w:val="28"/>
          <w:szCs w:val="28"/>
          <w:highlight w:val="none"/>
          <w:lang w:val="en-US" w:eastAsia="zh-CN"/>
        </w:rPr>
        <w:t xml:space="preserve">9</w:t>
      </w:r>
      <w:r>
        <w:rPr>
          <w:rFonts w:hint="default" w:ascii="Times New Roman" w:hAnsi="Times New Roman" w:eastAsia="仿宋" w:cs="Times New Roman"/>
          <w:color w:val="auto"/>
          <w:sz w:val="28"/>
          <w:szCs w:val="28"/>
          <w:highlight w:val="none"/>
        </w:rPr>
        <w:t xml:space="preserve">0）天。投标有效期比规定短的将被视为未实质性响应招标文件而予以拒绝。</w:t>
      </w:r>
      <w:r/>
    </w:p>
    <w:p>
      <w:pPr>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16.投标有效期的延长</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16.1在特殊情况下，采购代理机构于原投标有效期满之前，可向投标人提出延长投标有效期的要求。这种要求与答复均应采用书面形式。投标人可以拒绝采购</w:t>
      </w:r>
      <w:r>
        <w:rPr>
          <w:rFonts w:hint="default" w:ascii="Times New Roman" w:hAnsi="Times New Roman" w:eastAsia="仿宋" w:cs="Times New Roman"/>
          <w:color w:val="auto"/>
          <w:sz w:val="28"/>
          <w:szCs w:val="28"/>
          <w:highlight w:val="none"/>
          <w:lang w:val="en-US" w:eastAsia="zh-CN"/>
        </w:rPr>
        <w:t xml:space="preserve">代理机构</w:t>
      </w:r>
      <w:r>
        <w:rPr>
          <w:rFonts w:hint="default" w:ascii="Times New Roman" w:hAnsi="Times New Roman" w:eastAsia="仿宋" w:cs="Times New Roman"/>
          <w:color w:val="auto"/>
          <w:sz w:val="28"/>
          <w:szCs w:val="28"/>
          <w:highlight w:val="none"/>
        </w:rPr>
        <w:t xml:space="preserve">的这一要求而放弃投标，同意延长投标有效期的投标人既不能要求也不允许修改其投标文件。受投标有效期约束的所有权利与义务均延长至新的有效期。</w:t>
      </w:r>
      <w:r/>
    </w:p>
    <w:p>
      <w:pPr>
        <w:keepLines w:val="0"/>
        <w:keepNext w:val="0"/>
        <w:pageBreakBefore w:val="0"/>
        <w:spacing w:line="520" w:lineRule="exact"/>
        <w:rPr>
          <w:rFonts w:hint="default" w:ascii="Times New Roman" w:hAnsi="Times New Roman" w:eastAsia="仿宋" w:cs="Times New Roman"/>
          <w:bCs/>
          <w:color w:val="auto"/>
          <w:sz w:val="28"/>
          <w:szCs w:val="28"/>
          <w:highlight w:val="none"/>
        </w:rPr>
        <w:outlineLvl w:val="9"/>
      </w:pPr>
      <w:r>
        <w:rPr>
          <w:rFonts w:hint="default" w:ascii="Times New Roman" w:hAnsi="Times New Roman" w:eastAsia="仿宋" w:cs="Times New Roman"/>
          <w:bCs/>
          <w:color w:val="auto"/>
          <w:sz w:val="28"/>
          <w:szCs w:val="28"/>
          <w:highlight w:val="none"/>
        </w:rPr>
        <w:t xml:space="preserve">17.方案部分</w:t>
      </w:r>
      <w:r/>
    </w:p>
    <w:p>
      <w:pPr>
        <w:ind w:firstLine="560"/>
        <w:keepLines w:val="0"/>
        <w:keepNext w:val="0"/>
        <w:pageBreakBefore w:val="0"/>
        <w:spacing w:line="520" w:lineRule="exact"/>
        <w:rPr>
          <w:rFonts w:hint="default" w:ascii="Times New Roman" w:hAnsi="Times New Roman" w:eastAsia="仿宋" w:cs="Times New Roman"/>
          <w:bCs/>
          <w:color w:val="auto"/>
          <w:sz w:val="28"/>
          <w:szCs w:val="28"/>
          <w:highlight w:val="none"/>
        </w:rPr>
        <w:outlineLvl w:val="9"/>
      </w:pPr>
      <w:r>
        <w:rPr>
          <w:rFonts w:hint="default" w:ascii="Times New Roman" w:hAnsi="Times New Roman" w:eastAsia="仿宋" w:cs="Times New Roman"/>
          <w:bCs/>
          <w:color w:val="auto"/>
          <w:sz w:val="28"/>
          <w:szCs w:val="28"/>
          <w:highlight w:val="none"/>
        </w:rPr>
        <w:t xml:space="preserve">17.1</w:t>
      </w:r>
      <w:r>
        <w:rPr>
          <w:rFonts w:hint="default" w:ascii="Times New Roman" w:hAnsi="Times New Roman" w:eastAsia="仿宋" w:cs="Times New Roman"/>
          <w:bCs/>
          <w:color w:val="auto"/>
          <w:sz w:val="28"/>
          <w:szCs w:val="28"/>
          <w:highlight w:val="none"/>
          <w:lang w:val="en-US" w:eastAsia="zh-CN"/>
        </w:rPr>
        <w:t xml:space="preserve"> </w:t>
      </w:r>
      <w:r>
        <w:rPr>
          <w:rFonts w:hint="default" w:ascii="Times New Roman" w:hAnsi="Times New Roman" w:eastAsia="仿宋" w:cs="Times New Roman"/>
          <w:bCs/>
          <w:color w:val="auto"/>
          <w:sz w:val="28"/>
          <w:szCs w:val="28"/>
          <w:highlight w:val="none"/>
        </w:rPr>
        <w:t xml:space="preserve">本项目评标标准中的方案部分</w:t>
      </w:r>
      <w:r>
        <w:rPr>
          <w:rFonts w:hint="default" w:ascii="Times New Roman" w:hAnsi="Times New Roman" w:eastAsia="仿宋" w:cs="Times New Roman"/>
          <w:b/>
          <w:bCs w:val="0"/>
          <w:color w:val="auto"/>
          <w:sz w:val="28"/>
          <w:szCs w:val="28"/>
          <w:highlight w:val="none"/>
          <w:lang w:val="en-US" w:eastAsia="zh-CN"/>
        </w:rPr>
        <w:t xml:space="preserve">不</w:t>
      </w:r>
      <w:r>
        <w:rPr>
          <w:rFonts w:hint="default" w:ascii="Times New Roman" w:hAnsi="Times New Roman" w:eastAsia="仿宋" w:cs="Times New Roman"/>
          <w:b/>
          <w:bCs w:val="0"/>
          <w:color w:val="auto"/>
          <w:sz w:val="28"/>
          <w:szCs w:val="28"/>
          <w:highlight w:val="none"/>
        </w:rPr>
        <w:t xml:space="preserve">采用</w:t>
      </w:r>
      <w:r>
        <w:rPr>
          <w:rFonts w:hint="default" w:ascii="Times New Roman" w:hAnsi="Times New Roman" w:eastAsia="仿宋" w:cs="Times New Roman"/>
          <w:bCs/>
          <w:color w:val="auto"/>
          <w:sz w:val="28"/>
          <w:szCs w:val="28"/>
          <w:highlight w:val="none"/>
        </w:rPr>
        <w:t xml:space="preserve">暗标方式进行评审。</w:t>
      </w:r>
      <w:r/>
    </w:p>
    <w:p>
      <w:pPr>
        <w:ind w:firstLine="560"/>
        <w:keepLines w:val="0"/>
        <w:keepNext w:val="0"/>
        <w:pageBreakBefore w:val="0"/>
        <w:spacing w:line="520" w:lineRule="exact"/>
        <w:rPr>
          <w:rFonts w:hint="default" w:ascii="Times New Roman" w:hAnsi="Times New Roman" w:eastAsia="仿宋" w:cs="Times New Roman"/>
          <w:bCs/>
          <w:color w:val="auto"/>
          <w:sz w:val="28"/>
          <w:szCs w:val="28"/>
          <w:highlight w:val="none"/>
        </w:rPr>
        <w:outlineLvl w:val="9"/>
      </w:pPr>
      <w:r>
        <w:rPr>
          <w:rFonts w:hint="default" w:ascii="Times New Roman" w:hAnsi="Times New Roman" w:eastAsia="仿宋" w:cs="Times New Roman"/>
          <w:bCs/>
          <w:color w:val="auto"/>
          <w:sz w:val="28"/>
          <w:szCs w:val="28"/>
          <w:highlight w:val="none"/>
        </w:rPr>
        <w:t xml:space="preserve">17.2</w:t>
      </w:r>
      <w:r>
        <w:rPr>
          <w:rFonts w:hint="default" w:ascii="Times New Roman" w:hAnsi="Times New Roman" w:eastAsia="仿宋" w:cs="Times New Roman"/>
          <w:bCs/>
          <w:color w:val="auto"/>
          <w:sz w:val="28"/>
          <w:szCs w:val="28"/>
          <w:highlight w:val="none"/>
          <w:lang w:val="en-US" w:eastAsia="zh-CN"/>
        </w:rPr>
        <w:t xml:space="preserve"> </w:t>
      </w:r>
      <w:r>
        <w:rPr>
          <w:rFonts w:hint="default" w:ascii="Times New Roman" w:hAnsi="Times New Roman" w:eastAsia="仿宋" w:cs="Times New Roman"/>
          <w:bCs/>
          <w:color w:val="auto"/>
          <w:sz w:val="28"/>
          <w:szCs w:val="28"/>
          <w:highlight w:val="none"/>
        </w:rPr>
        <w:t xml:space="preserve">方案部分采用暗标方式进行评审的编制要求：</w:t>
      </w:r>
      <w:r/>
    </w:p>
    <w:p>
      <w:pPr>
        <w:ind w:firstLine="560"/>
        <w:keepLines w:val="0"/>
        <w:keepNext w:val="0"/>
        <w:pageBreakBefore w:val="0"/>
        <w:spacing w:line="520" w:lineRule="exact"/>
        <w:rPr>
          <w:rFonts w:hint="default" w:ascii="Times New Roman" w:hAnsi="Times New Roman" w:eastAsia="仿宋" w:cs="Times New Roman"/>
          <w:bCs/>
          <w:color w:val="auto"/>
          <w:sz w:val="28"/>
          <w:szCs w:val="28"/>
          <w:highlight w:val="none"/>
        </w:rPr>
        <w:outlineLvl w:val="9"/>
      </w:pPr>
      <w:r>
        <w:rPr>
          <w:rFonts w:hint="default" w:ascii="Times New Roman" w:hAnsi="Times New Roman" w:eastAsia="仿宋" w:cs="Times New Roman"/>
          <w:bCs/>
          <w:color w:val="auto"/>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560"/>
        <w:keepLines w:val="0"/>
        <w:keepNext w:val="0"/>
        <w:pageBreakBefore w:val="0"/>
        <w:spacing w:line="520" w:lineRule="exact"/>
        <w:rPr>
          <w:rFonts w:hint="default" w:ascii="Times New Roman" w:hAnsi="Times New Roman" w:eastAsia="仿宋" w:cs="Times New Roman"/>
          <w:bCs/>
          <w:color w:val="auto"/>
          <w:sz w:val="28"/>
          <w:szCs w:val="28"/>
          <w:highlight w:val="none"/>
        </w:rPr>
        <w:outlineLvl w:val="9"/>
      </w:pPr>
      <w:r>
        <w:rPr>
          <w:rFonts w:hint="default" w:ascii="Times New Roman" w:hAnsi="Times New Roman" w:eastAsia="仿宋" w:cs="Times New Roman"/>
          <w:bCs/>
          <w:color w:val="auto"/>
          <w:sz w:val="28"/>
          <w:szCs w:val="28"/>
          <w:highlight w:val="none"/>
        </w:rPr>
        <w:t xml:space="preserve">17.3</w:t>
      </w:r>
      <w:r>
        <w:rPr>
          <w:rFonts w:hint="default" w:ascii="Times New Roman" w:hAnsi="Times New Roman" w:eastAsia="仿宋" w:cs="Times New Roman"/>
          <w:bCs/>
          <w:color w:val="auto"/>
          <w:sz w:val="28"/>
          <w:szCs w:val="28"/>
          <w:highlight w:val="none"/>
          <w:lang w:val="en-US" w:eastAsia="zh-CN"/>
        </w:rPr>
        <w:t xml:space="preserve"> 投标人</w:t>
      </w:r>
      <w:r>
        <w:rPr>
          <w:rFonts w:hint="default" w:ascii="Times New Roman" w:hAnsi="Times New Roman" w:eastAsia="仿宋" w:cs="Times New Roman"/>
          <w:bCs/>
          <w:color w:val="auto"/>
          <w:sz w:val="28"/>
          <w:szCs w:val="28"/>
          <w:highlight w:val="none"/>
        </w:rPr>
        <w:t xml:space="preserve">应按第17.2的要求编制方案，经三分之二评委认定，</w:t>
      </w:r>
      <w:r>
        <w:rPr>
          <w:rFonts w:hint="default" w:ascii="Times New Roman" w:hAnsi="Times New Roman" w:eastAsia="仿宋" w:cs="Times New Roman"/>
          <w:bCs/>
          <w:color w:val="auto"/>
          <w:sz w:val="28"/>
          <w:szCs w:val="28"/>
          <w:highlight w:val="none"/>
          <w:lang w:val="en-US" w:eastAsia="zh-CN"/>
        </w:rPr>
        <w:t xml:space="preserve">投标人</w:t>
      </w:r>
      <w:r>
        <w:rPr>
          <w:rFonts w:hint="default" w:ascii="Times New Roman" w:hAnsi="Times New Roman" w:eastAsia="仿宋" w:cs="Times New Roman"/>
          <w:bCs/>
          <w:color w:val="auto"/>
          <w:sz w:val="28"/>
          <w:szCs w:val="28"/>
          <w:highlight w:val="none"/>
        </w:rPr>
        <w:t xml:space="preserve">未按第17.2的要求编制方案的，按未提供方案处理。</w:t>
      </w:r>
      <w:r/>
    </w:p>
    <w:p>
      <w:pPr>
        <w:keepLines w:val="0"/>
        <w:keepNext w:val="0"/>
        <w:pageBreakBefore w:val="0"/>
        <w:spacing w:line="520" w:lineRule="exact"/>
        <w:rPr>
          <w:rFonts w:hint="default" w:ascii="Times New Roman" w:hAnsi="Times New Roman" w:eastAsia="仿宋" w:cs="Times New Roman"/>
          <w:b/>
          <w:color w:val="auto"/>
          <w:sz w:val="32"/>
          <w:szCs w:val="32"/>
          <w:highlight w:val="none"/>
        </w:rPr>
        <w:outlineLvl w:val="9"/>
      </w:pPr>
      <w:r>
        <w:rPr>
          <w:rFonts w:hint="default" w:ascii="Times New Roman" w:hAnsi="Times New Roman" w:eastAsia="仿宋" w:cs="Times New Roman"/>
          <w:b/>
          <w:color w:val="auto"/>
          <w:sz w:val="32"/>
          <w:szCs w:val="32"/>
          <w:highlight w:val="none"/>
        </w:rPr>
        <w:t xml:space="preserve">四、投标文件上传</w:t>
      </w:r>
      <w:r/>
    </w:p>
    <w:p>
      <w:pPr>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18.投标文件的上传</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18.1</w:t>
      </w:r>
      <w:r>
        <w:rPr>
          <w:rFonts w:hint="default" w:ascii="Times New Roman" w:hAnsi="Times New Roman" w:eastAsia="仿宋" w:cs="Times New Roman"/>
          <w:color w:val="auto"/>
          <w:sz w:val="28"/>
          <w:szCs w:val="28"/>
          <w:highlight w:val="none"/>
        </w:rPr>
        <w:t xml:space="preserve">投标人应当按照《操作手册》规定，在投标截止时间前</w:t>
      </w:r>
      <w:r>
        <w:rPr>
          <w:rFonts w:hint="default" w:ascii="Times New Roman" w:hAnsi="Times New Roman" w:eastAsia="仿宋" w:cs="Times New Roman"/>
          <w:color w:val="auto"/>
          <w:sz w:val="28"/>
          <w:szCs w:val="28"/>
          <w:highlight w:val="none"/>
        </w:rPr>
        <w:t xml:space="preserve">制作</w:t>
      </w:r>
      <w:r>
        <w:rPr>
          <w:rFonts w:hint="default" w:ascii="Times New Roman" w:hAnsi="Times New Roman" w:eastAsia="仿宋" w:cs="Times New Roman"/>
          <w:color w:val="auto"/>
          <w:sz w:val="28"/>
          <w:szCs w:val="28"/>
          <w:highlight w:val="none"/>
        </w:rPr>
        <w:t xml:space="preserve">并上传电子投标文件。</w:t>
      </w:r>
      <w:r/>
    </w:p>
    <w:p>
      <w:pPr>
        <w:ind w:firstLine="560"/>
        <w:keepLines w:val="0"/>
        <w:keepNext w:val="0"/>
        <w:pageBreakBefore w:val="0"/>
        <w:spacing w:line="520" w:lineRule="exact"/>
        <w:rPr>
          <w:rFonts w:hint="default" w:ascii="Times New Roman" w:hAnsi="Times New Roman" w:eastAsia="仿宋" w:cs="Times New Roman"/>
          <w:bCs/>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18.2</w:t>
      </w:r>
      <w:r>
        <w:rPr>
          <w:rFonts w:hint="default" w:ascii="Times New Roman" w:hAnsi="Times New Roman" w:eastAsia="仿宋" w:cs="Times New Roman"/>
          <w:color w:val="auto"/>
          <w:sz w:val="28"/>
          <w:szCs w:val="28"/>
          <w:highlight w:val="none"/>
        </w:rPr>
        <w:t xml:space="preserve">投标人上传的电子投标文件内容不清楚或不清晰的（含扫描</w:t>
      </w:r>
      <w:r>
        <w:rPr>
          <w:rFonts w:hint="default" w:ascii="Times New Roman" w:hAnsi="Times New Roman" w:eastAsia="仿宋" w:cs="Times New Roman"/>
          <w:bCs/>
          <w:color w:val="auto"/>
          <w:sz w:val="28"/>
          <w:szCs w:val="28"/>
          <w:highlight w:val="none"/>
        </w:rPr>
        <w:t xml:space="preserve">件），造成无法评审或部分影响评审的，</w:t>
      </w:r>
      <w:r>
        <w:rPr>
          <w:rFonts w:hint="default" w:ascii="Times New Roman" w:hAnsi="Times New Roman" w:eastAsia="仿宋" w:cs="Times New Roman"/>
          <w:bCs/>
          <w:color w:val="auto"/>
          <w:sz w:val="28"/>
          <w:szCs w:val="28"/>
          <w:highlight w:val="none"/>
          <w:lang w:val="zh-CN"/>
        </w:rPr>
        <w:t xml:space="preserve">责任由</w:t>
      </w:r>
      <w:r>
        <w:rPr>
          <w:rFonts w:hint="default" w:ascii="Times New Roman" w:hAnsi="Times New Roman" w:eastAsia="仿宋" w:cs="Times New Roman"/>
          <w:bCs/>
          <w:color w:val="auto"/>
          <w:sz w:val="28"/>
          <w:szCs w:val="28"/>
          <w:highlight w:val="none"/>
        </w:rPr>
        <w:t xml:space="preserve">投标人</w:t>
      </w:r>
      <w:r>
        <w:rPr>
          <w:rFonts w:hint="default" w:ascii="Times New Roman" w:hAnsi="Times New Roman" w:eastAsia="仿宋" w:cs="Times New Roman"/>
          <w:bCs/>
          <w:color w:val="auto"/>
          <w:sz w:val="28"/>
          <w:szCs w:val="28"/>
          <w:highlight w:val="none"/>
          <w:lang w:val="zh-CN"/>
        </w:rPr>
        <w:t xml:space="preserve">自负。</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18.3</w:t>
      </w:r>
      <w:r>
        <w:rPr>
          <w:rFonts w:hint="default" w:ascii="Times New Roman" w:hAnsi="Times New Roman" w:eastAsia="仿宋" w:cs="Times New Roman"/>
          <w:color w:val="auto"/>
          <w:sz w:val="28"/>
          <w:szCs w:val="28"/>
          <w:highlight w:val="none"/>
        </w:rPr>
        <w:t xml:space="preserve">投标人上传电子投标文件的时间不得迟于投标邀请中规定的截止时间。</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18.4</w:t>
      </w:r>
      <w:r>
        <w:rPr>
          <w:rFonts w:hint="default" w:ascii="Times New Roman" w:hAnsi="Times New Roman" w:eastAsia="仿宋" w:cs="Times New Roman"/>
          <w:color w:val="auto"/>
          <w:sz w:val="28"/>
          <w:szCs w:val="28"/>
          <w:highlight w:val="none"/>
        </w:rPr>
        <w:t xml:space="preserve">采购代理机构可以按第7条规定，通过修改招标文件有权酌情延长投标文件接收截止时间。在此情况下，投标人的所有权利和义务以及投标人受制约的截止日期均应以延长后新的截止日期为准。</w:t>
      </w:r>
      <w:r/>
    </w:p>
    <w:p>
      <w:pPr>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19.投标文件被拒绝接收的情形</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19.1</w:t>
      </w:r>
      <w:r>
        <w:rPr>
          <w:rFonts w:hint="default" w:ascii="Times New Roman" w:hAnsi="Times New Roman" w:eastAsia="仿宋" w:cs="Times New Roman"/>
          <w:color w:val="auto"/>
          <w:sz w:val="28"/>
          <w:szCs w:val="28"/>
          <w:highlight w:val="none"/>
        </w:rPr>
        <w:t xml:space="preserve">在招标文件规定的提交投标文件截止时间后上传的电子投标文件。</w:t>
      </w:r>
      <w:r/>
    </w:p>
    <w:p>
      <w:pPr>
        <w:keepLines w:val="0"/>
        <w:keepNext w:val="0"/>
        <w:pageBreakBefore w:val="0"/>
        <w:spacing w:line="520" w:lineRule="exact"/>
        <w:rPr>
          <w:rFonts w:hint="default" w:ascii="Times New Roman" w:hAnsi="Times New Roman" w:eastAsia="仿宋" w:cs="Times New Roman"/>
          <w:b/>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20.投标文件的修改和撤回</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en-US" w:eastAsia="zh-CN"/>
        </w:rPr>
        <w:t xml:space="preserve">20</w:t>
      </w:r>
      <w:r>
        <w:rPr>
          <w:rFonts w:hint="default" w:ascii="Times New Roman" w:hAnsi="Times New Roman" w:eastAsia="仿宋" w:cs="Times New Roman"/>
          <w:color w:val="auto"/>
          <w:sz w:val="28"/>
          <w:szCs w:val="28"/>
          <w:highlight w:val="none"/>
        </w:rPr>
        <w:t xml:space="preserve">.1</w:t>
      </w:r>
      <w:r>
        <w:rPr>
          <w:rFonts w:hint="default" w:ascii="Times New Roman" w:hAnsi="Times New Roman" w:eastAsia="仿宋" w:cs="Times New Roman"/>
          <w:color w:val="auto"/>
          <w:sz w:val="28"/>
          <w:szCs w:val="28"/>
          <w:highlight w:val="none"/>
        </w:rPr>
        <w:t xml:space="preserve">投标人在上传电子投标文件后可以对其修改或撤回，但这种修改和撤回，必须在规定的开标时间之前，具体操作方法见《操作手册》。</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en-US" w:eastAsia="zh-CN"/>
        </w:rPr>
        <w:t xml:space="preserve">20</w:t>
      </w: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 </w:t>
      </w:r>
      <w:r>
        <w:rPr>
          <w:rFonts w:hint="default" w:ascii="Times New Roman" w:hAnsi="Times New Roman" w:eastAsia="仿宋" w:cs="Times New Roman"/>
          <w:color w:val="auto"/>
          <w:sz w:val="28"/>
          <w:szCs w:val="28"/>
          <w:highlight w:val="none"/>
        </w:rPr>
        <w:t xml:space="preserve">投标人不得在开标时间以后修改电子投标文件。</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en-US" w:eastAsia="zh-CN"/>
        </w:rPr>
        <w:t xml:space="preserve">20</w:t>
      </w:r>
      <w:r>
        <w:rPr>
          <w:rFonts w:hint="default" w:ascii="Times New Roman" w:hAnsi="Times New Roman" w:eastAsia="仿宋" w:cs="Times New Roman"/>
          <w:color w:val="auto"/>
          <w:sz w:val="28"/>
          <w:szCs w:val="28"/>
          <w:highlight w:val="none"/>
        </w:rPr>
        <w:t xml:space="preserve">.3</w:t>
      </w:r>
      <w:r>
        <w:rPr>
          <w:rFonts w:hint="default" w:ascii="Times New Roman" w:hAnsi="Times New Roman" w:eastAsia="仿宋" w:cs="Times New Roman"/>
          <w:color w:val="auto"/>
          <w:sz w:val="28"/>
          <w:szCs w:val="28"/>
          <w:highlight w:val="none"/>
        </w:rPr>
        <w:t xml:space="preserve">投标人不得在提交电子投标文件截止时间起至投标有效期满前撤回电子投标文件。</w:t>
      </w:r>
      <w:r/>
    </w:p>
    <w:p>
      <w:pPr>
        <w:numPr>
          <w:ilvl w:val="0"/>
          <w:numId w:val="4"/>
        </w:numPr>
        <w:keepLines w:val="0"/>
        <w:keepNext w:val="0"/>
        <w:pageBreakBefore w:val="0"/>
        <w:spacing w:line="520" w:lineRule="exact"/>
        <w:rPr>
          <w:rFonts w:hint="default" w:ascii="Times New Roman" w:hAnsi="Times New Roman" w:eastAsia="仿宋" w:cs="Times New Roman"/>
          <w:b/>
          <w:color w:val="auto"/>
          <w:sz w:val="32"/>
          <w:szCs w:val="32"/>
          <w:highlight w:val="none"/>
        </w:rPr>
        <w:outlineLvl w:val="9"/>
      </w:pPr>
      <w:r/>
      <w:bookmarkStart w:id="11" w:name="_Toc162083530"/>
      <w:r>
        <w:rPr>
          <w:rFonts w:hint="default" w:ascii="Times New Roman" w:hAnsi="Times New Roman" w:eastAsia="仿宋" w:cs="Times New Roman"/>
          <w:b/>
          <w:color w:val="auto"/>
          <w:sz w:val="32"/>
          <w:szCs w:val="32"/>
          <w:highlight w:val="none"/>
        </w:rPr>
        <w:t xml:space="preserve">开标及评标</w:t>
      </w:r>
      <w:bookmarkEnd w:id="11"/>
      <w:r/>
      <w:r/>
    </w:p>
    <w:p>
      <w:pPr>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1</w:t>
      </w:r>
      <w:r>
        <w:rPr>
          <w:rFonts w:hint="default" w:ascii="Times New Roman" w:hAnsi="Times New Roman" w:eastAsia="仿宋" w:cs="Times New Roman"/>
          <w:color w:val="auto"/>
          <w:sz w:val="28"/>
          <w:szCs w:val="28"/>
          <w:highlight w:val="none"/>
        </w:rPr>
        <w:t xml:space="preserve">.开标</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1</w:t>
      </w:r>
      <w:r>
        <w:rPr>
          <w:rFonts w:hint="default" w:ascii="Times New Roman" w:hAnsi="Times New Roman" w:eastAsia="仿宋" w:cs="Times New Roman"/>
          <w:color w:val="auto"/>
          <w:sz w:val="28"/>
          <w:szCs w:val="28"/>
          <w:highlight w:val="none"/>
        </w:rPr>
        <w:t xml:space="preserve">.1</w:t>
      </w:r>
      <w:r>
        <w:rPr>
          <w:rFonts w:hint="default" w:ascii="Times New Roman" w:hAnsi="Times New Roman" w:eastAsia="仿宋" w:cs="Times New Roman"/>
          <w:color w:val="auto"/>
          <w:sz w:val="28"/>
          <w:szCs w:val="28"/>
          <w:highlight w:val="none"/>
          <w:lang w:eastAsia="zh-CN"/>
        </w:rPr>
        <w:t xml:space="preserve">采购代理机构</w:t>
      </w:r>
      <w:r>
        <w:rPr>
          <w:rFonts w:hint="default" w:ascii="Times New Roman" w:hAnsi="Times New Roman" w:eastAsia="仿宋" w:cs="Times New Roman"/>
          <w:color w:val="auto"/>
          <w:sz w:val="28"/>
          <w:szCs w:val="28"/>
          <w:highlight w:val="none"/>
        </w:rPr>
        <w:t xml:space="preserve">将在招标公告中规定的时间和地点组织开标。投标人应当按照《操作手册》规定，</w:t>
      </w:r>
      <w:r>
        <w:rPr>
          <w:rFonts w:hint="default" w:ascii="Times New Roman" w:hAnsi="Times New Roman" w:eastAsia="仿宋" w:cs="Times New Roman"/>
          <w:color w:val="auto"/>
          <w:sz w:val="28"/>
          <w:szCs w:val="28"/>
          <w:highlight w:val="none"/>
        </w:rPr>
        <w:t xml:space="preserve">参加开标活动</w:t>
      </w:r>
      <w:r>
        <w:rPr>
          <w:rFonts w:hint="default" w:ascii="Times New Roman" w:hAnsi="Times New Roman" w:eastAsia="仿宋" w:cs="Times New Roman"/>
          <w:color w:val="auto"/>
          <w:sz w:val="28"/>
          <w:szCs w:val="28"/>
          <w:highlight w:val="none"/>
        </w:rPr>
        <w:t xml:space="preserve">和在苏采云系统规定的时间内对投标文件进行解密。</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1</w:t>
      </w: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rPr>
        <w:t xml:space="preserve">开标仪式由</w:t>
      </w:r>
      <w:r>
        <w:rPr>
          <w:rFonts w:hint="default" w:ascii="Times New Roman" w:hAnsi="Times New Roman" w:eastAsia="仿宋" w:cs="Times New Roman"/>
          <w:color w:val="auto"/>
          <w:sz w:val="28"/>
          <w:szCs w:val="28"/>
          <w:highlight w:val="none"/>
          <w:lang w:eastAsia="zh-CN"/>
        </w:rPr>
        <w:t xml:space="preserve">采购代理机构</w:t>
      </w:r>
      <w:r>
        <w:rPr>
          <w:rFonts w:hint="default" w:ascii="Times New Roman" w:hAnsi="Times New Roman" w:eastAsia="仿宋" w:cs="Times New Roman"/>
          <w:color w:val="auto"/>
          <w:sz w:val="28"/>
          <w:szCs w:val="28"/>
          <w:highlight w:val="none"/>
        </w:rPr>
        <w:t xml:space="preserve">组织。苏采云系统将自动对</w:t>
      </w:r>
      <w:r>
        <w:rPr>
          <w:rFonts w:hint="default" w:ascii="Times New Roman" w:hAnsi="Times New Roman" w:eastAsia="仿宋" w:cs="Times New Roman"/>
          <w:color w:val="auto"/>
          <w:sz w:val="28"/>
          <w:szCs w:val="28"/>
          <w:highlight w:val="none"/>
        </w:rPr>
        <w:t xml:space="preserve">项目进行开标，</w:t>
      </w:r>
      <w:r>
        <w:rPr>
          <w:rFonts w:hint="default" w:ascii="Times New Roman" w:hAnsi="Times New Roman" w:eastAsia="仿宋" w:cs="Times New Roman"/>
          <w:color w:val="auto"/>
          <w:sz w:val="28"/>
          <w:szCs w:val="28"/>
          <w:highlight w:val="none"/>
        </w:rPr>
        <w:t xml:space="preserve">并宣布各投标人名称和投标价格。</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1</w:t>
      </w:r>
      <w:r>
        <w:rPr>
          <w:rFonts w:hint="default" w:ascii="Times New Roman" w:hAnsi="Times New Roman" w:eastAsia="仿宋" w:cs="Times New Roman"/>
          <w:color w:val="auto"/>
          <w:sz w:val="28"/>
          <w:szCs w:val="28"/>
          <w:highlight w:val="none"/>
        </w:rPr>
        <w:t xml:space="preserve">.3</w:t>
      </w:r>
      <w:r>
        <w:rPr>
          <w:rFonts w:hint="default" w:ascii="Times New Roman" w:hAnsi="Times New Roman" w:eastAsia="仿宋" w:cs="Times New Roman"/>
          <w:color w:val="auto"/>
          <w:sz w:val="28"/>
          <w:szCs w:val="28"/>
          <w:highlight w:val="none"/>
        </w:rPr>
        <w:t xml:space="preserve">投标人在开标过程中涉及到的投标文件解密、开标结果确认等工作，应按照《操作手册》规定执行。</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1</w:t>
      </w:r>
      <w:r>
        <w:rPr>
          <w:rFonts w:hint="default" w:ascii="Times New Roman" w:hAnsi="Times New Roman" w:eastAsia="仿宋" w:cs="Times New Roman"/>
          <w:color w:val="auto"/>
          <w:sz w:val="28"/>
          <w:szCs w:val="28"/>
          <w:highlight w:val="none"/>
        </w:rPr>
        <w:t xml:space="preserve">.4</w:t>
      </w:r>
      <w:r>
        <w:rPr>
          <w:rFonts w:hint="default" w:ascii="Times New Roman" w:hAnsi="Times New Roman" w:eastAsia="仿宋" w:cs="Times New Roman"/>
          <w:color w:val="auto"/>
          <w:sz w:val="28"/>
          <w:szCs w:val="28"/>
          <w:highlight w:val="none"/>
        </w:rPr>
        <w:t xml:space="preserve">投标人如果对开标过程和开标记录有疑义，应当根据《操作手册》规定提出，如苏采云系统中《开标记录表》宣布后5分钟内未提出的，视同认可开标结果。</w:t>
      </w:r>
      <w:r/>
    </w:p>
    <w:p>
      <w:pPr>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bookmarkStart w:id="12" w:name="_Toc16938547"/>
      <w:r/>
      <w:bookmarkStart w:id="13" w:name="_Toc20823303"/>
      <w:r/>
      <w:bookmarkStart w:id="14" w:name="_Toc513029231"/>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2</w:t>
      </w:r>
      <w:r>
        <w:rPr>
          <w:rFonts w:hint="default" w:ascii="Times New Roman" w:hAnsi="Times New Roman" w:eastAsia="仿宋" w:cs="Times New Roman"/>
          <w:color w:val="auto"/>
          <w:sz w:val="28"/>
          <w:szCs w:val="28"/>
          <w:highlight w:val="none"/>
        </w:rPr>
        <w:t xml:space="preserve">.评标委员会</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2</w:t>
      </w:r>
      <w:r>
        <w:rPr>
          <w:rFonts w:hint="default" w:ascii="Times New Roman" w:hAnsi="Times New Roman" w:eastAsia="仿宋" w:cs="Times New Roman"/>
          <w:color w:val="auto"/>
          <w:sz w:val="28"/>
          <w:szCs w:val="28"/>
          <w:highlight w:val="none"/>
        </w:rPr>
        <w:t xml:space="preserve">.1</w:t>
      </w:r>
      <w:r>
        <w:rPr>
          <w:rFonts w:hint="default" w:ascii="Times New Roman" w:hAnsi="Times New Roman" w:eastAsia="仿宋" w:cs="Times New Roman"/>
          <w:color w:val="auto"/>
          <w:sz w:val="28"/>
          <w:szCs w:val="28"/>
          <w:highlight w:val="none"/>
        </w:rPr>
        <w:t xml:space="preserve">开标后，</w:t>
      </w:r>
      <w:r>
        <w:rPr>
          <w:rFonts w:hint="default" w:ascii="Times New Roman" w:hAnsi="Times New Roman" w:eastAsia="仿宋" w:cs="Times New Roman"/>
          <w:color w:val="auto"/>
          <w:sz w:val="28"/>
          <w:szCs w:val="28"/>
          <w:highlight w:val="none"/>
          <w:lang w:eastAsia="zh-CN"/>
        </w:rPr>
        <w:t xml:space="preserve">采购代理机构</w:t>
      </w:r>
      <w:r>
        <w:rPr>
          <w:rFonts w:hint="default" w:ascii="Times New Roman" w:hAnsi="Times New Roman" w:eastAsia="仿宋" w:cs="Times New Roman"/>
          <w:color w:val="auto"/>
          <w:sz w:val="28"/>
          <w:szCs w:val="28"/>
          <w:highlight w:val="none"/>
        </w:rPr>
        <w:t xml:space="preserve">将立即组织评标委员会（以下简称评委会）进行评标。</w:t>
      </w:r>
      <w:r/>
    </w:p>
    <w:p>
      <w:pPr>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    2</w:t>
      </w:r>
      <w:r>
        <w:rPr>
          <w:rFonts w:hint="default" w:ascii="Times New Roman" w:hAnsi="Times New Roman" w:eastAsia="仿宋" w:cs="Times New Roman"/>
          <w:color w:val="auto"/>
          <w:sz w:val="28"/>
          <w:szCs w:val="28"/>
          <w:highlight w:val="none"/>
          <w:lang w:val="en-US" w:eastAsia="zh-CN"/>
        </w:rPr>
        <w:t xml:space="preserve">2</w:t>
      </w:r>
      <w:r>
        <w:rPr>
          <w:rFonts w:hint="default" w:ascii="Times New Roman" w:hAnsi="Times New Roman" w:eastAsia="仿宋" w:cs="Times New Roman"/>
          <w:color w:val="auto"/>
          <w:sz w:val="28"/>
          <w:szCs w:val="28"/>
          <w:highlight w:val="none"/>
        </w:rPr>
        <w:t xml:space="preserve">.2评委会由采购人代表和有关技术、经济等方面的专家组成，且人员构成符合政府采购有关规定。</w:t>
      </w:r>
      <w:r/>
    </w:p>
    <w:p>
      <w:pPr>
        <w:ind w:firstLine="28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  2</w:t>
      </w:r>
      <w:r>
        <w:rPr>
          <w:rFonts w:hint="default" w:ascii="Times New Roman" w:hAnsi="Times New Roman" w:eastAsia="仿宋" w:cs="Times New Roman"/>
          <w:color w:val="auto"/>
          <w:sz w:val="28"/>
          <w:szCs w:val="28"/>
          <w:highlight w:val="none"/>
          <w:lang w:val="en-US" w:eastAsia="zh-CN"/>
        </w:rPr>
        <w:t xml:space="preserve">2</w:t>
      </w:r>
      <w:r>
        <w:rPr>
          <w:rFonts w:hint="default" w:ascii="Times New Roman" w:hAnsi="Times New Roman" w:eastAsia="仿宋" w:cs="Times New Roman"/>
          <w:color w:val="auto"/>
          <w:sz w:val="28"/>
          <w:szCs w:val="28"/>
          <w:highlight w:val="none"/>
        </w:rPr>
        <w:t xml:space="preserve">.3</w:t>
      </w:r>
      <w:r>
        <w:rPr>
          <w:rFonts w:hint="default" w:ascii="Times New Roman" w:hAnsi="Times New Roman" w:eastAsia="仿宋" w:cs="Times New Roman"/>
          <w:color w:val="auto"/>
          <w:sz w:val="28"/>
          <w:szCs w:val="28"/>
          <w:highlight w:val="none"/>
        </w:rPr>
        <w:t xml:space="preserve">评委会独立工作，负责评审所有投标文件并确定中标</w:t>
      </w:r>
      <w:r>
        <w:rPr>
          <w:rFonts w:hint="default" w:ascii="Times New Roman" w:hAnsi="Times New Roman" w:eastAsia="仿宋" w:cs="Times New Roman"/>
          <w:color w:val="auto"/>
          <w:sz w:val="28"/>
          <w:szCs w:val="28"/>
          <w:highlight w:val="none"/>
          <w:lang w:eastAsia="zh-CN"/>
        </w:rPr>
        <w:t xml:space="preserve">候</w:t>
      </w:r>
      <w:r>
        <w:rPr>
          <w:rFonts w:hint="default" w:ascii="Times New Roman" w:hAnsi="Times New Roman" w:eastAsia="仿宋" w:cs="Times New Roman"/>
          <w:color w:val="auto"/>
          <w:sz w:val="28"/>
          <w:szCs w:val="28"/>
          <w:highlight w:val="none"/>
        </w:rPr>
        <w:t xml:space="preserve">选人。</w:t>
      </w:r>
      <w:r/>
    </w:p>
    <w:p>
      <w:pPr>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eastAsia="zh-CN"/>
        </w:rPr>
        <w:t xml:space="preserve">23.</w:t>
      </w:r>
      <w:r>
        <w:rPr>
          <w:rFonts w:hint="default" w:ascii="Times New Roman" w:hAnsi="Times New Roman" w:eastAsia="仿宋" w:cs="Times New Roman"/>
          <w:color w:val="auto"/>
          <w:sz w:val="28"/>
          <w:szCs w:val="28"/>
          <w:highlight w:val="none"/>
        </w:rPr>
        <w:t xml:space="preserve">评标过程的保密与公正</w:t>
      </w:r>
      <w:bookmarkEnd w:id="12"/>
      <w:r/>
      <w:bookmarkEnd w:id="13"/>
      <w:r/>
      <w:bookmarkEnd w:id="14"/>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3</w:t>
      </w:r>
      <w:r>
        <w:rPr>
          <w:rFonts w:hint="default" w:ascii="Times New Roman" w:hAnsi="Times New Roman" w:eastAsia="仿宋" w:cs="Times New Roman"/>
          <w:color w:val="auto"/>
          <w:sz w:val="28"/>
          <w:szCs w:val="28"/>
          <w:highlight w:val="none"/>
        </w:rPr>
        <w:t xml:space="preserve">.1</w:t>
      </w:r>
      <w:r>
        <w:rPr>
          <w:rFonts w:hint="default" w:ascii="Times New Roman" w:hAnsi="Times New Roman" w:eastAsia="仿宋" w:cs="Times New Roman"/>
          <w:color w:val="auto"/>
          <w:sz w:val="28"/>
          <w:szCs w:val="28"/>
          <w:highlight w:val="none"/>
        </w:rPr>
        <w:t xml:space="preserve">凡是与审查、澄清、评价和比较投标的有关资料以及授标建议等，采购人、评委、采购</w:t>
      </w:r>
      <w:r>
        <w:rPr>
          <w:rFonts w:hint="default" w:ascii="Times New Roman" w:hAnsi="Times New Roman" w:eastAsia="仿宋" w:cs="Times New Roman"/>
          <w:color w:val="auto"/>
          <w:sz w:val="28"/>
          <w:szCs w:val="28"/>
          <w:highlight w:val="none"/>
          <w:lang w:val="en-US" w:eastAsia="zh-CN"/>
        </w:rPr>
        <w:t xml:space="preserve">代理机构</w:t>
      </w:r>
      <w:r>
        <w:rPr>
          <w:rFonts w:hint="default" w:ascii="Times New Roman" w:hAnsi="Times New Roman" w:eastAsia="仿宋" w:cs="Times New Roman"/>
          <w:color w:val="auto"/>
          <w:sz w:val="28"/>
          <w:szCs w:val="28"/>
          <w:highlight w:val="none"/>
        </w:rPr>
        <w:t xml:space="preserve">均不得向投标人或与评标无关的其他人员透露。</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3</w:t>
      </w: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rPr>
        <w:t xml:space="preserve">在评标过程中，投标人不得以任何行为影响评标过程，否则其投标文件将被作为无效投标文件。</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3</w:t>
      </w:r>
      <w:r>
        <w:rPr>
          <w:rFonts w:hint="default" w:ascii="Times New Roman" w:hAnsi="Times New Roman" w:eastAsia="仿宋" w:cs="Times New Roman"/>
          <w:color w:val="auto"/>
          <w:sz w:val="28"/>
          <w:szCs w:val="28"/>
          <w:highlight w:val="none"/>
        </w:rPr>
        <w:t xml:space="preserve">.</w:t>
      </w:r>
      <w:r>
        <w:rPr>
          <w:rFonts w:hint="default" w:ascii="Times New Roman" w:hAnsi="Times New Roman" w:eastAsia="仿宋" w:cs="Times New Roman"/>
          <w:color w:val="auto"/>
          <w:sz w:val="28"/>
          <w:szCs w:val="28"/>
          <w:highlight w:val="none"/>
        </w:rPr>
        <w:t xml:space="preserve">3</w:t>
      </w:r>
      <w:r>
        <w:rPr>
          <w:rFonts w:hint="default" w:ascii="Times New Roman" w:hAnsi="Times New Roman" w:eastAsia="仿宋" w:cs="Times New Roman"/>
          <w:color w:val="auto"/>
          <w:sz w:val="28"/>
          <w:szCs w:val="28"/>
          <w:highlight w:val="none"/>
          <w:lang w:eastAsia="zh-CN"/>
        </w:rPr>
        <w:t xml:space="preserve">采购代理机构</w:t>
      </w:r>
      <w:r>
        <w:rPr>
          <w:rFonts w:hint="default" w:ascii="Times New Roman" w:hAnsi="Times New Roman" w:eastAsia="仿宋" w:cs="Times New Roman"/>
          <w:color w:val="auto"/>
          <w:sz w:val="28"/>
          <w:szCs w:val="28"/>
          <w:highlight w:val="none"/>
        </w:rPr>
        <w:t xml:space="preserve">和评标委员会不向未中标的投标人解释未中标原因，也不公布评标过程中的相关细节。</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3</w:t>
      </w:r>
      <w:r>
        <w:rPr>
          <w:rFonts w:hint="default" w:ascii="Times New Roman" w:hAnsi="Times New Roman" w:eastAsia="仿宋" w:cs="Times New Roman"/>
          <w:color w:val="auto"/>
          <w:sz w:val="28"/>
          <w:szCs w:val="28"/>
          <w:highlight w:val="none"/>
        </w:rPr>
        <w:t xml:space="preserve">.</w:t>
      </w:r>
      <w:r>
        <w:rPr>
          <w:rFonts w:hint="default" w:ascii="Times New Roman" w:hAnsi="Times New Roman" w:eastAsia="仿宋" w:cs="Times New Roman"/>
          <w:color w:val="auto"/>
          <w:sz w:val="28"/>
          <w:szCs w:val="28"/>
          <w:highlight w:val="none"/>
        </w:rPr>
        <w:t xml:space="preserve">4</w:t>
      </w:r>
      <w:r>
        <w:rPr>
          <w:rFonts w:hint="default" w:ascii="Times New Roman" w:hAnsi="Times New Roman" w:eastAsia="仿宋" w:cs="Times New Roman"/>
          <w:color w:val="auto"/>
          <w:sz w:val="28"/>
          <w:szCs w:val="28"/>
          <w:highlight w:val="none"/>
        </w:rPr>
        <w:t xml:space="preserve">采用综合评分法的项目，未中标的投标人可于中标结果公告期限届满之日起通过苏采云系统查看自己的评审得分及排序情况。</w:t>
      </w:r>
      <w:r/>
    </w:p>
    <w:p>
      <w:pPr>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bookmarkStart w:id="15" w:name="_Toc20823304"/>
      <w:r/>
      <w:bookmarkStart w:id="16" w:name="_Toc513029232"/>
      <w:r/>
      <w:bookmarkStart w:id="17" w:name="_Toc16938548"/>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4</w:t>
      </w:r>
      <w:r>
        <w:rPr>
          <w:rFonts w:hint="default" w:ascii="Times New Roman" w:hAnsi="Times New Roman" w:eastAsia="仿宋" w:cs="Times New Roman"/>
          <w:color w:val="auto"/>
          <w:sz w:val="28"/>
          <w:szCs w:val="28"/>
          <w:highlight w:val="none"/>
        </w:rPr>
        <w:t xml:space="preserve">．投标文件的澄清</w:t>
      </w:r>
      <w:bookmarkEnd w:id="15"/>
      <w:r/>
      <w:bookmarkEnd w:id="16"/>
      <w:r/>
      <w:bookmarkEnd w:id="17"/>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bookmarkStart w:id="18" w:name="_Toc20823305"/>
      <w:r/>
      <w:bookmarkStart w:id="19" w:name="_Toc16938549"/>
      <w:r/>
      <w:bookmarkStart w:id="20" w:name="_Toc513029233"/>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4</w:t>
      </w:r>
      <w:r>
        <w:rPr>
          <w:rFonts w:hint="default" w:ascii="Times New Roman" w:hAnsi="Times New Roman" w:eastAsia="仿宋" w:cs="Times New Roman"/>
          <w:color w:val="auto"/>
          <w:sz w:val="28"/>
          <w:szCs w:val="28"/>
          <w:highlight w:val="none"/>
        </w:rPr>
        <w:t xml:space="preserve">.</w:t>
      </w:r>
      <w:r>
        <w:rPr>
          <w:rFonts w:hint="default" w:ascii="Times New Roman" w:hAnsi="Times New Roman" w:eastAsia="仿宋" w:cs="Times New Roman"/>
          <w:color w:val="auto"/>
          <w:sz w:val="28"/>
          <w:szCs w:val="28"/>
          <w:highlight w:val="none"/>
        </w:rPr>
        <w:t xml:space="preserve">1</w:t>
      </w:r>
      <w:r>
        <w:rPr>
          <w:rFonts w:hint="default" w:ascii="Times New Roman" w:hAnsi="Times New Roman" w:eastAsia="仿宋" w:cs="Times New Roman"/>
          <w:color w:val="auto"/>
          <w:sz w:val="28"/>
          <w:szCs w:val="28"/>
          <w:highlight w:val="none"/>
        </w:rPr>
        <w:t xml:space="preserve">评标期间，评委会对投标文件中含义不明确、同类问题表述不一致或者有明显文字和计算错误的内容，有权要求投标人作出必要的澄清、说明或者补正。</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投标人的澄清、说明或者补正不得超出投标文件的范围或者改变投标文件的实质性内容。</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评</w:t>
      </w:r>
      <w:r>
        <w:rPr>
          <w:rFonts w:hint="default" w:ascii="Times New Roman" w:hAnsi="Times New Roman" w:eastAsia="仿宋" w:cs="Times New Roman"/>
          <w:color w:val="auto"/>
          <w:sz w:val="28"/>
          <w:szCs w:val="28"/>
          <w:highlight w:val="none"/>
        </w:rPr>
        <w:t xml:space="preserve">委会并非对每个投标人都做澄清要求</w:t>
      </w:r>
      <w:r>
        <w:rPr>
          <w:rFonts w:hint="default" w:ascii="Times New Roman" w:hAnsi="Times New Roman" w:eastAsia="仿宋" w:cs="Times New Roman"/>
          <w:color w:val="auto"/>
          <w:sz w:val="28"/>
          <w:szCs w:val="28"/>
          <w:highlight w:val="none"/>
        </w:rPr>
        <w:t xml:space="preserve">。</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4</w:t>
      </w: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rPr>
        <w:t xml:space="preserve">需要</w:t>
      </w:r>
      <w:r>
        <w:rPr>
          <w:rFonts w:hint="default" w:ascii="Times New Roman" w:hAnsi="Times New Roman" w:eastAsia="仿宋" w:cs="Times New Roman"/>
          <w:color w:val="auto"/>
          <w:sz w:val="28"/>
          <w:szCs w:val="28"/>
          <w:highlight w:val="none"/>
          <w:lang w:val="en-US" w:eastAsia="zh-CN"/>
        </w:rPr>
        <w:t xml:space="preserve">投标人</w:t>
      </w:r>
      <w:r>
        <w:rPr>
          <w:rFonts w:hint="default" w:ascii="Times New Roman" w:hAnsi="Times New Roman" w:eastAsia="仿宋" w:cs="Times New Roman"/>
          <w:color w:val="auto"/>
          <w:sz w:val="28"/>
          <w:szCs w:val="28"/>
          <w:highlight w:val="none"/>
        </w:rPr>
        <w:t xml:space="preserve">进行澄清、说明和补正的，评委会将通过苏采云系统向</w:t>
      </w:r>
      <w:r>
        <w:rPr>
          <w:rFonts w:hint="default" w:ascii="Times New Roman" w:hAnsi="Times New Roman" w:eastAsia="仿宋" w:cs="Times New Roman"/>
          <w:color w:val="auto"/>
          <w:sz w:val="28"/>
          <w:szCs w:val="28"/>
          <w:highlight w:val="none"/>
          <w:lang w:val="en-US" w:eastAsia="zh-CN"/>
        </w:rPr>
        <w:t xml:space="preserve">投标人</w:t>
      </w:r>
      <w:r>
        <w:rPr>
          <w:rFonts w:hint="default" w:ascii="Times New Roman" w:hAnsi="Times New Roman" w:eastAsia="仿宋" w:cs="Times New Roman"/>
          <w:color w:val="auto"/>
          <w:sz w:val="28"/>
          <w:szCs w:val="28"/>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4</w:t>
      </w:r>
      <w:r>
        <w:rPr>
          <w:rFonts w:hint="default" w:ascii="Times New Roman" w:hAnsi="Times New Roman" w:eastAsia="仿宋" w:cs="Times New Roman"/>
          <w:color w:val="auto"/>
          <w:sz w:val="28"/>
          <w:szCs w:val="28"/>
          <w:highlight w:val="none"/>
        </w:rPr>
        <w:t xml:space="preserve">.3接到评委会澄清、说明和补正要求的投标人如未按规定做出澄清、说明和补正，其风险由投标人自行承担。</w:t>
      </w:r>
      <w:r/>
    </w:p>
    <w:p>
      <w:pPr>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5</w:t>
      </w:r>
      <w:r>
        <w:rPr>
          <w:rFonts w:hint="default" w:ascii="Times New Roman" w:hAnsi="Times New Roman" w:eastAsia="仿宋" w:cs="Times New Roman"/>
          <w:color w:val="auto"/>
          <w:sz w:val="28"/>
          <w:szCs w:val="28"/>
          <w:highlight w:val="none"/>
        </w:rPr>
        <w:t xml:space="preserve">.对投标文件的初审</w:t>
      </w:r>
      <w:bookmarkEnd w:id="18"/>
      <w:r/>
      <w:bookmarkEnd w:id="19"/>
      <w:r/>
      <w:bookmarkEnd w:id="20"/>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5</w:t>
      </w:r>
      <w:r>
        <w:rPr>
          <w:rFonts w:hint="default" w:ascii="Times New Roman" w:hAnsi="Times New Roman" w:eastAsia="仿宋" w:cs="Times New Roman"/>
          <w:color w:val="auto"/>
          <w:sz w:val="28"/>
          <w:szCs w:val="28"/>
          <w:highlight w:val="none"/>
        </w:rPr>
        <w:t xml:space="preserve">.1</w:t>
      </w:r>
      <w:r>
        <w:rPr>
          <w:rFonts w:hint="default" w:ascii="Times New Roman" w:hAnsi="Times New Roman" w:eastAsia="仿宋" w:cs="Times New Roman"/>
          <w:color w:val="auto"/>
          <w:sz w:val="28"/>
          <w:szCs w:val="28"/>
          <w:highlight w:val="none"/>
          <w:lang w:val="en-US" w:eastAsia="zh-CN"/>
        </w:rPr>
        <w:t xml:space="preserve"> </w:t>
      </w:r>
      <w:r>
        <w:rPr>
          <w:rFonts w:hint="default" w:ascii="Times New Roman" w:hAnsi="Times New Roman" w:eastAsia="仿宋" w:cs="Times New Roman"/>
          <w:color w:val="auto"/>
          <w:sz w:val="28"/>
          <w:szCs w:val="28"/>
          <w:highlight w:val="none"/>
        </w:rPr>
        <w:t xml:space="preserve">投标文件初审分为资格审查和符合性审查。</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5</w:t>
      </w:r>
      <w:r>
        <w:rPr>
          <w:rFonts w:hint="default" w:ascii="Times New Roman" w:hAnsi="Times New Roman" w:eastAsia="仿宋" w:cs="Times New Roman"/>
          <w:color w:val="auto"/>
          <w:sz w:val="28"/>
          <w:szCs w:val="28"/>
          <w:highlight w:val="none"/>
        </w:rPr>
        <w:t xml:space="preserve">.1.1 资格审查：依据法律法规和招标文件的规定，由</w:t>
      </w:r>
      <w:r>
        <w:rPr>
          <w:rFonts w:hint="default" w:ascii="Times New Roman" w:hAnsi="Times New Roman" w:eastAsia="仿宋" w:cs="Times New Roman"/>
          <w:color w:val="auto"/>
          <w:sz w:val="28"/>
          <w:szCs w:val="28"/>
          <w:highlight w:val="none"/>
          <w:lang w:eastAsia="zh-CN"/>
        </w:rPr>
        <w:t xml:space="preserve">采购代理机构</w:t>
      </w:r>
      <w:r>
        <w:rPr>
          <w:rFonts w:hint="default" w:ascii="Times New Roman" w:hAnsi="Times New Roman" w:eastAsia="仿宋" w:cs="Times New Roman"/>
          <w:color w:val="auto"/>
          <w:sz w:val="28"/>
          <w:szCs w:val="28"/>
          <w:highlight w:val="none"/>
        </w:rPr>
        <w:t xml:space="preserve">对投标文件中的资格证明文件进行审查。资格审查的结论，采购人向评委会进行反馈。</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eastAsia="zh-CN"/>
        </w:rPr>
        <w:t xml:space="preserve">采购代理机构</w:t>
      </w:r>
      <w:r>
        <w:rPr>
          <w:rFonts w:hint="default" w:ascii="Times New Roman" w:hAnsi="Times New Roman" w:eastAsia="仿宋" w:cs="Times New Roman"/>
          <w:color w:val="auto"/>
          <w:sz w:val="28"/>
          <w:szCs w:val="28"/>
          <w:highlight w:val="none"/>
        </w:rPr>
        <w:t xml:space="preserve">在进行资格性审查的同时，将在“信用中国”网站（www.creditchina.gov.cn）查询投标人的信用记录，以确定投标人是否具备投标资格,查询结果留存并归档。</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w:t>
      </w:r>
      <w:r>
        <w:rPr>
          <w:rFonts w:hint="default" w:ascii="Times New Roman" w:hAnsi="Times New Roman" w:eastAsia="仿宋" w:cs="Times New Roman"/>
          <w:color w:val="auto"/>
          <w:sz w:val="28"/>
          <w:szCs w:val="28"/>
          <w:highlight w:val="none"/>
          <w:lang w:eastAsia="zh-CN"/>
        </w:rPr>
        <w:t xml:space="preserve">信</w:t>
      </w:r>
      <w:r>
        <w:rPr>
          <w:rFonts w:hint="default" w:ascii="Times New Roman" w:hAnsi="Times New Roman" w:eastAsia="仿宋" w:cs="Times New Roman"/>
          <w:color w:val="auto"/>
          <w:sz w:val="28"/>
          <w:szCs w:val="28"/>
          <w:highlight w:val="none"/>
        </w:rPr>
        <w:t xml:space="preserve">用记录。</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5</w:t>
      </w:r>
      <w:r>
        <w:rPr>
          <w:rFonts w:hint="default" w:ascii="Times New Roman" w:hAnsi="Times New Roman" w:eastAsia="仿宋" w:cs="Times New Roman"/>
          <w:color w:val="auto"/>
          <w:sz w:val="28"/>
          <w:szCs w:val="28"/>
          <w:highlight w:val="none"/>
        </w:rPr>
        <w:t xml:space="preserve">.1.2 符合性审查：依据招标文件的规定，由评委会从投标文件的有效性、完整性和对招标文件的响应程度进行审查，以确定是否对招标文件的实质性要求作出响应。</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5</w:t>
      </w:r>
      <w:r>
        <w:rPr>
          <w:rFonts w:hint="default" w:ascii="Times New Roman" w:hAnsi="Times New Roman" w:eastAsia="仿宋" w:cs="Times New Roman"/>
          <w:color w:val="auto"/>
          <w:sz w:val="28"/>
          <w:szCs w:val="28"/>
          <w:highlight w:val="none"/>
        </w:rPr>
        <w:t xml:space="preserve">.1.3 未通过资格审查或符合性审查的投标人，</w:t>
      </w:r>
      <w:r>
        <w:rPr>
          <w:rFonts w:hint="default" w:ascii="Times New Roman" w:hAnsi="Times New Roman" w:eastAsia="仿宋" w:cs="Times New Roman"/>
          <w:color w:val="auto"/>
          <w:sz w:val="28"/>
          <w:szCs w:val="28"/>
          <w:highlight w:val="none"/>
          <w:lang w:eastAsia="zh-CN"/>
        </w:rPr>
        <w:t xml:space="preserve">采购代理机构</w:t>
      </w:r>
      <w:r>
        <w:rPr>
          <w:rFonts w:hint="default" w:ascii="Times New Roman" w:hAnsi="Times New Roman" w:eastAsia="仿宋" w:cs="Times New Roman"/>
          <w:color w:val="auto"/>
          <w:sz w:val="28"/>
          <w:szCs w:val="28"/>
          <w:highlight w:val="none"/>
        </w:rPr>
        <w:t xml:space="preserve">将在苏采云系统中告知未通过资格审查或符合性审查的原因，评审结束后，采购代理机构将不再告知未通过资格审查或符合性审查的原因。</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5</w:t>
      </w: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所谓重大偏离或保留是指与招标文件规定的实质性要求存在负偏离，或者在实质上与招标文件不一致，而且限制了合同中买方和</w:t>
      </w:r>
      <w:r>
        <w:rPr>
          <w:rFonts w:hint="default" w:ascii="Times New Roman" w:hAnsi="Times New Roman" w:eastAsia="仿宋" w:cs="Times New Roman"/>
          <w:color w:val="auto"/>
          <w:sz w:val="28"/>
          <w:szCs w:val="28"/>
          <w:highlight w:val="none"/>
          <w:lang w:eastAsia="zh-CN"/>
        </w:rPr>
        <w:t xml:space="preserve">采购代理机构</w:t>
      </w:r>
      <w:r>
        <w:rPr>
          <w:rFonts w:hint="default" w:ascii="Times New Roman" w:hAnsi="Times New Roman" w:eastAsia="仿宋" w:cs="Times New Roman"/>
          <w:color w:val="auto"/>
          <w:sz w:val="28"/>
          <w:szCs w:val="28"/>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5</w:t>
      </w:r>
      <w:r>
        <w:rPr>
          <w:rFonts w:hint="default" w:ascii="Times New Roman" w:hAnsi="Times New Roman" w:eastAsia="仿宋" w:cs="Times New Roman"/>
          <w:color w:val="auto"/>
          <w:sz w:val="28"/>
          <w:szCs w:val="28"/>
          <w:highlight w:val="none"/>
        </w:rPr>
        <w:t xml:space="preserve">.3</w:t>
      </w:r>
      <w:r>
        <w:rPr>
          <w:rFonts w:hint="default" w:ascii="Times New Roman" w:hAnsi="Times New Roman" w:eastAsia="仿宋" w:cs="Times New Roman"/>
          <w:color w:val="auto"/>
          <w:sz w:val="28"/>
          <w:szCs w:val="28"/>
          <w:highlight w:val="none"/>
        </w:rPr>
        <w:t xml:space="preserve">如果投标文件实质上没有响应招标文件的要求，评委会将予以拒绝，投标人不得通过修改或撤销</w:t>
      </w:r>
      <w:r>
        <w:rPr>
          <w:rFonts w:hint="default" w:ascii="Times New Roman" w:hAnsi="Times New Roman" w:eastAsia="仿宋" w:cs="Times New Roman"/>
          <w:color w:val="auto"/>
          <w:sz w:val="28"/>
          <w:szCs w:val="28"/>
          <w:highlight w:val="none"/>
          <w:lang w:eastAsia="zh-CN"/>
        </w:rPr>
        <w:t xml:space="preserve">不符</w:t>
      </w:r>
      <w:r>
        <w:rPr>
          <w:rFonts w:hint="default" w:ascii="Times New Roman" w:hAnsi="Times New Roman" w:eastAsia="仿宋" w:cs="Times New Roman"/>
          <w:color w:val="auto"/>
          <w:sz w:val="28"/>
          <w:szCs w:val="28"/>
          <w:highlight w:val="none"/>
        </w:rPr>
        <w:t xml:space="preserve">合要求的偏离或保留而使其投标成为实质性响应的投标。</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5</w:t>
      </w:r>
      <w:r>
        <w:rPr>
          <w:rFonts w:hint="default" w:ascii="Times New Roman" w:hAnsi="Times New Roman" w:eastAsia="仿宋" w:cs="Times New Roman"/>
          <w:color w:val="auto"/>
          <w:sz w:val="28"/>
          <w:szCs w:val="28"/>
          <w:highlight w:val="none"/>
        </w:rPr>
        <w:t xml:space="preserve">.4</w:t>
      </w:r>
      <w:r>
        <w:rPr>
          <w:rFonts w:hint="default" w:ascii="Times New Roman" w:hAnsi="Times New Roman" w:eastAsia="仿宋" w:cs="Times New Roman"/>
          <w:color w:val="auto"/>
          <w:sz w:val="28"/>
          <w:szCs w:val="28"/>
          <w:highlight w:val="none"/>
        </w:rPr>
        <w:t xml:space="preserve">评委会将对确定为实质性响应的投标进行进一步审核，看其是否有计算上或累加上的算术错误，修正错误的原则如下：</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（1）投标文件中开标一览表内容与投标文件中相应内容不一致的，以开标一览表为准。</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（2）大写金额和小写金额不一致的，以大写金额为准。</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（3）单价金额小数点或者百分比有明显错位的，以开标一览表的总价为准，并修改单价。</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（4）总价金额与按单价汇总金额不一致的，以单价金额计算结果为准。同时出现两种以上错误的，按照前款规定的顺序修正。</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5</w:t>
      </w:r>
      <w:r>
        <w:rPr>
          <w:rFonts w:hint="default" w:ascii="Times New Roman" w:hAnsi="Times New Roman" w:eastAsia="仿宋" w:cs="Times New Roman"/>
          <w:color w:val="auto"/>
          <w:sz w:val="28"/>
          <w:szCs w:val="28"/>
          <w:highlight w:val="none"/>
        </w:rPr>
        <w:t xml:space="preserve">.5</w:t>
      </w:r>
      <w:r>
        <w:rPr>
          <w:rFonts w:hint="default" w:ascii="Times New Roman" w:hAnsi="Times New Roman" w:eastAsia="仿宋" w:cs="Times New Roman"/>
          <w:color w:val="auto"/>
          <w:sz w:val="28"/>
          <w:szCs w:val="28"/>
          <w:highlight w:val="none"/>
        </w:rPr>
        <w:t xml:space="preserve">评委会将按上述修正错误的方法调整投标文件中的投标报价，并</w:t>
      </w:r>
      <w:r>
        <w:rPr>
          <w:rFonts w:hint="default" w:ascii="Times New Roman" w:hAnsi="Times New Roman" w:eastAsia="仿宋" w:cs="Times New Roman"/>
          <w:color w:val="auto"/>
          <w:sz w:val="28"/>
          <w:szCs w:val="28"/>
          <w:highlight w:val="none"/>
        </w:rPr>
        <w:t xml:space="preserve">通过</w:t>
      </w:r>
      <w:r>
        <w:rPr>
          <w:rFonts w:hint="default" w:ascii="Times New Roman" w:hAnsi="Times New Roman" w:eastAsia="仿宋" w:cs="Times New Roman"/>
          <w:color w:val="auto"/>
          <w:sz w:val="28"/>
          <w:szCs w:val="28"/>
          <w:highlight w:val="none"/>
        </w:rPr>
        <w:t xml:space="preserve">苏采云系统告知</w:t>
      </w:r>
      <w:r>
        <w:rPr>
          <w:rFonts w:hint="default" w:ascii="Times New Roman" w:hAnsi="Times New Roman" w:eastAsia="仿宋" w:cs="Times New Roman"/>
          <w:color w:val="auto"/>
          <w:sz w:val="28"/>
          <w:szCs w:val="28"/>
          <w:highlight w:val="none"/>
        </w:rPr>
        <w:t xml:space="preserve">投标人，</w:t>
      </w:r>
      <w:r>
        <w:rPr>
          <w:rFonts w:hint="default" w:ascii="Times New Roman" w:hAnsi="Times New Roman" w:eastAsia="仿宋" w:cs="Times New Roman"/>
          <w:color w:val="auto"/>
          <w:sz w:val="28"/>
          <w:szCs w:val="28"/>
          <w:highlight w:val="none"/>
        </w:rPr>
        <w:t xml:space="preserve">调整后的价格应对投标人具有约束力。如果投标人不接受修正后的价格，则其投标将被拒绝。</w:t>
      </w:r>
      <w:r/>
    </w:p>
    <w:p>
      <w:pPr>
        <w:ind w:firstLine="560"/>
        <w:spacing w:line="520" w:lineRule="exact"/>
        <w:rPr>
          <w:rFonts w:hint="default" w:ascii="Times New Roman" w:hAnsi="Times New Roman" w:eastAsia="仿宋" w:cs="Times New Roman"/>
          <w:b/>
          <w:bCs/>
          <w:color w:val="auto"/>
          <w:sz w:val="28"/>
          <w:szCs w:val="28"/>
          <w:highlight w:val="none"/>
        </w:rPr>
      </w:pPr>
      <w:r/>
      <w:bookmarkStart w:id="21" w:name="_Toc16938550"/>
      <w:r/>
      <w:bookmarkStart w:id="22" w:name="_Toc513029234"/>
      <w:r/>
      <w:bookmarkStart w:id="23" w:name="_Toc20823306"/>
      <w:r>
        <w:rPr>
          <w:rFonts w:hint="default" w:ascii="Times New Roman" w:hAnsi="Times New Roman" w:eastAsia="仿宋" w:cs="Times New Roman"/>
          <w:b/>
          <w:bCs/>
          <w:color w:val="auto"/>
          <w:sz w:val="28"/>
          <w:szCs w:val="28"/>
          <w:highlight w:val="none"/>
        </w:rPr>
        <w:t xml:space="preserve">2</w:t>
      </w:r>
      <w:r>
        <w:rPr>
          <w:rFonts w:hint="default" w:ascii="Times New Roman" w:hAnsi="Times New Roman" w:eastAsia="仿宋" w:cs="Times New Roman"/>
          <w:b/>
          <w:bCs/>
          <w:color w:val="auto"/>
          <w:sz w:val="28"/>
          <w:szCs w:val="28"/>
          <w:highlight w:val="none"/>
          <w:lang w:val="en-US" w:eastAsia="zh-CN"/>
        </w:rPr>
        <w:t xml:space="preserve">5</w:t>
      </w:r>
      <w:r>
        <w:rPr>
          <w:rFonts w:hint="default" w:ascii="Times New Roman" w:hAnsi="Times New Roman" w:eastAsia="仿宋" w:cs="Times New Roman"/>
          <w:b/>
          <w:bCs/>
          <w:color w:val="auto"/>
          <w:sz w:val="28"/>
          <w:szCs w:val="28"/>
          <w:highlight w:val="none"/>
        </w:rPr>
        <w:t xml:space="preserve">.</w:t>
      </w:r>
      <w:r>
        <w:rPr>
          <w:rFonts w:hint="default" w:ascii="Times New Roman" w:hAnsi="Times New Roman" w:eastAsia="仿宋" w:cs="Times New Roman"/>
          <w:b/>
          <w:bCs/>
          <w:color w:val="auto"/>
          <w:sz w:val="28"/>
          <w:szCs w:val="28"/>
          <w:highlight w:val="none"/>
          <w:lang w:val="en-US" w:eastAsia="zh-CN"/>
        </w:rPr>
        <w:t xml:space="preserve">6</w:t>
      </w:r>
      <w:r>
        <w:rPr>
          <w:rFonts w:hint="default" w:ascii="Times New Roman" w:hAnsi="Times New Roman" w:eastAsia="仿宋" w:cs="Times New Roman"/>
          <w:b/>
          <w:bCs/>
          <w:color w:val="auto"/>
          <w:sz w:val="28"/>
          <w:szCs w:val="28"/>
          <w:highlight w:val="none"/>
        </w:rPr>
        <w:t xml:space="preserve">异常低价响应审查</w:t>
      </w:r>
      <w:r/>
    </w:p>
    <w:p>
      <w:pPr>
        <w:ind w:firstLine="560"/>
        <w:spacing w:line="520" w:lineRule="exact"/>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t xml:space="preserve">2</w:t>
      </w:r>
      <w:r>
        <w:rPr>
          <w:rFonts w:hint="default" w:ascii="Times New Roman" w:hAnsi="Times New Roman" w:eastAsia="仿宋" w:cs="Times New Roman"/>
          <w:b/>
          <w:bCs/>
          <w:color w:val="auto"/>
          <w:sz w:val="28"/>
          <w:szCs w:val="28"/>
          <w:highlight w:val="none"/>
          <w:lang w:val="en-US" w:eastAsia="zh-CN"/>
        </w:rPr>
        <w:t xml:space="preserve">5.6</w:t>
      </w:r>
      <w:r>
        <w:rPr>
          <w:rFonts w:hint="default" w:ascii="Times New Roman" w:hAnsi="Times New Roman" w:eastAsia="仿宋" w:cs="Times New Roman"/>
          <w:b/>
          <w:bCs/>
          <w:color w:val="auto"/>
          <w:sz w:val="28"/>
          <w:szCs w:val="28"/>
          <w:highlight w:val="none"/>
        </w:rPr>
        <w:t xml:space="preserve">.1 评审过程中出现下列情形之一的，</w:t>
      </w:r>
      <w:r>
        <w:rPr>
          <w:rFonts w:hint="default" w:ascii="Times New Roman" w:hAnsi="Times New Roman" w:eastAsia="仿宋" w:cs="Times New Roman"/>
          <w:b/>
          <w:bCs/>
          <w:color w:val="auto"/>
          <w:sz w:val="28"/>
          <w:szCs w:val="28"/>
          <w:highlight w:val="none"/>
          <w:lang w:eastAsia="zh-CN"/>
        </w:rPr>
        <w:t xml:space="preserve">评标小组</w:t>
      </w:r>
      <w:r>
        <w:rPr>
          <w:rFonts w:hint="default" w:ascii="Times New Roman" w:hAnsi="Times New Roman" w:eastAsia="仿宋" w:cs="Times New Roman"/>
          <w:b/>
          <w:bCs/>
          <w:color w:val="auto"/>
          <w:sz w:val="28"/>
          <w:szCs w:val="28"/>
          <w:highlight w:val="none"/>
        </w:rPr>
        <w:t xml:space="preserve">应当启动异常低价响应审查程序：</w:t>
      </w:r>
      <w:r/>
    </w:p>
    <w:p>
      <w:pPr>
        <w:ind w:firstLine="560"/>
        <w:spacing w:line="520" w:lineRule="exact"/>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t xml:space="preserve">（1）</w:t>
      </w:r>
      <w:r>
        <w:rPr>
          <w:rFonts w:hint="default" w:ascii="Times New Roman" w:hAnsi="Times New Roman" w:eastAsia="仿宋" w:cs="Times New Roman"/>
          <w:b/>
          <w:bCs/>
          <w:color w:val="auto"/>
          <w:sz w:val="28"/>
          <w:szCs w:val="28"/>
          <w:highlight w:val="none"/>
          <w:lang w:val="en-US" w:eastAsia="zh-CN"/>
        </w:rPr>
        <w:t xml:space="preserve">投标</w:t>
      </w:r>
      <w:r>
        <w:rPr>
          <w:rFonts w:hint="default" w:ascii="Times New Roman" w:hAnsi="Times New Roman" w:eastAsia="仿宋" w:cs="Times New Roman"/>
          <w:b/>
          <w:bCs/>
          <w:color w:val="auto"/>
          <w:sz w:val="28"/>
          <w:szCs w:val="28"/>
          <w:highlight w:val="none"/>
        </w:rPr>
        <w:t xml:space="preserve">报价低于全部通过符合性审查</w:t>
      </w:r>
      <w:r>
        <w:rPr>
          <w:rFonts w:hint="default" w:ascii="Times New Roman" w:hAnsi="Times New Roman" w:eastAsia="仿宋" w:cs="Times New Roman"/>
          <w:b/>
          <w:bCs/>
          <w:color w:val="auto"/>
          <w:sz w:val="28"/>
          <w:szCs w:val="28"/>
          <w:highlight w:val="none"/>
          <w:lang w:eastAsia="zh-CN"/>
        </w:rPr>
        <w:t xml:space="preserve">投标人投标报价</w:t>
      </w:r>
      <w:r>
        <w:rPr>
          <w:rFonts w:hint="default" w:ascii="Times New Roman" w:hAnsi="Times New Roman" w:eastAsia="仿宋" w:cs="Times New Roman"/>
          <w:b/>
          <w:bCs/>
          <w:color w:val="auto"/>
          <w:sz w:val="28"/>
          <w:szCs w:val="28"/>
          <w:highlight w:val="none"/>
        </w:rPr>
        <w:t xml:space="preserve">平均值50%的，即</w:t>
      </w:r>
      <w:r>
        <w:rPr>
          <w:rFonts w:hint="default" w:ascii="Times New Roman" w:hAnsi="Times New Roman" w:eastAsia="仿宋" w:cs="Times New Roman"/>
          <w:b/>
          <w:bCs/>
          <w:color w:val="auto"/>
          <w:sz w:val="28"/>
          <w:szCs w:val="28"/>
          <w:highlight w:val="none"/>
          <w:lang w:val="en-US" w:eastAsia="zh-CN"/>
        </w:rPr>
        <w:t xml:space="preserve">投标</w:t>
      </w:r>
      <w:r>
        <w:rPr>
          <w:rFonts w:hint="default" w:ascii="Times New Roman" w:hAnsi="Times New Roman" w:eastAsia="仿宋" w:cs="Times New Roman"/>
          <w:b/>
          <w:bCs/>
          <w:color w:val="auto"/>
          <w:sz w:val="28"/>
          <w:szCs w:val="28"/>
          <w:highlight w:val="none"/>
        </w:rPr>
        <w:t xml:space="preserve">报价＜全部通过符合性审查</w:t>
      </w:r>
      <w:r>
        <w:rPr>
          <w:rFonts w:hint="default" w:ascii="Times New Roman" w:hAnsi="Times New Roman" w:eastAsia="仿宋" w:cs="Times New Roman"/>
          <w:b/>
          <w:bCs/>
          <w:color w:val="auto"/>
          <w:sz w:val="28"/>
          <w:szCs w:val="28"/>
          <w:highlight w:val="none"/>
          <w:lang w:eastAsia="zh-CN"/>
        </w:rPr>
        <w:t xml:space="preserve">投标人投标报价</w:t>
      </w:r>
      <w:r>
        <w:rPr>
          <w:rFonts w:hint="default" w:ascii="Times New Roman" w:hAnsi="Times New Roman" w:eastAsia="仿宋" w:cs="Times New Roman"/>
          <w:b/>
          <w:bCs/>
          <w:color w:val="auto"/>
          <w:sz w:val="28"/>
          <w:szCs w:val="28"/>
          <w:highlight w:val="none"/>
        </w:rPr>
        <w:t xml:space="preserve">平均值×50%；</w:t>
      </w:r>
      <w:r/>
    </w:p>
    <w:p>
      <w:pPr>
        <w:ind w:firstLine="560"/>
        <w:spacing w:line="520" w:lineRule="exact"/>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t xml:space="preserve">（2）</w:t>
      </w:r>
      <w:r>
        <w:rPr>
          <w:rFonts w:hint="default" w:ascii="Times New Roman" w:hAnsi="Times New Roman" w:eastAsia="仿宋" w:cs="Times New Roman"/>
          <w:b/>
          <w:bCs/>
          <w:color w:val="auto"/>
          <w:sz w:val="28"/>
          <w:szCs w:val="28"/>
          <w:highlight w:val="none"/>
          <w:lang w:val="en-US" w:eastAsia="zh-CN"/>
        </w:rPr>
        <w:t xml:space="preserve">投标</w:t>
      </w:r>
      <w:r>
        <w:rPr>
          <w:rFonts w:hint="default" w:ascii="Times New Roman" w:hAnsi="Times New Roman" w:eastAsia="仿宋" w:cs="Times New Roman"/>
          <w:b/>
          <w:bCs/>
          <w:color w:val="auto"/>
          <w:sz w:val="28"/>
          <w:szCs w:val="28"/>
          <w:highlight w:val="none"/>
        </w:rPr>
        <w:t xml:space="preserve">报价低于通过符合性审查的次低报价</w:t>
      </w:r>
      <w:r>
        <w:rPr>
          <w:rFonts w:hint="default" w:ascii="Times New Roman" w:hAnsi="Times New Roman" w:eastAsia="仿宋" w:cs="Times New Roman"/>
          <w:b/>
          <w:bCs/>
          <w:color w:val="auto"/>
          <w:sz w:val="28"/>
          <w:szCs w:val="28"/>
          <w:highlight w:val="none"/>
          <w:lang w:eastAsia="zh-CN"/>
        </w:rPr>
        <w:t xml:space="preserve">投标人投标报价</w:t>
      </w:r>
      <w:r>
        <w:rPr>
          <w:rFonts w:hint="default" w:ascii="Times New Roman" w:hAnsi="Times New Roman" w:eastAsia="仿宋" w:cs="Times New Roman"/>
          <w:b/>
          <w:bCs/>
          <w:color w:val="auto"/>
          <w:sz w:val="28"/>
          <w:szCs w:val="28"/>
          <w:highlight w:val="none"/>
        </w:rPr>
        <w:t xml:space="preserve">50%的，即</w:t>
      </w:r>
      <w:r>
        <w:rPr>
          <w:rFonts w:hint="default" w:ascii="Times New Roman" w:hAnsi="Times New Roman" w:eastAsia="仿宋" w:cs="Times New Roman"/>
          <w:b/>
          <w:bCs/>
          <w:color w:val="auto"/>
          <w:sz w:val="28"/>
          <w:szCs w:val="28"/>
          <w:highlight w:val="none"/>
          <w:lang w:eastAsia="zh-CN"/>
        </w:rPr>
        <w:t xml:space="preserve">投标报价</w:t>
      </w:r>
      <w:r>
        <w:rPr>
          <w:rFonts w:hint="default" w:ascii="Times New Roman" w:hAnsi="Times New Roman" w:eastAsia="仿宋" w:cs="Times New Roman"/>
          <w:b/>
          <w:bCs/>
          <w:color w:val="auto"/>
          <w:sz w:val="28"/>
          <w:szCs w:val="28"/>
          <w:highlight w:val="none"/>
        </w:rPr>
        <w:t xml:space="preserve">＜通过符合性审查的次低报价</w:t>
      </w:r>
      <w:r>
        <w:rPr>
          <w:rFonts w:hint="default" w:ascii="Times New Roman" w:hAnsi="Times New Roman" w:eastAsia="仿宋" w:cs="Times New Roman"/>
          <w:b/>
          <w:bCs/>
          <w:color w:val="auto"/>
          <w:sz w:val="28"/>
          <w:szCs w:val="28"/>
          <w:highlight w:val="none"/>
          <w:lang w:eastAsia="zh-CN"/>
        </w:rPr>
        <w:t xml:space="preserve">投标人投标报价</w:t>
      </w:r>
      <w:r>
        <w:rPr>
          <w:rFonts w:hint="default" w:ascii="Times New Roman" w:hAnsi="Times New Roman" w:eastAsia="仿宋" w:cs="Times New Roman"/>
          <w:b/>
          <w:bCs/>
          <w:color w:val="auto"/>
          <w:sz w:val="28"/>
          <w:szCs w:val="28"/>
          <w:highlight w:val="none"/>
        </w:rPr>
        <w:t xml:space="preserve">×50%；</w:t>
      </w:r>
      <w:r/>
    </w:p>
    <w:p>
      <w:pPr>
        <w:ind w:firstLine="560"/>
        <w:spacing w:line="520" w:lineRule="exact"/>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t xml:space="preserve">（3）</w:t>
      </w:r>
      <w:r>
        <w:rPr>
          <w:rFonts w:hint="default" w:ascii="Times New Roman" w:hAnsi="Times New Roman" w:eastAsia="仿宋" w:cs="Times New Roman"/>
          <w:b/>
          <w:bCs/>
          <w:color w:val="auto"/>
          <w:sz w:val="28"/>
          <w:szCs w:val="28"/>
          <w:highlight w:val="none"/>
          <w:lang w:val="en-US" w:eastAsia="zh-CN"/>
        </w:rPr>
        <w:t xml:space="preserve">投标</w:t>
      </w:r>
      <w:r>
        <w:rPr>
          <w:rFonts w:hint="default" w:ascii="Times New Roman" w:hAnsi="Times New Roman" w:eastAsia="仿宋" w:cs="Times New Roman"/>
          <w:b/>
          <w:bCs/>
          <w:color w:val="auto"/>
          <w:sz w:val="28"/>
          <w:szCs w:val="28"/>
          <w:highlight w:val="none"/>
        </w:rPr>
        <w:t xml:space="preserve">报价低于采购项目最高限价45%的，即</w:t>
      </w:r>
      <w:r>
        <w:rPr>
          <w:rFonts w:hint="default" w:ascii="Times New Roman" w:hAnsi="Times New Roman" w:eastAsia="仿宋" w:cs="Times New Roman"/>
          <w:b/>
          <w:bCs/>
          <w:color w:val="auto"/>
          <w:sz w:val="28"/>
          <w:szCs w:val="28"/>
          <w:highlight w:val="none"/>
          <w:lang w:eastAsia="zh-CN"/>
        </w:rPr>
        <w:t xml:space="preserve">投标报价</w:t>
      </w:r>
      <w:r>
        <w:rPr>
          <w:rFonts w:hint="default" w:ascii="Times New Roman" w:hAnsi="Times New Roman" w:eastAsia="仿宋" w:cs="Times New Roman"/>
          <w:b/>
          <w:bCs/>
          <w:color w:val="auto"/>
          <w:sz w:val="28"/>
          <w:szCs w:val="28"/>
          <w:highlight w:val="none"/>
        </w:rPr>
        <w:t xml:space="preserve">＜采购项目最高限价×45%；</w:t>
      </w:r>
      <w:r/>
    </w:p>
    <w:p>
      <w:pPr>
        <w:ind w:firstLine="560"/>
        <w:spacing w:line="520" w:lineRule="exact"/>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t xml:space="preserve">（4）</w:t>
      </w:r>
      <w:r>
        <w:rPr>
          <w:rFonts w:hint="default" w:ascii="Times New Roman" w:hAnsi="Times New Roman" w:eastAsia="仿宋" w:cs="Times New Roman"/>
          <w:b/>
          <w:bCs/>
          <w:color w:val="auto"/>
          <w:sz w:val="28"/>
          <w:szCs w:val="28"/>
          <w:highlight w:val="none"/>
          <w:lang w:val="en-US" w:eastAsia="zh-CN"/>
        </w:rPr>
        <w:t xml:space="preserve">评标</w:t>
      </w:r>
      <w:r>
        <w:rPr>
          <w:rFonts w:hint="default" w:ascii="Times New Roman" w:hAnsi="Times New Roman" w:eastAsia="仿宋" w:cs="Times New Roman"/>
          <w:b/>
          <w:bCs/>
          <w:color w:val="auto"/>
          <w:sz w:val="28"/>
          <w:szCs w:val="28"/>
          <w:highlight w:val="none"/>
        </w:rPr>
        <w:t xml:space="preserve">小组基于专业判断，认为</w:t>
      </w:r>
      <w:r>
        <w:rPr>
          <w:rFonts w:hint="default" w:ascii="Times New Roman" w:hAnsi="Times New Roman" w:eastAsia="仿宋" w:cs="Times New Roman"/>
          <w:b/>
          <w:bCs/>
          <w:color w:val="auto"/>
          <w:sz w:val="28"/>
          <w:szCs w:val="28"/>
          <w:highlight w:val="none"/>
          <w:lang w:eastAsia="zh-CN"/>
        </w:rPr>
        <w:t xml:space="preserve">投标人</w:t>
      </w:r>
      <w:r>
        <w:rPr>
          <w:rFonts w:hint="default" w:ascii="Times New Roman" w:hAnsi="Times New Roman" w:eastAsia="仿宋" w:cs="Times New Roman"/>
          <w:b/>
          <w:bCs/>
          <w:color w:val="auto"/>
          <w:sz w:val="28"/>
          <w:szCs w:val="28"/>
          <w:highlight w:val="none"/>
        </w:rPr>
        <w:t xml:space="preserve">报价过低、有可能影响产品质量或者不能诚信履约的其他情形。</w:t>
      </w:r>
      <w:r/>
    </w:p>
    <w:p>
      <w:pPr>
        <w:ind w:firstLine="560"/>
        <w:spacing w:line="520" w:lineRule="exact"/>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t xml:space="preserve">2</w:t>
      </w:r>
      <w:r>
        <w:rPr>
          <w:rFonts w:hint="default" w:ascii="Times New Roman" w:hAnsi="Times New Roman" w:eastAsia="仿宋" w:cs="Times New Roman"/>
          <w:b/>
          <w:bCs/>
          <w:color w:val="auto"/>
          <w:sz w:val="28"/>
          <w:szCs w:val="28"/>
          <w:highlight w:val="none"/>
          <w:lang w:val="en-US" w:eastAsia="zh-CN"/>
        </w:rPr>
        <w:t xml:space="preserve">5</w:t>
      </w:r>
      <w:r>
        <w:rPr>
          <w:rFonts w:hint="default" w:ascii="Times New Roman" w:hAnsi="Times New Roman" w:eastAsia="仿宋" w:cs="Times New Roman"/>
          <w:b/>
          <w:bCs/>
          <w:color w:val="auto"/>
          <w:sz w:val="28"/>
          <w:szCs w:val="28"/>
          <w:highlight w:val="none"/>
        </w:rPr>
        <w:t xml:space="preserve">.</w:t>
      </w:r>
      <w:r>
        <w:rPr>
          <w:rFonts w:hint="default" w:ascii="Times New Roman" w:hAnsi="Times New Roman" w:eastAsia="仿宋" w:cs="Times New Roman"/>
          <w:b/>
          <w:bCs/>
          <w:color w:val="auto"/>
          <w:sz w:val="28"/>
          <w:szCs w:val="28"/>
          <w:highlight w:val="none"/>
          <w:lang w:val="en-US" w:eastAsia="zh-CN"/>
        </w:rPr>
        <w:t xml:space="preserve">6</w:t>
      </w:r>
      <w:r>
        <w:rPr>
          <w:rFonts w:hint="default" w:ascii="Times New Roman" w:hAnsi="Times New Roman" w:eastAsia="仿宋" w:cs="Times New Roman"/>
          <w:b/>
          <w:bCs/>
          <w:color w:val="auto"/>
          <w:sz w:val="28"/>
          <w:szCs w:val="28"/>
          <w:highlight w:val="none"/>
        </w:rPr>
        <w:t xml:space="preserve">.2</w:t>
      </w:r>
      <w:r>
        <w:rPr>
          <w:rFonts w:hint="default" w:ascii="Times New Roman" w:hAnsi="Times New Roman" w:eastAsia="仿宋" w:cs="Times New Roman"/>
          <w:b/>
          <w:bCs/>
          <w:color w:val="auto"/>
          <w:sz w:val="28"/>
          <w:szCs w:val="28"/>
          <w:highlight w:val="none"/>
          <w:lang w:eastAsia="zh-CN"/>
        </w:rPr>
        <w:t xml:space="preserve">评标小组</w:t>
      </w:r>
      <w:r>
        <w:rPr>
          <w:rFonts w:hint="default" w:ascii="Times New Roman" w:hAnsi="Times New Roman" w:eastAsia="仿宋" w:cs="Times New Roman"/>
          <w:b/>
          <w:bCs/>
          <w:color w:val="auto"/>
          <w:sz w:val="28"/>
          <w:szCs w:val="28"/>
          <w:highlight w:val="none"/>
        </w:rPr>
        <w:t xml:space="preserve">启动异常低价响应审查后，属于前述第1项至第4项情形的，应当要求相关</w:t>
      </w:r>
      <w:r>
        <w:rPr>
          <w:rFonts w:hint="default" w:ascii="Times New Roman" w:hAnsi="Times New Roman" w:eastAsia="仿宋" w:cs="Times New Roman"/>
          <w:b/>
          <w:bCs/>
          <w:color w:val="auto"/>
          <w:sz w:val="28"/>
          <w:szCs w:val="28"/>
          <w:highlight w:val="none"/>
          <w:lang w:eastAsia="zh-CN"/>
        </w:rPr>
        <w:t xml:space="preserve">投标人</w:t>
      </w:r>
      <w:r>
        <w:rPr>
          <w:rFonts w:hint="default" w:ascii="Times New Roman" w:hAnsi="Times New Roman" w:eastAsia="仿宋" w:cs="Times New Roman"/>
          <w:b/>
          <w:bCs/>
          <w:color w:val="auto"/>
          <w:sz w:val="28"/>
          <w:szCs w:val="28"/>
          <w:highlight w:val="none"/>
        </w:rPr>
        <w:t xml:space="preserve">在评审现场合理的时间内对响应价格作出解释</w:t>
      </w:r>
      <w:r>
        <w:rPr>
          <w:rFonts w:hint="default" w:ascii="Times New Roman" w:hAnsi="Times New Roman" w:eastAsia="仿宋" w:cs="Times New Roman"/>
          <w:b/>
          <w:bCs/>
          <w:color w:val="auto"/>
          <w:sz w:val="28"/>
          <w:szCs w:val="28"/>
          <w:highlight w:val="none"/>
          <w:lang w:eastAsia="zh-CN"/>
        </w:rPr>
        <w:t xml:space="preserve">，并</w:t>
      </w:r>
      <w:r>
        <w:rPr>
          <w:rFonts w:hint="default" w:ascii="Times New Roman" w:hAnsi="Times New Roman" w:eastAsia="仿宋" w:cs="Times New Roman"/>
          <w:b/>
          <w:bCs/>
          <w:color w:val="auto"/>
          <w:sz w:val="28"/>
          <w:szCs w:val="28"/>
          <w:highlight w:val="none"/>
        </w:rPr>
        <w:t xml:space="preserve">提供项目具体成本测算等与报价合理性相关的书面说明及必要的证明材料，包括但不限于原材料成本、人工成本、制造费用等，其中，属于第3项情形，</w:t>
      </w:r>
      <w:r>
        <w:rPr>
          <w:rFonts w:hint="default" w:ascii="Times New Roman" w:hAnsi="Times New Roman" w:eastAsia="仿宋" w:cs="Times New Roman"/>
          <w:b/>
          <w:bCs/>
          <w:color w:val="auto"/>
          <w:sz w:val="28"/>
          <w:szCs w:val="28"/>
          <w:highlight w:val="none"/>
          <w:lang w:eastAsia="zh-CN"/>
        </w:rPr>
        <w:t xml:space="preserve">投标人</w:t>
      </w:r>
      <w:r>
        <w:rPr>
          <w:rFonts w:hint="default" w:ascii="Times New Roman" w:hAnsi="Times New Roman" w:eastAsia="仿宋" w:cs="Times New Roman"/>
          <w:b/>
          <w:bCs/>
          <w:color w:val="auto"/>
          <w:sz w:val="28"/>
          <w:szCs w:val="28"/>
          <w:highlight w:val="none"/>
        </w:rPr>
        <w:t xml:space="preserve">已随投</w:t>
      </w:r>
      <w:r>
        <w:rPr>
          <w:rFonts w:hint="default" w:ascii="Times New Roman" w:hAnsi="Times New Roman" w:eastAsia="仿宋" w:cs="Times New Roman"/>
          <w:b/>
          <w:bCs/>
          <w:color w:val="auto"/>
          <w:sz w:val="28"/>
          <w:szCs w:val="28"/>
          <w:highlight w:val="none"/>
          <w:lang w:eastAsia="zh-CN"/>
        </w:rPr>
        <w:t xml:space="preserve">标文件</w:t>
      </w:r>
      <w:r>
        <w:rPr>
          <w:rFonts w:hint="default" w:ascii="Times New Roman" w:hAnsi="Times New Roman" w:eastAsia="仿宋" w:cs="Times New Roman"/>
          <w:b/>
          <w:bCs/>
          <w:color w:val="auto"/>
          <w:sz w:val="28"/>
          <w:szCs w:val="28"/>
          <w:highlight w:val="none"/>
        </w:rPr>
        <w:t xml:space="preserve">一并提交相关书面说明及必要的证明材料的，在评审现场可不再重复提交。</w:t>
      </w:r>
      <w:r/>
    </w:p>
    <w:p>
      <w:pPr>
        <w:pStyle w:val="991"/>
        <w:ind w:firstLine="562"/>
        <w:rPr>
          <w:rFonts w:hint="default" w:ascii="Times New Roman" w:hAnsi="Times New Roman" w:cs="Times New Roman"/>
          <w:b/>
          <w:bCs/>
          <w:color w:val="auto"/>
          <w:highlight w:val="none"/>
        </w:rPr>
      </w:pPr>
      <w:r>
        <w:rPr>
          <w:rFonts w:hint="default" w:ascii="Times New Roman" w:hAnsi="Times New Roman" w:eastAsia="仿宋" w:cs="Times New Roman"/>
          <w:b/>
          <w:bCs/>
          <w:color w:val="auto"/>
          <w:sz w:val="28"/>
          <w:szCs w:val="28"/>
          <w:highlight w:val="none"/>
          <w:lang w:eastAsia="zh-CN"/>
        </w:rPr>
        <w:t xml:space="preserve">评标小组</w:t>
      </w:r>
      <w:r>
        <w:rPr>
          <w:rFonts w:hint="default" w:ascii="Times New Roman" w:hAnsi="Times New Roman" w:eastAsia="仿宋" w:cs="Times New Roman"/>
          <w:b/>
          <w:bCs/>
          <w:color w:val="auto"/>
          <w:sz w:val="28"/>
          <w:szCs w:val="28"/>
          <w:highlight w:val="none"/>
        </w:rPr>
        <w:t xml:space="preserve">依据专业经验，参考同类项目中标（成交）价格、类似产品市场价格水平、行业人工费用标准、国家有关部门指导行业协会发布的行业平均成本等情况，对报价合理性进行判断。响应</w:t>
      </w:r>
      <w:r>
        <w:rPr>
          <w:rFonts w:hint="default" w:ascii="Times New Roman" w:hAnsi="Times New Roman" w:eastAsia="仿宋" w:cs="Times New Roman"/>
          <w:b/>
          <w:bCs/>
          <w:color w:val="auto"/>
          <w:sz w:val="28"/>
          <w:szCs w:val="28"/>
          <w:highlight w:val="none"/>
          <w:lang w:eastAsia="zh-CN"/>
        </w:rPr>
        <w:t xml:space="preserve">投标人</w:t>
      </w:r>
      <w:r>
        <w:rPr>
          <w:rFonts w:hint="default" w:ascii="Times New Roman" w:hAnsi="Times New Roman" w:eastAsia="仿宋" w:cs="Times New Roman"/>
          <w:b/>
          <w:bCs/>
          <w:color w:val="auto"/>
          <w:sz w:val="28"/>
          <w:szCs w:val="28"/>
          <w:highlight w:val="none"/>
        </w:rPr>
        <w:t xml:space="preserve">不能提供书面说明、证明材料，或者提供的书面说明、证明材料不能证明其报价合理性的，</w:t>
      </w:r>
      <w:r>
        <w:rPr>
          <w:rFonts w:hint="default" w:ascii="Times New Roman" w:hAnsi="Times New Roman" w:eastAsia="仿宋" w:cs="Times New Roman"/>
          <w:b/>
          <w:bCs/>
          <w:color w:val="auto"/>
          <w:sz w:val="28"/>
          <w:szCs w:val="28"/>
          <w:highlight w:val="none"/>
          <w:lang w:eastAsia="zh-CN"/>
        </w:rPr>
        <w:t xml:space="preserve">评标小组</w:t>
      </w:r>
      <w:r>
        <w:rPr>
          <w:rFonts w:hint="default" w:ascii="Times New Roman" w:hAnsi="Times New Roman" w:eastAsia="仿宋" w:cs="Times New Roman"/>
          <w:b/>
          <w:bCs/>
          <w:color w:val="auto"/>
          <w:sz w:val="28"/>
          <w:szCs w:val="28"/>
          <w:highlight w:val="none"/>
        </w:rPr>
        <w:t xml:space="preserve">应当将其作为无效响应处理。异常低价响应审查的启动原因、审查意见和审查结果应当在评审报告中记录，并随</w:t>
      </w:r>
      <w:r>
        <w:rPr>
          <w:rFonts w:hint="default" w:ascii="Times New Roman" w:hAnsi="Times New Roman" w:eastAsia="仿宋" w:cs="Times New Roman"/>
          <w:b/>
          <w:bCs/>
          <w:color w:val="auto"/>
          <w:sz w:val="28"/>
          <w:szCs w:val="28"/>
          <w:highlight w:val="none"/>
          <w:lang w:eastAsia="zh-CN"/>
        </w:rPr>
        <w:t xml:space="preserve">投标人</w:t>
      </w:r>
      <w:r>
        <w:rPr>
          <w:rFonts w:hint="default" w:ascii="Times New Roman" w:hAnsi="Times New Roman" w:eastAsia="仿宋" w:cs="Times New Roman"/>
          <w:b/>
          <w:bCs/>
          <w:color w:val="auto"/>
          <w:sz w:val="28"/>
          <w:szCs w:val="28"/>
          <w:highlight w:val="none"/>
        </w:rPr>
        <w:t xml:space="preserve">提供的相关书面说明及证明材料，以及评审委员会有关互联网浏览、查询历史一并归档。</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5</w:t>
      </w:r>
      <w:r>
        <w:rPr>
          <w:rFonts w:hint="default" w:ascii="Times New Roman" w:hAnsi="Times New Roman" w:eastAsia="仿宋" w:cs="Times New Roman"/>
          <w:color w:val="auto"/>
          <w:sz w:val="28"/>
          <w:szCs w:val="28"/>
          <w:highlight w:val="none"/>
        </w:rPr>
        <w:t xml:space="preserve">.</w:t>
      </w:r>
      <w:r>
        <w:rPr>
          <w:rFonts w:hint="default" w:ascii="Times New Roman" w:hAnsi="Times New Roman" w:eastAsia="仿宋" w:cs="Times New Roman"/>
          <w:color w:val="auto"/>
          <w:sz w:val="28"/>
          <w:szCs w:val="28"/>
          <w:highlight w:val="none"/>
          <w:lang w:val="en-US" w:eastAsia="zh-CN"/>
        </w:rPr>
        <w:t xml:space="preserve">7</w:t>
      </w:r>
      <w:r>
        <w:rPr>
          <w:rFonts w:hint="default" w:ascii="Times New Roman" w:hAnsi="Times New Roman" w:eastAsia="仿宋" w:cs="Times New Roman"/>
          <w:color w:val="auto"/>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default" w:ascii="Times New Roman" w:hAnsi="Times New Roman" w:eastAsia="仿宋" w:cs="Times New Roman"/>
          <w:color w:val="auto"/>
          <w:sz w:val="28"/>
          <w:szCs w:val="28"/>
          <w:highlight w:val="none"/>
        </w:rPr>
        <w:t xml:space="preserve">按照招标文件规定的方式（招标文件未规定的通过</w:t>
      </w:r>
      <w:r>
        <w:rPr>
          <w:rFonts w:hint="default" w:ascii="Times New Roman" w:hAnsi="Times New Roman" w:eastAsia="仿宋" w:cs="Times New Roman"/>
          <w:color w:val="auto"/>
          <w:sz w:val="28"/>
          <w:szCs w:val="28"/>
          <w:highlight w:val="none"/>
        </w:rPr>
        <w:t xml:space="preserve">随机抽取</w:t>
      </w:r>
      <w:r>
        <w:rPr>
          <w:rFonts w:hint="default" w:ascii="Times New Roman" w:hAnsi="Times New Roman" w:eastAsia="仿宋" w:cs="Times New Roman"/>
          <w:color w:val="auto"/>
          <w:sz w:val="28"/>
          <w:szCs w:val="28"/>
          <w:highlight w:val="none"/>
        </w:rPr>
        <w:t xml:space="preserve">的</w:t>
      </w:r>
      <w:r>
        <w:rPr>
          <w:rFonts w:hint="default" w:ascii="Times New Roman" w:hAnsi="Times New Roman" w:eastAsia="仿宋" w:cs="Times New Roman"/>
          <w:color w:val="auto"/>
          <w:sz w:val="28"/>
          <w:szCs w:val="28"/>
          <w:highlight w:val="none"/>
        </w:rPr>
        <w:t xml:space="preserve">方式</w:t>
      </w:r>
      <w:r>
        <w:rPr>
          <w:rFonts w:hint="default" w:ascii="Times New Roman" w:hAnsi="Times New Roman" w:eastAsia="仿宋" w:cs="Times New Roman"/>
          <w:color w:val="auto"/>
          <w:sz w:val="28"/>
          <w:szCs w:val="28"/>
          <w:highlight w:val="none"/>
        </w:rPr>
        <w:t xml:space="preserve">）</w:t>
      </w:r>
      <w:r>
        <w:rPr>
          <w:rFonts w:hint="default" w:ascii="Times New Roman" w:hAnsi="Times New Roman" w:eastAsia="仿宋" w:cs="Times New Roman"/>
          <w:color w:val="auto"/>
          <w:sz w:val="28"/>
          <w:szCs w:val="28"/>
          <w:highlight w:val="none"/>
        </w:rPr>
        <w:t xml:space="preserve">确定一个参加评标的投标人，其他投标无效。</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default" w:ascii="Times New Roman" w:hAnsi="Times New Roman" w:eastAsia="仿宋" w:cs="Times New Roman"/>
          <w:color w:val="auto"/>
          <w:sz w:val="28"/>
          <w:szCs w:val="28"/>
          <w:highlight w:val="none"/>
        </w:rPr>
        <w:t xml:space="preserve">根据招标文件规定的方式（招标文件未规定的采取随机抽取的方式）</w:t>
      </w:r>
      <w:r>
        <w:rPr>
          <w:rFonts w:hint="default" w:ascii="Times New Roman" w:hAnsi="Times New Roman" w:eastAsia="仿宋" w:cs="Times New Roman"/>
          <w:color w:val="auto"/>
          <w:sz w:val="28"/>
          <w:szCs w:val="28"/>
          <w:highlight w:val="none"/>
        </w:rPr>
        <w:t xml:space="preserve">确定</w:t>
      </w:r>
      <w:r>
        <w:rPr>
          <w:rFonts w:hint="default" w:ascii="Times New Roman" w:hAnsi="Times New Roman" w:eastAsia="仿宋" w:cs="Times New Roman"/>
          <w:color w:val="auto"/>
          <w:sz w:val="28"/>
          <w:szCs w:val="28"/>
          <w:highlight w:val="none"/>
        </w:rPr>
        <w:t xml:space="preserve">一个中标候选人</w:t>
      </w:r>
      <w:r>
        <w:rPr>
          <w:rFonts w:hint="default" w:ascii="Times New Roman" w:hAnsi="Times New Roman" w:eastAsia="仿宋" w:cs="Times New Roman"/>
          <w:color w:val="auto"/>
          <w:sz w:val="28"/>
          <w:szCs w:val="28"/>
          <w:highlight w:val="none"/>
        </w:rPr>
        <w:t xml:space="preserve">，其他同品牌投标人不作为中标候选人。</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非单一产品采购项目，招标文件中</w:t>
      </w:r>
      <w:r>
        <w:rPr>
          <w:rFonts w:hint="default" w:ascii="Times New Roman" w:hAnsi="Times New Roman" w:eastAsia="仿宋" w:cs="Times New Roman"/>
          <w:color w:val="auto"/>
          <w:sz w:val="28"/>
          <w:szCs w:val="28"/>
          <w:highlight w:val="none"/>
        </w:rPr>
        <w:t xml:space="preserve">将载明其中的核心产品</w:t>
      </w:r>
      <w:r>
        <w:rPr>
          <w:rFonts w:hint="default" w:ascii="Times New Roman" w:hAnsi="Times New Roman" w:eastAsia="仿宋" w:cs="Times New Roman"/>
          <w:color w:val="auto"/>
          <w:sz w:val="28"/>
          <w:szCs w:val="28"/>
          <w:highlight w:val="none"/>
        </w:rPr>
        <w:t xml:space="preserve">。多家投标人提供的核心产品品牌相同的，按前两款规定处理。</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5</w:t>
      </w:r>
      <w:r>
        <w:rPr>
          <w:rFonts w:hint="default" w:ascii="Times New Roman" w:hAnsi="Times New Roman" w:eastAsia="仿宋" w:cs="Times New Roman"/>
          <w:color w:val="auto"/>
          <w:sz w:val="28"/>
          <w:szCs w:val="28"/>
          <w:highlight w:val="none"/>
        </w:rPr>
        <w:t xml:space="preserve">.</w:t>
      </w:r>
      <w:r>
        <w:rPr>
          <w:rFonts w:hint="default" w:ascii="Times New Roman" w:hAnsi="Times New Roman" w:eastAsia="仿宋" w:cs="Times New Roman"/>
          <w:color w:val="auto"/>
          <w:sz w:val="28"/>
          <w:szCs w:val="28"/>
          <w:highlight w:val="none"/>
          <w:lang w:val="en-US" w:eastAsia="zh-CN"/>
        </w:rPr>
        <w:t xml:space="preserve">8</w:t>
      </w:r>
      <w:r>
        <w:rPr>
          <w:rFonts w:hint="default" w:ascii="Times New Roman" w:hAnsi="Times New Roman" w:eastAsia="仿宋" w:cs="Times New Roman"/>
          <w:color w:val="auto"/>
          <w:sz w:val="28"/>
          <w:szCs w:val="28"/>
          <w:highlight w:val="none"/>
        </w:rPr>
        <w:t xml:space="preserve">投标人在开、评标全过程中应保持通讯畅通，及时登录苏采云系统查阅</w:t>
      </w:r>
      <w:r>
        <w:rPr>
          <w:rFonts w:hint="default" w:ascii="Times New Roman" w:hAnsi="Times New Roman" w:eastAsia="仿宋" w:cs="Times New Roman"/>
          <w:color w:val="auto"/>
          <w:sz w:val="28"/>
          <w:szCs w:val="28"/>
          <w:highlight w:val="none"/>
        </w:rPr>
        <w:t xml:space="preserve">、答复相关</w:t>
      </w:r>
      <w:r>
        <w:rPr>
          <w:rFonts w:hint="default" w:ascii="Times New Roman" w:hAnsi="Times New Roman" w:eastAsia="仿宋" w:cs="Times New Roman"/>
          <w:color w:val="auto"/>
          <w:sz w:val="28"/>
          <w:szCs w:val="28"/>
          <w:highlight w:val="none"/>
        </w:rPr>
        <w:t xml:space="preserve">信息</w:t>
      </w:r>
      <w:r>
        <w:rPr>
          <w:rFonts w:hint="default" w:ascii="Times New Roman" w:hAnsi="Times New Roman" w:eastAsia="仿宋" w:cs="Times New Roman"/>
          <w:color w:val="auto"/>
          <w:sz w:val="28"/>
          <w:szCs w:val="28"/>
          <w:highlight w:val="none"/>
        </w:rPr>
        <w:t xml:space="preserve">，</w:t>
      </w:r>
      <w:r>
        <w:rPr>
          <w:rFonts w:hint="default" w:ascii="Times New Roman" w:hAnsi="Times New Roman" w:eastAsia="仿宋" w:cs="Times New Roman"/>
          <w:color w:val="auto"/>
          <w:sz w:val="28"/>
          <w:szCs w:val="28"/>
          <w:highlight w:val="none"/>
        </w:rPr>
        <w:t xml:space="preserve">并安排专人与采购代理机构及评标委员会联系。</w:t>
      </w:r>
      <w:r/>
    </w:p>
    <w:p>
      <w:pPr>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bookmarkEnd w:id="21"/>
      <w:r/>
      <w:bookmarkEnd w:id="22"/>
      <w:r/>
      <w:bookmarkEnd w:id="23"/>
      <w:r>
        <w:rPr>
          <w:rFonts w:hint="default" w:ascii="Times New Roman" w:hAnsi="Times New Roman" w:eastAsia="仿宋" w:cs="Times New Roman"/>
          <w:color w:val="auto"/>
          <w:sz w:val="28"/>
          <w:szCs w:val="28"/>
          <w:highlight w:val="none"/>
          <w:lang w:val="en-US" w:eastAsia="zh-CN"/>
        </w:rPr>
        <w:t xml:space="preserve">6</w:t>
      </w:r>
      <w:r>
        <w:rPr>
          <w:rFonts w:hint="default" w:ascii="Times New Roman" w:hAnsi="Times New Roman" w:eastAsia="仿宋" w:cs="Times New Roman"/>
          <w:color w:val="auto"/>
          <w:sz w:val="28"/>
          <w:szCs w:val="28"/>
          <w:highlight w:val="none"/>
        </w:rPr>
        <w:t xml:space="preserve">.无效投标条款和废标条款</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bookmarkStart w:id="24" w:name="_Toc513029235"/>
      <w:r/>
      <w:bookmarkStart w:id="25" w:name="_Toc20823307"/>
      <w:r/>
      <w:bookmarkStart w:id="26" w:name="_Toc16938551"/>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6</w:t>
      </w:r>
      <w:r>
        <w:rPr>
          <w:rFonts w:hint="default" w:ascii="Times New Roman" w:hAnsi="Times New Roman" w:eastAsia="仿宋" w:cs="Times New Roman"/>
          <w:color w:val="auto"/>
          <w:sz w:val="28"/>
          <w:szCs w:val="28"/>
          <w:highlight w:val="none"/>
        </w:rPr>
        <w:t xml:space="preserve">.1无效投标条款</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6</w:t>
      </w:r>
      <w:r>
        <w:rPr>
          <w:rFonts w:hint="default" w:ascii="Times New Roman" w:hAnsi="Times New Roman" w:eastAsia="仿宋" w:cs="Times New Roman"/>
          <w:color w:val="auto"/>
          <w:sz w:val="28"/>
          <w:szCs w:val="28"/>
          <w:highlight w:val="none"/>
        </w:rPr>
        <w:t xml:space="preserve">.1.1 投标人在苏采云系统规定的时间内未成功解密电子投标文件的。</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6</w:t>
      </w:r>
      <w:r>
        <w:rPr>
          <w:rFonts w:hint="default" w:ascii="Times New Roman" w:hAnsi="Times New Roman" w:eastAsia="仿宋" w:cs="Times New Roman"/>
          <w:color w:val="auto"/>
          <w:sz w:val="28"/>
          <w:szCs w:val="28"/>
          <w:highlight w:val="none"/>
        </w:rPr>
        <w:t xml:space="preserve">.1.</w:t>
      </w: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rPr>
        <w:t xml:space="preserve"> 投标人未按照招标文件要求上传电子投标文件的。</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6</w:t>
      </w:r>
      <w:r>
        <w:rPr>
          <w:rFonts w:hint="default" w:ascii="Times New Roman" w:hAnsi="Times New Roman" w:eastAsia="仿宋" w:cs="Times New Roman"/>
          <w:color w:val="auto"/>
          <w:sz w:val="28"/>
          <w:szCs w:val="28"/>
          <w:highlight w:val="none"/>
        </w:rPr>
        <w:t xml:space="preserve">.1.</w:t>
      </w:r>
      <w:r>
        <w:rPr>
          <w:rFonts w:hint="default" w:ascii="Times New Roman" w:hAnsi="Times New Roman" w:eastAsia="仿宋" w:cs="Times New Roman"/>
          <w:color w:val="auto"/>
          <w:sz w:val="28"/>
          <w:szCs w:val="28"/>
          <w:highlight w:val="none"/>
        </w:rPr>
        <w:t xml:space="preserve">3</w:t>
      </w:r>
      <w:r>
        <w:rPr>
          <w:rFonts w:hint="default" w:ascii="Times New Roman" w:hAnsi="Times New Roman" w:eastAsia="仿宋" w:cs="Times New Roman"/>
          <w:color w:val="auto"/>
          <w:sz w:val="28"/>
          <w:szCs w:val="28"/>
          <w:highlight w:val="none"/>
          <w:lang w:val="en-US" w:eastAsia="zh-CN"/>
        </w:rPr>
        <w:t xml:space="preserve"> </w:t>
      </w:r>
      <w:r>
        <w:rPr>
          <w:rFonts w:hint="default" w:ascii="Times New Roman" w:hAnsi="Times New Roman" w:eastAsia="仿宋" w:cs="Times New Roman"/>
          <w:color w:val="auto"/>
          <w:sz w:val="28"/>
          <w:szCs w:val="28"/>
          <w:highlight w:val="none"/>
        </w:rPr>
        <w:t xml:space="preserve">同一投标人提交两个</w:t>
      </w:r>
      <w:r>
        <w:rPr>
          <w:rFonts w:hint="default" w:ascii="Times New Roman" w:hAnsi="Times New Roman" w:eastAsia="仿宋" w:cs="Times New Roman"/>
          <w:color w:val="auto"/>
          <w:sz w:val="28"/>
          <w:szCs w:val="28"/>
          <w:highlight w:val="none"/>
        </w:rPr>
        <w:t xml:space="preserve">（</w:t>
      </w:r>
      <w:r>
        <w:rPr>
          <w:rFonts w:hint="default" w:ascii="Times New Roman" w:hAnsi="Times New Roman" w:eastAsia="仿宋" w:cs="Times New Roman"/>
          <w:color w:val="auto"/>
          <w:sz w:val="28"/>
          <w:szCs w:val="28"/>
          <w:highlight w:val="none"/>
        </w:rPr>
        <w:t xml:space="preserve">含</w:t>
      </w:r>
      <w:r>
        <w:rPr>
          <w:rFonts w:hint="default" w:ascii="Times New Roman" w:hAnsi="Times New Roman" w:eastAsia="仿宋" w:cs="Times New Roman"/>
          <w:color w:val="auto"/>
          <w:sz w:val="28"/>
          <w:szCs w:val="28"/>
          <w:highlight w:val="none"/>
        </w:rPr>
        <w:t xml:space="preserve">两个）</w:t>
      </w:r>
      <w:r>
        <w:rPr>
          <w:rFonts w:hint="default" w:ascii="Times New Roman" w:hAnsi="Times New Roman" w:eastAsia="仿宋" w:cs="Times New Roman"/>
          <w:color w:val="auto"/>
          <w:sz w:val="28"/>
          <w:szCs w:val="28"/>
          <w:highlight w:val="none"/>
        </w:rPr>
        <w:t xml:space="preserve">以上不同的</w:t>
      </w:r>
      <w:r>
        <w:rPr>
          <w:rFonts w:hint="default" w:ascii="Times New Roman" w:hAnsi="Times New Roman" w:eastAsia="仿宋" w:cs="Times New Roman"/>
          <w:color w:val="auto"/>
          <w:sz w:val="28"/>
          <w:szCs w:val="28"/>
          <w:highlight w:val="none"/>
        </w:rPr>
        <w:t xml:space="preserve">投标报价的。</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6</w:t>
      </w:r>
      <w:r>
        <w:rPr>
          <w:rFonts w:hint="default" w:ascii="Times New Roman" w:hAnsi="Times New Roman" w:eastAsia="仿宋" w:cs="Times New Roman"/>
          <w:color w:val="auto"/>
          <w:sz w:val="28"/>
          <w:szCs w:val="28"/>
          <w:highlight w:val="none"/>
        </w:rPr>
        <w:t xml:space="preserve">.1.</w:t>
      </w:r>
      <w:r>
        <w:rPr>
          <w:rFonts w:hint="default" w:ascii="Times New Roman" w:hAnsi="Times New Roman" w:eastAsia="仿宋" w:cs="Times New Roman"/>
          <w:color w:val="auto"/>
          <w:sz w:val="28"/>
          <w:szCs w:val="28"/>
          <w:highlight w:val="none"/>
        </w:rPr>
        <w:t xml:space="preserve">4</w:t>
      </w:r>
      <w:r>
        <w:rPr>
          <w:rFonts w:hint="default" w:ascii="Times New Roman" w:hAnsi="Times New Roman" w:eastAsia="仿宋" w:cs="Times New Roman"/>
          <w:color w:val="auto"/>
          <w:sz w:val="28"/>
          <w:szCs w:val="28"/>
          <w:highlight w:val="none"/>
          <w:lang w:val="en-US" w:eastAsia="zh-CN"/>
        </w:rPr>
        <w:t xml:space="preserve"> </w:t>
      </w:r>
      <w:r>
        <w:rPr>
          <w:rFonts w:hint="default" w:ascii="Times New Roman" w:hAnsi="Times New Roman" w:eastAsia="仿宋" w:cs="Times New Roman"/>
          <w:color w:val="auto"/>
          <w:sz w:val="28"/>
          <w:szCs w:val="28"/>
          <w:highlight w:val="none"/>
        </w:rPr>
        <w:t xml:space="preserve">投标人不具备招标文件中规定资格要求的。</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6</w:t>
      </w:r>
      <w:r>
        <w:rPr>
          <w:rFonts w:hint="default" w:ascii="Times New Roman" w:hAnsi="Times New Roman" w:eastAsia="仿宋" w:cs="Times New Roman"/>
          <w:color w:val="auto"/>
          <w:sz w:val="28"/>
          <w:szCs w:val="28"/>
          <w:highlight w:val="none"/>
        </w:rPr>
        <w:t xml:space="preserve">.1.</w:t>
      </w:r>
      <w:r>
        <w:rPr>
          <w:rFonts w:hint="default" w:ascii="Times New Roman" w:hAnsi="Times New Roman" w:eastAsia="仿宋" w:cs="Times New Roman"/>
          <w:color w:val="auto"/>
          <w:sz w:val="28"/>
          <w:szCs w:val="28"/>
          <w:highlight w:val="none"/>
        </w:rPr>
        <w:t xml:space="preserve">5</w:t>
      </w:r>
      <w:r>
        <w:rPr>
          <w:rFonts w:hint="default" w:ascii="Times New Roman" w:hAnsi="Times New Roman" w:eastAsia="仿宋" w:cs="Times New Roman"/>
          <w:color w:val="auto"/>
          <w:sz w:val="28"/>
          <w:szCs w:val="28"/>
          <w:highlight w:val="none"/>
          <w:lang w:val="en-US" w:eastAsia="zh-CN"/>
        </w:rPr>
        <w:t xml:space="preserve"> </w:t>
      </w:r>
      <w:r>
        <w:rPr>
          <w:rFonts w:hint="default" w:ascii="Times New Roman" w:hAnsi="Times New Roman" w:eastAsia="仿宋" w:cs="Times New Roman"/>
          <w:color w:val="auto"/>
          <w:sz w:val="28"/>
          <w:szCs w:val="28"/>
          <w:highlight w:val="none"/>
        </w:rPr>
        <w:t xml:space="preserve">投标人的报价超过了采购预算或最高限价的。</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6</w:t>
      </w:r>
      <w:r>
        <w:rPr>
          <w:rFonts w:hint="default" w:ascii="Times New Roman" w:hAnsi="Times New Roman" w:eastAsia="仿宋" w:cs="Times New Roman"/>
          <w:color w:val="auto"/>
          <w:sz w:val="28"/>
          <w:szCs w:val="28"/>
          <w:highlight w:val="none"/>
        </w:rPr>
        <w:t xml:space="preserve">.1.</w:t>
      </w:r>
      <w:r>
        <w:rPr>
          <w:rFonts w:hint="default" w:ascii="Times New Roman" w:hAnsi="Times New Roman" w:eastAsia="仿宋" w:cs="Times New Roman"/>
          <w:color w:val="auto"/>
          <w:sz w:val="28"/>
          <w:szCs w:val="28"/>
          <w:highlight w:val="none"/>
        </w:rPr>
        <w:t xml:space="preserve">6</w:t>
      </w:r>
      <w:r>
        <w:rPr>
          <w:rFonts w:hint="default" w:ascii="Times New Roman" w:hAnsi="Times New Roman" w:eastAsia="仿宋" w:cs="Times New Roman"/>
          <w:color w:val="auto"/>
          <w:sz w:val="28"/>
          <w:szCs w:val="28"/>
          <w:highlight w:val="none"/>
          <w:lang w:val="en-US" w:eastAsia="zh-CN"/>
        </w:rPr>
        <w:t xml:space="preserve"> </w:t>
      </w:r>
      <w:r>
        <w:rPr>
          <w:rFonts w:hint="default" w:ascii="Times New Roman" w:hAnsi="Times New Roman" w:eastAsia="仿宋" w:cs="Times New Roman"/>
          <w:color w:val="auto"/>
          <w:sz w:val="28"/>
          <w:szCs w:val="28"/>
          <w:highlight w:val="none"/>
        </w:rPr>
        <w:t xml:space="preserve">未通过符合性审查的。</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6</w:t>
      </w:r>
      <w:r>
        <w:rPr>
          <w:rFonts w:hint="default" w:ascii="Times New Roman" w:hAnsi="Times New Roman" w:eastAsia="仿宋" w:cs="Times New Roman"/>
          <w:color w:val="auto"/>
          <w:sz w:val="28"/>
          <w:szCs w:val="28"/>
          <w:highlight w:val="none"/>
        </w:rPr>
        <w:t xml:space="preserve">.1.</w:t>
      </w:r>
      <w:r>
        <w:rPr>
          <w:rFonts w:hint="default" w:ascii="Times New Roman" w:hAnsi="Times New Roman" w:eastAsia="仿宋" w:cs="Times New Roman"/>
          <w:color w:val="auto"/>
          <w:sz w:val="28"/>
          <w:szCs w:val="28"/>
          <w:highlight w:val="none"/>
        </w:rPr>
        <w:t xml:space="preserve">7</w:t>
      </w:r>
      <w:r>
        <w:rPr>
          <w:rFonts w:hint="default" w:ascii="Times New Roman" w:hAnsi="Times New Roman" w:eastAsia="仿宋" w:cs="Times New Roman"/>
          <w:color w:val="auto"/>
          <w:sz w:val="28"/>
          <w:szCs w:val="28"/>
          <w:highlight w:val="none"/>
          <w:lang w:val="en-US" w:eastAsia="zh-CN"/>
        </w:rPr>
        <w:t xml:space="preserve"> </w:t>
      </w:r>
      <w:r>
        <w:rPr>
          <w:rFonts w:hint="default" w:ascii="Times New Roman" w:hAnsi="Times New Roman" w:eastAsia="仿宋" w:cs="Times New Roman"/>
          <w:color w:val="auto"/>
          <w:sz w:val="28"/>
          <w:szCs w:val="28"/>
          <w:highlight w:val="none"/>
        </w:rPr>
        <w:t xml:space="preserve">不符合招标文件中规定的实质性要求和条件的。</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6</w:t>
      </w:r>
      <w:r>
        <w:rPr>
          <w:rFonts w:hint="default" w:ascii="Times New Roman" w:hAnsi="Times New Roman" w:eastAsia="仿宋" w:cs="Times New Roman"/>
          <w:color w:val="auto"/>
          <w:sz w:val="28"/>
          <w:szCs w:val="28"/>
          <w:highlight w:val="none"/>
        </w:rPr>
        <w:t xml:space="preserve">.1.</w:t>
      </w:r>
      <w:r>
        <w:rPr>
          <w:rFonts w:hint="default" w:ascii="Times New Roman" w:hAnsi="Times New Roman" w:eastAsia="仿宋" w:cs="Times New Roman"/>
          <w:color w:val="auto"/>
          <w:sz w:val="28"/>
          <w:szCs w:val="28"/>
          <w:highlight w:val="none"/>
        </w:rPr>
        <w:t xml:space="preserve">8</w:t>
      </w:r>
      <w:r>
        <w:rPr>
          <w:rFonts w:hint="default" w:ascii="Times New Roman" w:hAnsi="Times New Roman" w:eastAsia="仿宋" w:cs="Times New Roman"/>
          <w:color w:val="auto"/>
          <w:sz w:val="28"/>
          <w:szCs w:val="28"/>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6</w:t>
      </w:r>
      <w:r>
        <w:rPr>
          <w:rFonts w:hint="default" w:ascii="Times New Roman" w:hAnsi="Times New Roman" w:eastAsia="仿宋" w:cs="Times New Roman"/>
          <w:color w:val="auto"/>
          <w:sz w:val="28"/>
          <w:szCs w:val="28"/>
          <w:highlight w:val="none"/>
        </w:rPr>
        <w:t xml:space="preserve">.1.</w:t>
      </w:r>
      <w:r>
        <w:rPr>
          <w:rFonts w:hint="default" w:ascii="Times New Roman" w:hAnsi="Times New Roman" w:eastAsia="仿宋" w:cs="Times New Roman"/>
          <w:color w:val="auto"/>
          <w:sz w:val="28"/>
          <w:szCs w:val="28"/>
          <w:highlight w:val="none"/>
        </w:rPr>
        <w:t xml:space="preserve">9</w:t>
      </w:r>
      <w:r>
        <w:rPr>
          <w:rFonts w:hint="default" w:ascii="Times New Roman" w:hAnsi="Times New Roman" w:eastAsia="仿宋" w:cs="Times New Roman"/>
          <w:color w:val="auto"/>
          <w:sz w:val="28"/>
          <w:szCs w:val="28"/>
          <w:highlight w:val="none"/>
        </w:rPr>
        <w:t xml:space="preserve"> 投标文件含有采购人不能接受的附加条件的。</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6</w:t>
      </w:r>
      <w:r>
        <w:rPr>
          <w:rFonts w:hint="default" w:ascii="Times New Roman" w:hAnsi="Times New Roman" w:eastAsia="仿宋" w:cs="Times New Roman"/>
          <w:color w:val="auto"/>
          <w:sz w:val="28"/>
          <w:szCs w:val="28"/>
          <w:highlight w:val="none"/>
        </w:rPr>
        <w:t xml:space="preserve">.1.</w:t>
      </w:r>
      <w:r>
        <w:rPr>
          <w:rFonts w:hint="default" w:ascii="Times New Roman" w:hAnsi="Times New Roman" w:eastAsia="仿宋" w:cs="Times New Roman"/>
          <w:color w:val="auto"/>
          <w:sz w:val="28"/>
          <w:szCs w:val="28"/>
          <w:highlight w:val="none"/>
        </w:rPr>
        <w:t xml:space="preserve">10</w:t>
      </w:r>
      <w:r>
        <w:rPr>
          <w:rFonts w:hint="default" w:ascii="Times New Roman" w:hAnsi="Times New Roman" w:eastAsia="仿宋" w:cs="Times New Roman"/>
          <w:color w:val="auto"/>
          <w:sz w:val="28"/>
          <w:szCs w:val="28"/>
          <w:highlight w:val="none"/>
          <w:lang w:val="en-US" w:eastAsia="zh-CN"/>
        </w:rPr>
        <w:t xml:space="preserve"> </w:t>
      </w:r>
      <w:r>
        <w:rPr>
          <w:rFonts w:hint="default" w:ascii="Times New Roman" w:hAnsi="Times New Roman" w:eastAsia="仿宋" w:cs="Times New Roman"/>
          <w:color w:val="auto"/>
          <w:sz w:val="28"/>
          <w:szCs w:val="28"/>
          <w:highlight w:val="none"/>
        </w:rPr>
        <w:t xml:space="preserve">评标委员会认为投标人的报价</w:t>
      </w:r>
      <w:r>
        <w:rPr>
          <w:rFonts w:hint="default" w:ascii="Times New Roman" w:hAnsi="Times New Roman" w:eastAsia="仿宋" w:cs="Times New Roman"/>
          <w:color w:val="auto"/>
          <w:sz w:val="28"/>
          <w:szCs w:val="28"/>
          <w:highlight w:val="none"/>
          <w:lang w:eastAsia="zh-CN"/>
        </w:rPr>
        <w:t xml:space="preserve">属于《关于推动解决政府采购异常低价问题相关工作的通知》（苏财购〔2025〕62号）</w:t>
      </w:r>
      <w:r>
        <w:rPr>
          <w:rFonts w:hint="default" w:ascii="Times New Roman" w:hAnsi="Times New Roman" w:eastAsia="仿宋" w:cs="Times New Roman"/>
          <w:color w:val="auto"/>
          <w:sz w:val="28"/>
          <w:szCs w:val="28"/>
          <w:highlight w:val="none"/>
          <w:lang w:val="en-US" w:eastAsia="zh-CN"/>
        </w:rPr>
        <w:t xml:space="preserve">异常低价情形的，</w:t>
      </w:r>
      <w:r>
        <w:rPr>
          <w:rFonts w:hint="default" w:ascii="Times New Roman" w:hAnsi="Times New Roman" w:eastAsia="仿宋" w:cs="Times New Roman"/>
          <w:color w:val="auto"/>
          <w:sz w:val="28"/>
          <w:szCs w:val="28"/>
          <w:highlight w:val="none"/>
        </w:rPr>
        <w:t xml:space="preserve">将通过苏采云系统</w:t>
      </w:r>
      <w:r>
        <w:rPr>
          <w:rFonts w:hint="default" w:ascii="Times New Roman" w:hAnsi="Times New Roman" w:eastAsia="仿宋" w:cs="Times New Roman"/>
          <w:color w:val="auto"/>
          <w:sz w:val="28"/>
          <w:szCs w:val="28"/>
          <w:highlight w:val="none"/>
          <w:lang w:eastAsia="zh-CN"/>
        </w:rPr>
        <w:t xml:space="preserve">，按照苏财购〔2025〕62号文件要求启动异常低价投标审查程序，</w:t>
      </w:r>
      <w:r>
        <w:rPr>
          <w:rFonts w:hint="default" w:ascii="Times New Roman" w:hAnsi="Times New Roman" w:eastAsia="仿宋" w:cs="Times New Roman"/>
          <w:color w:val="auto"/>
          <w:sz w:val="28"/>
          <w:szCs w:val="28"/>
          <w:highlight w:val="none"/>
        </w:rPr>
        <w:t xml:space="preserve">要求其在合理的时间内提供说明，必要时提交相关证明材料；投标人不能证明其报价合理性的，评标委员会应当将其作为无效投标处理。</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lang w:val="en-US" w:eastAsia="zh-CN"/>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6</w:t>
      </w:r>
      <w:r>
        <w:rPr>
          <w:rFonts w:hint="default" w:ascii="Times New Roman" w:hAnsi="Times New Roman" w:eastAsia="仿宋" w:cs="Times New Roman"/>
          <w:color w:val="auto"/>
          <w:sz w:val="28"/>
          <w:szCs w:val="28"/>
          <w:highlight w:val="none"/>
        </w:rPr>
        <w:t xml:space="preserve">.1.1</w:t>
      </w:r>
      <w:r>
        <w:rPr>
          <w:rFonts w:hint="default" w:ascii="Times New Roman" w:hAnsi="Times New Roman" w:eastAsia="仿宋" w:cs="Times New Roman"/>
          <w:color w:val="auto"/>
          <w:sz w:val="28"/>
          <w:szCs w:val="28"/>
          <w:highlight w:val="none"/>
        </w:rPr>
        <w:t xml:space="preserve">1</w:t>
      </w:r>
      <w:r>
        <w:rPr>
          <w:rFonts w:hint="default" w:ascii="Times New Roman" w:hAnsi="Times New Roman" w:eastAsia="仿宋" w:cs="Times New Roman"/>
          <w:color w:val="auto"/>
          <w:sz w:val="28"/>
          <w:szCs w:val="28"/>
          <w:highlight w:val="none"/>
          <w:lang w:val="en-US" w:eastAsia="zh-CN"/>
        </w:rPr>
        <w:t xml:space="preserve"> </w:t>
      </w:r>
      <w:r>
        <w:rPr>
          <w:rFonts w:hint="default" w:ascii="Times New Roman" w:hAnsi="Times New Roman" w:eastAsia="仿宋" w:cs="Times New Roman"/>
          <w:color w:val="auto"/>
          <w:sz w:val="28"/>
          <w:szCs w:val="28"/>
          <w:highlight w:val="none"/>
        </w:rPr>
        <w:t xml:space="preserve">按照第 3</w:t>
      </w:r>
      <w:r>
        <w:rPr>
          <w:rFonts w:hint="default" w:ascii="Times New Roman" w:hAnsi="Times New Roman" w:eastAsia="仿宋" w:cs="Times New Roman"/>
          <w:color w:val="auto"/>
          <w:sz w:val="28"/>
          <w:szCs w:val="28"/>
          <w:highlight w:val="none"/>
          <w:lang w:val="en-US" w:eastAsia="zh-CN"/>
        </w:rPr>
        <w:t xml:space="preserve">4</w:t>
      </w:r>
      <w:r>
        <w:rPr>
          <w:rFonts w:hint="default" w:ascii="Times New Roman" w:hAnsi="Times New Roman" w:eastAsia="仿宋" w:cs="Times New Roman"/>
          <w:color w:val="auto"/>
          <w:sz w:val="28"/>
          <w:szCs w:val="28"/>
          <w:highlight w:val="none"/>
        </w:rPr>
        <w:t xml:space="preserve">.4的要求本项目中具有“强制采购”产品，但未提供经国家确定的认证机构出具的、处于有效期之内该节能产品认证证书图片的；</w:t>
      </w:r>
      <w:r>
        <w:rPr>
          <w:rFonts w:hint="default" w:ascii="Times New Roman" w:hAnsi="Times New Roman" w:eastAsia="仿宋" w:cs="Times New Roman"/>
          <w:b/>
          <w:bCs/>
          <w:color w:val="auto"/>
          <w:sz w:val="28"/>
          <w:szCs w:val="28"/>
          <w:highlight w:val="none"/>
          <w:lang w:eastAsia="zh-CN"/>
        </w:rPr>
        <w:t xml:space="preserve">（</w:t>
      </w:r>
      <w:r>
        <w:rPr>
          <w:rFonts w:hint="default" w:ascii="Times New Roman" w:hAnsi="Times New Roman" w:eastAsia="仿宋" w:cs="Times New Roman"/>
          <w:b/>
          <w:bCs/>
          <w:color w:val="auto"/>
          <w:sz w:val="28"/>
          <w:szCs w:val="28"/>
          <w:highlight w:val="none"/>
          <w:lang w:val="en-US" w:eastAsia="zh-CN"/>
        </w:rPr>
        <w:t xml:space="preserve">本项目不涉及）</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6</w:t>
      </w:r>
      <w:r>
        <w:rPr>
          <w:rFonts w:hint="default" w:ascii="Times New Roman" w:hAnsi="Times New Roman" w:eastAsia="仿宋" w:cs="Times New Roman"/>
          <w:color w:val="auto"/>
          <w:sz w:val="28"/>
          <w:szCs w:val="28"/>
          <w:highlight w:val="none"/>
        </w:rPr>
        <w:t xml:space="preserve">.1.1</w:t>
      </w: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rPr>
        <w:t xml:space="preserve"> 投标文件未按照招标文件要求加盖CA电子公章的。</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6</w:t>
      </w:r>
      <w:r>
        <w:rPr>
          <w:rFonts w:hint="default" w:ascii="Times New Roman" w:hAnsi="Times New Roman" w:eastAsia="仿宋" w:cs="Times New Roman"/>
          <w:color w:val="auto"/>
          <w:sz w:val="28"/>
          <w:szCs w:val="28"/>
          <w:highlight w:val="none"/>
        </w:rPr>
        <w:t xml:space="preserve">.1.1</w:t>
      </w:r>
      <w:r>
        <w:rPr>
          <w:rFonts w:hint="default" w:ascii="Times New Roman" w:hAnsi="Times New Roman" w:eastAsia="仿宋" w:cs="Times New Roman"/>
          <w:color w:val="auto"/>
          <w:sz w:val="28"/>
          <w:szCs w:val="28"/>
          <w:highlight w:val="none"/>
        </w:rPr>
        <w:t xml:space="preserve">3</w:t>
      </w:r>
      <w:r>
        <w:rPr>
          <w:rFonts w:hint="default" w:ascii="Times New Roman" w:hAnsi="Times New Roman" w:eastAsia="仿宋" w:cs="Times New Roman"/>
          <w:color w:val="auto"/>
          <w:sz w:val="28"/>
          <w:szCs w:val="28"/>
          <w:highlight w:val="none"/>
        </w:rPr>
        <w:t xml:space="preserve">其他法律、法规及本招标文件规定的</w:t>
      </w:r>
      <w:r>
        <w:rPr>
          <w:rFonts w:hint="default" w:ascii="Times New Roman" w:hAnsi="Times New Roman" w:eastAsia="仿宋" w:cs="Times New Roman"/>
          <w:color w:val="auto"/>
          <w:sz w:val="28"/>
          <w:szCs w:val="28"/>
          <w:highlight w:val="none"/>
          <w:lang w:val="en-US" w:eastAsia="zh-CN"/>
        </w:rPr>
        <w:t xml:space="preserve">属于</w:t>
      </w:r>
      <w:r>
        <w:rPr>
          <w:rFonts w:hint="default" w:ascii="Times New Roman" w:hAnsi="Times New Roman" w:eastAsia="仿宋" w:cs="Times New Roman"/>
          <w:color w:val="auto"/>
          <w:sz w:val="28"/>
          <w:szCs w:val="28"/>
          <w:highlight w:val="none"/>
        </w:rPr>
        <w:t xml:space="preserve">无效投标的情形</w:t>
      </w:r>
      <w:r>
        <w:rPr>
          <w:rFonts w:hint="default" w:ascii="Times New Roman" w:hAnsi="Times New Roman" w:eastAsia="仿宋" w:cs="Times New Roman"/>
          <w:color w:val="auto"/>
          <w:sz w:val="28"/>
          <w:szCs w:val="28"/>
          <w:highlight w:val="none"/>
          <w:lang w:eastAsia="zh-CN"/>
        </w:rPr>
        <w:t xml:space="preserve">。</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6</w:t>
      </w: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 </w:t>
      </w:r>
      <w:r>
        <w:rPr>
          <w:rFonts w:hint="default" w:ascii="Times New Roman" w:hAnsi="Times New Roman" w:eastAsia="仿宋" w:cs="Times New Roman"/>
          <w:color w:val="auto"/>
          <w:sz w:val="28"/>
          <w:szCs w:val="28"/>
          <w:highlight w:val="none"/>
        </w:rPr>
        <w:t xml:space="preserve">废标条款</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6</w:t>
      </w:r>
      <w:r>
        <w:rPr>
          <w:rFonts w:hint="default" w:ascii="Times New Roman" w:hAnsi="Times New Roman" w:eastAsia="仿宋" w:cs="Times New Roman"/>
          <w:color w:val="auto"/>
          <w:sz w:val="28"/>
          <w:szCs w:val="28"/>
          <w:highlight w:val="none"/>
        </w:rPr>
        <w:t xml:space="preserve">.2.1</w:t>
      </w:r>
      <w:r>
        <w:rPr>
          <w:rFonts w:hint="default" w:ascii="Times New Roman" w:hAnsi="Times New Roman" w:eastAsia="仿宋" w:cs="Times New Roman"/>
          <w:color w:val="auto"/>
          <w:sz w:val="28"/>
          <w:szCs w:val="28"/>
          <w:highlight w:val="none"/>
          <w:lang w:val="en-US" w:eastAsia="zh-CN"/>
        </w:rPr>
        <w:t xml:space="preserve"> </w:t>
      </w:r>
      <w:r>
        <w:rPr>
          <w:rFonts w:hint="default" w:ascii="Times New Roman" w:hAnsi="Times New Roman" w:eastAsia="仿宋" w:cs="Times New Roman"/>
          <w:color w:val="auto"/>
          <w:sz w:val="28"/>
          <w:szCs w:val="28"/>
          <w:highlight w:val="none"/>
        </w:rPr>
        <w:t xml:space="preserve">符合专业条件的</w:t>
      </w:r>
      <w:r>
        <w:rPr>
          <w:rFonts w:hint="default" w:ascii="Times New Roman" w:hAnsi="Times New Roman" w:eastAsia="仿宋" w:cs="Times New Roman"/>
          <w:color w:val="auto"/>
          <w:sz w:val="28"/>
          <w:szCs w:val="28"/>
          <w:highlight w:val="none"/>
          <w:lang w:eastAsia="zh-CN"/>
        </w:rPr>
        <w:t xml:space="preserve">投标人</w:t>
      </w:r>
      <w:r>
        <w:rPr>
          <w:rFonts w:hint="default" w:ascii="Times New Roman" w:hAnsi="Times New Roman" w:eastAsia="仿宋" w:cs="Times New Roman"/>
          <w:color w:val="auto"/>
          <w:sz w:val="28"/>
          <w:szCs w:val="28"/>
          <w:highlight w:val="none"/>
        </w:rPr>
        <w:t xml:space="preserve">或者对招标文件作实质响应的</w:t>
      </w:r>
      <w:r>
        <w:rPr>
          <w:rFonts w:hint="default" w:ascii="Times New Roman" w:hAnsi="Times New Roman" w:eastAsia="仿宋" w:cs="Times New Roman"/>
          <w:color w:val="auto"/>
          <w:sz w:val="28"/>
          <w:szCs w:val="28"/>
          <w:highlight w:val="none"/>
          <w:lang w:eastAsia="zh-CN"/>
        </w:rPr>
        <w:t xml:space="preserve">投标人</w:t>
      </w:r>
      <w:r>
        <w:rPr>
          <w:rFonts w:hint="default" w:ascii="Times New Roman" w:hAnsi="Times New Roman" w:eastAsia="仿宋" w:cs="Times New Roman"/>
          <w:color w:val="auto"/>
          <w:sz w:val="28"/>
          <w:szCs w:val="28"/>
          <w:highlight w:val="none"/>
        </w:rPr>
        <w:t xml:space="preserve">不足三家的。</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6</w:t>
      </w:r>
      <w:r>
        <w:rPr>
          <w:rFonts w:hint="default" w:ascii="Times New Roman" w:hAnsi="Times New Roman" w:eastAsia="仿宋" w:cs="Times New Roman"/>
          <w:color w:val="auto"/>
          <w:sz w:val="28"/>
          <w:szCs w:val="28"/>
          <w:highlight w:val="none"/>
        </w:rPr>
        <w:t xml:space="preserve">.2.2</w:t>
      </w:r>
      <w:r>
        <w:rPr>
          <w:rFonts w:hint="default" w:ascii="Times New Roman" w:hAnsi="Times New Roman" w:eastAsia="仿宋" w:cs="Times New Roman"/>
          <w:color w:val="auto"/>
          <w:sz w:val="28"/>
          <w:szCs w:val="28"/>
          <w:highlight w:val="none"/>
          <w:lang w:val="en-US" w:eastAsia="zh-CN"/>
        </w:rPr>
        <w:t xml:space="preserve"> </w:t>
      </w:r>
      <w:r>
        <w:rPr>
          <w:rFonts w:hint="default" w:ascii="Times New Roman" w:hAnsi="Times New Roman" w:eastAsia="仿宋" w:cs="Times New Roman"/>
          <w:color w:val="auto"/>
          <w:sz w:val="28"/>
          <w:szCs w:val="28"/>
          <w:highlight w:val="none"/>
        </w:rPr>
        <w:t xml:space="preserve">出现影响采购公正的违法、违规行为的。</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6</w:t>
      </w:r>
      <w:r>
        <w:rPr>
          <w:rFonts w:hint="default" w:ascii="Times New Roman" w:hAnsi="Times New Roman" w:eastAsia="仿宋" w:cs="Times New Roman"/>
          <w:color w:val="auto"/>
          <w:sz w:val="28"/>
          <w:szCs w:val="28"/>
          <w:highlight w:val="none"/>
        </w:rPr>
        <w:t xml:space="preserve">.2.3</w:t>
      </w:r>
      <w:r>
        <w:rPr>
          <w:rFonts w:hint="default" w:ascii="Times New Roman" w:hAnsi="Times New Roman" w:eastAsia="仿宋" w:cs="Times New Roman"/>
          <w:color w:val="auto"/>
          <w:sz w:val="28"/>
          <w:szCs w:val="28"/>
          <w:highlight w:val="none"/>
          <w:lang w:val="en-US" w:eastAsia="zh-CN"/>
        </w:rPr>
        <w:t xml:space="preserve"> </w:t>
      </w:r>
      <w:r>
        <w:rPr>
          <w:rFonts w:hint="default" w:ascii="Times New Roman" w:hAnsi="Times New Roman" w:eastAsia="仿宋" w:cs="Times New Roman"/>
          <w:color w:val="auto"/>
          <w:sz w:val="28"/>
          <w:szCs w:val="28"/>
          <w:highlight w:val="none"/>
        </w:rPr>
        <w:t xml:space="preserve">因重大变故，采购任务取消的。</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6</w:t>
      </w:r>
      <w:r>
        <w:rPr>
          <w:rFonts w:hint="default" w:ascii="Times New Roman" w:hAnsi="Times New Roman" w:eastAsia="仿宋" w:cs="Times New Roman"/>
          <w:color w:val="auto"/>
          <w:sz w:val="28"/>
          <w:szCs w:val="28"/>
          <w:highlight w:val="none"/>
        </w:rPr>
        <w:t xml:space="preserve">.2.4</w:t>
      </w:r>
      <w:r>
        <w:rPr>
          <w:rFonts w:hint="default" w:ascii="Times New Roman" w:hAnsi="Times New Roman" w:eastAsia="仿宋" w:cs="Times New Roman"/>
          <w:color w:val="auto"/>
          <w:sz w:val="28"/>
          <w:szCs w:val="28"/>
          <w:highlight w:val="none"/>
          <w:lang w:val="en-US" w:eastAsia="zh-CN"/>
        </w:rPr>
        <w:t xml:space="preserve"> </w:t>
      </w:r>
      <w:r>
        <w:rPr>
          <w:rFonts w:hint="default" w:ascii="Times New Roman" w:hAnsi="Times New Roman" w:eastAsia="仿宋" w:cs="Times New Roman"/>
          <w:color w:val="auto"/>
          <w:sz w:val="28"/>
          <w:szCs w:val="28"/>
          <w:highlight w:val="none"/>
        </w:rPr>
        <w:t xml:space="preserve">评标委员会认定招标文件存在歧义、重大缺陷导致评审工作无法进行。</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6</w:t>
      </w:r>
      <w:r>
        <w:rPr>
          <w:rFonts w:hint="default" w:ascii="Times New Roman" w:hAnsi="Times New Roman" w:eastAsia="仿宋" w:cs="Times New Roman"/>
          <w:color w:val="auto"/>
          <w:sz w:val="28"/>
          <w:szCs w:val="28"/>
          <w:highlight w:val="none"/>
        </w:rPr>
        <w:t xml:space="preserve">.2.5 因苏采云系统</w:t>
      </w:r>
      <w:r>
        <w:rPr>
          <w:rFonts w:hint="default" w:ascii="Times New Roman" w:hAnsi="Times New Roman" w:eastAsia="仿宋" w:cs="Times New Roman"/>
          <w:color w:val="auto"/>
          <w:sz w:val="28"/>
          <w:szCs w:val="28"/>
          <w:highlight w:val="none"/>
        </w:rPr>
        <w:t xml:space="preserve">故障原因造成开标不成功</w:t>
      </w:r>
      <w:r>
        <w:rPr>
          <w:rFonts w:hint="default" w:ascii="Times New Roman" w:hAnsi="Times New Roman" w:eastAsia="仿宋" w:cs="Times New Roman"/>
          <w:color w:val="auto"/>
          <w:sz w:val="28"/>
          <w:szCs w:val="28"/>
          <w:highlight w:val="none"/>
        </w:rPr>
        <w:t xml:space="preserve">的</w:t>
      </w:r>
      <w:r>
        <w:rPr>
          <w:rFonts w:hint="default" w:ascii="Times New Roman" w:hAnsi="Times New Roman" w:eastAsia="仿宋" w:cs="Times New Roman"/>
          <w:color w:val="auto"/>
          <w:sz w:val="28"/>
          <w:szCs w:val="28"/>
          <w:highlight w:val="none"/>
        </w:rPr>
        <w:t xml:space="preserve">。</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6</w:t>
      </w:r>
      <w:r>
        <w:rPr>
          <w:rFonts w:hint="default" w:ascii="Times New Roman" w:hAnsi="Times New Roman" w:eastAsia="仿宋" w:cs="Times New Roman"/>
          <w:color w:val="auto"/>
          <w:sz w:val="28"/>
          <w:szCs w:val="28"/>
          <w:highlight w:val="none"/>
        </w:rPr>
        <w:t xml:space="preserve">.3 投标截止时间结束后参加投标的</w:t>
      </w:r>
      <w:r>
        <w:rPr>
          <w:rFonts w:hint="default" w:ascii="Times New Roman" w:hAnsi="Times New Roman" w:eastAsia="仿宋" w:cs="Times New Roman"/>
          <w:color w:val="auto"/>
          <w:sz w:val="28"/>
          <w:szCs w:val="28"/>
          <w:highlight w:val="none"/>
          <w:lang w:eastAsia="zh-CN"/>
        </w:rPr>
        <w:t xml:space="preserve">投标人</w:t>
      </w:r>
      <w:r>
        <w:rPr>
          <w:rFonts w:hint="default" w:ascii="Times New Roman" w:hAnsi="Times New Roman" w:eastAsia="仿宋" w:cs="Times New Roman"/>
          <w:color w:val="auto"/>
          <w:sz w:val="28"/>
          <w:szCs w:val="28"/>
          <w:highlight w:val="none"/>
        </w:rPr>
        <w:t xml:space="preserve">不足三家的处理：</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6</w:t>
      </w:r>
      <w:r>
        <w:rPr>
          <w:rFonts w:hint="default" w:ascii="Times New Roman" w:hAnsi="Times New Roman" w:eastAsia="仿宋" w:cs="Times New Roman"/>
          <w:color w:val="auto"/>
          <w:sz w:val="28"/>
          <w:szCs w:val="28"/>
          <w:highlight w:val="none"/>
        </w:rPr>
        <w:t xml:space="preserve">.3.1</w:t>
      </w:r>
      <w:r>
        <w:rPr>
          <w:rFonts w:hint="default" w:ascii="Times New Roman" w:hAnsi="Times New Roman" w:eastAsia="仿宋" w:cs="Times New Roman"/>
          <w:color w:val="auto"/>
          <w:sz w:val="28"/>
          <w:szCs w:val="28"/>
          <w:highlight w:val="none"/>
          <w:lang w:val="en-US" w:eastAsia="zh-CN"/>
        </w:rPr>
        <w:t xml:space="preserve"> </w:t>
      </w:r>
      <w:r>
        <w:rPr>
          <w:rFonts w:hint="default" w:ascii="Times New Roman" w:hAnsi="Times New Roman" w:eastAsia="仿宋" w:cs="Times New Roman"/>
          <w:color w:val="auto"/>
          <w:sz w:val="28"/>
          <w:szCs w:val="28"/>
          <w:highlight w:val="none"/>
        </w:rPr>
        <w:t xml:space="preserve">如出现投标截止时间结束后参加投标的</w:t>
      </w:r>
      <w:r>
        <w:rPr>
          <w:rFonts w:hint="default" w:ascii="Times New Roman" w:hAnsi="Times New Roman" w:eastAsia="仿宋" w:cs="Times New Roman"/>
          <w:color w:val="auto"/>
          <w:sz w:val="28"/>
          <w:szCs w:val="28"/>
          <w:highlight w:val="none"/>
          <w:lang w:eastAsia="zh-CN"/>
        </w:rPr>
        <w:t xml:space="preserve">投标人</w:t>
      </w:r>
      <w:r>
        <w:rPr>
          <w:rFonts w:hint="default" w:ascii="Times New Roman" w:hAnsi="Times New Roman" w:eastAsia="仿宋" w:cs="Times New Roman"/>
          <w:color w:val="auto"/>
          <w:sz w:val="28"/>
          <w:szCs w:val="28"/>
          <w:highlight w:val="none"/>
        </w:rPr>
        <w:t xml:space="preserve">或者在评标期间对招标文件做出实质响应的</w:t>
      </w:r>
      <w:r>
        <w:rPr>
          <w:rFonts w:hint="default" w:ascii="Times New Roman" w:hAnsi="Times New Roman" w:eastAsia="仿宋" w:cs="Times New Roman"/>
          <w:color w:val="auto"/>
          <w:sz w:val="28"/>
          <w:szCs w:val="28"/>
          <w:highlight w:val="none"/>
          <w:lang w:eastAsia="zh-CN"/>
        </w:rPr>
        <w:t xml:space="preserve">投标人</w:t>
      </w:r>
      <w:r>
        <w:rPr>
          <w:rFonts w:hint="default" w:ascii="Times New Roman" w:hAnsi="Times New Roman" w:eastAsia="仿宋" w:cs="Times New Roman"/>
          <w:color w:val="auto"/>
          <w:sz w:val="28"/>
          <w:szCs w:val="28"/>
          <w:highlight w:val="none"/>
        </w:rPr>
        <w:t xml:space="preserve">不足三家情况，按政府采购相关规定执行。</w:t>
      </w:r>
      <w:bookmarkEnd w:id="24"/>
      <w:r/>
      <w:bookmarkEnd w:id="25"/>
      <w:r/>
      <w:bookmarkEnd w:id="26"/>
      <w:r/>
      <w:r/>
    </w:p>
    <w:p>
      <w:pPr>
        <w:numPr>
          <w:ilvl w:val="0"/>
          <w:numId w:val="4"/>
        </w:numPr>
        <w:ind w:firstLine="482"/>
        <w:keepLines w:val="0"/>
        <w:keepNext w:val="0"/>
        <w:pageBreakBefore w:val="0"/>
        <w:spacing w:line="520" w:lineRule="exact"/>
        <w:rPr>
          <w:rFonts w:hint="default" w:ascii="Times New Roman" w:hAnsi="Times New Roman" w:eastAsia="仿宋" w:cs="Times New Roman"/>
          <w:b/>
          <w:color w:val="auto"/>
          <w:sz w:val="32"/>
          <w:szCs w:val="32"/>
          <w:highlight w:val="none"/>
        </w:rPr>
        <w:outlineLvl w:val="9"/>
      </w:pPr>
      <w:r/>
      <w:bookmarkStart w:id="27" w:name="_Toc120614219"/>
      <w:r>
        <w:rPr>
          <w:rFonts w:hint="default" w:ascii="Times New Roman" w:hAnsi="Times New Roman" w:eastAsia="仿宋" w:cs="Times New Roman"/>
          <w:b/>
          <w:color w:val="auto"/>
          <w:sz w:val="32"/>
          <w:szCs w:val="32"/>
          <w:highlight w:val="none"/>
        </w:rPr>
        <w:t xml:space="preserve">定标</w:t>
      </w:r>
      <w:bookmarkEnd w:id="27"/>
      <w:r/>
      <w:r/>
    </w:p>
    <w:p>
      <w:pPr>
        <w:keepLines w:val="0"/>
        <w:keepNext w:val="0"/>
        <w:pageBreakBefore w:val="0"/>
        <w:spacing w:line="520" w:lineRule="exact"/>
        <w:rPr>
          <w:rFonts w:hint="default" w:ascii="Times New Roman" w:hAnsi="Times New Roman" w:eastAsia="仿宋" w:cs="Times New Roman"/>
          <w:color w:val="auto"/>
          <w:sz w:val="28"/>
          <w:szCs w:val="28"/>
          <w:highlight w:val="none"/>
          <w:lang w:eastAsia="zh-CN"/>
        </w:rPr>
        <w:outlineLvl w:val="9"/>
      </w:pPr>
      <w:r/>
      <w:bookmarkStart w:id="28" w:name="_Toc513029238"/>
      <w:r/>
      <w:bookmarkStart w:id="29" w:name="_Toc20823310"/>
      <w:r/>
      <w:bookmarkStart w:id="30" w:name="_Toc16938554"/>
      <w:r>
        <w:rPr>
          <w:rFonts w:hint="default" w:ascii="Times New Roman" w:hAnsi="Times New Roman" w:eastAsia="仿宋" w:cs="Times New Roman"/>
          <w:color w:val="auto"/>
          <w:sz w:val="28"/>
          <w:szCs w:val="28"/>
          <w:highlight w:val="none"/>
        </w:rPr>
        <w:t xml:space="preserve">2</w:t>
      </w:r>
      <w:bookmarkEnd w:id="28"/>
      <w:r>
        <w:rPr>
          <w:rFonts w:hint="default" w:ascii="Times New Roman" w:hAnsi="Times New Roman" w:eastAsia="仿宋" w:cs="Times New Roman"/>
          <w:color w:val="auto"/>
          <w:sz w:val="28"/>
          <w:szCs w:val="28"/>
          <w:highlight w:val="none"/>
          <w:lang w:val="en-US" w:eastAsia="zh-CN"/>
        </w:rPr>
        <w:t xml:space="preserve">7</w:t>
      </w:r>
      <w:r>
        <w:rPr>
          <w:rFonts w:hint="default" w:ascii="Times New Roman" w:hAnsi="Times New Roman" w:eastAsia="仿宋" w:cs="Times New Roman"/>
          <w:color w:val="auto"/>
          <w:sz w:val="28"/>
          <w:szCs w:val="28"/>
          <w:highlight w:val="none"/>
        </w:rPr>
        <w:t xml:space="preserve">.确定</w:t>
      </w:r>
      <w:bookmarkEnd w:id="29"/>
      <w:r/>
      <w:bookmarkEnd w:id="30"/>
      <w:r>
        <w:rPr>
          <w:rFonts w:hint="default" w:ascii="Times New Roman" w:hAnsi="Times New Roman" w:eastAsia="仿宋" w:cs="Times New Roman"/>
          <w:color w:val="auto"/>
          <w:sz w:val="28"/>
          <w:szCs w:val="28"/>
          <w:highlight w:val="none"/>
          <w:lang w:eastAsia="zh-CN"/>
        </w:rPr>
        <w:t xml:space="preserve">中标人</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7</w:t>
      </w:r>
      <w:r>
        <w:rPr>
          <w:rFonts w:hint="default" w:ascii="Times New Roman" w:hAnsi="Times New Roman" w:eastAsia="仿宋" w:cs="Times New Roman"/>
          <w:color w:val="auto"/>
          <w:sz w:val="28"/>
          <w:szCs w:val="28"/>
          <w:highlight w:val="none"/>
        </w:rPr>
        <w:t xml:space="preserve">.1</w:t>
      </w:r>
      <w:r>
        <w:rPr>
          <w:rFonts w:hint="default" w:ascii="Times New Roman" w:hAnsi="Times New Roman" w:eastAsia="仿宋" w:cs="Times New Roman"/>
          <w:color w:val="auto"/>
          <w:sz w:val="28"/>
          <w:szCs w:val="28"/>
          <w:highlight w:val="none"/>
          <w:lang w:val="en-US" w:eastAsia="zh-CN"/>
        </w:rPr>
        <w:t xml:space="preserve"> </w:t>
      </w:r>
      <w:r>
        <w:rPr>
          <w:rFonts w:hint="default" w:ascii="Times New Roman" w:hAnsi="Times New Roman" w:eastAsia="仿宋" w:cs="Times New Roman"/>
          <w:color w:val="auto"/>
          <w:sz w:val="28"/>
          <w:szCs w:val="28"/>
          <w:highlight w:val="none"/>
        </w:rPr>
        <w:t xml:space="preserve">中标候选人的选取原则和数量见招标文件第三章规定。 </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7</w:t>
      </w:r>
      <w:r>
        <w:rPr>
          <w:rFonts w:hint="default" w:ascii="Times New Roman" w:hAnsi="Times New Roman" w:eastAsia="仿宋" w:cs="Times New Roman"/>
          <w:color w:val="auto"/>
          <w:sz w:val="28"/>
          <w:szCs w:val="28"/>
          <w:highlight w:val="none"/>
        </w:rPr>
        <w:t xml:space="preserve">.2 采购人应根据评委会推荐的中标候选人确定中标人。</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7</w:t>
      </w:r>
      <w:r>
        <w:rPr>
          <w:rFonts w:hint="default" w:ascii="Times New Roman" w:hAnsi="Times New Roman" w:eastAsia="仿宋" w:cs="Times New Roman"/>
          <w:color w:val="auto"/>
          <w:sz w:val="28"/>
          <w:szCs w:val="28"/>
          <w:highlight w:val="none"/>
        </w:rPr>
        <w:t xml:space="preserve">.3采购代理机构将在“淮安市政府采购网”发布中标公告，公告期限为1个工作日。</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7</w:t>
      </w:r>
      <w:r>
        <w:rPr>
          <w:rFonts w:hint="default" w:ascii="Times New Roman" w:hAnsi="Times New Roman" w:eastAsia="仿宋" w:cs="Times New Roman"/>
          <w:color w:val="auto"/>
          <w:sz w:val="28"/>
          <w:szCs w:val="28"/>
          <w:highlight w:val="none"/>
        </w:rPr>
        <w:t xml:space="preserve">.4</w:t>
      </w:r>
      <w:r>
        <w:rPr>
          <w:rFonts w:hint="default" w:ascii="Times New Roman" w:hAnsi="Times New Roman" w:eastAsia="仿宋" w:cs="Times New Roman"/>
          <w:color w:val="auto"/>
          <w:sz w:val="28"/>
          <w:szCs w:val="28"/>
          <w:highlight w:val="none"/>
        </w:rPr>
        <w:t xml:space="preserve">若有充分证据证明，中标人出现下列情况之一的，一经查实，将被取消中标资格：</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7</w:t>
      </w:r>
      <w:r>
        <w:rPr>
          <w:rFonts w:hint="default" w:ascii="Times New Roman" w:hAnsi="Times New Roman" w:eastAsia="仿宋" w:cs="Times New Roman"/>
          <w:color w:val="auto"/>
          <w:sz w:val="28"/>
          <w:szCs w:val="28"/>
          <w:highlight w:val="none"/>
        </w:rPr>
        <w:t xml:space="preserve">.4.1</w:t>
      </w:r>
      <w:r>
        <w:rPr>
          <w:rFonts w:hint="default" w:ascii="Times New Roman" w:hAnsi="Times New Roman" w:eastAsia="仿宋" w:cs="Times New Roman"/>
          <w:color w:val="auto"/>
          <w:sz w:val="28"/>
          <w:szCs w:val="28"/>
          <w:highlight w:val="none"/>
          <w:lang w:val="en-US" w:eastAsia="zh-CN"/>
        </w:rPr>
        <w:t xml:space="preserve"> </w:t>
      </w:r>
      <w:r>
        <w:rPr>
          <w:rFonts w:hint="default" w:ascii="Times New Roman" w:hAnsi="Times New Roman" w:eastAsia="仿宋" w:cs="Times New Roman"/>
          <w:color w:val="auto"/>
          <w:sz w:val="28"/>
          <w:szCs w:val="28"/>
          <w:highlight w:val="none"/>
        </w:rPr>
        <w:t xml:space="preserve">提供虚假材料谋取中标的。</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7</w:t>
      </w:r>
      <w:r>
        <w:rPr>
          <w:rFonts w:hint="default" w:ascii="Times New Roman" w:hAnsi="Times New Roman" w:eastAsia="仿宋" w:cs="Times New Roman"/>
          <w:color w:val="auto"/>
          <w:sz w:val="28"/>
          <w:szCs w:val="28"/>
          <w:highlight w:val="none"/>
        </w:rPr>
        <w:t xml:space="preserve">.4.2</w:t>
      </w:r>
      <w:r>
        <w:rPr>
          <w:rFonts w:hint="default" w:ascii="Times New Roman" w:hAnsi="Times New Roman" w:eastAsia="仿宋" w:cs="Times New Roman"/>
          <w:color w:val="auto"/>
          <w:sz w:val="28"/>
          <w:szCs w:val="28"/>
          <w:highlight w:val="none"/>
          <w:lang w:val="en-US" w:eastAsia="zh-CN"/>
        </w:rPr>
        <w:t xml:space="preserve"> </w:t>
      </w:r>
      <w:r>
        <w:rPr>
          <w:rFonts w:hint="default" w:ascii="Times New Roman" w:hAnsi="Times New Roman" w:eastAsia="仿宋" w:cs="Times New Roman"/>
          <w:color w:val="auto"/>
          <w:sz w:val="28"/>
          <w:szCs w:val="28"/>
          <w:highlight w:val="none"/>
        </w:rPr>
        <w:t xml:space="preserve">向采购人、</w:t>
      </w:r>
      <w:r>
        <w:rPr>
          <w:rFonts w:hint="default" w:ascii="Times New Roman" w:hAnsi="Times New Roman" w:eastAsia="仿宋" w:cs="Times New Roman"/>
          <w:color w:val="auto"/>
          <w:sz w:val="28"/>
          <w:szCs w:val="28"/>
          <w:highlight w:val="none"/>
          <w:lang w:eastAsia="zh-CN"/>
        </w:rPr>
        <w:t xml:space="preserve">采购代理机构</w:t>
      </w:r>
      <w:r>
        <w:rPr>
          <w:rFonts w:hint="default" w:ascii="Times New Roman" w:hAnsi="Times New Roman" w:eastAsia="仿宋" w:cs="Times New Roman"/>
          <w:color w:val="auto"/>
          <w:sz w:val="28"/>
          <w:szCs w:val="28"/>
          <w:highlight w:val="none"/>
        </w:rPr>
        <w:t xml:space="preserve">行贿或者提供其他不正当利益的。</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7</w:t>
      </w:r>
      <w:r>
        <w:rPr>
          <w:rFonts w:hint="default" w:ascii="Times New Roman" w:hAnsi="Times New Roman" w:eastAsia="仿宋" w:cs="Times New Roman"/>
          <w:color w:val="auto"/>
          <w:sz w:val="28"/>
          <w:szCs w:val="28"/>
          <w:highlight w:val="none"/>
        </w:rPr>
        <w:t xml:space="preserve">.4.3</w:t>
      </w:r>
      <w:r>
        <w:rPr>
          <w:rFonts w:hint="default" w:ascii="Times New Roman" w:hAnsi="Times New Roman" w:eastAsia="仿宋" w:cs="Times New Roman"/>
          <w:color w:val="auto"/>
          <w:sz w:val="28"/>
          <w:szCs w:val="28"/>
          <w:highlight w:val="none"/>
          <w:lang w:val="en-US" w:eastAsia="zh-CN"/>
        </w:rPr>
        <w:t xml:space="preserve"> </w:t>
      </w:r>
      <w:r>
        <w:rPr>
          <w:rFonts w:hint="default" w:ascii="Times New Roman" w:hAnsi="Times New Roman" w:eastAsia="仿宋" w:cs="Times New Roman"/>
          <w:color w:val="auto"/>
          <w:sz w:val="28"/>
          <w:szCs w:val="28"/>
          <w:highlight w:val="none"/>
        </w:rPr>
        <w:t xml:space="preserve">属于本文件规定的无效条件，但在评标过程中又未被评委会发现的。</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7</w:t>
      </w:r>
      <w:r>
        <w:rPr>
          <w:rFonts w:hint="default" w:ascii="Times New Roman" w:hAnsi="Times New Roman" w:eastAsia="仿宋" w:cs="Times New Roman"/>
          <w:color w:val="auto"/>
          <w:sz w:val="28"/>
          <w:szCs w:val="28"/>
          <w:highlight w:val="none"/>
        </w:rPr>
        <w:t xml:space="preserve">.4.4</w:t>
      </w:r>
      <w:r>
        <w:rPr>
          <w:rFonts w:hint="default" w:ascii="Times New Roman" w:hAnsi="Times New Roman" w:eastAsia="仿宋" w:cs="Times New Roman"/>
          <w:color w:val="auto"/>
          <w:sz w:val="28"/>
          <w:szCs w:val="28"/>
          <w:highlight w:val="none"/>
          <w:lang w:val="en-US" w:eastAsia="zh-CN"/>
        </w:rPr>
        <w:t xml:space="preserve"> </w:t>
      </w:r>
      <w:r>
        <w:rPr>
          <w:rFonts w:hint="default" w:ascii="Times New Roman" w:hAnsi="Times New Roman" w:eastAsia="仿宋" w:cs="Times New Roman"/>
          <w:color w:val="auto"/>
          <w:sz w:val="28"/>
          <w:szCs w:val="28"/>
          <w:highlight w:val="none"/>
        </w:rPr>
        <w:t xml:space="preserve">与采购人或者其他</w:t>
      </w:r>
      <w:r>
        <w:rPr>
          <w:rFonts w:hint="default" w:ascii="Times New Roman" w:hAnsi="Times New Roman" w:eastAsia="仿宋" w:cs="Times New Roman"/>
          <w:color w:val="auto"/>
          <w:sz w:val="28"/>
          <w:szCs w:val="28"/>
          <w:highlight w:val="none"/>
          <w:lang w:eastAsia="zh-CN"/>
        </w:rPr>
        <w:t xml:space="preserve">投标人</w:t>
      </w:r>
      <w:r>
        <w:rPr>
          <w:rFonts w:hint="default" w:ascii="Times New Roman" w:hAnsi="Times New Roman" w:eastAsia="仿宋" w:cs="Times New Roman"/>
          <w:color w:val="auto"/>
          <w:sz w:val="28"/>
          <w:szCs w:val="28"/>
          <w:highlight w:val="none"/>
        </w:rPr>
        <w:t xml:space="preserve">恶意串通的。</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7</w:t>
      </w:r>
      <w:r>
        <w:rPr>
          <w:rFonts w:hint="default" w:ascii="Times New Roman" w:hAnsi="Times New Roman" w:eastAsia="仿宋" w:cs="Times New Roman"/>
          <w:color w:val="auto"/>
          <w:sz w:val="28"/>
          <w:szCs w:val="28"/>
          <w:highlight w:val="none"/>
        </w:rPr>
        <w:t xml:space="preserve">.4.5</w:t>
      </w:r>
      <w:r>
        <w:rPr>
          <w:rFonts w:hint="default" w:ascii="Times New Roman" w:hAnsi="Times New Roman" w:eastAsia="仿宋" w:cs="Times New Roman"/>
          <w:color w:val="auto"/>
          <w:sz w:val="28"/>
          <w:szCs w:val="28"/>
          <w:highlight w:val="none"/>
          <w:lang w:val="en-US" w:eastAsia="zh-CN"/>
        </w:rPr>
        <w:t xml:space="preserve"> </w:t>
      </w:r>
      <w:r>
        <w:rPr>
          <w:rFonts w:hint="default" w:ascii="Times New Roman" w:hAnsi="Times New Roman" w:eastAsia="仿宋" w:cs="Times New Roman"/>
          <w:color w:val="auto"/>
          <w:sz w:val="28"/>
          <w:szCs w:val="28"/>
          <w:highlight w:val="none"/>
        </w:rPr>
        <w:t xml:space="preserve">采取不正当手段诋毁、排挤其他</w:t>
      </w:r>
      <w:r>
        <w:rPr>
          <w:rFonts w:hint="default" w:ascii="Times New Roman" w:hAnsi="Times New Roman" w:eastAsia="仿宋" w:cs="Times New Roman"/>
          <w:color w:val="auto"/>
          <w:sz w:val="28"/>
          <w:szCs w:val="28"/>
          <w:highlight w:val="none"/>
          <w:lang w:eastAsia="zh-CN"/>
        </w:rPr>
        <w:t xml:space="preserve">投标人</w:t>
      </w:r>
      <w:r>
        <w:rPr>
          <w:rFonts w:hint="default" w:ascii="Times New Roman" w:hAnsi="Times New Roman" w:eastAsia="仿宋" w:cs="Times New Roman"/>
          <w:color w:val="auto"/>
          <w:sz w:val="28"/>
          <w:szCs w:val="28"/>
          <w:highlight w:val="none"/>
        </w:rPr>
        <w:t xml:space="preserve">的。</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bookmarkStart w:id="31" w:name="_Toc200451960"/>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7</w:t>
      </w:r>
      <w:r>
        <w:rPr>
          <w:rFonts w:hint="default" w:ascii="Times New Roman" w:hAnsi="Times New Roman" w:eastAsia="仿宋" w:cs="Times New Roman"/>
          <w:color w:val="auto"/>
          <w:sz w:val="28"/>
          <w:szCs w:val="28"/>
          <w:highlight w:val="none"/>
        </w:rPr>
        <w:t xml:space="preserve">.5.</w:t>
      </w:r>
      <w:r>
        <w:rPr>
          <w:rFonts w:hint="default" w:ascii="Times New Roman" w:hAnsi="Times New Roman" w:eastAsia="仿宋" w:cs="Times New Roman"/>
          <w:color w:val="auto"/>
          <w:sz w:val="28"/>
          <w:szCs w:val="28"/>
          <w:highlight w:val="none"/>
        </w:rPr>
        <w:t xml:space="preserve">有下列情形之一的，</w:t>
      </w:r>
      <w:r>
        <w:rPr>
          <w:rFonts w:hint="default" w:ascii="Times New Roman" w:hAnsi="Times New Roman" w:eastAsia="仿宋" w:cs="Times New Roman"/>
          <w:color w:val="auto"/>
          <w:sz w:val="28"/>
          <w:szCs w:val="28"/>
          <w:highlight w:val="none"/>
        </w:rPr>
        <w:t xml:space="preserve">视为投标人</w:t>
      </w:r>
      <w:r>
        <w:rPr>
          <w:rFonts w:hint="default" w:ascii="Times New Roman" w:hAnsi="Times New Roman" w:eastAsia="仿宋" w:cs="Times New Roman"/>
          <w:color w:val="auto"/>
          <w:sz w:val="28"/>
          <w:szCs w:val="28"/>
          <w:highlight w:val="none"/>
        </w:rPr>
        <w:t xml:space="preserve">串通</w:t>
      </w:r>
      <w:r>
        <w:rPr>
          <w:rFonts w:hint="default" w:ascii="Times New Roman" w:hAnsi="Times New Roman" w:eastAsia="仿宋" w:cs="Times New Roman"/>
          <w:color w:val="auto"/>
          <w:sz w:val="28"/>
          <w:szCs w:val="28"/>
          <w:highlight w:val="none"/>
        </w:rPr>
        <w:t xml:space="preserve">投标，投标无效：</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7</w:t>
      </w:r>
      <w:r>
        <w:rPr>
          <w:rFonts w:hint="default" w:ascii="Times New Roman" w:hAnsi="Times New Roman" w:eastAsia="仿宋" w:cs="Times New Roman"/>
          <w:color w:val="auto"/>
          <w:sz w:val="28"/>
          <w:szCs w:val="28"/>
          <w:highlight w:val="none"/>
        </w:rPr>
        <w:t xml:space="preserve">.5.1不同投标人的投标文件由同一单位或者个人编制；</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7</w:t>
      </w:r>
      <w:r>
        <w:rPr>
          <w:rFonts w:hint="default" w:ascii="Times New Roman" w:hAnsi="Times New Roman" w:eastAsia="仿宋" w:cs="Times New Roman"/>
          <w:color w:val="auto"/>
          <w:sz w:val="28"/>
          <w:szCs w:val="28"/>
          <w:highlight w:val="none"/>
        </w:rPr>
        <w:t xml:space="preserve">.5.2不同投标人委托同一单位或者个人办理投标事宜；</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7</w:t>
      </w:r>
      <w:r>
        <w:rPr>
          <w:rFonts w:hint="default" w:ascii="Times New Roman" w:hAnsi="Times New Roman" w:eastAsia="仿宋" w:cs="Times New Roman"/>
          <w:color w:val="auto"/>
          <w:sz w:val="28"/>
          <w:szCs w:val="28"/>
          <w:highlight w:val="none"/>
        </w:rPr>
        <w:t xml:space="preserve">.5.3 不同投标人的投标文件载明的项目管理成员或者联系人员为同一人；</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7</w:t>
      </w:r>
      <w:r>
        <w:rPr>
          <w:rFonts w:hint="default" w:ascii="Times New Roman" w:hAnsi="Times New Roman" w:eastAsia="仿宋" w:cs="Times New Roman"/>
          <w:color w:val="auto"/>
          <w:sz w:val="28"/>
          <w:szCs w:val="28"/>
          <w:highlight w:val="none"/>
        </w:rPr>
        <w:t xml:space="preserve">.5.4不同投标人的投标文件异常一致或者投标报价呈规律性差异；</w:t>
      </w:r>
      <w:r/>
    </w:p>
    <w:p>
      <w:pPr>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eastAsia="zh-CN"/>
        </w:rPr>
        <w:t xml:space="preserve">28.</w:t>
      </w:r>
      <w:r>
        <w:rPr>
          <w:rFonts w:hint="default" w:ascii="Times New Roman" w:hAnsi="Times New Roman" w:eastAsia="仿宋" w:cs="Times New Roman"/>
          <w:color w:val="auto"/>
          <w:sz w:val="28"/>
          <w:szCs w:val="28"/>
          <w:highlight w:val="none"/>
        </w:rPr>
        <w:t xml:space="preserve">质疑处理</w:t>
      </w:r>
      <w:bookmarkEnd w:id="31"/>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8</w:t>
      </w:r>
      <w:r>
        <w:rPr>
          <w:rFonts w:hint="default" w:ascii="Times New Roman" w:hAnsi="Times New Roman" w:eastAsia="仿宋" w:cs="Times New Roman"/>
          <w:color w:val="auto"/>
          <w:sz w:val="28"/>
          <w:szCs w:val="28"/>
          <w:highlight w:val="none"/>
        </w:rPr>
        <w:t xml:space="preserve">.1</w:t>
      </w:r>
      <w:r>
        <w:rPr>
          <w:rFonts w:hint="default" w:ascii="Times New Roman" w:hAnsi="Times New Roman" w:eastAsia="仿宋" w:cs="Times New Roman"/>
          <w:color w:val="auto"/>
          <w:sz w:val="28"/>
          <w:szCs w:val="28"/>
          <w:highlight w:val="none"/>
        </w:rPr>
        <w:t xml:space="preserve">投标人认为采购文件、采购过程和中标结果使自己的权益受到损害的，可以在知道或者应知其权益受到损害之日起七个工作日内，以电子文件</w:t>
      </w:r>
      <w:r>
        <w:rPr>
          <w:rFonts w:hint="default" w:ascii="Times New Roman" w:hAnsi="Times New Roman" w:eastAsia="仿宋" w:cs="Times New Roman"/>
          <w:color w:val="auto"/>
          <w:sz w:val="28"/>
          <w:szCs w:val="28"/>
          <w:highlight w:val="none"/>
          <w:lang w:eastAsia="zh-CN"/>
        </w:rPr>
        <w:t xml:space="preserve">形式</w:t>
      </w:r>
      <w:r>
        <w:rPr>
          <w:rFonts w:hint="default" w:ascii="Times New Roman" w:hAnsi="Times New Roman" w:eastAsia="仿宋" w:cs="Times New Roman"/>
          <w:color w:val="auto"/>
          <w:sz w:val="28"/>
          <w:szCs w:val="28"/>
          <w:highlight w:val="none"/>
        </w:rPr>
        <w:t xml:space="preserve">通过“苏采云平台”-&gt;“供应商”登录，从“项目质疑申请”模块提出质疑。未通过交易平台提交的、七个工作日之外以及未按2</w:t>
      </w:r>
      <w:r>
        <w:rPr>
          <w:rFonts w:hint="default" w:ascii="Times New Roman" w:hAnsi="Times New Roman" w:eastAsia="仿宋" w:cs="Times New Roman"/>
          <w:color w:val="auto"/>
          <w:sz w:val="28"/>
          <w:szCs w:val="28"/>
          <w:highlight w:val="none"/>
          <w:lang w:val="en-US" w:eastAsia="zh-CN"/>
        </w:rPr>
        <w:t xml:space="preserve">8</w:t>
      </w:r>
      <w:r>
        <w:rPr>
          <w:rFonts w:hint="default" w:ascii="Times New Roman" w:hAnsi="Times New Roman" w:eastAsia="仿宋" w:cs="Times New Roman"/>
          <w:color w:val="auto"/>
          <w:sz w:val="28"/>
          <w:szCs w:val="28"/>
          <w:highlight w:val="none"/>
        </w:rPr>
        <w:t xml:space="preserve">.5条的要求提供质疑的均不予受理。</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8</w:t>
      </w: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 </w:t>
      </w:r>
      <w:r>
        <w:rPr>
          <w:rFonts w:hint="default" w:ascii="Times New Roman" w:hAnsi="Times New Roman" w:eastAsia="仿宋" w:cs="Times New Roman"/>
          <w:color w:val="auto"/>
          <w:sz w:val="28"/>
          <w:szCs w:val="28"/>
          <w:highlight w:val="none"/>
        </w:rPr>
        <w:t xml:space="preserve">上述应知其权益受到损害之日是指:</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（1）对招标文件提出质疑的，为采购文件公告期限届满之日起计算；</w:t>
      </w:r>
      <w:r/>
    </w:p>
    <w:p>
      <w:pPr>
        <w:ind w:firstLine="560"/>
        <w:jc w:val="both"/>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（2）对采购过程提出质疑的，为各采购程序环节结束之日起计算；</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（3）对中标结果提出质疑的，为中标结果公告期限届满之日起计算。</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8</w:t>
      </w:r>
      <w:r>
        <w:rPr>
          <w:rFonts w:hint="default" w:ascii="Times New Roman" w:hAnsi="Times New Roman" w:eastAsia="仿宋" w:cs="Times New Roman"/>
          <w:color w:val="auto"/>
          <w:sz w:val="28"/>
          <w:szCs w:val="28"/>
          <w:highlight w:val="none"/>
        </w:rPr>
        <w:t xml:space="preserve">.3</w:t>
      </w:r>
      <w:r>
        <w:rPr>
          <w:rFonts w:hint="default" w:ascii="Times New Roman" w:hAnsi="Times New Roman" w:eastAsia="仿宋" w:cs="Times New Roman"/>
          <w:color w:val="auto"/>
          <w:sz w:val="28"/>
          <w:szCs w:val="28"/>
          <w:highlight w:val="none"/>
        </w:rPr>
        <w:t xml:space="preserve">质疑投标人是指直接参加本次投标活动的投标人，未参加投标活动的投标人或在投标活动中自身权益未受到损害的投标人所提出的质疑不予受理。</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8</w:t>
      </w:r>
      <w:r>
        <w:rPr>
          <w:rFonts w:hint="default" w:ascii="Times New Roman" w:hAnsi="Times New Roman" w:eastAsia="仿宋" w:cs="Times New Roman"/>
          <w:color w:val="auto"/>
          <w:sz w:val="28"/>
          <w:szCs w:val="28"/>
          <w:highlight w:val="none"/>
        </w:rPr>
        <w:t xml:space="preserve">.4</w:t>
      </w:r>
      <w:r>
        <w:rPr>
          <w:rFonts w:hint="default" w:ascii="Times New Roman" w:hAnsi="Times New Roman" w:eastAsia="仿宋" w:cs="Times New Roman"/>
          <w:color w:val="auto"/>
          <w:sz w:val="28"/>
          <w:szCs w:val="28"/>
          <w:highlight w:val="none"/>
        </w:rPr>
        <w:t xml:space="preserve">质疑投标人在法定质疑期内应当一次性针对同一采购环节提出质疑</w:t>
      </w:r>
      <w:r>
        <w:rPr>
          <w:rFonts w:hint="default" w:ascii="Times New Roman" w:hAnsi="Times New Roman"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若质疑</w:t>
      </w:r>
      <w:r>
        <w:rPr>
          <w:rFonts w:hint="default" w:ascii="Times New Roman" w:hAnsi="Times New Roman" w:eastAsia="仿宋" w:cs="Times New Roman"/>
          <w:color w:val="auto"/>
          <w:sz w:val="28"/>
          <w:szCs w:val="28"/>
          <w:highlight w:val="none"/>
          <w:lang w:eastAsia="zh-CN"/>
        </w:rPr>
        <w:t xml:space="preserve">投标人</w:t>
      </w:r>
      <w:r>
        <w:rPr>
          <w:rFonts w:hint="default" w:ascii="Times New Roman" w:hAnsi="Times New Roman" w:eastAsia="仿宋" w:cs="Times New Roman"/>
          <w:color w:val="auto"/>
          <w:sz w:val="28"/>
          <w:szCs w:val="28"/>
          <w:highlight w:val="none"/>
        </w:rPr>
        <w:t xml:space="preserve">针对同一环节提出两次及两次以上质疑，仅受理第一次提出的质疑。</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8</w:t>
      </w:r>
      <w:r>
        <w:rPr>
          <w:rFonts w:hint="default" w:ascii="Times New Roman" w:hAnsi="Times New Roman" w:eastAsia="仿宋" w:cs="Times New Roman"/>
          <w:color w:val="auto"/>
          <w:sz w:val="28"/>
          <w:szCs w:val="28"/>
          <w:highlight w:val="none"/>
        </w:rPr>
        <w:t xml:space="preserve">.5</w:t>
      </w:r>
      <w:r>
        <w:rPr>
          <w:rFonts w:hint="default" w:ascii="Times New Roman" w:hAnsi="Times New Roman" w:eastAsia="仿宋" w:cs="Times New Roman"/>
          <w:color w:val="auto"/>
          <w:sz w:val="28"/>
          <w:szCs w:val="28"/>
          <w:highlight w:val="none"/>
        </w:rPr>
        <w:t xml:space="preserve">质疑函应当包括以下主要内容，附上相关证明材料。否则，采购代理机构不予受理。</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（1）质疑投标人的名称、地址、邮编、联系人及联系电话；</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（2）质疑项目的名称、编号；</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（3）具体、明确的质疑事项和与质疑事实相关的请求；</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（4）事实依据；</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（5）必要的法律依据；</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（6）提起质疑的日期；</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8</w:t>
      </w:r>
      <w:r>
        <w:rPr>
          <w:rFonts w:hint="default" w:ascii="Times New Roman" w:hAnsi="Times New Roman" w:eastAsia="仿宋" w:cs="Times New Roman"/>
          <w:color w:val="auto"/>
          <w:sz w:val="28"/>
          <w:szCs w:val="28"/>
          <w:highlight w:val="none"/>
        </w:rPr>
        <w:t xml:space="preserve">.6</w:t>
      </w:r>
      <w:r>
        <w:rPr>
          <w:rFonts w:hint="default" w:ascii="Times New Roman" w:hAnsi="Times New Roman" w:eastAsia="仿宋" w:cs="Times New Roman"/>
          <w:color w:val="auto"/>
          <w:sz w:val="28"/>
          <w:szCs w:val="28"/>
          <w:highlight w:val="none"/>
          <w:lang w:val="en-US" w:eastAsia="zh-CN"/>
        </w:rPr>
        <w:t xml:space="preserve">投标人</w:t>
      </w:r>
      <w:r>
        <w:rPr>
          <w:rFonts w:hint="default" w:ascii="Times New Roman" w:hAnsi="Times New Roman" w:eastAsia="仿宋" w:cs="Times New Roman"/>
          <w:color w:val="auto"/>
          <w:sz w:val="28"/>
          <w:szCs w:val="28"/>
          <w:highlight w:val="none"/>
        </w:rPr>
        <w:t xml:space="preserve">（含潜在</w:t>
      </w:r>
      <w:r>
        <w:rPr>
          <w:rFonts w:hint="default" w:ascii="Times New Roman" w:hAnsi="Times New Roman" w:eastAsia="仿宋" w:cs="Times New Roman"/>
          <w:color w:val="auto"/>
          <w:sz w:val="28"/>
          <w:szCs w:val="28"/>
          <w:highlight w:val="none"/>
          <w:lang w:eastAsia="zh-CN"/>
        </w:rPr>
        <w:t xml:space="preserve">投标人</w:t>
      </w:r>
      <w:r>
        <w:rPr>
          <w:rFonts w:hint="default" w:ascii="Times New Roman" w:hAnsi="Times New Roman" w:eastAsia="仿宋" w:cs="Times New Roman"/>
          <w:color w:val="auto"/>
          <w:sz w:val="28"/>
          <w:szCs w:val="28"/>
          <w:highlight w:val="none"/>
        </w:rPr>
        <w:t xml:space="preserve">）对</w:t>
      </w:r>
      <w:r>
        <w:rPr>
          <w:rFonts w:hint="default" w:ascii="Times New Roman" w:hAnsi="Times New Roman" w:eastAsia="仿宋" w:cs="Times New Roman"/>
          <w:color w:val="auto"/>
          <w:sz w:val="28"/>
          <w:szCs w:val="28"/>
          <w:highlight w:val="none"/>
          <w:lang w:eastAsia="zh-CN"/>
        </w:rPr>
        <w:t xml:space="preserve">采购人</w:t>
      </w:r>
      <w:r>
        <w:rPr>
          <w:rFonts w:hint="default" w:ascii="Times New Roman" w:hAnsi="Times New Roman" w:eastAsia="仿宋" w:cs="Times New Roman"/>
          <w:color w:val="auto"/>
          <w:sz w:val="28"/>
          <w:szCs w:val="28"/>
          <w:highlight w:val="none"/>
        </w:rPr>
        <w:t xml:space="preserve">式、采购需求、</w:t>
      </w:r>
      <w:r>
        <w:rPr>
          <w:rFonts w:hint="default" w:ascii="Times New Roman" w:hAnsi="Times New Roman" w:eastAsia="仿宋" w:cs="Times New Roman"/>
          <w:color w:val="auto"/>
          <w:sz w:val="28"/>
          <w:szCs w:val="28"/>
          <w:highlight w:val="none"/>
          <w:lang w:eastAsia="zh-CN"/>
        </w:rPr>
        <w:t xml:space="preserve">投标人</w:t>
      </w:r>
      <w:r>
        <w:rPr>
          <w:rFonts w:hint="default" w:ascii="Times New Roman" w:hAnsi="Times New Roman" w:eastAsia="仿宋" w:cs="Times New Roman"/>
          <w:color w:val="auto"/>
          <w:sz w:val="28"/>
          <w:szCs w:val="28"/>
          <w:highlight w:val="none"/>
        </w:rPr>
        <w:t xml:space="preserve">资格条件、评审方法与评审标准、合同文本的询问、质疑请向采购人提出，由采购人负责答复。</w:t>
      </w:r>
      <w:r>
        <w:rPr>
          <w:rFonts w:hint="default" w:ascii="Times New Roman" w:hAnsi="Times New Roman" w:eastAsia="仿宋" w:cs="Times New Roman"/>
          <w:color w:val="auto"/>
          <w:sz w:val="28"/>
          <w:szCs w:val="28"/>
          <w:highlight w:val="none"/>
          <w:lang w:eastAsia="zh-CN"/>
        </w:rPr>
        <w:t xml:space="preserve">投标人</w:t>
      </w:r>
      <w:r>
        <w:rPr>
          <w:rFonts w:hint="default" w:ascii="Times New Roman" w:hAnsi="Times New Roman" w:eastAsia="仿宋" w:cs="Times New Roman"/>
          <w:color w:val="auto"/>
          <w:sz w:val="28"/>
          <w:szCs w:val="28"/>
          <w:highlight w:val="none"/>
        </w:rPr>
        <w:t xml:space="preserve">对其他事项的询问、质疑请向采购代理机构提出，由采购</w:t>
      </w:r>
      <w:r>
        <w:rPr>
          <w:rFonts w:hint="default" w:ascii="Times New Roman" w:hAnsi="Times New Roman" w:eastAsia="仿宋" w:cs="Times New Roman"/>
          <w:color w:val="auto"/>
          <w:sz w:val="28"/>
          <w:szCs w:val="28"/>
          <w:highlight w:val="none"/>
          <w:lang w:val="en-US" w:eastAsia="zh-CN"/>
        </w:rPr>
        <w:t xml:space="preserve">代理机构</w:t>
      </w:r>
      <w:r>
        <w:rPr>
          <w:rFonts w:hint="default" w:ascii="Times New Roman" w:hAnsi="Times New Roman" w:eastAsia="仿宋" w:cs="Times New Roman"/>
          <w:color w:val="auto"/>
          <w:sz w:val="28"/>
          <w:szCs w:val="28"/>
          <w:highlight w:val="none"/>
        </w:rPr>
        <w:t xml:space="preserve">负责答复。</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8</w:t>
      </w:r>
      <w:r>
        <w:rPr>
          <w:rFonts w:hint="default" w:ascii="Times New Roman" w:hAnsi="Times New Roman" w:eastAsia="仿宋" w:cs="Times New Roman"/>
          <w:color w:val="auto"/>
          <w:sz w:val="28"/>
          <w:szCs w:val="28"/>
          <w:highlight w:val="none"/>
        </w:rPr>
        <w:t xml:space="preserve">.7</w:t>
      </w:r>
      <w:r>
        <w:rPr>
          <w:rFonts w:hint="default" w:ascii="Times New Roman" w:hAnsi="Times New Roman" w:eastAsia="仿宋" w:cs="Times New Roman"/>
          <w:color w:val="auto"/>
          <w:sz w:val="28"/>
          <w:szCs w:val="28"/>
          <w:highlight w:val="none"/>
          <w:lang w:eastAsia="zh-CN"/>
        </w:rPr>
        <w:t xml:space="preserve">采购代理机构（采购人）</w:t>
      </w:r>
      <w:r>
        <w:rPr>
          <w:rFonts w:hint="default" w:ascii="Times New Roman" w:hAnsi="Times New Roman" w:eastAsia="仿宋" w:cs="Times New Roman"/>
          <w:color w:val="auto"/>
          <w:sz w:val="28"/>
          <w:szCs w:val="28"/>
          <w:highlight w:val="none"/>
        </w:rPr>
        <w:t xml:space="preserve">收到质疑函后，将对质疑的形式和内容进行审查，如质疑函内容、格式不符合规定，</w:t>
      </w:r>
      <w:r>
        <w:rPr>
          <w:rFonts w:hint="default" w:ascii="Times New Roman" w:hAnsi="Times New Roman" w:eastAsia="仿宋" w:cs="Times New Roman"/>
          <w:color w:val="auto"/>
          <w:sz w:val="28"/>
          <w:szCs w:val="28"/>
          <w:highlight w:val="none"/>
          <w:lang w:eastAsia="zh-CN"/>
        </w:rPr>
        <w:t xml:space="preserve">采购代理机构（采购人）</w:t>
      </w:r>
      <w:r>
        <w:rPr>
          <w:rFonts w:hint="default" w:ascii="Times New Roman" w:hAnsi="Times New Roman" w:eastAsia="仿宋" w:cs="Times New Roman"/>
          <w:color w:val="auto"/>
          <w:sz w:val="28"/>
          <w:szCs w:val="28"/>
          <w:highlight w:val="none"/>
        </w:rPr>
        <w:t xml:space="preserve">将告知质疑人进行补正。质疑人应当在法定质疑期限内进行补正并重新提交质疑函，拒不补正或者超过法定期限后未重新提交质疑函的，为无效质疑，</w:t>
      </w:r>
      <w:r>
        <w:rPr>
          <w:rFonts w:hint="default" w:ascii="Times New Roman" w:hAnsi="Times New Roman" w:eastAsia="仿宋" w:cs="Times New Roman"/>
          <w:color w:val="auto"/>
          <w:sz w:val="28"/>
          <w:szCs w:val="28"/>
          <w:highlight w:val="none"/>
          <w:lang w:eastAsia="zh-CN"/>
        </w:rPr>
        <w:t xml:space="preserve">采购代理机构（采购人）</w:t>
      </w:r>
      <w:r>
        <w:rPr>
          <w:rFonts w:hint="default" w:ascii="Times New Roman" w:hAnsi="Times New Roman" w:eastAsia="仿宋" w:cs="Times New Roman"/>
          <w:color w:val="auto"/>
          <w:sz w:val="28"/>
          <w:szCs w:val="28"/>
          <w:highlight w:val="none"/>
        </w:rPr>
        <w:t xml:space="preserve">有权不予受理。</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对于内容、格式符合规定的质疑函，</w:t>
      </w:r>
      <w:r>
        <w:rPr>
          <w:rFonts w:hint="default" w:ascii="Times New Roman" w:hAnsi="Times New Roman" w:eastAsia="仿宋" w:cs="Times New Roman"/>
          <w:color w:val="auto"/>
          <w:sz w:val="28"/>
          <w:szCs w:val="28"/>
          <w:highlight w:val="none"/>
          <w:lang w:eastAsia="zh-CN"/>
        </w:rPr>
        <w:t xml:space="preserve">采购代理机构（采购人）</w:t>
      </w:r>
      <w:r>
        <w:rPr>
          <w:rFonts w:hint="default" w:ascii="Times New Roman" w:hAnsi="Times New Roman" w:eastAsia="仿宋" w:cs="Times New Roman"/>
          <w:color w:val="auto"/>
          <w:sz w:val="28"/>
          <w:szCs w:val="28"/>
          <w:highlight w:val="none"/>
        </w:rPr>
        <w:t xml:space="preserve">将在七个工作日内以电子文件的形式作出答复，但质疑答复的内容不涉及商业秘密。如果质疑投标人还需要纸质形式回复函的，需主动与</w:t>
      </w:r>
      <w:r>
        <w:rPr>
          <w:rFonts w:hint="default" w:ascii="Times New Roman" w:hAnsi="Times New Roman" w:eastAsia="仿宋" w:cs="Times New Roman"/>
          <w:color w:val="auto"/>
          <w:sz w:val="28"/>
          <w:szCs w:val="28"/>
          <w:highlight w:val="none"/>
          <w:lang w:eastAsia="zh-CN"/>
        </w:rPr>
        <w:t xml:space="preserve">采购代理机构（采购人）</w:t>
      </w:r>
      <w:r>
        <w:rPr>
          <w:rFonts w:hint="default" w:ascii="Times New Roman" w:hAnsi="Times New Roman" w:eastAsia="仿宋" w:cs="Times New Roman"/>
          <w:color w:val="auto"/>
          <w:sz w:val="28"/>
          <w:szCs w:val="28"/>
          <w:highlight w:val="none"/>
        </w:rPr>
        <w:t xml:space="preserve">联系索取，或者在质疑函中明确提出该要求。</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8</w:t>
      </w:r>
      <w:r>
        <w:rPr>
          <w:rFonts w:hint="default" w:ascii="Times New Roman" w:hAnsi="Times New Roman" w:eastAsia="仿宋" w:cs="Times New Roman"/>
          <w:color w:val="auto"/>
          <w:sz w:val="28"/>
          <w:szCs w:val="28"/>
          <w:highlight w:val="none"/>
        </w:rPr>
        <w:t xml:space="preserve">.8</w:t>
      </w:r>
      <w:r>
        <w:rPr>
          <w:rFonts w:hint="default" w:ascii="Times New Roman" w:hAnsi="Times New Roman" w:eastAsia="仿宋" w:cs="Times New Roman"/>
          <w:color w:val="auto"/>
          <w:sz w:val="28"/>
          <w:szCs w:val="28"/>
          <w:highlight w:val="none"/>
        </w:rPr>
        <w:t xml:space="preserve">投标人提出的质疑必须有理、有据，不得恶意质疑或提交虚假质疑。否则，一经查实，</w:t>
      </w:r>
      <w:r>
        <w:rPr>
          <w:rFonts w:hint="default" w:ascii="Times New Roman" w:hAnsi="Times New Roman" w:eastAsia="仿宋" w:cs="Times New Roman"/>
          <w:color w:val="auto"/>
          <w:sz w:val="28"/>
          <w:szCs w:val="28"/>
          <w:highlight w:val="none"/>
          <w:lang w:eastAsia="zh-CN"/>
        </w:rPr>
        <w:t xml:space="preserve">采购代理机构</w:t>
      </w:r>
      <w:r>
        <w:rPr>
          <w:rFonts w:hint="default" w:ascii="Times New Roman" w:hAnsi="Times New Roman" w:eastAsia="仿宋" w:cs="Times New Roman"/>
          <w:color w:val="auto"/>
          <w:sz w:val="28"/>
          <w:szCs w:val="28"/>
          <w:highlight w:val="none"/>
        </w:rPr>
        <w:t xml:space="preserve">有权依据政府采购的有关规定，报请淮安市财政局政府采购管理处对该投标人列入失信行为或不良行为记录名单，进行相应的行政处罚。</w:t>
      </w:r>
      <w:r/>
    </w:p>
    <w:p>
      <w:pPr>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9</w:t>
      </w:r>
      <w:r>
        <w:rPr>
          <w:rFonts w:hint="default" w:ascii="Times New Roman" w:hAnsi="Times New Roman" w:eastAsia="仿宋" w:cs="Times New Roman"/>
          <w:color w:val="auto"/>
          <w:sz w:val="28"/>
          <w:szCs w:val="28"/>
          <w:highlight w:val="none"/>
        </w:rPr>
        <w:t xml:space="preserve">.中标通知书</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9</w:t>
      </w:r>
      <w:r>
        <w:rPr>
          <w:rFonts w:hint="default" w:ascii="Times New Roman" w:hAnsi="Times New Roman" w:eastAsia="仿宋" w:cs="Times New Roman"/>
          <w:color w:val="auto"/>
          <w:sz w:val="28"/>
          <w:szCs w:val="28"/>
          <w:highlight w:val="none"/>
        </w:rPr>
        <w:t xml:space="preserve">.l</w:t>
      </w:r>
      <w:r>
        <w:rPr>
          <w:rFonts w:hint="default" w:ascii="Times New Roman" w:hAnsi="Times New Roman" w:eastAsia="仿宋" w:cs="Times New Roman"/>
          <w:color w:val="auto"/>
          <w:sz w:val="28"/>
          <w:szCs w:val="28"/>
          <w:highlight w:val="none"/>
        </w:rPr>
        <w:t xml:space="preserve">中标结果确定后，</w:t>
      </w:r>
      <w:r>
        <w:rPr>
          <w:rFonts w:hint="default" w:ascii="Times New Roman" w:hAnsi="Times New Roman" w:eastAsia="仿宋" w:cs="Times New Roman"/>
          <w:color w:val="auto"/>
          <w:sz w:val="28"/>
          <w:szCs w:val="28"/>
          <w:highlight w:val="none"/>
          <w:lang w:eastAsia="zh-CN"/>
        </w:rPr>
        <w:t xml:space="preserve">采购代理机构</w:t>
      </w:r>
      <w:r>
        <w:rPr>
          <w:rFonts w:hint="default" w:ascii="Times New Roman" w:hAnsi="Times New Roman" w:eastAsia="仿宋" w:cs="Times New Roman"/>
          <w:color w:val="auto"/>
          <w:sz w:val="28"/>
          <w:szCs w:val="28"/>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9</w:t>
      </w: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rPr>
        <w:t xml:space="preserve">中标通知书将是合同的一个组成部分。对采购人和中标</w:t>
      </w:r>
      <w:r>
        <w:rPr>
          <w:rFonts w:hint="default" w:ascii="Times New Roman" w:hAnsi="Times New Roman" w:eastAsia="仿宋" w:cs="Times New Roman"/>
          <w:color w:val="auto"/>
          <w:sz w:val="28"/>
          <w:szCs w:val="28"/>
          <w:highlight w:val="none"/>
          <w:lang w:eastAsia="zh-CN"/>
        </w:rPr>
        <w:t xml:space="preserve">人</w:t>
      </w:r>
      <w:r>
        <w:rPr>
          <w:rFonts w:hint="default" w:ascii="Times New Roman" w:hAnsi="Times New Roman" w:eastAsia="仿宋" w:cs="Times New Roman"/>
          <w:color w:val="auto"/>
          <w:sz w:val="28"/>
          <w:szCs w:val="28"/>
          <w:highlight w:val="none"/>
        </w:rPr>
        <w:t xml:space="preserve">均具有法律效力。中标通知书发出后，采购人改变中标结果的，或者中标</w:t>
      </w:r>
      <w:r>
        <w:rPr>
          <w:rFonts w:hint="default" w:ascii="Times New Roman" w:hAnsi="Times New Roman" w:eastAsia="仿宋" w:cs="Times New Roman"/>
          <w:color w:val="auto"/>
          <w:sz w:val="28"/>
          <w:szCs w:val="28"/>
          <w:highlight w:val="none"/>
          <w:lang w:eastAsia="zh-CN"/>
        </w:rPr>
        <w:t xml:space="preserve">人</w:t>
      </w:r>
      <w:r>
        <w:rPr>
          <w:rFonts w:hint="default" w:ascii="Times New Roman" w:hAnsi="Times New Roman" w:eastAsia="仿宋" w:cs="Times New Roman"/>
          <w:color w:val="auto"/>
          <w:sz w:val="28"/>
          <w:szCs w:val="28"/>
          <w:highlight w:val="none"/>
        </w:rPr>
        <w:t xml:space="preserve">放弃中标项目的，应当依法承担法律责任。</w:t>
      </w:r>
      <w:r/>
    </w:p>
    <w:p>
      <w:pPr>
        <w:numPr>
          <w:ilvl w:val="0"/>
          <w:numId w:val="4"/>
        </w:numPr>
        <w:ind w:firstLine="482"/>
        <w:keepLines w:val="0"/>
        <w:keepNext w:val="0"/>
        <w:pageBreakBefore w:val="0"/>
        <w:spacing w:line="520" w:lineRule="exact"/>
        <w:rPr>
          <w:rFonts w:hint="default" w:ascii="Times New Roman" w:hAnsi="Times New Roman" w:eastAsia="仿宋" w:cs="Times New Roman"/>
          <w:b/>
          <w:color w:val="auto"/>
          <w:sz w:val="32"/>
          <w:szCs w:val="32"/>
          <w:highlight w:val="none"/>
        </w:rPr>
        <w:outlineLvl w:val="9"/>
      </w:pPr>
      <w:r/>
      <w:bookmarkStart w:id="32" w:name="_Toc20823308"/>
      <w:r/>
      <w:bookmarkStart w:id="33" w:name="_Toc120614220"/>
      <w:r/>
      <w:bookmarkStart w:id="34" w:name="_Toc16938552"/>
      <w:r/>
      <w:bookmarkStart w:id="35" w:name="_Toc513029236"/>
      <w:r>
        <w:rPr>
          <w:rFonts w:hint="default" w:ascii="Times New Roman" w:hAnsi="Times New Roman" w:eastAsia="仿宋" w:cs="Times New Roman"/>
          <w:b/>
          <w:color w:val="auto"/>
          <w:sz w:val="32"/>
          <w:szCs w:val="32"/>
          <w:highlight w:val="none"/>
        </w:rPr>
        <w:t xml:space="preserve">授予合同</w:t>
      </w:r>
      <w:bookmarkEnd w:id="32"/>
      <w:r/>
      <w:bookmarkEnd w:id="33"/>
      <w:r/>
      <w:bookmarkEnd w:id="34"/>
      <w:r/>
      <w:bookmarkEnd w:id="35"/>
      <w:r/>
      <w:r/>
    </w:p>
    <w:p>
      <w:pPr>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bookmarkStart w:id="36" w:name="_Toc513029237"/>
      <w:r/>
      <w:bookmarkStart w:id="37" w:name="_Toc16938553"/>
      <w:r/>
      <w:bookmarkStart w:id="38" w:name="_Toc20823309"/>
      <w:r>
        <w:rPr>
          <w:rFonts w:hint="default" w:ascii="Times New Roman" w:hAnsi="Times New Roman" w:eastAsia="仿宋" w:cs="Times New Roman"/>
          <w:color w:val="auto"/>
          <w:sz w:val="28"/>
          <w:szCs w:val="28"/>
          <w:highlight w:val="none"/>
          <w:lang w:val="en-US" w:eastAsia="zh-CN"/>
        </w:rPr>
        <w:t xml:space="preserve">30</w:t>
      </w:r>
      <w:r>
        <w:rPr>
          <w:rFonts w:hint="default" w:ascii="Times New Roman" w:hAnsi="Times New Roman" w:eastAsia="仿宋" w:cs="Times New Roman"/>
          <w:color w:val="auto"/>
          <w:sz w:val="28"/>
          <w:szCs w:val="28"/>
          <w:highlight w:val="none"/>
        </w:rPr>
        <w:t xml:space="preserve">. 签订合同</w:t>
      </w:r>
      <w:r>
        <w:rPr>
          <w:rFonts w:hint="default" w:ascii="Times New Roman" w:hAnsi="Times New Roman" w:eastAsia="仿宋" w:cs="Times New Roman"/>
          <w:color w:val="auto"/>
          <w:sz w:val="28"/>
          <w:szCs w:val="28"/>
          <w:highlight w:val="none"/>
        </w:rPr>
        <w:tab/>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en-US" w:eastAsia="zh-CN"/>
        </w:rPr>
        <w:t xml:space="preserve">30</w:t>
      </w:r>
      <w:r>
        <w:rPr>
          <w:rFonts w:hint="default" w:ascii="Times New Roman" w:hAnsi="Times New Roman" w:eastAsia="仿宋" w:cs="Times New Roman"/>
          <w:color w:val="auto"/>
          <w:sz w:val="28"/>
          <w:szCs w:val="28"/>
          <w:highlight w:val="none"/>
        </w:rPr>
        <w:t xml:space="preserve">.l</w:t>
      </w:r>
      <w:r>
        <w:rPr>
          <w:rFonts w:hint="default" w:ascii="Times New Roman" w:hAnsi="Times New Roman" w:eastAsia="仿宋" w:cs="Times New Roman"/>
          <w:color w:val="auto"/>
          <w:sz w:val="28"/>
          <w:szCs w:val="28"/>
          <w:highlight w:val="none"/>
          <w:lang w:val="en-US" w:eastAsia="zh-CN"/>
        </w:rPr>
        <w:t xml:space="preserve"> </w:t>
      </w:r>
      <w:r>
        <w:rPr>
          <w:rFonts w:hint="default" w:ascii="Times New Roman" w:hAnsi="Times New Roman" w:eastAsia="仿宋" w:cs="Times New Roman"/>
          <w:color w:val="auto"/>
          <w:sz w:val="28"/>
          <w:szCs w:val="28"/>
          <w:highlight w:val="none"/>
        </w:rPr>
        <w:t xml:space="preserve">中标人应当在中标通知书发出之日起三十日内，按照招标文件确定的事项与采购人签订政府采购合同。</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en-US" w:eastAsia="zh-CN"/>
        </w:rPr>
        <w:t xml:space="preserve">30</w:t>
      </w: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rPr>
        <w:t xml:space="preserve">招标文件、中标人的投标文件及招标过程中有关澄清、承诺文件均应作为合同附件。</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en-US" w:eastAsia="zh-CN"/>
        </w:rPr>
        <w:t xml:space="preserve">30</w:t>
      </w:r>
      <w:r>
        <w:rPr>
          <w:rFonts w:hint="default" w:ascii="Times New Roman" w:hAnsi="Times New Roman" w:eastAsia="仿宋" w:cs="Times New Roman"/>
          <w:color w:val="auto"/>
          <w:sz w:val="28"/>
          <w:szCs w:val="28"/>
          <w:highlight w:val="none"/>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3</w:t>
      </w:r>
      <w:r>
        <w:rPr>
          <w:rFonts w:hint="default" w:ascii="Times New Roman" w:hAnsi="Times New Roman" w:eastAsia="仿宋" w:cs="Times New Roman"/>
          <w:color w:val="auto"/>
          <w:sz w:val="28"/>
          <w:szCs w:val="28"/>
          <w:highlight w:val="none"/>
          <w:lang w:val="en-US" w:eastAsia="zh-CN"/>
        </w:rPr>
        <w:t xml:space="preserve">1</w:t>
      </w:r>
      <w:r>
        <w:rPr>
          <w:rFonts w:hint="default" w:ascii="Times New Roman" w:hAnsi="Times New Roman" w:eastAsia="仿宋" w:cs="Times New Roman"/>
          <w:color w:val="auto"/>
          <w:sz w:val="28"/>
          <w:szCs w:val="28"/>
          <w:highlight w:val="none"/>
        </w:rPr>
        <w:t xml:space="preserve">.货物（包含与货物相关的服务）的追加</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16"/>
        <w:ind w:left="0" w:firstLine="0"/>
        <w:spacing w:line="520" w:lineRule="exact"/>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color w:val="auto"/>
          <w:sz w:val="28"/>
          <w:szCs w:val="28"/>
          <w:highlight w:val="none"/>
          <w:lang w:val="en-US" w:eastAsia="zh-CN"/>
        </w:rPr>
        <w:t xml:space="preserve">32.</w:t>
      </w:r>
      <w:r>
        <w:rPr>
          <w:rFonts w:hint="default" w:ascii="Times New Roman" w:hAnsi="Times New Roman" w:eastAsia="仿宋" w:cs="Times New Roman"/>
          <w:color w:val="auto"/>
          <w:sz w:val="28"/>
          <w:szCs w:val="28"/>
          <w:highlight w:val="none"/>
        </w:rPr>
        <w:t xml:space="preserve">履约保证金</w:t>
      </w:r>
      <w:r>
        <w:rPr>
          <w:rFonts w:hint="default" w:ascii="Times New Roman" w:hAnsi="Times New Roman" w:eastAsia="仿宋" w:cs="Times New Roman"/>
          <w:b/>
          <w:bCs/>
          <w:color w:val="auto"/>
          <w:sz w:val="28"/>
          <w:szCs w:val="28"/>
          <w:highlight w:val="none"/>
          <w:lang w:eastAsia="zh-CN"/>
        </w:rPr>
        <w:t xml:space="preserve">（本项目不</w:t>
      </w:r>
      <w:r>
        <w:rPr>
          <w:rFonts w:hint="default" w:ascii="Times New Roman" w:hAnsi="Times New Roman" w:eastAsia="仿宋" w:cs="Times New Roman"/>
          <w:b/>
          <w:bCs/>
          <w:color w:val="auto"/>
          <w:sz w:val="28"/>
          <w:szCs w:val="28"/>
          <w:highlight w:val="none"/>
          <w:lang w:val="en-US" w:eastAsia="zh-CN"/>
        </w:rPr>
        <w:t xml:space="preserve">收取</w:t>
      </w:r>
      <w:r>
        <w:rPr>
          <w:rFonts w:hint="default" w:ascii="Times New Roman" w:hAnsi="Times New Roman" w:eastAsia="仿宋" w:cs="Times New Roman"/>
          <w:b/>
          <w:bCs/>
          <w:color w:val="auto"/>
          <w:sz w:val="28"/>
          <w:szCs w:val="28"/>
          <w:highlight w:val="none"/>
          <w:lang w:eastAsia="zh-CN"/>
        </w:rPr>
        <w:t xml:space="preserve">）</w:t>
      </w:r>
      <w:bookmarkEnd w:id="36"/>
      <w:r/>
      <w:bookmarkEnd w:id="37"/>
      <w:r/>
      <w:bookmarkEnd w:id="38"/>
      <w:r/>
      <w:r/>
    </w:p>
    <w:p>
      <w:pPr>
        <w:keepLines w:val="0"/>
        <w:keepNext w:val="0"/>
        <w:pageBreakBefore w:val="0"/>
        <w:spacing w:line="520" w:lineRule="exact"/>
        <w:rPr>
          <w:rFonts w:hint="default" w:ascii="Times New Roman" w:hAnsi="Times New Roman" w:eastAsia="仿宋" w:cs="Times New Roman"/>
          <w:b/>
          <w:bCs/>
          <w:color w:val="auto"/>
          <w:sz w:val="32"/>
          <w:szCs w:val="28"/>
          <w:highlight w:val="none"/>
        </w:rPr>
        <w:outlineLvl w:val="9"/>
      </w:pPr>
      <w:r>
        <w:rPr>
          <w:rFonts w:hint="default" w:ascii="Times New Roman" w:hAnsi="Times New Roman" w:eastAsia="仿宋" w:cs="Times New Roman"/>
          <w:b/>
          <w:bCs/>
          <w:color w:val="auto"/>
          <w:sz w:val="32"/>
          <w:szCs w:val="28"/>
          <w:highlight w:val="none"/>
        </w:rPr>
        <w:t xml:space="preserve">八、政府采购政策功能落实</w:t>
      </w:r>
      <w:r/>
    </w:p>
    <w:p>
      <w:pPr>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3</w:t>
      </w:r>
      <w:r>
        <w:rPr>
          <w:rFonts w:hint="default" w:ascii="Times New Roman" w:hAnsi="Times New Roman" w:eastAsia="仿宋" w:cs="Times New Roman"/>
          <w:color w:val="auto"/>
          <w:sz w:val="28"/>
          <w:szCs w:val="28"/>
          <w:highlight w:val="none"/>
          <w:lang w:val="en-US" w:eastAsia="zh-CN"/>
        </w:rPr>
        <w:t xml:space="preserve">3</w:t>
      </w:r>
      <w:r>
        <w:rPr>
          <w:rFonts w:hint="default" w:ascii="Times New Roman" w:hAnsi="Times New Roman" w:eastAsia="仿宋" w:cs="Times New Roman"/>
          <w:color w:val="auto"/>
          <w:sz w:val="28"/>
          <w:szCs w:val="28"/>
          <w:highlight w:val="none"/>
        </w:rPr>
        <w:t xml:space="preserve">.</w:t>
      </w:r>
      <w:r>
        <w:rPr>
          <w:rFonts w:hint="default" w:ascii="Times New Roman" w:hAnsi="Times New Roman" w:eastAsia="仿宋" w:cs="Times New Roman"/>
          <w:color w:val="auto"/>
          <w:sz w:val="28"/>
          <w:szCs w:val="28"/>
          <w:highlight w:val="none"/>
          <w:lang w:val="zh-CN"/>
        </w:rPr>
        <w:t xml:space="preserve">促进中小企业发展</w:t>
      </w:r>
      <w:r>
        <w:rPr>
          <w:rFonts w:hint="default" w:ascii="Times New Roman" w:hAnsi="Times New Roman" w:eastAsia="仿宋" w:cs="Times New Roman"/>
          <w:color w:val="auto"/>
          <w:sz w:val="28"/>
          <w:szCs w:val="28"/>
          <w:highlight w:val="none"/>
        </w:rPr>
        <w:t xml:space="preserve">政策</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3</w:t>
      </w:r>
      <w:r>
        <w:rPr>
          <w:rFonts w:hint="default" w:ascii="Times New Roman" w:hAnsi="Times New Roman" w:eastAsia="仿宋" w:cs="Times New Roman"/>
          <w:color w:val="auto"/>
          <w:sz w:val="28"/>
          <w:szCs w:val="28"/>
          <w:highlight w:val="none"/>
          <w:lang w:val="en-US" w:eastAsia="zh-CN"/>
        </w:rPr>
        <w:t xml:space="preserve">3</w:t>
      </w:r>
      <w:r>
        <w:rPr>
          <w:rFonts w:hint="default" w:ascii="Times New Roman" w:hAnsi="Times New Roman" w:eastAsia="仿宋" w:cs="Times New Roman"/>
          <w:color w:val="auto"/>
          <w:sz w:val="28"/>
          <w:szCs w:val="28"/>
          <w:highlight w:val="none"/>
        </w:rPr>
        <w:t xml:space="preserve">.1</w:t>
      </w:r>
      <w:r>
        <w:rPr>
          <w:rFonts w:hint="default" w:ascii="Times New Roman" w:hAnsi="Times New Roman" w:eastAsia="仿宋" w:cs="Times New Roman"/>
          <w:color w:val="auto"/>
          <w:sz w:val="28"/>
          <w:szCs w:val="28"/>
          <w:highlight w:val="none"/>
          <w:lang w:val="en-US" w:eastAsia="zh-CN"/>
        </w:rPr>
        <w:t xml:space="preserve"> </w:t>
      </w:r>
      <w:r>
        <w:rPr>
          <w:rFonts w:hint="default" w:ascii="Times New Roman" w:hAnsi="Times New Roman" w:eastAsia="仿宋" w:cs="Times New Roman"/>
          <w:color w:val="auto"/>
          <w:sz w:val="28"/>
          <w:szCs w:val="28"/>
          <w:highlight w:val="none"/>
        </w:rPr>
        <w:t xml:space="preserve">小微型企业价格扣除</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3</w:t>
      </w:r>
      <w:r>
        <w:rPr>
          <w:rFonts w:hint="default" w:ascii="Times New Roman" w:hAnsi="Times New Roman" w:eastAsia="仿宋" w:cs="Times New Roman"/>
          <w:color w:val="auto"/>
          <w:sz w:val="28"/>
          <w:szCs w:val="28"/>
          <w:highlight w:val="none"/>
          <w:lang w:val="en-US" w:eastAsia="zh-CN"/>
        </w:rPr>
        <w:t xml:space="preserve">3</w:t>
      </w:r>
      <w:r>
        <w:rPr>
          <w:rFonts w:hint="default" w:ascii="Times New Roman" w:hAnsi="Times New Roman" w:eastAsia="仿宋" w:cs="Times New Roman"/>
          <w:color w:val="auto"/>
          <w:sz w:val="28"/>
          <w:szCs w:val="28"/>
          <w:highlight w:val="none"/>
        </w:rPr>
        <w:t xml:space="preserve">.1.1</w:t>
      </w:r>
      <w:r>
        <w:rPr>
          <w:rFonts w:hint="default" w:ascii="Times New Roman" w:hAnsi="Times New Roman" w:eastAsia="仿宋" w:cs="Times New Roman"/>
          <w:color w:val="auto"/>
          <w:sz w:val="28"/>
          <w:szCs w:val="28"/>
          <w:highlight w:val="none"/>
          <w:lang w:val="en-US" w:eastAsia="zh-CN"/>
        </w:rPr>
        <w:t xml:space="preserve"> </w:t>
      </w:r>
      <w:r>
        <w:rPr>
          <w:rFonts w:hint="default" w:ascii="Times New Roman" w:hAnsi="Times New Roman" w:eastAsia="仿宋" w:cs="Times New Roman"/>
          <w:color w:val="auto"/>
          <w:sz w:val="28"/>
          <w:szCs w:val="28"/>
          <w:highlight w:val="none"/>
          <w:lang w:val="zh-CN"/>
        </w:rPr>
        <w:t xml:space="preserve">对于未专门面向中小企业或者未预留份额专门面向中小企业采购的采购项目，</w:t>
      </w:r>
      <w:r>
        <w:rPr>
          <w:rFonts w:hint="default" w:ascii="Times New Roman" w:hAnsi="Times New Roman" w:eastAsia="仿宋" w:cs="Times New Roman"/>
          <w:color w:val="auto"/>
          <w:sz w:val="28"/>
          <w:szCs w:val="28"/>
          <w:highlight w:val="none"/>
          <w:lang w:val="en-US" w:eastAsia="zh-CN"/>
        </w:rPr>
        <w:t xml:space="preserve">投标人</w:t>
      </w:r>
      <w:r>
        <w:rPr>
          <w:rFonts w:hint="default" w:ascii="Times New Roman" w:hAnsi="Times New Roman" w:eastAsia="仿宋" w:cs="Times New Roman"/>
          <w:color w:val="auto"/>
          <w:sz w:val="28"/>
          <w:szCs w:val="28"/>
          <w:highlight w:val="none"/>
          <w:lang w:val="zh-CN"/>
        </w:rPr>
        <w:t xml:space="preserve">提供的货物或者服务</w:t>
      </w:r>
      <w:r>
        <w:rPr>
          <w:rFonts w:hint="default" w:ascii="Times New Roman" w:hAnsi="Times New Roman" w:eastAsia="仿宋" w:cs="Times New Roman"/>
          <w:color w:val="auto"/>
          <w:sz w:val="28"/>
          <w:szCs w:val="28"/>
          <w:highlight w:val="none"/>
        </w:rPr>
        <w:t xml:space="preserve">符合下列情形的，享受本办法规定的中小企业扶持政策给予小微企业报价20%的扣除，用扣除后的价格参与评审：</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（1）在货物采购项目中，货物由中小企业制造，即货物由中小企业生产且使用该中小企业商号或者注册商标；</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（2）在服务采购项目中，服务由中小企业承接，即提供服务的人员为中小企业依照《中华人民共和国劳动合同法》订立劳动合同的从业人员。</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3</w:t>
      </w:r>
      <w:r>
        <w:rPr>
          <w:rFonts w:hint="default" w:ascii="Times New Roman" w:hAnsi="Times New Roman" w:eastAsia="仿宋" w:cs="Times New Roman"/>
          <w:color w:val="auto"/>
          <w:sz w:val="28"/>
          <w:szCs w:val="28"/>
          <w:highlight w:val="none"/>
          <w:lang w:val="en-US" w:eastAsia="zh-CN"/>
        </w:rPr>
        <w:t xml:space="preserve">3</w:t>
      </w:r>
      <w:r>
        <w:rPr>
          <w:rFonts w:hint="default" w:ascii="Times New Roman" w:hAnsi="Times New Roman" w:eastAsia="仿宋" w:cs="Times New Roman"/>
          <w:color w:val="auto"/>
          <w:sz w:val="28"/>
          <w:szCs w:val="28"/>
          <w:highlight w:val="none"/>
        </w:rPr>
        <w:t xml:space="preserve">.1.2</w:t>
      </w:r>
      <w:r>
        <w:rPr>
          <w:rFonts w:hint="default" w:ascii="Times New Roman" w:hAnsi="Times New Roman" w:eastAsia="仿宋" w:cs="Times New Roman"/>
          <w:color w:val="auto"/>
          <w:sz w:val="28"/>
          <w:szCs w:val="28"/>
          <w:highlight w:val="none"/>
          <w:lang w:val="en-US" w:eastAsia="zh-CN"/>
        </w:rPr>
        <w:t xml:space="preserve"> </w:t>
      </w:r>
      <w:r>
        <w:rPr>
          <w:rFonts w:hint="default" w:ascii="Times New Roman" w:hAnsi="Times New Roman" w:eastAsia="仿宋" w:cs="Times New Roman"/>
          <w:color w:val="auto"/>
          <w:sz w:val="28"/>
          <w:szCs w:val="28"/>
          <w:highlight w:val="none"/>
        </w:rPr>
        <w:t xml:space="preserve">在货物采购项目中，</w:t>
      </w:r>
      <w:r>
        <w:rPr>
          <w:rFonts w:hint="default" w:ascii="Times New Roman" w:hAnsi="Times New Roman" w:eastAsia="仿宋" w:cs="Times New Roman"/>
          <w:color w:val="auto"/>
          <w:sz w:val="28"/>
          <w:szCs w:val="28"/>
          <w:highlight w:val="none"/>
          <w:lang w:val="en-US" w:eastAsia="zh-CN"/>
        </w:rPr>
        <w:t xml:space="preserve">投标人</w:t>
      </w:r>
      <w:r>
        <w:rPr>
          <w:rFonts w:hint="default" w:ascii="Times New Roman" w:hAnsi="Times New Roman" w:eastAsia="仿宋" w:cs="Times New Roman"/>
          <w:color w:val="auto"/>
          <w:sz w:val="28"/>
          <w:szCs w:val="28"/>
          <w:highlight w:val="none"/>
        </w:rPr>
        <w:t xml:space="preserve">提供的货物既有中小企业制造货物，也有大型企业制造货物的，不享受本办法规定的中小企业扶持政策。</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3</w:t>
      </w:r>
      <w:r>
        <w:rPr>
          <w:rFonts w:hint="default" w:ascii="Times New Roman" w:hAnsi="Times New Roman" w:eastAsia="仿宋" w:cs="Times New Roman"/>
          <w:color w:val="auto"/>
          <w:sz w:val="28"/>
          <w:szCs w:val="28"/>
          <w:highlight w:val="none"/>
          <w:lang w:val="en-US" w:eastAsia="zh-CN"/>
        </w:rPr>
        <w:t xml:space="preserve">3</w:t>
      </w: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 </w:t>
      </w:r>
      <w:r>
        <w:rPr>
          <w:rFonts w:hint="default" w:ascii="Times New Roman" w:hAnsi="Times New Roman" w:eastAsia="仿宋" w:cs="Times New Roman"/>
          <w:color w:val="auto"/>
          <w:sz w:val="28"/>
          <w:szCs w:val="28"/>
          <w:highlight w:val="none"/>
        </w:rPr>
        <w:t xml:space="preserve">联合体及分包</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3</w:t>
      </w:r>
      <w:r>
        <w:rPr>
          <w:rFonts w:hint="default" w:ascii="Times New Roman" w:hAnsi="Times New Roman" w:eastAsia="仿宋" w:cs="Times New Roman"/>
          <w:color w:val="auto"/>
          <w:sz w:val="28"/>
          <w:szCs w:val="28"/>
          <w:highlight w:val="none"/>
          <w:lang w:val="en-US" w:eastAsia="zh-CN"/>
        </w:rPr>
        <w:t xml:space="preserve">3</w:t>
      </w:r>
      <w:r>
        <w:rPr>
          <w:rFonts w:hint="default" w:ascii="Times New Roman" w:hAnsi="Times New Roman" w:eastAsia="仿宋" w:cs="Times New Roman"/>
          <w:color w:val="auto"/>
          <w:sz w:val="28"/>
          <w:szCs w:val="28"/>
          <w:highlight w:val="none"/>
        </w:rPr>
        <w:t xml:space="preserve">.2.1</w:t>
      </w:r>
      <w:r>
        <w:rPr>
          <w:rFonts w:hint="default" w:ascii="Times New Roman" w:hAnsi="Times New Roman" w:eastAsia="仿宋" w:cs="Times New Roman"/>
          <w:color w:val="auto"/>
          <w:sz w:val="28"/>
          <w:szCs w:val="28"/>
          <w:highlight w:val="none"/>
          <w:lang w:val="en-US" w:eastAsia="zh-CN"/>
        </w:rPr>
        <w:t xml:space="preserve"> </w:t>
      </w:r>
      <w:r>
        <w:rPr>
          <w:rFonts w:hint="default" w:ascii="Times New Roman" w:hAnsi="Times New Roman" w:eastAsia="仿宋" w:cs="Times New Roman"/>
          <w:color w:val="auto"/>
          <w:sz w:val="28"/>
          <w:szCs w:val="28"/>
          <w:highlight w:val="none"/>
        </w:rPr>
        <w:t xml:space="preserve">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3</w:t>
      </w:r>
      <w:r>
        <w:rPr>
          <w:rFonts w:hint="default" w:ascii="Times New Roman" w:hAnsi="Times New Roman" w:eastAsia="仿宋" w:cs="Times New Roman"/>
          <w:color w:val="auto"/>
          <w:sz w:val="28"/>
          <w:szCs w:val="28"/>
          <w:highlight w:val="none"/>
          <w:lang w:val="en-US" w:eastAsia="zh-CN"/>
        </w:rPr>
        <w:t xml:space="preserve">3</w:t>
      </w:r>
      <w:r>
        <w:rPr>
          <w:rFonts w:hint="default" w:ascii="Times New Roman" w:hAnsi="Times New Roman" w:eastAsia="仿宋" w:cs="Times New Roman"/>
          <w:color w:val="auto"/>
          <w:sz w:val="28"/>
          <w:szCs w:val="28"/>
          <w:highlight w:val="none"/>
        </w:rPr>
        <w:t xml:space="preserve">.2.2享受扶持政策获得政府采购合同的，小微企业不得将合同分包给大中型企业，中型企业不得将合同分包给大型企业。</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3</w:t>
      </w:r>
      <w:r>
        <w:rPr>
          <w:rFonts w:hint="default" w:ascii="Times New Roman" w:hAnsi="Times New Roman" w:eastAsia="仿宋" w:cs="Times New Roman"/>
          <w:color w:val="auto"/>
          <w:sz w:val="28"/>
          <w:szCs w:val="28"/>
          <w:highlight w:val="none"/>
          <w:lang w:val="en-US" w:eastAsia="zh-CN"/>
        </w:rPr>
        <w:t xml:space="preserve">3</w:t>
      </w:r>
      <w:r>
        <w:rPr>
          <w:rFonts w:hint="default" w:ascii="Times New Roman" w:hAnsi="Times New Roman" w:eastAsia="仿宋" w:cs="Times New Roman"/>
          <w:color w:val="auto"/>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3</w:t>
      </w:r>
      <w:r>
        <w:rPr>
          <w:rFonts w:hint="default" w:ascii="Times New Roman" w:hAnsi="Times New Roman" w:eastAsia="仿宋" w:cs="Times New Roman"/>
          <w:color w:val="auto"/>
          <w:sz w:val="28"/>
          <w:szCs w:val="28"/>
          <w:highlight w:val="none"/>
          <w:lang w:val="en-US" w:eastAsia="zh-CN"/>
        </w:rPr>
        <w:t xml:space="preserve">3</w:t>
      </w:r>
      <w:r>
        <w:rPr>
          <w:rFonts w:hint="default" w:ascii="Times New Roman" w:hAnsi="Times New Roman" w:eastAsia="仿宋" w:cs="Times New Roman"/>
          <w:color w:val="auto"/>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3</w:t>
      </w:r>
      <w:r>
        <w:rPr>
          <w:rFonts w:hint="default" w:ascii="Times New Roman" w:hAnsi="Times New Roman" w:eastAsia="仿宋" w:cs="Times New Roman"/>
          <w:color w:val="auto"/>
          <w:sz w:val="28"/>
          <w:szCs w:val="28"/>
          <w:highlight w:val="none"/>
          <w:lang w:val="en-US" w:eastAsia="zh-CN"/>
        </w:rPr>
        <w:t xml:space="preserve">3</w:t>
      </w:r>
      <w:r>
        <w:rPr>
          <w:rFonts w:hint="default" w:ascii="Times New Roman" w:hAnsi="Times New Roman" w:eastAsia="仿宋" w:cs="Times New Roman"/>
          <w:color w:val="auto"/>
          <w:sz w:val="28"/>
          <w:szCs w:val="28"/>
          <w:highlight w:val="none"/>
        </w:rPr>
        <w:t xml:space="preserve">.3小微型企业</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（1）投标人须按照招标文件的要求提供相应的《企业声明函》，详见招标文件第</w:t>
      </w:r>
      <w:r>
        <w:rPr>
          <w:rFonts w:hint="default" w:ascii="Times New Roman" w:hAnsi="Times New Roman" w:eastAsia="仿宋" w:cs="Times New Roman"/>
          <w:color w:val="auto"/>
          <w:sz w:val="28"/>
          <w:szCs w:val="28"/>
          <w:highlight w:val="none"/>
          <w:lang w:val="en-US" w:eastAsia="zh-CN"/>
        </w:rPr>
        <w:t xml:space="preserve">七</w:t>
      </w:r>
      <w:r>
        <w:rPr>
          <w:rFonts w:hint="default" w:ascii="Times New Roman" w:hAnsi="Times New Roman" w:eastAsia="仿宋" w:cs="Times New Roman"/>
          <w:color w:val="auto"/>
          <w:sz w:val="28"/>
          <w:szCs w:val="28"/>
          <w:highlight w:val="none"/>
        </w:rPr>
        <w:t xml:space="preserve">章示范格式。</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（2）企业标准请参照《政府采购促进中小企业发展管理办法》（财库【2020】46号）文件规定自行填写。</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3</w:t>
      </w:r>
      <w:r>
        <w:rPr>
          <w:rFonts w:hint="default" w:ascii="Times New Roman" w:hAnsi="Times New Roman" w:eastAsia="仿宋" w:cs="Times New Roman"/>
          <w:color w:val="auto"/>
          <w:sz w:val="28"/>
          <w:szCs w:val="28"/>
          <w:highlight w:val="none"/>
          <w:lang w:val="en-US" w:eastAsia="zh-CN"/>
        </w:rPr>
        <w:t xml:space="preserve">3</w:t>
      </w:r>
      <w:r>
        <w:rPr>
          <w:rFonts w:hint="default" w:ascii="Times New Roman" w:hAnsi="Times New Roman" w:eastAsia="仿宋" w:cs="Times New Roman"/>
          <w:color w:val="auto"/>
          <w:sz w:val="28"/>
          <w:szCs w:val="28"/>
          <w:highlight w:val="none"/>
        </w:rPr>
        <w:t xml:space="preserve">.4残疾人福利单位</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（1）残疾人福利单位需按照招标文件的要求提供《残疾人福利性单位声明函》，详见招标文件第六章示范格式。</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（2）残疾人福利单位标准请参照《关于促进残疾人就业政府采购政策的通知》（财库〔2017〕141号）。</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3</w:t>
      </w:r>
      <w:r>
        <w:rPr>
          <w:rFonts w:hint="default" w:ascii="Times New Roman" w:hAnsi="Times New Roman" w:eastAsia="仿宋" w:cs="Times New Roman"/>
          <w:color w:val="auto"/>
          <w:sz w:val="28"/>
          <w:szCs w:val="28"/>
          <w:highlight w:val="none"/>
          <w:lang w:val="en-US" w:eastAsia="zh-CN"/>
        </w:rPr>
        <w:t xml:space="preserve">3</w:t>
      </w:r>
      <w:r>
        <w:rPr>
          <w:rFonts w:hint="default" w:ascii="Times New Roman" w:hAnsi="Times New Roman" w:eastAsia="仿宋" w:cs="Times New Roman"/>
          <w:color w:val="auto"/>
          <w:sz w:val="28"/>
          <w:szCs w:val="28"/>
          <w:highlight w:val="none"/>
        </w:rPr>
        <w:t xml:space="preserve">.5监狱和戒毒企业</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（1）监狱企业参加政府采购活动时，需提供由省级以上监狱管理局、戒毒管理局（含新疆生产建设兵团）出具的属于监狱企业的证明文件）</w:t>
      </w:r>
      <w:r>
        <w:rPr>
          <w:rFonts w:hint="default" w:ascii="Times New Roman" w:hAnsi="Times New Roman" w:eastAsia="仿宋" w:cs="Times New Roman"/>
          <w:b/>
          <w:bCs/>
          <w:color w:val="auto"/>
          <w:sz w:val="28"/>
          <w:szCs w:val="28"/>
          <w:highlight w:val="none"/>
        </w:rPr>
        <w:t xml:space="preserve">（投标文件中上传加盖出具单位公章的电子件）</w:t>
      </w:r>
      <w:r>
        <w:rPr>
          <w:rFonts w:hint="default" w:ascii="Times New Roman" w:hAnsi="Times New Roman" w:eastAsia="仿宋" w:cs="Times New Roman"/>
          <w:color w:val="auto"/>
          <w:sz w:val="28"/>
          <w:szCs w:val="28"/>
          <w:highlight w:val="none"/>
        </w:rPr>
        <w:t xml:space="preserve">。</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（2）监狱企业标准请参照《关于政府采购支持监狱企业发展有关问题的通知》（财库[2014]68号）。</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3</w:t>
      </w:r>
      <w:r>
        <w:rPr>
          <w:rFonts w:hint="default" w:ascii="Times New Roman" w:hAnsi="Times New Roman" w:eastAsia="仿宋" w:cs="Times New Roman"/>
          <w:color w:val="auto"/>
          <w:sz w:val="28"/>
          <w:szCs w:val="28"/>
          <w:highlight w:val="none"/>
          <w:lang w:val="en-US" w:eastAsia="zh-CN"/>
        </w:rPr>
        <w:t xml:space="preserve">4</w:t>
      </w:r>
      <w:r>
        <w:rPr>
          <w:rFonts w:hint="default" w:ascii="Times New Roman" w:hAnsi="Times New Roman" w:eastAsia="仿宋" w:cs="Times New Roman"/>
          <w:color w:val="auto"/>
          <w:sz w:val="28"/>
          <w:szCs w:val="28"/>
          <w:highlight w:val="none"/>
        </w:rPr>
        <w:t xml:space="preserve">. 节能、环保政策（本项目不涉及）</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3</w:t>
      </w:r>
      <w:r>
        <w:rPr>
          <w:rFonts w:hint="default" w:ascii="Times New Roman" w:hAnsi="Times New Roman" w:eastAsia="仿宋" w:cs="Times New Roman"/>
          <w:color w:val="auto"/>
          <w:sz w:val="28"/>
          <w:szCs w:val="28"/>
          <w:highlight w:val="none"/>
          <w:lang w:val="en-US" w:eastAsia="zh-CN"/>
        </w:rPr>
        <w:t xml:space="preserve">4</w:t>
      </w:r>
      <w:r>
        <w:rPr>
          <w:rFonts w:hint="default" w:ascii="Times New Roman" w:hAnsi="Times New Roman" w:eastAsia="仿宋" w:cs="Times New Roman"/>
          <w:color w:val="auto"/>
          <w:sz w:val="28"/>
          <w:szCs w:val="28"/>
          <w:highlight w:val="none"/>
        </w:rPr>
        <w:t xml:space="preserve">.1</w:t>
      </w:r>
      <w:r>
        <w:rPr>
          <w:rFonts w:hint="default" w:ascii="Times New Roman" w:hAnsi="Times New Roman" w:eastAsia="仿宋" w:cs="Times New Roman"/>
          <w:color w:val="auto"/>
          <w:sz w:val="28"/>
          <w:szCs w:val="28"/>
          <w:highlight w:val="none"/>
          <w:lang w:val="en-US" w:eastAsia="zh-CN"/>
        </w:rPr>
        <w:t xml:space="preserve"> </w:t>
      </w:r>
      <w:r>
        <w:rPr>
          <w:rFonts w:hint="default" w:ascii="Times New Roman" w:hAnsi="Times New Roman" w:eastAsia="仿宋" w:cs="Times New Roman"/>
          <w:color w:val="auto"/>
          <w:sz w:val="28"/>
          <w:szCs w:val="28"/>
          <w:highlight w:val="none"/>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3</w:t>
      </w:r>
      <w:r>
        <w:rPr>
          <w:rFonts w:hint="default" w:ascii="Times New Roman" w:hAnsi="Times New Roman" w:eastAsia="仿宋" w:cs="Times New Roman"/>
          <w:color w:val="auto"/>
          <w:sz w:val="28"/>
          <w:szCs w:val="28"/>
          <w:highlight w:val="none"/>
          <w:lang w:val="en-US" w:eastAsia="zh-CN"/>
        </w:rPr>
        <w:t xml:space="preserve">4</w:t>
      </w: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 </w:t>
      </w:r>
      <w:r>
        <w:rPr>
          <w:rFonts w:hint="default" w:ascii="Times New Roman" w:hAnsi="Times New Roman" w:eastAsia="仿宋" w:cs="Times New Roman"/>
          <w:color w:val="auto"/>
          <w:sz w:val="28"/>
          <w:szCs w:val="28"/>
          <w:highlight w:val="none"/>
        </w:rPr>
        <w:t xml:space="preserve">节能产品</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本项目</w:t>
      </w:r>
      <w:r>
        <w:rPr>
          <w:rFonts w:hint="default" w:ascii="Times New Roman" w:hAnsi="Times New Roman" w:eastAsia="仿宋" w:cs="Times New Roman"/>
          <w:color w:val="auto"/>
          <w:sz w:val="28"/>
          <w:szCs w:val="28"/>
          <w:highlight w:val="none"/>
          <w:lang w:eastAsia="zh-CN"/>
        </w:rPr>
        <w:t xml:space="preserve">中</w:t>
      </w:r>
      <w:r>
        <w:rPr>
          <w:rFonts w:hint="default" w:ascii="Times New Roman" w:hAnsi="Times New Roman" w:eastAsia="仿宋" w:cs="Times New Roman"/>
          <w:color w:val="auto"/>
          <w:sz w:val="28"/>
          <w:szCs w:val="28"/>
          <w:highlight w:val="none"/>
          <w:u w:val="single"/>
          <w:lang w:val="en-US" w:eastAsia="zh-CN"/>
        </w:rPr>
        <w:t xml:space="preserve"> /</w:t>
      </w:r>
      <w:r>
        <w:rPr>
          <w:rFonts w:hint="default" w:ascii="Times New Roman" w:hAnsi="Times New Roman" w:eastAsia="仿宋" w:cs="Times New Roman"/>
          <w:color w:val="auto"/>
          <w:sz w:val="28"/>
          <w:szCs w:val="28"/>
          <w:highlight w:val="none"/>
        </w:rPr>
        <w:t xml:space="preserve">被列入“节能产品品目清单”的，实行</w:t>
      </w:r>
      <w:r>
        <w:rPr>
          <w:rFonts w:hint="default" w:ascii="Times New Roman" w:hAnsi="Times New Roman" w:eastAsia="仿宋" w:cs="Times New Roman"/>
          <w:color w:val="auto"/>
          <w:sz w:val="28"/>
          <w:szCs w:val="28"/>
          <w:highlight w:val="none"/>
          <w:u w:val="single"/>
          <w:lang w:val="en-US" w:eastAsia="zh-CN"/>
        </w:rPr>
        <w:t xml:space="preserve"> /</w:t>
      </w:r>
      <w:r>
        <w:rPr>
          <w:rFonts w:hint="default" w:ascii="Times New Roman" w:hAnsi="Times New Roman" w:eastAsia="仿宋" w:cs="Times New Roman"/>
          <w:color w:val="auto"/>
          <w:sz w:val="28"/>
          <w:szCs w:val="28"/>
          <w:highlight w:val="none"/>
        </w:rPr>
        <w:t xml:space="preserve">。</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3</w:t>
      </w:r>
      <w:r>
        <w:rPr>
          <w:rFonts w:hint="default" w:ascii="Times New Roman" w:hAnsi="Times New Roman" w:eastAsia="仿宋" w:cs="Times New Roman"/>
          <w:color w:val="auto"/>
          <w:sz w:val="28"/>
          <w:szCs w:val="28"/>
          <w:highlight w:val="none"/>
          <w:lang w:val="en-US" w:eastAsia="zh-CN"/>
        </w:rPr>
        <w:t xml:space="preserve">4</w:t>
      </w:r>
      <w:r>
        <w:rPr>
          <w:rFonts w:hint="default" w:ascii="Times New Roman" w:hAnsi="Times New Roman" w:eastAsia="仿宋" w:cs="Times New Roman"/>
          <w:color w:val="auto"/>
          <w:sz w:val="28"/>
          <w:szCs w:val="28"/>
          <w:highlight w:val="none"/>
        </w:rPr>
        <w:t xml:space="preserve">.3</w:t>
      </w:r>
      <w:r>
        <w:rPr>
          <w:rFonts w:hint="default" w:ascii="Times New Roman" w:hAnsi="Times New Roman" w:eastAsia="仿宋" w:cs="Times New Roman"/>
          <w:color w:val="auto"/>
          <w:sz w:val="28"/>
          <w:szCs w:val="28"/>
          <w:highlight w:val="none"/>
          <w:lang w:val="en-US" w:eastAsia="zh-CN"/>
        </w:rPr>
        <w:t xml:space="preserve"> </w:t>
      </w:r>
      <w:r>
        <w:rPr>
          <w:rFonts w:hint="default" w:ascii="Times New Roman" w:hAnsi="Times New Roman" w:eastAsia="仿宋" w:cs="Times New Roman"/>
          <w:color w:val="auto"/>
          <w:sz w:val="28"/>
          <w:szCs w:val="28"/>
          <w:highlight w:val="none"/>
        </w:rPr>
        <w:t xml:space="preserve">环保产品</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本项目中</w:t>
      </w:r>
      <w:r>
        <w:rPr>
          <w:rFonts w:hint="default" w:ascii="Times New Roman" w:hAnsi="Times New Roman" w:eastAsia="仿宋" w:cs="Times New Roman"/>
          <w:color w:val="auto"/>
          <w:sz w:val="28"/>
          <w:szCs w:val="28"/>
          <w:highlight w:val="none"/>
          <w:u w:val="single"/>
        </w:rPr>
        <w:t xml:space="preserve"> </w:t>
      </w:r>
      <w:r>
        <w:rPr>
          <w:rFonts w:hint="default" w:ascii="Times New Roman" w:hAnsi="Times New Roman" w:eastAsia="仿宋" w:cs="Times New Roman"/>
          <w:color w:val="auto"/>
          <w:sz w:val="28"/>
          <w:szCs w:val="28"/>
          <w:highlight w:val="none"/>
          <w:u w:val="single"/>
          <w:lang w:val="en-US" w:eastAsia="zh-CN"/>
        </w:rPr>
        <w:t xml:space="preserve">/</w:t>
      </w:r>
      <w:r>
        <w:rPr>
          <w:rFonts w:hint="default" w:ascii="Times New Roman" w:hAnsi="Times New Roman" w:eastAsia="仿宋" w:cs="Times New Roman"/>
          <w:color w:val="auto"/>
          <w:sz w:val="28"/>
          <w:szCs w:val="28"/>
          <w:highlight w:val="none"/>
        </w:rPr>
        <w:t xml:space="preserve">被列入“环境标志产品品目清单”的，实行</w:t>
      </w:r>
      <w:r>
        <w:rPr>
          <w:rFonts w:hint="default" w:ascii="Times New Roman" w:hAnsi="Times New Roman" w:eastAsia="仿宋" w:cs="Times New Roman"/>
          <w:color w:val="auto"/>
          <w:sz w:val="28"/>
          <w:szCs w:val="28"/>
          <w:highlight w:val="none"/>
          <w:u w:val="single"/>
          <w:lang w:val="en-US" w:eastAsia="zh-CN"/>
        </w:rPr>
        <w:t xml:space="preserve"> /</w:t>
      </w:r>
      <w:r>
        <w:rPr>
          <w:rFonts w:hint="default" w:ascii="Times New Roman" w:hAnsi="Times New Roman" w:eastAsia="仿宋" w:cs="Times New Roman"/>
          <w:color w:val="auto"/>
          <w:sz w:val="28"/>
          <w:szCs w:val="28"/>
          <w:highlight w:val="none"/>
        </w:rPr>
        <w:t xml:space="preserve">。</w:t>
      </w:r>
      <w:r/>
    </w:p>
    <w:p>
      <w:pPr>
        <w:ind w:firstLine="560"/>
        <w:keepLines w:val="0"/>
        <w:keepNext w:val="0"/>
        <w:pageBreakBefore w:val="0"/>
        <w:spacing w:line="520" w:lineRule="exact"/>
        <w:rPr>
          <w:rFonts w:hint="default" w:ascii="Times New Roman" w:hAnsi="Times New Roman" w:eastAsia="仿宋" w:cs="Times New Roman"/>
          <w:color w:val="auto"/>
          <w:sz w:val="28"/>
          <w:highlight w:val="none"/>
        </w:rPr>
        <w:outlineLvl w:val="9"/>
      </w:pPr>
      <w:r>
        <w:rPr>
          <w:rFonts w:hint="default" w:ascii="Times New Roman" w:hAnsi="Times New Roman" w:eastAsia="仿宋" w:cs="Times New Roman"/>
          <w:color w:val="auto"/>
          <w:sz w:val="28"/>
          <w:szCs w:val="28"/>
          <w:highlight w:val="none"/>
        </w:rPr>
        <w:t xml:space="preserve">3</w:t>
      </w:r>
      <w:r>
        <w:rPr>
          <w:rFonts w:hint="default" w:ascii="Times New Roman" w:hAnsi="Times New Roman" w:eastAsia="仿宋" w:cs="Times New Roman"/>
          <w:color w:val="auto"/>
          <w:sz w:val="28"/>
          <w:szCs w:val="28"/>
          <w:highlight w:val="none"/>
          <w:lang w:val="en-US" w:eastAsia="zh-CN"/>
        </w:rPr>
        <w:t xml:space="preserve">4</w:t>
      </w:r>
      <w:r>
        <w:rPr>
          <w:rFonts w:hint="default" w:ascii="Times New Roman" w:hAnsi="Times New Roman" w:eastAsia="仿宋" w:cs="Times New Roman"/>
          <w:color w:val="auto"/>
          <w:sz w:val="28"/>
          <w:szCs w:val="28"/>
          <w:highlight w:val="none"/>
        </w:rPr>
        <w:t xml:space="preserve">.4</w:t>
      </w:r>
      <w:r>
        <w:rPr>
          <w:rFonts w:hint="default" w:ascii="Times New Roman" w:hAnsi="Times New Roman" w:eastAsia="仿宋" w:cs="Times New Roman"/>
          <w:color w:val="auto"/>
          <w:sz w:val="28"/>
          <w:szCs w:val="28"/>
          <w:highlight w:val="none"/>
          <w:lang w:val="en-US" w:eastAsia="zh-CN"/>
        </w:rPr>
        <w:t xml:space="preserve"> </w:t>
      </w:r>
      <w:r>
        <w:rPr>
          <w:rFonts w:hint="default" w:ascii="Times New Roman" w:hAnsi="Times New Roman" w:eastAsia="仿宋" w:cs="Times New Roman"/>
          <w:color w:val="auto"/>
          <w:sz w:val="28"/>
          <w:szCs w:val="28"/>
          <w:highlight w:val="none"/>
        </w:rPr>
        <w:t xml:space="preserve">本项目中实行“强制采购”的，需</w:t>
      </w:r>
      <w:r>
        <w:rPr>
          <w:rFonts w:hint="default" w:ascii="Times New Roman" w:hAnsi="Times New Roman" w:eastAsia="仿宋" w:cs="Times New Roman"/>
          <w:color w:val="auto"/>
          <w:sz w:val="28"/>
          <w:highlight w:val="none"/>
        </w:rPr>
        <w:t xml:space="preserve">提供国家市场监督管理总局确定的列入“参与实施政府采购节能产品认证机构名录”内的认证机构出具的、有效期内的该产品</w:t>
      </w:r>
      <w:r>
        <w:rPr>
          <w:rFonts w:hint="default" w:ascii="Times New Roman" w:hAnsi="Times New Roman" w:eastAsia="仿宋" w:cs="Times New Roman"/>
          <w:color w:val="auto"/>
          <w:sz w:val="28"/>
          <w:highlight w:val="none"/>
          <w:lang w:val="en-US" w:eastAsia="zh-CN"/>
        </w:rPr>
        <w:t xml:space="preserve">节能</w:t>
      </w:r>
      <w:r>
        <w:rPr>
          <w:rFonts w:hint="default" w:ascii="Times New Roman" w:hAnsi="Times New Roman" w:eastAsia="仿宋" w:cs="Times New Roman"/>
          <w:color w:val="auto"/>
          <w:sz w:val="28"/>
          <w:highlight w:val="none"/>
        </w:rPr>
        <w:t xml:space="preserve">标志产品认证证书电子件，未提供的作无效投标处理；实行“优先采购”的，在评分标准的“政策导向”处参与加分（详见第三章评标标准）。</w:t>
      </w:r>
      <w:r>
        <w:rPr>
          <w:rFonts w:hint="default" w:ascii="Times New Roman" w:hAnsi="Times New Roman" w:eastAsia="仿宋" w:cs="Times New Roman"/>
          <w:color w:val="auto"/>
          <w:sz w:val="28"/>
          <w:szCs w:val="28"/>
          <w:highlight w:val="none"/>
        </w:rPr>
        <w:t xml:space="preserve">（本项目不涉及）</w:t>
      </w:r>
      <w:r/>
    </w:p>
    <w:p>
      <w:pPr>
        <w:ind w:firstLine="560"/>
        <w:keepLines w:val="0"/>
        <w:keepNext w:val="0"/>
        <w:pageBreakBefore w:val="0"/>
        <w:spacing w:line="520" w:lineRule="exact"/>
        <w:rPr>
          <w:rFonts w:hint="default" w:ascii="Times New Roman" w:hAnsi="Times New Roman" w:eastAsia="仿宋" w:cs="Times New Roman"/>
          <w:bCs/>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3</w:t>
      </w:r>
      <w:r>
        <w:rPr>
          <w:rFonts w:hint="default" w:ascii="Times New Roman" w:hAnsi="Times New Roman" w:eastAsia="仿宋" w:cs="Times New Roman"/>
          <w:color w:val="auto"/>
          <w:sz w:val="28"/>
          <w:szCs w:val="28"/>
          <w:highlight w:val="none"/>
          <w:lang w:val="en-US" w:eastAsia="zh-CN"/>
        </w:rPr>
        <w:t xml:space="preserve">4</w:t>
      </w:r>
      <w:r>
        <w:rPr>
          <w:rFonts w:hint="default" w:ascii="Times New Roman" w:hAnsi="Times New Roman" w:eastAsia="仿宋" w:cs="Times New Roman"/>
          <w:color w:val="auto"/>
          <w:sz w:val="28"/>
          <w:szCs w:val="28"/>
          <w:highlight w:val="none"/>
        </w:rPr>
        <w:t xml:space="preserve">.5</w:t>
      </w:r>
      <w:r>
        <w:rPr>
          <w:rFonts w:hint="default" w:ascii="Times New Roman" w:hAnsi="Times New Roman" w:eastAsia="仿宋" w:cs="Times New Roman"/>
          <w:color w:val="auto"/>
          <w:sz w:val="28"/>
          <w:szCs w:val="28"/>
          <w:highlight w:val="none"/>
          <w:lang w:val="en-US" w:eastAsia="zh-CN"/>
        </w:rPr>
        <w:t xml:space="preserve"> </w:t>
      </w:r>
      <w:r>
        <w:rPr>
          <w:rFonts w:hint="default" w:ascii="Times New Roman" w:hAnsi="Times New Roman" w:eastAsia="仿宋" w:cs="Times New Roman"/>
          <w:color w:val="auto"/>
          <w:sz w:val="28"/>
          <w:szCs w:val="28"/>
          <w:highlight w:val="none"/>
        </w:rPr>
        <w:t xml:space="preserve">节能、环保产品的品目清单按照《关于印发环境标志产品政府采购品目清单的通知》（财库〔2019〕18号）、《关于印发节能产品政府采购品目清单的</w:t>
      </w:r>
      <w:r>
        <w:rPr>
          <w:rFonts w:hint="default" w:ascii="Times New Roman" w:hAnsi="Times New Roman" w:eastAsia="仿宋" w:cs="Times New Roman"/>
          <w:bCs/>
          <w:color w:val="auto"/>
          <w:sz w:val="28"/>
          <w:szCs w:val="28"/>
          <w:highlight w:val="none"/>
        </w:rPr>
        <w:t xml:space="preserve">通知》（财库〔2019〕19号）执行。国家对品目清单进行调整的，按照最新调整的品目清单执行。</w:t>
      </w:r>
      <w:r/>
    </w:p>
    <w:p>
      <w:pPr>
        <w:keepLines w:val="0"/>
        <w:keepNext w:val="0"/>
        <w:pageBreakBefore w:val="0"/>
        <w:spacing w:line="520" w:lineRule="exact"/>
        <w:rPr>
          <w:rFonts w:hint="default" w:ascii="Times New Roman" w:hAnsi="Times New Roman" w:eastAsia="仿宋" w:cs="Times New Roman"/>
          <w:bCs/>
          <w:color w:val="auto"/>
          <w:sz w:val="28"/>
          <w:szCs w:val="28"/>
          <w:highlight w:val="none"/>
        </w:rPr>
        <w:outlineLvl w:val="9"/>
      </w:pPr>
      <w:r>
        <w:rPr>
          <w:rFonts w:hint="default" w:ascii="Times New Roman" w:hAnsi="Times New Roman" w:eastAsia="仿宋" w:cs="Times New Roman"/>
          <w:bCs/>
          <w:color w:val="auto"/>
          <w:sz w:val="28"/>
          <w:szCs w:val="28"/>
          <w:highlight w:val="none"/>
        </w:rPr>
        <w:t xml:space="preserve">3</w:t>
      </w:r>
      <w:r>
        <w:rPr>
          <w:rFonts w:hint="default" w:ascii="Times New Roman" w:hAnsi="Times New Roman" w:eastAsia="仿宋" w:cs="Times New Roman"/>
          <w:bCs/>
          <w:color w:val="auto"/>
          <w:sz w:val="28"/>
          <w:szCs w:val="28"/>
          <w:highlight w:val="none"/>
          <w:lang w:val="en-US" w:eastAsia="zh-CN"/>
        </w:rPr>
        <w:t xml:space="preserve">5</w:t>
      </w:r>
      <w:r>
        <w:rPr>
          <w:rFonts w:hint="default" w:ascii="Times New Roman" w:hAnsi="Times New Roman" w:eastAsia="仿宋" w:cs="Times New Roman"/>
          <w:bCs/>
          <w:color w:val="auto"/>
          <w:sz w:val="28"/>
          <w:szCs w:val="28"/>
          <w:highlight w:val="none"/>
        </w:rPr>
        <w:t xml:space="preserve">．政府绿色采购</w:t>
      </w:r>
      <w:r/>
    </w:p>
    <w:p>
      <w:pPr>
        <w:ind w:firstLine="280"/>
        <w:keepLines w:val="0"/>
        <w:keepNext w:val="0"/>
        <w:pageBreakBefore w:val="0"/>
        <w:spacing w:line="520" w:lineRule="exact"/>
        <w:rPr>
          <w:rFonts w:hint="default" w:ascii="Times New Roman" w:hAnsi="Times New Roman" w:eastAsia="仿宋" w:cs="Times New Roman"/>
          <w:bCs/>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3</w:t>
      </w:r>
      <w:r>
        <w:rPr>
          <w:rFonts w:hint="default" w:ascii="Times New Roman" w:hAnsi="Times New Roman" w:eastAsia="仿宋" w:cs="Times New Roman"/>
          <w:color w:val="auto"/>
          <w:sz w:val="28"/>
          <w:szCs w:val="28"/>
          <w:highlight w:val="none"/>
          <w:lang w:val="en-US" w:eastAsia="zh-CN"/>
        </w:rPr>
        <w:t xml:space="preserve">5</w:t>
      </w:r>
      <w:r>
        <w:rPr>
          <w:rFonts w:hint="default" w:ascii="Times New Roman" w:hAnsi="Times New Roman" w:eastAsia="仿宋" w:cs="Times New Roman"/>
          <w:color w:val="auto"/>
          <w:sz w:val="28"/>
          <w:szCs w:val="28"/>
          <w:highlight w:val="none"/>
        </w:rPr>
        <w:t xml:space="preserve">.1</w:t>
      </w:r>
      <w:r>
        <w:rPr>
          <w:rFonts w:hint="default" w:ascii="Times New Roman" w:hAnsi="Times New Roman" w:eastAsia="仿宋" w:cs="Times New Roman"/>
          <w:color w:val="auto"/>
          <w:sz w:val="28"/>
          <w:szCs w:val="28"/>
          <w:highlight w:val="none"/>
          <w:lang w:val="en-US" w:eastAsia="zh-CN"/>
        </w:rPr>
        <w:t xml:space="preserve"> </w:t>
      </w:r>
      <w:r>
        <w:rPr>
          <w:rFonts w:hint="default" w:ascii="Times New Roman" w:hAnsi="Times New Roman" w:eastAsia="仿宋" w:cs="Times New Roman"/>
          <w:color w:val="auto"/>
          <w:sz w:val="28"/>
          <w:szCs w:val="28"/>
          <w:highlight w:val="none"/>
        </w:rPr>
        <w:t xml:space="preserve">本项目为货物类采购项目的，所提供的产品需综合考虑节能环保、节水、循环再生、低碳、有机等因素；本项目为物业、合同能源管理等服务类采购项目的，应在服务中加强绿色低碳管理。</w:t>
      </w:r>
      <w:r/>
    </w:p>
    <w:p>
      <w:pPr>
        <w:pStyle w:val="932"/>
        <w:ind w:left="0" w:firstLine="560"/>
        <w:keepLines w:val="0"/>
        <w:keepNext w:val="0"/>
        <w:pageBreakBefore w:val="0"/>
        <w:spacing w:after="0"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3</w:t>
      </w:r>
      <w:r>
        <w:rPr>
          <w:rFonts w:hint="default" w:ascii="Times New Roman" w:hAnsi="Times New Roman" w:eastAsia="仿宋" w:cs="Times New Roman"/>
          <w:color w:val="auto"/>
          <w:sz w:val="28"/>
          <w:szCs w:val="28"/>
          <w:highlight w:val="none"/>
          <w:lang w:val="en-US" w:eastAsia="zh-CN"/>
        </w:rPr>
        <w:t xml:space="preserve">5</w:t>
      </w: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 </w:t>
      </w:r>
      <w:r>
        <w:rPr>
          <w:rFonts w:hint="default" w:ascii="Times New Roman" w:hAnsi="Times New Roman" w:eastAsia="仿宋" w:cs="Times New Roman"/>
          <w:color w:val="auto"/>
          <w:sz w:val="28"/>
          <w:szCs w:val="28"/>
          <w:highlight w:val="none"/>
        </w:rPr>
        <w:t xml:space="preserve">本项目中涉及商品的</w:t>
      </w:r>
      <w:r>
        <w:rPr>
          <w:rFonts w:hint="default" w:ascii="Times New Roman" w:hAnsi="Times New Roman" w:eastAsia="仿宋" w:cs="Times New Roman"/>
          <w:color w:val="auto"/>
          <w:sz w:val="28"/>
          <w:szCs w:val="28"/>
          <w:highlight w:val="none"/>
        </w:rPr>
        <w:t xml:space="preserve">包装应按照“财办库〔2020〕123号《关于印发《商品包装政府采购需求标准（试行）》、《快递包装政府采购需求标准（试行）》的通知》”执行</w:t>
      </w:r>
      <w:r>
        <w:rPr>
          <w:rFonts w:hint="default" w:ascii="Times New Roman" w:hAnsi="Times New Roman" w:eastAsia="仿宋" w:cs="Times New Roman"/>
          <w:color w:val="auto"/>
          <w:sz w:val="28"/>
          <w:szCs w:val="28"/>
          <w:highlight w:val="none"/>
        </w:rPr>
        <w:t xml:space="preserve">,在供货、安装过程中</w:t>
      </w:r>
      <w:r>
        <w:rPr>
          <w:rFonts w:hint="default" w:ascii="Times New Roman" w:hAnsi="Times New Roman" w:eastAsia="仿宋" w:cs="Times New Roman"/>
          <w:color w:val="auto"/>
          <w:sz w:val="28"/>
          <w:szCs w:val="28"/>
          <w:highlight w:val="none"/>
          <w:lang w:eastAsia="zh-CN"/>
        </w:rPr>
        <w:t xml:space="preserve">能</w:t>
      </w:r>
      <w:r>
        <w:rPr>
          <w:rFonts w:hint="default" w:ascii="Times New Roman" w:hAnsi="Times New Roman" w:eastAsia="仿宋" w:cs="Times New Roman"/>
          <w:color w:val="auto"/>
          <w:sz w:val="28"/>
          <w:szCs w:val="28"/>
          <w:highlight w:val="none"/>
        </w:rPr>
        <w:t xml:space="preserve">做到低碳物流、环保节约、提高资源利用率；涉及设备运维参考《绿色数据中心政府采购需求标准（试行）》（财库【2023】7号文）执行。</w:t>
      </w:r>
      <w:r/>
    </w:p>
    <w:p>
      <w:pPr>
        <w:pStyle w:val="932"/>
        <w:ind w:left="0"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3</w:t>
      </w:r>
      <w:r>
        <w:rPr>
          <w:rFonts w:hint="default" w:ascii="Times New Roman" w:hAnsi="Times New Roman" w:eastAsia="仿宋" w:cs="Times New Roman"/>
          <w:color w:val="auto"/>
          <w:sz w:val="28"/>
          <w:szCs w:val="28"/>
          <w:highlight w:val="none"/>
          <w:lang w:val="en-US" w:eastAsia="zh-CN"/>
        </w:rPr>
        <w:t xml:space="preserve">5</w:t>
      </w:r>
      <w:r>
        <w:rPr>
          <w:rFonts w:hint="default" w:ascii="Times New Roman" w:hAnsi="Times New Roman" w:eastAsia="仿宋" w:cs="Times New Roman"/>
          <w:color w:val="auto"/>
          <w:sz w:val="28"/>
          <w:szCs w:val="28"/>
          <w:highlight w:val="none"/>
        </w:rPr>
        <w:t xml:space="preserve">.3</w:t>
      </w:r>
      <w:r>
        <w:rPr>
          <w:rFonts w:hint="default" w:ascii="Times New Roman" w:hAnsi="Times New Roman" w:eastAsia="仿宋" w:cs="Times New Roman"/>
          <w:color w:val="auto"/>
          <w:sz w:val="28"/>
          <w:szCs w:val="28"/>
          <w:highlight w:val="none"/>
          <w:lang w:val="en-US" w:eastAsia="zh-CN"/>
        </w:rPr>
        <w:t xml:space="preserve"> </w:t>
      </w:r>
      <w:r>
        <w:rPr>
          <w:rFonts w:hint="default" w:ascii="Times New Roman" w:hAnsi="Times New Roman" w:eastAsia="仿宋" w:cs="Times New Roman"/>
          <w:color w:val="auto"/>
          <w:sz w:val="28"/>
          <w:szCs w:val="28"/>
          <w:highlight w:val="none"/>
        </w:rPr>
        <w:t xml:space="preserve">本项目中涉及涂料、胶黏剂、油墨、清洗剂等挥发性有机物产品的，要执行国家和江苏省VOCs含量限制标准，优先使用低挥发性原辅材料，使用低VOCs含量的涂料、胶黏剂等。</w:t>
      </w:r>
      <w:r/>
    </w:p>
    <w:p>
      <w:pPr>
        <w:jc w:val="center"/>
        <w:keepLines w:val="0"/>
        <w:keepNext w:val="0"/>
        <w:pageBreakBefore w:val="0"/>
        <w:spacing w:line="520" w:lineRule="exact"/>
        <w:widowControl w:val="off"/>
        <w:rPr>
          <w:rFonts w:hint="default" w:ascii="Times New Roman" w:hAnsi="Times New Roman" w:eastAsia="仿宋" w:cs="Times New Roman"/>
          <w:b/>
          <w:color w:val="auto"/>
          <w:sz w:val="36"/>
          <w:szCs w:val="36"/>
          <w:highlight w:val="none"/>
        </w:rPr>
        <w:outlineLvl w:val="9"/>
      </w:pPr>
      <w:r>
        <w:rPr>
          <w:rFonts w:hint="default" w:ascii="Times New Roman" w:hAnsi="Times New Roman" w:eastAsia="仿宋" w:cs="Times New Roman"/>
          <w:color w:val="auto"/>
          <w:sz w:val="28"/>
          <w:szCs w:val="28"/>
          <w:highlight w:val="none"/>
        </w:rPr>
        <w:br w:type="page" w:clear="all"/>
      </w:r>
      <w:r>
        <w:rPr>
          <w:rFonts w:hint="default" w:ascii="Times New Roman" w:hAnsi="Times New Roman" w:eastAsia="仿宋" w:cs="Times New Roman"/>
          <w:b/>
          <w:color w:val="auto"/>
          <w:sz w:val="36"/>
          <w:szCs w:val="36"/>
          <w:highlight w:val="none"/>
        </w:rPr>
        <w:t xml:space="preserve">第三章  评标标准</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一、评委会根据招标文件中规定的评标标准对投标人进行综合评审，最终按综合评审得分由高到低的顺序推荐出3名中标候选人。</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default" w:ascii="Times New Roman" w:hAnsi="Times New Roman" w:eastAsia="仿宋" w:cs="Times New Roman"/>
          <w:color w:val="auto"/>
          <w:sz w:val="28"/>
          <w:szCs w:val="28"/>
          <w:highlight w:val="none"/>
          <w:lang w:val="en-US" w:eastAsia="zh-CN"/>
        </w:rPr>
        <w:t xml:space="preserve">投标人</w:t>
      </w:r>
      <w:r>
        <w:rPr>
          <w:rFonts w:hint="default" w:ascii="Times New Roman" w:hAnsi="Times New Roman" w:eastAsia="仿宋" w:cs="Times New Roman"/>
          <w:color w:val="auto"/>
          <w:sz w:val="28"/>
          <w:szCs w:val="28"/>
          <w:highlight w:val="none"/>
        </w:rPr>
        <w:t xml:space="preserve">为中标候选人的评标方法。</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三、评委会将依据下列评标标准进行评标，本评标标准的总分为</w:t>
      </w:r>
      <w:r>
        <w:rPr>
          <w:rFonts w:hint="default" w:ascii="Times New Roman" w:hAnsi="Times New Roman" w:eastAsia="仿宋" w:cs="Times New Roman"/>
          <w:color w:val="auto"/>
          <w:sz w:val="28"/>
          <w:szCs w:val="28"/>
          <w:highlight w:val="none"/>
          <w:lang w:val="en-US" w:eastAsia="zh-CN"/>
        </w:rPr>
        <w:t xml:space="preserve">100</w:t>
      </w:r>
      <w:r>
        <w:rPr>
          <w:rFonts w:hint="default" w:ascii="Times New Roman" w:hAnsi="Times New Roman" w:eastAsia="仿宋" w:cs="Times New Roman"/>
          <w:color w:val="auto"/>
          <w:sz w:val="28"/>
          <w:szCs w:val="28"/>
          <w:highlight w:val="none"/>
        </w:rPr>
        <w:t xml:space="preserve">分。按评审后得分由高到低顺序排列。得分相同的，按投标报价由低到高顺序排列。得分且投标报价相同的并列,</w:t>
      </w:r>
      <w:r>
        <w:rPr>
          <w:rFonts w:hint="default" w:ascii="Times New Roman" w:hAnsi="Times New Roman" w:eastAsia="仿宋" w:cs="Times New Roman"/>
          <w:color w:val="auto"/>
          <w:sz w:val="28"/>
          <w:szCs w:val="28"/>
          <w:highlight w:val="none"/>
        </w:rPr>
        <w:t xml:space="preserve">由评标委员会</w:t>
      </w:r>
      <w:r>
        <w:rPr>
          <w:rFonts w:hint="default" w:ascii="Times New Roman" w:hAnsi="Times New Roman" w:eastAsia="仿宋" w:cs="Times New Roman"/>
          <w:color w:val="auto"/>
          <w:sz w:val="28"/>
          <w:szCs w:val="28"/>
          <w:highlight w:val="none"/>
        </w:rPr>
        <w:t xml:space="preserve">通过随机抽取的方式</w:t>
      </w:r>
      <w:r>
        <w:rPr>
          <w:rFonts w:hint="default" w:ascii="Times New Roman" w:hAnsi="Times New Roman" w:eastAsia="仿宋" w:cs="Times New Roman"/>
          <w:color w:val="auto"/>
          <w:sz w:val="28"/>
          <w:szCs w:val="28"/>
          <w:highlight w:val="none"/>
        </w:rPr>
        <w:t xml:space="preserve">确定</w:t>
      </w:r>
      <w:r>
        <w:rPr>
          <w:rFonts w:hint="default" w:ascii="Times New Roman" w:hAnsi="Times New Roman" w:eastAsia="仿宋" w:cs="Times New Roman"/>
          <w:color w:val="auto"/>
          <w:sz w:val="28"/>
          <w:szCs w:val="28"/>
          <w:highlight w:val="none"/>
        </w:rPr>
        <w:t xml:space="preserve">中标候选人。</w:t>
      </w:r>
      <w:r/>
    </w:p>
    <w:p>
      <w:pPr>
        <w:ind w:firstLine="560"/>
        <w:keepLines w:val="0"/>
        <w:keepNext w:val="0"/>
        <w:pageBreakBefore w:val="0"/>
        <w:spacing w:line="520" w:lineRule="exact"/>
        <w:rPr>
          <w:rFonts w:hint="default" w:ascii="Times New Roman" w:hAnsi="Times New Roman" w:eastAsia="仿宋" w:cs="Times New Roman"/>
          <w:color w:val="auto"/>
          <w:sz w:val="28"/>
          <w:highlight w:val="none"/>
        </w:rPr>
        <w:outlineLvl w:val="9"/>
      </w:pPr>
      <w:r>
        <w:rPr>
          <w:rFonts w:hint="default" w:ascii="Times New Roman" w:hAnsi="Times New Roman" w:eastAsia="仿宋" w:cs="Times New Roman"/>
          <w:color w:val="auto"/>
          <w:sz w:val="28"/>
          <w:highlight w:val="none"/>
          <w:lang w:eastAsia="zh-CN"/>
        </w:rPr>
        <w:t xml:space="preserve">四</w:t>
      </w:r>
      <w:r>
        <w:rPr>
          <w:rFonts w:hint="default" w:ascii="Times New Roman" w:hAnsi="Times New Roman" w:eastAsia="仿宋" w:cs="Times New Roman"/>
          <w:color w:val="auto"/>
          <w:sz w:val="28"/>
          <w:highlight w:val="none"/>
        </w:rPr>
        <w:t xml:space="preserve">、具体标准:</w:t>
      </w:r>
      <w:r/>
    </w:p>
    <w:p>
      <w:pPr>
        <w:ind w:firstLine="495"/>
        <w:keepLines w:val="0"/>
        <w:keepNext w:val="0"/>
        <w:pageBreakBefore w:val="0"/>
        <w:spacing w:line="520" w:lineRule="exact"/>
        <w:rPr>
          <w:rFonts w:hint="default" w:ascii="Times New Roman" w:hAnsi="Times New Roman" w:eastAsia="仿宋" w:cs="Times New Roman"/>
          <w:color w:val="auto"/>
          <w:sz w:val="28"/>
          <w:highlight w:val="none"/>
        </w:rPr>
        <w:outlineLvl w:val="9"/>
      </w:pPr>
      <w:r>
        <w:rPr>
          <w:rFonts w:hint="default" w:ascii="Times New Roman" w:hAnsi="Times New Roman" w:eastAsia="仿宋" w:cs="Times New Roman"/>
          <w:color w:val="auto"/>
          <w:sz w:val="28"/>
          <w:highlight w:val="none"/>
          <w:lang w:eastAsia="zh-CN"/>
        </w:rPr>
        <w:t xml:space="preserve">1.</w:t>
      </w:r>
      <w:r>
        <w:rPr>
          <w:rFonts w:hint="default" w:ascii="Times New Roman" w:hAnsi="Times New Roman" w:eastAsia="仿宋" w:cs="Times New Roman"/>
          <w:color w:val="auto"/>
          <w:sz w:val="28"/>
          <w:highlight w:val="none"/>
        </w:rPr>
        <w:t xml:space="preserve">价格:</w:t>
      </w:r>
      <w:r>
        <w:rPr>
          <w:rFonts w:hint="default" w:ascii="Times New Roman" w:hAnsi="Times New Roman" w:eastAsia="仿宋" w:cs="Times New Roman"/>
          <w:color w:val="auto"/>
          <w:sz w:val="28"/>
          <w:highlight w:val="none"/>
          <w:lang w:val="en-US" w:eastAsia="zh-CN"/>
        </w:rPr>
        <w:t xml:space="preserve">15</w:t>
      </w:r>
      <w:r>
        <w:rPr>
          <w:rFonts w:hint="default" w:ascii="Times New Roman" w:hAnsi="Times New Roman" w:eastAsia="仿宋" w:cs="Times New Roman"/>
          <w:color w:val="auto"/>
          <w:sz w:val="28"/>
          <w:highlight w:val="none"/>
        </w:rPr>
        <w:t xml:space="preserve">分</w:t>
      </w:r>
      <w:r/>
    </w:p>
    <w:p>
      <w:pPr>
        <w:pStyle w:val="928"/>
        <w:ind w:firstLine="560"/>
        <w:keepLines w:val="0"/>
        <w:keepNext w:val="0"/>
        <w:pageBreakBefore w:val="0"/>
        <w:spacing w:line="520" w:lineRule="exact"/>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采用低价优先法计算，即满足招标文件要求且投标价格最低的投标报价为评标基准价，其价格分为满分。其他投标人的价格分统一按照下列公式计算（小数点保留两位）:</w:t>
      </w:r>
      <w:r/>
    </w:p>
    <w:p>
      <w:pPr>
        <w:pStyle w:val="928"/>
        <w:ind w:firstLine="560"/>
        <w:keepLines w:val="0"/>
        <w:keepNext w:val="0"/>
        <w:pageBreakBefore w:val="0"/>
        <w:spacing w:line="520" w:lineRule="exact"/>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投标报价得分＝（评标基准价/投标报价）×</w:t>
      </w:r>
      <w:r>
        <w:rPr>
          <w:rFonts w:hint="default" w:ascii="Times New Roman" w:hAnsi="Times New Roman" w:eastAsia="仿宋" w:cs="Times New Roman"/>
          <w:color w:val="auto"/>
          <w:highlight w:val="none"/>
          <w:lang w:val="en-US" w:eastAsia="zh-CN"/>
        </w:rPr>
        <w:t xml:space="preserve">15</w:t>
      </w:r>
      <w:r>
        <w:rPr>
          <w:rFonts w:hint="default" w:ascii="Times New Roman" w:hAnsi="Times New Roman" w:eastAsia="仿宋" w:cs="Times New Roman"/>
          <w:color w:val="auto"/>
          <w:highlight w:val="none"/>
        </w:rPr>
        <w:t xml:space="preserve">分</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en-US" w:eastAsia="zh-CN"/>
        </w:rPr>
        <w:t xml:space="preserve">2.</w:t>
      </w:r>
      <w:r>
        <w:rPr>
          <w:rFonts w:hint="default" w:ascii="Times New Roman" w:hAnsi="Times New Roman" w:eastAsia="仿宋" w:cs="Times New Roman"/>
          <w:color w:val="auto"/>
          <w:sz w:val="28"/>
          <w:szCs w:val="28"/>
          <w:highlight w:val="none"/>
        </w:rPr>
        <w:t xml:space="preserve">方案部分:</w:t>
      </w:r>
      <w:r>
        <w:rPr>
          <w:rFonts w:hint="default" w:ascii="Times New Roman" w:hAnsi="Times New Roman" w:eastAsia="仿宋" w:cs="Times New Roman"/>
          <w:color w:val="auto"/>
          <w:sz w:val="28"/>
          <w:szCs w:val="28"/>
          <w:highlight w:val="none"/>
          <w:lang w:val="en-US" w:eastAsia="zh-CN"/>
        </w:rPr>
        <w:t xml:space="preserve">50</w:t>
      </w:r>
      <w:r>
        <w:rPr>
          <w:rFonts w:hint="default" w:ascii="Times New Roman" w:hAnsi="Times New Roman" w:eastAsia="仿宋" w:cs="Times New Roman"/>
          <w:color w:val="auto"/>
          <w:sz w:val="28"/>
          <w:szCs w:val="28"/>
          <w:highlight w:val="none"/>
        </w:rPr>
        <w:t xml:space="preserve">分</w:t>
      </w:r>
      <w:r/>
    </w:p>
    <w:p>
      <w:pPr>
        <w:ind w:firstLine="420"/>
        <w:jc w:val="both"/>
        <w:spacing w:after="0"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投标人按照下列要求提供方案，评委会根据投标人提供的方案进行评分，不提供分项方案或经三分之二评委认定分项方案存在重大偏离的，该分项不得分。</w:t>
      </w:r>
      <w:r/>
    </w:p>
    <w:p>
      <w:pPr>
        <w:ind w:firstLine="560"/>
        <w:keepLines w:val="0"/>
        <w:keepNext w:val="0"/>
        <w:pageBreakBefore w:val="0"/>
        <w:spacing w:line="520" w:lineRule="exact"/>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（1）投标人对本项目的概况、特点、功能布局的认识与理解（10分）</w:t>
      </w:r>
      <w:r/>
    </w:p>
    <w:p>
      <w:pPr>
        <w:ind w:firstLine="560"/>
        <w:keepLines w:val="0"/>
        <w:keepNext w:val="0"/>
        <w:pageBreakBefore w:val="0"/>
        <w:spacing w:line="520" w:lineRule="exact"/>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①</w:t>
      </w:r>
      <w:r>
        <w:rPr>
          <w:rFonts w:hint="default" w:ascii="Times New Roman" w:hAnsi="Times New Roman" w:eastAsia="仿宋" w:cs="Times New Roman"/>
          <w:color w:val="auto"/>
          <w:sz w:val="28"/>
          <w:szCs w:val="24"/>
          <w:highlight w:val="none"/>
          <w:lang w:val="en-US" w:eastAsia="zh-CN" w:bidi="ar-SA"/>
        </w:rPr>
        <w:t xml:space="preserve">对本项目的概况、特点、功能布局熟悉并充分理解的得10分；</w:t>
      </w:r>
      <w:r/>
    </w:p>
    <w:p>
      <w:pPr>
        <w:ind w:firstLine="560"/>
        <w:keepLines w:val="0"/>
        <w:keepNext w:val="0"/>
        <w:pageBreakBefore w:val="0"/>
        <w:spacing w:line="520" w:lineRule="exact"/>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②</w:t>
      </w:r>
      <w:r>
        <w:rPr>
          <w:rFonts w:hint="default" w:ascii="Times New Roman" w:hAnsi="Times New Roman" w:eastAsia="仿宋" w:cs="Times New Roman"/>
          <w:color w:val="auto"/>
          <w:sz w:val="28"/>
          <w:szCs w:val="24"/>
          <w:highlight w:val="none"/>
          <w:lang w:val="en-US" w:eastAsia="zh-CN" w:bidi="ar-SA"/>
        </w:rPr>
        <w:t xml:space="preserve">对本项目的概况、特点、功能较理解的得8分；</w:t>
      </w:r>
      <w:r/>
    </w:p>
    <w:p>
      <w:pPr>
        <w:ind w:firstLine="560"/>
        <w:keepLines w:val="0"/>
        <w:keepNext w:val="0"/>
        <w:pageBreakBefore w:val="0"/>
        <w:spacing w:line="520" w:lineRule="exact"/>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③</w:t>
      </w:r>
      <w:r>
        <w:rPr>
          <w:rFonts w:hint="default" w:ascii="Times New Roman" w:hAnsi="Times New Roman" w:eastAsia="仿宋" w:cs="Times New Roman"/>
          <w:color w:val="auto"/>
          <w:sz w:val="28"/>
          <w:szCs w:val="24"/>
          <w:highlight w:val="none"/>
          <w:lang w:val="en-US" w:eastAsia="zh-CN" w:bidi="ar-SA"/>
        </w:rPr>
        <w:t xml:space="preserve">对本项目的概况、特点、功能基本理解的得6分。</w:t>
      </w:r>
      <w:r/>
    </w:p>
    <w:p>
      <w:pPr>
        <w:pStyle w:val="739"/>
        <w:ind w:firstLine="560"/>
        <w:spacing w:line="520" w:lineRule="exact"/>
        <w:rPr>
          <w:rFonts w:hint="default" w:ascii="Times New Roman" w:hAnsi="Times New Roman" w:eastAsia="仿宋" w:cs="Times New Roman"/>
          <w:color w:val="auto"/>
          <w:highlight w:val="none"/>
          <w:lang w:val="en-US" w:eastAsia="zh-CN"/>
        </w:rPr>
      </w:pPr>
      <w:r>
        <w:rPr>
          <w:rFonts w:hint="default" w:ascii="Times New Roman" w:hAnsi="Times New Roman" w:eastAsia="仿宋" w:cs="Times New Roman"/>
          <w:color w:val="auto"/>
          <w:highlight w:val="none"/>
          <w:lang w:val="en-US" w:eastAsia="zh-CN"/>
        </w:rPr>
        <w:t xml:space="preserve">（2）医疗服务的组织实施方案（15分）</w:t>
      </w:r>
      <w:r/>
    </w:p>
    <w:p>
      <w:pPr>
        <w:ind w:firstLine="560"/>
        <w:keepLines w:val="0"/>
        <w:keepNext w:val="0"/>
        <w:pageBreakBefore w:val="0"/>
        <w:spacing w:line="520" w:lineRule="exact"/>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投标人提供的日常医疗保障整体服务方案（高血压、肺结核、肝病、慢性肾病、艾滋病、心脑血管疾病及糖尿病等药物治疗以及艾滋病筛查、吸毒检测及对吸毒人员戒毒、康复治疗）至少包括①入所人员检查服务方案；②日常医疗服务方案；③出现不可抗拒因素应急方案；④出所就医服务方案；⑤病情后期跟踪服务方案；⑥针对“三所”传染病防控及治疗方案等。</w:t>
      </w:r>
      <w:r/>
    </w:p>
    <w:p>
      <w:pPr>
        <w:ind w:firstLine="560"/>
        <w:keepLines w:val="0"/>
        <w:keepNext w:val="0"/>
        <w:pageBreakBefore w:val="0"/>
        <w:spacing w:line="520" w:lineRule="exact"/>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①</w:t>
      </w:r>
      <w:r>
        <w:rPr>
          <w:rFonts w:hint="default" w:ascii="Times New Roman" w:hAnsi="Times New Roman" w:eastAsia="仿宋" w:cs="Times New Roman"/>
          <w:color w:val="auto"/>
          <w:sz w:val="28"/>
          <w:szCs w:val="28"/>
          <w:highlight w:val="none"/>
          <w:lang w:val="en-US" w:eastAsia="zh-CN"/>
        </w:rPr>
        <w:t xml:space="preserve">服务</w:t>
      </w:r>
      <w:r>
        <w:rPr>
          <w:rFonts w:hint="default" w:ascii="Times New Roman" w:hAnsi="Times New Roman" w:eastAsia="仿宋" w:cs="Times New Roman"/>
          <w:color w:val="auto"/>
          <w:sz w:val="28"/>
          <w:szCs w:val="28"/>
          <w:highlight w:val="none"/>
        </w:rPr>
        <w:t xml:space="preserve">方案合理</w:t>
      </w:r>
      <w:r>
        <w:rPr>
          <w:rFonts w:hint="default" w:ascii="Times New Roman" w:hAnsi="Times New Roman"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方案逻辑清晰，内容完整、可操作</w:t>
      </w:r>
      <w:r>
        <w:rPr>
          <w:rFonts w:hint="default" w:ascii="Times New Roman" w:hAnsi="Times New Roman" w:eastAsia="仿宋" w:cs="Times New Roman"/>
          <w:color w:val="auto"/>
          <w:sz w:val="28"/>
          <w:szCs w:val="28"/>
          <w:highlight w:val="none"/>
          <w:lang w:val="en-US" w:eastAsia="zh-CN"/>
        </w:rPr>
        <w:t xml:space="preserve">强</w:t>
      </w:r>
      <w:r>
        <w:rPr>
          <w:rFonts w:hint="default" w:ascii="Times New Roman" w:hAnsi="Times New Roman" w:eastAsia="仿宋" w:cs="Times New Roman"/>
          <w:color w:val="auto"/>
          <w:sz w:val="28"/>
          <w:szCs w:val="28"/>
          <w:highlight w:val="none"/>
        </w:rPr>
        <w:t xml:space="preserve">，</w:t>
      </w:r>
      <w:r>
        <w:rPr>
          <w:rFonts w:hint="default" w:ascii="Times New Roman" w:hAnsi="Times New Roman" w:eastAsia="仿宋" w:cs="Times New Roman"/>
          <w:color w:val="auto"/>
          <w:sz w:val="28"/>
          <w:szCs w:val="28"/>
          <w:highlight w:val="none"/>
          <w:lang w:val="en-US" w:eastAsia="zh-CN"/>
        </w:rPr>
        <w:t xml:space="preserve">完全</w:t>
      </w:r>
      <w:r>
        <w:rPr>
          <w:rFonts w:hint="default" w:ascii="Times New Roman" w:hAnsi="Times New Roman" w:eastAsia="仿宋" w:cs="Times New Roman"/>
          <w:color w:val="auto"/>
          <w:sz w:val="28"/>
          <w:szCs w:val="28"/>
          <w:highlight w:val="none"/>
        </w:rPr>
        <w:t xml:space="preserve">满足</w:t>
      </w:r>
      <w:r>
        <w:rPr>
          <w:rFonts w:hint="default" w:ascii="Times New Roman" w:hAnsi="Times New Roman" w:eastAsia="仿宋" w:cs="Times New Roman"/>
          <w:color w:val="auto"/>
          <w:sz w:val="28"/>
          <w:szCs w:val="24"/>
          <w:highlight w:val="none"/>
          <w:lang w:val="en-US" w:eastAsia="zh-CN" w:bidi="ar-SA"/>
        </w:rPr>
        <w:t xml:space="preserve">项目要求</w:t>
      </w:r>
      <w:r>
        <w:rPr>
          <w:rFonts w:hint="default" w:ascii="Times New Roman" w:hAnsi="Times New Roman" w:eastAsia="仿宋" w:cs="Times New Roman"/>
          <w:color w:val="auto"/>
          <w:sz w:val="28"/>
          <w:szCs w:val="28"/>
          <w:highlight w:val="none"/>
        </w:rPr>
        <w:t xml:space="preserve">的</w:t>
      </w:r>
      <w:r>
        <w:rPr>
          <w:rFonts w:hint="default" w:ascii="Times New Roman" w:hAnsi="Times New Roman" w:eastAsia="仿宋" w:cs="Times New Roman"/>
          <w:color w:val="auto"/>
          <w:sz w:val="28"/>
          <w:szCs w:val="24"/>
          <w:highlight w:val="none"/>
          <w:lang w:val="en-US" w:eastAsia="zh-CN" w:bidi="ar-SA"/>
        </w:rPr>
        <w:t xml:space="preserve">得15分；</w:t>
      </w:r>
      <w:r/>
    </w:p>
    <w:p>
      <w:pPr>
        <w:ind w:firstLine="560"/>
        <w:keepLines w:val="0"/>
        <w:keepNext w:val="0"/>
        <w:pageBreakBefore w:val="0"/>
        <w:spacing w:line="520" w:lineRule="exact"/>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②</w:t>
      </w:r>
      <w:r>
        <w:rPr>
          <w:rFonts w:hint="default" w:ascii="Times New Roman" w:hAnsi="Times New Roman" w:eastAsia="仿宋" w:cs="Times New Roman"/>
          <w:color w:val="auto"/>
          <w:sz w:val="28"/>
          <w:szCs w:val="28"/>
          <w:highlight w:val="none"/>
          <w:lang w:val="en-US" w:eastAsia="zh-CN"/>
        </w:rPr>
        <w:t xml:space="preserve">服务</w:t>
      </w:r>
      <w:r>
        <w:rPr>
          <w:rFonts w:hint="default" w:ascii="Times New Roman" w:hAnsi="Times New Roman" w:eastAsia="仿宋" w:cs="Times New Roman"/>
          <w:color w:val="auto"/>
          <w:sz w:val="28"/>
          <w:szCs w:val="28"/>
          <w:highlight w:val="none"/>
        </w:rPr>
        <w:t xml:space="preserve">方案</w:t>
      </w:r>
      <w:r>
        <w:rPr>
          <w:rFonts w:hint="default" w:ascii="Times New Roman" w:hAnsi="Times New Roman" w:eastAsia="仿宋" w:cs="Times New Roman"/>
          <w:color w:val="auto"/>
          <w:sz w:val="28"/>
          <w:szCs w:val="28"/>
          <w:highlight w:val="none"/>
          <w:lang w:val="en-US" w:eastAsia="zh-CN"/>
        </w:rPr>
        <w:t xml:space="preserve">较</w:t>
      </w:r>
      <w:r>
        <w:rPr>
          <w:rFonts w:hint="default" w:ascii="Times New Roman" w:hAnsi="Times New Roman" w:eastAsia="仿宋" w:cs="Times New Roman"/>
          <w:color w:val="auto"/>
          <w:sz w:val="28"/>
          <w:szCs w:val="28"/>
          <w:highlight w:val="none"/>
        </w:rPr>
        <w:t xml:space="preserve">合理，方案逻辑</w:t>
      </w:r>
      <w:r>
        <w:rPr>
          <w:rFonts w:hint="default" w:ascii="Times New Roman" w:hAnsi="Times New Roman" w:eastAsia="仿宋" w:cs="Times New Roman"/>
          <w:color w:val="auto"/>
          <w:sz w:val="28"/>
          <w:szCs w:val="28"/>
          <w:highlight w:val="none"/>
          <w:lang w:val="en-US" w:eastAsia="zh-CN"/>
        </w:rPr>
        <w:t xml:space="preserve">较</w:t>
      </w:r>
      <w:r>
        <w:rPr>
          <w:rFonts w:hint="default" w:ascii="Times New Roman" w:hAnsi="Times New Roman" w:eastAsia="仿宋" w:cs="Times New Roman"/>
          <w:color w:val="auto"/>
          <w:sz w:val="28"/>
          <w:szCs w:val="28"/>
          <w:highlight w:val="none"/>
        </w:rPr>
        <w:t xml:space="preserve">清晰，内容</w:t>
      </w:r>
      <w:r>
        <w:rPr>
          <w:rFonts w:hint="default" w:ascii="Times New Roman" w:hAnsi="Times New Roman" w:eastAsia="仿宋" w:cs="Times New Roman"/>
          <w:color w:val="auto"/>
          <w:sz w:val="28"/>
          <w:szCs w:val="28"/>
          <w:highlight w:val="none"/>
          <w:lang w:val="en-US" w:eastAsia="zh-CN"/>
        </w:rPr>
        <w:t xml:space="preserve">较</w:t>
      </w:r>
      <w:r>
        <w:rPr>
          <w:rFonts w:hint="default" w:ascii="Times New Roman" w:hAnsi="Times New Roman" w:eastAsia="仿宋" w:cs="Times New Roman"/>
          <w:color w:val="auto"/>
          <w:sz w:val="28"/>
          <w:szCs w:val="28"/>
          <w:highlight w:val="none"/>
        </w:rPr>
        <w:t xml:space="preserve">完整、可操作</w:t>
      </w:r>
      <w:r>
        <w:rPr>
          <w:rFonts w:hint="default" w:ascii="Times New Roman" w:hAnsi="Times New Roman" w:eastAsia="仿宋" w:cs="Times New Roman"/>
          <w:color w:val="auto"/>
          <w:sz w:val="28"/>
          <w:szCs w:val="28"/>
          <w:highlight w:val="none"/>
          <w:lang w:val="en-US" w:eastAsia="zh-CN"/>
        </w:rPr>
        <w:t xml:space="preserve">较强</w:t>
      </w:r>
      <w:r>
        <w:rPr>
          <w:rFonts w:hint="default" w:ascii="Times New Roman" w:hAnsi="Times New Roman" w:eastAsia="仿宋" w:cs="Times New Roman"/>
          <w:color w:val="auto"/>
          <w:sz w:val="28"/>
          <w:szCs w:val="28"/>
          <w:highlight w:val="none"/>
        </w:rPr>
        <w:t xml:space="preserve">，满足采购需求的，</w:t>
      </w:r>
      <w:r>
        <w:rPr>
          <w:rFonts w:hint="default" w:ascii="Times New Roman" w:hAnsi="Times New Roman" w:eastAsia="仿宋" w:cs="Times New Roman"/>
          <w:color w:val="auto"/>
          <w:sz w:val="28"/>
          <w:szCs w:val="28"/>
          <w:highlight w:val="none"/>
          <w:lang w:val="zh-CN"/>
        </w:rPr>
        <w:t xml:space="preserve">内容</w:t>
      </w:r>
      <w:r>
        <w:rPr>
          <w:rFonts w:hint="default" w:ascii="Times New Roman" w:hAnsi="Times New Roman" w:eastAsia="仿宋" w:cs="Times New Roman"/>
          <w:color w:val="auto"/>
          <w:sz w:val="28"/>
          <w:szCs w:val="28"/>
          <w:highlight w:val="none"/>
        </w:rPr>
        <w:t xml:space="preserve">存在</w:t>
      </w:r>
      <w:r>
        <w:rPr>
          <w:rFonts w:hint="default" w:ascii="Times New Roman" w:hAnsi="Times New Roman" w:eastAsia="仿宋" w:cs="Times New Roman"/>
          <w:color w:val="auto"/>
          <w:sz w:val="28"/>
          <w:szCs w:val="28"/>
          <w:highlight w:val="none"/>
          <w:lang w:val="en-US" w:eastAsia="zh-CN"/>
        </w:rPr>
        <w:t xml:space="preserve">2处（含）以内</w:t>
      </w:r>
      <w:r>
        <w:rPr>
          <w:rFonts w:hint="default" w:ascii="Times New Roman" w:hAnsi="Times New Roman" w:eastAsia="仿宋" w:cs="Times New Roman"/>
          <w:color w:val="auto"/>
          <w:sz w:val="28"/>
          <w:szCs w:val="24"/>
          <w:highlight w:val="none"/>
          <w:lang w:val="en-US" w:eastAsia="zh-CN" w:bidi="ar-SA"/>
        </w:rPr>
        <w:t xml:space="preserve">缺陷（缺陷是指理解不准确、不符合实际、虽有内容但描述存在偏离情况的）得10分；</w:t>
      </w:r>
      <w:r/>
    </w:p>
    <w:p>
      <w:pPr>
        <w:ind w:firstLine="560"/>
        <w:keepLines w:val="0"/>
        <w:keepNext w:val="0"/>
        <w:pageBreakBefore w:val="0"/>
        <w:spacing w:line="520" w:lineRule="exact"/>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③</w:t>
      </w:r>
      <w:r>
        <w:rPr>
          <w:rFonts w:hint="default" w:ascii="Times New Roman" w:hAnsi="Times New Roman" w:eastAsia="仿宋" w:cs="Times New Roman"/>
          <w:color w:val="auto"/>
          <w:sz w:val="28"/>
          <w:szCs w:val="28"/>
          <w:highlight w:val="none"/>
          <w:lang w:val="en-US" w:eastAsia="zh-CN"/>
        </w:rPr>
        <w:t xml:space="preserve">服务</w:t>
      </w:r>
      <w:r>
        <w:rPr>
          <w:rFonts w:hint="default" w:ascii="Times New Roman" w:hAnsi="Times New Roman" w:eastAsia="仿宋" w:cs="Times New Roman"/>
          <w:color w:val="auto"/>
          <w:sz w:val="28"/>
          <w:szCs w:val="28"/>
          <w:highlight w:val="none"/>
        </w:rPr>
        <w:t xml:space="preserve">方案基本合理，方案逻辑基本清晰，内容基本完整、可操作性一般，基本满足采购需求的，</w:t>
      </w:r>
      <w:r>
        <w:rPr>
          <w:rFonts w:hint="default" w:ascii="Times New Roman" w:hAnsi="Times New Roman" w:eastAsia="仿宋" w:cs="Times New Roman"/>
          <w:color w:val="auto"/>
          <w:sz w:val="28"/>
          <w:szCs w:val="28"/>
          <w:highlight w:val="none"/>
          <w:lang w:val="zh-CN"/>
        </w:rPr>
        <w:t xml:space="preserve">内容</w:t>
      </w:r>
      <w:r>
        <w:rPr>
          <w:rFonts w:hint="default" w:ascii="Times New Roman" w:hAnsi="Times New Roman" w:eastAsia="仿宋" w:cs="Times New Roman"/>
          <w:color w:val="auto"/>
          <w:sz w:val="28"/>
          <w:szCs w:val="28"/>
          <w:highlight w:val="none"/>
        </w:rPr>
        <w:t xml:space="preserve">存在</w:t>
      </w:r>
      <w:r>
        <w:rPr>
          <w:rFonts w:hint="default" w:ascii="Times New Roman" w:hAnsi="Times New Roman" w:eastAsia="仿宋" w:cs="Times New Roman"/>
          <w:color w:val="auto"/>
          <w:sz w:val="28"/>
          <w:szCs w:val="28"/>
          <w:highlight w:val="none"/>
          <w:lang w:val="en-US" w:eastAsia="zh-CN"/>
        </w:rPr>
        <w:t xml:space="preserve">3</w:t>
      </w:r>
      <w:r>
        <w:rPr>
          <w:rFonts w:hint="default" w:ascii="Times New Roman" w:hAnsi="Times New Roman" w:eastAsia="仿宋" w:cs="Times New Roman"/>
          <w:color w:val="auto"/>
          <w:sz w:val="28"/>
          <w:szCs w:val="28"/>
          <w:highlight w:val="none"/>
        </w:rPr>
        <w:t xml:space="preserve">处及以上</w:t>
      </w:r>
      <w:r>
        <w:rPr>
          <w:rFonts w:hint="default" w:ascii="Times New Roman" w:hAnsi="Times New Roman" w:eastAsia="仿宋" w:cs="Times New Roman"/>
          <w:color w:val="auto"/>
          <w:sz w:val="28"/>
          <w:szCs w:val="24"/>
          <w:highlight w:val="none"/>
          <w:lang w:val="en-US" w:eastAsia="zh-CN" w:bidi="ar-SA"/>
        </w:rPr>
        <w:t xml:space="preserve">缺陷（缺陷是指理解不准确、不符合实际、虽有内容但描述存在偏离情况的）得5分。</w:t>
      </w:r>
      <w:r/>
    </w:p>
    <w:p>
      <w:pPr>
        <w:ind w:firstLine="560"/>
        <w:keepLines w:val="0"/>
        <w:keepNext w:val="0"/>
        <w:pageBreakBefore w:val="0"/>
        <w:spacing w:line="520" w:lineRule="exact"/>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（3）医疗档案建立、管理及检后服务方案（8分）</w:t>
      </w:r>
      <w:r/>
    </w:p>
    <w:p>
      <w:pPr>
        <w:ind w:firstLine="560"/>
        <w:keepLines w:val="0"/>
        <w:keepNext w:val="0"/>
        <w:pageBreakBefore w:val="0"/>
        <w:spacing w:line="520" w:lineRule="exact"/>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根据医疗档案建立、管理是否实现信息化，做到科学管理，对检后服务方案是否全面、完善、合理进行评审： </w:t>
      </w:r>
      <w:r/>
    </w:p>
    <w:p>
      <w:pPr>
        <w:ind w:firstLine="560"/>
        <w:keepLines w:val="0"/>
        <w:keepNext w:val="0"/>
        <w:pageBreakBefore w:val="0"/>
        <w:spacing w:line="520" w:lineRule="exact"/>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①</w:t>
      </w:r>
      <w:r>
        <w:rPr>
          <w:rFonts w:hint="default" w:ascii="Times New Roman" w:hAnsi="Times New Roman" w:eastAsia="仿宋" w:cs="Times New Roman"/>
          <w:color w:val="auto"/>
          <w:sz w:val="28"/>
          <w:szCs w:val="24"/>
          <w:highlight w:val="none"/>
          <w:lang w:val="en-US" w:eastAsia="zh-CN" w:bidi="ar-SA"/>
        </w:rPr>
        <w:t xml:space="preserve">档案管理科学、合理，检后服务方案全面、完善、合理，完全满足或优于采购需求，符合本项目监管场所医疗社会化服务特点的，得8分；</w:t>
      </w:r>
      <w:r/>
    </w:p>
    <w:p>
      <w:pPr>
        <w:numPr>
          <w:ilvl w:val="0"/>
          <w:numId w:val="0"/>
        </w:num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4"/>
          <w:highlight w:val="none"/>
          <w:lang w:val="en-US" w:eastAsia="zh-CN" w:bidi="ar-SA"/>
        </w:rPr>
        <w:t xml:space="preserve">②</w:t>
      </w:r>
      <w:r>
        <w:rPr>
          <w:rFonts w:hint="default" w:ascii="Times New Roman" w:hAnsi="Times New Roman" w:eastAsia="仿宋" w:cs="Times New Roman"/>
          <w:color w:val="auto"/>
          <w:sz w:val="28"/>
          <w:szCs w:val="28"/>
          <w:highlight w:val="none"/>
        </w:rPr>
        <w:t xml:space="preserve">档案管理较科学、合理，检后服务方案较全面、完善、合理，满足采购需求及一般医疗社会化服务项目要求的，得</w:t>
      </w:r>
      <w:r>
        <w:rPr>
          <w:rFonts w:hint="default" w:ascii="Times New Roman" w:hAnsi="Times New Roman" w:eastAsia="仿宋" w:cs="Times New Roman"/>
          <w:color w:val="auto"/>
          <w:sz w:val="28"/>
          <w:szCs w:val="28"/>
          <w:highlight w:val="none"/>
          <w:lang w:val="en-US" w:eastAsia="zh-CN"/>
        </w:rPr>
        <w:t xml:space="preserve">6</w:t>
      </w:r>
      <w:r>
        <w:rPr>
          <w:rFonts w:hint="default" w:ascii="Times New Roman" w:hAnsi="Times New Roman" w:eastAsia="仿宋" w:cs="Times New Roman"/>
          <w:color w:val="auto"/>
          <w:sz w:val="28"/>
          <w:szCs w:val="28"/>
          <w:highlight w:val="none"/>
        </w:rPr>
        <w:t xml:space="preserve">分； </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4"/>
          <w:highlight w:val="none"/>
          <w:lang w:val="en-US" w:eastAsia="zh-CN" w:bidi="ar-SA"/>
        </w:rPr>
        <w:t xml:space="preserve">③</w:t>
      </w:r>
      <w:r>
        <w:rPr>
          <w:rFonts w:hint="default" w:ascii="Times New Roman" w:hAnsi="Times New Roman" w:eastAsia="仿宋" w:cs="Times New Roman"/>
          <w:color w:val="auto"/>
          <w:sz w:val="28"/>
          <w:szCs w:val="28"/>
          <w:highlight w:val="none"/>
        </w:rPr>
        <w:t xml:space="preserve">档案管理不够科学、合理，检后服务方案不够全面、完善、合理，部分满足采购需求的，得</w:t>
      </w:r>
      <w:r>
        <w:rPr>
          <w:rFonts w:hint="default" w:ascii="Times New Roman" w:hAnsi="Times New Roman" w:eastAsia="仿宋" w:cs="Times New Roman"/>
          <w:color w:val="auto"/>
          <w:sz w:val="28"/>
          <w:szCs w:val="28"/>
          <w:highlight w:val="none"/>
          <w:lang w:val="en-US" w:eastAsia="zh-CN"/>
        </w:rPr>
        <w:t xml:space="preserve">4</w:t>
      </w:r>
      <w:r>
        <w:rPr>
          <w:rFonts w:hint="default" w:ascii="Times New Roman" w:hAnsi="Times New Roman" w:eastAsia="仿宋" w:cs="Times New Roman"/>
          <w:color w:val="auto"/>
          <w:sz w:val="28"/>
          <w:szCs w:val="28"/>
          <w:highlight w:val="none"/>
        </w:rPr>
        <w:t xml:space="preserve">分</w:t>
      </w:r>
      <w:r>
        <w:rPr>
          <w:rFonts w:hint="default" w:ascii="Times New Roman" w:hAnsi="Times New Roman"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 </w:t>
      </w:r>
      <w:r/>
    </w:p>
    <w:p>
      <w:pPr>
        <w:ind w:firstLine="560"/>
        <w:keepLines w:val="0"/>
        <w:keepNext w:val="0"/>
        <w:pageBreakBefore w:val="0"/>
        <w:spacing w:line="520" w:lineRule="exact"/>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（4）医疗应急响应方案（8分）</w:t>
      </w:r>
      <w:r/>
    </w:p>
    <w:p>
      <w:pPr>
        <w:ind w:firstLine="560"/>
        <w:keepLines w:val="0"/>
        <w:keepNext w:val="0"/>
        <w:pageBreakBefore w:val="0"/>
        <w:spacing w:line="520" w:lineRule="exact"/>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根据投标人对突发医疗需求的调配人数、快速响应时间与处理方案的合理性、周全性进行评分。</w:t>
      </w:r>
      <w:r/>
    </w:p>
    <w:p>
      <w:pPr>
        <w:ind w:firstLine="560"/>
        <w:keepLines w:val="0"/>
        <w:keepNext w:val="0"/>
        <w:pageBreakBefore w:val="0"/>
        <w:spacing w:line="520" w:lineRule="exact"/>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①</w:t>
      </w:r>
      <w:r>
        <w:rPr>
          <w:rFonts w:hint="default" w:ascii="Times New Roman" w:hAnsi="Times New Roman" w:eastAsia="仿宋" w:cs="Times New Roman"/>
          <w:color w:val="auto"/>
          <w:sz w:val="28"/>
          <w:szCs w:val="24"/>
          <w:highlight w:val="none"/>
          <w:lang w:val="en-US" w:eastAsia="zh-CN" w:bidi="ar-SA"/>
        </w:rPr>
        <w:t xml:space="preserve">方案整体框架清晰，阐述内容主次分明，方案可操作性、可行性强的得8分；</w:t>
      </w:r>
      <w:r/>
    </w:p>
    <w:p>
      <w:pPr>
        <w:ind w:firstLine="560"/>
        <w:keepLines w:val="0"/>
        <w:keepNext w:val="0"/>
        <w:pageBreakBefore w:val="0"/>
        <w:spacing w:line="520" w:lineRule="exact"/>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②</w:t>
      </w:r>
      <w:r>
        <w:rPr>
          <w:rFonts w:hint="default" w:ascii="Times New Roman" w:hAnsi="Times New Roman" w:eastAsia="仿宋" w:cs="Times New Roman"/>
          <w:color w:val="auto"/>
          <w:sz w:val="28"/>
          <w:szCs w:val="24"/>
          <w:highlight w:val="none"/>
          <w:lang w:val="en-US" w:eastAsia="zh-CN" w:bidi="ar-SA"/>
        </w:rPr>
        <w:t xml:space="preserve">方案整体框架较清晰，阐述内容主次较为分明，方案具有一定的可操作性、可行性较强的得6分；</w:t>
      </w:r>
      <w:r/>
    </w:p>
    <w:p>
      <w:pPr>
        <w:ind w:firstLine="560"/>
        <w:keepLines w:val="0"/>
        <w:keepNext w:val="0"/>
        <w:pageBreakBefore w:val="0"/>
        <w:spacing w:line="520" w:lineRule="exact"/>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③</w:t>
      </w:r>
      <w:r>
        <w:rPr>
          <w:rFonts w:hint="default" w:ascii="Times New Roman" w:hAnsi="Times New Roman" w:eastAsia="仿宋" w:cs="Times New Roman"/>
          <w:color w:val="auto"/>
          <w:sz w:val="28"/>
          <w:szCs w:val="24"/>
          <w:highlight w:val="none"/>
          <w:lang w:val="en-US" w:eastAsia="zh-CN" w:bidi="ar-SA"/>
        </w:rPr>
        <w:t xml:space="preserve">方案整体框架不够清晰，阐述内容主次不分，方案可操作性、可行性差的得4分。</w:t>
      </w:r>
      <w:r/>
    </w:p>
    <w:p>
      <w:pPr>
        <w:ind w:firstLine="560"/>
        <w:keepLines w:val="0"/>
        <w:keepNext w:val="0"/>
        <w:pageBreakBefore w:val="0"/>
        <w:spacing w:line="520" w:lineRule="exact"/>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（5）疫情处置、传染病防治方案（9分）</w:t>
      </w:r>
      <w:r/>
    </w:p>
    <w:p>
      <w:pPr>
        <w:ind w:firstLine="560"/>
        <w:keepLines w:val="0"/>
        <w:keepNext w:val="0"/>
        <w:pageBreakBefore w:val="0"/>
        <w:spacing w:line="520" w:lineRule="exact"/>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投标人需针对本项目监管场所封闭管理、人员集中的特点，制定专项疫情处置及传染病防治方案；涵盖常态化防控、突发疫情处置、各类传染病筛查、隔离、消杀、治疗、溯源、人员管控、物资保障、宣传教育等全流程内容，结合场所医疗服务实际，适配监管场所特殊服务场景，同步配套综合医疗服务支撑，可开展重大疑难疾病诊疗、手术救治，落实全病种医疗保障。</w:t>
      </w:r>
      <w:r/>
    </w:p>
    <w:p>
      <w:pPr>
        <w:ind w:firstLine="560"/>
        <w:keepLines w:val="0"/>
        <w:keepNext w:val="0"/>
        <w:pageBreakBefore w:val="0"/>
        <w:spacing w:line="520" w:lineRule="exact"/>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①方案贴合项目监管场所场景，内容全面详实、逻辑严谨、流程规范，防控、处置、治疗、保障全环节闭环，可操作性、可行性极强，完全满足并优于采购需求，得</w:t>
      </w:r>
      <w:r>
        <w:rPr>
          <w:rFonts w:hint="default" w:ascii="Times New Roman" w:hAnsi="Times New Roman" w:eastAsia="仿宋" w:cs="Times New Roman"/>
          <w:color w:val="auto"/>
          <w:sz w:val="28"/>
          <w:szCs w:val="24"/>
          <w:highlight w:val="none"/>
          <w:lang w:val="en-US" w:eastAsia="zh-CN" w:bidi="ar-SA"/>
        </w:rPr>
        <w:t xml:space="preserve">9</w:t>
      </w:r>
      <w:r>
        <w:rPr>
          <w:rFonts w:hint="default" w:ascii="Times New Roman" w:hAnsi="Times New Roman" w:eastAsia="仿宋" w:cs="Times New Roman"/>
          <w:color w:val="auto"/>
          <w:sz w:val="28"/>
          <w:szCs w:val="24"/>
          <w:highlight w:val="none"/>
          <w:lang w:val="en-US" w:eastAsia="zh-CN" w:bidi="ar-SA"/>
        </w:rPr>
        <w:t xml:space="preserve">分；</w:t>
      </w:r>
      <w:r/>
    </w:p>
    <w:p>
      <w:pPr>
        <w:ind w:firstLine="560"/>
        <w:keepLines w:val="0"/>
        <w:keepNext w:val="0"/>
        <w:pageBreakBefore w:val="0"/>
        <w:spacing w:line="520" w:lineRule="exact"/>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②方案贴合项目基本场景，内容较为全面、逻辑清晰，核心流程完整，具备常态化防控及突发处置能力，存</w:t>
      </w:r>
      <w:r>
        <w:rPr>
          <w:rFonts w:hint="default" w:ascii="Times New Roman" w:hAnsi="Times New Roman" w:eastAsia="仿宋" w:cs="Times New Roman"/>
          <w:color w:val="auto"/>
          <w:sz w:val="28"/>
          <w:szCs w:val="24"/>
          <w:highlight w:val="none"/>
          <w:lang w:val="en-US" w:eastAsia="zh-CN" w:bidi="ar-SA"/>
        </w:rPr>
        <w:t xml:space="preserve">在2处（含）以内</w:t>
      </w:r>
      <w:r>
        <w:rPr>
          <w:rFonts w:hint="default" w:ascii="Times New Roman" w:hAnsi="Times New Roman" w:eastAsia="仿宋" w:cs="Times New Roman"/>
          <w:color w:val="auto"/>
          <w:sz w:val="28"/>
          <w:szCs w:val="24"/>
          <w:highlight w:val="none"/>
          <w:lang w:val="en-US" w:eastAsia="zh-CN" w:bidi="ar-SA"/>
        </w:rPr>
        <w:t xml:space="preserve">轻微缺陷（理解偏差、细节不完善、贴合度不足等），整体满足采购需求，得</w:t>
      </w:r>
      <w:r>
        <w:rPr>
          <w:rFonts w:hint="default" w:ascii="Times New Roman" w:hAnsi="Times New Roman" w:eastAsia="仿宋" w:cs="Times New Roman"/>
          <w:color w:val="auto"/>
          <w:sz w:val="28"/>
          <w:szCs w:val="24"/>
          <w:highlight w:val="none"/>
          <w:lang w:val="en-US" w:eastAsia="zh-CN" w:bidi="ar-SA"/>
        </w:rPr>
        <w:t xml:space="preserve">6</w:t>
      </w:r>
      <w:r>
        <w:rPr>
          <w:rFonts w:hint="default" w:ascii="Times New Roman" w:hAnsi="Times New Roman" w:eastAsia="仿宋" w:cs="Times New Roman"/>
          <w:color w:val="auto"/>
          <w:sz w:val="28"/>
          <w:szCs w:val="24"/>
          <w:highlight w:val="none"/>
          <w:lang w:val="en-US" w:eastAsia="zh-CN" w:bidi="ar-SA"/>
        </w:rPr>
        <w:t xml:space="preserve">分；</w:t>
      </w:r>
      <w:r/>
    </w:p>
    <w:p>
      <w:pPr>
        <w:ind w:firstLine="560"/>
        <w:keepLines w:val="0"/>
        <w:keepNext w:val="0"/>
        <w:pageBreakBefore w:val="0"/>
        <w:spacing w:line="520" w:lineRule="exact"/>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③方案基本覆盖核心需求，逻辑基本通顺，关键流程基本齐全，但细节缺失较多、针对性不足，可操作性一般，存在3处及以上缺陷，基本满足采购需求，得</w:t>
      </w:r>
      <w:r>
        <w:rPr>
          <w:rFonts w:hint="default" w:ascii="Times New Roman" w:hAnsi="Times New Roman" w:eastAsia="仿宋" w:cs="Times New Roman"/>
          <w:color w:val="auto"/>
          <w:sz w:val="28"/>
          <w:szCs w:val="24"/>
          <w:highlight w:val="none"/>
          <w:lang w:val="en-US" w:eastAsia="zh-CN" w:bidi="ar-SA"/>
        </w:rPr>
        <w:t xml:space="preserve">3</w:t>
      </w:r>
      <w:r>
        <w:rPr>
          <w:rFonts w:hint="default" w:ascii="Times New Roman" w:hAnsi="Times New Roman" w:eastAsia="仿宋" w:cs="Times New Roman"/>
          <w:color w:val="auto"/>
          <w:sz w:val="28"/>
          <w:szCs w:val="24"/>
          <w:highlight w:val="none"/>
          <w:lang w:val="en-US" w:eastAsia="zh-CN" w:bidi="ar-SA"/>
        </w:rPr>
        <w:t xml:space="preserve">分</w:t>
      </w:r>
      <w:r>
        <w:rPr>
          <w:rFonts w:hint="default" w:ascii="Times New Roman" w:hAnsi="Times New Roman" w:eastAsia="仿宋" w:cs="Times New Roman"/>
          <w:color w:val="auto"/>
          <w:sz w:val="28"/>
          <w:szCs w:val="24"/>
          <w:highlight w:val="none"/>
          <w:lang w:val="en-US" w:eastAsia="zh-CN" w:bidi="ar-SA"/>
        </w:rPr>
        <w:t xml:space="preserve">。</w:t>
      </w:r>
      <w:r/>
    </w:p>
    <w:p>
      <w:pPr>
        <w:ind w:firstLine="560"/>
        <w:keepLines w:val="0"/>
        <w:keepNext w:val="0"/>
        <w:pageBreakBefore w:val="0"/>
        <w:spacing w:line="520" w:lineRule="exact"/>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8"/>
          <w:highlight w:val="none"/>
          <w:lang w:eastAsia="zh-CN"/>
        </w:rPr>
        <w:t xml:space="preserve">4.</w:t>
      </w:r>
      <w:r>
        <w:rPr>
          <w:rFonts w:hint="default" w:ascii="Times New Roman" w:hAnsi="Times New Roman" w:eastAsia="仿宋" w:cs="Times New Roman"/>
          <w:color w:val="auto"/>
          <w:sz w:val="28"/>
          <w:szCs w:val="28"/>
          <w:highlight w:val="none"/>
        </w:rPr>
        <w:t xml:space="preserve">商务部分</w:t>
      </w:r>
      <w:r>
        <w:rPr>
          <w:rFonts w:hint="default" w:ascii="Times New Roman" w:hAnsi="Times New Roman" w:eastAsia="仿宋" w:cs="Times New Roman"/>
          <w:color w:val="auto"/>
          <w:sz w:val="28"/>
          <w:szCs w:val="28"/>
          <w:highlight w:val="none"/>
        </w:rPr>
        <w:t xml:space="preserve">:</w:t>
      </w:r>
      <w:r>
        <w:rPr>
          <w:rFonts w:hint="default" w:ascii="Times New Roman" w:hAnsi="Times New Roman" w:eastAsia="仿宋" w:cs="Times New Roman"/>
          <w:color w:val="auto"/>
          <w:sz w:val="28"/>
          <w:szCs w:val="24"/>
          <w:highlight w:val="none"/>
          <w:lang w:val="en-US" w:eastAsia="zh-CN" w:bidi="ar-SA"/>
        </w:rPr>
        <w:t xml:space="preserve">35分</w:t>
      </w:r>
      <w:r/>
    </w:p>
    <w:p>
      <w:pPr>
        <w:ind w:firstLine="560"/>
        <w:pageBreakBefore w:val="0"/>
        <w:spacing w:line="480" w:lineRule="exact"/>
        <w:rPr>
          <w:rFonts w:hint="default" w:ascii="Times New Roman" w:hAnsi="Times New Roman" w:eastAsia="仿宋" w:cs="Times New Roman"/>
          <w:color w:val="auto"/>
          <w:sz w:val="28"/>
          <w:szCs w:val="28"/>
          <w:highlight w:val="none"/>
          <w:lang w:val="en-US" w:eastAsia="zh-CN"/>
        </w:rPr>
      </w:pPr>
      <w:r>
        <w:rPr>
          <w:rFonts w:hint="default" w:ascii="Times New Roman" w:hAnsi="Times New Roman" w:eastAsia="仿宋" w:cs="Times New Roman"/>
          <w:color w:val="auto"/>
          <w:sz w:val="28"/>
          <w:szCs w:val="28"/>
          <w:highlight w:val="none"/>
          <w:lang w:val="en-US" w:eastAsia="zh-CN"/>
        </w:rPr>
        <w:t xml:space="preserve">（1）拟投入本项目医务人员情况（20分）</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lang w:val="en-US" w:eastAsia="zh-CN"/>
        </w:rPr>
      </w:pPr>
      <w:r>
        <w:rPr>
          <w:rFonts w:hint="default" w:ascii="Times New Roman" w:hAnsi="Times New Roman" w:eastAsia="仿宋" w:cs="Times New Roman"/>
          <w:color w:val="auto"/>
          <w:sz w:val="28"/>
          <w:szCs w:val="28"/>
          <w:highlight w:val="none"/>
          <w:lang w:val="en-US" w:eastAsia="zh-CN"/>
        </w:rPr>
        <w:t xml:space="preserve">1）拟派医务室临床医生情况：在符合采购需求的基础上（至少9名），每额外提供1名具有医师执业证书的，得2分，最高得8分；  </w:t>
      </w:r>
      <w:r>
        <w:rPr>
          <w:rFonts w:hint="default" w:ascii="Times New Roman" w:hAnsi="Times New Roman" w:eastAsia="仿宋" w:cs="Times New Roman"/>
          <w:color w:val="auto"/>
          <w:sz w:val="28"/>
          <w:szCs w:val="28"/>
          <w:highlight w:val="none"/>
          <w:lang w:val="en-US" w:eastAsia="zh-CN"/>
        </w:rPr>
        <w:t xml:space="preserve"> </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lang w:val="en-US" w:eastAsia="zh-CN"/>
        </w:rPr>
      </w:pPr>
      <w:r>
        <w:rPr>
          <w:rFonts w:hint="default" w:ascii="Times New Roman" w:hAnsi="Times New Roman" w:eastAsia="仿宋" w:cs="Times New Roman"/>
          <w:color w:val="auto"/>
          <w:sz w:val="28"/>
          <w:szCs w:val="28"/>
          <w:highlight w:val="none"/>
          <w:lang w:val="en-US" w:eastAsia="zh-CN"/>
        </w:rPr>
        <w:t xml:space="preserve">2）拟派护士的情况：</w:t>
      </w:r>
      <w:r>
        <w:rPr>
          <w:rFonts w:hint="default" w:ascii="Times New Roman" w:hAnsi="Times New Roman" w:eastAsia="仿宋" w:cs="Times New Roman"/>
          <w:color w:val="auto"/>
          <w:sz w:val="28"/>
          <w:szCs w:val="28"/>
          <w:highlight w:val="none"/>
          <w:lang w:val="en-US" w:eastAsia="zh-CN"/>
        </w:rPr>
        <w:t xml:space="preserve">在符合采购需求的基础上（至少6名），每额外提供1名具有护士执业证书的，得2分，最高得6分；  </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lang w:val="en-US" w:eastAsia="zh-CN"/>
        </w:rPr>
      </w:pPr>
      <w:r>
        <w:rPr>
          <w:rFonts w:hint="default" w:ascii="Times New Roman" w:hAnsi="Times New Roman" w:eastAsia="仿宋" w:cs="Times New Roman"/>
          <w:color w:val="auto"/>
          <w:sz w:val="28"/>
          <w:szCs w:val="28"/>
          <w:highlight w:val="none"/>
          <w:lang w:val="en-US" w:eastAsia="zh-CN"/>
        </w:rPr>
        <w:t xml:space="preserve">3）拟派医务人员中：具有主治医师或以上职称医师的，每提供一人得1.5分，最高得6分。 </w:t>
      </w:r>
      <w:r/>
    </w:p>
    <w:p>
      <w:pPr>
        <w:ind w:firstLine="560"/>
        <w:keepLines w:val="0"/>
        <w:keepNext w:val="0"/>
        <w:pageBreakBefore w:val="0"/>
        <w:spacing w:line="52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仿宋" w:cs="Times New Roman"/>
          <w:color w:val="auto"/>
          <w:sz w:val="28"/>
          <w:szCs w:val="28"/>
          <w:highlight w:val="none"/>
          <w:lang w:val="en-US" w:eastAsia="zh-CN"/>
        </w:rPr>
        <w:t xml:space="preserve">注：以上三项累计最高得20分，须同时提供以下资料：① 提供人员有效的执业证书扫描件；② 提供人员在投标人服务的外部证明材料扫描件，如投标截止日之前六个月以内任意月份的代缴个税税单或参加社会保险的《投保单》或《社会保险参保人员证明》等。（需在外部证明材料中标注出对应人员姓名） 上述证明资料无提供或未按要求提供不得分。</w:t>
      </w:r>
      <w:r/>
    </w:p>
    <w:p>
      <w:pPr>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lang w:val="en-US" w:eastAsia="zh-CN"/>
        </w:rPr>
      </w:pPr>
      <w:r>
        <w:rPr>
          <w:rFonts w:hint="default" w:ascii="Times New Roman" w:hAnsi="Times New Roman" w:eastAsia="仿宋" w:cs="Times New Roman"/>
          <w:color w:val="auto"/>
          <w:sz w:val="28"/>
          <w:szCs w:val="28"/>
          <w:highlight w:val="none"/>
          <w:lang w:val="en-US" w:eastAsia="zh-CN"/>
        </w:rPr>
        <w:t xml:space="preserve">（2）投标人属于三级医院的得6分</w:t>
      </w:r>
      <w:r>
        <w:rPr>
          <w:rFonts w:hint="default" w:ascii="Times New Roman" w:hAnsi="Times New Roman" w:eastAsia="仿宋" w:cs="Times New Roman"/>
          <w:color w:val="auto"/>
          <w:sz w:val="28"/>
          <w:szCs w:val="28"/>
          <w:highlight w:val="none"/>
          <w:lang w:val="en-US" w:eastAsia="zh-CN"/>
        </w:rPr>
        <w:t xml:space="preserve">，二级医院的得3分；</w:t>
      </w:r>
      <w:r>
        <w:rPr>
          <w:rFonts w:hint="default" w:ascii="Times New Roman" w:hAnsi="Times New Roman" w:eastAsia="仿宋" w:cs="Times New Roman"/>
          <w:color w:val="auto"/>
          <w:sz w:val="28"/>
          <w:szCs w:val="28"/>
          <w:highlight w:val="none"/>
          <w:lang w:val="en-US" w:eastAsia="zh-CN"/>
        </w:rPr>
        <w:t xml:space="preserve">其他不得分。</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lang w:val="en-US" w:eastAsia="zh-CN"/>
        </w:rPr>
      </w:pPr>
      <w:r>
        <w:rPr>
          <w:rFonts w:hint="default" w:ascii="Times New Roman" w:hAnsi="Times New Roman" w:eastAsia="仿宋" w:cs="Times New Roman"/>
          <w:color w:val="auto"/>
          <w:sz w:val="28"/>
          <w:szCs w:val="28"/>
          <w:highlight w:val="none"/>
          <w:lang w:val="en-US" w:eastAsia="zh-CN"/>
        </w:rPr>
        <w:t xml:space="preserve">（3）2023年1月1日以来承担过医疗托管服务项目的，每提供1个得3分，本项最高得6分。（须提供业绩合同，合同以签订的合同为准）。</w:t>
      </w:r>
      <w:r/>
    </w:p>
    <w:p>
      <w:pPr>
        <w:numPr>
          <w:ilvl w:val="0"/>
          <w:numId w:val="0"/>
        </w:numPr>
        <w:ind w:firstLine="560"/>
        <w:pageBreakBefore w:val="0"/>
        <w:spacing w:line="480" w:lineRule="exact"/>
        <w:rPr>
          <w:rFonts w:hint="default" w:ascii="Times New Roman" w:hAnsi="Times New Roman" w:eastAsia="仿宋" w:cs="Times New Roman"/>
          <w:color w:val="auto"/>
          <w:sz w:val="28"/>
          <w:szCs w:val="28"/>
          <w:highlight w:val="none"/>
          <w:lang w:val="en-US" w:eastAsia="zh-CN"/>
        </w:rPr>
      </w:pPr>
      <w:r>
        <w:rPr>
          <w:rFonts w:hint="default" w:ascii="Times New Roman" w:hAnsi="Times New Roman" w:eastAsia="仿宋" w:cs="Times New Roman"/>
          <w:color w:val="auto"/>
          <w:sz w:val="28"/>
          <w:szCs w:val="28"/>
          <w:highlight w:val="none"/>
          <w:lang w:val="en-US" w:eastAsia="zh-CN"/>
        </w:rPr>
        <w:t xml:space="preserve">（4）投标人自2023年1月1日至今提供医疗托管项目经验的用户单位出具的满意度评价（提供满意度评价证明材料复印件）的得3分。 注： ①同一客户或同一项目提供多项用户满意度评价的，按一项计算； ② 用户满意度评价须经用户单位盖章，评价情况至少须为满意或类似好评的方可计分。</w:t>
      </w:r>
      <w:r/>
    </w:p>
    <w:p>
      <w:pPr>
        <w:numPr>
          <w:ilvl w:val="0"/>
          <w:numId w:val="0"/>
        </w:numPr>
        <w:ind w:firstLine="723"/>
        <w:pageBreakBefore w:val="0"/>
        <w:spacing w:line="480" w:lineRule="exact"/>
        <w:rPr>
          <w:rFonts w:hint="default" w:ascii="Times New Roman" w:hAnsi="Times New Roman" w:eastAsia="仿宋" w:cs="Times New Roman"/>
          <w:b/>
          <w:color w:val="auto"/>
          <w:sz w:val="36"/>
          <w:szCs w:val="36"/>
          <w:highlight w:val="none"/>
        </w:rPr>
        <w:sectPr>
          <w:headerReference w:type="default" r:id="rId10"/>
          <w:footerReference w:type="default" r:id="rId13"/>
          <w:footnotePr/>
          <w:endnotePr/>
          <w:type w:val="nextPage"/>
          <w:pgSz w:w="11906" w:h="16838" w:orient="portrait"/>
          <w:pgMar w:top="1560" w:right="1418" w:bottom="1440" w:left="1797" w:header="851" w:footer="992" w:gutter="0"/>
          <w:pgNumType w:start="1"/>
          <w:cols w:num="1" w:sep="0" w:space="1701" w:equalWidth="1"/>
          <w:docGrid w:linePitch="360"/>
        </w:sectPr>
      </w:pPr>
      <w:r>
        <w:rPr>
          <w:rFonts w:hint="default" w:ascii="Times New Roman" w:hAnsi="Times New Roman" w:eastAsia="仿宋" w:cs="Times New Roman"/>
          <w:b/>
          <w:color w:val="auto"/>
          <w:sz w:val="36"/>
          <w:szCs w:val="36"/>
          <w:highlight w:val="none"/>
        </w:rPr>
      </w:r>
      <w:r/>
    </w:p>
    <w:p>
      <w:pPr>
        <w:jc w:val="center"/>
        <w:keepLines w:val="0"/>
        <w:keepNext w:val="0"/>
        <w:pageBreakBefore w:val="0"/>
        <w:spacing w:line="520" w:lineRule="exact"/>
        <w:widowControl w:val="off"/>
        <w:rPr>
          <w:rFonts w:hint="default" w:ascii="Times New Roman" w:hAnsi="Times New Roman" w:eastAsia="仿宋" w:cs="Times New Roman"/>
          <w:b/>
          <w:color w:val="auto"/>
          <w:sz w:val="36"/>
          <w:szCs w:val="36"/>
          <w:highlight w:val="none"/>
        </w:rPr>
        <w:outlineLvl w:val="9"/>
      </w:pPr>
      <w:r>
        <w:rPr>
          <w:rFonts w:hint="default" w:ascii="Times New Roman" w:hAnsi="Times New Roman" w:eastAsia="仿宋" w:cs="Times New Roman"/>
          <w:b/>
          <w:color w:val="auto"/>
          <w:sz w:val="36"/>
          <w:szCs w:val="36"/>
          <w:highlight w:val="none"/>
        </w:rPr>
        <w:t xml:space="preserve">第四章  合同格式及条款</w:t>
      </w:r>
      <w:r/>
    </w:p>
    <w:p>
      <w:pPr>
        <w:ind w:firstLine="560"/>
        <w:keepLines w:val="0"/>
        <w:keepNext w:val="0"/>
        <w:pageBreakBefore w:val="0"/>
        <w:spacing w:line="520" w:lineRule="exact"/>
        <w:tabs>
          <w:tab w:val="left" w:pos="180" w:leader="none"/>
        </w:tabs>
        <w:rPr>
          <w:rFonts w:hint="default" w:ascii="Times New Roman" w:hAnsi="Times New Roman" w:eastAsia="仿宋" w:cs="Times New Roman"/>
          <w:color w:val="auto"/>
          <w:sz w:val="32"/>
          <w:highlight w:val="none"/>
        </w:rPr>
        <w:outlineLvl w:val="9"/>
      </w:pPr>
      <w:r>
        <w:rPr>
          <w:rFonts w:hint="default" w:ascii="Times New Roman" w:hAnsi="Times New Roman" w:eastAsia="仿宋" w:cs="Times New Roman"/>
          <w:bCs/>
          <w:color w:val="auto"/>
          <w:sz w:val="28"/>
          <w:szCs w:val="28"/>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916"/>
        <w:ind w:firstLine="3066"/>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r>
      <w:r/>
    </w:p>
    <w:p>
      <w:pPr>
        <w:jc w:val="center"/>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b/>
          <w:color w:val="auto"/>
          <w:sz w:val="32"/>
          <w:szCs w:val="32"/>
          <w:highlight w:val="none"/>
        </w:rPr>
        <w:t xml:space="preserve">一、合同格式</w:t>
      </w:r>
      <w:r/>
    </w:p>
    <w:p>
      <w:pPr>
        <w:jc w:val="left"/>
        <w:spacing w:line="500" w:lineRule="exact"/>
        <w:rPr>
          <w:rFonts w:hint="default" w:ascii="Times New Roman" w:hAnsi="Times New Roman" w:eastAsia="仿宋" w:cs="Times New Roman"/>
          <w:color w:val="auto"/>
          <w:sz w:val="28"/>
          <w:szCs w:val="28"/>
          <w:highlight w:val="none"/>
          <w:lang w:eastAsia="zh-CN"/>
        </w:rPr>
      </w:pPr>
      <w:r>
        <w:rPr>
          <w:rFonts w:hint="default" w:ascii="Times New Roman" w:hAnsi="Times New Roman" w:eastAsia="仿宋" w:cs="Times New Roman"/>
          <w:color w:val="auto"/>
          <w:sz w:val="28"/>
          <w:szCs w:val="28"/>
          <w:highlight w:val="none"/>
        </w:rPr>
        <w:t xml:space="preserve">甲方: </w:t>
      </w:r>
      <w:r>
        <w:rPr>
          <w:rFonts w:hint="default" w:ascii="Times New Roman" w:hAnsi="Times New Roman" w:eastAsia="仿宋" w:cs="Times New Roman"/>
          <w:color w:val="auto"/>
          <w:sz w:val="28"/>
          <w:szCs w:val="28"/>
          <w:highlight w:val="none"/>
          <w:lang w:eastAsia="zh-CN"/>
        </w:rPr>
        <w:t xml:space="preserve">淮安市公安局</w:t>
      </w:r>
      <w:r/>
    </w:p>
    <w:p>
      <w:pPr>
        <w:pStyle w:val="987"/>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乙方: </w:t>
      </w:r>
      <w:r/>
    </w:p>
    <w:p>
      <w:pPr>
        <w:pStyle w:val="987"/>
        <w:ind w:firstLine="635"/>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甲、乙双方根据</w:t>
      </w:r>
      <w:r>
        <w:rPr>
          <w:rFonts w:hint="default" w:ascii="Times New Roman" w:hAnsi="Times New Roman" w:eastAsia="仿宋" w:cs="Times New Roman"/>
          <w:color w:val="auto"/>
          <w:sz w:val="28"/>
          <w:szCs w:val="28"/>
          <w:highlight w:val="none"/>
          <w:u w:val="single"/>
        </w:rPr>
        <w:t xml:space="preserve">项目编号</w:t>
      </w:r>
      <w:r>
        <w:rPr>
          <w:rFonts w:hint="default" w:ascii="Times New Roman" w:hAnsi="Times New Roman" w:eastAsia="仿宋" w:cs="Times New Roman"/>
          <w:color w:val="auto"/>
          <w:sz w:val="28"/>
          <w:szCs w:val="28"/>
          <w:highlight w:val="none"/>
          <w:u w:val="single"/>
          <w:lang w:val="en-US" w:eastAsia="zh-CN"/>
        </w:rPr>
        <w:t xml:space="preserve">      </w:t>
      </w:r>
      <w:r>
        <w:rPr>
          <w:rFonts w:hint="default" w:ascii="Times New Roman" w:hAnsi="Times New Roman" w:eastAsia="仿宋" w:cs="Times New Roman"/>
          <w:color w:val="auto"/>
          <w:sz w:val="28"/>
          <w:szCs w:val="28"/>
          <w:highlight w:val="none"/>
          <w:u w:val="single"/>
        </w:rPr>
        <w:t xml:space="preserve"> </w:t>
      </w:r>
      <w:r>
        <w:rPr>
          <w:rFonts w:hint="default" w:ascii="Times New Roman" w:hAnsi="Times New Roman" w:eastAsia="仿宋" w:cs="Times New Roman"/>
          <w:color w:val="auto"/>
          <w:sz w:val="28"/>
          <w:szCs w:val="28"/>
          <w:highlight w:val="none"/>
        </w:rPr>
        <w:t xml:space="preserve">的</w:t>
      </w:r>
      <w:r>
        <w:rPr>
          <w:rFonts w:hint="default" w:ascii="Times New Roman" w:hAnsi="Times New Roman" w:eastAsia="仿宋" w:cs="Times New Roman"/>
          <w:color w:val="auto"/>
          <w:sz w:val="28"/>
          <w:szCs w:val="28"/>
          <w:highlight w:val="none"/>
          <w:u w:val="single"/>
          <w:lang w:eastAsia="zh-CN"/>
        </w:rPr>
        <w:t xml:space="preserve"> 淮安市直监所医疗托管服务采购项目</w:t>
      </w:r>
      <w:r>
        <w:rPr>
          <w:rFonts w:hint="default" w:ascii="Times New Roman" w:hAnsi="Times New Roman" w:eastAsia="仿宋" w:cs="Times New Roman"/>
          <w:color w:val="auto"/>
          <w:sz w:val="28"/>
          <w:szCs w:val="28"/>
          <w:highlight w:val="none"/>
        </w:rPr>
        <w:t xml:space="preserve">采购项目采购结果及招标文件的要求,经协商一致,达成如下服务合同:</w:t>
      </w:r>
      <w:r/>
    </w:p>
    <w:p>
      <w:pPr>
        <w:pStyle w:val="987"/>
        <w:ind w:left="-359" w:firstLine="963"/>
        <w:spacing w:line="500" w:lineRule="exact"/>
        <w:rPr>
          <w:rFonts w:hint="default" w:ascii="Times New Roman" w:hAnsi="Times New Roman" w:eastAsia="仿宋" w:cs="Times New Roman"/>
          <w:color w:val="auto"/>
          <w:sz w:val="28"/>
          <w:highlight w:val="none"/>
        </w:rPr>
      </w:pPr>
      <w:r>
        <w:rPr>
          <w:rFonts w:hint="default" w:ascii="Times New Roman" w:hAnsi="Times New Roman" w:eastAsia="仿宋" w:cs="Times New Roman"/>
          <w:color w:val="auto"/>
          <w:sz w:val="28"/>
          <w:szCs w:val="28"/>
          <w:highlight w:val="none"/>
        </w:rPr>
        <w:t xml:space="preserve">一</w:t>
      </w:r>
      <w:r>
        <w:rPr>
          <w:rFonts w:hint="default" w:ascii="Times New Roman" w:hAnsi="Times New Roman" w:eastAsia="仿宋" w:cs="Times New Roman"/>
          <w:color w:val="auto"/>
          <w:sz w:val="28"/>
          <w:highlight w:val="none"/>
        </w:rPr>
        <w:t xml:space="preserve">、</w:t>
      </w:r>
      <w:r>
        <w:rPr>
          <w:rFonts w:hint="default" w:ascii="Times New Roman" w:hAnsi="Times New Roman" w:eastAsia="仿宋" w:cs="Times New Roman"/>
          <w:color w:val="auto"/>
          <w:sz w:val="28"/>
          <w:highlight w:val="none"/>
          <w:lang w:val="en-US" w:eastAsia="zh-CN"/>
        </w:rPr>
        <w:t xml:space="preserve">服务</w:t>
      </w:r>
      <w:r>
        <w:rPr>
          <w:rFonts w:hint="default" w:ascii="Times New Roman" w:hAnsi="Times New Roman" w:eastAsia="仿宋" w:cs="Times New Roman"/>
          <w:color w:val="auto"/>
          <w:sz w:val="28"/>
          <w:highlight w:val="none"/>
        </w:rPr>
        <w:t xml:space="preserve">及数量</w:t>
      </w:r>
      <w:r/>
    </w:p>
    <w:p>
      <w:pPr>
        <w:pStyle w:val="987"/>
        <w:ind w:firstLine="560"/>
        <w:spacing w:line="500" w:lineRule="exact"/>
        <w:rPr>
          <w:rFonts w:hint="default" w:ascii="Times New Roman" w:hAnsi="Times New Roman" w:eastAsia="仿宋" w:cs="Times New Roman"/>
          <w:color w:val="auto"/>
          <w:sz w:val="28"/>
          <w:szCs w:val="24"/>
          <w:highlight w:val="none"/>
        </w:rPr>
      </w:pPr>
      <w:r>
        <w:rPr>
          <w:rFonts w:hint="default" w:ascii="Times New Roman" w:hAnsi="Times New Roman" w:eastAsia="仿宋" w:cs="Times New Roman"/>
          <w:color w:val="auto"/>
          <w:sz w:val="28"/>
          <w:szCs w:val="24"/>
          <w:highlight w:val="none"/>
        </w:rPr>
        <w:t xml:space="preserve">本合同所提供的</w:t>
      </w:r>
      <w:r>
        <w:rPr>
          <w:rFonts w:hint="default" w:ascii="Times New Roman" w:hAnsi="Times New Roman" w:eastAsia="仿宋" w:cs="Times New Roman"/>
          <w:color w:val="auto"/>
          <w:sz w:val="28"/>
          <w:szCs w:val="24"/>
          <w:highlight w:val="none"/>
          <w:lang w:val="en-US" w:eastAsia="zh-CN"/>
        </w:rPr>
        <w:t xml:space="preserve">服务</w:t>
      </w:r>
      <w:r>
        <w:rPr>
          <w:rFonts w:hint="default" w:ascii="Times New Roman" w:hAnsi="Times New Roman" w:eastAsia="仿宋" w:cs="Times New Roman"/>
          <w:color w:val="auto"/>
          <w:sz w:val="28"/>
          <w:szCs w:val="24"/>
          <w:highlight w:val="none"/>
        </w:rPr>
        <w:t xml:space="preserve">及数量详见“项目</w:t>
      </w:r>
      <w:r>
        <w:rPr>
          <w:rFonts w:hint="default" w:ascii="Times New Roman" w:hAnsi="Times New Roman" w:eastAsia="仿宋" w:cs="Times New Roman"/>
          <w:color w:val="auto"/>
          <w:sz w:val="28"/>
          <w:highlight w:val="none"/>
        </w:rPr>
        <w:t xml:space="preserve">采购需求</w:t>
      </w:r>
      <w:r>
        <w:rPr>
          <w:rFonts w:hint="default" w:ascii="Times New Roman" w:hAnsi="Times New Roman" w:eastAsia="仿宋" w:cs="Times New Roman"/>
          <w:color w:val="auto"/>
          <w:sz w:val="28"/>
          <w:szCs w:val="24"/>
          <w:highlight w:val="none"/>
        </w:rPr>
        <w:t xml:space="preserve">”。</w:t>
      </w:r>
      <w:r/>
    </w:p>
    <w:p>
      <w:pPr>
        <w:pStyle w:val="987"/>
        <w:ind w:left="-359" w:firstLine="963"/>
        <w:spacing w:line="500" w:lineRule="exact"/>
        <w:rPr>
          <w:rFonts w:hint="default" w:ascii="Times New Roman" w:hAnsi="Times New Roman" w:eastAsia="仿宋" w:cs="Times New Roman"/>
          <w:color w:val="auto"/>
          <w:sz w:val="28"/>
          <w:highlight w:val="none"/>
        </w:rPr>
      </w:pPr>
      <w:r>
        <w:rPr>
          <w:rFonts w:hint="default" w:ascii="Times New Roman" w:hAnsi="Times New Roman" w:eastAsia="仿宋" w:cs="Times New Roman"/>
          <w:color w:val="auto"/>
          <w:sz w:val="28"/>
          <w:highlight w:val="none"/>
        </w:rPr>
        <w:t xml:space="preserve">二、合同金额</w:t>
      </w:r>
      <w:r/>
    </w:p>
    <w:p>
      <w:pPr>
        <w:pStyle w:val="987"/>
        <w:ind w:firstLine="495"/>
        <w:spacing w:line="500" w:lineRule="exact"/>
        <w:rPr>
          <w:rFonts w:hint="default" w:ascii="Times New Roman" w:hAnsi="Times New Roman" w:eastAsia="仿宋" w:cs="Times New Roman"/>
          <w:color w:val="auto"/>
          <w:sz w:val="28"/>
          <w:szCs w:val="24"/>
          <w:highlight w:val="none"/>
        </w:rPr>
      </w:pPr>
      <w:r>
        <w:rPr>
          <w:rFonts w:hint="default" w:ascii="Times New Roman" w:hAnsi="Times New Roman" w:eastAsia="仿宋" w:cs="Times New Roman"/>
          <w:color w:val="auto"/>
          <w:sz w:val="28"/>
          <w:szCs w:val="24"/>
          <w:highlight w:val="none"/>
        </w:rPr>
        <w:t xml:space="preserve">本合同的总金额(大写)为</w:t>
      </w:r>
      <w:r>
        <w:rPr>
          <w:rFonts w:hint="default" w:ascii="Times New Roman" w:hAnsi="Times New Roman" w:eastAsia="仿宋" w:cs="Times New Roman"/>
          <w:color w:val="auto"/>
          <w:sz w:val="28"/>
          <w:szCs w:val="24"/>
          <w:highlight w:val="none"/>
          <w:u w:val="single"/>
        </w:rPr>
        <w:t xml:space="preserve">          </w:t>
      </w:r>
      <w:r>
        <w:rPr>
          <w:rFonts w:hint="default" w:ascii="Times New Roman" w:hAnsi="Times New Roman" w:eastAsia="仿宋" w:cs="Times New Roman"/>
          <w:color w:val="auto"/>
          <w:sz w:val="28"/>
          <w:szCs w:val="24"/>
          <w:highlight w:val="none"/>
        </w:rPr>
        <w:t xml:space="preserve">人民币，分项价格详见乙方提交的</w:t>
      </w:r>
      <w:r>
        <w:rPr>
          <w:rFonts w:hint="default" w:ascii="Times New Roman" w:hAnsi="Times New Roman" w:eastAsia="仿宋" w:cs="Times New Roman"/>
          <w:color w:val="auto"/>
          <w:sz w:val="28"/>
          <w:szCs w:val="24"/>
          <w:highlight w:val="none"/>
          <w:lang w:val="en-US" w:eastAsia="zh-CN"/>
        </w:rPr>
        <w:t xml:space="preserve">投标</w:t>
      </w:r>
      <w:r>
        <w:rPr>
          <w:rFonts w:hint="default" w:ascii="Times New Roman" w:hAnsi="Times New Roman" w:eastAsia="仿宋" w:cs="Times New Roman"/>
          <w:color w:val="auto"/>
          <w:sz w:val="28"/>
          <w:szCs w:val="24"/>
          <w:highlight w:val="none"/>
        </w:rPr>
        <w:t xml:space="preserve">报价表。</w:t>
      </w:r>
      <w:r/>
    </w:p>
    <w:p>
      <w:pPr>
        <w:pStyle w:val="987"/>
        <w:numPr>
          <w:ilvl w:val="0"/>
          <w:numId w:val="0"/>
        </w:numPr>
        <w:ind w:left="604"/>
        <w:spacing w:line="500" w:lineRule="exact"/>
        <w:rPr>
          <w:rFonts w:hint="default" w:ascii="Times New Roman" w:hAnsi="Times New Roman" w:eastAsia="仿宋" w:cs="Times New Roman"/>
          <w:color w:val="auto"/>
          <w:sz w:val="28"/>
          <w:highlight w:val="none"/>
        </w:rPr>
      </w:pPr>
      <w:r>
        <w:rPr>
          <w:rFonts w:hint="default" w:ascii="Times New Roman" w:hAnsi="Times New Roman" w:eastAsia="仿宋" w:cs="Times New Roman"/>
          <w:color w:val="auto"/>
          <w:sz w:val="28"/>
          <w:highlight w:val="none"/>
          <w:lang w:val="en-US" w:eastAsia="zh-CN"/>
        </w:rPr>
        <w:t xml:space="preserve">三、服务</w:t>
      </w:r>
      <w:r>
        <w:rPr>
          <w:rFonts w:hint="default" w:ascii="Times New Roman" w:hAnsi="Times New Roman" w:eastAsia="仿宋" w:cs="Times New Roman"/>
          <w:color w:val="auto"/>
          <w:sz w:val="28"/>
          <w:highlight w:val="none"/>
        </w:rPr>
        <w:t xml:space="preserve">时间和地点</w:t>
      </w:r>
      <w:r/>
    </w:p>
    <w:p>
      <w:pPr>
        <w:numPr>
          <w:ilvl w:val="0"/>
          <w:numId w:val="5"/>
        </w:numPr>
        <w:ind w:left="0" w:firstLine="640"/>
        <w:spacing w:line="480" w:lineRule="exact"/>
        <w:rPr>
          <w:rFonts w:hint="default" w:ascii="Times New Roman" w:hAnsi="Times New Roman" w:eastAsia="仿宋" w:cs="Times New Roman"/>
          <w:color w:val="auto"/>
          <w:sz w:val="28"/>
          <w:highlight w:val="none"/>
        </w:rPr>
      </w:pPr>
      <w:r>
        <w:rPr>
          <w:rFonts w:hint="default" w:ascii="Times New Roman" w:hAnsi="Times New Roman" w:eastAsia="仿宋" w:cs="Times New Roman"/>
          <w:bCs/>
          <w:color w:val="auto"/>
          <w:sz w:val="28"/>
          <w:szCs w:val="28"/>
          <w:highlight w:val="none"/>
          <w:lang w:val="en-US" w:eastAsia="zh-CN"/>
        </w:rPr>
        <w:t xml:space="preserve">服务期限：</w:t>
      </w:r>
      <w:r>
        <w:rPr>
          <w:rFonts w:hint="default" w:ascii="Times New Roman" w:hAnsi="Times New Roman" w:eastAsia="仿宋" w:cs="Times New Roman"/>
          <w:color w:val="auto"/>
          <w:sz w:val="28"/>
          <w:szCs w:val="28"/>
          <w:highlight w:val="none"/>
          <w:lang w:eastAsia="zh-CN"/>
        </w:rPr>
        <w:t xml:space="preserve">一年</w:t>
      </w:r>
      <w:r>
        <w:rPr>
          <w:rFonts w:hint="default" w:ascii="Times New Roman" w:hAnsi="Times New Roman" w:eastAsia="仿宋" w:cs="Times New Roman"/>
          <w:color w:val="auto"/>
          <w:sz w:val="28"/>
          <w:szCs w:val="28"/>
          <w:highlight w:val="none"/>
          <w:lang w:val="en-US" w:eastAsia="zh-CN"/>
        </w:rPr>
        <w:t xml:space="preserve">(如履约良好采购人将参照中华人民共和国财政部令第102号《政府购买服务管理办法》中的规定续签合同，续签最多不超过二年) 。</w:t>
      </w:r>
      <w:r/>
    </w:p>
    <w:p>
      <w:pPr>
        <w:numPr>
          <w:ilvl w:val="0"/>
          <w:numId w:val="5"/>
        </w:numPr>
        <w:ind w:left="0" w:firstLine="640"/>
        <w:spacing w:line="480" w:lineRule="exact"/>
        <w:rPr>
          <w:rFonts w:hint="default" w:ascii="Times New Roman" w:hAnsi="Times New Roman" w:eastAsia="仿宋" w:cs="Times New Roman"/>
          <w:color w:val="auto"/>
          <w:sz w:val="28"/>
          <w:highlight w:val="none"/>
        </w:rPr>
      </w:pPr>
      <w:r>
        <w:rPr>
          <w:rFonts w:hint="default" w:ascii="Times New Roman" w:hAnsi="Times New Roman" w:eastAsia="仿宋" w:cs="Times New Roman"/>
          <w:bCs/>
          <w:color w:val="auto"/>
          <w:sz w:val="28"/>
          <w:szCs w:val="28"/>
          <w:highlight w:val="none"/>
        </w:rPr>
        <w:t xml:space="preserve">服务地点：由</w:t>
      </w:r>
      <w:r>
        <w:rPr>
          <w:rFonts w:hint="default" w:ascii="Times New Roman" w:hAnsi="Times New Roman" w:eastAsia="仿宋" w:cs="Times New Roman"/>
          <w:bCs/>
          <w:color w:val="auto"/>
          <w:sz w:val="28"/>
          <w:szCs w:val="28"/>
          <w:highlight w:val="none"/>
          <w:lang w:val="en-US" w:eastAsia="zh-CN"/>
        </w:rPr>
        <w:t xml:space="preserve">甲方</w:t>
      </w:r>
      <w:r>
        <w:rPr>
          <w:rFonts w:hint="default" w:ascii="Times New Roman" w:hAnsi="Times New Roman" w:eastAsia="仿宋" w:cs="Times New Roman"/>
          <w:bCs/>
          <w:color w:val="auto"/>
          <w:sz w:val="28"/>
          <w:szCs w:val="28"/>
          <w:highlight w:val="none"/>
        </w:rPr>
        <w:t xml:space="preserve">指定</w:t>
      </w:r>
      <w:r>
        <w:rPr>
          <w:rFonts w:hint="default" w:ascii="Times New Roman" w:hAnsi="Times New Roman" w:eastAsia="仿宋" w:cs="Times New Roman"/>
          <w:color w:val="auto"/>
          <w:sz w:val="28"/>
          <w:szCs w:val="28"/>
          <w:highlight w:val="none"/>
        </w:rPr>
        <w:t xml:space="preserve">。</w:t>
      </w:r>
      <w:r/>
    </w:p>
    <w:p>
      <w:pPr>
        <w:pStyle w:val="987"/>
        <w:ind w:left="-357" w:firstLine="963"/>
        <w:spacing w:line="500" w:lineRule="exact"/>
        <w:rPr>
          <w:rFonts w:hint="default" w:ascii="Times New Roman" w:hAnsi="Times New Roman" w:eastAsia="仿宋" w:cs="Times New Roman"/>
          <w:color w:val="auto"/>
          <w:sz w:val="28"/>
          <w:highlight w:val="none"/>
        </w:rPr>
      </w:pPr>
      <w:r>
        <w:rPr>
          <w:rFonts w:hint="default" w:ascii="Times New Roman" w:hAnsi="Times New Roman" w:eastAsia="仿宋" w:cs="Times New Roman"/>
          <w:color w:val="auto"/>
          <w:sz w:val="28"/>
          <w:highlight w:val="none"/>
        </w:rPr>
        <w:t xml:space="preserve">四、付款</w:t>
      </w:r>
      <w:r/>
    </w:p>
    <w:p>
      <w:pPr>
        <w:pStyle w:val="726"/>
        <w:ind w:firstLine="560"/>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签订合同</w:t>
      </w:r>
      <w:r>
        <w:rPr>
          <w:rFonts w:hint="default" w:ascii="Times New Roman" w:hAnsi="Times New Roman" w:eastAsia="仿宋" w:cs="Times New Roman"/>
          <w:color w:val="auto"/>
          <w:sz w:val="28"/>
          <w:szCs w:val="28"/>
          <w:highlight w:val="none"/>
          <w:lang w:val="en-US" w:eastAsia="zh-CN"/>
        </w:rPr>
        <w:t xml:space="preserve">后</w:t>
      </w:r>
      <w:r>
        <w:rPr>
          <w:rFonts w:hint="default" w:ascii="Times New Roman" w:hAnsi="Times New Roman" w:eastAsia="仿宋" w:cs="Times New Roman"/>
          <w:color w:val="auto"/>
          <w:sz w:val="28"/>
          <w:szCs w:val="28"/>
          <w:highlight w:val="none"/>
        </w:rPr>
        <w:t xml:space="preserve">前三个季度每季度考核合格后各支付合同价款</w:t>
      </w:r>
      <w:r>
        <w:rPr>
          <w:rFonts w:hint="default" w:ascii="Times New Roman" w:hAnsi="Times New Roman" w:eastAsia="仿宋" w:cs="Times New Roman"/>
          <w:color w:val="auto"/>
          <w:sz w:val="28"/>
          <w:szCs w:val="28"/>
          <w:highlight w:val="none"/>
          <w:lang w:val="en-US" w:eastAsia="zh-CN"/>
        </w:rPr>
        <w:t xml:space="preserve">的</w:t>
      </w:r>
      <w:r>
        <w:rPr>
          <w:rFonts w:hint="default" w:ascii="Times New Roman" w:hAnsi="Times New Roman" w:eastAsia="仿宋" w:cs="Times New Roman"/>
          <w:color w:val="auto"/>
          <w:sz w:val="28"/>
          <w:szCs w:val="28"/>
          <w:highlight w:val="none"/>
        </w:rPr>
        <w:t xml:space="preserve">20%，最后一个季度考核合格后支付合同价款</w:t>
      </w:r>
      <w:r>
        <w:rPr>
          <w:rFonts w:hint="default" w:ascii="Times New Roman" w:hAnsi="Times New Roman" w:eastAsia="仿宋" w:cs="Times New Roman"/>
          <w:color w:val="auto"/>
          <w:sz w:val="28"/>
          <w:szCs w:val="28"/>
          <w:highlight w:val="none"/>
          <w:lang w:val="en-US" w:eastAsia="zh-CN"/>
        </w:rPr>
        <w:t xml:space="preserve">的</w:t>
      </w:r>
      <w:r>
        <w:rPr>
          <w:rFonts w:hint="default" w:ascii="Times New Roman" w:hAnsi="Times New Roman" w:eastAsia="仿宋" w:cs="Times New Roman"/>
          <w:color w:val="auto"/>
          <w:sz w:val="28"/>
          <w:szCs w:val="28"/>
          <w:highlight w:val="none"/>
        </w:rPr>
        <w:t xml:space="preserve">40%。</w:t>
      </w:r>
      <w:r/>
    </w:p>
    <w:p>
      <w:pPr>
        <w:pStyle w:val="987"/>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五、验收</w:t>
      </w:r>
      <w:r/>
    </w:p>
    <w:p>
      <w:pPr>
        <w:pStyle w:val="987"/>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甲方按招标文件相关要求进行。如需委托第三方验收，第三方是指:</w:t>
      </w:r>
      <w:r>
        <w:rPr>
          <w:rFonts w:hint="default" w:ascii="Times New Roman" w:hAnsi="Times New Roman" w:eastAsia="仿宋" w:cs="Times New Roman"/>
          <w:color w:val="auto"/>
          <w:sz w:val="28"/>
          <w:szCs w:val="28"/>
          <w:highlight w:val="none"/>
          <w:u w:val="single"/>
          <w:lang w:val="en-US" w:eastAsia="zh-CN"/>
        </w:rPr>
        <w:t xml:space="preserve">/</w:t>
      </w:r>
      <w:r>
        <w:rPr>
          <w:rFonts w:hint="default" w:ascii="Times New Roman" w:hAnsi="Times New Roman" w:eastAsia="仿宋" w:cs="Times New Roman"/>
          <w:color w:val="auto"/>
          <w:sz w:val="28"/>
          <w:szCs w:val="28"/>
          <w:highlight w:val="none"/>
          <w:u w:val="single"/>
        </w:rPr>
        <w:t xml:space="preserve"> </w:t>
      </w:r>
      <w:r>
        <w:rPr>
          <w:rFonts w:hint="default" w:ascii="Times New Roman" w:hAnsi="Times New Roman" w:eastAsia="仿宋" w:cs="Times New Roman"/>
          <w:color w:val="auto"/>
          <w:sz w:val="28"/>
          <w:szCs w:val="28"/>
          <w:highlight w:val="none"/>
        </w:rPr>
        <w:t xml:space="preserve">，验收费用由甲方承担。因乙方交付的货物不符合标准导致甲方重复支出的验收费用，由乙方承担。 </w:t>
      </w:r>
      <w:r/>
    </w:p>
    <w:p>
      <w:pPr>
        <w:pStyle w:val="987"/>
        <w:ind w:firstLine="562"/>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六、合同纠纷处理</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本合同执行过程中发生纠纷，由甲乙双方协商解决，若协商不成，</w:t>
      </w:r>
      <w:r>
        <w:rPr>
          <w:rFonts w:hint="default" w:ascii="Times New Roman" w:hAnsi="Times New Roman" w:eastAsia="仿宋" w:cs="Times New Roman"/>
          <w:color w:val="auto"/>
          <w:sz w:val="28"/>
          <w:szCs w:val="28"/>
          <w:highlight w:val="none"/>
          <w:lang w:eastAsia="zh-CN"/>
        </w:rPr>
        <w:t xml:space="preserve">作</w:t>
      </w:r>
      <w:r>
        <w:rPr>
          <w:rFonts w:hint="default" w:ascii="Times New Roman" w:hAnsi="Times New Roman" w:eastAsia="仿宋" w:cs="Times New Roman"/>
          <w:color w:val="auto"/>
          <w:sz w:val="28"/>
          <w:szCs w:val="28"/>
          <w:highlight w:val="none"/>
        </w:rPr>
        <w:t xml:space="preserve">如下</w:t>
      </w:r>
      <w:r>
        <w:rPr>
          <w:rFonts w:hint="default" w:ascii="Times New Roman" w:hAnsi="Times New Roman" w:eastAsia="仿宋" w:cs="Times New Roman"/>
          <w:color w:val="auto"/>
          <w:sz w:val="28"/>
          <w:szCs w:val="28"/>
          <w:highlight w:val="none"/>
          <w:u w:val="single"/>
        </w:rPr>
        <w:t xml:space="preserve"> 2  </w:t>
      </w:r>
      <w:r>
        <w:rPr>
          <w:rFonts w:hint="default" w:ascii="Times New Roman" w:hAnsi="Times New Roman" w:eastAsia="仿宋" w:cs="Times New Roman"/>
          <w:color w:val="auto"/>
          <w:sz w:val="28"/>
          <w:szCs w:val="28"/>
          <w:highlight w:val="none"/>
        </w:rPr>
        <w:t xml:space="preserve">处理: </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lang w:eastAsia="zh-CN"/>
        </w:rPr>
        <w:t xml:space="preserve">1.</w:t>
      </w:r>
      <w:r>
        <w:rPr>
          <w:rFonts w:hint="default" w:ascii="Times New Roman" w:hAnsi="Times New Roman" w:eastAsia="仿宋" w:cs="Times New Roman"/>
          <w:color w:val="auto"/>
          <w:sz w:val="28"/>
          <w:szCs w:val="28"/>
          <w:highlight w:val="none"/>
        </w:rPr>
        <w:t xml:space="preserve">申请仲裁。选定仲裁机构为淮安市仲裁委员会。 </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lang w:eastAsia="zh-CN"/>
        </w:rPr>
        <w:t xml:space="preserve">2.</w:t>
      </w:r>
      <w:r>
        <w:rPr>
          <w:rFonts w:hint="default" w:ascii="Times New Roman" w:hAnsi="Times New Roman" w:eastAsia="仿宋" w:cs="Times New Roman"/>
          <w:color w:val="auto"/>
          <w:sz w:val="28"/>
          <w:szCs w:val="28"/>
          <w:highlight w:val="none"/>
        </w:rPr>
        <w:t xml:space="preserve">提起诉讼。约定由采购人所在地法院管辖。 </w:t>
      </w:r>
      <w:r/>
    </w:p>
    <w:p>
      <w:pPr>
        <w:ind w:firstLine="548"/>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七、合同生效</w:t>
      </w:r>
      <w:r>
        <w:rPr>
          <w:rFonts w:hint="default" w:ascii="Times New Roman" w:hAnsi="Times New Roman" w:eastAsia="仿宋" w:cs="Times New Roman"/>
          <w:color w:val="auto"/>
          <w:sz w:val="28"/>
          <w:szCs w:val="28"/>
          <w:highlight w:val="none"/>
          <w:lang w:eastAsia="zh-CN"/>
        </w:rPr>
        <w:t xml:space="preserve">及其他</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本合同经甲方、乙方签字盖章生效。如有变动，必须经甲方、乙方协商一致方可更改。</w:t>
      </w:r>
      <w:r>
        <w:rPr>
          <w:rFonts w:hint="default" w:ascii="Times New Roman" w:hAnsi="Times New Roman" w:eastAsia="仿宋" w:cs="Times New Roman"/>
          <w:color w:val="auto"/>
          <w:sz w:val="28"/>
          <w:szCs w:val="28"/>
          <w:highlight w:val="none"/>
          <w:lang w:eastAsia="zh-CN"/>
        </w:rPr>
        <w:t xml:space="preserve">本合同一式</w:t>
      </w:r>
      <w:r>
        <w:rPr>
          <w:rFonts w:hint="default" w:ascii="Times New Roman" w:hAnsi="Times New Roman" w:eastAsia="仿宋" w:cs="Times New Roman"/>
          <w:color w:val="auto"/>
          <w:sz w:val="28"/>
          <w:szCs w:val="28"/>
          <w:highlight w:val="none"/>
          <w:lang w:val="en-US" w:eastAsia="zh-CN"/>
        </w:rPr>
        <w:t xml:space="preserve">陆</w:t>
      </w:r>
      <w:r>
        <w:rPr>
          <w:rFonts w:hint="default" w:ascii="Times New Roman" w:hAnsi="Times New Roman" w:eastAsia="仿宋" w:cs="Times New Roman"/>
          <w:color w:val="auto"/>
          <w:sz w:val="28"/>
          <w:szCs w:val="28"/>
          <w:highlight w:val="none"/>
          <w:lang w:eastAsia="zh-CN"/>
        </w:rPr>
        <w:t xml:space="preserve">份</w:t>
      </w:r>
      <w:r>
        <w:rPr>
          <w:rFonts w:hint="default" w:ascii="Times New Roman" w:hAnsi="Times New Roman" w:eastAsia="仿宋" w:cs="Times New Roman"/>
          <w:color w:val="auto"/>
          <w:sz w:val="28"/>
          <w:szCs w:val="28"/>
          <w:highlight w:val="none"/>
        </w:rPr>
        <w:t xml:space="preserve">，甲方</w:t>
      </w:r>
      <w:r>
        <w:rPr>
          <w:rFonts w:hint="default" w:ascii="Times New Roman" w:hAnsi="Times New Roman" w:eastAsia="仿宋" w:cs="Times New Roman"/>
          <w:color w:val="auto"/>
          <w:sz w:val="28"/>
          <w:szCs w:val="28"/>
          <w:highlight w:val="none"/>
          <w:lang w:val="en-US" w:eastAsia="zh-CN"/>
        </w:rPr>
        <w:t xml:space="preserve">肆份</w:t>
      </w:r>
      <w:r>
        <w:rPr>
          <w:rFonts w:hint="default" w:ascii="Times New Roman" w:hAnsi="Times New Roman" w:eastAsia="仿宋" w:cs="Times New Roman"/>
          <w:color w:val="auto"/>
          <w:sz w:val="28"/>
          <w:szCs w:val="28"/>
          <w:highlight w:val="none"/>
        </w:rPr>
        <w:t xml:space="preserve">、乙方</w:t>
      </w:r>
      <w:r>
        <w:rPr>
          <w:rFonts w:hint="default" w:ascii="Times New Roman" w:hAnsi="Times New Roman" w:eastAsia="仿宋" w:cs="Times New Roman"/>
          <w:color w:val="auto"/>
          <w:sz w:val="28"/>
          <w:szCs w:val="28"/>
          <w:highlight w:val="none"/>
          <w:lang w:val="en-US" w:eastAsia="zh-CN"/>
        </w:rPr>
        <w:t xml:space="preserve">贰</w:t>
      </w:r>
      <w:r>
        <w:rPr>
          <w:rFonts w:hint="default" w:ascii="Times New Roman" w:hAnsi="Times New Roman" w:eastAsia="仿宋" w:cs="Times New Roman"/>
          <w:color w:val="auto"/>
          <w:sz w:val="28"/>
          <w:szCs w:val="28"/>
          <w:highlight w:val="none"/>
        </w:rPr>
        <w:t xml:space="preserve">份。</w:t>
      </w:r>
      <w:r/>
    </w:p>
    <w:p>
      <w:pPr>
        <w:ind w:firstLine="548"/>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八、组成本合同的文件包括</w:t>
      </w:r>
      <w:r/>
    </w:p>
    <w:p>
      <w:pPr>
        <w:ind w:firstLine="565"/>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lang w:eastAsia="zh-CN"/>
        </w:rPr>
        <w:t xml:space="preserve">1.</w:t>
      </w:r>
      <w:r>
        <w:rPr>
          <w:rFonts w:hint="default" w:ascii="Times New Roman" w:hAnsi="Times New Roman" w:eastAsia="仿宋" w:cs="Times New Roman"/>
          <w:color w:val="auto"/>
          <w:sz w:val="28"/>
          <w:szCs w:val="28"/>
          <w:highlight w:val="none"/>
        </w:rPr>
        <w:t xml:space="preserve">合同格式及条款；</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lang w:eastAsia="zh-CN"/>
        </w:rPr>
        <w:t xml:space="preserve">2.</w:t>
      </w:r>
      <w:r>
        <w:rPr>
          <w:rFonts w:hint="default" w:ascii="Times New Roman" w:hAnsi="Times New Roman" w:eastAsia="仿宋" w:cs="Times New Roman"/>
          <w:color w:val="auto"/>
          <w:sz w:val="28"/>
          <w:szCs w:val="28"/>
          <w:highlight w:val="none"/>
        </w:rPr>
        <w:t xml:space="preserve">招标文件和乙方的投标文件； </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lang w:eastAsia="zh-CN"/>
        </w:rPr>
        <w:t xml:space="preserve">3.</w:t>
      </w:r>
      <w:r>
        <w:rPr>
          <w:rFonts w:hint="default" w:ascii="Times New Roman" w:hAnsi="Times New Roman" w:eastAsia="仿宋" w:cs="Times New Roman"/>
          <w:color w:val="auto"/>
          <w:sz w:val="28"/>
          <w:szCs w:val="28"/>
          <w:highlight w:val="none"/>
        </w:rPr>
        <w:t xml:space="preserve">中标通知书； </w:t>
      </w:r>
      <w:r/>
    </w:p>
    <w:p>
      <w:pPr>
        <w:ind w:firstLine="560"/>
        <w:spacing w:line="500"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8"/>
          <w:szCs w:val="28"/>
          <w:highlight w:val="none"/>
          <w:lang w:eastAsia="zh-CN"/>
        </w:rPr>
        <w:t xml:space="preserve">4.</w:t>
      </w:r>
      <w:r>
        <w:rPr>
          <w:rFonts w:hint="default" w:ascii="Times New Roman" w:hAnsi="Times New Roman" w:eastAsia="仿宋" w:cs="Times New Roman"/>
          <w:color w:val="auto"/>
          <w:sz w:val="28"/>
          <w:szCs w:val="28"/>
          <w:highlight w:val="none"/>
        </w:rPr>
        <w:t xml:space="preserve">甲乙双方商定的其他必要文件。上述合同文件内容互为补充，如有不明确，由甲方负责解释。</w:t>
      </w:r>
      <w:r/>
    </w:p>
    <w:p>
      <w:pPr>
        <w:jc w:val="center"/>
        <w:spacing w:line="560" w:lineRule="exact"/>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r>
      <w:r/>
    </w:p>
    <w:p>
      <w:pPr>
        <w:jc w:val="center"/>
        <w:spacing w:line="560" w:lineRule="exact"/>
        <w:rPr>
          <w:rFonts w:hint="default" w:ascii="Times New Roman" w:hAnsi="Times New Roman" w:eastAsia="仿宋" w:cs="Times New Roman"/>
          <w:b/>
          <w:bCs/>
          <w:color w:val="auto"/>
          <w:sz w:val="32"/>
          <w:szCs w:val="32"/>
          <w:highlight w:val="none"/>
        </w:rPr>
        <w:sectPr>
          <w:footnotePr/>
          <w:endnotePr/>
          <w:type w:val="nextPage"/>
          <w:pgSz w:w="11906" w:h="16838" w:orient="portrait"/>
          <w:pgMar w:top="1560" w:right="1418" w:bottom="1440" w:left="1797" w:header="851" w:footer="992" w:gutter="0"/>
          <w:cols w:num="1" w:sep="0" w:space="1701" w:equalWidth="1"/>
          <w:docGrid w:linePitch="360"/>
        </w:sectPr>
      </w:pPr>
      <w:r>
        <w:rPr>
          <w:rFonts w:hint="default" w:ascii="Times New Roman" w:hAnsi="Times New Roman" w:eastAsia="仿宋" w:cs="Times New Roman"/>
          <w:b/>
          <w:bCs/>
          <w:color w:val="auto"/>
          <w:sz w:val="32"/>
          <w:szCs w:val="32"/>
          <w:highlight w:val="none"/>
        </w:rPr>
      </w:r>
      <w:r/>
    </w:p>
    <w:p>
      <w:pPr>
        <w:jc w:val="center"/>
        <w:rPr>
          <w:rFonts w:hint="default" w:ascii="Times New Roman" w:hAnsi="Times New Roman" w:eastAsia="仿宋" w:cs="Times New Roman"/>
          <w:b/>
          <w:color w:val="auto"/>
          <w:sz w:val="36"/>
          <w:szCs w:val="36"/>
          <w:highlight w:val="none"/>
        </w:rPr>
      </w:pPr>
      <w:r>
        <w:rPr>
          <w:rFonts w:hint="default" w:ascii="Times New Roman" w:hAnsi="Times New Roman" w:eastAsia="仿宋" w:cs="Times New Roman"/>
          <w:b/>
          <w:bCs/>
          <w:color w:val="auto"/>
          <w:sz w:val="36"/>
          <w:szCs w:val="36"/>
          <w:highlight w:val="none"/>
        </w:rPr>
        <w:t xml:space="preserve">第五</w:t>
      </w:r>
      <w:r>
        <w:rPr>
          <w:rFonts w:hint="default" w:ascii="Times New Roman" w:hAnsi="Times New Roman" w:eastAsia="仿宋" w:cs="Times New Roman"/>
          <w:b/>
          <w:bCs/>
          <w:color w:val="auto"/>
          <w:sz w:val="36"/>
          <w:szCs w:val="36"/>
          <w:highlight w:val="none"/>
        </w:rPr>
        <w:t xml:space="preserve">章</w:t>
      </w:r>
      <w:r>
        <w:rPr>
          <w:rFonts w:hint="default" w:ascii="Times New Roman" w:hAnsi="Times New Roman" w:eastAsia="仿宋" w:cs="Times New Roman"/>
          <w:b/>
          <w:bCs/>
          <w:color w:val="auto"/>
          <w:sz w:val="36"/>
          <w:szCs w:val="36"/>
          <w:highlight w:val="none"/>
        </w:rPr>
        <w:t xml:space="preserve">  项目</w:t>
      </w:r>
      <w:r>
        <w:rPr>
          <w:rFonts w:hint="default" w:ascii="Times New Roman" w:hAnsi="Times New Roman" w:eastAsia="仿宋" w:cs="Times New Roman"/>
          <w:b/>
          <w:color w:val="auto"/>
          <w:sz w:val="36"/>
          <w:szCs w:val="36"/>
          <w:highlight w:val="none"/>
        </w:rPr>
        <w:t xml:space="preserve">采购需求</w:t>
      </w:r>
      <w:r/>
    </w:p>
    <w:p>
      <w:pPr>
        <w:pStyle w:val="726"/>
        <w:ind w:firstLine="560"/>
        <w:spacing w:line="520" w:lineRule="exact"/>
        <w:rPr>
          <w:rFonts w:hint="default" w:ascii="Times New Roman" w:hAnsi="Times New Roman" w:eastAsia="仿宋" w:cs="Times New Roman"/>
          <w:color w:val="auto"/>
          <w:sz w:val="28"/>
          <w:szCs w:val="24"/>
          <w:highlight w:val="none"/>
          <w:lang w:eastAsia="zh-CN"/>
        </w:rPr>
      </w:pPr>
      <w:r>
        <w:rPr>
          <w:rFonts w:hint="default" w:ascii="Times New Roman" w:hAnsi="Times New Roman" w:eastAsia="仿宋" w:cs="Times New Roman"/>
          <w:color w:val="auto"/>
          <w:sz w:val="28"/>
          <w:szCs w:val="24"/>
          <w:highlight w:val="none"/>
          <w:lang w:eastAsia="zh-CN"/>
        </w:rPr>
        <w:t xml:space="preserve">一、项目背景</w:t>
      </w:r>
      <w:r/>
    </w:p>
    <w:p>
      <w:pPr>
        <w:pStyle w:val="726"/>
        <w:ind w:firstLine="560"/>
        <w:spacing w:line="520" w:lineRule="exact"/>
        <w:rPr>
          <w:rFonts w:hint="default" w:ascii="Times New Roman" w:hAnsi="Times New Roman" w:eastAsia="仿宋" w:cs="Times New Roman"/>
          <w:color w:val="auto"/>
          <w:sz w:val="28"/>
          <w:szCs w:val="24"/>
          <w:highlight w:val="none"/>
          <w:lang w:eastAsia="zh-CN"/>
        </w:rPr>
      </w:pPr>
      <w:r>
        <w:rPr>
          <w:rFonts w:hint="default" w:ascii="Times New Roman" w:hAnsi="Times New Roman" w:eastAsia="仿宋" w:cs="Times New Roman"/>
          <w:color w:val="auto"/>
          <w:sz w:val="28"/>
          <w:szCs w:val="24"/>
          <w:highlight w:val="none"/>
        </w:rPr>
        <w:t xml:space="preserve">根据公安部、原卫生部《关于切实加强和改进公安监管场所医疗卫生工作的通知》等文件精神</w:t>
      </w:r>
      <w:r>
        <w:rPr>
          <w:rFonts w:hint="default" w:ascii="Times New Roman" w:hAnsi="Times New Roman" w:eastAsia="仿宋" w:cs="Times New Roman"/>
          <w:color w:val="auto"/>
          <w:sz w:val="28"/>
          <w:szCs w:val="24"/>
          <w:highlight w:val="none"/>
        </w:rPr>
        <w:t xml:space="preserve">，</w:t>
      </w:r>
      <w:r>
        <w:rPr>
          <w:rFonts w:hint="default" w:ascii="Times New Roman" w:hAnsi="Times New Roman" w:eastAsia="仿宋" w:cs="Times New Roman"/>
          <w:color w:val="auto"/>
          <w:sz w:val="28"/>
          <w:szCs w:val="24"/>
          <w:highlight w:val="none"/>
          <w:lang w:eastAsia="zh-CN"/>
        </w:rPr>
        <w:t xml:space="preserve">淮安</w:t>
      </w:r>
      <w:r>
        <w:rPr>
          <w:rFonts w:hint="default" w:ascii="Times New Roman" w:hAnsi="Times New Roman" w:eastAsia="仿宋" w:cs="Times New Roman"/>
          <w:color w:val="auto"/>
          <w:sz w:val="28"/>
          <w:szCs w:val="24"/>
          <w:highlight w:val="none"/>
        </w:rPr>
        <w:t xml:space="preserve">市公安局</w:t>
      </w:r>
      <w:r>
        <w:rPr>
          <w:rFonts w:hint="default" w:ascii="Times New Roman" w:hAnsi="Times New Roman" w:eastAsia="仿宋" w:cs="Times New Roman"/>
          <w:color w:val="auto"/>
          <w:sz w:val="28"/>
          <w:szCs w:val="24"/>
          <w:highlight w:val="none"/>
          <w:lang w:val="en-US" w:eastAsia="zh-CN"/>
        </w:rPr>
        <w:t xml:space="preserve">现</w:t>
      </w:r>
      <w:r>
        <w:rPr>
          <w:rFonts w:hint="default" w:ascii="Times New Roman" w:hAnsi="Times New Roman" w:eastAsia="仿宋" w:cs="Times New Roman"/>
          <w:color w:val="auto"/>
          <w:sz w:val="28"/>
          <w:szCs w:val="24"/>
          <w:highlight w:val="none"/>
        </w:rPr>
        <w:t xml:space="preserve">拟选择一家医院开展医疗合作，合作医院需向</w:t>
      </w:r>
      <w:r>
        <w:rPr>
          <w:rFonts w:hint="default" w:ascii="Times New Roman" w:hAnsi="Times New Roman" w:eastAsia="仿宋" w:cs="Times New Roman"/>
          <w:color w:val="auto"/>
          <w:sz w:val="28"/>
          <w:szCs w:val="24"/>
          <w:highlight w:val="none"/>
          <w:lang w:eastAsia="zh-CN"/>
        </w:rPr>
        <w:t xml:space="preserve">淮安市监管中心</w:t>
      </w:r>
      <w:r>
        <w:rPr>
          <w:rFonts w:hint="default" w:ascii="Times New Roman" w:hAnsi="Times New Roman" w:eastAsia="仿宋" w:cs="Times New Roman"/>
          <w:color w:val="auto"/>
          <w:sz w:val="28"/>
          <w:szCs w:val="24"/>
          <w:highlight w:val="none"/>
          <w:lang w:val="en-US" w:eastAsia="zh-CN"/>
        </w:rPr>
        <w:t xml:space="preserve">(淮安市看守所、淮安市拘留所、淮安市强制隔离戒毒所，以下简称“市直三</w:t>
      </w:r>
      <w:r>
        <w:rPr>
          <w:rFonts w:hint="default" w:ascii="Times New Roman" w:hAnsi="Times New Roman" w:eastAsia="仿宋" w:cs="Times New Roman"/>
          <w:color w:val="auto"/>
          <w:sz w:val="28"/>
          <w:szCs w:val="24"/>
          <w:highlight w:val="none"/>
          <w:lang w:val="en-US" w:eastAsia="zh-CN"/>
        </w:rPr>
        <w:t xml:space="preserve">所”)</w:t>
      </w:r>
      <w:r>
        <w:rPr>
          <w:rFonts w:hint="default" w:ascii="Times New Roman" w:hAnsi="Times New Roman" w:eastAsia="仿宋" w:cs="Times New Roman"/>
          <w:color w:val="auto"/>
          <w:sz w:val="28"/>
          <w:szCs w:val="24"/>
          <w:highlight w:val="none"/>
        </w:rPr>
        <w:t xml:space="preserve">派驻</w:t>
      </w:r>
      <w:r>
        <w:rPr>
          <w:rFonts w:hint="default" w:ascii="Times New Roman" w:hAnsi="Times New Roman" w:eastAsia="仿宋" w:cs="Times New Roman"/>
          <w:color w:val="auto"/>
          <w:sz w:val="28"/>
          <w:szCs w:val="24"/>
          <w:highlight w:val="none"/>
          <w:lang w:eastAsia="zh-CN"/>
        </w:rPr>
        <w:t xml:space="preserve">一定数量</w:t>
      </w:r>
      <w:r>
        <w:rPr>
          <w:rFonts w:hint="default" w:ascii="Times New Roman" w:hAnsi="Times New Roman" w:eastAsia="仿宋" w:cs="Times New Roman"/>
          <w:color w:val="auto"/>
          <w:sz w:val="28"/>
          <w:szCs w:val="24"/>
          <w:highlight w:val="none"/>
        </w:rPr>
        <w:t xml:space="preserve">具有相应执业资格的</w:t>
      </w:r>
      <w:r>
        <w:rPr>
          <w:rFonts w:hint="default" w:ascii="Times New Roman" w:hAnsi="Times New Roman" w:eastAsia="仿宋" w:cs="Times New Roman"/>
          <w:color w:val="auto"/>
          <w:sz w:val="28"/>
          <w:szCs w:val="24"/>
          <w:highlight w:val="none"/>
          <w:lang w:eastAsia="zh-CN"/>
        </w:rPr>
        <w:t xml:space="preserve">医护人员</w:t>
      </w:r>
      <w:r>
        <w:rPr>
          <w:rFonts w:hint="default" w:ascii="Times New Roman" w:hAnsi="Times New Roman" w:eastAsia="仿宋" w:cs="Times New Roman"/>
          <w:color w:val="auto"/>
          <w:sz w:val="28"/>
          <w:szCs w:val="24"/>
          <w:highlight w:val="none"/>
        </w:rPr>
        <w:t xml:space="preserve">，在监所</w:t>
      </w:r>
      <w:r>
        <w:rPr>
          <w:rFonts w:hint="default" w:ascii="Times New Roman" w:hAnsi="Times New Roman" w:eastAsia="仿宋" w:cs="Times New Roman"/>
          <w:color w:val="auto"/>
          <w:sz w:val="28"/>
          <w:szCs w:val="24"/>
          <w:highlight w:val="none"/>
          <w:lang w:eastAsia="zh-CN"/>
        </w:rPr>
        <w:t xml:space="preserve">开展相关医疗活动</w:t>
      </w:r>
      <w:r>
        <w:rPr>
          <w:rFonts w:hint="default" w:ascii="Times New Roman" w:hAnsi="Times New Roman" w:eastAsia="仿宋" w:cs="Times New Roman"/>
          <w:color w:val="auto"/>
          <w:sz w:val="28"/>
          <w:szCs w:val="24"/>
          <w:highlight w:val="none"/>
        </w:rPr>
        <w:t xml:space="preserve">。</w:t>
      </w:r>
      <w:r/>
    </w:p>
    <w:p>
      <w:pPr>
        <w:pStyle w:val="726"/>
        <w:ind w:firstLine="560"/>
        <w:spacing w:line="520" w:lineRule="exact"/>
        <w:rPr>
          <w:rFonts w:hint="default" w:ascii="Times New Roman" w:hAnsi="Times New Roman" w:eastAsia="仿宋" w:cs="Times New Roman"/>
          <w:color w:val="auto"/>
          <w:sz w:val="28"/>
          <w:szCs w:val="24"/>
          <w:highlight w:val="none"/>
        </w:rPr>
      </w:pPr>
      <w:r>
        <w:rPr>
          <w:rFonts w:hint="default" w:ascii="Times New Roman" w:hAnsi="Times New Roman" w:eastAsia="仿宋" w:cs="Times New Roman"/>
          <w:color w:val="auto"/>
          <w:sz w:val="28"/>
          <w:szCs w:val="24"/>
          <w:highlight w:val="none"/>
          <w:lang w:eastAsia="zh-CN"/>
        </w:rPr>
        <w:t xml:space="preserve">二、</w:t>
      </w:r>
      <w:r>
        <w:rPr>
          <w:rFonts w:hint="default" w:ascii="Times New Roman" w:hAnsi="Times New Roman" w:eastAsia="仿宋" w:cs="Times New Roman"/>
          <w:color w:val="auto"/>
          <w:sz w:val="28"/>
          <w:szCs w:val="24"/>
          <w:highlight w:val="none"/>
        </w:rPr>
        <w:t xml:space="preserve">项目概况</w:t>
      </w:r>
      <w:r/>
    </w:p>
    <w:p>
      <w:pPr>
        <w:pStyle w:val="726"/>
        <w:ind w:firstLine="560"/>
        <w:spacing w:line="520" w:lineRule="exact"/>
        <w:rPr>
          <w:rFonts w:hint="default" w:ascii="Times New Roman" w:hAnsi="Times New Roman" w:eastAsia="仿宋" w:cs="Times New Roman"/>
          <w:color w:val="auto"/>
          <w:sz w:val="28"/>
          <w:szCs w:val="24"/>
          <w:highlight w:val="none"/>
        </w:rPr>
      </w:pPr>
      <w:r>
        <w:rPr>
          <w:rFonts w:hint="default" w:ascii="Times New Roman" w:hAnsi="Times New Roman" w:eastAsia="仿宋" w:cs="Times New Roman"/>
          <w:color w:val="auto"/>
          <w:sz w:val="28"/>
          <w:szCs w:val="24"/>
          <w:highlight w:val="none"/>
          <w:lang w:eastAsia="zh-CN"/>
        </w:rPr>
        <w:t xml:space="preserve">中标合作医院</w:t>
      </w:r>
      <w:r>
        <w:rPr>
          <w:rFonts w:hint="default" w:ascii="Times New Roman" w:hAnsi="Times New Roman" w:eastAsia="仿宋" w:cs="Times New Roman"/>
          <w:color w:val="auto"/>
          <w:sz w:val="28"/>
          <w:szCs w:val="24"/>
          <w:highlight w:val="none"/>
        </w:rPr>
        <w:t xml:space="preserve">在</w:t>
      </w:r>
      <w:r>
        <w:rPr>
          <w:rFonts w:hint="default" w:ascii="Times New Roman" w:hAnsi="Times New Roman" w:eastAsia="仿宋" w:cs="Times New Roman"/>
          <w:color w:val="auto"/>
          <w:sz w:val="28"/>
          <w:szCs w:val="24"/>
          <w:highlight w:val="none"/>
          <w:lang w:eastAsia="zh-CN"/>
        </w:rPr>
        <w:t xml:space="preserve">淮安市</w:t>
      </w:r>
      <w:r>
        <w:rPr>
          <w:rFonts w:hint="default" w:ascii="Times New Roman" w:hAnsi="Times New Roman" w:eastAsia="仿宋" w:cs="Times New Roman"/>
          <w:color w:val="auto"/>
          <w:sz w:val="28"/>
          <w:szCs w:val="24"/>
          <w:highlight w:val="none"/>
        </w:rPr>
        <w:t xml:space="preserve">监管中心向其卫生主管部门申报审批设立医疗执业点，</w:t>
      </w:r>
      <w:r>
        <w:rPr>
          <w:rFonts w:hint="default" w:ascii="Times New Roman" w:hAnsi="Times New Roman" w:eastAsia="仿宋" w:cs="Times New Roman"/>
          <w:color w:val="auto"/>
          <w:sz w:val="28"/>
          <w:szCs w:val="24"/>
          <w:highlight w:val="none"/>
          <w:lang w:eastAsia="zh-CN"/>
        </w:rPr>
        <w:t xml:space="preserve">依法申领相应医疗执业资格，</w:t>
      </w:r>
      <w:r>
        <w:rPr>
          <w:rFonts w:hint="default" w:ascii="Times New Roman" w:hAnsi="Times New Roman" w:eastAsia="仿宋" w:cs="Times New Roman"/>
          <w:color w:val="auto"/>
          <w:sz w:val="28"/>
          <w:szCs w:val="24"/>
          <w:highlight w:val="none"/>
        </w:rPr>
        <w:t xml:space="preserve">负责被监管人员“五项体检”和被监管人员的医疗服务工作，确保被监管人员身体健康，维护监所安全。</w:t>
      </w:r>
      <w:r/>
    </w:p>
    <w:p>
      <w:pPr>
        <w:pStyle w:val="726"/>
        <w:ind w:firstLine="560"/>
        <w:spacing w:line="520" w:lineRule="exact"/>
        <w:rPr>
          <w:rFonts w:hint="default" w:ascii="Times New Roman" w:hAnsi="Times New Roman" w:eastAsia="仿宋" w:cs="Times New Roman"/>
          <w:color w:val="auto"/>
          <w:sz w:val="28"/>
          <w:szCs w:val="24"/>
          <w:highlight w:val="none"/>
          <w:lang w:eastAsia="zh-CN"/>
        </w:rPr>
      </w:pPr>
      <w:r>
        <w:rPr>
          <w:rFonts w:hint="default" w:ascii="Times New Roman" w:hAnsi="Times New Roman" w:eastAsia="仿宋" w:cs="Times New Roman"/>
          <w:color w:val="auto"/>
          <w:sz w:val="28"/>
          <w:szCs w:val="24"/>
          <w:highlight w:val="none"/>
          <w:lang w:eastAsia="zh-CN"/>
        </w:rPr>
        <w:t xml:space="preserve">三、人员配置要求</w:t>
      </w:r>
      <w:r/>
    </w:p>
    <w:p>
      <w:pPr>
        <w:pStyle w:val="726"/>
        <w:ind w:firstLine="560"/>
        <w:spacing w:line="520" w:lineRule="exact"/>
        <w:rPr>
          <w:rFonts w:hint="default" w:ascii="Times New Roman" w:hAnsi="Times New Roman" w:eastAsia="仿宋" w:cs="Times New Roman"/>
          <w:color w:val="auto"/>
          <w:sz w:val="28"/>
          <w:szCs w:val="24"/>
          <w:highlight w:val="none"/>
          <w:lang w:val="en-US" w:eastAsia="zh-CN"/>
        </w:rPr>
      </w:pPr>
      <w:r>
        <w:rPr>
          <w:rFonts w:hint="default" w:ascii="Times New Roman" w:hAnsi="Times New Roman" w:eastAsia="仿宋" w:cs="Times New Roman"/>
          <w:color w:val="auto"/>
          <w:sz w:val="28"/>
          <w:szCs w:val="24"/>
          <w:highlight w:val="none"/>
          <w:lang w:val="en-US" w:eastAsia="zh-CN"/>
        </w:rPr>
        <w:t xml:space="preserve">1.</w:t>
      </w:r>
      <w:r>
        <w:rPr>
          <w:rFonts w:hint="default" w:ascii="Times New Roman" w:hAnsi="Times New Roman" w:eastAsia="仿宋" w:cs="Times New Roman"/>
          <w:color w:val="auto"/>
          <w:sz w:val="28"/>
          <w:szCs w:val="24"/>
          <w:highlight w:val="none"/>
        </w:rPr>
        <w:t xml:space="preserve">中标方根据</w:t>
      </w:r>
      <w:r>
        <w:rPr>
          <w:rFonts w:hint="default" w:ascii="Times New Roman" w:hAnsi="Times New Roman" w:eastAsia="仿宋" w:cs="Times New Roman"/>
          <w:color w:val="auto"/>
          <w:sz w:val="28"/>
          <w:szCs w:val="24"/>
          <w:highlight w:val="none"/>
          <w:lang w:eastAsia="zh-CN"/>
        </w:rPr>
        <w:t xml:space="preserve">监管中心医疗</w:t>
      </w:r>
      <w:r>
        <w:rPr>
          <w:rFonts w:hint="default" w:ascii="Times New Roman" w:hAnsi="Times New Roman" w:eastAsia="仿宋" w:cs="Times New Roman"/>
          <w:color w:val="auto"/>
          <w:sz w:val="28"/>
          <w:szCs w:val="24"/>
          <w:highlight w:val="none"/>
        </w:rPr>
        <w:t xml:space="preserve">职能需求，至少配置医护人员20人，设立医生、护士、医技（B超、心电图、CT、检验</w:t>
      </w:r>
      <w:r>
        <w:rPr>
          <w:rFonts w:hint="default" w:ascii="Times New Roman" w:hAnsi="Times New Roman" w:eastAsia="仿宋" w:cs="Times New Roman"/>
          <w:color w:val="auto"/>
          <w:sz w:val="28"/>
          <w:szCs w:val="24"/>
          <w:highlight w:val="none"/>
          <w:lang w:eastAsia="zh-CN"/>
        </w:rPr>
        <w:t xml:space="preserve">、</w:t>
      </w:r>
      <w:r>
        <w:rPr>
          <w:rFonts w:hint="default" w:ascii="Times New Roman" w:hAnsi="Times New Roman" w:eastAsia="仿宋" w:cs="Times New Roman"/>
          <w:color w:val="auto"/>
          <w:sz w:val="28"/>
          <w:szCs w:val="24"/>
          <w:highlight w:val="none"/>
        </w:rPr>
        <w:t xml:space="preserve">艾滋病病毒抗体</w:t>
      </w:r>
      <w:r>
        <w:rPr>
          <w:rFonts w:hint="default" w:ascii="Times New Roman" w:hAnsi="Times New Roman" w:eastAsia="仿宋" w:cs="Times New Roman"/>
          <w:color w:val="auto"/>
          <w:sz w:val="28"/>
          <w:szCs w:val="24"/>
          <w:highlight w:val="none"/>
          <w:lang w:val="en-US" w:eastAsia="zh-CN"/>
        </w:rPr>
        <w:t xml:space="preserve">筛查</w:t>
      </w:r>
      <w:r>
        <w:rPr>
          <w:rFonts w:hint="default" w:ascii="Times New Roman" w:hAnsi="Times New Roman" w:eastAsia="仿宋" w:cs="Times New Roman"/>
          <w:color w:val="auto"/>
          <w:sz w:val="28"/>
          <w:szCs w:val="24"/>
          <w:highlight w:val="none"/>
        </w:rPr>
        <w:t xml:space="preserve">）、管理岗位，</w:t>
      </w:r>
      <w:r>
        <w:rPr>
          <w:rFonts w:hint="default" w:ascii="Times New Roman" w:hAnsi="Times New Roman" w:eastAsia="仿宋" w:cs="Times New Roman"/>
          <w:color w:val="auto"/>
          <w:sz w:val="28"/>
          <w:szCs w:val="24"/>
          <w:highlight w:val="none"/>
          <w:lang w:val="en-US" w:eastAsia="zh-CN"/>
        </w:rPr>
        <w:t xml:space="preserve">其中：</w:t>
      </w:r>
      <w:r/>
    </w:p>
    <w:p>
      <w:pPr>
        <w:pStyle w:val="726"/>
        <w:ind w:firstLine="560"/>
        <w:spacing w:line="520" w:lineRule="exact"/>
        <w:rPr>
          <w:rFonts w:hint="default" w:ascii="Times New Roman" w:hAnsi="Times New Roman" w:eastAsia="仿宋" w:cs="Times New Roman"/>
          <w:color w:val="auto"/>
          <w:sz w:val="28"/>
          <w:szCs w:val="24"/>
          <w:highlight w:val="none"/>
        </w:rPr>
      </w:pPr>
      <w:r>
        <w:rPr>
          <w:rFonts w:hint="default" w:ascii="Times New Roman" w:hAnsi="Times New Roman" w:eastAsia="仿宋" w:cs="Times New Roman"/>
          <w:color w:val="auto"/>
          <w:sz w:val="28"/>
          <w:szCs w:val="24"/>
          <w:highlight w:val="none"/>
          <w:lang w:val="en-US" w:eastAsia="zh-CN"/>
        </w:rPr>
        <w:t xml:space="preserve">(</w:t>
      </w:r>
      <w:r>
        <w:rPr>
          <w:rFonts w:hint="default" w:ascii="Times New Roman" w:hAnsi="Times New Roman" w:eastAsia="仿宋" w:cs="Times New Roman"/>
          <w:color w:val="auto"/>
          <w:sz w:val="28"/>
          <w:szCs w:val="24"/>
          <w:highlight w:val="none"/>
        </w:rPr>
        <w:t xml:space="preserve">1</w:t>
      </w:r>
      <w:r>
        <w:rPr>
          <w:rFonts w:hint="default" w:ascii="Times New Roman" w:hAnsi="Times New Roman" w:eastAsia="仿宋" w:cs="Times New Roman"/>
          <w:color w:val="auto"/>
          <w:sz w:val="28"/>
          <w:szCs w:val="24"/>
          <w:highlight w:val="none"/>
          <w:lang w:val="en-US" w:eastAsia="zh-CN"/>
        </w:rPr>
        <w:t xml:space="preserve">)</w:t>
      </w:r>
      <w:r>
        <w:rPr>
          <w:rFonts w:hint="default" w:ascii="Times New Roman" w:hAnsi="Times New Roman" w:eastAsia="仿宋" w:cs="Times New Roman"/>
          <w:color w:val="auto"/>
          <w:sz w:val="28"/>
          <w:szCs w:val="24"/>
          <w:highlight w:val="none"/>
        </w:rPr>
        <w:t xml:space="preserve">至少1名副主任或以上职称内科医师，</w:t>
      </w:r>
      <w:r>
        <w:rPr>
          <w:rFonts w:hint="default" w:ascii="Times New Roman" w:hAnsi="Times New Roman" w:eastAsia="仿宋" w:cs="Times New Roman"/>
          <w:color w:val="auto"/>
          <w:sz w:val="28"/>
          <w:szCs w:val="24"/>
          <w:highlight w:val="none"/>
          <w:lang w:eastAsia="zh-CN"/>
        </w:rPr>
        <w:t xml:space="preserve">总</w:t>
      </w:r>
      <w:r>
        <w:rPr>
          <w:rFonts w:hint="default" w:ascii="Times New Roman" w:hAnsi="Times New Roman" w:eastAsia="仿宋" w:cs="Times New Roman"/>
          <w:color w:val="auto"/>
          <w:sz w:val="28"/>
          <w:szCs w:val="24"/>
          <w:highlight w:val="none"/>
        </w:rPr>
        <w:t xml:space="preserve">负责</w:t>
      </w:r>
      <w:r>
        <w:rPr>
          <w:rFonts w:hint="default" w:ascii="Times New Roman" w:hAnsi="Times New Roman" w:eastAsia="仿宋" w:cs="Times New Roman"/>
          <w:color w:val="auto"/>
          <w:sz w:val="28"/>
          <w:szCs w:val="24"/>
          <w:highlight w:val="none"/>
          <w:lang w:eastAsia="zh-CN"/>
        </w:rPr>
        <w:t xml:space="preserve">市直三所医疗</w:t>
      </w:r>
      <w:r>
        <w:rPr>
          <w:rFonts w:hint="default" w:ascii="Times New Roman" w:hAnsi="Times New Roman" w:eastAsia="仿宋" w:cs="Times New Roman"/>
          <w:color w:val="auto"/>
          <w:sz w:val="28"/>
          <w:szCs w:val="24"/>
          <w:highlight w:val="none"/>
        </w:rPr>
        <w:t xml:space="preserve">工作；</w:t>
      </w:r>
      <w:r/>
    </w:p>
    <w:p>
      <w:pPr>
        <w:pStyle w:val="726"/>
        <w:ind w:firstLine="560"/>
        <w:spacing w:line="520" w:lineRule="exact"/>
        <w:rPr>
          <w:rFonts w:hint="default" w:ascii="Times New Roman" w:hAnsi="Times New Roman" w:eastAsia="仿宋" w:cs="Times New Roman"/>
          <w:color w:val="auto"/>
          <w:sz w:val="28"/>
          <w:szCs w:val="24"/>
          <w:highlight w:val="none"/>
        </w:rPr>
      </w:pPr>
      <w:r>
        <w:rPr>
          <w:rFonts w:hint="default" w:ascii="Times New Roman" w:hAnsi="Times New Roman" w:eastAsia="仿宋" w:cs="Times New Roman"/>
          <w:color w:val="auto"/>
          <w:sz w:val="28"/>
          <w:szCs w:val="24"/>
          <w:highlight w:val="none"/>
          <w:lang w:val="en-US" w:eastAsia="zh-CN"/>
        </w:rPr>
        <w:t xml:space="preserve">(</w:t>
      </w:r>
      <w:r>
        <w:rPr>
          <w:rFonts w:hint="default" w:ascii="Times New Roman" w:hAnsi="Times New Roman" w:eastAsia="仿宋" w:cs="Times New Roman"/>
          <w:color w:val="auto"/>
          <w:sz w:val="28"/>
          <w:szCs w:val="24"/>
          <w:highlight w:val="none"/>
        </w:rPr>
        <w:t xml:space="preserve">2</w:t>
      </w:r>
      <w:r>
        <w:rPr>
          <w:rFonts w:hint="default" w:ascii="Times New Roman" w:hAnsi="Times New Roman" w:eastAsia="仿宋" w:cs="Times New Roman"/>
          <w:color w:val="auto"/>
          <w:sz w:val="28"/>
          <w:szCs w:val="24"/>
          <w:highlight w:val="none"/>
          <w:lang w:val="en-US" w:eastAsia="zh-CN"/>
        </w:rPr>
        <w:t xml:space="preserve">)</w:t>
      </w:r>
      <w:r>
        <w:rPr>
          <w:rFonts w:hint="default" w:ascii="Times New Roman" w:hAnsi="Times New Roman" w:eastAsia="仿宋" w:cs="Times New Roman"/>
          <w:color w:val="auto"/>
          <w:sz w:val="28"/>
          <w:szCs w:val="24"/>
          <w:highlight w:val="none"/>
          <w:lang w:eastAsia="zh-CN"/>
        </w:rPr>
        <w:t xml:space="preserve">至少</w:t>
      </w:r>
      <w:r>
        <w:rPr>
          <w:rFonts w:hint="default" w:ascii="Times New Roman" w:hAnsi="Times New Roman" w:eastAsia="仿宋" w:cs="Times New Roman"/>
          <w:color w:val="auto"/>
          <w:sz w:val="28"/>
          <w:szCs w:val="24"/>
          <w:highlight w:val="none"/>
        </w:rPr>
        <w:t xml:space="preserve">派驻</w:t>
      </w:r>
      <w:r>
        <w:rPr>
          <w:rFonts w:hint="default" w:ascii="Times New Roman" w:hAnsi="Times New Roman" w:eastAsia="仿宋" w:cs="Times New Roman"/>
          <w:color w:val="auto"/>
          <w:sz w:val="28"/>
          <w:szCs w:val="24"/>
          <w:highlight w:val="none"/>
          <w:lang w:val="en-US" w:eastAsia="zh-CN"/>
        </w:rPr>
        <w:t xml:space="preserve">执业医师或以上职称</w:t>
      </w:r>
      <w:r>
        <w:rPr>
          <w:rFonts w:hint="default" w:ascii="Times New Roman" w:hAnsi="Times New Roman" w:eastAsia="仿宋" w:cs="Times New Roman"/>
          <w:color w:val="auto"/>
          <w:sz w:val="28"/>
          <w:szCs w:val="24"/>
          <w:highlight w:val="none"/>
        </w:rPr>
        <w:t xml:space="preserve">医生</w:t>
      </w:r>
      <w:r>
        <w:rPr>
          <w:rFonts w:hint="default" w:ascii="Times New Roman" w:hAnsi="Times New Roman" w:eastAsia="仿宋" w:cs="Times New Roman"/>
          <w:color w:val="auto"/>
          <w:sz w:val="28"/>
          <w:szCs w:val="24"/>
          <w:highlight w:val="none"/>
          <w:lang w:val="en-US" w:eastAsia="zh-CN"/>
        </w:rPr>
        <w:t xml:space="preserve">8名</w:t>
      </w:r>
      <w:r>
        <w:rPr>
          <w:rFonts w:hint="default" w:ascii="Times New Roman" w:hAnsi="Times New Roman" w:eastAsia="仿宋" w:cs="Times New Roman"/>
          <w:color w:val="auto"/>
          <w:sz w:val="28"/>
          <w:szCs w:val="24"/>
          <w:highlight w:val="none"/>
          <w:lang w:eastAsia="zh-CN"/>
        </w:rPr>
        <w:t xml:space="preserve">，</w:t>
      </w:r>
      <w:r>
        <w:rPr>
          <w:rFonts w:hint="default" w:ascii="Times New Roman" w:hAnsi="Times New Roman" w:eastAsia="仿宋" w:cs="Times New Roman"/>
          <w:color w:val="auto"/>
          <w:sz w:val="28"/>
          <w:szCs w:val="24"/>
          <w:highlight w:val="none"/>
        </w:rPr>
        <w:t xml:space="preserve">保证每个医护人员岗位都要明确具体人员，并保持相对固定；</w:t>
      </w:r>
      <w:r/>
    </w:p>
    <w:p>
      <w:pPr>
        <w:pStyle w:val="726"/>
        <w:ind w:firstLine="560"/>
        <w:spacing w:line="520" w:lineRule="exact"/>
        <w:rPr>
          <w:rFonts w:hint="default" w:ascii="Times New Roman" w:hAnsi="Times New Roman" w:eastAsia="仿宋" w:cs="Times New Roman"/>
          <w:color w:val="auto"/>
          <w:sz w:val="28"/>
          <w:szCs w:val="24"/>
          <w:highlight w:val="none"/>
        </w:rPr>
      </w:pPr>
      <w:r>
        <w:rPr>
          <w:rFonts w:hint="default" w:ascii="Times New Roman" w:hAnsi="Times New Roman" w:eastAsia="仿宋" w:cs="Times New Roman"/>
          <w:color w:val="auto"/>
          <w:sz w:val="28"/>
          <w:szCs w:val="24"/>
          <w:highlight w:val="none"/>
          <w:lang w:val="en-US" w:eastAsia="zh-CN"/>
        </w:rPr>
        <w:t xml:space="preserve">(</w:t>
      </w:r>
      <w:r>
        <w:rPr>
          <w:rFonts w:hint="default" w:ascii="Times New Roman" w:hAnsi="Times New Roman" w:eastAsia="仿宋" w:cs="Times New Roman"/>
          <w:color w:val="auto"/>
          <w:sz w:val="28"/>
          <w:szCs w:val="24"/>
          <w:highlight w:val="none"/>
        </w:rPr>
        <w:t xml:space="preserve">3</w:t>
      </w:r>
      <w:r>
        <w:rPr>
          <w:rFonts w:hint="default" w:ascii="Times New Roman" w:hAnsi="Times New Roman" w:eastAsia="仿宋" w:cs="Times New Roman"/>
          <w:color w:val="auto"/>
          <w:sz w:val="28"/>
          <w:szCs w:val="24"/>
          <w:highlight w:val="none"/>
          <w:lang w:val="en-US" w:eastAsia="zh-CN"/>
        </w:rPr>
        <w:t xml:space="preserve">)至少派驻</w:t>
      </w:r>
      <w:r>
        <w:rPr>
          <w:rFonts w:hint="default" w:ascii="Times New Roman" w:hAnsi="Times New Roman" w:eastAsia="仿宋" w:cs="Times New Roman"/>
          <w:color w:val="auto"/>
          <w:sz w:val="28"/>
          <w:szCs w:val="24"/>
          <w:highlight w:val="none"/>
        </w:rPr>
        <w:t xml:space="preserve">护士或以上职称护理人员</w:t>
      </w:r>
      <w:r>
        <w:rPr>
          <w:rFonts w:hint="default" w:ascii="Times New Roman" w:hAnsi="Times New Roman" w:eastAsia="仿宋" w:cs="Times New Roman"/>
          <w:color w:val="auto"/>
          <w:sz w:val="28"/>
          <w:szCs w:val="24"/>
          <w:highlight w:val="none"/>
          <w:lang w:val="en-US" w:eastAsia="zh-CN"/>
        </w:rPr>
        <w:t xml:space="preserve">6</w:t>
      </w:r>
      <w:r>
        <w:rPr>
          <w:rFonts w:hint="default" w:ascii="Times New Roman" w:hAnsi="Times New Roman" w:eastAsia="仿宋" w:cs="Times New Roman"/>
          <w:color w:val="auto"/>
          <w:sz w:val="28"/>
          <w:szCs w:val="24"/>
          <w:highlight w:val="none"/>
        </w:rPr>
        <w:t xml:space="preserve">名；</w:t>
      </w:r>
      <w:r/>
    </w:p>
    <w:p>
      <w:pPr>
        <w:pStyle w:val="726"/>
        <w:ind w:firstLine="560"/>
        <w:spacing w:line="520" w:lineRule="exact"/>
        <w:rPr>
          <w:rFonts w:hint="default" w:ascii="Times New Roman" w:hAnsi="Times New Roman" w:eastAsia="仿宋" w:cs="Times New Roman"/>
          <w:color w:val="auto"/>
          <w:sz w:val="28"/>
          <w:szCs w:val="24"/>
          <w:highlight w:val="none"/>
        </w:rPr>
      </w:pPr>
      <w:r>
        <w:rPr>
          <w:rFonts w:hint="default" w:ascii="Times New Roman" w:hAnsi="Times New Roman" w:eastAsia="仿宋" w:cs="Times New Roman"/>
          <w:color w:val="auto"/>
          <w:sz w:val="28"/>
          <w:szCs w:val="24"/>
          <w:highlight w:val="none"/>
          <w:lang w:val="en-US" w:eastAsia="zh-CN"/>
        </w:rPr>
        <w:t xml:space="preserve">(</w:t>
      </w:r>
      <w:r>
        <w:rPr>
          <w:rFonts w:hint="default" w:ascii="Times New Roman" w:hAnsi="Times New Roman" w:eastAsia="仿宋" w:cs="Times New Roman"/>
          <w:color w:val="auto"/>
          <w:sz w:val="28"/>
          <w:szCs w:val="24"/>
          <w:highlight w:val="none"/>
        </w:rPr>
        <w:t xml:space="preserve">4</w:t>
      </w:r>
      <w:r>
        <w:rPr>
          <w:rFonts w:hint="default" w:ascii="Times New Roman" w:hAnsi="Times New Roman" w:eastAsia="仿宋" w:cs="Times New Roman"/>
          <w:color w:val="auto"/>
          <w:sz w:val="28"/>
          <w:szCs w:val="24"/>
          <w:highlight w:val="none"/>
          <w:lang w:val="en-US" w:eastAsia="zh-CN"/>
        </w:rPr>
        <w:t xml:space="preserve">)至少派驻</w:t>
      </w:r>
      <w:r>
        <w:rPr>
          <w:rFonts w:hint="default" w:ascii="Times New Roman" w:hAnsi="Times New Roman" w:eastAsia="仿宋" w:cs="Times New Roman"/>
          <w:color w:val="auto"/>
          <w:sz w:val="28"/>
          <w:szCs w:val="24"/>
          <w:highlight w:val="none"/>
        </w:rPr>
        <w:t xml:space="preserve">医技人员4名；</w:t>
      </w:r>
      <w:r/>
    </w:p>
    <w:p>
      <w:pPr>
        <w:pStyle w:val="726"/>
        <w:ind w:firstLine="560"/>
        <w:spacing w:line="520" w:lineRule="exact"/>
        <w:rPr>
          <w:rFonts w:hint="default" w:ascii="Times New Roman" w:hAnsi="Times New Roman" w:eastAsia="仿宋" w:cs="Times New Roman"/>
          <w:color w:val="auto"/>
          <w:sz w:val="28"/>
          <w:szCs w:val="24"/>
          <w:highlight w:val="none"/>
        </w:rPr>
      </w:pPr>
      <w:r>
        <w:rPr>
          <w:rFonts w:hint="default" w:ascii="Times New Roman" w:hAnsi="Times New Roman" w:eastAsia="仿宋" w:cs="Times New Roman"/>
          <w:color w:val="auto"/>
          <w:sz w:val="28"/>
          <w:szCs w:val="24"/>
          <w:highlight w:val="none"/>
          <w:lang w:val="en-US" w:eastAsia="zh-CN"/>
        </w:rPr>
        <w:t xml:space="preserve">(</w:t>
      </w:r>
      <w:r>
        <w:rPr>
          <w:rFonts w:hint="default" w:ascii="Times New Roman" w:hAnsi="Times New Roman" w:eastAsia="仿宋" w:cs="Times New Roman"/>
          <w:color w:val="auto"/>
          <w:sz w:val="28"/>
          <w:szCs w:val="24"/>
          <w:highlight w:val="none"/>
        </w:rPr>
        <w:t xml:space="preserve">5</w:t>
      </w:r>
      <w:r>
        <w:rPr>
          <w:rFonts w:hint="default" w:ascii="Times New Roman" w:hAnsi="Times New Roman" w:eastAsia="仿宋" w:cs="Times New Roman"/>
          <w:color w:val="auto"/>
          <w:sz w:val="28"/>
          <w:szCs w:val="24"/>
          <w:highlight w:val="none"/>
          <w:lang w:val="en-US" w:eastAsia="zh-CN"/>
        </w:rPr>
        <w:t xml:space="preserve">)至少派驻</w:t>
      </w:r>
      <w:r>
        <w:rPr>
          <w:rFonts w:hint="default" w:ascii="Times New Roman" w:hAnsi="Times New Roman" w:eastAsia="仿宋" w:cs="Times New Roman"/>
          <w:color w:val="auto"/>
          <w:sz w:val="28"/>
          <w:szCs w:val="24"/>
          <w:highlight w:val="none"/>
        </w:rPr>
        <w:t xml:space="preserve">药剂师1名；</w:t>
      </w:r>
      <w:r/>
    </w:p>
    <w:p>
      <w:pPr>
        <w:pStyle w:val="726"/>
        <w:ind w:firstLine="560"/>
        <w:spacing w:line="520" w:lineRule="exact"/>
        <w:rPr>
          <w:rFonts w:hint="default" w:ascii="Times New Roman" w:hAnsi="Times New Roman" w:eastAsia="仿宋" w:cs="Times New Roman"/>
          <w:color w:val="auto"/>
          <w:sz w:val="28"/>
          <w:szCs w:val="24"/>
          <w:highlight w:val="none"/>
          <w:lang w:val="en-US" w:eastAsia="zh-CN"/>
        </w:rPr>
      </w:pPr>
      <w:r>
        <w:rPr>
          <w:rFonts w:hint="default" w:ascii="Times New Roman" w:hAnsi="Times New Roman" w:eastAsia="仿宋" w:cs="Times New Roman"/>
          <w:color w:val="auto"/>
          <w:sz w:val="28"/>
          <w:szCs w:val="24"/>
          <w:highlight w:val="none"/>
          <w:lang w:val="en-US" w:eastAsia="zh-CN"/>
        </w:rPr>
        <w:t xml:space="preserve">(</w:t>
      </w:r>
      <w:r>
        <w:rPr>
          <w:rFonts w:hint="default" w:ascii="Times New Roman" w:hAnsi="Times New Roman" w:eastAsia="仿宋" w:cs="Times New Roman"/>
          <w:color w:val="auto"/>
          <w:sz w:val="28"/>
          <w:szCs w:val="24"/>
          <w:highlight w:val="none"/>
        </w:rPr>
        <w:t xml:space="preserve">6</w:t>
      </w:r>
      <w:r>
        <w:rPr>
          <w:rFonts w:hint="default" w:ascii="Times New Roman" w:hAnsi="Times New Roman" w:eastAsia="仿宋" w:cs="Times New Roman"/>
          <w:color w:val="auto"/>
          <w:sz w:val="28"/>
          <w:szCs w:val="24"/>
          <w:highlight w:val="none"/>
          <w:lang w:val="en-US" w:eastAsia="zh-CN"/>
        </w:rPr>
        <w:t xml:space="preserve">)</w:t>
      </w:r>
      <w:r>
        <w:rPr>
          <w:rFonts w:hint="default" w:ascii="Times New Roman" w:hAnsi="Times New Roman" w:eastAsia="仿宋" w:cs="Times New Roman"/>
          <w:color w:val="auto"/>
          <w:sz w:val="28"/>
          <w:szCs w:val="24"/>
          <w:highlight w:val="none"/>
        </w:rPr>
        <w:t xml:space="preserve">根据医疗发展及</w:t>
      </w:r>
      <w:r>
        <w:rPr>
          <w:rFonts w:hint="default" w:ascii="Times New Roman" w:hAnsi="Times New Roman" w:eastAsia="仿宋" w:cs="Times New Roman"/>
          <w:color w:val="auto"/>
          <w:sz w:val="28"/>
          <w:szCs w:val="24"/>
          <w:highlight w:val="none"/>
          <w:lang w:eastAsia="zh-CN"/>
        </w:rPr>
        <w:t xml:space="preserve">采购人</w:t>
      </w:r>
      <w:r>
        <w:rPr>
          <w:rFonts w:hint="default" w:ascii="Times New Roman" w:hAnsi="Times New Roman" w:eastAsia="仿宋" w:cs="Times New Roman"/>
          <w:color w:val="auto"/>
          <w:sz w:val="28"/>
          <w:szCs w:val="24"/>
          <w:highlight w:val="none"/>
        </w:rPr>
        <w:t xml:space="preserve">发展的需要增加人员，经双方协商同意，另行</w:t>
      </w:r>
      <w:r>
        <w:rPr>
          <w:rFonts w:hint="default" w:ascii="Times New Roman" w:hAnsi="Times New Roman" w:eastAsia="仿宋" w:cs="Times New Roman"/>
          <w:color w:val="auto"/>
          <w:sz w:val="28"/>
          <w:szCs w:val="24"/>
          <w:highlight w:val="none"/>
          <w:lang w:eastAsia="zh-CN"/>
        </w:rPr>
        <w:t xml:space="preserve">签订</w:t>
      </w:r>
      <w:r>
        <w:rPr>
          <w:rFonts w:hint="default" w:ascii="Times New Roman" w:hAnsi="Times New Roman" w:eastAsia="仿宋" w:cs="Times New Roman"/>
          <w:color w:val="auto"/>
          <w:sz w:val="28"/>
          <w:szCs w:val="24"/>
          <w:highlight w:val="none"/>
        </w:rPr>
        <w:t xml:space="preserve">相关协议。</w:t>
      </w:r>
      <w:r/>
    </w:p>
    <w:p>
      <w:pPr>
        <w:pStyle w:val="726"/>
        <w:ind w:firstLine="560"/>
        <w:spacing w:line="520" w:lineRule="exact"/>
        <w:rPr>
          <w:rFonts w:hint="default" w:ascii="Times New Roman" w:hAnsi="Times New Roman" w:eastAsia="仿宋" w:cs="Times New Roman"/>
          <w:color w:val="auto"/>
          <w:sz w:val="28"/>
          <w:szCs w:val="24"/>
          <w:highlight w:val="none"/>
        </w:rPr>
      </w:pPr>
      <w:r>
        <w:rPr>
          <w:rFonts w:hint="default" w:ascii="Times New Roman" w:hAnsi="Times New Roman" w:eastAsia="仿宋" w:cs="Times New Roman"/>
          <w:color w:val="auto"/>
          <w:sz w:val="28"/>
          <w:szCs w:val="24"/>
          <w:highlight w:val="none"/>
        </w:rPr>
        <w:t xml:space="preserve">其中</w:t>
      </w:r>
      <w:r>
        <w:rPr>
          <w:rFonts w:hint="default" w:ascii="Times New Roman" w:hAnsi="Times New Roman" w:eastAsia="仿宋" w:cs="Times New Roman"/>
          <w:color w:val="auto"/>
          <w:sz w:val="28"/>
          <w:szCs w:val="24"/>
          <w:highlight w:val="none"/>
          <w:lang w:eastAsia="zh-CN"/>
        </w:rPr>
        <w:t xml:space="preserve">医技护人员需</w:t>
      </w:r>
      <w:r>
        <w:rPr>
          <w:rFonts w:hint="default" w:ascii="Times New Roman" w:hAnsi="Times New Roman" w:eastAsia="仿宋" w:cs="Times New Roman"/>
          <w:color w:val="auto"/>
          <w:sz w:val="28"/>
          <w:szCs w:val="24"/>
          <w:highlight w:val="none"/>
        </w:rPr>
        <w:t xml:space="preserve">在</w:t>
      </w:r>
      <w:r>
        <w:rPr>
          <w:rFonts w:hint="default" w:ascii="Times New Roman" w:hAnsi="Times New Roman" w:eastAsia="仿宋" w:cs="Times New Roman"/>
          <w:color w:val="auto"/>
          <w:sz w:val="28"/>
          <w:szCs w:val="24"/>
          <w:highlight w:val="none"/>
          <w:lang w:eastAsia="zh-CN"/>
        </w:rPr>
        <w:t xml:space="preserve">淮安市看守所</w:t>
      </w:r>
      <w:r>
        <w:rPr>
          <w:rFonts w:hint="default" w:ascii="Times New Roman" w:hAnsi="Times New Roman" w:eastAsia="仿宋" w:cs="Times New Roman"/>
          <w:color w:val="auto"/>
          <w:sz w:val="28"/>
          <w:szCs w:val="24"/>
          <w:highlight w:val="none"/>
        </w:rPr>
        <w:t xml:space="preserve">，</w:t>
      </w:r>
      <w:r>
        <w:rPr>
          <w:rFonts w:hint="default" w:ascii="Times New Roman" w:hAnsi="Times New Roman" w:eastAsia="仿宋" w:cs="Times New Roman"/>
          <w:color w:val="auto"/>
          <w:sz w:val="28"/>
          <w:szCs w:val="24"/>
          <w:highlight w:val="none"/>
          <w:lang w:eastAsia="zh-CN"/>
        </w:rPr>
        <w:t xml:space="preserve">淮安市拘留所、淮安市强制隔离戒毒所</w:t>
      </w:r>
      <w:r>
        <w:rPr>
          <w:rFonts w:hint="default" w:ascii="Times New Roman" w:hAnsi="Times New Roman" w:eastAsia="仿宋" w:cs="Times New Roman"/>
          <w:color w:val="auto"/>
          <w:sz w:val="28"/>
          <w:szCs w:val="24"/>
          <w:highlight w:val="none"/>
        </w:rPr>
        <w:t xml:space="preserve">，体检中心三个医疗场所</w:t>
      </w:r>
      <w:r>
        <w:rPr>
          <w:rFonts w:hint="default" w:ascii="Times New Roman" w:hAnsi="Times New Roman" w:eastAsia="仿宋" w:cs="Times New Roman"/>
          <w:color w:val="auto"/>
          <w:sz w:val="28"/>
          <w:szCs w:val="24"/>
          <w:highlight w:val="none"/>
          <w:lang w:eastAsia="zh-CN"/>
        </w:rPr>
        <w:t xml:space="preserve">实现</w:t>
      </w:r>
      <w:r>
        <w:rPr>
          <w:rFonts w:hint="default" w:ascii="Times New Roman" w:hAnsi="Times New Roman" w:eastAsia="仿宋" w:cs="Times New Roman"/>
          <w:color w:val="auto"/>
          <w:sz w:val="28"/>
          <w:szCs w:val="24"/>
          <w:highlight w:val="none"/>
          <w:lang w:val="en-US" w:eastAsia="zh-CN"/>
        </w:rPr>
        <w:t xml:space="preserve">24小时驻地值班</w:t>
      </w:r>
      <w:r>
        <w:rPr>
          <w:rFonts w:hint="default" w:ascii="Times New Roman" w:hAnsi="Times New Roman" w:eastAsia="仿宋" w:cs="Times New Roman"/>
          <w:color w:val="auto"/>
          <w:sz w:val="28"/>
          <w:szCs w:val="24"/>
          <w:highlight w:val="none"/>
        </w:rPr>
        <w:t xml:space="preserve">。</w:t>
      </w:r>
      <w:r/>
    </w:p>
    <w:p>
      <w:pPr>
        <w:pStyle w:val="726"/>
        <w:ind w:firstLine="560"/>
        <w:spacing w:line="520" w:lineRule="exact"/>
        <w:rPr>
          <w:rFonts w:hint="default" w:ascii="Times New Roman" w:hAnsi="Times New Roman" w:eastAsia="仿宋" w:cs="Times New Roman"/>
          <w:color w:val="auto"/>
          <w:sz w:val="28"/>
          <w:szCs w:val="24"/>
          <w:highlight w:val="none"/>
        </w:rPr>
      </w:pPr>
      <w:r>
        <w:rPr>
          <w:rFonts w:hint="default" w:ascii="Times New Roman" w:hAnsi="Times New Roman" w:eastAsia="仿宋" w:cs="Times New Roman"/>
          <w:color w:val="auto"/>
          <w:sz w:val="28"/>
          <w:szCs w:val="24"/>
          <w:highlight w:val="none"/>
        </w:rPr>
        <w:t xml:space="preserve">体检中心需配齐相关医技及医护人员，负责“五项体检”工作，满足24小时随时对</w:t>
      </w:r>
      <w:r>
        <w:rPr>
          <w:rFonts w:hint="default" w:ascii="Times New Roman" w:hAnsi="Times New Roman" w:eastAsia="仿宋" w:cs="Times New Roman"/>
          <w:color w:val="auto"/>
          <w:sz w:val="28"/>
          <w:szCs w:val="24"/>
          <w:highlight w:val="none"/>
          <w:lang w:val="en-US" w:eastAsia="zh-CN"/>
        </w:rPr>
        <w:t xml:space="preserve">新</w:t>
      </w:r>
      <w:r>
        <w:rPr>
          <w:rFonts w:hint="default" w:ascii="Times New Roman" w:hAnsi="Times New Roman" w:eastAsia="仿宋" w:cs="Times New Roman"/>
          <w:color w:val="auto"/>
          <w:sz w:val="28"/>
          <w:szCs w:val="24"/>
          <w:highlight w:val="none"/>
        </w:rPr>
        <w:t xml:space="preserve">监管人员进行入所五项体检。</w:t>
      </w:r>
      <w:r/>
    </w:p>
    <w:p>
      <w:pPr>
        <w:pStyle w:val="726"/>
        <w:ind w:firstLine="560"/>
        <w:spacing w:line="520" w:lineRule="exact"/>
        <w:rPr>
          <w:rFonts w:hint="default" w:ascii="Times New Roman" w:hAnsi="Times New Roman" w:eastAsia="仿宋" w:cs="Times New Roman"/>
          <w:color w:val="auto"/>
          <w:sz w:val="28"/>
          <w:szCs w:val="24"/>
          <w:highlight w:val="none"/>
          <w:lang w:eastAsia="zh-CN"/>
        </w:rPr>
      </w:pPr>
      <w:r>
        <w:rPr>
          <w:rFonts w:hint="default" w:ascii="Times New Roman" w:hAnsi="Times New Roman" w:eastAsia="仿宋" w:cs="Times New Roman"/>
          <w:color w:val="auto"/>
          <w:sz w:val="28"/>
          <w:szCs w:val="24"/>
          <w:highlight w:val="none"/>
          <w:lang w:eastAsia="zh-CN"/>
        </w:rPr>
        <w:t xml:space="preserve">淮安市看守所</w:t>
      </w:r>
      <w:r>
        <w:rPr>
          <w:rFonts w:hint="default" w:ascii="Times New Roman" w:hAnsi="Times New Roman" w:eastAsia="仿宋" w:cs="Times New Roman"/>
          <w:color w:val="auto"/>
          <w:sz w:val="28"/>
          <w:szCs w:val="24"/>
          <w:highlight w:val="none"/>
        </w:rPr>
        <w:t xml:space="preserve">医疗场所，需要保证工作日</w:t>
      </w:r>
      <w:r>
        <w:rPr>
          <w:rFonts w:hint="default" w:ascii="Times New Roman" w:hAnsi="Times New Roman" w:eastAsia="仿宋" w:cs="Times New Roman"/>
          <w:color w:val="auto"/>
          <w:sz w:val="28"/>
          <w:szCs w:val="24"/>
          <w:highlight w:val="none"/>
          <w:lang w:eastAsia="zh-CN"/>
        </w:rPr>
        <w:t xml:space="preserve">白天</w:t>
      </w:r>
      <w:r>
        <w:rPr>
          <w:rFonts w:hint="default" w:ascii="Times New Roman" w:hAnsi="Times New Roman" w:eastAsia="仿宋" w:cs="Times New Roman"/>
          <w:color w:val="auto"/>
          <w:sz w:val="28"/>
          <w:szCs w:val="24"/>
          <w:highlight w:val="none"/>
        </w:rPr>
        <w:t xml:space="preserve">至少有3名医生和3名护士在</w:t>
      </w:r>
      <w:r>
        <w:rPr>
          <w:rFonts w:hint="default" w:ascii="Times New Roman" w:hAnsi="Times New Roman" w:eastAsia="仿宋" w:cs="Times New Roman"/>
          <w:color w:val="auto"/>
          <w:sz w:val="28"/>
          <w:szCs w:val="24"/>
          <w:highlight w:val="none"/>
          <w:lang w:eastAsia="zh-CN"/>
        </w:rPr>
        <w:t xml:space="preserve">淮安市看守所</w:t>
      </w:r>
      <w:r>
        <w:rPr>
          <w:rFonts w:hint="default" w:ascii="Times New Roman" w:hAnsi="Times New Roman" w:eastAsia="仿宋" w:cs="Times New Roman"/>
          <w:color w:val="auto"/>
          <w:sz w:val="28"/>
          <w:szCs w:val="24"/>
          <w:highlight w:val="none"/>
        </w:rPr>
        <w:t xml:space="preserve">监区内工作</w:t>
      </w:r>
      <w:r>
        <w:rPr>
          <w:rFonts w:hint="default" w:ascii="Times New Roman" w:hAnsi="Times New Roman" w:eastAsia="仿宋" w:cs="Times New Roman"/>
          <w:color w:val="auto"/>
          <w:sz w:val="28"/>
          <w:szCs w:val="24"/>
          <w:highlight w:val="none"/>
          <w:lang w:eastAsia="zh-CN"/>
        </w:rPr>
        <w:t xml:space="preserve">，工作日夜间</w:t>
      </w:r>
      <w:r>
        <w:rPr>
          <w:rFonts w:hint="default" w:ascii="Times New Roman" w:hAnsi="Times New Roman" w:eastAsia="仿宋" w:cs="Times New Roman"/>
          <w:color w:val="auto"/>
          <w:sz w:val="28"/>
          <w:szCs w:val="24"/>
          <w:highlight w:val="none"/>
        </w:rPr>
        <w:t xml:space="preserve">至少有1名医生和1名护士在监区内值班</w:t>
      </w:r>
      <w:r>
        <w:rPr>
          <w:rFonts w:hint="default" w:ascii="Times New Roman" w:hAnsi="Times New Roman" w:eastAsia="仿宋" w:cs="Times New Roman"/>
          <w:color w:val="auto"/>
          <w:sz w:val="28"/>
          <w:szCs w:val="24"/>
          <w:highlight w:val="none"/>
          <w:lang w:eastAsia="zh-CN"/>
        </w:rPr>
        <w:t xml:space="preserve">。</w:t>
      </w:r>
      <w:r>
        <w:rPr>
          <w:rFonts w:hint="default" w:ascii="Times New Roman" w:hAnsi="Times New Roman" w:eastAsia="仿宋" w:cs="Times New Roman"/>
          <w:color w:val="auto"/>
          <w:sz w:val="28"/>
          <w:szCs w:val="24"/>
          <w:highlight w:val="none"/>
        </w:rPr>
        <w:t xml:space="preserve">节假日至少有1名医生和1名护士在监区内值班</w:t>
      </w:r>
      <w:r>
        <w:rPr>
          <w:rFonts w:hint="default" w:ascii="Times New Roman" w:hAnsi="Times New Roman" w:eastAsia="仿宋" w:cs="Times New Roman"/>
          <w:color w:val="auto"/>
          <w:sz w:val="28"/>
          <w:szCs w:val="24"/>
          <w:highlight w:val="none"/>
          <w:lang w:eastAsia="zh-CN"/>
        </w:rPr>
        <w:t xml:space="preserve">。</w:t>
      </w:r>
      <w:r/>
    </w:p>
    <w:p>
      <w:pPr>
        <w:pStyle w:val="726"/>
        <w:ind w:firstLine="560"/>
        <w:spacing w:line="520" w:lineRule="exact"/>
        <w:rPr>
          <w:rFonts w:hint="default" w:ascii="Times New Roman" w:hAnsi="Times New Roman" w:eastAsia="仿宋" w:cs="Times New Roman"/>
          <w:color w:val="auto"/>
          <w:sz w:val="28"/>
          <w:szCs w:val="24"/>
          <w:highlight w:val="none"/>
        </w:rPr>
      </w:pPr>
      <w:r>
        <w:rPr>
          <w:rFonts w:hint="default" w:ascii="Times New Roman" w:hAnsi="Times New Roman" w:eastAsia="仿宋" w:cs="Times New Roman"/>
          <w:color w:val="auto"/>
          <w:sz w:val="28"/>
          <w:szCs w:val="24"/>
          <w:highlight w:val="none"/>
          <w:lang w:eastAsia="zh-CN"/>
        </w:rPr>
        <w:t xml:space="preserve">淮安市拘留所</w:t>
      </w:r>
      <w:r>
        <w:rPr>
          <w:rFonts w:hint="default" w:ascii="Times New Roman" w:hAnsi="Times New Roman" w:eastAsia="仿宋" w:cs="Times New Roman"/>
          <w:color w:val="auto"/>
          <w:sz w:val="28"/>
          <w:szCs w:val="24"/>
          <w:highlight w:val="none"/>
        </w:rPr>
        <w:t xml:space="preserve">、</w:t>
      </w:r>
      <w:r>
        <w:rPr>
          <w:rFonts w:hint="default" w:ascii="Times New Roman" w:hAnsi="Times New Roman" w:eastAsia="仿宋" w:cs="Times New Roman"/>
          <w:color w:val="auto"/>
          <w:sz w:val="28"/>
          <w:szCs w:val="24"/>
          <w:highlight w:val="none"/>
          <w:lang w:eastAsia="zh-CN"/>
        </w:rPr>
        <w:t xml:space="preserve">淮安市强制隔离戒毒所</w:t>
      </w:r>
      <w:r>
        <w:rPr>
          <w:rFonts w:hint="default" w:ascii="Times New Roman" w:hAnsi="Times New Roman" w:eastAsia="仿宋" w:cs="Times New Roman"/>
          <w:color w:val="auto"/>
          <w:sz w:val="28"/>
          <w:szCs w:val="24"/>
          <w:highlight w:val="none"/>
        </w:rPr>
        <w:t xml:space="preserve">医疗场所，需要保证</w:t>
      </w:r>
      <w:r>
        <w:rPr>
          <w:rFonts w:hint="default" w:ascii="Times New Roman" w:hAnsi="Times New Roman" w:eastAsia="仿宋" w:cs="Times New Roman"/>
          <w:color w:val="auto"/>
          <w:sz w:val="28"/>
          <w:szCs w:val="24"/>
          <w:highlight w:val="none"/>
          <w:lang w:eastAsia="zh-CN"/>
        </w:rPr>
        <w:t xml:space="preserve">白天</w:t>
      </w:r>
      <w:r>
        <w:rPr>
          <w:rFonts w:hint="default" w:ascii="Times New Roman" w:hAnsi="Times New Roman" w:eastAsia="仿宋" w:cs="Times New Roman"/>
          <w:color w:val="auto"/>
          <w:sz w:val="28"/>
          <w:szCs w:val="24"/>
          <w:highlight w:val="none"/>
        </w:rPr>
        <w:t xml:space="preserve">至少有1名医生和1名护士在监区工作</w:t>
      </w:r>
      <w:r>
        <w:rPr>
          <w:rFonts w:hint="default" w:ascii="Times New Roman" w:hAnsi="Times New Roman" w:eastAsia="仿宋" w:cs="Times New Roman"/>
          <w:color w:val="auto"/>
          <w:sz w:val="28"/>
          <w:szCs w:val="24"/>
          <w:highlight w:val="none"/>
          <w:lang w:eastAsia="zh-CN"/>
        </w:rPr>
        <w:t xml:space="preserve">，夜间</w:t>
      </w:r>
      <w:r>
        <w:rPr>
          <w:rFonts w:hint="default" w:ascii="Times New Roman" w:hAnsi="Times New Roman" w:eastAsia="仿宋" w:cs="Times New Roman"/>
          <w:color w:val="auto"/>
          <w:sz w:val="28"/>
          <w:szCs w:val="24"/>
          <w:highlight w:val="none"/>
        </w:rPr>
        <w:t xml:space="preserve">至少有1名医生在监区内值班</w:t>
      </w:r>
      <w:r>
        <w:rPr>
          <w:rFonts w:hint="default" w:ascii="Times New Roman" w:hAnsi="Times New Roman" w:eastAsia="仿宋" w:cs="Times New Roman"/>
          <w:color w:val="auto"/>
          <w:sz w:val="28"/>
          <w:szCs w:val="24"/>
          <w:highlight w:val="none"/>
          <w:lang w:eastAsia="zh-CN"/>
        </w:rPr>
        <w:t xml:space="preserve">。</w:t>
      </w:r>
      <w:r/>
    </w:p>
    <w:p>
      <w:pPr>
        <w:pStyle w:val="726"/>
        <w:ind w:firstLine="560"/>
        <w:spacing w:line="520" w:lineRule="exact"/>
        <w:rPr>
          <w:rFonts w:hint="default" w:ascii="Times New Roman" w:hAnsi="Times New Roman" w:eastAsia="仿宋" w:cs="Times New Roman"/>
          <w:color w:val="auto"/>
          <w:sz w:val="28"/>
          <w:szCs w:val="24"/>
          <w:highlight w:val="none"/>
        </w:rPr>
      </w:pPr>
      <w:r>
        <w:rPr>
          <w:rFonts w:hint="default" w:ascii="Times New Roman" w:hAnsi="Times New Roman" w:eastAsia="仿宋" w:cs="Times New Roman"/>
          <w:color w:val="auto"/>
          <w:sz w:val="28"/>
          <w:szCs w:val="24"/>
          <w:highlight w:val="none"/>
          <w:lang w:val="en-US" w:eastAsia="zh-CN"/>
        </w:rPr>
        <w:t xml:space="preserve">2.</w:t>
      </w:r>
      <w:r>
        <w:rPr>
          <w:rFonts w:hint="default" w:ascii="Times New Roman" w:hAnsi="Times New Roman" w:eastAsia="仿宋" w:cs="Times New Roman"/>
          <w:color w:val="auto"/>
          <w:sz w:val="28"/>
          <w:szCs w:val="24"/>
          <w:highlight w:val="none"/>
        </w:rPr>
        <w:t xml:space="preserve">按照岗位设置要求，中标方参与监管医院工作的所有医务人员必须具备取得相关资质</w:t>
      </w:r>
      <w:r>
        <w:rPr>
          <w:rFonts w:hint="default" w:ascii="Times New Roman" w:hAnsi="Times New Roman" w:eastAsia="仿宋" w:cs="Times New Roman"/>
          <w:color w:val="auto"/>
          <w:sz w:val="28"/>
          <w:szCs w:val="24"/>
          <w:highlight w:val="none"/>
          <w:lang w:eastAsia="zh-CN"/>
        </w:rPr>
        <w:t xml:space="preserve">并有</w:t>
      </w:r>
      <w:r>
        <w:rPr>
          <w:rFonts w:hint="default" w:ascii="Times New Roman" w:hAnsi="Times New Roman" w:eastAsia="仿宋" w:cs="Times New Roman"/>
          <w:color w:val="auto"/>
          <w:sz w:val="28"/>
          <w:szCs w:val="24"/>
          <w:highlight w:val="none"/>
        </w:rPr>
        <w:t xml:space="preserve">连续从事5年以上临床工作的经验，身体健康，无违法犯罪记录。</w:t>
      </w:r>
      <w:r>
        <w:rPr>
          <w:rFonts w:hint="default" w:ascii="Times New Roman" w:hAnsi="Times New Roman" w:eastAsia="仿宋" w:cs="Times New Roman"/>
          <w:color w:val="auto"/>
          <w:sz w:val="28"/>
          <w:szCs w:val="24"/>
          <w:highlight w:val="none"/>
          <w:lang w:val="en-US" w:eastAsia="zh-CN"/>
        </w:rPr>
        <w:t xml:space="preserve">以上三处工作场所的医护</w:t>
      </w:r>
      <w:r>
        <w:rPr>
          <w:rFonts w:hint="default" w:ascii="Times New Roman" w:hAnsi="Times New Roman" w:eastAsia="仿宋" w:cs="Times New Roman"/>
          <w:color w:val="auto"/>
          <w:sz w:val="28"/>
          <w:szCs w:val="24"/>
          <w:highlight w:val="none"/>
        </w:rPr>
        <w:t xml:space="preserve">岗位至少配备1名本单位人员。</w:t>
      </w:r>
      <w:r/>
    </w:p>
    <w:p>
      <w:pPr>
        <w:pStyle w:val="726"/>
        <w:ind w:firstLine="560"/>
        <w:spacing w:line="520" w:lineRule="exact"/>
        <w:rPr>
          <w:rFonts w:hint="default" w:ascii="Times New Roman" w:hAnsi="Times New Roman" w:eastAsia="仿宋" w:cs="Times New Roman"/>
          <w:color w:val="auto"/>
          <w:sz w:val="28"/>
          <w:szCs w:val="24"/>
          <w:highlight w:val="none"/>
        </w:rPr>
      </w:pPr>
      <w:r>
        <w:rPr>
          <w:rFonts w:hint="default" w:ascii="Times New Roman" w:hAnsi="Times New Roman" w:eastAsia="仿宋" w:cs="Times New Roman"/>
          <w:color w:val="auto"/>
          <w:sz w:val="28"/>
          <w:szCs w:val="24"/>
          <w:highlight w:val="none"/>
          <w:lang w:val="en-US" w:eastAsia="zh-CN"/>
        </w:rPr>
        <w:t xml:space="preserve">3.中标单位</w:t>
      </w:r>
      <w:r>
        <w:rPr>
          <w:rFonts w:hint="default" w:ascii="Times New Roman" w:hAnsi="Times New Roman" w:eastAsia="仿宋" w:cs="Times New Roman"/>
          <w:color w:val="auto"/>
          <w:sz w:val="28"/>
          <w:szCs w:val="24"/>
          <w:highlight w:val="none"/>
        </w:rPr>
        <w:t xml:space="preserve">派驻</w:t>
      </w:r>
      <w:r>
        <w:rPr>
          <w:rFonts w:hint="default" w:ascii="Times New Roman" w:hAnsi="Times New Roman" w:eastAsia="仿宋" w:cs="Times New Roman"/>
          <w:color w:val="auto"/>
          <w:sz w:val="28"/>
          <w:szCs w:val="24"/>
          <w:highlight w:val="none"/>
          <w:lang w:val="en-US" w:eastAsia="zh-CN"/>
        </w:rPr>
        <w:t xml:space="preserve">的</w:t>
      </w:r>
      <w:r>
        <w:rPr>
          <w:rFonts w:hint="default" w:ascii="Times New Roman" w:hAnsi="Times New Roman" w:eastAsia="仿宋" w:cs="Times New Roman"/>
          <w:color w:val="auto"/>
          <w:sz w:val="28"/>
          <w:szCs w:val="24"/>
          <w:highlight w:val="none"/>
        </w:rPr>
        <w:t xml:space="preserve">医护人员要保持相对稳定，</w:t>
      </w:r>
      <w:r>
        <w:rPr>
          <w:rFonts w:hint="default" w:ascii="Times New Roman" w:hAnsi="Times New Roman" w:eastAsia="仿宋" w:cs="Times New Roman"/>
          <w:color w:val="auto"/>
          <w:sz w:val="28"/>
          <w:szCs w:val="24"/>
          <w:highlight w:val="none"/>
          <w:lang w:eastAsia="zh-CN"/>
        </w:rPr>
        <w:t xml:space="preserve">可以</w:t>
      </w:r>
      <w:r>
        <w:rPr>
          <w:rFonts w:hint="default" w:ascii="Times New Roman" w:hAnsi="Times New Roman" w:eastAsia="仿宋" w:cs="Times New Roman"/>
          <w:color w:val="auto"/>
          <w:sz w:val="28"/>
          <w:szCs w:val="24"/>
          <w:highlight w:val="none"/>
        </w:rPr>
        <w:t xml:space="preserve">实行定期轮换制</w:t>
      </w:r>
      <w:r>
        <w:rPr>
          <w:rFonts w:hint="default" w:ascii="Times New Roman" w:hAnsi="Times New Roman" w:eastAsia="仿宋" w:cs="Times New Roman"/>
          <w:color w:val="auto"/>
          <w:sz w:val="28"/>
          <w:szCs w:val="24"/>
          <w:highlight w:val="none"/>
          <w:lang w:eastAsia="zh-CN"/>
        </w:rPr>
        <w:t xml:space="preserve">，</w:t>
      </w:r>
      <w:r>
        <w:rPr>
          <w:rFonts w:hint="default" w:ascii="Times New Roman" w:hAnsi="Times New Roman" w:eastAsia="仿宋" w:cs="Times New Roman"/>
          <w:color w:val="auto"/>
          <w:sz w:val="28"/>
          <w:szCs w:val="24"/>
          <w:highlight w:val="none"/>
        </w:rPr>
        <w:t xml:space="preserve">轮换时间原则上最短不少于6个月、最长不超过2年，派驻周期内原则上不得换人，确需换人的由</w:t>
      </w:r>
      <w:r>
        <w:rPr>
          <w:rFonts w:hint="default" w:ascii="Times New Roman" w:hAnsi="Times New Roman" w:eastAsia="仿宋" w:cs="Times New Roman"/>
          <w:color w:val="auto"/>
          <w:sz w:val="28"/>
          <w:szCs w:val="24"/>
          <w:highlight w:val="none"/>
          <w:lang w:val="en-US" w:eastAsia="zh-CN"/>
        </w:rPr>
        <w:t xml:space="preserve">双方</w:t>
      </w:r>
      <w:r>
        <w:rPr>
          <w:rFonts w:hint="default" w:ascii="Times New Roman" w:hAnsi="Times New Roman" w:eastAsia="仿宋" w:cs="Times New Roman"/>
          <w:color w:val="auto"/>
          <w:sz w:val="28"/>
          <w:szCs w:val="24"/>
          <w:highlight w:val="none"/>
        </w:rPr>
        <w:t xml:space="preserve">共同商定，并向属地卫生健康部门报备，人员轮换应分批次逐步进行，避免大规模同步轮换。</w:t>
      </w:r>
      <w:r/>
    </w:p>
    <w:p>
      <w:pPr>
        <w:pStyle w:val="726"/>
        <w:ind w:firstLine="560"/>
        <w:spacing w:line="520" w:lineRule="exact"/>
        <w:rPr>
          <w:rFonts w:hint="default" w:ascii="Times New Roman" w:hAnsi="Times New Roman" w:eastAsia="仿宋" w:cs="Times New Roman"/>
          <w:color w:val="auto"/>
          <w:sz w:val="28"/>
          <w:szCs w:val="24"/>
          <w:highlight w:val="none"/>
          <w:lang w:eastAsia="zh-CN"/>
        </w:rPr>
      </w:pPr>
      <w:r>
        <w:rPr>
          <w:rFonts w:hint="default" w:ascii="Times New Roman" w:hAnsi="Times New Roman" w:eastAsia="仿宋" w:cs="Times New Roman"/>
          <w:color w:val="auto"/>
          <w:sz w:val="28"/>
          <w:szCs w:val="24"/>
          <w:highlight w:val="none"/>
          <w:lang w:val="en-US" w:eastAsia="zh-CN"/>
        </w:rPr>
        <w:t xml:space="preserve">4.</w:t>
      </w:r>
      <w:r>
        <w:rPr>
          <w:rFonts w:hint="default" w:ascii="Times New Roman" w:hAnsi="Times New Roman" w:eastAsia="仿宋" w:cs="Times New Roman"/>
          <w:color w:val="auto"/>
          <w:sz w:val="28"/>
          <w:szCs w:val="24"/>
          <w:highlight w:val="none"/>
        </w:rPr>
        <w:t xml:space="preserve">双方明确中标方的医护人员与</w:t>
      </w:r>
      <w:r>
        <w:rPr>
          <w:rFonts w:hint="default" w:ascii="Times New Roman" w:hAnsi="Times New Roman" w:eastAsia="仿宋" w:cs="Times New Roman"/>
          <w:color w:val="auto"/>
          <w:sz w:val="28"/>
          <w:szCs w:val="24"/>
          <w:highlight w:val="none"/>
          <w:lang w:eastAsia="zh-CN"/>
        </w:rPr>
        <w:t xml:space="preserve">采购人</w:t>
      </w:r>
      <w:r>
        <w:rPr>
          <w:rFonts w:hint="default" w:ascii="Times New Roman" w:hAnsi="Times New Roman" w:eastAsia="仿宋" w:cs="Times New Roman"/>
          <w:color w:val="auto"/>
          <w:sz w:val="28"/>
          <w:szCs w:val="24"/>
          <w:highlight w:val="none"/>
        </w:rPr>
        <w:t xml:space="preserve">无任何劳动、劳务上的关系，中标方应按照劳动法及相关法律法规的规定与其人员签订合法的劳动或劳务派遣合同，缴纳社会保险或提供合法的待遇，履行相应的职责。中标方的人员发生与中标方或其他第三方的纠纷，中标方应妥善处理，不得给</w:t>
      </w:r>
      <w:r>
        <w:rPr>
          <w:rFonts w:hint="default" w:ascii="Times New Roman" w:hAnsi="Times New Roman" w:eastAsia="仿宋" w:cs="Times New Roman"/>
          <w:color w:val="auto"/>
          <w:sz w:val="28"/>
          <w:szCs w:val="24"/>
          <w:highlight w:val="none"/>
          <w:lang w:eastAsia="zh-CN"/>
        </w:rPr>
        <w:t xml:space="preserve">采购人</w:t>
      </w:r>
      <w:r>
        <w:rPr>
          <w:rFonts w:hint="default" w:ascii="Times New Roman" w:hAnsi="Times New Roman" w:eastAsia="仿宋" w:cs="Times New Roman"/>
          <w:color w:val="auto"/>
          <w:sz w:val="28"/>
          <w:szCs w:val="24"/>
          <w:highlight w:val="none"/>
        </w:rPr>
        <w:t xml:space="preserve">造成负面影响，若给</w:t>
      </w:r>
      <w:r>
        <w:rPr>
          <w:rFonts w:hint="default" w:ascii="Times New Roman" w:hAnsi="Times New Roman" w:eastAsia="仿宋" w:cs="Times New Roman"/>
          <w:color w:val="auto"/>
          <w:sz w:val="28"/>
          <w:szCs w:val="24"/>
          <w:highlight w:val="none"/>
          <w:lang w:eastAsia="zh-CN"/>
        </w:rPr>
        <w:t xml:space="preserve">采购人</w:t>
      </w:r>
      <w:r>
        <w:rPr>
          <w:rFonts w:hint="default" w:ascii="Times New Roman" w:hAnsi="Times New Roman" w:eastAsia="仿宋" w:cs="Times New Roman"/>
          <w:color w:val="auto"/>
          <w:sz w:val="28"/>
          <w:szCs w:val="24"/>
          <w:highlight w:val="none"/>
        </w:rPr>
        <w:t xml:space="preserve">造成影响的，中标方应立即消除影响并赔偿给</w:t>
      </w:r>
      <w:r>
        <w:rPr>
          <w:rFonts w:hint="default" w:ascii="Times New Roman" w:hAnsi="Times New Roman" w:eastAsia="仿宋" w:cs="Times New Roman"/>
          <w:color w:val="auto"/>
          <w:sz w:val="28"/>
          <w:szCs w:val="24"/>
          <w:highlight w:val="none"/>
          <w:lang w:eastAsia="zh-CN"/>
        </w:rPr>
        <w:t xml:space="preserve">采购人</w:t>
      </w:r>
      <w:r>
        <w:rPr>
          <w:rFonts w:hint="default" w:ascii="Times New Roman" w:hAnsi="Times New Roman" w:eastAsia="仿宋" w:cs="Times New Roman"/>
          <w:color w:val="auto"/>
          <w:sz w:val="28"/>
          <w:szCs w:val="24"/>
          <w:highlight w:val="none"/>
        </w:rPr>
        <w:t xml:space="preserve">造成的损失。</w:t>
      </w:r>
      <w:r/>
    </w:p>
    <w:p>
      <w:pPr>
        <w:pStyle w:val="726"/>
        <w:ind w:firstLine="560"/>
        <w:spacing w:line="520" w:lineRule="exact"/>
        <w:rPr>
          <w:rFonts w:hint="default" w:ascii="Times New Roman" w:hAnsi="Times New Roman" w:eastAsia="仿宋" w:cs="Times New Roman"/>
          <w:color w:val="auto"/>
          <w:sz w:val="28"/>
          <w:szCs w:val="24"/>
          <w:highlight w:val="none"/>
          <w:lang w:eastAsia="zh-CN"/>
        </w:rPr>
      </w:pPr>
      <w:r>
        <w:rPr>
          <w:rFonts w:hint="default" w:ascii="Times New Roman" w:hAnsi="Times New Roman" w:eastAsia="仿宋" w:cs="Times New Roman"/>
          <w:color w:val="auto"/>
          <w:sz w:val="28"/>
          <w:szCs w:val="24"/>
          <w:highlight w:val="none"/>
          <w:lang w:eastAsia="zh-CN"/>
        </w:rPr>
        <w:t xml:space="preserve">四、医疗服务范围</w:t>
      </w:r>
      <w:r/>
    </w:p>
    <w:p>
      <w:pPr>
        <w:pStyle w:val="726"/>
        <w:ind w:firstLine="560"/>
        <w:spacing w:line="520" w:lineRule="exact"/>
        <w:rPr>
          <w:rFonts w:hint="default" w:ascii="Times New Roman" w:hAnsi="Times New Roman" w:eastAsia="仿宋" w:cs="Times New Roman"/>
          <w:color w:val="auto"/>
          <w:sz w:val="28"/>
          <w:szCs w:val="24"/>
          <w:highlight w:val="none"/>
        </w:rPr>
      </w:pPr>
      <w:r>
        <w:rPr>
          <w:rFonts w:hint="default" w:ascii="Times New Roman" w:hAnsi="Times New Roman" w:eastAsia="仿宋" w:cs="Times New Roman"/>
          <w:color w:val="auto"/>
          <w:sz w:val="28"/>
          <w:szCs w:val="24"/>
          <w:highlight w:val="none"/>
          <w:lang w:val="en-US" w:eastAsia="zh-CN"/>
        </w:rPr>
        <w:t xml:space="preserve">1.</w:t>
      </w:r>
      <w:r>
        <w:rPr>
          <w:rFonts w:hint="default" w:ascii="Times New Roman" w:hAnsi="Times New Roman" w:eastAsia="仿宋" w:cs="Times New Roman"/>
          <w:color w:val="auto"/>
          <w:sz w:val="28"/>
          <w:szCs w:val="24"/>
          <w:highlight w:val="none"/>
        </w:rPr>
        <w:t xml:space="preserve">负责</w:t>
      </w:r>
      <w:r>
        <w:rPr>
          <w:rFonts w:hint="default" w:ascii="Times New Roman" w:hAnsi="Times New Roman" w:eastAsia="仿宋" w:cs="Times New Roman"/>
          <w:color w:val="auto"/>
          <w:sz w:val="28"/>
          <w:szCs w:val="24"/>
          <w:highlight w:val="none"/>
          <w:lang w:val="en-US" w:eastAsia="zh-CN"/>
        </w:rPr>
        <w:t xml:space="preserve">市直三所</w:t>
      </w:r>
      <w:r>
        <w:rPr>
          <w:rFonts w:hint="default" w:ascii="Times New Roman" w:hAnsi="Times New Roman" w:eastAsia="仿宋" w:cs="Times New Roman"/>
          <w:color w:val="auto"/>
          <w:sz w:val="28"/>
          <w:szCs w:val="24"/>
          <w:highlight w:val="none"/>
          <w:lang w:eastAsia="zh-CN"/>
        </w:rPr>
        <w:t xml:space="preserve">新</w:t>
      </w:r>
      <w:r>
        <w:rPr>
          <w:rFonts w:hint="default" w:ascii="Times New Roman" w:hAnsi="Times New Roman" w:eastAsia="仿宋" w:cs="Times New Roman"/>
          <w:color w:val="auto"/>
          <w:sz w:val="28"/>
          <w:szCs w:val="24"/>
          <w:highlight w:val="none"/>
        </w:rPr>
        <w:t xml:space="preserve">入所监管人员及羁押超过半年以上</w:t>
      </w:r>
      <w:r>
        <w:rPr>
          <w:rFonts w:hint="default" w:ascii="Times New Roman" w:hAnsi="Times New Roman" w:eastAsia="仿宋" w:cs="Times New Roman"/>
          <w:color w:val="auto"/>
          <w:sz w:val="28"/>
          <w:szCs w:val="24"/>
          <w:highlight w:val="none"/>
          <w:lang w:val="en-US" w:eastAsia="zh-CN"/>
        </w:rPr>
        <w:t xml:space="preserve">被</w:t>
      </w:r>
      <w:r>
        <w:rPr>
          <w:rFonts w:hint="default" w:ascii="Times New Roman" w:hAnsi="Times New Roman" w:eastAsia="仿宋" w:cs="Times New Roman"/>
          <w:color w:val="auto"/>
          <w:sz w:val="28"/>
          <w:szCs w:val="24"/>
          <w:highlight w:val="none"/>
        </w:rPr>
        <w:t xml:space="preserve">监管人员“</w:t>
      </w:r>
      <w:r>
        <w:rPr>
          <w:rFonts w:hint="default" w:ascii="Times New Roman" w:hAnsi="Times New Roman" w:eastAsia="仿宋" w:cs="Times New Roman"/>
          <w:color w:val="auto"/>
          <w:sz w:val="28"/>
          <w:szCs w:val="24"/>
          <w:highlight w:val="none"/>
          <w:lang w:val="en-US" w:eastAsia="zh-CN"/>
        </w:rPr>
        <w:t xml:space="preserve">五</w:t>
      </w:r>
      <w:r>
        <w:rPr>
          <w:rFonts w:hint="default" w:ascii="Times New Roman" w:hAnsi="Times New Roman" w:eastAsia="仿宋" w:cs="Times New Roman"/>
          <w:color w:val="auto"/>
          <w:sz w:val="28"/>
          <w:szCs w:val="24"/>
          <w:highlight w:val="none"/>
        </w:rPr>
        <w:t xml:space="preserve">项体检”（血压、血常规、B超、心电图、CT）工作，女性还需加检妊娠试验</w:t>
      </w:r>
      <w:r>
        <w:rPr>
          <w:rFonts w:hint="default" w:ascii="Times New Roman" w:hAnsi="Times New Roman" w:eastAsia="仿宋" w:cs="Times New Roman"/>
          <w:color w:val="auto"/>
          <w:sz w:val="28"/>
          <w:szCs w:val="24"/>
          <w:highlight w:val="none"/>
          <w:lang w:eastAsia="zh-CN"/>
        </w:rPr>
        <w:t xml:space="preserve">，</w:t>
      </w:r>
      <w:r>
        <w:rPr>
          <w:rFonts w:hint="default" w:ascii="Times New Roman" w:hAnsi="Times New Roman" w:eastAsia="仿宋" w:cs="Times New Roman"/>
          <w:color w:val="auto"/>
          <w:sz w:val="28"/>
          <w:szCs w:val="24"/>
          <w:highlight w:val="none"/>
          <w:lang w:val="en-US" w:eastAsia="zh-CN"/>
        </w:rPr>
        <w:t xml:space="preserve">淮安市看守所收押人员还需加检</w:t>
      </w:r>
      <w:r>
        <w:rPr>
          <w:rFonts w:hint="default" w:ascii="Times New Roman" w:hAnsi="Times New Roman" w:eastAsia="仿宋" w:cs="Times New Roman"/>
          <w:color w:val="auto"/>
          <w:sz w:val="28"/>
          <w:szCs w:val="24"/>
          <w:highlight w:val="none"/>
        </w:rPr>
        <w:t xml:space="preserve">艾滋病病毒抗体</w:t>
      </w:r>
      <w:r>
        <w:rPr>
          <w:rFonts w:hint="default" w:ascii="Times New Roman" w:hAnsi="Times New Roman" w:eastAsia="仿宋" w:cs="Times New Roman"/>
          <w:color w:val="auto"/>
          <w:sz w:val="28"/>
          <w:szCs w:val="24"/>
          <w:highlight w:val="none"/>
          <w:lang w:val="en-US" w:eastAsia="zh-CN"/>
        </w:rPr>
        <w:t xml:space="preserve">筛查</w:t>
      </w:r>
      <w:r>
        <w:rPr>
          <w:rFonts w:hint="default" w:ascii="Times New Roman" w:hAnsi="Times New Roman" w:eastAsia="仿宋" w:cs="Times New Roman"/>
          <w:color w:val="auto"/>
          <w:sz w:val="28"/>
          <w:szCs w:val="24"/>
          <w:highlight w:val="none"/>
        </w:rPr>
        <w:t xml:space="preserve">。</w:t>
      </w:r>
      <w:r/>
    </w:p>
    <w:p>
      <w:pPr>
        <w:pStyle w:val="726"/>
        <w:ind w:firstLine="560"/>
        <w:spacing w:line="520" w:lineRule="exact"/>
        <w:rPr>
          <w:rFonts w:hint="default" w:ascii="Times New Roman" w:hAnsi="Times New Roman" w:eastAsia="仿宋" w:cs="Times New Roman"/>
          <w:color w:val="auto"/>
          <w:sz w:val="28"/>
          <w:szCs w:val="24"/>
          <w:highlight w:val="none"/>
        </w:rPr>
      </w:pPr>
      <w:r>
        <w:rPr>
          <w:rFonts w:hint="default" w:ascii="Times New Roman" w:hAnsi="Times New Roman" w:eastAsia="仿宋" w:cs="Times New Roman"/>
          <w:color w:val="auto"/>
          <w:sz w:val="28"/>
          <w:szCs w:val="24"/>
          <w:highlight w:val="none"/>
          <w:lang w:eastAsia="zh-CN"/>
        </w:rPr>
        <w:t xml:space="preserve">（</w:t>
      </w:r>
      <w:r>
        <w:rPr>
          <w:rFonts w:hint="default" w:ascii="Times New Roman" w:hAnsi="Times New Roman" w:eastAsia="仿宋" w:cs="Times New Roman"/>
          <w:color w:val="auto"/>
          <w:sz w:val="28"/>
          <w:szCs w:val="24"/>
          <w:highlight w:val="none"/>
          <w:lang w:val="en-US" w:eastAsia="zh-CN"/>
        </w:rPr>
        <w:t xml:space="preserve">1</w:t>
      </w:r>
      <w:r>
        <w:rPr>
          <w:rFonts w:hint="default" w:ascii="Times New Roman" w:hAnsi="Times New Roman" w:eastAsia="仿宋" w:cs="Times New Roman"/>
          <w:color w:val="auto"/>
          <w:sz w:val="28"/>
          <w:szCs w:val="24"/>
          <w:highlight w:val="none"/>
          <w:lang w:eastAsia="zh-CN"/>
        </w:rPr>
        <w:t xml:space="preserve">）</w:t>
      </w:r>
      <w:r>
        <w:rPr>
          <w:rFonts w:hint="default" w:ascii="Times New Roman" w:hAnsi="Times New Roman" w:eastAsia="仿宋" w:cs="Times New Roman"/>
          <w:color w:val="auto"/>
          <w:sz w:val="28"/>
          <w:szCs w:val="24"/>
          <w:highlight w:val="none"/>
        </w:rPr>
        <w:t xml:space="preserve">开展心电图检查；</w:t>
      </w:r>
      <w:r/>
    </w:p>
    <w:p>
      <w:pPr>
        <w:pStyle w:val="726"/>
        <w:ind w:firstLine="560"/>
        <w:spacing w:line="520" w:lineRule="exact"/>
        <w:rPr>
          <w:rFonts w:hint="default" w:ascii="Times New Roman" w:hAnsi="Times New Roman" w:eastAsia="仿宋" w:cs="Times New Roman"/>
          <w:color w:val="auto"/>
          <w:sz w:val="28"/>
          <w:szCs w:val="24"/>
          <w:highlight w:val="none"/>
        </w:rPr>
      </w:pPr>
      <w:r>
        <w:rPr>
          <w:rFonts w:hint="default" w:ascii="Times New Roman" w:hAnsi="Times New Roman" w:eastAsia="仿宋" w:cs="Times New Roman"/>
          <w:color w:val="auto"/>
          <w:sz w:val="28"/>
          <w:szCs w:val="24"/>
          <w:highlight w:val="none"/>
          <w:lang w:eastAsia="zh-CN"/>
        </w:rPr>
        <w:t xml:space="preserve">（</w:t>
      </w:r>
      <w:r>
        <w:rPr>
          <w:rFonts w:hint="default" w:ascii="Times New Roman" w:hAnsi="Times New Roman" w:eastAsia="仿宋" w:cs="Times New Roman"/>
          <w:color w:val="auto"/>
          <w:sz w:val="28"/>
          <w:szCs w:val="24"/>
          <w:highlight w:val="none"/>
          <w:lang w:val="en-US" w:eastAsia="zh-CN"/>
        </w:rPr>
        <w:t xml:space="preserve">2</w:t>
      </w:r>
      <w:r>
        <w:rPr>
          <w:rFonts w:hint="default" w:ascii="Times New Roman" w:hAnsi="Times New Roman" w:eastAsia="仿宋" w:cs="Times New Roman"/>
          <w:color w:val="auto"/>
          <w:sz w:val="28"/>
          <w:szCs w:val="24"/>
          <w:highlight w:val="none"/>
          <w:lang w:eastAsia="zh-CN"/>
        </w:rPr>
        <w:t xml:space="preserve">）</w:t>
      </w:r>
      <w:r>
        <w:rPr>
          <w:rFonts w:hint="default" w:ascii="Times New Roman" w:hAnsi="Times New Roman" w:eastAsia="仿宋" w:cs="Times New Roman"/>
          <w:color w:val="auto"/>
          <w:sz w:val="28"/>
          <w:szCs w:val="24"/>
          <w:highlight w:val="none"/>
        </w:rPr>
        <w:t xml:space="preserve">开展放射科（</w:t>
      </w:r>
      <w:r>
        <w:rPr>
          <w:rFonts w:hint="default" w:ascii="Times New Roman" w:hAnsi="Times New Roman" w:eastAsia="仿宋" w:cs="Times New Roman"/>
          <w:color w:val="auto"/>
          <w:sz w:val="28"/>
          <w:szCs w:val="24"/>
          <w:highlight w:val="none"/>
          <w:lang w:val="en-US" w:eastAsia="zh-CN"/>
        </w:rPr>
        <w:t xml:space="preserve">CT</w:t>
      </w:r>
      <w:r>
        <w:rPr>
          <w:rFonts w:hint="default" w:ascii="Times New Roman" w:hAnsi="Times New Roman" w:eastAsia="仿宋" w:cs="Times New Roman"/>
          <w:color w:val="auto"/>
          <w:sz w:val="28"/>
          <w:szCs w:val="24"/>
          <w:highlight w:val="none"/>
        </w:rPr>
        <w:t xml:space="preserve">）检查；</w:t>
      </w:r>
      <w:r/>
    </w:p>
    <w:p>
      <w:pPr>
        <w:pStyle w:val="726"/>
        <w:ind w:firstLine="560"/>
        <w:spacing w:line="520" w:lineRule="exact"/>
        <w:rPr>
          <w:rFonts w:hint="default" w:ascii="Times New Roman" w:hAnsi="Times New Roman" w:eastAsia="仿宋" w:cs="Times New Roman"/>
          <w:color w:val="auto"/>
          <w:sz w:val="28"/>
          <w:szCs w:val="24"/>
          <w:highlight w:val="none"/>
        </w:rPr>
      </w:pPr>
      <w:r>
        <w:rPr>
          <w:rFonts w:hint="default" w:ascii="Times New Roman" w:hAnsi="Times New Roman" w:eastAsia="仿宋" w:cs="Times New Roman"/>
          <w:color w:val="auto"/>
          <w:sz w:val="28"/>
          <w:szCs w:val="24"/>
          <w:highlight w:val="none"/>
          <w:lang w:eastAsia="zh-CN"/>
        </w:rPr>
        <w:t xml:space="preserve">（</w:t>
      </w:r>
      <w:r>
        <w:rPr>
          <w:rFonts w:hint="default" w:ascii="Times New Roman" w:hAnsi="Times New Roman" w:eastAsia="仿宋" w:cs="Times New Roman"/>
          <w:color w:val="auto"/>
          <w:sz w:val="28"/>
          <w:szCs w:val="24"/>
          <w:highlight w:val="none"/>
          <w:lang w:val="en-US" w:eastAsia="zh-CN"/>
        </w:rPr>
        <w:t xml:space="preserve">3</w:t>
      </w:r>
      <w:r>
        <w:rPr>
          <w:rFonts w:hint="default" w:ascii="Times New Roman" w:hAnsi="Times New Roman" w:eastAsia="仿宋" w:cs="Times New Roman"/>
          <w:color w:val="auto"/>
          <w:sz w:val="28"/>
          <w:szCs w:val="24"/>
          <w:highlight w:val="none"/>
          <w:lang w:eastAsia="zh-CN"/>
        </w:rPr>
        <w:t xml:space="preserve">）</w:t>
      </w:r>
      <w:r>
        <w:rPr>
          <w:rFonts w:hint="default" w:ascii="Times New Roman" w:hAnsi="Times New Roman" w:eastAsia="仿宋" w:cs="Times New Roman"/>
          <w:color w:val="auto"/>
          <w:sz w:val="28"/>
          <w:szCs w:val="24"/>
          <w:highlight w:val="none"/>
        </w:rPr>
        <w:t xml:space="preserve">开展B超（包括心脏、血管、腹部等）检查；</w:t>
      </w:r>
      <w:r/>
    </w:p>
    <w:p>
      <w:pPr>
        <w:pStyle w:val="726"/>
        <w:ind w:firstLine="560"/>
        <w:spacing w:line="520" w:lineRule="exact"/>
        <w:rPr>
          <w:rFonts w:hint="default" w:ascii="Times New Roman" w:hAnsi="Times New Roman" w:eastAsia="仿宋" w:cs="Times New Roman"/>
          <w:color w:val="auto"/>
          <w:sz w:val="28"/>
          <w:szCs w:val="24"/>
          <w:highlight w:val="none"/>
          <w:lang w:eastAsia="zh-CN"/>
        </w:rPr>
      </w:pPr>
      <w:r>
        <w:rPr>
          <w:rFonts w:hint="default" w:ascii="Times New Roman" w:hAnsi="Times New Roman" w:eastAsia="仿宋" w:cs="Times New Roman"/>
          <w:color w:val="auto"/>
          <w:sz w:val="28"/>
          <w:szCs w:val="24"/>
          <w:highlight w:val="none"/>
          <w:lang w:eastAsia="zh-CN"/>
        </w:rPr>
        <w:t xml:space="preserve">（</w:t>
      </w:r>
      <w:r>
        <w:rPr>
          <w:rFonts w:hint="default" w:ascii="Times New Roman" w:hAnsi="Times New Roman" w:eastAsia="仿宋" w:cs="Times New Roman"/>
          <w:color w:val="auto"/>
          <w:sz w:val="28"/>
          <w:szCs w:val="24"/>
          <w:highlight w:val="none"/>
          <w:lang w:val="en-US" w:eastAsia="zh-CN"/>
        </w:rPr>
        <w:t xml:space="preserve">4</w:t>
      </w:r>
      <w:r>
        <w:rPr>
          <w:rFonts w:hint="default" w:ascii="Times New Roman" w:hAnsi="Times New Roman" w:eastAsia="仿宋" w:cs="Times New Roman"/>
          <w:color w:val="auto"/>
          <w:sz w:val="28"/>
          <w:szCs w:val="24"/>
          <w:highlight w:val="none"/>
          <w:lang w:eastAsia="zh-CN"/>
        </w:rPr>
        <w:t xml:space="preserve">）开展常规检验检查；</w:t>
      </w:r>
      <w:r/>
    </w:p>
    <w:p>
      <w:pPr>
        <w:pStyle w:val="726"/>
        <w:ind w:firstLine="560"/>
        <w:spacing w:line="520" w:lineRule="exact"/>
        <w:rPr>
          <w:rFonts w:hint="default" w:ascii="Times New Roman" w:hAnsi="Times New Roman" w:eastAsia="仿宋" w:cs="Times New Roman"/>
          <w:color w:val="auto"/>
          <w:sz w:val="28"/>
          <w:szCs w:val="24"/>
          <w:highlight w:val="none"/>
        </w:rPr>
      </w:pPr>
      <w:r>
        <w:rPr>
          <w:rFonts w:hint="default" w:ascii="Times New Roman" w:hAnsi="Times New Roman" w:eastAsia="仿宋" w:cs="Times New Roman"/>
          <w:color w:val="auto"/>
          <w:sz w:val="28"/>
          <w:szCs w:val="24"/>
          <w:highlight w:val="none"/>
          <w:lang w:eastAsia="zh-CN"/>
        </w:rPr>
        <w:t xml:space="preserve">（</w:t>
      </w:r>
      <w:r>
        <w:rPr>
          <w:rFonts w:hint="default" w:ascii="Times New Roman" w:hAnsi="Times New Roman" w:eastAsia="仿宋" w:cs="Times New Roman"/>
          <w:color w:val="auto"/>
          <w:sz w:val="28"/>
          <w:szCs w:val="24"/>
          <w:highlight w:val="none"/>
          <w:lang w:val="en-US" w:eastAsia="zh-CN"/>
        </w:rPr>
        <w:t xml:space="preserve">5</w:t>
      </w:r>
      <w:r>
        <w:rPr>
          <w:rFonts w:hint="default" w:ascii="Times New Roman" w:hAnsi="Times New Roman" w:eastAsia="仿宋" w:cs="Times New Roman"/>
          <w:color w:val="auto"/>
          <w:sz w:val="28"/>
          <w:szCs w:val="24"/>
          <w:highlight w:val="none"/>
          <w:lang w:eastAsia="zh-CN"/>
        </w:rPr>
        <w:t xml:space="preserve">）</w:t>
      </w:r>
      <w:r>
        <w:rPr>
          <w:rFonts w:hint="default" w:ascii="Times New Roman" w:hAnsi="Times New Roman" w:eastAsia="仿宋" w:cs="Times New Roman"/>
          <w:color w:val="auto"/>
          <w:sz w:val="28"/>
          <w:szCs w:val="24"/>
          <w:highlight w:val="none"/>
        </w:rPr>
        <w:t xml:space="preserve">根据以后医疗发展及需要，增设相关的诊疗服务及设备。</w:t>
      </w:r>
      <w:r/>
    </w:p>
    <w:p>
      <w:pPr>
        <w:pStyle w:val="726"/>
        <w:ind w:firstLine="560"/>
        <w:spacing w:line="520" w:lineRule="exact"/>
        <w:rPr>
          <w:rFonts w:hint="default" w:ascii="Times New Roman" w:hAnsi="Times New Roman" w:eastAsia="仿宋" w:cs="Times New Roman"/>
          <w:color w:val="auto"/>
          <w:sz w:val="28"/>
          <w:szCs w:val="24"/>
          <w:highlight w:val="none"/>
        </w:rPr>
      </w:pPr>
      <w:r>
        <w:rPr>
          <w:rFonts w:hint="default" w:ascii="Times New Roman" w:hAnsi="Times New Roman" w:eastAsia="仿宋" w:cs="Times New Roman"/>
          <w:color w:val="auto"/>
          <w:sz w:val="28"/>
          <w:szCs w:val="24"/>
          <w:highlight w:val="none"/>
          <w:lang w:val="en-US" w:eastAsia="zh-CN"/>
        </w:rPr>
        <w:t xml:space="preserve">2.</w:t>
      </w:r>
      <w:r>
        <w:rPr>
          <w:rFonts w:hint="default" w:ascii="Times New Roman" w:hAnsi="Times New Roman" w:eastAsia="仿宋" w:cs="Times New Roman"/>
          <w:color w:val="auto"/>
          <w:sz w:val="28"/>
          <w:szCs w:val="24"/>
          <w:highlight w:val="none"/>
        </w:rPr>
        <w:t xml:space="preserve">负责</w:t>
      </w:r>
      <w:r>
        <w:rPr>
          <w:rFonts w:hint="default" w:ascii="Times New Roman" w:hAnsi="Times New Roman" w:eastAsia="仿宋" w:cs="Times New Roman"/>
          <w:color w:val="auto"/>
          <w:sz w:val="28"/>
          <w:szCs w:val="24"/>
          <w:highlight w:val="none"/>
          <w:lang w:eastAsia="zh-CN"/>
        </w:rPr>
        <w:t xml:space="preserve">原</w:t>
      </w:r>
      <w:r>
        <w:rPr>
          <w:rFonts w:hint="default" w:ascii="Times New Roman" w:hAnsi="Times New Roman" w:eastAsia="仿宋" w:cs="Times New Roman"/>
          <w:color w:val="auto"/>
          <w:sz w:val="28"/>
          <w:szCs w:val="24"/>
          <w:highlight w:val="none"/>
          <w:lang w:val="en-US" w:eastAsia="zh-CN"/>
        </w:rPr>
        <w:t xml:space="preserve">市直三所</w:t>
      </w:r>
      <w:r>
        <w:rPr>
          <w:rFonts w:hint="default" w:ascii="Times New Roman" w:hAnsi="Times New Roman" w:eastAsia="仿宋" w:cs="Times New Roman"/>
          <w:color w:val="auto"/>
          <w:sz w:val="28"/>
          <w:szCs w:val="24"/>
          <w:highlight w:val="none"/>
        </w:rPr>
        <w:t xml:space="preserve">卫生所职责任务，包括但不限于：</w:t>
      </w:r>
      <w:r/>
    </w:p>
    <w:p>
      <w:pPr>
        <w:pStyle w:val="726"/>
        <w:ind w:firstLine="560"/>
        <w:spacing w:line="520" w:lineRule="exact"/>
        <w:rPr>
          <w:rFonts w:hint="default" w:ascii="Times New Roman" w:hAnsi="Times New Roman" w:eastAsia="仿宋" w:cs="Times New Roman"/>
          <w:color w:val="auto"/>
          <w:sz w:val="28"/>
          <w:szCs w:val="24"/>
          <w:highlight w:val="none"/>
        </w:rPr>
      </w:pPr>
      <w:r>
        <w:rPr>
          <w:rFonts w:hint="default" w:ascii="Times New Roman" w:hAnsi="Times New Roman" w:eastAsia="仿宋" w:cs="Times New Roman"/>
          <w:color w:val="auto"/>
          <w:sz w:val="28"/>
          <w:szCs w:val="24"/>
          <w:highlight w:val="none"/>
        </w:rPr>
        <w:t xml:space="preserve">（</w:t>
      </w:r>
      <w:r>
        <w:rPr>
          <w:rFonts w:hint="default" w:ascii="Times New Roman" w:hAnsi="Times New Roman" w:eastAsia="仿宋" w:cs="Times New Roman"/>
          <w:color w:val="auto"/>
          <w:sz w:val="28"/>
          <w:szCs w:val="24"/>
          <w:highlight w:val="none"/>
          <w:lang w:val="en-US" w:eastAsia="zh-CN"/>
        </w:rPr>
        <w:t xml:space="preserve">1</w:t>
      </w:r>
      <w:r>
        <w:rPr>
          <w:rFonts w:hint="default" w:ascii="Times New Roman" w:hAnsi="Times New Roman" w:eastAsia="仿宋" w:cs="Times New Roman"/>
          <w:color w:val="auto"/>
          <w:sz w:val="28"/>
          <w:szCs w:val="24"/>
          <w:highlight w:val="none"/>
        </w:rPr>
        <w:t xml:space="preserve">）负责监区日常</w:t>
      </w:r>
      <w:r>
        <w:rPr>
          <w:rFonts w:hint="default" w:ascii="Times New Roman" w:hAnsi="Times New Roman" w:eastAsia="仿宋" w:cs="Times New Roman"/>
          <w:color w:val="auto"/>
          <w:sz w:val="28"/>
          <w:szCs w:val="24"/>
          <w:highlight w:val="none"/>
          <w:lang w:eastAsia="zh-CN"/>
        </w:rPr>
        <w:t xml:space="preserve">上下午两次</w:t>
      </w:r>
      <w:r>
        <w:rPr>
          <w:rFonts w:hint="default" w:ascii="Times New Roman" w:hAnsi="Times New Roman" w:eastAsia="仿宋" w:cs="Times New Roman"/>
          <w:color w:val="auto"/>
          <w:sz w:val="28"/>
          <w:szCs w:val="24"/>
          <w:highlight w:val="none"/>
        </w:rPr>
        <w:t xml:space="preserve">巡诊和患病被监管人员的诊治工作；</w:t>
      </w:r>
      <w:r/>
    </w:p>
    <w:p>
      <w:pPr>
        <w:pStyle w:val="726"/>
        <w:ind w:firstLine="560"/>
        <w:spacing w:line="520" w:lineRule="exact"/>
        <w:rPr>
          <w:rFonts w:hint="default" w:ascii="Times New Roman" w:hAnsi="Times New Roman" w:eastAsia="仿宋" w:cs="Times New Roman"/>
          <w:color w:val="auto"/>
          <w:sz w:val="28"/>
          <w:szCs w:val="24"/>
          <w:highlight w:val="none"/>
        </w:rPr>
      </w:pPr>
      <w:r>
        <w:rPr>
          <w:rFonts w:hint="default" w:ascii="Times New Roman" w:hAnsi="Times New Roman" w:eastAsia="仿宋" w:cs="Times New Roman"/>
          <w:color w:val="auto"/>
          <w:sz w:val="28"/>
          <w:szCs w:val="24"/>
          <w:highlight w:val="none"/>
        </w:rPr>
        <w:t xml:space="preserve">（</w:t>
      </w:r>
      <w:r>
        <w:rPr>
          <w:rFonts w:hint="default" w:ascii="Times New Roman" w:hAnsi="Times New Roman" w:eastAsia="仿宋" w:cs="Times New Roman"/>
          <w:color w:val="auto"/>
          <w:sz w:val="28"/>
          <w:szCs w:val="24"/>
          <w:highlight w:val="none"/>
          <w:lang w:val="en-US" w:eastAsia="zh-CN"/>
        </w:rPr>
        <w:t xml:space="preserve">2</w:t>
      </w:r>
      <w:r>
        <w:rPr>
          <w:rFonts w:hint="default" w:ascii="Times New Roman" w:hAnsi="Times New Roman" w:eastAsia="仿宋" w:cs="Times New Roman"/>
          <w:color w:val="auto"/>
          <w:sz w:val="28"/>
          <w:szCs w:val="24"/>
          <w:highlight w:val="none"/>
        </w:rPr>
        <w:t xml:space="preserve">）对患危急重症被监管人员病人进行先期急救处置，联系出所就医绿色救治通道；</w:t>
      </w:r>
      <w:r/>
    </w:p>
    <w:p>
      <w:pPr>
        <w:pStyle w:val="726"/>
        <w:ind w:firstLine="560"/>
        <w:spacing w:line="520" w:lineRule="exact"/>
        <w:rPr>
          <w:rFonts w:hint="default" w:ascii="Times New Roman" w:hAnsi="Times New Roman" w:eastAsia="仿宋" w:cs="Times New Roman"/>
          <w:color w:val="auto"/>
          <w:sz w:val="28"/>
          <w:szCs w:val="24"/>
          <w:highlight w:val="none"/>
        </w:rPr>
      </w:pPr>
      <w:r>
        <w:rPr>
          <w:rFonts w:hint="default" w:ascii="Times New Roman" w:hAnsi="Times New Roman" w:eastAsia="仿宋" w:cs="Times New Roman"/>
          <w:color w:val="auto"/>
          <w:sz w:val="28"/>
          <w:szCs w:val="24"/>
          <w:highlight w:val="none"/>
        </w:rPr>
        <w:t xml:space="preserve">（</w:t>
      </w:r>
      <w:r>
        <w:rPr>
          <w:rFonts w:hint="default" w:ascii="Times New Roman" w:hAnsi="Times New Roman" w:eastAsia="仿宋" w:cs="Times New Roman"/>
          <w:color w:val="auto"/>
          <w:sz w:val="28"/>
          <w:szCs w:val="24"/>
          <w:highlight w:val="none"/>
          <w:lang w:val="en-US" w:eastAsia="zh-CN"/>
        </w:rPr>
        <w:t xml:space="preserve">3</w:t>
      </w:r>
      <w:r>
        <w:rPr>
          <w:rFonts w:hint="default" w:ascii="Times New Roman" w:hAnsi="Times New Roman" w:eastAsia="仿宋" w:cs="Times New Roman"/>
          <w:color w:val="auto"/>
          <w:sz w:val="28"/>
          <w:szCs w:val="24"/>
          <w:highlight w:val="none"/>
        </w:rPr>
        <w:t xml:space="preserve">）负责被监管人员医疗档案管理和医疗信息录入工作；</w:t>
      </w:r>
      <w:r/>
    </w:p>
    <w:p>
      <w:pPr>
        <w:pStyle w:val="726"/>
        <w:ind w:firstLine="560"/>
        <w:spacing w:line="520" w:lineRule="exact"/>
        <w:rPr>
          <w:rFonts w:hint="default" w:ascii="Times New Roman" w:hAnsi="Times New Roman" w:eastAsia="仿宋" w:cs="Times New Roman"/>
          <w:color w:val="auto"/>
          <w:sz w:val="28"/>
          <w:szCs w:val="24"/>
          <w:highlight w:val="none"/>
          <w:lang w:eastAsia="zh-CN"/>
        </w:rPr>
      </w:pPr>
      <w:r>
        <w:rPr>
          <w:rFonts w:hint="default" w:ascii="Times New Roman" w:hAnsi="Times New Roman" w:eastAsia="仿宋" w:cs="Times New Roman"/>
          <w:color w:val="auto"/>
          <w:sz w:val="28"/>
          <w:szCs w:val="24"/>
          <w:highlight w:val="none"/>
          <w:lang w:eastAsia="zh-CN"/>
        </w:rPr>
        <w:t xml:space="preserve">（</w:t>
      </w:r>
      <w:r>
        <w:rPr>
          <w:rFonts w:hint="default" w:ascii="Times New Roman" w:hAnsi="Times New Roman" w:eastAsia="仿宋" w:cs="Times New Roman"/>
          <w:color w:val="auto"/>
          <w:sz w:val="28"/>
          <w:szCs w:val="24"/>
          <w:highlight w:val="none"/>
          <w:lang w:val="en-US" w:eastAsia="zh-CN"/>
        </w:rPr>
        <w:t xml:space="preserve">4</w:t>
      </w:r>
      <w:r>
        <w:rPr>
          <w:rFonts w:hint="default" w:ascii="Times New Roman" w:hAnsi="Times New Roman" w:eastAsia="仿宋" w:cs="Times New Roman"/>
          <w:color w:val="auto"/>
          <w:sz w:val="28"/>
          <w:szCs w:val="24"/>
          <w:highlight w:val="none"/>
          <w:lang w:eastAsia="zh-CN"/>
        </w:rPr>
        <w:t xml:space="preserve">）负责被监管人员</w:t>
      </w:r>
      <w:r>
        <w:rPr>
          <w:rFonts w:hint="default" w:ascii="Times New Roman" w:hAnsi="Times New Roman" w:eastAsia="仿宋" w:cs="Times New Roman"/>
          <w:color w:val="auto"/>
          <w:sz w:val="28"/>
          <w:szCs w:val="24"/>
          <w:highlight w:val="none"/>
        </w:rPr>
        <w:t xml:space="preserve">给药</w:t>
      </w:r>
      <w:r>
        <w:rPr>
          <w:rFonts w:hint="default" w:ascii="Times New Roman" w:hAnsi="Times New Roman" w:eastAsia="仿宋" w:cs="Times New Roman"/>
          <w:color w:val="auto"/>
          <w:sz w:val="28"/>
          <w:szCs w:val="24"/>
          <w:highlight w:val="none"/>
          <w:lang w:eastAsia="zh-CN"/>
        </w:rPr>
        <w:t xml:space="preserve">、</w:t>
      </w:r>
      <w:r>
        <w:rPr>
          <w:rFonts w:hint="default" w:ascii="Times New Roman" w:hAnsi="Times New Roman" w:eastAsia="仿宋" w:cs="Times New Roman"/>
          <w:color w:val="auto"/>
          <w:sz w:val="28"/>
          <w:szCs w:val="24"/>
          <w:highlight w:val="none"/>
        </w:rPr>
        <w:t xml:space="preserve">输液</w:t>
      </w:r>
      <w:r>
        <w:rPr>
          <w:rFonts w:hint="default" w:ascii="Times New Roman" w:hAnsi="Times New Roman" w:eastAsia="仿宋" w:cs="Times New Roman"/>
          <w:color w:val="auto"/>
          <w:sz w:val="28"/>
          <w:szCs w:val="24"/>
          <w:highlight w:val="none"/>
          <w:lang w:eastAsia="zh-CN"/>
        </w:rPr>
        <w:t xml:space="preserve">，疾病</w:t>
      </w:r>
      <w:r>
        <w:rPr>
          <w:rFonts w:hint="default" w:ascii="Times New Roman" w:hAnsi="Times New Roman" w:eastAsia="仿宋" w:cs="Times New Roman"/>
          <w:color w:val="auto"/>
          <w:sz w:val="28"/>
          <w:szCs w:val="24"/>
          <w:highlight w:val="none"/>
        </w:rPr>
        <w:t xml:space="preserve">护理及各类护理台账</w:t>
      </w:r>
      <w:r>
        <w:rPr>
          <w:rFonts w:hint="default" w:ascii="Times New Roman" w:hAnsi="Times New Roman" w:eastAsia="仿宋" w:cs="Times New Roman"/>
          <w:color w:val="auto"/>
          <w:sz w:val="28"/>
          <w:szCs w:val="24"/>
          <w:highlight w:val="none"/>
          <w:lang w:eastAsia="zh-CN"/>
        </w:rPr>
        <w:t xml:space="preserve">工作；</w:t>
      </w:r>
      <w:r/>
    </w:p>
    <w:p>
      <w:pPr>
        <w:pStyle w:val="726"/>
        <w:ind w:firstLine="560"/>
        <w:spacing w:line="520" w:lineRule="exact"/>
        <w:rPr>
          <w:rFonts w:hint="default" w:ascii="Times New Roman" w:hAnsi="Times New Roman" w:eastAsia="仿宋" w:cs="Times New Roman"/>
          <w:color w:val="auto"/>
          <w:sz w:val="28"/>
          <w:szCs w:val="24"/>
          <w:highlight w:val="none"/>
          <w:lang w:eastAsia="zh-CN"/>
        </w:rPr>
      </w:pPr>
      <w:r>
        <w:rPr>
          <w:rFonts w:hint="default" w:ascii="Times New Roman" w:hAnsi="Times New Roman" w:eastAsia="仿宋" w:cs="Times New Roman"/>
          <w:color w:val="auto"/>
          <w:sz w:val="28"/>
          <w:szCs w:val="24"/>
          <w:highlight w:val="none"/>
        </w:rPr>
        <w:t xml:space="preserve">（</w:t>
      </w:r>
      <w:r>
        <w:rPr>
          <w:rFonts w:hint="default" w:ascii="Times New Roman" w:hAnsi="Times New Roman" w:eastAsia="仿宋" w:cs="Times New Roman"/>
          <w:color w:val="auto"/>
          <w:sz w:val="28"/>
          <w:szCs w:val="24"/>
          <w:highlight w:val="none"/>
          <w:lang w:val="en-US" w:eastAsia="zh-CN"/>
        </w:rPr>
        <w:t xml:space="preserve">5</w:t>
      </w:r>
      <w:r>
        <w:rPr>
          <w:rFonts w:hint="default" w:ascii="Times New Roman" w:hAnsi="Times New Roman" w:eastAsia="仿宋" w:cs="Times New Roman"/>
          <w:color w:val="auto"/>
          <w:sz w:val="28"/>
          <w:szCs w:val="24"/>
          <w:highlight w:val="none"/>
        </w:rPr>
        <w:t xml:space="preserve">）负责监所卫生防疫消毒和医疗卫生知识普及及宣传工作</w:t>
      </w:r>
      <w:r>
        <w:rPr>
          <w:rFonts w:hint="default" w:ascii="Times New Roman" w:hAnsi="Times New Roman" w:eastAsia="仿宋" w:cs="Times New Roman"/>
          <w:color w:val="auto"/>
          <w:sz w:val="28"/>
          <w:szCs w:val="24"/>
          <w:highlight w:val="none"/>
          <w:lang w:eastAsia="zh-CN"/>
        </w:rPr>
        <w:t xml:space="preserve">；</w:t>
      </w:r>
      <w:r/>
    </w:p>
    <w:p>
      <w:pPr>
        <w:pStyle w:val="726"/>
        <w:ind w:firstLine="560"/>
        <w:spacing w:line="520" w:lineRule="exact"/>
        <w:rPr>
          <w:rFonts w:hint="default" w:ascii="Times New Roman" w:hAnsi="Times New Roman" w:eastAsia="仿宋" w:cs="Times New Roman"/>
          <w:color w:val="auto"/>
          <w:sz w:val="28"/>
          <w:szCs w:val="24"/>
          <w:highlight w:val="none"/>
          <w:lang w:eastAsia="zh-CN"/>
        </w:rPr>
      </w:pPr>
      <w:r>
        <w:rPr>
          <w:rFonts w:hint="default" w:ascii="Times New Roman" w:hAnsi="Times New Roman" w:eastAsia="仿宋" w:cs="Times New Roman"/>
          <w:color w:val="auto"/>
          <w:sz w:val="28"/>
          <w:szCs w:val="24"/>
          <w:highlight w:val="none"/>
          <w:lang w:eastAsia="zh-CN"/>
        </w:rPr>
        <w:t xml:space="preserve">（</w:t>
      </w:r>
      <w:r>
        <w:rPr>
          <w:rFonts w:hint="default" w:ascii="Times New Roman" w:hAnsi="Times New Roman" w:eastAsia="仿宋" w:cs="Times New Roman"/>
          <w:color w:val="auto"/>
          <w:sz w:val="28"/>
          <w:szCs w:val="24"/>
          <w:highlight w:val="none"/>
          <w:lang w:val="en-US" w:eastAsia="zh-CN"/>
        </w:rPr>
        <w:t xml:space="preserve">6）</w:t>
      </w:r>
      <w:r>
        <w:rPr>
          <w:rFonts w:hint="default" w:ascii="Times New Roman" w:hAnsi="Times New Roman" w:eastAsia="仿宋" w:cs="Times New Roman"/>
          <w:color w:val="auto"/>
          <w:sz w:val="28"/>
          <w:szCs w:val="24"/>
          <w:highlight w:val="none"/>
          <w:lang w:eastAsia="zh-CN"/>
        </w:rPr>
        <w:t xml:space="preserve">负责</w:t>
      </w:r>
      <w:r>
        <w:rPr>
          <w:rFonts w:hint="default" w:ascii="Times New Roman" w:hAnsi="Times New Roman" w:eastAsia="仿宋" w:cs="Times New Roman"/>
          <w:color w:val="auto"/>
          <w:sz w:val="28"/>
          <w:szCs w:val="24"/>
          <w:highlight w:val="none"/>
        </w:rPr>
        <w:t xml:space="preserve">医疗废物处理工作</w:t>
      </w:r>
      <w:r>
        <w:rPr>
          <w:rFonts w:hint="default" w:ascii="Times New Roman" w:hAnsi="Times New Roman" w:eastAsia="仿宋" w:cs="Times New Roman"/>
          <w:color w:val="auto"/>
          <w:sz w:val="28"/>
          <w:szCs w:val="24"/>
          <w:highlight w:val="none"/>
          <w:lang w:eastAsia="zh-CN"/>
        </w:rPr>
        <w:t xml:space="preserve">；</w:t>
      </w:r>
      <w:r/>
    </w:p>
    <w:p>
      <w:pPr>
        <w:pStyle w:val="726"/>
        <w:ind w:firstLine="560"/>
        <w:spacing w:line="520" w:lineRule="exact"/>
        <w:rPr>
          <w:rFonts w:hint="default" w:ascii="Times New Roman" w:hAnsi="Times New Roman" w:eastAsia="仿宋" w:cs="Times New Roman"/>
          <w:color w:val="auto"/>
          <w:sz w:val="28"/>
          <w:szCs w:val="24"/>
          <w:highlight w:val="none"/>
          <w:lang w:val="en-US" w:eastAsia="zh-CN"/>
        </w:rPr>
      </w:pPr>
      <w:r>
        <w:rPr>
          <w:rFonts w:hint="default" w:ascii="Times New Roman" w:hAnsi="Times New Roman" w:eastAsia="仿宋" w:cs="Times New Roman"/>
          <w:color w:val="auto"/>
          <w:sz w:val="28"/>
          <w:szCs w:val="24"/>
          <w:highlight w:val="none"/>
          <w:lang w:val="en-US" w:eastAsia="zh-CN"/>
        </w:rPr>
        <w:t xml:space="preserve">（7）负责药品管理工作。</w:t>
      </w:r>
      <w:r/>
    </w:p>
    <w:p>
      <w:pPr>
        <w:pStyle w:val="726"/>
        <w:ind w:firstLine="560"/>
        <w:spacing w:line="520" w:lineRule="exact"/>
        <w:rPr>
          <w:rFonts w:hint="default" w:ascii="Times New Roman" w:hAnsi="Times New Roman" w:eastAsia="仿宋" w:cs="Times New Roman"/>
          <w:color w:val="auto"/>
          <w:sz w:val="28"/>
          <w:szCs w:val="24"/>
          <w:highlight w:val="none"/>
          <w:lang w:val="en-US" w:eastAsia="zh-CN"/>
        </w:rPr>
      </w:pPr>
      <w:r>
        <w:rPr>
          <w:rFonts w:hint="default" w:ascii="Times New Roman" w:hAnsi="Times New Roman" w:eastAsia="仿宋" w:cs="Times New Roman"/>
          <w:color w:val="auto"/>
          <w:sz w:val="28"/>
          <w:szCs w:val="24"/>
          <w:highlight w:val="none"/>
          <w:lang w:val="en-US" w:eastAsia="zh-CN"/>
        </w:rPr>
        <w:t xml:space="preserve">3.市直三所五项体检中所需要的医疗设备及相关耗材由中标方提供，医疗设备维保责任及费用由中标人承担，必须保证医疗设备正常运转。耗材主要包括心电图检查试纸、B超检查耦合试剂、血液检查试剂及相关符合入所五项体检标准的耗材等。</w:t>
      </w:r>
      <w:r/>
    </w:p>
    <w:p>
      <w:pPr>
        <w:pStyle w:val="726"/>
        <w:ind w:firstLine="560"/>
        <w:spacing w:line="520" w:lineRule="exact"/>
        <w:rPr>
          <w:rFonts w:hint="default" w:ascii="Times New Roman" w:hAnsi="Times New Roman" w:eastAsia="仿宋" w:cs="Times New Roman"/>
          <w:color w:val="auto"/>
          <w:sz w:val="28"/>
          <w:szCs w:val="24"/>
          <w:highlight w:val="none"/>
        </w:rPr>
      </w:pPr>
      <w:r>
        <w:rPr>
          <w:rFonts w:hint="default" w:ascii="Times New Roman" w:hAnsi="Times New Roman" w:eastAsia="仿宋" w:cs="Times New Roman"/>
          <w:color w:val="auto"/>
          <w:sz w:val="28"/>
          <w:szCs w:val="24"/>
          <w:highlight w:val="none"/>
          <w:lang w:val="en-US" w:eastAsia="zh-CN"/>
        </w:rPr>
        <w:t xml:space="preserve">4.</w:t>
      </w:r>
      <w:r>
        <w:rPr>
          <w:rFonts w:hint="default" w:ascii="Times New Roman" w:hAnsi="Times New Roman" w:eastAsia="仿宋" w:cs="Times New Roman"/>
          <w:color w:val="auto"/>
          <w:sz w:val="28"/>
          <w:szCs w:val="24"/>
          <w:highlight w:val="none"/>
        </w:rPr>
        <w:t xml:space="preserve">负责</w:t>
      </w:r>
      <w:r>
        <w:rPr>
          <w:rFonts w:hint="default" w:ascii="Times New Roman" w:hAnsi="Times New Roman" w:eastAsia="仿宋" w:cs="Times New Roman"/>
          <w:color w:val="auto"/>
          <w:sz w:val="28"/>
          <w:szCs w:val="24"/>
          <w:highlight w:val="none"/>
          <w:lang w:val="en-US" w:eastAsia="zh-CN"/>
        </w:rPr>
        <w:t xml:space="preserve">市直三所</w:t>
      </w:r>
      <w:r>
        <w:rPr>
          <w:rFonts w:hint="default" w:ascii="Times New Roman" w:hAnsi="Times New Roman" w:eastAsia="仿宋" w:cs="Times New Roman"/>
          <w:color w:val="auto"/>
          <w:sz w:val="28"/>
          <w:szCs w:val="24"/>
          <w:highlight w:val="none"/>
        </w:rPr>
        <w:t xml:space="preserve">医疗业务指导和医务人员业务培训工作。</w:t>
      </w:r>
      <w:r/>
    </w:p>
    <w:p>
      <w:pPr>
        <w:pStyle w:val="726"/>
        <w:ind w:firstLine="560"/>
        <w:spacing w:line="520" w:lineRule="exact"/>
        <w:rPr>
          <w:rFonts w:hint="default" w:ascii="Times New Roman" w:hAnsi="Times New Roman" w:eastAsia="仿宋" w:cs="Times New Roman"/>
          <w:color w:val="auto"/>
          <w:sz w:val="28"/>
          <w:szCs w:val="24"/>
          <w:highlight w:val="none"/>
        </w:rPr>
      </w:pPr>
      <w:r>
        <w:rPr>
          <w:rFonts w:hint="default" w:ascii="Times New Roman" w:hAnsi="Times New Roman" w:eastAsia="仿宋" w:cs="Times New Roman"/>
          <w:color w:val="auto"/>
          <w:sz w:val="28"/>
          <w:szCs w:val="24"/>
          <w:highlight w:val="none"/>
          <w:lang w:val="en-US" w:eastAsia="zh-CN"/>
        </w:rPr>
        <w:t xml:space="preserve">5.</w:t>
      </w:r>
      <w:r>
        <w:rPr>
          <w:rFonts w:hint="default" w:ascii="Times New Roman" w:hAnsi="Times New Roman" w:eastAsia="仿宋" w:cs="Times New Roman"/>
          <w:color w:val="auto"/>
          <w:sz w:val="28"/>
          <w:szCs w:val="24"/>
          <w:highlight w:val="none"/>
        </w:rPr>
        <w:t xml:space="preserve">为</w:t>
      </w:r>
      <w:r>
        <w:rPr>
          <w:rFonts w:hint="default" w:ascii="Times New Roman" w:hAnsi="Times New Roman" w:eastAsia="仿宋" w:cs="Times New Roman"/>
          <w:color w:val="auto"/>
          <w:sz w:val="28"/>
          <w:szCs w:val="24"/>
          <w:highlight w:val="none"/>
          <w:lang w:val="en-US" w:eastAsia="zh-CN"/>
        </w:rPr>
        <w:t xml:space="preserve">市直三所</w:t>
      </w:r>
      <w:r>
        <w:rPr>
          <w:rFonts w:hint="default" w:ascii="Times New Roman" w:hAnsi="Times New Roman" w:eastAsia="仿宋" w:cs="Times New Roman"/>
          <w:color w:val="auto"/>
          <w:sz w:val="28"/>
          <w:szCs w:val="24"/>
          <w:highlight w:val="none"/>
        </w:rPr>
        <w:t xml:space="preserve">被监管人员提供专家会诊（网上远程会诊）等其他医疗服务。</w:t>
      </w:r>
      <w:r/>
    </w:p>
    <w:p>
      <w:pPr>
        <w:pStyle w:val="726"/>
        <w:ind w:firstLine="560"/>
        <w:spacing w:line="520" w:lineRule="exact"/>
        <w:rPr>
          <w:rFonts w:hint="default" w:ascii="Times New Roman" w:hAnsi="Times New Roman" w:eastAsia="仿宋" w:cs="Times New Roman"/>
          <w:color w:val="auto"/>
          <w:sz w:val="28"/>
          <w:szCs w:val="24"/>
          <w:highlight w:val="none"/>
        </w:rPr>
      </w:pPr>
      <w:r>
        <w:rPr>
          <w:rFonts w:hint="default" w:ascii="Times New Roman" w:hAnsi="Times New Roman" w:eastAsia="仿宋" w:cs="Times New Roman"/>
          <w:color w:val="auto"/>
          <w:sz w:val="28"/>
          <w:szCs w:val="24"/>
          <w:highlight w:val="none"/>
          <w:lang w:val="en-US" w:eastAsia="zh-CN"/>
        </w:rPr>
        <w:t xml:space="preserve">6.</w:t>
      </w:r>
      <w:r>
        <w:rPr>
          <w:rFonts w:hint="default" w:ascii="Times New Roman" w:hAnsi="Times New Roman" w:eastAsia="仿宋" w:cs="Times New Roman"/>
          <w:color w:val="auto"/>
          <w:sz w:val="28"/>
          <w:szCs w:val="24"/>
          <w:highlight w:val="none"/>
        </w:rPr>
        <w:t xml:space="preserve">警医共建</w:t>
      </w:r>
      <w:r>
        <w:rPr>
          <w:rFonts w:hint="default" w:ascii="Times New Roman" w:hAnsi="Times New Roman" w:eastAsia="仿宋" w:cs="Times New Roman"/>
          <w:color w:val="auto"/>
          <w:sz w:val="28"/>
          <w:szCs w:val="24"/>
          <w:highlight w:val="none"/>
          <w:lang w:eastAsia="zh-CN"/>
        </w:rPr>
        <w:t xml:space="preserve">，</w:t>
      </w:r>
      <w:r>
        <w:rPr>
          <w:rFonts w:hint="default" w:ascii="Times New Roman" w:hAnsi="Times New Roman" w:eastAsia="仿宋" w:cs="Times New Roman"/>
          <w:color w:val="auto"/>
          <w:sz w:val="28"/>
          <w:szCs w:val="24"/>
          <w:highlight w:val="none"/>
        </w:rPr>
        <w:t xml:space="preserve">学习全国监所医疗工作先进经验，根据监管医疗发展及需要，动态化增设相关的服务，创建江苏省警医合作共建示范。</w:t>
      </w:r>
      <w:r/>
    </w:p>
    <w:p>
      <w:pPr>
        <w:pStyle w:val="726"/>
        <w:ind w:firstLine="560"/>
        <w:spacing w:line="520" w:lineRule="exact"/>
        <w:rPr>
          <w:rFonts w:hint="default" w:ascii="Times New Roman" w:hAnsi="Times New Roman" w:eastAsia="仿宋" w:cs="Times New Roman"/>
          <w:color w:val="auto"/>
          <w:sz w:val="28"/>
          <w:szCs w:val="24"/>
          <w:highlight w:val="none"/>
          <w:lang w:eastAsia="zh-CN"/>
        </w:rPr>
      </w:pPr>
      <w:r>
        <w:rPr>
          <w:rFonts w:hint="default" w:ascii="Times New Roman" w:hAnsi="Times New Roman" w:eastAsia="仿宋" w:cs="Times New Roman"/>
          <w:color w:val="auto"/>
          <w:sz w:val="28"/>
          <w:szCs w:val="24"/>
          <w:highlight w:val="none"/>
          <w:lang w:eastAsia="zh-CN"/>
        </w:rPr>
        <w:t xml:space="preserve">五、医疗服务要求</w:t>
      </w:r>
      <w:r/>
    </w:p>
    <w:p>
      <w:pPr>
        <w:pStyle w:val="726"/>
        <w:ind w:firstLine="560"/>
        <w:spacing w:line="520" w:lineRule="exact"/>
        <w:rPr>
          <w:rFonts w:hint="default" w:ascii="Times New Roman" w:hAnsi="Times New Roman" w:eastAsia="仿宋" w:cs="Times New Roman"/>
          <w:color w:val="auto"/>
          <w:sz w:val="28"/>
          <w:szCs w:val="24"/>
          <w:highlight w:val="none"/>
        </w:rPr>
      </w:pPr>
      <w:r>
        <w:rPr>
          <w:rFonts w:hint="default" w:ascii="Times New Roman" w:hAnsi="Times New Roman" w:eastAsia="仿宋" w:cs="Times New Roman"/>
          <w:color w:val="auto"/>
          <w:sz w:val="28"/>
          <w:szCs w:val="24"/>
          <w:highlight w:val="none"/>
          <w:lang w:val="en-US" w:eastAsia="zh-CN"/>
        </w:rPr>
        <w:t xml:space="preserve">1.</w:t>
      </w:r>
      <w:r>
        <w:rPr>
          <w:rFonts w:hint="default" w:ascii="Times New Roman" w:hAnsi="Times New Roman" w:eastAsia="仿宋" w:cs="Times New Roman"/>
          <w:color w:val="auto"/>
          <w:sz w:val="28"/>
          <w:szCs w:val="24"/>
          <w:highlight w:val="none"/>
        </w:rPr>
        <w:t xml:space="preserve">结合采购人监所医疗服务特点，按照监管场所有关文件要求，根据卫生行业相关规定规范进行医疗服务操作，建立健全医疗管理规章制度和工作流程，明确医务人员工作职责，规范每日上下午两次巡诊，逐监室了解被监管人员身体健康状况，建立医疗工作台账。尽可能减少患病被监管人员外出就医，原则上能在监管医院解决的疾病都在监管医院治疗；无条件解决的，由当值医生负责联系医院本部进行治疗，确保重大疾病人员得到及时有效治疗。</w:t>
      </w:r>
      <w:r/>
    </w:p>
    <w:p>
      <w:pPr>
        <w:pStyle w:val="726"/>
        <w:ind w:firstLine="560"/>
        <w:spacing w:line="520" w:lineRule="exact"/>
        <w:rPr>
          <w:rFonts w:hint="default" w:ascii="Times New Roman" w:hAnsi="Times New Roman" w:eastAsia="仿宋" w:cs="Times New Roman"/>
          <w:color w:val="auto"/>
          <w:sz w:val="28"/>
          <w:szCs w:val="24"/>
          <w:highlight w:val="none"/>
        </w:rPr>
      </w:pPr>
      <w:r>
        <w:rPr>
          <w:rFonts w:hint="default" w:ascii="Times New Roman" w:hAnsi="Times New Roman" w:eastAsia="仿宋" w:cs="Times New Roman"/>
          <w:color w:val="auto"/>
          <w:sz w:val="28"/>
          <w:szCs w:val="24"/>
          <w:highlight w:val="none"/>
          <w:lang w:val="en-US" w:eastAsia="zh-CN"/>
        </w:rPr>
        <w:t xml:space="preserve">2.</w:t>
      </w:r>
      <w:r>
        <w:rPr>
          <w:rFonts w:hint="default" w:ascii="Times New Roman" w:hAnsi="Times New Roman" w:eastAsia="仿宋" w:cs="Times New Roman"/>
          <w:color w:val="auto"/>
          <w:sz w:val="28"/>
          <w:szCs w:val="24"/>
          <w:highlight w:val="none"/>
        </w:rPr>
        <w:t xml:space="preserve">派驻医疗服务人员必须具备医师资质和执业证书。中标人要对医疗服务质量进行承诺。保证每个医护人员岗位都要明确具体人员，并保持相对固定，一般不低于六个月，如需调整，必须经采购人书面同意。</w:t>
      </w:r>
      <w:r/>
    </w:p>
    <w:p>
      <w:pPr>
        <w:pStyle w:val="726"/>
        <w:ind w:firstLine="560"/>
        <w:spacing w:line="520" w:lineRule="exact"/>
        <w:rPr>
          <w:rFonts w:hint="default" w:ascii="Times New Roman" w:hAnsi="Times New Roman" w:eastAsia="仿宋" w:cs="Times New Roman"/>
          <w:color w:val="auto"/>
          <w:sz w:val="28"/>
          <w:szCs w:val="24"/>
          <w:highlight w:val="none"/>
        </w:rPr>
      </w:pPr>
      <w:r>
        <w:rPr>
          <w:rFonts w:hint="default" w:ascii="Times New Roman" w:hAnsi="Times New Roman" w:eastAsia="仿宋" w:cs="Times New Roman"/>
          <w:color w:val="auto"/>
          <w:sz w:val="28"/>
          <w:szCs w:val="24"/>
          <w:highlight w:val="none"/>
          <w:lang w:val="en-US" w:eastAsia="zh-CN"/>
        </w:rPr>
        <w:t xml:space="preserve">3.</w:t>
      </w:r>
      <w:r>
        <w:rPr>
          <w:rFonts w:hint="default" w:ascii="Times New Roman" w:hAnsi="Times New Roman" w:eastAsia="仿宋" w:cs="Times New Roman"/>
          <w:color w:val="auto"/>
          <w:sz w:val="28"/>
          <w:szCs w:val="24"/>
          <w:highlight w:val="none"/>
        </w:rPr>
        <w:t xml:space="preserve">中标人要控制被监管人员用药成本，按照在国家基本药物目录内选同类药品价格最低的给患病被监管人员使用。</w:t>
      </w:r>
      <w:r/>
    </w:p>
    <w:p>
      <w:pPr>
        <w:pStyle w:val="726"/>
        <w:ind w:firstLine="560"/>
        <w:spacing w:line="520" w:lineRule="exact"/>
        <w:rPr>
          <w:rFonts w:hint="default" w:ascii="Times New Roman" w:hAnsi="Times New Roman" w:eastAsia="仿宋" w:cs="Times New Roman"/>
          <w:color w:val="auto"/>
          <w:sz w:val="28"/>
          <w:szCs w:val="24"/>
          <w:highlight w:val="none"/>
        </w:rPr>
      </w:pPr>
      <w:r>
        <w:rPr>
          <w:rFonts w:hint="default" w:ascii="Times New Roman" w:hAnsi="Times New Roman" w:eastAsia="仿宋" w:cs="Times New Roman"/>
          <w:color w:val="auto"/>
          <w:sz w:val="28"/>
          <w:szCs w:val="24"/>
          <w:highlight w:val="none"/>
          <w:lang w:val="en-US" w:eastAsia="zh-CN"/>
        </w:rPr>
        <w:t xml:space="preserve">4.</w:t>
      </w:r>
      <w:r>
        <w:rPr>
          <w:rFonts w:hint="default" w:ascii="Times New Roman" w:hAnsi="Times New Roman" w:eastAsia="仿宋" w:cs="Times New Roman"/>
          <w:color w:val="auto"/>
          <w:sz w:val="28"/>
          <w:szCs w:val="24"/>
          <w:highlight w:val="none"/>
        </w:rPr>
        <w:t xml:space="preserve">负责监管医院医疗废弃物处理。</w:t>
      </w:r>
      <w:r/>
    </w:p>
    <w:p>
      <w:pPr>
        <w:pStyle w:val="726"/>
        <w:ind w:firstLine="560"/>
        <w:spacing w:line="520" w:lineRule="exact"/>
        <w:rPr>
          <w:rFonts w:hint="default" w:ascii="Times New Roman" w:hAnsi="Times New Roman" w:eastAsia="仿宋" w:cs="Times New Roman"/>
          <w:color w:val="auto"/>
          <w:sz w:val="28"/>
          <w:szCs w:val="24"/>
          <w:highlight w:val="none"/>
          <w:lang w:val="en-US" w:eastAsia="zh-CN"/>
        </w:rPr>
      </w:pPr>
      <w:r>
        <w:rPr>
          <w:rFonts w:hint="default" w:ascii="Times New Roman" w:hAnsi="Times New Roman" w:eastAsia="仿宋" w:cs="Times New Roman"/>
          <w:color w:val="auto"/>
          <w:sz w:val="28"/>
          <w:szCs w:val="24"/>
          <w:highlight w:val="none"/>
          <w:lang w:val="en-US" w:eastAsia="zh-CN"/>
        </w:rPr>
        <w:t xml:space="preserve">5.投标人应当在市一院建立被监管人员医疗服务绿色通道，在自己医疗机构设置标准化的专用公安监管病房1间，监管病房视频监控通过公安专网接入“三所”监控室。</w:t>
      </w:r>
      <w:r/>
    </w:p>
    <w:p>
      <w:pPr>
        <w:pStyle w:val="726"/>
        <w:ind w:firstLine="560"/>
        <w:spacing w:line="520" w:lineRule="exact"/>
        <w:rPr>
          <w:rFonts w:hint="default" w:ascii="Times New Roman" w:hAnsi="Times New Roman" w:eastAsia="仿宋" w:cs="Times New Roman"/>
          <w:color w:val="auto"/>
          <w:sz w:val="28"/>
          <w:szCs w:val="24"/>
          <w:highlight w:val="none"/>
        </w:rPr>
      </w:pPr>
      <w:r>
        <w:rPr>
          <w:rFonts w:hint="default" w:ascii="Times New Roman" w:hAnsi="Times New Roman" w:eastAsia="仿宋" w:cs="Times New Roman"/>
          <w:color w:val="auto"/>
          <w:sz w:val="28"/>
          <w:szCs w:val="24"/>
          <w:highlight w:val="none"/>
          <w:lang w:val="en-US" w:eastAsia="zh-CN"/>
        </w:rPr>
        <w:t xml:space="preserve">6.</w:t>
      </w:r>
      <w:r>
        <w:rPr>
          <w:rFonts w:hint="default" w:ascii="Times New Roman" w:hAnsi="Times New Roman" w:eastAsia="仿宋" w:cs="Times New Roman"/>
          <w:color w:val="auto"/>
          <w:sz w:val="28"/>
          <w:szCs w:val="24"/>
          <w:highlight w:val="none"/>
        </w:rPr>
        <w:t xml:space="preserve">中标人在监管中心设置</w:t>
      </w:r>
      <w:r>
        <w:rPr>
          <w:rFonts w:hint="default" w:ascii="Times New Roman" w:hAnsi="Times New Roman" w:eastAsia="仿宋" w:cs="Times New Roman"/>
          <w:color w:val="auto"/>
          <w:sz w:val="28"/>
          <w:szCs w:val="24"/>
          <w:highlight w:val="none"/>
          <w:lang w:val="en-US" w:eastAsia="zh-CN"/>
        </w:rPr>
        <w:t xml:space="preserve">执业点</w:t>
      </w:r>
      <w:r>
        <w:rPr>
          <w:rFonts w:hint="default" w:ascii="Times New Roman" w:hAnsi="Times New Roman" w:eastAsia="仿宋" w:cs="Times New Roman"/>
          <w:color w:val="auto"/>
          <w:sz w:val="28"/>
          <w:szCs w:val="24"/>
          <w:highlight w:val="none"/>
        </w:rPr>
        <w:t xml:space="preserve">，并办理执业登记。严格执行“三所”工作勤务模式，并接受日常工作监督考核。</w:t>
      </w:r>
      <w:r/>
    </w:p>
    <w:p>
      <w:pPr>
        <w:pStyle w:val="726"/>
        <w:ind w:firstLine="560"/>
        <w:spacing w:line="520" w:lineRule="exact"/>
        <w:rPr>
          <w:rFonts w:hint="default" w:ascii="Times New Roman" w:hAnsi="Times New Roman" w:eastAsia="仿宋" w:cs="Times New Roman"/>
          <w:color w:val="auto"/>
          <w:sz w:val="28"/>
          <w:szCs w:val="24"/>
          <w:highlight w:val="none"/>
        </w:rPr>
      </w:pPr>
      <w:r>
        <w:rPr>
          <w:rFonts w:hint="default" w:ascii="Times New Roman" w:hAnsi="Times New Roman" w:eastAsia="仿宋" w:cs="Times New Roman"/>
          <w:color w:val="auto"/>
          <w:sz w:val="28"/>
          <w:szCs w:val="24"/>
          <w:highlight w:val="none"/>
          <w:lang w:val="en-US" w:eastAsia="zh-CN"/>
        </w:rPr>
        <w:t xml:space="preserve">7.如遇重大事件</w:t>
      </w:r>
      <w:r>
        <w:rPr>
          <w:rFonts w:hint="default" w:ascii="Times New Roman" w:hAnsi="Times New Roman" w:eastAsia="仿宋" w:cs="Times New Roman"/>
          <w:color w:val="auto"/>
          <w:sz w:val="28"/>
          <w:szCs w:val="24"/>
          <w:highlight w:val="none"/>
          <w:lang w:val="en-US" w:eastAsia="zh-CN"/>
        </w:rPr>
        <w:t xml:space="preserve">（如新冠疫情封闭隔离），</w:t>
      </w:r>
      <w:r>
        <w:rPr>
          <w:rFonts w:hint="default" w:ascii="Times New Roman" w:hAnsi="Times New Roman" w:eastAsia="仿宋" w:cs="Times New Roman"/>
          <w:color w:val="auto"/>
          <w:sz w:val="28"/>
          <w:szCs w:val="24"/>
          <w:highlight w:val="none"/>
        </w:rPr>
        <w:t xml:space="preserve">配合公安部门勤务安排，满足监管场所医疗卫生要求。</w:t>
      </w:r>
      <w:r/>
    </w:p>
    <w:p>
      <w:pPr>
        <w:pStyle w:val="726"/>
        <w:ind w:firstLine="560"/>
        <w:spacing w:line="520" w:lineRule="exact"/>
        <w:rPr>
          <w:rFonts w:hint="default" w:ascii="Times New Roman" w:hAnsi="Times New Roman" w:eastAsia="仿宋" w:cs="Times New Roman"/>
          <w:color w:val="auto"/>
          <w:sz w:val="28"/>
          <w:szCs w:val="24"/>
          <w:highlight w:val="none"/>
        </w:rPr>
      </w:pPr>
      <w:r>
        <w:rPr>
          <w:rFonts w:hint="default" w:ascii="Times New Roman" w:hAnsi="Times New Roman" w:eastAsia="仿宋" w:cs="Times New Roman"/>
          <w:color w:val="auto"/>
          <w:sz w:val="28"/>
          <w:szCs w:val="24"/>
          <w:highlight w:val="none"/>
          <w:lang w:val="en-US" w:eastAsia="zh-CN"/>
        </w:rPr>
        <w:t xml:space="preserve">8.</w:t>
      </w:r>
      <w:r>
        <w:rPr>
          <w:rFonts w:hint="default" w:ascii="Times New Roman" w:hAnsi="Times New Roman" w:eastAsia="仿宋" w:cs="Times New Roman"/>
          <w:color w:val="auto"/>
          <w:sz w:val="28"/>
          <w:szCs w:val="24"/>
          <w:highlight w:val="none"/>
        </w:rPr>
        <w:t xml:space="preserve">派驻的医务人员应遵守公安监所管理和保密等有关规定，不得在体检中弄虚作假，不得打听相关案情或为被监管人员通风报信，对被监管人员的病情及诊疗信息负有保密责任，所有被监管人员信息数据不得外泄。</w:t>
      </w:r>
      <w:r/>
    </w:p>
    <w:p>
      <w:pPr>
        <w:pStyle w:val="726"/>
        <w:ind w:firstLine="560"/>
        <w:spacing w:line="520" w:lineRule="exact"/>
        <w:rPr>
          <w:rFonts w:hint="default" w:ascii="Times New Roman" w:hAnsi="Times New Roman" w:eastAsia="仿宋" w:cs="Times New Roman"/>
          <w:color w:val="auto"/>
          <w:sz w:val="28"/>
          <w:szCs w:val="24"/>
          <w:highlight w:val="none"/>
        </w:rPr>
      </w:pPr>
      <w:r>
        <w:rPr>
          <w:rFonts w:hint="default" w:ascii="Times New Roman" w:hAnsi="Times New Roman" w:eastAsia="仿宋" w:cs="Times New Roman"/>
          <w:color w:val="auto"/>
          <w:sz w:val="28"/>
          <w:szCs w:val="24"/>
          <w:highlight w:val="none"/>
          <w:lang w:val="en-US" w:eastAsia="zh-CN"/>
        </w:rPr>
        <w:t xml:space="preserve">9.</w:t>
      </w:r>
      <w:r>
        <w:rPr>
          <w:rFonts w:hint="default" w:ascii="Times New Roman" w:hAnsi="Times New Roman" w:eastAsia="仿宋" w:cs="Times New Roman"/>
          <w:color w:val="auto"/>
          <w:sz w:val="28"/>
          <w:szCs w:val="24"/>
          <w:highlight w:val="none"/>
        </w:rPr>
        <w:t xml:space="preserve">按照“公安监管部门负责监管安全、卫生计生部门负责医疗卫生”的要求，合作过程中出现事故纠纷时，属于监管安全方面责任的由采购人承担；属于医疗方面的由中标方承担。处理事故纠纷时双方应予积极配合协助。</w:t>
      </w:r>
      <w:r/>
    </w:p>
    <w:p>
      <w:pPr>
        <w:pStyle w:val="726"/>
        <w:ind w:firstLine="560"/>
        <w:spacing w:line="520" w:lineRule="exact"/>
        <w:rPr>
          <w:rFonts w:hint="default" w:ascii="Times New Roman" w:hAnsi="Times New Roman" w:eastAsia="仿宋" w:cs="Times New Roman"/>
          <w:color w:val="auto"/>
          <w:sz w:val="28"/>
          <w:szCs w:val="24"/>
          <w:highlight w:val="none"/>
          <w:lang w:val="en-US" w:eastAsia="zh-CN"/>
        </w:rPr>
      </w:pPr>
      <w:r>
        <w:rPr>
          <w:rFonts w:hint="default" w:ascii="Times New Roman" w:hAnsi="Times New Roman" w:eastAsia="仿宋" w:cs="Times New Roman"/>
          <w:color w:val="auto"/>
          <w:sz w:val="28"/>
          <w:szCs w:val="24"/>
          <w:highlight w:val="none"/>
          <w:lang w:val="en-US" w:eastAsia="zh-CN"/>
        </w:rPr>
        <w:t xml:space="preserve">六、商务部分</w:t>
      </w:r>
      <w:r/>
    </w:p>
    <w:p>
      <w:pPr>
        <w:pStyle w:val="726"/>
        <w:ind w:firstLine="560"/>
        <w:spacing w:line="520" w:lineRule="exact"/>
        <w:rPr>
          <w:rFonts w:hint="default" w:ascii="Times New Roman" w:hAnsi="Times New Roman" w:eastAsia="仿宋" w:cs="Times New Roman"/>
          <w:color w:val="auto"/>
          <w:sz w:val="28"/>
          <w:szCs w:val="24"/>
          <w:highlight w:val="none"/>
          <w:lang w:val="en-US" w:eastAsia="zh-CN"/>
        </w:rPr>
      </w:pPr>
      <w:r>
        <w:rPr>
          <w:rFonts w:hint="default" w:ascii="Times New Roman" w:hAnsi="Times New Roman" w:eastAsia="仿宋" w:cs="Times New Roman"/>
          <w:color w:val="auto"/>
          <w:sz w:val="28"/>
          <w:szCs w:val="24"/>
          <w:highlight w:val="none"/>
          <w:lang w:val="en-US" w:eastAsia="zh-CN"/>
        </w:rPr>
        <w:t xml:space="preserve">1.考核要求：</w:t>
      </w:r>
      <w:r/>
    </w:p>
    <w:p>
      <w:pPr>
        <w:pStyle w:val="726"/>
        <w:ind w:firstLine="560"/>
        <w:spacing w:line="520" w:lineRule="exact"/>
        <w:rPr>
          <w:rFonts w:hint="default" w:ascii="Times New Roman" w:hAnsi="Times New Roman" w:eastAsia="仿宋" w:cs="Times New Roman"/>
          <w:color w:val="auto"/>
          <w:sz w:val="28"/>
          <w:szCs w:val="24"/>
          <w:highlight w:val="none"/>
          <w:lang w:val="en-US" w:eastAsia="zh-CN"/>
        </w:rPr>
      </w:pPr>
      <w:r>
        <w:rPr>
          <w:rFonts w:hint="default" w:ascii="Times New Roman" w:hAnsi="Times New Roman" w:eastAsia="仿宋" w:cs="Times New Roman"/>
          <w:color w:val="auto"/>
          <w:sz w:val="28"/>
          <w:szCs w:val="24"/>
          <w:highlight w:val="none"/>
          <w:lang w:val="en-US" w:eastAsia="zh-CN"/>
        </w:rPr>
        <w:t xml:space="preserve">（1）考核工作由使用单位牵头组织实施，使用单位将每月对中标人的工作开展考核，组织定期检查,并对其存在的问题责令整改，中标人拒不整改或一月内同一问题连续整改三次及以上的，采购人有权单方面终止合同。</w:t>
      </w:r>
      <w:r/>
    </w:p>
    <w:p>
      <w:pPr>
        <w:pStyle w:val="726"/>
        <w:ind w:firstLine="560"/>
        <w:spacing w:line="520" w:lineRule="exact"/>
        <w:rPr>
          <w:rFonts w:hint="default" w:ascii="Times New Roman" w:hAnsi="Times New Roman" w:eastAsia="仿宋" w:cs="Times New Roman"/>
          <w:color w:val="auto"/>
          <w:sz w:val="28"/>
          <w:szCs w:val="24"/>
          <w:highlight w:val="none"/>
          <w:lang w:val="en-US" w:eastAsia="zh-CN"/>
        </w:rPr>
      </w:pPr>
      <w:r>
        <w:rPr>
          <w:rFonts w:hint="default" w:ascii="Times New Roman" w:hAnsi="Times New Roman" w:eastAsia="仿宋" w:cs="Times New Roman"/>
          <w:color w:val="auto"/>
          <w:sz w:val="28"/>
          <w:szCs w:val="24"/>
          <w:highlight w:val="none"/>
          <w:lang w:val="en-US" w:eastAsia="zh-CN"/>
        </w:rPr>
        <w:t xml:space="preserve">（2）使用单位对其派驻的医务人员进行量化考核，定期通报情况，若医务人员考核不合格，中标人不能将其计算为项目派驻医务人员数；派驻的医务人员月考核分低于90分，每人次扣除服务费1000元。</w:t>
      </w:r>
      <w:r/>
    </w:p>
    <w:p>
      <w:pPr>
        <w:pStyle w:val="726"/>
        <w:ind w:firstLine="560"/>
        <w:spacing w:line="520" w:lineRule="exact"/>
        <w:rPr>
          <w:rFonts w:hint="default" w:ascii="Times New Roman" w:hAnsi="Times New Roman" w:eastAsia="仿宋" w:cs="Times New Roman"/>
          <w:color w:val="auto"/>
          <w:sz w:val="28"/>
          <w:szCs w:val="24"/>
          <w:highlight w:val="none"/>
          <w:lang w:val="en-US" w:eastAsia="zh-CN"/>
        </w:rPr>
      </w:pPr>
      <w:r>
        <w:rPr>
          <w:rFonts w:hint="default" w:ascii="Times New Roman" w:hAnsi="Times New Roman" w:eastAsia="仿宋" w:cs="Times New Roman"/>
          <w:color w:val="auto"/>
          <w:sz w:val="28"/>
          <w:szCs w:val="24"/>
          <w:highlight w:val="none"/>
          <w:lang w:val="en-US" w:eastAsia="zh-CN"/>
        </w:rPr>
        <w:t xml:space="preserve">（3）半年内处罚次数累计达到3人次或处罚罚金累计达到10000元，采购人有权单方面终止合同。</w:t>
      </w:r>
      <w:r/>
    </w:p>
    <w:p>
      <w:pPr>
        <w:pStyle w:val="726"/>
        <w:ind w:firstLine="560"/>
        <w:spacing w:line="520" w:lineRule="exact"/>
        <w:rPr>
          <w:rFonts w:hint="default" w:ascii="Times New Roman" w:hAnsi="Times New Roman" w:eastAsia="仿宋" w:cs="Times New Roman"/>
          <w:color w:val="auto"/>
          <w:sz w:val="28"/>
          <w:szCs w:val="24"/>
          <w:highlight w:val="none"/>
          <w:lang w:val="en-US" w:eastAsia="zh-CN"/>
        </w:rPr>
      </w:pPr>
      <w:r>
        <w:rPr>
          <w:rFonts w:hint="default" w:ascii="Times New Roman" w:hAnsi="Times New Roman" w:eastAsia="仿宋" w:cs="Times New Roman"/>
          <w:color w:val="auto"/>
          <w:sz w:val="28"/>
          <w:szCs w:val="24"/>
          <w:highlight w:val="none"/>
          <w:lang w:val="en-US" w:eastAsia="zh-CN"/>
        </w:rPr>
        <w:t xml:space="preserve">（4）针对被监管人员的诊疗活动使用的药品、中标人根据实际情况，备足够的药品、耗材等医用物资，中标人建立药品、耗材每日使用情况登记， 使用单位与中标人双方定期就实际使用情况进行确认。</w:t>
      </w:r>
      <w:r/>
    </w:p>
    <w:p>
      <w:pPr>
        <w:pStyle w:val="726"/>
        <w:ind w:firstLine="560"/>
        <w:spacing w:line="520" w:lineRule="exact"/>
        <w:rPr>
          <w:rFonts w:hint="default" w:ascii="Times New Roman" w:hAnsi="Times New Roman" w:eastAsia="仿宋" w:cs="Times New Roman"/>
          <w:color w:val="auto"/>
          <w:sz w:val="28"/>
          <w:szCs w:val="24"/>
          <w:highlight w:val="none"/>
          <w:lang w:val="en-US" w:eastAsia="zh-CN"/>
        </w:rPr>
      </w:pPr>
      <w:r>
        <w:rPr>
          <w:rFonts w:hint="default" w:ascii="Times New Roman" w:hAnsi="Times New Roman" w:eastAsia="仿宋" w:cs="Times New Roman"/>
          <w:color w:val="auto"/>
          <w:sz w:val="28"/>
          <w:szCs w:val="24"/>
          <w:highlight w:val="none"/>
          <w:lang w:val="en-US" w:eastAsia="zh-CN"/>
        </w:rPr>
        <w:t xml:space="preserve">2.安全责任要求：在项目实施过程中的安全责任由中标人负全责，使用单位不承担任何安全责任。</w:t>
      </w:r>
      <w:r/>
    </w:p>
    <w:p>
      <w:pPr>
        <w:pStyle w:val="726"/>
        <w:ind w:firstLine="560"/>
        <w:spacing w:line="520" w:lineRule="exact"/>
        <w:rPr>
          <w:rFonts w:hint="default" w:ascii="Times New Roman" w:hAnsi="Times New Roman" w:eastAsia="仿宋" w:cs="Times New Roman"/>
          <w:color w:val="auto"/>
          <w:sz w:val="28"/>
          <w:szCs w:val="24"/>
          <w:highlight w:val="none"/>
          <w:lang w:val="en-US" w:eastAsia="zh-CN"/>
        </w:rPr>
      </w:pPr>
      <w:r>
        <w:rPr>
          <w:rFonts w:hint="default" w:ascii="Times New Roman" w:hAnsi="Times New Roman" w:eastAsia="仿宋" w:cs="Times New Roman"/>
          <w:color w:val="auto"/>
          <w:sz w:val="28"/>
          <w:szCs w:val="24"/>
          <w:highlight w:val="none"/>
          <w:lang w:val="en-US" w:eastAsia="zh-CN"/>
        </w:rPr>
        <w:t xml:space="preserve">3.验收办法及标准:</w:t>
      </w:r>
      <w:r/>
    </w:p>
    <w:p>
      <w:pPr>
        <w:pStyle w:val="726"/>
        <w:ind w:firstLine="560"/>
        <w:spacing w:line="520" w:lineRule="exact"/>
        <w:rPr>
          <w:rFonts w:hint="default" w:ascii="Times New Roman" w:hAnsi="Times New Roman" w:eastAsia="仿宋" w:cs="Times New Roman"/>
          <w:color w:val="auto"/>
          <w:sz w:val="28"/>
          <w:szCs w:val="24"/>
          <w:highlight w:val="none"/>
          <w:lang w:val="en-US" w:eastAsia="zh-CN"/>
        </w:rPr>
      </w:pPr>
      <w:r>
        <w:rPr>
          <w:rFonts w:hint="default" w:ascii="Times New Roman" w:hAnsi="Times New Roman" w:eastAsia="仿宋" w:cs="Times New Roman"/>
          <w:color w:val="auto"/>
          <w:sz w:val="28"/>
          <w:szCs w:val="24"/>
          <w:highlight w:val="none"/>
          <w:lang w:val="en-US" w:eastAsia="zh-CN"/>
        </w:rPr>
        <w:t xml:space="preserve">（1）验收办法:中标人与采购人应按照《财政部关于进一步加强政府采购需求和履约验收管理的指导意见》(财库(2016) 205号)的规定进行验收。</w:t>
      </w:r>
      <w:r/>
    </w:p>
    <w:p>
      <w:pPr>
        <w:pStyle w:val="726"/>
        <w:ind w:firstLine="560"/>
        <w:spacing w:line="520" w:lineRule="exact"/>
        <w:rPr>
          <w:rFonts w:hint="default" w:ascii="Times New Roman" w:hAnsi="Times New Roman" w:eastAsia="仿宋" w:cs="Times New Roman"/>
          <w:color w:val="auto"/>
          <w:sz w:val="28"/>
          <w:szCs w:val="24"/>
          <w:highlight w:val="none"/>
        </w:rPr>
      </w:pPr>
      <w:r>
        <w:rPr>
          <w:rFonts w:hint="default" w:ascii="Times New Roman" w:hAnsi="Times New Roman" w:eastAsia="仿宋" w:cs="Times New Roman"/>
          <w:color w:val="auto"/>
          <w:sz w:val="28"/>
          <w:szCs w:val="24"/>
          <w:highlight w:val="none"/>
          <w:lang w:val="en-US" w:eastAsia="zh-CN"/>
        </w:rPr>
        <w:t xml:space="preserve">（2）验收标准:按国家有关规定、招标文件的技术服务要求、中标人的投标文件以及合同约定标准进行验收。</w:t>
      </w:r>
      <w:r/>
    </w:p>
    <w:p>
      <w:pPr>
        <w:pStyle w:val="726"/>
        <w:ind w:firstLine="560"/>
        <w:spacing w:line="520" w:lineRule="exact"/>
        <w:rPr>
          <w:rFonts w:hint="default" w:ascii="Times New Roman" w:hAnsi="Times New Roman" w:eastAsia="仿宋" w:cs="Times New Roman"/>
          <w:color w:val="auto"/>
          <w:sz w:val="28"/>
          <w:szCs w:val="24"/>
          <w:highlight w:val="none"/>
          <w:lang w:val="en-US" w:eastAsia="zh-CN"/>
        </w:rPr>
      </w:pPr>
      <w:r>
        <w:rPr>
          <w:rFonts w:hint="default" w:ascii="Times New Roman" w:hAnsi="Times New Roman" w:eastAsia="仿宋" w:cs="Times New Roman"/>
          <w:color w:val="auto"/>
          <w:sz w:val="28"/>
          <w:szCs w:val="24"/>
          <w:highlight w:val="none"/>
          <w:lang w:val="en-US" w:eastAsia="zh-CN"/>
        </w:rPr>
      </w:r>
      <w:r/>
    </w:p>
    <w:p>
      <w:pPr>
        <w:jc w:val="center"/>
        <w:rPr>
          <w:rFonts w:hint="default" w:ascii="Times New Roman" w:hAnsi="Times New Roman" w:eastAsia="宋体" w:cs="Times New Roman"/>
          <w:b/>
          <w:bCs/>
          <w:color w:val="auto"/>
          <w:sz w:val="28"/>
          <w:szCs w:val="28"/>
          <w:highlight w:val="none"/>
        </w:rPr>
      </w:pPr>
      <w:r>
        <w:rPr>
          <w:rFonts w:hint="default" w:ascii="Times New Roman" w:hAnsi="Times New Roman" w:eastAsia="宋体" w:cs="Times New Roman"/>
          <w:b/>
          <w:bCs/>
          <w:color w:val="auto"/>
          <w:sz w:val="28"/>
          <w:szCs w:val="28"/>
          <w:highlight w:val="none"/>
        </w:rPr>
      </w:r>
      <w:r/>
    </w:p>
    <w:p>
      <w:pPr>
        <w:jc w:val="center"/>
        <w:rPr>
          <w:rFonts w:hint="default" w:ascii="Times New Roman" w:hAnsi="Times New Roman" w:eastAsia="宋体" w:cs="Times New Roman"/>
          <w:b/>
          <w:bCs/>
          <w:color w:val="auto"/>
          <w:sz w:val="28"/>
          <w:szCs w:val="28"/>
          <w:highlight w:val="none"/>
        </w:rPr>
      </w:pPr>
      <w:r>
        <w:rPr>
          <w:rFonts w:hint="default" w:ascii="Times New Roman" w:hAnsi="Times New Roman" w:eastAsia="宋体" w:cs="Times New Roman"/>
          <w:b/>
          <w:bCs/>
          <w:color w:val="auto"/>
          <w:sz w:val="28"/>
          <w:szCs w:val="28"/>
          <w:highlight w:val="none"/>
        </w:rPr>
      </w:r>
      <w:r/>
    </w:p>
    <w:p>
      <w:pPr>
        <w:jc w:val="center"/>
        <w:rPr>
          <w:rFonts w:hint="default" w:ascii="Times New Roman" w:hAnsi="Times New Roman" w:eastAsia="宋体" w:cs="Times New Roman"/>
          <w:b/>
          <w:bCs/>
          <w:color w:val="auto"/>
          <w:sz w:val="28"/>
          <w:szCs w:val="28"/>
          <w:highlight w:val="none"/>
        </w:rPr>
      </w:pPr>
      <w:r>
        <w:rPr>
          <w:rFonts w:hint="default" w:ascii="Times New Roman" w:hAnsi="Times New Roman" w:eastAsia="宋体" w:cs="Times New Roman"/>
          <w:b/>
          <w:bCs/>
          <w:color w:val="auto"/>
          <w:sz w:val="28"/>
          <w:szCs w:val="28"/>
          <w:highlight w:val="none"/>
        </w:rPr>
      </w:r>
      <w:r/>
    </w:p>
    <w:p>
      <w:pPr>
        <w:ind w:firstLine="562"/>
        <w:spacing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b/>
          <w:bCs/>
          <w:color w:val="auto"/>
          <w:sz w:val="28"/>
          <w:szCs w:val="24"/>
          <w:highlight w:val="none"/>
          <w:lang w:val="en-US" w:eastAsia="zh-CN" w:bidi="ar-SA"/>
        </w:rPr>
        <w:t xml:space="preserve">附件</w:t>
      </w:r>
      <w:r>
        <w:rPr>
          <w:rFonts w:hint="default" w:ascii="Times New Roman" w:hAnsi="Times New Roman" w:eastAsia="仿宋" w:cs="Times New Roman"/>
          <w:color w:val="auto"/>
          <w:sz w:val="28"/>
          <w:szCs w:val="24"/>
          <w:highlight w:val="none"/>
          <w:lang w:val="en-US" w:eastAsia="zh-CN" w:bidi="ar-SA"/>
        </w:rPr>
        <w:t xml:space="preserve">：</w:t>
      </w:r>
      <w:r/>
    </w:p>
    <w:p>
      <w:pPr>
        <w:ind w:firstLine="562"/>
        <w:jc w:val="center"/>
        <w:spacing w:line="360" w:lineRule="auto"/>
        <w:rPr>
          <w:rFonts w:hint="default" w:ascii="Times New Roman" w:hAnsi="Times New Roman" w:eastAsia="仿宋" w:cs="Times New Roman"/>
          <w:b/>
          <w:bCs/>
          <w:color w:val="auto"/>
          <w:sz w:val="28"/>
          <w:szCs w:val="24"/>
          <w:highlight w:val="none"/>
          <w:lang w:val="en-US" w:eastAsia="zh-CN" w:bidi="ar-SA"/>
        </w:rPr>
      </w:pPr>
      <w:r>
        <w:rPr>
          <w:rFonts w:hint="default" w:ascii="Times New Roman" w:hAnsi="Times New Roman" w:eastAsia="仿宋" w:cs="Times New Roman"/>
          <w:b/>
          <w:bCs/>
          <w:color w:val="auto"/>
          <w:sz w:val="28"/>
          <w:szCs w:val="24"/>
          <w:highlight w:val="none"/>
          <w:lang w:val="en-US" w:eastAsia="zh-CN" w:bidi="ar-SA"/>
        </w:rPr>
        <w:t xml:space="preserve">合作医院投入公安部门诊部医疗设备器械一览表</w:t>
      </w:r>
      <w:r/>
    </w:p>
    <w:p>
      <w:pPr>
        <w:ind w:firstLine="560"/>
        <w:spacing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r>
      <w:r/>
    </w:p>
    <w:tbl>
      <w:tblPr>
        <w:tblStyle w:val="742"/>
        <w:tblW w:w="90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4659"/>
        <w:gridCol w:w="2428"/>
        <w:gridCol w:w="1171"/>
      </w:tblGrid>
      <w:tr>
        <w:trPr>
          <w:jc w:val="center"/>
          <w:trHeight w:val="667"/>
        </w:trPr>
        <w:tc>
          <w:tcPr>
            <w:tcW w:w="841" w:type="dxa"/>
            <w:vAlign w:val="center"/>
            <w:textDirection w:val="lrTb"/>
            <w:noWrap w:val="false"/>
          </w:tcPr>
          <w:p>
            <w:pPr>
              <w:jc w:val="cente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序号</w:t>
            </w:r>
            <w:r/>
          </w:p>
        </w:tc>
        <w:tc>
          <w:tcPr>
            <w:tcW w:w="4659" w:type="dxa"/>
            <w:vAlign w:val="center"/>
            <w:textDirection w:val="lrTb"/>
            <w:noWrap w:val="false"/>
          </w:tcPr>
          <w:p>
            <w:pP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设备名称</w:t>
            </w:r>
            <w:r/>
          </w:p>
        </w:tc>
        <w:tc>
          <w:tcPr>
            <w:tcW w:w="2428" w:type="dxa"/>
            <w:vAlign w:val="center"/>
            <w:textDirection w:val="lrTb"/>
            <w:noWrap w:val="false"/>
          </w:tcPr>
          <w:p>
            <w:pP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品牌规格型号</w:t>
            </w:r>
            <w:r/>
          </w:p>
        </w:tc>
        <w:tc>
          <w:tcPr>
            <w:tcW w:w="1171" w:type="dxa"/>
            <w:vAlign w:val="center"/>
            <w:textDirection w:val="lrTb"/>
            <w:noWrap w:val="false"/>
          </w:tcPr>
          <w:p>
            <w:pPr>
              <w:jc w:val="cente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数量</w:t>
            </w:r>
            <w:r/>
          </w:p>
        </w:tc>
      </w:tr>
      <w:tr>
        <w:trPr>
          <w:jc w:val="center"/>
          <w:trHeight w:val="339"/>
        </w:trPr>
        <w:tc>
          <w:tcPr>
            <w:tcW w:w="841" w:type="dxa"/>
            <w:vAlign w:val="top"/>
            <w:textDirection w:val="lrTb"/>
            <w:noWrap w:val="false"/>
          </w:tcPr>
          <w:p>
            <w:pPr>
              <w:jc w:val="cente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1</w:t>
            </w:r>
            <w:r/>
          </w:p>
        </w:tc>
        <w:tc>
          <w:tcPr>
            <w:tcW w:w="4659" w:type="dxa"/>
            <w:vAlign w:val="center"/>
            <w:textDirection w:val="lrTb"/>
            <w:noWrap w:val="false"/>
          </w:tcPr>
          <w:p>
            <w:pP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彩色多普勒超声系统</w:t>
            </w:r>
            <w:r/>
          </w:p>
        </w:tc>
        <w:tc>
          <w:tcPr>
            <w:tcW w:w="2428" w:type="dxa"/>
            <w:vAlign w:val="center"/>
            <w:textDirection w:val="lrTb"/>
            <w:noWrap w:val="false"/>
          </w:tcPr>
          <w:p>
            <w:pPr>
              <w:ind w:firstLine="560"/>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r>
            <w:r/>
          </w:p>
        </w:tc>
        <w:tc>
          <w:tcPr>
            <w:tcW w:w="1171" w:type="dxa"/>
            <w:vAlign w:val="center"/>
            <w:textDirection w:val="lrTb"/>
            <w:noWrap w:val="false"/>
          </w:tcPr>
          <w:p>
            <w:pPr>
              <w:jc w:val="cente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1</w:t>
            </w:r>
            <w:r/>
          </w:p>
        </w:tc>
      </w:tr>
      <w:tr>
        <w:trPr>
          <w:jc w:val="center"/>
          <w:trHeight w:val="339"/>
        </w:trPr>
        <w:tc>
          <w:tcPr>
            <w:tcW w:w="841" w:type="dxa"/>
            <w:vAlign w:val="top"/>
            <w:textDirection w:val="lrTb"/>
            <w:noWrap w:val="false"/>
          </w:tcPr>
          <w:p>
            <w:pPr>
              <w:jc w:val="cente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2</w:t>
            </w:r>
            <w:r/>
          </w:p>
        </w:tc>
        <w:tc>
          <w:tcPr>
            <w:tcW w:w="4659" w:type="dxa"/>
            <w:vAlign w:val="center"/>
            <w:textDirection w:val="lrTb"/>
            <w:noWrap w:val="false"/>
          </w:tcPr>
          <w:p>
            <w:pP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心电图机</w:t>
            </w:r>
            <w:r/>
          </w:p>
        </w:tc>
        <w:tc>
          <w:tcPr>
            <w:tcW w:w="2428" w:type="dxa"/>
            <w:vAlign w:val="center"/>
            <w:textDirection w:val="lrTb"/>
            <w:noWrap w:val="false"/>
          </w:tcPr>
          <w:p>
            <w:pPr>
              <w:ind w:firstLine="560"/>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r>
            <w:r/>
          </w:p>
        </w:tc>
        <w:tc>
          <w:tcPr>
            <w:tcW w:w="1171" w:type="dxa"/>
            <w:vAlign w:val="center"/>
            <w:textDirection w:val="lrTb"/>
            <w:noWrap w:val="false"/>
          </w:tcPr>
          <w:p>
            <w:pPr>
              <w:jc w:val="cente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1</w:t>
            </w:r>
            <w:r/>
          </w:p>
        </w:tc>
      </w:tr>
      <w:tr>
        <w:trPr>
          <w:jc w:val="center"/>
          <w:trHeight w:val="337"/>
        </w:trPr>
        <w:tc>
          <w:tcPr>
            <w:tcW w:w="841" w:type="dxa"/>
            <w:vAlign w:val="top"/>
            <w:textDirection w:val="lrTb"/>
            <w:noWrap w:val="false"/>
          </w:tcPr>
          <w:p>
            <w:pPr>
              <w:jc w:val="cente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3</w:t>
            </w:r>
            <w:r/>
          </w:p>
        </w:tc>
        <w:tc>
          <w:tcPr>
            <w:tcW w:w="4659" w:type="dxa"/>
            <w:vAlign w:val="center"/>
            <w:textDirection w:val="lrTb"/>
            <w:noWrap w:val="false"/>
          </w:tcPr>
          <w:p>
            <w:pP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计算机X线断层扫描系统(CT)</w:t>
            </w:r>
            <w:r/>
          </w:p>
        </w:tc>
        <w:tc>
          <w:tcPr>
            <w:tcW w:w="2428" w:type="dxa"/>
            <w:vAlign w:val="center"/>
            <w:textDirection w:val="lrTb"/>
            <w:noWrap w:val="false"/>
          </w:tcPr>
          <w:p>
            <w:pPr>
              <w:ind w:firstLine="560"/>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r>
            <w:r/>
          </w:p>
        </w:tc>
        <w:tc>
          <w:tcPr>
            <w:tcW w:w="1171" w:type="dxa"/>
            <w:vAlign w:val="center"/>
            <w:textDirection w:val="lrTb"/>
            <w:noWrap w:val="false"/>
          </w:tcPr>
          <w:p>
            <w:pPr>
              <w:jc w:val="cente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1</w:t>
            </w:r>
            <w:r/>
          </w:p>
        </w:tc>
      </w:tr>
      <w:tr>
        <w:trPr>
          <w:jc w:val="center"/>
          <w:trHeight w:val="339"/>
        </w:trPr>
        <w:tc>
          <w:tcPr>
            <w:tcW w:w="841" w:type="dxa"/>
            <w:vAlign w:val="top"/>
            <w:textDirection w:val="lrTb"/>
            <w:noWrap w:val="false"/>
          </w:tcPr>
          <w:p>
            <w:pPr>
              <w:jc w:val="cente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4</w:t>
            </w:r>
            <w:r/>
          </w:p>
        </w:tc>
        <w:tc>
          <w:tcPr>
            <w:tcW w:w="4659" w:type="dxa"/>
            <w:vAlign w:val="center"/>
            <w:textDirection w:val="lrTb"/>
            <w:noWrap w:val="false"/>
          </w:tcPr>
          <w:p>
            <w:pP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全自动血球分析仪</w:t>
            </w:r>
            <w:r/>
          </w:p>
        </w:tc>
        <w:tc>
          <w:tcPr>
            <w:tcW w:w="2428" w:type="dxa"/>
            <w:vAlign w:val="center"/>
            <w:textDirection w:val="lrTb"/>
            <w:noWrap w:val="false"/>
          </w:tcPr>
          <w:p>
            <w:pPr>
              <w:ind w:firstLine="560"/>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r>
            <w:r/>
          </w:p>
        </w:tc>
        <w:tc>
          <w:tcPr>
            <w:tcW w:w="1171" w:type="dxa"/>
            <w:vAlign w:val="center"/>
            <w:textDirection w:val="lrTb"/>
            <w:noWrap w:val="false"/>
          </w:tcPr>
          <w:p>
            <w:pPr>
              <w:jc w:val="cente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1</w:t>
            </w:r>
            <w:r/>
          </w:p>
        </w:tc>
      </w:tr>
      <w:tr>
        <w:trPr>
          <w:jc w:val="center"/>
          <w:trHeight w:val="339"/>
        </w:trPr>
        <w:tc>
          <w:tcPr>
            <w:tcW w:w="841" w:type="dxa"/>
            <w:vAlign w:val="top"/>
            <w:textDirection w:val="lrTb"/>
            <w:noWrap w:val="false"/>
          </w:tcPr>
          <w:p>
            <w:pPr>
              <w:jc w:val="cente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5</w:t>
            </w:r>
            <w:r/>
          </w:p>
        </w:tc>
        <w:tc>
          <w:tcPr>
            <w:tcW w:w="4659" w:type="dxa"/>
            <w:vAlign w:val="center"/>
            <w:textDirection w:val="lrTb"/>
            <w:noWrap w:val="false"/>
          </w:tcPr>
          <w:p>
            <w:pP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自动电子血压仪</w:t>
            </w:r>
            <w:r/>
          </w:p>
        </w:tc>
        <w:tc>
          <w:tcPr>
            <w:tcW w:w="2428" w:type="dxa"/>
            <w:vAlign w:val="center"/>
            <w:textDirection w:val="lrTb"/>
            <w:noWrap w:val="false"/>
          </w:tcPr>
          <w:p>
            <w:pPr>
              <w:ind w:firstLine="560"/>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r>
            <w:r/>
          </w:p>
        </w:tc>
        <w:tc>
          <w:tcPr>
            <w:tcW w:w="1171" w:type="dxa"/>
            <w:vAlign w:val="center"/>
            <w:textDirection w:val="lrTb"/>
            <w:noWrap w:val="false"/>
          </w:tcPr>
          <w:p>
            <w:pPr>
              <w:jc w:val="cente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1</w:t>
            </w:r>
            <w:r/>
          </w:p>
        </w:tc>
      </w:tr>
      <w:tr>
        <w:trPr>
          <w:jc w:val="center"/>
          <w:trHeight w:val="339"/>
        </w:trPr>
        <w:tc>
          <w:tcPr>
            <w:tcW w:w="841" w:type="dxa"/>
            <w:vAlign w:val="top"/>
            <w:textDirection w:val="lrTb"/>
            <w:noWrap w:val="false"/>
          </w:tcPr>
          <w:p>
            <w:pPr>
              <w:jc w:val="cente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6</w:t>
            </w:r>
            <w:r/>
          </w:p>
        </w:tc>
        <w:tc>
          <w:tcPr>
            <w:tcW w:w="4659" w:type="dxa"/>
            <w:vAlign w:val="center"/>
            <w:textDirection w:val="lrTb"/>
            <w:noWrap w:val="false"/>
          </w:tcPr>
          <w:p>
            <w:pP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抢救车</w:t>
            </w:r>
            <w:r/>
          </w:p>
        </w:tc>
        <w:tc>
          <w:tcPr>
            <w:tcW w:w="2428" w:type="dxa"/>
            <w:vAlign w:val="center"/>
            <w:textDirection w:val="lrTb"/>
            <w:noWrap w:val="false"/>
          </w:tcPr>
          <w:p>
            <w:pPr>
              <w:ind w:firstLine="560"/>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r>
            <w:r/>
          </w:p>
        </w:tc>
        <w:tc>
          <w:tcPr>
            <w:tcW w:w="1171" w:type="dxa"/>
            <w:vAlign w:val="center"/>
            <w:textDirection w:val="lrTb"/>
            <w:noWrap w:val="false"/>
          </w:tcPr>
          <w:p>
            <w:pPr>
              <w:jc w:val="cente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1</w:t>
            </w:r>
            <w:r/>
          </w:p>
        </w:tc>
      </w:tr>
      <w:tr>
        <w:trPr>
          <w:jc w:val="center"/>
          <w:trHeight w:val="339"/>
        </w:trPr>
        <w:tc>
          <w:tcPr>
            <w:tcW w:w="841" w:type="dxa"/>
            <w:vAlign w:val="top"/>
            <w:textDirection w:val="lrTb"/>
            <w:noWrap w:val="false"/>
          </w:tcPr>
          <w:p>
            <w:pPr>
              <w:jc w:val="cente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7</w:t>
            </w:r>
            <w:r/>
          </w:p>
        </w:tc>
        <w:tc>
          <w:tcPr>
            <w:tcW w:w="4659" w:type="dxa"/>
            <w:vAlign w:val="center"/>
            <w:textDirection w:val="lrTb"/>
            <w:noWrap w:val="false"/>
          </w:tcPr>
          <w:p>
            <w:pP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开口器</w:t>
            </w:r>
            <w:r/>
          </w:p>
        </w:tc>
        <w:tc>
          <w:tcPr>
            <w:tcW w:w="2428" w:type="dxa"/>
            <w:vAlign w:val="center"/>
            <w:textDirection w:val="lrTb"/>
            <w:noWrap w:val="false"/>
          </w:tcPr>
          <w:p>
            <w:pPr>
              <w:ind w:firstLine="560"/>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r>
            <w:r/>
          </w:p>
        </w:tc>
        <w:tc>
          <w:tcPr>
            <w:tcW w:w="1171" w:type="dxa"/>
            <w:vAlign w:val="center"/>
            <w:textDirection w:val="lrTb"/>
            <w:noWrap w:val="false"/>
          </w:tcPr>
          <w:p>
            <w:pPr>
              <w:jc w:val="cente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1</w:t>
            </w:r>
            <w:r/>
          </w:p>
        </w:tc>
      </w:tr>
      <w:tr>
        <w:trPr>
          <w:jc w:val="center"/>
          <w:trHeight w:val="339"/>
        </w:trPr>
        <w:tc>
          <w:tcPr>
            <w:tcW w:w="841" w:type="dxa"/>
            <w:vAlign w:val="top"/>
            <w:textDirection w:val="lrTb"/>
            <w:noWrap w:val="false"/>
          </w:tcPr>
          <w:p>
            <w:pPr>
              <w:jc w:val="cente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8</w:t>
            </w:r>
            <w:r/>
          </w:p>
        </w:tc>
        <w:tc>
          <w:tcPr>
            <w:tcW w:w="4659" w:type="dxa"/>
            <w:vAlign w:val="center"/>
            <w:textDirection w:val="lrTb"/>
            <w:noWrap w:val="false"/>
          </w:tcPr>
          <w:p>
            <w:pP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舌钳</w:t>
            </w:r>
            <w:r/>
          </w:p>
        </w:tc>
        <w:tc>
          <w:tcPr>
            <w:tcW w:w="2428" w:type="dxa"/>
            <w:vAlign w:val="center"/>
            <w:textDirection w:val="lrTb"/>
            <w:noWrap w:val="false"/>
          </w:tcPr>
          <w:p>
            <w:pPr>
              <w:ind w:firstLine="560"/>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r>
            <w:r/>
          </w:p>
        </w:tc>
        <w:tc>
          <w:tcPr>
            <w:tcW w:w="1171" w:type="dxa"/>
            <w:vAlign w:val="center"/>
            <w:textDirection w:val="lrTb"/>
            <w:noWrap w:val="false"/>
          </w:tcPr>
          <w:p>
            <w:pPr>
              <w:jc w:val="cente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1</w:t>
            </w:r>
            <w:r/>
          </w:p>
        </w:tc>
      </w:tr>
      <w:tr>
        <w:trPr>
          <w:jc w:val="center"/>
          <w:trHeight w:val="339"/>
        </w:trPr>
        <w:tc>
          <w:tcPr>
            <w:tcW w:w="841" w:type="dxa"/>
            <w:vAlign w:val="top"/>
            <w:textDirection w:val="lrTb"/>
            <w:noWrap w:val="false"/>
          </w:tcPr>
          <w:p>
            <w:pPr>
              <w:jc w:val="cente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9</w:t>
            </w:r>
            <w:r/>
          </w:p>
        </w:tc>
        <w:tc>
          <w:tcPr>
            <w:tcW w:w="4659" w:type="dxa"/>
            <w:vAlign w:val="center"/>
            <w:textDirection w:val="lrTb"/>
            <w:noWrap w:val="false"/>
          </w:tcPr>
          <w:p>
            <w:pP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压舌板</w:t>
            </w:r>
            <w:r/>
          </w:p>
        </w:tc>
        <w:tc>
          <w:tcPr>
            <w:tcW w:w="2428" w:type="dxa"/>
            <w:vAlign w:val="center"/>
            <w:textDirection w:val="lrTb"/>
            <w:noWrap w:val="false"/>
          </w:tcPr>
          <w:p>
            <w:pPr>
              <w:ind w:firstLine="560"/>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r>
            <w:r/>
          </w:p>
        </w:tc>
        <w:tc>
          <w:tcPr>
            <w:tcW w:w="1171" w:type="dxa"/>
            <w:vAlign w:val="center"/>
            <w:textDirection w:val="lrTb"/>
            <w:noWrap w:val="false"/>
          </w:tcPr>
          <w:p>
            <w:pPr>
              <w:jc w:val="cente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1</w:t>
            </w:r>
            <w:r/>
          </w:p>
        </w:tc>
      </w:tr>
      <w:tr>
        <w:trPr>
          <w:jc w:val="center"/>
          <w:trHeight w:val="339"/>
        </w:trPr>
        <w:tc>
          <w:tcPr>
            <w:tcW w:w="841" w:type="dxa"/>
            <w:vAlign w:val="top"/>
            <w:textDirection w:val="lrTb"/>
            <w:noWrap w:val="false"/>
          </w:tcPr>
          <w:p>
            <w:pPr>
              <w:jc w:val="cente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10</w:t>
            </w:r>
            <w:r/>
          </w:p>
        </w:tc>
        <w:tc>
          <w:tcPr>
            <w:tcW w:w="4659" w:type="dxa"/>
            <w:vAlign w:val="center"/>
            <w:textDirection w:val="lrTb"/>
            <w:noWrap w:val="false"/>
          </w:tcPr>
          <w:p>
            <w:pP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抢救板</w:t>
            </w:r>
            <w:r/>
          </w:p>
        </w:tc>
        <w:tc>
          <w:tcPr>
            <w:tcW w:w="2428" w:type="dxa"/>
            <w:vAlign w:val="center"/>
            <w:textDirection w:val="lrTb"/>
            <w:noWrap w:val="false"/>
          </w:tcPr>
          <w:p>
            <w:pPr>
              <w:ind w:firstLine="560"/>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r>
            <w:r/>
          </w:p>
        </w:tc>
        <w:tc>
          <w:tcPr>
            <w:tcW w:w="1171" w:type="dxa"/>
            <w:vAlign w:val="center"/>
            <w:textDirection w:val="lrTb"/>
            <w:noWrap w:val="false"/>
          </w:tcPr>
          <w:p>
            <w:pPr>
              <w:jc w:val="cente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1</w:t>
            </w:r>
            <w:r/>
          </w:p>
        </w:tc>
      </w:tr>
      <w:tr>
        <w:trPr>
          <w:jc w:val="center"/>
          <w:trHeight w:val="339"/>
        </w:trPr>
        <w:tc>
          <w:tcPr>
            <w:tcW w:w="841" w:type="dxa"/>
            <w:vAlign w:val="top"/>
            <w:textDirection w:val="lrTb"/>
            <w:noWrap w:val="false"/>
          </w:tcPr>
          <w:p>
            <w:pPr>
              <w:jc w:val="cente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11</w:t>
            </w:r>
            <w:r/>
          </w:p>
        </w:tc>
        <w:tc>
          <w:tcPr>
            <w:tcW w:w="4659" w:type="dxa"/>
            <w:vAlign w:val="center"/>
            <w:textDirection w:val="lrTb"/>
            <w:noWrap w:val="false"/>
          </w:tcPr>
          <w:p>
            <w:pP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氧气袋</w:t>
            </w:r>
            <w:r/>
          </w:p>
        </w:tc>
        <w:tc>
          <w:tcPr>
            <w:tcW w:w="2428" w:type="dxa"/>
            <w:vAlign w:val="center"/>
            <w:textDirection w:val="lrTb"/>
            <w:noWrap w:val="false"/>
          </w:tcPr>
          <w:p>
            <w:pPr>
              <w:ind w:firstLine="560"/>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r>
            <w:r/>
          </w:p>
        </w:tc>
        <w:tc>
          <w:tcPr>
            <w:tcW w:w="1171" w:type="dxa"/>
            <w:vAlign w:val="center"/>
            <w:textDirection w:val="lrTb"/>
            <w:noWrap w:val="false"/>
          </w:tcPr>
          <w:p>
            <w:pPr>
              <w:jc w:val="cente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1</w:t>
            </w:r>
            <w:r/>
          </w:p>
        </w:tc>
      </w:tr>
      <w:tr>
        <w:trPr>
          <w:jc w:val="center"/>
          <w:trHeight w:val="342"/>
        </w:trPr>
        <w:tc>
          <w:tcPr>
            <w:tcW w:w="841" w:type="dxa"/>
            <w:vAlign w:val="top"/>
            <w:textDirection w:val="lrTb"/>
            <w:noWrap w:val="false"/>
          </w:tcPr>
          <w:p>
            <w:pPr>
              <w:jc w:val="cente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12</w:t>
            </w:r>
            <w:r/>
          </w:p>
        </w:tc>
        <w:tc>
          <w:tcPr>
            <w:tcW w:w="4659" w:type="dxa"/>
            <w:vAlign w:val="center"/>
            <w:textDirection w:val="lrTb"/>
            <w:noWrap w:val="false"/>
          </w:tcPr>
          <w:p>
            <w:pP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急救呼吸气囊</w:t>
            </w:r>
            <w:r/>
          </w:p>
        </w:tc>
        <w:tc>
          <w:tcPr>
            <w:tcW w:w="2428" w:type="dxa"/>
            <w:vAlign w:val="center"/>
            <w:textDirection w:val="lrTb"/>
            <w:noWrap w:val="false"/>
          </w:tcPr>
          <w:p>
            <w:pPr>
              <w:ind w:firstLine="560"/>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r>
            <w:r/>
          </w:p>
        </w:tc>
        <w:tc>
          <w:tcPr>
            <w:tcW w:w="1171" w:type="dxa"/>
            <w:vAlign w:val="center"/>
            <w:textDirection w:val="lrTb"/>
            <w:noWrap w:val="false"/>
          </w:tcPr>
          <w:p>
            <w:pPr>
              <w:jc w:val="cente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1</w:t>
            </w:r>
            <w:r/>
          </w:p>
        </w:tc>
      </w:tr>
      <w:tr>
        <w:trPr>
          <w:jc w:val="center"/>
          <w:trHeight w:val="339"/>
        </w:trPr>
        <w:tc>
          <w:tcPr>
            <w:tcW w:w="841" w:type="dxa"/>
            <w:vAlign w:val="top"/>
            <w:textDirection w:val="lrTb"/>
            <w:noWrap w:val="false"/>
          </w:tcPr>
          <w:p>
            <w:pPr>
              <w:jc w:val="cente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13</w:t>
            </w:r>
            <w:r/>
          </w:p>
        </w:tc>
        <w:tc>
          <w:tcPr>
            <w:tcW w:w="4659" w:type="dxa"/>
            <w:vAlign w:val="center"/>
            <w:textDirection w:val="lrTb"/>
            <w:noWrap w:val="false"/>
          </w:tcPr>
          <w:p>
            <w:pP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氧气瓶</w:t>
            </w:r>
            <w:r/>
          </w:p>
        </w:tc>
        <w:tc>
          <w:tcPr>
            <w:tcW w:w="2428" w:type="dxa"/>
            <w:vAlign w:val="center"/>
            <w:textDirection w:val="lrTb"/>
            <w:noWrap w:val="false"/>
          </w:tcPr>
          <w:p>
            <w:pPr>
              <w:ind w:firstLine="560"/>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r>
            <w:r/>
          </w:p>
        </w:tc>
        <w:tc>
          <w:tcPr>
            <w:tcW w:w="1171" w:type="dxa"/>
            <w:vAlign w:val="center"/>
            <w:textDirection w:val="lrTb"/>
            <w:noWrap w:val="false"/>
          </w:tcPr>
          <w:p>
            <w:pPr>
              <w:jc w:val="cente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1</w:t>
            </w:r>
            <w:r/>
          </w:p>
        </w:tc>
      </w:tr>
      <w:tr>
        <w:trPr>
          <w:jc w:val="center"/>
          <w:trHeight w:val="339"/>
        </w:trPr>
        <w:tc>
          <w:tcPr>
            <w:tcW w:w="841" w:type="dxa"/>
            <w:vAlign w:val="center"/>
            <w:textDirection w:val="lrTb"/>
            <w:noWrap w:val="false"/>
          </w:tcPr>
          <w:p>
            <w:pPr>
              <w:jc w:val="cente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14</w:t>
            </w:r>
            <w:r/>
          </w:p>
        </w:tc>
        <w:tc>
          <w:tcPr>
            <w:tcW w:w="4659" w:type="dxa"/>
            <w:vAlign w:val="center"/>
            <w:textDirection w:val="lrTb"/>
            <w:noWrap w:val="false"/>
          </w:tcPr>
          <w:p>
            <w:pP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氧气瓶推车</w:t>
            </w:r>
            <w:r/>
          </w:p>
        </w:tc>
        <w:tc>
          <w:tcPr>
            <w:tcW w:w="2428" w:type="dxa"/>
            <w:vAlign w:val="center"/>
            <w:textDirection w:val="lrTb"/>
            <w:noWrap w:val="false"/>
          </w:tcPr>
          <w:p>
            <w:pPr>
              <w:ind w:firstLine="560"/>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r>
            <w:r/>
          </w:p>
        </w:tc>
        <w:tc>
          <w:tcPr>
            <w:tcW w:w="1171" w:type="dxa"/>
            <w:vAlign w:val="center"/>
            <w:textDirection w:val="lrTb"/>
            <w:noWrap w:val="false"/>
          </w:tcPr>
          <w:p>
            <w:pPr>
              <w:jc w:val="cente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1</w:t>
            </w:r>
            <w:r/>
          </w:p>
        </w:tc>
      </w:tr>
      <w:tr>
        <w:trPr>
          <w:jc w:val="center"/>
          <w:trHeight w:val="339"/>
        </w:trPr>
        <w:tc>
          <w:tcPr>
            <w:tcW w:w="841" w:type="dxa"/>
            <w:vAlign w:val="top"/>
            <w:textDirection w:val="lrTb"/>
            <w:noWrap w:val="false"/>
          </w:tcPr>
          <w:p>
            <w:pPr>
              <w:jc w:val="cente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15</w:t>
            </w:r>
            <w:r/>
          </w:p>
        </w:tc>
        <w:tc>
          <w:tcPr>
            <w:tcW w:w="4659" w:type="dxa"/>
            <w:vAlign w:val="center"/>
            <w:textDirection w:val="lrTb"/>
            <w:noWrap w:val="false"/>
          </w:tcPr>
          <w:p>
            <w:pP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方盘</w:t>
            </w:r>
            <w:r/>
          </w:p>
        </w:tc>
        <w:tc>
          <w:tcPr>
            <w:tcW w:w="2428" w:type="dxa"/>
            <w:vAlign w:val="center"/>
            <w:textDirection w:val="lrTb"/>
            <w:noWrap w:val="false"/>
          </w:tcPr>
          <w:p>
            <w:pPr>
              <w:ind w:firstLine="560"/>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r>
            <w:r/>
          </w:p>
        </w:tc>
        <w:tc>
          <w:tcPr>
            <w:tcW w:w="1171" w:type="dxa"/>
            <w:vAlign w:val="center"/>
            <w:textDirection w:val="lrTb"/>
            <w:noWrap w:val="false"/>
          </w:tcPr>
          <w:p>
            <w:pPr>
              <w:jc w:val="cente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1</w:t>
            </w:r>
            <w:r/>
          </w:p>
        </w:tc>
      </w:tr>
      <w:tr>
        <w:trPr>
          <w:jc w:val="center"/>
          <w:trHeight w:val="339"/>
        </w:trPr>
        <w:tc>
          <w:tcPr>
            <w:tcW w:w="841" w:type="dxa"/>
            <w:vAlign w:val="top"/>
            <w:textDirection w:val="lrTb"/>
            <w:noWrap w:val="false"/>
          </w:tcPr>
          <w:p>
            <w:pPr>
              <w:jc w:val="cente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16</w:t>
            </w:r>
            <w:r/>
          </w:p>
        </w:tc>
        <w:tc>
          <w:tcPr>
            <w:tcW w:w="4659" w:type="dxa"/>
            <w:vAlign w:val="center"/>
            <w:textDirection w:val="lrTb"/>
            <w:noWrap w:val="false"/>
          </w:tcPr>
          <w:p>
            <w:pP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治疗盘</w:t>
            </w:r>
            <w:r/>
          </w:p>
        </w:tc>
        <w:tc>
          <w:tcPr>
            <w:tcW w:w="2428" w:type="dxa"/>
            <w:vAlign w:val="center"/>
            <w:textDirection w:val="lrTb"/>
            <w:noWrap w:val="false"/>
          </w:tcPr>
          <w:p>
            <w:pPr>
              <w:ind w:firstLine="560"/>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r>
            <w:r/>
          </w:p>
        </w:tc>
        <w:tc>
          <w:tcPr>
            <w:tcW w:w="1171" w:type="dxa"/>
            <w:vAlign w:val="center"/>
            <w:textDirection w:val="lrTb"/>
            <w:noWrap w:val="false"/>
          </w:tcPr>
          <w:p>
            <w:pPr>
              <w:jc w:val="cente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1</w:t>
            </w:r>
            <w:r/>
          </w:p>
        </w:tc>
      </w:tr>
      <w:tr>
        <w:trPr>
          <w:jc w:val="center"/>
          <w:trHeight w:val="339"/>
        </w:trPr>
        <w:tc>
          <w:tcPr>
            <w:tcW w:w="841" w:type="dxa"/>
            <w:vAlign w:val="top"/>
            <w:textDirection w:val="lrTb"/>
            <w:noWrap w:val="false"/>
          </w:tcPr>
          <w:p>
            <w:pPr>
              <w:jc w:val="cente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17</w:t>
            </w:r>
            <w:r/>
          </w:p>
        </w:tc>
        <w:tc>
          <w:tcPr>
            <w:tcW w:w="4659" w:type="dxa"/>
            <w:vAlign w:val="center"/>
            <w:textDirection w:val="lrTb"/>
            <w:noWrap w:val="false"/>
          </w:tcPr>
          <w:p>
            <w:pP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血压计</w:t>
            </w:r>
            <w:r/>
          </w:p>
        </w:tc>
        <w:tc>
          <w:tcPr>
            <w:tcW w:w="2428" w:type="dxa"/>
            <w:vAlign w:val="center"/>
            <w:textDirection w:val="lrTb"/>
            <w:noWrap w:val="false"/>
          </w:tcPr>
          <w:p>
            <w:pPr>
              <w:ind w:firstLine="560"/>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r>
            <w:r/>
          </w:p>
        </w:tc>
        <w:tc>
          <w:tcPr>
            <w:tcW w:w="1171" w:type="dxa"/>
            <w:vAlign w:val="center"/>
            <w:textDirection w:val="lrTb"/>
            <w:noWrap w:val="false"/>
          </w:tcPr>
          <w:p>
            <w:pPr>
              <w:jc w:val="cente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1</w:t>
            </w:r>
            <w:r/>
          </w:p>
        </w:tc>
      </w:tr>
      <w:tr>
        <w:trPr>
          <w:jc w:val="center"/>
          <w:trHeight w:val="339"/>
        </w:trPr>
        <w:tc>
          <w:tcPr>
            <w:tcW w:w="841" w:type="dxa"/>
            <w:vAlign w:val="top"/>
            <w:textDirection w:val="lrTb"/>
            <w:noWrap w:val="false"/>
          </w:tcPr>
          <w:p>
            <w:pPr>
              <w:jc w:val="cente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18</w:t>
            </w:r>
            <w:r/>
          </w:p>
        </w:tc>
        <w:tc>
          <w:tcPr>
            <w:tcW w:w="4659" w:type="dxa"/>
            <w:vAlign w:val="center"/>
            <w:textDirection w:val="lrTb"/>
            <w:noWrap w:val="false"/>
          </w:tcPr>
          <w:p>
            <w:pP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听诊器</w:t>
            </w:r>
            <w:r/>
          </w:p>
        </w:tc>
        <w:tc>
          <w:tcPr>
            <w:tcW w:w="2428" w:type="dxa"/>
            <w:vAlign w:val="center"/>
            <w:textDirection w:val="lrTb"/>
            <w:noWrap w:val="false"/>
          </w:tcPr>
          <w:p>
            <w:pPr>
              <w:ind w:firstLine="560"/>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r>
            <w:r/>
          </w:p>
        </w:tc>
        <w:tc>
          <w:tcPr>
            <w:tcW w:w="1171" w:type="dxa"/>
            <w:vAlign w:val="center"/>
            <w:textDirection w:val="lrTb"/>
            <w:noWrap w:val="false"/>
          </w:tcPr>
          <w:p>
            <w:pPr>
              <w:jc w:val="center"/>
              <w:spacing w:after="0"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t xml:space="preserve">1</w:t>
            </w:r>
            <w:r/>
          </w:p>
        </w:tc>
      </w:tr>
    </w:tbl>
    <w:p>
      <w:pPr>
        <w:ind w:firstLine="560"/>
        <w:spacing w:line="360" w:lineRule="auto"/>
        <w:rPr>
          <w:rFonts w:hint="default" w:ascii="Times New Roman" w:hAnsi="Times New Roman" w:eastAsia="仿宋" w:cs="Times New Roman"/>
          <w:color w:val="auto"/>
          <w:sz w:val="28"/>
          <w:szCs w:val="24"/>
          <w:highlight w:val="none"/>
          <w:lang w:val="en-US" w:eastAsia="zh-TW" w:bidi="ar-SA"/>
        </w:rPr>
      </w:pPr>
      <w:r>
        <w:rPr>
          <w:rFonts w:hint="default" w:ascii="Times New Roman" w:hAnsi="Times New Roman" w:eastAsia="仿宋" w:cs="Times New Roman"/>
          <w:color w:val="auto"/>
          <w:sz w:val="28"/>
          <w:szCs w:val="24"/>
          <w:highlight w:val="none"/>
          <w:lang w:val="en-US" w:eastAsia="zh-TW" w:bidi="ar-SA"/>
        </w:rPr>
      </w:r>
      <w:r/>
    </w:p>
    <w:p>
      <w:pPr>
        <w:ind w:firstLine="560"/>
        <w:spacing w:line="360" w:lineRule="auto"/>
        <w:rPr>
          <w:rFonts w:hint="default" w:ascii="Times New Roman" w:hAnsi="Times New Roman" w:eastAsia="仿宋" w:cs="Times New Roman"/>
          <w:color w:val="auto"/>
          <w:sz w:val="28"/>
          <w:szCs w:val="24"/>
          <w:highlight w:val="none"/>
          <w:lang w:val="en-US" w:eastAsia="zh-CN" w:bidi="ar-SA"/>
        </w:rPr>
      </w:pPr>
      <w:r>
        <w:rPr>
          <w:rFonts w:hint="default" w:ascii="Times New Roman" w:hAnsi="Times New Roman" w:eastAsia="仿宋" w:cs="Times New Roman"/>
          <w:color w:val="auto"/>
          <w:sz w:val="28"/>
          <w:szCs w:val="24"/>
          <w:highlight w:val="none"/>
          <w:lang w:val="en-US" w:eastAsia="zh-CN" w:bidi="ar-SA"/>
        </w:rPr>
      </w:r>
      <w:r/>
    </w:p>
    <w:p>
      <w:pPr>
        <w:jc w:val="both"/>
        <w:spacing w:line="400" w:lineRule="exact"/>
        <w:rPr>
          <w:rFonts w:hint="default" w:ascii="Times New Roman" w:hAnsi="Times New Roman" w:eastAsia="黑体" w:cs="Times New Roman"/>
          <w:b/>
          <w:bCs/>
          <w:color w:val="auto"/>
          <w:sz w:val="36"/>
          <w:highlight w:val="none"/>
        </w:rPr>
      </w:pPr>
      <w:r>
        <w:rPr>
          <w:rFonts w:hint="default" w:ascii="Times New Roman" w:hAnsi="Times New Roman" w:eastAsia="黑体" w:cs="Times New Roman"/>
          <w:b/>
          <w:bCs/>
          <w:color w:val="auto"/>
          <w:sz w:val="36"/>
          <w:highlight w:val="none"/>
        </w:rPr>
      </w:r>
      <w:r/>
    </w:p>
    <w:p>
      <w:pPr>
        <w:jc w:val="center"/>
        <w:keepLines w:val="0"/>
        <w:keepNext w:val="0"/>
        <w:pageBreakBefore w:val="0"/>
        <w:spacing w:line="400" w:lineRule="exact"/>
        <w:widowControl w:val="off"/>
        <w:rPr>
          <w:rFonts w:hint="default" w:ascii="Times New Roman" w:hAnsi="Times New Roman" w:eastAsia="黑体" w:cs="Times New Roman"/>
          <w:b/>
          <w:bCs/>
          <w:color w:val="auto"/>
          <w:sz w:val="36"/>
          <w:highlight w:val="none"/>
          <w:lang w:val="en-US" w:eastAsia="zh-CN"/>
        </w:rPr>
        <w:outlineLvl w:val="9"/>
      </w:pPr>
      <w:r>
        <w:rPr>
          <w:rFonts w:hint="default" w:ascii="Times New Roman" w:hAnsi="Times New Roman" w:eastAsia="黑体" w:cs="Times New Roman"/>
          <w:b/>
          <w:bCs/>
          <w:color w:val="auto"/>
          <w:sz w:val="36"/>
          <w:highlight w:val="none"/>
        </w:rPr>
        <w:t xml:space="preserve">第六章  </w:t>
      </w:r>
      <w:r>
        <w:rPr>
          <w:rFonts w:hint="default" w:ascii="Times New Roman" w:hAnsi="Times New Roman" w:eastAsia="黑体" w:cs="Times New Roman"/>
          <w:b/>
          <w:bCs/>
          <w:color w:val="auto"/>
          <w:sz w:val="36"/>
          <w:highlight w:val="none"/>
          <w:lang w:val="en-US" w:eastAsia="zh-CN"/>
        </w:rPr>
        <w:t xml:space="preserve"> </w:t>
      </w:r>
      <w:r/>
    </w:p>
    <w:p>
      <w:pPr>
        <w:jc w:val="center"/>
        <w:keepLines w:val="0"/>
        <w:keepNext w:val="0"/>
        <w:pageBreakBefore w:val="0"/>
        <w:spacing w:line="400" w:lineRule="exact"/>
        <w:widowControl w:val="off"/>
        <w:rPr>
          <w:rFonts w:hint="default" w:ascii="Times New Roman" w:hAnsi="Times New Roman" w:eastAsia="黑体" w:cs="Times New Roman"/>
          <w:b/>
          <w:bCs/>
          <w:color w:val="auto"/>
          <w:sz w:val="36"/>
          <w:highlight w:val="none"/>
          <w:lang w:val="en-US" w:eastAsia="zh-CN"/>
        </w:rPr>
        <w:outlineLvl w:val="9"/>
      </w:pPr>
      <w:r>
        <w:rPr>
          <w:rFonts w:hint="default" w:ascii="Times New Roman" w:hAnsi="Times New Roman" w:eastAsia="黑体" w:cs="Times New Roman"/>
          <w:b/>
          <w:bCs/>
          <w:color w:val="auto"/>
          <w:sz w:val="36"/>
          <w:highlight w:val="none"/>
          <w:lang w:val="en-US" w:eastAsia="zh-CN"/>
        </w:rPr>
      </w:r>
      <w:r/>
    </w:p>
    <w:p>
      <w:pPr>
        <w:jc w:val="center"/>
        <w:keepLines w:val="0"/>
        <w:keepNext w:val="0"/>
        <w:pageBreakBefore w:val="0"/>
        <w:spacing w:line="400" w:lineRule="exact"/>
        <w:widowControl w:val="off"/>
        <w:rPr>
          <w:rFonts w:hint="default" w:ascii="Times New Roman" w:hAnsi="Times New Roman" w:eastAsia="黑体" w:cs="Times New Roman"/>
          <w:b/>
          <w:bCs/>
          <w:color w:val="auto"/>
          <w:sz w:val="36"/>
          <w:highlight w:val="none"/>
        </w:rPr>
        <w:outlineLvl w:val="9"/>
      </w:pPr>
      <w:r>
        <w:rPr>
          <w:rFonts w:hint="default" w:ascii="Times New Roman" w:hAnsi="Times New Roman" w:eastAsia="黑体" w:cs="Times New Roman"/>
          <w:b/>
          <w:bCs/>
          <w:color w:val="auto"/>
          <w:sz w:val="36"/>
          <w:highlight w:val="none"/>
        </w:rPr>
        <w:t xml:space="preserve">投</w:t>
      </w:r>
      <w:r>
        <w:rPr>
          <w:rFonts w:hint="default" w:ascii="Times New Roman" w:hAnsi="Times New Roman" w:eastAsia="黑体" w:cs="Times New Roman"/>
          <w:b/>
          <w:bCs/>
          <w:color w:val="auto"/>
          <w:sz w:val="36"/>
          <w:highlight w:val="none"/>
          <w:lang w:val="en-US" w:eastAsia="zh-CN"/>
        </w:rPr>
        <w:t xml:space="preserve">  </w:t>
      </w:r>
      <w:r>
        <w:rPr>
          <w:rFonts w:hint="default" w:ascii="Times New Roman" w:hAnsi="Times New Roman" w:eastAsia="黑体" w:cs="Times New Roman"/>
          <w:b/>
          <w:bCs/>
          <w:color w:val="auto"/>
          <w:sz w:val="36"/>
          <w:highlight w:val="none"/>
        </w:rPr>
        <w:t xml:space="preserve">标</w:t>
      </w:r>
      <w:r>
        <w:rPr>
          <w:rFonts w:hint="default" w:ascii="Times New Roman" w:hAnsi="Times New Roman" w:eastAsia="黑体" w:cs="Times New Roman"/>
          <w:b/>
          <w:bCs/>
          <w:color w:val="auto"/>
          <w:sz w:val="36"/>
          <w:highlight w:val="none"/>
          <w:lang w:val="en-US" w:eastAsia="zh-CN"/>
        </w:rPr>
        <w:t xml:space="preserve">  </w:t>
      </w:r>
      <w:r>
        <w:rPr>
          <w:rFonts w:hint="default" w:ascii="Times New Roman" w:hAnsi="Times New Roman" w:eastAsia="黑体" w:cs="Times New Roman"/>
          <w:b/>
          <w:bCs/>
          <w:color w:val="auto"/>
          <w:sz w:val="36"/>
          <w:highlight w:val="none"/>
        </w:rPr>
        <w:t xml:space="preserve">文</w:t>
      </w:r>
      <w:r>
        <w:rPr>
          <w:rFonts w:hint="default" w:ascii="Times New Roman" w:hAnsi="Times New Roman" w:eastAsia="黑体" w:cs="Times New Roman"/>
          <w:b/>
          <w:bCs/>
          <w:color w:val="auto"/>
          <w:sz w:val="36"/>
          <w:highlight w:val="none"/>
          <w:lang w:val="en-US" w:eastAsia="zh-CN"/>
        </w:rPr>
        <w:t xml:space="preserve">  </w:t>
      </w:r>
      <w:r>
        <w:rPr>
          <w:rFonts w:hint="default" w:ascii="Times New Roman" w:hAnsi="Times New Roman" w:eastAsia="黑体" w:cs="Times New Roman"/>
          <w:b/>
          <w:bCs/>
          <w:color w:val="auto"/>
          <w:sz w:val="36"/>
          <w:highlight w:val="none"/>
        </w:rPr>
        <w:t xml:space="preserve">件</w:t>
      </w:r>
      <w:r/>
    </w:p>
    <w:p>
      <w:pPr>
        <w:pStyle w:val="916"/>
        <w:keepLines w:val="0"/>
        <w:keepNext w:val="0"/>
        <w:pageBreakBefore w:val="0"/>
        <w:rPr>
          <w:rFonts w:hint="default" w:ascii="Times New Roman" w:hAnsi="Times New Roman" w:eastAsia="黑体" w:cs="Times New Roman"/>
          <w:color w:val="auto"/>
          <w:sz w:val="44"/>
          <w:szCs w:val="44"/>
          <w:highlight w:val="none"/>
        </w:rPr>
        <w:outlineLvl w:val="9"/>
      </w:pPr>
      <w:r>
        <w:rPr>
          <w:rFonts w:hint="default" w:ascii="Times New Roman" w:hAnsi="Times New Roman" w:eastAsia="黑体" w:cs="Times New Roman"/>
          <w:color w:val="auto"/>
          <w:sz w:val="44"/>
          <w:szCs w:val="44"/>
          <w:highlight w:val="none"/>
        </w:rPr>
      </w:r>
      <w:r/>
    </w:p>
    <w:p>
      <w:pPr>
        <w:pStyle w:val="916"/>
        <w:keepLines w:val="0"/>
        <w:keepNext w:val="0"/>
        <w:pageBreakBefore w:val="0"/>
        <w:rPr>
          <w:rFonts w:hint="default" w:ascii="Times New Roman" w:hAnsi="Times New Roman" w:eastAsia="黑体" w:cs="Times New Roman"/>
          <w:color w:val="auto"/>
          <w:sz w:val="32"/>
          <w:highlight w:val="none"/>
        </w:rPr>
        <w:outlineLvl w:val="9"/>
      </w:pPr>
      <w:r>
        <w:rPr>
          <w:rFonts w:hint="default" w:ascii="Times New Roman" w:hAnsi="Times New Roman" w:eastAsia="黑体" w:cs="Times New Roman"/>
          <w:color w:val="auto"/>
          <w:sz w:val="32"/>
          <w:highlight w:val="none"/>
        </w:rPr>
      </w:r>
      <w:r/>
    </w:p>
    <w:p>
      <w:pPr>
        <w:pStyle w:val="916"/>
        <w:keepLines w:val="0"/>
        <w:keepNext w:val="0"/>
        <w:pageBreakBefore w:val="0"/>
        <w:rPr>
          <w:rFonts w:hint="default" w:ascii="Times New Roman" w:hAnsi="Times New Roman" w:eastAsia="黑体" w:cs="Times New Roman"/>
          <w:color w:val="auto"/>
          <w:sz w:val="32"/>
          <w:highlight w:val="none"/>
        </w:rPr>
        <w:outlineLvl w:val="9"/>
      </w:pPr>
      <w:r>
        <w:rPr>
          <w:rFonts w:hint="default" w:ascii="Times New Roman" w:hAnsi="Times New Roman" w:eastAsia="黑体" w:cs="Times New Roman"/>
          <w:color w:val="auto"/>
          <w:sz w:val="32"/>
          <w:highlight w:val="none"/>
        </w:rPr>
      </w:r>
      <w:r/>
    </w:p>
    <w:p>
      <w:pPr>
        <w:pStyle w:val="916"/>
        <w:keepLines w:val="0"/>
        <w:keepNext w:val="0"/>
        <w:pageBreakBefore w:val="0"/>
        <w:rPr>
          <w:rFonts w:hint="default" w:ascii="Times New Roman" w:hAnsi="Times New Roman" w:eastAsia="黑体" w:cs="Times New Roman"/>
          <w:color w:val="auto"/>
          <w:sz w:val="32"/>
          <w:highlight w:val="none"/>
        </w:rPr>
        <w:outlineLvl w:val="9"/>
      </w:pPr>
      <w:r>
        <w:rPr>
          <w:rFonts w:hint="default" w:ascii="Times New Roman" w:hAnsi="Times New Roman" w:eastAsia="黑体" w:cs="Times New Roman"/>
          <w:color w:val="auto"/>
          <w:sz w:val="32"/>
          <w:highlight w:val="none"/>
        </w:rPr>
      </w:r>
      <w:r/>
    </w:p>
    <w:p>
      <w:pPr>
        <w:pStyle w:val="916"/>
        <w:keepLines w:val="0"/>
        <w:keepNext w:val="0"/>
        <w:pageBreakBefore w:val="0"/>
        <w:rPr>
          <w:rFonts w:hint="default" w:ascii="Times New Roman" w:hAnsi="Times New Roman" w:eastAsia="黑体" w:cs="Times New Roman"/>
          <w:color w:val="auto"/>
          <w:sz w:val="32"/>
          <w:highlight w:val="none"/>
        </w:rPr>
        <w:outlineLvl w:val="9"/>
      </w:pPr>
      <w:r>
        <w:rPr>
          <w:rFonts w:hint="default" w:ascii="Times New Roman" w:hAnsi="Times New Roman" w:eastAsia="黑体" w:cs="Times New Roman"/>
          <w:color w:val="auto"/>
          <w:sz w:val="32"/>
          <w:highlight w:val="none"/>
        </w:rPr>
      </w:r>
      <w:r/>
    </w:p>
    <w:p>
      <w:pPr>
        <w:pStyle w:val="916"/>
        <w:keepLines w:val="0"/>
        <w:keepNext w:val="0"/>
        <w:pageBreakBefore w:val="0"/>
        <w:rPr>
          <w:rFonts w:hint="default" w:ascii="Times New Roman" w:hAnsi="Times New Roman" w:eastAsia="黑体" w:cs="Times New Roman"/>
          <w:color w:val="auto"/>
          <w:sz w:val="32"/>
          <w:highlight w:val="none"/>
        </w:rPr>
        <w:outlineLvl w:val="9"/>
      </w:pPr>
      <w:r>
        <w:rPr>
          <w:rFonts w:hint="default" w:ascii="Times New Roman" w:hAnsi="Times New Roman" w:eastAsia="黑体" w:cs="Times New Roman"/>
          <w:color w:val="auto"/>
          <w:sz w:val="32"/>
          <w:highlight w:val="none"/>
        </w:rPr>
      </w:r>
      <w:r/>
    </w:p>
    <w:p>
      <w:pPr>
        <w:pStyle w:val="916"/>
        <w:keepLines w:val="0"/>
        <w:keepNext w:val="0"/>
        <w:pageBreakBefore w:val="0"/>
        <w:rPr>
          <w:rFonts w:hint="default" w:ascii="Times New Roman" w:hAnsi="Times New Roman" w:eastAsia="黑体" w:cs="Times New Roman"/>
          <w:color w:val="auto"/>
          <w:sz w:val="32"/>
          <w:highlight w:val="none"/>
        </w:rPr>
        <w:outlineLvl w:val="9"/>
      </w:pPr>
      <w:r>
        <w:rPr>
          <w:rFonts w:hint="default" w:ascii="Times New Roman" w:hAnsi="Times New Roman" w:eastAsia="黑体" w:cs="Times New Roman"/>
          <w:color w:val="auto"/>
          <w:sz w:val="32"/>
          <w:highlight w:val="none"/>
        </w:rPr>
      </w:r>
      <w:r/>
    </w:p>
    <w:p>
      <w:pPr>
        <w:ind w:firstLine="1084"/>
        <w:keepLines w:val="0"/>
        <w:keepNext w:val="0"/>
        <w:pageBreakBefore w:val="0"/>
        <w:spacing w:line="400" w:lineRule="exact"/>
        <w:rPr>
          <w:rFonts w:hint="default" w:ascii="Times New Roman" w:hAnsi="Times New Roman" w:eastAsia="黑体" w:cs="Times New Roman"/>
          <w:b/>
          <w:bCs/>
          <w:color w:val="auto"/>
          <w:sz w:val="36"/>
          <w:highlight w:val="none"/>
        </w:rPr>
        <w:outlineLvl w:val="9"/>
      </w:pPr>
      <w:r>
        <w:rPr>
          <w:rFonts w:hint="default" w:ascii="Times New Roman" w:hAnsi="Times New Roman" w:eastAsia="黑体" w:cs="Times New Roman"/>
          <w:b/>
          <w:bCs/>
          <w:color w:val="auto"/>
          <w:sz w:val="36"/>
          <w:highlight w:val="none"/>
        </w:rPr>
        <w:t xml:space="preserve">项</w:t>
      </w:r>
      <w:r>
        <w:rPr>
          <w:rFonts w:hint="default" w:ascii="Times New Roman" w:hAnsi="Times New Roman" w:eastAsia="黑体" w:cs="Times New Roman"/>
          <w:b/>
          <w:bCs/>
          <w:color w:val="auto"/>
          <w:sz w:val="36"/>
          <w:highlight w:val="none"/>
          <w:lang w:val="en-US" w:eastAsia="zh-CN"/>
        </w:rPr>
        <w:t xml:space="preserve"> </w:t>
      </w:r>
      <w:r>
        <w:rPr>
          <w:rFonts w:hint="default" w:ascii="Times New Roman" w:hAnsi="Times New Roman" w:eastAsia="黑体" w:cs="Times New Roman"/>
          <w:b/>
          <w:bCs/>
          <w:color w:val="auto"/>
          <w:sz w:val="36"/>
          <w:highlight w:val="none"/>
        </w:rPr>
        <w:t xml:space="preserve">目</w:t>
      </w:r>
      <w:r>
        <w:rPr>
          <w:rFonts w:hint="default" w:ascii="Times New Roman" w:hAnsi="Times New Roman" w:eastAsia="黑体" w:cs="Times New Roman"/>
          <w:b/>
          <w:bCs/>
          <w:color w:val="auto"/>
          <w:sz w:val="36"/>
          <w:highlight w:val="none"/>
          <w:lang w:val="en-US" w:eastAsia="zh-CN"/>
        </w:rPr>
        <w:t xml:space="preserve"> </w:t>
      </w:r>
      <w:r>
        <w:rPr>
          <w:rFonts w:hint="default" w:ascii="Times New Roman" w:hAnsi="Times New Roman" w:eastAsia="黑体" w:cs="Times New Roman"/>
          <w:b/>
          <w:bCs/>
          <w:color w:val="auto"/>
          <w:sz w:val="36"/>
          <w:highlight w:val="none"/>
        </w:rPr>
        <w:t xml:space="preserve">名</w:t>
      </w:r>
      <w:r>
        <w:rPr>
          <w:rFonts w:hint="default" w:ascii="Times New Roman" w:hAnsi="Times New Roman" w:eastAsia="黑体" w:cs="Times New Roman"/>
          <w:b/>
          <w:bCs/>
          <w:color w:val="auto"/>
          <w:sz w:val="36"/>
          <w:highlight w:val="none"/>
          <w:lang w:val="en-US" w:eastAsia="zh-CN"/>
        </w:rPr>
        <w:t xml:space="preserve"> </w:t>
      </w:r>
      <w:r>
        <w:rPr>
          <w:rFonts w:hint="default" w:ascii="Times New Roman" w:hAnsi="Times New Roman" w:eastAsia="黑体" w:cs="Times New Roman"/>
          <w:b/>
          <w:bCs/>
          <w:color w:val="auto"/>
          <w:sz w:val="36"/>
          <w:highlight w:val="none"/>
        </w:rPr>
        <w:t xml:space="preserve">称:</w:t>
      </w:r>
      <w:r/>
    </w:p>
    <w:p>
      <w:pPr>
        <w:pStyle w:val="916"/>
        <w:keepLines w:val="0"/>
        <w:keepNext w:val="0"/>
        <w:pageBreakBefore w:val="0"/>
        <w:rPr>
          <w:rFonts w:hint="default" w:ascii="Times New Roman" w:hAnsi="Times New Roman" w:eastAsia="黑体" w:cs="Times New Roman"/>
          <w:color w:val="auto"/>
          <w:sz w:val="32"/>
          <w:highlight w:val="none"/>
        </w:rPr>
        <w:outlineLvl w:val="9"/>
      </w:pPr>
      <w:r>
        <w:rPr>
          <w:rFonts w:hint="default" w:ascii="Times New Roman" w:hAnsi="Times New Roman" w:eastAsia="黑体" w:cs="Times New Roman"/>
          <w:color w:val="auto"/>
          <w:sz w:val="32"/>
          <w:highlight w:val="none"/>
        </w:rPr>
      </w:r>
      <w:r/>
    </w:p>
    <w:p>
      <w:pPr>
        <w:pStyle w:val="916"/>
        <w:keepLines w:val="0"/>
        <w:keepNext w:val="0"/>
        <w:pageBreakBefore w:val="0"/>
        <w:rPr>
          <w:rFonts w:hint="default" w:ascii="Times New Roman" w:hAnsi="Times New Roman" w:eastAsia="黑体" w:cs="Times New Roman"/>
          <w:b/>
          <w:color w:val="auto"/>
          <w:sz w:val="36"/>
          <w:szCs w:val="24"/>
          <w:highlight w:val="none"/>
        </w:rPr>
        <w:outlineLvl w:val="9"/>
      </w:pPr>
      <w:r>
        <w:rPr>
          <w:rFonts w:hint="default" w:ascii="Times New Roman" w:hAnsi="Times New Roman" w:eastAsia="黑体" w:cs="Times New Roman"/>
          <w:b/>
          <w:color w:val="auto"/>
          <w:sz w:val="36"/>
          <w:szCs w:val="24"/>
          <w:highlight w:val="none"/>
        </w:rPr>
      </w:r>
      <w:r/>
    </w:p>
    <w:p>
      <w:pPr>
        <w:pStyle w:val="916"/>
        <w:ind w:firstLine="1066"/>
        <w:keepLines w:val="0"/>
        <w:keepNext w:val="0"/>
        <w:pageBreakBefore w:val="0"/>
        <w:rPr>
          <w:rFonts w:hint="default" w:ascii="Times New Roman" w:hAnsi="Times New Roman" w:eastAsia="黑体" w:cs="Times New Roman"/>
          <w:b/>
          <w:color w:val="auto"/>
          <w:sz w:val="36"/>
          <w:szCs w:val="24"/>
          <w:highlight w:val="none"/>
        </w:rPr>
        <w:outlineLvl w:val="9"/>
      </w:pPr>
      <w:r>
        <w:rPr>
          <w:rFonts w:hint="default" w:ascii="Times New Roman" w:hAnsi="Times New Roman" w:eastAsia="黑体" w:cs="Times New Roman"/>
          <w:b/>
          <w:color w:val="auto"/>
          <w:sz w:val="36"/>
          <w:szCs w:val="24"/>
          <w:highlight w:val="none"/>
        </w:rPr>
      </w:r>
      <w:r/>
    </w:p>
    <w:p>
      <w:pPr>
        <w:pStyle w:val="916"/>
        <w:ind w:firstLine="1066"/>
        <w:keepLines w:val="0"/>
        <w:keepNext w:val="0"/>
        <w:pageBreakBefore w:val="0"/>
        <w:rPr>
          <w:rFonts w:hint="default" w:ascii="Times New Roman" w:hAnsi="Times New Roman" w:eastAsia="黑体" w:cs="Times New Roman"/>
          <w:b/>
          <w:color w:val="auto"/>
          <w:sz w:val="36"/>
          <w:szCs w:val="24"/>
          <w:highlight w:val="none"/>
        </w:rPr>
        <w:outlineLvl w:val="9"/>
      </w:pPr>
      <w:r>
        <w:rPr>
          <w:rFonts w:hint="default" w:ascii="Times New Roman" w:hAnsi="Times New Roman" w:eastAsia="黑体" w:cs="Times New Roman"/>
          <w:b/>
          <w:color w:val="auto"/>
          <w:sz w:val="36"/>
          <w:szCs w:val="24"/>
          <w:highlight w:val="none"/>
          <w:lang w:val="en-US" w:eastAsia="zh-CN"/>
        </w:rPr>
        <w:t xml:space="preserve">项 目 </w:t>
      </w:r>
      <w:r>
        <w:rPr>
          <w:rFonts w:hint="default" w:ascii="Times New Roman" w:hAnsi="Times New Roman" w:eastAsia="黑体" w:cs="Times New Roman"/>
          <w:b/>
          <w:color w:val="auto"/>
          <w:sz w:val="36"/>
          <w:szCs w:val="24"/>
          <w:highlight w:val="none"/>
        </w:rPr>
        <w:t xml:space="preserve">编</w:t>
      </w:r>
      <w:r>
        <w:rPr>
          <w:rFonts w:hint="default" w:ascii="Times New Roman" w:hAnsi="Times New Roman" w:eastAsia="黑体" w:cs="Times New Roman"/>
          <w:b/>
          <w:color w:val="auto"/>
          <w:sz w:val="36"/>
          <w:szCs w:val="24"/>
          <w:highlight w:val="none"/>
          <w:lang w:val="en-US" w:eastAsia="zh-CN"/>
        </w:rPr>
        <w:t xml:space="preserve"> </w:t>
      </w:r>
      <w:r>
        <w:rPr>
          <w:rFonts w:hint="default" w:ascii="Times New Roman" w:hAnsi="Times New Roman" w:eastAsia="黑体" w:cs="Times New Roman"/>
          <w:b/>
          <w:color w:val="auto"/>
          <w:sz w:val="36"/>
          <w:szCs w:val="24"/>
          <w:highlight w:val="none"/>
        </w:rPr>
        <w:t xml:space="preserve">号:</w:t>
      </w:r>
      <w:r/>
    </w:p>
    <w:p>
      <w:pPr>
        <w:keepLines w:val="0"/>
        <w:keepNext w:val="0"/>
        <w:pageBreakBefore w:val="0"/>
        <w:spacing w:line="400" w:lineRule="exact"/>
        <w:rPr>
          <w:rFonts w:hint="default" w:ascii="Times New Roman" w:hAnsi="Times New Roman" w:eastAsia="黑体" w:cs="Times New Roman"/>
          <w:color w:val="auto"/>
          <w:sz w:val="32"/>
          <w:szCs w:val="20"/>
          <w:highlight w:val="none"/>
        </w:rPr>
        <w:outlineLvl w:val="9"/>
      </w:pPr>
      <w:r>
        <w:rPr>
          <w:rFonts w:hint="default" w:ascii="Times New Roman" w:hAnsi="Times New Roman" w:eastAsia="黑体" w:cs="Times New Roman"/>
          <w:color w:val="auto"/>
          <w:sz w:val="32"/>
          <w:szCs w:val="20"/>
          <w:highlight w:val="none"/>
        </w:rPr>
      </w:r>
      <w:r/>
    </w:p>
    <w:p>
      <w:pPr>
        <w:keepLines w:val="0"/>
        <w:keepNext w:val="0"/>
        <w:pageBreakBefore w:val="0"/>
        <w:spacing w:line="400" w:lineRule="exact"/>
        <w:rPr>
          <w:rFonts w:hint="default" w:ascii="Times New Roman" w:hAnsi="Times New Roman" w:eastAsia="黑体" w:cs="Times New Roman"/>
          <w:color w:val="auto"/>
          <w:sz w:val="32"/>
          <w:szCs w:val="20"/>
          <w:highlight w:val="none"/>
        </w:rPr>
        <w:outlineLvl w:val="9"/>
      </w:pPr>
      <w:r>
        <w:rPr>
          <w:rFonts w:hint="default" w:ascii="Times New Roman" w:hAnsi="Times New Roman" w:eastAsia="黑体" w:cs="Times New Roman"/>
          <w:color w:val="auto"/>
          <w:sz w:val="32"/>
          <w:szCs w:val="20"/>
          <w:highlight w:val="none"/>
        </w:rPr>
      </w:r>
      <w:r/>
    </w:p>
    <w:p>
      <w:pPr>
        <w:keepLines w:val="0"/>
        <w:keepNext w:val="0"/>
        <w:pageBreakBefore w:val="0"/>
        <w:spacing w:line="400" w:lineRule="exact"/>
        <w:rPr>
          <w:rFonts w:hint="default" w:ascii="Times New Roman" w:hAnsi="Times New Roman" w:eastAsia="黑体" w:cs="Times New Roman"/>
          <w:color w:val="auto"/>
          <w:sz w:val="32"/>
          <w:szCs w:val="20"/>
          <w:highlight w:val="none"/>
        </w:rPr>
        <w:outlineLvl w:val="9"/>
      </w:pPr>
      <w:r>
        <w:rPr>
          <w:rFonts w:hint="default" w:ascii="Times New Roman" w:hAnsi="Times New Roman" w:eastAsia="黑体" w:cs="Times New Roman"/>
          <w:color w:val="auto"/>
          <w:sz w:val="32"/>
          <w:szCs w:val="20"/>
          <w:highlight w:val="none"/>
        </w:rPr>
      </w:r>
      <w:r/>
    </w:p>
    <w:p>
      <w:pPr>
        <w:ind w:firstLine="1066"/>
        <w:keepLines w:val="0"/>
        <w:keepNext w:val="0"/>
        <w:pageBreakBefore w:val="0"/>
        <w:spacing w:line="400" w:lineRule="exact"/>
        <w:rPr>
          <w:rFonts w:hint="default" w:ascii="Times New Roman" w:hAnsi="Times New Roman" w:eastAsia="黑体" w:cs="Times New Roman"/>
          <w:b/>
          <w:bCs/>
          <w:color w:val="auto"/>
          <w:sz w:val="36"/>
          <w:highlight w:val="none"/>
        </w:rPr>
        <w:outlineLvl w:val="9"/>
      </w:pPr>
      <w:r>
        <w:rPr>
          <w:rFonts w:hint="default" w:ascii="Times New Roman" w:hAnsi="Times New Roman" w:eastAsia="黑体" w:cs="Times New Roman"/>
          <w:b/>
          <w:bCs/>
          <w:color w:val="auto"/>
          <w:sz w:val="36"/>
          <w:highlight w:val="none"/>
        </w:rPr>
        <w:t xml:space="preserve">投标人</w:t>
      </w:r>
      <w:r>
        <w:rPr>
          <w:rFonts w:hint="default" w:ascii="Times New Roman" w:hAnsi="Times New Roman" w:eastAsia="黑体" w:cs="Times New Roman"/>
          <w:b/>
          <w:bCs/>
          <w:color w:val="auto"/>
          <w:sz w:val="36"/>
          <w:highlight w:val="none"/>
          <w:lang w:eastAsia="zh-CN"/>
        </w:rPr>
        <w:t xml:space="preserve">名称</w:t>
      </w:r>
      <w:r>
        <w:rPr>
          <w:rFonts w:hint="default" w:ascii="Times New Roman" w:hAnsi="Times New Roman" w:eastAsia="黑体" w:cs="Times New Roman"/>
          <w:b/>
          <w:bCs/>
          <w:color w:val="auto"/>
          <w:sz w:val="36"/>
          <w:highlight w:val="none"/>
        </w:rPr>
        <w:t xml:space="preserve">:</w:t>
      </w:r>
      <w:r>
        <w:rPr>
          <w:rFonts w:hint="default" w:ascii="Times New Roman" w:hAnsi="Times New Roman" w:eastAsia="黑体" w:cs="Times New Roman"/>
          <w:b/>
          <w:bCs/>
          <w:color w:val="auto"/>
          <w:sz w:val="36"/>
          <w:highlight w:val="none"/>
          <w:lang w:eastAsia="zh-CN"/>
        </w:rPr>
        <w:t xml:space="preserve">（加盖</w:t>
      </w:r>
      <w:r>
        <w:rPr>
          <w:rFonts w:hint="default" w:ascii="Times New Roman" w:hAnsi="Times New Roman" w:eastAsia="黑体" w:cs="Times New Roman"/>
          <w:b/>
          <w:bCs/>
          <w:color w:val="auto"/>
          <w:sz w:val="36"/>
          <w:highlight w:val="none"/>
          <w:lang w:val="en-US" w:eastAsia="zh-CN"/>
        </w:rPr>
        <w:t xml:space="preserve">CA电子公章）</w:t>
      </w:r>
      <w:r/>
    </w:p>
    <w:p>
      <w:pPr>
        <w:ind w:firstLine="1066"/>
        <w:keepLines w:val="0"/>
        <w:keepNext w:val="0"/>
        <w:pageBreakBefore w:val="0"/>
        <w:spacing w:line="400" w:lineRule="exact"/>
        <w:rPr>
          <w:rFonts w:hint="default" w:ascii="Times New Roman" w:hAnsi="Times New Roman" w:eastAsia="黑体" w:cs="Times New Roman"/>
          <w:b/>
          <w:bCs/>
          <w:color w:val="auto"/>
          <w:sz w:val="36"/>
          <w:highlight w:val="none"/>
        </w:rPr>
        <w:outlineLvl w:val="9"/>
      </w:pPr>
      <w:r>
        <w:rPr>
          <w:rFonts w:hint="default" w:ascii="Times New Roman" w:hAnsi="Times New Roman" w:eastAsia="黑体" w:cs="Times New Roman"/>
          <w:b/>
          <w:bCs/>
          <w:color w:val="auto"/>
          <w:sz w:val="36"/>
          <w:highlight w:val="none"/>
          <w:lang w:val="en-US" w:eastAsia="zh-CN"/>
        </w:rPr>
        <w:t xml:space="preserve">    </w:t>
      </w:r>
      <w:r/>
    </w:p>
    <w:p>
      <w:pPr>
        <w:keepLines w:val="0"/>
        <w:keepNext w:val="0"/>
        <w:pageBreakBefore w:val="0"/>
        <w:spacing w:line="400" w:lineRule="exact"/>
        <w:rPr>
          <w:rFonts w:hint="default" w:ascii="Times New Roman" w:hAnsi="Times New Roman" w:eastAsia="黑体" w:cs="Times New Roman"/>
          <w:b/>
          <w:bCs/>
          <w:color w:val="auto"/>
          <w:sz w:val="36"/>
          <w:highlight w:val="none"/>
        </w:rPr>
        <w:outlineLvl w:val="9"/>
      </w:pPr>
      <w:r>
        <w:rPr>
          <w:rFonts w:hint="default" w:ascii="Times New Roman" w:hAnsi="Times New Roman" w:eastAsia="黑体" w:cs="Times New Roman"/>
          <w:b/>
          <w:bCs/>
          <w:color w:val="auto"/>
          <w:sz w:val="36"/>
          <w:highlight w:val="none"/>
        </w:rPr>
      </w:r>
      <w:r/>
    </w:p>
    <w:p>
      <w:pPr>
        <w:keepLines w:val="0"/>
        <w:keepNext w:val="0"/>
        <w:pageBreakBefore w:val="0"/>
        <w:spacing w:line="400" w:lineRule="exact"/>
        <w:rPr>
          <w:rFonts w:hint="default" w:ascii="Times New Roman" w:hAnsi="Times New Roman" w:eastAsia="黑体" w:cs="Times New Roman"/>
          <w:b/>
          <w:bCs/>
          <w:color w:val="auto"/>
          <w:sz w:val="36"/>
          <w:highlight w:val="none"/>
        </w:rPr>
        <w:outlineLvl w:val="9"/>
      </w:pPr>
      <w:r>
        <w:rPr>
          <w:rFonts w:hint="default" w:ascii="Times New Roman" w:hAnsi="Times New Roman" w:eastAsia="黑体" w:cs="Times New Roman"/>
          <w:b/>
          <w:bCs/>
          <w:color w:val="auto"/>
          <w:sz w:val="36"/>
          <w:highlight w:val="none"/>
        </w:rPr>
      </w:r>
      <w:r/>
    </w:p>
    <w:p>
      <w:pPr>
        <w:ind w:firstLine="1066"/>
        <w:keepLines w:val="0"/>
        <w:keepNext w:val="0"/>
        <w:pageBreakBefore w:val="0"/>
        <w:spacing w:line="400" w:lineRule="exact"/>
        <w:rPr>
          <w:rFonts w:hint="default" w:ascii="Times New Roman" w:hAnsi="Times New Roman" w:eastAsia="黑体" w:cs="Times New Roman"/>
          <w:b/>
          <w:bCs/>
          <w:color w:val="auto"/>
          <w:sz w:val="36"/>
          <w:highlight w:val="none"/>
        </w:rPr>
        <w:outlineLvl w:val="9"/>
      </w:pPr>
      <w:r>
        <w:rPr>
          <w:rFonts w:hint="default" w:ascii="Times New Roman" w:hAnsi="Times New Roman" w:eastAsia="黑体" w:cs="Times New Roman"/>
          <w:b/>
          <w:bCs/>
          <w:color w:val="auto"/>
          <w:sz w:val="36"/>
          <w:highlight w:val="none"/>
          <w:lang w:val="en-US" w:eastAsia="zh-CN"/>
        </w:rPr>
        <w:t xml:space="preserve">日       期：</w:t>
      </w:r>
      <w:r/>
    </w:p>
    <w:p>
      <w:pPr>
        <w:pStyle w:val="916"/>
        <w:ind w:firstLine="1904"/>
        <w:keepLines w:val="0"/>
        <w:keepNext w:val="0"/>
        <w:pageBreakBefore w:val="0"/>
        <w:rPr>
          <w:rFonts w:hint="default" w:ascii="Times New Roman" w:hAnsi="Times New Roman" w:eastAsia="黑体" w:cs="Times New Roman"/>
          <w:color w:val="auto"/>
          <w:sz w:val="32"/>
          <w:highlight w:val="none"/>
        </w:rPr>
        <w:outlineLvl w:val="9"/>
      </w:pPr>
      <w:r>
        <w:rPr>
          <w:rFonts w:hint="default" w:ascii="Times New Roman" w:hAnsi="Times New Roman" w:eastAsia="黑体" w:cs="Times New Roman"/>
          <w:color w:val="auto"/>
          <w:sz w:val="32"/>
          <w:highlight w:val="none"/>
        </w:rPr>
      </w:r>
      <w:r/>
    </w:p>
    <w:p>
      <w:pPr>
        <w:pStyle w:val="916"/>
        <w:ind w:firstLine="1904"/>
        <w:keepLines w:val="0"/>
        <w:keepNext w:val="0"/>
        <w:pageBreakBefore w:val="0"/>
        <w:rPr>
          <w:rFonts w:hint="default" w:ascii="Times New Roman" w:hAnsi="Times New Roman" w:eastAsia="黑体" w:cs="Times New Roman"/>
          <w:color w:val="auto"/>
          <w:sz w:val="32"/>
          <w:highlight w:val="none"/>
        </w:rPr>
        <w:outlineLvl w:val="9"/>
      </w:pPr>
      <w:r>
        <w:rPr>
          <w:rFonts w:hint="default" w:ascii="Times New Roman" w:hAnsi="Times New Roman" w:eastAsia="黑体" w:cs="Times New Roman"/>
          <w:color w:val="auto"/>
          <w:sz w:val="32"/>
          <w:highlight w:val="none"/>
        </w:rPr>
      </w:r>
      <w:r/>
    </w:p>
    <w:p>
      <w:pPr>
        <w:pStyle w:val="916"/>
        <w:ind w:firstLine="1904"/>
        <w:keepLines w:val="0"/>
        <w:keepNext w:val="0"/>
        <w:pageBreakBefore w:val="0"/>
        <w:rPr>
          <w:rFonts w:hint="default" w:ascii="Times New Roman" w:hAnsi="Times New Roman" w:eastAsia="黑体" w:cs="Times New Roman"/>
          <w:color w:val="auto"/>
          <w:sz w:val="32"/>
          <w:highlight w:val="none"/>
        </w:rPr>
        <w:outlineLvl w:val="9"/>
      </w:pPr>
      <w:r>
        <w:rPr>
          <w:rFonts w:hint="default" w:ascii="Times New Roman" w:hAnsi="Times New Roman" w:eastAsia="黑体" w:cs="Times New Roman"/>
          <w:color w:val="auto"/>
          <w:sz w:val="32"/>
          <w:highlight w:val="none"/>
        </w:rPr>
      </w:r>
      <w:r/>
    </w:p>
    <w:p>
      <w:pPr>
        <w:pStyle w:val="916"/>
        <w:ind w:firstLine="1904"/>
        <w:keepLines w:val="0"/>
        <w:keepNext w:val="0"/>
        <w:pageBreakBefore w:val="0"/>
        <w:rPr>
          <w:rFonts w:hint="default" w:ascii="Times New Roman" w:hAnsi="Times New Roman" w:eastAsia="黑体" w:cs="Times New Roman"/>
          <w:color w:val="auto"/>
          <w:sz w:val="32"/>
          <w:highlight w:val="none"/>
        </w:rPr>
        <w:outlineLvl w:val="9"/>
      </w:pPr>
      <w:r>
        <w:rPr>
          <w:rFonts w:hint="default" w:ascii="Times New Roman" w:hAnsi="Times New Roman" w:eastAsia="黑体" w:cs="Times New Roman"/>
          <w:color w:val="auto"/>
          <w:sz w:val="32"/>
          <w:highlight w:val="none"/>
        </w:rPr>
      </w:r>
      <w:r/>
    </w:p>
    <w:p>
      <w:pPr>
        <w:pStyle w:val="916"/>
        <w:ind w:firstLine="1904"/>
        <w:keepLines w:val="0"/>
        <w:keepNext w:val="0"/>
        <w:pageBreakBefore w:val="0"/>
        <w:rPr>
          <w:rFonts w:hint="default" w:ascii="Times New Roman" w:hAnsi="Times New Roman" w:eastAsia="黑体" w:cs="Times New Roman"/>
          <w:color w:val="auto"/>
          <w:sz w:val="32"/>
          <w:highlight w:val="none"/>
        </w:rPr>
        <w:outlineLvl w:val="9"/>
      </w:pPr>
      <w:r>
        <w:rPr>
          <w:rFonts w:hint="default" w:ascii="Times New Roman" w:hAnsi="Times New Roman" w:eastAsia="黑体" w:cs="Times New Roman"/>
          <w:color w:val="auto"/>
          <w:sz w:val="32"/>
          <w:highlight w:val="none"/>
        </w:rPr>
      </w:r>
      <w:r/>
    </w:p>
    <w:p>
      <w:pPr>
        <w:pStyle w:val="916"/>
        <w:ind w:firstLine="1904"/>
        <w:keepLines w:val="0"/>
        <w:keepNext w:val="0"/>
        <w:pageBreakBefore w:val="0"/>
        <w:rPr>
          <w:rFonts w:hint="default" w:ascii="Times New Roman" w:hAnsi="Times New Roman" w:eastAsia="黑体" w:cs="Times New Roman"/>
          <w:color w:val="auto"/>
          <w:sz w:val="32"/>
          <w:highlight w:val="none"/>
        </w:rPr>
        <w:outlineLvl w:val="9"/>
      </w:pPr>
      <w:r>
        <w:rPr>
          <w:rFonts w:hint="default" w:ascii="Times New Roman" w:hAnsi="Times New Roman" w:eastAsia="黑体" w:cs="Times New Roman"/>
          <w:color w:val="auto"/>
          <w:sz w:val="32"/>
          <w:highlight w:val="none"/>
        </w:rPr>
      </w:r>
      <w:r/>
    </w:p>
    <w:p>
      <w:pPr>
        <w:keepLines w:val="0"/>
        <w:keepNext w:val="0"/>
        <w:pageBreakBefore w:val="0"/>
        <w:spacing w:line="600" w:lineRule="exact"/>
        <w:rPr>
          <w:rFonts w:hint="default" w:ascii="Times New Roman" w:hAnsi="Times New Roman" w:eastAsia="方正仿宋_GBK" w:cs="Times New Roman"/>
          <w:b/>
          <w:bCs/>
          <w:color w:val="auto"/>
          <w:sz w:val="28"/>
          <w:szCs w:val="28"/>
          <w:highlight w:val="none"/>
        </w:rPr>
        <w:outlineLvl w:val="9"/>
      </w:pPr>
      <w:r>
        <w:rPr>
          <w:rFonts w:hint="default" w:ascii="Times New Roman" w:hAnsi="Times New Roman" w:eastAsia="方正仿宋_GBK" w:cs="Times New Roman"/>
          <w:b/>
          <w:bCs/>
          <w:color w:val="auto"/>
          <w:sz w:val="28"/>
          <w:szCs w:val="28"/>
          <w:highlight w:val="none"/>
          <w:lang w:val="zh-CN"/>
        </w:rPr>
        <w:br w:type="page" w:clear="all"/>
      </w:r>
      <w:r/>
    </w:p>
    <w:p>
      <w:pPr>
        <w:pStyle w:val="916"/>
        <w:ind w:firstLine="2875"/>
        <w:keepLines w:val="0"/>
        <w:keepNext w:val="0"/>
        <w:pageBreakBefore w:val="0"/>
        <w:spacing w:line="640" w:lineRule="exact"/>
        <w:rPr>
          <w:rFonts w:hint="default" w:ascii="Times New Roman" w:hAnsi="Times New Roman" w:eastAsia="仿宋" w:cs="Times New Roman"/>
          <w:b/>
          <w:color w:val="auto"/>
          <w:sz w:val="32"/>
          <w:szCs w:val="32"/>
          <w:highlight w:val="none"/>
        </w:rPr>
        <w:outlineLvl w:val="9"/>
      </w:pPr>
      <w:r>
        <w:rPr>
          <w:rFonts w:hint="default" w:ascii="Times New Roman" w:hAnsi="Times New Roman" w:eastAsia="仿宋" w:cs="Times New Roman"/>
          <w:b/>
          <w:color w:val="auto"/>
          <w:sz w:val="32"/>
          <w:szCs w:val="32"/>
          <w:highlight w:val="none"/>
        </w:rPr>
        <w:t xml:space="preserve">一、投标函</w:t>
      </w:r>
      <w:r/>
    </w:p>
    <w:p>
      <w:pPr>
        <w:pStyle w:val="916"/>
        <w:keepLines w:val="0"/>
        <w:keepNext w:val="0"/>
        <w:pageBreakBefore w:val="0"/>
        <w:spacing w:line="640" w:lineRule="exact"/>
        <w:rPr>
          <w:rFonts w:hint="default" w:ascii="Times New Roman" w:hAnsi="Times New Roman" w:eastAsia="仿宋" w:cs="Times New Roman"/>
          <w:color w:val="auto"/>
          <w:sz w:val="28"/>
          <w:szCs w:val="24"/>
          <w:highlight w:val="none"/>
        </w:rPr>
        <w:outlineLvl w:val="9"/>
      </w:pPr>
      <w:r>
        <w:rPr>
          <w:rFonts w:hint="default" w:ascii="Times New Roman" w:hAnsi="Times New Roman" w:eastAsia="仿宋" w:cs="Times New Roman"/>
          <w:color w:val="auto"/>
          <w:sz w:val="28"/>
          <w:szCs w:val="24"/>
          <w:highlight w:val="none"/>
          <w:lang w:eastAsia="zh-CN"/>
        </w:rPr>
        <w:t xml:space="preserve">淮安市公安局</w:t>
      </w:r>
      <w:r>
        <w:rPr>
          <w:rFonts w:hint="default" w:ascii="Times New Roman" w:hAnsi="Times New Roman" w:eastAsia="仿宋" w:cs="Times New Roman"/>
          <w:color w:val="auto"/>
          <w:sz w:val="28"/>
          <w:szCs w:val="24"/>
          <w:highlight w:val="none"/>
        </w:rPr>
        <w:t xml:space="preserve">:</w:t>
      </w:r>
      <w:r/>
    </w:p>
    <w:p>
      <w:pPr>
        <w:pStyle w:val="967"/>
        <w:ind w:firstLine="700"/>
        <w:keepLines w:val="0"/>
        <w:keepNext w:val="0"/>
        <w:pageBreakBefore w:val="0"/>
        <w:spacing w:before="0" w:after="0" w:line="64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关于 </w:t>
      </w:r>
      <w:r>
        <w:rPr>
          <w:rFonts w:hint="default" w:ascii="Times New Roman" w:hAnsi="Times New Roman" w:eastAsia="仿宋" w:cs="Times New Roman"/>
          <w:color w:val="auto"/>
          <w:sz w:val="28"/>
          <w:szCs w:val="28"/>
          <w:highlight w:val="none"/>
          <w:u w:val="single"/>
        </w:rPr>
        <w:t xml:space="preserve">         </w:t>
      </w:r>
      <w:r>
        <w:rPr>
          <w:rFonts w:hint="default" w:ascii="Times New Roman" w:hAnsi="Times New Roman" w:eastAsia="仿宋" w:cs="Times New Roman"/>
          <w:color w:val="auto"/>
          <w:sz w:val="28"/>
          <w:szCs w:val="28"/>
          <w:highlight w:val="none"/>
        </w:rPr>
        <w:t xml:space="preserve">采购项目（项目编号:</w:t>
      </w:r>
      <w:r>
        <w:rPr>
          <w:rFonts w:hint="default" w:ascii="Times New Roman" w:hAnsi="Times New Roman" w:eastAsia="仿宋" w:cs="Times New Roman"/>
          <w:color w:val="auto"/>
          <w:sz w:val="28"/>
          <w:szCs w:val="28"/>
          <w:highlight w:val="none"/>
          <w:u w:val="single"/>
        </w:rPr>
        <w:t xml:space="preserve">           </w:t>
      </w:r>
      <w:r>
        <w:rPr>
          <w:rFonts w:hint="default" w:ascii="Times New Roman" w:hAnsi="Times New Roman" w:eastAsia="仿宋" w:cs="Times New Roman"/>
          <w:color w:val="auto"/>
          <w:sz w:val="28"/>
          <w:szCs w:val="28"/>
          <w:highlight w:val="none"/>
        </w:rPr>
        <w:t xml:space="preserve">）招标文件（包括更正公告、如果有的话）收悉，我们经详细审阅和研究，现决定参加投标。同时，正式授权下述签字人</w:t>
      </w:r>
      <w:r>
        <w:rPr>
          <w:rFonts w:hint="default" w:ascii="Times New Roman" w:hAnsi="Times New Roman" w:eastAsia="仿宋" w:cs="Times New Roman"/>
          <w:color w:val="auto"/>
          <w:sz w:val="28"/>
          <w:szCs w:val="28"/>
          <w:highlight w:val="none"/>
          <w:u w:val="single"/>
        </w:rPr>
        <w:t xml:space="preserve">      </w:t>
      </w:r>
      <w:r>
        <w:rPr>
          <w:rFonts w:hint="default" w:ascii="Times New Roman" w:hAnsi="Times New Roman" w:eastAsia="仿宋" w:cs="Times New Roman"/>
          <w:color w:val="auto"/>
          <w:sz w:val="28"/>
          <w:szCs w:val="28"/>
          <w:highlight w:val="none"/>
        </w:rPr>
        <w:t xml:space="preserve">（姓名和职务）代表</w:t>
      </w:r>
      <w:r>
        <w:rPr>
          <w:rFonts w:hint="default" w:ascii="Times New Roman" w:hAnsi="Times New Roman" w:eastAsia="仿宋" w:cs="Times New Roman"/>
          <w:color w:val="auto"/>
          <w:sz w:val="28"/>
          <w:szCs w:val="28"/>
          <w:highlight w:val="none"/>
          <w:u w:val="single"/>
        </w:rPr>
        <w:t xml:space="preserve">           </w:t>
      </w:r>
      <w:r>
        <w:rPr>
          <w:rFonts w:hint="default" w:ascii="Times New Roman" w:hAnsi="Times New Roman" w:eastAsia="仿宋" w:cs="Times New Roman"/>
          <w:color w:val="auto"/>
          <w:sz w:val="28"/>
          <w:szCs w:val="28"/>
          <w:highlight w:val="none"/>
        </w:rPr>
        <w:t xml:space="preserve">（投标人单位名称），全权处理本次项目投标的有关事宜。</w:t>
      </w:r>
      <w:r/>
    </w:p>
    <w:p>
      <w:pPr>
        <w:ind w:firstLine="560"/>
        <w:keepLines w:val="0"/>
        <w:keepNext w:val="0"/>
        <w:pageBreakBefore w:val="0"/>
        <w:spacing w:line="64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highlight w:val="none"/>
          <w:lang w:eastAsia="zh-CN"/>
        </w:rPr>
        <w:t xml:space="preserve">1.</w:t>
      </w:r>
      <w:r>
        <w:rPr>
          <w:rFonts w:hint="default" w:ascii="Times New Roman" w:hAnsi="Times New Roman" w:eastAsia="仿宋" w:cs="Times New Roman"/>
          <w:color w:val="auto"/>
          <w:sz w:val="28"/>
          <w:szCs w:val="28"/>
          <w:highlight w:val="none"/>
        </w:rPr>
        <w:t xml:space="preserve">我公司没有</w:t>
      </w:r>
      <w:r>
        <w:rPr>
          <w:rFonts w:hint="default" w:ascii="Times New Roman" w:hAnsi="Times New Roman" w:eastAsia="仿宋" w:cs="Times New Roman"/>
          <w:color w:val="auto"/>
          <w:sz w:val="28"/>
          <w:szCs w:val="28"/>
          <w:highlight w:val="none"/>
        </w:rPr>
        <w:t xml:space="preserve">为</w:t>
      </w:r>
      <w:r>
        <w:rPr>
          <w:rFonts w:hint="default" w:ascii="Times New Roman" w:hAnsi="Times New Roman" w:eastAsia="仿宋" w:cs="Times New Roman"/>
          <w:color w:val="auto"/>
          <w:sz w:val="28"/>
          <w:szCs w:val="28"/>
          <w:highlight w:val="none"/>
        </w:rPr>
        <w:t xml:space="preserve">本</w:t>
      </w:r>
      <w:r>
        <w:rPr>
          <w:rFonts w:hint="default" w:ascii="Times New Roman" w:hAnsi="Times New Roman" w:eastAsia="仿宋" w:cs="Times New Roman"/>
          <w:color w:val="auto"/>
          <w:sz w:val="28"/>
          <w:szCs w:val="28"/>
          <w:highlight w:val="none"/>
        </w:rPr>
        <w:t xml:space="preserve">项目提供整体设计、规范编制或者项目管理、监理、检测等服务。</w:t>
      </w:r>
      <w:r/>
    </w:p>
    <w:p>
      <w:pPr>
        <w:ind w:firstLine="560"/>
        <w:keepLines w:val="0"/>
        <w:keepNext w:val="0"/>
        <w:pageBreakBefore w:val="0"/>
        <w:spacing w:line="640" w:lineRule="exact"/>
        <w:rPr>
          <w:rFonts w:hint="default" w:ascii="Times New Roman" w:hAnsi="Times New Roman" w:eastAsia="仿宋" w:cs="Times New Roman"/>
          <w:color w:val="auto"/>
          <w:sz w:val="28"/>
          <w:highlight w:val="none"/>
        </w:rPr>
        <w:outlineLvl w:val="9"/>
      </w:pPr>
      <w:r>
        <w:rPr>
          <w:rFonts w:hint="default" w:ascii="Times New Roman" w:hAnsi="Times New Roman" w:eastAsia="仿宋" w:cs="Times New Roman"/>
          <w:color w:val="auto"/>
          <w:sz w:val="28"/>
          <w:highlight w:val="none"/>
          <w:lang w:eastAsia="zh-CN"/>
        </w:rPr>
        <w:t xml:space="preserve">2.</w:t>
      </w:r>
      <w:r>
        <w:rPr>
          <w:rFonts w:hint="default" w:ascii="Times New Roman" w:hAnsi="Times New Roman" w:eastAsia="仿宋" w:cs="Times New Roman"/>
          <w:color w:val="auto"/>
          <w:sz w:val="28"/>
          <w:highlight w:val="none"/>
        </w:rPr>
        <w:t xml:space="preserve">参加本次采购活动前，我方没有被“信用中国”网站、“中国政府采购网”列入失信被执行人名单、重大税收违法案件当事人名单、政府采购严重违法失信行为记录名单。</w:t>
      </w:r>
      <w:r/>
    </w:p>
    <w:p>
      <w:pPr>
        <w:pStyle w:val="967"/>
        <w:ind w:firstLine="560"/>
        <w:keepLines w:val="0"/>
        <w:keepNext w:val="0"/>
        <w:pageBreakBefore w:val="0"/>
        <w:spacing w:before="0" w:after="0" w:line="64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eastAsia="zh-CN"/>
        </w:rPr>
        <w:t xml:space="preserve">3.</w:t>
      </w:r>
      <w:r>
        <w:rPr>
          <w:rFonts w:hint="default" w:ascii="Times New Roman" w:hAnsi="Times New Roman" w:eastAsia="仿宋" w:cs="Times New Roman"/>
          <w:color w:val="auto"/>
          <w:sz w:val="28"/>
          <w:szCs w:val="28"/>
          <w:highlight w:val="none"/>
        </w:rPr>
        <w:t xml:space="preserve">我们接受招标文件的</w:t>
      </w:r>
      <w:r>
        <w:rPr>
          <w:rFonts w:hint="default" w:ascii="Times New Roman" w:hAnsi="Times New Roman" w:eastAsia="仿宋" w:cs="Times New Roman"/>
          <w:color w:val="auto"/>
          <w:sz w:val="28"/>
          <w:szCs w:val="28"/>
          <w:highlight w:val="none"/>
          <w:lang w:eastAsia="zh-CN"/>
        </w:rPr>
        <w:t xml:space="preserve">所有</w:t>
      </w:r>
      <w:r>
        <w:rPr>
          <w:rFonts w:hint="default" w:ascii="Times New Roman" w:hAnsi="Times New Roman" w:eastAsia="仿宋" w:cs="Times New Roman"/>
          <w:color w:val="auto"/>
          <w:sz w:val="28"/>
          <w:szCs w:val="28"/>
          <w:highlight w:val="none"/>
        </w:rPr>
        <w:t xml:space="preserve">条款和规定。</w:t>
      </w:r>
      <w:r/>
    </w:p>
    <w:p>
      <w:pPr>
        <w:pStyle w:val="967"/>
        <w:ind w:firstLine="560"/>
        <w:keepLines w:val="0"/>
        <w:keepNext w:val="0"/>
        <w:pageBreakBefore w:val="0"/>
        <w:spacing w:before="0" w:after="0" w:line="64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eastAsia="zh-CN"/>
        </w:rPr>
        <w:t xml:space="preserve">4.</w:t>
      </w:r>
      <w:r>
        <w:rPr>
          <w:rFonts w:hint="default" w:ascii="Times New Roman" w:hAnsi="Times New Roman" w:eastAsia="仿宋" w:cs="Times New Roman"/>
          <w:color w:val="auto"/>
          <w:sz w:val="28"/>
          <w:szCs w:val="28"/>
          <w:highlight w:val="none"/>
        </w:rPr>
        <w:t xml:space="preserve">我们同意按照招标文件第二章第15条的规定，本投标文件的有效期为从开标</w:t>
      </w:r>
      <w:r>
        <w:rPr>
          <w:rFonts w:hint="default" w:ascii="Times New Roman" w:hAnsi="Times New Roman" w:eastAsia="仿宋" w:cs="Times New Roman"/>
          <w:color w:val="auto"/>
          <w:sz w:val="28"/>
          <w:szCs w:val="28"/>
          <w:highlight w:val="none"/>
          <w:lang w:eastAsia="zh-CN"/>
        </w:rPr>
        <w:t xml:space="preserve">之日起</w:t>
      </w:r>
      <w:r>
        <w:rPr>
          <w:rFonts w:hint="default" w:ascii="Times New Roman" w:hAnsi="Times New Roman" w:eastAsia="仿宋" w:cs="Times New Roman"/>
          <w:color w:val="auto"/>
          <w:sz w:val="28"/>
          <w:szCs w:val="28"/>
          <w:highlight w:val="none"/>
        </w:rPr>
        <w:t xml:space="preserve">计算的</w:t>
      </w:r>
      <w:r>
        <w:rPr>
          <w:rFonts w:hint="default" w:ascii="Times New Roman" w:hAnsi="Times New Roman" w:eastAsia="仿宋" w:cs="Times New Roman"/>
          <w:color w:val="auto"/>
          <w:sz w:val="28"/>
          <w:szCs w:val="28"/>
          <w:highlight w:val="none"/>
          <w:lang w:val="en-US" w:eastAsia="zh-CN"/>
        </w:rPr>
        <w:t xml:space="preserve">九</w:t>
      </w:r>
      <w:r>
        <w:rPr>
          <w:rFonts w:hint="default" w:ascii="Times New Roman" w:hAnsi="Times New Roman" w:eastAsia="仿宋" w:cs="Times New Roman"/>
          <w:color w:val="auto"/>
          <w:sz w:val="28"/>
          <w:szCs w:val="28"/>
          <w:highlight w:val="none"/>
        </w:rPr>
        <w:t xml:space="preserve">十天，在此期间，本投标文件将始终对我们具有约束力，并可随时被接受。如果我们中标，本投标文件在此期间之后将继续保持有效。</w:t>
      </w:r>
      <w:r/>
    </w:p>
    <w:p>
      <w:pPr>
        <w:pStyle w:val="967"/>
        <w:ind w:firstLine="560"/>
        <w:keepLines w:val="0"/>
        <w:keepNext w:val="0"/>
        <w:pageBreakBefore w:val="0"/>
        <w:spacing w:before="0" w:after="0" w:line="64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eastAsia="zh-CN"/>
        </w:rPr>
        <w:t xml:space="preserve">5.</w:t>
      </w:r>
      <w:r>
        <w:rPr>
          <w:rFonts w:hint="default" w:ascii="Times New Roman" w:hAnsi="Times New Roman" w:eastAsia="仿宋" w:cs="Times New Roman"/>
          <w:color w:val="auto"/>
          <w:sz w:val="28"/>
          <w:szCs w:val="28"/>
          <w:highlight w:val="none"/>
        </w:rPr>
        <w:t xml:space="preserve">我们理解，你们无义务必须接受投标价最低的投标。同时也理解你们不承担我们本次投标的费用。</w:t>
      </w:r>
      <w:r/>
    </w:p>
    <w:p>
      <w:pPr>
        <w:pStyle w:val="967"/>
        <w:ind w:firstLine="560"/>
        <w:keepLines w:val="0"/>
        <w:keepNext w:val="0"/>
        <w:pageBreakBefore w:val="0"/>
        <w:spacing w:before="0" w:after="0" w:line="64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highlight w:val="none"/>
          <w:lang w:eastAsia="zh-CN"/>
        </w:rPr>
        <w:t xml:space="preserve">6.</w:t>
      </w:r>
      <w:r>
        <w:rPr>
          <w:rFonts w:hint="default" w:ascii="Times New Roman" w:hAnsi="Times New Roman" w:eastAsia="仿宋" w:cs="Times New Roman"/>
          <w:color w:val="auto"/>
          <w:sz w:val="28"/>
          <w:highlight w:val="none"/>
        </w:rPr>
        <w:t xml:space="preserve">我们同意向贵方提供贵方可能要求的与投标有关的任何证据或资料，并保证所提供的都是真实的、准确的。</w:t>
      </w:r>
      <w:r/>
    </w:p>
    <w:p>
      <w:pPr>
        <w:pStyle w:val="967"/>
        <w:ind w:firstLine="560"/>
        <w:keepLines w:val="0"/>
        <w:keepNext w:val="0"/>
        <w:pageBreakBefore w:val="0"/>
        <w:spacing w:before="0" w:after="0" w:line="64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eastAsia="zh-CN"/>
        </w:rPr>
        <w:t xml:space="preserve">7.</w:t>
      </w:r>
      <w:r>
        <w:rPr>
          <w:rFonts w:hint="default" w:ascii="Times New Roman" w:hAnsi="Times New Roman" w:eastAsia="仿宋" w:cs="Times New Roman"/>
          <w:color w:val="auto"/>
          <w:sz w:val="28"/>
          <w:szCs w:val="28"/>
          <w:highlight w:val="none"/>
        </w:rPr>
        <w:t xml:space="preserve">一旦我方中标，我方将根据招标文件的规定，严格履行合同的责任和义务，并保证在按招标文件中规定的时间内供货，并完成项目的施工、调试、交付买方验收、使用。</w:t>
      </w:r>
      <w:r/>
    </w:p>
    <w:p>
      <w:pPr>
        <w:pStyle w:val="967"/>
        <w:ind w:right="560" w:firstLine="2940"/>
        <w:keepLines w:val="0"/>
        <w:keepNext w:val="0"/>
        <w:pageBreakBefore w:val="0"/>
        <w:spacing w:before="0" w:after="0" w:line="640" w:lineRule="exact"/>
        <w:rPr>
          <w:rFonts w:hint="default" w:ascii="Times New Roman" w:hAnsi="Times New Roman" w:eastAsia="仿宋" w:cs="Times New Roman"/>
          <w:color w:val="auto"/>
          <w:sz w:val="28"/>
          <w:highlight w:val="none"/>
        </w:rPr>
        <w:outlineLvl w:val="9"/>
      </w:pPr>
      <w:r>
        <w:rPr>
          <w:rFonts w:hint="default" w:ascii="Times New Roman" w:hAnsi="Times New Roman" w:eastAsia="仿宋" w:cs="Times New Roman"/>
          <w:color w:val="auto"/>
          <w:sz w:val="28"/>
          <w:highlight w:val="none"/>
        </w:rPr>
      </w:r>
      <w:r/>
    </w:p>
    <w:p>
      <w:pPr>
        <w:pStyle w:val="967"/>
        <w:ind w:right="560" w:firstLine="2940"/>
        <w:keepLines w:val="0"/>
        <w:keepNext w:val="0"/>
        <w:pageBreakBefore w:val="0"/>
        <w:spacing w:before="0" w:after="0" w:line="640" w:lineRule="exact"/>
        <w:rPr>
          <w:rFonts w:hint="default" w:ascii="Times New Roman" w:hAnsi="Times New Roman" w:eastAsia="仿宋" w:cs="Times New Roman"/>
          <w:color w:val="auto"/>
          <w:sz w:val="28"/>
          <w:highlight w:val="none"/>
          <w:u w:val="single"/>
        </w:rPr>
        <w:outlineLvl w:val="9"/>
      </w:pPr>
      <w:r>
        <w:rPr>
          <w:rFonts w:hint="default" w:ascii="Times New Roman" w:hAnsi="Times New Roman" w:eastAsia="仿宋" w:cs="Times New Roman"/>
          <w:color w:val="auto"/>
          <w:sz w:val="28"/>
          <w:highlight w:val="none"/>
        </w:rPr>
        <w:t xml:space="preserve">投标人名称（电子签章）:</w:t>
      </w:r>
      <w:r>
        <w:rPr>
          <w:rFonts w:hint="default" w:ascii="Times New Roman" w:hAnsi="Times New Roman" w:eastAsia="仿宋" w:cs="Times New Roman"/>
          <w:color w:val="auto"/>
          <w:sz w:val="28"/>
          <w:highlight w:val="none"/>
          <w:u w:val="single"/>
        </w:rPr>
        <w:t xml:space="preserve">             </w:t>
      </w:r>
      <w:r/>
    </w:p>
    <w:p>
      <w:pPr>
        <w:pStyle w:val="967"/>
        <w:ind w:right="560" w:firstLine="2940"/>
        <w:keepLines w:val="0"/>
        <w:keepNext w:val="0"/>
        <w:pageBreakBefore w:val="0"/>
        <w:spacing w:before="0" w:after="0" w:line="64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地址:</w:t>
      </w:r>
      <w:r>
        <w:rPr>
          <w:rFonts w:hint="default" w:ascii="Times New Roman" w:hAnsi="Times New Roman" w:eastAsia="仿宋" w:cs="Times New Roman"/>
          <w:color w:val="auto"/>
          <w:sz w:val="28"/>
          <w:szCs w:val="28"/>
          <w:highlight w:val="none"/>
          <w:u w:val="single"/>
        </w:rPr>
        <w:t xml:space="preserve">             </w:t>
      </w:r>
      <w:r>
        <w:rPr>
          <w:rFonts w:hint="default" w:ascii="Times New Roman" w:hAnsi="Times New Roman" w:eastAsia="仿宋" w:cs="Times New Roman"/>
          <w:color w:val="auto"/>
          <w:sz w:val="28"/>
          <w:szCs w:val="28"/>
          <w:highlight w:val="none"/>
        </w:rPr>
        <w:t xml:space="preserve">邮编:</w:t>
      </w:r>
      <w:r>
        <w:rPr>
          <w:rFonts w:hint="default" w:ascii="Times New Roman" w:hAnsi="Times New Roman" w:eastAsia="仿宋" w:cs="Times New Roman"/>
          <w:color w:val="auto"/>
          <w:sz w:val="28"/>
          <w:szCs w:val="28"/>
          <w:highlight w:val="none"/>
          <w:u w:val="single"/>
        </w:rPr>
        <w:t xml:space="preserve">             </w:t>
      </w:r>
      <w:r/>
    </w:p>
    <w:p>
      <w:pPr>
        <w:ind w:right="560" w:firstLine="420"/>
        <w:jc w:val="center"/>
        <w:keepLines w:val="0"/>
        <w:keepNext w:val="0"/>
        <w:pageBreakBefore w:val="0"/>
        <w:spacing w:line="640" w:lineRule="exact"/>
        <w:rPr>
          <w:rFonts w:hint="default" w:ascii="Times New Roman" w:hAnsi="Times New Roman" w:eastAsia="仿宋" w:cs="Times New Roman"/>
          <w:color w:val="auto"/>
          <w:sz w:val="28"/>
          <w:szCs w:val="28"/>
          <w:highlight w:val="none"/>
          <w:u w:val="single"/>
        </w:rPr>
        <w:outlineLvl w:val="9"/>
      </w:pPr>
      <w:r>
        <w:rPr>
          <w:rFonts w:hint="default" w:ascii="Times New Roman" w:hAnsi="Times New Roman" w:eastAsia="仿宋" w:cs="Times New Roman"/>
          <w:color w:val="auto"/>
          <w:sz w:val="28"/>
          <w:szCs w:val="28"/>
          <w:highlight w:val="none"/>
        </w:rPr>
        <w:t xml:space="preserve">    电话:</w:t>
      </w:r>
      <w:r>
        <w:rPr>
          <w:rFonts w:hint="default" w:ascii="Times New Roman" w:hAnsi="Times New Roman" w:eastAsia="仿宋" w:cs="Times New Roman"/>
          <w:color w:val="auto"/>
          <w:sz w:val="28"/>
          <w:szCs w:val="28"/>
          <w:highlight w:val="none"/>
          <w:u w:val="single"/>
        </w:rPr>
        <w:t xml:space="preserve">             </w:t>
      </w:r>
      <w:r>
        <w:rPr>
          <w:rFonts w:hint="default" w:ascii="Times New Roman" w:hAnsi="Times New Roman" w:eastAsia="仿宋" w:cs="Times New Roman"/>
          <w:color w:val="auto"/>
          <w:sz w:val="28"/>
          <w:szCs w:val="28"/>
          <w:highlight w:val="none"/>
        </w:rPr>
        <w:t xml:space="preserve">传真:</w:t>
      </w:r>
      <w:r>
        <w:rPr>
          <w:rFonts w:hint="default" w:ascii="Times New Roman" w:hAnsi="Times New Roman" w:eastAsia="仿宋" w:cs="Times New Roman"/>
          <w:color w:val="auto"/>
          <w:sz w:val="28"/>
          <w:szCs w:val="28"/>
          <w:highlight w:val="none"/>
          <w:u w:val="single"/>
        </w:rPr>
        <w:t xml:space="preserve">           </w:t>
      </w:r>
      <w:r/>
    </w:p>
    <w:p>
      <w:pPr>
        <w:pStyle w:val="916"/>
        <w:ind w:right="560" w:firstLine="420"/>
        <w:jc w:val="center"/>
        <w:keepLines w:val="0"/>
        <w:keepNext w:val="0"/>
        <w:pageBreakBefore w:val="0"/>
        <w:spacing w:line="640" w:lineRule="exact"/>
        <w:rPr>
          <w:rFonts w:hint="default" w:ascii="Times New Roman" w:hAnsi="Times New Roman" w:eastAsia="仿宋" w:cs="Times New Roman"/>
          <w:color w:val="auto"/>
          <w:sz w:val="28"/>
          <w:szCs w:val="24"/>
          <w:highlight w:val="none"/>
        </w:rPr>
        <w:outlineLvl w:val="9"/>
      </w:pPr>
      <w:r>
        <w:rPr>
          <w:rFonts w:hint="default" w:ascii="Times New Roman" w:hAnsi="Times New Roman" w:eastAsia="仿宋" w:cs="Times New Roman"/>
          <w:color w:val="auto"/>
          <w:sz w:val="28"/>
          <w:szCs w:val="24"/>
          <w:highlight w:val="none"/>
        </w:rPr>
        <w:t xml:space="preserve">         日期: </w:t>
      </w:r>
      <w:r>
        <w:rPr>
          <w:rFonts w:hint="default" w:ascii="Times New Roman" w:hAnsi="Times New Roman" w:eastAsia="仿宋" w:cs="Times New Roman"/>
          <w:color w:val="auto"/>
          <w:sz w:val="28"/>
          <w:szCs w:val="24"/>
          <w:highlight w:val="none"/>
          <w:u w:val="single"/>
        </w:rPr>
        <w:t xml:space="preserve">      </w:t>
      </w:r>
      <w:r>
        <w:rPr>
          <w:rFonts w:hint="default" w:ascii="Times New Roman" w:hAnsi="Times New Roman" w:eastAsia="仿宋" w:cs="Times New Roman"/>
          <w:color w:val="auto"/>
          <w:sz w:val="28"/>
          <w:szCs w:val="24"/>
          <w:highlight w:val="none"/>
        </w:rPr>
        <w:t xml:space="preserve">年</w:t>
      </w:r>
      <w:r>
        <w:rPr>
          <w:rFonts w:hint="default" w:ascii="Times New Roman" w:hAnsi="Times New Roman" w:eastAsia="仿宋" w:cs="Times New Roman"/>
          <w:color w:val="auto"/>
          <w:sz w:val="28"/>
          <w:szCs w:val="24"/>
          <w:highlight w:val="none"/>
          <w:u w:val="single"/>
        </w:rPr>
        <w:t xml:space="preserve">     </w:t>
      </w:r>
      <w:r>
        <w:rPr>
          <w:rFonts w:hint="default" w:ascii="Times New Roman" w:hAnsi="Times New Roman" w:eastAsia="仿宋" w:cs="Times New Roman"/>
          <w:color w:val="auto"/>
          <w:sz w:val="28"/>
          <w:szCs w:val="24"/>
          <w:highlight w:val="none"/>
        </w:rPr>
        <w:t xml:space="preserve">月</w:t>
      </w:r>
      <w:r>
        <w:rPr>
          <w:rFonts w:hint="default" w:ascii="Times New Roman" w:hAnsi="Times New Roman" w:eastAsia="仿宋" w:cs="Times New Roman"/>
          <w:color w:val="auto"/>
          <w:sz w:val="28"/>
          <w:szCs w:val="24"/>
          <w:highlight w:val="none"/>
          <w:u w:val="single"/>
        </w:rPr>
        <w:t xml:space="preserve">     </w:t>
      </w:r>
      <w:r>
        <w:rPr>
          <w:rFonts w:hint="default" w:ascii="Times New Roman" w:hAnsi="Times New Roman" w:eastAsia="仿宋" w:cs="Times New Roman"/>
          <w:color w:val="auto"/>
          <w:sz w:val="28"/>
          <w:szCs w:val="24"/>
          <w:highlight w:val="none"/>
        </w:rPr>
        <w:t xml:space="preserve">日</w:t>
      </w:r>
      <w:r/>
    </w:p>
    <w:p>
      <w:pPr>
        <w:ind w:firstLine="3036"/>
        <w:keepLines w:val="0"/>
        <w:keepNext w:val="0"/>
        <w:pageBreakBefore w:val="0"/>
        <w:spacing w:before="19" w:line="440" w:lineRule="exact"/>
        <w:widowControl/>
        <w:rPr>
          <w:rFonts w:hint="default" w:ascii="Times New Roman" w:hAnsi="Times New Roman" w:eastAsia="仿宋" w:cs="Times New Roman"/>
          <w:b/>
          <w:color w:val="auto"/>
          <w:sz w:val="32"/>
          <w:szCs w:val="32"/>
          <w:highlight w:val="none"/>
        </w:rPr>
        <w:outlineLvl w:val="9"/>
      </w:pPr>
      <w:r>
        <w:rPr>
          <w:rFonts w:hint="default" w:ascii="Times New Roman" w:hAnsi="Times New Roman" w:eastAsia="仿宋" w:cs="Times New Roman"/>
          <w:b/>
          <w:color w:val="auto"/>
          <w:sz w:val="32"/>
          <w:szCs w:val="32"/>
          <w:highlight w:val="none"/>
        </w:rPr>
      </w:r>
      <w:r/>
    </w:p>
    <w:p>
      <w:pPr>
        <w:ind w:firstLine="3036"/>
        <w:keepLines w:val="0"/>
        <w:keepNext w:val="0"/>
        <w:pageBreakBefore w:val="0"/>
        <w:spacing w:before="19" w:line="440" w:lineRule="exact"/>
        <w:widowControl/>
        <w:rPr>
          <w:rFonts w:hint="default" w:ascii="Times New Roman" w:hAnsi="Times New Roman" w:eastAsia="仿宋" w:cs="Times New Roman"/>
          <w:b/>
          <w:color w:val="auto"/>
          <w:sz w:val="32"/>
          <w:szCs w:val="32"/>
          <w:highlight w:val="none"/>
        </w:rPr>
        <w:outlineLvl w:val="9"/>
      </w:pPr>
      <w:r>
        <w:rPr>
          <w:rFonts w:hint="default" w:ascii="Times New Roman" w:hAnsi="Times New Roman" w:eastAsia="仿宋" w:cs="Times New Roman"/>
          <w:b/>
          <w:color w:val="auto"/>
          <w:sz w:val="32"/>
          <w:szCs w:val="32"/>
          <w:highlight w:val="none"/>
        </w:rPr>
      </w:r>
      <w:r/>
    </w:p>
    <w:p>
      <w:pPr>
        <w:keepLines w:val="0"/>
        <w:keepNext w:val="0"/>
        <w:pageBreakBefore w:val="0"/>
        <w:spacing w:before="19" w:line="440" w:lineRule="exact"/>
        <w:widowControl/>
        <w:rPr>
          <w:rFonts w:hint="default" w:ascii="Times New Roman" w:hAnsi="Times New Roman" w:eastAsia="仿宋" w:cs="Times New Roman"/>
          <w:b/>
          <w:color w:val="auto"/>
          <w:sz w:val="32"/>
          <w:szCs w:val="32"/>
          <w:highlight w:val="none"/>
        </w:rPr>
        <w:outlineLvl w:val="9"/>
      </w:pPr>
      <w:r>
        <w:rPr>
          <w:rFonts w:hint="default" w:ascii="Times New Roman" w:hAnsi="Times New Roman" w:eastAsia="仿宋" w:cs="Times New Roman"/>
          <w:b/>
          <w:color w:val="auto"/>
          <w:sz w:val="32"/>
          <w:szCs w:val="32"/>
          <w:highlight w:val="none"/>
        </w:rPr>
      </w:r>
      <w:r/>
    </w:p>
    <w:p>
      <w:pPr>
        <w:pStyle w:val="916"/>
        <w:keepLines w:val="0"/>
        <w:keepNext w:val="0"/>
        <w:pageBreakBefore w:val="0"/>
        <w:spacing w:line="640" w:lineRule="exact"/>
        <w:rPr>
          <w:rFonts w:hint="default" w:ascii="Times New Roman" w:hAnsi="Times New Roman" w:eastAsia="仿宋" w:cs="Times New Roman"/>
          <w:color w:val="auto"/>
          <w:sz w:val="28"/>
          <w:szCs w:val="24"/>
          <w:highlight w:val="none"/>
        </w:rPr>
        <w:outlineLvl w:val="9"/>
      </w:pPr>
      <w:r>
        <w:rPr>
          <w:rFonts w:hint="default" w:ascii="Times New Roman" w:hAnsi="Times New Roman" w:eastAsia="仿宋" w:cs="Times New Roman"/>
          <w:color w:val="auto"/>
          <w:sz w:val="28"/>
          <w:szCs w:val="24"/>
          <w:highlight w:val="none"/>
        </w:rPr>
      </w:r>
      <w:r/>
    </w:p>
    <w:p>
      <w:pPr>
        <w:pStyle w:val="916"/>
        <w:keepLines w:val="0"/>
        <w:keepNext w:val="0"/>
        <w:pageBreakBefore w:val="0"/>
        <w:spacing w:line="640" w:lineRule="exact"/>
        <w:rPr>
          <w:rFonts w:hint="default" w:ascii="Times New Roman" w:hAnsi="Times New Roman" w:eastAsia="仿宋" w:cs="Times New Roman"/>
          <w:color w:val="auto"/>
          <w:sz w:val="28"/>
          <w:szCs w:val="24"/>
          <w:highlight w:val="none"/>
        </w:rPr>
        <w:outlineLvl w:val="9"/>
      </w:pPr>
      <w:r>
        <w:rPr>
          <w:rFonts w:hint="default" w:ascii="Times New Roman" w:hAnsi="Times New Roman" w:eastAsia="仿宋" w:cs="Times New Roman"/>
          <w:color w:val="auto"/>
          <w:sz w:val="28"/>
          <w:szCs w:val="24"/>
          <w:highlight w:val="none"/>
        </w:rPr>
      </w:r>
      <w:r/>
    </w:p>
    <w:p>
      <w:pPr>
        <w:pStyle w:val="916"/>
        <w:keepLines w:val="0"/>
        <w:keepNext w:val="0"/>
        <w:pageBreakBefore w:val="0"/>
        <w:spacing w:line="640" w:lineRule="exact"/>
        <w:rPr>
          <w:rFonts w:hint="default" w:ascii="Times New Roman" w:hAnsi="Times New Roman" w:eastAsia="仿宋" w:cs="Times New Roman"/>
          <w:color w:val="auto"/>
          <w:sz w:val="28"/>
          <w:szCs w:val="24"/>
          <w:highlight w:val="none"/>
        </w:rPr>
        <w:outlineLvl w:val="9"/>
      </w:pPr>
      <w:r>
        <w:rPr>
          <w:rFonts w:hint="default" w:ascii="Times New Roman" w:hAnsi="Times New Roman" w:eastAsia="仿宋" w:cs="Times New Roman"/>
          <w:color w:val="auto"/>
          <w:sz w:val="28"/>
          <w:szCs w:val="24"/>
          <w:highlight w:val="none"/>
        </w:rPr>
      </w:r>
      <w:r/>
    </w:p>
    <w:p>
      <w:pPr>
        <w:pStyle w:val="916"/>
        <w:keepLines w:val="0"/>
        <w:keepNext w:val="0"/>
        <w:pageBreakBefore w:val="0"/>
        <w:spacing w:line="640" w:lineRule="exact"/>
        <w:rPr>
          <w:rFonts w:hint="default" w:ascii="Times New Roman" w:hAnsi="Times New Roman" w:eastAsia="仿宋" w:cs="Times New Roman"/>
          <w:color w:val="auto"/>
          <w:sz w:val="28"/>
          <w:szCs w:val="24"/>
          <w:highlight w:val="none"/>
        </w:rPr>
        <w:outlineLvl w:val="9"/>
      </w:pPr>
      <w:r>
        <w:rPr>
          <w:rFonts w:hint="default" w:ascii="Times New Roman" w:hAnsi="Times New Roman" w:eastAsia="仿宋" w:cs="Times New Roman"/>
          <w:color w:val="auto"/>
          <w:sz w:val="28"/>
          <w:szCs w:val="24"/>
          <w:highlight w:val="none"/>
        </w:rPr>
      </w:r>
      <w:r/>
    </w:p>
    <w:p>
      <w:pPr>
        <w:pStyle w:val="916"/>
        <w:keepLines w:val="0"/>
        <w:keepNext w:val="0"/>
        <w:pageBreakBefore w:val="0"/>
        <w:spacing w:line="640" w:lineRule="exact"/>
        <w:rPr>
          <w:rFonts w:hint="default" w:ascii="Times New Roman" w:hAnsi="Times New Roman" w:eastAsia="仿宋" w:cs="Times New Roman"/>
          <w:color w:val="auto"/>
          <w:sz w:val="28"/>
          <w:szCs w:val="24"/>
          <w:highlight w:val="none"/>
        </w:rPr>
        <w:outlineLvl w:val="9"/>
      </w:pPr>
      <w:r>
        <w:rPr>
          <w:rFonts w:hint="default" w:ascii="Times New Roman" w:hAnsi="Times New Roman" w:eastAsia="仿宋" w:cs="Times New Roman"/>
          <w:color w:val="auto"/>
          <w:sz w:val="28"/>
          <w:szCs w:val="24"/>
          <w:highlight w:val="none"/>
        </w:rPr>
      </w:r>
      <w:r/>
    </w:p>
    <w:p>
      <w:pPr>
        <w:pStyle w:val="916"/>
        <w:keepLines w:val="0"/>
        <w:keepNext w:val="0"/>
        <w:pageBreakBefore w:val="0"/>
        <w:spacing w:line="640" w:lineRule="exact"/>
        <w:rPr>
          <w:rFonts w:hint="default" w:ascii="Times New Roman" w:hAnsi="Times New Roman" w:eastAsia="仿宋" w:cs="Times New Roman"/>
          <w:color w:val="auto"/>
          <w:sz w:val="28"/>
          <w:szCs w:val="24"/>
          <w:highlight w:val="none"/>
        </w:rPr>
        <w:outlineLvl w:val="9"/>
      </w:pPr>
      <w:r>
        <w:rPr>
          <w:rFonts w:hint="default" w:ascii="Times New Roman" w:hAnsi="Times New Roman" w:eastAsia="仿宋" w:cs="Times New Roman"/>
          <w:color w:val="auto"/>
          <w:sz w:val="28"/>
          <w:szCs w:val="24"/>
          <w:highlight w:val="none"/>
        </w:rPr>
      </w:r>
      <w:r/>
    </w:p>
    <w:p>
      <w:pPr>
        <w:pStyle w:val="916"/>
        <w:keepLines w:val="0"/>
        <w:keepNext w:val="0"/>
        <w:pageBreakBefore w:val="0"/>
        <w:spacing w:line="640" w:lineRule="exact"/>
        <w:rPr>
          <w:rFonts w:hint="default" w:ascii="Times New Roman" w:hAnsi="Times New Roman" w:eastAsia="仿宋" w:cs="Times New Roman"/>
          <w:color w:val="auto"/>
          <w:sz w:val="28"/>
          <w:szCs w:val="24"/>
          <w:highlight w:val="none"/>
        </w:rPr>
        <w:outlineLvl w:val="9"/>
      </w:pPr>
      <w:r>
        <w:rPr>
          <w:rFonts w:hint="default" w:ascii="Times New Roman" w:hAnsi="Times New Roman" w:eastAsia="仿宋" w:cs="Times New Roman"/>
          <w:color w:val="auto"/>
          <w:sz w:val="28"/>
          <w:szCs w:val="24"/>
          <w:highlight w:val="none"/>
        </w:rPr>
      </w:r>
      <w:r/>
    </w:p>
    <w:p>
      <w:pPr>
        <w:pStyle w:val="916"/>
        <w:keepLines w:val="0"/>
        <w:keepNext w:val="0"/>
        <w:pageBreakBefore w:val="0"/>
        <w:spacing w:line="640" w:lineRule="exact"/>
        <w:rPr>
          <w:rFonts w:hint="default" w:ascii="Times New Roman" w:hAnsi="Times New Roman" w:eastAsia="仿宋" w:cs="Times New Roman"/>
          <w:color w:val="auto"/>
          <w:sz w:val="28"/>
          <w:szCs w:val="24"/>
          <w:highlight w:val="none"/>
        </w:rPr>
        <w:outlineLvl w:val="9"/>
      </w:pPr>
      <w:r>
        <w:rPr>
          <w:rFonts w:hint="default" w:ascii="Times New Roman" w:hAnsi="Times New Roman" w:eastAsia="仿宋" w:cs="Times New Roman"/>
          <w:color w:val="auto"/>
          <w:sz w:val="28"/>
          <w:szCs w:val="24"/>
          <w:highlight w:val="none"/>
        </w:rPr>
      </w:r>
      <w:r/>
    </w:p>
    <w:p>
      <w:pPr>
        <w:pStyle w:val="916"/>
        <w:keepLines w:val="0"/>
        <w:keepNext w:val="0"/>
        <w:pageBreakBefore w:val="0"/>
        <w:spacing w:line="640" w:lineRule="exact"/>
        <w:rPr>
          <w:rFonts w:hint="default" w:ascii="Times New Roman" w:hAnsi="Times New Roman" w:eastAsia="仿宋" w:cs="Times New Roman"/>
          <w:color w:val="auto"/>
          <w:sz w:val="28"/>
          <w:szCs w:val="24"/>
          <w:highlight w:val="none"/>
        </w:rPr>
        <w:outlineLvl w:val="9"/>
      </w:pPr>
      <w:r>
        <w:rPr>
          <w:rFonts w:hint="default" w:ascii="Times New Roman" w:hAnsi="Times New Roman" w:eastAsia="仿宋" w:cs="Times New Roman"/>
          <w:color w:val="auto"/>
          <w:sz w:val="28"/>
          <w:szCs w:val="24"/>
          <w:highlight w:val="none"/>
        </w:rPr>
      </w:r>
      <w:r/>
    </w:p>
    <w:p>
      <w:pPr>
        <w:pStyle w:val="916"/>
        <w:keepLines w:val="0"/>
        <w:keepNext w:val="0"/>
        <w:pageBreakBefore w:val="0"/>
        <w:spacing w:line="640" w:lineRule="exact"/>
        <w:rPr>
          <w:rFonts w:hint="default" w:ascii="Times New Roman" w:hAnsi="Times New Roman" w:eastAsia="仿宋" w:cs="Times New Roman"/>
          <w:color w:val="auto"/>
          <w:sz w:val="28"/>
          <w:szCs w:val="24"/>
          <w:highlight w:val="none"/>
        </w:rPr>
        <w:outlineLvl w:val="9"/>
      </w:pPr>
      <w:r>
        <w:rPr>
          <w:rFonts w:hint="default" w:ascii="Times New Roman" w:hAnsi="Times New Roman" w:eastAsia="仿宋" w:cs="Times New Roman"/>
          <w:color w:val="auto"/>
          <w:sz w:val="28"/>
          <w:szCs w:val="24"/>
          <w:highlight w:val="none"/>
        </w:rPr>
      </w:r>
      <w:r/>
    </w:p>
    <w:p>
      <w:pPr>
        <w:keepLines w:val="0"/>
        <w:keepNext w:val="0"/>
        <w:pageBreakBefore w:val="0"/>
        <w:spacing w:line="44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r>
      <w:r/>
    </w:p>
    <w:p>
      <w:pPr>
        <w:keepLines w:val="0"/>
        <w:keepNext w:val="0"/>
        <w:pageBreakBefore w:val="0"/>
        <w:spacing w:before="19" w:line="440" w:lineRule="exact"/>
        <w:widowControl/>
        <w:rPr>
          <w:rFonts w:hint="default" w:ascii="Times New Roman" w:hAnsi="Times New Roman" w:eastAsia="仿宋" w:cs="Times New Roman"/>
          <w:bCs/>
          <w:color w:val="auto"/>
          <w:sz w:val="32"/>
          <w:szCs w:val="32"/>
          <w:highlight w:val="none"/>
        </w:rPr>
        <w:outlineLvl w:val="9"/>
      </w:pPr>
      <w:r>
        <w:rPr>
          <w:rFonts w:hint="default" w:ascii="Times New Roman" w:hAnsi="Times New Roman" w:eastAsia="仿宋" w:cs="Times New Roman"/>
          <w:bCs/>
          <w:color w:val="auto"/>
          <w:sz w:val="32"/>
          <w:szCs w:val="32"/>
          <w:highlight w:val="none"/>
        </w:rPr>
      </w:r>
      <w:r/>
    </w:p>
    <w:p>
      <w:pPr>
        <w:ind w:firstLine="3036"/>
        <w:keepLines w:val="0"/>
        <w:keepNext w:val="0"/>
        <w:pageBreakBefore w:val="0"/>
        <w:spacing w:before="19" w:line="440" w:lineRule="exact"/>
        <w:widowControl/>
        <w:rPr>
          <w:rFonts w:hint="default" w:ascii="Times New Roman" w:hAnsi="Times New Roman" w:eastAsia="仿宋" w:cs="Times New Roman"/>
          <w:b/>
          <w:color w:val="auto"/>
          <w:sz w:val="32"/>
          <w:szCs w:val="32"/>
          <w:highlight w:val="none"/>
        </w:rPr>
        <w:outlineLvl w:val="9"/>
      </w:pPr>
      <w:r>
        <w:rPr>
          <w:rFonts w:hint="default" w:ascii="Times New Roman" w:hAnsi="Times New Roman" w:eastAsia="仿宋" w:cs="Times New Roman"/>
          <w:b/>
          <w:color w:val="auto"/>
          <w:sz w:val="32"/>
          <w:szCs w:val="32"/>
          <w:highlight w:val="none"/>
        </w:rPr>
      </w:r>
      <w:r/>
    </w:p>
    <w:p>
      <w:pPr>
        <w:ind w:firstLine="3036"/>
        <w:keepLines w:val="0"/>
        <w:keepNext w:val="0"/>
        <w:pageBreakBefore w:val="0"/>
        <w:spacing w:before="19" w:line="440" w:lineRule="exact"/>
        <w:widowControl/>
        <w:rPr>
          <w:rFonts w:hint="default" w:ascii="Times New Roman" w:hAnsi="Times New Roman" w:eastAsia="仿宋" w:cs="Times New Roman"/>
          <w:b/>
          <w:color w:val="auto"/>
          <w:sz w:val="32"/>
          <w:szCs w:val="32"/>
          <w:highlight w:val="none"/>
        </w:rPr>
        <w:outlineLvl w:val="9"/>
      </w:pPr>
      <w:r>
        <w:rPr>
          <w:rFonts w:hint="default" w:ascii="Times New Roman" w:hAnsi="Times New Roman" w:eastAsia="仿宋" w:cs="Times New Roman"/>
          <w:b/>
          <w:color w:val="auto"/>
          <w:sz w:val="32"/>
          <w:szCs w:val="32"/>
          <w:highlight w:val="none"/>
        </w:rPr>
        <w:t xml:space="preserve">二、开标一览表</w:t>
      </w:r>
      <w:r/>
    </w:p>
    <w:p>
      <w:pPr>
        <w:ind w:firstLine="3036"/>
        <w:keepLines w:val="0"/>
        <w:keepNext w:val="0"/>
        <w:pageBreakBefore w:val="0"/>
        <w:spacing w:before="19" w:line="440" w:lineRule="exact"/>
        <w:widowControl/>
        <w:rPr>
          <w:rFonts w:hint="default" w:ascii="Times New Roman" w:hAnsi="Times New Roman" w:eastAsia="仿宋" w:cs="Times New Roman"/>
          <w:b/>
          <w:color w:val="auto"/>
          <w:sz w:val="32"/>
          <w:szCs w:val="32"/>
          <w:highlight w:val="none"/>
        </w:rPr>
        <w:outlineLvl w:val="9"/>
      </w:pPr>
      <w:r>
        <w:rPr>
          <w:rFonts w:hint="default" w:ascii="Times New Roman" w:hAnsi="Times New Roman" w:eastAsia="仿宋" w:cs="Times New Roman"/>
          <w:b/>
          <w:color w:val="auto"/>
          <w:sz w:val="32"/>
          <w:szCs w:val="32"/>
          <w:highlight w:val="none"/>
        </w:rPr>
      </w:r>
      <w:r/>
    </w:p>
    <w:tbl>
      <w:tblPr>
        <w:tblStyle w:val="71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jc w:val="center"/>
              <w:keepLines w:val="0"/>
              <w:keepNext w:val="0"/>
              <w:pageBreakBefore w:val="0"/>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项目名称</w:t>
            </w:r>
            <w:r/>
          </w:p>
        </w:tc>
        <w:tc>
          <w:tcPr>
            <w:tcW w:w="6759" w:type="dxa"/>
            <w:vAlign w:val="center"/>
            <w:textDirection w:val="lrTb"/>
            <w:noWrap w:val="false"/>
          </w:tcPr>
          <w:p>
            <w:pPr>
              <w:jc w:val="center"/>
              <w:keepLines w:val="0"/>
              <w:keepNext w:val="0"/>
              <w:pageBreakBefore w:val="0"/>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r>
            <w:r/>
          </w:p>
        </w:tc>
      </w:tr>
      <w:tr>
        <w:trPr>
          <w:cantSplit/>
          <w:trHeight w:val="2261"/>
        </w:trPr>
        <w:tc>
          <w:tcPr>
            <w:tcW w:w="1701" w:type="dxa"/>
            <w:vAlign w:val="center"/>
            <w:textDirection w:val="lrTb"/>
            <w:noWrap w:val="false"/>
          </w:tcPr>
          <w:p>
            <w:pPr>
              <w:jc w:val="center"/>
              <w:keepLines w:val="0"/>
              <w:keepNext w:val="0"/>
              <w:pageBreakBefore w:val="0"/>
              <w:spacing w:line="7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投标报价</w:t>
            </w:r>
            <w:r/>
          </w:p>
          <w:p>
            <w:pPr>
              <w:jc w:val="center"/>
              <w:keepLines w:val="0"/>
              <w:keepNext w:val="0"/>
              <w:pageBreakBefore w:val="0"/>
              <w:spacing w:line="7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总计</w:t>
            </w:r>
            <w:r/>
          </w:p>
        </w:tc>
        <w:tc>
          <w:tcPr>
            <w:tcW w:w="6759" w:type="dxa"/>
            <w:vAlign w:val="center"/>
            <w:textDirection w:val="lrTb"/>
            <w:noWrap w:val="false"/>
          </w:tcPr>
          <w:p>
            <w:pPr>
              <w:keepLines w:val="0"/>
              <w:keepNext w:val="0"/>
              <w:pageBreakBefore w:val="0"/>
              <w:spacing w:line="720" w:lineRule="exact"/>
              <w:rPr>
                <w:rFonts w:hint="default" w:ascii="Times New Roman" w:hAnsi="Times New Roman" w:eastAsia="仿宋" w:cs="Times New Roman"/>
                <w:color w:val="auto"/>
                <w:sz w:val="28"/>
                <w:szCs w:val="28"/>
                <w:highlight w:val="none"/>
                <w:u w:val="single"/>
              </w:rPr>
              <w:outlineLvl w:val="9"/>
            </w:pPr>
            <w:r>
              <w:rPr>
                <w:rFonts w:hint="default" w:ascii="Times New Roman" w:hAnsi="Times New Roman" w:eastAsia="仿宋" w:cs="Times New Roman"/>
                <w:color w:val="auto"/>
                <w:sz w:val="28"/>
                <w:szCs w:val="28"/>
                <w:highlight w:val="none"/>
              </w:rPr>
              <w:t xml:space="preserve">（小写）</w:t>
            </w:r>
            <w:r>
              <w:rPr>
                <w:rFonts w:hint="default" w:ascii="Times New Roman" w:hAnsi="Times New Roman" w:eastAsia="仿宋" w:cs="Times New Roman"/>
                <w:color w:val="auto"/>
                <w:sz w:val="28"/>
                <w:szCs w:val="28"/>
                <w:highlight w:val="none"/>
              </w:rPr>
              <w:t xml:space="preserve">¥</w:t>
            </w:r>
            <w:r>
              <w:rPr>
                <w:rFonts w:hint="default" w:ascii="Times New Roman" w:hAnsi="Times New Roman" w:eastAsia="仿宋" w:cs="Times New Roman"/>
                <w:color w:val="auto"/>
                <w:sz w:val="28"/>
                <w:szCs w:val="28"/>
                <w:highlight w:val="none"/>
              </w:rPr>
              <w:t xml:space="preserve"> </w:t>
            </w:r>
            <w:r>
              <w:rPr>
                <w:rFonts w:hint="default" w:ascii="Times New Roman" w:hAnsi="Times New Roman" w:eastAsia="仿宋" w:cs="Times New Roman"/>
                <w:color w:val="auto"/>
                <w:sz w:val="28"/>
                <w:szCs w:val="28"/>
                <w:highlight w:val="none"/>
                <w:u w:val="single"/>
              </w:rPr>
              <w:t xml:space="preserve">                                  </w:t>
            </w:r>
            <w:r/>
          </w:p>
          <w:p>
            <w:pPr>
              <w:keepLines w:val="0"/>
              <w:keepNext w:val="0"/>
              <w:pageBreakBefore w:val="0"/>
              <w:spacing w:line="7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（大写）人民币</w:t>
            </w:r>
            <w:r>
              <w:rPr>
                <w:rFonts w:hint="default" w:ascii="Times New Roman" w:hAnsi="Times New Roman" w:eastAsia="仿宋" w:cs="Times New Roman"/>
                <w:color w:val="auto"/>
                <w:sz w:val="28"/>
                <w:szCs w:val="28"/>
                <w:highlight w:val="none"/>
                <w:u w:val="single"/>
              </w:rPr>
              <w:t xml:space="preserve">  </w:t>
            </w:r>
            <w:r>
              <w:rPr>
                <w:rFonts w:hint="default" w:ascii="Times New Roman" w:hAnsi="Times New Roman" w:eastAsia="仿宋" w:cs="Times New Roman"/>
                <w:color w:val="auto"/>
                <w:sz w:val="28"/>
                <w:szCs w:val="28"/>
                <w:highlight w:val="none"/>
              </w:rPr>
              <w:t xml:space="preserve">佰</w:t>
            </w:r>
            <w:r>
              <w:rPr>
                <w:rFonts w:hint="default" w:ascii="Times New Roman" w:hAnsi="Times New Roman" w:eastAsia="仿宋" w:cs="Times New Roman"/>
                <w:color w:val="auto"/>
                <w:sz w:val="28"/>
                <w:szCs w:val="28"/>
                <w:highlight w:val="none"/>
                <w:u w:val="single"/>
              </w:rPr>
              <w:t xml:space="preserve">  </w:t>
            </w:r>
            <w:r>
              <w:rPr>
                <w:rFonts w:hint="default" w:ascii="Times New Roman" w:hAnsi="Times New Roman" w:eastAsia="仿宋" w:cs="Times New Roman"/>
                <w:color w:val="auto"/>
                <w:sz w:val="28"/>
                <w:szCs w:val="28"/>
                <w:highlight w:val="none"/>
              </w:rPr>
              <w:t xml:space="preserve">拾</w:t>
            </w:r>
            <w:r>
              <w:rPr>
                <w:rFonts w:hint="default" w:ascii="Times New Roman" w:hAnsi="Times New Roman" w:eastAsia="仿宋" w:cs="Times New Roman"/>
                <w:color w:val="auto"/>
                <w:sz w:val="28"/>
                <w:szCs w:val="28"/>
                <w:highlight w:val="none"/>
                <w:u w:val="single"/>
              </w:rPr>
              <w:t xml:space="preserve">  </w:t>
            </w:r>
            <w:r>
              <w:rPr>
                <w:rFonts w:hint="default" w:ascii="Times New Roman" w:hAnsi="Times New Roman" w:eastAsia="仿宋" w:cs="Times New Roman"/>
                <w:color w:val="auto"/>
                <w:sz w:val="28"/>
                <w:szCs w:val="28"/>
                <w:highlight w:val="none"/>
              </w:rPr>
              <w:t xml:space="preserve">万</w:t>
            </w:r>
            <w:r>
              <w:rPr>
                <w:rFonts w:hint="default" w:ascii="Times New Roman" w:hAnsi="Times New Roman" w:eastAsia="仿宋" w:cs="Times New Roman"/>
                <w:color w:val="auto"/>
                <w:sz w:val="28"/>
                <w:szCs w:val="28"/>
                <w:highlight w:val="none"/>
                <w:u w:val="single"/>
              </w:rPr>
              <w:t xml:space="preserve">  </w:t>
            </w:r>
            <w:r>
              <w:rPr>
                <w:rFonts w:hint="default" w:ascii="Times New Roman" w:hAnsi="Times New Roman" w:eastAsia="仿宋" w:cs="Times New Roman"/>
                <w:color w:val="auto"/>
                <w:sz w:val="28"/>
                <w:szCs w:val="28"/>
                <w:highlight w:val="none"/>
              </w:rPr>
              <w:t xml:space="preserve">仟</w:t>
            </w:r>
            <w:r>
              <w:rPr>
                <w:rFonts w:hint="default" w:ascii="Times New Roman" w:hAnsi="Times New Roman" w:eastAsia="仿宋" w:cs="Times New Roman"/>
                <w:color w:val="auto"/>
                <w:sz w:val="28"/>
                <w:szCs w:val="28"/>
                <w:highlight w:val="none"/>
                <w:u w:val="single"/>
              </w:rPr>
              <w:t xml:space="preserve">  </w:t>
            </w:r>
            <w:r>
              <w:rPr>
                <w:rFonts w:hint="default" w:ascii="Times New Roman" w:hAnsi="Times New Roman" w:eastAsia="仿宋" w:cs="Times New Roman"/>
                <w:color w:val="auto"/>
                <w:sz w:val="28"/>
                <w:szCs w:val="28"/>
                <w:highlight w:val="none"/>
              </w:rPr>
              <w:t xml:space="preserve">佰</w:t>
            </w:r>
            <w:r>
              <w:rPr>
                <w:rFonts w:hint="default" w:ascii="Times New Roman" w:hAnsi="Times New Roman" w:eastAsia="仿宋" w:cs="Times New Roman"/>
                <w:color w:val="auto"/>
                <w:sz w:val="28"/>
                <w:szCs w:val="28"/>
                <w:highlight w:val="none"/>
                <w:u w:val="single"/>
              </w:rPr>
              <w:t xml:space="preserve">  </w:t>
            </w:r>
            <w:r>
              <w:rPr>
                <w:rFonts w:hint="default" w:ascii="Times New Roman" w:hAnsi="Times New Roman" w:eastAsia="仿宋" w:cs="Times New Roman"/>
                <w:color w:val="auto"/>
                <w:sz w:val="28"/>
                <w:szCs w:val="28"/>
                <w:highlight w:val="none"/>
              </w:rPr>
              <w:t xml:space="preserve">拾</w:t>
            </w:r>
            <w:r>
              <w:rPr>
                <w:rFonts w:hint="default" w:ascii="Times New Roman" w:hAnsi="Times New Roman" w:eastAsia="仿宋" w:cs="Times New Roman"/>
                <w:color w:val="auto"/>
                <w:sz w:val="28"/>
                <w:szCs w:val="28"/>
                <w:highlight w:val="none"/>
                <w:u w:val="single"/>
              </w:rPr>
              <w:t xml:space="preserve">  </w:t>
            </w:r>
            <w:r>
              <w:rPr>
                <w:rFonts w:hint="default" w:ascii="Times New Roman" w:hAnsi="Times New Roman" w:eastAsia="仿宋" w:cs="Times New Roman"/>
                <w:color w:val="auto"/>
                <w:sz w:val="28"/>
                <w:szCs w:val="28"/>
                <w:highlight w:val="none"/>
              </w:rPr>
              <w:t xml:space="preserve">元整</w:t>
            </w:r>
            <w:r/>
          </w:p>
        </w:tc>
      </w:tr>
      <w:tr>
        <w:trPr>
          <w:cantSplit/>
          <w:trHeight w:val="1273"/>
        </w:trPr>
        <w:tc>
          <w:tcPr>
            <w:tcW w:w="1701" w:type="dxa"/>
            <w:vAlign w:val="center"/>
            <w:textDirection w:val="lrTb"/>
            <w:noWrap w:val="false"/>
          </w:tcPr>
          <w:p>
            <w:pPr>
              <w:ind w:firstLine="140"/>
              <w:keepLines w:val="0"/>
              <w:keepNext w:val="0"/>
              <w:pageBreakBefore w:val="0"/>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eastAsia="zh-CN"/>
              </w:rPr>
              <w:t xml:space="preserve">服务时间</w:t>
            </w:r>
            <w:r/>
          </w:p>
        </w:tc>
        <w:tc>
          <w:tcPr>
            <w:tcW w:w="6759" w:type="dxa"/>
            <w:vAlign w:val="center"/>
            <w:textDirection w:val="lrTb"/>
            <w:noWrap w:val="false"/>
          </w:tcPr>
          <w:p>
            <w:pPr>
              <w:ind w:firstLine="1540"/>
              <w:keepLines w:val="0"/>
              <w:keepNext w:val="0"/>
              <w:pageBreakBefore w:val="0"/>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 </w:t>
            </w:r>
            <w:r>
              <w:rPr>
                <w:rFonts w:hint="default" w:ascii="Times New Roman" w:hAnsi="Times New Roman" w:eastAsia="仿宋" w:cs="Times New Roman"/>
                <w:color w:val="auto"/>
                <w:sz w:val="28"/>
                <w:szCs w:val="28"/>
                <w:highlight w:val="none"/>
                <w:lang w:eastAsia="zh-CN"/>
              </w:rPr>
              <w:t xml:space="preserve">按招标文件要求执行</w:t>
            </w:r>
            <w:r/>
          </w:p>
        </w:tc>
      </w:tr>
    </w:tbl>
    <w:p>
      <w:pPr>
        <w:ind w:firstLine="411"/>
        <w:keepLines w:val="0"/>
        <w:keepNext w:val="0"/>
        <w:pageBreakBefore w:val="0"/>
        <w:spacing w:line="440" w:lineRule="exact"/>
        <w:rPr>
          <w:rFonts w:hint="default" w:ascii="Times New Roman" w:hAnsi="Times New Roman" w:eastAsia="仿宋" w:cs="Times New Roman"/>
          <w:color w:val="auto"/>
          <w:sz w:val="28"/>
          <w:szCs w:val="28"/>
          <w:highlight w:val="none"/>
        </w:rPr>
        <w:outlineLvl w:val="9"/>
      </w:pPr>
      <w:r/>
      <w:bookmarkStart w:id="39" w:name="_Toc136924766"/>
      <w:r/>
      <w:bookmarkStart w:id="40" w:name="_Toc157775459"/>
      <w:r/>
      <w:bookmarkEnd w:id="39"/>
      <w:r/>
      <w:bookmarkEnd w:id="40"/>
      <w:r/>
      <w:r/>
    </w:p>
    <w:p>
      <w:pPr>
        <w:ind w:firstLine="411"/>
        <w:keepLines w:val="0"/>
        <w:keepNext w:val="0"/>
        <w:pageBreakBefore w:val="0"/>
        <w:spacing w:line="44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r>
      <w:r/>
    </w:p>
    <w:p>
      <w:pPr>
        <w:pStyle w:val="916"/>
        <w:ind w:firstLine="2875"/>
        <w:keepLines w:val="0"/>
        <w:keepNext w:val="0"/>
        <w:pageBreakBefore w:val="0"/>
        <w:rPr>
          <w:rFonts w:hint="default" w:ascii="Times New Roman" w:hAnsi="Times New Roman" w:cs="Times New Roman"/>
          <w:b/>
          <w:color w:val="auto"/>
          <w:sz w:val="32"/>
          <w:szCs w:val="32"/>
          <w:highlight w:val="none"/>
        </w:rPr>
        <w:outlineLvl w:val="9"/>
      </w:pPr>
      <w:r/>
      <w:bookmarkStart w:id="41" w:name="_Toc157775468"/>
      <w:r/>
      <w:r/>
    </w:p>
    <w:p>
      <w:pPr>
        <w:pStyle w:val="916"/>
        <w:ind w:firstLine="2875"/>
        <w:keepLines w:val="0"/>
        <w:keepNext w:val="0"/>
        <w:pageBreakBefore w:val="0"/>
        <w:rPr>
          <w:rFonts w:hint="default" w:ascii="Times New Roman" w:hAnsi="Times New Roman" w:cs="Times New Roman"/>
          <w:b/>
          <w:color w:val="auto"/>
          <w:sz w:val="32"/>
          <w:szCs w:val="32"/>
          <w:highlight w:val="none"/>
        </w:rPr>
        <w:outlineLvl w:val="9"/>
      </w:pPr>
      <w:r>
        <w:rPr>
          <w:rFonts w:hint="default" w:ascii="Times New Roman" w:hAnsi="Times New Roman" w:cs="Times New Roman"/>
          <w:b/>
          <w:color w:val="auto"/>
          <w:sz w:val="32"/>
          <w:szCs w:val="32"/>
          <w:highlight w:val="none"/>
        </w:rPr>
      </w:r>
      <w:r/>
    </w:p>
    <w:p>
      <w:pPr>
        <w:pStyle w:val="916"/>
        <w:ind w:firstLine="2875"/>
        <w:keepLines w:val="0"/>
        <w:keepNext w:val="0"/>
        <w:pageBreakBefore w:val="0"/>
        <w:rPr>
          <w:rFonts w:hint="default" w:ascii="Times New Roman" w:hAnsi="Times New Roman" w:cs="Times New Roman"/>
          <w:b/>
          <w:color w:val="auto"/>
          <w:sz w:val="32"/>
          <w:szCs w:val="32"/>
          <w:highlight w:val="none"/>
        </w:rPr>
        <w:outlineLvl w:val="9"/>
      </w:pPr>
      <w:r>
        <w:rPr>
          <w:rFonts w:hint="default" w:ascii="Times New Roman" w:hAnsi="Times New Roman" w:cs="Times New Roman"/>
          <w:b/>
          <w:color w:val="auto"/>
          <w:sz w:val="32"/>
          <w:szCs w:val="32"/>
          <w:highlight w:val="none"/>
        </w:rPr>
      </w:r>
      <w:r/>
    </w:p>
    <w:p>
      <w:pPr>
        <w:pStyle w:val="916"/>
        <w:ind w:firstLine="2875"/>
        <w:keepLines w:val="0"/>
        <w:keepNext w:val="0"/>
        <w:pageBreakBefore w:val="0"/>
        <w:rPr>
          <w:rFonts w:hint="default" w:ascii="Times New Roman" w:hAnsi="Times New Roman" w:cs="Times New Roman"/>
          <w:b/>
          <w:color w:val="auto"/>
          <w:sz w:val="32"/>
          <w:szCs w:val="32"/>
          <w:highlight w:val="none"/>
        </w:rPr>
        <w:outlineLvl w:val="9"/>
      </w:pPr>
      <w:r>
        <w:rPr>
          <w:rFonts w:hint="default" w:ascii="Times New Roman" w:hAnsi="Times New Roman" w:cs="Times New Roman"/>
          <w:b/>
          <w:color w:val="auto"/>
          <w:sz w:val="32"/>
          <w:szCs w:val="32"/>
          <w:highlight w:val="none"/>
        </w:rPr>
      </w:r>
      <w:r/>
    </w:p>
    <w:p>
      <w:pPr>
        <w:pStyle w:val="916"/>
        <w:ind w:firstLine="2875"/>
        <w:keepLines w:val="0"/>
        <w:keepNext w:val="0"/>
        <w:pageBreakBefore w:val="0"/>
        <w:rPr>
          <w:rFonts w:hint="default" w:ascii="Times New Roman" w:hAnsi="Times New Roman" w:cs="Times New Roman"/>
          <w:b/>
          <w:color w:val="auto"/>
          <w:sz w:val="32"/>
          <w:szCs w:val="32"/>
          <w:highlight w:val="none"/>
        </w:rPr>
        <w:outlineLvl w:val="9"/>
      </w:pPr>
      <w:r>
        <w:rPr>
          <w:rFonts w:hint="default" w:ascii="Times New Roman" w:hAnsi="Times New Roman" w:cs="Times New Roman"/>
          <w:b/>
          <w:color w:val="auto"/>
          <w:sz w:val="32"/>
          <w:szCs w:val="32"/>
          <w:highlight w:val="none"/>
        </w:rPr>
      </w:r>
      <w:r/>
    </w:p>
    <w:p>
      <w:pPr>
        <w:pStyle w:val="916"/>
        <w:ind w:firstLine="2875"/>
        <w:keepLines w:val="0"/>
        <w:keepNext w:val="0"/>
        <w:pageBreakBefore w:val="0"/>
        <w:rPr>
          <w:rFonts w:hint="default" w:ascii="Times New Roman" w:hAnsi="Times New Roman" w:cs="Times New Roman"/>
          <w:b/>
          <w:color w:val="auto"/>
          <w:sz w:val="32"/>
          <w:szCs w:val="32"/>
          <w:highlight w:val="none"/>
        </w:rPr>
        <w:outlineLvl w:val="9"/>
      </w:pPr>
      <w:r>
        <w:rPr>
          <w:rFonts w:hint="default" w:ascii="Times New Roman" w:hAnsi="Times New Roman" w:cs="Times New Roman"/>
          <w:b/>
          <w:color w:val="auto"/>
          <w:sz w:val="32"/>
          <w:szCs w:val="32"/>
          <w:highlight w:val="none"/>
        </w:rPr>
      </w:r>
      <w:r/>
    </w:p>
    <w:p>
      <w:pPr>
        <w:pStyle w:val="916"/>
        <w:ind w:firstLine="2875"/>
        <w:keepLines w:val="0"/>
        <w:keepNext w:val="0"/>
        <w:pageBreakBefore w:val="0"/>
        <w:rPr>
          <w:rFonts w:hint="default" w:ascii="Times New Roman" w:hAnsi="Times New Roman" w:cs="Times New Roman"/>
          <w:b/>
          <w:color w:val="auto"/>
          <w:sz w:val="32"/>
          <w:szCs w:val="32"/>
          <w:highlight w:val="none"/>
        </w:rPr>
        <w:outlineLvl w:val="9"/>
      </w:pPr>
      <w:r>
        <w:rPr>
          <w:rFonts w:hint="default" w:ascii="Times New Roman" w:hAnsi="Times New Roman" w:cs="Times New Roman"/>
          <w:b/>
          <w:color w:val="auto"/>
          <w:sz w:val="32"/>
          <w:szCs w:val="32"/>
          <w:highlight w:val="none"/>
        </w:rPr>
      </w:r>
      <w:r/>
    </w:p>
    <w:p>
      <w:pPr>
        <w:pStyle w:val="916"/>
        <w:ind w:firstLine="2875"/>
        <w:keepLines w:val="0"/>
        <w:keepNext w:val="0"/>
        <w:pageBreakBefore w:val="0"/>
        <w:rPr>
          <w:rFonts w:hint="default" w:ascii="Times New Roman" w:hAnsi="Times New Roman" w:cs="Times New Roman"/>
          <w:b/>
          <w:color w:val="auto"/>
          <w:sz w:val="32"/>
          <w:szCs w:val="32"/>
          <w:highlight w:val="none"/>
        </w:rPr>
        <w:outlineLvl w:val="9"/>
      </w:pPr>
      <w:r>
        <w:rPr>
          <w:rFonts w:hint="default" w:ascii="Times New Roman" w:hAnsi="Times New Roman" w:cs="Times New Roman"/>
          <w:b/>
          <w:color w:val="auto"/>
          <w:sz w:val="32"/>
          <w:szCs w:val="32"/>
          <w:highlight w:val="none"/>
        </w:rPr>
      </w:r>
      <w:r/>
    </w:p>
    <w:p>
      <w:pPr>
        <w:pStyle w:val="916"/>
        <w:ind w:firstLine="2875"/>
        <w:keepLines w:val="0"/>
        <w:keepNext w:val="0"/>
        <w:pageBreakBefore w:val="0"/>
        <w:rPr>
          <w:rFonts w:hint="default" w:ascii="Times New Roman" w:hAnsi="Times New Roman" w:cs="Times New Roman"/>
          <w:b/>
          <w:color w:val="auto"/>
          <w:sz w:val="32"/>
          <w:szCs w:val="32"/>
          <w:highlight w:val="none"/>
        </w:rPr>
        <w:outlineLvl w:val="9"/>
      </w:pPr>
      <w:r>
        <w:rPr>
          <w:rFonts w:hint="default" w:ascii="Times New Roman" w:hAnsi="Times New Roman" w:cs="Times New Roman"/>
          <w:b/>
          <w:color w:val="auto"/>
          <w:sz w:val="32"/>
          <w:szCs w:val="32"/>
          <w:highlight w:val="none"/>
        </w:rPr>
      </w:r>
      <w:r/>
    </w:p>
    <w:p>
      <w:pPr>
        <w:pStyle w:val="916"/>
        <w:ind w:firstLine="2875"/>
        <w:keepLines w:val="0"/>
        <w:keepNext w:val="0"/>
        <w:pageBreakBefore w:val="0"/>
        <w:rPr>
          <w:rFonts w:hint="default" w:ascii="Times New Roman" w:hAnsi="Times New Roman" w:cs="Times New Roman"/>
          <w:b/>
          <w:color w:val="auto"/>
          <w:sz w:val="32"/>
          <w:szCs w:val="32"/>
          <w:highlight w:val="none"/>
        </w:rPr>
        <w:outlineLvl w:val="9"/>
      </w:pPr>
      <w:r>
        <w:rPr>
          <w:rFonts w:hint="default" w:ascii="Times New Roman" w:hAnsi="Times New Roman" w:cs="Times New Roman"/>
          <w:b/>
          <w:color w:val="auto"/>
          <w:sz w:val="32"/>
          <w:szCs w:val="32"/>
          <w:highlight w:val="none"/>
        </w:rPr>
      </w:r>
      <w:r/>
    </w:p>
    <w:p>
      <w:pPr>
        <w:pStyle w:val="916"/>
        <w:ind w:firstLine="2875"/>
        <w:keepLines w:val="0"/>
        <w:keepNext w:val="0"/>
        <w:pageBreakBefore w:val="0"/>
        <w:rPr>
          <w:rFonts w:hint="default" w:ascii="Times New Roman" w:hAnsi="Times New Roman" w:cs="Times New Roman"/>
          <w:b/>
          <w:color w:val="auto"/>
          <w:sz w:val="32"/>
          <w:szCs w:val="32"/>
          <w:highlight w:val="none"/>
        </w:rPr>
        <w:outlineLvl w:val="9"/>
      </w:pPr>
      <w:r>
        <w:rPr>
          <w:rFonts w:hint="default" w:ascii="Times New Roman" w:hAnsi="Times New Roman" w:cs="Times New Roman"/>
          <w:b/>
          <w:color w:val="auto"/>
          <w:sz w:val="32"/>
          <w:szCs w:val="32"/>
          <w:highlight w:val="none"/>
        </w:rPr>
      </w:r>
      <w:r/>
    </w:p>
    <w:p>
      <w:pPr>
        <w:pStyle w:val="916"/>
        <w:ind w:firstLine="2875"/>
        <w:keepLines w:val="0"/>
        <w:keepNext w:val="0"/>
        <w:pageBreakBefore w:val="0"/>
        <w:rPr>
          <w:rFonts w:hint="default" w:ascii="Times New Roman" w:hAnsi="Times New Roman" w:cs="Times New Roman"/>
          <w:b/>
          <w:color w:val="auto"/>
          <w:sz w:val="32"/>
          <w:szCs w:val="32"/>
          <w:highlight w:val="none"/>
        </w:rPr>
        <w:outlineLvl w:val="9"/>
      </w:pPr>
      <w:r>
        <w:rPr>
          <w:rFonts w:hint="default" w:ascii="Times New Roman" w:hAnsi="Times New Roman" w:cs="Times New Roman"/>
          <w:b/>
          <w:color w:val="auto"/>
          <w:sz w:val="32"/>
          <w:szCs w:val="32"/>
          <w:highlight w:val="none"/>
        </w:rPr>
      </w:r>
      <w:r/>
    </w:p>
    <w:p>
      <w:pPr>
        <w:pStyle w:val="916"/>
        <w:ind w:firstLine="2875"/>
        <w:keepLines w:val="0"/>
        <w:keepNext w:val="0"/>
        <w:pageBreakBefore w:val="0"/>
        <w:rPr>
          <w:rFonts w:hint="default" w:ascii="Times New Roman" w:hAnsi="Times New Roman" w:cs="Times New Roman"/>
          <w:b/>
          <w:color w:val="auto"/>
          <w:sz w:val="32"/>
          <w:szCs w:val="32"/>
          <w:highlight w:val="none"/>
        </w:rPr>
        <w:outlineLvl w:val="9"/>
      </w:pPr>
      <w:r>
        <w:rPr>
          <w:rFonts w:hint="default" w:ascii="Times New Roman" w:hAnsi="Times New Roman" w:cs="Times New Roman"/>
          <w:b/>
          <w:color w:val="auto"/>
          <w:sz w:val="32"/>
          <w:szCs w:val="32"/>
          <w:highlight w:val="none"/>
        </w:rPr>
      </w:r>
      <w:r/>
    </w:p>
    <w:p>
      <w:pPr>
        <w:pStyle w:val="916"/>
        <w:ind w:firstLine="2875"/>
        <w:keepLines w:val="0"/>
        <w:keepNext w:val="0"/>
        <w:pageBreakBefore w:val="0"/>
        <w:rPr>
          <w:rFonts w:hint="default" w:ascii="Times New Roman" w:hAnsi="Times New Roman" w:cs="Times New Roman"/>
          <w:b/>
          <w:color w:val="auto"/>
          <w:sz w:val="32"/>
          <w:szCs w:val="32"/>
          <w:highlight w:val="none"/>
        </w:rPr>
        <w:outlineLvl w:val="9"/>
      </w:pPr>
      <w:r>
        <w:rPr>
          <w:rFonts w:hint="default" w:ascii="Times New Roman" w:hAnsi="Times New Roman" w:cs="Times New Roman"/>
          <w:b/>
          <w:color w:val="auto"/>
          <w:sz w:val="32"/>
          <w:szCs w:val="32"/>
          <w:highlight w:val="none"/>
        </w:rPr>
      </w:r>
      <w:r/>
    </w:p>
    <w:p>
      <w:pPr>
        <w:pStyle w:val="916"/>
        <w:ind w:firstLine="2875"/>
        <w:keepLines w:val="0"/>
        <w:keepNext w:val="0"/>
        <w:pageBreakBefore w:val="0"/>
        <w:rPr>
          <w:rFonts w:hint="default" w:ascii="Times New Roman" w:hAnsi="Times New Roman" w:cs="Times New Roman"/>
          <w:b/>
          <w:color w:val="auto"/>
          <w:sz w:val="32"/>
          <w:szCs w:val="32"/>
          <w:highlight w:val="none"/>
        </w:rPr>
        <w:outlineLvl w:val="9"/>
      </w:pPr>
      <w:r>
        <w:rPr>
          <w:rFonts w:hint="default" w:ascii="Times New Roman" w:hAnsi="Times New Roman" w:cs="Times New Roman"/>
          <w:b/>
          <w:color w:val="auto"/>
          <w:sz w:val="32"/>
          <w:szCs w:val="32"/>
          <w:highlight w:val="none"/>
        </w:rPr>
      </w:r>
      <w:r/>
    </w:p>
    <w:p>
      <w:pPr>
        <w:pStyle w:val="916"/>
        <w:ind w:firstLine="2875"/>
        <w:keepLines w:val="0"/>
        <w:keepNext w:val="0"/>
        <w:pageBreakBefore w:val="0"/>
        <w:rPr>
          <w:rFonts w:hint="default" w:ascii="Times New Roman" w:hAnsi="Times New Roman" w:cs="Times New Roman"/>
          <w:b/>
          <w:color w:val="auto"/>
          <w:sz w:val="32"/>
          <w:szCs w:val="32"/>
          <w:highlight w:val="none"/>
        </w:rPr>
        <w:outlineLvl w:val="9"/>
      </w:pPr>
      <w:r>
        <w:rPr>
          <w:rFonts w:hint="default" w:ascii="Times New Roman" w:hAnsi="Times New Roman" w:cs="Times New Roman"/>
          <w:b/>
          <w:color w:val="auto"/>
          <w:sz w:val="32"/>
          <w:szCs w:val="32"/>
          <w:highlight w:val="none"/>
        </w:rPr>
      </w:r>
      <w:r/>
    </w:p>
    <w:p>
      <w:pPr>
        <w:pStyle w:val="916"/>
        <w:ind w:firstLine="2875"/>
        <w:keepLines w:val="0"/>
        <w:keepNext w:val="0"/>
        <w:pageBreakBefore w:val="0"/>
        <w:rPr>
          <w:rFonts w:hint="default" w:ascii="Times New Roman" w:hAnsi="Times New Roman" w:cs="Times New Roman"/>
          <w:b/>
          <w:bCs/>
          <w:color w:val="auto"/>
          <w:sz w:val="32"/>
          <w:szCs w:val="32"/>
          <w:highlight w:val="none"/>
        </w:rPr>
        <w:outlineLvl w:val="9"/>
      </w:pPr>
      <w:r>
        <w:rPr>
          <w:rFonts w:hint="default" w:ascii="Times New Roman" w:hAnsi="Times New Roman" w:cs="Times New Roman"/>
          <w:b/>
          <w:color w:val="auto"/>
          <w:sz w:val="32"/>
          <w:szCs w:val="32"/>
          <w:highlight w:val="none"/>
        </w:rPr>
      </w:r>
      <w:r>
        <w:rPr>
          <w:rFonts w:hint="default" w:ascii="Times New Roman" w:hAnsi="Times New Roman" w:cs="Times New Roman"/>
          <w:b/>
          <w:color w:val="auto"/>
          <w:sz w:val="32"/>
          <w:szCs w:val="32"/>
          <w:highlight w:val="none"/>
        </w:rPr>
      </w:r>
    </w:p>
    <w:p>
      <w:pPr>
        <w:pStyle w:val="916"/>
        <w:ind w:firstLine="2875"/>
        <w:keepLines w:val="0"/>
        <w:keepNext w:val="0"/>
        <w:pageBreakBefore w:val="0"/>
        <w:rPr>
          <w:rFonts w:hint="default" w:ascii="Times New Roman" w:hAnsi="Times New Roman" w:cs="Times New Roman"/>
          <w:b/>
          <w:bCs/>
          <w:color w:val="auto"/>
          <w:sz w:val="32"/>
          <w:szCs w:val="32"/>
          <w:highlight w:val="none"/>
        </w:rPr>
        <w:outlineLvl w:val="9"/>
      </w:pPr>
      <w:r>
        <w:rPr>
          <w:rFonts w:hint="default" w:ascii="Times New Roman" w:hAnsi="Times New Roman" w:cs="Times New Roman"/>
          <w:b/>
          <w:bCs/>
          <w:color w:val="auto"/>
          <w:sz w:val="32"/>
          <w:szCs w:val="32"/>
          <w:highlight w:val="none"/>
        </w:rPr>
      </w:r>
      <w:r>
        <w:rPr>
          <w:rFonts w:hint="default" w:ascii="Times New Roman" w:hAnsi="Times New Roman" w:cs="Times New Roman"/>
          <w:b/>
          <w:bCs/>
          <w:color w:val="auto"/>
          <w:sz w:val="32"/>
          <w:szCs w:val="32"/>
          <w:highlight w:val="none"/>
        </w:rPr>
      </w:r>
    </w:p>
    <w:p>
      <w:pPr>
        <w:pStyle w:val="916"/>
        <w:ind w:firstLine="2875"/>
        <w:keepLines w:val="0"/>
        <w:keepNext w:val="0"/>
        <w:pageBreakBefore w:val="0"/>
        <w:rPr>
          <w:rFonts w:hint="default" w:ascii="Times New Roman" w:hAnsi="Times New Roman" w:cs="Times New Roman"/>
          <w:b/>
          <w:bCs/>
          <w:color w:val="auto"/>
          <w:sz w:val="32"/>
          <w:szCs w:val="32"/>
          <w:highlight w:val="none"/>
        </w:rPr>
        <w:outlineLvl w:val="9"/>
      </w:pPr>
      <w:r>
        <w:rPr>
          <w:rFonts w:hint="default" w:ascii="Times New Roman" w:hAnsi="Times New Roman" w:cs="Times New Roman"/>
          <w:b/>
          <w:color w:val="auto"/>
          <w:sz w:val="32"/>
          <w:szCs w:val="32"/>
          <w:highlight w:val="none"/>
        </w:rPr>
      </w:r>
      <w:r/>
    </w:p>
    <w:p>
      <w:pPr>
        <w:pStyle w:val="986"/>
        <w:jc w:val="center"/>
        <w:spacing w:line="520" w:lineRule="exact"/>
        <w:rPr>
          <w:rFonts w:hint="default" w:ascii="Times New Roman" w:hAnsi="Times New Roman" w:eastAsia="仿宋" w:cs="Times New Roman"/>
          <w:b/>
          <w:color w:val="auto"/>
          <w:sz w:val="32"/>
          <w:szCs w:val="32"/>
          <w:highlight w:val="none"/>
        </w:rPr>
      </w:pPr>
      <w:r>
        <w:rPr>
          <w:rFonts w:hint="default" w:ascii="Times New Roman" w:hAnsi="Times New Roman" w:eastAsia="仿宋" w:cs="Times New Roman"/>
          <w:b/>
          <w:color w:val="auto"/>
          <w:sz w:val="32"/>
          <w:szCs w:val="32"/>
          <w:highlight w:val="none"/>
        </w:rPr>
        <w:t xml:space="preserve">三、投标报价明细表</w:t>
      </w:r>
      <w:r/>
    </w:p>
    <w:tbl>
      <w:tblPr>
        <w:tblStyle w:val="718"/>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300"/>
        <w:gridCol w:w="1635"/>
        <w:gridCol w:w="1230"/>
        <w:gridCol w:w="1455"/>
        <w:gridCol w:w="1395"/>
        <w:gridCol w:w="1206"/>
      </w:tblGrid>
      <w:tr>
        <w:trPr>
          <w:jc w:val="center"/>
          <w:trHeight w:val="544"/>
        </w:trPr>
        <w:tc>
          <w:tcPr>
            <w:tcMar>
              <w:left w:w="108" w:type="dxa"/>
              <w:top w:w="0" w:type="dxa"/>
              <w:right w:w="108" w:type="dxa"/>
              <w:bottom w:w="0" w:type="dxa"/>
            </w:tcMar>
            <w:tcW w:w="959"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序号</w:t>
            </w:r>
            <w:r/>
          </w:p>
        </w:tc>
        <w:tc>
          <w:tcPr>
            <w:tcMar>
              <w:left w:w="108" w:type="dxa"/>
              <w:top w:w="0" w:type="dxa"/>
              <w:right w:w="108" w:type="dxa"/>
              <w:bottom w:w="0" w:type="dxa"/>
            </w:tcMar>
            <w:tcW w:w="1300"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lang w:val="en-US" w:eastAsia="zh-CN"/>
              </w:rPr>
              <w:t xml:space="preserve">服务</w:t>
            </w:r>
            <w:r>
              <w:rPr>
                <w:rFonts w:hint="default" w:ascii="Times New Roman" w:hAnsi="Times New Roman" w:eastAsia="仿宋" w:cs="Times New Roman"/>
                <w:color w:val="auto"/>
                <w:sz w:val="24"/>
                <w:szCs w:val="24"/>
                <w:highlight w:val="none"/>
              </w:rPr>
              <w:t xml:space="preserve">名称</w:t>
            </w:r>
            <w:r/>
          </w:p>
        </w:tc>
        <w:tc>
          <w:tcPr>
            <w:tcMar>
              <w:left w:w="108" w:type="dxa"/>
              <w:top w:w="0" w:type="dxa"/>
              <w:right w:w="108" w:type="dxa"/>
              <w:bottom w:w="0" w:type="dxa"/>
            </w:tcMar>
            <w:tcW w:w="1635"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lang w:val="en-US" w:eastAsia="zh-CN"/>
              </w:rPr>
              <w:t xml:space="preserve">服务内容</w:t>
            </w:r>
            <w:r/>
          </w:p>
        </w:tc>
        <w:tc>
          <w:tcPr>
            <w:tcMar>
              <w:left w:w="108" w:type="dxa"/>
              <w:top w:w="0" w:type="dxa"/>
              <w:right w:w="108" w:type="dxa"/>
              <w:bottom w:w="0" w:type="dxa"/>
            </w:tcMar>
            <w:tcW w:w="1230"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lang w:val="en-US" w:eastAsia="zh-CN"/>
              </w:rPr>
              <w:t xml:space="preserve">服务地点</w:t>
            </w:r>
            <w:r/>
          </w:p>
        </w:tc>
        <w:tc>
          <w:tcPr>
            <w:tcMar>
              <w:left w:w="108" w:type="dxa"/>
              <w:top w:w="0" w:type="dxa"/>
              <w:right w:w="108" w:type="dxa"/>
              <w:bottom w:w="0" w:type="dxa"/>
            </w:tcMar>
            <w:tcW w:w="1455"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交付期</w:t>
            </w:r>
            <w:r/>
          </w:p>
        </w:tc>
        <w:tc>
          <w:tcPr>
            <w:tcMar>
              <w:left w:w="108" w:type="dxa"/>
              <w:top w:w="0" w:type="dxa"/>
              <w:right w:w="108" w:type="dxa"/>
              <w:bottom w:w="0" w:type="dxa"/>
            </w:tcMar>
            <w:tcW w:w="1395"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分项单价</w:t>
            </w:r>
            <w:r/>
          </w:p>
        </w:tc>
        <w:tc>
          <w:tcPr>
            <w:tcMar>
              <w:left w:w="108" w:type="dxa"/>
              <w:top w:w="0" w:type="dxa"/>
              <w:right w:w="108" w:type="dxa"/>
              <w:bottom w:w="0" w:type="dxa"/>
            </w:tcMar>
            <w:tcW w:w="1206"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分项总价</w:t>
            </w:r>
            <w:r/>
          </w:p>
        </w:tc>
      </w:tr>
      <w:tr>
        <w:trPr>
          <w:jc w:val="center"/>
          <w:trHeight w:val="583"/>
        </w:trPr>
        <w:tc>
          <w:tcPr>
            <w:tcMar>
              <w:left w:w="108" w:type="dxa"/>
              <w:top w:w="0" w:type="dxa"/>
              <w:right w:w="108" w:type="dxa"/>
              <w:bottom w:w="0" w:type="dxa"/>
            </w:tcMar>
            <w:tcW w:w="959"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1</w:t>
            </w:r>
            <w:r/>
          </w:p>
        </w:tc>
        <w:tc>
          <w:tcPr>
            <w:tcMar>
              <w:left w:w="108" w:type="dxa"/>
              <w:top w:w="0" w:type="dxa"/>
              <w:right w:w="108" w:type="dxa"/>
              <w:bottom w:w="0" w:type="dxa"/>
            </w:tcMar>
            <w:tcW w:w="1300"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c>
          <w:tcPr>
            <w:tcMar>
              <w:left w:w="108" w:type="dxa"/>
              <w:top w:w="0" w:type="dxa"/>
              <w:right w:w="108" w:type="dxa"/>
              <w:bottom w:w="0" w:type="dxa"/>
            </w:tcMar>
            <w:tcW w:w="1635"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c>
          <w:tcPr>
            <w:tcMar>
              <w:left w:w="108" w:type="dxa"/>
              <w:top w:w="0" w:type="dxa"/>
              <w:right w:w="108" w:type="dxa"/>
              <w:bottom w:w="0" w:type="dxa"/>
            </w:tcMar>
            <w:tcW w:w="1230"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c>
          <w:tcPr>
            <w:tcMar>
              <w:left w:w="108" w:type="dxa"/>
              <w:top w:w="0" w:type="dxa"/>
              <w:right w:w="108" w:type="dxa"/>
              <w:bottom w:w="0" w:type="dxa"/>
            </w:tcMar>
            <w:tcW w:w="1455"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c>
          <w:tcPr>
            <w:tcMar>
              <w:left w:w="108" w:type="dxa"/>
              <w:top w:w="0" w:type="dxa"/>
              <w:right w:w="108" w:type="dxa"/>
              <w:bottom w:w="0" w:type="dxa"/>
            </w:tcMar>
            <w:tcW w:w="1395"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c>
          <w:tcPr>
            <w:tcMar>
              <w:left w:w="108" w:type="dxa"/>
              <w:top w:w="0" w:type="dxa"/>
              <w:right w:w="108" w:type="dxa"/>
              <w:bottom w:w="0" w:type="dxa"/>
            </w:tcMar>
            <w:tcW w:w="1206"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r>
      <w:tr>
        <w:trPr>
          <w:jc w:val="center"/>
          <w:trHeight w:val="696"/>
        </w:trPr>
        <w:tc>
          <w:tcPr>
            <w:tcMar>
              <w:left w:w="108" w:type="dxa"/>
              <w:top w:w="0" w:type="dxa"/>
              <w:right w:w="108" w:type="dxa"/>
              <w:bottom w:w="0" w:type="dxa"/>
            </w:tcMar>
            <w:tcW w:w="959"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2</w:t>
            </w:r>
            <w:r/>
          </w:p>
        </w:tc>
        <w:tc>
          <w:tcPr>
            <w:tcMar>
              <w:left w:w="108" w:type="dxa"/>
              <w:top w:w="0" w:type="dxa"/>
              <w:right w:w="108" w:type="dxa"/>
              <w:bottom w:w="0" w:type="dxa"/>
            </w:tcMar>
            <w:tcW w:w="1300"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c>
          <w:tcPr>
            <w:tcMar>
              <w:left w:w="108" w:type="dxa"/>
              <w:top w:w="0" w:type="dxa"/>
              <w:right w:w="108" w:type="dxa"/>
              <w:bottom w:w="0" w:type="dxa"/>
            </w:tcMar>
            <w:tcW w:w="1635"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c>
          <w:tcPr>
            <w:tcMar>
              <w:left w:w="108" w:type="dxa"/>
              <w:top w:w="0" w:type="dxa"/>
              <w:right w:w="108" w:type="dxa"/>
              <w:bottom w:w="0" w:type="dxa"/>
            </w:tcMar>
            <w:tcW w:w="1230"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c>
          <w:tcPr>
            <w:tcMar>
              <w:left w:w="108" w:type="dxa"/>
              <w:top w:w="0" w:type="dxa"/>
              <w:right w:w="108" w:type="dxa"/>
              <w:bottom w:w="0" w:type="dxa"/>
            </w:tcMar>
            <w:tcW w:w="1455"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c>
          <w:tcPr>
            <w:tcMar>
              <w:left w:w="108" w:type="dxa"/>
              <w:top w:w="0" w:type="dxa"/>
              <w:right w:w="108" w:type="dxa"/>
              <w:bottom w:w="0" w:type="dxa"/>
            </w:tcMar>
            <w:tcW w:w="1395"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c>
          <w:tcPr>
            <w:tcMar>
              <w:left w:w="108" w:type="dxa"/>
              <w:top w:w="0" w:type="dxa"/>
              <w:right w:w="108" w:type="dxa"/>
              <w:bottom w:w="0" w:type="dxa"/>
            </w:tcMar>
            <w:tcW w:w="1206"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r>
      <w:tr>
        <w:trPr>
          <w:jc w:val="center"/>
          <w:trHeight w:val="724"/>
        </w:trPr>
        <w:tc>
          <w:tcPr>
            <w:tcMar>
              <w:left w:w="108" w:type="dxa"/>
              <w:top w:w="0" w:type="dxa"/>
              <w:right w:w="108" w:type="dxa"/>
              <w:bottom w:w="0" w:type="dxa"/>
            </w:tcMar>
            <w:tcW w:w="959"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3</w:t>
            </w:r>
            <w:r/>
          </w:p>
        </w:tc>
        <w:tc>
          <w:tcPr>
            <w:tcMar>
              <w:left w:w="108" w:type="dxa"/>
              <w:top w:w="0" w:type="dxa"/>
              <w:right w:w="108" w:type="dxa"/>
              <w:bottom w:w="0" w:type="dxa"/>
            </w:tcMar>
            <w:tcW w:w="1300"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c>
          <w:tcPr>
            <w:tcMar>
              <w:left w:w="108" w:type="dxa"/>
              <w:top w:w="0" w:type="dxa"/>
              <w:right w:w="108" w:type="dxa"/>
              <w:bottom w:w="0" w:type="dxa"/>
            </w:tcMar>
            <w:tcW w:w="1635"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c>
          <w:tcPr>
            <w:tcMar>
              <w:left w:w="108" w:type="dxa"/>
              <w:top w:w="0" w:type="dxa"/>
              <w:right w:w="108" w:type="dxa"/>
              <w:bottom w:w="0" w:type="dxa"/>
            </w:tcMar>
            <w:tcW w:w="1230"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c>
          <w:tcPr>
            <w:tcMar>
              <w:left w:w="108" w:type="dxa"/>
              <w:top w:w="0" w:type="dxa"/>
              <w:right w:w="108" w:type="dxa"/>
              <w:bottom w:w="0" w:type="dxa"/>
            </w:tcMar>
            <w:tcW w:w="1455"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c>
          <w:tcPr>
            <w:tcMar>
              <w:left w:w="108" w:type="dxa"/>
              <w:top w:w="0" w:type="dxa"/>
              <w:right w:w="108" w:type="dxa"/>
              <w:bottom w:w="0" w:type="dxa"/>
            </w:tcMar>
            <w:tcW w:w="1395"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c>
          <w:tcPr>
            <w:tcMar>
              <w:left w:w="108" w:type="dxa"/>
              <w:top w:w="0" w:type="dxa"/>
              <w:right w:w="108" w:type="dxa"/>
              <w:bottom w:w="0" w:type="dxa"/>
            </w:tcMar>
            <w:tcW w:w="1206"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r>
      <w:tr>
        <w:trPr>
          <w:jc w:val="center"/>
          <w:trHeight w:val="640"/>
        </w:trPr>
        <w:tc>
          <w:tcPr>
            <w:tcMar>
              <w:left w:w="108" w:type="dxa"/>
              <w:top w:w="0" w:type="dxa"/>
              <w:right w:w="108" w:type="dxa"/>
              <w:bottom w:w="0" w:type="dxa"/>
            </w:tcMar>
            <w:tcW w:w="959"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4</w:t>
            </w:r>
            <w:r/>
          </w:p>
        </w:tc>
        <w:tc>
          <w:tcPr>
            <w:tcMar>
              <w:left w:w="108" w:type="dxa"/>
              <w:top w:w="0" w:type="dxa"/>
              <w:right w:w="108" w:type="dxa"/>
              <w:bottom w:w="0" w:type="dxa"/>
            </w:tcMar>
            <w:tcW w:w="1300"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c>
          <w:tcPr>
            <w:tcMar>
              <w:left w:w="108" w:type="dxa"/>
              <w:top w:w="0" w:type="dxa"/>
              <w:right w:w="108" w:type="dxa"/>
              <w:bottom w:w="0" w:type="dxa"/>
            </w:tcMar>
            <w:tcW w:w="1635"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c>
          <w:tcPr>
            <w:tcMar>
              <w:left w:w="108" w:type="dxa"/>
              <w:top w:w="0" w:type="dxa"/>
              <w:right w:w="108" w:type="dxa"/>
              <w:bottom w:w="0" w:type="dxa"/>
            </w:tcMar>
            <w:tcW w:w="1230"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c>
          <w:tcPr>
            <w:tcMar>
              <w:left w:w="108" w:type="dxa"/>
              <w:top w:w="0" w:type="dxa"/>
              <w:right w:w="108" w:type="dxa"/>
              <w:bottom w:w="0" w:type="dxa"/>
            </w:tcMar>
            <w:tcW w:w="1455"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c>
          <w:tcPr>
            <w:tcMar>
              <w:left w:w="108" w:type="dxa"/>
              <w:top w:w="0" w:type="dxa"/>
              <w:right w:w="108" w:type="dxa"/>
              <w:bottom w:w="0" w:type="dxa"/>
            </w:tcMar>
            <w:tcW w:w="1395"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c>
          <w:tcPr>
            <w:tcMar>
              <w:left w:w="108" w:type="dxa"/>
              <w:top w:w="0" w:type="dxa"/>
              <w:right w:w="108" w:type="dxa"/>
              <w:bottom w:w="0" w:type="dxa"/>
            </w:tcMar>
            <w:tcW w:w="1206"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r>
      <w:tr>
        <w:trPr>
          <w:jc w:val="center"/>
          <w:trHeight w:val="640"/>
        </w:trPr>
        <w:tc>
          <w:tcPr>
            <w:tcMar>
              <w:left w:w="108" w:type="dxa"/>
              <w:top w:w="0" w:type="dxa"/>
              <w:right w:w="108" w:type="dxa"/>
              <w:bottom w:w="0" w:type="dxa"/>
            </w:tcMar>
            <w:tcW w:w="959"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5</w:t>
            </w:r>
            <w:r/>
          </w:p>
        </w:tc>
        <w:tc>
          <w:tcPr>
            <w:tcMar>
              <w:left w:w="108" w:type="dxa"/>
              <w:top w:w="0" w:type="dxa"/>
              <w:right w:w="108" w:type="dxa"/>
              <w:bottom w:w="0" w:type="dxa"/>
            </w:tcMar>
            <w:tcW w:w="1300"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c>
          <w:tcPr>
            <w:tcMar>
              <w:left w:w="108" w:type="dxa"/>
              <w:top w:w="0" w:type="dxa"/>
              <w:right w:w="108" w:type="dxa"/>
              <w:bottom w:w="0" w:type="dxa"/>
            </w:tcMar>
            <w:tcW w:w="1635"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c>
          <w:tcPr>
            <w:tcMar>
              <w:left w:w="108" w:type="dxa"/>
              <w:top w:w="0" w:type="dxa"/>
              <w:right w:w="108" w:type="dxa"/>
              <w:bottom w:w="0" w:type="dxa"/>
            </w:tcMar>
            <w:tcW w:w="1230"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c>
          <w:tcPr>
            <w:tcMar>
              <w:left w:w="108" w:type="dxa"/>
              <w:top w:w="0" w:type="dxa"/>
              <w:right w:w="108" w:type="dxa"/>
              <w:bottom w:w="0" w:type="dxa"/>
            </w:tcMar>
            <w:tcW w:w="1455"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c>
          <w:tcPr>
            <w:tcMar>
              <w:left w:w="108" w:type="dxa"/>
              <w:top w:w="0" w:type="dxa"/>
              <w:right w:w="108" w:type="dxa"/>
              <w:bottom w:w="0" w:type="dxa"/>
            </w:tcMar>
            <w:tcW w:w="1395"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c>
          <w:tcPr>
            <w:tcMar>
              <w:left w:w="108" w:type="dxa"/>
              <w:top w:w="0" w:type="dxa"/>
              <w:right w:w="108" w:type="dxa"/>
              <w:bottom w:w="0" w:type="dxa"/>
            </w:tcMar>
            <w:tcW w:w="1206"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r>
      <w:tr>
        <w:trPr>
          <w:jc w:val="center"/>
          <w:trHeight w:val="640"/>
        </w:trPr>
        <w:tc>
          <w:tcPr>
            <w:tcMar>
              <w:left w:w="108" w:type="dxa"/>
              <w:top w:w="0" w:type="dxa"/>
              <w:right w:w="108" w:type="dxa"/>
              <w:bottom w:w="0" w:type="dxa"/>
            </w:tcMar>
            <w:tcW w:w="959"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6</w:t>
            </w:r>
            <w:r/>
          </w:p>
        </w:tc>
        <w:tc>
          <w:tcPr>
            <w:tcMar>
              <w:left w:w="108" w:type="dxa"/>
              <w:top w:w="0" w:type="dxa"/>
              <w:right w:w="108" w:type="dxa"/>
              <w:bottom w:w="0" w:type="dxa"/>
            </w:tcMar>
            <w:tcW w:w="1300"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c>
          <w:tcPr>
            <w:tcMar>
              <w:left w:w="108" w:type="dxa"/>
              <w:top w:w="0" w:type="dxa"/>
              <w:right w:w="108" w:type="dxa"/>
              <w:bottom w:w="0" w:type="dxa"/>
            </w:tcMar>
            <w:tcW w:w="1635"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c>
          <w:tcPr>
            <w:tcMar>
              <w:left w:w="108" w:type="dxa"/>
              <w:top w:w="0" w:type="dxa"/>
              <w:right w:w="108" w:type="dxa"/>
              <w:bottom w:w="0" w:type="dxa"/>
            </w:tcMar>
            <w:tcW w:w="1230"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c>
          <w:tcPr>
            <w:tcMar>
              <w:left w:w="108" w:type="dxa"/>
              <w:top w:w="0" w:type="dxa"/>
              <w:right w:w="108" w:type="dxa"/>
              <w:bottom w:w="0" w:type="dxa"/>
            </w:tcMar>
            <w:tcW w:w="1455"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c>
          <w:tcPr>
            <w:tcMar>
              <w:left w:w="108" w:type="dxa"/>
              <w:top w:w="0" w:type="dxa"/>
              <w:right w:w="108" w:type="dxa"/>
              <w:bottom w:w="0" w:type="dxa"/>
            </w:tcMar>
            <w:tcW w:w="1395"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c>
          <w:tcPr>
            <w:tcMar>
              <w:left w:w="108" w:type="dxa"/>
              <w:top w:w="0" w:type="dxa"/>
              <w:right w:w="108" w:type="dxa"/>
              <w:bottom w:w="0" w:type="dxa"/>
            </w:tcMar>
            <w:tcW w:w="1206"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r>
      <w:tr>
        <w:trPr>
          <w:jc w:val="center"/>
          <w:trHeight w:val="640"/>
        </w:trPr>
        <w:tc>
          <w:tcPr>
            <w:tcMar>
              <w:left w:w="108" w:type="dxa"/>
              <w:top w:w="0" w:type="dxa"/>
              <w:right w:w="108" w:type="dxa"/>
              <w:bottom w:w="0" w:type="dxa"/>
            </w:tcMar>
            <w:tcW w:w="959"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7</w:t>
            </w:r>
            <w:r/>
          </w:p>
        </w:tc>
        <w:tc>
          <w:tcPr>
            <w:tcMar>
              <w:left w:w="108" w:type="dxa"/>
              <w:top w:w="0" w:type="dxa"/>
              <w:right w:w="108" w:type="dxa"/>
              <w:bottom w:w="0" w:type="dxa"/>
            </w:tcMar>
            <w:tcW w:w="1300"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c>
          <w:tcPr>
            <w:tcMar>
              <w:left w:w="108" w:type="dxa"/>
              <w:top w:w="0" w:type="dxa"/>
              <w:right w:w="108" w:type="dxa"/>
              <w:bottom w:w="0" w:type="dxa"/>
            </w:tcMar>
            <w:tcW w:w="1635"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c>
          <w:tcPr>
            <w:tcMar>
              <w:left w:w="108" w:type="dxa"/>
              <w:top w:w="0" w:type="dxa"/>
              <w:right w:w="108" w:type="dxa"/>
              <w:bottom w:w="0" w:type="dxa"/>
            </w:tcMar>
            <w:tcW w:w="1230"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c>
          <w:tcPr>
            <w:tcMar>
              <w:left w:w="108" w:type="dxa"/>
              <w:top w:w="0" w:type="dxa"/>
              <w:right w:w="108" w:type="dxa"/>
              <w:bottom w:w="0" w:type="dxa"/>
            </w:tcMar>
            <w:tcW w:w="1455"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c>
          <w:tcPr>
            <w:tcMar>
              <w:left w:w="108" w:type="dxa"/>
              <w:top w:w="0" w:type="dxa"/>
              <w:right w:w="108" w:type="dxa"/>
              <w:bottom w:w="0" w:type="dxa"/>
            </w:tcMar>
            <w:tcW w:w="1395"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c>
          <w:tcPr>
            <w:tcMar>
              <w:left w:w="108" w:type="dxa"/>
              <w:top w:w="0" w:type="dxa"/>
              <w:right w:w="108" w:type="dxa"/>
              <w:bottom w:w="0" w:type="dxa"/>
            </w:tcMar>
            <w:tcW w:w="1206"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r>
      <w:tr>
        <w:trPr>
          <w:jc w:val="center"/>
          <w:trHeight w:val="640"/>
        </w:trPr>
        <w:tc>
          <w:tcPr>
            <w:tcMar>
              <w:left w:w="108" w:type="dxa"/>
              <w:top w:w="0" w:type="dxa"/>
              <w:right w:w="108" w:type="dxa"/>
              <w:bottom w:w="0" w:type="dxa"/>
            </w:tcMar>
            <w:tcW w:w="959"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8</w:t>
            </w:r>
            <w:r/>
          </w:p>
        </w:tc>
        <w:tc>
          <w:tcPr>
            <w:tcMar>
              <w:left w:w="108" w:type="dxa"/>
              <w:top w:w="0" w:type="dxa"/>
              <w:right w:w="108" w:type="dxa"/>
              <w:bottom w:w="0" w:type="dxa"/>
            </w:tcMar>
            <w:tcW w:w="1300"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c>
          <w:tcPr>
            <w:tcMar>
              <w:left w:w="108" w:type="dxa"/>
              <w:top w:w="0" w:type="dxa"/>
              <w:right w:w="108" w:type="dxa"/>
              <w:bottom w:w="0" w:type="dxa"/>
            </w:tcMar>
            <w:tcW w:w="1635"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c>
          <w:tcPr>
            <w:tcMar>
              <w:left w:w="108" w:type="dxa"/>
              <w:top w:w="0" w:type="dxa"/>
              <w:right w:w="108" w:type="dxa"/>
              <w:bottom w:w="0" w:type="dxa"/>
            </w:tcMar>
            <w:tcW w:w="1230"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c>
          <w:tcPr>
            <w:tcMar>
              <w:left w:w="108" w:type="dxa"/>
              <w:top w:w="0" w:type="dxa"/>
              <w:right w:w="108" w:type="dxa"/>
              <w:bottom w:w="0" w:type="dxa"/>
            </w:tcMar>
            <w:tcW w:w="1455"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c>
          <w:tcPr>
            <w:tcMar>
              <w:left w:w="108" w:type="dxa"/>
              <w:top w:w="0" w:type="dxa"/>
              <w:right w:w="108" w:type="dxa"/>
              <w:bottom w:w="0" w:type="dxa"/>
            </w:tcMar>
            <w:tcW w:w="1395"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c>
          <w:tcPr>
            <w:tcMar>
              <w:left w:w="108" w:type="dxa"/>
              <w:top w:w="0" w:type="dxa"/>
              <w:right w:w="108" w:type="dxa"/>
              <w:bottom w:w="0" w:type="dxa"/>
            </w:tcMar>
            <w:tcW w:w="1206"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r>
      <w:tr>
        <w:trPr>
          <w:jc w:val="center"/>
          <w:trHeight w:val="640"/>
        </w:trPr>
        <w:tc>
          <w:tcPr>
            <w:tcMar>
              <w:left w:w="108" w:type="dxa"/>
              <w:top w:w="0" w:type="dxa"/>
              <w:right w:w="108" w:type="dxa"/>
              <w:bottom w:w="0" w:type="dxa"/>
            </w:tcMar>
            <w:tcW w:w="959"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9</w:t>
            </w:r>
            <w:r/>
          </w:p>
        </w:tc>
        <w:tc>
          <w:tcPr>
            <w:tcMar>
              <w:left w:w="108" w:type="dxa"/>
              <w:top w:w="0" w:type="dxa"/>
              <w:right w:w="108" w:type="dxa"/>
              <w:bottom w:w="0" w:type="dxa"/>
            </w:tcMar>
            <w:tcW w:w="1300"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c>
          <w:tcPr>
            <w:tcMar>
              <w:left w:w="108" w:type="dxa"/>
              <w:top w:w="0" w:type="dxa"/>
              <w:right w:w="108" w:type="dxa"/>
              <w:bottom w:w="0" w:type="dxa"/>
            </w:tcMar>
            <w:tcW w:w="1635"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c>
          <w:tcPr>
            <w:tcMar>
              <w:left w:w="108" w:type="dxa"/>
              <w:top w:w="0" w:type="dxa"/>
              <w:right w:w="108" w:type="dxa"/>
              <w:bottom w:w="0" w:type="dxa"/>
            </w:tcMar>
            <w:tcW w:w="1230"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c>
          <w:tcPr>
            <w:tcMar>
              <w:left w:w="108" w:type="dxa"/>
              <w:top w:w="0" w:type="dxa"/>
              <w:right w:w="108" w:type="dxa"/>
              <w:bottom w:w="0" w:type="dxa"/>
            </w:tcMar>
            <w:tcW w:w="1455"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c>
          <w:tcPr>
            <w:tcMar>
              <w:left w:w="108" w:type="dxa"/>
              <w:top w:w="0" w:type="dxa"/>
              <w:right w:w="108" w:type="dxa"/>
              <w:bottom w:w="0" w:type="dxa"/>
            </w:tcMar>
            <w:tcW w:w="1395"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c>
          <w:tcPr>
            <w:tcMar>
              <w:left w:w="108" w:type="dxa"/>
              <w:top w:w="0" w:type="dxa"/>
              <w:right w:w="108" w:type="dxa"/>
              <w:bottom w:w="0" w:type="dxa"/>
            </w:tcMar>
            <w:tcW w:w="1206"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r>
      <w:tr>
        <w:trPr>
          <w:jc w:val="center"/>
          <w:trHeight w:val="580"/>
        </w:trPr>
        <w:tc>
          <w:tcPr>
            <w:tcMar>
              <w:left w:w="108" w:type="dxa"/>
              <w:top w:w="0" w:type="dxa"/>
              <w:right w:w="108" w:type="dxa"/>
              <w:bottom w:w="0" w:type="dxa"/>
            </w:tcMar>
            <w:tcW w:w="959"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w:t>
            </w:r>
            <w:r/>
          </w:p>
        </w:tc>
        <w:tc>
          <w:tcPr>
            <w:tcMar>
              <w:left w:w="108" w:type="dxa"/>
              <w:top w:w="0" w:type="dxa"/>
              <w:right w:w="108" w:type="dxa"/>
              <w:bottom w:w="0" w:type="dxa"/>
            </w:tcMar>
            <w:tcW w:w="1300"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w:t>
            </w:r>
            <w:r/>
          </w:p>
        </w:tc>
        <w:tc>
          <w:tcPr>
            <w:tcMar>
              <w:left w:w="108" w:type="dxa"/>
              <w:top w:w="0" w:type="dxa"/>
              <w:right w:w="108" w:type="dxa"/>
              <w:bottom w:w="0" w:type="dxa"/>
            </w:tcMar>
            <w:tcW w:w="1635"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c>
          <w:tcPr>
            <w:tcMar>
              <w:left w:w="108" w:type="dxa"/>
              <w:top w:w="0" w:type="dxa"/>
              <w:right w:w="108" w:type="dxa"/>
              <w:bottom w:w="0" w:type="dxa"/>
            </w:tcMar>
            <w:tcW w:w="1230"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c>
          <w:tcPr>
            <w:tcMar>
              <w:left w:w="108" w:type="dxa"/>
              <w:top w:w="0" w:type="dxa"/>
              <w:right w:w="108" w:type="dxa"/>
              <w:bottom w:w="0" w:type="dxa"/>
            </w:tcMar>
            <w:tcW w:w="1455"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c>
          <w:tcPr>
            <w:tcMar>
              <w:left w:w="108" w:type="dxa"/>
              <w:top w:w="0" w:type="dxa"/>
              <w:right w:w="108" w:type="dxa"/>
              <w:bottom w:w="0" w:type="dxa"/>
            </w:tcMar>
            <w:tcW w:w="1395"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c>
          <w:tcPr>
            <w:tcMar>
              <w:left w:w="108" w:type="dxa"/>
              <w:top w:w="0" w:type="dxa"/>
              <w:right w:w="108" w:type="dxa"/>
              <w:bottom w:w="0" w:type="dxa"/>
            </w:tcMar>
            <w:tcW w:w="1206" w:type="dxa"/>
            <w:vAlign w:val="center"/>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r>
      <w:tr>
        <w:trPr>
          <w:jc w:val="center"/>
          <w:trHeight w:val="1030"/>
        </w:trPr>
        <w:tc>
          <w:tcPr>
            <w:gridSpan w:val="6"/>
            <w:tcMar>
              <w:left w:w="108" w:type="dxa"/>
              <w:top w:w="0" w:type="dxa"/>
              <w:right w:w="108" w:type="dxa"/>
              <w:bottom w:w="0" w:type="dxa"/>
            </w:tcMar>
            <w:tcW w:w="7974" w:type="dxa"/>
            <w:vAlign w:val="center"/>
            <w:textDirection w:val="lrTb"/>
            <w:noWrap w:val="false"/>
          </w:tcPr>
          <w:p>
            <w:pPr>
              <w:pStyle w:val="987"/>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lang w:eastAsia="zh-CN"/>
              </w:rPr>
              <w:t xml:space="preserve">投标</w:t>
            </w:r>
            <w:r>
              <w:rPr>
                <w:rFonts w:hint="default" w:ascii="Times New Roman" w:hAnsi="Times New Roman" w:eastAsia="仿宋" w:cs="Times New Roman"/>
                <w:color w:val="auto"/>
                <w:sz w:val="24"/>
                <w:szCs w:val="24"/>
                <w:highlight w:val="none"/>
              </w:rPr>
              <w:t xml:space="preserve">总报价（人民币：元）</w:t>
            </w:r>
            <w:r/>
          </w:p>
        </w:tc>
        <w:tc>
          <w:tcPr>
            <w:tcMar>
              <w:left w:w="108" w:type="dxa"/>
              <w:top w:w="0" w:type="dxa"/>
              <w:right w:w="108" w:type="dxa"/>
              <w:bottom w:w="0" w:type="dxa"/>
            </w:tcMar>
            <w:tcW w:w="1206" w:type="dxa"/>
            <w:vAlign w:val="top"/>
            <w:textDirection w:val="lrTb"/>
            <w:noWrap w:val="false"/>
          </w:tcPr>
          <w:p>
            <w:pPr>
              <w:pStyle w:val="987"/>
              <w:jc w:val="center"/>
              <w:spacing w:line="340" w:lineRule="exact"/>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tc>
      </w:tr>
    </w:tbl>
    <w:p>
      <w:pPr>
        <w:spacing w:line="480" w:lineRule="auto"/>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p>
      <w:pPr>
        <w:spacing w:line="480" w:lineRule="auto"/>
        <w:rPr>
          <w:rFonts w:hint="default" w:ascii="Times New Roman" w:hAnsi="Times New Roman" w:eastAsia="仿宋" w:cs="Times New Roman"/>
          <w:color w:val="auto"/>
          <w:sz w:val="28"/>
          <w:szCs w:val="28"/>
          <w:highlight w:val="none"/>
          <w:u w:val="single"/>
        </w:rPr>
      </w:pPr>
      <w:r>
        <w:rPr>
          <w:rFonts w:hint="default" w:ascii="Times New Roman" w:hAnsi="Times New Roman" w:eastAsia="仿宋" w:cs="Times New Roman"/>
          <w:color w:val="auto"/>
          <w:sz w:val="28"/>
          <w:szCs w:val="28"/>
          <w:highlight w:val="none"/>
        </w:rPr>
        <w:t xml:space="preserve">投标人：</w:t>
      </w:r>
      <w:r>
        <w:rPr>
          <w:rFonts w:hint="default" w:ascii="Times New Roman" w:hAnsi="Times New Roman" w:eastAsia="仿宋" w:cs="Times New Roman"/>
          <w:color w:val="auto"/>
          <w:sz w:val="28"/>
          <w:szCs w:val="28"/>
          <w:highlight w:val="none"/>
          <w:u w:val="single"/>
        </w:rPr>
        <w:t xml:space="preserve">  （加盖电子签章）  </w:t>
      </w:r>
      <w:r/>
    </w:p>
    <w:p>
      <w:pPr>
        <w:spacing w:line="480" w:lineRule="auto"/>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日  期：</w:t>
      </w:r>
      <w:r/>
    </w:p>
    <w:p>
      <w:pPr>
        <w:pStyle w:val="987"/>
        <w:spacing w:line="440" w:lineRule="exact"/>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bCs/>
          <w:color w:val="auto"/>
          <w:sz w:val="28"/>
          <w:szCs w:val="28"/>
          <w:highlight w:val="none"/>
        </w:rPr>
        <w:t xml:space="preserve">注：</w:t>
      </w:r>
      <w:r/>
    </w:p>
    <w:p>
      <w:pPr>
        <w:pStyle w:val="987"/>
        <w:ind w:left="-178" w:firstLine="353"/>
        <w:spacing w:line="44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（1）此表为表样，行数可自行添加，但表式不变。</w:t>
      </w:r>
      <w:r/>
    </w:p>
    <w:p>
      <w:pPr>
        <w:pStyle w:val="987"/>
        <w:ind w:left="-178" w:firstLine="353"/>
        <w:spacing w:line="44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（2）上述表中的单价应包括全部安装、调试、培训、技术服务、必不可少的部件、标准备件、专用工具等费用。</w:t>
      </w:r>
      <w:r/>
    </w:p>
    <w:p>
      <w:pPr>
        <w:pStyle w:val="987"/>
        <w:ind w:left="-178" w:firstLine="353"/>
        <w:spacing w:line="44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（3）如果单价和总价不符时，以单价为准。</w:t>
      </w:r>
      <w:r/>
    </w:p>
    <w:p>
      <w:pPr>
        <w:pStyle w:val="987"/>
        <w:ind w:left="-178" w:firstLine="353"/>
        <w:spacing w:line="440" w:lineRule="exact"/>
        <w:rPr>
          <w:rFonts w:hint="default" w:ascii="Times New Roman" w:hAnsi="Times New Roman" w:eastAsia="仿宋" w:cs="Times New Roman"/>
          <w:color w:val="auto"/>
          <w:sz w:val="28"/>
          <w:szCs w:val="24"/>
          <w:highlight w:val="none"/>
        </w:rPr>
      </w:pPr>
      <w:r>
        <w:rPr>
          <w:rFonts w:hint="default" w:ascii="Times New Roman" w:hAnsi="Times New Roman" w:eastAsia="仿宋" w:cs="Times New Roman"/>
          <w:color w:val="auto"/>
          <w:sz w:val="28"/>
          <w:szCs w:val="28"/>
          <w:highlight w:val="none"/>
        </w:rPr>
        <w:t xml:space="preserve">（4）价格应按投标人须知第11条的要求报价。</w:t>
      </w:r>
      <w:r/>
    </w:p>
    <w:p>
      <w:pPr>
        <w:pStyle w:val="986"/>
        <w:jc w:val="center"/>
        <w:spacing w:line="520" w:lineRule="exact"/>
        <w:rPr>
          <w:rFonts w:hint="default" w:ascii="Times New Roman" w:hAnsi="Times New Roman" w:eastAsia="仿宋" w:cs="Times New Roman"/>
          <w:b/>
          <w:color w:val="auto"/>
          <w:sz w:val="32"/>
          <w:highlight w:val="none"/>
        </w:rPr>
      </w:pPr>
      <w:r>
        <w:rPr>
          <w:rFonts w:hint="default" w:ascii="Times New Roman" w:hAnsi="Times New Roman" w:eastAsia="仿宋" w:cs="Times New Roman"/>
          <w:b/>
          <w:color w:val="auto"/>
          <w:sz w:val="32"/>
          <w:highlight w:val="none"/>
        </w:rPr>
        <w:br w:type="page" w:clear="all"/>
      </w:r>
      <w:r>
        <w:rPr>
          <w:rFonts w:hint="default" w:ascii="Times New Roman" w:hAnsi="Times New Roman" w:eastAsia="仿宋" w:cs="Times New Roman"/>
          <w:b/>
          <w:color w:val="auto"/>
          <w:sz w:val="32"/>
          <w:highlight w:val="none"/>
        </w:rPr>
        <w:t xml:space="preserve">四、</w:t>
      </w:r>
      <w:r>
        <w:rPr>
          <w:rFonts w:hint="default" w:ascii="Times New Roman" w:hAnsi="Times New Roman" w:eastAsia="仿宋" w:cs="Times New Roman"/>
          <w:b/>
          <w:color w:val="auto"/>
          <w:sz w:val="32"/>
          <w:szCs w:val="32"/>
          <w:highlight w:val="none"/>
        </w:rPr>
        <w:t xml:space="preserve">人员配备</w:t>
      </w:r>
      <w:r>
        <w:rPr>
          <w:rFonts w:hint="default" w:ascii="Times New Roman" w:hAnsi="Times New Roman" w:eastAsia="仿宋" w:cs="Times New Roman"/>
          <w:b/>
          <w:color w:val="auto"/>
          <w:sz w:val="32"/>
          <w:highlight w:val="none"/>
        </w:rPr>
        <w:t xml:space="preserve">表</w:t>
      </w:r>
      <w:r/>
    </w:p>
    <w:tbl>
      <w:tblPr>
        <w:tblStyle w:val="718"/>
        <w:tblW w:w="90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592"/>
        <w:gridCol w:w="1188"/>
        <w:gridCol w:w="955"/>
        <w:gridCol w:w="955"/>
        <w:gridCol w:w="1593"/>
        <w:gridCol w:w="2005"/>
      </w:tblGrid>
      <w:tr>
        <w:trPr>
          <w:jc w:val="center"/>
          <w:trHeight w:val="480"/>
        </w:trPr>
        <w:tc>
          <w:tcPr>
            <w:tcW w:w="790" w:type="dxa"/>
            <w:vAlign w:val="center"/>
            <w:textDirection w:val="lrTb"/>
            <w:noWrap/>
          </w:tcPr>
          <w:p>
            <w:pPr>
              <w:jc w:val="cente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序号</w:t>
            </w:r>
            <w:r/>
          </w:p>
        </w:tc>
        <w:tc>
          <w:tcPr>
            <w:tcW w:w="1592" w:type="dxa"/>
            <w:vAlign w:val="top"/>
            <w:textDirection w:val="lrTb"/>
            <w:noWrap/>
          </w:tcPr>
          <w:p>
            <w:pPr>
              <w:jc w:val="cente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姓名</w:t>
            </w:r>
            <w:r/>
          </w:p>
        </w:tc>
        <w:tc>
          <w:tcPr>
            <w:tcW w:w="1188" w:type="dxa"/>
            <w:vAlign w:val="center"/>
            <w:textDirection w:val="lrTb"/>
            <w:noWrap/>
          </w:tcPr>
          <w:p>
            <w:pPr>
              <w:jc w:val="cente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年龄</w:t>
            </w:r>
            <w:r/>
          </w:p>
        </w:tc>
        <w:tc>
          <w:tcPr>
            <w:tcW w:w="955" w:type="dxa"/>
            <w:vAlign w:val="center"/>
            <w:textDirection w:val="lrTb"/>
            <w:noWrap/>
          </w:tcPr>
          <w:p>
            <w:pPr>
              <w:jc w:val="cente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性别</w:t>
            </w:r>
            <w:r/>
          </w:p>
        </w:tc>
        <w:tc>
          <w:tcPr>
            <w:tcW w:w="955" w:type="dxa"/>
            <w:vAlign w:val="center"/>
            <w:textDirection w:val="lrTb"/>
            <w:noWrap/>
          </w:tcPr>
          <w:p>
            <w:pPr>
              <w:jc w:val="cente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职称</w:t>
            </w:r>
            <w:r/>
          </w:p>
        </w:tc>
        <w:tc>
          <w:tcPr>
            <w:tcW w:w="1593" w:type="dxa"/>
            <w:vAlign w:val="center"/>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相关证书</w:t>
            </w:r>
            <w:r/>
          </w:p>
        </w:tc>
        <w:tc>
          <w:tcPr>
            <w:tcW w:w="2005" w:type="dxa"/>
            <w:vAlign w:val="center"/>
            <w:textDirection w:val="lrTb"/>
            <w:noWrap/>
          </w:tcPr>
          <w:p>
            <w:pPr>
              <w:jc w:val="cente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拟任岗位</w:t>
            </w:r>
            <w:r/>
          </w:p>
        </w:tc>
      </w:tr>
      <w:tr>
        <w:trPr>
          <w:jc w:val="center"/>
          <w:trHeight w:val="757"/>
        </w:trPr>
        <w:tc>
          <w:tcPr>
            <w:tcW w:w="790"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1592"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1188"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955"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955"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1593"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2005"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r>
      <w:tr>
        <w:trPr>
          <w:jc w:val="center"/>
          <w:trHeight w:val="876"/>
        </w:trPr>
        <w:tc>
          <w:tcPr>
            <w:tcW w:w="790"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1592"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1188"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955"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955"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1593"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2005"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r>
      <w:tr>
        <w:trPr>
          <w:jc w:val="center"/>
          <w:trHeight w:val="876"/>
        </w:trPr>
        <w:tc>
          <w:tcPr>
            <w:tcW w:w="790"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1592"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1188"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955"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955"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1593"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2005"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r>
      <w:tr>
        <w:trPr>
          <w:jc w:val="center"/>
          <w:trHeight w:val="876"/>
        </w:trPr>
        <w:tc>
          <w:tcPr>
            <w:tcW w:w="790"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1592"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1188"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955"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955"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1593"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2005"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r>
      <w:tr>
        <w:trPr>
          <w:jc w:val="center"/>
          <w:trHeight w:val="876"/>
        </w:trPr>
        <w:tc>
          <w:tcPr>
            <w:tcW w:w="790"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1592"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1188"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955"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955"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1593"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2005"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r>
      <w:tr>
        <w:trPr>
          <w:jc w:val="center"/>
          <w:trHeight w:val="876"/>
        </w:trPr>
        <w:tc>
          <w:tcPr>
            <w:tcW w:w="790"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1592"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1188"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955"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955"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1593"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2005"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r>
      <w:tr>
        <w:trPr>
          <w:jc w:val="center"/>
          <w:trHeight w:val="876"/>
        </w:trPr>
        <w:tc>
          <w:tcPr>
            <w:tcW w:w="790"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1592"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1188"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955"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955"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1593"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2005"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r>
      <w:tr>
        <w:trPr>
          <w:jc w:val="center"/>
          <w:trHeight w:val="876"/>
        </w:trPr>
        <w:tc>
          <w:tcPr>
            <w:tcW w:w="790"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1592"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1188"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955"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955"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1593"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2005"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r>
      <w:tr>
        <w:trPr>
          <w:jc w:val="center"/>
          <w:trHeight w:val="876"/>
        </w:trPr>
        <w:tc>
          <w:tcPr>
            <w:tcW w:w="790"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1592"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1188"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955"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955"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1593"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c>
          <w:tcPr>
            <w:tcW w:w="2005" w:type="dxa"/>
            <w:vAlign w:val="top"/>
            <w:textDirection w:val="lrTb"/>
            <w:noWrap/>
          </w:tcPr>
          <w:p>
            <w:pPr>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c>
      </w:tr>
    </w:tbl>
    <w:p>
      <w:pPr>
        <w:ind w:firstLine="3357"/>
        <w:spacing w:line="520" w:lineRule="exact"/>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r>
      <w:r/>
    </w:p>
    <w:p>
      <w:pPr>
        <w:spacing w:line="520" w:lineRule="exact"/>
        <w:rPr>
          <w:rFonts w:hint="default" w:ascii="Times New Roman" w:hAnsi="Times New Roman" w:eastAsia="仿宋" w:cs="Times New Roman"/>
          <w:color w:val="auto"/>
          <w:sz w:val="28"/>
          <w:szCs w:val="28"/>
          <w:highlight w:val="none"/>
          <w:u w:val="single"/>
        </w:rPr>
      </w:pPr>
      <w:r>
        <w:rPr>
          <w:rFonts w:hint="default" w:ascii="Times New Roman" w:hAnsi="Times New Roman" w:eastAsia="仿宋" w:cs="Times New Roman"/>
          <w:color w:val="auto"/>
          <w:sz w:val="28"/>
          <w:szCs w:val="28"/>
          <w:highlight w:val="none"/>
        </w:rPr>
        <w:t xml:space="preserve">投标人:</w:t>
      </w:r>
      <w:r>
        <w:rPr>
          <w:rFonts w:hint="default" w:ascii="Times New Roman" w:hAnsi="Times New Roman" w:eastAsia="仿宋" w:cs="Times New Roman"/>
          <w:color w:val="auto"/>
          <w:sz w:val="28"/>
          <w:szCs w:val="28"/>
          <w:highlight w:val="none"/>
          <w:u w:val="single"/>
        </w:rPr>
        <w:t xml:space="preserve">         （电子签章）           </w:t>
      </w:r>
      <w:r/>
    </w:p>
    <w:p>
      <w:pPr>
        <w:jc w:val="both"/>
        <w:spacing w:line="640" w:lineRule="exact"/>
        <w:rPr>
          <w:rFonts w:hint="default" w:ascii="Times New Roman" w:hAnsi="Times New Roman" w:eastAsia="仿宋" w:cs="Times New Roman"/>
          <w:color w:val="auto"/>
          <w:sz w:val="28"/>
          <w:szCs w:val="28"/>
          <w:highlight w:val="none"/>
          <w:lang w:val="zh-CN"/>
        </w:rPr>
      </w:pPr>
      <w:r>
        <w:rPr>
          <w:rFonts w:hint="default" w:ascii="Times New Roman" w:hAnsi="Times New Roman" w:eastAsia="仿宋" w:cs="Times New Roman"/>
          <w:color w:val="auto"/>
          <w:sz w:val="28"/>
          <w:szCs w:val="28"/>
          <w:highlight w:val="none"/>
        </w:rPr>
        <w:t xml:space="preserve">法定代表人（委托受托人）签字</w:t>
      </w:r>
      <w:r>
        <w:rPr>
          <w:rFonts w:hint="default" w:ascii="Times New Roman" w:hAnsi="Times New Roman" w:eastAsia="仿宋" w:cs="Times New Roman"/>
          <w:color w:val="auto"/>
          <w:sz w:val="28"/>
          <w:szCs w:val="28"/>
          <w:highlight w:val="none"/>
          <w:lang w:val="en-US" w:eastAsia="zh-CN"/>
        </w:rPr>
        <w:t xml:space="preserve">或盖章</w:t>
      </w:r>
      <w:r>
        <w:rPr>
          <w:rFonts w:hint="default" w:ascii="Times New Roman" w:hAnsi="Times New Roman" w:eastAsia="仿宋" w:cs="Times New Roman"/>
          <w:color w:val="auto"/>
          <w:sz w:val="28"/>
          <w:szCs w:val="28"/>
          <w:highlight w:val="none"/>
        </w:rPr>
        <w:t xml:space="preserve">:</w:t>
      </w:r>
      <w:r>
        <w:rPr>
          <w:rFonts w:hint="default" w:ascii="Times New Roman" w:hAnsi="Times New Roman" w:eastAsia="仿宋" w:cs="Times New Roman"/>
          <w:color w:val="auto"/>
          <w:sz w:val="28"/>
          <w:szCs w:val="28"/>
          <w:highlight w:val="none"/>
          <w:lang w:val="zh-CN"/>
        </w:rPr>
        <w:t xml:space="preserve">  </w:t>
      </w:r>
      <w:r/>
    </w:p>
    <w:p>
      <w:pPr>
        <w:jc w:val="both"/>
        <w:spacing w:line="64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lang w:val="zh-CN"/>
        </w:rPr>
        <w:t xml:space="preserve">日期</w:t>
      </w:r>
      <w:r>
        <w:rPr>
          <w:rFonts w:hint="default" w:ascii="Times New Roman" w:hAnsi="Times New Roman" w:eastAsia="仿宋" w:cs="Times New Roman"/>
          <w:color w:val="auto"/>
          <w:sz w:val="28"/>
          <w:szCs w:val="28"/>
          <w:highlight w:val="none"/>
        </w:rPr>
        <w:t xml:space="preserve">: </w:t>
      </w:r>
      <w:r>
        <w:rPr>
          <w:rFonts w:hint="default" w:ascii="Times New Roman" w:hAnsi="Times New Roman" w:eastAsia="仿宋" w:cs="Times New Roman"/>
          <w:color w:val="auto"/>
          <w:sz w:val="28"/>
          <w:szCs w:val="28"/>
          <w:highlight w:val="none"/>
          <w:u w:val="single"/>
          <w:lang w:val="zh-CN"/>
        </w:rPr>
        <w:t xml:space="preserve">       </w:t>
      </w:r>
      <w:r>
        <w:rPr>
          <w:rFonts w:hint="default" w:ascii="Times New Roman" w:hAnsi="Times New Roman" w:eastAsia="仿宋" w:cs="Times New Roman"/>
          <w:color w:val="auto"/>
          <w:sz w:val="28"/>
          <w:szCs w:val="28"/>
          <w:highlight w:val="none"/>
          <w:lang w:val="zh-CN"/>
        </w:rPr>
        <w:t xml:space="preserve">年 </w:t>
      </w:r>
      <w:r>
        <w:rPr>
          <w:rFonts w:hint="default" w:ascii="Times New Roman" w:hAnsi="Times New Roman" w:eastAsia="仿宋" w:cs="Times New Roman"/>
          <w:color w:val="auto"/>
          <w:sz w:val="28"/>
          <w:szCs w:val="28"/>
          <w:highlight w:val="none"/>
          <w:u w:val="single"/>
          <w:lang w:val="zh-CN"/>
        </w:rPr>
        <w:t xml:space="preserve">     </w:t>
      </w:r>
      <w:r>
        <w:rPr>
          <w:rFonts w:hint="default" w:ascii="Times New Roman" w:hAnsi="Times New Roman" w:eastAsia="仿宋" w:cs="Times New Roman"/>
          <w:color w:val="auto"/>
          <w:sz w:val="28"/>
          <w:szCs w:val="28"/>
          <w:highlight w:val="none"/>
          <w:lang w:val="zh-CN"/>
        </w:rPr>
        <w:t xml:space="preserve">月</w:t>
      </w:r>
      <w:r>
        <w:rPr>
          <w:rFonts w:hint="default" w:ascii="Times New Roman" w:hAnsi="Times New Roman" w:eastAsia="仿宋" w:cs="Times New Roman"/>
          <w:color w:val="auto"/>
          <w:sz w:val="28"/>
          <w:szCs w:val="28"/>
          <w:highlight w:val="none"/>
          <w:u w:val="single"/>
          <w:lang w:val="zh-CN"/>
        </w:rPr>
        <w:t xml:space="preserve">      </w:t>
      </w:r>
      <w:r>
        <w:rPr>
          <w:rFonts w:hint="default" w:ascii="Times New Roman" w:hAnsi="Times New Roman" w:eastAsia="仿宋" w:cs="Times New Roman"/>
          <w:color w:val="auto"/>
          <w:sz w:val="28"/>
          <w:szCs w:val="28"/>
          <w:highlight w:val="none"/>
          <w:lang w:val="zh-CN"/>
        </w:rPr>
        <w:t xml:space="preserve">日</w:t>
      </w:r>
      <w:r/>
    </w:p>
    <w:p>
      <w:pPr>
        <w:pStyle w:val="723"/>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firstLine="420"/>
        <w:keepLines w:val="0"/>
        <w:keepNext w:val="0"/>
        <w:pageBreakBefore w:val="0"/>
        <w:spacing w:line="44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r>
      <w:r/>
    </w:p>
    <w:p>
      <w:pPr>
        <w:ind w:firstLine="480"/>
        <w:keepLines w:val="0"/>
        <w:keepNext w:val="0"/>
        <w:pageBreakBefore w:val="0"/>
        <w:spacing w:line="440" w:lineRule="exact"/>
        <w:rPr>
          <w:rFonts w:hint="default" w:ascii="Times New Roman" w:hAnsi="Times New Roman" w:cs="Times New Roman"/>
          <w:bCs/>
          <w:color w:val="auto"/>
          <w:sz w:val="32"/>
          <w:highlight w:val="none"/>
        </w:rPr>
        <w:outlineLvl w:val="9"/>
      </w:pPr>
      <w:r>
        <w:rPr>
          <w:rFonts w:hint="default" w:ascii="Times New Roman" w:hAnsi="Times New Roman" w:cs="Times New Roman"/>
          <w:bCs/>
          <w:color w:val="auto"/>
          <w:sz w:val="32"/>
          <w:highlight w:val="none"/>
        </w:rPr>
      </w:r>
      <w:r/>
    </w:p>
    <w:p>
      <w:pPr>
        <w:pStyle w:val="914"/>
        <w:ind w:left="0" w:right="34" w:firstLine="2715"/>
        <w:keepLines w:val="0"/>
        <w:keepNext w:val="0"/>
        <w:pageBreakBefore w:val="0"/>
        <w:spacing w:before="120" w:line="520" w:lineRule="exact"/>
        <w:rPr>
          <w:rFonts w:hint="default" w:ascii="Times New Roman" w:hAnsi="Times New Roman" w:cs="Times New Roman"/>
          <w:b/>
          <w:color w:val="auto"/>
          <w:sz w:val="32"/>
          <w:szCs w:val="32"/>
          <w:highlight w:val="none"/>
        </w:rPr>
        <w:outlineLvl w:val="9"/>
      </w:pPr>
      <w:r>
        <w:rPr>
          <w:rFonts w:hint="default" w:ascii="Times New Roman" w:hAnsi="Times New Roman" w:cs="Times New Roman"/>
          <w:b/>
          <w:color w:val="auto"/>
          <w:sz w:val="32"/>
          <w:szCs w:val="32"/>
          <w:highlight w:val="none"/>
        </w:rPr>
      </w:r>
      <w:bookmarkEnd w:id="41"/>
      <w:r/>
      <w:r/>
    </w:p>
    <w:p>
      <w:pPr>
        <w:pStyle w:val="914"/>
        <w:ind w:right="34"/>
        <w:keepLines w:val="0"/>
        <w:keepNext w:val="0"/>
        <w:pageBreakBefore w:val="0"/>
        <w:spacing w:before="120" w:line="520" w:lineRule="exact"/>
        <w:rPr>
          <w:rFonts w:hint="default" w:ascii="Times New Roman" w:hAnsi="Times New Roman" w:cs="Times New Roman"/>
          <w:b/>
          <w:color w:val="auto"/>
          <w:sz w:val="32"/>
          <w:szCs w:val="32"/>
          <w:highlight w:val="none"/>
        </w:rPr>
        <w:outlineLvl w:val="9"/>
      </w:pPr>
      <w:r>
        <w:rPr>
          <w:rFonts w:hint="default" w:ascii="Times New Roman" w:hAnsi="Times New Roman" w:cs="Times New Roman"/>
          <w:b/>
          <w:color w:val="auto"/>
          <w:sz w:val="32"/>
          <w:szCs w:val="32"/>
          <w:highlight w:val="none"/>
        </w:rPr>
      </w:r>
      <w:r/>
    </w:p>
    <w:p>
      <w:pPr>
        <w:pStyle w:val="916"/>
        <w:jc w:val="center"/>
        <w:keepLines w:val="0"/>
        <w:keepNext w:val="0"/>
        <w:pageBreakBefore w:val="0"/>
        <w:spacing w:line="520" w:lineRule="exact"/>
        <w:rPr>
          <w:rFonts w:hint="default" w:ascii="Times New Roman" w:hAnsi="Times New Roman" w:eastAsia="仿宋" w:cs="Times New Roman"/>
          <w:b/>
          <w:bCs/>
          <w:color w:val="auto"/>
          <w:sz w:val="32"/>
          <w:szCs w:val="32"/>
          <w:highlight w:val="none"/>
        </w:rPr>
        <w:outlineLvl w:val="9"/>
      </w:pPr>
      <w:r>
        <w:rPr>
          <w:rFonts w:hint="default" w:ascii="Times New Roman" w:hAnsi="Times New Roman" w:eastAsia="仿宋" w:cs="Times New Roman"/>
          <w:b/>
          <w:bCs/>
          <w:color w:val="auto"/>
          <w:sz w:val="32"/>
          <w:highlight w:val="none"/>
        </w:rPr>
        <w:t xml:space="preserve">五、</w:t>
      </w:r>
      <w:r>
        <w:rPr>
          <w:rFonts w:hint="default" w:ascii="Times New Roman" w:hAnsi="Times New Roman" w:eastAsia="仿宋" w:cs="Times New Roman"/>
          <w:b/>
          <w:color w:val="auto"/>
          <w:sz w:val="32"/>
          <w:szCs w:val="32"/>
          <w:highlight w:val="none"/>
        </w:rPr>
        <w:t xml:space="preserve">资质审查时</w:t>
      </w:r>
      <w:r>
        <w:rPr>
          <w:rFonts w:hint="default" w:ascii="Times New Roman" w:hAnsi="Times New Roman" w:eastAsia="仿宋" w:cs="Times New Roman"/>
          <w:b/>
          <w:bCs/>
          <w:color w:val="auto"/>
          <w:sz w:val="32"/>
          <w:szCs w:val="32"/>
          <w:highlight w:val="none"/>
        </w:rPr>
        <w:t xml:space="preserve">投标人必须提供的资格证明文件</w:t>
      </w:r>
      <w:r/>
    </w:p>
    <w:p>
      <w:pPr>
        <w:pStyle w:val="916"/>
        <w:ind w:firstLine="551"/>
        <w:keepLines w:val="0"/>
        <w:keepNext w:val="0"/>
        <w:pageBreakBefore w:val="0"/>
        <w:spacing w:line="520" w:lineRule="exact"/>
        <w:rPr>
          <w:rFonts w:hint="default" w:ascii="Times New Roman" w:hAnsi="Times New Roman" w:eastAsia="仿宋" w:cs="Times New Roman"/>
          <w:b/>
          <w:bCs/>
          <w:color w:val="auto"/>
          <w:sz w:val="32"/>
          <w:szCs w:val="32"/>
          <w:highlight w:val="none"/>
        </w:rPr>
        <w:outlineLvl w:val="9"/>
      </w:pPr>
      <w:r>
        <w:rPr>
          <w:rFonts w:hint="default" w:ascii="Times New Roman" w:hAnsi="Times New Roman" w:eastAsia="仿宋" w:cs="Times New Roman"/>
          <w:color w:val="auto"/>
          <w:sz w:val="28"/>
          <w:szCs w:val="28"/>
          <w:highlight w:val="none"/>
          <w:lang w:eastAsia="zh-CN"/>
        </w:rPr>
        <w:t xml:space="preserve">1.</w:t>
      </w:r>
      <w:r>
        <w:rPr>
          <w:rFonts w:hint="default" w:ascii="Times New Roman" w:hAnsi="Times New Roman" w:eastAsia="仿宋" w:cs="Times New Roman"/>
          <w:color w:val="auto"/>
          <w:sz w:val="28"/>
          <w:szCs w:val="28"/>
          <w:highlight w:val="none"/>
        </w:rPr>
        <w:t xml:space="preserve">提供下列材料之一:</w:t>
      </w:r>
      <w:r/>
    </w:p>
    <w:p>
      <w:pPr>
        <w:ind w:firstLine="420"/>
        <w:keepLines w:val="0"/>
        <w:keepNext w:val="0"/>
        <w:pageBreakBefore w:val="0"/>
        <w:spacing w:line="520" w:lineRule="exact"/>
        <w:rPr>
          <w:rFonts w:hint="default" w:ascii="Times New Roman" w:hAnsi="Times New Roman" w:eastAsia="仿宋" w:cs="Times New Roman"/>
          <w:color w:val="auto"/>
          <w:sz w:val="28"/>
          <w:highlight w:val="none"/>
        </w:rPr>
        <w:outlineLvl w:val="9"/>
      </w:pPr>
      <w:r>
        <w:rPr>
          <w:rFonts w:hint="default" w:ascii="Times New Roman" w:hAnsi="Times New Roman" w:eastAsia="仿宋" w:cs="Times New Roman"/>
          <w:color w:val="auto"/>
          <w:sz w:val="28"/>
          <w:highlight w:val="none"/>
        </w:rPr>
        <w:t xml:space="preserve">（1）投标人</w:t>
      </w:r>
      <w:r>
        <w:rPr>
          <w:rFonts w:hint="default" w:ascii="Times New Roman" w:hAnsi="Times New Roman" w:eastAsia="仿宋" w:cs="Times New Roman"/>
          <w:color w:val="auto"/>
          <w:sz w:val="28"/>
          <w:szCs w:val="28"/>
          <w:highlight w:val="none"/>
        </w:rPr>
        <w:t xml:space="preserve">提供</w:t>
      </w:r>
      <w:r>
        <w:rPr>
          <w:rFonts w:hint="default" w:ascii="Times New Roman" w:hAnsi="Times New Roman" w:eastAsia="仿宋" w:cs="Times New Roman"/>
          <w:bCs/>
          <w:color w:val="auto"/>
          <w:sz w:val="28"/>
          <w:szCs w:val="28"/>
          <w:highlight w:val="none"/>
        </w:rPr>
        <w:t xml:space="preserve">法定代表人资格证明</w:t>
      </w:r>
      <w:r>
        <w:rPr>
          <w:rFonts w:hint="default" w:ascii="Times New Roman" w:hAnsi="Times New Roman" w:eastAsia="仿宋" w:cs="Times New Roman"/>
          <w:color w:val="auto"/>
          <w:sz w:val="28"/>
          <w:highlight w:val="none"/>
        </w:rPr>
        <w:t xml:space="preserve">（格式详见示范格式一）和</w:t>
      </w:r>
      <w:r>
        <w:rPr>
          <w:rFonts w:hint="default" w:ascii="Times New Roman" w:hAnsi="Times New Roman" w:eastAsia="仿宋" w:cs="Times New Roman"/>
          <w:bCs/>
          <w:color w:val="auto"/>
          <w:sz w:val="28"/>
          <w:highlight w:val="none"/>
        </w:rPr>
        <w:t xml:space="preserve">法定代表人</w:t>
      </w:r>
      <w:r>
        <w:rPr>
          <w:rFonts w:hint="default" w:ascii="Times New Roman" w:hAnsi="Times New Roman" w:eastAsia="仿宋" w:cs="Times New Roman"/>
          <w:bCs/>
          <w:color w:val="auto"/>
          <w:sz w:val="28"/>
          <w:szCs w:val="28"/>
          <w:highlight w:val="none"/>
        </w:rPr>
        <w:t xml:space="preserve">身份证（加盖</w:t>
      </w:r>
      <w:r>
        <w:rPr>
          <w:rFonts w:hint="default" w:ascii="Times New Roman" w:hAnsi="Times New Roman" w:eastAsia="仿宋" w:cs="Times New Roman"/>
          <w:color w:val="auto"/>
          <w:sz w:val="28"/>
          <w:highlight w:val="none"/>
        </w:rPr>
        <w:t xml:space="preserve">CA电子签</w:t>
      </w:r>
      <w:r>
        <w:rPr>
          <w:rFonts w:hint="default" w:ascii="Times New Roman" w:hAnsi="Times New Roman" w:eastAsia="仿宋" w:cs="Times New Roman"/>
          <w:bCs/>
          <w:color w:val="auto"/>
          <w:sz w:val="28"/>
          <w:szCs w:val="28"/>
          <w:highlight w:val="none"/>
        </w:rPr>
        <w:t xml:space="preserve">章）</w:t>
      </w:r>
      <w:r>
        <w:rPr>
          <w:rFonts w:hint="default" w:ascii="Times New Roman" w:hAnsi="Times New Roman" w:eastAsia="仿宋" w:cs="Times New Roman"/>
          <w:color w:val="auto"/>
          <w:sz w:val="28"/>
          <w:highlight w:val="none"/>
        </w:rPr>
        <w:t xml:space="preserve">；</w:t>
      </w:r>
      <w:r/>
    </w:p>
    <w:p>
      <w:pPr>
        <w:ind w:firstLine="420"/>
        <w:keepLines w:val="0"/>
        <w:keepNext w:val="0"/>
        <w:pageBreakBefore w:val="0"/>
        <w:spacing w:line="520" w:lineRule="exact"/>
        <w:rPr>
          <w:rFonts w:hint="default" w:ascii="Times New Roman" w:hAnsi="Times New Roman" w:eastAsia="仿宋" w:cs="Times New Roman"/>
          <w:color w:val="auto"/>
          <w:sz w:val="28"/>
          <w:highlight w:val="none"/>
        </w:rPr>
        <w:outlineLvl w:val="9"/>
      </w:pPr>
      <w:r>
        <w:rPr>
          <w:rFonts w:hint="default" w:ascii="Times New Roman" w:hAnsi="Times New Roman" w:eastAsia="仿宋" w:cs="Times New Roman"/>
          <w:color w:val="auto"/>
          <w:sz w:val="28"/>
          <w:highlight w:val="none"/>
        </w:rPr>
        <w:t xml:space="preserve">（2）投标人提供授权委托书（格式详见示范格式二）和</w:t>
      </w:r>
      <w:r>
        <w:rPr>
          <w:rFonts w:hint="default" w:ascii="Times New Roman" w:hAnsi="Times New Roman" w:eastAsia="仿宋" w:cs="Times New Roman"/>
          <w:bCs/>
          <w:color w:val="auto"/>
          <w:sz w:val="28"/>
          <w:szCs w:val="28"/>
          <w:highlight w:val="none"/>
        </w:rPr>
        <w:t xml:space="preserve">受托人身份证（加盖</w:t>
      </w:r>
      <w:r>
        <w:rPr>
          <w:rFonts w:hint="default" w:ascii="Times New Roman" w:hAnsi="Times New Roman" w:eastAsia="仿宋" w:cs="Times New Roman"/>
          <w:color w:val="auto"/>
          <w:sz w:val="28"/>
          <w:highlight w:val="none"/>
        </w:rPr>
        <w:t xml:space="preserve">CA电子签</w:t>
      </w:r>
      <w:r>
        <w:rPr>
          <w:rFonts w:hint="default" w:ascii="Times New Roman" w:hAnsi="Times New Roman" w:eastAsia="仿宋" w:cs="Times New Roman"/>
          <w:bCs/>
          <w:color w:val="auto"/>
          <w:sz w:val="28"/>
          <w:szCs w:val="28"/>
          <w:highlight w:val="none"/>
        </w:rPr>
        <w:t xml:space="preserve">章）</w:t>
      </w:r>
      <w:r>
        <w:rPr>
          <w:rFonts w:hint="default" w:ascii="Times New Roman" w:hAnsi="Times New Roman" w:eastAsia="仿宋" w:cs="Times New Roman"/>
          <w:color w:val="auto"/>
          <w:sz w:val="28"/>
          <w:highlight w:val="none"/>
        </w:rPr>
        <w:t xml:space="preserve">。</w:t>
      </w:r>
      <w:r/>
    </w:p>
    <w:p>
      <w:pPr>
        <w:ind w:left="0" w:firstLine="640"/>
        <w:keepLines w:val="0"/>
        <w:keepNext w:val="0"/>
        <w:pageBreakBefore w:val="0"/>
        <w:spacing w:line="520" w:lineRule="exact"/>
        <w:rPr>
          <w:rFonts w:hint="default" w:ascii="Times New Roman" w:hAnsi="Times New Roman" w:eastAsia="仿宋" w:cs="Times New Roman"/>
          <w:color w:val="auto"/>
          <w:sz w:val="28"/>
          <w:highlight w:val="none"/>
        </w:rPr>
        <w:outlineLvl w:val="9"/>
      </w:pPr>
      <w:r>
        <w:rPr>
          <w:rFonts w:hint="default" w:ascii="Times New Roman" w:hAnsi="Times New Roman" w:eastAsia="仿宋" w:cs="Times New Roman"/>
          <w:color w:val="auto"/>
          <w:sz w:val="28"/>
          <w:highlight w:val="none"/>
          <w:lang w:eastAsia="zh-CN"/>
        </w:rPr>
        <w:t xml:space="preserve">2.</w:t>
      </w:r>
      <w:r>
        <w:rPr>
          <w:rFonts w:hint="default" w:ascii="Times New Roman" w:hAnsi="Times New Roman" w:eastAsia="仿宋" w:cs="Times New Roman"/>
          <w:color w:val="auto"/>
          <w:sz w:val="28"/>
          <w:highlight w:val="none"/>
        </w:rPr>
        <w:t xml:space="preserve">投标人符合《</w:t>
      </w:r>
      <w:r>
        <w:rPr>
          <w:rFonts w:hint="default" w:ascii="Times New Roman" w:hAnsi="Times New Roman" w:eastAsia="仿宋" w:cs="Times New Roman"/>
          <w:color w:val="auto"/>
          <w:sz w:val="28"/>
          <w:highlight w:val="none"/>
          <w:lang w:eastAsia="zh-CN"/>
        </w:rPr>
        <w:t xml:space="preserve">中华人民共和国</w:t>
      </w:r>
      <w:r>
        <w:rPr>
          <w:rFonts w:hint="default" w:ascii="Times New Roman" w:hAnsi="Times New Roman" w:eastAsia="仿宋" w:cs="Times New Roman"/>
          <w:color w:val="auto"/>
          <w:sz w:val="28"/>
          <w:highlight w:val="none"/>
        </w:rPr>
        <w:t xml:space="preserve">政府采购法》第二十二条规定条件的承诺函</w:t>
      </w:r>
      <w:r>
        <w:rPr>
          <w:rFonts w:hint="default" w:ascii="Times New Roman" w:hAnsi="Times New Roman" w:eastAsia="仿宋" w:cs="Times New Roman"/>
          <w:color w:val="auto"/>
          <w:sz w:val="28"/>
          <w:highlight w:val="none"/>
          <w:lang w:val="zh-CN"/>
        </w:rPr>
        <w:t xml:space="preserve">（</w:t>
      </w:r>
      <w:r>
        <w:rPr>
          <w:rFonts w:hint="default" w:ascii="Times New Roman" w:hAnsi="Times New Roman" w:eastAsia="仿宋" w:cs="Times New Roman"/>
          <w:color w:val="auto"/>
          <w:sz w:val="28"/>
          <w:highlight w:val="none"/>
        </w:rPr>
        <w:t xml:space="preserve">格式详见示范格式三</w:t>
      </w:r>
      <w:r>
        <w:rPr>
          <w:rFonts w:hint="default" w:ascii="Times New Roman" w:hAnsi="Times New Roman" w:eastAsia="仿宋" w:cs="Times New Roman"/>
          <w:color w:val="auto"/>
          <w:sz w:val="28"/>
          <w:highlight w:val="none"/>
          <w:lang w:val="zh-CN"/>
        </w:rPr>
        <w:t xml:space="preserve">）；</w:t>
      </w:r>
      <w:r/>
    </w:p>
    <w:p>
      <w:pPr>
        <w:ind w:firstLine="560"/>
        <w:spacing w:line="520" w:lineRule="exact"/>
        <w:rPr>
          <w:rFonts w:hint="default" w:ascii="Times New Roman" w:hAnsi="Times New Roman" w:eastAsia="仿宋" w:cs="Times New Roman"/>
          <w:b/>
          <w:bCs/>
          <w:color w:val="auto"/>
          <w:sz w:val="28"/>
          <w:highlight w:val="none"/>
        </w:rPr>
      </w:pPr>
      <w:r>
        <w:rPr>
          <w:rFonts w:hint="default" w:ascii="Times New Roman" w:hAnsi="Times New Roman" w:eastAsia="仿宋" w:cs="Times New Roman"/>
          <w:color w:val="auto"/>
          <w:sz w:val="28"/>
          <w:highlight w:val="none"/>
          <w:lang w:val="en-US" w:eastAsia="zh-CN"/>
        </w:rPr>
        <w:t xml:space="preserve">3.</w:t>
      </w:r>
      <w:r>
        <w:rPr>
          <w:rFonts w:hint="default" w:ascii="Times New Roman" w:hAnsi="Times New Roman" w:eastAsia="仿宋" w:cs="Times New Roman"/>
          <w:color w:val="auto"/>
          <w:sz w:val="28"/>
          <w:highlight w:val="none"/>
        </w:rPr>
        <w:t xml:space="preserve">拒绝符合下述条件的供应商参加本次采购活动</w:t>
      </w:r>
      <w:r>
        <w:rPr>
          <w:rFonts w:hint="default" w:ascii="Times New Roman" w:hAnsi="Times New Roman" w:eastAsia="仿宋" w:cs="Times New Roman"/>
          <w:color w:val="auto"/>
          <w:sz w:val="28"/>
          <w:highlight w:val="none"/>
          <w:lang w:eastAsia="zh-CN"/>
        </w:rPr>
        <w:t xml:space="preserve">：</w:t>
      </w:r>
      <w:r>
        <w:rPr>
          <w:rFonts w:hint="default" w:ascii="Times New Roman" w:hAnsi="Times New Roman" w:eastAsia="仿宋" w:cs="Times New Roman"/>
          <w:b/>
          <w:bCs/>
          <w:color w:val="auto"/>
          <w:sz w:val="28"/>
          <w:highlight w:val="none"/>
        </w:rPr>
        <w:t xml:space="preserve">（按照示范格式四要求提供承诺书</w:t>
      </w:r>
      <w:r>
        <w:rPr>
          <w:rFonts w:hint="default" w:ascii="Times New Roman" w:hAnsi="Times New Roman" w:eastAsia="仿宋" w:cs="Times New Roman"/>
          <w:b/>
          <w:bCs/>
          <w:color w:val="auto"/>
          <w:sz w:val="28"/>
          <w:highlight w:val="none"/>
        </w:rPr>
        <w:t xml:space="preserve">加盖</w:t>
      </w:r>
      <w:r>
        <w:rPr>
          <w:rFonts w:hint="default" w:ascii="Times New Roman" w:hAnsi="Times New Roman" w:eastAsia="仿宋" w:cs="Times New Roman"/>
          <w:b/>
          <w:bCs/>
          <w:color w:val="auto"/>
          <w:sz w:val="28"/>
          <w:highlight w:val="none"/>
          <w:lang w:val="en-US" w:eastAsia="zh-CN"/>
        </w:rPr>
        <w:t xml:space="preserve">投标人</w:t>
      </w:r>
      <w:r>
        <w:rPr>
          <w:rFonts w:hint="default" w:ascii="Times New Roman" w:hAnsi="Times New Roman" w:eastAsia="仿宋" w:cs="Times New Roman"/>
          <w:b/>
          <w:bCs/>
          <w:color w:val="auto"/>
          <w:sz w:val="28"/>
          <w:highlight w:val="none"/>
        </w:rPr>
        <w:t xml:space="preserve">CA电子签章</w:t>
      </w:r>
      <w:r>
        <w:rPr>
          <w:rFonts w:hint="default" w:ascii="Times New Roman" w:hAnsi="Times New Roman" w:eastAsia="仿宋" w:cs="Times New Roman"/>
          <w:b/>
          <w:bCs/>
          <w:color w:val="auto"/>
          <w:sz w:val="28"/>
          <w:highlight w:val="none"/>
        </w:rPr>
        <w:t xml:space="preserve">，必须提供）</w:t>
      </w:r>
      <w:r/>
    </w:p>
    <w:p>
      <w:pPr>
        <w:pStyle w:val="726"/>
        <w:ind w:firstLine="551"/>
        <w:spacing w:line="520" w:lineRule="exact"/>
        <w:rPr>
          <w:rFonts w:hint="default" w:ascii="Times New Roman" w:hAnsi="Times New Roman" w:eastAsia="仿宋" w:cs="Times New Roman"/>
          <w:color w:val="auto"/>
          <w:sz w:val="28"/>
          <w:highlight w:val="none"/>
        </w:rPr>
      </w:pPr>
      <w:r>
        <w:rPr>
          <w:rFonts w:hint="default" w:ascii="Times New Roman" w:hAnsi="Times New Roman" w:eastAsia="仿宋" w:cs="Times New Roman"/>
          <w:color w:val="auto"/>
          <w:sz w:val="28"/>
          <w:highlight w:val="none"/>
        </w:rPr>
        <w:t xml:space="preserve">（1）供应商单位负责人为同一人或者存在直接控股、管理关系的不同供应商，同时参加同一合同项下的政府采购活动。</w:t>
      </w:r>
      <w:r/>
    </w:p>
    <w:p>
      <w:pPr>
        <w:pStyle w:val="726"/>
        <w:ind w:firstLine="551"/>
        <w:spacing w:line="520" w:lineRule="exact"/>
        <w:rPr>
          <w:rFonts w:hint="default" w:ascii="Times New Roman" w:hAnsi="Times New Roman" w:eastAsia="仿宋" w:cs="Times New Roman"/>
          <w:color w:val="auto"/>
          <w:sz w:val="28"/>
          <w:highlight w:val="none"/>
        </w:rPr>
      </w:pPr>
      <w:r>
        <w:rPr>
          <w:rFonts w:hint="default" w:ascii="Times New Roman" w:hAnsi="Times New Roman" w:eastAsia="仿宋" w:cs="Times New Roman"/>
          <w:color w:val="auto"/>
          <w:sz w:val="28"/>
          <w:highlight w:val="none"/>
        </w:rPr>
        <w:t xml:space="preserve">（2）凡为采购项目提供整体设计、规范编制或者项目管理、监理、检测等服务的供应商，再参加本项目的采购活动。</w:t>
      </w:r>
      <w:r/>
    </w:p>
    <w:p>
      <w:pPr>
        <w:pStyle w:val="726"/>
        <w:ind w:firstLine="551"/>
        <w:spacing w:line="520" w:lineRule="exact"/>
        <w:rPr>
          <w:rFonts w:hint="default" w:ascii="Times New Roman" w:hAnsi="Times New Roman" w:eastAsia="仿宋" w:cs="Times New Roman"/>
          <w:b/>
          <w:bCs/>
          <w:color w:val="auto"/>
          <w:sz w:val="28"/>
          <w:highlight w:val="none"/>
        </w:rPr>
      </w:pPr>
      <w:r>
        <w:rPr>
          <w:rFonts w:hint="default" w:ascii="Times New Roman" w:hAnsi="Times New Roman" w:eastAsia="仿宋" w:cs="Times New Roman"/>
          <w:b w:val="0"/>
          <w:bCs w:val="0"/>
          <w:color w:val="auto"/>
          <w:sz w:val="28"/>
          <w:highlight w:val="none"/>
        </w:rPr>
        <w:t xml:space="preserve">（3）</w:t>
      </w:r>
      <w:r>
        <w:rPr>
          <w:rFonts w:hint="default" w:ascii="Times New Roman" w:hAnsi="Times New Roman" w:eastAsia="仿宋" w:cs="Times New Roman"/>
          <w:color w:val="auto"/>
          <w:sz w:val="28"/>
          <w:szCs w:val="28"/>
          <w:highlight w:val="none"/>
        </w:rPr>
        <w:t xml:space="preserve">供应商被“</w:t>
      </w:r>
      <w:r>
        <w:rPr>
          <w:rFonts w:hint="default" w:ascii="Times New Roman" w:hAnsi="Times New Roman" w:eastAsia="仿宋" w:cs="Times New Roman"/>
          <w:color w:val="auto"/>
          <w:sz w:val="28"/>
          <w:szCs w:val="28"/>
          <w:highlight w:val="none"/>
          <w:lang w:val="zh-CN"/>
        </w:rPr>
        <w:t xml:space="preserve">信用中国</w:t>
      </w:r>
      <w:r>
        <w:rPr>
          <w:rFonts w:hint="default" w:ascii="Times New Roman" w:hAnsi="Times New Roman" w:eastAsia="仿宋" w:cs="Times New Roman"/>
          <w:color w:val="auto"/>
          <w:sz w:val="28"/>
          <w:szCs w:val="28"/>
          <w:highlight w:val="none"/>
        </w:rPr>
        <w:t xml:space="preserve">”</w:t>
      </w:r>
      <w:r>
        <w:rPr>
          <w:rFonts w:hint="default" w:ascii="Times New Roman" w:hAnsi="Times New Roman" w:eastAsia="仿宋" w:cs="Times New Roman"/>
          <w:color w:val="auto"/>
          <w:sz w:val="28"/>
          <w:szCs w:val="28"/>
          <w:highlight w:val="none"/>
          <w:lang w:val="zh-CN"/>
        </w:rPr>
        <w:t xml:space="preserve">网站</w:t>
      </w:r>
      <w:r>
        <w:rPr>
          <w:rFonts w:hint="default" w:ascii="Times New Roman" w:hAnsi="Times New Roman" w:eastAsia="仿宋" w:cs="Times New Roman"/>
          <w:color w:val="auto"/>
          <w:sz w:val="28"/>
          <w:szCs w:val="28"/>
          <w:highlight w:val="none"/>
          <w:u w:val="none"/>
        </w:rPr>
        <w:t xml:space="preserve">（</w:t>
      </w:r>
      <w:r>
        <w:rPr>
          <w:rFonts w:hint="default" w:ascii="Times New Roman" w:hAnsi="Times New Roman" w:eastAsia="仿宋" w:cs="Times New Roman"/>
          <w:color w:val="auto"/>
          <w:sz w:val="28"/>
          <w:szCs w:val="28"/>
          <w:highlight w:val="none"/>
          <w:u w:val="none"/>
          <w:lang w:val="zh-CN"/>
        </w:rPr>
        <w:fldChar w:fldCharType="begin"/>
      </w:r>
      <w:r>
        <w:rPr>
          <w:rFonts w:hint="default" w:ascii="Times New Roman" w:hAnsi="Times New Roman" w:eastAsia="仿宋" w:cs="Times New Roman"/>
          <w:color w:val="auto"/>
          <w:sz w:val="28"/>
          <w:szCs w:val="28"/>
          <w:highlight w:val="none"/>
          <w:u w:val="none"/>
        </w:rPr>
        <w:instrText xml:space="preserve"> HYPERLINK "http://www.creditchina.gov.cn" </w:instrText>
      </w:r>
      <w:r>
        <w:rPr>
          <w:rFonts w:hint="default" w:ascii="Times New Roman" w:hAnsi="Times New Roman" w:eastAsia="仿宋" w:cs="Times New Roman"/>
          <w:color w:val="auto"/>
          <w:sz w:val="28"/>
          <w:szCs w:val="28"/>
          <w:highlight w:val="none"/>
          <w:u w:val="none"/>
          <w:lang w:val="zh-CN"/>
        </w:rPr>
        <w:fldChar w:fldCharType="separate"/>
      </w:r>
      <w:r>
        <w:rPr>
          <w:rStyle w:val="744"/>
          <w:rFonts w:hint="default" w:ascii="Times New Roman" w:hAnsi="Times New Roman" w:eastAsia="仿宋" w:cs="Times New Roman"/>
          <w:color w:val="auto"/>
          <w:sz w:val="28"/>
          <w:szCs w:val="28"/>
          <w:highlight w:val="none"/>
          <w:u w:val="none"/>
        </w:rPr>
        <w:t xml:space="preserve">www.creditchina.gov.cn</w:t>
      </w:r>
      <w:r>
        <w:rPr>
          <w:rFonts w:hint="default" w:ascii="Times New Roman" w:hAnsi="Times New Roman" w:eastAsia="仿宋" w:cs="Times New Roman"/>
          <w:color w:val="auto"/>
          <w:sz w:val="28"/>
          <w:szCs w:val="28"/>
          <w:highlight w:val="none"/>
          <w:u w:val="none"/>
          <w:lang w:val="zh-CN"/>
        </w:rPr>
        <w:fldChar w:fldCharType="end"/>
      </w:r>
      <w:r>
        <w:rPr>
          <w:rFonts w:hint="default" w:ascii="Times New Roman" w:hAnsi="Times New Roman" w:eastAsia="仿宋" w:cs="Times New Roman"/>
          <w:color w:val="auto"/>
          <w:sz w:val="28"/>
          <w:szCs w:val="28"/>
          <w:highlight w:val="none"/>
          <w:u w:val="none"/>
        </w:rPr>
        <w:t xml:space="preserve">）</w:t>
      </w:r>
      <w:r>
        <w:rPr>
          <w:rFonts w:hint="default" w:ascii="Times New Roman" w:hAnsi="Times New Roman" w:eastAsia="仿宋" w:cs="Times New Roman"/>
          <w:color w:val="auto"/>
          <w:sz w:val="28"/>
          <w:szCs w:val="28"/>
          <w:highlight w:val="none"/>
          <w:u w:val="none"/>
          <w:lang w:val="zh-CN"/>
        </w:rPr>
        <w:t xml:space="preserve">、“中国政府采购网”</w:t>
      </w:r>
      <w:r>
        <w:rPr>
          <w:rFonts w:hint="default" w:ascii="Times New Roman" w:hAnsi="Times New Roman" w:eastAsia="仿宋" w:cs="Times New Roman"/>
          <w:color w:val="auto"/>
          <w:sz w:val="28"/>
          <w:szCs w:val="28"/>
          <w:highlight w:val="none"/>
          <w:u w:val="none"/>
        </w:rPr>
        <w:t xml:space="preserve">（</w:t>
      </w:r>
      <w:r>
        <w:rPr>
          <w:rFonts w:hint="default" w:ascii="Times New Roman" w:hAnsi="Times New Roman" w:eastAsia="仿宋" w:cs="Times New Roman"/>
          <w:color w:val="auto"/>
          <w:sz w:val="28"/>
          <w:szCs w:val="28"/>
          <w:highlight w:val="none"/>
          <w:u w:val="none"/>
          <w:lang w:val="zh-CN"/>
        </w:rPr>
        <w:fldChar w:fldCharType="begin"/>
      </w:r>
      <w:r>
        <w:rPr>
          <w:rFonts w:hint="default" w:ascii="Times New Roman" w:hAnsi="Times New Roman" w:eastAsia="仿宋" w:cs="Times New Roman"/>
          <w:color w:val="auto"/>
          <w:sz w:val="28"/>
          <w:szCs w:val="28"/>
          <w:highlight w:val="none"/>
          <w:u w:val="none"/>
        </w:rPr>
        <w:instrText xml:space="preserve"> HYPERLINK "http://www.ccgp.gov.cn" </w:instrText>
      </w:r>
      <w:r>
        <w:rPr>
          <w:rFonts w:hint="default" w:ascii="Times New Roman" w:hAnsi="Times New Roman" w:eastAsia="仿宋" w:cs="Times New Roman"/>
          <w:color w:val="auto"/>
          <w:sz w:val="28"/>
          <w:szCs w:val="28"/>
          <w:highlight w:val="none"/>
          <w:u w:val="none"/>
          <w:lang w:val="zh-CN"/>
        </w:rPr>
        <w:fldChar w:fldCharType="separate"/>
      </w:r>
      <w:r>
        <w:rPr>
          <w:rStyle w:val="744"/>
          <w:rFonts w:hint="default" w:ascii="Times New Roman" w:hAnsi="Times New Roman" w:eastAsia="仿宋" w:cs="Times New Roman"/>
          <w:color w:val="auto"/>
          <w:sz w:val="28"/>
          <w:szCs w:val="28"/>
          <w:highlight w:val="none"/>
          <w:u w:val="none"/>
        </w:rPr>
        <w:t xml:space="preserve">www.ccgp.gov.cn</w:t>
      </w:r>
      <w:r>
        <w:rPr>
          <w:rFonts w:hint="default" w:ascii="Times New Roman" w:hAnsi="Times New Roman" w:eastAsia="仿宋" w:cs="Times New Roman"/>
          <w:color w:val="auto"/>
          <w:sz w:val="28"/>
          <w:szCs w:val="28"/>
          <w:highlight w:val="none"/>
          <w:u w:val="none"/>
          <w:lang w:val="zh-CN"/>
        </w:rPr>
        <w:fldChar w:fldCharType="end"/>
      </w:r>
      <w:r>
        <w:rPr>
          <w:rFonts w:hint="default" w:ascii="Times New Roman" w:hAnsi="Times New Roman" w:eastAsia="仿宋" w:cs="Times New Roman"/>
          <w:color w:val="auto"/>
          <w:sz w:val="28"/>
          <w:szCs w:val="28"/>
          <w:highlight w:val="none"/>
          <w:u w:val="none"/>
        </w:rPr>
        <w:t xml:space="preserve">）列入</w:t>
      </w:r>
      <w:r>
        <w:rPr>
          <w:rFonts w:hint="default" w:ascii="Times New Roman" w:hAnsi="Times New Roman" w:eastAsia="仿宋" w:cs="Times New Roman"/>
          <w:color w:val="auto"/>
          <w:sz w:val="28"/>
          <w:szCs w:val="28"/>
          <w:highlight w:val="none"/>
        </w:rPr>
        <w:t xml:space="preserve">失信被执行人、重大税收违法案件当事人名单、政府采购严重违法失信行为记录名单。</w:t>
      </w:r>
      <w:r>
        <w:rPr>
          <w:rFonts w:hint="default" w:ascii="Times New Roman" w:hAnsi="Times New Roman" w:eastAsia="仿宋" w:cs="Times New Roman"/>
          <w:b/>
          <w:bCs/>
          <w:color w:val="auto"/>
          <w:sz w:val="28"/>
          <w:highlight w:val="none"/>
        </w:rPr>
        <w:t xml:space="preserve">（</w:t>
      </w:r>
      <w:r>
        <w:rPr>
          <w:rFonts w:hint="default" w:ascii="Times New Roman" w:hAnsi="Times New Roman" w:eastAsia="仿宋" w:cs="Times New Roman"/>
          <w:b/>
          <w:bCs/>
          <w:color w:val="auto"/>
          <w:sz w:val="28"/>
          <w:highlight w:val="none"/>
          <w:lang w:val="en-US" w:eastAsia="zh-CN"/>
        </w:rPr>
        <w:t xml:space="preserve">自行</w:t>
      </w:r>
      <w:r>
        <w:rPr>
          <w:rFonts w:hint="default" w:ascii="Times New Roman" w:hAnsi="Times New Roman" w:eastAsia="仿宋" w:cs="Times New Roman"/>
          <w:b/>
          <w:bCs/>
          <w:color w:val="auto"/>
          <w:sz w:val="28"/>
          <w:highlight w:val="none"/>
        </w:rPr>
        <w:t xml:space="preserve">提供</w:t>
      </w:r>
      <w:r>
        <w:rPr>
          <w:rFonts w:hint="default" w:ascii="Times New Roman" w:hAnsi="Times New Roman" w:eastAsia="仿宋" w:cs="Times New Roman"/>
          <w:b/>
          <w:bCs/>
          <w:color w:val="auto"/>
          <w:sz w:val="28"/>
          <w:highlight w:val="none"/>
          <w:lang w:val="en-US" w:eastAsia="zh-CN"/>
        </w:rPr>
        <w:t xml:space="preserve">信用查询截图加盖供应商</w:t>
      </w:r>
      <w:r>
        <w:rPr>
          <w:rFonts w:hint="default" w:ascii="Times New Roman" w:hAnsi="Times New Roman" w:eastAsia="仿宋" w:cs="Times New Roman"/>
          <w:b/>
          <w:bCs/>
          <w:color w:val="auto"/>
          <w:sz w:val="28"/>
          <w:highlight w:val="none"/>
          <w:lang w:val="en-US" w:eastAsia="zh-CN"/>
        </w:rPr>
        <w:t xml:space="preserve">电子签章</w:t>
      </w:r>
      <w:r>
        <w:rPr>
          <w:rFonts w:hint="default" w:ascii="Times New Roman" w:hAnsi="Times New Roman" w:eastAsia="仿宋" w:cs="Times New Roman"/>
          <w:b/>
          <w:bCs/>
          <w:color w:val="auto"/>
          <w:sz w:val="28"/>
          <w:highlight w:val="none"/>
        </w:rPr>
        <w:t xml:space="preserve">）</w:t>
      </w:r>
      <w:r/>
    </w:p>
    <w:p>
      <w:pPr>
        <w:ind w:firstLine="70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highlight w:val="none"/>
          <w:lang w:val="en-US" w:eastAsia="zh-CN"/>
        </w:rPr>
        <w:t xml:space="preserve">4</w:t>
      </w:r>
      <w:r>
        <w:rPr>
          <w:rFonts w:hint="default" w:ascii="Times New Roman" w:hAnsi="Times New Roman" w:eastAsia="仿宋" w:cs="Times New Roman"/>
          <w:color w:val="auto"/>
          <w:sz w:val="28"/>
          <w:highlight w:val="none"/>
          <w:lang w:val="zh-CN"/>
        </w:rPr>
        <w:t xml:space="preserve">.</w:t>
      </w:r>
      <w:r>
        <w:rPr>
          <w:rFonts w:hint="default" w:ascii="Times New Roman" w:hAnsi="Times New Roman" w:eastAsia="仿宋" w:cs="Times New Roman"/>
          <w:color w:val="auto"/>
          <w:sz w:val="28"/>
          <w:szCs w:val="28"/>
          <w:highlight w:val="none"/>
        </w:rPr>
        <w:t xml:space="preserve">落实政府采购政策需满足的资格要求（提供下列任一项材料即可，</w:t>
      </w:r>
      <w:r>
        <w:rPr>
          <w:rFonts w:hint="default" w:ascii="Times New Roman" w:hAnsi="Times New Roman" w:eastAsia="仿宋" w:cs="Times New Roman"/>
          <w:color w:val="auto"/>
          <w:sz w:val="28"/>
          <w:szCs w:val="28"/>
          <w:highlight w:val="none"/>
          <w:lang w:val="zh-CN"/>
        </w:rPr>
        <w:t xml:space="preserve">非专门面向中小企业或者预留份额的采购项目，本项无需提供</w:t>
      </w:r>
      <w:r>
        <w:rPr>
          <w:rFonts w:hint="default" w:ascii="Times New Roman" w:hAnsi="Times New Roman" w:eastAsia="仿宋" w:cs="Times New Roman"/>
          <w:color w:val="auto"/>
          <w:sz w:val="28"/>
          <w:szCs w:val="28"/>
          <w:highlight w:val="none"/>
        </w:rPr>
        <w:t xml:space="preserve">）:</w:t>
      </w:r>
      <w:r/>
    </w:p>
    <w:p>
      <w:pPr>
        <w:ind w:firstLine="560"/>
        <w:keepLines w:val="0"/>
        <w:keepNext w:val="0"/>
        <w:pageBreakBefore w:val="0"/>
        <w:spacing w:line="520" w:lineRule="exact"/>
        <w:rPr>
          <w:rFonts w:hint="default" w:ascii="Times New Roman" w:hAnsi="Times New Roman" w:eastAsia="仿宋" w:cs="Times New Roman"/>
          <w:bCs/>
          <w:color w:val="auto"/>
          <w:sz w:val="28"/>
          <w:szCs w:val="28"/>
          <w:highlight w:val="none"/>
        </w:rPr>
        <w:outlineLvl w:val="9"/>
      </w:pPr>
      <w:r>
        <w:rPr>
          <w:rFonts w:hint="default" w:ascii="Times New Roman" w:hAnsi="Times New Roman" w:eastAsia="仿宋" w:cs="Times New Roman"/>
          <w:bCs/>
          <w:color w:val="auto"/>
          <w:sz w:val="28"/>
          <w:szCs w:val="28"/>
          <w:highlight w:val="none"/>
        </w:rPr>
        <w:t xml:space="preserve">（1）企业声明函（详见示范格式四）；</w:t>
      </w:r>
      <w:r/>
    </w:p>
    <w:p>
      <w:pPr>
        <w:ind w:firstLine="560"/>
        <w:keepLines w:val="0"/>
        <w:keepNext w:val="0"/>
        <w:pageBreakBefore w:val="0"/>
        <w:spacing w:line="520" w:lineRule="exact"/>
        <w:rPr>
          <w:rFonts w:hint="default" w:ascii="Times New Roman" w:hAnsi="Times New Roman" w:eastAsia="仿宋" w:cs="Times New Roman"/>
          <w:bCs/>
          <w:color w:val="auto"/>
          <w:sz w:val="28"/>
          <w:szCs w:val="28"/>
          <w:highlight w:val="none"/>
        </w:rPr>
        <w:outlineLvl w:val="9"/>
      </w:pPr>
      <w:r>
        <w:rPr>
          <w:rFonts w:hint="default" w:ascii="Times New Roman" w:hAnsi="Times New Roman" w:eastAsia="仿宋" w:cs="Times New Roman"/>
          <w:bCs/>
          <w:color w:val="auto"/>
          <w:sz w:val="28"/>
          <w:szCs w:val="28"/>
          <w:highlight w:val="none"/>
        </w:rPr>
        <w:t xml:space="preserve">（2）《残疾人福利性单位声明函》（详见示范格式五）；</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（3）由省级以上监狱管理局、戒毒管理局（含新疆生产建设兵团）出具的属于监狱企业的证明文件（加盖出具单位公章的电子件）。</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en-US" w:eastAsia="zh-CN"/>
        </w:rPr>
        <w:t xml:space="preserve">5.</w:t>
      </w:r>
      <w:r>
        <w:rPr>
          <w:rFonts w:hint="default" w:ascii="Times New Roman" w:hAnsi="Times New Roman" w:eastAsia="仿宋" w:cs="Times New Roman"/>
          <w:color w:val="auto"/>
          <w:sz w:val="28"/>
          <w:szCs w:val="28"/>
          <w:highlight w:val="none"/>
        </w:rPr>
        <w:t xml:space="preserve">本项目的特定资格要求:</w:t>
      </w:r>
      <w:r/>
    </w:p>
    <w:p>
      <w:pPr>
        <w:ind w:firstLine="560"/>
        <w:keepLines w:val="0"/>
        <w:keepNext w:val="0"/>
        <w:pageBreakBefore w:val="0"/>
        <w:spacing w:line="520" w:lineRule="exact"/>
        <w:rPr>
          <w:rFonts w:hint="default" w:ascii="Times New Roman" w:hAnsi="Times New Roman" w:eastAsia="仿宋" w:cs="Times New Roman"/>
          <w:b/>
          <w:bCs/>
          <w:color w:val="auto"/>
          <w:sz w:val="28"/>
          <w:szCs w:val="28"/>
          <w:highlight w:val="none"/>
          <w:lang w:eastAsia="zh-CN"/>
        </w:rPr>
        <w:outlineLvl w:val="9"/>
      </w:pPr>
      <w:r>
        <w:rPr>
          <w:rFonts w:hint="default" w:ascii="Times New Roman" w:hAnsi="Times New Roman" w:eastAsia="仿宋" w:cs="Times New Roman"/>
          <w:b/>
          <w:bCs/>
          <w:color w:val="auto"/>
          <w:sz w:val="28"/>
          <w:szCs w:val="28"/>
          <w:highlight w:val="none"/>
          <w:lang w:val="en-US" w:eastAsia="zh-CN"/>
        </w:rPr>
        <w:t xml:space="preserve">（1）</w:t>
      </w:r>
      <w:r>
        <w:rPr>
          <w:rFonts w:hint="default" w:ascii="Times New Roman" w:hAnsi="Times New Roman" w:eastAsia="仿宋" w:cs="Times New Roman"/>
          <w:b/>
          <w:bCs/>
          <w:color w:val="auto"/>
          <w:sz w:val="28"/>
          <w:szCs w:val="28"/>
          <w:highlight w:val="none"/>
          <w:lang w:eastAsia="zh-CN"/>
        </w:rPr>
        <w:t xml:space="preserve">投标人须具有卫生健康行政主管部门颁发的有效期内的《医疗机构执业许可证》</w:t>
      </w:r>
      <w:r>
        <w:rPr>
          <w:rFonts w:hint="default" w:ascii="Times New Roman" w:hAnsi="Times New Roman" w:eastAsia="仿宋" w:cs="Times New Roman"/>
          <w:b/>
          <w:bCs/>
          <w:color w:val="auto"/>
          <w:sz w:val="28"/>
          <w:szCs w:val="28"/>
          <w:highlight w:val="none"/>
          <w:lang w:eastAsia="zh-CN"/>
        </w:rPr>
        <w:t xml:space="preserve">（</w:t>
      </w:r>
      <w:r>
        <w:rPr>
          <w:rFonts w:hint="default" w:ascii="Times New Roman" w:hAnsi="Times New Roman" w:eastAsia="仿宋" w:cs="Times New Roman"/>
          <w:b/>
          <w:bCs/>
          <w:color w:val="auto"/>
          <w:sz w:val="28"/>
          <w:szCs w:val="28"/>
          <w:highlight w:val="none"/>
        </w:rPr>
        <w:t xml:space="preserve">提供证书扫描件加盖投标人电子签章</w:t>
      </w:r>
      <w:r>
        <w:rPr>
          <w:rFonts w:hint="default" w:ascii="Times New Roman" w:hAnsi="Times New Roman" w:eastAsia="仿宋" w:cs="Times New Roman"/>
          <w:b/>
          <w:bCs/>
          <w:color w:val="auto"/>
          <w:sz w:val="28"/>
          <w:szCs w:val="28"/>
          <w:highlight w:val="none"/>
          <w:lang w:eastAsia="zh-CN"/>
        </w:rPr>
        <w:t xml:space="preserve">）。</w:t>
      </w:r>
      <w:r/>
    </w:p>
    <w:p>
      <w:pPr>
        <w:ind w:firstLine="560"/>
        <w:keepLines w:val="0"/>
        <w:keepNext w:val="0"/>
        <w:pageBreakBefore w:val="0"/>
        <w:spacing w:line="520" w:lineRule="exact"/>
        <w:rPr>
          <w:rFonts w:hint="default" w:ascii="Times New Roman" w:hAnsi="Times New Roman" w:cs="Times New Roman"/>
          <w:b/>
          <w:bCs/>
          <w:color w:val="auto"/>
          <w:highlight w:val="none"/>
          <w:lang w:val="en-US" w:eastAsia="zh-CN"/>
        </w:rPr>
        <w:outlineLvl w:val="9"/>
      </w:pPr>
      <w:r>
        <w:rPr>
          <w:rFonts w:hint="default" w:ascii="Times New Roman" w:hAnsi="Times New Roman" w:eastAsia="仿宋" w:cs="Times New Roman"/>
          <w:b/>
          <w:bCs/>
          <w:color w:val="auto"/>
          <w:sz w:val="28"/>
          <w:szCs w:val="28"/>
          <w:highlight w:val="none"/>
          <w:lang w:val="en-US" w:eastAsia="zh-CN"/>
        </w:rPr>
        <w:t xml:space="preserve">（2）投标人须承诺中标后提供医疗执业点所用房屋装修施工图（提供承诺函加盖投标人电子签章，格式自拟）</w:t>
      </w:r>
      <w:r>
        <w:rPr>
          <w:rFonts w:hint="eastAsia" w:ascii="Times New Roman" w:hAnsi="Times New Roman" w:eastAsia="仿宋" w:cs="Times New Roman"/>
          <w:b/>
          <w:bCs/>
          <w:color w:val="auto"/>
          <w:sz w:val="28"/>
          <w:szCs w:val="28"/>
          <w:highlight w:val="none"/>
          <w:lang w:val="en-US" w:eastAsia="zh-CN"/>
        </w:rPr>
        <w:t xml:space="preserve">。</w:t>
      </w:r>
      <w:r/>
    </w:p>
    <w:p>
      <w:pPr>
        <w:ind w:firstLine="157"/>
        <w:keepLines w:val="0"/>
        <w:keepNext w:val="0"/>
        <w:pageBreakBefore w:val="0"/>
        <w:spacing w:line="440" w:lineRule="exact"/>
        <w:rPr>
          <w:rFonts w:hint="default" w:ascii="Times New Roman" w:hAnsi="Times New Roman" w:cs="Times New Roman"/>
          <w:b/>
          <w:bCs/>
          <w:color w:val="auto"/>
          <w:sz w:val="32"/>
          <w:szCs w:val="32"/>
          <w:highlight w:val="none"/>
        </w:rPr>
        <w:outlineLvl w:val="9"/>
      </w:pPr>
      <w:r>
        <w:rPr>
          <w:rFonts w:hint="default" w:ascii="Times New Roman" w:hAnsi="Times New Roman" w:cs="Times New Roman"/>
          <w:b/>
          <w:bCs/>
          <w:color w:val="auto"/>
          <w:sz w:val="32"/>
          <w:szCs w:val="32"/>
          <w:highlight w:val="none"/>
        </w:rPr>
      </w:r>
      <w:r/>
    </w:p>
    <w:p>
      <w:pPr>
        <w:jc w:val="left"/>
        <w:keepLines w:val="0"/>
        <w:keepNext w:val="0"/>
        <w:pageBreakBefore w:val="0"/>
        <w:widowControl/>
        <w:rPr>
          <w:rFonts w:hint="default" w:ascii="Times New Roman" w:hAnsi="Times New Roman" w:cs="Times New Roman"/>
          <w:b/>
          <w:bCs/>
          <w:color w:val="auto"/>
          <w:sz w:val="32"/>
          <w:highlight w:val="none"/>
        </w:rPr>
        <w:outlineLvl w:val="9"/>
      </w:pPr>
      <w:r>
        <w:rPr>
          <w:rFonts w:hint="default" w:ascii="Times New Roman" w:hAnsi="Times New Roman" w:cs="Times New Roman"/>
          <w:b/>
          <w:bCs/>
          <w:color w:val="auto"/>
          <w:sz w:val="32"/>
          <w:highlight w:val="none"/>
        </w:rPr>
      </w:r>
      <w:r/>
    </w:p>
    <w:p>
      <w:pPr>
        <w:ind w:firstLine="1428"/>
        <w:jc w:val="left"/>
        <w:keepLines w:val="0"/>
        <w:keepNext w:val="0"/>
        <w:pageBreakBefore w:val="0"/>
        <w:spacing w:line="520" w:lineRule="exact"/>
        <w:widowControl/>
        <w:rPr>
          <w:rFonts w:hint="default" w:ascii="Times New Roman" w:hAnsi="Times New Roman" w:eastAsia="仿宋" w:cs="Times New Roman"/>
          <w:b/>
          <w:bCs/>
          <w:color w:val="auto"/>
          <w:sz w:val="32"/>
          <w:highlight w:val="none"/>
        </w:rPr>
        <w:outlineLvl w:val="9"/>
      </w:pPr>
      <w:r>
        <w:rPr>
          <w:rFonts w:hint="default" w:ascii="Times New Roman" w:hAnsi="Times New Roman" w:cs="Times New Roman"/>
          <w:b/>
          <w:color w:val="auto"/>
          <w:sz w:val="36"/>
          <w:highlight w:val="none"/>
        </w:rPr>
        <w:br w:type="page" w:clear="all"/>
      </w:r>
      <w:bookmarkStart w:id="42" w:name="_Toc157775454"/>
      <w:r>
        <w:rPr>
          <w:rFonts w:hint="default" w:ascii="Times New Roman" w:hAnsi="Times New Roman" w:eastAsia="仿宋" w:cs="Times New Roman"/>
          <w:b/>
          <w:bCs/>
          <w:color w:val="auto"/>
          <w:sz w:val="32"/>
          <w:highlight w:val="none"/>
        </w:rPr>
        <w:t xml:space="preserve">六、综合评分时投标人需提供的证明文件</w:t>
      </w:r>
      <w:r/>
    </w:p>
    <w:p>
      <w:pPr>
        <w:ind w:firstLine="84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zh-CN"/>
        </w:rPr>
        <w:t xml:space="preserve">（投标人根据第三章评标标准的要求提供相关材料）</w:t>
      </w:r>
      <w:r/>
    </w:p>
    <w:p>
      <w:pPr>
        <w:ind w:firstLine="2877"/>
        <w:keepLines w:val="0"/>
        <w:keepNext w:val="0"/>
        <w:pageBreakBefore w:val="0"/>
        <w:spacing w:line="440" w:lineRule="exact"/>
        <w:rPr>
          <w:rFonts w:hint="default" w:ascii="Times New Roman" w:hAnsi="Times New Roman" w:cs="Times New Roman"/>
          <w:b/>
          <w:color w:val="auto"/>
          <w:sz w:val="36"/>
          <w:highlight w:val="none"/>
        </w:rPr>
        <w:outlineLvl w:val="9"/>
      </w:pPr>
      <w:r>
        <w:rPr>
          <w:rFonts w:hint="default" w:ascii="Times New Roman" w:hAnsi="Times New Roman" w:cs="Times New Roman"/>
          <w:b/>
          <w:color w:val="auto"/>
          <w:sz w:val="36"/>
          <w:highlight w:val="none"/>
        </w:rPr>
      </w:r>
      <w:r/>
    </w:p>
    <w:p>
      <w:pPr>
        <w:ind w:firstLine="2877"/>
        <w:keepLines w:val="0"/>
        <w:keepNext w:val="0"/>
        <w:pageBreakBefore w:val="0"/>
        <w:spacing w:line="440" w:lineRule="exact"/>
        <w:rPr>
          <w:rFonts w:hint="default" w:ascii="Times New Roman" w:hAnsi="Times New Roman" w:cs="Times New Roman"/>
          <w:b/>
          <w:color w:val="auto"/>
          <w:sz w:val="36"/>
          <w:highlight w:val="none"/>
        </w:rPr>
        <w:outlineLvl w:val="9"/>
      </w:pPr>
      <w:r>
        <w:rPr>
          <w:rFonts w:hint="default" w:ascii="Times New Roman" w:hAnsi="Times New Roman" w:cs="Times New Roman"/>
          <w:b/>
          <w:color w:val="auto"/>
          <w:sz w:val="36"/>
          <w:highlight w:val="none"/>
        </w:rPr>
      </w:r>
      <w:r/>
    </w:p>
    <w:p>
      <w:pPr>
        <w:ind w:firstLine="2877"/>
        <w:keepLines w:val="0"/>
        <w:keepNext w:val="0"/>
        <w:pageBreakBefore w:val="0"/>
        <w:spacing w:line="440" w:lineRule="exact"/>
        <w:rPr>
          <w:rFonts w:hint="default" w:ascii="Times New Roman" w:hAnsi="Times New Roman" w:cs="Times New Roman"/>
          <w:b/>
          <w:color w:val="auto"/>
          <w:sz w:val="36"/>
          <w:highlight w:val="none"/>
        </w:rPr>
        <w:outlineLvl w:val="9"/>
      </w:pPr>
      <w:r>
        <w:rPr>
          <w:rFonts w:hint="default" w:ascii="Times New Roman" w:hAnsi="Times New Roman" w:cs="Times New Roman"/>
          <w:b/>
          <w:color w:val="auto"/>
          <w:sz w:val="36"/>
          <w:highlight w:val="none"/>
        </w:rPr>
      </w:r>
      <w:r/>
    </w:p>
    <w:p>
      <w:pPr>
        <w:ind w:firstLine="2877"/>
        <w:keepLines w:val="0"/>
        <w:keepNext w:val="0"/>
        <w:pageBreakBefore w:val="0"/>
        <w:spacing w:line="440" w:lineRule="exact"/>
        <w:rPr>
          <w:rFonts w:hint="default" w:ascii="Times New Roman" w:hAnsi="Times New Roman" w:cs="Times New Roman"/>
          <w:b/>
          <w:color w:val="auto"/>
          <w:sz w:val="36"/>
          <w:highlight w:val="none"/>
        </w:rPr>
        <w:outlineLvl w:val="9"/>
      </w:pPr>
      <w:r>
        <w:rPr>
          <w:rFonts w:hint="default" w:ascii="Times New Roman" w:hAnsi="Times New Roman" w:cs="Times New Roman"/>
          <w:b/>
          <w:color w:val="auto"/>
          <w:sz w:val="36"/>
          <w:highlight w:val="none"/>
        </w:rPr>
      </w:r>
      <w:r/>
    </w:p>
    <w:p>
      <w:pPr>
        <w:ind w:firstLine="2877"/>
        <w:keepLines w:val="0"/>
        <w:keepNext w:val="0"/>
        <w:pageBreakBefore w:val="0"/>
        <w:spacing w:line="440" w:lineRule="exact"/>
        <w:rPr>
          <w:rFonts w:hint="default" w:ascii="Times New Roman" w:hAnsi="Times New Roman" w:cs="Times New Roman"/>
          <w:b/>
          <w:color w:val="auto"/>
          <w:sz w:val="36"/>
          <w:highlight w:val="none"/>
        </w:rPr>
        <w:outlineLvl w:val="9"/>
      </w:pPr>
      <w:r>
        <w:rPr>
          <w:rFonts w:hint="default" w:ascii="Times New Roman" w:hAnsi="Times New Roman" w:cs="Times New Roman"/>
          <w:b/>
          <w:color w:val="auto"/>
          <w:sz w:val="36"/>
          <w:highlight w:val="none"/>
        </w:rPr>
      </w:r>
      <w:r/>
    </w:p>
    <w:p>
      <w:pPr>
        <w:ind w:firstLine="2877"/>
        <w:keepLines w:val="0"/>
        <w:keepNext w:val="0"/>
        <w:pageBreakBefore w:val="0"/>
        <w:spacing w:line="440" w:lineRule="exact"/>
        <w:rPr>
          <w:rFonts w:hint="default" w:ascii="Times New Roman" w:hAnsi="Times New Roman" w:cs="Times New Roman"/>
          <w:b/>
          <w:color w:val="auto"/>
          <w:sz w:val="36"/>
          <w:highlight w:val="none"/>
        </w:rPr>
        <w:outlineLvl w:val="9"/>
      </w:pPr>
      <w:r>
        <w:rPr>
          <w:rFonts w:hint="default" w:ascii="Times New Roman" w:hAnsi="Times New Roman" w:cs="Times New Roman"/>
          <w:b/>
          <w:color w:val="auto"/>
          <w:sz w:val="36"/>
          <w:highlight w:val="none"/>
        </w:rPr>
      </w:r>
      <w:r/>
    </w:p>
    <w:p>
      <w:pPr>
        <w:ind w:firstLine="2877"/>
        <w:keepLines w:val="0"/>
        <w:keepNext w:val="0"/>
        <w:pageBreakBefore w:val="0"/>
        <w:spacing w:line="440" w:lineRule="exact"/>
        <w:rPr>
          <w:rFonts w:hint="default" w:ascii="Times New Roman" w:hAnsi="Times New Roman" w:cs="Times New Roman"/>
          <w:b/>
          <w:color w:val="auto"/>
          <w:sz w:val="36"/>
          <w:highlight w:val="none"/>
        </w:rPr>
        <w:outlineLvl w:val="9"/>
      </w:pPr>
      <w:r>
        <w:rPr>
          <w:rFonts w:hint="default" w:ascii="Times New Roman" w:hAnsi="Times New Roman" w:cs="Times New Roman"/>
          <w:b/>
          <w:color w:val="auto"/>
          <w:sz w:val="36"/>
          <w:highlight w:val="none"/>
        </w:rPr>
      </w:r>
      <w:r/>
    </w:p>
    <w:p>
      <w:pPr>
        <w:ind w:firstLine="2877"/>
        <w:keepLines w:val="0"/>
        <w:keepNext w:val="0"/>
        <w:pageBreakBefore w:val="0"/>
        <w:spacing w:line="440" w:lineRule="exact"/>
        <w:rPr>
          <w:rFonts w:hint="default" w:ascii="Times New Roman" w:hAnsi="Times New Roman" w:cs="Times New Roman"/>
          <w:b/>
          <w:color w:val="auto"/>
          <w:sz w:val="36"/>
          <w:highlight w:val="none"/>
        </w:rPr>
        <w:outlineLvl w:val="9"/>
      </w:pPr>
      <w:r>
        <w:rPr>
          <w:rFonts w:hint="default" w:ascii="Times New Roman" w:hAnsi="Times New Roman" w:cs="Times New Roman"/>
          <w:b/>
          <w:color w:val="auto"/>
          <w:sz w:val="36"/>
          <w:highlight w:val="none"/>
        </w:rPr>
      </w:r>
      <w:r/>
    </w:p>
    <w:p>
      <w:pPr>
        <w:ind w:firstLine="2877"/>
        <w:keepLines w:val="0"/>
        <w:keepNext w:val="0"/>
        <w:pageBreakBefore w:val="0"/>
        <w:spacing w:line="440" w:lineRule="exact"/>
        <w:rPr>
          <w:rFonts w:hint="default" w:ascii="Times New Roman" w:hAnsi="Times New Roman" w:cs="Times New Roman"/>
          <w:b/>
          <w:color w:val="auto"/>
          <w:sz w:val="36"/>
          <w:highlight w:val="none"/>
        </w:rPr>
        <w:outlineLvl w:val="9"/>
      </w:pPr>
      <w:r>
        <w:rPr>
          <w:rFonts w:hint="default" w:ascii="Times New Roman" w:hAnsi="Times New Roman" w:cs="Times New Roman"/>
          <w:b/>
          <w:color w:val="auto"/>
          <w:sz w:val="36"/>
          <w:highlight w:val="none"/>
        </w:rPr>
      </w:r>
      <w:r/>
    </w:p>
    <w:p>
      <w:pPr>
        <w:ind w:firstLine="2877"/>
        <w:keepLines w:val="0"/>
        <w:keepNext w:val="0"/>
        <w:pageBreakBefore w:val="0"/>
        <w:spacing w:line="440" w:lineRule="exact"/>
        <w:rPr>
          <w:rFonts w:hint="default" w:ascii="Times New Roman" w:hAnsi="Times New Roman" w:cs="Times New Roman"/>
          <w:b/>
          <w:color w:val="auto"/>
          <w:sz w:val="36"/>
          <w:highlight w:val="none"/>
        </w:rPr>
        <w:outlineLvl w:val="9"/>
      </w:pPr>
      <w:r>
        <w:rPr>
          <w:rFonts w:hint="default" w:ascii="Times New Roman" w:hAnsi="Times New Roman" w:cs="Times New Roman"/>
          <w:b/>
          <w:color w:val="auto"/>
          <w:sz w:val="36"/>
          <w:highlight w:val="none"/>
        </w:rPr>
      </w:r>
      <w:r/>
    </w:p>
    <w:p>
      <w:pPr>
        <w:ind w:firstLine="2877"/>
        <w:keepLines w:val="0"/>
        <w:keepNext w:val="0"/>
        <w:pageBreakBefore w:val="0"/>
        <w:spacing w:line="440" w:lineRule="exact"/>
        <w:rPr>
          <w:rFonts w:hint="default" w:ascii="Times New Roman" w:hAnsi="Times New Roman" w:cs="Times New Roman"/>
          <w:b/>
          <w:color w:val="auto"/>
          <w:sz w:val="36"/>
          <w:highlight w:val="none"/>
        </w:rPr>
        <w:outlineLvl w:val="9"/>
      </w:pPr>
      <w:r>
        <w:rPr>
          <w:rFonts w:hint="default" w:ascii="Times New Roman" w:hAnsi="Times New Roman" w:cs="Times New Roman"/>
          <w:b/>
          <w:color w:val="auto"/>
          <w:sz w:val="36"/>
          <w:highlight w:val="none"/>
        </w:rPr>
      </w:r>
      <w:r/>
    </w:p>
    <w:p>
      <w:pPr>
        <w:ind w:firstLine="2877"/>
        <w:keepLines w:val="0"/>
        <w:keepNext w:val="0"/>
        <w:pageBreakBefore w:val="0"/>
        <w:spacing w:line="440" w:lineRule="exact"/>
        <w:rPr>
          <w:rFonts w:hint="default" w:ascii="Times New Roman" w:hAnsi="Times New Roman" w:cs="Times New Roman"/>
          <w:b/>
          <w:color w:val="auto"/>
          <w:sz w:val="36"/>
          <w:highlight w:val="none"/>
        </w:rPr>
        <w:outlineLvl w:val="9"/>
      </w:pPr>
      <w:r>
        <w:rPr>
          <w:rFonts w:hint="default" w:ascii="Times New Roman" w:hAnsi="Times New Roman" w:cs="Times New Roman"/>
          <w:b/>
          <w:color w:val="auto"/>
          <w:sz w:val="36"/>
          <w:highlight w:val="none"/>
        </w:rPr>
      </w:r>
      <w:r/>
    </w:p>
    <w:p>
      <w:pPr>
        <w:ind w:firstLine="2877"/>
        <w:keepLines w:val="0"/>
        <w:keepNext w:val="0"/>
        <w:pageBreakBefore w:val="0"/>
        <w:spacing w:line="440" w:lineRule="exact"/>
        <w:rPr>
          <w:rFonts w:hint="default" w:ascii="Times New Roman" w:hAnsi="Times New Roman" w:cs="Times New Roman"/>
          <w:b/>
          <w:color w:val="auto"/>
          <w:sz w:val="36"/>
          <w:highlight w:val="none"/>
        </w:rPr>
        <w:outlineLvl w:val="9"/>
      </w:pPr>
      <w:r>
        <w:rPr>
          <w:rFonts w:hint="default" w:ascii="Times New Roman" w:hAnsi="Times New Roman" w:cs="Times New Roman"/>
          <w:b/>
          <w:color w:val="auto"/>
          <w:sz w:val="36"/>
          <w:highlight w:val="none"/>
        </w:rPr>
      </w:r>
      <w:r/>
    </w:p>
    <w:p>
      <w:pPr>
        <w:ind w:firstLine="2877"/>
        <w:keepLines w:val="0"/>
        <w:keepNext w:val="0"/>
        <w:pageBreakBefore w:val="0"/>
        <w:spacing w:line="440" w:lineRule="exact"/>
        <w:rPr>
          <w:rFonts w:hint="default" w:ascii="Times New Roman" w:hAnsi="Times New Roman" w:cs="Times New Roman"/>
          <w:b/>
          <w:color w:val="auto"/>
          <w:sz w:val="36"/>
          <w:highlight w:val="none"/>
        </w:rPr>
        <w:outlineLvl w:val="9"/>
      </w:pPr>
      <w:r>
        <w:rPr>
          <w:rFonts w:hint="default" w:ascii="Times New Roman" w:hAnsi="Times New Roman" w:cs="Times New Roman"/>
          <w:b/>
          <w:color w:val="auto"/>
          <w:sz w:val="36"/>
          <w:highlight w:val="none"/>
        </w:rPr>
      </w:r>
      <w:r/>
    </w:p>
    <w:p>
      <w:pPr>
        <w:ind w:firstLine="2877"/>
        <w:keepLines w:val="0"/>
        <w:keepNext w:val="0"/>
        <w:pageBreakBefore w:val="0"/>
        <w:spacing w:line="440" w:lineRule="exact"/>
        <w:rPr>
          <w:rFonts w:hint="default" w:ascii="Times New Roman" w:hAnsi="Times New Roman" w:cs="Times New Roman"/>
          <w:b/>
          <w:color w:val="auto"/>
          <w:sz w:val="36"/>
          <w:highlight w:val="none"/>
        </w:rPr>
        <w:outlineLvl w:val="9"/>
      </w:pPr>
      <w:r>
        <w:rPr>
          <w:rFonts w:hint="default" w:ascii="Times New Roman" w:hAnsi="Times New Roman" w:cs="Times New Roman"/>
          <w:b/>
          <w:color w:val="auto"/>
          <w:sz w:val="36"/>
          <w:highlight w:val="none"/>
        </w:rPr>
      </w:r>
      <w:r/>
    </w:p>
    <w:p>
      <w:pPr>
        <w:ind w:firstLine="2877"/>
        <w:keepLines w:val="0"/>
        <w:keepNext w:val="0"/>
        <w:pageBreakBefore w:val="0"/>
        <w:spacing w:line="440" w:lineRule="exact"/>
        <w:rPr>
          <w:rFonts w:hint="default" w:ascii="Times New Roman" w:hAnsi="Times New Roman" w:cs="Times New Roman"/>
          <w:b/>
          <w:color w:val="auto"/>
          <w:sz w:val="36"/>
          <w:highlight w:val="none"/>
        </w:rPr>
        <w:outlineLvl w:val="9"/>
      </w:pPr>
      <w:r>
        <w:rPr>
          <w:rFonts w:hint="default" w:ascii="Times New Roman" w:hAnsi="Times New Roman" w:cs="Times New Roman"/>
          <w:b/>
          <w:color w:val="auto"/>
          <w:sz w:val="36"/>
          <w:highlight w:val="none"/>
        </w:rPr>
      </w:r>
      <w:r/>
    </w:p>
    <w:p>
      <w:pPr>
        <w:ind w:firstLine="2877"/>
        <w:keepLines w:val="0"/>
        <w:keepNext w:val="0"/>
        <w:pageBreakBefore w:val="0"/>
        <w:spacing w:line="440" w:lineRule="exact"/>
        <w:rPr>
          <w:rFonts w:hint="default" w:ascii="Times New Roman" w:hAnsi="Times New Roman" w:cs="Times New Roman"/>
          <w:b/>
          <w:color w:val="auto"/>
          <w:sz w:val="36"/>
          <w:highlight w:val="none"/>
        </w:rPr>
        <w:outlineLvl w:val="9"/>
      </w:pPr>
      <w:r>
        <w:rPr>
          <w:rFonts w:hint="default" w:ascii="Times New Roman" w:hAnsi="Times New Roman" w:cs="Times New Roman"/>
          <w:b/>
          <w:color w:val="auto"/>
          <w:sz w:val="36"/>
          <w:highlight w:val="none"/>
        </w:rPr>
      </w:r>
      <w:r/>
    </w:p>
    <w:p>
      <w:pPr>
        <w:ind w:firstLine="2877"/>
        <w:keepLines w:val="0"/>
        <w:keepNext w:val="0"/>
        <w:pageBreakBefore w:val="0"/>
        <w:spacing w:line="440" w:lineRule="exact"/>
        <w:rPr>
          <w:rFonts w:hint="default" w:ascii="Times New Roman" w:hAnsi="Times New Roman" w:cs="Times New Roman"/>
          <w:b/>
          <w:color w:val="auto"/>
          <w:sz w:val="36"/>
          <w:highlight w:val="none"/>
        </w:rPr>
        <w:outlineLvl w:val="9"/>
      </w:pPr>
      <w:r>
        <w:rPr>
          <w:rFonts w:hint="default" w:ascii="Times New Roman" w:hAnsi="Times New Roman" w:cs="Times New Roman"/>
          <w:b/>
          <w:color w:val="auto"/>
          <w:sz w:val="36"/>
          <w:highlight w:val="none"/>
        </w:rPr>
      </w:r>
      <w:r/>
    </w:p>
    <w:p>
      <w:pPr>
        <w:ind w:firstLine="2877"/>
        <w:keepLines w:val="0"/>
        <w:keepNext w:val="0"/>
        <w:pageBreakBefore w:val="0"/>
        <w:spacing w:line="440" w:lineRule="exact"/>
        <w:rPr>
          <w:rFonts w:hint="default" w:ascii="Times New Roman" w:hAnsi="Times New Roman" w:cs="Times New Roman"/>
          <w:b/>
          <w:color w:val="auto"/>
          <w:sz w:val="36"/>
          <w:highlight w:val="none"/>
        </w:rPr>
        <w:outlineLvl w:val="9"/>
      </w:pPr>
      <w:r>
        <w:rPr>
          <w:rFonts w:hint="default" w:ascii="Times New Roman" w:hAnsi="Times New Roman" w:cs="Times New Roman"/>
          <w:b/>
          <w:color w:val="auto"/>
          <w:sz w:val="36"/>
          <w:highlight w:val="none"/>
        </w:rPr>
      </w:r>
      <w:r/>
    </w:p>
    <w:p>
      <w:pPr>
        <w:ind w:firstLine="2877"/>
        <w:keepLines w:val="0"/>
        <w:keepNext w:val="0"/>
        <w:pageBreakBefore w:val="0"/>
        <w:spacing w:line="440" w:lineRule="exact"/>
        <w:rPr>
          <w:rFonts w:hint="default" w:ascii="Times New Roman" w:hAnsi="Times New Roman" w:cs="Times New Roman"/>
          <w:b/>
          <w:color w:val="auto"/>
          <w:sz w:val="36"/>
          <w:highlight w:val="none"/>
        </w:rPr>
        <w:outlineLvl w:val="9"/>
      </w:pPr>
      <w:r>
        <w:rPr>
          <w:rFonts w:hint="default" w:ascii="Times New Roman" w:hAnsi="Times New Roman" w:cs="Times New Roman"/>
          <w:b/>
          <w:color w:val="auto"/>
          <w:sz w:val="36"/>
          <w:highlight w:val="none"/>
        </w:rPr>
      </w:r>
      <w:r/>
    </w:p>
    <w:p>
      <w:pPr>
        <w:ind w:firstLine="2877"/>
        <w:keepLines w:val="0"/>
        <w:keepNext w:val="0"/>
        <w:pageBreakBefore w:val="0"/>
        <w:spacing w:line="440" w:lineRule="exact"/>
        <w:rPr>
          <w:rFonts w:hint="default" w:ascii="Times New Roman" w:hAnsi="Times New Roman" w:cs="Times New Roman"/>
          <w:b/>
          <w:color w:val="auto"/>
          <w:sz w:val="36"/>
          <w:highlight w:val="none"/>
        </w:rPr>
        <w:outlineLvl w:val="9"/>
      </w:pPr>
      <w:r>
        <w:rPr>
          <w:rFonts w:hint="default" w:ascii="Times New Roman" w:hAnsi="Times New Roman" w:cs="Times New Roman"/>
          <w:b/>
          <w:color w:val="auto"/>
          <w:sz w:val="36"/>
          <w:highlight w:val="none"/>
        </w:rPr>
      </w:r>
      <w:r/>
    </w:p>
    <w:p>
      <w:pPr>
        <w:ind w:firstLine="2877"/>
        <w:keepLines w:val="0"/>
        <w:keepNext w:val="0"/>
        <w:pageBreakBefore w:val="0"/>
        <w:spacing w:line="440" w:lineRule="exact"/>
        <w:rPr>
          <w:rFonts w:hint="default" w:ascii="Times New Roman" w:hAnsi="Times New Roman" w:cs="Times New Roman"/>
          <w:b/>
          <w:color w:val="auto"/>
          <w:sz w:val="36"/>
          <w:highlight w:val="none"/>
        </w:rPr>
        <w:outlineLvl w:val="9"/>
      </w:pPr>
      <w:r>
        <w:rPr>
          <w:rFonts w:hint="default" w:ascii="Times New Roman" w:hAnsi="Times New Roman" w:cs="Times New Roman"/>
          <w:b/>
          <w:color w:val="auto"/>
          <w:sz w:val="36"/>
          <w:highlight w:val="none"/>
        </w:rPr>
      </w:r>
      <w:r/>
    </w:p>
    <w:p>
      <w:pPr>
        <w:ind w:firstLine="2877"/>
        <w:keepLines w:val="0"/>
        <w:keepNext w:val="0"/>
        <w:pageBreakBefore w:val="0"/>
        <w:spacing w:line="440" w:lineRule="exact"/>
        <w:rPr>
          <w:rFonts w:hint="default" w:ascii="Times New Roman" w:hAnsi="Times New Roman" w:cs="Times New Roman"/>
          <w:b/>
          <w:color w:val="auto"/>
          <w:sz w:val="36"/>
          <w:highlight w:val="none"/>
        </w:rPr>
        <w:outlineLvl w:val="9"/>
      </w:pPr>
      <w:r>
        <w:rPr>
          <w:rFonts w:hint="default" w:ascii="Times New Roman" w:hAnsi="Times New Roman" w:cs="Times New Roman"/>
          <w:b/>
          <w:color w:val="auto"/>
          <w:sz w:val="36"/>
          <w:highlight w:val="none"/>
        </w:rPr>
      </w:r>
      <w:r/>
    </w:p>
    <w:p>
      <w:pPr>
        <w:ind w:firstLine="2877"/>
        <w:keepLines w:val="0"/>
        <w:keepNext w:val="0"/>
        <w:pageBreakBefore w:val="0"/>
        <w:spacing w:line="440" w:lineRule="exact"/>
        <w:rPr>
          <w:rFonts w:hint="default" w:ascii="Times New Roman" w:hAnsi="Times New Roman" w:cs="Times New Roman"/>
          <w:b/>
          <w:color w:val="auto"/>
          <w:sz w:val="36"/>
          <w:highlight w:val="none"/>
        </w:rPr>
        <w:outlineLvl w:val="9"/>
      </w:pPr>
      <w:r>
        <w:rPr>
          <w:rFonts w:hint="default" w:ascii="Times New Roman" w:hAnsi="Times New Roman" w:cs="Times New Roman"/>
          <w:b/>
          <w:color w:val="auto"/>
          <w:sz w:val="36"/>
          <w:highlight w:val="none"/>
        </w:rPr>
      </w:r>
      <w:r/>
    </w:p>
    <w:p>
      <w:pPr>
        <w:ind w:firstLine="2877"/>
        <w:keepLines w:val="0"/>
        <w:keepNext w:val="0"/>
        <w:pageBreakBefore w:val="0"/>
        <w:spacing w:line="440" w:lineRule="exact"/>
        <w:rPr>
          <w:rFonts w:hint="default" w:ascii="Times New Roman" w:hAnsi="Times New Roman" w:cs="Times New Roman"/>
          <w:b/>
          <w:color w:val="auto"/>
          <w:sz w:val="36"/>
          <w:highlight w:val="none"/>
        </w:rPr>
        <w:outlineLvl w:val="9"/>
      </w:pPr>
      <w:r>
        <w:rPr>
          <w:rFonts w:hint="default" w:ascii="Times New Roman" w:hAnsi="Times New Roman" w:cs="Times New Roman"/>
          <w:b/>
          <w:color w:val="auto"/>
          <w:sz w:val="36"/>
          <w:highlight w:val="none"/>
        </w:rPr>
      </w:r>
      <w:r/>
    </w:p>
    <w:p>
      <w:pPr>
        <w:ind w:firstLine="2877"/>
        <w:keepLines w:val="0"/>
        <w:keepNext w:val="0"/>
        <w:pageBreakBefore w:val="0"/>
        <w:spacing w:line="440" w:lineRule="exact"/>
        <w:rPr>
          <w:rFonts w:hint="default" w:ascii="Times New Roman" w:hAnsi="Times New Roman" w:cs="Times New Roman"/>
          <w:b/>
          <w:color w:val="auto"/>
          <w:sz w:val="36"/>
          <w:highlight w:val="none"/>
        </w:rPr>
        <w:outlineLvl w:val="9"/>
      </w:pPr>
      <w:r>
        <w:rPr>
          <w:rFonts w:hint="default" w:ascii="Times New Roman" w:hAnsi="Times New Roman" w:cs="Times New Roman"/>
          <w:b/>
          <w:color w:val="auto"/>
          <w:sz w:val="36"/>
          <w:highlight w:val="none"/>
        </w:rPr>
      </w:r>
      <w:r/>
    </w:p>
    <w:p>
      <w:pPr>
        <w:ind w:firstLine="2877"/>
        <w:keepLines w:val="0"/>
        <w:keepNext w:val="0"/>
        <w:pageBreakBefore w:val="0"/>
        <w:spacing w:line="440" w:lineRule="exact"/>
        <w:rPr>
          <w:rFonts w:hint="default" w:ascii="Times New Roman" w:hAnsi="Times New Roman" w:cs="Times New Roman"/>
          <w:b/>
          <w:color w:val="auto"/>
          <w:sz w:val="36"/>
          <w:highlight w:val="none"/>
        </w:rPr>
        <w:outlineLvl w:val="9"/>
      </w:pPr>
      <w:r>
        <w:rPr>
          <w:rFonts w:hint="default" w:ascii="Times New Roman" w:hAnsi="Times New Roman" w:cs="Times New Roman"/>
          <w:b/>
          <w:color w:val="auto"/>
          <w:sz w:val="36"/>
          <w:highlight w:val="none"/>
        </w:rPr>
      </w:r>
      <w:r/>
    </w:p>
    <w:p>
      <w:pPr>
        <w:ind w:firstLine="2877"/>
        <w:keepLines w:val="0"/>
        <w:keepNext w:val="0"/>
        <w:pageBreakBefore w:val="0"/>
        <w:spacing w:line="440" w:lineRule="exact"/>
        <w:rPr>
          <w:rFonts w:hint="default" w:ascii="Times New Roman" w:hAnsi="Times New Roman" w:cs="Times New Roman"/>
          <w:b/>
          <w:color w:val="auto"/>
          <w:sz w:val="36"/>
          <w:highlight w:val="none"/>
        </w:rPr>
        <w:outlineLvl w:val="9"/>
      </w:pPr>
      <w:r>
        <w:rPr>
          <w:rFonts w:hint="default" w:ascii="Times New Roman" w:hAnsi="Times New Roman" w:cs="Times New Roman"/>
          <w:b/>
          <w:color w:val="auto"/>
          <w:sz w:val="36"/>
          <w:highlight w:val="none"/>
        </w:rPr>
      </w:r>
      <w:r/>
    </w:p>
    <w:p>
      <w:pPr>
        <w:ind w:firstLine="2877"/>
        <w:keepLines w:val="0"/>
        <w:keepNext w:val="0"/>
        <w:pageBreakBefore w:val="0"/>
        <w:spacing w:line="440" w:lineRule="exact"/>
        <w:rPr>
          <w:rFonts w:hint="default" w:ascii="Times New Roman" w:hAnsi="Times New Roman" w:cs="Times New Roman"/>
          <w:b/>
          <w:color w:val="auto"/>
          <w:sz w:val="36"/>
          <w:highlight w:val="none"/>
        </w:rPr>
        <w:outlineLvl w:val="9"/>
      </w:pPr>
      <w:r>
        <w:rPr>
          <w:rFonts w:hint="default" w:ascii="Times New Roman" w:hAnsi="Times New Roman" w:cs="Times New Roman"/>
          <w:b/>
          <w:color w:val="auto"/>
          <w:sz w:val="36"/>
          <w:highlight w:val="none"/>
        </w:rPr>
      </w:r>
      <w:r/>
    </w:p>
    <w:p>
      <w:pPr>
        <w:ind w:firstLine="2557"/>
        <w:keepLines w:val="0"/>
        <w:keepNext w:val="0"/>
        <w:pageBreakBefore w:val="0"/>
        <w:spacing w:line="440" w:lineRule="exact"/>
        <w:rPr>
          <w:rFonts w:hint="default" w:ascii="Times New Roman" w:hAnsi="Times New Roman" w:eastAsia="仿宋" w:cs="Times New Roman"/>
          <w:b/>
          <w:color w:val="auto"/>
          <w:sz w:val="32"/>
          <w:szCs w:val="32"/>
          <w:highlight w:val="none"/>
        </w:rPr>
        <w:outlineLvl w:val="9"/>
      </w:pPr>
      <w:r>
        <w:rPr>
          <w:rFonts w:hint="default" w:ascii="Times New Roman" w:hAnsi="Times New Roman" w:eastAsia="仿宋" w:cs="Times New Roman"/>
          <w:b/>
          <w:color w:val="auto"/>
          <w:sz w:val="32"/>
          <w:szCs w:val="32"/>
          <w:highlight w:val="none"/>
        </w:rPr>
        <w:t xml:space="preserve">七、示范格式</w:t>
      </w:r>
      <w:r/>
    </w:p>
    <w:p>
      <w:pPr>
        <w:keepLines w:val="0"/>
        <w:keepNext w:val="0"/>
        <w:pageBreakBefore w:val="0"/>
        <w:spacing w:line="440" w:lineRule="exact"/>
        <w:rPr>
          <w:rFonts w:hint="default" w:ascii="Times New Roman" w:hAnsi="Times New Roman" w:eastAsia="仿宋" w:cs="Times New Roman"/>
          <w:b/>
          <w:color w:val="auto"/>
          <w:sz w:val="32"/>
          <w:szCs w:val="32"/>
          <w:highlight w:val="none"/>
        </w:rPr>
        <w:outlineLvl w:val="9"/>
      </w:pPr>
      <w:r>
        <w:rPr>
          <w:rFonts w:hint="default" w:ascii="Times New Roman" w:hAnsi="Times New Roman" w:eastAsia="仿宋" w:cs="Times New Roman"/>
          <w:b/>
          <w:color w:val="auto"/>
          <w:sz w:val="32"/>
          <w:szCs w:val="32"/>
          <w:highlight w:val="none"/>
        </w:rPr>
        <w:t xml:space="preserve">示范格式一                 </w:t>
      </w:r>
      <w:bookmarkEnd w:id="42"/>
      <w:r/>
      <w:r/>
    </w:p>
    <w:p>
      <w:pPr>
        <w:ind w:firstLine="2570"/>
        <w:keepLines w:val="0"/>
        <w:keepNext w:val="0"/>
        <w:pageBreakBefore w:val="0"/>
        <w:spacing w:line="440" w:lineRule="exact"/>
        <w:rPr>
          <w:rFonts w:hint="default" w:ascii="Times New Roman" w:hAnsi="Times New Roman" w:eastAsia="仿宋" w:cs="Times New Roman"/>
          <w:b/>
          <w:bCs/>
          <w:color w:val="auto"/>
          <w:sz w:val="32"/>
          <w:highlight w:val="none"/>
        </w:rPr>
        <w:outlineLvl w:val="9"/>
      </w:pPr>
      <w:r>
        <w:rPr>
          <w:rFonts w:hint="default" w:ascii="Times New Roman" w:hAnsi="Times New Roman" w:eastAsia="仿宋" w:cs="Times New Roman"/>
          <w:b/>
          <w:bCs/>
          <w:color w:val="auto"/>
          <w:sz w:val="32"/>
          <w:highlight w:val="none"/>
        </w:rPr>
      </w:r>
      <w:r/>
    </w:p>
    <w:p>
      <w:pPr>
        <w:ind w:firstLine="2891"/>
        <w:keepLines w:val="0"/>
        <w:keepNext w:val="0"/>
        <w:pageBreakBefore w:val="0"/>
        <w:spacing w:line="640" w:lineRule="exact"/>
        <w:rPr>
          <w:rFonts w:hint="default" w:ascii="Times New Roman" w:hAnsi="Times New Roman" w:eastAsia="仿宋" w:cs="Times New Roman"/>
          <w:b/>
          <w:bCs/>
          <w:color w:val="auto"/>
          <w:sz w:val="32"/>
          <w:szCs w:val="32"/>
          <w:highlight w:val="none"/>
        </w:rPr>
        <w:outlineLvl w:val="9"/>
      </w:pPr>
      <w:r>
        <w:rPr>
          <w:rFonts w:hint="default" w:ascii="Times New Roman" w:hAnsi="Times New Roman" w:eastAsia="仿宋" w:cs="Times New Roman"/>
          <w:b/>
          <w:bCs/>
          <w:color w:val="auto"/>
          <w:sz w:val="32"/>
          <w:szCs w:val="32"/>
          <w:highlight w:val="none"/>
          <w:lang w:val="zh-CN"/>
        </w:rPr>
        <w:t xml:space="preserve">法定代表人资格证明</w:t>
      </w:r>
      <w:r/>
    </w:p>
    <w:p>
      <w:pPr>
        <w:keepLines w:val="0"/>
        <w:keepNext w:val="0"/>
        <w:pageBreakBefore w:val="0"/>
        <w:spacing w:line="64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zh-CN"/>
        </w:rPr>
        <w:t xml:space="preserve">单位名称:</w:t>
      </w:r>
      <w:r/>
    </w:p>
    <w:p>
      <w:pPr>
        <w:keepLines w:val="0"/>
        <w:keepNext w:val="0"/>
        <w:pageBreakBefore w:val="0"/>
        <w:spacing w:line="64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zh-CN"/>
        </w:rPr>
        <w:t xml:space="preserve">地址:</w:t>
      </w:r>
      <w:r/>
    </w:p>
    <w:p>
      <w:pPr>
        <w:keepLines w:val="0"/>
        <w:keepNext w:val="0"/>
        <w:pageBreakBefore w:val="0"/>
        <w:spacing w:line="64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zh-CN"/>
        </w:rPr>
        <w:t xml:space="preserve">姓名:</w:t>
      </w:r>
      <w:r>
        <w:rPr>
          <w:rFonts w:hint="default" w:ascii="Times New Roman" w:hAnsi="Times New Roman" w:eastAsia="仿宋" w:cs="Times New Roman"/>
          <w:color w:val="auto"/>
          <w:sz w:val="28"/>
          <w:szCs w:val="28"/>
          <w:highlight w:val="none"/>
          <w:lang w:val="zh-CN"/>
        </w:rPr>
        <w:t xml:space="preserve">     </w:t>
      </w:r>
      <w:r>
        <w:rPr>
          <w:rFonts w:hint="default" w:ascii="Times New Roman" w:hAnsi="Times New Roman" w:eastAsia="仿宋" w:cs="Times New Roman"/>
          <w:color w:val="auto"/>
          <w:sz w:val="28"/>
          <w:szCs w:val="28"/>
          <w:highlight w:val="none"/>
          <w:lang w:val="zh-CN"/>
        </w:rPr>
        <w:t xml:space="preserve">性别:</w:t>
      </w:r>
      <w:r>
        <w:rPr>
          <w:rFonts w:hint="default" w:ascii="Times New Roman" w:hAnsi="Times New Roman" w:eastAsia="仿宋" w:cs="Times New Roman"/>
          <w:color w:val="auto"/>
          <w:sz w:val="28"/>
          <w:szCs w:val="28"/>
          <w:highlight w:val="none"/>
          <w:lang w:val="zh-CN"/>
        </w:rPr>
        <w:t xml:space="preserve">      </w:t>
      </w:r>
      <w:r>
        <w:rPr>
          <w:rFonts w:hint="default" w:ascii="Times New Roman" w:hAnsi="Times New Roman" w:eastAsia="仿宋" w:cs="Times New Roman"/>
          <w:color w:val="auto"/>
          <w:sz w:val="28"/>
          <w:szCs w:val="28"/>
          <w:highlight w:val="none"/>
          <w:lang w:val="zh-CN"/>
        </w:rPr>
        <w:t xml:space="preserve">年龄:</w:t>
      </w:r>
      <w:r>
        <w:rPr>
          <w:rFonts w:hint="default" w:ascii="Times New Roman" w:hAnsi="Times New Roman" w:eastAsia="仿宋" w:cs="Times New Roman"/>
          <w:color w:val="auto"/>
          <w:sz w:val="28"/>
          <w:szCs w:val="28"/>
          <w:highlight w:val="none"/>
          <w:lang w:val="zh-CN"/>
        </w:rPr>
        <w:t xml:space="preserve">      </w:t>
      </w:r>
      <w:r>
        <w:rPr>
          <w:rFonts w:hint="default" w:ascii="Times New Roman" w:hAnsi="Times New Roman" w:eastAsia="仿宋" w:cs="Times New Roman"/>
          <w:color w:val="auto"/>
          <w:sz w:val="28"/>
          <w:szCs w:val="28"/>
          <w:highlight w:val="none"/>
          <w:lang w:val="zh-CN"/>
        </w:rPr>
        <w:t xml:space="preserve">职务:</w:t>
      </w:r>
      <w:r/>
    </w:p>
    <w:p>
      <w:pPr>
        <w:ind w:left="1" w:firstLine="560"/>
        <w:keepLines w:val="0"/>
        <w:keepNext w:val="0"/>
        <w:pageBreakBefore w:val="0"/>
        <w:spacing w:line="640" w:lineRule="exact"/>
        <w:rPr>
          <w:rFonts w:hint="default" w:ascii="Times New Roman" w:hAnsi="Times New Roman" w:eastAsia="仿宋" w:cs="Times New Roman"/>
          <w:color w:val="auto"/>
          <w:sz w:val="28"/>
          <w:highlight w:val="none"/>
        </w:rPr>
        <w:outlineLvl w:val="9"/>
      </w:pPr>
      <w:r>
        <w:rPr>
          <w:rFonts w:hint="default" w:ascii="Times New Roman" w:hAnsi="Times New Roman" w:eastAsia="仿宋" w:cs="Times New Roman"/>
          <w:color w:val="auto"/>
          <w:sz w:val="28"/>
          <w:szCs w:val="28"/>
          <w:highlight w:val="none"/>
          <w:lang w:val="zh-CN"/>
        </w:rPr>
        <w:t xml:space="preserve">系</w:t>
      </w:r>
      <w:r>
        <w:rPr>
          <w:rFonts w:hint="default" w:ascii="Times New Roman" w:hAnsi="Times New Roman" w:eastAsia="仿宋" w:cs="Times New Roman"/>
          <w:color w:val="auto"/>
          <w:sz w:val="28"/>
          <w:szCs w:val="28"/>
          <w:highlight w:val="none"/>
          <w:u w:val="single"/>
          <w:lang w:val="zh-CN"/>
        </w:rPr>
        <w:t xml:space="preserve"> </w:t>
      </w:r>
      <w:r>
        <w:rPr>
          <w:rFonts w:hint="default" w:ascii="Times New Roman" w:hAnsi="Times New Roman" w:eastAsia="仿宋" w:cs="Times New Roman"/>
          <w:color w:val="auto"/>
          <w:sz w:val="28"/>
          <w:szCs w:val="28"/>
          <w:highlight w:val="none"/>
          <w:u w:val="single"/>
          <w:lang w:val="zh-CN"/>
        </w:rPr>
        <w:t xml:space="preserve">（投标人单位名称）</w:t>
      </w:r>
      <w:r>
        <w:rPr>
          <w:rFonts w:hint="default" w:ascii="Times New Roman" w:hAnsi="Times New Roman" w:eastAsia="仿宋" w:cs="Times New Roman"/>
          <w:color w:val="auto"/>
          <w:sz w:val="28"/>
          <w:szCs w:val="28"/>
          <w:highlight w:val="none"/>
          <w:lang w:val="zh-CN"/>
        </w:rPr>
        <w:t xml:space="preserve">的法定代表人。</w:t>
      </w:r>
      <w:r>
        <w:rPr>
          <w:rFonts w:hint="default" w:ascii="Times New Roman" w:hAnsi="Times New Roman" w:eastAsia="仿宋" w:cs="Times New Roman"/>
          <w:color w:val="auto"/>
          <w:sz w:val="28"/>
          <w:highlight w:val="none"/>
        </w:rPr>
        <w:t xml:space="preserve">为参与</w:t>
      </w:r>
      <w:r>
        <w:rPr>
          <w:rFonts w:hint="default" w:ascii="Times New Roman" w:hAnsi="Times New Roman" w:eastAsia="仿宋" w:cs="Times New Roman"/>
          <w:color w:val="auto"/>
          <w:sz w:val="28"/>
          <w:highlight w:val="none"/>
          <w:u w:val="single"/>
        </w:rPr>
        <w:t xml:space="preserve">           </w:t>
      </w:r>
      <w:r>
        <w:rPr>
          <w:rFonts w:hint="default" w:ascii="Times New Roman" w:hAnsi="Times New Roman" w:eastAsia="仿宋" w:cs="Times New Roman"/>
          <w:color w:val="auto"/>
          <w:sz w:val="28"/>
          <w:highlight w:val="none"/>
        </w:rPr>
        <w:t xml:space="preserve">项目，签署上述项目的投标文件、进行招标、签署合同和处理与之有关的一切事务。</w:t>
      </w:r>
      <w:r/>
    </w:p>
    <w:p>
      <w:pPr>
        <w:ind w:firstLine="280"/>
        <w:keepLines w:val="0"/>
        <w:keepNext w:val="0"/>
        <w:pageBreakBefore w:val="0"/>
        <w:spacing w:line="64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r>
      <w:r/>
    </w:p>
    <w:p>
      <w:pPr>
        <w:keepLines w:val="0"/>
        <w:keepNext w:val="0"/>
        <w:pageBreakBefore w:val="0"/>
        <w:spacing w:line="64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r>
      <w:r/>
    </w:p>
    <w:p>
      <w:pPr>
        <w:ind w:firstLine="280"/>
        <w:keepLines w:val="0"/>
        <w:keepNext w:val="0"/>
        <w:pageBreakBefore w:val="0"/>
        <w:spacing w:line="64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zh-CN"/>
        </w:rPr>
        <w:t xml:space="preserve">特此证明。</w:t>
      </w:r>
      <w:r/>
    </w:p>
    <w:p>
      <w:pPr>
        <w:jc w:val="center"/>
        <w:keepLines w:val="0"/>
        <w:keepNext w:val="0"/>
        <w:pageBreakBefore w:val="0"/>
        <w:spacing w:line="64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zh-CN"/>
        </w:rPr>
        <w:t xml:space="preserve">                   </w:t>
      </w:r>
      <w:r/>
    </w:p>
    <w:p>
      <w:pPr>
        <w:jc w:val="center"/>
        <w:keepLines w:val="0"/>
        <w:keepNext w:val="0"/>
        <w:pageBreakBefore w:val="0"/>
        <w:spacing w:line="64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zh-CN"/>
        </w:rPr>
        <w:t xml:space="preserve">                 投标人:</w:t>
      </w:r>
      <w:r>
        <w:rPr>
          <w:rFonts w:hint="default" w:ascii="Times New Roman" w:hAnsi="Times New Roman" w:eastAsia="仿宋" w:cs="Times New Roman"/>
          <w:color w:val="auto"/>
          <w:sz w:val="28"/>
          <w:szCs w:val="28"/>
          <w:highlight w:val="none"/>
          <w:u w:val="single"/>
          <w:lang w:val="zh-CN"/>
        </w:rPr>
        <w:t xml:space="preserve">    </w:t>
      </w:r>
      <w:r>
        <w:rPr>
          <w:rFonts w:hint="default" w:ascii="Times New Roman" w:hAnsi="Times New Roman" w:eastAsia="仿宋" w:cs="Times New Roman"/>
          <w:color w:val="auto"/>
          <w:sz w:val="28"/>
          <w:szCs w:val="28"/>
          <w:highlight w:val="none"/>
          <w:u w:val="single"/>
          <w:lang w:val="zh-CN"/>
        </w:rPr>
        <w:t xml:space="preserve">（电子签章）     </w:t>
      </w:r>
      <w:r/>
    </w:p>
    <w:p>
      <w:pPr>
        <w:jc w:val="center"/>
        <w:keepLines w:val="0"/>
        <w:keepNext w:val="0"/>
        <w:pageBreakBefore w:val="0"/>
        <w:spacing w:line="64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zh-CN"/>
        </w:rPr>
        <w:t xml:space="preserve">                      </w:t>
      </w:r>
      <w:r>
        <w:rPr>
          <w:rFonts w:hint="default" w:ascii="Times New Roman" w:hAnsi="Times New Roman" w:eastAsia="仿宋" w:cs="Times New Roman"/>
          <w:color w:val="auto"/>
          <w:sz w:val="28"/>
          <w:szCs w:val="28"/>
          <w:highlight w:val="none"/>
          <w:lang w:val="zh-CN"/>
        </w:rPr>
        <w:t xml:space="preserve">日期:</w:t>
      </w:r>
      <w:r>
        <w:rPr>
          <w:rFonts w:hint="default" w:ascii="Times New Roman" w:hAnsi="Times New Roman" w:eastAsia="仿宋" w:cs="Times New Roman"/>
          <w:color w:val="auto"/>
          <w:sz w:val="28"/>
          <w:szCs w:val="28"/>
          <w:highlight w:val="none"/>
          <w:u w:val="single"/>
          <w:lang w:val="zh-CN"/>
        </w:rPr>
        <w:t xml:space="preserve">       </w:t>
      </w:r>
      <w:r>
        <w:rPr>
          <w:rFonts w:hint="default" w:ascii="Times New Roman" w:hAnsi="Times New Roman" w:eastAsia="仿宋" w:cs="Times New Roman"/>
          <w:color w:val="auto"/>
          <w:sz w:val="28"/>
          <w:szCs w:val="28"/>
          <w:highlight w:val="none"/>
          <w:lang w:val="zh-CN"/>
        </w:rPr>
        <w:t xml:space="preserve">年</w:t>
      </w:r>
      <w:r>
        <w:rPr>
          <w:rFonts w:hint="default" w:ascii="Times New Roman" w:hAnsi="Times New Roman" w:eastAsia="仿宋" w:cs="Times New Roman"/>
          <w:color w:val="auto"/>
          <w:sz w:val="28"/>
          <w:szCs w:val="28"/>
          <w:highlight w:val="none"/>
          <w:lang w:val="zh-CN"/>
        </w:rPr>
        <w:t xml:space="preserve"> </w:t>
      </w:r>
      <w:r>
        <w:rPr>
          <w:rFonts w:hint="default" w:ascii="Times New Roman" w:hAnsi="Times New Roman" w:eastAsia="仿宋" w:cs="Times New Roman"/>
          <w:color w:val="auto"/>
          <w:sz w:val="28"/>
          <w:szCs w:val="28"/>
          <w:highlight w:val="none"/>
          <w:u w:val="single"/>
          <w:lang w:val="zh-CN"/>
        </w:rPr>
        <w:t xml:space="preserve">     </w:t>
      </w:r>
      <w:r>
        <w:rPr>
          <w:rFonts w:hint="default" w:ascii="Times New Roman" w:hAnsi="Times New Roman" w:eastAsia="仿宋" w:cs="Times New Roman"/>
          <w:color w:val="auto"/>
          <w:sz w:val="28"/>
          <w:szCs w:val="28"/>
          <w:highlight w:val="none"/>
          <w:lang w:val="zh-CN"/>
        </w:rPr>
        <w:t xml:space="preserve">月</w:t>
      </w:r>
      <w:r>
        <w:rPr>
          <w:rFonts w:hint="default" w:ascii="Times New Roman" w:hAnsi="Times New Roman" w:eastAsia="仿宋" w:cs="Times New Roman"/>
          <w:color w:val="auto"/>
          <w:sz w:val="28"/>
          <w:szCs w:val="28"/>
          <w:highlight w:val="none"/>
          <w:u w:val="single"/>
          <w:lang w:val="zh-CN"/>
        </w:rPr>
        <w:t xml:space="preserve">    </w:t>
      </w:r>
      <w:r>
        <w:rPr>
          <w:rFonts w:hint="default" w:ascii="Times New Roman" w:hAnsi="Times New Roman" w:eastAsia="仿宋" w:cs="Times New Roman"/>
          <w:color w:val="auto"/>
          <w:sz w:val="28"/>
          <w:szCs w:val="28"/>
          <w:highlight w:val="none"/>
          <w:lang w:val="zh-CN"/>
        </w:rPr>
        <w:t xml:space="preserve">日</w:t>
      </w:r>
      <w:r/>
    </w:p>
    <w:p>
      <w:pPr>
        <w:pStyle w:val="967"/>
        <w:ind w:left="4760" w:right="560" w:hanging="1820"/>
        <w:keepLines w:val="0"/>
        <w:keepNext w:val="0"/>
        <w:pageBreakBefore w:val="0"/>
        <w:spacing w:before="0" w:after="0"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r>
      <w:r/>
    </w:p>
    <w:p>
      <w:pPr>
        <w:jc w:val="center"/>
        <w:keepLines w:val="0"/>
        <w:keepNext w:val="0"/>
        <w:pageBreakBefore w:val="0"/>
        <w:spacing w:line="64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zh-CN"/>
        </w:rPr>
        <w:t xml:space="preserve">                     </w:t>
      </w:r>
      <w:r/>
    </w:p>
    <w:p>
      <w:pPr>
        <w:ind w:firstLine="560"/>
        <w:keepLines w:val="0"/>
        <w:keepNext w:val="0"/>
        <w:pageBreakBefore w:val="0"/>
        <w:spacing w:line="640" w:lineRule="exact"/>
        <w:rPr>
          <w:rFonts w:hint="default" w:ascii="Times New Roman" w:hAnsi="Times New Roman" w:eastAsia="仿宋" w:cs="Times New Roman"/>
          <w:bCs/>
          <w:color w:val="auto"/>
          <w:sz w:val="28"/>
          <w:szCs w:val="28"/>
          <w:highlight w:val="none"/>
        </w:rPr>
        <w:outlineLvl w:val="9"/>
      </w:pPr>
      <w:r>
        <w:rPr>
          <w:rFonts w:hint="default" w:ascii="Times New Roman" w:hAnsi="Times New Roman" w:eastAsia="仿宋" w:cs="Times New Roman"/>
          <w:bCs/>
          <w:color w:val="auto"/>
          <w:sz w:val="28"/>
          <w:highlight w:val="none"/>
        </w:rPr>
        <w:t xml:space="preserve">注:投标人法定代表人</w:t>
      </w:r>
      <w:r>
        <w:rPr>
          <w:rFonts w:hint="default" w:ascii="Times New Roman" w:hAnsi="Times New Roman" w:eastAsia="仿宋" w:cs="Times New Roman"/>
          <w:bCs/>
          <w:color w:val="auto"/>
          <w:sz w:val="28"/>
          <w:szCs w:val="28"/>
          <w:highlight w:val="none"/>
        </w:rPr>
        <w:t xml:space="preserve">参加投标的，必须附</w:t>
      </w:r>
      <w:r>
        <w:rPr>
          <w:rFonts w:hint="default" w:ascii="Times New Roman" w:hAnsi="Times New Roman" w:eastAsia="仿宋" w:cs="Times New Roman"/>
          <w:bCs/>
          <w:color w:val="auto"/>
          <w:sz w:val="28"/>
          <w:highlight w:val="none"/>
        </w:rPr>
        <w:t xml:space="preserve">法定代表人</w:t>
      </w:r>
      <w:r>
        <w:rPr>
          <w:rFonts w:hint="default" w:ascii="Times New Roman" w:hAnsi="Times New Roman" w:eastAsia="仿宋" w:cs="Times New Roman"/>
          <w:bCs/>
          <w:color w:val="auto"/>
          <w:sz w:val="28"/>
          <w:szCs w:val="28"/>
          <w:highlight w:val="none"/>
        </w:rPr>
        <w:t xml:space="preserve">身份证扫描件加盖投标人电子签章。</w:t>
      </w:r>
      <w:r/>
    </w:p>
    <w:p>
      <w:pPr>
        <w:ind w:left="-359" w:firstLine="357"/>
        <w:keepLines w:val="0"/>
        <w:keepNext w:val="0"/>
        <w:pageBreakBefore w:val="0"/>
        <w:spacing w:line="640" w:lineRule="exact"/>
        <w:rPr>
          <w:rFonts w:hint="default" w:ascii="Times New Roman" w:hAnsi="Times New Roman" w:eastAsia="仿宋" w:cs="Times New Roman"/>
          <w:b/>
          <w:color w:val="auto"/>
          <w:sz w:val="32"/>
          <w:highlight w:val="none"/>
        </w:rPr>
        <w:outlineLvl w:val="9"/>
      </w:pPr>
      <w:r>
        <w:rPr>
          <w:rFonts w:hint="default" w:ascii="Times New Roman" w:hAnsi="Times New Roman" w:eastAsia="仿宋" w:cs="Times New Roman"/>
          <w:b/>
          <w:color w:val="auto"/>
          <w:sz w:val="32"/>
          <w:highlight w:val="none"/>
        </w:rPr>
      </w:r>
      <w:r/>
    </w:p>
    <w:p>
      <w:pPr>
        <w:ind w:left="-359" w:firstLine="357"/>
        <w:keepLines w:val="0"/>
        <w:keepNext w:val="0"/>
        <w:pageBreakBefore w:val="0"/>
        <w:spacing w:line="640" w:lineRule="exact"/>
        <w:rPr>
          <w:rFonts w:hint="default" w:ascii="Times New Roman" w:hAnsi="Times New Roman" w:eastAsia="仿宋" w:cs="Times New Roman"/>
          <w:b/>
          <w:color w:val="auto"/>
          <w:sz w:val="32"/>
          <w:highlight w:val="none"/>
        </w:rPr>
        <w:outlineLvl w:val="9"/>
      </w:pPr>
      <w:r>
        <w:rPr>
          <w:rFonts w:hint="default" w:ascii="Times New Roman" w:hAnsi="Times New Roman" w:eastAsia="仿宋" w:cs="Times New Roman"/>
          <w:b/>
          <w:color w:val="auto"/>
          <w:sz w:val="32"/>
          <w:highlight w:val="none"/>
        </w:rPr>
      </w:r>
      <w:r/>
    </w:p>
    <w:p>
      <w:pPr>
        <w:ind w:left="-359" w:firstLine="357"/>
        <w:keepLines w:val="0"/>
        <w:keepNext w:val="0"/>
        <w:pageBreakBefore w:val="0"/>
        <w:spacing w:line="640" w:lineRule="exact"/>
        <w:rPr>
          <w:rFonts w:hint="default" w:ascii="Times New Roman" w:hAnsi="Times New Roman" w:eastAsia="仿宋" w:cs="Times New Roman"/>
          <w:b/>
          <w:color w:val="auto"/>
          <w:sz w:val="28"/>
          <w:szCs w:val="28"/>
          <w:highlight w:val="none"/>
        </w:rPr>
        <w:outlineLvl w:val="9"/>
      </w:pPr>
      <w:r>
        <w:rPr>
          <w:rFonts w:hint="default" w:ascii="Times New Roman" w:hAnsi="Times New Roman" w:eastAsia="仿宋" w:cs="Times New Roman"/>
          <w:b/>
          <w:color w:val="auto"/>
          <w:sz w:val="32"/>
          <w:highlight w:val="none"/>
        </w:rPr>
        <w:t xml:space="preserve">示范格式二</w:t>
      </w:r>
      <w:r/>
    </w:p>
    <w:p>
      <w:pPr>
        <w:ind w:firstLine="3213"/>
        <w:keepLines w:val="0"/>
        <w:keepNext w:val="0"/>
        <w:pageBreakBefore w:val="0"/>
        <w:spacing w:line="520" w:lineRule="exact"/>
        <w:rPr>
          <w:rFonts w:hint="default" w:ascii="Times New Roman" w:hAnsi="Times New Roman" w:eastAsia="仿宋" w:cs="Times New Roman"/>
          <w:b/>
          <w:bCs/>
          <w:color w:val="auto"/>
          <w:sz w:val="28"/>
          <w:highlight w:val="none"/>
        </w:rPr>
        <w:outlineLvl w:val="9"/>
      </w:pPr>
      <w:r>
        <w:rPr>
          <w:rFonts w:hint="default" w:ascii="Times New Roman" w:hAnsi="Times New Roman" w:eastAsia="仿宋" w:cs="Times New Roman"/>
          <w:b/>
          <w:bCs/>
          <w:color w:val="auto"/>
          <w:sz w:val="32"/>
          <w:highlight w:val="none"/>
        </w:rPr>
        <w:t xml:space="preserve">授权委托书</w:t>
      </w:r>
      <w:r/>
    </w:p>
    <w:p>
      <w:pPr>
        <w:keepLines w:val="0"/>
        <w:keepNext w:val="0"/>
        <w:pageBreakBefore w:val="0"/>
        <w:spacing w:line="520" w:lineRule="exact"/>
        <w:rPr>
          <w:rFonts w:hint="default" w:ascii="Times New Roman" w:hAnsi="Times New Roman" w:eastAsia="仿宋" w:cs="Times New Roman"/>
          <w:bCs/>
          <w:color w:val="auto"/>
          <w:sz w:val="30"/>
          <w:szCs w:val="28"/>
          <w:highlight w:val="none"/>
        </w:rPr>
        <w:outlineLvl w:val="9"/>
      </w:pPr>
      <w:r>
        <w:rPr>
          <w:rFonts w:hint="default" w:ascii="Times New Roman" w:hAnsi="Times New Roman" w:eastAsia="仿宋" w:cs="Times New Roman"/>
          <w:bCs/>
          <w:color w:val="auto"/>
          <w:sz w:val="30"/>
          <w:szCs w:val="28"/>
          <w:highlight w:val="none"/>
        </w:rPr>
        <w:t xml:space="preserve">致</w:t>
      </w:r>
      <w:r>
        <w:rPr>
          <w:rFonts w:hint="default" w:ascii="Times New Roman" w:hAnsi="Times New Roman" w:eastAsia="仿宋" w:cs="Times New Roman"/>
          <w:bCs/>
          <w:color w:val="auto"/>
          <w:sz w:val="30"/>
          <w:szCs w:val="28"/>
          <w:highlight w:val="none"/>
          <w:lang w:eastAsia="zh-CN"/>
        </w:rPr>
        <w:t xml:space="preserve">淮安市公安局</w:t>
      </w:r>
      <w:r>
        <w:rPr>
          <w:rFonts w:hint="default" w:ascii="Times New Roman" w:hAnsi="Times New Roman" w:eastAsia="仿宋" w:cs="Times New Roman"/>
          <w:bCs/>
          <w:color w:val="auto"/>
          <w:sz w:val="30"/>
          <w:szCs w:val="28"/>
          <w:highlight w:val="none"/>
        </w:rPr>
        <w:t xml:space="preserve">:</w:t>
      </w:r>
      <w:r/>
    </w:p>
    <w:p>
      <w:pPr>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本授权书宣告:</w:t>
      </w:r>
      <w:r/>
    </w:p>
    <w:p>
      <w:pPr>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委托方:</w:t>
      </w:r>
      <w:r>
        <w:rPr>
          <w:rFonts w:hint="default" w:ascii="Times New Roman" w:hAnsi="Times New Roman" w:eastAsia="仿宋" w:cs="Times New Roman"/>
          <w:color w:val="auto"/>
          <w:sz w:val="28"/>
          <w:szCs w:val="28"/>
          <w:highlight w:val="none"/>
          <w:u w:val="single"/>
        </w:rPr>
        <w:t xml:space="preserve">            </w:t>
      </w:r>
      <w:r>
        <w:rPr>
          <w:rFonts w:hint="default" w:ascii="Times New Roman" w:hAnsi="Times New Roman" w:eastAsia="仿宋" w:cs="Times New Roman"/>
          <w:color w:val="auto"/>
          <w:sz w:val="28"/>
          <w:szCs w:val="28"/>
          <w:highlight w:val="none"/>
        </w:rPr>
        <w:t xml:space="preserve">地址:</w:t>
      </w:r>
      <w:r>
        <w:rPr>
          <w:rFonts w:hint="default" w:ascii="Times New Roman" w:hAnsi="Times New Roman" w:eastAsia="仿宋" w:cs="Times New Roman"/>
          <w:color w:val="auto"/>
          <w:sz w:val="28"/>
          <w:szCs w:val="28"/>
          <w:highlight w:val="none"/>
          <w:u w:val="single"/>
        </w:rPr>
        <w:t xml:space="preserve">            </w:t>
      </w:r>
      <w:r/>
    </w:p>
    <w:p>
      <w:pPr>
        <w:keepLines w:val="0"/>
        <w:keepNext w:val="0"/>
        <w:pageBreakBefore w:val="0"/>
        <w:spacing w:line="520" w:lineRule="exact"/>
        <w:rPr>
          <w:rFonts w:hint="default" w:ascii="Times New Roman" w:hAnsi="Times New Roman" w:eastAsia="仿宋" w:cs="Times New Roman"/>
          <w:color w:val="auto"/>
          <w:sz w:val="28"/>
          <w:szCs w:val="28"/>
          <w:highlight w:val="none"/>
          <w:u w:val="single"/>
        </w:rPr>
        <w:outlineLvl w:val="9"/>
      </w:pPr>
      <w:r>
        <w:rPr>
          <w:rFonts w:hint="default" w:ascii="Times New Roman" w:hAnsi="Times New Roman" w:eastAsia="仿宋" w:cs="Times New Roman"/>
          <w:color w:val="auto"/>
          <w:sz w:val="28"/>
          <w:szCs w:val="28"/>
          <w:highlight w:val="none"/>
        </w:rPr>
        <w:t xml:space="preserve">法定代表人:</w:t>
      </w:r>
      <w:r>
        <w:rPr>
          <w:rFonts w:hint="default" w:ascii="Times New Roman" w:hAnsi="Times New Roman" w:eastAsia="仿宋" w:cs="Times New Roman"/>
          <w:color w:val="auto"/>
          <w:sz w:val="28"/>
          <w:szCs w:val="28"/>
          <w:highlight w:val="none"/>
          <w:u w:val="single"/>
        </w:rPr>
        <w:t xml:space="preserve">          </w:t>
      </w:r>
      <w:r/>
    </w:p>
    <w:p>
      <w:pPr>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受托人:姓名</w:t>
      </w:r>
      <w:r>
        <w:rPr>
          <w:rFonts w:hint="default" w:ascii="Times New Roman" w:hAnsi="Times New Roman" w:eastAsia="仿宋" w:cs="Times New Roman"/>
          <w:color w:val="auto"/>
          <w:sz w:val="28"/>
          <w:szCs w:val="28"/>
          <w:highlight w:val="none"/>
          <w:u w:val="single"/>
        </w:rPr>
        <w:t xml:space="preserve">      </w:t>
      </w:r>
      <w:r>
        <w:rPr>
          <w:rFonts w:hint="default" w:ascii="Times New Roman" w:hAnsi="Times New Roman" w:eastAsia="仿宋" w:cs="Times New Roman"/>
          <w:color w:val="auto"/>
          <w:sz w:val="28"/>
          <w:szCs w:val="28"/>
          <w:highlight w:val="none"/>
        </w:rPr>
        <w:t xml:space="preserve"> 性别:</w:t>
      </w:r>
      <w:r>
        <w:rPr>
          <w:rFonts w:hint="default" w:ascii="Times New Roman" w:hAnsi="Times New Roman" w:eastAsia="仿宋" w:cs="Times New Roman"/>
          <w:color w:val="auto"/>
          <w:sz w:val="28"/>
          <w:szCs w:val="28"/>
          <w:highlight w:val="none"/>
          <w:u w:val="single"/>
        </w:rPr>
        <w:t xml:space="preserve">    </w:t>
      </w:r>
      <w:r>
        <w:rPr>
          <w:rFonts w:hint="default" w:ascii="Times New Roman" w:hAnsi="Times New Roman" w:eastAsia="仿宋" w:cs="Times New Roman"/>
          <w:color w:val="auto"/>
          <w:sz w:val="28"/>
          <w:szCs w:val="28"/>
          <w:highlight w:val="none"/>
        </w:rPr>
        <w:t xml:space="preserve"> 出生日期:</w:t>
      </w:r>
      <w:r>
        <w:rPr>
          <w:rFonts w:hint="default" w:ascii="Times New Roman" w:hAnsi="Times New Roman" w:eastAsia="仿宋" w:cs="Times New Roman"/>
          <w:color w:val="auto"/>
          <w:sz w:val="28"/>
          <w:szCs w:val="28"/>
          <w:highlight w:val="none"/>
          <w:u w:val="single"/>
        </w:rPr>
        <w:t xml:space="preserve">    </w:t>
      </w:r>
      <w:r>
        <w:rPr>
          <w:rFonts w:hint="default" w:ascii="Times New Roman" w:hAnsi="Times New Roman" w:eastAsia="仿宋" w:cs="Times New Roman"/>
          <w:color w:val="auto"/>
          <w:sz w:val="28"/>
          <w:szCs w:val="28"/>
          <w:highlight w:val="none"/>
        </w:rPr>
        <w:t xml:space="preserve">年</w:t>
      </w:r>
      <w:r>
        <w:rPr>
          <w:rFonts w:hint="default" w:ascii="Times New Roman" w:hAnsi="Times New Roman" w:eastAsia="仿宋" w:cs="Times New Roman"/>
          <w:color w:val="auto"/>
          <w:sz w:val="28"/>
          <w:szCs w:val="28"/>
          <w:highlight w:val="none"/>
          <w:u w:val="single"/>
        </w:rPr>
        <w:t xml:space="preserve">  </w:t>
      </w:r>
      <w:r>
        <w:rPr>
          <w:rFonts w:hint="default" w:ascii="Times New Roman" w:hAnsi="Times New Roman" w:eastAsia="仿宋" w:cs="Times New Roman"/>
          <w:color w:val="auto"/>
          <w:sz w:val="28"/>
          <w:szCs w:val="28"/>
          <w:highlight w:val="none"/>
        </w:rPr>
        <w:t xml:space="preserve">月</w:t>
      </w:r>
      <w:r>
        <w:rPr>
          <w:rFonts w:hint="default" w:ascii="Times New Roman" w:hAnsi="Times New Roman" w:eastAsia="仿宋" w:cs="Times New Roman"/>
          <w:color w:val="auto"/>
          <w:sz w:val="28"/>
          <w:szCs w:val="28"/>
          <w:highlight w:val="none"/>
          <w:u w:val="single"/>
        </w:rPr>
        <w:t xml:space="preserve">  </w:t>
      </w:r>
      <w:r>
        <w:rPr>
          <w:rFonts w:hint="default" w:ascii="Times New Roman" w:hAnsi="Times New Roman" w:eastAsia="仿宋" w:cs="Times New Roman"/>
          <w:color w:val="auto"/>
          <w:sz w:val="28"/>
          <w:szCs w:val="28"/>
          <w:highlight w:val="none"/>
        </w:rPr>
        <w:t xml:space="preserve">日</w:t>
      </w:r>
      <w:r/>
    </w:p>
    <w:p>
      <w:pPr>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所在单位:</w:t>
      </w:r>
      <w:r>
        <w:rPr>
          <w:rFonts w:hint="default" w:ascii="Times New Roman" w:hAnsi="Times New Roman" w:eastAsia="仿宋" w:cs="Times New Roman"/>
          <w:color w:val="auto"/>
          <w:sz w:val="28"/>
          <w:szCs w:val="28"/>
          <w:highlight w:val="none"/>
          <w:u w:val="single"/>
        </w:rPr>
        <w:t xml:space="preserve">                </w:t>
      </w:r>
      <w:r>
        <w:rPr>
          <w:rFonts w:hint="default" w:ascii="Times New Roman" w:hAnsi="Times New Roman" w:eastAsia="仿宋" w:cs="Times New Roman"/>
          <w:color w:val="auto"/>
          <w:sz w:val="28"/>
          <w:szCs w:val="28"/>
          <w:highlight w:val="none"/>
        </w:rPr>
        <w:t xml:space="preserve">职务:</w:t>
      </w:r>
      <w:r>
        <w:rPr>
          <w:rFonts w:hint="default" w:ascii="Times New Roman" w:hAnsi="Times New Roman" w:eastAsia="仿宋" w:cs="Times New Roman"/>
          <w:color w:val="auto"/>
          <w:sz w:val="28"/>
          <w:szCs w:val="28"/>
          <w:highlight w:val="none"/>
          <w:u w:val="single"/>
        </w:rPr>
        <w:t xml:space="preserve">           </w:t>
      </w:r>
      <w:r/>
    </w:p>
    <w:p>
      <w:pPr>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身</w:t>
      </w:r>
      <w:r>
        <w:rPr>
          <w:rFonts w:hint="default" w:ascii="Times New Roman" w:hAnsi="Times New Roman" w:eastAsia="仿宋" w:cs="Times New Roman"/>
          <w:color w:val="auto"/>
          <w:sz w:val="28"/>
          <w:szCs w:val="28"/>
          <w:highlight w:val="none"/>
        </w:rPr>
        <w:t xml:space="preserve"> </w:t>
      </w:r>
      <w:r>
        <w:rPr>
          <w:rFonts w:hint="default" w:ascii="Times New Roman" w:hAnsi="Times New Roman" w:eastAsia="仿宋" w:cs="Times New Roman"/>
          <w:color w:val="auto"/>
          <w:sz w:val="28"/>
          <w:szCs w:val="28"/>
          <w:highlight w:val="none"/>
        </w:rPr>
        <w:t xml:space="preserve">份</w:t>
      </w:r>
      <w:r>
        <w:rPr>
          <w:rFonts w:hint="default" w:ascii="Times New Roman" w:hAnsi="Times New Roman" w:eastAsia="仿宋" w:cs="Times New Roman"/>
          <w:color w:val="auto"/>
          <w:sz w:val="28"/>
          <w:szCs w:val="28"/>
          <w:highlight w:val="none"/>
        </w:rPr>
        <w:t xml:space="preserve"> </w:t>
      </w:r>
      <w:r>
        <w:rPr>
          <w:rFonts w:hint="default" w:ascii="Times New Roman" w:hAnsi="Times New Roman" w:eastAsia="仿宋" w:cs="Times New Roman"/>
          <w:color w:val="auto"/>
          <w:sz w:val="28"/>
          <w:szCs w:val="28"/>
          <w:highlight w:val="none"/>
        </w:rPr>
        <w:t xml:space="preserve">证:</w:t>
      </w:r>
      <w:r>
        <w:rPr>
          <w:rFonts w:hint="default" w:ascii="Times New Roman" w:hAnsi="Times New Roman" w:eastAsia="仿宋" w:cs="Times New Roman"/>
          <w:color w:val="auto"/>
          <w:sz w:val="28"/>
          <w:szCs w:val="28"/>
          <w:highlight w:val="none"/>
          <w:u w:val="single"/>
        </w:rPr>
        <w:t xml:space="preserve">                </w:t>
      </w:r>
      <w:r>
        <w:rPr>
          <w:rFonts w:hint="default" w:ascii="Times New Roman" w:hAnsi="Times New Roman" w:eastAsia="仿宋" w:cs="Times New Roman"/>
          <w:color w:val="auto"/>
          <w:sz w:val="28"/>
          <w:szCs w:val="28"/>
          <w:highlight w:val="none"/>
        </w:rPr>
        <w:t xml:space="preserve">联系方式:</w:t>
      </w:r>
      <w:r>
        <w:rPr>
          <w:rFonts w:hint="default" w:ascii="Times New Roman" w:hAnsi="Times New Roman" w:eastAsia="仿宋" w:cs="Times New Roman"/>
          <w:color w:val="auto"/>
          <w:sz w:val="28"/>
          <w:szCs w:val="28"/>
          <w:highlight w:val="none"/>
          <w:u w:val="single"/>
        </w:rPr>
        <w:t xml:space="preserve"> </w:t>
      </w:r>
      <w:r>
        <w:rPr>
          <w:rFonts w:hint="default" w:ascii="Times New Roman" w:hAnsi="Times New Roman" w:eastAsia="仿宋" w:cs="Times New Roman"/>
          <w:color w:val="auto"/>
          <w:sz w:val="28"/>
          <w:szCs w:val="28"/>
          <w:highlight w:val="none"/>
          <w:u w:val="single"/>
        </w:rPr>
        <w:t xml:space="preserve"> </w:t>
      </w:r>
      <w:r>
        <w:rPr>
          <w:rFonts w:hint="default" w:ascii="Times New Roman" w:hAnsi="Times New Roman" w:eastAsia="仿宋" w:cs="Times New Roman"/>
          <w:color w:val="auto"/>
          <w:sz w:val="28"/>
          <w:szCs w:val="28"/>
          <w:highlight w:val="none"/>
          <w:u w:val="single"/>
        </w:rPr>
        <w:t xml:space="preserve">     </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兹委托受托人</w:t>
      </w:r>
      <w:r>
        <w:rPr>
          <w:rFonts w:hint="default" w:ascii="Times New Roman" w:hAnsi="Times New Roman" w:eastAsia="仿宋" w:cs="Times New Roman"/>
          <w:color w:val="auto"/>
          <w:sz w:val="28"/>
          <w:szCs w:val="28"/>
          <w:highlight w:val="none"/>
          <w:u w:val="single"/>
        </w:rPr>
        <w:t xml:space="preserve">       </w:t>
      </w:r>
      <w:r>
        <w:rPr>
          <w:rFonts w:hint="default" w:ascii="Times New Roman" w:hAnsi="Times New Roman" w:eastAsia="仿宋" w:cs="Times New Roman"/>
          <w:color w:val="auto"/>
          <w:sz w:val="28"/>
          <w:szCs w:val="28"/>
          <w:highlight w:val="none"/>
        </w:rPr>
        <w:t xml:space="preserve">代表我公司参加</w:t>
      </w:r>
      <w:r>
        <w:rPr>
          <w:rFonts w:hint="default" w:ascii="Times New Roman" w:hAnsi="Times New Roman" w:eastAsia="仿宋" w:cs="Times New Roman"/>
          <w:color w:val="auto"/>
          <w:sz w:val="28"/>
          <w:szCs w:val="28"/>
          <w:highlight w:val="none"/>
          <w:lang w:eastAsia="zh-CN"/>
        </w:rPr>
        <w:t xml:space="preserve">南京东宇工程咨询有限公司</w:t>
      </w:r>
      <w:r>
        <w:rPr>
          <w:rFonts w:hint="default" w:ascii="Times New Roman" w:hAnsi="Times New Roman" w:eastAsia="仿宋" w:cs="Times New Roman"/>
          <w:color w:val="auto"/>
          <w:sz w:val="28"/>
          <w:szCs w:val="28"/>
          <w:highlight w:val="none"/>
        </w:rPr>
        <w:t xml:space="preserve">组织的（项目编号:</w:t>
      </w:r>
      <w:r>
        <w:rPr>
          <w:rFonts w:hint="default" w:ascii="Times New Roman" w:hAnsi="Times New Roman" w:eastAsia="仿宋" w:cs="Times New Roman"/>
          <w:color w:val="auto"/>
          <w:sz w:val="28"/>
          <w:szCs w:val="28"/>
          <w:highlight w:val="none"/>
          <w:u w:val="single"/>
        </w:rPr>
        <w:t xml:space="preserve">           ）</w:t>
      </w:r>
      <w:r>
        <w:rPr>
          <w:rFonts w:hint="default" w:ascii="Times New Roman" w:hAnsi="Times New Roman" w:eastAsia="仿宋" w:cs="Times New Roman"/>
          <w:bCs/>
          <w:color w:val="auto"/>
          <w:sz w:val="28"/>
          <w:highlight w:val="none"/>
          <w:u w:val="single"/>
        </w:rPr>
        <w:t xml:space="preserve">    </w:t>
      </w:r>
      <w:r>
        <w:rPr>
          <w:rFonts w:hint="default" w:ascii="Times New Roman" w:hAnsi="Times New Roman" w:eastAsia="仿宋" w:cs="Times New Roman"/>
          <w:bCs/>
          <w:color w:val="auto"/>
          <w:sz w:val="28"/>
          <w:highlight w:val="none"/>
          <w:u w:val="single"/>
          <w:lang w:val="en-US" w:eastAsia="zh-CN"/>
        </w:rPr>
        <w:t xml:space="preserve">    </w:t>
      </w:r>
      <w:r>
        <w:rPr>
          <w:rFonts w:hint="default" w:ascii="Times New Roman" w:hAnsi="Times New Roman" w:eastAsia="仿宋" w:cs="Times New Roman"/>
          <w:color w:val="auto"/>
          <w:sz w:val="28"/>
          <w:szCs w:val="28"/>
          <w:highlight w:val="none"/>
        </w:rPr>
        <w:t xml:space="preserve">采购项目的政府采购活动，受托人有权在该招标活动中，以我单位的名义签署投标函和投标文件，与采购代理机构协商、澄清、解释，签订合同书并执行一切与此有关的事项。</w:t>
      </w:r>
      <w:r/>
    </w:p>
    <w:p>
      <w:pPr>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    受托人在办理上述事宜过程中以其自己的名义所签署的所有文件我公司均予以承认。受托人无转委托权。</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委托期限:至上述事宜处理完毕止。</w:t>
      </w:r>
      <w:r/>
    </w:p>
    <w:p>
      <w:pPr>
        <w:ind w:firstLine="600"/>
        <w:keepLines w:val="0"/>
        <w:keepNext w:val="0"/>
        <w:pageBreakBefore w:val="0"/>
        <w:spacing w:line="520" w:lineRule="exact"/>
        <w:rPr>
          <w:rFonts w:hint="default" w:ascii="Times New Roman" w:hAnsi="Times New Roman" w:eastAsia="仿宋" w:cs="Times New Roman"/>
          <w:b/>
          <w:color w:val="auto"/>
          <w:sz w:val="28"/>
          <w:szCs w:val="28"/>
          <w:highlight w:val="none"/>
        </w:rPr>
        <w:outlineLvl w:val="9"/>
      </w:pPr>
      <w:r>
        <w:rPr>
          <w:rFonts w:hint="default" w:ascii="Times New Roman" w:hAnsi="Times New Roman" w:eastAsia="仿宋" w:cs="Times New Roman"/>
          <w:b/>
          <w:color w:val="auto"/>
          <w:sz w:val="28"/>
          <w:szCs w:val="28"/>
          <w:highlight w:val="none"/>
        </w:rPr>
      </w:r>
      <w:r/>
    </w:p>
    <w:p>
      <w:pPr>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r>
      <w:r/>
    </w:p>
    <w:p>
      <w:pPr>
        <w:jc w:val="center"/>
        <w:keepLines w:val="0"/>
        <w:keepNext w:val="0"/>
        <w:pageBreakBefore w:val="0"/>
        <w:spacing w:line="64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                          </w:t>
      </w:r>
      <w:r>
        <w:rPr>
          <w:rFonts w:hint="default" w:ascii="Times New Roman" w:hAnsi="Times New Roman" w:eastAsia="仿宋" w:cs="Times New Roman"/>
          <w:color w:val="auto"/>
          <w:sz w:val="28"/>
          <w:szCs w:val="28"/>
          <w:highlight w:val="none"/>
          <w:lang w:val="zh-CN"/>
        </w:rPr>
        <w:t xml:space="preserve">投标人:</w:t>
      </w:r>
      <w:r>
        <w:rPr>
          <w:rFonts w:hint="default" w:ascii="Times New Roman" w:hAnsi="Times New Roman" w:eastAsia="仿宋" w:cs="Times New Roman"/>
          <w:color w:val="auto"/>
          <w:sz w:val="28"/>
          <w:szCs w:val="28"/>
          <w:highlight w:val="none"/>
          <w:u w:val="single"/>
          <w:lang w:val="zh-CN"/>
        </w:rPr>
        <w:t xml:space="preserve">    </w:t>
      </w:r>
      <w:r>
        <w:rPr>
          <w:rFonts w:hint="default" w:ascii="Times New Roman" w:hAnsi="Times New Roman" w:eastAsia="仿宋" w:cs="Times New Roman"/>
          <w:color w:val="auto"/>
          <w:sz w:val="28"/>
          <w:szCs w:val="28"/>
          <w:highlight w:val="none"/>
          <w:u w:val="single"/>
          <w:lang w:val="zh-CN"/>
        </w:rPr>
        <w:t xml:space="preserve"> （电子签章）    </w:t>
      </w:r>
      <w:r/>
    </w:p>
    <w:p>
      <w:pPr>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                                </w:t>
      </w:r>
      <w:r>
        <w:rPr>
          <w:rFonts w:hint="default" w:ascii="Times New Roman" w:hAnsi="Times New Roman" w:eastAsia="仿宋" w:cs="Times New Roman"/>
          <w:color w:val="auto"/>
          <w:sz w:val="28"/>
          <w:szCs w:val="28"/>
          <w:highlight w:val="none"/>
          <w:lang w:val="zh-CN"/>
        </w:rPr>
        <w:t xml:space="preserve">日期:</w:t>
      </w:r>
      <w:r>
        <w:rPr>
          <w:rFonts w:hint="default" w:ascii="Times New Roman" w:hAnsi="Times New Roman" w:eastAsia="仿宋" w:cs="Times New Roman"/>
          <w:color w:val="auto"/>
          <w:sz w:val="28"/>
          <w:szCs w:val="28"/>
          <w:highlight w:val="none"/>
          <w:u w:val="single"/>
          <w:lang w:val="zh-CN"/>
        </w:rPr>
        <w:t xml:space="preserve">       </w:t>
      </w:r>
      <w:r>
        <w:rPr>
          <w:rFonts w:hint="default" w:ascii="Times New Roman" w:hAnsi="Times New Roman" w:eastAsia="仿宋" w:cs="Times New Roman"/>
          <w:color w:val="auto"/>
          <w:sz w:val="28"/>
          <w:szCs w:val="28"/>
          <w:highlight w:val="none"/>
          <w:lang w:val="zh-CN"/>
        </w:rPr>
        <w:t xml:space="preserve">年</w:t>
      </w:r>
      <w:r>
        <w:rPr>
          <w:rFonts w:hint="default" w:ascii="Times New Roman" w:hAnsi="Times New Roman" w:eastAsia="仿宋" w:cs="Times New Roman"/>
          <w:color w:val="auto"/>
          <w:sz w:val="28"/>
          <w:szCs w:val="28"/>
          <w:highlight w:val="none"/>
          <w:lang w:val="zh-CN"/>
        </w:rPr>
        <w:t xml:space="preserve"> </w:t>
      </w:r>
      <w:r>
        <w:rPr>
          <w:rFonts w:hint="default" w:ascii="Times New Roman" w:hAnsi="Times New Roman" w:eastAsia="仿宋" w:cs="Times New Roman"/>
          <w:color w:val="auto"/>
          <w:sz w:val="28"/>
          <w:szCs w:val="28"/>
          <w:highlight w:val="none"/>
          <w:u w:val="single"/>
          <w:lang w:val="zh-CN"/>
        </w:rPr>
        <w:t xml:space="preserve">     </w:t>
      </w:r>
      <w:r>
        <w:rPr>
          <w:rFonts w:hint="default" w:ascii="Times New Roman" w:hAnsi="Times New Roman" w:eastAsia="仿宋" w:cs="Times New Roman"/>
          <w:color w:val="auto"/>
          <w:sz w:val="28"/>
          <w:szCs w:val="28"/>
          <w:highlight w:val="none"/>
          <w:lang w:val="zh-CN"/>
        </w:rPr>
        <w:t xml:space="preserve">月</w:t>
      </w:r>
      <w:r>
        <w:rPr>
          <w:rFonts w:hint="default" w:ascii="Times New Roman" w:hAnsi="Times New Roman" w:eastAsia="仿宋" w:cs="Times New Roman"/>
          <w:color w:val="auto"/>
          <w:sz w:val="28"/>
          <w:szCs w:val="28"/>
          <w:highlight w:val="none"/>
          <w:u w:val="single"/>
          <w:lang w:val="zh-CN"/>
        </w:rPr>
        <w:t xml:space="preserve">   </w:t>
      </w:r>
      <w:r>
        <w:rPr>
          <w:rFonts w:hint="default" w:ascii="Times New Roman" w:hAnsi="Times New Roman" w:eastAsia="仿宋" w:cs="Times New Roman"/>
          <w:color w:val="auto"/>
          <w:sz w:val="28"/>
          <w:szCs w:val="28"/>
          <w:highlight w:val="none"/>
          <w:u w:val="single"/>
          <w:lang w:val="zh-CN"/>
        </w:rPr>
        <w:t xml:space="preserve">  </w:t>
      </w:r>
      <w:r>
        <w:rPr>
          <w:rFonts w:hint="default" w:ascii="Times New Roman" w:hAnsi="Times New Roman" w:eastAsia="仿宋" w:cs="Times New Roman"/>
          <w:color w:val="auto"/>
          <w:sz w:val="28"/>
          <w:szCs w:val="28"/>
          <w:highlight w:val="none"/>
          <w:u w:val="single"/>
          <w:lang w:val="zh-CN"/>
        </w:rPr>
        <w:t xml:space="preserve"> </w:t>
      </w:r>
      <w:r>
        <w:rPr>
          <w:rFonts w:hint="default" w:ascii="Times New Roman" w:hAnsi="Times New Roman" w:eastAsia="仿宋" w:cs="Times New Roman"/>
          <w:color w:val="auto"/>
          <w:sz w:val="28"/>
          <w:szCs w:val="28"/>
          <w:highlight w:val="none"/>
          <w:lang w:val="zh-CN"/>
        </w:rPr>
        <w:t xml:space="preserve">日</w:t>
      </w:r>
      <w:r/>
    </w:p>
    <w:p>
      <w:pPr>
        <w:ind w:left="-359" w:firstLine="548"/>
        <w:keepLines w:val="0"/>
        <w:keepNext w:val="0"/>
        <w:pageBreakBefore w:val="0"/>
        <w:spacing w:line="520" w:lineRule="exact"/>
        <w:rPr>
          <w:rFonts w:hint="default" w:ascii="Times New Roman" w:hAnsi="Times New Roman" w:eastAsia="仿宋" w:cs="Times New Roman"/>
          <w:bCs/>
          <w:color w:val="auto"/>
          <w:sz w:val="28"/>
          <w:highlight w:val="none"/>
        </w:rPr>
        <w:outlineLvl w:val="9"/>
      </w:pPr>
      <w:r>
        <w:rPr>
          <w:rFonts w:hint="default" w:ascii="Times New Roman" w:hAnsi="Times New Roman" w:eastAsia="仿宋" w:cs="Times New Roman"/>
          <w:bCs/>
          <w:color w:val="auto"/>
          <w:sz w:val="28"/>
          <w:highlight w:val="none"/>
        </w:rPr>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bCs/>
          <w:color w:val="auto"/>
          <w:sz w:val="28"/>
          <w:highlight w:val="none"/>
        </w:rPr>
        <w:t xml:space="preserve">注:投标人委托</w:t>
      </w:r>
      <w:r>
        <w:rPr>
          <w:rFonts w:hint="default" w:ascii="Times New Roman" w:hAnsi="Times New Roman" w:eastAsia="仿宋" w:cs="Times New Roman"/>
          <w:bCs/>
          <w:color w:val="auto"/>
          <w:sz w:val="28"/>
          <w:szCs w:val="28"/>
          <w:highlight w:val="none"/>
        </w:rPr>
        <w:t xml:space="preserve">受托人参加投标的，必须附受托人身份证</w:t>
      </w:r>
      <w:r>
        <w:rPr>
          <w:rFonts w:hint="default" w:ascii="Times New Roman" w:hAnsi="Times New Roman" w:eastAsia="仿宋" w:cs="Times New Roman"/>
          <w:color w:val="auto"/>
          <w:sz w:val="28"/>
          <w:szCs w:val="28"/>
          <w:highlight w:val="none"/>
        </w:rPr>
        <w:t xml:space="preserve">扫描</w:t>
      </w:r>
      <w:r>
        <w:rPr>
          <w:rFonts w:hint="default" w:ascii="Times New Roman" w:hAnsi="Times New Roman" w:eastAsia="仿宋" w:cs="Times New Roman"/>
          <w:bCs/>
          <w:color w:val="auto"/>
          <w:sz w:val="28"/>
          <w:szCs w:val="28"/>
          <w:highlight w:val="none"/>
        </w:rPr>
        <w:t xml:space="preserve">件加盖投标人电子签章。</w:t>
      </w:r>
      <w:r/>
    </w:p>
    <w:p>
      <w:pPr>
        <w:ind w:left="-359" w:firstLine="357"/>
        <w:keepLines w:val="0"/>
        <w:keepNext w:val="0"/>
        <w:pageBreakBefore w:val="0"/>
        <w:spacing w:line="640" w:lineRule="exact"/>
        <w:rPr>
          <w:rFonts w:hint="default" w:ascii="Times New Roman" w:hAnsi="Times New Roman" w:eastAsia="仿宋" w:cs="Times New Roman"/>
          <w:b/>
          <w:color w:val="auto"/>
          <w:sz w:val="32"/>
          <w:highlight w:val="none"/>
        </w:rPr>
        <w:outlineLvl w:val="9"/>
      </w:pPr>
      <w:r>
        <w:rPr>
          <w:rFonts w:hint="default" w:ascii="Times New Roman" w:hAnsi="Times New Roman" w:eastAsia="仿宋" w:cs="Times New Roman"/>
          <w:b/>
          <w:color w:val="auto"/>
          <w:sz w:val="32"/>
          <w:highlight w:val="none"/>
        </w:rPr>
      </w:r>
      <w:r/>
    </w:p>
    <w:p>
      <w:pPr>
        <w:keepLines w:val="0"/>
        <w:keepNext w:val="0"/>
        <w:pageBreakBefore w:val="0"/>
        <w:rPr>
          <w:rFonts w:hint="default" w:ascii="Times New Roman" w:hAnsi="Times New Roman" w:eastAsia="仿宋" w:cs="Times New Roman"/>
          <w:b/>
          <w:color w:val="auto"/>
          <w:sz w:val="32"/>
          <w:szCs w:val="32"/>
          <w:highlight w:val="none"/>
        </w:rPr>
        <w:outlineLvl w:val="9"/>
      </w:pPr>
      <w:r>
        <w:rPr>
          <w:rFonts w:hint="default" w:ascii="Times New Roman" w:hAnsi="Times New Roman" w:eastAsia="仿宋" w:cs="Times New Roman"/>
          <w:b/>
          <w:color w:val="auto"/>
          <w:sz w:val="32"/>
          <w:szCs w:val="32"/>
          <w:highlight w:val="none"/>
        </w:rPr>
      </w:r>
      <w:r/>
    </w:p>
    <w:p>
      <w:pPr>
        <w:keepLines w:val="0"/>
        <w:keepNext w:val="0"/>
        <w:pageBreakBefore w:val="0"/>
        <w:rPr>
          <w:rFonts w:hint="default" w:ascii="Times New Roman" w:hAnsi="Times New Roman" w:eastAsia="仿宋" w:cs="Times New Roman"/>
          <w:b/>
          <w:color w:val="auto"/>
          <w:sz w:val="32"/>
          <w:szCs w:val="32"/>
          <w:highlight w:val="none"/>
        </w:rPr>
        <w:outlineLvl w:val="9"/>
      </w:pPr>
      <w:r>
        <w:rPr>
          <w:rFonts w:hint="default" w:ascii="Times New Roman" w:hAnsi="Times New Roman" w:eastAsia="仿宋" w:cs="Times New Roman"/>
          <w:b/>
          <w:color w:val="auto"/>
          <w:sz w:val="32"/>
          <w:szCs w:val="32"/>
          <w:highlight w:val="none"/>
        </w:rPr>
        <w:t xml:space="preserve">示范格式三</w:t>
      </w:r>
      <w:r/>
    </w:p>
    <w:p>
      <w:pPr>
        <w:keepLines w:val="0"/>
        <w:keepNext w:val="0"/>
        <w:pageBreakBefore w:val="0"/>
        <w:rPr>
          <w:rFonts w:hint="default" w:ascii="Times New Roman" w:hAnsi="Times New Roman" w:eastAsia="仿宋" w:cs="Times New Roman"/>
          <w:b/>
          <w:color w:val="auto"/>
          <w:sz w:val="32"/>
          <w:szCs w:val="32"/>
          <w:highlight w:val="none"/>
        </w:rPr>
        <w:outlineLvl w:val="9"/>
      </w:pPr>
      <w:r>
        <w:rPr>
          <w:rFonts w:hint="default" w:ascii="Times New Roman" w:hAnsi="Times New Roman" w:eastAsia="仿宋" w:cs="Times New Roman"/>
          <w:b/>
          <w:color w:val="auto"/>
          <w:sz w:val="32"/>
          <w:szCs w:val="32"/>
          <w:highlight w:val="none"/>
        </w:rPr>
      </w:r>
      <w:r/>
    </w:p>
    <w:p>
      <w:pPr>
        <w:jc w:val="center"/>
        <w:keepLines w:val="0"/>
        <w:keepNext w:val="0"/>
        <w:pageBreakBefore w:val="0"/>
        <w:spacing w:line="520" w:lineRule="exact"/>
        <w:rPr>
          <w:rFonts w:hint="default" w:ascii="Times New Roman" w:hAnsi="Times New Roman" w:eastAsia="仿宋" w:cs="Times New Roman"/>
          <w:b/>
          <w:bCs/>
          <w:color w:val="auto"/>
          <w:sz w:val="32"/>
          <w:highlight w:val="none"/>
        </w:rPr>
        <w:outlineLvl w:val="9"/>
      </w:pPr>
      <w:r>
        <w:rPr>
          <w:rFonts w:hint="default" w:ascii="Times New Roman" w:hAnsi="Times New Roman" w:eastAsia="仿宋" w:cs="Times New Roman"/>
          <w:b/>
          <w:bCs/>
          <w:color w:val="auto"/>
          <w:sz w:val="32"/>
          <w:highlight w:val="none"/>
        </w:rPr>
        <w:t xml:space="preserve">符合《中华人民共和国政府采购法》第二十二条规定条件的声明函</w:t>
      </w:r>
      <w:r/>
    </w:p>
    <w:p>
      <w:pPr>
        <w:pStyle w:val="897"/>
        <w:ind w:firstLine="0"/>
        <w:keepLines w:val="0"/>
        <w:keepNext w:val="0"/>
        <w:pageBreakBefore w:val="0"/>
        <w:spacing w:line="720" w:lineRule="exact"/>
        <w:rPr>
          <w:rFonts w:hint="default" w:ascii="Times New Roman" w:hAnsi="Times New Roman" w:eastAsia="仿宋" w:cs="Times New Roman"/>
          <w:bCs/>
          <w:color w:val="auto"/>
          <w:sz w:val="28"/>
          <w:szCs w:val="28"/>
          <w:highlight w:val="none"/>
        </w:rPr>
        <w:outlineLvl w:val="9"/>
      </w:pPr>
      <w:r>
        <w:rPr>
          <w:rFonts w:hint="default" w:ascii="Times New Roman" w:hAnsi="Times New Roman" w:eastAsia="仿宋" w:cs="Times New Roman"/>
          <w:bCs/>
          <w:color w:val="auto"/>
          <w:sz w:val="28"/>
          <w:szCs w:val="28"/>
          <w:highlight w:val="none"/>
        </w:rPr>
        <w:t xml:space="preserve">致:</w:t>
      </w:r>
      <w:r>
        <w:rPr>
          <w:rFonts w:hint="default" w:ascii="Times New Roman" w:hAnsi="Times New Roman" w:eastAsia="仿宋" w:cs="Times New Roman"/>
          <w:bCs/>
          <w:color w:val="auto"/>
          <w:sz w:val="28"/>
          <w:szCs w:val="28"/>
          <w:highlight w:val="none"/>
          <w:lang w:eastAsia="zh-CN"/>
        </w:rPr>
        <w:t xml:space="preserve">淮安市公安局</w:t>
      </w:r>
      <w:r/>
    </w:p>
    <w:p>
      <w:pPr>
        <w:ind w:firstLine="84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我公司参加贵</w:t>
      </w:r>
      <w:r>
        <w:rPr>
          <w:rFonts w:hint="default" w:ascii="Times New Roman" w:hAnsi="Times New Roman" w:eastAsia="仿宋" w:cs="Times New Roman"/>
          <w:color w:val="auto"/>
          <w:sz w:val="28"/>
          <w:szCs w:val="28"/>
          <w:highlight w:val="none"/>
          <w:lang w:val="en-US" w:eastAsia="zh-CN"/>
        </w:rPr>
        <w:t xml:space="preserve">单位</w:t>
      </w:r>
      <w:r>
        <w:rPr>
          <w:rFonts w:hint="default" w:ascii="Times New Roman" w:hAnsi="Times New Roman" w:eastAsia="仿宋" w:cs="Times New Roman"/>
          <w:color w:val="auto"/>
          <w:sz w:val="28"/>
          <w:szCs w:val="28"/>
          <w:highlight w:val="none"/>
        </w:rPr>
        <w:t xml:space="preserve">组织实施的（项目编号:</w:t>
      </w:r>
      <w:r>
        <w:rPr>
          <w:rFonts w:hint="default" w:ascii="Times New Roman" w:hAnsi="Times New Roman" w:eastAsia="仿宋" w:cs="Times New Roman"/>
          <w:color w:val="auto"/>
          <w:sz w:val="28"/>
          <w:szCs w:val="28"/>
          <w:highlight w:val="none"/>
          <w:u w:val="single"/>
        </w:rPr>
        <w:t xml:space="preserve">       ）</w:t>
      </w:r>
      <w:r>
        <w:rPr>
          <w:rFonts w:hint="default" w:ascii="Times New Roman" w:hAnsi="Times New Roman" w:eastAsia="仿宋" w:cs="Times New Roman"/>
          <w:bCs/>
          <w:color w:val="auto"/>
          <w:sz w:val="28"/>
          <w:highlight w:val="none"/>
          <w:u w:val="single"/>
        </w:rPr>
        <w:t xml:space="preserve">    </w:t>
      </w:r>
      <w:r>
        <w:rPr>
          <w:rFonts w:hint="default" w:ascii="Times New Roman" w:hAnsi="Times New Roman" w:eastAsia="仿宋" w:cs="Times New Roman"/>
          <w:color w:val="auto"/>
          <w:sz w:val="28"/>
          <w:szCs w:val="28"/>
          <w:highlight w:val="none"/>
        </w:rPr>
        <w:t xml:space="preserve">采购项目的政府采购活动。针对《中华人民共和国政府采购法》第二十二条规定做出如下声明：</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eastAsia="zh-CN"/>
        </w:rPr>
        <w:t xml:space="preserve">1.</w:t>
      </w:r>
      <w:r>
        <w:rPr>
          <w:rFonts w:hint="default" w:ascii="Times New Roman" w:hAnsi="Times New Roman" w:eastAsia="仿宋" w:cs="Times New Roman"/>
          <w:color w:val="auto"/>
          <w:sz w:val="28"/>
          <w:szCs w:val="28"/>
          <w:highlight w:val="none"/>
        </w:rPr>
        <w:t xml:space="preserve">我单位具有独立承担民事责任的能力；</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eastAsia="zh-CN"/>
        </w:rPr>
        <w:t xml:space="preserve">2.</w:t>
      </w:r>
      <w:r>
        <w:rPr>
          <w:rFonts w:hint="default" w:ascii="Times New Roman" w:hAnsi="Times New Roman" w:eastAsia="仿宋" w:cs="Times New Roman"/>
          <w:color w:val="auto"/>
          <w:sz w:val="28"/>
          <w:szCs w:val="28"/>
          <w:highlight w:val="none"/>
        </w:rPr>
        <w:t xml:space="preserve">我单位具有良好的商业信誉和健全的财务会计制度；</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eastAsia="zh-CN"/>
        </w:rPr>
        <w:t xml:space="preserve">3.</w:t>
      </w:r>
      <w:r>
        <w:rPr>
          <w:rFonts w:hint="default" w:ascii="Times New Roman" w:hAnsi="Times New Roman" w:eastAsia="仿宋" w:cs="Times New Roman"/>
          <w:color w:val="auto"/>
          <w:sz w:val="28"/>
          <w:szCs w:val="28"/>
          <w:highlight w:val="none"/>
        </w:rPr>
        <w:t xml:space="preserve">我单位具有履行合同所必需的设备和专业技术能力；</w:t>
      </w:r>
      <w:r/>
    </w:p>
    <w:p>
      <w:pPr>
        <w:ind w:firstLine="560"/>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eastAsia="zh-CN"/>
        </w:rPr>
        <w:t xml:space="preserve">4.</w:t>
      </w:r>
      <w:r>
        <w:rPr>
          <w:rFonts w:hint="default" w:ascii="Times New Roman" w:hAnsi="Times New Roman" w:eastAsia="仿宋" w:cs="Times New Roman"/>
          <w:color w:val="auto"/>
          <w:sz w:val="28"/>
          <w:szCs w:val="28"/>
          <w:highlight w:val="none"/>
        </w:rPr>
        <w:t xml:space="preserve">我单位有依法缴纳税收和社会保障资金的良好记录；</w:t>
      </w:r>
      <w:r/>
    </w:p>
    <w:p>
      <w:pPr>
        <w:ind w:firstLine="560"/>
        <w:jc w:val="left"/>
        <w:keepLines w:val="0"/>
        <w:keepNext w:val="0"/>
        <w:pageBreakBefore w:val="0"/>
        <w:spacing w:line="64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eastAsia="zh-CN"/>
        </w:rPr>
        <w:t xml:space="preserve">5.</w:t>
      </w:r>
      <w:r>
        <w:rPr>
          <w:rFonts w:hint="default" w:ascii="Times New Roman" w:hAnsi="Times New Roman" w:eastAsia="仿宋" w:cs="Times New Roman"/>
          <w:color w:val="auto"/>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hint="default" w:ascii="Times New Roman" w:hAnsi="Times New Roman" w:eastAsia="仿宋" w:cs="Times New Roman"/>
          <w:color w:val="auto"/>
          <w:sz w:val="28"/>
          <w:szCs w:val="28"/>
          <w:highlight w:val="none"/>
        </w:rPr>
        <w:t xml:space="preserve"> </w:t>
      </w:r>
      <w:r/>
    </w:p>
    <w:p>
      <w:pPr>
        <w:ind w:firstLine="638"/>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eastAsia="zh-CN"/>
        </w:rPr>
        <w:t xml:space="preserve">6.</w:t>
      </w:r>
      <w:r>
        <w:rPr>
          <w:rFonts w:hint="default" w:ascii="Times New Roman" w:hAnsi="Times New Roman" w:eastAsia="仿宋" w:cs="Times New Roman"/>
          <w:color w:val="auto"/>
          <w:sz w:val="28"/>
          <w:szCs w:val="28"/>
          <w:highlight w:val="none"/>
        </w:rPr>
        <w:t xml:space="preserve">我单位满足法律、行政法规规定的其他条件。</w:t>
      </w:r>
      <w:r/>
    </w:p>
    <w:p>
      <w:pPr>
        <w:keepLines w:val="0"/>
        <w:keepNext w:val="0"/>
        <w:pageBreakBefore w:val="0"/>
        <w:spacing w:line="520" w:lineRule="exact"/>
        <w:rPr>
          <w:rFonts w:hint="default" w:ascii="Times New Roman" w:hAnsi="Times New Roman" w:eastAsia="仿宋" w:cs="Times New Roman"/>
          <w:color w:val="auto"/>
          <w:sz w:val="28"/>
          <w:szCs w:val="28"/>
          <w:highlight w:val="none"/>
          <w:u w:val="single"/>
        </w:rPr>
        <w:outlineLvl w:val="9"/>
      </w:pPr>
      <w:r>
        <w:rPr>
          <w:rFonts w:hint="default" w:ascii="Times New Roman" w:hAnsi="Times New Roman" w:eastAsia="仿宋" w:cs="Times New Roman"/>
          <w:color w:val="auto"/>
          <w:sz w:val="28"/>
          <w:szCs w:val="28"/>
          <w:highlight w:val="none"/>
          <w:u w:val="single"/>
        </w:rPr>
      </w:r>
      <w:r/>
    </w:p>
    <w:p>
      <w:pPr>
        <w:keepLines w:val="0"/>
        <w:keepNext w:val="0"/>
        <w:pageBreakBefore w:val="0"/>
        <w:spacing w:line="520" w:lineRule="exact"/>
        <w:rPr>
          <w:rFonts w:hint="default" w:ascii="Times New Roman" w:hAnsi="Times New Roman" w:eastAsia="仿宋" w:cs="Times New Roman"/>
          <w:color w:val="auto"/>
          <w:sz w:val="28"/>
          <w:szCs w:val="28"/>
          <w:highlight w:val="none"/>
          <w:u w:val="single"/>
        </w:rPr>
        <w:outlineLvl w:val="9"/>
      </w:pPr>
      <w:r>
        <w:rPr>
          <w:rFonts w:hint="default" w:ascii="Times New Roman" w:hAnsi="Times New Roman" w:eastAsia="仿宋" w:cs="Times New Roman"/>
          <w:color w:val="auto"/>
          <w:sz w:val="28"/>
          <w:szCs w:val="28"/>
          <w:highlight w:val="none"/>
          <w:u w:val="single"/>
        </w:rPr>
      </w:r>
      <w:r/>
    </w:p>
    <w:p>
      <w:pPr>
        <w:jc w:val="center"/>
        <w:keepLines w:val="0"/>
        <w:keepNext w:val="0"/>
        <w:pageBreakBefore w:val="0"/>
        <w:spacing w:line="64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en-US" w:eastAsia="zh-CN"/>
        </w:rPr>
        <w:t xml:space="preserve">                          </w:t>
      </w:r>
      <w:r>
        <w:rPr>
          <w:rFonts w:hint="default" w:ascii="Times New Roman" w:hAnsi="Times New Roman" w:eastAsia="仿宋" w:cs="Times New Roman"/>
          <w:color w:val="auto"/>
          <w:sz w:val="28"/>
          <w:szCs w:val="28"/>
          <w:highlight w:val="none"/>
        </w:rPr>
        <w:t xml:space="preserve">承诺人</w:t>
      </w:r>
      <w:r>
        <w:rPr>
          <w:rFonts w:hint="default" w:ascii="Times New Roman" w:hAnsi="Times New Roman" w:eastAsia="仿宋" w:cs="Times New Roman"/>
          <w:color w:val="auto"/>
          <w:sz w:val="28"/>
          <w:szCs w:val="28"/>
          <w:highlight w:val="none"/>
          <w:lang w:val="zh-CN"/>
        </w:rPr>
        <w:t xml:space="preserve">:</w:t>
      </w:r>
      <w:r>
        <w:rPr>
          <w:rFonts w:hint="default" w:ascii="Times New Roman" w:hAnsi="Times New Roman" w:eastAsia="仿宋" w:cs="Times New Roman"/>
          <w:color w:val="auto"/>
          <w:sz w:val="28"/>
          <w:szCs w:val="28"/>
          <w:highlight w:val="none"/>
          <w:u w:val="single"/>
          <w:lang w:val="zh-CN"/>
        </w:rPr>
        <w:t xml:space="preserve">    </w:t>
      </w:r>
      <w:r>
        <w:rPr>
          <w:rFonts w:hint="default" w:ascii="Times New Roman" w:hAnsi="Times New Roman" w:eastAsia="仿宋" w:cs="Times New Roman"/>
          <w:color w:val="auto"/>
          <w:sz w:val="28"/>
          <w:szCs w:val="28"/>
          <w:highlight w:val="none"/>
          <w:u w:val="single"/>
          <w:lang w:val="zh-CN"/>
        </w:rPr>
        <w:t xml:space="preserve"> （电子签章）    </w:t>
      </w:r>
      <w:r/>
    </w:p>
    <w:p>
      <w:pPr>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                                </w:t>
      </w:r>
      <w:r>
        <w:rPr>
          <w:rFonts w:hint="default" w:ascii="Times New Roman" w:hAnsi="Times New Roman" w:eastAsia="仿宋" w:cs="Times New Roman"/>
          <w:color w:val="auto"/>
          <w:sz w:val="28"/>
          <w:szCs w:val="28"/>
          <w:highlight w:val="none"/>
          <w:lang w:val="zh-CN"/>
        </w:rPr>
        <w:t xml:space="preserve">日期:</w:t>
      </w:r>
      <w:r>
        <w:rPr>
          <w:rFonts w:hint="default" w:ascii="Times New Roman" w:hAnsi="Times New Roman" w:eastAsia="仿宋" w:cs="Times New Roman"/>
          <w:color w:val="auto"/>
          <w:sz w:val="28"/>
          <w:szCs w:val="28"/>
          <w:highlight w:val="none"/>
          <w:u w:val="single"/>
          <w:lang w:val="zh-CN"/>
        </w:rPr>
        <w:t xml:space="preserve">       </w:t>
      </w:r>
      <w:r>
        <w:rPr>
          <w:rFonts w:hint="default" w:ascii="Times New Roman" w:hAnsi="Times New Roman" w:eastAsia="仿宋" w:cs="Times New Roman"/>
          <w:color w:val="auto"/>
          <w:sz w:val="28"/>
          <w:szCs w:val="28"/>
          <w:highlight w:val="none"/>
          <w:lang w:val="zh-CN"/>
        </w:rPr>
        <w:t xml:space="preserve">年</w:t>
      </w:r>
      <w:r>
        <w:rPr>
          <w:rFonts w:hint="default" w:ascii="Times New Roman" w:hAnsi="Times New Roman" w:eastAsia="仿宋" w:cs="Times New Roman"/>
          <w:color w:val="auto"/>
          <w:sz w:val="28"/>
          <w:szCs w:val="28"/>
          <w:highlight w:val="none"/>
          <w:lang w:val="zh-CN"/>
        </w:rPr>
        <w:t xml:space="preserve"> </w:t>
      </w:r>
      <w:r>
        <w:rPr>
          <w:rFonts w:hint="default" w:ascii="Times New Roman" w:hAnsi="Times New Roman" w:eastAsia="仿宋" w:cs="Times New Roman"/>
          <w:color w:val="auto"/>
          <w:sz w:val="28"/>
          <w:szCs w:val="28"/>
          <w:highlight w:val="none"/>
          <w:u w:val="single"/>
          <w:lang w:val="zh-CN"/>
        </w:rPr>
        <w:t xml:space="preserve">     </w:t>
      </w:r>
      <w:r>
        <w:rPr>
          <w:rFonts w:hint="default" w:ascii="Times New Roman" w:hAnsi="Times New Roman" w:eastAsia="仿宋" w:cs="Times New Roman"/>
          <w:color w:val="auto"/>
          <w:sz w:val="28"/>
          <w:szCs w:val="28"/>
          <w:highlight w:val="none"/>
          <w:lang w:val="zh-CN"/>
        </w:rPr>
        <w:t xml:space="preserve">月</w:t>
      </w:r>
      <w:r>
        <w:rPr>
          <w:rFonts w:hint="default" w:ascii="Times New Roman" w:hAnsi="Times New Roman" w:eastAsia="仿宋" w:cs="Times New Roman"/>
          <w:color w:val="auto"/>
          <w:sz w:val="28"/>
          <w:szCs w:val="28"/>
          <w:highlight w:val="none"/>
          <w:u w:val="single"/>
          <w:lang w:val="zh-CN"/>
        </w:rPr>
        <w:t xml:space="preserve">   </w:t>
      </w:r>
      <w:r>
        <w:rPr>
          <w:rFonts w:hint="default" w:ascii="Times New Roman" w:hAnsi="Times New Roman" w:eastAsia="仿宋" w:cs="Times New Roman"/>
          <w:color w:val="auto"/>
          <w:sz w:val="28"/>
          <w:szCs w:val="28"/>
          <w:highlight w:val="none"/>
          <w:u w:val="single"/>
          <w:lang w:val="zh-CN"/>
        </w:rPr>
        <w:t xml:space="preserve">  </w:t>
      </w:r>
      <w:r>
        <w:rPr>
          <w:rFonts w:hint="default" w:ascii="Times New Roman" w:hAnsi="Times New Roman" w:eastAsia="仿宋" w:cs="Times New Roman"/>
          <w:color w:val="auto"/>
          <w:sz w:val="28"/>
          <w:szCs w:val="28"/>
          <w:highlight w:val="none"/>
          <w:u w:val="single"/>
          <w:lang w:val="zh-CN"/>
        </w:rPr>
        <w:t xml:space="preserve"> </w:t>
      </w:r>
      <w:r>
        <w:rPr>
          <w:rFonts w:hint="default" w:ascii="Times New Roman" w:hAnsi="Times New Roman" w:eastAsia="仿宋" w:cs="Times New Roman"/>
          <w:color w:val="auto"/>
          <w:sz w:val="28"/>
          <w:szCs w:val="28"/>
          <w:highlight w:val="none"/>
          <w:lang w:val="zh-CN"/>
        </w:rPr>
        <w:t xml:space="preserve">日</w:t>
      </w:r>
      <w:r/>
    </w:p>
    <w:p>
      <w:pPr>
        <w:keepLines w:val="0"/>
        <w:keepNext w:val="0"/>
        <w:pageBreakBefore w:val="0"/>
        <w:spacing w:line="520" w:lineRule="exact"/>
        <w:rPr>
          <w:rFonts w:hint="default" w:ascii="Times New Roman" w:hAnsi="Times New Roman" w:eastAsia="仿宋" w:cs="Times New Roman"/>
          <w:color w:val="auto"/>
          <w:sz w:val="28"/>
          <w:szCs w:val="28"/>
          <w:highlight w:val="none"/>
          <w:u w:val="single"/>
        </w:rPr>
        <w:outlineLvl w:val="9"/>
      </w:pPr>
      <w:r>
        <w:rPr>
          <w:rFonts w:hint="default" w:ascii="Times New Roman" w:hAnsi="Times New Roman" w:eastAsia="仿宋" w:cs="Times New Roman"/>
          <w:color w:val="auto"/>
          <w:sz w:val="28"/>
          <w:szCs w:val="28"/>
          <w:highlight w:val="none"/>
          <w:u w:val="single"/>
        </w:rPr>
      </w:r>
      <w:r/>
    </w:p>
    <w:p>
      <w:pPr>
        <w:keepLines w:val="0"/>
        <w:keepNext w:val="0"/>
        <w:pageBreakBefore w:val="0"/>
        <w:rPr>
          <w:rFonts w:hint="default" w:ascii="Times New Roman" w:hAnsi="Times New Roman" w:eastAsia="仿宋" w:cs="Times New Roman"/>
          <w:b/>
          <w:color w:val="auto"/>
          <w:sz w:val="32"/>
          <w:szCs w:val="32"/>
          <w:highlight w:val="none"/>
        </w:rPr>
        <w:sectPr>
          <w:footnotePr/>
          <w:endnotePr/>
          <w:type w:val="nextPage"/>
          <w:pgSz w:w="11906" w:h="16838" w:orient="portrait"/>
          <w:pgMar w:top="1560" w:right="1418" w:bottom="1440" w:left="1797" w:header="851" w:footer="992" w:gutter="0"/>
          <w:cols w:num="1" w:sep="0" w:space="1701" w:equalWidth="1"/>
          <w:docGrid w:linePitch="360"/>
        </w:sectPr>
        <w:outlineLvl w:val="9"/>
      </w:pPr>
      <w:r>
        <w:rPr>
          <w:rFonts w:hint="default" w:ascii="Times New Roman" w:hAnsi="Times New Roman" w:eastAsia="仿宋" w:cs="Times New Roman"/>
          <w:b/>
          <w:color w:val="auto"/>
          <w:sz w:val="32"/>
          <w:szCs w:val="32"/>
          <w:highlight w:val="none"/>
        </w:rPr>
      </w:r>
      <w:r/>
    </w:p>
    <w:p>
      <w:pPr>
        <w:pStyle w:val="740"/>
        <w:ind w:left="0" w:right="0"/>
        <w:jc w:val="both"/>
        <w:keepLines w:val="0"/>
        <w:keepNext w:val="0"/>
        <w:spacing w:before="0" w:beforeAutospacing="0" w:after="0" w:afterAutospacing="0" w:line="0" w:lineRule="atLeast"/>
        <w:widowControl w:val="off"/>
        <w:rPr>
          <w:rFonts w:hint="default" w:ascii="Times New Roman" w:hAnsi="Times New Roman"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b/>
          <w:color w:val="auto"/>
          <w:sz w:val="32"/>
          <w:szCs w:val="32"/>
          <w:highlight w:val="none"/>
        </w:rPr>
        <w:t xml:space="preserve">示范格式四</w:t>
      </w:r>
      <w:r>
        <w:rPr>
          <w:rFonts w:hint="default" w:ascii="Times New Roman" w:hAnsi="Times New Roman" w:eastAsia="仿宋" w:cs="Times New Roman"/>
          <w:color w:val="auto"/>
          <w:sz w:val="28"/>
          <w:szCs w:val="28"/>
          <w:highlight w:val="none"/>
        </w:rPr>
        <w:t xml:space="preserve">                       </w:t>
      </w:r>
      <w:r/>
    </w:p>
    <w:p>
      <w:pPr>
        <w:pStyle w:val="740"/>
        <w:jc w:val="center"/>
        <w:keepLines w:val="0"/>
        <w:keepNext w:val="0"/>
        <w:spacing w:before="0" w:beforeAutospacing="0" w:after="0" w:afterAutospacing="0"/>
        <w:widowControl w:val="off"/>
        <w:rPr>
          <w:rFonts w:hint="default" w:ascii="Times New Roman" w:hAnsi="Times New Roman" w:eastAsia="仿宋" w:cs="Times New Roman"/>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b/>
          <w:bCs/>
          <w:color w:val="auto"/>
          <w:sz w:val="36"/>
          <w:szCs w:val="36"/>
          <w:highlight w:val="none"/>
        </w:rPr>
        <w:t xml:space="preserve">承诺书</w:t>
      </w:r>
      <w:r/>
    </w:p>
    <w:p>
      <w:pPr>
        <w:pStyle w:val="740"/>
        <w:ind w:left="0" w:firstLine="560"/>
        <w:jc w:val="both"/>
        <w:keepLines w:val="0"/>
        <w:keepNext/>
        <w:spacing w:before="0" w:beforeAutospacing="0" w:after="0" w:afterAutospacing="0" w:line="360" w:lineRule="auto"/>
        <w:widowControl w:val="off"/>
        <w:rPr>
          <w:rFonts w:hint="default" w:ascii="Times New Roman" w:hAnsi="Times New Roman"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highlight w:val="none"/>
        </w:rPr>
        <w:t xml:space="preserve"> </w:t>
      </w:r>
      <w:r/>
    </w:p>
    <w:p>
      <w:pPr>
        <w:pStyle w:val="740"/>
        <w:ind w:left="0" w:firstLine="560"/>
        <w:jc w:val="both"/>
        <w:keepLines w:val="0"/>
        <w:keepNext/>
        <w:spacing w:before="0" w:beforeAutospacing="0" w:after="0" w:afterAutospacing="0" w:line="360" w:lineRule="auto"/>
        <w:widowControl w:val="off"/>
        <w:rPr>
          <w:rFonts w:hint="default" w:ascii="Times New Roman" w:hAnsi="Times New Roman"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8"/>
          <w:szCs w:val="28"/>
          <w:highlight w:val="none"/>
        </w:rPr>
        <w:t xml:space="preserve">致：</w:t>
      </w:r>
      <w:r>
        <w:rPr>
          <w:rFonts w:hint="default" w:ascii="Times New Roman" w:hAnsi="Times New Roman" w:eastAsia="仿宋" w:cs="Times New Roman"/>
          <w:bCs/>
          <w:color w:val="auto"/>
          <w:sz w:val="28"/>
          <w:szCs w:val="28"/>
          <w:highlight w:val="none"/>
          <w:lang w:eastAsia="zh-CN"/>
        </w:rPr>
        <w:t xml:space="preserve">淮安市公安局</w:t>
      </w:r>
      <w:r/>
    </w:p>
    <w:p>
      <w:pPr>
        <w:pStyle w:val="740"/>
        <w:ind w:left="0" w:firstLine="560"/>
        <w:jc w:val="both"/>
        <w:keepLines w:val="0"/>
        <w:keepNext/>
        <w:spacing w:before="0" w:beforeAutospacing="0" w:after="0" w:afterAutospacing="0" w:line="360" w:lineRule="auto"/>
        <w:widowControl w:val="off"/>
        <w:rPr>
          <w:rFonts w:hint="default" w:ascii="Times New Roman" w:hAnsi="Times New Roman" w:eastAsia="仿宋" w:cs="Times New Roman"/>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8"/>
          <w:szCs w:val="28"/>
          <w:highlight w:val="none"/>
        </w:rPr>
      </w:r>
      <w:r/>
    </w:p>
    <w:p>
      <w:pPr>
        <w:pStyle w:val="740"/>
        <w:ind w:left="0" w:firstLine="560"/>
        <w:jc w:val="both"/>
        <w:keepLines w:val="0"/>
        <w:keepNext/>
        <w:spacing w:before="0" w:beforeAutospacing="0" w:after="0" w:afterAutospacing="0" w:line="360" w:lineRule="auto"/>
        <w:widowControl w:val="off"/>
        <w:rPr>
          <w:rFonts w:hint="default" w:ascii="Times New Roman" w:hAnsi="Times New Roman"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8"/>
          <w:szCs w:val="28"/>
          <w:highlight w:val="none"/>
        </w:rPr>
        <w:t xml:space="preserve">我</w:t>
      </w:r>
      <w:r>
        <w:rPr>
          <w:rFonts w:hint="default" w:ascii="Times New Roman" w:hAnsi="Times New Roman" w:eastAsia="仿宋" w:cs="Times New Roman"/>
          <w:color w:val="auto"/>
          <w:sz w:val="28"/>
          <w:szCs w:val="28"/>
          <w:highlight w:val="none"/>
          <w:lang w:val="en-US" w:eastAsia="zh-CN"/>
        </w:rPr>
        <w:t xml:space="preserve">单位</w:t>
      </w:r>
      <w:r>
        <w:rPr>
          <w:rFonts w:hint="default" w:ascii="Times New Roman" w:hAnsi="Times New Roman" w:eastAsia="仿宋" w:cs="Times New Roman"/>
          <w:color w:val="auto"/>
          <w:sz w:val="28"/>
          <w:szCs w:val="28"/>
          <w:highlight w:val="none"/>
        </w:rPr>
        <w:t xml:space="preserve">在（</w:t>
      </w:r>
      <w:r>
        <w:rPr>
          <w:rFonts w:hint="default" w:ascii="Times New Roman" w:hAnsi="Times New Roman" w:eastAsia="仿宋" w:cs="Times New Roman"/>
          <w:color w:val="auto"/>
          <w:sz w:val="28"/>
          <w:szCs w:val="28"/>
          <w:highlight w:val="none"/>
          <w:u w:val="single"/>
        </w:rPr>
        <w:t xml:space="preserve">项目名称及项目编号</w:t>
      </w:r>
      <w:r>
        <w:rPr>
          <w:rFonts w:hint="default" w:ascii="Times New Roman" w:hAnsi="Times New Roman" w:eastAsia="仿宋" w:cs="Times New Roman"/>
          <w:color w:val="auto"/>
          <w:sz w:val="28"/>
          <w:szCs w:val="28"/>
          <w:highlight w:val="none"/>
        </w:rPr>
        <w:t xml:space="preserve">）的投标过程中，作如下承诺：</w:t>
      </w:r>
      <w:r/>
    </w:p>
    <w:p>
      <w:pPr>
        <w:pStyle w:val="740"/>
        <w:ind w:left="0" w:firstLine="560"/>
        <w:jc w:val="both"/>
        <w:keepLines w:val="0"/>
        <w:keepNext/>
        <w:spacing w:before="0" w:beforeAutospacing="0" w:after="0" w:afterAutospacing="0" w:line="360" w:lineRule="auto"/>
        <w:widowControl w:val="off"/>
        <w:rPr>
          <w:rFonts w:hint="default" w:ascii="Times New Roman" w:hAnsi="Times New Roman" w:eastAsia="仿宋" w:cs="Times New Roman"/>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8"/>
          <w:szCs w:val="28"/>
          <w:highlight w:val="none"/>
        </w:rPr>
        <w:t xml:space="preserve">一、我单位负责人与其他参与本项目投标的单位负责人不为同一人、不存在直接控股、管理关系；</w:t>
      </w:r>
      <w:r/>
    </w:p>
    <w:p>
      <w:pPr>
        <w:pStyle w:val="740"/>
        <w:ind w:left="0" w:firstLine="560"/>
        <w:jc w:val="both"/>
        <w:keepLines w:val="0"/>
        <w:keepNext/>
        <w:spacing w:before="0" w:beforeAutospacing="0" w:after="0" w:afterAutospacing="0" w:line="360" w:lineRule="auto"/>
        <w:widowControl w:val="off"/>
        <w:rPr>
          <w:rFonts w:hint="default" w:ascii="Times New Roman" w:hAnsi="Times New Roman" w:eastAsia="仿宋" w:cs="Times New Roman"/>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8"/>
          <w:szCs w:val="28"/>
          <w:highlight w:val="none"/>
        </w:rPr>
        <w:t xml:space="preserve">二、我单位没有为本次采购项目提供整体设计、规范编制或者项目管理、监理、检测等服务；</w:t>
      </w:r>
      <w:r/>
    </w:p>
    <w:p>
      <w:pPr>
        <w:pStyle w:val="740"/>
        <w:ind w:left="0" w:firstLine="560"/>
        <w:jc w:val="both"/>
        <w:keepLines w:val="0"/>
        <w:keepNext/>
        <w:spacing w:before="0" w:beforeAutospacing="0" w:after="0" w:afterAutospacing="0" w:line="360" w:lineRule="auto"/>
        <w:widowControl w:val="off"/>
        <w:rPr>
          <w:rFonts w:hint="default" w:ascii="Times New Roman" w:hAnsi="Times New Roman" w:eastAsia="仿宋" w:cs="Times New Roman"/>
          <w:color w:val="auto"/>
          <w:sz w:val="28"/>
          <w:szCs w:val="28"/>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8"/>
          <w:szCs w:val="28"/>
          <w:highlight w:val="none"/>
        </w:rPr>
        <w:t xml:space="preserve">三、我单位未被“信用中国”网站（www.creditchina.gov.cn）、“中国政府采购网”（www.ccgp.gov.cn）列入失信被执行人、重大税收违法案件当事人名单、政府采购严重违法失信行为记录名单</w:t>
      </w:r>
      <w:r>
        <w:rPr>
          <w:rFonts w:hint="default" w:ascii="Times New Roman" w:hAnsi="Times New Roman" w:eastAsia="仿宋" w:cs="Times New Roman"/>
          <w:color w:val="auto"/>
          <w:sz w:val="28"/>
          <w:szCs w:val="28"/>
          <w:highlight w:val="none"/>
          <w:lang w:eastAsia="zh-CN"/>
        </w:rPr>
        <w:t xml:space="preserve">。</w:t>
      </w:r>
      <w:r/>
    </w:p>
    <w:p>
      <w:pPr>
        <w:pStyle w:val="740"/>
        <w:ind w:left="0" w:firstLine="560"/>
        <w:jc w:val="both"/>
        <w:keepLines w:val="0"/>
        <w:keepNext/>
        <w:spacing w:before="0" w:beforeAutospacing="0" w:after="0" w:afterAutospacing="0" w:line="360" w:lineRule="auto"/>
        <w:widowControl w:val="off"/>
        <w:rPr>
          <w:rFonts w:hint="default" w:ascii="Times New Roman" w:hAnsi="Times New Roman" w:eastAsia="仿宋" w:cs="Times New Roman"/>
          <w:color w:val="auto"/>
          <w:sz w:val="28"/>
          <w:szCs w:val="28"/>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8"/>
          <w:szCs w:val="28"/>
          <w:highlight w:val="none"/>
          <w:lang w:eastAsia="zh-CN"/>
        </w:rPr>
      </w:r>
      <w:r/>
    </w:p>
    <w:p>
      <w:pPr>
        <w:pStyle w:val="740"/>
        <w:ind w:left="0" w:firstLine="560"/>
        <w:jc w:val="both"/>
        <w:keepLines w:val="0"/>
        <w:keepNext/>
        <w:spacing w:before="0" w:beforeAutospacing="0" w:after="0" w:afterAutospacing="0" w:line="360" w:lineRule="auto"/>
        <w:widowControl w:val="off"/>
        <w:rPr>
          <w:rFonts w:hint="default" w:ascii="Times New Roman" w:hAnsi="Times New Roman" w:eastAsia="仿宋" w:cs="Times New Roman"/>
          <w:color w:val="auto"/>
          <w:sz w:val="28"/>
          <w:szCs w:val="28"/>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8"/>
          <w:szCs w:val="28"/>
          <w:highlight w:val="none"/>
        </w:rPr>
        <w:t xml:space="preserve">四、本项目非联合体投标</w:t>
      </w:r>
      <w:r>
        <w:rPr>
          <w:rFonts w:hint="default" w:ascii="Times New Roman" w:hAnsi="Times New Roman" w:eastAsia="仿宋" w:cs="Times New Roman"/>
          <w:color w:val="auto"/>
          <w:sz w:val="28"/>
          <w:szCs w:val="28"/>
          <w:highlight w:val="none"/>
          <w:lang w:eastAsia="zh-CN"/>
        </w:rPr>
        <w:t xml:space="preserve">。</w:t>
      </w:r>
      <w:r/>
    </w:p>
    <w:p>
      <w:pPr>
        <w:pStyle w:val="740"/>
        <w:ind w:left="0" w:firstLine="560"/>
        <w:jc w:val="both"/>
        <w:keepLines w:val="0"/>
        <w:keepNext/>
        <w:spacing w:before="0" w:beforeAutospacing="0" w:after="0" w:afterAutospacing="0" w:line="360" w:lineRule="auto"/>
        <w:widowControl w:val="off"/>
        <w:rPr>
          <w:rFonts w:hint="default" w:ascii="Times New Roman" w:hAnsi="Times New Roman" w:eastAsia="仿宋" w:cs="Times New Roman"/>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8"/>
          <w:szCs w:val="28"/>
          <w:highlight w:val="none"/>
        </w:rPr>
        <w:t xml:space="preserve"> </w:t>
      </w:r>
      <w:r/>
    </w:p>
    <w:p>
      <w:pPr>
        <w:pStyle w:val="740"/>
        <w:ind w:left="0" w:firstLine="560"/>
        <w:jc w:val="both"/>
        <w:keepLines w:val="0"/>
        <w:keepNext/>
        <w:spacing w:before="0" w:beforeAutospacing="0" w:after="0" w:afterAutospacing="0" w:line="360" w:lineRule="auto"/>
        <w:widowControl w:val="off"/>
        <w:rPr>
          <w:rFonts w:hint="default" w:ascii="Times New Roman" w:hAnsi="Times New Roman"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8"/>
          <w:szCs w:val="28"/>
          <w:highlight w:val="none"/>
        </w:rPr>
        <w:t xml:space="preserve">我方保证上述信息的真实和准确，并愿意承担因我方就此弄虚作假所引起的一切法律后果，并自愿接受相关监管部门作出的任何处罚。</w:t>
      </w:r>
      <w:r/>
    </w:p>
    <w:p>
      <w:pPr>
        <w:pStyle w:val="740"/>
        <w:ind w:left="0" w:firstLine="560"/>
        <w:jc w:val="both"/>
        <w:keepLines w:val="0"/>
        <w:keepNext/>
        <w:spacing w:before="0" w:beforeAutospacing="0" w:after="0" w:afterAutospacing="0" w:line="360" w:lineRule="auto"/>
        <w:widowControl w:val="off"/>
        <w:rPr>
          <w:rFonts w:hint="default" w:ascii="Times New Roman" w:hAnsi="Times New Roman"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8"/>
          <w:szCs w:val="28"/>
          <w:highlight w:val="none"/>
        </w:rPr>
        <w:t xml:space="preserve">特此承诺！               </w:t>
      </w:r>
      <w:r/>
    </w:p>
    <w:p>
      <w:pPr>
        <w:pStyle w:val="740"/>
        <w:ind w:left="0" w:firstLine="560"/>
        <w:jc w:val="both"/>
        <w:keepLines w:val="0"/>
        <w:keepNext/>
        <w:spacing w:before="0" w:beforeAutospacing="0" w:after="0" w:afterAutospacing="0" w:line="360" w:lineRule="auto"/>
        <w:widowControl w:val="off"/>
        <w:rPr>
          <w:rFonts w:hint="default" w:ascii="Times New Roman" w:hAnsi="Times New Roman"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highlight w:val="none"/>
        </w:rPr>
        <w:t xml:space="preserve"> </w:t>
      </w:r>
      <w:r/>
    </w:p>
    <w:p>
      <w:pPr>
        <w:pStyle w:val="740"/>
        <w:ind w:left="0" w:firstLine="560"/>
        <w:jc w:val="both"/>
        <w:keepLines w:val="0"/>
        <w:keepNext/>
        <w:spacing w:before="0" w:beforeAutospacing="0" w:after="0" w:afterAutospacing="0" w:line="360" w:lineRule="auto"/>
        <w:widowControl w:val="off"/>
        <w:rPr>
          <w:rFonts w:hint="default" w:ascii="Times New Roman" w:hAnsi="Times New Roman"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highlight w:val="none"/>
        </w:rPr>
        <w:t xml:space="preserve"> </w:t>
      </w:r>
      <w:r/>
    </w:p>
    <w:p>
      <w:pPr>
        <w:pStyle w:val="740"/>
        <w:ind w:left="420"/>
        <w:jc w:val="both"/>
        <w:keepLines w:val="0"/>
        <w:keepNext w:val="0"/>
        <w:spacing w:before="0" w:beforeAutospacing="0" w:after="120" w:afterAutospacing="0"/>
        <w:widowControl w:val="off"/>
        <w:rPr>
          <w:rFonts w:hint="default" w:ascii="Times New Roman" w:hAnsi="Times New Roman"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highlight w:val="none"/>
        </w:rPr>
        <w:t xml:space="preserve"> </w:t>
      </w:r>
      <w:r/>
    </w:p>
    <w:p>
      <w:pPr>
        <w:pStyle w:val="740"/>
        <w:jc w:val="center"/>
        <w:keepLines w:val="0"/>
        <w:keepNext w:val="0"/>
        <w:spacing w:before="0" w:beforeAutospacing="0" w:after="0" w:afterAutospacing="0" w:line="360" w:lineRule="auto"/>
        <w:widowControl w:val="off"/>
        <w:rPr>
          <w:rFonts w:hint="default" w:ascii="Times New Roman" w:hAnsi="Times New Roman"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8"/>
          <w:szCs w:val="28"/>
          <w:highlight w:val="none"/>
          <w:lang w:val="en-US" w:eastAsia="zh-CN"/>
        </w:rPr>
        <w:t xml:space="preserve">   </w:t>
      </w:r>
      <w:r>
        <w:rPr>
          <w:rFonts w:hint="default" w:ascii="Times New Roman" w:hAnsi="Times New Roman" w:eastAsia="仿宋" w:cs="Times New Roman"/>
          <w:color w:val="auto"/>
          <w:sz w:val="28"/>
          <w:szCs w:val="28"/>
          <w:highlight w:val="none"/>
        </w:rPr>
        <w:t xml:space="preserve">投标人：</w:t>
      </w:r>
      <w:r>
        <w:rPr>
          <w:rFonts w:hint="default" w:ascii="Times New Roman" w:hAnsi="Times New Roman" w:eastAsia="仿宋" w:cs="Times New Roman"/>
          <w:color w:val="auto"/>
          <w:sz w:val="28"/>
          <w:szCs w:val="28"/>
          <w:highlight w:val="none"/>
          <w:u w:val="single"/>
        </w:rPr>
        <w:t xml:space="preserve">    （公章）     </w:t>
      </w:r>
      <w:r/>
    </w:p>
    <w:p>
      <w:pPr>
        <w:pStyle w:val="740"/>
        <w:jc w:val="center"/>
        <w:keepLines w:val="0"/>
        <w:keepNext w:val="0"/>
        <w:spacing w:before="0" w:beforeAutospacing="0" w:after="0" w:afterAutospacing="0" w:line="360" w:lineRule="auto"/>
        <w:widowControl w:val="off"/>
        <w:rPr>
          <w:rFonts w:hint="default" w:ascii="Times New Roman" w:hAnsi="Times New Roman"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8"/>
          <w:szCs w:val="28"/>
          <w:highlight w:val="none"/>
        </w:rPr>
        <w:t xml:space="preserve">               法定代表人或受托人：</w:t>
      </w:r>
      <w:r>
        <w:rPr>
          <w:rFonts w:hint="default" w:ascii="Times New Roman" w:hAnsi="Times New Roman" w:eastAsia="仿宋" w:cs="Times New Roman"/>
          <w:color w:val="auto"/>
          <w:sz w:val="28"/>
          <w:szCs w:val="28"/>
          <w:highlight w:val="none"/>
          <w:u w:val="single"/>
        </w:rPr>
        <w:t xml:space="preserve">  （</w:t>
      </w:r>
      <w:r>
        <w:rPr>
          <w:rFonts w:hint="default" w:ascii="Times New Roman" w:hAnsi="Times New Roman" w:eastAsia="仿宋" w:cs="Times New Roman"/>
          <w:color w:val="auto"/>
          <w:sz w:val="28"/>
          <w:highlight w:val="none"/>
          <w:u w:val="single"/>
        </w:rPr>
        <w:t xml:space="preserve">电子签章或电子签字</w:t>
      </w:r>
      <w:r>
        <w:rPr>
          <w:rFonts w:hint="default" w:ascii="Times New Roman" w:hAnsi="Times New Roman" w:eastAsia="仿宋" w:cs="Times New Roman"/>
          <w:color w:val="auto"/>
          <w:sz w:val="28"/>
          <w:szCs w:val="28"/>
          <w:highlight w:val="none"/>
          <w:u w:val="single"/>
        </w:rPr>
        <w:t xml:space="preserve">）</w:t>
      </w:r>
      <w:r/>
    </w:p>
    <w:p>
      <w:pPr>
        <w:pStyle w:val="740"/>
        <w:jc w:val="center"/>
        <w:keepLines w:val="0"/>
        <w:keepNext w:val="0"/>
        <w:spacing w:before="0" w:beforeAutospacing="0" w:after="0" w:afterAutospacing="0" w:line="360" w:lineRule="auto"/>
        <w:widowControl w:val="off"/>
        <w:rPr>
          <w:rFonts w:hint="default" w:ascii="Times New Roman" w:hAnsi="Times New Roman"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8"/>
          <w:szCs w:val="28"/>
          <w:highlight w:val="none"/>
        </w:rPr>
        <w:t xml:space="preserve">日期：   年   月  日</w:t>
      </w:r>
      <w:r/>
    </w:p>
    <w:p>
      <w:pPr>
        <w:keepLines w:val="0"/>
        <w:keepNext w:val="0"/>
        <w:pageBreakBefore w:val="0"/>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                    </w:t>
      </w:r>
      <w:r/>
    </w:p>
    <w:p>
      <w:pPr>
        <w:jc w:val="center"/>
        <w:keepLines w:val="0"/>
        <w:keepNext w:val="0"/>
        <w:pageBreakBefore w:val="0"/>
        <w:spacing w:line="640" w:lineRule="exact"/>
        <w:rPr>
          <w:rFonts w:hint="default" w:ascii="Times New Roman" w:hAnsi="Times New Roman" w:eastAsia="仿宋" w:cs="Times New Roman"/>
          <w:b/>
          <w:bCs/>
          <w:color w:val="auto"/>
          <w:sz w:val="32"/>
          <w:szCs w:val="32"/>
          <w:highlight w:val="none"/>
        </w:rPr>
        <w:sectPr>
          <w:footnotePr/>
          <w:endnotePr/>
          <w:type w:val="nextPage"/>
          <w:pgSz w:w="11906" w:h="16838" w:orient="portrait"/>
          <w:pgMar w:top="1560" w:right="1418" w:bottom="1440" w:left="1797" w:header="851" w:footer="992" w:gutter="0"/>
          <w:cols w:num="1" w:sep="0" w:space="1701" w:equalWidth="1"/>
          <w:docGrid w:linePitch="360"/>
        </w:sectPr>
        <w:outlineLvl w:val="9"/>
      </w:pPr>
      <w:r>
        <w:rPr>
          <w:rFonts w:hint="default" w:ascii="Times New Roman" w:hAnsi="Times New Roman" w:eastAsia="仿宋" w:cs="Times New Roman"/>
          <w:b/>
          <w:bCs/>
          <w:color w:val="auto"/>
          <w:sz w:val="32"/>
          <w:szCs w:val="32"/>
          <w:highlight w:val="none"/>
        </w:rPr>
      </w:r>
      <w:r/>
    </w:p>
    <w:p>
      <w:pPr>
        <w:pStyle w:val="897"/>
        <w:ind w:firstLine="0"/>
        <w:jc w:val="left"/>
        <w:keepLines w:val="0"/>
        <w:keepNext w:val="0"/>
        <w:pageBreakBefore w:val="0"/>
        <w:spacing w:line="520" w:lineRule="exact"/>
        <w:rPr>
          <w:rFonts w:hint="default" w:ascii="Times New Roman" w:hAnsi="Times New Roman" w:eastAsia="仿宋" w:cs="Times New Roman"/>
          <w:b/>
          <w:color w:val="auto"/>
          <w:sz w:val="32"/>
          <w:szCs w:val="32"/>
          <w:highlight w:val="none"/>
        </w:rPr>
        <w:outlineLvl w:val="9"/>
      </w:pPr>
      <w:r>
        <w:rPr>
          <w:rFonts w:hint="default" w:ascii="Times New Roman" w:hAnsi="Times New Roman" w:eastAsia="仿宋" w:cs="Times New Roman"/>
          <w:b/>
          <w:color w:val="auto"/>
          <w:sz w:val="32"/>
          <w:szCs w:val="32"/>
          <w:highlight w:val="none"/>
        </w:rPr>
        <w:t xml:space="preserve"> 示范格式</w:t>
      </w:r>
      <w:r>
        <w:rPr>
          <w:rFonts w:hint="default" w:ascii="Times New Roman" w:hAnsi="Times New Roman" w:eastAsia="仿宋" w:cs="Times New Roman"/>
          <w:b/>
          <w:color w:val="auto"/>
          <w:sz w:val="32"/>
          <w:szCs w:val="32"/>
          <w:highlight w:val="none"/>
          <w:lang w:val="en-US" w:eastAsia="zh-CN"/>
        </w:rPr>
        <w:t xml:space="preserve">五</w:t>
      </w:r>
      <w:r>
        <w:rPr>
          <w:rFonts w:hint="default" w:ascii="Times New Roman" w:hAnsi="Times New Roman" w:eastAsia="仿宋" w:cs="Times New Roman"/>
          <w:b/>
          <w:color w:val="auto"/>
          <w:sz w:val="32"/>
          <w:szCs w:val="32"/>
          <w:highlight w:val="none"/>
        </w:rPr>
        <w:t xml:space="preserve">   </w:t>
      </w:r>
      <w:r/>
    </w:p>
    <w:p>
      <w:pPr>
        <w:jc w:val="center"/>
        <w:keepLines w:val="0"/>
        <w:keepNext w:val="0"/>
        <w:pageBreakBefore w:val="0"/>
        <w:spacing w:line="640" w:lineRule="exact"/>
        <w:rPr>
          <w:rFonts w:hint="default" w:ascii="Times New Roman" w:hAnsi="Times New Roman" w:eastAsia="仿宋" w:cs="Times New Roman"/>
          <w:b/>
          <w:bCs/>
          <w:color w:val="auto"/>
          <w:sz w:val="32"/>
          <w:szCs w:val="32"/>
          <w:highlight w:val="none"/>
        </w:rPr>
        <w:outlineLvl w:val="9"/>
      </w:pPr>
      <w:r>
        <w:rPr>
          <w:rFonts w:hint="default" w:ascii="Times New Roman" w:hAnsi="Times New Roman" w:eastAsia="仿宋" w:cs="Times New Roman"/>
          <w:b/>
          <w:bCs/>
          <w:color w:val="auto"/>
          <w:sz w:val="32"/>
          <w:szCs w:val="32"/>
          <w:highlight w:val="none"/>
        </w:rPr>
        <w:t xml:space="preserve">企业声明函（服务）</w:t>
      </w:r>
      <w:r/>
    </w:p>
    <w:p>
      <w:pPr>
        <w:pStyle w:val="897"/>
        <w:ind w:firstLine="0"/>
        <w:keepLines w:val="0"/>
        <w:keepNext w:val="0"/>
        <w:pageBreakBefore w:val="0"/>
        <w:spacing w:line="600" w:lineRule="exact"/>
        <w:rPr>
          <w:rFonts w:hint="default" w:ascii="Times New Roman" w:hAnsi="Times New Roman" w:eastAsia="仿宋" w:cs="Times New Roman"/>
          <w:bCs/>
          <w:color w:val="auto"/>
          <w:sz w:val="28"/>
          <w:szCs w:val="28"/>
          <w:highlight w:val="none"/>
        </w:rPr>
        <w:outlineLvl w:val="9"/>
      </w:pPr>
      <w:r>
        <w:rPr>
          <w:rFonts w:hint="default" w:ascii="Times New Roman" w:hAnsi="Times New Roman" w:eastAsia="仿宋" w:cs="Times New Roman"/>
          <w:bCs/>
          <w:color w:val="auto"/>
          <w:sz w:val="28"/>
          <w:szCs w:val="28"/>
          <w:highlight w:val="none"/>
        </w:rPr>
        <w:t xml:space="preserve">致</w:t>
      </w:r>
      <w:r>
        <w:rPr>
          <w:rFonts w:hint="default" w:ascii="Times New Roman" w:hAnsi="Times New Roman" w:eastAsia="仿宋" w:cs="Times New Roman"/>
          <w:bCs/>
          <w:color w:val="auto"/>
          <w:sz w:val="28"/>
          <w:szCs w:val="28"/>
          <w:highlight w:val="none"/>
          <w:lang w:eastAsia="zh-CN"/>
        </w:rPr>
        <w:t xml:space="preserve">淮安市公安局</w:t>
      </w:r>
      <w:r>
        <w:rPr>
          <w:rFonts w:hint="default" w:ascii="Times New Roman" w:hAnsi="Times New Roman" w:eastAsia="仿宋" w:cs="Times New Roman"/>
          <w:bCs/>
          <w:color w:val="auto"/>
          <w:sz w:val="28"/>
          <w:szCs w:val="28"/>
          <w:highlight w:val="none"/>
        </w:rPr>
        <w:t xml:space="preserve">:</w:t>
      </w:r>
      <w:r/>
    </w:p>
    <w:p>
      <w:pPr>
        <w:pStyle w:val="897"/>
        <w:ind w:firstLine="560"/>
        <w:keepLines w:val="0"/>
        <w:keepNext w:val="0"/>
        <w:pageBreakBefore w:val="0"/>
        <w:spacing w:line="600" w:lineRule="exact"/>
        <w:rPr>
          <w:rFonts w:hint="default" w:ascii="Times New Roman" w:hAnsi="Times New Roman" w:eastAsia="仿宋" w:cs="Times New Roman"/>
          <w:bCs/>
          <w:color w:val="auto"/>
          <w:sz w:val="28"/>
          <w:szCs w:val="28"/>
          <w:highlight w:val="none"/>
        </w:rPr>
        <w:outlineLvl w:val="9"/>
      </w:pPr>
      <w:r>
        <w:rPr>
          <w:rFonts w:hint="default" w:ascii="Times New Roman" w:hAnsi="Times New Roman" w:eastAsia="仿宋" w:cs="Times New Roman"/>
          <w:bCs/>
          <w:color w:val="auto"/>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97"/>
        <w:ind w:firstLine="560"/>
        <w:keepLines w:val="0"/>
        <w:keepNext w:val="0"/>
        <w:pageBreakBefore w:val="0"/>
        <w:spacing w:line="600" w:lineRule="exact"/>
        <w:rPr>
          <w:rFonts w:hint="default" w:ascii="Times New Roman" w:hAnsi="Times New Roman" w:eastAsia="仿宋" w:cs="Times New Roman"/>
          <w:bCs/>
          <w:color w:val="auto"/>
          <w:sz w:val="28"/>
          <w:szCs w:val="28"/>
          <w:highlight w:val="none"/>
        </w:rPr>
        <w:outlineLvl w:val="9"/>
      </w:pPr>
      <w:r>
        <w:rPr>
          <w:rFonts w:hint="default" w:ascii="Times New Roman" w:hAnsi="Times New Roman" w:eastAsia="仿宋" w:cs="Times New Roman"/>
          <w:bCs/>
          <w:color w:val="auto"/>
          <w:sz w:val="28"/>
          <w:szCs w:val="28"/>
          <w:highlight w:val="none"/>
        </w:rPr>
        <w:t xml:space="preserve">1.</w:t>
      </w:r>
      <w:r>
        <w:rPr>
          <w:rFonts w:hint="default" w:ascii="Times New Roman" w:hAnsi="Times New Roman" w:eastAsia="仿宋" w:cs="Times New Roman"/>
          <w:bCs/>
          <w:color w:val="auto"/>
          <w:sz w:val="28"/>
          <w:szCs w:val="28"/>
          <w:highlight w:val="none"/>
          <w:u w:val="single"/>
        </w:rPr>
        <w:t xml:space="preserve"> （标的名称） </w:t>
      </w:r>
      <w:r>
        <w:rPr>
          <w:rFonts w:hint="default" w:ascii="Times New Roman" w:hAnsi="Times New Roman" w:eastAsia="仿宋" w:cs="Times New Roman"/>
          <w:bCs/>
          <w:color w:val="auto"/>
          <w:sz w:val="28"/>
          <w:szCs w:val="28"/>
          <w:highlight w:val="none"/>
        </w:rPr>
        <w:t xml:space="preserve">，属于（采购文件中明确的所属行业）；承接企业为（</w:t>
      </w:r>
      <w:r>
        <w:rPr>
          <w:rFonts w:hint="default" w:ascii="Times New Roman" w:hAnsi="Times New Roman" w:eastAsia="仿宋" w:cs="Times New Roman"/>
          <w:bCs/>
          <w:color w:val="auto"/>
          <w:sz w:val="28"/>
          <w:szCs w:val="28"/>
          <w:highlight w:val="none"/>
          <w:u w:val="single"/>
        </w:rPr>
        <w:t xml:space="preserve">企业名称</w:t>
      </w:r>
      <w:r>
        <w:rPr>
          <w:rFonts w:hint="default" w:ascii="Times New Roman" w:hAnsi="Times New Roman" w:eastAsia="仿宋" w:cs="Times New Roman"/>
          <w:bCs/>
          <w:color w:val="auto"/>
          <w:sz w:val="28"/>
          <w:szCs w:val="28"/>
          <w:highlight w:val="none"/>
          <w:u w:val="single"/>
          <w:lang w:val="en-US" w:eastAsia="zh-CN"/>
        </w:rPr>
        <w:t xml:space="preserve"> </w:t>
      </w:r>
      <w:r>
        <w:rPr>
          <w:rFonts w:hint="default" w:ascii="Times New Roman" w:hAnsi="Times New Roman" w:eastAsia="仿宋" w:cs="Times New Roman"/>
          <w:bCs/>
          <w:color w:val="auto"/>
          <w:sz w:val="28"/>
          <w:szCs w:val="28"/>
          <w:highlight w:val="none"/>
        </w:rPr>
        <w:t xml:space="preserve">），从业人员</w:t>
      </w:r>
      <w:r>
        <w:rPr>
          <w:rFonts w:hint="default" w:ascii="Times New Roman" w:hAnsi="Times New Roman" w:eastAsia="仿宋" w:cs="Times New Roman"/>
          <w:bCs/>
          <w:color w:val="auto"/>
          <w:sz w:val="28"/>
          <w:szCs w:val="28"/>
          <w:highlight w:val="none"/>
          <w:u w:val="single"/>
        </w:rPr>
        <w:t xml:space="preserve">  </w:t>
      </w:r>
      <w:r>
        <w:rPr>
          <w:rFonts w:hint="default" w:ascii="Times New Roman" w:hAnsi="Times New Roman" w:eastAsia="仿宋" w:cs="Times New Roman"/>
          <w:bCs/>
          <w:color w:val="auto"/>
          <w:sz w:val="28"/>
          <w:szCs w:val="28"/>
          <w:highlight w:val="none"/>
          <w:u w:val="single"/>
          <w:lang w:val="en-US" w:eastAsia="zh-CN"/>
        </w:rPr>
        <w:t xml:space="preserve"> </w:t>
      </w:r>
      <w:r>
        <w:rPr>
          <w:rFonts w:hint="default" w:ascii="Times New Roman" w:hAnsi="Times New Roman" w:eastAsia="仿宋" w:cs="Times New Roman"/>
          <w:bCs/>
          <w:color w:val="auto"/>
          <w:sz w:val="28"/>
          <w:szCs w:val="28"/>
          <w:highlight w:val="none"/>
        </w:rPr>
        <w:t xml:space="preserve">人，营业收入为</w:t>
      </w:r>
      <w:r>
        <w:rPr>
          <w:rFonts w:hint="default" w:ascii="Times New Roman" w:hAnsi="Times New Roman" w:eastAsia="仿宋" w:cs="Times New Roman"/>
          <w:bCs/>
          <w:color w:val="auto"/>
          <w:sz w:val="28"/>
          <w:szCs w:val="28"/>
          <w:highlight w:val="none"/>
          <w:u w:val="single"/>
        </w:rPr>
        <w:t xml:space="preserve">   </w:t>
      </w:r>
      <w:r>
        <w:rPr>
          <w:rFonts w:hint="default" w:ascii="Times New Roman" w:hAnsi="Times New Roman" w:eastAsia="仿宋" w:cs="Times New Roman"/>
          <w:bCs/>
          <w:color w:val="auto"/>
          <w:sz w:val="28"/>
          <w:szCs w:val="28"/>
          <w:highlight w:val="none"/>
        </w:rPr>
        <w:t xml:space="preserve">万元，资产总额为</w:t>
      </w:r>
      <w:r>
        <w:rPr>
          <w:rFonts w:hint="default" w:ascii="Times New Roman" w:hAnsi="Times New Roman" w:eastAsia="仿宋" w:cs="Times New Roman"/>
          <w:bCs/>
          <w:color w:val="auto"/>
          <w:sz w:val="28"/>
          <w:szCs w:val="28"/>
          <w:highlight w:val="none"/>
          <w:u w:val="single"/>
        </w:rPr>
        <w:t xml:space="preserve">   </w:t>
      </w:r>
      <w:r>
        <w:rPr>
          <w:rFonts w:hint="default" w:ascii="Times New Roman" w:hAnsi="Times New Roman" w:eastAsia="仿宋" w:cs="Times New Roman"/>
          <w:bCs/>
          <w:color w:val="auto"/>
          <w:sz w:val="28"/>
          <w:szCs w:val="28"/>
          <w:highlight w:val="none"/>
        </w:rPr>
        <w:t xml:space="preserve">万元，属于</w:t>
      </w:r>
      <w:r>
        <w:rPr>
          <w:rFonts w:hint="default" w:ascii="Times New Roman" w:hAnsi="Times New Roman" w:eastAsia="仿宋" w:cs="Times New Roman"/>
          <w:bCs/>
          <w:color w:val="auto"/>
          <w:sz w:val="28"/>
          <w:szCs w:val="28"/>
          <w:highlight w:val="none"/>
          <w:u w:val="single"/>
        </w:rPr>
        <w:t xml:space="preserve">（中型企业、小型企业、微型企业）</w:t>
      </w:r>
      <w:r>
        <w:rPr>
          <w:rFonts w:hint="default" w:ascii="Times New Roman" w:hAnsi="Times New Roman" w:eastAsia="仿宋" w:cs="Times New Roman"/>
          <w:bCs/>
          <w:color w:val="auto"/>
          <w:sz w:val="28"/>
          <w:szCs w:val="28"/>
          <w:highlight w:val="none"/>
        </w:rPr>
        <w:t xml:space="preserve">； </w:t>
      </w:r>
      <w:r/>
    </w:p>
    <w:p>
      <w:pPr>
        <w:pStyle w:val="897"/>
        <w:ind w:firstLine="560"/>
        <w:keepLines w:val="0"/>
        <w:keepNext w:val="0"/>
        <w:pageBreakBefore w:val="0"/>
        <w:spacing w:line="600" w:lineRule="exact"/>
        <w:rPr>
          <w:rFonts w:hint="default" w:ascii="Times New Roman" w:hAnsi="Times New Roman" w:eastAsia="仿宋" w:cs="Times New Roman"/>
          <w:bCs/>
          <w:color w:val="auto"/>
          <w:sz w:val="28"/>
          <w:szCs w:val="28"/>
          <w:highlight w:val="none"/>
        </w:rPr>
        <w:outlineLvl w:val="9"/>
      </w:pPr>
      <w:r>
        <w:rPr>
          <w:rFonts w:hint="default" w:ascii="Times New Roman" w:hAnsi="Times New Roman" w:eastAsia="仿宋" w:cs="Times New Roman"/>
          <w:bCs/>
          <w:color w:val="auto"/>
          <w:sz w:val="28"/>
          <w:szCs w:val="28"/>
          <w:highlight w:val="none"/>
        </w:rPr>
        <w:t xml:space="preserve">2. </w:t>
      </w:r>
      <w:r>
        <w:rPr>
          <w:rFonts w:hint="default" w:ascii="Times New Roman" w:hAnsi="Times New Roman" w:eastAsia="仿宋" w:cs="Times New Roman"/>
          <w:bCs/>
          <w:color w:val="auto"/>
          <w:sz w:val="28"/>
          <w:szCs w:val="28"/>
          <w:highlight w:val="none"/>
          <w:u w:val="single"/>
        </w:rPr>
        <w:t xml:space="preserve">（标的名称） </w:t>
      </w:r>
      <w:r>
        <w:rPr>
          <w:rFonts w:hint="default" w:ascii="Times New Roman" w:hAnsi="Times New Roman" w:eastAsia="仿宋" w:cs="Times New Roman"/>
          <w:bCs/>
          <w:color w:val="auto"/>
          <w:sz w:val="28"/>
          <w:szCs w:val="28"/>
          <w:highlight w:val="none"/>
        </w:rPr>
        <w:t xml:space="preserve">，属于（采购文件中明确的所属行业）；承接企业为（企业名称），从业人员</w:t>
      </w:r>
      <w:r>
        <w:rPr>
          <w:rFonts w:hint="default" w:ascii="Times New Roman" w:hAnsi="Times New Roman" w:eastAsia="仿宋" w:cs="Times New Roman"/>
          <w:bCs/>
          <w:color w:val="auto"/>
          <w:sz w:val="28"/>
          <w:szCs w:val="28"/>
          <w:highlight w:val="none"/>
          <w:u w:val="single"/>
        </w:rPr>
        <w:t xml:space="preserve">   </w:t>
      </w:r>
      <w:r>
        <w:rPr>
          <w:rFonts w:hint="default" w:ascii="Times New Roman" w:hAnsi="Times New Roman" w:eastAsia="仿宋" w:cs="Times New Roman"/>
          <w:bCs/>
          <w:color w:val="auto"/>
          <w:sz w:val="28"/>
          <w:szCs w:val="28"/>
          <w:highlight w:val="none"/>
        </w:rPr>
        <w:t xml:space="preserve">人，营业收入为</w:t>
      </w:r>
      <w:r>
        <w:rPr>
          <w:rFonts w:hint="default" w:ascii="Times New Roman" w:hAnsi="Times New Roman" w:eastAsia="仿宋" w:cs="Times New Roman"/>
          <w:bCs/>
          <w:color w:val="auto"/>
          <w:sz w:val="28"/>
          <w:szCs w:val="28"/>
          <w:highlight w:val="none"/>
          <w:u w:val="single"/>
        </w:rPr>
        <w:t xml:space="preserve">   </w:t>
      </w:r>
      <w:r>
        <w:rPr>
          <w:rFonts w:hint="default" w:ascii="Times New Roman" w:hAnsi="Times New Roman" w:eastAsia="仿宋" w:cs="Times New Roman"/>
          <w:bCs/>
          <w:color w:val="auto"/>
          <w:sz w:val="28"/>
          <w:szCs w:val="28"/>
          <w:highlight w:val="none"/>
        </w:rPr>
        <w:t xml:space="preserve">万元，资产总额为</w:t>
      </w:r>
      <w:r>
        <w:rPr>
          <w:rFonts w:hint="default" w:ascii="Times New Roman" w:hAnsi="Times New Roman" w:eastAsia="仿宋" w:cs="Times New Roman"/>
          <w:bCs/>
          <w:color w:val="auto"/>
          <w:sz w:val="28"/>
          <w:szCs w:val="28"/>
          <w:highlight w:val="none"/>
          <w:u w:val="single"/>
        </w:rPr>
        <w:t xml:space="preserve">   </w:t>
      </w:r>
      <w:r>
        <w:rPr>
          <w:rFonts w:hint="default" w:ascii="Times New Roman" w:hAnsi="Times New Roman" w:eastAsia="仿宋" w:cs="Times New Roman"/>
          <w:bCs/>
          <w:color w:val="auto"/>
          <w:sz w:val="28"/>
          <w:szCs w:val="28"/>
          <w:highlight w:val="none"/>
        </w:rPr>
        <w:t xml:space="preserve">万元，属于</w:t>
      </w:r>
      <w:r>
        <w:rPr>
          <w:rFonts w:hint="default" w:ascii="Times New Roman" w:hAnsi="Times New Roman" w:eastAsia="仿宋" w:cs="Times New Roman"/>
          <w:bCs/>
          <w:color w:val="auto"/>
          <w:sz w:val="28"/>
          <w:szCs w:val="28"/>
          <w:highlight w:val="none"/>
          <w:u w:val="single"/>
        </w:rPr>
        <w:t xml:space="preserve">（中型企业、小型企业、微型企业）</w:t>
      </w:r>
      <w:r>
        <w:rPr>
          <w:rFonts w:hint="default" w:ascii="Times New Roman" w:hAnsi="Times New Roman" w:eastAsia="仿宋" w:cs="Times New Roman"/>
          <w:bCs/>
          <w:color w:val="auto"/>
          <w:sz w:val="28"/>
          <w:szCs w:val="28"/>
          <w:highlight w:val="none"/>
        </w:rPr>
        <w:t xml:space="preserve">； </w:t>
      </w:r>
      <w:r/>
    </w:p>
    <w:p>
      <w:pPr>
        <w:pStyle w:val="897"/>
        <w:ind w:firstLine="560"/>
        <w:keepLines w:val="0"/>
        <w:keepNext w:val="0"/>
        <w:pageBreakBefore w:val="0"/>
        <w:spacing w:line="600" w:lineRule="exact"/>
        <w:rPr>
          <w:rFonts w:hint="default" w:ascii="Times New Roman" w:hAnsi="Times New Roman" w:eastAsia="仿宋" w:cs="Times New Roman"/>
          <w:bCs/>
          <w:color w:val="auto"/>
          <w:sz w:val="28"/>
          <w:szCs w:val="28"/>
          <w:highlight w:val="none"/>
        </w:rPr>
        <w:outlineLvl w:val="9"/>
      </w:pPr>
      <w:r>
        <w:rPr>
          <w:rFonts w:hint="default" w:ascii="Times New Roman" w:hAnsi="Times New Roman" w:eastAsia="仿宋" w:cs="Times New Roman"/>
          <w:bCs/>
          <w:color w:val="auto"/>
          <w:sz w:val="28"/>
          <w:szCs w:val="28"/>
          <w:highlight w:val="none"/>
        </w:rPr>
        <w:t xml:space="preserve">……</w:t>
      </w:r>
      <w:r/>
    </w:p>
    <w:p>
      <w:pPr>
        <w:pStyle w:val="897"/>
        <w:ind w:firstLine="560"/>
        <w:keepLines w:val="0"/>
        <w:keepNext w:val="0"/>
        <w:pageBreakBefore w:val="0"/>
        <w:spacing w:line="600" w:lineRule="exact"/>
        <w:rPr>
          <w:rFonts w:hint="default" w:ascii="Times New Roman" w:hAnsi="Times New Roman" w:eastAsia="仿宋" w:cs="Times New Roman"/>
          <w:bCs/>
          <w:color w:val="auto"/>
          <w:sz w:val="28"/>
          <w:szCs w:val="28"/>
          <w:highlight w:val="none"/>
        </w:rPr>
        <w:outlineLvl w:val="9"/>
      </w:pPr>
      <w:r>
        <w:rPr>
          <w:rFonts w:hint="default" w:ascii="Times New Roman" w:hAnsi="Times New Roman" w:eastAsia="仿宋" w:cs="Times New Roman"/>
          <w:bCs/>
          <w:color w:val="auto"/>
          <w:sz w:val="28"/>
          <w:szCs w:val="28"/>
          <w:highlight w:val="none"/>
        </w:rPr>
        <w:t xml:space="preserve">以上企业，不属于大企业的分支机构，不存在控股股东为大企业的情形，也不存在与大企业的负责人为同一人的情形。</w:t>
      </w:r>
      <w:r/>
    </w:p>
    <w:p>
      <w:pPr>
        <w:pStyle w:val="897"/>
        <w:ind w:firstLine="560"/>
        <w:keepLines w:val="0"/>
        <w:keepNext w:val="0"/>
        <w:pageBreakBefore w:val="0"/>
        <w:spacing w:line="600" w:lineRule="exact"/>
        <w:rPr>
          <w:rFonts w:hint="default" w:ascii="Times New Roman" w:hAnsi="Times New Roman" w:eastAsia="仿宋" w:cs="Times New Roman"/>
          <w:bCs/>
          <w:color w:val="auto"/>
          <w:sz w:val="28"/>
          <w:szCs w:val="28"/>
          <w:highlight w:val="none"/>
        </w:rPr>
        <w:outlineLvl w:val="9"/>
      </w:pPr>
      <w:r>
        <w:rPr>
          <w:rFonts w:hint="default" w:ascii="Times New Roman" w:hAnsi="Times New Roman" w:eastAsia="仿宋" w:cs="Times New Roman"/>
          <w:bCs/>
          <w:color w:val="auto"/>
          <w:sz w:val="28"/>
          <w:szCs w:val="28"/>
          <w:highlight w:val="none"/>
        </w:rPr>
        <w:t xml:space="preserve">本企业对上述声明内容的真实性负责。如有虚假，将依法承担相应责任。 </w:t>
      </w:r>
      <w:r/>
    </w:p>
    <w:p>
      <w:pPr>
        <w:jc w:val="center"/>
        <w:keepLines w:val="0"/>
        <w:keepNext w:val="0"/>
        <w:pageBreakBefore w:val="0"/>
        <w:spacing w:line="64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bCs/>
          <w:color w:val="auto"/>
          <w:sz w:val="28"/>
          <w:szCs w:val="28"/>
          <w:highlight w:val="none"/>
        </w:rPr>
        <w:t xml:space="preserve">                   </w:t>
      </w:r>
      <w:r>
        <w:rPr>
          <w:rFonts w:hint="default" w:ascii="Times New Roman" w:hAnsi="Times New Roman" w:eastAsia="仿宋" w:cs="Times New Roman"/>
          <w:bCs/>
          <w:color w:val="auto"/>
          <w:sz w:val="28"/>
          <w:szCs w:val="28"/>
          <w:highlight w:val="none"/>
          <w:lang w:val="zh-CN"/>
        </w:rPr>
        <w:t xml:space="preserve"> </w:t>
      </w:r>
      <w:r>
        <w:rPr>
          <w:rFonts w:hint="default" w:ascii="Times New Roman" w:hAnsi="Times New Roman" w:eastAsia="仿宋" w:cs="Times New Roman"/>
          <w:color w:val="auto"/>
          <w:sz w:val="28"/>
          <w:szCs w:val="28"/>
          <w:highlight w:val="none"/>
          <w:lang w:val="zh-CN"/>
        </w:rPr>
        <w:t xml:space="preserve">投标人:</w:t>
      </w:r>
      <w:r>
        <w:rPr>
          <w:rFonts w:hint="default" w:ascii="Times New Roman" w:hAnsi="Times New Roman" w:eastAsia="仿宋" w:cs="Times New Roman"/>
          <w:color w:val="auto"/>
          <w:sz w:val="28"/>
          <w:szCs w:val="28"/>
          <w:highlight w:val="none"/>
          <w:u w:val="single"/>
          <w:lang w:val="zh-CN"/>
        </w:rPr>
        <w:t xml:space="preserve">   </w:t>
      </w:r>
      <w:r>
        <w:rPr>
          <w:rFonts w:hint="default" w:ascii="Times New Roman" w:hAnsi="Times New Roman" w:eastAsia="仿宋" w:cs="Times New Roman"/>
          <w:color w:val="auto"/>
          <w:sz w:val="28"/>
          <w:szCs w:val="28"/>
          <w:highlight w:val="none"/>
          <w:u w:val="single"/>
          <w:lang w:val="zh-CN"/>
        </w:rPr>
        <w:t xml:space="preserve">     （电子签章）     </w:t>
      </w:r>
      <w:r/>
    </w:p>
    <w:p>
      <w:pPr>
        <w:jc w:val="center"/>
        <w:keepLines w:val="0"/>
        <w:keepNext w:val="0"/>
        <w:pageBreakBefore w:val="0"/>
        <w:spacing w:line="64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zh-CN"/>
        </w:rPr>
        <w:t xml:space="preserve">                      </w:t>
      </w:r>
      <w:r>
        <w:rPr>
          <w:rFonts w:hint="default" w:ascii="Times New Roman" w:hAnsi="Times New Roman" w:eastAsia="仿宋" w:cs="Times New Roman"/>
          <w:color w:val="auto"/>
          <w:sz w:val="28"/>
          <w:szCs w:val="28"/>
          <w:highlight w:val="none"/>
          <w:lang w:val="zh-CN"/>
        </w:rPr>
        <w:t xml:space="preserve">  日期</w:t>
      </w:r>
      <w:r>
        <w:rPr>
          <w:rFonts w:hint="default" w:ascii="Times New Roman" w:hAnsi="Times New Roman" w:eastAsia="仿宋" w:cs="Times New Roman"/>
          <w:color w:val="auto"/>
          <w:sz w:val="28"/>
          <w:szCs w:val="28"/>
          <w:highlight w:val="none"/>
        </w:rPr>
        <w:t xml:space="preserve">: </w:t>
      </w:r>
      <w:r>
        <w:rPr>
          <w:rFonts w:hint="default" w:ascii="Times New Roman" w:hAnsi="Times New Roman" w:eastAsia="仿宋" w:cs="Times New Roman"/>
          <w:color w:val="auto"/>
          <w:sz w:val="28"/>
          <w:szCs w:val="28"/>
          <w:highlight w:val="none"/>
          <w:u w:val="single"/>
          <w:lang w:val="zh-CN"/>
        </w:rPr>
        <w:t xml:space="preserve">       </w:t>
      </w:r>
      <w:r>
        <w:rPr>
          <w:rFonts w:hint="default" w:ascii="Times New Roman" w:hAnsi="Times New Roman" w:eastAsia="仿宋" w:cs="Times New Roman"/>
          <w:color w:val="auto"/>
          <w:sz w:val="28"/>
          <w:szCs w:val="28"/>
          <w:highlight w:val="none"/>
          <w:lang w:val="zh-CN"/>
        </w:rPr>
        <w:t xml:space="preserve">年</w:t>
      </w:r>
      <w:r>
        <w:rPr>
          <w:rFonts w:hint="default" w:ascii="Times New Roman" w:hAnsi="Times New Roman" w:eastAsia="仿宋" w:cs="Times New Roman"/>
          <w:color w:val="auto"/>
          <w:sz w:val="28"/>
          <w:szCs w:val="28"/>
          <w:highlight w:val="none"/>
          <w:lang w:val="zh-CN"/>
        </w:rPr>
        <w:t xml:space="preserve"> </w:t>
      </w:r>
      <w:r>
        <w:rPr>
          <w:rFonts w:hint="default" w:ascii="Times New Roman" w:hAnsi="Times New Roman" w:eastAsia="仿宋" w:cs="Times New Roman"/>
          <w:color w:val="auto"/>
          <w:sz w:val="28"/>
          <w:szCs w:val="28"/>
          <w:highlight w:val="none"/>
          <w:u w:val="single"/>
          <w:lang w:val="zh-CN"/>
        </w:rPr>
        <w:t xml:space="preserve">     </w:t>
      </w:r>
      <w:r>
        <w:rPr>
          <w:rFonts w:hint="default" w:ascii="Times New Roman" w:hAnsi="Times New Roman" w:eastAsia="仿宋" w:cs="Times New Roman"/>
          <w:color w:val="auto"/>
          <w:sz w:val="28"/>
          <w:szCs w:val="28"/>
          <w:highlight w:val="none"/>
          <w:lang w:val="zh-CN"/>
        </w:rPr>
        <w:t xml:space="preserve">月</w:t>
      </w:r>
      <w:r>
        <w:rPr>
          <w:rFonts w:hint="default" w:ascii="Times New Roman" w:hAnsi="Times New Roman" w:eastAsia="仿宋" w:cs="Times New Roman"/>
          <w:color w:val="auto"/>
          <w:sz w:val="28"/>
          <w:szCs w:val="28"/>
          <w:highlight w:val="none"/>
          <w:u w:val="single"/>
          <w:lang w:val="zh-CN"/>
        </w:rPr>
        <w:t xml:space="preserve"> </w:t>
      </w:r>
      <w:r>
        <w:rPr>
          <w:rFonts w:hint="default" w:ascii="Times New Roman" w:hAnsi="Times New Roman" w:eastAsia="仿宋" w:cs="Times New Roman"/>
          <w:color w:val="auto"/>
          <w:sz w:val="28"/>
          <w:szCs w:val="28"/>
          <w:highlight w:val="none"/>
          <w:u w:val="single"/>
          <w:lang w:val="zh-CN"/>
        </w:rPr>
        <w:t xml:space="preserve">  </w:t>
      </w:r>
      <w:r>
        <w:rPr>
          <w:rFonts w:hint="default" w:ascii="Times New Roman" w:hAnsi="Times New Roman" w:eastAsia="仿宋" w:cs="Times New Roman"/>
          <w:color w:val="auto"/>
          <w:sz w:val="28"/>
          <w:szCs w:val="28"/>
          <w:highlight w:val="none"/>
          <w:u w:val="single"/>
          <w:lang w:val="zh-CN"/>
        </w:rPr>
        <w:t xml:space="preserve">   </w:t>
      </w:r>
      <w:r>
        <w:rPr>
          <w:rFonts w:hint="default" w:ascii="Times New Roman" w:hAnsi="Times New Roman" w:eastAsia="仿宋" w:cs="Times New Roman"/>
          <w:color w:val="auto"/>
          <w:sz w:val="28"/>
          <w:szCs w:val="28"/>
          <w:highlight w:val="none"/>
          <w:lang w:val="zh-CN"/>
        </w:rPr>
        <w:t xml:space="preserve">日</w:t>
      </w:r>
      <w:r/>
    </w:p>
    <w:p>
      <w:pPr>
        <w:pStyle w:val="897"/>
        <w:ind w:firstLine="0"/>
        <w:keepLines w:val="0"/>
        <w:keepNext w:val="0"/>
        <w:pageBreakBefore w:val="0"/>
        <w:spacing w:line="600" w:lineRule="exact"/>
        <w:rPr>
          <w:rFonts w:hint="default" w:ascii="Times New Roman" w:hAnsi="Times New Roman" w:eastAsia="仿宋" w:cs="Times New Roman"/>
          <w:bCs/>
          <w:color w:val="auto"/>
          <w:sz w:val="24"/>
          <w:szCs w:val="24"/>
          <w:highlight w:val="none"/>
        </w:rPr>
        <w:outlineLvl w:val="9"/>
      </w:pPr>
      <w:r>
        <w:rPr>
          <w:rFonts w:hint="default" w:ascii="Times New Roman" w:hAnsi="Times New Roman" w:eastAsia="仿宋" w:cs="Times New Roman"/>
          <w:bCs/>
          <w:color w:val="auto"/>
          <w:sz w:val="24"/>
          <w:szCs w:val="24"/>
          <w:highlight w:val="none"/>
        </w:rPr>
        <w:t xml:space="preserve">注：从业人员、营业收入、资产总额填报上一年度数据，无上一年度数据的新成立企业可不填报。</w:t>
      </w:r>
      <w:r/>
    </w:p>
    <w:p>
      <w:pPr>
        <w:pStyle w:val="897"/>
        <w:ind w:firstLine="0"/>
        <w:jc w:val="left"/>
        <w:keepLines w:val="0"/>
        <w:keepNext w:val="0"/>
        <w:pageBreakBefore w:val="0"/>
        <w:spacing w:line="520" w:lineRule="exact"/>
        <w:rPr>
          <w:rFonts w:hint="default" w:ascii="Times New Roman" w:hAnsi="Times New Roman" w:eastAsia="仿宋" w:cs="Times New Roman"/>
          <w:b/>
          <w:color w:val="auto"/>
          <w:sz w:val="32"/>
          <w:szCs w:val="32"/>
          <w:highlight w:val="none"/>
        </w:rPr>
        <w:outlineLvl w:val="9"/>
      </w:pPr>
      <w:r>
        <w:rPr>
          <w:rFonts w:hint="default" w:ascii="Times New Roman" w:hAnsi="Times New Roman" w:eastAsia="仿宋" w:cs="Times New Roman"/>
          <w:b/>
          <w:color w:val="auto"/>
          <w:sz w:val="32"/>
          <w:szCs w:val="32"/>
          <w:highlight w:val="none"/>
        </w:rPr>
      </w:r>
      <w:r/>
    </w:p>
    <w:p>
      <w:pPr>
        <w:pStyle w:val="897"/>
        <w:ind w:firstLine="0"/>
        <w:jc w:val="left"/>
        <w:keepLines w:val="0"/>
        <w:keepNext w:val="0"/>
        <w:pageBreakBefore w:val="0"/>
        <w:spacing w:line="520" w:lineRule="exact"/>
        <w:rPr>
          <w:rFonts w:hint="default" w:ascii="Times New Roman" w:hAnsi="Times New Roman" w:eastAsia="仿宋" w:cs="Times New Roman"/>
          <w:b/>
          <w:color w:val="auto"/>
          <w:sz w:val="32"/>
          <w:szCs w:val="32"/>
          <w:highlight w:val="none"/>
          <w:lang w:eastAsia="zh-CN"/>
        </w:rPr>
        <w:outlineLvl w:val="9"/>
      </w:pPr>
      <w:r>
        <w:rPr>
          <w:rFonts w:hint="default" w:ascii="Times New Roman" w:hAnsi="Times New Roman" w:eastAsia="仿宋" w:cs="Times New Roman"/>
          <w:b/>
          <w:color w:val="auto"/>
          <w:sz w:val="32"/>
          <w:szCs w:val="32"/>
          <w:highlight w:val="none"/>
        </w:rPr>
        <w:t xml:space="preserve">示范格式</w:t>
      </w:r>
      <w:r>
        <w:rPr>
          <w:rFonts w:hint="default" w:ascii="Times New Roman" w:hAnsi="Times New Roman" w:eastAsia="仿宋" w:cs="Times New Roman"/>
          <w:b/>
          <w:color w:val="auto"/>
          <w:sz w:val="32"/>
          <w:szCs w:val="32"/>
          <w:highlight w:val="none"/>
          <w:lang w:val="en-US" w:eastAsia="zh-CN"/>
        </w:rPr>
        <w:t xml:space="preserve">六</w:t>
      </w:r>
      <w:r/>
    </w:p>
    <w:p>
      <w:pPr>
        <w:jc w:val="center"/>
        <w:keepLines w:val="0"/>
        <w:keepNext w:val="0"/>
        <w:pageBreakBefore w:val="0"/>
        <w:spacing w:line="640" w:lineRule="exact"/>
        <w:widowControl/>
        <w:rPr>
          <w:rFonts w:hint="default" w:ascii="Times New Roman" w:hAnsi="Times New Roman" w:eastAsia="仿宋" w:cs="Times New Roman"/>
          <w:color w:val="auto"/>
          <w:sz w:val="24"/>
          <w:highlight w:val="none"/>
        </w:rPr>
        <w:outlineLvl w:val="9"/>
      </w:pPr>
      <w:r>
        <w:rPr>
          <w:rFonts w:hint="default" w:ascii="Times New Roman" w:hAnsi="Times New Roman" w:eastAsia="仿宋" w:cs="Times New Roman"/>
          <w:b/>
          <w:bCs/>
          <w:color w:val="auto"/>
          <w:sz w:val="32"/>
          <w:szCs w:val="32"/>
          <w:highlight w:val="none"/>
        </w:rPr>
        <w:t xml:space="preserve">残疾人福利性单位声明函</w:t>
      </w:r>
      <w:r/>
    </w:p>
    <w:p>
      <w:pPr>
        <w:pStyle w:val="897"/>
        <w:ind w:firstLine="0"/>
        <w:keepLines w:val="0"/>
        <w:keepNext w:val="0"/>
        <w:pageBreakBefore w:val="0"/>
        <w:spacing w:line="640" w:lineRule="exact"/>
        <w:rPr>
          <w:rFonts w:hint="default" w:ascii="Times New Roman" w:hAnsi="Times New Roman" w:eastAsia="仿宋" w:cs="Times New Roman"/>
          <w:bCs/>
          <w:color w:val="auto"/>
          <w:sz w:val="28"/>
          <w:szCs w:val="28"/>
          <w:highlight w:val="none"/>
        </w:rPr>
        <w:outlineLvl w:val="9"/>
      </w:pPr>
      <w:r>
        <w:rPr>
          <w:rFonts w:hint="default" w:ascii="Times New Roman" w:hAnsi="Times New Roman" w:eastAsia="仿宋" w:cs="Times New Roman"/>
          <w:bCs/>
          <w:color w:val="auto"/>
          <w:sz w:val="28"/>
          <w:szCs w:val="28"/>
          <w:highlight w:val="none"/>
        </w:rPr>
        <w:t xml:space="preserve">致</w:t>
      </w:r>
      <w:r>
        <w:rPr>
          <w:rFonts w:hint="default" w:ascii="Times New Roman" w:hAnsi="Times New Roman" w:eastAsia="仿宋" w:cs="Times New Roman"/>
          <w:bCs/>
          <w:color w:val="auto"/>
          <w:sz w:val="28"/>
          <w:szCs w:val="28"/>
          <w:highlight w:val="none"/>
          <w:lang w:eastAsia="zh-CN"/>
        </w:rPr>
        <w:t xml:space="preserve">淮安市公安局</w:t>
      </w:r>
      <w:r>
        <w:rPr>
          <w:rFonts w:hint="default" w:ascii="Times New Roman" w:hAnsi="Times New Roman" w:eastAsia="仿宋" w:cs="Times New Roman"/>
          <w:bCs/>
          <w:color w:val="auto"/>
          <w:sz w:val="28"/>
          <w:szCs w:val="28"/>
          <w:highlight w:val="none"/>
        </w:rPr>
        <w:t xml:space="preserve">:</w:t>
      </w:r>
      <w:r/>
    </w:p>
    <w:p>
      <w:pPr>
        <w:pStyle w:val="897"/>
        <w:ind w:firstLine="560"/>
        <w:keepLines w:val="0"/>
        <w:keepNext w:val="0"/>
        <w:pageBreakBefore w:val="0"/>
        <w:spacing w:line="640" w:lineRule="exact"/>
        <w:rPr>
          <w:rFonts w:hint="default" w:ascii="Times New Roman" w:hAnsi="Times New Roman" w:eastAsia="仿宋" w:cs="Times New Roman"/>
          <w:bCs/>
          <w:color w:val="auto"/>
          <w:sz w:val="28"/>
          <w:szCs w:val="28"/>
          <w:highlight w:val="none"/>
        </w:rPr>
        <w:outlineLvl w:val="9"/>
      </w:pPr>
      <w:r>
        <w:rPr>
          <w:rFonts w:hint="default" w:ascii="Times New Roman" w:hAnsi="Times New Roman" w:eastAsia="仿宋" w:cs="Times New Roman"/>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97"/>
        <w:ind w:firstLine="560"/>
        <w:keepLines w:val="0"/>
        <w:keepNext w:val="0"/>
        <w:pageBreakBefore w:val="0"/>
        <w:spacing w:line="640" w:lineRule="exact"/>
        <w:rPr>
          <w:rFonts w:hint="default" w:ascii="Times New Roman" w:hAnsi="Times New Roman" w:eastAsia="仿宋" w:cs="Times New Roman"/>
          <w:bCs/>
          <w:color w:val="auto"/>
          <w:sz w:val="28"/>
          <w:szCs w:val="28"/>
          <w:highlight w:val="none"/>
        </w:rPr>
        <w:outlineLvl w:val="9"/>
      </w:pPr>
      <w:r>
        <w:rPr>
          <w:rFonts w:hint="default" w:ascii="Times New Roman" w:hAnsi="Times New Roman" w:eastAsia="仿宋" w:cs="Times New Roman"/>
          <w:bCs/>
          <w:color w:val="auto"/>
          <w:sz w:val="28"/>
          <w:szCs w:val="28"/>
          <w:highlight w:val="none"/>
          <w:lang w:eastAsia="zh-CN"/>
        </w:rPr>
        <w:t xml:space="preserve">1.</w:t>
      </w:r>
      <w:r>
        <w:rPr>
          <w:rFonts w:hint="default" w:ascii="Times New Roman" w:hAnsi="Times New Roman" w:eastAsia="仿宋" w:cs="Times New Roman"/>
          <w:bCs/>
          <w:color w:val="auto"/>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97"/>
        <w:ind w:firstLine="560"/>
        <w:keepLines w:val="0"/>
        <w:keepNext w:val="0"/>
        <w:pageBreakBefore w:val="0"/>
        <w:spacing w:line="640" w:lineRule="exact"/>
        <w:rPr>
          <w:rFonts w:hint="default" w:ascii="Times New Roman" w:hAnsi="Times New Roman" w:eastAsia="仿宋" w:cs="Times New Roman"/>
          <w:bCs/>
          <w:color w:val="auto"/>
          <w:sz w:val="28"/>
          <w:szCs w:val="28"/>
          <w:highlight w:val="none"/>
        </w:rPr>
        <w:outlineLvl w:val="9"/>
      </w:pPr>
      <w:r>
        <w:rPr>
          <w:rFonts w:hint="default" w:ascii="Times New Roman" w:hAnsi="Times New Roman" w:eastAsia="仿宋" w:cs="Times New Roman"/>
          <w:bCs/>
          <w:color w:val="auto"/>
          <w:sz w:val="28"/>
          <w:szCs w:val="28"/>
          <w:highlight w:val="none"/>
          <w:lang w:eastAsia="zh-CN"/>
        </w:rPr>
        <w:t xml:space="preserve">2.</w:t>
      </w:r>
      <w:r>
        <w:rPr>
          <w:rFonts w:hint="default" w:ascii="Times New Roman" w:hAnsi="Times New Roman" w:eastAsia="仿宋" w:cs="Times New Roman"/>
          <w:bCs/>
          <w:color w:val="auto"/>
          <w:sz w:val="28"/>
          <w:szCs w:val="28"/>
          <w:highlight w:val="none"/>
        </w:rPr>
        <w:t xml:space="preserve">本单位参加（采购单位名称）</w:t>
      </w:r>
      <w:r>
        <w:rPr>
          <w:rFonts w:hint="default" w:ascii="Times New Roman" w:hAnsi="Times New Roman" w:eastAsia="仿宋" w:cs="Times New Roman"/>
          <w:bCs/>
          <w:color w:val="auto"/>
          <w:sz w:val="28"/>
          <w:szCs w:val="28"/>
          <w:highlight w:val="none"/>
        </w:rPr>
        <w:t xml:space="preserve"> </w:t>
      </w:r>
      <w:r>
        <w:rPr>
          <w:rFonts w:hint="default" w:ascii="Times New Roman" w:hAnsi="Times New Roman" w:eastAsia="仿宋" w:cs="Times New Roman"/>
          <w:bCs/>
          <w:color w:val="auto"/>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rPr>
          <w:rFonts w:hint="default" w:ascii="Times New Roman" w:hAnsi="Times New Roman" w:eastAsia="仿宋" w:cs="Times New Roman"/>
          <w:bCs/>
          <w:color w:val="auto"/>
          <w:sz w:val="28"/>
          <w:szCs w:val="28"/>
          <w:highlight w:val="none"/>
          <w:lang w:eastAsia="zh-CN"/>
        </w:rPr>
        <w:t xml:space="preserve">）</w:t>
      </w:r>
      <w:r>
        <w:rPr>
          <w:rFonts w:hint="default" w:ascii="Times New Roman" w:hAnsi="Times New Roman" w:eastAsia="仿宋" w:cs="Times New Roman"/>
          <w:bCs/>
          <w:color w:val="auto"/>
          <w:sz w:val="28"/>
          <w:szCs w:val="28"/>
          <w:highlight w:val="none"/>
        </w:rPr>
        <w:t xml:space="preserve">。</w:t>
      </w:r>
      <w:r/>
    </w:p>
    <w:p>
      <w:pPr>
        <w:pStyle w:val="897"/>
        <w:ind w:firstLine="560"/>
        <w:keepLines w:val="0"/>
        <w:keepNext w:val="0"/>
        <w:pageBreakBefore w:val="0"/>
        <w:spacing w:line="640" w:lineRule="exact"/>
        <w:rPr>
          <w:rFonts w:hint="default" w:ascii="Times New Roman" w:hAnsi="Times New Roman" w:eastAsia="仿宋" w:cs="Times New Roman"/>
          <w:bCs/>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注:</w:t>
      </w:r>
      <w:r>
        <w:rPr>
          <w:rFonts w:hint="default" w:ascii="Times New Roman" w:hAnsi="Times New Roman" w:eastAsia="仿宋" w:cs="Times New Roman"/>
          <w:bCs/>
          <w:color w:val="auto"/>
          <w:sz w:val="28"/>
          <w:szCs w:val="28"/>
          <w:highlight w:val="none"/>
        </w:rPr>
        <w:t xml:space="preserve">本公司对上述声明的真实性负责。如有虚假，将依法承担相应责任。</w:t>
      </w:r>
      <w:r/>
    </w:p>
    <w:p>
      <w:pPr>
        <w:pStyle w:val="897"/>
        <w:ind w:firstLine="560"/>
        <w:keepLines w:val="0"/>
        <w:keepNext w:val="0"/>
        <w:pageBreakBefore w:val="0"/>
        <w:spacing w:line="64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r>
      <w:r/>
    </w:p>
    <w:p>
      <w:pPr>
        <w:jc w:val="center"/>
        <w:keepLines w:val="0"/>
        <w:keepNext w:val="0"/>
        <w:pageBreakBefore w:val="0"/>
        <w:spacing w:line="64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zh-CN"/>
        </w:rPr>
        <w:t xml:space="preserve">                    投标人:</w:t>
      </w:r>
      <w:r>
        <w:rPr>
          <w:rFonts w:hint="default" w:ascii="Times New Roman" w:hAnsi="Times New Roman" w:eastAsia="仿宋" w:cs="Times New Roman"/>
          <w:color w:val="auto"/>
          <w:sz w:val="28"/>
          <w:szCs w:val="28"/>
          <w:highlight w:val="none"/>
          <w:u w:val="single"/>
          <w:lang w:val="zh-CN"/>
        </w:rPr>
        <w:t xml:space="preserve">   </w:t>
      </w:r>
      <w:r>
        <w:rPr>
          <w:rFonts w:hint="default" w:ascii="Times New Roman" w:hAnsi="Times New Roman" w:eastAsia="仿宋" w:cs="Times New Roman"/>
          <w:color w:val="auto"/>
          <w:sz w:val="28"/>
          <w:szCs w:val="28"/>
          <w:highlight w:val="none"/>
          <w:u w:val="single"/>
          <w:lang w:val="zh-CN"/>
        </w:rPr>
        <w:t xml:space="preserve">     （电子签章）    </w:t>
      </w:r>
      <w:r/>
    </w:p>
    <w:p>
      <w:pPr>
        <w:jc w:val="center"/>
        <w:keepLines w:val="0"/>
        <w:keepNext w:val="0"/>
        <w:pageBreakBefore w:val="0"/>
        <w:spacing w:line="64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zh-CN"/>
        </w:rPr>
        <w:t xml:space="preserve">                      </w:t>
      </w:r>
      <w:r>
        <w:rPr>
          <w:rFonts w:hint="default" w:ascii="Times New Roman" w:hAnsi="Times New Roman" w:eastAsia="仿宋" w:cs="Times New Roman"/>
          <w:color w:val="auto"/>
          <w:sz w:val="28"/>
          <w:szCs w:val="28"/>
          <w:highlight w:val="none"/>
          <w:lang w:val="zh-CN"/>
        </w:rPr>
        <w:t xml:space="preserve">  日期</w:t>
      </w:r>
      <w:r>
        <w:rPr>
          <w:rFonts w:hint="default" w:ascii="Times New Roman" w:hAnsi="Times New Roman" w:eastAsia="仿宋" w:cs="Times New Roman"/>
          <w:color w:val="auto"/>
          <w:sz w:val="28"/>
          <w:szCs w:val="28"/>
          <w:highlight w:val="none"/>
        </w:rPr>
        <w:t xml:space="preserve">: </w:t>
      </w:r>
      <w:r>
        <w:rPr>
          <w:rFonts w:hint="default" w:ascii="Times New Roman" w:hAnsi="Times New Roman" w:eastAsia="仿宋" w:cs="Times New Roman"/>
          <w:color w:val="auto"/>
          <w:sz w:val="28"/>
          <w:szCs w:val="28"/>
          <w:highlight w:val="none"/>
          <w:u w:val="single"/>
          <w:lang w:val="zh-CN"/>
        </w:rPr>
        <w:t xml:space="preserve">       </w:t>
      </w:r>
      <w:r>
        <w:rPr>
          <w:rFonts w:hint="default" w:ascii="Times New Roman" w:hAnsi="Times New Roman" w:eastAsia="仿宋" w:cs="Times New Roman"/>
          <w:color w:val="auto"/>
          <w:sz w:val="28"/>
          <w:szCs w:val="28"/>
          <w:highlight w:val="none"/>
          <w:lang w:val="zh-CN"/>
        </w:rPr>
        <w:t xml:space="preserve">年</w:t>
      </w:r>
      <w:r>
        <w:rPr>
          <w:rFonts w:hint="default" w:ascii="Times New Roman" w:hAnsi="Times New Roman" w:eastAsia="仿宋" w:cs="Times New Roman"/>
          <w:color w:val="auto"/>
          <w:sz w:val="28"/>
          <w:szCs w:val="28"/>
          <w:highlight w:val="none"/>
          <w:lang w:val="zh-CN"/>
        </w:rPr>
        <w:t xml:space="preserve"> </w:t>
      </w:r>
      <w:r>
        <w:rPr>
          <w:rFonts w:hint="default" w:ascii="Times New Roman" w:hAnsi="Times New Roman" w:eastAsia="仿宋" w:cs="Times New Roman"/>
          <w:color w:val="auto"/>
          <w:sz w:val="28"/>
          <w:szCs w:val="28"/>
          <w:highlight w:val="none"/>
          <w:u w:val="single"/>
          <w:lang w:val="zh-CN"/>
        </w:rPr>
        <w:t xml:space="preserve">     </w:t>
      </w:r>
      <w:r>
        <w:rPr>
          <w:rFonts w:hint="default" w:ascii="Times New Roman" w:hAnsi="Times New Roman" w:eastAsia="仿宋" w:cs="Times New Roman"/>
          <w:color w:val="auto"/>
          <w:sz w:val="28"/>
          <w:szCs w:val="28"/>
          <w:highlight w:val="none"/>
          <w:lang w:val="zh-CN"/>
        </w:rPr>
        <w:t xml:space="preserve">月</w:t>
      </w:r>
      <w:r>
        <w:rPr>
          <w:rFonts w:hint="default" w:ascii="Times New Roman" w:hAnsi="Times New Roman" w:eastAsia="仿宋" w:cs="Times New Roman"/>
          <w:color w:val="auto"/>
          <w:sz w:val="28"/>
          <w:szCs w:val="28"/>
          <w:highlight w:val="none"/>
          <w:u w:val="single"/>
          <w:lang w:val="zh-CN"/>
        </w:rPr>
        <w:t xml:space="preserve"> </w:t>
      </w:r>
      <w:r>
        <w:rPr>
          <w:rFonts w:hint="default" w:ascii="Times New Roman" w:hAnsi="Times New Roman" w:eastAsia="仿宋" w:cs="Times New Roman"/>
          <w:color w:val="auto"/>
          <w:sz w:val="28"/>
          <w:szCs w:val="28"/>
          <w:highlight w:val="none"/>
          <w:u w:val="single"/>
          <w:lang w:val="zh-CN"/>
        </w:rPr>
        <w:t xml:space="preserve">  </w:t>
      </w:r>
      <w:r>
        <w:rPr>
          <w:rFonts w:hint="default" w:ascii="Times New Roman" w:hAnsi="Times New Roman" w:eastAsia="仿宋" w:cs="Times New Roman"/>
          <w:color w:val="auto"/>
          <w:sz w:val="28"/>
          <w:szCs w:val="28"/>
          <w:highlight w:val="none"/>
          <w:u w:val="single"/>
          <w:lang w:val="zh-CN"/>
        </w:rPr>
        <w:t xml:space="preserve">   </w:t>
      </w:r>
      <w:r>
        <w:rPr>
          <w:rFonts w:hint="default" w:ascii="Times New Roman" w:hAnsi="Times New Roman" w:eastAsia="仿宋" w:cs="Times New Roman"/>
          <w:color w:val="auto"/>
          <w:sz w:val="28"/>
          <w:szCs w:val="28"/>
          <w:highlight w:val="none"/>
          <w:lang w:val="zh-CN"/>
        </w:rPr>
        <w:t xml:space="preserve">日</w:t>
      </w:r>
      <w:r/>
    </w:p>
    <w:p>
      <w:pPr>
        <w:ind w:firstLine="565"/>
        <w:keepLines w:val="0"/>
        <w:keepNext w:val="0"/>
        <w:pageBreakBefore w:val="0"/>
        <w:spacing w:line="64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注:</w:t>
      </w:r>
      <w:r>
        <w:rPr>
          <w:rFonts w:hint="default" w:ascii="Times New Roman" w:hAnsi="Times New Roman" w:eastAsia="仿宋" w:cs="Times New Roman"/>
          <w:color w:val="auto"/>
          <w:sz w:val="28"/>
          <w:szCs w:val="28"/>
          <w:highlight w:val="none"/>
        </w:rPr>
        <w:t xml:space="preserve">非</w:t>
      </w:r>
      <w:r>
        <w:rPr>
          <w:rFonts w:hint="default" w:ascii="Times New Roman" w:hAnsi="Times New Roman" w:eastAsia="仿宋" w:cs="Times New Roman"/>
          <w:color w:val="auto"/>
          <w:sz w:val="28"/>
          <w:highlight w:val="none"/>
        </w:rPr>
        <w:t xml:space="preserve">残疾人福利性单位不</w:t>
      </w:r>
      <w:r>
        <w:rPr>
          <w:rFonts w:hint="default" w:ascii="Times New Roman" w:hAnsi="Times New Roman" w:eastAsia="仿宋" w:cs="Times New Roman"/>
          <w:color w:val="auto"/>
          <w:sz w:val="28"/>
          <w:szCs w:val="28"/>
          <w:highlight w:val="none"/>
        </w:rPr>
        <w:t xml:space="preserve">需提供此函。</w:t>
      </w:r>
      <w:r/>
    </w:p>
    <w:sectPr>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方正仿宋简体">
    <w:panose1 w:val="020B0503020202020204"/>
  </w:font>
  <w:font w:name="Constantia">
    <w:panose1 w:val="02030602050306030303"/>
  </w:font>
  <w:font w:name="Courier New">
    <w:panose1 w:val="02070309020205020404"/>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楷体_GB2312">
    <w:panose1 w:val="02010609060101010101"/>
  </w:font>
  <w:font w:name="华文彩云">
    <w:panose1 w:val="0201080004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rPr>
        <w:rStyle w:val="935"/>
      </w:rPr>
      <w:framePr w:wrap="around" w:vAnchor="text" w:hAnchor="margin" w:xAlign="center" w:y="1"/>
    </w:pPr>
    <w:r>
      <w:fldChar w:fldCharType="begin"/>
    </w:r>
    <w:r>
      <w:rPr>
        <w:rStyle w:val="935"/>
      </w:rPr>
      <w:instrText xml:space="preserve">PAGE  </w:instrText>
    </w:r>
    <w:r>
      <w:fldChar w:fldCharType="separate"/>
    </w:r>
    <w:r>
      <w:rPr>
        <w:rStyle w:val="935"/>
      </w:rPr>
      <w:t xml:space="preserve">1</w:t>
    </w:r>
    <w:r>
      <w:fldChar w:fldCharType="end"/>
    </w:r>
    <w:r/>
  </w:p>
  <w:p>
    <w:pPr>
      <w:pStyle w:val="9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ind w:firstLine="280"/>
      <w:rPr>
        <w:rFonts w:hint="eastAsia" w:ascii="华文行楷" w:hAnsi="黑体" w:eastAsia="华文行楷"/>
        <w:sz w:val="28"/>
        <w:szCs w:val="28"/>
      </w:rPr>
    </w:pPr>
    <w:r>
      <w:br/>
    </w:r>
    <w:r>
      <w:rPr>
        <w:rFonts w:hint="eastAsia" w:ascii="华文行楷" w:hAnsi="黑体" w:eastAsia="华文行楷"/>
        <w:sz w:val="28"/>
        <w:szCs w:val="28"/>
      </w:rPr>
      <w:t xml:space="preserve">淮安市政府采购项目公开招标文件</w:t>
    </w:r>
    <w:r/>
  </w:p>
  <w:p>
    <w:pPr>
      <w:pStyle w:val="73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ind w:firstLine="280"/>
      <w:rPr>
        <w:rFonts w:hint="eastAsia" w:ascii="华文行楷" w:hAnsi="华文行楷" w:eastAsia="华文行楷" w:cs="华文行楷"/>
        <w:sz w:val="28"/>
        <w:szCs w:val="28"/>
      </w:rPr>
    </w:pPr>
    <w:r>
      <w:rPr>
        <w:rFonts w:hint="eastAsia" w:ascii="华文行楷" w:hAnsi="华文行楷" w:eastAsia="华文行楷" w:cs="华文行楷"/>
        <w:sz w:val="28"/>
        <w:szCs w:val="28"/>
      </w:rPr>
      <w:t xml:space="preserve">淮安市政府采购项目公开招标文件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Thousand"/>
      <w:pStyle w:val="981"/>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3">
    <w:multiLevelType w:val="hybridMultilevel"/>
    <w:lvl w:ilvl="0">
      <w:start w:val="1"/>
      <w:numFmt w:val="chineseCountingThousand"/>
      <w:pStyle w:val="968"/>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chineseCountingThousand"/>
      <w:pStyle w:val="978"/>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default="1">
    <w:name w:val="Normal"/>
    <w:next w:val="719"/>
    <w:link w:val="9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8">
    <w:name w:val="Heading 1"/>
    <w:basedOn w:val="707"/>
    <w:next w:val="707"/>
    <w:link w:val="747"/>
    <w:uiPriority w:val="9"/>
    <w:qFormat/>
    <w:pPr>
      <w:keepLines/>
      <w:keepNext/>
      <w:spacing w:before="480" w:after="200"/>
      <w:outlineLvl w:val="0"/>
    </w:pPr>
    <w:rPr>
      <w:rFonts w:ascii="Arial" w:hAnsi="Arial" w:eastAsia="Arial" w:cs="Arial"/>
      <w:sz w:val="40"/>
      <w:szCs w:val="40"/>
    </w:rPr>
  </w:style>
  <w:style w:type="paragraph" w:styleId="709">
    <w:name w:val="Heading 2"/>
    <w:basedOn w:val="707"/>
    <w:next w:val="707"/>
    <w:link w:val="748"/>
    <w:uiPriority w:val="9"/>
    <w:unhideWhenUsed/>
    <w:qFormat/>
    <w:pPr>
      <w:keepLines/>
      <w:keepNext/>
      <w:spacing w:before="360" w:after="200"/>
      <w:outlineLvl w:val="1"/>
    </w:pPr>
    <w:rPr>
      <w:rFonts w:ascii="Arial" w:hAnsi="Arial" w:eastAsia="Arial" w:cs="Arial"/>
      <w:sz w:val="34"/>
    </w:rPr>
  </w:style>
  <w:style w:type="paragraph" w:styleId="710">
    <w:name w:val="Heading 3"/>
    <w:basedOn w:val="707"/>
    <w:next w:val="707"/>
    <w:link w:val="749"/>
    <w:uiPriority w:val="9"/>
    <w:unhideWhenUsed/>
    <w:qFormat/>
    <w:pPr>
      <w:keepLines/>
      <w:keepNext/>
      <w:spacing w:before="320" w:after="200"/>
      <w:outlineLvl w:val="2"/>
    </w:pPr>
    <w:rPr>
      <w:rFonts w:ascii="Arial" w:hAnsi="Arial" w:eastAsia="Arial" w:cs="Arial"/>
      <w:sz w:val="30"/>
      <w:szCs w:val="30"/>
    </w:rPr>
  </w:style>
  <w:style w:type="paragraph" w:styleId="711">
    <w:name w:val="Heading 4"/>
    <w:basedOn w:val="707"/>
    <w:next w:val="707"/>
    <w:link w:val="750"/>
    <w:uiPriority w:val="9"/>
    <w:unhideWhenUsed/>
    <w:qFormat/>
    <w:pPr>
      <w:keepLines/>
      <w:keepNext/>
      <w:spacing w:before="320" w:after="200"/>
      <w:outlineLvl w:val="3"/>
    </w:pPr>
    <w:rPr>
      <w:rFonts w:ascii="Arial" w:hAnsi="Arial" w:eastAsia="Arial" w:cs="Arial"/>
      <w:b/>
      <w:bCs/>
      <w:sz w:val="26"/>
      <w:szCs w:val="26"/>
    </w:rPr>
  </w:style>
  <w:style w:type="paragraph" w:styleId="712">
    <w:name w:val="Heading 5"/>
    <w:basedOn w:val="707"/>
    <w:next w:val="707"/>
    <w:link w:val="751"/>
    <w:uiPriority w:val="9"/>
    <w:unhideWhenUsed/>
    <w:qFormat/>
    <w:pPr>
      <w:keepLines/>
      <w:keepNext/>
      <w:spacing w:before="320" w:after="200"/>
      <w:outlineLvl w:val="4"/>
    </w:pPr>
    <w:rPr>
      <w:rFonts w:ascii="Arial" w:hAnsi="Arial" w:eastAsia="Arial" w:cs="Arial"/>
      <w:b/>
      <w:bCs/>
      <w:sz w:val="24"/>
      <w:szCs w:val="24"/>
    </w:rPr>
  </w:style>
  <w:style w:type="paragraph" w:styleId="713">
    <w:name w:val="Heading 6"/>
    <w:basedOn w:val="707"/>
    <w:next w:val="707"/>
    <w:link w:val="752"/>
    <w:uiPriority w:val="9"/>
    <w:unhideWhenUsed/>
    <w:qFormat/>
    <w:pPr>
      <w:keepLines/>
      <w:keepNext/>
      <w:spacing w:before="320" w:after="200"/>
      <w:outlineLvl w:val="5"/>
    </w:pPr>
    <w:rPr>
      <w:rFonts w:ascii="Arial" w:hAnsi="Arial" w:eastAsia="Arial" w:cs="Arial"/>
      <w:b/>
      <w:bCs/>
      <w:sz w:val="22"/>
      <w:szCs w:val="22"/>
    </w:rPr>
  </w:style>
  <w:style w:type="paragraph" w:styleId="714">
    <w:name w:val="Heading 7"/>
    <w:basedOn w:val="707"/>
    <w:next w:val="707"/>
    <w:link w:val="753"/>
    <w:uiPriority w:val="9"/>
    <w:unhideWhenUsed/>
    <w:qFormat/>
    <w:pPr>
      <w:keepLines/>
      <w:keepNext/>
      <w:spacing w:before="320" w:after="200"/>
      <w:outlineLvl w:val="6"/>
    </w:pPr>
    <w:rPr>
      <w:rFonts w:ascii="Arial" w:hAnsi="Arial" w:eastAsia="Arial" w:cs="Arial"/>
      <w:b/>
      <w:bCs/>
      <w:i/>
      <w:iCs/>
      <w:sz w:val="22"/>
      <w:szCs w:val="22"/>
    </w:rPr>
  </w:style>
  <w:style w:type="paragraph" w:styleId="715">
    <w:name w:val="Heading 8"/>
    <w:basedOn w:val="707"/>
    <w:next w:val="707"/>
    <w:link w:val="754"/>
    <w:uiPriority w:val="9"/>
    <w:unhideWhenUsed/>
    <w:qFormat/>
    <w:pPr>
      <w:keepLines/>
      <w:keepNext/>
      <w:spacing w:before="320" w:after="200"/>
      <w:outlineLvl w:val="7"/>
    </w:pPr>
    <w:rPr>
      <w:rFonts w:ascii="Arial" w:hAnsi="Arial" w:eastAsia="Arial" w:cs="Arial"/>
      <w:i/>
      <w:iCs/>
      <w:sz w:val="22"/>
      <w:szCs w:val="22"/>
    </w:rPr>
  </w:style>
  <w:style w:type="paragraph" w:styleId="716">
    <w:name w:val="Heading 9"/>
    <w:basedOn w:val="707"/>
    <w:next w:val="707"/>
    <w:link w:val="755"/>
    <w:uiPriority w:val="9"/>
    <w:unhideWhenUsed/>
    <w:qFormat/>
    <w:pPr>
      <w:keepLines/>
      <w:keepNext/>
      <w:spacing w:before="320" w:after="200"/>
      <w:outlineLvl w:val="8"/>
    </w:pPr>
    <w:rPr>
      <w:rFonts w:ascii="Arial" w:hAnsi="Arial" w:eastAsia="Arial" w:cs="Arial"/>
      <w:i/>
      <w:iCs/>
      <w:sz w:val="21"/>
      <w:szCs w:val="21"/>
    </w:rPr>
  </w:style>
  <w:style w:type="character" w:styleId="717" w:default="1">
    <w:name w:val="Default Paragraph Font"/>
    <w:uiPriority w:val="1"/>
    <w:semiHidden/>
    <w:unhideWhenUsed/>
    <w:qFormat/>
  </w:style>
  <w:style w:type="table" w:styleId="718" w:default="1">
    <w:name w:val="Normal Table"/>
    <w:uiPriority w:val="99"/>
    <w:semiHidden/>
    <w:unhideWhenUsed/>
    <w:qFormat/>
    <w:tblPr>
      <w:tblCellMar>
        <w:left w:w="108" w:type="dxa"/>
        <w:top w:w="0" w:type="dxa"/>
        <w:right w:w="108" w:type="dxa"/>
        <w:bottom w:w="0" w:type="dxa"/>
      </w:tblCellMar>
    </w:tblPr>
  </w:style>
  <w:style w:type="paragraph" w:styleId="719">
    <w:name w:val="Message Header"/>
    <w:basedOn w:val="707"/>
    <w:uiPriority w:val="99"/>
    <w:unhideWhenUsed/>
    <w:qFormat/>
    <w:pPr>
      <w:spacing w:line="360" w:lineRule="auto"/>
      <w:shd w:val="pct20" w:color="auto" w:fill="auto"/>
      <w:pBdr>
        <w:top w:val="none" w:color="auto" w:sz="0" w:space="1"/>
        <w:left w:val="none" w:color="auto" w:sz="0" w:space="1"/>
        <w:bottom w:val="none" w:color="auto" w:sz="0" w:space="1"/>
        <w:right w:val="none" w:color="auto" w:sz="0" w:space="1"/>
      </w:pBdr>
    </w:pPr>
    <w:rPr>
      <w:rFonts w:ascii="Arial" w:hAnsi="Arial"/>
      <w:color w:val="000000"/>
      <w:sz w:val="28"/>
      <w:szCs w:val="24"/>
    </w:rPr>
  </w:style>
  <w:style w:type="paragraph" w:styleId="720">
    <w:name w:val="toc 7"/>
    <w:basedOn w:val="707"/>
    <w:next w:val="707"/>
    <w:uiPriority w:val="39"/>
    <w:unhideWhenUsed/>
    <w:qFormat/>
    <w:pPr>
      <w:ind w:left="1701" w:right="0" w:firstLine="0"/>
      <w:spacing w:after="57"/>
    </w:pPr>
  </w:style>
  <w:style w:type="paragraph" w:styleId="721">
    <w:name w:val="Caption"/>
    <w:basedOn w:val="707"/>
    <w:next w:val="70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2">
    <w:name w:val="annotation text"/>
    <w:basedOn w:val="707"/>
    <w:uiPriority w:val="99"/>
    <w:semiHidden/>
    <w:unhideWhenUsed/>
    <w:qFormat/>
    <w:pPr>
      <w:jc w:val="left"/>
    </w:pPr>
  </w:style>
  <w:style w:type="paragraph" w:styleId="723">
    <w:name w:val="Body Text"/>
    <w:basedOn w:val="707"/>
    <w:next w:val="707"/>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24">
    <w:name w:val="toc 5"/>
    <w:basedOn w:val="707"/>
    <w:next w:val="707"/>
    <w:uiPriority w:val="39"/>
    <w:unhideWhenUsed/>
    <w:qFormat/>
    <w:pPr>
      <w:ind w:left="1134" w:right="0" w:firstLine="0"/>
      <w:spacing w:after="57"/>
    </w:pPr>
  </w:style>
  <w:style w:type="paragraph" w:styleId="725">
    <w:name w:val="toc 3"/>
    <w:basedOn w:val="707"/>
    <w:next w:val="707"/>
    <w:uiPriority w:val="39"/>
    <w:unhideWhenUsed/>
    <w:qFormat/>
    <w:pPr>
      <w:ind w:left="567" w:right="0" w:firstLine="0"/>
      <w:spacing w:after="57"/>
    </w:pPr>
  </w:style>
  <w:style w:type="paragraph" w:styleId="726">
    <w:name w:val="Plain Text"/>
    <w:basedOn w:val="707"/>
    <w:uiPriority w:val="0"/>
    <w:qFormat/>
    <w:pPr>
      <w:contextualSpacing w:val="0"/>
      <w:ind w:left="0" w:right="0" w:firstLine="0"/>
      <w:jc w:val="both"/>
      <w:keepLines w:val="0"/>
      <w:keepNext w:val="0"/>
      <w:pageBreakBefore w:val="0"/>
      <w:spacing w:before="0" w:beforeAutospacing="0" w:after="0" w:afterAutospacing="0" w:line="240" w:lineRule="auto"/>
      <w:shd w:val="clear" w:color="auto" w:fill="auto"/>
      <w:widowControl w:val="off"/>
      <w:pBdr>
        <w:top w:val="none" w:color="auto" w:sz="0" w:space="0"/>
        <w:left w:val="none" w:color="auto" w:sz="0" w:space="0"/>
        <w:bottom w:val="none" w:color="auto" w:sz="0" w:space="0"/>
        <w:right w:val="none" w:color="auto" w:sz="0" w:space="0"/>
      </w:pBdr>
      <w:outlineLvl w:val="9"/>
      <w:suppressLineNumbers w:val="0"/>
    </w:pPr>
    <w:rPr>
      <w:rFonts w:ascii="宋体" w:eastAsia="宋体" w:cs="Times New Roman"/>
      <w:color w:val="auto"/>
      <w:spacing w:val="0"/>
      <w:position w:val="0"/>
      <w:sz w:val="21"/>
      <w:szCs w:val="21"/>
      <w:u w:val="none"/>
      <w:shd w:val="clear" w:color="auto" w:fill="auto"/>
      <w:vertAlign w:val="baseline"/>
      <w:lang w:val="en-US" w:eastAsia="zh-CN"/>
    </w:rPr>
  </w:style>
  <w:style w:type="paragraph" w:styleId="727">
    <w:name w:val="toc 8"/>
    <w:basedOn w:val="707"/>
    <w:next w:val="707"/>
    <w:uiPriority w:val="39"/>
    <w:unhideWhenUsed/>
    <w:qFormat/>
    <w:pPr>
      <w:ind w:left="1984" w:right="0" w:firstLine="0"/>
      <w:spacing w:after="57"/>
    </w:pPr>
  </w:style>
  <w:style w:type="paragraph" w:styleId="728">
    <w:name w:val="endnote text"/>
    <w:basedOn w:val="707"/>
    <w:link w:val="893"/>
    <w:uiPriority w:val="99"/>
    <w:semiHidden/>
    <w:unhideWhenUsed/>
    <w:qFormat/>
    <w:pPr>
      <w:spacing w:after="0" w:line="240" w:lineRule="auto"/>
    </w:pPr>
    <w:rPr>
      <w:sz w:val="20"/>
    </w:rPr>
  </w:style>
  <w:style w:type="paragraph" w:styleId="729">
    <w:name w:val="Footer"/>
    <w:basedOn w:val="707"/>
    <w:link w:val="766"/>
    <w:uiPriority w:val="99"/>
    <w:unhideWhenUsed/>
    <w:qFormat/>
    <w:pPr>
      <w:spacing w:after="0" w:line="240" w:lineRule="auto"/>
      <w:tabs>
        <w:tab w:val="center" w:pos="7143" w:leader="none"/>
        <w:tab w:val="right" w:pos="14287" w:leader="none"/>
      </w:tabs>
    </w:pPr>
  </w:style>
  <w:style w:type="paragraph" w:styleId="730">
    <w:name w:val="Header"/>
    <w:basedOn w:val="707"/>
    <w:link w:val="764"/>
    <w:uiPriority w:val="99"/>
    <w:unhideWhenUsed/>
    <w:qFormat/>
    <w:pPr>
      <w:spacing w:after="0" w:line="240" w:lineRule="auto"/>
      <w:tabs>
        <w:tab w:val="center" w:pos="7143" w:leader="none"/>
        <w:tab w:val="right" w:pos="14287" w:leader="none"/>
      </w:tabs>
    </w:pPr>
  </w:style>
  <w:style w:type="paragraph" w:styleId="731">
    <w:name w:val="toc 1"/>
    <w:basedOn w:val="707"/>
    <w:next w:val="707"/>
    <w:uiPriority w:val="39"/>
    <w:unhideWhenUsed/>
    <w:qFormat/>
    <w:pPr>
      <w:ind w:left="0" w:right="0" w:firstLine="0"/>
      <w:spacing w:after="57"/>
    </w:pPr>
  </w:style>
  <w:style w:type="paragraph" w:styleId="732">
    <w:name w:val="toc 4"/>
    <w:basedOn w:val="707"/>
    <w:next w:val="707"/>
    <w:uiPriority w:val="39"/>
    <w:unhideWhenUsed/>
    <w:qFormat/>
    <w:pPr>
      <w:ind w:left="850" w:right="0" w:firstLine="0"/>
      <w:spacing w:after="57"/>
    </w:pPr>
  </w:style>
  <w:style w:type="paragraph" w:styleId="733">
    <w:name w:val="Subtitle"/>
    <w:basedOn w:val="707"/>
    <w:next w:val="707"/>
    <w:link w:val="759"/>
    <w:uiPriority w:val="11"/>
    <w:qFormat/>
    <w:pPr>
      <w:spacing w:before="200" w:after="200"/>
    </w:pPr>
    <w:rPr>
      <w:sz w:val="24"/>
      <w:szCs w:val="24"/>
    </w:rPr>
  </w:style>
  <w:style w:type="paragraph" w:styleId="734">
    <w:name w:val="footnote text"/>
    <w:basedOn w:val="707"/>
    <w:link w:val="892"/>
    <w:uiPriority w:val="99"/>
    <w:semiHidden/>
    <w:unhideWhenUsed/>
    <w:qFormat/>
    <w:pPr>
      <w:spacing w:after="40" w:line="240" w:lineRule="auto"/>
    </w:pPr>
    <w:rPr>
      <w:sz w:val="18"/>
    </w:rPr>
  </w:style>
  <w:style w:type="paragraph" w:styleId="735">
    <w:name w:val="toc 6"/>
    <w:basedOn w:val="707"/>
    <w:next w:val="707"/>
    <w:uiPriority w:val="39"/>
    <w:unhideWhenUsed/>
    <w:qFormat/>
    <w:pPr>
      <w:ind w:left="1417" w:right="0" w:firstLine="0"/>
      <w:spacing w:after="57"/>
    </w:pPr>
  </w:style>
  <w:style w:type="paragraph" w:styleId="736">
    <w:name w:val="table of figures"/>
    <w:basedOn w:val="707"/>
    <w:next w:val="707"/>
    <w:uiPriority w:val="99"/>
    <w:unhideWhenUsed/>
    <w:qFormat/>
    <w:pPr>
      <w:spacing w:after="0" w:afterAutospacing="0"/>
    </w:pPr>
  </w:style>
  <w:style w:type="paragraph" w:styleId="737">
    <w:name w:val="toc 2"/>
    <w:basedOn w:val="707"/>
    <w:next w:val="707"/>
    <w:uiPriority w:val="39"/>
    <w:unhideWhenUsed/>
    <w:qFormat/>
    <w:pPr>
      <w:ind w:left="283" w:right="0" w:firstLine="0"/>
      <w:spacing w:after="57"/>
    </w:pPr>
  </w:style>
  <w:style w:type="paragraph" w:styleId="738">
    <w:name w:val="toc 9"/>
    <w:basedOn w:val="707"/>
    <w:next w:val="707"/>
    <w:uiPriority w:val="39"/>
    <w:unhideWhenUsed/>
    <w:qFormat/>
    <w:pPr>
      <w:ind w:left="2268" w:right="0" w:firstLine="0"/>
      <w:spacing w:after="57"/>
    </w:pPr>
  </w:style>
  <w:style w:type="paragraph" w:styleId="739">
    <w:name w:val="Body Text 2"/>
    <w:basedOn w:val="707"/>
    <w:uiPriority w:val="0"/>
    <w:qFormat/>
    <w:pPr>
      <w:spacing w:line="440" w:lineRule="exact"/>
    </w:pPr>
    <w:rPr>
      <w:rFonts w:ascii="楷体_GB2312" w:eastAsia="楷体_GB2312"/>
      <w:sz w:val="28"/>
    </w:rPr>
  </w:style>
  <w:style w:type="paragraph" w:styleId="740">
    <w:name w:val="Normal (Web)"/>
    <w:basedOn w:val="707"/>
    <w:uiPriority w:val="99"/>
    <w:semiHidden/>
    <w:unhideWhenUsed/>
    <w:qFormat/>
    <w:pPr>
      <w:ind w:left="0" w:right="0"/>
      <w:jc w:val="left"/>
      <w:spacing w:before="0" w:beforeAutospacing="1" w:after="0" w:afterAutospacing="1"/>
    </w:pPr>
    <w:rPr>
      <w:sz w:val="24"/>
      <w:lang w:val="en-US" w:eastAsia="zh-CN" w:bidi="ar"/>
    </w:rPr>
  </w:style>
  <w:style w:type="paragraph" w:styleId="741">
    <w:name w:val="Title"/>
    <w:basedOn w:val="707"/>
    <w:next w:val="707"/>
    <w:link w:val="758"/>
    <w:uiPriority w:val="10"/>
    <w:qFormat/>
    <w:pPr>
      <w:contextualSpacing/>
      <w:spacing w:before="300" w:after="200"/>
    </w:pPr>
    <w:rPr>
      <w:sz w:val="48"/>
      <w:szCs w:val="48"/>
    </w:rPr>
  </w:style>
  <w:style w:type="table" w:styleId="74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3">
    <w:name w:val="endnote reference"/>
    <w:uiPriority w:val="99"/>
    <w:semiHidden/>
    <w:unhideWhenUsed/>
    <w:qFormat/>
    <w:rPr>
      <w:vertAlign w:val="superscript"/>
    </w:rPr>
  </w:style>
  <w:style w:type="character" w:styleId="744">
    <w:name w:val="Hyperlink"/>
    <w:uiPriority w:val="99"/>
    <w:unhideWhenUsed/>
    <w:qFormat/>
    <w:rPr>
      <w:color w:val="0000ff" w:themeColor="hyperlink"/>
      <w:u w:val="single"/>
      <w14:textFill>
        <w14:solidFill>
          <w14:schemeClr w14:val="hlink"/>
        </w14:solidFill>
      </w14:textFill>
    </w:rPr>
  </w:style>
  <w:style w:type="character" w:styleId="745">
    <w:name w:val="footnote reference"/>
    <w:uiPriority w:val="99"/>
    <w:unhideWhenUsed/>
    <w:qFormat/>
    <w:rPr>
      <w:vertAlign w:val="superscript"/>
    </w:rPr>
  </w:style>
  <w:style w:type="paragraph" w:styleId="746" w:customStyle="1">
    <w:name w:val="段"/>
    <w:next w:val="707"/>
    <w:uiPriority w:val="0"/>
    <w:qFormat/>
    <w:pPr>
      <w:ind w:firstLine="200"/>
      <w:jc w:val="both"/>
      <w:widowControl w:val="off"/>
    </w:pPr>
    <w:rPr>
      <w:rFonts w:ascii="宋体" w:hAnsi="宋体" w:eastAsia="宋体" w:cs="宋体"/>
      <w:color w:val="000000"/>
      <w:sz w:val="21"/>
      <w:szCs w:val="21"/>
      <w:lang w:val="en-US" w:eastAsia="zh-CN" w:bidi="ar-SA"/>
    </w:rPr>
  </w:style>
  <w:style w:type="character" w:styleId="747" w:customStyle="1">
    <w:name w:val="Heading 1 Char"/>
    <w:link w:val="708"/>
    <w:uiPriority w:val="9"/>
    <w:qFormat/>
    <w:rPr>
      <w:rFonts w:ascii="Arial" w:hAnsi="Arial" w:eastAsia="Arial" w:cs="Arial"/>
      <w:sz w:val="40"/>
      <w:szCs w:val="40"/>
    </w:rPr>
  </w:style>
  <w:style w:type="character" w:styleId="748" w:customStyle="1">
    <w:name w:val="Heading 2 Char"/>
    <w:link w:val="709"/>
    <w:uiPriority w:val="9"/>
    <w:qFormat/>
    <w:rPr>
      <w:rFonts w:ascii="Arial" w:hAnsi="Arial" w:eastAsia="Arial" w:cs="Arial"/>
      <w:sz w:val="34"/>
    </w:rPr>
  </w:style>
  <w:style w:type="character" w:styleId="749" w:customStyle="1">
    <w:name w:val="Heading 3 Char"/>
    <w:link w:val="710"/>
    <w:uiPriority w:val="9"/>
    <w:qFormat/>
    <w:rPr>
      <w:rFonts w:ascii="Arial" w:hAnsi="Arial" w:eastAsia="Arial" w:cs="Arial"/>
      <w:sz w:val="30"/>
      <w:szCs w:val="30"/>
    </w:rPr>
  </w:style>
  <w:style w:type="character" w:styleId="750" w:customStyle="1">
    <w:name w:val="Heading 4 Char"/>
    <w:link w:val="711"/>
    <w:uiPriority w:val="9"/>
    <w:qFormat/>
    <w:rPr>
      <w:rFonts w:ascii="Arial" w:hAnsi="Arial" w:eastAsia="Arial" w:cs="Arial"/>
      <w:b/>
      <w:bCs/>
      <w:sz w:val="26"/>
      <w:szCs w:val="26"/>
    </w:rPr>
  </w:style>
  <w:style w:type="character" w:styleId="751" w:customStyle="1">
    <w:name w:val="Heading 5 Char"/>
    <w:link w:val="712"/>
    <w:uiPriority w:val="9"/>
    <w:qFormat/>
    <w:rPr>
      <w:rFonts w:ascii="Arial" w:hAnsi="Arial" w:eastAsia="Arial" w:cs="Arial"/>
      <w:b/>
      <w:bCs/>
      <w:sz w:val="24"/>
      <w:szCs w:val="24"/>
    </w:rPr>
  </w:style>
  <w:style w:type="character" w:styleId="752" w:customStyle="1">
    <w:name w:val="Heading 6 Char"/>
    <w:link w:val="713"/>
    <w:uiPriority w:val="9"/>
    <w:qFormat/>
    <w:rPr>
      <w:rFonts w:ascii="Arial" w:hAnsi="Arial" w:eastAsia="Arial" w:cs="Arial"/>
      <w:b/>
      <w:bCs/>
      <w:sz w:val="22"/>
      <w:szCs w:val="22"/>
    </w:rPr>
  </w:style>
  <w:style w:type="character" w:styleId="753" w:customStyle="1">
    <w:name w:val="Heading 7 Char"/>
    <w:link w:val="714"/>
    <w:uiPriority w:val="9"/>
    <w:qFormat/>
    <w:rPr>
      <w:rFonts w:ascii="Arial" w:hAnsi="Arial" w:eastAsia="Arial" w:cs="Arial"/>
      <w:b/>
      <w:bCs/>
      <w:i/>
      <w:iCs/>
      <w:sz w:val="22"/>
      <w:szCs w:val="22"/>
    </w:rPr>
  </w:style>
  <w:style w:type="character" w:styleId="754" w:customStyle="1">
    <w:name w:val="Heading 8 Char"/>
    <w:link w:val="715"/>
    <w:uiPriority w:val="9"/>
    <w:qFormat/>
    <w:rPr>
      <w:rFonts w:ascii="Arial" w:hAnsi="Arial" w:eastAsia="Arial" w:cs="Arial"/>
      <w:i/>
      <w:iCs/>
      <w:sz w:val="22"/>
      <w:szCs w:val="22"/>
    </w:rPr>
  </w:style>
  <w:style w:type="character" w:styleId="755" w:customStyle="1">
    <w:name w:val="Heading 9 Char"/>
    <w:link w:val="716"/>
    <w:uiPriority w:val="9"/>
    <w:qFormat/>
    <w:rPr>
      <w:rFonts w:ascii="Arial" w:hAnsi="Arial" w:eastAsia="Arial" w:cs="Arial"/>
      <w:i/>
      <w:iCs/>
      <w:sz w:val="21"/>
      <w:szCs w:val="21"/>
    </w:rPr>
  </w:style>
  <w:style w:type="paragraph" w:styleId="756">
    <w:name w:val="List Paragraph"/>
    <w:basedOn w:val="707"/>
    <w:uiPriority w:val="34"/>
    <w:qFormat/>
    <w:pPr>
      <w:contextualSpacing/>
      <w:ind w:left="720"/>
    </w:pPr>
  </w:style>
  <w:style w:type="paragraph" w:styleId="757">
    <w:name w:val="No Spacing"/>
    <w:uiPriority w:val="1"/>
    <w:qFormat/>
    <w:pPr>
      <w:spacing w:before="0" w:after="0" w:line="240" w:lineRule="auto"/>
    </w:pPr>
    <w:rPr>
      <w:rFonts w:hint="default" w:ascii="Times New Roman" w:hAnsi="Times New Roman" w:eastAsia="宋体" w:cs="Times New Roman"/>
    </w:rPr>
  </w:style>
  <w:style w:type="character" w:styleId="758" w:customStyle="1">
    <w:name w:val="Title Char"/>
    <w:link w:val="741"/>
    <w:uiPriority w:val="10"/>
    <w:qFormat/>
    <w:rPr>
      <w:sz w:val="48"/>
      <w:szCs w:val="48"/>
    </w:rPr>
  </w:style>
  <w:style w:type="character" w:styleId="759" w:customStyle="1">
    <w:name w:val="Subtitle Char"/>
    <w:link w:val="733"/>
    <w:uiPriority w:val="11"/>
    <w:qFormat/>
    <w:rPr>
      <w:sz w:val="24"/>
      <w:szCs w:val="24"/>
    </w:rPr>
  </w:style>
  <w:style w:type="paragraph" w:styleId="760">
    <w:name w:val="Quote"/>
    <w:basedOn w:val="707"/>
    <w:next w:val="707"/>
    <w:link w:val="761"/>
    <w:uiPriority w:val="29"/>
    <w:qFormat/>
    <w:pPr>
      <w:ind w:left="720" w:right="720"/>
    </w:pPr>
    <w:rPr>
      <w:i/>
    </w:rPr>
  </w:style>
  <w:style w:type="character" w:styleId="761" w:customStyle="1">
    <w:name w:val="Quote Char"/>
    <w:link w:val="760"/>
    <w:uiPriority w:val="29"/>
    <w:qFormat/>
    <w:rPr>
      <w:i/>
    </w:rPr>
  </w:style>
  <w:style w:type="paragraph" w:styleId="762">
    <w:name w:val="Intense Quote"/>
    <w:basedOn w:val="707"/>
    <w:next w:val="707"/>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customStyle="1">
    <w:name w:val="Intense Quote Char"/>
    <w:link w:val="762"/>
    <w:uiPriority w:val="30"/>
    <w:qFormat/>
    <w:rPr>
      <w:i/>
    </w:rPr>
  </w:style>
  <w:style w:type="character" w:styleId="764" w:customStyle="1">
    <w:name w:val="Header Char"/>
    <w:link w:val="730"/>
    <w:uiPriority w:val="99"/>
    <w:qFormat/>
  </w:style>
  <w:style w:type="character" w:styleId="765" w:customStyle="1">
    <w:name w:val="Footer Char"/>
    <w:link w:val="729"/>
    <w:uiPriority w:val="99"/>
    <w:qFormat/>
  </w:style>
  <w:style w:type="character" w:styleId="766" w:customStyle="1">
    <w:name w:val="Caption Char"/>
    <w:link w:val="729"/>
    <w:uiPriority w:val="99"/>
    <w:qFormat/>
  </w:style>
  <w:style w:type="table" w:styleId="76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2" w:customStyle="1">
    <w:name w:val="Footnote Text Char"/>
    <w:link w:val="734"/>
    <w:uiPriority w:val="99"/>
    <w:qFormat/>
    <w:rPr>
      <w:sz w:val="18"/>
    </w:rPr>
  </w:style>
  <w:style w:type="character" w:styleId="893" w:customStyle="1">
    <w:name w:val="Endnote Text Char"/>
    <w:link w:val="728"/>
    <w:uiPriority w:val="99"/>
    <w:qFormat/>
    <w:rPr>
      <w:sz w:val="20"/>
    </w:rPr>
  </w:style>
  <w:style w:type="paragraph" w:styleId="894" w:customStyle="1">
    <w:name w:val="TOC Heading"/>
    <w:uiPriority w:val="39"/>
    <w:unhideWhenUsed/>
    <w:qFormat/>
    <w:rPr>
      <w:rFonts w:hint="default" w:ascii="Times New Roman" w:hAnsi="Times New Roman" w:eastAsia="宋体" w:cs="Times New Roman"/>
    </w:rPr>
  </w:style>
  <w:style w:type="paragraph" w:styleId="895" w:customStyle="1">
    <w:name w:val="标题 11"/>
    <w:basedOn w:val="707"/>
    <w:next w:val="707"/>
    <w:uiPriority w:val="9"/>
    <w:qFormat/>
    <w:pPr>
      <w:keepLines/>
      <w:keepNext/>
      <w:spacing w:before="340" w:after="330" w:line="578" w:lineRule="auto"/>
      <w:outlineLvl w:val="0"/>
    </w:pPr>
    <w:rPr>
      <w:b/>
      <w:bCs/>
      <w:sz w:val="44"/>
      <w:szCs w:val="44"/>
    </w:rPr>
  </w:style>
  <w:style w:type="paragraph" w:styleId="896" w:customStyle="1">
    <w:name w:val="标题 21"/>
    <w:basedOn w:val="707"/>
    <w:next w:val="897"/>
    <w:uiPriority w:val="9"/>
    <w:qFormat/>
    <w:pPr>
      <w:keepLines/>
      <w:keepNext/>
      <w:spacing w:before="260" w:after="260" w:line="413" w:lineRule="auto"/>
      <w:outlineLvl w:val="1"/>
    </w:pPr>
    <w:rPr>
      <w:rFonts w:ascii="Arial" w:hAnsi="Arial" w:eastAsia="黑体"/>
      <w:b/>
      <w:sz w:val="32"/>
      <w:szCs w:val="20"/>
    </w:rPr>
  </w:style>
  <w:style w:type="paragraph" w:styleId="897" w:customStyle="1">
    <w:name w:val="正文缩进1"/>
    <w:basedOn w:val="707"/>
    <w:link w:val="903"/>
    <w:uiPriority w:val="0"/>
    <w:qFormat/>
    <w:pPr>
      <w:ind w:firstLine="420"/>
    </w:pPr>
    <w:rPr>
      <w:szCs w:val="20"/>
    </w:rPr>
  </w:style>
  <w:style w:type="paragraph" w:styleId="898" w:customStyle="1">
    <w:name w:val="标题 31"/>
    <w:basedOn w:val="707"/>
    <w:next w:val="707"/>
    <w:uiPriority w:val="9"/>
    <w:qFormat/>
    <w:pPr>
      <w:keepLines/>
      <w:keepNext/>
      <w:spacing w:before="260" w:after="260" w:line="413" w:lineRule="auto"/>
      <w:outlineLvl w:val="2"/>
    </w:pPr>
    <w:rPr>
      <w:rFonts w:ascii="Arial" w:hAnsi="Arial"/>
      <w:b/>
      <w:sz w:val="32"/>
      <w:szCs w:val="20"/>
    </w:rPr>
  </w:style>
  <w:style w:type="paragraph" w:styleId="899" w:customStyle="1">
    <w:name w:val="标题 41"/>
    <w:basedOn w:val="707"/>
    <w:next w:val="707"/>
    <w:link w:val="904"/>
    <w:uiPriority w:val="9"/>
    <w:qFormat/>
    <w:pPr>
      <w:keepLines/>
      <w:keepNext/>
      <w:spacing w:before="280" w:after="290" w:line="376" w:lineRule="auto"/>
      <w:outlineLvl w:val="3"/>
    </w:pPr>
    <w:rPr>
      <w:rFonts w:ascii="Cambria" w:hAnsi="Cambria"/>
      <w:b/>
      <w:bCs/>
      <w:sz w:val="28"/>
      <w:szCs w:val="28"/>
    </w:rPr>
  </w:style>
  <w:style w:type="paragraph" w:styleId="900" w:customStyle="1">
    <w:name w:val="标题 51"/>
    <w:basedOn w:val="707"/>
    <w:next w:val="707"/>
    <w:link w:val="905"/>
    <w:uiPriority w:val="9"/>
    <w:qFormat/>
    <w:pPr>
      <w:keepLines/>
      <w:keepNext/>
      <w:spacing w:before="280" w:after="290" w:line="376" w:lineRule="auto"/>
      <w:outlineLvl w:val="4"/>
    </w:pPr>
    <w:rPr>
      <w:b/>
      <w:bCs/>
      <w:sz w:val="28"/>
      <w:szCs w:val="28"/>
    </w:rPr>
  </w:style>
  <w:style w:type="character" w:styleId="901" w:customStyle="1">
    <w:name w:val="默认段落字体1"/>
    <w:link w:val="707"/>
    <w:uiPriority w:val="0"/>
    <w:semiHidden/>
    <w:qFormat/>
  </w:style>
  <w:style w:type="table" w:styleId="902"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03" w:customStyle="1">
    <w:name w:val="正文缩进 Char"/>
    <w:link w:val="897"/>
    <w:uiPriority w:val="0"/>
    <w:qFormat/>
    <w:rPr>
      <w:sz w:val="21"/>
    </w:rPr>
  </w:style>
  <w:style w:type="character" w:styleId="904" w:customStyle="1">
    <w:name w:val="标题 4 Char"/>
    <w:link w:val="899"/>
    <w:uiPriority w:val="9"/>
    <w:qFormat/>
    <w:rPr>
      <w:rFonts w:ascii="Cambria" w:hAnsi="Cambria"/>
      <w:b/>
      <w:bCs/>
      <w:sz w:val="28"/>
      <w:szCs w:val="28"/>
    </w:rPr>
  </w:style>
  <w:style w:type="character" w:styleId="905" w:customStyle="1">
    <w:name w:val="标题 5 Char"/>
    <w:link w:val="900"/>
    <w:uiPriority w:val="9"/>
    <w:qFormat/>
    <w:rPr>
      <w:b/>
      <w:bCs/>
      <w:sz w:val="28"/>
      <w:szCs w:val="28"/>
    </w:rPr>
  </w:style>
  <w:style w:type="paragraph" w:styleId="906" w:customStyle="1">
    <w:name w:val="题注1"/>
    <w:basedOn w:val="707"/>
    <w:next w:val="707"/>
    <w:uiPriority w:val="35"/>
    <w:qFormat/>
    <w:pPr>
      <w:jc w:val="center"/>
      <w:spacing w:before="156" w:after="156" w:line="360" w:lineRule="auto"/>
    </w:pPr>
    <w:rPr>
      <w:rFonts w:ascii="Arial" w:hAnsi="Arial" w:cs="Arial"/>
      <w:sz w:val="24"/>
      <w:szCs w:val="20"/>
    </w:rPr>
  </w:style>
  <w:style w:type="paragraph" w:styleId="907" w:customStyle="1">
    <w:name w:val="文档结构图1"/>
    <w:basedOn w:val="707"/>
    <w:uiPriority w:val="0"/>
    <w:semiHidden/>
    <w:qFormat/>
    <w:pPr>
      <w:shd w:val="clear" w:color="auto" w:fill="000080"/>
    </w:pPr>
  </w:style>
  <w:style w:type="paragraph" w:styleId="908" w:customStyle="1">
    <w:name w:val="批注文字1"/>
    <w:basedOn w:val="707"/>
    <w:link w:val="909"/>
    <w:uiPriority w:val="99"/>
    <w:unhideWhenUsed/>
    <w:qFormat/>
    <w:pPr>
      <w:jc w:val="left"/>
    </w:pPr>
  </w:style>
  <w:style w:type="character" w:styleId="909" w:customStyle="1">
    <w:name w:val="批注文字 Char"/>
    <w:link w:val="908"/>
    <w:uiPriority w:val="99"/>
    <w:qFormat/>
    <w:rPr>
      <w:sz w:val="21"/>
      <w:szCs w:val="24"/>
    </w:rPr>
  </w:style>
  <w:style w:type="paragraph" w:styleId="910" w:customStyle="1">
    <w:name w:val="正文文本 31"/>
    <w:basedOn w:val="707"/>
    <w:uiPriority w:val="0"/>
    <w:qFormat/>
    <w:rPr>
      <w:rFonts w:ascii="楷体_GB2312" w:hAnsi="Arial" w:eastAsia="楷体_GB2312" w:cs="Arial"/>
      <w:b/>
      <w:bCs/>
      <w:color w:val="000000"/>
      <w:sz w:val="24"/>
    </w:rPr>
  </w:style>
  <w:style w:type="paragraph" w:styleId="911" w:customStyle="1">
    <w:name w:val="正文文本1"/>
    <w:basedOn w:val="912"/>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12" w:customStyle="1">
    <w:name w:val="Normal_19"/>
    <w:next w:val="707"/>
    <w:uiPriority w:val="1"/>
    <w:qFormat/>
    <w:pPr>
      <w:widowControl w:val="off"/>
    </w:pPr>
    <w:rPr>
      <w:rFonts w:hint="default" w:ascii="宋体" w:hAnsi="宋体" w:eastAsia="宋体" w:cs="宋体"/>
      <w:sz w:val="22"/>
      <w:szCs w:val="22"/>
      <w:lang w:val="zh-CN" w:eastAsia="zh-CN" w:bidi="zh-CN"/>
    </w:rPr>
  </w:style>
  <w:style w:type="paragraph" w:styleId="913" w:customStyle="1">
    <w:name w:val="正文文本缩进1"/>
    <w:basedOn w:val="707"/>
    <w:uiPriority w:val="0"/>
    <w:qFormat/>
    <w:pPr>
      <w:ind w:firstLine="630"/>
    </w:pPr>
    <w:rPr>
      <w:rFonts w:ascii="楷体_GB2312" w:eastAsia="楷体_GB2312"/>
      <w:sz w:val="32"/>
      <w:szCs w:val="20"/>
    </w:rPr>
  </w:style>
  <w:style w:type="paragraph" w:styleId="914" w:customStyle="1">
    <w:name w:val="文本块1"/>
    <w:basedOn w:val="707"/>
    <w:uiPriority w:val="0"/>
    <w:qFormat/>
    <w:pPr>
      <w:ind w:left="420" w:right="33"/>
      <w:jc w:val="left"/>
    </w:pPr>
    <w:rPr>
      <w:sz w:val="24"/>
      <w:szCs w:val="20"/>
    </w:rPr>
  </w:style>
  <w:style w:type="paragraph" w:styleId="915" w:customStyle="1">
    <w:name w:val="目录 31"/>
    <w:basedOn w:val="707"/>
    <w:next w:val="707"/>
    <w:uiPriority w:val="0"/>
    <w:semiHidden/>
    <w:qFormat/>
    <w:pPr>
      <w:ind w:left="840"/>
      <w:spacing w:line="300" w:lineRule="auto"/>
      <w:tabs>
        <w:tab w:val="right" w:pos="9344" w:leader="dot"/>
      </w:tabs>
    </w:pPr>
    <w:rPr>
      <w:rFonts w:ascii="Arial" w:hAnsi="Arial" w:cs="Arial"/>
      <w:szCs w:val="21"/>
    </w:rPr>
  </w:style>
  <w:style w:type="paragraph" w:styleId="916" w:customStyle="1">
    <w:name w:val="纯文本12"/>
    <w:basedOn w:val="707"/>
    <w:link w:val="917"/>
    <w:uiPriority w:val="0"/>
    <w:qFormat/>
    <w:rPr>
      <w:rFonts w:ascii="宋体" w:hAnsi="Courier New"/>
      <w:szCs w:val="20"/>
    </w:rPr>
  </w:style>
  <w:style w:type="character" w:styleId="917" w:customStyle="1">
    <w:name w:val="纯文本 Char"/>
    <w:link w:val="916"/>
    <w:uiPriority w:val="0"/>
    <w:qFormat/>
    <w:rPr>
      <w:rFonts w:ascii="宋体" w:hAnsi="Courier New" w:eastAsia="宋体"/>
      <w:sz w:val="21"/>
      <w:lang w:val="en-US" w:eastAsia="zh-CN" w:bidi="ar-SA"/>
    </w:rPr>
  </w:style>
  <w:style w:type="paragraph" w:styleId="918" w:customStyle="1">
    <w:name w:val="正文文本缩进 21"/>
    <w:basedOn w:val="707"/>
    <w:uiPriority w:val="0"/>
    <w:qFormat/>
    <w:pPr>
      <w:ind w:left="420"/>
      <w:spacing w:after="120" w:line="480" w:lineRule="auto"/>
    </w:pPr>
  </w:style>
  <w:style w:type="paragraph" w:styleId="919" w:customStyle="1">
    <w:name w:val="批注框文本1"/>
    <w:basedOn w:val="707"/>
    <w:link w:val="920"/>
    <w:uiPriority w:val="0"/>
    <w:qFormat/>
    <w:rPr>
      <w:sz w:val="18"/>
      <w:szCs w:val="18"/>
    </w:rPr>
  </w:style>
  <w:style w:type="character" w:styleId="920" w:customStyle="1">
    <w:name w:val="批注框文本 Char"/>
    <w:link w:val="919"/>
    <w:uiPriority w:val="0"/>
    <w:qFormat/>
    <w:rPr>
      <w:sz w:val="18"/>
      <w:szCs w:val="18"/>
    </w:rPr>
  </w:style>
  <w:style w:type="paragraph" w:styleId="921" w:customStyle="1">
    <w:name w:val="页脚1"/>
    <w:basedOn w:val="707"/>
    <w:link w:val="922"/>
    <w:uiPriority w:val="0"/>
    <w:qFormat/>
    <w:pPr>
      <w:jc w:val="left"/>
      <w:tabs>
        <w:tab w:val="center" w:pos="4153" w:leader="none"/>
        <w:tab w:val="right" w:pos="8306" w:leader="none"/>
      </w:tabs>
    </w:pPr>
    <w:rPr>
      <w:sz w:val="18"/>
      <w:szCs w:val="18"/>
    </w:rPr>
  </w:style>
  <w:style w:type="character" w:styleId="922" w:customStyle="1">
    <w:name w:val="页脚 Char"/>
    <w:link w:val="921"/>
    <w:uiPriority w:val="0"/>
    <w:qFormat/>
    <w:rPr>
      <w:sz w:val="18"/>
      <w:szCs w:val="18"/>
    </w:rPr>
  </w:style>
  <w:style w:type="paragraph" w:styleId="923" w:customStyle="1">
    <w:name w:val="页眉1"/>
    <w:basedOn w:val="707"/>
    <w:link w:val="924"/>
    <w:uiPriority w:val="0"/>
    <w:qFormat/>
    <w:pPr>
      <w:jc w:val="center"/>
      <w:tabs>
        <w:tab w:val="center" w:pos="4153" w:leader="none"/>
        <w:tab w:val="right" w:pos="8306" w:leader="none"/>
      </w:tabs>
      <w:pBdr>
        <w:bottom w:val="single" w:color="000000" w:sz="6" w:space="1"/>
      </w:pBdr>
    </w:pPr>
    <w:rPr>
      <w:sz w:val="18"/>
      <w:szCs w:val="18"/>
    </w:rPr>
  </w:style>
  <w:style w:type="character" w:styleId="924" w:customStyle="1">
    <w:name w:val="页眉 Char"/>
    <w:link w:val="923"/>
    <w:uiPriority w:val="0"/>
    <w:qFormat/>
    <w:rPr>
      <w:sz w:val="18"/>
      <w:szCs w:val="18"/>
    </w:rPr>
  </w:style>
  <w:style w:type="paragraph" w:styleId="925" w:customStyle="1">
    <w:name w:val="目录 11"/>
    <w:basedOn w:val="707"/>
    <w:next w:val="707"/>
    <w:uiPriority w:val="0"/>
    <w:semiHidden/>
    <w:qFormat/>
  </w:style>
  <w:style w:type="paragraph" w:styleId="926" w:customStyle="1">
    <w:name w:val="正文文本缩进 31"/>
    <w:basedOn w:val="707"/>
    <w:uiPriority w:val="99"/>
    <w:qFormat/>
    <w:pPr>
      <w:ind w:firstLine="420"/>
    </w:pPr>
    <w:rPr>
      <w:rFonts w:eastAsia="楷体_GB2312"/>
    </w:rPr>
  </w:style>
  <w:style w:type="paragraph" w:styleId="927" w:customStyle="1">
    <w:name w:val="目录 21"/>
    <w:basedOn w:val="707"/>
    <w:next w:val="707"/>
    <w:uiPriority w:val="0"/>
    <w:semiHidden/>
    <w:qFormat/>
    <w:pPr>
      <w:ind w:left="420"/>
    </w:pPr>
    <w:rPr>
      <w:szCs w:val="20"/>
    </w:rPr>
  </w:style>
  <w:style w:type="paragraph" w:styleId="928" w:customStyle="1">
    <w:name w:val="正文文本 21"/>
    <w:basedOn w:val="707"/>
    <w:link w:val="929"/>
    <w:uiPriority w:val="0"/>
    <w:qFormat/>
    <w:pPr>
      <w:spacing w:line="440" w:lineRule="exact"/>
    </w:pPr>
    <w:rPr>
      <w:rFonts w:ascii="楷体_GB2312" w:eastAsia="楷体_GB2312"/>
      <w:sz w:val="28"/>
    </w:rPr>
  </w:style>
  <w:style w:type="character" w:styleId="929" w:customStyle="1">
    <w:name w:val="正文文本 2 Char"/>
    <w:link w:val="928"/>
    <w:uiPriority w:val="0"/>
    <w:qFormat/>
    <w:rPr>
      <w:rFonts w:ascii="楷体_GB2312" w:eastAsia="楷体_GB2312"/>
      <w:sz w:val="28"/>
      <w:szCs w:val="24"/>
    </w:rPr>
  </w:style>
  <w:style w:type="paragraph" w:styleId="930" w:customStyle="1">
    <w:name w:val="批注主题1"/>
    <w:basedOn w:val="908"/>
    <w:next w:val="908"/>
    <w:link w:val="931"/>
    <w:uiPriority w:val="0"/>
    <w:qFormat/>
    <w:rPr>
      <w:b/>
      <w:bCs/>
    </w:rPr>
  </w:style>
  <w:style w:type="character" w:styleId="931" w:customStyle="1">
    <w:name w:val="批注主题 Char"/>
    <w:link w:val="930"/>
    <w:uiPriority w:val="0"/>
    <w:qFormat/>
    <w:rPr>
      <w:b/>
      <w:bCs/>
      <w:sz w:val="21"/>
      <w:szCs w:val="24"/>
    </w:rPr>
  </w:style>
  <w:style w:type="paragraph" w:styleId="932" w:customStyle="1">
    <w:name w:val="正文首行缩进 21"/>
    <w:basedOn w:val="913"/>
    <w:uiPriority w:val="0"/>
    <w:qFormat/>
    <w:pPr>
      <w:ind w:left="420" w:firstLine="420"/>
      <w:spacing w:after="120"/>
      <w:widowControl/>
    </w:pPr>
    <w:rPr>
      <w:rFonts w:ascii="仿宋_GB2312" w:eastAsia="仿宋_GB2312"/>
      <w:color w:val="ff6600"/>
      <w:sz w:val="21"/>
    </w:rPr>
  </w:style>
  <w:style w:type="table" w:styleId="933" w:customStyle="1">
    <w:name w:val="网格型1"/>
    <w:basedOn w:val="902"/>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34" w:customStyle="1">
    <w:name w:val="要点1"/>
    <w:link w:val="707"/>
    <w:uiPriority w:val="0"/>
    <w:qFormat/>
  </w:style>
  <w:style w:type="character" w:styleId="935" w:customStyle="1">
    <w:name w:val="页码1"/>
    <w:link w:val="707"/>
    <w:uiPriority w:val="0"/>
    <w:qFormat/>
  </w:style>
  <w:style w:type="character" w:styleId="936" w:customStyle="1">
    <w:name w:val="已访问的超链接1"/>
    <w:link w:val="707"/>
    <w:uiPriority w:val="0"/>
    <w:qFormat/>
    <w:rPr>
      <w:color w:val="800080"/>
      <w:u w:val="none"/>
    </w:rPr>
  </w:style>
  <w:style w:type="character" w:styleId="937" w:customStyle="1">
    <w:name w:val="强调1"/>
    <w:link w:val="707"/>
    <w:uiPriority w:val="0"/>
    <w:qFormat/>
  </w:style>
  <w:style w:type="character" w:styleId="938" w:customStyle="1">
    <w:name w:val="HTML 定义1"/>
    <w:link w:val="707"/>
    <w:uiPriority w:val="0"/>
    <w:qFormat/>
  </w:style>
  <w:style w:type="character" w:styleId="939" w:customStyle="1">
    <w:name w:val="HTML 打字机1"/>
    <w:link w:val="707"/>
    <w:uiPriority w:val="0"/>
    <w:qFormat/>
    <w:rPr>
      <w:rFonts w:ascii="monospace" w:hAnsi="monospace" w:eastAsia="monospace" w:cs="monospace"/>
      <w:sz w:val="20"/>
    </w:rPr>
  </w:style>
  <w:style w:type="character" w:styleId="940" w:customStyle="1">
    <w:name w:val="HTML 缩写1"/>
    <w:link w:val="707"/>
    <w:uiPriority w:val="0"/>
    <w:qFormat/>
  </w:style>
  <w:style w:type="character" w:styleId="941" w:customStyle="1">
    <w:name w:val="HTML 变量1"/>
    <w:link w:val="707"/>
    <w:uiPriority w:val="0"/>
    <w:qFormat/>
  </w:style>
  <w:style w:type="character" w:styleId="942" w:customStyle="1">
    <w:name w:val="超链接1"/>
    <w:link w:val="707"/>
    <w:uiPriority w:val="0"/>
    <w:qFormat/>
    <w:rPr>
      <w:color w:val="0000ff"/>
      <w:u w:val="none"/>
    </w:rPr>
  </w:style>
  <w:style w:type="character" w:styleId="943" w:customStyle="1">
    <w:name w:val="HTML 代码1"/>
    <w:link w:val="707"/>
    <w:uiPriority w:val="0"/>
    <w:qFormat/>
    <w:rPr>
      <w:rFonts w:ascii="monospace" w:hAnsi="monospace" w:eastAsia="monospace" w:cs="monospace"/>
      <w:sz w:val="20"/>
    </w:rPr>
  </w:style>
  <w:style w:type="character" w:styleId="944" w:customStyle="1">
    <w:name w:val="批注引用1"/>
    <w:link w:val="707"/>
    <w:uiPriority w:val="0"/>
    <w:qFormat/>
    <w:rPr>
      <w:sz w:val="21"/>
      <w:szCs w:val="21"/>
    </w:rPr>
  </w:style>
  <w:style w:type="character" w:styleId="945" w:customStyle="1">
    <w:name w:val="HTML 引文1"/>
    <w:link w:val="707"/>
    <w:uiPriority w:val="0"/>
    <w:qFormat/>
  </w:style>
  <w:style w:type="character" w:styleId="946" w:customStyle="1">
    <w:name w:val="HTML 键盘1"/>
    <w:link w:val="707"/>
    <w:uiPriority w:val="0"/>
    <w:qFormat/>
    <w:rPr>
      <w:rFonts w:ascii="monospace" w:hAnsi="monospace" w:eastAsia="monospace" w:cs="monospace"/>
      <w:sz w:val="20"/>
    </w:rPr>
  </w:style>
  <w:style w:type="character" w:styleId="947" w:customStyle="1">
    <w:name w:val="HTML 样本1"/>
    <w:link w:val="707"/>
    <w:uiPriority w:val="0"/>
    <w:qFormat/>
    <w:rPr>
      <w:rFonts w:ascii="monospace" w:hAnsi="monospace" w:eastAsia="monospace" w:cs="monospace"/>
    </w:rPr>
  </w:style>
  <w:style w:type="character" w:styleId="948" w:customStyle="1">
    <w:name w:val="Font Style30"/>
    <w:link w:val="707"/>
    <w:uiPriority w:val="0"/>
    <w:qFormat/>
    <w:rPr>
      <w:rFonts w:ascii="宋体" w:eastAsia="宋体" w:cs="宋体"/>
      <w:sz w:val="14"/>
      <w:szCs w:val="14"/>
    </w:rPr>
  </w:style>
  <w:style w:type="character" w:styleId="949" w:customStyle="1">
    <w:name w:val="glyphicon"/>
    <w:link w:val="707"/>
    <w:uiPriority w:val="0"/>
    <w:qFormat/>
  </w:style>
  <w:style w:type="character" w:styleId="950" w:customStyle="1">
    <w:name w:val="Font Style36"/>
    <w:link w:val="707"/>
    <w:uiPriority w:val="0"/>
    <w:qFormat/>
    <w:rPr>
      <w:rFonts w:ascii="宋体" w:eastAsia="宋体" w:cs="宋体"/>
      <w:sz w:val="16"/>
      <w:szCs w:val="16"/>
    </w:rPr>
  </w:style>
  <w:style w:type="character" w:styleId="951" w:customStyle="1">
    <w:name w:val="hour_am"/>
    <w:link w:val="707"/>
    <w:uiPriority w:val="0"/>
    <w:qFormat/>
  </w:style>
  <w:style w:type="character" w:styleId="952" w:customStyle="1">
    <w:name w:val="old"/>
    <w:link w:val="707"/>
    <w:uiPriority w:val="0"/>
    <w:qFormat/>
    <w:rPr>
      <w:color w:val="999999"/>
    </w:rPr>
  </w:style>
  <w:style w:type="character" w:styleId="953" w:customStyle="1">
    <w:name w:val="标题 2 Char"/>
    <w:link w:val="707"/>
    <w:uiPriority w:val="0"/>
    <w:qFormat/>
    <w:rPr>
      <w:rFonts w:ascii="Arial" w:hAnsi="Arial" w:eastAsia="黑体"/>
      <w:b/>
      <w:sz w:val="32"/>
      <w:lang w:val="en-US" w:eastAsia="zh-CN"/>
    </w:rPr>
  </w:style>
  <w:style w:type="character" w:styleId="954" w:customStyle="1">
    <w:name w:val="hover"/>
    <w:link w:val="707"/>
    <w:uiPriority w:val="0"/>
    <w:qFormat/>
    <w:rPr>
      <w:shd w:val="clear" w:color="auto" w:fill="eeeeee"/>
    </w:rPr>
  </w:style>
  <w:style w:type="character" w:styleId="955" w:customStyle="1">
    <w:name w:val="hour_pm"/>
    <w:link w:val="707"/>
    <w:uiPriority w:val="0"/>
    <w:qFormat/>
  </w:style>
  <w:style w:type="character" w:styleId="956" w:customStyle="1">
    <w:name w:val="Font Style28"/>
    <w:link w:val="707"/>
    <w:uiPriority w:val="0"/>
    <w:qFormat/>
    <w:rPr>
      <w:rFonts w:ascii="Constantia" w:hAnsi="Constantia" w:cs="Constantia"/>
      <w:sz w:val="28"/>
      <w:szCs w:val="28"/>
    </w:rPr>
  </w:style>
  <w:style w:type="character" w:styleId="957" w:customStyle="1">
    <w:name w:val="Font Style29"/>
    <w:link w:val="707"/>
    <w:uiPriority w:val="0"/>
    <w:qFormat/>
    <w:rPr>
      <w:rFonts w:ascii="Arial" w:hAnsi="Arial" w:cs="Arial"/>
      <w:sz w:val="14"/>
      <w:szCs w:val="14"/>
    </w:rPr>
  </w:style>
  <w:style w:type="character" w:styleId="958" w:customStyle="1">
    <w:name w:val="Font Style37"/>
    <w:link w:val="707"/>
    <w:uiPriority w:val="0"/>
    <w:qFormat/>
    <w:rPr>
      <w:rFonts w:ascii="Arial" w:hAnsi="Arial" w:cs="Arial"/>
      <w:sz w:val="16"/>
      <w:szCs w:val="16"/>
    </w:rPr>
  </w:style>
  <w:style w:type="character" w:styleId="959" w:customStyle="1">
    <w:name w:val="Plain Text Char"/>
    <w:link w:val="707"/>
    <w:uiPriority w:val="0"/>
    <w:qFormat/>
    <w:rPr>
      <w:rFonts w:ascii="宋体" w:hAnsi="Courier New" w:eastAsia="宋体"/>
      <w:sz w:val="21"/>
      <w:lang w:val="en-US" w:eastAsia="zh-CN" w:bidi="ar-SA"/>
    </w:rPr>
  </w:style>
  <w:style w:type="paragraph" w:styleId="960"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61" w:customStyle="1">
    <w:name w:val="默认段落字体 Para Char Char Char Char Char Char Char Char Char1 Char Char Char Char Char Char Char"/>
    <w:basedOn w:val="907"/>
    <w:uiPriority w:val="0"/>
    <w:qFormat/>
    <w:rPr>
      <w:rFonts w:ascii="Tahoma" w:hAnsi="Tahoma"/>
      <w:sz w:val="24"/>
    </w:rPr>
  </w:style>
  <w:style w:type="paragraph" w:styleId="962" w:customStyle="1">
    <w:name w:val="Style9"/>
    <w:basedOn w:val="707"/>
    <w:uiPriority w:val="0"/>
    <w:qFormat/>
    <w:pPr>
      <w:jc w:val="left"/>
    </w:pPr>
    <w:rPr>
      <w:rFonts w:ascii="宋体"/>
      <w:sz w:val="24"/>
    </w:rPr>
  </w:style>
  <w:style w:type="paragraph" w:styleId="963" w:customStyle="1">
    <w:name w:val="Char"/>
    <w:basedOn w:val="707"/>
    <w:uiPriority w:val="0"/>
    <w:qFormat/>
    <w:pPr>
      <w:tabs>
        <w:tab w:val="left" w:pos="360" w:leader="none"/>
      </w:tabs>
    </w:pPr>
    <w:rPr>
      <w:sz w:val="24"/>
    </w:rPr>
  </w:style>
  <w:style w:type="paragraph" w:styleId="964" w:customStyle="1">
    <w:name w:val=" Char Char Char1 Char Char Char Char"/>
    <w:basedOn w:val="707"/>
    <w:uiPriority w:val="0"/>
    <w:qFormat/>
    <w:pPr>
      <w:jc w:val="left"/>
      <w:spacing w:after="160" w:line="240" w:lineRule="exact"/>
      <w:widowControl/>
    </w:pPr>
    <w:rPr>
      <w:rFonts w:ascii="宋体" w:hAnsi="宋体"/>
      <w:b/>
      <w:sz w:val="28"/>
      <w:szCs w:val="28"/>
    </w:rPr>
  </w:style>
  <w:style w:type="paragraph" w:styleId="965" w:customStyle="1">
    <w:name w:val="Style10"/>
    <w:basedOn w:val="707"/>
    <w:uiPriority w:val="0"/>
    <w:qFormat/>
    <w:pPr>
      <w:jc w:val="left"/>
    </w:pPr>
    <w:rPr>
      <w:rFonts w:ascii="宋体"/>
      <w:sz w:val="24"/>
    </w:rPr>
  </w:style>
  <w:style w:type="paragraph" w:styleId="966" w:customStyle="1">
    <w:name w:val="首行缩进"/>
    <w:basedOn w:val="707"/>
    <w:uiPriority w:val="0"/>
    <w:qFormat/>
    <w:pPr>
      <w:ind w:firstLine="420"/>
      <w:spacing w:line="360" w:lineRule="auto"/>
    </w:pPr>
    <w:rPr>
      <w:sz w:val="20"/>
    </w:rPr>
  </w:style>
  <w:style w:type="paragraph" w:styleId="967" w:customStyle="1">
    <w:name w:val="普通正文"/>
    <w:basedOn w:val="707"/>
    <w:uiPriority w:val="0"/>
    <w:qFormat/>
    <w:pPr>
      <w:ind w:firstLine="480"/>
      <w:jc w:val="left"/>
      <w:spacing w:before="120" w:after="120" w:line="360" w:lineRule="auto"/>
    </w:pPr>
    <w:rPr>
      <w:rFonts w:ascii="Arial" w:hAnsi="Arial"/>
      <w:sz w:val="24"/>
    </w:rPr>
  </w:style>
  <w:style w:type="paragraph" w:styleId="968" w:customStyle="1">
    <w:name w:val="要点标题"/>
    <w:basedOn w:val="707"/>
    <w:uiPriority w:val="0"/>
    <w:qFormat/>
    <w:pPr>
      <w:numPr>
        <w:ilvl w:val="0"/>
        <w:numId w:val="1"/>
      </w:numPr>
      <w:jc w:val="left"/>
    </w:pPr>
    <w:rPr>
      <w:rFonts w:ascii="宋体" w:hAnsi="宋体"/>
      <w:b/>
      <w:sz w:val="24"/>
    </w:rPr>
  </w:style>
  <w:style w:type="paragraph" w:styleId="969" w:customStyle="1">
    <w:name w:val="文档正文"/>
    <w:basedOn w:val="707"/>
    <w:uiPriority w:val="0"/>
    <w:qFormat/>
    <w:pPr>
      <w:ind w:firstLine="567"/>
      <w:spacing w:line="480" w:lineRule="atLeast"/>
    </w:pPr>
    <w:rPr>
      <w:rFonts w:ascii="仿宋_GB2312"/>
      <w:szCs w:val="20"/>
    </w:rPr>
  </w:style>
  <w:style w:type="paragraph" w:styleId="970" w:customStyle="1">
    <w:name w:val="Char Char Char Char"/>
    <w:basedOn w:val="907"/>
    <w:uiPriority w:val="0"/>
    <w:qFormat/>
    <w:pPr>
      <w:spacing w:line="360" w:lineRule="auto"/>
    </w:pPr>
    <w:rPr>
      <w:rFonts w:ascii="Tahoma" w:hAnsi="Tahoma"/>
      <w:sz w:val="24"/>
    </w:rPr>
  </w:style>
  <w:style w:type="paragraph" w:styleId="971" w:customStyle="1">
    <w:name w:val=" Char"/>
    <w:basedOn w:val="707"/>
    <w:uiPriority w:val="0"/>
    <w:qFormat/>
    <w:pPr>
      <w:ind w:left="420" w:hanging="420"/>
      <w:jc w:val="left"/>
      <w:tabs>
        <w:tab w:val="left" w:pos="420" w:leader="none"/>
      </w:tabs>
    </w:pPr>
    <w:rPr>
      <w:szCs w:val="20"/>
    </w:rPr>
  </w:style>
  <w:style w:type="paragraph" w:styleId="972" w:customStyle="1">
    <w:name w:val="正文（无缩进）"/>
    <w:basedOn w:val="707"/>
    <w:uiPriority w:val="0"/>
    <w:qFormat/>
    <w:pPr>
      <w:spacing w:line="360" w:lineRule="auto"/>
    </w:pPr>
    <w:rPr>
      <w:rFonts w:ascii="Calibri" w:hAnsi="Calibri"/>
      <w:sz w:val="24"/>
      <w:szCs w:val="21"/>
    </w:rPr>
  </w:style>
  <w:style w:type="paragraph" w:styleId="973" w:customStyle="1">
    <w:name w:val="Style11"/>
    <w:basedOn w:val="707"/>
    <w:uiPriority w:val="0"/>
    <w:qFormat/>
    <w:pPr>
      <w:jc w:val="left"/>
      <w:spacing w:line="446" w:lineRule="exact"/>
    </w:pPr>
    <w:rPr>
      <w:rFonts w:ascii="宋体"/>
      <w:sz w:val="24"/>
    </w:rPr>
  </w:style>
  <w:style w:type="paragraph" w:styleId="974" w:customStyle="1">
    <w:name w:val="样式1"/>
    <w:basedOn w:val="707"/>
    <w:uiPriority w:val="0"/>
    <w:qFormat/>
    <w:pPr>
      <w:numPr>
        <w:ilvl w:val="0"/>
        <w:numId w:val="2"/>
      </w:numPr>
      <w:tabs>
        <w:tab w:val="left" w:pos="1110" w:leader="none"/>
      </w:tabs>
    </w:pPr>
    <w:rPr>
      <w:rFonts w:ascii="宋体" w:hAnsi="宋体"/>
      <w:szCs w:val="21"/>
    </w:rPr>
  </w:style>
  <w:style w:type="paragraph" w:styleId="975" w:customStyle="1">
    <w:name w:val="_Style 56"/>
    <w:basedOn w:val="907"/>
    <w:uiPriority w:val="0"/>
    <w:qFormat/>
    <w:pPr>
      <w:spacing w:line="436" w:lineRule="exact"/>
    </w:pPr>
    <w:rPr>
      <w:szCs w:val="20"/>
    </w:rPr>
  </w:style>
  <w:style w:type="paragraph" w:styleId="976" w:customStyle="1">
    <w:name w:val="Char Char1 Char Char Char Char Char Char"/>
    <w:basedOn w:val="707"/>
    <w:uiPriority w:val="0"/>
    <w:qFormat/>
    <w:pPr>
      <w:jc w:val="center"/>
      <w:widowControl/>
    </w:pPr>
    <w:rPr>
      <w:rFonts w:ascii="宋体" w:hAnsi="宋体"/>
      <w:b/>
      <w:sz w:val="24"/>
      <w:lang w:eastAsia="en-US"/>
    </w:rPr>
  </w:style>
  <w:style w:type="paragraph" w:styleId="977" w:customStyle="1">
    <w:name w:val="Char1"/>
    <w:basedOn w:val="707"/>
    <w:uiPriority w:val="0"/>
    <w:qFormat/>
    <w:pPr>
      <w:ind w:left="840" w:hanging="420"/>
      <w:tabs>
        <w:tab w:val="left" w:pos="840" w:leader="none"/>
      </w:tabs>
    </w:pPr>
    <w:rPr>
      <w:sz w:val="24"/>
    </w:rPr>
  </w:style>
  <w:style w:type="paragraph" w:styleId="978" w:customStyle="1">
    <w:name w:val="我的样式"/>
    <w:basedOn w:val="895"/>
    <w:next w:val="707"/>
    <w:uiPriority w:val="0"/>
    <w:qFormat/>
    <w:pPr>
      <w:numPr>
        <w:ilvl w:val="0"/>
        <w:numId w:val="3"/>
      </w:numPr>
      <w:spacing w:line="360" w:lineRule="auto"/>
    </w:pPr>
    <w:rPr>
      <w:rFonts w:ascii="仿宋_GB2312" w:eastAsia="仿宋_GB2312"/>
      <w:sz w:val="32"/>
      <w:szCs w:val="30"/>
    </w:rPr>
  </w:style>
  <w:style w:type="paragraph" w:styleId="979"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80" w:customStyle="1">
    <w:name w:val=" Char Char Char Char Char Char Char Char Char Char Char Char Char"/>
    <w:basedOn w:val="707"/>
    <w:uiPriority w:val="0"/>
    <w:qFormat/>
    <w:pPr>
      <w:jc w:val="left"/>
      <w:spacing w:after="160" w:line="240" w:lineRule="exact"/>
      <w:widowControl/>
    </w:pPr>
    <w:rPr>
      <w:rFonts w:ascii="Verdana" w:hAnsi="Verdana"/>
      <w:sz w:val="20"/>
      <w:szCs w:val="20"/>
      <w:lang w:eastAsia="en-US"/>
    </w:rPr>
  </w:style>
  <w:style w:type="paragraph" w:styleId="981" w:customStyle="1">
    <w:name w:val="标题1"/>
    <w:basedOn w:val="895"/>
    <w:next w:val="707"/>
    <w:uiPriority w:val="0"/>
    <w:qFormat/>
    <w:pPr>
      <w:numPr>
        <w:ilvl w:val="0"/>
        <w:numId w:val="2"/>
      </w:numPr>
      <w:jc w:val="left"/>
      <w:spacing w:line="578" w:lineRule="atLeast"/>
    </w:pPr>
  </w:style>
  <w:style w:type="paragraph" w:styleId="982" w:customStyle="1">
    <w:name w:val="正文（缩进） Char1"/>
    <w:basedOn w:val="707"/>
    <w:uiPriority w:val="0"/>
    <w:qFormat/>
    <w:pPr>
      <w:ind w:firstLine="480"/>
      <w:spacing w:before="156" w:after="156" w:line="360" w:lineRule="auto"/>
    </w:pPr>
    <w:rPr>
      <w:sz w:val="24"/>
    </w:rPr>
  </w:style>
  <w:style w:type="paragraph" w:styleId="983"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984" w:customStyle="1">
    <w:name w:val="Style12"/>
    <w:basedOn w:val="707"/>
    <w:uiPriority w:val="0"/>
    <w:qFormat/>
    <w:pPr>
      <w:jc w:val="left"/>
    </w:pPr>
    <w:rPr>
      <w:rFonts w:ascii="宋体"/>
      <w:sz w:val="24"/>
    </w:rPr>
  </w:style>
  <w:style w:type="paragraph" w:styleId="985" w:customStyle="1">
    <w:name w:val="纯文本11"/>
    <w:basedOn w:val="707"/>
    <w:uiPriority w:val="0"/>
    <w:qFormat/>
    <w:rPr>
      <w:rFonts w:ascii="宋体" w:hAnsi="Courier New"/>
      <w:szCs w:val="20"/>
    </w:rPr>
  </w:style>
  <w:style w:type="paragraph" w:styleId="986" w:customStyle="1">
    <w:name w:val="纯文本111"/>
    <w:basedOn w:val="707"/>
    <w:uiPriority w:val="0"/>
    <w:qFormat/>
    <w:rPr>
      <w:rFonts w:ascii="宋体" w:hAnsi="Courier New"/>
      <w:szCs w:val="20"/>
    </w:rPr>
  </w:style>
  <w:style w:type="paragraph" w:styleId="987" w:customStyle="1">
    <w:name w:val="纯文本1"/>
    <w:basedOn w:val="707"/>
    <w:uiPriority w:val="0"/>
    <w:qFormat/>
    <w:rPr>
      <w:rFonts w:ascii="宋体" w:hAnsi="Courier New"/>
      <w:szCs w:val="20"/>
    </w:rPr>
  </w:style>
  <w:style w:type="paragraph" w:styleId="988" w:customStyle="1">
    <w:name w:val="[Normal]"/>
    <w:uiPriority w:val="0"/>
    <w:qFormat/>
    <w:rPr>
      <w:rFonts w:hint="default" w:ascii="方正仿宋简体" w:hAnsi="方正仿宋简体" w:eastAsia="方正仿宋简体" w:cs="Courier New"/>
      <w:sz w:val="24"/>
      <w:szCs w:val="22"/>
      <w:lang w:val="zh-CN" w:eastAsia="zh-CN" w:bidi="ar-SA"/>
    </w:rPr>
  </w:style>
  <w:style w:type="character" w:styleId="989" w:customStyle="1">
    <w:name w:val="NormalCharacter"/>
    <w:uiPriority w:val="0"/>
    <w:qFormat/>
  </w:style>
  <w:style w:type="paragraph" w:styleId="990" w:customStyle="1">
    <w:name w:val="引文目录1"/>
    <w:basedOn w:val="707"/>
    <w:next w:val="707"/>
    <w:uiPriority w:val="99"/>
    <w:unhideWhenUsed/>
    <w:qFormat/>
    <w:pPr>
      <w:ind w:left="420"/>
    </w:pPr>
    <w:rPr>
      <w:rFonts w:ascii="Calibri" w:hAnsi="Calibri" w:eastAsia="宋体"/>
      <w:sz w:val="24"/>
    </w:rPr>
  </w:style>
  <w:style w:type="paragraph" w:styleId="991" w:customStyle="1">
    <w:name w:val="正文文本11"/>
    <w:basedOn w:val="707"/>
    <w:next w:val="707"/>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numbering" w:styleId="9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970036aa-913f-4874-8a00-57ad4d1484a4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591D8EFD</paraID>
      <start>0</start>
      <end>2</end>
      <status>unmodified</status>
      <modifiedWord/>
      <trackRevisions>false</trackRevisions>
    </reviewItem>
    <reviewItem>
      <errorID>b5fea83b-e486-4873-934d-a11fbbe2b91c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651AA8D3</paraID>
      <start>0</start>
      <end>2</end>
      <status>unmodified</status>
      <modifiedWord/>
      <trackRevisions>false</trackRevisions>
    </reviewItem>
    <reviewItem>
      <errorID>767aaae2-a58a-40cb-add9-2bfe575d44cc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6AEB2339</paraID>
      <start>0</start>
      <end>2</end>
      <status>unmodified</status>
      <modifiedWord/>
      <trackRevisions>false</trackRevisions>
    </reviewItem>
    <reviewItem>
      <errorID>d52ddd8e-cd43-4d53-a887-5a49186a9ec9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5E2923BE</paraID>
      <start>0</start>
      <end>2</end>
      <status>unmodified</status>
      <modifiedWord/>
      <trackRevisions>false</trackRevisions>
    </reviewItem>
    <reviewItem>
      <errorID>d9629aa2-e81e-473e-b1cd-29c3fd314573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639C7588</paraID>
      <start>0</start>
      <end>2</end>
      <status>unmodified</status>
      <modifiedWord/>
      <trackRevisions>false</trackRevisions>
    </reviewItem>
    <reviewItem>
      <errorID>4f585793-a733-49ae-a48d-a2bc97e2a438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1A312504</paraID>
      <start>0</start>
      <end>2</end>
      <status>unmodified</status>
      <modifiedWord/>
      <trackRevisions>false</trackRevisions>
    </reviewItem>
    <reviewItem>
      <errorID>3a7ac81b-b311-41ad-972a-f423a56378e6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41FB89F9</paraID>
      <start>0</start>
      <end>2</end>
      <status>unmodified</status>
      <modifiedWord/>
      <trackRevisions>false</trackRevisions>
    </reviewItem>
    <reviewItem>
      <errorID>ce3d8df0-f477-4d5d-863a-4e25001709e0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52021F46</paraID>
      <start>0</start>
      <end>2</end>
      <status>unmodified</status>
      <modifiedWord/>
      <trackRevisions>false</trackRevisions>
    </reviewItem>
    <reviewItem>
      <errorID>5373a556-a62a-4f12-a8eb-8c3e1e3c00f1</errorID>
      <errorWord>（</errorWord>
      <group>L1_Punc</group>
      <groupName>标点问题</groupName>
      <ability>L2_Punc</ability>
      <abilityName>标点符号检查</abilityName>
      <candidateList/>
      <explain>同一形式括号套用。</explain>
      <paraID>3C78D1DC</paraID>
      <start>71</start>
      <end>72</end>
      <status>unmodified</status>
      <modifiedWord/>
      <trackRevisions>false</trackRevisions>
    </reviewItem>
    <reviewItem>
      <errorID>5b579e4e-2543-4445-b8c9-2a6c98a2fddf</errorID>
      <errorWord>）</errorWord>
      <group>L1_Punc</group>
      <groupName>标点问题</groupName>
      <ability>L2_Punc</ability>
      <abilityName>标点符号检查</abilityName>
      <candidateList/>
      <explain>同一形式括号套用。</explain>
      <paraID>3C78D1DC</paraID>
      <start>82</start>
      <end>83</end>
      <status>unmodified</status>
      <modifiedWord/>
      <trackRevisions>false</trackRevisions>
    </reviewItem>
    <reviewItem>
      <errorID>c387e9c4-4592-418e-856b-7f87d5076653</errorID>
      <errorWord>本项目本项目</errorWord>
      <group>L1_Word</group>
      <groupName>字词问题</groupName>
      <ability>L2_Typo</ability>
      <abilityName>字词错误</abilityName>
      <candidateList>
        <item>本项目</item>
      </candidateList>
      <explain/>
      <paraID>2064943F</paraID>
      <start>4</start>
      <end>10</end>
      <status>unmodified</status>
      <modifiedWord/>
      <trackRevisions>false</trackRevisions>
    </reviewItem>
    <reviewItem>
      <errorID>aa0206f7-4217-4ca9-a256-b2d21ee73ac3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16F24405</paraID>
      <start>0</start>
      <end>2</end>
      <status>unmodified</status>
      <modifiedWord/>
      <trackRevisions>false</trackRevisions>
    </reviewItem>
    <reviewItem>
      <errorID>bddb2cdc-4ac2-4776-a2ce-ea998e688575</errorID>
      <errorWord>间</errorWord>
      <group>L1_Word</group>
      <groupName>字词问题</groupName>
      <ability>L2_Typo</ability>
      <abilityName>字词错误</abilityName>
      <candidateList>
        <item>间之</item>
      </candidateList>
      <explain/>
      <paraID> CA3CDA8</paraID>
      <start>10</start>
      <end>11</end>
      <status>unmodified</status>
      <modifiedWord/>
      <trackRevisions>false</trackRevisions>
    </reviewItem>
    <reviewItem>
      <errorID>9d5de4e1-137e-4c7a-b049-82b4e2d321f9</errorID>
      <errorWord>价格为准</errorWord>
      <group>L1_Grammar</group>
      <groupName>语法问题</groupName>
      <ability>L2_Confusion</ability>
      <abilityName>结构混乱</abilityName>
      <candidateList>
        <item>价格</item>
      </candidateList>
      <explain>句子中可能存在两种以上的句法结构，导致结构混乱。</explain>
      <paraID>4E54E696</paraID>
      <start>74</start>
      <end>78</end>
      <status>unmodified</status>
      <modifiedWord/>
      <trackRevisions>false</trackRevisions>
    </reviewItem>
    <reviewItem>
      <errorID>e2629cc5-c5bd-4565-87ba-7076233b4690</errorID>
      <errorWord>涉及到</errorWord>
      <group>L1_Grammar</group>
      <groupName>语法问题</groupName>
      <ability>L2_Grammar</ability>
      <abilityName>语法错误</abilityName>
      <candidateList>
        <item>涉及</item>
      </candidateList>
      <explain>〈动〉牵涉到；关联到：案子～好几个人｜这个问题～面很广。</explain>
      <paraID>1F95CA6C</paraID>
      <start>14</start>
      <end>17</end>
      <status>unmodified</status>
      <modifiedWord/>
      <trackRevisions>false</trackRevisions>
    </reviewItem>
    <reviewItem>
      <errorID>9a8901b1-e76f-4dbf-8df1-f0731664af2f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7B807235</paraID>
      <start>0</start>
      <end>3</end>
      <status>modified</status>
      <modifiedWord>23.</modifiedWord>
      <trackRevisions>false</trackRevisions>
    </reviewItem>
    <reviewItem>
      <errorID>531149bb-2e28-4402-9dc5-8b21c0556d72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6BC5FBAC</paraID>
      <start>0</start>
      <end>3</end>
      <status>unmodified</status>
      <modifiedWord/>
      <trackRevisions>false</trackRevisions>
    </reviewItem>
    <reviewItem>
      <errorID>590469c8-8201-4a90-9dfc-59087b108b5a</errorID>
      <errorWord>做出</errorWord>
      <group>L1_Word</group>
      <groupName>字词问题</groupName>
      <ability>L2_Typo</ability>
      <abilityName>字词错误</abilityName>
      <candidateList>
        <item>作出</item>
      </candidateList>
      <explain/>
      <paraID>1D6A007F</paraID>
      <start>29</start>
      <end>31</end>
      <status>unmodified</status>
      <modifiedWord/>
      <trackRevisions>false</trackRevisions>
    </reviewItem>
    <reviewItem>
      <errorID>c880041f-66ae-480e-a19a-02833f1796cb</errorID>
      <errorWord>不</errorWord>
      <group>L1_Word</group>
      <groupName>字词问题</groupName>
      <ability>L2_Typo</ability>
      <abilityName>字词错误</abilityName>
      <candidateList>
        <item>不符</item>
      </candidateList>
      <explain/>
      <paraID>4AAA431F</paraID>
      <start>47</start>
      <end>49</end>
      <status>modified</status>
      <modifiedWord>不符</modifiedWord>
      <trackRevisions>false</trackRevisions>
    </reviewItem>
    <reviewItem>
      <errorID>389fedc0-6c26-4fc6-8845-57325249bb1d</errorID>
      <errorWord>&lt;</errorWord>
      <group>L1_Format</group>
      <groupName>格式问题</groupName>
      <ability>L2_HalfPunc</ability>
      <abilityName>全半角检查</abilityName>
      <candidateList>
        <item>〈</item>
      </candidateList>
      <explain>文本全半角错误。</explain>
      <paraID>550F6B09</paraID>
      <start>27</start>
      <end>28</end>
      <status>unmodified</status>
      <modifiedWord/>
      <trackRevisions>false</trackRevisions>
    </reviewItem>
    <reviewItem>
      <errorID>5a540f02-9b62-4502-acaa-a23ba522ee57</errorID>
      <errorWord>，</errorWord>
      <group>L1_Word</group>
      <groupName>字词问题</groupName>
      <ability>L2_Typo</ability>
      <abilityName>字词错误</abilityName>
      <candidateList>
        <item>，并</item>
      </candidateList>
      <explain/>
      <paraID>531C6715</paraID>
      <start>75</start>
      <end>77</end>
      <status>modified</status>
      <modifiedWord>，并</modifiedWord>
      <trackRevisions>false</trackRevisions>
    </reviewItem>
    <reviewItem>
      <errorID>c8df8859-956f-4767-8b3c-b18901f4b886</errorID>
      <errorWord>保持通讯畅通</errorWord>
      <group>L1_Word</group>
      <groupName>字词问题</groupName>
      <ability>L2_Typo</ability>
      <abilityName>字词错误</abilityName>
      <candidateList>
        <item>保持通信畅通</item>
      </candidateList>
      <explain/>
      <paraID>24E15DD3</paraID>
      <start>18</start>
      <end>24</end>
      <status>unmodified</status>
      <modifiedWord/>
      <trackRevisions>false</trackRevisions>
    </reviewItem>
    <reviewItem>
      <errorID>065d59f2-a26d-4ba8-996c-a65924c7e688</errorID>
      <errorWord>（</errorWord>
      <group>L1_Punc</group>
      <groupName>标点问题</groupName>
      <ability>L2_Punc</ability>
      <abilityName>标点符号检查</abilityName>
      <candidateList/>
      <explain>同一形式括号套用。</explain>
      <paraID>550C8F3D</paraID>
      <start>48</start>
      <end>49</end>
      <status>unmodified</status>
      <modifiedWord/>
      <trackRevisions>false</trackRevisions>
    </reviewItem>
    <reviewItem>
      <errorID>014f79c7-f452-47e0-add3-7203bc897c84</errorID>
      <errorWord>）</errorWord>
      <group>L1_Punc</group>
      <groupName>标点问题</groupName>
      <ability>L2_Punc</ability>
      <abilityName>标点符号检查</abilityName>
      <candidateList/>
      <explain>同一形式括号套用。</explain>
      <paraID>550C8F3D</paraID>
      <start>52</start>
      <end>53</end>
      <status>unmodified</status>
      <modifiedWord/>
      <trackRevisions>false</trackRevisions>
    </reviewItem>
    <reviewItem>
      <errorID>efdd62d0-ac8f-409f-be59-16ad63dcdb8c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5C09E8F7</paraID>
      <start>0</start>
      <end>3</end>
      <status>unmodified</status>
      <modifiedWord/>
      <trackRevisions>false</trackRevisions>
    </reviewItem>
    <reviewItem>
      <errorID>28459bde-ffa8-4ad8-8a96-72cafaf6a37c</errorID>
      <errorWord>形式从</errorWord>
      <group>L1_Word</group>
      <groupName>字词问题</groupName>
      <ability>L2_Typo</ability>
      <abilityName>字词错误</abilityName>
      <candidateList>
        <item>形式</item>
      </candidateList>
      <explain>〈名〉事物的形状、结构等：组织～｜艺术～｜内容和～的统一。</explain>
      <paraID>23896C2E</paraID>
      <start>67</start>
      <end>69</end>
      <status>modified</status>
      <modifiedWord>形式</modifiedWord>
      <trackRevisions>false</trackRevisions>
    </reviewItem>
    <reviewItem>
      <errorID>61e291d8-a79b-477a-968d-201f6454d8bf</errorID>
      <errorWord>提出质疑</errorWord>
      <group>L1_Grammar</group>
      <groupName>语法问题</groupName>
      <ability>L2_Grammar</ability>
      <abilityName>语法错误</abilityName>
      <candidateList>
        <item>质疑</item>
      </candidateList>
      <explain>〈动〉提出疑问：～问难。</explain>
      <paraID>23896C2E</paraID>
      <start>99</start>
      <end>103</end>
      <status>unmodified</status>
      <modifiedWord/>
      <trackRevisions>false</trackRevisions>
    </reviewItem>
    <reviewItem>
      <errorID>1ef77e70-80c9-4091-ba00-e1a4cacf15b7</errorID>
      <errorWord>提出质疑</errorWord>
      <group>L1_Grammar</group>
      <groupName>语法问题</groupName>
      <ability>L2_Grammar</ability>
      <abilityName>语法错误</abilityName>
      <candidateList>
        <item>质疑</item>
      </candidateList>
      <explain>〈动〉提出疑问：～问难。</explain>
      <paraID>460D0233</paraID>
      <start>30</start>
      <end>34</end>
      <status>unmodified</status>
      <modifiedWord/>
      <trackRevisions>false</trackRevisions>
    </reviewItem>
    <reviewItem>
      <errorID>2c3681c3-8233-48b3-93d0-835a51934ff6</errorID>
      <errorWord>。】</errorWord>
      <group>L1_Punc</group>
      <groupName>标点问题</groupName>
      <ability>L2_Punc</ability>
      <abilityName>标点符号检查</abilityName>
      <candidateList>
        <item>】</item>
      </candidateList>
      <explain/>
      <paraID>66AF707A</paraID>
      <start>83</start>
      <end>85</end>
      <status>unmodified</status>
      <modifiedWord/>
      <trackRevisions>false</trackRevisions>
    </reviewItem>
    <reviewItem>
      <errorID>d0ff3b38-eb20-420b-91be-f5f5f85b05e8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7AAAD97A</paraID>
      <start>61</start>
      <end>62</end>
      <status>unmodified</status>
      <modifiedWord/>
      <trackRevisions>false</trackRevisions>
    </reviewItem>
    <reviewItem>
      <errorID>d2e900c1-348e-40c5-a0bb-f4f4b51f18ec</errorID>
      <errorWord>（</errorWord>
      <group>L1_Word</group>
      <groupName>字词问题</groupName>
      <ability>L2_Typo</ability>
      <abilityName>字词错误</abilityName>
      <candidateList>
        <item>（在</item>
      </candidateList>
      <explain/>
      <paraID>7AAAD97A</paraID>
      <start>62</start>
      <end>63</end>
      <status>unmodified</status>
      <modifiedWord/>
      <trackRevisions>false</trackRevisions>
    </reviewItem>
    <reviewItem>
      <errorID>aa121c8d-786c-4b07-9820-b14415494f7b</errorID>
      <errorWord>[2014]68号</errorWord>
      <group>L1_Knowledge</group>
      <groupName>知识性问题</groupName>
      <ability>L2_Knowledge</ability>
      <abilityName>其他知识</abilityName>
      <candidateList>
        <item>〔2014〕68号</item>
      </candidateList>
      <explain>发文字号格式错误。</explain>
      <paraID>1E708098</paraID>
      <start>38</start>
      <end>47</end>
      <status>unmodified</status>
      <modifiedWord/>
      <trackRevisions>false</trackRevisions>
    </reviewItem>
    <reviewItem>
      <errorID>6309f823-1c7d-4ae2-a2e9-26fef8605a0c</errorID>
      <errorWord>/。</errorWord>
      <group>L1_Punc</group>
      <groupName>标点问题</groupName>
      <ability>L2_Punc</ability>
      <abilityName>标点符号检查</abilityName>
      <candidateList>
        <item>/</item>
      </candidateList>
      <explain/>
      <paraID>6E1C4C4C</paraID>
      <start>24</start>
      <end>26</end>
      <status>unmodified</status>
      <modifiedWord/>
      <trackRevisions>false</trackRevisions>
    </reviewItem>
    <reviewItem>
      <errorID>87e6c94e-a894-41e6-a26e-2a12a108c9a5</errorID>
      <errorWord>/。</errorWord>
      <group>L1_Punc</group>
      <groupName>标点问题</groupName>
      <ability>L2_Punc</ability>
      <abilityName>标点符号检查</abilityName>
      <candidateList>
        <item>/</item>
      </candidateList>
      <explain/>
      <paraID>6E2D55E8</paraID>
      <start>26</start>
      <end>28</end>
      <status>unmodified</status>
      <modifiedWord/>
      <trackRevisions>false</trackRevisions>
    </reviewItem>
    <reviewItem>
      <errorID>18bd846d-758e-49b3-ad3e-3aa8e4e05629</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6DCF11BE</paraID>
      <start>0</start>
      <end>3</end>
      <status>unmodified</status>
      <modifiedWord/>
      <trackRevisions>false</trackRevisions>
    </reviewItem>
    <reviewItem>
      <errorID>1a1c2877-62d6-4b20-9292-912c603b0291</errorID>
      <errorWord>《</errorWord>
      <group>L1_Punc</group>
      <groupName>标点问题</groupName>
      <ability>L2_Punc</ability>
      <abilityName>标点符号检查</abilityName>
      <candidateList/>
      <explain>同一形式括号套用。</explain>
      <paraID>3B76E820</paraID>
      <start>38</start>
      <end>39</end>
      <status>unmodified</status>
      <modifiedWord/>
      <trackRevisions>false</trackRevisions>
    </reviewItem>
    <reviewItem>
      <errorID>70f4f13a-ee07-4bc8-bcdf-c65469a041a7</errorID>
      <errorWord>》</errorWord>
      <group>L1_Punc</group>
      <groupName>标点问题</groupName>
      <ability>L2_Punc</ability>
      <abilityName>标点符号检查</abilityName>
      <candidateList/>
      <explain>同一形式括号套用。</explain>
      <paraID>3B76E820</paraID>
      <start>74</start>
      <end>75</end>
      <status>unmodified</status>
      <modifiedWord/>
      <trackRevisions>false</trackRevisions>
    </reviewItem>
    <reviewItem>
      <errorID>068ea280-0418-4488-bbc8-17791a4cf1b6</errorID>
      <errorWord>能到</errorWord>
      <group>L1_Word</group>
      <groupName>字词问题</groupName>
      <ability>L2_Typo</ability>
      <abilityName>字词错误</abilityName>
      <candidateList>
        <item>能</item>
      </candidateList>
      <explain/>
      <paraID>3B76E820</paraID>
      <start>92</start>
      <end>93</end>
      <status>modified</status>
      <modifiedWord>能</modifiedWord>
      <trackRevisions>false</trackRevisions>
    </reviewItem>
    <reviewItem>
      <errorID>fe9426fc-53c9-4a8f-9a94-db6f30b7b5c7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DDD3B05</paraID>
      <start>0</start>
      <end>2</end>
      <status>unmodified</status>
      <modifiedWord/>
      <trackRevisions>false</trackRevisions>
    </reviewItem>
    <reviewItem>
      <errorID>f6bd8cb9-6ca2-4f49-a223-7e4d5fe999f3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1B8B0BB2</paraID>
      <start>0</start>
      <end>2</end>
      <status>unmodified</status>
      <modifiedWord/>
      <trackRevisions>false</trackRevisions>
    </reviewItem>
    <reviewItem>
      <errorID>ab3be1df-1008-4b27-9d0d-383dea9afecd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5203D08A</paraID>
      <start>0</start>
      <end>2</end>
      <status>unmodified</status>
      <modifiedWord/>
      <trackRevisions>false</trackRevisions>
    </reviewItem>
    <reviewItem>
      <errorID>58c8379d-2713-4296-8694-857e2fc6ae21</errorID>
      <errorWord>做</errorWord>
      <group>L1_Word</group>
      <groupName>字词问题</groupName>
      <ability>L2_Typo</ability>
      <abilityName>字词错误</abilityName>
      <candidateList>
        <item>作</item>
      </candidateList>
      <explain>存在发音相同字词的误用。</explain>
      <paraID>62EF9015</paraID>
      <start>29</start>
      <end>30</end>
      <status>modified</status>
      <modifiedWord>作</modifiedWord>
      <trackRevisions>false</trackRevisions>
    </reviewItem>
    <reviewItem>
      <errorID>dda906c0-906d-4e20-a046-3b99406db68f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3E8C4758</paraID>
      <start>0</start>
      <end>2</end>
      <status>unmodified</status>
      <modifiedWord/>
      <trackRevisions>false</trackRevisions>
    </reviewItem>
    <reviewItem>
      <errorID>2fc549a7-facc-4ce1-a85d-2cd09ce82a75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D855CE</paraID>
      <start>0</start>
      <end>2</end>
      <status>unmodified</status>
      <modifiedWord/>
      <trackRevisions>false</trackRevisions>
    </reviewItem>
    <reviewItem>
      <errorID>aac8894e-61bb-4ccc-974d-880d793534da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706DF266</paraID>
      <start>0</start>
      <end>2</end>
      <status>unmodified</status>
      <modifiedWord/>
      <trackRevisions>false</trackRevisions>
    </reviewItem>
    <reviewItem>
      <errorID>0524b5dc-8ba1-4cc6-8e41-90613b61a680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5AC56219</paraID>
      <start>0</start>
      <end>2</end>
      <status>unmodified</status>
      <modifiedWord/>
      <trackRevisions>false</trackRevisions>
    </reviewItem>
    <reviewItem>
      <errorID>9e8f7839-099b-42fa-b77a-15b3d80c6df6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56ED8E4D</paraID>
      <start>0</start>
      <end>2</end>
      <status>unmodified</status>
      <modifiedWord/>
      <trackRevisions>false</trackRevisions>
    </reviewItem>
    <reviewItem>
      <errorID>7e3f9399-0bd0-4637-a7f5-a7566938dc54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5BEA649</paraID>
      <start>0</start>
      <end>2</end>
      <status>unmodified</status>
      <modifiedWord/>
      <trackRevisions>false</trackRevisions>
    </reviewItem>
    <reviewItem>
      <errorID>ec10436e-9ce4-46a2-922e-0ce3c3435225</errorID>
      <errorWord>消防局</errorWord>
      <group>L1_Knowledge</group>
      <groupName>知识性问题</groupName>
      <ability>L2_Organization</ability>
      <abilityName>机构检查</abilityName>
      <candidateList>
        <item>消防救援局</item>
      </candidateList>
      <explain>机关单位全简称表述错误</explain>
      <paraID>2A0AC558</paraID>
      <start>182</start>
      <end>185</end>
      <status>unmodified</status>
      <modifiedWord/>
      <trackRevisions>false</trackRevisions>
    </reviewItem>
    <reviewItem>
      <errorID>af225a38-c7b2-4fb6-92cf-bc498cc7e9b3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2C79B409</paraID>
      <start>0</start>
      <end>2</end>
      <status>unmodified</status>
      <modifiedWord/>
      <trackRevisions>false</trackRevisions>
    </reviewItem>
    <reviewItem>
      <errorID>27f6e8b3-22be-4bdf-bb11-21e0c5f4d3fc</errorID>
      <errorWord>：</errorWord>
      <group>L1_Format</group>
      <groupName>格式问题</groupName>
      <ability>L2_HalfPunc</ability>
      <abilityName>全半角检查</abilityName>
      <candidateList>
        <item>:</item>
      </candidateList>
      <explain>文本全半角错误。</explain>
      <paraID>2C79B409</paraID>
      <start>124</start>
      <end>125</end>
      <status>unmodified</status>
      <modifiedWord/>
      <trackRevisions>false</trackRevisions>
    </reviewItem>
    <reviewItem>
      <errorID>f72078c4-38a3-463c-b165-bddf80ddc177</errorID>
      <errorWord>：</errorWord>
      <group>L1_Format</group>
      <groupName>格式问题</groupName>
      <ability>L2_HalfPunc</ability>
      <abilityName>全半角检查</abilityName>
      <candidateList>
        <item>:</item>
      </candidateList>
      <explain>文本全半角错误。</explain>
      <paraID>2C79B409</paraID>
      <start>139</start>
      <end>140</end>
      <status>unmodified</status>
      <modifiedWord/>
      <trackRevisions>false</trackRevisions>
    </reviewItem>
    <reviewItem>
      <errorID>2cc469d0-bcca-421d-8056-45d978ab8bf2</errorID>
      <errorWord>：</errorWord>
      <group>L1_Format</group>
      <groupName>格式问题</groupName>
      <ability>L2_HalfPunc</ability>
      <abilityName>全半角检查</abilityName>
      <candidateList>
        <item>:</item>
      </candidateList>
      <explain>文本全半角错误。</explain>
      <paraID>2C79B409</paraID>
      <start>146</start>
      <end>147</end>
      <status>unmodified</status>
      <modifiedWord/>
      <trackRevisions>false</trackRevisions>
    </reviewItem>
    <reviewItem>
      <errorID>0d0a1f22-092e-419f-a781-5a647c73a225</errorID>
      <errorWord>：</errorWord>
      <group>L1_Format</group>
      <groupName>格式问题</groupName>
      <ability>L2_HalfPunc</ability>
      <abilityName>全半角检查</abilityName>
      <candidateList>
        <item>:</item>
      </candidateList>
      <explain>文本全半角错误。</explain>
      <paraID>2C79B409</paraID>
      <start>151</start>
      <end>152</end>
      <status>unmodified</status>
      <modifiedWord/>
      <trackRevisions>false</trackRevisions>
    </reviewItem>
    <reviewItem>
      <errorID>4b8c2343-09af-4287-b639-c6ef89e8e233</errorID>
      <errorWord>：</errorWord>
      <group>L1_Format</group>
      <groupName>格式问题</groupName>
      <ability>L2_HalfPunc</ability>
      <abilityName>全半角检查</abilityName>
      <candidateList>
        <item>:</item>
      </candidateList>
      <explain>文本全半角错误。</explain>
      <paraID>2C79B409</paraID>
      <start>158</start>
      <end>159</end>
      <status>unmodified</status>
      <modifiedWord/>
      <trackRevisions>false</trackRevisions>
    </reviewItem>
    <reviewItem>
      <errorID>65b1f9b7-4953-4138-90af-88fb0d3ec977</errorID>
      <errorWord>：</errorWord>
      <group>L1_Format</group>
      <groupName>格式问题</groupName>
      <ability>L2_HalfPunc</ability>
      <abilityName>全半角检查</abilityName>
      <candidateList>
        <item>:</item>
      </candidateList>
      <explain>文本全半角错误。</explain>
      <paraID>2C79B409</paraID>
      <start>163</start>
      <end>164</end>
      <status>unmodified</status>
      <modifiedWord/>
      <trackRevisions>false</trackRevisions>
    </reviewItem>
    <reviewItem>
      <errorID>3be5d94b-d4b2-49d0-8340-f3483d9694e5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2A8073FA</paraID>
      <start>0</start>
      <end>2</end>
      <status>unmodified</status>
      <modifiedWord/>
      <trackRevisions>false</trackRevisions>
    </reviewItem>
    <reviewItem>
      <errorID>16254af2-3e19-4c8b-bd60-59fac9f352db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13B54488</paraID>
      <start>0</start>
      <end>2</end>
      <status>unmodified</status>
      <modifiedWord/>
      <trackRevisions>false</trackRevisions>
    </reviewItem>
    <reviewItem>
      <errorID>b0641bb7-dac0-4bf6-a8b8-10e653af23df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47A02E98</paraID>
      <start>0</start>
      <end>2</end>
      <status>unmodified</status>
      <modifiedWord/>
      <trackRevisions>false</trackRevisions>
    </reviewItem>
    <reviewItem>
      <errorID>bd361607-fc9d-4019-903a-c280ceb0bcd5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7C7BC75F</paraID>
      <start>0</start>
      <end>2</end>
      <status>unmodified</status>
      <modifiedWord/>
      <trackRevisions>false</trackRevisions>
    </reviewItem>
    <reviewItem>
      <errorID>bfc533e5-39bf-4216-8097-e9af67952acd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154B5C27</paraID>
      <start>0</start>
      <end>2</end>
      <status>unmodified</status>
      <modifiedWord/>
      <trackRevisions>false</trackRevisions>
    </reviewItem>
    <reviewItem>
      <errorID>70ac7d84-da51-43ee-add5-a264553ed9a9</errorID>
      <errorWord>不</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 5C3508E</paraID>
      <start>31</start>
      <end>32</end>
      <status>unmodified</status>
      <modifiedWord/>
      <trackRevisions>false</trackRevisions>
    </reviewItem>
    <reviewItem>
      <errorID>068a34b1-9b7f-42c9-a198-a87b6d6e2ae5</errorID>
      <errorWord>需</errorWord>
      <group>L1_Word</group>
      <groupName>字词问题</groupName>
      <ability>L2_Typo</ability>
      <abilityName>字词错误</abilityName>
      <candidateList>
        <item>须</item>
      </candidateList>
      <explain>存在发音相同字词的误用。</explain>
      <paraID>30F12109</paraID>
      <start>67</start>
      <end>68</end>
      <status>unmodified</status>
      <modifiedWord/>
      <trackRevisions>false</trackRevisions>
    </reviewItem>
    <reviewItem>
      <errorID>bb848953-3456-4651-aa51-85e60b1fed36</errorID>
      <errorWord>消防局</errorWord>
      <group>L1_Knowledge</group>
      <groupName>知识性问题</groupName>
      <ability>L2_Organization</ability>
      <abilityName>机构检查</abilityName>
      <candidateList>
        <item>消防救援局</item>
      </candidateList>
      <explain>机关单位全简称表述错误</explain>
      <paraID>18E356EA</paraID>
      <start>162</start>
      <end>165</end>
      <status>unmodified</status>
      <modifiedWord/>
      <trackRevisions>false</trackRevisions>
    </reviewItem>
    <reviewItem>
      <errorID>cf845658-f947-43a0-a5de-ae75a7e075df</errorID>
      <errorWord>消防局</errorWord>
      <group>L1_Knowledge</group>
      <groupName>知识性问题</groupName>
      <ability>L2_Organization</ability>
      <abilityName>机构检查</abilityName>
      <candidateList>
        <item>消防救援局</item>
      </candidateList>
      <explain>机关单位全简称表述错误</explain>
      <paraID>3F517C41</paraID>
      <start>44</start>
      <end>47</end>
      <status>unmodified</status>
      <modifiedWord/>
      <trackRevisions>false</trackRevisions>
    </reviewItem>
    <reviewItem>
      <errorID>39c8d30d-fe76-4a1a-8af4-50c2fdbca974</errorID>
      <errorWord>（</errorWord>
      <group>L1_Punc</group>
      <groupName>标点问题</groupName>
      <ability>L2_Punc</ability>
      <abilityName>标点符号检查</abilityName>
      <candidateList/>
      <explain>同一形式括号套用。</explain>
      <paraID>6C35A574</paraID>
      <start>27</start>
      <end>28</end>
      <status>unmodified</status>
      <modifiedWord/>
      <trackRevisions>false</trackRevisions>
    </reviewItem>
    <reviewItem>
      <errorID>bad85eda-ff8d-4286-8ecd-101d0f1931b6</errorID>
      <errorWord>）</errorWord>
      <group>L1_Punc</group>
      <groupName>标点问题</groupName>
      <ability>L2_Punc</ability>
      <abilityName>标点符号检查</abilityName>
      <candidateList/>
      <explain>同一形式括号套用。</explain>
      <paraID>6C35A574</paraID>
      <start>31</start>
      <end>32</end>
      <status>unmodified</status>
      <modifiedWord/>
      <trackRevisions>false</trackRevisions>
    </reviewItem>
    <reviewItem>
      <errorID>e519c97b-c590-437b-bf76-92275f267bf9</errorID>
      <errorWord>（</errorWord>
      <group>L1_Punc</group>
      <groupName>标点问题</groupName>
      <ability>L2_Punc</ability>
      <abilityName>标点符号检查</abilityName>
      <candidateList/>
      <explain>同一形式括号套用。</explain>
      <paraID>6C35A574</paraID>
      <start>40</start>
      <end>41</end>
      <status>unmodified</status>
      <modifiedWord/>
      <trackRevisions>false</trackRevisions>
    </reviewItem>
    <reviewItem>
      <errorID>6d500742-e8ed-428a-a3f3-a40d9f509429</errorID>
      <errorWord>）</errorWord>
      <group>L1_Punc</group>
      <groupName>标点问题</groupName>
      <ability>L2_Punc</ability>
      <abilityName>标点符号检查</abilityName>
      <candidateList/>
      <explain>同一形式括号套用。</explain>
      <paraID>6C35A574</paraID>
      <start>42</start>
      <end>43</end>
      <status>unmodified</status>
      <modifiedWord/>
      <trackRevisions>false</trackRevisions>
    </reviewItem>
    <reviewItem>
      <errorID>77ce0b13-eb6e-4ab0-b2a4-c4185d3b1b77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1772B57A</paraID>
      <start>0</start>
      <end>2</end>
      <status>unmodified</status>
      <modifiedWord/>
      <trackRevisions>false</trackRevisions>
    </reviewItem>
    <reviewItem>
      <errorID>0cb6a990-1be5-4d7f-8429-f2aaaf99251a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6ABD4F98</paraID>
      <start>0</start>
      <end>2</end>
      <status>unmodified</status>
      <modifiedWord/>
      <trackRevisions>false</trackRevisions>
    </reviewItem>
    <reviewItem>
      <errorID>1f5eeac3-4659-4212-a1cb-89a29716e309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7EC2677D</paraID>
      <start>0</start>
      <end>2</end>
      <status>unmodified</status>
      <modifiedWord/>
      <trackRevisions>false</trackRevisions>
    </reviewItem>
    <reviewItem>
      <errorID>24907fca-fa65-4334-b8b8-400ddc2e7535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50475FDA</paraID>
      <start>0</start>
      <end>2</end>
      <status>unmodified</status>
      <modifiedWord/>
      <trackRevisions>false</trackRevisions>
    </reviewItem>
    <reviewItem>
      <errorID>e18a0ff4-ec25-43b0-8f81-a29ee64564fe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3D041B0</paraID>
      <start>0</start>
      <end>2</end>
      <status>unmodified</status>
      <modifiedWord/>
      <trackRevisions>false</trackRevisions>
    </reviewItem>
    <reviewItem>
      <errorID>a3d38b99-124d-407f-8e2b-59f7ca7eff1b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3F87DAA7</paraID>
      <start>0</start>
      <end>2</end>
      <status>unmodified</status>
      <modifiedWord/>
      <trackRevisions>false</trackRevisions>
    </reviewItem>
    <reviewItem>
      <errorID>ba345d7e-db01-42a0-82df-4f07e708e59c</errorID>
      <errorWord>：</errorWord>
      <group>L1_Format</group>
      <groupName>格式问题</groupName>
      <ability>L2_HalfPunc</ability>
      <abilityName>全半角检查</abilityName>
      <candidateList>
        <item>:</item>
      </candidateList>
      <explain>文本全半角错误。</explain>
      <paraID>3F87DAA7</paraID>
      <start>14</start>
      <end>15</end>
      <status>unmodified</status>
      <modifiedWord/>
      <trackRevisions>false</trackRevisions>
    </reviewItem>
    <reviewItem>
      <errorID>e607c210-1768-464f-9ae2-46d768037970</errorID>
      <errorWord>：</errorWord>
      <group>L1_Format</group>
      <groupName>格式问题</groupName>
      <ability>L2_HalfPunc</ability>
      <abilityName>全半角检查</abilityName>
      <candidateList>
        <item>:</item>
      </candidateList>
      <explain>文本全半角错误。</explain>
      <paraID>3F87DAA7</paraID>
      <start>20</start>
      <end>21</end>
      <status>unmodified</status>
      <modifiedWord/>
      <trackRevisions>false</trackRevisions>
    </reviewItem>
    <reviewItem>
      <errorID>657db910-147f-419c-9da0-dd6e04bb5df8</errorID>
      <errorWord>：</errorWord>
      <group>L1_Format</group>
      <groupName>格式问题</groupName>
      <ability>L2_HalfPunc</ability>
      <abilityName>全半角检查</abilityName>
      <candidateList>
        <item>:</item>
      </candidateList>
      <explain>文本全半角错误。</explain>
      <paraID>3F87DAA7</paraID>
      <start>36</start>
      <end>37</end>
      <status>unmodified</status>
      <modifiedWord/>
      <trackRevisions>false</trackRevisions>
    </reviewItem>
    <reviewItem>
      <errorID>eb6238a3-dc76-49f7-bd96-3381ac0258f2</errorID>
      <errorWord>：</errorWord>
      <group>L1_Format</group>
      <groupName>格式问题</groupName>
      <ability>L2_HalfPunc</ability>
      <abilityName>全半角检查</abilityName>
      <candidateList>
        <item>:</item>
      </candidateList>
      <explain>文本全半角错误。</explain>
      <paraID>3F87DAA7</paraID>
      <start>41</start>
      <end>42</end>
      <status>unmodified</status>
      <modifiedWord/>
      <trackRevisions>false</trackRevisions>
    </reviewItem>
    <reviewItem>
      <errorID>e98a60da-4311-4b55-9441-0471951d1301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22483878</paraID>
      <start>0</start>
      <end>2</end>
      <status>unmodified</status>
      <modifiedWord/>
      <trackRevisions>false</trackRevisions>
    </reviewItem>
    <reviewItem>
      <errorID>37890914-7845-4714-b8e5-9484dd96caca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4938671E</paraID>
      <start>0</start>
      <end>2</end>
      <status>unmodified</status>
      <modifiedWord/>
      <trackRevisions>false</trackRevisions>
    </reviewItem>
    <reviewItem>
      <errorID>e6544298-cef9-40ee-9cf8-f1a46bab64d9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5B3DB47F</paraID>
      <start>0</start>
      <end>2</end>
      <status>unmodified</status>
      <modifiedWord/>
      <trackRevisions>false</trackRevisions>
    </reviewItem>
    <reviewItem>
      <errorID>d2e9de08-2289-49dc-80d8-e44018f9488d</errorID>
      <errorWord>所有的</errorWord>
      <group>L1_Word</group>
      <groupName>字词问题</groupName>
      <ability>L2_Typo</ability>
      <abilityName>字词错误</abilityName>
      <candidateList>
        <item>所有</item>
      </candidateList>
      <explain/>
      <paraID>5B3DB47F</paraID>
      <start>11</start>
      <end>13</end>
      <status>modified</status>
      <modifiedWord>所有</modifiedWord>
      <trackRevisions>false</trackRevisions>
    </reviewItem>
    <reviewItem>
      <errorID>09b7acad-98ef-44c6-b2b6-ed62f1dde65a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EB3061</paraID>
      <start>0</start>
      <end>2</end>
      <status>unmodified</status>
      <modifiedWord/>
      <trackRevisions>false</trackRevisions>
    </reviewItem>
    <reviewItem>
      <errorID>5cfd74e9-264c-4141-9f9c-7ee21d6c36bb</errorID>
      <errorWord>之日期起</errorWord>
      <group>L1_Word</group>
      <groupName>字词问题</groupName>
      <ability>L2_Typo</ability>
      <abilityName>字词错误</abilityName>
      <candidateList>
        <item>之日起</item>
      </candidateList>
      <explain/>
      <paraID>  EB3061</paraID>
      <start>36</start>
      <end>39</end>
      <status>modified</status>
      <modifiedWord>之日起</modifiedWord>
      <trackRevisions>false</trackRevisions>
    </reviewItem>
    <reviewItem>
      <errorID>1f128f0e-b35a-4fe9-8f39-9552a7d79ae6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1C1702D5</paraID>
      <start>0</start>
      <end>2</end>
      <status>unmodified</status>
      <modifiedWord/>
      <trackRevisions>false</trackRevisions>
    </reviewItem>
    <reviewItem>
      <errorID>5236b3d1-3a66-4171-a038-9582e7b47ad6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665AC13A</paraID>
      <start>0</start>
      <end>2</end>
      <status>unmodified</status>
      <modifiedWord/>
      <trackRevisions>false</trackRevisions>
    </reviewItem>
    <reviewItem>
      <errorID>c6ea949e-bb9f-493d-aa9c-64c7d80fa687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EE63685</paraID>
      <start>0</start>
      <end>2</end>
      <status>unmodified</status>
      <modifiedWord/>
      <trackRevisions>false</trackRevisions>
    </reviewItem>
    <reviewItem>
      <errorID>80592eae-a65e-4d5c-9cf1-2ada45b0cef6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2D81134A</paraID>
      <start>0</start>
      <end>2</end>
      <status>unmodified</status>
      <modifiedWord/>
      <trackRevisions>false</trackRevisions>
    </reviewItem>
    <reviewItem>
      <errorID>52c38466-6171-4a66-a130-2570dfa2d128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11A7FA2D</paraID>
      <start>0</start>
      <end>2</end>
      <status>unmodified</status>
      <modifiedWord/>
      <trackRevisions>false</trackRevisions>
    </reviewItem>
    <reviewItem>
      <errorID>78a05a7b-ed54-4bdf-ae02-49c94f4a7b3d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787EACBB</paraID>
      <start>0</start>
      <end>2</end>
      <status>unmodified</status>
      <modifiedWord/>
      <trackRevisions>false</trackRevisions>
    </reviewItem>
    <reviewItem>
      <errorID>de3bbb3e-f35a-4693-bd29-e326d82df90c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37D63DDE</paraID>
      <start>44</start>
      <end>45</end>
      <status>unmodified</status>
      <modifiedWord/>
      <trackRevisions>false</trackRevisions>
    </reviewItem>
    <reviewItem>
      <errorID>d381b44d-681e-45d8-9fcb-52e1b40bd6a6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197F5548</paraID>
      <start>0</start>
      <end>2</end>
      <status>unmodified</status>
      <modifiedWord/>
      <trackRevisions>false</trackRevisions>
    </reviewItem>
    <reviewItem>
      <errorID>fcbe12e4-d679-4287-a6be-8c95e81a1dd3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7C26225</paraID>
      <start>0</start>
      <end>2</end>
      <status>unmodified</status>
      <modifiedWord/>
      <trackRevisions>false</trackRevisions>
    </reviewItem>
    <reviewItem>
      <errorID>3a7b5490-2264-4342-9354-f6cef6f1385e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35055ADA</paraID>
      <start>0</start>
      <end>2</end>
      <status>unmodified</status>
      <modifiedWord/>
      <trackRevisions>false</trackRevisions>
    </reviewItem>
    <reviewItem>
      <errorID>ffb944c9-4741-40eb-a92e-0c5c42a56643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645D44EC</paraID>
      <start>0</start>
      <end>2</end>
      <status>unmodified</status>
      <modifiedWord/>
      <trackRevisions>false</trackRevisions>
    </reviewItem>
    <reviewItem>
      <errorID>dc1cf505-ab73-4acd-9475-f1bcbb26dfc6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3E71EDDC</paraID>
      <start>0</start>
      <end>2</end>
      <status>unmodified</status>
      <modifiedWord/>
      <trackRevisions>false</trackRevisions>
    </reviewItem>
    <reviewItem>
      <errorID>4411ff29-a797-4e40-b326-dbf07bca17aa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4E386A69</paraID>
      <start>0</start>
      <end>2</end>
      <status>unmodified</status>
      <modifiedWord/>
      <trackRevisions>false</trackRevisions>
    </reviewItem>
    <reviewItem>
      <errorID>649f4a12-4b49-4079-97d8-4c16692761b8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7F7980EB</paraID>
      <start>0</start>
      <end>2</end>
      <status>unmodified</status>
      <modifiedWord/>
      <trackRevisions>false</trackRevisions>
    </reviewItem>
    <reviewItem>
      <errorID>bfcced2a-6bfb-456b-a951-7f3c63969dfd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39EDC002</paraID>
      <start>0</start>
      <end>2</end>
      <status>unmodified</status>
      <modifiedWord/>
      <trackRevisions>false</trackRevisions>
    </reviewItem>
    <reviewItem>
      <errorID>99e7e325-a9f7-41d1-b140-663a51806523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38C84D1A</paraID>
      <start>0</start>
      <end>2</end>
      <status>unmodified</status>
      <modifiedWord/>
      <trackRevisions>false</trackRevisions>
    </reviewItem>
    <reviewItem>
      <errorID>3b4f6fbe-8482-4841-a557-30a08a0959cc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38C84D1A</paraID>
      <start>73</start>
      <end>74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69DAD82-B6BC-4FCF-A356-5954D029BAAF}"/>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朱琳</cp:lastModifiedBy>
  <cp:revision>7</cp:revision>
  <dcterms:created xsi:type="dcterms:W3CDTF">2024-01-09T08:47:00Z</dcterms:created>
  <dcterms:modified xsi:type="dcterms:W3CDTF">2026-11-04T09:23:15Z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eyJoZGlkIjoiYmIyOGYzMWE5ZDM5ZWFiMzNiNDA5M2YxODMwM2JjZDMiLCJ1c2VySWQiOiIzMzc2MjE1NjUifQ==</vt:lpwstr>
  </property>
  <property fmtid="{D5CDD505-2E9C-101B-9397-08002B2CF9AE}" pid="3" name="KSOProductBuildVer">
    <vt:lpwstr>2052-12.1.0.29161</vt:lpwstr>
  </property>
  <property fmtid="{D5CDD505-2E9C-101B-9397-08002B2CF9AE}" pid="4" name="ICV">
    <vt:lpwstr>8E80DC3944E649D6B03585B7D1D0A068_13</vt:lpwstr>
  </property>
</Properties>
</file>