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32A2C" w14:textId="77777777" w:rsidR="0051722C" w:rsidRDefault="0051722C">
      <w:pPr>
        <w:spacing w:line="1040" w:lineRule="exact"/>
        <w:rPr>
          <w:rFonts w:ascii="黑体" w:eastAsia="黑体" w:hAnsi="黑体"/>
          <w:b/>
          <w:sz w:val="72"/>
          <w:szCs w:val="72"/>
        </w:rPr>
      </w:pPr>
    </w:p>
    <w:p w14:paraId="30F5BDCA" w14:textId="77777777" w:rsidR="0051722C" w:rsidRDefault="0020123A">
      <w:pPr>
        <w:spacing w:line="1040" w:lineRule="exact"/>
        <w:jc w:val="center"/>
        <w:rPr>
          <w:rFonts w:ascii="黑体" w:eastAsia="黑体" w:hAnsi="黑体"/>
          <w:b/>
          <w:sz w:val="72"/>
          <w:szCs w:val="72"/>
        </w:rPr>
      </w:pPr>
      <w:r>
        <w:rPr>
          <w:rFonts w:ascii="黑体" w:eastAsia="黑体" w:hAnsi="黑体" w:hint="eastAsia"/>
          <w:b/>
          <w:sz w:val="72"/>
          <w:szCs w:val="72"/>
        </w:rPr>
        <w:t>公开招标文件</w:t>
      </w:r>
    </w:p>
    <w:p w14:paraId="5E7EC61F" w14:textId="77777777" w:rsidR="0051722C" w:rsidRDefault="0051722C">
      <w:pPr>
        <w:tabs>
          <w:tab w:val="center" w:pos="4621"/>
        </w:tabs>
        <w:jc w:val="left"/>
        <w:rPr>
          <w:rFonts w:ascii="黑体" w:eastAsia="黑体" w:hAnsi="黑体"/>
          <w:b/>
          <w:sz w:val="72"/>
        </w:rPr>
      </w:pPr>
    </w:p>
    <w:p w14:paraId="40838800" w14:textId="77777777" w:rsidR="0051722C" w:rsidRDefault="0051722C">
      <w:pPr>
        <w:rPr>
          <w:rFonts w:ascii="黑体" w:eastAsia="黑体" w:hAnsi="黑体"/>
          <w:b/>
          <w:sz w:val="32"/>
        </w:rPr>
      </w:pPr>
    </w:p>
    <w:p w14:paraId="110541B1" w14:textId="77777777" w:rsidR="0051722C" w:rsidRDefault="0051722C">
      <w:pPr>
        <w:rPr>
          <w:rFonts w:ascii="黑体" w:eastAsia="黑体" w:hAnsi="黑体"/>
          <w:b/>
          <w:sz w:val="32"/>
        </w:rPr>
      </w:pPr>
    </w:p>
    <w:p w14:paraId="11B5E70A" w14:textId="77777777" w:rsidR="0051722C" w:rsidRDefault="0020123A">
      <w:pPr>
        <w:spacing w:line="900" w:lineRule="exact"/>
        <w:ind w:firstLineChars="49" w:firstLine="177"/>
        <w:jc w:val="left"/>
        <w:rPr>
          <w:rFonts w:ascii="黑体" w:eastAsia="黑体" w:hAnsi="黑体"/>
          <w:b/>
          <w:sz w:val="36"/>
        </w:rPr>
      </w:pPr>
      <w:r>
        <w:rPr>
          <w:rFonts w:ascii="黑体" w:eastAsia="黑体" w:hAnsi="黑体" w:hint="eastAsia"/>
          <w:b/>
          <w:sz w:val="36"/>
          <w:szCs w:val="36"/>
        </w:rPr>
        <w:t xml:space="preserve">项目名称: </w:t>
      </w:r>
      <w:r>
        <w:rPr>
          <w:rFonts w:ascii="黑体" w:eastAsia="黑体" w:hAnsi="黑体" w:hint="eastAsia"/>
          <w:b/>
          <w:spacing w:val="-20"/>
          <w:sz w:val="36"/>
          <w:szCs w:val="36"/>
        </w:rPr>
        <w:t>工业园区居民小区智慧技防服务</w:t>
      </w:r>
    </w:p>
    <w:p w14:paraId="643AE17C" w14:textId="77777777" w:rsidR="0051722C" w:rsidRPr="00F84D45" w:rsidRDefault="0051722C">
      <w:pPr>
        <w:spacing w:line="760" w:lineRule="exact"/>
        <w:rPr>
          <w:rFonts w:ascii="黑体" w:eastAsia="黑体" w:hAnsi="黑体"/>
          <w:b/>
          <w:w w:val="90"/>
          <w:sz w:val="36"/>
          <w:szCs w:val="36"/>
        </w:rPr>
      </w:pPr>
    </w:p>
    <w:p w14:paraId="41E9473C" w14:textId="014D6F98" w:rsidR="0051722C" w:rsidRDefault="0020123A">
      <w:pPr>
        <w:spacing w:line="900" w:lineRule="exact"/>
        <w:ind w:firstLineChars="49" w:firstLine="177"/>
        <w:jc w:val="left"/>
        <w:rPr>
          <w:rFonts w:ascii="黑体" w:eastAsia="黑体" w:hAnsi="黑体"/>
          <w:b/>
          <w:sz w:val="36"/>
          <w:szCs w:val="36"/>
        </w:rPr>
      </w:pPr>
      <w:r>
        <w:rPr>
          <w:rFonts w:ascii="黑体" w:eastAsia="黑体" w:hAnsi="黑体" w:hint="eastAsia"/>
          <w:b/>
          <w:sz w:val="36"/>
          <w:szCs w:val="36"/>
        </w:rPr>
        <w:t>项目编号:</w:t>
      </w:r>
      <w:r w:rsidR="004A32AD" w:rsidRPr="004A32AD">
        <w:rPr>
          <w:rFonts w:ascii="黑体" w:eastAsia="黑体" w:hAnsi="黑体"/>
          <w:b/>
          <w:spacing w:val="-20"/>
          <w:sz w:val="36"/>
          <w:szCs w:val="36"/>
        </w:rPr>
        <w:t>JSZC-320892-ZQHJ-G2023-0017</w:t>
      </w:r>
    </w:p>
    <w:p w14:paraId="2D5EA5EF" w14:textId="77777777" w:rsidR="0051722C" w:rsidRDefault="0051722C">
      <w:pPr>
        <w:ind w:leftChars="-171" w:left="-359" w:firstLineChars="112" w:firstLine="360"/>
        <w:rPr>
          <w:rFonts w:ascii="黑体" w:eastAsia="黑体" w:hAnsi="黑体"/>
          <w:b/>
          <w:sz w:val="32"/>
        </w:rPr>
      </w:pPr>
    </w:p>
    <w:p w14:paraId="23109333" w14:textId="77777777" w:rsidR="0051722C" w:rsidRDefault="0051722C">
      <w:pPr>
        <w:rPr>
          <w:rFonts w:ascii="黑体" w:eastAsia="黑体" w:hAnsi="黑体"/>
          <w:b/>
          <w:sz w:val="32"/>
        </w:rPr>
      </w:pPr>
    </w:p>
    <w:p w14:paraId="4DEBC90B" w14:textId="77777777" w:rsidR="0051722C" w:rsidRDefault="0051722C">
      <w:pPr>
        <w:rPr>
          <w:rFonts w:ascii="黑体" w:eastAsia="黑体" w:hAnsi="黑体"/>
          <w:b/>
          <w:sz w:val="32"/>
        </w:rPr>
      </w:pPr>
    </w:p>
    <w:p w14:paraId="698C89B4" w14:textId="77777777" w:rsidR="0051722C" w:rsidRDefault="0051722C">
      <w:pPr>
        <w:rPr>
          <w:rFonts w:ascii="黑体" w:eastAsia="黑体" w:hAnsi="黑体"/>
          <w:b/>
          <w:sz w:val="32"/>
        </w:rPr>
      </w:pPr>
    </w:p>
    <w:p w14:paraId="4F8BAF02" w14:textId="77777777" w:rsidR="0051722C" w:rsidRDefault="0051722C">
      <w:pPr>
        <w:rPr>
          <w:rFonts w:ascii="黑体" w:eastAsia="黑体" w:hAnsi="黑体"/>
          <w:b/>
          <w:sz w:val="32"/>
        </w:rPr>
      </w:pPr>
      <w:bookmarkStart w:id="0" w:name="_GoBack"/>
      <w:bookmarkEnd w:id="0"/>
    </w:p>
    <w:p w14:paraId="6E38D900" w14:textId="77777777" w:rsidR="00F84D45" w:rsidRDefault="00F84D45" w:rsidP="00F84D45">
      <w:pPr>
        <w:ind w:firstLineChars="200" w:firstLine="723"/>
        <w:jc w:val="left"/>
        <w:rPr>
          <w:rFonts w:ascii="黑体" w:eastAsia="黑体" w:hAnsi="黑体"/>
          <w:b/>
          <w:sz w:val="36"/>
          <w:szCs w:val="36"/>
        </w:rPr>
      </w:pPr>
    </w:p>
    <w:p w14:paraId="15E9B489" w14:textId="77777777" w:rsidR="00F84D45" w:rsidRDefault="00F84D45" w:rsidP="00F84D45">
      <w:pPr>
        <w:ind w:firstLineChars="200" w:firstLine="723"/>
        <w:jc w:val="left"/>
        <w:rPr>
          <w:rFonts w:ascii="黑体" w:eastAsia="黑体" w:hAnsi="黑体"/>
          <w:b/>
          <w:sz w:val="36"/>
          <w:szCs w:val="36"/>
        </w:rPr>
      </w:pPr>
    </w:p>
    <w:p w14:paraId="41BFB606" w14:textId="77777777" w:rsidR="00F84D45" w:rsidRDefault="00F84D45" w:rsidP="00F84D45">
      <w:pPr>
        <w:ind w:firstLineChars="200" w:firstLine="723"/>
        <w:jc w:val="left"/>
        <w:rPr>
          <w:rFonts w:ascii="黑体" w:eastAsia="黑体" w:hAnsi="黑体"/>
          <w:b/>
          <w:sz w:val="36"/>
          <w:szCs w:val="36"/>
        </w:rPr>
      </w:pPr>
    </w:p>
    <w:p w14:paraId="72B6DE3E" w14:textId="77777777" w:rsidR="00F84D45" w:rsidRDefault="00F84D45" w:rsidP="00F84D45">
      <w:pPr>
        <w:ind w:firstLineChars="200" w:firstLine="723"/>
        <w:jc w:val="left"/>
        <w:rPr>
          <w:rFonts w:ascii="黑体" w:eastAsia="黑体" w:hAnsi="黑体"/>
          <w:b/>
          <w:sz w:val="36"/>
          <w:szCs w:val="36"/>
        </w:rPr>
      </w:pPr>
    </w:p>
    <w:p w14:paraId="6C78D719" w14:textId="77777777" w:rsidR="00F84D45" w:rsidRDefault="00F84D45" w:rsidP="00F84D45">
      <w:pPr>
        <w:ind w:firstLineChars="200" w:firstLine="723"/>
        <w:jc w:val="left"/>
        <w:rPr>
          <w:rFonts w:ascii="黑体" w:eastAsia="黑体" w:hAnsi="黑体"/>
          <w:b/>
          <w:sz w:val="36"/>
          <w:szCs w:val="36"/>
        </w:rPr>
      </w:pPr>
    </w:p>
    <w:p w14:paraId="72E0CD8B" w14:textId="77777777" w:rsidR="00F84D45" w:rsidRDefault="00F84D45" w:rsidP="00F84D45">
      <w:pPr>
        <w:ind w:firstLineChars="200" w:firstLine="723"/>
        <w:jc w:val="left"/>
        <w:rPr>
          <w:rFonts w:ascii="黑体" w:eastAsia="黑体" w:hAnsi="黑体"/>
          <w:b/>
          <w:sz w:val="36"/>
          <w:szCs w:val="36"/>
        </w:rPr>
      </w:pPr>
    </w:p>
    <w:p w14:paraId="359ED056" w14:textId="77777777" w:rsidR="008A1998" w:rsidRDefault="0020123A" w:rsidP="00F84D45">
      <w:pPr>
        <w:ind w:firstLineChars="200" w:firstLine="723"/>
        <w:jc w:val="left"/>
        <w:rPr>
          <w:rFonts w:ascii="黑体" w:eastAsia="黑体" w:hAnsi="黑体"/>
          <w:b/>
          <w:sz w:val="36"/>
          <w:szCs w:val="36"/>
        </w:rPr>
      </w:pPr>
      <w:r>
        <w:rPr>
          <w:rFonts w:ascii="黑体" w:eastAsia="黑体" w:hAnsi="黑体" w:hint="eastAsia"/>
          <w:b/>
          <w:sz w:val="36"/>
          <w:szCs w:val="36"/>
        </w:rPr>
        <w:t xml:space="preserve">招    标  人：淮安市公安局工业园区分局 </w:t>
      </w:r>
    </w:p>
    <w:p w14:paraId="3CC5B9CA" w14:textId="0F390AC7" w:rsidR="0051722C" w:rsidRPr="008A1998" w:rsidRDefault="008A1998">
      <w:pPr>
        <w:ind w:firstLineChars="200" w:firstLine="723"/>
        <w:jc w:val="left"/>
        <w:rPr>
          <w:rFonts w:ascii="黑体" w:eastAsia="黑体" w:hAnsi="黑体"/>
          <w:b/>
          <w:color w:val="FF0000"/>
          <w:sz w:val="36"/>
          <w:szCs w:val="36"/>
        </w:rPr>
      </w:pPr>
      <w:r w:rsidRPr="008A1998">
        <w:rPr>
          <w:rFonts w:ascii="黑体" w:eastAsia="黑体" w:hAnsi="黑体"/>
          <w:b/>
          <w:color w:val="FF0000"/>
          <w:sz w:val="36"/>
          <w:szCs w:val="36"/>
        </w:rPr>
        <w:t xml:space="preserve">              </w:t>
      </w:r>
      <w:r w:rsidRPr="00F84D45">
        <w:rPr>
          <w:rFonts w:ascii="黑体" w:eastAsia="黑体" w:hAnsi="黑体" w:hint="eastAsia"/>
          <w:b/>
          <w:color w:val="000000" w:themeColor="text1"/>
          <w:sz w:val="36"/>
          <w:szCs w:val="36"/>
        </w:rPr>
        <w:t>淮安工业园区社会治理指挥中心</w:t>
      </w:r>
      <w:r w:rsidR="0020123A" w:rsidRPr="008A1998">
        <w:rPr>
          <w:rFonts w:ascii="黑体" w:eastAsia="黑体" w:hAnsi="黑体" w:hint="eastAsia"/>
          <w:b/>
          <w:color w:val="FF0000"/>
          <w:sz w:val="36"/>
          <w:szCs w:val="36"/>
        </w:rPr>
        <w:t xml:space="preserve">                </w:t>
      </w:r>
    </w:p>
    <w:p w14:paraId="087560F7" w14:textId="77777777" w:rsidR="0051722C" w:rsidRDefault="0020123A">
      <w:pPr>
        <w:ind w:firstLineChars="200" w:firstLine="723"/>
        <w:jc w:val="left"/>
        <w:rPr>
          <w:rFonts w:ascii="黑体" w:eastAsia="黑体" w:hAnsi="黑体"/>
          <w:b/>
          <w:sz w:val="36"/>
          <w:szCs w:val="36"/>
        </w:rPr>
      </w:pPr>
      <w:r>
        <w:rPr>
          <w:rFonts w:ascii="黑体" w:eastAsia="黑体" w:hAnsi="黑体" w:hint="eastAsia"/>
          <w:b/>
          <w:sz w:val="36"/>
          <w:szCs w:val="36"/>
        </w:rPr>
        <w:t>招标代理机构：中企华建</w:t>
      </w:r>
      <w:proofErr w:type="gramStart"/>
      <w:r>
        <w:rPr>
          <w:rFonts w:ascii="黑体" w:eastAsia="黑体" w:hAnsi="黑体" w:hint="eastAsia"/>
          <w:b/>
          <w:sz w:val="36"/>
          <w:szCs w:val="36"/>
        </w:rPr>
        <w:t>友工程</w:t>
      </w:r>
      <w:proofErr w:type="gramEnd"/>
      <w:r>
        <w:rPr>
          <w:rFonts w:ascii="黑体" w:eastAsia="黑体" w:hAnsi="黑体" w:hint="eastAsia"/>
          <w:b/>
          <w:sz w:val="36"/>
          <w:szCs w:val="36"/>
        </w:rPr>
        <w:t xml:space="preserve">管理有限公司 </w:t>
      </w:r>
    </w:p>
    <w:p w14:paraId="1A158A65" w14:textId="77777777" w:rsidR="0051722C" w:rsidRDefault="0020123A">
      <w:pPr>
        <w:tabs>
          <w:tab w:val="center" w:pos="5215"/>
        </w:tabs>
        <w:spacing w:line="600" w:lineRule="exact"/>
        <w:ind w:firstLineChars="200" w:firstLine="723"/>
        <w:rPr>
          <w:rFonts w:ascii="黑体" w:eastAsia="黑体" w:hAnsi="黑体"/>
          <w:b/>
          <w:sz w:val="36"/>
          <w:szCs w:val="36"/>
        </w:rPr>
      </w:pPr>
      <w:r>
        <w:rPr>
          <w:rFonts w:ascii="黑体" w:eastAsia="黑体" w:hAnsi="黑体" w:hint="eastAsia"/>
          <w:b/>
          <w:sz w:val="36"/>
          <w:szCs w:val="36"/>
        </w:rPr>
        <w:t>日        期：二〇二三年</w:t>
      </w:r>
      <w:r w:rsidR="00057328">
        <w:rPr>
          <w:rFonts w:ascii="黑体" w:eastAsia="黑体" w:hAnsi="黑体" w:hint="eastAsia"/>
          <w:b/>
          <w:sz w:val="36"/>
          <w:szCs w:val="36"/>
        </w:rPr>
        <w:t>八</w:t>
      </w:r>
      <w:r>
        <w:rPr>
          <w:rFonts w:ascii="黑体" w:eastAsia="黑体" w:hAnsi="黑体" w:hint="eastAsia"/>
          <w:b/>
          <w:sz w:val="36"/>
          <w:szCs w:val="36"/>
        </w:rPr>
        <w:t>月</w:t>
      </w:r>
    </w:p>
    <w:p w14:paraId="476B140A" w14:textId="77777777" w:rsidR="0051722C" w:rsidRDefault="0051722C"/>
    <w:p w14:paraId="71ECAB2E" w14:textId="77777777" w:rsidR="0051722C" w:rsidRDefault="0051722C">
      <w:pPr>
        <w:ind w:firstLineChars="900" w:firstLine="3240"/>
        <w:rPr>
          <w:rFonts w:ascii="仿宋" w:eastAsia="仿宋" w:hAnsi="仿宋"/>
          <w:sz w:val="36"/>
          <w:szCs w:val="36"/>
        </w:rPr>
      </w:pPr>
    </w:p>
    <w:p w14:paraId="1F7004F7" w14:textId="77777777" w:rsidR="0051722C" w:rsidRDefault="0051722C">
      <w:pPr>
        <w:spacing w:line="1120" w:lineRule="exact"/>
        <w:ind w:firstLineChars="900" w:firstLine="3240"/>
        <w:rPr>
          <w:rFonts w:ascii="仿宋" w:eastAsia="仿宋" w:hAnsi="仿宋"/>
          <w:sz w:val="36"/>
          <w:szCs w:val="36"/>
        </w:rPr>
      </w:pPr>
    </w:p>
    <w:p w14:paraId="277B37F2" w14:textId="77777777" w:rsidR="0051722C" w:rsidRDefault="0020123A">
      <w:pPr>
        <w:spacing w:line="1120" w:lineRule="exact"/>
        <w:ind w:firstLineChars="900" w:firstLine="3240"/>
        <w:rPr>
          <w:rFonts w:ascii="仿宋" w:eastAsia="仿宋" w:hAnsi="仿宋"/>
          <w:sz w:val="36"/>
          <w:szCs w:val="36"/>
        </w:rPr>
      </w:pPr>
      <w:r>
        <w:rPr>
          <w:rFonts w:ascii="仿宋" w:eastAsia="仿宋" w:hAnsi="仿宋" w:hint="eastAsia"/>
          <w:sz w:val="36"/>
          <w:szCs w:val="36"/>
        </w:rPr>
        <w:t>目      录</w:t>
      </w:r>
    </w:p>
    <w:p w14:paraId="3D1E0BF1" w14:textId="47E4C0AC" w:rsidR="0051722C" w:rsidRDefault="0020123A">
      <w:pPr>
        <w:spacing w:line="1120" w:lineRule="exact"/>
        <w:rPr>
          <w:rFonts w:ascii="仿宋" w:eastAsia="仿宋" w:hAnsi="仿宋"/>
          <w:sz w:val="28"/>
          <w:szCs w:val="28"/>
        </w:rPr>
      </w:pPr>
      <w:r>
        <w:rPr>
          <w:rFonts w:ascii="仿宋" w:eastAsia="仿宋" w:hAnsi="仿宋" w:hint="eastAsia"/>
          <w:sz w:val="28"/>
          <w:szCs w:val="28"/>
        </w:rPr>
        <w:t>第一章  投标邀请</w:t>
      </w:r>
      <w:r w:rsidR="00105195">
        <w:rPr>
          <w:rFonts w:ascii="仿宋" w:eastAsia="仿宋" w:hAnsi="仿宋"/>
          <w:sz w:val="28"/>
          <w:szCs w:val="28"/>
        </w:rPr>
        <w:t>……</w:t>
      </w:r>
      <w:proofErr w:type="gramStart"/>
      <w:r w:rsidR="00105195">
        <w:rPr>
          <w:rFonts w:ascii="仿宋" w:eastAsia="仿宋" w:hAnsi="仿宋"/>
          <w:sz w:val="28"/>
          <w:szCs w:val="28"/>
        </w:rPr>
        <w:t>……………………………………………</w:t>
      </w:r>
      <w:proofErr w:type="gramEnd"/>
      <w:r w:rsidR="00A72815">
        <w:rPr>
          <w:rFonts w:ascii="仿宋" w:eastAsia="仿宋" w:hAnsi="仿宋" w:hint="eastAsia"/>
          <w:sz w:val="28"/>
          <w:szCs w:val="28"/>
        </w:rPr>
        <w:t>3</w:t>
      </w:r>
    </w:p>
    <w:p w14:paraId="44BCEBE6" w14:textId="24FC501E" w:rsidR="0051722C" w:rsidRDefault="0020123A">
      <w:pPr>
        <w:spacing w:line="1120" w:lineRule="exact"/>
        <w:rPr>
          <w:rFonts w:ascii="仿宋" w:eastAsia="仿宋" w:hAnsi="仿宋"/>
          <w:sz w:val="28"/>
          <w:szCs w:val="28"/>
        </w:rPr>
      </w:pPr>
      <w:r>
        <w:rPr>
          <w:rFonts w:ascii="仿宋" w:eastAsia="仿宋" w:hAnsi="仿宋" w:hint="eastAsia"/>
          <w:sz w:val="28"/>
          <w:szCs w:val="28"/>
        </w:rPr>
        <w:t>第二章  投标人须知</w:t>
      </w:r>
      <w:r w:rsidR="00105195">
        <w:rPr>
          <w:rFonts w:ascii="仿宋" w:eastAsia="仿宋" w:hAnsi="仿宋"/>
          <w:sz w:val="28"/>
          <w:szCs w:val="28"/>
        </w:rPr>
        <w:t>……</w:t>
      </w:r>
      <w:proofErr w:type="gramStart"/>
      <w:r w:rsidR="00105195">
        <w:rPr>
          <w:rFonts w:ascii="仿宋" w:eastAsia="仿宋" w:hAnsi="仿宋"/>
          <w:sz w:val="28"/>
          <w:szCs w:val="28"/>
        </w:rPr>
        <w:t>…………………………………………</w:t>
      </w:r>
      <w:proofErr w:type="gramEnd"/>
      <w:r w:rsidR="00105195">
        <w:rPr>
          <w:rFonts w:ascii="仿宋" w:eastAsia="仿宋" w:hAnsi="仿宋" w:hint="eastAsia"/>
          <w:sz w:val="28"/>
          <w:szCs w:val="28"/>
        </w:rPr>
        <w:t>6</w:t>
      </w:r>
    </w:p>
    <w:p w14:paraId="1EB2BE1C" w14:textId="2DB64978" w:rsidR="0051722C" w:rsidRDefault="0020123A">
      <w:pPr>
        <w:spacing w:line="1120" w:lineRule="exact"/>
        <w:rPr>
          <w:rFonts w:ascii="仿宋" w:eastAsia="仿宋" w:hAnsi="仿宋"/>
          <w:sz w:val="28"/>
          <w:szCs w:val="28"/>
        </w:rPr>
      </w:pPr>
      <w:r>
        <w:rPr>
          <w:rFonts w:ascii="仿宋" w:eastAsia="仿宋" w:hAnsi="仿宋" w:hint="eastAsia"/>
          <w:sz w:val="28"/>
          <w:szCs w:val="28"/>
        </w:rPr>
        <w:t>第三章  评标标准</w:t>
      </w:r>
      <w:r>
        <w:rPr>
          <w:rFonts w:ascii="仿宋" w:eastAsia="仿宋" w:hAnsi="仿宋"/>
          <w:sz w:val="28"/>
          <w:szCs w:val="28"/>
        </w:rPr>
        <w:t>……</w:t>
      </w:r>
      <w:proofErr w:type="gramStart"/>
      <w:r>
        <w:rPr>
          <w:rFonts w:ascii="仿宋" w:eastAsia="仿宋" w:hAnsi="仿宋"/>
          <w:sz w:val="28"/>
          <w:szCs w:val="28"/>
        </w:rPr>
        <w:t>…………………………………</w:t>
      </w:r>
      <w:r w:rsidR="00105195">
        <w:rPr>
          <w:rFonts w:ascii="仿宋" w:eastAsia="仿宋" w:hAnsi="仿宋"/>
          <w:sz w:val="28"/>
          <w:szCs w:val="28"/>
        </w:rPr>
        <w:t>…………</w:t>
      </w:r>
      <w:proofErr w:type="gramEnd"/>
      <w:r w:rsidR="00105195">
        <w:rPr>
          <w:rFonts w:ascii="仿宋" w:eastAsia="仿宋" w:hAnsi="仿宋" w:hint="eastAsia"/>
          <w:sz w:val="28"/>
          <w:szCs w:val="28"/>
        </w:rPr>
        <w:t>18</w:t>
      </w:r>
    </w:p>
    <w:p w14:paraId="4A33ECB2" w14:textId="4E8D77B6" w:rsidR="0051722C" w:rsidRDefault="0020123A">
      <w:pPr>
        <w:spacing w:line="1120" w:lineRule="exact"/>
        <w:rPr>
          <w:rFonts w:ascii="仿宋" w:eastAsia="仿宋" w:hAnsi="仿宋"/>
          <w:sz w:val="28"/>
          <w:szCs w:val="28"/>
        </w:rPr>
      </w:pPr>
      <w:r>
        <w:rPr>
          <w:rFonts w:ascii="仿宋" w:eastAsia="仿宋" w:hAnsi="仿宋" w:hint="eastAsia"/>
          <w:sz w:val="28"/>
          <w:szCs w:val="28"/>
        </w:rPr>
        <w:t>第四章  合同格式及条款</w:t>
      </w:r>
      <w:r w:rsidR="00105195">
        <w:rPr>
          <w:rFonts w:ascii="仿宋" w:eastAsia="仿宋" w:hAnsi="仿宋"/>
          <w:sz w:val="28"/>
          <w:szCs w:val="28"/>
        </w:rPr>
        <w:t>……</w:t>
      </w:r>
      <w:proofErr w:type="gramStart"/>
      <w:r w:rsidR="00105195">
        <w:rPr>
          <w:rFonts w:ascii="仿宋" w:eastAsia="仿宋" w:hAnsi="仿宋"/>
          <w:sz w:val="28"/>
          <w:szCs w:val="28"/>
        </w:rPr>
        <w:t>……………………………………</w:t>
      </w:r>
      <w:proofErr w:type="gramEnd"/>
      <w:r w:rsidR="00105195">
        <w:rPr>
          <w:rFonts w:ascii="仿宋" w:eastAsia="仿宋" w:hAnsi="仿宋" w:hint="eastAsia"/>
          <w:sz w:val="28"/>
          <w:szCs w:val="28"/>
        </w:rPr>
        <w:t>22</w:t>
      </w:r>
    </w:p>
    <w:p w14:paraId="450C4F2A" w14:textId="068DC2BD" w:rsidR="0051722C" w:rsidRDefault="0020123A">
      <w:pPr>
        <w:spacing w:line="1120" w:lineRule="exact"/>
        <w:rPr>
          <w:rFonts w:ascii="仿宋" w:eastAsia="仿宋" w:hAnsi="仿宋"/>
          <w:sz w:val="28"/>
          <w:szCs w:val="28"/>
        </w:rPr>
      </w:pPr>
      <w:r>
        <w:rPr>
          <w:rFonts w:ascii="仿宋" w:eastAsia="仿宋" w:hAnsi="仿宋" w:hint="eastAsia"/>
          <w:sz w:val="28"/>
          <w:szCs w:val="28"/>
        </w:rPr>
        <w:t>第五章  项目采购需求</w:t>
      </w:r>
      <w:r w:rsidR="00105195">
        <w:rPr>
          <w:rFonts w:ascii="仿宋" w:eastAsia="仿宋" w:hAnsi="仿宋"/>
          <w:sz w:val="28"/>
          <w:szCs w:val="28"/>
        </w:rPr>
        <w:t>……</w:t>
      </w:r>
      <w:proofErr w:type="gramStart"/>
      <w:r w:rsidR="00105195">
        <w:rPr>
          <w:rFonts w:ascii="仿宋" w:eastAsia="仿宋" w:hAnsi="仿宋"/>
          <w:sz w:val="28"/>
          <w:szCs w:val="28"/>
        </w:rPr>
        <w:t>………………………………………</w:t>
      </w:r>
      <w:proofErr w:type="gramEnd"/>
      <w:r w:rsidR="00105195">
        <w:rPr>
          <w:rFonts w:ascii="仿宋" w:eastAsia="仿宋" w:hAnsi="仿宋" w:hint="eastAsia"/>
          <w:sz w:val="28"/>
          <w:szCs w:val="28"/>
        </w:rPr>
        <w:t>24</w:t>
      </w:r>
    </w:p>
    <w:p w14:paraId="0445EAAF" w14:textId="2926AA34" w:rsidR="0051722C" w:rsidRDefault="0020123A">
      <w:pPr>
        <w:spacing w:line="1120" w:lineRule="exact"/>
        <w:rPr>
          <w:rFonts w:ascii="仿宋" w:eastAsia="仿宋" w:hAnsi="仿宋"/>
          <w:sz w:val="28"/>
          <w:szCs w:val="28"/>
        </w:rPr>
      </w:pPr>
      <w:r>
        <w:rPr>
          <w:rFonts w:ascii="仿宋" w:eastAsia="仿宋" w:hAnsi="仿宋" w:hint="eastAsia"/>
          <w:sz w:val="28"/>
          <w:szCs w:val="28"/>
        </w:rPr>
        <w:t>第六章  投标文件格式</w:t>
      </w:r>
      <w:r w:rsidR="00105195">
        <w:rPr>
          <w:rFonts w:ascii="仿宋" w:eastAsia="仿宋" w:hAnsi="仿宋"/>
          <w:sz w:val="28"/>
          <w:szCs w:val="28"/>
        </w:rPr>
        <w:t>……</w:t>
      </w:r>
      <w:proofErr w:type="gramStart"/>
      <w:r w:rsidR="00105195">
        <w:rPr>
          <w:rFonts w:ascii="仿宋" w:eastAsia="仿宋" w:hAnsi="仿宋"/>
          <w:sz w:val="28"/>
          <w:szCs w:val="28"/>
        </w:rPr>
        <w:t>………………………………………</w:t>
      </w:r>
      <w:proofErr w:type="gramEnd"/>
      <w:r w:rsidR="00105195">
        <w:rPr>
          <w:rFonts w:ascii="仿宋" w:eastAsia="仿宋" w:hAnsi="仿宋" w:hint="eastAsia"/>
          <w:sz w:val="28"/>
          <w:szCs w:val="28"/>
        </w:rPr>
        <w:t>44</w:t>
      </w:r>
    </w:p>
    <w:p w14:paraId="0948E8AF" w14:textId="77777777" w:rsidR="0051722C" w:rsidRDefault="0051722C">
      <w:pPr>
        <w:spacing w:line="520" w:lineRule="exact"/>
        <w:ind w:firstLineChars="500" w:firstLine="2209"/>
        <w:rPr>
          <w:rFonts w:ascii="宋体" w:hAnsi="宋体"/>
          <w:b/>
          <w:sz w:val="44"/>
          <w:szCs w:val="44"/>
        </w:rPr>
      </w:pPr>
    </w:p>
    <w:p w14:paraId="4D134263" w14:textId="77777777" w:rsidR="0051722C" w:rsidRDefault="0051722C">
      <w:pPr>
        <w:tabs>
          <w:tab w:val="center" w:pos="5215"/>
        </w:tabs>
        <w:spacing w:line="600" w:lineRule="exact"/>
        <w:ind w:firstLineChars="595" w:firstLine="2150"/>
        <w:rPr>
          <w:rFonts w:ascii="黑体" w:eastAsia="黑体" w:hAnsi="黑体"/>
          <w:b/>
          <w:sz w:val="36"/>
          <w:szCs w:val="36"/>
        </w:rPr>
      </w:pPr>
    </w:p>
    <w:p w14:paraId="76E6AE5F" w14:textId="77777777" w:rsidR="0051722C" w:rsidRDefault="0051722C">
      <w:pPr>
        <w:tabs>
          <w:tab w:val="center" w:pos="5215"/>
        </w:tabs>
        <w:spacing w:line="600" w:lineRule="exact"/>
        <w:ind w:firstLineChars="595" w:firstLine="2150"/>
        <w:rPr>
          <w:rFonts w:ascii="黑体" w:eastAsia="黑体" w:hAnsi="黑体"/>
          <w:b/>
          <w:sz w:val="36"/>
          <w:szCs w:val="36"/>
        </w:rPr>
      </w:pPr>
    </w:p>
    <w:p w14:paraId="0ABC6D9F" w14:textId="77777777" w:rsidR="0051722C" w:rsidRDefault="0051722C">
      <w:pPr>
        <w:tabs>
          <w:tab w:val="center" w:pos="5215"/>
        </w:tabs>
        <w:spacing w:line="600" w:lineRule="exact"/>
        <w:ind w:firstLineChars="595" w:firstLine="2150"/>
        <w:rPr>
          <w:rFonts w:ascii="黑体" w:eastAsia="黑体" w:hAnsi="黑体"/>
          <w:b/>
          <w:sz w:val="36"/>
          <w:szCs w:val="36"/>
        </w:rPr>
      </w:pPr>
    </w:p>
    <w:p w14:paraId="79C63105" w14:textId="77777777" w:rsidR="0051722C" w:rsidRDefault="0051722C">
      <w:pPr>
        <w:tabs>
          <w:tab w:val="center" w:pos="5215"/>
        </w:tabs>
        <w:spacing w:line="600" w:lineRule="exact"/>
        <w:ind w:firstLineChars="595" w:firstLine="2150"/>
        <w:rPr>
          <w:rFonts w:ascii="黑体" w:eastAsia="黑体" w:hAnsi="黑体"/>
          <w:b/>
          <w:sz w:val="36"/>
          <w:szCs w:val="36"/>
        </w:rPr>
      </w:pPr>
    </w:p>
    <w:p w14:paraId="435378DD" w14:textId="77777777" w:rsidR="0051722C" w:rsidRDefault="0051722C">
      <w:pPr>
        <w:tabs>
          <w:tab w:val="center" w:pos="5215"/>
        </w:tabs>
        <w:spacing w:line="600" w:lineRule="exact"/>
        <w:ind w:firstLineChars="595" w:firstLine="2150"/>
        <w:rPr>
          <w:rFonts w:ascii="黑体" w:eastAsia="黑体" w:hAnsi="黑体"/>
          <w:b/>
          <w:sz w:val="36"/>
          <w:szCs w:val="36"/>
        </w:rPr>
      </w:pPr>
    </w:p>
    <w:p w14:paraId="02056353" w14:textId="77777777" w:rsidR="0051722C" w:rsidRDefault="0051722C">
      <w:pPr>
        <w:rPr>
          <w:rFonts w:ascii="黑体" w:eastAsia="黑体" w:hAnsi="黑体"/>
          <w:b/>
          <w:sz w:val="36"/>
          <w:szCs w:val="36"/>
        </w:rPr>
      </w:pPr>
    </w:p>
    <w:p w14:paraId="23C01A68" w14:textId="77777777" w:rsidR="0051722C" w:rsidRDefault="0020123A" w:rsidP="00F84D45">
      <w:pPr>
        <w:spacing w:line="520" w:lineRule="exact"/>
        <w:ind w:firstLineChars="794" w:firstLine="2870"/>
        <w:rPr>
          <w:rFonts w:ascii="仿宋" w:eastAsia="仿宋" w:hAnsi="仿宋"/>
          <w:b/>
          <w:sz w:val="36"/>
          <w:szCs w:val="36"/>
        </w:rPr>
      </w:pPr>
      <w:r>
        <w:rPr>
          <w:rFonts w:ascii="仿宋" w:eastAsia="仿宋" w:hAnsi="仿宋" w:hint="eastAsia"/>
          <w:b/>
          <w:sz w:val="36"/>
          <w:szCs w:val="36"/>
        </w:rPr>
        <w:lastRenderedPageBreak/>
        <w:t>第一章   投标邀请</w:t>
      </w:r>
    </w:p>
    <w:p w14:paraId="1BC1C48E" w14:textId="0E5EE3ED" w:rsidR="0051722C" w:rsidRPr="00F84D45" w:rsidRDefault="0020123A" w:rsidP="0020123A">
      <w:pPr>
        <w:spacing w:line="500" w:lineRule="exact"/>
        <w:ind w:left="1" w:firstLineChars="192" w:firstLine="538"/>
        <w:rPr>
          <w:rFonts w:ascii="仿宋" w:eastAsia="仿宋" w:hAnsi="仿宋"/>
          <w:color w:val="000000" w:themeColor="text1"/>
          <w:sz w:val="28"/>
          <w:szCs w:val="28"/>
        </w:rPr>
      </w:pPr>
      <w:r>
        <w:rPr>
          <w:rFonts w:ascii="仿宋" w:eastAsia="仿宋" w:hAnsi="仿宋" w:hint="eastAsia"/>
          <w:sz w:val="28"/>
        </w:rPr>
        <w:t>受淮安市公安局工业园区分局</w:t>
      </w:r>
      <w:r w:rsidR="008A1998">
        <w:rPr>
          <w:rFonts w:ascii="仿宋" w:eastAsia="仿宋" w:hAnsi="仿宋" w:hint="eastAsia"/>
          <w:sz w:val="28"/>
        </w:rPr>
        <w:t>、</w:t>
      </w:r>
      <w:r w:rsidR="008A1998" w:rsidRPr="00F84D45">
        <w:rPr>
          <w:rFonts w:ascii="仿宋" w:eastAsia="仿宋" w:hAnsi="仿宋" w:hint="eastAsia"/>
          <w:color w:val="000000" w:themeColor="text1"/>
          <w:sz w:val="28"/>
        </w:rPr>
        <w:t>淮安工业园区社会治理指挥中心</w:t>
      </w:r>
      <w:r w:rsidRPr="00F84D45">
        <w:rPr>
          <w:rFonts w:ascii="仿宋" w:eastAsia="仿宋" w:hAnsi="仿宋" w:hint="eastAsia"/>
          <w:color w:val="000000" w:themeColor="text1"/>
          <w:sz w:val="28"/>
        </w:rPr>
        <w:t>的委托，中企华建</w:t>
      </w:r>
      <w:proofErr w:type="gramStart"/>
      <w:r w:rsidRPr="00F84D45">
        <w:rPr>
          <w:rFonts w:ascii="仿宋" w:eastAsia="仿宋" w:hAnsi="仿宋" w:hint="eastAsia"/>
          <w:color w:val="000000" w:themeColor="text1"/>
          <w:sz w:val="28"/>
        </w:rPr>
        <w:t>友工程</w:t>
      </w:r>
      <w:proofErr w:type="gramEnd"/>
      <w:r w:rsidRPr="00F84D45">
        <w:rPr>
          <w:rFonts w:ascii="仿宋" w:eastAsia="仿宋" w:hAnsi="仿宋" w:hint="eastAsia"/>
          <w:color w:val="000000" w:themeColor="text1"/>
          <w:sz w:val="28"/>
        </w:rPr>
        <w:t>管理有限公司就该单位工业园区居民小区智慧技</w:t>
      </w:r>
      <w:proofErr w:type="gramStart"/>
      <w:r w:rsidRPr="00F84D45">
        <w:rPr>
          <w:rFonts w:ascii="仿宋" w:eastAsia="仿宋" w:hAnsi="仿宋" w:hint="eastAsia"/>
          <w:color w:val="000000" w:themeColor="text1"/>
          <w:sz w:val="28"/>
        </w:rPr>
        <w:t>防服务</w:t>
      </w:r>
      <w:proofErr w:type="gramEnd"/>
      <w:r w:rsidRPr="00F84D45">
        <w:rPr>
          <w:rFonts w:ascii="仿宋" w:eastAsia="仿宋" w:hAnsi="仿宋" w:hint="eastAsia"/>
          <w:color w:val="000000" w:themeColor="text1"/>
          <w:sz w:val="28"/>
        </w:rPr>
        <w:t>项目</w:t>
      </w:r>
      <w:proofErr w:type="gramStart"/>
      <w:r w:rsidRPr="00F84D45">
        <w:rPr>
          <w:rFonts w:ascii="仿宋" w:eastAsia="仿宋" w:hAnsi="仿宋" w:hint="eastAsia"/>
          <w:color w:val="000000" w:themeColor="text1"/>
          <w:sz w:val="28"/>
        </w:rPr>
        <w:t>进行进行</w:t>
      </w:r>
      <w:proofErr w:type="gramEnd"/>
      <w:r w:rsidRPr="00F84D45">
        <w:rPr>
          <w:rFonts w:ascii="仿宋" w:eastAsia="仿宋" w:hAnsi="仿宋" w:hint="eastAsia"/>
          <w:color w:val="000000" w:themeColor="text1"/>
          <w:sz w:val="28"/>
        </w:rPr>
        <w:t>国内公开招标，</w:t>
      </w:r>
      <w:proofErr w:type="gramStart"/>
      <w:r w:rsidRPr="00F84D45">
        <w:rPr>
          <w:rFonts w:ascii="仿宋" w:eastAsia="仿宋" w:hAnsi="仿宋" w:hint="eastAsia"/>
          <w:color w:val="000000" w:themeColor="text1"/>
          <w:sz w:val="28"/>
        </w:rPr>
        <w:t>现邀请</w:t>
      </w:r>
      <w:proofErr w:type="gramEnd"/>
      <w:r w:rsidRPr="00F84D45">
        <w:rPr>
          <w:rFonts w:ascii="仿宋" w:eastAsia="仿宋" w:hAnsi="仿宋" w:hint="eastAsia"/>
          <w:color w:val="000000" w:themeColor="text1"/>
          <w:sz w:val="28"/>
        </w:rPr>
        <w:t>符合条件的投标人参加投标。</w:t>
      </w:r>
    </w:p>
    <w:p w14:paraId="739E2B9D" w14:textId="77777777" w:rsidR="0051722C" w:rsidRPr="00F84D45" w:rsidRDefault="0020123A" w:rsidP="0020123A">
      <w:pPr>
        <w:spacing w:line="520" w:lineRule="exact"/>
        <w:ind w:firstLineChars="202" w:firstLine="566"/>
        <w:rPr>
          <w:rFonts w:ascii="仿宋" w:eastAsia="仿宋" w:hAnsi="仿宋"/>
          <w:color w:val="000000" w:themeColor="text1"/>
          <w:sz w:val="28"/>
          <w:szCs w:val="28"/>
        </w:rPr>
      </w:pPr>
      <w:r w:rsidRPr="00F84D45">
        <w:rPr>
          <w:rFonts w:ascii="仿宋" w:eastAsia="仿宋" w:hAnsi="仿宋" w:hint="eastAsia"/>
          <w:color w:val="000000" w:themeColor="text1"/>
          <w:sz w:val="28"/>
          <w:szCs w:val="28"/>
        </w:rPr>
        <w:t>一、项目基本情况</w:t>
      </w:r>
    </w:p>
    <w:p w14:paraId="15FC1070" w14:textId="3ACB27E1" w:rsidR="0051722C" w:rsidRPr="000E190B" w:rsidRDefault="0020123A" w:rsidP="0020123A">
      <w:pPr>
        <w:spacing w:line="520" w:lineRule="exact"/>
        <w:ind w:firstLineChars="202" w:firstLine="566"/>
        <w:rPr>
          <w:rFonts w:ascii="仿宋" w:eastAsia="仿宋" w:hAnsi="仿宋"/>
          <w:color w:val="000000" w:themeColor="text1"/>
          <w:sz w:val="28"/>
        </w:rPr>
      </w:pPr>
      <w:r w:rsidRPr="00F84D45">
        <w:rPr>
          <w:rFonts w:ascii="仿宋" w:eastAsia="仿宋" w:hAnsi="仿宋" w:hint="eastAsia"/>
          <w:color w:val="000000" w:themeColor="text1"/>
          <w:sz w:val="28"/>
          <w:szCs w:val="28"/>
        </w:rPr>
        <w:t>（一）项目编号:</w:t>
      </w:r>
      <w:r w:rsidR="000E190B" w:rsidRPr="000E190B">
        <w:rPr>
          <w:rFonts w:ascii="仿宋" w:eastAsia="仿宋" w:hAnsi="仿宋"/>
          <w:color w:val="000000" w:themeColor="text1"/>
          <w:sz w:val="28"/>
        </w:rPr>
        <w:t xml:space="preserve"> </w:t>
      </w:r>
      <w:hyperlink r:id="rId9" w:tooltip="点击查看" w:history="1">
        <w:r w:rsidR="000E190B" w:rsidRPr="000E190B">
          <w:rPr>
            <w:rFonts w:ascii="仿宋" w:eastAsia="仿宋" w:hAnsi="仿宋"/>
            <w:color w:val="000000" w:themeColor="text1"/>
            <w:sz w:val="28"/>
          </w:rPr>
          <w:t>WT-320892-023001-2023-0001</w:t>
        </w:r>
      </w:hyperlink>
    </w:p>
    <w:p w14:paraId="020F4978" w14:textId="77777777" w:rsidR="0051722C" w:rsidRPr="00F84D45" w:rsidRDefault="0020123A" w:rsidP="0020123A">
      <w:pPr>
        <w:spacing w:line="520" w:lineRule="exact"/>
        <w:ind w:firstLineChars="202" w:firstLine="566"/>
        <w:rPr>
          <w:rFonts w:ascii="仿宋" w:eastAsia="仿宋" w:hAnsi="仿宋"/>
          <w:color w:val="000000" w:themeColor="text1"/>
          <w:sz w:val="28"/>
          <w:szCs w:val="28"/>
        </w:rPr>
      </w:pPr>
      <w:r w:rsidRPr="00F84D45">
        <w:rPr>
          <w:rFonts w:ascii="仿宋" w:eastAsia="仿宋" w:hAnsi="仿宋" w:hint="eastAsia"/>
          <w:color w:val="000000" w:themeColor="text1"/>
          <w:sz w:val="28"/>
          <w:szCs w:val="28"/>
        </w:rPr>
        <w:t>（二）项目名称:工业园区居民小区智慧技防服务</w:t>
      </w:r>
    </w:p>
    <w:p w14:paraId="1F823D96" w14:textId="27ACA57C" w:rsidR="0051722C" w:rsidRPr="00F84D45" w:rsidRDefault="0020123A" w:rsidP="0020123A">
      <w:pPr>
        <w:spacing w:line="520" w:lineRule="exact"/>
        <w:ind w:firstLineChars="202" w:firstLine="566"/>
        <w:rPr>
          <w:rFonts w:ascii="仿宋" w:eastAsia="仿宋" w:hAnsi="仿宋"/>
          <w:color w:val="000000" w:themeColor="text1"/>
          <w:sz w:val="28"/>
          <w:szCs w:val="28"/>
          <w:u w:val="single"/>
        </w:rPr>
      </w:pPr>
      <w:r w:rsidRPr="00F84D45">
        <w:rPr>
          <w:rFonts w:ascii="仿宋" w:eastAsia="仿宋" w:hAnsi="仿宋" w:hint="eastAsia"/>
          <w:color w:val="000000" w:themeColor="text1"/>
          <w:sz w:val="28"/>
          <w:szCs w:val="28"/>
        </w:rPr>
        <w:t>（三）预算金额:</w:t>
      </w:r>
      <w:r w:rsidRPr="00F84D45">
        <w:rPr>
          <w:rFonts w:ascii="仿宋" w:eastAsia="仿宋" w:hAnsi="仿宋" w:hint="eastAsia"/>
          <w:color w:val="000000" w:themeColor="text1"/>
          <w:sz w:val="28"/>
          <w:szCs w:val="28"/>
          <w:u w:val="single"/>
        </w:rPr>
        <w:t>人民币</w:t>
      </w:r>
      <w:r w:rsidR="00F31255" w:rsidRPr="00F84D45">
        <w:rPr>
          <w:rFonts w:ascii="仿宋" w:eastAsia="仿宋" w:hAnsi="仿宋" w:hint="eastAsia"/>
          <w:color w:val="000000" w:themeColor="text1"/>
          <w:sz w:val="28"/>
          <w:szCs w:val="28"/>
          <w:u w:val="single"/>
        </w:rPr>
        <w:t>伍佰</w:t>
      </w:r>
      <w:r w:rsidR="008A1998" w:rsidRPr="00F84D45">
        <w:rPr>
          <w:rFonts w:ascii="仿宋" w:eastAsia="仿宋" w:hAnsi="仿宋" w:hint="eastAsia"/>
          <w:color w:val="000000" w:themeColor="text1"/>
          <w:sz w:val="28"/>
          <w:szCs w:val="28"/>
          <w:u w:val="single"/>
        </w:rPr>
        <w:t>捌</w:t>
      </w:r>
      <w:r w:rsidR="00F31255" w:rsidRPr="00F84D45">
        <w:rPr>
          <w:rFonts w:ascii="仿宋" w:eastAsia="仿宋" w:hAnsi="仿宋" w:hint="eastAsia"/>
          <w:color w:val="000000" w:themeColor="text1"/>
          <w:sz w:val="28"/>
          <w:szCs w:val="28"/>
          <w:u w:val="single"/>
        </w:rPr>
        <w:t>拾</w:t>
      </w:r>
      <w:r w:rsidRPr="00F84D45">
        <w:rPr>
          <w:rFonts w:ascii="仿宋" w:eastAsia="仿宋" w:hAnsi="仿宋" w:hint="eastAsia"/>
          <w:color w:val="000000" w:themeColor="text1"/>
          <w:sz w:val="28"/>
          <w:szCs w:val="28"/>
          <w:u w:val="single"/>
        </w:rPr>
        <w:t>万元整</w:t>
      </w:r>
    </w:p>
    <w:p w14:paraId="628177C9" w14:textId="27EBC67C" w:rsidR="0051722C" w:rsidRPr="00F84D45" w:rsidRDefault="0020123A" w:rsidP="0020123A">
      <w:pPr>
        <w:spacing w:line="520" w:lineRule="exact"/>
        <w:ind w:firstLineChars="202" w:firstLine="566"/>
        <w:rPr>
          <w:rFonts w:ascii="仿宋" w:eastAsia="仿宋" w:hAnsi="仿宋"/>
          <w:color w:val="000000" w:themeColor="text1"/>
          <w:sz w:val="28"/>
          <w:szCs w:val="28"/>
          <w:u w:val="single"/>
        </w:rPr>
      </w:pPr>
      <w:r w:rsidRPr="00F84D45">
        <w:rPr>
          <w:rFonts w:ascii="仿宋" w:eastAsia="仿宋" w:hAnsi="仿宋" w:hint="eastAsia"/>
          <w:color w:val="000000" w:themeColor="text1"/>
          <w:sz w:val="28"/>
          <w:szCs w:val="28"/>
        </w:rPr>
        <w:t>（四）最高限价:</w:t>
      </w:r>
      <w:r w:rsidRPr="00F84D45">
        <w:rPr>
          <w:rFonts w:ascii="仿宋" w:eastAsia="仿宋" w:hAnsi="仿宋" w:hint="eastAsia"/>
          <w:color w:val="000000" w:themeColor="text1"/>
          <w:sz w:val="28"/>
          <w:szCs w:val="28"/>
          <w:u w:val="single"/>
        </w:rPr>
        <w:t xml:space="preserve"> 人民币</w:t>
      </w:r>
      <w:r w:rsidR="00F31255" w:rsidRPr="00F84D45">
        <w:rPr>
          <w:rFonts w:ascii="仿宋" w:eastAsia="仿宋" w:hAnsi="仿宋" w:hint="eastAsia"/>
          <w:color w:val="000000" w:themeColor="text1"/>
          <w:sz w:val="28"/>
          <w:szCs w:val="28"/>
          <w:u w:val="single"/>
        </w:rPr>
        <w:t>伍佰</w:t>
      </w:r>
      <w:r w:rsidR="008A1998" w:rsidRPr="00F84D45">
        <w:rPr>
          <w:rFonts w:ascii="仿宋" w:eastAsia="仿宋" w:hAnsi="仿宋" w:hint="eastAsia"/>
          <w:color w:val="000000" w:themeColor="text1"/>
          <w:sz w:val="28"/>
          <w:szCs w:val="28"/>
          <w:u w:val="single"/>
        </w:rPr>
        <w:t>捌</w:t>
      </w:r>
      <w:r w:rsidR="00F31255" w:rsidRPr="00F84D45">
        <w:rPr>
          <w:rFonts w:ascii="仿宋" w:eastAsia="仿宋" w:hAnsi="仿宋" w:hint="eastAsia"/>
          <w:color w:val="000000" w:themeColor="text1"/>
          <w:sz w:val="28"/>
          <w:szCs w:val="28"/>
          <w:u w:val="single"/>
        </w:rPr>
        <w:t>拾</w:t>
      </w:r>
      <w:r w:rsidRPr="00F84D45">
        <w:rPr>
          <w:rFonts w:ascii="仿宋" w:eastAsia="仿宋" w:hAnsi="仿宋" w:hint="eastAsia"/>
          <w:color w:val="000000" w:themeColor="text1"/>
          <w:sz w:val="28"/>
          <w:szCs w:val="28"/>
          <w:u w:val="single"/>
        </w:rPr>
        <w:t>万元整</w:t>
      </w:r>
    </w:p>
    <w:p w14:paraId="1BDD5820" w14:textId="77777777" w:rsidR="0051722C" w:rsidRPr="00F84D45" w:rsidRDefault="0020123A" w:rsidP="0020123A">
      <w:pPr>
        <w:overflowPunct w:val="0"/>
        <w:spacing w:line="520" w:lineRule="exact"/>
        <w:ind w:firstLineChars="202" w:firstLine="566"/>
        <w:rPr>
          <w:rFonts w:ascii="仿宋" w:eastAsia="仿宋" w:hAnsi="仿宋"/>
          <w:color w:val="000000" w:themeColor="text1"/>
          <w:sz w:val="28"/>
          <w:szCs w:val="28"/>
        </w:rPr>
      </w:pPr>
      <w:r w:rsidRPr="00F84D45">
        <w:rPr>
          <w:rFonts w:ascii="仿宋" w:eastAsia="仿宋" w:hAnsi="仿宋" w:hint="eastAsia"/>
          <w:color w:val="000000" w:themeColor="text1"/>
          <w:sz w:val="28"/>
          <w:szCs w:val="28"/>
        </w:rPr>
        <w:t>（五）采购需求:</w:t>
      </w:r>
      <w:r w:rsidRPr="00F84D45">
        <w:rPr>
          <w:rFonts w:hint="eastAsia"/>
          <w:color w:val="000000" w:themeColor="text1"/>
        </w:rPr>
        <w:t xml:space="preserve"> </w:t>
      </w:r>
      <w:r w:rsidRPr="00F84D45">
        <w:rPr>
          <w:rFonts w:ascii="仿宋" w:eastAsia="仿宋" w:hAnsi="仿宋" w:hint="eastAsia"/>
          <w:color w:val="000000" w:themeColor="text1"/>
          <w:sz w:val="28"/>
        </w:rPr>
        <w:t>工业园区居民小区智慧技防服务</w:t>
      </w:r>
      <w:r w:rsidRPr="00F84D45">
        <w:rPr>
          <w:rFonts w:ascii="仿宋" w:eastAsia="仿宋" w:hAnsi="仿宋" w:hint="eastAsia"/>
          <w:color w:val="000000" w:themeColor="text1"/>
          <w:sz w:val="28"/>
          <w:szCs w:val="28"/>
          <w:lang w:val="zh-TW"/>
        </w:rPr>
        <w:t>，具体详</w:t>
      </w:r>
      <w:r w:rsidRPr="00F84D45">
        <w:rPr>
          <w:rFonts w:ascii="仿宋" w:eastAsia="仿宋" w:hAnsi="仿宋" w:hint="eastAsia"/>
          <w:color w:val="000000" w:themeColor="text1"/>
          <w:sz w:val="28"/>
          <w:szCs w:val="28"/>
        </w:rPr>
        <w:t>见第五章采购需求。</w:t>
      </w:r>
    </w:p>
    <w:p w14:paraId="158A9201" w14:textId="26B65CB8" w:rsidR="0051722C" w:rsidRPr="00F84D45" w:rsidRDefault="0020123A" w:rsidP="0020123A">
      <w:pPr>
        <w:spacing w:line="520" w:lineRule="exact"/>
        <w:ind w:firstLineChars="202" w:firstLine="566"/>
        <w:rPr>
          <w:rFonts w:ascii="仿宋" w:eastAsia="仿宋" w:hAnsi="仿宋"/>
          <w:color w:val="000000" w:themeColor="text1"/>
          <w:sz w:val="28"/>
          <w:szCs w:val="28"/>
        </w:rPr>
      </w:pPr>
      <w:r w:rsidRPr="00F84D45">
        <w:rPr>
          <w:rFonts w:ascii="仿宋_GB2312" w:eastAsia="仿宋_GB2312" w:hAnsi="仿宋_GB2312" w:cs="仿宋_GB2312" w:hint="eastAsia"/>
          <w:bCs/>
          <w:color w:val="000000" w:themeColor="text1"/>
          <w:sz w:val="28"/>
          <w:szCs w:val="28"/>
        </w:rPr>
        <w:t>（六）合同履行期限</w:t>
      </w:r>
      <w:r w:rsidR="00480320">
        <w:rPr>
          <w:rFonts w:ascii="仿宋_GB2312" w:eastAsia="仿宋_GB2312" w:hAnsi="仿宋_GB2312" w:cs="仿宋_GB2312" w:hint="eastAsia"/>
          <w:bCs/>
          <w:color w:val="000000" w:themeColor="text1"/>
          <w:sz w:val="28"/>
          <w:szCs w:val="28"/>
        </w:rPr>
        <w:t>:</w:t>
      </w:r>
      <w:r w:rsidRPr="00F84D45">
        <w:rPr>
          <w:rFonts w:ascii="仿宋" w:eastAsia="仿宋" w:hAnsi="仿宋" w:hint="eastAsia"/>
          <w:color w:val="000000" w:themeColor="text1"/>
          <w:sz w:val="28"/>
          <w:szCs w:val="28"/>
        </w:rPr>
        <w:t>合同签订并经见证后1</w:t>
      </w:r>
      <w:r w:rsidR="008A1998" w:rsidRPr="00F84D45">
        <w:rPr>
          <w:rFonts w:ascii="仿宋" w:eastAsia="仿宋" w:hAnsi="仿宋"/>
          <w:color w:val="000000" w:themeColor="text1"/>
          <w:sz w:val="28"/>
          <w:szCs w:val="28"/>
        </w:rPr>
        <w:t>0</w:t>
      </w:r>
      <w:r w:rsidRPr="00F84D45">
        <w:rPr>
          <w:rFonts w:ascii="仿宋" w:eastAsia="仿宋" w:hAnsi="仿宋" w:hint="eastAsia"/>
          <w:color w:val="000000" w:themeColor="text1"/>
          <w:sz w:val="28"/>
          <w:szCs w:val="28"/>
        </w:rPr>
        <w:t>0日内完成平台安装、配置、调试等工作并投入试运行</w:t>
      </w:r>
      <w:r w:rsidR="00A1714E" w:rsidRPr="00F84D45">
        <w:rPr>
          <w:rFonts w:ascii="仿宋" w:eastAsia="仿宋" w:hAnsi="仿宋" w:hint="eastAsia"/>
          <w:color w:val="000000" w:themeColor="text1"/>
          <w:sz w:val="28"/>
          <w:szCs w:val="28"/>
        </w:rPr>
        <w:t>。</w:t>
      </w:r>
    </w:p>
    <w:p w14:paraId="000FE3B2"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（七）本项目不接受联合体投标。</w:t>
      </w:r>
    </w:p>
    <w:p w14:paraId="7C9EC108" w14:textId="77777777" w:rsidR="0051722C" w:rsidRDefault="0020123A" w:rsidP="0020123A">
      <w:pPr>
        <w:spacing w:line="520" w:lineRule="exact"/>
        <w:ind w:firstLineChars="202" w:firstLine="566"/>
        <w:rPr>
          <w:rFonts w:ascii="仿宋" w:eastAsia="仿宋" w:hAnsi="仿宋"/>
          <w:sz w:val="28"/>
          <w:szCs w:val="28"/>
        </w:rPr>
      </w:pPr>
      <w:r>
        <w:rPr>
          <w:rFonts w:ascii="仿宋" w:eastAsia="仿宋" w:hAnsi="仿宋" w:hint="eastAsia"/>
          <w:sz w:val="28"/>
          <w:szCs w:val="28"/>
        </w:rPr>
        <w:t>（八）本项目采购标的对应的中小企业划分标准所属行业为</w:t>
      </w:r>
      <w:r>
        <w:rPr>
          <w:rFonts w:ascii="仿宋" w:eastAsia="仿宋" w:hAnsi="仿宋" w:hint="eastAsia"/>
          <w:sz w:val="28"/>
          <w:szCs w:val="28"/>
          <w:u w:val="single"/>
        </w:rPr>
        <w:t xml:space="preserve">软件和信息技术服务业  </w:t>
      </w:r>
      <w:r>
        <w:rPr>
          <w:rFonts w:ascii="仿宋" w:eastAsia="仿宋" w:hAnsi="仿宋" w:hint="eastAsia"/>
          <w:sz w:val="28"/>
          <w:szCs w:val="28"/>
        </w:rPr>
        <w:t>。</w:t>
      </w:r>
    </w:p>
    <w:p w14:paraId="716057E6" w14:textId="77777777" w:rsidR="0051722C" w:rsidRDefault="0020123A" w:rsidP="0020123A">
      <w:pPr>
        <w:spacing w:line="520" w:lineRule="exact"/>
        <w:ind w:firstLineChars="202" w:firstLine="566"/>
        <w:rPr>
          <w:rFonts w:ascii="仿宋" w:eastAsia="仿宋" w:hAnsi="仿宋"/>
          <w:sz w:val="28"/>
          <w:szCs w:val="28"/>
        </w:rPr>
      </w:pPr>
      <w:r>
        <w:rPr>
          <w:rFonts w:ascii="仿宋" w:eastAsia="仿宋" w:hAnsi="仿宋" w:hint="eastAsia"/>
          <w:sz w:val="28"/>
          <w:szCs w:val="28"/>
        </w:rPr>
        <w:t>二、申请人的资格要求:</w:t>
      </w:r>
    </w:p>
    <w:p w14:paraId="1819141C" w14:textId="77777777" w:rsidR="0051722C" w:rsidRDefault="0020123A">
      <w:pPr>
        <w:spacing w:line="520" w:lineRule="exact"/>
        <w:ind w:leftChars="266" w:left="559"/>
        <w:rPr>
          <w:rFonts w:ascii="仿宋" w:eastAsia="仿宋" w:hAnsi="仿宋"/>
          <w:sz w:val="28"/>
          <w:szCs w:val="28"/>
        </w:rPr>
      </w:pPr>
      <w:r>
        <w:rPr>
          <w:rFonts w:ascii="仿宋" w:eastAsia="仿宋" w:hAnsi="仿宋" w:hint="eastAsia"/>
          <w:sz w:val="28"/>
          <w:szCs w:val="28"/>
        </w:rPr>
        <w:t>（一）符合《中华人民共和国政府采购法》第二十二条规定；</w:t>
      </w:r>
    </w:p>
    <w:p w14:paraId="15252BE6" w14:textId="77777777" w:rsidR="0051722C" w:rsidRDefault="0020123A">
      <w:pPr>
        <w:spacing w:line="520" w:lineRule="exact"/>
        <w:ind w:leftChars="266" w:left="559"/>
        <w:rPr>
          <w:rFonts w:ascii="仿宋" w:eastAsia="仿宋" w:hAnsi="仿宋"/>
          <w:sz w:val="28"/>
          <w:szCs w:val="28"/>
        </w:rPr>
      </w:pPr>
      <w:r>
        <w:rPr>
          <w:rFonts w:ascii="仿宋" w:eastAsia="仿宋" w:hAnsi="仿宋" w:hint="eastAsia"/>
          <w:sz w:val="28"/>
          <w:szCs w:val="28"/>
        </w:rPr>
        <w:t>（二）落实政府采购政策需满足的资格要求:</w:t>
      </w:r>
    </w:p>
    <w:p w14:paraId="4E11D319" w14:textId="77777777" w:rsidR="0051722C" w:rsidRDefault="0020123A">
      <w:pPr>
        <w:spacing w:line="520" w:lineRule="exact"/>
        <w:ind w:firstLineChars="200" w:firstLine="560"/>
        <w:rPr>
          <w:rFonts w:ascii="仿宋" w:eastAsia="仿宋" w:hAnsi="仿宋"/>
          <w:sz w:val="28"/>
          <w:szCs w:val="28"/>
          <w:highlight w:val="yellow"/>
          <w:lang w:val="zh-CN"/>
        </w:rPr>
      </w:pPr>
      <w:r>
        <w:rPr>
          <w:rFonts w:ascii="仿宋" w:eastAsia="仿宋" w:hAnsi="仿宋" w:hint="eastAsia"/>
          <w:sz w:val="28"/>
          <w:szCs w:val="28"/>
          <w:lang w:val="zh-CN"/>
        </w:rPr>
        <w:t>本项目按照以下第</w:t>
      </w:r>
      <w:r>
        <w:rPr>
          <w:rFonts w:ascii="仿宋" w:eastAsia="仿宋" w:hAnsi="仿宋" w:hint="eastAsia"/>
          <w:sz w:val="28"/>
          <w:szCs w:val="28"/>
          <w:u w:val="single"/>
        </w:rPr>
        <w:t>3</w:t>
      </w:r>
      <w:r>
        <w:rPr>
          <w:rFonts w:ascii="仿宋" w:eastAsia="仿宋" w:hAnsi="仿宋" w:hint="eastAsia"/>
          <w:sz w:val="28"/>
          <w:szCs w:val="28"/>
          <w:lang w:val="zh-CN"/>
        </w:rPr>
        <w:t>种方式落实政府采购促进中小企业发展的要求：</w:t>
      </w:r>
    </w:p>
    <w:p w14:paraId="1CDC36EF"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lang w:val="zh-CN"/>
        </w:rPr>
        <w:t>1、</w:t>
      </w:r>
      <w:r>
        <w:rPr>
          <w:rFonts w:ascii="仿宋" w:eastAsia="仿宋" w:hAnsi="仿宋"/>
          <w:sz w:val="28"/>
          <w:szCs w:val="28"/>
        </w:rPr>
        <w:t>本项目为专门面向中小企业采购的项目</w:t>
      </w:r>
      <w:r>
        <w:rPr>
          <w:rFonts w:ascii="仿宋" w:eastAsia="仿宋" w:hAnsi="仿宋" w:hint="eastAsia"/>
          <w:sz w:val="28"/>
          <w:szCs w:val="28"/>
        </w:rPr>
        <w:t>。</w:t>
      </w:r>
    </w:p>
    <w:p w14:paraId="473421ED"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rPr>
        <w:t>2、</w:t>
      </w:r>
      <w:r>
        <w:rPr>
          <w:rFonts w:ascii="仿宋" w:eastAsia="仿宋" w:hAnsi="仿宋" w:hint="eastAsia"/>
          <w:sz w:val="28"/>
          <w:szCs w:val="28"/>
          <w:lang w:val="zh-CN"/>
        </w:rPr>
        <w:t>本项目通过以下第（）种方式预留部分采购份额</w:t>
      </w:r>
      <w:r>
        <w:rPr>
          <w:rFonts w:ascii="仿宋" w:eastAsia="仿宋" w:hAnsi="仿宋" w:hint="eastAsia"/>
          <w:sz w:val="28"/>
          <w:szCs w:val="28"/>
        </w:rPr>
        <w:t>采购</w:t>
      </w:r>
      <w:r>
        <w:rPr>
          <w:rFonts w:ascii="仿宋" w:eastAsia="仿宋" w:hAnsi="仿宋" w:hint="eastAsia"/>
          <w:sz w:val="28"/>
          <w:szCs w:val="28"/>
          <w:lang w:val="zh-CN"/>
        </w:rPr>
        <w:t>中小企业</w:t>
      </w:r>
      <w:r>
        <w:rPr>
          <w:rFonts w:ascii="仿宋" w:eastAsia="仿宋" w:hAnsi="仿宋" w:hint="eastAsia"/>
          <w:sz w:val="28"/>
          <w:szCs w:val="28"/>
        </w:rPr>
        <w:t>服务</w:t>
      </w:r>
      <w:r>
        <w:rPr>
          <w:rFonts w:ascii="仿宋" w:eastAsia="仿宋" w:hAnsi="仿宋" w:hint="eastAsia"/>
          <w:sz w:val="28"/>
          <w:szCs w:val="28"/>
          <w:lang w:val="zh-CN"/>
        </w:rPr>
        <w:t>：</w:t>
      </w:r>
    </w:p>
    <w:p w14:paraId="3606564B" w14:textId="77777777" w:rsidR="0051722C" w:rsidRPr="00A1714E" w:rsidRDefault="0020123A">
      <w:pPr>
        <w:spacing w:line="520" w:lineRule="exact"/>
        <w:ind w:firstLineChars="200" w:firstLine="560"/>
        <w:rPr>
          <w:rFonts w:ascii="仿宋" w:eastAsia="仿宋" w:hAnsi="仿宋"/>
          <w:color w:val="000000" w:themeColor="text1"/>
          <w:sz w:val="28"/>
          <w:szCs w:val="28"/>
          <w:lang w:val="zh-CN"/>
        </w:rPr>
      </w:pPr>
      <w:r>
        <w:rPr>
          <w:rFonts w:ascii="仿宋" w:eastAsia="仿宋" w:hAnsi="仿宋" w:hint="eastAsia"/>
          <w:sz w:val="28"/>
          <w:szCs w:val="28"/>
          <w:lang w:val="zh-CN"/>
        </w:rPr>
        <w:t>（</w:t>
      </w:r>
      <w:r w:rsidRPr="00A1714E">
        <w:rPr>
          <w:rFonts w:ascii="仿宋" w:eastAsia="仿宋" w:hAnsi="仿宋" w:hint="eastAsia"/>
          <w:color w:val="000000" w:themeColor="text1"/>
          <w:sz w:val="28"/>
          <w:szCs w:val="28"/>
          <w:lang w:val="zh-CN"/>
        </w:rPr>
        <w:t>1）本项目要求供应商以联合体形式参加，中小企业合同金额应当达到的比例为</w:t>
      </w:r>
      <w:r w:rsidRPr="00A1714E">
        <w:rPr>
          <w:rFonts w:ascii="仿宋" w:eastAsia="仿宋" w:hAnsi="仿宋" w:hint="eastAsia"/>
          <w:color w:val="000000" w:themeColor="text1"/>
          <w:sz w:val="28"/>
          <w:szCs w:val="28"/>
          <w:u w:val="single"/>
          <w:lang w:val="zh-CN"/>
        </w:rPr>
        <w:t xml:space="preserve">    </w:t>
      </w:r>
      <w:r w:rsidRPr="00A1714E">
        <w:rPr>
          <w:rFonts w:ascii="仿宋" w:eastAsia="仿宋" w:hAnsi="仿宋" w:hint="eastAsia"/>
          <w:color w:val="000000" w:themeColor="text1"/>
          <w:sz w:val="28"/>
          <w:szCs w:val="28"/>
        </w:rPr>
        <w:t>%</w:t>
      </w:r>
      <w:r w:rsidRPr="00A1714E">
        <w:rPr>
          <w:rFonts w:ascii="仿宋" w:eastAsia="仿宋" w:hAnsi="仿宋" w:hint="eastAsia"/>
          <w:color w:val="000000" w:themeColor="text1"/>
          <w:sz w:val="28"/>
          <w:szCs w:val="28"/>
          <w:lang w:val="zh-CN"/>
        </w:rPr>
        <w:t>，其中小</w:t>
      </w:r>
      <w:proofErr w:type="gramStart"/>
      <w:r w:rsidRPr="00A1714E">
        <w:rPr>
          <w:rFonts w:ascii="仿宋" w:eastAsia="仿宋" w:hAnsi="仿宋" w:hint="eastAsia"/>
          <w:color w:val="000000" w:themeColor="text1"/>
          <w:sz w:val="28"/>
          <w:szCs w:val="28"/>
          <w:lang w:val="zh-CN"/>
        </w:rPr>
        <w:t>微企业</w:t>
      </w:r>
      <w:proofErr w:type="gramEnd"/>
      <w:r w:rsidRPr="00A1714E">
        <w:rPr>
          <w:rFonts w:ascii="仿宋" w:eastAsia="仿宋" w:hAnsi="仿宋" w:hint="eastAsia"/>
          <w:color w:val="000000" w:themeColor="text1"/>
          <w:sz w:val="28"/>
          <w:szCs w:val="28"/>
          <w:lang w:val="zh-CN"/>
        </w:rPr>
        <w:t>所占比例应为</w:t>
      </w:r>
      <w:r w:rsidRPr="00A1714E">
        <w:rPr>
          <w:rFonts w:ascii="仿宋" w:eastAsia="仿宋" w:hAnsi="仿宋" w:hint="eastAsia"/>
          <w:color w:val="000000" w:themeColor="text1"/>
          <w:sz w:val="28"/>
          <w:szCs w:val="28"/>
          <w:u w:val="single"/>
          <w:lang w:val="zh-CN"/>
        </w:rPr>
        <w:t xml:space="preserve">   </w:t>
      </w:r>
      <w:r w:rsidRPr="00A1714E">
        <w:rPr>
          <w:rFonts w:ascii="仿宋" w:eastAsia="仿宋" w:hAnsi="仿宋" w:hint="eastAsia"/>
          <w:color w:val="000000" w:themeColor="text1"/>
          <w:sz w:val="28"/>
          <w:szCs w:val="28"/>
          <w:lang w:val="zh-CN"/>
        </w:rPr>
        <w:t xml:space="preserve"> </w:t>
      </w:r>
      <w:r w:rsidRPr="00A1714E">
        <w:rPr>
          <w:rFonts w:ascii="仿宋" w:eastAsia="仿宋" w:hAnsi="仿宋" w:hint="eastAsia"/>
          <w:color w:val="000000" w:themeColor="text1"/>
          <w:sz w:val="28"/>
          <w:szCs w:val="28"/>
        </w:rPr>
        <w:t>%</w:t>
      </w:r>
      <w:r w:rsidRPr="00A1714E">
        <w:rPr>
          <w:rFonts w:ascii="仿宋" w:eastAsia="仿宋" w:hAnsi="仿宋" w:hint="eastAsia"/>
          <w:color w:val="000000" w:themeColor="text1"/>
          <w:sz w:val="28"/>
          <w:szCs w:val="28"/>
          <w:lang w:val="zh-CN"/>
        </w:rPr>
        <w:t>（两项比例均应符合《政府采购促进中小企业发展管理办法》第八条规定）。</w:t>
      </w:r>
    </w:p>
    <w:p w14:paraId="2C2942E1" w14:textId="77777777" w:rsidR="0051722C" w:rsidRPr="00A1714E" w:rsidRDefault="0020123A">
      <w:pPr>
        <w:spacing w:line="520" w:lineRule="exact"/>
        <w:ind w:firstLineChars="200" w:firstLine="560"/>
        <w:rPr>
          <w:rFonts w:ascii="仿宋" w:eastAsia="仿宋" w:hAnsi="仿宋"/>
          <w:color w:val="000000" w:themeColor="text1"/>
          <w:sz w:val="28"/>
          <w:szCs w:val="28"/>
          <w:lang w:val="zh-CN"/>
        </w:rPr>
      </w:pPr>
      <w:r w:rsidRPr="00A1714E">
        <w:rPr>
          <w:rFonts w:ascii="仿宋" w:eastAsia="仿宋" w:hAnsi="仿宋" w:hint="eastAsia"/>
          <w:color w:val="000000" w:themeColor="text1"/>
          <w:sz w:val="28"/>
          <w:szCs w:val="28"/>
          <w:lang w:val="zh-CN"/>
        </w:rPr>
        <w:lastRenderedPageBreak/>
        <w:t>（2）本项目要求供应商进行合同分包，中小企业合同金额应当达到的比例为</w:t>
      </w:r>
      <w:r w:rsidRPr="00A1714E">
        <w:rPr>
          <w:rFonts w:ascii="仿宋" w:eastAsia="仿宋" w:hAnsi="仿宋" w:hint="eastAsia"/>
          <w:color w:val="000000" w:themeColor="text1"/>
          <w:sz w:val="28"/>
          <w:szCs w:val="28"/>
          <w:u w:val="single"/>
          <w:lang w:val="zh-CN"/>
        </w:rPr>
        <w:t xml:space="preserve">   </w:t>
      </w:r>
      <w:r w:rsidRPr="00A1714E">
        <w:rPr>
          <w:rFonts w:ascii="仿宋" w:eastAsia="仿宋" w:hAnsi="仿宋" w:hint="eastAsia"/>
          <w:color w:val="000000" w:themeColor="text1"/>
          <w:sz w:val="28"/>
          <w:szCs w:val="28"/>
          <w:lang w:val="zh-CN"/>
        </w:rPr>
        <w:t xml:space="preserve"> </w:t>
      </w:r>
      <w:r w:rsidRPr="00A1714E">
        <w:rPr>
          <w:rFonts w:ascii="仿宋" w:eastAsia="仿宋" w:hAnsi="仿宋" w:hint="eastAsia"/>
          <w:color w:val="000000" w:themeColor="text1"/>
          <w:sz w:val="28"/>
          <w:szCs w:val="28"/>
        </w:rPr>
        <w:t>%</w:t>
      </w:r>
      <w:r w:rsidRPr="00A1714E">
        <w:rPr>
          <w:rFonts w:ascii="仿宋" w:eastAsia="仿宋" w:hAnsi="仿宋" w:hint="eastAsia"/>
          <w:color w:val="000000" w:themeColor="text1"/>
          <w:sz w:val="28"/>
          <w:szCs w:val="28"/>
          <w:lang w:val="zh-CN"/>
        </w:rPr>
        <w:t>，其中小</w:t>
      </w:r>
      <w:proofErr w:type="gramStart"/>
      <w:r w:rsidRPr="00A1714E">
        <w:rPr>
          <w:rFonts w:ascii="仿宋" w:eastAsia="仿宋" w:hAnsi="仿宋" w:hint="eastAsia"/>
          <w:color w:val="000000" w:themeColor="text1"/>
          <w:sz w:val="28"/>
          <w:szCs w:val="28"/>
          <w:lang w:val="zh-CN"/>
        </w:rPr>
        <w:t>微企业</w:t>
      </w:r>
      <w:proofErr w:type="gramEnd"/>
      <w:r w:rsidRPr="00A1714E">
        <w:rPr>
          <w:rFonts w:ascii="仿宋" w:eastAsia="仿宋" w:hAnsi="仿宋" w:hint="eastAsia"/>
          <w:color w:val="000000" w:themeColor="text1"/>
          <w:sz w:val="28"/>
          <w:szCs w:val="28"/>
          <w:lang w:val="zh-CN"/>
        </w:rPr>
        <w:t>所占比例应为</w:t>
      </w:r>
      <w:r w:rsidRPr="00A1714E">
        <w:rPr>
          <w:rFonts w:ascii="仿宋" w:eastAsia="仿宋" w:hAnsi="仿宋" w:hint="eastAsia"/>
          <w:color w:val="000000" w:themeColor="text1"/>
          <w:sz w:val="28"/>
          <w:szCs w:val="28"/>
          <w:u w:val="single"/>
          <w:lang w:val="zh-CN"/>
        </w:rPr>
        <w:t xml:space="preserve">   </w:t>
      </w:r>
      <w:r w:rsidRPr="00A1714E">
        <w:rPr>
          <w:rFonts w:ascii="仿宋" w:eastAsia="仿宋" w:hAnsi="仿宋" w:hint="eastAsia"/>
          <w:color w:val="000000" w:themeColor="text1"/>
          <w:sz w:val="28"/>
          <w:szCs w:val="28"/>
          <w:lang w:val="zh-CN"/>
        </w:rPr>
        <w:t xml:space="preserve"> </w:t>
      </w:r>
      <w:r w:rsidRPr="00A1714E">
        <w:rPr>
          <w:rFonts w:ascii="仿宋" w:eastAsia="仿宋" w:hAnsi="仿宋" w:hint="eastAsia"/>
          <w:color w:val="000000" w:themeColor="text1"/>
          <w:sz w:val="28"/>
          <w:szCs w:val="28"/>
        </w:rPr>
        <w:t>%</w:t>
      </w:r>
      <w:r w:rsidRPr="00A1714E">
        <w:rPr>
          <w:rFonts w:ascii="仿宋" w:eastAsia="仿宋" w:hAnsi="仿宋" w:hint="eastAsia"/>
          <w:color w:val="000000" w:themeColor="text1"/>
          <w:sz w:val="28"/>
          <w:szCs w:val="28"/>
          <w:lang w:val="zh-CN"/>
        </w:rPr>
        <w:t>（两项比例均应符合《政府采购促进中小企业发展管理办法》第八条规定）。</w:t>
      </w:r>
    </w:p>
    <w:p w14:paraId="45F77E17" w14:textId="4C5A2762"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3、本项目为非预留份额的采购项目，</w:t>
      </w:r>
      <w:r>
        <w:rPr>
          <w:rFonts w:ascii="仿宋" w:eastAsia="仿宋" w:hAnsi="仿宋" w:hint="eastAsia"/>
          <w:sz w:val="28"/>
          <w:szCs w:val="28"/>
        </w:rPr>
        <w:t>对小</w:t>
      </w:r>
      <w:proofErr w:type="gramStart"/>
      <w:r>
        <w:rPr>
          <w:rFonts w:ascii="仿宋" w:eastAsia="仿宋" w:hAnsi="仿宋" w:hint="eastAsia"/>
          <w:sz w:val="28"/>
          <w:szCs w:val="28"/>
        </w:rPr>
        <w:t>微企业</w:t>
      </w:r>
      <w:proofErr w:type="gramEnd"/>
      <w:r>
        <w:rPr>
          <w:rFonts w:ascii="仿宋" w:eastAsia="仿宋" w:hAnsi="仿宋" w:hint="eastAsia"/>
          <w:sz w:val="28"/>
          <w:szCs w:val="28"/>
        </w:rPr>
        <w:t>报价给予扣除，用扣除后的价格参加评审，具体详见第二章“投标人须知”第3</w:t>
      </w:r>
      <w:r w:rsidR="00624D96">
        <w:rPr>
          <w:rFonts w:ascii="仿宋" w:eastAsia="仿宋" w:hAnsi="仿宋" w:hint="eastAsia"/>
          <w:sz w:val="28"/>
          <w:szCs w:val="28"/>
        </w:rPr>
        <w:t>5</w:t>
      </w:r>
      <w:r w:rsidR="009F7682">
        <w:rPr>
          <w:rFonts w:ascii="仿宋" w:eastAsia="仿宋" w:hAnsi="仿宋" w:hint="eastAsia"/>
          <w:sz w:val="28"/>
          <w:szCs w:val="28"/>
        </w:rPr>
        <w:t>.1</w:t>
      </w:r>
      <w:r>
        <w:rPr>
          <w:rFonts w:ascii="仿宋" w:eastAsia="仿宋" w:hAnsi="仿宋" w:hint="eastAsia"/>
          <w:sz w:val="28"/>
          <w:szCs w:val="28"/>
        </w:rPr>
        <w:t>项</w:t>
      </w:r>
      <w:r>
        <w:rPr>
          <w:rFonts w:ascii="仿宋" w:eastAsia="仿宋" w:hAnsi="仿宋" w:hint="eastAsia"/>
          <w:sz w:val="28"/>
          <w:szCs w:val="28"/>
          <w:lang w:val="zh-CN"/>
        </w:rPr>
        <w:t>。</w:t>
      </w:r>
    </w:p>
    <w:p w14:paraId="42AD15B7"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注:监狱企业、残疾人福利性单位视同小微企业。</w:t>
      </w:r>
    </w:p>
    <w:p w14:paraId="0526F3C3"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（三）本项目的特定资格要求:无</w:t>
      </w:r>
    </w:p>
    <w:p w14:paraId="426230FE"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cs="宋体" w:hint="eastAsia"/>
          <w:color w:val="000000"/>
          <w:kern w:val="0"/>
          <w:sz w:val="28"/>
          <w:szCs w:val="28"/>
        </w:rPr>
        <w:t>（四）拒绝下述条件的供应商参加本次采购活动:</w:t>
      </w:r>
    </w:p>
    <w:p w14:paraId="4BFE601B" w14:textId="77777777" w:rsidR="0051722C" w:rsidRDefault="0020123A">
      <w:pPr>
        <w:autoSpaceDE w:val="0"/>
        <w:autoSpaceDN w:val="0"/>
        <w:adjustRightIn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1、供应商</w:t>
      </w:r>
      <w:r>
        <w:rPr>
          <w:rFonts w:ascii="仿宋" w:eastAsia="仿宋" w:hAnsi="仿宋"/>
          <w:color w:val="000000"/>
          <w:sz w:val="28"/>
          <w:szCs w:val="28"/>
        </w:rPr>
        <w:t>单位负责人为同一人或者存在直接控股、管理关系的不同供应商，不得</w:t>
      </w:r>
      <w:r>
        <w:rPr>
          <w:rFonts w:ascii="仿宋" w:eastAsia="仿宋" w:hAnsi="仿宋" w:hint="eastAsia"/>
          <w:color w:val="000000"/>
          <w:sz w:val="28"/>
          <w:szCs w:val="28"/>
        </w:rPr>
        <w:t>同时</w:t>
      </w:r>
      <w:r>
        <w:rPr>
          <w:rFonts w:ascii="仿宋" w:eastAsia="仿宋" w:hAnsi="仿宋"/>
          <w:color w:val="000000"/>
          <w:sz w:val="28"/>
          <w:szCs w:val="28"/>
        </w:rPr>
        <w:t>参加同一合同项下的政府采购活动。</w:t>
      </w:r>
    </w:p>
    <w:p w14:paraId="78B9D1DC" w14:textId="77777777" w:rsidR="0051722C" w:rsidRDefault="0020123A">
      <w:pPr>
        <w:autoSpaceDE w:val="0"/>
        <w:autoSpaceDN w:val="0"/>
        <w:adjustRightInd w:val="0"/>
        <w:spacing w:line="520" w:lineRule="exact"/>
        <w:ind w:firstLineChars="200" w:firstLine="560"/>
        <w:rPr>
          <w:rFonts w:ascii="仿宋" w:eastAsia="仿宋" w:hAnsi="仿宋"/>
          <w:b/>
          <w:i/>
          <w:color w:val="000000"/>
          <w:sz w:val="28"/>
          <w:szCs w:val="28"/>
        </w:rPr>
      </w:pPr>
      <w:r>
        <w:rPr>
          <w:rFonts w:ascii="仿宋" w:eastAsia="仿宋" w:hAnsi="仿宋" w:hint="eastAsia"/>
          <w:color w:val="000000"/>
          <w:sz w:val="28"/>
          <w:szCs w:val="28"/>
        </w:rPr>
        <w:t>2、凡</w:t>
      </w:r>
      <w:r>
        <w:rPr>
          <w:rFonts w:ascii="仿宋" w:eastAsia="仿宋" w:hAnsi="仿宋"/>
          <w:color w:val="000000"/>
          <w:sz w:val="28"/>
          <w:szCs w:val="28"/>
        </w:rPr>
        <w:t>为采购项目提供整体设计、规范编制或者项目管理、监理、检测等服务的供应商，不得再参加</w:t>
      </w:r>
      <w:r>
        <w:rPr>
          <w:rFonts w:ascii="仿宋" w:eastAsia="仿宋" w:hAnsi="仿宋" w:hint="eastAsia"/>
          <w:color w:val="000000"/>
          <w:sz w:val="28"/>
          <w:szCs w:val="28"/>
        </w:rPr>
        <w:t>本</w:t>
      </w:r>
      <w:r>
        <w:rPr>
          <w:rFonts w:ascii="仿宋" w:eastAsia="仿宋" w:hAnsi="仿宋"/>
          <w:color w:val="000000"/>
          <w:sz w:val="28"/>
          <w:szCs w:val="28"/>
        </w:rPr>
        <w:t>项目的采购活动。</w:t>
      </w:r>
    </w:p>
    <w:p w14:paraId="0BB4CDE6" w14:textId="77777777" w:rsidR="0051722C" w:rsidRDefault="0020123A">
      <w:pPr>
        <w:autoSpaceDE w:val="0"/>
        <w:autoSpaceDN w:val="0"/>
        <w:adjustRightIn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3、投标人被“信用中国”网站、“中国政府采购网”列入失信被执行人、重大税收违法案件当事人名单、政府采购严重违法失信行为记录名单。</w:t>
      </w:r>
    </w:p>
    <w:p w14:paraId="6AAC0BAA" w14:textId="77777777" w:rsidR="00497F54" w:rsidRDefault="0020123A" w:rsidP="00497F54">
      <w:pPr>
        <w:spacing w:line="520" w:lineRule="exact"/>
        <w:ind w:firstLineChars="202" w:firstLine="566"/>
        <w:rPr>
          <w:rFonts w:ascii="仿宋" w:eastAsia="仿宋" w:hAnsi="仿宋"/>
          <w:sz w:val="28"/>
          <w:szCs w:val="28"/>
        </w:rPr>
      </w:pPr>
      <w:r>
        <w:rPr>
          <w:rFonts w:ascii="仿宋" w:eastAsia="仿宋" w:hAnsi="仿宋" w:hint="eastAsia"/>
          <w:sz w:val="28"/>
          <w:szCs w:val="28"/>
        </w:rPr>
        <w:t>三、获取招标文件</w:t>
      </w:r>
    </w:p>
    <w:p w14:paraId="1DA3B8C4" w14:textId="77509122" w:rsidR="0051722C" w:rsidRPr="00497F54" w:rsidRDefault="00497F54" w:rsidP="00497F54">
      <w:pPr>
        <w:spacing w:line="520" w:lineRule="exact"/>
        <w:ind w:firstLineChars="202" w:firstLine="566"/>
        <w:rPr>
          <w:rFonts w:ascii="仿宋" w:eastAsia="仿宋" w:hAnsi="仿宋"/>
          <w:sz w:val="28"/>
          <w:szCs w:val="28"/>
        </w:rPr>
      </w:pPr>
      <w:r>
        <w:rPr>
          <w:rFonts w:ascii="仿宋" w:eastAsia="仿宋" w:hAnsi="仿宋" w:hint="eastAsia"/>
          <w:sz w:val="28"/>
        </w:rPr>
        <w:t>1、</w:t>
      </w:r>
      <w:r w:rsidR="0020123A">
        <w:rPr>
          <w:rFonts w:ascii="仿宋" w:eastAsia="仿宋" w:hAnsi="仿宋" w:hint="eastAsia"/>
          <w:sz w:val="28"/>
        </w:rPr>
        <w:t>公告网址</w:t>
      </w:r>
      <w:r w:rsidR="00F53CC4">
        <w:rPr>
          <w:rFonts w:ascii="仿宋" w:eastAsia="仿宋" w:hAnsi="仿宋" w:hint="eastAsia"/>
          <w:sz w:val="28"/>
        </w:rPr>
        <w:t>：</w:t>
      </w:r>
      <w:r w:rsidR="0020123A">
        <w:rPr>
          <w:rFonts w:ascii="仿宋" w:eastAsia="仿宋" w:hAnsi="仿宋"/>
          <w:sz w:val="28"/>
        </w:rPr>
        <w:t>江苏</w:t>
      </w:r>
      <w:r w:rsidR="0020123A">
        <w:rPr>
          <w:rFonts w:ascii="仿宋" w:eastAsia="仿宋" w:hAnsi="仿宋" w:hint="eastAsia"/>
          <w:sz w:val="28"/>
        </w:rPr>
        <w:t>政府采购网</w:t>
      </w:r>
      <w:hyperlink r:id="rId10" w:history="1">
        <w:r w:rsidR="0020123A">
          <w:rPr>
            <w:rFonts w:ascii="仿宋" w:eastAsia="仿宋" w:hAnsi="仿宋"/>
            <w:sz w:val="28"/>
          </w:rPr>
          <w:t>http://www.ccgp-jiangsu.gov.cn/</w:t>
        </w:r>
      </w:hyperlink>
    </w:p>
    <w:p w14:paraId="2CF40042" w14:textId="30E6E137" w:rsidR="0051722C" w:rsidRDefault="00F53CC4" w:rsidP="00F53CC4">
      <w:pPr>
        <w:autoSpaceDE w:val="0"/>
        <w:autoSpaceDN w:val="0"/>
        <w:adjustRightInd w:val="0"/>
        <w:spacing w:line="520" w:lineRule="exact"/>
        <w:ind w:firstLineChars="200" w:firstLine="560"/>
        <w:rPr>
          <w:rFonts w:ascii="仿宋" w:eastAsia="仿宋" w:hAnsi="仿宋"/>
          <w:sz w:val="28"/>
        </w:rPr>
      </w:pPr>
      <w:r>
        <w:rPr>
          <w:rFonts w:ascii="仿宋" w:eastAsia="仿宋" w:hAnsi="仿宋" w:hint="eastAsia"/>
          <w:sz w:val="28"/>
        </w:rPr>
        <w:t>2、</w:t>
      </w:r>
      <w:r w:rsidR="0020123A">
        <w:rPr>
          <w:rFonts w:ascii="仿宋" w:eastAsia="仿宋" w:hAnsi="仿宋" w:hint="eastAsia"/>
          <w:sz w:val="28"/>
        </w:rPr>
        <w:t>获取招标文件时间</w:t>
      </w:r>
      <w:r>
        <w:rPr>
          <w:rFonts w:ascii="仿宋" w:eastAsia="仿宋" w:hAnsi="仿宋" w:hint="eastAsia"/>
          <w:sz w:val="28"/>
        </w:rPr>
        <w:t>：</w:t>
      </w:r>
      <w:r w:rsidR="0020123A">
        <w:rPr>
          <w:rFonts w:ascii="仿宋" w:eastAsia="仿宋" w:hAnsi="仿宋" w:hint="eastAsia"/>
          <w:sz w:val="28"/>
        </w:rPr>
        <w:t>请各投标人于2023年</w:t>
      </w:r>
      <w:r w:rsidR="00057328">
        <w:rPr>
          <w:rFonts w:ascii="仿宋" w:eastAsia="仿宋" w:hAnsi="仿宋" w:hint="eastAsia"/>
          <w:sz w:val="28"/>
        </w:rPr>
        <w:t>8</w:t>
      </w:r>
      <w:r w:rsidR="0020123A">
        <w:rPr>
          <w:rFonts w:ascii="仿宋" w:eastAsia="仿宋" w:hAnsi="仿宋" w:hint="eastAsia"/>
          <w:sz w:val="28"/>
        </w:rPr>
        <w:t>月</w:t>
      </w:r>
      <w:r w:rsidR="00E01BA0">
        <w:rPr>
          <w:rFonts w:ascii="仿宋" w:eastAsia="仿宋" w:hAnsi="仿宋" w:hint="eastAsia"/>
          <w:sz w:val="28"/>
        </w:rPr>
        <w:t>18</w:t>
      </w:r>
      <w:r w:rsidR="0020123A">
        <w:rPr>
          <w:rFonts w:ascii="仿宋" w:eastAsia="仿宋" w:hAnsi="仿宋" w:hint="eastAsia"/>
          <w:sz w:val="28"/>
        </w:rPr>
        <w:t>日至2023年</w:t>
      </w:r>
      <w:r w:rsidR="00057328">
        <w:rPr>
          <w:rFonts w:ascii="仿宋" w:eastAsia="仿宋" w:hAnsi="仿宋" w:hint="eastAsia"/>
          <w:sz w:val="28"/>
        </w:rPr>
        <w:t>8</w:t>
      </w:r>
      <w:r w:rsidR="0020123A">
        <w:rPr>
          <w:rFonts w:ascii="仿宋" w:eastAsia="仿宋" w:hAnsi="仿宋" w:hint="eastAsia"/>
          <w:sz w:val="28"/>
        </w:rPr>
        <w:t>月</w:t>
      </w:r>
      <w:r w:rsidR="00E01BA0">
        <w:rPr>
          <w:rFonts w:ascii="仿宋" w:eastAsia="仿宋" w:hAnsi="仿宋" w:hint="eastAsia"/>
          <w:sz w:val="28"/>
        </w:rPr>
        <w:t>24</w:t>
      </w:r>
      <w:r w:rsidR="0020123A">
        <w:rPr>
          <w:rFonts w:ascii="仿宋" w:eastAsia="仿宋" w:hAnsi="仿宋" w:hint="eastAsia"/>
          <w:sz w:val="28"/>
        </w:rPr>
        <w:t>日上午8:30时至11:30时，下午13:30时至17:00时（不含节假日）到中企华建</w:t>
      </w:r>
      <w:proofErr w:type="gramStart"/>
      <w:r w:rsidR="0020123A">
        <w:rPr>
          <w:rFonts w:ascii="仿宋" w:eastAsia="仿宋" w:hAnsi="仿宋" w:hint="eastAsia"/>
          <w:sz w:val="28"/>
        </w:rPr>
        <w:t>友工程</w:t>
      </w:r>
      <w:proofErr w:type="gramEnd"/>
      <w:r w:rsidR="0020123A">
        <w:rPr>
          <w:rFonts w:ascii="仿宋" w:eastAsia="仿宋" w:hAnsi="仿宋" w:hint="eastAsia"/>
          <w:sz w:val="28"/>
        </w:rPr>
        <w:t>管理有限公司（淮安市清江浦区人民南路2号荷花</w:t>
      </w:r>
      <w:proofErr w:type="gramStart"/>
      <w:r w:rsidR="0020123A">
        <w:rPr>
          <w:rFonts w:ascii="仿宋" w:eastAsia="仿宋" w:hAnsi="仿宋" w:hint="eastAsia"/>
          <w:sz w:val="28"/>
        </w:rPr>
        <w:t>池小区门面房五</w:t>
      </w:r>
      <w:proofErr w:type="gramEnd"/>
      <w:r w:rsidR="0020123A">
        <w:rPr>
          <w:rFonts w:ascii="仿宋" w:eastAsia="仿宋" w:hAnsi="仿宋" w:hint="eastAsia"/>
          <w:sz w:val="28"/>
        </w:rPr>
        <w:t>楼502室，荷花</w:t>
      </w:r>
      <w:proofErr w:type="gramStart"/>
      <w:r w:rsidR="0020123A">
        <w:rPr>
          <w:rFonts w:ascii="仿宋" w:eastAsia="仿宋" w:hAnsi="仿宋" w:hint="eastAsia"/>
          <w:sz w:val="28"/>
        </w:rPr>
        <w:t>池小区</w:t>
      </w:r>
      <w:proofErr w:type="gramEnd"/>
      <w:r w:rsidR="0020123A">
        <w:rPr>
          <w:rFonts w:ascii="仿宋" w:eastAsia="仿宋" w:hAnsi="仿宋" w:hint="eastAsia"/>
          <w:sz w:val="28"/>
        </w:rPr>
        <w:t xml:space="preserve">东门口往北80米）报名及获取招标文件； </w:t>
      </w:r>
    </w:p>
    <w:p w14:paraId="27BAC1A4" w14:textId="77777777" w:rsidR="0051722C" w:rsidRDefault="0020123A">
      <w:pPr>
        <w:autoSpaceDE w:val="0"/>
        <w:autoSpaceDN w:val="0"/>
        <w:adjustRightInd w:val="0"/>
        <w:spacing w:line="520" w:lineRule="exact"/>
        <w:ind w:firstLineChars="200" w:firstLine="560"/>
        <w:rPr>
          <w:rFonts w:ascii="仿宋" w:eastAsia="仿宋" w:hAnsi="仿宋"/>
          <w:sz w:val="28"/>
          <w:szCs w:val="28"/>
        </w:rPr>
      </w:pPr>
      <w:r>
        <w:rPr>
          <w:rFonts w:ascii="仿宋" w:eastAsia="仿宋" w:hAnsi="仿宋" w:hint="eastAsia"/>
          <w:sz w:val="28"/>
        </w:rPr>
        <w:t>3、招标文件获取方式：报名授权委托人报名时需携带本人身份证复印件加盖单位公章、单位介绍信原件（或企业法人委托书）现场报名并购买招标文件（招标文件费用500元/份,在报名现场缴纳，售后不退）。</w:t>
      </w:r>
    </w:p>
    <w:p w14:paraId="42A36601"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四、提交投标文件截止时间、开标时间和地点:</w:t>
      </w:r>
    </w:p>
    <w:p w14:paraId="118CFB66" w14:textId="47565F7E" w:rsidR="0051722C" w:rsidRDefault="0020123A" w:rsidP="0020123A">
      <w:pPr>
        <w:spacing w:line="520" w:lineRule="exact"/>
        <w:ind w:firstLineChars="202" w:firstLine="566"/>
        <w:rPr>
          <w:rFonts w:ascii="仿宋" w:eastAsia="仿宋" w:hAnsi="仿宋"/>
          <w:sz w:val="28"/>
          <w:szCs w:val="28"/>
        </w:rPr>
      </w:pPr>
      <w:r>
        <w:rPr>
          <w:rFonts w:ascii="仿宋" w:eastAsia="仿宋" w:hAnsi="仿宋" w:hint="eastAsia"/>
          <w:sz w:val="28"/>
          <w:szCs w:val="28"/>
        </w:rPr>
        <w:t>1、响应文件接收截止时间:2023年</w:t>
      </w:r>
      <w:r w:rsidR="00057328">
        <w:rPr>
          <w:rFonts w:ascii="仿宋" w:eastAsia="仿宋" w:hAnsi="仿宋" w:hint="eastAsia"/>
          <w:sz w:val="28"/>
          <w:szCs w:val="28"/>
        </w:rPr>
        <w:t>9</w:t>
      </w:r>
      <w:r>
        <w:rPr>
          <w:rFonts w:ascii="仿宋" w:eastAsia="仿宋" w:hAnsi="仿宋" w:hint="eastAsia"/>
          <w:sz w:val="28"/>
          <w:szCs w:val="28"/>
        </w:rPr>
        <w:t>月</w:t>
      </w:r>
      <w:r w:rsidR="00E01BA0">
        <w:rPr>
          <w:rFonts w:ascii="仿宋" w:eastAsia="仿宋" w:hAnsi="仿宋" w:hint="eastAsia"/>
          <w:sz w:val="28"/>
          <w:szCs w:val="28"/>
        </w:rPr>
        <w:t>7</w:t>
      </w:r>
      <w:r>
        <w:rPr>
          <w:rFonts w:ascii="仿宋" w:eastAsia="仿宋" w:hAnsi="仿宋" w:hint="eastAsia"/>
          <w:sz w:val="28"/>
          <w:szCs w:val="28"/>
        </w:rPr>
        <w:t>日14时30分（北京时间）</w:t>
      </w:r>
    </w:p>
    <w:p w14:paraId="68953305" w14:textId="77777777" w:rsidR="0051722C" w:rsidRDefault="0020123A" w:rsidP="0020123A">
      <w:pPr>
        <w:spacing w:line="520" w:lineRule="exact"/>
        <w:ind w:firstLineChars="202" w:firstLine="566"/>
        <w:rPr>
          <w:rFonts w:ascii="仿宋" w:eastAsia="仿宋" w:hAnsi="仿宋"/>
          <w:sz w:val="28"/>
          <w:szCs w:val="28"/>
        </w:rPr>
      </w:pPr>
      <w:r>
        <w:rPr>
          <w:rFonts w:ascii="仿宋" w:eastAsia="仿宋" w:hAnsi="仿宋" w:hint="eastAsia"/>
          <w:sz w:val="28"/>
          <w:szCs w:val="28"/>
        </w:rPr>
        <w:lastRenderedPageBreak/>
        <w:t>2、响应文件递交地址: 淮安市清江浦区人民南路2号荷花</w:t>
      </w:r>
      <w:proofErr w:type="gramStart"/>
      <w:r>
        <w:rPr>
          <w:rFonts w:ascii="仿宋" w:eastAsia="仿宋" w:hAnsi="仿宋" w:hint="eastAsia"/>
          <w:sz w:val="28"/>
          <w:szCs w:val="28"/>
        </w:rPr>
        <w:t>池小区门面房五</w:t>
      </w:r>
      <w:proofErr w:type="gramEnd"/>
      <w:r>
        <w:rPr>
          <w:rFonts w:ascii="仿宋" w:eastAsia="仿宋" w:hAnsi="仿宋" w:hint="eastAsia"/>
          <w:sz w:val="28"/>
          <w:szCs w:val="28"/>
        </w:rPr>
        <w:t>楼509室（荷花</w:t>
      </w:r>
      <w:proofErr w:type="gramStart"/>
      <w:r>
        <w:rPr>
          <w:rFonts w:ascii="仿宋" w:eastAsia="仿宋" w:hAnsi="仿宋" w:hint="eastAsia"/>
          <w:sz w:val="28"/>
          <w:szCs w:val="28"/>
        </w:rPr>
        <w:t>池小区</w:t>
      </w:r>
      <w:proofErr w:type="gramEnd"/>
      <w:r>
        <w:rPr>
          <w:rFonts w:ascii="仿宋" w:eastAsia="仿宋" w:hAnsi="仿宋" w:hint="eastAsia"/>
          <w:sz w:val="28"/>
          <w:szCs w:val="28"/>
        </w:rPr>
        <w:t>东门口往北80米）</w:t>
      </w:r>
    </w:p>
    <w:p w14:paraId="3ED34525" w14:textId="77777777" w:rsidR="0051722C" w:rsidRDefault="0020123A" w:rsidP="0020123A">
      <w:pPr>
        <w:spacing w:line="520" w:lineRule="exact"/>
        <w:ind w:firstLineChars="202" w:firstLine="566"/>
        <w:rPr>
          <w:rFonts w:ascii="仿宋" w:eastAsia="仿宋" w:hAnsi="仿宋"/>
          <w:sz w:val="28"/>
          <w:szCs w:val="28"/>
        </w:rPr>
      </w:pPr>
      <w:r>
        <w:rPr>
          <w:rFonts w:ascii="仿宋" w:eastAsia="仿宋" w:hAnsi="仿宋" w:hint="eastAsia"/>
          <w:sz w:val="28"/>
          <w:szCs w:val="28"/>
        </w:rPr>
        <w:t>五、公告期限</w:t>
      </w:r>
    </w:p>
    <w:p w14:paraId="4A107FB9" w14:textId="77777777" w:rsidR="0051722C" w:rsidRDefault="0020123A" w:rsidP="0020123A">
      <w:pPr>
        <w:spacing w:line="520" w:lineRule="exact"/>
        <w:ind w:firstLineChars="202" w:firstLine="566"/>
        <w:rPr>
          <w:rFonts w:ascii="仿宋" w:eastAsia="仿宋" w:hAnsi="仿宋"/>
          <w:sz w:val="28"/>
          <w:szCs w:val="28"/>
        </w:rPr>
      </w:pPr>
      <w:r>
        <w:rPr>
          <w:rFonts w:ascii="仿宋" w:eastAsia="仿宋" w:hAnsi="仿宋" w:hint="eastAsia"/>
          <w:sz w:val="28"/>
          <w:szCs w:val="28"/>
        </w:rPr>
        <w:t>自本公告发布之日起五个工作日。</w:t>
      </w:r>
    </w:p>
    <w:p w14:paraId="7600A988" w14:textId="77777777" w:rsidR="0051722C" w:rsidRDefault="0020123A" w:rsidP="0020123A">
      <w:pPr>
        <w:spacing w:line="520" w:lineRule="exact"/>
        <w:ind w:firstLineChars="202" w:firstLine="566"/>
        <w:rPr>
          <w:rFonts w:ascii="仿宋" w:eastAsia="仿宋" w:hAnsi="仿宋"/>
          <w:sz w:val="28"/>
          <w:szCs w:val="28"/>
        </w:rPr>
      </w:pPr>
      <w:r>
        <w:rPr>
          <w:rFonts w:ascii="仿宋" w:eastAsia="仿宋" w:hAnsi="仿宋" w:hint="eastAsia"/>
          <w:sz w:val="28"/>
          <w:szCs w:val="28"/>
        </w:rPr>
        <w:t>六、其他补充事宜</w:t>
      </w:r>
    </w:p>
    <w:p w14:paraId="1274B1A2" w14:textId="77777777" w:rsidR="0051722C" w:rsidRDefault="0020123A" w:rsidP="0020123A">
      <w:pPr>
        <w:spacing w:line="520" w:lineRule="exact"/>
        <w:ind w:firstLineChars="202" w:firstLine="566"/>
        <w:rPr>
          <w:rFonts w:ascii="仿宋" w:eastAsia="仿宋" w:hAnsi="仿宋"/>
          <w:sz w:val="28"/>
          <w:szCs w:val="28"/>
        </w:rPr>
      </w:pPr>
      <w:r>
        <w:rPr>
          <w:rFonts w:ascii="仿宋" w:eastAsia="仿宋" w:hAnsi="仿宋" w:hint="eastAsia"/>
          <w:sz w:val="28"/>
          <w:szCs w:val="28"/>
        </w:rPr>
        <w:t>本项目仅</w:t>
      </w:r>
      <w:proofErr w:type="gramStart"/>
      <w:r>
        <w:rPr>
          <w:rFonts w:ascii="仿宋" w:eastAsia="仿宋" w:hAnsi="仿宋" w:hint="eastAsia"/>
          <w:sz w:val="28"/>
          <w:szCs w:val="28"/>
        </w:rPr>
        <w:t>采购非</w:t>
      </w:r>
      <w:proofErr w:type="gramEnd"/>
      <w:r>
        <w:rPr>
          <w:rFonts w:ascii="仿宋" w:eastAsia="仿宋" w:hAnsi="仿宋" w:hint="eastAsia"/>
          <w:sz w:val="28"/>
          <w:szCs w:val="28"/>
        </w:rPr>
        <w:t>进口产品（注:本文件所称进口产品是指通过中国海关报关验放进入中国境内且产自关境外的产品）。</w:t>
      </w:r>
    </w:p>
    <w:p w14:paraId="21CF44A2" w14:textId="77777777" w:rsidR="0051722C" w:rsidRDefault="0020123A" w:rsidP="0020123A">
      <w:pPr>
        <w:spacing w:line="520" w:lineRule="exact"/>
        <w:ind w:firstLineChars="202" w:firstLine="566"/>
        <w:rPr>
          <w:rFonts w:ascii="仿宋" w:eastAsia="仿宋" w:hAnsi="仿宋"/>
          <w:sz w:val="28"/>
          <w:szCs w:val="28"/>
        </w:rPr>
      </w:pPr>
      <w:r>
        <w:rPr>
          <w:rFonts w:ascii="仿宋" w:eastAsia="仿宋" w:hAnsi="仿宋" w:hint="eastAsia"/>
          <w:sz w:val="28"/>
          <w:szCs w:val="28"/>
        </w:rPr>
        <w:t>七、对本次采购提出询问，请按以下方式联系。</w:t>
      </w:r>
    </w:p>
    <w:p w14:paraId="2788B7D8"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1、招标人联系方式</w:t>
      </w:r>
    </w:p>
    <w:p w14:paraId="42F5D178" w14:textId="06E9663E" w:rsidR="00A05F94" w:rsidRDefault="0020123A" w:rsidP="00A208DA">
      <w:pPr>
        <w:spacing w:line="520" w:lineRule="exact"/>
        <w:ind w:firstLineChars="200" w:firstLine="560"/>
        <w:rPr>
          <w:rFonts w:ascii="仿宋" w:eastAsia="仿宋" w:hAnsi="仿宋"/>
          <w:sz w:val="28"/>
          <w:szCs w:val="28"/>
        </w:rPr>
      </w:pPr>
      <w:r>
        <w:rPr>
          <w:rFonts w:ascii="仿宋" w:eastAsia="仿宋" w:hAnsi="仿宋" w:hint="eastAsia"/>
          <w:sz w:val="28"/>
          <w:szCs w:val="28"/>
        </w:rPr>
        <w:t>名称</w:t>
      </w:r>
      <w:r w:rsidR="00452369">
        <w:rPr>
          <w:rFonts w:ascii="仿宋" w:eastAsia="仿宋" w:hAnsi="仿宋" w:hint="eastAsia"/>
          <w:sz w:val="28"/>
          <w:szCs w:val="28"/>
        </w:rPr>
        <w:t>：</w:t>
      </w:r>
      <w:r>
        <w:rPr>
          <w:rFonts w:ascii="仿宋" w:eastAsia="仿宋" w:hAnsi="仿宋" w:hint="eastAsia"/>
          <w:sz w:val="28"/>
          <w:szCs w:val="28"/>
        </w:rPr>
        <w:t>淮安市公安局工业园区分局</w:t>
      </w:r>
    </w:p>
    <w:p w14:paraId="4301ADC3" w14:textId="6B71C6ED" w:rsidR="0051722C" w:rsidRPr="00A208DA" w:rsidRDefault="00452369" w:rsidP="00A05F94">
      <w:pPr>
        <w:spacing w:line="520" w:lineRule="exact"/>
        <w:ind w:firstLineChars="500" w:firstLine="1400"/>
        <w:rPr>
          <w:rFonts w:ascii="仿宋" w:eastAsia="仿宋" w:hAnsi="仿宋"/>
          <w:sz w:val="28"/>
          <w:szCs w:val="28"/>
        </w:rPr>
      </w:pPr>
      <w:r w:rsidRPr="00A208DA">
        <w:rPr>
          <w:rFonts w:ascii="仿宋" w:eastAsia="仿宋" w:hAnsi="仿宋" w:hint="eastAsia"/>
          <w:sz w:val="28"/>
          <w:szCs w:val="28"/>
        </w:rPr>
        <w:t>淮安工业园区社会治理指挥中心</w:t>
      </w:r>
    </w:p>
    <w:p w14:paraId="3273F8F1" w14:textId="77777777" w:rsidR="0051722C" w:rsidRDefault="0020123A" w:rsidP="00A208DA">
      <w:pPr>
        <w:spacing w:line="520" w:lineRule="exact"/>
        <w:ind w:firstLineChars="202" w:firstLine="566"/>
        <w:rPr>
          <w:rFonts w:ascii="仿宋" w:eastAsia="仿宋" w:hAnsi="仿宋"/>
          <w:sz w:val="28"/>
          <w:szCs w:val="28"/>
        </w:rPr>
      </w:pPr>
      <w:r>
        <w:rPr>
          <w:rFonts w:ascii="仿宋" w:eastAsia="仿宋" w:hAnsi="仿宋" w:hint="eastAsia"/>
          <w:sz w:val="28"/>
          <w:szCs w:val="28"/>
        </w:rPr>
        <w:t>地址:</w:t>
      </w:r>
      <w:r w:rsidRPr="00A208DA">
        <w:rPr>
          <w:rFonts w:ascii="仿宋" w:eastAsia="仿宋" w:hAnsi="仿宋" w:hint="eastAsia"/>
          <w:sz w:val="28"/>
          <w:szCs w:val="28"/>
        </w:rPr>
        <w:t xml:space="preserve"> </w:t>
      </w:r>
      <w:r>
        <w:rPr>
          <w:rFonts w:ascii="仿宋" w:eastAsia="仿宋" w:hAnsi="仿宋" w:hint="eastAsia"/>
          <w:sz w:val="28"/>
          <w:szCs w:val="28"/>
        </w:rPr>
        <w:t>淮安市清江浦区潘园路</w:t>
      </w:r>
    </w:p>
    <w:p w14:paraId="26220CFE" w14:textId="276A97F8" w:rsidR="0051722C" w:rsidRPr="00A208DA" w:rsidRDefault="0020123A" w:rsidP="0020123A">
      <w:pPr>
        <w:spacing w:line="520" w:lineRule="exact"/>
        <w:ind w:firstLineChars="202" w:firstLine="566"/>
        <w:rPr>
          <w:rFonts w:ascii="仿宋" w:eastAsia="仿宋" w:hAnsi="仿宋"/>
          <w:sz w:val="28"/>
          <w:szCs w:val="28"/>
        </w:rPr>
      </w:pPr>
      <w:r>
        <w:rPr>
          <w:rFonts w:ascii="仿宋" w:eastAsia="仿宋" w:hAnsi="仿宋" w:hint="eastAsia"/>
          <w:sz w:val="28"/>
          <w:szCs w:val="28"/>
        </w:rPr>
        <w:t>联系方式:</w:t>
      </w:r>
      <w:r w:rsidR="00057328" w:rsidRPr="00A208DA">
        <w:rPr>
          <w:rFonts w:ascii="仿宋" w:eastAsia="仿宋" w:hAnsi="仿宋" w:hint="eastAsia"/>
          <w:sz w:val="28"/>
          <w:szCs w:val="28"/>
        </w:rPr>
        <w:t>徐</w:t>
      </w:r>
      <w:r w:rsidR="008A1998" w:rsidRPr="00A208DA">
        <w:rPr>
          <w:rFonts w:ascii="仿宋" w:eastAsia="仿宋" w:hAnsi="仿宋" w:hint="eastAsia"/>
          <w:sz w:val="28"/>
          <w:szCs w:val="28"/>
        </w:rPr>
        <w:t>警官</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sidRPr="00A208DA">
        <w:rPr>
          <w:rFonts w:ascii="仿宋" w:eastAsia="仿宋" w:hAnsi="仿宋"/>
          <w:sz w:val="28"/>
          <w:szCs w:val="28"/>
        </w:rPr>
        <w:t>电话：</w:t>
      </w:r>
      <w:r w:rsidR="008A1998" w:rsidRPr="00A208DA">
        <w:rPr>
          <w:rFonts w:ascii="仿宋" w:eastAsia="仿宋" w:hAnsi="仿宋" w:hint="eastAsia"/>
          <w:sz w:val="28"/>
          <w:szCs w:val="28"/>
        </w:rPr>
        <w:t>0</w:t>
      </w:r>
      <w:r w:rsidR="008A1998" w:rsidRPr="00A208DA">
        <w:rPr>
          <w:rFonts w:ascii="仿宋" w:eastAsia="仿宋" w:hAnsi="仿宋"/>
          <w:sz w:val="28"/>
          <w:szCs w:val="28"/>
        </w:rPr>
        <w:t>517</w:t>
      </w:r>
      <w:r w:rsidR="008A1998" w:rsidRPr="00A208DA">
        <w:rPr>
          <w:rFonts w:ascii="仿宋" w:eastAsia="仿宋" w:hAnsi="仿宋" w:hint="eastAsia"/>
          <w:sz w:val="28"/>
          <w:szCs w:val="28"/>
        </w:rPr>
        <w:t>—8</w:t>
      </w:r>
      <w:r w:rsidR="008A1998" w:rsidRPr="00A208DA">
        <w:rPr>
          <w:rFonts w:ascii="仿宋" w:eastAsia="仿宋" w:hAnsi="仿宋"/>
          <w:sz w:val="28"/>
          <w:szCs w:val="28"/>
        </w:rPr>
        <w:t>3127023</w:t>
      </w:r>
    </w:p>
    <w:p w14:paraId="03594524" w14:textId="77777777" w:rsidR="0051722C" w:rsidRDefault="0020123A" w:rsidP="00A208DA">
      <w:pPr>
        <w:spacing w:line="520" w:lineRule="exact"/>
        <w:ind w:firstLineChars="202" w:firstLine="566"/>
        <w:rPr>
          <w:rFonts w:ascii="仿宋" w:eastAsia="仿宋" w:hAnsi="仿宋"/>
          <w:sz w:val="28"/>
          <w:szCs w:val="28"/>
        </w:rPr>
      </w:pPr>
      <w:r>
        <w:rPr>
          <w:rFonts w:ascii="仿宋" w:eastAsia="仿宋" w:hAnsi="仿宋" w:hint="eastAsia"/>
          <w:sz w:val="28"/>
          <w:szCs w:val="28"/>
        </w:rPr>
        <w:t>2、采购代理机构信息</w:t>
      </w:r>
    </w:p>
    <w:p w14:paraId="12BE39E4"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名称:</w:t>
      </w:r>
      <w:r>
        <w:rPr>
          <w:rFonts w:hint="eastAsia"/>
        </w:rPr>
        <w:t xml:space="preserve"> </w:t>
      </w:r>
      <w:r>
        <w:rPr>
          <w:rFonts w:ascii="仿宋" w:eastAsia="仿宋" w:hAnsi="仿宋" w:hint="eastAsia"/>
          <w:sz w:val="28"/>
          <w:szCs w:val="28"/>
        </w:rPr>
        <w:t>中企华建</w:t>
      </w:r>
      <w:proofErr w:type="gramStart"/>
      <w:r>
        <w:rPr>
          <w:rFonts w:ascii="仿宋" w:eastAsia="仿宋" w:hAnsi="仿宋" w:hint="eastAsia"/>
          <w:sz w:val="28"/>
          <w:szCs w:val="28"/>
        </w:rPr>
        <w:t>友工程</w:t>
      </w:r>
      <w:proofErr w:type="gramEnd"/>
      <w:r>
        <w:rPr>
          <w:rFonts w:ascii="仿宋" w:eastAsia="仿宋" w:hAnsi="仿宋" w:hint="eastAsia"/>
          <w:sz w:val="28"/>
          <w:szCs w:val="28"/>
        </w:rPr>
        <w:t>管理有限公司</w:t>
      </w:r>
    </w:p>
    <w:p w14:paraId="26BFA211"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地址:</w:t>
      </w:r>
      <w:r>
        <w:rPr>
          <w:rFonts w:hint="eastAsia"/>
        </w:rPr>
        <w:t xml:space="preserve"> </w:t>
      </w:r>
      <w:r>
        <w:rPr>
          <w:rFonts w:ascii="仿宋" w:eastAsia="仿宋" w:hAnsi="仿宋" w:hint="eastAsia"/>
          <w:sz w:val="28"/>
          <w:szCs w:val="28"/>
        </w:rPr>
        <w:t>淮安市清江浦区人民南路荷花</w:t>
      </w:r>
      <w:proofErr w:type="gramStart"/>
      <w:r>
        <w:rPr>
          <w:rFonts w:ascii="仿宋" w:eastAsia="仿宋" w:hAnsi="仿宋" w:hint="eastAsia"/>
          <w:sz w:val="28"/>
          <w:szCs w:val="28"/>
        </w:rPr>
        <w:t>池小区</w:t>
      </w:r>
      <w:proofErr w:type="gramEnd"/>
      <w:r>
        <w:rPr>
          <w:rFonts w:ascii="仿宋" w:eastAsia="仿宋" w:hAnsi="仿宋" w:hint="eastAsia"/>
          <w:sz w:val="28"/>
          <w:szCs w:val="28"/>
        </w:rPr>
        <w:t>12-2幢</w:t>
      </w:r>
    </w:p>
    <w:p w14:paraId="20B92F88" w14:textId="677DBC93"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联系方式:</w:t>
      </w:r>
      <w:r>
        <w:rPr>
          <w:rFonts w:hint="eastAsia"/>
        </w:rPr>
        <w:t xml:space="preserve"> </w:t>
      </w:r>
      <w:r>
        <w:rPr>
          <w:rFonts w:ascii="仿宋" w:eastAsia="仿宋" w:hAnsi="仿宋" w:hint="eastAsia"/>
          <w:sz w:val="28"/>
          <w:szCs w:val="28"/>
        </w:rPr>
        <w:t xml:space="preserve">刘工    </w:t>
      </w:r>
      <w:r w:rsidR="00480320">
        <w:rPr>
          <w:rFonts w:ascii="仿宋" w:eastAsia="仿宋" w:hAnsi="仿宋" w:hint="eastAsia"/>
          <w:sz w:val="28"/>
          <w:szCs w:val="28"/>
        </w:rPr>
        <w:t xml:space="preserve">  </w:t>
      </w:r>
      <w:r w:rsidR="0055321E">
        <w:rPr>
          <w:rFonts w:ascii="仿宋" w:eastAsia="仿宋" w:hAnsi="仿宋" w:hint="eastAsia"/>
          <w:sz w:val="28"/>
          <w:szCs w:val="28"/>
        </w:rPr>
        <w:t xml:space="preserve"> </w:t>
      </w:r>
      <w:r w:rsidR="00480320" w:rsidRPr="00A208DA">
        <w:rPr>
          <w:rFonts w:ascii="仿宋" w:eastAsia="仿宋" w:hAnsi="仿宋"/>
          <w:sz w:val="28"/>
          <w:szCs w:val="28"/>
        </w:rPr>
        <w:t>电话：</w:t>
      </w:r>
      <w:r>
        <w:rPr>
          <w:rFonts w:ascii="仿宋" w:eastAsia="仿宋" w:hAnsi="仿宋"/>
          <w:sz w:val="28"/>
          <w:szCs w:val="28"/>
        </w:rPr>
        <w:t>15950389009</w:t>
      </w:r>
    </w:p>
    <w:p w14:paraId="7B614793" w14:textId="77777777" w:rsidR="0051722C" w:rsidRDefault="0051722C">
      <w:pPr>
        <w:spacing w:line="520" w:lineRule="exact"/>
        <w:rPr>
          <w:rFonts w:ascii="仿宋" w:eastAsia="仿宋" w:hAnsi="仿宋"/>
          <w:b/>
          <w:sz w:val="36"/>
          <w:szCs w:val="36"/>
        </w:rPr>
      </w:pPr>
    </w:p>
    <w:p w14:paraId="5E03C411" w14:textId="77777777" w:rsidR="0051722C" w:rsidRDefault="0051722C">
      <w:pPr>
        <w:spacing w:line="520" w:lineRule="exact"/>
        <w:ind w:firstLineChars="695" w:firstLine="2512"/>
        <w:rPr>
          <w:rFonts w:ascii="仿宋" w:eastAsia="仿宋" w:hAnsi="仿宋"/>
          <w:b/>
          <w:sz w:val="36"/>
          <w:szCs w:val="36"/>
        </w:rPr>
      </w:pPr>
    </w:p>
    <w:p w14:paraId="5185AF25" w14:textId="77777777" w:rsidR="0051722C" w:rsidRDefault="0051722C">
      <w:pPr>
        <w:spacing w:line="520" w:lineRule="exact"/>
        <w:ind w:firstLineChars="695" w:firstLine="2512"/>
        <w:rPr>
          <w:rFonts w:ascii="仿宋" w:eastAsia="仿宋" w:hAnsi="仿宋"/>
          <w:b/>
          <w:sz w:val="36"/>
          <w:szCs w:val="36"/>
        </w:rPr>
      </w:pPr>
    </w:p>
    <w:p w14:paraId="109CF8A9" w14:textId="77777777" w:rsidR="0051722C" w:rsidRDefault="0051722C">
      <w:pPr>
        <w:spacing w:line="520" w:lineRule="exact"/>
        <w:ind w:firstLineChars="695" w:firstLine="2512"/>
        <w:rPr>
          <w:rFonts w:ascii="仿宋" w:eastAsia="仿宋" w:hAnsi="仿宋"/>
          <w:b/>
          <w:sz w:val="36"/>
          <w:szCs w:val="36"/>
        </w:rPr>
      </w:pPr>
    </w:p>
    <w:p w14:paraId="70FC132E" w14:textId="77777777" w:rsidR="0051722C" w:rsidRDefault="0051722C">
      <w:pPr>
        <w:spacing w:line="520" w:lineRule="exact"/>
        <w:ind w:firstLineChars="695" w:firstLine="2512"/>
        <w:rPr>
          <w:rFonts w:ascii="仿宋" w:eastAsia="仿宋" w:hAnsi="仿宋"/>
          <w:b/>
          <w:sz w:val="36"/>
          <w:szCs w:val="36"/>
        </w:rPr>
      </w:pPr>
    </w:p>
    <w:p w14:paraId="1178B6DD" w14:textId="77777777" w:rsidR="0051722C" w:rsidRDefault="0051722C">
      <w:pPr>
        <w:spacing w:line="520" w:lineRule="exact"/>
        <w:ind w:firstLineChars="695" w:firstLine="2512"/>
        <w:rPr>
          <w:rFonts w:ascii="仿宋" w:eastAsia="仿宋" w:hAnsi="仿宋"/>
          <w:b/>
          <w:sz w:val="36"/>
          <w:szCs w:val="36"/>
        </w:rPr>
      </w:pPr>
    </w:p>
    <w:p w14:paraId="5F0BE62B" w14:textId="77777777" w:rsidR="0051722C" w:rsidRDefault="0051722C">
      <w:pPr>
        <w:spacing w:line="520" w:lineRule="exact"/>
        <w:ind w:firstLineChars="695" w:firstLine="2512"/>
        <w:rPr>
          <w:rFonts w:ascii="仿宋" w:eastAsia="仿宋" w:hAnsi="仿宋"/>
          <w:b/>
          <w:sz w:val="36"/>
          <w:szCs w:val="36"/>
        </w:rPr>
      </w:pPr>
    </w:p>
    <w:p w14:paraId="6689EE10" w14:textId="77777777" w:rsidR="0051722C" w:rsidRDefault="0051722C">
      <w:pPr>
        <w:spacing w:line="520" w:lineRule="exact"/>
        <w:ind w:firstLineChars="695" w:firstLine="2512"/>
        <w:rPr>
          <w:rFonts w:ascii="仿宋" w:eastAsia="仿宋" w:hAnsi="仿宋"/>
          <w:b/>
          <w:sz w:val="36"/>
          <w:szCs w:val="36"/>
        </w:rPr>
      </w:pPr>
    </w:p>
    <w:p w14:paraId="204A2875" w14:textId="77777777" w:rsidR="0051722C" w:rsidRDefault="0051722C" w:rsidP="002F6042">
      <w:pPr>
        <w:spacing w:line="520" w:lineRule="exact"/>
        <w:rPr>
          <w:rFonts w:ascii="仿宋" w:eastAsia="仿宋" w:hAnsi="仿宋"/>
          <w:b/>
          <w:sz w:val="36"/>
          <w:szCs w:val="36"/>
        </w:rPr>
      </w:pPr>
    </w:p>
    <w:p w14:paraId="57FED2AA" w14:textId="77777777" w:rsidR="0051722C" w:rsidRDefault="0020123A">
      <w:pPr>
        <w:spacing w:line="520" w:lineRule="exact"/>
        <w:ind w:firstLineChars="800" w:firstLine="2891"/>
        <w:rPr>
          <w:rFonts w:ascii="宋体" w:hAnsi="宋体"/>
          <w:b/>
          <w:bCs/>
          <w:sz w:val="36"/>
          <w:szCs w:val="36"/>
        </w:rPr>
      </w:pPr>
      <w:r>
        <w:rPr>
          <w:rFonts w:ascii="宋体" w:hAnsi="宋体" w:hint="eastAsia"/>
          <w:b/>
          <w:bCs/>
          <w:sz w:val="36"/>
          <w:szCs w:val="36"/>
        </w:rPr>
        <w:lastRenderedPageBreak/>
        <w:t>第二部分  投标人须知</w:t>
      </w:r>
    </w:p>
    <w:p w14:paraId="65E4AC81"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友情提醒:投标人应认真阅读招标文件中全部内容。如果投标人没有按照招标文件规定和要求提交投标文件及要求提供的全部资料，或者投标人</w:t>
      </w:r>
      <w:proofErr w:type="gramStart"/>
      <w:r>
        <w:rPr>
          <w:rFonts w:ascii="仿宋" w:eastAsia="仿宋" w:hAnsi="仿宋" w:hint="eastAsia"/>
          <w:sz w:val="28"/>
          <w:szCs w:val="28"/>
          <w:lang w:val="zh-CN"/>
        </w:rPr>
        <w:t>不</w:t>
      </w:r>
      <w:proofErr w:type="gramEnd"/>
      <w:r>
        <w:rPr>
          <w:rFonts w:ascii="仿宋" w:eastAsia="仿宋" w:hAnsi="仿宋" w:hint="eastAsia"/>
          <w:sz w:val="28"/>
          <w:szCs w:val="28"/>
          <w:lang w:val="zh-CN"/>
        </w:rPr>
        <w:t>实质性响应招标文件要求的投标将被拒绝或作无效投标处理。</w:t>
      </w:r>
    </w:p>
    <w:p w14:paraId="10BACE85"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一、总  则</w:t>
      </w:r>
    </w:p>
    <w:p w14:paraId="69918F3E"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1.适用范围</w:t>
      </w:r>
    </w:p>
    <w:p w14:paraId="10312FF1"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本招标文件仅适用于本次投标邀请中所述项目的采购。</w:t>
      </w:r>
    </w:p>
    <w:p w14:paraId="4A08F20A"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2.合格的投标人</w:t>
      </w:r>
    </w:p>
    <w:p w14:paraId="543A3A08"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2.1投标人必须符合第一部分投标邀请中投标人资质要求； </w:t>
      </w:r>
    </w:p>
    <w:p w14:paraId="58D11AEC"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2.2凡有能力按照本招标文件规定要求交付服务的投标单位均可成为合格的投标人。</w:t>
      </w:r>
    </w:p>
    <w:p w14:paraId="6902BDA7"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3.投标费用</w:t>
      </w:r>
    </w:p>
    <w:p w14:paraId="29329B6B"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3.1投标人应自行承担所有与参加投标有关的费用。不论投标的结果如何，招标人在任何情况下均无义务和责任承担这些费用。</w:t>
      </w:r>
    </w:p>
    <w:p w14:paraId="158112FE"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3.2招标代理费</w:t>
      </w:r>
    </w:p>
    <w:p w14:paraId="13C259D1" w14:textId="77777777" w:rsidR="0051722C" w:rsidRDefault="0020123A">
      <w:pPr>
        <w:spacing w:line="520" w:lineRule="exact"/>
        <w:ind w:firstLineChars="200" w:firstLine="560"/>
        <w:rPr>
          <w:rFonts w:ascii="仿宋" w:eastAsia="仿宋" w:hAnsi="仿宋"/>
          <w:sz w:val="28"/>
          <w:szCs w:val="28"/>
          <w:lang w:val="zh-CN"/>
        </w:rPr>
      </w:pPr>
      <w:r w:rsidRPr="00A208DA">
        <w:rPr>
          <w:rFonts w:ascii="仿宋" w:eastAsia="仿宋" w:hAnsi="仿宋" w:hint="eastAsia"/>
          <w:sz w:val="28"/>
          <w:szCs w:val="28"/>
          <w:lang w:val="zh-CN"/>
        </w:rPr>
        <w:t>本项目招标代理费</w:t>
      </w:r>
      <w:r w:rsidR="00E306F7" w:rsidRPr="00A208DA">
        <w:rPr>
          <w:rFonts w:ascii="仿宋" w:eastAsia="仿宋" w:hAnsi="仿宋" w:hint="eastAsia"/>
          <w:sz w:val="28"/>
          <w:szCs w:val="28"/>
          <w:lang w:val="zh-CN"/>
        </w:rPr>
        <w:t>按计价格[2002]1980号文规定收费标准57.87%下浮计取。（不含专家评审费，专家评审费按评标现场实际发放计取）</w:t>
      </w:r>
      <w:r w:rsidRPr="00A208DA">
        <w:rPr>
          <w:rFonts w:ascii="仿宋" w:eastAsia="仿宋" w:hAnsi="仿宋" w:hint="eastAsia"/>
          <w:sz w:val="28"/>
          <w:szCs w:val="28"/>
          <w:lang w:val="zh-CN"/>
        </w:rPr>
        <w:t>，</w:t>
      </w:r>
      <w:r>
        <w:rPr>
          <w:rFonts w:ascii="仿宋" w:eastAsia="仿宋" w:hAnsi="仿宋" w:hint="eastAsia"/>
          <w:sz w:val="28"/>
          <w:szCs w:val="28"/>
          <w:lang w:val="zh-CN"/>
        </w:rPr>
        <w:t>中标人必须在中标通知书发出前向中企华建</w:t>
      </w:r>
      <w:proofErr w:type="gramStart"/>
      <w:r>
        <w:rPr>
          <w:rFonts w:ascii="仿宋" w:eastAsia="仿宋" w:hAnsi="仿宋" w:hint="eastAsia"/>
          <w:sz w:val="28"/>
          <w:szCs w:val="28"/>
          <w:lang w:val="zh-CN"/>
        </w:rPr>
        <w:t>友工程</w:t>
      </w:r>
      <w:proofErr w:type="gramEnd"/>
      <w:r>
        <w:rPr>
          <w:rFonts w:ascii="仿宋" w:eastAsia="仿宋" w:hAnsi="仿宋" w:hint="eastAsia"/>
          <w:sz w:val="28"/>
          <w:szCs w:val="28"/>
          <w:lang w:val="zh-CN"/>
        </w:rPr>
        <w:t>管理有限公司交纳招标代理费，此费用须包含在投标报价中，但无须单独列项计取。</w:t>
      </w:r>
    </w:p>
    <w:p w14:paraId="21FC5B9A"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二、招标文件</w:t>
      </w:r>
    </w:p>
    <w:p w14:paraId="6952F105"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4.招标文件构成包括：</w:t>
      </w:r>
    </w:p>
    <w:p w14:paraId="2DF530FF"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第一章   招标文件</w:t>
      </w:r>
    </w:p>
    <w:p w14:paraId="32657ADB"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第二章   投标文件格式</w:t>
      </w:r>
    </w:p>
    <w:p w14:paraId="7A2703B0"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5.招标文件的澄清</w:t>
      </w:r>
    </w:p>
    <w:p w14:paraId="45C578DD"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5.1任何要求对招标文件进行澄清的投标人，均应在投标截止时间十日前以书面形式通知招标人或招标代理机构（在递送书面文件的同时</w:t>
      </w:r>
      <w:r>
        <w:rPr>
          <w:rFonts w:ascii="仿宋" w:eastAsia="仿宋" w:hAnsi="仿宋" w:hint="eastAsia"/>
          <w:sz w:val="28"/>
          <w:szCs w:val="28"/>
          <w:lang w:val="zh-CN"/>
        </w:rPr>
        <w:lastRenderedPageBreak/>
        <w:t>请投标人将电子文档发送至信箱550067252@qq.com），招标人对投标截止时间前十日收到的任何澄清要求将以书面形式予以答复（邮寄或传真）。由于投标人所留联系方式有问题而导致招标人无法通知的，其责任由投标人自行承担（逾期递交对招标文件要求进行澄清的招标人将</w:t>
      </w:r>
      <w:proofErr w:type="gramStart"/>
      <w:r>
        <w:rPr>
          <w:rFonts w:ascii="仿宋" w:eastAsia="仿宋" w:hAnsi="仿宋" w:hint="eastAsia"/>
          <w:sz w:val="28"/>
          <w:szCs w:val="28"/>
          <w:lang w:val="zh-CN"/>
        </w:rPr>
        <w:t>不予收</w:t>
      </w:r>
      <w:proofErr w:type="gramEnd"/>
      <w:r>
        <w:rPr>
          <w:rFonts w:ascii="仿宋" w:eastAsia="仿宋" w:hAnsi="仿宋" w:hint="eastAsia"/>
          <w:sz w:val="28"/>
          <w:szCs w:val="28"/>
          <w:lang w:val="zh-CN"/>
        </w:rPr>
        <w:t>理）。</w:t>
      </w:r>
    </w:p>
    <w:p w14:paraId="43BA8EED"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6.招标文件的更正或补充</w:t>
      </w:r>
    </w:p>
    <w:p w14:paraId="6709EF5D"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6.1在投标截止时间十五日前，招标人可主动或在解答投标人提出的澄清问题时对招标文件用更正公告的方式进行修正。</w:t>
      </w:r>
    </w:p>
    <w:p w14:paraId="0330B7C1"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6.2对招标文件的更正将在网上进行公告【同时通知所有报名的投标人。由于投标人所留联系方式有问题而导致招标人无法通知的，其责任由投标人自行承担】。更正公告将作为招标文件的组成部分，对所有参加本次投标的投标人都具有约束力。</w:t>
      </w:r>
    </w:p>
    <w:p w14:paraId="7F0608FA"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6.3为使投标人有足够的时间按招标文件的更正要求修正投标文件，招标人有权按照相关法定的要求推迟投标截止时间和开标日期。 </w:t>
      </w:r>
    </w:p>
    <w:p w14:paraId="259362EC"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三、投标文件的编制</w:t>
      </w:r>
    </w:p>
    <w:p w14:paraId="2246CB22"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7.投标文件的语言及度量衡</w:t>
      </w:r>
    </w:p>
    <w:p w14:paraId="10EB9133"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7.1投标文件以及投标人与招标人之间的所有书面往来均应使用简体中文书写。</w:t>
      </w:r>
    </w:p>
    <w:p w14:paraId="382E0DB2"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7.2除招标文件中另有规定外，投标文件所使用的计量单位</w:t>
      </w:r>
      <w:proofErr w:type="gramStart"/>
      <w:r>
        <w:rPr>
          <w:rFonts w:ascii="仿宋" w:eastAsia="仿宋" w:hAnsi="仿宋" w:hint="eastAsia"/>
          <w:sz w:val="28"/>
          <w:szCs w:val="28"/>
          <w:lang w:val="zh-CN"/>
        </w:rPr>
        <w:t>均应用</w:t>
      </w:r>
      <w:proofErr w:type="gramEnd"/>
      <w:r>
        <w:rPr>
          <w:rFonts w:ascii="仿宋" w:eastAsia="仿宋" w:hAnsi="仿宋" w:hint="eastAsia"/>
          <w:sz w:val="28"/>
          <w:szCs w:val="28"/>
          <w:lang w:val="zh-CN"/>
        </w:rPr>
        <w:t>国家法定计量单位。</w:t>
      </w:r>
    </w:p>
    <w:p w14:paraId="59D03A08"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8.投标文件构成</w:t>
      </w:r>
    </w:p>
    <w:p w14:paraId="244F32FA"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8.1投标人编写的投标文件应包括下列部分（有关格式按招标文件第二章“投标文件格式”要求）：</w:t>
      </w:r>
    </w:p>
    <w:p w14:paraId="0D637425"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8.1.1按照要求填写的投标函；</w:t>
      </w:r>
    </w:p>
    <w:p w14:paraId="3B6B6251"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8.1.2按照第9条要求填写的开标一览表；</w:t>
      </w:r>
    </w:p>
    <w:p w14:paraId="21A7A414"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8.1.3按照第12条要求</w:t>
      </w:r>
      <w:proofErr w:type="gramStart"/>
      <w:r>
        <w:rPr>
          <w:rFonts w:ascii="仿宋" w:eastAsia="仿宋" w:hAnsi="仿宋" w:hint="eastAsia"/>
          <w:sz w:val="28"/>
          <w:szCs w:val="28"/>
          <w:lang w:val="zh-CN"/>
        </w:rPr>
        <w:t>作出</w:t>
      </w:r>
      <w:proofErr w:type="gramEnd"/>
      <w:r>
        <w:rPr>
          <w:rFonts w:ascii="仿宋" w:eastAsia="仿宋" w:hAnsi="仿宋" w:hint="eastAsia"/>
          <w:sz w:val="28"/>
          <w:szCs w:val="28"/>
          <w:lang w:val="zh-CN"/>
        </w:rPr>
        <w:t>的服务承诺；</w:t>
      </w:r>
    </w:p>
    <w:p w14:paraId="374E6743"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8.1.4资质审查时投标人必须提供的资格证明文件；</w:t>
      </w:r>
    </w:p>
    <w:p w14:paraId="55DC4091"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lastRenderedPageBreak/>
        <w:t>8.1.5投标人参与综合评分时需提供的证明文件；</w:t>
      </w:r>
    </w:p>
    <w:p w14:paraId="7DA5E299"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8.1.6投标人认为有必要提供并说明的其它资料。</w:t>
      </w:r>
    </w:p>
    <w:p w14:paraId="5FF3054F"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9.开标一览表</w:t>
      </w:r>
    </w:p>
    <w:p w14:paraId="091FA01D"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9.1投标人必须按照招标文件中提供的开标一览表的规定格式完整、清晰、正确填写,不得自行增减内容。</w:t>
      </w:r>
    </w:p>
    <w:p w14:paraId="1D4E280B"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9.2开标一览表中不得填报有选择性报价方案，表中内容应与投标文件中的内容完全一致，如不一致的，以开标一览表内容为准。</w:t>
      </w:r>
    </w:p>
    <w:p w14:paraId="5A62E79D"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9.3投标人可以另外准备一份开标一览表并密封随同投标文件一同递交（如果投标人</w:t>
      </w:r>
      <w:proofErr w:type="gramStart"/>
      <w:r>
        <w:rPr>
          <w:rFonts w:ascii="仿宋" w:eastAsia="仿宋" w:hAnsi="仿宋" w:hint="eastAsia"/>
          <w:sz w:val="28"/>
          <w:szCs w:val="28"/>
          <w:lang w:val="zh-CN"/>
        </w:rPr>
        <w:t>未另外</w:t>
      </w:r>
      <w:proofErr w:type="gramEnd"/>
      <w:r>
        <w:rPr>
          <w:rFonts w:ascii="仿宋" w:eastAsia="仿宋" w:hAnsi="仿宋" w:hint="eastAsia"/>
          <w:sz w:val="28"/>
          <w:szCs w:val="28"/>
          <w:lang w:val="zh-CN"/>
        </w:rPr>
        <w:t>准备一份开标一览表，因唱标需要拆开投标文件正本而导致商业机密泄露的其责任由投标人自行承担）。</w:t>
      </w:r>
    </w:p>
    <w:p w14:paraId="1F5C6607"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10.投标报价</w:t>
      </w:r>
    </w:p>
    <w:p w14:paraId="36C2D4EA"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10.1本项目</w:t>
      </w:r>
      <w:proofErr w:type="gramStart"/>
      <w:r>
        <w:rPr>
          <w:rFonts w:ascii="仿宋" w:eastAsia="仿宋" w:hAnsi="仿宋" w:hint="eastAsia"/>
          <w:sz w:val="28"/>
          <w:szCs w:val="28"/>
          <w:lang w:val="zh-CN"/>
        </w:rPr>
        <w:t>采用总</w:t>
      </w:r>
      <w:proofErr w:type="gramEnd"/>
      <w:r>
        <w:rPr>
          <w:rFonts w:ascii="仿宋" w:eastAsia="仿宋" w:hAnsi="仿宋" w:hint="eastAsia"/>
          <w:sz w:val="28"/>
          <w:szCs w:val="28"/>
          <w:lang w:val="zh-CN"/>
        </w:rPr>
        <w:t>承包方式，因此投标人的报价应报价包含但不限于本项目全部服务费用、包括货物购置费（包括所有设备、附件、配件、备品备件及专用工具费等）、相关税费等；运输到指定地点的装运费用、安装调试、旧设备拆运费、改造费、电费、软件开发升级费、系统对接费、施工费、施工恢复、技术服务费、 文明施工费、安全生产费、环境保护费、工程干扰费、检测费用等、服务费、人工费、培训费、考核验收费、免费服务期及延保期内的运行维护费、平台运营费、驻场维护人员费用等、其他费用（如包 装费、仓储费、资料费以及完成本项目所需要的其他费用）及所有</w:t>
      </w:r>
      <w:proofErr w:type="gramStart"/>
      <w:r>
        <w:rPr>
          <w:rFonts w:ascii="仿宋" w:eastAsia="仿宋" w:hAnsi="仿宋" w:hint="eastAsia"/>
          <w:sz w:val="28"/>
          <w:szCs w:val="28"/>
          <w:lang w:val="zh-CN"/>
        </w:rPr>
        <w:t>价内价外</w:t>
      </w:r>
      <w:proofErr w:type="gramEnd"/>
      <w:r>
        <w:rPr>
          <w:rFonts w:ascii="仿宋" w:eastAsia="仿宋" w:hAnsi="仿宋" w:hint="eastAsia"/>
          <w:sz w:val="28"/>
          <w:szCs w:val="28"/>
          <w:lang w:val="zh-CN"/>
        </w:rPr>
        <w:t>税金及合理利润等服务期内全部设备的正常使用等为实现功能服务与其无法分割的全部费用。</w:t>
      </w:r>
    </w:p>
    <w:p w14:paraId="6B6EDB97"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10.2招标人不接受备选的投标方案或有选择的报价。</w:t>
      </w:r>
    </w:p>
    <w:p w14:paraId="16EB0DBE"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10.3投标报价应以人民币为货币单位。</w:t>
      </w:r>
    </w:p>
    <w:p w14:paraId="527AFC6D"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11.服务承诺</w:t>
      </w:r>
    </w:p>
    <w:p w14:paraId="5332C999"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11.1投标人</w:t>
      </w:r>
      <w:proofErr w:type="gramStart"/>
      <w:r>
        <w:rPr>
          <w:rFonts w:ascii="仿宋" w:eastAsia="仿宋" w:hAnsi="仿宋" w:hint="eastAsia"/>
          <w:sz w:val="28"/>
          <w:szCs w:val="28"/>
          <w:lang w:val="zh-CN"/>
        </w:rPr>
        <w:t>作出</w:t>
      </w:r>
      <w:proofErr w:type="gramEnd"/>
      <w:r>
        <w:rPr>
          <w:rFonts w:ascii="仿宋" w:eastAsia="仿宋" w:hAnsi="仿宋" w:hint="eastAsia"/>
          <w:sz w:val="28"/>
          <w:szCs w:val="28"/>
          <w:lang w:val="zh-CN"/>
        </w:rPr>
        <w:t>的服务承诺应按不低于招标文件中基本服务要求的标准</w:t>
      </w:r>
      <w:proofErr w:type="gramStart"/>
      <w:r>
        <w:rPr>
          <w:rFonts w:ascii="仿宋" w:eastAsia="仿宋" w:hAnsi="仿宋" w:hint="eastAsia"/>
          <w:sz w:val="28"/>
          <w:szCs w:val="28"/>
          <w:lang w:val="zh-CN"/>
        </w:rPr>
        <w:t>作出</w:t>
      </w:r>
      <w:proofErr w:type="gramEnd"/>
      <w:r>
        <w:rPr>
          <w:rFonts w:ascii="仿宋" w:eastAsia="仿宋" w:hAnsi="仿宋" w:hint="eastAsia"/>
          <w:sz w:val="28"/>
          <w:szCs w:val="28"/>
          <w:lang w:val="zh-CN"/>
        </w:rPr>
        <w:t>响应。</w:t>
      </w:r>
    </w:p>
    <w:p w14:paraId="5E6CD0EA"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lastRenderedPageBreak/>
        <w:t>12.证明投标人资格的文件</w:t>
      </w:r>
    </w:p>
    <w:p w14:paraId="0F979526"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12.1投标人应提交证明其有资格参加投标和中标后有能力履行合同的文件，并作为其投标文件的一部分。</w:t>
      </w:r>
    </w:p>
    <w:p w14:paraId="45419B1C"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12.2投标人除必须具有履行合同所必需的提供货物和服务的能力外，还必须具备相应的</w:t>
      </w:r>
      <w:proofErr w:type="gramStart"/>
      <w:r>
        <w:rPr>
          <w:rFonts w:ascii="仿宋" w:eastAsia="仿宋" w:hAnsi="仿宋" w:hint="eastAsia"/>
          <w:sz w:val="28"/>
          <w:szCs w:val="28"/>
          <w:lang w:val="zh-CN"/>
        </w:rPr>
        <w:t>的</w:t>
      </w:r>
      <w:proofErr w:type="gramEnd"/>
      <w:r>
        <w:rPr>
          <w:rFonts w:ascii="仿宋" w:eastAsia="仿宋" w:hAnsi="仿宋" w:hint="eastAsia"/>
          <w:sz w:val="28"/>
          <w:szCs w:val="28"/>
          <w:lang w:val="zh-CN"/>
        </w:rPr>
        <w:t>财务、技术方面的能力；</w:t>
      </w:r>
    </w:p>
    <w:p w14:paraId="6E992102" w14:textId="77777777" w:rsidR="0051722C" w:rsidRPr="00A208DA" w:rsidRDefault="0020123A" w:rsidP="00A208DA">
      <w:pPr>
        <w:spacing w:line="520" w:lineRule="exact"/>
        <w:ind w:firstLineChars="200" w:firstLine="560"/>
        <w:rPr>
          <w:rFonts w:ascii="仿宋" w:eastAsia="仿宋" w:hAnsi="仿宋"/>
          <w:sz w:val="28"/>
          <w:szCs w:val="28"/>
          <w:lang w:val="zh-CN"/>
        </w:rPr>
      </w:pPr>
      <w:r w:rsidRPr="00A208DA">
        <w:rPr>
          <w:rFonts w:ascii="仿宋" w:eastAsia="仿宋" w:hAnsi="仿宋" w:hint="eastAsia"/>
          <w:sz w:val="28"/>
          <w:szCs w:val="28"/>
          <w:lang w:val="zh-CN"/>
        </w:rPr>
        <w:t>13.投标保证金</w:t>
      </w:r>
    </w:p>
    <w:p w14:paraId="1F6CB931" w14:textId="3C920791" w:rsidR="0051722C" w:rsidRPr="00A208DA" w:rsidRDefault="0020123A" w:rsidP="00A208DA">
      <w:pPr>
        <w:spacing w:line="520" w:lineRule="exact"/>
        <w:ind w:firstLineChars="200" w:firstLine="562"/>
        <w:rPr>
          <w:rFonts w:ascii="仿宋" w:eastAsia="仿宋" w:hAnsi="仿宋"/>
          <w:b/>
          <w:sz w:val="28"/>
          <w:szCs w:val="28"/>
          <w:lang w:val="zh-CN"/>
        </w:rPr>
      </w:pPr>
      <w:r w:rsidRPr="00A208DA">
        <w:rPr>
          <w:rFonts w:ascii="仿宋" w:eastAsia="仿宋" w:hAnsi="仿宋" w:hint="eastAsia"/>
          <w:b/>
          <w:sz w:val="28"/>
          <w:szCs w:val="28"/>
          <w:lang w:val="zh-CN"/>
        </w:rPr>
        <w:t>本次项目</w:t>
      </w:r>
      <w:r w:rsidR="008C5ECC" w:rsidRPr="00A208DA">
        <w:rPr>
          <w:rFonts w:ascii="仿宋" w:eastAsia="仿宋" w:hAnsi="仿宋" w:hint="eastAsia"/>
          <w:b/>
          <w:sz w:val="28"/>
          <w:szCs w:val="28"/>
          <w:lang w:val="zh-CN"/>
        </w:rPr>
        <w:t>不收取</w:t>
      </w:r>
      <w:r w:rsidRPr="00A208DA">
        <w:rPr>
          <w:rFonts w:ascii="仿宋" w:eastAsia="仿宋" w:hAnsi="仿宋" w:hint="eastAsia"/>
          <w:b/>
          <w:sz w:val="28"/>
          <w:szCs w:val="28"/>
          <w:lang w:val="zh-CN"/>
        </w:rPr>
        <w:t>投标保证金。</w:t>
      </w:r>
    </w:p>
    <w:p w14:paraId="29093E1B"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14.投标有效期</w:t>
      </w:r>
      <w:r>
        <w:rPr>
          <w:rFonts w:ascii="仿宋" w:eastAsia="仿宋" w:hAnsi="仿宋" w:hint="eastAsia"/>
          <w:sz w:val="28"/>
          <w:szCs w:val="28"/>
          <w:lang w:val="zh-CN"/>
        </w:rPr>
        <w:tab/>
      </w:r>
    </w:p>
    <w:p w14:paraId="62A05937"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14.1投标有效期为从开标之日起计算的九十天。投标有效期比规定短的将被视为非响应投标而予以拒绝。</w:t>
      </w:r>
    </w:p>
    <w:p w14:paraId="3C8B70CB" w14:textId="031C65B3"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14.2在特殊情况下，招标人于原投标有效期满之前，可向投标人提出延长投标有效期的要求，这种要求与答复均应采用书面形式如信件、传真或电报等。投标人可以拒绝接受这一要求而放弃投标，同意延长的投标人</w:t>
      </w:r>
      <w:r w:rsidR="00CF4833">
        <w:rPr>
          <w:rFonts w:ascii="仿宋" w:eastAsia="仿宋" w:hAnsi="仿宋" w:hint="eastAsia"/>
          <w:sz w:val="28"/>
          <w:szCs w:val="28"/>
          <w:lang w:val="zh-CN"/>
        </w:rPr>
        <w:t>也</w:t>
      </w:r>
      <w:r>
        <w:rPr>
          <w:rFonts w:ascii="仿宋" w:eastAsia="仿宋" w:hAnsi="仿宋" w:hint="eastAsia"/>
          <w:sz w:val="28"/>
          <w:szCs w:val="28"/>
          <w:lang w:val="zh-CN"/>
        </w:rPr>
        <w:t>不能修改其投标文件，同时受投标有效期约束的所有权利与义务均延长至新的有效期。</w:t>
      </w:r>
    </w:p>
    <w:p w14:paraId="4C72DF1B"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15.投标文件份数和签署</w:t>
      </w:r>
    </w:p>
    <w:p w14:paraId="6DE5F3F6"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15.1投标人应严格按照第8.1条的要求，编制一式伍份投标文件（包括一份正本和肆份副本），每份投标文件必须清楚地标明“正本”或“副本”字样。一旦正本和副本不符，以正本为准。</w:t>
      </w:r>
    </w:p>
    <w:p w14:paraId="29CD0673"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15.2投标文件的正本和所有的副本均须打印,正本须由投标人法定代表人或其委托受托人签字。委托受托人必须将以书面形式出具的“授权委托书”附在投标文件正本中。</w:t>
      </w:r>
    </w:p>
    <w:p w14:paraId="397D3AC7"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15.3除投标人对错处做必要修改外，投标文件不得行间插字、涂改或增删。如有修改错漏处，必须由投标人法定代表人或委托受托人签字。</w:t>
      </w:r>
    </w:p>
    <w:p w14:paraId="1444A555"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15.4本招标文件所表述的公章是指刻有投标人法定名称的印章，不包括合同、财务、税务、发票等形式的业务专用章。</w:t>
      </w:r>
    </w:p>
    <w:p w14:paraId="28877AD5"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lastRenderedPageBreak/>
        <w:t>四、投标文件的递交</w:t>
      </w:r>
    </w:p>
    <w:p w14:paraId="708005C2"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16.投标文件的密封和标记</w:t>
      </w:r>
    </w:p>
    <w:p w14:paraId="7A69CF25"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16.1投标人应将投标文件正本和所有副本密封，信封（箱）封口处应加盖公章。</w:t>
      </w:r>
    </w:p>
    <w:p w14:paraId="483CBF65"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16.2信封（箱）封面注明投标项目名称、标书编号及“请勿在（开标时间）之前启封”的字样。</w:t>
      </w:r>
    </w:p>
    <w:p w14:paraId="5D875065"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16.3信封（箱）上应写明投标人名称和地址，以便如果投标文件被宣布为“迟到”投标时，能原封退回。</w:t>
      </w:r>
    </w:p>
    <w:p w14:paraId="2B241034"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16.4未按第16.1—16.3条要求密封和加写标记，招标人对误投或过早启封概不负责。对由此造成提前开封的投标文件，招标人将予以拒绝，并退回投标人。</w:t>
      </w:r>
    </w:p>
    <w:p w14:paraId="218E68BE"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17.投标截止时间</w:t>
      </w:r>
    </w:p>
    <w:p w14:paraId="6F55104C"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17.1投标人递交投标文件的时间不得迟于投标邀请中规定的截止时间。</w:t>
      </w:r>
    </w:p>
    <w:p w14:paraId="2D5F1432"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17.2招标人可以按第6条规定，通过修改招标文件有权酌情延长投标截止时间。在此情况下，投标人的所有权利和义务以及受制的截止日期均应以延长后新的截止日期为准。</w:t>
      </w:r>
    </w:p>
    <w:p w14:paraId="33967AE3"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18.迟交的投标文件</w:t>
      </w:r>
    </w:p>
    <w:p w14:paraId="2EF51D33"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18.1在投标截止时间后递交的投标文件，招标人将拒绝接收。</w:t>
      </w:r>
    </w:p>
    <w:p w14:paraId="0C6DF2FD"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19.投标文件的修改和撤回</w:t>
      </w:r>
    </w:p>
    <w:p w14:paraId="710F95FF"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19.1投标人在递交投标文件后可以对其修改或撤回，但这种修改和撤回，必须在规定的投标截止时间前，以书面形式通知招标人。</w:t>
      </w:r>
    </w:p>
    <w:p w14:paraId="7DFA396A"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19.2投标人的修改文件应按第15条的规定进行编制和签署，并按第16条的规定进行密封、标记，同时还应加注“修改”字样。修改文件同样必须在投标截止时间前送达投标文件接收地点。</w:t>
      </w:r>
    </w:p>
    <w:p w14:paraId="0379995D"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19.3投标人不得在投标截止时间以后修改投标文件。</w:t>
      </w:r>
    </w:p>
    <w:p w14:paraId="6AFD3004" w14:textId="361D9DE8"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lastRenderedPageBreak/>
        <w:t>19.4投标人不得在投标截止时间起至投标有效期满前撤回投标文件。</w:t>
      </w:r>
    </w:p>
    <w:p w14:paraId="0E28023E"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五、开标及评标</w:t>
      </w:r>
      <w:bookmarkStart w:id="1" w:name="_Toc162083530"/>
      <w:bookmarkEnd w:id="1"/>
    </w:p>
    <w:p w14:paraId="2FEAB082"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20.投标截止时间结束后参加投标的供应商不足三家情况的处理</w:t>
      </w:r>
    </w:p>
    <w:p w14:paraId="5982369A"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20.1 如出现投标截止时间结束后参加投标的供应商不足三家的情况，按相关规定执行。 </w:t>
      </w:r>
    </w:p>
    <w:p w14:paraId="7375A7CE"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在评标期间，出现符合专业条件的投标人或者对招标文件做出实质响应的供应商不足三家情形的，比照前款规定执行。</w:t>
      </w:r>
    </w:p>
    <w:p w14:paraId="03B37F54"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20.2 评委会如建议对采购方式进行改变（如公开招标方式改为竞争性谈判、单一来源方式等），投标人应在规定时间内以书面方式表达自己的意见（是否同意参加竞争性谈判、单一来源采购等），规定时间内不表达意见的，视同不同意参加。</w:t>
      </w:r>
    </w:p>
    <w:p w14:paraId="182865CD"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21.开标</w:t>
      </w:r>
    </w:p>
    <w:p w14:paraId="60D62A5C"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21.1代理机构将在投标邀请中规定的时间和地点组织公开开标。招标人代表、投标人应委派代表准时参加。参加开标的代表需签名以证明其出席。</w:t>
      </w:r>
    </w:p>
    <w:p w14:paraId="1323F0CE"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21.2按照第18条规定，迟交的投标文件将不予开封。</w:t>
      </w:r>
    </w:p>
    <w:p w14:paraId="64D9B918"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21.3开标时请投标人代表查验投标文件密封情况，确认无误后，代理机构当众拆封宣读每份投标文件中“开标一览表”的各项内容，以及招标人认为合适的其他详细内容。</w:t>
      </w:r>
    </w:p>
    <w:p w14:paraId="0F9EB8A5"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21.4代理机构将做开标记录，开标记录包括按第21.3条规定在唱标时宣读的全部内容。</w:t>
      </w:r>
    </w:p>
    <w:p w14:paraId="571E4D22"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21.5开标一览表内容与投标报价表内容不一致的，一律以开标一览表内容为准。</w:t>
      </w:r>
    </w:p>
    <w:p w14:paraId="4081FE39"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22.评标委员会及职责</w:t>
      </w:r>
    </w:p>
    <w:p w14:paraId="5602A79F"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22.1招标人根据项目特点组建评标委员会（以下简称评委会），评</w:t>
      </w:r>
      <w:r>
        <w:rPr>
          <w:rFonts w:ascii="仿宋" w:eastAsia="仿宋" w:hAnsi="仿宋" w:hint="eastAsia"/>
          <w:sz w:val="28"/>
          <w:szCs w:val="28"/>
          <w:lang w:val="zh-CN"/>
        </w:rPr>
        <w:lastRenderedPageBreak/>
        <w:t>委会由五人（含）以上奇数组成。</w:t>
      </w:r>
    </w:p>
    <w:p w14:paraId="3EE57393"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22.2评委会由行业专家、招标人代表组成，</w:t>
      </w:r>
      <w:proofErr w:type="gramStart"/>
      <w:r>
        <w:rPr>
          <w:rFonts w:ascii="仿宋" w:eastAsia="仿宋" w:hAnsi="仿宋" w:hint="eastAsia"/>
          <w:sz w:val="28"/>
          <w:szCs w:val="28"/>
          <w:lang w:val="zh-CN"/>
        </w:rPr>
        <w:t>且人员</w:t>
      </w:r>
      <w:proofErr w:type="gramEnd"/>
      <w:r>
        <w:rPr>
          <w:rFonts w:ascii="仿宋" w:eastAsia="仿宋" w:hAnsi="仿宋" w:hint="eastAsia"/>
          <w:sz w:val="28"/>
          <w:szCs w:val="28"/>
          <w:lang w:val="zh-CN"/>
        </w:rPr>
        <w:t>构成符合有关规定。</w:t>
      </w:r>
    </w:p>
    <w:p w14:paraId="038FAF10"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22.3评委会应以科学、公正的态度参加评审工作并推荐中标候选人。评审专家在评审过程中不受任何干扰，独立、负责地提出评审意见，并对自己的评审意见承担责任。</w:t>
      </w:r>
    </w:p>
    <w:p w14:paraId="3A3BB86D"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22.4 评委会应对投标人的商业、技术秘密予以保密。</w:t>
      </w:r>
    </w:p>
    <w:p w14:paraId="201F0F9B"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23.对投标文件的资格性审查和符合性审查</w:t>
      </w:r>
    </w:p>
    <w:p w14:paraId="62A67743" w14:textId="293FAF10"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23.1资格性检查。依据法律法规和招标文件的规定，对投标文件中的资格证明进行审查，以确定投标供应商是否具备投标资格。</w:t>
      </w:r>
    </w:p>
    <w:p w14:paraId="273A29E5"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23.2符合性检查。依据招标文件的规定，从投标文件的有效性、完整性和对招标文件的响应程度进行审查，以确定是否对招标文件的实质性要求</w:t>
      </w:r>
      <w:proofErr w:type="gramStart"/>
      <w:r>
        <w:rPr>
          <w:rFonts w:ascii="仿宋" w:eastAsia="仿宋" w:hAnsi="仿宋" w:hint="eastAsia"/>
          <w:sz w:val="28"/>
          <w:szCs w:val="28"/>
          <w:lang w:val="zh-CN"/>
        </w:rPr>
        <w:t>作出</w:t>
      </w:r>
      <w:proofErr w:type="gramEnd"/>
      <w:r>
        <w:rPr>
          <w:rFonts w:ascii="仿宋" w:eastAsia="仿宋" w:hAnsi="仿宋" w:hint="eastAsia"/>
          <w:sz w:val="28"/>
          <w:szCs w:val="28"/>
          <w:lang w:val="zh-CN"/>
        </w:rPr>
        <w:t>响应。</w:t>
      </w:r>
    </w:p>
    <w:p w14:paraId="7D6606E3"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以上资格性审查和符合性审查的内容只要有一条不满足，则投标文件无效。</w:t>
      </w:r>
    </w:p>
    <w:p w14:paraId="4E23245B"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23.3 所谓偏离是指投标文件的内容高于或低于招标文件的相关要求。所谓重大负偏离是指投标人所响应的范围、质量、数量和交货期限等明显不能满足招标文件的要求。重大负偏离的认定须经评委会三分之二以上同意</w:t>
      </w:r>
      <w:proofErr w:type="gramStart"/>
      <w:r>
        <w:rPr>
          <w:rFonts w:ascii="仿宋" w:eastAsia="仿宋" w:hAnsi="仿宋" w:hint="eastAsia"/>
          <w:sz w:val="28"/>
          <w:szCs w:val="28"/>
          <w:lang w:val="zh-CN"/>
        </w:rPr>
        <w:t>作出</w:t>
      </w:r>
      <w:proofErr w:type="gramEnd"/>
      <w:r>
        <w:rPr>
          <w:rFonts w:ascii="仿宋" w:eastAsia="仿宋" w:hAnsi="仿宋" w:hint="eastAsia"/>
          <w:sz w:val="28"/>
          <w:szCs w:val="28"/>
          <w:lang w:val="zh-CN"/>
        </w:rPr>
        <w:t xml:space="preserve">结论。 </w:t>
      </w:r>
    </w:p>
    <w:p w14:paraId="3536947F"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判断投标文件的响应</w:t>
      </w:r>
      <w:proofErr w:type="gramStart"/>
      <w:r>
        <w:rPr>
          <w:rFonts w:ascii="仿宋" w:eastAsia="仿宋" w:hAnsi="仿宋" w:hint="eastAsia"/>
          <w:sz w:val="28"/>
          <w:szCs w:val="28"/>
          <w:lang w:val="zh-CN"/>
        </w:rPr>
        <w:t>与否只</w:t>
      </w:r>
      <w:proofErr w:type="gramEnd"/>
      <w:r>
        <w:rPr>
          <w:rFonts w:ascii="仿宋" w:eastAsia="仿宋" w:hAnsi="仿宋" w:hint="eastAsia"/>
          <w:sz w:val="28"/>
          <w:szCs w:val="28"/>
          <w:lang w:val="zh-CN"/>
        </w:rPr>
        <w:t>根据投标文件本身，而不寻求外部证据。</w:t>
      </w:r>
    </w:p>
    <w:p w14:paraId="09EB9306"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23.4评委会在初审中，对算术错误的修正原则如下：</w:t>
      </w:r>
    </w:p>
    <w:p w14:paraId="2D73FA37"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（1）开标一览表内容与投标文件中明细表内容不一致的，以开标一览表为准； </w:t>
      </w:r>
    </w:p>
    <w:p w14:paraId="5552C9D3"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（2）投标文件的大写金额和小写金额不一致的，以大写金额为准； </w:t>
      </w:r>
    </w:p>
    <w:p w14:paraId="6415862E"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（3）总价金额与按单价汇总金额不一致的，以单价金额计算结果为准； </w:t>
      </w:r>
    </w:p>
    <w:p w14:paraId="28C98D72"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lastRenderedPageBreak/>
        <w:t xml:space="preserve">（4）单价金额小数点有明显错位的，以总价为准并修改单价； </w:t>
      </w:r>
    </w:p>
    <w:p w14:paraId="5744161F"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（5）若投标供应商不同意以上修正，该投标文件将视为无效。</w:t>
      </w:r>
    </w:p>
    <w:p w14:paraId="6A117694"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24.投标文件的澄清</w:t>
      </w:r>
    </w:p>
    <w:p w14:paraId="3AFF0B5E"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24.1在评标期间，为有助于对投标文件的审查、评价和比较，评委会有权要求投标人对其投标文件中含义不明确、同类问题表述不一致或者有明显文字和计算错误的内容进行澄清。但并非对每个投标人都作澄清要求。</w:t>
      </w:r>
    </w:p>
    <w:p w14:paraId="6563FBCC"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24.2接到评委会澄清要求的投标人应派人按评委会通知的时间和地点做出书面澄清，书面澄清的内容必须由投标人法定代表人或委托受托人签署，并作为投标文件的补充部分，但投标的价格和实质性的内容不得做任何更改。</w:t>
      </w:r>
    </w:p>
    <w:p w14:paraId="47BFBB78"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24.3 接到评委会澄清要求的投标人如未按第24.2条的规定做出澄清，将视为放弃该权利。</w:t>
      </w:r>
    </w:p>
    <w:p w14:paraId="6E572136" w14:textId="3B826A1B" w:rsidR="0051722C" w:rsidRDefault="0020123A" w:rsidP="00382702">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25.无效投标条款</w:t>
      </w:r>
      <w:r w:rsidR="00382702">
        <w:rPr>
          <w:rFonts w:ascii="仿宋" w:eastAsia="仿宋" w:hAnsi="仿宋"/>
          <w:sz w:val="28"/>
          <w:szCs w:val="28"/>
          <w:lang w:val="zh-CN"/>
        </w:rPr>
        <w:t xml:space="preserve"> </w:t>
      </w:r>
    </w:p>
    <w:p w14:paraId="1FA21259" w14:textId="0992211E"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25.</w:t>
      </w:r>
      <w:r w:rsidR="00382702">
        <w:rPr>
          <w:rFonts w:ascii="仿宋" w:eastAsia="仿宋" w:hAnsi="仿宋" w:hint="eastAsia"/>
          <w:sz w:val="28"/>
          <w:szCs w:val="28"/>
          <w:lang w:val="zh-CN"/>
        </w:rPr>
        <w:t>1</w:t>
      </w:r>
      <w:r>
        <w:rPr>
          <w:rFonts w:ascii="仿宋" w:eastAsia="仿宋" w:hAnsi="仿宋" w:hint="eastAsia"/>
          <w:sz w:val="28"/>
          <w:szCs w:val="28"/>
          <w:lang w:val="zh-CN"/>
        </w:rPr>
        <w:t>未按照招标文件规定要求密封、签署、盖章的；</w:t>
      </w:r>
    </w:p>
    <w:p w14:paraId="27A6B261" w14:textId="0551EB5C"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25.</w:t>
      </w:r>
      <w:r w:rsidR="00382702">
        <w:rPr>
          <w:rFonts w:ascii="仿宋" w:eastAsia="仿宋" w:hAnsi="仿宋" w:hint="eastAsia"/>
          <w:sz w:val="28"/>
          <w:szCs w:val="28"/>
          <w:lang w:val="zh-CN"/>
        </w:rPr>
        <w:t>2</w:t>
      </w:r>
      <w:r>
        <w:rPr>
          <w:rFonts w:ascii="仿宋" w:eastAsia="仿宋" w:hAnsi="仿宋" w:hint="eastAsia"/>
          <w:sz w:val="28"/>
          <w:szCs w:val="28"/>
          <w:lang w:val="zh-CN"/>
        </w:rPr>
        <w:t>不具备招标文件中规定资质要求的；</w:t>
      </w:r>
    </w:p>
    <w:p w14:paraId="4116091B" w14:textId="5C8E74AD"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25.</w:t>
      </w:r>
      <w:r w:rsidR="00382702">
        <w:rPr>
          <w:rFonts w:ascii="仿宋" w:eastAsia="仿宋" w:hAnsi="仿宋" w:hint="eastAsia"/>
          <w:sz w:val="28"/>
          <w:szCs w:val="28"/>
          <w:lang w:val="zh-CN"/>
        </w:rPr>
        <w:t>3</w:t>
      </w:r>
      <w:r>
        <w:rPr>
          <w:rFonts w:ascii="仿宋" w:eastAsia="仿宋" w:hAnsi="仿宋" w:hint="eastAsia"/>
          <w:sz w:val="28"/>
          <w:szCs w:val="28"/>
          <w:lang w:val="zh-CN"/>
        </w:rPr>
        <w:t>不符合法律、法规和招标文件中规定的其他实质性要求的；</w:t>
      </w:r>
    </w:p>
    <w:p w14:paraId="056830CC" w14:textId="20B04A7C"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25.</w:t>
      </w:r>
      <w:r w:rsidR="00382702">
        <w:rPr>
          <w:rFonts w:ascii="仿宋" w:eastAsia="仿宋" w:hAnsi="仿宋" w:hint="eastAsia"/>
          <w:sz w:val="28"/>
          <w:szCs w:val="28"/>
          <w:lang w:val="zh-CN"/>
        </w:rPr>
        <w:t>4</w:t>
      </w:r>
      <w:r>
        <w:rPr>
          <w:rFonts w:ascii="仿宋" w:eastAsia="仿宋" w:hAnsi="仿宋" w:hint="eastAsia"/>
          <w:sz w:val="28"/>
          <w:szCs w:val="28"/>
          <w:lang w:val="zh-CN"/>
        </w:rPr>
        <w:t>经查实提供虚假材料谋取中标的；</w:t>
      </w:r>
    </w:p>
    <w:p w14:paraId="0924A960"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26.</w:t>
      </w:r>
      <w:proofErr w:type="gramStart"/>
      <w:r>
        <w:rPr>
          <w:rFonts w:ascii="仿宋" w:eastAsia="仿宋" w:hAnsi="仿宋" w:hint="eastAsia"/>
          <w:sz w:val="28"/>
          <w:szCs w:val="28"/>
          <w:lang w:val="zh-CN"/>
        </w:rPr>
        <w:t>废标条款</w:t>
      </w:r>
      <w:proofErr w:type="gramEnd"/>
    </w:p>
    <w:p w14:paraId="5E82823E"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26.1符合专业条件的投标人或者对招标文件作实质响应的投标人不足三家的；特殊情况按第20条处理。</w:t>
      </w:r>
    </w:p>
    <w:p w14:paraId="4FCB7178"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26.2出现影响招标公正的违法、违规行为的；</w:t>
      </w:r>
    </w:p>
    <w:p w14:paraId="4ACCE67B"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26.3投标人的报价均超过了招标控制价，招标人不能支付的；</w:t>
      </w:r>
    </w:p>
    <w:p w14:paraId="31B2C703"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26.4因重大变故，招标任务取消的。</w:t>
      </w:r>
    </w:p>
    <w:p w14:paraId="32899F20"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27.评审及中标</w:t>
      </w:r>
    </w:p>
    <w:p w14:paraId="64AA4AB7"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27.1 评委会将对通过资格性审查和符合性审查的投标文件进行评</w:t>
      </w:r>
      <w:r>
        <w:rPr>
          <w:rFonts w:ascii="仿宋" w:eastAsia="仿宋" w:hAnsi="仿宋" w:hint="eastAsia"/>
          <w:sz w:val="28"/>
          <w:szCs w:val="28"/>
          <w:lang w:val="zh-CN"/>
        </w:rPr>
        <w:lastRenderedPageBreak/>
        <w:t xml:space="preserve">价和比较。 </w:t>
      </w:r>
    </w:p>
    <w:p w14:paraId="7401423E"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27.2 评委会按招标文件第一章第三部分中公布的评标标准对每份合格投标文件进行评审，确定中标人，任何单项因素的最优不能作为中标的保证。 </w:t>
      </w:r>
    </w:p>
    <w:p w14:paraId="6F5736B6"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27.3 评委会发现招标文件存在歧义、重大缺陷导致评审工作无法进行，或者招标文件内容存在违反国家有关规定的，评标工作停止，招标人修改招标文件后重新组织采购活动。</w:t>
      </w:r>
    </w:p>
    <w:p w14:paraId="7FDADD6C"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28.评标过程的保密</w:t>
      </w:r>
    </w:p>
    <w:p w14:paraId="0A6D7B70"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28.1在宣布中标结果之前，凡属于审查、澄清、评价、比较投标文件和中标意向等有关信息，相关当事人均不得泄露给任何供应商或与评审工作无关的人员。</w:t>
      </w:r>
    </w:p>
    <w:p w14:paraId="25252D43"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28.2 投标人不得探听上述信息，不得以任何行为影响评标过程，否则其投标文件将被作无效处理。 </w:t>
      </w:r>
    </w:p>
    <w:p w14:paraId="1E463850"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28.3 在评审期间，代理机构将有专门人员与投标人进行联络。 </w:t>
      </w:r>
    </w:p>
    <w:p w14:paraId="06EB07CB"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28.4 招标人和评审委员会不向未中标的供应</w:t>
      </w:r>
      <w:proofErr w:type="gramStart"/>
      <w:r>
        <w:rPr>
          <w:rFonts w:ascii="仿宋" w:eastAsia="仿宋" w:hAnsi="仿宋" w:hint="eastAsia"/>
          <w:sz w:val="28"/>
          <w:szCs w:val="28"/>
          <w:lang w:val="zh-CN"/>
        </w:rPr>
        <w:t>商解释未</w:t>
      </w:r>
      <w:proofErr w:type="gramEnd"/>
      <w:r>
        <w:rPr>
          <w:rFonts w:ascii="仿宋" w:eastAsia="仿宋" w:hAnsi="仿宋" w:hint="eastAsia"/>
          <w:sz w:val="28"/>
          <w:szCs w:val="28"/>
          <w:lang w:val="zh-CN"/>
        </w:rPr>
        <w:t>中标原因，也不公布评审过程中的相关细节。</w:t>
      </w:r>
    </w:p>
    <w:p w14:paraId="0196A91A"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28.5 评标委员会名单在开标前确定，并在招标结果确定前保密。</w:t>
      </w:r>
    </w:p>
    <w:p w14:paraId="0BE20052"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六、定标及合同签订</w:t>
      </w:r>
    </w:p>
    <w:p w14:paraId="78331444"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29.确定中标人</w:t>
      </w:r>
    </w:p>
    <w:p w14:paraId="5A9D6F2C"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29.1评委会对实质上响应招标文件要求的参加投标的投标人进行综合评审，最终按综合评审得分由高到低的顺序推荐出中标候选人。中标候选人将在网上公告。</w:t>
      </w:r>
    </w:p>
    <w:p w14:paraId="64BED3F5"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30.质疑处理</w:t>
      </w:r>
    </w:p>
    <w:p w14:paraId="07D64A34"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30.1 投标人认为采购文件、采购过程和中标结果使自己的权益受到损害的，可以在知道或者应知其权益受到损害之日起七个工作日内，以书面形式向招标人提出质疑。非书面形式、七个工作日之外以及匿名的</w:t>
      </w:r>
      <w:r>
        <w:rPr>
          <w:rFonts w:ascii="仿宋" w:eastAsia="仿宋" w:hAnsi="仿宋" w:hint="eastAsia"/>
          <w:sz w:val="28"/>
          <w:szCs w:val="28"/>
          <w:lang w:val="zh-CN"/>
        </w:rPr>
        <w:lastRenderedPageBreak/>
        <w:t>质疑将不予受理。</w:t>
      </w:r>
    </w:p>
    <w:p w14:paraId="42E96B75"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30.2 投标人提出书面质疑必须有理、有据，不得恶意质疑或提交虚假质疑。否则，一经查实，招标人有权依据有关规定，报请相关部门对该投标人列入失信行为或不良行为记录名单，进行相应的行政处罚。 </w:t>
      </w:r>
    </w:p>
    <w:p w14:paraId="0FCC34AF"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30.3 质疑必须由投标人的法定代表人或授权代表[投标文件中所确定的，如递交质疑者不是投标文件中确定的授权代表，须由投标人另行出具授权（授权中必须载明具体权限和事项）]以送达或邮寄的方式提交，未按上述要求提交的质疑函（含传真、电子邮件等）招标人有权不予受理。 </w:t>
      </w:r>
    </w:p>
    <w:p w14:paraId="280DD480"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30.4 质疑</w:t>
      </w:r>
      <w:proofErr w:type="gramStart"/>
      <w:r>
        <w:rPr>
          <w:rFonts w:ascii="仿宋" w:eastAsia="仿宋" w:hAnsi="仿宋" w:hint="eastAsia"/>
          <w:sz w:val="28"/>
          <w:szCs w:val="28"/>
          <w:lang w:val="zh-CN"/>
        </w:rPr>
        <w:t>函应当</w:t>
      </w:r>
      <w:proofErr w:type="gramEnd"/>
      <w:r>
        <w:rPr>
          <w:rFonts w:ascii="仿宋" w:eastAsia="仿宋" w:hAnsi="仿宋" w:hint="eastAsia"/>
          <w:sz w:val="28"/>
          <w:szCs w:val="28"/>
          <w:lang w:val="zh-CN"/>
        </w:rPr>
        <w:t>包括以下主要内容，并按照“谁主张、谁举证”的原则，附上相关证明材料。否则，招标人不予受理。</w:t>
      </w:r>
    </w:p>
    <w:p w14:paraId="359DEB72"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（1）质疑投标人的名称、地址、邮编、联系人、联系电话； </w:t>
      </w:r>
    </w:p>
    <w:p w14:paraId="065E500E"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（2）具体的质疑事项及事实根据（具体条款）； </w:t>
      </w:r>
    </w:p>
    <w:p w14:paraId="6B31E22E"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（3）认为自己合法权益受到损害或可能受到损害的相关证据材料； </w:t>
      </w:r>
    </w:p>
    <w:p w14:paraId="73BEE848"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（4）提起质疑的日期； </w:t>
      </w:r>
    </w:p>
    <w:p w14:paraId="7DE20FCF"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（5）质疑</w:t>
      </w:r>
      <w:proofErr w:type="gramStart"/>
      <w:r>
        <w:rPr>
          <w:rFonts w:ascii="仿宋" w:eastAsia="仿宋" w:hAnsi="仿宋" w:hint="eastAsia"/>
          <w:sz w:val="28"/>
          <w:szCs w:val="28"/>
          <w:lang w:val="zh-CN"/>
        </w:rPr>
        <w:t>函应当</w:t>
      </w:r>
      <w:proofErr w:type="gramEnd"/>
      <w:r>
        <w:rPr>
          <w:rFonts w:ascii="仿宋" w:eastAsia="仿宋" w:hAnsi="仿宋" w:hint="eastAsia"/>
          <w:sz w:val="28"/>
          <w:szCs w:val="28"/>
          <w:lang w:val="zh-CN"/>
        </w:rPr>
        <w:t xml:space="preserve">署名：应当由法定代表人签字并加盖单位公章。 </w:t>
      </w:r>
    </w:p>
    <w:p w14:paraId="64856990"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30.5 招标人收到质疑函后，将对质疑的形式和内容进行审查，如质疑函内容、格式不符合规定，招标人将告知质疑人进行补正。 </w:t>
      </w:r>
    </w:p>
    <w:p w14:paraId="6D2FB2C5"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质疑人应当在法定质疑期限内进行补正并重新提交质疑函，拒不补正或者超过法定期限后未重新提交质疑函的，为无效质疑，招标人有权不予受理。 </w:t>
      </w:r>
    </w:p>
    <w:p w14:paraId="59EA1A43"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30.6对于内容、格式符合规定的质疑函，招标人将在七个工作日内以书面形式</w:t>
      </w:r>
      <w:proofErr w:type="gramStart"/>
      <w:r>
        <w:rPr>
          <w:rFonts w:ascii="仿宋" w:eastAsia="仿宋" w:hAnsi="仿宋" w:hint="eastAsia"/>
          <w:sz w:val="28"/>
          <w:szCs w:val="28"/>
          <w:lang w:val="zh-CN"/>
        </w:rPr>
        <w:t>作出</w:t>
      </w:r>
      <w:proofErr w:type="gramEnd"/>
      <w:r>
        <w:rPr>
          <w:rFonts w:ascii="仿宋" w:eastAsia="仿宋" w:hAnsi="仿宋" w:hint="eastAsia"/>
          <w:sz w:val="28"/>
          <w:szCs w:val="28"/>
          <w:lang w:val="zh-CN"/>
        </w:rPr>
        <w:t>答复。</w:t>
      </w:r>
    </w:p>
    <w:p w14:paraId="04FE6F5C"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31.中标通知书</w:t>
      </w:r>
    </w:p>
    <w:p w14:paraId="3002C8EE"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31.1招标人在投标有效期期满之前，将以书面形式通知中标人，并确认其投标已被接受。</w:t>
      </w:r>
    </w:p>
    <w:p w14:paraId="75E32840"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lastRenderedPageBreak/>
        <w:t>31.2中标人在接到招标人（代理机构）通知后五个工作日内必须到招标人（代理机构）领取中标通知书并办理相关交费手续，逾期未办理作自动放弃处理。</w:t>
      </w:r>
    </w:p>
    <w:p w14:paraId="268C1EA1"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31.3中标通知书将是合同的一个组成部分。</w:t>
      </w:r>
    </w:p>
    <w:p w14:paraId="687FD83C" w14:textId="20AB74E4"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31.4在中标人按照规定和招标人签订合同后，招标人将及时通知中标人及其他未中标的投标人。</w:t>
      </w:r>
    </w:p>
    <w:p w14:paraId="0B975628"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32.签订合同</w:t>
      </w:r>
    </w:p>
    <w:p w14:paraId="47D106A3"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32.1招标人与中标人应在中标通知书发出之日起三十日内签订采购合同。招标文件、中标人的投标文件及澄清文件等均为签订合同依据。</w:t>
      </w:r>
    </w:p>
    <w:p w14:paraId="38F86758"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32.2中标人自中标通知书发出之日起三十日内无正当理由不与招标人签订合同，将按相关规定进行处理。</w:t>
      </w:r>
    </w:p>
    <w:p w14:paraId="2CA1636D"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33.货物和服务的减少</w:t>
      </w:r>
    </w:p>
    <w:p w14:paraId="467018E0" w14:textId="7777777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33.1招标结束后，招标人若由于各种客观原因，必须对招标项目所牵涉的货物和服务进行适当的减少时，在双方协商一致的前提下，可以按照招标时的价格水平做相应的调减，并据此签订补充合同。</w:t>
      </w:r>
    </w:p>
    <w:p w14:paraId="55771FC4" w14:textId="6B8684E7" w:rsidR="0051722C" w:rsidRDefault="0020123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34.如果中标人没有按照31条或32</w:t>
      </w:r>
      <w:r w:rsidR="00DE21B4">
        <w:rPr>
          <w:rFonts w:ascii="仿宋" w:eastAsia="仿宋" w:hAnsi="仿宋" w:hint="eastAsia"/>
          <w:sz w:val="28"/>
          <w:szCs w:val="28"/>
          <w:lang w:val="zh-CN"/>
        </w:rPr>
        <w:t>条的规定去做，招标人将有充分理由取消该授标</w:t>
      </w:r>
      <w:r>
        <w:rPr>
          <w:rFonts w:ascii="仿宋" w:eastAsia="仿宋" w:hAnsi="仿宋" w:hint="eastAsia"/>
          <w:sz w:val="28"/>
          <w:szCs w:val="28"/>
          <w:lang w:val="zh-CN"/>
        </w:rPr>
        <w:t xml:space="preserve">。在此情况下招标人可将标授予下一个中标候选人，或重新招标。 </w:t>
      </w:r>
    </w:p>
    <w:p w14:paraId="560A8C9A" w14:textId="77777777" w:rsidR="0051722C" w:rsidRPr="002E50DA" w:rsidRDefault="0020123A">
      <w:pPr>
        <w:spacing w:line="520" w:lineRule="exact"/>
        <w:rPr>
          <w:rFonts w:ascii="仿宋" w:eastAsia="仿宋" w:hAnsi="仿宋"/>
          <w:sz w:val="28"/>
          <w:szCs w:val="28"/>
          <w:lang w:val="zh-CN"/>
        </w:rPr>
      </w:pPr>
      <w:r w:rsidRPr="002E50DA">
        <w:rPr>
          <w:rFonts w:ascii="仿宋" w:eastAsia="仿宋" w:hAnsi="仿宋" w:hint="eastAsia"/>
          <w:sz w:val="28"/>
          <w:szCs w:val="28"/>
          <w:lang w:val="zh-CN"/>
        </w:rPr>
        <w:t>七、政府采购政策功能落实</w:t>
      </w:r>
    </w:p>
    <w:p w14:paraId="6DC0C716" w14:textId="77777777" w:rsidR="0051722C" w:rsidRDefault="0020123A" w:rsidP="007E6F0C">
      <w:pPr>
        <w:spacing w:line="520" w:lineRule="exact"/>
        <w:ind w:firstLineChars="200" w:firstLine="560"/>
        <w:rPr>
          <w:rFonts w:ascii="仿宋" w:eastAsia="仿宋" w:hAnsi="仿宋"/>
          <w:sz w:val="28"/>
          <w:szCs w:val="28"/>
        </w:rPr>
      </w:pPr>
      <w:r>
        <w:rPr>
          <w:rFonts w:ascii="仿宋" w:eastAsia="仿宋" w:hAnsi="仿宋" w:hint="eastAsia"/>
          <w:sz w:val="28"/>
          <w:szCs w:val="28"/>
        </w:rPr>
        <w:t>35.政策功能落实</w:t>
      </w:r>
    </w:p>
    <w:p w14:paraId="294CEBD3" w14:textId="016AC4B0"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35.</w:t>
      </w:r>
      <w:r w:rsidR="00B458D7">
        <w:rPr>
          <w:rFonts w:ascii="仿宋" w:eastAsia="仿宋" w:hAnsi="仿宋" w:hint="eastAsia"/>
          <w:sz w:val="28"/>
          <w:szCs w:val="28"/>
        </w:rPr>
        <w:t>1</w:t>
      </w:r>
      <w:r>
        <w:rPr>
          <w:rFonts w:ascii="仿宋" w:eastAsia="仿宋" w:hAnsi="仿宋" w:hint="eastAsia"/>
          <w:sz w:val="28"/>
          <w:szCs w:val="28"/>
        </w:rPr>
        <w:t>小微型企业</w:t>
      </w:r>
    </w:p>
    <w:p w14:paraId="50580E0F" w14:textId="77777777" w:rsidR="00B458D7" w:rsidRDefault="00B458D7" w:rsidP="00B458D7">
      <w:pPr>
        <w:spacing w:line="520" w:lineRule="exact"/>
        <w:ind w:firstLineChars="200" w:firstLine="560"/>
        <w:rPr>
          <w:rFonts w:ascii="仿宋" w:eastAsia="仿宋" w:hAnsi="仿宋"/>
          <w:sz w:val="28"/>
          <w:szCs w:val="28"/>
        </w:rPr>
      </w:pPr>
      <w:r w:rsidRPr="00B458D7">
        <w:rPr>
          <w:rFonts w:ascii="仿宋" w:eastAsia="仿宋" w:hAnsi="仿宋" w:hint="eastAsia"/>
          <w:sz w:val="28"/>
          <w:szCs w:val="28"/>
        </w:rPr>
        <w:t>（1）本项目对小型和微型企业产品给15%的扣除价格，用扣除后的价格参与评审</w:t>
      </w:r>
    </w:p>
    <w:p w14:paraId="06FFBAA6" w14:textId="3FDA55C7" w:rsidR="0051722C" w:rsidRDefault="0020123A" w:rsidP="00B458D7">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sidR="00B458D7">
        <w:rPr>
          <w:rFonts w:ascii="仿宋" w:eastAsia="仿宋" w:hAnsi="仿宋" w:hint="eastAsia"/>
          <w:sz w:val="28"/>
          <w:szCs w:val="28"/>
        </w:rPr>
        <w:t>2</w:t>
      </w:r>
      <w:r>
        <w:rPr>
          <w:rFonts w:ascii="仿宋" w:eastAsia="仿宋" w:hAnsi="仿宋" w:hint="eastAsia"/>
          <w:sz w:val="28"/>
          <w:szCs w:val="28"/>
        </w:rPr>
        <w:t>）投标人须按照招标文件的要求提供相应的《企业声明函》，详见招标文件第六章示范格式。</w:t>
      </w:r>
    </w:p>
    <w:p w14:paraId="1BA8203D" w14:textId="0A00C8CA"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sidR="00B458D7">
        <w:rPr>
          <w:rFonts w:ascii="仿宋" w:eastAsia="仿宋" w:hAnsi="仿宋" w:hint="eastAsia"/>
          <w:sz w:val="28"/>
          <w:szCs w:val="28"/>
        </w:rPr>
        <w:t>3</w:t>
      </w:r>
      <w:r>
        <w:rPr>
          <w:rFonts w:ascii="仿宋" w:eastAsia="仿宋" w:hAnsi="仿宋" w:hint="eastAsia"/>
          <w:sz w:val="28"/>
          <w:szCs w:val="28"/>
        </w:rPr>
        <w:t>）企业标准请参照《政府采购促进中小企业发展管理办法》（财</w:t>
      </w:r>
      <w:r>
        <w:rPr>
          <w:rFonts w:ascii="仿宋" w:eastAsia="仿宋" w:hAnsi="仿宋" w:hint="eastAsia"/>
          <w:sz w:val="28"/>
          <w:szCs w:val="28"/>
        </w:rPr>
        <w:lastRenderedPageBreak/>
        <w:t>库【2020】46号）文件规定自行填写。</w:t>
      </w:r>
    </w:p>
    <w:p w14:paraId="0B2FE2F6" w14:textId="6F161149" w:rsidR="00203D9E"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35.</w:t>
      </w:r>
      <w:r w:rsidR="00B458D7">
        <w:rPr>
          <w:rFonts w:ascii="仿宋" w:eastAsia="仿宋" w:hAnsi="仿宋" w:hint="eastAsia"/>
          <w:sz w:val="28"/>
          <w:szCs w:val="28"/>
        </w:rPr>
        <w:t>2</w:t>
      </w:r>
      <w:r>
        <w:rPr>
          <w:rFonts w:ascii="仿宋" w:eastAsia="仿宋" w:hAnsi="仿宋" w:hint="eastAsia"/>
          <w:sz w:val="28"/>
          <w:szCs w:val="28"/>
        </w:rPr>
        <w:t>残疾人福利单位</w:t>
      </w:r>
    </w:p>
    <w:p w14:paraId="1BE984E7" w14:textId="4722BD0D" w:rsidR="0051722C" w:rsidRDefault="00203D9E">
      <w:pPr>
        <w:spacing w:line="520" w:lineRule="exact"/>
        <w:ind w:firstLineChars="200" w:firstLine="560"/>
        <w:rPr>
          <w:rFonts w:ascii="仿宋" w:eastAsia="仿宋" w:hAnsi="仿宋"/>
          <w:sz w:val="28"/>
          <w:szCs w:val="28"/>
        </w:rPr>
      </w:pPr>
      <w:r w:rsidRPr="00203D9E">
        <w:rPr>
          <w:rFonts w:ascii="仿宋" w:eastAsia="仿宋" w:hAnsi="仿宋" w:hint="eastAsia"/>
          <w:sz w:val="28"/>
          <w:szCs w:val="28"/>
        </w:rPr>
        <w:t>（1）本项目对残疾人福利性单位视同小型、微型企业，给予15%的价格扣除，用扣除后的价格参与评审。</w:t>
      </w:r>
    </w:p>
    <w:p w14:paraId="689C42FE" w14:textId="242CABE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sidR="00203D9E">
        <w:rPr>
          <w:rFonts w:ascii="仿宋" w:eastAsia="仿宋" w:hAnsi="仿宋" w:hint="eastAsia"/>
          <w:sz w:val="28"/>
          <w:szCs w:val="28"/>
        </w:rPr>
        <w:t>2</w:t>
      </w:r>
      <w:r>
        <w:rPr>
          <w:rFonts w:ascii="仿宋" w:eastAsia="仿宋" w:hAnsi="仿宋" w:hint="eastAsia"/>
          <w:sz w:val="28"/>
          <w:szCs w:val="28"/>
        </w:rPr>
        <w:t>）残疾人福利单位需按照招标文件的要求提供《残疾人福利性单位声明函》，详见招标文件第六章示范格式。</w:t>
      </w:r>
    </w:p>
    <w:p w14:paraId="4DC30980"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（2）残疾人福利单位标准请参照《关于促进残疾人就业政府采购政策的通知》（财库〔2017〕141号）。</w:t>
      </w:r>
    </w:p>
    <w:p w14:paraId="4E505DAC" w14:textId="2E7E4071"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35.</w:t>
      </w:r>
      <w:r w:rsidR="00B458D7">
        <w:rPr>
          <w:rFonts w:ascii="仿宋" w:eastAsia="仿宋" w:hAnsi="仿宋" w:hint="eastAsia"/>
          <w:sz w:val="28"/>
          <w:szCs w:val="28"/>
        </w:rPr>
        <w:t>3</w:t>
      </w:r>
      <w:r>
        <w:rPr>
          <w:rFonts w:ascii="仿宋" w:eastAsia="仿宋" w:hAnsi="仿宋" w:hint="eastAsia"/>
          <w:sz w:val="28"/>
          <w:szCs w:val="28"/>
        </w:rPr>
        <w:t>监狱和戒毒企业</w:t>
      </w:r>
    </w:p>
    <w:p w14:paraId="68F7F9CE" w14:textId="4244BBAB" w:rsidR="00203D9E" w:rsidRPr="00203D9E" w:rsidRDefault="00203D9E" w:rsidP="00203D9E">
      <w:pPr>
        <w:spacing w:line="520" w:lineRule="exact"/>
        <w:ind w:firstLineChars="200" w:firstLine="560"/>
        <w:rPr>
          <w:rFonts w:ascii="仿宋" w:eastAsia="仿宋" w:hAnsi="仿宋"/>
          <w:sz w:val="28"/>
          <w:szCs w:val="28"/>
        </w:rPr>
      </w:pPr>
      <w:r w:rsidRPr="00203D9E">
        <w:rPr>
          <w:rFonts w:ascii="仿宋" w:eastAsia="仿宋" w:hAnsi="仿宋" w:hint="eastAsia"/>
          <w:sz w:val="28"/>
          <w:szCs w:val="28"/>
        </w:rPr>
        <w:t>（1）本项目对监狱和戒毒企业（简称监狱企业）视同小型、微型企业，给予15%的价格扣除，用扣除后的价格参与评审。</w:t>
      </w:r>
    </w:p>
    <w:p w14:paraId="7C267815" w14:textId="035A9F57" w:rsidR="0051722C" w:rsidRDefault="0020123A" w:rsidP="00203D9E">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sidR="00203D9E">
        <w:rPr>
          <w:rFonts w:ascii="仿宋" w:eastAsia="仿宋" w:hAnsi="仿宋" w:hint="eastAsia"/>
          <w:sz w:val="28"/>
          <w:szCs w:val="28"/>
        </w:rPr>
        <w:t>2</w:t>
      </w:r>
      <w:r>
        <w:rPr>
          <w:rFonts w:ascii="仿宋" w:eastAsia="仿宋" w:hAnsi="仿宋" w:hint="eastAsia"/>
          <w:sz w:val="28"/>
          <w:szCs w:val="28"/>
        </w:rPr>
        <w:t>）监狱企业参加政府采购活动时，需提供由省级以上监狱管理局、戒毒管理局（含新疆生产建设兵团）出具的属于监狱企业的证明文件）（投标文件中上传加盖出具单位公章的电子件）。</w:t>
      </w:r>
    </w:p>
    <w:p w14:paraId="5DCC413D" w14:textId="7123CA3C" w:rsidR="00203D9E"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sidR="00203D9E">
        <w:rPr>
          <w:rFonts w:ascii="仿宋" w:eastAsia="仿宋" w:hAnsi="仿宋" w:hint="eastAsia"/>
          <w:sz w:val="28"/>
          <w:szCs w:val="28"/>
        </w:rPr>
        <w:t>3</w:t>
      </w:r>
      <w:r>
        <w:rPr>
          <w:rFonts w:ascii="仿宋" w:eastAsia="仿宋" w:hAnsi="仿宋" w:hint="eastAsia"/>
          <w:sz w:val="28"/>
          <w:szCs w:val="28"/>
        </w:rPr>
        <w:t>）监狱企业标准请参照《关于政府采购支持监狱企业发展有关问题的通知》（财库[2014]68号）</w:t>
      </w:r>
    </w:p>
    <w:p w14:paraId="6AD9AD58" w14:textId="57C5FC5A" w:rsidR="0051722C" w:rsidRDefault="00203D9E">
      <w:pPr>
        <w:spacing w:line="520" w:lineRule="exact"/>
        <w:ind w:firstLineChars="200" w:firstLine="560"/>
        <w:rPr>
          <w:rFonts w:ascii="仿宋" w:eastAsia="仿宋" w:hAnsi="仿宋"/>
          <w:sz w:val="28"/>
          <w:szCs w:val="28"/>
        </w:rPr>
      </w:pPr>
      <w:r>
        <w:rPr>
          <w:rFonts w:ascii="仿宋" w:eastAsia="仿宋" w:hAnsi="仿宋" w:hint="eastAsia"/>
          <w:sz w:val="28"/>
          <w:szCs w:val="28"/>
        </w:rPr>
        <w:t>35.</w:t>
      </w:r>
      <w:r w:rsidR="00B458D7">
        <w:rPr>
          <w:rFonts w:ascii="仿宋" w:eastAsia="仿宋" w:hAnsi="仿宋" w:hint="eastAsia"/>
          <w:sz w:val="28"/>
          <w:szCs w:val="28"/>
        </w:rPr>
        <w:t>4</w:t>
      </w:r>
      <w:r w:rsidRPr="00203D9E">
        <w:rPr>
          <w:rFonts w:ascii="仿宋" w:eastAsia="仿宋" w:hAnsi="仿宋" w:hint="eastAsia"/>
          <w:sz w:val="28"/>
          <w:szCs w:val="28"/>
        </w:rPr>
        <w:t>对于同时属于小型、微型企业、残疾人福利单位、监狱企业的，不重复享受政策。</w:t>
      </w:r>
    </w:p>
    <w:p w14:paraId="3BDC0294" w14:textId="77777777" w:rsidR="0051722C" w:rsidRPr="00B458D7" w:rsidRDefault="0051722C">
      <w:pPr>
        <w:spacing w:line="520" w:lineRule="exact"/>
        <w:ind w:firstLineChars="695" w:firstLine="1946"/>
        <w:rPr>
          <w:rFonts w:ascii="仿宋" w:eastAsia="仿宋" w:hAnsi="仿宋"/>
          <w:sz w:val="28"/>
          <w:szCs w:val="28"/>
        </w:rPr>
      </w:pPr>
    </w:p>
    <w:p w14:paraId="025BBA1E" w14:textId="77777777" w:rsidR="0051722C" w:rsidRDefault="0051722C">
      <w:pPr>
        <w:spacing w:line="520" w:lineRule="exact"/>
        <w:ind w:firstLineChars="200" w:firstLine="560"/>
        <w:rPr>
          <w:rFonts w:ascii="仿宋" w:eastAsia="仿宋" w:hAnsi="仿宋"/>
          <w:sz w:val="28"/>
          <w:szCs w:val="28"/>
        </w:rPr>
      </w:pPr>
    </w:p>
    <w:p w14:paraId="563EFD88" w14:textId="77777777" w:rsidR="0051722C" w:rsidRDefault="0051722C" w:rsidP="002163DA">
      <w:pPr>
        <w:spacing w:line="520" w:lineRule="exact"/>
        <w:rPr>
          <w:rFonts w:ascii="仿宋" w:eastAsia="仿宋" w:hAnsi="仿宋"/>
          <w:b/>
          <w:sz w:val="36"/>
          <w:szCs w:val="36"/>
        </w:rPr>
      </w:pPr>
    </w:p>
    <w:p w14:paraId="70FB8DD1" w14:textId="77777777" w:rsidR="00B01337" w:rsidRPr="00B01337" w:rsidRDefault="00B01337" w:rsidP="00B01337"/>
    <w:p w14:paraId="6224947A" w14:textId="77777777" w:rsidR="005C23BF" w:rsidRDefault="005C23BF" w:rsidP="005C23BF">
      <w:pPr>
        <w:spacing w:line="520" w:lineRule="exact"/>
        <w:ind w:firstLineChars="795" w:firstLine="2873"/>
        <w:rPr>
          <w:rFonts w:ascii="仿宋" w:eastAsia="仿宋" w:hAnsi="仿宋"/>
          <w:b/>
          <w:sz w:val="36"/>
          <w:szCs w:val="36"/>
        </w:rPr>
      </w:pPr>
    </w:p>
    <w:p w14:paraId="7D7C7E3D" w14:textId="77777777" w:rsidR="00B01337" w:rsidRDefault="00B01337" w:rsidP="005C23BF">
      <w:pPr>
        <w:spacing w:line="520" w:lineRule="exact"/>
        <w:ind w:firstLineChars="795" w:firstLine="2873"/>
        <w:rPr>
          <w:rFonts w:ascii="仿宋" w:eastAsia="仿宋" w:hAnsi="仿宋"/>
          <w:b/>
          <w:sz w:val="36"/>
          <w:szCs w:val="36"/>
        </w:rPr>
      </w:pPr>
    </w:p>
    <w:p w14:paraId="2C03D8FB" w14:textId="77777777" w:rsidR="00B01337" w:rsidRDefault="00B01337" w:rsidP="005C23BF">
      <w:pPr>
        <w:spacing w:line="520" w:lineRule="exact"/>
        <w:ind w:firstLineChars="795" w:firstLine="2873"/>
        <w:rPr>
          <w:rFonts w:ascii="仿宋" w:eastAsia="仿宋" w:hAnsi="仿宋"/>
          <w:b/>
          <w:sz w:val="36"/>
          <w:szCs w:val="36"/>
        </w:rPr>
      </w:pPr>
    </w:p>
    <w:p w14:paraId="2AA7E18A" w14:textId="77777777" w:rsidR="00B01337" w:rsidRDefault="00B01337" w:rsidP="005C23BF">
      <w:pPr>
        <w:spacing w:line="520" w:lineRule="exact"/>
        <w:ind w:firstLineChars="795" w:firstLine="2873"/>
        <w:rPr>
          <w:rFonts w:ascii="仿宋" w:eastAsia="仿宋" w:hAnsi="仿宋"/>
          <w:b/>
          <w:sz w:val="36"/>
          <w:szCs w:val="36"/>
        </w:rPr>
      </w:pPr>
    </w:p>
    <w:p w14:paraId="33EC6101" w14:textId="77777777" w:rsidR="002F6042" w:rsidRDefault="002F6042" w:rsidP="002F6042">
      <w:pPr>
        <w:spacing w:line="520" w:lineRule="exact"/>
        <w:ind w:firstLineChars="795" w:firstLine="2873"/>
        <w:rPr>
          <w:rFonts w:ascii="仿宋" w:eastAsia="仿宋" w:hAnsi="仿宋"/>
          <w:b/>
          <w:sz w:val="36"/>
          <w:szCs w:val="36"/>
        </w:rPr>
      </w:pPr>
    </w:p>
    <w:p w14:paraId="49912BBD" w14:textId="77777777" w:rsidR="0051722C" w:rsidRDefault="0020123A" w:rsidP="002F6042">
      <w:pPr>
        <w:spacing w:line="520" w:lineRule="exact"/>
        <w:ind w:firstLineChars="795" w:firstLine="2873"/>
        <w:rPr>
          <w:rFonts w:ascii="仿宋" w:eastAsia="仿宋" w:hAnsi="仿宋"/>
          <w:b/>
          <w:sz w:val="36"/>
          <w:szCs w:val="36"/>
        </w:rPr>
      </w:pPr>
      <w:r>
        <w:rPr>
          <w:rFonts w:ascii="仿宋" w:eastAsia="仿宋" w:hAnsi="仿宋" w:hint="eastAsia"/>
          <w:b/>
          <w:sz w:val="36"/>
          <w:szCs w:val="36"/>
        </w:rPr>
        <w:lastRenderedPageBreak/>
        <w:t>第三章  评标标准</w:t>
      </w:r>
    </w:p>
    <w:p w14:paraId="6147C9A0" w14:textId="77777777" w:rsidR="0051722C" w:rsidRDefault="0020123A">
      <w:pPr>
        <w:spacing w:line="520" w:lineRule="exact"/>
        <w:ind w:firstLineChars="200" w:firstLine="560"/>
        <w:rPr>
          <w:rFonts w:ascii="仿宋" w:eastAsia="仿宋" w:hAnsi="仿宋"/>
          <w:sz w:val="28"/>
        </w:rPr>
      </w:pPr>
      <w:r>
        <w:rPr>
          <w:rFonts w:ascii="仿宋" w:eastAsia="仿宋" w:hAnsi="仿宋" w:hint="eastAsia"/>
          <w:sz w:val="28"/>
          <w:szCs w:val="28"/>
        </w:rPr>
        <w:t>一</w:t>
      </w:r>
      <w:r>
        <w:rPr>
          <w:rFonts w:ascii="仿宋" w:eastAsia="仿宋" w:hAnsi="仿宋" w:hint="eastAsia"/>
          <w:sz w:val="28"/>
        </w:rPr>
        <w:t>、本项目采用综合评分法。评委会仅对确定为实质上响应招标文件要求的投标文件进行评价和比较。综合评分法，是指投标文件满足招标文件全部实质性要求,</w:t>
      </w:r>
      <w:proofErr w:type="gramStart"/>
      <w:r>
        <w:rPr>
          <w:rFonts w:ascii="仿宋" w:eastAsia="仿宋" w:hAnsi="仿宋" w:hint="eastAsia"/>
          <w:sz w:val="28"/>
        </w:rPr>
        <w:t>且按照</w:t>
      </w:r>
      <w:proofErr w:type="gramEnd"/>
      <w:r>
        <w:rPr>
          <w:rFonts w:ascii="仿宋" w:eastAsia="仿宋" w:hAnsi="仿宋" w:hint="eastAsia"/>
          <w:sz w:val="28"/>
        </w:rPr>
        <w:t>评审因素的量化指标评审得分最高的投标人为中标候选人的评标方法。</w:t>
      </w:r>
    </w:p>
    <w:p w14:paraId="1A0EE268"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二、评委会将依据下列评标标准进行评标，本评标标准的总分为100分。按评审后得分由高到低顺序排列。得分相同的，按投标报价由低到高顺序排列。得分且投标报价相同的并列,</w:t>
      </w:r>
      <w:r>
        <w:rPr>
          <w:rFonts w:ascii="仿宋" w:eastAsia="仿宋" w:hAnsi="仿宋"/>
          <w:sz w:val="28"/>
          <w:szCs w:val="28"/>
        </w:rPr>
        <w:t xml:space="preserve"> 由评标委员会</w:t>
      </w:r>
      <w:r>
        <w:rPr>
          <w:rFonts w:ascii="仿宋" w:eastAsia="仿宋" w:hAnsi="仿宋" w:hint="eastAsia"/>
          <w:sz w:val="28"/>
          <w:szCs w:val="28"/>
        </w:rPr>
        <w:t>通过随机抽取的方式确定中标候选人。</w:t>
      </w:r>
    </w:p>
    <w:p w14:paraId="48107D1B" w14:textId="77777777" w:rsidR="0051722C" w:rsidRDefault="0020123A">
      <w:pPr>
        <w:numPr>
          <w:ilvl w:val="0"/>
          <w:numId w:val="1"/>
        </w:numPr>
        <w:spacing w:line="520" w:lineRule="exact"/>
        <w:ind w:firstLineChars="200" w:firstLine="560"/>
        <w:rPr>
          <w:rFonts w:ascii="仿宋" w:eastAsia="仿宋" w:hAnsi="仿宋"/>
          <w:b/>
          <w:bCs/>
          <w:sz w:val="28"/>
        </w:rPr>
      </w:pPr>
      <w:r>
        <w:rPr>
          <w:rFonts w:ascii="仿宋" w:eastAsia="仿宋" w:hAnsi="仿宋" w:hint="eastAsia"/>
          <w:sz w:val="28"/>
        </w:rPr>
        <w:t>具体标准:</w:t>
      </w:r>
    </w:p>
    <w:p w14:paraId="3B9C6008" w14:textId="77777777" w:rsidR="0051722C" w:rsidRDefault="0020123A" w:rsidP="00CC1E19">
      <w:pPr>
        <w:spacing w:line="520" w:lineRule="exact"/>
        <w:ind w:firstLineChars="200" w:firstLine="560"/>
        <w:rPr>
          <w:rFonts w:ascii="仿宋" w:eastAsia="仿宋" w:hAnsi="仿宋"/>
          <w:sz w:val="28"/>
        </w:rPr>
      </w:pPr>
      <w:r>
        <w:rPr>
          <w:rFonts w:ascii="仿宋" w:eastAsia="仿宋" w:hAnsi="仿宋" w:hint="eastAsia"/>
          <w:sz w:val="28"/>
        </w:rPr>
        <w:t>1、价格:</w:t>
      </w:r>
      <w:r w:rsidR="004C3518">
        <w:rPr>
          <w:rFonts w:ascii="仿宋" w:eastAsia="仿宋" w:hAnsi="仿宋" w:hint="eastAsia"/>
          <w:sz w:val="28"/>
        </w:rPr>
        <w:t>3</w:t>
      </w:r>
      <w:r w:rsidR="00055B0C">
        <w:rPr>
          <w:rFonts w:ascii="仿宋" w:eastAsia="仿宋" w:hAnsi="仿宋" w:hint="eastAsia"/>
          <w:sz w:val="28"/>
        </w:rPr>
        <w:t>0</w:t>
      </w:r>
      <w:r>
        <w:rPr>
          <w:rFonts w:ascii="仿宋" w:eastAsia="仿宋" w:hAnsi="仿宋" w:hint="eastAsia"/>
          <w:sz w:val="28"/>
        </w:rPr>
        <w:t>分</w:t>
      </w:r>
    </w:p>
    <w:p w14:paraId="791CE9F8" w14:textId="77777777" w:rsidR="0051722C" w:rsidRDefault="0020123A" w:rsidP="00CC1E19">
      <w:pPr>
        <w:pStyle w:val="22"/>
        <w:spacing w:line="520" w:lineRule="exact"/>
        <w:ind w:firstLine="200"/>
        <w:rPr>
          <w:rFonts w:ascii="仿宋" w:eastAsia="仿宋" w:hAnsi="仿宋"/>
        </w:rPr>
      </w:pPr>
      <w:r>
        <w:rPr>
          <w:rFonts w:ascii="仿宋" w:eastAsia="仿宋" w:hAnsi="仿宋" w:hint="eastAsia"/>
        </w:rPr>
        <w:t>采用低价优先法计算，即满足招标文件要求且投标价格最低的投标报价为评标基准价，其价格分为满分。其他投标人的价格</w:t>
      </w:r>
      <w:proofErr w:type="gramStart"/>
      <w:r>
        <w:rPr>
          <w:rFonts w:ascii="仿宋" w:eastAsia="仿宋" w:hAnsi="仿宋" w:hint="eastAsia"/>
        </w:rPr>
        <w:t>分统一</w:t>
      </w:r>
      <w:proofErr w:type="gramEnd"/>
      <w:r>
        <w:rPr>
          <w:rFonts w:ascii="仿宋" w:eastAsia="仿宋" w:hAnsi="仿宋" w:hint="eastAsia"/>
        </w:rPr>
        <w:t>按照下列公式计算（小数点保留两位）:</w:t>
      </w:r>
    </w:p>
    <w:p w14:paraId="554CF1F6" w14:textId="77777777" w:rsidR="00F53CC4" w:rsidRDefault="0020123A" w:rsidP="00F53CC4">
      <w:pPr>
        <w:pStyle w:val="22"/>
        <w:spacing w:line="520" w:lineRule="exact"/>
        <w:ind w:firstLineChars="200" w:firstLine="560"/>
        <w:rPr>
          <w:rFonts w:ascii="仿宋" w:eastAsia="仿宋" w:hAnsi="仿宋"/>
        </w:rPr>
      </w:pPr>
      <w:r>
        <w:rPr>
          <w:rFonts w:ascii="仿宋" w:eastAsia="仿宋" w:hAnsi="仿宋" w:hint="eastAsia"/>
        </w:rPr>
        <w:t>投标报价得分＝（评标基准价/投标报价）×</w:t>
      </w:r>
      <w:r w:rsidR="004C3518">
        <w:rPr>
          <w:rFonts w:ascii="仿宋" w:eastAsia="仿宋" w:hAnsi="仿宋" w:hint="eastAsia"/>
        </w:rPr>
        <w:t>3</w:t>
      </w:r>
      <w:r>
        <w:rPr>
          <w:rFonts w:ascii="仿宋" w:eastAsia="仿宋" w:hAnsi="仿宋" w:hint="eastAsia"/>
        </w:rPr>
        <w:t>0分</w:t>
      </w:r>
    </w:p>
    <w:p w14:paraId="5DAFD18A" w14:textId="77777777" w:rsidR="00F53CC4" w:rsidRDefault="004C3518" w:rsidP="00F53CC4">
      <w:pPr>
        <w:pStyle w:val="22"/>
        <w:spacing w:line="520" w:lineRule="exact"/>
        <w:ind w:firstLineChars="200" w:firstLine="560"/>
        <w:rPr>
          <w:rFonts w:ascii="仿宋" w:eastAsia="仿宋" w:hAnsi="仿宋"/>
          <w:szCs w:val="28"/>
        </w:rPr>
      </w:pPr>
      <w:r>
        <w:rPr>
          <w:rFonts w:ascii="仿宋" w:eastAsia="仿宋" w:hAnsi="仿宋" w:hint="eastAsia"/>
          <w:szCs w:val="28"/>
        </w:rPr>
        <w:t>2</w:t>
      </w:r>
      <w:r w:rsidR="00055B0C">
        <w:rPr>
          <w:rFonts w:ascii="仿宋" w:eastAsia="仿宋" w:hAnsi="仿宋" w:hint="eastAsia"/>
          <w:szCs w:val="28"/>
        </w:rPr>
        <w:t>、</w:t>
      </w:r>
      <w:r w:rsidR="0020123A" w:rsidRPr="00055B0C">
        <w:rPr>
          <w:rFonts w:ascii="仿宋" w:eastAsia="仿宋" w:hAnsi="仿宋" w:hint="eastAsia"/>
          <w:szCs w:val="28"/>
        </w:rPr>
        <w:t>政策导向:</w:t>
      </w:r>
      <w:r w:rsidR="0020123A" w:rsidRPr="00055B0C">
        <w:rPr>
          <w:rFonts w:ascii="仿宋" w:eastAsia="仿宋" w:hAnsi="仿宋"/>
          <w:szCs w:val="28"/>
        </w:rPr>
        <w:t>2</w:t>
      </w:r>
      <w:r w:rsidR="0020123A" w:rsidRPr="00055B0C">
        <w:rPr>
          <w:rFonts w:ascii="仿宋" w:eastAsia="仿宋" w:hAnsi="仿宋" w:hint="eastAsia"/>
          <w:szCs w:val="28"/>
        </w:rPr>
        <w:t>分</w:t>
      </w:r>
    </w:p>
    <w:p w14:paraId="681B5BB2" w14:textId="3D06950B" w:rsidR="0051722C" w:rsidRPr="00F53CC4" w:rsidRDefault="0020123A" w:rsidP="00F53CC4">
      <w:pPr>
        <w:pStyle w:val="22"/>
        <w:spacing w:line="520" w:lineRule="exact"/>
        <w:ind w:firstLineChars="200" w:firstLine="560"/>
        <w:rPr>
          <w:rFonts w:ascii="仿宋" w:eastAsia="仿宋" w:hAnsi="仿宋"/>
        </w:rPr>
      </w:pPr>
      <w:r>
        <w:rPr>
          <w:rFonts w:ascii="仿宋" w:eastAsia="仿宋" w:hAnsi="仿宋" w:hint="eastAsia"/>
          <w:szCs w:val="28"/>
        </w:rPr>
        <w:t>投标人信用等级为AAA级的得2分，信用等级为AA级的得1.5分，信用等级为A级的得1分。</w:t>
      </w:r>
    </w:p>
    <w:p w14:paraId="7C99B8DE" w14:textId="77777777" w:rsidR="00055B0C" w:rsidRDefault="00055B0C" w:rsidP="00CC1E19">
      <w:pPr>
        <w:spacing w:line="520" w:lineRule="exact"/>
        <w:ind w:firstLineChars="200" w:firstLine="560"/>
        <w:rPr>
          <w:rFonts w:ascii="仿宋" w:eastAsia="仿宋" w:hAnsi="仿宋"/>
          <w:sz w:val="28"/>
          <w:szCs w:val="28"/>
        </w:rPr>
      </w:pPr>
      <w:r>
        <w:rPr>
          <w:rFonts w:ascii="仿宋" w:eastAsia="仿宋" w:hAnsi="仿宋" w:hint="eastAsia"/>
          <w:sz w:val="28"/>
          <w:szCs w:val="28"/>
        </w:rPr>
        <w:t>注:（1）投标人须提供由第三方信用服务机构根据《江苏省社会信用条例》《江苏省企业信用评价指引（试行）》的通知（苏信用办〔2021〕17 号）要求出具的信用报告，并在“信用淮安”官网、“江苏省信用服务机构管理系统”</w:t>
      </w:r>
      <w:proofErr w:type="gramStart"/>
      <w:r>
        <w:rPr>
          <w:rFonts w:ascii="仿宋" w:eastAsia="仿宋" w:hAnsi="仿宋" w:hint="eastAsia"/>
          <w:sz w:val="28"/>
          <w:szCs w:val="28"/>
        </w:rPr>
        <w:t>官网公示</w:t>
      </w:r>
      <w:proofErr w:type="gramEnd"/>
      <w:r>
        <w:rPr>
          <w:rFonts w:ascii="仿宋" w:eastAsia="仿宋" w:hAnsi="仿宋" w:hint="eastAsia"/>
          <w:sz w:val="28"/>
          <w:szCs w:val="28"/>
        </w:rPr>
        <w:t>。</w:t>
      </w:r>
    </w:p>
    <w:p w14:paraId="30560A7F" w14:textId="77777777" w:rsidR="0051722C" w:rsidRPr="00055B0C" w:rsidRDefault="00055B0C" w:rsidP="00CC1E19">
      <w:pPr>
        <w:spacing w:line="520" w:lineRule="exact"/>
        <w:ind w:firstLineChars="200" w:firstLine="560"/>
        <w:rPr>
          <w:rFonts w:ascii="仿宋" w:eastAsia="仿宋" w:hAnsi="仿宋"/>
          <w:sz w:val="28"/>
          <w:szCs w:val="28"/>
        </w:rPr>
      </w:pPr>
      <w:r>
        <w:rPr>
          <w:rFonts w:ascii="仿宋" w:eastAsia="仿宋" w:hAnsi="仿宋" w:hint="eastAsia"/>
          <w:sz w:val="28"/>
          <w:szCs w:val="28"/>
        </w:rPr>
        <w:t>（2）上述“第三方信用服务机构”是指在</w:t>
      </w:r>
      <w:proofErr w:type="gramStart"/>
      <w:r>
        <w:rPr>
          <w:rFonts w:ascii="仿宋" w:eastAsia="仿宋" w:hAnsi="仿宋" w:hint="eastAsia"/>
          <w:sz w:val="28"/>
          <w:szCs w:val="28"/>
        </w:rPr>
        <w:t>“信用淮安”官网或</w:t>
      </w:r>
      <w:proofErr w:type="gramEnd"/>
      <w:r>
        <w:rPr>
          <w:rFonts w:ascii="仿宋" w:eastAsia="仿宋" w:hAnsi="仿宋" w:hint="eastAsia"/>
          <w:sz w:val="28"/>
          <w:szCs w:val="28"/>
        </w:rPr>
        <w:t>“江苏省信用服务机构管理系统”中申报信息并公示的信用服务机构。</w:t>
      </w:r>
    </w:p>
    <w:p w14:paraId="00A68861" w14:textId="6E11FBA6" w:rsidR="00CC1E19" w:rsidRPr="00CC1E19" w:rsidRDefault="00CC1E19" w:rsidP="00CC1E19">
      <w:pPr>
        <w:spacing w:line="520" w:lineRule="exact"/>
        <w:ind w:firstLineChars="200" w:firstLine="560"/>
        <w:rPr>
          <w:rFonts w:ascii="仿宋" w:eastAsia="仿宋" w:hAnsi="仿宋"/>
          <w:sz w:val="28"/>
          <w:szCs w:val="28"/>
        </w:rPr>
      </w:pPr>
      <w:r w:rsidRPr="00CC1E19">
        <w:rPr>
          <w:rFonts w:ascii="仿宋" w:eastAsia="仿宋" w:hAnsi="仿宋" w:hint="eastAsia"/>
          <w:sz w:val="28"/>
          <w:szCs w:val="28"/>
        </w:rPr>
        <w:t>3、技术部分:2</w:t>
      </w:r>
      <w:r w:rsidRPr="00CC1E19">
        <w:rPr>
          <w:rFonts w:ascii="仿宋" w:eastAsia="仿宋" w:hAnsi="仿宋"/>
          <w:sz w:val="28"/>
          <w:szCs w:val="28"/>
        </w:rPr>
        <w:t>2</w:t>
      </w:r>
      <w:r w:rsidRPr="00CC1E19">
        <w:rPr>
          <w:rFonts w:ascii="仿宋" w:eastAsia="仿宋" w:hAnsi="仿宋" w:hint="eastAsia"/>
          <w:sz w:val="28"/>
          <w:szCs w:val="28"/>
        </w:rPr>
        <w:t>分</w:t>
      </w:r>
    </w:p>
    <w:p w14:paraId="04C24296" w14:textId="14320EEB" w:rsidR="00F53CC4" w:rsidRDefault="000D1121" w:rsidP="00F53CC4">
      <w:pPr>
        <w:spacing w:line="520" w:lineRule="exact"/>
        <w:ind w:firstLineChars="200" w:firstLine="560"/>
        <w:rPr>
          <w:rFonts w:ascii="仿宋" w:eastAsia="仿宋" w:hAnsi="仿宋"/>
          <w:sz w:val="28"/>
          <w:szCs w:val="28"/>
        </w:rPr>
      </w:pPr>
      <w:r w:rsidRPr="00DE503C">
        <w:rPr>
          <w:rFonts w:ascii="仿宋" w:eastAsia="仿宋" w:hAnsi="仿宋"/>
          <w:sz w:val="28"/>
          <w:szCs w:val="28"/>
        </w:rPr>
        <w:t>投标人所投产品的技术参数满足招标文件相应技术参数要求的得</w:t>
      </w:r>
      <w:r w:rsidRPr="00DE503C">
        <w:rPr>
          <w:rFonts w:ascii="仿宋" w:eastAsia="仿宋" w:hAnsi="仿宋"/>
          <w:sz w:val="28"/>
          <w:szCs w:val="28"/>
        </w:rPr>
        <w:lastRenderedPageBreak/>
        <w:t>22 分。以22 分为基数，采购需求中注“★”的每有一项负偏离扣 2 分，非“★”技术参数每有一项负偏离扣1 分，本项分值扣完为止。</w:t>
      </w:r>
    </w:p>
    <w:p w14:paraId="632DD56A" w14:textId="2B812340" w:rsidR="0051722C" w:rsidRDefault="0020123A" w:rsidP="00F53CC4">
      <w:pPr>
        <w:spacing w:line="520" w:lineRule="exact"/>
        <w:ind w:firstLineChars="200" w:firstLine="560"/>
        <w:rPr>
          <w:rFonts w:ascii="仿宋" w:eastAsia="仿宋" w:hAnsi="仿宋"/>
          <w:sz w:val="28"/>
          <w:szCs w:val="28"/>
        </w:rPr>
      </w:pPr>
      <w:r>
        <w:rPr>
          <w:rFonts w:ascii="仿宋" w:eastAsia="仿宋" w:hAnsi="仿宋" w:hint="eastAsia"/>
          <w:sz w:val="28"/>
          <w:szCs w:val="28"/>
        </w:rPr>
        <w:t>4、方案部分:15分</w:t>
      </w:r>
    </w:p>
    <w:p w14:paraId="70613D43" w14:textId="77777777" w:rsidR="0051722C" w:rsidRDefault="00521BEC">
      <w:pPr>
        <w:snapToGrid w:val="0"/>
        <w:spacing w:line="520" w:lineRule="exact"/>
        <w:ind w:firstLineChars="200" w:firstLine="560"/>
        <w:rPr>
          <w:rFonts w:ascii="仿宋" w:eastAsia="仿宋" w:hAnsi="仿宋"/>
          <w:sz w:val="28"/>
        </w:rPr>
      </w:pPr>
      <w:r>
        <w:rPr>
          <w:rFonts w:ascii="仿宋" w:eastAsia="仿宋" w:hAnsi="仿宋"/>
          <w:sz w:val="28"/>
          <w:szCs w:val="28"/>
        </w:rPr>
        <w:t>评委会根据投标人提供的方案进行评分，不提供分项方案或者经三分之二评委认定分项方案存在重大偏离的，分项方案不得分</w:t>
      </w:r>
      <w:r w:rsidR="0020123A">
        <w:rPr>
          <w:rFonts w:ascii="仿宋" w:eastAsia="仿宋" w:hAnsi="仿宋" w:hint="eastAsia"/>
          <w:sz w:val="28"/>
        </w:rPr>
        <w:t>。</w:t>
      </w:r>
    </w:p>
    <w:p w14:paraId="5D7839E9"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（1）总体方案设计：4分</w:t>
      </w:r>
    </w:p>
    <w:p w14:paraId="6852822C" w14:textId="77777777" w:rsidR="0051722C" w:rsidRDefault="0020123A">
      <w:pPr>
        <w:spacing w:line="520" w:lineRule="exact"/>
        <w:rPr>
          <w:rFonts w:ascii="仿宋" w:eastAsia="仿宋" w:hAnsi="仿宋"/>
          <w:sz w:val="28"/>
          <w:szCs w:val="28"/>
        </w:rPr>
      </w:pPr>
      <w:r>
        <w:rPr>
          <w:rFonts w:ascii="仿宋" w:eastAsia="仿宋" w:hAnsi="仿宋" w:hint="eastAsia"/>
          <w:sz w:val="28"/>
          <w:szCs w:val="28"/>
        </w:rPr>
        <w:t>针对本次项目提供详细的系统建设设计方案，评委会根据投标人所提供方案的科学性、合理性、完整性、准确性、周密性等进行评分。</w:t>
      </w:r>
      <w:r w:rsidR="002163DA">
        <w:rPr>
          <w:rFonts w:ascii="仿宋" w:eastAsia="仿宋" w:hAnsi="仿宋" w:cs="仿宋" w:hint="eastAsia"/>
          <w:sz w:val="28"/>
          <w:szCs w:val="28"/>
        </w:rPr>
        <w:t>可行性强的得4分，简单</w:t>
      </w:r>
      <w:r w:rsidR="002163DA" w:rsidRPr="00395C93">
        <w:rPr>
          <w:rFonts w:ascii="仿宋" w:eastAsia="仿宋" w:hAnsi="仿宋" w:cs="仿宋" w:hint="eastAsia"/>
          <w:sz w:val="28"/>
          <w:szCs w:val="28"/>
        </w:rPr>
        <w:t>但基本完整</w:t>
      </w:r>
      <w:r w:rsidR="002163DA">
        <w:rPr>
          <w:rFonts w:ascii="仿宋" w:eastAsia="仿宋" w:hAnsi="仿宋" w:cs="仿宋" w:hint="eastAsia"/>
          <w:sz w:val="28"/>
          <w:szCs w:val="28"/>
        </w:rPr>
        <w:t>3，</w:t>
      </w:r>
      <w:r w:rsidR="002163DA" w:rsidRPr="00395C93">
        <w:rPr>
          <w:rFonts w:ascii="仿宋" w:eastAsia="仿宋" w:hAnsi="仿宋" w:cs="仿宋" w:hint="eastAsia"/>
          <w:sz w:val="28"/>
          <w:szCs w:val="28"/>
        </w:rPr>
        <w:t>基本可行的得</w:t>
      </w:r>
      <w:r w:rsidR="002163DA">
        <w:rPr>
          <w:rFonts w:ascii="仿宋" w:eastAsia="仿宋" w:hAnsi="仿宋" w:cs="仿宋" w:hint="eastAsia"/>
          <w:sz w:val="28"/>
          <w:szCs w:val="28"/>
        </w:rPr>
        <w:t>1</w:t>
      </w:r>
      <w:r w:rsidR="002163DA" w:rsidRPr="00395C93">
        <w:rPr>
          <w:rFonts w:ascii="仿宋" w:eastAsia="仿宋" w:hAnsi="仿宋" w:cs="仿宋" w:hint="eastAsia"/>
          <w:sz w:val="28"/>
          <w:szCs w:val="28"/>
        </w:rPr>
        <w:t>分</w:t>
      </w:r>
      <w:r w:rsidR="002163DA">
        <w:rPr>
          <w:rFonts w:ascii="仿宋" w:eastAsia="仿宋" w:hAnsi="仿宋" w:cs="仿宋" w:hint="eastAsia"/>
          <w:sz w:val="28"/>
          <w:szCs w:val="28"/>
        </w:rPr>
        <w:t>。</w:t>
      </w:r>
    </w:p>
    <w:p w14:paraId="4058CCB8"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（2）前端建设方案：6分</w:t>
      </w:r>
    </w:p>
    <w:p w14:paraId="29B2768D" w14:textId="77777777" w:rsidR="0051722C" w:rsidRDefault="0020123A">
      <w:pPr>
        <w:spacing w:line="520" w:lineRule="exact"/>
        <w:rPr>
          <w:rFonts w:ascii="仿宋" w:eastAsia="仿宋" w:hAnsi="仿宋"/>
          <w:sz w:val="28"/>
          <w:szCs w:val="28"/>
        </w:rPr>
      </w:pPr>
      <w:r>
        <w:rPr>
          <w:rFonts w:ascii="仿宋" w:eastAsia="仿宋" w:hAnsi="仿宋" w:hint="eastAsia"/>
          <w:sz w:val="28"/>
          <w:szCs w:val="28"/>
        </w:rPr>
        <w:t>针对本次项目提供详细的前端建设方案，其中至少包括前端各类型摄像机布点原则、前端各类型摄像机部署方案、结合园区典型场景部署方案。</w:t>
      </w:r>
      <w:r w:rsidR="00395C93">
        <w:rPr>
          <w:rFonts w:ascii="仿宋" w:eastAsia="仿宋" w:hAnsi="仿宋" w:cs="仿宋" w:hint="eastAsia"/>
          <w:sz w:val="28"/>
          <w:szCs w:val="28"/>
        </w:rPr>
        <w:t>可行性强的得6分，简单</w:t>
      </w:r>
      <w:r w:rsidR="00395C93" w:rsidRPr="00395C93">
        <w:rPr>
          <w:rFonts w:ascii="仿宋" w:eastAsia="仿宋" w:hAnsi="仿宋" w:cs="仿宋" w:hint="eastAsia"/>
          <w:sz w:val="28"/>
          <w:szCs w:val="28"/>
        </w:rPr>
        <w:t>但基本完整</w:t>
      </w:r>
      <w:r w:rsidR="00395C93">
        <w:rPr>
          <w:rFonts w:ascii="仿宋" w:eastAsia="仿宋" w:hAnsi="仿宋" w:cs="仿宋" w:hint="eastAsia"/>
          <w:sz w:val="28"/>
          <w:szCs w:val="28"/>
        </w:rPr>
        <w:t>4，</w:t>
      </w:r>
      <w:r w:rsidR="00395C93" w:rsidRPr="00395C93">
        <w:rPr>
          <w:rFonts w:ascii="仿宋" w:eastAsia="仿宋" w:hAnsi="仿宋" w:cs="仿宋" w:hint="eastAsia"/>
          <w:sz w:val="28"/>
          <w:szCs w:val="28"/>
        </w:rPr>
        <w:t>基本可行的得</w:t>
      </w:r>
      <w:r w:rsidR="00395C93">
        <w:rPr>
          <w:rFonts w:ascii="仿宋" w:eastAsia="仿宋" w:hAnsi="仿宋" w:cs="仿宋" w:hint="eastAsia"/>
          <w:sz w:val="28"/>
          <w:szCs w:val="28"/>
        </w:rPr>
        <w:t>2</w:t>
      </w:r>
      <w:r w:rsidR="00395C93" w:rsidRPr="00395C93">
        <w:rPr>
          <w:rFonts w:ascii="仿宋" w:eastAsia="仿宋" w:hAnsi="仿宋" w:cs="仿宋" w:hint="eastAsia"/>
          <w:sz w:val="28"/>
          <w:szCs w:val="28"/>
        </w:rPr>
        <w:t>分</w:t>
      </w:r>
      <w:r w:rsidR="00395C93">
        <w:rPr>
          <w:rFonts w:ascii="仿宋" w:eastAsia="仿宋" w:hAnsi="仿宋" w:cs="仿宋" w:hint="eastAsia"/>
          <w:sz w:val="28"/>
          <w:szCs w:val="28"/>
        </w:rPr>
        <w:t>。</w:t>
      </w:r>
    </w:p>
    <w:p w14:paraId="3E7AD28B"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（3）后端建设方案：5分</w:t>
      </w:r>
    </w:p>
    <w:p w14:paraId="08EBF7BD" w14:textId="77777777" w:rsidR="0051722C" w:rsidRDefault="0020123A">
      <w:pPr>
        <w:spacing w:line="520" w:lineRule="exact"/>
        <w:rPr>
          <w:rFonts w:ascii="仿宋" w:eastAsia="仿宋" w:hAnsi="仿宋"/>
          <w:sz w:val="28"/>
          <w:szCs w:val="28"/>
        </w:rPr>
      </w:pPr>
      <w:r>
        <w:rPr>
          <w:rFonts w:ascii="仿宋" w:eastAsia="仿宋" w:hAnsi="仿宋" w:hint="eastAsia"/>
          <w:sz w:val="28"/>
          <w:szCs w:val="28"/>
        </w:rPr>
        <w:t>针对本次项目</w:t>
      </w:r>
      <w:proofErr w:type="gramStart"/>
      <w:r>
        <w:rPr>
          <w:rFonts w:ascii="仿宋" w:eastAsia="仿宋" w:hAnsi="仿宋" w:hint="eastAsia"/>
          <w:sz w:val="28"/>
          <w:szCs w:val="28"/>
        </w:rPr>
        <w:t>中公安</w:t>
      </w:r>
      <w:proofErr w:type="gramEnd"/>
      <w:r>
        <w:rPr>
          <w:rFonts w:ascii="仿宋" w:eastAsia="仿宋" w:hAnsi="仿宋" w:hint="eastAsia"/>
          <w:sz w:val="28"/>
          <w:szCs w:val="28"/>
        </w:rPr>
        <w:t>视频图像共享平台、视频数据解析中心平台、云存储平台提供针对性、合理性设计建设方案和对接方案等。</w:t>
      </w:r>
      <w:r w:rsidR="002163DA">
        <w:rPr>
          <w:rFonts w:ascii="仿宋" w:eastAsia="仿宋" w:hAnsi="仿宋" w:cs="仿宋" w:hint="eastAsia"/>
          <w:sz w:val="28"/>
          <w:szCs w:val="28"/>
        </w:rPr>
        <w:t>可行性强的得5分，简单</w:t>
      </w:r>
      <w:r w:rsidR="002163DA" w:rsidRPr="00395C93">
        <w:rPr>
          <w:rFonts w:ascii="仿宋" w:eastAsia="仿宋" w:hAnsi="仿宋" w:cs="仿宋" w:hint="eastAsia"/>
          <w:sz w:val="28"/>
          <w:szCs w:val="28"/>
        </w:rPr>
        <w:t>但基本完整</w:t>
      </w:r>
      <w:r w:rsidR="002163DA">
        <w:rPr>
          <w:rFonts w:ascii="仿宋" w:eastAsia="仿宋" w:hAnsi="仿宋" w:cs="仿宋" w:hint="eastAsia"/>
          <w:sz w:val="28"/>
          <w:szCs w:val="28"/>
        </w:rPr>
        <w:t>3，</w:t>
      </w:r>
      <w:r w:rsidR="002163DA" w:rsidRPr="00395C93">
        <w:rPr>
          <w:rFonts w:ascii="仿宋" w:eastAsia="仿宋" w:hAnsi="仿宋" w:cs="仿宋" w:hint="eastAsia"/>
          <w:sz w:val="28"/>
          <w:szCs w:val="28"/>
        </w:rPr>
        <w:t>基本可行的得</w:t>
      </w:r>
      <w:r w:rsidR="002163DA">
        <w:rPr>
          <w:rFonts w:ascii="仿宋" w:eastAsia="仿宋" w:hAnsi="仿宋" w:cs="仿宋" w:hint="eastAsia"/>
          <w:sz w:val="28"/>
          <w:szCs w:val="28"/>
        </w:rPr>
        <w:t>1</w:t>
      </w:r>
      <w:r w:rsidR="002163DA" w:rsidRPr="00395C93">
        <w:rPr>
          <w:rFonts w:ascii="仿宋" w:eastAsia="仿宋" w:hAnsi="仿宋" w:cs="仿宋" w:hint="eastAsia"/>
          <w:sz w:val="28"/>
          <w:szCs w:val="28"/>
        </w:rPr>
        <w:t>分</w:t>
      </w:r>
      <w:r w:rsidR="002163DA">
        <w:rPr>
          <w:rFonts w:ascii="仿宋" w:eastAsia="仿宋" w:hAnsi="仿宋" w:cs="仿宋" w:hint="eastAsia"/>
          <w:sz w:val="28"/>
          <w:szCs w:val="28"/>
        </w:rPr>
        <w:t>。</w:t>
      </w:r>
    </w:p>
    <w:p w14:paraId="5F8BCDF2" w14:textId="77777777" w:rsidR="0051722C" w:rsidRDefault="0020123A" w:rsidP="00F53CC4">
      <w:pPr>
        <w:spacing w:line="520" w:lineRule="exact"/>
        <w:ind w:firstLineChars="200" w:firstLine="560"/>
        <w:rPr>
          <w:rFonts w:ascii="仿宋" w:eastAsia="仿宋" w:hAnsi="仿宋"/>
          <w:sz w:val="28"/>
          <w:szCs w:val="28"/>
        </w:rPr>
      </w:pPr>
      <w:r>
        <w:rPr>
          <w:rFonts w:ascii="仿宋" w:eastAsia="仿宋" w:hAnsi="仿宋" w:hint="eastAsia"/>
          <w:sz w:val="28"/>
          <w:szCs w:val="28"/>
        </w:rPr>
        <w:t>5、商务部分:19分</w:t>
      </w:r>
    </w:p>
    <w:p w14:paraId="1168B746" w14:textId="1C11B293" w:rsidR="0051722C" w:rsidRDefault="0020123A" w:rsidP="00F53CC4">
      <w:pPr>
        <w:spacing w:line="520" w:lineRule="exact"/>
        <w:ind w:firstLineChars="200" w:firstLine="560"/>
        <w:rPr>
          <w:rFonts w:ascii="仿宋" w:eastAsia="仿宋" w:hAnsi="仿宋"/>
          <w:sz w:val="28"/>
          <w:szCs w:val="28"/>
        </w:rPr>
      </w:pPr>
      <w:r>
        <w:rPr>
          <w:rFonts w:ascii="仿宋" w:eastAsia="仿宋" w:hAnsi="仿宋" w:hint="eastAsia"/>
          <w:sz w:val="28"/>
          <w:szCs w:val="28"/>
        </w:rPr>
        <w:t>（1）投标人具有有效的ISO9001质量管理体系认证、ISO20000信息技术服务管理体系认证、ISO22301业务连续性管理体系认证证书的，每提供一个得1分，本项最高得3</w:t>
      </w:r>
      <w:r w:rsidR="00365491">
        <w:rPr>
          <w:rFonts w:ascii="仿宋" w:eastAsia="仿宋" w:hAnsi="仿宋" w:hint="eastAsia"/>
          <w:sz w:val="28"/>
          <w:szCs w:val="28"/>
        </w:rPr>
        <w:t>分，没有不得分</w:t>
      </w:r>
      <w:r w:rsidR="00F76D46" w:rsidRPr="0059528F">
        <w:rPr>
          <w:rFonts w:ascii="仿宋" w:eastAsia="仿宋" w:hAnsi="仿宋" w:hint="eastAsia"/>
          <w:sz w:val="28"/>
          <w:szCs w:val="28"/>
        </w:rPr>
        <w:t>（提供有效证书复印件并加盖投标人公章）</w:t>
      </w:r>
      <w:r w:rsidR="00365491">
        <w:rPr>
          <w:rFonts w:ascii="仿宋" w:eastAsia="仿宋" w:hAnsi="仿宋" w:hint="eastAsia"/>
          <w:sz w:val="28"/>
          <w:szCs w:val="28"/>
        </w:rPr>
        <w:t>。</w:t>
      </w:r>
    </w:p>
    <w:p w14:paraId="794BC3A8" w14:textId="7D843327" w:rsidR="0051722C" w:rsidRDefault="0020123A" w:rsidP="00F53CC4">
      <w:pPr>
        <w:spacing w:line="520" w:lineRule="exact"/>
        <w:ind w:firstLineChars="200" w:firstLine="560"/>
        <w:rPr>
          <w:rFonts w:ascii="仿宋" w:eastAsia="仿宋" w:hAnsi="仿宋"/>
          <w:sz w:val="28"/>
          <w:szCs w:val="28"/>
        </w:rPr>
      </w:pPr>
      <w:r>
        <w:rPr>
          <w:rFonts w:ascii="仿宋" w:eastAsia="仿宋" w:hAnsi="仿宋" w:hint="eastAsia"/>
          <w:sz w:val="28"/>
          <w:szCs w:val="28"/>
        </w:rPr>
        <w:t>（2）投标人具有CCRC信息安全服务资质认证证书（包含信息系统安全集成、信息系统</w:t>
      </w:r>
      <w:proofErr w:type="gramStart"/>
      <w:r>
        <w:rPr>
          <w:rFonts w:ascii="仿宋" w:eastAsia="仿宋" w:hAnsi="仿宋" w:hint="eastAsia"/>
          <w:sz w:val="28"/>
          <w:szCs w:val="28"/>
        </w:rPr>
        <w:t>安全运</w:t>
      </w:r>
      <w:proofErr w:type="gramEnd"/>
      <w:r>
        <w:rPr>
          <w:rFonts w:ascii="仿宋" w:eastAsia="仿宋" w:hAnsi="仿宋" w:hint="eastAsia"/>
          <w:sz w:val="28"/>
          <w:szCs w:val="28"/>
        </w:rPr>
        <w:t>维、软件安全开发），每提供一个得1分，本项最高得3</w:t>
      </w:r>
      <w:r w:rsidR="00365491">
        <w:rPr>
          <w:rFonts w:ascii="仿宋" w:eastAsia="仿宋" w:hAnsi="仿宋" w:hint="eastAsia"/>
          <w:sz w:val="28"/>
          <w:szCs w:val="28"/>
        </w:rPr>
        <w:t>分，没有不得分</w:t>
      </w:r>
      <w:r w:rsidR="00F76D46" w:rsidRPr="0059528F">
        <w:rPr>
          <w:rFonts w:ascii="仿宋" w:eastAsia="仿宋" w:hAnsi="仿宋" w:hint="eastAsia"/>
          <w:sz w:val="28"/>
          <w:szCs w:val="28"/>
        </w:rPr>
        <w:t>（提供有效证书复印件并加盖投标人公章）</w:t>
      </w:r>
      <w:r w:rsidR="00365491">
        <w:rPr>
          <w:rFonts w:ascii="仿宋" w:eastAsia="仿宋" w:hAnsi="仿宋" w:hint="eastAsia"/>
          <w:sz w:val="28"/>
          <w:szCs w:val="28"/>
        </w:rPr>
        <w:t>。</w:t>
      </w:r>
    </w:p>
    <w:p w14:paraId="5E1DB76A" w14:textId="6D77CC5A" w:rsidR="00365491" w:rsidRDefault="00365491" w:rsidP="00F53CC4">
      <w:pPr>
        <w:spacing w:line="520" w:lineRule="exact"/>
        <w:ind w:firstLineChars="200" w:firstLine="560"/>
        <w:rPr>
          <w:rFonts w:ascii="仿宋" w:eastAsia="仿宋" w:hAnsi="仿宋"/>
          <w:sz w:val="28"/>
          <w:szCs w:val="28"/>
        </w:rPr>
      </w:pPr>
      <w:r>
        <w:rPr>
          <w:rFonts w:ascii="仿宋" w:eastAsia="仿宋" w:hAnsi="仿宋" w:hint="eastAsia"/>
          <w:sz w:val="28"/>
          <w:szCs w:val="28"/>
        </w:rPr>
        <w:t>（3）投标人或其母公司具有基础电信业务经营许可证或增值电信业</w:t>
      </w:r>
      <w:r>
        <w:rPr>
          <w:rFonts w:ascii="仿宋" w:eastAsia="仿宋" w:hAnsi="仿宋" w:hint="eastAsia"/>
          <w:sz w:val="28"/>
          <w:szCs w:val="28"/>
        </w:rPr>
        <w:lastRenderedPageBreak/>
        <w:t>务经营许可证的得5分，没有不得分</w:t>
      </w:r>
      <w:r w:rsidRPr="0059528F">
        <w:rPr>
          <w:rFonts w:ascii="仿宋" w:eastAsia="仿宋" w:hAnsi="仿宋" w:hint="eastAsia"/>
          <w:sz w:val="28"/>
          <w:szCs w:val="28"/>
        </w:rPr>
        <w:t>（提供有效证书复印件并加盖投标人公章）</w:t>
      </w:r>
      <w:r>
        <w:rPr>
          <w:rFonts w:ascii="仿宋" w:eastAsia="仿宋" w:hAnsi="仿宋" w:hint="eastAsia"/>
          <w:sz w:val="28"/>
          <w:szCs w:val="28"/>
        </w:rPr>
        <w:t>。</w:t>
      </w:r>
    </w:p>
    <w:p w14:paraId="6A9DEBF4" w14:textId="085D3BB3" w:rsidR="0051722C" w:rsidRDefault="0020123A" w:rsidP="00F53CC4">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sidR="00365491">
        <w:rPr>
          <w:rFonts w:ascii="仿宋" w:eastAsia="仿宋" w:hAnsi="仿宋" w:hint="eastAsia"/>
          <w:sz w:val="28"/>
          <w:szCs w:val="28"/>
        </w:rPr>
        <w:t>4</w:t>
      </w:r>
      <w:r>
        <w:rPr>
          <w:rFonts w:ascii="仿宋" w:eastAsia="仿宋" w:hAnsi="仿宋" w:hint="eastAsia"/>
          <w:sz w:val="28"/>
          <w:szCs w:val="28"/>
        </w:rPr>
        <w:t>）投标人针对本项目拟派的项目负责人具有网络工程师、IT服务项目经理证书、信息系统项目管理师证书的，每提供一个得1分，本项最高得3</w:t>
      </w:r>
      <w:r w:rsidR="00365491">
        <w:rPr>
          <w:rFonts w:ascii="仿宋" w:eastAsia="仿宋" w:hAnsi="仿宋" w:hint="eastAsia"/>
          <w:sz w:val="28"/>
          <w:szCs w:val="28"/>
        </w:rPr>
        <w:t>分，没有不得分</w:t>
      </w:r>
      <w:r w:rsidR="00F76D46" w:rsidRPr="0059528F">
        <w:rPr>
          <w:rFonts w:ascii="仿宋" w:eastAsia="仿宋" w:hAnsi="仿宋" w:hint="eastAsia"/>
          <w:sz w:val="28"/>
          <w:szCs w:val="28"/>
        </w:rPr>
        <w:t>（提供有效证书复印件并加盖投标人公章）</w:t>
      </w:r>
      <w:r w:rsidR="00365491">
        <w:rPr>
          <w:rFonts w:ascii="仿宋" w:eastAsia="仿宋" w:hAnsi="仿宋" w:hint="eastAsia"/>
          <w:sz w:val="28"/>
          <w:szCs w:val="28"/>
        </w:rPr>
        <w:t>。</w:t>
      </w:r>
    </w:p>
    <w:p w14:paraId="78AF0747" w14:textId="72F16352" w:rsidR="0051722C" w:rsidRDefault="0020123A" w:rsidP="00F53CC4">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sidR="00365491">
        <w:rPr>
          <w:rFonts w:ascii="仿宋" w:eastAsia="仿宋" w:hAnsi="仿宋" w:hint="eastAsia"/>
          <w:sz w:val="28"/>
          <w:szCs w:val="28"/>
        </w:rPr>
        <w:t>5</w:t>
      </w:r>
      <w:r>
        <w:rPr>
          <w:rFonts w:ascii="仿宋" w:eastAsia="仿宋" w:hAnsi="仿宋" w:hint="eastAsia"/>
          <w:sz w:val="28"/>
          <w:szCs w:val="28"/>
        </w:rPr>
        <w:t>）投标人针对本项目拟派的项目实施人员（项目负责人除外）具有PMP高级项目经理、网络工程师、系统架构设计师证书、系统分析师、弱电系统工程师证书的，每提供一类得1分，本项最多得5分，没有不得分（一人多证不重复得分）。</w:t>
      </w:r>
    </w:p>
    <w:p w14:paraId="6DB718F7" w14:textId="1889A0FA" w:rsidR="0051722C" w:rsidRDefault="0020123A" w:rsidP="00F53CC4">
      <w:pPr>
        <w:spacing w:line="520" w:lineRule="exact"/>
        <w:ind w:firstLineChars="200" w:firstLine="560"/>
        <w:rPr>
          <w:rFonts w:ascii="仿宋" w:eastAsia="仿宋" w:hAnsi="仿宋"/>
          <w:sz w:val="28"/>
          <w:szCs w:val="28"/>
        </w:rPr>
      </w:pPr>
      <w:r>
        <w:rPr>
          <w:rFonts w:ascii="仿宋" w:eastAsia="仿宋" w:hAnsi="仿宋" w:hint="eastAsia"/>
          <w:sz w:val="28"/>
          <w:szCs w:val="28"/>
        </w:rPr>
        <w:t>注：上述第（</w:t>
      </w:r>
      <w:r w:rsidR="00365491">
        <w:rPr>
          <w:rFonts w:ascii="仿宋" w:eastAsia="仿宋" w:hAnsi="仿宋" w:hint="eastAsia"/>
          <w:sz w:val="28"/>
          <w:szCs w:val="28"/>
        </w:rPr>
        <w:t>4</w:t>
      </w:r>
      <w:r>
        <w:rPr>
          <w:rFonts w:ascii="仿宋" w:eastAsia="仿宋" w:hAnsi="仿宋" w:hint="eastAsia"/>
          <w:sz w:val="28"/>
          <w:szCs w:val="28"/>
        </w:rPr>
        <w:t>）-（</w:t>
      </w:r>
      <w:r w:rsidR="00365491">
        <w:rPr>
          <w:rFonts w:ascii="仿宋" w:eastAsia="仿宋" w:hAnsi="仿宋" w:hint="eastAsia"/>
          <w:sz w:val="28"/>
          <w:szCs w:val="28"/>
        </w:rPr>
        <w:t>5</w:t>
      </w:r>
      <w:r>
        <w:rPr>
          <w:rFonts w:ascii="仿宋" w:eastAsia="仿宋" w:hAnsi="仿宋" w:hint="eastAsia"/>
          <w:sz w:val="28"/>
          <w:szCs w:val="28"/>
        </w:rPr>
        <w:t>）项，提供人员相关证书（</w:t>
      </w:r>
      <w:r w:rsidR="00F76D46">
        <w:rPr>
          <w:rFonts w:ascii="仿宋" w:eastAsia="仿宋" w:hAnsi="仿宋" w:hint="eastAsia"/>
          <w:sz w:val="28"/>
          <w:szCs w:val="28"/>
        </w:rPr>
        <w:t>复印件</w:t>
      </w:r>
      <w:r>
        <w:rPr>
          <w:rFonts w:ascii="仿宋" w:eastAsia="仿宋" w:hAnsi="仿宋" w:hint="eastAsia"/>
          <w:sz w:val="28"/>
          <w:szCs w:val="28"/>
        </w:rPr>
        <w:t>并加盖投标人公章）以及投标人为其缴纳的自202</w:t>
      </w:r>
      <w:r w:rsidR="00C35270">
        <w:rPr>
          <w:rFonts w:ascii="仿宋" w:eastAsia="仿宋" w:hAnsi="仿宋" w:hint="eastAsia"/>
          <w:sz w:val="28"/>
          <w:szCs w:val="28"/>
        </w:rPr>
        <w:t>3</w:t>
      </w:r>
      <w:r>
        <w:rPr>
          <w:rFonts w:ascii="仿宋" w:eastAsia="仿宋" w:hAnsi="仿宋" w:hint="eastAsia"/>
          <w:sz w:val="28"/>
          <w:szCs w:val="28"/>
        </w:rPr>
        <w:t>年</w:t>
      </w:r>
      <w:r w:rsidR="00C35270">
        <w:rPr>
          <w:rFonts w:ascii="仿宋" w:eastAsia="仿宋" w:hAnsi="仿宋" w:hint="eastAsia"/>
          <w:sz w:val="28"/>
          <w:szCs w:val="28"/>
        </w:rPr>
        <w:t>1月</w:t>
      </w:r>
      <w:r>
        <w:rPr>
          <w:rFonts w:ascii="仿宋" w:eastAsia="仿宋" w:hAnsi="仿宋" w:hint="eastAsia"/>
          <w:sz w:val="28"/>
          <w:szCs w:val="28"/>
        </w:rPr>
        <w:t>以来任意连续三个月及</w:t>
      </w:r>
      <w:proofErr w:type="gramStart"/>
      <w:r>
        <w:rPr>
          <w:rFonts w:ascii="仿宋" w:eastAsia="仿宋" w:hAnsi="仿宋" w:hint="eastAsia"/>
          <w:sz w:val="28"/>
          <w:szCs w:val="28"/>
        </w:rPr>
        <w:t>以上社保证明</w:t>
      </w:r>
      <w:proofErr w:type="gramEnd"/>
      <w:r>
        <w:rPr>
          <w:rFonts w:ascii="仿宋" w:eastAsia="仿宋" w:hAnsi="仿宋" w:hint="eastAsia"/>
          <w:sz w:val="28"/>
          <w:szCs w:val="28"/>
        </w:rPr>
        <w:t>（</w:t>
      </w:r>
      <w:r w:rsidR="00F76D46">
        <w:rPr>
          <w:rFonts w:ascii="仿宋" w:eastAsia="仿宋" w:hAnsi="仿宋" w:hint="eastAsia"/>
          <w:sz w:val="28"/>
          <w:szCs w:val="28"/>
        </w:rPr>
        <w:t>复印件并加盖投标人公章</w:t>
      </w:r>
      <w:r>
        <w:rPr>
          <w:rFonts w:ascii="仿宋" w:eastAsia="仿宋" w:hAnsi="仿宋" w:hint="eastAsia"/>
          <w:sz w:val="28"/>
          <w:szCs w:val="28"/>
        </w:rPr>
        <w:t>），未提供或提供不全的均不得分。</w:t>
      </w:r>
    </w:p>
    <w:p w14:paraId="2445A468" w14:textId="77777777" w:rsidR="0051722C" w:rsidRDefault="0020123A" w:rsidP="00F53CC4">
      <w:pPr>
        <w:spacing w:line="520" w:lineRule="exact"/>
        <w:ind w:firstLineChars="200" w:firstLine="560"/>
        <w:rPr>
          <w:rFonts w:ascii="仿宋" w:eastAsia="仿宋" w:hAnsi="仿宋"/>
          <w:sz w:val="28"/>
          <w:szCs w:val="28"/>
        </w:rPr>
      </w:pPr>
      <w:r w:rsidRPr="00452369">
        <w:rPr>
          <w:rFonts w:ascii="仿宋" w:eastAsia="仿宋" w:hAnsi="仿宋" w:hint="eastAsia"/>
          <w:sz w:val="28"/>
          <w:szCs w:val="28"/>
        </w:rPr>
        <w:t>6、业绩：</w:t>
      </w:r>
      <w:r w:rsidR="002A2697" w:rsidRPr="00452369">
        <w:rPr>
          <w:rFonts w:ascii="仿宋" w:eastAsia="仿宋" w:hAnsi="仿宋" w:hint="eastAsia"/>
          <w:sz w:val="28"/>
          <w:szCs w:val="28"/>
        </w:rPr>
        <w:t>4</w:t>
      </w:r>
      <w:r w:rsidRPr="00452369">
        <w:rPr>
          <w:rFonts w:ascii="仿宋" w:eastAsia="仿宋" w:hAnsi="仿宋" w:hint="eastAsia"/>
          <w:sz w:val="28"/>
          <w:szCs w:val="28"/>
        </w:rPr>
        <w:t>分</w:t>
      </w:r>
    </w:p>
    <w:p w14:paraId="1EC0FA2F" w14:textId="34CE4685" w:rsidR="002A2697" w:rsidRDefault="0020123A" w:rsidP="00F53CC4">
      <w:pPr>
        <w:spacing w:line="520" w:lineRule="exact"/>
        <w:ind w:firstLineChars="200" w:firstLine="560"/>
        <w:rPr>
          <w:rFonts w:ascii="仿宋" w:eastAsia="仿宋" w:hAnsi="仿宋"/>
          <w:sz w:val="28"/>
          <w:szCs w:val="28"/>
        </w:rPr>
      </w:pPr>
      <w:r w:rsidRPr="0082790D">
        <w:rPr>
          <w:rFonts w:ascii="仿宋" w:eastAsia="仿宋" w:hAnsi="仿宋" w:hint="eastAsia"/>
          <w:sz w:val="28"/>
          <w:szCs w:val="28"/>
        </w:rPr>
        <w:t>投标人自 2018 年1月1日以来承接类似案例</w:t>
      </w:r>
      <w:r w:rsidR="004F4229" w:rsidRPr="0082790D">
        <w:rPr>
          <w:rFonts w:ascii="仿宋" w:eastAsia="仿宋" w:hAnsi="仿宋" w:hint="eastAsia"/>
          <w:sz w:val="28"/>
          <w:szCs w:val="28"/>
        </w:rPr>
        <w:t>（治安监控或</w:t>
      </w:r>
      <w:proofErr w:type="gramStart"/>
      <w:r w:rsidR="0031476E" w:rsidRPr="0082790D">
        <w:rPr>
          <w:rFonts w:ascii="仿宋" w:eastAsia="仿宋" w:hAnsi="仿宋" w:hint="eastAsia"/>
          <w:sz w:val="28"/>
          <w:szCs w:val="28"/>
        </w:rPr>
        <w:t>卡</w:t>
      </w:r>
      <w:r w:rsidR="004F4229" w:rsidRPr="0082790D">
        <w:rPr>
          <w:rFonts w:ascii="仿宋" w:eastAsia="仿宋" w:hAnsi="仿宋" w:hint="eastAsia"/>
          <w:sz w:val="28"/>
          <w:szCs w:val="28"/>
        </w:rPr>
        <w:t>警电警</w:t>
      </w:r>
      <w:proofErr w:type="gramEnd"/>
      <w:r w:rsidR="004F4229" w:rsidRPr="0082790D">
        <w:rPr>
          <w:rFonts w:ascii="仿宋" w:eastAsia="仿宋" w:hAnsi="仿宋" w:hint="eastAsia"/>
          <w:sz w:val="28"/>
          <w:szCs w:val="28"/>
        </w:rPr>
        <w:t>）</w:t>
      </w:r>
      <w:r w:rsidRPr="0082790D">
        <w:rPr>
          <w:rFonts w:ascii="仿宋" w:eastAsia="仿宋" w:hAnsi="仿宋" w:hint="eastAsia"/>
          <w:sz w:val="28"/>
          <w:szCs w:val="28"/>
        </w:rPr>
        <w:t>，</w:t>
      </w:r>
      <w:r>
        <w:rPr>
          <w:rFonts w:ascii="仿宋" w:eastAsia="仿宋" w:hAnsi="仿宋" w:hint="eastAsia"/>
          <w:sz w:val="28"/>
          <w:szCs w:val="28"/>
        </w:rPr>
        <w:t>每提供一个得</w:t>
      </w:r>
      <w:r w:rsidR="0031476E">
        <w:rPr>
          <w:rFonts w:ascii="仿宋" w:eastAsia="仿宋" w:hAnsi="仿宋" w:hint="eastAsia"/>
          <w:sz w:val="28"/>
          <w:szCs w:val="28"/>
        </w:rPr>
        <w:t>2</w:t>
      </w:r>
      <w:r>
        <w:rPr>
          <w:rFonts w:ascii="仿宋" w:eastAsia="仿宋" w:hAnsi="仿宋" w:hint="eastAsia"/>
          <w:sz w:val="28"/>
          <w:szCs w:val="28"/>
        </w:rPr>
        <w:t>分，本项最多得</w:t>
      </w:r>
      <w:r w:rsidR="002A2697">
        <w:rPr>
          <w:rFonts w:ascii="仿宋" w:eastAsia="仿宋" w:hAnsi="仿宋" w:hint="eastAsia"/>
          <w:sz w:val="28"/>
          <w:szCs w:val="28"/>
        </w:rPr>
        <w:t>4</w:t>
      </w:r>
      <w:r>
        <w:rPr>
          <w:rFonts w:ascii="仿宋" w:eastAsia="仿宋" w:hAnsi="仿宋" w:hint="eastAsia"/>
          <w:sz w:val="28"/>
          <w:szCs w:val="28"/>
        </w:rPr>
        <w:t>分,不提供不得分</w:t>
      </w:r>
      <w:r w:rsidR="00365491" w:rsidRPr="0082790D">
        <w:rPr>
          <w:rFonts w:ascii="仿宋" w:eastAsia="仿宋" w:hAnsi="仿宋" w:hint="eastAsia"/>
          <w:sz w:val="28"/>
          <w:szCs w:val="28"/>
        </w:rPr>
        <w:t>（提供合同、中标通知书、验收报告复印件加盖投标人公章，缺一不可）</w:t>
      </w:r>
      <w:r>
        <w:rPr>
          <w:rFonts w:ascii="仿宋" w:eastAsia="仿宋" w:hAnsi="仿宋" w:hint="eastAsia"/>
          <w:sz w:val="28"/>
          <w:szCs w:val="28"/>
        </w:rPr>
        <w:t>。</w:t>
      </w:r>
    </w:p>
    <w:p w14:paraId="0305A97F" w14:textId="77777777" w:rsidR="0051722C" w:rsidRDefault="0020123A" w:rsidP="00F53CC4">
      <w:pPr>
        <w:spacing w:line="520" w:lineRule="exact"/>
        <w:ind w:firstLineChars="200" w:firstLine="560"/>
        <w:rPr>
          <w:rFonts w:ascii="仿宋" w:eastAsia="仿宋" w:hAnsi="仿宋"/>
          <w:sz w:val="28"/>
          <w:szCs w:val="28"/>
        </w:rPr>
      </w:pPr>
      <w:r>
        <w:rPr>
          <w:rFonts w:ascii="仿宋" w:eastAsia="仿宋" w:hAnsi="仿宋" w:hint="eastAsia"/>
          <w:sz w:val="28"/>
          <w:szCs w:val="28"/>
        </w:rPr>
        <w:t>7、售后服务：</w:t>
      </w:r>
      <w:r w:rsidR="00FC5367">
        <w:rPr>
          <w:rFonts w:ascii="仿宋" w:eastAsia="仿宋" w:hAnsi="仿宋" w:hint="eastAsia"/>
          <w:sz w:val="28"/>
          <w:szCs w:val="28"/>
        </w:rPr>
        <w:t>8</w:t>
      </w:r>
      <w:r>
        <w:rPr>
          <w:rFonts w:ascii="仿宋" w:eastAsia="仿宋" w:hAnsi="仿宋" w:hint="eastAsia"/>
          <w:sz w:val="28"/>
          <w:szCs w:val="28"/>
        </w:rPr>
        <w:t>分</w:t>
      </w:r>
    </w:p>
    <w:p w14:paraId="0B440C3C" w14:textId="5D2E91A7" w:rsidR="0051722C" w:rsidRDefault="0020123A" w:rsidP="00F53CC4">
      <w:pPr>
        <w:spacing w:line="520" w:lineRule="exact"/>
        <w:ind w:firstLineChars="200" w:firstLine="560"/>
        <w:rPr>
          <w:rFonts w:ascii="仿宋" w:eastAsia="仿宋" w:hAnsi="仿宋"/>
          <w:sz w:val="28"/>
          <w:szCs w:val="28"/>
        </w:rPr>
      </w:pPr>
      <w:r>
        <w:rPr>
          <w:rFonts w:ascii="仿宋" w:eastAsia="仿宋" w:hAnsi="仿宋" w:hint="eastAsia"/>
          <w:sz w:val="28"/>
          <w:szCs w:val="28"/>
        </w:rPr>
        <w:t>（1）投标人或其分公司的注册地在江苏省内（除淮安）的得1分，投标人或其分公司的注册地在淮安地区的得2分。本项最多得</w:t>
      </w:r>
      <w:r w:rsidR="009A063E">
        <w:rPr>
          <w:rFonts w:ascii="仿宋" w:eastAsia="仿宋" w:hAnsi="仿宋" w:hint="eastAsia"/>
          <w:sz w:val="28"/>
          <w:szCs w:val="28"/>
        </w:rPr>
        <w:t>2</w:t>
      </w:r>
      <w:r>
        <w:rPr>
          <w:rFonts w:ascii="仿宋" w:eastAsia="仿宋" w:hAnsi="仿宋" w:hint="eastAsia"/>
          <w:sz w:val="28"/>
          <w:szCs w:val="28"/>
        </w:rPr>
        <w:t>分，没有不得分。</w:t>
      </w:r>
      <w:r w:rsidR="009B2485" w:rsidRPr="0082790D">
        <w:rPr>
          <w:rFonts w:ascii="仿宋" w:eastAsia="仿宋" w:hAnsi="仿宋" w:hint="eastAsia"/>
          <w:sz w:val="28"/>
          <w:szCs w:val="28"/>
        </w:rPr>
        <w:t>（提供</w:t>
      </w:r>
      <w:r w:rsidR="009B2485">
        <w:rPr>
          <w:rFonts w:ascii="仿宋" w:eastAsia="仿宋" w:hAnsi="仿宋" w:hint="eastAsia"/>
          <w:sz w:val="28"/>
          <w:szCs w:val="28"/>
        </w:rPr>
        <w:t>相关证明</w:t>
      </w:r>
      <w:r w:rsidR="009B2485" w:rsidRPr="0082790D">
        <w:rPr>
          <w:rFonts w:ascii="仿宋" w:eastAsia="仿宋" w:hAnsi="仿宋" w:hint="eastAsia"/>
          <w:sz w:val="28"/>
          <w:szCs w:val="28"/>
        </w:rPr>
        <w:t>并加盖投标人公章）</w:t>
      </w:r>
    </w:p>
    <w:p w14:paraId="4C961BE3" w14:textId="7F5137D7" w:rsidR="0051722C" w:rsidRDefault="0020123A" w:rsidP="00F53CC4">
      <w:pPr>
        <w:spacing w:line="520" w:lineRule="exact"/>
        <w:ind w:firstLineChars="200" w:firstLine="560"/>
        <w:rPr>
          <w:rFonts w:ascii="仿宋" w:eastAsia="仿宋" w:hAnsi="仿宋"/>
          <w:sz w:val="28"/>
          <w:szCs w:val="28"/>
        </w:rPr>
      </w:pPr>
      <w:r>
        <w:rPr>
          <w:rFonts w:ascii="仿宋" w:eastAsia="仿宋" w:hAnsi="仿宋" w:hint="eastAsia"/>
          <w:sz w:val="28"/>
          <w:szCs w:val="28"/>
        </w:rPr>
        <w:t>（2）投标人承诺在系统发生故障时，维修人员能够在2小时内赶到现场，8小时内解决故障，不能解决故障用同等或同等以上备件替代的得</w:t>
      </w:r>
      <w:r w:rsidR="004F4229">
        <w:rPr>
          <w:rFonts w:ascii="仿宋" w:eastAsia="仿宋" w:hAnsi="仿宋" w:hint="eastAsia"/>
          <w:sz w:val="28"/>
          <w:szCs w:val="28"/>
        </w:rPr>
        <w:t>2</w:t>
      </w:r>
      <w:r>
        <w:rPr>
          <w:rFonts w:ascii="仿宋" w:eastAsia="仿宋" w:hAnsi="仿宋" w:hint="eastAsia"/>
          <w:sz w:val="28"/>
          <w:szCs w:val="28"/>
        </w:rPr>
        <w:t>分，不承诺不得分</w:t>
      </w:r>
      <w:r w:rsidR="00365491" w:rsidRPr="0082790D">
        <w:rPr>
          <w:rFonts w:ascii="仿宋" w:eastAsia="仿宋" w:hAnsi="仿宋" w:hint="eastAsia"/>
          <w:sz w:val="28"/>
          <w:szCs w:val="28"/>
        </w:rPr>
        <w:t>（提供承诺书并加盖投标人公章）</w:t>
      </w:r>
      <w:r>
        <w:rPr>
          <w:rFonts w:ascii="仿宋" w:eastAsia="仿宋" w:hAnsi="仿宋" w:hint="eastAsia"/>
          <w:sz w:val="28"/>
          <w:szCs w:val="28"/>
        </w:rPr>
        <w:t>。</w:t>
      </w:r>
    </w:p>
    <w:p w14:paraId="4B30F7DC" w14:textId="1AE056F4" w:rsidR="0051722C" w:rsidRDefault="0020123A" w:rsidP="00F53CC4">
      <w:pPr>
        <w:spacing w:line="510" w:lineRule="exact"/>
        <w:ind w:firstLineChars="200" w:firstLine="560"/>
        <w:rPr>
          <w:rFonts w:ascii="仿宋" w:eastAsia="仿宋" w:hAnsi="仿宋"/>
          <w:sz w:val="28"/>
          <w:szCs w:val="28"/>
        </w:rPr>
      </w:pPr>
      <w:r>
        <w:rPr>
          <w:rFonts w:ascii="仿宋" w:eastAsia="仿宋" w:hAnsi="仿宋" w:hint="eastAsia"/>
          <w:sz w:val="28"/>
          <w:szCs w:val="28"/>
        </w:rPr>
        <w:t>（3）投标人在售后服务中提供优惠服务承诺，额外增加100个监控</w:t>
      </w:r>
      <w:proofErr w:type="gramStart"/>
      <w:r>
        <w:rPr>
          <w:rFonts w:ascii="仿宋" w:eastAsia="仿宋" w:hAnsi="仿宋" w:hint="eastAsia"/>
          <w:sz w:val="28"/>
          <w:szCs w:val="28"/>
        </w:rPr>
        <w:t>点维护</w:t>
      </w:r>
      <w:proofErr w:type="gramEnd"/>
      <w:r>
        <w:rPr>
          <w:rFonts w:ascii="仿宋" w:eastAsia="仿宋" w:hAnsi="仿宋" w:hint="eastAsia"/>
          <w:sz w:val="28"/>
          <w:szCs w:val="28"/>
        </w:rPr>
        <w:t>得1分，增加200个监控</w:t>
      </w:r>
      <w:proofErr w:type="gramStart"/>
      <w:r>
        <w:rPr>
          <w:rFonts w:ascii="仿宋" w:eastAsia="仿宋" w:hAnsi="仿宋" w:hint="eastAsia"/>
          <w:sz w:val="28"/>
          <w:szCs w:val="28"/>
        </w:rPr>
        <w:t>点维护</w:t>
      </w:r>
      <w:proofErr w:type="gramEnd"/>
      <w:r>
        <w:rPr>
          <w:rFonts w:ascii="仿宋" w:eastAsia="仿宋" w:hAnsi="仿宋" w:hint="eastAsia"/>
          <w:sz w:val="28"/>
          <w:szCs w:val="28"/>
        </w:rPr>
        <w:t>得2分，增加300个监控</w:t>
      </w:r>
      <w:proofErr w:type="gramStart"/>
      <w:r>
        <w:rPr>
          <w:rFonts w:ascii="仿宋" w:eastAsia="仿宋" w:hAnsi="仿宋" w:hint="eastAsia"/>
          <w:sz w:val="28"/>
          <w:szCs w:val="28"/>
        </w:rPr>
        <w:t>点维护</w:t>
      </w:r>
      <w:proofErr w:type="gramEnd"/>
      <w:r>
        <w:rPr>
          <w:rFonts w:ascii="仿宋" w:eastAsia="仿宋" w:hAnsi="仿宋" w:hint="eastAsia"/>
          <w:sz w:val="28"/>
          <w:szCs w:val="28"/>
        </w:rPr>
        <w:lastRenderedPageBreak/>
        <w:t>得</w:t>
      </w:r>
      <w:r w:rsidR="00365491">
        <w:rPr>
          <w:rFonts w:ascii="仿宋" w:eastAsia="仿宋" w:hAnsi="仿宋" w:hint="eastAsia"/>
          <w:sz w:val="28"/>
          <w:szCs w:val="28"/>
        </w:rPr>
        <w:t>3</w:t>
      </w:r>
      <w:r>
        <w:rPr>
          <w:rFonts w:ascii="仿宋" w:eastAsia="仿宋" w:hAnsi="仿宋" w:hint="eastAsia"/>
          <w:sz w:val="28"/>
          <w:szCs w:val="28"/>
        </w:rPr>
        <w:t>分。（点位信息由甲方指定，</w:t>
      </w:r>
      <w:r w:rsidR="009A063E">
        <w:rPr>
          <w:rFonts w:ascii="仿宋" w:eastAsia="仿宋" w:hAnsi="仿宋" w:hint="eastAsia"/>
          <w:sz w:val="28"/>
          <w:szCs w:val="28"/>
        </w:rPr>
        <w:t>监控</w:t>
      </w:r>
      <w:proofErr w:type="gramStart"/>
      <w:r w:rsidR="009A063E">
        <w:rPr>
          <w:rFonts w:ascii="仿宋" w:eastAsia="仿宋" w:hAnsi="仿宋" w:hint="eastAsia"/>
          <w:sz w:val="28"/>
          <w:szCs w:val="28"/>
        </w:rPr>
        <w:t>点维护指</w:t>
      </w:r>
      <w:proofErr w:type="gramEnd"/>
      <w:r w:rsidR="009A063E">
        <w:rPr>
          <w:rFonts w:ascii="仿宋" w:eastAsia="仿宋" w:hAnsi="仿宋" w:hint="eastAsia"/>
          <w:sz w:val="28"/>
          <w:szCs w:val="28"/>
        </w:rPr>
        <w:t>除监控摄</w:t>
      </w:r>
      <w:r w:rsidR="00365491">
        <w:rPr>
          <w:rFonts w:ascii="仿宋" w:eastAsia="仿宋" w:hAnsi="仿宋" w:hint="eastAsia"/>
          <w:sz w:val="28"/>
          <w:szCs w:val="28"/>
        </w:rPr>
        <w:t>，</w:t>
      </w:r>
      <w:r w:rsidR="009A063E">
        <w:rPr>
          <w:rFonts w:ascii="仿宋" w:eastAsia="仿宋" w:hAnsi="仿宋" w:hint="eastAsia"/>
          <w:sz w:val="28"/>
          <w:szCs w:val="28"/>
        </w:rPr>
        <w:t>像机故障及运营商线路故障以外的其他故障维护</w:t>
      </w:r>
      <w:r>
        <w:rPr>
          <w:rFonts w:ascii="仿宋" w:eastAsia="仿宋" w:hAnsi="仿宋" w:hint="eastAsia"/>
          <w:sz w:val="28"/>
          <w:szCs w:val="28"/>
        </w:rPr>
        <w:t>）</w:t>
      </w:r>
      <w:r w:rsidR="00365491">
        <w:rPr>
          <w:rFonts w:ascii="仿宋" w:eastAsia="仿宋" w:hAnsi="仿宋" w:hint="eastAsia"/>
          <w:sz w:val="28"/>
          <w:szCs w:val="28"/>
        </w:rPr>
        <w:t>不承诺不得分</w:t>
      </w:r>
      <w:r w:rsidR="00365491" w:rsidRPr="0082790D">
        <w:rPr>
          <w:rFonts w:ascii="仿宋" w:eastAsia="仿宋" w:hAnsi="仿宋" w:hint="eastAsia"/>
          <w:sz w:val="28"/>
          <w:szCs w:val="28"/>
        </w:rPr>
        <w:t>（提供承诺书并加盖投标人公章）</w:t>
      </w:r>
      <w:r w:rsidR="00365491">
        <w:rPr>
          <w:rFonts w:ascii="仿宋" w:eastAsia="仿宋" w:hAnsi="仿宋" w:hint="eastAsia"/>
          <w:sz w:val="28"/>
          <w:szCs w:val="28"/>
        </w:rPr>
        <w:t>。</w:t>
      </w:r>
    </w:p>
    <w:p w14:paraId="4717DDEE" w14:textId="725DA60F" w:rsidR="00365491" w:rsidRPr="00365491" w:rsidRDefault="00365491" w:rsidP="00365491">
      <w:pPr>
        <w:pStyle w:val="23"/>
        <w:spacing w:after="0" w:line="520" w:lineRule="exact"/>
        <w:ind w:leftChars="0" w:left="0" w:firstLine="560"/>
        <w:rPr>
          <w:rFonts w:ascii="仿宋" w:eastAsia="仿宋" w:hAnsi="仿宋"/>
          <w:color w:val="auto"/>
          <w:sz w:val="28"/>
          <w:szCs w:val="28"/>
        </w:rPr>
      </w:pPr>
      <w:r w:rsidRPr="0082790D">
        <w:rPr>
          <w:rFonts w:ascii="仿宋" w:eastAsia="仿宋" w:hAnsi="仿宋" w:hint="eastAsia"/>
          <w:color w:val="auto"/>
          <w:sz w:val="28"/>
          <w:szCs w:val="28"/>
        </w:rPr>
        <w:t>（4）投标人承诺项目开始实施后及服务期内免费派1名专职技术人员驻场服务得1分，</w:t>
      </w:r>
      <w:r w:rsidR="0031476E" w:rsidRPr="0082790D">
        <w:rPr>
          <w:rFonts w:ascii="仿宋" w:eastAsia="仿宋" w:hAnsi="仿宋" w:hint="eastAsia"/>
          <w:color w:val="auto"/>
          <w:sz w:val="28"/>
          <w:szCs w:val="28"/>
        </w:rPr>
        <w:t>不承诺</w:t>
      </w:r>
      <w:r w:rsidRPr="0082790D">
        <w:rPr>
          <w:rFonts w:ascii="仿宋" w:eastAsia="仿宋" w:hAnsi="仿宋" w:hint="eastAsia"/>
          <w:color w:val="auto"/>
          <w:sz w:val="28"/>
          <w:szCs w:val="28"/>
        </w:rPr>
        <w:t>不得分（提供承诺书并加盖投标人公章，时间同项目服务期）</w:t>
      </w:r>
      <w:r>
        <w:rPr>
          <w:rFonts w:ascii="仿宋" w:eastAsia="仿宋" w:hAnsi="仿宋" w:hint="eastAsia"/>
          <w:color w:val="auto"/>
          <w:sz w:val="28"/>
          <w:szCs w:val="28"/>
        </w:rPr>
        <w:t>。</w:t>
      </w:r>
    </w:p>
    <w:p w14:paraId="79A9CC66"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02135633" w14:textId="77777777" w:rsidR="00365491" w:rsidRPr="00365491" w:rsidRDefault="00365491" w:rsidP="00365491">
      <w:pPr>
        <w:pStyle w:val="23"/>
        <w:spacing w:after="0" w:line="520" w:lineRule="exact"/>
        <w:ind w:leftChars="0" w:left="0"/>
        <w:jc w:val="center"/>
        <w:rPr>
          <w:rFonts w:ascii="Arial" w:eastAsia="宋体" w:hAnsi="Arial" w:cs="Arial"/>
          <w:color w:val="auto"/>
          <w:szCs w:val="24"/>
        </w:rPr>
      </w:pPr>
    </w:p>
    <w:p w14:paraId="3ADEA0CB"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09CB636B"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5AB1B7EB"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6EE9871D"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0FF14E16"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374D60DC"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2E899A9C"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6FFD1F79"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5CAD45C3"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7E5A3DC0"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66FFEEE0"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037BF898"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45FCA44D"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083809F3"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68E258EF"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4E7AC8BA" w14:textId="77777777" w:rsidR="00365491" w:rsidRDefault="00365491" w:rsidP="00365491">
      <w:pPr>
        <w:pStyle w:val="23"/>
        <w:spacing w:after="0" w:line="520" w:lineRule="exact"/>
        <w:ind w:leftChars="0" w:left="0"/>
        <w:jc w:val="center"/>
        <w:rPr>
          <w:rFonts w:ascii="Arial" w:eastAsia="宋体" w:hAnsi="Arial" w:cs="Arial"/>
          <w:color w:val="auto"/>
          <w:szCs w:val="24"/>
        </w:rPr>
      </w:pPr>
    </w:p>
    <w:p w14:paraId="68F5E1D2" w14:textId="77777777" w:rsidR="00B01337" w:rsidRDefault="00B01337" w:rsidP="00B01337"/>
    <w:p w14:paraId="0C6269B6" w14:textId="77777777" w:rsidR="00365491" w:rsidRDefault="00365491" w:rsidP="0081622E">
      <w:pPr>
        <w:pStyle w:val="23"/>
        <w:spacing w:after="0" w:line="520" w:lineRule="exact"/>
        <w:ind w:leftChars="0" w:left="0" w:firstLineChars="0" w:firstLine="0"/>
        <w:rPr>
          <w:rFonts w:ascii="Arial" w:eastAsia="宋体" w:hAnsi="Arial" w:cs="Arial"/>
          <w:color w:val="auto"/>
          <w:szCs w:val="24"/>
        </w:rPr>
      </w:pPr>
    </w:p>
    <w:p w14:paraId="05842222" w14:textId="77777777" w:rsidR="00B01337" w:rsidRDefault="00B01337" w:rsidP="00365491">
      <w:pPr>
        <w:pStyle w:val="23"/>
        <w:spacing w:after="0" w:line="520" w:lineRule="exact"/>
        <w:ind w:leftChars="0" w:left="0" w:firstLine="602"/>
        <w:jc w:val="center"/>
        <w:rPr>
          <w:rFonts w:ascii="仿宋" w:eastAsia="仿宋" w:hAnsi="仿宋"/>
          <w:b/>
          <w:bCs/>
          <w:color w:val="auto"/>
          <w:sz w:val="30"/>
          <w:szCs w:val="30"/>
        </w:rPr>
      </w:pPr>
    </w:p>
    <w:p w14:paraId="48536861" w14:textId="77777777" w:rsidR="0051722C" w:rsidRDefault="0020123A" w:rsidP="00365491">
      <w:pPr>
        <w:pStyle w:val="23"/>
        <w:spacing w:after="0" w:line="520" w:lineRule="exact"/>
        <w:ind w:leftChars="0" w:left="0" w:firstLine="602"/>
        <w:jc w:val="center"/>
        <w:rPr>
          <w:rFonts w:ascii="仿宋" w:eastAsia="仿宋" w:hAnsi="仿宋"/>
          <w:b/>
          <w:sz w:val="36"/>
          <w:szCs w:val="36"/>
        </w:rPr>
      </w:pPr>
      <w:r>
        <w:rPr>
          <w:rFonts w:ascii="仿宋" w:eastAsia="仿宋" w:hAnsi="仿宋" w:hint="eastAsia"/>
          <w:b/>
          <w:bCs/>
          <w:color w:val="auto"/>
          <w:sz w:val="30"/>
          <w:szCs w:val="30"/>
        </w:rPr>
        <w:lastRenderedPageBreak/>
        <w:t>第四章  合同格式及条款</w:t>
      </w:r>
    </w:p>
    <w:p w14:paraId="42D82CF3" w14:textId="77777777" w:rsidR="0051722C" w:rsidRDefault="0020123A">
      <w:pPr>
        <w:tabs>
          <w:tab w:val="left" w:pos="180"/>
        </w:tabs>
        <w:spacing w:line="520" w:lineRule="exact"/>
        <w:ind w:firstLineChars="200" w:firstLine="560"/>
        <w:rPr>
          <w:rFonts w:ascii="仿宋" w:eastAsia="仿宋" w:hAnsi="仿宋"/>
          <w:sz w:val="32"/>
        </w:rPr>
      </w:pPr>
      <w:r>
        <w:rPr>
          <w:rFonts w:ascii="仿宋" w:eastAsia="仿宋" w:hAnsi="仿宋" w:hint="eastAsia"/>
          <w:bCs/>
          <w:sz w:val="28"/>
          <w:szCs w:val="28"/>
        </w:rPr>
        <w:t>注:以下为招标人提出中标后签订本项目合同的条款，投标人必须实质性响应，中标投标人不得提出实质性的修改，关于专用条款将由招标人与中标投标人结合本项目具体情况协商后签订。</w:t>
      </w:r>
    </w:p>
    <w:p w14:paraId="7A414CB3" w14:textId="77777777" w:rsidR="0051722C" w:rsidRDefault="0020123A">
      <w:pPr>
        <w:pStyle w:val="ab"/>
        <w:spacing w:line="520" w:lineRule="exact"/>
        <w:ind w:firstLineChars="1095" w:firstLine="3066"/>
        <w:rPr>
          <w:rFonts w:ascii="仿宋" w:eastAsia="仿宋" w:hAnsi="仿宋"/>
          <w:sz w:val="28"/>
          <w:szCs w:val="28"/>
        </w:rPr>
      </w:pPr>
      <w:r>
        <w:rPr>
          <w:rFonts w:ascii="仿宋" w:eastAsia="仿宋" w:hAnsi="仿宋" w:hint="eastAsia"/>
          <w:sz w:val="28"/>
          <w:szCs w:val="28"/>
        </w:rPr>
        <w:t>一、合同格式</w:t>
      </w:r>
    </w:p>
    <w:p w14:paraId="36287AD8" w14:textId="77777777" w:rsidR="0051722C" w:rsidRDefault="0020123A">
      <w:pPr>
        <w:autoSpaceDE w:val="0"/>
        <w:autoSpaceDN w:val="0"/>
        <w:adjustRightInd w:val="0"/>
        <w:spacing w:line="520" w:lineRule="exact"/>
        <w:jc w:val="left"/>
        <w:rPr>
          <w:rFonts w:ascii="仿宋" w:eastAsia="仿宋" w:hAnsi="仿宋" w:cs="Arial Unicode MS"/>
          <w:color w:val="000000"/>
          <w:kern w:val="0"/>
          <w:sz w:val="28"/>
          <w:szCs w:val="28"/>
        </w:rPr>
      </w:pPr>
      <w:r>
        <w:rPr>
          <w:rFonts w:ascii="仿宋" w:eastAsia="仿宋" w:hAnsi="仿宋" w:cs="Arial Unicode MS" w:hint="eastAsia"/>
          <w:color w:val="000000"/>
          <w:kern w:val="0"/>
          <w:sz w:val="28"/>
          <w:szCs w:val="28"/>
        </w:rPr>
        <w:t>甲方</w:t>
      </w:r>
      <w:r>
        <w:rPr>
          <w:rFonts w:ascii="仿宋" w:eastAsia="仿宋" w:hAnsi="仿宋" w:cs="Arial Unicode MS"/>
          <w:color w:val="000000"/>
          <w:kern w:val="0"/>
          <w:sz w:val="28"/>
          <w:szCs w:val="28"/>
        </w:rPr>
        <w:t xml:space="preserve">: </w:t>
      </w:r>
    </w:p>
    <w:p w14:paraId="49FD8836" w14:textId="77777777" w:rsidR="0051722C" w:rsidRDefault="0020123A">
      <w:pPr>
        <w:pStyle w:val="ab"/>
        <w:spacing w:line="520" w:lineRule="exact"/>
        <w:rPr>
          <w:rFonts w:ascii="仿宋" w:eastAsia="仿宋" w:hAnsi="仿宋"/>
          <w:sz w:val="28"/>
          <w:szCs w:val="28"/>
        </w:rPr>
      </w:pPr>
      <w:r>
        <w:rPr>
          <w:rFonts w:ascii="仿宋" w:eastAsia="仿宋" w:hAnsi="仿宋" w:cs="Arial Unicode MS" w:hint="eastAsia"/>
          <w:color w:val="000000"/>
          <w:kern w:val="0"/>
          <w:sz w:val="28"/>
          <w:szCs w:val="28"/>
        </w:rPr>
        <w:t>乙方</w:t>
      </w:r>
      <w:r>
        <w:rPr>
          <w:rFonts w:ascii="仿宋" w:eastAsia="仿宋" w:hAnsi="仿宋" w:cs="Arial Unicode MS"/>
          <w:color w:val="000000"/>
          <w:kern w:val="0"/>
          <w:sz w:val="28"/>
          <w:szCs w:val="28"/>
        </w:rPr>
        <w:t>:</w:t>
      </w:r>
    </w:p>
    <w:p w14:paraId="1E5F4DFF" w14:textId="77777777" w:rsidR="0051722C" w:rsidRDefault="0020123A" w:rsidP="0020123A">
      <w:pPr>
        <w:pStyle w:val="ab"/>
        <w:spacing w:line="500" w:lineRule="exact"/>
        <w:ind w:firstLineChars="227" w:firstLine="636"/>
        <w:rPr>
          <w:rFonts w:ascii="仿宋" w:eastAsia="仿宋" w:hAnsi="仿宋" w:cs="仿宋"/>
          <w:sz w:val="28"/>
          <w:szCs w:val="28"/>
        </w:rPr>
      </w:pPr>
      <w:r>
        <w:rPr>
          <w:rFonts w:ascii="仿宋" w:eastAsia="仿宋" w:hAnsi="仿宋" w:cs="仿宋" w:hint="eastAsia"/>
          <w:sz w:val="28"/>
          <w:szCs w:val="28"/>
        </w:rPr>
        <w:t>甲、乙双方根据</w:t>
      </w:r>
      <w:r>
        <w:rPr>
          <w:rFonts w:ascii="仿宋" w:eastAsia="仿宋" w:hAnsi="仿宋" w:cs="仿宋" w:hint="eastAsia"/>
          <w:b/>
          <w:bCs/>
          <w:sz w:val="28"/>
          <w:szCs w:val="28"/>
          <w:u w:val="single"/>
        </w:rPr>
        <w:t>项目编号            工业园区居民小区智慧技</w:t>
      </w:r>
      <w:proofErr w:type="gramStart"/>
      <w:r>
        <w:rPr>
          <w:rFonts w:ascii="仿宋" w:eastAsia="仿宋" w:hAnsi="仿宋" w:cs="仿宋" w:hint="eastAsia"/>
          <w:b/>
          <w:bCs/>
          <w:sz w:val="28"/>
          <w:szCs w:val="28"/>
          <w:u w:val="single"/>
        </w:rPr>
        <w:t>防服务</w:t>
      </w:r>
      <w:proofErr w:type="gramEnd"/>
      <w:r>
        <w:rPr>
          <w:rFonts w:ascii="仿宋" w:eastAsia="仿宋" w:hAnsi="仿宋" w:cs="仿宋" w:hint="eastAsia"/>
          <w:b/>
          <w:bCs/>
          <w:sz w:val="28"/>
          <w:szCs w:val="28"/>
          <w:u w:val="single"/>
        </w:rPr>
        <w:t>项目</w:t>
      </w:r>
      <w:r>
        <w:rPr>
          <w:rFonts w:ascii="仿宋" w:eastAsia="仿宋" w:hAnsi="仿宋" w:cs="仿宋" w:hint="eastAsia"/>
          <w:sz w:val="28"/>
          <w:szCs w:val="28"/>
        </w:rPr>
        <w:t>公开招标采购结果及招标文件的要求,经协商一致,达成如下购销合同:</w:t>
      </w:r>
    </w:p>
    <w:p w14:paraId="493FE2F6" w14:textId="77777777" w:rsidR="0051722C" w:rsidRDefault="0020123A">
      <w:pPr>
        <w:pStyle w:val="ab"/>
        <w:spacing w:line="500" w:lineRule="exact"/>
        <w:ind w:leftChars="-171" w:left="-359" w:firstLineChars="344" w:firstLine="963"/>
        <w:rPr>
          <w:rFonts w:ascii="仿宋" w:eastAsia="仿宋" w:hAnsi="仿宋" w:cs="仿宋"/>
          <w:sz w:val="28"/>
          <w:szCs w:val="28"/>
        </w:rPr>
      </w:pPr>
      <w:r>
        <w:rPr>
          <w:rFonts w:ascii="仿宋" w:eastAsia="仿宋" w:hAnsi="仿宋" w:cs="仿宋" w:hint="eastAsia"/>
          <w:sz w:val="28"/>
          <w:szCs w:val="28"/>
        </w:rPr>
        <w:t>一、货物及数量</w:t>
      </w:r>
    </w:p>
    <w:p w14:paraId="32F2E177" w14:textId="77777777" w:rsidR="0051722C" w:rsidRDefault="0020123A">
      <w:pPr>
        <w:pStyle w:val="ab"/>
        <w:spacing w:line="500" w:lineRule="exact"/>
        <w:ind w:firstLineChars="200" w:firstLine="560"/>
        <w:rPr>
          <w:rFonts w:ascii="仿宋" w:eastAsia="仿宋" w:hAnsi="仿宋" w:cs="仿宋"/>
          <w:sz w:val="28"/>
          <w:szCs w:val="24"/>
        </w:rPr>
      </w:pPr>
      <w:r>
        <w:rPr>
          <w:rFonts w:ascii="仿宋" w:eastAsia="仿宋" w:hAnsi="仿宋" w:cs="仿宋" w:hint="eastAsia"/>
          <w:sz w:val="28"/>
          <w:szCs w:val="24"/>
        </w:rPr>
        <w:t>本合同所提供的货物及数量详见“项目</w:t>
      </w:r>
      <w:r>
        <w:rPr>
          <w:rFonts w:ascii="仿宋" w:eastAsia="仿宋" w:hAnsi="仿宋" w:cs="仿宋" w:hint="eastAsia"/>
          <w:sz w:val="28"/>
        </w:rPr>
        <w:t>采购需求</w:t>
      </w:r>
      <w:r>
        <w:rPr>
          <w:rFonts w:ascii="仿宋" w:eastAsia="仿宋" w:hAnsi="仿宋" w:cs="仿宋" w:hint="eastAsia"/>
          <w:sz w:val="28"/>
          <w:szCs w:val="24"/>
        </w:rPr>
        <w:t>”。</w:t>
      </w:r>
    </w:p>
    <w:p w14:paraId="2AC073DD" w14:textId="77777777" w:rsidR="0051722C" w:rsidRDefault="0020123A">
      <w:pPr>
        <w:pStyle w:val="ab"/>
        <w:spacing w:line="500" w:lineRule="exact"/>
        <w:ind w:leftChars="-171" w:left="-359" w:firstLineChars="344" w:firstLine="963"/>
        <w:rPr>
          <w:rFonts w:ascii="仿宋" w:eastAsia="仿宋" w:hAnsi="仿宋" w:cs="仿宋"/>
          <w:sz w:val="28"/>
        </w:rPr>
      </w:pPr>
      <w:r>
        <w:rPr>
          <w:rFonts w:ascii="仿宋" w:eastAsia="仿宋" w:hAnsi="仿宋" w:cs="仿宋" w:hint="eastAsia"/>
          <w:sz w:val="28"/>
        </w:rPr>
        <w:t>二、合同金额</w:t>
      </w:r>
    </w:p>
    <w:p w14:paraId="3429B2C3" w14:textId="77777777" w:rsidR="0051722C" w:rsidRDefault="0020123A" w:rsidP="0020123A">
      <w:pPr>
        <w:pStyle w:val="ab"/>
        <w:spacing w:line="500" w:lineRule="exact"/>
        <w:ind w:firstLineChars="177" w:firstLine="496"/>
        <w:rPr>
          <w:rFonts w:ascii="仿宋" w:eastAsia="仿宋" w:hAnsi="仿宋" w:cs="仿宋"/>
          <w:sz w:val="28"/>
          <w:szCs w:val="24"/>
        </w:rPr>
      </w:pPr>
      <w:r>
        <w:rPr>
          <w:rFonts w:ascii="仿宋" w:eastAsia="仿宋" w:hAnsi="仿宋" w:cs="仿宋" w:hint="eastAsia"/>
          <w:sz w:val="28"/>
          <w:szCs w:val="24"/>
        </w:rPr>
        <w:t>本合同的总金额(大写)为</w:t>
      </w:r>
      <w:r>
        <w:rPr>
          <w:rFonts w:ascii="仿宋" w:eastAsia="仿宋" w:hAnsi="仿宋" w:cs="仿宋" w:hint="eastAsia"/>
          <w:sz w:val="28"/>
          <w:szCs w:val="24"/>
          <w:u w:val="single"/>
        </w:rPr>
        <w:t xml:space="preserve">             </w:t>
      </w:r>
      <w:r>
        <w:rPr>
          <w:rFonts w:ascii="仿宋" w:eastAsia="仿宋" w:hAnsi="仿宋" w:cs="仿宋" w:hint="eastAsia"/>
          <w:sz w:val="28"/>
          <w:szCs w:val="24"/>
        </w:rPr>
        <w:t>元人民币，分项价格详见乙方提交的投标报价表。</w:t>
      </w:r>
    </w:p>
    <w:p w14:paraId="3EBBB5A3" w14:textId="77777777" w:rsidR="0051722C" w:rsidRDefault="0020123A">
      <w:pPr>
        <w:pStyle w:val="ab"/>
        <w:spacing w:line="500" w:lineRule="exact"/>
        <w:ind w:leftChars="-171" w:left="-359" w:firstLineChars="344" w:firstLine="963"/>
        <w:rPr>
          <w:rFonts w:ascii="仿宋" w:eastAsia="仿宋" w:hAnsi="仿宋" w:cs="仿宋"/>
          <w:bCs/>
          <w:sz w:val="28"/>
          <w:szCs w:val="32"/>
        </w:rPr>
      </w:pPr>
      <w:r>
        <w:rPr>
          <w:rFonts w:ascii="仿宋" w:eastAsia="仿宋" w:hAnsi="仿宋" w:cs="仿宋" w:hint="eastAsia"/>
          <w:bCs/>
          <w:sz w:val="28"/>
          <w:szCs w:val="32"/>
        </w:rPr>
        <w:t>三、</w:t>
      </w:r>
      <w:r>
        <w:rPr>
          <w:rFonts w:ascii="仿宋" w:eastAsia="仿宋" w:hAnsi="仿宋" w:cs="仿宋" w:hint="eastAsia"/>
          <w:sz w:val="28"/>
        </w:rPr>
        <w:t>供货时间和地点</w:t>
      </w:r>
    </w:p>
    <w:p w14:paraId="4233FD0A" w14:textId="57C2853F" w:rsidR="0051722C" w:rsidRDefault="0020123A" w:rsidP="0020123A">
      <w:pPr>
        <w:spacing w:line="500" w:lineRule="exact"/>
        <w:ind w:firstLineChars="202" w:firstLine="566"/>
        <w:rPr>
          <w:rFonts w:ascii="仿宋" w:eastAsia="仿宋" w:hAnsi="仿宋" w:cs="仿宋"/>
          <w:sz w:val="28"/>
          <w:szCs w:val="28"/>
        </w:rPr>
      </w:pPr>
      <w:r w:rsidRPr="009533C0">
        <w:rPr>
          <w:rFonts w:ascii="仿宋" w:eastAsia="仿宋" w:hAnsi="仿宋" w:cs="仿宋" w:hint="eastAsia"/>
          <w:sz w:val="28"/>
        </w:rPr>
        <w:t>供货时间:合同签订并经见证后1</w:t>
      </w:r>
      <w:r w:rsidR="008A1998" w:rsidRPr="009533C0">
        <w:rPr>
          <w:rFonts w:ascii="仿宋" w:eastAsia="仿宋" w:hAnsi="仿宋" w:cs="仿宋"/>
          <w:sz w:val="28"/>
        </w:rPr>
        <w:t>0</w:t>
      </w:r>
      <w:r w:rsidRPr="009533C0">
        <w:rPr>
          <w:rFonts w:ascii="仿宋" w:eastAsia="仿宋" w:hAnsi="仿宋" w:cs="仿宋" w:hint="eastAsia"/>
          <w:sz w:val="28"/>
        </w:rPr>
        <w:t xml:space="preserve">0日内完成平台安装、配置、调试等工作并投入试运行；    </w:t>
      </w:r>
      <w:r>
        <w:rPr>
          <w:rFonts w:ascii="仿宋" w:eastAsia="仿宋" w:hAnsi="仿宋" w:cs="仿宋" w:hint="eastAsia"/>
          <w:sz w:val="28"/>
          <w:szCs w:val="28"/>
        </w:rPr>
        <w:t xml:space="preserve"> </w:t>
      </w:r>
    </w:p>
    <w:p w14:paraId="5F7F45C4" w14:textId="77777777" w:rsidR="0051722C" w:rsidRDefault="0020123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供货地点:由甲方指定。</w:t>
      </w:r>
    </w:p>
    <w:p w14:paraId="30A467F1" w14:textId="77777777" w:rsidR="0051722C" w:rsidRDefault="0020123A">
      <w:pPr>
        <w:pStyle w:val="ab"/>
        <w:spacing w:line="500" w:lineRule="exact"/>
        <w:ind w:leftChars="-170" w:left="-357" w:firstLineChars="344" w:firstLine="963"/>
        <w:rPr>
          <w:rFonts w:ascii="仿宋" w:eastAsia="仿宋" w:hAnsi="仿宋" w:cs="仿宋"/>
          <w:sz w:val="28"/>
        </w:rPr>
      </w:pPr>
      <w:r>
        <w:rPr>
          <w:rFonts w:ascii="仿宋" w:eastAsia="仿宋" w:hAnsi="仿宋" w:cs="仿宋" w:hint="eastAsia"/>
          <w:sz w:val="28"/>
        </w:rPr>
        <w:t>四、付款</w:t>
      </w:r>
    </w:p>
    <w:p w14:paraId="2E344611" w14:textId="77777777" w:rsidR="0051722C" w:rsidRDefault="0020123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付款方式：详见采购需求</w:t>
      </w:r>
    </w:p>
    <w:p w14:paraId="2670D8E3" w14:textId="77777777" w:rsidR="0051722C" w:rsidRDefault="0020123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注：付款</w:t>
      </w:r>
      <w:proofErr w:type="gramStart"/>
      <w:r>
        <w:rPr>
          <w:rFonts w:ascii="仿宋" w:eastAsia="仿宋" w:hAnsi="仿宋" w:cs="仿宋" w:hint="eastAsia"/>
          <w:sz w:val="28"/>
          <w:szCs w:val="28"/>
        </w:rPr>
        <w:t>时供应</w:t>
      </w:r>
      <w:proofErr w:type="gramEnd"/>
      <w:r>
        <w:rPr>
          <w:rFonts w:ascii="仿宋" w:eastAsia="仿宋" w:hAnsi="仿宋" w:cs="仿宋" w:hint="eastAsia"/>
          <w:sz w:val="28"/>
          <w:szCs w:val="28"/>
        </w:rPr>
        <w:t>商须提供正规发票（因发票问题而导致无法正常付款的，责任由供应商自己承担）。</w:t>
      </w:r>
    </w:p>
    <w:p w14:paraId="523D46B8" w14:textId="77777777" w:rsidR="0051722C" w:rsidRDefault="0020123A">
      <w:pPr>
        <w:pStyle w:val="ab"/>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五、验收</w:t>
      </w:r>
    </w:p>
    <w:p w14:paraId="13CEDAE9" w14:textId="77777777" w:rsidR="0051722C" w:rsidRPr="00E258D0" w:rsidRDefault="0020123A">
      <w:pPr>
        <w:pStyle w:val="ab"/>
        <w:spacing w:line="500" w:lineRule="exact"/>
        <w:ind w:firstLineChars="200" w:firstLine="560"/>
        <w:rPr>
          <w:rFonts w:ascii="仿宋" w:eastAsia="仿宋" w:hAnsi="仿宋" w:cs="仿宋"/>
          <w:color w:val="000000" w:themeColor="text1"/>
          <w:sz w:val="28"/>
          <w:szCs w:val="28"/>
        </w:rPr>
      </w:pPr>
      <w:r w:rsidRPr="00E258D0">
        <w:rPr>
          <w:rFonts w:ascii="仿宋" w:eastAsia="仿宋" w:hAnsi="仿宋" w:cs="仿宋" w:hint="eastAsia"/>
          <w:color w:val="000000" w:themeColor="text1"/>
          <w:sz w:val="28"/>
          <w:szCs w:val="28"/>
        </w:rPr>
        <w:t>甲方按招标文件相关要求进行。如需委托第三方验收，第三方是指：</w:t>
      </w:r>
      <w:r w:rsidRPr="00E258D0">
        <w:rPr>
          <w:rFonts w:ascii="仿宋" w:eastAsia="仿宋" w:hAnsi="仿宋" w:cs="仿宋" w:hint="eastAsia"/>
          <w:color w:val="000000" w:themeColor="text1"/>
          <w:sz w:val="28"/>
          <w:szCs w:val="28"/>
          <w:u w:val="single"/>
        </w:rPr>
        <w:t xml:space="preserve">       </w:t>
      </w:r>
      <w:r w:rsidRPr="00E258D0">
        <w:rPr>
          <w:rFonts w:ascii="仿宋" w:eastAsia="仿宋" w:hAnsi="仿宋" w:cs="仿宋" w:hint="eastAsia"/>
          <w:color w:val="000000" w:themeColor="text1"/>
          <w:sz w:val="28"/>
          <w:szCs w:val="28"/>
        </w:rPr>
        <w:t xml:space="preserve">，验收费用由甲方承担。因乙方交付的货物不符合标准导致甲方重复支出的验收费用，由乙方承担。 </w:t>
      </w:r>
    </w:p>
    <w:p w14:paraId="01B0DCDD" w14:textId="77777777" w:rsidR="0051722C" w:rsidRDefault="0020123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六、合同纠纷处理</w:t>
      </w:r>
    </w:p>
    <w:p w14:paraId="7915B0F2" w14:textId="77777777" w:rsidR="0051722C" w:rsidRDefault="0020123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本合同执行过程中发生纠纷，由甲乙双方协商解决，若协商不成，作如下</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处理： </w:t>
      </w:r>
    </w:p>
    <w:p w14:paraId="503229A1" w14:textId="77777777" w:rsidR="0051722C" w:rsidRDefault="0020123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1、申请仲裁。选定仲裁机构为</w:t>
      </w:r>
      <w:r w:rsidR="00A22B39">
        <w:rPr>
          <w:rFonts w:ascii="仿宋" w:eastAsia="仿宋" w:hAnsi="仿宋" w:cs="仿宋" w:hint="eastAsia"/>
          <w:sz w:val="28"/>
          <w:szCs w:val="28"/>
          <w:u w:val="single"/>
        </w:rPr>
        <w:t>淮安</w:t>
      </w:r>
      <w:r>
        <w:rPr>
          <w:rFonts w:ascii="仿宋" w:eastAsia="仿宋" w:hAnsi="仿宋" w:cs="仿宋" w:hint="eastAsia"/>
          <w:sz w:val="28"/>
          <w:szCs w:val="28"/>
        </w:rPr>
        <w:t xml:space="preserve">仲裁委员会。 </w:t>
      </w:r>
    </w:p>
    <w:p w14:paraId="2F73DDAE" w14:textId="77777777" w:rsidR="0051722C" w:rsidRDefault="0020123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2、提起诉讼。约定由招标人所在地法院管辖。 </w:t>
      </w:r>
    </w:p>
    <w:p w14:paraId="0B0C2E09" w14:textId="77777777" w:rsidR="0051722C" w:rsidRDefault="0020123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七、合同生效及其它</w:t>
      </w:r>
    </w:p>
    <w:p w14:paraId="6D4ED03B" w14:textId="339C0B84" w:rsidR="0051722C" w:rsidRDefault="0020123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本合同经甲方、乙方授权代表签字盖章之日起生效。如有变动，必须经甲方、乙方协商一致，方可更改。本合同一式陆份，甲乙双方各执贰份、代理机构执贰份。</w:t>
      </w:r>
    </w:p>
    <w:p w14:paraId="039753C9" w14:textId="77777777" w:rsidR="0051722C" w:rsidRDefault="0020123A" w:rsidP="0020123A">
      <w:pPr>
        <w:spacing w:line="500" w:lineRule="exact"/>
        <w:ind w:firstLineChars="196" w:firstLine="549"/>
        <w:rPr>
          <w:rFonts w:ascii="仿宋" w:eastAsia="仿宋" w:hAnsi="仿宋" w:cs="仿宋"/>
          <w:sz w:val="28"/>
          <w:szCs w:val="28"/>
        </w:rPr>
      </w:pPr>
      <w:r>
        <w:rPr>
          <w:rFonts w:ascii="仿宋" w:eastAsia="仿宋" w:hAnsi="仿宋" w:cs="仿宋" w:hint="eastAsia"/>
          <w:sz w:val="28"/>
          <w:szCs w:val="28"/>
        </w:rPr>
        <w:t>八、组成本合同的文件包括</w:t>
      </w:r>
    </w:p>
    <w:p w14:paraId="5F75EC4E" w14:textId="77777777" w:rsidR="0051722C" w:rsidRDefault="0020123A" w:rsidP="0020123A">
      <w:pPr>
        <w:spacing w:line="500" w:lineRule="exact"/>
        <w:ind w:firstLineChars="202" w:firstLine="566"/>
        <w:rPr>
          <w:rFonts w:ascii="仿宋" w:eastAsia="仿宋" w:hAnsi="仿宋" w:cs="仿宋"/>
          <w:sz w:val="28"/>
          <w:szCs w:val="28"/>
        </w:rPr>
      </w:pPr>
      <w:r>
        <w:rPr>
          <w:rFonts w:ascii="仿宋" w:eastAsia="仿宋" w:hAnsi="仿宋" w:cs="仿宋" w:hint="eastAsia"/>
          <w:sz w:val="28"/>
          <w:szCs w:val="28"/>
        </w:rPr>
        <w:t>1、合同主要条款和通用条款；</w:t>
      </w:r>
    </w:p>
    <w:p w14:paraId="49F76592" w14:textId="77777777" w:rsidR="0051722C" w:rsidRDefault="0020123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2、招标文件和乙方的投标文件； </w:t>
      </w:r>
    </w:p>
    <w:p w14:paraId="330067D5" w14:textId="77777777" w:rsidR="0051722C" w:rsidRDefault="0020123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3、中标通知书； </w:t>
      </w:r>
    </w:p>
    <w:p w14:paraId="319C2F65" w14:textId="77777777" w:rsidR="0051722C" w:rsidRDefault="0020123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4、甲乙双方商定的其他必要文件。 上述合同文件内容互为补充，如有不明确，由甲方负责解释。</w:t>
      </w:r>
    </w:p>
    <w:p w14:paraId="4FD30770" w14:textId="77777777" w:rsidR="0051722C" w:rsidRDefault="0020123A">
      <w:pPr>
        <w:pStyle w:val="ab"/>
        <w:spacing w:line="500" w:lineRule="exact"/>
        <w:ind w:leftChars="400" w:left="840"/>
        <w:rPr>
          <w:rFonts w:ascii="仿宋" w:eastAsia="仿宋" w:hAnsi="仿宋" w:cs="仿宋"/>
          <w:sz w:val="28"/>
          <w:szCs w:val="24"/>
        </w:rPr>
      </w:pPr>
      <w:r>
        <w:rPr>
          <w:rFonts w:ascii="仿宋" w:eastAsia="仿宋" w:hAnsi="仿宋" w:cs="仿宋" w:hint="eastAsia"/>
          <w:sz w:val="28"/>
          <w:szCs w:val="28"/>
        </w:rPr>
        <w:t>甲</w:t>
      </w:r>
      <w:r>
        <w:rPr>
          <w:rFonts w:ascii="仿宋" w:eastAsia="仿宋" w:hAnsi="仿宋" w:cs="仿宋" w:hint="eastAsia"/>
          <w:sz w:val="28"/>
          <w:szCs w:val="24"/>
        </w:rPr>
        <w:t xml:space="preserve">    方：                       </w:t>
      </w:r>
      <w:r>
        <w:rPr>
          <w:rFonts w:ascii="仿宋" w:eastAsia="仿宋" w:hAnsi="仿宋" w:cs="仿宋" w:hint="eastAsia"/>
          <w:sz w:val="28"/>
          <w:szCs w:val="28"/>
        </w:rPr>
        <w:t>乙</w:t>
      </w:r>
      <w:r>
        <w:rPr>
          <w:rFonts w:ascii="仿宋" w:eastAsia="仿宋" w:hAnsi="仿宋" w:cs="仿宋" w:hint="eastAsia"/>
          <w:sz w:val="28"/>
          <w:szCs w:val="24"/>
        </w:rPr>
        <w:t xml:space="preserve">    方：</w:t>
      </w:r>
    </w:p>
    <w:p w14:paraId="6DD1340B" w14:textId="77777777" w:rsidR="0051722C" w:rsidRDefault="0020123A">
      <w:pPr>
        <w:pStyle w:val="ab"/>
        <w:spacing w:line="500" w:lineRule="exact"/>
        <w:ind w:leftChars="400" w:left="840"/>
        <w:rPr>
          <w:rFonts w:ascii="仿宋" w:eastAsia="仿宋" w:hAnsi="仿宋" w:cs="仿宋"/>
          <w:sz w:val="28"/>
          <w:szCs w:val="24"/>
        </w:rPr>
      </w:pPr>
      <w:r>
        <w:rPr>
          <w:rFonts w:ascii="仿宋" w:eastAsia="仿宋" w:hAnsi="仿宋" w:cs="仿宋" w:hint="eastAsia"/>
          <w:sz w:val="28"/>
          <w:szCs w:val="24"/>
        </w:rPr>
        <w:t>单位盖章：                       单位盖章：</w:t>
      </w:r>
    </w:p>
    <w:p w14:paraId="0DC67A78" w14:textId="77777777" w:rsidR="0051722C" w:rsidRDefault="0020123A">
      <w:pPr>
        <w:pStyle w:val="ab"/>
        <w:spacing w:line="500" w:lineRule="exact"/>
        <w:ind w:leftChars="400" w:left="840"/>
        <w:rPr>
          <w:rFonts w:ascii="仿宋" w:eastAsia="仿宋" w:hAnsi="仿宋" w:cs="仿宋"/>
          <w:sz w:val="28"/>
          <w:szCs w:val="24"/>
        </w:rPr>
      </w:pPr>
      <w:r>
        <w:rPr>
          <w:rFonts w:ascii="仿宋" w:eastAsia="仿宋" w:hAnsi="仿宋" w:cs="仿宋" w:hint="eastAsia"/>
          <w:sz w:val="28"/>
          <w:szCs w:val="24"/>
        </w:rPr>
        <w:t>代表签字：                       代表签字：</w:t>
      </w:r>
    </w:p>
    <w:p w14:paraId="1254F370" w14:textId="77777777" w:rsidR="0051722C" w:rsidRDefault="0020123A">
      <w:pPr>
        <w:pStyle w:val="ab"/>
        <w:spacing w:line="500" w:lineRule="exact"/>
        <w:ind w:leftChars="400" w:left="840"/>
        <w:rPr>
          <w:rFonts w:ascii="仿宋" w:eastAsia="仿宋" w:hAnsi="仿宋" w:cs="仿宋"/>
          <w:sz w:val="28"/>
          <w:szCs w:val="24"/>
        </w:rPr>
      </w:pPr>
      <w:proofErr w:type="gramStart"/>
      <w:r>
        <w:rPr>
          <w:rFonts w:ascii="仿宋" w:eastAsia="仿宋" w:hAnsi="仿宋" w:cs="仿宋" w:hint="eastAsia"/>
          <w:sz w:val="28"/>
          <w:szCs w:val="24"/>
        </w:rPr>
        <w:t>签定</w:t>
      </w:r>
      <w:proofErr w:type="gramEnd"/>
      <w:r>
        <w:rPr>
          <w:rFonts w:ascii="仿宋" w:eastAsia="仿宋" w:hAnsi="仿宋" w:cs="仿宋" w:hint="eastAsia"/>
          <w:sz w:val="28"/>
          <w:szCs w:val="24"/>
        </w:rPr>
        <w:t xml:space="preserve">日期：                       </w:t>
      </w:r>
      <w:proofErr w:type="gramStart"/>
      <w:r>
        <w:rPr>
          <w:rFonts w:ascii="仿宋" w:eastAsia="仿宋" w:hAnsi="仿宋" w:cs="仿宋" w:hint="eastAsia"/>
          <w:sz w:val="28"/>
          <w:szCs w:val="24"/>
        </w:rPr>
        <w:t>签定</w:t>
      </w:r>
      <w:proofErr w:type="gramEnd"/>
      <w:r>
        <w:rPr>
          <w:rFonts w:ascii="仿宋" w:eastAsia="仿宋" w:hAnsi="仿宋" w:cs="仿宋" w:hint="eastAsia"/>
          <w:sz w:val="28"/>
          <w:szCs w:val="24"/>
        </w:rPr>
        <w:t>日期：</w:t>
      </w:r>
    </w:p>
    <w:p w14:paraId="600BB8BF" w14:textId="77777777" w:rsidR="0051722C" w:rsidRDefault="0051722C">
      <w:pPr>
        <w:pStyle w:val="ab"/>
        <w:spacing w:line="520" w:lineRule="exact"/>
        <w:ind w:firstLineChars="645" w:firstLine="2331"/>
        <w:rPr>
          <w:rFonts w:ascii="仿宋" w:eastAsia="仿宋" w:hAnsi="仿宋"/>
          <w:b/>
          <w:bCs/>
          <w:sz w:val="36"/>
          <w:szCs w:val="36"/>
        </w:rPr>
      </w:pPr>
    </w:p>
    <w:p w14:paraId="3CBB65E8" w14:textId="77777777" w:rsidR="0051722C" w:rsidRDefault="0051722C">
      <w:pPr>
        <w:pStyle w:val="ab"/>
        <w:spacing w:line="520" w:lineRule="exact"/>
        <w:ind w:firstLineChars="645" w:firstLine="2331"/>
        <w:rPr>
          <w:rFonts w:ascii="仿宋" w:eastAsia="仿宋" w:hAnsi="仿宋"/>
          <w:b/>
          <w:bCs/>
          <w:sz w:val="36"/>
          <w:szCs w:val="36"/>
        </w:rPr>
      </w:pPr>
    </w:p>
    <w:p w14:paraId="7C414C0B" w14:textId="77777777" w:rsidR="0051722C" w:rsidRDefault="0051722C">
      <w:pPr>
        <w:pStyle w:val="ab"/>
        <w:spacing w:line="520" w:lineRule="exact"/>
        <w:ind w:firstLineChars="645" w:firstLine="2331"/>
        <w:rPr>
          <w:rFonts w:ascii="仿宋" w:eastAsia="仿宋" w:hAnsi="仿宋"/>
          <w:b/>
          <w:bCs/>
          <w:sz w:val="36"/>
          <w:szCs w:val="36"/>
        </w:rPr>
      </w:pPr>
    </w:p>
    <w:p w14:paraId="700F4F3C" w14:textId="77777777" w:rsidR="0051722C" w:rsidRDefault="0051722C">
      <w:pPr>
        <w:pStyle w:val="ab"/>
        <w:spacing w:line="520" w:lineRule="exact"/>
        <w:ind w:firstLineChars="645" w:firstLine="2331"/>
        <w:rPr>
          <w:rFonts w:ascii="仿宋" w:eastAsia="仿宋" w:hAnsi="仿宋"/>
          <w:b/>
          <w:bCs/>
          <w:sz w:val="36"/>
          <w:szCs w:val="36"/>
        </w:rPr>
      </w:pPr>
    </w:p>
    <w:p w14:paraId="165F99C6" w14:textId="77777777" w:rsidR="0051722C" w:rsidRDefault="0051722C">
      <w:pPr>
        <w:pStyle w:val="ab"/>
        <w:spacing w:line="520" w:lineRule="exact"/>
        <w:ind w:firstLineChars="645" w:firstLine="2331"/>
        <w:rPr>
          <w:rFonts w:ascii="仿宋" w:eastAsia="仿宋" w:hAnsi="仿宋"/>
          <w:b/>
          <w:bCs/>
          <w:sz w:val="36"/>
          <w:szCs w:val="36"/>
        </w:rPr>
      </w:pPr>
    </w:p>
    <w:p w14:paraId="6C9B06D6" w14:textId="77777777" w:rsidR="0051722C" w:rsidRDefault="0051722C">
      <w:pPr>
        <w:pStyle w:val="ab"/>
        <w:spacing w:line="520" w:lineRule="exact"/>
        <w:ind w:firstLineChars="645" w:firstLine="2331"/>
        <w:rPr>
          <w:rFonts w:ascii="仿宋" w:eastAsia="仿宋" w:hAnsi="仿宋"/>
          <w:b/>
          <w:bCs/>
          <w:sz w:val="36"/>
          <w:szCs w:val="36"/>
        </w:rPr>
      </w:pPr>
    </w:p>
    <w:p w14:paraId="12622BA4" w14:textId="77777777" w:rsidR="0051722C" w:rsidRDefault="0051722C">
      <w:pPr>
        <w:pStyle w:val="Default"/>
      </w:pPr>
    </w:p>
    <w:p w14:paraId="4D40E445" w14:textId="77777777" w:rsidR="0051722C" w:rsidRDefault="0051722C">
      <w:pPr>
        <w:pStyle w:val="ab"/>
        <w:spacing w:line="520" w:lineRule="exact"/>
        <w:rPr>
          <w:rFonts w:ascii="仿宋" w:eastAsia="仿宋" w:hAnsi="仿宋"/>
          <w:b/>
          <w:bCs/>
          <w:sz w:val="36"/>
          <w:szCs w:val="36"/>
        </w:rPr>
      </w:pPr>
    </w:p>
    <w:p w14:paraId="4D8217E6" w14:textId="77777777" w:rsidR="0051722C" w:rsidRDefault="0020123A">
      <w:pPr>
        <w:pStyle w:val="ab"/>
        <w:spacing w:line="520" w:lineRule="exact"/>
        <w:ind w:firstLineChars="645" w:firstLine="2331"/>
        <w:rPr>
          <w:rFonts w:ascii="仿宋" w:eastAsia="仿宋" w:hAnsi="仿宋"/>
          <w:b/>
          <w:bCs/>
          <w:sz w:val="36"/>
          <w:szCs w:val="36"/>
          <w:lang w:val="zh-CN"/>
        </w:rPr>
      </w:pPr>
      <w:r>
        <w:rPr>
          <w:rFonts w:ascii="仿宋" w:eastAsia="仿宋" w:hAnsi="仿宋" w:hint="eastAsia"/>
          <w:b/>
          <w:bCs/>
          <w:sz w:val="36"/>
          <w:szCs w:val="36"/>
        </w:rPr>
        <w:lastRenderedPageBreak/>
        <w:t>第五章  项目采购需求</w:t>
      </w:r>
    </w:p>
    <w:p w14:paraId="12DBA235" w14:textId="77777777" w:rsidR="0051722C" w:rsidRDefault="0020123A">
      <w:pPr>
        <w:pStyle w:val="1"/>
        <w:spacing w:before="0" w:after="0" w:line="520" w:lineRule="exact"/>
        <w:rPr>
          <w:rFonts w:ascii="仿宋" w:eastAsia="仿宋" w:hAnsi="仿宋"/>
          <w:b w:val="0"/>
          <w:sz w:val="28"/>
          <w:szCs w:val="28"/>
        </w:rPr>
      </w:pPr>
      <w:bookmarkStart w:id="2" w:name="_Toc120629116"/>
      <w:bookmarkStart w:id="3" w:name="_Hlk137200501"/>
      <w:r>
        <w:rPr>
          <w:rFonts w:ascii="仿宋" w:eastAsia="仿宋" w:hAnsi="仿宋" w:hint="eastAsia"/>
          <w:sz w:val="28"/>
          <w:szCs w:val="28"/>
        </w:rPr>
        <w:t>一、项目概况</w:t>
      </w:r>
      <w:bookmarkEnd w:id="2"/>
    </w:p>
    <w:p w14:paraId="0EEA81F4" w14:textId="77777777"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本项目为工业园区居民小区智慧技防服务</w:t>
      </w:r>
      <w:r>
        <w:rPr>
          <w:rFonts w:ascii="仿宋" w:eastAsia="仿宋" w:hAnsi="仿宋"/>
          <w:sz w:val="28"/>
          <w:szCs w:val="28"/>
        </w:rPr>
        <w:t>。</w:t>
      </w:r>
    </w:p>
    <w:p w14:paraId="5588380B" w14:textId="77777777" w:rsidR="0051722C" w:rsidRDefault="0020123A">
      <w:pPr>
        <w:pStyle w:val="23"/>
        <w:spacing w:after="0" w:line="520" w:lineRule="exact"/>
        <w:ind w:leftChars="0" w:left="0" w:firstLine="560"/>
        <w:rPr>
          <w:rFonts w:ascii="仿宋" w:eastAsia="仿宋" w:hAnsi="仿宋" w:cs="仿宋"/>
          <w:color w:val="auto"/>
          <w:sz w:val="28"/>
          <w:szCs w:val="28"/>
          <w:lang w:bidi="ar"/>
        </w:rPr>
      </w:pPr>
      <w:bookmarkStart w:id="4" w:name="_Toc120629117"/>
      <w:r>
        <w:rPr>
          <w:rFonts w:ascii="仿宋" w:eastAsia="仿宋" w:hAnsi="仿宋" w:cs="仿宋" w:hint="eastAsia"/>
          <w:color w:val="auto"/>
          <w:sz w:val="28"/>
          <w:szCs w:val="28"/>
          <w:lang w:bidi="ar"/>
        </w:rPr>
        <w:t>中标人对商品的</w:t>
      </w:r>
      <w:r>
        <w:rPr>
          <w:rFonts w:ascii="仿宋" w:eastAsia="仿宋" w:hAnsi="仿宋" w:cs="仿宋"/>
          <w:color w:val="auto"/>
          <w:sz w:val="28"/>
          <w:szCs w:val="28"/>
          <w:lang w:bidi="ar"/>
        </w:rPr>
        <w:t>包装应按照“财办库〔2020〕123号</w:t>
      </w:r>
      <w:proofErr w:type="gramStart"/>
      <w:r>
        <w:rPr>
          <w:rFonts w:ascii="仿宋" w:eastAsia="仿宋" w:hAnsi="仿宋" w:cs="仿宋"/>
          <w:color w:val="auto"/>
          <w:sz w:val="28"/>
          <w:szCs w:val="28"/>
          <w:lang w:bidi="ar"/>
        </w:rPr>
        <w:t>《</w:t>
      </w:r>
      <w:proofErr w:type="gramEnd"/>
      <w:r>
        <w:rPr>
          <w:rFonts w:ascii="仿宋" w:eastAsia="仿宋" w:hAnsi="仿宋" w:cs="仿宋"/>
          <w:color w:val="auto"/>
          <w:sz w:val="28"/>
          <w:szCs w:val="28"/>
          <w:lang w:bidi="ar"/>
        </w:rPr>
        <w:t>关于印发</w:t>
      </w:r>
      <w:proofErr w:type="gramStart"/>
      <w:r>
        <w:rPr>
          <w:rFonts w:ascii="仿宋" w:eastAsia="仿宋" w:hAnsi="仿宋" w:cs="仿宋"/>
          <w:color w:val="auto"/>
          <w:sz w:val="28"/>
          <w:szCs w:val="28"/>
          <w:lang w:bidi="ar"/>
        </w:rPr>
        <w:t>《</w:t>
      </w:r>
      <w:proofErr w:type="gramEnd"/>
      <w:r>
        <w:rPr>
          <w:rFonts w:ascii="仿宋" w:eastAsia="仿宋" w:hAnsi="仿宋" w:cs="仿宋"/>
          <w:color w:val="auto"/>
          <w:sz w:val="28"/>
          <w:szCs w:val="28"/>
          <w:lang w:bidi="ar"/>
        </w:rPr>
        <w:t>商品包装政府采购需求标准（试行）》、《快递包装政府采购需求标准（试行）》的通知》”执行。</w:t>
      </w:r>
      <w:r>
        <w:rPr>
          <w:rFonts w:ascii="仿宋" w:eastAsia="仿宋" w:hAnsi="仿宋" w:cs="仿宋" w:hint="eastAsia"/>
          <w:color w:val="auto"/>
          <w:sz w:val="28"/>
          <w:szCs w:val="28"/>
          <w:lang w:bidi="ar"/>
        </w:rPr>
        <w:t>涉及设备运维参考《绿色数据中心政府采购需求标准（试行）》（财库【2023】7号文）执行。中标人在供货、产品安装过程中能到做到低碳物流、环保节约、提高资源利用率。</w:t>
      </w:r>
    </w:p>
    <w:p w14:paraId="65DAE5FF" w14:textId="77777777" w:rsidR="0051722C" w:rsidRDefault="0051722C"/>
    <w:p w14:paraId="19B645F9" w14:textId="77777777" w:rsidR="0051722C" w:rsidRDefault="0051722C"/>
    <w:p w14:paraId="00A72F3D" w14:textId="77777777" w:rsidR="0051722C" w:rsidRDefault="0051722C"/>
    <w:p w14:paraId="28CBD91B" w14:textId="77777777" w:rsidR="0051722C" w:rsidRDefault="0051722C"/>
    <w:p w14:paraId="2F549F27" w14:textId="77777777" w:rsidR="0051722C" w:rsidRDefault="0051722C"/>
    <w:p w14:paraId="5C6A5EF0" w14:textId="77777777" w:rsidR="0051722C" w:rsidRDefault="0051722C"/>
    <w:p w14:paraId="77C9157B" w14:textId="77777777" w:rsidR="0051722C" w:rsidRDefault="0051722C"/>
    <w:p w14:paraId="784A149A" w14:textId="77777777" w:rsidR="0051722C" w:rsidRDefault="0051722C">
      <w:pPr>
        <w:rPr>
          <w:lang w:bidi="ar"/>
        </w:rPr>
      </w:pPr>
    </w:p>
    <w:p w14:paraId="4D056123" w14:textId="77777777" w:rsidR="0051722C" w:rsidRDefault="0051722C">
      <w:pPr>
        <w:rPr>
          <w:lang w:bidi="ar"/>
        </w:rPr>
      </w:pPr>
    </w:p>
    <w:p w14:paraId="626C6C08" w14:textId="77777777" w:rsidR="0051722C" w:rsidRDefault="0051722C">
      <w:pPr>
        <w:rPr>
          <w:lang w:bidi="ar"/>
        </w:rPr>
      </w:pPr>
    </w:p>
    <w:p w14:paraId="74795375" w14:textId="77777777" w:rsidR="0051722C" w:rsidRDefault="0051722C">
      <w:pPr>
        <w:rPr>
          <w:lang w:bidi="ar"/>
        </w:rPr>
      </w:pPr>
    </w:p>
    <w:p w14:paraId="6D83A690" w14:textId="77777777" w:rsidR="0051722C" w:rsidRDefault="0051722C">
      <w:pPr>
        <w:rPr>
          <w:lang w:bidi="ar"/>
        </w:rPr>
      </w:pPr>
    </w:p>
    <w:p w14:paraId="6E99D447" w14:textId="77777777" w:rsidR="0051722C" w:rsidRDefault="0051722C">
      <w:pPr>
        <w:rPr>
          <w:lang w:bidi="ar"/>
        </w:rPr>
      </w:pPr>
    </w:p>
    <w:p w14:paraId="1E718C46" w14:textId="77777777" w:rsidR="0051722C" w:rsidRDefault="0051722C">
      <w:pPr>
        <w:rPr>
          <w:lang w:bidi="ar"/>
        </w:rPr>
      </w:pPr>
    </w:p>
    <w:p w14:paraId="051F233D" w14:textId="77777777" w:rsidR="0051722C" w:rsidRDefault="0051722C">
      <w:pPr>
        <w:rPr>
          <w:lang w:bidi="ar"/>
        </w:rPr>
      </w:pPr>
    </w:p>
    <w:p w14:paraId="16978B6B" w14:textId="77777777" w:rsidR="0051722C" w:rsidRDefault="0051722C">
      <w:pPr>
        <w:rPr>
          <w:lang w:bidi="ar"/>
        </w:rPr>
      </w:pPr>
    </w:p>
    <w:p w14:paraId="4ECC3A72" w14:textId="77777777" w:rsidR="0051722C" w:rsidRDefault="0051722C">
      <w:pPr>
        <w:rPr>
          <w:lang w:bidi="ar"/>
        </w:rPr>
      </w:pPr>
    </w:p>
    <w:p w14:paraId="0BEB188F" w14:textId="77777777" w:rsidR="0051722C" w:rsidRDefault="0051722C">
      <w:pPr>
        <w:rPr>
          <w:lang w:bidi="ar"/>
        </w:rPr>
      </w:pPr>
    </w:p>
    <w:p w14:paraId="5519E410" w14:textId="77777777" w:rsidR="0051722C" w:rsidRDefault="0051722C">
      <w:pPr>
        <w:rPr>
          <w:lang w:bidi="ar"/>
        </w:rPr>
      </w:pPr>
    </w:p>
    <w:p w14:paraId="5D4F29E7" w14:textId="77777777" w:rsidR="0051722C" w:rsidRDefault="0051722C">
      <w:pPr>
        <w:rPr>
          <w:lang w:bidi="ar"/>
        </w:rPr>
      </w:pPr>
    </w:p>
    <w:p w14:paraId="410778EE" w14:textId="77777777" w:rsidR="0051722C" w:rsidRDefault="0051722C">
      <w:pPr>
        <w:rPr>
          <w:lang w:bidi="ar"/>
        </w:rPr>
      </w:pPr>
    </w:p>
    <w:p w14:paraId="56B71F85" w14:textId="77777777" w:rsidR="0051722C" w:rsidRDefault="0051722C">
      <w:pPr>
        <w:rPr>
          <w:lang w:bidi="ar"/>
        </w:rPr>
      </w:pPr>
    </w:p>
    <w:p w14:paraId="4A412215" w14:textId="77777777" w:rsidR="0051722C" w:rsidRDefault="0051722C">
      <w:pPr>
        <w:rPr>
          <w:lang w:bidi="ar"/>
        </w:rPr>
      </w:pPr>
    </w:p>
    <w:p w14:paraId="3FC567A1" w14:textId="77777777" w:rsidR="0051722C" w:rsidRDefault="0051722C">
      <w:pPr>
        <w:rPr>
          <w:lang w:bidi="ar"/>
        </w:rPr>
      </w:pPr>
    </w:p>
    <w:p w14:paraId="132569D3" w14:textId="77777777" w:rsidR="0051722C" w:rsidRDefault="0051722C">
      <w:pPr>
        <w:rPr>
          <w:lang w:bidi="ar"/>
        </w:rPr>
      </w:pPr>
    </w:p>
    <w:p w14:paraId="1D59916E" w14:textId="77777777" w:rsidR="0051722C" w:rsidRDefault="0051722C">
      <w:pPr>
        <w:rPr>
          <w:lang w:bidi="ar"/>
        </w:rPr>
      </w:pPr>
    </w:p>
    <w:p w14:paraId="102CF145" w14:textId="77777777" w:rsidR="0051722C" w:rsidRDefault="0051722C">
      <w:pPr>
        <w:rPr>
          <w:lang w:bidi="ar"/>
        </w:rPr>
        <w:sectPr w:rsidR="0051722C">
          <w:headerReference w:type="default" r:id="rId11"/>
          <w:footerReference w:type="default" r:id="rId12"/>
          <w:pgSz w:w="11906" w:h="16838"/>
          <w:pgMar w:top="1559" w:right="1418" w:bottom="1440" w:left="1797" w:header="851" w:footer="992" w:gutter="0"/>
          <w:cols w:space="720"/>
          <w:docGrid w:linePitch="312"/>
        </w:sectPr>
      </w:pPr>
    </w:p>
    <w:p w14:paraId="2730A269" w14:textId="77777777" w:rsidR="0051722C" w:rsidRPr="00A01019" w:rsidRDefault="00A01019" w:rsidP="00A01019">
      <w:pPr>
        <w:pStyle w:val="1"/>
        <w:spacing w:before="0" w:after="0" w:line="520" w:lineRule="exact"/>
        <w:jc w:val="center"/>
        <w:rPr>
          <w:rFonts w:ascii="仿宋" w:eastAsia="仿宋" w:hAnsi="仿宋"/>
          <w:sz w:val="28"/>
          <w:szCs w:val="28"/>
        </w:rPr>
      </w:pPr>
      <w:r w:rsidRPr="00A01019">
        <w:rPr>
          <w:rFonts w:ascii="仿宋" w:eastAsia="仿宋" w:hAnsi="仿宋" w:hint="eastAsia"/>
          <w:sz w:val="28"/>
          <w:szCs w:val="28"/>
        </w:rPr>
        <w:lastRenderedPageBreak/>
        <w:t>二</w:t>
      </w:r>
      <w:r>
        <w:rPr>
          <w:rFonts w:ascii="仿宋" w:eastAsia="仿宋" w:hAnsi="仿宋" w:hint="eastAsia"/>
          <w:sz w:val="28"/>
          <w:szCs w:val="28"/>
        </w:rPr>
        <w:t>、</w:t>
      </w:r>
      <w:r w:rsidRPr="00A01019">
        <w:rPr>
          <w:rFonts w:ascii="仿宋" w:eastAsia="仿宋" w:hAnsi="仿宋" w:hint="eastAsia"/>
          <w:sz w:val="28"/>
          <w:szCs w:val="28"/>
        </w:rPr>
        <w:t>设备清单及技术需求</w:t>
      </w:r>
    </w:p>
    <w:p w14:paraId="0FD34E6B" w14:textId="77777777" w:rsidR="0051722C" w:rsidRDefault="0020123A">
      <w:pPr>
        <w:jc w:val="center"/>
        <w:rPr>
          <w:b/>
          <w:bCs/>
          <w:lang w:bidi="ar"/>
        </w:rPr>
      </w:pPr>
      <w:r>
        <w:rPr>
          <w:rFonts w:hint="eastAsia"/>
          <w:b/>
          <w:bCs/>
          <w:lang w:bidi="ar"/>
        </w:rPr>
        <w:t>七个小区</w:t>
      </w:r>
    </w:p>
    <w:tbl>
      <w:tblPr>
        <w:tblW w:w="13695" w:type="dxa"/>
        <w:tblInd w:w="93" w:type="dxa"/>
        <w:tblLook w:val="04A0" w:firstRow="1" w:lastRow="0" w:firstColumn="1" w:lastColumn="0" w:noHBand="0" w:noVBand="1"/>
      </w:tblPr>
      <w:tblGrid>
        <w:gridCol w:w="582"/>
        <w:gridCol w:w="1134"/>
        <w:gridCol w:w="10030"/>
        <w:gridCol w:w="706"/>
        <w:gridCol w:w="579"/>
        <w:gridCol w:w="664"/>
      </w:tblGrid>
      <w:tr w:rsidR="007D1EE1" w14:paraId="1C1172A9" w14:textId="77777777" w:rsidTr="00484F1B">
        <w:trPr>
          <w:trHeight w:val="462"/>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42228" w14:textId="77777777" w:rsidR="007D1EE1" w:rsidRDefault="007D1EE1" w:rsidP="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7AA71918" w14:textId="601CDEE8" w:rsidR="007D1EE1" w:rsidRDefault="008C5ECC" w:rsidP="007D1EE1">
            <w:pPr>
              <w:widowControl/>
              <w:textAlignment w:val="top"/>
              <w:rPr>
                <w:rFonts w:ascii="等线" w:eastAsia="等线" w:hAnsi="等线" w:cs="等线"/>
                <w:color w:val="000000"/>
                <w:kern w:val="0"/>
                <w:sz w:val="20"/>
                <w:szCs w:val="20"/>
                <w:lang w:bidi="ar"/>
              </w:rPr>
            </w:pPr>
            <w:r w:rsidRPr="008C5ECC">
              <w:rPr>
                <w:rFonts w:ascii="等线" w:eastAsia="等线" w:hAnsi="等线" w:cs="等线" w:hint="eastAsia"/>
                <w:color w:val="000000"/>
                <w:kern w:val="0"/>
                <w:sz w:val="20"/>
                <w:szCs w:val="20"/>
                <w:lang w:bidi="ar"/>
              </w:rPr>
              <w:t>名称</w:t>
            </w:r>
          </w:p>
        </w:tc>
        <w:tc>
          <w:tcPr>
            <w:tcW w:w="10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F36B7" w14:textId="5FA29125" w:rsidR="007D1EE1" w:rsidRDefault="007D1EE1" w:rsidP="007D1EE1">
            <w:pPr>
              <w:widowControl/>
              <w:jc w:val="center"/>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技术参数</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2F0AF" w14:textId="77777777" w:rsidR="007D1EE1" w:rsidRDefault="007D1EE1" w:rsidP="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数 量</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83A20" w14:textId="77777777" w:rsidR="007D1EE1" w:rsidRDefault="007D1EE1" w:rsidP="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单 位</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30AA9B38" w14:textId="77777777" w:rsidR="007D1EE1" w:rsidRDefault="007D1EE1" w:rsidP="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备注</w:t>
            </w:r>
          </w:p>
        </w:tc>
      </w:tr>
      <w:tr w:rsidR="007D1EE1" w14:paraId="46F94B28" w14:textId="77777777" w:rsidTr="00484F1B">
        <w:trPr>
          <w:trHeight w:val="1142"/>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88387" w14:textId="77777777"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A40B388" w14:textId="1482A8DC" w:rsidR="007D1EE1" w:rsidRDefault="007D1EE1" w:rsidP="007D1EE1">
            <w:pPr>
              <w:widowControl/>
              <w:textAlignment w:val="center"/>
              <w:rPr>
                <w:rFonts w:ascii="等线" w:eastAsia="等线" w:hAnsi="等线" w:cs="等线"/>
                <w:color w:val="000000"/>
                <w:kern w:val="0"/>
                <w:sz w:val="20"/>
                <w:szCs w:val="20"/>
                <w:lang w:bidi="ar"/>
              </w:rPr>
            </w:pPr>
            <w:r w:rsidRPr="007D1EE1">
              <w:rPr>
                <w:rFonts w:ascii="等线" w:eastAsia="等线" w:hAnsi="等线" w:cs="等线" w:hint="eastAsia"/>
                <w:color w:val="000000"/>
                <w:kern w:val="0"/>
                <w:sz w:val="20"/>
                <w:szCs w:val="20"/>
                <w:lang w:bidi="ar"/>
              </w:rPr>
              <w:t>变焦枪机</w:t>
            </w:r>
          </w:p>
        </w:tc>
        <w:tc>
          <w:tcPr>
            <w:tcW w:w="10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AAC7C" w14:textId="4E8A28B5" w:rsidR="007D1EE1" w:rsidRPr="0059528F" w:rsidRDefault="007D1EE1" w:rsidP="00390C6D">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1.★内置不小于1颗GPU，镜头焦距不小于2.7mm~13.5mm</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2.最低照度彩色≤0.0002lx，黑白≤0.0001lx</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3.分辨率不小于2560*1440、</w:t>
            </w:r>
            <w:proofErr w:type="gramStart"/>
            <w:r>
              <w:rPr>
                <w:rFonts w:ascii="等线" w:eastAsia="等线" w:hAnsi="等线" w:cs="等线"/>
                <w:color w:val="000000"/>
                <w:kern w:val="0"/>
                <w:sz w:val="20"/>
                <w:szCs w:val="20"/>
                <w:lang w:bidi="ar"/>
              </w:rPr>
              <w:t>帧率在</w:t>
            </w:r>
            <w:proofErr w:type="gramEnd"/>
            <w:r>
              <w:rPr>
                <w:rFonts w:ascii="等线" w:eastAsia="等线" w:hAnsi="等线" w:cs="等线"/>
                <w:color w:val="000000"/>
                <w:kern w:val="0"/>
                <w:sz w:val="20"/>
                <w:szCs w:val="20"/>
                <w:lang w:bidi="ar"/>
              </w:rPr>
              <w:t>1fps~30fps</w:t>
            </w:r>
            <w:r w:rsidR="00D05FD2">
              <w:rPr>
                <w:rFonts w:ascii="等线" w:eastAsia="等线" w:hAnsi="等线" w:cs="等线"/>
                <w:color w:val="000000"/>
                <w:kern w:val="0"/>
                <w:sz w:val="20"/>
                <w:szCs w:val="20"/>
                <w:lang w:bidi="ar"/>
              </w:rPr>
              <w:t>可调。</w:t>
            </w:r>
            <w:r>
              <w:rPr>
                <w:rFonts w:ascii="等线" w:eastAsia="等线" w:hAnsi="等线" w:cs="等线"/>
                <w:color w:val="000000"/>
                <w:kern w:val="0"/>
                <w:sz w:val="20"/>
                <w:szCs w:val="20"/>
                <w:lang w:bidi="ar"/>
              </w:rPr>
              <w:br/>
              <w:t>4.★摄像机</w:t>
            </w:r>
            <w:proofErr w:type="gramStart"/>
            <w:r>
              <w:rPr>
                <w:rFonts w:ascii="等线" w:eastAsia="等线" w:hAnsi="等线" w:cs="等线"/>
                <w:color w:val="000000"/>
                <w:kern w:val="0"/>
                <w:sz w:val="20"/>
                <w:szCs w:val="20"/>
                <w:lang w:bidi="ar"/>
              </w:rPr>
              <w:t>采用鳞镜式</w:t>
            </w:r>
            <w:proofErr w:type="gramEnd"/>
            <w:r>
              <w:rPr>
                <w:rFonts w:ascii="等线" w:eastAsia="等线" w:hAnsi="等线" w:cs="等线"/>
                <w:color w:val="000000"/>
                <w:kern w:val="0"/>
                <w:sz w:val="20"/>
                <w:szCs w:val="20"/>
                <w:lang w:bidi="ar"/>
              </w:rPr>
              <w:t>补光灯，补光灯开启后，正面不可见补光灯</w:t>
            </w:r>
            <w:proofErr w:type="gramStart"/>
            <w:r>
              <w:rPr>
                <w:rFonts w:ascii="等线" w:eastAsia="等线" w:hAnsi="等线" w:cs="等线"/>
                <w:color w:val="000000"/>
                <w:kern w:val="0"/>
                <w:sz w:val="20"/>
                <w:szCs w:val="20"/>
                <w:lang w:bidi="ar"/>
              </w:rPr>
              <w:t>灯</w:t>
            </w:r>
            <w:proofErr w:type="gramEnd"/>
            <w:r>
              <w:rPr>
                <w:rFonts w:ascii="等线" w:eastAsia="等线" w:hAnsi="等线" w:cs="等线"/>
                <w:color w:val="000000"/>
                <w:kern w:val="0"/>
                <w:sz w:val="20"/>
                <w:szCs w:val="20"/>
                <w:lang w:bidi="ar"/>
              </w:rPr>
              <w:t>珠，</w:t>
            </w:r>
            <w:r w:rsidR="00D05FD2">
              <w:rPr>
                <w:rFonts w:ascii="等线" w:eastAsia="等线" w:hAnsi="等线" w:cs="等线"/>
                <w:color w:val="000000"/>
                <w:kern w:val="0"/>
                <w:sz w:val="20"/>
                <w:szCs w:val="20"/>
                <w:lang w:bidi="ar"/>
              </w:rPr>
              <w:t>补光亮度均匀，无明显波纹状、圆环状、麻点状、条纹状及不规则亮斑。</w:t>
            </w:r>
            <w:r>
              <w:rPr>
                <w:rFonts w:ascii="等线" w:eastAsia="等线" w:hAnsi="等线" w:cs="等线"/>
                <w:color w:val="000000"/>
                <w:kern w:val="0"/>
                <w:sz w:val="20"/>
                <w:szCs w:val="20"/>
                <w:lang w:bidi="ar"/>
              </w:rPr>
              <w:br/>
              <w:t>5.在彩色模式下，当环境照度降低至设</w:t>
            </w:r>
            <w:r w:rsidR="00D05FD2">
              <w:rPr>
                <w:rFonts w:ascii="等线" w:eastAsia="等线" w:hAnsi="等线" w:cs="等线"/>
                <w:color w:val="000000"/>
                <w:kern w:val="0"/>
                <w:sz w:val="20"/>
                <w:szCs w:val="20"/>
                <w:lang w:bidi="ar"/>
              </w:rPr>
              <w:t>定阈值，可自动开启白光补光灯，在白天、夜晚均可输出彩色视频图像。</w:t>
            </w:r>
            <w:r>
              <w:rPr>
                <w:rFonts w:ascii="等线" w:eastAsia="等线" w:hAnsi="等线" w:cs="等线"/>
                <w:color w:val="000000"/>
                <w:kern w:val="0"/>
                <w:sz w:val="20"/>
                <w:szCs w:val="20"/>
                <w:lang w:bidi="ar"/>
              </w:rPr>
              <w:br/>
              <w:t>6.支持电源电压在C12V±30%</w:t>
            </w:r>
            <w:r w:rsidR="00D05FD2">
              <w:rPr>
                <w:rFonts w:ascii="等线" w:eastAsia="等线" w:hAnsi="等线" w:cs="等线"/>
                <w:color w:val="000000"/>
                <w:kern w:val="0"/>
                <w:sz w:val="20"/>
                <w:szCs w:val="20"/>
                <w:lang w:bidi="ar"/>
              </w:rPr>
              <w:t>范围内正常工作。</w:t>
            </w:r>
            <w:r>
              <w:rPr>
                <w:rFonts w:ascii="等线" w:eastAsia="等线" w:hAnsi="等线" w:cs="等线"/>
                <w:color w:val="000000"/>
                <w:kern w:val="0"/>
                <w:sz w:val="20"/>
                <w:szCs w:val="20"/>
                <w:lang w:bidi="ar"/>
              </w:rPr>
              <w:br/>
              <w:t>7.不低于IP67防尘防水等级</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 xml:space="preserve">注：其中第 1、2、3、4 </w:t>
            </w:r>
            <w:proofErr w:type="gramStart"/>
            <w:r>
              <w:rPr>
                <w:rFonts w:ascii="等线" w:eastAsia="等线" w:hAnsi="等线" w:cs="等线"/>
                <w:color w:val="000000"/>
                <w:kern w:val="0"/>
                <w:sz w:val="20"/>
                <w:szCs w:val="20"/>
                <w:lang w:bidi="ar"/>
              </w:rPr>
              <w:t>项需提供</w:t>
            </w:r>
            <w:proofErr w:type="gramEnd"/>
            <w:r>
              <w:rPr>
                <w:rFonts w:ascii="等线" w:eastAsia="等线" w:hAnsi="等线" w:cs="等线"/>
                <w:color w:val="000000"/>
                <w:kern w:val="0"/>
                <w:sz w:val="20"/>
                <w:szCs w:val="20"/>
                <w:lang w:bidi="ar"/>
              </w:rPr>
              <w:t>公安部认证机构出具的检测报告</w:t>
            </w:r>
            <w:r w:rsidRPr="0059528F">
              <w:rPr>
                <w:rFonts w:ascii="等线" w:eastAsia="等线" w:hAnsi="等线" w:cs="等线"/>
                <w:color w:val="000000"/>
                <w:kern w:val="0"/>
                <w:sz w:val="20"/>
                <w:szCs w:val="20"/>
                <w:lang w:bidi="ar"/>
              </w:rPr>
              <w:t>复印件并加盖投标人公章</w:t>
            </w:r>
            <w:r>
              <w:rPr>
                <w:rFonts w:ascii="等线" w:eastAsia="等线" w:hAnsi="等线" w:cs="等线"/>
                <w:color w:val="000000"/>
                <w:kern w:val="0"/>
                <w:sz w:val="20"/>
                <w:szCs w:val="20"/>
                <w:lang w:bidi="ar"/>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7CDBE"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720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CAA73"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台</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04D3A8A4" w14:textId="77777777" w:rsidR="007D1EE1" w:rsidRDefault="007D1EE1">
            <w:pPr>
              <w:jc w:val="center"/>
              <w:rPr>
                <w:rFonts w:ascii="等线" w:eastAsia="等线" w:hAnsi="等线" w:cs="等线"/>
                <w:color w:val="000000"/>
                <w:sz w:val="20"/>
                <w:szCs w:val="20"/>
              </w:rPr>
            </w:pPr>
          </w:p>
        </w:tc>
      </w:tr>
      <w:tr w:rsidR="007D1EE1" w14:paraId="64761894" w14:textId="77777777" w:rsidTr="00484F1B">
        <w:trPr>
          <w:trHeight w:val="37"/>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5247B" w14:textId="42BA6262"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718B0BD1" w14:textId="33533BF5" w:rsidR="007D1EE1" w:rsidRDefault="007D1EE1" w:rsidP="007D1EE1">
            <w:pPr>
              <w:widowControl/>
              <w:textAlignment w:val="top"/>
              <w:rPr>
                <w:rFonts w:ascii="等线" w:eastAsia="等线" w:hAnsi="等线" w:cs="等线"/>
                <w:color w:val="000000"/>
                <w:kern w:val="0"/>
                <w:sz w:val="20"/>
                <w:szCs w:val="20"/>
                <w:lang w:bidi="ar"/>
              </w:rPr>
            </w:pPr>
            <w:r w:rsidRPr="007D1EE1">
              <w:rPr>
                <w:rFonts w:ascii="等线" w:eastAsia="等线" w:hAnsi="等线" w:cs="等线" w:hint="eastAsia"/>
                <w:color w:val="000000"/>
                <w:kern w:val="0"/>
                <w:sz w:val="20"/>
                <w:szCs w:val="20"/>
                <w:lang w:bidi="ar"/>
              </w:rPr>
              <w:t>高点球机</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7A15728C" w14:textId="37E419E5" w:rsidR="007D1EE1" w:rsidRPr="0059528F" w:rsidRDefault="007D1EE1" w:rsidP="00FF4C73">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1.★全景、细节通道靶面尺寸≥1/1.8英寸，内置不少于3个GPU</w:t>
            </w:r>
            <w:r w:rsidR="00D05FD2">
              <w:rPr>
                <w:rFonts w:ascii="等线" w:eastAsia="等线" w:hAnsi="等线" w:cs="等线"/>
                <w:color w:val="000000"/>
                <w:kern w:val="0"/>
                <w:sz w:val="20"/>
                <w:szCs w:val="20"/>
                <w:lang w:bidi="ar"/>
              </w:rPr>
              <w:t>芯片。</w:t>
            </w:r>
            <w:r>
              <w:rPr>
                <w:rFonts w:ascii="等线" w:eastAsia="等线" w:hAnsi="等线" w:cs="等线"/>
                <w:color w:val="000000"/>
                <w:kern w:val="0"/>
                <w:sz w:val="20"/>
                <w:szCs w:val="20"/>
                <w:lang w:bidi="ar"/>
              </w:rPr>
              <w:br/>
              <w:t>2.自带镜头，另配4个图像采集模块，可输出1路主视频图像和4路辅视频图像。拼接后抓拍图片的分辨率为：主视频不小于2560×1440；辅视频不小于5520×2400</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3.主视频支持不小于40</w:t>
            </w:r>
            <w:r w:rsidR="00D05FD2">
              <w:rPr>
                <w:rFonts w:ascii="等线" w:eastAsia="等线" w:hAnsi="等线" w:cs="等线"/>
                <w:color w:val="000000"/>
                <w:kern w:val="0"/>
                <w:sz w:val="20"/>
                <w:szCs w:val="20"/>
                <w:lang w:bidi="ar"/>
              </w:rPr>
              <w:t>倍光学变倍。</w:t>
            </w:r>
            <w:r>
              <w:rPr>
                <w:rFonts w:ascii="等线" w:eastAsia="等线" w:hAnsi="等线" w:cs="等线"/>
                <w:color w:val="000000"/>
                <w:kern w:val="0"/>
                <w:sz w:val="20"/>
                <w:szCs w:val="20"/>
                <w:lang w:bidi="ar"/>
              </w:rPr>
              <w:br/>
              <w:t>4.细节通道焦距优于6~240 mm，摄像机全景镜头光圈均不小于F1.0</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5.支持远距离跟踪功能，可对移动目标进行检测并联动细节通道进行跟踪</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6.彩色≤0.0003lux；黑白≤0.0001lux</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7.支持目标过滤功能，在区域入侵、越界入侵、进入区域、离开区域、徘徊、快速移动、停车、物品遗留及物品移除的智能行为分析事件中，可以分别设置4个检测区域，每个检测区域可设置目标</w:t>
            </w:r>
            <w:r w:rsidR="00D05FD2">
              <w:rPr>
                <w:rFonts w:ascii="等线" w:eastAsia="等线" w:hAnsi="等线" w:cs="等线"/>
                <w:color w:val="000000"/>
                <w:kern w:val="0"/>
                <w:sz w:val="20"/>
                <w:szCs w:val="20"/>
                <w:lang w:bidi="ar"/>
              </w:rPr>
              <w:t>尺寸范围，产品应仅对预设尺寸阈值范围内的目标的智能行为进行检测。</w:t>
            </w:r>
            <w:r>
              <w:rPr>
                <w:rFonts w:ascii="等线" w:eastAsia="等线" w:hAnsi="等线" w:cs="等线"/>
                <w:color w:val="000000"/>
                <w:kern w:val="0"/>
                <w:sz w:val="20"/>
                <w:szCs w:val="20"/>
                <w:lang w:bidi="ar"/>
              </w:rPr>
              <w:br/>
              <w:t>8.</w:t>
            </w:r>
            <w:r w:rsidR="00D05FD2">
              <w:rPr>
                <w:rFonts w:ascii="等线" w:eastAsia="等线" w:hAnsi="等线" w:cs="等线"/>
                <w:color w:val="000000"/>
                <w:kern w:val="0"/>
                <w:sz w:val="20"/>
                <w:szCs w:val="20"/>
                <w:lang w:bidi="ar"/>
              </w:rPr>
              <w:t>产品支持人员密度功能。</w:t>
            </w:r>
            <w:r>
              <w:rPr>
                <w:rFonts w:ascii="等线" w:eastAsia="等线" w:hAnsi="等线" w:cs="等线"/>
                <w:color w:val="000000"/>
                <w:kern w:val="0"/>
                <w:sz w:val="20"/>
                <w:szCs w:val="20"/>
                <w:lang w:bidi="ar"/>
              </w:rPr>
              <w:br/>
              <w:t>9.相机可以水平360°连续旋转，垂直-15°-90°</w:t>
            </w:r>
            <w:r w:rsidR="00D05FD2">
              <w:rPr>
                <w:rFonts w:ascii="等线" w:eastAsia="等线" w:hAnsi="等线" w:cs="等线"/>
                <w:color w:val="000000"/>
                <w:kern w:val="0"/>
                <w:sz w:val="20"/>
                <w:szCs w:val="20"/>
                <w:lang w:bidi="ar"/>
              </w:rPr>
              <w:t>（自动翻转）。</w:t>
            </w:r>
            <w:r>
              <w:rPr>
                <w:rFonts w:ascii="等线" w:eastAsia="等线" w:hAnsi="等线" w:cs="等线"/>
                <w:color w:val="000000"/>
                <w:kern w:val="0"/>
                <w:sz w:val="20"/>
                <w:szCs w:val="20"/>
                <w:lang w:bidi="ar"/>
              </w:rPr>
              <w:br/>
              <w:t>10.供电方式：DC36V</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11.防护等级不低于IP67</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注：其中第 1项需提供公安部认证机构出具的检测报告</w:t>
            </w:r>
            <w:r w:rsidRPr="0059528F">
              <w:rPr>
                <w:rFonts w:ascii="等线" w:eastAsia="等线" w:hAnsi="等线" w:cs="等线"/>
                <w:color w:val="000000"/>
                <w:kern w:val="0"/>
                <w:sz w:val="20"/>
                <w:szCs w:val="20"/>
                <w:lang w:bidi="ar"/>
              </w:rPr>
              <w:t>复印件并加盖投标人公章</w:t>
            </w:r>
            <w:r>
              <w:rPr>
                <w:rFonts w:ascii="等线" w:eastAsia="等线" w:hAnsi="等线" w:cs="等线"/>
                <w:color w:val="000000"/>
                <w:kern w:val="0"/>
                <w:sz w:val="20"/>
                <w:szCs w:val="20"/>
                <w:lang w:bidi="ar"/>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86C55"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0BBF1"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台</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3CF6D5D5" w14:textId="77777777" w:rsidR="007D1EE1" w:rsidRDefault="007D1EE1">
            <w:pPr>
              <w:jc w:val="center"/>
              <w:rPr>
                <w:rFonts w:ascii="等线" w:eastAsia="等线" w:hAnsi="等线" w:cs="等线"/>
                <w:color w:val="000000"/>
                <w:sz w:val="20"/>
                <w:szCs w:val="20"/>
              </w:rPr>
            </w:pPr>
          </w:p>
        </w:tc>
      </w:tr>
      <w:tr w:rsidR="007D1EE1" w14:paraId="74C1A79A" w14:textId="77777777" w:rsidTr="00484F1B">
        <w:trPr>
          <w:trHeight w:val="578"/>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9DB8E" w14:textId="286A491C"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0EB3C6FC" w14:textId="5E0812DB" w:rsidR="007D1EE1" w:rsidRDefault="007D1EE1" w:rsidP="007D1EE1">
            <w:pPr>
              <w:widowControl/>
              <w:textAlignment w:val="top"/>
              <w:rPr>
                <w:rFonts w:ascii="等线" w:eastAsia="等线" w:hAnsi="等线" w:cs="等线"/>
                <w:color w:val="000000"/>
                <w:kern w:val="0"/>
                <w:sz w:val="20"/>
                <w:szCs w:val="20"/>
                <w:lang w:bidi="ar"/>
              </w:rPr>
            </w:pPr>
            <w:r w:rsidRPr="007D1EE1">
              <w:rPr>
                <w:rFonts w:ascii="等线" w:eastAsia="等线" w:hAnsi="等线" w:cs="等线" w:hint="eastAsia"/>
                <w:color w:val="000000"/>
                <w:kern w:val="0"/>
                <w:sz w:val="20"/>
                <w:szCs w:val="20"/>
                <w:lang w:bidi="ar"/>
              </w:rPr>
              <w:t>杆件及基础（含基</w:t>
            </w:r>
            <w:r w:rsidRPr="007D1EE1">
              <w:rPr>
                <w:rFonts w:ascii="等线" w:eastAsia="等线" w:hAnsi="等线" w:cs="等线" w:hint="eastAsia"/>
                <w:color w:val="000000"/>
                <w:kern w:val="0"/>
                <w:sz w:val="20"/>
                <w:szCs w:val="20"/>
                <w:lang w:bidi="ar"/>
              </w:rPr>
              <w:lastRenderedPageBreak/>
              <w:t>础、地笼）</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26889EBE" w14:textId="03C4A6FB" w:rsidR="007D1EE1" w:rsidRPr="0059528F"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lastRenderedPageBreak/>
              <w:t>1.高度不低于3.5M，壁厚2mm以上,热镀锌喷塑，横臂根据现场情况定</w:t>
            </w:r>
            <w:r w:rsidR="00E90085">
              <w:rPr>
                <w:rFonts w:ascii="等线" w:eastAsia="等线" w:hAnsi="等线" w:cs="等线" w:hint="eastAsia"/>
                <w:color w:val="000000"/>
                <w:kern w:val="0"/>
                <w:sz w:val="20"/>
                <w:szCs w:val="20"/>
                <w:lang w:bidi="ar"/>
              </w:rPr>
              <w:t>。</w:t>
            </w:r>
            <w:r>
              <w:rPr>
                <w:rFonts w:ascii="等线" w:eastAsia="等线" w:hAnsi="等线" w:cs="等线"/>
                <w:color w:val="000000"/>
                <w:kern w:val="0"/>
                <w:sz w:val="20"/>
                <w:szCs w:val="20"/>
                <w:lang w:bidi="ar"/>
              </w:rPr>
              <w:br/>
              <w:t>2.杆件颜色与工业园区现有风格保持一致，为方便以后扩展预留不少于4个枪机法兰和1个</w:t>
            </w:r>
            <w:proofErr w:type="gramStart"/>
            <w:r>
              <w:rPr>
                <w:rFonts w:ascii="等线" w:eastAsia="等线" w:hAnsi="等线" w:cs="等线"/>
                <w:color w:val="000000"/>
                <w:kern w:val="0"/>
                <w:sz w:val="20"/>
                <w:szCs w:val="20"/>
                <w:lang w:bidi="ar"/>
              </w:rPr>
              <w:t>球机螺口</w:t>
            </w:r>
            <w:proofErr w:type="gramEnd"/>
            <w:r w:rsidR="00E90085">
              <w:rPr>
                <w:rFonts w:ascii="等线" w:eastAsia="等线" w:hAnsi="等线" w:cs="等线" w:hint="eastAsia"/>
                <w:color w:val="000000"/>
                <w:kern w:val="0"/>
                <w:sz w:val="20"/>
                <w:szCs w:val="20"/>
                <w:lang w:bidi="ar"/>
              </w:rPr>
              <w:t>。</w:t>
            </w:r>
            <w:r>
              <w:rPr>
                <w:rFonts w:ascii="等线" w:eastAsia="等线" w:hAnsi="等线" w:cs="等线"/>
                <w:color w:val="000000"/>
                <w:kern w:val="0"/>
                <w:sz w:val="20"/>
                <w:szCs w:val="20"/>
                <w:lang w:bidi="ar"/>
              </w:rPr>
              <w:br/>
            </w:r>
            <w:r>
              <w:rPr>
                <w:rFonts w:ascii="等线" w:eastAsia="等线" w:hAnsi="等线" w:cs="等线"/>
                <w:color w:val="000000"/>
                <w:kern w:val="0"/>
                <w:sz w:val="20"/>
                <w:szCs w:val="20"/>
                <w:lang w:bidi="ar"/>
              </w:rPr>
              <w:lastRenderedPageBreak/>
              <w:t>3.基础不低于600*600*800mm，地脚法兰:采用Φ20以上的圆钢，</w:t>
            </w:r>
            <w:proofErr w:type="gramStart"/>
            <w:r>
              <w:rPr>
                <w:rFonts w:ascii="等线" w:eastAsia="等线" w:hAnsi="等线" w:cs="等线"/>
                <w:color w:val="000000"/>
                <w:kern w:val="0"/>
                <w:sz w:val="20"/>
                <w:szCs w:val="20"/>
                <w:lang w:bidi="ar"/>
              </w:rPr>
              <w:t>砼</w:t>
            </w:r>
            <w:proofErr w:type="gramEnd"/>
            <w:r>
              <w:rPr>
                <w:rFonts w:ascii="等线" w:eastAsia="等线" w:hAnsi="等线" w:cs="等线"/>
                <w:color w:val="000000"/>
                <w:kern w:val="0"/>
                <w:sz w:val="20"/>
                <w:szCs w:val="20"/>
                <w:lang w:bidi="ar"/>
              </w:rPr>
              <w:t>:采用C30商品混凝土，底部进行美化，与周围环境相协调，基础的浇注、混凝土强度等级必须符合GB50204</w:t>
            </w:r>
            <w:r w:rsidR="00E90085">
              <w:rPr>
                <w:rFonts w:ascii="等线" w:eastAsia="等线" w:hAnsi="等线" w:cs="等线"/>
                <w:color w:val="000000"/>
                <w:kern w:val="0"/>
                <w:sz w:val="20"/>
                <w:szCs w:val="20"/>
                <w:lang w:bidi="ar"/>
              </w:rPr>
              <w:t>的要求。</w:t>
            </w:r>
            <w:r>
              <w:rPr>
                <w:rFonts w:ascii="等线" w:eastAsia="等线" w:hAnsi="等线" w:cs="等线"/>
                <w:color w:val="000000"/>
                <w:kern w:val="0"/>
                <w:sz w:val="20"/>
                <w:szCs w:val="20"/>
                <w:lang w:bidi="ar"/>
              </w:rPr>
              <w:br/>
              <w:t>4.</w:t>
            </w:r>
            <w:r w:rsidR="00E90085">
              <w:rPr>
                <w:rFonts w:ascii="等线" w:eastAsia="等线" w:hAnsi="等线" w:cs="等线"/>
                <w:color w:val="000000"/>
                <w:kern w:val="0"/>
                <w:sz w:val="20"/>
                <w:szCs w:val="20"/>
                <w:lang w:bidi="ar"/>
              </w:rPr>
              <w:t>考虑杆件</w:t>
            </w:r>
            <w:proofErr w:type="gramStart"/>
            <w:r w:rsidR="00E90085">
              <w:rPr>
                <w:rFonts w:ascii="等线" w:eastAsia="等线" w:hAnsi="等线" w:cs="等线"/>
                <w:color w:val="000000"/>
                <w:kern w:val="0"/>
                <w:sz w:val="20"/>
                <w:szCs w:val="20"/>
                <w:lang w:bidi="ar"/>
              </w:rPr>
              <w:t>吊装台</w:t>
            </w:r>
            <w:proofErr w:type="gramEnd"/>
            <w:r w:rsidR="00E90085">
              <w:rPr>
                <w:rFonts w:ascii="等线" w:eastAsia="等线" w:hAnsi="等线" w:cs="等线"/>
                <w:color w:val="000000"/>
                <w:kern w:val="0"/>
                <w:sz w:val="20"/>
                <w:szCs w:val="20"/>
                <w:lang w:bidi="ar"/>
              </w:rPr>
              <w:t>班费用、运输费用及整个过程的安全费用。</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EB5CA"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lastRenderedPageBreak/>
              <w:t>340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0ED43"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套</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5C2AE5E0" w14:textId="77777777" w:rsidR="007D1EE1" w:rsidRDefault="007D1EE1">
            <w:pPr>
              <w:jc w:val="center"/>
              <w:rPr>
                <w:rFonts w:ascii="等线" w:eastAsia="等线" w:hAnsi="等线" w:cs="等线"/>
                <w:color w:val="000000"/>
                <w:sz w:val="20"/>
                <w:szCs w:val="20"/>
              </w:rPr>
            </w:pPr>
          </w:p>
        </w:tc>
      </w:tr>
      <w:tr w:rsidR="007D1EE1" w14:paraId="7FCEBFD4" w14:textId="77777777" w:rsidTr="00484F1B">
        <w:trPr>
          <w:trHeight w:val="47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7A7FF" w14:textId="21819BB9"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lastRenderedPageBreak/>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765C0021" w14:textId="411C55E0" w:rsidR="007D1EE1" w:rsidRDefault="007D1EE1" w:rsidP="007D1EE1">
            <w:pPr>
              <w:widowControl/>
              <w:textAlignment w:val="top"/>
              <w:rPr>
                <w:rFonts w:ascii="等线" w:eastAsia="等线" w:hAnsi="等线" w:cs="等线"/>
                <w:color w:val="000000"/>
                <w:kern w:val="0"/>
                <w:sz w:val="20"/>
                <w:szCs w:val="20"/>
                <w:lang w:bidi="ar"/>
              </w:rPr>
            </w:pPr>
            <w:r w:rsidRPr="007D1EE1">
              <w:rPr>
                <w:rFonts w:ascii="等线" w:eastAsia="等线" w:hAnsi="等线" w:cs="等线" w:hint="eastAsia"/>
                <w:color w:val="000000"/>
                <w:kern w:val="0"/>
                <w:sz w:val="20"/>
                <w:szCs w:val="20"/>
                <w:lang w:bidi="ar"/>
              </w:rPr>
              <w:t>接线井</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0C04AE97" w14:textId="21E3DC8A" w:rsidR="007D1EE1" w:rsidRPr="0059528F"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1.尺寸：不低于长400*宽400*深400mm</w:t>
            </w:r>
            <w:r w:rsidR="00E90085">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2.砖混砌筑含井</w:t>
            </w:r>
            <w:r w:rsidR="00E90085">
              <w:rPr>
                <w:rFonts w:ascii="等线" w:eastAsia="等线" w:hAnsi="等线" w:cs="等线"/>
                <w:color w:val="000000"/>
                <w:kern w:val="0"/>
                <w:sz w:val="20"/>
                <w:szCs w:val="20"/>
                <w:lang w:bidi="ar"/>
              </w:rPr>
              <w:t>盖，井盖根据现场情况定（符合相关标准的复合材料、球墨铸铁材料）。</w:t>
            </w:r>
            <w:r>
              <w:rPr>
                <w:rFonts w:ascii="等线" w:eastAsia="等线" w:hAnsi="等线" w:cs="等线"/>
                <w:color w:val="000000"/>
                <w:kern w:val="0"/>
                <w:sz w:val="20"/>
                <w:szCs w:val="20"/>
                <w:lang w:bidi="ar"/>
              </w:rPr>
              <w:br/>
              <w:t>3.井底部留有渗水孔，井中管道口到井底的距离不低于100mm</w:t>
            </w:r>
            <w:r w:rsidR="00E90085">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4.</w:t>
            </w:r>
            <w:r w:rsidR="00B60BD0">
              <w:rPr>
                <w:rFonts w:ascii="等线" w:eastAsia="等线" w:hAnsi="等线" w:cs="等线"/>
                <w:color w:val="000000"/>
                <w:kern w:val="0"/>
                <w:sz w:val="20"/>
                <w:szCs w:val="20"/>
                <w:lang w:bidi="ar"/>
              </w:rPr>
              <w:t>含开挖的渣土清运费用。</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9F3D"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7</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BAC77"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4B04521B" w14:textId="77777777" w:rsidR="007D1EE1" w:rsidRDefault="007D1EE1">
            <w:pPr>
              <w:jc w:val="center"/>
              <w:rPr>
                <w:rFonts w:ascii="等线" w:eastAsia="等线" w:hAnsi="等线" w:cs="等线"/>
                <w:color w:val="000000"/>
                <w:sz w:val="20"/>
                <w:szCs w:val="20"/>
              </w:rPr>
            </w:pPr>
          </w:p>
        </w:tc>
      </w:tr>
      <w:tr w:rsidR="007D1EE1" w14:paraId="05BADF90" w14:textId="77777777" w:rsidTr="00484F1B">
        <w:trPr>
          <w:trHeight w:val="224"/>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2290B" w14:textId="1D8E490C"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70DE804B" w14:textId="1C378194" w:rsidR="007D1EE1" w:rsidRDefault="007D1EE1" w:rsidP="007D1EE1">
            <w:pPr>
              <w:widowControl/>
              <w:textAlignment w:val="top"/>
              <w:rPr>
                <w:rFonts w:ascii="等线" w:eastAsia="等线" w:hAnsi="等线" w:cs="等线"/>
                <w:color w:val="000000"/>
                <w:kern w:val="0"/>
                <w:sz w:val="20"/>
                <w:szCs w:val="20"/>
                <w:lang w:bidi="ar"/>
              </w:rPr>
            </w:pPr>
            <w:r w:rsidRPr="007D1EE1">
              <w:rPr>
                <w:rFonts w:ascii="等线" w:eastAsia="等线" w:hAnsi="等线" w:cs="等线" w:hint="eastAsia"/>
                <w:color w:val="000000"/>
                <w:kern w:val="0"/>
                <w:sz w:val="20"/>
                <w:szCs w:val="20"/>
                <w:lang w:bidi="ar"/>
              </w:rPr>
              <w:t>开挖及恢复</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1D0D5CBF" w14:textId="427DD844" w:rsidR="007D1EE1" w:rsidRPr="0059528F"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水泥，绿化带、水泥路面、板砖开挖、垃圾清运、管道铺设后修复、恢复，含不低于Φ32PE管，过路管道采用镀锌钢管。</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BC562"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00AB4"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1E678DE2" w14:textId="77777777" w:rsidR="007D1EE1" w:rsidRDefault="007D1EE1">
            <w:pPr>
              <w:jc w:val="center"/>
              <w:rPr>
                <w:rFonts w:ascii="等线" w:eastAsia="等线" w:hAnsi="等线" w:cs="等线"/>
                <w:color w:val="000000"/>
                <w:sz w:val="20"/>
                <w:szCs w:val="20"/>
              </w:rPr>
            </w:pPr>
          </w:p>
        </w:tc>
      </w:tr>
      <w:tr w:rsidR="007D1EE1" w14:paraId="508B8C26" w14:textId="77777777" w:rsidTr="00484F1B">
        <w:trPr>
          <w:trHeight w:val="65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F3D39" w14:textId="51EF48FC"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6B5E424A" w14:textId="01C4A00D" w:rsidR="007D1EE1" w:rsidRDefault="007D1EE1" w:rsidP="007D1EE1">
            <w:pPr>
              <w:widowControl/>
              <w:textAlignment w:val="top"/>
              <w:rPr>
                <w:rFonts w:ascii="等线" w:eastAsia="等线" w:hAnsi="等线" w:cs="等线"/>
                <w:color w:val="000000"/>
                <w:kern w:val="0"/>
                <w:sz w:val="20"/>
                <w:szCs w:val="20"/>
                <w:lang w:bidi="ar"/>
              </w:rPr>
            </w:pPr>
            <w:r w:rsidRPr="007D1EE1">
              <w:rPr>
                <w:rFonts w:ascii="等线" w:eastAsia="等线" w:hAnsi="等线" w:cs="等线" w:hint="eastAsia"/>
                <w:color w:val="000000"/>
                <w:kern w:val="0"/>
                <w:sz w:val="20"/>
                <w:szCs w:val="20"/>
                <w:lang w:bidi="ar"/>
              </w:rPr>
              <w:t>工业级千兆交换机</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627CB076" w14:textId="74583302" w:rsidR="007D1EE1" w:rsidRPr="0059528F"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1.可用</w:t>
            </w:r>
            <w:proofErr w:type="gramStart"/>
            <w:r>
              <w:rPr>
                <w:rFonts w:ascii="等线" w:eastAsia="等线" w:hAnsi="等线" w:cs="等线"/>
                <w:color w:val="000000"/>
                <w:kern w:val="0"/>
                <w:sz w:val="20"/>
                <w:szCs w:val="20"/>
                <w:lang w:bidi="ar"/>
              </w:rPr>
              <w:t>千兆电口</w:t>
            </w:r>
            <w:proofErr w:type="gramEnd"/>
            <w:r>
              <w:rPr>
                <w:rFonts w:ascii="等线" w:eastAsia="等线" w:hAnsi="等线" w:cs="等线"/>
                <w:color w:val="000000"/>
                <w:kern w:val="0"/>
                <w:sz w:val="20"/>
                <w:szCs w:val="20"/>
                <w:lang w:bidi="ar"/>
              </w:rPr>
              <w:t>数量≥8，可用</w:t>
            </w:r>
            <w:proofErr w:type="gramStart"/>
            <w:r>
              <w:rPr>
                <w:rFonts w:ascii="等线" w:eastAsia="等线" w:hAnsi="等线" w:cs="等线"/>
                <w:color w:val="000000"/>
                <w:kern w:val="0"/>
                <w:sz w:val="20"/>
                <w:szCs w:val="20"/>
                <w:lang w:bidi="ar"/>
              </w:rPr>
              <w:t>千兆光口</w:t>
            </w:r>
            <w:proofErr w:type="gramEnd"/>
            <w:r>
              <w:rPr>
                <w:rFonts w:ascii="等线" w:eastAsia="等线" w:hAnsi="等线" w:cs="等线"/>
                <w:color w:val="000000"/>
                <w:kern w:val="0"/>
                <w:sz w:val="20"/>
                <w:szCs w:val="20"/>
                <w:lang w:bidi="ar"/>
              </w:rPr>
              <w:t>数量≥2</w:t>
            </w:r>
            <w:r w:rsidR="00E90085">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 xml:space="preserve">2.交换容量≥20 </w:t>
            </w:r>
            <w:proofErr w:type="spellStart"/>
            <w:r>
              <w:rPr>
                <w:rFonts w:ascii="等线" w:eastAsia="等线" w:hAnsi="等线" w:cs="等线"/>
                <w:color w:val="000000"/>
                <w:kern w:val="0"/>
                <w:sz w:val="20"/>
                <w:szCs w:val="20"/>
                <w:lang w:bidi="ar"/>
              </w:rPr>
              <w:t>Gbps</w:t>
            </w:r>
            <w:proofErr w:type="spellEnd"/>
            <w:r w:rsidR="00E90085">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 xml:space="preserve">3.转发性能≥14.88 </w:t>
            </w:r>
            <w:proofErr w:type="spellStart"/>
            <w:r>
              <w:rPr>
                <w:rFonts w:ascii="等线" w:eastAsia="等线" w:hAnsi="等线" w:cs="等线"/>
                <w:color w:val="000000"/>
                <w:kern w:val="0"/>
                <w:sz w:val="20"/>
                <w:szCs w:val="20"/>
                <w:lang w:bidi="ar"/>
              </w:rPr>
              <w:t>Mpps</w:t>
            </w:r>
            <w:proofErr w:type="spellEnd"/>
            <w:r w:rsidR="00E90085">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4.坚固式高强度金属外壳，工业导轨安装方式，无风扇设计，高可靠性</w:t>
            </w:r>
            <w:r w:rsidR="00E90085">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5.支持防护等级≥IP40</w:t>
            </w:r>
            <w:r w:rsidR="00E90085">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6.支持-40℃到+75℃工作环境温度</w:t>
            </w:r>
            <w:r w:rsidR="00E90085">
              <w:rPr>
                <w:rFonts w:ascii="等线" w:eastAsia="等线" w:hAnsi="等线" w:cs="等线"/>
                <w:color w:val="000000"/>
                <w:kern w:val="0"/>
                <w:sz w:val="20"/>
                <w:szCs w:val="20"/>
                <w:lang w:bidi="ar"/>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A8957"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340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3ACB7"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台</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3AC5C7B7" w14:textId="77777777" w:rsidR="007D1EE1" w:rsidRDefault="007D1EE1">
            <w:pPr>
              <w:jc w:val="center"/>
              <w:rPr>
                <w:rFonts w:ascii="等线" w:eastAsia="等线" w:hAnsi="等线" w:cs="等线"/>
                <w:color w:val="000000"/>
                <w:sz w:val="20"/>
                <w:szCs w:val="20"/>
              </w:rPr>
            </w:pPr>
          </w:p>
        </w:tc>
      </w:tr>
      <w:tr w:rsidR="007D1EE1" w14:paraId="08CF787D" w14:textId="77777777" w:rsidTr="00484F1B">
        <w:trPr>
          <w:trHeight w:val="13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C7163" w14:textId="3746DC72"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24899243" w14:textId="6E734718" w:rsidR="007D1EE1" w:rsidRDefault="00F0321B" w:rsidP="007D1EE1">
            <w:pPr>
              <w:widowControl/>
              <w:textAlignment w:val="top"/>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电源线</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6AE6A5CC" w14:textId="4D0D3C6B" w:rsidR="007D1EE1" w:rsidRPr="0059528F"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国标RVV2*2.5</w:t>
            </w:r>
            <w:r w:rsidR="00E90085">
              <w:rPr>
                <w:rFonts w:ascii="等线" w:eastAsia="等线" w:hAnsi="等线" w:cs="等线"/>
                <w:color w:val="000000"/>
                <w:kern w:val="0"/>
                <w:sz w:val="20"/>
                <w:szCs w:val="20"/>
                <w:lang w:bidi="ar"/>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38436"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3E442"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01788D40" w14:textId="77777777" w:rsidR="007D1EE1" w:rsidRDefault="007D1EE1">
            <w:pPr>
              <w:jc w:val="center"/>
              <w:rPr>
                <w:rFonts w:ascii="等线" w:eastAsia="等线" w:hAnsi="等线" w:cs="等线"/>
                <w:color w:val="000000"/>
                <w:sz w:val="20"/>
                <w:szCs w:val="20"/>
              </w:rPr>
            </w:pPr>
          </w:p>
        </w:tc>
      </w:tr>
      <w:tr w:rsidR="007D1EE1" w14:paraId="6EEB1C2D" w14:textId="77777777" w:rsidTr="00484F1B">
        <w:trPr>
          <w:trHeight w:val="13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E1BA5" w14:textId="3F06BABD"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01F406F9" w14:textId="5580CAE5" w:rsidR="007D1EE1" w:rsidRDefault="00F0321B" w:rsidP="007D1EE1">
            <w:pPr>
              <w:widowControl/>
              <w:textAlignment w:val="top"/>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电源线</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41874BD1" w14:textId="5A641883" w:rsidR="007D1EE1" w:rsidRPr="0059528F"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国标RVV2*1.0</w:t>
            </w:r>
            <w:r w:rsidR="00E90085">
              <w:rPr>
                <w:rFonts w:ascii="等线" w:eastAsia="等线" w:hAnsi="等线" w:cs="等线"/>
                <w:color w:val="000000"/>
                <w:kern w:val="0"/>
                <w:sz w:val="20"/>
                <w:szCs w:val="20"/>
                <w:lang w:bidi="ar"/>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45BF7"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8FC61"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7AF6F392" w14:textId="77777777" w:rsidR="007D1EE1" w:rsidRDefault="007D1EE1">
            <w:pPr>
              <w:jc w:val="center"/>
              <w:rPr>
                <w:rFonts w:ascii="等线" w:eastAsia="等线" w:hAnsi="等线" w:cs="等线"/>
                <w:color w:val="000000"/>
                <w:sz w:val="20"/>
                <w:szCs w:val="20"/>
              </w:rPr>
            </w:pPr>
          </w:p>
        </w:tc>
      </w:tr>
      <w:tr w:rsidR="007D1EE1" w14:paraId="6D9FAE65" w14:textId="77777777" w:rsidTr="00484F1B">
        <w:trPr>
          <w:trHeight w:val="13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4D92B" w14:textId="4D095F43"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9</w:t>
            </w:r>
          </w:p>
        </w:tc>
        <w:tc>
          <w:tcPr>
            <w:tcW w:w="1134" w:type="dxa"/>
            <w:tcBorders>
              <w:top w:val="single" w:sz="4" w:space="0" w:color="000000"/>
              <w:left w:val="single" w:sz="4" w:space="0" w:color="000000"/>
              <w:bottom w:val="single" w:sz="4" w:space="0" w:color="000000"/>
              <w:right w:val="single" w:sz="4" w:space="0" w:color="000000"/>
            </w:tcBorders>
            <w:vAlign w:val="center"/>
          </w:tcPr>
          <w:p w14:paraId="11D1E6A7" w14:textId="3679610F" w:rsidR="007D1EE1" w:rsidRDefault="00F0321B" w:rsidP="007D1EE1">
            <w:pPr>
              <w:widowControl/>
              <w:textAlignment w:val="top"/>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网络线</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6B2C12F9" w14:textId="76F61A83" w:rsidR="007D1EE1" w:rsidRPr="0059528F"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室外防水超五类</w:t>
            </w:r>
            <w:r w:rsidR="00E90085">
              <w:rPr>
                <w:rFonts w:ascii="等线" w:eastAsia="等线" w:hAnsi="等线" w:cs="等线"/>
                <w:color w:val="000000"/>
                <w:kern w:val="0"/>
                <w:sz w:val="20"/>
                <w:szCs w:val="20"/>
                <w:lang w:bidi="ar"/>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0B7D2"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8B35B"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5F056926" w14:textId="77777777" w:rsidR="007D1EE1" w:rsidRDefault="007D1EE1">
            <w:pPr>
              <w:jc w:val="center"/>
              <w:rPr>
                <w:rFonts w:ascii="等线" w:eastAsia="等线" w:hAnsi="等线" w:cs="等线"/>
                <w:color w:val="000000"/>
                <w:sz w:val="20"/>
                <w:szCs w:val="20"/>
              </w:rPr>
            </w:pPr>
          </w:p>
        </w:tc>
      </w:tr>
      <w:tr w:rsidR="007D1EE1" w14:paraId="753BD3B9" w14:textId="77777777" w:rsidTr="00484F1B">
        <w:trPr>
          <w:trHeight w:val="13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23F7F" w14:textId="5FF006EE"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1EEFF54C" w14:textId="03A18E74" w:rsidR="007D1EE1" w:rsidRDefault="00F0321B" w:rsidP="007D1EE1">
            <w:pPr>
              <w:widowControl/>
              <w:textAlignment w:val="top"/>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光纤</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657AA6B4" w14:textId="3C8A4117" w:rsidR="007D1EE1" w:rsidRPr="0059528F"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包含熔接所需的光纤跳线、尾</w:t>
            </w:r>
            <w:proofErr w:type="gramStart"/>
            <w:r>
              <w:rPr>
                <w:rFonts w:ascii="等线" w:eastAsia="等线" w:hAnsi="等线" w:cs="等线"/>
                <w:color w:val="000000"/>
                <w:kern w:val="0"/>
                <w:sz w:val="20"/>
                <w:szCs w:val="20"/>
                <w:lang w:bidi="ar"/>
              </w:rPr>
              <w:t>纤</w:t>
            </w:r>
            <w:proofErr w:type="gramEnd"/>
            <w:r>
              <w:rPr>
                <w:rFonts w:ascii="等线" w:eastAsia="等线" w:hAnsi="等线" w:cs="等线"/>
                <w:color w:val="000000"/>
                <w:kern w:val="0"/>
                <w:sz w:val="20"/>
                <w:szCs w:val="20"/>
                <w:lang w:bidi="ar"/>
              </w:rPr>
              <w:t>、终端盒，预留2芯备用。</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A30BE"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CAB55"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1915D291" w14:textId="77777777" w:rsidR="007D1EE1" w:rsidRDefault="007D1EE1">
            <w:pPr>
              <w:jc w:val="center"/>
              <w:rPr>
                <w:rFonts w:ascii="等线" w:eastAsia="等线" w:hAnsi="等线" w:cs="等线"/>
                <w:color w:val="000000"/>
                <w:sz w:val="20"/>
                <w:szCs w:val="20"/>
              </w:rPr>
            </w:pPr>
          </w:p>
        </w:tc>
      </w:tr>
      <w:tr w:rsidR="007D1EE1" w14:paraId="5FA09BA2" w14:textId="77777777" w:rsidTr="00484F1B">
        <w:trPr>
          <w:trHeight w:val="988"/>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65240" w14:textId="20906A14"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11</w:t>
            </w:r>
          </w:p>
        </w:tc>
        <w:tc>
          <w:tcPr>
            <w:tcW w:w="1134" w:type="dxa"/>
            <w:tcBorders>
              <w:top w:val="single" w:sz="4" w:space="0" w:color="000000"/>
              <w:left w:val="single" w:sz="4" w:space="0" w:color="000000"/>
              <w:bottom w:val="single" w:sz="4" w:space="0" w:color="000000"/>
              <w:right w:val="single" w:sz="4" w:space="0" w:color="000000"/>
            </w:tcBorders>
            <w:vAlign w:val="center"/>
          </w:tcPr>
          <w:p w14:paraId="4717CC69" w14:textId="6BCC4A4F" w:rsidR="007D1EE1" w:rsidRDefault="00F0321B" w:rsidP="007D1EE1">
            <w:pPr>
              <w:widowControl/>
              <w:textAlignment w:val="top"/>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挂箱-1</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6ED78905" w14:textId="77777777" w:rsidR="00E90085"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1.采用不低于1.2mm厚的优质冷轧钢板制作</w:t>
            </w:r>
            <w:r w:rsidR="00E90085">
              <w:rPr>
                <w:rFonts w:ascii="等线" w:eastAsia="等线" w:hAnsi="等线" w:cs="等线" w:hint="eastAsia"/>
                <w:color w:val="000000"/>
                <w:kern w:val="0"/>
                <w:sz w:val="20"/>
                <w:szCs w:val="20"/>
                <w:lang w:bidi="ar"/>
              </w:rPr>
              <w:t>。</w:t>
            </w:r>
          </w:p>
          <w:p w14:paraId="3B804866" w14:textId="5DB07582" w:rsidR="00E90085"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2.尺寸：≥35cm宽*40cm高*20cm深</w:t>
            </w:r>
            <w:r w:rsidR="00E90085">
              <w:rPr>
                <w:rFonts w:ascii="等线" w:eastAsia="等线" w:hAnsi="等线" w:cs="等线" w:hint="eastAsia"/>
                <w:color w:val="000000"/>
                <w:kern w:val="0"/>
                <w:sz w:val="20"/>
                <w:szCs w:val="20"/>
                <w:lang w:bidi="ar"/>
              </w:rPr>
              <w:t>。</w:t>
            </w:r>
          </w:p>
          <w:p w14:paraId="6D66A1D0" w14:textId="43663EAE" w:rsidR="00E90085"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3.箱体内部要求：配备10A2P自动重合</w:t>
            </w:r>
            <w:proofErr w:type="gramStart"/>
            <w:r>
              <w:rPr>
                <w:rFonts w:ascii="等线" w:eastAsia="等线" w:hAnsi="等线" w:cs="等线"/>
                <w:color w:val="000000"/>
                <w:kern w:val="0"/>
                <w:sz w:val="20"/>
                <w:szCs w:val="20"/>
                <w:lang w:bidi="ar"/>
              </w:rPr>
              <w:t>闸</w:t>
            </w:r>
            <w:proofErr w:type="gramEnd"/>
            <w:r>
              <w:rPr>
                <w:rFonts w:ascii="等线" w:eastAsia="等线" w:hAnsi="等线" w:cs="等线"/>
                <w:color w:val="000000"/>
                <w:kern w:val="0"/>
                <w:sz w:val="20"/>
                <w:szCs w:val="20"/>
                <w:lang w:bidi="ar"/>
              </w:rPr>
              <w:t>保护器（具备防雷保护）1套、二合一防雷器1套、导轨插座5个（16A）、接地铜条、接线端子、散热风扇和温控器</w:t>
            </w:r>
            <w:r w:rsidR="00E90085">
              <w:rPr>
                <w:rFonts w:ascii="等线" w:eastAsia="等线" w:hAnsi="等线" w:cs="等线" w:hint="eastAsia"/>
                <w:color w:val="000000"/>
                <w:kern w:val="0"/>
                <w:sz w:val="20"/>
                <w:szCs w:val="20"/>
                <w:lang w:bidi="ar"/>
              </w:rPr>
              <w:t>。</w:t>
            </w:r>
          </w:p>
          <w:p w14:paraId="7E930D2B" w14:textId="155AA579" w:rsidR="00E90085"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4.定制要求：箱体表面须有8mm防雨顶，进行脱脂、酸洗、防锈磷化后热镀锌后喷塑，正门喷涂“公安监控”字样，颜色规格与工业园区现有风格保持一致</w:t>
            </w:r>
            <w:r w:rsidR="00E90085">
              <w:rPr>
                <w:rFonts w:ascii="等线" w:eastAsia="等线" w:hAnsi="等线" w:cs="等线" w:hint="eastAsia"/>
                <w:color w:val="000000"/>
                <w:kern w:val="0"/>
                <w:sz w:val="20"/>
                <w:szCs w:val="20"/>
                <w:lang w:bidi="ar"/>
              </w:rPr>
              <w:t>。</w:t>
            </w:r>
          </w:p>
          <w:p w14:paraId="2A24B22B" w14:textId="6A6D3995" w:rsidR="00B60BD0"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5.箱体要求：正门加锁，背面预留</w:t>
            </w:r>
            <w:proofErr w:type="gramStart"/>
            <w:r>
              <w:rPr>
                <w:rFonts w:ascii="等线" w:eastAsia="等线" w:hAnsi="等线" w:cs="等线"/>
                <w:color w:val="000000"/>
                <w:kern w:val="0"/>
                <w:sz w:val="20"/>
                <w:szCs w:val="20"/>
                <w:lang w:bidi="ar"/>
              </w:rPr>
              <w:t>螺丝孔且和</w:t>
            </w:r>
            <w:proofErr w:type="gramEnd"/>
            <w:r>
              <w:rPr>
                <w:rFonts w:ascii="等线" w:eastAsia="等线" w:hAnsi="等线" w:cs="等线"/>
                <w:color w:val="000000"/>
                <w:kern w:val="0"/>
                <w:sz w:val="20"/>
                <w:szCs w:val="20"/>
                <w:lang w:bidi="ar"/>
              </w:rPr>
              <w:t>摄像机立杆预留的小配电箱法兰相匹配，侧面留有百叶窗</w:t>
            </w:r>
            <w:r w:rsidR="00B60BD0">
              <w:rPr>
                <w:rFonts w:ascii="等线" w:eastAsia="等线" w:hAnsi="等线" w:cs="等线" w:hint="eastAsia"/>
                <w:color w:val="000000"/>
                <w:kern w:val="0"/>
                <w:sz w:val="20"/>
                <w:szCs w:val="20"/>
                <w:lang w:bidi="ar"/>
              </w:rPr>
              <w:t>。</w:t>
            </w:r>
          </w:p>
          <w:p w14:paraId="25FE2669" w14:textId="5CD3E44D" w:rsidR="007D1EE1" w:rsidRPr="0059528F"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6.防护等级：不低于IP65标准。</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456B9"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340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FC31D"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套</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6BFCE315" w14:textId="77777777" w:rsidR="007D1EE1" w:rsidRDefault="007D1EE1">
            <w:pPr>
              <w:jc w:val="center"/>
              <w:rPr>
                <w:rFonts w:ascii="等线" w:eastAsia="等线" w:hAnsi="等线" w:cs="等线"/>
                <w:color w:val="000000"/>
                <w:sz w:val="20"/>
                <w:szCs w:val="20"/>
              </w:rPr>
            </w:pPr>
          </w:p>
        </w:tc>
      </w:tr>
      <w:tr w:rsidR="007D1EE1" w14:paraId="2FF0572A" w14:textId="77777777" w:rsidTr="00484F1B">
        <w:trPr>
          <w:trHeight w:val="233"/>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22D4" w14:textId="3DF411B0"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r w:rsidR="00F0321B">
              <w:rPr>
                <w:rFonts w:ascii="等线" w:eastAsia="等线" w:hAnsi="等线" w:cs="等线"/>
                <w:color w:val="000000"/>
                <w:kern w:val="0"/>
                <w:sz w:val="20"/>
                <w:szCs w:val="20"/>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6ACA18BA" w14:textId="724CFF94" w:rsidR="007D1EE1" w:rsidRDefault="00F0321B" w:rsidP="007D1EE1">
            <w:pPr>
              <w:widowControl/>
              <w:textAlignment w:val="top"/>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挂表取电</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5AB62C1B" w14:textId="00CD9B43" w:rsidR="007D1EE1" w:rsidRPr="0059528F"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初装费（含挂表实施、电源线、空开、漏保、电表、箱体等），挂表</w:t>
            </w:r>
            <w:proofErr w:type="gramStart"/>
            <w:r>
              <w:rPr>
                <w:rFonts w:ascii="等线" w:eastAsia="等线" w:hAnsi="等线" w:cs="等线"/>
                <w:color w:val="000000"/>
                <w:kern w:val="0"/>
                <w:sz w:val="20"/>
                <w:szCs w:val="20"/>
                <w:lang w:bidi="ar"/>
              </w:rPr>
              <w:t>箱部署</w:t>
            </w:r>
            <w:proofErr w:type="gramEnd"/>
            <w:r>
              <w:rPr>
                <w:rFonts w:ascii="等线" w:eastAsia="等线" w:hAnsi="等线" w:cs="等线"/>
                <w:color w:val="000000"/>
                <w:kern w:val="0"/>
                <w:sz w:val="20"/>
                <w:szCs w:val="20"/>
                <w:lang w:bidi="ar"/>
              </w:rPr>
              <w:t>在指定地点、取电管道开挖、电源线缆敷设、管道修复、垃圾清运；以及质保期内电费缴纳。取电施工协调、供电专项施工等。</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6E2D9"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96CE7"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3E475" w14:textId="77777777" w:rsidR="007D1EE1" w:rsidRDefault="007D1EE1">
            <w:pPr>
              <w:jc w:val="center"/>
              <w:rPr>
                <w:rFonts w:ascii="等线" w:eastAsia="等线" w:hAnsi="等线" w:cs="等线"/>
                <w:color w:val="000000"/>
                <w:sz w:val="20"/>
                <w:szCs w:val="20"/>
              </w:rPr>
            </w:pPr>
          </w:p>
        </w:tc>
      </w:tr>
      <w:tr w:rsidR="007D1EE1" w14:paraId="77AB7A6F" w14:textId="77777777" w:rsidTr="00484F1B">
        <w:trPr>
          <w:trHeight w:val="13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CA6FF" w14:textId="5C35DF9F" w:rsidR="007D1EE1" w:rsidRDefault="00F0321B">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13</w:t>
            </w:r>
          </w:p>
        </w:tc>
        <w:tc>
          <w:tcPr>
            <w:tcW w:w="1134" w:type="dxa"/>
            <w:tcBorders>
              <w:top w:val="single" w:sz="4" w:space="0" w:color="000000"/>
              <w:left w:val="single" w:sz="4" w:space="0" w:color="000000"/>
              <w:bottom w:val="single" w:sz="4" w:space="0" w:color="000000"/>
              <w:right w:val="single" w:sz="4" w:space="0" w:color="000000"/>
            </w:tcBorders>
            <w:vAlign w:val="center"/>
          </w:tcPr>
          <w:p w14:paraId="7C99BA33" w14:textId="45FC794B" w:rsidR="007D1EE1" w:rsidRDefault="00F0321B" w:rsidP="007D1EE1">
            <w:pPr>
              <w:widowControl/>
              <w:textAlignment w:val="top"/>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光纤租赁</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41AF5C14" w14:textId="46F5E2BA" w:rsidR="007D1EE1" w:rsidRPr="0059528F" w:rsidRDefault="00E90085">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专线，单条线路上行带宽不低于百兆。</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C4421"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100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E9029"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条</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D5D92" w14:textId="77777777" w:rsidR="007D1EE1" w:rsidRDefault="007D1EE1">
            <w:pPr>
              <w:jc w:val="center"/>
              <w:rPr>
                <w:rFonts w:ascii="等线" w:eastAsia="等线" w:hAnsi="等线" w:cs="等线"/>
                <w:color w:val="000000"/>
                <w:sz w:val="20"/>
                <w:szCs w:val="20"/>
              </w:rPr>
            </w:pPr>
          </w:p>
        </w:tc>
      </w:tr>
      <w:tr w:rsidR="007D1EE1" w14:paraId="4EF4F98A" w14:textId="77777777" w:rsidTr="00484F1B">
        <w:trPr>
          <w:trHeight w:val="13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4F0B5" w14:textId="79BA0B95"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r w:rsidR="00F0321B">
              <w:rPr>
                <w:rFonts w:ascii="等线" w:eastAsia="等线" w:hAnsi="等线" w:cs="等线"/>
                <w:color w:val="000000"/>
                <w:kern w:val="0"/>
                <w:sz w:val="20"/>
                <w:szCs w:val="20"/>
                <w:lang w:bidi="ar"/>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1798BD34" w14:textId="695EF457" w:rsidR="007D1EE1" w:rsidRDefault="00F0321B" w:rsidP="007D1EE1">
            <w:pPr>
              <w:widowControl/>
              <w:textAlignment w:val="top"/>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光纤租赁</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6F13174F" w14:textId="4FF5B5C3" w:rsidR="007D1EE1" w:rsidRPr="0059528F" w:rsidRDefault="00E90085">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专线，单条线路上行带宽不低于千兆。</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21D72"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7</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0800C"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条</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D19D6" w14:textId="77777777" w:rsidR="007D1EE1" w:rsidRDefault="007D1EE1">
            <w:pPr>
              <w:jc w:val="center"/>
              <w:rPr>
                <w:rFonts w:ascii="等线" w:eastAsia="等线" w:hAnsi="等线" w:cs="等线"/>
                <w:color w:val="000000"/>
                <w:sz w:val="20"/>
                <w:szCs w:val="20"/>
              </w:rPr>
            </w:pPr>
          </w:p>
        </w:tc>
      </w:tr>
      <w:tr w:rsidR="007D1EE1" w14:paraId="4A039847" w14:textId="77777777" w:rsidTr="00484F1B">
        <w:trPr>
          <w:trHeight w:val="1002"/>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5F1F6" w14:textId="5808D0A8"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lastRenderedPageBreak/>
              <w:t>1</w:t>
            </w:r>
            <w:r w:rsidR="00F0321B">
              <w:rPr>
                <w:rFonts w:ascii="等线" w:eastAsia="等线" w:hAnsi="等线" w:cs="等线"/>
                <w:color w:val="000000"/>
                <w:kern w:val="0"/>
                <w:sz w:val="20"/>
                <w:szCs w:val="20"/>
                <w:lang w:bidi="ar"/>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A5FAB31" w14:textId="091E83DB" w:rsidR="007D1EE1" w:rsidRDefault="00F0321B" w:rsidP="007D1EE1">
            <w:pPr>
              <w:widowControl/>
              <w:textAlignment w:val="top"/>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图像工作站</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0FF02125" w14:textId="624B1F21" w:rsidR="007D1EE1" w:rsidRPr="0059528F" w:rsidRDefault="007D1EE1" w:rsidP="00E90085">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1.CPU≥8 核，CPU 主频≥2.8GHZ</w:t>
            </w:r>
            <w:r w:rsidR="00E90085">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2.内存：容量≥16GB DDR4，最大可扩展 64 GB</w:t>
            </w:r>
            <w:r w:rsidR="00E90085">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3.硬盘：</w:t>
            </w:r>
            <w:proofErr w:type="gramStart"/>
            <w:r>
              <w:rPr>
                <w:rFonts w:ascii="等线" w:eastAsia="等线" w:hAnsi="等线" w:cs="等线"/>
                <w:color w:val="000000"/>
                <w:kern w:val="0"/>
                <w:sz w:val="20"/>
                <w:szCs w:val="20"/>
                <w:lang w:bidi="ar"/>
              </w:rPr>
              <w:t>标配</w:t>
            </w:r>
            <w:proofErr w:type="gramEnd"/>
            <w:r>
              <w:rPr>
                <w:rFonts w:ascii="等线" w:eastAsia="等线" w:hAnsi="等线" w:cs="等线"/>
                <w:color w:val="000000"/>
                <w:kern w:val="0"/>
                <w:sz w:val="20"/>
                <w:szCs w:val="20"/>
                <w:lang w:bidi="ar"/>
              </w:rPr>
              <w:t xml:space="preserve">≥1TB 企业级机械硬盘，256GB SSD </w:t>
            </w:r>
            <w:r w:rsidR="00E90085">
              <w:rPr>
                <w:rFonts w:ascii="等线" w:eastAsia="等线" w:hAnsi="等线" w:cs="等线"/>
                <w:color w:val="000000"/>
                <w:kern w:val="0"/>
                <w:sz w:val="20"/>
                <w:szCs w:val="20"/>
                <w:lang w:bidi="ar"/>
              </w:rPr>
              <w:t>硬盘。</w:t>
            </w:r>
            <w:r>
              <w:rPr>
                <w:rFonts w:ascii="等线" w:eastAsia="等线" w:hAnsi="等线" w:cs="等线"/>
                <w:color w:val="000000"/>
                <w:kern w:val="0"/>
                <w:sz w:val="20"/>
                <w:szCs w:val="20"/>
                <w:lang w:bidi="ar"/>
              </w:rPr>
              <w:br/>
              <w:t>4.显卡：独立显卡，显存≥8GB</w:t>
            </w:r>
            <w:r w:rsidR="00E90085">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 xml:space="preserve">5.USB 接口：总数≥8 </w:t>
            </w:r>
            <w:proofErr w:type="gramStart"/>
            <w:r>
              <w:rPr>
                <w:rFonts w:ascii="等线" w:eastAsia="等线" w:hAnsi="等线" w:cs="等线"/>
                <w:color w:val="000000"/>
                <w:kern w:val="0"/>
                <w:sz w:val="20"/>
                <w:szCs w:val="20"/>
                <w:lang w:bidi="ar"/>
              </w:rPr>
              <w:t>个</w:t>
            </w:r>
            <w:proofErr w:type="gramEnd"/>
            <w:r>
              <w:rPr>
                <w:rFonts w:ascii="等线" w:eastAsia="等线" w:hAnsi="等线" w:cs="等线"/>
                <w:color w:val="000000"/>
                <w:kern w:val="0"/>
                <w:sz w:val="20"/>
                <w:szCs w:val="20"/>
                <w:lang w:bidi="ar"/>
              </w:rPr>
              <w:t xml:space="preserve"> USB3.0 </w:t>
            </w:r>
            <w:r w:rsidR="00E90085">
              <w:rPr>
                <w:rFonts w:ascii="等线" w:eastAsia="等线" w:hAnsi="等线" w:cs="等线"/>
                <w:color w:val="000000"/>
                <w:kern w:val="0"/>
                <w:sz w:val="20"/>
                <w:szCs w:val="20"/>
                <w:lang w:bidi="ar"/>
              </w:rPr>
              <w:t>接口。</w:t>
            </w:r>
            <w:r>
              <w:rPr>
                <w:rFonts w:ascii="等线" w:eastAsia="等线" w:hAnsi="等线" w:cs="等线"/>
                <w:color w:val="000000"/>
                <w:kern w:val="0"/>
                <w:sz w:val="20"/>
                <w:szCs w:val="20"/>
                <w:lang w:bidi="ar"/>
              </w:rPr>
              <w:br/>
              <w:t xml:space="preserve">6.显示接口：1 </w:t>
            </w:r>
            <w:proofErr w:type="gramStart"/>
            <w:r>
              <w:rPr>
                <w:rFonts w:ascii="等线" w:eastAsia="等线" w:hAnsi="等线" w:cs="等线"/>
                <w:color w:val="000000"/>
                <w:kern w:val="0"/>
                <w:sz w:val="20"/>
                <w:szCs w:val="20"/>
                <w:lang w:bidi="ar"/>
              </w:rPr>
              <w:t>个</w:t>
            </w:r>
            <w:proofErr w:type="gramEnd"/>
            <w:r>
              <w:rPr>
                <w:rFonts w:ascii="等线" w:eastAsia="等线" w:hAnsi="等线" w:cs="等线"/>
                <w:color w:val="000000"/>
                <w:kern w:val="0"/>
                <w:sz w:val="20"/>
                <w:szCs w:val="20"/>
                <w:lang w:bidi="ar"/>
              </w:rPr>
              <w:t xml:space="preserve"> HDMI 接口，1 </w:t>
            </w:r>
            <w:proofErr w:type="gramStart"/>
            <w:r>
              <w:rPr>
                <w:rFonts w:ascii="等线" w:eastAsia="等线" w:hAnsi="等线" w:cs="等线"/>
                <w:color w:val="000000"/>
                <w:kern w:val="0"/>
                <w:sz w:val="20"/>
                <w:szCs w:val="20"/>
                <w:lang w:bidi="ar"/>
              </w:rPr>
              <w:t>个</w:t>
            </w:r>
            <w:proofErr w:type="gramEnd"/>
            <w:r>
              <w:rPr>
                <w:rFonts w:ascii="等线" w:eastAsia="等线" w:hAnsi="等线" w:cs="等线"/>
                <w:color w:val="000000"/>
                <w:kern w:val="0"/>
                <w:sz w:val="20"/>
                <w:szCs w:val="20"/>
                <w:lang w:bidi="ar"/>
              </w:rPr>
              <w:t xml:space="preserve"> VGA </w:t>
            </w:r>
            <w:r w:rsidR="00E90085">
              <w:rPr>
                <w:rFonts w:ascii="等线" w:eastAsia="等线" w:hAnsi="等线" w:cs="等线"/>
                <w:color w:val="000000"/>
                <w:kern w:val="0"/>
                <w:sz w:val="20"/>
                <w:szCs w:val="20"/>
                <w:lang w:bidi="ar"/>
              </w:rPr>
              <w:t>接口。</w:t>
            </w:r>
            <w:r>
              <w:rPr>
                <w:rFonts w:ascii="等线" w:eastAsia="等线" w:hAnsi="等线" w:cs="等线"/>
                <w:color w:val="000000"/>
                <w:kern w:val="0"/>
                <w:sz w:val="20"/>
                <w:szCs w:val="20"/>
                <w:lang w:bidi="ar"/>
              </w:rPr>
              <w:br/>
              <w:t xml:space="preserve">7.网络接口：≥2 </w:t>
            </w:r>
            <w:proofErr w:type="gramStart"/>
            <w:r w:rsidR="00E90085">
              <w:rPr>
                <w:rFonts w:ascii="等线" w:eastAsia="等线" w:hAnsi="等线" w:cs="等线"/>
                <w:color w:val="000000"/>
                <w:kern w:val="0"/>
                <w:sz w:val="20"/>
                <w:szCs w:val="20"/>
                <w:lang w:bidi="ar"/>
              </w:rPr>
              <w:t>个</w:t>
            </w:r>
            <w:proofErr w:type="gramEnd"/>
            <w:r w:rsidR="00E90085">
              <w:rPr>
                <w:rFonts w:ascii="等线" w:eastAsia="等线" w:hAnsi="等线" w:cs="等线"/>
                <w:color w:val="000000"/>
                <w:kern w:val="0"/>
                <w:sz w:val="20"/>
                <w:szCs w:val="20"/>
                <w:lang w:bidi="ar"/>
              </w:rPr>
              <w:t>千兆自适应网络接口。</w:t>
            </w:r>
            <w:r>
              <w:rPr>
                <w:rFonts w:ascii="等线" w:eastAsia="等线" w:hAnsi="等线" w:cs="等线"/>
                <w:color w:val="000000"/>
                <w:kern w:val="0"/>
                <w:sz w:val="20"/>
                <w:szCs w:val="20"/>
                <w:lang w:bidi="ar"/>
              </w:rPr>
              <w:br/>
              <w:t>8.其他接口：COM 口≥1</w:t>
            </w:r>
            <w:r w:rsidR="00E90085">
              <w:rPr>
                <w:rFonts w:ascii="等线" w:eastAsia="等线" w:hAnsi="等线" w:cs="等线"/>
                <w:color w:val="000000"/>
                <w:kern w:val="0"/>
                <w:sz w:val="20"/>
                <w:szCs w:val="20"/>
                <w:lang w:bidi="ar"/>
              </w:rPr>
              <w:t>；前后音频接口各一组。</w:t>
            </w:r>
            <w:r>
              <w:rPr>
                <w:rFonts w:ascii="等线" w:eastAsia="等线" w:hAnsi="等线" w:cs="等线"/>
                <w:color w:val="000000"/>
                <w:kern w:val="0"/>
                <w:sz w:val="20"/>
                <w:szCs w:val="20"/>
                <w:lang w:bidi="ar"/>
              </w:rPr>
              <w:br/>
              <w:t xml:space="preserve">9.显示器：分辨率≥1920×1080，刷新率 60Hz；尺寸≥24 英寸；支持 VGA+HDMI </w:t>
            </w:r>
            <w:r w:rsidR="00E90085">
              <w:rPr>
                <w:rFonts w:ascii="等线" w:eastAsia="等线" w:hAnsi="等线" w:cs="等线"/>
                <w:color w:val="000000"/>
                <w:kern w:val="0"/>
                <w:sz w:val="20"/>
                <w:szCs w:val="20"/>
                <w:lang w:bidi="ar"/>
              </w:rPr>
              <w:t>输入。</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43374"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30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6A6A9"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套</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459BF" w14:textId="77777777" w:rsidR="007D1EE1" w:rsidRDefault="007D1EE1">
            <w:pPr>
              <w:jc w:val="center"/>
              <w:rPr>
                <w:rFonts w:ascii="等线" w:eastAsia="等线" w:hAnsi="等线" w:cs="等线"/>
                <w:color w:val="000000"/>
                <w:sz w:val="20"/>
                <w:szCs w:val="20"/>
              </w:rPr>
            </w:pPr>
          </w:p>
        </w:tc>
      </w:tr>
      <w:tr w:rsidR="007D1EE1" w14:paraId="2F86DCB4" w14:textId="77777777" w:rsidTr="00484F1B">
        <w:trPr>
          <w:trHeight w:val="279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5B5DC" w14:textId="6E4F2FD1"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r w:rsidR="00F0321B">
              <w:rPr>
                <w:rFonts w:ascii="等线" w:eastAsia="等线" w:hAnsi="等线" w:cs="等线"/>
                <w:color w:val="000000"/>
                <w:kern w:val="0"/>
                <w:sz w:val="20"/>
                <w:szCs w:val="20"/>
                <w:lang w:bidi="ar"/>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0A1AEC67" w14:textId="23DCBD2F" w:rsidR="007D1EE1" w:rsidRDefault="00F0321B" w:rsidP="007D1EE1">
            <w:pPr>
              <w:widowControl/>
              <w:textAlignment w:val="top"/>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接入交换机</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1B4E7923" w14:textId="0A5C8CC8" w:rsidR="007D1EE1" w:rsidRPr="0059528F" w:rsidRDefault="007D1EE1" w:rsidP="00E90085">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1.交换容量≥3.3Tbps，包转发率≥160Mpps，整机提供≥48个千兆以太网电口，提供≥4</w:t>
            </w:r>
            <w:r w:rsidR="00D05FD2">
              <w:rPr>
                <w:rFonts w:ascii="等线" w:eastAsia="等线" w:hAnsi="等线" w:cs="等线"/>
                <w:color w:val="000000"/>
                <w:kern w:val="0"/>
                <w:sz w:val="20"/>
                <w:szCs w:val="20"/>
                <w:lang w:bidi="ar"/>
              </w:rPr>
              <w:t>个万兆</w:t>
            </w:r>
            <w:proofErr w:type="gramStart"/>
            <w:r w:rsidR="00D05FD2">
              <w:rPr>
                <w:rFonts w:ascii="等线" w:eastAsia="等线" w:hAnsi="等线" w:cs="等线"/>
                <w:color w:val="000000"/>
                <w:kern w:val="0"/>
                <w:sz w:val="20"/>
                <w:szCs w:val="20"/>
                <w:lang w:bidi="ar"/>
              </w:rPr>
              <w:t>以太光口</w:t>
            </w:r>
            <w:proofErr w:type="gramEnd"/>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2.MAC地址表≥16K,路由表容量≥512，ACL容量≥1K，最大VLAN数≥4K</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3.支持IPv4/IPv6静态路由，支持RIP/</w:t>
            </w:r>
            <w:proofErr w:type="spellStart"/>
            <w:r>
              <w:rPr>
                <w:rFonts w:ascii="等线" w:eastAsia="等线" w:hAnsi="等线" w:cs="等线"/>
                <w:color w:val="000000"/>
                <w:kern w:val="0"/>
                <w:sz w:val="20"/>
                <w:szCs w:val="20"/>
                <w:lang w:bidi="ar"/>
              </w:rPr>
              <w:t>RIPng</w:t>
            </w:r>
            <w:proofErr w:type="spellEnd"/>
            <w:r>
              <w:rPr>
                <w:rFonts w:ascii="等线" w:eastAsia="等线" w:hAnsi="等线" w:cs="等线"/>
                <w:color w:val="000000"/>
                <w:kern w:val="0"/>
                <w:sz w:val="20"/>
                <w:szCs w:val="20"/>
                <w:lang w:bidi="ar"/>
              </w:rPr>
              <w:t>，</w:t>
            </w:r>
            <w:r w:rsidR="00D05FD2">
              <w:rPr>
                <w:rFonts w:ascii="等线" w:eastAsia="等线" w:hAnsi="等线" w:cs="等线"/>
                <w:color w:val="000000"/>
                <w:kern w:val="0"/>
                <w:sz w:val="20"/>
                <w:szCs w:val="20"/>
                <w:lang w:bidi="ar"/>
              </w:rPr>
              <w:t>OSPF。</w:t>
            </w:r>
            <w:r>
              <w:rPr>
                <w:rFonts w:ascii="等线" w:eastAsia="等线" w:hAnsi="等线" w:cs="等线"/>
                <w:color w:val="000000"/>
                <w:kern w:val="0"/>
                <w:sz w:val="20"/>
                <w:szCs w:val="20"/>
                <w:lang w:bidi="ar"/>
              </w:rPr>
              <w:br/>
              <w:t>4.实现ERPS功能，能够快速阻断环路，链路收敛时间≤50ms；支持STP/RSTPMSTP，环网故障恢复时间不超过50ms</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5，内置智能管理平台，实现整网拓扑可视，实现在网络设备上对整网交换机的统一管理，无需再额外配置网管平台，提供官方网站截图</w:t>
            </w:r>
            <w:r w:rsidRPr="0059528F">
              <w:rPr>
                <w:rFonts w:ascii="等线" w:eastAsia="等线" w:hAnsi="等线" w:cs="等线"/>
                <w:color w:val="000000"/>
                <w:kern w:val="0"/>
                <w:sz w:val="20"/>
                <w:szCs w:val="20"/>
                <w:lang w:bidi="ar"/>
              </w:rPr>
              <w:t>或第三方</w:t>
            </w:r>
            <w:r w:rsidR="00D05FD2">
              <w:rPr>
                <w:rFonts w:ascii="等线" w:eastAsia="等线" w:hAnsi="等线" w:cs="等线"/>
                <w:color w:val="000000"/>
                <w:kern w:val="0"/>
                <w:sz w:val="20"/>
                <w:szCs w:val="20"/>
                <w:lang w:bidi="ar"/>
              </w:rPr>
              <w:t>测试报告证明。</w:t>
            </w:r>
            <w:r>
              <w:rPr>
                <w:rFonts w:ascii="等线" w:eastAsia="等线" w:hAnsi="等线" w:cs="等线"/>
                <w:color w:val="000000"/>
                <w:kern w:val="0"/>
                <w:sz w:val="20"/>
                <w:szCs w:val="20"/>
                <w:lang w:bidi="ar"/>
              </w:rPr>
              <w:br/>
              <w:t>6.最大</w:t>
            </w:r>
            <w:proofErr w:type="gramStart"/>
            <w:r>
              <w:rPr>
                <w:rFonts w:ascii="等线" w:eastAsia="等线" w:hAnsi="等线" w:cs="等线"/>
                <w:color w:val="000000"/>
                <w:kern w:val="0"/>
                <w:sz w:val="20"/>
                <w:szCs w:val="20"/>
                <w:lang w:bidi="ar"/>
              </w:rPr>
              <w:t>堆叠数</w:t>
            </w:r>
            <w:proofErr w:type="gramEnd"/>
            <w:r>
              <w:rPr>
                <w:rFonts w:ascii="等线" w:eastAsia="等线" w:hAnsi="等线" w:cs="等线"/>
                <w:color w:val="000000"/>
                <w:kern w:val="0"/>
                <w:sz w:val="20"/>
                <w:szCs w:val="20"/>
                <w:lang w:bidi="ar"/>
              </w:rPr>
              <w:t>≥9台，支持通过标准</w:t>
            </w:r>
            <w:r w:rsidR="00D05FD2">
              <w:rPr>
                <w:rFonts w:ascii="等线" w:eastAsia="等线" w:hAnsi="等线" w:cs="等线"/>
                <w:color w:val="000000"/>
                <w:kern w:val="0"/>
                <w:sz w:val="20"/>
                <w:szCs w:val="20"/>
                <w:lang w:bidi="ar"/>
              </w:rPr>
              <w:t>以太端口进行堆叠（万兆</w:t>
            </w:r>
            <w:proofErr w:type="gramStart"/>
            <w:r w:rsidR="00D05FD2">
              <w:rPr>
                <w:rFonts w:ascii="等线" w:eastAsia="等线" w:hAnsi="等线" w:cs="等线"/>
                <w:color w:val="000000"/>
                <w:kern w:val="0"/>
                <w:sz w:val="20"/>
                <w:szCs w:val="20"/>
                <w:lang w:bidi="ar"/>
              </w:rPr>
              <w:t>千兆均</w:t>
            </w:r>
            <w:proofErr w:type="gramEnd"/>
            <w:r w:rsidR="00D05FD2">
              <w:rPr>
                <w:rFonts w:ascii="等线" w:eastAsia="等线" w:hAnsi="等线" w:cs="等线"/>
                <w:color w:val="000000"/>
                <w:kern w:val="0"/>
                <w:sz w:val="20"/>
                <w:szCs w:val="20"/>
                <w:lang w:bidi="ar"/>
              </w:rPr>
              <w:t>支持）。</w:t>
            </w:r>
            <w:r>
              <w:rPr>
                <w:rFonts w:ascii="等线" w:eastAsia="等线" w:hAnsi="等线" w:cs="等线"/>
                <w:color w:val="000000"/>
                <w:kern w:val="0"/>
                <w:sz w:val="20"/>
                <w:szCs w:val="20"/>
                <w:lang w:bidi="ar"/>
              </w:rPr>
              <w:br/>
              <w:t>7.端口防雷≥10KV，提供官方网站截图</w:t>
            </w:r>
            <w:r w:rsidRPr="0059528F">
              <w:rPr>
                <w:rFonts w:ascii="等线" w:eastAsia="等线" w:hAnsi="等线" w:cs="等线"/>
                <w:color w:val="000000"/>
                <w:kern w:val="0"/>
                <w:sz w:val="20"/>
                <w:szCs w:val="20"/>
                <w:lang w:bidi="ar"/>
              </w:rPr>
              <w:t>或第三方</w:t>
            </w:r>
            <w:r w:rsidR="00D05FD2">
              <w:rPr>
                <w:rFonts w:ascii="等线" w:eastAsia="等线" w:hAnsi="等线" w:cs="等线"/>
                <w:color w:val="000000"/>
                <w:kern w:val="0"/>
                <w:sz w:val="20"/>
                <w:szCs w:val="20"/>
                <w:lang w:bidi="ar"/>
              </w:rPr>
              <w:t>测试报告证明。</w:t>
            </w:r>
            <w:r>
              <w:rPr>
                <w:rFonts w:ascii="等线" w:eastAsia="等线" w:hAnsi="等线" w:cs="等线"/>
                <w:color w:val="000000"/>
                <w:kern w:val="0"/>
                <w:sz w:val="20"/>
                <w:szCs w:val="20"/>
                <w:lang w:bidi="ar"/>
              </w:rPr>
              <w:br/>
              <w:t>8.提供工信部入网证书，含配套模块。</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A00BE"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B485F"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台</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44C0F" w14:textId="77777777" w:rsidR="007D1EE1" w:rsidRDefault="007D1EE1">
            <w:pPr>
              <w:jc w:val="center"/>
              <w:rPr>
                <w:rFonts w:ascii="等线" w:eastAsia="等线" w:hAnsi="等线" w:cs="等线"/>
                <w:color w:val="000000"/>
                <w:sz w:val="20"/>
                <w:szCs w:val="20"/>
              </w:rPr>
            </w:pPr>
          </w:p>
        </w:tc>
      </w:tr>
      <w:tr w:rsidR="007D1EE1" w14:paraId="17C1F0A1" w14:textId="77777777" w:rsidTr="00484F1B">
        <w:trPr>
          <w:trHeight w:val="3257"/>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DA59A" w14:textId="3102B710"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r w:rsidR="00F0321B">
              <w:rPr>
                <w:rFonts w:ascii="等线" w:eastAsia="等线" w:hAnsi="等线" w:cs="等线"/>
                <w:color w:val="000000"/>
                <w:kern w:val="0"/>
                <w:sz w:val="20"/>
                <w:szCs w:val="20"/>
                <w:lang w:bidi="ar"/>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0611DA83" w14:textId="1CE1873E" w:rsidR="007D1EE1" w:rsidRDefault="00F0321B" w:rsidP="007D1EE1">
            <w:pPr>
              <w:widowControl/>
              <w:textAlignment w:val="top"/>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平台接入网关</w:t>
            </w:r>
          </w:p>
        </w:tc>
        <w:tc>
          <w:tcPr>
            <w:tcW w:w="10030" w:type="dxa"/>
            <w:tcBorders>
              <w:top w:val="single" w:sz="4" w:space="0" w:color="000000"/>
              <w:left w:val="single" w:sz="4" w:space="0" w:color="000000"/>
              <w:bottom w:val="single" w:sz="4" w:space="0" w:color="000000"/>
              <w:right w:val="single" w:sz="4" w:space="0" w:color="000000"/>
            </w:tcBorders>
            <w:shd w:val="clear" w:color="auto" w:fill="FFFFFF"/>
          </w:tcPr>
          <w:p w14:paraId="6356F855" w14:textId="7E590917" w:rsidR="007D1EE1" w:rsidRPr="0059528F"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1.支持多平台多层次级联，跨域互联互通与资源共享</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2.支持联网标准协议GB/T28181和DB33</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3.支持GB/T28181-2011/GB/T28181-2016</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4.支持平台联网管理基本功能，资源共享与同步、实时预览、云台控制、录像检索/回放/下载、设备控制、报警处理等</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5.支持至少3级级联部署，最大可支持16个外域的接入</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6.支持国内主流厂商视频监控系统的接入</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 xml:space="preserve">7.CPU不低于1颗Intel Xeon E3-1225 V5 </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8.内存不低于2条8GB DDR4</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9.硬盘不低于1块1T 3.5寸 6Gb SATA</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10.网卡不低于4</w:t>
            </w:r>
            <w:r w:rsidR="00D05FD2">
              <w:rPr>
                <w:rFonts w:ascii="等线" w:eastAsia="等线" w:hAnsi="等线" w:cs="等线"/>
                <w:color w:val="000000"/>
                <w:kern w:val="0"/>
                <w:sz w:val="20"/>
                <w:szCs w:val="20"/>
                <w:lang w:bidi="ar"/>
              </w:rPr>
              <w:t>个千兆网口。</w:t>
            </w:r>
            <w:r>
              <w:rPr>
                <w:rFonts w:ascii="等线" w:eastAsia="等线" w:hAnsi="等线" w:cs="等线"/>
                <w:color w:val="000000"/>
                <w:kern w:val="0"/>
                <w:sz w:val="20"/>
                <w:szCs w:val="20"/>
                <w:lang w:bidi="ar"/>
              </w:rPr>
              <w:br/>
              <w:t xml:space="preserve">11.电源不低于550W </w:t>
            </w:r>
            <w:r w:rsidR="00D05FD2">
              <w:rPr>
                <w:rFonts w:ascii="等线" w:eastAsia="等线" w:hAnsi="等线" w:cs="等线"/>
                <w:color w:val="000000"/>
                <w:kern w:val="0"/>
                <w:sz w:val="20"/>
                <w:szCs w:val="20"/>
                <w:lang w:bidi="ar"/>
              </w:rPr>
              <w:t>电源。</w:t>
            </w:r>
          </w:p>
        </w:tc>
        <w:tc>
          <w:tcPr>
            <w:tcW w:w="7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1CA98"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5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5EA69"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套</w:t>
            </w:r>
          </w:p>
        </w:tc>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E72AC" w14:textId="77777777" w:rsidR="007D1EE1" w:rsidRDefault="007D1EE1">
            <w:pPr>
              <w:jc w:val="center"/>
              <w:rPr>
                <w:rFonts w:ascii="等线" w:eastAsia="等线" w:hAnsi="等线" w:cs="等线"/>
                <w:color w:val="000000"/>
                <w:sz w:val="20"/>
                <w:szCs w:val="20"/>
              </w:rPr>
            </w:pPr>
          </w:p>
        </w:tc>
      </w:tr>
      <w:tr w:rsidR="007D1EE1" w14:paraId="54A81D06" w14:textId="77777777" w:rsidTr="00484F1B">
        <w:trPr>
          <w:trHeight w:val="552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8FE8E" w14:textId="38E1A35B"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lastRenderedPageBreak/>
              <w:t>1</w:t>
            </w:r>
            <w:r w:rsidR="00F0321B">
              <w:rPr>
                <w:rFonts w:ascii="等线" w:eastAsia="等线" w:hAnsi="等线" w:cs="等线"/>
                <w:color w:val="000000"/>
                <w:kern w:val="0"/>
                <w:sz w:val="20"/>
                <w:szCs w:val="20"/>
                <w:lang w:bidi="ar"/>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5AC14494" w14:textId="590F430A" w:rsidR="007D1EE1" w:rsidRDefault="00F0321B" w:rsidP="007D1EE1">
            <w:pPr>
              <w:widowControl/>
              <w:textAlignment w:val="top"/>
              <w:rPr>
                <w:rFonts w:ascii="等线" w:eastAsia="等线" w:hAnsi="等线" w:cs="等线"/>
                <w:color w:val="000000"/>
                <w:kern w:val="0"/>
                <w:sz w:val="20"/>
                <w:szCs w:val="20"/>
                <w:lang w:bidi="ar"/>
              </w:rPr>
            </w:pPr>
            <w:proofErr w:type="gramStart"/>
            <w:r w:rsidRPr="00F0321B">
              <w:rPr>
                <w:rFonts w:ascii="等线" w:eastAsia="等线" w:hAnsi="等线" w:cs="等线" w:hint="eastAsia"/>
                <w:color w:val="000000"/>
                <w:kern w:val="0"/>
                <w:sz w:val="20"/>
                <w:szCs w:val="20"/>
                <w:lang w:bidi="ar"/>
              </w:rPr>
              <w:t>网闸</w:t>
            </w:r>
            <w:proofErr w:type="gramEnd"/>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538A3DBF" w14:textId="514EEA7B" w:rsidR="007D1EE1" w:rsidRPr="0059528F" w:rsidRDefault="007D1EE1">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1.采用2+1系统架构即内网单元+外网单元+FPGA</w:t>
            </w:r>
            <w:r w:rsidR="00D05FD2">
              <w:rPr>
                <w:rFonts w:ascii="等线" w:eastAsia="等线" w:hAnsi="等线" w:cs="等线"/>
                <w:color w:val="000000"/>
                <w:kern w:val="0"/>
                <w:sz w:val="20"/>
                <w:szCs w:val="20"/>
                <w:lang w:bidi="ar"/>
              </w:rPr>
              <w:t>专用隔离硬件不能采用网线等形式直通。</w:t>
            </w:r>
            <w:r>
              <w:rPr>
                <w:rFonts w:ascii="等线" w:eastAsia="等线" w:hAnsi="等线" w:cs="等线"/>
                <w:color w:val="000000"/>
                <w:kern w:val="0"/>
                <w:sz w:val="20"/>
                <w:szCs w:val="20"/>
                <w:lang w:bidi="ar"/>
              </w:rPr>
              <w:br/>
            </w:r>
            <w:r w:rsidRPr="00E90085">
              <w:rPr>
                <w:rFonts w:ascii="等线" w:eastAsia="等线" w:hAnsi="等线" w:cs="等线"/>
                <w:color w:val="000000"/>
                <w:kern w:val="0"/>
                <w:sz w:val="20"/>
                <w:szCs w:val="20"/>
                <w:lang w:bidi="ar"/>
              </w:rPr>
              <w:t>★2.内网配置不低于6个10/100/1000M BASE-TX接口，不少于8个</w:t>
            </w:r>
            <w:proofErr w:type="gramStart"/>
            <w:r w:rsidRPr="00E90085">
              <w:rPr>
                <w:rFonts w:ascii="等线" w:eastAsia="等线" w:hAnsi="等线" w:cs="等线"/>
                <w:color w:val="000000"/>
                <w:kern w:val="0"/>
                <w:sz w:val="20"/>
                <w:szCs w:val="20"/>
                <w:lang w:bidi="ar"/>
              </w:rPr>
              <w:t>万兆光口</w:t>
            </w:r>
            <w:proofErr w:type="gramEnd"/>
            <w:r w:rsidRPr="00E90085">
              <w:rPr>
                <w:rFonts w:ascii="等线" w:eastAsia="等线" w:hAnsi="等线" w:cs="等线"/>
                <w:color w:val="000000"/>
                <w:kern w:val="0"/>
                <w:sz w:val="20"/>
                <w:szCs w:val="20"/>
                <w:lang w:bidi="ar"/>
              </w:rPr>
              <w:t>:外网配置不少于6个10/100/1000M BASE-TX接口，不少于8</w:t>
            </w:r>
            <w:r w:rsidR="00D05FD2">
              <w:rPr>
                <w:rFonts w:ascii="等线" w:eastAsia="等线" w:hAnsi="等线" w:cs="等线"/>
                <w:color w:val="000000"/>
                <w:kern w:val="0"/>
                <w:sz w:val="20"/>
                <w:szCs w:val="20"/>
                <w:lang w:bidi="ar"/>
              </w:rPr>
              <w:t>个万兆光口</w:t>
            </w:r>
            <w:r w:rsidRPr="00E90085">
              <w:rPr>
                <w:rFonts w:ascii="等线" w:eastAsia="等线" w:hAnsi="等线" w:cs="等线" w:hint="eastAsia"/>
                <w:color w:val="000000"/>
                <w:kern w:val="0"/>
                <w:sz w:val="20"/>
                <w:szCs w:val="20"/>
                <w:lang w:bidi="ar"/>
              </w:rPr>
              <w:t>（</w:t>
            </w:r>
            <w:r w:rsidR="00D05FD2">
              <w:rPr>
                <w:rFonts w:ascii="等线" w:eastAsia="等线" w:hAnsi="等线" w:cs="等线"/>
                <w:color w:val="000000"/>
                <w:kern w:val="0"/>
                <w:sz w:val="20"/>
                <w:szCs w:val="20"/>
                <w:lang w:bidi="ar"/>
              </w:rPr>
              <w:t>提供有效证书的</w:t>
            </w:r>
            <w:r w:rsidR="00D05FD2">
              <w:rPr>
                <w:rFonts w:ascii="等线" w:eastAsia="等线" w:hAnsi="等线" w:cs="等线" w:hint="eastAsia"/>
                <w:color w:val="000000"/>
                <w:kern w:val="0"/>
                <w:sz w:val="20"/>
                <w:szCs w:val="20"/>
                <w:lang w:bidi="ar"/>
              </w:rPr>
              <w:t>复印件</w:t>
            </w:r>
            <w:r w:rsidR="00D05FD2" w:rsidRPr="0059528F">
              <w:rPr>
                <w:rFonts w:ascii="等线" w:eastAsia="等线" w:hAnsi="等线" w:cs="等线"/>
                <w:color w:val="000000"/>
                <w:kern w:val="0"/>
                <w:sz w:val="20"/>
                <w:szCs w:val="20"/>
                <w:lang w:bidi="ar"/>
              </w:rPr>
              <w:t>并加盖投标人</w:t>
            </w:r>
            <w:r w:rsidR="00D05FD2" w:rsidRPr="0059528F">
              <w:rPr>
                <w:rFonts w:ascii="等线" w:eastAsia="等线" w:hAnsi="等线" w:cs="等线" w:hint="eastAsia"/>
                <w:color w:val="000000"/>
                <w:kern w:val="0"/>
                <w:sz w:val="20"/>
                <w:szCs w:val="20"/>
                <w:lang w:bidi="ar"/>
              </w:rPr>
              <w:t>公章</w:t>
            </w:r>
            <w:r w:rsidRPr="00E90085">
              <w:rPr>
                <w:rFonts w:ascii="等线" w:eastAsia="等线" w:hAnsi="等线" w:cs="等线" w:hint="eastAsia"/>
                <w:color w:val="000000"/>
                <w:kern w:val="0"/>
                <w:sz w:val="20"/>
                <w:szCs w:val="20"/>
                <w:lang w:bidi="ar"/>
              </w:rPr>
              <w:t>）</w:t>
            </w:r>
            <w:r w:rsidR="00D05FD2">
              <w:rPr>
                <w:rFonts w:ascii="等线" w:eastAsia="等线" w:hAnsi="等线" w:cs="等线" w:hint="eastAsia"/>
                <w:color w:val="000000"/>
                <w:kern w:val="0"/>
                <w:sz w:val="20"/>
                <w:szCs w:val="20"/>
                <w:lang w:bidi="ar"/>
              </w:rPr>
              <w:t>。</w:t>
            </w:r>
            <w:r w:rsidRPr="00E90085">
              <w:rPr>
                <w:rFonts w:ascii="等线" w:eastAsia="等线" w:hAnsi="等线" w:cs="等线"/>
                <w:color w:val="000000"/>
                <w:kern w:val="0"/>
                <w:sz w:val="20"/>
                <w:szCs w:val="20"/>
                <w:lang w:bidi="ar"/>
              </w:rPr>
              <w:br/>
              <w:t>★3.最大并发连接数不低于100万，无用户数限制，最大吞吐量不低于4Gbps</w:t>
            </w:r>
            <w:r w:rsidRPr="00E90085">
              <w:rPr>
                <w:rFonts w:ascii="等线" w:eastAsia="等线" w:hAnsi="等线" w:cs="等线" w:hint="eastAsia"/>
                <w:color w:val="000000"/>
                <w:kern w:val="0"/>
                <w:sz w:val="20"/>
                <w:szCs w:val="20"/>
                <w:lang w:bidi="ar"/>
              </w:rPr>
              <w:t>（</w:t>
            </w:r>
            <w:r w:rsidR="00D05FD2">
              <w:rPr>
                <w:rFonts w:ascii="等线" w:eastAsia="等线" w:hAnsi="等线" w:cs="等线"/>
                <w:color w:val="000000"/>
                <w:kern w:val="0"/>
                <w:sz w:val="20"/>
                <w:szCs w:val="20"/>
                <w:lang w:bidi="ar"/>
              </w:rPr>
              <w:t>提供有效证书的</w:t>
            </w:r>
            <w:r w:rsidR="00D05FD2">
              <w:rPr>
                <w:rFonts w:ascii="等线" w:eastAsia="等线" w:hAnsi="等线" w:cs="等线" w:hint="eastAsia"/>
                <w:color w:val="000000"/>
                <w:kern w:val="0"/>
                <w:sz w:val="20"/>
                <w:szCs w:val="20"/>
                <w:lang w:bidi="ar"/>
              </w:rPr>
              <w:t>复印件</w:t>
            </w:r>
            <w:r w:rsidR="00D05FD2" w:rsidRPr="0059528F">
              <w:rPr>
                <w:rFonts w:ascii="等线" w:eastAsia="等线" w:hAnsi="等线" w:cs="等线"/>
                <w:color w:val="000000"/>
                <w:kern w:val="0"/>
                <w:sz w:val="20"/>
                <w:szCs w:val="20"/>
                <w:lang w:bidi="ar"/>
              </w:rPr>
              <w:t>并加盖投标人</w:t>
            </w:r>
            <w:r w:rsidR="00D05FD2" w:rsidRPr="0059528F">
              <w:rPr>
                <w:rFonts w:ascii="等线" w:eastAsia="等线" w:hAnsi="等线" w:cs="等线" w:hint="eastAsia"/>
                <w:color w:val="000000"/>
                <w:kern w:val="0"/>
                <w:sz w:val="20"/>
                <w:szCs w:val="20"/>
                <w:lang w:bidi="ar"/>
              </w:rPr>
              <w:t>公章</w:t>
            </w:r>
            <w:r w:rsidRPr="00E90085">
              <w:rPr>
                <w:rFonts w:ascii="等线" w:eastAsia="等线" w:hAnsi="等线" w:cs="等线" w:hint="eastAsia"/>
                <w:color w:val="000000"/>
                <w:kern w:val="0"/>
                <w:sz w:val="20"/>
                <w:szCs w:val="20"/>
                <w:lang w:bidi="ar"/>
              </w:rPr>
              <w:t>）</w:t>
            </w:r>
            <w:r w:rsidR="00D05FD2">
              <w:rPr>
                <w:rFonts w:ascii="等线" w:eastAsia="等线" w:hAnsi="等线" w:cs="等线" w:hint="eastAsia"/>
                <w:color w:val="000000"/>
                <w:kern w:val="0"/>
                <w:sz w:val="20"/>
                <w:szCs w:val="20"/>
                <w:lang w:bidi="ar"/>
              </w:rPr>
              <w:t>。</w:t>
            </w:r>
            <w:r>
              <w:rPr>
                <w:rFonts w:ascii="等线" w:eastAsia="等线" w:hAnsi="等线" w:cs="等线"/>
                <w:color w:val="000000"/>
                <w:kern w:val="0"/>
                <w:sz w:val="20"/>
                <w:szCs w:val="20"/>
                <w:lang w:bidi="ar"/>
              </w:rPr>
              <w:br/>
              <w:t>4.支持对文件类型的黑白名单控制，根</w:t>
            </w:r>
            <w:r w:rsidR="00D05FD2">
              <w:rPr>
                <w:rFonts w:ascii="等线" w:eastAsia="等线" w:hAnsi="等线" w:cs="等线"/>
                <w:color w:val="000000"/>
                <w:kern w:val="0"/>
                <w:sz w:val="20"/>
                <w:szCs w:val="20"/>
                <w:lang w:bidi="ar"/>
              </w:rPr>
              <w:t>据文件格式特征进行过滤，并且不依赖于文件扩展名，请提供截图证明。</w:t>
            </w:r>
            <w:r>
              <w:rPr>
                <w:rFonts w:ascii="等线" w:eastAsia="等线" w:hAnsi="等线" w:cs="等线"/>
                <w:color w:val="000000"/>
                <w:kern w:val="0"/>
                <w:sz w:val="20"/>
                <w:szCs w:val="20"/>
                <w:lang w:bidi="ar"/>
              </w:rPr>
              <w:br/>
              <w:t>5.支持海康、大华、华为、华三、公安一所、天地伟业、天</w:t>
            </w:r>
            <w:proofErr w:type="gramStart"/>
            <w:r>
              <w:rPr>
                <w:rFonts w:ascii="等线" w:eastAsia="等线" w:hAnsi="等线" w:cs="等线"/>
                <w:color w:val="000000"/>
                <w:kern w:val="0"/>
                <w:sz w:val="20"/>
                <w:szCs w:val="20"/>
                <w:lang w:bidi="ar"/>
              </w:rPr>
              <w:t>视达宇视</w:t>
            </w:r>
            <w:proofErr w:type="gramEnd"/>
            <w:r>
              <w:rPr>
                <w:rFonts w:ascii="等线" w:eastAsia="等线" w:hAnsi="等线" w:cs="等线"/>
                <w:color w:val="000000"/>
                <w:kern w:val="0"/>
                <w:sz w:val="20"/>
                <w:szCs w:val="20"/>
                <w:lang w:bidi="ar"/>
              </w:rPr>
              <w:t>、科达、数码视讯、藏愚、合众、</w:t>
            </w:r>
            <w:r w:rsidR="00D05FD2">
              <w:rPr>
                <w:rFonts w:ascii="等线" w:eastAsia="等线" w:hAnsi="等线" w:cs="等线"/>
                <w:color w:val="000000"/>
                <w:kern w:val="0"/>
                <w:sz w:val="20"/>
                <w:szCs w:val="20"/>
                <w:lang w:bidi="ar"/>
              </w:rPr>
              <w:t>汉邦等视频厂商。</w:t>
            </w:r>
            <w:r>
              <w:rPr>
                <w:rFonts w:ascii="等线" w:eastAsia="等线" w:hAnsi="等线" w:cs="等线"/>
                <w:color w:val="000000"/>
                <w:kern w:val="0"/>
                <w:sz w:val="20"/>
                <w:szCs w:val="20"/>
                <w:lang w:bidi="ar"/>
              </w:rPr>
              <w:br/>
              <w:t>6.支持ORACLE、SQLSERVER、MYSQL、SYBASE、DB2、POSTGRESQL、MariaDB、达梦、</w:t>
            </w:r>
            <w:proofErr w:type="gramStart"/>
            <w:r>
              <w:rPr>
                <w:rFonts w:ascii="等线" w:eastAsia="等线" w:hAnsi="等线" w:cs="等线"/>
                <w:color w:val="000000"/>
                <w:kern w:val="0"/>
                <w:sz w:val="20"/>
                <w:szCs w:val="20"/>
                <w:lang w:bidi="ar"/>
              </w:rPr>
              <w:t>人大金</w:t>
            </w:r>
            <w:proofErr w:type="gramEnd"/>
            <w:r>
              <w:rPr>
                <w:rFonts w:ascii="等线" w:eastAsia="等线" w:hAnsi="等线" w:cs="等线"/>
                <w:color w:val="000000"/>
                <w:kern w:val="0"/>
                <w:sz w:val="20"/>
                <w:szCs w:val="20"/>
                <w:lang w:bidi="ar"/>
              </w:rPr>
              <w:t>仓、神</w:t>
            </w:r>
            <w:r w:rsidR="00D05FD2">
              <w:rPr>
                <w:rFonts w:ascii="等线" w:eastAsia="等线" w:hAnsi="等线" w:cs="等线"/>
                <w:color w:val="000000"/>
                <w:kern w:val="0"/>
                <w:sz w:val="20"/>
                <w:szCs w:val="20"/>
                <w:lang w:bidi="ar"/>
              </w:rPr>
              <w:t>舟通用、南大通用、优</w:t>
            </w:r>
            <w:proofErr w:type="gramStart"/>
            <w:r w:rsidR="00D05FD2">
              <w:rPr>
                <w:rFonts w:ascii="等线" w:eastAsia="等线" w:hAnsi="等线" w:cs="等线"/>
                <w:color w:val="000000"/>
                <w:kern w:val="0"/>
                <w:sz w:val="20"/>
                <w:szCs w:val="20"/>
                <w:lang w:bidi="ar"/>
              </w:rPr>
              <w:t>炫</w:t>
            </w:r>
            <w:proofErr w:type="gramEnd"/>
            <w:r w:rsidR="00D05FD2">
              <w:rPr>
                <w:rFonts w:ascii="等线" w:eastAsia="等线" w:hAnsi="等线" w:cs="等线"/>
                <w:color w:val="000000"/>
                <w:kern w:val="0"/>
                <w:sz w:val="20"/>
                <w:szCs w:val="20"/>
                <w:lang w:bidi="ar"/>
              </w:rPr>
              <w:t>等数据库，请提供截图证明。</w:t>
            </w:r>
            <w:r>
              <w:rPr>
                <w:rFonts w:ascii="等线" w:eastAsia="等线" w:hAnsi="等线" w:cs="等线"/>
                <w:color w:val="000000"/>
                <w:kern w:val="0"/>
                <w:sz w:val="20"/>
                <w:szCs w:val="20"/>
                <w:lang w:bidi="ar"/>
              </w:rPr>
              <w:br/>
              <w:t>7.支持根据时间自动切换的安全策略。支持时间段以24小时制，支持以星期为周期，支持指定时间点一次性运行；请提供截图证明</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8.投标安全隔离与信息交换系统产品应具有公安部安全与警用电子产品质量检测中心颁发的《软件测试报告》 (符合GB/T 281812016公共安全射频监控联网系统信息传输、交换、控制技术要求)</w:t>
            </w:r>
            <w:r w:rsidR="00D05FD2">
              <w:rPr>
                <w:rFonts w:ascii="等线" w:eastAsia="等线" w:hAnsi="等线" w:cs="等线"/>
                <w:color w:val="000000"/>
                <w:kern w:val="0"/>
                <w:sz w:val="20"/>
                <w:szCs w:val="20"/>
                <w:lang w:bidi="ar"/>
              </w:rPr>
              <w:t>，提供有效证书的</w:t>
            </w:r>
            <w:r w:rsidR="00D05FD2">
              <w:rPr>
                <w:rFonts w:ascii="等线" w:eastAsia="等线" w:hAnsi="等线" w:cs="等线" w:hint="eastAsia"/>
                <w:color w:val="000000"/>
                <w:kern w:val="0"/>
                <w:sz w:val="20"/>
                <w:szCs w:val="20"/>
                <w:lang w:bidi="ar"/>
              </w:rPr>
              <w:t>复印件</w:t>
            </w:r>
            <w:r w:rsidR="00D05FD2" w:rsidRPr="0059528F">
              <w:rPr>
                <w:rFonts w:ascii="等线" w:eastAsia="等线" w:hAnsi="等线" w:cs="等线"/>
                <w:color w:val="000000"/>
                <w:kern w:val="0"/>
                <w:sz w:val="20"/>
                <w:szCs w:val="20"/>
                <w:lang w:bidi="ar"/>
              </w:rPr>
              <w:t>并加盖投标人</w:t>
            </w:r>
            <w:r w:rsidR="00D05FD2" w:rsidRPr="0059528F">
              <w:rPr>
                <w:rFonts w:ascii="等线" w:eastAsia="等线" w:hAnsi="等线" w:cs="等线" w:hint="eastAsia"/>
                <w:color w:val="000000"/>
                <w:kern w:val="0"/>
                <w:sz w:val="20"/>
                <w:szCs w:val="20"/>
                <w:lang w:bidi="ar"/>
              </w:rPr>
              <w:t>公章</w:t>
            </w:r>
            <w:r w:rsidR="00D05FD2">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9.厂商具有中国信息安全测评中心颁发的国家信息安全测评信息安全服务-安全工程类三级证书，</w:t>
            </w:r>
            <w:r w:rsidR="0083797F">
              <w:rPr>
                <w:rFonts w:ascii="等线" w:eastAsia="等线" w:hAnsi="等线" w:cs="等线"/>
                <w:color w:val="000000"/>
                <w:kern w:val="0"/>
                <w:sz w:val="20"/>
                <w:szCs w:val="20"/>
                <w:lang w:bidi="ar"/>
              </w:rPr>
              <w:t>提供有效证书的</w:t>
            </w:r>
            <w:r w:rsidR="0083797F">
              <w:rPr>
                <w:rFonts w:ascii="等线" w:eastAsia="等线" w:hAnsi="等线" w:cs="等线" w:hint="eastAsia"/>
                <w:color w:val="000000"/>
                <w:kern w:val="0"/>
                <w:sz w:val="20"/>
                <w:szCs w:val="20"/>
                <w:lang w:bidi="ar"/>
              </w:rPr>
              <w:t>复印件</w:t>
            </w:r>
            <w:r w:rsidR="0083797F" w:rsidRPr="0059528F">
              <w:rPr>
                <w:rFonts w:ascii="等线" w:eastAsia="等线" w:hAnsi="等线" w:cs="等线"/>
                <w:color w:val="000000"/>
                <w:kern w:val="0"/>
                <w:sz w:val="20"/>
                <w:szCs w:val="20"/>
                <w:lang w:bidi="ar"/>
              </w:rPr>
              <w:t>并加盖投标人</w:t>
            </w:r>
            <w:r w:rsidR="0083797F" w:rsidRPr="0059528F">
              <w:rPr>
                <w:rFonts w:ascii="等线" w:eastAsia="等线" w:hAnsi="等线" w:cs="等线" w:hint="eastAsia"/>
                <w:color w:val="000000"/>
                <w:kern w:val="0"/>
                <w:sz w:val="20"/>
                <w:szCs w:val="20"/>
                <w:lang w:bidi="ar"/>
              </w:rPr>
              <w:t>公章。</w:t>
            </w:r>
            <w:r>
              <w:rPr>
                <w:rFonts w:ascii="等线" w:eastAsia="等线" w:hAnsi="等线" w:cs="等线"/>
                <w:color w:val="000000"/>
                <w:kern w:val="0"/>
                <w:sz w:val="20"/>
                <w:szCs w:val="20"/>
                <w:lang w:bidi="ar"/>
              </w:rPr>
              <w:br/>
              <w:t>10.厂商具有中国信息安全测评中心颁发的国家信息安全测评信息安全服务-</w:t>
            </w:r>
            <w:r w:rsidR="0083797F">
              <w:rPr>
                <w:rFonts w:ascii="等线" w:eastAsia="等线" w:hAnsi="等线" w:cs="等线"/>
                <w:color w:val="000000"/>
                <w:kern w:val="0"/>
                <w:sz w:val="20"/>
                <w:szCs w:val="20"/>
                <w:lang w:bidi="ar"/>
              </w:rPr>
              <w:t>安全开发类二级证书，提供有效证书的</w:t>
            </w:r>
            <w:r w:rsidR="0083797F">
              <w:rPr>
                <w:rFonts w:ascii="等线" w:eastAsia="等线" w:hAnsi="等线" w:cs="等线" w:hint="eastAsia"/>
                <w:color w:val="000000"/>
                <w:kern w:val="0"/>
                <w:sz w:val="20"/>
                <w:szCs w:val="20"/>
                <w:lang w:bidi="ar"/>
              </w:rPr>
              <w:t>复印件</w:t>
            </w:r>
            <w:r w:rsidR="0083797F" w:rsidRPr="0059528F">
              <w:rPr>
                <w:rFonts w:ascii="等线" w:eastAsia="等线" w:hAnsi="等线" w:cs="等线"/>
                <w:color w:val="000000"/>
                <w:kern w:val="0"/>
                <w:sz w:val="20"/>
                <w:szCs w:val="20"/>
                <w:lang w:bidi="ar"/>
              </w:rPr>
              <w:t>并加盖投标人</w:t>
            </w:r>
            <w:r w:rsidR="0083797F" w:rsidRPr="0059528F">
              <w:rPr>
                <w:rFonts w:ascii="等线" w:eastAsia="等线" w:hAnsi="等线" w:cs="等线" w:hint="eastAsia"/>
                <w:color w:val="000000"/>
                <w:kern w:val="0"/>
                <w:sz w:val="20"/>
                <w:szCs w:val="20"/>
                <w:lang w:bidi="ar"/>
              </w:rPr>
              <w:t>公章</w:t>
            </w:r>
            <w:r w:rsidR="0083797F">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11.厂商</w:t>
            </w:r>
            <w:proofErr w:type="gramStart"/>
            <w:r>
              <w:rPr>
                <w:rFonts w:ascii="等线" w:eastAsia="等线" w:hAnsi="等线" w:cs="等线"/>
                <w:color w:val="000000"/>
                <w:kern w:val="0"/>
                <w:sz w:val="20"/>
                <w:szCs w:val="20"/>
                <w:lang w:bidi="ar"/>
              </w:rPr>
              <w:t>具备具备</w:t>
            </w:r>
            <w:proofErr w:type="gramEnd"/>
            <w:r>
              <w:rPr>
                <w:rFonts w:ascii="等线" w:eastAsia="等线" w:hAnsi="等线" w:cs="等线"/>
                <w:color w:val="000000"/>
                <w:kern w:val="0"/>
                <w:sz w:val="20"/>
                <w:szCs w:val="20"/>
                <w:lang w:bidi="ar"/>
              </w:rPr>
              <w:t>ISO 22301业务连续性管理体系证明，提供有效证书的</w:t>
            </w:r>
            <w:r w:rsidR="002850FF">
              <w:rPr>
                <w:rFonts w:ascii="等线" w:eastAsia="等线" w:hAnsi="等线" w:cs="等线" w:hint="eastAsia"/>
                <w:color w:val="000000"/>
                <w:kern w:val="0"/>
                <w:sz w:val="20"/>
                <w:szCs w:val="20"/>
                <w:lang w:bidi="ar"/>
              </w:rPr>
              <w:t>复印件</w:t>
            </w:r>
            <w:r w:rsidR="001843F4" w:rsidRPr="0059528F">
              <w:rPr>
                <w:rFonts w:ascii="等线" w:eastAsia="等线" w:hAnsi="等线" w:cs="等线"/>
                <w:color w:val="000000"/>
                <w:kern w:val="0"/>
                <w:sz w:val="20"/>
                <w:szCs w:val="20"/>
                <w:lang w:bidi="ar"/>
              </w:rPr>
              <w:t>并加盖投标人</w:t>
            </w:r>
            <w:r w:rsidR="001843F4" w:rsidRPr="0059528F">
              <w:rPr>
                <w:rFonts w:ascii="等线" w:eastAsia="等线" w:hAnsi="等线" w:cs="等线" w:hint="eastAsia"/>
                <w:color w:val="000000"/>
                <w:kern w:val="0"/>
                <w:sz w:val="20"/>
                <w:szCs w:val="20"/>
                <w:lang w:bidi="ar"/>
              </w:rPr>
              <w:t>公章</w:t>
            </w:r>
            <w:r>
              <w:rPr>
                <w:rFonts w:ascii="等线" w:eastAsia="等线" w:hAnsi="等线" w:cs="等线"/>
                <w:color w:val="000000"/>
                <w:kern w:val="0"/>
                <w:sz w:val="20"/>
                <w:szCs w:val="20"/>
                <w:lang w:bidi="ar"/>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FA234"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EA4CB"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台</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4DBFC" w14:textId="77777777" w:rsidR="007D1EE1" w:rsidRDefault="007D1EE1">
            <w:pPr>
              <w:jc w:val="center"/>
              <w:rPr>
                <w:rFonts w:ascii="等线" w:eastAsia="等线" w:hAnsi="等线" w:cs="等线"/>
                <w:color w:val="000000"/>
                <w:sz w:val="20"/>
                <w:szCs w:val="20"/>
              </w:rPr>
            </w:pPr>
          </w:p>
        </w:tc>
      </w:tr>
      <w:tr w:rsidR="007D1EE1" w14:paraId="7826ADFD" w14:textId="77777777" w:rsidTr="00484F1B">
        <w:trPr>
          <w:trHeight w:val="37"/>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E5E26" w14:textId="70984FF6" w:rsidR="007D1EE1" w:rsidRDefault="00F0321B">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19</w:t>
            </w:r>
          </w:p>
        </w:tc>
        <w:tc>
          <w:tcPr>
            <w:tcW w:w="1134" w:type="dxa"/>
            <w:tcBorders>
              <w:top w:val="single" w:sz="4" w:space="0" w:color="000000"/>
              <w:left w:val="single" w:sz="4" w:space="0" w:color="000000"/>
              <w:bottom w:val="single" w:sz="4" w:space="0" w:color="000000"/>
              <w:right w:val="single" w:sz="4" w:space="0" w:color="000000"/>
            </w:tcBorders>
            <w:vAlign w:val="center"/>
          </w:tcPr>
          <w:p w14:paraId="59695D7E" w14:textId="66F59DB5" w:rsidR="007D1EE1" w:rsidRPr="00F90FE2" w:rsidRDefault="00F0321B" w:rsidP="007D1EE1">
            <w:pPr>
              <w:widowControl/>
              <w:textAlignment w:val="center"/>
              <w:rPr>
                <w:rFonts w:ascii="等线" w:eastAsia="等线" w:hAnsi="等线" w:cs="等线"/>
                <w:color w:val="FF0000"/>
                <w:kern w:val="0"/>
                <w:sz w:val="20"/>
                <w:szCs w:val="20"/>
                <w:lang w:bidi="ar"/>
              </w:rPr>
            </w:pPr>
            <w:r w:rsidRPr="00F0321B">
              <w:rPr>
                <w:rFonts w:ascii="等线" w:eastAsia="等线" w:hAnsi="等线" w:cs="等线" w:hint="eastAsia"/>
                <w:kern w:val="0"/>
                <w:sz w:val="20"/>
                <w:szCs w:val="20"/>
                <w:lang w:bidi="ar"/>
              </w:rPr>
              <w:t>云</w:t>
            </w:r>
            <w:proofErr w:type="gramStart"/>
            <w:r w:rsidRPr="00F0321B">
              <w:rPr>
                <w:rFonts w:ascii="等线" w:eastAsia="等线" w:hAnsi="等线" w:cs="等线" w:hint="eastAsia"/>
                <w:kern w:val="0"/>
                <w:sz w:val="20"/>
                <w:szCs w:val="20"/>
                <w:lang w:bidi="ar"/>
              </w:rPr>
              <w:t>存储存储</w:t>
            </w:r>
            <w:proofErr w:type="gramEnd"/>
            <w:r w:rsidRPr="00F0321B">
              <w:rPr>
                <w:rFonts w:ascii="等线" w:eastAsia="等线" w:hAnsi="等线" w:cs="等线" w:hint="eastAsia"/>
                <w:kern w:val="0"/>
                <w:sz w:val="20"/>
                <w:szCs w:val="20"/>
                <w:lang w:bidi="ar"/>
              </w:rPr>
              <w:t>节点</w:t>
            </w:r>
          </w:p>
        </w:tc>
        <w:tc>
          <w:tcPr>
            <w:tcW w:w="10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EB205" w14:textId="400CB1DE" w:rsidR="007D1EE1" w:rsidRPr="0059528F" w:rsidRDefault="007D1EE1" w:rsidP="0083797F">
            <w:pPr>
              <w:widowControl/>
              <w:jc w:val="left"/>
              <w:textAlignment w:val="center"/>
              <w:rPr>
                <w:rFonts w:ascii="等线" w:eastAsia="等线" w:hAnsi="等线" w:cs="等线"/>
                <w:color w:val="000000"/>
                <w:kern w:val="0"/>
                <w:sz w:val="20"/>
                <w:szCs w:val="20"/>
                <w:lang w:bidi="ar"/>
              </w:rPr>
            </w:pPr>
            <w:r w:rsidRPr="00E90085">
              <w:rPr>
                <w:rFonts w:ascii="等线" w:eastAsia="等线" w:hAnsi="等线" w:cs="等线"/>
                <w:color w:val="000000"/>
                <w:kern w:val="0"/>
                <w:sz w:val="20"/>
                <w:szCs w:val="20"/>
                <w:lang w:bidi="ar"/>
              </w:rPr>
              <w:t>1.★服务器配置：≥1颗64位多核处理器，≥4GB内存，内存支持扩展到≥256GB，内置SSD固态硬盘（可以扩展到4个SSD作为缓存盘），配置≥3</w:t>
            </w:r>
            <w:r w:rsidR="0083797F">
              <w:rPr>
                <w:rFonts w:ascii="等线" w:eastAsia="等线" w:hAnsi="等线" w:cs="等线"/>
                <w:color w:val="000000"/>
                <w:kern w:val="0"/>
                <w:sz w:val="20"/>
                <w:szCs w:val="20"/>
                <w:lang w:bidi="ar"/>
              </w:rPr>
              <w:t>个风扇，支持风扇热插</w:t>
            </w:r>
            <w:proofErr w:type="gramStart"/>
            <w:r w:rsidR="0083797F">
              <w:rPr>
                <w:rFonts w:ascii="等线" w:eastAsia="等线" w:hAnsi="等线" w:cs="等线"/>
                <w:color w:val="000000"/>
                <w:kern w:val="0"/>
                <w:sz w:val="20"/>
                <w:szCs w:val="20"/>
                <w:lang w:bidi="ar"/>
              </w:rPr>
              <w:t>拔冗</w:t>
            </w:r>
            <w:proofErr w:type="gramEnd"/>
            <w:r w:rsidR="0083797F">
              <w:rPr>
                <w:rFonts w:ascii="等线" w:eastAsia="等线" w:hAnsi="等线" w:cs="等线"/>
                <w:color w:val="000000"/>
                <w:kern w:val="0"/>
                <w:sz w:val="20"/>
                <w:szCs w:val="20"/>
                <w:lang w:bidi="ar"/>
              </w:rPr>
              <w:t>余温控调速风扇</w:t>
            </w:r>
            <w:r w:rsidRPr="00E90085">
              <w:rPr>
                <w:rFonts w:ascii="等线" w:eastAsia="等线" w:hAnsi="等线" w:cs="等线" w:hint="eastAsia"/>
                <w:color w:val="000000"/>
                <w:kern w:val="0"/>
                <w:sz w:val="20"/>
                <w:szCs w:val="20"/>
                <w:lang w:bidi="ar"/>
              </w:rPr>
              <w:t>（</w:t>
            </w:r>
            <w:r w:rsidR="0083797F" w:rsidRPr="0059528F">
              <w:rPr>
                <w:rFonts w:ascii="等线" w:eastAsia="等线" w:hAnsi="等线" w:cs="等线"/>
                <w:color w:val="000000"/>
                <w:kern w:val="0"/>
                <w:sz w:val="20"/>
                <w:szCs w:val="20"/>
                <w:lang w:bidi="ar"/>
              </w:rPr>
              <w:t>提供有效证书的复印件并加盖投标人</w:t>
            </w:r>
            <w:r w:rsidR="0083797F" w:rsidRPr="0059528F">
              <w:rPr>
                <w:rFonts w:ascii="等线" w:eastAsia="等线" w:hAnsi="等线" w:cs="等线" w:hint="eastAsia"/>
                <w:color w:val="000000"/>
                <w:kern w:val="0"/>
                <w:sz w:val="20"/>
                <w:szCs w:val="20"/>
                <w:lang w:bidi="ar"/>
              </w:rPr>
              <w:t>公章</w:t>
            </w:r>
            <w:r w:rsidRPr="00E90085">
              <w:rPr>
                <w:rFonts w:ascii="等线" w:eastAsia="等线" w:hAnsi="等线" w:cs="等线" w:hint="eastAsia"/>
                <w:color w:val="000000"/>
                <w:kern w:val="0"/>
                <w:sz w:val="20"/>
                <w:szCs w:val="20"/>
                <w:lang w:bidi="ar"/>
              </w:rPr>
              <w:t>）</w:t>
            </w:r>
            <w:r w:rsidR="0083797F">
              <w:rPr>
                <w:rFonts w:ascii="等线" w:eastAsia="等线" w:hAnsi="等线" w:cs="等线" w:hint="eastAsia"/>
                <w:color w:val="000000"/>
                <w:kern w:val="0"/>
                <w:sz w:val="20"/>
                <w:szCs w:val="20"/>
                <w:lang w:bidi="ar"/>
              </w:rPr>
              <w:t>。</w:t>
            </w:r>
            <w:r w:rsidRPr="00E90085">
              <w:rPr>
                <w:rFonts w:ascii="等线" w:eastAsia="等线" w:hAnsi="等线" w:cs="等线"/>
                <w:color w:val="000000"/>
                <w:kern w:val="0"/>
                <w:sz w:val="20"/>
                <w:szCs w:val="20"/>
                <w:lang w:bidi="ar"/>
              </w:rPr>
              <w:br/>
              <w:t>2.★设备内置具有不低于36块硬盘热插拔插槽；不低于36块6T</w:t>
            </w:r>
            <w:r w:rsidR="0083797F">
              <w:rPr>
                <w:rFonts w:ascii="等线" w:eastAsia="等线" w:hAnsi="等线" w:cs="等线"/>
                <w:color w:val="000000"/>
                <w:kern w:val="0"/>
                <w:sz w:val="20"/>
                <w:szCs w:val="20"/>
                <w:lang w:bidi="ar"/>
              </w:rPr>
              <w:t>硬盘</w:t>
            </w:r>
            <w:r w:rsidRPr="00E90085">
              <w:rPr>
                <w:rFonts w:ascii="等线" w:eastAsia="等线" w:hAnsi="等线" w:cs="等线" w:hint="eastAsia"/>
                <w:color w:val="000000"/>
                <w:kern w:val="0"/>
                <w:sz w:val="20"/>
                <w:szCs w:val="20"/>
                <w:lang w:bidi="ar"/>
              </w:rPr>
              <w:t>（</w:t>
            </w:r>
            <w:r w:rsidRPr="0059528F">
              <w:rPr>
                <w:rFonts w:ascii="等线" w:eastAsia="等线" w:hAnsi="等线" w:cs="等线"/>
                <w:color w:val="000000"/>
                <w:kern w:val="0"/>
                <w:sz w:val="20"/>
                <w:szCs w:val="20"/>
                <w:lang w:bidi="ar"/>
              </w:rPr>
              <w:t>提供有效证书的复印件</w:t>
            </w:r>
            <w:r w:rsidR="001843F4" w:rsidRPr="0059528F">
              <w:rPr>
                <w:rFonts w:ascii="等线" w:eastAsia="等线" w:hAnsi="等线" w:cs="等线"/>
                <w:color w:val="000000"/>
                <w:kern w:val="0"/>
                <w:sz w:val="20"/>
                <w:szCs w:val="20"/>
                <w:lang w:bidi="ar"/>
              </w:rPr>
              <w:t>并</w:t>
            </w:r>
            <w:r w:rsidR="00670750" w:rsidRPr="0059528F">
              <w:rPr>
                <w:rFonts w:ascii="等线" w:eastAsia="等线" w:hAnsi="等线" w:cs="等线"/>
                <w:color w:val="000000"/>
                <w:kern w:val="0"/>
                <w:sz w:val="20"/>
                <w:szCs w:val="20"/>
                <w:lang w:bidi="ar"/>
              </w:rPr>
              <w:t>加盖投标人</w:t>
            </w:r>
            <w:r w:rsidR="00670750" w:rsidRPr="0059528F">
              <w:rPr>
                <w:rFonts w:ascii="等线" w:eastAsia="等线" w:hAnsi="等线" w:cs="等线" w:hint="eastAsia"/>
                <w:color w:val="000000"/>
                <w:kern w:val="0"/>
                <w:sz w:val="20"/>
                <w:szCs w:val="20"/>
                <w:lang w:bidi="ar"/>
              </w:rPr>
              <w:t>公章</w:t>
            </w:r>
            <w:r w:rsidRPr="00E90085">
              <w:rPr>
                <w:rFonts w:ascii="等线" w:eastAsia="等线" w:hAnsi="等线" w:cs="等线" w:hint="eastAsia"/>
                <w:color w:val="000000"/>
                <w:kern w:val="0"/>
                <w:sz w:val="20"/>
                <w:szCs w:val="20"/>
                <w:lang w:bidi="ar"/>
              </w:rPr>
              <w:t>）</w:t>
            </w:r>
            <w:r w:rsidR="0083797F">
              <w:rPr>
                <w:rFonts w:ascii="等线" w:eastAsia="等线" w:hAnsi="等线" w:cs="等线" w:hint="eastAsia"/>
                <w:color w:val="000000"/>
                <w:kern w:val="0"/>
                <w:sz w:val="20"/>
                <w:szCs w:val="20"/>
                <w:lang w:bidi="ar"/>
              </w:rPr>
              <w:t>。</w:t>
            </w:r>
            <w:r>
              <w:rPr>
                <w:rFonts w:ascii="等线" w:eastAsia="等线" w:hAnsi="等线" w:cs="等线"/>
                <w:color w:val="000000"/>
                <w:kern w:val="0"/>
                <w:sz w:val="20"/>
                <w:szCs w:val="20"/>
                <w:lang w:bidi="ar"/>
              </w:rPr>
              <w:br/>
              <w:t>3.支持硬盘热插拔设备在读写数据时，热插拔设备内的任意</w:t>
            </w:r>
            <w:r w:rsidR="00670750">
              <w:rPr>
                <w:rFonts w:ascii="等线" w:eastAsia="等线" w:hAnsi="等线" w:cs="等线"/>
                <w:color w:val="000000"/>
                <w:kern w:val="0"/>
                <w:sz w:val="20"/>
                <w:szCs w:val="20"/>
                <w:lang w:bidi="ar"/>
              </w:rPr>
              <w:t>块硬盘，设备正常运行不</w:t>
            </w:r>
            <w:proofErr w:type="gramStart"/>
            <w:r w:rsidR="00670750">
              <w:rPr>
                <w:rFonts w:ascii="等线" w:eastAsia="等线" w:hAnsi="等线" w:cs="等线"/>
                <w:color w:val="000000"/>
                <w:kern w:val="0"/>
                <w:sz w:val="20"/>
                <w:szCs w:val="20"/>
                <w:lang w:bidi="ar"/>
              </w:rPr>
              <w:t>宕</w:t>
            </w:r>
            <w:proofErr w:type="gramEnd"/>
            <w:r w:rsidR="00670750">
              <w:rPr>
                <w:rFonts w:ascii="等线" w:eastAsia="等线" w:hAnsi="等线" w:cs="等线"/>
                <w:color w:val="000000"/>
                <w:kern w:val="0"/>
                <w:sz w:val="20"/>
                <w:szCs w:val="20"/>
                <w:lang w:bidi="ar"/>
              </w:rPr>
              <w:t>机，硬盘不损坏，数据不丢失，业务不中断。</w:t>
            </w:r>
            <w:r>
              <w:rPr>
                <w:rFonts w:ascii="等线" w:eastAsia="等线" w:hAnsi="等线" w:cs="等线"/>
                <w:color w:val="000000"/>
                <w:kern w:val="0"/>
                <w:sz w:val="20"/>
                <w:szCs w:val="20"/>
                <w:lang w:bidi="ar"/>
              </w:rPr>
              <w:br/>
              <w:t>4.支持查看硬盘体检报告、硬盘深度体检和磁盘档案；支持下载单个硬盘或批量硬盘</w:t>
            </w:r>
            <w:r w:rsidR="00670750">
              <w:rPr>
                <w:rFonts w:ascii="等线" w:eastAsia="等线" w:hAnsi="等线" w:cs="等线"/>
                <w:color w:val="000000"/>
                <w:kern w:val="0"/>
                <w:sz w:val="20"/>
                <w:szCs w:val="20"/>
                <w:lang w:bidi="ar"/>
              </w:rPr>
              <w:t>的报告，支持按时间显示硬盘的坏扇区、温度、振动变化趋势的曲线图。</w:t>
            </w:r>
            <w:r>
              <w:rPr>
                <w:rFonts w:ascii="等线" w:eastAsia="等线" w:hAnsi="等线" w:cs="等线"/>
                <w:color w:val="000000"/>
                <w:kern w:val="0"/>
                <w:sz w:val="20"/>
                <w:szCs w:val="20"/>
                <w:lang w:bidi="ar"/>
              </w:rPr>
              <w:t xml:space="preserve"> </w:t>
            </w:r>
            <w:r>
              <w:rPr>
                <w:rFonts w:ascii="等线" w:eastAsia="等线" w:hAnsi="等线" w:cs="等线"/>
                <w:color w:val="000000"/>
                <w:kern w:val="0"/>
                <w:sz w:val="20"/>
                <w:szCs w:val="20"/>
                <w:lang w:bidi="ar"/>
              </w:rPr>
              <w:br/>
              <w:t xml:space="preserve">5.支持热插拔1+1AC220V 或 1+1 </w:t>
            </w:r>
            <w:r w:rsidR="00670750">
              <w:rPr>
                <w:rFonts w:ascii="等线" w:eastAsia="等线" w:hAnsi="等线" w:cs="等线"/>
                <w:color w:val="000000"/>
                <w:kern w:val="0"/>
                <w:sz w:val="20"/>
                <w:szCs w:val="20"/>
                <w:lang w:bidi="ar"/>
              </w:rPr>
              <w:t>直流冗余金牌电源供电。</w:t>
            </w:r>
            <w:r>
              <w:rPr>
                <w:rFonts w:ascii="等线" w:eastAsia="等线" w:hAnsi="等线" w:cs="等线"/>
                <w:color w:val="000000"/>
                <w:kern w:val="0"/>
                <w:sz w:val="20"/>
                <w:szCs w:val="20"/>
                <w:lang w:bidi="ar"/>
              </w:rPr>
              <w:br/>
              <w:t>6.★为稳定运行，本项目云存储（扩容）系统必须无缝接入到淮安市公安局工业园区分局</w:t>
            </w:r>
            <w:proofErr w:type="gramStart"/>
            <w:r>
              <w:rPr>
                <w:rFonts w:ascii="等线" w:eastAsia="等线" w:hAnsi="等线" w:cs="等线"/>
                <w:color w:val="000000"/>
                <w:kern w:val="0"/>
                <w:sz w:val="20"/>
                <w:szCs w:val="20"/>
                <w:lang w:bidi="ar"/>
              </w:rPr>
              <w:t>图像网云</w:t>
            </w:r>
            <w:proofErr w:type="gramEnd"/>
            <w:r>
              <w:rPr>
                <w:rFonts w:ascii="等线" w:eastAsia="等线" w:hAnsi="等线" w:cs="等线"/>
                <w:color w:val="000000"/>
                <w:kern w:val="0"/>
                <w:sz w:val="20"/>
                <w:szCs w:val="20"/>
                <w:lang w:bidi="ar"/>
              </w:rPr>
              <w:t>存储中，在不添加任何中间设备的条件下保证视频数据的统一存储和负载均衡，保证能够集群统一管理，签订合同后3天内投</w:t>
            </w:r>
            <w:r>
              <w:rPr>
                <w:rFonts w:ascii="等线" w:eastAsia="等线" w:hAnsi="等线" w:cs="等线"/>
                <w:color w:val="000000"/>
                <w:kern w:val="0"/>
                <w:sz w:val="20"/>
                <w:szCs w:val="20"/>
                <w:lang w:bidi="ar"/>
              </w:rPr>
              <w:lastRenderedPageBreak/>
              <w:t>标人须提供设备进行对接测试，未按要求提供或测试不能与现有云存储无缝对接的，视为</w:t>
            </w:r>
            <w:r w:rsidR="0083797F">
              <w:rPr>
                <w:rFonts w:ascii="等线" w:eastAsia="等线" w:hAnsi="等线" w:cs="等线"/>
                <w:color w:val="000000"/>
                <w:kern w:val="0"/>
                <w:sz w:val="20"/>
                <w:szCs w:val="20"/>
                <w:lang w:bidi="ar"/>
              </w:rPr>
              <w:t>投标人存在弄虚作假行为，</w:t>
            </w:r>
            <w:r w:rsidR="0083797F" w:rsidRPr="0059528F">
              <w:rPr>
                <w:rFonts w:ascii="等线" w:eastAsia="等线" w:hAnsi="等线" w:cs="等线"/>
                <w:color w:val="000000"/>
                <w:kern w:val="0"/>
                <w:sz w:val="20"/>
                <w:szCs w:val="20"/>
                <w:lang w:bidi="ar"/>
              </w:rPr>
              <w:t>将予以通报区财政部门备案</w:t>
            </w:r>
            <w:r>
              <w:rPr>
                <w:rFonts w:ascii="等线" w:eastAsia="等线" w:hAnsi="等线" w:cs="等线"/>
                <w:color w:val="000000"/>
                <w:kern w:val="0"/>
                <w:sz w:val="20"/>
                <w:szCs w:val="20"/>
                <w:lang w:bidi="ar"/>
              </w:rPr>
              <w:t>（提供承诺书，格式自拟，</w:t>
            </w:r>
            <w:r w:rsidR="001843F4" w:rsidRPr="0059528F">
              <w:rPr>
                <w:rFonts w:ascii="等线" w:eastAsia="等线" w:hAnsi="等线" w:cs="等线"/>
                <w:color w:val="000000"/>
                <w:kern w:val="0"/>
                <w:sz w:val="20"/>
                <w:szCs w:val="20"/>
                <w:lang w:bidi="ar"/>
              </w:rPr>
              <w:t>并</w:t>
            </w:r>
            <w:r w:rsidRPr="0059528F">
              <w:rPr>
                <w:rFonts w:ascii="等线" w:eastAsia="等线" w:hAnsi="等线" w:cs="等线"/>
                <w:color w:val="000000"/>
                <w:kern w:val="0"/>
                <w:sz w:val="20"/>
                <w:szCs w:val="20"/>
                <w:lang w:bidi="ar"/>
              </w:rPr>
              <w:t>加盖投标人</w:t>
            </w:r>
            <w:r w:rsidR="00620906" w:rsidRPr="0059528F">
              <w:rPr>
                <w:rFonts w:ascii="等线" w:eastAsia="等线" w:hAnsi="等线" w:cs="等线" w:hint="eastAsia"/>
                <w:color w:val="000000"/>
                <w:kern w:val="0"/>
                <w:sz w:val="20"/>
                <w:szCs w:val="20"/>
                <w:lang w:bidi="ar"/>
              </w:rPr>
              <w:t>公章</w:t>
            </w:r>
            <w:r>
              <w:rPr>
                <w:rFonts w:ascii="等线" w:eastAsia="等线" w:hAnsi="等线" w:cs="等线"/>
                <w:color w:val="000000"/>
                <w:kern w:val="0"/>
                <w:sz w:val="20"/>
                <w:szCs w:val="20"/>
                <w:lang w:bidi="ar"/>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037F7"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lastRenderedPageBreak/>
              <w:t>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FE9E1"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套</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C2CFD" w14:textId="77777777" w:rsidR="007D1EE1" w:rsidRDefault="007D1EE1">
            <w:pPr>
              <w:jc w:val="center"/>
              <w:rPr>
                <w:rFonts w:ascii="等线" w:eastAsia="等线" w:hAnsi="等线" w:cs="等线"/>
                <w:color w:val="000000"/>
                <w:sz w:val="20"/>
                <w:szCs w:val="20"/>
              </w:rPr>
            </w:pPr>
          </w:p>
        </w:tc>
      </w:tr>
      <w:tr w:rsidR="007D1EE1" w14:paraId="1B99B11F" w14:textId="77777777" w:rsidTr="00484F1B">
        <w:trPr>
          <w:trHeight w:val="5241"/>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DB912" w14:textId="6AC07FF3" w:rsidR="007D1EE1" w:rsidRPr="00FA2137" w:rsidRDefault="00F0321B" w:rsidP="00FA2137">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lastRenderedPageBreak/>
              <w:t>20</w:t>
            </w:r>
          </w:p>
        </w:tc>
        <w:tc>
          <w:tcPr>
            <w:tcW w:w="1134" w:type="dxa"/>
            <w:tcBorders>
              <w:top w:val="single" w:sz="4" w:space="0" w:color="000000"/>
              <w:left w:val="single" w:sz="4" w:space="0" w:color="000000"/>
              <w:bottom w:val="nil"/>
              <w:right w:val="single" w:sz="4" w:space="0" w:color="000000"/>
            </w:tcBorders>
            <w:vAlign w:val="center"/>
          </w:tcPr>
          <w:p w14:paraId="0EAA6BDD" w14:textId="5A4D3E45" w:rsidR="007D1EE1" w:rsidRDefault="00F0321B" w:rsidP="00FA2137">
            <w:pPr>
              <w:widowControl/>
              <w:spacing w:after="200"/>
              <w:jc w:val="left"/>
              <w:textAlignment w:val="center"/>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扩容人像算法授权</w:t>
            </w:r>
          </w:p>
        </w:tc>
        <w:tc>
          <w:tcPr>
            <w:tcW w:w="10030" w:type="dxa"/>
            <w:tcBorders>
              <w:top w:val="single" w:sz="4" w:space="0" w:color="000000"/>
              <w:left w:val="single" w:sz="4" w:space="0" w:color="000000"/>
              <w:bottom w:val="nil"/>
              <w:right w:val="single" w:sz="4" w:space="0" w:color="000000"/>
            </w:tcBorders>
            <w:shd w:val="clear" w:color="auto" w:fill="auto"/>
            <w:vAlign w:val="center"/>
          </w:tcPr>
          <w:p w14:paraId="30D03C99" w14:textId="77777777" w:rsidR="00484F1B" w:rsidRPr="00484F1B" w:rsidRDefault="00484F1B" w:rsidP="00484F1B">
            <w:pPr>
              <w:widowControl/>
              <w:jc w:val="left"/>
              <w:textAlignment w:val="center"/>
              <w:rPr>
                <w:rFonts w:ascii="等线" w:eastAsia="等线" w:hAnsi="等线" w:cs="等线"/>
                <w:color w:val="000000"/>
                <w:kern w:val="0"/>
                <w:sz w:val="20"/>
                <w:szCs w:val="20"/>
                <w:lang w:bidi="ar"/>
              </w:rPr>
            </w:pPr>
            <w:r w:rsidRPr="00484F1B">
              <w:rPr>
                <w:rFonts w:ascii="等线" w:eastAsia="等线" w:hAnsi="等线" w:cs="等线" w:hint="eastAsia"/>
                <w:color w:val="000000"/>
                <w:kern w:val="0"/>
                <w:sz w:val="20"/>
                <w:szCs w:val="20"/>
                <w:lang w:bidi="ar"/>
              </w:rPr>
              <w:t>1.提供集群方式部署，采用 Linux 操作系统、非关系型数据库，提供 B/S 架构应用。</w:t>
            </w:r>
          </w:p>
          <w:p w14:paraId="3FB1858F" w14:textId="77777777" w:rsidR="00484F1B" w:rsidRPr="00484F1B" w:rsidRDefault="00484F1B" w:rsidP="00484F1B">
            <w:pPr>
              <w:widowControl/>
              <w:jc w:val="left"/>
              <w:textAlignment w:val="center"/>
              <w:rPr>
                <w:rFonts w:ascii="等线" w:eastAsia="等线" w:hAnsi="等线" w:cs="等线"/>
                <w:color w:val="000000"/>
                <w:kern w:val="0"/>
                <w:sz w:val="20"/>
                <w:szCs w:val="20"/>
                <w:lang w:bidi="ar"/>
              </w:rPr>
            </w:pPr>
            <w:r w:rsidRPr="00484F1B">
              <w:rPr>
                <w:rFonts w:ascii="等线" w:eastAsia="等线" w:hAnsi="等线" w:cs="等线" w:hint="eastAsia"/>
                <w:color w:val="000000"/>
                <w:kern w:val="0"/>
                <w:sz w:val="20"/>
                <w:szCs w:val="20"/>
                <w:lang w:bidi="ar"/>
              </w:rPr>
              <w:t>2.负责前端相机抓拍的人脸、人机非小</w:t>
            </w:r>
            <w:proofErr w:type="gramStart"/>
            <w:r w:rsidRPr="00484F1B">
              <w:rPr>
                <w:rFonts w:ascii="等线" w:eastAsia="等线" w:hAnsi="等线" w:cs="等线" w:hint="eastAsia"/>
                <w:color w:val="000000"/>
                <w:kern w:val="0"/>
                <w:sz w:val="20"/>
                <w:szCs w:val="20"/>
                <w:lang w:bidi="ar"/>
              </w:rPr>
              <w:t>图图片</w:t>
            </w:r>
            <w:proofErr w:type="gramEnd"/>
            <w:r w:rsidRPr="00484F1B">
              <w:rPr>
                <w:rFonts w:ascii="等线" w:eastAsia="等线" w:hAnsi="等线" w:cs="等线" w:hint="eastAsia"/>
                <w:color w:val="000000"/>
                <w:kern w:val="0"/>
                <w:sz w:val="20"/>
                <w:szCs w:val="20"/>
                <w:lang w:bidi="ar"/>
              </w:rPr>
              <w:t>的汇聚，每套含1路人脸实时小图</w:t>
            </w:r>
            <w:proofErr w:type="gramStart"/>
            <w:r w:rsidRPr="00484F1B">
              <w:rPr>
                <w:rFonts w:ascii="等线" w:eastAsia="等线" w:hAnsi="等线" w:cs="等线" w:hint="eastAsia"/>
                <w:color w:val="000000"/>
                <w:kern w:val="0"/>
                <w:sz w:val="20"/>
                <w:szCs w:val="20"/>
                <w:lang w:bidi="ar"/>
              </w:rPr>
              <w:t>图</w:t>
            </w:r>
            <w:proofErr w:type="gramEnd"/>
            <w:r w:rsidRPr="00484F1B">
              <w:rPr>
                <w:rFonts w:ascii="等线" w:eastAsia="等线" w:hAnsi="等线" w:cs="等线" w:hint="eastAsia"/>
                <w:color w:val="000000"/>
                <w:kern w:val="0"/>
                <w:sz w:val="20"/>
                <w:szCs w:val="20"/>
                <w:lang w:bidi="ar"/>
              </w:rPr>
              <w:t>片流解析模块，含1</w:t>
            </w:r>
            <w:proofErr w:type="gramStart"/>
            <w:r w:rsidRPr="00484F1B">
              <w:rPr>
                <w:rFonts w:ascii="等线" w:eastAsia="等线" w:hAnsi="等线" w:cs="等线" w:hint="eastAsia"/>
                <w:color w:val="000000"/>
                <w:kern w:val="0"/>
                <w:sz w:val="20"/>
                <w:szCs w:val="20"/>
                <w:lang w:bidi="ar"/>
              </w:rPr>
              <w:t>路人机非</w:t>
            </w:r>
            <w:proofErr w:type="gramEnd"/>
            <w:r w:rsidRPr="00484F1B">
              <w:rPr>
                <w:rFonts w:ascii="等线" w:eastAsia="等线" w:hAnsi="等线" w:cs="等线" w:hint="eastAsia"/>
                <w:color w:val="000000"/>
                <w:kern w:val="0"/>
                <w:sz w:val="20"/>
                <w:szCs w:val="20"/>
                <w:lang w:bidi="ar"/>
              </w:rPr>
              <w:t>实时小图</w:t>
            </w:r>
            <w:proofErr w:type="gramStart"/>
            <w:r w:rsidRPr="00484F1B">
              <w:rPr>
                <w:rFonts w:ascii="等线" w:eastAsia="等线" w:hAnsi="等线" w:cs="等线" w:hint="eastAsia"/>
                <w:color w:val="000000"/>
                <w:kern w:val="0"/>
                <w:sz w:val="20"/>
                <w:szCs w:val="20"/>
                <w:lang w:bidi="ar"/>
              </w:rPr>
              <w:t>图</w:t>
            </w:r>
            <w:proofErr w:type="gramEnd"/>
            <w:r w:rsidRPr="00484F1B">
              <w:rPr>
                <w:rFonts w:ascii="等线" w:eastAsia="等线" w:hAnsi="等线" w:cs="等线" w:hint="eastAsia"/>
                <w:color w:val="000000"/>
                <w:kern w:val="0"/>
                <w:sz w:val="20"/>
                <w:szCs w:val="20"/>
                <w:lang w:bidi="ar"/>
              </w:rPr>
              <w:t>片流解析模块，脸人机非全目标解析、全特征提取、全属性提取。</w:t>
            </w:r>
          </w:p>
          <w:p w14:paraId="185D9FD6" w14:textId="77777777" w:rsidR="00484F1B" w:rsidRPr="00484F1B" w:rsidRDefault="00484F1B" w:rsidP="00484F1B">
            <w:pPr>
              <w:widowControl/>
              <w:jc w:val="left"/>
              <w:textAlignment w:val="center"/>
              <w:rPr>
                <w:rFonts w:ascii="等线" w:eastAsia="等线" w:hAnsi="等线" w:cs="等线"/>
                <w:color w:val="000000"/>
                <w:kern w:val="0"/>
                <w:sz w:val="20"/>
                <w:szCs w:val="20"/>
                <w:lang w:bidi="ar"/>
              </w:rPr>
            </w:pPr>
            <w:r w:rsidRPr="00484F1B">
              <w:rPr>
                <w:rFonts w:ascii="等线" w:eastAsia="等线" w:hAnsi="等线" w:cs="等线" w:hint="eastAsia"/>
                <w:color w:val="000000"/>
                <w:kern w:val="0"/>
                <w:sz w:val="20"/>
                <w:szCs w:val="20"/>
                <w:lang w:bidi="ar"/>
              </w:rPr>
              <w:t>3.支持对20*20像素以上，</w:t>
            </w:r>
            <w:proofErr w:type="gramStart"/>
            <w:r w:rsidRPr="00484F1B">
              <w:rPr>
                <w:rFonts w:ascii="等线" w:eastAsia="等线" w:hAnsi="等线" w:cs="等线" w:hint="eastAsia"/>
                <w:color w:val="000000"/>
                <w:kern w:val="0"/>
                <w:sz w:val="20"/>
                <w:szCs w:val="20"/>
                <w:lang w:bidi="ar"/>
              </w:rPr>
              <w:t>瞳</w:t>
            </w:r>
            <w:proofErr w:type="gramEnd"/>
            <w:r w:rsidRPr="00484F1B">
              <w:rPr>
                <w:rFonts w:ascii="等线" w:eastAsia="等线" w:hAnsi="等线" w:cs="等线" w:hint="eastAsia"/>
                <w:color w:val="000000"/>
                <w:kern w:val="0"/>
                <w:sz w:val="20"/>
                <w:szCs w:val="20"/>
                <w:lang w:bidi="ar"/>
              </w:rPr>
              <w:t>间距15像素以上的人脸照片进行解析布控入库，成功率不低于99%，开启侧脸入库功能后，支持侧脸图片入库成功率≥99.99%。</w:t>
            </w:r>
          </w:p>
          <w:p w14:paraId="5AC982E6" w14:textId="77777777" w:rsidR="00484F1B" w:rsidRPr="00484F1B" w:rsidRDefault="00484F1B" w:rsidP="00484F1B">
            <w:pPr>
              <w:widowControl/>
              <w:jc w:val="left"/>
              <w:textAlignment w:val="center"/>
              <w:rPr>
                <w:rFonts w:ascii="等线" w:eastAsia="等线" w:hAnsi="等线" w:cs="等线"/>
                <w:color w:val="000000"/>
                <w:kern w:val="0"/>
                <w:sz w:val="20"/>
                <w:szCs w:val="20"/>
                <w:lang w:bidi="ar"/>
              </w:rPr>
            </w:pPr>
            <w:r w:rsidRPr="00484F1B">
              <w:rPr>
                <w:rFonts w:ascii="等线" w:eastAsia="等线" w:hAnsi="等线" w:cs="等线" w:hint="eastAsia"/>
                <w:color w:val="000000"/>
                <w:kern w:val="0"/>
                <w:sz w:val="20"/>
                <w:szCs w:val="20"/>
                <w:lang w:bidi="ar"/>
              </w:rPr>
              <w:t>4.3000 万监视名单容量下，采用人脸抓拍图片进行布控报警测试，相似度阈值设置为 90 时，监视名单漏报率≤0.1%，监视名单人脸报警准确率≥99.9%，非监视名单误 报率≤0.04%。</w:t>
            </w:r>
          </w:p>
          <w:p w14:paraId="7FAF8732" w14:textId="77777777" w:rsidR="00484F1B" w:rsidRPr="00484F1B" w:rsidRDefault="00484F1B" w:rsidP="00484F1B">
            <w:pPr>
              <w:widowControl/>
              <w:jc w:val="left"/>
              <w:textAlignment w:val="center"/>
              <w:rPr>
                <w:rFonts w:ascii="等线" w:eastAsia="等线" w:hAnsi="等线" w:cs="等线"/>
                <w:color w:val="000000"/>
                <w:kern w:val="0"/>
                <w:sz w:val="20"/>
                <w:szCs w:val="20"/>
                <w:lang w:bidi="ar"/>
              </w:rPr>
            </w:pPr>
            <w:r w:rsidRPr="00484F1B">
              <w:rPr>
                <w:rFonts w:ascii="等线" w:eastAsia="等线" w:hAnsi="等线" w:cs="等线" w:hint="eastAsia"/>
                <w:color w:val="000000"/>
                <w:kern w:val="0"/>
                <w:sz w:val="20"/>
                <w:szCs w:val="20"/>
                <w:lang w:bidi="ar"/>
              </w:rPr>
              <w:t>5.10 亿人脸库（由委托方提供）下，</w:t>
            </w:r>
            <w:proofErr w:type="gramStart"/>
            <w:r w:rsidRPr="00484F1B">
              <w:rPr>
                <w:rFonts w:ascii="等线" w:eastAsia="等线" w:hAnsi="等线" w:cs="等线" w:hint="eastAsia"/>
                <w:color w:val="000000"/>
                <w:kern w:val="0"/>
                <w:sz w:val="20"/>
                <w:szCs w:val="20"/>
                <w:lang w:bidi="ar"/>
              </w:rPr>
              <w:t>以脸搜脸</w:t>
            </w:r>
            <w:proofErr w:type="gramEnd"/>
            <w:r w:rsidRPr="00484F1B">
              <w:rPr>
                <w:rFonts w:ascii="等线" w:eastAsia="等线" w:hAnsi="等线" w:cs="等线" w:hint="eastAsia"/>
                <w:color w:val="000000"/>
                <w:kern w:val="0"/>
                <w:sz w:val="20"/>
                <w:szCs w:val="20"/>
                <w:lang w:bidi="ar"/>
              </w:rPr>
              <w:t>首位命中率不低于 99%。</w:t>
            </w:r>
          </w:p>
          <w:p w14:paraId="0BE27A9C" w14:textId="77777777" w:rsidR="00484F1B" w:rsidRPr="00484F1B" w:rsidRDefault="00484F1B" w:rsidP="00484F1B">
            <w:pPr>
              <w:widowControl/>
              <w:jc w:val="left"/>
              <w:textAlignment w:val="center"/>
              <w:rPr>
                <w:rFonts w:ascii="等线" w:eastAsia="等线" w:hAnsi="等线" w:cs="等线"/>
                <w:color w:val="000000"/>
                <w:kern w:val="0"/>
                <w:sz w:val="20"/>
                <w:szCs w:val="20"/>
                <w:lang w:bidi="ar"/>
              </w:rPr>
            </w:pPr>
            <w:r w:rsidRPr="00484F1B">
              <w:rPr>
                <w:rFonts w:ascii="等线" w:eastAsia="等线" w:hAnsi="等线" w:cs="等线" w:hint="eastAsia"/>
                <w:color w:val="000000"/>
                <w:kern w:val="0"/>
                <w:sz w:val="20"/>
                <w:szCs w:val="20"/>
                <w:lang w:bidi="ar"/>
              </w:rPr>
              <w:t>6.布控任务具备摄像机与</w:t>
            </w:r>
            <w:proofErr w:type="gramStart"/>
            <w:r w:rsidRPr="00484F1B">
              <w:rPr>
                <w:rFonts w:ascii="等线" w:eastAsia="等线" w:hAnsi="等线" w:cs="等线" w:hint="eastAsia"/>
                <w:color w:val="000000"/>
                <w:kern w:val="0"/>
                <w:sz w:val="20"/>
                <w:szCs w:val="20"/>
                <w:lang w:bidi="ar"/>
              </w:rPr>
              <w:t>布控库多对</w:t>
            </w:r>
            <w:proofErr w:type="gramEnd"/>
            <w:r w:rsidRPr="00484F1B">
              <w:rPr>
                <w:rFonts w:ascii="等线" w:eastAsia="等线" w:hAnsi="等线" w:cs="等线" w:hint="eastAsia"/>
                <w:color w:val="000000"/>
                <w:kern w:val="0"/>
                <w:sz w:val="20"/>
                <w:szCs w:val="20"/>
                <w:lang w:bidi="ar"/>
              </w:rPr>
              <w:t>多关联功能，布控任务分为长期布控和临时布控，临时布控可设置布控时长。</w:t>
            </w:r>
          </w:p>
          <w:p w14:paraId="0A866673" w14:textId="77777777" w:rsidR="00484F1B" w:rsidRPr="00484F1B" w:rsidRDefault="00484F1B" w:rsidP="00484F1B">
            <w:pPr>
              <w:widowControl/>
              <w:jc w:val="left"/>
              <w:textAlignment w:val="center"/>
              <w:rPr>
                <w:rFonts w:ascii="等线" w:eastAsia="等线" w:hAnsi="等线" w:cs="等线"/>
                <w:color w:val="000000"/>
                <w:kern w:val="0"/>
                <w:sz w:val="20"/>
                <w:szCs w:val="20"/>
                <w:lang w:bidi="ar"/>
              </w:rPr>
            </w:pPr>
            <w:r w:rsidRPr="00484F1B">
              <w:rPr>
                <w:rFonts w:ascii="等线" w:eastAsia="等线" w:hAnsi="等线" w:cs="等线" w:hint="eastAsia"/>
                <w:color w:val="000000"/>
                <w:kern w:val="0"/>
                <w:sz w:val="20"/>
                <w:szCs w:val="20"/>
                <w:lang w:bidi="ar"/>
              </w:rPr>
              <w:t>7.开启戴口罩报警后，支持对人脸戴口罩进行报警。采用视频进行测试，人脸戴口罩报警准确率≥99.5%。</w:t>
            </w:r>
          </w:p>
          <w:p w14:paraId="611510F5" w14:textId="77777777" w:rsidR="00484F1B" w:rsidRPr="00484F1B" w:rsidRDefault="00484F1B" w:rsidP="00484F1B">
            <w:pPr>
              <w:widowControl/>
              <w:jc w:val="left"/>
              <w:textAlignment w:val="center"/>
              <w:rPr>
                <w:rFonts w:ascii="等线" w:eastAsia="等线" w:hAnsi="等线" w:cs="等线"/>
                <w:color w:val="000000"/>
                <w:kern w:val="0"/>
                <w:sz w:val="20"/>
                <w:szCs w:val="20"/>
                <w:lang w:bidi="ar"/>
              </w:rPr>
            </w:pPr>
            <w:r w:rsidRPr="00484F1B">
              <w:rPr>
                <w:rFonts w:ascii="等线" w:eastAsia="等线" w:hAnsi="等线" w:cs="等线" w:hint="eastAsia"/>
                <w:color w:val="000000"/>
                <w:kern w:val="0"/>
                <w:sz w:val="20"/>
                <w:szCs w:val="20"/>
                <w:lang w:bidi="ar"/>
              </w:rPr>
              <w:t>8.提供系统</w:t>
            </w:r>
            <w:proofErr w:type="gramStart"/>
            <w:r w:rsidRPr="00484F1B">
              <w:rPr>
                <w:rFonts w:ascii="等线" w:eastAsia="等线" w:hAnsi="等线" w:cs="等线" w:hint="eastAsia"/>
                <w:color w:val="000000"/>
                <w:kern w:val="0"/>
                <w:sz w:val="20"/>
                <w:szCs w:val="20"/>
                <w:lang w:bidi="ar"/>
              </w:rPr>
              <w:t>全数据</w:t>
            </w:r>
            <w:proofErr w:type="gramEnd"/>
            <w:r w:rsidRPr="00484F1B">
              <w:rPr>
                <w:rFonts w:ascii="等线" w:eastAsia="等线" w:hAnsi="等线" w:cs="等线" w:hint="eastAsia"/>
                <w:color w:val="000000"/>
                <w:kern w:val="0"/>
                <w:sz w:val="20"/>
                <w:szCs w:val="20"/>
                <w:lang w:bidi="ar"/>
              </w:rPr>
              <w:t>展示功能，支持按接入（设备、平台）、存储、解析三类数据的流程化、可视化呈现；同时支持设备异常、第三方系统异常的告警。</w:t>
            </w:r>
          </w:p>
          <w:p w14:paraId="00387647" w14:textId="77777777" w:rsidR="00484F1B" w:rsidRPr="00484F1B" w:rsidRDefault="00484F1B" w:rsidP="00484F1B">
            <w:pPr>
              <w:widowControl/>
              <w:jc w:val="left"/>
              <w:textAlignment w:val="center"/>
              <w:rPr>
                <w:rFonts w:ascii="等线" w:eastAsia="等线" w:hAnsi="等线" w:cs="等线"/>
                <w:color w:val="000000"/>
                <w:kern w:val="0"/>
                <w:sz w:val="20"/>
                <w:szCs w:val="20"/>
                <w:lang w:bidi="ar"/>
              </w:rPr>
            </w:pPr>
            <w:r w:rsidRPr="00484F1B">
              <w:rPr>
                <w:rFonts w:ascii="等线" w:eastAsia="等线" w:hAnsi="等线" w:cs="等线" w:hint="eastAsia"/>
                <w:color w:val="000000"/>
                <w:kern w:val="0"/>
                <w:sz w:val="20"/>
                <w:szCs w:val="20"/>
                <w:lang w:bidi="ar"/>
              </w:rPr>
              <w:t>9.提供考核数据展示功能，支持考核数据一览、</w:t>
            </w:r>
            <w:proofErr w:type="gramStart"/>
            <w:r w:rsidRPr="00484F1B">
              <w:rPr>
                <w:rFonts w:ascii="等线" w:eastAsia="等线" w:hAnsi="等线" w:cs="等线" w:hint="eastAsia"/>
                <w:color w:val="000000"/>
                <w:kern w:val="0"/>
                <w:sz w:val="20"/>
                <w:szCs w:val="20"/>
                <w:lang w:bidi="ar"/>
              </w:rPr>
              <w:t>视图超</w:t>
            </w:r>
            <w:proofErr w:type="gramEnd"/>
            <w:r w:rsidRPr="00484F1B">
              <w:rPr>
                <w:rFonts w:ascii="等线" w:eastAsia="等线" w:hAnsi="等线" w:cs="等线" w:hint="eastAsia"/>
                <w:color w:val="000000"/>
                <w:kern w:val="0"/>
                <w:sz w:val="20"/>
                <w:szCs w:val="20"/>
                <w:lang w:bidi="ar"/>
              </w:rPr>
              <w:t>低质量检索。</w:t>
            </w:r>
          </w:p>
          <w:p w14:paraId="111E2B28" w14:textId="77777777" w:rsidR="00484F1B" w:rsidRPr="00484F1B" w:rsidRDefault="00484F1B" w:rsidP="00484F1B">
            <w:pPr>
              <w:widowControl/>
              <w:jc w:val="left"/>
              <w:textAlignment w:val="center"/>
              <w:rPr>
                <w:rFonts w:ascii="等线" w:eastAsia="等线" w:hAnsi="等线" w:cs="等线"/>
                <w:color w:val="000000"/>
                <w:kern w:val="0"/>
                <w:sz w:val="20"/>
                <w:szCs w:val="20"/>
                <w:lang w:bidi="ar"/>
              </w:rPr>
            </w:pPr>
            <w:r w:rsidRPr="00484F1B">
              <w:rPr>
                <w:rFonts w:ascii="等线" w:eastAsia="等线" w:hAnsi="等线" w:cs="等线" w:hint="eastAsia"/>
                <w:color w:val="000000"/>
                <w:kern w:val="0"/>
                <w:sz w:val="20"/>
                <w:szCs w:val="20"/>
                <w:lang w:bidi="ar"/>
              </w:rPr>
              <w:t>10.针对非机动车盗抢专题，提供一揽子组合</w:t>
            </w:r>
            <w:proofErr w:type="gramStart"/>
            <w:r w:rsidRPr="00484F1B">
              <w:rPr>
                <w:rFonts w:ascii="等线" w:eastAsia="等线" w:hAnsi="等线" w:cs="等线" w:hint="eastAsia"/>
                <w:color w:val="000000"/>
                <w:kern w:val="0"/>
                <w:sz w:val="20"/>
                <w:szCs w:val="20"/>
                <w:lang w:bidi="ar"/>
              </w:rPr>
              <w:t>研</w:t>
            </w:r>
            <w:proofErr w:type="gramEnd"/>
            <w:r w:rsidRPr="00484F1B">
              <w:rPr>
                <w:rFonts w:ascii="等线" w:eastAsia="等线" w:hAnsi="等线" w:cs="等线" w:hint="eastAsia"/>
                <w:color w:val="000000"/>
                <w:kern w:val="0"/>
                <w:sz w:val="20"/>
                <w:szCs w:val="20"/>
                <w:lang w:bidi="ar"/>
              </w:rPr>
              <w:t>判工具，支持智能推荐案发区域内出没的前科人员、可疑的抓拍线索，并根据抓拍线索结合监控视频截图、录像解析刻画嫌疑目标完整轨迹。</w:t>
            </w:r>
          </w:p>
          <w:p w14:paraId="00E1D29E" w14:textId="4D6A5B33" w:rsidR="007D1EE1" w:rsidRPr="0059528F" w:rsidRDefault="00484F1B" w:rsidP="00484F1B">
            <w:pPr>
              <w:widowControl/>
              <w:jc w:val="left"/>
              <w:textAlignment w:val="center"/>
              <w:rPr>
                <w:rFonts w:ascii="等线" w:eastAsia="等线" w:hAnsi="等线" w:cs="等线"/>
                <w:color w:val="000000"/>
                <w:kern w:val="0"/>
                <w:sz w:val="20"/>
                <w:szCs w:val="20"/>
                <w:lang w:bidi="ar"/>
              </w:rPr>
            </w:pPr>
            <w:r w:rsidRPr="00484F1B">
              <w:rPr>
                <w:rFonts w:ascii="等线" w:eastAsia="等线" w:hAnsi="等线" w:cs="等线" w:hint="eastAsia"/>
                <w:color w:val="000000"/>
                <w:kern w:val="0"/>
                <w:sz w:val="20"/>
                <w:szCs w:val="20"/>
                <w:lang w:bidi="ar"/>
              </w:rPr>
              <w:t>11.★保护原有投资避免二次浪费并确保业务的延续性、服务的整体性、数据的一致性，投标人所投的人像大数据分析软件能够免费无缝兼容工业园公安局现有人像大数据平台，能够实现无缝扩容、</w:t>
            </w:r>
            <w:proofErr w:type="gramStart"/>
            <w:r w:rsidRPr="00484F1B">
              <w:rPr>
                <w:rFonts w:ascii="等线" w:eastAsia="等线" w:hAnsi="等线" w:cs="等线" w:hint="eastAsia"/>
                <w:color w:val="000000"/>
                <w:kern w:val="0"/>
                <w:sz w:val="20"/>
                <w:szCs w:val="20"/>
                <w:lang w:bidi="ar"/>
              </w:rPr>
              <w:t>利旧检索</w:t>
            </w:r>
            <w:proofErr w:type="gramEnd"/>
            <w:r w:rsidRPr="00484F1B">
              <w:rPr>
                <w:rFonts w:ascii="等线" w:eastAsia="等线" w:hAnsi="等线" w:cs="等线" w:hint="eastAsia"/>
                <w:color w:val="000000"/>
                <w:kern w:val="0"/>
                <w:sz w:val="20"/>
                <w:szCs w:val="20"/>
                <w:lang w:bidi="ar"/>
              </w:rPr>
              <w:t>现有系统中的特征值数据等功能。承诺本次对在用系统进行免费升级，升级到最新版本的业务平台。（提供承诺书并加盖投标人公章）。</w:t>
            </w:r>
          </w:p>
        </w:tc>
        <w:tc>
          <w:tcPr>
            <w:tcW w:w="706" w:type="dxa"/>
            <w:tcBorders>
              <w:top w:val="single" w:sz="4" w:space="0" w:color="000000"/>
              <w:left w:val="single" w:sz="4" w:space="0" w:color="000000"/>
              <w:bottom w:val="nil"/>
              <w:right w:val="single" w:sz="4" w:space="0" w:color="000000"/>
            </w:tcBorders>
            <w:shd w:val="clear" w:color="auto" w:fill="auto"/>
            <w:vAlign w:val="center"/>
          </w:tcPr>
          <w:p w14:paraId="72599A3D"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124</w:t>
            </w:r>
          </w:p>
        </w:tc>
        <w:tc>
          <w:tcPr>
            <w:tcW w:w="579" w:type="dxa"/>
            <w:tcBorders>
              <w:top w:val="single" w:sz="4" w:space="0" w:color="000000"/>
              <w:left w:val="single" w:sz="4" w:space="0" w:color="000000"/>
              <w:bottom w:val="nil"/>
              <w:right w:val="single" w:sz="4" w:space="0" w:color="000000"/>
            </w:tcBorders>
            <w:shd w:val="clear" w:color="auto" w:fill="auto"/>
            <w:vAlign w:val="center"/>
          </w:tcPr>
          <w:p w14:paraId="727F01C1"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条</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D734E90" w14:textId="77777777" w:rsidR="007D1EE1" w:rsidRDefault="007D1EE1">
            <w:pPr>
              <w:jc w:val="center"/>
              <w:rPr>
                <w:rFonts w:ascii="等线" w:eastAsia="等线" w:hAnsi="等线" w:cs="等线"/>
                <w:color w:val="000000"/>
                <w:sz w:val="20"/>
                <w:szCs w:val="20"/>
              </w:rPr>
            </w:pPr>
          </w:p>
        </w:tc>
      </w:tr>
      <w:tr w:rsidR="007D1EE1" w14:paraId="2E2F8907" w14:textId="77777777" w:rsidTr="00484F1B">
        <w:trPr>
          <w:trHeight w:val="988"/>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CBEB0" w14:textId="00F7C1E5"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2</w:t>
            </w:r>
            <w:r w:rsidR="00F0321B">
              <w:rPr>
                <w:rFonts w:ascii="等线" w:eastAsia="等线" w:hAnsi="等线" w:cs="等线"/>
                <w:color w:val="000000"/>
                <w:kern w:val="0"/>
                <w:sz w:val="20"/>
                <w:szCs w:val="20"/>
                <w:lang w:bidi="ar"/>
              </w:rPr>
              <w:t>1</w:t>
            </w:r>
          </w:p>
        </w:tc>
        <w:tc>
          <w:tcPr>
            <w:tcW w:w="1134" w:type="dxa"/>
            <w:tcBorders>
              <w:top w:val="single" w:sz="4" w:space="0" w:color="000000"/>
              <w:left w:val="single" w:sz="4" w:space="0" w:color="000000"/>
              <w:bottom w:val="nil"/>
              <w:right w:val="single" w:sz="4" w:space="0" w:color="000000"/>
            </w:tcBorders>
            <w:vAlign w:val="center"/>
          </w:tcPr>
          <w:p w14:paraId="6FED0E2B" w14:textId="3F863A46" w:rsidR="007D1EE1" w:rsidRDefault="00F0321B" w:rsidP="007D1EE1">
            <w:pPr>
              <w:widowControl/>
              <w:textAlignment w:val="center"/>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GPU服务器</w:t>
            </w:r>
          </w:p>
        </w:tc>
        <w:tc>
          <w:tcPr>
            <w:tcW w:w="10030" w:type="dxa"/>
            <w:tcBorders>
              <w:top w:val="single" w:sz="4" w:space="0" w:color="000000"/>
              <w:left w:val="single" w:sz="4" w:space="0" w:color="000000"/>
              <w:bottom w:val="nil"/>
              <w:right w:val="single" w:sz="4" w:space="0" w:color="000000"/>
            </w:tcBorders>
            <w:shd w:val="clear" w:color="auto" w:fill="auto"/>
            <w:vAlign w:val="center"/>
          </w:tcPr>
          <w:p w14:paraId="399C4A44" w14:textId="1E6D081C" w:rsidR="007D1EE1" w:rsidRPr="0059528F" w:rsidRDefault="007D1EE1">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1.处理器：不低于2颗3204（1.9GHz/6-Core/8.25MB/85W)</w:t>
            </w:r>
            <w:r w:rsidR="00670750">
              <w:rPr>
                <w:rFonts w:ascii="等线" w:eastAsia="等线" w:hAnsi="等线" w:cs="等线"/>
                <w:color w:val="000000"/>
                <w:kern w:val="0"/>
                <w:sz w:val="20"/>
                <w:szCs w:val="20"/>
                <w:lang w:bidi="ar"/>
              </w:rPr>
              <w:t>处理器。</w:t>
            </w:r>
            <w:r>
              <w:rPr>
                <w:rFonts w:ascii="等线" w:eastAsia="等线" w:hAnsi="等线" w:cs="等线"/>
                <w:color w:val="000000"/>
                <w:kern w:val="0"/>
                <w:sz w:val="20"/>
                <w:szCs w:val="20"/>
                <w:lang w:bidi="ar"/>
              </w:rPr>
              <w:br/>
            </w:r>
            <w:r w:rsidRPr="003C0DB9">
              <w:rPr>
                <w:rFonts w:ascii="等线" w:eastAsia="等线" w:hAnsi="等线" w:cs="等线"/>
                <w:color w:val="000000"/>
                <w:kern w:val="0"/>
                <w:sz w:val="20"/>
                <w:szCs w:val="20"/>
                <w:lang w:bidi="ar"/>
              </w:rPr>
              <w:t>2.★GPU卡：不低于4张T4</w:t>
            </w:r>
            <w:proofErr w:type="gramStart"/>
            <w:r w:rsidRPr="003C0DB9">
              <w:rPr>
                <w:rFonts w:ascii="等线" w:eastAsia="等线" w:hAnsi="等线" w:cs="等线"/>
                <w:color w:val="000000"/>
                <w:kern w:val="0"/>
                <w:sz w:val="20"/>
                <w:szCs w:val="20"/>
                <w:lang w:bidi="ar"/>
              </w:rPr>
              <w:t>计算卡</w:t>
            </w:r>
            <w:proofErr w:type="gramEnd"/>
            <w:r w:rsidRPr="003C0DB9">
              <w:rPr>
                <w:rFonts w:ascii="等线" w:eastAsia="等线" w:hAnsi="等线" w:cs="等线"/>
                <w:color w:val="000000"/>
                <w:kern w:val="0"/>
                <w:sz w:val="20"/>
                <w:szCs w:val="20"/>
                <w:lang w:bidi="ar"/>
              </w:rPr>
              <w:t>-16GB-PCle</w:t>
            </w:r>
            <w:r w:rsidRPr="003C0DB9">
              <w:rPr>
                <w:rFonts w:ascii="等线" w:eastAsia="等线" w:hAnsi="等线" w:cs="等线" w:hint="eastAsia"/>
                <w:color w:val="000000"/>
                <w:kern w:val="0"/>
                <w:sz w:val="20"/>
                <w:szCs w:val="20"/>
                <w:lang w:bidi="ar"/>
              </w:rPr>
              <w:t>（</w:t>
            </w:r>
            <w:r w:rsidRPr="0059528F">
              <w:rPr>
                <w:rFonts w:ascii="等线" w:eastAsia="等线" w:hAnsi="等线" w:cs="等线"/>
                <w:color w:val="000000"/>
                <w:kern w:val="0"/>
                <w:sz w:val="20"/>
                <w:szCs w:val="20"/>
                <w:lang w:bidi="ar"/>
              </w:rPr>
              <w:t>提供有效证书的复印件</w:t>
            </w:r>
            <w:r w:rsidR="003C0DB9" w:rsidRPr="0059528F">
              <w:rPr>
                <w:rFonts w:ascii="等线" w:eastAsia="等线" w:hAnsi="等线" w:cs="等线"/>
                <w:color w:val="000000"/>
                <w:kern w:val="0"/>
                <w:sz w:val="20"/>
                <w:szCs w:val="20"/>
                <w:lang w:bidi="ar"/>
              </w:rPr>
              <w:t>并加盖投标人公章</w:t>
            </w:r>
            <w:r w:rsidRPr="003C0DB9">
              <w:rPr>
                <w:rFonts w:ascii="等线" w:eastAsia="等线" w:hAnsi="等线" w:cs="等线" w:hint="eastAsia"/>
                <w:color w:val="000000"/>
                <w:kern w:val="0"/>
                <w:sz w:val="20"/>
                <w:szCs w:val="20"/>
                <w:lang w:bidi="ar"/>
              </w:rPr>
              <w:t>）</w:t>
            </w:r>
            <w:r w:rsidR="00670750">
              <w:rPr>
                <w:rFonts w:ascii="等线" w:eastAsia="等线" w:hAnsi="等线" w:cs="等线" w:hint="eastAsia"/>
                <w:color w:val="000000"/>
                <w:kern w:val="0"/>
                <w:sz w:val="20"/>
                <w:szCs w:val="20"/>
                <w:lang w:bidi="ar"/>
              </w:rPr>
              <w:t>。</w:t>
            </w:r>
            <w:r>
              <w:rPr>
                <w:rFonts w:ascii="等线" w:eastAsia="等线" w:hAnsi="等线" w:cs="等线"/>
                <w:color w:val="000000"/>
                <w:kern w:val="0"/>
                <w:sz w:val="20"/>
                <w:szCs w:val="20"/>
                <w:lang w:bidi="ar"/>
              </w:rPr>
              <w:br/>
              <w:t>3.内存：不低于64GB DDR4  支持不少于32个内存插槽</w:t>
            </w:r>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t xml:space="preserve"> </w:t>
            </w:r>
            <w:r>
              <w:rPr>
                <w:rFonts w:ascii="等线" w:eastAsia="等线" w:hAnsi="等线" w:cs="等线"/>
                <w:color w:val="000000"/>
                <w:kern w:val="0"/>
                <w:sz w:val="20"/>
                <w:szCs w:val="20"/>
                <w:lang w:bidi="ar"/>
              </w:rPr>
              <w:br/>
              <w:t>4.硬盘：不低于480G SSD</w:t>
            </w:r>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5.网络接口：不低于4个千兆 RJ45 网口，1个RJ45管理口</w:t>
            </w:r>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6.其他接口：不少于1个VGA接口，4个USB接口</w:t>
            </w:r>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7.电源模块：不少于2个900W 高效冗余电源</w:t>
            </w:r>
            <w:r w:rsidR="00670750">
              <w:rPr>
                <w:rFonts w:ascii="等线" w:eastAsia="等线" w:hAnsi="等线" w:cs="等线"/>
                <w:color w:val="000000"/>
                <w:kern w:val="0"/>
                <w:sz w:val="20"/>
                <w:szCs w:val="20"/>
                <w:lang w:bidi="ar"/>
              </w:rPr>
              <w:t>。</w:t>
            </w:r>
          </w:p>
        </w:tc>
        <w:tc>
          <w:tcPr>
            <w:tcW w:w="706" w:type="dxa"/>
            <w:tcBorders>
              <w:top w:val="single" w:sz="4" w:space="0" w:color="000000"/>
              <w:left w:val="single" w:sz="4" w:space="0" w:color="000000"/>
              <w:bottom w:val="nil"/>
              <w:right w:val="single" w:sz="4" w:space="0" w:color="000000"/>
            </w:tcBorders>
            <w:shd w:val="clear" w:color="auto" w:fill="auto"/>
            <w:vAlign w:val="center"/>
          </w:tcPr>
          <w:p w14:paraId="3BD9F4EF"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579" w:type="dxa"/>
            <w:tcBorders>
              <w:top w:val="single" w:sz="4" w:space="0" w:color="000000"/>
              <w:left w:val="single" w:sz="4" w:space="0" w:color="000000"/>
              <w:bottom w:val="nil"/>
              <w:right w:val="single" w:sz="4" w:space="0" w:color="000000"/>
            </w:tcBorders>
            <w:shd w:val="clear" w:color="auto" w:fill="auto"/>
            <w:vAlign w:val="center"/>
          </w:tcPr>
          <w:p w14:paraId="339653AF"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套</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91538C4" w14:textId="77777777" w:rsidR="007D1EE1" w:rsidRDefault="007D1EE1">
            <w:pPr>
              <w:rPr>
                <w:rFonts w:ascii="等线" w:eastAsia="等线" w:hAnsi="等线" w:cs="等线"/>
                <w:color w:val="000000"/>
                <w:sz w:val="20"/>
                <w:szCs w:val="20"/>
              </w:rPr>
            </w:pPr>
          </w:p>
        </w:tc>
      </w:tr>
      <w:tr w:rsidR="007D1EE1" w14:paraId="07F47234" w14:textId="77777777" w:rsidTr="00484F1B">
        <w:trPr>
          <w:trHeight w:val="176"/>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89281" w14:textId="214969A0"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2</w:t>
            </w:r>
            <w:r w:rsidR="00F0321B">
              <w:rPr>
                <w:rFonts w:ascii="等线" w:eastAsia="等线" w:hAnsi="等线" w:cs="等线"/>
                <w:color w:val="000000"/>
                <w:kern w:val="0"/>
                <w:sz w:val="20"/>
                <w:szCs w:val="20"/>
                <w:lang w:bidi="ar"/>
              </w:rPr>
              <w:t>2</w:t>
            </w:r>
          </w:p>
        </w:tc>
        <w:tc>
          <w:tcPr>
            <w:tcW w:w="1134" w:type="dxa"/>
            <w:tcBorders>
              <w:top w:val="single" w:sz="4" w:space="0" w:color="000000"/>
              <w:left w:val="single" w:sz="4" w:space="0" w:color="000000"/>
              <w:bottom w:val="nil"/>
              <w:right w:val="single" w:sz="4" w:space="0" w:color="000000"/>
            </w:tcBorders>
            <w:vAlign w:val="center"/>
          </w:tcPr>
          <w:p w14:paraId="268A68AA" w14:textId="4A68662E" w:rsidR="007D1EE1" w:rsidRDefault="00F0321B" w:rsidP="007D1EE1">
            <w:pPr>
              <w:widowControl/>
              <w:textAlignment w:val="center"/>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机房</w:t>
            </w:r>
          </w:p>
        </w:tc>
        <w:tc>
          <w:tcPr>
            <w:tcW w:w="10030" w:type="dxa"/>
            <w:tcBorders>
              <w:top w:val="single" w:sz="4" w:space="0" w:color="000000"/>
              <w:left w:val="single" w:sz="4" w:space="0" w:color="000000"/>
              <w:bottom w:val="nil"/>
              <w:right w:val="single" w:sz="4" w:space="0" w:color="000000"/>
            </w:tcBorders>
            <w:shd w:val="clear" w:color="auto" w:fill="auto"/>
            <w:vAlign w:val="center"/>
          </w:tcPr>
          <w:p w14:paraId="0E094B37" w14:textId="3F34397E" w:rsidR="007D1EE1" w:rsidRPr="0059528F" w:rsidRDefault="007D1EE1">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空调、应急电源、机柜、静电地板</w:t>
            </w:r>
            <w:r w:rsidR="00670750">
              <w:rPr>
                <w:rFonts w:ascii="等线" w:eastAsia="等线" w:hAnsi="等线" w:cs="等线"/>
                <w:color w:val="000000"/>
                <w:kern w:val="0"/>
                <w:sz w:val="20"/>
                <w:szCs w:val="20"/>
                <w:lang w:bidi="ar"/>
              </w:rPr>
              <w:t>。</w:t>
            </w:r>
          </w:p>
        </w:tc>
        <w:tc>
          <w:tcPr>
            <w:tcW w:w="706" w:type="dxa"/>
            <w:tcBorders>
              <w:top w:val="single" w:sz="4" w:space="0" w:color="000000"/>
              <w:left w:val="single" w:sz="4" w:space="0" w:color="000000"/>
              <w:bottom w:val="nil"/>
              <w:right w:val="single" w:sz="4" w:space="0" w:color="000000"/>
            </w:tcBorders>
            <w:shd w:val="clear" w:color="auto" w:fill="auto"/>
            <w:vAlign w:val="center"/>
          </w:tcPr>
          <w:p w14:paraId="15972346"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579" w:type="dxa"/>
            <w:tcBorders>
              <w:top w:val="single" w:sz="4" w:space="0" w:color="000000"/>
              <w:left w:val="single" w:sz="4" w:space="0" w:color="000000"/>
              <w:bottom w:val="nil"/>
              <w:right w:val="single" w:sz="4" w:space="0" w:color="000000"/>
            </w:tcBorders>
            <w:shd w:val="clear" w:color="auto" w:fill="auto"/>
            <w:vAlign w:val="center"/>
          </w:tcPr>
          <w:p w14:paraId="6230E0EF"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8322CFC" w14:textId="77777777" w:rsidR="007D1EE1" w:rsidRDefault="007D1EE1">
            <w:pPr>
              <w:rPr>
                <w:rFonts w:ascii="等线" w:eastAsia="等线" w:hAnsi="等线" w:cs="等线"/>
                <w:color w:val="000000"/>
                <w:sz w:val="20"/>
                <w:szCs w:val="20"/>
              </w:rPr>
            </w:pPr>
          </w:p>
        </w:tc>
      </w:tr>
      <w:tr w:rsidR="007D1EE1" w14:paraId="5060E222" w14:textId="77777777" w:rsidTr="00484F1B">
        <w:trPr>
          <w:trHeight w:val="188"/>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DE046" w14:textId="153ED044" w:rsidR="007D1EE1" w:rsidRDefault="007D1EE1">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2</w:t>
            </w:r>
            <w:r w:rsidR="00F0321B">
              <w:rPr>
                <w:rFonts w:ascii="等线" w:eastAsia="等线" w:hAnsi="等线" w:cs="等线"/>
                <w:color w:val="000000"/>
                <w:kern w:val="0"/>
                <w:sz w:val="20"/>
                <w:szCs w:val="20"/>
                <w:lang w:bidi="ar"/>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30825D84" w14:textId="4783A129" w:rsidR="007D1EE1" w:rsidRDefault="00F0321B" w:rsidP="007D1EE1">
            <w:pPr>
              <w:widowControl/>
              <w:textAlignment w:val="bottom"/>
              <w:rPr>
                <w:rFonts w:ascii="等线" w:eastAsia="等线" w:hAnsi="等线" w:cs="等线"/>
                <w:color w:val="000000"/>
                <w:kern w:val="0"/>
                <w:sz w:val="20"/>
                <w:szCs w:val="20"/>
                <w:lang w:bidi="ar"/>
              </w:rPr>
            </w:pPr>
            <w:r w:rsidRPr="00F0321B">
              <w:rPr>
                <w:rFonts w:ascii="等线" w:eastAsia="等线" w:hAnsi="等线" w:cs="等线" w:hint="eastAsia"/>
                <w:color w:val="000000"/>
                <w:kern w:val="0"/>
                <w:sz w:val="20"/>
                <w:szCs w:val="20"/>
                <w:lang w:bidi="ar"/>
              </w:rPr>
              <w:t>安装、调试费</w:t>
            </w:r>
          </w:p>
        </w:tc>
        <w:tc>
          <w:tcPr>
            <w:tcW w:w="100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21BDCA" w14:textId="57CBC43D" w:rsidR="007D1EE1" w:rsidRPr="0059528F" w:rsidRDefault="007D1EE1">
            <w:pPr>
              <w:widowControl/>
              <w:jc w:val="left"/>
              <w:textAlignment w:val="bottom"/>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自行勘察点</w:t>
            </w:r>
            <w:proofErr w:type="gramStart"/>
            <w:r>
              <w:rPr>
                <w:rFonts w:ascii="等线" w:eastAsia="等线" w:hAnsi="等线" w:cs="等线"/>
                <w:color w:val="000000"/>
                <w:kern w:val="0"/>
                <w:sz w:val="20"/>
                <w:szCs w:val="20"/>
                <w:lang w:bidi="ar"/>
              </w:rPr>
              <w:t>位施工</w:t>
            </w:r>
            <w:proofErr w:type="gramEnd"/>
            <w:r>
              <w:rPr>
                <w:rFonts w:ascii="等线" w:eastAsia="等线" w:hAnsi="等线" w:cs="等线"/>
                <w:color w:val="000000"/>
                <w:kern w:val="0"/>
                <w:sz w:val="20"/>
                <w:szCs w:val="20"/>
                <w:lang w:bidi="ar"/>
              </w:rPr>
              <w:t>环境，各项费用自行评估</w:t>
            </w:r>
            <w:r w:rsidR="00670750">
              <w:rPr>
                <w:rFonts w:ascii="等线" w:eastAsia="等线" w:hAnsi="等线" w:cs="等线"/>
                <w:color w:val="000000"/>
                <w:kern w:val="0"/>
                <w:sz w:val="20"/>
                <w:szCs w:val="20"/>
                <w:lang w:bidi="ar"/>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AB87C"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45F8A" w14:textId="77777777" w:rsidR="007D1EE1" w:rsidRDefault="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1F996" w14:textId="77777777" w:rsidR="007D1EE1" w:rsidRDefault="007D1EE1">
            <w:pPr>
              <w:jc w:val="center"/>
              <w:rPr>
                <w:rFonts w:ascii="等线" w:eastAsia="等线" w:hAnsi="等线" w:cs="等线"/>
                <w:color w:val="000000"/>
                <w:sz w:val="20"/>
                <w:szCs w:val="20"/>
              </w:rPr>
            </w:pPr>
          </w:p>
        </w:tc>
      </w:tr>
    </w:tbl>
    <w:p w14:paraId="4FED8628" w14:textId="77777777" w:rsidR="0051722C" w:rsidRDefault="0051722C" w:rsidP="00FA2137">
      <w:pPr>
        <w:rPr>
          <w:b/>
          <w:lang w:bidi="ar"/>
        </w:rPr>
      </w:pPr>
    </w:p>
    <w:p w14:paraId="664098A7" w14:textId="77777777" w:rsidR="0020123A" w:rsidRDefault="0020123A">
      <w:pPr>
        <w:jc w:val="center"/>
        <w:rPr>
          <w:rFonts w:ascii="Arial" w:hAnsi="Arial" w:cs="Arial"/>
          <w:lang w:bidi="ar"/>
        </w:rPr>
      </w:pPr>
    </w:p>
    <w:p w14:paraId="572D1CA1" w14:textId="77777777" w:rsidR="0051722C" w:rsidRDefault="0020123A">
      <w:pPr>
        <w:jc w:val="center"/>
        <w:rPr>
          <w:b/>
          <w:lang w:bidi="ar"/>
        </w:rPr>
      </w:pPr>
      <w:r>
        <w:rPr>
          <w:rFonts w:hint="eastAsia"/>
          <w:b/>
          <w:lang w:bidi="ar"/>
        </w:rPr>
        <w:t>社会面监控补盲</w:t>
      </w:r>
    </w:p>
    <w:tbl>
      <w:tblPr>
        <w:tblW w:w="13765" w:type="dxa"/>
        <w:tblInd w:w="93" w:type="dxa"/>
        <w:tblLook w:val="04A0" w:firstRow="1" w:lastRow="0" w:firstColumn="1" w:lastColumn="0" w:noHBand="0" w:noVBand="1"/>
      </w:tblPr>
      <w:tblGrid>
        <w:gridCol w:w="582"/>
        <w:gridCol w:w="1134"/>
        <w:gridCol w:w="10348"/>
        <w:gridCol w:w="992"/>
        <w:gridCol w:w="709"/>
      </w:tblGrid>
      <w:tr w:rsidR="008E43EC" w14:paraId="4D3C3D10" w14:textId="77777777" w:rsidTr="00FA2137">
        <w:trPr>
          <w:trHeight w:val="426"/>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4"/>
          <w:p w14:paraId="78B01DC8" w14:textId="77777777" w:rsidR="008E43EC" w:rsidRDefault="008E43EC" w:rsidP="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384EF" w14:textId="77777777" w:rsidR="008E43EC" w:rsidRDefault="008E43EC" w:rsidP="007D1EE1">
            <w:pPr>
              <w:widowControl/>
              <w:jc w:val="center"/>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名称</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F814B" w14:textId="77777777" w:rsidR="008E43EC" w:rsidRDefault="008E43EC" w:rsidP="007D1EE1">
            <w:pPr>
              <w:widowControl/>
              <w:jc w:val="center"/>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技术参数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FE420" w14:textId="77777777" w:rsidR="008E43EC" w:rsidRDefault="008E43EC" w:rsidP="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数 量</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F7D35" w14:textId="77777777" w:rsidR="008E43EC" w:rsidRDefault="008E43EC" w:rsidP="007D1EE1">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单 位</w:t>
            </w:r>
          </w:p>
        </w:tc>
      </w:tr>
      <w:tr w:rsidR="008E43EC" w14:paraId="68082869" w14:textId="77777777" w:rsidTr="00FA2137">
        <w:trPr>
          <w:trHeight w:val="3395"/>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F6A4D"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DDD7E" w14:textId="64051E1D"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变焦枪机</w:t>
            </w:r>
          </w:p>
        </w:tc>
        <w:tc>
          <w:tcPr>
            <w:tcW w:w="10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71C96" w14:textId="3DF414B9" w:rsidR="008E43EC" w:rsidRPr="0059528F" w:rsidRDefault="008E43EC" w:rsidP="00670750">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1.★内置不小于1颗GPU，镜头焦距不小于2.7mm~13.5mm</w:t>
            </w:r>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2.最低照度彩色≤0.0002lx，黑白≤0.0001lx</w:t>
            </w:r>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3.分辨率不小于2560*1440、</w:t>
            </w:r>
            <w:proofErr w:type="gramStart"/>
            <w:r>
              <w:rPr>
                <w:rFonts w:ascii="等线" w:eastAsia="等线" w:hAnsi="等线" w:cs="等线"/>
                <w:color w:val="000000"/>
                <w:kern w:val="0"/>
                <w:sz w:val="20"/>
                <w:szCs w:val="20"/>
                <w:lang w:bidi="ar"/>
              </w:rPr>
              <w:t>帧率在</w:t>
            </w:r>
            <w:proofErr w:type="gramEnd"/>
            <w:r>
              <w:rPr>
                <w:rFonts w:ascii="等线" w:eastAsia="等线" w:hAnsi="等线" w:cs="等线"/>
                <w:color w:val="000000"/>
                <w:kern w:val="0"/>
                <w:sz w:val="20"/>
                <w:szCs w:val="20"/>
                <w:lang w:bidi="ar"/>
              </w:rPr>
              <w:t>1fps~30fps</w:t>
            </w:r>
            <w:r w:rsidR="00670750">
              <w:rPr>
                <w:rFonts w:ascii="等线" w:eastAsia="等线" w:hAnsi="等线" w:cs="等线"/>
                <w:color w:val="000000"/>
                <w:kern w:val="0"/>
                <w:sz w:val="20"/>
                <w:szCs w:val="20"/>
                <w:lang w:bidi="ar"/>
              </w:rPr>
              <w:t>可调。</w:t>
            </w:r>
            <w:r>
              <w:rPr>
                <w:rFonts w:ascii="等线" w:eastAsia="等线" w:hAnsi="等线" w:cs="等线"/>
                <w:color w:val="000000"/>
                <w:kern w:val="0"/>
                <w:sz w:val="20"/>
                <w:szCs w:val="20"/>
                <w:lang w:bidi="ar"/>
              </w:rPr>
              <w:br/>
              <w:t>4.★摄像机</w:t>
            </w:r>
            <w:proofErr w:type="gramStart"/>
            <w:r>
              <w:rPr>
                <w:rFonts w:ascii="等线" w:eastAsia="等线" w:hAnsi="等线" w:cs="等线"/>
                <w:color w:val="000000"/>
                <w:kern w:val="0"/>
                <w:sz w:val="20"/>
                <w:szCs w:val="20"/>
                <w:lang w:bidi="ar"/>
              </w:rPr>
              <w:t>采用鳞镜式</w:t>
            </w:r>
            <w:proofErr w:type="gramEnd"/>
            <w:r>
              <w:rPr>
                <w:rFonts w:ascii="等线" w:eastAsia="等线" w:hAnsi="等线" w:cs="等线"/>
                <w:color w:val="000000"/>
                <w:kern w:val="0"/>
                <w:sz w:val="20"/>
                <w:szCs w:val="20"/>
                <w:lang w:bidi="ar"/>
              </w:rPr>
              <w:t>补光灯，补光灯开启后，正面不可见补光灯</w:t>
            </w:r>
            <w:proofErr w:type="gramStart"/>
            <w:r>
              <w:rPr>
                <w:rFonts w:ascii="等线" w:eastAsia="等线" w:hAnsi="等线" w:cs="等线"/>
                <w:color w:val="000000"/>
                <w:kern w:val="0"/>
                <w:sz w:val="20"/>
                <w:szCs w:val="20"/>
                <w:lang w:bidi="ar"/>
              </w:rPr>
              <w:t>灯</w:t>
            </w:r>
            <w:proofErr w:type="gramEnd"/>
            <w:r>
              <w:rPr>
                <w:rFonts w:ascii="等线" w:eastAsia="等线" w:hAnsi="等线" w:cs="等线"/>
                <w:color w:val="000000"/>
                <w:kern w:val="0"/>
                <w:sz w:val="20"/>
                <w:szCs w:val="20"/>
                <w:lang w:bidi="ar"/>
              </w:rPr>
              <w:t>珠，</w:t>
            </w:r>
            <w:r w:rsidR="00670750">
              <w:rPr>
                <w:rFonts w:ascii="等线" w:eastAsia="等线" w:hAnsi="等线" w:cs="等线"/>
                <w:color w:val="000000"/>
                <w:kern w:val="0"/>
                <w:sz w:val="20"/>
                <w:szCs w:val="20"/>
                <w:lang w:bidi="ar"/>
              </w:rPr>
              <w:t>补光亮度均匀，无明显波纹状、圆环状、麻点状、条纹状及不规则亮斑。</w:t>
            </w:r>
            <w:r>
              <w:rPr>
                <w:rFonts w:ascii="等线" w:eastAsia="等线" w:hAnsi="等线" w:cs="等线"/>
                <w:color w:val="000000"/>
                <w:kern w:val="0"/>
                <w:sz w:val="20"/>
                <w:szCs w:val="20"/>
                <w:lang w:bidi="ar"/>
              </w:rPr>
              <w:br/>
              <w:t>5.在彩色模式下，当环境照度降低至设</w:t>
            </w:r>
            <w:r w:rsidR="00670750">
              <w:rPr>
                <w:rFonts w:ascii="等线" w:eastAsia="等线" w:hAnsi="等线" w:cs="等线"/>
                <w:color w:val="000000"/>
                <w:kern w:val="0"/>
                <w:sz w:val="20"/>
                <w:szCs w:val="20"/>
                <w:lang w:bidi="ar"/>
              </w:rPr>
              <w:t>定阈值，可自动开启白光补光灯，在白天、夜晚均可输出彩色视频图像。</w:t>
            </w:r>
            <w:r>
              <w:rPr>
                <w:rFonts w:ascii="等线" w:eastAsia="等线" w:hAnsi="等线" w:cs="等线"/>
                <w:color w:val="000000"/>
                <w:kern w:val="0"/>
                <w:sz w:val="20"/>
                <w:szCs w:val="20"/>
                <w:lang w:bidi="ar"/>
              </w:rPr>
              <w:br/>
              <w:t>6.支持电源电压在C12V±30%</w:t>
            </w:r>
            <w:r w:rsidR="00670750">
              <w:rPr>
                <w:rFonts w:ascii="等线" w:eastAsia="等线" w:hAnsi="等线" w:cs="等线"/>
                <w:color w:val="000000"/>
                <w:kern w:val="0"/>
                <w:sz w:val="20"/>
                <w:szCs w:val="20"/>
                <w:lang w:bidi="ar"/>
              </w:rPr>
              <w:t>范围内正常工作。</w:t>
            </w:r>
            <w:r>
              <w:rPr>
                <w:rFonts w:ascii="等线" w:eastAsia="等线" w:hAnsi="等线" w:cs="等线"/>
                <w:color w:val="000000"/>
                <w:kern w:val="0"/>
                <w:sz w:val="20"/>
                <w:szCs w:val="20"/>
                <w:lang w:bidi="ar"/>
              </w:rPr>
              <w:br/>
              <w:t>7.不低于IP67防尘防水等级</w:t>
            </w:r>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 xml:space="preserve">注：其中第 1、2、3、4 </w:t>
            </w:r>
            <w:proofErr w:type="gramStart"/>
            <w:r>
              <w:rPr>
                <w:rFonts w:ascii="等线" w:eastAsia="等线" w:hAnsi="等线" w:cs="等线"/>
                <w:color w:val="000000"/>
                <w:kern w:val="0"/>
                <w:sz w:val="20"/>
                <w:szCs w:val="20"/>
                <w:lang w:bidi="ar"/>
              </w:rPr>
              <w:t>项需提供</w:t>
            </w:r>
            <w:proofErr w:type="gramEnd"/>
            <w:r>
              <w:rPr>
                <w:rFonts w:ascii="等线" w:eastAsia="等线" w:hAnsi="等线" w:cs="等线"/>
                <w:color w:val="000000"/>
                <w:kern w:val="0"/>
                <w:sz w:val="20"/>
                <w:szCs w:val="20"/>
                <w:lang w:bidi="ar"/>
              </w:rPr>
              <w:t>公安部认证机构出具的检测报告</w:t>
            </w:r>
            <w:r w:rsidRPr="0059528F">
              <w:rPr>
                <w:rFonts w:ascii="等线" w:eastAsia="等线" w:hAnsi="等线" w:cs="等线"/>
                <w:color w:val="000000"/>
                <w:kern w:val="0"/>
                <w:sz w:val="20"/>
                <w:szCs w:val="20"/>
                <w:lang w:bidi="ar"/>
              </w:rPr>
              <w:t>复印件并加盖投标人公章</w:t>
            </w:r>
            <w:r>
              <w:rPr>
                <w:rFonts w:ascii="等线" w:eastAsia="等线" w:hAnsi="等线" w:cs="等线"/>
                <w:color w:val="000000"/>
                <w:kern w:val="0"/>
                <w:sz w:val="20"/>
                <w:szCs w:val="20"/>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0A353"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67229"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台</w:t>
            </w:r>
          </w:p>
        </w:tc>
      </w:tr>
      <w:tr w:rsidR="008E43EC" w14:paraId="59CC0D3E" w14:textId="77777777" w:rsidTr="00FA2137">
        <w:trPr>
          <w:trHeight w:val="1414"/>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33D02"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828AE"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LED常亮补光灯</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424D6278" w14:textId="4A9E7ED1" w:rsidR="008E43EC" w:rsidRPr="0059528F" w:rsidRDefault="008E43EC">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1.原装大功率白光LED</w:t>
            </w:r>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2.不少于16</w:t>
            </w:r>
            <w:r w:rsidR="00670750">
              <w:rPr>
                <w:rFonts w:ascii="等线" w:eastAsia="等线" w:hAnsi="等线" w:cs="等线"/>
                <w:color w:val="000000"/>
                <w:kern w:val="0"/>
                <w:sz w:val="20"/>
                <w:szCs w:val="20"/>
                <w:lang w:bidi="ar"/>
              </w:rPr>
              <w:t>颗灯珠。</w:t>
            </w:r>
            <w:r>
              <w:rPr>
                <w:rFonts w:ascii="等线" w:eastAsia="等线" w:hAnsi="等线" w:cs="等线"/>
                <w:color w:val="000000"/>
                <w:kern w:val="0"/>
                <w:sz w:val="20"/>
                <w:szCs w:val="20"/>
                <w:lang w:bidi="ar"/>
              </w:rPr>
              <w:br/>
              <w:t>3.色温:5000K~7000K</w:t>
            </w:r>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4.支持光敏控制，低照度下自动</w:t>
            </w:r>
            <w:r w:rsidR="00670750">
              <w:rPr>
                <w:rFonts w:ascii="等线" w:eastAsia="等线" w:hAnsi="等线" w:cs="等线"/>
                <w:color w:val="000000"/>
                <w:kern w:val="0"/>
                <w:sz w:val="20"/>
                <w:szCs w:val="20"/>
                <w:lang w:bidi="ar"/>
              </w:rPr>
              <w:t>开启。</w:t>
            </w:r>
            <w:r>
              <w:rPr>
                <w:rFonts w:ascii="等线" w:eastAsia="等线" w:hAnsi="等线" w:cs="等线"/>
                <w:color w:val="000000"/>
                <w:kern w:val="0"/>
                <w:sz w:val="20"/>
                <w:szCs w:val="20"/>
                <w:lang w:bidi="ar"/>
              </w:rPr>
              <w:br/>
              <w:t>5.★符合GA/T 1202-2022《交通技术监控成像补光装置通用技术条件》</w:t>
            </w:r>
            <w:r w:rsidR="00670750">
              <w:rPr>
                <w:rFonts w:ascii="等线" w:eastAsia="等线" w:hAnsi="等线" w:cs="等线"/>
                <w:color w:val="000000"/>
                <w:kern w:val="0"/>
                <w:sz w:val="20"/>
                <w:szCs w:val="20"/>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76578"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46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C7832"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台</w:t>
            </w:r>
          </w:p>
        </w:tc>
      </w:tr>
      <w:tr w:rsidR="008E43EC" w14:paraId="4919B41D" w14:textId="77777777" w:rsidTr="00FA2137">
        <w:trPr>
          <w:trHeight w:val="2824"/>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4E037"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lastRenderedPageBreak/>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A458C"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杆件及基础（含基础、地笼）</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260ABBBE" w14:textId="388A0FF2" w:rsidR="008E43EC" w:rsidRPr="0059528F" w:rsidRDefault="008E43EC">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高6.5米，横臂5-15 米 ，T</w:t>
            </w:r>
            <w:proofErr w:type="gramStart"/>
            <w:r>
              <w:rPr>
                <w:rFonts w:ascii="等线" w:eastAsia="等线" w:hAnsi="等线" w:cs="等线"/>
                <w:color w:val="000000"/>
                <w:kern w:val="0"/>
                <w:sz w:val="20"/>
                <w:szCs w:val="20"/>
                <w:lang w:bidi="ar"/>
              </w:rPr>
              <w:t>型杆或</w:t>
            </w:r>
            <w:proofErr w:type="gramEnd"/>
            <w:r>
              <w:rPr>
                <w:rFonts w:ascii="等线" w:eastAsia="等线" w:hAnsi="等线" w:cs="等线"/>
                <w:color w:val="000000"/>
                <w:kern w:val="0"/>
                <w:sz w:val="20"/>
                <w:szCs w:val="20"/>
                <w:lang w:bidi="ar"/>
              </w:rPr>
              <w:t xml:space="preserve">L型杆，视现场情况选择 </w:t>
            </w:r>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1、八角锥形立杆，高度不低于6.5m，管壁直径</w:t>
            </w:r>
            <w:proofErr w:type="gramStart"/>
            <w:r>
              <w:rPr>
                <w:rFonts w:ascii="等线" w:eastAsia="等线" w:hAnsi="等线" w:cs="等线"/>
                <w:color w:val="000000"/>
                <w:kern w:val="0"/>
                <w:sz w:val="20"/>
                <w:szCs w:val="20"/>
                <w:lang w:bidi="ar"/>
              </w:rPr>
              <w:t>底部≥</w:t>
            </w:r>
            <w:proofErr w:type="gramEnd"/>
            <w:r>
              <w:rPr>
                <w:rFonts w:ascii="等线" w:eastAsia="等线" w:hAnsi="等线" w:cs="等线"/>
                <w:color w:val="000000"/>
                <w:kern w:val="0"/>
                <w:sz w:val="20"/>
                <w:szCs w:val="20"/>
                <w:lang w:bidi="ar"/>
              </w:rPr>
              <w:t>220mm</w:t>
            </w:r>
            <w:proofErr w:type="gramStart"/>
            <w:r>
              <w:rPr>
                <w:rFonts w:ascii="等线" w:eastAsia="等线" w:hAnsi="等线" w:cs="等线"/>
                <w:color w:val="000000"/>
                <w:kern w:val="0"/>
                <w:sz w:val="20"/>
                <w:szCs w:val="20"/>
                <w:lang w:bidi="ar"/>
              </w:rPr>
              <w:t>顶部≥</w:t>
            </w:r>
            <w:proofErr w:type="gramEnd"/>
            <w:r>
              <w:rPr>
                <w:rFonts w:ascii="等线" w:eastAsia="等线" w:hAnsi="等线" w:cs="等线"/>
                <w:color w:val="000000"/>
                <w:kern w:val="0"/>
                <w:sz w:val="20"/>
                <w:szCs w:val="20"/>
                <w:lang w:bidi="ar"/>
              </w:rPr>
              <w:t>180mm厚度≥5mm</w:t>
            </w:r>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r>
            <w:proofErr w:type="gramStart"/>
            <w:r>
              <w:rPr>
                <w:rFonts w:ascii="等线" w:eastAsia="等线" w:hAnsi="等线" w:cs="等线"/>
                <w:color w:val="000000"/>
                <w:kern w:val="0"/>
                <w:sz w:val="20"/>
                <w:szCs w:val="20"/>
                <w:lang w:bidi="ar"/>
              </w:rPr>
              <w:t>挑臂根据</w:t>
            </w:r>
            <w:proofErr w:type="gramEnd"/>
            <w:r>
              <w:rPr>
                <w:rFonts w:ascii="等线" w:eastAsia="等线" w:hAnsi="等线" w:cs="等线"/>
                <w:color w:val="000000"/>
                <w:kern w:val="0"/>
                <w:sz w:val="20"/>
                <w:szCs w:val="20"/>
                <w:lang w:bidi="ar"/>
              </w:rPr>
              <w:t>现场情况定，管壁直径</w:t>
            </w:r>
            <w:proofErr w:type="gramStart"/>
            <w:r>
              <w:rPr>
                <w:rFonts w:ascii="等线" w:eastAsia="等线" w:hAnsi="等线" w:cs="等线"/>
                <w:color w:val="000000"/>
                <w:kern w:val="0"/>
                <w:sz w:val="20"/>
                <w:szCs w:val="20"/>
                <w:lang w:bidi="ar"/>
              </w:rPr>
              <w:t>顶部≥</w:t>
            </w:r>
            <w:proofErr w:type="gramEnd"/>
            <w:r>
              <w:rPr>
                <w:rFonts w:ascii="等线" w:eastAsia="等线" w:hAnsi="等线" w:cs="等线"/>
                <w:color w:val="000000"/>
                <w:kern w:val="0"/>
                <w:sz w:val="20"/>
                <w:szCs w:val="20"/>
                <w:lang w:bidi="ar"/>
              </w:rPr>
              <w:t>160mm末端直径≥70mm,厚度≥3</w:t>
            </w:r>
            <w:r w:rsidR="00670750">
              <w:rPr>
                <w:rFonts w:ascii="等线" w:eastAsia="等线" w:hAnsi="等线" w:cs="等线"/>
                <w:color w:val="000000"/>
                <w:kern w:val="0"/>
                <w:sz w:val="20"/>
                <w:szCs w:val="20"/>
                <w:lang w:bidi="ar"/>
              </w:rPr>
              <w:t>毫米。</w:t>
            </w:r>
            <w:r>
              <w:rPr>
                <w:rFonts w:ascii="等线" w:eastAsia="等线" w:hAnsi="等线" w:cs="等线"/>
                <w:color w:val="000000"/>
                <w:kern w:val="0"/>
                <w:sz w:val="20"/>
                <w:szCs w:val="20"/>
                <w:lang w:bidi="ar"/>
              </w:rPr>
              <w:br/>
              <w:t>2、杆件颜色与工业园区现有风格保持一致，为方便以后扩展预留不少于</w:t>
            </w:r>
            <w:r w:rsidR="00670750">
              <w:rPr>
                <w:rFonts w:ascii="等线" w:eastAsia="等线" w:hAnsi="等线" w:cs="等线"/>
                <w:color w:val="000000"/>
                <w:kern w:val="0"/>
                <w:sz w:val="20"/>
                <w:szCs w:val="20"/>
                <w:lang w:bidi="ar"/>
              </w:rPr>
              <w:t>4</w:t>
            </w:r>
            <w:r>
              <w:rPr>
                <w:rFonts w:ascii="等线" w:eastAsia="等线" w:hAnsi="等线" w:cs="等线"/>
                <w:color w:val="000000"/>
                <w:kern w:val="0"/>
                <w:sz w:val="20"/>
                <w:szCs w:val="20"/>
                <w:lang w:bidi="ar"/>
              </w:rPr>
              <w:t>个枪机法兰和1</w:t>
            </w:r>
            <w:r w:rsidR="00670750">
              <w:rPr>
                <w:rFonts w:ascii="等线" w:eastAsia="等线" w:hAnsi="等线" w:cs="等线"/>
                <w:color w:val="000000"/>
                <w:kern w:val="0"/>
                <w:sz w:val="20"/>
                <w:szCs w:val="20"/>
                <w:lang w:bidi="ar"/>
              </w:rPr>
              <w:t>个</w:t>
            </w:r>
            <w:proofErr w:type="gramStart"/>
            <w:r w:rsidR="00670750">
              <w:rPr>
                <w:rFonts w:ascii="等线" w:eastAsia="等线" w:hAnsi="等线" w:cs="等线"/>
                <w:color w:val="000000"/>
                <w:kern w:val="0"/>
                <w:sz w:val="20"/>
                <w:szCs w:val="20"/>
                <w:lang w:bidi="ar"/>
              </w:rPr>
              <w:t>球机螺口</w:t>
            </w:r>
            <w:proofErr w:type="gramEnd"/>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3、杆件采用热镀锌钢管，热镀锌厚度不小于86um，立杆整体喷塑，外观无鼓泡、裂纹或漏喷现象表面光滑色泽一致；悬臂与立杆相接处、杆件底部均应焊接固定法兰盘。</w:t>
            </w:r>
            <w:r>
              <w:rPr>
                <w:rFonts w:ascii="等线" w:eastAsia="等线" w:hAnsi="等线" w:cs="等线"/>
                <w:color w:val="000000"/>
                <w:kern w:val="0"/>
                <w:sz w:val="20"/>
                <w:szCs w:val="20"/>
                <w:lang w:bidi="ar"/>
              </w:rPr>
              <w:br/>
              <w:t>4、地脚法兰；采用24以上圆钢，</w:t>
            </w:r>
            <w:proofErr w:type="gramStart"/>
            <w:r>
              <w:rPr>
                <w:rFonts w:ascii="等线" w:eastAsia="等线" w:hAnsi="等线" w:cs="等线"/>
                <w:color w:val="000000"/>
                <w:kern w:val="0"/>
                <w:sz w:val="20"/>
                <w:szCs w:val="20"/>
                <w:lang w:bidi="ar"/>
              </w:rPr>
              <w:t>砼</w:t>
            </w:r>
            <w:proofErr w:type="gramEnd"/>
            <w:r>
              <w:rPr>
                <w:rFonts w:ascii="等线" w:eastAsia="等线" w:hAnsi="等线" w:cs="等线"/>
                <w:color w:val="000000"/>
                <w:kern w:val="0"/>
                <w:sz w:val="20"/>
                <w:szCs w:val="20"/>
                <w:lang w:bidi="ar"/>
              </w:rPr>
              <w:t>：采用C30商用级混凝土，底部经行美化加工，与周围环境相协调，基础的浇注、混凝土强度等级必须符合GB50204</w:t>
            </w:r>
            <w:r w:rsidR="00670750">
              <w:rPr>
                <w:rFonts w:ascii="等线" w:eastAsia="等线" w:hAnsi="等线" w:cs="等线"/>
                <w:color w:val="000000"/>
                <w:kern w:val="0"/>
                <w:sz w:val="20"/>
                <w:szCs w:val="20"/>
                <w:lang w:bidi="ar"/>
              </w:rPr>
              <w:t>的要求，钢筋混凝土式基础。</w:t>
            </w:r>
            <w:r>
              <w:rPr>
                <w:rFonts w:ascii="等线" w:eastAsia="等线" w:hAnsi="等线" w:cs="等线"/>
                <w:color w:val="000000"/>
                <w:kern w:val="0"/>
                <w:sz w:val="20"/>
                <w:szCs w:val="20"/>
                <w:lang w:bidi="ar"/>
              </w:rPr>
              <w:br/>
              <w:t>5、基础、地笼、横杆根据跨度设计，整体可抵御12级以上风力。</w:t>
            </w:r>
            <w:r>
              <w:rPr>
                <w:rFonts w:ascii="等线" w:eastAsia="等线" w:hAnsi="等线" w:cs="等线"/>
                <w:color w:val="000000"/>
                <w:kern w:val="0"/>
                <w:sz w:val="20"/>
                <w:szCs w:val="20"/>
                <w:lang w:bidi="ar"/>
              </w:rPr>
              <w:br/>
              <w:t>6</w:t>
            </w:r>
            <w:r w:rsidR="00670750">
              <w:rPr>
                <w:rFonts w:ascii="等线" w:eastAsia="等线" w:hAnsi="等线" w:cs="等线"/>
                <w:color w:val="000000"/>
                <w:kern w:val="0"/>
                <w:sz w:val="20"/>
                <w:szCs w:val="20"/>
                <w:lang w:bidi="ar"/>
              </w:rPr>
              <w:t>、考虑杆件</w:t>
            </w:r>
            <w:proofErr w:type="gramStart"/>
            <w:r w:rsidR="00670750">
              <w:rPr>
                <w:rFonts w:ascii="等线" w:eastAsia="等线" w:hAnsi="等线" w:cs="等线"/>
                <w:color w:val="000000"/>
                <w:kern w:val="0"/>
                <w:sz w:val="20"/>
                <w:szCs w:val="20"/>
                <w:lang w:bidi="ar"/>
              </w:rPr>
              <w:t>吊装台</w:t>
            </w:r>
            <w:proofErr w:type="gramEnd"/>
            <w:r w:rsidR="00670750">
              <w:rPr>
                <w:rFonts w:ascii="等线" w:eastAsia="等线" w:hAnsi="等线" w:cs="等线"/>
                <w:color w:val="000000"/>
                <w:kern w:val="0"/>
                <w:sz w:val="20"/>
                <w:szCs w:val="20"/>
                <w:lang w:bidi="ar"/>
              </w:rPr>
              <w:t>班费用、运输费用及整个过程的安全费用。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11E20"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D6AA5"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套</w:t>
            </w:r>
          </w:p>
        </w:tc>
      </w:tr>
      <w:tr w:rsidR="008E43EC" w14:paraId="22E9BF97" w14:textId="77777777" w:rsidTr="00FA2137">
        <w:trPr>
          <w:trHeight w:val="3682"/>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F903A"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CFD27" w14:textId="77777777" w:rsidR="008E43EC" w:rsidRDefault="008E43EC">
            <w:pPr>
              <w:widowControl/>
              <w:jc w:val="left"/>
              <w:textAlignment w:val="center"/>
              <w:rPr>
                <w:rFonts w:ascii="等线" w:eastAsia="等线" w:hAnsi="等线" w:cs="等线"/>
                <w:color w:val="000000"/>
                <w:sz w:val="20"/>
                <w:szCs w:val="20"/>
              </w:rPr>
            </w:pPr>
            <w:proofErr w:type="gramStart"/>
            <w:r>
              <w:rPr>
                <w:rFonts w:ascii="等线" w:eastAsia="等线" w:hAnsi="等线" w:cs="等线"/>
                <w:color w:val="000000"/>
                <w:kern w:val="0"/>
                <w:sz w:val="20"/>
                <w:szCs w:val="20"/>
                <w:lang w:bidi="ar"/>
              </w:rPr>
              <w:t>抱杆箱</w:t>
            </w:r>
            <w:proofErr w:type="gramEnd"/>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49B89337" w14:textId="10D72017" w:rsidR="008E43EC" w:rsidRPr="0059528F" w:rsidRDefault="008E43EC">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1、采用优质冷轧钢板制作，厚度 1.5mm以上。</w:t>
            </w:r>
            <w:r>
              <w:rPr>
                <w:rFonts w:ascii="等线" w:eastAsia="等线" w:hAnsi="等线" w:cs="等线"/>
                <w:color w:val="000000"/>
                <w:kern w:val="0"/>
                <w:sz w:val="20"/>
                <w:szCs w:val="20"/>
                <w:lang w:bidi="ar"/>
              </w:rPr>
              <w:br/>
              <w:t>2、</w:t>
            </w:r>
            <w:proofErr w:type="gramStart"/>
            <w:r>
              <w:rPr>
                <w:rFonts w:ascii="等线" w:eastAsia="等线" w:hAnsi="等线" w:cs="等线"/>
                <w:color w:val="000000"/>
                <w:kern w:val="0"/>
                <w:sz w:val="20"/>
                <w:szCs w:val="20"/>
                <w:lang w:bidi="ar"/>
              </w:rPr>
              <w:t>挂箱宽</w:t>
            </w:r>
            <w:proofErr w:type="gramEnd"/>
            <w:r>
              <w:rPr>
                <w:rFonts w:ascii="等线" w:eastAsia="等线" w:hAnsi="等线" w:cs="等线"/>
                <w:color w:val="000000"/>
                <w:kern w:val="0"/>
                <w:sz w:val="20"/>
                <w:szCs w:val="20"/>
                <w:lang w:bidi="ar"/>
              </w:rPr>
              <w:t xml:space="preserve"> 50cm*高 60cm*深 30cm 以上，符合控制主机、网络等设备的空间。</w:t>
            </w:r>
            <w:r>
              <w:rPr>
                <w:rFonts w:ascii="等线" w:eastAsia="等线" w:hAnsi="等线" w:cs="等线"/>
                <w:color w:val="000000"/>
                <w:kern w:val="0"/>
                <w:sz w:val="20"/>
                <w:szCs w:val="20"/>
                <w:lang w:bidi="ar"/>
              </w:rPr>
              <w:br/>
              <w:t>3、箱体表面须有防雨顶，顶部为斜顶式，底部开孔采用下进线方式。</w:t>
            </w:r>
            <w:r>
              <w:rPr>
                <w:rFonts w:ascii="等线" w:eastAsia="等线" w:hAnsi="等线" w:cs="等线"/>
                <w:color w:val="000000"/>
                <w:kern w:val="0"/>
                <w:sz w:val="20"/>
                <w:szCs w:val="20"/>
                <w:lang w:bidi="ar"/>
              </w:rPr>
              <w:br/>
              <w:t>4、正门加锁，喷涂公安交警专用标记、有电危险的标记，背面预留</w:t>
            </w:r>
            <w:proofErr w:type="gramStart"/>
            <w:r>
              <w:rPr>
                <w:rFonts w:ascii="等线" w:eastAsia="等线" w:hAnsi="等线" w:cs="等线"/>
                <w:color w:val="000000"/>
                <w:kern w:val="0"/>
                <w:sz w:val="20"/>
                <w:szCs w:val="20"/>
                <w:lang w:bidi="ar"/>
              </w:rPr>
              <w:t>螺丝孔且和</w:t>
            </w:r>
            <w:proofErr w:type="gramEnd"/>
            <w:r>
              <w:rPr>
                <w:rFonts w:ascii="等线" w:eastAsia="等线" w:hAnsi="等线" w:cs="等线"/>
                <w:color w:val="000000"/>
                <w:kern w:val="0"/>
                <w:sz w:val="20"/>
                <w:szCs w:val="20"/>
                <w:lang w:bidi="ar"/>
              </w:rPr>
              <w:t>摄像机立杆预留的挂箱法兰相匹配，侧面留有百叶窗。</w:t>
            </w:r>
            <w:r>
              <w:rPr>
                <w:rFonts w:ascii="等线" w:eastAsia="等线" w:hAnsi="等线" w:cs="等线"/>
                <w:color w:val="000000"/>
                <w:kern w:val="0"/>
                <w:sz w:val="20"/>
                <w:szCs w:val="20"/>
                <w:lang w:bidi="ar"/>
              </w:rPr>
              <w:br/>
              <w:t>5、挂箱进行脱脂、酸洗、防锈磷化后热镀锌后喷塑，颜色（与杆件颜色一致）要参照各地区主题色而定。</w:t>
            </w:r>
            <w:r>
              <w:rPr>
                <w:rFonts w:ascii="等线" w:eastAsia="等线" w:hAnsi="等线" w:cs="等线"/>
                <w:color w:val="000000"/>
                <w:kern w:val="0"/>
                <w:sz w:val="20"/>
                <w:szCs w:val="20"/>
                <w:lang w:bidi="ar"/>
              </w:rPr>
              <w:br/>
              <w:t>6、箱体内部要求:配置自动重合</w:t>
            </w:r>
            <w:proofErr w:type="gramStart"/>
            <w:r>
              <w:rPr>
                <w:rFonts w:ascii="等线" w:eastAsia="等线" w:hAnsi="等线" w:cs="等线"/>
                <w:color w:val="000000"/>
                <w:kern w:val="0"/>
                <w:sz w:val="20"/>
                <w:szCs w:val="20"/>
                <w:lang w:bidi="ar"/>
              </w:rPr>
              <w:t>闸</w:t>
            </w:r>
            <w:proofErr w:type="gramEnd"/>
            <w:r>
              <w:rPr>
                <w:rFonts w:ascii="等线" w:eastAsia="等线" w:hAnsi="等线" w:cs="等线"/>
                <w:color w:val="000000"/>
                <w:kern w:val="0"/>
                <w:sz w:val="20"/>
                <w:szCs w:val="20"/>
                <w:lang w:bidi="ar"/>
              </w:rPr>
              <w:t xml:space="preserve">保护器（具备防雷保护）1 套、导轨插座 5 </w:t>
            </w:r>
            <w:proofErr w:type="gramStart"/>
            <w:r w:rsidR="00670750">
              <w:rPr>
                <w:rFonts w:ascii="等线" w:eastAsia="等线" w:hAnsi="等线" w:cs="等线"/>
                <w:color w:val="000000"/>
                <w:kern w:val="0"/>
                <w:sz w:val="20"/>
                <w:szCs w:val="20"/>
                <w:lang w:bidi="ar"/>
              </w:rPr>
              <w:t>个</w:t>
            </w:r>
            <w:proofErr w:type="gramEnd"/>
            <w:r w:rsidR="00670750">
              <w:rPr>
                <w:rFonts w:ascii="等线" w:eastAsia="等线" w:hAnsi="等线" w:cs="等线"/>
                <w:color w:val="000000"/>
                <w:kern w:val="0"/>
                <w:sz w:val="20"/>
                <w:szCs w:val="20"/>
                <w:lang w:bidi="ar"/>
              </w:rPr>
              <w:t>、接地铜条、接线端子、层板、散热风扇和温控器。</w:t>
            </w:r>
            <w:r>
              <w:rPr>
                <w:rFonts w:ascii="等线" w:eastAsia="等线" w:hAnsi="等线" w:cs="等线"/>
                <w:color w:val="000000"/>
                <w:kern w:val="0"/>
                <w:sz w:val="20"/>
                <w:szCs w:val="20"/>
                <w:lang w:bidi="ar"/>
              </w:rPr>
              <w:br/>
              <w:t>7、顶部为斜顶式，防雨安装，底部开孔采用下进线</w:t>
            </w:r>
            <w:r w:rsidR="00670750">
              <w:rPr>
                <w:rFonts w:ascii="等线" w:eastAsia="等线" w:hAnsi="等线" w:cs="等线"/>
                <w:color w:val="000000"/>
                <w:kern w:val="0"/>
                <w:sz w:val="20"/>
                <w:szCs w:val="20"/>
                <w:lang w:bidi="ar"/>
              </w:rPr>
              <w:t>方式。</w:t>
            </w:r>
            <w:r>
              <w:rPr>
                <w:rFonts w:ascii="等线" w:eastAsia="等线" w:hAnsi="等线" w:cs="等线"/>
                <w:color w:val="000000"/>
                <w:kern w:val="0"/>
                <w:sz w:val="20"/>
                <w:szCs w:val="20"/>
                <w:lang w:bidi="ar"/>
              </w:rPr>
              <w:br/>
              <w:t xml:space="preserve">8、防护等级:不低于 IP65 </w:t>
            </w:r>
            <w:r w:rsidR="00670750">
              <w:rPr>
                <w:rFonts w:ascii="等线" w:eastAsia="等线" w:hAnsi="等线" w:cs="等线"/>
                <w:color w:val="000000"/>
                <w:kern w:val="0"/>
                <w:sz w:val="20"/>
                <w:szCs w:val="20"/>
                <w:lang w:bidi="ar"/>
              </w:rPr>
              <w:t>标准。</w:t>
            </w:r>
            <w:r>
              <w:rPr>
                <w:rFonts w:ascii="等线" w:eastAsia="等线" w:hAnsi="等线" w:cs="等线"/>
                <w:color w:val="000000"/>
                <w:kern w:val="0"/>
                <w:sz w:val="20"/>
                <w:szCs w:val="20"/>
                <w:lang w:bidi="ar"/>
              </w:rPr>
              <w:br/>
              <w:t>9、在熔断器和电源开关处应有警告标志。</w:t>
            </w:r>
            <w:r>
              <w:rPr>
                <w:rFonts w:ascii="等线" w:eastAsia="等线" w:hAnsi="等线" w:cs="等线"/>
                <w:color w:val="000000"/>
                <w:kern w:val="0"/>
                <w:sz w:val="20"/>
                <w:szCs w:val="20"/>
                <w:lang w:bidi="ar"/>
              </w:rPr>
              <w:br/>
              <w:t>10、箱体内设备的摆放位置、安装方式、接线方式、线缆敷设方式等应进行合理设计。</w:t>
            </w:r>
            <w:r>
              <w:rPr>
                <w:rFonts w:ascii="等线" w:eastAsia="等线" w:hAnsi="等线" w:cs="等线"/>
                <w:color w:val="000000"/>
                <w:kern w:val="0"/>
                <w:sz w:val="20"/>
                <w:szCs w:val="20"/>
                <w:lang w:bidi="ar"/>
              </w:rPr>
              <w:br/>
              <w:t>11、箱体应用膨胀螺栓或抱</w:t>
            </w:r>
            <w:proofErr w:type="gramStart"/>
            <w:r>
              <w:rPr>
                <w:rFonts w:ascii="等线" w:eastAsia="等线" w:hAnsi="等线" w:cs="等线"/>
                <w:color w:val="000000"/>
                <w:kern w:val="0"/>
                <w:sz w:val="20"/>
                <w:szCs w:val="20"/>
                <w:lang w:bidi="ar"/>
              </w:rPr>
              <w:t>箍固定</w:t>
            </w:r>
            <w:proofErr w:type="gramEnd"/>
            <w:r>
              <w:rPr>
                <w:rFonts w:ascii="等线" w:eastAsia="等线" w:hAnsi="等线" w:cs="等线"/>
                <w:color w:val="000000"/>
                <w:kern w:val="0"/>
                <w:sz w:val="20"/>
                <w:szCs w:val="20"/>
                <w:lang w:bidi="ar"/>
              </w:rPr>
              <w:t>在杆上，安装牢固。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47AD9"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9B6D0" w14:textId="77777777" w:rsidR="008E43EC" w:rsidRDefault="008E43EC">
            <w:pPr>
              <w:widowControl/>
              <w:jc w:val="left"/>
              <w:textAlignment w:val="center"/>
              <w:rPr>
                <w:rFonts w:ascii="等线" w:eastAsia="等线" w:hAnsi="等线" w:cs="等线"/>
                <w:color w:val="000000"/>
                <w:sz w:val="20"/>
                <w:szCs w:val="20"/>
              </w:rPr>
            </w:pPr>
            <w:proofErr w:type="gramStart"/>
            <w:r>
              <w:rPr>
                <w:rFonts w:ascii="等线" w:eastAsia="等线" w:hAnsi="等线" w:cs="等线"/>
                <w:color w:val="000000"/>
                <w:kern w:val="0"/>
                <w:sz w:val="20"/>
                <w:szCs w:val="20"/>
                <w:lang w:bidi="ar"/>
              </w:rPr>
              <w:t>个</w:t>
            </w:r>
            <w:proofErr w:type="gramEnd"/>
          </w:p>
        </w:tc>
      </w:tr>
      <w:tr w:rsidR="008E43EC" w14:paraId="53BFCBE2" w14:textId="77777777" w:rsidTr="00FA2137">
        <w:trPr>
          <w:trHeight w:val="1646"/>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7BB86"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2024F"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工业级千兆交换机</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266F69A4" w14:textId="11619E35" w:rsidR="008E43EC" w:rsidRPr="0059528F" w:rsidRDefault="008E43EC">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1.可用</w:t>
            </w:r>
            <w:proofErr w:type="gramStart"/>
            <w:r>
              <w:rPr>
                <w:rFonts w:ascii="等线" w:eastAsia="等线" w:hAnsi="等线" w:cs="等线"/>
                <w:color w:val="000000"/>
                <w:kern w:val="0"/>
                <w:sz w:val="20"/>
                <w:szCs w:val="20"/>
                <w:lang w:bidi="ar"/>
              </w:rPr>
              <w:t>千兆电口</w:t>
            </w:r>
            <w:proofErr w:type="gramEnd"/>
            <w:r>
              <w:rPr>
                <w:rFonts w:ascii="等线" w:eastAsia="等线" w:hAnsi="等线" w:cs="等线"/>
                <w:color w:val="000000"/>
                <w:kern w:val="0"/>
                <w:sz w:val="20"/>
                <w:szCs w:val="20"/>
                <w:lang w:bidi="ar"/>
              </w:rPr>
              <w:t>数量≥8，可用</w:t>
            </w:r>
            <w:proofErr w:type="gramStart"/>
            <w:r>
              <w:rPr>
                <w:rFonts w:ascii="等线" w:eastAsia="等线" w:hAnsi="等线" w:cs="等线"/>
                <w:color w:val="000000"/>
                <w:kern w:val="0"/>
                <w:sz w:val="20"/>
                <w:szCs w:val="20"/>
                <w:lang w:bidi="ar"/>
              </w:rPr>
              <w:t>千兆光口</w:t>
            </w:r>
            <w:proofErr w:type="gramEnd"/>
            <w:r>
              <w:rPr>
                <w:rFonts w:ascii="等线" w:eastAsia="等线" w:hAnsi="等线" w:cs="等线"/>
                <w:color w:val="000000"/>
                <w:kern w:val="0"/>
                <w:sz w:val="20"/>
                <w:szCs w:val="20"/>
                <w:lang w:bidi="ar"/>
              </w:rPr>
              <w:t>数量≥2</w:t>
            </w:r>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 xml:space="preserve">2.交换容量≥20 </w:t>
            </w:r>
            <w:proofErr w:type="spellStart"/>
            <w:r>
              <w:rPr>
                <w:rFonts w:ascii="等线" w:eastAsia="等线" w:hAnsi="等线" w:cs="等线"/>
                <w:color w:val="000000"/>
                <w:kern w:val="0"/>
                <w:sz w:val="20"/>
                <w:szCs w:val="20"/>
                <w:lang w:bidi="ar"/>
              </w:rPr>
              <w:t>Gbps</w:t>
            </w:r>
            <w:proofErr w:type="spellEnd"/>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 xml:space="preserve">3.转发性能≥14.88 </w:t>
            </w:r>
            <w:proofErr w:type="spellStart"/>
            <w:r>
              <w:rPr>
                <w:rFonts w:ascii="等线" w:eastAsia="等线" w:hAnsi="等线" w:cs="等线"/>
                <w:color w:val="000000"/>
                <w:kern w:val="0"/>
                <w:sz w:val="20"/>
                <w:szCs w:val="20"/>
                <w:lang w:bidi="ar"/>
              </w:rPr>
              <w:t>Mpps</w:t>
            </w:r>
            <w:proofErr w:type="spellEnd"/>
            <w:r w:rsidR="00670750">
              <w:rPr>
                <w:rFonts w:ascii="等线" w:eastAsia="等线" w:hAnsi="等线" w:cs="等线" w:hint="eastAsia"/>
                <w:color w:val="000000"/>
                <w:kern w:val="0"/>
                <w:sz w:val="20"/>
                <w:szCs w:val="20"/>
                <w:lang w:bidi="ar"/>
              </w:rPr>
              <w:t>。</w:t>
            </w:r>
            <w:r>
              <w:rPr>
                <w:rFonts w:ascii="等线" w:eastAsia="等线" w:hAnsi="等线" w:cs="等线"/>
                <w:color w:val="000000"/>
                <w:kern w:val="0"/>
                <w:sz w:val="20"/>
                <w:szCs w:val="20"/>
                <w:lang w:bidi="ar"/>
              </w:rPr>
              <w:br/>
              <w:t>4.</w:t>
            </w:r>
            <w:r w:rsidR="00670750">
              <w:rPr>
                <w:rFonts w:ascii="等线" w:eastAsia="等线" w:hAnsi="等线" w:cs="等线"/>
                <w:color w:val="000000"/>
                <w:kern w:val="0"/>
                <w:sz w:val="20"/>
                <w:szCs w:val="20"/>
                <w:lang w:bidi="ar"/>
              </w:rPr>
              <w:t>坚固式高强度金属外壳，工业导轨安装方式，无风扇设计，高可靠性。</w:t>
            </w:r>
            <w:r>
              <w:rPr>
                <w:rFonts w:ascii="等线" w:eastAsia="等线" w:hAnsi="等线" w:cs="等线"/>
                <w:color w:val="000000"/>
                <w:kern w:val="0"/>
                <w:sz w:val="20"/>
                <w:szCs w:val="20"/>
                <w:lang w:bidi="ar"/>
              </w:rPr>
              <w:br/>
              <w:t>5.支持防护等级≥IP40</w:t>
            </w:r>
            <w:r w:rsidR="00670750">
              <w:rPr>
                <w:rFonts w:ascii="等线" w:eastAsia="等线" w:hAnsi="等线" w:cs="等线"/>
                <w:color w:val="000000"/>
                <w:kern w:val="0"/>
                <w:sz w:val="20"/>
                <w:szCs w:val="20"/>
                <w:lang w:bidi="ar"/>
              </w:rPr>
              <w:t>。</w:t>
            </w:r>
            <w:r>
              <w:rPr>
                <w:rFonts w:ascii="等线" w:eastAsia="等线" w:hAnsi="等线" w:cs="等线"/>
                <w:color w:val="000000"/>
                <w:kern w:val="0"/>
                <w:sz w:val="20"/>
                <w:szCs w:val="20"/>
                <w:lang w:bidi="ar"/>
              </w:rPr>
              <w:br/>
              <w:t>6.支持-40℃到+75℃工作环境温度</w:t>
            </w:r>
            <w:r w:rsidR="00670750">
              <w:rPr>
                <w:rFonts w:ascii="等线" w:eastAsia="等线" w:hAnsi="等线" w:cs="等线"/>
                <w:color w:val="000000"/>
                <w:kern w:val="0"/>
                <w:sz w:val="20"/>
                <w:szCs w:val="20"/>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4835C"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01E8A" w14:textId="77777777" w:rsidR="008E43EC" w:rsidRDefault="008E43EC">
            <w:pPr>
              <w:widowControl/>
              <w:jc w:val="left"/>
              <w:textAlignment w:val="center"/>
              <w:rPr>
                <w:rFonts w:ascii="等线" w:eastAsia="等线" w:hAnsi="等线" w:cs="等线"/>
                <w:color w:val="000000"/>
                <w:sz w:val="20"/>
                <w:szCs w:val="20"/>
              </w:rPr>
            </w:pPr>
            <w:proofErr w:type="gramStart"/>
            <w:r>
              <w:rPr>
                <w:rFonts w:ascii="等线" w:eastAsia="等线" w:hAnsi="等线" w:cs="等线"/>
                <w:color w:val="000000"/>
                <w:kern w:val="0"/>
                <w:sz w:val="20"/>
                <w:szCs w:val="20"/>
                <w:lang w:bidi="ar"/>
              </w:rPr>
              <w:t>个</w:t>
            </w:r>
            <w:proofErr w:type="gramEnd"/>
          </w:p>
        </w:tc>
      </w:tr>
      <w:tr w:rsidR="008E43EC" w14:paraId="5BAC00A5" w14:textId="77777777" w:rsidTr="00FA2137">
        <w:trPr>
          <w:trHeight w:val="337"/>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D8DDD"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3865A6" w14:textId="77777777" w:rsidR="008E43EC" w:rsidRDefault="008E43EC">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电源线</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tcPr>
          <w:p w14:paraId="37A06FA4" w14:textId="333FA911" w:rsidR="008E43EC" w:rsidRDefault="008E43EC">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国标RVV2*2.5</w:t>
            </w:r>
            <w:r w:rsidR="00670750">
              <w:rPr>
                <w:rFonts w:ascii="等线" w:eastAsia="等线" w:hAnsi="等线" w:cs="等线"/>
                <w:color w:val="000000"/>
                <w:kern w:val="0"/>
                <w:sz w:val="20"/>
                <w:szCs w:val="20"/>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7B45B"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ECF5D"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r>
      <w:tr w:rsidR="008E43EC" w14:paraId="55DD60C0" w14:textId="77777777" w:rsidTr="00FA2137">
        <w:trPr>
          <w:trHeight w:val="337"/>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19820"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lastRenderedPageBreak/>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55E9D5" w14:textId="77777777" w:rsidR="008E43EC" w:rsidRDefault="008E43EC">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电源线</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tcPr>
          <w:p w14:paraId="34F83A91" w14:textId="4041B168" w:rsidR="008E43EC" w:rsidRDefault="008E43EC">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国标RVV2*1.0</w:t>
            </w:r>
            <w:r w:rsidR="00670750">
              <w:rPr>
                <w:rFonts w:ascii="等线" w:eastAsia="等线" w:hAnsi="等线" w:cs="等线"/>
                <w:color w:val="000000"/>
                <w:kern w:val="0"/>
                <w:sz w:val="20"/>
                <w:szCs w:val="20"/>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B8A45"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44F63"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r>
      <w:tr w:rsidR="008E43EC" w14:paraId="2F0FA491" w14:textId="77777777" w:rsidTr="00FA2137">
        <w:trPr>
          <w:trHeight w:val="337"/>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58B81"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55A0F7" w14:textId="77777777" w:rsidR="008E43EC" w:rsidRDefault="008E43EC">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网络线</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tcPr>
          <w:p w14:paraId="270CFA0D" w14:textId="52346CE0" w:rsidR="008E43EC" w:rsidRDefault="008E43EC">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室外防水超五类</w:t>
            </w:r>
            <w:r w:rsidR="00670750">
              <w:rPr>
                <w:rFonts w:ascii="等线" w:eastAsia="等线" w:hAnsi="等线" w:cs="等线"/>
                <w:color w:val="000000"/>
                <w:kern w:val="0"/>
                <w:sz w:val="20"/>
                <w:szCs w:val="20"/>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181CA"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CFDA5"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r>
      <w:tr w:rsidR="008E43EC" w14:paraId="1AE36F46" w14:textId="77777777" w:rsidTr="00FA2137">
        <w:trPr>
          <w:trHeight w:val="337"/>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9243F"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6048FE" w14:textId="77777777" w:rsidR="008E43EC" w:rsidRDefault="008E43EC">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光纤</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tcPr>
          <w:p w14:paraId="4FDD3CBF" w14:textId="3FDB1153" w:rsidR="008E43EC" w:rsidRDefault="008E43EC">
            <w:pPr>
              <w:widowControl/>
              <w:jc w:val="left"/>
              <w:textAlignment w:val="top"/>
              <w:rPr>
                <w:rFonts w:ascii="等线" w:eastAsia="等线" w:hAnsi="等线" w:cs="等线"/>
                <w:color w:val="000000"/>
                <w:sz w:val="20"/>
                <w:szCs w:val="20"/>
              </w:rPr>
            </w:pPr>
            <w:proofErr w:type="gramStart"/>
            <w:r>
              <w:rPr>
                <w:rFonts w:ascii="等线" w:eastAsia="等线" w:hAnsi="等线" w:cs="等线"/>
                <w:color w:val="000000"/>
                <w:kern w:val="0"/>
                <w:sz w:val="20"/>
                <w:szCs w:val="20"/>
                <w:lang w:bidi="ar"/>
              </w:rPr>
              <w:t>四芯室外</w:t>
            </w:r>
            <w:proofErr w:type="gramEnd"/>
            <w:r w:rsidR="00670750">
              <w:rPr>
                <w:rFonts w:ascii="等线" w:eastAsia="等线" w:hAnsi="等线" w:cs="等线"/>
                <w:color w:val="000000"/>
                <w:kern w:val="0"/>
                <w:sz w:val="20"/>
                <w:szCs w:val="20"/>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04A9E"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B8A6E"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r>
      <w:tr w:rsidR="008E43EC" w14:paraId="0ED3B635" w14:textId="77777777" w:rsidTr="00FA2137">
        <w:trPr>
          <w:trHeight w:val="664"/>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07F43"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EF4F9"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开挖及恢复</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3C58C0CF" w14:textId="77777777" w:rsidR="008E43EC" w:rsidRDefault="008E43EC">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水泥，绿化带、水泥路面、板砖开挖、垃圾清运、管道铺设后修复、恢复，含不低于Φ32PE管，过路管道采用镀锌钢管。</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9A290"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E2E3A"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r>
      <w:tr w:rsidR="008E43EC" w14:paraId="370B4E37" w14:textId="77777777" w:rsidTr="00FA2137">
        <w:trPr>
          <w:trHeight w:val="422"/>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1D1DD"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DCF77B" w14:textId="77777777" w:rsidR="008E43EC" w:rsidRDefault="008E43EC">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防雷接地</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tcPr>
          <w:p w14:paraId="1B0F0E9D" w14:textId="24FAAD67" w:rsidR="008E43EC" w:rsidRDefault="008E43EC">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接地电阻≤10Ω，进行现场阻值验收</w:t>
            </w:r>
            <w:r w:rsidR="00670750">
              <w:rPr>
                <w:rFonts w:ascii="等线" w:eastAsia="等线" w:hAnsi="等线" w:cs="等线"/>
                <w:color w:val="000000"/>
                <w:kern w:val="0"/>
                <w:sz w:val="20"/>
                <w:szCs w:val="20"/>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06A36"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776E8"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套</w:t>
            </w:r>
          </w:p>
        </w:tc>
      </w:tr>
      <w:tr w:rsidR="008E43EC" w14:paraId="5972FEDB" w14:textId="77777777" w:rsidTr="00FA2137">
        <w:trPr>
          <w:trHeight w:val="305"/>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45731"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51CA04" w14:textId="77777777" w:rsidR="008E43EC" w:rsidRDefault="008E43EC">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光纤租赁</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tcPr>
          <w:p w14:paraId="26BFE5C7" w14:textId="5FA3AB97" w:rsidR="008E43EC" w:rsidRDefault="00670750">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专线，单条线路上行带宽不低于百兆。</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ED378"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363B5"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条</w:t>
            </w:r>
          </w:p>
        </w:tc>
      </w:tr>
      <w:tr w:rsidR="008E43EC" w14:paraId="3D01238B" w14:textId="77777777" w:rsidTr="00FA2137">
        <w:trPr>
          <w:trHeight w:val="337"/>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7EEB4"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7D2C61" w14:textId="77777777" w:rsidR="008E43EC" w:rsidRDefault="008E43EC">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施工</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tcPr>
          <w:p w14:paraId="311C7FE6" w14:textId="468F3587" w:rsidR="008E43EC" w:rsidRDefault="008E43EC">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lang w:bidi="ar"/>
              </w:rPr>
              <w:t>施工及平台对接</w:t>
            </w:r>
            <w:r w:rsidR="00670750">
              <w:rPr>
                <w:rFonts w:ascii="等线" w:eastAsia="等线" w:hAnsi="等线" w:cs="等线"/>
                <w:color w:val="000000"/>
                <w:kern w:val="0"/>
                <w:sz w:val="20"/>
                <w:szCs w:val="20"/>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35B4B"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223B0"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项</w:t>
            </w:r>
          </w:p>
        </w:tc>
      </w:tr>
      <w:tr w:rsidR="008E43EC" w14:paraId="7712F243" w14:textId="77777777" w:rsidTr="00FA2137">
        <w:trPr>
          <w:trHeight w:val="5241"/>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D54D9" w14:textId="77777777" w:rsidR="008E43EC" w:rsidRDefault="008E43EC">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D025E" w14:textId="77777777" w:rsidR="008E43EC" w:rsidRPr="00F0321B" w:rsidRDefault="008E43EC">
            <w:pPr>
              <w:widowControl/>
              <w:jc w:val="left"/>
              <w:textAlignment w:val="center"/>
              <w:rPr>
                <w:rFonts w:ascii="等线" w:eastAsia="等线" w:hAnsi="等线" w:cs="等线"/>
                <w:sz w:val="20"/>
                <w:szCs w:val="20"/>
              </w:rPr>
            </w:pPr>
            <w:r w:rsidRPr="00F0321B">
              <w:rPr>
                <w:rFonts w:ascii="等线" w:eastAsia="等线" w:hAnsi="等线" w:cs="等线"/>
                <w:kern w:val="0"/>
                <w:sz w:val="20"/>
                <w:szCs w:val="20"/>
                <w:lang w:bidi="ar"/>
              </w:rPr>
              <w:t>储存服务器扩容</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6A009B99" w14:textId="771D9FFA" w:rsidR="008E43EC" w:rsidRPr="00F0321B" w:rsidRDefault="008E43EC">
            <w:pPr>
              <w:widowControl/>
              <w:jc w:val="left"/>
              <w:textAlignment w:val="top"/>
              <w:rPr>
                <w:rFonts w:ascii="等线" w:eastAsia="等线" w:hAnsi="等线" w:cs="等线"/>
                <w:sz w:val="20"/>
                <w:szCs w:val="20"/>
              </w:rPr>
            </w:pPr>
            <w:r w:rsidRPr="00F0321B">
              <w:rPr>
                <w:rFonts w:ascii="等线" w:eastAsia="等线" w:hAnsi="等线" w:cs="等线"/>
                <w:kern w:val="0"/>
                <w:sz w:val="20"/>
                <w:szCs w:val="20"/>
                <w:lang w:bidi="ar"/>
              </w:rPr>
              <w:t>1.采用LINUX操作系统;≤4U机箱；支持SATA接口和SAS接口</w:t>
            </w:r>
            <w:r w:rsidR="00670750">
              <w:rPr>
                <w:rFonts w:ascii="等线" w:eastAsia="等线" w:hAnsi="等线" w:cs="等线"/>
                <w:kern w:val="0"/>
                <w:sz w:val="20"/>
                <w:szCs w:val="20"/>
                <w:lang w:bidi="ar"/>
              </w:rPr>
              <w:t>。</w:t>
            </w:r>
            <w:r w:rsidRPr="00F0321B">
              <w:rPr>
                <w:rFonts w:ascii="等线" w:eastAsia="等线" w:hAnsi="等线" w:cs="等线"/>
                <w:kern w:val="0"/>
                <w:sz w:val="20"/>
                <w:szCs w:val="20"/>
                <w:lang w:bidi="ar"/>
              </w:rPr>
              <w:br/>
              <w:t>2.具有＞84个硬盘接口；具有≥5个RJ45网络接口</w:t>
            </w:r>
            <w:r w:rsidR="00670750">
              <w:rPr>
                <w:rFonts w:ascii="等线" w:eastAsia="等线" w:hAnsi="等线" w:cs="等线"/>
                <w:kern w:val="0"/>
                <w:sz w:val="20"/>
                <w:szCs w:val="20"/>
                <w:lang w:bidi="ar"/>
              </w:rPr>
              <w:t>。</w:t>
            </w:r>
            <w:r w:rsidRPr="00F0321B">
              <w:rPr>
                <w:rFonts w:ascii="等线" w:eastAsia="等线" w:hAnsi="等线" w:cs="等线"/>
                <w:kern w:val="0"/>
                <w:sz w:val="20"/>
                <w:szCs w:val="20"/>
                <w:lang w:bidi="ar"/>
              </w:rPr>
              <w:br/>
              <w:t>3.</w:t>
            </w:r>
            <w:proofErr w:type="gramStart"/>
            <w:r w:rsidRPr="00F0321B">
              <w:rPr>
                <w:rFonts w:ascii="等线" w:eastAsia="等线" w:hAnsi="等线" w:cs="等线"/>
                <w:kern w:val="0"/>
                <w:sz w:val="20"/>
                <w:szCs w:val="20"/>
                <w:lang w:bidi="ar"/>
              </w:rPr>
              <w:t>标配内存</w:t>
            </w:r>
            <w:proofErr w:type="gramEnd"/>
            <w:r w:rsidRPr="00F0321B">
              <w:rPr>
                <w:rFonts w:ascii="等线" w:eastAsia="等线" w:hAnsi="等线" w:cs="等线"/>
                <w:kern w:val="0"/>
                <w:sz w:val="20"/>
                <w:szCs w:val="20"/>
                <w:lang w:bidi="ar"/>
              </w:rPr>
              <w:t>≥16GB，支持扩展至128GB</w:t>
            </w:r>
            <w:r w:rsidR="00670750">
              <w:rPr>
                <w:rFonts w:ascii="等线" w:eastAsia="等线" w:hAnsi="等线" w:cs="等线"/>
                <w:kern w:val="0"/>
                <w:sz w:val="20"/>
                <w:szCs w:val="20"/>
                <w:lang w:bidi="ar"/>
              </w:rPr>
              <w:t>。</w:t>
            </w:r>
            <w:r w:rsidRPr="00F0321B">
              <w:rPr>
                <w:rFonts w:ascii="等线" w:eastAsia="等线" w:hAnsi="等线" w:cs="等线"/>
                <w:kern w:val="0"/>
                <w:sz w:val="20"/>
                <w:szCs w:val="20"/>
                <w:lang w:bidi="ar"/>
              </w:rPr>
              <w:br/>
              <w:t>4.内置不少于50块8T企业级硬盘，支持硬盘交错/</w:t>
            </w:r>
            <w:r w:rsidR="00670750">
              <w:rPr>
                <w:rFonts w:ascii="等线" w:eastAsia="等线" w:hAnsi="等线" w:cs="等线"/>
                <w:kern w:val="0"/>
                <w:sz w:val="20"/>
                <w:szCs w:val="20"/>
                <w:lang w:bidi="ar"/>
              </w:rPr>
              <w:t>分时启动。</w:t>
            </w:r>
            <w:r w:rsidRPr="00F0321B">
              <w:rPr>
                <w:rFonts w:ascii="等线" w:eastAsia="等线" w:hAnsi="等线" w:cs="等线"/>
                <w:kern w:val="0"/>
                <w:sz w:val="20"/>
                <w:szCs w:val="20"/>
                <w:lang w:bidi="ar"/>
              </w:rPr>
              <w:br/>
              <w:t>5.支持双系统；可在Normal和Rescue两个系统之间进行切换，当Normal系统无法正常启动时，可通过Rescue系统将Normal系统修复</w:t>
            </w:r>
            <w:r w:rsidR="00670750">
              <w:rPr>
                <w:rFonts w:ascii="等线" w:eastAsia="等线" w:hAnsi="等线" w:cs="等线"/>
                <w:kern w:val="0"/>
                <w:sz w:val="20"/>
                <w:szCs w:val="20"/>
                <w:lang w:bidi="ar"/>
              </w:rPr>
              <w:t>。</w:t>
            </w:r>
            <w:r w:rsidRPr="00F0321B">
              <w:rPr>
                <w:rFonts w:ascii="等线" w:eastAsia="等线" w:hAnsi="等线" w:cs="等线"/>
                <w:kern w:val="0"/>
                <w:sz w:val="20"/>
                <w:szCs w:val="20"/>
                <w:lang w:bidi="ar"/>
              </w:rPr>
              <w:br/>
              <w:t>6.支持对磁盘进行使用前预检和使用中巡检，提前预防，及时报警</w:t>
            </w:r>
            <w:r w:rsidR="00670750">
              <w:rPr>
                <w:rFonts w:ascii="等线" w:eastAsia="等线" w:hAnsi="等线" w:cs="等线"/>
                <w:kern w:val="0"/>
                <w:sz w:val="20"/>
                <w:szCs w:val="20"/>
                <w:lang w:bidi="ar"/>
              </w:rPr>
              <w:t>。</w:t>
            </w:r>
            <w:r w:rsidRPr="00F0321B">
              <w:rPr>
                <w:rFonts w:ascii="等线" w:eastAsia="等线" w:hAnsi="等线" w:cs="等线"/>
                <w:kern w:val="0"/>
                <w:sz w:val="20"/>
                <w:szCs w:val="20"/>
                <w:lang w:bidi="ar"/>
              </w:rPr>
              <w:br/>
              <w:t>7.支持接入MPEG4、H.264、H.265、SVAC编码格式及4K、8K分辨率的网络摄像机，并对主、</w:t>
            </w:r>
            <w:proofErr w:type="gramStart"/>
            <w:r w:rsidRPr="00F0321B">
              <w:rPr>
                <w:rFonts w:ascii="等线" w:eastAsia="等线" w:hAnsi="等线" w:cs="等线"/>
                <w:kern w:val="0"/>
                <w:sz w:val="20"/>
                <w:szCs w:val="20"/>
                <w:lang w:bidi="ar"/>
              </w:rPr>
              <w:t>辅码流同时</w:t>
            </w:r>
            <w:proofErr w:type="gramEnd"/>
            <w:r w:rsidRPr="00F0321B">
              <w:rPr>
                <w:rFonts w:ascii="等线" w:eastAsia="等线" w:hAnsi="等线" w:cs="等线"/>
                <w:kern w:val="0"/>
                <w:sz w:val="20"/>
                <w:szCs w:val="20"/>
                <w:lang w:bidi="ar"/>
              </w:rPr>
              <w:t>录像，支持转换成标准的PS流输出</w:t>
            </w:r>
            <w:r w:rsidR="00670750">
              <w:rPr>
                <w:rFonts w:ascii="等线" w:eastAsia="等线" w:hAnsi="等线" w:cs="等线"/>
                <w:kern w:val="0"/>
                <w:sz w:val="20"/>
                <w:szCs w:val="20"/>
                <w:lang w:bidi="ar"/>
              </w:rPr>
              <w:t>。</w:t>
            </w:r>
            <w:r w:rsidRPr="00F0321B">
              <w:rPr>
                <w:rFonts w:ascii="等线" w:eastAsia="等线" w:hAnsi="等线" w:cs="等线"/>
                <w:kern w:val="0"/>
                <w:sz w:val="20"/>
                <w:szCs w:val="20"/>
                <w:lang w:bidi="ar"/>
              </w:rPr>
              <w:br/>
              <w:t>8.在保证超级RAID组内有1块硬盘正常工作的情况下，当超级RAID组内有1～15硬盘发生故障或丢失时，磁盘中的原数据可以正常读出，且新数据可正常写入</w:t>
            </w:r>
            <w:r w:rsidR="00670750">
              <w:rPr>
                <w:rFonts w:ascii="等线" w:eastAsia="等线" w:hAnsi="等线" w:cs="等线"/>
                <w:kern w:val="0"/>
                <w:sz w:val="20"/>
                <w:szCs w:val="20"/>
                <w:lang w:bidi="ar"/>
              </w:rPr>
              <w:t>。</w:t>
            </w:r>
            <w:r w:rsidRPr="00F0321B">
              <w:rPr>
                <w:rFonts w:ascii="等线" w:eastAsia="等线" w:hAnsi="等线" w:cs="等线"/>
                <w:kern w:val="0"/>
                <w:sz w:val="20"/>
                <w:szCs w:val="20"/>
                <w:lang w:bidi="ar"/>
              </w:rPr>
              <w:br/>
              <w:t>9.支持1024路（2048 Mbps）前端接入、存储、转发，32路（64 Mbps）网络回放</w:t>
            </w:r>
            <w:r w:rsidR="00670750">
              <w:rPr>
                <w:rFonts w:ascii="等线" w:eastAsia="等线" w:hAnsi="等线" w:cs="等线"/>
                <w:kern w:val="0"/>
                <w:sz w:val="20"/>
                <w:szCs w:val="20"/>
                <w:lang w:bidi="ar"/>
              </w:rPr>
              <w:t>。</w:t>
            </w:r>
            <w:r w:rsidRPr="00F0321B">
              <w:rPr>
                <w:rFonts w:ascii="等线" w:eastAsia="等线" w:hAnsi="等线" w:cs="等线"/>
                <w:kern w:val="0"/>
                <w:sz w:val="20"/>
                <w:szCs w:val="20"/>
                <w:lang w:bidi="ar"/>
              </w:rPr>
              <w:br/>
              <w:t>10.支持JBOD、RAID 0/1/5/6/10/50/60、SRAID、JRAID（纠</w:t>
            </w:r>
            <w:proofErr w:type="gramStart"/>
            <w:r w:rsidRPr="00F0321B">
              <w:rPr>
                <w:rFonts w:ascii="等线" w:eastAsia="等线" w:hAnsi="等线" w:cs="等线"/>
                <w:kern w:val="0"/>
                <w:sz w:val="20"/>
                <w:szCs w:val="20"/>
                <w:lang w:bidi="ar"/>
              </w:rPr>
              <w:t>删</w:t>
            </w:r>
            <w:proofErr w:type="gramEnd"/>
            <w:r w:rsidRPr="00F0321B">
              <w:rPr>
                <w:rFonts w:ascii="等线" w:eastAsia="等线" w:hAnsi="等线" w:cs="等线"/>
                <w:kern w:val="0"/>
                <w:sz w:val="20"/>
                <w:szCs w:val="20"/>
                <w:lang w:bidi="ar"/>
              </w:rPr>
              <w:t>码），支持</w:t>
            </w:r>
            <w:proofErr w:type="gramStart"/>
            <w:r w:rsidRPr="00F0321B">
              <w:rPr>
                <w:rFonts w:ascii="等线" w:eastAsia="等线" w:hAnsi="等线" w:cs="等线"/>
                <w:kern w:val="0"/>
                <w:sz w:val="20"/>
                <w:szCs w:val="20"/>
                <w:lang w:bidi="ar"/>
              </w:rPr>
              <w:t>全局热备和</w:t>
            </w:r>
            <w:proofErr w:type="gramEnd"/>
            <w:r w:rsidRPr="00F0321B">
              <w:rPr>
                <w:rFonts w:ascii="等线" w:eastAsia="等线" w:hAnsi="等线" w:cs="等线"/>
                <w:kern w:val="0"/>
                <w:sz w:val="20"/>
                <w:szCs w:val="20"/>
                <w:lang w:bidi="ar"/>
              </w:rPr>
              <w:t>局部热备</w:t>
            </w:r>
            <w:r w:rsidR="00670750">
              <w:rPr>
                <w:rFonts w:ascii="等线" w:eastAsia="等线" w:hAnsi="等线" w:cs="等线"/>
                <w:kern w:val="0"/>
                <w:sz w:val="20"/>
                <w:szCs w:val="20"/>
                <w:lang w:bidi="ar"/>
              </w:rPr>
              <w:t>。</w:t>
            </w:r>
            <w:r w:rsidRPr="00F0321B">
              <w:rPr>
                <w:rFonts w:ascii="等线" w:eastAsia="等线" w:hAnsi="等线" w:cs="等线"/>
                <w:kern w:val="0"/>
                <w:sz w:val="20"/>
                <w:szCs w:val="20"/>
                <w:lang w:bidi="ar"/>
              </w:rPr>
              <w:br/>
              <w:t>11.支持对视音频、图片及文件的混合直存，无需存储服务器和图片服务器参与；设备可接入双音轨，可同时或分别播放左右音轨</w:t>
            </w:r>
            <w:r w:rsidR="00670750">
              <w:rPr>
                <w:rFonts w:ascii="等线" w:eastAsia="等线" w:hAnsi="等线" w:cs="等线"/>
                <w:kern w:val="0"/>
                <w:sz w:val="20"/>
                <w:szCs w:val="20"/>
                <w:lang w:bidi="ar"/>
              </w:rPr>
              <w:t>。</w:t>
            </w:r>
            <w:r w:rsidRPr="00F0321B">
              <w:rPr>
                <w:rFonts w:ascii="等线" w:eastAsia="等线" w:hAnsi="等线" w:cs="等线"/>
                <w:kern w:val="0"/>
                <w:sz w:val="20"/>
                <w:szCs w:val="20"/>
                <w:lang w:bidi="ar"/>
              </w:rPr>
              <w:br/>
              <w:t>12.支持大于6个容器，可在不同容器里存放不同业务模块，1个业务模块故障时，不影响其他业务模块；支持容器镜像管理，包括容器镜像启动/暂停、业务升级/回退、上传/删除，支持添加新业务，支持修改容器镜像IP地址、业务参数，支持查看容器镜像中业务信息</w:t>
            </w:r>
            <w:r w:rsidR="00670750">
              <w:rPr>
                <w:rFonts w:ascii="等线" w:eastAsia="等线" w:hAnsi="等线" w:cs="等线"/>
                <w:kern w:val="0"/>
                <w:sz w:val="20"/>
                <w:szCs w:val="20"/>
                <w:lang w:bidi="ar"/>
              </w:rPr>
              <w:t>。</w:t>
            </w:r>
            <w:r w:rsidRPr="00F0321B">
              <w:rPr>
                <w:rFonts w:ascii="等线" w:eastAsia="等线" w:hAnsi="等线" w:cs="等线"/>
                <w:kern w:val="0"/>
                <w:sz w:val="20"/>
                <w:szCs w:val="20"/>
                <w:lang w:bidi="ar"/>
              </w:rPr>
              <w:br/>
              <w:t>13.</w:t>
            </w:r>
            <w:proofErr w:type="gramStart"/>
            <w:r w:rsidRPr="00F0321B">
              <w:rPr>
                <w:rFonts w:ascii="等线" w:eastAsia="等线" w:hAnsi="等线" w:cs="等线"/>
                <w:kern w:val="0"/>
                <w:sz w:val="20"/>
                <w:szCs w:val="20"/>
                <w:lang w:bidi="ar"/>
              </w:rPr>
              <w:t>标配</w:t>
            </w:r>
            <w:proofErr w:type="gramEnd"/>
            <w:r w:rsidRPr="00F0321B">
              <w:rPr>
                <w:rFonts w:ascii="等线" w:eastAsia="等线" w:hAnsi="等线" w:cs="等线"/>
                <w:kern w:val="0"/>
                <w:sz w:val="20"/>
                <w:szCs w:val="20"/>
                <w:lang w:bidi="ar"/>
              </w:rPr>
              <w:t>1+1冗余电源</w:t>
            </w:r>
            <w:r w:rsidR="00670750">
              <w:rPr>
                <w:rFonts w:ascii="等线" w:eastAsia="等线" w:hAnsi="等线" w:cs="等线"/>
                <w:kern w:val="0"/>
                <w:sz w:val="20"/>
                <w:szCs w:val="20"/>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E396A" w14:textId="77777777" w:rsidR="008E43EC" w:rsidRPr="00F0321B" w:rsidRDefault="008E43EC">
            <w:pPr>
              <w:widowControl/>
              <w:jc w:val="left"/>
              <w:textAlignment w:val="center"/>
              <w:rPr>
                <w:rFonts w:ascii="等线" w:eastAsia="等线" w:hAnsi="等线" w:cs="等线"/>
                <w:sz w:val="20"/>
                <w:szCs w:val="20"/>
              </w:rPr>
            </w:pPr>
            <w:r w:rsidRPr="00F0321B">
              <w:rPr>
                <w:rFonts w:ascii="等线" w:eastAsia="等线" w:hAnsi="等线" w:cs="等线"/>
                <w:kern w:val="0"/>
                <w:sz w:val="20"/>
                <w:szCs w:val="20"/>
                <w:lang w:bidi="ar"/>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D6283" w14:textId="77777777" w:rsidR="008E43EC" w:rsidRPr="00F0321B" w:rsidRDefault="008E43EC">
            <w:pPr>
              <w:widowControl/>
              <w:jc w:val="left"/>
              <w:textAlignment w:val="center"/>
              <w:rPr>
                <w:rFonts w:ascii="等线" w:eastAsia="等线" w:hAnsi="等线" w:cs="等线"/>
                <w:sz w:val="20"/>
                <w:szCs w:val="20"/>
              </w:rPr>
            </w:pPr>
            <w:r w:rsidRPr="00F0321B">
              <w:rPr>
                <w:rFonts w:ascii="等线" w:eastAsia="等线" w:hAnsi="等线" w:cs="等线"/>
                <w:kern w:val="0"/>
                <w:sz w:val="20"/>
                <w:szCs w:val="20"/>
                <w:lang w:bidi="ar"/>
              </w:rPr>
              <w:t>套</w:t>
            </w:r>
          </w:p>
        </w:tc>
      </w:tr>
    </w:tbl>
    <w:p w14:paraId="4B27ED48" w14:textId="77777777" w:rsidR="00484F1B" w:rsidRDefault="00484F1B">
      <w:pPr>
        <w:snapToGrid w:val="0"/>
        <w:spacing w:line="480" w:lineRule="exact"/>
        <w:jc w:val="center"/>
        <w:rPr>
          <w:rFonts w:ascii="仿宋" w:eastAsia="仿宋" w:hAnsi="仿宋"/>
          <w:b/>
          <w:sz w:val="28"/>
          <w:szCs w:val="28"/>
        </w:rPr>
      </w:pPr>
    </w:p>
    <w:p w14:paraId="667ACAC2" w14:textId="77777777" w:rsidR="0051722C" w:rsidRDefault="0020123A">
      <w:pPr>
        <w:snapToGrid w:val="0"/>
        <w:spacing w:line="480" w:lineRule="exact"/>
        <w:jc w:val="center"/>
        <w:rPr>
          <w:rFonts w:ascii="仿宋" w:eastAsia="仿宋" w:hAnsi="仿宋"/>
          <w:sz w:val="28"/>
          <w:szCs w:val="28"/>
        </w:rPr>
      </w:pPr>
      <w:r>
        <w:rPr>
          <w:rFonts w:ascii="仿宋" w:eastAsia="仿宋" w:hAnsi="仿宋" w:hint="eastAsia"/>
          <w:b/>
          <w:sz w:val="28"/>
          <w:szCs w:val="28"/>
        </w:rPr>
        <w:lastRenderedPageBreak/>
        <w:t>超卡结构化</w:t>
      </w:r>
    </w:p>
    <w:tbl>
      <w:tblPr>
        <w:tblpPr w:leftFromText="180" w:rightFromText="180" w:vertAnchor="text" w:horzAnchor="page" w:tblpX="1581" w:tblpY="92"/>
        <w:tblOverlap w:val="never"/>
        <w:tblW w:w="13597" w:type="dxa"/>
        <w:tblLayout w:type="fixed"/>
        <w:tblLook w:val="04A0" w:firstRow="1" w:lastRow="0" w:firstColumn="1" w:lastColumn="0" w:noHBand="0" w:noVBand="1"/>
      </w:tblPr>
      <w:tblGrid>
        <w:gridCol w:w="835"/>
        <w:gridCol w:w="1581"/>
        <w:gridCol w:w="9489"/>
        <w:gridCol w:w="675"/>
        <w:gridCol w:w="465"/>
        <w:gridCol w:w="552"/>
      </w:tblGrid>
      <w:tr w:rsidR="0051722C" w14:paraId="1B52AD51" w14:textId="77777777">
        <w:trPr>
          <w:trHeight w:val="578"/>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16552" w14:textId="77777777" w:rsidR="0051722C" w:rsidRDefault="0020123A">
            <w:pPr>
              <w:widowControl/>
              <w:jc w:val="center"/>
              <w:textAlignment w:val="center"/>
              <w:rPr>
                <w:rFonts w:ascii="等线" w:eastAsia="等线" w:hAnsi="等线" w:cs="等线"/>
                <w:b/>
                <w:bCs/>
                <w:color w:val="000000"/>
                <w:sz w:val="18"/>
                <w:szCs w:val="18"/>
              </w:rPr>
            </w:pPr>
            <w:r>
              <w:rPr>
                <w:rFonts w:ascii="等线" w:eastAsia="等线" w:hAnsi="等线" w:cs="等线"/>
                <w:b/>
                <w:bCs/>
                <w:color w:val="000000"/>
                <w:kern w:val="0"/>
                <w:sz w:val="18"/>
                <w:szCs w:val="18"/>
                <w:lang w:bidi="ar"/>
              </w:rPr>
              <w:t>序号</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8C366" w14:textId="77777777" w:rsidR="0051722C" w:rsidRDefault="0020123A">
            <w:pPr>
              <w:widowControl/>
              <w:jc w:val="center"/>
              <w:textAlignment w:val="center"/>
              <w:rPr>
                <w:rFonts w:ascii="等线" w:eastAsia="等线" w:hAnsi="等线" w:cs="等线"/>
                <w:b/>
                <w:bCs/>
                <w:color w:val="000000"/>
                <w:sz w:val="18"/>
                <w:szCs w:val="18"/>
              </w:rPr>
            </w:pPr>
            <w:r>
              <w:rPr>
                <w:rFonts w:ascii="等线" w:eastAsia="等线" w:hAnsi="等线" w:cs="等线"/>
                <w:b/>
                <w:bCs/>
                <w:color w:val="000000"/>
                <w:kern w:val="0"/>
                <w:sz w:val="18"/>
                <w:szCs w:val="18"/>
                <w:lang w:bidi="ar"/>
              </w:rPr>
              <w:t>名称</w:t>
            </w:r>
          </w:p>
        </w:tc>
        <w:tc>
          <w:tcPr>
            <w:tcW w:w="9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CD3E8" w14:textId="77777777" w:rsidR="0051722C" w:rsidRDefault="0020123A">
            <w:pPr>
              <w:widowControl/>
              <w:jc w:val="center"/>
              <w:textAlignment w:val="center"/>
              <w:rPr>
                <w:rFonts w:ascii="等线" w:eastAsia="等线" w:hAnsi="等线" w:cs="等线"/>
                <w:b/>
                <w:bCs/>
                <w:color w:val="000000"/>
                <w:sz w:val="18"/>
                <w:szCs w:val="18"/>
              </w:rPr>
            </w:pPr>
            <w:r>
              <w:rPr>
                <w:rFonts w:ascii="等线" w:eastAsia="等线" w:hAnsi="等线" w:cs="等线"/>
                <w:b/>
                <w:bCs/>
                <w:color w:val="000000"/>
                <w:kern w:val="0"/>
                <w:sz w:val="18"/>
                <w:szCs w:val="18"/>
                <w:lang w:bidi="ar"/>
              </w:rPr>
              <w:t>技术参数</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A396E" w14:textId="77777777" w:rsidR="0051722C" w:rsidRDefault="0020123A">
            <w:pPr>
              <w:widowControl/>
              <w:jc w:val="center"/>
              <w:textAlignment w:val="center"/>
              <w:rPr>
                <w:rFonts w:ascii="等线" w:eastAsia="等线" w:hAnsi="等线" w:cs="等线"/>
                <w:b/>
                <w:bCs/>
                <w:color w:val="000000"/>
                <w:sz w:val="18"/>
                <w:szCs w:val="18"/>
              </w:rPr>
            </w:pPr>
            <w:r>
              <w:rPr>
                <w:rFonts w:ascii="等线" w:eastAsia="等线" w:hAnsi="等线" w:cs="等线"/>
                <w:b/>
                <w:bCs/>
                <w:color w:val="000000"/>
                <w:kern w:val="0"/>
                <w:sz w:val="18"/>
                <w:szCs w:val="18"/>
                <w:lang w:bidi="ar"/>
              </w:rPr>
              <w:t>数 量</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A1C1C" w14:textId="77777777" w:rsidR="0051722C" w:rsidRDefault="0020123A">
            <w:pPr>
              <w:widowControl/>
              <w:jc w:val="center"/>
              <w:textAlignment w:val="center"/>
              <w:rPr>
                <w:rFonts w:ascii="等线" w:eastAsia="等线" w:hAnsi="等线" w:cs="等线"/>
                <w:b/>
                <w:bCs/>
                <w:color w:val="000000"/>
                <w:sz w:val="18"/>
                <w:szCs w:val="18"/>
              </w:rPr>
            </w:pPr>
            <w:r>
              <w:rPr>
                <w:rFonts w:ascii="等线" w:eastAsia="等线" w:hAnsi="等线" w:cs="等线"/>
                <w:b/>
                <w:bCs/>
                <w:color w:val="000000"/>
                <w:kern w:val="0"/>
                <w:sz w:val="18"/>
                <w:szCs w:val="18"/>
                <w:lang w:bidi="ar"/>
              </w:rPr>
              <w:t>单 位</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52E6D" w14:textId="77777777" w:rsidR="0051722C" w:rsidRDefault="0020123A">
            <w:pPr>
              <w:widowControl/>
              <w:jc w:val="center"/>
              <w:textAlignment w:val="center"/>
              <w:rPr>
                <w:rFonts w:ascii="等线" w:eastAsia="等线" w:hAnsi="等线" w:cs="等线"/>
                <w:b/>
                <w:bCs/>
                <w:color w:val="000000"/>
                <w:sz w:val="18"/>
                <w:szCs w:val="18"/>
              </w:rPr>
            </w:pPr>
            <w:r>
              <w:rPr>
                <w:rFonts w:ascii="等线" w:eastAsia="等线" w:hAnsi="等线" w:cs="等线"/>
                <w:b/>
                <w:bCs/>
                <w:color w:val="000000"/>
                <w:kern w:val="0"/>
                <w:sz w:val="18"/>
                <w:szCs w:val="18"/>
                <w:lang w:bidi="ar"/>
              </w:rPr>
              <w:t>备注</w:t>
            </w:r>
          </w:p>
        </w:tc>
      </w:tr>
      <w:tr w:rsidR="0051722C" w14:paraId="37ADA031" w14:textId="77777777">
        <w:trPr>
          <w:trHeight w:val="70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FCC39"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91B5" w14:textId="706BBF31"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生态环保卡口</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48EEA" w14:textId="23929B78" w:rsidR="0051722C" w:rsidRPr="009533C0" w:rsidRDefault="0020123A" w:rsidP="00CB72FD">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包含高清一体化嵌入式摄像机、高清镜头、室外防护罩、相机内置网络信号防雷器、电源适配器等</w:t>
            </w:r>
            <w:r w:rsidR="00670750">
              <w:rPr>
                <w:rFonts w:ascii="等线" w:eastAsia="等线" w:hAnsi="等线" w:cs="等线"/>
                <w:kern w:val="0"/>
                <w:sz w:val="20"/>
                <w:szCs w:val="20"/>
                <w:lang w:bidi="ar"/>
              </w:rPr>
              <w:t>。</w:t>
            </w:r>
            <w:r w:rsidRPr="009533C0">
              <w:rPr>
                <w:rFonts w:ascii="等线" w:eastAsia="等线" w:hAnsi="等线" w:cs="等线"/>
                <w:kern w:val="0"/>
                <w:sz w:val="20"/>
                <w:szCs w:val="20"/>
                <w:lang w:bidi="ar"/>
              </w:rPr>
              <w:br/>
              <w:t>1.★图像传感器：≥1 英</w:t>
            </w:r>
            <w:r w:rsidR="0024078D">
              <w:rPr>
                <w:rFonts w:ascii="等线" w:eastAsia="等线" w:hAnsi="等线" w:cs="等线"/>
                <w:kern w:val="0"/>
                <w:sz w:val="20"/>
                <w:szCs w:val="20"/>
                <w:lang w:bidi="ar"/>
              </w:rPr>
              <w:t>寸。</w:t>
            </w:r>
            <w:r w:rsidRPr="009533C0">
              <w:rPr>
                <w:rFonts w:ascii="等线" w:eastAsia="等线" w:hAnsi="等线" w:cs="等线"/>
                <w:kern w:val="0"/>
                <w:sz w:val="20"/>
                <w:szCs w:val="20"/>
                <w:lang w:bidi="ar"/>
              </w:rPr>
              <w:br/>
              <w:t>2.★最大图像尺寸：≥4096×2160 像素，视频帧率：在 1～25fps 可调，视频压缩支持 H.265、H.264、M-JPEG</w:t>
            </w:r>
            <w:r w:rsidR="0024078D">
              <w:rPr>
                <w:rFonts w:ascii="等线" w:eastAsia="等线" w:hAnsi="等线" w:cs="等线"/>
                <w:kern w:val="0"/>
                <w:sz w:val="20"/>
                <w:szCs w:val="20"/>
                <w:lang w:bidi="ar"/>
              </w:rPr>
              <w:t>。</w:t>
            </w:r>
            <w:r w:rsidRPr="009533C0">
              <w:rPr>
                <w:rFonts w:ascii="等线" w:eastAsia="等线" w:hAnsi="等线" w:cs="等线"/>
                <w:kern w:val="0"/>
                <w:sz w:val="20"/>
                <w:szCs w:val="20"/>
                <w:lang w:bidi="ar"/>
              </w:rPr>
              <w:br/>
              <w:t>3.★支持 RL 检测、跟踪、抓拍功能；在混合抓拍模式下，人体、非机动车和机动车目标捕获率不低于98%；RL 检出率不小于 98%；RL 比对识别率不小于 98%；人体抓拍准确率不小于98%</w:t>
            </w:r>
            <w:r w:rsidR="0024078D">
              <w:rPr>
                <w:rFonts w:ascii="等线" w:eastAsia="等线" w:hAnsi="等线" w:cs="等线"/>
                <w:kern w:val="0"/>
                <w:sz w:val="20"/>
                <w:szCs w:val="20"/>
                <w:lang w:bidi="ar"/>
              </w:rPr>
              <w:t>。</w:t>
            </w:r>
            <w:r w:rsidRPr="009533C0">
              <w:rPr>
                <w:rFonts w:ascii="等线" w:eastAsia="等线" w:hAnsi="等线" w:cs="等线"/>
                <w:kern w:val="0"/>
                <w:sz w:val="20"/>
                <w:szCs w:val="20"/>
                <w:lang w:bidi="ar"/>
              </w:rPr>
              <w:br/>
              <w:t>4.★支持车辆捕获抓拍功能，捕获率≥98%，支持车牌识别功能，识别准确率≥98%</w:t>
            </w:r>
            <w:r w:rsidR="0024078D">
              <w:rPr>
                <w:rFonts w:ascii="等线" w:eastAsia="等线" w:hAnsi="等线" w:cs="等线"/>
                <w:kern w:val="0"/>
                <w:sz w:val="20"/>
                <w:szCs w:val="20"/>
                <w:lang w:bidi="ar"/>
              </w:rPr>
              <w:t>，支持异常车牌检测功能，可对故意遮挡及污损车牌进行判断和识别。</w:t>
            </w:r>
            <w:r w:rsidRPr="009533C0">
              <w:rPr>
                <w:rFonts w:ascii="等线" w:eastAsia="等线" w:hAnsi="等线" w:cs="等线"/>
                <w:kern w:val="0"/>
                <w:sz w:val="20"/>
                <w:szCs w:val="20"/>
                <w:lang w:bidi="ar"/>
              </w:rPr>
              <w:br/>
              <w:t>5.可在 1s 内根据监控场景自动调节曝光模式，包括顺光、背光、低照度、运动速度、雾（雨）天、正常等模式.样机可根据 RL 或人体区域的光照变化自动调节画面亮度；支持分别对 11 种车型进行不同超速比设置，可设置不低于12个超速比区间。</w:t>
            </w:r>
            <w:r w:rsidRPr="009533C0">
              <w:rPr>
                <w:rFonts w:ascii="等线" w:eastAsia="等线" w:hAnsi="等线" w:cs="等线"/>
                <w:kern w:val="0"/>
                <w:sz w:val="20"/>
                <w:szCs w:val="20"/>
                <w:lang w:bidi="ar"/>
              </w:rPr>
              <w:br/>
              <w:t>6.可在左右45度范围内识别机动车车辆特征，包括车牌号码、车身颜色、车辆类型；支持识别并显示不低于 50 种车辆类型。</w:t>
            </w:r>
            <w:r w:rsidRPr="009533C0">
              <w:rPr>
                <w:rFonts w:ascii="等线" w:eastAsia="等线" w:hAnsi="等线" w:cs="等线"/>
                <w:kern w:val="0"/>
                <w:sz w:val="20"/>
                <w:szCs w:val="20"/>
                <w:lang w:bidi="ar"/>
              </w:rPr>
              <w:br/>
              <w:t xml:space="preserve">7.可在监视画面上设置不低于4 </w:t>
            </w:r>
            <w:proofErr w:type="gramStart"/>
            <w:r w:rsidRPr="009533C0">
              <w:rPr>
                <w:rFonts w:ascii="等线" w:eastAsia="等线" w:hAnsi="等线" w:cs="等线"/>
                <w:kern w:val="0"/>
                <w:sz w:val="20"/>
                <w:szCs w:val="20"/>
                <w:lang w:bidi="ar"/>
              </w:rPr>
              <w:t>个</w:t>
            </w:r>
            <w:proofErr w:type="gramEnd"/>
            <w:r w:rsidRPr="009533C0">
              <w:rPr>
                <w:rFonts w:ascii="等线" w:eastAsia="等线" w:hAnsi="等线" w:cs="等线"/>
                <w:kern w:val="0"/>
                <w:sz w:val="20"/>
                <w:szCs w:val="20"/>
                <w:lang w:bidi="ar"/>
              </w:rPr>
              <w:t xml:space="preserve">多边形(3 </w:t>
            </w:r>
            <w:proofErr w:type="gramStart"/>
            <w:r w:rsidRPr="009533C0">
              <w:rPr>
                <w:rFonts w:ascii="等线" w:eastAsia="等线" w:hAnsi="等线" w:cs="等线"/>
                <w:kern w:val="0"/>
                <w:sz w:val="20"/>
                <w:szCs w:val="20"/>
                <w:lang w:bidi="ar"/>
              </w:rPr>
              <w:t>一</w:t>
            </w:r>
            <w:proofErr w:type="gramEnd"/>
            <w:r w:rsidRPr="009533C0">
              <w:rPr>
                <w:rFonts w:ascii="等线" w:eastAsia="等线" w:hAnsi="等线" w:cs="等线"/>
                <w:kern w:val="0"/>
                <w:sz w:val="20"/>
                <w:szCs w:val="20"/>
                <w:lang w:bidi="ar"/>
              </w:rPr>
              <w:t xml:space="preserve"> 10 条边)RL 屏蔽区域，相机不对预设区域内的 RL </w:t>
            </w:r>
            <w:r w:rsidR="0024078D">
              <w:rPr>
                <w:rFonts w:ascii="等线" w:eastAsia="等线" w:hAnsi="等线" w:cs="等线"/>
                <w:kern w:val="0"/>
                <w:sz w:val="20"/>
                <w:szCs w:val="20"/>
                <w:lang w:bidi="ar"/>
              </w:rPr>
              <w:t>进行检测。</w:t>
            </w:r>
            <w:r w:rsidRPr="009533C0">
              <w:rPr>
                <w:rFonts w:ascii="等线" w:eastAsia="等线" w:hAnsi="等线" w:cs="等线"/>
                <w:kern w:val="0"/>
                <w:sz w:val="20"/>
                <w:szCs w:val="20"/>
                <w:lang w:bidi="ar"/>
              </w:rPr>
              <w:br/>
              <w:t>8.</w:t>
            </w:r>
            <w:proofErr w:type="gramStart"/>
            <w:r w:rsidRPr="009533C0">
              <w:rPr>
                <w:rFonts w:ascii="等线" w:eastAsia="等线" w:hAnsi="等线" w:cs="等线"/>
                <w:kern w:val="0"/>
                <w:sz w:val="20"/>
                <w:szCs w:val="20"/>
                <w:lang w:bidi="ar"/>
              </w:rPr>
              <w:t>支持车</w:t>
            </w:r>
            <w:proofErr w:type="gramEnd"/>
            <w:r w:rsidRPr="009533C0">
              <w:rPr>
                <w:rFonts w:ascii="等线" w:eastAsia="等线" w:hAnsi="等线" w:cs="等线"/>
                <w:kern w:val="0"/>
                <w:sz w:val="20"/>
                <w:szCs w:val="20"/>
                <w:lang w:bidi="ar"/>
              </w:rPr>
              <w:t xml:space="preserve">前窗挂坠、年检标识、抽烟、驾驶员 RL 识别、驾驶室 RL </w:t>
            </w:r>
            <w:r w:rsidR="0024078D">
              <w:rPr>
                <w:rFonts w:ascii="等线" w:eastAsia="等线" w:hAnsi="等线" w:cs="等线"/>
                <w:kern w:val="0"/>
                <w:sz w:val="20"/>
                <w:szCs w:val="20"/>
                <w:lang w:bidi="ar"/>
              </w:rPr>
              <w:t>抠图、遮阳板识别等检测功能。</w:t>
            </w:r>
            <w:r w:rsidRPr="009533C0">
              <w:rPr>
                <w:rFonts w:ascii="等线" w:eastAsia="等线" w:hAnsi="等线" w:cs="等线"/>
                <w:kern w:val="0"/>
                <w:sz w:val="20"/>
                <w:szCs w:val="20"/>
                <w:lang w:bidi="ar"/>
              </w:rPr>
              <w:t xml:space="preserve"> </w:t>
            </w:r>
            <w:r w:rsidRPr="009533C0">
              <w:rPr>
                <w:rFonts w:ascii="等线" w:eastAsia="等线" w:hAnsi="等线" w:cs="等线"/>
                <w:kern w:val="0"/>
                <w:sz w:val="20"/>
                <w:szCs w:val="20"/>
                <w:lang w:bidi="ar"/>
              </w:rPr>
              <w:br/>
              <w:t>9.支持不少于 14 种车身颜色识别</w:t>
            </w:r>
            <w:r w:rsidR="0024078D">
              <w:rPr>
                <w:rFonts w:ascii="等线" w:eastAsia="等线" w:hAnsi="等线" w:cs="等线"/>
                <w:kern w:val="0"/>
                <w:sz w:val="20"/>
                <w:szCs w:val="20"/>
                <w:lang w:bidi="ar"/>
              </w:rPr>
              <w:t>，包括黑、白、灰、红、绿、蓝、黄、粉、紫、棕、青、金、橙、银灰。</w:t>
            </w:r>
            <w:r w:rsidRPr="009533C0">
              <w:rPr>
                <w:rFonts w:ascii="等线" w:eastAsia="等线" w:hAnsi="等线" w:cs="等线"/>
                <w:kern w:val="0"/>
                <w:sz w:val="20"/>
                <w:szCs w:val="20"/>
                <w:lang w:bidi="ar"/>
              </w:rPr>
              <w:br/>
              <w:t xml:space="preserve">10.支持对 30 米处的行人进行 RL 抓拍，并可生成分辨率不小于 110 像素×120像素的 RL 图片,图片中 RL 两眼瞳距应≥40 </w:t>
            </w:r>
            <w:r w:rsidR="0024078D">
              <w:rPr>
                <w:rFonts w:ascii="等线" w:eastAsia="等线" w:hAnsi="等线" w:cs="等线"/>
                <w:kern w:val="0"/>
                <w:sz w:val="20"/>
                <w:szCs w:val="20"/>
                <w:lang w:bidi="ar"/>
              </w:rPr>
              <w:t>像素。</w:t>
            </w:r>
            <w:r w:rsidRPr="009533C0">
              <w:rPr>
                <w:rFonts w:ascii="等线" w:eastAsia="等线" w:hAnsi="等线" w:cs="等线"/>
                <w:kern w:val="0"/>
                <w:sz w:val="20"/>
                <w:szCs w:val="20"/>
                <w:lang w:bidi="ar"/>
              </w:rPr>
              <w:br/>
              <w:t>11.支持机动</w:t>
            </w:r>
            <w:r w:rsidR="0024078D">
              <w:rPr>
                <w:rFonts w:ascii="等线" w:eastAsia="等线" w:hAnsi="等线" w:cs="等线"/>
                <w:kern w:val="0"/>
                <w:sz w:val="20"/>
                <w:szCs w:val="20"/>
                <w:lang w:bidi="ar"/>
              </w:rPr>
              <w:t>车、二轮车（摩托车、自行车、电动二轮车）、三轮车和行人分类检测。</w:t>
            </w:r>
            <w:r w:rsidRPr="009533C0">
              <w:rPr>
                <w:rFonts w:ascii="等线" w:eastAsia="等线" w:hAnsi="等线" w:cs="等线"/>
                <w:kern w:val="0"/>
                <w:sz w:val="20"/>
                <w:szCs w:val="20"/>
                <w:lang w:bidi="ar"/>
              </w:rPr>
              <w:br/>
              <w:t>12.外壳防护等级应不低于 IP66</w:t>
            </w:r>
            <w:r w:rsidR="0024078D">
              <w:rPr>
                <w:rFonts w:ascii="等线" w:eastAsia="等线" w:hAnsi="等线" w:cs="等线"/>
                <w:kern w:val="0"/>
                <w:sz w:val="20"/>
                <w:szCs w:val="20"/>
                <w:lang w:bidi="ar"/>
              </w:rPr>
              <w:t>。</w:t>
            </w:r>
            <w:r w:rsidRPr="009533C0">
              <w:rPr>
                <w:rFonts w:ascii="等线" w:eastAsia="等线" w:hAnsi="等线" w:cs="等线"/>
                <w:kern w:val="0"/>
                <w:sz w:val="20"/>
                <w:szCs w:val="20"/>
                <w:lang w:bidi="ar"/>
              </w:rPr>
              <w:br/>
              <w:t xml:space="preserve">注：其中第 1、2、3、4、5、6、7 </w:t>
            </w:r>
            <w:proofErr w:type="gramStart"/>
            <w:r w:rsidRPr="009533C0">
              <w:rPr>
                <w:rFonts w:ascii="等线" w:eastAsia="等线" w:hAnsi="等线" w:cs="等线"/>
                <w:kern w:val="0"/>
                <w:sz w:val="20"/>
                <w:szCs w:val="20"/>
                <w:lang w:bidi="ar"/>
              </w:rPr>
              <w:t>项需提供</w:t>
            </w:r>
            <w:proofErr w:type="gramEnd"/>
            <w:r w:rsidRPr="009533C0">
              <w:rPr>
                <w:rFonts w:ascii="等线" w:eastAsia="等线" w:hAnsi="等线" w:cs="等线"/>
                <w:kern w:val="0"/>
                <w:sz w:val="20"/>
                <w:szCs w:val="20"/>
                <w:lang w:bidi="ar"/>
              </w:rPr>
              <w:t>公安部认证机构出具的检测报告复印件并加盖投标人公章。</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B8FC2"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24</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6DCC5"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03C80" w14:textId="77777777" w:rsidR="0051722C" w:rsidRDefault="0051722C">
            <w:pPr>
              <w:jc w:val="left"/>
              <w:rPr>
                <w:rFonts w:ascii="等线" w:eastAsia="等线" w:hAnsi="等线" w:cs="等线"/>
                <w:color w:val="000000"/>
                <w:sz w:val="18"/>
                <w:szCs w:val="18"/>
              </w:rPr>
            </w:pPr>
          </w:p>
        </w:tc>
      </w:tr>
      <w:tr w:rsidR="0051722C" w14:paraId="179B4F11" w14:textId="77777777" w:rsidTr="00EC4F88">
        <w:trPr>
          <w:trHeight w:val="4664"/>
        </w:trPr>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E7394A"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lastRenderedPageBreak/>
              <w:t>2</w:t>
            </w:r>
          </w:p>
        </w:tc>
        <w:tc>
          <w:tcPr>
            <w:tcW w:w="15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D9C48" w14:textId="145D35C6"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结构化摄像机</w:t>
            </w:r>
          </w:p>
        </w:tc>
        <w:tc>
          <w:tcPr>
            <w:tcW w:w="9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14C2C" w14:textId="6ACB4D69" w:rsidR="0051722C" w:rsidRPr="009533C0" w:rsidRDefault="0020123A" w:rsidP="00EC4F88">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1.★具有3个图像传感器和3个镜头，分辨率≥3840 × 2160</w:t>
            </w:r>
            <w:r w:rsidR="00EC4F88">
              <w:rPr>
                <w:rFonts w:ascii="等线" w:eastAsia="等线" w:hAnsi="等线" w:cs="等线"/>
                <w:kern w:val="0"/>
                <w:sz w:val="20"/>
                <w:szCs w:val="20"/>
                <w:lang w:bidi="ar"/>
              </w:rPr>
              <w:t>。</w:t>
            </w:r>
            <w:r w:rsidRPr="009533C0">
              <w:rPr>
                <w:rFonts w:ascii="等线" w:eastAsia="等线" w:hAnsi="等线" w:cs="等线"/>
                <w:kern w:val="0"/>
                <w:sz w:val="20"/>
                <w:szCs w:val="20"/>
                <w:lang w:bidi="ar"/>
              </w:rPr>
              <w:br/>
              <w:t>2.★具有不小于1/1.2"</w:t>
            </w:r>
            <w:r w:rsidR="00EC4F88">
              <w:rPr>
                <w:rFonts w:ascii="等线" w:eastAsia="等线" w:hAnsi="等线" w:cs="等线"/>
                <w:kern w:val="0"/>
                <w:sz w:val="20"/>
                <w:szCs w:val="20"/>
                <w:lang w:bidi="ar"/>
              </w:rPr>
              <w:t>靶面尺寸。</w:t>
            </w:r>
            <w:r w:rsidRPr="009533C0">
              <w:rPr>
                <w:rFonts w:ascii="等线" w:eastAsia="等线" w:hAnsi="等线" w:cs="等线"/>
                <w:kern w:val="0"/>
                <w:sz w:val="20"/>
                <w:szCs w:val="20"/>
                <w:lang w:bidi="ar"/>
              </w:rPr>
              <w:br/>
              <w:t>3.★内置≥2颗GPU</w:t>
            </w:r>
            <w:r w:rsidR="00EC4F88">
              <w:rPr>
                <w:rFonts w:ascii="等线" w:eastAsia="等线" w:hAnsi="等线" w:cs="等线"/>
                <w:kern w:val="0"/>
                <w:sz w:val="20"/>
                <w:szCs w:val="20"/>
                <w:lang w:bidi="ar"/>
              </w:rPr>
              <w:t>芯片。</w:t>
            </w:r>
            <w:r w:rsidRPr="009533C0">
              <w:rPr>
                <w:rFonts w:ascii="等线" w:eastAsia="等线" w:hAnsi="等线" w:cs="等线"/>
                <w:kern w:val="0"/>
                <w:sz w:val="20"/>
                <w:szCs w:val="20"/>
                <w:lang w:bidi="ar"/>
              </w:rPr>
              <w:br/>
              <w:t>4.具有不少于8</w:t>
            </w:r>
            <w:r w:rsidR="00EC4F88">
              <w:rPr>
                <w:rFonts w:ascii="等线" w:eastAsia="等线" w:hAnsi="等线" w:cs="等线"/>
                <w:kern w:val="0"/>
                <w:sz w:val="20"/>
                <w:szCs w:val="20"/>
                <w:lang w:bidi="ar"/>
              </w:rPr>
              <w:t>颗混合补光灯。</w:t>
            </w:r>
            <w:r w:rsidRPr="009533C0">
              <w:rPr>
                <w:rFonts w:ascii="等线" w:eastAsia="等线" w:hAnsi="等线" w:cs="等线"/>
                <w:kern w:val="0"/>
                <w:sz w:val="20"/>
                <w:szCs w:val="20"/>
                <w:lang w:bidi="ar"/>
              </w:rPr>
              <w:br/>
              <w:t>5.当监控场景无目标时，补光</w:t>
            </w:r>
            <w:proofErr w:type="gramStart"/>
            <w:r w:rsidRPr="009533C0">
              <w:rPr>
                <w:rFonts w:ascii="等线" w:eastAsia="等线" w:hAnsi="等线" w:cs="等线"/>
                <w:kern w:val="0"/>
                <w:sz w:val="20"/>
                <w:szCs w:val="20"/>
                <w:lang w:bidi="ar"/>
              </w:rPr>
              <w:t>灯处于低亮</w:t>
            </w:r>
            <w:proofErr w:type="gramEnd"/>
            <w:r w:rsidRPr="009533C0">
              <w:rPr>
                <w:rFonts w:ascii="等线" w:eastAsia="等线" w:hAnsi="等线" w:cs="等线"/>
                <w:kern w:val="0"/>
                <w:sz w:val="20"/>
                <w:szCs w:val="20"/>
                <w:lang w:bidi="ar"/>
              </w:rPr>
              <w:t>模式；当设备全景采集通道检测到目标后，可自动将补光灯调节至高亮</w:t>
            </w:r>
            <w:r w:rsidR="00EC4F88">
              <w:rPr>
                <w:rFonts w:ascii="等线" w:eastAsia="等线" w:hAnsi="等线" w:cs="等线"/>
                <w:kern w:val="0"/>
                <w:sz w:val="20"/>
                <w:szCs w:val="20"/>
                <w:lang w:bidi="ar"/>
              </w:rPr>
              <w:t>模式，并支持目标跟踪、检测、筛选、抓拍、分析属性信息和上报功能。</w:t>
            </w:r>
            <w:r w:rsidRPr="009533C0">
              <w:rPr>
                <w:rFonts w:ascii="等线" w:eastAsia="等线" w:hAnsi="等线" w:cs="等线"/>
                <w:kern w:val="0"/>
                <w:sz w:val="20"/>
                <w:szCs w:val="20"/>
                <w:lang w:bidi="ar"/>
              </w:rPr>
              <w:br/>
              <w:t>6.相机可同时对不同速度、明亮度、反光度的行人、非机动车、机动车分类曝光，可实时检测、跟踪、抓拍行进的行人人脸、人体、非机动车及车上人员、机动车车牌、机动车；可识别人脸及车牌</w:t>
            </w:r>
            <w:r w:rsidR="00EC4F88">
              <w:rPr>
                <w:rFonts w:ascii="等线" w:eastAsia="等线" w:hAnsi="等线" w:cs="等线"/>
                <w:kern w:val="0"/>
                <w:sz w:val="20"/>
                <w:szCs w:val="20"/>
                <w:lang w:bidi="ar"/>
              </w:rPr>
              <w:t>号码，同时抓拍的人脸和车牌号码图片应清晰可辨，无过曝、过暗情况。</w:t>
            </w:r>
            <w:r w:rsidRPr="009533C0">
              <w:rPr>
                <w:rFonts w:ascii="等线" w:eastAsia="等线" w:hAnsi="等线" w:cs="等线"/>
                <w:kern w:val="0"/>
                <w:sz w:val="20"/>
                <w:szCs w:val="20"/>
                <w:lang w:bidi="ar"/>
              </w:rPr>
              <w:br/>
              <w:t>7.支持混合抓拍模式，可同时对行人、非机动车、机动车进行检测、跟踪及抓拍；在混合抓拍模式下，行人、非机动车和机动车目标捕获率不低于99%</w:t>
            </w:r>
            <w:r w:rsidR="00EC4F88">
              <w:rPr>
                <w:rFonts w:ascii="等线" w:eastAsia="等线" w:hAnsi="等线" w:cs="等线"/>
                <w:kern w:val="0"/>
                <w:sz w:val="20"/>
                <w:szCs w:val="20"/>
                <w:lang w:bidi="ar"/>
              </w:rPr>
              <w:t>。</w:t>
            </w:r>
            <w:r w:rsidRPr="009533C0">
              <w:rPr>
                <w:rFonts w:ascii="等线" w:eastAsia="等线" w:hAnsi="等线" w:cs="等线"/>
                <w:kern w:val="0"/>
                <w:sz w:val="20"/>
                <w:szCs w:val="20"/>
                <w:lang w:bidi="ar"/>
              </w:rPr>
              <w:br/>
              <w:t>8.</w:t>
            </w:r>
            <w:r w:rsidR="00EC4F88">
              <w:rPr>
                <w:rFonts w:ascii="等线" w:eastAsia="等线" w:hAnsi="等线" w:cs="等线"/>
                <w:kern w:val="0"/>
                <w:sz w:val="20"/>
                <w:szCs w:val="20"/>
                <w:lang w:bidi="ar"/>
              </w:rPr>
              <w:t>支持捕获、识别新能源汽车专用号牌。</w:t>
            </w:r>
            <w:r w:rsidRPr="009533C0">
              <w:rPr>
                <w:rFonts w:ascii="等线" w:eastAsia="等线" w:hAnsi="等线" w:cs="等线"/>
                <w:kern w:val="0"/>
                <w:sz w:val="20"/>
                <w:szCs w:val="20"/>
                <w:lang w:bidi="ar"/>
              </w:rPr>
              <w:br/>
              <w:t>9.</w:t>
            </w:r>
            <w:r w:rsidR="00EC4F88">
              <w:rPr>
                <w:rFonts w:ascii="等线" w:eastAsia="等线" w:hAnsi="等线" w:cs="等线"/>
                <w:kern w:val="0"/>
                <w:sz w:val="20"/>
                <w:szCs w:val="20"/>
                <w:lang w:bidi="ar"/>
              </w:rPr>
              <w:t>支持对镜头前盖玻璃加热，去除玻璃上的冰状和水状附着物。</w:t>
            </w:r>
            <w:r w:rsidRPr="009533C0">
              <w:rPr>
                <w:rFonts w:ascii="等线" w:eastAsia="等线" w:hAnsi="等线" w:cs="等线"/>
                <w:kern w:val="0"/>
                <w:sz w:val="20"/>
                <w:szCs w:val="20"/>
                <w:lang w:bidi="ar"/>
              </w:rPr>
              <w:br/>
              <w:t>10.</w:t>
            </w:r>
            <w:r w:rsidR="00EC4F88">
              <w:rPr>
                <w:rFonts w:ascii="等线" w:eastAsia="等线" w:hAnsi="等线" w:cs="等线"/>
                <w:kern w:val="0"/>
                <w:sz w:val="20"/>
                <w:szCs w:val="20"/>
                <w:lang w:bidi="ar"/>
              </w:rPr>
              <w:t>支持全结构化功能。</w:t>
            </w:r>
            <w:r w:rsidRPr="009533C0">
              <w:rPr>
                <w:rFonts w:ascii="等线" w:eastAsia="等线" w:hAnsi="等线" w:cs="等线"/>
                <w:kern w:val="0"/>
                <w:sz w:val="20"/>
                <w:szCs w:val="20"/>
                <w:lang w:bidi="ar"/>
              </w:rPr>
              <w:br/>
              <w:t>11.不低于IP66防护等级、IK10</w:t>
            </w:r>
            <w:r w:rsidR="00EC4F88">
              <w:rPr>
                <w:rFonts w:ascii="等线" w:eastAsia="等线" w:hAnsi="等线" w:cs="等线"/>
                <w:kern w:val="0"/>
                <w:sz w:val="20"/>
                <w:szCs w:val="20"/>
                <w:lang w:bidi="ar"/>
              </w:rPr>
              <w:t>防暴等级。</w:t>
            </w:r>
            <w:r w:rsidRPr="009533C0">
              <w:rPr>
                <w:rFonts w:ascii="等线" w:eastAsia="等线" w:hAnsi="等线" w:cs="等线"/>
                <w:kern w:val="0"/>
                <w:sz w:val="20"/>
                <w:szCs w:val="20"/>
                <w:lang w:bidi="ar"/>
              </w:rPr>
              <w:br/>
              <w:t xml:space="preserve">注：其中第 1、2、3、4、5、6 </w:t>
            </w:r>
            <w:proofErr w:type="gramStart"/>
            <w:r w:rsidRPr="009533C0">
              <w:rPr>
                <w:rFonts w:ascii="等线" w:eastAsia="等线" w:hAnsi="等线" w:cs="等线"/>
                <w:kern w:val="0"/>
                <w:sz w:val="20"/>
                <w:szCs w:val="20"/>
                <w:lang w:bidi="ar"/>
              </w:rPr>
              <w:t>项需提供</w:t>
            </w:r>
            <w:proofErr w:type="gramEnd"/>
            <w:r w:rsidRPr="009533C0">
              <w:rPr>
                <w:rFonts w:ascii="等线" w:eastAsia="等线" w:hAnsi="等线" w:cs="等线"/>
                <w:kern w:val="0"/>
                <w:sz w:val="20"/>
                <w:szCs w:val="20"/>
                <w:lang w:bidi="ar"/>
              </w:rPr>
              <w:t>公安部认证机构出具的检测报告复印件并加盖投标人公章。</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C421E7"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100</w:t>
            </w:r>
          </w:p>
        </w:tc>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5586AB"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1C093D" w14:textId="77777777" w:rsidR="0051722C" w:rsidRDefault="0051722C">
            <w:pPr>
              <w:jc w:val="left"/>
              <w:rPr>
                <w:rFonts w:ascii="等线" w:eastAsia="等线" w:hAnsi="等线" w:cs="等线"/>
                <w:color w:val="000000"/>
                <w:sz w:val="18"/>
                <w:szCs w:val="18"/>
              </w:rPr>
            </w:pPr>
          </w:p>
        </w:tc>
      </w:tr>
      <w:tr w:rsidR="0051722C" w14:paraId="68356D06" w14:textId="77777777">
        <w:trPr>
          <w:trHeight w:val="9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4F3DA"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3</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BC045" w14:textId="3049324B"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微卡口抓拍一体机</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BFB3E" w14:textId="6F145609" w:rsidR="0051722C" w:rsidRPr="009533C0" w:rsidRDefault="0020123A" w:rsidP="00832F44">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1.★设备采用≥1/1.8</w:t>
            </w:r>
            <w:proofErr w:type="gramStart"/>
            <w:r w:rsidRPr="009533C0">
              <w:rPr>
                <w:rFonts w:ascii="等线" w:eastAsia="等线" w:hAnsi="等线" w:cs="等线"/>
                <w:kern w:val="0"/>
                <w:sz w:val="20"/>
                <w:szCs w:val="20"/>
                <w:lang w:bidi="ar"/>
              </w:rPr>
              <w:t>”</w:t>
            </w:r>
            <w:proofErr w:type="gramEnd"/>
            <w:r w:rsidRPr="009533C0">
              <w:rPr>
                <w:rFonts w:ascii="等线" w:eastAsia="等线" w:hAnsi="等线" w:cs="等线"/>
                <w:kern w:val="0"/>
                <w:sz w:val="20"/>
                <w:szCs w:val="20"/>
                <w:lang w:bidi="ar"/>
              </w:rPr>
              <w:t>800</w:t>
            </w:r>
            <w:proofErr w:type="gramStart"/>
            <w:r w:rsidRPr="009533C0">
              <w:rPr>
                <w:rFonts w:ascii="等线" w:eastAsia="等线" w:hAnsi="等线" w:cs="等线"/>
                <w:kern w:val="0"/>
                <w:sz w:val="20"/>
                <w:szCs w:val="20"/>
                <w:lang w:bidi="ar"/>
              </w:rPr>
              <w:t>万像</w:t>
            </w:r>
            <w:proofErr w:type="gramEnd"/>
            <w:r w:rsidRPr="009533C0">
              <w:rPr>
                <w:rFonts w:ascii="等线" w:eastAsia="等线" w:hAnsi="等线" w:cs="等线"/>
                <w:kern w:val="0"/>
                <w:sz w:val="20"/>
                <w:szCs w:val="20"/>
                <w:lang w:bidi="ar"/>
              </w:rPr>
              <w:t>素CMOS，视频分辨率不低于3840×2160</w:t>
            </w:r>
            <w:r w:rsidR="00EC4F88">
              <w:rPr>
                <w:rFonts w:ascii="等线" w:eastAsia="等线" w:hAnsi="等线" w:cs="等线"/>
                <w:kern w:val="0"/>
                <w:sz w:val="20"/>
                <w:szCs w:val="20"/>
                <w:lang w:bidi="ar"/>
              </w:rPr>
              <w:t>，支持电动变焦镜头。</w:t>
            </w:r>
            <w:r w:rsidRPr="009533C0">
              <w:rPr>
                <w:rFonts w:ascii="等线" w:eastAsia="等线" w:hAnsi="等线" w:cs="等线"/>
                <w:kern w:val="0"/>
                <w:sz w:val="20"/>
                <w:szCs w:val="20"/>
                <w:lang w:bidi="ar"/>
              </w:rPr>
              <w:br/>
              <w:t>2.内置雷达、</w:t>
            </w:r>
            <w:r w:rsidR="00EC4F88">
              <w:rPr>
                <w:rFonts w:ascii="等线" w:eastAsia="等线" w:hAnsi="等线" w:cs="等线"/>
                <w:kern w:val="0"/>
                <w:sz w:val="20"/>
                <w:szCs w:val="20"/>
                <w:lang w:bidi="ar"/>
              </w:rPr>
              <w:t>镜头及补光灯，采用一体化结构设计，雷达探测角度覆盖镜头可视角度。</w:t>
            </w:r>
            <w:r w:rsidRPr="009533C0">
              <w:rPr>
                <w:rFonts w:ascii="等线" w:eastAsia="等线" w:hAnsi="等线" w:cs="等线"/>
                <w:kern w:val="0"/>
                <w:sz w:val="20"/>
                <w:szCs w:val="20"/>
                <w:lang w:bidi="ar"/>
              </w:rPr>
              <w:br/>
              <w:t>3.支持智能分析模式，可设置为人脸抓拍模式、车辆抓拍模式和混合抓拍模式，最多可设置10</w:t>
            </w:r>
            <w:r w:rsidR="00EC4F88">
              <w:rPr>
                <w:rFonts w:ascii="等线" w:eastAsia="等线" w:hAnsi="等线" w:cs="等线"/>
                <w:kern w:val="0"/>
                <w:sz w:val="20"/>
                <w:szCs w:val="20"/>
                <w:lang w:bidi="ar"/>
              </w:rPr>
              <w:t>边形检测区域，并可在监视画面上设置人脸检测最小瞳距。</w:t>
            </w:r>
            <w:r w:rsidRPr="009533C0">
              <w:rPr>
                <w:rFonts w:ascii="等线" w:eastAsia="等线" w:hAnsi="等线" w:cs="等线"/>
                <w:kern w:val="0"/>
                <w:sz w:val="20"/>
                <w:szCs w:val="20"/>
                <w:lang w:bidi="ar"/>
              </w:rPr>
              <w:br/>
              <w:t>4.可对监视画面中不少于40</w:t>
            </w:r>
            <w:r w:rsidR="00EC4F88">
              <w:rPr>
                <w:rFonts w:ascii="等线" w:eastAsia="等线" w:hAnsi="等线" w:cs="等线"/>
                <w:kern w:val="0"/>
                <w:sz w:val="20"/>
                <w:szCs w:val="20"/>
                <w:lang w:bidi="ar"/>
              </w:rPr>
              <w:t>张人脸进行检测，</w:t>
            </w:r>
            <w:proofErr w:type="gramStart"/>
            <w:r w:rsidR="00EC4F88">
              <w:rPr>
                <w:rFonts w:ascii="等线" w:eastAsia="等线" w:hAnsi="等线" w:cs="等线"/>
                <w:kern w:val="0"/>
                <w:sz w:val="20"/>
                <w:szCs w:val="20"/>
                <w:lang w:bidi="ar"/>
              </w:rPr>
              <w:t>框选跟踪</w:t>
            </w:r>
            <w:proofErr w:type="gramEnd"/>
            <w:r w:rsidR="00EC4F88">
              <w:rPr>
                <w:rFonts w:ascii="等线" w:eastAsia="等线" w:hAnsi="等线" w:cs="等线"/>
                <w:kern w:val="0"/>
                <w:sz w:val="20"/>
                <w:szCs w:val="20"/>
                <w:lang w:bidi="ar"/>
              </w:rPr>
              <w:t>及抓拍，并可将抓拍图片上传服务器。</w:t>
            </w:r>
            <w:r w:rsidRPr="009533C0">
              <w:rPr>
                <w:rFonts w:ascii="等线" w:eastAsia="等线" w:hAnsi="等线" w:cs="等线"/>
                <w:kern w:val="0"/>
                <w:sz w:val="20"/>
                <w:szCs w:val="20"/>
                <w:lang w:bidi="ar"/>
              </w:rPr>
              <w:br/>
              <w:t>5.支持对雷达参数进行设置，包括检测速度、原点坐标、车道数、车道宽度、方向、架设高度、距离修正参数、角度修正参数；支持显示目标的结构化信</w:t>
            </w:r>
            <w:r w:rsidR="00EC4F88">
              <w:rPr>
                <w:rFonts w:ascii="等线" w:eastAsia="等线" w:hAnsi="等线" w:cs="等线"/>
                <w:kern w:val="0"/>
                <w:sz w:val="20"/>
                <w:szCs w:val="20"/>
                <w:lang w:bidi="ar"/>
              </w:rPr>
              <w:t>息，包括车牌号码、车牌颜色、车辆类型、车辆颜色、速度、车道号等。</w:t>
            </w:r>
            <w:r w:rsidRPr="009533C0">
              <w:rPr>
                <w:rFonts w:ascii="等线" w:eastAsia="等线" w:hAnsi="等线" w:cs="等线"/>
                <w:kern w:val="0"/>
                <w:sz w:val="20"/>
                <w:szCs w:val="20"/>
                <w:lang w:bidi="ar"/>
              </w:rPr>
              <w:br/>
              <w:t>6.混合模式下，支持对行人正面、侧面、背面检测、</w:t>
            </w:r>
            <w:proofErr w:type="gramStart"/>
            <w:r w:rsidRPr="009533C0">
              <w:rPr>
                <w:rFonts w:ascii="等线" w:eastAsia="等线" w:hAnsi="等线" w:cs="等线"/>
                <w:kern w:val="0"/>
                <w:sz w:val="20"/>
                <w:szCs w:val="20"/>
                <w:lang w:bidi="ar"/>
              </w:rPr>
              <w:t>框选和</w:t>
            </w:r>
            <w:proofErr w:type="gramEnd"/>
            <w:r w:rsidRPr="009533C0">
              <w:rPr>
                <w:rFonts w:ascii="等线" w:eastAsia="等线" w:hAnsi="等线" w:cs="等线"/>
                <w:kern w:val="0"/>
                <w:sz w:val="20"/>
                <w:szCs w:val="20"/>
                <w:lang w:bidi="ar"/>
              </w:rPr>
              <w:t>抓拍，支持非机动车（自行车、三轮车、电动车）和机动</w:t>
            </w:r>
            <w:r w:rsidR="00EC4F88">
              <w:rPr>
                <w:rFonts w:ascii="等线" w:eastAsia="等线" w:hAnsi="等线" w:cs="等线"/>
                <w:kern w:val="0"/>
                <w:sz w:val="20"/>
                <w:szCs w:val="20"/>
                <w:lang w:bidi="ar"/>
              </w:rPr>
              <w:t>车抓拍，支持人脸、车牌小图、人脸与人体、车牌小图与车辆关联显示。</w:t>
            </w:r>
            <w:r w:rsidRPr="009533C0">
              <w:rPr>
                <w:rFonts w:ascii="等线" w:eastAsia="等线" w:hAnsi="等线" w:cs="等线"/>
                <w:kern w:val="0"/>
                <w:sz w:val="20"/>
                <w:szCs w:val="20"/>
                <w:lang w:bidi="ar"/>
              </w:rPr>
              <w:br/>
              <w:t>7.支持人脸区域自动曝光功能，可根据人脸区域光照变化自动调节曝光参数，可通过IE浏览器设置人脸自</w:t>
            </w:r>
            <w:r w:rsidR="00EC4F88">
              <w:rPr>
                <w:rFonts w:ascii="等线" w:eastAsia="等线" w:hAnsi="等线" w:cs="等线"/>
                <w:kern w:val="0"/>
                <w:sz w:val="20"/>
                <w:szCs w:val="20"/>
                <w:lang w:bidi="ar"/>
              </w:rPr>
              <w:t>动曝光得参考亮度、最短持续时间及人脸过滤时间。</w:t>
            </w:r>
            <w:r w:rsidRPr="009533C0">
              <w:rPr>
                <w:rFonts w:ascii="等线" w:eastAsia="等线" w:hAnsi="等线" w:cs="等线"/>
                <w:kern w:val="0"/>
                <w:sz w:val="20"/>
                <w:szCs w:val="20"/>
                <w:lang w:bidi="ar"/>
              </w:rPr>
              <w:br/>
              <w:t>8.支持识别车头</w:t>
            </w:r>
            <w:proofErr w:type="gramStart"/>
            <w:r w:rsidRPr="009533C0">
              <w:rPr>
                <w:rFonts w:ascii="等线" w:eastAsia="等线" w:hAnsi="等线" w:cs="等线"/>
                <w:kern w:val="0"/>
                <w:sz w:val="20"/>
                <w:szCs w:val="20"/>
                <w:lang w:bidi="ar"/>
              </w:rPr>
              <w:t>子品牌</w:t>
            </w:r>
            <w:proofErr w:type="gramEnd"/>
            <w:r w:rsidRPr="009533C0">
              <w:rPr>
                <w:rFonts w:ascii="等线" w:eastAsia="等线" w:hAnsi="等线" w:cs="等线"/>
                <w:kern w:val="0"/>
                <w:sz w:val="20"/>
                <w:szCs w:val="20"/>
                <w:lang w:bidi="ar"/>
              </w:rPr>
              <w:t>标志应不少于6000种，车尾子品牌标志应不少于3200</w:t>
            </w:r>
            <w:r w:rsidR="00EC4F88">
              <w:rPr>
                <w:rFonts w:ascii="等线" w:eastAsia="等线" w:hAnsi="等线" w:cs="等线"/>
                <w:kern w:val="0"/>
                <w:sz w:val="20"/>
                <w:szCs w:val="20"/>
                <w:lang w:bidi="ar"/>
              </w:rPr>
              <w:t>种。</w:t>
            </w:r>
            <w:r w:rsidRPr="009533C0">
              <w:rPr>
                <w:rFonts w:ascii="等线" w:eastAsia="等线" w:hAnsi="等线" w:cs="等线"/>
                <w:kern w:val="0"/>
                <w:sz w:val="20"/>
                <w:szCs w:val="20"/>
                <w:lang w:bidi="ar"/>
              </w:rPr>
              <w:br/>
              <w:t>9.可对出现在监控场景内得两眼瞳距不小于20</w:t>
            </w:r>
            <w:r w:rsidR="00EC4F88">
              <w:rPr>
                <w:rFonts w:ascii="等线" w:eastAsia="等线" w:hAnsi="等线" w:cs="等线"/>
                <w:kern w:val="0"/>
                <w:sz w:val="20"/>
                <w:szCs w:val="20"/>
                <w:lang w:bidi="ar"/>
              </w:rPr>
              <w:t>像素得人脸进行检测，同时叠加目标提示框。</w:t>
            </w:r>
            <w:r w:rsidRPr="009533C0">
              <w:rPr>
                <w:rFonts w:ascii="等线" w:eastAsia="等线" w:hAnsi="等线" w:cs="等线"/>
                <w:kern w:val="0"/>
                <w:sz w:val="20"/>
                <w:szCs w:val="20"/>
                <w:lang w:bidi="ar"/>
              </w:rPr>
              <w:br/>
            </w:r>
            <w:r w:rsidRPr="009533C0">
              <w:rPr>
                <w:rFonts w:ascii="等线" w:eastAsia="等线" w:hAnsi="等线" w:cs="等线"/>
                <w:kern w:val="0"/>
                <w:sz w:val="20"/>
                <w:szCs w:val="20"/>
                <w:lang w:bidi="ar"/>
              </w:rPr>
              <w:lastRenderedPageBreak/>
              <w:t>10.</w:t>
            </w:r>
            <w:r w:rsidR="00EC4F88">
              <w:rPr>
                <w:rFonts w:ascii="等线" w:eastAsia="等线" w:hAnsi="等线" w:cs="等线"/>
                <w:kern w:val="0"/>
                <w:sz w:val="20"/>
                <w:szCs w:val="20"/>
                <w:lang w:bidi="ar"/>
              </w:rPr>
              <w:t>可对非机动车和行人进行人体或</w:t>
            </w:r>
            <w:proofErr w:type="gramStart"/>
            <w:r w:rsidR="00EC4F88">
              <w:rPr>
                <w:rFonts w:ascii="等线" w:eastAsia="等线" w:hAnsi="等线" w:cs="等线"/>
                <w:kern w:val="0"/>
                <w:sz w:val="20"/>
                <w:szCs w:val="20"/>
                <w:lang w:bidi="ar"/>
              </w:rPr>
              <w:t>人脸抠图并</w:t>
            </w:r>
            <w:proofErr w:type="gramEnd"/>
            <w:r w:rsidR="00EC4F88">
              <w:rPr>
                <w:rFonts w:ascii="等线" w:eastAsia="等线" w:hAnsi="等线" w:cs="等线"/>
                <w:kern w:val="0"/>
                <w:sz w:val="20"/>
                <w:szCs w:val="20"/>
                <w:lang w:bidi="ar"/>
              </w:rPr>
              <w:t>上传。</w:t>
            </w:r>
            <w:r w:rsidRPr="009533C0">
              <w:rPr>
                <w:rFonts w:ascii="等线" w:eastAsia="等线" w:hAnsi="等线" w:cs="等线"/>
                <w:kern w:val="0"/>
                <w:sz w:val="20"/>
                <w:szCs w:val="20"/>
                <w:lang w:bidi="ar"/>
              </w:rPr>
              <w:br/>
              <w:t>11.支持移动侦测、虚焦侦测、视频遮挡、非法访问、网络断开、IP</w:t>
            </w:r>
            <w:r w:rsidR="00EC4F88">
              <w:rPr>
                <w:rFonts w:ascii="等线" w:eastAsia="等线" w:hAnsi="等线" w:cs="等线"/>
                <w:kern w:val="0"/>
                <w:sz w:val="20"/>
                <w:szCs w:val="20"/>
                <w:lang w:bidi="ar"/>
              </w:rPr>
              <w:t>地址冲突、存储异常等异常报警功能。</w:t>
            </w:r>
            <w:r w:rsidRPr="009533C0">
              <w:rPr>
                <w:rFonts w:ascii="等线" w:eastAsia="等线" w:hAnsi="等线" w:cs="等线"/>
                <w:kern w:val="0"/>
                <w:sz w:val="20"/>
                <w:szCs w:val="20"/>
                <w:lang w:bidi="ar"/>
              </w:rPr>
              <w:br/>
              <w:t>12.电源：100VAC～240VAC</w:t>
            </w:r>
            <w:r w:rsidR="00EC4F88">
              <w:rPr>
                <w:rFonts w:ascii="等线" w:eastAsia="等线" w:hAnsi="等线" w:cs="等线"/>
                <w:kern w:val="0"/>
                <w:sz w:val="20"/>
                <w:szCs w:val="20"/>
                <w:lang w:bidi="ar"/>
              </w:rPr>
              <w:t>。</w:t>
            </w:r>
            <w:r w:rsidRPr="009533C0">
              <w:rPr>
                <w:rFonts w:ascii="等线" w:eastAsia="等线" w:hAnsi="等线" w:cs="等线"/>
                <w:kern w:val="0"/>
                <w:sz w:val="20"/>
                <w:szCs w:val="20"/>
                <w:lang w:bidi="ar"/>
              </w:rPr>
              <w:br/>
              <w:t>13.</w:t>
            </w:r>
            <w:r w:rsidR="00EC4F88">
              <w:rPr>
                <w:rFonts w:ascii="等线" w:eastAsia="等线" w:hAnsi="等线" w:cs="等线"/>
                <w:kern w:val="0"/>
                <w:sz w:val="20"/>
                <w:szCs w:val="20"/>
                <w:lang w:bidi="ar"/>
              </w:rPr>
              <w:t>具有防尘、防水滴、防浪涌等功能。</w:t>
            </w:r>
            <w:r w:rsidRPr="009533C0">
              <w:rPr>
                <w:rFonts w:ascii="等线" w:eastAsia="等线" w:hAnsi="等线" w:cs="等线"/>
                <w:kern w:val="0"/>
                <w:sz w:val="20"/>
                <w:szCs w:val="20"/>
                <w:lang w:bidi="ar"/>
              </w:rPr>
              <w:br/>
              <w:t xml:space="preserve">注：其中第 1 </w:t>
            </w:r>
            <w:proofErr w:type="gramStart"/>
            <w:r w:rsidRPr="009533C0">
              <w:rPr>
                <w:rFonts w:ascii="等线" w:eastAsia="等线" w:hAnsi="等线" w:cs="等线"/>
                <w:kern w:val="0"/>
                <w:sz w:val="20"/>
                <w:szCs w:val="20"/>
                <w:lang w:bidi="ar"/>
              </w:rPr>
              <w:t>项需提供</w:t>
            </w:r>
            <w:proofErr w:type="gramEnd"/>
            <w:r w:rsidRPr="009533C0">
              <w:rPr>
                <w:rFonts w:ascii="等线" w:eastAsia="等线" w:hAnsi="等线" w:cs="等线"/>
                <w:kern w:val="0"/>
                <w:sz w:val="20"/>
                <w:szCs w:val="20"/>
                <w:lang w:bidi="ar"/>
              </w:rPr>
              <w:t>公安部认证机构出具的检测报告</w:t>
            </w:r>
            <w:r w:rsidRPr="0059528F">
              <w:rPr>
                <w:rFonts w:ascii="等线" w:eastAsia="等线" w:hAnsi="等线" w:cs="等线"/>
                <w:kern w:val="0"/>
                <w:sz w:val="20"/>
                <w:szCs w:val="20"/>
                <w:lang w:bidi="ar"/>
              </w:rPr>
              <w:t>复印件并加盖投标人公章</w:t>
            </w:r>
            <w:r w:rsidRPr="009533C0">
              <w:rPr>
                <w:rFonts w:ascii="等线" w:eastAsia="等线" w:hAnsi="等线" w:cs="等线"/>
                <w:kern w:val="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2741B"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lastRenderedPageBreak/>
              <w:t>4</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D0FF1"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96C1D" w14:textId="77777777" w:rsidR="0051722C" w:rsidRDefault="0051722C">
            <w:pPr>
              <w:jc w:val="left"/>
              <w:rPr>
                <w:rFonts w:ascii="等线" w:eastAsia="等线" w:hAnsi="等线" w:cs="等线"/>
                <w:color w:val="000000"/>
                <w:sz w:val="18"/>
                <w:szCs w:val="18"/>
              </w:rPr>
            </w:pPr>
          </w:p>
        </w:tc>
      </w:tr>
      <w:tr w:rsidR="0051722C" w14:paraId="2C47B2AB" w14:textId="77777777">
        <w:trPr>
          <w:trHeight w:val="515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46CDF"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lastRenderedPageBreak/>
              <w:t>4</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1A438" w14:textId="0EDA60F9"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高清球机</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5BFD3" w14:textId="4AEE03D1" w:rsidR="0051722C" w:rsidRPr="009533C0" w:rsidRDefault="0020123A" w:rsidP="00CD673F">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1.★摄像机内置不少于3个镜头，可输出至少一路全景视频和一路细节视频；内置不少于2个GPU</w:t>
            </w:r>
            <w:r w:rsidR="00832F44">
              <w:rPr>
                <w:rFonts w:ascii="等线" w:eastAsia="等线" w:hAnsi="等线" w:cs="等线"/>
                <w:kern w:val="0"/>
                <w:sz w:val="20"/>
                <w:szCs w:val="20"/>
                <w:lang w:bidi="ar"/>
              </w:rPr>
              <w:t>芯片。</w:t>
            </w:r>
            <w:r w:rsidRPr="009533C0">
              <w:rPr>
                <w:rFonts w:ascii="等线" w:eastAsia="等线" w:hAnsi="等线" w:cs="等线"/>
                <w:kern w:val="0"/>
                <w:sz w:val="20"/>
                <w:szCs w:val="20"/>
                <w:lang w:bidi="ar"/>
              </w:rPr>
              <w:br/>
              <w:t>2.★其中全景内置不少于2个镜头，光圈不小于F1.0，具有不小于1/1.8靶面尺寸，内置4颗补光灯，细节内置1个镜头，具备不小于1/1.8靶面尺寸，内置10颗红外补光灯及1</w:t>
            </w:r>
            <w:r w:rsidR="00832F44">
              <w:rPr>
                <w:rFonts w:ascii="等线" w:eastAsia="等线" w:hAnsi="等线" w:cs="等线"/>
                <w:kern w:val="0"/>
                <w:sz w:val="20"/>
                <w:szCs w:val="20"/>
                <w:lang w:bidi="ar"/>
              </w:rPr>
              <w:t>颗白光灯。</w:t>
            </w:r>
            <w:r w:rsidRPr="009533C0">
              <w:rPr>
                <w:rFonts w:ascii="等线" w:eastAsia="等线" w:hAnsi="等线" w:cs="等线"/>
                <w:kern w:val="0"/>
                <w:sz w:val="20"/>
                <w:szCs w:val="20"/>
                <w:lang w:bidi="ar"/>
              </w:rPr>
              <w:br/>
              <w:t>3.★细节通道内置镜头，支持不小于25倍光学变倍，镜头最大焦距不小于150mm</w:t>
            </w:r>
            <w:r w:rsidR="00832F44">
              <w:rPr>
                <w:rFonts w:ascii="等线" w:eastAsia="等线" w:hAnsi="等线" w:cs="等线"/>
                <w:kern w:val="0"/>
                <w:sz w:val="20"/>
                <w:szCs w:val="20"/>
                <w:lang w:bidi="ar"/>
              </w:rPr>
              <w:t>。</w:t>
            </w:r>
            <w:r w:rsidRPr="009533C0">
              <w:rPr>
                <w:rFonts w:ascii="等线" w:eastAsia="等线" w:hAnsi="等线" w:cs="等线"/>
                <w:kern w:val="0"/>
                <w:sz w:val="20"/>
                <w:szCs w:val="20"/>
                <w:lang w:bidi="ar"/>
              </w:rPr>
              <w:br/>
              <w:t>4.★全景路视频图像分辨率不小于3632 × 1632，细节路视频图像分辨率不小于2560x1440</w:t>
            </w:r>
            <w:r w:rsidR="00832F44">
              <w:rPr>
                <w:rFonts w:ascii="等线" w:eastAsia="等线" w:hAnsi="等线" w:cs="等线"/>
                <w:kern w:val="0"/>
                <w:sz w:val="20"/>
                <w:szCs w:val="20"/>
                <w:lang w:bidi="ar"/>
              </w:rPr>
              <w:t>。</w:t>
            </w:r>
            <w:r w:rsidRPr="009533C0">
              <w:rPr>
                <w:rFonts w:ascii="等线" w:eastAsia="等线" w:hAnsi="等线" w:cs="等线"/>
                <w:kern w:val="0"/>
                <w:sz w:val="20"/>
                <w:szCs w:val="20"/>
                <w:lang w:bidi="ar"/>
              </w:rPr>
              <w:br/>
              <w:t>5.全景通道可输出两个镜头无缝拼接的全景图像，拼接偏差像素不大于4个像素，全景画面水平视场角不小于190°，垂直视场角不小于80°</w:t>
            </w:r>
            <w:r w:rsidR="00832F44">
              <w:rPr>
                <w:rFonts w:ascii="等线" w:eastAsia="等线" w:hAnsi="等线" w:cs="等线"/>
                <w:kern w:val="0"/>
                <w:sz w:val="20"/>
                <w:szCs w:val="20"/>
                <w:lang w:bidi="ar"/>
              </w:rPr>
              <w:t>。</w:t>
            </w:r>
            <w:r w:rsidRPr="009533C0">
              <w:rPr>
                <w:rFonts w:ascii="等线" w:eastAsia="等线" w:hAnsi="等线" w:cs="等线"/>
                <w:kern w:val="0"/>
                <w:sz w:val="20"/>
                <w:szCs w:val="20"/>
                <w:lang w:bidi="ar"/>
              </w:rPr>
              <w:br/>
              <w:t>6.全景通道可进行垂直旋转，旋转范围不低于12°可调；支持水平旋转范围360°连续旋转，垂直旋转范围-20°~90°</w:t>
            </w:r>
            <w:r w:rsidR="00832F44">
              <w:rPr>
                <w:rFonts w:ascii="等线" w:eastAsia="等线" w:hAnsi="等线" w:cs="等线"/>
                <w:kern w:val="0"/>
                <w:sz w:val="20"/>
                <w:szCs w:val="20"/>
                <w:lang w:bidi="ar"/>
              </w:rPr>
              <w:t>。</w:t>
            </w:r>
            <w:r w:rsidRPr="009533C0">
              <w:rPr>
                <w:rFonts w:ascii="等线" w:eastAsia="等线" w:hAnsi="等线" w:cs="等线"/>
                <w:kern w:val="0"/>
                <w:sz w:val="20"/>
                <w:szCs w:val="20"/>
                <w:lang w:bidi="ar"/>
              </w:rPr>
              <w:br/>
              <w:t>7.全景通道和细节通道镜头支持最低照度可达彩色0.0002 lx，黑白0.0001 lx</w:t>
            </w:r>
            <w:r w:rsidR="00832F44">
              <w:rPr>
                <w:rFonts w:ascii="等线" w:eastAsia="等线" w:hAnsi="等线" w:cs="等线"/>
                <w:kern w:val="0"/>
                <w:sz w:val="20"/>
                <w:szCs w:val="20"/>
                <w:lang w:bidi="ar"/>
              </w:rPr>
              <w:t>。</w:t>
            </w:r>
            <w:r w:rsidRPr="009533C0">
              <w:rPr>
                <w:rFonts w:ascii="等线" w:eastAsia="等线" w:hAnsi="等线" w:cs="等线"/>
                <w:kern w:val="0"/>
                <w:sz w:val="20"/>
                <w:szCs w:val="20"/>
                <w:lang w:bidi="ar"/>
              </w:rPr>
              <w:br/>
              <w:t>8.摄像机具备AR标签管理功能，可对监控区域的常规点位、卡口点位、人脸点位、重点道路、重点场所等进行标签标注，最多可添加500</w:t>
            </w:r>
            <w:r w:rsidR="00832F44">
              <w:rPr>
                <w:rFonts w:ascii="等线" w:eastAsia="等线" w:hAnsi="等线" w:cs="等线"/>
                <w:kern w:val="0"/>
                <w:sz w:val="20"/>
                <w:szCs w:val="20"/>
                <w:lang w:bidi="ar"/>
              </w:rPr>
              <w:t>个标签。</w:t>
            </w:r>
            <w:r w:rsidRPr="009533C0">
              <w:rPr>
                <w:rFonts w:ascii="等线" w:eastAsia="等线" w:hAnsi="等线" w:cs="等线"/>
                <w:kern w:val="0"/>
                <w:sz w:val="20"/>
                <w:szCs w:val="20"/>
                <w:lang w:bidi="ar"/>
              </w:rPr>
              <w:br/>
              <w:t>9.设备全景通道支持人员密度检测功能，并可输出显示实时人数及拥堵等级，可通过IE浏览器或客</w:t>
            </w:r>
            <w:r w:rsidR="00832F44">
              <w:rPr>
                <w:rFonts w:ascii="等线" w:eastAsia="等线" w:hAnsi="等线" w:cs="等线"/>
                <w:kern w:val="0"/>
                <w:sz w:val="20"/>
                <w:szCs w:val="20"/>
                <w:lang w:bidi="ar"/>
              </w:rPr>
              <w:t>户端软件根据人数和占空比配置密度等级。</w:t>
            </w:r>
            <w:r w:rsidRPr="009533C0">
              <w:rPr>
                <w:rFonts w:ascii="等线" w:eastAsia="等线" w:hAnsi="等线" w:cs="等线"/>
                <w:kern w:val="0"/>
                <w:sz w:val="20"/>
                <w:szCs w:val="20"/>
                <w:lang w:bidi="ar"/>
              </w:rPr>
              <w:br/>
              <w:t>10.支持同时检测监控场景内出现的不少于30</w:t>
            </w:r>
            <w:r w:rsidR="00832F44">
              <w:rPr>
                <w:rFonts w:ascii="等线" w:eastAsia="等线" w:hAnsi="等线" w:cs="等线"/>
                <w:kern w:val="0"/>
                <w:sz w:val="20"/>
                <w:szCs w:val="20"/>
                <w:lang w:bidi="ar"/>
              </w:rPr>
              <w:t>张人脸，并可进行抓拍。</w:t>
            </w:r>
            <w:r w:rsidRPr="009533C0">
              <w:rPr>
                <w:rFonts w:ascii="等线" w:eastAsia="等线" w:hAnsi="等线" w:cs="等线"/>
                <w:kern w:val="0"/>
                <w:sz w:val="20"/>
                <w:szCs w:val="20"/>
                <w:lang w:bidi="ar"/>
              </w:rPr>
              <w:br/>
              <w:t>11.防护：不低于</w:t>
            </w:r>
            <w:r w:rsidR="00832F44">
              <w:rPr>
                <w:rFonts w:ascii="等线" w:eastAsia="等线" w:hAnsi="等线" w:cs="等线"/>
                <w:kern w:val="0"/>
                <w:sz w:val="20"/>
                <w:szCs w:val="20"/>
                <w:lang w:bidi="ar"/>
              </w:rPr>
              <w:t>IP67。</w:t>
            </w:r>
            <w:r w:rsidRPr="009533C0">
              <w:rPr>
                <w:rFonts w:ascii="等线" w:eastAsia="等线" w:hAnsi="等线" w:cs="等线"/>
                <w:kern w:val="0"/>
                <w:sz w:val="20"/>
                <w:szCs w:val="20"/>
                <w:lang w:bidi="ar"/>
              </w:rPr>
              <w:t xml:space="preserve"> </w:t>
            </w:r>
            <w:r w:rsidRPr="009533C0">
              <w:rPr>
                <w:rFonts w:ascii="等线" w:eastAsia="等线" w:hAnsi="等线" w:cs="等线"/>
                <w:kern w:val="0"/>
                <w:sz w:val="20"/>
                <w:szCs w:val="20"/>
                <w:lang w:bidi="ar"/>
              </w:rPr>
              <w:br/>
              <w:t xml:space="preserve">注：其中第 1、2、3、4、5 </w:t>
            </w:r>
            <w:proofErr w:type="gramStart"/>
            <w:r w:rsidRPr="009533C0">
              <w:rPr>
                <w:rFonts w:ascii="等线" w:eastAsia="等线" w:hAnsi="等线" w:cs="等线"/>
                <w:kern w:val="0"/>
                <w:sz w:val="20"/>
                <w:szCs w:val="20"/>
                <w:lang w:bidi="ar"/>
              </w:rPr>
              <w:t>项需提供</w:t>
            </w:r>
            <w:proofErr w:type="gramEnd"/>
            <w:r w:rsidRPr="009533C0">
              <w:rPr>
                <w:rFonts w:ascii="等线" w:eastAsia="等线" w:hAnsi="等线" w:cs="等线"/>
                <w:kern w:val="0"/>
                <w:sz w:val="20"/>
                <w:szCs w:val="20"/>
                <w:lang w:bidi="ar"/>
              </w:rPr>
              <w:t>公安部认证机构出具的检测报告</w:t>
            </w:r>
            <w:r w:rsidRPr="0059528F">
              <w:rPr>
                <w:rFonts w:ascii="等线" w:eastAsia="等线" w:hAnsi="等线" w:cs="等线"/>
                <w:kern w:val="0"/>
                <w:sz w:val="20"/>
                <w:szCs w:val="20"/>
                <w:lang w:bidi="ar"/>
              </w:rPr>
              <w:t>复印件并加盖投标人公章</w:t>
            </w:r>
            <w:r w:rsidRPr="009533C0">
              <w:rPr>
                <w:rFonts w:ascii="等线" w:eastAsia="等线" w:hAnsi="等线" w:cs="等线"/>
                <w:kern w:val="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CE66F"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5</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0EF90"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34CD6" w14:textId="77777777" w:rsidR="0051722C" w:rsidRDefault="0051722C">
            <w:pPr>
              <w:jc w:val="left"/>
              <w:rPr>
                <w:rFonts w:ascii="等线" w:eastAsia="等线" w:hAnsi="等线" w:cs="等线"/>
                <w:color w:val="000000"/>
                <w:sz w:val="18"/>
                <w:szCs w:val="18"/>
              </w:rPr>
            </w:pPr>
          </w:p>
        </w:tc>
      </w:tr>
      <w:tr w:rsidR="0051722C" w14:paraId="44842EB9" w14:textId="77777777" w:rsidTr="009C4256">
        <w:trPr>
          <w:trHeight w:val="3105"/>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E0696"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lastRenderedPageBreak/>
              <w:t>5</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98BD" w14:textId="5BAA966C"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变焦相机</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341E3" w14:textId="786806BC" w:rsidR="0051722C" w:rsidRPr="009533C0" w:rsidRDefault="0020123A" w:rsidP="00BD23B6">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1.★内置不小于1颗GPU，镜头焦距不小于2.7mm~13.5mm</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2.最低照度彩色≤0.0002lx，黑白≤0.0001lx</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3.分辨率不小于2560*1440、</w:t>
            </w:r>
            <w:proofErr w:type="gramStart"/>
            <w:r w:rsidRPr="009533C0">
              <w:rPr>
                <w:rFonts w:ascii="等线" w:eastAsia="等线" w:hAnsi="等线" w:cs="等线"/>
                <w:kern w:val="0"/>
                <w:sz w:val="20"/>
                <w:szCs w:val="20"/>
                <w:lang w:bidi="ar"/>
              </w:rPr>
              <w:t>帧率在</w:t>
            </w:r>
            <w:proofErr w:type="gramEnd"/>
            <w:r w:rsidRPr="009533C0">
              <w:rPr>
                <w:rFonts w:ascii="等线" w:eastAsia="等线" w:hAnsi="等线" w:cs="等线"/>
                <w:kern w:val="0"/>
                <w:sz w:val="20"/>
                <w:szCs w:val="20"/>
                <w:lang w:bidi="ar"/>
              </w:rPr>
              <w:t>1fps~30fps</w:t>
            </w:r>
            <w:r w:rsidR="009C4256">
              <w:rPr>
                <w:rFonts w:ascii="等线" w:eastAsia="等线" w:hAnsi="等线" w:cs="等线"/>
                <w:kern w:val="0"/>
                <w:sz w:val="20"/>
                <w:szCs w:val="20"/>
                <w:lang w:bidi="ar"/>
              </w:rPr>
              <w:t>可调。</w:t>
            </w:r>
            <w:r w:rsidRPr="009533C0">
              <w:rPr>
                <w:rFonts w:ascii="等线" w:eastAsia="等线" w:hAnsi="等线" w:cs="等线"/>
                <w:kern w:val="0"/>
                <w:sz w:val="20"/>
                <w:szCs w:val="20"/>
                <w:lang w:bidi="ar"/>
              </w:rPr>
              <w:br/>
              <w:t>4.★摄像机</w:t>
            </w:r>
            <w:proofErr w:type="gramStart"/>
            <w:r w:rsidRPr="009533C0">
              <w:rPr>
                <w:rFonts w:ascii="等线" w:eastAsia="等线" w:hAnsi="等线" w:cs="等线"/>
                <w:kern w:val="0"/>
                <w:sz w:val="20"/>
                <w:szCs w:val="20"/>
                <w:lang w:bidi="ar"/>
              </w:rPr>
              <w:t>采用鳞镜式</w:t>
            </w:r>
            <w:proofErr w:type="gramEnd"/>
            <w:r w:rsidRPr="009533C0">
              <w:rPr>
                <w:rFonts w:ascii="等线" w:eastAsia="等线" w:hAnsi="等线" w:cs="等线"/>
                <w:kern w:val="0"/>
                <w:sz w:val="20"/>
                <w:szCs w:val="20"/>
                <w:lang w:bidi="ar"/>
              </w:rPr>
              <w:t>补光灯，补光灯开启后，正面不可见补光灯</w:t>
            </w:r>
            <w:proofErr w:type="gramStart"/>
            <w:r w:rsidRPr="009533C0">
              <w:rPr>
                <w:rFonts w:ascii="等线" w:eastAsia="等线" w:hAnsi="等线" w:cs="等线"/>
                <w:kern w:val="0"/>
                <w:sz w:val="20"/>
                <w:szCs w:val="20"/>
                <w:lang w:bidi="ar"/>
              </w:rPr>
              <w:t>灯</w:t>
            </w:r>
            <w:proofErr w:type="gramEnd"/>
            <w:r w:rsidRPr="009533C0">
              <w:rPr>
                <w:rFonts w:ascii="等线" w:eastAsia="等线" w:hAnsi="等线" w:cs="等线"/>
                <w:kern w:val="0"/>
                <w:sz w:val="20"/>
                <w:szCs w:val="20"/>
                <w:lang w:bidi="ar"/>
              </w:rPr>
              <w:t>珠，</w:t>
            </w:r>
            <w:r w:rsidR="009C4256">
              <w:rPr>
                <w:rFonts w:ascii="等线" w:eastAsia="等线" w:hAnsi="等线" w:cs="等线"/>
                <w:kern w:val="0"/>
                <w:sz w:val="20"/>
                <w:szCs w:val="20"/>
                <w:lang w:bidi="ar"/>
              </w:rPr>
              <w:t>补光亮度均匀，无明显波纹状、圆环状、麻点状、条纹状及不规则亮斑。</w:t>
            </w:r>
            <w:r w:rsidRPr="009533C0">
              <w:rPr>
                <w:rFonts w:ascii="等线" w:eastAsia="等线" w:hAnsi="等线" w:cs="等线"/>
                <w:kern w:val="0"/>
                <w:sz w:val="20"/>
                <w:szCs w:val="20"/>
                <w:lang w:bidi="ar"/>
              </w:rPr>
              <w:br/>
              <w:t>5.在彩色模式下，当环境照度降低至设</w:t>
            </w:r>
            <w:r w:rsidR="009C4256">
              <w:rPr>
                <w:rFonts w:ascii="等线" w:eastAsia="等线" w:hAnsi="等线" w:cs="等线"/>
                <w:kern w:val="0"/>
                <w:sz w:val="20"/>
                <w:szCs w:val="20"/>
                <w:lang w:bidi="ar"/>
              </w:rPr>
              <w:t>定阈值，可自动开启白光补光灯，在白天、夜晚均可输出彩色视频图像。</w:t>
            </w:r>
            <w:r w:rsidRPr="009533C0">
              <w:rPr>
                <w:rFonts w:ascii="等线" w:eastAsia="等线" w:hAnsi="等线" w:cs="等线"/>
                <w:kern w:val="0"/>
                <w:sz w:val="20"/>
                <w:szCs w:val="20"/>
                <w:lang w:bidi="ar"/>
              </w:rPr>
              <w:br/>
              <w:t>6.支持电源电压在C12V±30%</w:t>
            </w:r>
            <w:r w:rsidR="009C4256">
              <w:rPr>
                <w:rFonts w:ascii="等线" w:eastAsia="等线" w:hAnsi="等线" w:cs="等线"/>
                <w:kern w:val="0"/>
                <w:sz w:val="20"/>
                <w:szCs w:val="20"/>
                <w:lang w:bidi="ar"/>
              </w:rPr>
              <w:t>范围内正常工作。</w:t>
            </w:r>
            <w:r w:rsidRPr="009533C0">
              <w:rPr>
                <w:rFonts w:ascii="等线" w:eastAsia="等线" w:hAnsi="等线" w:cs="等线"/>
                <w:kern w:val="0"/>
                <w:sz w:val="20"/>
                <w:szCs w:val="20"/>
                <w:lang w:bidi="ar"/>
              </w:rPr>
              <w:br/>
              <w:t>7.不低于IP67防尘防水等级</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 xml:space="preserve">注：其中第 1、2、3、4 </w:t>
            </w:r>
            <w:proofErr w:type="gramStart"/>
            <w:r w:rsidRPr="009533C0">
              <w:rPr>
                <w:rFonts w:ascii="等线" w:eastAsia="等线" w:hAnsi="等线" w:cs="等线"/>
                <w:kern w:val="0"/>
                <w:sz w:val="20"/>
                <w:szCs w:val="20"/>
                <w:lang w:bidi="ar"/>
              </w:rPr>
              <w:t>项需提供</w:t>
            </w:r>
            <w:proofErr w:type="gramEnd"/>
            <w:r w:rsidRPr="009533C0">
              <w:rPr>
                <w:rFonts w:ascii="等线" w:eastAsia="等线" w:hAnsi="等线" w:cs="等线"/>
                <w:kern w:val="0"/>
                <w:sz w:val="20"/>
                <w:szCs w:val="20"/>
                <w:lang w:bidi="ar"/>
              </w:rPr>
              <w:t>公安部认证机构出具的检测报告</w:t>
            </w:r>
            <w:r w:rsidRPr="0059528F">
              <w:rPr>
                <w:rFonts w:ascii="等线" w:eastAsia="等线" w:hAnsi="等线" w:cs="等线"/>
                <w:kern w:val="0"/>
                <w:sz w:val="20"/>
                <w:szCs w:val="20"/>
                <w:lang w:bidi="ar"/>
              </w:rPr>
              <w:t>复印件并加盖投标人公章</w:t>
            </w:r>
            <w:r w:rsidRPr="009533C0">
              <w:rPr>
                <w:rFonts w:ascii="等线" w:eastAsia="等线" w:hAnsi="等线" w:cs="等线"/>
                <w:kern w:val="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34FEC"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3</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DDBE4"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9746C" w14:textId="77777777" w:rsidR="0051722C" w:rsidRDefault="0051722C">
            <w:pPr>
              <w:jc w:val="left"/>
              <w:rPr>
                <w:rFonts w:ascii="等线" w:eastAsia="等线" w:hAnsi="等线" w:cs="等线"/>
                <w:color w:val="000000"/>
                <w:sz w:val="18"/>
                <w:szCs w:val="18"/>
              </w:rPr>
            </w:pPr>
          </w:p>
        </w:tc>
      </w:tr>
      <w:tr w:rsidR="0051722C" w14:paraId="4A899946" w14:textId="77777777">
        <w:trPr>
          <w:trHeight w:val="5228"/>
        </w:trPr>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0140BB"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6</w:t>
            </w:r>
          </w:p>
        </w:tc>
        <w:tc>
          <w:tcPr>
            <w:tcW w:w="15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D1163" w14:textId="78C53912" w:rsidR="0051722C" w:rsidRPr="009533C0" w:rsidRDefault="0020123A">
            <w:pPr>
              <w:widowControl/>
              <w:jc w:val="left"/>
              <w:textAlignment w:val="center"/>
              <w:rPr>
                <w:rFonts w:ascii="等线" w:eastAsia="等线" w:hAnsi="等线" w:cs="等线"/>
                <w:kern w:val="0"/>
                <w:sz w:val="20"/>
                <w:szCs w:val="20"/>
                <w:lang w:bidi="ar"/>
              </w:rPr>
            </w:pPr>
            <w:proofErr w:type="gramStart"/>
            <w:r w:rsidRPr="009533C0">
              <w:rPr>
                <w:rFonts w:ascii="等线" w:eastAsia="等线" w:hAnsi="等线" w:cs="等线"/>
                <w:kern w:val="0"/>
                <w:sz w:val="20"/>
                <w:szCs w:val="20"/>
                <w:lang w:bidi="ar"/>
              </w:rPr>
              <w:t>双摄布控球</w:t>
            </w:r>
            <w:proofErr w:type="gramEnd"/>
          </w:p>
        </w:tc>
        <w:tc>
          <w:tcPr>
            <w:tcW w:w="9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0D96F" w14:textId="59E4D589" w:rsidR="0051722C" w:rsidRPr="009533C0" w:rsidRDefault="0020123A" w:rsidP="00BD23B6">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w:t>
            </w:r>
            <w:r w:rsidR="009C4256">
              <w:rPr>
                <w:rFonts w:ascii="等线" w:eastAsia="等线" w:hAnsi="等线" w:cs="等线"/>
                <w:kern w:val="0"/>
                <w:sz w:val="20"/>
                <w:szCs w:val="20"/>
                <w:lang w:bidi="ar"/>
              </w:rPr>
              <w:t>具有全景摄像头和特写摄像头，支持两个摄像头同时预览。</w:t>
            </w:r>
            <w:r w:rsidRPr="009533C0">
              <w:rPr>
                <w:rFonts w:ascii="等线" w:eastAsia="等线" w:hAnsi="等线" w:cs="等线"/>
                <w:kern w:val="0"/>
                <w:sz w:val="20"/>
                <w:szCs w:val="20"/>
                <w:lang w:bidi="ar"/>
              </w:rPr>
              <w:br/>
              <w:t>2.★特写摄像头抓拍图片分辨率≥2560*1440，全景摄像头抓拍图片分辨率≥1920*1080</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3.★具有三个SIM卡</w:t>
            </w:r>
            <w:proofErr w:type="gramStart"/>
            <w:r w:rsidRPr="009533C0">
              <w:rPr>
                <w:rFonts w:ascii="等线" w:eastAsia="等线" w:hAnsi="等线" w:cs="等线"/>
                <w:kern w:val="0"/>
                <w:sz w:val="20"/>
                <w:szCs w:val="20"/>
                <w:lang w:bidi="ar"/>
              </w:rPr>
              <w:t>卡</w:t>
            </w:r>
            <w:proofErr w:type="gramEnd"/>
            <w:r w:rsidRPr="009533C0">
              <w:rPr>
                <w:rFonts w:ascii="等线" w:eastAsia="等线" w:hAnsi="等线" w:cs="等线"/>
                <w:kern w:val="0"/>
                <w:sz w:val="20"/>
                <w:szCs w:val="20"/>
                <w:lang w:bidi="ar"/>
              </w:rPr>
              <w:t>槽，支持移动、联通、电信4G/5G SIM</w:t>
            </w:r>
            <w:r w:rsidR="009C4256">
              <w:rPr>
                <w:rFonts w:ascii="等线" w:eastAsia="等线" w:hAnsi="等线" w:cs="等线"/>
                <w:kern w:val="0"/>
                <w:sz w:val="20"/>
                <w:szCs w:val="20"/>
                <w:lang w:bidi="ar"/>
              </w:rPr>
              <w:t>卡。</w:t>
            </w:r>
            <w:r w:rsidRPr="009533C0">
              <w:rPr>
                <w:rFonts w:ascii="等线" w:eastAsia="等线" w:hAnsi="等线" w:cs="等线"/>
                <w:kern w:val="0"/>
                <w:sz w:val="20"/>
                <w:szCs w:val="20"/>
                <w:lang w:bidi="ar"/>
              </w:rPr>
              <w:br/>
              <w:t>4.★特写摄像头支持不小于36倍光学变倍，不小于12</w:t>
            </w:r>
            <w:r w:rsidR="009C4256">
              <w:rPr>
                <w:rFonts w:ascii="等线" w:eastAsia="等线" w:hAnsi="等线" w:cs="等线"/>
                <w:kern w:val="0"/>
                <w:sz w:val="20"/>
                <w:szCs w:val="20"/>
                <w:lang w:bidi="ar"/>
              </w:rPr>
              <w:t>倍数字变倍。</w:t>
            </w:r>
            <w:r w:rsidRPr="009533C0">
              <w:rPr>
                <w:rFonts w:ascii="等线" w:eastAsia="等线" w:hAnsi="等线" w:cs="等线"/>
                <w:kern w:val="0"/>
                <w:sz w:val="20"/>
                <w:szCs w:val="20"/>
                <w:lang w:bidi="ar"/>
              </w:rPr>
              <w:br/>
              <w:t>5.机身自带≥2.4英寸LCD触摸屏，支持视</w:t>
            </w:r>
            <w:r w:rsidR="009C4256">
              <w:rPr>
                <w:rFonts w:ascii="等线" w:eastAsia="等线" w:hAnsi="等线" w:cs="等线"/>
                <w:kern w:val="0"/>
                <w:sz w:val="20"/>
                <w:szCs w:val="20"/>
                <w:lang w:bidi="ar"/>
              </w:rPr>
              <w:t>频预览、功能设置、系统参数设置，支持控制云台进行转动、变焦命令。</w:t>
            </w:r>
            <w:r w:rsidRPr="009533C0">
              <w:rPr>
                <w:rFonts w:ascii="等线" w:eastAsia="等线" w:hAnsi="等线" w:cs="等线"/>
                <w:kern w:val="0"/>
                <w:sz w:val="20"/>
                <w:szCs w:val="20"/>
                <w:lang w:bidi="ar"/>
              </w:rPr>
              <w:br/>
              <w:t>6.</w:t>
            </w:r>
            <w:proofErr w:type="gramStart"/>
            <w:r w:rsidRPr="009533C0">
              <w:rPr>
                <w:rFonts w:ascii="等线" w:eastAsia="等线" w:hAnsi="等线" w:cs="等线"/>
                <w:kern w:val="0"/>
                <w:sz w:val="20"/>
                <w:szCs w:val="20"/>
                <w:lang w:bidi="ar"/>
              </w:rPr>
              <w:t>内置双</w:t>
            </w:r>
            <w:proofErr w:type="gramEnd"/>
            <w:r w:rsidRPr="009533C0">
              <w:rPr>
                <w:rFonts w:ascii="等线" w:eastAsia="等线" w:hAnsi="等线" w:cs="等线"/>
                <w:kern w:val="0"/>
                <w:sz w:val="20"/>
                <w:szCs w:val="20"/>
                <w:lang w:bidi="ar"/>
              </w:rPr>
              <w:t>拾音器，拾音器距声源10</w:t>
            </w:r>
            <w:r w:rsidR="009C4256">
              <w:rPr>
                <w:rFonts w:ascii="等线" w:eastAsia="等线" w:hAnsi="等线" w:cs="等线"/>
                <w:kern w:val="0"/>
                <w:sz w:val="20"/>
                <w:szCs w:val="20"/>
                <w:lang w:bidi="ar"/>
              </w:rPr>
              <w:t>米处监听到的声音应清晰。</w:t>
            </w:r>
            <w:r w:rsidRPr="009533C0">
              <w:rPr>
                <w:rFonts w:ascii="等线" w:eastAsia="等线" w:hAnsi="等线" w:cs="等线"/>
                <w:kern w:val="0"/>
                <w:sz w:val="20"/>
                <w:szCs w:val="20"/>
                <w:lang w:bidi="ar"/>
              </w:rPr>
              <w:br/>
              <w:t>7.支持2.4G/5G，可通过</w:t>
            </w:r>
            <w:proofErr w:type="spellStart"/>
            <w:r w:rsidRPr="009533C0">
              <w:rPr>
                <w:rFonts w:ascii="等线" w:eastAsia="等线" w:hAnsi="等线" w:cs="等线"/>
                <w:kern w:val="0"/>
                <w:sz w:val="20"/>
                <w:szCs w:val="20"/>
                <w:lang w:bidi="ar"/>
              </w:rPr>
              <w:t>WiFi</w:t>
            </w:r>
            <w:proofErr w:type="spellEnd"/>
            <w:r w:rsidRPr="009533C0">
              <w:rPr>
                <w:rFonts w:ascii="等线" w:eastAsia="等线" w:hAnsi="等线" w:cs="等线"/>
                <w:kern w:val="0"/>
                <w:sz w:val="20"/>
                <w:szCs w:val="20"/>
                <w:lang w:bidi="ar"/>
              </w:rPr>
              <w:t>接入无线网络，也可将自身设置为</w:t>
            </w:r>
            <w:proofErr w:type="spellStart"/>
            <w:r w:rsidRPr="009533C0">
              <w:rPr>
                <w:rFonts w:ascii="等线" w:eastAsia="等线" w:hAnsi="等线" w:cs="等线"/>
                <w:kern w:val="0"/>
                <w:sz w:val="20"/>
                <w:szCs w:val="20"/>
                <w:lang w:bidi="ar"/>
              </w:rPr>
              <w:t>WiFi</w:t>
            </w:r>
            <w:proofErr w:type="spellEnd"/>
            <w:r w:rsidRPr="009533C0">
              <w:rPr>
                <w:rFonts w:ascii="等线" w:eastAsia="等线" w:hAnsi="等线" w:cs="等线"/>
                <w:kern w:val="0"/>
                <w:sz w:val="20"/>
                <w:szCs w:val="20"/>
                <w:lang w:bidi="ar"/>
              </w:rPr>
              <w:t>热点，支持通过手机或PAD</w:t>
            </w:r>
            <w:r w:rsidR="009C4256">
              <w:rPr>
                <w:rFonts w:ascii="等线" w:eastAsia="等线" w:hAnsi="等线" w:cs="等线"/>
                <w:kern w:val="0"/>
                <w:sz w:val="20"/>
                <w:szCs w:val="20"/>
                <w:lang w:bidi="ar"/>
              </w:rPr>
              <w:t>直</w:t>
            </w:r>
            <w:proofErr w:type="gramStart"/>
            <w:r w:rsidR="009C4256">
              <w:rPr>
                <w:rFonts w:ascii="等线" w:eastAsia="等线" w:hAnsi="等线" w:cs="等线"/>
                <w:kern w:val="0"/>
                <w:sz w:val="20"/>
                <w:szCs w:val="20"/>
                <w:lang w:bidi="ar"/>
              </w:rPr>
              <w:t>连访问</w:t>
            </w:r>
            <w:proofErr w:type="gramEnd"/>
            <w:r w:rsidR="009C4256">
              <w:rPr>
                <w:rFonts w:ascii="等线" w:eastAsia="等线" w:hAnsi="等线" w:cs="等线"/>
                <w:kern w:val="0"/>
                <w:sz w:val="20"/>
                <w:szCs w:val="20"/>
                <w:lang w:bidi="ar"/>
              </w:rPr>
              <w:t>操作。</w:t>
            </w:r>
            <w:r w:rsidRPr="009533C0">
              <w:rPr>
                <w:rFonts w:ascii="等线" w:eastAsia="等线" w:hAnsi="等线" w:cs="等线"/>
                <w:kern w:val="0"/>
                <w:sz w:val="20"/>
                <w:szCs w:val="20"/>
                <w:lang w:bidi="ar"/>
              </w:rPr>
              <w:br/>
              <w:t>8.使用内置锂电池供电时，设备正常运行不低于10</w:t>
            </w:r>
            <w:r w:rsidR="009C4256">
              <w:rPr>
                <w:rFonts w:ascii="等线" w:eastAsia="等线" w:hAnsi="等线" w:cs="等线"/>
                <w:kern w:val="0"/>
                <w:sz w:val="20"/>
                <w:szCs w:val="20"/>
                <w:lang w:bidi="ar"/>
              </w:rPr>
              <w:t>小时。</w:t>
            </w:r>
            <w:r w:rsidRPr="009533C0">
              <w:rPr>
                <w:rFonts w:ascii="等线" w:eastAsia="等线" w:hAnsi="等线" w:cs="等线"/>
                <w:kern w:val="0"/>
                <w:sz w:val="20"/>
                <w:szCs w:val="20"/>
                <w:lang w:bidi="ar"/>
              </w:rPr>
              <w:br/>
              <w:t>9.支持人脸车牌抓拍功能，可对经过设定区域的行人进行人脸检测和人脸跟踪，当检测到人脸后，可抓拍人脸图片，抓拍图片数量可设，车牌白天识别准确率≥99%</w:t>
            </w:r>
            <w:r w:rsidR="009C4256">
              <w:rPr>
                <w:rFonts w:ascii="等线" w:eastAsia="等线" w:hAnsi="等线" w:cs="等线"/>
                <w:kern w:val="0"/>
                <w:sz w:val="20"/>
                <w:szCs w:val="20"/>
                <w:lang w:bidi="ar"/>
              </w:rPr>
              <w:t>（含新能源车牌）。</w:t>
            </w:r>
            <w:r w:rsidRPr="009533C0">
              <w:rPr>
                <w:rFonts w:ascii="等线" w:eastAsia="等线" w:hAnsi="等线" w:cs="等线"/>
                <w:kern w:val="0"/>
                <w:sz w:val="20"/>
                <w:szCs w:val="20"/>
                <w:lang w:bidi="ar"/>
              </w:rPr>
              <w:br/>
              <w:t>10.显示屏可显示设备显示状态：存储时间、</w:t>
            </w:r>
            <w:proofErr w:type="gramStart"/>
            <w:r w:rsidRPr="009533C0">
              <w:rPr>
                <w:rFonts w:ascii="等线" w:eastAsia="等线" w:hAnsi="等线" w:cs="等线"/>
                <w:kern w:val="0"/>
                <w:sz w:val="20"/>
                <w:szCs w:val="20"/>
                <w:lang w:bidi="ar"/>
              </w:rPr>
              <w:t>蓝牙连接</w:t>
            </w:r>
            <w:proofErr w:type="gramEnd"/>
            <w:r w:rsidRPr="009533C0">
              <w:rPr>
                <w:rFonts w:ascii="等线" w:eastAsia="等线" w:hAnsi="等线" w:cs="等线"/>
                <w:kern w:val="0"/>
                <w:sz w:val="20"/>
                <w:szCs w:val="20"/>
                <w:lang w:bidi="ar"/>
              </w:rPr>
              <w:t>状态、WIFI连接状态、3G/4G连接状态</w:t>
            </w:r>
            <w:r w:rsidR="009C4256">
              <w:rPr>
                <w:rFonts w:ascii="等线" w:eastAsia="等线" w:hAnsi="等线" w:cs="等线"/>
                <w:kern w:val="0"/>
                <w:sz w:val="20"/>
                <w:szCs w:val="20"/>
                <w:lang w:bidi="ar"/>
              </w:rPr>
              <w:t>、平台连接状态、录像状态、定位状态、电量显示，屏幕可开启和关闭。</w:t>
            </w:r>
            <w:r w:rsidRPr="009533C0">
              <w:rPr>
                <w:rFonts w:ascii="等线" w:eastAsia="等线" w:hAnsi="等线" w:cs="等线"/>
                <w:kern w:val="0"/>
                <w:sz w:val="20"/>
                <w:szCs w:val="20"/>
                <w:lang w:bidi="ar"/>
              </w:rPr>
              <w:br/>
              <w:t>11.特写摄像头水平旋转范围：360度连续旋转，垂直旋转范围： -20度 ~ 90</w:t>
            </w:r>
            <w:r w:rsidR="009C4256">
              <w:rPr>
                <w:rFonts w:ascii="等线" w:eastAsia="等线" w:hAnsi="等线" w:cs="等线"/>
                <w:kern w:val="0"/>
                <w:sz w:val="20"/>
                <w:szCs w:val="20"/>
                <w:lang w:bidi="ar"/>
              </w:rPr>
              <w:t>度。</w:t>
            </w:r>
            <w:r w:rsidRPr="009533C0">
              <w:rPr>
                <w:rFonts w:ascii="等线" w:eastAsia="等线" w:hAnsi="等线" w:cs="等线"/>
                <w:kern w:val="0"/>
                <w:sz w:val="20"/>
                <w:szCs w:val="20"/>
                <w:lang w:bidi="ar"/>
              </w:rPr>
              <w:br/>
              <w:t>12.具备GPS/北斗/</w:t>
            </w:r>
            <w:r w:rsidR="009C4256">
              <w:rPr>
                <w:rFonts w:ascii="等线" w:eastAsia="等线" w:hAnsi="等线" w:cs="等线"/>
                <w:kern w:val="0"/>
                <w:sz w:val="20"/>
                <w:szCs w:val="20"/>
                <w:lang w:bidi="ar"/>
              </w:rPr>
              <w:t>混合定位功能。</w:t>
            </w:r>
            <w:r w:rsidRPr="009533C0">
              <w:rPr>
                <w:rFonts w:ascii="等线" w:eastAsia="等线" w:hAnsi="等线" w:cs="等线"/>
                <w:kern w:val="0"/>
                <w:sz w:val="20"/>
                <w:szCs w:val="20"/>
                <w:lang w:bidi="ar"/>
              </w:rPr>
              <w:br/>
              <w:t>13.防护等级不低于IP66</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注：其中第 1、2、3、4项需提供公安部认证机构出具的检测报告</w:t>
            </w:r>
            <w:r w:rsidRPr="0059528F">
              <w:rPr>
                <w:rFonts w:ascii="等线" w:eastAsia="等线" w:hAnsi="等线" w:cs="等线"/>
                <w:kern w:val="0"/>
                <w:sz w:val="20"/>
                <w:szCs w:val="20"/>
                <w:lang w:bidi="ar"/>
              </w:rPr>
              <w:t>复印件并加盖投标人公章</w:t>
            </w:r>
            <w:r w:rsidRPr="009533C0">
              <w:rPr>
                <w:rFonts w:ascii="等线" w:eastAsia="等线" w:hAnsi="等线" w:cs="等线"/>
                <w:kern w:val="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124254"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w:t>
            </w:r>
          </w:p>
        </w:tc>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87638A"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02627F" w14:textId="77777777" w:rsidR="0051722C" w:rsidRDefault="0051722C">
            <w:pPr>
              <w:jc w:val="left"/>
              <w:rPr>
                <w:rFonts w:ascii="等线" w:eastAsia="等线" w:hAnsi="等线" w:cs="等线"/>
                <w:color w:val="000000"/>
                <w:sz w:val="18"/>
                <w:szCs w:val="18"/>
              </w:rPr>
            </w:pPr>
          </w:p>
        </w:tc>
      </w:tr>
      <w:tr w:rsidR="0051722C" w14:paraId="106A9BDA" w14:textId="77777777">
        <w:trPr>
          <w:trHeight w:val="375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9E4EE"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lastRenderedPageBreak/>
              <w:t>7</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0316A"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多合一补光灯</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28862" w14:textId="1AFB9158" w:rsidR="009C4256"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1.采用不少于24颗原装进口高亮度LED芯片，带LED格栅，可有效减少周边光污染</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2.★符合GA/T 1202-2022《交通技术监控成像补光装置通用技术条件》</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3.补光装置光源包括LED光源（一级频闪）、气体放电光源（二级脉冲）和红外光源</w:t>
            </w:r>
            <w:r w:rsidR="009C4256">
              <w:rPr>
                <w:rFonts w:ascii="等线" w:eastAsia="等线" w:hAnsi="等线" w:cs="等线" w:hint="eastAsia"/>
                <w:kern w:val="0"/>
                <w:sz w:val="20"/>
                <w:szCs w:val="20"/>
                <w:lang w:bidi="ar"/>
              </w:rPr>
              <w:t>。</w:t>
            </w:r>
          </w:p>
          <w:p w14:paraId="6A81B2F6" w14:textId="1407078C" w:rsidR="009C4256"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4.采用LED光源和气灯放电两种光源，LED光源呈圆形排布，气体放电光源前置转轴叶片，支持红外和白光补光切换</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5.支持LED频闪、LED爆闪、白光气体</w:t>
            </w:r>
            <w:proofErr w:type="gramStart"/>
            <w:r w:rsidRPr="009533C0">
              <w:rPr>
                <w:rFonts w:ascii="等线" w:eastAsia="等线" w:hAnsi="等线" w:cs="等线"/>
                <w:kern w:val="0"/>
                <w:sz w:val="20"/>
                <w:szCs w:val="20"/>
                <w:lang w:bidi="ar"/>
              </w:rPr>
              <w:t>爆闪及</w:t>
            </w:r>
            <w:proofErr w:type="gramEnd"/>
            <w:r w:rsidRPr="009533C0">
              <w:rPr>
                <w:rFonts w:ascii="等线" w:eastAsia="等线" w:hAnsi="等线" w:cs="等线"/>
                <w:kern w:val="0"/>
                <w:sz w:val="20"/>
                <w:szCs w:val="20"/>
                <w:lang w:bidi="ar"/>
              </w:rPr>
              <w:t>红外</w:t>
            </w:r>
            <w:proofErr w:type="gramStart"/>
            <w:r w:rsidRPr="009533C0">
              <w:rPr>
                <w:rFonts w:ascii="等线" w:eastAsia="等线" w:hAnsi="等线" w:cs="等线"/>
                <w:kern w:val="0"/>
                <w:sz w:val="20"/>
                <w:szCs w:val="20"/>
                <w:lang w:bidi="ar"/>
              </w:rPr>
              <w:t>气体爆闪四种</w:t>
            </w:r>
            <w:proofErr w:type="gramEnd"/>
            <w:r w:rsidRPr="009533C0">
              <w:rPr>
                <w:rFonts w:ascii="等线" w:eastAsia="等线" w:hAnsi="等线" w:cs="等线"/>
                <w:kern w:val="0"/>
                <w:sz w:val="20"/>
                <w:szCs w:val="20"/>
                <w:lang w:bidi="ar"/>
              </w:rPr>
              <w:t>补光方式，可通过远程控制切换</w:t>
            </w:r>
            <w:r w:rsidR="009C4256">
              <w:rPr>
                <w:rFonts w:ascii="等线" w:eastAsia="等线" w:hAnsi="等线" w:cs="等线" w:hint="eastAsia"/>
                <w:kern w:val="0"/>
                <w:sz w:val="20"/>
                <w:szCs w:val="20"/>
                <w:lang w:bidi="ar"/>
              </w:rPr>
              <w:t>。</w:t>
            </w:r>
          </w:p>
          <w:p w14:paraId="245476C4" w14:textId="0CBB64BB"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6.眩光阀值增量TI≤1.08%</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7.触发信号异常时，爆闪灯进入自动保护，触发信号输入正常，爆闪灯自动恢复正常</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8.1路RS485接口、1路气体</w:t>
            </w:r>
            <w:proofErr w:type="gramStart"/>
            <w:r w:rsidRPr="009533C0">
              <w:rPr>
                <w:rFonts w:ascii="等线" w:eastAsia="等线" w:hAnsi="等线" w:cs="等线"/>
                <w:kern w:val="0"/>
                <w:sz w:val="20"/>
                <w:szCs w:val="20"/>
                <w:lang w:bidi="ar"/>
              </w:rPr>
              <w:t>脉冲爆闪输入</w:t>
            </w:r>
            <w:proofErr w:type="gramEnd"/>
            <w:r w:rsidRPr="009533C0">
              <w:rPr>
                <w:rFonts w:ascii="等线" w:eastAsia="等线" w:hAnsi="等线" w:cs="等线"/>
                <w:kern w:val="0"/>
                <w:sz w:val="20"/>
                <w:szCs w:val="20"/>
                <w:lang w:bidi="ar"/>
              </w:rPr>
              <w:t>接口，1路光源切换接口，1路频闪输入接口、1路LED</w:t>
            </w:r>
            <w:proofErr w:type="gramStart"/>
            <w:r w:rsidRPr="009533C0">
              <w:rPr>
                <w:rFonts w:ascii="等线" w:eastAsia="等线" w:hAnsi="等线" w:cs="等线"/>
                <w:kern w:val="0"/>
                <w:sz w:val="20"/>
                <w:szCs w:val="20"/>
                <w:lang w:bidi="ar"/>
              </w:rPr>
              <w:t>爆闪输入</w:t>
            </w:r>
            <w:proofErr w:type="gramEnd"/>
            <w:r w:rsidRPr="009533C0">
              <w:rPr>
                <w:rFonts w:ascii="等线" w:eastAsia="等线" w:hAnsi="等线" w:cs="等线"/>
                <w:kern w:val="0"/>
                <w:sz w:val="20"/>
                <w:szCs w:val="20"/>
                <w:lang w:bidi="ar"/>
              </w:rPr>
              <w:t>接口</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9.可通过RS485进行远程升级</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10.支持记录闪光灯闪光次数</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11.防护等级不小于IP66</w:t>
            </w:r>
            <w:r w:rsidR="009C4256">
              <w:rPr>
                <w:rFonts w:ascii="等线" w:eastAsia="等线" w:hAnsi="等线" w:cs="等线"/>
                <w:kern w:val="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D0D13"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38</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B83DF"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EC00D" w14:textId="77777777" w:rsidR="0051722C" w:rsidRDefault="0051722C">
            <w:pPr>
              <w:jc w:val="left"/>
              <w:rPr>
                <w:rFonts w:ascii="等线" w:eastAsia="等线" w:hAnsi="等线" w:cs="等线"/>
                <w:color w:val="000000"/>
                <w:sz w:val="18"/>
                <w:szCs w:val="18"/>
              </w:rPr>
            </w:pPr>
          </w:p>
        </w:tc>
      </w:tr>
      <w:tr w:rsidR="0051722C" w14:paraId="3C8BF188" w14:textId="77777777" w:rsidTr="009C4256">
        <w:trPr>
          <w:trHeight w:val="1471"/>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9A79A"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8</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9BA1"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LED常亮补光灯</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263C7" w14:textId="339973DA"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1.原装大功率白光LED</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2.不少于16</w:t>
            </w:r>
            <w:r w:rsidR="009C4256">
              <w:rPr>
                <w:rFonts w:ascii="等线" w:eastAsia="等线" w:hAnsi="等线" w:cs="等线"/>
                <w:kern w:val="0"/>
                <w:sz w:val="20"/>
                <w:szCs w:val="20"/>
                <w:lang w:bidi="ar"/>
              </w:rPr>
              <w:t>颗灯珠。</w:t>
            </w:r>
            <w:r w:rsidRPr="009533C0">
              <w:rPr>
                <w:rFonts w:ascii="等线" w:eastAsia="等线" w:hAnsi="等线" w:cs="等线"/>
                <w:kern w:val="0"/>
                <w:sz w:val="20"/>
                <w:szCs w:val="20"/>
                <w:lang w:bidi="ar"/>
              </w:rPr>
              <w:br/>
              <w:t>3.色温:5000K~7000K</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4.</w:t>
            </w:r>
            <w:r w:rsidR="009C4256">
              <w:rPr>
                <w:rFonts w:ascii="等线" w:eastAsia="等线" w:hAnsi="等线" w:cs="等线"/>
                <w:kern w:val="0"/>
                <w:sz w:val="20"/>
                <w:szCs w:val="20"/>
                <w:lang w:bidi="ar"/>
              </w:rPr>
              <w:t>支持光敏控制，低照度下自动开启。</w:t>
            </w:r>
            <w:r w:rsidRPr="009533C0">
              <w:rPr>
                <w:rFonts w:ascii="等线" w:eastAsia="等线" w:hAnsi="等线" w:cs="等线"/>
                <w:kern w:val="0"/>
                <w:sz w:val="20"/>
                <w:szCs w:val="20"/>
                <w:lang w:bidi="ar"/>
              </w:rPr>
              <w:br/>
              <w:t>5.★符合GA/T 1202-2022《交通技术监控成像补光装置通用技术条件》</w:t>
            </w:r>
            <w:r w:rsidR="009C4256">
              <w:rPr>
                <w:rFonts w:ascii="等线" w:eastAsia="等线" w:hAnsi="等线" w:cs="等线"/>
                <w:kern w:val="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A9F8A"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100</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7273C"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8E1D2" w14:textId="77777777" w:rsidR="0051722C" w:rsidRDefault="0051722C">
            <w:pPr>
              <w:jc w:val="left"/>
              <w:rPr>
                <w:rFonts w:ascii="等线" w:eastAsia="等线" w:hAnsi="等线" w:cs="等线"/>
                <w:color w:val="000000"/>
                <w:sz w:val="18"/>
                <w:szCs w:val="18"/>
              </w:rPr>
            </w:pPr>
          </w:p>
        </w:tc>
      </w:tr>
      <w:tr w:rsidR="0051722C" w14:paraId="1268C97D" w14:textId="77777777">
        <w:trPr>
          <w:trHeight w:val="1998"/>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DC9BE"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9</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167FA"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工业级千兆交换机</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E8F27" w14:textId="46B3E684"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1.可用</w:t>
            </w:r>
            <w:proofErr w:type="gramStart"/>
            <w:r w:rsidRPr="009533C0">
              <w:rPr>
                <w:rFonts w:ascii="等线" w:eastAsia="等线" w:hAnsi="等线" w:cs="等线"/>
                <w:kern w:val="0"/>
                <w:sz w:val="20"/>
                <w:szCs w:val="20"/>
                <w:lang w:bidi="ar"/>
              </w:rPr>
              <w:t>千兆电口</w:t>
            </w:r>
            <w:proofErr w:type="gramEnd"/>
            <w:r w:rsidRPr="009533C0">
              <w:rPr>
                <w:rFonts w:ascii="等线" w:eastAsia="等线" w:hAnsi="等线" w:cs="等线"/>
                <w:kern w:val="0"/>
                <w:sz w:val="20"/>
                <w:szCs w:val="20"/>
                <w:lang w:bidi="ar"/>
              </w:rPr>
              <w:t>数量≥8，可用</w:t>
            </w:r>
            <w:proofErr w:type="gramStart"/>
            <w:r w:rsidRPr="009533C0">
              <w:rPr>
                <w:rFonts w:ascii="等线" w:eastAsia="等线" w:hAnsi="等线" w:cs="等线"/>
                <w:kern w:val="0"/>
                <w:sz w:val="20"/>
                <w:szCs w:val="20"/>
                <w:lang w:bidi="ar"/>
              </w:rPr>
              <w:t>千兆光口</w:t>
            </w:r>
            <w:proofErr w:type="gramEnd"/>
            <w:r w:rsidRPr="009533C0">
              <w:rPr>
                <w:rFonts w:ascii="等线" w:eastAsia="等线" w:hAnsi="等线" w:cs="等线"/>
                <w:kern w:val="0"/>
                <w:sz w:val="20"/>
                <w:szCs w:val="20"/>
                <w:lang w:bidi="ar"/>
              </w:rPr>
              <w:t>数量≥2</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 xml:space="preserve">2.交换容量≥20 </w:t>
            </w:r>
            <w:proofErr w:type="spellStart"/>
            <w:r w:rsidRPr="009533C0">
              <w:rPr>
                <w:rFonts w:ascii="等线" w:eastAsia="等线" w:hAnsi="等线" w:cs="等线"/>
                <w:kern w:val="0"/>
                <w:sz w:val="20"/>
                <w:szCs w:val="20"/>
                <w:lang w:bidi="ar"/>
              </w:rPr>
              <w:t>Gbps</w:t>
            </w:r>
            <w:proofErr w:type="spellEnd"/>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 xml:space="preserve">3.转发性能≥14.88 </w:t>
            </w:r>
            <w:proofErr w:type="spellStart"/>
            <w:r w:rsidRPr="009533C0">
              <w:rPr>
                <w:rFonts w:ascii="等线" w:eastAsia="等线" w:hAnsi="等线" w:cs="等线"/>
                <w:kern w:val="0"/>
                <w:sz w:val="20"/>
                <w:szCs w:val="20"/>
                <w:lang w:bidi="ar"/>
              </w:rPr>
              <w:t>Mpps</w:t>
            </w:r>
            <w:proofErr w:type="spellEnd"/>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4.</w:t>
            </w:r>
            <w:r w:rsidR="009C4256">
              <w:rPr>
                <w:rFonts w:ascii="等线" w:eastAsia="等线" w:hAnsi="等线" w:cs="等线"/>
                <w:kern w:val="0"/>
                <w:sz w:val="20"/>
                <w:szCs w:val="20"/>
                <w:lang w:bidi="ar"/>
              </w:rPr>
              <w:t>坚固式高强度金属外壳，工业导轨安装方式，无风扇设计，高可靠性。</w:t>
            </w:r>
            <w:r w:rsidRPr="009533C0">
              <w:rPr>
                <w:rFonts w:ascii="等线" w:eastAsia="等线" w:hAnsi="等线" w:cs="等线"/>
                <w:kern w:val="0"/>
                <w:sz w:val="20"/>
                <w:szCs w:val="20"/>
                <w:lang w:bidi="ar"/>
              </w:rPr>
              <w:br/>
              <w:t>5.支持防护等级≥IP40</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6.支持-40℃到+75℃工作环境温度</w:t>
            </w:r>
            <w:r w:rsidR="009C4256">
              <w:rPr>
                <w:rFonts w:ascii="等线" w:eastAsia="等线" w:hAnsi="等线" w:cs="等线"/>
                <w:kern w:val="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6A0E3"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45</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6F683"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BD576" w14:textId="77777777" w:rsidR="0051722C" w:rsidRDefault="0051722C">
            <w:pPr>
              <w:jc w:val="left"/>
              <w:rPr>
                <w:rFonts w:ascii="等线" w:eastAsia="等线" w:hAnsi="等线" w:cs="等线"/>
                <w:color w:val="000000"/>
                <w:sz w:val="18"/>
                <w:szCs w:val="18"/>
              </w:rPr>
            </w:pPr>
          </w:p>
        </w:tc>
      </w:tr>
      <w:tr w:rsidR="0051722C" w14:paraId="066E5FBA" w14:textId="77777777" w:rsidTr="00670750">
        <w:trPr>
          <w:trHeight w:val="3105"/>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68E09" w14:textId="310BC6C2"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lastRenderedPageBreak/>
              <w:t>10</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3D000"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杆件及基础（含基础、地笼）</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17E8A" w14:textId="03AD86F6" w:rsidR="009C4256"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高 6.5米，横臂 5-15米，T</w:t>
            </w:r>
            <w:proofErr w:type="gramStart"/>
            <w:r w:rsidRPr="009533C0">
              <w:rPr>
                <w:rFonts w:ascii="等线" w:eastAsia="等线" w:hAnsi="等线" w:cs="等线"/>
                <w:kern w:val="0"/>
                <w:sz w:val="20"/>
                <w:szCs w:val="20"/>
                <w:lang w:bidi="ar"/>
              </w:rPr>
              <w:t>型杆或</w:t>
            </w:r>
            <w:proofErr w:type="gramEnd"/>
            <w:r w:rsidRPr="009533C0">
              <w:rPr>
                <w:rFonts w:ascii="等线" w:eastAsia="等线" w:hAnsi="等线" w:cs="等线"/>
                <w:kern w:val="0"/>
                <w:sz w:val="20"/>
                <w:szCs w:val="20"/>
                <w:lang w:bidi="ar"/>
              </w:rPr>
              <w:t>L型杆</w:t>
            </w:r>
            <w:r w:rsidR="009C4256">
              <w:rPr>
                <w:rFonts w:ascii="等线" w:eastAsia="等线" w:hAnsi="等线" w:cs="等线"/>
                <w:kern w:val="0"/>
                <w:sz w:val="20"/>
                <w:szCs w:val="20"/>
                <w:lang w:bidi="ar"/>
              </w:rPr>
              <w:t>，视现场情况选择。</w:t>
            </w:r>
            <w:r w:rsidRPr="009533C0">
              <w:rPr>
                <w:rFonts w:ascii="等线" w:eastAsia="等线" w:hAnsi="等线" w:cs="等线"/>
                <w:kern w:val="0"/>
                <w:sz w:val="20"/>
                <w:szCs w:val="20"/>
                <w:lang w:bidi="ar"/>
              </w:rPr>
              <w:br/>
              <w:t>1.八角锥形立杆，高度不低于6m，管壁直径</w:t>
            </w:r>
            <w:proofErr w:type="gramStart"/>
            <w:r w:rsidRPr="009533C0">
              <w:rPr>
                <w:rFonts w:ascii="等线" w:eastAsia="等线" w:hAnsi="等线" w:cs="等线"/>
                <w:kern w:val="0"/>
                <w:sz w:val="20"/>
                <w:szCs w:val="20"/>
                <w:lang w:bidi="ar"/>
              </w:rPr>
              <w:t>底部≥</w:t>
            </w:r>
            <w:proofErr w:type="gramEnd"/>
            <w:r w:rsidRPr="009533C0">
              <w:rPr>
                <w:rFonts w:ascii="等线" w:eastAsia="等线" w:hAnsi="等线" w:cs="等线"/>
                <w:kern w:val="0"/>
                <w:sz w:val="20"/>
                <w:szCs w:val="20"/>
                <w:lang w:bidi="ar"/>
              </w:rPr>
              <w:t>220mm</w:t>
            </w:r>
            <w:proofErr w:type="gramStart"/>
            <w:r w:rsidRPr="009533C0">
              <w:rPr>
                <w:rFonts w:ascii="等线" w:eastAsia="等线" w:hAnsi="等线" w:cs="等线"/>
                <w:kern w:val="0"/>
                <w:sz w:val="20"/>
                <w:szCs w:val="20"/>
                <w:lang w:bidi="ar"/>
              </w:rPr>
              <w:t>顶部≥</w:t>
            </w:r>
            <w:proofErr w:type="gramEnd"/>
            <w:r w:rsidRPr="009533C0">
              <w:rPr>
                <w:rFonts w:ascii="等线" w:eastAsia="等线" w:hAnsi="等线" w:cs="等线"/>
                <w:kern w:val="0"/>
                <w:sz w:val="20"/>
                <w:szCs w:val="20"/>
                <w:lang w:bidi="ar"/>
              </w:rPr>
              <w:t>180mm厚度≥5mm</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r>
            <w:proofErr w:type="gramStart"/>
            <w:r w:rsidRPr="009533C0">
              <w:rPr>
                <w:rFonts w:ascii="等线" w:eastAsia="等线" w:hAnsi="等线" w:cs="等线"/>
                <w:kern w:val="0"/>
                <w:sz w:val="20"/>
                <w:szCs w:val="20"/>
                <w:lang w:bidi="ar"/>
              </w:rPr>
              <w:t>挑臂根据</w:t>
            </w:r>
            <w:proofErr w:type="gramEnd"/>
            <w:r w:rsidRPr="009533C0">
              <w:rPr>
                <w:rFonts w:ascii="等线" w:eastAsia="等线" w:hAnsi="等线" w:cs="等线"/>
                <w:kern w:val="0"/>
                <w:sz w:val="20"/>
                <w:szCs w:val="20"/>
                <w:lang w:bidi="ar"/>
              </w:rPr>
              <w:t>现场情况定，管壁直径</w:t>
            </w:r>
            <w:proofErr w:type="gramStart"/>
            <w:r w:rsidRPr="009533C0">
              <w:rPr>
                <w:rFonts w:ascii="等线" w:eastAsia="等线" w:hAnsi="等线" w:cs="等线"/>
                <w:kern w:val="0"/>
                <w:sz w:val="20"/>
                <w:szCs w:val="20"/>
                <w:lang w:bidi="ar"/>
              </w:rPr>
              <w:t>顶部≥</w:t>
            </w:r>
            <w:proofErr w:type="gramEnd"/>
            <w:r w:rsidRPr="009533C0">
              <w:rPr>
                <w:rFonts w:ascii="等线" w:eastAsia="等线" w:hAnsi="等线" w:cs="等线"/>
                <w:kern w:val="0"/>
                <w:sz w:val="20"/>
                <w:szCs w:val="20"/>
                <w:lang w:bidi="ar"/>
              </w:rPr>
              <w:t>160mm末端直径≥70mm,厚度≥3</w:t>
            </w:r>
            <w:r w:rsidR="009C4256">
              <w:rPr>
                <w:rFonts w:ascii="等线" w:eastAsia="等线" w:hAnsi="等线" w:cs="等线"/>
                <w:kern w:val="0"/>
                <w:sz w:val="20"/>
                <w:szCs w:val="20"/>
                <w:lang w:bidi="ar"/>
              </w:rPr>
              <w:t>毫米。</w:t>
            </w:r>
            <w:r w:rsidRPr="009533C0">
              <w:rPr>
                <w:rFonts w:ascii="等线" w:eastAsia="等线" w:hAnsi="等线" w:cs="等线"/>
                <w:kern w:val="0"/>
                <w:sz w:val="20"/>
                <w:szCs w:val="20"/>
                <w:lang w:bidi="ar"/>
              </w:rPr>
              <w:br/>
              <w:t>2.杆件颜色与工业园区现有风格保持一致，为方便以后扩展预留不少于4个枪机法兰和1</w:t>
            </w:r>
            <w:r w:rsidR="009C4256">
              <w:rPr>
                <w:rFonts w:ascii="等线" w:eastAsia="等线" w:hAnsi="等线" w:cs="等线"/>
                <w:kern w:val="0"/>
                <w:sz w:val="20"/>
                <w:szCs w:val="20"/>
                <w:lang w:bidi="ar"/>
              </w:rPr>
              <w:t>个</w:t>
            </w:r>
            <w:proofErr w:type="gramStart"/>
            <w:r w:rsidR="009C4256">
              <w:rPr>
                <w:rFonts w:ascii="等线" w:eastAsia="等线" w:hAnsi="等线" w:cs="等线"/>
                <w:kern w:val="0"/>
                <w:sz w:val="20"/>
                <w:szCs w:val="20"/>
                <w:lang w:bidi="ar"/>
              </w:rPr>
              <w:t>球机螺口</w:t>
            </w:r>
            <w:proofErr w:type="gramEnd"/>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3.杆件采用热镀锌钢管，热镀锌厚度不小于86um</w:t>
            </w:r>
            <w:r w:rsidR="009C4256">
              <w:rPr>
                <w:rFonts w:ascii="等线" w:eastAsia="等线" w:hAnsi="等线" w:cs="等线"/>
                <w:kern w:val="0"/>
                <w:sz w:val="20"/>
                <w:szCs w:val="20"/>
                <w:lang w:bidi="ar"/>
              </w:rPr>
              <w:t>，立杆整体喷塑，外观无鼓泡、裂纹或漏喷现象表面光滑色泽一致。</w:t>
            </w:r>
          </w:p>
          <w:p w14:paraId="3ACF7CF2" w14:textId="185665AB" w:rsidR="0051722C" w:rsidRPr="009533C0" w:rsidRDefault="009C4256">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4</w:t>
            </w:r>
            <w:r w:rsidRPr="009533C0">
              <w:rPr>
                <w:rFonts w:ascii="等线" w:eastAsia="等线" w:hAnsi="等线" w:cs="等线"/>
                <w:kern w:val="0"/>
                <w:sz w:val="20"/>
                <w:szCs w:val="20"/>
                <w:lang w:bidi="ar"/>
              </w:rPr>
              <w:t>.</w:t>
            </w:r>
            <w:r w:rsidR="0020123A" w:rsidRPr="009533C0">
              <w:rPr>
                <w:rFonts w:ascii="等线" w:eastAsia="等线" w:hAnsi="等线" w:cs="等线"/>
                <w:kern w:val="0"/>
                <w:sz w:val="20"/>
                <w:szCs w:val="20"/>
                <w:lang w:bidi="ar"/>
              </w:rPr>
              <w:t>悬臂与立杆相接处、杆件底部均应焊接固定法兰盘。</w:t>
            </w:r>
            <w:r w:rsidR="0020123A" w:rsidRPr="009533C0">
              <w:rPr>
                <w:rFonts w:ascii="等线" w:eastAsia="等线" w:hAnsi="等线" w:cs="等线"/>
                <w:kern w:val="0"/>
                <w:sz w:val="20"/>
                <w:szCs w:val="20"/>
                <w:lang w:bidi="ar"/>
              </w:rPr>
              <w:br/>
            </w:r>
            <w:r w:rsidR="00C162B3" w:rsidRPr="009533C0">
              <w:rPr>
                <w:rFonts w:ascii="等线" w:eastAsia="等线" w:hAnsi="等线" w:cs="等线"/>
                <w:kern w:val="0"/>
                <w:sz w:val="20"/>
                <w:szCs w:val="20"/>
                <w:lang w:bidi="ar"/>
              </w:rPr>
              <w:t>5</w:t>
            </w:r>
            <w:r w:rsidR="0020123A" w:rsidRPr="009533C0">
              <w:rPr>
                <w:rFonts w:ascii="等线" w:eastAsia="等线" w:hAnsi="等线" w:cs="等线"/>
                <w:kern w:val="0"/>
                <w:sz w:val="20"/>
                <w:szCs w:val="20"/>
                <w:lang w:bidi="ar"/>
              </w:rPr>
              <w:t>.地脚法兰；采用24以上圆钢，</w:t>
            </w:r>
            <w:proofErr w:type="gramStart"/>
            <w:r w:rsidR="0020123A" w:rsidRPr="009533C0">
              <w:rPr>
                <w:rFonts w:ascii="等线" w:eastAsia="等线" w:hAnsi="等线" w:cs="等线"/>
                <w:kern w:val="0"/>
                <w:sz w:val="20"/>
                <w:szCs w:val="20"/>
                <w:lang w:bidi="ar"/>
              </w:rPr>
              <w:t>砼</w:t>
            </w:r>
            <w:proofErr w:type="gramEnd"/>
            <w:r w:rsidR="0020123A" w:rsidRPr="009533C0">
              <w:rPr>
                <w:rFonts w:ascii="等线" w:eastAsia="等线" w:hAnsi="等线" w:cs="等线"/>
                <w:kern w:val="0"/>
                <w:sz w:val="20"/>
                <w:szCs w:val="20"/>
                <w:lang w:bidi="ar"/>
              </w:rPr>
              <w:t>：采用C30商用级混凝土，底部经行美化加工，与周围环境相协调，基础的浇注、混凝土强度等级必须符合GB50204</w:t>
            </w:r>
            <w:r>
              <w:rPr>
                <w:rFonts w:ascii="等线" w:eastAsia="等线" w:hAnsi="等线" w:cs="等线"/>
                <w:kern w:val="0"/>
                <w:sz w:val="20"/>
                <w:szCs w:val="20"/>
                <w:lang w:bidi="ar"/>
              </w:rPr>
              <w:t>的要求，钢筋混凝土式基础。</w:t>
            </w:r>
            <w:r w:rsidR="0020123A" w:rsidRPr="009533C0">
              <w:rPr>
                <w:rFonts w:ascii="等线" w:eastAsia="等线" w:hAnsi="等线" w:cs="等线"/>
                <w:kern w:val="0"/>
                <w:sz w:val="20"/>
                <w:szCs w:val="20"/>
                <w:lang w:bidi="ar"/>
              </w:rPr>
              <w:br/>
            </w:r>
            <w:r w:rsidR="00C162B3" w:rsidRPr="009533C0">
              <w:rPr>
                <w:rFonts w:ascii="等线" w:eastAsia="等线" w:hAnsi="等线" w:cs="等线"/>
                <w:kern w:val="0"/>
                <w:sz w:val="20"/>
                <w:szCs w:val="20"/>
                <w:lang w:bidi="ar"/>
              </w:rPr>
              <w:t>6</w:t>
            </w:r>
            <w:r w:rsidR="0020123A" w:rsidRPr="009533C0">
              <w:rPr>
                <w:rFonts w:ascii="等线" w:eastAsia="等线" w:hAnsi="等线" w:cs="等线"/>
                <w:kern w:val="0"/>
                <w:sz w:val="20"/>
                <w:szCs w:val="20"/>
                <w:lang w:bidi="ar"/>
              </w:rPr>
              <w:t>.基础、地笼、横杆根据跨度设计，整体可抵御12级以上风力。</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92DF3"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49B8B"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套</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FFC48" w14:textId="77777777" w:rsidR="0051722C" w:rsidRDefault="0051722C">
            <w:pPr>
              <w:jc w:val="left"/>
              <w:rPr>
                <w:rFonts w:ascii="等线" w:eastAsia="等线" w:hAnsi="等线" w:cs="等线"/>
                <w:color w:val="000000"/>
                <w:sz w:val="18"/>
                <w:szCs w:val="18"/>
              </w:rPr>
            </w:pPr>
          </w:p>
        </w:tc>
      </w:tr>
      <w:tr w:rsidR="0051722C" w14:paraId="0197668C" w14:textId="77777777">
        <w:trPr>
          <w:trHeight w:val="180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B28ED" w14:textId="3F8CF216"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11</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DFB70"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杆件及基础（含基础、地笼）</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3F4BE" w14:textId="2912E0BB"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1.高度不低于3.5M，壁厚2mm以上,</w:t>
            </w:r>
            <w:r w:rsidR="009C4256">
              <w:rPr>
                <w:rFonts w:ascii="等线" w:eastAsia="等线" w:hAnsi="等线" w:cs="等线"/>
                <w:kern w:val="0"/>
                <w:sz w:val="20"/>
                <w:szCs w:val="20"/>
                <w:lang w:bidi="ar"/>
              </w:rPr>
              <w:t>热镀锌喷塑，横臂根据现场情况定。</w:t>
            </w:r>
            <w:r w:rsidRPr="009533C0">
              <w:rPr>
                <w:rFonts w:ascii="等线" w:eastAsia="等线" w:hAnsi="等线" w:cs="等线"/>
                <w:kern w:val="0"/>
                <w:sz w:val="20"/>
                <w:szCs w:val="20"/>
                <w:lang w:bidi="ar"/>
              </w:rPr>
              <w:br/>
              <w:t>2.杆件颜色与工业园区现有风格保持一致，为方便以后扩展预留不少于4个枪机法兰和1</w:t>
            </w:r>
            <w:r w:rsidR="009C4256">
              <w:rPr>
                <w:rFonts w:ascii="等线" w:eastAsia="等线" w:hAnsi="等线" w:cs="等线"/>
                <w:kern w:val="0"/>
                <w:sz w:val="20"/>
                <w:szCs w:val="20"/>
                <w:lang w:bidi="ar"/>
              </w:rPr>
              <w:t>个</w:t>
            </w:r>
            <w:proofErr w:type="gramStart"/>
            <w:r w:rsidR="009C4256">
              <w:rPr>
                <w:rFonts w:ascii="等线" w:eastAsia="等线" w:hAnsi="等线" w:cs="等线"/>
                <w:kern w:val="0"/>
                <w:sz w:val="20"/>
                <w:szCs w:val="20"/>
                <w:lang w:bidi="ar"/>
              </w:rPr>
              <w:t>球机螺口</w:t>
            </w:r>
            <w:proofErr w:type="gramEnd"/>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3.基础不低于600*600*800mm，地脚法兰:采用Φ20以上的圆钢，</w:t>
            </w:r>
            <w:proofErr w:type="gramStart"/>
            <w:r w:rsidRPr="009533C0">
              <w:rPr>
                <w:rFonts w:ascii="等线" w:eastAsia="等线" w:hAnsi="等线" w:cs="等线"/>
                <w:kern w:val="0"/>
                <w:sz w:val="20"/>
                <w:szCs w:val="20"/>
                <w:lang w:bidi="ar"/>
              </w:rPr>
              <w:t>砼</w:t>
            </w:r>
            <w:proofErr w:type="gramEnd"/>
            <w:r w:rsidRPr="009533C0">
              <w:rPr>
                <w:rFonts w:ascii="等线" w:eastAsia="等线" w:hAnsi="等线" w:cs="等线"/>
                <w:kern w:val="0"/>
                <w:sz w:val="20"/>
                <w:szCs w:val="20"/>
                <w:lang w:bidi="ar"/>
              </w:rPr>
              <w:t>:采用C30商品混凝土，底部进行美化，与周围环境相协调，基础的浇注、混凝土强度等级必须符合GB50204</w:t>
            </w:r>
            <w:r w:rsidR="009C4256">
              <w:rPr>
                <w:rFonts w:ascii="等线" w:eastAsia="等线" w:hAnsi="等线" w:cs="等线"/>
                <w:kern w:val="0"/>
                <w:sz w:val="20"/>
                <w:szCs w:val="20"/>
                <w:lang w:bidi="ar"/>
              </w:rPr>
              <w:t>的要求。</w:t>
            </w:r>
            <w:r w:rsidRPr="009533C0">
              <w:rPr>
                <w:rFonts w:ascii="等线" w:eastAsia="等线" w:hAnsi="等线" w:cs="等线"/>
                <w:kern w:val="0"/>
                <w:sz w:val="20"/>
                <w:szCs w:val="20"/>
                <w:lang w:bidi="ar"/>
              </w:rPr>
              <w:br/>
              <w:t>4.</w:t>
            </w:r>
            <w:r w:rsidR="009C4256">
              <w:rPr>
                <w:rFonts w:ascii="等线" w:eastAsia="等线" w:hAnsi="等线" w:cs="等线"/>
                <w:kern w:val="0"/>
                <w:sz w:val="20"/>
                <w:szCs w:val="20"/>
                <w:lang w:bidi="ar"/>
              </w:rPr>
              <w:t>考虑杆件</w:t>
            </w:r>
            <w:proofErr w:type="gramStart"/>
            <w:r w:rsidR="009C4256">
              <w:rPr>
                <w:rFonts w:ascii="等线" w:eastAsia="等线" w:hAnsi="等线" w:cs="等线"/>
                <w:kern w:val="0"/>
                <w:sz w:val="20"/>
                <w:szCs w:val="20"/>
                <w:lang w:bidi="ar"/>
              </w:rPr>
              <w:t>吊装台</w:t>
            </w:r>
            <w:proofErr w:type="gramEnd"/>
            <w:r w:rsidR="009C4256">
              <w:rPr>
                <w:rFonts w:ascii="等线" w:eastAsia="等线" w:hAnsi="等线" w:cs="等线"/>
                <w:kern w:val="0"/>
                <w:sz w:val="20"/>
                <w:szCs w:val="20"/>
                <w:lang w:bidi="ar"/>
              </w:rPr>
              <w:t>班费用、运输费用及整个过程的安全费用。</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0FD02"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2</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7035A"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套</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8746E" w14:textId="77777777" w:rsidR="0051722C" w:rsidRDefault="0051722C">
            <w:pPr>
              <w:jc w:val="left"/>
              <w:rPr>
                <w:rFonts w:ascii="等线" w:eastAsia="等线" w:hAnsi="等线" w:cs="等线"/>
                <w:color w:val="000000"/>
                <w:sz w:val="18"/>
                <w:szCs w:val="18"/>
              </w:rPr>
            </w:pPr>
          </w:p>
        </w:tc>
      </w:tr>
      <w:tr w:rsidR="0051722C" w14:paraId="5D04C32E" w14:textId="77777777">
        <w:trPr>
          <w:trHeight w:val="29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5C062" w14:textId="05F26032"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12</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239EF"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防雷接地</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54BFE" w14:textId="4A033CBE"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接地电阻≤10Ω，进行现场阻值验收</w:t>
            </w:r>
            <w:r w:rsidR="009C4256">
              <w:rPr>
                <w:rFonts w:ascii="等线" w:eastAsia="等线" w:hAnsi="等线" w:cs="等线"/>
                <w:kern w:val="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14061"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F9703"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套</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13CC3" w14:textId="77777777" w:rsidR="0051722C" w:rsidRDefault="0051722C">
            <w:pPr>
              <w:jc w:val="left"/>
              <w:rPr>
                <w:rFonts w:ascii="等线" w:eastAsia="等线" w:hAnsi="等线" w:cs="等线"/>
                <w:color w:val="000000"/>
                <w:sz w:val="18"/>
                <w:szCs w:val="18"/>
              </w:rPr>
            </w:pPr>
          </w:p>
        </w:tc>
      </w:tr>
      <w:tr w:rsidR="0051722C" w14:paraId="159553E8" w14:textId="77777777">
        <w:trPr>
          <w:trHeight w:val="29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09A59" w14:textId="26AA11FA"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13</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E0B9E"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光纤</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8A95" w14:textId="33687953"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四芯，满足国标要求</w:t>
            </w:r>
            <w:r w:rsidR="009C4256">
              <w:rPr>
                <w:rFonts w:ascii="等线" w:eastAsia="等线" w:hAnsi="等线" w:cs="等线"/>
                <w:kern w:val="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15C56"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FF96D"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0AE8F" w14:textId="77777777" w:rsidR="0051722C" w:rsidRDefault="0051722C">
            <w:pPr>
              <w:jc w:val="left"/>
              <w:rPr>
                <w:rFonts w:ascii="等线" w:eastAsia="等线" w:hAnsi="等线" w:cs="等线"/>
                <w:color w:val="000000"/>
                <w:sz w:val="18"/>
                <w:szCs w:val="18"/>
              </w:rPr>
            </w:pPr>
          </w:p>
        </w:tc>
      </w:tr>
      <w:tr w:rsidR="0051722C" w14:paraId="18CD1CD6" w14:textId="77777777">
        <w:trPr>
          <w:trHeight w:val="29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0A85A" w14:textId="53C86339"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14</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73999"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电源线</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95F32" w14:textId="7F21167B"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国标RVV3*1.5</w:t>
            </w:r>
            <w:r w:rsidR="009C4256">
              <w:rPr>
                <w:rFonts w:ascii="等线" w:eastAsia="等线" w:hAnsi="等线" w:cs="等线"/>
                <w:kern w:val="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5FF57"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1A850"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2DAB4" w14:textId="77777777" w:rsidR="0051722C" w:rsidRDefault="0051722C">
            <w:pPr>
              <w:jc w:val="left"/>
              <w:rPr>
                <w:rFonts w:ascii="等线" w:eastAsia="等线" w:hAnsi="等线" w:cs="等线"/>
                <w:color w:val="000000"/>
                <w:sz w:val="18"/>
                <w:szCs w:val="18"/>
              </w:rPr>
            </w:pPr>
          </w:p>
        </w:tc>
      </w:tr>
      <w:tr w:rsidR="0051722C" w14:paraId="14289707" w14:textId="77777777">
        <w:trPr>
          <w:trHeight w:val="578"/>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7F15F" w14:textId="4344D31C"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15</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382C1"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室外六类网线</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C1DA0"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国标六类4对非屏蔽双绞线，防水、耐磨。</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95219" w14:textId="77777777" w:rsidR="0051722C" w:rsidRPr="009533C0" w:rsidRDefault="0020123A">
            <w:pPr>
              <w:widowControl/>
              <w:jc w:val="center"/>
              <w:textAlignment w:val="center"/>
              <w:rPr>
                <w:rFonts w:ascii="等线" w:eastAsia="等线" w:hAnsi="等线" w:cs="等线"/>
                <w:kern w:val="0"/>
                <w:sz w:val="20"/>
                <w:szCs w:val="20"/>
                <w:lang w:bidi="ar"/>
              </w:rPr>
            </w:pPr>
            <w:r w:rsidRPr="0059528F">
              <w:rPr>
                <w:rFonts w:ascii="等线" w:eastAsia="等线" w:hAnsi="等线" w:cs="等线"/>
                <w:kern w:val="0"/>
                <w:sz w:val="20"/>
                <w:szCs w:val="20"/>
                <w:lang w:bidi="ar"/>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F7429" w14:textId="0A05AED6" w:rsidR="0051722C" w:rsidRPr="009533C0" w:rsidRDefault="004B5CBD">
            <w:pPr>
              <w:widowControl/>
              <w:jc w:val="center"/>
              <w:textAlignment w:val="center"/>
              <w:rPr>
                <w:rFonts w:ascii="等线" w:eastAsia="等线" w:hAnsi="等线" w:cs="等线"/>
                <w:kern w:val="0"/>
                <w:sz w:val="20"/>
                <w:szCs w:val="20"/>
                <w:lang w:bidi="ar"/>
              </w:rPr>
            </w:pPr>
            <w:r w:rsidRPr="0059528F">
              <w:rPr>
                <w:rFonts w:ascii="等线" w:eastAsia="等线" w:hAnsi="等线" w:cs="等线"/>
                <w:kern w:val="0"/>
                <w:sz w:val="20"/>
                <w:szCs w:val="20"/>
                <w:lang w:bidi="ar"/>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7EBA9" w14:textId="77777777" w:rsidR="0051722C" w:rsidRPr="0059528F" w:rsidRDefault="0051722C">
            <w:pPr>
              <w:jc w:val="left"/>
              <w:rPr>
                <w:rFonts w:ascii="等线" w:eastAsia="等线" w:hAnsi="等线" w:cs="等线"/>
                <w:kern w:val="0"/>
                <w:sz w:val="20"/>
                <w:szCs w:val="20"/>
                <w:lang w:bidi="ar"/>
              </w:rPr>
            </w:pPr>
          </w:p>
        </w:tc>
      </w:tr>
      <w:tr w:rsidR="0051722C" w14:paraId="148A36E1" w14:textId="77777777">
        <w:trPr>
          <w:trHeight w:val="29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6AFD9" w14:textId="125F62BD"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16</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4FC88"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光纤熔接</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8F267"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包含熔接所需的光纤跳线、尾</w:t>
            </w:r>
            <w:proofErr w:type="gramStart"/>
            <w:r w:rsidRPr="009533C0">
              <w:rPr>
                <w:rFonts w:ascii="等线" w:eastAsia="等线" w:hAnsi="等线" w:cs="等线"/>
                <w:kern w:val="0"/>
                <w:sz w:val="20"/>
                <w:szCs w:val="20"/>
                <w:lang w:bidi="ar"/>
              </w:rPr>
              <w:t>纤</w:t>
            </w:r>
            <w:proofErr w:type="gramEnd"/>
            <w:r w:rsidRPr="009533C0">
              <w:rPr>
                <w:rFonts w:ascii="等线" w:eastAsia="等线" w:hAnsi="等线" w:cs="等线"/>
                <w:kern w:val="0"/>
                <w:sz w:val="20"/>
                <w:szCs w:val="20"/>
                <w:lang w:bidi="ar"/>
              </w:rPr>
              <w:t>、终端盒，预留2芯备用。</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84324"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4A13C"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A3684" w14:textId="77777777" w:rsidR="0051722C" w:rsidRDefault="0051722C">
            <w:pPr>
              <w:jc w:val="left"/>
              <w:rPr>
                <w:rFonts w:ascii="等线" w:eastAsia="等线" w:hAnsi="等线" w:cs="等线"/>
                <w:color w:val="000000"/>
                <w:sz w:val="18"/>
                <w:szCs w:val="18"/>
              </w:rPr>
            </w:pPr>
          </w:p>
        </w:tc>
      </w:tr>
      <w:tr w:rsidR="0051722C" w14:paraId="372DAC36" w14:textId="77777777" w:rsidTr="0020123A">
        <w:trPr>
          <w:trHeight w:val="3962"/>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80FD0" w14:textId="2C46B1E6"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lastRenderedPageBreak/>
              <w:t>17</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4945"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挂箱-1</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CA6F" w14:textId="51CB4BA0"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1.采用优质冷轧钢板制作，厚度 1.5mm以上。</w:t>
            </w:r>
            <w:r w:rsidRPr="009533C0">
              <w:rPr>
                <w:rFonts w:ascii="等线" w:eastAsia="等线" w:hAnsi="等线" w:cs="等线"/>
                <w:kern w:val="0"/>
                <w:sz w:val="20"/>
                <w:szCs w:val="20"/>
                <w:lang w:bidi="ar"/>
              </w:rPr>
              <w:br/>
              <w:t>2.</w:t>
            </w:r>
            <w:proofErr w:type="gramStart"/>
            <w:r w:rsidRPr="009533C0">
              <w:rPr>
                <w:rFonts w:ascii="等线" w:eastAsia="等线" w:hAnsi="等线" w:cs="等线"/>
                <w:kern w:val="0"/>
                <w:sz w:val="20"/>
                <w:szCs w:val="20"/>
                <w:lang w:bidi="ar"/>
              </w:rPr>
              <w:t>挂箱宽</w:t>
            </w:r>
            <w:proofErr w:type="gramEnd"/>
            <w:r w:rsidRPr="009533C0">
              <w:rPr>
                <w:rFonts w:ascii="等线" w:eastAsia="等线" w:hAnsi="等线" w:cs="等线"/>
                <w:kern w:val="0"/>
                <w:sz w:val="20"/>
                <w:szCs w:val="20"/>
                <w:lang w:bidi="ar"/>
              </w:rPr>
              <w:t xml:space="preserve"> 50cm*高 60cm*深 30cm 以上，符合控制主机、网络等设备的空间。</w:t>
            </w:r>
            <w:r w:rsidRPr="009533C0">
              <w:rPr>
                <w:rFonts w:ascii="等线" w:eastAsia="等线" w:hAnsi="等线" w:cs="等线"/>
                <w:kern w:val="0"/>
                <w:sz w:val="20"/>
                <w:szCs w:val="20"/>
                <w:lang w:bidi="ar"/>
              </w:rPr>
              <w:br/>
              <w:t>3.箱体表面须有防雨顶，顶部为斜顶式，底部开孔采用下进线方式。</w:t>
            </w:r>
            <w:r w:rsidRPr="009533C0">
              <w:rPr>
                <w:rFonts w:ascii="等线" w:eastAsia="等线" w:hAnsi="等线" w:cs="等线"/>
                <w:kern w:val="0"/>
                <w:sz w:val="20"/>
                <w:szCs w:val="20"/>
                <w:lang w:bidi="ar"/>
              </w:rPr>
              <w:br/>
              <w:t>4.正门加锁，喷涂公安交警专用标记、有电危险的标记，背面预留</w:t>
            </w:r>
            <w:proofErr w:type="gramStart"/>
            <w:r w:rsidRPr="009533C0">
              <w:rPr>
                <w:rFonts w:ascii="等线" w:eastAsia="等线" w:hAnsi="等线" w:cs="等线"/>
                <w:kern w:val="0"/>
                <w:sz w:val="20"/>
                <w:szCs w:val="20"/>
                <w:lang w:bidi="ar"/>
              </w:rPr>
              <w:t>螺丝孔且和</w:t>
            </w:r>
            <w:proofErr w:type="gramEnd"/>
            <w:r w:rsidRPr="009533C0">
              <w:rPr>
                <w:rFonts w:ascii="等线" w:eastAsia="等线" w:hAnsi="等线" w:cs="等线"/>
                <w:kern w:val="0"/>
                <w:sz w:val="20"/>
                <w:szCs w:val="20"/>
                <w:lang w:bidi="ar"/>
              </w:rPr>
              <w:t>摄像机立杆预留的挂箱法兰相匹配，侧面留有百叶窗。</w:t>
            </w:r>
            <w:r w:rsidRPr="009533C0">
              <w:rPr>
                <w:rFonts w:ascii="等线" w:eastAsia="等线" w:hAnsi="等线" w:cs="等线"/>
                <w:kern w:val="0"/>
                <w:sz w:val="20"/>
                <w:szCs w:val="20"/>
                <w:lang w:bidi="ar"/>
              </w:rPr>
              <w:br/>
              <w:t>5.挂箱进行脱脂、酸洗、防锈磷化后热镀锌后喷塑，颜色（与杆件颜色一致）要参照各地区主题色而定。</w:t>
            </w:r>
            <w:r w:rsidRPr="009533C0">
              <w:rPr>
                <w:rFonts w:ascii="等线" w:eastAsia="等线" w:hAnsi="等线" w:cs="等线"/>
                <w:kern w:val="0"/>
                <w:sz w:val="20"/>
                <w:szCs w:val="20"/>
                <w:lang w:bidi="ar"/>
              </w:rPr>
              <w:br/>
              <w:t>6.箱体内部要求:配置自动重合</w:t>
            </w:r>
            <w:proofErr w:type="gramStart"/>
            <w:r w:rsidRPr="009533C0">
              <w:rPr>
                <w:rFonts w:ascii="等线" w:eastAsia="等线" w:hAnsi="等线" w:cs="等线"/>
                <w:kern w:val="0"/>
                <w:sz w:val="20"/>
                <w:szCs w:val="20"/>
                <w:lang w:bidi="ar"/>
              </w:rPr>
              <w:t>闸</w:t>
            </w:r>
            <w:proofErr w:type="gramEnd"/>
            <w:r w:rsidRPr="009533C0">
              <w:rPr>
                <w:rFonts w:ascii="等线" w:eastAsia="等线" w:hAnsi="等线" w:cs="等线"/>
                <w:kern w:val="0"/>
                <w:sz w:val="20"/>
                <w:szCs w:val="20"/>
                <w:lang w:bidi="ar"/>
              </w:rPr>
              <w:t xml:space="preserve">保护器（具备防雷保护）1 套、导轨插座 5 </w:t>
            </w:r>
            <w:proofErr w:type="gramStart"/>
            <w:r w:rsidR="009C4256">
              <w:rPr>
                <w:rFonts w:ascii="等线" w:eastAsia="等线" w:hAnsi="等线" w:cs="等线"/>
                <w:kern w:val="0"/>
                <w:sz w:val="20"/>
                <w:szCs w:val="20"/>
                <w:lang w:bidi="ar"/>
              </w:rPr>
              <w:t>个</w:t>
            </w:r>
            <w:proofErr w:type="gramEnd"/>
            <w:r w:rsidR="009C4256">
              <w:rPr>
                <w:rFonts w:ascii="等线" w:eastAsia="等线" w:hAnsi="等线" w:cs="等线"/>
                <w:kern w:val="0"/>
                <w:sz w:val="20"/>
                <w:szCs w:val="20"/>
                <w:lang w:bidi="ar"/>
              </w:rPr>
              <w:t>、接地铜条、接线端子、层板、散热风扇和温控器。</w:t>
            </w:r>
            <w:r w:rsidRPr="009533C0">
              <w:rPr>
                <w:rFonts w:ascii="等线" w:eastAsia="等线" w:hAnsi="等线" w:cs="等线"/>
                <w:kern w:val="0"/>
                <w:sz w:val="20"/>
                <w:szCs w:val="20"/>
                <w:lang w:bidi="ar"/>
              </w:rPr>
              <w:br/>
              <w:t>7.顶部为斜顶式，</w:t>
            </w:r>
            <w:r w:rsidR="009C4256">
              <w:rPr>
                <w:rFonts w:ascii="等线" w:eastAsia="等线" w:hAnsi="等线" w:cs="等线"/>
                <w:kern w:val="0"/>
                <w:sz w:val="20"/>
                <w:szCs w:val="20"/>
                <w:lang w:bidi="ar"/>
              </w:rPr>
              <w:t>防雨安装，底部开孔采用下进线方式。</w:t>
            </w:r>
            <w:r w:rsidRPr="009533C0">
              <w:rPr>
                <w:rFonts w:ascii="等线" w:eastAsia="等线" w:hAnsi="等线" w:cs="等线"/>
                <w:kern w:val="0"/>
                <w:sz w:val="20"/>
                <w:szCs w:val="20"/>
                <w:lang w:bidi="ar"/>
              </w:rPr>
              <w:br/>
              <w:t xml:space="preserve">8.防护等级:不低于 IP65 </w:t>
            </w:r>
            <w:r w:rsidR="009C4256">
              <w:rPr>
                <w:rFonts w:ascii="等线" w:eastAsia="等线" w:hAnsi="等线" w:cs="等线"/>
                <w:kern w:val="0"/>
                <w:sz w:val="20"/>
                <w:szCs w:val="20"/>
                <w:lang w:bidi="ar"/>
              </w:rPr>
              <w:t>标准。</w:t>
            </w:r>
            <w:r w:rsidRPr="009533C0">
              <w:rPr>
                <w:rFonts w:ascii="等线" w:eastAsia="等线" w:hAnsi="等线" w:cs="等线"/>
                <w:kern w:val="0"/>
                <w:sz w:val="20"/>
                <w:szCs w:val="20"/>
                <w:lang w:bidi="ar"/>
              </w:rPr>
              <w:br/>
              <w:t>9.在熔断器和电源开关处应有警告标志。</w:t>
            </w:r>
            <w:r w:rsidRPr="009533C0">
              <w:rPr>
                <w:rFonts w:ascii="等线" w:eastAsia="等线" w:hAnsi="等线" w:cs="等线"/>
                <w:kern w:val="0"/>
                <w:sz w:val="20"/>
                <w:szCs w:val="20"/>
                <w:lang w:bidi="ar"/>
              </w:rPr>
              <w:br/>
              <w:t>10.箱体内设备的摆放位置、安装方式、接线方式、线缆敷设方式等应进行合理设计。</w:t>
            </w:r>
            <w:r w:rsidRPr="009533C0">
              <w:rPr>
                <w:rFonts w:ascii="等线" w:eastAsia="等线" w:hAnsi="等线" w:cs="等线"/>
                <w:kern w:val="0"/>
                <w:sz w:val="20"/>
                <w:szCs w:val="20"/>
                <w:lang w:bidi="ar"/>
              </w:rPr>
              <w:br/>
              <w:t>11.箱体应用膨胀螺栓或抱</w:t>
            </w:r>
            <w:proofErr w:type="gramStart"/>
            <w:r w:rsidRPr="009533C0">
              <w:rPr>
                <w:rFonts w:ascii="等线" w:eastAsia="等线" w:hAnsi="等线" w:cs="等线"/>
                <w:kern w:val="0"/>
                <w:sz w:val="20"/>
                <w:szCs w:val="20"/>
                <w:lang w:bidi="ar"/>
              </w:rPr>
              <w:t>箍固定</w:t>
            </w:r>
            <w:proofErr w:type="gramEnd"/>
            <w:r w:rsidRPr="009533C0">
              <w:rPr>
                <w:rFonts w:ascii="等线" w:eastAsia="等线" w:hAnsi="等线" w:cs="等线"/>
                <w:kern w:val="0"/>
                <w:sz w:val="20"/>
                <w:szCs w:val="20"/>
                <w:lang w:bidi="ar"/>
              </w:rPr>
              <w:t>在杆上，安装牢固。</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8F384"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2FE13"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套</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9E0B1" w14:textId="77777777" w:rsidR="0051722C" w:rsidRDefault="0051722C">
            <w:pPr>
              <w:jc w:val="left"/>
              <w:rPr>
                <w:rFonts w:ascii="等线" w:eastAsia="等线" w:hAnsi="等线" w:cs="等线"/>
                <w:color w:val="000000"/>
                <w:sz w:val="18"/>
                <w:szCs w:val="18"/>
              </w:rPr>
            </w:pPr>
          </w:p>
        </w:tc>
      </w:tr>
      <w:tr w:rsidR="0051722C" w14:paraId="5D53362E" w14:textId="77777777">
        <w:trPr>
          <w:trHeight w:val="2659"/>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45926" w14:textId="70CEE2C6"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18</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CF639"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挂箱-2</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EC671" w14:textId="54C92C51"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1.采用不低于1.2mm</w:t>
            </w:r>
            <w:r w:rsidR="009C4256">
              <w:rPr>
                <w:rFonts w:ascii="等线" w:eastAsia="等线" w:hAnsi="等线" w:cs="等线"/>
                <w:kern w:val="0"/>
                <w:sz w:val="20"/>
                <w:szCs w:val="20"/>
                <w:lang w:bidi="ar"/>
              </w:rPr>
              <w:t>厚的优质冷轧钢板制作。</w:t>
            </w:r>
            <w:r w:rsidRPr="009533C0">
              <w:rPr>
                <w:rFonts w:ascii="等线" w:eastAsia="等线" w:hAnsi="等线" w:cs="等线"/>
                <w:kern w:val="0"/>
                <w:sz w:val="20"/>
                <w:szCs w:val="20"/>
                <w:lang w:bidi="ar"/>
              </w:rPr>
              <w:br/>
              <w:t>2.尺寸：≥35cm宽*40cm高*20cm</w:t>
            </w:r>
            <w:r w:rsidR="009C4256">
              <w:rPr>
                <w:rFonts w:ascii="等线" w:eastAsia="等线" w:hAnsi="等线" w:cs="等线"/>
                <w:kern w:val="0"/>
                <w:sz w:val="20"/>
                <w:szCs w:val="20"/>
                <w:lang w:bidi="ar"/>
              </w:rPr>
              <w:t>深。</w:t>
            </w:r>
            <w:r w:rsidRPr="009533C0">
              <w:rPr>
                <w:rFonts w:ascii="等线" w:eastAsia="等线" w:hAnsi="等线" w:cs="等线"/>
                <w:kern w:val="0"/>
                <w:sz w:val="20"/>
                <w:szCs w:val="20"/>
                <w:lang w:bidi="ar"/>
              </w:rPr>
              <w:br/>
              <w:t>3.箱体内部要求：配备10A2P自动重合</w:t>
            </w:r>
            <w:proofErr w:type="gramStart"/>
            <w:r w:rsidRPr="009533C0">
              <w:rPr>
                <w:rFonts w:ascii="等线" w:eastAsia="等线" w:hAnsi="等线" w:cs="等线"/>
                <w:kern w:val="0"/>
                <w:sz w:val="20"/>
                <w:szCs w:val="20"/>
                <w:lang w:bidi="ar"/>
              </w:rPr>
              <w:t>闸</w:t>
            </w:r>
            <w:proofErr w:type="gramEnd"/>
            <w:r w:rsidRPr="009533C0">
              <w:rPr>
                <w:rFonts w:ascii="等线" w:eastAsia="等线" w:hAnsi="等线" w:cs="等线"/>
                <w:kern w:val="0"/>
                <w:sz w:val="20"/>
                <w:szCs w:val="20"/>
                <w:lang w:bidi="ar"/>
              </w:rPr>
              <w:t>保护器（具备防雷保护）1套、二合一防雷器2套、导轨插座5个（16A）、接地铜条、接线端子、散热</w:t>
            </w:r>
            <w:r w:rsidR="009C4256">
              <w:rPr>
                <w:rFonts w:ascii="等线" w:eastAsia="等线" w:hAnsi="等线" w:cs="等线"/>
                <w:kern w:val="0"/>
                <w:sz w:val="20"/>
                <w:szCs w:val="20"/>
                <w:lang w:bidi="ar"/>
              </w:rPr>
              <w:t>风扇和温控器。</w:t>
            </w:r>
            <w:r w:rsidRPr="009533C0">
              <w:rPr>
                <w:rFonts w:ascii="等线" w:eastAsia="等线" w:hAnsi="等线" w:cs="等线"/>
                <w:kern w:val="0"/>
                <w:sz w:val="20"/>
                <w:szCs w:val="20"/>
                <w:lang w:bidi="ar"/>
              </w:rPr>
              <w:br/>
              <w:t>4.定制要求：箱体表面须有8mm防雨顶，进行脱脂、酸洗、防锈磷化后热镀锌后喷塑，正门喷涂“公安监控”</w:t>
            </w:r>
            <w:r w:rsidR="009C4256">
              <w:rPr>
                <w:rFonts w:ascii="等线" w:eastAsia="等线" w:hAnsi="等线" w:cs="等线"/>
                <w:kern w:val="0"/>
                <w:sz w:val="20"/>
                <w:szCs w:val="20"/>
                <w:lang w:bidi="ar"/>
              </w:rPr>
              <w:t>字样，颜色规格与工业园区现有风格保持一致。</w:t>
            </w:r>
            <w:r w:rsidRPr="009533C0">
              <w:rPr>
                <w:rFonts w:ascii="等线" w:eastAsia="等线" w:hAnsi="等线" w:cs="等线"/>
                <w:kern w:val="0"/>
                <w:sz w:val="20"/>
                <w:szCs w:val="20"/>
                <w:lang w:bidi="ar"/>
              </w:rPr>
              <w:br/>
              <w:t>5.箱体要求：正门加锁，背面预</w:t>
            </w:r>
            <w:r w:rsidR="009C4256">
              <w:rPr>
                <w:rFonts w:ascii="等线" w:eastAsia="等线" w:hAnsi="等线" w:cs="等线"/>
                <w:kern w:val="0"/>
                <w:sz w:val="20"/>
                <w:szCs w:val="20"/>
                <w:lang w:bidi="ar"/>
              </w:rPr>
              <w:t>留</w:t>
            </w:r>
            <w:proofErr w:type="gramStart"/>
            <w:r w:rsidR="009C4256">
              <w:rPr>
                <w:rFonts w:ascii="等线" w:eastAsia="等线" w:hAnsi="等线" w:cs="等线"/>
                <w:kern w:val="0"/>
                <w:sz w:val="20"/>
                <w:szCs w:val="20"/>
                <w:lang w:bidi="ar"/>
              </w:rPr>
              <w:t>螺丝孔且和</w:t>
            </w:r>
            <w:proofErr w:type="gramEnd"/>
            <w:r w:rsidR="009C4256">
              <w:rPr>
                <w:rFonts w:ascii="等线" w:eastAsia="等线" w:hAnsi="等线" w:cs="等线"/>
                <w:kern w:val="0"/>
                <w:sz w:val="20"/>
                <w:szCs w:val="20"/>
                <w:lang w:bidi="ar"/>
              </w:rPr>
              <w:t>摄像机立杆预留的小配电箱法兰相匹配，侧面留有百叶窗。</w:t>
            </w:r>
            <w:r w:rsidRPr="009533C0">
              <w:rPr>
                <w:rFonts w:ascii="等线" w:eastAsia="等线" w:hAnsi="等线" w:cs="等线"/>
                <w:kern w:val="0"/>
                <w:sz w:val="20"/>
                <w:szCs w:val="20"/>
                <w:lang w:bidi="ar"/>
              </w:rPr>
              <w:br/>
              <w:t>6.防护等级：不低于IP65标准。</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FBFCF"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E2B1B"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套</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8B2E0" w14:textId="77777777" w:rsidR="0051722C" w:rsidRDefault="0051722C">
            <w:pPr>
              <w:jc w:val="left"/>
              <w:rPr>
                <w:rFonts w:ascii="等线" w:eastAsia="等线" w:hAnsi="等线" w:cs="等线"/>
                <w:color w:val="000000"/>
                <w:sz w:val="18"/>
                <w:szCs w:val="18"/>
              </w:rPr>
            </w:pPr>
          </w:p>
        </w:tc>
      </w:tr>
      <w:tr w:rsidR="0051722C" w14:paraId="12BE1A16" w14:textId="77777777">
        <w:trPr>
          <w:trHeight w:val="861"/>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277BF" w14:textId="727028DE"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19</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8CFF3"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挂表取电</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E76E4"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初装费（含挂表实施、电源线、空开、漏保、电表、箱体等），挂表</w:t>
            </w:r>
            <w:proofErr w:type="gramStart"/>
            <w:r w:rsidRPr="009533C0">
              <w:rPr>
                <w:rFonts w:ascii="等线" w:eastAsia="等线" w:hAnsi="等线" w:cs="等线"/>
                <w:kern w:val="0"/>
                <w:sz w:val="20"/>
                <w:szCs w:val="20"/>
                <w:lang w:bidi="ar"/>
              </w:rPr>
              <w:t>箱部署</w:t>
            </w:r>
            <w:proofErr w:type="gramEnd"/>
            <w:r w:rsidRPr="009533C0">
              <w:rPr>
                <w:rFonts w:ascii="等线" w:eastAsia="等线" w:hAnsi="等线" w:cs="等线"/>
                <w:kern w:val="0"/>
                <w:sz w:val="20"/>
                <w:szCs w:val="20"/>
                <w:lang w:bidi="ar"/>
              </w:rPr>
              <w:t>在指定地点、取电管道开挖、电源线缆敷设、管道修复、垃圾清运；以及质保期内电费缴纳。取电施工协调、供电专项施工等。</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3EBF6"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FFBC2"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A0E94" w14:textId="77777777" w:rsidR="0051722C" w:rsidRDefault="0051722C">
            <w:pPr>
              <w:jc w:val="left"/>
              <w:rPr>
                <w:rFonts w:ascii="等线" w:eastAsia="等线" w:hAnsi="等线" w:cs="等线"/>
                <w:color w:val="000000"/>
                <w:sz w:val="18"/>
                <w:szCs w:val="18"/>
              </w:rPr>
            </w:pPr>
          </w:p>
        </w:tc>
      </w:tr>
      <w:tr w:rsidR="0051722C" w14:paraId="674AB0BC" w14:textId="77777777">
        <w:trPr>
          <w:trHeight w:val="1429"/>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B7B10" w14:textId="0DAC3AA6"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lastRenderedPageBreak/>
              <w:t>20</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CC9B6" w14:textId="77777777" w:rsidR="0051722C" w:rsidRPr="009533C0" w:rsidRDefault="0020123A">
            <w:pPr>
              <w:widowControl/>
              <w:jc w:val="left"/>
              <w:textAlignment w:val="center"/>
              <w:rPr>
                <w:rFonts w:ascii="等线" w:eastAsia="等线" w:hAnsi="等线" w:cs="等线"/>
                <w:kern w:val="0"/>
                <w:sz w:val="20"/>
                <w:szCs w:val="20"/>
                <w:lang w:bidi="ar"/>
              </w:rPr>
            </w:pPr>
            <w:proofErr w:type="gramStart"/>
            <w:r w:rsidRPr="009533C0">
              <w:rPr>
                <w:rFonts w:ascii="等线" w:eastAsia="等线" w:hAnsi="等线" w:cs="等线"/>
                <w:kern w:val="0"/>
                <w:sz w:val="20"/>
                <w:szCs w:val="20"/>
                <w:lang w:bidi="ar"/>
              </w:rPr>
              <w:t>手井</w:t>
            </w:r>
            <w:proofErr w:type="gramEnd"/>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32E19" w14:textId="2BB69A7D"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1.尺寸：不低于长300*宽400*深400mm</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2.砖混砌筑含井</w:t>
            </w:r>
            <w:r w:rsidR="009C4256">
              <w:rPr>
                <w:rFonts w:ascii="等线" w:eastAsia="等线" w:hAnsi="等线" w:cs="等线"/>
                <w:kern w:val="0"/>
                <w:sz w:val="20"/>
                <w:szCs w:val="20"/>
                <w:lang w:bidi="ar"/>
              </w:rPr>
              <w:t>盖，井盖根据现场情况定（符合相关标准的复合材料、球墨铸铁材料）。</w:t>
            </w:r>
            <w:r w:rsidRPr="009533C0">
              <w:rPr>
                <w:rFonts w:ascii="等线" w:eastAsia="等线" w:hAnsi="等线" w:cs="等线"/>
                <w:kern w:val="0"/>
                <w:sz w:val="20"/>
                <w:szCs w:val="20"/>
                <w:lang w:bidi="ar"/>
              </w:rPr>
              <w:br/>
              <w:t>3.井底部留有渗水孔，井中管道口到井底的距离不低于100mm</w:t>
            </w:r>
            <w:r w:rsidR="009C4256">
              <w:rPr>
                <w:rFonts w:ascii="等线" w:eastAsia="等线" w:hAnsi="等线" w:cs="等线"/>
                <w:kern w:val="0"/>
                <w:sz w:val="20"/>
                <w:szCs w:val="20"/>
                <w:lang w:bidi="ar"/>
              </w:rPr>
              <w:t>。</w:t>
            </w:r>
            <w:r w:rsidRPr="009533C0">
              <w:rPr>
                <w:rFonts w:ascii="等线" w:eastAsia="等线" w:hAnsi="等线" w:cs="等线"/>
                <w:kern w:val="0"/>
                <w:sz w:val="20"/>
                <w:szCs w:val="20"/>
                <w:lang w:bidi="ar"/>
              </w:rPr>
              <w:br/>
              <w:t>4.</w:t>
            </w:r>
            <w:r w:rsidR="009C4256">
              <w:rPr>
                <w:rFonts w:ascii="等线" w:eastAsia="等线" w:hAnsi="等线" w:cs="等线"/>
                <w:kern w:val="0"/>
                <w:sz w:val="20"/>
                <w:szCs w:val="20"/>
                <w:lang w:bidi="ar"/>
              </w:rPr>
              <w:t>含开挖的渣土清运费用。</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C4CE6"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70</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EE8E7" w14:textId="77777777" w:rsidR="0051722C" w:rsidRPr="009533C0" w:rsidRDefault="0020123A">
            <w:pPr>
              <w:widowControl/>
              <w:jc w:val="center"/>
              <w:textAlignment w:val="center"/>
              <w:rPr>
                <w:rFonts w:ascii="等线" w:eastAsia="等线" w:hAnsi="等线" w:cs="等线"/>
                <w:kern w:val="0"/>
                <w:sz w:val="20"/>
                <w:szCs w:val="20"/>
                <w:lang w:bidi="ar"/>
              </w:rPr>
            </w:pPr>
            <w:proofErr w:type="gramStart"/>
            <w:r w:rsidRPr="009533C0">
              <w:rPr>
                <w:rFonts w:ascii="等线" w:eastAsia="等线" w:hAnsi="等线" w:cs="等线"/>
                <w:kern w:val="0"/>
                <w:sz w:val="20"/>
                <w:szCs w:val="20"/>
                <w:lang w:bidi="ar"/>
              </w:rPr>
              <w:t>个</w:t>
            </w:r>
            <w:proofErr w:type="gramEnd"/>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9951F" w14:textId="77777777" w:rsidR="0051722C" w:rsidRDefault="0051722C">
            <w:pPr>
              <w:jc w:val="left"/>
              <w:rPr>
                <w:rFonts w:ascii="等线" w:eastAsia="等线" w:hAnsi="等线" w:cs="等线"/>
                <w:color w:val="000000"/>
                <w:sz w:val="18"/>
                <w:szCs w:val="18"/>
              </w:rPr>
            </w:pPr>
          </w:p>
        </w:tc>
      </w:tr>
      <w:tr w:rsidR="0051722C" w14:paraId="290F4A8B" w14:textId="77777777">
        <w:trPr>
          <w:trHeight w:val="578"/>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AFA68" w14:textId="3DCAB9A1"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21</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54704"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开挖及恢复</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23920"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水泥，绿化带、水泥路面、板砖开挖、垃圾清运、管道铺设后修复、恢复，含不低于Φ32PE管，过路管道采用镀锌钢管。</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63DD8" w14:textId="003D93A2" w:rsidR="0051722C" w:rsidRPr="009533C0" w:rsidRDefault="004B5CBD">
            <w:pPr>
              <w:widowControl/>
              <w:jc w:val="center"/>
              <w:textAlignment w:val="center"/>
              <w:rPr>
                <w:rFonts w:ascii="等线" w:eastAsia="等线" w:hAnsi="等线" w:cs="等线"/>
                <w:kern w:val="0"/>
                <w:sz w:val="20"/>
                <w:szCs w:val="20"/>
                <w:lang w:bidi="ar"/>
              </w:rPr>
            </w:pPr>
            <w:r w:rsidRPr="0059528F">
              <w:rPr>
                <w:rFonts w:ascii="等线" w:eastAsia="等线" w:hAnsi="等线" w:cs="等线" w:hint="eastAsia"/>
                <w:kern w:val="0"/>
                <w:sz w:val="20"/>
                <w:szCs w:val="20"/>
                <w:lang w:bidi="ar"/>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F4A4D" w14:textId="483E7CC8" w:rsidR="0051722C" w:rsidRPr="009533C0" w:rsidRDefault="004B5CBD">
            <w:pPr>
              <w:widowControl/>
              <w:jc w:val="center"/>
              <w:textAlignment w:val="center"/>
              <w:rPr>
                <w:rFonts w:ascii="等线" w:eastAsia="等线" w:hAnsi="等线" w:cs="等线"/>
                <w:kern w:val="0"/>
                <w:sz w:val="20"/>
                <w:szCs w:val="20"/>
                <w:lang w:bidi="ar"/>
              </w:rPr>
            </w:pPr>
            <w:r w:rsidRPr="0059528F">
              <w:rPr>
                <w:rFonts w:ascii="等线" w:eastAsia="等线" w:hAnsi="等线" w:cs="等线" w:hint="eastAsia"/>
                <w:kern w:val="0"/>
                <w:sz w:val="20"/>
                <w:szCs w:val="20"/>
                <w:lang w:bidi="ar"/>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26D14" w14:textId="77777777" w:rsidR="0051722C" w:rsidRDefault="0051722C">
            <w:pPr>
              <w:jc w:val="left"/>
              <w:rPr>
                <w:rFonts w:ascii="等线" w:eastAsia="等线" w:hAnsi="等线" w:cs="等线"/>
                <w:color w:val="000000"/>
                <w:sz w:val="18"/>
                <w:szCs w:val="18"/>
              </w:rPr>
            </w:pPr>
          </w:p>
        </w:tc>
      </w:tr>
      <w:tr w:rsidR="0051722C" w14:paraId="0C96373A" w14:textId="77777777">
        <w:trPr>
          <w:trHeight w:val="1429"/>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8BC4" w14:textId="67AB9A60"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22</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DACCE"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顶管</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B2311" w14:textId="619FB35D"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w:t>
            </w:r>
            <w:r w:rsidR="009C4256">
              <w:rPr>
                <w:rFonts w:ascii="等线" w:eastAsia="等线" w:hAnsi="等线" w:cs="等线"/>
                <w:kern w:val="0"/>
                <w:sz w:val="20"/>
                <w:szCs w:val="20"/>
                <w:lang w:bidi="ar"/>
              </w:rPr>
              <w:t>牵引式顶管，顶管深度符合国标要求及现场勘测情况。</w:t>
            </w:r>
            <w:r w:rsidRPr="009533C0">
              <w:rPr>
                <w:rFonts w:ascii="等线" w:eastAsia="等线" w:hAnsi="等线" w:cs="等线"/>
                <w:kern w:val="0"/>
                <w:sz w:val="20"/>
                <w:szCs w:val="20"/>
                <w:lang w:bidi="ar"/>
              </w:rPr>
              <w:br/>
              <w:t>2.</w:t>
            </w:r>
            <w:r w:rsidR="009C4256">
              <w:rPr>
                <w:rFonts w:ascii="等线" w:eastAsia="等线" w:hAnsi="等线" w:cs="等线"/>
                <w:kern w:val="0"/>
                <w:sz w:val="20"/>
                <w:szCs w:val="20"/>
                <w:lang w:bidi="ar"/>
              </w:rPr>
              <w:t>顶管计量长度按地面直线距离计算。</w:t>
            </w:r>
            <w:r w:rsidRPr="009533C0">
              <w:rPr>
                <w:rFonts w:ascii="等线" w:eastAsia="等线" w:hAnsi="等线" w:cs="等线"/>
                <w:kern w:val="0"/>
                <w:sz w:val="20"/>
                <w:szCs w:val="20"/>
                <w:lang w:bidi="ar"/>
              </w:rPr>
              <w:br/>
              <w:t>3.因</w:t>
            </w:r>
            <w:r w:rsidR="009C4256">
              <w:rPr>
                <w:rFonts w:ascii="等线" w:eastAsia="等线" w:hAnsi="等线" w:cs="等线"/>
                <w:kern w:val="0"/>
                <w:sz w:val="20"/>
                <w:szCs w:val="20"/>
                <w:lang w:bidi="ar"/>
              </w:rPr>
              <w:t>实施时破坏地下管路，由实施方承担（含安全责任）。</w:t>
            </w:r>
            <w:r w:rsidRPr="009533C0">
              <w:rPr>
                <w:rFonts w:ascii="等线" w:eastAsia="等线" w:hAnsi="等线" w:cs="等线"/>
                <w:kern w:val="0"/>
                <w:sz w:val="20"/>
                <w:szCs w:val="20"/>
                <w:lang w:bidi="ar"/>
              </w:rPr>
              <w:br/>
              <w:t>4.</w:t>
            </w:r>
            <w:r w:rsidR="009C4256">
              <w:rPr>
                <w:rFonts w:ascii="等线" w:eastAsia="等线" w:hAnsi="等线" w:cs="等线"/>
                <w:kern w:val="0"/>
                <w:sz w:val="20"/>
                <w:szCs w:val="20"/>
                <w:lang w:bidi="ar"/>
              </w:rPr>
              <w:t>管道必须做防鼠防潮防尘措施，预留管道两头必须全封闭。</w:t>
            </w:r>
            <w:r w:rsidRPr="009533C0">
              <w:rPr>
                <w:rFonts w:ascii="等线" w:eastAsia="等线" w:hAnsi="等线" w:cs="等线"/>
                <w:kern w:val="0"/>
                <w:sz w:val="20"/>
                <w:szCs w:val="20"/>
                <w:lang w:bidi="ar"/>
              </w:rPr>
              <w:br/>
              <w:t>5.顶管规格不低于 PE63。</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D20EA"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46D66"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5CB55" w14:textId="77777777" w:rsidR="0051722C" w:rsidRDefault="0051722C">
            <w:pPr>
              <w:jc w:val="left"/>
              <w:rPr>
                <w:rFonts w:ascii="等线" w:eastAsia="等线" w:hAnsi="等线" w:cs="等线"/>
                <w:color w:val="000000"/>
                <w:sz w:val="18"/>
                <w:szCs w:val="18"/>
              </w:rPr>
            </w:pPr>
          </w:p>
        </w:tc>
      </w:tr>
      <w:tr w:rsidR="0051722C" w14:paraId="555B10BC" w14:textId="77777777">
        <w:trPr>
          <w:trHeight w:val="29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15A26" w14:textId="44C39B43"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23</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C58D7"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光纤租赁</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925D2" w14:textId="778E80E9" w:rsidR="0051722C" w:rsidRPr="009533C0" w:rsidRDefault="009C4256">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专线，单条线路上行带宽不低于百兆。</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CAA8E"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49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7C515"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条</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072A5" w14:textId="77777777" w:rsidR="0051722C" w:rsidRDefault="0051722C">
            <w:pPr>
              <w:jc w:val="left"/>
              <w:rPr>
                <w:rFonts w:ascii="等线" w:eastAsia="等线" w:hAnsi="等线" w:cs="等线"/>
                <w:color w:val="000000"/>
                <w:sz w:val="18"/>
                <w:szCs w:val="18"/>
              </w:rPr>
            </w:pPr>
          </w:p>
        </w:tc>
      </w:tr>
      <w:tr w:rsidR="0051722C" w14:paraId="09359C5C" w14:textId="77777777">
        <w:trPr>
          <w:trHeight w:val="29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DF29C" w14:textId="59E59D99"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24</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11D3E"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光纤租赁</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BB3CE" w14:textId="3718E0A6" w:rsidR="0051722C" w:rsidRPr="009533C0" w:rsidRDefault="009C4256">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专线，单条线路上行带宽不低于千兆。</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DCF55"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2</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7E67E"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条</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237DB" w14:textId="77777777" w:rsidR="0051722C" w:rsidRDefault="0051722C">
            <w:pPr>
              <w:jc w:val="left"/>
              <w:rPr>
                <w:rFonts w:ascii="等线" w:eastAsia="等线" w:hAnsi="等线" w:cs="等线"/>
                <w:color w:val="000000"/>
                <w:sz w:val="18"/>
                <w:szCs w:val="18"/>
              </w:rPr>
            </w:pPr>
          </w:p>
        </w:tc>
      </w:tr>
      <w:tr w:rsidR="0051722C" w14:paraId="687BCA13" w14:textId="77777777">
        <w:trPr>
          <w:trHeight w:val="29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C3A0E" w14:textId="174D2FF9"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25</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C139D"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辅材</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9306C" w14:textId="4DED7D96"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安装所需的绝缘胶带、扎带、螺丝、水晶头等辅材</w:t>
            </w:r>
            <w:r w:rsidR="009C4256">
              <w:rPr>
                <w:rFonts w:ascii="等线" w:eastAsia="等线" w:hAnsi="等线" w:cs="等线"/>
                <w:kern w:val="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37686"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6E3F8"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49382" w14:textId="77777777" w:rsidR="0051722C" w:rsidRDefault="0051722C">
            <w:pPr>
              <w:jc w:val="left"/>
              <w:rPr>
                <w:rFonts w:ascii="等线" w:eastAsia="等线" w:hAnsi="等线" w:cs="等线"/>
                <w:color w:val="000000"/>
                <w:sz w:val="18"/>
                <w:szCs w:val="18"/>
              </w:rPr>
            </w:pPr>
          </w:p>
        </w:tc>
      </w:tr>
      <w:tr w:rsidR="0051722C" w14:paraId="37CAA9AC" w14:textId="77777777">
        <w:trPr>
          <w:trHeight w:val="598"/>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431D0" w14:textId="66112FFA" w:rsidR="0051722C" w:rsidRPr="009533C0" w:rsidRDefault="000A3CAE">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26</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7DC84" w14:textId="77777777"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监控维护</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399C8" w14:textId="32825B18" w:rsidR="0051722C" w:rsidRPr="009533C0" w:rsidRDefault="0020123A">
            <w:pPr>
              <w:widowControl/>
              <w:jc w:val="left"/>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对工业园区</w:t>
            </w:r>
            <w:proofErr w:type="gramStart"/>
            <w:r w:rsidRPr="009533C0">
              <w:rPr>
                <w:rFonts w:ascii="等线" w:eastAsia="等线" w:hAnsi="等线" w:cs="等线"/>
                <w:kern w:val="0"/>
                <w:sz w:val="20"/>
                <w:szCs w:val="20"/>
                <w:lang w:bidi="ar"/>
              </w:rPr>
              <w:t>公安局往期监控</w:t>
            </w:r>
            <w:proofErr w:type="gramEnd"/>
            <w:r w:rsidRPr="009533C0">
              <w:rPr>
                <w:rFonts w:ascii="等线" w:eastAsia="等线" w:hAnsi="等线" w:cs="等线"/>
                <w:kern w:val="0"/>
                <w:sz w:val="20"/>
                <w:szCs w:val="20"/>
                <w:lang w:bidi="ar"/>
              </w:rPr>
              <w:t>维护；1.前端设备的及时维修及定期巡检，2.机房的服务器日常巡检，软件升级及维护</w:t>
            </w:r>
            <w:r w:rsidR="009C4256">
              <w:rPr>
                <w:rFonts w:ascii="等线" w:eastAsia="等线" w:hAnsi="等线" w:cs="等线"/>
                <w:kern w:val="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F61CD"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7CEA3" w14:textId="77777777" w:rsidR="0051722C" w:rsidRPr="009533C0" w:rsidRDefault="0020123A">
            <w:pPr>
              <w:widowControl/>
              <w:jc w:val="center"/>
              <w:textAlignment w:val="center"/>
              <w:rPr>
                <w:rFonts w:ascii="等线" w:eastAsia="等线" w:hAnsi="等线" w:cs="等线"/>
                <w:kern w:val="0"/>
                <w:sz w:val="20"/>
                <w:szCs w:val="20"/>
                <w:lang w:bidi="ar"/>
              </w:rPr>
            </w:pPr>
            <w:r w:rsidRPr="009533C0">
              <w:rPr>
                <w:rFonts w:ascii="等线" w:eastAsia="等线" w:hAnsi="等线" w:cs="等线"/>
                <w:kern w:val="0"/>
                <w:sz w:val="20"/>
                <w:szCs w:val="20"/>
                <w:lang w:bidi="ar"/>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5F22E7" w14:textId="77777777" w:rsidR="0051722C" w:rsidRDefault="0051722C">
            <w:pPr>
              <w:rPr>
                <w:rFonts w:ascii="等线" w:eastAsia="等线" w:hAnsi="等线" w:cs="等线"/>
                <w:color w:val="000000"/>
                <w:sz w:val="18"/>
                <w:szCs w:val="18"/>
              </w:rPr>
            </w:pPr>
          </w:p>
        </w:tc>
      </w:tr>
    </w:tbl>
    <w:p w14:paraId="74DBF656" w14:textId="77777777" w:rsidR="0051722C" w:rsidRDefault="0051722C">
      <w:pPr>
        <w:snapToGrid w:val="0"/>
        <w:spacing w:line="480" w:lineRule="exact"/>
        <w:rPr>
          <w:rFonts w:ascii="仿宋" w:eastAsia="仿宋" w:hAnsi="仿宋"/>
          <w:sz w:val="28"/>
          <w:szCs w:val="28"/>
        </w:rPr>
      </w:pPr>
    </w:p>
    <w:p w14:paraId="35862CB1" w14:textId="77777777" w:rsidR="0051722C" w:rsidRDefault="0051722C">
      <w:pPr>
        <w:snapToGrid w:val="0"/>
        <w:spacing w:line="480" w:lineRule="exact"/>
        <w:rPr>
          <w:rFonts w:ascii="仿宋" w:eastAsia="仿宋" w:hAnsi="仿宋"/>
          <w:sz w:val="28"/>
          <w:szCs w:val="28"/>
        </w:rPr>
      </w:pPr>
    </w:p>
    <w:p w14:paraId="776D480E" w14:textId="77777777" w:rsidR="0051722C" w:rsidRDefault="0051722C">
      <w:pPr>
        <w:snapToGrid w:val="0"/>
        <w:spacing w:line="480" w:lineRule="exact"/>
        <w:rPr>
          <w:rFonts w:ascii="仿宋" w:eastAsia="仿宋" w:hAnsi="仿宋"/>
          <w:sz w:val="28"/>
          <w:szCs w:val="28"/>
        </w:rPr>
      </w:pPr>
    </w:p>
    <w:p w14:paraId="36724569" w14:textId="77777777" w:rsidR="0051722C" w:rsidRDefault="0051722C">
      <w:pPr>
        <w:snapToGrid w:val="0"/>
        <w:spacing w:line="480" w:lineRule="exact"/>
        <w:rPr>
          <w:rFonts w:ascii="仿宋" w:eastAsia="仿宋" w:hAnsi="仿宋"/>
          <w:sz w:val="28"/>
          <w:szCs w:val="28"/>
        </w:rPr>
      </w:pPr>
    </w:p>
    <w:p w14:paraId="58DD9E97" w14:textId="77777777" w:rsidR="0051722C" w:rsidRDefault="0051722C">
      <w:pPr>
        <w:snapToGrid w:val="0"/>
        <w:spacing w:line="480" w:lineRule="exact"/>
        <w:rPr>
          <w:rFonts w:ascii="仿宋" w:eastAsia="仿宋" w:hAnsi="仿宋"/>
          <w:sz w:val="28"/>
          <w:szCs w:val="28"/>
        </w:rPr>
        <w:sectPr w:rsidR="0051722C">
          <w:pgSz w:w="16838" w:h="11906" w:orient="landscape"/>
          <w:pgMar w:top="1797" w:right="1559" w:bottom="1417" w:left="1440" w:header="851" w:footer="992" w:gutter="0"/>
          <w:cols w:space="0"/>
          <w:docGrid w:linePitch="312"/>
        </w:sectPr>
      </w:pPr>
    </w:p>
    <w:p w14:paraId="4919F1B4" w14:textId="77777777" w:rsidR="0051722C" w:rsidRPr="006F0D0E" w:rsidRDefault="00E84D15">
      <w:pPr>
        <w:snapToGrid w:val="0"/>
        <w:spacing w:line="480" w:lineRule="exact"/>
        <w:rPr>
          <w:rFonts w:ascii="仿宋" w:eastAsia="仿宋" w:hAnsi="仿宋"/>
          <w:sz w:val="28"/>
          <w:szCs w:val="28"/>
        </w:rPr>
      </w:pPr>
      <w:r w:rsidRPr="006F0D0E">
        <w:rPr>
          <w:rFonts w:ascii="仿宋" w:eastAsia="仿宋" w:hAnsi="仿宋" w:hint="eastAsia"/>
          <w:sz w:val="28"/>
          <w:szCs w:val="28"/>
        </w:rPr>
        <w:lastRenderedPageBreak/>
        <w:t>三</w:t>
      </w:r>
      <w:r w:rsidR="0020123A" w:rsidRPr="006F0D0E">
        <w:rPr>
          <w:rFonts w:ascii="仿宋" w:eastAsia="仿宋" w:hAnsi="仿宋" w:hint="eastAsia"/>
          <w:sz w:val="28"/>
          <w:szCs w:val="28"/>
        </w:rPr>
        <w:t>、</w:t>
      </w:r>
      <w:r w:rsidR="00EC1C7D" w:rsidRPr="006F0D0E">
        <w:rPr>
          <w:rFonts w:ascii="仿宋" w:eastAsia="仿宋" w:hAnsi="仿宋" w:hint="eastAsia"/>
          <w:sz w:val="28"/>
          <w:szCs w:val="28"/>
        </w:rPr>
        <w:t>服务期限</w:t>
      </w:r>
    </w:p>
    <w:p w14:paraId="035A60FC" w14:textId="77777777" w:rsidR="0051722C" w:rsidRDefault="00EC1C7D" w:rsidP="007E6F0C">
      <w:pPr>
        <w:snapToGrid w:val="0"/>
        <w:spacing w:line="480" w:lineRule="exact"/>
        <w:ind w:firstLineChars="200" w:firstLine="560"/>
        <w:rPr>
          <w:rFonts w:ascii="仿宋" w:eastAsia="仿宋" w:hAnsi="仿宋"/>
          <w:sz w:val="28"/>
          <w:szCs w:val="28"/>
        </w:rPr>
      </w:pPr>
      <w:r w:rsidRPr="006F0D0E">
        <w:rPr>
          <w:rFonts w:ascii="仿宋" w:eastAsia="仿宋" w:hAnsi="仿宋" w:hint="eastAsia"/>
          <w:sz w:val="28"/>
          <w:szCs w:val="28"/>
        </w:rPr>
        <w:t>三年</w:t>
      </w:r>
      <w:r w:rsidR="00975A27" w:rsidRPr="006F0D0E">
        <w:rPr>
          <w:rFonts w:ascii="仿宋" w:eastAsia="仿宋" w:hAnsi="仿宋" w:hint="eastAsia"/>
          <w:sz w:val="28"/>
          <w:szCs w:val="28"/>
        </w:rPr>
        <w:t>，服务期满后提供二年及以上</w:t>
      </w:r>
      <w:proofErr w:type="gramStart"/>
      <w:r w:rsidR="00975A27" w:rsidRPr="006F0D0E">
        <w:rPr>
          <w:rFonts w:ascii="仿宋" w:eastAsia="仿宋" w:hAnsi="仿宋" w:hint="eastAsia"/>
          <w:sz w:val="28"/>
          <w:szCs w:val="28"/>
        </w:rPr>
        <w:t>的延保服务</w:t>
      </w:r>
      <w:proofErr w:type="gramEnd"/>
      <w:r w:rsidR="00975A27" w:rsidRPr="006F0D0E">
        <w:rPr>
          <w:rFonts w:ascii="仿宋" w:eastAsia="仿宋" w:hAnsi="仿宋" w:hint="eastAsia"/>
          <w:sz w:val="28"/>
          <w:szCs w:val="28"/>
        </w:rPr>
        <w:t>，</w:t>
      </w:r>
      <w:proofErr w:type="gramStart"/>
      <w:r w:rsidR="00975A27" w:rsidRPr="006F0D0E">
        <w:rPr>
          <w:rFonts w:ascii="仿宋" w:eastAsia="仿宋" w:hAnsi="仿宋" w:hint="eastAsia"/>
          <w:sz w:val="28"/>
          <w:szCs w:val="28"/>
        </w:rPr>
        <w:t>延保服务</w:t>
      </w:r>
      <w:proofErr w:type="gramEnd"/>
      <w:r w:rsidR="00975A27" w:rsidRPr="006F0D0E">
        <w:rPr>
          <w:rFonts w:ascii="仿宋" w:eastAsia="仿宋" w:hAnsi="仿宋" w:hint="eastAsia"/>
          <w:sz w:val="28"/>
          <w:szCs w:val="28"/>
        </w:rPr>
        <w:t>质量和要求不低于服务期内的标准。</w:t>
      </w:r>
    </w:p>
    <w:p w14:paraId="3D4747D0" w14:textId="77777777" w:rsidR="0051722C" w:rsidRDefault="00E84D15" w:rsidP="007E6F0C">
      <w:pPr>
        <w:snapToGrid w:val="0"/>
        <w:spacing w:line="480" w:lineRule="exact"/>
        <w:rPr>
          <w:rFonts w:ascii="仿宋" w:eastAsia="仿宋" w:hAnsi="仿宋"/>
          <w:sz w:val="28"/>
          <w:szCs w:val="28"/>
        </w:rPr>
      </w:pPr>
      <w:r>
        <w:rPr>
          <w:rFonts w:ascii="仿宋" w:eastAsia="仿宋" w:hAnsi="仿宋" w:hint="eastAsia"/>
          <w:sz w:val="28"/>
          <w:szCs w:val="28"/>
        </w:rPr>
        <w:t>四</w:t>
      </w:r>
      <w:r w:rsidR="0020123A">
        <w:rPr>
          <w:rFonts w:ascii="仿宋" w:eastAsia="仿宋" w:hAnsi="仿宋" w:hint="eastAsia"/>
          <w:sz w:val="28"/>
          <w:szCs w:val="28"/>
        </w:rPr>
        <w:t>、</w:t>
      </w:r>
      <w:r w:rsidR="00EC1C7D">
        <w:rPr>
          <w:rFonts w:ascii="仿宋" w:eastAsia="仿宋" w:hAnsi="仿宋" w:hint="eastAsia"/>
          <w:sz w:val="28"/>
          <w:szCs w:val="28"/>
        </w:rPr>
        <w:t>付款</w:t>
      </w:r>
      <w:r w:rsidR="0020123A">
        <w:rPr>
          <w:rFonts w:ascii="仿宋" w:eastAsia="仿宋" w:hAnsi="仿宋" w:hint="eastAsia"/>
          <w:sz w:val="28"/>
          <w:szCs w:val="28"/>
        </w:rPr>
        <w:t>方式</w:t>
      </w:r>
    </w:p>
    <w:p w14:paraId="729ACD1A" w14:textId="77777777" w:rsidR="0051722C" w:rsidRDefault="0020123A" w:rsidP="007E6F0C">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1、以合同价的1/60为每月应付款的原始总额，设为S1；</w:t>
      </w:r>
    </w:p>
    <w:p w14:paraId="37BB56C8" w14:textId="77777777" w:rsidR="0051722C" w:rsidRDefault="0020123A" w:rsidP="007E6F0C">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2、每月应付款在原始总额S1的基础上，按总完好率（A）、完好率计费系数（N），得出月应付总额S2。</w:t>
      </w:r>
    </w:p>
    <w:p w14:paraId="28FD05B5" w14:textId="77777777" w:rsidR="0051722C" w:rsidRDefault="0020123A" w:rsidP="007E6F0C">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3、总完好率（A），主要考核各类监控、杆件、机房设备等。总完好率A=合格的前端总数/各类前端总数。后台设备、辅助设备等各</w:t>
      </w:r>
      <w:proofErr w:type="gramStart"/>
      <w:r>
        <w:rPr>
          <w:rFonts w:ascii="仿宋" w:eastAsia="仿宋" w:hAnsi="仿宋" w:hint="eastAsia"/>
          <w:sz w:val="28"/>
          <w:szCs w:val="28"/>
        </w:rPr>
        <w:t>类影响</w:t>
      </w:r>
      <w:proofErr w:type="gramEnd"/>
      <w:r>
        <w:rPr>
          <w:rFonts w:ascii="仿宋" w:eastAsia="仿宋" w:hAnsi="仿宋" w:hint="eastAsia"/>
          <w:sz w:val="28"/>
          <w:szCs w:val="28"/>
        </w:rPr>
        <w:t>运行的问题，均按影响前端数量计算，纳入考核。</w:t>
      </w:r>
    </w:p>
    <w:p w14:paraId="0DD0BC6F" w14:textId="77777777" w:rsidR="0051722C" w:rsidRDefault="0020123A" w:rsidP="007E6F0C">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总完好率计费系数计为N</w:t>
      </w:r>
    </w:p>
    <w:p w14:paraId="1BD9B356" w14:textId="77777777" w:rsidR="0051722C" w:rsidRDefault="0020123A" w:rsidP="007E6F0C">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A≧98%，计费系数N为1；</w:t>
      </w:r>
    </w:p>
    <w:p w14:paraId="09C1A8E3" w14:textId="77777777" w:rsidR="0051722C" w:rsidRDefault="0020123A" w:rsidP="007E6F0C">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95%≦A&lt;98%，计费系数N为0.99；</w:t>
      </w:r>
    </w:p>
    <w:p w14:paraId="6578BA3E" w14:textId="77777777" w:rsidR="0051722C" w:rsidRDefault="0020123A" w:rsidP="007E6F0C">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90%≦A&lt;95%，计费系数N为0.95；</w:t>
      </w:r>
    </w:p>
    <w:p w14:paraId="638DDC0D" w14:textId="77777777" w:rsidR="0051722C" w:rsidRDefault="0020123A" w:rsidP="007E6F0C">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85%≦A&lt;90%，计费系数N为0.85；</w:t>
      </w:r>
    </w:p>
    <w:p w14:paraId="543FBE68" w14:textId="77777777" w:rsidR="0051722C" w:rsidRDefault="0020123A" w:rsidP="007E6F0C">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A&lt;85%，计费系数N为0。</w:t>
      </w:r>
    </w:p>
    <w:p w14:paraId="2C7873E6" w14:textId="77777777" w:rsidR="0051722C" w:rsidRDefault="0020123A" w:rsidP="007E6F0C">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月应付总额S2=S1*N</w:t>
      </w:r>
    </w:p>
    <w:p w14:paraId="24030969" w14:textId="77777777" w:rsidR="0051722C" w:rsidRDefault="0020123A" w:rsidP="007E6F0C">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4、结算方式</w:t>
      </w:r>
    </w:p>
    <w:p w14:paraId="238CC63B" w14:textId="77777777" w:rsidR="00E84D15" w:rsidRDefault="00EC1C7D" w:rsidP="007E6F0C">
      <w:pPr>
        <w:snapToGrid w:val="0"/>
        <w:spacing w:line="480" w:lineRule="exact"/>
        <w:ind w:firstLineChars="200" w:firstLine="560"/>
        <w:rPr>
          <w:rFonts w:ascii="仿宋" w:eastAsia="仿宋" w:hAnsi="仿宋"/>
          <w:sz w:val="28"/>
          <w:szCs w:val="28"/>
        </w:rPr>
      </w:pPr>
      <w:r w:rsidRPr="00EC1C7D">
        <w:rPr>
          <w:rFonts w:ascii="仿宋" w:eastAsia="仿宋" w:hAnsi="仿宋" w:hint="eastAsia"/>
          <w:sz w:val="28"/>
          <w:szCs w:val="28"/>
        </w:rPr>
        <w:t>项目验收合格后，按月计费，每12个月支付一次。</w:t>
      </w:r>
      <w:r w:rsidR="0020123A">
        <w:rPr>
          <w:rFonts w:ascii="仿宋" w:eastAsia="仿宋" w:hAnsi="仿宋" w:hint="eastAsia"/>
          <w:sz w:val="28"/>
          <w:szCs w:val="28"/>
        </w:rPr>
        <w:t>若连续7日总完好率低于85%时，</w:t>
      </w:r>
      <w:r w:rsidR="00732D61">
        <w:rPr>
          <w:rFonts w:ascii="仿宋" w:eastAsia="仿宋" w:hAnsi="仿宋" w:hint="eastAsia"/>
          <w:sz w:val="28"/>
          <w:szCs w:val="28"/>
        </w:rPr>
        <w:t>招标人</w:t>
      </w:r>
      <w:r w:rsidR="0020123A">
        <w:rPr>
          <w:rFonts w:ascii="仿宋" w:eastAsia="仿宋" w:hAnsi="仿宋" w:hint="eastAsia"/>
          <w:sz w:val="28"/>
          <w:szCs w:val="28"/>
        </w:rPr>
        <w:t>可聘请第三方对投标人所有设备、设施进行修复，由此产生的费用在后续服务费中扣除。</w:t>
      </w:r>
    </w:p>
    <w:p w14:paraId="6A9D8B0A" w14:textId="77777777" w:rsidR="0051722C" w:rsidRPr="00E84D15" w:rsidRDefault="00E84D15" w:rsidP="00E84D15">
      <w:pPr>
        <w:snapToGrid w:val="0"/>
        <w:spacing w:line="480" w:lineRule="exact"/>
        <w:rPr>
          <w:rFonts w:ascii="仿宋" w:eastAsia="仿宋" w:hAnsi="仿宋"/>
          <w:sz w:val="28"/>
          <w:szCs w:val="28"/>
        </w:rPr>
      </w:pPr>
      <w:r w:rsidRPr="00E84D15">
        <w:rPr>
          <w:rFonts w:ascii="仿宋" w:eastAsia="仿宋" w:hAnsi="仿宋" w:hint="eastAsia"/>
          <w:sz w:val="28"/>
          <w:szCs w:val="28"/>
        </w:rPr>
        <w:t>五</w:t>
      </w:r>
      <w:r w:rsidR="0020123A" w:rsidRPr="00E84D15">
        <w:rPr>
          <w:rFonts w:ascii="仿宋" w:eastAsia="仿宋" w:hAnsi="仿宋" w:hint="eastAsia"/>
          <w:sz w:val="28"/>
          <w:szCs w:val="28"/>
        </w:rPr>
        <w:t>、质量保证及售后服务</w:t>
      </w:r>
    </w:p>
    <w:bookmarkEnd w:id="3"/>
    <w:p w14:paraId="38EBF505" w14:textId="77777777" w:rsidR="00732D61" w:rsidRPr="00732D61" w:rsidRDefault="00732D61" w:rsidP="00975A27">
      <w:pPr>
        <w:spacing w:line="480" w:lineRule="exact"/>
        <w:ind w:firstLineChars="200" w:firstLine="560"/>
        <w:rPr>
          <w:rFonts w:ascii="仿宋" w:eastAsia="仿宋" w:hAnsi="仿宋" w:cs="仿宋"/>
          <w:color w:val="000000"/>
          <w:kern w:val="0"/>
          <w:sz w:val="28"/>
          <w:szCs w:val="28"/>
          <w:lang w:bidi="ar"/>
        </w:rPr>
      </w:pPr>
      <w:r w:rsidRPr="00732D61">
        <w:rPr>
          <w:rFonts w:ascii="仿宋" w:eastAsia="仿宋" w:hAnsi="仿宋" w:cs="仿宋" w:hint="eastAsia"/>
          <w:color w:val="000000"/>
          <w:kern w:val="0"/>
          <w:sz w:val="28"/>
          <w:szCs w:val="28"/>
          <w:lang w:bidi="ar"/>
        </w:rPr>
        <w:t>1</w:t>
      </w:r>
      <w:r>
        <w:rPr>
          <w:rFonts w:ascii="仿宋" w:eastAsia="仿宋" w:hAnsi="仿宋" w:cs="仿宋" w:hint="eastAsia"/>
          <w:color w:val="000000"/>
          <w:kern w:val="0"/>
          <w:sz w:val="28"/>
          <w:szCs w:val="28"/>
          <w:lang w:bidi="ar"/>
        </w:rPr>
        <w:t>、质量保证：投标人的报价应建立在投标人</w:t>
      </w:r>
      <w:r w:rsidRPr="00732D61">
        <w:rPr>
          <w:rFonts w:ascii="仿宋" w:eastAsia="仿宋" w:hAnsi="仿宋" w:cs="仿宋" w:hint="eastAsia"/>
          <w:color w:val="000000"/>
          <w:kern w:val="0"/>
          <w:sz w:val="28"/>
          <w:szCs w:val="28"/>
          <w:lang w:bidi="ar"/>
        </w:rPr>
        <w:t>对现场自行进行充分勘查的基础上，充分考虑设备、调试、运营、协调、绿化赔补等可能发生的费用；如投标人认为设备清单中的设备及设备数量尚不足以实现招标要求的，可自行增加，但不得减少清单中的设备以及设备的数量；以及对接过程涉及的技术性费用问题由中标人自行解决，所需费用包含在投标总价中。未纳入总报价的，视为投标人主动让利，中标人应承担缺、</w:t>
      </w:r>
      <w:r w:rsidRPr="00732D61">
        <w:rPr>
          <w:rFonts w:ascii="仿宋" w:eastAsia="仿宋" w:hAnsi="仿宋" w:cs="仿宋" w:hint="eastAsia"/>
          <w:color w:val="000000"/>
          <w:kern w:val="0"/>
          <w:sz w:val="28"/>
          <w:szCs w:val="28"/>
          <w:lang w:bidi="ar"/>
        </w:rPr>
        <w:lastRenderedPageBreak/>
        <w:t>少、漏项所带来的一切责任，</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不再支付除投标价以外的任何费用。</w:t>
      </w:r>
    </w:p>
    <w:p w14:paraId="4F239A5B" w14:textId="77777777" w:rsidR="00732D61" w:rsidRPr="00732D61" w:rsidRDefault="00732D61" w:rsidP="00732D61">
      <w:pPr>
        <w:spacing w:line="480" w:lineRule="exact"/>
        <w:ind w:firstLineChars="200" w:firstLine="560"/>
        <w:rPr>
          <w:rFonts w:ascii="仿宋" w:eastAsia="仿宋" w:hAnsi="仿宋" w:cs="仿宋"/>
          <w:color w:val="000000"/>
          <w:kern w:val="0"/>
          <w:sz w:val="28"/>
          <w:szCs w:val="28"/>
          <w:lang w:bidi="ar"/>
        </w:rPr>
      </w:pPr>
      <w:r w:rsidRPr="00732D61">
        <w:rPr>
          <w:rFonts w:ascii="仿宋" w:eastAsia="仿宋" w:hAnsi="仿宋" w:cs="仿宋" w:hint="eastAsia"/>
          <w:color w:val="000000"/>
          <w:kern w:val="0"/>
          <w:sz w:val="28"/>
          <w:szCs w:val="28"/>
          <w:lang w:bidi="ar"/>
        </w:rPr>
        <w:t>2、投标人必须明确提供产品的品牌、型号、规格和外形、尺寸、安装及一些必须说明的技术参数，以及使用的材料的清单，同时明确生产厂家、型号规格等，并提供详细的技术参数及性能说明书。产品品牌由投标人自行选择，其指标应满足或优于本采购文件要求。</w:t>
      </w:r>
    </w:p>
    <w:p w14:paraId="23E57139" w14:textId="77777777" w:rsidR="00732D61" w:rsidRPr="00732D61" w:rsidRDefault="00732D61" w:rsidP="00732D61">
      <w:pPr>
        <w:spacing w:line="480" w:lineRule="exact"/>
        <w:ind w:firstLineChars="200" w:firstLine="560"/>
        <w:rPr>
          <w:rFonts w:ascii="仿宋" w:eastAsia="仿宋" w:hAnsi="仿宋" w:cs="仿宋"/>
          <w:color w:val="000000"/>
          <w:kern w:val="0"/>
          <w:sz w:val="28"/>
          <w:szCs w:val="28"/>
          <w:lang w:bidi="ar"/>
        </w:rPr>
      </w:pPr>
      <w:r w:rsidRPr="00732D61">
        <w:rPr>
          <w:rFonts w:ascii="仿宋" w:eastAsia="仿宋" w:hAnsi="仿宋" w:cs="仿宋" w:hint="eastAsia"/>
          <w:color w:val="000000"/>
          <w:kern w:val="0"/>
          <w:sz w:val="28"/>
          <w:szCs w:val="28"/>
          <w:lang w:bidi="ar"/>
        </w:rPr>
        <w:t>3、投标人要充分考虑知识产权问题，应保证</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免于承担由于投标人在其本国使用该项目所需的设备或其任何一部分时而引起第三方提出的侵犯专利权、商标权或工业设计权的起诉、行动、行政程序索赔、请求等。因知识产权引起的相关事宜由投标人自行负责解决，</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不承担任何连带责任。</w:t>
      </w:r>
    </w:p>
    <w:p w14:paraId="34355B38" w14:textId="77777777" w:rsidR="00732D61" w:rsidRPr="00732D61" w:rsidRDefault="00732D61" w:rsidP="00732D61">
      <w:pPr>
        <w:spacing w:line="480" w:lineRule="exact"/>
        <w:ind w:firstLineChars="200" w:firstLine="560"/>
        <w:rPr>
          <w:rFonts w:ascii="仿宋" w:eastAsia="仿宋" w:hAnsi="仿宋" w:cs="仿宋"/>
          <w:color w:val="000000"/>
          <w:kern w:val="0"/>
          <w:sz w:val="28"/>
          <w:szCs w:val="28"/>
          <w:lang w:bidi="ar"/>
        </w:rPr>
      </w:pPr>
      <w:r w:rsidRPr="00732D61">
        <w:rPr>
          <w:rFonts w:ascii="仿宋" w:eastAsia="仿宋" w:hAnsi="仿宋" w:cs="仿宋" w:hint="eastAsia"/>
          <w:color w:val="000000"/>
          <w:kern w:val="0"/>
          <w:sz w:val="28"/>
          <w:szCs w:val="28"/>
          <w:lang w:bidi="ar"/>
        </w:rPr>
        <w:t>4、如有需要，投标人可以自行前往对有关现场和周围环境进行勘察，以获取编制投标和签署合同所需的资料。勘察现场所发生的费用由投标人自己承担。</w:t>
      </w:r>
    </w:p>
    <w:p w14:paraId="7DF94011" w14:textId="77777777" w:rsidR="00732D61" w:rsidRPr="00732D61" w:rsidRDefault="00732D61" w:rsidP="00732D61">
      <w:pPr>
        <w:spacing w:line="480" w:lineRule="exact"/>
        <w:ind w:firstLineChars="200" w:firstLine="560"/>
        <w:rPr>
          <w:rFonts w:ascii="仿宋" w:eastAsia="仿宋" w:hAnsi="仿宋" w:cs="仿宋"/>
          <w:color w:val="000000"/>
          <w:kern w:val="0"/>
          <w:sz w:val="28"/>
          <w:szCs w:val="28"/>
          <w:lang w:bidi="ar"/>
        </w:rPr>
      </w:pPr>
      <w:r w:rsidRPr="00732D61">
        <w:rPr>
          <w:rFonts w:ascii="仿宋" w:eastAsia="仿宋" w:hAnsi="仿宋" w:cs="仿宋" w:hint="eastAsia"/>
          <w:color w:val="000000"/>
          <w:kern w:val="0"/>
          <w:sz w:val="28"/>
          <w:szCs w:val="28"/>
          <w:lang w:bidi="ar"/>
        </w:rPr>
        <w:t>5、中标候选人在签订合同前，需完成所投各类相机的测试，测试设备须符合最新国家标准和行业标准，须符合招标要求，抓拍效果必须符合使用要求，且同时能无缝接入到分局感知平台、分局视图平台，不提供测试或签订合同前测试不成功的，</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有权取消其中标资格。若提供产品符合最新国家标准和行业标准、招标要求，且测试对接成功，测试产品封存保留在前端现场，并形成测试备忘录，作为合同执行和验收的标准之一。中标人在后期实施过程中，所供的产品与封存留样产品不相符，</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可进行索赔或将暂停使用中标人所提供的货物直至中标人重新提供与封存留样产品相符的产品，中标人自行承担整改的风险，超过30日仍未改好，</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有权单方面终止合同，并追究投标人的法律责任及经济赔偿，同时将上报政府采购监督管理部门，按政府采购法律法规规定，进行处罚。</w:t>
      </w:r>
    </w:p>
    <w:p w14:paraId="5E1BCC60" w14:textId="77777777" w:rsidR="00732D61" w:rsidRPr="00732D61" w:rsidRDefault="00732D61" w:rsidP="00732D61">
      <w:pPr>
        <w:spacing w:line="480" w:lineRule="exact"/>
        <w:ind w:firstLineChars="200" w:firstLine="560"/>
        <w:rPr>
          <w:rFonts w:ascii="仿宋" w:eastAsia="仿宋" w:hAnsi="仿宋" w:cs="仿宋"/>
          <w:color w:val="000000"/>
          <w:kern w:val="0"/>
          <w:sz w:val="28"/>
          <w:szCs w:val="28"/>
          <w:lang w:bidi="ar"/>
        </w:rPr>
      </w:pPr>
      <w:r w:rsidRPr="00732D61">
        <w:rPr>
          <w:rFonts w:ascii="仿宋" w:eastAsia="仿宋" w:hAnsi="仿宋" w:cs="仿宋" w:hint="eastAsia"/>
          <w:color w:val="000000"/>
          <w:kern w:val="0"/>
          <w:sz w:val="28"/>
          <w:szCs w:val="28"/>
          <w:lang w:bidi="ar"/>
        </w:rPr>
        <w:t>6、因中标</w:t>
      </w:r>
      <w:proofErr w:type="gramStart"/>
      <w:r w:rsidRPr="00732D61">
        <w:rPr>
          <w:rFonts w:ascii="仿宋" w:eastAsia="仿宋" w:hAnsi="仿宋" w:cs="仿宋" w:hint="eastAsia"/>
          <w:color w:val="000000"/>
          <w:kern w:val="0"/>
          <w:sz w:val="28"/>
          <w:szCs w:val="28"/>
          <w:lang w:bidi="ar"/>
        </w:rPr>
        <w:t>人原因</w:t>
      </w:r>
      <w:proofErr w:type="gramEnd"/>
      <w:r w:rsidRPr="00732D61">
        <w:rPr>
          <w:rFonts w:ascii="仿宋" w:eastAsia="仿宋" w:hAnsi="仿宋" w:cs="仿宋" w:hint="eastAsia"/>
          <w:color w:val="000000"/>
          <w:kern w:val="0"/>
          <w:sz w:val="28"/>
          <w:szCs w:val="28"/>
          <w:lang w:bidi="ar"/>
        </w:rPr>
        <w:t>造成工期延误一律由中标人承担，建设中提供产品与测试备忘录产品不一致的，视为中标人故意弄虚作假，</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将追究其法律责任。</w:t>
      </w:r>
    </w:p>
    <w:p w14:paraId="6B7C76FC" w14:textId="77777777" w:rsidR="00732D61" w:rsidRPr="00732D61" w:rsidRDefault="00732D61" w:rsidP="00732D61">
      <w:pPr>
        <w:spacing w:line="480" w:lineRule="exact"/>
        <w:ind w:firstLineChars="200" w:firstLine="560"/>
        <w:rPr>
          <w:rFonts w:ascii="仿宋" w:eastAsia="仿宋" w:hAnsi="仿宋" w:cs="仿宋"/>
          <w:color w:val="000000"/>
          <w:kern w:val="0"/>
          <w:sz w:val="28"/>
          <w:szCs w:val="28"/>
          <w:lang w:bidi="ar"/>
        </w:rPr>
      </w:pPr>
      <w:r w:rsidRPr="00732D61">
        <w:rPr>
          <w:rFonts w:ascii="仿宋" w:eastAsia="仿宋" w:hAnsi="仿宋" w:cs="仿宋" w:hint="eastAsia"/>
          <w:color w:val="000000"/>
          <w:kern w:val="0"/>
          <w:sz w:val="28"/>
          <w:szCs w:val="28"/>
          <w:lang w:bidi="ar"/>
        </w:rPr>
        <w:lastRenderedPageBreak/>
        <w:t>7、投标人须承诺，项目建设及运营期因在工作中引起各种工伤、安全事故、触电等事故责任由投标人自行承担，与</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无关，</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不承担任何责任和经济赔偿。</w:t>
      </w:r>
    </w:p>
    <w:p w14:paraId="20ED81E8" w14:textId="77777777" w:rsidR="00732D61" w:rsidRPr="00732D61" w:rsidRDefault="00732D61" w:rsidP="00732D61">
      <w:pPr>
        <w:spacing w:line="480" w:lineRule="exact"/>
        <w:ind w:firstLineChars="200" w:firstLine="560"/>
        <w:rPr>
          <w:rFonts w:ascii="仿宋" w:eastAsia="仿宋" w:hAnsi="仿宋" w:cs="仿宋"/>
          <w:color w:val="000000"/>
          <w:kern w:val="0"/>
          <w:sz w:val="28"/>
          <w:szCs w:val="28"/>
          <w:lang w:bidi="ar"/>
        </w:rPr>
      </w:pPr>
      <w:r w:rsidRPr="00732D61">
        <w:rPr>
          <w:rFonts w:ascii="仿宋" w:eastAsia="仿宋" w:hAnsi="仿宋" w:cs="仿宋" w:hint="eastAsia"/>
          <w:color w:val="000000"/>
          <w:kern w:val="0"/>
          <w:sz w:val="28"/>
          <w:szCs w:val="28"/>
          <w:lang w:bidi="ar"/>
        </w:rPr>
        <w:t xml:space="preserve">8、投标人须承诺，项目建设及运营期因实施造成现场、绿化、地下管线、军用光缆、燃气管道等破坏，投标人承担由此造成的一切损失。 </w:t>
      </w:r>
    </w:p>
    <w:p w14:paraId="529D6B89" w14:textId="77777777" w:rsidR="0051722C" w:rsidRDefault="00732D61" w:rsidP="00732D61">
      <w:pPr>
        <w:spacing w:line="480" w:lineRule="exact"/>
        <w:ind w:firstLineChars="200" w:firstLine="560"/>
        <w:rPr>
          <w:rFonts w:ascii="仿宋" w:eastAsia="仿宋" w:hAnsi="仿宋"/>
          <w:sz w:val="28"/>
          <w:szCs w:val="28"/>
        </w:rPr>
      </w:pPr>
      <w:r w:rsidRPr="00732D61">
        <w:rPr>
          <w:rFonts w:ascii="仿宋" w:eastAsia="仿宋" w:hAnsi="仿宋" w:cs="仿宋" w:hint="eastAsia"/>
          <w:color w:val="000000"/>
          <w:kern w:val="0"/>
          <w:sz w:val="28"/>
          <w:szCs w:val="28"/>
          <w:lang w:bidi="ar"/>
        </w:rPr>
        <w:t>9、点位移机要求在系统建设完成后，</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根据自身需求可以要求中标人进行监控点位移机，由此产生的费用包含在此次招标中，</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不需再支付任何费用。乙方根据</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移</w:t>
      </w:r>
      <w:proofErr w:type="gramStart"/>
      <w:r w:rsidRPr="00732D61">
        <w:rPr>
          <w:rFonts w:ascii="仿宋" w:eastAsia="仿宋" w:hAnsi="仿宋" w:cs="仿宋" w:hint="eastAsia"/>
          <w:color w:val="000000"/>
          <w:kern w:val="0"/>
          <w:sz w:val="28"/>
          <w:szCs w:val="28"/>
          <w:lang w:bidi="ar"/>
        </w:rPr>
        <w:t>机要求需在</w:t>
      </w:r>
      <w:proofErr w:type="gramEnd"/>
      <w:r w:rsidRPr="00732D61">
        <w:rPr>
          <w:rFonts w:ascii="仿宋" w:eastAsia="仿宋" w:hAnsi="仿宋" w:cs="仿宋" w:hint="eastAsia"/>
          <w:color w:val="000000"/>
          <w:kern w:val="0"/>
          <w:sz w:val="28"/>
          <w:szCs w:val="28"/>
          <w:lang w:bidi="ar"/>
        </w:rPr>
        <w:t>72 小时内完成移机，没有按时完成移机的按照该点位</w:t>
      </w:r>
      <w:proofErr w:type="gramStart"/>
      <w:r w:rsidRPr="00732D61">
        <w:rPr>
          <w:rFonts w:ascii="仿宋" w:eastAsia="仿宋" w:hAnsi="仿宋" w:cs="仿宋" w:hint="eastAsia"/>
          <w:color w:val="000000"/>
          <w:kern w:val="0"/>
          <w:sz w:val="28"/>
          <w:szCs w:val="28"/>
          <w:lang w:bidi="ar"/>
        </w:rPr>
        <w:t>不</w:t>
      </w:r>
      <w:proofErr w:type="gramEnd"/>
      <w:r w:rsidRPr="00732D61">
        <w:rPr>
          <w:rFonts w:ascii="仿宋" w:eastAsia="仿宋" w:hAnsi="仿宋" w:cs="仿宋" w:hint="eastAsia"/>
          <w:color w:val="000000"/>
          <w:kern w:val="0"/>
          <w:sz w:val="28"/>
          <w:szCs w:val="28"/>
          <w:lang w:bidi="ar"/>
        </w:rPr>
        <w:t>在线纳入</w:t>
      </w:r>
      <w:proofErr w:type="gramStart"/>
      <w:r w:rsidRPr="00732D61">
        <w:rPr>
          <w:rFonts w:ascii="仿宋" w:eastAsia="仿宋" w:hAnsi="仿宋" w:cs="仿宋" w:hint="eastAsia"/>
          <w:color w:val="000000"/>
          <w:kern w:val="0"/>
          <w:sz w:val="28"/>
          <w:szCs w:val="28"/>
          <w:lang w:bidi="ar"/>
        </w:rPr>
        <w:t>在线率考核</w:t>
      </w:r>
      <w:proofErr w:type="gramEnd"/>
      <w:r w:rsidRPr="00732D61">
        <w:rPr>
          <w:rFonts w:ascii="仿宋" w:eastAsia="仿宋" w:hAnsi="仿宋" w:cs="仿宋" w:hint="eastAsia"/>
          <w:color w:val="000000"/>
          <w:kern w:val="0"/>
          <w:sz w:val="28"/>
          <w:szCs w:val="28"/>
          <w:lang w:bidi="ar"/>
        </w:rPr>
        <w:t>中。遇部分点位因自然原因或其他不可抗拒力或征得</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同意的，由乙方负责梳理报送</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，由</w:t>
      </w:r>
      <w:r>
        <w:rPr>
          <w:rFonts w:ascii="仿宋" w:eastAsia="仿宋" w:hAnsi="仿宋" w:cs="仿宋" w:hint="eastAsia"/>
          <w:color w:val="000000"/>
          <w:kern w:val="0"/>
          <w:sz w:val="28"/>
          <w:szCs w:val="28"/>
          <w:lang w:bidi="ar"/>
        </w:rPr>
        <w:t>招标人</w:t>
      </w:r>
      <w:r w:rsidRPr="00732D61">
        <w:rPr>
          <w:rFonts w:ascii="仿宋" w:eastAsia="仿宋" w:hAnsi="仿宋" w:cs="仿宋" w:hint="eastAsia"/>
          <w:color w:val="000000"/>
          <w:kern w:val="0"/>
          <w:sz w:val="28"/>
          <w:szCs w:val="28"/>
          <w:lang w:bidi="ar"/>
        </w:rPr>
        <w:t>确认后延长移机时间。</w:t>
      </w:r>
    </w:p>
    <w:p w14:paraId="7C3340D4" w14:textId="77777777" w:rsidR="0051722C" w:rsidRDefault="0051722C">
      <w:pPr>
        <w:pStyle w:val="PlainText"/>
        <w:snapToGrid w:val="0"/>
        <w:spacing w:line="480" w:lineRule="exact"/>
        <w:rPr>
          <w:rFonts w:ascii="仿宋" w:eastAsia="仿宋" w:hAnsi="仿宋" w:cs="仿宋"/>
          <w:bCs/>
          <w:kern w:val="0"/>
          <w:sz w:val="28"/>
          <w:szCs w:val="28"/>
        </w:rPr>
      </w:pPr>
    </w:p>
    <w:p w14:paraId="554B11F4" w14:textId="77777777" w:rsidR="0051722C" w:rsidRDefault="0051722C">
      <w:pPr>
        <w:spacing w:line="400" w:lineRule="exact"/>
        <w:ind w:firstLineChars="500" w:firstLine="1807"/>
        <w:rPr>
          <w:rFonts w:ascii="黑体" w:eastAsia="黑体" w:hAnsi="黑体"/>
          <w:b/>
          <w:bCs/>
          <w:sz w:val="36"/>
        </w:rPr>
      </w:pPr>
    </w:p>
    <w:p w14:paraId="3BFCB11B" w14:textId="77777777" w:rsidR="0051722C" w:rsidRDefault="0051722C">
      <w:pPr>
        <w:spacing w:line="400" w:lineRule="exact"/>
        <w:ind w:firstLineChars="500" w:firstLine="1807"/>
        <w:rPr>
          <w:rFonts w:ascii="黑体" w:eastAsia="黑体" w:hAnsi="黑体"/>
          <w:b/>
          <w:bCs/>
          <w:sz w:val="36"/>
        </w:rPr>
      </w:pPr>
    </w:p>
    <w:p w14:paraId="68232F20" w14:textId="77777777" w:rsidR="0051722C" w:rsidRDefault="0051722C">
      <w:pPr>
        <w:spacing w:line="400" w:lineRule="exact"/>
        <w:ind w:firstLineChars="500" w:firstLine="1807"/>
        <w:rPr>
          <w:rFonts w:ascii="黑体" w:eastAsia="黑体" w:hAnsi="黑体"/>
          <w:b/>
          <w:bCs/>
          <w:sz w:val="36"/>
        </w:rPr>
      </w:pPr>
    </w:p>
    <w:p w14:paraId="28D3C20E" w14:textId="77777777" w:rsidR="0051722C" w:rsidRDefault="0051722C">
      <w:pPr>
        <w:spacing w:line="400" w:lineRule="exact"/>
        <w:ind w:firstLineChars="500" w:firstLine="1807"/>
        <w:rPr>
          <w:rFonts w:ascii="黑体" w:eastAsia="黑体" w:hAnsi="黑体"/>
          <w:b/>
          <w:bCs/>
          <w:sz w:val="36"/>
        </w:rPr>
      </w:pPr>
    </w:p>
    <w:p w14:paraId="5EC86E59" w14:textId="77777777" w:rsidR="00732D61" w:rsidRDefault="00732D61" w:rsidP="00732D61">
      <w:pPr>
        <w:spacing w:line="400" w:lineRule="exact"/>
        <w:ind w:firstLineChars="500" w:firstLine="1807"/>
        <w:rPr>
          <w:rFonts w:ascii="黑体" w:eastAsia="黑体" w:hAnsi="黑体"/>
          <w:b/>
          <w:bCs/>
          <w:sz w:val="36"/>
        </w:rPr>
      </w:pPr>
    </w:p>
    <w:p w14:paraId="4A3E2F50" w14:textId="77777777" w:rsidR="00732D61" w:rsidRDefault="00732D61" w:rsidP="00732D61">
      <w:pPr>
        <w:spacing w:line="400" w:lineRule="exact"/>
        <w:ind w:firstLineChars="500" w:firstLine="1807"/>
        <w:rPr>
          <w:rFonts w:ascii="黑体" w:eastAsia="黑体" w:hAnsi="黑体"/>
          <w:b/>
          <w:bCs/>
          <w:sz w:val="36"/>
        </w:rPr>
      </w:pPr>
    </w:p>
    <w:p w14:paraId="4EA9E7E1" w14:textId="77777777" w:rsidR="00732D61" w:rsidRDefault="00732D61" w:rsidP="00732D61">
      <w:pPr>
        <w:spacing w:line="400" w:lineRule="exact"/>
        <w:ind w:firstLineChars="500" w:firstLine="1807"/>
        <w:rPr>
          <w:rFonts w:ascii="黑体" w:eastAsia="黑体" w:hAnsi="黑体"/>
          <w:b/>
          <w:bCs/>
          <w:sz w:val="36"/>
        </w:rPr>
      </w:pPr>
    </w:p>
    <w:p w14:paraId="67317814" w14:textId="77777777" w:rsidR="00732D61" w:rsidRDefault="00732D61" w:rsidP="00732D61">
      <w:pPr>
        <w:spacing w:line="400" w:lineRule="exact"/>
        <w:ind w:firstLineChars="500" w:firstLine="1807"/>
        <w:rPr>
          <w:rFonts w:ascii="黑体" w:eastAsia="黑体" w:hAnsi="黑体"/>
          <w:b/>
          <w:bCs/>
          <w:sz w:val="36"/>
        </w:rPr>
      </w:pPr>
    </w:p>
    <w:p w14:paraId="6FD89332" w14:textId="77777777" w:rsidR="00732D61" w:rsidRDefault="00732D61" w:rsidP="00732D61">
      <w:pPr>
        <w:spacing w:line="400" w:lineRule="exact"/>
        <w:ind w:firstLineChars="500" w:firstLine="1807"/>
        <w:rPr>
          <w:rFonts w:ascii="黑体" w:eastAsia="黑体" w:hAnsi="黑体"/>
          <w:b/>
          <w:bCs/>
          <w:sz w:val="36"/>
        </w:rPr>
      </w:pPr>
    </w:p>
    <w:p w14:paraId="6293CFA3" w14:textId="77777777" w:rsidR="00732D61" w:rsidRDefault="00732D61" w:rsidP="00732D61">
      <w:pPr>
        <w:spacing w:line="400" w:lineRule="exact"/>
        <w:ind w:firstLineChars="500" w:firstLine="1807"/>
        <w:rPr>
          <w:rFonts w:ascii="黑体" w:eastAsia="黑体" w:hAnsi="黑体"/>
          <w:b/>
          <w:bCs/>
          <w:sz w:val="36"/>
        </w:rPr>
      </w:pPr>
    </w:p>
    <w:p w14:paraId="5B917E66" w14:textId="77777777" w:rsidR="00732D61" w:rsidRDefault="00732D61" w:rsidP="00732D61">
      <w:pPr>
        <w:spacing w:line="400" w:lineRule="exact"/>
        <w:ind w:firstLineChars="500" w:firstLine="1807"/>
        <w:rPr>
          <w:rFonts w:ascii="黑体" w:eastAsia="黑体" w:hAnsi="黑体"/>
          <w:b/>
          <w:bCs/>
          <w:sz w:val="36"/>
        </w:rPr>
      </w:pPr>
    </w:p>
    <w:p w14:paraId="77AAF541" w14:textId="77777777" w:rsidR="00732D61" w:rsidRDefault="00732D61" w:rsidP="00732D61">
      <w:pPr>
        <w:spacing w:line="400" w:lineRule="exact"/>
        <w:ind w:firstLineChars="500" w:firstLine="1807"/>
        <w:rPr>
          <w:rFonts w:ascii="黑体" w:eastAsia="黑体" w:hAnsi="黑体"/>
          <w:b/>
          <w:bCs/>
          <w:sz w:val="36"/>
        </w:rPr>
      </w:pPr>
    </w:p>
    <w:p w14:paraId="748FB586" w14:textId="77777777" w:rsidR="00732D61" w:rsidRDefault="00732D61" w:rsidP="00732D61">
      <w:pPr>
        <w:spacing w:line="400" w:lineRule="exact"/>
        <w:ind w:firstLineChars="500" w:firstLine="1807"/>
        <w:rPr>
          <w:rFonts w:ascii="黑体" w:eastAsia="黑体" w:hAnsi="黑体"/>
          <w:b/>
          <w:bCs/>
          <w:sz w:val="36"/>
        </w:rPr>
      </w:pPr>
    </w:p>
    <w:p w14:paraId="4833B9B5" w14:textId="77777777" w:rsidR="00732D61" w:rsidRDefault="00732D61" w:rsidP="00732D61">
      <w:pPr>
        <w:spacing w:line="400" w:lineRule="exact"/>
        <w:ind w:firstLineChars="500" w:firstLine="1807"/>
        <w:rPr>
          <w:rFonts w:ascii="黑体" w:eastAsia="黑体" w:hAnsi="黑体"/>
          <w:b/>
          <w:bCs/>
          <w:sz w:val="36"/>
        </w:rPr>
      </w:pPr>
    </w:p>
    <w:p w14:paraId="0368417B" w14:textId="77777777" w:rsidR="00732D61" w:rsidRDefault="00732D61" w:rsidP="00732D61">
      <w:pPr>
        <w:spacing w:line="400" w:lineRule="exact"/>
        <w:ind w:firstLineChars="500" w:firstLine="1807"/>
        <w:rPr>
          <w:rFonts w:ascii="黑体" w:eastAsia="黑体" w:hAnsi="黑体"/>
          <w:b/>
          <w:bCs/>
          <w:sz w:val="36"/>
        </w:rPr>
      </w:pPr>
    </w:p>
    <w:p w14:paraId="51A4AE4D" w14:textId="77777777" w:rsidR="00732D61" w:rsidRDefault="00732D61" w:rsidP="00732D61">
      <w:pPr>
        <w:spacing w:line="400" w:lineRule="exact"/>
        <w:ind w:firstLineChars="500" w:firstLine="1807"/>
        <w:rPr>
          <w:rFonts w:ascii="黑体" w:eastAsia="黑体" w:hAnsi="黑体"/>
          <w:b/>
          <w:bCs/>
          <w:sz w:val="36"/>
        </w:rPr>
      </w:pPr>
    </w:p>
    <w:p w14:paraId="35BF96AA" w14:textId="77777777" w:rsidR="00E0600A" w:rsidRDefault="00E0600A" w:rsidP="00732D61">
      <w:pPr>
        <w:spacing w:line="400" w:lineRule="exact"/>
        <w:ind w:firstLineChars="500" w:firstLine="1807"/>
        <w:rPr>
          <w:rFonts w:ascii="黑体" w:eastAsia="黑体" w:hAnsi="黑体"/>
          <w:b/>
          <w:bCs/>
          <w:sz w:val="36"/>
        </w:rPr>
      </w:pPr>
    </w:p>
    <w:p w14:paraId="1203D7AB" w14:textId="77777777" w:rsidR="00E0600A" w:rsidRDefault="00E0600A" w:rsidP="00732D61">
      <w:pPr>
        <w:spacing w:line="400" w:lineRule="exact"/>
        <w:ind w:firstLineChars="500" w:firstLine="1807"/>
        <w:rPr>
          <w:rFonts w:ascii="黑体" w:eastAsia="黑体" w:hAnsi="黑体"/>
          <w:b/>
          <w:bCs/>
          <w:sz w:val="36"/>
        </w:rPr>
      </w:pPr>
    </w:p>
    <w:p w14:paraId="387581C7" w14:textId="77777777" w:rsidR="00E0600A" w:rsidRDefault="00E0600A" w:rsidP="00732D61">
      <w:pPr>
        <w:spacing w:line="400" w:lineRule="exact"/>
        <w:ind w:firstLineChars="500" w:firstLine="1807"/>
        <w:rPr>
          <w:rFonts w:ascii="黑体" w:eastAsia="黑体" w:hAnsi="黑体"/>
          <w:b/>
          <w:bCs/>
          <w:sz w:val="36"/>
        </w:rPr>
      </w:pPr>
    </w:p>
    <w:p w14:paraId="0F009426" w14:textId="77777777" w:rsidR="00E0600A" w:rsidRDefault="00E0600A" w:rsidP="00732D61">
      <w:pPr>
        <w:spacing w:line="400" w:lineRule="exact"/>
        <w:ind w:firstLineChars="500" w:firstLine="1807"/>
        <w:rPr>
          <w:rFonts w:ascii="黑体" w:eastAsia="黑体" w:hAnsi="黑体"/>
          <w:b/>
          <w:bCs/>
          <w:sz w:val="36"/>
        </w:rPr>
      </w:pPr>
    </w:p>
    <w:p w14:paraId="24403C04" w14:textId="77777777" w:rsidR="0051722C" w:rsidRDefault="0020123A" w:rsidP="00732D61">
      <w:pPr>
        <w:spacing w:line="400" w:lineRule="exact"/>
        <w:ind w:firstLineChars="500" w:firstLine="1807"/>
        <w:rPr>
          <w:rFonts w:ascii="黑体" w:eastAsia="黑体" w:hAnsi="黑体"/>
          <w:b/>
          <w:bCs/>
          <w:sz w:val="36"/>
        </w:rPr>
      </w:pPr>
      <w:r>
        <w:rPr>
          <w:rFonts w:ascii="黑体" w:eastAsia="黑体" w:hAnsi="黑体" w:hint="eastAsia"/>
          <w:b/>
          <w:bCs/>
          <w:sz w:val="36"/>
        </w:rPr>
        <w:lastRenderedPageBreak/>
        <w:t>第六章   投  标  文  件</w:t>
      </w:r>
    </w:p>
    <w:p w14:paraId="4F4B207F" w14:textId="77777777" w:rsidR="0051722C" w:rsidRDefault="0051722C">
      <w:pPr>
        <w:pStyle w:val="ab"/>
        <w:rPr>
          <w:rFonts w:ascii="黑体" w:eastAsia="黑体" w:hAnsi="黑体"/>
          <w:sz w:val="44"/>
          <w:szCs w:val="44"/>
        </w:rPr>
      </w:pPr>
    </w:p>
    <w:p w14:paraId="102A8713" w14:textId="77777777" w:rsidR="0051722C" w:rsidRDefault="0051722C">
      <w:pPr>
        <w:pStyle w:val="ab"/>
        <w:rPr>
          <w:rFonts w:ascii="黑体" w:eastAsia="黑体" w:hAnsi="黑体"/>
          <w:sz w:val="32"/>
        </w:rPr>
      </w:pPr>
    </w:p>
    <w:p w14:paraId="4A8C9CB3" w14:textId="77777777" w:rsidR="0051722C" w:rsidRDefault="0051722C">
      <w:pPr>
        <w:pStyle w:val="ab"/>
        <w:rPr>
          <w:rFonts w:ascii="黑体" w:eastAsia="黑体" w:hAnsi="黑体"/>
          <w:sz w:val="32"/>
        </w:rPr>
      </w:pPr>
    </w:p>
    <w:p w14:paraId="0F644CBB" w14:textId="77777777" w:rsidR="0051722C" w:rsidRDefault="0051722C">
      <w:pPr>
        <w:pStyle w:val="ab"/>
        <w:rPr>
          <w:rFonts w:ascii="黑体" w:eastAsia="黑体" w:hAnsi="黑体"/>
          <w:sz w:val="32"/>
        </w:rPr>
      </w:pPr>
    </w:p>
    <w:p w14:paraId="15E06346" w14:textId="77777777" w:rsidR="0051722C" w:rsidRDefault="0051722C">
      <w:pPr>
        <w:pStyle w:val="ab"/>
        <w:rPr>
          <w:rFonts w:ascii="黑体" w:eastAsia="黑体" w:hAnsi="黑体"/>
          <w:sz w:val="32"/>
        </w:rPr>
      </w:pPr>
    </w:p>
    <w:p w14:paraId="5C4D36E4" w14:textId="77777777" w:rsidR="0051722C" w:rsidRDefault="0020123A">
      <w:pPr>
        <w:spacing w:line="400" w:lineRule="exact"/>
        <w:ind w:firstLineChars="300" w:firstLine="1084"/>
        <w:rPr>
          <w:rFonts w:ascii="黑体" w:eastAsia="黑体" w:hAnsi="黑体"/>
          <w:b/>
          <w:bCs/>
          <w:sz w:val="36"/>
        </w:rPr>
      </w:pPr>
      <w:r>
        <w:rPr>
          <w:rFonts w:ascii="黑体" w:eastAsia="黑体" w:hAnsi="黑体" w:hint="eastAsia"/>
          <w:b/>
          <w:bCs/>
          <w:sz w:val="36"/>
        </w:rPr>
        <w:t>项目名称:</w:t>
      </w:r>
    </w:p>
    <w:p w14:paraId="193FA717" w14:textId="77777777" w:rsidR="0051722C" w:rsidRDefault="0051722C">
      <w:pPr>
        <w:pStyle w:val="ab"/>
        <w:rPr>
          <w:rFonts w:ascii="黑体" w:eastAsia="黑体" w:hAnsi="黑体"/>
          <w:sz w:val="32"/>
        </w:rPr>
      </w:pPr>
    </w:p>
    <w:p w14:paraId="39F9E42A" w14:textId="77777777" w:rsidR="0051722C" w:rsidRDefault="0051722C">
      <w:pPr>
        <w:pStyle w:val="ab"/>
        <w:ind w:firstLineChars="295" w:firstLine="1066"/>
        <w:rPr>
          <w:rFonts w:ascii="黑体" w:eastAsia="黑体" w:hAnsi="黑体"/>
          <w:b/>
          <w:sz w:val="36"/>
          <w:szCs w:val="24"/>
        </w:rPr>
      </w:pPr>
    </w:p>
    <w:p w14:paraId="42B2EBAF" w14:textId="77777777" w:rsidR="0051722C" w:rsidRDefault="0051722C">
      <w:pPr>
        <w:pStyle w:val="ab"/>
        <w:ind w:firstLineChars="295" w:firstLine="1066"/>
        <w:rPr>
          <w:rFonts w:ascii="黑体" w:eastAsia="黑体" w:hAnsi="黑体"/>
          <w:b/>
          <w:sz w:val="36"/>
          <w:szCs w:val="24"/>
        </w:rPr>
      </w:pPr>
    </w:p>
    <w:p w14:paraId="65087CE7" w14:textId="77777777" w:rsidR="0051722C" w:rsidRDefault="0051722C">
      <w:pPr>
        <w:pStyle w:val="ab"/>
        <w:ind w:firstLineChars="295" w:firstLine="1066"/>
        <w:rPr>
          <w:rFonts w:ascii="黑体" w:eastAsia="黑体" w:hAnsi="黑体"/>
          <w:b/>
          <w:sz w:val="36"/>
          <w:szCs w:val="24"/>
        </w:rPr>
      </w:pPr>
    </w:p>
    <w:p w14:paraId="11AC8C14" w14:textId="77777777" w:rsidR="0051722C" w:rsidRDefault="0051722C">
      <w:pPr>
        <w:pStyle w:val="ab"/>
        <w:ind w:firstLineChars="295" w:firstLine="1066"/>
        <w:rPr>
          <w:rFonts w:ascii="黑体" w:eastAsia="黑体" w:hAnsi="黑体"/>
          <w:b/>
          <w:sz w:val="36"/>
          <w:szCs w:val="24"/>
        </w:rPr>
      </w:pPr>
    </w:p>
    <w:p w14:paraId="23868CCC" w14:textId="77777777" w:rsidR="0051722C" w:rsidRDefault="0020123A">
      <w:pPr>
        <w:pStyle w:val="ab"/>
        <w:ind w:firstLineChars="295" w:firstLine="1066"/>
        <w:rPr>
          <w:rFonts w:ascii="黑体" w:eastAsia="黑体" w:hAnsi="黑体"/>
          <w:b/>
          <w:sz w:val="36"/>
          <w:szCs w:val="24"/>
        </w:rPr>
      </w:pPr>
      <w:r>
        <w:rPr>
          <w:rFonts w:ascii="黑体" w:eastAsia="黑体" w:hAnsi="黑体" w:hint="eastAsia"/>
          <w:b/>
          <w:sz w:val="36"/>
          <w:szCs w:val="24"/>
        </w:rPr>
        <w:t>项目编号:</w:t>
      </w:r>
    </w:p>
    <w:p w14:paraId="7BD4240E" w14:textId="77777777" w:rsidR="0051722C" w:rsidRDefault="0051722C">
      <w:pPr>
        <w:spacing w:line="400" w:lineRule="exact"/>
        <w:rPr>
          <w:rFonts w:ascii="黑体" w:eastAsia="黑体" w:hAnsi="黑体"/>
          <w:sz w:val="32"/>
          <w:szCs w:val="20"/>
        </w:rPr>
      </w:pPr>
    </w:p>
    <w:p w14:paraId="147824E6" w14:textId="77777777" w:rsidR="0051722C" w:rsidRDefault="0051722C">
      <w:pPr>
        <w:spacing w:line="400" w:lineRule="exact"/>
        <w:rPr>
          <w:rFonts w:ascii="黑体" w:eastAsia="黑体" w:hAnsi="黑体"/>
          <w:sz w:val="32"/>
          <w:szCs w:val="20"/>
        </w:rPr>
      </w:pPr>
    </w:p>
    <w:p w14:paraId="602C501D" w14:textId="77777777" w:rsidR="0051722C" w:rsidRDefault="0051722C">
      <w:pPr>
        <w:spacing w:line="400" w:lineRule="exact"/>
        <w:rPr>
          <w:rFonts w:ascii="黑体" w:eastAsia="黑体" w:hAnsi="黑体"/>
          <w:sz w:val="32"/>
          <w:szCs w:val="20"/>
        </w:rPr>
      </w:pPr>
    </w:p>
    <w:p w14:paraId="1F0A4A18" w14:textId="77777777" w:rsidR="0051722C" w:rsidRDefault="0051722C">
      <w:pPr>
        <w:spacing w:line="400" w:lineRule="exact"/>
        <w:rPr>
          <w:rFonts w:ascii="黑体" w:eastAsia="黑体" w:hAnsi="黑体"/>
          <w:sz w:val="32"/>
          <w:szCs w:val="20"/>
        </w:rPr>
      </w:pPr>
    </w:p>
    <w:p w14:paraId="68C94139" w14:textId="77777777" w:rsidR="0051722C" w:rsidRDefault="0051722C">
      <w:pPr>
        <w:spacing w:line="400" w:lineRule="exact"/>
        <w:rPr>
          <w:rFonts w:ascii="黑体" w:eastAsia="黑体" w:hAnsi="黑体"/>
          <w:sz w:val="32"/>
          <w:szCs w:val="20"/>
        </w:rPr>
      </w:pPr>
    </w:p>
    <w:p w14:paraId="0BD824FE" w14:textId="77777777" w:rsidR="0051722C" w:rsidRDefault="0051722C">
      <w:pPr>
        <w:spacing w:line="400" w:lineRule="exact"/>
        <w:rPr>
          <w:rFonts w:ascii="黑体" w:eastAsia="黑体" w:hAnsi="黑体"/>
          <w:sz w:val="32"/>
          <w:szCs w:val="20"/>
        </w:rPr>
      </w:pPr>
    </w:p>
    <w:p w14:paraId="7E0FCC5B" w14:textId="77777777" w:rsidR="0051722C" w:rsidRDefault="0020123A">
      <w:pPr>
        <w:spacing w:line="400" w:lineRule="exact"/>
        <w:ind w:firstLineChars="295" w:firstLine="1066"/>
        <w:rPr>
          <w:rFonts w:ascii="黑体" w:eastAsia="黑体" w:hAnsi="黑体"/>
          <w:b/>
          <w:bCs/>
          <w:sz w:val="32"/>
        </w:rPr>
      </w:pPr>
      <w:r>
        <w:rPr>
          <w:rFonts w:ascii="黑体" w:eastAsia="黑体" w:hAnsi="黑体" w:hint="eastAsia"/>
          <w:b/>
          <w:bCs/>
          <w:sz w:val="36"/>
        </w:rPr>
        <w:t>投 标 人:</w:t>
      </w:r>
    </w:p>
    <w:p w14:paraId="3F1FC614" w14:textId="77777777" w:rsidR="0051722C" w:rsidRDefault="0051722C">
      <w:pPr>
        <w:pStyle w:val="ab"/>
        <w:ind w:firstLineChars="595" w:firstLine="1904"/>
        <w:rPr>
          <w:rFonts w:ascii="黑体" w:eastAsia="黑体" w:hAnsi="黑体"/>
          <w:sz w:val="32"/>
        </w:rPr>
      </w:pPr>
    </w:p>
    <w:p w14:paraId="40FED365" w14:textId="77777777" w:rsidR="0051722C" w:rsidRDefault="0051722C">
      <w:pPr>
        <w:pStyle w:val="ab"/>
        <w:ind w:firstLineChars="595" w:firstLine="1904"/>
        <w:rPr>
          <w:rFonts w:ascii="黑体" w:eastAsia="黑体" w:hAnsi="黑体"/>
          <w:sz w:val="32"/>
        </w:rPr>
      </w:pPr>
    </w:p>
    <w:p w14:paraId="0B009346" w14:textId="77777777" w:rsidR="0051722C" w:rsidRDefault="0051722C">
      <w:pPr>
        <w:pStyle w:val="ab"/>
        <w:ind w:firstLineChars="595" w:firstLine="1904"/>
        <w:rPr>
          <w:rFonts w:ascii="黑体" w:eastAsia="黑体" w:hAnsi="黑体"/>
          <w:sz w:val="32"/>
        </w:rPr>
      </w:pPr>
    </w:p>
    <w:p w14:paraId="301EA625" w14:textId="77777777" w:rsidR="0051722C" w:rsidRDefault="0051722C">
      <w:pPr>
        <w:pStyle w:val="ab"/>
        <w:ind w:firstLineChars="595" w:firstLine="1904"/>
        <w:rPr>
          <w:rFonts w:ascii="黑体" w:eastAsia="黑体" w:hAnsi="黑体"/>
          <w:sz w:val="32"/>
        </w:rPr>
      </w:pPr>
    </w:p>
    <w:p w14:paraId="22D89862" w14:textId="77777777" w:rsidR="0051722C" w:rsidRDefault="0051722C">
      <w:pPr>
        <w:pStyle w:val="ab"/>
        <w:ind w:firstLineChars="595" w:firstLine="1904"/>
        <w:rPr>
          <w:rFonts w:ascii="黑体" w:eastAsia="黑体" w:hAnsi="黑体"/>
          <w:sz w:val="32"/>
        </w:rPr>
      </w:pPr>
    </w:p>
    <w:p w14:paraId="6A5AB141" w14:textId="77777777" w:rsidR="0051722C" w:rsidRDefault="0051722C">
      <w:pPr>
        <w:pStyle w:val="ab"/>
        <w:ind w:firstLineChars="595" w:firstLine="1904"/>
        <w:rPr>
          <w:rFonts w:ascii="黑体" w:eastAsia="黑体" w:hAnsi="黑体"/>
          <w:sz w:val="32"/>
        </w:rPr>
      </w:pPr>
    </w:p>
    <w:p w14:paraId="344EF9A8" w14:textId="77777777" w:rsidR="0051722C" w:rsidRDefault="0051722C">
      <w:pPr>
        <w:pStyle w:val="ab"/>
        <w:ind w:firstLineChars="595" w:firstLine="1904"/>
        <w:rPr>
          <w:rFonts w:ascii="黑体" w:eastAsia="黑体" w:hAnsi="黑体"/>
          <w:sz w:val="32"/>
        </w:rPr>
      </w:pPr>
    </w:p>
    <w:p w14:paraId="54CC8336" w14:textId="77777777" w:rsidR="0051722C" w:rsidRDefault="0020123A">
      <w:pPr>
        <w:pStyle w:val="ab"/>
        <w:ind w:firstLineChars="582" w:firstLine="2103"/>
        <w:rPr>
          <w:rFonts w:ascii="黑体" w:eastAsia="黑体" w:hAnsi="黑体"/>
          <w:b/>
          <w:sz w:val="32"/>
        </w:rPr>
      </w:pPr>
      <w:r>
        <w:rPr>
          <w:rFonts w:ascii="黑体" w:eastAsia="黑体" w:hAnsi="黑体" w:hint="eastAsia"/>
          <w:b/>
          <w:sz w:val="36"/>
          <w:szCs w:val="24"/>
        </w:rPr>
        <w:t>二</w:t>
      </w:r>
      <w:proofErr w:type="gramStart"/>
      <w:r>
        <w:rPr>
          <w:rFonts w:ascii="黑体" w:eastAsia="黑体" w:hAnsi="黑体" w:hint="eastAsia"/>
          <w:b/>
          <w:sz w:val="36"/>
          <w:szCs w:val="24"/>
        </w:rPr>
        <w:t>0</w:t>
      </w:r>
      <w:proofErr w:type="gramEnd"/>
      <w:r>
        <w:rPr>
          <w:rFonts w:ascii="黑体" w:eastAsia="黑体" w:hAnsi="黑体" w:hint="eastAsia"/>
          <w:b/>
          <w:sz w:val="36"/>
          <w:szCs w:val="24"/>
        </w:rPr>
        <w:t>二三年    月    日</w:t>
      </w:r>
    </w:p>
    <w:p w14:paraId="5F2AFB3F" w14:textId="052D32B7" w:rsidR="0051722C" w:rsidRPr="006F0D0E" w:rsidRDefault="0020123A" w:rsidP="006F0D0E">
      <w:pPr>
        <w:spacing w:line="600" w:lineRule="exact"/>
        <w:rPr>
          <w:rFonts w:ascii="仿宋" w:eastAsia="仿宋" w:hAnsi="仿宋"/>
          <w:bCs/>
          <w:sz w:val="28"/>
        </w:rPr>
      </w:pPr>
      <w:r>
        <w:rPr>
          <w:rFonts w:ascii="仿宋" w:eastAsia="仿宋" w:hAnsi="仿宋" w:hint="eastAsia"/>
          <w:b/>
          <w:sz w:val="32"/>
          <w:szCs w:val="32"/>
        </w:rPr>
        <w:br w:type="page"/>
      </w:r>
    </w:p>
    <w:p w14:paraId="0EF592D4" w14:textId="77777777" w:rsidR="0051722C" w:rsidRDefault="0020123A">
      <w:pPr>
        <w:pStyle w:val="ab"/>
        <w:spacing w:line="640" w:lineRule="exact"/>
        <w:ind w:firstLineChars="895" w:firstLine="2875"/>
        <w:rPr>
          <w:rFonts w:ascii="仿宋" w:eastAsia="仿宋" w:hAnsi="仿宋"/>
          <w:b/>
          <w:sz w:val="32"/>
          <w:szCs w:val="32"/>
        </w:rPr>
      </w:pPr>
      <w:r>
        <w:rPr>
          <w:rFonts w:ascii="仿宋" w:eastAsia="仿宋" w:hAnsi="仿宋" w:hint="eastAsia"/>
          <w:b/>
          <w:sz w:val="32"/>
          <w:szCs w:val="32"/>
        </w:rPr>
        <w:lastRenderedPageBreak/>
        <w:t>一、投标函</w:t>
      </w:r>
    </w:p>
    <w:p w14:paraId="7E0E9AEA" w14:textId="31FF557F" w:rsidR="0051722C" w:rsidRPr="006F0D0E" w:rsidRDefault="006F0D0E">
      <w:pPr>
        <w:pStyle w:val="ab"/>
        <w:spacing w:line="640" w:lineRule="exact"/>
        <w:rPr>
          <w:rFonts w:ascii="仿宋" w:eastAsia="仿宋" w:hAnsi="仿宋" w:cs="Times New Roman"/>
          <w:kern w:val="0"/>
          <w:sz w:val="28"/>
          <w:szCs w:val="28"/>
        </w:rPr>
      </w:pPr>
      <w:r>
        <w:rPr>
          <w:rFonts w:ascii="仿宋" w:eastAsia="仿宋" w:hAnsi="仿宋" w:cs="Times New Roman" w:hint="eastAsia"/>
          <w:kern w:val="0"/>
          <w:sz w:val="28"/>
          <w:szCs w:val="28"/>
        </w:rPr>
        <w:t>致</w:t>
      </w:r>
      <w:r w:rsidR="0020123A" w:rsidRPr="006F0D0E">
        <w:rPr>
          <w:rFonts w:ascii="仿宋" w:eastAsia="仿宋" w:hAnsi="仿宋" w:cs="Times New Roman" w:hint="eastAsia"/>
          <w:kern w:val="0"/>
          <w:sz w:val="28"/>
          <w:szCs w:val="28"/>
        </w:rPr>
        <w:t>淮安市公安局工业园区分局</w:t>
      </w:r>
      <w:r w:rsidR="001005B0" w:rsidRPr="006F0D0E">
        <w:rPr>
          <w:rFonts w:ascii="仿宋" w:eastAsia="仿宋" w:hAnsi="仿宋" w:cs="Times New Roman" w:hint="eastAsia"/>
          <w:kern w:val="0"/>
          <w:sz w:val="28"/>
          <w:szCs w:val="28"/>
        </w:rPr>
        <w:t>、淮安工业园区社会治理指挥中心</w:t>
      </w:r>
      <w:r w:rsidR="0020123A" w:rsidRPr="006F0D0E">
        <w:rPr>
          <w:rFonts w:ascii="仿宋" w:eastAsia="仿宋" w:hAnsi="仿宋" w:cs="Times New Roman" w:hint="eastAsia"/>
          <w:kern w:val="0"/>
          <w:sz w:val="28"/>
          <w:szCs w:val="28"/>
        </w:rPr>
        <w:t>:</w:t>
      </w:r>
    </w:p>
    <w:p w14:paraId="115A034A" w14:textId="77777777" w:rsidR="0051722C" w:rsidRDefault="0020123A">
      <w:pPr>
        <w:pStyle w:val="afe"/>
        <w:spacing w:before="0" w:after="0" w:line="640" w:lineRule="exact"/>
        <w:ind w:firstLineChars="250" w:firstLine="700"/>
        <w:rPr>
          <w:rFonts w:ascii="仿宋" w:eastAsia="仿宋" w:hAnsi="仿宋"/>
          <w:kern w:val="2"/>
          <w:sz w:val="28"/>
          <w:szCs w:val="28"/>
        </w:rPr>
      </w:pPr>
      <w:r>
        <w:rPr>
          <w:rFonts w:ascii="仿宋" w:eastAsia="仿宋" w:hAnsi="仿宋" w:hint="eastAsia"/>
          <w:sz w:val="28"/>
          <w:szCs w:val="28"/>
        </w:rPr>
        <w:t>关于          采购项目（项目编号:      ）招标文件（包括更正公告、如果有的话）收悉，我们经详细审阅和研究，现决定参加投标。同时，正式授权下述签字人</w:t>
      </w:r>
      <w:r>
        <w:rPr>
          <w:rFonts w:ascii="仿宋" w:eastAsia="仿宋" w:hAnsi="仿宋" w:hint="eastAsia"/>
          <w:sz w:val="28"/>
          <w:szCs w:val="28"/>
          <w:u w:val="single"/>
        </w:rPr>
        <w:t xml:space="preserve">      </w:t>
      </w:r>
      <w:r>
        <w:rPr>
          <w:rFonts w:ascii="仿宋" w:eastAsia="仿宋" w:hAnsi="仿宋" w:hint="eastAsia"/>
          <w:sz w:val="28"/>
          <w:szCs w:val="28"/>
        </w:rPr>
        <w:t>（姓名和职务）代表</w:t>
      </w:r>
      <w:r>
        <w:rPr>
          <w:rFonts w:ascii="仿宋" w:eastAsia="仿宋" w:hAnsi="仿宋" w:hint="eastAsia"/>
          <w:sz w:val="28"/>
          <w:szCs w:val="28"/>
          <w:u w:val="single"/>
        </w:rPr>
        <w:t xml:space="preserve">           </w:t>
      </w:r>
      <w:r>
        <w:rPr>
          <w:rFonts w:ascii="仿宋" w:eastAsia="仿宋" w:hAnsi="仿宋" w:hint="eastAsia"/>
          <w:sz w:val="28"/>
          <w:szCs w:val="28"/>
        </w:rPr>
        <w:t>（投标人单位名称），</w:t>
      </w:r>
      <w:r>
        <w:rPr>
          <w:rFonts w:ascii="仿宋" w:eastAsia="仿宋" w:hAnsi="仿宋" w:hint="eastAsia"/>
          <w:kern w:val="2"/>
          <w:sz w:val="28"/>
          <w:szCs w:val="28"/>
        </w:rPr>
        <w:t>全权处理本次项目投标的有关事宜。</w:t>
      </w:r>
    </w:p>
    <w:p w14:paraId="453CE029" w14:textId="77777777" w:rsidR="0051722C" w:rsidRDefault="0020123A">
      <w:pPr>
        <w:autoSpaceDE w:val="0"/>
        <w:autoSpaceDN w:val="0"/>
        <w:adjustRightInd w:val="0"/>
        <w:spacing w:line="640" w:lineRule="exact"/>
        <w:ind w:firstLineChars="200" w:firstLine="560"/>
        <w:rPr>
          <w:rFonts w:ascii="仿宋" w:eastAsia="仿宋" w:hAnsi="仿宋"/>
          <w:color w:val="000000"/>
          <w:sz w:val="28"/>
          <w:szCs w:val="28"/>
        </w:rPr>
      </w:pPr>
      <w:r>
        <w:rPr>
          <w:rFonts w:ascii="仿宋" w:eastAsia="仿宋" w:hAnsi="仿宋" w:hint="eastAsia"/>
          <w:sz w:val="28"/>
        </w:rPr>
        <w:t>1、</w:t>
      </w:r>
      <w:r>
        <w:rPr>
          <w:rFonts w:ascii="仿宋" w:eastAsia="仿宋" w:hAnsi="仿宋" w:hint="eastAsia"/>
          <w:color w:val="000000"/>
          <w:sz w:val="28"/>
          <w:szCs w:val="28"/>
        </w:rPr>
        <w:t>我公司没有</w:t>
      </w:r>
      <w:r>
        <w:rPr>
          <w:rFonts w:ascii="仿宋" w:eastAsia="仿宋" w:hAnsi="仿宋"/>
          <w:color w:val="000000"/>
          <w:sz w:val="28"/>
          <w:szCs w:val="28"/>
        </w:rPr>
        <w:t>为</w:t>
      </w:r>
      <w:r>
        <w:rPr>
          <w:rFonts w:ascii="仿宋" w:eastAsia="仿宋" w:hAnsi="仿宋" w:hint="eastAsia"/>
          <w:color w:val="000000"/>
          <w:sz w:val="28"/>
          <w:szCs w:val="28"/>
        </w:rPr>
        <w:t>本</w:t>
      </w:r>
      <w:r>
        <w:rPr>
          <w:rFonts w:ascii="仿宋" w:eastAsia="仿宋" w:hAnsi="仿宋"/>
          <w:color w:val="000000"/>
          <w:sz w:val="28"/>
          <w:szCs w:val="28"/>
        </w:rPr>
        <w:t>项目提供整体设计、规范编制或者项目管理、监理、检测等服务。</w:t>
      </w:r>
    </w:p>
    <w:p w14:paraId="4B705A2A" w14:textId="77777777" w:rsidR="0051722C" w:rsidRDefault="0020123A">
      <w:pPr>
        <w:autoSpaceDE w:val="0"/>
        <w:autoSpaceDN w:val="0"/>
        <w:adjustRightInd w:val="0"/>
        <w:spacing w:line="640" w:lineRule="exact"/>
        <w:ind w:firstLineChars="200" w:firstLine="560"/>
        <w:rPr>
          <w:rFonts w:ascii="仿宋" w:eastAsia="仿宋" w:hAnsi="仿宋"/>
          <w:sz w:val="28"/>
        </w:rPr>
      </w:pPr>
      <w:r>
        <w:rPr>
          <w:rFonts w:ascii="仿宋" w:eastAsia="仿宋" w:hAnsi="仿宋" w:hint="eastAsia"/>
          <w:sz w:val="28"/>
        </w:rPr>
        <w:t>2、参加本次采购活动前，我方没有被“信用中国”网站、“中国政府采购网”列入失信被执行人名单、重大税收违法案件当事人名单、政府采购严重违法失信行为记录名单。</w:t>
      </w:r>
    </w:p>
    <w:p w14:paraId="303FCBDC" w14:textId="77777777" w:rsidR="0051722C" w:rsidRDefault="0020123A">
      <w:pPr>
        <w:pStyle w:val="afe"/>
        <w:spacing w:before="0" w:after="0" w:line="640" w:lineRule="exact"/>
        <w:ind w:firstLineChars="200" w:firstLine="560"/>
        <w:rPr>
          <w:rFonts w:ascii="仿宋" w:eastAsia="仿宋" w:hAnsi="仿宋"/>
          <w:kern w:val="2"/>
          <w:sz w:val="28"/>
          <w:szCs w:val="28"/>
        </w:rPr>
      </w:pPr>
      <w:r>
        <w:rPr>
          <w:rFonts w:ascii="仿宋" w:eastAsia="仿宋" w:hAnsi="仿宋" w:hint="eastAsia"/>
          <w:color w:val="000000"/>
          <w:sz w:val="28"/>
          <w:szCs w:val="28"/>
        </w:rPr>
        <w:t>3、我们接受招标文件的所有的条款和规定。</w:t>
      </w:r>
    </w:p>
    <w:p w14:paraId="1A7C7F28" w14:textId="77777777" w:rsidR="0051722C" w:rsidRDefault="0020123A">
      <w:pPr>
        <w:pStyle w:val="afe"/>
        <w:spacing w:before="0" w:after="0" w:line="640" w:lineRule="exact"/>
        <w:ind w:firstLineChars="200" w:firstLine="560"/>
        <w:rPr>
          <w:rFonts w:ascii="仿宋" w:eastAsia="仿宋" w:hAnsi="仿宋"/>
          <w:kern w:val="2"/>
          <w:sz w:val="28"/>
          <w:szCs w:val="28"/>
        </w:rPr>
      </w:pPr>
      <w:r>
        <w:rPr>
          <w:rFonts w:ascii="仿宋" w:eastAsia="仿宋" w:hAnsi="仿宋" w:hint="eastAsia"/>
          <w:sz w:val="28"/>
          <w:szCs w:val="28"/>
        </w:rPr>
        <w:t>4、我们同意按照招标文件第二章第14条的规定，本投标文件的有效期为从开标之日期起计算的九十天，在此期间，本投标文件将始终对我们具有约束力，并可随时被接受。如果我们中标，本投标文件在此期间之后将继续保持有效。</w:t>
      </w:r>
    </w:p>
    <w:p w14:paraId="3526D8E7" w14:textId="77777777" w:rsidR="0051722C" w:rsidRDefault="0020123A">
      <w:pPr>
        <w:pStyle w:val="afe"/>
        <w:spacing w:before="0" w:after="0" w:line="640" w:lineRule="exact"/>
        <w:ind w:firstLineChars="200" w:firstLine="560"/>
        <w:rPr>
          <w:rFonts w:ascii="仿宋" w:eastAsia="仿宋" w:hAnsi="仿宋"/>
          <w:kern w:val="2"/>
          <w:sz w:val="28"/>
          <w:szCs w:val="28"/>
        </w:rPr>
      </w:pPr>
      <w:r>
        <w:rPr>
          <w:rFonts w:ascii="仿宋" w:eastAsia="仿宋" w:hAnsi="仿宋" w:hint="eastAsia"/>
          <w:sz w:val="28"/>
          <w:szCs w:val="28"/>
        </w:rPr>
        <w:t>5、我们理解，你们无义务必须接受</w:t>
      </w:r>
      <w:r>
        <w:rPr>
          <w:rFonts w:ascii="仿宋" w:eastAsia="仿宋" w:hAnsi="仿宋" w:hint="eastAsia"/>
          <w:kern w:val="2"/>
          <w:sz w:val="28"/>
          <w:szCs w:val="28"/>
        </w:rPr>
        <w:t>投标价最低的投标</w:t>
      </w:r>
      <w:r>
        <w:rPr>
          <w:rFonts w:ascii="仿宋" w:eastAsia="仿宋" w:hAnsi="仿宋" w:hint="eastAsia"/>
          <w:sz w:val="28"/>
          <w:szCs w:val="28"/>
        </w:rPr>
        <w:t>。同时也理解你们不承担我们本次投标的费用。</w:t>
      </w:r>
    </w:p>
    <w:p w14:paraId="2E5BF8AD" w14:textId="77777777" w:rsidR="0051722C" w:rsidRDefault="0020123A">
      <w:pPr>
        <w:pStyle w:val="afe"/>
        <w:spacing w:before="0" w:after="0" w:line="640" w:lineRule="exact"/>
        <w:ind w:firstLineChars="200" w:firstLine="560"/>
        <w:rPr>
          <w:rFonts w:ascii="仿宋" w:eastAsia="仿宋" w:hAnsi="仿宋"/>
          <w:kern w:val="2"/>
          <w:sz w:val="28"/>
          <w:szCs w:val="28"/>
        </w:rPr>
      </w:pPr>
      <w:r>
        <w:rPr>
          <w:rFonts w:ascii="仿宋" w:eastAsia="仿宋" w:hAnsi="仿宋" w:hint="eastAsia"/>
          <w:sz w:val="28"/>
        </w:rPr>
        <w:t>6、我们同意向贵方提供贵方可能要求的与投标有关的任何证据或资料，并保证所提供的都是真实的、准确的。</w:t>
      </w:r>
    </w:p>
    <w:p w14:paraId="195FC7C3" w14:textId="77777777" w:rsidR="0051722C" w:rsidRDefault="0020123A">
      <w:pPr>
        <w:pStyle w:val="afe"/>
        <w:spacing w:before="0" w:after="0" w:line="640" w:lineRule="exact"/>
        <w:ind w:firstLineChars="200" w:firstLine="560"/>
        <w:rPr>
          <w:rFonts w:ascii="仿宋" w:eastAsia="仿宋" w:hAnsi="仿宋"/>
          <w:kern w:val="2"/>
          <w:sz w:val="28"/>
          <w:szCs w:val="28"/>
        </w:rPr>
      </w:pPr>
      <w:r>
        <w:rPr>
          <w:rFonts w:ascii="仿宋" w:eastAsia="仿宋" w:hAnsi="仿宋" w:hint="eastAsia"/>
          <w:sz w:val="28"/>
          <w:szCs w:val="28"/>
        </w:rPr>
        <w:t>7、一旦我方中标，我方将根据招标文件的规定，严格履行合同的责</w:t>
      </w:r>
      <w:r>
        <w:rPr>
          <w:rFonts w:ascii="仿宋" w:eastAsia="仿宋" w:hAnsi="仿宋" w:hint="eastAsia"/>
          <w:sz w:val="28"/>
          <w:szCs w:val="28"/>
        </w:rPr>
        <w:lastRenderedPageBreak/>
        <w:t>任和义务，并保证在按招标文件中规定的时间内供货，并完成项目的施工、调试、交付买方验收、使用。</w:t>
      </w:r>
    </w:p>
    <w:p w14:paraId="0A7F3F30" w14:textId="77777777" w:rsidR="0051722C" w:rsidRDefault="0051722C">
      <w:pPr>
        <w:pStyle w:val="afe"/>
        <w:spacing w:before="0" w:after="0" w:line="640" w:lineRule="exact"/>
        <w:ind w:right="560" w:firstLineChars="1050" w:firstLine="2940"/>
        <w:rPr>
          <w:rFonts w:ascii="仿宋" w:eastAsia="仿宋" w:hAnsi="仿宋"/>
          <w:sz w:val="28"/>
        </w:rPr>
      </w:pPr>
    </w:p>
    <w:p w14:paraId="4EA7C285" w14:textId="77777777" w:rsidR="0051722C" w:rsidRDefault="0020123A">
      <w:pPr>
        <w:pStyle w:val="afe"/>
        <w:spacing w:before="0" w:after="0" w:line="640" w:lineRule="exact"/>
        <w:ind w:right="560" w:firstLineChars="1050" w:firstLine="2940"/>
        <w:rPr>
          <w:rFonts w:ascii="仿宋" w:eastAsia="仿宋" w:hAnsi="仿宋"/>
          <w:sz w:val="28"/>
          <w:u w:val="single"/>
        </w:rPr>
      </w:pPr>
      <w:r>
        <w:rPr>
          <w:rFonts w:ascii="仿宋" w:eastAsia="仿宋" w:hAnsi="仿宋" w:hint="eastAsia"/>
          <w:sz w:val="28"/>
        </w:rPr>
        <w:t>投标人名称（加盖公章）:</w:t>
      </w:r>
      <w:r>
        <w:rPr>
          <w:rFonts w:ascii="仿宋" w:eastAsia="仿宋" w:hAnsi="仿宋" w:hint="eastAsia"/>
          <w:sz w:val="28"/>
          <w:u w:val="single"/>
        </w:rPr>
        <w:t xml:space="preserve">             </w:t>
      </w:r>
    </w:p>
    <w:p w14:paraId="14DE36FE" w14:textId="77777777" w:rsidR="0051722C" w:rsidRDefault="0020123A">
      <w:pPr>
        <w:pStyle w:val="afe"/>
        <w:spacing w:before="0" w:after="0" w:line="640" w:lineRule="exact"/>
        <w:ind w:right="560" w:firstLineChars="1050" w:firstLine="2940"/>
        <w:rPr>
          <w:rFonts w:ascii="仿宋" w:eastAsia="仿宋" w:hAnsi="仿宋"/>
          <w:kern w:val="2"/>
          <w:sz w:val="28"/>
          <w:szCs w:val="28"/>
        </w:rPr>
      </w:pPr>
      <w:r>
        <w:rPr>
          <w:rFonts w:ascii="仿宋" w:eastAsia="仿宋" w:hAnsi="仿宋" w:hint="eastAsia"/>
          <w:color w:val="000000"/>
          <w:sz w:val="28"/>
          <w:szCs w:val="28"/>
        </w:rPr>
        <w:t>地址:</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邮编:</w:t>
      </w:r>
      <w:r>
        <w:rPr>
          <w:rFonts w:ascii="仿宋" w:eastAsia="仿宋" w:hAnsi="仿宋" w:hint="eastAsia"/>
          <w:color w:val="000000"/>
          <w:sz w:val="28"/>
          <w:szCs w:val="28"/>
          <w:u w:val="single"/>
        </w:rPr>
        <w:t xml:space="preserve">             </w:t>
      </w:r>
    </w:p>
    <w:p w14:paraId="2BF07D79" w14:textId="77777777" w:rsidR="0051722C" w:rsidRDefault="0020123A">
      <w:pPr>
        <w:snapToGrid w:val="0"/>
        <w:spacing w:line="640" w:lineRule="exact"/>
        <w:ind w:right="560" w:firstLineChars="150" w:firstLine="420"/>
        <w:jc w:val="center"/>
        <w:rPr>
          <w:rFonts w:ascii="仿宋" w:eastAsia="仿宋" w:hAnsi="仿宋"/>
          <w:color w:val="000000"/>
          <w:sz w:val="28"/>
          <w:szCs w:val="28"/>
          <w:u w:val="single"/>
        </w:rPr>
      </w:pPr>
      <w:r>
        <w:rPr>
          <w:rFonts w:ascii="仿宋" w:eastAsia="仿宋" w:hAnsi="仿宋" w:hint="eastAsia"/>
          <w:sz w:val="28"/>
          <w:szCs w:val="28"/>
        </w:rPr>
        <w:t xml:space="preserve">    电话:</w:t>
      </w:r>
      <w:r>
        <w:rPr>
          <w:rFonts w:ascii="仿宋" w:eastAsia="仿宋" w:hAnsi="仿宋" w:hint="eastAsia"/>
          <w:sz w:val="28"/>
          <w:szCs w:val="28"/>
          <w:u w:val="single"/>
        </w:rPr>
        <w:t xml:space="preserve">             </w:t>
      </w:r>
      <w:r>
        <w:rPr>
          <w:rFonts w:ascii="仿宋" w:eastAsia="仿宋" w:hAnsi="仿宋" w:hint="eastAsia"/>
          <w:sz w:val="28"/>
          <w:szCs w:val="28"/>
        </w:rPr>
        <w:t>传真:</w:t>
      </w:r>
      <w:r>
        <w:rPr>
          <w:rFonts w:ascii="仿宋" w:eastAsia="仿宋" w:hAnsi="仿宋" w:hint="eastAsia"/>
          <w:sz w:val="28"/>
          <w:szCs w:val="28"/>
          <w:u w:val="single"/>
        </w:rPr>
        <w:t xml:space="preserve">           </w:t>
      </w:r>
    </w:p>
    <w:p w14:paraId="440A6492" w14:textId="77777777" w:rsidR="0051722C" w:rsidRDefault="0020123A">
      <w:pPr>
        <w:pStyle w:val="ab"/>
        <w:spacing w:line="640" w:lineRule="exact"/>
        <w:ind w:right="560" w:firstLineChars="1050" w:firstLine="2940"/>
        <w:rPr>
          <w:rFonts w:ascii="仿宋" w:eastAsia="仿宋" w:hAnsi="仿宋"/>
          <w:sz w:val="28"/>
          <w:u w:val="single"/>
        </w:rPr>
      </w:pPr>
      <w:r>
        <w:rPr>
          <w:rFonts w:ascii="仿宋" w:eastAsia="仿宋" w:hAnsi="仿宋" w:hint="eastAsia"/>
          <w:sz w:val="28"/>
          <w:szCs w:val="24"/>
        </w:rPr>
        <w:t>法定代表人（</w:t>
      </w:r>
      <w:r>
        <w:rPr>
          <w:rFonts w:ascii="仿宋" w:eastAsia="仿宋" w:hAnsi="仿宋" w:hint="eastAsia"/>
          <w:sz w:val="28"/>
        </w:rPr>
        <w:t>加盖公章或</w:t>
      </w:r>
      <w:r>
        <w:rPr>
          <w:rFonts w:ascii="仿宋" w:eastAsia="仿宋" w:hAnsi="仿宋" w:hint="eastAsia"/>
          <w:sz w:val="28"/>
          <w:szCs w:val="24"/>
        </w:rPr>
        <w:t>签字）</w:t>
      </w:r>
      <w:r>
        <w:rPr>
          <w:rFonts w:ascii="仿宋" w:eastAsia="仿宋" w:hAnsi="仿宋" w:hint="eastAsia"/>
          <w:sz w:val="28"/>
        </w:rPr>
        <w:t>:</w:t>
      </w:r>
      <w:r>
        <w:rPr>
          <w:rFonts w:ascii="仿宋" w:eastAsia="仿宋" w:hAnsi="仿宋" w:hint="eastAsia"/>
          <w:sz w:val="28"/>
          <w:u w:val="single"/>
        </w:rPr>
        <w:t xml:space="preserve">   </w:t>
      </w:r>
    </w:p>
    <w:p w14:paraId="5DC1182B" w14:textId="77777777" w:rsidR="0051722C" w:rsidRDefault="0020123A">
      <w:pPr>
        <w:pStyle w:val="ab"/>
        <w:spacing w:line="640" w:lineRule="exact"/>
        <w:ind w:right="560" w:firstLineChars="1050" w:firstLine="2940"/>
        <w:rPr>
          <w:rFonts w:ascii="仿宋" w:eastAsia="仿宋" w:hAnsi="仿宋"/>
          <w:sz w:val="28"/>
          <w:szCs w:val="24"/>
        </w:rPr>
      </w:pPr>
      <w:r>
        <w:rPr>
          <w:rFonts w:ascii="仿宋" w:eastAsia="仿宋" w:hAnsi="仿宋" w:hint="eastAsia"/>
          <w:sz w:val="28"/>
          <w:szCs w:val="24"/>
        </w:rPr>
        <w:t>职务:</w:t>
      </w:r>
      <w:r>
        <w:rPr>
          <w:rFonts w:ascii="仿宋" w:eastAsia="仿宋" w:hAnsi="仿宋" w:hint="eastAsia"/>
          <w:sz w:val="28"/>
          <w:szCs w:val="24"/>
          <w:u w:val="single"/>
        </w:rPr>
        <w:t xml:space="preserve">                               </w:t>
      </w:r>
    </w:p>
    <w:p w14:paraId="53C90F5F" w14:textId="77777777" w:rsidR="0051722C" w:rsidRDefault="0020123A">
      <w:pPr>
        <w:pStyle w:val="ab"/>
        <w:spacing w:line="640" w:lineRule="exact"/>
        <w:ind w:right="560" w:firstLineChars="150" w:firstLine="420"/>
        <w:jc w:val="center"/>
        <w:rPr>
          <w:rFonts w:ascii="仿宋" w:eastAsia="仿宋" w:hAnsi="仿宋"/>
          <w:sz w:val="28"/>
          <w:szCs w:val="24"/>
        </w:rPr>
      </w:pPr>
      <w:r>
        <w:rPr>
          <w:rFonts w:ascii="仿宋" w:eastAsia="仿宋" w:hAnsi="仿宋" w:hint="eastAsia"/>
          <w:sz w:val="28"/>
          <w:szCs w:val="24"/>
        </w:rPr>
        <w:t xml:space="preserve">         日期: </w:t>
      </w:r>
      <w:r>
        <w:rPr>
          <w:rFonts w:ascii="仿宋" w:eastAsia="仿宋" w:hAnsi="仿宋" w:hint="eastAsia"/>
          <w:sz w:val="28"/>
          <w:szCs w:val="24"/>
          <w:u w:val="single"/>
        </w:rPr>
        <w:t xml:space="preserve">      </w:t>
      </w:r>
      <w:r>
        <w:rPr>
          <w:rFonts w:ascii="仿宋" w:eastAsia="仿宋" w:hAnsi="仿宋" w:hint="eastAsia"/>
          <w:sz w:val="28"/>
          <w:szCs w:val="24"/>
        </w:rPr>
        <w:t>年</w:t>
      </w:r>
      <w:r>
        <w:rPr>
          <w:rFonts w:ascii="仿宋" w:eastAsia="仿宋" w:hAnsi="仿宋" w:hint="eastAsia"/>
          <w:sz w:val="28"/>
          <w:szCs w:val="24"/>
          <w:u w:val="single"/>
        </w:rPr>
        <w:t xml:space="preserve">     </w:t>
      </w:r>
      <w:r>
        <w:rPr>
          <w:rFonts w:ascii="仿宋" w:eastAsia="仿宋" w:hAnsi="仿宋" w:hint="eastAsia"/>
          <w:sz w:val="28"/>
          <w:szCs w:val="24"/>
        </w:rPr>
        <w:t>月</w:t>
      </w:r>
      <w:r>
        <w:rPr>
          <w:rFonts w:ascii="仿宋" w:eastAsia="仿宋" w:hAnsi="仿宋" w:hint="eastAsia"/>
          <w:sz w:val="28"/>
          <w:szCs w:val="24"/>
          <w:u w:val="single"/>
        </w:rPr>
        <w:t xml:space="preserve">     </w:t>
      </w:r>
      <w:r>
        <w:rPr>
          <w:rFonts w:ascii="仿宋" w:eastAsia="仿宋" w:hAnsi="仿宋" w:hint="eastAsia"/>
          <w:sz w:val="28"/>
          <w:szCs w:val="24"/>
        </w:rPr>
        <w:t>日</w:t>
      </w:r>
    </w:p>
    <w:p w14:paraId="635FA2F9" w14:textId="77777777" w:rsidR="0051722C" w:rsidRDefault="0051722C">
      <w:pPr>
        <w:widowControl/>
        <w:spacing w:before="19" w:line="440" w:lineRule="exact"/>
        <w:ind w:firstLineChars="945" w:firstLine="3036"/>
        <w:rPr>
          <w:rFonts w:ascii="仿宋" w:eastAsia="仿宋" w:hAnsi="仿宋"/>
          <w:b/>
          <w:sz w:val="32"/>
          <w:szCs w:val="32"/>
        </w:rPr>
      </w:pPr>
    </w:p>
    <w:p w14:paraId="66FC2723" w14:textId="77777777" w:rsidR="0051722C" w:rsidRDefault="0051722C">
      <w:pPr>
        <w:widowControl/>
        <w:spacing w:before="19" w:line="440" w:lineRule="exact"/>
        <w:ind w:firstLineChars="945" w:firstLine="3036"/>
        <w:rPr>
          <w:rFonts w:ascii="仿宋" w:eastAsia="仿宋" w:hAnsi="仿宋"/>
          <w:b/>
          <w:sz w:val="32"/>
          <w:szCs w:val="32"/>
        </w:rPr>
      </w:pPr>
    </w:p>
    <w:p w14:paraId="72764D24" w14:textId="77777777" w:rsidR="0051722C" w:rsidRDefault="0051722C">
      <w:pPr>
        <w:widowControl/>
        <w:spacing w:before="19" w:line="440" w:lineRule="exact"/>
        <w:rPr>
          <w:rFonts w:ascii="仿宋" w:eastAsia="仿宋" w:hAnsi="仿宋"/>
          <w:b/>
          <w:sz w:val="32"/>
          <w:szCs w:val="32"/>
        </w:rPr>
      </w:pPr>
    </w:p>
    <w:p w14:paraId="3F7A5FB4" w14:textId="77777777" w:rsidR="0051722C" w:rsidRDefault="0051722C">
      <w:pPr>
        <w:widowControl/>
        <w:spacing w:before="19" w:line="440" w:lineRule="exact"/>
        <w:rPr>
          <w:rFonts w:ascii="仿宋" w:eastAsia="仿宋" w:hAnsi="仿宋"/>
          <w:b/>
          <w:sz w:val="32"/>
          <w:szCs w:val="32"/>
        </w:rPr>
      </w:pPr>
    </w:p>
    <w:p w14:paraId="54B65F85" w14:textId="77777777" w:rsidR="0051722C" w:rsidRDefault="0051722C">
      <w:pPr>
        <w:widowControl/>
        <w:spacing w:before="19" w:line="440" w:lineRule="exact"/>
        <w:rPr>
          <w:rFonts w:ascii="仿宋" w:eastAsia="仿宋" w:hAnsi="仿宋"/>
          <w:bCs/>
          <w:sz w:val="32"/>
          <w:szCs w:val="32"/>
        </w:rPr>
      </w:pPr>
    </w:p>
    <w:p w14:paraId="737B5711" w14:textId="77777777" w:rsidR="0051722C" w:rsidRDefault="0051722C">
      <w:pPr>
        <w:widowControl/>
        <w:spacing w:before="19" w:line="440" w:lineRule="exact"/>
        <w:rPr>
          <w:rFonts w:ascii="仿宋" w:eastAsia="仿宋" w:hAnsi="仿宋"/>
          <w:bCs/>
          <w:sz w:val="32"/>
          <w:szCs w:val="32"/>
        </w:rPr>
      </w:pPr>
    </w:p>
    <w:p w14:paraId="5DC81AA4" w14:textId="77777777" w:rsidR="0051722C" w:rsidRDefault="0051722C">
      <w:pPr>
        <w:widowControl/>
        <w:spacing w:before="19" w:line="440" w:lineRule="exact"/>
        <w:rPr>
          <w:rFonts w:ascii="仿宋" w:eastAsia="仿宋" w:hAnsi="仿宋"/>
          <w:bCs/>
          <w:sz w:val="32"/>
          <w:szCs w:val="32"/>
        </w:rPr>
      </w:pPr>
    </w:p>
    <w:p w14:paraId="60B2DBF8" w14:textId="77777777" w:rsidR="0051722C" w:rsidRDefault="0051722C">
      <w:pPr>
        <w:widowControl/>
        <w:spacing w:before="19" w:line="440" w:lineRule="exact"/>
        <w:rPr>
          <w:rFonts w:ascii="仿宋" w:eastAsia="仿宋" w:hAnsi="仿宋"/>
          <w:bCs/>
          <w:sz w:val="32"/>
          <w:szCs w:val="32"/>
        </w:rPr>
      </w:pPr>
    </w:p>
    <w:p w14:paraId="48ADA37E" w14:textId="77777777" w:rsidR="0051722C" w:rsidRDefault="0051722C">
      <w:pPr>
        <w:widowControl/>
        <w:spacing w:before="19" w:line="440" w:lineRule="exact"/>
        <w:rPr>
          <w:rFonts w:ascii="仿宋" w:eastAsia="仿宋" w:hAnsi="仿宋"/>
          <w:bCs/>
          <w:sz w:val="32"/>
          <w:szCs w:val="32"/>
        </w:rPr>
      </w:pPr>
    </w:p>
    <w:p w14:paraId="4865EFEA" w14:textId="77777777" w:rsidR="0051722C" w:rsidRDefault="0051722C">
      <w:pPr>
        <w:widowControl/>
        <w:spacing w:before="19" w:line="440" w:lineRule="exact"/>
        <w:rPr>
          <w:rFonts w:ascii="仿宋" w:eastAsia="仿宋" w:hAnsi="仿宋"/>
          <w:bCs/>
          <w:sz w:val="32"/>
          <w:szCs w:val="32"/>
        </w:rPr>
      </w:pPr>
    </w:p>
    <w:p w14:paraId="09B1C75E" w14:textId="77777777" w:rsidR="0051722C" w:rsidRDefault="0051722C">
      <w:pPr>
        <w:widowControl/>
        <w:spacing w:before="19" w:line="440" w:lineRule="exact"/>
        <w:rPr>
          <w:rFonts w:ascii="仿宋" w:eastAsia="仿宋" w:hAnsi="仿宋"/>
          <w:bCs/>
          <w:sz w:val="32"/>
          <w:szCs w:val="32"/>
        </w:rPr>
      </w:pPr>
    </w:p>
    <w:p w14:paraId="043A0F15" w14:textId="77777777" w:rsidR="0051722C" w:rsidRDefault="0051722C">
      <w:pPr>
        <w:widowControl/>
        <w:spacing w:before="19" w:line="440" w:lineRule="exact"/>
        <w:rPr>
          <w:rFonts w:ascii="仿宋" w:eastAsia="仿宋" w:hAnsi="仿宋"/>
          <w:bCs/>
          <w:sz w:val="32"/>
          <w:szCs w:val="32"/>
        </w:rPr>
      </w:pPr>
    </w:p>
    <w:p w14:paraId="4261595E" w14:textId="77777777" w:rsidR="0051722C" w:rsidRDefault="0051722C">
      <w:pPr>
        <w:widowControl/>
        <w:spacing w:before="19" w:line="440" w:lineRule="exact"/>
        <w:rPr>
          <w:rFonts w:ascii="仿宋" w:eastAsia="仿宋" w:hAnsi="仿宋"/>
          <w:bCs/>
          <w:sz w:val="32"/>
          <w:szCs w:val="32"/>
        </w:rPr>
      </w:pPr>
    </w:p>
    <w:p w14:paraId="2BAE4297" w14:textId="77777777" w:rsidR="0051722C" w:rsidRDefault="0051722C">
      <w:pPr>
        <w:widowControl/>
        <w:spacing w:before="19" w:line="440" w:lineRule="exact"/>
        <w:rPr>
          <w:rFonts w:ascii="仿宋" w:eastAsia="仿宋" w:hAnsi="仿宋"/>
          <w:bCs/>
          <w:sz w:val="32"/>
          <w:szCs w:val="32"/>
        </w:rPr>
      </w:pPr>
    </w:p>
    <w:p w14:paraId="573D73B8" w14:textId="77777777" w:rsidR="0051722C" w:rsidRDefault="0051722C">
      <w:pPr>
        <w:widowControl/>
        <w:spacing w:before="19" w:line="440" w:lineRule="exact"/>
        <w:ind w:firstLineChars="945" w:firstLine="3036"/>
        <w:rPr>
          <w:rFonts w:ascii="仿宋" w:eastAsia="仿宋" w:hAnsi="仿宋"/>
          <w:b/>
          <w:sz w:val="32"/>
          <w:szCs w:val="32"/>
        </w:rPr>
      </w:pPr>
      <w:bookmarkStart w:id="5" w:name="_Toc136924766"/>
      <w:bookmarkStart w:id="6" w:name="_Toc157775459"/>
    </w:p>
    <w:p w14:paraId="6B8D4404" w14:textId="77777777" w:rsidR="0051722C" w:rsidRDefault="0051722C">
      <w:pPr>
        <w:widowControl/>
        <w:spacing w:before="19" w:line="440" w:lineRule="exact"/>
        <w:ind w:firstLineChars="945" w:firstLine="3036"/>
        <w:rPr>
          <w:rFonts w:ascii="仿宋" w:eastAsia="仿宋" w:hAnsi="仿宋"/>
          <w:b/>
          <w:sz w:val="32"/>
          <w:szCs w:val="32"/>
        </w:rPr>
      </w:pPr>
    </w:p>
    <w:p w14:paraId="2577360E" w14:textId="77777777" w:rsidR="0051722C" w:rsidRDefault="0051722C">
      <w:pPr>
        <w:widowControl/>
        <w:spacing w:before="19" w:line="440" w:lineRule="exact"/>
        <w:ind w:firstLineChars="945" w:firstLine="3036"/>
        <w:rPr>
          <w:rFonts w:ascii="仿宋" w:eastAsia="仿宋" w:hAnsi="仿宋"/>
          <w:b/>
          <w:sz w:val="32"/>
          <w:szCs w:val="32"/>
        </w:rPr>
      </w:pPr>
    </w:p>
    <w:p w14:paraId="69618070" w14:textId="77777777" w:rsidR="0051722C" w:rsidRDefault="0051722C">
      <w:pPr>
        <w:widowControl/>
        <w:spacing w:before="19" w:line="440" w:lineRule="exact"/>
        <w:ind w:firstLineChars="945" w:firstLine="3036"/>
        <w:rPr>
          <w:rFonts w:ascii="仿宋" w:eastAsia="仿宋" w:hAnsi="仿宋"/>
          <w:b/>
          <w:sz w:val="32"/>
          <w:szCs w:val="32"/>
        </w:rPr>
      </w:pPr>
    </w:p>
    <w:p w14:paraId="5C894238" w14:textId="77777777" w:rsidR="0051722C" w:rsidRDefault="0020123A">
      <w:pPr>
        <w:widowControl/>
        <w:spacing w:before="19" w:line="440" w:lineRule="exact"/>
        <w:ind w:firstLineChars="945" w:firstLine="3036"/>
        <w:rPr>
          <w:rFonts w:ascii="仿宋" w:eastAsia="仿宋" w:hAnsi="仿宋"/>
          <w:b/>
          <w:sz w:val="32"/>
          <w:szCs w:val="32"/>
        </w:rPr>
      </w:pPr>
      <w:r>
        <w:rPr>
          <w:rFonts w:ascii="仿宋" w:eastAsia="仿宋" w:hAnsi="仿宋" w:hint="eastAsia"/>
          <w:b/>
          <w:sz w:val="32"/>
          <w:szCs w:val="32"/>
        </w:rPr>
        <w:t>二、开标一览表</w:t>
      </w:r>
    </w:p>
    <w:p w14:paraId="18BE5003" w14:textId="77777777" w:rsidR="0051722C" w:rsidRDefault="0051722C">
      <w:pPr>
        <w:widowControl/>
        <w:spacing w:before="19" w:line="440" w:lineRule="exact"/>
        <w:ind w:firstLineChars="945" w:firstLine="3036"/>
        <w:rPr>
          <w:rFonts w:ascii="仿宋" w:eastAsia="仿宋" w:hAnsi="仿宋"/>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759"/>
      </w:tblGrid>
      <w:tr w:rsidR="0051722C" w14:paraId="0951AD00" w14:textId="77777777">
        <w:trPr>
          <w:cantSplit/>
          <w:trHeight w:hRule="exact" w:val="1398"/>
        </w:trPr>
        <w:tc>
          <w:tcPr>
            <w:tcW w:w="1701" w:type="dxa"/>
            <w:vAlign w:val="center"/>
          </w:tcPr>
          <w:p w14:paraId="58104B9F" w14:textId="77777777" w:rsidR="0051722C" w:rsidRDefault="0020123A">
            <w:pPr>
              <w:jc w:val="center"/>
              <w:rPr>
                <w:rFonts w:ascii="仿宋" w:eastAsia="仿宋" w:hAnsi="仿宋"/>
                <w:sz w:val="28"/>
                <w:szCs w:val="28"/>
                <w:highlight w:val="yellow"/>
              </w:rPr>
            </w:pPr>
            <w:r>
              <w:rPr>
                <w:rFonts w:ascii="仿宋" w:eastAsia="仿宋" w:hAnsi="仿宋" w:hint="eastAsia"/>
                <w:sz w:val="28"/>
                <w:szCs w:val="28"/>
              </w:rPr>
              <w:t>项目名称</w:t>
            </w:r>
          </w:p>
        </w:tc>
        <w:tc>
          <w:tcPr>
            <w:tcW w:w="6759" w:type="dxa"/>
            <w:vAlign w:val="center"/>
          </w:tcPr>
          <w:p w14:paraId="0431E603" w14:textId="77777777" w:rsidR="0051722C" w:rsidRDefault="0051722C">
            <w:pPr>
              <w:jc w:val="center"/>
              <w:rPr>
                <w:rFonts w:ascii="仿宋" w:eastAsia="仿宋" w:hAnsi="仿宋"/>
                <w:sz w:val="28"/>
                <w:szCs w:val="28"/>
                <w:highlight w:val="yellow"/>
              </w:rPr>
            </w:pPr>
          </w:p>
        </w:tc>
      </w:tr>
      <w:tr w:rsidR="0051722C" w14:paraId="79D035B0" w14:textId="77777777">
        <w:trPr>
          <w:cantSplit/>
          <w:trHeight w:val="2261"/>
        </w:trPr>
        <w:tc>
          <w:tcPr>
            <w:tcW w:w="1701" w:type="dxa"/>
            <w:vAlign w:val="center"/>
          </w:tcPr>
          <w:p w14:paraId="1D669D69" w14:textId="77777777" w:rsidR="0051722C" w:rsidRDefault="0020123A">
            <w:pPr>
              <w:spacing w:line="720" w:lineRule="exact"/>
              <w:jc w:val="center"/>
              <w:rPr>
                <w:rFonts w:ascii="仿宋" w:eastAsia="仿宋" w:hAnsi="仿宋"/>
                <w:sz w:val="28"/>
                <w:szCs w:val="28"/>
              </w:rPr>
            </w:pPr>
            <w:r>
              <w:rPr>
                <w:rFonts w:ascii="仿宋" w:eastAsia="仿宋" w:hAnsi="仿宋" w:hint="eastAsia"/>
                <w:sz w:val="28"/>
                <w:szCs w:val="28"/>
              </w:rPr>
              <w:t>投标报价</w:t>
            </w:r>
          </w:p>
          <w:p w14:paraId="04B198C5" w14:textId="77777777" w:rsidR="0051722C" w:rsidRDefault="0020123A">
            <w:pPr>
              <w:spacing w:line="720" w:lineRule="exact"/>
              <w:jc w:val="center"/>
              <w:rPr>
                <w:rFonts w:ascii="仿宋" w:eastAsia="仿宋" w:hAnsi="仿宋"/>
                <w:sz w:val="28"/>
                <w:szCs w:val="28"/>
              </w:rPr>
            </w:pPr>
            <w:r>
              <w:rPr>
                <w:rFonts w:ascii="仿宋" w:eastAsia="仿宋" w:hAnsi="仿宋" w:hint="eastAsia"/>
                <w:sz w:val="28"/>
                <w:szCs w:val="28"/>
              </w:rPr>
              <w:t>总计</w:t>
            </w:r>
          </w:p>
        </w:tc>
        <w:tc>
          <w:tcPr>
            <w:tcW w:w="6759" w:type="dxa"/>
            <w:vAlign w:val="center"/>
          </w:tcPr>
          <w:p w14:paraId="2C3E65F4" w14:textId="77777777" w:rsidR="0051722C" w:rsidRDefault="0020123A">
            <w:pPr>
              <w:spacing w:line="720" w:lineRule="exact"/>
              <w:rPr>
                <w:rFonts w:ascii="仿宋" w:eastAsia="仿宋" w:hAnsi="仿宋"/>
                <w:sz w:val="28"/>
                <w:szCs w:val="28"/>
                <w:u w:val="single"/>
              </w:rPr>
            </w:pPr>
            <w:r>
              <w:rPr>
                <w:rFonts w:ascii="仿宋" w:eastAsia="仿宋" w:hAnsi="仿宋" w:hint="eastAsia"/>
                <w:sz w:val="28"/>
                <w:szCs w:val="28"/>
              </w:rPr>
              <w:t>（小写）</w:t>
            </w:r>
            <w:r>
              <w:rPr>
                <w:rFonts w:ascii="宋体" w:eastAsia="仿宋" w:hAnsi="宋体" w:hint="eastAsia"/>
                <w:sz w:val="28"/>
                <w:szCs w:val="28"/>
              </w:rPr>
              <w:t>¥</w:t>
            </w:r>
            <w:r>
              <w:rPr>
                <w:rFonts w:ascii="仿宋" w:eastAsia="仿宋" w:hAnsi="仿宋" w:hint="eastAsia"/>
                <w:sz w:val="28"/>
                <w:szCs w:val="28"/>
              </w:rPr>
              <w:t xml:space="preserve"> </w:t>
            </w:r>
            <w:r>
              <w:rPr>
                <w:rFonts w:ascii="仿宋" w:eastAsia="仿宋" w:hAnsi="仿宋" w:hint="eastAsia"/>
                <w:sz w:val="28"/>
                <w:szCs w:val="28"/>
                <w:u w:val="single"/>
              </w:rPr>
              <w:t xml:space="preserve">                                  </w:t>
            </w:r>
          </w:p>
          <w:p w14:paraId="70DA17CE" w14:textId="77777777" w:rsidR="0051722C" w:rsidRDefault="0020123A">
            <w:pPr>
              <w:spacing w:line="720" w:lineRule="exact"/>
              <w:rPr>
                <w:rFonts w:ascii="仿宋" w:eastAsia="仿宋" w:hAnsi="仿宋"/>
                <w:sz w:val="28"/>
                <w:szCs w:val="28"/>
              </w:rPr>
            </w:pPr>
            <w:r>
              <w:rPr>
                <w:rFonts w:ascii="仿宋" w:eastAsia="仿宋" w:hAnsi="仿宋" w:hint="eastAsia"/>
                <w:sz w:val="28"/>
                <w:szCs w:val="28"/>
              </w:rPr>
              <w:t>（大写）人民币</w:t>
            </w:r>
            <w:r>
              <w:rPr>
                <w:rFonts w:ascii="仿宋" w:eastAsia="仿宋" w:hAnsi="仿宋" w:hint="eastAsia"/>
                <w:sz w:val="28"/>
                <w:szCs w:val="28"/>
                <w:u w:val="single"/>
              </w:rPr>
              <w:t xml:space="preserve">  </w:t>
            </w:r>
            <w:proofErr w:type="gramStart"/>
            <w:r>
              <w:rPr>
                <w:rFonts w:ascii="仿宋" w:eastAsia="仿宋" w:hAnsi="仿宋" w:hint="eastAsia"/>
                <w:sz w:val="28"/>
                <w:szCs w:val="28"/>
              </w:rPr>
              <w:t>佰</w:t>
            </w:r>
            <w:proofErr w:type="gramEnd"/>
            <w:r>
              <w:rPr>
                <w:rFonts w:ascii="仿宋" w:eastAsia="仿宋" w:hAnsi="仿宋" w:hint="eastAsia"/>
                <w:sz w:val="28"/>
                <w:szCs w:val="28"/>
                <w:u w:val="single"/>
              </w:rPr>
              <w:t xml:space="preserve">  </w:t>
            </w:r>
            <w:r>
              <w:rPr>
                <w:rFonts w:ascii="仿宋" w:eastAsia="仿宋" w:hAnsi="仿宋" w:hint="eastAsia"/>
                <w:sz w:val="28"/>
                <w:szCs w:val="28"/>
              </w:rPr>
              <w:t>拾</w:t>
            </w:r>
            <w:r>
              <w:rPr>
                <w:rFonts w:ascii="仿宋" w:eastAsia="仿宋" w:hAnsi="仿宋" w:hint="eastAsia"/>
                <w:sz w:val="28"/>
                <w:szCs w:val="28"/>
                <w:u w:val="single"/>
              </w:rPr>
              <w:t xml:space="preserve">  </w:t>
            </w:r>
            <w:r>
              <w:rPr>
                <w:rFonts w:ascii="仿宋" w:eastAsia="仿宋" w:hAnsi="仿宋" w:hint="eastAsia"/>
                <w:sz w:val="28"/>
                <w:szCs w:val="28"/>
              </w:rPr>
              <w:t>万</w:t>
            </w:r>
            <w:r>
              <w:rPr>
                <w:rFonts w:ascii="仿宋" w:eastAsia="仿宋" w:hAnsi="仿宋" w:hint="eastAsia"/>
                <w:sz w:val="28"/>
                <w:szCs w:val="28"/>
                <w:u w:val="single"/>
              </w:rPr>
              <w:t xml:space="preserve">  </w:t>
            </w:r>
            <w:proofErr w:type="gramStart"/>
            <w:r>
              <w:rPr>
                <w:rFonts w:ascii="仿宋" w:eastAsia="仿宋" w:hAnsi="仿宋" w:hint="eastAsia"/>
                <w:sz w:val="28"/>
                <w:szCs w:val="28"/>
              </w:rPr>
              <w:t>仟</w:t>
            </w:r>
            <w:proofErr w:type="gramEnd"/>
            <w:r>
              <w:rPr>
                <w:rFonts w:ascii="仿宋" w:eastAsia="仿宋" w:hAnsi="仿宋" w:hint="eastAsia"/>
                <w:sz w:val="28"/>
                <w:szCs w:val="28"/>
                <w:u w:val="single"/>
              </w:rPr>
              <w:t xml:space="preserve">  </w:t>
            </w:r>
            <w:proofErr w:type="gramStart"/>
            <w:r>
              <w:rPr>
                <w:rFonts w:ascii="仿宋" w:eastAsia="仿宋" w:hAnsi="仿宋" w:hint="eastAsia"/>
                <w:sz w:val="28"/>
                <w:szCs w:val="28"/>
              </w:rPr>
              <w:t>佰</w:t>
            </w:r>
            <w:proofErr w:type="gramEnd"/>
            <w:r>
              <w:rPr>
                <w:rFonts w:ascii="仿宋" w:eastAsia="仿宋" w:hAnsi="仿宋" w:hint="eastAsia"/>
                <w:sz w:val="28"/>
                <w:szCs w:val="28"/>
                <w:u w:val="single"/>
              </w:rPr>
              <w:t xml:space="preserve">  </w:t>
            </w:r>
            <w:r>
              <w:rPr>
                <w:rFonts w:ascii="仿宋" w:eastAsia="仿宋" w:hAnsi="仿宋" w:hint="eastAsia"/>
                <w:sz w:val="28"/>
                <w:szCs w:val="28"/>
              </w:rPr>
              <w:t>拾</w:t>
            </w:r>
            <w:r>
              <w:rPr>
                <w:rFonts w:ascii="仿宋" w:eastAsia="仿宋" w:hAnsi="仿宋" w:hint="eastAsia"/>
                <w:sz w:val="28"/>
                <w:szCs w:val="28"/>
                <w:u w:val="single"/>
              </w:rPr>
              <w:t xml:space="preserve">  </w:t>
            </w:r>
            <w:r>
              <w:rPr>
                <w:rFonts w:ascii="仿宋" w:eastAsia="仿宋" w:hAnsi="仿宋" w:hint="eastAsia"/>
                <w:sz w:val="28"/>
                <w:szCs w:val="28"/>
              </w:rPr>
              <w:t>元整</w:t>
            </w:r>
          </w:p>
        </w:tc>
      </w:tr>
      <w:tr w:rsidR="0051722C" w14:paraId="61D34BCB" w14:textId="77777777">
        <w:trPr>
          <w:cantSplit/>
          <w:trHeight w:val="1273"/>
        </w:trPr>
        <w:tc>
          <w:tcPr>
            <w:tcW w:w="1701" w:type="dxa"/>
            <w:vAlign w:val="center"/>
          </w:tcPr>
          <w:p w14:paraId="43A8AAE1" w14:textId="77777777" w:rsidR="0051722C" w:rsidRDefault="0020123A">
            <w:pPr>
              <w:ind w:firstLineChars="50" w:firstLine="140"/>
              <w:rPr>
                <w:rFonts w:ascii="仿宋" w:eastAsia="仿宋" w:hAnsi="仿宋"/>
                <w:sz w:val="28"/>
                <w:szCs w:val="28"/>
              </w:rPr>
            </w:pPr>
            <w:r>
              <w:rPr>
                <w:rFonts w:ascii="仿宋" w:eastAsia="仿宋" w:hAnsi="仿宋" w:hint="eastAsia"/>
                <w:sz w:val="28"/>
                <w:szCs w:val="28"/>
              </w:rPr>
              <w:t>供货时间</w:t>
            </w:r>
          </w:p>
        </w:tc>
        <w:tc>
          <w:tcPr>
            <w:tcW w:w="6759" w:type="dxa"/>
            <w:vAlign w:val="center"/>
          </w:tcPr>
          <w:p w14:paraId="38B06303" w14:textId="77777777" w:rsidR="0051722C" w:rsidRDefault="0020123A">
            <w:pPr>
              <w:ind w:firstLineChars="550" w:firstLine="1540"/>
              <w:rPr>
                <w:rFonts w:ascii="仿宋" w:eastAsia="仿宋" w:hAnsi="仿宋"/>
                <w:sz w:val="28"/>
                <w:szCs w:val="28"/>
              </w:rPr>
            </w:pPr>
            <w:r>
              <w:rPr>
                <w:rFonts w:ascii="仿宋" w:eastAsia="仿宋" w:hAnsi="仿宋" w:hint="eastAsia"/>
                <w:sz w:val="28"/>
                <w:szCs w:val="28"/>
              </w:rPr>
              <w:t>按招标文件要求执行。</w:t>
            </w:r>
          </w:p>
        </w:tc>
      </w:tr>
    </w:tbl>
    <w:p w14:paraId="020FA58F" w14:textId="77777777" w:rsidR="0051722C" w:rsidRDefault="0020123A">
      <w:pPr>
        <w:spacing w:line="520" w:lineRule="exact"/>
        <w:rPr>
          <w:rFonts w:ascii="仿宋" w:eastAsia="仿宋" w:hAnsi="仿宋"/>
          <w:sz w:val="28"/>
          <w:szCs w:val="28"/>
          <w:u w:val="single"/>
        </w:rPr>
      </w:pPr>
      <w:r>
        <w:rPr>
          <w:rFonts w:ascii="仿宋" w:eastAsia="仿宋" w:hAnsi="仿宋" w:hint="eastAsia"/>
          <w:sz w:val="28"/>
          <w:szCs w:val="28"/>
        </w:rPr>
        <w:t xml:space="preserve">投标人: </w:t>
      </w:r>
      <w:r>
        <w:rPr>
          <w:rFonts w:ascii="仿宋" w:eastAsia="仿宋" w:hAnsi="仿宋" w:hint="eastAsia"/>
          <w:sz w:val="28"/>
          <w:szCs w:val="28"/>
          <w:u w:val="single"/>
        </w:rPr>
        <w:t xml:space="preserve">       （加盖公章）       </w:t>
      </w:r>
    </w:p>
    <w:p w14:paraId="2D4F0743" w14:textId="77777777" w:rsidR="0051722C" w:rsidRDefault="0020123A">
      <w:pPr>
        <w:spacing w:line="520" w:lineRule="exact"/>
        <w:rPr>
          <w:rFonts w:ascii="仿宋" w:eastAsia="仿宋" w:hAnsi="仿宋"/>
          <w:sz w:val="28"/>
          <w:szCs w:val="28"/>
          <w:u w:val="single"/>
        </w:rPr>
      </w:pPr>
      <w:r>
        <w:rPr>
          <w:rFonts w:ascii="仿宋" w:eastAsia="仿宋" w:hAnsi="仿宋" w:hint="eastAsia"/>
          <w:sz w:val="28"/>
          <w:szCs w:val="28"/>
        </w:rPr>
        <w:t>法定代表人:</w:t>
      </w:r>
      <w:r>
        <w:rPr>
          <w:rFonts w:ascii="仿宋" w:eastAsia="仿宋" w:hAnsi="仿宋" w:hint="eastAsia"/>
          <w:sz w:val="28"/>
          <w:szCs w:val="28"/>
          <w:u w:val="single"/>
        </w:rPr>
        <w:t xml:space="preserve"> </w:t>
      </w:r>
      <w:r>
        <w:rPr>
          <w:rFonts w:ascii="仿宋" w:eastAsia="仿宋" w:hAnsi="仿宋" w:hint="eastAsia"/>
          <w:sz w:val="28"/>
          <w:u w:val="single"/>
        </w:rPr>
        <w:t>（加盖公章或签字）</w:t>
      </w:r>
    </w:p>
    <w:p w14:paraId="4BD6648A" w14:textId="77777777" w:rsidR="0051722C" w:rsidRDefault="0020123A">
      <w:pPr>
        <w:spacing w:line="440" w:lineRule="exact"/>
        <w:rPr>
          <w:rFonts w:ascii="仿宋" w:eastAsia="仿宋" w:hAnsi="仿宋"/>
          <w:sz w:val="28"/>
          <w:szCs w:val="28"/>
        </w:rPr>
      </w:pPr>
      <w:r>
        <w:rPr>
          <w:rFonts w:ascii="仿宋" w:eastAsia="仿宋" w:hAnsi="仿宋" w:hint="eastAsia"/>
          <w:sz w:val="28"/>
          <w:szCs w:val="28"/>
        </w:rPr>
        <w:t>注:</w:t>
      </w:r>
    </w:p>
    <w:p w14:paraId="7ADBF2BF" w14:textId="77777777" w:rsidR="0051722C" w:rsidRDefault="0020123A" w:rsidP="0020123A">
      <w:pPr>
        <w:spacing w:line="520" w:lineRule="exact"/>
        <w:ind w:firstLineChars="147" w:firstLine="412"/>
        <w:rPr>
          <w:rFonts w:ascii="仿宋" w:eastAsia="仿宋" w:hAnsi="仿宋"/>
          <w:sz w:val="28"/>
          <w:szCs w:val="28"/>
        </w:rPr>
      </w:pPr>
      <w:r>
        <w:rPr>
          <w:rFonts w:ascii="仿宋" w:eastAsia="仿宋" w:hAnsi="仿宋" w:hint="eastAsia"/>
          <w:sz w:val="28"/>
          <w:szCs w:val="28"/>
        </w:rPr>
        <w:t>（1）投标报价总计为</w:t>
      </w:r>
      <w:r>
        <w:rPr>
          <w:rFonts w:ascii="仿宋" w:eastAsia="仿宋" w:hAnsi="仿宋" w:hint="eastAsia"/>
          <w:sz w:val="28"/>
        </w:rPr>
        <w:t>招标文件第二章第10条</w:t>
      </w:r>
      <w:r>
        <w:rPr>
          <w:rFonts w:ascii="仿宋" w:eastAsia="仿宋" w:hAnsi="仿宋" w:hint="eastAsia"/>
          <w:sz w:val="28"/>
          <w:szCs w:val="28"/>
        </w:rPr>
        <w:t>所述内容。</w:t>
      </w:r>
    </w:p>
    <w:p w14:paraId="62FC89D0" w14:textId="77777777" w:rsidR="0051722C" w:rsidRDefault="0020123A" w:rsidP="0020123A">
      <w:pPr>
        <w:spacing w:line="520" w:lineRule="exact"/>
        <w:ind w:firstLineChars="147" w:firstLine="412"/>
        <w:rPr>
          <w:rFonts w:ascii="仿宋" w:eastAsia="仿宋" w:hAnsi="仿宋"/>
          <w:sz w:val="28"/>
          <w:szCs w:val="28"/>
        </w:rPr>
      </w:pPr>
      <w:r>
        <w:rPr>
          <w:rFonts w:ascii="仿宋" w:eastAsia="仿宋" w:hAnsi="仿宋" w:hint="eastAsia"/>
          <w:sz w:val="28"/>
          <w:szCs w:val="28"/>
        </w:rPr>
        <w:t>（2）开标一览表格式不得自行改动。</w:t>
      </w:r>
    </w:p>
    <w:p w14:paraId="0D3FD74B" w14:textId="77777777" w:rsidR="0051722C" w:rsidRDefault="0051722C" w:rsidP="0020123A">
      <w:pPr>
        <w:spacing w:line="440" w:lineRule="exact"/>
        <w:ind w:firstLineChars="147" w:firstLine="412"/>
        <w:rPr>
          <w:rFonts w:ascii="仿宋" w:eastAsia="仿宋" w:hAnsi="仿宋"/>
          <w:sz w:val="28"/>
          <w:szCs w:val="28"/>
        </w:rPr>
      </w:pPr>
    </w:p>
    <w:p w14:paraId="65330CD8" w14:textId="77777777" w:rsidR="0051722C" w:rsidRDefault="0051722C" w:rsidP="0020123A">
      <w:pPr>
        <w:spacing w:line="440" w:lineRule="exact"/>
        <w:ind w:firstLineChars="147" w:firstLine="412"/>
        <w:rPr>
          <w:rFonts w:ascii="仿宋" w:eastAsia="仿宋" w:hAnsi="仿宋"/>
          <w:sz w:val="28"/>
          <w:szCs w:val="28"/>
        </w:rPr>
      </w:pPr>
    </w:p>
    <w:p w14:paraId="7280A7F0" w14:textId="77777777" w:rsidR="0051722C" w:rsidRDefault="0051722C">
      <w:pPr>
        <w:pStyle w:val="ab"/>
        <w:ind w:firstLineChars="895" w:firstLine="2875"/>
        <w:rPr>
          <w:rFonts w:hAnsi="宋体"/>
          <w:b/>
          <w:sz w:val="32"/>
          <w:szCs w:val="32"/>
        </w:rPr>
      </w:pPr>
    </w:p>
    <w:p w14:paraId="4CB78A7D" w14:textId="77777777" w:rsidR="0051722C" w:rsidRDefault="0051722C">
      <w:pPr>
        <w:pStyle w:val="ab"/>
        <w:ind w:firstLineChars="895" w:firstLine="2875"/>
        <w:rPr>
          <w:rFonts w:hAnsi="宋体"/>
          <w:b/>
          <w:sz w:val="32"/>
          <w:szCs w:val="32"/>
        </w:rPr>
      </w:pPr>
    </w:p>
    <w:p w14:paraId="3848B141" w14:textId="77777777" w:rsidR="0051722C" w:rsidRDefault="0051722C">
      <w:pPr>
        <w:pStyle w:val="ab"/>
        <w:ind w:firstLineChars="895" w:firstLine="2875"/>
        <w:rPr>
          <w:rFonts w:hAnsi="宋体"/>
          <w:b/>
          <w:sz w:val="32"/>
          <w:szCs w:val="32"/>
        </w:rPr>
      </w:pPr>
    </w:p>
    <w:p w14:paraId="57C4EE44" w14:textId="77777777" w:rsidR="0051722C" w:rsidRDefault="0051722C">
      <w:pPr>
        <w:pStyle w:val="ab"/>
        <w:ind w:firstLineChars="895" w:firstLine="2875"/>
        <w:rPr>
          <w:rFonts w:hAnsi="宋体"/>
          <w:b/>
          <w:sz w:val="32"/>
          <w:szCs w:val="32"/>
        </w:rPr>
      </w:pPr>
    </w:p>
    <w:p w14:paraId="38F596DF" w14:textId="77777777" w:rsidR="0051722C" w:rsidRDefault="0051722C">
      <w:pPr>
        <w:pStyle w:val="ab"/>
        <w:ind w:firstLineChars="895" w:firstLine="2875"/>
        <w:rPr>
          <w:rFonts w:hAnsi="宋体"/>
          <w:b/>
          <w:sz w:val="32"/>
          <w:szCs w:val="32"/>
        </w:rPr>
      </w:pPr>
    </w:p>
    <w:p w14:paraId="40A9BFA1" w14:textId="77777777" w:rsidR="0051722C" w:rsidRDefault="0051722C">
      <w:pPr>
        <w:pStyle w:val="Default"/>
        <w:rPr>
          <w:rFonts w:hAnsi="宋体"/>
          <w:b/>
          <w:sz w:val="32"/>
          <w:szCs w:val="32"/>
        </w:rPr>
      </w:pPr>
    </w:p>
    <w:p w14:paraId="4B295C6E" w14:textId="77777777" w:rsidR="0051722C" w:rsidRDefault="0051722C">
      <w:pPr>
        <w:pStyle w:val="Default"/>
        <w:rPr>
          <w:rFonts w:hAnsi="宋体"/>
          <w:b/>
          <w:sz w:val="32"/>
          <w:szCs w:val="32"/>
        </w:rPr>
      </w:pPr>
    </w:p>
    <w:p w14:paraId="0CCBB2BE" w14:textId="77777777" w:rsidR="0051722C" w:rsidRDefault="0051722C">
      <w:pPr>
        <w:pStyle w:val="ab"/>
        <w:ind w:firstLineChars="895" w:firstLine="2875"/>
        <w:rPr>
          <w:rFonts w:hAnsi="宋体"/>
          <w:b/>
          <w:sz w:val="32"/>
          <w:szCs w:val="32"/>
        </w:rPr>
      </w:pPr>
    </w:p>
    <w:p w14:paraId="7D94E123" w14:textId="77777777" w:rsidR="0051722C" w:rsidRDefault="0051722C">
      <w:pPr>
        <w:pStyle w:val="Default"/>
      </w:pPr>
    </w:p>
    <w:p w14:paraId="538DEBCF" w14:textId="77777777" w:rsidR="0051722C" w:rsidRDefault="0051722C">
      <w:pPr>
        <w:pStyle w:val="Default"/>
      </w:pPr>
    </w:p>
    <w:p w14:paraId="069C33DA" w14:textId="77777777" w:rsidR="0051722C" w:rsidRDefault="0020123A">
      <w:pPr>
        <w:pStyle w:val="ab"/>
        <w:jc w:val="center"/>
        <w:rPr>
          <w:rFonts w:ascii="仿宋" w:eastAsia="仿宋" w:hAnsi="仿宋"/>
          <w:b/>
          <w:sz w:val="32"/>
          <w:szCs w:val="32"/>
        </w:rPr>
      </w:pPr>
      <w:r>
        <w:rPr>
          <w:rFonts w:ascii="仿宋" w:eastAsia="仿宋" w:hAnsi="仿宋" w:hint="eastAsia"/>
          <w:b/>
          <w:sz w:val="32"/>
          <w:szCs w:val="32"/>
        </w:rPr>
        <w:lastRenderedPageBreak/>
        <w:t>三、投标报价明细表</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310"/>
        <w:gridCol w:w="709"/>
        <w:gridCol w:w="708"/>
        <w:gridCol w:w="709"/>
        <w:gridCol w:w="992"/>
        <w:gridCol w:w="851"/>
        <w:gridCol w:w="709"/>
        <w:gridCol w:w="992"/>
        <w:gridCol w:w="850"/>
      </w:tblGrid>
      <w:tr w:rsidR="0051722C" w14:paraId="09173017" w14:textId="77777777">
        <w:trPr>
          <w:trHeight w:val="680"/>
        </w:trPr>
        <w:tc>
          <w:tcPr>
            <w:tcW w:w="534" w:type="dxa"/>
            <w:vAlign w:val="center"/>
          </w:tcPr>
          <w:p w14:paraId="317DE8E5" w14:textId="77777777" w:rsidR="0051722C" w:rsidRDefault="0020123A">
            <w:pPr>
              <w:pStyle w:val="ab"/>
              <w:spacing w:line="340" w:lineRule="exact"/>
              <w:rPr>
                <w:rFonts w:ascii="仿宋" w:eastAsia="仿宋" w:hAnsi="仿宋"/>
                <w:sz w:val="24"/>
                <w:szCs w:val="24"/>
              </w:rPr>
            </w:pPr>
            <w:r>
              <w:rPr>
                <w:rFonts w:ascii="仿宋" w:eastAsia="仿宋" w:hAnsi="仿宋" w:hint="eastAsia"/>
                <w:sz w:val="24"/>
                <w:szCs w:val="24"/>
              </w:rPr>
              <w:t>序号</w:t>
            </w:r>
          </w:p>
        </w:tc>
        <w:tc>
          <w:tcPr>
            <w:tcW w:w="1417" w:type="dxa"/>
            <w:vAlign w:val="center"/>
          </w:tcPr>
          <w:p w14:paraId="465C6398" w14:textId="77777777" w:rsidR="0051722C" w:rsidRDefault="0020123A">
            <w:pPr>
              <w:pStyle w:val="ab"/>
              <w:spacing w:line="340" w:lineRule="exact"/>
              <w:jc w:val="center"/>
              <w:rPr>
                <w:rFonts w:ascii="仿宋" w:eastAsia="仿宋" w:hAnsi="仿宋"/>
                <w:sz w:val="24"/>
                <w:szCs w:val="24"/>
              </w:rPr>
            </w:pPr>
            <w:r>
              <w:rPr>
                <w:rFonts w:ascii="仿宋" w:eastAsia="仿宋" w:hAnsi="仿宋" w:hint="eastAsia"/>
                <w:sz w:val="24"/>
                <w:szCs w:val="24"/>
              </w:rPr>
              <w:t>设备名称</w:t>
            </w:r>
          </w:p>
        </w:tc>
        <w:tc>
          <w:tcPr>
            <w:tcW w:w="1310" w:type="dxa"/>
            <w:vAlign w:val="center"/>
          </w:tcPr>
          <w:p w14:paraId="6165A638" w14:textId="77777777" w:rsidR="0051722C" w:rsidRDefault="0020123A">
            <w:pPr>
              <w:pStyle w:val="ab"/>
              <w:spacing w:line="340" w:lineRule="exact"/>
              <w:jc w:val="center"/>
              <w:rPr>
                <w:rFonts w:ascii="仿宋" w:eastAsia="仿宋" w:hAnsi="仿宋"/>
                <w:sz w:val="24"/>
                <w:szCs w:val="24"/>
              </w:rPr>
            </w:pPr>
            <w:r>
              <w:rPr>
                <w:rFonts w:ascii="仿宋" w:eastAsia="仿宋" w:hAnsi="仿宋" w:hint="eastAsia"/>
                <w:sz w:val="24"/>
                <w:szCs w:val="24"/>
              </w:rPr>
              <w:t>品牌型号</w:t>
            </w:r>
          </w:p>
        </w:tc>
        <w:tc>
          <w:tcPr>
            <w:tcW w:w="709" w:type="dxa"/>
            <w:vAlign w:val="center"/>
          </w:tcPr>
          <w:p w14:paraId="13A690AE" w14:textId="77777777" w:rsidR="0051722C" w:rsidRDefault="0020123A">
            <w:pPr>
              <w:pStyle w:val="ab"/>
              <w:spacing w:line="340" w:lineRule="exact"/>
              <w:ind w:left="120" w:hangingChars="50" w:hanging="120"/>
              <w:rPr>
                <w:rFonts w:ascii="仿宋" w:eastAsia="仿宋" w:hAnsi="仿宋"/>
                <w:sz w:val="24"/>
                <w:szCs w:val="24"/>
              </w:rPr>
            </w:pPr>
            <w:r>
              <w:rPr>
                <w:rFonts w:ascii="仿宋" w:eastAsia="仿宋" w:hAnsi="仿宋" w:hint="eastAsia"/>
                <w:sz w:val="24"/>
                <w:szCs w:val="24"/>
              </w:rPr>
              <w:t>数量</w:t>
            </w:r>
          </w:p>
        </w:tc>
        <w:tc>
          <w:tcPr>
            <w:tcW w:w="708" w:type="dxa"/>
            <w:vAlign w:val="center"/>
          </w:tcPr>
          <w:p w14:paraId="780930FC" w14:textId="77777777" w:rsidR="0051722C" w:rsidRDefault="0020123A">
            <w:pPr>
              <w:pStyle w:val="ab"/>
              <w:spacing w:line="340" w:lineRule="exact"/>
              <w:rPr>
                <w:rFonts w:ascii="仿宋" w:eastAsia="仿宋" w:hAnsi="仿宋"/>
                <w:sz w:val="24"/>
                <w:szCs w:val="24"/>
              </w:rPr>
            </w:pPr>
            <w:r>
              <w:rPr>
                <w:rFonts w:ascii="仿宋" w:eastAsia="仿宋" w:hAnsi="仿宋" w:hint="eastAsia"/>
                <w:sz w:val="24"/>
                <w:szCs w:val="24"/>
              </w:rPr>
              <w:t>单位</w:t>
            </w:r>
          </w:p>
        </w:tc>
        <w:tc>
          <w:tcPr>
            <w:tcW w:w="709" w:type="dxa"/>
            <w:vAlign w:val="center"/>
          </w:tcPr>
          <w:p w14:paraId="13A92238" w14:textId="77777777" w:rsidR="0051722C" w:rsidRDefault="0020123A">
            <w:pPr>
              <w:pStyle w:val="ab"/>
              <w:spacing w:line="340" w:lineRule="exact"/>
              <w:jc w:val="center"/>
              <w:rPr>
                <w:rFonts w:ascii="仿宋" w:eastAsia="仿宋" w:hAnsi="仿宋"/>
                <w:sz w:val="24"/>
                <w:szCs w:val="24"/>
              </w:rPr>
            </w:pPr>
            <w:r>
              <w:rPr>
                <w:rFonts w:ascii="仿宋" w:eastAsia="仿宋" w:hAnsi="仿宋" w:hint="eastAsia"/>
                <w:sz w:val="24"/>
                <w:szCs w:val="24"/>
              </w:rPr>
              <w:t>单价</w:t>
            </w:r>
          </w:p>
        </w:tc>
        <w:tc>
          <w:tcPr>
            <w:tcW w:w="992" w:type="dxa"/>
            <w:vAlign w:val="center"/>
          </w:tcPr>
          <w:p w14:paraId="5A927CC2" w14:textId="77777777" w:rsidR="0051722C" w:rsidRDefault="0020123A">
            <w:pPr>
              <w:pStyle w:val="ab"/>
              <w:spacing w:line="340" w:lineRule="exact"/>
              <w:jc w:val="center"/>
              <w:rPr>
                <w:rFonts w:ascii="仿宋" w:eastAsia="仿宋" w:hAnsi="仿宋"/>
                <w:sz w:val="24"/>
                <w:szCs w:val="24"/>
              </w:rPr>
            </w:pPr>
            <w:r>
              <w:rPr>
                <w:rFonts w:ascii="仿宋" w:eastAsia="仿宋" w:hAnsi="仿宋" w:hint="eastAsia"/>
                <w:sz w:val="24"/>
                <w:szCs w:val="24"/>
              </w:rPr>
              <w:t>总价</w:t>
            </w:r>
          </w:p>
        </w:tc>
        <w:tc>
          <w:tcPr>
            <w:tcW w:w="851" w:type="dxa"/>
            <w:vAlign w:val="center"/>
          </w:tcPr>
          <w:p w14:paraId="40C90414" w14:textId="77777777" w:rsidR="0051722C" w:rsidRDefault="0020123A">
            <w:pPr>
              <w:pStyle w:val="ab"/>
              <w:spacing w:line="340" w:lineRule="exact"/>
              <w:jc w:val="center"/>
              <w:rPr>
                <w:rFonts w:ascii="仿宋" w:eastAsia="仿宋" w:hAnsi="仿宋"/>
                <w:sz w:val="24"/>
                <w:szCs w:val="24"/>
              </w:rPr>
            </w:pPr>
            <w:r>
              <w:rPr>
                <w:rFonts w:ascii="仿宋" w:eastAsia="仿宋" w:hAnsi="仿宋" w:hint="eastAsia"/>
                <w:sz w:val="24"/>
                <w:szCs w:val="24"/>
              </w:rPr>
              <w:t>生产</w:t>
            </w:r>
          </w:p>
          <w:p w14:paraId="7AAE58CA" w14:textId="77777777" w:rsidR="0051722C" w:rsidRDefault="0020123A">
            <w:pPr>
              <w:pStyle w:val="ab"/>
              <w:spacing w:line="340" w:lineRule="exact"/>
              <w:jc w:val="center"/>
              <w:rPr>
                <w:rFonts w:ascii="仿宋" w:eastAsia="仿宋" w:hAnsi="仿宋"/>
                <w:sz w:val="24"/>
                <w:szCs w:val="24"/>
              </w:rPr>
            </w:pPr>
            <w:r>
              <w:rPr>
                <w:rFonts w:ascii="仿宋" w:eastAsia="仿宋" w:hAnsi="仿宋" w:hint="eastAsia"/>
                <w:sz w:val="24"/>
                <w:szCs w:val="24"/>
              </w:rPr>
              <w:t>厂商</w:t>
            </w:r>
          </w:p>
        </w:tc>
        <w:tc>
          <w:tcPr>
            <w:tcW w:w="709" w:type="dxa"/>
            <w:vAlign w:val="center"/>
          </w:tcPr>
          <w:p w14:paraId="0D91424F" w14:textId="77777777" w:rsidR="0051722C" w:rsidRDefault="0020123A">
            <w:pPr>
              <w:pStyle w:val="ab"/>
              <w:spacing w:line="340" w:lineRule="exact"/>
              <w:jc w:val="center"/>
              <w:rPr>
                <w:rFonts w:ascii="仿宋" w:eastAsia="仿宋" w:hAnsi="仿宋"/>
                <w:sz w:val="24"/>
                <w:szCs w:val="24"/>
              </w:rPr>
            </w:pPr>
            <w:r>
              <w:rPr>
                <w:rFonts w:ascii="仿宋" w:eastAsia="仿宋" w:hAnsi="仿宋" w:hint="eastAsia"/>
                <w:sz w:val="24"/>
                <w:szCs w:val="24"/>
              </w:rPr>
              <w:t>产地</w:t>
            </w:r>
          </w:p>
        </w:tc>
        <w:tc>
          <w:tcPr>
            <w:tcW w:w="992" w:type="dxa"/>
            <w:vAlign w:val="center"/>
          </w:tcPr>
          <w:p w14:paraId="18A98D2B" w14:textId="77777777" w:rsidR="0051722C" w:rsidRDefault="0020123A">
            <w:pPr>
              <w:pStyle w:val="ab"/>
              <w:spacing w:line="340" w:lineRule="exact"/>
              <w:jc w:val="center"/>
              <w:rPr>
                <w:rFonts w:ascii="仿宋" w:eastAsia="仿宋" w:hAnsi="仿宋"/>
                <w:sz w:val="24"/>
                <w:szCs w:val="24"/>
              </w:rPr>
            </w:pPr>
            <w:r>
              <w:rPr>
                <w:rFonts w:ascii="仿宋" w:eastAsia="仿宋" w:hAnsi="仿宋" w:hint="eastAsia"/>
                <w:sz w:val="24"/>
                <w:szCs w:val="24"/>
              </w:rPr>
              <w:t>质保期</w:t>
            </w:r>
          </w:p>
        </w:tc>
        <w:tc>
          <w:tcPr>
            <w:tcW w:w="850" w:type="dxa"/>
            <w:vAlign w:val="center"/>
          </w:tcPr>
          <w:p w14:paraId="3B997480" w14:textId="77777777" w:rsidR="0051722C" w:rsidRDefault="0020123A">
            <w:pPr>
              <w:widowControl/>
              <w:jc w:val="center"/>
              <w:rPr>
                <w:rFonts w:ascii="仿宋" w:eastAsia="仿宋" w:hAnsi="仿宋"/>
                <w:sz w:val="24"/>
              </w:rPr>
            </w:pPr>
            <w:r>
              <w:rPr>
                <w:rFonts w:ascii="仿宋" w:eastAsia="仿宋" w:hAnsi="仿宋" w:hint="eastAsia"/>
                <w:sz w:val="24"/>
              </w:rPr>
              <w:t>备注</w:t>
            </w:r>
          </w:p>
        </w:tc>
      </w:tr>
      <w:tr w:rsidR="0051722C" w14:paraId="456BEE50" w14:textId="77777777">
        <w:trPr>
          <w:trHeight w:val="680"/>
        </w:trPr>
        <w:tc>
          <w:tcPr>
            <w:tcW w:w="534" w:type="dxa"/>
            <w:vAlign w:val="center"/>
          </w:tcPr>
          <w:p w14:paraId="599C90CF" w14:textId="77777777" w:rsidR="0051722C" w:rsidRDefault="0020123A">
            <w:pPr>
              <w:pStyle w:val="ab"/>
              <w:spacing w:line="340" w:lineRule="exact"/>
              <w:jc w:val="center"/>
              <w:rPr>
                <w:rFonts w:ascii="仿宋" w:eastAsia="仿宋" w:hAnsi="仿宋"/>
                <w:sz w:val="28"/>
                <w:szCs w:val="24"/>
              </w:rPr>
            </w:pPr>
            <w:r>
              <w:rPr>
                <w:rFonts w:ascii="仿宋" w:eastAsia="仿宋" w:hAnsi="仿宋" w:hint="eastAsia"/>
                <w:sz w:val="28"/>
                <w:szCs w:val="24"/>
              </w:rPr>
              <w:t>1</w:t>
            </w:r>
          </w:p>
        </w:tc>
        <w:tc>
          <w:tcPr>
            <w:tcW w:w="1417" w:type="dxa"/>
            <w:vAlign w:val="center"/>
          </w:tcPr>
          <w:p w14:paraId="666C46B7" w14:textId="77777777" w:rsidR="0051722C" w:rsidRDefault="0051722C">
            <w:pPr>
              <w:pStyle w:val="ab"/>
              <w:spacing w:line="340" w:lineRule="exact"/>
              <w:jc w:val="center"/>
              <w:rPr>
                <w:rFonts w:ascii="仿宋" w:eastAsia="仿宋" w:hAnsi="仿宋"/>
                <w:sz w:val="28"/>
                <w:szCs w:val="24"/>
              </w:rPr>
            </w:pPr>
          </w:p>
        </w:tc>
        <w:tc>
          <w:tcPr>
            <w:tcW w:w="1310" w:type="dxa"/>
            <w:vAlign w:val="center"/>
          </w:tcPr>
          <w:p w14:paraId="62E1BB70"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08E0932E" w14:textId="77777777" w:rsidR="0051722C" w:rsidRDefault="0051722C">
            <w:pPr>
              <w:pStyle w:val="ab"/>
              <w:spacing w:line="340" w:lineRule="exact"/>
              <w:jc w:val="center"/>
              <w:rPr>
                <w:rFonts w:ascii="仿宋" w:eastAsia="仿宋" w:hAnsi="仿宋"/>
                <w:sz w:val="28"/>
                <w:szCs w:val="24"/>
              </w:rPr>
            </w:pPr>
          </w:p>
        </w:tc>
        <w:tc>
          <w:tcPr>
            <w:tcW w:w="708" w:type="dxa"/>
            <w:vAlign w:val="center"/>
          </w:tcPr>
          <w:p w14:paraId="2A7AF6DF"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4A5D9477"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03156FB4" w14:textId="77777777" w:rsidR="0051722C" w:rsidRDefault="0051722C">
            <w:pPr>
              <w:pStyle w:val="ab"/>
              <w:spacing w:line="340" w:lineRule="exact"/>
              <w:jc w:val="center"/>
              <w:rPr>
                <w:rFonts w:ascii="仿宋" w:eastAsia="仿宋" w:hAnsi="仿宋"/>
                <w:sz w:val="28"/>
                <w:szCs w:val="24"/>
              </w:rPr>
            </w:pPr>
          </w:p>
        </w:tc>
        <w:tc>
          <w:tcPr>
            <w:tcW w:w="851" w:type="dxa"/>
            <w:vAlign w:val="center"/>
          </w:tcPr>
          <w:p w14:paraId="686AF107"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69AD92ED"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42EA88D5" w14:textId="77777777" w:rsidR="0051722C" w:rsidRDefault="0051722C">
            <w:pPr>
              <w:pStyle w:val="ab"/>
              <w:spacing w:line="340" w:lineRule="exact"/>
              <w:jc w:val="center"/>
              <w:rPr>
                <w:rFonts w:ascii="仿宋" w:eastAsia="仿宋" w:hAnsi="仿宋"/>
                <w:sz w:val="28"/>
                <w:szCs w:val="24"/>
              </w:rPr>
            </w:pPr>
          </w:p>
        </w:tc>
        <w:tc>
          <w:tcPr>
            <w:tcW w:w="850" w:type="dxa"/>
          </w:tcPr>
          <w:p w14:paraId="3A901B16" w14:textId="77777777" w:rsidR="0051722C" w:rsidRDefault="0051722C">
            <w:pPr>
              <w:widowControl/>
              <w:jc w:val="left"/>
              <w:rPr>
                <w:rFonts w:ascii="仿宋" w:eastAsia="仿宋" w:hAnsi="仿宋"/>
                <w:sz w:val="28"/>
              </w:rPr>
            </w:pPr>
          </w:p>
        </w:tc>
      </w:tr>
      <w:tr w:rsidR="0051722C" w14:paraId="4C9CDB5A" w14:textId="77777777">
        <w:trPr>
          <w:trHeight w:val="680"/>
        </w:trPr>
        <w:tc>
          <w:tcPr>
            <w:tcW w:w="534" w:type="dxa"/>
            <w:vAlign w:val="center"/>
          </w:tcPr>
          <w:p w14:paraId="58A24C4D" w14:textId="77777777" w:rsidR="0051722C" w:rsidRDefault="0020123A">
            <w:pPr>
              <w:pStyle w:val="ab"/>
              <w:spacing w:line="340" w:lineRule="exact"/>
              <w:jc w:val="center"/>
              <w:rPr>
                <w:rFonts w:ascii="仿宋" w:eastAsia="仿宋" w:hAnsi="仿宋"/>
                <w:sz w:val="28"/>
                <w:szCs w:val="24"/>
              </w:rPr>
            </w:pPr>
            <w:r>
              <w:rPr>
                <w:rFonts w:ascii="仿宋" w:eastAsia="仿宋" w:hAnsi="仿宋" w:hint="eastAsia"/>
                <w:sz w:val="28"/>
                <w:szCs w:val="24"/>
              </w:rPr>
              <w:t>2</w:t>
            </w:r>
          </w:p>
        </w:tc>
        <w:tc>
          <w:tcPr>
            <w:tcW w:w="1417" w:type="dxa"/>
            <w:vAlign w:val="center"/>
          </w:tcPr>
          <w:p w14:paraId="65560C9F" w14:textId="77777777" w:rsidR="0051722C" w:rsidRDefault="0051722C">
            <w:pPr>
              <w:pStyle w:val="ab"/>
              <w:spacing w:line="340" w:lineRule="exact"/>
              <w:jc w:val="center"/>
              <w:rPr>
                <w:rFonts w:ascii="仿宋" w:eastAsia="仿宋" w:hAnsi="仿宋"/>
                <w:sz w:val="28"/>
                <w:szCs w:val="24"/>
              </w:rPr>
            </w:pPr>
          </w:p>
        </w:tc>
        <w:tc>
          <w:tcPr>
            <w:tcW w:w="1310" w:type="dxa"/>
            <w:vAlign w:val="center"/>
          </w:tcPr>
          <w:p w14:paraId="312F2A1F"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796FB27D" w14:textId="77777777" w:rsidR="0051722C" w:rsidRDefault="0051722C">
            <w:pPr>
              <w:pStyle w:val="ab"/>
              <w:spacing w:line="340" w:lineRule="exact"/>
              <w:jc w:val="center"/>
              <w:rPr>
                <w:rFonts w:ascii="仿宋" w:eastAsia="仿宋" w:hAnsi="仿宋"/>
                <w:sz w:val="28"/>
                <w:szCs w:val="24"/>
              </w:rPr>
            </w:pPr>
          </w:p>
        </w:tc>
        <w:tc>
          <w:tcPr>
            <w:tcW w:w="708" w:type="dxa"/>
            <w:vAlign w:val="center"/>
          </w:tcPr>
          <w:p w14:paraId="4D1F4D56"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44E6B3AF"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61881970" w14:textId="77777777" w:rsidR="0051722C" w:rsidRDefault="0051722C">
            <w:pPr>
              <w:pStyle w:val="ab"/>
              <w:spacing w:line="340" w:lineRule="exact"/>
              <w:jc w:val="center"/>
              <w:rPr>
                <w:rFonts w:ascii="仿宋" w:eastAsia="仿宋" w:hAnsi="仿宋"/>
                <w:sz w:val="28"/>
                <w:szCs w:val="24"/>
              </w:rPr>
            </w:pPr>
          </w:p>
        </w:tc>
        <w:tc>
          <w:tcPr>
            <w:tcW w:w="851" w:type="dxa"/>
            <w:vAlign w:val="center"/>
          </w:tcPr>
          <w:p w14:paraId="3D44C7DD"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12B42B86"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24F67D09" w14:textId="77777777" w:rsidR="0051722C" w:rsidRDefault="0051722C">
            <w:pPr>
              <w:pStyle w:val="ab"/>
              <w:spacing w:line="340" w:lineRule="exact"/>
              <w:jc w:val="center"/>
              <w:rPr>
                <w:rFonts w:ascii="仿宋" w:eastAsia="仿宋" w:hAnsi="仿宋"/>
                <w:sz w:val="28"/>
                <w:szCs w:val="24"/>
              </w:rPr>
            </w:pPr>
          </w:p>
        </w:tc>
        <w:tc>
          <w:tcPr>
            <w:tcW w:w="850" w:type="dxa"/>
          </w:tcPr>
          <w:p w14:paraId="1F279571" w14:textId="77777777" w:rsidR="0051722C" w:rsidRDefault="0051722C">
            <w:pPr>
              <w:widowControl/>
              <w:jc w:val="left"/>
              <w:rPr>
                <w:rFonts w:ascii="仿宋" w:eastAsia="仿宋" w:hAnsi="仿宋"/>
                <w:sz w:val="28"/>
              </w:rPr>
            </w:pPr>
          </w:p>
        </w:tc>
      </w:tr>
      <w:tr w:rsidR="0051722C" w14:paraId="13961D4F" w14:textId="77777777">
        <w:trPr>
          <w:trHeight w:val="680"/>
        </w:trPr>
        <w:tc>
          <w:tcPr>
            <w:tcW w:w="534" w:type="dxa"/>
            <w:vAlign w:val="center"/>
          </w:tcPr>
          <w:p w14:paraId="3897FA97" w14:textId="77777777" w:rsidR="0051722C" w:rsidRDefault="0020123A">
            <w:pPr>
              <w:pStyle w:val="ab"/>
              <w:spacing w:line="340" w:lineRule="exact"/>
              <w:jc w:val="center"/>
              <w:rPr>
                <w:rFonts w:ascii="仿宋" w:eastAsia="仿宋" w:hAnsi="仿宋"/>
                <w:sz w:val="28"/>
                <w:szCs w:val="24"/>
              </w:rPr>
            </w:pPr>
            <w:r>
              <w:rPr>
                <w:rFonts w:ascii="仿宋" w:eastAsia="仿宋" w:hAnsi="仿宋" w:hint="eastAsia"/>
                <w:sz w:val="28"/>
                <w:szCs w:val="24"/>
              </w:rPr>
              <w:t>3</w:t>
            </w:r>
          </w:p>
        </w:tc>
        <w:tc>
          <w:tcPr>
            <w:tcW w:w="1417" w:type="dxa"/>
            <w:vAlign w:val="center"/>
          </w:tcPr>
          <w:p w14:paraId="3975461A" w14:textId="77777777" w:rsidR="0051722C" w:rsidRDefault="0051722C">
            <w:pPr>
              <w:pStyle w:val="ab"/>
              <w:spacing w:line="340" w:lineRule="exact"/>
              <w:jc w:val="center"/>
              <w:rPr>
                <w:rFonts w:ascii="仿宋" w:eastAsia="仿宋" w:hAnsi="仿宋"/>
                <w:sz w:val="28"/>
                <w:szCs w:val="24"/>
              </w:rPr>
            </w:pPr>
          </w:p>
        </w:tc>
        <w:tc>
          <w:tcPr>
            <w:tcW w:w="1310" w:type="dxa"/>
            <w:vAlign w:val="center"/>
          </w:tcPr>
          <w:p w14:paraId="630F25B7"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5726C841" w14:textId="77777777" w:rsidR="0051722C" w:rsidRDefault="0051722C">
            <w:pPr>
              <w:pStyle w:val="ab"/>
              <w:spacing w:line="340" w:lineRule="exact"/>
              <w:jc w:val="center"/>
              <w:rPr>
                <w:rFonts w:ascii="仿宋" w:eastAsia="仿宋" w:hAnsi="仿宋"/>
                <w:sz w:val="28"/>
                <w:szCs w:val="24"/>
              </w:rPr>
            </w:pPr>
          </w:p>
        </w:tc>
        <w:tc>
          <w:tcPr>
            <w:tcW w:w="708" w:type="dxa"/>
            <w:vAlign w:val="center"/>
          </w:tcPr>
          <w:p w14:paraId="05DD393D"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12E9818D"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231BAE07" w14:textId="77777777" w:rsidR="0051722C" w:rsidRDefault="0051722C">
            <w:pPr>
              <w:pStyle w:val="ab"/>
              <w:spacing w:line="340" w:lineRule="exact"/>
              <w:jc w:val="center"/>
              <w:rPr>
                <w:rFonts w:ascii="仿宋" w:eastAsia="仿宋" w:hAnsi="仿宋"/>
                <w:sz w:val="28"/>
                <w:szCs w:val="24"/>
              </w:rPr>
            </w:pPr>
          </w:p>
        </w:tc>
        <w:tc>
          <w:tcPr>
            <w:tcW w:w="851" w:type="dxa"/>
            <w:vAlign w:val="center"/>
          </w:tcPr>
          <w:p w14:paraId="77F01808"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50D6F4C6"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61793229" w14:textId="77777777" w:rsidR="0051722C" w:rsidRDefault="0051722C">
            <w:pPr>
              <w:pStyle w:val="ab"/>
              <w:spacing w:line="340" w:lineRule="exact"/>
              <w:jc w:val="center"/>
              <w:rPr>
                <w:rFonts w:ascii="仿宋" w:eastAsia="仿宋" w:hAnsi="仿宋"/>
                <w:sz w:val="28"/>
                <w:szCs w:val="24"/>
              </w:rPr>
            </w:pPr>
          </w:p>
        </w:tc>
        <w:tc>
          <w:tcPr>
            <w:tcW w:w="850" w:type="dxa"/>
          </w:tcPr>
          <w:p w14:paraId="01862DC2" w14:textId="77777777" w:rsidR="0051722C" w:rsidRDefault="0051722C">
            <w:pPr>
              <w:widowControl/>
              <w:jc w:val="left"/>
              <w:rPr>
                <w:rFonts w:ascii="仿宋" w:eastAsia="仿宋" w:hAnsi="仿宋"/>
                <w:sz w:val="28"/>
              </w:rPr>
            </w:pPr>
          </w:p>
        </w:tc>
      </w:tr>
      <w:tr w:rsidR="0051722C" w14:paraId="174AF11E" w14:textId="77777777">
        <w:trPr>
          <w:trHeight w:val="680"/>
        </w:trPr>
        <w:tc>
          <w:tcPr>
            <w:tcW w:w="534" w:type="dxa"/>
            <w:vAlign w:val="center"/>
          </w:tcPr>
          <w:p w14:paraId="00EF0B2A" w14:textId="77777777" w:rsidR="0051722C" w:rsidRDefault="0020123A">
            <w:pPr>
              <w:pStyle w:val="ab"/>
              <w:spacing w:line="340" w:lineRule="exact"/>
              <w:jc w:val="center"/>
              <w:rPr>
                <w:rFonts w:ascii="仿宋" w:eastAsia="仿宋" w:hAnsi="仿宋"/>
                <w:sz w:val="28"/>
                <w:szCs w:val="24"/>
              </w:rPr>
            </w:pPr>
            <w:r>
              <w:rPr>
                <w:rFonts w:ascii="仿宋" w:eastAsia="仿宋" w:hAnsi="仿宋" w:hint="eastAsia"/>
                <w:sz w:val="28"/>
                <w:szCs w:val="24"/>
              </w:rPr>
              <w:t>…</w:t>
            </w:r>
          </w:p>
        </w:tc>
        <w:tc>
          <w:tcPr>
            <w:tcW w:w="1417" w:type="dxa"/>
            <w:vAlign w:val="center"/>
          </w:tcPr>
          <w:p w14:paraId="6D8BF05B" w14:textId="77777777" w:rsidR="0051722C" w:rsidRDefault="0051722C">
            <w:pPr>
              <w:pStyle w:val="ab"/>
              <w:spacing w:line="340" w:lineRule="exact"/>
              <w:jc w:val="center"/>
              <w:rPr>
                <w:rFonts w:ascii="仿宋" w:eastAsia="仿宋" w:hAnsi="仿宋"/>
                <w:sz w:val="28"/>
                <w:szCs w:val="24"/>
              </w:rPr>
            </w:pPr>
          </w:p>
        </w:tc>
        <w:tc>
          <w:tcPr>
            <w:tcW w:w="1310" w:type="dxa"/>
            <w:vAlign w:val="center"/>
          </w:tcPr>
          <w:p w14:paraId="2C90CE0E"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4A3DC793" w14:textId="77777777" w:rsidR="0051722C" w:rsidRDefault="0051722C">
            <w:pPr>
              <w:pStyle w:val="ab"/>
              <w:spacing w:line="340" w:lineRule="exact"/>
              <w:jc w:val="center"/>
              <w:rPr>
                <w:rFonts w:ascii="仿宋" w:eastAsia="仿宋" w:hAnsi="仿宋"/>
                <w:sz w:val="28"/>
                <w:szCs w:val="24"/>
              </w:rPr>
            </w:pPr>
          </w:p>
        </w:tc>
        <w:tc>
          <w:tcPr>
            <w:tcW w:w="708" w:type="dxa"/>
            <w:vAlign w:val="center"/>
          </w:tcPr>
          <w:p w14:paraId="3F1E4019"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068DD5EE"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0A54AC95" w14:textId="77777777" w:rsidR="0051722C" w:rsidRDefault="0051722C">
            <w:pPr>
              <w:pStyle w:val="ab"/>
              <w:spacing w:line="340" w:lineRule="exact"/>
              <w:jc w:val="center"/>
              <w:rPr>
                <w:rFonts w:ascii="仿宋" w:eastAsia="仿宋" w:hAnsi="仿宋"/>
                <w:sz w:val="28"/>
                <w:szCs w:val="24"/>
              </w:rPr>
            </w:pPr>
          </w:p>
        </w:tc>
        <w:tc>
          <w:tcPr>
            <w:tcW w:w="851" w:type="dxa"/>
            <w:vAlign w:val="center"/>
          </w:tcPr>
          <w:p w14:paraId="6D6D8E8B"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1F02501A"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36C7B49C" w14:textId="77777777" w:rsidR="0051722C" w:rsidRDefault="0051722C">
            <w:pPr>
              <w:pStyle w:val="ab"/>
              <w:spacing w:line="340" w:lineRule="exact"/>
              <w:jc w:val="center"/>
              <w:rPr>
                <w:rFonts w:ascii="仿宋" w:eastAsia="仿宋" w:hAnsi="仿宋"/>
                <w:sz w:val="28"/>
                <w:szCs w:val="24"/>
              </w:rPr>
            </w:pPr>
          </w:p>
        </w:tc>
        <w:tc>
          <w:tcPr>
            <w:tcW w:w="850" w:type="dxa"/>
          </w:tcPr>
          <w:p w14:paraId="2668A33C" w14:textId="77777777" w:rsidR="0051722C" w:rsidRDefault="0051722C">
            <w:pPr>
              <w:widowControl/>
              <w:jc w:val="left"/>
              <w:rPr>
                <w:rFonts w:ascii="仿宋" w:eastAsia="仿宋" w:hAnsi="仿宋"/>
                <w:sz w:val="28"/>
              </w:rPr>
            </w:pPr>
          </w:p>
        </w:tc>
      </w:tr>
      <w:tr w:rsidR="0051722C" w14:paraId="10D1CF95" w14:textId="77777777">
        <w:trPr>
          <w:trHeight w:val="680"/>
        </w:trPr>
        <w:tc>
          <w:tcPr>
            <w:tcW w:w="534" w:type="dxa"/>
            <w:vAlign w:val="center"/>
          </w:tcPr>
          <w:p w14:paraId="3110C7D8" w14:textId="77777777" w:rsidR="0051722C" w:rsidRDefault="0020123A">
            <w:pPr>
              <w:pStyle w:val="ab"/>
              <w:spacing w:line="340" w:lineRule="exact"/>
              <w:jc w:val="center"/>
              <w:rPr>
                <w:rFonts w:ascii="仿宋" w:eastAsia="仿宋" w:hAnsi="仿宋"/>
                <w:sz w:val="28"/>
                <w:szCs w:val="24"/>
              </w:rPr>
            </w:pPr>
            <w:r>
              <w:rPr>
                <w:rFonts w:ascii="仿宋" w:eastAsia="仿宋" w:hAnsi="仿宋" w:hint="eastAsia"/>
                <w:sz w:val="28"/>
                <w:szCs w:val="24"/>
              </w:rPr>
              <w:t>…</w:t>
            </w:r>
          </w:p>
        </w:tc>
        <w:tc>
          <w:tcPr>
            <w:tcW w:w="1417" w:type="dxa"/>
            <w:vAlign w:val="center"/>
          </w:tcPr>
          <w:p w14:paraId="6BCF68EE" w14:textId="77777777" w:rsidR="0051722C" w:rsidRDefault="0051722C">
            <w:pPr>
              <w:pStyle w:val="ab"/>
              <w:spacing w:line="340" w:lineRule="exact"/>
              <w:jc w:val="center"/>
              <w:rPr>
                <w:rFonts w:ascii="仿宋" w:eastAsia="仿宋" w:hAnsi="仿宋"/>
                <w:sz w:val="28"/>
                <w:szCs w:val="24"/>
              </w:rPr>
            </w:pPr>
          </w:p>
        </w:tc>
        <w:tc>
          <w:tcPr>
            <w:tcW w:w="1310" w:type="dxa"/>
            <w:vAlign w:val="center"/>
          </w:tcPr>
          <w:p w14:paraId="0EF96CE6"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11D35F8A" w14:textId="77777777" w:rsidR="0051722C" w:rsidRDefault="0051722C">
            <w:pPr>
              <w:pStyle w:val="ab"/>
              <w:spacing w:line="340" w:lineRule="exact"/>
              <w:jc w:val="center"/>
              <w:rPr>
                <w:rFonts w:ascii="仿宋" w:eastAsia="仿宋" w:hAnsi="仿宋"/>
                <w:sz w:val="28"/>
                <w:szCs w:val="24"/>
              </w:rPr>
            </w:pPr>
          </w:p>
        </w:tc>
        <w:tc>
          <w:tcPr>
            <w:tcW w:w="708" w:type="dxa"/>
            <w:vAlign w:val="center"/>
          </w:tcPr>
          <w:p w14:paraId="7504FC82"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5B57FD16"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59952A8E" w14:textId="77777777" w:rsidR="0051722C" w:rsidRDefault="0051722C">
            <w:pPr>
              <w:pStyle w:val="ab"/>
              <w:spacing w:line="340" w:lineRule="exact"/>
              <w:jc w:val="center"/>
              <w:rPr>
                <w:rFonts w:ascii="仿宋" w:eastAsia="仿宋" w:hAnsi="仿宋"/>
                <w:sz w:val="28"/>
                <w:szCs w:val="24"/>
              </w:rPr>
            </w:pPr>
          </w:p>
        </w:tc>
        <w:tc>
          <w:tcPr>
            <w:tcW w:w="851" w:type="dxa"/>
            <w:vAlign w:val="center"/>
          </w:tcPr>
          <w:p w14:paraId="4A8E6333"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53807EA8"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0387D8CA" w14:textId="77777777" w:rsidR="0051722C" w:rsidRDefault="0051722C">
            <w:pPr>
              <w:pStyle w:val="ab"/>
              <w:spacing w:line="340" w:lineRule="exact"/>
              <w:jc w:val="center"/>
              <w:rPr>
                <w:rFonts w:ascii="仿宋" w:eastAsia="仿宋" w:hAnsi="仿宋"/>
                <w:sz w:val="28"/>
                <w:szCs w:val="24"/>
              </w:rPr>
            </w:pPr>
          </w:p>
        </w:tc>
        <w:tc>
          <w:tcPr>
            <w:tcW w:w="850" w:type="dxa"/>
          </w:tcPr>
          <w:p w14:paraId="0D946420" w14:textId="77777777" w:rsidR="0051722C" w:rsidRDefault="0051722C">
            <w:pPr>
              <w:widowControl/>
              <w:jc w:val="left"/>
              <w:rPr>
                <w:rFonts w:ascii="仿宋" w:eastAsia="仿宋" w:hAnsi="仿宋"/>
                <w:sz w:val="28"/>
              </w:rPr>
            </w:pPr>
          </w:p>
        </w:tc>
      </w:tr>
      <w:tr w:rsidR="0051722C" w14:paraId="79DF8584" w14:textId="77777777">
        <w:trPr>
          <w:trHeight w:val="680"/>
        </w:trPr>
        <w:tc>
          <w:tcPr>
            <w:tcW w:w="534" w:type="dxa"/>
            <w:vAlign w:val="center"/>
          </w:tcPr>
          <w:p w14:paraId="5C154432" w14:textId="77777777" w:rsidR="0051722C" w:rsidRDefault="0051722C">
            <w:pPr>
              <w:pStyle w:val="ab"/>
              <w:spacing w:line="340" w:lineRule="exact"/>
              <w:jc w:val="center"/>
              <w:rPr>
                <w:rFonts w:ascii="仿宋" w:eastAsia="仿宋" w:hAnsi="仿宋"/>
                <w:sz w:val="28"/>
                <w:szCs w:val="24"/>
              </w:rPr>
            </w:pPr>
          </w:p>
        </w:tc>
        <w:tc>
          <w:tcPr>
            <w:tcW w:w="1417" w:type="dxa"/>
            <w:vAlign w:val="center"/>
          </w:tcPr>
          <w:p w14:paraId="36E60D6D" w14:textId="77777777" w:rsidR="0051722C" w:rsidRDefault="0020123A">
            <w:pPr>
              <w:pStyle w:val="ab"/>
              <w:spacing w:line="340" w:lineRule="exact"/>
              <w:jc w:val="center"/>
              <w:rPr>
                <w:rFonts w:ascii="仿宋" w:eastAsia="仿宋" w:hAnsi="仿宋"/>
                <w:sz w:val="24"/>
                <w:szCs w:val="24"/>
              </w:rPr>
            </w:pPr>
            <w:r>
              <w:rPr>
                <w:rFonts w:ascii="仿宋" w:eastAsia="仿宋" w:hAnsi="仿宋" w:hint="eastAsia"/>
                <w:sz w:val="24"/>
                <w:szCs w:val="24"/>
              </w:rPr>
              <w:t>安装调试、培训、售后服务等其他所有费用</w:t>
            </w:r>
          </w:p>
        </w:tc>
        <w:tc>
          <w:tcPr>
            <w:tcW w:w="1310" w:type="dxa"/>
            <w:vAlign w:val="center"/>
          </w:tcPr>
          <w:p w14:paraId="329DF194"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70499294" w14:textId="77777777" w:rsidR="0051722C" w:rsidRDefault="0051722C">
            <w:pPr>
              <w:pStyle w:val="ab"/>
              <w:spacing w:line="340" w:lineRule="exact"/>
              <w:jc w:val="center"/>
              <w:rPr>
                <w:rFonts w:ascii="仿宋" w:eastAsia="仿宋" w:hAnsi="仿宋"/>
                <w:sz w:val="28"/>
                <w:szCs w:val="24"/>
              </w:rPr>
            </w:pPr>
          </w:p>
        </w:tc>
        <w:tc>
          <w:tcPr>
            <w:tcW w:w="708" w:type="dxa"/>
            <w:vAlign w:val="center"/>
          </w:tcPr>
          <w:p w14:paraId="51893379"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17887E9A"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6A6DA505" w14:textId="77777777" w:rsidR="0051722C" w:rsidRDefault="0051722C">
            <w:pPr>
              <w:pStyle w:val="ab"/>
              <w:spacing w:line="340" w:lineRule="exact"/>
              <w:jc w:val="center"/>
              <w:rPr>
                <w:rFonts w:ascii="仿宋" w:eastAsia="仿宋" w:hAnsi="仿宋"/>
                <w:sz w:val="28"/>
                <w:szCs w:val="24"/>
              </w:rPr>
            </w:pPr>
          </w:p>
        </w:tc>
        <w:tc>
          <w:tcPr>
            <w:tcW w:w="851" w:type="dxa"/>
            <w:vAlign w:val="center"/>
          </w:tcPr>
          <w:p w14:paraId="0B60B12C"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17799E3B"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2FB80E95" w14:textId="77777777" w:rsidR="0051722C" w:rsidRDefault="0051722C">
            <w:pPr>
              <w:pStyle w:val="ab"/>
              <w:spacing w:line="340" w:lineRule="exact"/>
              <w:jc w:val="center"/>
              <w:rPr>
                <w:rFonts w:ascii="仿宋" w:eastAsia="仿宋" w:hAnsi="仿宋"/>
                <w:sz w:val="28"/>
                <w:szCs w:val="24"/>
              </w:rPr>
            </w:pPr>
          </w:p>
        </w:tc>
        <w:tc>
          <w:tcPr>
            <w:tcW w:w="850" w:type="dxa"/>
          </w:tcPr>
          <w:p w14:paraId="4314391A" w14:textId="77777777" w:rsidR="0051722C" w:rsidRDefault="0051722C">
            <w:pPr>
              <w:widowControl/>
              <w:jc w:val="left"/>
              <w:rPr>
                <w:rFonts w:ascii="仿宋" w:eastAsia="仿宋" w:hAnsi="仿宋"/>
                <w:sz w:val="28"/>
              </w:rPr>
            </w:pPr>
          </w:p>
        </w:tc>
      </w:tr>
      <w:tr w:rsidR="0051722C" w14:paraId="3ED494A9" w14:textId="77777777">
        <w:trPr>
          <w:trHeight w:val="680"/>
        </w:trPr>
        <w:tc>
          <w:tcPr>
            <w:tcW w:w="534" w:type="dxa"/>
            <w:vAlign w:val="center"/>
          </w:tcPr>
          <w:p w14:paraId="0F120873" w14:textId="77777777" w:rsidR="0051722C" w:rsidRDefault="0051722C">
            <w:pPr>
              <w:pStyle w:val="ab"/>
              <w:spacing w:line="340" w:lineRule="exact"/>
              <w:jc w:val="center"/>
              <w:rPr>
                <w:rFonts w:ascii="仿宋" w:eastAsia="仿宋" w:hAnsi="仿宋"/>
                <w:sz w:val="28"/>
                <w:szCs w:val="24"/>
              </w:rPr>
            </w:pPr>
          </w:p>
        </w:tc>
        <w:tc>
          <w:tcPr>
            <w:tcW w:w="1417" w:type="dxa"/>
            <w:vAlign w:val="center"/>
          </w:tcPr>
          <w:p w14:paraId="41DAE20B" w14:textId="77777777" w:rsidR="0051722C" w:rsidRDefault="0051722C">
            <w:pPr>
              <w:pStyle w:val="ab"/>
              <w:spacing w:line="340" w:lineRule="exact"/>
              <w:jc w:val="center"/>
              <w:rPr>
                <w:rFonts w:ascii="仿宋" w:eastAsia="仿宋" w:hAnsi="仿宋"/>
                <w:sz w:val="24"/>
                <w:szCs w:val="24"/>
              </w:rPr>
            </w:pPr>
          </w:p>
        </w:tc>
        <w:tc>
          <w:tcPr>
            <w:tcW w:w="1310" w:type="dxa"/>
            <w:vAlign w:val="center"/>
          </w:tcPr>
          <w:p w14:paraId="051E97AB"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01AD1C2B" w14:textId="77777777" w:rsidR="0051722C" w:rsidRDefault="0051722C">
            <w:pPr>
              <w:pStyle w:val="ab"/>
              <w:spacing w:line="340" w:lineRule="exact"/>
              <w:jc w:val="center"/>
              <w:rPr>
                <w:rFonts w:ascii="仿宋" w:eastAsia="仿宋" w:hAnsi="仿宋"/>
                <w:sz w:val="28"/>
                <w:szCs w:val="24"/>
              </w:rPr>
            </w:pPr>
          </w:p>
        </w:tc>
        <w:tc>
          <w:tcPr>
            <w:tcW w:w="708" w:type="dxa"/>
            <w:vAlign w:val="center"/>
          </w:tcPr>
          <w:p w14:paraId="691E5511"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4BB256E7"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13BCB1B7" w14:textId="77777777" w:rsidR="0051722C" w:rsidRDefault="0051722C">
            <w:pPr>
              <w:pStyle w:val="ab"/>
              <w:spacing w:line="340" w:lineRule="exact"/>
              <w:jc w:val="center"/>
              <w:rPr>
                <w:rFonts w:ascii="仿宋" w:eastAsia="仿宋" w:hAnsi="仿宋"/>
                <w:sz w:val="28"/>
                <w:szCs w:val="24"/>
              </w:rPr>
            </w:pPr>
          </w:p>
        </w:tc>
        <w:tc>
          <w:tcPr>
            <w:tcW w:w="851" w:type="dxa"/>
            <w:vAlign w:val="center"/>
          </w:tcPr>
          <w:p w14:paraId="48FA6C22"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4A132619"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5BA96D70" w14:textId="77777777" w:rsidR="0051722C" w:rsidRDefault="0051722C">
            <w:pPr>
              <w:pStyle w:val="ab"/>
              <w:spacing w:line="340" w:lineRule="exact"/>
              <w:jc w:val="center"/>
              <w:rPr>
                <w:rFonts w:ascii="仿宋" w:eastAsia="仿宋" w:hAnsi="仿宋"/>
                <w:sz w:val="28"/>
                <w:szCs w:val="24"/>
              </w:rPr>
            </w:pPr>
          </w:p>
        </w:tc>
        <w:tc>
          <w:tcPr>
            <w:tcW w:w="850" w:type="dxa"/>
          </w:tcPr>
          <w:p w14:paraId="0DD85229" w14:textId="77777777" w:rsidR="0051722C" w:rsidRDefault="0051722C">
            <w:pPr>
              <w:widowControl/>
              <w:jc w:val="left"/>
              <w:rPr>
                <w:rFonts w:ascii="仿宋" w:eastAsia="仿宋" w:hAnsi="仿宋"/>
                <w:sz w:val="28"/>
              </w:rPr>
            </w:pPr>
          </w:p>
        </w:tc>
      </w:tr>
      <w:tr w:rsidR="0051722C" w14:paraId="378756AA" w14:textId="77777777">
        <w:trPr>
          <w:trHeight w:val="680"/>
        </w:trPr>
        <w:tc>
          <w:tcPr>
            <w:tcW w:w="534" w:type="dxa"/>
            <w:vAlign w:val="center"/>
          </w:tcPr>
          <w:p w14:paraId="7C57DFD9" w14:textId="77777777" w:rsidR="0051722C" w:rsidRDefault="0051722C">
            <w:pPr>
              <w:pStyle w:val="ab"/>
              <w:spacing w:line="340" w:lineRule="exact"/>
              <w:jc w:val="center"/>
              <w:rPr>
                <w:rFonts w:ascii="仿宋" w:eastAsia="仿宋" w:hAnsi="仿宋"/>
                <w:sz w:val="28"/>
                <w:szCs w:val="24"/>
              </w:rPr>
            </w:pPr>
          </w:p>
        </w:tc>
        <w:tc>
          <w:tcPr>
            <w:tcW w:w="1417" w:type="dxa"/>
            <w:vAlign w:val="center"/>
          </w:tcPr>
          <w:p w14:paraId="52337A79" w14:textId="77777777" w:rsidR="0051722C" w:rsidRDefault="0051722C">
            <w:pPr>
              <w:pStyle w:val="ab"/>
              <w:spacing w:line="340" w:lineRule="exact"/>
              <w:jc w:val="center"/>
              <w:rPr>
                <w:rFonts w:ascii="仿宋" w:eastAsia="仿宋" w:hAnsi="仿宋"/>
                <w:sz w:val="28"/>
                <w:szCs w:val="24"/>
              </w:rPr>
            </w:pPr>
          </w:p>
        </w:tc>
        <w:tc>
          <w:tcPr>
            <w:tcW w:w="1310" w:type="dxa"/>
            <w:vAlign w:val="center"/>
          </w:tcPr>
          <w:p w14:paraId="1BEE4A80"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1FACE279" w14:textId="77777777" w:rsidR="0051722C" w:rsidRDefault="0051722C">
            <w:pPr>
              <w:pStyle w:val="ab"/>
              <w:spacing w:line="340" w:lineRule="exact"/>
              <w:jc w:val="center"/>
              <w:rPr>
                <w:rFonts w:ascii="仿宋" w:eastAsia="仿宋" w:hAnsi="仿宋"/>
                <w:sz w:val="28"/>
                <w:szCs w:val="24"/>
              </w:rPr>
            </w:pPr>
          </w:p>
        </w:tc>
        <w:tc>
          <w:tcPr>
            <w:tcW w:w="708" w:type="dxa"/>
            <w:vAlign w:val="center"/>
          </w:tcPr>
          <w:p w14:paraId="46790ADB"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2CA257AA"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6B09E202" w14:textId="77777777" w:rsidR="0051722C" w:rsidRDefault="0051722C">
            <w:pPr>
              <w:pStyle w:val="ab"/>
              <w:spacing w:line="340" w:lineRule="exact"/>
              <w:jc w:val="center"/>
              <w:rPr>
                <w:rFonts w:ascii="仿宋" w:eastAsia="仿宋" w:hAnsi="仿宋"/>
                <w:sz w:val="28"/>
                <w:szCs w:val="24"/>
              </w:rPr>
            </w:pPr>
          </w:p>
        </w:tc>
        <w:tc>
          <w:tcPr>
            <w:tcW w:w="851" w:type="dxa"/>
            <w:vAlign w:val="center"/>
          </w:tcPr>
          <w:p w14:paraId="75304AFA" w14:textId="77777777" w:rsidR="0051722C" w:rsidRDefault="0051722C">
            <w:pPr>
              <w:pStyle w:val="ab"/>
              <w:spacing w:line="340" w:lineRule="exact"/>
              <w:jc w:val="center"/>
              <w:rPr>
                <w:rFonts w:ascii="仿宋" w:eastAsia="仿宋" w:hAnsi="仿宋"/>
                <w:sz w:val="28"/>
                <w:szCs w:val="24"/>
              </w:rPr>
            </w:pPr>
          </w:p>
        </w:tc>
        <w:tc>
          <w:tcPr>
            <w:tcW w:w="709" w:type="dxa"/>
            <w:vAlign w:val="center"/>
          </w:tcPr>
          <w:p w14:paraId="58B95A85" w14:textId="77777777" w:rsidR="0051722C" w:rsidRDefault="0051722C">
            <w:pPr>
              <w:pStyle w:val="ab"/>
              <w:spacing w:line="340" w:lineRule="exact"/>
              <w:jc w:val="center"/>
              <w:rPr>
                <w:rFonts w:ascii="仿宋" w:eastAsia="仿宋" w:hAnsi="仿宋"/>
                <w:sz w:val="28"/>
                <w:szCs w:val="24"/>
              </w:rPr>
            </w:pPr>
          </w:p>
        </w:tc>
        <w:tc>
          <w:tcPr>
            <w:tcW w:w="992" w:type="dxa"/>
            <w:vAlign w:val="center"/>
          </w:tcPr>
          <w:p w14:paraId="59D28A57" w14:textId="77777777" w:rsidR="0051722C" w:rsidRDefault="0051722C">
            <w:pPr>
              <w:pStyle w:val="ab"/>
              <w:spacing w:line="340" w:lineRule="exact"/>
              <w:jc w:val="center"/>
              <w:rPr>
                <w:rFonts w:ascii="仿宋" w:eastAsia="仿宋" w:hAnsi="仿宋"/>
                <w:sz w:val="28"/>
                <w:szCs w:val="24"/>
              </w:rPr>
            </w:pPr>
          </w:p>
        </w:tc>
        <w:tc>
          <w:tcPr>
            <w:tcW w:w="850" w:type="dxa"/>
          </w:tcPr>
          <w:p w14:paraId="7D120644" w14:textId="77777777" w:rsidR="0051722C" w:rsidRDefault="0051722C">
            <w:pPr>
              <w:widowControl/>
              <w:jc w:val="left"/>
              <w:rPr>
                <w:rFonts w:ascii="仿宋" w:eastAsia="仿宋" w:hAnsi="仿宋"/>
                <w:sz w:val="28"/>
              </w:rPr>
            </w:pPr>
          </w:p>
        </w:tc>
      </w:tr>
      <w:tr w:rsidR="0051722C" w14:paraId="5508B8ED" w14:textId="77777777">
        <w:trPr>
          <w:trHeight w:val="680"/>
        </w:trPr>
        <w:tc>
          <w:tcPr>
            <w:tcW w:w="9781" w:type="dxa"/>
            <w:gridSpan w:val="11"/>
            <w:vAlign w:val="center"/>
          </w:tcPr>
          <w:p w14:paraId="5E148A41" w14:textId="77777777" w:rsidR="0051722C" w:rsidRDefault="0020123A">
            <w:pPr>
              <w:widowControl/>
              <w:jc w:val="left"/>
              <w:rPr>
                <w:rFonts w:ascii="仿宋" w:eastAsia="仿宋" w:hAnsi="仿宋"/>
                <w:sz w:val="28"/>
              </w:rPr>
            </w:pPr>
            <w:r>
              <w:rPr>
                <w:rFonts w:ascii="仿宋" w:eastAsia="仿宋" w:hAnsi="仿宋" w:hint="eastAsia"/>
                <w:sz w:val="28"/>
              </w:rPr>
              <w:t>投标总报价（人民币大写）:</w:t>
            </w:r>
            <w:r>
              <w:rPr>
                <w:rFonts w:ascii="仿宋" w:eastAsia="仿宋" w:hAnsi="仿宋" w:hint="eastAsia"/>
                <w:sz w:val="28"/>
                <w:u w:val="single"/>
              </w:rPr>
              <w:t xml:space="preserve">                    </w:t>
            </w:r>
            <w:r>
              <w:rPr>
                <w:rFonts w:ascii="仿宋" w:eastAsia="仿宋" w:hAnsi="仿宋" w:hint="eastAsia"/>
                <w:sz w:val="28"/>
              </w:rPr>
              <w:t>元</w:t>
            </w:r>
          </w:p>
        </w:tc>
      </w:tr>
    </w:tbl>
    <w:p w14:paraId="4AAB49B8" w14:textId="77777777" w:rsidR="0051722C" w:rsidRDefault="0020123A">
      <w:pPr>
        <w:spacing w:line="520" w:lineRule="exact"/>
        <w:rPr>
          <w:rFonts w:ascii="仿宋" w:eastAsia="仿宋" w:hAnsi="仿宋"/>
          <w:sz w:val="28"/>
          <w:szCs w:val="28"/>
        </w:rPr>
      </w:pPr>
      <w:r>
        <w:rPr>
          <w:rFonts w:ascii="仿宋" w:eastAsia="仿宋" w:hAnsi="仿宋" w:hint="eastAsia"/>
          <w:sz w:val="28"/>
          <w:szCs w:val="28"/>
        </w:rPr>
        <w:t xml:space="preserve">投标人: </w:t>
      </w:r>
      <w:r>
        <w:rPr>
          <w:rFonts w:ascii="仿宋" w:eastAsia="仿宋" w:hAnsi="仿宋" w:hint="eastAsia"/>
          <w:sz w:val="28"/>
          <w:szCs w:val="28"/>
          <w:u w:val="single"/>
        </w:rPr>
        <w:t xml:space="preserve">        （加盖公章）      </w:t>
      </w:r>
      <w:r>
        <w:rPr>
          <w:rFonts w:ascii="仿宋" w:eastAsia="仿宋" w:hAnsi="仿宋" w:hint="eastAsia"/>
          <w:sz w:val="28"/>
          <w:szCs w:val="28"/>
        </w:rPr>
        <w:t xml:space="preserve">  </w:t>
      </w:r>
    </w:p>
    <w:p w14:paraId="2837E7B8" w14:textId="77777777" w:rsidR="0051722C" w:rsidRDefault="0020123A">
      <w:pPr>
        <w:spacing w:line="520" w:lineRule="exact"/>
        <w:rPr>
          <w:rFonts w:ascii="仿宋" w:eastAsia="仿宋" w:hAnsi="仿宋"/>
          <w:sz w:val="28"/>
          <w:szCs w:val="28"/>
          <w:u w:val="single"/>
        </w:rPr>
      </w:pPr>
      <w:r>
        <w:rPr>
          <w:rFonts w:ascii="仿宋" w:eastAsia="仿宋" w:hAnsi="仿宋" w:hint="eastAsia"/>
          <w:sz w:val="28"/>
          <w:szCs w:val="28"/>
        </w:rPr>
        <w:t>法定代表人:</w:t>
      </w:r>
      <w:r>
        <w:rPr>
          <w:rFonts w:ascii="仿宋" w:eastAsia="仿宋" w:hAnsi="仿宋" w:hint="eastAsia"/>
          <w:sz w:val="28"/>
          <w:szCs w:val="28"/>
          <w:u w:val="single"/>
        </w:rPr>
        <w:t xml:space="preserve"> </w:t>
      </w:r>
      <w:r>
        <w:rPr>
          <w:rFonts w:ascii="仿宋" w:eastAsia="仿宋" w:hAnsi="仿宋" w:hint="eastAsia"/>
          <w:sz w:val="28"/>
          <w:u w:val="single"/>
        </w:rPr>
        <w:t>（加盖公章或签字）</w:t>
      </w:r>
    </w:p>
    <w:p w14:paraId="03C14973" w14:textId="77777777" w:rsidR="0051722C" w:rsidRDefault="0020123A">
      <w:pPr>
        <w:spacing w:line="520" w:lineRule="exact"/>
        <w:ind w:leftChars="-337" w:left="-708" w:firstLineChars="250" w:firstLine="700"/>
        <w:rPr>
          <w:rFonts w:ascii="仿宋" w:eastAsia="仿宋" w:hAnsi="仿宋"/>
          <w:bCs/>
          <w:sz w:val="28"/>
        </w:rPr>
      </w:pPr>
      <w:r>
        <w:rPr>
          <w:rFonts w:ascii="仿宋" w:eastAsia="仿宋" w:hAnsi="仿宋" w:hint="eastAsia"/>
          <w:bCs/>
          <w:sz w:val="28"/>
        </w:rPr>
        <w:t>注:</w:t>
      </w:r>
    </w:p>
    <w:p w14:paraId="292B7ED2" w14:textId="77777777" w:rsidR="0051722C" w:rsidRDefault="0020123A">
      <w:pPr>
        <w:spacing w:line="520" w:lineRule="exact"/>
        <w:ind w:leftChars="-337" w:left="-708" w:firstLineChars="400" w:firstLine="1120"/>
        <w:rPr>
          <w:rFonts w:ascii="仿宋" w:eastAsia="仿宋" w:hAnsi="仿宋"/>
          <w:bCs/>
          <w:sz w:val="28"/>
        </w:rPr>
      </w:pPr>
      <w:r>
        <w:rPr>
          <w:rFonts w:ascii="仿宋" w:eastAsia="仿宋" w:hAnsi="仿宋" w:hint="eastAsia"/>
          <w:sz w:val="28"/>
        </w:rPr>
        <w:t>（1）此表为表样，行数可自行添加，但表式不变。</w:t>
      </w:r>
    </w:p>
    <w:p w14:paraId="04AD010E" w14:textId="77777777" w:rsidR="0051722C" w:rsidRDefault="0020123A" w:rsidP="0020123A">
      <w:pPr>
        <w:pStyle w:val="ab"/>
        <w:spacing w:line="440" w:lineRule="exact"/>
        <w:ind w:firstLineChars="147" w:firstLine="412"/>
        <w:rPr>
          <w:rFonts w:ascii="仿宋" w:eastAsia="仿宋" w:hAnsi="仿宋"/>
          <w:sz w:val="28"/>
          <w:szCs w:val="24"/>
        </w:rPr>
      </w:pPr>
      <w:r>
        <w:rPr>
          <w:rFonts w:ascii="仿宋" w:eastAsia="仿宋" w:hAnsi="仿宋" w:hint="eastAsia"/>
          <w:sz w:val="28"/>
          <w:szCs w:val="24"/>
        </w:rPr>
        <w:t>（2）上述表中的单价应包括全部安装、调试、培训、技术服务、必不可少的部件、标准备件、专用工具等费用。</w:t>
      </w:r>
    </w:p>
    <w:p w14:paraId="7C0E237D" w14:textId="77777777" w:rsidR="0051722C" w:rsidRDefault="0020123A" w:rsidP="0020123A">
      <w:pPr>
        <w:pStyle w:val="ab"/>
        <w:spacing w:line="440" w:lineRule="exact"/>
        <w:ind w:firstLineChars="147" w:firstLine="412"/>
        <w:rPr>
          <w:rFonts w:ascii="仿宋" w:eastAsia="仿宋" w:hAnsi="仿宋"/>
          <w:sz w:val="28"/>
          <w:szCs w:val="24"/>
        </w:rPr>
      </w:pPr>
      <w:r>
        <w:rPr>
          <w:rFonts w:ascii="仿宋" w:eastAsia="仿宋" w:hAnsi="仿宋" w:hint="eastAsia"/>
          <w:sz w:val="28"/>
          <w:szCs w:val="24"/>
        </w:rPr>
        <w:t>（3）如果单价和总价不符时，以单价为准。</w:t>
      </w:r>
    </w:p>
    <w:p w14:paraId="45747576" w14:textId="77777777" w:rsidR="0051722C" w:rsidRDefault="0020123A" w:rsidP="0020123A">
      <w:pPr>
        <w:pStyle w:val="ab"/>
        <w:spacing w:line="440" w:lineRule="exact"/>
        <w:ind w:firstLineChars="147" w:firstLine="412"/>
        <w:rPr>
          <w:rFonts w:ascii="仿宋" w:eastAsia="仿宋" w:hAnsi="仿宋"/>
          <w:sz w:val="28"/>
          <w:szCs w:val="24"/>
        </w:rPr>
      </w:pPr>
      <w:r>
        <w:rPr>
          <w:rFonts w:ascii="仿宋" w:eastAsia="仿宋" w:hAnsi="仿宋" w:hint="eastAsia"/>
          <w:sz w:val="28"/>
          <w:szCs w:val="24"/>
        </w:rPr>
        <w:t>（4）价格应按照招标文件第二章第10条的要求报价。</w:t>
      </w:r>
    </w:p>
    <w:p w14:paraId="1FCAFDDF" w14:textId="77777777" w:rsidR="0051722C" w:rsidRDefault="0051722C" w:rsidP="0020123A">
      <w:pPr>
        <w:pStyle w:val="ab"/>
        <w:spacing w:line="440" w:lineRule="exact"/>
        <w:ind w:firstLineChars="147" w:firstLine="412"/>
        <w:rPr>
          <w:rFonts w:ascii="仿宋" w:eastAsia="仿宋" w:hAnsi="仿宋"/>
          <w:sz w:val="28"/>
          <w:szCs w:val="24"/>
        </w:rPr>
      </w:pPr>
    </w:p>
    <w:p w14:paraId="497A0ADC" w14:textId="77777777" w:rsidR="0051722C" w:rsidRDefault="0051722C">
      <w:pPr>
        <w:pStyle w:val="ab"/>
        <w:spacing w:line="440" w:lineRule="exact"/>
        <w:jc w:val="center"/>
        <w:rPr>
          <w:rFonts w:ascii="仿宋" w:eastAsia="仿宋" w:hAnsi="仿宋"/>
          <w:b/>
          <w:sz w:val="32"/>
        </w:rPr>
      </w:pPr>
    </w:p>
    <w:p w14:paraId="69FF7243" w14:textId="77777777" w:rsidR="0051722C" w:rsidRDefault="0051722C">
      <w:pPr>
        <w:pStyle w:val="ab"/>
        <w:spacing w:line="440" w:lineRule="exact"/>
        <w:jc w:val="center"/>
        <w:rPr>
          <w:rFonts w:ascii="仿宋" w:eastAsia="仿宋" w:hAnsi="仿宋"/>
          <w:b/>
          <w:sz w:val="32"/>
        </w:rPr>
      </w:pPr>
    </w:p>
    <w:p w14:paraId="07CF541A" w14:textId="77777777" w:rsidR="0051722C" w:rsidRDefault="0051722C">
      <w:pPr>
        <w:pStyle w:val="ab"/>
        <w:spacing w:line="440" w:lineRule="exact"/>
        <w:jc w:val="center"/>
        <w:rPr>
          <w:rFonts w:ascii="仿宋" w:eastAsia="仿宋" w:hAnsi="仿宋"/>
          <w:b/>
          <w:sz w:val="32"/>
        </w:rPr>
      </w:pPr>
    </w:p>
    <w:p w14:paraId="37DA222B" w14:textId="77777777" w:rsidR="0051722C" w:rsidRDefault="0051722C">
      <w:pPr>
        <w:pStyle w:val="ab"/>
        <w:spacing w:line="440" w:lineRule="exact"/>
        <w:jc w:val="center"/>
        <w:rPr>
          <w:rFonts w:ascii="仿宋" w:eastAsia="仿宋" w:hAnsi="仿宋"/>
          <w:b/>
          <w:sz w:val="32"/>
        </w:rPr>
      </w:pPr>
    </w:p>
    <w:p w14:paraId="465D925A" w14:textId="77777777" w:rsidR="0051722C" w:rsidRDefault="0020123A">
      <w:pPr>
        <w:pStyle w:val="ab"/>
        <w:spacing w:line="440" w:lineRule="exact"/>
        <w:jc w:val="center"/>
        <w:rPr>
          <w:rFonts w:ascii="仿宋" w:eastAsia="仿宋" w:hAnsi="仿宋"/>
          <w:b/>
          <w:sz w:val="32"/>
        </w:rPr>
      </w:pPr>
      <w:r>
        <w:rPr>
          <w:rFonts w:ascii="仿宋" w:eastAsia="仿宋" w:hAnsi="仿宋" w:hint="eastAsia"/>
          <w:b/>
          <w:sz w:val="32"/>
        </w:rPr>
        <w:t>四、技术要求</w:t>
      </w:r>
      <w:r>
        <w:rPr>
          <w:rFonts w:ascii="仿宋" w:eastAsia="仿宋" w:hAnsi="仿宋" w:hint="eastAsia"/>
          <w:b/>
          <w:sz w:val="32"/>
          <w:szCs w:val="32"/>
        </w:rPr>
        <w:t>响应</w:t>
      </w:r>
      <w:r>
        <w:rPr>
          <w:rFonts w:ascii="仿宋" w:eastAsia="仿宋" w:hAnsi="仿宋" w:hint="eastAsia"/>
          <w:b/>
          <w:sz w:val="32"/>
        </w:rPr>
        <w:t>偏离表</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3" w:type="dxa"/>
          <w:right w:w="3" w:type="dxa"/>
        </w:tblCellMar>
        <w:tblLook w:val="04A0" w:firstRow="1" w:lastRow="0" w:firstColumn="1" w:lastColumn="0" w:noHBand="0" w:noVBand="1"/>
      </w:tblPr>
      <w:tblGrid>
        <w:gridCol w:w="1083"/>
        <w:gridCol w:w="3237"/>
        <w:gridCol w:w="2346"/>
        <w:gridCol w:w="1080"/>
        <w:gridCol w:w="1074"/>
      </w:tblGrid>
      <w:tr w:rsidR="0051722C" w14:paraId="3E087D30" w14:textId="77777777">
        <w:trPr>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0EC47285" w14:textId="77777777" w:rsidR="0051722C" w:rsidRDefault="0020123A">
            <w:pPr>
              <w:spacing w:line="360" w:lineRule="auto"/>
              <w:jc w:val="center"/>
              <w:rPr>
                <w:rFonts w:ascii="仿宋" w:eastAsia="仿宋" w:hAnsi="仿宋" w:cs="Arial"/>
                <w:sz w:val="24"/>
              </w:rPr>
            </w:pPr>
            <w:r>
              <w:rPr>
                <w:rFonts w:ascii="仿宋" w:eastAsia="仿宋" w:hAnsi="仿宋" w:cs="Arial" w:hint="eastAsia"/>
                <w:sz w:val="24"/>
              </w:rPr>
              <w:t>序号</w:t>
            </w:r>
          </w:p>
        </w:tc>
        <w:tc>
          <w:tcPr>
            <w:tcW w:w="3237" w:type="dxa"/>
            <w:tcBorders>
              <w:top w:val="single" w:sz="4" w:space="0" w:color="auto"/>
              <w:left w:val="single" w:sz="4" w:space="0" w:color="auto"/>
              <w:bottom w:val="single" w:sz="4" w:space="0" w:color="auto"/>
              <w:right w:val="single" w:sz="4" w:space="0" w:color="auto"/>
            </w:tcBorders>
            <w:vAlign w:val="center"/>
          </w:tcPr>
          <w:p w14:paraId="216A1A68" w14:textId="77777777" w:rsidR="0051722C" w:rsidRDefault="0020123A">
            <w:pPr>
              <w:jc w:val="center"/>
              <w:rPr>
                <w:rFonts w:ascii="仿宋" w:eastAsia="仿宋" w:hAnsi="仿宋" w:cs="Arial"/>
                <w:sz w:val="24"/>
              </w:rPr>
            </w:pPr>
            <w:r>
              <w:rPr>
                <w:rFonts w:ascii="仿宋" w:eastAsia="仿宋" w:hAnsi="仿宋" w:cs="Arial" w:hint="eastAsia"/>
                <w:sz w:val="24"/>
              </w:rPr>
              <w:t>项目采购需求中主要技术</w:t>
            </w:r>
          </w:p>
          <w:p w14:paraId="7E83C332" w14:textId="77777777" w:rsidR="0051722C" w:rsidRDefault="0020123A">
            <w:pPr>
              <w:jc w:val="center"/>
              <w:rPr>
                <w:rFonts w:ascii="仿宋" w:eastAsia="仿宋" w:hAnsi="仿宋" w:cs="Arial"/>
                <w:sz w:val="24"/>
              </w:rPr>
            </w:pPr>
            <w:r>
              <w:rPr>
                <w:rFonts w:ascii="仿宋" w:eastAsia="仿宋" w:hAnsi="仿宋" w:cs="Arial" w:hint="eastAsia"/>
                <w:sz w:val="24"/>
              </w:rPr>
              <w:t>条款描述</w:t>
            </w:r>
          </w:p>
        </w:tc>
        <w:tc>
          <w:tcPr>
            <w:tcW w:w="2346" w:type="dxa"/>
            <w:tcBorders>
              <w:top w:val="single" w:sz="4" w:space="0" w:color="auto"/>
              <w:left w:val="single" w:sz="4" w:space="0" w:color="auto"/>
              <w:bottom w:val="single" w:sz="4" w:space="0" w:color="auto"/>
              <w:right w:val="single" w:sz="4" w:space="0" w:color="auto"/>
            </w:tcBorders>
            <w:vAlign w:val="center"/>
          </w:tcPr>
          <w:p w14:paraId="1FE456F1" w14:textId="77777777" w:rsidR="0051722C" w:rsidRDefault="0020123A">
            <w:pPr>
              <w:jc w:val="center"/>
              <w:rPr>
                <w:rFonts w:ascii="仿宋" w:eastAsia="仿宋" w:hAnsi="仿宋" w:cs="Arial"/>
                <w:sz w:val="24"/>
              </w:rPr>
            </w:pPr>
            <w:r>
              <w:rPr>
                <w:rFonts w:ascii="仿宋" w:eastAsia="仿宋" w:hAnsi="仿宋" w:cs="Arial" w:hint="eastAsia"/>
                <w:sz w:val="24"/>
              </w:rPr>
              <w:t>所投产品规格、型号及相应技术参数描述</w:t>
            </w:r>
          </w:p>
        </w:tc>
        <w:tc>
          <w:tcPr>
            <w:tcW w:w="1080" w:type="dxa"/>
            <w:tcBorders>
              <w:top w:val="single" w:sz="4" w:space="0" w:color="auto"/>
              <w:left w:val="single" w:sz="4" w:space="0" w:color="auto"/>
              <w:bottom w:val="single" w:sz="4" w:space="0" w:color="auto"/>
              <w:right w:val="single" w:sz="4" w:space="0" w:color="auto"/>
            </w:tcBorders>
            <w:vAlign w:val="center"/>
          </w:tcPr>
          <w:p w14:paraId="15E8261B" w14:textId="77777777" w:rsidR="0051722C" w:rsidRDefault="0020123A">
            <w:pPr>
              <w:ind w:firstLineChars="100" w:firstLine="240"/>
              <w:rPr>
                <w:rFonts w:ascii="仿宋" w:eastAsia="仿宋" w:hAnsi="仿宋" w:cs="Arial"/>
                <w:sz w:val="24"/>
              </w:rPr>
            </w:pPr>
            <w:r>
              <w:rPr>
                <w:rFonts w:ascii="仿宋" w:eastAsia="仿宋" w:hAnsi="仿宋" w:cs="Arial" w:hint="eastAsia"/>
                <w:sz w:val="24"/>
              </w:rPr>
              <w:t>偏离</w:t>
            </w:r>
          </w:p>
          <w:p w14:paraId="060AA963" w14:textId="77777777" w:rsidR="0051722C" w:rsidRDefault="0020123A">
            <w:pPr>
              <w:ind w:firstLineChars="100" w:firstLine="240"/>
              <w:rPr>
                <w:rFonts w:ascii="仿宋" w:eastAsia="仿宋" w:hAnsi="仿宋" w:cs="Arial"/>
                <w:sz w:val="24"/>
              </w:rPr>
            </w:pPr>
            <w:r>
              <w:rPr>
                <w:rFonts w:ascii="仿宋" w:eastAsia="仿宋" w:hAnsi="仿宋" w:cs="Arial" w:hint="eastAsia"/>
                <w:sz w:val="24"/>
              </w:rPr>
              <w:t>情况</w:t>
            </w:r>
          </w:p>
        </w:tc>
        <w:tc>
          <w:tcPr>
            <w:tcW w:w="1074" w:type="dxa"/>
            <w:tcBorders>
              <w:top w:val="single" w:sz="4" w:space="0" w:color="auto"/>
              <w:left w:val="single" w:sz="4" w:space="0" w:color="auto"/>
              <w:bottom w:val="single" w:sz="4" w:space="0" w:color="auto"/>
              <w:right w:val="single" w:sz="4" w:space="0" w:color="auto"/>
            </w:tcBorders>
            <w:vAlign w:val="center"/>
          </w:tcPr>
          <w:p w14:paraId="6210EAB1" w14:textId="77777777" w:rsidR="0051722C" w:rsidRDefault="0020123A">
            <w:pPr>
              <w:spacing w:line="360" w:lineRule="auto"/>
              <w:jc w:val="center"/>
              <w:rPr>
                <w:rFonts w:ascii="仿宋" w:eastAsia="仿宋" w:hAnsi="仿宋" w:cs="Arial"/>
                <w:sz w:val="24"/>
              </w:rPr>
            </w:pPr>
            <w:r>
              <w:rPr>
                <w:rFonts w:ascii="仿宋" w:eastAsia="仿宋" w:hAnsi="仿宋" w:cs="Arial" w:hint="eastAsia"/>
                <w:sz w:val="24"/>
              </w:rPr>
              <w:t>备注</w:t>
            </w:r>
          </w:p>
        </w:tc>
      </w:tr>
      <w:tr w:rsidR="0051722C" w14:paraId="4758D585"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66B78210" w14:textId="77777777" w:rsidR="0051722C" w:rsidRDefault="0051722C">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290581AC" w14:textId="77777777" w:rsidR="0051722C" w:rsidRDefault="0051722C">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534C5F80" w14:textId="77777777" w:rsidR="0051722C" w:rsidRDefault="0051722C">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3F89E4C" w14:textId="77777777" w:rsidR="0051722C" w:rsidRDefault="0051722C">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63DD998E" w14:textId="77777777" w:rsidR="0051722C" w:rsidRDefault="0051722C">
            <w:pPr>
              <w:spacing w:line="360" w:lineRule="auto"/>
              <w:jc w:val="center"/>
              <w:rPr>
                <w:rFonts w:ascii="仿宋" w:eastAsia="仿宋" w:hAnsi="仿宋" w:cs="Arial"/>
                <w:sz w:val="24"/>
              </w:rPr>
            </w:pPr>
          </w:p>
        </w:tc>
      </w:tr>
      <w:tr w:rsidR="0051722C" w14:paraId="60F9E8FD"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36042F9A" w14:textId="77777777" w:rsidR="0051722C" w:rsidRDefault="0051722C">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59A2EA14" w14:textId="77777777" w:rsidR="0051722C" w:rsidRDefault="0051722C">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59FAF7E0" w14:textId="77777777" w:rsidR="0051722C" w:rsidRDefault="0051722C">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C043AD3" w14:textId="77777777" w:rsidR="0051722C" w:rsidRDefault="0051722C">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19515A17" w14:textId="77777777" w:rsidR="0051722C" w:rsidRDefault="0051722C">
            <w:pPr>
              <w:spacing w:line="360" w:lineRule="auto"/>
              <w:jc w:val="center"/>
              <w:rPr>
                <w:rFonts w:ascii="仿宋" w:eastAsia="仿宋" w:hAnsi="仿宋" w:cs="Arial"/>
                <w:sz w:val="24"/>
              </w:rPr>
            </w:pPr>
          </w:p>
        </w:tc>
      </w:tr>
      <w:tr w:rsidR="0051722C" w14:paraId="2167AFD3"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6E6C1A6F" w14:textId="77777777" w:rsidR="0051722C" w:rsidRDefault="0051722C">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443EFD13" w14:textId="77777777" w:rsidR="0051722C" w:rsidRDefault="0051722C">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3F7F9958" w14:textId="77777777" w:rsidR="0051722C" w:rsidRDefault="0051722C">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D2A9DD6" w14:textId="77777777" w:rsidR="0051722C" w:rsidRDefault="0051722C">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06F5DE8E" w14:textId="77777777" w:rsidR="0051722C" w:rsidRDefault="0051722C">
            <w:pPr>
              <w:spacing w:line="360" w:lineRule="auto"/>
              <w:jc w:val="center"/>
              <w:rPr>
                <w:rFonts w:ascii="仿宋" w:eastAsia="仿宋" w:hAnsi="仿宋" w:cs="Arial"/>
                <w:sz w:val="24"/>
              </w:rPr>
            </w:pPr>
          </w:p>
        </w:tc>
      </w:tr>
      <w:tr w:rsidR="0051722C" w14:paraId="4616A13C"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21D0FB02" w14:textId="77777777" w:rsidR="0051722C" w:rsidRDefault="0051722C">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693A4EE5" w14:textId="77777777" w:rsidR="0051722C" w:rsidRDefault="0051722C">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7CF198DB" w14:textId="77777777" w:rsidR="0051722C" w:rsidRDefault="0051722C">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B81F873" w14:textId="77777777" w:rsidR="0051722C" w:rsidRDefault="0051722C">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24254D63" w14:textId="77777777" w:rsidR="0051722C" w:rsidRDefault="0051722C">
            <w:pPr>
              <w:spacing w:line="360" w:lineRule="auto"/>
              <w:jc w:val="center"/>
              <w:rPr>
                <w:rFonts w:ascii="仿宋" w:eastAsia="仿宋" w:hAnsi="仿宋" w:cs="Arial"/>
                <w:sz w:val="24"/>
              </w:rPr>
            </w:pPr>
          </w:p>
        </w:tc>
      </w:tr>
      <w:tr w:rsidR="0051722C" w14:paraId="390714C3"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6D346591" w14:textId="77777777" w:rsidR="0051722C" w:rsidRDefault="0051722C">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0E2965AA" w14:textId="77777777" w:rsidR="0051722C" w:rsidRDefault="0051722C">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652DD324" w14:textId="77777777" w:rsidR="0051722C" w:rsidRDefault="0051722C">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A0A089C" w14:textId="77777777" w:rsidR="0051722C" w:rsidRDefault="0051722C">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5DF91E2A" w14:textId="77777777" w:rsidR="0051722C" w:rsidRDefault="0051722C">
            <w:pPr>
              <w:spacing w:line="360" w:lineRule="auto"/>
              <w:jc w:val="center"/>
              <w:rPr>
                <w:rFonts w:ascii="仿宋" w:eastAsia="仿宋" w:hAnsi="仿宋" w:cs="Arial"/>
                <w:sz w:val="24"/>
              </w:rPr>
            </w:pPr>
          </w:p>
        </w:tc>
      </w:tr>
      <w:tr w:rsidR="0051722C" w14:paraId="2BF9419D"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5FB45F12" w14:textId="77777777" w:rsidR="0051722C" w:rsidRDefault="0051722C">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25B01466" w14:textId="77777777" w:rsidR="0051722C" w:rsidRDefault="0051722C">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6F0B653E" w14:textId="77777777" w:rsidR="0051722C" w:rsidRDefault="0051722C">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337F3B6" w14:textId="77777777" w:rsidR="0051722C" w:rsidRDefault="0051722C">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348D4E15" w14:textId="77777777" w:rsidR="0051722C" w:rsidRDefault="0051722C">
            <w:pPr>
              <w:spacing w:line="360" w:lineRule="auto"/>
              <w:jc w:val="center"/>
              <w:rPr>
                <w:rFonts w:ascii="仿宋" w:eastAsia="仿宋" w:hAnsi="仿宋" w:cs="Arial"/>
                <w:sz w:val="24"/>
              </w:rPr>
            </w:pPr>
          </w:p>
        </w:tc>
      </w:tr>
      <w:tr w:rsidR="0051722C" w14:paraId="2B7AF809"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1456F08A" w14:textId="77777777" w:rsidR="0051722C" w:rsidRDefault="0051722C">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6656A311" w14:textId="77777777" w:rsidR="0051722C" w:rsidRDefault="0051722C">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24BAA136" w14:textId="77777777" w:rsidR="0051722C" w:rsidRDefault="0051722C">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6C76CE2" w14:textId="77777777" w:rsidR="0051722C" w:rsidRDefault="0051722C">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4BA8F2E4" w14:textId="77777777" w:rsidR="0051722C" w:rsidRDefault="0051722C">
            <w:pPr>
              <w:spacing w:line="360" w:lineRule="auto"/>
              <w:jc w:val="center"/>
              <w:rPr>
                <w:rFonts w:ascii="仿宋" w:eastAsia="仿宋" w:hAnsi="仿宋" w:cs="Arial"/>
                <w:sz w:val="24"/>
              </w:rPr>
            </w:pPr>
          </w:p>
        </w:tc>
      </w:tr>
      <w:tr w:rsidR="0051722C" w14:paraId="16FE8425"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278A37A1" w14:textId="77777777" w:rsidR="0051722C" w:rsidRDefault="0051722C">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7C84E477" w14:textId="77777777" w:rsidR="0051722C" w:rsidRDefault="0051722C">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113DA64A" w14:textId="77777777" w:rsidR="0051722C" w:rsidRDefault="0051722C">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5211E82" w14:textId="77777777" w:rsidR="0051722C" w:rsidRDefault="0051722C">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629C087D" w14:textId="77777777" w:rsidR="0051722C" w:rsidRDefault="0051722C">
            <w:pPr>
              <w:spacing w:line="360" w:lineRule="auto"/>
              <w:jc w:val="center"/>
              <w:rPr>
                <w:rFonts w:ascii="仿宋" w:eastAsia="仿宋" w:hAnsi="仿宋" w:cs="Arial"/>
                <w:sz w:val="24"/>
              </w:rPr>
            </w:pPr>
          </w:p>
        </w:tc>
      </w:tr>
    </w:tbl>
    <w:p w14:paraId="3D204606" w14:textId="77777777" w:rsidR="0051722C" w:rsidRDefault="0020123A">
      <w:pPr>
        <w:spacing w:line="520" w:lineRule="exact"/>
        <w:rPr>
          <w:rFonts w:ascii="仿宋" w:eastAsia="仿宋" w:hAnsi="仿宋"/>
          <w:sz w:val="28"/>
          <w:szCs w:val="28"/>
          <w:u w:val="single"/>
        </w:rPr>
      </w:pPr>
      <w:r>
        <w:rPr>
          <w:rFonts w:ascii="仿宋" w:eastAsia="仿宋" w:hAnsi="仿宋" w:hint="eastAsia"/>
          <w:sz w:val="28"/>
          <w:szCs w:val="28"/>
        </w:rPr>
        <w:t xml:space="preserve">投标人: </w:t>
      </w:r>
      <w:r>
        <w:rPr>
          <w:rFonts w:ascii="仿宋" w:eastAsia="仿宋" w:hAnsi="仿宋" w:hint="eastAsia"/>
          <w:sz w:val="28"/>
          <w:szCs w:val="28"/>
          <w:u w:val="single"/>
        </w:rPr>
        <w:t xml:space="preserve">         （加盖公章）     </w:t>
      </w:r>
    </w:p>
    <w:p w14:paraId="1A2B3211" w14:textId="77777777" w:rsidR="0051722C" w:rsidRDefault="0020123A">
      <w:pPr>
        <w:spacing w:line="520" w:lineRule="exact"/>
        <w:rPr>
          <w:rFonts w:ascii="仿宋" w:eastAsia="仿宋" w:hAnsi="仿宋"/>
          <w:sz w:val="28"/>
          <w:szCs w:val="28"/>
          <w:u w:val="single"/>
        </w:rPr>
      </w:pPr>
      <w:r>
        <w:rPr>
          <w:rFonts w:ascii="仿宋" w:eastAsia="仿宋" w:hAnsi="仿宋" w:hint="eastAsia"/>
          <w:sz w:val="28"/>
          <w:szCs w:val="28"/>
        </w:rPr>
        <w:t>法定代表人:</w:t>
      </w:r>
      <w:r>
        <w:rPr>
          <w:rFonts w:ascii="仿宋" w:eastAsia="仿宋" w:hAnsi="仿宋" w:hint="eastAsia"/>
          <w:sz w:val="28"/>
          <w:szCs w:val="28"/>
          <w:u w:val="single"/>
        </w:rPr>
        <w:t xml:space="preserve"> </w:t>
      </w:r>
      <w:r>
        <w:rPr>
          <w:rFonts w:ascii="仿宋" w:eastAsia="仿宋" w:hAnsi="仿宋" w:hint="eastAsia"/>
          <w:sz w:val="28"/>
          <w:u w:val="single"/>
        </w:rPr>
        <w:t>（加盖公章或签字）</w:t>
      </w:r>
    </w:p>
    <w:p w14:paraId="062C8082" w14:textId="77777777" w:rsidR="0051722C" w:rsidRDefault="0020123A">
      <w:pPr>
        <w:spacing w:line="440" w:lineRule="exact"/>
        <w:rPr>
          <w:rFonts w:ascii="仿宋" w:eastAsia="仿宋" w:hAnsi="仿宋"/>
          <w:sz w:val="28"/>
          <w:szCs w:val="28"/>
        </w:rPr>
      </w:pPr>
      <w:r>
        <w:rPr>
          <w:rFonts w:ascii="仿宋" w:eastAsia="仿宋" w:hAnsi="仿宋" w:hint="eastAsia"/>
          <w:sz w:val="28"/>
          <w:szCs w:val="28"/>
        </w:rPr>
        <w:t>注:（</w:t>
      </w:r>
      <w:r>
        <w:rPr>
          <w:rFonts w:ascii="仿宋" w:eastAsia="仿宋" w:hAnsi="仿宋"/>
          <w:sz w:val="28"/>
          <w:szCs w:val="28"/>
        </w:rPr>
        <w:t>1</w:t>
      </w:r>
      <w:r>
        <w:rPr>
          <w:rFonts w:ascii="仿宋" w:eastAsia="仿宋" w:hAnsi="仿宋" w:hint="eastAsia"/>
          <w:sz w:val="28"/>
          <w:szCs w:val="28"/>
        </w:rPr>
        <w:t>）此表为表样，行数可自行添加，但表式不变。</w:t>
      </w:r>
      <w:r>
        <w:rPr>
          <w:rFonts w:ascii="仿宋" w:eastAsia="仿宋" w:hAnsi="仿宋"/>
          <w:sz w:val="28"/>
          <w:szCs w:val="28"/>
        </w:rPr>
        <w:t xml:space="preserve"> </w:t>
      </w:r>
    </w:p>
    <w:p w14:paraId="744AB5E4" w14:textId="77777777" w:rsidR="0051722C" w:rsidRDefault="0020123A">
      <w:pPr>
        <w:spacing w:line="440" w:lineRule="exact"/>
        <w:ind w:firstLineChars="150" w:firstLine="420"/>
        <w:rPr>
          <w:rFonts w:ascii="仿宋" w:eastAsia="仿宋" w:hAnsi="仿宋"/>
          <w:sz w:val="28"/>
          <w:szCs w:val="28"/>
        </w:rPr>
      </w:pPr>
      <w:r>
        <w:rPr>
          <w:rFonts w:ascii="仿宋" w:eastAsia="仿宋" w:hAnsi="仿宋" w:hint="eastAsia"/>
          <w:sz w:val="28"/>
          <w:szCs w:val="28"/>
        </w:rPr>
        <w:t>（2）是否偏离用符号</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w:t>
      </w:r>
      <w:r>
        <w:rPr>
          <w:rFonts w:ascii="仿宋" w:eastAsia="仿宋" w:hAnsi="仿宋" w:hint="eastAsia"/>
          <w:sz w:val="28"/>
          <w:szCs w:val="28"/>
        </w:rPr>
        <w:t>分别表示正偏离、完全响应、负偏离。</w:t>
      </w:r>
      <w:r>
        <w:rPr>
          <w:rFonts w:ascii="仿宋" w:eastAsia="仿宋" w:hAnsi="仿宋"/>
          <w:sz w:val="28"/>
          <w:szCs w:val="28"/>
        </w:rPr>
        <w:t xml:space="preserve"> </w:t>
      </w:r>
    </w:p>
    <w:p w14:paraId="7130F4A5" w14:textId="77777777" w:rsidR="0051722C" w:rsidRDefault="0020123A">
      <w:pPr>
        <w:spacing w:line="440" w:lineRule="exact"/>
        <w:ind w:firstLineChars="150" w:firstLine="420"/>
        <w:rPr>
          <w:rFonts w:ascii="仿宋" w:eastAsia="仿宋" w:hAnsi="仿宋"/>
          <w:sz w:val="28"/>
          <w:szCs w:val="28"/>
        </w:rPr>
      </w:pPr>
      <w:r>
        <w:rPr>
          <w:rFonts w:ascii="仿宋" w:eastAsia="仿宋" w:hAnsi="仿宋" w:hint="eastAsia"/>
          <w:sz w:val="28"/>
          <w:szCs w:val="28"/>
        </w:rPr>
        <w:t>（3）投标人必须仔细阅读本招标文件第五章中所有技术规范条款和相关功能要求，并将响应情况及偏离情况逐项填入上表，响应时不得对原有技术规范进行直接复制粘贴及简单表述为完全响应，否则将影响该项得分。</w:t>
      </w:r>
    </w:p>
    <w:p w14:paraId="7E2651DA" w14:textId="77777777" w:rsidR="0051722C" w:rsidRDefault="0051722C">
      <w:pPr>
        <w:pStyle w:val="aa"/>
        <w:spacing w:before="120" w:line="520" w:lineRule="exact"/>
        <w:ind w:left="0" w:right="34"/>
        <w:rPr>
          <w:rFonts w:ascii="宋体" w:hAnsi="宋体"/>
          <w:b/>
          <w:kern w:val="2"/>
          <w:sz w:val="32"/>
          <w:szCs w:val="32"/>
        </w:rPr>
      </w:pPr>
    </w:p>
    <w:p w14:paraId="1F1F1866" w14:textId="77777777" w:rsidR="0051722C" w:rsidRDefault="0051722C">
      <w:pPr>
        <w:spacing w:line="440" w:lineRule="exact"/>
        <w:rPr>
          <w:rFonts w:ascii="仿宋" w:eastAsia="仿宋" w:hAnsi="仿宋"/>
          <w:sz w:val="28"/>
          <w:szCs w:val="28"/>
        </w:rPr>
      </w:pPr>
    </w:p>
    <w:p w14:paraId="06F7D2CE" w14:textId="77777777" w:rsidR="0051722C" w:rsidRDefault="0051722C">
      <w:pPr>
        <w:pStyle w:val="aa"/>
        <w:spacing w:before="120" w:line="520" w:lineRule="exact"/>
        <w:ind w:left="0" w:right="34" w:firstLineChars="895" w:firstLine="2875"/>
        <w:rPr>
          <w:rFonts w:ascii="仿宋" w:eastAsia="仿宋" w:hAnsi="仿宋"/>
          <w:b/>
          <w:bCs/>
          <w:sz w:val="32"/>
        </w:rPr>
      </w:pPr>
      <w:bookmarkStart w:id="7" w:name="_Toc157775468"/>
      <w:bookmarkEnd w:id="5"/>
      <w:bookmarkEnd w:id="6"/>
    </w:p>
    <w:p w14:paraId="6C5EE2D4" w14:textId="77777777" w:rsidR="0051722C" w:rsidRDefault="0020123A">
      <w:pPr>
        <w:pStyle w:val="aa"/>
        <w:spacing w:before="120" w:line="520" w:lineRule="exact"/>
        <w:ind w:left="0" w:right="34" w:firstLineChars="895" w:firstLine="2875"/>
        <w:rPr>
          <w:rFonts w:ascii="仿宋" w:eastAsia="仿宋" w:hAnsi="仿宋"/>
          <w:b/>
          <w:bCs/>
          <w:sz w:val="32"/>
        </w:rPr>
      </w:pPr>
      <w:r>
        <w:rPr>
          <w:rFonts w:ascii="仿宋" w:eastAsia="仿宋" w:hAnsi="仿宋" w:hint="eastAsia"/>
          <w:b/>
          <w:bCs/>
          <w:sz w:val="32"/>
        </w:rPr>
        <w:lastRenderedPageBreak/>
        <w:t>五、服务</w:t>
      </w:r>
      <w:bookmarkStart w:id="8" w:name="_Toc157775469"/>
      <w:bookmarkEnd w:id="7"/>
      <w:r>
        <w:rPr>
          <w:rFonts w:ascii="仿宋" w:eastAsia="仿宋" w:hAnsi="仿宋" w:hint="eastAsia"/>
          <w:b/>
          <w:bCs/>
          <w:sz w:val="32"/>
        </w:rPr>
        <w:t>承诺</w:t>
      </w:r>
    </w:p>
    <w:bookmarkEnd w:id="8"/>
    <w:p w14:paraId="0F30CF7C" w14:textId="77777777" w:rsidR="0051722C" w:rsidRDefault="0020123A">
      <w:pPr>
        <w:pStyle w:val="afe"/>
        <w:spacing w:before="0" w:after="0" w:line="520" w:lineRule="exact"/>
        <w:ind w:right="51" w:firstLineChars="400" w:firstLine="1120"/>
        <w:jc w:val="both"/>
        <w:rPr>
          <w:rFonts w:ascii="仿宋" w:eastAsia="仿宋" w:hAnsi="仿宋"/>
          <w:sz w:val="28"/>
        </w:rPr>
      </w:pPr>
      <w:r>
        <w:rPr>
          <w:rFonts w:ascii="仿宋" w:eastAsia="仿宋" w:hAnsi="仿宋" w:hint="eastAsia"/>
          <w:sz w:val="28"/>
        </w:rPr>
        <w:t>（格式由投标人自定、投标人加盖公章。</w:t>
      </w:r>
      <w:r>
        <w:rPr>
          <w:rFonts w:ascii="仿宋" w:eastAsia="仿宋" w:hAnsi="仿宋"/>
          <w:sz w:val="28"/>
        </w:rPr>
        <w:t>）</w:t>
      </w:r>
    </w:p>
    <w:p w14:paraId="5E94943F" w14:textId="77777777" w:rsidR="0051722C" w:rsidRDefault="0051722C">
      <w:pPr>
        <w:pStyle w:val="ab"/>
        <w:spacing w:line="440" w:lineRule="exact"/>
        <w:rPr>
          <w:rFonts w:hAnsi="宋体"/>
          <w:b/>
          <w:bCs/>
          <w:sz w:val="32"/>
        </w:rPr>
      </w:pPr>
    </w:p>
    <w:p w14:paraId="05082AAE" w14:textId="77777777" w:rsidR="0051722C" w:rsidRDefault="0051722C">
      <w:pPr>
        <w:rPr>
          <w:rFonts w:ascii="宋体" w:hAnsi="宋体"/>
        </w:rPr>
      </w:pPr>
    </w:p>
    <w:p w14:paraId="2559F701" w14:textId="77777777" w:rsidR="0051722C" w:rsidRDefault="0051722C">
      <w:pPr>
        <w:pStyle w:val="ab"/>
        <w:spacing w:line="440" w:lineRule="exact"/>
        <w:rPr>
          <w:rFonts w:hAnsi="宋体"/>
          <w:b/>
          <w:bCs/>
          <w:sz w:val="32"/>
        </w:rPr>
      </w:pPr>
    </w:p>
    <w:p w14:paraId="0765B822" w14:textId="77777777" w:rsidR="0051722C" w:rsidRDefault="0051722C">
      <w:pPr>
        <w:pStyle w:val="ab"/>
        <w:spacing w:line="440" w:lineRule="exact"/>
        <w:rPr>
          <w:rFonts w:hAnsi="宋体"/>
          <w:b/>
          <w:bCs/>
          <w:sz w:val="32"/>
        </w:rPr>
      </w:pPr>
    </w:p>
    <w:p w14:paraId="6455B0DD" w14:textId="77777777" w:rsidR="0051722C" w:rsidRDefault="0051722C">
      <w:pPr>
        <w:pStyle w:val="ab"/>
        <w:spacing w:line="440" w:lineRule="exact"/>
        <w:rPr>
          <w:rFonts w:hAnsi="宋体"/>
          <w:b/>
          <w:bCs/>
          <w:sz w:val="32"/>
        </w:rPr>
      </w:pPr>
    </w:p>
    <w:p w14:paraId="466EF72F" w14:textId="77777777" w:rsidR="0051722C" w:rsidRDefault="0051722C">
      <w:pPr>
        <w:pStyle w:val="ab"/>
        <w:spacing w:line="440" w:lineRule="exact"/>
        <w:rPr>
          <w:rFonts w:hAnsi="宋体"/>
          <w:b/>
          <w:bCs/>
          <w:sz w:val="32"/>
        </w:rPr>
      </w:pPr>
    </w:p>
    <w:p w14:paraId="2A0DAB4E" w14:textId="77777777" w:rsidR="0051722C" w:rsidRDefault="0051722C">
      <w:pPr>
        <w:pStyle w:val="ab"/>
        <w:spacing w:line="440" w:lineRule="exact"/>
        <w:rPr>
          <w:rFonts w:hAnsi="宋体"/>
          <w:b/>
          <w:bCs/>
          <w:sz w:val="32"/>
        </w:rPr>
      </w:pPr>
    </w:p>
    <w:p w14:paraId="69719205" w14:textId="77777777" w:rsidR="0051722C" w:rsidRDefault="0051722C">
      <w:pPr>
        <w:pStyle w:val="ab"/>
        <w:spacing w:line="440" w:lineRule="exact"/>
        <w:rPr>
          <w:rFonts w:hAnsi="宋体"/>
          <w:b/>
          <w:bCs/>
          <w:sz w:val="32"/>
        </w:rPr>
      </w:pPr>
    </w:p>
    <w:p w14:paraId="44FBBCFB" w14:textId="77777777" w:rsidR="0051722C" w:rsidRDefault="0051722C">
      <w:pPr>
        <w:pStyle w:val="ab"/>
        <w:spacing w:line="440" w:lineRule="exact"/>
        <w:rPr>
          <w:rFonts w:hAnsi="宋体"/>
          <w:b/>
          <w:bCs/>
          <w:sz w:val="32"/>
        </w:rPr>
      </w:pPr>
    </w:p>
    <w:p w14:paraId="088DC9FF" w14:textId="77777777" w:rsidR="0051722C" w:rsidRDefault="0051722C">
      <w:pPr>
        <w:pStyle w:val="ab"/>
        <w:spacing w:line="440" w:lineRule="exact"/>
        <w:rPr>
          <w:rFonts w:hAnsi="宋体"/>
          <w:b/>
          <w:bCs/>
          <w:sz w:val="32"/>
        </w:rPr>
      </w:pPr>
    </w:p>
    <w:p w14:paraId="428AE2D3" w14:textId="77777777" w:rsidR="0051722C" w:rsidRDefault="0051722C">
      <w:pPr>
        <w:pStyle w:val="ab"/>
        <w:spacing w:line="440" w:lineRule="exact"/>
        <w:rPr>
          <w:rFonts w:hAnsi="宋体"/>
          <w:b/>
          <w:bCs/>
          <w:sz w:val="32"/>
        </w:rPr>
      </w:pPr>
    </w:p>
    <w:p w14:paraId="652C926A" w14:textId="77777777" w:rsidR="0051722C" w:rsidRDefault="0051722C">
      <w:pPr>
        <w:pStyle w:val="ab"/>
        <w:spacing w:line="440" w:lineRule="exact"/>
        <w:rPr>
          <w:rFonts w:hAnsi="宋体"/>
          <w:b/>
          <w:bCs/>
          <w:sz w:val="32"/>
        </w:rPr>
      </w:pPr>
    </w:p>
    <w:p w14:paraId="79F9DD92" w14:textId="77777777" w:rsidR="0051722C" w:rsidRDefault="0051722C">
      <w:pPr>
        <w:pStyle w:val="ab"/>
        <w:spacing w:line="440" w:lineRule="exact"/>
        <w:rPr>
          <w:rFonts w:hAnsi="宋体"/>
          <w:b/>
          <w:bCs/>
          <w:sz w:val="32"/>
        </w:rPr>
      </w:pPr>
    </w:p>
    <w:p w14:paraId="01B62DEB" w14:textId="77777777" w:rsidR="0051722C" w:rsidRDefault="0051722C">
      <w:pPr>
        <w:pStyle w:val="ab"/>
        <w:spacing w:line="440" w:lineRule="exact"/>
        <w:rPr>
          <w:rFonts w:hAnsi="宋体"/>
          <w:b/>
          <w:bCs/>
          <w:sz w:val="32"/>
        </w:rPr>
      </w:pPr>
    </w:p>
    <w:p w14:paraId="450C37DC" w14:textId="77777777" w:rsidR="0051722C" w:rsidRDefault="0051722C">
      <w:pPr>
        <w:pStyle w:val="ab"/>
        <w:spacing w:line="440" w:lineRule="exact"/>
        <w:rPr>
          <w:rFonts w:hAnsi="宋体"/>
          <w:b/>
          <w:bCs/>
          <w:sz w:val="32"/>
        </w:rPr>
      </w:pPr>
    </w:p>
    <w:p w14:paraId="00C7C234" w14:textId="77777777" w:rsidR="0051722C" w:rsidRDefault="0051722C">
      <w:pPr>
        <w:pStyle w:val="ab"/>
        <w:spacing w:line="440" w:lineRule="exact"/>
        <w:rPr>
          <w:rFonts w:hAnsi="宋体"/>
          <w:b/>
          <w:bCs/>
          <w:sz w:val="32"/>
        </w:rPr>
      </w:pPr>
    </w:p>
    <w:p w14:paraId="0A71EFC1" w14:textId="77777777" w:rsidR="0051722C" w:rsidRDefault="0051722C">
      <w:pPr>
        <w:pStyle w:val="ab"/>
        <w:spacing w:line="440" w:lineRule="exact"/>
        <w:rPr>
          <w:rFonts w:hAnsi="宋体"/>
          <w:b/>
          <w:bCs/>
          <w:sz w:val="32"/>
        </w:rPr>
      </w:pPr>
    </w:p>
    <w:p w14:paraId="50076EB1" w14:textId="77777777" w:rsidR="0051722C" w:rsidRDefault="0051722C">
      <w:pPr>
        <w:pStyle w:val="ab"/>
        <w:spacing w:line="440" w:lineRule="exact"/>
        <w:rPr>
          <w:rFonts w:hAnsi="宋体"/>
          <w:b/>
          <w:bCs/>
          <w:sz w:val="32"/>
        </w:rPr>
      </w:pPr>
    </w:p>
    <w:p w14:paraId="482E6EC1" w14:textId="77777777" w:rsidR="0051722C" w:rsidRDefault="0051722C">
      <w:pPr>
        <w:pStyle w:val="ab"/>
        <w:spacing w:line="440" w:lineRule="exact"/>
        <w:rPr>
          <w:rFonts w:hAnsi="宋体"/>
          <w:b/>
          <w:bCs/>
          <w:sz w:val="32"/>
        </w:rPr>
      </w:pPr>
    </w:p>
    <w:p w14:paraId="385BBA3B" w14:textId="77777777" w:rsidR="0051722C" w:rsidRDefault="0051722C">
      <w:pPr>
        <w:pStyle w:val="ab"/>
        <w:spacing w:line="440" w:lineRule="exact"/>
        <w:rPr>
          <w:rFonts w:hAnsi="宋体"/>
          <w:b/>
          <w:bCs/>
          <w:sz w:val="32"/>
        </w:rPr>
      </w:pPr>
    </w:p>
    <w:p w14:paraId="3204344A" w14:textId="77777777" w:rsidR="0051722C" w:rsidRDefault="0051722C">
      <w:pPr>
        <w:pStyle w:val="ab"/>
        <w:spacing w:line="440" w:lineRule="exact"/>
        <w:rPr>
          <w:rFonts w:hAnsi="宋体"/>
          <w:b/>
          <w:bCs/>
          <w:sz w:val="32"/>
        </w:rPr>
      </w:pPr>
    </w:p>
    <w:p w14:paraId="6656BFF7" w14:textId="77777777" w:rsidR="0051722C" w:rsidRDefault="0051722C">
      <w:pPr>
        <w:pStyle w:val="ab"/>
        <w:spacing w:line="440" w:lineRule="exact"/>
        <w:rPr>
          <w:rFonts w:hAnsi="宋体"/>
          <w:b/>
          <w:bCs/>
          <w:sz w:val="32"/>
        </w:rPr>
      </w:pPr>
    </w:p>
    <w:p w14:paraId="290F52B4" w14:textId="77777777" w:rsidR="0051722C" w:rsidRDefault="0051722C">
      <w:pPr>
        <w:pStyle w:val="ab"/>
        <w:spacing w:line="440" w:lineRule="exact"/>
        <w:rPr>
          <w:rFonts w:hAnsi="宋体"/>
          <w:b/>
          <w:bCs/>
          <w:sz w:val="32"/>
        </w:rPr>
      </w:pPr>
    </w:p>
    <w:p w14:paraId="4BE4936A" w14:textId="77777777" w:rsidR="0051722C" w:rsidRDefault="0051722C">
      <w:pPr>
        <w:pStyle w:val="ab"/>
        <w:spacing w:line="440" w:lineRule="exact"/>
        <w:rPr>
          <w:rFonts w:hAnsi="宋体"/>
          <w:b/>
          <w:bCs/>
          <w:sz w:val="32"/>
        </w:rPr>
      </w:pPr>
    </w:p>
    <w:p w14:paraId="1AF8230D" w14:textId="77777777" w:rsidR="0051722C" w:rsidRDefault="0051722C">
      <w:pPr>
        <w:pStyle w:val="Default"/>
        <w:rPr>
          <w:rFonts w:hAnsi="宋体"/>
          <w:b/>
          <w:bCs/>
          <w:sz w:val="32"/>
        </w:rPr>
      </w:pPr>
    </w:p>
    <w:p w14:paraId="3C655F86" w14:textId="77777777" w:rsidR="0051722C" w:rsidRDefault="0051722C">
      <w:pPr>
        <w:pStyle w:val="Default"/>
        <w:rPr>
          <w:rFonts w:hAnsi="宋体"/>
          <w:b/>
          <w:bCs/>
          <w:sz w:val="32"/>
        </w:rPr>
      </w:pPr>
    </w:p>
    <w:p w14:paraId="180E5B31" w14:textId="77777777" w:rsidR="0051722C" w:rsidRDefault="0051722C">
      <w:pPr>
        <w:pStyle w:val="ab"/>
        <w:spacing w:line="440" w:lineRule="exact"/>
        <w:rPr>
          <w:rFonts w:hAnsi="宋体"/>
          <w:b/>
          <w:bCs/>
          <w:sz w:val="32"/>
        </w:rPr>
      </w:pPr>
    </w:p>
    <w:p w14:paraId="79CD3386" w14:textId="77777777" w:rsidR="0051722C" w:rsidRDefault="0051722C">
      <w:pPr>
        <w:pStyle w:val="Default"/>
      </w:pPr>
    </w:p>
    <w:p w14:paraId="503E9BE2" w14:textId="77777777" w:rsidR="0051722C" w:rsidRDefault="0051722C">
      <w:pPr>
        <w:pStyle w:val="Default"/>
      </w:pPr>
    </w:p>
    <w:p w14:paraId="0CEEFEDA" w14:textId="77777777" w:rsidR="0051722C" w:rsidRDefault="0020123A">
      <w:pPr>
        <w:pStyle w:val="ab"/>
        <w:spacing w:line="520" w:lineRule="exact"/>
        <w:ind w:left="840"/>
        <w:rPr>
          <w:rFonts w:ascii="仿宋" w:eastAsia="仿宋" w:hAnsi="仿宋"/>
          <w:b/>
          <w:bCs/>
          <w:sz w:val="32"/>
          <w:szCs w:val="32"/>
        </w:rPr>
      </w:pPr>
      <w:r>
        <w:rPr>
          <w:rFonts w:ascii="仿宋" w:eastAsia="仿宋" w:hAnsi="仿宋" w:hint="eastAsia"/>
          <w:b/>
          <w:sz w:val="32"/>
          <w:szCs w:val="32"/>
        </w:rPr>
        <w:lastRenderedPageBreak/>
        <w:t>六、资质审查时</w:t>
      </w:r>
      <w:r>
        <w:rPr>
          <w:rFonts w:ascii="仿宋" w:eastAsia="仿宋" w:hAnsi="仿宋" w:hint="eastAsia"/>
          <w:b/>
          <w:bCs/>
          <w:sz w:val="32"/>
          <w:szCs w:val="32"/>
        </w:rPr>
        <w:t>投标人必须提供的资格证明文件</w:t>
      </w:r>
    </w:p>
    <w:p w14:paraId="47B3AB31" w14:textId="77777777" w:rsidR="0051722C" w:rsidRDefault="0020123A" w:rsidP="0020123A">
      <w:pPr>
        <w:pStyle w:val="ab"/>
        <w:spacing w:line="520" w:lineRule="exact"/>
        <w:ind w:firstLineChars="197" w:firstLine="552"/>
        <w:rPr>
          <w:rFonts w:ascii="仿宋" w:eastAsia="仿宋" w:hAnsi="仿宋"/>
          <w:b/>
          <w:bCs/>
          <w:sz w:val="32"/>
          <w:szCs w:val="32"/>
        </w:rPr>
      </w:pPr>
      <w:r>
        <w:rPr>
          <w:rFonts w:ascii="仿宋" w:eastAsia="仿宋" w:hAnsi="仿宋" w:hint="eastAsia"/>
          <w:sz w:val="28"/>
          <w:szCs w:val="28"/>
        </w:rPr>
        <w:t>1、提供下列材料之一:</w:t>
      </w:r>
    </w:p>
    <w:p w14:paraId="52BB40E7" w14:textId="77777777" w:rsidR="0051722C" w:rsidRDefault="0020123A">
      <w:pPr>
        <w:spacing w:line="520" w:lineRule="exact"/>
        <w:ind w:firstLineChars="150" w:firstLine="420"/>
        <w:rPr>
          <w:rFonts w:ascii="仿宋" w:eastAsia="仿宋" w:hAnsi="仿宋"/>
          <w:sz w:val="28"/>
        </w:rPr>
      </w:pPr>
      <w:r>
        <w:rPr>
          <w:rFonts w:ascii="仿宋" w:eastAsia="仿宋" w:hAnsi="仿宋" w:hint="eastAsia"/>
          <w:sz w:val="28"/>
        </w:rPr>
        <w:t>（1）投标人</w:t>
      </w:r>
      <w:r>
        <w:rPr>
          <w:rFonts w:ascii="仿宋" w:eastAsia="仿宋" w:hAnsi="仿宋" w:hint="eastAsia"/>
          <w:sz w:val="28"/>
          <w:szCs w:val="28"/>
        </w:rPr>
        <w:t>提供</w:t>
      </w:r>
      <w:r>
        <w:rPr>
          <w:rFonts w:ascii="仿宋" w:eastAsia="仿宋" w:hAnsi="仿宋" w:cs="Arial" w:hint="eastAsia"/>
          <w:bCs/>
          <w:sz w:val="28"/>
          <w:szCs w:val="28"/>
        </w:rPr>
        <w:t>法定代表人资格证明</w:t>
      </w:r>
      <w:r>
        <w:rPr>
          <w:rFonts w:ascii="仿宋" w:eastAsia="仿宋" w:hAnsi="仿宋" w:hint="eastAsia"/>
          <w:sz w:val="28"/>
        </w:rPr>
        <w:t>（</w:t>
      </w:r>
      <w:r>
        <w:rPr>
          <w:rFonts w:ascii="仿宋" w:eastAsia="仿宋" w:hAnsi="仿宋" w:hint="eastAsia"/>
          <w:bCs/>
          <w:sz w:val="28"/>
          <w:szCs w:val="28"/>
        </w:rPr>
        <w:t>原件并加盖</w:t>
      </w:r>
      <w:r>
        <w:rPr>
          <w:rFonts w:ascii="仿宋" w:eastAsia="仿宋" w:hAnsi="仿宋" w:hint="eastAsia"/>
          <w:sz w:val="28"/>
        </w:rPr>
        <w:t>投标人公章，格式详见示范格式一）和</w:t>
      </w:r>
      <w:r>
        <w:rPr>
          <w:rFonts w:ascii="仿宋" w:eastAsia="仿宋" w:hAnsi="仿宋" w:hint="eastAsia"/>
          <w:bCs/>
          <w:sz w:val="28"/>
        </w:rPr>
        <w:t>法定代表人</w:t>
      </w:r>
      <w:r>
        <w:rPr>
          <w:rFonts w:ascii="仿宋" w:eastAsia="仿宋" w:hAnsi="仿宋" w:hint="eastAsia"/>
          <w:bCs/>
          <w:sz w:val="28"/>
          <w:szCs w:val="28"/>
        </w:rPr>
        <w:t>身份证（</w:t>
      </w:r>
      <w:r>
        <w:rPr>
          <w:rFonts w:ascii="仿宋" w:eastAsia="仿宋" w:hAnsi="仿宋" w:hint="eastAsia"/>
          <w:sz w:val="28"/>
        </w:rPr>
        <w:t>原件</w:t>
      </w:r>
      <w:r>
        <w:rPr>
          <w:rFonts w:ascii="仿宋" w:eastAsia="仿宋" w:hAnsi="仿宋" w:hint="eastAsia"/>
          <w:bCs/>
          <w:sz w:val="28"/>
          <w:szCs w:val="28"/>
        </w:rPr>
        <w:t>并加盖</w:t>
      </w:r>
      <w:r>
        <w:rPr>
          <w:rFonts w:ascii="仿宋" w:eastAsia="仿宋" w:hAnsi="仿宋" w:hint="eastAsia"/>
          <w:sz w:val="28"/>
        </w:rPr>
        <w:t>投标人公章</w:t>
      </w:r>
      <w:r>
        <w:rPr>
          <w:rFonts w:ascii="仿宋" w:eastAsia="仿宋" w:hAnsi="仿宋" w:hint="eastAsia"/>
          <w:bCs/>
          <w:sz w:val="28"/>
          <w:szCs w:val="28"/>
        </w:rPr>
        <w:t>）</w:t>
      </w:r>
      <w:r>
        <w:rPr>
          <w:rFonts w:ascii="仿宋" w:eastAsia="仿宋" w:hAnsi="仿宋" w:hint="eastAsia"/>
          <w:sz w:val="28"/>
        </w:rPr>
        <w:t>；</w:t>
      </w:r>
    </w:p>
    <w:p w14:paraId="74B5D068" w14:textId="77777777" w:rsidR="0051722C" w:rsidRDefault="0020123A">
      <w:pPr>
        <w:spacing w:line="520" w:lineRule="exact"/>
        <w:ind w:firstLineChars="150" w:firstLine="420"/>
        <w:rPr>
          <w:rFonts w:ascii="仿宋" w:eastAsia="仿宋" w:hAnsi="仿宋"/>
          <w:sz w:val="28"/>
        </w:rPr>
      </w:pPr>
      <w:r>
        <w:rPr>
          <w:rFonts w:ascii="仿宋" w:eastAsia="仿宋" w:hAnsi="仿宋" w:hint="eastAsia"/>
          <w:sz w:val="28"/>
        </w:rPr>
        <w:t>（2）投标人提供授权委托书（</w:t>
      </w:r>
      <w:r>
        <w:rPr>
          <w:rFonts w:ascii="仿宋" w:eastAsia="仿宋" w:hAnsi="仿宋" w:hint="eastAsia"/>
          <w:bCs/>
          <w:sz w:val="28"/>
          <w:szCs w:val="28"/>
        </w:rPr>
        <w:t>原件</w:t>
      </w:r>
      <w:proofErr w:type="gramStart"/>
      <w:r>
        <w:rPr>
          <w:rFonts w:ascii="仿宋" w:eastAsia="仿宋" w:hAnsi="仿宋" w:hint="eastAsia"/>
          <w:bCs/>
          <w:sz w:val="28"/>
          <w:szCs w:val="28"/>
        </w:rPr>
        <w:t>件</w:t>
      </w:r>
      <w:proofErr w:type="gramEnd"/>
      <w:r>
        <w:rPr>
          <w:rFonts w:ascii="仿宋" w:eastAsia="仿宋" w:hAnsi="仿宋" w:hint="eastAsia"/>
          <w:bCs/>
          <w:sz w:val="28"/>
          <w:szCs w:val="28"/>
        </w:rPr>
        <w:t>并加盖</w:t>
      </w:r>
      <w:r>
        <w:rPr>
          <w:rFonts w:ascii="仿宋" w:eastAsia="仿宋" w:hAnsi="仿宋" w:hint="eastAsia"/>
          <w:sz w:val="28"/>
        </w:rPr>
        <w:t>投标人公章，格式详见示范格式二）和</w:t>
      </w:r>
      <w:r>
        <w:rPr>
          <w:rFonts w:ascii="仿宋" w:eastAsia="仿宋" w:hAnsi="仿宋" w:hint="eastAsia"/>
          <w:bCs/>
          <w:sz w:val="28"/>
          <w:szCs w:val="28"/>
        </w:rPr>
        <w:t>受托人身份证（原件并加盖</w:t>
      </w:r>
      <w:r>
        <w:rPr>
          <w:rFonts w:ascii="仿宋" w:eastAsia="仿宋" w:hAnsi="仿宋" w:hint="eastAsia"/>
          <w:sz w:val="28"/>
        </w:rPr>
        <w:t>投标人公章</w:t>
      </w:r>
      <w:r>
        <w:rPr>
          <w:rFonts w:ascii="仿宋" w:eastAsia="仿宋" w:hAnsi="仿宋" w:hint="eastAsia"/>
          <w:bCs/>
          <w:sz w:val="28"/>
          <w:szCs w:val="28"/>
        </w:rPr>
        <w:t>）</w:t>
      </w:r>
      <w:r>
        <w:rPr>
          <w:rFonts w:ascii="仿宋" w:eastAsia="仿宋" w:hAnsi="仿宋" w:hint="eastAsia"/>
          <w:sz w:val="28"/>
        </w:rPr>
        <w:t>。</w:t>
      </w:r>
    </w:p>
    <w:p w14:paraId="7E091499" w14:textId="77777777" w:rsidR="0051722C" w:rsidRDefault="0020123A" w:rsidP="0075107B">
      <w:pPr>
        <w:spacing w:line="520" w:lineRule="exact"/>
        <w:ind w:firstLineChars="200" w:firstLine="560"/>
        <w:rPr>
          <w:rFonts w:ascii="仿宋" w:eastAsia="仿宋" w:hAnsi="仿宋"/>
          <w:sz w:val="28"/>
          <w:lang w:val="zh-CN"/>
        </w:rPr>
      </w:pPr>
      <w:r>
        <w:rPr>
          <w:rFonts w:ascii="仿宋" w:eastAsia="仿宋" w:hAnsi="仿宋" w:hint="eastAsia"/>
          <w:sz w:val="28"/>
        </w:rPr>
        <w:t>2、投标人符合《政府采购法》第二十二条规定条件的承诺函</w:t>
      </w:r>
      <w:r>
        <w:rPr>
          <w:rFonts w:ascii="仿宋" w:eastAsia="仿宋" w:hAnsi="仿宋" w:hint="eastAsia"/>
          <w:sz w:val="28"/>
          <w:lang w:val="zh-CN"/>
        </w:rPr>
        <w:t>（</w:t>
      </w:r>
      <w:r>
        <w:rPr>
          <w:rFonts w:ascii="仿宋" w:eastAsia="仿宋" w:hAnsi="仿宋" w:hint="eastAsia"/>
          <w:sz w:val="28"/>
        </w:rPr>
        <w:t>格式详见示范格式三</w:t>
      </w:r>
      <w:r>
        <w:rPr>
          <w:rFonts w:ascii="仿宋" w:eastAsia="仿宋" w:hAnsi="仿宋" w:hint="eastAsia"/>
          <w:sz w:val="28"/>
          <w:lang w:val="zh-CN"/>
        </w:rPr>
        <w:t>）；</w:t>
      </w:r>
    </w:p>
    <w:p w14:paraId="3D68244C" w14:textId="4426E2E2"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rPr>
        <w:t>3</w:t>
      </w:r>
      <w:r>
        <w:rPr>
          <w:rFonts w:ascii="仿宋" w:eastAsia="仿宋" w:hAnsi="仿宋" w:hint="eastAsia"/>
          <w:sz w:val="28"/>
          <w:szCs w:val="28"/>
        </w:rPr>
        <w:t>、落实政府采购政策需满足的资格要求（提供下列任一项材料即可，</w:t>
      </w:r>
      <w:r>
        <w:rPr>
          <w:rFonts w:ascii="仿宋" w:eastAsia="仿宋" w:hAnsi="仿宋" w:hint="eastAsia"/>
          <w:sz w:val="28"/>
          <w:szCs w:val="28"/>
          <w:lang w:val="zh-CN"/>
        </w:rPr>
        <w:t>非专门面向中小企业或者预留份额的采购项目，本项无需提供</w:t>
      </w:r>
      <w:r>
        <w:rPr>
          <w:rFonts w:ascii="仿宋" w:eastAsia="仿宋" w:hAnsi="仿宋" w:hint="eastAsia"/>
          <w:sz w:val="28"/>
          <w:szCs w:val="28"/>
        </w:rPr>
        <w:t>）:</w:t>
      </w:r>
    </w:p>
    <w:p w14:paraId="5F45550B" w14:textId="77777777" w:rsidR="0051722C" w:rsidRDefault="0020123A">
      <w:pPr>
        <w:spacing w:line="520" w:lineRule="exact"/>
        <w:ind w:firstLineChars="200" w:firstLine="560"/>
        <w:rPr>
          <w:rFonts w:ascii="仿宋" w:eastAsia="仿宋" w:hAnsi="仿宋"/>
          <w:bCs/>
          <w:sz w:val="28"/>
          <w:szCs w:val="28"/>
        </w:rPr>
      </w:pPr>
      <w:r>
        <w:rPr>
          <w:rFonts w:ascii="仿宋" w:eastAsia="仿宋" w:hAnsi="仿宋" w:hint="eastAsia"/>
          <w:bCs/>
          <w:sz w:val="28"/>
          <w:szCs w:val="28"/>
        </w:rPr>
        <w:t>（1）企业声明函（详见示范格式四）；</w:t>
      </w:r>
    </w:p>
    <w:p w14:paraId="01DC743F" w14:textId="77777777" w:rsidR="0051722C" w:rsidRDefault="0020123A">
      <w:pPr>
        <w:spacing w:line="520" w:lineRule="exact"/>
        <w:ind w:firstLineChars="200" w:firstLine="560"/>
        <w:rPr>
          <w:rFonts w:ascii="仿宋" w:eastAsia="仿宋" w:hAnsi="仿宋"/>
          <w:bCs/>
          <w:sz w:val="28"/>
          <w:szCs w:val="28"/>
        </w:rPr>
      </w:pPr>
      <w:r>
        <w:rPr>
          <w:rFonts w:ascii="仿宋" w:eastAsia="仿宋" w:hAnsi="仿宋" w:hint="eastAsia"/>
          <w:bCs/>
          <w:sz w:val="28"/>
          <w:szCs w:val="28"/>
        </w:rPr>
        <w:t>（2）《残疾人福利性单位声明函》（详见示范格式五）；</w:t>
      </w:r>
    </w:p>
    <w:p w14:paraId="016441EC" w14:textId="6D8DF823" w:rsidR="0051722C" w:rsidRDefault="0020123A">
      <w:pPr>
        <w:spacing w:line="520" w:lineRule="exact"/>
        <w:ind w:firstLineChars="200" w:firstLine="560"/>
        <w:rPr>
          <w:rFonts w:ascii="仿宋" w:eastAsia="仿宋" w:hAnsi="仿宋"/>
          <w:sz w:val="28"/>
          <w:szCs w:val="28"/>
        </w:rPr>
      </w:pPr>
      <w:r>
        <w:rPr>
          <w:rFonts w:ascii="仿宋" w:eastAsia="仿宋" w:hAnsi="仿宋" w:hint="eastAsia"/>
          <w:sz w:val="28"/>
          <w:szCs w:val="28"/>
        </w:rPr>
        <w:t>（3）由省级以上监狱管理局、戒毒管理局（含新疆生产建设兵团）出具的属于监狱企业的证明文件）（加盖出具单位公章的</w:t>
      </w:r>
      <w:r w:rsidR="00BD798F">
        <w:rPr>
          <w:rFonts w:ascii="仿宋" w:eastAsia="仿宋" w:hAnsi="仿宋" w:hint="eastAsia"/>
          <w:sz w:val="28"/>
          <w:szCs w:val="28"/>
        </w:rPr>
        <w:t>复印件</w:t>
      </w:r>
      <w:r>
        <w:rPr>
          <w:rFonts w:ascii="仿宋" w:eastAsia="仿宋" w:hAnsi="仿宋" w:hint="eastAsia"/>
          <w:sz w:val="28"/>
          <w:szCs w:val="28"/>
        </w:rPr>
        <w:t>）。</w:t>
      </w:r>
    </w:p>
    <w:p w14:paraId="7E41B494" w14:textId="77777777" w:rsidR="0051722C" w:rsidRDefault="0020123A">
      <w:pPr>
        <w:spacing w:line="520" w:lineRule="exact"/>
        <w:ind w:firstLineChars="200" w:firstLine="560"/>
        <w:rPr>
          <w:rFonts w:ascii="仿宋" w:eastAsia="仿宋" w:hAnsi="仿宋"/>
          <w:sz w:val="28"/>
        </w:rPr>
      </w:pPr>
      <w:r>
        <w:rPr>
          <w:rFonts w:ascii="仿宋" w:eastAsia="仿宋" w:hAnsi="仿宋" w:hint="eastAsia"/>
          <w:color w:val="000000"/>
          <w:sz w:val="28"/>
          <w:szCs w:val="28"/>
          <w:lang w:val="zh-CN"/>
        </w:rPr>
        <w:t xml:space="preserve"> </w:t>
      </w:r>
      <w:r>
        <w:rPr>
          <w:rFonts w:ascii="仿宋" w:eastAsia="仿宋" w:hAnsi="仿宋" w:hint="eastAsia"/>
          <w:sz w:val="28"/>
        </w:rPr>
        <w:t>注:</w:t>
      </w:r>
    </w:p>
    <w:p w14:paraId="39B98B4B" w14:textId="77777777" w:rsidR="0051722C" w:rsidRDefault="0020123A" w:rsidP="0020123A">
      <w:pPr>
        <w:spacing w:line="520" w:lineRule="exact"/>
        <w:ind w:leftChars="-17" w:left="-36" w:firstLineChars="196" w:firstLine="549"/>
        <w:rPr>
          <w:rFonts w:ascii="仿宋" w:eastAsia="仿宋" w:hAnsi="仿宋"/>
          <w:sz w:val="28"/>
          <w:szCs w:val="28"/>
        </w:rPr>
      </w:pPr>
      <w:r>
        <w:rPr>
          <w:rFonts w:ascii="仿宋" w:eastAsia="仿宋" w:hAnsi="仿宋" w:hint="eastAsia"/>
          <w:sz w:val="28"/>
          <w:szCs w:val="28"/>
        </w:rPr>
        <w:t>（1）上述相关原件，中标人必须在签订合同时提交招标人审查，中标人未能提供上述所有原件的，则取消其中标资格。</w:t>
      </w:r>
    </w:p>
    <w:p w14:paraId="1E219AE2" w14:textId="77777777" w:rsidR="0051722C" w:rsidRDefault="0020123A" w:rsidP="0020123A">
      <w:pPr>
        <w:spacing w:line="520" w:lineRule="exact"/>
        <w:ind w:firstLineChars="196" w:firstLine="549"/>
        <w:rPr>
          <w:rFonts w:ascii="仿宋" w:eastAsia="仿宋" w:hAnsi="仿宋"/>
          <w:sz w:val="28"/>
        </w:rPr>
      </w:pPr>
      <w:r>
        <w:rPr>
          <w:rFonts w:ascii="仿宋" w:eastAsia="仿宋" w:hAnsi="仿宋" w:hint="eastAsia"/>
          <w:sz w:val="28"/>
        </w:rPr>
        <w:t>（2）上述是在对投标人资质审查时，投标人所必须要提供的资格证明文件，如投标人未能提供上述资格证明文件以及</w:t>
      </w:r>
      <w:r>
        <w:rPr>
          <w:rFonts w:ascii="仿宋" w:eastAsia="仿宋" w:hAnsi="仿宋"/>
          <w:sz w:val="28"/>
        </w:rPr>
        <w:t>发现</w:t>
      </w:r>
      <w:r>
        <w:rPr>
          <w:rFonts w:ascii="仿宋" w:eastAsia="仿宋" w:hAnsi="仿宋" w:hint="eastAsia"/>
          <w:sz w:val="28"/>
        </w:rPr>
        <w:t>投标人的</w:t>
      </w:r>
      <w:r>
        <w:rPr>
          <w:rFonts w:ascii="仿宋" w:eastAsia="仿宋" w:hAnsi="仿宋"/>
          <w:sz w:val="28"/>
        </w:rPr>
        <w:t>资</w:t>
      </w:r>
      <w:r>
        <w:rPr>
          <w:rFonts w:ascii="仿宋" w:eastAsia="仿宋" w:hAnsi="仿宋" w:hint="eastAsia"/>
          <w:sz w:val="28"/>
        </w:rPr>
        <w:t>质</w:t>
      </w:r>
      <w:r>
        <w:rPr>
          <w:rFonts w:ascii="仿宋" w:eastAsia="仿宋" w:hAnsi="仿宋"/>
          <w:sz w:val="28"/>
        </w:rPr>
        <w:t>条件不符合</w:t>
      </w:r>
      <w:r>
        <w:rPr>
          <w:rFonts w:ascii="仿宋" w:eastAsia="仿宋" w:hAnsi="仿宋" w:hint="eastAsia"/>
          <w:sz w:val="28"/>
        </w:rPr>
        <w:t>招标文件</w:t>
      </w:r>
      <w:r>
        <w:rPr>
          <w:rFonts w:ascii="仿宋" w:eastAsia="仿宋" w:hAnsi="仿宋"/>
          <w:sz w:val="28"/>
        </w:rPr>
        <w:t>要求，可随时取消其</w:t>
      </w:r>
      <w:r>
        <w:rPr>
          <w:rFonts w:ascii="仿宋" w:eastAsia="仿宋" w:hAnsi="仿宋" w:hint="eastAsia"/>
          <w:sz w:val="28"/>
        </w:rPr>
        <w:t>投标</w:t>
      </w:r>
      <w:r>
        <w:rPr>
          <w:rFonts w:ascii="仿宋" w:eastAsia="仿宋" w:hAnsi="仿宋"/>
          <w:sz w:val="28"/>
        </w:rPr>
        <w:t>或</w:t>
      </w:r>
      <w:r>
        <w:rPr>
          <w:rFonts w:ascii="仿宋" w:eastAsia="仿宋" w:hAnsi="仿宋" w:hint="eastAsia"/>
          <w:sz w:val="28"/>
        </w:rPr>
        <w:t>中标</w:t>
      </w:r>
      <w:r>
        <w:rPr>
          <w:rFonts w:ascii="仿宋" w:eastAsia="仿宋" w:hAnsi="仿宋"/>
          <w:sz w:val="28"/>
        </w:rPr>
        <w:t>资格。</w:t>
      </w:r>
    </w:p>
    <w:p w14:paraId="0A3F9364" w14:textId="77777777" w:rsidR="0051722C" w:rsidRDefault="0020123A" w:rsidP="0020123A">
      <w:pPr>
        <w:spacing w:line="520" w:lineRule="exact"/>
        <w:ind w:firstLineChars="196" w:firstLine="549"/>
        <w:rPr>
          <w:rFonts w:ascii="仿宋" w:eastAsia="仿宋" w:hAnsi="仿宋"/>
          <w:sz w:val="28"/>
        </w:rPr>
      </w:pPr>
      <w:r>
        <w:rPr>
          <w:rFonts w:ascii="仿宋" w:eastAsia="仿宋" w:hAnsi="仿宋" w:cs="Arial" w:hint="eastAsia"/>
          <w:bCs/>
          <w:sz w:val="28"/>
        </w:rPr>
        <w:t>（3）投标人所提供的资格证明材料应真实、有效，招标人及招标人保留对投标人提供的资格证明材料进行核查的权利。如发现投标人提供虚假资格证明材料，招标人将对其进行严肃处理。</w:t>
      </w:r>
    </w:p>
    <w:p w14:paraId="44061B26" w14:textId="77777777" w:rsidR="0051722C" w:rsidRDefault="0051722C" w:rsidP="0020123A">
      <w:pPr>
        <w:widowControl/>
        <w:spacing w:line="520" w:lineRule="exact"/>
        <w:ind w:firstLineChars="197" w:firstLine="552"/>
        <w:jc w:val="left"/>
        <w:rPr>
          <w:rFonts w:ascii="宋体" w:hAnsi="宋体"/>
          <w:sz w:val="28"/>
          <w:szCs w:val="28"/>
        </w:rPr>
      </w:pPr>
    </w:p>
    <w:p w14:paraId="394C6702" w14:textId="77777777" w:rsidR="0051722C" w:rsidRDefault="0051722C" w:rsidP="0020123A">
      <w:pPr>
        <w:widowControl/>
        <w:spacing w:line="520" w:lineRule="exact"/>
        <w:ind w:firstLineChars="197" w:firstLine="552"/>
        <w:jc w:val="left"/>
        <w:rPr>
          <w:rFonts w:ascii="宋体" w:hAnsi="宋体"/>
          <w:sz w:val="28"/>
          <w:szCs w:val="28"/>
        </w:rPr>
      </w:pPr>
    </w:p>
    <w:p w14:paraId="43188846" w14:textId="77777777" w:rsidR="0051722C" w:rsidRDefault="0051722C" w:rsidP="0020123A">
      <w:pPr>
        <w:widowControl/>
        <w:spacing w:line="520" w:lineRule="exact"/>
        <w:ind w:firstLineChars="197" w:firstLine="552"/>
        <w:jc w:val="left"/>
        <w:rPr>
          <w:rFonts w:ascii="宋体" w:hAnsi="宋体"/>
          <w:sz w:val="28"/>
          <w:szCs w:val="28"/>
        </w:rPr>
      </w:pPr>
    </w:p>
    <w:p w14:paraId="1F30C963" w14:textId="77777777" w:rsidR="0051722C" w:rsidRDefault="0051722C" w:rsidP="0020123A">
      <w:pPr>
        <w:widowControl/>
        <w:spacing w:line="520" w:lineRule="exact"/>
        <w:ind w:firstLineChars="197" w:firstLine="552"/>
        <w:jc w:val="left"/>
        <w:rPr>
          <w:rFonts w:ascii="宋体" w:hAnsi="宋体"/>
          <w:sz w:val="28"/>
          <w:szCs w:val="28"/>
        </w:rPr>
      </w:pPr>
    </w:p>
    <w:p w14:paraId="2DAA9A48" w14:textId="77777777" w:rsidR="0051722C" w:rsidRDefault="0051722C" w:rsidP="0020123A">
      <w:pPr>
        <w:widowControl/>
        <w:spacing w:line="520" w:lineRule="exact"/>
        <w:ind w:firstLineChars="197" w:firstLine="552"/>
        <w:jc w:val="left"/>
        <w:rPr>
          <w:rFonts w:ascii="宋体" w:hAnsi="宋体"/>
          <w:sz w:val="28"/>
          <w:szCs w:val="28"/>
        </w:rPr>
      </w:pPr>
    </w:p>
    <w:p w14:paraId="04ED824B" w14:textId="77777777" w:rsidR="0051722C" w:rsidRDefault="0051722C" w:rsidP="0020123A">
      <w:pPr>
        <w:widowControl/>
        <w:spacing w:line="520" w:lineRule="exact"/>
        <w:ind w:firstLineChars="197" w:firstLine="552"/>
        <w:jc w:val="left"/>
        <w:rPr>
          <w:rFonts w:ascii="宋体" w:hAnsi="宋体"/>
          <w:sz w:val="28"/>
          <w:szCs w:val="28"/>
        </w:rPr>
      </w:pPr>
    </w:p>
    <w:p w14:paraId="26AC2B53" w14:textId="77777777" w:rsidR="0051722C" w:rsidRDefault="0051722C" w:rsidP="0020123A">
      <w:pPr>
        <w:widowControl/>
        <w:spacing w:line="520" w:lineRule="exact"/>
        <w:ind w:firstLineChars="197" w:firstLine="552"/>
        <w:jc w:val="left"/>
        <w:rPr>
          <w:rFonts w:ascii="宋体" w:hAnsi="宋体"/>
          <w:sz w:val="28"/>
          <w:szCs w:val="28"/>
        </w:rPr>
      </w:pPr>
    </w:p>
    <w:p w14:paraId="3606CBD8" w14:textId="77777777" w:rsidR="0051722C" w:rsidRDefault="0051722C" w:rsidP="0020123A">
      <w:pPr>
        <w:widowControl/>
        <w:spacing w:line="520" w:lineRule="exact"/>
        <w:ind w:firstLineChars="197" w:firstLine="552"/>
        <w:jc w:val="left"/>
        <w:rPr>
          <w:rFonts w:ascii="宋体" w:hAnsi="宋体"/>
          <w:sz w:val="28"/>
          <w:szCs w:val="28"/>
        </w:rPr>
      </w:pPr>
    </w:p>
    <w:p w14:paraId="3DC6FC41" w14:textId="77777777" w:rsidR="0051722C" w:rsidRDefault="0051722C" w:rsidP="0020123A">
      <w:pPr>
        <w:widowControl/>
        <w:spacing w:line="520" w:lineRule="exact"/>
        <w:ind w:firstLineChars="197" w:firstLine="552"/>
        <w:jc w:val="left"/>
        <w:rPr>
          <w:rFonts w:ascii="宋体" w:hAnsi="宋体"/>
          <w:sz w:val="28"/>
          <w:szCs w:val="28"/>
        </w:rPr>
      </w:pPr>
    </w:p>
    <w:p w14:paraId="15C81AD7" w14:textId="77777777" w:rsidR="0051722C" w:rsidRDefault="0051722C">
      <w:pPr>
        <w:pStyle w:val="23"/>
        <w:ind w:firstLine="560"/>
        <w:rPr>
          <w:rFonts w:ascii="宋体" w:hAnsi="宋体"/>
          <w:sz w:val="28"/>
          <w:szCs w:val="28"/>
        </w:rPr>
      </w:pPr>
    </w:p>
    <w:p w14:paraId="38BA59B0" w14:textId="77777777" w:rsidR="0051722C" w:rsidRDefault="0051722C">
      <w:pPr>
        <w:pStyle w:val="23"/>
        <w:ind w:leftChars="0" w:left="0" w:firstLineChars="0" w:firstLine="0"/>
      </w:pPr>
    </w:p>
    <w:p w14:paraId="600F7586" w14:textId="77777777" w:rsidR="0051722C" w:rsidRDefault="0020123A">
      <w:pPr>
        <w:widowControl/>
        <w:spacing w:line="520" w:lineRule="exact"/>
        <w:ind w:left="840"/>
        <w:jc w:val="left"/>
        <w:rPr>
          <w:rFonts w:ascii="仿宋" w:eastAsia="仿宋" w:hAnsi="仿宋" w:cs="Arial"/>
          <w:b/>
          <w:bCs/>
          <w:sz w:val="32"/>
        </w:rPr>
      </w:pPr>
      <w:r>
        <w:rPr>
          <w:rFonts w:ascii="仿宋" w:eastAsia="仿宋" w:hAnsi="仿宋" w:cs="Arial" w:hint="eastAsia"/>
          <w:b/>
          <w:bCs/>
          <w:sz w:val="32"/>
        </w:rPr>
        <w:t>七、涉及无效投标条款中投标人</w:t>
      </w:r>
      <w:r>
        <w:rPr>
          <w:rFonts w:ascii="仿宋" w:eastAsia="仿宋" w:hAnsi="仿宋" w:hint="eastAsia"/>
          <w:b/>
          <w:bCs/>
          <w:sz w:val="32"/>
          <w:szCs w:val="32"/>
        </w:rPr>
        <w:t>必须提供的</w:t>
      </w:r>
      <w:r>
        <w:rPr>
          <w:rFonts w:ascii="仿宋" w:eastAsia="仿宋" w:hAnsi="仿宋" w:cs="Arial" w:hint="eastAsia"/>
          <w:b/>
          <w:bCs/>
          <w:sz w:val="32"/>
        </w:rPr>
        <w:t>证明文件</w:t>
      </w:r>
    </w:p>
    <w:p w14:paraId="4C1C858C" w14:textId="77777777" w:rsidR="0051722C" w:rsidRPr="00311DC6" w:rsidRDefault="0020123A">
      <w:pPr>
        <w:pStyle w:val="afe"/>
        <w:spacing w:before="0" w:after="0" w:line="520" w:lineRule="exact"/>
        <w:ind w:right="51" w:firstLine="0"/>
        <w:jc w:val="both"/>
        <w:rPr>
          <w:rFonts w:ascii="仿宋" w:eastAsia="仿宋" w:hAnsi="仿宋" w:cs="Arial"/>
          <w:b/>
          <w:bCs/>
          <w:kern w:val="2"/>
          <w:sz w:val="28"/>
        </w:rPr>
      </w:pPr>
      <w:r w:rsidRPr="00311DC6">
        <w:rPr>
          <w:rFonts w:ascii="仿宋" w:eastAsia="仿宋" w:hAnsi="仿宋" w:cs="Arial" w:hint="eastAsia"/>
          <w:b/>
          <w:bCs/>
          <w:kern w:val="2"/>
          <w:sz w:val="28"/>
        </w:rPr>
        <w:t>（各投标人必须在“涉及无效投标条款中投标人必须提供的证明文件”</w:t>
      </w:r>
      <w:r w:rsidRPr="00311DC6">
        <w:rPr>
          <w:rFonts w:ascii="仿宋" w:eastAsia="仿宋" w:hAnsi="仿宋" w:cs="Arial"/>
          <w:b/>
          <w:bCs/>
          <w:kern w:val="2"/>
          <w:sz w:val="28"/>
        </w:rPr>
        <w:t>）</w:t>
      </w:r>
    </w:p>
    <w:p w14:paraId="7D3C2CF7" w14:textId="77777777" w:rsidR="0051722C" w:rsidRDefault="0051722C">
      <w:pPr>
        <w:widowControl/>
        <w:spacing w:line="520" w:lineRule="exact"/>
        <w:ind w:firstLineChars="395" w:firstLine="1269"/>
        <w:jc w:val="left"/>
        <w:rPr>
          <w:rFonts w:ascii="仿宋" w:eastAsia="仿宋" w:hAnsi="仿宋" w:cs="Arial"/>
          <w:b/>
          <w:bCs/>
          <w:sz w:val="32"/>
        </w:rPr>
      </w:pPr>
    </w:p>
    <w:p w14:paraId="0895E929" w14:textId="77777777" w:rsidR="0051722C" w:rsidRDefault="0051722C">
      <w:pPr>
        <w:widowControl/>
        <w:spacing w:line="520" w:lineRule="exact"/>
        <w:ind w:firstLineChars="395" w:firstLine="1269"/>
        <w:jc w:val="left"/>
        <w:rPr>
          <w:rFonts w:ascii="仿宋" w:eastAsia="仿宋" w:hAnsi="仿宋" w:cs="Arial"/>
          <w:b/>
          <w:bCs/>
          <w:sz w:val="32"/>
        </w:rPr>
      </w:pPr>
    </w:p>
    <w:p w14:paraId="7A1E6CE2" w14:textId="77777777" w:rsidR="0051722C" w:rsidRDefault="0051722C">
      <w:pPr>
        <w:widowControl/>
        <w:spacing w:line="520" w:lineRule="exact"/>
        <w:ind w:firstLineChars="395" w:firstLine="1269"/>
        <w:jc w:val="left"/>
        <w:rPr>
          <w:rFonts w:ascii="仿宋" w:eastAsia="仿宋" w:hAnsi="仿宋" w:cs="Arial"/>
          <w:b/>
          <w:bCs/>
          <w:sz w:val="32"/>
        </w:rPr>
      </w:pPr>
    </w:p>
    <w:p w14:paraId="7C4413A2" w14:textId="77777777" w:rsidR="0051722C" w:rsidRDefault="0051722C">
      <w:pPr>
        <w:widowControl/>
        <w:spacing w:line="520" w:lineRule="exact"/>
        <w:ind w:firstLineChars="395" w:firstLine="1269"/>
        <w:jc w:val="left"/>
        <w:rPr>
          <w:rFonts w:ascii="仿宋" w:eastAsia="仿宋" w:hAnsi="仿宋" w:cs="Arial"/>
          <w:b/>
          <w:bCs/>
          <w:sz w:val="32"/>
        </w:rPr>
      </w:pPr>
    </w:p>
    <w:p w14:paraId="5AB21FAB" w14:textId="77777777" w:rsidR="0051722C" w:rsidRDefault="0051722C">
      <w:pPr>
        <w:widowControl/>
        <w:spacing w:line="520" w:lineRule="exact"/>
        <w:ind w:firstLineChars="395" w:firstLine="1269"/>
        <w:jc w:val="left"/>
        <w:rPr>
          <w:rFonts w:ascii="仿宋" w:eastAsia="仿宋" w:hAnsi="仿宋" w:cs="Arial"/>
          <w:b/>
          <w:bCs/>
          <w:sz w:val="32"/>
        </w:rPr>
      </w:pPr>
    </w:p>
    <w:p w14:paraId="7E75B9A9" w14:textId="77777777" w:rsidR="0051722C" w:rsidRDefault="0051722C">
      <w:pPr>
        <w:widowControl/>
        <w:spacing w:line="520" w:lineRule="exact"/>
        <w:ind w:firstLineChars="395" w:firstLine="1269"/>
        <w:jc w:val="left"/>
        <w:rPr>
          <w:rFonts w:ascii="仿宋" w:eastAsia="仿宋" w:hAnsi="仿宋" w:cs="Arial"/>
          <w:b/>
          <w:bCs/>
          <w:sz w:val="32"/>
        </w:rPr>
      </w:pPr>
    </w:p>
    <w:p w14:paraId="056080BC" w14:textId="77777777" w:rsidR="0051722C" w:rsidRDefault="0051722C">
      <w:pPr>
        <w:widowControl/>
        <w:spacing w:line="520" w:lineRule="exact"/>
        <w:ind w:firstLineChars="395" w:firstLine="1269"/>
        <w:jc w:val="left"/>
        <w:rPr>
          <w:rFonts w:ascii="仿宋" w:eastAsia="仿宋" w:hAnsi="仿宋" w:cs="Arial"/>
          <w:b/>
          <w:bCs/>
          <w:sz w:val="32"/>
        </w:rPr>
      </w:pPr>
    </w:p>
    <w:p w14:paraId="623754FB" w14:textId="77777777" w:rsidR="0051722C" w:rsidRDefault="0051722C">
      <w:pPr>
        <w:widowControl/>
        <w:spacing w:line="520" w:lineRule="exact"/>
        <w:ind w:firstLineChars="395" w:firstLine="1269"/>
        <w:jc w:val="left"/>
        <w:rPr>
          <w:rFonts w:ascii="仿宋" w:eastAsia="仿宋" w:hAnsi="仿宋" w:cs="Arial"/>
          <w:b/>
          <w:bCs/>
          <w:sz w:val="32"/>
        </w:rPr>
      </w:pPr>
    </w:p>
    <w:p w14:paraId="7FC41339" w14:textId="77777777" w:rsidR="0051722C" w:rsidRDefault="0051722C">
      <w:pPr>
        <w:widowControl/>
        <w:spacing w:line="520" w:lineRule="exact"/>
        <w:ind w:firstLineChars="395" w:firstLine="1269"/>
        <w:jc w:val="left"/>
        <w:rPr>
          <w:rFonts w:ascii="仿宋" w:eastAsia="仿宋" w:hAnsi="仿宋" w:cs="Arial"/>
          <w:b/>
          <w:bCs/>
          <w:sz w:val="32"/>
        </w:rPr>
      </w:pPr>
    </w:p>
    <w:p w14:paraId="20225D15" w14:textId="77777777" w:rsidR="0051722C" w:rsidRDefault="0051722C">
      <w:pPr>
        <w:widowControl/>
        <w:spacing w:line="520" w:lineRule="exact"/>
        <w:ind w:firstLineChars="395" w:firstLine="1269"/>
        <w:jc w:val="left"/>
        <w:rPr>
          <w:rFonts w:ascii="仿宋" w:eastAsia="仿宋" w:hAnsi="仿宋" w:cs="Arial"/>
          <w:b/>
          <w:bCs/>
          <w:sz w:val="32"/>
        </w:rPr>
      </w:pPr>
    </w:p>
    <w:p w14:paraId="6159AD58" w14:textId="77777777" w:rsidR="0051722C" w:rsidRDefault="0051722C">
      <w:pPr>
        <w:pStyle w:val="23"/>
        <w:ind w:firstLine="643"/>
        <w:rPr>
          <w:rFonts w:ascii="仿宋" w:eastAsia="仿宋" w:hAnsi="仿宋" w:cs="Arial"/>
          <w:b/>
          <w:bCs/>
          <w:sz w:val="32"/>
        </w:rPr>
      </w:pPr>
    </w:p>
    <w:p w14:paraId="485BE415" w14:textId="77777777" w:rsidR="0051722C" w:rsidRDefault="0051722C">
      <w:pPr>
        <w:rPr>
          <w:rFonts w:ascii="仿宋" w:eastAsia="仿宋" w:hAnsi="仿宋" w:cs="Arial"/>
          <w:b/>
          <w:bCs/>
          <w:sz w:val="32"/>
        </w:rPr>
      </w:pPr>
    </w:p>
    <w:p w14:paraId="0849CEAD" w14:textId="77777777" w:rsidR="0051722C" w:rsidRDefault="0051722C">
      <w:pPr>
        <w:pStyle w:val="23"/>
        <w:ind w:firstLine="643"/>
        <w:rPr>
          <w:rFonts w:ascii="仿宋" w:eastAsia="仿宋" w:hAnsi="仿宋" w:cs="Arial"/>
          <w:b/>
          <w:bCs/>
          <w:sz w:val="32"/>
        </w:rPr>
      </w:pPr>
    </w:p>
    <w:p w14:paraId="128A7C8C" w14:textId="77777777" w:rsidR="0051722C" w:rsidRDefault="0051722C">
      <w:pPr>
        <w:rPr>
          <w:rFonts w:ascii="仿宋" w:eastAsia="仿宋" w:hAnsi="仿宋" w:cs="Arial"/>
          <w:b/>
          <w:bCs/>
          <w:sz w:val="32"/>
        </w:rPr>
      </w:pPr>
    </w:p>
    <w:p w14:paraId="65D8B517" w14:textId="77777777" w:rsidR="0051722C" w:rsidRDefault="0051722C">
      <w:pPr>
        <w:pStyle w:val="23"/>
        <w:ind w:firstLine="643"/>
        <w:rPr>
          <w:rFonts w:ascii="仿宋" w:eastAsia="仿宋" w:hAnsi="仿宋" w:cs="Arial"/>
          <w:b/>
          <w:bCs/>
          <w:sz w:val="32"/>
        </w:rPr>
      </w:pPr>
    </w:p>
    <w:p w14:paraId="45A80FF8" w14:textId="77777777" w:rsidR="0051722C" w:rsidRDefault="0051722C"/>
    <w:p w14:paraId="5B79640D" w14:textId="77777777" w:rsidR="0051722C" w:rsidRDefault="0051722C">
      <w:pPr>
        <w:widowControl/>
        <w:spacing w:line="520" w:lineRule="exact"/>
        <w:ind w:firstLineChars="395" w:firstLine="1269"/>
        <w:jc w:val="left"/>
        <w:rPr>
          <w:rFonts w:ascii="仿宋" w:eastAsia="仿宋" w:hAnsi="仿宋" w:cs="Arial"/>
          <w:b/>
          <w:bCs/>
          <w:sz w:val="32"/>
        </w:rPr>
      </w:pPr>
    </w:p>
    <w:p w14:paraId="5B002116" w14:textId="77777777" w:rsidR="0051722C" w:rsidRDefault="0051722C">
      <w:pPr>
        <w:widowControl/>
        <w:spacing w:line="520" w:lineRule="exact"/>
        <w:ind w:firstLineChars="395" w:firstLine="1269"/>
        <w:jc w:val="left"/>
        <w:rPr>
          <w:rFonts w:ascii="仿宋" w:eastAsia="仿宋" w:hAnsi="仿宋" w:cs="Arial"/>
          <w:b/>
          <w:bCs/>
          <w:sz w:val="32"/>
        </w:rPr>
      </w:pPr>
    </w:p>
    <w:p w14:paraId="2F022515" w14:textId="77777777" w:rsidR="0051722C" w:rsidRDefault="0051722C">
      <w:pPr>
        <w:pStyle w:val="23"/>
        <w:ind w:firstLine="643"/>
        <w:rPr>
          <w:rFonts w:ascii="仿宋" w:eastAsia="仿宋" w:hAnsi="仿宋" w:cs="Arial"/>
          <w:b/>
          <w:bCs/>
          <w:sz w:val="32"/>
        </w:rPr>
      </w:pPr>
    </w:p>
    <w:p w14:paraId="0055532D" w14:textId="77777777" w:rsidR="0051722C" w:rsidRDefault="0051722C">
      <w:pPr>
        <w:rPr>
          <w:rFonts w:ascii="仿宋" w:eastAsia="仿宋" w:hAnsi="仿宋" w:cs="Arial"/>
          <w:b/>
          <w:bCs/>
          <w:sz w:val="32"/>
        </w:rPr>
      </w:pPr>
    </w:p>
    <w:p w14:paraId="64648FD5" w14:textId="77777777" w:rsidR="0051722C" w:rsidRDefault="0051722C">
      <w:pPr>
        <w:pStyle w:val="23"/>
      </w:pPr>
    </w:p>
    <w:p w14:paraId="00EEB7D9" w14:textId="77777777" w:rsidR="0051722C" w:rsidRDefault="0020123A">
      <w:pPr>
        <w:widowControl/>
        <w:spacing w:line="520" w:lineRule="exact"/>
        <w:ind w:left="840" w:firstLineChars="100" w:firstLine="321"/>
        <w:jc w:val="left"/>
        <w:rPr>
          <w:rFonts w:ascii="仿宋" w:eastAsia="仿宋" w:hAnsi="仿宋" w:cs="Arial"/>
          <w:b/>
          <w:bCs/>
          <w:sz w:val="32"/>
        </w:rPr>
      </w:pPr>
      <w:r>
        <w:rPr>
          <w:rFonts w:ascii="仿宋" w:eastAsia="仿宋" w:hAnsi="仿宋" w:cs="Arial" w:hint="eastAsia"/>
          <w:b/>
          <w:bCs/>
          <w:sz w:val="32"/>
        </w:rPr>
        <w:t>八、综合评分时投标人需提供的证明文件</w:t>
      </w:r>
    </w:p>
    <w:p w14:paraId="610FBD0C" w14:textId="1AB797EC" w:rsidR="0051722C" w:rsidRDefault="0020123A" w:rsidP="00311DC6">
      <w:pPr>
        <w:spacing w:line="520" w:lineRule="exact"/>
        <w:ind w:firstLineChars="300" w:firstLine="964"/>
        <w:rPr>
          <w:rFonts w:ascii="仿宋" w:eastAsia="仿宋" w:hAnsi="仿宋" w:cs="Arial"/>
          <w:b/>
          <w:bCs/>
          <w:sz w:val="32"/>
        </w:rPr>
      </w:pPr>
      <w:r>
        <w:rPr>
          <w:rFonts w:ascii="仿宋" w:eastAsia="仿宋" w:hAnsi="仿宋" w:cs="Arial" w:hint="eastAsia"/>
          <w:b/>
          <w:bCs/>
          <w:sz w:val="32"/>
        </w:rPr>
        <w:t>（</w:t>
      </w:r>
      <w:r>
        <w:rPr>
          <w:rFonts w:ascii="仿宋" w:eastAsia="仿宋" w:hAnsi="仿宋" w:cs="Arial" w:hint="eastAsia"/>
          <w:b/>
          <w:bCs/>
          <w:sz w:val="28"/>
        </w:rPr>
        <w:t>详见第</w:t>
      </w:r>
      <w:r w:rsidR="00311DC6">
        <w:rPr>
          <w:rFonts w:ascii="仿宋" w:eastAsia="仿宋" w:hAnsi="仿宋" w:cs="Arial" w:hint="eastAsia"/>
          <w:b/>
          <w:bCs/>
          <w:sz w:val="28"/>
        </w:rPr>
        <w:t>三章</w:t>
      </w:r>
      <w:r>
        <w:rPr>
          <w:rFonts w:ascii="仿宋" w:eastAsia="仿宋" w:hAnsi="仿宋" w:cs="Arial" w:hint="eastAsia"/>
          <w:b/>
          <w:bCs/>
          <w:sz w:val="28"/>
        </w:rPr>
        <w:t>“评标标准”中的规定及要求</w:t>
      </w:r>
      <w:r>
        <w:rPr>
          <w:rFonts w:ascii="仿宋" w:eastAsia="仿宋" w:hAnsi="仿宋" w:cs="Arial" w:hint="eastAsia"/>
          <w:b/>
          <w:bCs/>
          <w:sz w:val="32"/>
        </w:rPr>
        <w:t>）</w:t>
      </w:r>
    </w:p>
    <w:p w14:paraId="33D45E90" w14:textId="77777777" w:rsidR="0051722C" w:rsidRDefault="0051722C">
      <w:pPr>
        <w:pStyle w:val="32"/>
        <w:spacing w:line="440" w:lineRule="exact"/>
        <w:ind w:leftChars="-171" w:left="-359" w:firstLine="562"/>
        <w:rPr>
          <w:rFonts w:ascii="宋体" w:eastAsia="宋体" w:hAnsi="宋体"/>
          <w:b/>
          <w:sz w:val="28"/>
          <w:szCs w:val="28"/>
        </w:rPr>
      </w:pPr>
    </w:p>
    <w:p w14:paraId="753C7A26" w14:textId="77777777" w:rsidR="0051722C" w:rsidRDefault="0051722C">
      <w:pPr>
        <w:pStyle w:val="32"/>
        <w:spacing w:line="440" w:lineRule="exact"/>
        <w:ind w:leftChars="-171" w:left="-359" w:firstLine="562"/>
        <w:rPr>
          <w:rFonts w:ascii="宋体" w:eastAsia="宋体" w:hAnsi="宋体"/>
          <w:b/>
          <w:sz w:val="28"/>
          <w:szCs w:val="28"/>
        </w:rPr>
      </w:pPr>
    </w:p>
    <w:p w14:paraId="2C26FAB8" w14:textId="77777777" w:rsidR="0051722C" w:rsidRDefault="0051722C">
      <w:pPr>
        <w:pStyle w:val="32"/>
        <w:spacing w:line="440" w:lineRule="exact"/>
        <w:ind w:leftChars="-171" w:left="-359" w:firstLine="562"/>
        <w:rPr>
          <w:rFonts w:ascii="宋体" w:eastAsia="宋体" w:hAnsi="宋体"/>
          <w:b/>
          <w:sz w:val="28"/>
          <w:szCs w:val="28"/>
        </w:rPr>
      </w:pPr>
    </w:p>
    <w:p w14:paraId="6E6D2282" w14:textId="77777777" w:rsidR="0051722C" w:rsidRDefault="0051722C">
      <w:pPr>
        <w:pStyle w:val="32"/>
        <w:spacing w:line="440" w:lineRule="exact"/>
        <w:ind w:leftChars="-171" w:left="-359" w:firstLine="562"/>
        <w:rPr>
          <w:rFonts w:ascii="宋体" w:eastAsia="宋体" w:hAnsi="宋体"/>
          <w:b/>
          <w:sz w:val="28"/>
          <w:szCs w:val="28"/>
        </w:rPr>
      </w:pPr>
    </w:p>
    <w:p w14:paraId="6BD1C1DF" w14:textId="77777777" w:rsidR="0051722C" w:rsidRDefault="0051722C">
      <w:pPr>
        <w:widowControl/>
        <w:spacing w:line="520" w:lineRule="exact"/>
        <w:ind w:firstLineChars="345" w:firstLine="1108"/>
        <w:jc w:val="left"/>
        <w:rPr>
          <w:rFonts w:ascii="仿宋" w:eastAsia="仿宋" w:hAnsi="仿宋" w:cs="Arial"/>
          <w:b/>
          <w:bCs/>
          <w:sz w:val="32"/>
        </w:rPr>
      </w:pPr>
    </w:p>
    <w:p w14:paraId="69077089" w14:textId="77777777" w:rsidR="0051722C" w:rsidRDefault="0051722C">
      <w:pPr>
        <w:widowControl/>
        <w:spacing w:line="520" w:lineRule="exact"/>
        <w:ind w:firstLineChars="345" w:firstLine="1108"/>
        <w:jc w:val="left"/>
        <w:rPr>
          <w:rFonts w:ascii="仿宋" w:eastAsia="仿宋" w:hAnsi="仿宋" w:cs="Arial"/>
          <w:b/>
          <w:bCs/>
          <w:sz w:val="32"/>
        </w:rPr>
      </w:pPr>
    </w:p>
    <w:p w14:paraId="5D752098" w14:textId="77777777" w:rsidR="0051722C" w:rsidRDefault="0051722C">
      <w:pPr>
        <w:widowControl/>
        <w:spacing w:line="520" w:lineRule="exact"/>
        <w:ind w:firstLineChars="345" w:firstLine="1108"/>
        <w:jc w:val="left"/>
        <w:rPr>
          <w:rFonts w:ascii="仿宋" w:eastAsia="仿宋" w:hAnsi="仿宋" w:cs="Arial"/>
          <w:b/>
          <w:bCs/>
          <w:sz w:val="32"/>
        </w:rPr>
      </w:pPr>
    </w:p>
    <w:p w14:paraId="7170457A" w14:textId="77777777" w:rsidR="0051722C" w:rsidRDefault="0051722C">
      <w:pPr>
        <w:widowControl/>
        <w:spacing w:line="520" w:lineRule="exact"/>
        <w:ind w:firstLineChars="345" w:firstLine="1108"/>
        <w:jc w:val="left"/>
        <w:rPr>
          <w:rFonts w:ascii="仿宋" w:eastAsia="仿宋" w:hAnsi="仿宋" w:cs="Arial"/>
          <w:b/>
          <w:bCs/>
          <w:sz w:val="32"/>
        </w:rPr>
      </w:pPr>
    </w:p>
    <w:p w14:paraId="7B26467D" w14:textId="77777777" w:rsidR="0051722C" w:rsidRDefault="0051722C">
      <w:pPr>
        <w:widowControl/>
        <w:spacing w:line="520" w:lineRule="exact"/>
        <w:ind w:firstLineChars="345" w:firstLine="1108"/>
        <w:jc w:val="left"/>
        <w:rPr>
          <w:rFonts w:ascii="仿宋" w:eastAsia="仿宋" w:hAnsi="仿宋" w:cs="Arial"/>
          <w:b/>
          <w:bCs/>
          <w:sz w:val="32"/>
        </w:rPr>
      </w:pPr>
    </w:p>
    <w:p w14:paraId="066B1C47" w14:textId="77777777" w:rsidR="0051722C" w:rsidRDefault="0051722C">
      <w:pPr>
        <w:widowControl/>
        <w:spacing w:line="520" w:lineRule="exact"/>
        <w:ind w:firstLineChars="345" w:firstLine="1108"/>
        <w:jc w:val="left"/>
        <w:rPr>
          <w:rFonts w:ascii="仿宋" w:eastAsia="仿宋" w:hAnsi="仿宋" w:cs="Arial"/>
          <w:b/>
          <w:bCs/>
          <w:sz w:val="32"/>
        </w:rPr>
      </w:pPr>
    </w:p>
    <w:p w14:paraId="562894CD" w14:textId="77777777" w:rsidR="0051722C" w:rsidRDefault="0051722C">
      <w:pPr>
        <w:widowControl/>
        <w:spacing w:line="520" w:lineRule="exact"/>
        <w:ind w:firstLineChars="345" w:firstLine="1108"/>
        <w:jc w:val="left"/>
        <w:rPr>
          <w:rFonts w:ascii="仿宋" w:eastAsia="仿宋" w:hAnsi="仿宋" w:cs="Arial"/>
          <w:b/>
          <w:bCs/>
          <w:sz w:val="32"/>
        </w:rPr>
      </w:pPr>
    </w:p>
    <w:p w14:paraId="6DE16179" w14:textId="77777777" w:rsidR="0051722C" w:rsidRDefault="0051722C">
      <w:pPr>
        <w:widowControl/>
        <w:spacing w:line="520" w:lineRule="exact"/>
        <w:ind w:firstLineChars="345" w:firstLine="1108"/>
        <w:jc w:val="left"/>
        <w:rPr>
          <w:rFonts w:ascii="仿宋" w:eastAsia="仿宋" w:hAnsi="仿宋" w:cs="Arial"/>
          <w:b/>
          <w:bCs/>
          <w:sz w:val="32"/>
        </w:rPr>
      </w:pPr>
    </w:p>
    <w:p w14:paraId="7A655976" w14:textId="77777777" w:rsidR="0051722C" w:rsidRDefault="0051722C">
      <w:pPr>
        <w:widowControl/>
        <w:spacing w:line="520" w:lineRule="exact"/>
        <w:ind w:firstLineChars="345" w:firstLine="1108"/>
        <w:jc w:val="left"/>
        <w:rPr>
          <w:rFonts w:ascii="仿宋" w:eastAsia="仿宋" w:hAnsi="仿宋" w:cs="Arial"/>
          <w:b/>
          <w:bCs/>
          <w:sz w:val="32"/>
        </w:rPr>
      </w:pPr>
    </w:p>
    <w:p w14:paraId="1D260379" w14:textId="77777777" w:rsidR="0051722C" w:rsidRDefault="0051722C">
      <w:pPr>
        <w:widowControl/>
        <w:spacing w:line="520" w:lineRule="exact"/>
        <w:ind w:firstLineChars="345" w:firstLine="1108"/>
        <w:jc w:val="left"/>
        <w:rPr>
          <w:rFonts w:ascii="仿宋" w:eastAsia="仿宋" w:hAnsi="仿宋" w:cs="Arial"/>
          <w:b/>
          <w:bCs/>
          <w:sz w:val="32"/>
        </w:rPr>
      </w:pPr>
    </w:p>
    <w:p w14:paraId="565FF952" w14:textId="77777777" w:rsidR="0051722C" w:rsidRDefault="0020123A">
      <w:pPr>
        <w:widowControl/>
        <w:spacing w:line="520" w:lineRule="exact"/>
        <w:ind w:firstLineChars="345" w:firstLine="1108"/>
        <w:jc w:val="left"/>
        <w:rPr>
          <w:rFonts w:ascii="仿宋" w:eastAsia="仿宋" w:hAnsi="仿宋" w:cs="Arial"/>
          <w:b/>
          <w:bCs/>
          <w:sz w:val="32"/>
        </w:rPr>
      </w:pPr>
      <w:r>
        <w:rPr>
          <w:rFonts w:ascii="仿宋" w:eastAsia="仿宋" w:hAnsi="仿宋" w:cs="Arial" w:hint="eastAsia"/>
          <w:b/>
          <w:bCs/>
          <w:sz w:val="32"/>
        </w:rPr>
        <w:t>九、投标人认为有必要提供并说明的其它资料</w:t>
      </w:r>
    </w:p>
    <w:p w14:paraId="3AEC99C1" w14:textId="77777777" w:rsidR="0051722C" w:rsidRPr="00311DC6" w:rsidRDefault="0020123A" w:rsidP="00311DC6">
      <w:pPr>
        <w:widowControl/>
        <w:spacing w:line="520" w:lineRule="exact"/>
        <w:ind w:firstLineChars="600" w:firstLine="1687"/>
        <w:jc w:val="left"/>
        <w:rPr>
          <w:rFonts w:ascii="仿宋" w:eastAsia="仿宋" w:hAnsi="仿宋" w:cs="Arial"/>
          <w:b/>
          <w:bCs/>
          <w:sz w:val="28"/>
        </w:rPr>
      </w:pPr>
      <w:r w:rsidRPr="00311DC6">
        <w:rPr>
          <w:rFonts w:ascii="仿宋" w:eastAsia="仿宋" w:hAnsi="仿宋" w:cs="Arial" w:hint="eastAsia"/>
          <w:b/>
          <w:bCs/>
          <w:sz w:val="28"/>
        </w:rPr>
        <w:t>（格式由投标人自定、加盖投标人公章）</w:t>
      </w:r>
    </w:p>
    <w:p w14:paraId="21D34839" w14:textId="77777777" w:rsidR="0051722C" w:rsidRDefault="0051722C">
      <w:pPr>
        <w:spacing w:line="440" w:lineRule="exact"/>
        <w:ind w:firstLineChars="49" w:firstLine="157"/>
        <w:rPr>
          <w:rFonts w:ascii="宋体" w:hAnsi="宋体"/>
          <w:b/>
          <w:bCs/>
          <w:sz w:val="32"/>
          <w:szCs w:val="32"/>
        </w:rPr>
      </w:pPr>
    </w:p>
    <w:p w14:paraId="418674A5" w14:textId="77777777" w:rsidR="0051722C" w:rsidRDefault="0051722C">
      <w:pPr>
        <w:spacing w:line="440" w:lineRule="exact"/>
        <w:ind w:firstLineChars="796" w:firstLine="2557"/>
        <w:rPr>
          <w:rFonts w:ascii="宋体" w:hAnsi="宋体" w:cs="Arial"/>
          <w:b/>
          <w:bCs/>
          <w:sz w:val="32"/>
        </w:rPr>
      </w:pPr>
      <w:bookmarkStart w:id="9" w:name="_Toc157775454"/>
    </w:p>
    <w:p w14:paraId="5E35B1C9" w14:textId="77777777" w:rsidR="0051722C" w:rsidRDefault="0051722C">
      <w:pPr>
        <w:spacing w:line="440" w:lineRule="exact"/>
        <w:ind w:firstLineChars="796" w:firstLine="2557"/>
        <w:rPr>
          <w:rFonts w:ascii="宋体" w:hAnsi="宋体" w:cs="Arial"/>
          <w:b/>
          <w:bCs/>
          <w:sz w:val="32"/>
        </w:rPr>
      </w:pPr>
    </w:p>
    <w:p w14:paraId="4CF24FAC" w14:textId="77777777" w:rsidR="0051722C" w:rsidRDefault="0051722C">
      <w:pPr>
        <w:spacing w:line="440" w:lineRule="exact"/>
        <w:ind w:firstLineChars="796" w:firstLine="2557"/>
        <w:rPr>
          <w:rFonts w:ascii="宋体" w:hAnsi="宋体" w:cs="Arial"/>
          <w:b/>
          <w:bCs/>
          <w:sz w:val="32"/>
        </w:rPr>
      </w:pPr>
    </w:p>
    <w:p w14:paraId="06E769A8" w14:textId="77777777" w:rsidR="0051722C" w:rsidRDefault="0051722C">
      <w:pPr>
        <w:spacing w:line="440" w:lineRule="exact"/>
        <w:ind w:firstLineChars="796" w:firstLine="2557"/>
        <w:rPr>
          <w:rFonts w:ascii="宋体" w:hAnsi="宋体" w:cs="Arial"/>
          <w:b/>
          <w:bCs/>
          <w:sz w:val="32"/>
        </w:rPr>
      </w:pPr>
    </w:p>
    <w:p w14:paraId="76CD0248" w14:textId="77777777" w:rsidR="0051722C" w:rsidRDefault="0051722C">
      <w:pPr>
        <w:spacing w:line="440" w:lineRule="exact"/>
        <w:ind w:firstLineChars="796" w:firstLine="2557"/>
        <w:rPr>
          <w:rFonts w:ascii="宋体" w:hAnsi="宋体" w:cs="Arial"/>
          <w:b/>
          <w:bCs/>
          <w:sz w:val="32"/>
        </w:rPr>
      </w:pPr>
    </w:p>
    <w:p w14:paraId="31DD8376" w14:textId="77777777" w:rsidR="0051722C" w:rsidRDefault="0020123A">
      <w:pPr>
        <w:spacing w:line="440" w:lineRule="exact"/>
        <w:ind w:firstLineChars="796" w:firstLine="2557"/>
        <w:rPr>
          <w:rFonts w:ascii="仿宋" w:eastAsia="仿宋" w:hAnsi="仿宋"/>
          <w:b/>
          <w:sz w:val="32"/>
          <w:szCs w:val="32"/>
        </w:rPr>
      </w:pPr>
      <w:r>
        <w:rPr>
          <w:rFonts w:ascii="仿宋" w:eastAsia="仿宋" w:hAnsi="仿宋" w:hint="eastAsia"/>
          <w:b/>
          <w:sz w:val="32"/>
          <w:szCs w:val="32"/>
        </w:rPr>
        <w:lastRenderedPageBreak/>
        <w:t>十、示范格式</w:t>
      </w:r>
    </w:p>
    <w:p w14:paraId="1A0910B9" w14:textId="77777777" w:rsidR="0051722C" w:rsidRDefault="0020123A">
      <w:pPr>
        <w:spacing w:line="440" w:lineRule="exact"/>
        <w:rPr>
          <w:rFonts w:ascii="仿宋" w:eastAsia="仿宋" w:hAnsi="仿宋"/>
          <w:b/>
          <w:sz w:val="32"/>
          <w:szCs w:val="32"/>
        </w:rPr>
      </w:pPr>
      <w:r>
        <w:rPr>
          <w:rFonts w:ascii="仿宋" w:eastAsia="仿宋" w:hAnsi="仿宋" w:hint="eastAsia"/>
          <w:b/>
          <w:sz w:val="32"/>
          <w:szCs w:val="32"/>
        </w:rPr>
        <w:t xml:space="preserve">示范格式一                 </w:t>
      </w:r>
    </w:p>
    <w:p w14:paraId="68D34E4A" w14:textId="77777777" w:rsidR="0051722C" w:rsidRDefault="0051722C">
      <w:pPr>
        <w:spacing w:line="440" w:lineRule="exact"/>
        <w:ind w:firstLineChars="800" w:firstLine="2570"/>
        <w:rPr>
          <w:rFonts w:ascii="仿宋" w:eastAsia="仿宋" w:hAnsi="仿宋" w:cs="Arial"/>
          <w:b/>
          <w:bCs/>
          <w:sz w:val="32"/>
        </w:rPr>
      </w:pPr>
    </w:p>
    <w:bookmarkEnd w:id="9"/>
    <w:p w14:paraId="0D6F58DC" w14:textId="77777777" w:rsidR="0051722C" w:rsidRDefault="0020123A">
      <w:pPr>
        <w:autoSpaceDE w:val="0"/>
        <w:autoSpaceDN w:val="0"/>
        <w:adjustRightInd w:val="0"/>
        <w:spacing w:line="640" w:lineRule="exact"/>
        <w:ind w:firstLineChars="900" w:firstLine="2891"/>
        <w:rPr>
          <w:rFonts w:ascii="仿宋" w:eastAsia="仿宋" w:hAnsi="仿宋" w:cs="楷体_GB2312"/>
          <w:b/>
          <w:bCs/>
          <w:sz w:val="32"/>
          <w:szCs w:val="32"/>
          <w:lang w:val="zh-CN"/>
        </w:rPr>
      </w:pPr>
      <w:r>
        <w:rPr>
          <w:rFonts w:ascii="仿宋" w:eastAsia="仿宋" w:hAnsi="仿宋" w:cs="楷体_GB2312" w:hint="eastAsia"/>
          <w:b/>
          <w:bCs/>
          <w:sz w:val="32"/>
          <w:szCs w:val="32"/>
          <w:lang w:val="zh-CN"/>
        </w:rPr>
        <w:t>法定代表人资格证明</w:t>
      </w:r>
    </w:p>
    <w:p w14:paraId="03B09996" w14:textId="77777777" w:rsidR="0051722C" w:rsidRDefault="0020123A">
      <w:pPr>
        <w:autoSpaceDE w:val="0"/>
        <w:autoSpaceDN w:val="0"/>
        <w:adjustRightInd w:val="0"/>
        <w:spacing w:line="640" w:lineRule="exact"/>
        <w:rPr>
          <w:rFonts w:ascii="仿宋" w:eastAsia="仿宋" w:hAnsi="仿宋" w:cs="楷体_GB2312"/>
          <w:sz w:val="28"/>
          <w:szCs w:val="28"/>
          <w:lang w:val="zh-CN"/>
        </w:rPr>
      </w:pPr>
      <w:r>
        <w:rPr>
          <w:rFonts w:ascii="仿宋" w:eastAsia="仿宋" w:hAnsi="仿宋" w:cs="楷体_GB2312" w:hint="eastAsia"/>
          <w:sz w:val="28"/>
          <w:szCs w:val="28"/>
          <w:lang w:val="zh-CN"/>
        </w:rPr>
        <w:t>单位名称:</w:t>
      </w:r>
    </w:p>
    <w:p w14:paraId="2900C2AC" w14:textId="77777777" w:rsidR="0051722C" w:rsidRDefault="0020123A">
      <w:pPr>
        <w:autoSpaceDE w:val="0"/>
        <w:autoSpaceDN w:val="0"/>
        <w:adjustRightInd w:val="0"/>
        <w:spacing w:line="640" w:lineRule="exact"/>
        <w:rPr>
          <w:rFonts w:ascii="仿宋" w:eastAsia="仿宋" w:hAnsi="仿宋" w:cs="楷体_GB2312"/>
          <w:sz w:val="28"/>
          <w:szCs w:val="28"/>
          <w:lang w:val="zh-CN"/>
        </w:rPr>
      </w:pPr>
      <w:r>
        <w:rPr>
          <w:rFonts w:ascii="仿宋" w:eastAsia="仿宋" w:hAnsi="仿宋" w:cs="楷体_GB2312" w:hint="eastAsia"/>
          <w:sz w:val="28"/>
          <w:szCs w:val="28"/>
          <w:lang w:val="zh-CN"/>
        </w:rPr>
        <w:t>地址:</w:t>
      </w:r>
    </w:p>
    <w:p w14:paraId="1D38F649" w14:textId="77777777" w:rsidR="0051722C" w:rsidRDefault="0020123A">
      <w:pPr>
        <w:autoSpaceDE w:val="0"/>
        <w:autoSpaceDN w:val="0"/>
        <w:adjustRightInd w:val="0"/>
        <w:spacing w:line="640" w:lineRule="exact"/>
        <w:rPr>
          <w:rFonts w:ascii="仿宋" w:eastAsia="仿宋" w:hAnsi="仿宋" w:cs="楷体_GB2312"/>
          <w:sz w:val="28"/>
          <w:szCs w:val="28"/>
          <w:lang w:val="zh-CN"/>
        </w:rPr>
      </w:pPr>
      <w:r>
        <w:rPr>
          <w:rFonts w:ascii="仿宋" w:eastAsia="仿宋" w:hAnsi="仿宋" w:cs="楷体_GB2312" w:hint="eastAsia"/>
          <w:sz w:val="28"/>
          <w:szCs w:val="28"/>
          <w:lang w:val="zh-CN"/>
        </w:rPr>
        <w:t>姓名:</w:t>
      </w:r>
      <w:r>
        <w:rPr>
          <w:rFonts w:ascii="仿宋" w:eastAsia="仿宋" w:hAnsi="仿宋" w:cs="楷体_GB2312"/>
          <w:sz w:val="28"/>
          <w:szCs w:val="28"/>
          <w:lang w:val="zh-CN"/>
        </w:rPr>
        <w:t xml:space="preserve">     </w:t>
      </w:r>
      <w:r>
        <w:rPr>
          <w:rFonts w:ascii="仿宋" w:eastAsia="仿宋" w:hAnsi="仿宋" w:cs="楷体_GB2312" w:hint="eastAsia"/>
          <w:sz w:val="28"/>
          <w:szCs w:val="28"/>
          <w:lang w:val="zh-CN"/>
        </w:rPr>
        <w:t>性别:</w:t>
      </w:r>
      <w:r>
        <w:rPr>
          <w:rFonts w:ascii="仿宋" w:eastAsia="仿宋" w:hAnsi="仿宋" w:cs="楷体_GB2312"/>
          <w:sz w:val="28"/>
          <w:szCs w:val="28"/>
          <w:lang w:val="zh-CN"/>
        </w:rPr>
        <w:t xml:space="preserve">      </w:t>
      </w:r>
      <w:r>
        <w:rPr>
          <w:rFonts w:ascii="仿宋" w:eastAsia="仿宋" w:hAnsi="仿宋" w:cs="楷体_GB2312" w:hint="eastAsia"/>
          <w:sz w:val="28"/>
          <w:szCs w:val="28"/>
          <w:lang w:val="zh-CN"/>
        </w:rPr>
        <w:t>年龄:</w:t>
      </w:r>
      <w:r>
        <w:rPr>
          <w:rFonts w:ascii="仿宋" w:eastAsia="仿宋" w:hAnsi="仿宋" w:cs="楷体_GB2312"/>
          <w:sz w:val="28"/>
          <w:szCs w:val="28"/>
          <w:lang w:val="zh-CN"/>
        </w:rPr>
        <w:t xml:space="preserve">      </w:t>
      </w:r>
      <w:r>
        <w:rPr>
          <w:rFonts w:ascii="仿宋" w:eastAsia="仿宋" w:hAnsi="仿宋" w:cs="楷体_GB2312" w:hint="eastAsia"/>
          <w:sz w:val="28"/>
          <w:szCs w:val="28"/>
          <w:lang w:val="zh-CN"/>
        </w:rPr>
        <w:t>职务:</w:t>
      </w:r>
    </w:p>
    <w:p w14:paraId="2D4D1208" w14:textId="77777777" w:rsidR="0051722C" w:rsidRDefault="0020123A">
      <w:pPr>
        <w:spacing w:line="640" w:lineRule="exact"/>
        <w:ind w:left="1" w:firstLineChars="200" w:firstLine="560"/>
        <w:rPr>
          <w:rFonts w:ascii="仿宋" w:eastAsia="仿宋" w:hAnsi="仿宋"/>
          <w:sz w:val="28"/>
        </w:rPr>
      </w:pPr>
      <w:r>
        <w:rPr>
          <w:rFonts w:ascii="仿宋" w:eastAsia="仿宋" w:hAnsi="仿宋" w:cs="楷体_GB2312" w:hint="eastAsia"/>
          <w:sz w:val="28"/>
          <w:szCs w:val="28"/>
          <w:lang w:val="zh-CN"/>
        </w:rPr>
        <w:t>系</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（投标人单位名称）</w:t>
      </w:r>
      <w:r>
        <w:rPr>
          <w:rFonts w:ascii="仿宋" w:eastAsia="仿宋" w:hAnsi="仿宋" w:cs="楷体_GB2312" w:hint="eastAsia"/>
          <w:sz w:val="28"/>
          <w:szCs w:val="28"/>
          <w:lang w:val="zh-CN"/>
        </w:rPr>
        <w:t>的法定代表人。</w:t>
      </w:r>
      <w:r>
        <w:rPr>
          <w:rFonts w:ascii="仿宋" w:eastAsia="仿宋" w:hAnsi="仿宋" w:hint="eastAsia"/>
          <w:sz w:val="28"/>
        </w:rPr>
        <w:t>为参与</w:t>
      </w:r>
      <w:r>
        <w:rPr>
          <w:rFonts w:ascii="仿宋" w:eastAsia="仿宋" w:hAnsi="仿宋" w:hint="eastAsia"/>
          <w:sz w:val="28"/>
          <w:u w:val="single"/>
        </w:rPr>
        <w:t xml:space="preserve">           </w:t>
      </w:r>
      <w:r>
        <w:rPr>
          <w:rFonts w:ascii="仿宋" w:eastAsia="仿宋" w:hAnsi="仿宋" w:hint="eastAsia"/>
          <w:sz w:val="28"/>
        </w:rPr>
        <w:t>项目，签署上述项目的投标文件、进行招标、签署合同和处理与之有关的一切事务。</w:t>
      </w:r>
    </w:p>
    <w:p w14:paraId="00B989A3" w14:textId="77777777" w:rsidR="0051722C" w:rsidRDefault="0051722C">
      <w:pPr>
        <w:autoSpaceDE w:val="0"/>
        <w:autoSpaceDN w:val="0"/>
        <w:adjustRightInd w:val="0"/>
        <w:spacing w:line="640" w:lineRule="exact"/>
        <w:ind w:firstLine="280"/>
        <w:rPr>
          <w:rFonts w:ascii="仿宋" w:eastAsia="仿宋" w:hAnsi="仿宋" w:cs="楷体_GB2312"/>
          <w:sz w:val="28"/>
          <w:szCs w:val="28"/>
        </w:rPr>
      </w:pPr>
    </w:p>
    <w:p w14:paraId="68E1E5B0" w14:textId="77777777" w:rsidR="0051722C" w:rsidRDefault="0051722C">
      <w:pPr>
        <w:autoSpaceDE w:val="0"/>
        <w:autoSpaceDN w:val="0"/>
        <w:adjustRightInd w:val="0"/>
        <w:spacing w:line="640" w:lineRule="exact"/>
        <w:rPr>
          <w:rFonts w:ascii="仿宋" w:eastAsia="仿宋" w:hAnsi="仿宋" w:cs="楷体_GB2312"/>
          <w:sz w:val="28"/>
          <w:szCs w:val="28"/>
          <w:lang w:val="zh-CN"/>
        </w:rPr>
      </w:pPr>
    </w:p>
    <w:p w14:paraId="3D3588F9" w14:textId="77777777" w:rsidR="0051722C" w:rsidRDefault="0020123A">
      <w:pPr>
        <w:autoSpaceDE w:val="0"/>
        <w:autoSpaceDN w:val="0"/>
        <w:adjustRightInd w:val="0"/>
        <w:spacing w:line="640" w:lineRule="exact"/>
        <w:ind w:firstLine="280"/>
        <w:rPr>
          <w:rFonts w:ascii="仿宋" w:eastAsia="仿宋" w:hAnsi="仿宋" w:cs="楷体_GB2312"/>
          <w:sz w:val="28"/>
          <w:szCs w:val="28"/>
          <w:lang w:val="zh-CN"/>
        </w:rPr>
      </w:pPr>
      <w:r>
        <w:rPr>
          <w:rFonts w:ascii="仿宋" w:eastAsia="仿宋" w:hAnsi="仿宋" w:cs="楷体_GB2312" w:hint="eastAsia"/>
          <w:sz w:val="28"/>
          <w:szCs w:val="28"/>
          <w:lang w:val="zh-CN"/>
        </w:rPr>
        <w:t>特此证明。</w:t>
      </w:r>
    </w:p>
    <w:p w14:paraId="49D49D4F" w14:textId="77777777" w:rsidR="0051722C" w:rsidRDefault="0020123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hint="eastAsia"/>
          <w:sz w:val="28"/>
          <w:szCs w:val="28"/>
          <w:lang w:val="zh-CN"/>
        </w:rPr>
        <w:t xml:space="preserve">                   </w:t>
      </w:r>
    </w:p>
    <w:p w14:paraId="7CA3CC44" w14:textId="77777777" w:rsidR="0051722C" w:rsidRDefault="0020123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hint="eastAsia"/>
          <w:sz w:val="28"/>
          <w:szCs w:val="28"/>
          <w:lang w:val="zh-CN"/>
        </w:rPr>
        <w:t xml:space="preserve">                 投标人:</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（加盖公章）     </w:t>
      </w:r>
    </w:p>
    <w:p w14:paraId="32E05479" w14:textId="77777777" w:rsidR="0051722C" w:rsidRDefault="0020123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sz w:val="28"/>
          <w:szCs w:val="28"/>
          <w:lang w:val="zh-CN"/>
        </w:rPr>
        <w:t xml:space="preserve">                      </w:t>
      </w:r>
      <w:r>
        <w:rPr>
          <w:rFonts w:ascii="仿宋" w:eastAsia="仿宋" w:hAnsi="仿宋" w:cs="楷体_GB2312" w:hint="eastAsia"/>
          <w:sz w:val="28"/>
          <w:szCs w:val="28"/>
          <w:lang w:val="zh-CN"/>
        </w:rPr>
        <w:t>日期:</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年</w:t>
      </w:r>
      <w:r>
        <w:rPr>
          <w:rFonts w:ascii="仿宋" w:eastAsia="仿宋" w:hAnsi="仿宋" w:cs="楷体_GB2312"/>
          <w:sz w:val="28"/>
          <w:szCs w:val="28"/>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月</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日</w:t>
      </w:r>
    </w:p>
    <w:p w14:paraId="631584E4" w14:textId="77777777" w:rsidR="0051722C" w:rsidRDefault="0051722C">
      <w:pPr>
        <w:pStyle w:val="afe"/>
        <w:spacing w:before="0" w:after="0" w:line="520" w:lineRule="exact"/>
        <w:ind w:leftChars="1400" w:left="4760" w:right="560" w:hangingChars="650" w:hanging="1820"/>
        <w:rPr>
          <w:rFonts w:ascii="仿宋" w:eastAsia="仿宋" w:hAnsi="仿宋" w:cs="楷体_GB2312"/>
          <w:sz w:val="28"/>
          <w:szCs w:val="28"/>
          <w:lang w:val="zh-CN"/>
        </w:rPr>
      </w:pPr>
    </w:p>
    <w:p w14:paraId="4B97FDFD" w14:textId="77777777" w:rsidR="0051722C" w:rsidRDefault="0020123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sz w:val="28"/>
          <w:szCs w:val="28"/>
          <w:lang w:val="zh-CN"/>
        </w:rPr>
        <w:t xml:space="preserve">                     </w:t>
      </w:r>
    </w:p>
    <w:p w14:paraId="20F7A09D" w14:textId="77777777" w:rsidR="0051722C" w:rsidRDefault="0020123A">
      <w:pPr>
        <w:snapToGrid w:val="0"/>
        <w:spacing w:line="640" w:lineRule="exact"/>
        <w:ind w:firstLineChars="200" w:firstLine="560"/>
        <w:rPr>
          <w:rFonts w:ascii="仿宋" w:eastAsia="仿宋" w:hAnsi="仿宋"/>
          <w:bCs/>
          <w:color w:val="000000"/>
          <w:sz w:val="28"/>
          <w:szCs w:val="28"/>
        </w:rPr>
      </w:pPr>
      <w:r>
        <w:rPr>
          <w:rFonts w:ascii="仿宋" w:eastAsia="仿宋" w:hAnsi="仿宋" w:hint="eastAsia"/>
          <w:bCs/>
          <w:sz w:val="28"/>
        </w:rPr>
        <w:t>注:投标人法定代表人</w:t>
      </w:r>
      <w:r>
        <w:rPr>
          <w:rFonts w:ascii="仿宋" w:eastAsia="仿宋" w:hAnsi="仿宋" w:hint="eastAsia"/>
          <w:bCs/>
          <w:color w:val="000000"/>
          <w:sz w:val="28"/>
          <w:szCs w:val="28"/>
        </w:rPr>
        <w:t>参加投标的，必须附</w:t>
      </w:r>
      <w:r>
        <w:rPr>
          <w:rFonts w:ascii="仿宋" w:eastAsia="仿宋" w:hAnsi="仿宋" w:hint="eastAsia"/>
          <w:bCs/>
          <w:sz w:val="28"/>
        </w:rPr>
        <w:t>法定代表人</w:t>
      </w:r>
      <w:r>
        <w:rPr>
          <w:rFonts w:ascii="仿宋" w:eastAsia="仿宋" w:hAnsi="仿宋" w:hint="eastAsia"/>
          <w:bCs/>
          <w:color w:val="000000"/>
          <w:sz w:val="28"/>
          <w:szCs w:val="28"/>
        </w:rPr>
        <w:t>身份证扫描件加盖投标人加盖公章。</w:t>
      </w:r>
      <w:r>
        <w:rPr>
          <w:rFonts w:ascii="仿宋" w:eastAsia="仿宋" w:hAnsi="仿宋" w:hint="eastAsia"/>
          <w:color w:val="000000"/>
          <w:sz w:val="28"/>
          <w:szCs w:val="28"/>
        </w:rPr>
        <w:t>法定代表人授权其他人参加投标的，仅需填写“授权委托书”。</w:t>
      </w:r>
    </w:p>
    <w:p w14:paraId="56D9685F" w14:textId="77777777" w:rsidR="0051722C" w:rsidRDefault="0051722C">
      <w:pPr>
        <w:snapToGrid w:val="0"/>
        <w:spacing w:line="640" w:lineRule="exact"/>
        <w:ind w:leftChars="-171" w:left="-359" w:firstLineChars="111" w:firstLine="357"/>
        <w:rPr>
          <w:rFonts w:ascii="仿宋" w:eastAsia="仿宋" w:hAnsi="仿宋"/>
          <w:b/>
          <w:sz w:val="32"/>
        </w:rPr>
      </w:pPr>
    </w:p>
    <w:p w14:paraId="6D85ED55" w14:textId="77777777" w:rsidR="0051722C" w:rsidRDefault="0020123A">
      <w:pPr>
        <w:snapToGrid w:val="0"/>
        <w:spacing w:line="640" w:lineRule="exact"/>
        <w:ind w:leftChars="-171" w:left="-359" w:firstLineChars="111" w:firstLine="357"/>
        <w:rPr>
          <w:rFonts w:ascii="仿宋" w:eastAsia="仿宋" w:hAnsi="仿宋"/>
          <w:b/>
          <w:color w:val="000000"/>
          <w:sz w:val="28"/>
          <w:szCs w:val="28"/>
        </w:rPr>
      </w:pPr>
      <w:r>
        <w:rPr>
          <w:rFonts w:ascii="仿宋" w:eastAsia="仿宋" w:hAnsi="仿宋" w:hint="eastAsia"/>
          <w:b/>
          <w:sz w:val="32"/>
        </w:rPr>
        <w:lastRenderedPageBreak/>
        <w:t>示范格式二</w:t>
      </w:r>
    </w:p>
    <w:p w14:paraId="45EEDA81" w14:textId="77777777" w:rsidR="0051722C" w:rsidRDefault="0020123A">
      <w:pPr>
        <w:spacing w:line="520" w:lineRule="exact"/>
        <w:ind w:firstLineChars="1000" w:firstLine="3213"/>
        <w:rPr>
          <w:rFonts w:ascii="仿宋" w:eastAsia="仿宋" w:hAnsi="仿宋"/>
          <w:b/>
          <w:bCs/>
          <w:sz w:val="28"/>
        </w:rPr>
      </w:pPr>
      <w:r>
        <w:rPr>
          <w:rFonts w:ascii="仿宋" w:eastAsia="仿宋" w:hAnsi="仿宋" w:hint="eastAsia"/>
          <w:b/>
          <w:bCs/>
          <w:sz w:val="32"/>
        </w:rPr>
        <w:t>授权委托书</w:t>
      </w:r>
    </w:p>
    <w:p w14:paraId="77414DD1" w14:textId="77777777" w:rsidR="0051722C" w:rsidRDefault="0020123A">
      <w:pPr>
        <w:spacing w:line="520" w:lineRule="exact"/>
        <w:rPr>
          <w:rFonts w:ascii="仿宋" w:eastAsia="仿宋" w:hAnsi="仿宋"/>
          <w:bCs/>
          <w:color w:val="000000"/>
          <w:sz w:val="30"/>
          <w:szCs w:val="28"/>
        </w:rPr>
      </w:pPr>
      <w:r>
        <w:rPr>
          <w:rFonts w:ascii="仿宋" w:eastAsia="仿宋" w:hAnsi="仿宋" w:hint="eastAsia"/>
          <w:bCs/>
          <w:color w:val="000000"/>
          <w:sz w:val="30"/>
          <w:szCs w:val="28"/>
        </w:rPr>
        <w:t>致:</w:t>
      </w:r>
    </w:p>
    <w:p w14:paraId="1F534BA8" w14:textId="77777777" w:rsidR="0051722C" w:rsidRDefault="0020123A">
      <w:pPr>
        <w:spacing w:line="520" w:lineRule="exact"/>
        <w:rPr>
          <w:rFonts w:ascii="仿宋" w:eastAsia="仿宋" w:hAnsi="仿宋"/>
          <w:color w:val="000000"/>
          <w:sz w:val="28"/>
          <w:szCs w:val="28"/>
        </w:rPr>
      </w:pPr>
      <w:r>
        <w:rPr>
          <w:rFonts w:ascii="仿宋" w:eastAsia="仿宋" w:hAnsi="仿宋" w:hint="eastAsia"/>
          <w:color w:val="000000"/>
          <w:sz w:val="28"/>
          <w:szCs w:val="28"/>
        </w:rPr>
        <w:t>本授权书宣告:</w:t>
      </w:r>
    </w:p>
    <w:p w14:paraId="598A21E7" w14:textId="77777777" w:rsidR="0051722C" w:rsidRDefault="0020123A">
      <w:pPr>
        <w:snapToGrid w:val="0"/>
        <w:spacing w:line="520" w:lineRule="exact"/>
        <w:rPr>
          <w:rFonts w:ascii="仿宋" w:eastAsia="仿宋" w:hAnsi="仿宋"/>
          <w:color w:val="000000"/>
          <w:sz w:val="28"/>
          <w:szCs w:val="28"/>
        </w:rPr>
      </w:pPr>
      <w:r>
        <w:rPr>
          <w:rFonts w:ascii="仿宋" w:eastAsia="仿宋" w:hAnsi="仿宋" w:hint="eastAsia"/>
          <w:color w:val="000000"/>
          <w:sz w:val="28"/>
          <w:szCs w:val="28"/>
        </w:rPr>
        <w:t>委托方:</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地址:</w:t>
      </w:r>
      <w:r>
        <w:rPr>
          <w:rFonts w:ascii="仿宋" w:eastAsia="仿宋" w:hAnsi="仿宋" w:hint="eastAsia"/>
          <w:color w:val="000000"/>
          <w:sz w:val="28"/>
          <w:szCs w:val="28"/>
          <w:u w:val="single"/>
        </w:rPr>
        <w:t xml:space="preserve">            </w:t>
      </w:r>
    </w:p>
    <w:p w14:paraId="23438BC3" w14:textId="77777777" w:rsidR="0051722C" w:rsidRDefault="0020123A">
      <w:pPr>
        <w:snapToGrid w:val="0"/>
        <w:spacing w:line="520" w:lineRule="exact"/>
        <w:rPr>
          <w:rFonts w:ascii="仿宋" w:eastAsia="仿宋" w:hAnsi="仿宋"/>
          <w:color w:val="000000"/>
          <w:sz w:val="28"/>
          <w:szCs w:val="28"/>
          <w:u w:val="single"/>
        </w:rPr>
      </w:pPr>
      <w:r>
        <w:rPr>
          <w:rFonts w:ascii="仿宋" w:eastAsia="仿宋" w:hAnsi="仿宋" w:hint="eastAsia"/>
          <w:color w:val="000000"/>
          <w:sz w:val="28"/>
          <w:szCs w:val="28"/>
        </w:rPr>
        <w:t>法定代表人:</w:t>
      </w:r>
      <w:r>
        <w:rPr>
          <w:rFonts w:ascii="仿宋" w:eastAsia="仿宋" w:hAnsi="仿宋" w:hint="eastAsia"/>
          <w:color w:val="000000"/>
          <w:sz w:val="28"/>
          <w:szCs w:val="28"/>
          <w:u w:val="single"/>
        </w:rPr>
        <w:t xml:space="preserve">          </w:t>
      </w:r>
    </w:p>
    <w:p w14:paraId="71558071" w14:textId="77777777" w:rsidR="0051722C" w:rsidRDefault="0020123A">
      <w:pPr>
        <w:snapToGrid w:val="0"/>
        <w:spacing w:line="520" w:lineRule="exact"/>
        <w:rPr>
          <w:rFonts w:ascii="仿宋" w:eastAsia="仿宋" w:hAnsi="仿宋"/>
          <w:color w:val="000000"/>
          <w:sz w:val="28"/>
          <w:szCs w:val="28"/>
        </w:rPr>
      </w:pPr>
      <w:r>
        <w:rPr>
          <w:rFonts w:ascii="仿宋" w:eastAsia="仿宋" w:hAnsi="仿宋" w:hint="eastAsia"/>
          <w:color w:val="000000"/>
          <w:sz w:val="28"/>
          <w:szCs w:val="28"/>
        </w:rPr>
        <w:t>受托人:姓名</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 xml:space="preserve"> 性别:</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 xml:space="preserve"> 出生日期:</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年</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月</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日</w:t>
      </w:r>
    </w:p>
    <w:p w14:paraId="782D6FA0" w14:textId="77777777" w:rsidR="0051722C" w:rsidRDefault="0020123A">
      <w:pPr>
        <w:snapToGrid w:val="0"/>
        <w:spacing w:line="520" w:lineRule="exact"/>
        <w:rPr>
          <w:rFonts w:ascii="仿宋" w:eastAsia="仿宋" w:hAnsi="仿宋"/>
          <w:color w:val="000000"/>
          <w:sz w:val="28"/>
          <w:szCs w:val="28"/>
        </w:rPr>
      </w:pPr>
      <w:r>
        <w:rPr>
          <w:rFonts w:ascii="仿宋" w:eastAsia="仿宋" w:hAnsi="仿宋" w:hint="eastAsia"/>
          <w:color w:val="000000"/>
          <w:sz w:val="28"/>
          <w:szCs w:val="28"/>
        </w:rPr>
        <w:t>所在单位:</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职务:</w:t>
      </w:r>
      <w:r>
        <w:rPr>
          <w:rFonts w:ascii="仿宋" w:eastAsia="仿宋" w:hAnsi="仿宋" w:hint="eastAsia"/>
          <w:color w:val="000000"/>
          <w:sz w:val="28"/>
          <w:szCs w:val="28"/>
          <w:u w:val="single"/>
        </w:rPr>
        <w:t xml:space="preserve">           </w:t>
      </w:r>
    </w:p>
    <w:p w14:paraId="022041A5" w14:textId="77777777" w:rsidR="0051722C" w:rsidRDefault="0020123A">
      <w:pPr>
        <w:snapToGrid w:val="0"/>
        <w:spacing w:line="520" w:lineRule="exact"/>
        <w:rPr>
          <w:rFonts w:ascii="仿宋" w:eastAsia="仿宋" w:hAnsi="仿宋"/>
          <w:color w:val="000000"/>
          <w:sz w:val="28"/>
          <w:szCs w:val="28"/>
        </w:rPr>
      </w:pPr>
      <w:r>
        <w:rPr>
          <w:rFonts w:ascii="仿宋" w:eastAsia="仿宋" w:hAnsi="仿宋" w:hint="eastAsia"/>
          <w:color w:val="000000"/>
          <w:sz w:val="28"/>
          <w:szCs w:val="28"/>
        </w:rPr>
        <w:t>身</w:t>
      </w:r>
      <w:r>
        <w:rPr>
          <w:rFonts w:ascii="仿宋" w:eastAsia="仿宋" w:hAnsi="仿宋"/>
          <w:color w:val="000000"/>
          <w:sz w:val="28"/>
          <w:szCs w:val="28"/>
        </w:rPr>
        <w:t xml:space="preserve"> </w:t>
      </w:r>
      <w:r>
        <w:rPr>
          <w:rFonts w:ascii="仿宋" w:eastAsia="仿宋" w:hAnsi="仿宋" w:hint="eastAsia"/>
          <w:color w:val="000000"/>
          <w:sz w:val="28"/>
          <w:szCs w:val="28"/>
        </w:rPr>
        <w:t>份</w:t>
      </w:r>
      <w:r>
        <w:rPr>
          <w:rFonts w:ascii="仿宋" w:eastAsia="仿宋" w:hAnsi="仿宋"/>
          <w:color w:val="000000"/>
          <w:sz w:val="28"/>
          <w:szCs w:val="28"/>
        </w:rPr>
        <w:t xml:space="preserve"> </w:t>
      </w:r>
      <w:r>
        <w:rPr>
          <w:rFonts w:ascii="仿宋" w:eastAsia="仿宋" w:hAnsi="仿宋" w:hint="eastAsia"/>
          <w:color w:val="000000"/>
          <w:sz w:val="28"/>
          <w:szCs w:val="28"/>
        </w:rPr>
        <w:t>证:</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联系方式:</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p>
    <w:p w14:paraId="2A82F570" w14:textId="77777777" w:rsidR="0051722C" w:rsidRDefault="0020123A">
      <w:pPr>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兹委托受托人</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代表我公司参加淮安市政府招标人组织的（项目编号:      ）</w:t>
      </w:r>
      <w:r>
        <w:rPr>
          <w:rFonts w:ascii="仿宋" w:eastAsia="仿宋" w:hAnsi="仿宋" w:hint="eastAsia"/>
          <w:bCs/>
          <w:sz w:val="28"/>
        </w:rPr>
        <w:t xml:space="preserve">    </w:t>
      </w:r>
      <w:r>
        <w:rPr>
          <w:rFonts w:ascii="仿宋" w:eastAsia="仿宋" w:hAnsi="仿宋" w:hint="eastAsia"/>
          <w:color w:val="000000"/>
          <w:sz w:val="28"/>
          <w:szCs w:val="28"/>
        </w:rPr>
        <w:t>采购项目的政府采购活动，受托人有权在该招标活动中，以我单位的名义签署投标函和投标文件，与招标人协商、澄清、解释，签订合同书并执行一切与此有关的事项。</w:t>
      </w:r>
    </w:p>
    <w:p w14:paraId="7D0EA0C1" w14:textId="77777777" w:rsidR="0051722C" w:rsidRDefault="0020123A">
      <w:pPr>
        <w:snapToGrid w:val="0"/>
        <w:spacing w:line="520" w:lineRule="exact"/>
        <w:rPr>
          <w:rFonts w:ascii="仿宋" w:eastAsia="仿宋" w:hAnsi="仿宋" w:cs="宋体"/>
          <w:color w:val="000000"/>
          <w:sz w:val="28"/>
          <w:szCs w:val="28"/>
        </w:rPr>
      </w:pPr>
      <w:r>
        <w:rPr>
          <w:rFonts w:ascii="仿宋" w:eastAsia="仿宋" w:hAnsi="仿宋" w:hint="eastAsia"/>
          <w:color w:val="000000"/>
          <w:sz w:val="28"/>
          <w:szCs w:val="28"/>
        </w:rPr>
        <w:t xml:space="preserve">    受托人在办理上述事宜过程中以其自己的名义所签署的所有文件我公司均予以承认。受托人无转委托权。</w:t>
      </w:r>
    </w:p>
    <w:p w14:paraId="3539FF81" w14:textId="77777777" w:rsidR="0051722C" w:rsidRDefault="0020123A">
      <w:pPr>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委托期限:至上述事宜处理完毕止。</w:t>
      </w:r>
    </w:p>
    <w:p w14:paraId="0D0BC737" w14:textId="77777777" w:rsidR="0051722C" w:rsidRDefault="0051722C">
      <w:pPr>
        <w:snapToGrid w:val="0"/>
        <w:spacing w:line="520" w:lineRule="exact"/>
        <w:ind w:firstLine="600"/>
        <w:rPr>
          <w:rFonts w:ascii="仿宋" w:eastAsia="仿宋" w:hAnsi="仿宋"/>
          <w:b/>
          <w:color w:val="000000"/>
          <w:sz w:val="28"/>
          <w:szCs w:val="28"/>
        </w:rPr>
      </w:pPr>
    </w:p>
    <w:p w14:paraId="17E64A2C" w14:textId="77777777" w:rsidR="0051722C" w:rsidRDefault="0051722C">
      <w:pPr>
        <w:snapToGrid w:val="0"/>
        <w:spacing w:line="520" w:lineRule="exact"/>
        <w:rPr>
          <w:rFonts w:ascii="仿宋" w:eastAsia="仿宋" w:hAnsi="仿宋"/>
          <w:color w:val="000000"/>
          <w:sz w:val="28"/>
          <w:szCs w:val="28"/>
        </w:rPr>
      </w:pPr>
    </w:p>
    <w:p w14:paraId="78B82E82" w14:textId="77777777" w:rsidR="0051722C" w:rsidRDefault="0020123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hint="eastAsia"/>
          <w:sz w:val="28"/>
          <w:szCs w:val="28"/>
        </w:rPr>
        <w:t xml:space="preserve">                          </w:t>
      </w:r>
      <w:r>
        <w:rPr>
          <w:rFonts w:ascii="仿宋" w:eastAsia="仿宋" w:hAnsi="仿宋" w:cs="楷体_GB2312" w:hint="eastAsia"/>
          <w:sz w:val="28"/>
          <w:szCs w:val="28"/>
          <w:lang w:val="zh-CN"/>
        </w:rPr>
        <w:t>投标人:</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（加盖公章）    </w:t>
      </w:r>
    </w:p>
    <w:p w14:paraId="4CDD17BA" w14:textId="77777777" w:rsidR="0051722C" w:rsidRDefault="0020123A">
      <w:pPr>
        <w:snapToGrid w:val="0"/>
        <w:spacing w:line="520" w:lineRule="exact"/>
        <w:rPr>
          <w:rFonts w:ascii="仿宋" w:eastAsia="仿宋" w:hAnsi="仿宋" w:cs="楷体_GB2312"/>
          <w:sz w:val="28"/>
          <w:szCs w:val="28"/>
          <w:lang w:val="zh-CN"/>
        </w:rPr>
      </w:pPr>
      <w:r>
        <w:rPr>
          <w:rFonts w:ascii="仿宋" w:eastAsia="仿宋" w:hAnsi="仿宋" w:hint="eastAsia"/>
          <w:color w:val="000000"/>
          <w:sz w:val="28"/>
          <w:szCs w:val="28"/>
        </w:rPr>
        <w:t xml:space="preserve">                                </w:t>
      </w:r>
      <w:r>
        <w:rPr>
          <w:rFonts w:ascii="仿宋" w:eastAsia="仿宋" w:hAnsi="仿宋" w:cs="楷体_GB2312" w:hint="eastAsia"/>
          <w:sz w:val="28"/>
          <w:szCs w:val="28"/>
          <w:lang w:val="zh-CN"/>
        </w:rPr>
        <w:t>日期:</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年</w:t>
      </w:r>
      <w:r>
        <w:rPr>
          <w:rFonts w:ascii="仿宋" w:eastAsia="仿宋" w:hAnsi="仿宋" w:cs="楷体_GB2312"/>
          <w:sz w:val="28"/>
          <w:szCs w:val="28"/>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月</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日</w:t>
      </w:r>
    </w:p>
    <w:p w14:paraId="58E426FE" w14:textId="77777777" w:rsidR="0051722C" w:rsidRDefault="0051722C" w:rsidP="0020123A">
      <w:pPr>
        <w:snapToGrid w:val="0"/>
        <w:spacing w:line="520" w:lineRule="exact"/>
        <w:ind w:leftChars="-171" w:left="-359" w:firstLineChars="196" w:firstLine="549"/>
        <w:rPr>
          <w:rFonts w:ascii="仿宋" w:eastAsia="仿宋" w:hAnsi="仿宋"/>
          <w:bCs/>
          <w:sz w:val="28"/>
        </w:rPr>
      </w:pPr>
    </w:p>
    <w:p w14:paraId="43B8B1BE" w14:textId="77777777" w:rsidR="0051722C" w:rsidRDefault="0020123A">
      <w:pPr>
        <w:snapToGrid w:val="0"/>
        <w:spacing w:line="520" w:lineRule="exact"/>
        <w:ind w:firstLineChars="200" w:firstLine="560"/>
        <w:rPr>
          <w:rFonts w:ascii="仿宋" w:eastAsia="仿宋" w:hAnsi="仿宋"/>
          <w:color w:val="000000"/>
          <w:sz w:val="28"/>
          <w:szCs w:val="28"/>
        </w:rPr>
      </w:pPr>
      <w:r>
        <w:rPr>
          <w:rFonts w:ascii="仿宋" w:eastAsia="仿宋" w:hAnsi="仿宋" w:hint="eastAsia"/>
          <w:bCs/>
          <w:sz w:val="28"/>
        </w:rPr>
        <w:t>注:投标人委托</w:t>
      </w:r>
      <w:r>
        <w:rPr>
          <w:rFonts w:ascii="仿宋" w:eastAsia="仿宋" w:hAnsi="仿宋" w:hint="eastAsia"/>
          <w:bCs/>
          <w:color w:val="000000"/>
          <w:sz w:val="28"/>
          <w:szCs w:val="28"/>
        </w:rPr>
        <w:t>受托人参加投标的，必须附受托人身份证</w:t>
      </w:r>
      <w:r>
        <w:rPr>
          <w:rFonts w:ascii="仿宋" w:eastAsia="仿宋" w:hAnsi="仿宋" w:hint="eastAsia"/>
          <w:sz w:val="28"/>
          <w:szCs w:val="28"/>
        </w:rPr>
        <w:t>扫描</w:t>
      </w:r>
      <w:r>
        <w:rPr>
          <w:rFonts w:ascii="仿宋" w:eastAsia="仿宋" w:hAnsi="仿宋" w:hint="eastAsia"/>
          <w:bCs/>
          <w:color w:val="000000"/>
          <w:sz w:val="28"/>
          <w:szCs w:val="28"/>
        </w:rPr>
        <w:t>件加盖投标人加盖公章。</w:t>
      </w:r>
      <w:r>
        <w:rPr>
          <w:rFonts w:ascii="仿宋" w:eastAsia="仿宋" w:hAnsi="仿宋" w:hint="eastAsia"/>
          <w:color w:val="000000"/>
          <w:sz w:val="28"/>
          <w:szCs w:val="28"/>
        </w:rPr>
        <w:t>法定代表人直接参加投标的，仅需填写“法定代表人资格证明”。</w:t>
      </w:r>
    </w:p>
    <w:p w14:paraId="1F87AD34" w14:textId="77777777" w:rsidR="0051722C" w:rsidRDefault="0051722C">
      <w:pPr>
        <w:snapToGrid w:val="0"/>
        <w:spacing w:line="640" w:lineRule="exact"/>
        <w:ind w:leftChars="-171" w:left="-359" w:firstLineChars="111" w:firstLine="357"/>
        <w:rPr>
          <w:rFonts w:ascii="仿宋" w:eastAsia="仿宋" w:hAnsi="仿宋"/>
          <w:b/>
          <w:sz w:val="32"/>
        </w:rPr>
      </w:pPr>
    </w:p>
    <w:p w14:paraId="330C5BF0" w14:textId="77777777" w:rsidR="0051722C" w:rsidRDefault="0051722C">
      <w:pPr>
        <w:rPr>
          <w:rFonts w:ascii="仿宋" w:eastAsia="仿宋" w:hAnsi="仿宋"/>
          <w:b/>
          <w:sz w:val="32"/>
          <w:szCs w:val="32"/>
        </w:rPr>
      </w:pPr>
    </w:p>
    <w:p w14:paraId="7C2FDAEE" w14:textId="77777777" w:rsidR="0051722C" w:rsidRDefault="0020123A">
      <w:pPr>
        <w:rPr>
          <w:rFonts w:ascii="仿宋" w:eastAsia="仿宋" w:hAnsi="仿宋"/>
          <w:b/>
          <w:sz w:val="32"/>
          <w:szCs w:val="32"/>
        </w:rPr>
      </w:pPr>
      <w:r>
        <w:rPr>
          <w:rFonts w:ascii="仿宋" w:eastAsia="仿宋" w:hAnsi="仿宋" w:hint="eastAsia"/>
          <w:b/>
          <w:sz w:val="32"/>
          <w:szCs w:val="32"/>
        </w:rPr>
        <w:lastRenderedPageBreak/>
        <w:t>示范格式三</w:t>
      </w:r>
    </w:p>
    <w:p w14:paraId="52EEC702" w14:textId="77777777" w:rsidR="0051722C" w:rsidRDefault="0051722C">
      <w:pPr>
        <w:rPr>
          <w:rFonts w:ascii="仿宋" w:eastAsia="仿宋" w:hAnsi="仿宋"/>
          <w:b/>
          <w:sz w:val="32"/>
          <w:szCs w:val="32"/>
        </w:rPr>
      </w:pPr>
    </w:p>
    <w:p w14:paraId="2D557CF5" w14:textId="77777777" w:rsidR="0051722C" w:rsidRDefault="0020123A">
      <w:pPr>
        <w:spacing w:line="520" w:lineRule="exact"/>
        <w:jc w:val="center"/>
        <w:rPr>
          <w:rFonts w:ascii="仿宋" w:eastAsia="仿宋" w:hAnsi="仿宋"/>
          <w:b/>
          <w:bCs/>
          <w:sz w:val="32"/>
        </w:rPr>
      </w:pPr>
      <w:r>
        <w:rPr>
          <w:rFonts w:ascii="仿宋" w:eastAsia="仿宋" w:hAnsi="仿宋" w:hint="eastAsia"/>
          <w:b/>
          <w:bCs/>
          <w:sz w:val="32"/>
        </w:rPr>
        <w:t>符合《政府采购法》第二十二条规定条件的声明函</w:t>
      </w:r>
    </w:p>
    <w:p w14:paraId="43A785B1" w14:textId="77777777" w:rsidR="0051722C" w:rsidRDefault="0020123A">
      <w:pPr>
        <w:pStyle w:val="a4"/>
        <w:spacing w:line="720" w:lineRule="exact"/>
        <w:ind w:firstLine="0"/>
        <w:rPr>
          <w:rFonts w:ascii="仿宋" w:eastAsia="仿宋" w:hAnsi="仿宋"/>
          <w:bCs/>
          <w:color w:val="000000"/>
          <w:sz w:val="28"/>
          <w:szCs w:val="28"/>
        </w:rPr>
      </w:pPr>
      <w:r>
        <w:rPr>
          <w:rFonts w:ascii="仿宋" w:eastAsia="仿宋" w:hAnsi="仿宋" w:hint="eastAsia"/>
          <w:bCs/>
          <w:color w:val="000000"/>
          <w:sz w:val="28"/>
          <w:szCs w:val="28"/>
        </w:rPr>
        <w:t>致:</w:t>
      </w:r>
    </w:p>
    <w:p w14:paraId="0CC0A41B" w14:textId="77777777" w:rsidR="0051722C" w:rsidRDefault="0020123A">
      <w:pPr>
        <w:snapToGrid w:val="0"/>
        <w:spacing w:line="52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我公司参加</w:t>
      </w:r>
      <w:r>
        <w:rPr>
          <w:rFonts w:ascii="仿宋" w:eastAsia="仿宋" w:hAnsi="仿宋" w:hint="eastAsia"/>
          <w:sz w:val="28"/>
          <w:szCs w:val="28"/>
        </w:rPr>
        <w:t>贵中心组织实施</w:t>
      </w:r>
      <w:r>
        <w:rPr>
          <w:rFonts w:ascii="仿宋" w:eastAsia="仿宋" w:hAnsi="仿宋" w:hint="eastAsia"/>
          <w:color w:val="000000"/>
          <w:sz w:val="28"/>
          <w:szCs w:val="28"/>
        </w:rPr>
        <w:t>的（项目编号:      ）</w:t>
      </w:r>
      <w:r>
        <w:rPr>
          <w:rFonts w:ascii="仿宋" w:eastAsia="仿宋" w:hAnsi="仿宋" w:hint="eastAsia"/>
          <w:bCs/>
          <w:sz w:val="28"/>
        </w:rPr>
        <w:t xml:space="preserve">    </w:t>
      </w:r>
      <w:r>
        <w:rPr>
          <w:rFonts w:ascii="仿宋" w:eastAsia="仿宋" w:hAnsi="仿宋" w:hint="eastAsia"/>
          <w:color w:val="000000"/>
          <w:sz w:val="28"/>
          <w:szCs w:val="28"/>
        </w:rPr>
        <w:t>采购项目的政府采购活动。针对《中华人民共和国政府采购法》第二十二条规定做出如下声明：</w:t>
      </w:r>
    </w:p>
    <w:p w14:paraId="55645A40" w14:textId="77777777" w:rsidR="0051722C" w:rsidRDefault="0020123A">
      <w:pPr>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1、我单位具有独立承担民事责任的能力；</w:t>
      </w:r>
    </w:p>
    <w:p w14:paraId="05E73D2B" w14:textId="77777777" w:rsidR="0051722C" w:rsidRDefault="0020123A">
      <w:pPr>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2、我单位具有良好的商业信誉和健全的财务会计制度；</w:t>
      </w:r>
    </w:p>
    <w:p w14:paraId="13224E06" w14:textId="77777777" w:rsidR="0051722C" w:rsidRDefault="0020123A">
      <w:pPr>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3、我单位具有履行合同所必需的设备和专业技术能力；</w:t>
      </w:r>
    </w:p>
    <w:p w14:paraId="261806E3" w14:textId="77777777" w:rsidR="0051722C" w:rsidRDefault="0020123A">
      <w:pPr>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4、我单位有依法缴纳税收和社会保障资金的良好记录；</w:t>
      </w:r>
    </w:p>
    <w:p w14:paraId="02CCE99E" w14:textId="77777777" w:rsidR="0051722C" w:rsidRDefault="0020123A">
      <w:pPr>
        <w:autoSpaceDE w:val="0"/>
        <w:autoSpaceDN w:val="0"/>
        <w:adjustRightInd w:val="0"/>
        <w:spacing w:line="640" w:lineRule="exact"/>
        <w:ind w:firstLineChars="200" w:firstLine="560"/>
        <w:jc w:val="left"/>
        <w:rPr>
          <w:rFonts w:ascii="仿宋" w:eastAsia="仿宋" w:hAnsi="仿宋" w:cs="仿宋"/>
          <w:color w:val="000000"/>
          <w:kern w:val="0"/>
          <w:sz w:val="28"/>
          <w:szCs w:val="28"/>
        </w:rPr>
      </w:pPr>
      <w:r>
        <w:rPr>
          <w:rFonts w:ascii="仿宋" w:eastAsia="仿宋" w:hAnsi="仿宋" w:hint="eastAsia"/>
          <w:color w:val="000000"/>
          <w:sz w:val="28"/>
          <w:szCs w:val="28"/>
        </w:rPr>
        <w:t>5、</w:t>
      </w:r>
      <w:r>
        <w:rPr>
          <w:rFonts w:ascii="仿宋" w:eastAsia="仿宋" w:hAnsi="仿宋" w:cs="仿宋" w:hint="eastAsia"/>
          <w:color w:val="000000"/>
          <w:kern w:val="0"/>
          <w:sz w:val="28"/>
          <w:szCs w:val="28"/>
        </w:rPr>
        <w:t>参加本次政府采购活动前三年内，我公司在经营活动中没有因违法经营受到刑事处罚或者责令停产停业、吊销许可证或者执照、较大数额罚款等行政处罚。</w:t>
      </w:r>
      <w:r>
        <w:rPr>
          <w:rFonts w:ascii="仿宋" w:eastAsia="仿宋" w:hAnsi="仿宋" w:cs="仿宋"/>
          <w:color w:val="000000"/>
          <w:kern w:val="0"/>
          <w:sz w:val="28"/>
          <w:szCs w:val="28"/>
        </w:rPr>
        <w:t xml:space="preserve"> </w:t>
      </w:r>
    </w:p>
    <w:p w14:paraId="0A2AF9E4" w14:textId="77777777" w:rsidR="0051722C" w:rsidRDefault="0020123A">
      <w:pPr>
        <w:snapToGrid w:val="0"/>
        <w:spacing w:line="520" w:lineRule="exact"/>
        <w:ind w:firstLineChars="228" w:firstLine="638"/>
        <w:rPr>
          <w:rFonts w:ascii="仿宋" w:eastAsia="仿宋" w:hAnsi="仿宋"/>
          <w:color w:val="000000"/>
          <w:sz w:val="28"/>
          <w:szCs w:val="28"/>
        </w:rPr>
      </w:pPr>
      <w:r>
        <w:rPr>
          <w:rFonts w:ascii="仿宋" w:eastAsia="仿宋" w:hAnsi="仿宋" w:hint="eastAsia"/>
          <w:color w:val="000000"/>
          <w:sz w:val="28"/>
          <w:szCs w:val="28"/>
        </w:rPr>
        <w:t>6、我单位满足法律、行政法规规定的其他条件。</w:t>
      </w:r>
    </w:p>
    <w:p w14:paraId="2DC148BE" w14:textId="77777777" w:rsidR="0051722C" w:rsidRDefault="0051722C">
      <w:pPr>
        <w:snapToGrid w:val="0"/>
        <w:spacing w:line="520" w:lineRule="exact"/>
        <w:rPr>
          <w:rFonts w:ascii="仿宋" w:eastAsia="仿宋" w:hAnsi="仿宋"/>
          <w:color w:val="000000"/>
          <w:sz w:val="28"/>
          <w:szCs w:val="28"/>
          <w:u w:val="single"/>
        </w:rPr>
      </w:pPr>
    </w:p>
    <w:p w14:paraId="6B10723C" w14:textId="77777777" w:rsidR="0051722C" w:rsidRDefault="0051722C">
      <w:pPr>
        <w:snapToGrid w:val="0"/>
        <w:spacing w:line="520" w:lineRule="exact"/>
        <w:rPr>
          <w:rFonts w:ascii="仿宋" w:eastAsia="仿宋" w:hAnsi="仿宋"/>
          <w:color w:val="000000"/>
          <w:sz w:val="28"/>
          <w:szCs w:val="28"/>
          <w:u w:val="single"/>
        </w:rPr>
      </w:pPr>
    </w:p>
    <w:p w14:paraId="70FB54DA" w14:textId="77777777" w:rsidR="0051722C" w:rsidRDefault="0020123A">
      <w:pPr>
        <w:autoSpaceDE w:val="0"/>
        <w:autoSpaceDN w:val="0"/>
        <w:adjustRightInd w:val="0"/>
        <w:spacing w:line="640" w:lineRule="exact"/>
        <w:jc w:val="right"/>
        <w:rPr>
          <w:rFonts w:ascii="仿宋" w:eastAsia="仿宋" w:hAnsi="仿宋" w:cs="楷体_GB2312"/>
          <w:sz w:val="28"/>
          <w:szCs w:val="28"/>
          <w:lang w:val="zh-CN"/>
        </w:rPr>
      </w:pPr>
      <w:r>
        <w:rPr>
          <w:rFonts w:ascii="仿宋" w:eastAsia="仿宋" w:hAnsi="仿宋" w:cs="楷体_GB2312" w:hint="eastAsia"/>
          <w:sz w:val="28"/>
          <w:szCs w:val="28"/>
        </w:rPr>
        <w:t xml:space="preserve">  </w:t>
      </w:r>
      <w:r>
        <w:rPr>
          <w:rFonts w:ascii="仿宋" w:eastAsia="仿宋" w:hAnsi="仿宋" w:hint="eastAsia"/>
          <w:color w:val="000000"/>
          <w:sz w:val="28"/>
          <w:szCs w:val="28"/>
        </w:rPr>
        <w:t>承诺人</w:t>
      </w:r>
      <w:r>
        <w:rPr>
          <w:rFonts w:ascii="仿宋" w:eastAsia="仿宋" w:hAnsi="仿宋" w:cs="楷体_GB2312" w:hint="eastAsia"/>
          <w:sz w:val="28"/>
          <w:szCs w:val="28"/>
          <w:lang w:val="zh-CN"/>
        </w:rPr>
        <w:t>:</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（加盖公章）    </w:t>
      </w:r>
    </w:p>
    <w:p w14:paraId="74F32AC0" w14:textId="77777777" w:rsidR="0051722C" w:rsidRDefault="0020123A">
      <w:pPr>
        <w:snapToGrid w:val="0"/>
        <w:spacing w:line="520" w:lineRule="exact"/>
        <w:rPr>
          <w:rFonts w:ascii="仿宋" w:eastAsia="仿宋" w:hAnsi="仿宋" w:cs="楷体_GB2312"/>
          <w:sz w:val="28"/>
          <w:szCs w:val="28"/>
          <w:lang w:val="zh-CN"/>
        </w:rPr>
      </w:pPr>
      <w:r>
        <w:rPr>
          <w:rFonts w:ascii="仿宋" w:eastAsia="仿宋" w:hAnsi="仿宋" w:hint="eastAsia"/>
          <w:color w:val="000000"/>
          <w:sz w:val="28"/>
          <w:szCs w:val="28"/>
        </w:rPr>
        <w:t xml:space="preserve">                                </w:t>
      </w:r>
      <w:r>
        <w:rPr>
          <w:rFonts w:ascii="仿宋" w:eastAsia="仿宋" w:hAnsi="仿宋" w:cs="楷体_GB2312" w:hint="eastAsia"/>
          <w:sz w:val="28"/>
          <w:szCs w:val="28"/>
          <w:lang w:val="zh-CN"/>
        </w:rPr>
        <w:t>日期:</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年</w:t>
      </w:r>
      <w:r>
        <w:rPr>
          <w:rFonts w:ascii="仿宋" w:eastAsia="仿宋" w:hAnsi="仿宋" w:cs="楷体_GB2312"/>
          <w:sz w:val="28"/>
          <w:szCs w:val="28"/>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月</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日</w:t>
      </w:r>
    </w:p>
    <w:p w14:paraId="2FBBF5D2" w14:textId="77777777" w:rsidR="0051722C" w:rsidRDefault="0051722C">
      <w:pPr>
        <w:snapToGrid w:val="0"/>
        <w:spacing w:line="520" w:lineRule="exact"/>
        <w:rPr>
          <w:rFonts w:ascii="仿宋" w:eastAsia="仿宋" w:hAnsi="仿宋"/>
          <w:color w:val="000000"/>
          <w:sz w:val="28"/>
          <w:szCs w:val="28"/>
          <w:u w:val="single"/>
        </w:rPr>
      </w:pPr>
    </w:p>
    <w:p w14:paraId="58D24CAF" w14:textId="77777777" w:rsidR="0051722C" w:rsidRDefault="0051722C">
      <w:pPr>
        <w:snapToGrid w:val="0"/>
        <w:spacing w:line="520" w:lineRule="exact"/>
        <w:rPr>
          <w:rFonts w:ascii="仿宋" w:eastAsia="仿宋" w:hAnsi="仿宋"/>
          <w:color w:val="000000"/>
          <w:sz w:val="28"/>
          <w:szCs w:val="28"/>
          <w:u w:val="single"/>
        </w:rPr>
      </w:pPr>
    </w:p>
    <w:p w14:paraId="16D4B5C9" w14:textId="77777777" w:rsidR="0051722C" w:rsidRDefault="0051722C">
      <w:pPr>
        <w:snapToGrid w:val="0"/>
        <w:spacing w:line="520" w:lineRule="exact"/>
        <w:rPr>
          <w:rFonts w:ascii="仿宋" w:eastAsia="仿宋" w:hAnsi="仿宋"/>
          <w:color w:val="000000"/>
          <w:sz w:val="28"/>
          <w:szCs w:val="28"/>
          <w:u w:val="single"/>
        </w:rPr>
      </w:pPr>
    </w:p>
    <w:p w14:paraId="794E9C2F" w14:textId="77777777" w:rsidR="0051722C" w:rsidRDefault="0051722C">
      <w:pPr>
        <w:rPr>
          <w:rFonts w:ascii="仿宋" w:eastAsia="仿宋" w:hAnsi="仿宋"/>
          <w:b/>
          <w:sz w:val="32"/>
          <w:szCs w:val="32"/>
        </w:rPr>
      </w:pPr>
    </w:p>
    <w:p w14:paraId="57CAB1CE" w14:textId="77777777" w:rsidR="0051722C" w:rsidRDefault="0051722C">
      <w:pPr>
        <w:rPr>
          <w:rFonts w:ascii="仿宋" w:eastAsia="仿宋" w:hAnsi="仿宋"/>
          <w:b/>
          <w:sz w:val="32"/>
          <w:szCs w:val="32"/>
        </w:rPr>
      </w:pPr>
    </w:p>
    <w:p w14:paraId="16141A0F" w14:textId="77777777" w:rsidR="0051722C" w:rsidRDefault="0051722C">
      <w:pPr>
        <w:rPr>
          <w:rFonts w:ascii="仿宋" w:eastAsia="仿宋" w:hAnsi="仿宋"/>
          <w:b/>
          <w:sz w:val="32"/>
          <w:szCs w:val="32"/>
        </w:rPr>
      </w:pPr>
    </w:p>
    <w:p w14:paraId="1C386C58" w14:textId="77777777" w:rsidR="0051722C" w:rsidRDefault="0051722C">
      <w:pPr>
        <w:rPr>
          <w:rFonts w:ascii="仿宋" w:eastAsia="仿宋" w:hAnsi="仿宋"/>
          <w:b/>
          <w:sz w:val="32"/>
          <w:szCs w:val="32"/>
        </w:rPr>
      </w:pPr>
    </w:p>
    <w:p w14:paraId="3BA13CF8" w14:textId="77777777" w:rsidR="0051722C" w:rsidRDefault="0020123A">
      <w:pPr>
        <w:rPr>
          <w:rFonts w:ascii="仿宋" w:eastAsia="仿宋" w:hAnsi="仿宋"/>
          <w:sz w:val="28"/>
          <w:szCs w:val="28"/>
        </w:rPr>
      </w:pPr>
      <w:r>
        <w:rPr>
          <w:rFonts w:ascii="仿宋" w:eastAsia="仿宋" w:hAnsi="仿宋" w:hint="eastAsia"/>
          <w:b/>
          <w:sz w:val="32"/>
          <w:szCs w:val="32"/>
        </w:rPr>
        <w:lastRenderedPageBreak/>
        <w:t>示范格式四</w:t>
      </w:r>
      <w:r>
        <w:rPr>
          <w:rFonts w:ascii="仿宋" w:eastAsia="仿宋" w:hAnsi="仿宋" w:hint="eastAsia"/>
          <w:sz w:val="28"/>
          <w:szCs w:val="28"/>
        </w:rPr>
        <w:t xml:space="preserve">                                           </w:t>
      </w:r>
    </w:p>
    <w:p w14:paraId="33ACB722" w14:textId="77777777" w:rsidR="0051722C" w:rsidRDefault="0020123A">
      <w:pPr>
        <w:jc w:val="center"/>
        <w:rPr>
          <w:rFonts w:ascii="仿宋" w:eastAsia="仿宋" w:hAnsi="仿宋"/>
          <w:b/>
          <w:bCs/>
          <w:sz w:val="32"/>
          <w:szCs w:val="32"/>
        </w:rPr>
      </w:pPr>
      <w:r>
        <w:rPr>
          <w:rFonts w:ascii="仿宋" w:eastAsia="仿宋" w:hAnsi="仿宋" w:hint="eastAsia"/>
          <w:b/>
          <w:bCs/>
          <w:sz w:val="32"/>
          <w:szCs w:val="32"/>
        </w:rPr>
        <w:t>企业声明函（货物类）</w:t>
      </w:r>
    </w:p>
    <w:p w14:paraId="03FA604F" w14:textId="77777777" w:rsidR="0051722C" w:rsidRDefault="0020123A">
      <w:pPr>
        <w:pStyle w:val="a4"/>
        <w:spacing w:line="600" w:lineRule="exact"/>
        <w:ind w:firstLine="0"/>
        <w:rPr>
          <w:rFonts w:ascii="仿宋" w:eastAsia="仿宋" w:hAnsi="仿宋"/>
          <w:bCs/>
          <w:sz w:val="28"/>
          <w:szCs w:val="28"/>
        </w:rPr>
      </w:pPr>
      <w:r>
        <w:rPr>
          <w:rFonts w:ascii="仿宋" w:eastAsia="仿宋" w:hAnsi="仿宋" w:hint="eastAsia"/>
          <w:bCs/>
          <w:sz w:val="28"/>
          <w:szCs w:val="28"/>
        </w:rPr>
        <w:t>致:</w:t>
      </w:r>
    </w:p>
    <w:p w14:paraId="374D58B8" w14:textId="77777777" w:rsidR="0051722C" w:rsidRDefault="0020123A">
      <w:pPr>
        <w:pStyle w:val="a4"/>
        <w:spacing w:line="600" w:lineRule="exact"/>
        <w:ind w:firstLine="560"/>
        <w:rPr>
          <w:rFonts w:ascii="仿宋" w:eastAsia="仿宋" w:hAnsi="仿宋"/>
          <w:bCs/>
          <w:sz w:val="28"/>
          <w:szCs w:val="28"/>
        </w:rPr>
      </w:pPr>
      <w:r>
        <w:rPr>
          <w:rFonts w:ascii="仿宋" w:eastAsia="仿宋" w:hAnsi="仿宋" w:hint="eastAsia"/>
          <w:bCs/>
          <w:sz w:val="28"/>
          <w:szCs w:val="28"/>
        </w:rPr>
        <w:t>本公司郑重声明，根据《政府采购促进中小企业发展管理办法》（财库﹝2020﹞46 号）的规定，本公司参加</w:t>
      </w:r>
      <w:r>
        <w:rPr>
          <w:rFonts w:ascii="仿宋" w:eastAsia="仿宋" w:hAnsi="仿宋" w:hint="eastAsia"/>
          <w:bCs/>
          <w:sz w:val="28"/>
          <w:szCs w:val="28"/>
          <w:u w:val="single"/>
        </w:rPr>
        <w:t>（单位名称）</w:t>
      </w:r>
      <w:r>
        <w:rPr>
          <w:rFonts w:ascii="仿宋" w:eastAsia="仿宋" w:hAnsi="仿宋" w:hint="eastAsia"/>
          <w:bCs/>
          <w:sz w:val="28"/>
          <w:szCs w:val="28"/>
        </w:rPr>
        <w:t>的</w:t>
      </w:r>
      <w:r>
        <w:rPr>
          <w:rFonts w:ascii="仿宋" w:eastAsia="仿宋" w:hAnsi="仿宋" w:hint="eastAsia"/>
          <w:bCs/>
          <w:sz w:val="28"/>
          <w:szCs w:val="28"/>
          <w:u w:val="single"/>
        </w:rPr>
        <w:t>（项目名称）</w:t>
      </w:r>
      <w:r>
        <w:rPr>
          <w:rFonts w:ascii="仿宋" w:eastAsia="仿宋" w:hAnsi="仿宋" w:hint="eastAsia"/>
          <w:bCs/>
          <w:sz w:val="28"/>
          <w:szCs w:val="28"/>
        </w:rPr>
        <w:t xml:space="preserve">采购活动，提供的货物全部由符合政策要求的中小企业制造。相关企业的具体情况如下： </w:t>
      </w:r>
    </w:p>
    <w:p w14:paraId="2D515027" w14:textId="77777777" w:rsidR="0051722C" w:rsidRDefault="0020123A">
      <w:pPr>
        <w:pStyle w:val="a4"/>
        <w:spacing w:line="600" w:lineRule="exact"/>
        <w:ind w:firstLine="560"/>
        <w:rPr>
          <w:rFonts w:ascii="仿宋" w:eastAsia="仿宋" w:hAnsi="仿宋"/>
          <w:bCs/>
          <w:sz w:val="28"/>
          <w:szCs w:val="28"/>
        </w:rPr>
      </w:pPr>
      <w:r>
        <w:rPr>
          <w:rFonts w:ascii="仿宋" w:eastAsia="仿宋" w:hAnsi="仿宋" w:hint="eastAsia"/>
          <w:bCs/>
          <w:sz w:val="28"/>
          <w:szCs w:val="28"/>
        </w:rPr>
        <w:t xml:space="preserve">1. </w:t>
      </w:r>
      <w:r>
        <w:rPr>
          <w:rFonts w:ascii="仿宋" w:eastAsia="仿宋" w:hAnsi="仿宋" w:hint="eastAsia"/>
          <w:bCs/>
          <w:sz w:val="28"/>
          <w:szCs w:val="28"/>
          <w:u w:val="single"/>
        </w:rPr>
        <w:t>（标的名称）</w:t>
      </w:r>
      <w:r>
        <w:rPr>
          <w:rFonts w:ascii="仿宋" w:eastAsia="仿宋" w:hAnsi="仿宋" w:hint="eastAsia"/>
          <w:bCs/>
          <w:sz w:val="28"/>
          <w:szCs w:val="28"/>
        </w:rPr>
        <w:t xml:space="preserve"> ，属于</w:t>
      </w:r>
      <w:r>
        <w:rPr>
          <w:rFonts w:ascii="仿宋" w:eastAsia="仿宋" w:hAnsi="仿宋" w:hint="eastAsia"/>
          <w:bCs/>
          <w:sz w:val="28"/>
          <w:szCs w:val="28"/>
          <w:u w:val="single"/>
        </w:rPr>
        <w:t>（采购文件中明确的所属行业）</w:t>
      </w:r>
      <w:r>
        <w:rPr>
          <w:rFonts w:ascii="仿宋" w:eastAsia="仿宋" w:hAnsi="仿宋" w:hint="eastAsia"/>
          <w:bCs/>
          <w:sz w:val="28"/>
          <w:szCs w:val="28"/>
        </w:rPr>
        <w:t>行业；制造商为（企业名称），从业人员</w:t>
      </w:r>
      <w:r>
        <w:rPr>
          <w:rFonts w:ascii="仿宋" w:eastAsia="仿宋" w:hAnsi="仿宋" w:hint="eastAsia"/>
          <w:bCs/>
          <w:sz w:val="28"/>
          <w:szCs w:val="28"/>
          <w:u w:val="single"/>
        </w:rPr>
        <w:t xml:space="preserve">   </w:t>
      </w:r>
      <w:r>
        <w:rPr>
          <w:rFonts w:ascii="仿宋" w:eastAsia="仿宋" w:hAnsi="仿宋" w:hint="eastAsia"/>
          <w:bCs/>
          <w:sz w:val="28"/>
          <w:szCs w:val="28"/>
        </w:rPr>
        <w:t>人，营业收入为</w:t>
      </w:r>
      <w:r>
        <w:rPr>
          <w:rFonts w:ascii="仿宋" w:eastAsia="仿宋" w:hAnsi="仿宋" w:hint="eastAsia"/>
          <w:bCs/>
          <w:sz w:val="28"/>
          <w:szCs w:val="28"/>
          <w:u w:val="single"/>
        </w:rPr>
        <w:t xml:space="preserve">     </w:t>
      </w:r>
      <w:r>
        <w:rPr>
          <w:rFonts w:ascii="仿宋" w:eastAsia="仿宋" w:hAnsi="仿宋" w:hint="eastAsia"/>
          <w:bCs/>
          <w:sz w:val="28"/>
          <w:szCs w:val="28"/>
        </w:rPr>
        <w:t>万元，资产总额为</w:t>
      </w:r>
      <w:r>
        <w:rPr>
          <w:rFonts w:ascii="仿宋" w:eastAsia="仿宋" w:hAnsi="仿宋" w:hint="eastAsia"/>
          <w:bCs/>
          <w:sz w:val="28"/>
          <w:szCs w:val="28"/>
          <w:u w:val="single"/>
        </w:rPr>
        <w:t xml:space="preserve">     </w:t>
      </w:r>
      <w:r>
        <w:rPr>
          <w:rFonts w:ascii="仿宋" w:eastAsia="仿宋" w:hAnsi="仿宋" w:hint="eastAsia"/>
          <w:bCs/>
          <w:sz w:val="28"/>
          <w:szCs w:val="28"/>
        </w:rPr>
        <w:t xml:space="preserve">万元，属于（中型企业、小型企业、微型企业）； </w:t>
      </w:r>
    </w:p>
    <w:p w14:paraId="237CC2AF" w14:textId="77777777" w:rsidR="0051722C" w:rsidRDefault="0020123A">
      <w:pPr>
        <w:pStyle w:val="a4"/>
        <w:spacing w:line="600" w:lineRule="exact"/>
        <w:ind w:firstLine="560"/>
        <w:rPr>
          <w:rFonts w:ascii="仿宋" w:eastAsia="仿宋" w:hAnsi="仿宋"/>
          <w:bCs/>
          <w:sz w:val="28"/>
          <w:szCs w:val="28"/>
        </w:rPr>
      </w:pPr>
      <w:r>
        <w:rPr>
          <w:rFonts w:ascii="仿宋" w:eastAsia="仿宋" w:hAnsi="仿宋" w:hint="eastAsia"/>
          <w:bCs/>
          <w:sz w:val="28"/>
          <w:szCs w:val="28"/>
        </w:rPr>
        <w:t>2.</w:t>
      </w:r>
      <w:r>
        <w:rPr>
          <w:rFonts w:ascii="仿宋" w:eastAsia="仿宋" w:hAnsi="仿宋" w:hint="eastAsia"/>
          <w:bCs/>
          <w:sz w:val="28"/>
          <w:szCs w:val="28"/>
          <w:u w:val="single"/>
        </w:rPr>
        <w:t xml:space="preserve"> （标的名称）</w:t>
      </w:r>
      <w:r>
        <w:rPr>
          <w:rFonts w:ascii="仿宋" w:eastAsia="仿宋" w:hAnsi="仿宋" w:hint="eastAsia"/>
          <w:bCs/>
          <w:sz w:val="28"/>
          <w:szCs w:val="28"/>
        </w:rPr>
        <w:t xml:space="preserve"> ，属于（采购文件中明确的所属行业）行业；制造商为（企业名称），从业人员</w:t>
      </w:r>
      <w:r>
        <w:rPr>
          <w:rFonts w:ascii="仿宋" w:eastAsia="仿宋" w:hAnsi="仿宋" w:hint="eastAsia"/>
          <w:bCs/>
          <w:sz w:val="28"/>
          <w:szCs w:val="28"/>
          <w:u w:val="single"/>
        </w:rPr>
        <w:t xml:space="preserve">   </w:t>
      </w:r>
      <w:r>
        <w:rPr>
          <w:rFonts w:ascii="仿宋" w:eastAsia="仿宋" w:hAnsi="仿宋" w:hint="eastAsia"/>
          <w:bCs/>
          <w:sz w:val="28"/>
          <w:szCs w:val="28"/>
        </w:rPr>
        <w:t>人，营业收入为</w:t>
      </w:r>
      <w:r>
        <w:rPr>
          <w:rFonts w:ascii="仿宋" w:eastAsia="仿宋" w:hAnsi="仿宋" w:hint="eastAsia"/>
          <w:bCs/>
          <w:sz w:val="28"/>
          <w:szCs w:val="28"/>
          <w:u w:val="single"/>
        </w:rPr>
        <w:t xml:space="preserve">    </w:t>
      </w:r>
      <w:r>
        <w:rPr>
          <w:rFonts w:ascii="仿宋" w:eastAsia="仿宋" w:hAnsi="仿宋" w:hint="eastAsia"/>
          <w:bCs/>
          <w:sz w:val="28"/>
          <w:szCs w:val="28"/>
        </w:rPr>
        <w:t>万元，资产总额为</w:t>
      </w:r>
      <w:r>
        <w:rPr>
          <w:rFonts w:ascii="仿宋" w:eastAsia="仿宋" w:hAnsi="仿宋" w:hint="eastAsia"/>
          <w:bCs/>
          <w:sz w:val="28"/>
          <w:szCs w:val="28"/>
          <w:u w:val="single"/>
        </w:rPr>
        <w:t xml:space="preserve">    </w:t>
      </w:r>
      <w:r>
        <w:rPr>
          <w:rFonts w:ascii="仿宋" w:eastAsia="仿宋" w:hAnsi="仿宋" w:hint="eastAsia"/>
          <w:bCs/>
          <w:sz w:val="28"/>
          <w:szCs w:val="28"/>
        </w:rPr>
        <w:t xml:space="preserve">万元，属于（中型企业、小型企业、微型企业）。 </w:t>
      </w:r>
    </w:p>
    <w:p w14:paraId="0445773D" w14:textId="77777777" w:rsidR="0051722C" w:rsidRDefault="0020123A">
      <w:pPr>
        <w:pStyle w:val="a4"/>
        <w:spacing w:line="600" w:lineRule="exact"/>
        <w:ind w:firstLine="560"/>
        <w:rPr>
          <w:rFonts w:ascii="仿宋" w:eastAsia="仿宋" w:hAnsi="仿宋"/>
          <w:bCs/>
          <w:sz w:val="28"/>
          <w:szCs w:val="28"/>
        </w:rPr>
      </w:pPr>
      <w:r>
        <w:rPr>
          <w:rFonts w:ascii="Arial" w:eastAsia="仿宋" w:hAnsi="Arial" w:cs="Arial"/>
          <w:bCs/>
          <w:sz w:val="28"/>
          <w:szCs w:val="28"/>
        </w:rPr>
        <w:t>……</w:t>
      </w:r>
    </w:p>
    <w:p w14:paraId="77FC1375" w14:textId="77777777" w:rsidR="0051722C" w:rsidRDefault="0020123A">
      <w:pPr>
        <w:pStyle w:val="a4"/>
        <w:spacing w:line="600" w:lineRule="exact"/>
        <w:ind w:firstLine="560"/>
        <w:rPr>
          <w:rFonts w:ascii="仿宋" w:eastAsia="仿宋" w:hAnsi="仿宋"/>
          <w:bCs/>
          <w:sz w:val="28"/>
          <w:szCs w:val="28"/>
        </w:rPr>
      </w:pPr>
      <w:r>
        <w:rPr>
          <w:rFonts w:ascii="仿宋" w:eastAsia="仿宋" w:hAnsi="仿宋" w:hint="eastAsia"/>
          <w:bCs/>
          <w:sz w:val="28"/>
          <w:szCs w:val="28"/>
        </w:rPr>
        <w:t>以上企业，不属于大企业的分支机构，不存在控股股东为大企业的情形，也不存在与大企业的负责人为同一人的情形。</w:t>
      </w:r>
    </w:p>
    <w:p w14:paraId="1C836777" w14:textId="77777777" w:rsidR="0051722C" w:rsidRDefault="0020123A">
      <w:pPr>
        <w:pStyle w:val="a4"/>
        <w:spacing w:line="600" w:lineRule="exact"/>
        <w:ind w:firstLine="560"/>
        <w:rPr>
          <w:rFonts w:ascii="仿宋" w:eastAsia="仿宋" w:hAnsi="仿宋"/>
          <w:bCs/>
          <w:sz w:val="28"/>
          <w:szCs w:val="28"/>
        </w:rPr>
      </w:pPr>
      <w:r>
        <w:rPr>
          <w:rFonts w:ascii="仿宋" w:eastAsia="仿宋" w:hAnsi="仿宋" w:hint="eastAsia"/>
          <w:bCs/>
          <w:sz w:val="28"/>
          <w:szCs w:val="28"/>
        </w:rPr>
        <w:t xml:space="preserve">本企业对上述声明内容的真实性负责。如有虚假，将依法承担相应责任。 </w:t>
      </w:r>
      <w:r>
        <w:rPr>
          <w:rFonts w:ascii="仿宋" w:eastAsia="仿宋" w:hAnsi="仿宋" w:hint="eastAsia"/>
          <w:bCs/>
          <w:sz w:val="28"/>
          <w:szCs w:val="28"/>
          <w:lang w:val="zh-CN"/>
        </w:rPr>
        <w:t xml:space="preserve">              </w:t>
      </w:r>
      <w:r>
        <w:rPr>
          <w:rFonts w:ascii="仿宋" w:eastAsia="仿宋" w:hAnsi="仿宋" w:hint="eastAsia"/>
          <w:bCs/>
          <w:sz w:val="28"/>
          <w:szCs w:val="28"/>
        </w:rPr>
        <w:t xml:space="preserve"> </w:t>
      </w:r>
      <w:r>
        <w:rPr>
          <w:rFonts w:ascii="仿宋" w:eastAsia="仿宋" w:hAnsi="仿宋" w:hint="eastAsia"/>
          <w:bCs/>
          <w:sz w:val="28"/>
          <w:szCs w:val="28"/>
          <w:lang w:val="zh-CN"/>
        </w:rPr>
        <w:t xml:space="preserve"> </w:t>
      </w:r>
      <w:r>
        <w:rPr>
          <w:rFonts w:ascii="仿宋" w:eastAsia="仿宋" w:hAnsi="仿宋" w:hint="eastAsia"/>
          <w:bCs/>
          <w:sz w:val="28"/>
          <w:szCs w:val="28"/>
        </w:rPr>
        <w:t xml:space="preserve">     </w:t>
      </w:r>
    </w:p>
    <w:p w14:paraId="782512B9" w14:textId="77777777" w:rsidR="0051722C" w:rsidRDefault="0020123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hint="eastAsia"/>
          <w:sz w:val="28"/>
          <w:szCs w:val="28"/>
          <w:lang w:val="zh-CN"/>
        </w:rPr>
        <w:t xml:space="preserve">                     投标人:</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（加盖公章）     </w:t>
      </w:r>
    </w:p>
    <w:p w14:paraId="414C42E3" w14:textId="77777777" w:rsidR="0051722C" w:rsidRDefault="0020123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hint="eastAsia"/>
          <w:sz w:val="28"/>
          <w:szCs w:val="28"/>
          <w:lang w:val="zh-CN"/>
        </w:rPr>
        <w:t xml:space="preserve">                          </w:t>
      </w:r>
      <w:r>
        <w:rPr>
          <w:rFonts w:ascii="仿宋" w:eastAsia="仿宋" w:hAnsi="仿宋" w:hint="eastAsia"/>
          <w:sz w:val="28"/>
          <w:szCs w:val="28"/>
        </w:rPr>
        <w:t>法定代表人:</w:t>
      </w:r>
      <w:r>
        <w:rPr>
          <w:rFonts w:ascii="仿宋" w:eastAsia="仿宋" w:hAnsi="仿宋" w:hint="eastAsia"/>
          <w:sz w:val="28"/>
          <w:u w:val="single"/>
        </w:rPr>
        <w:t>（加盖公章或签字）</w:t>
      </w:r>
    </w:p>
    <w:p w14:paraId="25AEC5B9" w14:textId="77777777" w:rsidR="0051722C" w:rsidRDefault="0020123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sz w:val="28"/>
          <w:szCs w:val="28"/>
          <w:lang w:val="zh-CN"/>
        </w:rPr>
        <w:t xml:space="preserve">                      </w:t>
      </w:r>
      <w:r>
        <w:rPr>
          <w:rFonts w:ascii="仿宋" w:eastAsia="仿宋" w:hAnsi="仿宋" w:cs="楷体_GB2312" w:hint="eastAsia"/>
          <w:sz w:val="28"/>
          <w:szCs w:val="28"/>
          <w:lang w:val="zh-CN"/>
        </w:rPr>
        <w:t xml:space="preserve">  日期</w:t>
      </w:r>
      <w:r>
        <w:rPr>
          <w:rFonts w:ascii="仿宋" w:eastAsia="仿宋" w:hAnsi="仿宋" w:hint="eastAsia"/>
          <w:sz w:val="28"/>
          <w:szCs w:val="28"/>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年</w:t>
      </w:r>
      <w:r>
        <w:rPr>
          <w:rFonts w:ascii="仿宋" w:eastAsia="仿宋" w:hAnsi="仿宋" w:cs="楷体_GB2312"/>
          <w:sz w:val="28"/>
          <w:szCs w:val="28"/>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月</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日</w:t>
      </w:r>
    </w:p>
    <w:p w14:paraId="3CE41A15" w14:textId="77777777" w:rsidR="0051722C" w:rsidRDefault="0020123A">
      <w:pPr>
        <w:pStyle w:val="a4"/>
        <w:spacing w:line="600" w:lineRule="exact"/>
        <w:ind w:firstLine="0"/>
        <w:rPr>
          <w:rFonts w:ascii="仿宋" w:eastAsia="仿宋" w:hAnsi="仿宋"/>
          <w:bCs/>
          <w:sz w:val="28"/>
          <w:szCs w:val="28"/>
        </w:rPr>
      </w:pPr>
      <w:r>
        <w:rPr>
          <w:rFonts w:ascii="仿宋" w:eastAsia="仿宋" w:hAnsi="仿宋" w:hint="eastAsia"/>
          <w:bCs/>
          <w:sz w:val="24"/>
          <w:szCs w:val="24"/>
        </w:rPr>
        <w:t>注：从业人员、营业收入、资产总额填报上一年度数据，无上</w:t>
      </w:r>
      <w:proofErr w:type="gramStart"/>
      <w:r>
        <w:rPr>
          <w:rFonts w:ascii="仿宋" w:eastAsia="仿宋" w:hAnsi="仿宋" w:hint="eastAsia"/>
          <w:bCs/>
          <w:sz w:val="24"/>
          <w:szCs w:val="24"/>
        </w:rPr>
        <w:t>一</w:t>
      </w:r>
      <w:proofErr w:type="gramEnd"/>
      <w:r>
        <w:rPr>
          <w:rFonts w:ascii="仿宋" w:eastAsia="仿宋" w:hAnsi="仿宋" w:hint="eastAsia"/>
          <w:bCs/>
          <w:sz w:val="24"/>
          <w:szCs w:val="24"/>
        </w:rPr>
        <w:t>年度数据的新成立企业可不填报。</w:t>
      </w:r>
    </w:p>
    <w:p w14:paraId="15C9633C" w14:textId="77777777" w:rsidR="0051722C" w:rsidRDefault="0020123A">
      <w:pPr>
        <w:pStyle w:val="a4"/>
        <w:spacing w:line="520" w:lineRule="exact"/>
        <w:ind w:firstLine="0"/>
        <w:jc w:val="left"/>
        <w:rPr>
          <w:rFonts w:ascii="仿宋" w:eastAsia="仿宋" w:hAnsi="仿宋"/>
          <w:b/>
          <w:sz w:val="32"/>
          <w:szCs w:val="32"/>
        </w:rPr>
      </w:pPr>
      <w:r>
        <w:rPr>
          <w:rFonts w:ascii="仿宋" w:eastAsia="仿宋" w:hAnsi="仿宋" w:hint="eastAsia"/>
          <w:b/>
          <w:sz w:val="32"/>
          <w:szCs w:val="32"/>
        </w:rPr>
        <w:lastRenderedPageBreak/>
        <w:t>示范格式五</w:t>
      </w:r>
    </w:p>
    <w:p w14:paraId="69F0B2D6" w14:textId="77777777" w:rsidR="0051722C" w:rsidRDefault="0020123A">
      <w:pPr>
        <w:widowControl/>
        <w:spacing w:line="640" w:lineRule="exact"/>
        <w:jc w:val="center"/>
        <w:rPr>
          <w:rFonts w:ascii="仿宋" w:eastAsia="仿宋" w:hAnsi="仿宋" w:cs="宋体"/>
          <w:kern w:val="0"/>
          <w:sz w:val="24"/>
        </w:rPr>
      </w:pPr>
      <w:r>
        <w:rPr>
          <w:rFonts w:ascii="仿宋" w:eastAsia="仿宋" w:hAnsi="仿宋" w:cs="宋体" w:hint="eastAsia"/>
          <w:b/>
          <w:bCs/>
          <w:color w:val="000000"/>
          <w:kern w:val="0"/>
          <w:sz w:val="32"/>
          <w:szCs w:val="32"/>
        </w:rPr>
        <w:t>残疾人福利性单位声明函</w:t>
      </w:r>
    </w:p>
    <w:p w14:paraId="5209A4DE" w14:textId="77777777" w:rsidR="0051722C" w:rsidRDefault="0020123A">
      <w:pPr>
        <w:pStyle w:val="a4"/>
        <w:spacing w:line="640" w:lineRule="exact"/>
        <w:ind w:firstLine="0"/>
        <w:rPr>
          <w:rFonts w:ascii="仿宋" w:eastAsia="仿宋" w:hAnsi="仿宋"/>
          <w:bCs/>
          <w:color w:val="000000"/>
          <w:sz w:val="28"/>
          <w:szCs w:val="28"/>
        </w:rPr>
      </w:pPr>
      <w:r>
        <w:rPr>
          <w:rFonts w:ascii="仿宋" w:eastAsia="仿宋" w:hAnsi="仿宋" w:hint="eastAsia"/>
          <w:bCs/>
          <w:color w:val="000000"/>
          <w:sz w:val="28"/>
          <w:szCs w:val="28"/>
        </w:rPr>
        <w:t>致:</w:t>
      </w:r>
    </w:p>
    <w:p w14:paraId="5706AC6B" w14:textId="77777777" w:rsidR="0051722C" w:rsidRDefault="0020123A">
      <w:pPr>
        <w:pStyle w:val="a4"/>
        <w:spacing w:line="640" w:lineRule="exact"/>
        <w:ind w:firstLine="560"/>
        <w:rPr>
          <w:rFonts w:ascii="仿宋" w:eastAsia="仿宋" w:hAnsi="仿宋"/>
          <w:bCs/>
          <w:color w:val="000000"/>
          <w:sz w:val="28"/>
          <w:szCs w:val="28"/>
        </w:rPr>
      </w:pPr>
      <w:r>
        <w:rPr>
          <w:rFonts w:ascii="仿宋" w:eastAsia="仿宋" w:hAnsi="仿宋" w:hint="eastAsia"/>
          <w:bCs/>
          <w:color w:val="000000"/>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14:paraId="3611618F" w14:textId="77777777" w:rsidR="0051722C" w:rsidRDefault="0020123A">
      <w:pPr>
        <w:pStyle w:val="a4"/>
        <w:spacing w:line="640" w:lineRule="exact"/>
        <w:ind w:firstLine="560"/>
        <w:rPr>
          <w:rFonts w:ascii="仿宋" w:eastAsia="仿宋" w:hAnsi="仿宋"/>
          <w:bCs/>
          <w:color w:val="000000"/>
          <w:sz w:val="28"/>
          <w:szCs w:val="28"/>
        </w:rPr>
      </w:pPr>
      <w:r>
        <w:rPr>
          <w:rFonts w:ascii="仿宋" w:eastAsia="仿宋" w:hAnsi="仿宋"/>
          <w:bCs/>
          <w:color w:val="000000"/>
          <w:sz w:val="28"/>
          <w:szCs w:val="28"/>
        </w:rPr>
        <w:t>1</w:t>
      </w:r>
      <w:r>
        <w:rPr>
          <w:rFonts w:ascii="仿宋" w:eastAsia="仿宋" w:hAnsi="仿宋" w:hint="eastAsia"/>
          <w:bCs/>
          <w:color w:val="000000"/>
          <w:sz w:val="28"/>
          <w:szCs w:val="28"/>
        </w:rPr>
        <w:t>、根据《财政部 民政部 中国残疾人联合会关于促进残疾人就业政府采购政策的通知》（财库〔2017〕141 号）规定的划分标准，本公司为残疾人福利性企业。</w:t>
      </w:r>
    </w:p>
    <w:p w14:paraId="53D878E0" w14:textId="77777777" w:rsidR="0051722C" w:rsidRDefault="0020123A">
      <w:pPr>
        <w:pStyle w:val="a4"/>
        <w:spacing w:line="640" w:lineRule="exact"/>
        <w:ind w:firstLine="560"/>
        <w:rPr>
          <w:rFonts w:ascii="仿宋" w:eastAsia="仿宋" w:hAnsi="仿宋"/>
          <w:bCs/>
          <w:color w:val="000000"/>
          <w:sz w:val="28"/>
          <w:szCs w:val="28"/>
        </w:rPr>
      </w:pPr>
      <w:r>
        <w:rPr>
          <w:rFonts w:ascii="仿宋" w:eastAsia="仿宋" w:hAnsi="仿宋"/>
          <w:bCs/>
          <w:color w:val="000000"/>
          <w:sz w:val="28"/>
          <w:szCs w:val="28"/>
        </w:rPr>
        <w:t>2</w:t>
      </w:r>
      <w:r>
        <w:rPr>
          <w:rFonts w:ascii="仿宋" w:eastAsia="仿宋" w:hAnsi="仿宋" w:hint="eastAsia"/>
          <w:bCs/>
          <w:color w:val="000000"/>
          <w:sz w:val="28"/>
          <w:szCs w:val="28"/>
        </w:rPr>
        <w:t>、本单位参加（采购单位名称）</w:t>
      </w:r>
      <w:r>
        <w:rPr>
          <w:rFonts w:ascii="仿宋" w:eastAsia="仿宋" w:hAnsi="仿宋"/>
          <w:bCs/>
          <w:color w:val="000000"/>
          <w:sz w:val="28"/>
          <w:szCs w:val="28"/>
        </w:rPr>
        <w:t xml:space="preserve"> </w:t>
      </w:r>
      <w:r>
        <w:rPr>
          <w:rFonts w:ascii="仿宋" w:eastAsia="仿宋" w:hAnsi="仿宋" w:hint="eastAsia"/>
          <w:bCs/>
          <w:color w:val="000000"/>
          <w:sz w:val="28"/>
          <w:szCs w:val="28"/>
        </w:rPr>
        <w:t>的（采购项目名称）采购活动提供本企业制造的货物，由本企业承担工程、提供服务，或者提供其他残疾人福利性单位制造的货物（不包括使用非残疾人福利性单位注册商标的货物。</w:t>
      </w:r>
    </w:p>
    <w:p w14:paraId="32A1FF9E" w14:textId="77777777" w:rsidR="0051722C" w:rsidRDefault="0020123A">
      <w:pPr>
        <w:pStyle w:val="a4"/>
        <w:spacing w:line="640" w:lineRule="exact"/>
        <w:ind w:firstLine="560"/>
        <w:rPr>
          <w:rFonts w:ascii="仿宋" w:eastAsia="仿宋" w:hAnsi="仿宋"/>
          <w:bCs/>
          <w:color w:val="000000"/>
          <w:sz w:val="28"/>
          <w:szCs w:val="28"/>
        </w:rPr>
      </w:pPr>
      <w:r>
        <w:rPr>
          <w:rFonts w:ascii="仿宋" w:eastAsia="仿宋" w:hAnsi="仿宋" w:cs="仿宋_GB2312" w:hint="eastAsia"/>
          <w:kern w:val="0"/>
          <w:sz w:val="28"/>
          <w:szCs w:val="28"/>
        </w:rPr>
        <w:t>注:</w:t>
      </w:r>
      <w:r>
        <w:rPr>
          <w:rFonts w:ascii="仿宋" w:eastAsia="仿宋" w:hAnsi="仿宋" w:hint="eastAsia"/>
          <w:bCs/>
          <w:color w:val="000000"/>
          <w:sz w:val="28"/>
          <w:szCs w:val="28"/>
        </w:rPr>
        <w:t>本公司对上述声明的真实性负责。如有虚假，将依法承担相应责任。</w:t>
      </w:r>
    </w:p>
    <w:p w14:paraId="0BD82CDD" w14:textId="77777777" w:rsidR="0051722C" w:rsidRDefault="0051722C">
      <w:pPr>
        <w:pStyle w:val="a4"/>
        <w:spacing w:line="640" w:lineRule="exact"/>
        <w:ind w:firstLine="560"/>
        <w:rPr>
          <w:rFonts w:ascii="仿宋" w:eastAsia="仿宋" w:hAnsi="仿宋"/>
          <w:sz w:val="28"/>
          <w:szCs w:val="28"/>
        </w:rPr>
      </w:pPr>
    </w:p>
    <w:p w14:paraId="7F3DD34D" w14:textId="77777777" w:rsidR="0051722C" w:rsidRDefault="0020123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hint="eastAsia"/>
          <w:sz w:val="28"/>
          <w:szCs w:val="28"/>
          <w:lang w:val="zh-CN"/>
        </w:rPr>
        <w:t xml:space="preserve">                    投标人:</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（加盖公章）     </w:t>
      </w:r>
    </w:p>
    <w:p w14:paraId="01E039F2" w14:textId="77777777" w:rsidR="0051722C" w:rsidRDefault="0020123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hint="eastAsia"/>
          <w:sz w:val="28"/>
          <w:szCs w:val="28"/>
          <w:lang w:val="zh-CN"/>
        </w:rPr>
        <w:t xml:space="preserve">                          </w:t>
      </w:r>
      <w:r>
        <w:rPr>
          <w:rFonts w:ascii="仿宋" w:eastAsia="仿宋" w:hAnsi="仿宋" w:hint="eastAsia"/>
          <w:sz w:val="28"/>
          <w:szCs w:val="28"/>
        </w:rPr>
        <w:t>法定代表人:</w:t>
      </w:r>
      <w:r>
        <w:rPr>
          <w:rFonts w:ascii="仿宋" w:eastAsia="仿宋" w:hAnsi="仿宋" w:hint="eastAsia"/>
          <w:sz w:val="28"/>
          <w:u w:val="single"/>
        </w:rPr>
        <w:t>（加盖公章或电子签字）</w:t>
      </w:r>
    </w:p>
    <w:p w14:paraId="121BADE4" w14:textId="77777777" w:rsidR="0051722C" w:rsidRDefault="0020123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sz w:val="28"/>
          <w:szCs w:val="28"/>
          <w:lang w:val="zh-CN"/>
        </w:rPr>
        <w:t xml:space="preserve">                      </w:t>
      </w:r>
      <w:r>
        <w:rPr>
          <w:rFonts w:ascii="仿宋" w:eastAsia="仿宋" w:hAnsi="仿宋" w:cs="楷体_GB2312" w:hint="eastAsia"/>
          <w:sz w:val="28"/>
          <w:szCs w:val="28"/>
          <w:lang w:val="zh-CN"/>
        </w:rPr>
        <w:t xml:space="preserve">  日期</w:t>
      </w:r>
      <w:r>
        <w:rPr>
          <w:rFonts w:ascii="仿宋" w:eastAsia="仿宋" w:hAnsi="仿宋" w:hint="eastAsia"/>
          <w:sz w:val="28"/>
          <w:szCs w:val="28"/>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年</w:t>
      </w:r>
      <w:r>
        <w:rPr>
          <w:rFonts w:ascii="仿宋" w:eastAsia="仿宋" w:hAnsi="仿宋" w:cs="楷体_GB2312"/>
          <w:sz w:val="28"/>
          <w:szCs w:val="28"/>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月</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日</w:t>
      </w:r>
    </w:p>
    <w:p w14:paraId="4AEAC76A" w14:textId="77777777" w:rsidR="0051722C" w:rsidRDefault="0020123A" w:rsidP="0020123A">
      <w:pPr>
        <w:spacing w:line="640" w:lineRule="exact"/>
        <w:ind w:firstLineChars="202" w:firstLine="566"/>
        <w:rPr>
          <w:rFonts w:ascii="仿宋" w:eastAsia="仿宋" w:hAnsi="仿宋"/>
          <w:sz w:val="28"/>
          <w:szCs w:val="28"/>
        </w:rPr>
      </w:pPr>
      <w:r>
        <w:rPr>
          <w:rFonts w:ascii="仿宋" w:eastAsia="仿宋" w:hAnsi="仿宋" w:cs="仿宋_GB2312" w:hint="eastAsia"/>
          <w:kern w:val="0"/>
          <w:sz w:val="28"/>
          <w:szCs w:val="28"/>
        </w:rPr>
        <w:t>注:</w:t>
      </w:r>
      <w:r>
        <w:rPr>
          <w:rFonts w:ascii="仿宋" w:eastAsia="仿宋" w:hAnsi="仿宋" w:hint="eastAsia"/>
          <w:sz w:val="28"/>
          <w:szCs w:val="28"/>
        </w:rPr>
        <w:t>非</w:t>
      </w:r>
      <w:r>
        <w:rPr>
          <w:rFonts w:ascii="仿宋" w:eastAsia="仿宋" w:hAnsi="仿宋" w:hint="eastAsia"/>
          <w:color w:val="000000"/>
          <w:sz w:val="28"/>
        </w:rPr>
        <w:t>残疾人福利性单位不</w:t>
      </w:r>
      <w:r>
        <w:rPr>
          <w:rFonts w:ascii="仿宋" w:eastAsia="仿宋" w:hAnsi="仿宋" w:hint="eastAsia"/>
          <w:sz w:val="28"/>
          <w:szCs w:val="28"/>
        </w:rPr>
        <w:t>需提供此函。</w:t>
      </w:r>
    </w:p>
    <w:p w14:paraId="2BF11835" w14:textId="77777777" w:rsidR="0051722C" w:rsidRDefault="0051722C">
      <w:pPr>
        <w:jc w:val="center"/>
        <w:rPr>
          <w:rFonts w:ascii="宋体" w:hAnsi="宋体"/>
          <w:b/>
          <w:color w:val="000000"/>
          <w:sz w:val="30"/>
          <w:szCs w:val="30"/>
        </w:rPr>
      </w:pPr>
    </w:p>
    <w:p w14:paraId="5B3A75E7" w14:textId="77777777" w:rsidR="0051722C" w:rsidRDefault="0051722C"/>
    <w:sectPr w:rsidR="0051722C">
      <w:pgSz w:w="11906" w:h="16838"/>
      <w:pgMar w:top="1559" w:right="1417" w:bottom="1440" w:left="1797" w:header="851" w:footer="992"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0A3AE" w14:textId="77777777" w:rsidR="00585B00" w:rsidRDefault="00585B00">
      <w:r>
        <w:separator/>
      </w:r>
    </w:p>
  </w:endnote>
  <w:endnote w:type="continuationSeparator" w:id="0">
    <w:p w14:paraId="044EE7EB" w14:textId="77777777" w:rsidR="00585B00" w:rsidRDefault="0058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dobe 仿宋 Std R">
    <w:altName w:val="仿宋"/>
    <w:charset w:val="86"/>
    <w:family w:val="roman"/>
    <w:pitch w:val="default"/>
    <w:sig w:usb0="00000000" w:usb1="00000000" w:usb2="00000016" w:usb3="00000000" w:csb0="00060007"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行楷">
    <w:panose1 w:val="02010800040101010101"/>
    <w:charset w:val="86"/>
    <w:family w:val="auto"/>
    <w:pitch w:val="variable"/>
    <w:sig w:usb0="00000001" w:usb1="080F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20BC7" w14:textId="77777777" w:rsidR="001131B3" w:rsidRDefault="001131B3">
    <w:pPr>
      <w:pStyle w:val="ad"/>
      <w:framePr w:wrap="around" w:vAnchor="text" w:hAnchor="margin" w:xAlign="center" w:y="1"/>
      <w:rPr>
        <w:rStyle w:val="af4"/>
      </w:rPr>
    </w:pPr>
    <w:r>
      <w:fldChar w:fldCharType="begin"/>
    </w:r>
    <w:r>
      <w:rPr>
        <w:rStyle w:val="af4"/>
      </w:rPr>
      <w:instrText xml:space="preserve">PAGE  </w:instrText>
    </w:r>
    <w:r>
      <w:fldChar w:fldCharType="separate"/>
    </w:r>
    <w:r w:rsidR="004A32AD">
      <w:rPr>
        <w:rStyle w:val="af4"/>
        <w:noProof/>
      </w:rPr>
      <w:t>1</w:t>
    </w:r>
    <w:r>
      <w:fldChar w:fldCharType="end"/>
    </w:r>
  </w:p>
  <w:p w14:paraId="7BFAB1CC" w14:textId="77777777" w:rsidR="001131B3" w:rsidRDefault="001131B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97C9C" w14:textId="77777777" w:rsidR="00585B00" w:rsidRDefault="00585B00">
      <w:r>
        <w:separator/>
      </w:r>
    </w:p>
  </w:footnote>
  <w:footnote w:type="continuationSeparator" w:id="0">
    <w:p w14:paraId="610DEB9B" w14:textId="77777777" w:rsidR="00585B00" w:rsidRDefault="00585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6C3E1" w14:textId="5D0904D0" w:rsidR="001131B3" w:rsidRDefault="00512EA5" w:rsidP="00512EA5">
    <w:pPr>
      <w:pStyle w:val="ae"/>
      <w:ind w:firstLineChars="100" w:firstLine="280"/>
      <w:rPr>
        <w:rFonts w:ascii="华文行楷" w:eastAsia="华文行楷" w:hAnsi="黑体"/>
        <w:sz w:val="28"/>
        <w:szCs w:val="28"/>
      </w:rPr>
    </w:pPr>
    <w:r w:rsidRPr="00512EA5">
      <w:rPr>
        <w:rFonts w:ascii="华文行楷" w:eastAsia="华文行楷" w:hAnsi="黑体" w:hint="eastAsia"/>
        <w:sz w:val="28"/>
        <w:szCs w:val="28"/>
      </w:rPr>
      <w:t>工业园区居民小区智慧技</w:t>
    </w:r>
    <w:proofErr w:type="gramStart"/>
    <w:r w:rsidRPr="00512EA5">
      <w:rPr>
        <w:rFonts w:ascii="华文行楷" w:eastAsia="华文行楷" w:hAnsi="黑体" w:hint="eastAsia"/>
        <w:sz w:val="28"/>
        <w:szCs w:val="28"/>
      </w:rPr>
      <w:t>防服务</w:t>
    </w:r>
    <w:proofErr w:type="gramEnd"/>
    <w:r>
      <w:rPr>
        <w:rFonts w:ascii="华文行楷" w:eastAsia="华文行楷" w:hAnsi="黑体" w:hint="eastAsia"/>
        <w:sz w:val="28"/>
        <w:szCs w:val="28"/>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4802"/>
    <w:multiLevelType w:val="singleLevel"/>
    <w:tmpl w:val="08EC4802"/>
    <w:lvl w:ilvl="0">
      <w:start w:val="2"/>
      <w:numFmt w:val="decimal"/>
      <w:suff w:val="nothing"/>
      <w:lvlText w:val="%1、"/>
      <w:lvlJc w:val="left"/>
      <w:pPr>
        <w:ind w:left="2062"/>
      </w:pPr>
    </w:lvl>
  </w:abstractNum>
  <w:abstractNum w:abstractNumId="1">
    <w:nsid w:val="2A0E1C4B"/>
    <w:multiLevelType w:val="multilevel"/>
    <w:tmpl w:val="2A0E1C4B"/>
    <w:lvl w:ilvl="0">
      <w:start w:val="2"/>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47652D70"/>
    <w:multiLevelType w:val="hybridMultilevel"/>
    <w:tmpl w:val="D2246C6E"/>
    <w:lvl w:ilvl="0" w:tplc="7F76363A">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B59915"/>
    <w:multiLevelType w:val="singleLevel"/>
    <w:tmpl w:val="54B59915"/>
    <w:lvl w:ilvl="0">
      <w:start w:val="3"/>
      <w:numFmt w:val="chineseCounting"/>
      <w:suff w:val="nothing"/>
      <w:lvlText w:val="%1、"/>
      <w:lvlJc w:val="left"/>
      <w:rPr>
        <w:rFonts w:hint="eastAsia"/>
      </w:rPr>
    </w:lvl>
  </w:abstractNum>
  <w:abstractNum w:abstractNumId="4">
    <w:nsid w:val="5A6B0AE9"/>
    <w:multiLevelType w:val="hybridMultilevel"/>
    <w:tmpl w:val="18E43CBE"/>
    <w:lvl w:ilvl="0" w:tplc="62AE2580">
      <w:start w:val="3"/>
      <w:numFmt w:val="decimal"/>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
    <w:nsid w:val="60B30B44"/>
    <w:multiLevelType w:val="hybridMultilevel"/>
    <w:tmpl w:val="5F6627D0"/>
    <w:lvl w:ilvl="0" w:tplc="4FA04206">
      <w:start w:val="3"/>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xZTgzNjdkZGIyOTkyYzlmZjFhNmI0MTIzYWFlYWEifQ=="/>
  </w:docVars>
  <w:rsids>
    <w:rsidRoot w:val="00614CE9"/>
    <w:rsid w:val="0003421D"/>
    <w:rsid w:val="000400FB"/>
    <w:rsid w:val="0004039B"/>
    <w:rsid w:val="000514DA"/>
    <w:rsid w:val="000518FB"/>
    <w:rsid w:val="00055B0C"/>
    <w:rsid w:val="00057328"/>
    <w:rsid w:val="000756F9"/>
    <w:rsid w:val="000A3CAE"/>
    <w:rsid w:val="000C455B"/>
    <w:rsid w:val="000D1121"/>
    <w:rsid w:val="000D2C9C"/>
    <w:rsid w:val="000E190B"/>
    <w:rsid w:val="000F5AC6"/>
    <w:rsid w:val="001005B0"/>
    <w:rsid w:val="00104B00"/>
    <w:rsid w:val="00105195"/>
    <w:rsid w:val="001120A3"/>
    <w:rsid w:val="001131B3"/>
    <w:rsid w:val="0017539C"/>
    <w:rsid w:val="001843F4"/>
    <w:rsid w:val="00191EE3"/>
    <w:rsid w:val="00194ACF"/>
    <w:rsid w:val="001E20F2"/>
    <w:rsid w:val="001E41CB"/>
    <w:rsid w:val="001E7769"/>
    <w:rsid w:val="001F4BCE"/>
    <w:rsid w:val="0020123A"/>
    <w:rsid w:val="00203D9E"/>
    <w:rsid w:val="002163DA"/>
    <w:rsid w:val="0024078D"/>
    <w:rsid w:val="00264301"/>
    <w:rsid w:val="002850FF"/>
    <w:rsid w:val="002A2697"/>
    <w:rsid w:val="002C3172"/>
    <w:rsid w:val="002E50DA"/>
    <w:rsid w:val="002F6042"/>
    <w:rsid w:val="00311D06"/>
    <w:rsid w:val="00311DC6"/>
    <w:rsid w:val="0031476E"/>
    <w:rsid w:val="00316414"/>
    <w:rsid w:val="00351FE5"/>
    <w:rsid w:val="00365491"/>
    <w:rsid w:val="00382702"/>
    <w:rsid w:val="00390C6D"/>
    <w:rsid w:val="00395C93"/>
    <w:rsid w:val="003B6B06"/>
    <w:rsid w:val="003C0DB9"/>
    <w:rsid w:val="003F4347"/>
    <w:rsid w:val="00422829"/>
    <w:rsid w:val="00424402"/>
    <w:rsid w:val="00441536"/>
    <w:rsid w:val="004444CA"/>
    <w:rsid w:val="00452369"/>
    <w:rsid w:val="00480320"/>
    <w:rsid w:val="00484F1B"/>
    <w:rsid w:val="00497C09"/>
    <w:rsid w:val="00497F54"/>
    <w:rsid w:val="004A32AD"/>
    <w:rsid w:val="004A6212"/>
    <w:rsid w:val="004B5CBD"/>
    <w:rsid w:val="004C3518"/>
    <w:rsid w:val="004C5478"/>
    <w:rsid w:val="004F4229"/>
    <w:rsid w:val="00512EA5"/>
    <w:rsid w:val="0051722C"/>
    <w:rsid w:val="00521BEC"/>
    <w:rsid w:val="0055321E"/>
    <w:rsid w:val="00585B00"/>
    <w:rsid w:val="0059528F"/>
    <w:rsid w:val="005C23BF"/>
    <w:rsid w:val="005D2400"/>
    <w:rsid w:val="005D7C3C"/>
    <w:rsid w:val="005E5D88"/>
    <w:rsid w:val="00601598"/>
    <w:rsid w:val="00614CE9"/>
    <w:rsid w:val="00620906"/>
    <w:rsid w:val="00624D96"/>
    <w:rsid w:val="00640A1E"/>
    <w:rsid w:val="006679CF"/>
    <w:rsid w:val="00670750"/>
    <w:rsid w:val="006730F3"/>
    <w:rsid w:val="00683EDE"/>
    <w:rsid w:val="006A67C6"/>
    <w:rsid w:val="006C1E8A"/>
    <w:rsid w:val="006C6BA6"/>
    <w:rsid w:val="006D20E8"/>
    <w:rsid w:val="006E6614"/>
    <w:rsid w:val="006F0D0E"/>
    <w:rsid w:val="00704EAD"/>
    <w:rsid w:val="00710DD2"/>
    <w:rsid w:val="0071326B"/>
    <w:rsid w:val="00721667"/>
    <w:rsid w:val="00732D61"/>
    <w:rsid w:val="0075107B"/>
    <w:rsid w:val="00771108"/>
    <w:rsid w:val="0077142C"/>
    <w:rsid w:val="007876ED"/>
    <w:rsid w:val="007A5D79"/>
    <w:rsid w:val="007B1073"/>
    <w:rsid w:val="007D1EE1"/>
    <w:rsid w:val="007E6F0C"/>
    <w:rsid w:val="00812204"/>
    <w:rsid w:val="0081622E"/>
    <w:rsid w:val="00824C02"/>
    <w:rsid w:val="0082790D"/>
    <w:rsid w:val="00832F44"/>
    <w:rsid w:val="0083797F"/>
    <w:rsid w:val="008679A3"/>
    <w:rsid w:val="0087300E"/>
    <w:rsid w:val="00892308"/>
    <w:rsid w:val="00896FDD"/>
    <w:rsid w:val="008A1998"/>
    <w:rsid w:val="008A1CA5"/>
    <w:rsid w:val="008B3E78"/>
    <w:rsid w:val="008C2FC2"/>
    <w:rsid w:val="008C5ECC"/>
    <w:rsid w:val="008E2F6A"/>
    <w:rsid w:val="008E43EC"/>
    <w:rsid w:val="0090322C"/>
    <w:rsid w:val="00906E17"/>
    <w:rsid w:val="00925868"/>
    <w:rsid w:val="00933A6A"/>
    <w:rsid w:val="009533C0"/>
    <w:rsid w:val="00955651"/>
    <w:rsid w:val="00975A27"/>
    <w:rsid w:val="009A063E"/>
    <w:rsid w:val="009A4ECE"/>
    <w:rsid w:val="009B2485"/>
    <w:rsid w:val="009C4256"/>
    <w:rsid w:val="009D4FB7"/>
    <w:rsid w:val="009F7682"/>
    <w:rsid w:val="00A01019"/>
    <w:rsid w:val="00A05F94"/>
    <w:rsid w:val="00A1714E"/>
    <w:rsid w:val="00A208DA"/>
    <w:rsid w:val="00A22B39"/>
    <w:rsid w:val="00A260C4"/>
    <w:rsid w:val="00A3156A"/>
    <w:rsid w:val="00A403AC"/>
    <w:rsid w:val="00A41C87"/>
    <w:rsid w:val="00A72815"/>
    <w:rsid w:val="00A83434"/>
    <w:rsid w:val="00AA40D9"/>
    <w:rsid w:val="00AB38C8"/>
    <w:rsid w:val="00B01337"/>
    <w:rsid w:val="00B059DB"/>
    <w:rsid w:val="00B06DB2"/>
    <w:rsid w:val="00B16739"/>
    <w:rsid w:val="00B457BA"/>
    <w:rsid w:val="00B458D7"/>
    <w:rsid w:val="00B60BD0"/>
    <w:rsid w:val="00BA4612"/>
    <w:rsid w:val="00BD23B6"/>
    <w:rsid w:val="00BD798F"/>
    <w:rsid w:val="00BE739A"/>
    <w:rsid w:val="00C11FEF"/>
    <w:rsid w:val="00C162B3"/>
    <w:rsid w:val="00C30E7C"/>
    <w:rsid w:val="00C35270"/>
    <w:rsid w:val="00C70AAB"/>
    <w:rsid w:val="00CB72FD"/>
    <w:rsid w:val="00CC1E19"/>
    <w:rsid w:val="00CD673F"/>
    <w:rsid w:val="00CF4833"/>
    <w:rsid w:val="00D0448D"/>
    <w:rsid w:val="00D05FD2"/>
    <w:rsid w:val="00D14B20"/>
    <w:rsid w:val="00D26884"/>
    <w:rsid w:val="00D60073"/>
    <w:rsid w:val="00D8656D"/>
    <w:rsid w:val="00DB79CE"/>
    <w:rsid w:val="00DC2D7B"/>
    <w:rsid w:val="00DE21B4"/>
    <w:rsid w:val="00DE503C"/>
    <w:rsid w:val="00DE60BE"/>
    <w:rsid w:val="00E01BA0"/>
    <w:rsid w:val="00E0600A"/>
    <w:rsid w:val="00E258D0"/>
    <w:rsid w:val="00E306F7"/>
    <w:rsid w:val="00E84D15"/>
    <w:rsid w:val="00E90085"/>
    <w:rsid w:val="00EC1C7D"/>
    <w:rsid w:val="00EC4F88"/>
    <w:rsid w:val="00EE4423"/>
    <w:rsid w:val="00EF108D"/>
    <w:rsid w:val="00F00558"/>
    <w:rsid w:val="00F0321B"/>
    <w:rsid w:val="00F2438E"/>
    <w:rsid w:val="00F30BC8"/>
    <w:rsid w:val="00F31255"/>
    <w:rsid w:val="00F423F3"/>
    <w:rsid w:val="00F45E73"/>
    <w:rsid w:val="00F53CC4"/>
    <w:rsid w:val="00F607E4"/>
    <w:rsid w:val="00F63B1C"/>
    <w:rsid w:val="00F76D46"/>
    <w:rsid w:val="00F84D45"/>
    <w:rsid w:val="00F90FE2"/>
    <w:rsid w:val="00FA2137"/>
    <w:rsid w:val="00FC5367"/>
    <w:rsid w:val="00FD0AE2"/>
    <w:rsid w:val="00FF0B34"/>
    <w:rsid w:val="00FF4C73"/>
    <w:rsid w:val="71431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45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nhideWhenUsed="1" w:qFormat="1"/>
    <w:lsdException w:name="header" w:uiPriority="0"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lsdException w:name="Note Heading" w:semiHidden="1" w:unhideWhenUsed="1"/>
    <w:lsdException w:name="Body Text 2" w:uiPriority="0"/>
    <w:lsdException w:name="Body Text 3" w:uiPriority="0" w:qFormat="1"/>
    <w:lsdException w:name="Body Text Indent 2" w:uiPriority="0"/>
    <w:lsdException w:name="Block Text" w:uiPriority="0"/>
    <w:lsdException w:name="Hyperlink" w:uiPriority="0" w:qFormat="1"/>
    <w:lsdException w:name="FollowedHyperlink" w:uiPriority="0"/>
    <w:lsdException w:name="Strong" w:uiPriority="0" w:qFormat="1"/>
    <w:lsdException w:name="Emphasis" w:uiPriority="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lsdException w:name="HTML Address" w:semiHidden="1" w:unhideWhenUsed="1"/>
    <w:lsdException w:name="HTML Cite" w:uiPriority="0"/>
    <w:lsdException w:name="HTML Code" w:uiPriority="0"/>
    <w:lsdException w:name="HTML Definition" w:uiPriority="0"/>
    <w:lsdException w:name="HTML Keyboard" w:uiPriority="0" w:qFormat="1"/>
    <w:lsdException w:name="HTML Preformatted" w:semiHidden="1" w:unhideWhenUsed="1"/>
    <w:lsdException w:name="HTML Sample" w:uiPriority="0" w:qFormat="1"/>
    <w:lsdException w:name="HTML Typewriter" w:uiPriority="0"/>
    <w:lsdException w:name="HTML Variable" w:uiPriority="0" w:qFormat="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
    <w:link w:val="Char"/>
    <w:uiPriority w:val="99"/>
    <w:unhideWhenUsed/>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line="120" w:lineRule="auto"/>
      <w:ind w:leftChars="500" w:left="1080" w:hangingChars="500" w:hanging="1080"/>
    </w:pPr>
    <w:rPr>
      <w:rFonts w:ascii="Arial" w:hAnsi="Arial" w:cs="Arial"/>
    </w:rPr>
  </w:style>
  <w:style w:type="paragraph" w:styleId="a4">
    <w:name w:val="Normal Indent"/>
    <w:basedOn w:val="a"/>
    <w:link w:val="Char0"/>
    <w:pPr>
      <w:ind w:firstLine="420"/>
    </w:pPr>
    <w:rPr>
      <w:rFonts w:asciiTheme="minorHAnsi" w:eastAsiaTheme="minorEastAsia" w:hAnsiTheme="minorHAnsi" w:cstheme="minorBidi"/>
      <w:szCs w:val="22"/>
    </w:rPr>
  </w:style>
  <w:style w:type="paragraph" w:styleId="a5">
    <w:name w:val="caption"/>
    <w:basedOn w:val="a"/>
    <w:next w:val="a"/>
    <w:uiPriority w:val="35"/>
    <w:qFormat/>
    <w:pPr>
      <w:spacing w:beforeLines="50" w:before="156" w:afterLines="50" w:after="156" w:line="360" w:lineRule="auto"/>
      <w:jc w:val="center"/>
    </w:pPr>
    <w:rPr>
      <w:rFonts w:ascii="Arial" w:hAnsi="Arial" w:cs="Arial"/>
      <w:sz w:val="24"/>
      <w:szCs w:val="20"/>
    </w:rPr>
  </w:style>
  <w:style w:type="paragraph" w:styleId="a6">
    <w:name w:val="Document Map"/>
    <w:basedOn w:val="a"/>
    <w:link w:val="Char1"/>
    <w:semiHidden/>
    <w:pPr>
      <w:shd w:val="clear" w:color="auto" w:fill="000080"/>
    </w:pPr>
  </w:style>
  <w:style w:type="paragraph" w:styleId="a7">
    <w:name w:val="annotation text"/>
    <w:basedOn w:val="a"/>
    <w:link w:val="Char10"/>
    <w:uiPriority w:val="99"/>
    <w:unhideWhenUsed/>
    <w:qFormat/>
    <w:pPr>
      <w:jc w:val="left"/>
    </w:pPr>
  </w:style>
  <w:style w:type="paragraph" w:styleId="30">
    <w:name w:val="Body Text 3"/>
    <w:basedOn w:val="a"/>
    <w:link w:val="3Char0"/>
    <w:qFormat/>
    <w:rPr>
      <w:rFonts w:ascii="楷体_GB2312" w:eastAsia="楷体_GB2312" w:hAnsi="Arial" w:cs="Arial"/>
      <w:b/>
      <w:bCs/>
      <w:color w:val="000000"/>
      <w:sz w:val="24"/>
    </w:rPr>
  </w:style>
  <w:style w:type="paragraph" w:styleId="a8">
    <w:name w:val="Body Text"/>
    <w:basedOn w:val="a"/>
    <w:link w:val="Char2"/>
    <w:uiPriority w:val="99"/>
    <w:unhideWhenUsed/>
    <w:pPr>
      <w:spacing w:after="120"/>
    </w:pPr>
  </w:style>
  <w:style w:type="paragraph" w:styleId="a9">
    <w:name w:val="Body Text Indent"/>
    <w:basedOn w:val="a"/>
    <w:link w:val="Char3"/>
    <w:pPr>
      <w:ind w:firstLine="630"/>
    </w:pPr>
    <w:rPr>
      <w:rFonts w:ascii="楷体_GB2312" w:eastAsia="楷体_GB2312"/>
      <w:sz w:val="32"/>
      <w:szCs w:val="20"/>
    </w:rPr>
  </w:style>
  <w:style w:type="paragraph" w:styleId="aa">
    <w:name w:val="Block Text"/>
    <w:basedOn w:val="a"/>
    <w:pPr>
      <w:adjustRightInd w:val="0"/>
      <w:ind w:left="420" w:right="33"/>
      <w:jc w:val="left"/>
      <w:textAlignment w:val="baseline"/>
    </w:pPr>
    <w:rPr>
      <w:kern w:val="0"/>
      <w:sz w:val="24"/>
      <w:szCs w:val="20"/>
    </w:rPr>
  </w:style>
  <w:style w:type="paragraph" w:styleId="31">
    <w:name w:val="toc 3"/>
    <w:basedOn w:val="a"/>
    <w:next w:val="a"/>
    <w:semiHidden/>
    <w:pPr>
      <w:tabs>
        <w:tab w:val="right" w:leader="dot" w:pos="9344"/>
      </w:tabs>
      <w:spacing w:line="300" w:lineRule="auto"/>
      <w:ind w:leftChars="400" w:left="840"/>
    </w:pPr>
    <w:rPr>
      <w:rFonts w:ascii="Arial" w:hAnsi="Arial" w:cs="Arial"/>
      <w:szCs w:val="21"/>
    </w:rPr>
  </w:style>
  <w:style w:type="paragraph" w:styleId="ab">
    <w:name w:val="Plain Text"/>
    <w:basedOn w:val="a"/>
    <w:next w:val="Default"/>
    <w:link w:val="Char4"/>
    <w:qFormat/>
    <w:rPr>
      <w:rFonts w:ascii="宋体" w:hAnsi="Courier New" w:cstheme="minorBidi"/>
      <w:szCs w:val="22"/>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styleId="20">
    <w:name w:val="Body Text Indent 2"/>
    <w:basedOn w:val="a"/>
    <w:link w:val="2Char0"/>
    <w:pPr>
      <w:spacing w:after="120" w:line="480" w:lineRule="auto"/>
      <w:ind w:leftChars="200" w:left="420"/>
    </w:pPr>
  </w:style>
  <w:style w:type="paragraph" w:styleId="ac">
    <w:name w:val="Balloon Text"/>
    <w:basedOn w:val="a"/>
    <w:link w:val="Char5"/>
    <w:rPr>
      <w:rFonts w:asciiTheme="minorHAnsi" w:eastAsiaTheme="minorEastAsia" w:hAnsiTheme="minorHAnsi" w:cstheme="minorBidi"/>
      <w:sz w:val="18"/>
      <w:szCs w:val="18"/>
    </w:rPr>
  </w:style>
  <w:style w:type="paragraph" w:styleId="ad">
    <w:name w:val="footer"/>
    <w:basedOn w:val="a"/>
    <w:link w:val="Char6"/>
    <w:unhideWhenUsed/>
    <w:pPr>
      <w:tabs>
        <w:tab w:val="center" w:pos="4153"/>
        <w:tab w:val="right" w:pos="8306"/>
      </w:tabs>
      <w:snapToGrid w:val="0"/>
      <w:jc w:val="left"/>
    </w:pPr>
    <w:rPr>
      <w:sz w:val="18"/>
      <w:szCs w:val="18"/>
    </w:rPr>
  </w:style>
  <w:style w:type="paragraph" w:styleId="ae">
    <w:name w:val="header"/>
    <w:basedOn w:val="a"/>
    <w:link w:val="Char7"/>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style>
  <w:style w:type="paragraph" w:styleId="32">
    <w:name w:val="Body Text Indent 3"/>
    <w:basedOn w:val="a"/>
    <w:link w:val="3Char1"/>
    <w:uiPriority w:val="99"/>
    <w:pPr>
      <w:ind w:firstLineChars="200" w:firstLine="420"/>
    </w:pPr>
    <w:rPr>
      <w:rFonts w:eastAsia="楷体_GB2312"/>
    </w:rPr>
  </w:style>
  <w:style w:type="paragraph" w:styleId="21">
    <w:name w:val="toc 2"/>
    <w:basedOn w:val="a"/>
    <w:next w:val="a"/>
    <w:semiHidden/>
    <w:pPr>
      <w:ind w:leftChars="200" w:left="420"/>
    </w:pPr>
    <w:rPr>
      <w:szCs w:val="20"/>
    </w:rPr>
  </w:style>
  <w:style w:type="paragraph" w:styleId="22">
    <w:name w:val="Body Text 2"/>
    <w:basedOn w:val="a"/>
    <w:link w:val="2Char1"/>
    <w:pPr>
      <w:spacing w:line="440" w:lineRule="exact"/>
    </w:pPr>
    <w:rPr>
      <w:rFonts w:ascii="楷体_GB2312" w:eastAsia="楷体_GB2312" w:hAnsiTheme="minorHAnsi" w:cstheme="minorBidi"/>
      <w:sz w:val="28"/>
    </w:rPr>
  </w:style>
  <w:style w:type="paragraph" w:styleId="af">
    <w:name w:val="Normal (Web)"/>
    <w:basedOn w:val="a"/>
    <w:qFormat/>
    <w:pPr>
      <w:spacing w:before="100" w:beforeAutospacing="1" w:after="100" w:afterAutospacing="1"/>
      <w:jc w:val="left"/>
    </w:pPr>
    <w:rPr>
      <w:kern w:val="0"/>
      <w:sz w:val="24"/>
    </w:rPr>
  </w:style>
  <w:style w:type="paragraph" w:styleId="af0">
    <w:name w:val="annotation subject"/>
    <w:basedOn w:val="a7"/>
    <w:next w:val="a7"/>
    <w:link w:val="Char8"/>
    <w:rPr>
      <w:rFonts w:asciiTheme="minorHAnsi" w:eastAsiaTheme="minorEastAsia" w:hAnsiTheme="minorHAnsi" w:cstheme="minorBidi"/>
      <w:b/>
      <w:bCs/>
    </w:rPr>
  </w:style>
  <w:style w:type="paragraph" w:styleId="af1">
    <w:name w:val="Body Text First Indent"/>
    <w:basedOn w:val="a8"/>
    <w:link w:val="Char9"/>
    <w:qFormat/>
    <w:pPr>
      <w:tabs>
        <w:tab w:val="left" w:pos="2020"/>
        <w:tab w:val="center" w:pos="4535"/>
      </w:tabs>
      <w:spacing w:after="0" w:line="360" w:lineRule="auto"/>
      <w:ind w:firstLineChars="200" w:firstLine="200"/>
      <w:outlineLvl w:val="0"/>
    </w:pPr>
    <w:rPr>
      <w:rFonts w:ascii="仿宋_GB2312" w:eastAsia="仿宋_GB2312" w:hAnsi="宋体"/>
      <w:bCs/>
      <w:color w:val="000000"/>
      <w:sz w:val="30"/>
      <w:szCs w:val="30"/>
    </w:rPr>
  </w:style>
  <w:style w:type="paragraph" w:styleId="23">
    <w:name w:val="Body Text First Indent 2"/>
    <w:basedOn w:val="a9"/>
    <w:next w:val="a"/>
    <w:link w:val="2Char2"/>
    <w:pPr>
      <w:widowControl/>
      <w:spacing w:after="120"/>
      <w:ind w:leftChars="200" w:left="420" w:firstLineChars="200" w:firstLine="420"/>
    </w:pPr>
    <w:rPr>
      <w:rFonts w:ascii="仿宋_GB2312" w:eastAsia="仿宋_GB2312"/>
      <w:color w:val="FF6600"/>
      <w:sz w:val="21"/>
    </w:rPr>
  </w:style>
  <w:style w:type="table" w:styleId="af2">
    <w:name w:val="Table Grid"/>
    <w:basedOn w:val="a2"/>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qFormat/>
  </w:style>
  <w:style w:type="character" w:styleId="af4">
    <w:name w:val="page number"/>
    <w:qFormat/>
  </w:style>
  <w:style w:type="character" w:styleId="af5">
    <w:name w:val="FollowedHyperlink"/>
    <w:rPr>
      <w:color w:val="800080"/>
      <w:u w:val="none"/>
    </w:rPr>
  </w:style>
  <w:style w:type="character" w:styleId="af6">
    <w:name w:val="Emphasis"/>
    <w:qFormat/>
  </w:style>
  <w:style w:type="character" w:styleId="HTML">
    <w:name w:val="HTML Definition"/>
  </w:style>
  <w:style w:type="character" w:styleId="HTML0">
    <w:name w:val="HTML Typewriter"/>
    <w:rPr>
      <w:rFonts w:ascii="monospace" w:eastAsia="monospace" w:hAnsi="monospace" w:cs="monospace" w:hint="default"/>
      <w:sz w:val="20"/>
    </w:rPr>
  </w:style>
  <w:style w:type="character" w:styleId="HTML1">
    <w:name w:val="HTML Acronym"/>
  </w:style>
  <w:style w:type="character" w:styleId="HTML2">
    <w:name w:val="HTML Variable"/>
    <w:qFormat/>
  </w:style>
  <w:style w:type="character" w:styleId="af7">
    <w:name w:val="Hyperlink"/>
    <w:qFormat/>
    <w:rPr>
      <w:color w:val="0000FF"/>
      <w:u w:val="none"/>
    </w:rPr>
  </w:style>
  <w:style w:type="character" w:styleId="HTML3">
    <w:name w:val="HTML Code"/>
    <w:rPr>
      <w:rFonts w:ascii="monospace" w:eastAsia="monospace" w:hAnsi="monospace" w:cs="monospace" w:hint="default"/>
      <w:sz w:val="20"/>
    </w:rPr>
  </w:style>
  <w:style w:type="character" w:styleId="af8">
    <w:name w:val="annotation reference"/>
    <w:qFormat/>
    <w:rPr>
      <w:sz w:val="21"/>
      <w:szCs w:val="21"/>
    </w:rPr>
  </w:style>
  <w:style w:type="character" w:styleId="HTML4">
    <w:name w:val="HTML Cite"/>
  </w:style>
  <w:style w:type="character" w:styleId="HTML5">
    <w:name w:val="HTML Keyboard"/>
    <w:qFormat/>
    <w:rPr>
      <w:rFonts w:ascii="monospace" w:eastAsia="monospace" w:hAnsi="monospace" w:cs="monospace"/>
      <w:sz w:val="20"/>
    </w:rPr>
  </w:style>
  <w:style w:type="character" w:styleId="HTML6">
    <w:name w:val="HTML Sample"/>
    <w:qFormat/>
    <w:rPr>
      <w:rFonts w:ascii="monospace" w:eastAsia="monospace" w:hAnsi="monospace" w:cs="monospace" w:hint="default"/>
    </w:rPr>
  </w:style>
  <w:style w:type="character" w:customStyle="1" w:styleId="Char7">
    <w:name w:val="页眉 Char"/>
    <w:basedOn w:val="a1"/>
    <w:link w:val="ae"/>
    <w:qFormat/>
    <w:rPr>
      <w:sz w:val="18"/>
      <w:szCs w:val="18"/>
    </w:rPr>
  </w:style>
  <w:style w:type="character" w:customStyle="1" w:styleId="Char6">
    <w:name w:val="页脚 Char"/>
    <w:basedOn w:val="a1"/>
    <w:link w:val="ad"/>
    <w:rPr>
      <w:sz w:val="18"/>
      <w:szCs w:val="18"/>
    </w:rPr>
  </w:style>
  <w:style w:type="character" w:customStyle="1" w:styleId="1Char">
    <w:name w:val="标题 1 Char"/>
    <w:basedOn w:val="a1"/>
    <w:link w:val="1"/>
    <w:uiPriority w:val="9"/>
    <w:rPr>
      <w:rFonts w:ascii="Times New Roman" w:eastAsia="宋体" w:hAnsi="Times New Roman" w:cs="Times New Roman"/>
      <w:b/>
      <w:bCs/>
      <w:kern w:val="44"/>
      <w:sz w:val="44"/>
      <w:szCs w:val="44"/>
    </w:rPr>
  </w:style>
  <w:style w:type="character" w:customStyle="1" w:styleId="2Char">
    <w:name w:val="标题 2 Char"/>
    <w:basedOn w:val="a1"/>
    <w:link w:val="2"/>
    <w:uiPriority w:val="9"/>
    <w:rPr>
      <w:rFonts w:ascii="Arial" w:eastAsia="黑体" w:hAnsi="Arial" w:cs="Times New Roman"/>
      <w:b/>
      <w:sz w:val="32"/>
      <w:szCs w:val="20"/>
    </w:rPr>
  </w:style>
  <w:style w:type="character" w:customStyle="1" w:styleId="3Char">
    <w:name w:val="标题 3 Char"/>
    <w:basedOn w:val="a1"/>
    <w:link w:val="3"/>
    <w:uiPriority w:val="9"/>
    <w:rPr>
      <w:rFonts w:ascii="Arial" w:eastAsia="宋体" w:hAnsi="Arial" w:cs="Times New Roman"/>
      <w:b/>
      <w:sz w:val="32"/>
      <w:szCs w:val="20"/>
    </w:rPr>
  </w:style>
  <w:style w:type="character" w:customStyle="1" w:styleId="4Char">
    <w:name w:val="标题 4 Char"/>
    <w:basedOn w:val="a1"/>
    <w:link w:val="4"/>
    <w:uiPriority w:val="9"/>
    <w:rPr>
      <w:rFonts w:ascii="Cambria" w:eastAsia="宋体" w:hAnsi="Cambria" w:cs="Times New Roman"/>
      <w:b/>
      <w:bCs/>
      <w:sz w:val="28"/>
      <w:szCs w:val="28"/>
    </w:rPr>
  </w:style>
  <w:style w:type="character" w:customStyle="1" w:styleId="5Char">
    <w:name w:val="标题 5 Char"/>
    <w:basedOn w:val="a1"/>
    <w:link w:val="5"/>
    <w:uiPriority w:val="9"/>
    <w:rPr>
      <w:rFonts w:ascii="Times New Roman" w:eastAsia="宋体" w:hAnsi="Times New Roman" w:cs="Times New Roman"/>
      <w:b/>
      <w:bCs/>
      <w:sz w:val="28"/>
      <w:szCs w:val="28"/>
    </w:rPr>
  </w:style>
  <w:style w:type="character" w:customStyle="1" w:styleId="Char0">
    <w:name w:val="正文缩进 Char"/>
    <w:link w:val="a4"/>
  </w:style>
  <w:style w:type="character" w:customStyle="1" w:styleId="FontStyle37">
    <w:name w:val="Font Style37"/>
    <w:rPr>
      <w:rFonts w:ascii="Arial" w:hAnsi="Arial" w:cs="Arial"/>
      <w:sz w:val="16"/>
      <w:szCs w:val="16"/>
    </w:rPr>
  </w:style>
  <w:style w:type="character" w:customStyle="1" w:styleId="hover">
    <w:name w:val="hover"/>
    <w:rPr>
      <w:shd w:val="clear" w:color="auto" w:fill="EEEEEE"/>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font31">
    <w:name w:val="font31"/>
    <w:basedOn w:val="a1"/>
    <w:qFormat/>
    <w:rPr>
      <w:rFonts w:ascii="仿宋" w:eastAsia="仿宋" w:hAnsi="仿宋" w:cs="仿宋" w:hint="eastAsia"/>
      <w:b/>
      <w:bCs/>
      <w:color w:val="000000"/>
      <w:sz w:val="22"/>
      <w:szCs w:val="22"/>
      <w:u w:val="none"/>
    </w:rPr>
  </w:style>
  <w:style w:type="character" w:customStyle="1" w:styleId="Chara">
    <w:name w:val="批注文字 Char"/>
    <w:uiPriority w:val="99"/>
    <w:rPr>
      <w:kern w:val="2"/>
      <w:sz w:val="21"/>
      <w:szCs w:val="24"/>
    </w:rPr>
  </w:style>
  <w:style w:type="character" w:customStyle="1" w:styleId="FontStyle36">
    <w:name w:val="Font Style36"/>
    <w:rPr>
      <w:rFonts w:ascii="宋体" w:eastAsia="宋体" w:cs="宋体"/>
      <w:sz w:val="16"/>
      <w:szCs w:val="16"/>
    </w:rPr>
  </w:style>
  <w:style w:type="character" w:customStyle="1" w:styleId="FontStyle28">
    <w:name w:val="Font Style28"/>
    <w:qFormat/>
    <w:rPr>
      <w:rFonts w:ascii="Constantia" w:hAnsi="Constantia" w:cs="Constantia"/>
      <w:sz w:val="28"/>
      <w:szCs w:val="28"/>
    </w:rPr>
  </w:style>
  <w:style w:type="character" w:customStyle="1" w:styleId="Char4">
    <w:name w:val="纯文本 Char"/>
    <w:link w:val="ab"/>
    <w:qFormat/>
    <w:rPr>
      <w:rFonts w:ascii="宋体" w:eastAsia="宋体" w:hAnsi="Courier New"/>
    </w:rPr>
  </w:style>
  <w:style w:type="character" w:customStyle="1" w:styleId="NormalCharacter">
    <w:name w:val="NormalCharacter"/>
    <w:qFormat/>
  </w:style>
  <w:style w:type="character" w:customStyle="1" w:styleId="Char8">
    <w:name w:val="批注主题 Char"/>
    <w:link w:val="af0"/>
    <w:qFormat/>
    <w:rPr>
      <w:b/>
      <w:bCs/>
      <w:szCs w:val="24"/>
    </w:rPr>
  </w:style>
  <w:style w:type="character" w:customStyle="1" w:styleId="font41">
    <w:name w:val="font41"/>
    <w:basedOn w:val="a1"/>
    <w:uiPriority w:val="99"/>
    <w:qFormat/>
    <w:rPr>
      <w:rFonts w:ascii="宋体" w:eastAsia="宋体" w:hAnsi="宋体" w:cs="宋体"/>
      <w:color w:val="000000"/>
      <w:sz w:val="20"/>
      <w:szCs w:val="20"/>
      <w:u w:val="none"/>
    </w:rPr>
  </w:style>
  <w:style w:type="character" w:customStyle="1" w:styleId="glyphicon">
    <w:name w:val="glyphicon"/>
  </w:style>
  <w:style w:type="character" w:customStyle="1" w:styleId="2Char1">
    <w:name w:val="正文文本 2 Char"/>
    <w:link w:val="22"/>
    <w:rPr>
      <w:rFonts w:ascii="楷体_GB2312" w:eastAsia="楷体_GB2312"/>
      <w:sz w:val="28"/>
      <w:szCs w:val="24"/>
    </w:rPr>
  </w:style>
  <w:style w:type="character" w:customStyle="1" w:styleId="hourpm">
    <w:name w:val="hour_pm"/>
    <w:qFormat/>
  </w:style>
  <w:style w:type="character" w:customStyle="1" w:styleId="Char5">
    <w:name w:val="批注框文本 Char"/>
    <w:link w:val="ac"/>
    <w:rPr>
      <w:sz w:val="18"/>
      <w:szCs w:val="18"/>
    </w:rPr>
  </w:style>
  <w:style w:type="character" w:customStyle="1" w:styleId="houram">
    <w:name w:val="hour_am"/>
  </w:style>
  <w:style w:type="character" w:customStyle="1" w:styleId="font61">
    <w:name w:val="font61"/>
    <w:basedOn w:val="a1"/>
    <w:qFormat/>
    <w:rPr>
      <w:rFonts w:ascii="仿宋" w:eastAsia="仿宋" w:hAnsi="仿宋" w:cs="仿宋" w:hint="eastAsia"/>
      <w:b/>
      <w:bCs/>
      <w:color w:val="000000"/>
      <w:sz w:val="24"/>
      <w:szCs w:val="24"/>
      <w:u w:val="none"/>
    </w:rPr>
  </w:style>
  <w:style w:type="character" w:customStyle="1" w:styleId="font11">
    <w:name w:val="font11"/>
    <w:basedOn w:val="a1"/>
    <w:qFormat/>
    <w:rPr>
      <w:rFonts w:ascii="仿宋" w:eastAsia="仿宋" w:hAnsi="仿宋" w:cs="仿宋" w:hint="eastAsia"/>
      <w:b/>
      <w:bCs/>
      <w:color w:val="000000"/>
      <w:sz w:val="24"/>
      <w:szCs w:val="24"/>
      <w:u w:val="none"/>
    </w:rPr>
  </w:style>
  <w:style w:type="character" w:customStyle="1" w:styleId="FontStyle30">
    <w:name w:val="Font Style30"/>
    <w:rPr>
      <w:rFonts w:ascii="宋体" w:eastAsia="宋体" w:cs="宋体"/>
      <w:sz w:val="14"/>
      <w:szCs w:val="14"/>
    </w:rPr>
  </w:style>
  <w:style w:type="character" w:customStyle="1" w:styleId="font21">
    <w:name w:val="font21"/>
    <w:basedOn w:val="a1"/>
    <w:qFormat/>
    <w:rPr>
      <w:rFonts w:ascii="仿宋" w:eastAsia="仿宋" w:hAnsi="仿宋" w:cs="仿宋" w:hint="eastAsia"/>
      <w:color w:val="000000"/>
      <w:sz w:val="24"/>
      <w:szCs w:val="24"/>
      <w:u w:val="none"/>
    </w:rPr>
  </w:style>
  <w:style w:type="character" w:customStyle="1" w:styleId="old">
    <w:name w:val="old"/>
    <w:rPr>
      <w:color w:val="999999"/>
    </w:rPr>
  </w:style>
  <w:style w:type="character" w:customStyle="1" w:styleId="FontStyle29">
    <w:name w:val="Font Style29"/>
    <w:rPr>
      <w:rFonts w:ascii="Arial" w:hAnsi="Arial" w:cs="Arial"/>
      <w:sz w:val="14"/>
      <w:szCs w:val="14"/>
    </w:rPr>
  </w:style>
  <w:style w:type="character" w:customStyle="1" w:styleId="Char10">
    <w:name w:val="批注文字 Char1"/>
    <w:basedOn w:val="a1"/>
    <w:link w:val="a7"/>
    <w:uiPriority w:val="99"/>
    <w:semiHidden/>
    <w:rPr>
      <w:rFonts w:ascii="Times New Roman" w:eastAsia="宋体" w:hAnsi="Times New Roman" w:cs="Times New Roman"/>
      <w:szCs w:val="24"/>
    </w:rPr>
  </w:style>
  <w:style w:type="character" w:customStyle="1" w:styleId="Char11">
    <w:name w:val="批注主题 Char1"/>
    <w:basedOn w:val="Char10"/>
    <w:uiPriority w:val="99"/>
    <w:semiHidden/>
    <w:qFormat/>
    <w:rPr>
      <w:rFonts w:ascii="Times New Roman" w:eastAsia="宋体" w:hAnsi="Times New Roman" w:cs="Times New Roman"/>
      <w:b/>
      <w:bCs/>
      <w:szCs w:val="24"/>
    </w:rPr>
  </w:style>
  <w:style w:type="character" w:customStyle="1" w:styleId="3Char1">
    <w:name w:val="正文文本缩进 3 Char"/>
    <w:basedOn w:val="a1"/>
    <w:link w:val="32"/>
    <w:uiPriority w:val="99"/>
    <w:qFormat/>
    <w:rPr>
      <w:rFonts w:ascii="Times New Roman" w:eastAsia="楷体_GB2312" w:hAnsi="Times New Roman" w:cs="Times New Roman"/>
      <w:szCs w:val="24"/>
    </w:rPr>
  </w:style>
  <w:style w:type="character" w:customStyle="1" w:styleId="Char12">
    <w:name w:val="纯文本 Char1"/>
    <w:basedOn w:val="a1"/>
    <w:uiPriority w:val="99"/>
    <w:semiHidden/>
    <w:qFormat/>
    <w:rPr>
      <w:rFonts w:ascii="宋体" w:eastAsia="宋体" w:hAnsi="Courier New" w:cs="Courier New"/>
      <w:szCs w:val="21"/>
    </w:rPr>
  </w:style>
  <w:style w:type="character" w:customStyle="1" w:styleId="Char2">
    <w:name w:val="正文文本 Char"/>
    <w:basedOn w:val="a1"/>
    <w:link w:val="a8"/>
    <w:uiPriority w:val="99"/>
    <w:semiHidden/>
    <w:qFormat/>
    <w:rPr>
      <w:rFonts w:ascii="Times New Roman" w:eastAsia="宋体" w:hAnsi="Times New Roman" w:cs="Times New Roman"/>
      <w:szCs w:val="24"/>
    </w:rPr>
  </w:style>
  <w:style w:type="character" w:customStyle="1" w:styleId="Char9">
    <w:name w:val="正文首行缩进 Char"/>
    <w:basedOn w:val="Char2"/>
    <w:link w:val="af1"/>
    <w:rPr>
      <w:rFonts w:ascii="仿宋_GB2312" w:eastAsia="仿宋_GB2312" w:hAnsi="宋体" w:cs="Times New Roman"/>
      <w:bCs/>
      <w:color w:val="000000"/>
      <w:sz w:val="30"/>
      <w:szCs w:val="30"/>
    </w:rPr>
  </w:style>
  <w:style w:type="character" w:customStyle="1" w:styleId="3Char0">
    <w:name w:val="正文文本 3 Char"/>
    <w:basedOn w:val="a1"/>
    <w:link w:val="30"/>
    <w:rPr>
      <w:rFonts w:ascii="楷体_GB2312" w:eastAsia="楷体_GB2312" w:hAnsi="Arial" w:cs="Arial"/>
      <w:b/>
      <w:bCs/>
      <w:color w:val="000000"/>
      <w:sz w:val="24"/>
      <w:szCs w:val="24"/>
    </w:rPr>
  </w:style>
  <w:style w:type="character" w:customStyle="1" w:styleId="Char13">
    <w:name w:val="批注框文本 Char1"/>
    <w:basedOn w:val="a1"/>
    <w:uiPriority w:val="99"/>
    <w:semiHidden/>
    <w:qFormat/>
    <w:rPr>
      <w:rFonts w:ascii="Times New Roman" w:eastAsia="宋体" w:hAnsi="Times New Roman" w:cs="Times New Roman"/>
      <w:sz w:val="18"/>
      <w:szCs w:val="18"/>
    </w:rPr>
  </w:style>
  <w:style w:type="character" w:customStyle="1" w:styleId="Char">
    <w:name w:val="信息标题 Char"/>
    <w:basedOn w:val="a1"/>
    <w:link w:val="a0"/>
    <w:uiPriority w:val="99"/>
    <w:rPr>
      <w:rFonts w:ascii="Arial" w:eastAsia="宋体" w:hAnsi="Arial" w:cs="Arial"/>
      <w:szCs w:val="24"/>
      <w:shd w:val="clear" w:color="auto" w:fill="7F7F7F"/>
    </w:rPr>
  </w:style>
  <w:style w:type="character" w:customStyle="1" w:styleId="2Char10">
    <w:name w:val="正文文本 2 Char1"/>
    <w:basedOn w:val="a1"/>
    <w:uiPriority w:val="99"/>
    <w:semiHidden/>
    <w:rPr>
      <w:rFonts w:ascii="Times New Roman" w:eastAsia="宋体" w:hAnsi="Times New Roman" w:cs="Times New Roman"/>
      <w:szCs w:val="24"/>
    </w:rPr>
  </w:style>
  <w:style w:type="character" w:customStyle="1" w:styleId="2Char0">
    <w:name w:val="正文文本缩进 2 Char"/>
    <w:basedOn w:val="a1"/>
    <w:link w:val="20"/>
    <w:rPr>
      <w:rFonts w:ascii="Times New Roman" w:eastAsia="宋体" w:hAnsi="Times New Roman" w:cs="Times New Roman"/>
      <w:szCs w:val="24"/>
    </w:rPr>
  </w:style>
  <w:style w:type="character" w:customStyle="1" w:styleId="Char3">
    <w:name w:val="正文文本缩进 Char"/>
    <w:basedOn w:val="a1"/>
    <w:link w:val="a9"/>
    <w:rPr>
      <w:rFonts w:ascii="楷体_GB2312" w:eastAsia="楷体_GB2312" w:hAnsi="Times New Roman" w:cs="Times New Roman"/>
      <w:sz w:val="32"/>
      <w:szCs w:val="20"/>
    </w:rPr>
  </w:style>
  <w:style w:type="character" w:customStyle="1" w:styleId="Char1">
    <w:name w:val="文档结构图 Char"/>
    <w:basedOn w:val="a1"/>
    <w:link w:val="a6"/>
    <w:semiHidden/>
    <w:rPr>
      <w:rFonts w:ascii="Times New Roman" w:eastAsia="宋体" w:hAnsi="Times New Roman" w:cs="Times New Roman"/>
      <w:szCs w:val="24"/>
      <w:shd w:val="clear" w:color="auto" w:fill="000080"/>
    </w:rPr>
  </w:style>
  <w:style w:type="paragraph" w:customStyle="1" w:styleId="af9">
    <w:name w:val="要点标题"/>
    <w:basedOn w:val="a"/>
    <w:pPr>
      <w:tabs>
        <w:tab w:val="left" w:pos="420"/>
      </w:tabs>
      <w:ind w:left="420" w:hanging="420"/>
      <w:jc w:val="left"/>
    </w:pPr>
    <w:rPr>
      <w:rFonts w:ascii="宋体" w:hAnsi="宋体"/>
      <w:b/>
      <w:sz w:val="24"/>
    </w:rPr>
  </w:style>
  <w:style w:type="character" w:customStyle="1" w:styleId="2Char2">
    <w:name w:val="正文首行缩进 2 Char"/>
    <w:basedOn w:val="Char3"/>
    <w:link w:val="23"/>
    <w:rPr>
      <w:rFonts w:ascii="仿宋_GB2312" w:eastAsia="仿宋_GB2312" w:hAnsi="Times New Roman" w:cs="Times New Roman"/>
      <w:color w:val="FF6600"/>
      <w:sz w:val="32"/>
      <w:szCs w:val="20"/>
    </w:rPr>
  </w:style>
  <w:style w:type="paragraph" w:customStyle="1" w:styleId="afa">
    <w:name w:val="表格正文"/>
    <w:pPr>
      <w:spacing w:line="0" w:lineRule="atLeast"/>
    </w:pPr>
    <w:rPr>
      <w:sz w:val="24"/>
      <w:szCs w:val="24"/>
      <w:lang w:bidi="he-IL"/>
    </w:rPr>
  </w:style>
  <w:style w:type="paragraph" w:customStyle="1" w:styleId="Style12">
    <w:name w:val="Style12"/>
    <w:basedOn w:val="a"/>
    <w:pPr>
      <w:adjustRightInd w:val="0"/>
      <w:jc w:val="left"/>
    </w:pPr>
    <w:rPr>
      <w:rFonts w:ascii="宋体"/>
      <w:kern w:val="0"/>
      <w:sz w:val="24"/>
    </w:rPr>
  </w:style>
  <w:style w:type="paragraph" w:customStyle="1" w:styleId="Style9">
    <w:name w:val="Style9"/>
    <w:basedOn w:val="a"/>
    <w:pPr>
      <w:adjustRightInd w:val="0"/>
      <w:jc w:val="left"/>
    </w:pPr>
    <w:rPr>
      <w:rFonts w:ascii="宋体"/>
      <w:kern w:val="0"/>
      <w:sz w:val="24"/>
    </w:rPr>
  </w:style>
  <w:style w:type="paragraph" w:customStyle="1" w:styleId="afb">
    <w:name w:val="我的样式"/>
    <w:basedOn w:val="1"/>
    <w:next w:val="a"/>
    <w:pPr>
      <w:spacing w:line="360" w:lineRule="auto"/>
      <w:ind w:left="640"/>
    </w:pPr>
    <w:rPr>
      <w:rFonts w:ascii="仿宋_GB2312" w:eastAsia="仿宋_GB2312"/>
      <w:sz w:val="32"/>
      <w:szCs w:val="30"/>
    </w:rPr>
  </w:style>
  <w:style w:type="paragraph" w:customStyle="1" w:styleId="Charb">
    <w:name w:val="Char"/>
    <w:basedOn w:val="a"/>
    <w:pPr>
      <w:tabs>
        <w:tab w:val="left" w:pos="420"/>
      </w:tabs>
      <w:ind w:left="420" w:firstLineChars="200" w:hanging="420"/>
      <w:jc w:val="left"/>
    </w:pPr>
    <w:rPr>
      <w:szCs w:val="20"/>
    </w:rPr>
  </w:style>
  <w:style w:type="paragraph" w:customStyle="1" w:styleId="Char14">
    <w:name w:val="Char1"/>
    <w:basedOn w:val="a"/>
    <w:pPr>
      <w:tabs>
        <w:tab w:val="left" w:pos="840"/>
      </w:tabs>
      <w:ind w:left="840" w:hanging="420"/>
    </w:pPr>
    <w:rPr>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5">
    <w:name w:val="正文（缩进） Char1"/>
    <w:basedOn w:val="a"/>
    <w:pPr>
      <w:spacing w:beforeLines="50" w:before="156" w:afterLines="50" w:after="156" w:line="360" w:lineRule="auto"/>
      <w:ind w:firstLineChars="200" w:firstLine="480"/>
    </w:pPr>
    <w:rPr>
      <w:sz w:val="24"/>
    </w:rPr>
  </w:style>
  <w:style w:type="paragraph" w:customStyle="1" w:styleId="11">
    <w:name w:val="修订1"/>
    <w:uiPriority w:val="99"/>
    <w:semiHidden/>
    <w:rPr>
      <w:kern w:val="2"/>
      <w:sz w:val="21"/>
      <w:szCs w:val="24"/>
    </w:rPr>
  </w:style>
  <w:style w:type="paragraph" w:customStyle="1" w:styleId="afc">
    <w:name w:val="文档正文"/>
    <w:basedOn w:val="a"/>
    <w:pPr>
      <w:adjustRightInd w:val="0"/>
      <w:spacing w:line="480" w:lineRule="atLeast"/>
      <w:ind w:firstLine="567"/>
      <w:textAlignment w:val="baseline"/>
    </w:pPr>
    <w:rPr>
      <w:rFonts w:ascii="仿宋_GB2312"/>
      <w:kern w:val="0"/>
      <w:szCs w:val="20"/>
    </w:rPr>
  </w:style>
  <w:style w:type="paragraph" w:customStyle="1" w:styleId="CharChar1CharCharCharCharCharChar">
    <w:name w:val="Char Char1 Char Char Char Char Char Char"/>
    <w:basedOn w:val="a"/>
    <w:pPr>
      <w:widowControl/>
      <w:jc w:val="center"/>
    </w:pPr>
    <w:rPr>
      <w:rFonts w:ascii="宋体" w:hAnsi="宋体"/>
      <w:b/>
      <w:kern w:val="0"/>
      <w:sz w:val="24"/>
      <w:lang w:eastAsia="en-US"/>
    </w:rPr>
  </w:style>
  <w:style w:type="paragraph" w:customStyle="1" w:styleId="12">
    <w:name w:val="正文1"/>
    <w:next w:val="a"/>
    <w:qFormat/>
    <w:pPr>
      <w:adjustRightInd w:val="0"/>
      <w:spacing w:before="120" w:after="120" w:line="180" w:lineRule="auto"/>
      <w:ind w:firstLineChars="200" w:firstLine="200"/>
      <w:contextualSpacing/>
    </w:pPr>
    <w:rPr>
      <w:rFonts w:ascii="Calibri" w:eastAsia="Adobe 仿宋 Std R" w:hAnsi="Calibri"/>
      <w:kern w:val="2"/>
      <w:sz w:val="21"/>
      <w:szCs w:val="21"/>
    </w:rPr>
  </w:style>
  <w:style w:type="paragraph" w:customStyle="1" w:styleId="afd">
    <w:name w:val="段"/>
    <w:basedOn w:val="a"/>
    <w:next w:val="a"/>
    <w:qFormat/>
    <w:pPr>
      <w:widowControl/>
      <w:autoSpaceDE w:val="0"/>
      <w:autoSpaceDN w:val="0"/>
      <w:ind w:firstLine="200"/>
    </w:pPr>
    <w:rPr>
      <w:rFonts w:ascii="宋体"/>
      <w:kern w:val="0"/>
    </w:rPr>
  </w:style>
  <w:style w:type="paragraph" w:customStyle="1" w:styleId="Char20">
    <w:name w:val="Char2"/>
    <w:basedOn w:val="a"/>
    <w:pPr>
      <w:tabs>
        <w:tab w:val="left" w:pos="360"/>
      </w:tabs>
    </w:pPr>
    <w:rPr>
      <w:sz w:val="24"/>
    </w:rPr>
  </w:style>
  <w:style w:type="paragraph" w:customStyle="1" w:styleId="13">
    <w:name w:val="标题1"/>
    <w:basedOn w:val="1"/>
    <w:next w:val="a"/>
    <w:pPr>
      <w:adjustRightInd w:val="0"/>
      <w:spacing w:line="578" w:lineRule="atLeast"/>
      <w:ind w:left="432" w:firstLine="288"/>
      <w:jc w:val="left"/>
      <w:textAlignment w:val="baseline"/>
    </w:pPr>
  </w:style>
  <w:style w:type="paragraph" w:customStyle="1" w:styleId="afe">
    <w:name w:val="普通正文"/>
    <w:basedOn w:val="a"/>
    <w:pPr>
      <w:adjustRightInd w:val="0"/>
      <w:spacing w:before="120" w:after="120" w:line="360" w:lineRule="auto"/>
      <w:ind w:firstLine="480"/>
      <w:jc w:val="left"/>
      <w:textAlignment w:val="baseline"/>
    </w:pPr>
    <w:rPr>
      <w:rFonts w:ascii="Arial" w:hAnsi="Arial"/>
      <w:kern w:val="0"/>
      <w:sz w:val="24"/>
    </w:rPr>
  </w:style>
  <w:style w:type="paragraph" w:customStyle="1" w:styleId="Charc">
    <w:name w:val="普通(网站) Char"/>
    <w:basedOn w:val="a"/>
    <w:qFormat/>
    <w:pPr>
      <w:widowControl/>
      <w:spacing w:before="100" w:beforeAutospacing="1" w:after="100" w:afterAutospacing="1"/>
      <w:jc w:val="left"/>
    </w:pPr>
    <w:rPr>
      <w:rFonts w:ascii="宋体" w:hAnsi="宋体" w:cs="宋体"/>
      <w:kern w:val="0"/>
      <w:sz w:val="24"/>
    </w:rPr>
  </w:style>
  <w:style w:type="paragraph" w:customStyle="1" w:styleId="14">
    <w:name w:val="样式1"/>
    <w:basedOn w:val="a"/>
    <w:pPr>
      <w:tabs>
        <w:tab w:val="left" w:pos="1110"/>
      </w:tabs>
      <w:adjustRightInd w:val="0"/>
      <w:ind w:left="432" w:firstLine="288"/>
      <w:textAlignment w:val="baseline"/>
    </w:pPr>
    <w:rPr>
      <w:rFonts w:ascii="宋体" w:hAnsi="宋体"/>
      <w:kern w:val="0"/>
      <w:szCs w:val="21"/>
    </w:rPr>
  </w:style>
  <w:style w:type="paragraph" w:customStyle="1" w:styleId="Style2">
    <w:name w:val="_Style 2"/>
    <w:basedOn w:val="a"/>
    <w:uiPriority w:val="34"/>
    <w:qFormat/>
    <w:pPr>
      <w:widowControl/>
      <w:ind w:left="720"/>
      <w:contextualSpacing/>
      <w:jc w:val="left"/>
    </w:pPr>
    <w:rPr>
      <w:rFonts w:ascii="Calibri" w:hAnsi="Calibri"/>
      <w:kern w:val="0"/>
      <w:sz w:val="24"/>
      <w:lang w:eastAsia="en-US" w:bidi="en-US"/>
    </w:rPr>
  </w:style>
  <w:style w:type="paragraph" w:customStyle="1" w:styleId="aff">
    <w:name w:val="正文（无缩进）"/>
    <w:basedOn w:val="a"/>
    <w:qFormat/>
    <w:pPr>
      <w:spacing w:line="360" w:lineRule="auto"/>
    </w:pPr>
    <w:rPr>
      <w:rFonts w:ascii="Calibri" w:hAnsi="Calibri"/>
      <w:sz w:val="24"/>
      <w:szCs w:val="21"/>
    </w:rPr>
  </w:style>
  <w:style w:type="paragraph" w:styleId="aff0">
    <w:name w:val="List Paragraph"/>
    <w:basedOn w:val="a"/>
    <w:uiPriority w:val="34"/>
    <w:qFormat/>
    <w:pPr>
      <w:ind w:firstLineChars="200" w:firstLine="420"/>
    </w:pPr>
  </w:style>
  <w:style w:type="paragraph" w:customStyle="1" w:styleId="aff1">
    <w:name w:val="首行缩进"/>
    <w:basedOn w:val="a"/>
    <w:qFormat/>
    <w:pPr>
      <w:spacing w:line="360" w:lineRule="auto"/>
      <w:ind w:firstLineChars="200" w:firstLine="420"/>
    </w:pPr>
    <w:rPr>
      <w:kern w:val="0"/>
      <w:sz w:val="20"/>
    </w:rPr>
  </w:style>
  <w:style w:type="paragraph" w:customStyle="1" w:styleId="Style56">
    <w:name w:val="_Style 56"/>
    <w:basedOn w:val="a6"/>
    <w:pPr>
      <w:spacing w:line="436" w:lineRule="exact"/>
    </w:pPr>
    <w:rPr>
      <w:szCs w:val="20"/>
    </w:rPr>
  </w:style>
  <w:style w:type="paragraph" w:customStyle="1" w:styleId="PlainText">
    <w:name w:val="PlainText"/>
    <w:basedOn w:val="a"/>
    <w:qFormat/>
    <w:pPr>
      <w:widowControl/>
      <w:textAlignment w:val="baseline"/>
    </w:pPr>
    <w:rPr>
      <w:rFonts w:ascii="宋体" w:hAnsi="Courier New"/>
      <w:szCs w:val="20"/>
    </w:rPr>
  </w:style>
  <w:style w:type="paragraph" w:customStyle="1" w:styleId="Style10">
    <w:name w:val="Style10"/>
    <w:basedOn w:val="a"/>
    <w:pPr>
      <w:adjustRightInd w:val="0"/>
      <w:jc w:val="left"/>
    </w:pPr>
    <w:rPr>
      <w:rFonts w:ascii="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6"/>
    <w:rPr>
      <w:rFonts w:ascii="Tahoma" w:hAnsi="Tahoma"/>
      <w:sz w:val="24"/>
    </w:rPr>
  </w:style>
  <w:style w:type="paragraph" w:customStyle="1" w:styleId="CharCharChar1CharCharCharChar">
    <w:name w:val="Char Char Char1 Char Char Char Char"/>
    <w:basedOn w:val="a"/>
    <w:pPr>
      <w:widowControl/>
      <w:spacing w:after="160" w:line="240" w:lineRule="exact"/>
      <w:jc w:val="left"/>
    </w:pPr>
    <w:rPr>
      <w:rFonts w:ascii="宋体" w:hAnsi="宋体"/>
      <w:b/>
      <w:kern w:val="0"/>
      <w:sz w:val="28"/>
      <w:szCs w:val="28"/>
    </w:rPr>
  </w:style>
  <w:style w:type="paragraph" w:customStyle="1" w:styleId="Style11">
    <w:name w:val="Style11"/>
    <w:basedOn w:val="a"/>
    <w:pPr>
      <w:adjustRightInd w:val="0"/>
      <w:spacing w:line="446" w:lineRule="exact"/>
      <w:jc w:val="left"/>
    </w:pPr>
    <w:rPr>
      <w:rFonts w:ascii="宋体"/>
      <w:kern w:val="0"/>
      <w:sz w:val="24"/>
    </w:rPr>
  </w:style>
  <w:style w:type="paragraph" w:customStyle="1" w:styleId="CharCharCharChar">
    <w:name w:val="Char Char Char Char"/>
    <w:basedOn w:val="a6"/>
    <w:pPr>
      <w:adjustRightInd w:val="0"/>
      <w:snapToGrid w:val="0"/>
      <w:spacing w:line="360" w:lineRule="auto"/>
    </w:pPr>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nhideWhenUsed="1" w:qFormat="1"/>
    <w:lsdException w:name="header" w:uiPriority="0"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lsdException w:name="Note Heading" w:semiHidden="1" w:unhideWhenUsed="1"/>
    <w:lsdException w:name="Body Text 2" w:uiPriority="0"/>
    <w:lsdException w:name="Body Text 3" w:uiPriority="0" w:qFormat="1"/>
    <w:lsdException w:name="Body Text Indent 2" w:uiPriority="0"/>
    <w:lsdException w:name="Block Text" w:uiPriority="0"/>
    <w:lsdException w:name="Hyperlink" w:uiPriority="0" w:qFormat="1"/>
    <w:lsdException w:name="FollowedHyperlink" w:uiPriority="0"/>
    <w:lsdException w:name="Strong" w:uiPriority="0" w:qFormat="1"/>
    <w:lsdException w:name="Emphasis" w:uiPriority="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lsdException w:name="HTML Address" w:semiHidden="1" w:unhideWhenUsed="1"/>
    <w:lsdException w:name="HTML Cite" w:uiPriority="0"/>
    <w:lsdException w:name="HTML Code" w:uiPriority="0"/>
    <w:lsdException w:name="HTML Definition" w:uiPriority="0"/>
    <w:lsdException w:name="HTML Keyboard" w:uiPriority="0" w:qFormat="1"/>
    <w:lsdException w:name="HTML Preformatted" w:semiHidden="1" w:unhideWhenUsed="1"/>
    <w:lsdException w:name="HTML Sample" w:uiPriority="0" w:qFormat="1"/>
    <w:lsdException w:name="HTML Typewriter" w:uiPriority="0"/>
    <w:lsdException w:name="HTML Variable" w:uiPriority="0" w:qFormat="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
    <w:link w:val="Char"/>
    <w:uiPriority w:val="99"/>
    <w:unhideWhenUsed/>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line="120" w:lineRule="auto"/>
      <w:ind w:leftChars="500" w:left="1080" w:hangingChars="500" w:hanging="1080"/>
    </w:pPr>
    <w:rPr>
      <w:rFonts w:ascii="Arial" w:hAnsi="Arial" w:cs="Arial"/>
    </w:rPr>
  </w:style>
  <w:style w:type="paragraph" w:styleId="a4">
    <w:name w:val="Normal Indent"/>
    <w:basedOn w:val="a"/>
    <w:link w:val="Char0"/>
    <w:pPr>
      <w:ind w:firstLine="420"/>
    </w:pPr>
    <w:rPr>
      <w:rFonts w:asciiTheme="minorHAnsi" w:eastAsiaTheme="minorEastAsia" w:hAnsiTheme="minorHAnsi" w:cstheme="minorBidi"/>
      <w:szCs w:val="22"/>
    </w:rPr>
  </w:style>
  <w:style w:type="paragraph" w:styleId="a5">
    <w:name w:val="caption"/>
    <w:basedOn w:val="a"/>
    <w:next w:val="a"/>
    <w:uiPriority w:val="35"/>
    <w:qFormat/>
    <w:pPr>
      <w:spacing w:beforeLines="50" w:before="156" w:afterLines="50" w:after="156" w:line="360" w:lineRule="auto"/>
      <w:jc w:val="center"/>
    </w:pPr>
    <w:rPr>
      <w:rFonts w:ascii="Arial" w:hAnsi="Arial" w:cs="Arial"/>
      <w:sz w:val="24"/>
      <w:szCs w:val="20"/>
    </w:rPr>
  </w:style>
  <w:style w:type="paragraph" w:styleId="a6">
    <w:name w:val="Document Map"/>
    <w:basedOn w:val="a"/>
    <w:link w:val="Char1"/>
    <w:semiHidden/>
    <w:pPr>
      <w:shd w:val="clear" w:color="auto" w:fill="000080"/>
    </w:pPr>
  </w:style>
  <w:style w:type="paragraph" w:styleId="a7">
    <w:name w:val="annotation text"/>
    <w:basedOn w:val="a"/>
    <w:link w:val="Char10"/>
    <w:uiPriority w:val="99"/>
    <w:unhideWhenUsed/>
    <w:qFormat/>
    <w:pPr>
      <w:jc w:val="left"/>
    </w:pPr>
  </w:style>
  <w:style w:type="paragraph" w:styleId="30">
    <w:name w:val="Body Text 3"/>
    <w:basedOn w:val="a"/>
    <w:link w:val="3Char0"/>
    <w:qFormat/>
    <w:rPr>
      <w:rFonts w:ascii="楷体_GB2312" w:eastAsia="楷体_GB2312" w:hAnsi="Arial" w:cs="Arial"/>
      <w:b/>
      <w:bCs/>
      <w:color w:val="000000"/>
      <w:sz w:val="24"/>
    </w:rPr>
  </w:style>
  <w:style w:type="paragraph" w:styleId="a8">
    <w:name w:val="Body Text"/>
    <w:basedOn w:val="a"/>
    <w:link w:val="Char2"/>
    <w:uiPriority w:val="99"/>
    <w:unhideWhenUsed/>
    <w:pPr>
      <w:spacing w:after="120"/>
    </w:pPr>
  </w:style>
  <w:style w:type="paragraph" w:styleId="a9">
    <w:name w:val="Body Text Indent"/>
    <w:basedOn w:val="a"/>
    <w:link w:val="Char3"/>
    <w:pPr>
      <w:ind w:firstLine="630"/>
    </w:pPr>
    <w:rPr>
      <w:rFonts w:ascii="楷体_GB2312" w:eastAsia="楷体_GB2312"/>
      <w:sz w:val="32"/>
      <w:szCs w:val="20"/>
    </w:rPr>
  </w:style>
  <w:style w:type="paragraph" w:styleId="aa">
    <w:name w:val="Block Text"/>
    <w:basedOn w:val="a"/>
    <w:pPr>
      <w:adjustRightInd w:val="0"/>
      <w:ind w:left="420" w:right="33"/>
      <w:jc w:val="left"/>
      <w:textAlignment w:val="baseline"/>
    </w:pPr>
    <w:rPr>
      <w:kern w:val="0"/>
      <w:sz w:val="24"/>
      <w:szCs w:val="20"/>
    </w:rPr>
  </w:style>
  <w:style w:type="paragraph" w:styleId="31">
    <w:name w:val="toc 3"/>
    <w:basedOn w:val="a"/>
    <w:next w:val="a"/>
    <w:semiHidden/>
    <w:pPr>
      <w:tabs>
        <w:tab w:val="right" w:leader="dot" w:pos="9344"/>
      </w:tabs>
      <w:spacing w:line="300" w:lineRule="auto"/>
      <w:ind w:leftChars="400" w:left="840"/>
    </w:pPr>
    <w:rPr>
      <w:rFonts w:ascii="Arial" w:hAnsi="Arial" w:cs="Arial"/>
      <w:szCs w:val="21"/>
    </w:rPr>
  </w:style>
  <w:style w:type="paragraph" w:styleId="ab">
    <w:name w:val="Plain Text"/>
    <w:basedOn w:val="a"/>
    <w:next w:val="Default"/>
    <w:link w:val="Char4"/>
    <w:qFormat/>
    <w:rPr>
      <w:rFonts w:ascii="宋体" w:hAnsi="Courier New" w:cstheme="minorBidi"/>
      <w:szCs w:val="22"/>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styleId="20">
    <w:name w:val="Body Text Indent 2"/>
    <w:basedOn w:val="a"/>
    <w:link w:val="2Char0"/>
    <w:pPr>
      <w:spacing w:after="120" w:line="480" w:lineRule="auto"/>
      <w:ind w:leftChars="200" w:left="420"/>
    </w:pPr>
  </w:style>
  <w:style w:type="paragraph" w:styleId="ac">
    <w:name w:val="Balloon Text"/>
    <w:basedOn w:val="a"/>
    <w:link w:val="Char5"/>
    <w:rPr>
      <w:rFonts w:asciiTheme="minorHAnsi" w:eastAsiaTheme="minorEastAsia" w:hAnsiTheme="minorHAnsi" w:cstheme="minorBidi"/>
      <w:sz w:val="18"/>
      <w:szCs w:val="18"/>
    </w:rPr>
  </w:style>
  <w:style w:type="paragraph" w:styleId="ad">
    <w:name w:val="footer"/>
    <w:basedOn w:val="a"/>
    <w:link w:val="Char6"/>
    <w:unhideWhenUsed/>
    <w:pPr>
      <w:tabs>
        <w:tab w:val="center" w:pos="4153"/>
        <w:tab w:val="right" w:pos="8306"/>
      </w:tabs>
      <w:snapToGrid w:val="0"/>
      <w:jc w:val="left"/>
    </w:pPr>
    <w:rPr>
      <w:sz w:val="18"/>
      <w:szCs w:val="18"/>
    </w:rPr>
  </w:style>
  <w:style w:type="paragraph" w:styleId="ae">
    <w:name w:val="header"/>
    <w:basedOn w:val="a"/>
    <w:link w:val="Char7"/>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style>
  <w:style w:type="paragraph" w:styleId="32">
    <w:name w:val="Body Text Indent 3"/>
    <w:basedOn w:val="a"/>
    <w:link w:val="3Char1"/>
    <w:uiPriority w:val="99"/>
    <w:pPr>
      <w:ind w:firstLineChars="200" w:firstLine="420"/>
    </w:pPr>
    <w:rPr>
      <w:rFonts w:eastAsia="楷体_GB2312"/>
    </w:rPr>
  </w:style>
  <w:style w:type="paragraph" w:styleId="21">
    <w:name w:val="toc 2"/>
    <w:basedOn w:val="a"/>
    <w:next w:val="a"/>
    <w:semiHidden/>
    <w:pPr>
      <w:ind w:leftChars="200" w:left="420"/>
    </w:pPr>
    <w:rPr>
      <w:szCs w:val="20"/>
    </w:rPr>
  </w:style>
  <w:style w:type="paragraph" w:styleId="22">
    <w:name w:val="Body Text 2"/>
    <w:basedOn w:val="a"/>
    <w:link w:val="2Char1"/>
    <w:pPr>
      <w:spacing w:line="440" w:lineRule="exact"/>
    </w:pPr>
    <w:rPr>
      <w:rFonts w:ascii="楷体_GB2312" w:eastAsia="楷体_GB2312" w:hAnsiTheme="minorHAnsi" w:cstheme="minorBidi"/>
      <w:sz w:val="28"/>
    </w:rPr>
  </w:style>
  <w:style w:type="paragraph" w:styleId="af">
    <w:name w:val="Normal (Web)"/>
    <w:basedOn w:val="a"/>
    <w:qFormat/>
    <w:pPr>
      <w:spacing w:before="100" w:beforeAutospacing="1" w:after="100" w:afterAutospacing="1"/>
      <w:jc w:val="left"/>
    </w:pPr>
    <w:rPr>
      <w:kern w:val="0"/>
      <w:sz w:val="24"/>
    </w:rPr>
  </w:style>
  <w:style w:type="paragraph" w:styleId="af0">
    <w:name w:val="annotation subject"/>
    <w:basedOn w:val="a7"/>
    <w:next w:val="a7"/>
    <w:link w:val="Char8"/>
    <w:rPr>
      <w:rFonts w:asciiTheme="minorHAnsi" w:eastAsiaTheme="minorEastAsia" w:hAnsiTheme="minorHAnsi" w:cstheme="minorBidi"/>
      <w:b/>
      <w:bCs/>
    </w:rPr>
  </w:style>
  <w:style w:type="paragraph" w:styleId="af1">
    <w:name w:val="Body Text First Indent"/>
    <w:basedOn w:val="a8"/>
    <w:link w:val="Char9"/>
    <w:qFormat/>
    <w:pPr>
      <w:tabs>
        <w:tab w:val="left" w:pos="2020"/>
        <w:tab w:val="center" w:pos="4535"/>
      </w:tabs>
      <w:spacing w:after="0" w:line="360" w:lineRule="auto"/>
      <w:ind w:firstLineChars="200" w:firstLine="200"/>
      <w:outlineLvl w:val="0"/>
    </w:pPr>
    <w:rPr>
      <w:rFonts w:ascii="仿宋_GB2312" w:eastAsia="仿宋_GB2312" w:hAnsi="宋体"/>
      <w:bCs/>
      <w:color w:val="000000"/>
      <w:sz w:val="30"/>
      <w:szCs w:val="30"/>
    </w:rPr>
  </w:style>
  <w:style w:type="paragraph" w:styleId="23">
    <w:name w:val="Body Text First Indent 2"/>
    <w:basedOn w:val="a9"/>
    <w:next w:val="a"/>
    <w:link w:val="2Char2"/>
    <w:pPr>
      <w:widowControl/>
      <w:spacing w:after="120"/>
      <w:ind w:leftChars="200" w:left="420" w:firstLineChars="200" w:firstLine="420"/>
    </w:pPr>
    <w:rPr>
      <w:rFonts w:ascii="仿宋_GB2312" w:eastAsia="仿宋_GB2312"/>
      <w:color w:val="FF6600"/>
      <w:sz w:val="21"/>
    </w:rPr>
  </w:style>
  <w:style w:type="table" w:styleId="af2">
    <w:name w:val="Table Grid"/>
    <w:basedOn w:val="a2"/>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qFormat/>
  </w:style>
  <w:style w:type="character" w:styleId="af4">
    <w:name w:val="page number"/>
    <w:qFormat/>
  </w:style>
  <w:style w:type="character" w:styleId="af5">
    <w:name w:val="FollowedHyperlink"/>
    <w:rPr>
      <w:color w:val="800080"/>
      <w:u w:val="none"/>
    </w:rPr>
  </w:style>
  <w:style w:type="character" w:styleId="af6">
    <w:name w:val="Emphasis"/>
    <w:qFormat/>
  </w:style>
  <w:style w:type="character" w:styleId="HTML">
    <w:name w:val="HTML Definition"/>
  </w:style>
  <w:style w:type="character" w:styleId="HTML0">
    <w:name w:val="HTML Typewriter"/>
    <w:rPr>
      <w:rFonts w:ascii="monospace" w:eastAsia="monospace" w:hAnsi="monospace" w:cs="monospace" w:hint="default"/>
      <w:sz w:val="20"/>
    </w:rPr>
  </w:style>
  <w:style w:type="character" w:styleId="HTML1">
    <w:name w:val="HTML Acronym"/>
  </w:style>
  <w:style w:type="character" w:styleId="HTML2">
    <w:name w:val="HTML Variable"/>
    <w:qFormat/>
  </w:style>
  <w:style w:type="character" w:styleId="af7">
    <w:name w:val="Hyperlink"/>
    <w:qFormat/>
    <w:rPr>
      <w:color w:val="0000FF"/>
      <w:u w:val="none"/>
    </w:rPr>
  </w:style>
  <w:style w:type="character" w:styleId="HTML3">
    <w:name w:val="HTML Code"/>
    <w:rPr>
      <w:rFonts w:ascii="monospace" w:eastAsia="monospace" w:hAnsi="monospace" w:cs="monospace" w:hint="default"/>
      <w:sz w:val="20"/>
    </w:rPr>
  </w:style>
  <w:style w:type="character" w:styleId="af8">
    <w:name w:val="annotation reference"/>
    <w:qFormat/>
    <w:rPr>
      <w:sz w:val="21"/>
      <w:szCs w:val="21"/>
    </w:rPr>
  </w:style>
  <w:style w:type="character" w:styleId="HTML4">
    <w:name w:val="HTML Cite"/>
  </w:style>
  <w:style w:type="character" w:styleId="HTML5">
    <w:name w:val="HTML Keyboard"/>
    <w:qFormat/>
    <w:rPr>
      <w:rFonts w:ascii="monospace" w:eastAsia="monospace" w:hAnsi="monospace" w:cs="monospace"/>
      <w:sz w:val="20"/>
    </w:rPr>
  </w:style>
  <w:style w:type="character" w:styleId="HTML6">
    <w:name w:val="HTML Sample"/>
    <w:qFormat/>
    <w:rPr>
      <w:rFonts w:ascii="monospace" w:eastAsia="monospace" w:hAnsi="monospace" w:cs="monospace" w:hint="default"/>
    </w:rPr>
  </w:style>
  <w:style w:type="character" w:customStyle="1" w:styleId="Char7">
    <w:name w:val="页眉 Char"/>
    <w:basedOn w:val="a1"/>
    <w:link w:val="ae"/>
    <w:qFormat/>
    <w:rPr>
      <w:sz w:val="18"/>
      <w:szCs w:val="18"/>
    </w:rPr>
  </w:style>
  <w:style w:type="character" w:customStyle="1" w:styleId="Char6">
    <w:name w:val="页脚 Char"/>
    <w:basedOn w:val="a1"/>
    <w:link w:val="ad"/>
    <w:rPr>
      <w:sz w:val="18"/>
      <w:szCs w:val="18"/>
    </w:rPr>
  </w:style>
  <w:style w:type="character" w:customStyle="1" w:styleId="1Char">
    <w:name w:val="标题 1 Char"/>
    <w:basedOn w:val="a1"/>
    <w:link w:val="1"/>
    <w:uiPriority w:val="9"/>
    <w:rPr>
      <w:rFonts w:ascii="Times New Roman" w:eastAsia="宋体" w:hAnsi="Times New Roman" w:cs="Times New Roman"/>
      <w:b/>
      <w:bCs/>
      <w:kern w:val="44"/>
      <w:sz w:val="44"/>
      <w:szCs w:val="44"/>
    </w:rPr>
  </w:style>
  <w:style w:type="character" w:customStyle="1" w:styleId="2Char">
    <w:name w:val="标题 2 Char"/>
    <w:basedOn w:val="a1"/>
    <w:link w:val="2"/>
    <w:uiPriority w:val="9"/>
    <w:rPr>
      <w:rFonts w:ascii="Arial" w:eastAsia="黑体" w:hAnsi="Arial" w:cs="Times New Roman"/>
      <w:b/>
      <w:sz w:val="32"/>
      <w:szCs w:val="20"/>
    </w:rPr>
  </w:style>
  <w:style w:type="character" w:customStyle="1" w:styleId="3Char">
    <w:name w:val="标题 3 Char"/>
    <w:basedOn w:val="a1"/>
    <w:link w:val="3"/>
    <w:uiPriority w:val="9"/>
    <w:rPr>
      <w:rFonts w:ascii="Arial" w:eastAsia="宋体" w:hAnsi="Arial" w:cs="Times New Roman"/>
      <w:b/>
      <w:sz w:val="32"/>
      <w:szCs w:val="20"/>
    </w:rPr>
  </w:style>
  <w:style w:type="character" w:customStyle="1" w:styleId="4Char">
    <w:name w:val="标题 4 Char"/>
    <w:basedOn w:val="a1"/>
    <w:link w:val="4"/>
    <w:uiPriority w:val="9"/>
    <w:rPr>
      <w:rFonts w:ascii="Cambria" w:eastAsia="宋体" w:hAnsi="Cambria" w:cs="Times New Roman"/>
      <w:b/>
      <w:bCs/>
      <w:sz w:val="28"/>
      <w:szCs w:val="28"/>
    </w:rPr>
  </w:style>
  <w:style w:type="character" w:customStyle="1" w:styleId="5Char">
    <w:name w:val="标题 5 Char"/>
    <w:basedOn w:val="a1"/>
    <w:link w:val="5"/>
    <w:uiPriority w:val="9"/>
    <w:rPr>
      <w:rFonts w:ascii="Times New Roman" w:eastAsia="宋体" w:hAnsi="Times New Roman" w:cs="Times New Roman"/>
      <w:b/>
      <w:bCs/>
      <w:sz w:val="28"/>
      <w:szCs w:val="28"/>
    </w:rPr>
  </w:style>
  <w:style w:type="character" w:customStyle="1" w:styleId="Char0">
    <w:name w:val="正文缩进 Char"/>
    <w:link w:val="a4"/>
  </w:style>
  <w:style w:type="character" w:customStyle="1" w:styleId="FontStyle37">
    <w:name w:val="Font Style37"/>
    <w:rPr>
      <w:rFonts w:ascii="Arial" w:hAnsi="Arial" w:cs="Arial"/>
      <w:sz w:val="16"/>
      <w:szCs w:val="16"/>
    </w:rPr>
  </w:style>
  <w:style w:type="character" w:customStyle="1" w:styleId="hover">
    <w:name w:val="hover"/>
    <w:rPr>
      <w:shd w:val="clear" w:color="auto" w:fill="EEEEEE"/>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font31">
    <w:name w:val="font31"/>
    <w:basedOn w:val="a1"/>
    <w:qFormat/>
    <w:rPr>
      <w:rFonts w:ascii="仿宋" w:eastAsia="仿宋" w:hAnsi="仿宋" w:cs="仿宋" w:hint="eastAsia"/>
      <w:b/>
      <w:bCs/>
      <w:color w:val="000000"/>
      <w:sz w:val="22"/>
      <w:szCs w:val="22"/>
      <w:u w:val="none"/>
    </w:rPr>
  </w:style>
  <w:style w:type="character" w:customStyle="1" w:styleId="Chara">
    <w:name w:val="批注文字 Char"/>
    <w:uiPriority w:val="99"/>
    <w:rPr>
      <w:kern w:val="2"/>
      <w:sz w:val="21"/>
      <w:szCs w:val="24"/>
    </w:rPr>
  </w:style>
  <w:style w:type="character" w:customStyle="1" w:styleId="FontStyle36">
    <w:name w:val="Font Style36"/>
    <w:rPr>
      <w:rFonts w:ascii="宋体" w:eastAsia="宋体" w:cs="宋体"/>
      <w:sz w:val="16"/>
      <w:szCs w:val="16"/>
    </w:rPr>
  </w:style>
  <w:style w:type="character" w:customStyle="1" w:styleId="FontStyle28">
    <w:name w:val="Font Style28"/>
    <w:qFormat/>
    <w:rPr>
      <w:rFonts w:ascii="Constantia" w:hAnsi="Constantia" w:cs="Constantia"/>
      <w:sz w:val="28"/>
      <w:szCs w:val="28"/>
    </w:rPr>
  </w:style>
  <w:style w:type="character" w:customStyle="1" w:styleId="Char4">
    <w:name w:val="纯文本 Char"/>
    <w:link w:val="ab"/>
    <w:qFormat/>
    <w:rPr>
      <w:rFonts w:ascii="宋体" w:eastAsia="宋体" w:hAnsi="Courier New"/>
    </w:rPr>
  </w:style>
  <w:style w:type="character" w:customStyle="1" w:styleId="NormalCharacter">
    <w:name w:val="NormalCharacter"/>
    <w:qFormat/>
  </w:style>
  <w:style w:type="character" w:customStyle="1" w:styleId="Char8">
    <w:name w:val="批注主题 Char"/>
    <w:link w:val="af0"/>
    <w:qFormat/>
    <w:rPr>
      <w:b/>
      <w:bCs/>
      <w:szCs w:val="24"/>
    </w:rPr>
  </w:style>
  <w:style w:type="character" w:customStyle="1" w:styleId="font41">
    <w:name w:val="font41"/>
    <w:basedOn w:val="a1"/>
    <w:uiPriority w:val="99"/>
    <w:qFormat/>
    <w:rPr>
      <w:rFonts w:ascii="宋体" w:eastAsia="宋体" w:hAnsi="宋体" w:cs="宋体"/>
      <w:color w:val="000000"/>
      <w:sz w:val="20"/>
      <w:szCs w:val="20"/>
      <w:u w:val="none"/>
    </w:rPr>
  </w:style>
  <w:style w:type="character" w:customStyle="1" w:styleId="glyphicon">
    <w:name w:val="glyphicon"/>
  </w:style>
  <w:style w:type="character" w:customStyle="1" w:styleId="2Char1">
    <w:name w:val="正文文本 2 Char"/>
    <w:link w:val="22"/>
    <w:rPr>
      <w:rFonts w:ascii="楷体_GB2312" w:eastAsia="楷体_GB2312"/>
      <w:sz w:val="28"/>
      <w:szCs w:val="24"/>
    </w:rPr>
  </w:style>
  <w:style w:type="character" w:customStyle="1" w:styleId="hourpm">
    <w:name w:val="hour_pm"/>
    <w:qFormat/>
  </w:style>
  <w:style w:type="character" w:customStyle="1" w:styleId="Char5">
    <w:name w:val="批注框文本 Char"/>
    <w:link w:val="ac"/>
    <w:rPr>
      <w:sz w:val="18"/>
      <w:szCs w:val="18"/>
    </w:rPr>
  </w:style>
  <w:style w:type="character" w:customStyle="1" w:styleId="houram">
    <w:name w:val="hour_am"/>
  </w:style>
  <w:style w:type="character" w:customStyle="1" w:styleId="font61">
    <w:name w:val="font61"/>
    <w:basedOn w:val="a1"/>
    <w:qFormat/>
    <w:rPr>
      <w:rFonts w:ascii="仿宋" w:eastAsia="仿宋" w:hAnsi="仿宋" w:cs="仿宋" w:hint="eastAsia"/>
      <w:b/>
      <w:bCs/>
      <w:color w:val="000000"/>
      <w:sz w:val="24"/>
      <w:szCs w:val="24"/>
      <w:u w:val="none"/>
    </w:rPr>
  </w:style>
  <w:style w:type="character" w:customStyle="1" w:styleId="font11">
    <w:name w:val="font11"/>
    <w:basedOn w:val="a1"/>
    <w:qFormat/>
    <w:rPr>
      <w:rFonts w:ascii="仿宋" w:eastAsia="仿宋" w:hAnsi="仿宋" w:cs="仿宋" w:hint="eastAsia"/>
      <w:b/>
      <w:bCs/>
      <w:color w:val="000000"/>
      <w:sz w:val="24"/>
      <w:szCs w:val="24"/>
      <w:u w:val="none"/>
    </w:rPr>
  </w:style>
  <w:style w:type="character" w:customStyle="1" w:styleId="FontStyle30">
    <w:name w:val="Font Style30"/>
    <w:rPr>
      <w:rFonts w:ascii="宋体" w:eastAsia="宋体" w:cs="宋体"/>
      <w:sz w:val="14"/>
      <w:szCs w:val="14"/>
    </w:rPr>
  </w:style>
  <w:style w:type="character" w:customStyle="1" w:styleId="font21">
    <w:name w:val="font21"/>
    <w:basedOn w:val="a1"/>
    <w:qFormat/>
    <w:rPr>
      <w:rFonts w:ascii="仿宋" w:eastAsia="仿宋" w:hAnsi="仿宋" w:cs="仿宋" w:hint="eastAsia"/>
      <w:color w:val="000000"/>
      <w:sz w:val="24"/>
      <w:szCs w:val="24"/>
      <w:u w:val="none"/>
    </w:rPr>
  </w:style>
  <w:style w:type="character" w:customStyle="1" w:styleId="old">
    <w:name w:val="old"/>
    <w:rPr>
      <w:color w:val="999999"/>
    </w:rPr>
  </w:style>
  <w:style w:type="character" w:customStyle="1" w:styleId="FontStyle29">
    <w:name w:val="Font Style29"/>
    <w:rPr>
      <w:rFonts w:ascii="Arial" w:hAnsi="Arial" w:cs="Arial"/>
      <w:sz w:val="14"/>
      <w:szCs w:val="14"/>
    </w:rPr>
  </w:style>
  <w:style w:type="character" w:customStyle="1" w:styleId="Char10">
    <w:name w:val="批注文字 Char1"/>
    <w:basedOn w:val="a1"/>
    <w:link w:val="a7"/>
    <w:uiPriority w:val="99"/>
    <w:semiHidden/>
    <w:rPr>
      <w:rFonts w:ascii="Times New Roman" w:eastAsia="宋体" w:hAnsi="Times New Roman" w:cs="Times New Roman"/>
      <w:szCs w:val="24"/>
    </w:rPr>
  </w:style>
  <w:style w:type="character" w:customStyle="1" w:styleId="Char11">
    <w:name w:val="批注主题 Char1"/>
    <w:basedOn w:val="Char10"/>
    <w:uiPriority w:val="99"/>
    <w:semiHidden/>
    <w:qFormat/>
    <w:rPr>
      <w:rFonts w:ascii="Times New Roman" w:eastAsia="宋体" w:hAnsi="Times New Roman" w:cs="Times New Roman"/>
      <w:b/>
      <w:bCs/>
      <w:szCs w:val="24"/>
    </w:rPr>
  </w:style>
  <w:style w:type="character" w:customStyle="1" w:styleId="3Char1">
    <w:name w:val="正文文本缩进 3 Char"/>
    <w:basedOn w:val="a1"/>
    <w:link w:val="32"/>
    <w:uiPriority w:val="99"/>
    <w:qFormat/>
    <w:rPr>
      <w:rFonts w:ascii="Times New Roman" w:eastAsia="楷体_GB2312" w:hAnsi="Times New Roman" w:cs="Times New Roman"/>
      <w:szCs w:val="24"/>
    </w:rPr>
  </w:style>
  <w:style w:type="character" w:customStyle="1" w:styleId="Char12">
    <w:name w:val="纯文本 Char1"/>
    <w:basedOn w:val="a1"/>
    <w:uiPriority w:val="99"/>
    <w:semiHidden/>
    <w:qFormat/>
    <w:rPr>
      <w:rFonts w:ascii="宋体" w:eastAsia="宋体" w:hAnsi="Courier New" w:cs="Courier New"/>
      <w:szCs w:val="21"/>
    </w:rPr>
  </w:style>
  <w:style w:type="character" w:customStyle="1" w:styleId="Char2">
    <w:name w:val="正文文本 Char"/>
    <w:basedOn w:val="a1"/>
    <w:link w:val="a8"/>
    <w:uiPriority w:val="99"/>
    <w:semiHidden/>
    <w:qFormat/>
    <w:rPr>
      <w:rFonts w:ascii="Times New Roman" w:eastAsia="宋体" w:hAnsi="Times New Roman" w:cs="Times New Roman"/>
      <w:szCs w:val="24"/>
    </w:rPr>
  </w:style>
  <w:style w:type="character" w:customStyle="1" w:styleId="Char9">
    <w:name w:val="正文首行缩进 Char"/>
    <w:basedOn w:val="Char2"/>
    <w:link w:val="af1"/>
    <w:rPr>
      <w:rFonts w:ascii="仿宋_GB2312" w:eastAsia="仿宋_GB2312" w:hAnsi="宋体" w:cs="Times New Roman"/>
      <w:bCs/>
      <w:color w:val="000000"/>
      <w:sz w:val="30"/>
      <w:szCs w:val="30"/>
    </w:rPr>
  </w:style>
  <w:style w:type="character" w:customStyle="1" w:styleId="3Char0">
    <w:name w:val="正文文本 3 Char"/>
    <w:basedOn w:val="a1"/>
    <w:link w:val="30"/>
    <w:rPr>
      <w:rFonts w:ascii="楷体_GB2312" w:eastAsia="楷体_GB2312" w:hAnsi="Arial" w:cs="Arial"/>
      <w:b/>
      <w:bCs/>
      <w:color w:val="000000"/>
      <w:sz w:val="24"/>
      <w:szCs w:val="24"/>
    </w:rPr>
  </w:style>
  <w:style w:type="character" w:customStyle="1" w:styleId="Char13">
    <w:name w:val="批注框文本 Char1"/>
    <w:basedOn w:val="a1"/>
    <w:uiPriority w:val="99"/>
    <w:semiHidden/>
    <w:qFormat/>
    <w:rPr>
      <w:rFonts w:ascii="Times New Roman" w:eastAsia="宋体" w:hAnsi="Times New Roman" w:cs="Times New Roman"/>
      <w:sz w:val="18"/>
      <w:szCs w:val="18"/>
    </w:rPr>
  </w:style>
  <w:style w:type="character" w:customStyle="1" w:styleId="Char">
    <w:name w:val="信息标题 Char"/>
    <w:basedOn w:val="a1"/>
    <w:link w:val="a0"/>
    <w:uiPriority w:val="99"/>
    <w:rPr>
      <w:rFonts w:ascii="Arial" w:eastAsia="宋体" w:hAnsi="Arial" w:cs="Arial"/>
      <w:szCs w:val="24"/>
      <w:shd w:val="clear" w:color="auto" w:fill="7F7F7F"/>
    </w:rPr>
  </w:style>
  <w:style w:type="character" w:customStyle="1" w:styleId="2Char10">
    <w:name w:val="正文文本 2 Char1"/>
    <w:basedOn w:val="a1"/>
    <w:uiPriority w:val="99"/>
    <w:semiHidden/>
    <w:rPr>
      <w:rFonts w:ascii="Times New Roman" w:eastAsia="宋体" w:hAnsi="Times New Roman" w:cs="Times New Roman"/>
      <w:szCs w:val="24"/>
    </w:rPr>
  </w:style>
  <w:style w:type="character" w:customStyle="1" w:styleId="2Char0">
    <w:name w:val="正文文本缩进 2 Char"/>
    <w:basedOn w:val="a1"/>
    <w:link w:val="20"/>
    <w:rPr>
      <w:rFonts w:ascii="Times New Roman" w:eastAsia="宋体" w:hAnsi="Times New Roman" w:cs="Times New Roman"/>
      <w:szCs w:val="24"/>
    </w:rPr>
  </w:style>
  <w:style w:type="character" w:customStyle="1" w:styleId="Char3">
    <w:name w:val="正文文本缩进 Char"/>
    <w:basedOn w:val="a1"/>
    <w:link w:val="a9"/>
    <w:rPr>
      <w:rFonts w:ascii="楷体_GB2312" w:eastAsia="楷体_GB2312" w:hAnsi="Times New Roman" w:cs="Times New Roman"/>
      <w:sz w:val="32"/>
      <w:szCs w:val="20"/>
    </w:rPr>
  </w:style>
  <w:style w:type="character" w:customStyle="1" w:styleId="Char1">
    <w:name w:val="文档结构图 Char"/>
    <w:basedOn w:val="a1"/>
    <w:link w:val="a6"/>
    <w:semiHidden/>
    <w:rPr>
      <w:rFonts w:ascii="Times New Roman" w:eastAsia="宋体" w:hAnsi="Times New Roman" w:cs="Times New Roman"/>
      <w:szCs w:val="24"/>
      <w:shd w:val="clear" w:color="auto" w:fill="000080"/>
    </w:rPr>
  </w:style>
  <w:style w:type="paragraph" w:customStyle="1" w:styleId="af9">
    <w:name w:val="要点标题"/>
    <w:basedOn w:val="a"/>
    <w:pPr>
      <w:tabs>
        <w:tab w:val="left" w:pos="420"/>
      </w:tabs>
      <w:ind w:left="420" w:hanging="420"/>
      <w:jc w:val="left"/>
    </w:pPr>
    <w:rPr>
      <w:rFonts w:ascii="宋体" w:hAnsi="宋体"/>
      <w:b/>
      <w:sz w:val="24"/>
    </w:rPr>
  </w:style>
  <w:style w:type="character" w:customStyle="1" w:styleId="2Char2">
    <w:name w:val="正文首行缩进 2 Char"/>
    <w:basedOn w:val="Char3"/>
    <w:link w:val="23"/>
    <w:rPr>
      <w:rFonts w:ascii="仿宋_GB2312" w:eastAsia="仿宋_GB2312" w:hAnsi="Times New Roman" w:cs="Times New Roman"/>
      <w:color w:val="FF6600"/>
      <w:sz w:val="32"/>
      <w:szCs w:val="20"/>
    </w:rPr>
  </w:style>
  <w:style w:type="paragraph" w:customStyle="1" w:styleId="afa">
    <w:name w:val="表格正文"/>
    <w:pPr>
      <w:spacing w:line="0" w:lineRule="atLeast"/>
    </w:pPr>
    <w:rPr>
      <w:sz w:val="24"/>
      <w:szCs w:val="24"/>
      <w:lang w:bidi="he-IL"/>
    </w:rPr>
  </w:style>
  <w:style w:type="paragraph" w:customStyle="1" w:styleId="Style12">
    <w:name w:val="Style12"/>
    <w:basedOn w:val="a"/>
    <w:pPr>
      <w:adjustRightInd w:val="0"/>
      <w:jc w:val="left"/>
    </w:pPr>
    <w:rPr>
      <w:rFonts w:ascii="宋体"/>
      <w:kern w:val="0"/>
      <w:sz w:val="24"/>
    </w:rPr>
  </w:style>
  <w:style w:type="paragraph" w:customStyle="1" w:styleId="Style9">
    <w:name w:val="Style9"/>
    <w:basedOn w:val="a"/>
    <w:pPr>
      <w:adjustRightInd w:val="0"/>
      <w:jc w:val="left"/>
    </w:pPr>
    <w:rPr>
      <w:rFonts w:ascii="宋体"/>
      <w:kern w:val="0"/>
      <w:sz w:val="24"/>
    </w:rPr>
  </w:style>
  <w:style w:type="paragraph" w:customStyle="1" w:styleId="afb">
    <w:name w:val="我的样式"/>
    <w:basedOn w:val="1"/>
    <w:next w:val="a"/>
    <w:pPr>
      <w:spacing w:line="360" w:lineRule="auto"/>
      <w:ind w:left="640"/>
    </w:pPr>
    <w:rPr>
      <w:rFonts w:ascii="仿宋_GB2312" w:eastAsia="仿宋_GB2312"/>
      <w:sz w:val="32"/>
      <w:szCs w:val="30"/>
    </w:rPr>
  </w:style>
  <w:style w:type="paragraph" w:customStyle="1" w:styleId="Charb">
    <w:name w:val="Char"/>
    <w:basedOn w:val="a"/>
    <w:pPr>
      <w:tabs>
        <w:tab w:val="left" w:pos="420"/>
      </w:tabs>
      <w:ind w:left="420" w:firstLineChars="200" w:hanging="420"/>
      <w:jc w:val="left"/>
    </w:pPr>
    <w:rPr>
      <w:szCs w:val="20"/>
    </w:rPr>
  </w:style>
  <w:style w:type="paragraph" w:customStyle="1" w:styleId="Char14">
    <w:name w:val="Char1"/>
    <w:basedOn w:val="a"/>
    <w:pPr>
      <w:tabs>
        <w:tab w:val="left" w:pos="840"/>
      </w:tabs>
      <w:ind w:left="840" w:hanging="420"/>
    </w:pPr>
    <w:rPr>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5">
    <w:name w:val="正文（缩进） Char1"/>
    <w:basedOn w:val="a"/>
    <w:pPr>
      <w:spacing w:beforeLines="50" w:before="156" w:afterLines="50" w:after="156" w:line="360" w:lineRule="auto"/>
      <w:ind w:firstLineChars="200" w:firstLine="480"/>
    </w:pPr>
    <w:rPr>
      <w:sz w:val="24"/>
    </w:rPr>
  </w:style>
  <w:style w:type="paragraph" w:customStyle="1" w:styleId="11">
    <w:name w:val="修订1"/>
    <w:uiPriority w:val="99"/>
    <w:semiHidden/>
    <w:rPr>
      <w:kern w:val="2"/>
      <w:sz w:val="21"/>
      <w:szCs w:val="24"/>
    </w:rPr>
  </w:style>
  <w:style w:type="paragraph" w:customStyle="1" w:styleId="afc">
    <w:name w:val="文档正文"/>
    <w:basedOn w:val="a"/>
    <w:pPr>
      <w:adjustRightInd w:val="0"/>
      <w:spacing w:line="480" w:lineRule="atLeast"/>
      <w:ind w:firstLine="567"/>
      <w:textAlignment w:val="baseline"/>
    </w:pPr>
    <w:rPr>
      <w:rFonts w:ascii="仿宋_GB2312"/>
      <w:kern w:val="0"/>
      <w:szCs w:val="20"/>
    </w:rPr>
  </w:style>
  <w:style w:type="paragraph" w:customStyle="1" w:styleId="CharChar1CharCharCharCharCharChar">
    <w:name w:val="Char Char1 Char Char Char Char Char Char"/>
    <w:basedOn w:val="a"/>
    <w:pPr>
      <w:widowControl/>
      <w:jc w:val="center"/>
    </w:pPr>
    <w:rPr>
      <w:rFonts w:ascii="宋体" w:hAnsi="宋体"/>
      <w:b/>
      <w:kern w:val="0"/>
      <w:sz w:val="24"/>
      <w:lang w:eastAsia="en-US"/>
    </w:rPr>
  </w:style>
  <w:style w:type="paragraph" w:customStyle="1" w:styleId="12">
    <w:name w:val="正文1"/>
    <w:next w:val="a"/>
    <w:qFormat/>
    <w:pPr>
      <w:adjustRightInd w:val="0"/>
      <w:spacing w:before="120" w:after="120" w:line="180" w:lineRule="auto"/>
      <w:ind w:firstLineChars="200" w:firstLine="200"/>
      <w:contextualSpacing/>
    </w:pPr>
    <w:rPr>
      <w:rFonts w:ascii="Calibri" w:eastAsia="Adobe 仿宋 Std R" w:hAnsi="Calibri"/>
      <w:kern w:val="2"/>
      <w:sz w:val="21"/>
      <w:szCs w:val="21"/>
    </w:rPr>
  </w:style>
  <w:style w:type="paragraph" w:customStyle="1" w:styleId="afd">
    <w:name w:val="段"/>
    <w:basedOn w:val="a"/>
    <w:next w:val="a"/>
    <w:qFormat/>
    <w:pPr>
      <w:widowControl/>
      <w:autoSpaceDE w:val="0"/>
      <w:autoSpaceDN w:val="0"/>
      <w:ind w:firstLine="200"/>
    </w:pPr>
    <w:rPr>
      <w:rFonts w:ascii="宋体"/>
      <w:kern w:val="0"/>
    </w:rPr>
  </w:style>
  <w:style w:type="paragraph" w:customStyle="1" w:styleId="Char20">
    <w:name w:val="Char2"/>
    <w:basedOn w:val="a"/>
    <w:pPr>
      <w:tabs>
        <w:tab w:val="left" w:pos="360"/>
      </w:tabs>
    </w:pPr>
    <w:rPr>
      <w:sz w:val="24"/>
    </w:rPr>
  </w:style>
  <w:style w:type="paragraph" w:customStyle="1" w:styleId="13">
    <w:name w:val="标题1"/>
    <w:basedOn w:val="1"/>
    <w:next w:val="a"/>
    <w:pPr>
      <w:adjustRightInd w:val="0"/>
      <w:spacing w:line="578" w:lineRule="atLeast"/>
      <w:ind w:left="432" w:firstLine="288"/>
      <w:jc w:val="left"/>
      <w:textAlignment w:val="baseline"/>
    </w:pPr>
  </w:style>
  <w:style w:type="paragraph" w:customStyle="1" w:styleId="afe">
    <w:name w:val="普通正文"/>
    <w:basedOn w:val="a"/>
    <w:pPr>
      <w:adjustRightInd w:val="0"/>
      <w:spacing w:before="120" w:after="120" w:line="360" w:lineRule="auto"/>
      <w:ind w:firstLine="480"/>
      <w:jc w:val="left"/>
      <w:textAlignment w:val="baseline"/>
    </w:pPr>
    <w:rPr>
      <w:rFonts w:ascii="Arial" w:hAnsi="Arial"/>
      <w:kern w:val="0"/>
      <w:sz w:val="24"/>
    </w:rPr>
  </w:style>
  <w:style w:type="paragraph" w:customStyle="1" w:styleId="Charc">
    <w:name w:val="普通(网站) Char"/>
    <w:basedOn w:val="a"/>
    <w:qFormat/>
    <w:pPr>
      <w:widowControl/>
      <w:spacing w:before="100" w:beforeAutospacing="1" w:after="100" w:afterAutospacing="1"/>
      <w:jc w:val="left"/>
    </w:pPr>
    <w:rPr>
      <w:rFonts w:ascii="宋体" w:hAnsi="宋体" w:cs="宋体"/>
      <w:kern w:val="0"/>
      <w:sz w:val="24"/>
    </w:rPr>
  </w:style>
  <w:style w:type="paragraph" w:customStyle="1" w:styleId="14">
    <w:name w:val="样式1"/>
    <w:basedOn w:val="a"/>
    <w:pPr>
      <w:tabs>
        <w:tab w:val="left" w:pos="1110"/>
      </w:tabs>
      <w:adjustRightInd w:val="0"/>
      <w:ind w:left="432" w:firstLine="288"/>
      <w:textAlignment w:val="baseline"/>
    </w:pPr>
    <w:rPr>
      <w:rFonts w:ascii="宋体" w:hAnsi="宋体"/>
      <w:kern w:val="0"/>
      <w:szCs w:val="21"/>
    </w:rPr>
  </w:style>
  <w:style w:type="paragraph" w:customStyle="1" w:styleId="Style2">
    <w:name w:val="_Style 2"/>
    <w:basedOn w:val="a"/>
    <w:uiPriority w:val="34"/>
    <w:qFormat/>
    <w:pPr>
      <w:widowControl/>
      <w:ind w:left="720"/>
      <w:contextualSpacing/>
      <w:jc w:val="left"/>
    </w:pPr>
    <w:rPr>
      <w:rFonts w:ascii="Calibri" w:hAnsi="Calibri"/>
      <w:kern w:val="0"/>
      <w:sz w:val="24"/>
      <w:lang w:eastAsia="en-US" w:bidi="en-US"/>
    </w:rPr>
  </w:style>
  <w:style w:type="paragraph" w:customStyle="1" w:styleId="aff">
    <w:name w:val="正文（无缩进）"/>
    <w:basedOn w:val="a"/>
    <w:qFormat/>
    <w:pPr>
      <w:spacing w:line="360" w:lineRule="auto"/>
    </w:pPr>
    <w:rPr>
      <w:rFonts w:ascii="Calibri" w:hAnsi="Calibri"/>
      <w:sz w:val="24"/>
      <w:szCs w:val="21"/>
    </w:rPr>
  </w:style>
  <w:style w:type="paragraph" w:styleId="aff0">
    <w:name w:val="List Paragraph"/>
    <w:basedOn w:val="a"/>
    <w:uiPriority w:val="34"/>
    <w:qFormat/>
    <w:pPr>
      <w:ind w:firstLineChars="200" w:firstLine="420"/>
    </w:pPr>
  </w:style>
  <w:style w:type="paragraph" w:customStyle="1" w:styleId="aff1">
    <w:name w:val="首行缩进"/>
    <w:basedOn w:val="a"/>
    <w:qFormat/>
    <w:pPr>
      <w:spacing w:line="360" w:lineRule="auto"/>
      <w:ind w:firstLineChars="200" w:firstLine="420"/>
    </w:pPr>
    <w:rPr>
      <w:kern w:val="0"/>
      <w:sz w:val="20"/>
    </w:rPr>
  </w:style>
  <w:style w:type="paragraph" w:customStyle="1" w:styleId="Style56">
    <w:name w:val="_Style 56"/>
    <w:basedOn w:val="a6"/>
    <w:pPr>
      <w:spacing w:line="436" w:lineRule="exact"/>
    </w:pPr>
    <w:rPr>
      <w:szCs w:val="20"/>
    </w:rPr>
  </w:style>
  <w:style w:type="paragraph" w:customStyle="1" w:styleId="PlainText">
    <w:name w:val="PlainText"/>
    <w:basedOn w:val="a"/>
    <w:qFormat/>
    <w:pPr>
      <w:widowControl/>
      <w:textAlignment w:val="baseline"/>
    </w:pPr>
    <w:rPr>
      <w:rFonts w:ascii="宋体" w:hAnsi="Courier New"/>
      <w:szCs w:val="20"/>
    </w:rPr>
  </w:style>
  <w:style w:type="paragraph" w:customStyle="1" w:styleId="Style10">
    <w:name w:val="Style10"/>
    <w:basedOn w:val="a"/>
    <w:pPr>
      <w:adjustRightInd w:val="0"/>
      <w:jc w:val="left"/>
    </w:pPr>
    <w:rPr>
      <w:rFonts w:ascii="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6"/>
    <w:rPr>
      <w:rFonts w:ascii="Tahoma" w:hAnsi="Tahoma"/>
      <w:sz w:val="24"/>
    </w:rPr>
  </w:style>
  <w:style w:type="paragraph" w:customStyle="1" w:styleId="CharCharChar1CharCharCharChar">
    <w:name w:val="Char Char Char1 Char Char Char Char"/>
    <w:basedOn w:val="a"/>
    <w:pPr>
      <w:widowControl/>
      <w:spacing w:after="160" w:line="240" w:lineRule="exact"/>
      <w:jc w:val="left"/>
    </w:pPr>
    <w:rPr>
      <w:rFonts w:ascii="宋体" w:hAnsi="宋体"/>
      <w:b/>
      <w:kern w:val="0"/>
      <w:sz w:val="28"/>
      <w:szCs w:val="28"/>
    </w:rPr>
  </w:style>
  <w:style w:type="paragraph" w:customStyle="1" w:styleId="Style11">
    <w:name w:val="Style11"/>
    <w:basedOn w:val="a"/>
    <w:pPr>
      <w:adjustRightInd w:val="0"/>
      <w:spacing w:line="446" w:lineRule="exact"/>
      <w:jc w:val="left"/>
    </w:pPr>
    <w:rPr>
      <w:rFonts w:ascii="宋体"/>
      <w:kern w:val="0"/>
      <w:sz w:val="24"/>
    </w:rPr>
  </w:style>
  <w:style w:type="paragraph" w:customStyle="1" w:styleId="CharCharCharChar">
    <w:name w:val="Char Char Char Char"/>
    <w:basedOn w:val="a6"/>
    <w:pPr>
      <w:adjustRightInd w:val="0"/>
      <w:snapToGrid w:val="0"/>
      <w:spacing w:line="360" w:lineRule="auto"/>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cgp-jiangsu.gov.cn/" TargetMode="External"/><Relationship Id="rId4" Type="http://schemas.microsoft.com/office/2007/relationships/stylesWithEffects" Target="stylesWithEffects.xml"/><Relationship Id="rId9" Type="http://schemas.openxmlformats.org/officeDocument/2006/relationships/hyperlink" Target="http://jszfcg.jsczt.cn/jszc/entrust/detail/new/538319b0dda847bc8dd7cdd6f47199c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FCC35-3FB4-4D91-B1D5-6A1367C0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58</Pages>
  <Words>5010</Words>
  <Characters>28561</Characters>
  <Application>Microsoft Office Word</Application>
  <DocSecurity>0</DocSecurity>
  <Lines>238</Lines>
  <Paragraphs>67</Paragraphs>
  <ScaleCrop>false</ScaleCrop>
  <Company>Microsoft</Company>
  <LinksUpToDate>false</LinksUpToDate>
  <CharactersWithSpaces>33504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묐ᑚ욬ᕳ우ᕳ�Ꭸ읐ᕳ</cp:lastModifiedBy>
  <cp:revision>234</cp:revision>
  <dcterms:created xsi:type="dcterms:W3CDTF">2023-08-15T02:56:00Z</dcterms:created>
  <dcterms:modified xsi:type="dcterms:W3CDTF">2023-08-17T07:33:00Z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5F81596AB7E24B9FBBC034B9C94AE10E_12</vt:lpwstr>
  </property>
</Properties>
</file>