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40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300720"/>
            <wp:effectExtent l="0" t="0" r="7620" b="5080"/>
            <wp:docPr id="1" name="图片 1" descr="江苏福点建设有限公司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福点建设有限公司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30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2025-07-21T08:57:51Z</dcterms:created>
  <dc:creator>Administrator</dc:creator>
  <cp:lastModifiedBy>江苏建昊</cp:lastModifiedBy>
  <dcterms:modified xsi:type="dcterms:W3CDTF">2025-07-21T08:57:54Z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eyJoZGlkIjoiMTliOGU2MjhlNGU1MWU2NGJiYmI3MjAyYTA2ZmI0MjkiLCJ1c2VySWQiOiIxNDc5NzMxMiJ9</vt:lpwstr>
  </property>
  <property fmtid="{D5CDD505-2E9C-101B-9397-08002B2CF9AE}" pid="4" name="ICV">
    <vt:lpwstr>D8313EC5BBB747BFAC44CEAD11AFBDD1_12</vt:lpwstr>
  </property>
</Properties>
</file>