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8F75" w14:textId="2B5805EA" w:rsidR="009F3BED" w:rsidRPr="009F3BED" w:rsidRDefault="00B765E3" w:rsidP="009F3BED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扬州市江都区2026年农村生态河道建设项目（樊川镇）</w:t>
      </w:r>
      <w:r w:rsidR="009F3BED" w:rsidRPr="009F3BE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成交结果公告</w:t>
      </w:r>
    </w:p>
    <w:p w14:paraId="029637CA" w14:textId="53559116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一、项目编号：</w:t>
      </w:r>
      <w:r w:rsidR="00B765E3">
        <w:rPr>
          <w:rFonts w:ascii="宋体" w:hAnsi="宋体" w:hint="eastAsia"/>
          <w:b/>
          <w:color w:val="000000" w:themeColor="text1"/>
          <w:sz w:val="24"/>
          <w:szCs w:val="24"/>
        </w:rPr>
        <w:t>JSZC-321012-HCZX-C2026-0016</w:t>
      </w:r>
      <w:r w:rsidRPr="009F3BE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 </w:t>
      </w:r>
    </w:p>
    <w:p w14:paraId="57E6E5A9" w14:textId="14ABDA2D" w:rsidR="009F3BED" w:rsidRPr="006A1F63" w:rsidRDefault="009F3BED" w:rsidP="00EF745B">
      <w:pPr>
        <w:widowControl/>
        <w:spacing w:before="100" w:beforeAutospacing="1" w:after="100" w:afterAutospacing="1"/>
        <w:ind w:left="1687" w:hangingChars="700" w:hanging="1687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二、项目名称：</w:t>
      </w:r>
      <w:r w:rsidR="00B765E3">
        <w:rPr>
          <w:rFonts w:ascii="宋体" w:hAnsi="宋体" w:hint="eastAsia"/>
          <w:b/>
          <w:color w:val="000000" w:themeColor="text1"/>
          <w:sz w:val="24"/>
          <w:szCs w:val="24"/>
        </w:rPr>
        <w:t>扬州市江都区2026年农村生态河道建设项目（樊川镇）</w:t>
      </w:r>
      <w:r w:rsidRPr="006A1F63"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</w:rPr>
        <w:t> </w:t>
      </w:r>
    </w:p>
    <w:p w14:paraId="5005591A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三、中标（成交）信息</w:t>
      </w:r>
    </w:p>
    <w:tbl>
      <w:tblPr>
        <w:tblW w:w="5152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113"/>
        <w:gridCol w:w="2221"/>
        <w:gridCol w:w="1114"/>
        <w:gridCol w:w="2031"/>
        <w:gridCol w:w="1364"/>
      </w:tblGrid>
      <w:tr w:rsidR="009F3BED" w:rsidRPr="009F3BED" w14:paraId="59BC8DCE" w14:textId="77777777" w:rsidTr="00B70C87">
        <w:trPr>
          <w:tblCellSpacing w:w="0" w:type="dxa"/>
        </w:trPr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254A" w14:textId="77777777" w:rsidR="009F3BED" w:rsidRPr="009F3BED" w:rsidRDefault="009F3BED" w:rsidP="009F3BE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B88D6" w14:textId="77777777" w:rsidR="009F3BED" w:rsidRPr="009F3BED" w:rsidRDefault="009F3BED" w:rsidP="009F3BE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4471" w14:textId="77777777" w:rsidR="009F3BED" w:rsidRPr="009F3BED" w:rsidRDefault="009F3BED" w:rsidP="009F3BE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A6EE" w14:textId="77777777" w:rsidR="009F3BED" w:rsidRPr="009F3BED" w:rsidRDefault="009F3BED" w:rsidP="009F3BE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9FF3" w14:textId="77777777" w:rsidR="009F3BED" w:rsidRPr="009F3BED" w:rsidRDefault="009F3BED" w:rsidP="009F3BED">
            <w:pPr>
              <w:widowControl/>
              <w:jc w:val="righ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评审总得分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3FC8D" w14:textId="77777777" w:rsidR="009F3BED" w:rsidRPr="009F3BED" w:rsidRDefault="009F3BED" w:rsidP="009F3BED">
            <w:pPr>
              <w:widowControl/>
              <w:jc w:val="righ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中标/成交金额</w:t>
            </w:r>
          </w:p>
        </w:tc>
      </w:tr>
      <w:tr w:rsidR="009F3BED" w:rsidRPr="009F3BED" w14:paraId="5F97FCCC" w14:textId="77777777" w:rsidTr="00B70C87">
        <w:trPr>
          <w:tblCellSpacing w:w="0" w:type="dxa"/>
        </w:trPr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F6D9" w14:textId="073EC169" w:rsidR="009F3BED" w:rsidRPr="009F3BED" w:rsidRDefault="009F3BED" w:rsidP="009F3BE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A298" w14:textId="3CA89512" w:rsidR="009F3BED" w:rsidRPr="009F3BED" w:rsidRDefault="00B765E3" w:rsidP="009F3BE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B765E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江苏准江建设工程有限公司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912A" w14:textId="0771EA4B" w:rsidR="009F3BED" w:rsidRPr="009F3BED" w:rsidRDefault="00B765E3" w:rsidP="009F3BE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B765E3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9132111IMAIX6KYALC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B9F7" w14:textId="6C0EE948" w:rsidR="009F3BED" w:rsidRPr="009F3BED" w:rsidRDefault="00B765E3" w:rsidP="009F3BE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扬州市江都区文昌东路109号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4466" w14:textId="6203127B" w:rsidR="009F3BED" w:rsidRPr="009F3BED" w:rsidRDefault="00B765E3" w:rsidP="00EF745B">
            <w:pPr>
              <w:widowControl/>
              <w:jc w:val="righ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92.33</w:t>
            </w:r>
            <w:r w:rsidR="009F3BED"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（均分制）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C6B5" w14:textId="55E75CC5" w:rsidR="009F3BED" w:rsidRPr="009F3BED" w:rsidRDefault="00B765E3" w:rsidP="009F3BED">
            <w:pPr>
              <w:widowControl/>
              <w:jc w:val="righ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1348000</w:t>
            </w:r>
            <w:r w:rsidR="00EF745B" w:rsidRPr="009F3BE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元</w:t>
            </w:r>
          </w:p>
        </w:tc>
      </w:tr>
    </w:tbl>
    <w:p w14:paraId="64C9FF4A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四、主要标的信息</w:t>
      </w:r>
    </w:p>
    <w:tbl>
      <w:tblPr>
        <w:tblW w:w="50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9"/>
      </w:tblGrid>
      <w:tr w:rsidR="009F3BED" w:rsidRPr="009F3BED" w14:paraId="08B82AF5" w14:textId="77777777" w:rsidTr="009F3BED">
        <w:trPr>
          <w:trHeight w:val="3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AA47" w14:textId="448A4631" w:rsidR="009F3BED" w:rsidRPr="009F3BED" w:rsidRDefault="009F3BED" w:rsidP="009F3BE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 w:rsidR="00B765E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工程</w:t>
            </w:r>
            <w:r w:rsidRPr="009F3B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9F3B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F3BED" w:rsidRPr="009F3BED" w14:paraId="30323E1D" w14:textId="77777777" w:rsidTr="009F3BED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9F38" w14:textId="07B39E72" w:rsidR="009F3BED" w:rsidRPr="009F3BED" w:rsidRDefault="009F3BED" w:rsidP="009F3BED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名称：</w:t>
            </w:r>
            <w:r w:rsidR="00B765E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扬州市江都区2026年农村生态河道建设项目（樊川镇）</w:t>
            </w:r>
            <w:r w:rsidR="006A1F63" w:rsidRPr="006A1F6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 </w:t>
            </w:r>
          </w:p>
          <w:p w14:paraId="20B0025A" w14:textId="77777777" w:rsidR="006C088E" w:rsidRPr="006C088E" w:rsidRDefault="006C088E" w:rsidP="009F3BED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C088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采购需求：见采购文件第四章</w:t>
            </w:r>
          </w:p>
          <w:p w14:paraId="6FBC91CC" w14:textId="4361406E" w:rsidR="009F3BED" w:rsidRPr="009F3BED" w:rsidRDefault="009F3BED" w:rsidP="009F3BED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9F3B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施工工期：</w:t>
            </w:r>
            <w:r w:rsidR="006C088E" w:rsidRPr="006C088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自合同签订起一年内完成</w:t>
            </w:r>
          </w:p>
        </w:tc>
      </w:tr>
    </w:tbl>
    <w:p w14:paraId="1285B3E2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五、评审专家（单一来源采购人员）名单：</w:t>
      </w:r>
    </w:p>
    <w:p w14:paraId="1C89640C" w14:textId="1BFD765D" w:rsidR="00B765E3" w:rsidRDefault="00B765E3" w:rsidP="009F3BE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proofErr w:type="gramStart"/>
      <w:r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孟令荣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陈侨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丁毅强</w:t>
      </w:r>
      <w:proofErr w:type="gramEnd"/>
    </w:p>
    <w:p w14:paraId="31105ECF" w14:textId="09B0C266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六、代理服务收费标准及金额：</w:t>
      </w:r>
    </w:p>
    <w:p w14:paraId="143696D7" w14:textId="0D457A38" w:rsidR="00B765E3" w:rsidRDefault="00B765E3" w:rsidP="00B765E3">
      <w:pPr>
        <w:widowControl/>
        <w:spacing w:before="100" w:beforeAutospacing="1" w:after="100" w:afterAutospacing="1"/>
        <w:ind w:firstLineChars="200" w:firstLine="420"/>
        <w:jc w:val="left"/>
        <w:outlineLvl w:val="2"/>
        <w:rPr>
          <w:rFonts w:ascii="宋体" w:hAnsi="宋体" w:cs="Calibri"/>
          <w:szCs w:val="21"/>
        </w:rPr>
      </w:pPr>
      <w:r>
        <w:rPr>
          <w:rFonts w:ascii="宋体" w:hAnsi="宋体" w:cs="Calibri" w:hint="eastAsia"/>
          <w:szCs w:val="21"/>
        </w:rPr>
        <w:t>本招标文件约定由中标单位支付招标代理服务费，计取金额按照发</w:t>
      </w:r>
      <w:proofErr w:type="gramStart"/>
      <w:r>
        <w:rPr>
          <w:rFonts w:ascii="宋体" w:hAnsi="宋体" w:cs="Calibri" w:hint="eastAsia"/>
          <w:szCs w:val="21"/>
        </w:rPr>
        <w:t>改价格</w:t>
      </w:r>
      <w:proofErr w:type="gramEnd"/>
      <w:r>
        <w:rPr>
          <w:rFonts w:ascii="宋体" w:hAnsi="宋体" w:cs="Calibri" w:hint="eastAsia"/>
          <w:szCs w:val="21"/>
        </w:rPr>
        <w:t>【2011】534号文规定工程类标准的85%计算，该费用由中标单位在领取成交确认书前，向招标代理机构付清</w:t>
      </w:r>
      <w:r>
        <w:rPr>
          <w:rFonts w:ascii="宋体" w:hAnsi="宋体" w:cs="Calibri" w:hint="eastAsia"/>
          <w:szCs w:val="21"/>
        </w:rPr>
        <w:t>。</w:t>
      </w:r>
    </w:p>
    <w:p w14:paraId="3AFBFAEF" w14:textId="3D738809" w:rsidR="009F3BED" w:rsidRPr="009F3BED" w:rsidRDefault="009F3BED" w:rsidP="00B765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七、公告期限</w:t>
      </w:r>
    </w:p>
    <w:p w14:paraId="6FD6777E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自本公告发布之日起1个工作日。</w:t>
      </w:r>
    </w:p>
    <w:p w14:paraId="11B3005B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八、其他补充事宜</w:t>
      </w:r>
    </w:p>
    <w:p w14:paraId="1B2165F9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无</w:t>
      </w:r>
    </w:p>
    <w:p w14:paraId="6B51BCCC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9F3BED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九、凡对本次公告内容提出询问，请按以下方式联系</w:t>
      </w:r>
    </w:p>
    <w:p w14:paraId="39C4D8EB" w14:textId="77777777" w:rsid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1.采购人信息</w:t>
      </w:r>
    </w:p>
    <w:p w14:paraId="727B6046" w14:textId="0780B075" w:rsidR="00B70C87" w:rsidRPr="00B70C87" w:rsidRDefault="00B70C87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B70C8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采购包1</w:t>
      </w:r>
    </w:p>
    <w:p w14:paraId="736D416D" w14:textId="042591E0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单位名称：</w:t>
      </w:r>
      <w:r w:rsidR="00B765E3"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扬州市江都区樊川镇人民政府</w:t>
      </w:r>
    </w:p>
    <w:p w14:paraId="4173EE74" w14:textId="7B41F699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单位地址：</w:t>
      </w:r>
      <w:r w:rsidR="00B765E3"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扬州市江都区振兴路1号</w:t>
      </w:r>
    </w:p>
    <w:p w14:paraId="626B8F45" w14:textId="77777777" w:rsidR="00B765E3" w:rsidRPr="00B765E3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联系人：</w:t>
      </w:r>
      <w:r w:rsidR="00B765E3"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徐先生</w:t>
      </w:r>
    </w:p>
    <w:p w14:paraId="00216B0C" w14:textId="1E35EE53" w:rsidR="006A1F63" w:rsidRPr="006A1F63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联系电话：</w:t>
      </w:r>
      <w:r w:rsidR="00B765E3" w:rsidRPr="00B765E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0514-86698882</w:t>
      </w:r>
    </w:p>
    <w:p w14:paraId="1D145FBD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2.采购代理机构信息（如有）</w:t>
      </w:r>
    </w:p>
    <w:p w14:paraId="31A987DD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单位名称：江苏汇诚投资咨询管理有限公司</w:t>
      </w:r>
    </w:p>
    <w:p w14:paraId="4FCE05F9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单位地址：扬州市江都区龙</w:t>
      </w:r>
      <w:proofErr w:type="gramStart"/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腾科技</w:t>
      </w:r>
      <w:proofErr w:type="gramEnd"/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大厦六楼</w:t>
      </w:r>
    </w:p>
    <w:p w14:paraId="2DC7EF62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联系人：赵先生</w:t>
      </w:r>
    </w:p>
    <w:p w14:paraId="6A3758D7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联系电话：0514-86525188</w:t>
      </w:r>
    </w:p>
    <w:p w14:paraId="685832EE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3.项目联系方式</w:t>
      </w:r>
    </w:p>
    <w:p w14:paraId="1AA6B3D9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项目联系人：赵先生</w:t>
      </w:r>
    </w:p>
    <w:p w14:paraId="084E4814" w14:textId="77777777" w:rsidR="009F3BED" w:rsidRPr="009F3BED" w:rsidRDefault="009F3BED" w:rsidP="009F3BED">
      <w:pPr>
        <w:widowControl/>
        <w:spacing w:before="100" w:beforeAutospacing="1" w:after="100" w:afterAutospacing="1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9F3B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电话：0514-86525188</w:t>
      </w:r>
    </w:p>
    <w:p w14:paraId="3E2FDC3E" w14:textId="77777777" w:rsidR="004C6CC4" w:rsidRDefault="002B7E1A">
      <w:pPr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</w:pPr>
      <w:r w:rsidRPr="002B7E1A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十、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附件</w:t>
      </w:r>
    </w:p>
    <w:p w14:paraId="4D20FA1C" w14:textId="438BE1C5" w:rsidR="002B7E1A" w:rsidRDefault="002B7E1A">
      <w:pPr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</w:pPr>
    </w:p>
    <w:p w14:paraId="0527D7DF" w14:textId="68611D27" w:rsidR="00924E76" w:rsidRPr="002B7E1A" w:rsidRDefault="00924E76">
      <w:pPr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</w:pPr>
    </w:p>
    <w:sectPr w:rsidR="00924E76" w:rsidRPr="002B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E676" w14:textId="77777777" w:rsidR="004E3823" w:rsidRDefault="004E3823" w:rsidP="001A0576">
      <w:r>
        <w:separator/>
      </w:r>
    </w:p>
  </w:endnote>
  <w:endnote w:type="continuationSeparator" w:id="0">
    <w:p w14:paraId="1537F17F" w14:textId="77777777" w:rsidR="004E3823" w:rsidRDefault="004E3823" w:rsidP="001A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E81E" w14:textId="77777777" w:rsidR="004E3823" w:rsidRDefault="004E3823" w:rsidP="001A0576">
      <w:r>
        <w:separator/>
      </w:r>
    </w:p>
  </w:footnote>
  <w:footnote w:type="continuationSeparator" w:id="0">
    <w:p w14:paraId="44BE8082" w14:textId="77777777" w:rsidR="004E3823" w:rsidRDefault="004E3823" w:rsidP="001A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E"/>
    <w:rsid w:val="001230E0"/>
    <w:rsid w:val="001856F4"/>
    <w:rsid w:val="001A0576"/>
    <w:rsid w:val="001A3BCC"/>
    <w:rsid w:val="001A7295"/>
    <w:rsid w:val="001C6903"/>
    <w:rsid w:val="00247045"/>
    <w:rsid w:val="002938B9"/>
    <w:rsid w:val="002B7E1A"/>
    <w:rsid w:val="0044171C"/>
    <w:rsid w:val="004C6CC4"/>
    <w:rsid w:val="004E3823"/>
    <w:rsid w:val="005030AC"/>
    <w:rsid w:val="0065012C"/>
    <w:rsid w:val="00654413"/>
    <w:rsid w:val="00685FBE"/>
    <w:rsid w:val="006A1F63"/>
    <w:rsid w:val="006C088E"/>
    <w:rsid w:val="00705318"/>
    <w:rsid w:val="00924E76"/>
    <w:rsid w:val="00954617"/>
    <w:rsid w:val="009F3BED"/>
    <w:rsid w:val="00B37C9D"/>
    <w:rsid w:val="00B70C87"/>
    <w:rsid w:val="00B765E3"/>
    <w:rsid w:val="00DD33CA"/>
    <w:rsid w:val="00E41648"/>
    <w:rsid w:val="00E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E41D5"/>
  <w15:docId w15:val="{3967E3F0-E1A9-45B4-A8C5-AEE77908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5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357</Characters>
  <Application>Microsoft Office Word</Application>
  <DocSecurity>0</DocSecurity>
  <Lines>18</Lines>
  <Paragraphs>19</Paragraphs>
  <ScaleCrop>false</ScaleCrop>
  <Company>微软中国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쯀਑ꝴӷ䘰ࣵ_x001e_</dc:creator>
  <cp:keywords/>
  <dc:description/>
  <cp:lastModifiedBy>圣 赵</cp:lastModifiedBy>
  <cp:revision>28</cp:revision>
  <dcterms:created xsi:type="dcterms:W3CDTF">2024-05-09T09:18:00Z</dcterms:created>
  <dcterms:modified xsi:type="dcterms:W3CDTF">2026-04-17T06:00:00Z</dcterms:modified>
</cp:coreProperties>
</file>