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t xml:space="preserve"> </w:t>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ascii="宋体" w:hAnsi="宋体"/>
          <w:color w:val="000000" w:themeColor="text1"/>
          <w:sz w:val="36"/>
        </w:rPr>
        <w:t xml:space="preserve">JSZC-321002-YZRX-G2026-0004</w: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pacing w:val="-6"/>
          <w:sz w:val="36"/>
        </w:rPr>
      </w:pPr>
      <w:r>
        <w:rPr>
          <w:rFonts w:hint="eastAsia" w:ascii="宋体" w:hAnsi="宋体"/>
          <w:color w:val="000000" w:themeColor="text1"/>
          <w:spacing w:val="-6"/>
          <w:sz w:val="36"/>
        </w:rPr>
        <w:t xml:space="preserve">扬州市</w:t>
      </w:r>
      <w:r>
        <w:rPr>
          <w:rFonts w:hint="eastAsia" w:ascii="宋体" w:hAnsi="宋体"/>
          <w:color w:val="000000" w:themeColor="text1"/>
          <w:spacing w:val="-6"/>
          <w:sz w:val="36"/>
        </w:rPr>
        <w:t xml:space="preserve">广陵区汤汪街道</w:t>
      </w:r>
      <w:r>
        <w:rPr>
          <w:rFonts w:hint="eastAsia" w:ascii="宋体" w:hAnsi="宋体"/>
          <w:color w:val="000000" w:themeColor="text1"/>
          <w:spacing w:val="-6"/>
          <w:sz w:val="36"/>
        </w:rPr>
        <w:t xml:space="preserve">社区卫生服务中心</w:t>
      </w:r>
      <w:r/>
    </w:p>
    <w:p>
      <w:pPr>
        <w:jc w:val="center"/>
        <w:rPr>
          <w:rFonts w:hint="eastAsia" w:ascii="宋体" w:hAnsi="宋体"/>
          <w:color w:val="000000" w:themeColor="text1"/>
          <w:spacing w:val="-6"/>
          <w:sz w:val="36"/>
        </w:rPr>
      </w:pPr>
      <w:r>
        <w:rPr>
          <w:rFonts w:hint="eastAsia" w:ascii="宋体" w:hAnsi="宋体"/>
          <w:color w:val="000000" w:themeColor="text1"/>
          <w:spacing w:val="-6"/>
          <w:sz w:val="36"/>
        </w:rPr>
        <w:t xml:space="preserve">外送检验服务采购项目</w:t>
      </w:r>
      <w:r>
        <w:rPr>
          <w:rFonts w:hint="eastAsia" w:ascii="宋体" w:hAnsi="宋体"/>
          <w:color w:val="000000" w:themeColor="text1"/>
          <w:spacing w:val="-6"/>
          <w:sz w:val="36"/>
        </w:rPr>
        <w:t xml:space="preserve">（二次）</w:t>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rPr>
          <w:color w:val="000000" w:themeColor="text1"/>
        </w:rPr>
      </w:pPr>
      <w:r>
        <w:rPr>
          <w:color w:val="000000" w:themeColor="text1"/>
        </w:rPr>
      </w:r>
      <w:r/>
    </w:p>
    <w:p>
      <w:pPr>
        <w:rPr>
          <w:color w:val="000000" w:themeColor="text1"/>
        </w:rPr>
      </w:pPr>
      <w:r>
        <w:rPr>
          <w:color w:val="000000" w:themeColor="text1"/>
        </w:rP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pPr>
        <w:rPr>
          <w:color w:val="000000" w:themeColor="text1"/>
        </w:rPr>
      </w:pPr>
      <w:r>
        <w:rPr>
          <w:color w:val="000000" w:themeColor="text1"/>
        </w:rPr>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rPr>
          <w:rFonts w:hint="eastAsia" w:ascii="宋体" w:hAnsi="宋体"/>
          <w:color w:val="000000" w:themeColor="text1"/>
          <w:sz w:val="36"/>
        </w:rPr>
        <w:t xml:space="preserve">扬州仁</w:t>
      </w:r>
      <w:r>
        <w:rPr>
          <w:rFonts w:hint="eastAsia" w:ascii="宋体" w:hAnsi="宋体"/>
          <w:color w:val="000000" w:themeColor="text1"/>
          <w:sz w:val="36"/>
        </w:rPr>
        <w:t xml:space="preserve">信工程</w:t>
      </w:r>
      <w:r>
        <w:rPr>
          <w:rFonts w:hint="eastAsia" w:ascii="宋体" w:hAnsi="宋体"/>
          <w:color w:val="000000" w:themeColor="text1"/>
          <w:sz w:val="36"/>
        </w:rPr>
        <w:t xml:space="preserve">管理有限公司</w:t>
      </w:r>
      <w:r/>
    </w:p>
    <w:p>
      <w:pPr>
        <w:jc w:val="center"/>
        <w:rPr>
          <w:rFonts w:hint="eastAsia" w:ascii="宋体" w:hAnsi="宋体"/>
          <w:color w:val="000000" w:themeColor="text1"/>
          <w:sz w:val="36"/>
        </w:rPr>
      </w:pPr>
      <w:r>
        <w:rPr>
          <w:rFonts w:ascii="宋体" w:hAnsi="宋体"/>
          <w:color w:val="000000" w:themeColor="text1"/>
          <w:sz w:val="36"/>
        </w:rPr>
        <w:t xml:space="preserve">2026年04月28日</w:t>
      </w:r>
      <w:r/>
    </w:p>
    <w:p>
      <w:pPr>
        <w:rPr>
          <w:color w:val="000000" w:themeColor="text1"/>
        </w:rPr>
      </w:pPr>
      <w:r>
        <w:rPr>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902"/>
        <w:tabs>
          <w:tab w:val="right" w:pos="8296" w:leader="dot"/>
        </w:tabs>
        <w:rPr>
          <w:rFonts w:hint="eastAsia" w:ascii="宋体" w:hAnsi="宋体" w:cstheme="minorBidi"/>
          <w:color w:val="000000" w:themeColor="text1"/>
          <w:sz w:val="32"/>
          <w:szCs w:val="32"/>
          <w14:ligatures w14:val="standardContextual"/>
        </w:rPr>
      </w:pPr>
      <w:r>
        <w:rPr>
          <w:rFonts w:hint="eastAsia" w:ascii="宋体" w:hAnsi="宋体"/>
          <w:color w:val="000000" w:themeColor="text1"/>
          <w:sz w:val="32"/>
          <w:szCs w:val="32"/>
        </w:rPr>
        <w:fldChar w:fldCharType="begin"/>
      </w:r>
      <w:r>
        <w:rPr>
          <w:rFonts w:hint="eastAsia" w:ascii="宋体" w:hAnsi="宋体"/>
          <w:color w:val="000000" w:themeColor="text1"/>
          <w:sz w:val="32"/>
          <w:szCs w:val="32"/>
        </w:rPr>
        <w:instrText xml:space="preserve"> TOC \o "1-3" \f </w:instrText>
      </w:r>
      <w:r>
        <w:rPr>
          <w:rFonts w:hint="eastAsia" w:ascii="宋体" w:hAnsi="宋体"/>
          <w:color w:val="000000" w:themeColor="text1"/>
          <w:sz w:val="32"/>
          <w:szCs w:val="32"/>
        </w:rPr>
        <w:fldChar w:fldCharType="separate"/>
      </w:r>
      <w:r>
        <w:rPr>
          <w:rFonts w:ascii="宋体" w:hAnsi="宋体"/>
          <w:color w:val="000000" w:themeColor="text1"/>
          <w:sz w:val="32"/>
          <w:szCs w:val="32"/>
        </w:rPr>
        <w:t xml:space="preserve">第一章 招标公告</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_Toc166489812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w:t>
      </w:r>
      <w:r>
        <w:rPr>
          <w:rFonts w:ascii="宋体" w:hAnsi="宋体"/>
          <w:color w:val="000000" w:themeColor="text1"/>
          <w:sz w:val="32"/>
          <w:szCs w:val="32"/>
        </w:rPr>
        <w:fldChar w:fldCharType="end"/>
      </w:r>
      <w:r/>
    </w:p>
    <w:p>
      <w:pPr>
        <w:pStyle w:val="90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第二章 投标人须知</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_Toc166489813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6</w:t>
      </w:r>
      <w:r>
        <w:rPr>
          <w:rFonts w:ascii="宋体" w:hAnsi="宋体"/>
          <w:color w:val="000000" w:themeColor="text1"/>
          <w:sz w:val="32"/>
          <w:szCs w:val="32"/>
        </w:rPr>
        <w:fldChar w:fldCharType="end"/>
      </w:r>
      <w:r/>
    </w:p>
    <w:p>
      <w:pPr>
        <w:pStyle w:val="90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第三章 合同文本</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_Toc166489814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17</w:t>
      </w:r>
      <w:r>
        <w:rPr>
          <w:rFonts w:ascii="宋体" w:hAnsi="宋体"/>
          <w:color w:val="000000" w:themeColor="text1"/>
          <w:sz w:val="32"/>
          <w:szCs w:val="32"/>
        </w:rPr>
        <w:fldChar w:fldCharType="end"/>
      </w:r>
      <w:r/>
    </w:p>
    <w:p>
      <w:pPr>
        <w:pStyle w:val="90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第四章 采购需求</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_Toc166489815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25</w:t>
      </w:r>
      <w:r>
        <w:rPr>
          <w:rFonts w:ascii="宋体" w:hAnsi="宋体"/>
          <w:color w:val="000000" w:themeColor="text1"/>
          <w:sz w:val="32"/>
          <w:szCs w:val="32"/>
        </w:rPr>
        <w:fldChar w:fldCharType="end"/>
      </w:r>
      <w:r/>
    </w:p>
    <w:p>
      <w:pPr>
        <w:pStyle w:val="90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第五章 评标方法与评标标准</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_Toc166489816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35</w:t>
      </w:r>
      <w:r>
        <w:rPr>
          <w:rFonts w:ascii="宋体" w:hAnsi="宋体"/>
          <w:color w:val="000000" w:themeColor="text1"/>
          <w:sz w:val="32"/>
          <w:szCs w:val="32"/>
        </w:rPr>
        <w:fldChar w:fldCharType="end"/>
      </w:r>
      <w:r/>
    </w:p>
    <w:p>
      <w:pPr>
        <w:pStyle w:val="902"/>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第六章 投标文件格式</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_Toc166489817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40</w:t>
      </w:r>
      <w:r>
        <w:rPr>
          <w:rFonts w:ascii="宋体" w:hAnsi="宋体"/>
          <w:color w:val="000000" w:themeColor="text1"/>
          <w:sz w:val="32"/>
          <w:szCs w:val="32"/>
        </w:rPr>
        <w:fldChar w:fldCharType="end"/>
      </w:r>
      <w:r/>
    </w:p>
    <w:p>
      <w:pPr>
        <w:rPr>
          <w:rFonts w:hint="eastAsia" w:ascii="宋体" w:hAnsi="宋体"/>
          <w:color w:val="000000" w:themeColor="text1"/>
          <w:sz w:val="28"/>
        </w:rPr>
      </w:pPr>
      <w:r>
        <w:rPr>
          <w:rFonts w:hint="eastAsia" w:ascii="宋体" w:hAnsi="宋体"/>
          <w:color w:val="000000" w:themeColor="text1"/>
          <w:sz w:val="32"/>
          <w:szCs w:val="32"/>
        </w:rPr>
        <w:fldChar w:fldCharType="end"/>
      </w:r>
      <w:r/>
    </w:p>
    <w:p>
      <w:pPr>
        <w:rPr>
          <w:color w:val="000000" w:themeColor="text1"/>
        </w:rPr>
      </w:pPr>
      <w:r>
        <w:rPr>
          <w:rFonts w:hint="eastAsia" w:ascii="宋体" w:hAnsi="宋体"/>
          <w:color w:val="000000" w:themeColor="text1"/>
          <w:sz w:val="28"/>
        </w:rPr>
        <w:br w:type="page" w:clear="all"/>
      </w:r>
      <w:r/>
    </w:p>
    <w:p>
      <w:pPr>
        <w:pStyle w:val="878"/>
        <w:jc w:val="center"/>
        <w:rPr>
          <w:rFonts w:hint="eastAsia" w:ascii="宋体" w:hAnsi="宋体"/>
          <w:color w:val="000000" w:themeColor="text1"/>
          <w:sz w:val="36"/>
          <w:szCs w:val="36"/>
        </w:rPr>
      </w:pPr>
      <w:r/>
      <w:bookmarkStart w:id="0" w:name="_Toc55204177"/>
      <w:r/>
      <w:bookmarkStart w:id="1" w:name="_Toc166489812"/>
      <w:r>
        <w:rPr>
          <w:rFonts w:hint="eastAsia" w:ascii="宋体" w:hAnsi="宋体"/>
          <w:color w:val="000000" w:themeColor="text1"/>
          <w:sz w:val="36"/>
          <w:szCs w:val="36"/>
        </w:rPr>
        <w:t xml:space="preserve">第一章 </w:t>
      </w:r>
      <w:bookmarkEnd w:id="0"/>
      <w:r>
        <w:rPr>
          <w:rFonts w:hint="eastAsia" w:ascii="宋体" w:hAnsi="宋体"/>
          <w:color w:val="000000" w:themeColor="text1"/>
          <w:sz w:val="36"/>
          <w:szCs w:val="36"/>
        </w:rPr>
        <w:t xml:space="preserve">招标公告</w:t>
      </w:r>
      <w:bookmarkEnd w:id="1"/>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bookmarkStart w:id="2" w:name="_Toc35393621"/>
      <w:r/>
      <w:bookmarkStart w:id="3" w:name="_Toc28359079"/>
      <w:r/>
      <w:bookmarkStart w:id="4" w:name="_Toc28359002"/>
      <w:r/>
      <w:bookmarkStart w:id="5" w:name="_Toc38985263"/>
      <w:r/>
      <w:bookmarkStart w:id="6" w:name="_Toc35393790"/>
      <w:r/>
      <w:bookmarkStart w:id="7" w:name="_Hlk24379207"/>
      <w:r/>
      <w:bookmarkStart w:id="8" w:name="_Hlk126063624"/>
      <w:r>
        <w:rPr>
          <w:rFonts w:hint="eastAsia" w:ascii="宋体" w:hAnsi="宋体"/>
          <w:color w:val="000000" w:themeColor="text1"/>
        </w:rPr>
        <w:t xml:space="preserve">项目概况 </w:t>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社区卫生服务中心外送检验服务采购项目（二次）</w:t>
      </w:r>
      <w:r>
        <w:rPr>
          <w:rFonts w:hint="eastAsia" w:ascii="宋体" w:hAnsi="宋体"/>
          <w:color w:val="000000" w:themeColor="text1"/>
        </w:rPr>
        <w:t xml:space="preserve"> </w:t>
      </w:r>
      <w:r>
        <w:rPr>
          <w:rFonts w:hint="eastAsia" w:ascii="宋体" w:hAnsi="宋体"/>
          <w:color w:val="000000" w:themeColor="text1"/>
        </w:rPr>
        <w:t xml:space="preserve">JSZC-321002-YZRX-G2026-0004</w:t>
      </w:r>
      <w:r>
        <w:rPr>
          <w:rFonts w:hint="eastAsia" w:ascii="宋体" w:hAnsi="宋体"/>
          <w:color w:val="000000" w:themeColor="text1"/>
        </w:rPr>
        <w:t xml:space="preserve"> 招标项目的潜在投标人应在</w:t>
      </w:r>
      <w:bookmarkStart w:id="9" w:name="_Hlk166490028"/>
      <w:r>
        <w:rPr>
          <w:rFonts w:hint="eastAsia" w:ascii="宋体" w:hAnsi="宋体"/>
          <w:color w:val="000000" w:themeColor="text1"/>
        </w:rPr>
        <w:t xml:space="preserve">“中国政府采购网”、</w:t>
      </w:r>
      <w:bookmarkEnd w:id="9"/>
      <w:r>
        <w:rPr>
          <w:rFonts w:hint="eastAsia" w:ascii="宋体" w:hAnsi="宋体"/>
          <w:color w:val="000000" w:themeColor="text1"/>
        </w:rPr>
        <w:t xml:space="preserve">“江苏政府采购网”、“扬州市政府采购网”、“扬州市广陵区政府采购网”获取招标文件，并于</w:t>
      </w:r>
      <w:r>
        <w:rPr>
          <w:rFonts w:hint="eastAsia" w:ascii="宋体" w:hAnsi="宋体"/>
          <w:color w:val="000000" w:themeColor="text1"/>
        </w:rPr>
        <w:t xml:space="preserve">2026-05-19</w:t>
      </w:r>
      <w:r>
        <w:rPr>
          <w:rFonts w:hint="eastAsia" w:ascii="宋体" w:hAnsi="宋体"/>
          <w:color w:val="000000" w:themeColor="text1"/>
        </w:rPr>
        <w:t xml:space="preserve"> 09:30 （北京时间）前递交投标文件。</w:t>
      </w:r>
      <w:r/>
    </w:p>
    <w:p>
      <w:pPr>
        <w:spacing w:line="360" w:lineRule="auto"/>
        <w:tabs>
          <w:tab w:val="left" w:pos="266" w:leader="none"/>
        </w:tabs>
        <w:rPr>
          <w:rFonts w:hint="eastAsia" w:ascii="宋体" w:hAnsi="宋体" w:cs="宋体"/>
          <w:b/>
          <w:bCs/>
          <w:color w:val="000000" w:themeColor="text1"/>
        </w:rPr>
      </w:pPr>
      <w:r/>
      <w:bookmarkStart w:id="10" w:name="_Hlk163808901"/>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olor w:val="000000" w:themeColor="text1"/>
        </w:rPr>
      </w:pPr>
      <w:r/>
      <w:bookmarkStart w:id="11" w:name="_Toc28359080"/>
      <w:r/>
      <w:bookmarkStart w:id="12" w:name="_Toc35393622"/>
      <w:r/>
      <w:bookmarkStart w:id="13" w:name="_Toc28359003"/>
      <w:r/>
      <w:bookmarkStart w:id="14" w:name="_Toc38985264"/>
      <w:r/>
      <w:bookmarkStart w:id="15" w:name="_Toc35393791"/>
      <w:r/>
      <w:bookmarkEnd w:id="7"/>
      <w:r>
        <w:rPr>
          <w:rFonts w:hint="eastAsia" w:ascii="宋体" w:hAnsi="宋体"/>
          <w:color w:val="000000" w:themeColor="text1"/>
        </w:rPr>
        <w:t xml:space="preserve">项目编号：</w:t>
      </w:r>
      <w:r>
        <w:rPr>
          <w:rFonts w:hint="eastAsia" w:ascii="宋体" w:hAnsi="宋体"/>
          <w:color w:val="000000" w:themeColor="text1"/>
        </w:rPr>
        <w:t xml:space="preserve">JSZC-321002-YZRX-G2026-0004</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社区卫生服务中心外送检验服务采购项目（二次）</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预算金额：</w:t>
      </w:r>
      <w:r>
        <w:rPr>
          <w:rFonts w:hint="eastAsia" w:ascii="宋体" w:hAnsi="宋体"/>
          <w:color w:val="000000" w:themeColor="text1"/>
        </w:rPr>
        <w:t xml:space="preserve">450</w:t>
      </w:r>
      <w:r>
        <w:rPr>
          <w:rFonts w:hint="eastAsia" w:ascii="宋体" w:hAnsi="宋体"/>
          <w:color w:val="000000" w:themeColor="text1"/>
        </w:rPr>
        <w:t xml:space="preserve">.000000万元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最高限价（如有）：</w:t>
      </w:r>
      <w:r>
        <w:rPr>
          <w:rFonts w:hint="eastAsia" w:ascii="宋体" w:hAnsi="宋体"/>
          <w:color w:val="000000" w:themeColor="text1"/>
        </w:rPr>
        <w:t xml:space="preserve">本项目按“优惠率”的方式报价，以最新一期《江苏省医疗服务收费目录》的收费标准为基准价。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采购需求：</w:t>
      </w:r>
      <w:r/>
    </w:p>
    <w:p>
      <w:pPr>
        <w:ind w:firstLine="420"/>
        <w:spacing w:line="360" w:lineRule="auto"/>
        <w:rPr>
          <w:rFonts w:hint="eastAsia" w:ascii="宋体" w:hAnsi="宋体"/>
          <w:color w:val="000000" w:themeColor="text1"/>
        </w:rPr>
      </w:pPr>
      <w:r>
        <w:rPr>
          <w:rFonts w:hint="eastAsia" w:ascii="宋体" w:hAnsi="宋体"/>
          <w:szCs w:val="21"/>
        </w:rPr>
        <w:t xml:space="preserve">为</w:t>
      </w:r>
      <w:r>
        <w:rPr>
          <w:rFonts w:hint="eastAsia" w:ascii="宋体" w:hAnsi="宋体"/>
          <w:color w:val="000000" w:themeColor="text1"/>
        </w:rPr>
        <w:t xml:space="preserve">扬州市</w:t>
      </w:r>
      <w:r>
        <w:rPr>
          <w:rFonts w:hint="eastAsia" w:ascii="宋体" w:hAnsi="宋体"/>
          <w:color w:val="000000" w:themeColor="text1"/>
        </w:rPr>
        <w:t xml:space="preserve">广陵区汤汪街道</w:t>
      </w:r>
      <w:r>
        <w:rPr>
          <w:rFonts w:hint="eastAsia" w:ascii="宋体" w:hAnsi="宋体"/>
          <w:color w:val="000000" w:themeColor="text1"/>
        </w:rPr>
        <w:t xml:space="preserve">社区卫生服务中心</w:t>
      </w:r>
      <w:r>
        <w:rPr>
          <w:rFonts w:hint="eastAsia" w:ascii="宋体" w:hAnsi="宋体"/>
          <w:szCs w:val="21"/>
        </w:rPr>
        <w:t xml:space="preserve">提供检验服务，包括但不限于提供运输车辆设备、服务人员、外送标本样品以及检验服务等全部工作。</w:t>
      </w:r>
      <w:r>
        <w:rPr>
          <w:rFonts w:hint="eastAsia" w:ascii="宋体" w:hAnsi="宋体"/>
          <w:color w:val="000000" w:themeColor="text1"/>
        </w:rPr>
        <w:t xml:space="preserve">详细内容见本招标文件第四章。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合同履行期限：</w:t>
      </w:r>
      <w:r>
        <w:rPr>
          <w:rFonts w:hint="eastAsia" w:ascii="宋体" w:hAnsi="宋体"/>
          <w:szCs w:val="21"/>
        </w:rPr>
        <w:t xml:space="preserve">本项目服务时间为3年，合同一年一签。每年合同期满时，经医院考核合格后可以续签下一年度合同</w:t>
      </w:r>
      <w:r>
        <w:rPr>
          <w:rFonts w:hint="eastAsia" w:ascii="宋体" w:hAnsi="宋体"/>
          <w:color w:val="000000" w:themeColor="text1"/>
        </w:rPr>
        <w:t xml:space="preserve">，续签次数最多不超过两次，即整个项目周期内合同总期限最长不超过三年。</w:t>
      </w:r>
      <w:r>
        <w:rPr>
          <w:rFonts w:hint="eastAsia" w:ascii="宋体" w:hAnsi="宋体"/>
          <w:color w:val="000000" w:themeColor="text1"/>
        </w:rPr>
        <w:t xml:space="preserve">若</w:t>
      </w:r>
      <w:r>
        <w:rPr>
          <w:rFonts w:hint="eastAsia" w:ascii="宋体" w:hAnsi="宋体"/>
          <w:color w:val="000000" w:themeColor="text1"/>
        </w:rPr>
        <w:t xml:space="preserve">考核</w:t>
      </w:r>
      <w:r>
        <w:rPr>
          <w:rFonts w:hint="eastAsia" w:ascii="宋体" w:hAnsi="宋体"/>
          <w:color w:val="000000" w:themeColor="text1"/>
        </w:rPr>
        <w:t xml:space="preserve">不合格、达不到采购单位的要求，采购单位有权终止合同。</w:t>
      </w:r>
      <w:r/>
    </w:p>
    <w:p>
      <w:pPr>
        <w:ind w:firstLine="420"/>
        <w:spacing w:line="360" w:lineRule="auto"/>
        <w:tabs>
          <w:tab w:val="left" w:pos="266" w:leader="none"/>
        </w:tabs>
        <w:rPr>
          <w:rFonts w:hint="eastAsia" w:ascii="宋体" w:hAnsi="宋体"/>
          <w:color w:val="000000" w:themeColor="text1"/>
          <w:u w:val="single"/>
        </w:rPr>
      </w:pPr>
      <w:r>
        <w:rPr>
          <w:rFonts w:hint="eastAsia" w:ascii="宋体" w:hAnsi="宋体"/>
          <w:color w:val="000000" w:themeColor="text1"/>
        </w:rPr>
        <w:t xml:space="preserve">本项目（是/否）接受联合体投标：</w:t>
      </w:r>
      <w:r>
        <w:rPr>
          <w:rFonts w:hint="eastAsia" w:ascii="宋体" w:hAnsi="宋体"/>
          <w:color w:val="000000" w:themeColor="text1"/>
        </w:rPr>
        <w:t xml:space="preserve">否</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olor w:val="000000" w:themeColor="text1"/>
        </w:rPr>
      </w:pPr>
      <w:r/>
      <w:bookmarkStart w:id="16" w:name="_Toc28359004"/>
      <w:r/>
      <w:bookmarkStart w:id="17" w:name="_Toc38985265"/>
      <w:r/>
      <w:bookmarkStart w:id="18" w:name="_Toc35393623"/>
      <w:r/>
      <w:bookmarkStart w:id="19" w:name="_Toc28359081"/>
      <w:r/>
      <w:bookmarkStart w:id="20" w:name="_Toc35393792"/>
      <w:r>
        <w:rPr>
          <w:rFonts w:hint="eastAsia" w:ascii="宋体" w:hAnsi="宋体"/>
          <w:color w:val="000000" w:themeColor="text1"/>
        </w:rPr>
        <w:t xml:space="preserve">（一）满足《中华人民共和国政府采购法》第二十二条规定；</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1.法人或者其他组织的营业执照等证明文件，自然人的身份证明。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2.</w:t>
      </w:r>
      <w:r>
        <w:rPr>
          <w:rFonts w:hint="eastAsia" w:ascii="宋体" w:hAnsi="宋体"/>
          <w:i/>
          <w:iCs/>
          <w:color w:val="000000" w:themeColor="text1"/>
          <w:u w:val="single"/>
        </w:rPr>
        <w:t xml:space="preserve">上一年度的财务状况报告</w:t>
      </w:r>
      <w:r>
        <w:rPr>
          <w:rFonts w:hint="eastAsia" w:ascii="宋体" w:hAnsi="宋体"/>
          <w:i/>
          <w:iCs/>
          <w:color w:val="000000" w:themeColor="text1"/>
          <w:u w:val="single"/>
        </w:rPr>
        <w:t xml:space="preserve">（成立不满一年不需提供）。</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4.具备履行合同所必需的设备和专业技术能力的书面声明。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5.参加政府采购活动前3年内在经营活动中没有重大违法记录的书面声明。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6.供应商信用承诺书。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7.法人授权书。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8.投标函。</w:t>
      </w:r>
      <w:r/>
    </w:p>
    <w:p>
      <w:pPr>
        <w:ind w:firstLine="420"/>
        <w:spacing w:line="360" w:lineRule="auto"/>
        <w:rPr>
          <w:rFonts w:hint="eastAsia" w:ascii="宋体" w:hAnsi="宋体"/>
          <w:i/>
          <w:iCs/>
          <w:color w:val="000000" w:themeColor="text1"/>
          <w:u w:val="single"/>
        </w:rPr>
      </w:pPr>
      <w:r>
        <w:rPr>
          <w:rFonts w:hint="eastAsia" w:ascii="宋体" w:hAnsi="宋体"/>
          <w:color w:val="000000" w:themeColor="text1"/>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本项目对符合条件的小微型企业、监狱和戒毒企业价格或残疾人福利单位所提供的服务</w:t>
      </w:r>
      <w:r>
        <w:rPr>
          <w:rFonts w:hint="eastAsia" w:ascii="宋体" w:hAnsi="宋体"/>
          <w:color w:val="000000" w:themeColor="text1"/>
        </w:rPr>
        <w:t xml:space="preserve">给与20%的</w:t>
      </w:r>
      <w:r>
        <w:rPr>
          <w:rFonts w:hint="eastAsia" w:ascii="宋体" w:hAnsi="宋体"/>
          <w:color w:val="000000" w:themeColor="text1"/>
        </w:rPr>
        <w:t xml:space="preserve">价格扣除</w:t>
      </w:r>
      <w:r>
        <w:rPr>
          <w:rFonts w:hint="eastAsia" w:ascii="宋体" w:hAnsi="宋体"/>
          <w:color w:val="000000" w:themeColor="text1"/>
        </w:rPr>
        <w:t xml:space="preserve">。</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本项目采购标的按中小企业划分标准所属行业区分为【</w:t>
      </w:r>
      <w:r>
        <w:rPr>
          <w:rFonts w:hint="eastAsia" w:ascii="宋体" w:hAnsi="宋体"/>
        </w:rPr>
        <w:t xml:space="preserve">其他未列明行业</w:t>
      </w:r>
      <w:r>
        <w:rPr>
          <w:rFonts w:hint="eastAsia" w:ascii="宋体" w:hAnsi="宋体"/>
          <w:color w:val="000000" w:themeColor="text1"/>
        </w:rPr>
        <w:t xml:space="preserve">】（中小</w:t>
      </w:r>
      <w:r>
        <w:rPr>
          <w:rFonts w:hint="eastAsia" w:ascii="宋体" w:hAnsi="宋体"/>
          <w:color w:val="000000" w:themeColor="text1"/>
        </w:rPr>
        <w:t xml:space="preserve">微企业</w:t>
      </w:r>
      <w:r>
        <w:rPr>
          <w:rFonts w:hint="eastAsia" w:ascii="宋体" w:hAnsi="宋体"/>
          <w:color w:val="000000" w:themeColor="text1"/>
        </w:rPr>
        <w:t xml:space="preserve">划型标准网址：http://www.ccgp.gov.cn/zcfg/mof/201310/t20131029_3587674.htm）。</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w:t>
      </w:r>
      <w:r>
        <w:rPr>
          <w:rFonts w:hint="eastAsia" w:ascii="宋体" w:hAnsi="宋体"/>
          <w:i/>
          <w:iCs/>
          <w:szCs w:val="21"/>
          <w:u w:val="single"/>
        </w:rPr>
        <w:t xml:space="preserve">供应商实验室须具有有效期内的《医疗机构执业许可证》</w:t>
      </w:r>
      <w:r>
        <w:rPr>
          <w:rFonts w:hint="eastAsia" w:ascii="宋体" w:hAnsi="宋体"/>
          <w:b/>
          <w:bCs/>
          <w:i/>
          <w:iCs/>
          <w:szCs w:val="21"/>
          <w:u w:val="single"/>
        </w:rPr>
        <w:t xml:space="preserve">（复印件加盖供应商公章）。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（四）拒绝下述供应商参加本次采购活动：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color w:val="000000" w:themeColor="text1"/>
        </w:rPr>
      </w:pPr>
      <w:r/>
      <w:bookmarkStart w:id="21" w:name="_Toc28359005"/>
      <w:r/>
      <w:bookmarkStart w:id="22" w:name="_Toc28359082"/>
      <w:r/>
      <w:bookmarkStart w:id="23" w:name="_Toc38985266"/>
      <w:r/>
      <w:bookmarkStart w:id="24" w:name="_Toc35393793"/>
      <w:r/>
      <w:bookmarkStart w:id="25" w:name="_Toc35393624"/>
      <w:r>
        <w:rPr>
          <w:rFonts w:hint="eastAsia" w:ascii="宋体" w:hAnsi="宋体" w:cs="宋体"/>
          <w:color w:val="000000" w:themeColor="text1"/>
        </w:rPr>
        <w:t xml:space="preserve">时间：自招标文件公告发布之日起5个工作日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olor w:val="000000" w:themeColor="text1"/>
        </w:rPr>
        <w:t xml:space="preserve">“中国政府采购网”、</w:t>
      </w:r>
      <w:r>
        <w:rPr>
          <w:rFonts w:hint="eastAsia" w:ascii="宋体" w:hAnsi="宋体" w:cs="宋体"/>
          <w:color w:val="000000" w:themeColor="text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s="宋体"/>
          <w:color w:val="000000" w:themeColor="text1"/>
        </w:rPr>
        <w:t xml:space="preserve">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方式：自行免费下载</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1"/>
      <w:r/>
      <w:bookmarkEnd w:id="22"/>
      <w:r>
        <w:rPr>
          <w:rFonts w:hint="eastAsia" w:ascii="宋体" w:hAnsi="宋体" w:cs="宋体"/>
          <w:b/>
          <w:bCs/>
          <w:color w:val="000000" w:themeColor="text1"/>
        </w:rPr>
        <w:t xml:space="preserve">截止时间、开标时间和地点</w:t>
      </w:r>
      <w:bookmarkEnd w:id="23"/>
      <w:r/>
      <w:bookmarkEnd w:id="24"/>
      <w:r/>
      <w:bookmarkEnd w:id="25"/>
      <w:r/>
      <w:r/>
    </w:p>
    <w:p>
      <w:pPr>
        <w:ind w:firstLine="420"/>
        <w:spacing w:line="360" w:lineRule="auto"/>
        <w:tabs>
          <w:tab w:val="left" w:pos="266" w:leader="none"/>
        </w:tabs>
        <w:rPr>
          <w:rFonts w:hint="eastAsia" w:ascii="宋体" w:hAnsi="宋体"/>
          <w:bCs/>
          <w:color w:val="000000" w:themeColor="text1"/>
        </w:rPr>
      </w:pPr>
      <w:r/>
      <w:bookmarkStart w:id="26" w:name="_Toc28359007"/>
      <w:r/>
      <w:bookmarkStart w:id="27" w:name="_Toc35393794"/>
      <w:r/>
      <w:bookmarkStart w:id="28" w:name="_Toc35393625"/>
      <w:r/>
      <w:bookmarkStart w:id="29" w:name="_Toc28359084"/>
      <w:r/>
      <w:bookmarkStart w:id="30" w:name="_Toc38985267"/>
      <w:r>
        <w:rPr>
          <w:rFonts w:hint="eastAsia" w:ascii="宋体" w:hAnsi="宋体"/>
          <w:bCs/>
          <w:color w:val="000000" w:themeColor="text1"/>
        </w:rPr>
        <w:t xml:space="preserve">2026-05-19</w:t>
      </w:r>
      <w:r>
        <w:rPr>
          <w:rFonts w:hint="eastAsia" w:ascii="宋体" w:hAnsi="宋体"/>
          <w:bCs/>
          <w:color w:val="000000" w:themeColor="text1"/>
        </w:rPr>
        <w:t xml:space="preserve"> 09:30 （北京时间）</w:t>
      </w:r>
      <w:r/>
    </w:p>
    <w:p>
      <w:pPr>
        <w:ind w:firstLine="420"/>
        <w:spacing w:line="360" w:lineRule="auto"/>
        <w:tabs>
          <w:tab w:val="left" w:pos="266" w:leader="none"/>
        </w:tabs>
        <w:rPr>
          <w:rFonts w:hint="eastAsia" w:ascii="宋体" w:hAnsi="宋体"/>
          <w:b/>
          <w:bCs/>
          <w:color w:val="000000" w:themeColor="text1"/>
        </w:rPr>
      </w:pPr>
      <w:r>
        <w:rPr>
          <w:rFonts w:hint="eastAsia" w:ascii="宋体" w:hAnsi="宋体"/>
          <w:bCs/>
          <w:color w:val="000000" w:themeColor="text1"/>
        </w:rPr>
        <w:t xml:space="preserve">地点：“苏</w:t>
      </w:r>
      <w:r>
        <w:rPr>
          <w:rFonts w:hint="eastAsia" w:ascii="宋体" w:hAnsi="宋体"/>
          <w:bCs/>
          <w:color w:val="000000" w:themeColor="text1"/>
        </w:rPr>
        <w:t xml:space="preserve">采云</w:t>
      </w:r>
      <w:r>
        <w:rPr>
          <w:rFonts w:hint="eastAsia" w:ascii="宋体" w:hAnsi="宋体"/>
          <w:bCs/>
          <w:color w:val="000000" w:themeColor="text1"/>
        </w:rPr>
        <w:t xml:space="preserve">”政府采购交易系统。</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color w:val="000000" w:themeColor="text1"/>
        </w:rPr>
      </w:pPr>
      <w:r/>
      <w:bookmarkStart w:id="31" w:name="_Toc35393626"/>
      <w:r/>
      <w:bookmarkStart w:id="32" w:name="_Toc35393795"/>
      <w:r/>
      <w:bookmarkStart w:id="33" w:name="_Toc38985268"/>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1"/>
      <w:r/>
      <w:bookmarkEnd w:id="32"/>
      <w:r/>
      <w:bookmarkEnd w:id="33"/>
      <w:r/>
      <w:r/>
    </w:p>
    <w:p>
      <w:pPr>
        <w:ind w:firstLine="420"/>
        <w:spacing w:line="360" w:lineRule="auto"/>
        <w:rPr>
          <w:rFonts w:hint="eastAsia" w:ascii="宋体" w:hAnsi="宋体"/>
          <w:color w:val="000000" w:themeColor="text1"/>
          <w:szCs w:val="21"/>
        </w:rPr>
      </w:pPr>
      <w:r/>
      <w:bookmarkStart w:id="34" w:name="_Toc38985269"/>
      <w:r/>
      <w:bookmarkStart w:id="35" w:name="_Toc35393796"/>
      <w:r/>
      <w:bookmarkStart w:id="36" w:name="_Toc28359085"/>
      <w:r/>
      <w:bookmarkStart w:id="37" w:name="_Toc35393627"/>
      <w:r/>
      <w:bookmarkStart w:id="38" w:name="_Toc28359008"/>
      <w:r>
        <w:rPr>
          <w:rFonts w:hint="eastAsia" w:ascii="宋体" w:hAnsi="宋体"/>
          <w:color w:val="000000" w:themeColor="text1"/>
          <w:szCs w:val="21"/>
        </w:rPr>
        <w:t xml:space="preserve">1.有关本次招标的事项若存在变动或修改，敬请及时关注扬州仁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管理有限公司在</w:t>
      </w:r>
      <w:r>
        <w:rPr>
          <w:rFonts w:hint="eastAsia" w:ascii="宋体" w:hAnsi="宋体"/>
          <w:color w:val="000000" w:themeColor="text1"/>
        </w:rPr>
        <w:t xml:space="preserve">“中国政府采购网”、</w:t>
      </w:r>
      <w:r>
        <w:rPr>
          <w:rFonts w:hint="eastAsia" w:ascii="宋体" w:hAnsi="宋体"/>
          <w:color w:val="000000" w:themeColor="text1"/>
          <w:szCs w:val="2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olor w:val="000000" w:themeColor="text1"/>
          <w:szCs w:val="21"/>
        </w:rPr>
        <w:t xml:space="preserve">发布的更正公告。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2.本次招标不收取投标保证金。</w:t>
      </w:r>
      <w:r/>
    </w:p>
    <w:p>
      <w:pPr>
        <w:pStyle w:val="915"/>
        <w:ind w:firstLine="420"/>
        <w:spacing w:line="360" w:lineRule="auto"/>
        <w:rPr>
          <w:rFonts w:hint="eastAsia" w:ascii="宋体" w:hAnsi="宋体"/>
          <w:bCs/>
          <w:color w:val="000000" w:themeColor="text1"/>
          <w:sz w:val="21"/>
          <w:szCs w:val="21"/>
        </w:rPr>
      </w:pPr>
      <w:r>
        <w:rPr>
          <w:rStyle w:val="911"/>
          <w:rFonts w:hint="eastAsia" w:ascii="宋体" w:hAnsi="宋体"/>
          <w:color w:val="000000" w:themeColor="text1"/>
          <w:sz w:val="21"/>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w:t>
      </w:r>
      <w:bookmarkEnd w:id="34"/>
      <w:r/>
      <w:bookmarkEnd w:id="35"/>
      <w:r/>
      <w:bookmarkEnd w:id="36"/>
      <w:r/>
      <w:bookmarkEnd w:id="37"/>
      <w:r/>
      <w:bookmarkEnd w:id="38"/>
      <w:r>
        <w:rPr>
          <w:rFonts w:hint="eastAsia" w:ascii="宋体" w:hAnsi="宋体" w:cs="宋体"/>
          <w:b/>
          <w:bCs/>
          <w:color w:val="000000" w:themeColor="text1"/>
        </w:rPr>
        <w:t xml:space="preserve">对本次招标提出询问，请按以下方式联系。</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bookmarkStart w:id="39" w:name="_Toc28359009"/>
      <w:r/>
      <w:bookmarkStart w:id="40" w:name="_Toc28359086"/>
      <w:r>
        <w:rPr>
          <w:rFonts w:hint="eastAsia" w:ascii="宋体" w:hAnsi="宋体" w:cs="宋体"/>
          <w:color w:val="000000" w:themeColor="text1"/>
        </w:rPr>
        <w:t xml:space="preserve">单位名称：</w:t>
      </w:r>
      <w:r>
        <w:rPr>
          <w:rFonts w:hint="eastAsia" w:ascii="宋体" w:hAnsi="宋体" w:cs="宋体"/>
          <w:color w:val="000000" w:themeColor="text1"/>
        </w:rPr>
        <w:t xml:space="preserve">扬州市</w:t>
      </w:r>
      <w:r>
        <w:rPr>
          <w:rFonts w:hint="eastAsia" w:ascii="宋体" w:hAnsi="宋体" w:cs="宋体"/>
          <w:color w:val="000000" w:themeColor="text1"/>
        </w:rPr>
        <w:t xml:space="preserve">广陵区汤汪街道</w:t>
      </w:r>
      <w:r>
        <w:rPr>
          <w:rFonts w:hint="eastAsia" w:ascii="宋体" w:hAnsi="宋体" w:cs="宋体"/>
          <w:color w:val="000000" w:themeColor="text1"/>
        </w:rPr>
        <w:t xml:space="preserve">社区卫生服务中心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单位地址：</w:t>
      </w:r>
      <w:r>
        <w:rPr>
          <w:rFonts w:hint="eastAsia" w:ascii="宋体" w:hAnsi="宋体" w:cs="宋体"/>
          <w:color w:val="000000" w:themeColor="text1"/>
        </w:rPr>
        <w:t xml:space="preserve">扬州市</w:t>
      </w:r>
      <w:r>
        <w:rPr>
          <w:rFonts w:hint="eastAsia" w:ascii="宋体" w:hAnsi="宋体" w:cs="宋体"/>
          <w:color w:val="000000" w:themeColor="text1"/>
        </w:rPr>
        <w:t xml:space="preserve">广陵区汤汪街道连运路26号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 </w:t>
      </w:r>
      <w:r>
        <w:rPr>
          <w:rFonts w:hint="eastAsia" w:ascii="宋体" w:hAnsi="宋体" w:cs="宋体"/>
          <w:color w:val="000000" w:themeColor="text1"/>
        </w:rPr>
        <w:t xml:space="preserve">陈先生</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联系电话：</w:t>
      </w:r>
      <w:r>
        <w:rPr>
          <w:rFonts w:ascii="宋体" w:hAnsi="宋体" w:cs="宋体"/>
          <w:color w:val="000000" w:themeColor="text1"/>
        </w:rPr>
        <w:t xml:space="preserve">0514-80828169</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w:t>
      </w:r>
      <w:bookmarkEnd w:id="39"/>
      <w:r/>
      <w:bookmarkEnd w:id="40"/>
      <w:r>
        <w:rPr>
          <w:rFonts w:hint="eastAsia" w:ascii="宋体" w:hAnsi="宋体" w:cs="宋体"/>
          <w:color w:val="000000" w:themeColor="text1"/>
        </w:rPr>
        <w:t xml:space="preserve">采购代理机构信息（如有）</w:t>
      </w:r>
      <w:r/>
    </w:p>
    <w:p>
      <w:pPr>
        <w:ind w:firstLine="420"/>
        <w:spacing w:line="360" w:lineRule="auto"/>
        <w:tabs>
          <w:tab w:val="left" w:pos="266" w:leader="none"/>
        </w:tabs>
        <w:rPr>
          <w:rFonts w:hint="eastAsia" w:ascii="宋体" w:hAnsi="宋体" w:cs="宋体"/>
          <w:color w:val="000000" w:themeColor="text1"/>
        </w:rPr>
      </w:pPr>
      <w:r/>
      <w:bookmarkStart w:id="41" w:name="_Toc28359087"/>
      <w:r/>
      <w:bookmarkStart w:id="42" w:name="_Toc28359010"/>
      <w:r>
        <w:rPr>
          <w:rFonts w:hint="eastAsia" w:ascii="宋体" w:hAnsi="宋体" w:cs="宋体"/>
          <w:color w:val="000000" w:themeColor="text1"/>
        </w:rPr>
        <w:t xml:space="preserve">单位名称：</w:t>
      </w:r>
      <w:bookmarkStart w:id="43" w:name="_Hlk124170020"/>
      <w:r>
        <w:rPr>
          <w:rFonts w:hint="eastAsia" w:ascii="宋体" w:hAnsi="宋体" w:cs="宋体"/>
          <w:color w:val="000000" w:themeColor="text1"/>
        </w:rPr>
        <w:t xml:space="preserve">扬州仁</w:t>
      </w:r>
      <w:r>
        <w:rPr>
          <w:rFonts w:hint="eastAsia" w:ascii="宋体" w:hAnsi="宋体" w:cs="宋体"/>
          <w:color w:val="000000" w:themeColor="text1"/>
        </w:rPr>
        <w:t xml:space="preserve">信工程</w:t>
      </w:r>
      <w:r>
        <w:rPr>
          <w:rFonts w:hint="eastAsia" w:ascii="宋体" w:hAnsi="宋体" w:cs="宋体"/>
          <w:color w:val="000000" w:themeColor="text1"/>
        </w:rPr>
        <w:t xml:space="preserve">管理有限公司</w:t>
      </w:r>
      <w:bookmarkEnd w:id="43"/>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单位地址：扬州市</w:t>
      </w:r>
      <w:r>
        <w:rPr>
          <w:rFonts w:hint="eastAsia" w:ascii="宋体" w:hAnsi="宋体" w:cs="宋体"/>
          <w:color w:val="000000" w:themeColor="text1"/>
        </w:rPr>
        <w:t xml:space="preserve">邗江区黄金坝路</w:t>
      </w:r>
      <w:r>
        <w:rPr>
          <w:rFonts w:hint="eastAsia" w:ascii="宋体" w:hAnsi="宋体" w:cs="宋体"/>
          <w:color w:val="000000" w:themeColor="text1"/>
        </w:rPr>
        <w:t xml:space="preserve">5号2楼西侧</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联系人：</w:t>
      </w:r>
      <w:r>
        <w:rPr>
          <w:rFonts w:hint="eastAsia" w:ascii="宋体" w:hAnsi="宋体" w:cs="宋体"/>
          <w:color w:val="000000" w:themeColor="text1"/>
        </w:rPr>
        <w:t xml:space="preserve">李工、</w:t>
      </w:r>
      <w:r>
        <w:rPr>
          <w:rFonts w:hint="eastAsia" w:ascii="宋体" w:hAnsi="宋体" w:cs="宋体"/>
          <w:color w:val="000000" w:themeColor="text1"/>
        </w:rPr>
        <w:t xml:space="preserve">张工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联系电话：</w:t>
      </w:r>
      <w:bookmarkStart w:id="44" w:name="_Hlk124170052"/>
      <w:r>
        <w:rPr>
          <w:rFonts w:ascii="宋体" w:hAnsi="宋体" w:cs="宋体"/>
          <w:color w:val="000000" w:themeColor="text1"/>
        </w:rPr>
        <w:t xml:space="preserve">0514-82101606</w:t>
      </w:r>
      <w:bookmarkEnd w:id="44"/>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3.项目联系方式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项目联系人：</w:t>
      </w:r>
      <w:r>
        <w:rPr>
          <w:rFonts w:hint="eastAsia" w:ascii="宋体" w:hAnsi="宋体" w:cs="宋体"/>
          <w:color w:val="000000" w:themeColor="text1"/>
        </w:rPr>
        <w:t xml:space="preserve">李工、</w:t>
      </w:r>
      <w:r>
        <w:rPr>
          <w:rFonts w:hint="eastAsia" w:ascii="宋体" w:hAnsi="宋体" w:cs="宋体"/>
          <w:color w:val="000000" w:themeColor="text1"/>
        </w:rPr>
        <w:t xml:space="preserve">张工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电话：</w:t>
      </w:r>
      <w:r>
        <w:rPr>
          <w:rFonts w:ascii="宋体" w:hAnsi="宋体" w:cs="宋体"/>
          <w:color w:val="000000" w:themeColor="text1"/>
        </w:rPr>
        <w:t xml:space="preserve">0514-82101606</w:t>
      </w:r>
      <w:bookmarkEnd w:id="8"/>
      <w:r/>
      <w:bookmarkEnd w:id="10"/>
      <w:r/>
      <w:bookmarkEnd w:id="41"/>
      <w:r/>
      <w:bookmarkEnd w:id="42"/>
      <w:r/>
      <w:r/>
    </w:p>
    <w:p>
      <w:pPr>
        <w:rPr>
          <w:color w:val="000000" w:themeColor="text1"/>
        </w:rPr>
      </w:pPr>
      <w:r>
        <w:rPr>
          <w:color w:val="000000" w:themeColor="text1"/>
        </w:rPr>
        <w:br w:type="page" w:clear="all"/>
      </w:r>
      <w:r/>
    </w:p>
    <w:p>
      <w:pPr>
        <w:pStyle w:val="878"/>
        <w:jc w:val="center"/>
        <w:rPr>
          <w:rFonts w:hint="eastAsia" w:ascii="宋体" w:hAnsi="宋体"/>
          <w:color w:val="000000" w:themeColor="text1"/>
          <w:sz w:val="36"/>
          <w:szCs w:val="36"/>
        </w:rPr>
      </w:pPr>
      <w:r/>
      <w:bookmarkStart w:id="45" w:name="_Toc55204178"/>
      <w:r/>
      <w:bookmarkStart w:id="46" w:name="_Toc166489813"/>
      <w:r>
        <w:rPr>
          <w:rFonts w:hint="eastAsia" w:ascii="宋体" w:hAnsi="宋体"/>
          <w:color w:val="000000" w:themeColor="text1"/>
          <w:sz w:val="36"/>
          <w:szCs w:val="36"/>
        </w:rPr>
        <w:t xml:space="preserve">第二章 投标人须知</w:t>
      </w:r>
      <w:bookmarkEnd w:id="45"/>
      <w:r/>
      <w:bookmarkEnd w:id="46"/>
      <w:r/>
      <w:r/>
    </w:p>
    <w:p>
      <w:pPr>
        <w:pStyle w:val="914"/>
        <w:ind w:firstLine="420"/>
        <w:spacing w:before="0" w:after="0"/>
        <w:rPr>
          <w:rFonts w:hint="eastAsia" w:ascii="宋体" w:hAnsi="宋体"/>
          <w:color w:val="000000" w:themeColor="text1"/>
          <w:sz w:val="21"/>
          <w:szCs w:val="21"/>
        </w:rPr>
      </w:pPr>
      <w:r/>
      <w:bookmarkStart w:id="47" w:name="_Toc16938519"/>
      <w:r/>
      <w:bookmarkStart w:id="48" w:name="_Toc20823275"/>
      <w:r/>
      <w:bookmarkStart w:id="49" w:name="_Toc513029203"/>
      <w:r/>
      <w:bookmarkStart w:id="50" w:name="_Toc120614214"/>
      <w:r>
        <w:rPr>
          <w:rFonts w:hint="eastAsia" w:ascii="宋体" w:hAnsi="宋体"/>
          <w:color w:val="000000" w:themeColor="text1"/>
          <w:sz w:val="21"/>
          <w:szCs w:val="21"/>
        </w:rPr>
        <w:t xml:space="preserve">一、总则</w:t>
      </w:r>
      <w:bookmarkEnd w:id="47"/>
      <w:r/>
      <w:bookmarkEnd w:id="48"/>
      <w:r/>
      <w:bookmarkEnd w:id="49"/>
      <w:r/>
      <w:bookmarkEnd w:id="50"/>
      <w:r/>
      <w:r/>
    </w:p>
    <w:p>
      <w:pPr>
        <w:pStyle w:val="914"/>
        <w:ind w:firstLine="422"/>
        <w:spacing w:before="0" w:after="0"/>
        <w:rPr>
          <w:rFonts w:hint="eastAsia" w:ascii="宋体" w:hAnsi="宋体" w:cs="Arial"/>
          <w:b/>
          <w:bCs/>
          <w:color w:val="000000" w:themeColor="text1"/>
          <w:sz w:val="21"/>
          <w:szCs w:val="21"/>
        </w:rPr>
      </w:pPr>
      <w:r/>
      <w:bookmarkStart w:id="51" w:name="_Hlt16619475"/>
      <w:r/>
      <w:bookmarkStart w:id="52" w:name="_Toc458694821"/>
      <w:r/>
      <w:bookmarkStart w:id="53" w:name="_Toc16938520"/>
      <w:r/>
      <w:bookmarkStart w:id="54" w:name="_Toc513029204"/>
      <w:r/>
      <w:bookmarkStart w:id="55" w:name="_Toc20823276"/>
      <w:r/>
      <w:bookmarkEnd w:id="51"/>
      <w:r>
        <w:rPr>
          <w:rFonts w:hint="eastAsia" w:ascii="宋体" w:hAnsi="宋体" w:cs="Arial"/>
          <w:b/>
          <w:bCs/>
          <w:color w:val="000000" w:themeColor="text1"/>
          <w:sz w:val="21"/>
          <w:szCs w:val="21"/>
        </w:rPr>
        <w:t xml:space="preserve">1</w:t>
      </w:r>
      <w:bookmarkEnd w:id="52"/>
      <w:r>
        <w:rPr>
          <w:rFonts w:hint="eastAsia" w:ascii="宋体" w:hAnsi="宋体" w:cs="Arial"/>
          <w:b/>
          <w:bCs/>
          <w:color w:val="000000" w:themeColor="text1"/>
          <w:sz w:val="21"/>
          <w:szCs w:val="21"/>
        </w:rPr>
        <w:t xml:space="preserve">、招标方式</w:t>
      </w:r>
      <w:bookmarkEnd w:id="53"/>
      <w:r/>
      <w:bookmarkEnd w:id="54"/>
      <w:r/>
      <w:bookmarkEnd w:id="55"/>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 本次招标采取公开招标方式，本招标文件仅适用于招标公告中所述项目。</w:t>
      </w:r>
      <w:r/>
    </w:p>
    <w:p>
      <w:pPr>
        <w:pStyle w:val="914"/>
        <w:ind w:firstLine="422"/>
        <w:spacing w:before="0" w:after="0"/>
        <w:rPr>
          <w:rFonts w:hint="eastAsia" w:ascii="宋体" w:hAnsi="宋体" w:cs="Arial"/>
          <w:b/>
          <w:bCs/>
          <w:color w:val="000000" w:themeColor="text1"/>
          <w:sz w:val="21"/>
          <w:szCs w:val="21"/>
        </w:rPr>
      </w:pPr>
      <w:r/>
      <w:bookmarkStart w:id="56" w:name="_Toc513029205"/>
      <w:r/>
      <w:bookmarkStart w:id="57" w:name="_Toc20823277"/>
      <w:r/>
      <w:bookmarkStart w:id="58" w:name="_Toc16938521"/>
      <w:r>
        <w:rPr>
          <w:rFonts w:hint="eastAsia" w:ascii="宋体" w:hAnsi="宋体" w:cs="Arial"/>
          <w:b/>
          <w:bCs/>
          <w:color w:val="000000" w:themeColor="text1"/>
          <w:sz w:val="21"/>
          <w:szCs w:val="21"/>
        </w:rPr>
        <w:t xml:space="preserve">2、合格的投标人</w:t>
      </w:r>
      <w:bookmarkEnd w:id="56"/>
      <w:r/>
      <w:bookmarkEnd w:id="57"/>
      <w:r/>
      <w:bookmarkEnd w:id="58"/>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2.1满足招标公告中供应商的资格要求的规定。</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2.2 满足本文件实质性要求和条件的规定。</w:t>
      </w:r>
      <w:r/>
    </w:p>
    <w:p>
      <w:pPr>
        <w:pStyle w:val="914"/>
        <w:ind w:firstLine="422"/>
        <w:spacing w:before="0" w:after="0"/>
        <w:rPr>
          <w:rFonts w:hint="eastAsia" w:ascii="宋体" w:hAnsi="宋体" w:cs="Arial"/>
          <w:b/>
          <w:bCs/>
          <w:color w:val="000000" w:themeColor="text1"/>
          <w:sz w:val="21"/>
          <w:szCs w:val="21"/>
        </w:rPr>
      </w:pPr>
      <w:r/>
      <w:bookmarkStart w:id="59" w:name="_Toc16938522"/>
      <w:r/>
      <w:bookmarkStart w:id="60" w:name="_Toc20823278"/>
      <w:r/>
      <w:bookmarkStart w:id="61" w:name="_Toc513029206"/>
      <w:r>
        <w:rPr>
          <w:rFonts w:hint="eastAsia" w:ascii="宋体" w:hAnsi="宋体" w:cs="Arial"/>
          <w:b/>
          <w:bCs/>
          <w:color w:val="000000" w:themeColor="text1"/>
          <w:sz w:val="21"/>
          <w:szCs w:val="21"/>
        </w:rPr>
        <w:t xml:space="preserve">3、适用法律</w:t>
      </w:r>
      <w:bookmarkEnd w:id="59"/>
      <w:r/>
      <w:bookmarkEnd w:id="60"/>
      <w:r/>
      <w:bookmarkEnd w:id="61"/>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 本次招标及由此产生的合同受中华人民共和国有关的法律法规制约和保护</w:t>
      </w:r>
      <w:r>
        <w:rPr>
          <w:rFonts w:ascii="宋体" w:hAnsi="宋体"/>
          <w:color w:val="000000" w:themeColor="text1"/>
          <w:sz w:val="21"/>
          <w:szCs w:val="21"/>
        </w:rPr>
        <w:t xml:space="preserve">。</w:t>
      </w:r>
      <w:r/>
    </w:p>
    <w:p>
      <w:pPr>
        <w:pStyle w:val="914"/>
        <w:ind w:firstLine="422"/>
        <w:spacing w:before="0" w:after="0"/>
        <w:rPr>
          <w:rFonts w:hint="eastAsia" w:ascii="宋体" w:hAnsi="宋体" w:cs="Arial"/>
          <w:b/>
          <w:bCs/>
          <w:color w:val="000000" w:themeColor="text1"/>
          <w:sz w:val="21"/>
          <w:szCs w:val="21"/>
        </w:rPr>
      </w:pPr>
      <w:r/>
      <w:bookmarkStart w:id="62" w:name="_Toc20823279"/>
      <w:r/>
      <w:bookmarkStart w:id="63" w:name="_Toc513029207"/>
      <w:r/>
      <w:bookmarkStart w:id="64" w:name="_Toc16938523"/>
      <w:r/>
      <w:bookmarkStart w:id="65" w:name="_Toc462564067"/>
      <w:r>
        <w:rPr>
          <w:rFonts w:hint="eastAsia" w:ascii="宋体" w:hAnsi="宋体" w:cs="Arial"/>
          <w:b/>
          <w:bCs/>
          <w:color w:val="000000" w:themeColor="text1"/>
          <w:sz w:val="21"/>
          <w:szCs w:val="21"/>
        </w:rPr>
        <w:t xml:space="preserve">4、投标费用</w:t>
      </w:r>
      <w:bookmarkEnd w:id="62"/>
      <w:r/>
      <w:bookmarkEnd w:id="63"/>
      <w:r/>
      <w:bookmarkEnd w:id="64"/>
      <w:r/>
      <w:bookmarkEnd w:id="65"/>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4.1 投标人应自行承担所有与参加投标有关的费用，无论投标过程中的做法和结果如何，扬州仁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管理有限公司（以下简称代理机构）在任何情况下均无义务和责任承担这些费用。</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4.2</w:t>
      </w:r>
      <w:r>
        <w:rPr>
          <w:rFonts w:ascii="宋体" w:hAnsi="宋体"/>
          <w:color w:val="000000" w:themeColor="text1"/>
          <w:sz w:val="21"/>
          <w:szCs w:val="21"/>
        </w:rPr>
        <w:t xml:space="preserve">本次采购由中标</w:t>
      </w:r>
      <w:r>
        <w:rPr>
          <w:rFonts w:hint="eastAsia" w:ascii="宋体" w:hAnsi="宋体"/>
          <w:color w:val="000000" w:themeColor="text1"/>
          <w:sz w:val="21"/>
          <w:szCs w:val="21"/>
        </w:rPr>
        <w:t xml:space="preserve">单位按照国家计委印发的《招标代理服务收费管理暂行办法》(计价格【2002】1980 号文)</w:t>
      </w:r>
      <w:r>
        <w:rPr>
          <w:rFonts w:hint="eastAsia" w:ascii="宋体" w:hAnsi="宋体"/>
          <w:color w:val="000000" w:themeColor="text1"/>
          <w:sz w:val="21"/>
          <w:szCs w:val="21"/>
        </w:rPr>
        <w:t xml:space="preserve">服务</w:t>
      </w:r>
      <w:r>
        <w:rPr>
          <w:rFonts w:hint="eastAsia" w:ascii="宋体" w:hAnsi="宋体"/>
          <w:color w:val="000000" w:themeColor="text1"/>
          <w:sz w:val="21"/>
          <w:szCs w:val="21"/>
        </w:rPr>
        <w:t xml:space="preserve">类标准</w:t>
      </w:r>
      <w:r>
        <w:rPr>
          <w:rFonts w:ascii="宋体" w:hAnsi="宋体"/>
          <w:color w:val="000000" w:themeColor="text1"/>
          <w:sz w:val="21"/>
          <w:szCs w:val="21"/>
        </w:rPr>
        <w:t xml:space="preserve">支付给招标代理机构代理服务费</w:t>
      </w:r>
      <w:r>
        <w:rPr>
          <w:rFonts w:hint="eastAsia" w:ascii="宋体" w:hAnsi="宋体"/>
          <w:color w:val="000000" w:themeColor="text1"/>
          <w:sz w:val="21"/>
          <w:szCs w:val="21"/>
        </w:rPr>
        <w:t xml:space="preserve">（不足3000元按3000元计收）：</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（1）代理服务费以人民币支付；</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w:t>
      </w:r>
      <w:r>
        <w:rPr>
          <w:rFonts w:hint="eastAsia" w:ascii="宋体" w:hAnsi="宋体"/>
          <w:color w:val="000000" w:themeColor="text1"/>
          <w:sz w:val="21"/>
          <w:szCs w:val="21"/>
        </w:rPr>
        <w:t xml:space="preserve">2</w:t>
      </w:r>
      <w:r>
        <w:rPr>
          <w:rFonts w:ascii="宋体" w:hAnsi="宋体"/>
          <w:color w:val="000000" w:themeColor="text1"/>
          <w:sz w:val="21"/>
          <w:szCs w:val="21"/>
        </w:rPr>
        <w:t xml:space="preserve">）代理服务费一次性以电汇、转账等非现金形式支付； </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w:t>
      </w:r>
      <w:r>
        <w:rPr>
          <w:rFonts w:hint="eastAsia" w:ascii="宋体" w:hAnsi="宋体"/>
          <w:color w:val="000000" w:themeColor="text1"/>
          <w:sz w:val="21"/>
          <w:szCs w:val="21"/>
        </w:rPr>
        <w:t xml:space="preserve">3</w:t>
      </w:r>
      <w:r>
        <w:rPr>
          <w:rFonts w:ascii="宋体" w:hAnsi="宋体"/>
          <w:color w:val="000000" w:themeColor="text1"/>
          <w:sz w:val="21"/>
          <w:szCs w:val="21"/>
        </w:rPr>
        <w:t xml:space="preserve">）招标代理服务费不在投标报价中单列，包含在投标总价中，由中标</w:t>
      </w:r>
      <w:r>
        <w:rPr>
          <w:rFonts w:hint="eastAsia" w:ascii="宋体" w:hAnsi="宋体"/>
          <w:color w:val="000000" w:themeColor="text1"/>
          <w:sz w:val="21"/>
          <w:szCs w:val="21"/>
        </w:rPr>
        <w:t xml:space="preserve">单位</w:t>
      </w:r>
      <w:r>
        <w:rPr>
          <w:rFonts w:ascii="宋体" w:hAnsi="宋体"/>
          <w:color w:val="000000" w:themeColor="text1"/>
          <w:sz w:val="21"/>
          <w:szCs w:val="21"/>
        </w:rPr>
        <w:t xml:space="preserve">支付给代理机构。</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招标代理服务费开户银行：</w:t>
      </w:r>
      <w:r>
        <w:rPr>
          <w:rFonts w:hint="eastAsia" w:ascii="宋体" w:hAnsi="宋体"/>
          <w:color w:val="000000" w:themeColor="text1"/>
          <w:sz w:val="21"/>
          <w:szCs w:val="21"/>
        </w:rPr>
        <w:t xml:space="preserve">中国工商银行</w:t>
      </w:r>
      <w:r>
        <w:rPr>
          <w:rFonts w:hint="eastAsia" w:ascii="宋体" w:hAnsi="宋体"/>
          <w:color w:val="000000" w:themeColor="text1"/>
          <w:sz w:val="21"/>
          <w:szCs w:val="21"/>
        </w:rPr>
        <w:t xml:space="preserve">扬州市汶河</w:t>
      </w:r>
      <w:r>
        <w:rPr>
          <w:rFonts w:hint="eastAsia" w:ascii="宋体" w:hAnsi="宋体"/>
          <w:color w:val="000000" w:themeColor="text1"/>
          <w:sz w:val="21"/>
          <w:szCs w:val="21"/>
        </w:rPr>
        <w:t xml:space="preserve">支行</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开户名称：</w:t>
      </w:r>
      <w:r>
        <w:rPr>
          <w:rFonts w:hint="eastAsia" w:ascii="宋体" w:hAnsi="宋体"/>
          <w:color w:val="000000" w:themeColor="text1"/>
          <w:sz w:val="21"/>
          <w:szCs w:val="21"/>
        </w:rPr>
        <w:t xml:space="preserve">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开户</w:t>
      </w:r>
      <w:r>
        <w:rPr>
          <w:rFonts w:ascii="宋体" w:hAnsi="宋体"/>
          <w:color w:val="000000" w:themeColor="text1"/>
          <w:sz w:val="21"/>
          <w:szCs w:val="21"/>
        </w:rPr>
        <w:t xml:space="preserve">帐号</w:t>
      </w:r>
      <w:r>
        <w:rPr>
          <w:rFonts w:ascii="宋体" w:hAnsi="宋体"/>
          <w:color w:val="000000" w:themeColor="text1"/>
          <w:sz w:val="21"/>
          <w:szCs w:val="21"/>
        </w:rPr>
        <w:t xml:space="preserve">：1108020909100123170</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3专家评审费标准</w:t>
      </w:r>
      <w:r>
        <w:rPr>
          <w:rFonts w:hint="eastAsia" w:ascii="宋体" w:hAnsi="宋体"/>
          <w:color w:val="000000" w:themeColor="text1"/>
          <w:sz w:val="21"/>
          <w:szCs w:val="21"/>
        </w:rPr>
        <w:t xml:space="preserve">按扬财购</w:t>
      </w:r>
      <w:r>
        <w:rPr>
          <w:rFonts w:hint="eastAsia" w:ascii="宋体" w:hAnsi="宋体"/>
          <w:color w:val="000000" w:themeColor="text1"/>
          <w:sz w:val="21"/>
          <w:szCs w:val="21"/>
        </w:rPr>
        <w:t xml:space="preserve">【2020】40号文《扬州市财政局关于进一步规范扬州市政府采购专家评审费标准的通知》执行。</w:t>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5、招标文件的约束力</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5.1 投标人一旦参加本项目采购活动，即被认为接受了本招标文件的规定和约束。</w:t>
      </w:r>
      <w:r/>
    </w:p>
    <w:p>
      <w:pPr>
        <w:pStyle w:val="914"/>
        <w:ind w:firstLine="420"/>
        <w:spacing w:before="0" w:after="0"/>
        <w:rPr>
          <w:rFonts w:hint="eastAsia" w:ascii="宋体" w:hAnsi="宋体"/>
          <w:color w:val="000000" w:themeColor="text1"/>
          <w:sz w:val="21"/>
          <w:szCs w:val="21"/>
        </w:rPr>
      </w:pPr>
      <w:r/>
      <w:bookmarkStart w:id="66" w:name="_Toc513029209"/>
      <w:r/>
      <w:bookmarkStart w:id="67" w:name="_Toc20823281"/>
      <w:r/>
      <w:bookmarkStart w:id="68" w:name="_Toc120614215"/>
      <w:r/>
      <w:bookmarkStart w:id="69" w:name="_Toc16938525"/>
      <w:r>
        <w:rPr>
          <w:rFonts w:hint="eastAsia" w:ascii="宋体" w:hAnsi="宋体"/>
          <w:color w:val="000000" w:themeColor="text1"/>
          <w:sz w:val="21"/>
          <w:szCs w:val="21"/>
        </w:rPr>
        <w:t xml:space="preserve">二、招标文件</w:t>
      </w:r>
      <w:bookmarkEnd w:id="66"/>
      <w:r/>
      <w:bookmarkEnd w:id="67"/>
      <w:r/>
      <w:bookmarkEnd w:id="68"/>
      <w:r/>
      <w:bookmarkEnd w:id="69"/>
      <w:r/>
      <w:r/>
    </w:p>
    <w:p>
      <w:pPr>
        <w:pStyle w:val="914"/>
        <w:ind w:firstLine="422"/>
        <w:spacing w:before="0" w:after="0"/>
        <w:rPr>
          <w:rFonts w:hint="eastAsia" w:ascii="宋体" w:hAnsi="宋体" w:cs="Arial"/>
          <w:b/>
          <w:bCs/>
          <w:color w:val="000000" w:themeColor="text1"/>
          <w:sz w:val="21"/>
          <w:szCs w:val="21"/>
        </w:rPr>
      </w:pPr>
      <w:r/>
      <w:bookmarkStart w:id="70" w:name="_Toc513029210"/>
      <w:r/>
      <w:bookmarkStart w:id="71" w:name="_Toc20823282"/>
      <w:r/>
      <w:bookmarkStart w:id="72" w:name="_Toc16938526"/>
      <w:r>
        <w:rPr>
          <w:rFonts w:hint="eastAsia" w:ascii="宋体" w:hAnsi="宋体" w:cs="Arial"/>
          <w:b/>
          <w:bCs/>
          <w:color w:val="000000" w:themeColor="text1"/>
          <w:sz w:val="21"/>
          <w:szCs w:val="21"/>
        </w:rPr>
        <w:t xml:space="preserve">6、招标文件构成</w:t>
      </w:r>
      <w:bookmarkEnd w:id="70"/>
      <w:r/>
      <w:bookmarkEnd w:id="71"/>
      <w:r/>
      <w:bookmarkEnd w:id="72"/>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6.1 招标文件由以下部分组成：</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（1）招标公告</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（2）投标人须知</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（3）合同文本</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（4）采购需求</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（5）评标方法与评标标准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（6）投标文件格式</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请仔细检查招标文件是否齐全，如有</w:t>
      </w:r>
      <w:r>
        <w:rPr>
          <w:rFonts w:hint="eastAsia" w:ascii="宋体" w:hAnsi="宋体"/>
          <w:color w:val="000000" w:themeColor="text1"/>
          <w:sz w:val="21"/>
          <w:szCs w:val="21"/>
        </w:rPr>
        <w:t xml:space="preserve">缺漏请</w:t>
      </w:r>
      <w:r>
        <w:rPr>
          <w:rFonts w:hint="eastAsia" w:ascii="宋体" w:hAnsi="宋体"/>
          <w:color w:val="000000" w:themeColor="text1"/>
          <w:sz w:val="21"/>
          <w:szCs w:val="21"/>
        </w:rPr>
        <w:t xml:space="preserve">立即与代理机构联系解决。</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实质性响应，否则其风险由投标人自行承担。</w:t>
      </w:r>
      <w:r/>
    </w:p>
    <w:p>
      <w:pPr>
        <w:pStyle w:val="914"/>
        <w:ind w:firstLine="422"/>
        <w:spacing w:before="0" w:after="0"/>
        <w:rPr>
          <w:rFonts w:hint="eastAsia" w:ascii="宋体" w:hAnsi="宋体" w:cs="Arial"/>
          <w:b/>
          <w:bCs/>
          <w:color w:val="000000" w:themeColor="text1"/>
          <w:sz w:val="21"/>
          <w:szCs w:val="21"/>
        </w:rPr>
      </w:pPr>
      <w:r/>
      <w:bookmarkStart w:id="73" w:name="_Toc16938527"/>
      <w:r/>
      <w:bookmarkStart w:id="74" w:name="_Toc20823283"/>
      <w:r/>
      <w:bookmarkStart w:id="75" w:name="_Toc513029211"/>
      <w:r/>
      <w:bookmarkStart w:id="76" w:name="_Toc462564070"/>
      <w:r>
        <w:rPr>
          <w:rFonts w:hint="eastAsia" w:ascii="宋体" w:hAnsi="宋体" w:cs="Arial"/>
          <w:b/>
          <w:bCs/>
          <w:color w:val="000000" w:themeColor="text1"/>
          <w:sz w:val="21"/>
          <w:szCs w:val="21"/>
        </w:rPr>
        <w:t xml:space="preserve">7、招标文件的澄清</w:t>
      </w:r>
      <w:bookmarkEnd w:id="73"/>
      <w:r/>
      <w:bookmarkEnd w:id="74"/>
      <w:r/>
      <w:bookmarkEnd w:id="75"/>
      <w:r/>
      <w:bookmarkEnd w:id="76"/>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7.1 任何要求对招标文件进行澄清的投标人，应在投标截止期十日前按招标公告中的通讯地址，以书面形式通知代理机构。</w:t>
      </w:r>
      <w:r/>
    </w:p>
    <w:p>
      <w:pPr>
        <w:pStyle w:val="914"/>
        <w:ind w:firstLine="422"/>
        <w:spacing w:before="0" w:after="0"/>
        <w:rPr>
          <w:rFonts w:hint="eastAsia" w:ascii="宋体" w:hAnsi="宋体" w:cs="Arial"/>
          <w:b/>
          <w:bCs/>
          <w:color w:val="000000" w:themeColor="text1"/>
          <w:sz w:val="21"/>
          <w:szCs w:val="21"/>
        </w:rPr>
      </w:pPr>
      <w:r/>
      <w:bookmarkStart w:id="77" w:name="_Toc513029212"/>
      <w:r/>
      <w:bookmarkStart w:id="78" w:name="_Toc16938528"/>
      <w:r/>
      <w:bookmarkStart w:id="79" w:name="_Toc20823284"/>
      <w:r/>
      <w:bookmarkStart w:id="80" w:name="_Toc462564071"/>
      <w:r>
        <w:rPr>
          <w:rFonts w:hint="eastAsia" w:ascii="宋体" w:hAnsi="宋体" w:cs="Arial"/>
          <w:b/>
          <w:bCs/>
          <w:color w:val="000000" w:themeColor="text1"/>
          <w:sz w:val="21"/>
          <w:szCs w:val="21"/>
        </w:rPr>
        <w:t xml:space="preserve">8、招标文件的修改</w:t>
      </w:r>
      <w:bookmarkEnd w:id="77"/>
      <w:r/>
      <w:bookmarkEnd w:id="78"/>
      <w:r/>
      <w:bookmarkEnd w:id="79"/>
      <w:r/>
      <w:bookmarkEnd w:id="80"/>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8.1 在投标截止时间前，代理机构可以对招标文件进行修改。</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8.2 代理机构有权按照法定的要求推迟投标截止日期和开标日期。</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8.3 招标文件的修改将在中国政府采购网、江苏政府采购网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公布，补充文件将作为招标文件的组成部分，并对投标人具有约束力。</w:t>
      </w:r>
      <w:r/>
    </w:p>
    <w:p>
      <w:pPr>
        <w:pStyle w:val="914"/>
        <w:ind w:firstLine="420"/>
        <w:spacing w:before="0" w:after="0"/>
        <w:rPr>
          <w:rFonts w:hint="eastAsia" w:ascii="宋体" w:hAnsi="宋体"/>
          <w:color w:val="000000" w:themeColor="text1"/>
          <w:sz w:val="21"/>
          <w:szCs w:val="21"/>
        </w:rPr>
      </w:pPr>
      <w:r/>
      <w:bookmarkStart w:id="81" w:name="_Toc462564072"/>
      <w:r/>
      <w:bookmarkStart w:id="82" w:name="_Toc20823285"/>
      <w:r/>
      <w:bookmarkStart w:id="83" w:name="_Toc120614216"/>
      <w:r/>
      <w:bookmarkStart w:id="84" w:name="_Toc513029213"/>
      <w:r/>
      <w:bookmarkStart w:id="85" w:name="_Toc16938529"/>
      <w:r>
        <w:rPr>
          <w:rFonts w:hint="eastAsia" w:ascii="宋体" w:hAnsi="宋体"/>
          <w:color w:val="000000" w:themeColor="text1"/>
          <w:sz w:val="21"/>
          <w:szCs w:val="21"/>
        </w:rPr>
        <w:t xml:space="preserve">三、投标文件的编制</w:t>
      </w:r>
      <w:bookmarkEnd w:id="81"/>
      <w:r/>
      <w:bookmarkEnd w:id="82"/>
      <w:r/>
      <w:bookmarkEnd w:id="83"/>
      <w:r/>
      <w:bookmarkEnd w:id="84"/>
      <w:r/>
      <w:bookmarkEnd w:id="85"/>
      <w:r/>
      <w:r/>
    </w:p>
    <w:p>
      <w:pPr>
        <w:pStyle w:val="914"/>
        <w:ind w:firstLine="422"/>
        <w:spacing w:before="0" w:after="0"/>
        <w:rPr>
          <w:rFonts w:hint="eastAsia" w:ascii="宋体" w:hAnsi="宋体" w:cs="Arial"/>
          <w:b/>
          <w:bCs/>
          <w:color w:val="000000" w:themeColor="text1"/>
          <w:sz w:val="21"/>
          <w:szCs w:val="21"/>
        </w:rPr>
      </w:pPr>
      <w:r/>
      <w:bookmarkStart w:id="86" w:name="_Toc462564073"/>
      <w:r/>
      <w:bookmarkStart w:id="87" w:name="_Toc20823286"/>
      <w:r/>
      <w:bookmarkStart w:id="88" w:name="_Toc16938530"/>
      <w:r/>
      <w:bookmarkStart w:id="89" w:name="_Toc513029214"/>
      <w:r>
        <w:rPr>
          <w:rFonts w:hint="eastAsia" w:ascii="宋体" w:hAnsi="宋体" w:cs="Arial"/>
          <w:b/>
          <w:bCs/>
          <w:color w:val="000000" w:themeColor="text1"/>
          <w:sz w:val="21"/>
          <w:szCs w:val="21"/>
        </w:rPr>
        <w:t xml:space="preserve">9、投标文件的语言及度量衡单位</w:t>
      </w:r>
      <w:bookmarkEnd w:id="86"/>
      <w:r/>
      <w:bookmarkEnd w:id="87"/>
      <w:r/>
      <w:bookmarkEnd w:id="88"/>
      <w:r/>
      <w:bookmarkEnd w:id="89"/>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9.1 投标人提交的投标文件以及投标人与代理机构就有关投标的所有来往通知、函件和文件均应使用简体中文。</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9.2 除技术性能另有规定外，投标文件所使用的度量衡单位，均须采用国家法定计量单位。</w:t>
      </w:r>
      <w:r/>
    </w:p>
    <w:p>
      <w:pPr>
        <w:pStyle w:val="914"/>
        <w:ind w:firstLine="422"/>
        <w:spacing w:before="0" w:after="0"/>
        <w:rPr>
          <w:rFonts w:hint="eastAsia" w:ascii="宋体" w:hAnsi="宋体" w:cs="Arial"/>
          <w:b/>
          <w:bCs/>
          <w:color w:val="000000" w:themeColor="text1"/>
          <w:sz w:val="21"/>
          <w:szCs w:val="21"/>
        </w:rPr>
      </w:pPr>
      <w:r/>
      <w:bookmarkStart w:id="90" w:name="_Toc462564074"/>
      <w:r/>
      <w:bookmarkStart w:id="91" w:name="_Toc16938531"/>
      <w:r/>
      <w:bookmarkStart w:id="92" w:name="_Toc20823287"/>
      <w:r/>
      <w:bookmarkStart w:id="93" w:name="_Toc513029215"/>
      <w:r>
        <w:rPr>
          <w:rFonts w:hint="eastAsia" w:ascii="宋体" w:hAnsi="宋体" w:cs="Arial"/>
          <w:b/>
          <w:bCs/>
          <w:color w:val="000000" w:themeColor="text1"/>
          <w:sz w:val="21"/>
          <w:szCs w:val="21"/>
        </w:rPr>
        <w:t xml:space="preserve">10、投标文件构成</w:t>
      </w:r>
      <w:bookmarkEnd w:id="90"/>
      <w:r/>
      <w:bookmarkEnd w:id="91"/>
      <w:r/>
      <w:bookmarkEnd w:id="92"/>
      <w:r/>
      <w:bookmarkEnd w:id="93"/>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w:t>
      </w:r>
      <w:r>
        <w:rPr>
          <w:rFonts w:hint="eastAsia" w:ascii="宋体" w:hAnsi="宋体"/>
          <w:color w:val="000000" w:themeColor="text1"/>
          <w:sz w:val="21"/>
          <w:szCs w:val="21"/>
        </w:rPr>
        <w:t xml:space="preserve">表等部分。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10.2 如标书制作工具中格式和内容与“中国政府采购网”、“江苏政府采购网”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发布的招标文件不一致，请以“中国政府采购网”、“江苏政府采购网”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发布的招标文件为准。</w:t>
      </w:r>
      <w:r/>
    </w:p>
    <w:p>
      <w:pPr>
        <w:pStyle w:val="914"/>
        <w:ind w:firstLine="422"/>
        <w:spacing w:before="0" w:after="0"/>
        <w:rPr>
          <w:rFonts w:hint="eastAsia" w:ascii="宋体" w:hAnsi="宋体" w:cs="Arial"/>
          <w:b/>
          <w:bCs/>
          <w:color w:val="000000" w:themeColor="text1"/>
          <w:sz w:val="21"/>
          <w:szCs w:val="21"/>
        </w:rPr>
      </w:pPr>
      <w:r/>
      <w:bookmarkStart w:id="94" w:name="_Hlt26668975"/>
      <w:r/>
      <w:bookmarkStart w:id="95" w:name="_Hlt26670360"/>
      <w:r/>
      <w:bookmarkStart w:id="96" w:name="_Hlt26954838"/>
      <w:r/>
      <w:bookmarkStart w:id="97" w:name="_Toc14577357"/>
      <w:r/>
      <w:bookmarkStart w:id="98" w:name="_Toc513029219"/>
      <w:r/>
      <w:bookmarkStart w:id="99" w:name="_Toc49090509"/>
      <w:r/>
      <w:bookmarkStart w:id="100" w:name="_Toc49090507"/>
      <w:r/>
      <w:bookmarkStart w:id="101" w:name="_Toc513029216"/>
      <w:r/>
      <w:bookmarkStart w:id="102" w:name="_Toc14577354"/>
      <w:r/>
      <w:bookmarkStart w:id="103" w:name="_Toc14577355"/>
      <w:r/>
      <w:bookmarkStart w:id="104" w:name="_Toc49090508"/>
      <w:r/>
      <w:bookmarkEnd w:id="94"/>
      <w:r/>
      <w:bookmarkEnd w:id="95"/>
      <w:r/>
      <w:bookmarkEnd w:id="96"/>
      <w:r>
        <w:rPr>
          <w:rFonts w:hint="eastAsia" w:ascii="宋体" w:hAnsi="宋体" w:cs="Arial"/>
          <w:b/>
          <w:bCs/>
          <w:color w:val="000000" w:themeColor="text1"/>
          <w:sz w:val="21"/>
          <w:szCs w:val="21"/>
        </w:rPr>
        <w:t xml:space="preserve">11、证明投标人及投标标的符合招标文件规定的文件</w:t>
      </w:r>
      <w:bookmarkEnd w:id="97"/>
      <w:r/>
      <w:bookmarkEnd w:id="98"/>
      <w:r/>
      <w:bookmarkEnd w:id="99"/>
      <w:r/>
      <w:bookmarkEnd w:id="100"/>
      <w:r/>
      <w:bookmarkEnd w:id="101"/>
      <w:r/>
      <w:bookmarkEnd w:id="102"/>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11.1 投标人应按照招标文件要求提交证明文件，证明其及投标标的符合招标文件规定。</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11.2招标文件对证明文件无明确形式要求的，证明文件可以以文字资料、图纸和数据等形式提交。</w:t>
      </w:r>
      <w:bookmarkEnd w:id="103"/>
      <w:r/>
      <w:bookmarkEnd w:id="104"/>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12、投标分项报价表</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12.1 投标人应按照招标文件规定格式填报投标分项报价表。</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12.2投标货币。投标文件中的单价和总价无特殊规定的采用人民币报价，以元为单位标注。招标文件中另有规定的按规定执行。</w:t>
      </w:r>
      <w:r/>
    </w:p>
    <w:p>
      <w:pPr>
        <w:pStyle w:val="914"/>
        <w:ind w:firstLine="422"/>
        <w:spacing w:before="0" w:after="0"/>
        <w:rPr>
          <w:rFonts w:hint="eastAsia" w:ascii="宋体" w:hAnsi="宋体" w:cs="Arial"/>
          <w:b/>
          <w:bCs/>
          <w:color w:val="000000" w:themeColor="text1"/>
          <w:sz w:val="21"/>
          <w:szCs w:val="21"/>
        </w:rPr>
      </w:pPr>
      <w:r/>
      <w:bookmarkStart w:id="105" w:name="_Hlt26670486"/>
      <w:r/>
      <w:bookmarkStart w:id="106" w:name="_Hlt26954846"/>
      <w:r/>
      <w:bookmarkStart w:id="107" w:name="_Hlt26954731"/>
      <w:r/>
      <w:bookmarkStart w:id="108" w:name="_Hlt26670482"/>
      <w:r/>
      <w:bookmarkStart w:id="109" w:name="_Hlt26954848"/>
      <w:r/>
      <w:bookmarkEnd w:id="105"/>
      <w:r/>
      <w:bookmarkEnd w:id="106"/>
      <w:r/>
      <w:bookmarkEnd w:id="107"/>
      <w:r/>
      <w:bookmarkEnd w:id="108"/>
      <w:r/>
      <w:bookmarkEnd w:id="109"/>
      <w:r>
        <w:rPr>
          <w:rFonts w:hint="eastAsia" w:ascii="宋体" w:hAnsi="宋体" w:cs="Arial"/>
          <w:b/>
          <w:bCs/>
          <w:color w:val="000000" w:themeColor="text1"/>
          <w:sz w:val="21"/>
          <w:szCs w:val="21"/>
        </w:rPr>
        <w:t xml:space="preserve">13、技术要求响应及偏离表、商务要求响应及偏离表</w:t>
      </w:r>
      <w:r/>
    </w:p>
    <w:p>
      <w:pPr>
        <w:pStyle w:val="914"/>
        <w:ind w:firstLine="420"/>
        <w:spacing w:before="0" w:after="0"/>
        <w:rPr>
          <w:rFonts w:hint="eastAsia" w:ascii="宋体" w:hAnsi="宋体" w:cs="宋体"/>
          <w:color w:val="000000" w:themeColor="text1"/>
          <w:sz w:val="21"/>
          <w:szCs w:val="21"/>
          <w:lang w:val="zh-CN"/>
        </w:rPr>
      </w:pP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3</w:t>
      </w: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 投标人需对招标文件中的技术要求与商务要求逐项</w:t>
      </w:r>
      <w:r>
        <w:rPr>
          <w:rFonts w:hint="eastAsia" w:ascii="宋体" w:hAnsi="宋体" w:cs="宋体"/>
          <w:color w:val="000000" w:themeColor="text1"/>
          <w:sz w:val="21"/>
          <w:szCs w:val="21"/>
          <w:lang w:val="zh-CN"/>
        </w:rPr>
        <w:t xml:space="preserve">作出</w:t>
      </w:r>
      <w:r>
        <w:rPr>
          <w:rFonts w:hint="eastAsia" w:ascii="宋体" w:hAnsi="宋体" w:cs="宋体"/>
          <w:color w:val="000000" w:themeColor="text1"/>
          <w:sz w:val="21"/>
          <w:szCs w:val="21"/>
          <w:lang w:val="zh-CN"/>
        </w:rPr>
        <w:t xml:space="preserve">响应或偏离，并说明原因。</w:t>
      </w:r>
      <w:r/>
    </w:p>
    <w:p>
      <w:pPr>
        <w:pStyle w:val="914"/>
        <w:ind w:firstLine="420"/>
        <w:spacing w:before="0" w:after="0"/>
        <w:rPr>
          <w:rFonts w:hint="eastAsia" w:ascii="宋体" w:hAnsi="宋体" w:cs="宋体"/>
          <w:color w:val="000000" w:themeColor="text1"/>
          <w:sz w:val="21"/>
          <w:szCs w:val="21"/>
          <w:lang w:val="zh-CN"/>
        </w:rPr>
      </w:pPr>
      <w:r>
        <w:rPr>
          <w:rFonts w:hint="eastAsia" w:ascii="宋体" w:hAnsi="宋体" w:cs="宋体"/>
          <w:color w:val="000000" w:themeColor="text1"/>
          <w:sz w:val="21"/>
          <w:szCs w:val="21"/>
          <w:lang w:val="zh-CN"/>
        </w:rPr>
        <w:t xml:space="preserve">13.2 投标人可在投标文件中提供认为需要的其他技术文件或说明。</w:t>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14、服务承诺、培训计划、人员安排及其他</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14.1 投标人需根据招标文件要求提供有关售后服务的管理制度，售后服务机构的分布情况，售后服务人员的数量、素质、技术水平及售后服务的反应能力等。</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14.2 投标人需根据招标文件要求提供培训计划。</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14.3  投标人需根据招标文件要求提供</w:t>
      </w:r>
      <w:r>
        <w:rPr>
          <w:rFonts w:hint="eastAsia" w:ascii="宋体" w:hAnsi="宋体" w:cs="宋体"/>
          <w:color w:val="000000" w:themeColor="text1"/>
          <w:sz w:val="21"/>
          <w:szCs w:val="21"/>
          <w:lang w:val="zh-CN"/>
        </w:rPr>
        <w:t xml:space="preserve">所投标的</w:t>
      </w:r>
      <w:r>
        <w:rPr>
          <w:rFonts w:hint="eastAsia" w:ascii="宋体" w:hAnsi="宋体" w:cs="宋体"/>
          <w:color w:val="000000" w:themeColor="text1"/>
          <w:sz w:val="21"/>
          <w:szCs w:val="21"/>
          <w:lang w:val="zh-CN"/>
        </w:rPr>
        <w:t xml:space="preserve">的</w:t>
      </w:r>
      <w:r>
        <w:rPr>
          <w:rFonts w:hint="eastAsia" w:ascii="宋体" w:hAnsi="宋体" w:cs="宋体"/>
          <w:color w:val="000000" w:themeColor="text1"/>
          <w:sz w:val="21"/>
          <w:szCs w:val="21"/>
          <w:lang w:val="zh-CN"/>
        </w:rPr>
        <w:t xml:space="preserve">主要组成部分、功能设计、实现思路及关键技术等。</w:t>
      </w:r>
      <w:r/>
    </w:p>
    <w:p>
      <w:pPr>
        <w:pStyle w:val="914"/>
        <w:ind w:firstLine="422"/>
        <w:spacing w:before="0" w:after="0"/>
        <w:rPr>
          <w:rFonts w:hint="eastAsia" w:ascii="宋体" w:hAnsi="宋体" w:cs="Arial"/>
          <w:b/>
          <w:bCs/>
          <w:color w:val="000000" w:themeColor="text1"/>
          <w:sz w:val="21"/>
          <w:szCs w:val="21"/>
        </w:rPr>
      </w:pPr>
      <w:r/>
      <w:bookmarkStart w:id="110" w:name="_Toc49090510"/>
      <w:r/>
      <w:bookmarkStart w:id="111" w:name="_Toc14577359"/>
      <w:r>
        <w:rPr>
          <w:rFonts w:hint="eastAsia" w:ascii="宋体" w:hAnsi="宋体" w:cs="Arial"/>
          <w:b/>
          <w:bCs/>
          <w:color w:val="000000" w:themeColor="text1"/>
          <w:sz w:val="21"/>
          <w:szCs w:val="21"/>
        </w:rPr>
        <w:t xml:space="preserve">15、投标函和开标一览表</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15.1 投标人应按照招标文件中提供的格式完整、正确填写投标函、开标一览表。</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914"/>
        <w:ind w:firstLine="422"/>
        <w:spacing w:before="0" w:after="0"/>
        <w:rPr>
          <w:rFonts w:hint="eastAsia" w:ascii="宋体" w:hAnsi="宋体" w:cs="Arial"/>
          <w:b/>
          <w:bCs/>
          <w:color w:val="000000" w:themeColor="text1"/>
          <w:sz w:val="21"/>
          <w:szCs w:val="21"/>
        </w:rPr>
      </w:pPr>
      <w:r/>
      <w:bookmarkStart w:id="112" w:name="_Toc49090511"/>
      <w:r/>
      <w:bookmarkStart w:id="113" w:name="_Toc14577360"/>
      <w:r/>
      <w:bookmarkEnd w:id="110"/>
      <w:r/>
      <w:bookmarkEnd w:id="111"/>
      <w:r>
        <w:rPr>
          <w:rFonts w:hint="eastAsia" w:ascii="宋体" w:hAnsi="宋体" w:cs="Arial"/>
          <w:b/>
          <w:bCs/>
          <w:color w:val="000000" w:themeColor="text1"/>
          <w:sz w:val="21"/>
          <w:szCs w:val="21"/>
        </w:rPr>
        <w:t xml:space="preserve">16、投标有效期</w:t>
      </w:r>
      <w:bookmarkEnd w:id="112"/>
      <w:r/>
      <w:bookmarkEnd w:id="113"/>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16.1投标有效期为代理机构规定的开标之日后</w:t>
      </w:r>
      <w:r>
        <w:rPr>
          <w:rFonts w:hint="eastAsia" w:ascii="宋体" w:hAnsi="宋体"/>
          <w:color w:val="000000" w:themeColor="text1"/>
          <w:sz w:val="21"/>
          <w:szCs w:val="21"/>
          <w:u w:val="single"/>
        </w:rPr>
        <w:t xml:space="preserve">六十（60）天</w:t>
      </w:r>
      <w:r>
        <w:rPr>
          <w:rFonts w:hint="eastAsia" w:ascii="宋体" w:hAnsi="宋体"/>
          <w:color w:val="000000" w:themeColor="text1"/>
          <w:sz w:val="21"/>
          <w:szCs w:val="21"/>
        </w:rPr>
        <w:t xml:space="preserve">。投标有效期比规定短的</w:t>
      </w:r>
      <w:r>
        <w:rPr>
          <w:rFonts w:hint="eastAsia" w:ascii="宋体" w:hAnsi="宋体"/>
          <w:color w:val="000000" w:themeColor="text1"/>
          <w:sz w:val="21"/>
          <w:szCs w:val="21"/>
        </w:rPr>
        <w:t xml:space="preserve">将被视为未实质性响应招标文件而予以拒绝。</w:t>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、投标有效期的延长</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14"/>
        <w:ind w:firstLine="420"/>
        <w:spacing w:before="0" w:after="0"/>
        <w:rPr>
          <w:rFonts w:hint="eastAsia" w:ascii="宋体" w:hAnsi="宋体"/>
          <w:color w:val="000000" w:themeColor="text1"/>
          <w:sz w:val="21"/>
          <w:szCs w:val="21"/>
        </w:rPr>
      </w:pPr>
      <w:r/>
      <w:bookmarkStart w:id="114" w:name="_Hlt26954852"/>
      <w:r/>
      <w:bookmarkStart w:id="115" w:name="_Hlt26954739"/>
      <w:r/>
      <w:bookmarkStart w:id="116" w:name="_Toc16938540"/>
      <w:r/>
      <w:bookmarkStart w:id="117" w:name="_Toc20823296"/>
      <w:r/>
      <w:bookmarkStart w:id="118" w:name="_Toc513029224"/>
      <w:r/>
      <w:bookmarkStart w:id="119" w:name="_Toc120614217"/>
      <w:r/>
      <w:bookmarkEnd w:id="114"/>
      <w:r/>
      <w:bookmarkEnd w:id="115"/>
      <w:r>
        <w:rPr>
          <w:rFonts w:hint="eastAsia" w:ascii="宋体" w:hAnsi="宋体"/>
          <w:color w:val="000000" w:themeColor="text1"/>
          <w:sz w:val="21"/>
          <w:szCs w:val="21"/>
        </w:rPr>
        <w:t xml:space="preserve">四、投标文件的递交</w:t>
      </w:r>
      <w:bookmarkEnd w:id="116"/>
      <w:r/>
      <w:bookmarkEnd w:id="117"/>
      <w:r/>
      <w:bookmarkEnd w:id="118"/>
      <w:r/>
      <w:bookmarkEnd w:id="119"/>
      <w:r/>
      <w:r/>
    </w:p>
    <w:p>
      <w:pPr>
        <w:pStyle w:val="914"/>
        <w:ind w:firstLine="422"/>
        <w:spacing w:before="0" w:after="0"/>
        <w:rPr>
          <w:rFonts w:hint="eastAsia" w:ascii="宋体" w:hAnsi="宋体" w:cs="Arial"/>
          <w:b/>
          <w:bCs/>
          <w:color w:val="000000" w:themeColor="text1"/>
          <w:sz w:val="21"/>
          <w:szCs w:val="21"/>
        </w:rPr>
      </w:pPr>
      <w:r/>
      <w:bookmarkStart w:id="120" w:name="_Toc462564084"/>
      <w:r/>
      <w:bookmarkStart w:id="121" w:name="_Toc20823297"/>
      <w:r/>
      <w:bookmarkStart w:id="122" w:name="_Toc16938541"/>
      <w:r/>
      <w:bookmarkStart w:id="123" w:name="_Toc513029225"/>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8</w:t>
      </w:r>
      <w:r>
        <w:rPr>
          <w:rFonts w:hint="eastAsia" w:ascii="宋体" w:hAnsi="宋体" w:cs="Arial"/>
          <w:b/>
          <w:bCs/>
          <w:color w:val="000000" w:themeColor="text1"/>
          <w:sz w:val="21"/>
          <w:szCs w:val="21"/>
        </w:rPr>
        <w:t xml:space="preserve">、投标文件</w:t>
      </w:r>
      <w:bookmarkEnd w:id="120"/>
      <w:r/>
      <w:bookmarkEnd w:id="121"/>
      <w:r/>
      <w:bookmarkEnd w:id="122"/>
      <w:r/>
      <w:bookmarkEnd w:id="123"/>
      <w:r>
        <w:rPr>
          <w:rFonts w:hint="eastAsia" w:ascii="宋体" w:hAnsi="宋体" w:cs="Arial"/>
          <w:b/>
          <w:bCs/>
          <w:color w:val="000000" w:themeColor="text1"/>
          <w:sz w:val="21"/>
          <w:szCs w:val="21"/>
        </w:rPr>
        <w:t xml:space="preserve">的递交</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18.1电子投标文件的递交</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投标人应当按照《操作手册》规定，在投标截止时间</w:t>
      </w:r>
      <w:r>
        <w:rPr>
          <w:rFonts w:hint="eastAsia" w:ascii="宋体" w:hAnsi="宋体"/>
          <w:color w:val="000000" w:themeColor="text1"/>
          <w:sz w:val="21"/>
          <w:szCs w:val="21"/>
        </w:rPr>
        <w:t xml:space="preserve">前</w:t>
      </w:r>
      <w:r>
        <w:rPr>
          <w:rFonts w:ascii="宋体" w:hAnsi="宋体"/>
          <w:color w:val="000000" w:themeColor="text1"/>
          <w:sz w:val="21"/>
          <w:szCs w:val="21"/>
        </w:rPr>
        <w:t xml:space="preserve">制作</w:t>
      </w:r>
      <w:r>
        <w:rPr>
          <w:rFonts w:hint="eastAsia" w:ascii="宋体" w:hAnsi="宋体"/>
          <w:color w:val="000000" w:themeColor="text1"/>
          <w:sz w:val="21"/>
          <w:szCs w:val="21"/>
        </w:rPr>
        <w:t xml:space="preserve">并上传电子投标文件。</w:t>
      </w:r>
      <w:bookmarkStart w:id="124" w:name="_Toc20823298"/>
      <w:r/>
      <w:bookmarkStart w:id="125" w:name="_Toc16938542"/>
      <w:r/>
      <w:bookmarkStart w:id="126" w:name="_Toc513029226"/>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18.2纸质投标文件的递交</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中标单位在中标后1周内递交2本纸质版投标文件，递交至代理公司。纸质版投标文件内容应与电子投标文件内容一致，胶装后加盖单位公章，一式两份。</w:t>
      </w:r>
      <w:r/>
    </w:p>
    <w:p>
      <w:pPr>
        <w:pStyle w:val="914"/>
        <w:ind w:firstLine="422"/>
        <w:spacing w:before="0" w:after="0"/>
        <w:rPr>
          <w:rFonts w:hint="eastAsia" w:ascii="宋体" w:hAnsi="宋体" w:cs="Arial"/>
          <w:b/>
          <w:bCs/>
          <w:color w:val="000000" w:themeColor="text1"/>
          <w:sz w:val="21"/>
          <w:szCs w:val="21"/>
        </w:rPr>
      </w:pPr>
      <w:r>
        <w:rPr>
          <w:rFonts w:ascii="宋体" w:hAnsi="宋体" w:cs="Arial"/>
          <w:b/>
          <w:bCs/>
          <w:color w:val="000000" w:themeColor="text1"/>
          <w:sz w:val="21"/>
          <w:szCs w:val="21"/>
        </w:rPr>
        <w:t xml:space="preserve">19</w:t>
      </w:r>
      <w:r>
        <w:rPr>
          <w:rFonts w:hint="eastAsia" w:ascii="宋体" w:hAnsi="宋体" w:cs="Arial"/>
          <w:b/>
          <w:bCs/>
          <w:color w:val="000000" w:themeColor="text1"/>
          <w:sz w:val="21"/>
          <w:szCs w:val="21"/>
        </w:rPr>
        <w:t xml:space="preserve">、投标截止日期</w:t>
      </w:r>
      <w:bookmarkEnd w:id="124"/>
      <w:r/>
      <w:bookmarkEnd w:id="125"/>
      <w:r/>
      <w:bookmarkEnd w:id="126"/>
      <w:r/>
      <w:r/>
    </w:p>
    <w:p>
      <w:pPr>
        <w:pStyle w:val="914"/>
        <w:ind w:firstLine="420"/>
        <w:spacing w:before="0" w:after="0"/>
        <w:rPr>
          <w:rFonts w:hint="eastAsia" w:ascii="宋体" w:hAnsi="宋体"/>
          <w:i/>
          <w:color w:val="000000" w:themeColor="text1"/>
          <w:sz w:val="21"/>
          <w:szCs w:val="21"/>
          <w:u w:val="single"/>
        </w:rPr>
      </w:pPr>
      <w:r>
        <w:rPr>
          <w:rFonts w:ascii="宋体" w:hAnsi="宋体"/>
          <w:i/>
          <w:color w:val="000000" w:themeColor="text1"/>
          <w:sz w:val="21"/>
          <w:szCs w:val="21"/>
          <w:u w:val="single"/>
        </w:rPr>
        <w:t xml:space="preserve">19</w:t>
      </w:r>
      <w:r>
        <w:rPr>
          <w:rFonts w:hint="eastAsia" w:ascii="宋体" w:hAnsi="宋体"/>
          <w:i/>
          <w:color w:val="000000" w:themeColor="text1"/>
          <w:sz w:val="21"/>
          <w:szCs w:val="21"/>
          <w:u w:val="single"/>
        </w:rPr>
        <w:t xml:space="preserve">.1 投标人上传电子投标文件的时间不得迟于招标公告中规定的投标截止时间。</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19</w:t>
      </w:r>
      <w:r>
        <w:rPr>
          <w:rFonts w:hint="eastAsia" w:ascii="宋体" w:hAnsi="宋体"/>
          <w:color w:val="000000" w:themeColor="text1"/>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14"/>
        <w:ind w:firstLine="422"/>
        <w:spacing w:before="0" w:after="0"/>
        <w:rPr>
          <w:rFonts w:hint="eastAsia" w:ascii="宋体" w:hAnsi="宋体" w:cs="Arial"/>
          <w:b/>
          <w:bCs/>
          <w:color w:val="000000" w:themeColor="text1"/>
          <w:sz w:val="21"/>
          <w:szCs w:val="21"/>
        </w:rPr>
      </w:pPr>
      <w:r/>
      <w:bookmarkStart w:id="127" w:name="_Toc16938543"/>
      <w:r/>
      <w:bookmarkStart w:id="128" w:name="_Toc513029227"/>
      <w:r/>
      <w:bookmarkStart w:id="129" w:name="_Toc20823299"/>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0</w:t>
      </w:r>
      <w:r>
        <w:rPr>
          <w:rFonts w:hint="eastAsia" w:ascii="宋体" w:hAnsi="宋体" w:cs="Arial"/>
          <w:b/>
          <w:bCs/>
          <w:color w:val="000000" w:themeColor="text1"/>
          <w:sz w:val="21"/>
          <w:szCs w:val="21"/>
        </w:rPr>
        <w:t xml:space="preserve">、投标文件</w:t>
      </w:r>
      <w:bookmarkEnd w:id="127"/>
      <w:r/>
      <w:bookmarkEnd w:id="128"/>
      <w:r/>
      <w:bookmarkEnd w:id="129"/>
      <w:r>
        <w:rPr>
          <w:rFonts w:hint="eastAsia" w:ascii="宋体" w:hAnsi="宋体" w:cs="Arial"/>
          <w:b/>
          <w:bCs/>
          <w:color w:val="000000" w:themeColor="text1"/>
          <w:sz w:val="21"/>
          <w:szCs w:val="21"/>
        </w:rPr>
        <w:t xml:space="preserve">的拒收</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20.1 代理机构拒绝接收在其规定的投标截止时间后上传的任何投标文件。</w:t>
      </w:r>
      <w:r/>
    </w:p>
    <w:p>
      <w:pPr>
        <w:pStyle w:val="914"/>
        <w:ind w:firstLine="422"/>
        <w:spacing w:before="0" w:after="0"/>
        <w:rPr>
          <w:rFonts w:hint="eastAsia" w:ascii="宋体" w:hAnsi="宋体" w:cs="Arial"/>
          <w:b/>
          <w:bCs/>
          <w:color w:val="000000" w:themeColor="text1"/>
          <w:sz w:val="21"/>
          <w:szCs w:val="21"/>
        </w:rPr>
      </w:pPr>
      <w:r/>
      <w:bookmarkStart w:id="130" w:name="_Toc20823300"/>
      <w:r/>
      <w:bookmarkStart w:id="131" w:name="_Toc513029228"/>
      <w:r/>
      <w:bookmarkStart w:id="132" w:name="_Toc16938544"/>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1</w:t>
      </w:r>
      <w:r>
        <w:rPr>
          <w:rFonts w:hint="eastAsia" w:ascii="宋体" w:hAnsi="宋体" w:cs="Arial"/>
          <w:b/>
          <w:bCs/>
          <w:color w:val="000000" w:themeColor="text1"/>
          <w:sz w:val="21"/>
          <w:szCs w:val="21"/>
        </w:rPr>
        <w:t xml:space="preserve">、投标文件的撤回和修改</w:t>
      </w:r>
      <w:bookmarkEnd w:id="130"/>
      <w:r/>
      <w:bookmarkEnd w:id="131"/>
      <w:r/>
      <w:bookmarkEnd w:id="132"/>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 投标文件的撤回</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.1.1 电子投标文件的撤回</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投标人可在投标截止时间前，撤回其电子投标文件，具体操作方法见《操作手册》。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投标人撤回电子投标文件，则认为其不再参与本项目投标活动。</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投标文件的修改</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21.2.1投标人可在投标截止时间前，对其电子投标文件进行修改，具体操作方法见《操作手册》。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2.2</w:t>
      </w:r>
      <w:r>
        <w:rPr>
          <w:rFonts w:hint="eastAsia" w:ascii="宋体" w:hAnsi="宋体"/>
          <w:color w:val="000000" w:themeColor="text1"/>
          <w:sz w:val="21"/>
          <w:szCs w:val="21"/>
        </w:rPr>
        <w:t xml:space="preserve"> 在投标截止时间之后，投标人不得对其电子投标文件作任何修改。</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.3 在投标截止时间至招标文件中规定的投标有效期满之间的这段时间内，投标人不得撤回其投标。</w:t>
      </w:r>
      <w:r/>
    </w:p>
    <w:p>
      <w:pPr>
        <w:pStyle w:val="914"/>
        <w:ind w:firstLine="420"/>
        <w:spacing w:before="0" w:after="0"/>
        <w:rPr>
          <w:rFonts w:hint="eastAsia" w:ascii="宋体" w:hAnsi="宋体"/>
          <w:color w:val="000000" w:themeColor="text1"/>
          <w:sz w:val="21"/>
          <w:szCs w:val="21"/>
        </w:rPr>
      </w:pPr>
      <w:r/>
      <w:bookmarkStart w:id="133" w:name="_Toc20823301"/>
      <w:r/>
      <w:bookmarkStart w:id="134" w:name="_Toc16938545"/>
      <w:r/>
      <w:bookmarkStart w:id="135" w:name="_Toc513029229"/>
      <w:r/>
      <w:bookmarkStart w:id="136" w:name="_Toc120614218"/>
      <w:r>
        <w:rPr>
          <w:rFonts w:hint="eastAsia" w:ascii="宋体" w:hAnsi="宋体"/>
          <w:color w:val="000000" w:themeColor="text1"/>
          <w:sz w:val="21"/>
          <w:szCs w:val="21"/>
        </w:rPr>
        <w:t xml:space="preserve">五、开标与评标</w:t>
      </w:r>
      <w:bookmarkEnd w:id="133"/>
      <w:r/>
      <w:bookmarkEnd w:id="134"/>
      <w:r/>
      <w:bookmarkEnd w:id="135"/>
      <w:r/>
      <w:bookmarkEnd w:id="136"/>
      <w:r/>
      <w:r/>
    </w:p>
    <w:p>
      <w:pPr>
        <w:pStyle w:val="914"/>
        <w:ind w:firstLine="422"/>
        <w:spacing w:before="0" w:after="0"/>
        <w:rPr>
          <w:rFonts w:hint="eastAsia" w:ascii="宋体" w:hAnsi="宋体" w:cs="Arial"/>
          <w:b/>
          <w:bCs/>
          <w:color w:val="000000" w:themeColor="text1"/>
          <w:sz w:val="21"/>
          <w:szCs w:val="21"/>
        </w:rPr>
      </w:pPr>
      <w:r/>
      <w:bookmarkStart w:id="137" w:name="_Toc513029230"/>
      <w:r/>
      <w:bookmarkStart w:id="138" w:name="_Toc16938546"/>
      <w:r/>
      <w:bookmarkStart w:id="139" w:name="_Toc20823302"/>
      <w:r>
        <w:rPr>
          <w:rFonts w:hint="eastAsia" w:ascii="宋体" w:hAnsi="宋体" w:cs="Arial"/>
          <w:b/>
          <w:bCs/>
          <w:color w:val="000000" w:themeColor="text1"/>
          <w:sz w:val="21"/>
          <w:szCs w:val="21"/>
        </w:rPr>
        <w:t xml:space="preserve">22、开标</w:t>
      </w:r>
      <w:bookmarkEnd w:id="137"/>
      <w:r/>
      <w:bookmarkEnd w:id="138"/>
      <w:r/>
      <w:bookmarkEnd w:id="139"/>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.1 代理机构将在招标公告中规定的时间和地点组织公开开标。投标人应当按照《操作手册》规定，</w:t>
      </w:r>
      <w:r>
        <w:rPr>
          <w:rFonts w:ascii="宋体" w:hAnsi="宋体"/>
          <w:color w:val="000000" w:themeColor="text1"/>
          <w:sz w:val="21"/>
          <w:szCs w:val="21"/>
        </w:rPr>
        <w:t xml:space="preserve">参加开标活动</w:t>
      </w:r>
      <w:r>
        <w:rPr>
          <w:rFonts w:hint="eastAsia" w:ascii="宋体" w:hAnsi="宋体"/>
          <w:color w:val="000000" w:themeColor="text1"/>
          <w:sz w:val="21"/>
          <w:szCs w:val="21"/>
        </w:rPr>
        <w:t xml:space="preserve">和在苏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系统规定的时间内对投标文件进行解密。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.2开标仪式由代理机构组织。苏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系统将自动对</w:t>
      </w:r>
      <w:r>
        <w:rPr>
          <w:rFonts w:ascii="宋体" w:hAnsi="宋体"/>
          <w:color w:val="000000" w:themeColor="text1"/>
          <w:sz w:val="21"/>
          <w:szCs w:val="21"/>
        </w:rPr>
        <w:t xml:space="preserve">项目进行开标，</w:t>
      </w:r>
      <w:r>
        <w:rPr>
          <w:rFonts w:hint="eastAsia" w:ascii="宋体" w:hAnsi="宋体"/>
          <w:color w:val="000000" w:themeColor="text1"/>
          <w:sz w:val="21"/>
          <w:szCs w:val="21"/>
        </w:rPr>
        <w:t xml:space="preserve">并宣布各投标人名称和投标价格。</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.3投标人在开标过程中涉及到的投标文件解密、开标结果确认等工作，应按照《操作手册》规定执行。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.4投标人如果对开标过程和开标记录有疑义，应当根据《操作手册》规定提出，如 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系统中《开标记录表》宣布后5分钟内未提出的，视同认可开标结果。</w:t>
      </w:r>
      <w:r/>
    </w:p>
    <w:p>
      <w:pPr>
        <w:pStyle w:val="914"/>
        <w:ind w:firstLine="422"/>
        <w:spacing w:before="0" w:after="0"/>
        <w:rPr>
          <w:rFonts w:hint="eastAsia" w:ascii="宋体" w:hAnsi="宋体" w:cs="Arial"/>
          <w:b/>
          <w:bCs/>
          <w:color w:val="000000" w:themeColor="text1"/>
          <w:sz w:val="21"/>
          <w:szCs w:val="21"/>
        </w:rPr>
      </w:pPr>
      <w:r/>
      <w:bookmarkStart w:id="140" w:name="_Toc513029231"/>
      <w:r/>
      <w:bookmarkStart w:id="141" w:name="_Toc16938547"/>
      <w:r/>
      <w:bookmarkStart w:id="142" w:name="_Toc20823303"/>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3</w:t>
      </w:r>
      <w:r>
        <w:rPr>
          <w:rFonts w:hint="eastAsia" w:ascii="宋体" w:hAnsi="宋体" w:cs="Arial"/>
          <w:b/>
          <w:bCs/>
          <w:color w:val="000000" w:themeColor="text1"/>
          <w:sz w:val="21"/>
          <w:szCs w:val="21"/>
        </w:rPr>
        <w:t xml:space="preserve">、评标委员会</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.1 开标后，代理机构将立即组织评标委员会（以下简称评委会）进行评标。</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.2 评委会由采购人代表和有关技术、经济等方面的专家组成，</w:t>
      </w:r>
      <w:r>
        <w:rPr>
          <w:rFonts w:hint="eastAsia" w:ascii="宋体" w:hAnsi="宋体"/>
          <w:color w:val="000000" w:themeColor="text1"/>
          <w:sz w:val="21"/>
          <w:szCs w:val="21"/>
        </w:rPr>
        <w:t xml:space="preserve">且人员</w:t>
      </w:r>
      <w:r>
        <w:rPr>
          <w:rFonts w:hint="eastAsia" w:ascii="宋体" w:hAnsi="宋体"/>
          <w:color w:val="000000" w:themeColor="text1"/>
          <w:sz w:val="21"/>
          <w:szCs w:val="21"/>
        </w:rPr>
        <w:t xml:space="preserve">构成符合政府采购有关规定。</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.3评委会独立工作，负责评审所有投标文件并确定中标候选人。</w:t>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4</w:t>
      </w:r>
      <w:r>
        <w:rPr>
          <w:rFonts w:hint="eastAsia" w:ascii="宋体" w:hAnsi="宋体" w:cs="Arial"/>
          <w:b/>
          <w:bCs/>
          <w:color w:val="000000" w:themeColor="text1"/>
          <w:sz w:val="21"/>
          <w:szCs w:val="21"/>
        </w:rPr>
        <w:t xml:space="preserve">、评标过程的保密与公正</w:t>
      </w:r>
      <w:bookmarkEnd w:id="140"/>
      <w:r/>
      <w:bookmarkEnd w:id="141"/>
      <w:r/>
      <w:bookmarkEnd w:id="142"/>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.1凡是与审查、澄清、评价和比较投标的有关资料以及授标建议等，采购人、评委、代理机构均不得向投标人或与评标无关的其他人员透露。</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.2在评标过程中，投标人不得以任何行为影响评标过程，否则其投标文件将被作为无效投标文件。</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24</w:t>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 代理机构和评标委员会不向未中标的投标人解释未中标原因，也不公布评标过程中的相关细节。</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 采用综合评分法的项目，未中标的投标人可于中标结果公告期限届满之日起通过苏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系统查看自己的评审得分及排序情况。</w:t>
      </w:r>
      <w:r/>
    </w:p>
    <w:p>
      <w:pPr>
        <w:pStyle w:val="914"/>
        <w:ind w:firstLine="422"/>
        <w:spacing w:before="0" w:after="0"/>
        <w:rPr>
          <w:rFonts w:hint="eastAsia" w:ascii="宋体" w:hAnsi="宋体" w:cs="Arial"/>
          <w:b/>
          <w:bCs/>
          <w:color w:val="000000" w:themeColor="text1"/>
          <w:sz w:val="21"/>
          <w:szCs w:val="21"/>
        </w:rPr>
      </w:pPr>
      <w:r/>
      <w:bookmarkStart w:id="143" w:name="_Toc16938548"/>
      <w:r/>
      <w:bookmarkStart w:id="144" w:name="_Toc20823304"/>
      <w:r/>
      <w:bookmarkStart w:id="145" w:name="_Toc513029232"/>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5</w:t>
      </w:r>
      <w:r>
        <w:rPr>
          <w:rFonts w:hint="eastAsia" w:ascii="宋体" w:hAnsi="宋体" w:cs="Arial"/>
          <w:b/>
          <w:bCs/>
          <w:color w:val="000000" w:themeColor="text1"/>
          <w:sz w:val="21"/>
          <w:szCs w:val="21"/>
        </w:rPr>
        <w:t xml:space="preserve">、投标文件的澄清</w:t>
      </w:r>
      <w:bookmarkEnd w:id="143"/>
      <w:r/>
      <w:bookmarkEnd w:id="144"/>
      <w:r/>
      <w:bookmarkEnd w:id="145"/>
      <w:r/>
      <w:r/>
    </w:p>
    <w:p>
      <w:pPr>
        <w:pStyle w:val="914"/>
        <w:ind w:firstLine="420"/>
        <w:spacing w:before="0" w:after="0"/>
        <w:rPr>
          <w:rFonts w:hint="eastAsia" w:ascii="宋体" w:hAnsi="宋体"/>
          <w:color w:val="000000" w:themeColor="text1"/>
          <w:sz w:val="21"/>
          <w:szCs w:val="21"/>
        </w:rPr>
      </w:pPr>
      <w:r/>
      <w:bookmarkStart w:id="146" w:name="_Toc513029233"/>
      <w:r/>
      <w:bookmarkStart w:id="147" w:name="_Toc16938549"/>
      <w:r/>
      <w:bookmarkStart w:id="148" w:name="_Toc20823305"/>
      <w:r>
        <w:rPr>
          <w:rFonts w:ascii="宋体" w:hAnsi="宋体"/>
          <w:color w:val="000000" w:themeColor="text1"/>
          <w:sz w:val="21"/>
          <w:szCs w:val="21"/>
        </w:rPr>
        <w:t xml:space="preserve">25</w:t>
      </w: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评标期间，评委会对投标文件中含义不明确、同类问题表述不一致或者有明显文字和计算错误的内容，有权要求投标人</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必要的澄清、说明或者补正。</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投标人的澄清、说明或者补正不得超出投标文件的范围或者改变投标文件的实质性内容。</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评标</w:t>
      </w:r>
      <w:r>
        <w:rPr>
          <w:rFonts w:ascii="宋体" w:hAnsi="宋体"/>
          <w:color w:val="000000" w:themeColor="text1"/>
          <w:sz w:val="21"/>
          <w:szCs w:val="21"/>
        </w:rPr>
        <w:t xml:space="preserve">委员会并非对每个投标人都做澄清要求</w:t>
      </w:r>
      <w:r>
        <w:rPr>
          <w:rFonts w:hint="eastAsia" w:ascii="宋体" w:hAnsi="宋体"/>
          <w:color w:val="000000" w:themeColor="text1"/>
          <w:sz w:val="21"/>
          <w:szCs w:val="21"/>
        </w:rPr>
        <w:t xml:space="preserve">。</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.2需要供应商进行澄清、说明和补正的，评委会将通过苏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系统向供应商发出“澄清要求函”，接到“澄清要求函”的投标人应当按照要求在苏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系统中提交“澄清响应函”并加盖CA电子公章。澄清、说明和补正的内容作为投标文件的补充部分，具体操作方式见《操作手册》。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.3 接到评委会澄清、说明和补正要求的投标人如未按规定做出澄清、说明和补正，其风险由投标人自行承担。</w:t>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6</w:t>
      </w:r>
      <w:r>
        <w:rPr>
          <w:rFonts w:hint="eastAsia" w:ascii="宋体" w:hAnsi="宋体" w:cs="Arial"/>
          <w:b/>
          <w:bCs/>
          <w:color w:val="000000" w:themeColor="text1"/>
          <w:sz w:val="21"/>
          <w:szCs w:val="21"/>
        </w:rPr>
        <w:t xml:space="preserve">、对投标文件的初审</w:t>
      </w:r>
      <w:bookmarkEnd w:id="146"/>
      <w:r/>
      <w:bookmarkEnd w:id="147"/>
      <w:r/>
      <w:bookmarkEnd w:id="148"/>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.1投标文件初审分为资格审查和符合性审查。</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.1.1 资格审查：依据法律法规和招标文件的规定，由采购人对投标文件中的资格证明文件进行审查。资格审查的结论，采购人以书面形式向评委会进行反馈。</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响应。</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.1.3 未通过资格审查或符合性审查的投标人，代理机构将在苏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系统中告知未通过资格审查或符合性审查的原因，评审结束后，代理机构将不再告知未通过资格审查或符合性审查的原因。</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w:t>
      </w:r>
      <w:r>
        <w:rPr>
          <w:rFonts w:hint="eastAsia" w:ascii="宋体" w:hAnsi="宋体"/>
          <w:color w:val="000000" w:themeColor="text1"/>
          <w:sz w:val="21"/>
          <w:szCs w:val="21"/>
        </w:rPr>
        <w:t xml:space="preserve">认定需经过评委会以少数服从多数的原则</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结论。评委决定投标文件的</w:t>
      </w:r>
      <w:r>
        <w:rPr>
          <w:rFonts w:hint="eastAsia" w:ascii="宋体" w:hAnsi="宋体"/>
          <w:color w:val="000000" w:themeColor="text1"/>
          <w:sz w:val="21"/>
          <w:szCs w:val="21"/>
        </w:rPr>
        <w:t xml:space="preserve">响应性只根据</w:t>
      </w:r>
      <w:r>
        <w:rPr>
          <w:rFonts w:hint="eastAsia" w:ascii="宋体" w:hAnsi="宋体"/>
          <w:color w:val="000000" w:themeColor="text1"/>
          <w:sz w:val="21"/>
          <w:szCs w:val="21"/>
        </w:rPr>
        <w:t xml:space="preserve">投标文件本身的内容，而不寻求外部的证据。</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.3如果投标文件实质上没有响应招标文件的要求，评委会将予以拒绝，投标人不得通过修改或撤销不合要求的偏离或保留而使其投标成为实质性响应的投标。</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.4评委会将对确定为实质性响应的投标进行进一步审核，看其是否有计算上或累加上的算术错误，修正错误的原则如下：</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（1）投标文件中开标一览表内容与投标文件中相应内容不一致的，以开标一览表为准。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（2）大写金额和小写金额不一致的，以大写金额为准。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（3）单价金额小数点或者百分比有明显错位的，以开标一览表的总价为准，并修改单价。</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（4）总价金额与按单价汇总金额不一致的，以单价金额计算结果为准。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同时出现两种以上错误的，按照前款规定的顺序修正。</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.5评委会将按上述修正错误的方法调整投标文件中的投标报价，并</w:t>
      </w:r>
      <w:r>
        <w:rPr>
          <w:rFonts w:ascii="宋体" w:hAnsi="宋体"/>
          <w:color w:val="000000" w:themeColor="text1"/>
          <w:sz w:val="21"/>
          <w:szCs w:val="21"/>
        </w:rPr>
        <w:t xml:space="preserve">通过</w:t>
      </w:r>
      <w:r>
        <w:rPr>
          <w:rFonts w:hint="eastAsia" w:ascii="宋体" w:hAnsi="宋体"/>
          <w:color w:val="000000" w:themeColor="text1"/>
          <w:sz w:val="21"/>
          <w:szCs w:val="21"/>
        </w:rPr>
        <w:t xml:space="preserve">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系统告知</w:t>
      </w:r>
      <w:r>
        <w:rPr>
          <w:rFonts w:ascii="宋体" w:hAnsi="宋体"/>
          <w:color w:val="000000" w:themeColor="text1"/>
          <w:sz w:val="21"/>
          <w:szCs w:val="21"/>
        </w:rPr>
        <w:t xml:space="preserve">投标人，</w:t>
      </w:r>
      <w:r>
        <w:rPr>
          <w:rFonts w:hint="eastAsia" w:ascii="宋体" w:hAnsi="宋体"/>
          <w:color w:val="000000" w:themeColor="text1"/>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49" w:name="_Toc16938550"/>
      <w:r/>
      <w:bookmarkStart w:id="150" w:name="_Toc513029234"/>
      <w:r/>
      <w:bookmarkStart w:id="151" w:name="_Toc20823306"/>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26.6.2评审委员会启动异常低价投标审查后，属于前述第1项至第4项情形的，应当要求相关供应商在评审现场合理的时间内对投标价格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w:t>
      </w:r>
      <w:r>
        <w:rPr>
          <w:rFonts w:hint="eastAsia" w:ascii="宋体" w:hAnsi="宋体"/>
          <w:szCs w:val="21"/>
        </w:rPr>
        <w:t xml:space="preserve">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投标人在开、评标全过程中应保持通讯畅通，及时登录苏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系统查阅</w:t>
      </w:r>
      <w:r>
        <w:rPr>
          <w:rFonts w:ascii="宋体" w:hAnsi="宋体"/>
          <w:color w:val="000000" w:themeColor="text1"/>
          <w:sz w:val="21"/>
          <w:szCs w:val="21"/>
        </w:rPr>
        <w:t xml:space="preserve">、答复相关</w:t>
      </w:r>
      <w:r>
        <w:rPr>
          <w:rFonts w:hint="eastAsia" w:ascii="宋体" w:hAnsi="宋体"/>
          <w:color w:val="000000" w:themeColor="text1"/>
          <w:sz w:val="21"/>
          <w:szCs w:val="21"/>
        </w:rPr>
        <w:t xml:space="preserve">信息</w:t>
      </w:r>
      <w:r>
        <w:rPr>
          <w:rFonts w:ascii="宋体" w:hAnsi="宋体"/>
          <w:color w:val="000000" w:themeColor="text1"/>
          <w:sz w:val="21"/>
          <w:szCs w:val="21"/>
        </w:rPr>
        <w:t xml:space="preserve">，</w:t>
      </w:r>
      <w:r>
        <w:rPr>
          <w:rFonts w:hint="eastAsia" w:ascii="宋体" w:hAnsi="宋体"/>
          <w:color w:val="000000" w:themeColor="text1"/>
          <w:sz w:val="21"/>
          <w:szCs w:val="21"/>
        </w:rPr>
        <w:t xml:space="preserve">并安排专人与代理机构及评标委员会联系。</w:t>
      </w:r>
      <w:r/>
    </w:p>
    <w:p>
      <w:pPr>
        <w:pStyle w:val="914"/>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w:t>
      </w:r>
      <w:bookmarkEnd w:id="149"/>
      <w:r/>
      <w:bookmarkEnd w:id="150"/>
      <w:r/>
      <w:bookmarkEnd w:id="151"/>
      <w:r>
        <w:rPr>
          <w:rFonts w:hint="eastAsia" w:ascii="宋体" w:hAnsi="宋体" w:cs="Arial"/>
          <w:b/>
          <w:bCs/>
          <w:color w:val="000000" w:themeColor="text1"/>
          <w:sz w:val="21"/>
          <w:szCs w:val="21"/>
        </w:rPr>
        <w:t xml:space="preserve">无效投标条款</w:t>
      </w:r>
      <w:r>
        <w:rPr>
          <w:rFonts w:hint="eastAsia" w:ascii="宋体" w:hAnsi="宋体" w:cs="Arial"/>
          <w:b/>
          <w:bCs/>
          <w:color w:val="000000" w:themeColor="text1"/>
          <w:sz w:val="21"/>
          <w:szCs w:val="21"/>
        </w:rPr>
        <w:t xml:space="preserve">和废标条款</w:t>
      </w:r>
      <w:r/>
    </w:p>
    <w:p>
      <w:pPr>
        <w:pStyle w:val="914"/>
        <w:ind w:firstLine="420"/>
        <w:spacing w:before="0" w:after="0"/>
        <w:rPr>
          <w:rFonts w:hint="eastAsia" w:ascii="宋体" w:hAnsi="宋体"/>
          <w:color w:val="000000" w:themeColor="text1"/>
          <w:sz w:val="21"/>
          <w:szCs w:val="21"/>
        </w:rPr>
      </w:pPr>
      <w:r/>
      <w:bookmarkStart w:id="152" w:name="_Toc513029235"/>
      <w:r/>
      <w:bookmarkStart w:id="153" w:name="_Toc20823307"/>
      <w:r/>
      <w:bookmarkStart w:id="154" w:name="_Toc16938551"/>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.1无效投标条款</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 投标人在苏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系统规定的时间内未成功解密电子投标文件的。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投标人未按照招标文件要求上传电子投标文件的。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3</w:t>
      </w:r>
      <w:r>
        <w:rPr>
          <w:rFonts w:hint="eastAsia" w:ascii="宋体" w:hAnsi="宋体"/>
          <w:color w:val="000000" w:themeColor="text1"/>
          <w:sz w:val="21"/>
          <w:szCs w:val="21"/>
        </w:rPr>
        <w:t xml:space="preserve">同一投标人提交两个</w:t>
      </w:r>
      <w:r>
        <w:rPr>
          <w:rFonts w:ascii="宋体" w:hAnsi="宋体"/>
          <w:color w:val="000000" w:themeColor="text1"/>
          <w:sz w:val="21"/>
          <w:szCs w:val="21"/>
        </w:rPr>
        <w:t xml:space="preserve">（</w:t>
      </w:r>
      <w:r>
        <w:rPr>
          <w:rFonts w:hint="eastAsia" w:ascii="宋体" w:hAnsi="宋体"/>
          <w:color w:val="000000" w:themeColor="text1"/>
          <w:sz w:val="21"/>
          <w:szCs w:val="21"/>
        </w:rPr>
        <w:t xml:space="preserve">含</w:t>
      </w:r>
      <w:r>
        <w:rPr>
          <w:rFonts w:ascii="宋体" w:hAnsi="宋体"/>
          <w:color w:val="000000" w:themeColor="text1"/>
          <w:sz w:val="21"/>
          <w:szCs w:val="21"/>
        </w:rPr>
        <w:t xml:space="preserve">两个）</w:t>
      </w:r>
      <w:r>
        <w:rPr>
          <w:rFonts w:hint="eastAsia" w:ascii="宋体" w:hAnsi="宋体"/>
          <w:color w:val="000000" w:themeColor="text1"/>
          <w:sz w:val="21"/>
          <w:szCs w:val="21"/>
        </w:rPr>
        <w:t xml:space="preserve">以上不同的</w:t>
      </w:r>
      <w:r>
        <w:rPr>
          <w:rFonts w:ascii="宋体" w:hAnsi="宋体"/>
          <w:color w:val="000000" w:themeColor="text1"/>
          <w:sz w:val="21"/>
          <w:szCs w:val="21"/>
        </w:rPr>
        <w:t xml:space="preserve">投标报价的。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4</w:t>
      </w:r>
      <w:r>
        <w:rPr>
          <w:rFonts w:hint="eastAsia" w:ascii="宋体" w:hAnsi="宋体"/>
          <w:color w:val="000000" w:themeColor="text1"/>
          <w:sz w:val="21"/>
          <w:szCs w:val="21"/>
        </w:rPr>
        <w:t xml:space="preserve">投标人不具备招标文件中规定资格要求的。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5</w:t>
      </w:r>
      <w:r>
        <w:rPr>
          <w:rFonts w:hint="eastAsia" w:ascii="宋体" w:hAnsi="宋体"/>
          <w:color w:val="000000" w:themeColor="text1"/>
          <w:sz w:val="21"/>
          <w:szCs w:val="21"/>
        </w:rPr>
        <w:t xml:space="preserve">投标人的报价超过了采购预算或最高限价的。</w:t>
      </w:r>
      <w:r/>
    </w:p>
    <w:p>
      <w:pPr>
        <w:pStyle w:val="914"/>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6</w:t>
      </w:r>
      <w:r>
        <w:rPr>
          <w:rFonts w:hint="eastAsia" w:ascii="宋体" w:hAnsi="宋体"/>
          <w:color w:val="000000" w:themeColor="text1"/>
          <w:sz w:val="21"/>
          <w:szCs w:val="21"/>
        </w:rPr>
        <w:t xml:space="preserve">未通过符合性审查的。</w:t>
      </w:r>
      <w:r/>
    </w:p>
    <w:p>
      <w:pPr>
        <w:pStyle w:val="914"/>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 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7</w:t>
      </w:r>
      <w:r>
        <w:rPr>
          <w:rFonts w:hint="eastAsia" w:ascii="宋体" w:hAnsi="宋体"/>
          <w:color w:val="000000" w:themeColor="text1"/>
          <w:sz w:val="21"/>
          <w:szCs w:val="21"/>
        </w:rPr>
        <w:t xml:space="preserve">不符合招标文件中规定的实质性要求和条件的（</w:t>
      </w:r>
      <w:r>
        <w:rPr>
          <w:rFonts w:hint="eastAsia" w:ascii="宋体" w:hAnsi="宋体"/>
          <w:i/>
          <w:color w:val="000000" w:themeColor="text1"/>
          <w:sz w:val="21"/>
          <w:szCs w:val="21"/>
          <w:u w:val="single"/>
        </w:rPr>
        <w:t xml:space="preserve">本招标文件中斜体且有下划线部分为实质性要求和条件）。</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8</w:t>
      </w:r>
      <w:r>
        <w:rPr>
          <w:rFonts w:hint="eastAsia" w:ascii="宋体" w:hAnsi="宋体"/>
          <w:color w:val="000000" w:themeColor="text1"/>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9</w:t>
      </w:r>
      <w:r>
        <w:rPr>
          <w:rFonts w:hint="eastAsia" w:ascii="宋体" w:hAnsi="宋体"/>
          <w:color w:val="000000" w:themeColor="text1"/>
          <w:sz w:val="21"/>
          <w:szCs w:val="21"/>
        </w:rPr>
        <w:t xml:space="preserve">  投标文件含有采购人不能接受的附加条件的。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10</w:t>
      </w:r>
      <w:r>
        <w:rPr>
          <w:rFonts w:hint="eastAsia" w:ascii="宋体" w:hAnsi="宋体"/>
          <w:color w:val="000000" w:themeColor="text1"/>
          <w:sz w:val="21"/>
          <w:szCs w:val="21"/>
        </w:rPr>
        <w:t xml:space="preserve">未通过异常低价投标审查程序的</w:t>
      </w:r>
      <w:r>
        <w:rPr>
          <w:rFonts w:hint="eastAsia" w:ascii="宋体" w:hAnsi="宋体"/>
          <w:color w:val="000000" w:themeColor="text1"/>
          <w:sz w:val="21"/>
          <w:szCs w:val="21"/>
        </w:rPr>
        <w:t xml:space="preserve">。</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 投标文件未按照招标文件要求加盖CA电子公章的。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其他法律、法规及本招标文件规定的属无效投标的情形。</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废标条款</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.2.1符合专业条件的供应商或者对招标文件作实质响应的供应商不足三家的。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.2.2出现影响采购公正的违法、违规行为的。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.2.3因重大变故，采购任务取消的。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.2.4评标委员会认定招标文件存在歧义、重大缺陷导致评审工作无法进行。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.2.5 因苏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w:t>
      </w:r>
      <w:r>
        <w:rPr>
          <w:rFonts w:ascii="宋体" w:hAnsi="宋体"/>
          <w:color w:val="000000" w:themeColor="text1"/>
          <w:sz w:val="21"/>
          <w:szCs w:val="21"/>
        </w:rPr>
        <w:t xml:space="preserve">故障原因造成开标不成功</w:t>
      </w:r>
      <w:r>
        <w:rPr>
          <w:rFonts w:hint="eastAsia" w:ascii="宋体" w:hAnsi="宋体"/>
          <w:color w:val="000000" w:themeColor="text1"/>
          <w:sz w:val="21"/>
          <w:szCs w:val="21"/>
        </w:rPr>
        <w:t xml:space="preserve">的</w:t>
      </w:r>
      <w:r>
        <w:rPr>
          <w:rFonts w:ascii="宋体" w:hAnsi="宋体"/>
          <w:color w:val="000000" w:themeColor="text1"/>
          <w:sz w:val="21"/>
          <w:szCs w:val="21"/>
        </w:rPr>
        <w:t xml:space="preserve">。</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 投标截止时间结束后参加投标的供应商不足三家的处理：</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.3.1如出现投标截止时间结束后参加投标的供应商或者在评标期间对招标文件做出实质响应的供应商不足三家情况，按政府采购相关规定执行。</w:t>
      </w:r>
      <w:r/>
    </w:p>
    <w:p>
      <w:pPr>
        <w:pStyle w:val="914"/>
        <w:ind w:firstLine="420"/>
        <w:spacing w:before="0" w:after="0"/>
        <w:rPr>
          <w:rFonts w:hint="eastAsia" w:ascii="宋体" w:hAnsi="宋体"/>
          <w:color w:val="000000" w:themeColor="text1"/>
          <w:sz w:val="21"/>
          <w:szCs w:val="21"/>
        </w:rPr>
      </w:pPr>
      <w:r/>
      <w:bookmarkStart w:id="155" w:name="_Toc120614219"/>
      <w:r>
        <w:rPr>
          <w:rFonts w:hint="eastAsia" w:ascii="宋体" w:hAnsi="宋体"/>
          <w:color w:val="000000" w:themeColor="text1"/>
          <w:sz w:val="21"/>
          <w:szCs w:val="21"/>
        </w:rPr>
        <w:t xml:space="preserve">六、</w:t>
      </w:r>
      <w:bookmarkEnd w:id="152"/>
      <w:r/>
      <w:bookmarkEnd w:id="153"/>
      <w:r/>
      <w:bookmarkEnd w:id="154"/>
      <w:r>
        <w:rPr>
          <w:rFonts w:hint="eastAsia" w:ascii="宋体" w:hAnsi="宋体"/>
          <w:color w:val="000000" w:themeColor="text1"/>
          <w:sz w:val="21"/>
          <w:szCs w:val="21"/>
        </w:rPr>
        <w:t xml:space="preserve">定标</w:t>
      </w:r>
      <w:bookmarkEnd w:id="155"/>
      <w:r/>
      <w:r/>
    </w:p>
    <w:p>
      <w:pPr>
        <w:pStyle w:val="914"/>
        <w:ind w:firstLine="422"/>
        <w:spacing w:before="0" w:after="0"/>
        <w:rPr>
          <w:rFonts w:hint="eastAsia" w:ascii="宋体" w:hAnsi="宋体"/>
          <w:b/>
          <w:bCs/>
          <w:color w:val="000000" w:themeColor="text1"/>
          <w:sz w:val="21"/>
          <w:szCs w:val="21"/>
        </w:rPr>
      </w:pPr>
      <w:r/>
      <w:bookmarkStart w:id="156" w:name="_Toc513029238"/>
      <w:r/>
      <w:bookmarkStart w:id="157" w:name="_Toc16938554"/>
      <w:r/>
      <w:bookmarkStart w:id="158" w:name="_Toc20823310"/>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8</w:t>
      </w:r>
      <w:r>
        <w:rPr>
          <w:rFonts w:hint="eastAsia" w:ascii="宋体" w:hAnsi="宋体"/>
          <w:b/>
          <w:bCs/>
          <w:color w:val="000000" w:themeColor="text1"/>
          <w:sz w:val="21"/>
          <w:szCs w:val="21"/>
        </w:rPr>
        <w:t xml:space="preserve">、</w:t>
      </w:r>
      <w:bookmarkEnd w:id="156"/>
      <w:r>
        <w:rPr>
          <w:rFonts w:hint="eastAsia" w:ascii="宋体" w:hAnsi="宋体"/>
          <w:b/>
          <w:bCs/>
          <w:color w:val="000000" w:themeColor="text1"/>
          <w:sz w:val="21"/>
          <w:szCs w:val="21"/>
        </w:rPr>
        <w:t xml:space="preserve">确定</w:t>
      </w:r>
      <w:bookmarkEnd w:id="157"/>
      <w:r/>
      <w:bookmarkEnd w:id="158"/>
      <w:r>
        <w:rPr>
          <w:rFonts w:hint="eastAsia" w:ascii="宋体" w:hAnsi="宋体"/>
          <w:b/>
          <w:bCs/>
          <w:color w:val="000000" w:themeColor="text1"/>
          <w:sz w:val="21"/>
          <w:szCs w:val="21"/>
        </w:rPr>
        <w:t xml:space="preserve">中标单位</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.1中标候选人的选取原则和数量见招标文件第五章规定。 </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.2 采购人应根据评委会推荐的中标候选人确定中标人。</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.3 代理机构将在“中国政府采购网”、“江苏政府采购网”</w:t>
      </w:r>
      <w:r>
        <w:rPr>
          <w:rFonts w:hint="eastAsia" w:ascii="宋体" w:hAnsi="宋体" w:cs="宋体"/>
          <w:color w:val="000000" w:themeColor="text1"/>
          <w:sz w:val="21"/>
          <w:szCs w:val="21"/>
        </w:rPr>
        <w:t xml:space="preserve">、“扬州市政府采购</w:t>
      </w:r>
      <w:r>
        <w:rPr>
          <w:rFonts w:hint="eastAsia" w:ascii="宋体" w:hAnsi="宋体"/>
          <w:color w:val="000000" w:themeColor="text1"/>
          <w:sz w:val="21"/>
          <w:szCs w:val="21"/>
        </w:rPr>
        <w:t xml:space="preserve">网”、“扬州市广陵区政府采购网”发布中标公告，公告期限为1个工作日。</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 若有充分证据证明，中标人出现下列情况之一的，一经查实，将被取消中标资格：</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.4.1提供虚假材料谋取中标的。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.4.2向采购人、代理机构行贿或者提供其他不正当利益的。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.4.3属于本文件规定的无效条件，但在评标过程中又未被评委会发现的。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.4.4与采购人或者其他供应商恶意串通的。</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.4.5采取不正当手段诋毁、排挤其他供应商的。</w:t>
      </w:r>
      <w:r/>
    </w:p>
    <w:p>
      <w:pPr>
        <w:pStyle w:val="914"/>
        <w:ind w:firstLine="420"/>
        <w:spacing w:before="0" w:after="0"/>
        <w:rPr>
          <w:rFonts w:hint="eastAsia" w:ascii="宋体" w:hAnsi="宋体"/>
          <w:color w:val="000000" w:themeColor="text1"/>
          <w:sz w:val="21"/>
          <w:szCs w:val="21"/>
        </w:rPr>
      </w:pPr>
      <w:r/>
      <w:bookmarkStart w:id="159" w:name="_Toc200451960"/>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 </w:t>
      </w:r>
      <w:r>
        <w:rPr>
          <w:rFonts w:ascii="宋体" w:hAnsi="宋体" w:cs="宋体"/>
          <w:color w:val="000000" w:themeColor="text1"/>
          <w:sz w:val="21"/>
          <w:szCs w:val="21"/>
        </w:rPr>
        <w:t xml:space="preserve">有下列情形之一的，</w:t>
      </w:r>
      <w:r>
        <w:rPr>
          <w:rFonts w:hint="eastAsia" w:ascii="宋体" w:hAnsi="宋体" w:cs="宋体"/>
          <w:color w:val="000000" w:themeColor="text1"/>
          <w:sz w:val="21"/>
          <w:szCs w:val="21"/>
        </w:rPr>
        <w:t xml:space="preserve">视为投标人</w:t>
      </w:r>
      <w:r>
        <w:rPr>
          <w:rFonts w:ascii="宋体" w:hAnsi="宋体" w:cs="宋体"/>
          <w:color w:val="000000" w:themeColor="text1"/>
          <w:sz w:val="21"/>
          <w:szCs w:val="21"/>
        </w:rPr>
        <w:t xml:space="preserve">串通</w:t>
      </w:r>
      <w:r>
        <w:rPr>
          <w:rFonts w:hint="eastAsia" w:ascii="宋体" w:hAnsi="宋体" w:cs="宋体"/>
          <w:color w:val="000000" w:themeColor="text1"/>
          <w:sz w:val="21"/>
          <w:szCs w:val="21"/>
        </w:rPr>
        <w:t xml:space="preserve">投标，投标无效：</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.5.1不同投标人的投标文件由同一单位或者个人编制；</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.5.2不同投标人委托同一单位或者个人办理投标事宜；</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.5.3 不同投标人的投标文件载明的项目管理成员或者联系人员为同一人；</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.5.4不同投标人的投标文件异常一致或者投标报价呈规律性差异；</w:t>
      </w:r>
      <w:r/>
    </w:p>
    <w:p>
      <w:pPr>
        <w:pStyle w:val="914"/>
        <w:ind w:firstLine="422"/>
        <w:spacing w:before="0" w:after="0"/>
        <w:rPr>
          <w:rFonts w:hint="eastAsia" w:ascii="宋体" w:hAnsi="宋体"/>
          <w:b/>
          <w:bCs/>
          <w:color w:val="000000" w:themeColor="text1"/>
          <w:sz w:val="21"/>
          <w:szCs w:val="21"/>
        </w:rPr>
      </w:pPr>
      <w:r>
        <w:rPr>
          <w:rFonts w:ascii="宋体" w:hAnsi="宋体"/>
          <w:b/>
          <w:bCs/>
          <w:color w:val="000000" w:themeColor="text1"/>
          <w:sz w:val="21"/>
          <w:szCs w:val="21"/>
        </w:rPr>
        <w:t xml:space="preserve">29</w:t>
      </w:r>
      <w:r>
        <w:rPr>
          <w:rFonts w:hint="eastAsia" w:ascii="宋体" w:hAnsi="宋体"/>
          <w:b/>
          <w:bCs/>
          <w:color w:val="000000" w:themeColor="text1"/>
          <w:sz w:val="21"/>
          <w:szCs w:val="21"/>
        </w:rPr>
        <w:t xml:space="preserve">、质疑处理</w:t>
      </w:r>
      <w:bookmarkEnd w:id="159"/>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.1 提出质疑的供应商应当是参与所质疑项目采购活动的供应商。潜在供应</w:t>
      </w:r>
      <w:r>
        <w:rPr>
          <w:rFonts w:hint="eastAsia" w:ascii="宋体" w:hAnsi="宋体"/>
          <w:color w:val="000000" w:themeColor="text1"/>
          <w:sz w:val="21"/>
          <w:szCs w:val="21"/>
        </w:rPr>
        <w:t xml:space="preserve">商依法</w:t>
      </w:r>
      <w:r>
        <w:rPr>
          <w:rFonts w:hint="eastAsia" w:ascii="宋体" w:hAnsi="宋体"/>
          <w:color w:val="000000" w:themeColor="text1"/>
          <w:sz w:val="21"/>
          <w:szCs w:val="21"/>
        </w:rPr>
        <w:t xml:space="preserve">获取其可质疑的采购文件的，可以对采购文件提出质疑。</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914"/>
        <w:ind w:firstLine="420"/>
        <w:spacing w:before="0" w:after="0"/>
        <w:rPr>
          <w:rFonts w:hint="eastAsia" w:ascii="宋体" w:hAnsi="宋体" w:cs="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.2.1</w:t>
      </w:r>
      <w:r>
        <w:rPr>
          <w:rFonts w:ascii="宋体" w:hAnsi="宋体" w:cs="宋体"/>
          <w:color w:val="000000" w:themeColor="text1"/>
          <w:sz w:val="21"/>
          <w:szCs w:val="21"/>
        </w:rPr>
        <w:t xml:space="preserve">对可以质疑的采购文件提出质疑的，为收到采购文件之日或者采购文件公告期限届满之日；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.2.2</w:t>
      </w:r>
      <w:r>
        <w:rPr>
          <w:rFonts w:ascii="宋体" w:hAnsi="宋体" w:cs="宋体"/>
          <w:color w:val="000000" w:themeColor="text1"/>
          <w:sz w:val="21"/>
          <w:szCs w:val="21"/>
        </w:rPr>
        <w:t xml:space="preserve">对采购过程提出质疑的，为各采购程序环节结束之日；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.2.3</w:t>
      </w:r>
      <w:r>
        <w:rPr>
          <w:rFonts w:ascii="宋体" w:hAnsi="宋体" w:cs="宋体"/>
          <w:color w:val="000000" w:themeColor="text1"/>
          <w:sz w:val="21"/>
          <w:szCs w:val="21"/>
        </w:rPr>
        <w:t xml:space="preserve">对中标或者成交结果提出质疑的，为中标或者成交结果公告期限届满之日。</w:t>
      </w:r>
      <w:r/>
    </w:p>
    <w:p>
      <w:pPr>
        <w:pStyle w:val="914"/>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 w:val="21"/>
          <w:szCs w:val="21"/>
        </w:rPr>
        <w:t xml:space="preserve">采购人</w:t>
      </w:r>
      <w:r>
        <w:rPr>
          <w:rFonts w:hint="eastAsia" w:ascii="宋体" w:hAnsi="宋体" w:cs="宋体"/>
          <w:color w:val="000000" w:themeColor="text1"/>
          <w:sz w:val="21"/>
          <w:szCs w:val="21"/>
        </w:rPr>
        <w:t xml:space="preserve">将只对供应商第一次质疑</w:t>
      </w:r>
      <w:r>
        <w:rPr>
          <w:rFonts w:hint="eastAsia" w:ascii="宋体" w:hAnsi="宋体" w:cs="宋体"/>
          <w:color w:val="000000" w:themeColor="text1"/>
          <w:sz w:val="21"/>
          <w:szCs w:val="21"/>
        </w:rPr>
        <w:t xml:space="preserve">作出</w:t>
      </w:r>
      <w:r>
        <w:rPr>
          <w:rFonts w:hint="eastAsia" w:ascii="宋体" w:hAnsi="宋体" w:cs="宋体"/>
          <w:color w:val="000000" w:themeColor="text1"/>
          <w:sz w:val="21"/>
          <w:szCs w:val="21"/>
        </w:rPr>
        <w:t xml:space="preserve">答复。</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.3质疑</w:t>
      </w:r>
      <w:r>
        <w:rPr>
          <w:rFonts w:hint="eastAsia" w:ascii="宋体" w:hAnsi="宋体"/>
          <w:color w:val="000000" w:themeColor="text1"/>
          <w:sz w:val="21"/>
          <w:szCs w:val="21"/>
        </w:rPr>
        <w:t xml:space="preserve">函必须</w:t>
      </w:r>
      <w:r>
        <w:rPr>
          <w:rFonts w:hint="eastAsia" w:ascii="宋体" w:hAnsi="宋体"/>
          <w:color w:val="000000" w:themeColor="text1"/>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.4 供应商（含潜在</w:t>
      </w:r>
      <w:r>
        <w:rPr>
          <w:rFonts w:ascii="宋体" w:hAnsi="宋体"/>
          <w:color w:val="000000" w:themeColor="text1"/>
          <w:sz w:val="21"/>
          <w:szCs w:val="21"/>
        </w:rPr>
        <w:t xml:space="preserve">供应商</w:t>
      </w:r>
      <w:r>
        <w:rPr>
          <w:rFonts w:hint="eastAsia" w:ascii="宋体" w:hAnsi="宋体"/>
          <w:color w:val="000000" w:themeColor="text1"/>
          <w:sz w:val="21"/>
          <w:szCs w:val="21"/>
        </w:rPr>
        <w:t xml:space="preserve">）对与</w:t>
      </w:r>
      <w:r>
        <w:rPr>
          <w:rFonts w:ascii="宋体" w:hAnsi="宋体"/>
          <w:color w:val="000000" w:themeColor="text1"/>
          <w:sz w:val="21"/>
          <w:szCs w:val="21"/>
        </w:rPr>
        <w:t xml:space="preserve">本项目</w:t>
      </w:r>
      <w:r>
        <w:rPr>
          <w:rFonts w:hint="eastAsia" w:ascii="宋体" w:hAnsi="宋体"/>
          <w:color w:val="000000" w:themeColor="text1"/>
          <w:sz w:val="21"/>
          <w:szCs w:val="21"/>
        </w:rPr>
        <w:t xml:space="preserve">有关的</w:t>
      </w:r>
      <w:r>
        <w:rPr>
          <w:rFonts w:ascii="宋体" w:hAnsi="宋体"/>
          <w:color w:val="000000" w:themeColor="text1"/>
          <w:sz w:val="21"/>
          <w:szCs w:val="21"/>
        </w:rPr>
        <w:t xml:space="preserve">所有询问、质疑</w:t>
      </w:r>
      <w:r>
        <w:rPr>
          <w:rFonts w:hint="eastAsia" w:ascii="宋体" w:hAnsi="宋体"/>
          <w:color w:val="000000" w:themeColor="text1"/>
          <w:sz w:val="21"/>
          <w:szCs w:val="21"/>
        </w:rPr>
        <w:t xml:space="preserve">均</w:t>
      </w:r>
      <w:r>
        <w:rPr>
          <w:rFonts w:ascii="宋体" w:hAnsi="宋体"/>
          <w:color w:val="000000" w:themeColor="text1"/>
          <w:sz w:val="21"/>
          <w:szCs w:val="21"/>
        </w:rPr>
        <w:t xml:space="preserve">请向采购人提出，由采购人负责答复。</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采购人及代理机构只</w:t>
      </w:r>
      <w:r>
        <w:rPr>
          <w:rFonts w:hint="eastAsia" w:ascii="宋体" w:hAnsi="宋体"/>
          <w:color w:val="000000" w:themeColor="text1"/>
          <w:sz w:val="21"/>
          <w:szCs w:val="21"/>
        </w:rPr>
        <w:t xml:space="preserve">接受</w:t>
      </w:r>
      <w:r>
        <w:rPr>
          <w:rFonts w:hint="eastAsia" w:ascii="宋体" w:hAnsi="宋体"/>
          <w:color w:val="000000" w:themeColor="text1"/>
          <w:sz w:val="21"/>
          <w:szCs w:val="21"/>
        </w:rPr>
        <w:t xml:space="preserve">以纸质原件形式送达的质疑,建议供应商尽量通过邮寄方式提交质疑（采购人和代理机构不接受未填写快递运单的快件）。</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质疑接收人及联系方式见招标文件第一章。</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 以下情形的质疑不予受理</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.5.1 内容不符合《政府采购质疑和投诉办法》第十二条规定的质疑。</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.5.2 超出政府采购法定期限的质疑。</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.5.3 以传真、电子邮件等方式递交的非原件形式的质疑。</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.5.4 未参加投标活动的供应商或在投标活动中自身权益未受到损害的供应商所提出的质疑。</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.5.5供应商组成联合体参加投标，联合体中任何一方或多方未按要求签字、盖章、加盖公章的质疑。</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.6  供应商提出书面质疑必须有理、有据，不得捏造事实、提供虚假材料进行恶意质疑。否则，一经查实，代理机构有权依据政府采购的有关规定，报请政府采购监管部门</w:t>
      </w:r>
      <w:r>
        <w:rPr>
          <w:rFonts w:hint="eastAsia" w:ascii="宋体" w:hAnsi="宋体"/>
          <w:color w:val="000000" w:themeColor="text1"/>
          <w:sz w:val="21"/>
          <w:szCs w:val="21"/>
        </w:rPr>
        <w:t xml:space="preserve">对该供应商进行相应的行政处罚和记录该供应商的失信信息。</w:t>
      </w:r>
      <w:r/>
    </w:p>
    <w:p>
      <w:pPr>
        <w:pStyle w:val="914"/>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0</w:t>
      </w:r>
      <w:r>
        <w:rPr>
          <w:rFonts w:hint="eastAsia" w:ascii="宋体" w:hAnsi="宋体"/>
          <w:b/>
          <w:bCs/>
          <w:color w:val="000000" w:themeColor="text1"/>
          <w:sz w:val="21"/>
          <w:szCs w:val="21"/>
        </w:rPr>
        <w:t xml:space="preserve">、中标通知书</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30</w:t>
      </w:r>
      <w:r>
        <w:rPr>
          <w:rFonts w:hint="eastAsia" w:ascii="宋体" w:hAnsi="宋体"/>
          <w:color w:val="000000" w:themeColor="text1"/>
          <w:sz w:val="21"/>
          <w:szCs w:val="21"/>
        </w:rPr>
        <w:t xml:space="preserve">.l 中标结果确定后，代理机构将向中标人发出中标通知书。请中标人在中标结果公告届满之日起30日内,使用CA数字证书登录苏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系统及时下载中标通知书。因系统存储空间有限，自中标结果公告届满之日起30日后，苏</w:t>
      </w:r>
      <w:r>
        <w:rPr>
          <w:rFonts w:hint="eastAsia" w:ascii="宋体" w:hAnsi="宋体"/>
          <w:color w:val="000000" w:themeColor="text1"/>
          <w:sz w:val="21"/>
          <w:szCs w:val="21"/>
        </w:rPr>
        <w:t xml:space="preserve">采云</w:t>
      </w:r>
      <w:r>
        <w:rPr>
          <w:rFonts w:hint="eastAsia" w:ascii="宋体" w:hAnsi="宋体"/>
          <w:color w:val="000000" w:themeColor="text1"/>
          <w:sz w:val="21"/>
          <w:szCs w:val="21"/>
        </w:rPr>
        <w:t xml:space="preserve">系统不再保证提供下载中标通知书服务,因未及时下载而造成的不利后果由中标人自行承担。</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0</w:t>
      </w:r>
      <w:r>
        <w:rPr>
          <w:rFonts w:hint="eastAsia" w:ascii="宋体" w:hAnsi="宋体"/>
          <w:color w:val="000000" w:themeColor="text1"/>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914"/>
        <w:ind w:firstLine="420"/>
        <w:spacing w:before="0" w:after="0"/>
        <w:rPr>
          <w:rFonts w:hint="eastAsia" w:ascii="宋体" w:hAnsi="宋体"/>
          <w:color w:val="000000" w:themeColor="text1"/>
          <w:sz w:val="21"/>
          <w:szCs w:val="21"/>
        </w:rPr>
      </w:pPr>
      <w:r/>
      <w:bookmarkStart w:id="160" w:name="_Toc120614220"/>
      <w:r/>
      <w:bookmarkStart w:id="161" w:name="_Toc16938552"/>
      <w:r/>
      <w:bookmarkStart w:id="162" w:name="_Toc513029236"/>
      <w:r/>
      <w:bookmarkStart w:id="163" w:name="_Toc20823308"/>
      <w:r>
        <w:rPr>
          <w:rFonts w:hint="eastAsia" w:ascii="宋体" w:hAnsi="宋体"/>
          <w:color w:val="000000" w:themeColor="text1"/>
          <w:sz w:val="21"/>
          <w:szCs w:val="21"/>
        </w:rPr>
        <w:t xml:space="preserve">七、授予合同</w:t>
      </w:r>
      <w:bookmarkEnd w:id="160"/>
      <w:r/>
      <w:r/>
    </w:p>
    <w:p>
      <w:pPr>
        <w:pStyle w:val="914"/>
        <w:ind w:firstLine="422"/>
        <w:spacing w:before="0" w:after="0"/>
        <w:rPr>
          <w:rFonts w:hint="eastAsia" w:ascii="宋体" w:hAnsi="宋体"/>
          <w:b/>
          <w:bCs/>
          <w:color w:val="000000" w:themeColor="text1"/>
          <w:sz w:val="21"/>
          <w:szCs w:val="21"/>
        </w:rPr>
      </w:pPr>
      <w:r/>
      <w:bookmarkStart w:id="164" w:name="_Toc16938553"/>
      <w:r/>
      <w:bookmarkStart w:id="165" w:name="_Toc513029237"/>
      <w:r/>
      <w:bookmarkStart w:id="166" w:name="_Toc20823309"/>
      <w:r/>
      <w:bookmarkEnd w:id="161"/>
      <w:r/>
      <w:bookmarkEnd w:id="162"/>
      <w:r/>
      <w:bookmarkEnd w:id="163"/>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1</w:t>
      </w:r>
      <w:r>
        <w:rPr>
          <w:rFonts w:hint="eastAsia" w:ascii="宋体" w:hAnsi="宋体"/>
          <w:b/>
          <w:bCs/>
          <w:color w:val="000000" w:themeColor="text1"/>
          <w:sz w:val="21"/>
          <w:szCs w:val="21"/>
        </w:rPr>
        <w:t xml:space="preserve">. 签订合同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.l中标人应当在中标通知书发出之日起三十日内，按照招标文件确定的事项与采购人签订政府采购合同。</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招标文件、中标人的投标文件及招标过程中有关澄清、承诺文件均应作为合同附件。</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31.3 签订合同后，</w:t>
      </w:r>
      <w:r>
        <w:rPr>
          <w:rFonts w:hint="eastAsia" w:ascii="宋体" w:hAnsi="宋体"/>
          <w:i/>
          <w:color w:val="000000" w:themeColor="text1"/>
          <w:sz w:val="21"/>
          <w:szCs w:val="21"/>
          <w:u w:val="single"/>
        </w:rPr>
        <w:t xml:space="preserve">中标人不得将合同标的进行转包</w:t>
      </w:r>
      <w:r>
        <w:rPr>
          <w:rFonts w:hint="eastAsia" w:ascii="宋体" w:hAnsi="宋体"/>
          <w:color w:val="000000" w:themeColor="text1"/>
          <w:sz w:val="21"/>
          <w:szCs w:val="21"/>
        </w:rPr>
        <w:t xml:space="preserve">。未经采购人同意，中标人也不得采用分包的形式履行合同，否则采购人有权终止合同。转包或分包造成采购人损失的，中标人应承担相应赔偿责任。</w:t>
      </w:r>
      <w:r/>
    </w:p>
    <w:p>
      <w:pPr>
        <w:pStyle w:val="914"/>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w:t>
      </w:r>
      <w:r>
        <w:rPr>
          <w:rFonts w:hint="eastAsia" w:ascii="宋体" w:hAnsi="宋体"/>
          <w:b/>
          <w:bCs/>
          <w:color w:val="000000" w:themeColor="text1"/>
          <w:sz w:val="21"/>
          <w:szCs w:val="21"/>
        </w:rPr>
        <w:t xml:space="preserve">服务（包含与服务相关的货物）的追加</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64"/>
      <w:r/>
      <w:bookmarkEnd w:id="165"/>
      <w:r/>
      <w:bookmarkEnd w:id="166"/>
      <w:r/>
      <w:r/>
    </w:p>
    <w:p>
      <w:pPr>
        <w:pStyle w:val="914"/>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、政府采购履约资金扶持政策</w:t>
      </w:r>
      <w:r/>
    </w:p>
    <w:p>
      <w:pPr>
        <w:pStyle w:val="914"/>
        <w:ind w:firstLine="420"/>
        <w:spacing w:before="0" w:after="0"/>
        <w:rPr>
          <w:color w:val="000000" w:themeColor="text1"/>
        </w:rPr>
      </w:pPr>
      <w:r>
        <w:rPr>
          <w:rFonts w:hint="eastAsia" w:ascii="宋体" w:hAnsi="宋体"/>
          <w:color w:val="000000" w:themeColor="text1"/>
          <w:sz w:val="21"/>
          <w:szCs w:val="21"/>
        </w:rPr>
        <w:t xml:space="preserve">中标供应商可凭政府采购合同办理融资贷款，详情请见江苏政府采购网“政采贷”专栏。</w:t>
      </w:r>
      <w:r>
        <w:rPr>
          <w:rFonts w:hint="eastAsia"/>
          <w:color w:val="000000" w:themeColor="text1"/>
        </w:rPr>
        <w:br w:type="page" w:clear="all"/>
      </w:r>
      <w:r/>
    </w:p>
    <w:p>
      <w:pPr>
        <w:pStyle w:val="878"/>
        <w:jc w:val="center"/>
        <w:rPr>
          <w:rFonts w:hint="eastAsia" w:ascii="宋体" w:hAnsi="宋体"/>
          <w:color w:val="000000" w:themeColor="text1"/>
          <w:sz w:val="36"/>
          <w:szCs w:val="36"/>
        </w:rPr>
      </w:pPr>
      <w:r/>
      <w:bookmarkStart w:id="167" w:name="_Toc55204179"/>
      <w:r/>
      <w:bookmarkStart w:id="168" w:name="_Toc166489814"/>
      <w:r/>
      <w:bookmarkStart w:id="169" w:name="_Hlk69392822"/>
      <w:r>
        <w:rPr>
          <w:rFonts w:hint="eastAsia" w:ascii="宋体" w:hAnsi="宋体"/>
          <w:color w:val="000000" w:themeColor="text1"/>
          <w:sz w:val="36"/>
          <w:szCs w:val="36"/>
        </w:rPr>
        <w:t xml:space="preserve">第三章 </w:t>
      </w:r>
      <w:bookmarkEnd w:id="167"/>
      <w:r>
        <w:rPr>
          <w:rFonts w:hint="eastAsia" w:ascii="宋体" w:hAnsi="宋体"/>
          <w:color w:val="000000" w:themeColor="text1"/>
          <w:sz w:val="36"/>
          <w:szCs w:val="36"/>
        </w:rPr>
        <w:t xml:space="preserve">合同文本</w:t>
      </w:r>
      <w:bookmarkEnd w:id="168"/>
      <w:r/>
      <w:r/>
    </w:p>
    <w:p>
      <w:pPr>
        <w:ind w:firstLine="964"/>
        <w:jc w:val="center"/>
        <w:spacing w:before="4680" w:after="4368" w:line="360" w:lineRule="auto"/>
        <w:rPr>
          <w:rFonts w:hint="eastAsia" w:ascii="宋体" w:hAnsi="宋体"/>
          <w:b/>
          <w:bCs/>
          <w:sz w:val="48"/>
          <w:szCs w:val="36"/>
        </w:rPr>
      </w:pPr>
      <w:r>
        <w:rPr>
          <w:rFonts w:hint="eastAsia" w:ascii="宋体" w:hAnsi="宋体"/>
          <w:b/>
          <w:bCs/>
          <w:sz w:val="48"/>
          <w:szCs w:val="36"/>
        </w:rPr>
        <w:t xml:space="preserve">采购合同</w:t>
      </w:r>
      <w:r/>
    </w:p>
    <w:tbl>
      <w:tblPr>
        <w:tblW w:w="0" w:type="auto"/>
        <w:tblLook w:val="0000" w:firstRow="0" w:lastRow="0" w:firstColumn="0" w:lastColumn="0" w:noHBand="0" w:noVBand="0"/>
      </w:tblPr>
      <w:tblGrid>
        <w:gridCol w:w="2229"/>
        <w:gridCol w:w="6077"/>
      </w:tblGrid>
      <w:tr>
        <w:trPr/>
        <w:tc>
          <w:tcPr>
            <w:tcW w:w="2235" w:type="dxa"/>
            <w:vAlign w:val="center"/>
            <w:textDirection w:val="lrTb"/>
            <w:noWrap w:val="false"/>
          </w:tcPr>
          <w:p>
            <w:pPr>
              <w:pStyle w:val="894"/>
              <w:ind w:left="0"/>
              <w:jc w:val="right"/>
              <w:spacing w:after="0" w:line="360" w:lineRule="auto"/>
              <w:rPr>
                <w:rFonts w:hint="eastAsia" w:ascii="宋体" w:hAnsi="宋体"/>
                <w:sz w:val="24"/>
                <w:szCs w:val="24"/>
              </w:rPr>
            </w:pPr>
            <w:r>
              <w:rPr>
                <w:rFonts w:hint="eastAsia" w:ascii="宋体" w:hAnsi="宋体"/>
                <w:sz w:val="24"/>
                <w:szCs w:val="24"/>
              </w:rPr>
              <w:t xml:space="preserve">项  目 名 称：</w:t>
            </w:r>
            <w:r/>
          </w:p>
        </w:tc>
        <w:tc>
          <w:tcPr>
            <w:tcW w:w="6095" w:type="dxa"/>
            <w:textDirection w:val="lrTb"/>
            <w:noWrap w:val="false"/>
          </w:tcPr>
          <w:p>
            <w:pPr>
              <w:pStyle w:val="894"/>
              <w:ind w:left="0"/>
              <w:spacing w:after="0" w:line="360" w:lineRule="auto"/>
              <w:rPr>
                <w:rFonts w:hint="eastAsia" w:ascii="宋体" w:hAnsi="宋体"/>
                <w:sz w:val="24"/>
                <w:szCs w:val="24"/>
              </w:rPr>
            </w:pPr>
            <w:r>
              <w:rPr>
                <w:rFonts w:hint="eastAsia" w:ascii="宋体" w:hAnsi="宋体"/>
                <w:sz w:val="24"/>
                <w:szCs w:val="24"/>
                <w:u w:val="single"/>
              </w:rPr>
              <w:t xml:space="preserve">扬州市</w:t>
            </w:r>
            <w:r>
              <w:rPr>
                <w:rFonts w:hint="eastAsia" w:ascii="宋体" w:hAnsi="宋体"/>
                <w:sz w:val="24"/>
                <w:szCs w:val="24"/>
                <w:u w:val="single"/>
              </w:rPr>
              <w:t xml:space="preserve">广陵区汤汪街道</w:t>
            </w:r>
            <w:r>
              <w:rPr>
                <w:rFonts w:hint="eastAsia" w:ascii="宋体" w:hAnsi="宋体"/>
                <w:sz w:val="24"/>
                <w:szCs w:val="24"/>
                <w:u w:val="single"/>
              </w:rPr>
              <w:t xml:space="preserve">社区卫生服务中心外送检验服务采购项目（二次）</w:t>
            </w:r>
            <w:r/>
          </w:p>
        </w:tc>
      </w:tr>
      <w:tr>
        <w:trPr/>
        <w:tc>
          <w:tcPr>
            <w:tcW w:w="2235" w:type="dxa"/>
            <w:textDirection w:val="lrTb"/>
            <w:noWrap w:val="false"/>
          </w:tcPr>
          <w:p>
            <w:pPr>
              <w:pStyle w:val="894"/>
              <w:ind w:left="0"/>
              <w:jc w:val="right"/>
              <w:spacing w:after="0" w:line="360" w:lineRule="auto"/>
              <w:rPr>
                <w:rFonts w:hint="eastAsia" w:ascii="宋体" w:hAnsi="宋体"/>
                <w:sz w:val="24"/>
                <w:szCs w:val="24"/>
              </w:rPr>
            </w:pPr>
            <w:r>
              <w:rPr>
                <w:rFonts w:hint="eastAsia" w:ascii="宋体" w:hAnsi="宋体"/>
                <w:sz w:val="24"/>
                <w:szCs w:val="24"/>
              </w:rPr>
              <w:t xml:space="preserve">项  目 编 号：</w:t>
            </w:r>
            <w:r/>
          </w:p>
        </w:tc>
        <w:tc>
          <w:tcPr>
            <w:tcW w:w="6095" w:type="dxa"/>
            <w:textDirection w:val="lrTb"/>
            <w:noWrap w:val="false"/>
          </w:tcPr>
          <w:p>
            <w:pPr>
              <w:pStyle w:val="894"/>
              <w:ind w:left="0"/>
              <w:spacing w:after="0" w:line="360" w:lineRule="auto"/>
              <w:rPr>
                <w:rFonts w:hint="eastAsia" w:ascii="宋体" w:hAnsi="宋体"/>
                <w:sz w:val="24"/>
                <w:szCs w:val="24"/>
              </w:rPr>
            </w:pPr>
            <w:r>
              <w:rPr>
                <w:rFonts w:ascii="宋体" w:hAnsi="宋体"/>
                <w:sz w:val="24"/>
                <w:szCs w:val="24"/>
                <w:u w:val="single"/>
              </w:rPr>
              <w:t xml:space="preserve">JSZC-321002-YZRX-G2026-0004</w:t>
            </w:r>
            <w:r/>
          </w:p>
        </w:tc>
      </w:tr>
      <w:tr>
        <w:trPr/>
        <w:tc>
          <w:tcPr>
            <w:tcW w:w="2235" w:type="dxa"/>
            <w:textDirection w:val="lrTb"/>
            <w:noWrap w:val="false"/>
          </w:tcPr>
          <w:p>
            <w:pPr>
              <w:pStyle w:val="894"/>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95" w:type="dxa"/>
            <w:textDirection w:val="lrTb"/>
            <w:noWrap w:val="false"/>
          </w:tcPr>
          <w:p>
            <w:pPr>
              <w:pStyle w:val="894"/>
              <w:ind w:left="0"/>
              <w:spacing w:after="0" w:line="360" w:lineRule="auto"/>
              <w:rPr>
                <w:rFonts w:hint="eastAsia" w:ascii="宋体" w:hAnsi="宋体"/>
                <w:sz w:val="24"/>
                <w:szCs w:val="24"/>
              </w:rPr>
            </w:pPr>
            <w:r>
              <w:rPr>
                <w:rFonts w:hint="eastAsia" w:ascii="宋体" w:hAnsi="宋体"/>
                <w:sz w:val="24"/>
                <w:szCs w:val="24"/>
                <w:u w:val="single"/>
              </w:rPr>
              <w:t xml:space="preserve">扬州市</w:t>
            </w:r>
            <w:r>
              <w:rPr>
                <w:rFonts w:hint="eastAsia" w:ascii="宋体" w:hAnsi="宋体"/>
                <w:sz w:val="24"/>
                <w:szCs w:val="24"/>
                <w:u w:val="single"/>
              </w:rPr>
              <w:t xml:space="preserve">广陵区汤汪街道</w:t>
            </w:r>
            <w:r>
              <w:rPr>
                <w:rFonts w:hint="eastAsia" w:ascii="宋体" w:hAnsi="宋体"/>
                <w:sz w:val="24"/>
                <w:szCs w:val="24"/>
                <w:u w:val="single"/>
              </w:rPr>
              <w:t xml:space="preserve">社区卫生服务中心</w:t>
            </w:r>
            <w:r/>
          </w:p>
        </w:tc>
      </w:tr>
      <w:tr>
        <w:trPr/>
        <w:tc>
          <w:tcPr>
            <w:tcW w:w="2235" w:type="dxa"/>
            <w:textDirection w:val="lrTb"/>
            <w:noWrap w:val="false"/>
          </w:tcPr>
          <w:p>
            <w:pPr>
              <w:pStyle w:val="894"/>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95" w:type="dxa"/>
            <w:textDirection w:val="lrTb"/>
            <w:noWrap w:val="false"/>
          </w:tcPr>
          <w:p>
            <w:pPr>
              <w:pStyle w:val="894"/>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35" w:type="dxa"/>
            <w:textDirection w:val="lrTb"/>
            <w:noWrap w:val="false"/>
          </w:tcPr>
          <w:p>
            <w:pPr>
              <w:pStyle w:val="894"/>
              <w:ind w:left="0"/>
              <w:jc w:val="right"/>
              <w:spacing w:after="0" w:line="360" w:lineRule="auto"/>
              <w:rPr>
                <w:rFonts w:hint="eastAsia" w:ascii="宋体" w:hAnsi="宋体"/>
                <w:sz w:val="24"/>
                <w:szCs w:val="24"/>
              </w:rPr>
            </w:pPr>
            <w:r>
              <w:rPr>
                <w:rFonts w:hint="eastAsia" w:ascii="宋体" w:hAnsi="宋体"/>
                <w:sz w:val="24"/>
                <w:szCs w:val="24"/>
              </w:rPr>
              <w:t xml:space="preserve">见   证   方：</w:t>
            </w:r>
            <w:r/>
          </w:p>
        </w:tc>
        <w:tc>
          <w:tcPr>
            <w:tcW w:w="6095" w:type="dxa"/>
            <w:textDirection w:val="lrTb"/>
            <w:noWrap w:val="false"/>
          </w:tcPr>
          <w:p>
            <w:pPr>
              <w:pStyle w:val="894"/>
              <w:ind w:left="0"/>
              <w:spacing w:after="0" w:line="360" w:lineRule="auto"/>
              <w:rPr>
                <w:rFonts w:hint="eastAsia" w:ascii="宋体" w:hAnsi="宋体"/>
                <w:sz w:val="24"/>
                <w:szCs w:val="24"/>
              </w:rPr>
            </w:pPr>
            <w:r>
              <w:rPr>
                <w:rFonts w:hint="eastAsia" w:ascii="宋体" w:hAnsi="宋体"/>
                <w:sz w:val="24"/>
                <w:szCs w:val="24"/>
                <w:u w:val="single"/>
              </w:rPr>
              <w:t xml:space="preserve">扬州仁</w:t>
            </w:r>
            <w:r>
              <w:rPr>
                <w:rFonts w:hint="eastAsia" w:ascii="宋体" w:hAnsi="宋体"/>
                <w:sz w:val="24"/>
                <w:szCs w:val="24"/>
                <w:u w:val="single"/>
              </w:rPr>
              <w:t xml:space="preserve">信工程</w:t>
            </w:r>
            <w:r>
              <w:rPr>
                <w:rFonts w:hint="eastAsia" w:ascii="宋体" w:hAnsi="宋体"/>
                <w:sz w:val="24"/>
                <w:szCs w:val="24"/>
                <w:u w:val="single"/>
              </w:rPr>
              <w:t xml:space="preserve">管理有限公司</w:t>
            </w:r>
            <w:r/>
          </w:p>
        </w:tc>
      </w:tr>
    </w:tbl>
    <w:p>
      <w:pPr>
        <w:ind w:firstLine="560"/>
        <w:spacing w:line="360" w:lineRule="auto"/>
        <w:rPr>
          <w:rFonts w:hint="eastAsia" w:ascii="宋体" w:hAnsi="宋体"/>
          <w:bCs/>
          <w:color w:val="070508"/>
        </w:rPr>
      </w:pPr>
      <w:r>
        <w:rPr>
          <w:rFonts w:ascii="宋体" w:hAnsi="宋体"/>
          <w:szCs w:val="21"/>
        </w:rPr>
        <w:br w:type="page" w:clear="all"/>
      </w:r>
      <w:r>
        <w:rPr>
          <w:rFonts w:hAnsi="宋体"/>
        </w:rPr>
        <w:t xml:space="preserve">甲、乙双方根据</w:t>
      </w:r>
      <w:r>
        <w:rPr>
          <w:rFonts w:hint="eastAsia" w:hAnsi="宋体"/>
        </w:rPr>
        <w:t xml:space="preserve">扬州仁</w:t>
      </w:r>
      <w:r>
        <w:rPr>
          <w:rFonts w:hint="eastAsia" w:hAnsi="宋体"/>
        </w:rPr>
        <w:t xml:space="preserve">信工程</w:t>
      </w:r>
      <w:r>
        <w:rPr>
          <w:rFonts w:hint="eastAsia" w:hAnsi="宋体"/>
        </w:rPr>
        <w:t xml:space="preserve">管理有限公司</w:t>
      </w:r>
      <w:bookmarkStart w:id="170" w:name="_Hlk169179447"/>
      <w:r>
        <w:rPr>
          <w:rFonts w:hint="eastAsia" w:hAnsi="宋体"/>
        </w:rPr>
        <w:t xml:space="preserve">关于</w:t>
      </w:r>
      <w:bookmarkEnd w:id="170"/>
      <w:r>
        <w:rPr>
          <w:rFonts w:hint="eastAsia" w:hAnsi="宋体"/>
          <w:u w:val="single"/>
        </w:rPr>
        <w:t xml:space="preserve">扬州市</w:t>
      </w:r>
      <w:r>
        <w:rPr>
          <w:rFonts w:hint="eastAsia" w:hAnsi="宋体"/>
          <w:u w:val="single"/>
        </w:rPr>
        <w:t xml:space="preserve">广陵区汤汪街道</w:t>
      </w:r>
      <w:r>
        <w:rPr>
          <w:rFonts w:hint="eastAsia" w:hAnsi="宋体"/>
          <w:u w:val="single"/>
        </w:rPr>
        <w:t xml:space="preserve">社区卫生服务中心外送检验服务采购项目（二次）</w:t>
      </w:r>
      <w:r>
        <w:rPr>
          <w:rFonts w:hAnsi="宋体"/>
        </w:rPr>
        <w:t xml:space="preserve">公开招标的结果，</w:t>
      </w:r>
      <w:r>
        <w:rPr>
          <w:rFonts w:hint="eastAsia" w:ascii="宋体" w:hAnsi="宋体"/>
          <w:color w:val="070508"/>
        </w:rPr>
        <w:t xml:space="preserve">在真实</w:t>
      </w:r>
      <w:r>
        <w:rPr>
          <w:rFonts w:hint="eastAsia" w:ascii="宋体" w:hAnsi="宋体"/>
          <w:color w:val="070508"/>
          <w:spacing w:val="-72"/>
        </w:rPr>
        <w:t xml:space="preserve"> </w:t>
      </w:r>
      <w:r>
        <w:rPr>
          <w:rFonts w:hint="eastAsia" w:ascii="宋体" w:hAnsi="宋体"/>
          <w:color w:val="070508"/>
          <w:spacing w:val="-73"/>
        </w:rPr>
        <w:t xml:space="preserve">、</w:t>
      </w:r>
      <w:r>
        <w:rPr>
          <w:rFonts w:hint="eastAsia" w:ascii="宋体" w:hAnsi="宋体"/>
          <w:color w:val="070508"/>
        </w:rPr>
        <w:t xml:space="preserve">充分地表达各自意愿的基础上</w:t>
      </w:r>
      <w:r>
        <w:rPr>
          <w:rFonts w:hint="eastAsia" w:ascii="宋体" w:hAnsi="宋体"/>
          <w:color w:val="070508"/>
          <w:spacing w:val="-98"/>
        </w:rPr>
        <w:t xml:space="preserve">，</w:t>
      </w:r>
      <w:r>
        <w:rPr>
          <w:rFonts w:hint="eastAsia" w:ascii="宋体" w:hAnsi="宋体"/>
          <w:color w:val="070508"/>
        </w:rPr>
        <w:t xml:space="preserve">就乙方为甲方提供检测服务等相关事宜达成一致</w:t>
      </w:r>
      <w:r>
        <w:rPr>
          <w:rFonts w:hint="eastAsia" w:ascii="宋体" w:hAnsi="宋体"/>
          <w:color w:val="070508"/>
          <w:spacing w:val="-76"/>
        </w:rPr>
        <w:t xml:space="preserve">，</w:t>
      </w:r>
      <w:r>
        <w:rPr>
          <w:rFonts w:hint="eastAsia" w:ascii="宋体" w:hAnsi="宋体"/>
          <w:color w:val="070508"/>
        </w:rPr>
        <w:t xml:space="preserve">以资共同遵</w:t>
      </w:r>
      <w:r>
        <w:rPr>
          <w:rFonts w:hint="eastAsia" w:ascii="宋体" w:hAnsi="宋体"/>
          <w:color w:val="070508"/>
          <w:spacing w:val="13"/>
        </w:rPr>
        <w:t xml:space="preserve">守</w:t>
      </w:r>
      <w:r>
        <w:rPr>
          <w:rFonts w:hint="eastAsia" w:ascii="宋体" w:hAnsi="宋体"/>
          <w:color w:val="070508"/>
        </w:rPr>
        <w:t xml:space="preserve">。</w:t>
      </w:r>
      <w:r/>
    </w:p>
    <w:p>
      <w:pPr>
        <w:ind w:firstLine="560"/>
        <w:spacing w:line="360" w:lineRule="auto"/>
        <w:rPr>
          <w:rFonts w:hint="eastAsia" w:ascii="宋体" w:hAnsi="宋体"/>
          <w:b/>
          <w:bCs/>
        </w:rPr>
      </w:pPr>
      <w:r>
        <w:rPr>
          <w:rFonts w:hint="eastAsia" w:ascii="宋体" w:hAnsi="宋体"/>
          <w:b/>
          <w:bCs/>
        </w:rPr>
        <w:t xml:space="preserve">一、委托内容</w:t>
      </w:r>
      <w:r/>
    </w:p>
    <w:p>
      <w:pPr>
        <w:ind w:firstLine="588"/>
        <w:spacing w:line="360" w:lineRule="auto"/>
        <w:rPr>
          <w:rFonts w:hint="eastAsia" w:ascii="宋体" w:hAnsi="宋体"/>
          <w:color w:val="070508"/>
        </w:rPr>
      </w:pPr>
      <w:r>
        <w:rPr>
          <w:rFonts w:ascii="宋体" w:hAnsi="宋体"/>
          <w:color w:val="070508"/>
        </w:rPr>
        <w:t xml:space="preserve">甲、乙双方经友好协商，乙方向甲方提供</w:t>
      </w:r>
      <w:r>
        <w:rPr>
          <w:rFonts w:hint="eastAsia" w:ascii="宋体" w:hAnsi="宋体"/>
          <w:color w:val="070508"/>
        </w:rPr>
        <w:t xml:space="preserve">以下</w:t>
      </w:r>
      <w:r>
        <w:rPr>
          <w:rFonts w:ascii="宋体" w:hAnsi="宋体"/>
          <w:color w:val="070508"/>
        </w:rPr>
        <w:t xml:space="preserve">检测服务：</w:t>
      </w:r>
      <w:r/>
    </w:p>
    <w:p>
      <w:pPr>
        <w:ind w:firstLine="588"/>
        <w:spacing w:line="360" w:lineRule="auto"/>
        <w:rPr>
          <w:rFonts w:hint="eastAsia" w:ascii="宋体" w:hAnsi="宋体"/>
          <w:color w:val="070508"/>
        </w:rPr>
      </w:pPr>
      <w:r>
        <w:rPr>
          <w:rFonts w:hint="eastAsia" w:ascii="宋体" w:hAnsi="宋体"/>
          <w:color w:val="070508"/>
        </w:rPr>
        <w:t xml:space="preserve">本项目中标优惠率：_________%</w:t>
      </w:r>
      <w:r/>
    </w:p>
    <w:p>
      <w:pPr>
        <w:ind w:firstLine="588"/>
        <w:spacing w:line="360" w:lineRule="auto"/>
        <w:rPr>
          <w:rFonts w:hint="eastAsia" w:ascii="宋体" w:hAnsi="宋体"/>
          <w:bCs/>
          <w:color w:val="070508"/>
        </w:rPr>
      </w:pPr>
      <w:r>
        <w:rPr>
          <w:rFonts w:hint="eastAsia" w:ascii="宋体" w:hAnsi="宋体"/>
        </w:rPr>
        <w:t xml:space="preserve">结算价格=</w:t>
      </w:r>
      <w:r>
        <w:rPr>
          <w:rFonts w:hint="eastAsia" w:ascii="宋体" w:hAnsi="宋体"/>
          <w:u w:val="single"/>
        </w:rPr>
        <w:t xml:space="preserve">最新一期《江苏省医疗服务收费目录》的收费标准×（1-中标优惠率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74"/>
        <w:gridCol w:w="2074"/>
        <w:gridCol w:w="2074"/>
        <w:gridCol w:w="2074"/>
      </w:tblGrid>
      <w:tr>
        <w:trPr/>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检测项目</w:t>
            </w:r>
            <w:r/>
          </w:p>
        </w:tc>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收费</w:t>
            </w:r>
            <w:r>
              <w:rPr>
                <w:rFonts w:ascii="宋体" w:hAnsi="宋体"/>
              </w:rPr>
              <w:t xml:space="preserve">标准</w:t>
            </w:r>
            <w:r/>
          </w:p>
        </w:tc>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结算</w:t>
            </w:r>
            <w:r>
              <w:rPr>
                <w:rFonts w:ascii="宋体" w:hAnsi="宋体"/>
              </w:rPr>
              <w:t xml:space="preserve">价格</w:t>
            </w:r>
            <w:r/>
          </w:p>
        </w:tc>
        <w:tc>
          <w:tcPr>
            <w:tcW w:w="2074" w:type="dxa"/>
            <w:vAlign w:val="center"/>
            <w:textDirection w:val="lrTb"/>
            <w:noWrap w:val="false"/>
          </w:tcPr>
          <w:p>
            <w:pPr>
              <w:jc w:val="center"/>
              <w:spacing w:line="360" w:lineRule="exact"/>
              <w:rPr>
                <w:rFonts w:hint="eastAsia" w:ascii="宋体" w:hAnsi="宋体"/>
                <w:bCs/>
              </w:rPr>
            </w:pPr>
            <w:r>
              <w:rPr>
                <w:rFonts w:hint="eastAsia" w:ascii="宋体" w:hAnsi="宋体"/>
              </w:rPr>
              <w:t xml:space="preserve">检测</w:t>
            </w:r>
            <w:r>
              <w:rPr>
                <w:rFonts w:ascii="宋体" w:hAnsi="宋体"/>
              </w:rPr>
              <w:t xml:space="preserve">周期</w:t>
            </w:r>
            <w:r/>
          </w:p>
        </w:tc>
      </w:tr>
      <w:tr>
        <w:trPr/>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r>
      <w:tr>
        <w:trPr/>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r>
      <w:tr>
        <w:trPr/>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c>
          <w:tcPr>
            <w:tcW w:w="2074" w:type="dxa"/>
            <w:textDirection w:val="lrTb"/>
            <w:noWrap w:val="false"/>
          </w:tcPr>
          <w:p>
            <w:pPr>
              <w:ind w:firstLine="560"/>
              <w:spacing w:line="360" w:lineRule="exact"/>
              <w:rPr>
                <w:rFonts w:hint="eastAsia" w:ascii="宋体" w:hAnsi="宋体"/>
                <w:bCs/>
              </w:rPr>
            </w:pPr>
            <w:r>
              <w:rPr>
                <w:rFonts w:hint="eastAsia" w:ascii="宋体" w:hAnsi="宋体"/>
                <w:bCs/>
              </w:rPr>
            </w:r>
            <w:r/>
          </w:p>
        </w:tc>
      </w:tr>
    </w:tbl>
    <w:p>
      <w:pPr>
        <w:ind w:firstLine="420"/>
        <w:spacing w:line="360" w:lineRule="auto"/>
        <w:rPr>
          <w:rFonts w:hint="eastAsia" w:ascii="宋体" w:hAnsi="宋体"/>
          <w:bCs/>
        </w:rPr>
      </w:pPr>
      <w:r>
        <w:rPr>
          <w:rFonts w:hint="eastAsia" w:ascii="宋体" w:hAnsi="宋体"/>
        </w:rPr>
        <w:t xml:space="preserve">说明</w:t>
      </w:r>
      <w:r>
        <w:rPr>
          <w:rFonts w:ascii="宋体" w:hAnsi="宋体"/>
        </w:rPr>
        <w:t xml:space="preserve">：</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检测周期是自</w:t>
      </w:r>
      <w:r>
        <w:rPr>
          <w:rFonts w:hint="eastAsia" w:ascii="宋体" w:hAnsi="宋体"/>
        </w:rPr>
        <w:t xml:space="preserve">乙方</w:t>
      </w:r>
      <w:r>
        <w:rPr>
          <w:rFonts w:ascii="宋体" w:hAnsi="宋体"/>
        </w:rPr>
        <w:t xml:space="preserve">接收到合格样本至出具检测报告的时间。</w:t>
      </w:r>
      <w:r/>
    </w:p>
    <w:p>
      <w:pPr>
        <w:ind w:firstLine="420"/>
        <w:spacing w:line="360" w:lineRule="auto"/>
        <w:rPr>
          <w:rFonts w:hint="eastAsia" w:ascii="宋体" w:hAnsi="宋体"/>
          <w:bCs/>
        </w:rPr>
      </w:pPr>
      <w:r>
        <w:rPr>
          <w:rFonts w:ascii="宋体" w:hAnsi="宋体"/>
        </w:rPr>
        <w:t xml:space="preserve">2、在合同期内如遇到政策性收费价格下调，结算价格</w:t>
      </w:r>
      <w:r>
        <w:rPr>
          <w:rFonts w:hint="eastAsia" w:ascii="宋体" w:hAnsi="宋体"/>
        </w:rPr>
        <w:t xml:space="preserve">等</w:t>
      </w:r>
      <w:r>
        <w:rPr>
          <w:rFonts w:ascii="宋体" w:hAnsi="宋体"/>
        </w:rPr>
        <w:t xml:space="preserve">比例下调。</w:t>
      </w:r>
      <w:r/>
    </w:p>
    <w:p>
      <w:pPr>
        <w:ind w:firstLine="422"/>
        <w:spacing w:line="360" w:lineRule="auto"/>
        <w:rPr>
          <w:rFonts w:hint="eastAsia" w:ascii="宋体" w:hAnsi="宋体"/>
          <w:b/>
          <w:bCs/>
        </w:rPr>
      </w:pPr>
      <w:r>
        <w:rPr>
          <w:rFonts w:hint="eastAsia" w:ascii="宋体" w:hAnsi="宋体"/>
          <w:b/>
          <w:bCs/>
        </w:rPr>
        <w:t xml:space="preserve">二、双方权利与义务</w:t>
      </w:r>
      <w:r/>
    </w:p>
    <w:p>
      <w:pPr>
        <w:ind w:firstLine="422"/>
        <w:spacing w:line="360" w:lineRule="auto"/>
        <w:rPr>
          <w:rFonts w:hint="eastAsia" w:ascii="宋体" w:hAnsi="宋体"/>
          <w:b/>
        </w:rPr>
      </w:pPr>
      <w:r>
        <w:rPr>
          <w:rFonts w:hint="eastAsia" w:ascii="宋体" w:hAnsi="宋体"/>
          <w:b/>
        </w:rPr>
        <w:t xml:space="preserve">（一</w:t>
      </w:r>
      <w:r>
        <w:rPr>
          <w:rFonts w:ascii="宋体" w:hAnsi="宋体"/>
          <w:b/>
        </w:rPr>
        <w:t xml:space="preserve">）</w:t>
      </w:r>
      <w:r>
        <w:rPr>
          <w:rFonts w:hint="eastAsia" w:ascii="宋体" w:hAnsi="宋体"/>
          <w:b/>
        </w:rPr>
        <w:t xml:space="preserve">甲方权利和义务</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受检者咨询</w:t>
      </w:r>
      <w:r>
        <w:rPr>
          <w:rFonts w:hint="eastAsia" w:ascii="宋体" w:hAnsi="宋体"/>
        </w:rPr>
        <w:t xml:space="preserve">：</w:t>
      </w:r>
      <w:r>
        <w:rPr>
          <w:rFonts w:ascii="宋体" w:hAnsi="宋体"/>
        </w:rPr>
        <w:t xml:space="preserve">甲方负责告知受检者及家属关于检测项目的相关必要信息及各种检测技术的局限性，并对受检者给予咨询解答工作，安排和指导受检者在接受检测前签署相关的知情同意书。</w:t>
      </w:r>
      <w:r/>
    </w:p>
    <w:p>
      <w:pPr>
        <w:ind w:firstLine="420"/>
        <w:spacing w:line="360" w:lineRule="auto"/>
        <w:rPr>
          <w:rFonts w:hint="eastAsia" w:ascii="宋体" w:hAnsi="宋体"/>
          <w:bCs/>
        </w:rPr>
      </w:pPr>
      <w:r>
        <w:rPr>
          <w:rFonts w:hint="eastAsia" w:ascii="宋体" w:hAnsi="宋体"/>
        </w:rPr>
        <w:t xml:space="preserve">2.</w:t>
      </w:r>
      <w:r>
        <w:rPr>
          <w:rFonts w:ascii="宋体" w:hAnsi="宋体"/>
        </w:rPr>
        <w:t xml:space="preserve">样本采集</w:t>
      </w:r>
      <w:r>
        <w:rPr>
          <w:rFonts w:hint="eastAsia" w:ascii="宋体" w:hAnsi="宋体"/>
        </w:rPr>
        <w:t xml:space="preserve">和</w:t>
      </w:r>
      <w:r>
        <w:rPr>
          <w:rFonts w:ascii="宋体" w:hAnsi="宋体"/>
        </w:rPr>
        <w:t xml:space="preserve">前期处理</w:t>
      </w:r>
      <w:r>
        <w:rPr>
          <w:rFonts w:hint="eastAsia" w:ascii="宋体" w:hAnsi="宋体"/>
        </w:rPr>
        <w:t xml:space="preserve">：</w:t>
      </w:r>
      <w:r>
        <w:rPr>
          <w:rFonts w:ascii="宋体" w:hAnsi="宋体"/>
        </w:rPr>
        <w:t xml:space="preserve">甲方负责样本采集并保证样本的</w:t>
      </w:r>
      <w:r>
        <w:rPr>
          <w:rFonts w:hint="eastAsia" w:ascii="宋体" w:hAnsi="宋体"/>
        </w:rPr>
        <w:t xml:space="preserve">合法性</w:t>
      </w:r>
      <w:r>
        <w:rPr>
          <w:rFonts w:ascii="宋体" w:hAnsi="宋体"/>
        </w:rPr>
        <w:t xml:space="preserve">、合格性。</w:t>
      </w:r>
      <w:r>
        <w:rPr>
          <w:rFonts w:hint="eastAsia" w:ascii="宋体" w:hAnsi="宋体"/>
        </w:rPr>
        <w:t xml:space="preserve">甲方应当在约定的检测项目要求的规定时间内，按照规定的方式对其所采集的标本进行符合</w:t>
      </w:r>
      <w:r>
        <w:rPr>
          <w:rFonts w:ascii="宋体" w:hAnsi="宋体"/>
        </w:rPr>
        <w:t xml:space="preserve">规范的</w:t>
      </w:r>
      <w:r>
        <w:rPr>
          <w:rFonts w:hint="eastAsia" w:ascii="宋体" w:hAnsi="宋体"/>
        </w:rPr>
        <w:t xml:space="preserve">前期处理和存储。</w:t>
      </w:r>
      <w:r/>
    </w:p>
    <w:p>
      <w:pPr>
        <w:ind w:firstLine="420"/>
        <w:spacing w:line="360" w:lineRule="auto"/>
        <w:rPr>
          <w:rFonts w:hint="eastAsia" w:ascii="宋体" w:hAnsi="宋体"/>
          <w:bCs/>
        </w:rPr>
      </w:pPr>
      <w:r>
        <w:rPr>
          <w:rFonts w:hint="eastAsia" w:ascii="宋体" w:hAnsi="宋体"/>
        </w:rPr>
        <w:t xml:space="preserve">3.</w:t>
      </w:r>
      <w:r>
        <w:rPr>
          <w:rFonts w:ascii="宋体" w:hAnsi="宋体"/>
        </w:rPr>
        <w:t xml:space="preserve">样本递送：甲方负责向乙方提供样本及每份样本的检测申请单、知情同意书，并确保样本、申请单、知情同意书中</w:t>
      </w:r>
      <w:r>
        <w:rPr>
          <w:rFonts w:hint="eastAsia" w:ascii="宋体" w:hAnsi="宋体"/>
        </w:rPr>
        <w:t xml:space="preserve">受检者</w:t>
      </w:r>
      <w:r>
        <w:rPr>
          <w:rFonts w:ascii="宋体" w:hAnsi="宋体"/>
        </w:rPr>
        <w:t xml:space="preserve">信息一致，受检者和送检医生均需签字。甲方</w:t>
      </w:r>
      <w:r>
        <w:rPr>
          <w:rFonts w:hint="eastAsia" w:ascii="宋体" w:hAnsi="宋体"/>
        </w:rPr>
        <w:t xml:space="preserve">根据</w:t>
      </w:r>
      <w:r>
        <w:rPr>
          <w:rFonts w:ascii="宋体" w:hAnsi="宋体"/>
        </w:rPr>
        <w:t xml:space="preserve">双方约定</w:t>
      </w:r>
      <w:r>
        <w:rPr>
          <w:rFonts w:hint="eastAsia" w:ascii="宋体" w:hAnsi="宋体"/>
        </w:rPr>
        <w:t xml:space="preserve">的</w:t>
      </w:r>
      <w:r>
        <w:rPr>
          <w:rFonts w:ascii="宋体" w:hAnsi="宋体"/>
        </w:rPr>
        <w:t xml:space="preserve">方式将上述</w:t>
      </w:r>
      <w:r>
        <w:rPr>
          <w:rFonts w:hint="eastAsia" w:ascii="宋体" w:hAnsi="宋体"/>
        </w:rPr>
        <w:t xml:space="preserve">资料</w:t>
      </w:r>
      <w:r>
        <w:rPr>
          <w:rFonts w:ascii="宋体" w:hAnsi="宋体"/>
        </w:rPr>
        <w:t xml:space="preserve">和样本递送至乙方</w:t>
      </w:r>
      <w:r>
        <w:rPr>
          <w:rFonts w:hint="eastAsia" w:ascii="宋体" w:hAnsi="宋体"/>
        </w:rPr>
        <w:t xml:space="preserve">，同时提供签字确认的交接单。</w:t>
      </w:r>
      <w:r/>
    </w:p>
    <w:p>
      <w:pPr>
        <w:ind w:firstLine="420"/>
        <w:spacing w:line="360" w:lineRule="auto"/>
        <w:rPr>
          <w:rFonts w:hint="eastAsia" w:ascii="宋体" w:hAnsi="宋体"/>
          <w:bCs/>
        </w:rPr>
      </w:pPr>
      <w:r>
        <w:rPr>
          <w:rFonts w:hint="eastAsia" w:ascii="宋体" w:hAnsi="宋体"/>
        </w:rPr>
        <w:t xml:space="preserve">4.</w:t>
      </w:r>
      <w:r>
        <w:rPr>
          <w:rFonts w:ascii="宋体" w:hAnsi="宋体"/>
        </w:rPr>
        <w:t xml:space="preserve">报告接收与发放：甲方</w:t>
      </w:r>
      <w:r>
        <w:rPr>
          <w:rFonts w:hint="eastAsia" w:ascii="宋体" w:hAnsi="宋体"/>
        </w:rPr>
        <w:t xml:space="preserve">应</w:t>
      </w:r>
      <w:r>
        <w:rPr>
          <w:rFonts w:ascii="宋体" w:hAnsi="宋体"/>
        </w:rPr>
        <w:t xml:space="preserve">及时接收乙方所发放的检测报告单，根据检测结果及解释向</w:t>
      </w:r>
      <w:r>
        <w:rPr>
          <w:rFonts w:hint="eastAsia" w:ascii="宋体" w:hAnsi="宋体"/>
        </w:rPr>
        <w:t xml:space="preserve">受检者</w:t>
      </w:r>
      <w:r>
        <w:rPr>
          <w:rFonts w:ascii="宋体" w:hAnsi="宋体"/>
        </w:rPr>
        <w:t xml:space="preserve">提供合理的医学建议。</w:t>
      </w:r>
      <w:r/>
    </w:p>
    <w:p>
      <w:pPr>
        <w:ind w:firstLine="420"/>
        <w:spacing w:line="360" w:lineRule="auto"/>
        <w:rPr>
          <w:rFonts w:hint="eastAsia" w:ascii="宋体" w:hAnsi="宋体"/>
          <w:bCs/>
        </w:rPr>
      </w:pPr>
      <w:r>
        <w:rPr>
          <w:rFonts w:hint="eastAsia" w:ascii="宋体" w:hAnsi="宋体"/>
        </w:rPr>
        <w:t xml:space="preserve">5.</w:t>
      </w:r>
      <w:r>
        <w:rPr>
          <w:rFonts w:ascii="宋体" w:hAnsi="宋体"/>
        </w:rPr>
        <w:t xml:space="preserve">样本</w:t>
      </w:r>
      <w:r>
        <w:rPr>
          <w:rFonts w:ascii="宋体" w:hAnsi="宋体"/>
        </w:rPr>
        <w:t xml:space="preserve">重采</w:t>
      </w:r>
      <w:r>
        <w:rPr>
          <w:rFonts w:ascii="宋体" w:hAnsi="宋体"/>
        </w:rPr>
        <w:t xml:space="preserve">：由于受检者个体差异及不可控因素导致样本不符合检测要求需要重新采样的，甲方需根据乙方的反馈信息及时与</w:t>
      </w:r>
      <w:r>
        <w:rPr>
          <w:rFonts w:hint="eastAsia" w:ascii="宋体" w:hAnsi="宋体"/>
        </w:rPr>
        <w:t xml:space="preserve">受检者</w:t>
      </w:r>
      <w:r>
        <w:rPr>
          <w:rFonts w:ascii="宋体" w:hAnsi="宋体"/>
        </w:rPr>
        <w:t xml:space="preserve">沟通并安排重新采样，重新采样检测不收取费用。</w:t>
      </w:r>
      <w:r/>
    </w:p>
    <w:p>
      <w:pPr>
        <w:ind w:firstLine="420"/>
        <w:spacing w:line="360" w:lineRule="auto"/>
        <w:rPr>
          <w:rFonts w:hint="eastAsia" w:ascii="宋体" w:hAnsi="宋体"/>
          <w:bCs/>
        </w:rPr>
      </w:pPr>
      <w:r>
        <w:rPr>
          <w:rFonts w:hint="eastAsia" w:ascii="宋体" w:hAnsi="宋体"/>
        </w:rPr>
        <w:t xml:space="preserve">6.</w:t>
      </w:r>
      <w:r>
        <w:rPr>
          <w:rFonts w:ascii="宋体" w:hAnsi="宋体"/>
        </w:rPr>
        <w:t xml:space="preserve">检测收费：甲方</w:t>
      </w:r>
      <w:r>
        <w:rPr>
          <w:rFonts w:hint="eastAsia" w:ascii="宋体" w:hAnsi="宋体"/>
        </w:rPr>
        <w:t xml:space="preserve">每</w:t>
      </w:r>
      <w:r>
        <w:rPr>
          <w:rFonts w:ascii="宋体" w:hAnsi="宋体"/>
          <w:u w:val="single"/>
        </w:rPr>
        <w:t xml:space="preserve">        </w:t>
      </w:r>
      <w:r>
        <w:rPr>
          <w:rFonts w:hint="eastAsia" w:ascii="宋体" w:hAnsi="宋体"/>
        </w:rPr>
        <w:t xml:space="preserve">（定期）</w:t>
      </w:r>
      <w:r>
        <w:rPr>
          <w:rFonts w:ascii="宋体" w:hAnsi="宋体"/>
        </w:rPr>
        <w:t xml:space="preserve">统计一次，并及时和乙方提供的对账单核对</w:t>
      </w:r>
      <w:r>
        <w:rPr>
          <w:rFonts w:hint="eastAsia" w:ascii="宋体" w:hAnsi="宋体"/>
        </w:rPr>
        <w:t xml:space="preserve">，</w:t>
      </w:r>
      <w:r>
        <w:rPr>
          <w:rFonts w:ascii="宋体" w:hAnsi="宋体"/>
        </w:rPr>
        <w:t xml:space="preserve">准时结算检测费用。</w:t>
      </w:r>
      <w:r/>
    </w:p>
    <w:p>
      <w:pPr>
        <w:ind w:firstLine="420"/>
        <w:spacing w:line="360" w:lineRule="auto"/>
        <w:tabs>
          <w:tab w:val="left" w:pos="4115" w:leader="none"/>
        </w:tabs>
        <w:rPr>
          <w:rFonts w:hint="eastAsia" w:ascii="宋体" w:hAnsi="宋体" w:cs="宋体"/>
          <w:bCs/>
        </w:rPr>
      </w:pPr>
      <w:r>
        <w:rPr>
          <w:rFonts w:hint="eastAsia" w:ascii="宋体" w:hAnsi="宋体" w:cs="宋体"/>
        </w:rPr>
        <w:t xml:space="preserve">7.甲方对乙方有监管权利，对乙方实验室以及提供的检测服务内容、质量进行定期或不定期质控监督。</w:t>
      </w:r>
      <w:r/>
    </w:p>
    <w:p>
      <w:pPr>
        <w:ind w:firstLine="420"/>
        <w:spacing w:line="360" w:lineRule="auto"/>
        <w:rPr>
          <w:rFonts w:hint="eastAsia" w:ascii="宋体" w:hAnsi="宋体"/>
          <w:bCs/>
        </w:rPr>
      </w:pPr>
      <w:r>
        <w:rPr>
          <w:rFonts w:hint="eastAsia" w:ascii="宋体" w:hAnsi="宋体"/>
        </w:rPr>
        <w:t xml:space="preserve">8.其他：</w:t>
      </w:r>
      <w:r>
        <w:rPr>
          <w:rFonts w:hint="eastAsia" w:ascii="宋体" w:hAnsi="宋体"/>
          <w:u w:val="single"/>
        </w:rPr>
        <w:t xml:space="preserve">                                   </w:t>
      </w:r>
      <w:r>
        <w:rPr>
          <w:rFonts w:ascii="宋体" w:hAnsi="宋体"/>
        </w:rPr>
        <w:t xml:space="preserve">。</w:t>
      </w:r>
      <w:r/>
    </w:p>
    <w:p>
      <w:pPr>
        <w:ind w:firstLine="422"/>
        <w:spacing w:line="360" w:lineRule="auto"/>
        <w:rPr>
          <w:rFonts w:hint="eastAsia" w:ascii="宋体" w:hAnsi="宋体"/>
          <w:b/>
        </w:rPr>
      </w:pPr>
      <w:r>
        <w:rPr>
          <w:rFonts w:hint="eastAsia" w:ascii="宋体" w:hAnsi="宋体"/>
          <w:b/>
        </w:rPr>
        <w:t xml:space="preserve">（二</w:t>
      </w:r>
      <w:r>
        <w:rPr>
          <w:rFonts w:ascii="宋体" w:hAnsi="宋体"/>
          <w:b/>
        </w:rPr>
        <w:t xml:space="preserve">）</w:t>
      </w:r>
      <w:r>
        <w:rPr>
          <w:rFonts w:hint="eastAsia" w:ascii="宋体" w:hAnsi="宋体"/>
          <w:b/>
        </w:rPr>
        <w:t xml:space="preserve">乙方权利和义务</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临床培训</w:t>
      </w:r>
      <w:r>
        <w:rPr>
          <w:rFonts w:hint="eastAsia" w:ascii="宋体" w:hAnsi="宋体"/>
        </w:rPr>
        <w:t xml:space="preserve">和</w:t>
      </w:r>
      <w:r>
        <w:rPr>
          <w:rFonts w:ascii="宋体" w:hAnsi="宋体"/>
        </w:rPr>
        <w:t xml:space="preserve">资料提供：乙方负责提供分析前样本的质量控制等相关内容的培训服务。乙方负责提供标本采集、运送所需的技术方法、递送所需的相应文本和材料。</w:t>
      </w:r>
      <w:r/>
    </w:p>
    <w:p>
      <w:pPr>
        <w:ind w:firstLine="420"/>
        <w:spacing w:line="360" w:lineRule="auto"/>
        <w:rPr>
          <w:rFonts w:hint="eastAsia" w:ascii="宋体" w:hAnsi="宋体"/>
          <w:bCs/>
        </w:rPr>
      </w:pPr>
      <w:r>
        <w:rPr>
          <w:rFonts w:hint="eastAsia" w:ascii="宋体" w:hAnsi="宋体"/>
        </w:rPr>
        <w:t xml:space="preserve">2.</w:t>
      </w:r>
      <w:r>
        <w:rPr>
          <w:rFonts w:ascii="宋体" w:hAnsi="宋体"/>
        </w:rPr>
        <w:t xml:space="preserve">样本接收：乙方安排专人负责接收甲方递送的样本</w:t>
      </w:r>
      <w:r>
        <w:rPr>
          <w:rFonts w:hint="eastAsia" w:ascii="宋体" w:hAnsi="宋体"/>
        </w:rPr>
        <w:t xml:space="preserve">，并将签字确认后的交接单交还甲方</w:t>
      </w:r>
      <w:r>
        <w:rPr>
          <w:rFonts w:ascii="宋体" w:hAnsi="宋体"/>
        </w:rPr>
        <w:t xml:space="preserve">。乙方接收到样本后核对样本、检测申请单和知情同意书信息</w:t>
      </w:r>
      <w:r>
        <w:rPr>
          <w:rFonts w:hint="eastAsia" w:ascii="宋体" w:hAnsi="宋体"/>
        </w:rPr>
        <w:t xml:space="preserve">；</w:t>
      </w:r>
      <w:r>
        <w:rPr>
          <w:rFonts w:ascii="宋体" w:hAnsi="宋体"/>
        </w:rPr>
        <w:t xml:space="preserve">若发现信息不一致、样本破损或外观异常、无受检者和送检医生签字等现象，则该样本视为不合格样本，乙方应及时通知甲方确认送检信息或</w:t>
      </w:r>
      <w:r>
        <w:rPr>
          <w:rFonts w:ascii="宋体" w:hAnsi="宋体"/>
        </w:rPr>
        <w:t xml:space="preserve">重采</w:t>
      </w:r>
      <w:r>
        <w:rPr>
          <w:rFonts w:ascii="宋体" w:hAnsi="宋体"/>
        </w:rPr>
        <w:t xml:space="preserve">样本、补签字等。</w:t>
      </w:r>
      <w:r/>
    </w:p>
    <w:p>
      <w:pPr>
        <w:ind w:firstLine="420"/>
        <w:spacing w:line="360" w:lineRule="auto"/>
        <w:rPr>
          <w:rFonts w:hint="eastAsia" w:ascii="宋体" w:hAnsi="宋体"/>
          <w:bCs/>
        </w:rPr>
      </w:pPr>
      <w:r>
        <w:rPr>
          <w:rFonts w:hint="eastAsia" w:ascii="宋体" w:hAnsi="宋体"/>
        </w:rPr>
        <w:t xml:space="preserve">3.</w:t>
      </w:r>
      <w:r>
        <w:rPr>
          <w:rFonts w:ascii="宋体" w:hAnsi="宋体"/>
        </w:rPr>
        <w:t xml:space="preserve">样本检测：乙方负责在接收到合格的样本、相关知情同意书及临床申请单后，安排样本的检测。所有经过检测后的剩余样本，</w:t>
      </w:r>
      <w:r>
        <w:rPr>
          <w:rFonts w:hint="eastAsia" w:ascii="宋体" w:hAnsi="宋体"/>
        </w:rPr>
        <w:t xml:space="preserve">均</w:t>
      </w:r>
      <w:r>
        <w:rPr>
          <w:rFonts w:ascii="宋体" w:hAnsi="宋体"/>
        </w:rPr>
        <w:t xml:space="preserve">由乙方按相关法规负责处理或长期保管，并保证不提供给甲方之外的第三人。</w:t>
      </w:r>
      <w:r/>
    </w:p>
    <w:p>
      <w:pPr>
        <w:ind w:firstLine="420"/>
        <w:spacing w:line="360" w:lineRule="auto"/>
        <w:rPr>
          <w:rFonts w:hint="eastAsia" w:ascii="宋体" w:hAnsi="宋体"/>
          <w:bCs/>
        </w:rPr>
      </w:pPr>
      <w:r>
        <w:rPr>
          <w:rFonts w:hint="eastAsia" w:ascii="宋体" w:hAnsi="宋体"/>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420"/>
        <w:spacing w:line="360" w:lineRule="auto"/>
        <w:rPr>
          <w:rFonts w:hint="eastAsia" w:ascii="宋体" w:hAnsi="宋体"/>
          <w:bCs/>
        </w:rPr>
      </w:pPr>
      <w:r>
        <w:rPr>
          <w:rFonts w:hint="eastAsia" w:ascii="宋体" w:hAnsi="宋体"/>
        </w:rPr>
        <w:t xml:space="preserve">（2）乙方检测时使用的设备必须在检定合格有效期内，环境符合标准检测要求。</w:t>
      </w:r>
      <w:r/>
    </w:p>
    <w:p>
      <w:pPr>
        <w:ind w:firstLine="420"/>
        <w:spacing w:line="360" w:lineRule="auto"/>
        <w:rPr>
          <w:rFonts w:hint="eastAsia" w:ascii="宋体" w:hAnsi="宋体"/>
          <w:bCs/>
        </w:rPr>
      </w:pPr>
      <w:r>
        <w:rPr>
          <w:rFonts w:hint="eastAsia" w:ascii="宋体" w:hAnsi="宋体"/>
        </w:rPr>
        <w:t xml:space="preserve">（3）乙方对标本的全程管理符合检测需求和生物安全的要求。</w:t>
      </w:r>
      <w:r/>
    </w:p>
    <w:p>
      <w:pPr>
        <w:ind w:firstLine="420"/>
        <w:spacing w:line="360" w:lineRule="auto"/>
        <w:rPr>
          <w:rFonts w:hint="eastAsia" w:ascii="宋体" w:hAnsi="宋体"/>
          <w:bCs/>
        </w:rPr>
      </w:pPr>
      <w:r>
        <w:rPr>
          <w:rFonts w:hint="eastAsia" w:ascii="宋体" w:hAnsi="宋体"/>
        </w:rPr>
        <w:t xml:space="preserve">（4）乙方保证检验过程中的质量控制。</w:t>
      </w:r>
      <w:r/>
    </w:p>
    <w:p>
      <w:pPr>
        <w:ind w:firstLine="420"/>
        <w:spacing w:line="360" w:lineRule="auto"/>
        <w:rPr>
          <w:rFonts w:hint="eastAsia" w:ascii="宋体" w:hAnsi="宋体"/>
          <w:bCs/>
        </w:rPr>
      </w:pPr>
      <w:r>
        <w:rPr>
          <w:rFonts w:hint="eastAsia" w:ascii="宋体" w:hAnsi="宋体"/>
        </w:rPr>
        <w:t xml:space="preserve">（5）乙方根据行业标准保留检测后的标本以备复检。由于标本量不够导致无法复检的，乙方不负责复检。检测后的标本保存期不少于7天，检测报告保存期同病历保管要求。</w:t>
      </w:r>
      <w:r/>
    </w:p>
    <w:p>
      <w:pPr>
        <w:ind w:firstLine="420"/>
        <w:spacing w:line="360" w:lineRule="auto"/>
        <w:rPr>
          <w:rFonts w:hint="eastAsia" w:ascii="宋体" w:hAnsi="宋体"/>
          <w:bCs/>
        </w:rPr>
      </w:pPr>
      <w:r>
        <w:rPr>
          <w:rFonts w:hint="eastAsia" w:ascii="宋体" w:hAnsi="宋体"/>
        </w:rPr>
        <w:t xml:space="preserve">（6）</w:t>
      </w:r>
      <w:r>
        <w:rPr>
          <w:rFonts w:hint="eastAsia" w:ascii="宋体" w:hAnsi="宋体"/>
        </w:rPr>
        <w:t xml:space="preserve">乙方仅</w:t>
      </w:r>
      <w:r>
        <w:rPr>
          <w:rFonts w:hint="eastAsia" w:ascii="宋体" w:hAnsi="宋体"/>
        </w:rPr>
        <w:t xml:space="preserve">对来样负责。乙方必须按照甲方委托书要求内容进行测试，出具检测报告。报告内容必须真实、准确，保证与所测试的原始数据一致。</w:t>
      </w:r>
      <w:r/>
    </w:p>
    <w:p>
      <w:pPr>
        <w:ind w:firstLine="420"/>
        <w:spacing w:line="360" w:lineRule="auto"/>
        <w:rPr>
          <w:rFonts w:hint="eastAsia" w:ascii="宋体" w:hAnsi="宋体"/>
          <w:bCs/>
        </w:rPr>
      </w:pPr>
      <w:r>
        <w:rPr>
          <w:rFonts w:hint="eastAsia" w:ascii="宋体" w:hAnsi="宋体"/>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420"/>
        <w:spacing w:line="360" w:lineRule="auto"/>
        <w:rPr>
          <w:rFonts w:hint="eastAsia" w:ascii="宋体" w:hAnsi="宋体"/>
          <w:bCs/>
        </w:rPr>
      </w:pPr>
      <w:r>
        <w:rPr>
          <w:rFonts w:hint="eastAsia" w:ascii="宋体" w:hAnsi="宋体"/>
        </w:rPr>
        <w:t xml:space="preserve">（8）检验结果的信息化，乙方应根据甲方的需求具体落实并承担因此而发生的费用。</w:t>
      </w:r>
      <w:r/>
    </w:p>
    <w:p>
      <w:pPr>
        <w:ind w:firstLine="420"/>
        <w:spacing w:line="360" w:lineRule="auto"/>
        <w:rPr>
          <w:rFonts w:hint="eastAsia" w:ascii="宋体" w:hAnsi="宋体"/>
          <w:bCs/>
        </w:rPr>
      </w:pPr>
      <w:r>
        <w:rPr>
          <w:rFonts w:hint="eastAsia" w:ascii="宋体" w:hAnsi="宋体"/>
        </w:rPr>
        <w:t xml:space="preserve">（9）乙方专业的技术人员负责向甲方解释各项检测方法、质控标准、结果。</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0</w:t>
      </w:r>
      <w:r>
        <w:rPr>
          <w:rFonts w:hint="eastAsia" w:ascii="宋体" w:hAnsi="宋体"/>
        </w:rPr>
        <w:t xml:space="preserve">）配合甲方不定期对样本运输、检测流程、检验结果及检验质量的监督检查。</w:t>
      </w:r>
      <w:r/>
    </w:p>
    <w:p>
      <w:pPr>
        <w:ind w:firstLine="420"/>
        <w:spacing w:line="360" w:lineRule="auto"/>
        <w:rPr>
          <w:rFonts w:hint="eastAsia" w:ascii="宋体" w:hAnsi="宋体"/>
          <w:bCs/>
        </w:rPr>
      </w:pPr>
      <w:r>
        <w:rPr>
          <w:rFonts w:hint="eastAsia" w:ascii="宋体" w:hAnsi="宋体"/>
        </w:rPr>
        <w:t xml:space="preserve">4.</w:t>
      </w:r>
      <w:r>
        <w:rPr>
          <w:rFonts w:ascii="宋体" w:hAnsi="宋体"/>
        </w:rPr>
        <w:t xml:space="preserve">报告发放：乙方应</w:t>
      </w:r>
      <w:r>
        <w:rPr>
          <w:rFonts w:hint="eastAsia" w:ascii="宋体" w:hAnsi="宋体"/>
        </w:rPr>
        <w:t xml:space="preserve">根据约定</w:t>
      </w:r>
      <w:r>
        <w:rPr>
          <w:rFonts w:ascii="宋体" w:hAnsi="宋体"/>
        </w:rPr>
        <w:t xml:space="preserve">的各检测项目的</w:t>
      </w:r>
      <w:r>
        <w:rPr>
          <w:rFonts w:hint="eastAsia" w:ascii="宋体" w:hAnsi="宋体"/>
        </w:rPr>
        <w:t xml:space="preserve">检测</w:t>
      </w:r>
      <w:r>
        <w:rPr>
          <w:rFonts w:ascii="宋体" w:hAnsi="宋体"/>
        </w:rPr>
        <w:t xml:space="preserve">周期将检测报告单以纸质报告和电子报告两种形式发给</w:t>
      </w:r>
      <w:r>
        <w:rPr>
          <w:rFonts w:hint="eastAsia" w:ascii="宋体" w:hAnsi="宋体"/>
        </w:rPr>
        <w:t xml:space="preserve">甲方</w:t>
      </w:r>
      <w:r>
        <w:rPr>
          <w:rFonts w:ascii="宋体" w:hAnsi="宋体"/>
        </w:rPr>
        <w:t xml:space="preserve">，乙方自收到标本后，按照不同的检测项目所需周期完成相关检测。若由于样本自身或其他原因而导致的无法出具检测报告的情况，</w:t>
      </w:r>
      <w:r>
        <w:rPr>
          <w:rFonts w:ascii="宋体" w:hAnsi="宋体"/>
        </w:rPr>
        <w:t xml:space="preserve">乙方需第一时间</w:t>
      </w:r>
      <w:r>
        <w:rPr>
          <w:rFonts w:ascii="宋体" w:hAnsi="宋体"/>
        </w:rPr>
        <w:t xml:space="preserve">通知甲方。若出现检测项目危急值或双方约定的其他异常结果报告，乙方应立即电话通知甲方，并及时出具相应的纸质和电子报告。</w:t>
      </w:r>
      <w:r/>
    </w:p>
    <w:p>
      <w:pPr>
        <w:ind w:firstLine="420"/>
        <w:spacing w:line="360" w:lineRule="auto"/>
        <w:rPr>
          <w:rFonts w:hint="eastAsia" w:ascii="宋体" w:hAnsi="宋体"/>
          <w:bCs/>
        </w:rPr>
      </w:pPr>
      <w:r>
        <w:rPr>
          <w:rFonts w:hint="eastAsia" w:ascii="宋体" w:hAnsi="宋体"/>
        </w:rPr>
        <w:t xml:space="preserve">5.</w:t>
      </w:r>
      <w:r>
        <w:rPr>
          <w:rFonts w:ascii="宋体" w:hAnsi="宋体"/>
        </w:rPr>
        <w:t xml:space="preserve">实验数据及样本回收：乙方应按检测周期将所有检测项目的原始实验数据返还甲方，血液或DNA样本需返回甲方或按国家有关要求保存。</w:t>
      </w:r>
      <w:r/>
    </w:p>
    <w:p>
      <w:pPr>
        <w:ind w:firstLine="422"/>
        <w:spacing w:line="360" w:lineRule="auto"/>
        <w:rPr>
          <w:rFonts w:hint="eastAsia" w:ascii="宋体" w:hAnsi="宋体"/>
          <w:b/>
          <w:bCs/>
        </w:rPr>
      </w:pPr>
      <w:r>
        <w:rPr>
          <w:rFonts w:hint="eastAsia" w:ascii="宋体" w:hAnsi="宋体"/>
          <w:b/>
          <w:bCs/>
        </w:rPr>
        <w:t xml:space="preserve">三、受检样本的交接</w:t>
      </w:r>
      <w:r/>
    </w:p>
    <w:p>
      <w:pPr>
        <w:ind w:firstLine="420"/>
        <w:spacing w:line="360" w:lineRule="auto"/>
        <w:rPr>
          <w:rFonts w:hint="eastAsia" w:ascii="宋体" w:hAnsi="宋体"/>
          <w:bCs/>
        </w:rPr>
      </w:pPr>
      <w:r>
        <w:rPr>
          <w:rFonts w:hint="eastAsia" w:ascii="宋体" w:hAnsi="宋体"/>
        </w:rPr>
        <w:t xml:space="preserve">（</w:t>
      </w:r>
      <w:r>
        <w:rPr>
          <w:rFonts w:ascii="宋体" w:hAnsi="宋体"/>
        </w:rPr>
        <w:t xml:space="preserve">一）</w:t>
      </w:r>
      <w:r>
        <w:rPr>
          <w:rFonts w:hint="eastAsia" w:ascii="宋体" w:hAnsi="宋体"/>
        </w:rPr>
        <w:t xml:space="preserve">交接时间：乙方应在甲方通知后</w:t>
      </w:r>
      <w:r>
        <w:rPr>
          <w:rFonts w:ascii="宋体" w:hAnsi="宋体"/>
          <w:u w:val="single"/>
        </w:rPr>
        <w:t xml:space="preserve">    </w:t>
      </w:r>
      <w:r>
        <w:rPr>
          <w:rFonts w:hint="eastAsia" w:ascii="宋体" w:hAnsi="宋体"/>
        </w:rPr>
        <w:t xml:space="preserve">小时内接收甲方递送的样本和资料。</w:t>
      </w:r>
      <w:r/>
    </w:p>
    <w:p>
      <w:pPr>
        <w:ind w:firstLine="420"/>
        <w:spacing w:line="360" w:lineRule="auto"/>
        <w:rPr>
          <w:rFonts w:hint="eastAsia" w:ascii="宋体" w:hAnsi="宋体"/>
          <w:bCs/>
        </w:rPr>
      </w:pPr>
      <w:r>
        <w:rPr>
          <w:rFonts w:hint="eastAsia" w:ascii="宋体" w:hAnsi="宋体"/>
        </w:rPr>
        <w:t xml:space="preserve">（</w:t>
      </w:r>
      <w:r>
        <w:rPr>
          <w:rFonts w:ascii="宋体" w:hAnsi="宋体"/>
        </w:rPr>
        <w:t xml:space="preserve">二）</w:t>
      </w:r>
      <w:r>
        <w:rPr>
          <w:rFonts w:hint="eastAsia" w:ascii="宋体" w:hAnsi="宋体"/>
        </w:rPr>
        <w:t xml:space="preserve">交接地点：</w:t>
      </w:r>
      <w:r>
        <w:rPr>
          <w:rFonts w:ascii="宋体" w:hAnsi="宋体"/>
          <w:u w:val="single"/>
        </w:rPr>
        <w:t xml:space="preserve">                        </w:t>
      </w:r>
      <w:r>
        <w:rPr>
          <w:rFonts w:hint="eastAsia" w:ascii="宋体" w:hAnsi="宋体"/>
        </w:rPr>
        <w:t xml:space="preserve">。</w:t>
      </w:r>
      <w:r/>
    </w:p>
    <w:p>
      <w:pPr>
        <w:ind w:firstLine="420"/>
        <w:spacing w:line="360" w:lineRule="auto"/>
        <w:rPr>
          <w:rFonts w:hint="eastAsia" w:ascii="宋体" w:hAnsi="宋体"/>
          <w:u w:val="single"/>
        </w:rPr>
      </w:pPr>
      <w:r>
        <w:rPr>
          <w:rFonts w:hint="eastAsia" w:ascii="宋体" w:hAnsi="宋体"/>
        </w:rPr>
        <w:t xml:space="preserve">（</w:t>
      </w:r>
      <w:r>
        <w:rPr>
          <w:rFonts w:ascii="宋体" w:hAnsi="宋体"/>
        </w:rPr>
        <w:t xml:space="preserve">三）</w:t>
      </w:r>
      <w:r>
        <w:rPr>
          <w:rFonts w:hint="eastAsia" w:ascii="宋体" w:hAnsi="宋体"/>
        </w:rPr>
        <w:t xml:space="preserve">交接</w:t>
      </w:r>
      <w:r>
        <w:rPr>
          <w:rFonts w:ascii="宋体" w:hAnsi="宋体"/>
        </w:rPr>
        <w:t xml:space="preserve">时</w:t>
      </w:r>
      <w:r>
        <w:rPr>
          <w:rFonts w:hint="eastAsia" w:ascii="宋体" w:hAnsi="宋体"/>
        </w:rPr>
        <w:t xml:space="preserve">甲方</w:t>
      </w:r>
      <w:r>
        <w:rPr>
          <w:rFonts w:ascii="宋体" w:hAnsi="宋体"/>
        </w:rPr>
        <w:t xml:space="preserve">应保证包装符合运输</w:t>
      </w:r>
      <w:r>
        <w:rPr>
          <w:rFonts w:hint="eastAsia" w:ascii="宋体" w:hAnsi="宋体"/>
        </w:rPr>
        <w:t xml:space="preserve">和</w:t>
      </w:r>
      <w:r>
        <w:rPr>
          <w:rFonts w:ascii="宋体" w:hAnsi="宋体"/>
        </w:rPr>
        <w:t xml:space="preserve">保存的要求</w:t>
      </w:r>
      <w:r>
        <w:rPr>
          <w:rFonts w:hint="eastAsia" w:ascii="宋体" w:hAnsi="宋体"/>
        </w:rPr>
        <w:t xml:space="preserve">；</w:t>
      </w:r>
      <w:r>
        <w:rPr>
          <w:rFonts w:ascii="宋体" w:hAnsi="宋体"/>
        </w:rPr>
        <w:t xml:space="preserve">乙方</w:t>
      </w:r>
      <w:r>
        <w:rPr>
          <w:rFonts w:hint="eastAsia" w:ascii="宋体" w:hAnsi="宋体"/>
        </w:rPr>
        <w:t xml:space="preserve">接收</w:t>
      </w:r>
      <w:r>
        <w:rPr>
          <w:rFonts w:ascii="宋体" w:hAnsi="宋体"/>
        </w:rPr>
        <w:t xml:space="preserve">或者在甲方通知后</w:t>
      </w:r>
      <w:r>
        <w:rPr>
          <w:rFonts w:ascii="宋体" w:hAnsi="宋体"/>
          <w:u w:val="single"/>
        </w:rPr>
        <w:t xml:space="preserve">    </w:t>
      </w:r>
      <w:r/>
    </w:p>
    <w:p>
      <w:pPr>
        <w:ind w:firstLine="420"/>
        <w:spacing w:line="360" w:lineRule="auto"/>
        <w:rPr>
          <w:rFonts w:hint="eastAsia" w:ascii="宋体" w:hAnsi="宋体"/>
          <w:bCs/>
        </w:rPr>
      </w:pPr>
      <w:r>
        <w:rPr>
          <w:rFonts w:hint="eastAsia" w:ascii="宋体" w:hAnsi="宋体"/>
        </w:rPr>
        <w:t xml:space="preserve">小时，视为</w:t>
      </w:r>
      <w:r>
        <w:rPr>
          <w:rFonts w:ascii="宋体" w:hAnsi="宋体"/>
        </w:rPr>
        <w:t xml:space="preserve">乙方</w:t>
      </w:r>
      <w:r>
        <w:rPr>
          <w:rFonts w:hint="eastAsia" w:ascii="宋体" w:hAnsi="宋体"/>
        </w:rPr>
        <w:t xml:space="preserve">已接收</w:t>
      </w:r>
      <w:r>
        <w:rPr>
          <w:rFonts w:ascii="宋体" w:hAnsi="宋体"/>
        </w:rPr>
        <w:t xml:space="preserve">。</w:t>
      </w:r>
      <w:r/>
    </w:p>
    <w:p>
      <w:pPr>
        <w:ind w:firstLine="420"/>
        <w:spacing w:line="360" w:lineRule="auto"/>
        <w:rPr>
          <w:rFonts w:hint="eastAsia" w:ascii="宋体" w:hAnsi="宋体"/>
        </w:rPr>
      </w:pPr>
      <w:r>
        <w:rPr>
          <w:rFonts w:hint="eastAsia" w:ascii="宋体" w:hAnsi="宋体"/>
        </w:rPr>
        <w:t xml:space="preserve">（四</w:t>
      </w:r>
      <w:r>
        <w:rPr>
          <w:rFonts w:ascii="宋体" w:hAnsi="宋体"/>
        </w:rPr>
        <w:t xml:space="preserve">）</w:t>
      </w:r>
      <w:r>
        <w:rPr>
          <w:rFonts w:hint="eastAsia" w:ascii="宋体" w:hAnsi="宋体"/>
        </w:rPr>
        <w:t xml:space="preserve">乙方应当在交接时应对样本及以下资料进行核对：</w:t>
      </w:r>
      <w:r/>
    </w:p>
    <w:p>
      <w:pPr>
        <w:ind w:firstLine="420"/>
        <w:spacing w:line="360" w:lineRule="auto"/>
        <w:rPr>
          <w:rFonts w:hint="eastAsia" w:ascii="宋体" w:hAnsi="宋体"/>
          <w:bCs/>
        </w:rPr>
      </w:pPr>
      <w:r>
        <w:rPr>
          <w:rFonts w:hint="eastAsia" w:ascii="宋体" w:hAnsi="宋体"/>
          <w:u w:val="single"/>
        </w:rPr>
        <w:t xml:space="preserve">                                             </w:t>
      </w:r>
      <w:r>
        <w:rPr>
          <w:rFonts w:hint="eastAsia" w:ascii="宋体" w:hAnsi="宋体"/>
        </w:rPr>
        <w:t xml:space="preserve">。</w:t>
      </w:r>
      <w:r/>
    </w:p>
    <w:p>
      <w:pPr>
        <w:ind w:firstLine="420"/>
        <w:spacing w:line="360" w:lineRule="auto"/>
        <w:rPr>
          <w:rFonts w:hint="eastAsia" w:ascii="宋体" w:hAnsi="宋体"/>
          <w:bCs/>
        </w:rPr>
      </w:pPr>
      <w:r>
        <w:rPr>
          <w:rFonts w:hint="eastAsia" w:ascii="宋体" w:hAnsi="宋体"/>
        </w:rPr>
        <w:t xml:space="preserve">（五</w:t>
      </w:r>
      <w:r>
        <w:rPr>
          <w:rFonts w:ascii="宋体" w:hAnsi="宋体"/>
        </w:rPr>
        <w:t xml:space="preserve">）</w:t>
      </w:r>
      <w:r>
        <w:rPr>
          <w:rFonts w:hint="eastAsia" w:ascii="宋体" w:hAnsi="宋体"/>
        </w:rPr>
        <w:t xml:space="preserve">受检样本由</w:t>
      </w:r>
      <w:r>
        <w:rPr>
          <w:rFonts w:ascii="宋体" w:hAnsi="宋体"/>
          <w:u w:val="single"/>
        </w:rPr>
        <w:t xml:space="preserve">    </w:t>
      </w:r>
      <w:r>
        <w:rPr>
          <w:rFonts w:hint="eastAsia" w:ascii="宋体" w:hAnsi="宋体"/>
        </w:rPr>
        <w:t xml:space="preserve">方自行</w:t>
      </w:r>
      <w:r>
        <w:rPr>
          <w:rFonts w:ascii="宋体" w:hAnsi="宋体"/>
        </w:rPr>
        <w:t xml:space="preserve">或者</w:t>
      </w:r>
      <w:r>
        <w:rPr>
          <w:rFonts w:hint="eastAsia" w:ascii="宋体" w:hAnsi="宋体"/>
        </w:rPr>
        <w:t xml:space="preserve">指定的具有样本运输条件和资质的物流进行运输，并由该方承担相关费用。</w:t>
      </w:r>
      <w:r/>
    </w:p>
    <w:p>
      <w:pPr>
        <w:ind w:firstLine="422"/>
        <w:spacing w:line="360" w:lineRule="auto"/>
        <w:rPr>
          <w:rFonts w:hint="eastAsia" w:ascii="宋体" w:hAnsi="宋体"/>
          <w:b/>
          <w:bCs/>
        </w:rPr>
      </w:pPr>
      <w:r>
        <w:rPr>
          <w:rFonts w:hint="eastAsia" w:ascii="宋体" w:hAnsi="宋体"/>
          <w:b/>
          <w:bCs/>
        </w:rPr>
        <w:t xml:space="preserve">四、费用结算</w:t>
      </w:r>
      <w:r/>
    </w:p>
    <w:p>
      <w:pPr>
        <w:ind w:firstLine="420"/>
        <w:spacing w:line="360" w:lineRule="auto"/>
        <w:rPr>
          <w:rFonts w:hint="eastAsia" w:ascii="宋体" w:hAnsi="宋体"/>
        </w:rPr>
      </w:pPr>
      <w:r>
        <w:rPr>
          <w:rFonts w:hint="eastAsia" w:ascii="宋体" w:hAnsi="宋体"/>
        </w:rPr>
        <w:t xml:space="preserve">（一</w:t>
      </w:r>
      <w:r>
        <w:rPr>
          <w:rFonts w:ascii="宋体" w:hAnsi="宋体"/>
        </w:rPr>
        <w:t xml:space="preserve">）结算规则：</w:t>
      </w:r>
      <w:r/>
    </w:p>
    <w:p>
      <w:pPr>
        <w:ind w:firstLine="420"/>
        <w:spacing w:line="360" w:lineRule="auto"/>
        <w:rPr>
          <w:rFonts w:hint="eastAsia" w:ascii="宋体" w:hAnsi="宋体"/>
        </w:rPr>
      </w:pPr>
      <w:r>
        <w:rPr>
          <w:rFonts w:hint="eastAsia" w:ascii="宋体" w:hAnsi="宋体"/>
        </w:rPr>
        <w:t xml:space="preserve">①合同签订后，甲方自收到乙方开具的发票后，10个工作日内</w:t>
      </w:r>
      <w:r>
        <w:rPr>
          <w:rFonts w:hint="eastAsia" w:ascii="宋体" w:hAnsi="宋体"/>
        </w:rPr>
        <w:t xml:space="preserve">预付当年度预算金额</w:t>
      </w:r>
      <w:r>
        <w:rPr>
          <w:rFonts w:hint="eastAsia" w:ascii="宋体" w:hAnsi="宋体"/>
        </w:rPr>
        <w:t xml:space="preserve">的</w:t>
      </w:r>
      <w:r>
        <w:rPr>
          <w:rFonts w:hint="eastAsia" w:ascii="宋体" w:hAnsi="宋体"/>
        </w:rPr>
        <w:t xml:space="preserve">3</w:t>
      </w:r>
      <w:r>
        <w:rPr>
          <w:rFonts w:hint="eastAsia" w:ascii="宋体" w:hAnsi="宋体"/>
        </w:rPr>
        <w:t xml:space="preserve">0%</w:t>
      </w:r>
      <w:r>
        <w:rPr>
          <w:rFonts w:hint="eastAsia" w:ascii="宋体" w:hAnsi="宋体"/>
          <w:u w:val="single"/>
        </w:rPr>
        <w:t xml:space="preserve">（计¥450000.00）</w:t>
      </w:r>
      <w:r>
        <w:rPr>
          <w:rFonts w:hint="eastAsia" w:ascii="宋体" w:hAnsi="宋体"/>
          <w:u w:val="single"/>
        </w:rPr>
        <w:t xml:space="preserve">（如乙方明确表示放弃预付款的，甲方有权不进行预付款的支付）</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②之后，</w:t>
      </w:r>
      <w:r>
        <w:rPr>
          <w:rFonts w:ascii="宋体" w:hAnsi="宋体"/>
        </w:rPr>
        <w:t xml:space="preserve">乙方</w:t>
      </w:r>
      <w:r>
        <w:rPr>
          <w:rFonts w:hint="eastAsia" w:ascii="宋体" w:hAnsi="宋体"/>
        </w:rPr>
        <w:t xml:space="preserve">每</w:t>
      </w:r>
      <w:r>
        <w:rPr>
          <w:rFonts w:ascii="宋体" w:hAnsi="宋体"/>
          <w:u w:val="single"/>
        </w:rPr>
        <w:t xml:space="preserve">      </w:t>
      </w:r>
      <w:r>
        <w:rPr>
          <w:rFonts w:hint="eastAsia" w:ascii="宋体" w:hAnsi="宋体"/>
        </w:rPr>
        <w:t xml:space="preserve">（</w:t>
      </w:r>
      <w:r>
        <w:rPr>
          <w:rFonts w:ascii="宋体" w:hAnsi="宋体"/>
        </w:rPr>
        <w:t xml:space="preserve">周期）</w:t>
      </w:r>
      <w:r>
        <w:rPr>
          <w:rFonts w:hint="eastAsia" w:ascii="宋体" w:hAnsi="宋体"/>
        </w:rPr>
        <w:t xml:space="preserve">以甲方收费凭证与乙方收到的样本数量</w:t>
      </w:r>
      <w:r>
        <w:rPr>
          <w:rFonts w:ascii="宋体" w:hAnsi="宋体"/>
        </w:rPr>
        <w:t xml:space="preserve">作为统计业务量的依据，乙方将统计量同时发送至甲方</w:t>
      </w:r>
      <w:r>
        <w:rPr>
          <w:rFonts w:hint="eastAsia" w:ascii="宋体" w:hAnsi="宋体"/>
        </w:rPr>
        <w:t xml:space="preserve">。双方</w:t>
      </w:r>
      <w:r>
        <w:rPr>
          <w:rFonts w:ascii="宋体" w:hAnsi="宋体"/>
        </w:rPr>
        <w:t xml:space="preserve">核对无误后，甲方</w:t>
      </w:r>
      <w:r>
        <w:rPr>
          <w:rFonts w:hint="eastAsia" w:ascii="宋体" w:hAnsi="宋体"/>
        </w:rPr>
        <w:t xml:space="preserve">在</w:t>
      </w:r>
      <w:r>
        <w:rPr>
          <w:rFonts w:ascii="宋体" w:hAnsi="宋体"/>
        </w:rPr>
        <w:t xml:space="preserve">收到乙方开具的相应税务发票后</w:t>
      </w:r>
      <w:r>
        <w:rPr>
          <w:rFonts w:ascii="宋体" w:hAnsi="宋体"/>
          <w:u w:val="single"/>
        </w:rPr>
        <w:t xml:space="preserve">      </w:t>
      </w:r>
      <w:r>
        <w:rPr>
          <w:rFonts w:hint="eastAsia" w:ascii="宋体" w:hAnsi="宋体"/>
        </w:rPr>
        <w:t xml:space="preserve">工作日</w:t>
      </w:r>
      <w:r>
        <w:rPr>
          <w:rFonts w:ascii="宋体" w:hAnsi="宋体"/>
        </w:rPr>
        <w:t xml:space="preserve">内，按</w:t>
      </w:r>
      <w:bookmarkStart w:id="171" w:name="OLE_LINK2"/>
      <w:r>
        <w:rPr>
          <w:rFonts w:hint="eastAsia" w:ascii="宋体" w:hAnsi="宋体"/>
        </w:rPr>
        <w:t xml:space="preserve">“</w:t>
      </w:r>
      <w:r>
        <w:rPr>
          <w:rFonts w:ascii="宋体" w:hAnsi="宋体"/>
        </w:rPr>
        <w:t xml:space="preserve">业务量×</w:t>
      </w:r>
      <w:r>
        <w:rPr>
          <w:rFonts w:hint="eastAsia" w:ascii="宋体" w:hAnsi="宋体"/>
        </w:rPr>
        <w:t xml:space="preserve">结算</w:t>
      </w:r>
      <w:r>
        <w:rPr>
          <w:rFonts w:ascii="宋体" w:hAnsi="宋体"/>
        </w:rPr>
        <w:t xml:space="preserve">价格</w:t>
      </w:r>
      <w:r>
        <w:rPr>
          <w:rFonts w:hint="eastAsia" w:ascii="宋体" w:hAnsi="宋体"/>
        </w:rPr>
        <w:t xml:space="preserve">”</w:t>
      </w:r>
      <w:r>
        <w:rPr>
          <w:rFonts w:ascii="宋体" w:hAnsi="宋体"/>
        </w:rPr>
        <w:t xml:space="preserve">向乙方结算该周期内的检测费用。</w:t>
      </w:r>
      <w:r/>
    </w:p>
    <w:p>
      <w:pPr>
        <w:ind w:firstLine="420"/>
        <w:spacing w:line="360" w:lineRule="auto"/>
        <w:rPr>
          <w:rFonts w:hint="eastAsia" w:ascii="宋体" w:hAnsi="宋体"/>
          <w:u w:val="single"/>
        </w:rPr>
      </w:pPr>
      <w:r>
        <w:rPr>
          <w:rFonts w:hint="eastAsia" w:ascii="宋体" w:hAnsi="宋体"/>
          <w:u w:val="single"/>
        </w:rPr>
        <w:t xml:space="preserve">结算价格=最新一期《江苏省医疗服务收费目录》的收费标准×（1-</w:t>
      </w:r>
      <w:r>
        <w:rPr>
          <w:rFonts w:hint="eastAsia" w:ascii="宋体" w:hAnsi="宋体"/>
          <w:u w:val="single"/>
        </w:rPr>
        <w:t xml:space="preserve">中标</w:t>
      </w:r>
      <w:r>
        <w:rPr>
          <w:rFonts w:hint="eastAsia" w:ascii="宋体" w:hAnsi="宋体"/>
          <w:u w:val="single"/>
        </w:rPr>
        <w:t xml:space="preserve">优惠率</w:t>
      </w:r>
      <w:r>
        <w:rPr>
          <w:rFonts w:hint="eastAsia" w:ascii="宋体" w:hAnsi="宋体"/>
          <w:u w:val="single"/>
        </w:rPr>
        <w:t xml:space="preserve">    %</w:t>
      </w:r>
      <w:r>
        <w:rPr>
          <w:rFonts w:hint="eastAsia" w:ascii="宋体" w:hAnsi="宋体"/>
          <w:u w:val="single"/>
        </w:rPr>
        <w:t xml:space="preserve">）</w:t>
      </w:r>
      <w:r/>
    </w:p>
    <w:p>
      <w:pPr>
        <w:ind w:firstLine="420"/>
        <w:spacing w:line="360" w:lineRule="auto"/>
        <w:rPr>
          <w:rFonts w:hint="eastAsia" w:ascii="宋体" w:hAnsi="宋体"/>
          <w:bCs/>
        </w:rPr>
      </w:pPr>
      <w:r>
        <w:rPr>
          <w:rFonts w:hint="eastAsia" w:ascii="宋体" w:hAnsi="宋体"/>
        </w:rPr>
        <w:t xml:space="preserve">③</w:t>
      </w:r>
      <w:r>
        <w:rPr>
          <w:rFonts w:hint="eastAsia" w:ascii="宋体" w:hAnsi="宋体"/>
        </w:rPr>
        <w:t xml:space="preserve">甲方从第一个结算周期开始扣回已支付的预付款，第一个周期费用不足以足额扣除预付款的，则在下一次结算时继续扣除。</w:t>
      </w:r>
      <w:bookmarkEnd w:id="171"/>
      <w:r/>
      <w:r/>
    </w:p>
    <w:p>
      <w:pPr>
        <w:ind w:firstLine="420"/>
        <w:spacing w:line="360" w:lineRule="auto"/>
        <w:rPr>
          <w:rFonts w:hint="eastAsia" w:ascii="宋体" w:hAnsi="宋体"/>
          <w:bCs/>
        </w:rPr>
      </w:pPr>
      <w:r>
        <w:rPr>
          <w:rFonts w:hint="eastAsia" w:ascii="宋体" w:hAnsi="宋体"/>
        </w:rPr>
        <w:t xml:space="preserve">（二</w:t>
      </w:r>
      <w:r>
        <w:rPr>
          <w:rFonts w:ascii="宋体" w:hAnsi="宋体"/>
        </w:rPr>
        <w:t xml:space="preserve">）</w:t>
      </w:r>
      <w:r>
        <w:rPr>
          <w:rFonts w:hint="eastAsia" w:ascii="宋体" w:hAnsi="宋体"/>
        </w:rPr>
        <w:t xml:space="preserve">乙方</w:t>
      </w:r>
      <w:r>
        <w:rPr>
          <w:rFonts w:ascii="宋体" w:hAnsi="宋体"/>
        </w:rPr>
        <w:t xml:space="preserve">收款信息</w:t>
      </w:r>
      <w:r>
        <w:rPr>
          <w:rFonts w:hint="eastAsia" w:ascii="宋体" w:hAnsi="宋体"/>
        </w:rPr>
        <w:t xml:space="preserve">：</w:t>
      </w:r>
      <w:r/>
    </w:p>
    <w:p>
      <w:pPr>
        <w:ind w:firstLine="420"/>
        <w:spacing w:line="360" w:lineRule="auto"/>
        <w:rPr>
          <w:rFonts w:hint="eastAsia" w:ascii="宋体" w:hAnsi="宋体"/>
          <w:bCs/>
        </w:rPr>
      </w:pPr>
      <w:r>
        <w:rPr>
          <w:rFonts w:hint="eastAsia" w:ascii="宋体" w:hAnsi="宋体"/>
        </w:rPr>
        <w:t xml:space="preserve">户名</w:t>
      </w:r>
      <w:r>
        <w:rPr>
          <w:rFonts w:ascii="宋体" w:hAnsi="宋体"/>
        </w:rPr>
        <w:t xml:space="preserve">：</w:t>
      </w:r>
      <w:r>
        <w:rPr>
          <w:rFonts w:hint="eastAsia" w:ascii="宋体" w:hAnsi="宋体"/>
          <w:u w:val="single"/>
        </w:rPr>
        <w:t xml:space="preserve">                     </w:t>
      </w:r>
      <w:r>
        <w:rPr>
          <w:rFonts w:ascii="宋体" w:hAnsi="宋体"/>
        </w:rPr>
        <w:t xml:space="preserve"> </w:t>
      </w:r>
      <w:r/>
    </w:p>
    <w:p>
      <w:pPr>
        <w:ind w:firstLine="420"/>
        <w:spacing w:line="360" w:lineRule="auto"/>
        <w:rPr>
          <w:rFonts w:hint="eastAsia" w:ascii="宋体" w:hAnsi="宋体"/>
          <w:bCs/>
          <w:u w:val="single"/>
        </w:rPr>
      </w:pPr>
      <w:r>
        <w:rPr>
          <w:rFonts w:ascii="宋体" w:hAnsi="宋体"/>
        </w:rPr>
        <w:t xml:space="preserve">税号：</w:t>
      </w:r>
      <w:r>
        <w:rPr>
          <w:rFonts w:hint="eastAsia" w:ascii="宋体" w:hAnsi="宋体"/>
          <w:u w:val="single"/>
        </w:rPr>
        <w:t xml:space="preserve">                         </w:t>
      </w:r>
      <w:r/>
    </w:p>
    <w:p>
      <w:pPr>
        <w:ind w:firstLine="420"/>
        <w:spacing w:line="360" w:lineRule="auto"/>
        <w:rPr>
          <w:rFonts w:hint="eastAsia" w:ascii="宋体" w:hAnsi="宋体"/>
          <w:bCs/>
          <w:u w:val="single"/>
        </w:rPr>
      </w:pPr>
      <w:r>
        <w:rPr>
          <w:rFonts w:ascii="宋体" w:hAnsi="宋体"/>
        </w:rPr>
        <w:t xml:space="preserve">开户行：</w:t>
      </w:r>
      <w:r>
        <w:rPr>
          <w:rFonts w:hint="eastAsia" w:ascii="宋体" w:hAnsi="宋体"/>
          <w:u w:val="single"/>
        </w:rPr>
        <w:t xml:space="preserve">                       </w:t>
      </w:r>
      <w:r/>
    </w:p>
    <w:p>
      <w:pPr>
        <w:ind w:firstLine="420"/>
        <w:spacing w:line="360" w:lineRule="auto"/>
        <w:rPr>
          <w:rFonts w:hint="eastAsia" w:ascii="宋体" w:hAnsi="宋体"/>
          <w:bCs/>
          <w:u w:val="single"/>
        </w:rPr>
      </w:pPr>
      <w:r>
        <w:rPr>
          <w:rFonts w:ascii="宋体" w:hAnsi="宋体"/>
        </w:rPr>
        <w:t xml:space="preserve">账号：</w:t>
      </w:r>
      <w:r>
        <w:rPr>
          <w:rFonts w:hint="eastAsia" w:ascii="宋体" w:hAnsi="宋体"/>
          <w:u w:val="single"/>
        </w:rPr>
        <w:t xml:space="preserve">                         </w:t>
      </w:r>
      <w:r/>
    </w:p>
    <w:p>
      <w:pPr>
        <w:ind w:firstLine="420"/>
        <w:spacing w:line="360" w:lineRule="auto"/>
        <w:rPr>
          <w:rFonts w:hint="eastAsia" w:ascii="宋体" w:hAnsi="宋体"/>
          <w:bCs/>
          <w:u w:val="single"/>
        </w:rPr>
      </w:pPr>
      <w:r>
        <w:rPr>
          <w:rFonts w:ascii="宋体" w:hAnsi="宋体"/>
        </w:rPr>
        <w:t xml:space="preserve">地址： </w:t>
      </w:r>
      <w:r>
        <w:rPr>
          <w:rFonts w:hint="eastAsia" w:ascii="宋体" w:hAnsi="宋体"/>
          <w:u w:val="single"/>
        </w:rPr>
        <w:t xml:space="preserve">                        </w:t>
      </w:r>
      <w:r/>
    </w:p>
    <w:p>
      <w:pPr>
        <w:ind w:firstLine="420"/>
        <w:spacing w:line="360" w:lineRule="auto"/>
        <w:rPr>
          <w:rFonts w:hint="eastAsia" w:ascii="宋体" w:hAnsi="宋体"/>
          <w:bCs/>
        </w:rPr>
      </w:pPr>
      <w:r>
        <w:rPr>
          <w:rFonts w:hint="eastAsia" w:ascii="宋体" w:hAnsi="宋体"/>
        </w:rPr>
        <w:t xml:space="preserve">（</w:t>
      </w:r>
      <w:r>
        <w:rPr>
          <w:rFonts w:ascii="宋体" w:hAnsi="宋体"/>
        </w:rPr>
        <w:t xml:space="preserve">三）</w:t>
      </w:r>
      <w:r>
        <w:rPr>
          <w:rFonts w:hint="eastAsia" w:ascii="宋体" w:hAnsi="宋体"/>
        </w:rPr>
        <w:t xml:space="preserve">禁止</w:t>
      </w:r>
      <w:r>
        <w:rPr>
          <w:rFonts w:ascii="宋体" w:hAnsi="宋体"/>
        </w:rPr>
        <w:t xml:space="preserve">现金交易，甲方</w:t>
      </w:r>
      <w:r>
        <w:rPr>
          <w:rFonts w:hint="eastAsia" w:ascii="宋体" w:hAnsi="宋体"/>
        </w:rPr>
        <w:t xml:space="preserve">将</w:t>
      </w:r>
      <w:r>
        <w:rPr>
          <w:rFonts w:ascii="宋体" w:hAnsi="宋体"/>
        </w:rPr>
        <w:t xml:space="preserve">款项打入</w:t>
      </w:r>
      <w:r>
        <w:rPr>
          <w:rFonts w:hint="eastAsia" w:ascii="宋体" w:hAnsi="宋体"/>
        </w:rPr>
        <w:t xml:space="preserve">上述</w:t>
      </w:r>
      <w:r>
        <w:rPr>
          <w:rFonts w:ascii="宋体" w:hAnsi="宋体"/>
        </w:rPr>
        <w:t xml:space="preserve">账</w:t>
      </w:r>
      <w:r>
        <w:rPr>
          <w:rFonts w:hint="eastAsia" w:ascii="宋体" w:hAnsi="宋体"/>
        </w:rPr>
        <w:t xml:space="preserve">号</w:t>
      </w:r>
      <w:r>
        <w:rPr>
          <w:rFonts w:ascii="宋体" w:hAnsi="宋体"/>
        </w:rPr>
        <w:t xml:space="preserve">，即</w:t>
      </w:r>
      <w:r>
        <w:rPr>
          <w:rFonts w:hint="eastAsia" w:ascii="宋体" w:hAnsi="宋体"/>
        </w:rPr>
        <w:t xml:space="preserve">视为完成付款</w:t>
      </w:r>
      <w:r>
        <w:rPr>
          <w:rFonts w:ascii="宋体" w:hAnsi="宋体"/>
        </w:rPr>
        <w:t xml:space="preserve">。</w:t>
      </w:r>
      <w:r/>
    </w:p>
    <w:p>
      <w:pPr>
        <w:ind w:firstLine="422"/>
        <w:spacing w:line="360" w:lineRule="auto"/>
        <w:rPr>
          <w:rFonts w:hint="eastAsia" w:ascii="宋体" w:hAnsi="宋体"/>
          <w:b/>
          <w:bCs/>
        </w:rPr>
      </w:pPr>
      <w:r>
        <w:rPr>
          <w:rFonts w:hint="eastAsia" w:ascii="宋体" w:hAnsi="宋体"/>
          <w:b/>
          <w:bCs/>
        </w:rPr>
        <w:t xml:space="preserve">五、保密义务</w:t>
      </w:r>
      <w:r/>
    </w:p>
    <w:p>
      <w:pPr>
        <w:ind w:firstLine="420"/>
        <w:spacing w:line="360" w:lineRule="auto"/>
        <w:rPr>
          <w:rFonts w:hint="eastAsia" w:ascii="宋体" w:hAnsi="宋体"/>
          <w:bCs/>
        </w:rPr>
      </w:pPr>
      <w:r>
        <w:rPr>
          <w:rFonts w:hint="eastAsia" w:ascii="宋体" w:hAnsi="宋体"/>
        </w:rPr>
        <w:t xml:space="preserve">（一</w:t>
      </w:r>
      <w:r>
        <w:rPr>
          <w:rFonts w:ascii="宋体" w:hAnsi="宋体"/>
        </w:rPr>
        <w:t xml:space="preserve">）在合作期内及以后，协议内容及双方相关资料（包括但不限于各类数据、</w:t>
      </w:r>
      <w:r>
        <w:rPr>
          <w:rFonts w:hint="eastAsia" w:ascii="宋体" w:hAnsi="宋体"/>
        </w:rPr>
        <w:t xml:space="preserve">受检者信息、</w:t>
      </w:r>
      <w:r>
        <w:rPr>
          <w:rFonts w:ascii="宋体" w:hAnsi="宋体"/>
        </w:rPr>
        <w:t xml:space="preserve">检测报告、样本、价格、商业信息</w:t>
      </w:r>
      <w:r>
        <w:rPr>
          <w:rFonts w:hint="eastAsia" w:ascii="宋体" w:hAnsi="宋体"/>
        </w:rPr>
        <w:t xml:space="preserve">）</w:t>
      </w:r>
      <w:r>
        <w:rPr>
          <w:rFonts w:ascii="宋体" w:hAnsi="宋体"/>
        </w:rPr>
        <w:t xml:space="preserve">均为保密资料</w:t>
      </w:r>
      <w:r>
        <w:rPr>
          <w:rFonts w:hint="eastAsia" w:ascii="宋体" w:hAnsi="宋体"/>
        </w:rPr>
        <w:t xml:space="preserve">。</w:t>
      </w:r>
      <w:r>
        <w:rPr>
          <w:rFonts w:ascii="宋体" w:hAnsi="宋体"/>
        </w:rPr>
        <w:t xml:space="preserve">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420"/>
        <w:spacing w:line="360" w:lineRule="auto"/>
        <w:rPr>
          <w:rFonts w:hint="eastAsia" w:ascii="宋体" w:hAnsi="宋体"/>
          <w:bCs/>
        </w:rPr>
      </w:pPr>
      <w:r>
        <w:rPr>
          <w:rFonts w:hint="eastAsia" w:ascii="宋体" w:hAnsi="宋体"/>
        </w:rPr>
        <w:t xml:space="preserve">（二</w:t>
      </w:r>
      <w:r>
        <w:rPr>
          <w:rFonts w:ascii="宋体" w:hAnsi="宋体"/>
        </w:rPr>
        <w:t xml:space="preserve">）双方只能向因职责所需而需要了解上述保密资料的工作人员透露保密资料，且该工作人员经双方协商授权确定，并应与授权的工作人员签订《保密合同》以防止未经授权向</w:t>
      </w:r>
      <w:r>
        <w:rPr>
          <w:rFonts w:ascii="宋体" w:hAnsi="宋体"/>
        </w:rPr>
        <w:t xml:space="preserve">第三人披露。</w:t>
      </w:r>
      <w:r/>
    </w:p>
    <w:p>
      <w:pPr>
        <w:ind w:firstLine="420"/>
        <w:spacing w:line="360" w:lineRule="auto"/>
        <w:rPr>
          <w:rFonts w:hint="eastAsia" w:ascii="宋体" w:hAnsi="宋体"/>
          <w:bCs/>
        </w:rPr>
      </w:pPr>
      <w:r>
        <w:rPr>
          <w:rFonts w:hint="eastAsia" w:ascii="宋体" w:hAnsi="宋体"/>
        </w:rPr>
        <w:t xml:space="preserve">（三</w:t>
      </w:r>
      <w:r>
        <w:rPr>
          <w:rFonts w:ascii="宋体" w:hAnsi="宋体"/>
        </w:rPr>
        <w:t xml:space="preserve">）双方保证对受检者所有信息保密，除非该信息已经由受检者主动公开。</w:t>
      </w:r>
      <w:r/>
    </w:p>
    <w:p>
      <w:pPr>
        <w:ind w:firstLine="420"/>
        <w:spacing w:line="360" w:lineRule="auto"/>
        <w:rPr>
          <w:rFonts w:hint="eastAsia" w:ascii="宋体" w:hAnsi="宋体"/>
          <w:bCs/>
        </w:rPr>
      </w:pPr>
      <w:r>
        <w:rPr>
          <w:rFonts w:hint="eastAsia" w:ascii="宋体" w:hAnsi="宋体"/>
        </w:rPr>
        <w:t xml:space="preserve">（四</w:t>
      </w:r>
      <w:r>
        <w:rPr>
          <w:rFonts w:ascii="宋体" w:hAnsi="宋体"/>
        </w:rPr>
        <w:t xml:space="preserve">）除征得甲方</w:t>
      </w:r>
      <w:r>
        <w:rPr>
          <w:rFonts w:hint="eastAsia" w:ascii="宋体" w:hAnsi="宋体"/>
        </w:rPr>
        <w:t xml:space="preserve">事先书面</w:t>
      </w:r>
      <w:r>
        <w:rPr>
          <w:rFonts w:ascii="宋体" w:hAnsi="宋体"/>
        </w:rPr>
        <w:t xml:space="preserve">同意外，乙方不得</w:t>
      </w:r>
      <w:r>
        <w:rPr>
          <w:rFonts w:hint="eastAsia" w:ascii="宋体" w:hAnsi="宋体"/>
        </w:rPr>
        <w:t xml:space="preserve">将</w:t>
      </w:r>
      <w:r>
        <w:rPr>
          <w:rFonts w:ascii="宋体" w:hAnsi="宋体"/>
        </w:rPr>
        <w:t xml:space="preserve">检测信息用于科研、宣传。</w:t>
      </w:r>
      <w:r/>
    </w:p>
    <w:p>
      <w:pPr>
        <w:ind w:firstLine="420"/>
        <w:spacing w:line="360" w:lineRule="auto"/>
        <w:rPr>
          <w:rFonts w:hint="eastAsia" w:ascii="宋体" w:hAnsi="宋体"/>
          <w:bCs/>
        </w:rPr>
      </w:pPr>
      <w:r>
        <w:rPr>
          <w:rFonts w:hint="eastAsia" w:ascii="宋体" w:hAnsi="宋体"/>
        </w:rPr>
        <w:t xml:space="preserve">（五</w:t>
      </w:r>
      <w:r>
        <w:rPr>
          <w:rFonts w:ascii="宋体" w:hAnsi="宋体"/>
        </w:rPr>
        <w:t xml:space="preserve">）本协议规定的保密义务</w:t>
      </w:r>
      <w:r>
        <w:rPr>
          <w:rFonts w:hint="eastAsia" w:ascii="宋体" w:hAnsi="宋体"/>
        </w:rPr>
        <w:t xml:space="preserve">不因</w:t>
      </w:r>
      <w:r>
        <w:rPr>
          <w:rFonts w:ascii="宋体" w:hAnsi="宋体"/>
        </w:rPr>
        <w:t xml:space="preserve">本协议的终止</w:t>
      </w:r>
      <w:r>
        <w:rPr>
          <w:rFonts w:hint="eastAsia" w:ascii="宋体" w:hAnsi="宋体"/>
        </w:rPr>
        <w:t xml:space="preserve">、中止而失效</w:t>
      </w:r>
      <w:r>
        <w:rPr>
          <w:rFonts w:ascii="宋体" w:hAnsi="宋体"/>
        </w:rPr>
        <w:t xml:space="preserve">，</w:t>
      </w:r>
      <w:r>
        <w:rPr>
          <w:rFonts w:hint="eastAsia" w:ascii="宋体" w:hAnsi="宋体"/>
        </w:rPr>
        <w:t xml:space="preserve">除非</w:t>
      </w:r>
      <w:r>
        <w:rPr>
          <w:rFonts w:ascii="宋体" w:hAnsi="宋体"/>
        </w:rPr>
        <w:t xml:space="preserve">相关资料依法成为公开信息。</w:t>
      </w:r>
      <w:r/>
    </w:p>
    <w:p>
      <w:pPr>
        <w:ind w:firstLine="422"/>
        <w:spacing w:line="360" w:lineRule="auto"/>
        <w:rPr>
          <w:rFonts w:hint="eastAsia" w:ascii="宋体" w:hAnsi="宋体"/>
          <w:b/>
          <w:bCs/>
        </w:rPr>
      </w:pPr>
      <w:r>
        <w:rPr>
          <w:rFonts w:hint="eastAsia" w:ascii="宋体" w:hAnsi="宋体"/>
          <w:b/>
          <w:bCs/>
        </w:rPr>
        <w:t xml:space="preserve">六、违约责任</w:t>
      </w:r>
      <w:r/>
    </w:p>
    <w:p>
      <w:pPr>
        <w:ind w:firstLine="422"/>
        <w:spacing w:line="360" w:lineRule="auto"/>
        <w:rPr>
          <w:rFonts w:hint="eastAsia" w:ascii="宋体" w:hAnsi="宋体"/>
          <w:b/>
        </w:rPr>
      </w:pPr>
      <w:r>
        <w:rPr>
          <w:rFonts w:hint="eastAsia" w:ascii="宋体" w:hAnsi="宋体"/>
          <w:b/>
        </w:rPr>
        <w:t xml:space="preserve">（一）延期责任</w:t>
      </w:r>
      <w:r/>
    </w:p>
    <w:p>
      <w:pPr>
        <w:ind w:firstLine="420"/>
        <w:spacing w:line="360" w:lineRule="auto"/>
        <w:rPr>
          <w:rFonts w:hint="eastAsia" w:ascii="宋体" w:hAnsi="宋体"/>
          <w:bCs/>
        </w:rPr>
      </w:pPr>
      <w:r>
        <w:rPr>
          <w:rFonts w:hint="eastAsia" w:ascii="宋体" w:hAnsi="宋体"/>
        </w:rPr>
        <w:t xml:space="preserve">1.</w:t>
      </w:r>
      <w:r>
        <w:rPr>
          <w:rFonts w:ascii="宋体" w:hAnsi="宋体"/>
        </w:rPr>
        <w:t xml:space="preserve">如因甲方提供的样本及相关临床资料不合格或未能按时提供等原因导致的</w:t>
      </w:r>
      <w:r>
        <w:rPr>
          <w:rFonts w:hint="eastAsia" w:ascii="宋体" w:hAnsi="宋体"/>
        </w:rPr>
        <w:t xml:space="preserve">检测</w:t>
      </w:r>
      <w:r>
        <w:rPr>
          <w:rFonts w:ascii="宋体" w:hAnsi="宋体"/>
        </w:rPr>
        <w:t xml:space="preserve">延误，由甲方自行承担责任，因乙方未尽临床培训等相应义务造成上述结果的情形除外。</w:t>
      </w:r>
      <w:r/>
    </w:p>
    <w:p>
      <w:pPr>
        <w:ind w:firstLine="420"/>
        <w:spacing w:line="360" w:lineRule="auto"/>
        <w:rPr>
          <w:rFonts w:hint="eastAsia" w:ascii="宋体" w:hAnsi="宋体"/>
          <w:bCs/>
        </w:rPr>
      </w:pPr>
      <w:r>
        <w:rPr>
          <w:rFonts w:ascii="宋体" w:hAnsi="宋体"/>
        </w:rPr>
        <w:t xml:space="preserve">2</w:t>
      </w:r>
      <w:r>
        <w:rPr>
          <w:rFonts w:hint="eastAsia" w:ascii="宋体" w:hAnsi="宋体"/>
        </w:rPr>
        <w:t xml:space="preserve">.</w:t>
      </w:r>
      <w:r>
        <w:rPr>
          <w:rFonts w:ascii="宋体" w:hAnsi="宋体"/>
        </w:rPr>
        <w:t xml:space="preserve">如因乙方原因</w:t>
      </w:r>
      <w:r>
        <w:rPr>
          <w:rFonts w:hint="eastAsia" w:ascii="宋体" w:hAnsi="宋体"/>
        </w:rPr>
        <w:t xml:space="preserve">（</w:t>
      </w:r>
      <w:r>
        <w:rPr>
          <w:rFonts w:ascii="宋体" w:hAnsi="宋体"/>
        </w:rPr>
        <w:t xml:space="preserve">包括实验室内样本丢失、检测、出具报告等环节</w:t>
      </w:r>
      <w:r>
        <w:rPr>
          <w:rFonts w:hint="eastAsia" w:ascii="宋体" w:hAnsi="宋体"/>
        </w:rPr>
        <w:t xml:space="preserve">）</w:t>
      </w:r>
      <w:r>
        <w:rPr>
          <w:rFonts w:ascii="宋体" w:hAnsi="宋体"/>
        </w:rPr>
        <w:t xml:space="preserve">不能按时提供检测结果导致的出具</w:t>
      </w:r>
      <w:r>
        <w:rPr>
          <w:rFonts w:hint="eastAsia" w:ascii="宋体" w:hAnsi="宋体"/>
        </w:rPr>
        <w:t xml:space="preserve">检测</w:t>
      </w:r>
      <w:r>
        <w:rPr>
          <w:rFonts w:ascii="宋体" w:hAnsi="宋体"/>
        </w:rPr>
        <w:t xml:space="preserve">报告延误，由乙方</w:t>
      </w:r>
      <w:r>
        <w:rPr>
          <w:rFonts w:hint="eastAsia" w:ascii="宋体" w:hAnsi="宋体"/>
        </w:rPr>
        <w:t xml:space="preserve">按</w:t>
      </w:r>
      <w:r>
        <w:rPr>
          <w:rFonts w:hint="eastAsia" w:ascii="宋体" w:hAnsi="宋体"/>
          <w:u w:val="single"/>
        </w:rPr>
        <w:t xml:space="preserve">         </w:t>
      </w:r>
      <w:r>
        <w:rPr>
          <w:rFonts w:hint="eastAsia" w:ascii="宋体" w:hAnsi="宋体"/>
        </w:rPr>
        <w:t xml:space="preserve">元/份</w:t>
      </w:r>
      <w:r>
        <w:rPr>
          <w:rFonts w:ascii="宋体" w:hAnsi="宋体"/>
        </w:rPr>
        <w:t xml:space="preserve">承担</w:t>
      </w:r>
      <w:r>
        <w:rPr>
          <w:rFonts w:hint="eastAsia" w:ascii="宋体" w:hAnsi="宋体"/>
        </w:rPr>
        <w:t xml:space="preserve">违约</w:t>
      </w:r>
      <w:r>
        <w:rPr>
          <w:rFonts w:ascii="宋体" w:hAnsi="宋体"/>
        </w:rPr>
        <w:t xml:space="preserve">责任。</w:t>
      </w:r>
      <w:r/>
    </w:p>
    <w:p>
      <w:pPr>
        <w:ind w:firstLine="420"/>
        <w:spacing w:line="360" w:lineRule="auto"/>
        <w:rPr>
          <w:rFonts w:hint="eastAsia" w:ascii="宋体" w:hAnsi="宋体"/>
          <w:bCs/>
        </w:rPr>
      </w:pPr>
      <w:r>
        <w:rPr>
          <w:rFonts w:ascii="宋体" w:hAnsi="宋体"/>
        </w:rPr>
        <w:t xml:space="preserve">3</w:t>
      </w:r>
      <w:r>
        <w:rPr>
          <w:rFonts w:hint="eastAsia" w:ascii="宋体" w:hAnsi="宋体"/>
        </w:rPr>
        <w:t xml:space="preserve">.</w:t>
      </w:r>
      <w:r>
        <w:rPr>
          <w:rFonts w:ascii="宋体" w:hAnsi="宋体"/>
        </w:rPr>
        <w:t xml:space="preserve">乙方在检测或数据处理过程中因样本活性低、个体差异、结果疑难复杂需进一步验证性检测等原因而出现培养或检测困难，检测报告出具时间将相应延长，在该情况下乙方应在</w:t>
      </w:r>
      <w:r>
        <w:rPr>
          <w:rFonts w:hint="eastAsia" w:ascii="宋体" w:hAnsi="宋体"/>
        </w:rPr>
        <w:t xml:space="preserve">检测</w:t>
      </w:r>
      <w:r>
        <w:rPr>
          <w:rFonts w:ascii="宋体" w:hAnsi="宋体"/>
        </w:rPr>
        <w:t xml:space="preserve">周期届满前及时通知甲方，由甲乙双方积极协商解决。非因乙方过错且乙方</w:t>
      </w:r>
      <w:r>
        <w:rPr>
          <w:rFonts w:ascii="宋体" w:hAnsi="宋体"/>
        </w:rPr>
        <w:t xml:space="preserve">尽通知</w:t>
      </w:r>
      <w:r>
        <w:rPr>
          <w:rFonts w:ascii="宋体" w:hAnsi="宋体"/>
        </w:rPr>
        <w:t xml:space="preserve">义务造成的延期的情形，不属于乙方的违约情况。</w:t>
      </w:r>
      <w:r/>
    </w:p>
    <w:p>
      <w:pPr>
        <w:ind w:firstLine="420"/>
        <w:spacing w:line="360" w:lineRule="auto"/>
        <w:rPr>
          <w:rFonts w:hint="eastAsia" w:ascii="宋体" w:hAnsi="宋体"/>
          <w:bCs/>
        </w:rPr>
      </w:pPr>
      <w:r>
        <w:rPr>
          <w:rFonts w:ascii="宋体" w:hAnsi="宋体"/>
        </w:rPr>
        <w:t xml:space="preserve">4</w:t>
      </w:r>
      <w:r>
        <w:rPr>
          <w:rFonts w:hint="eastAsia" w:ascii="宋体" w:hAnsi="宋体"/>
        </w:rPr>
        <w:t xml:space="preserve">.</w:t>
      </w:r>
      <w:r>
        <w:rPr>
          <w:rFonts w:ascii="宋体" w:hAnsi="宋体"/>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420"/>
        <w:spacing w:line="360" w:lineRule="auto"/>
        <w:rPr>
          <w:rFonts w:hint="eastAsia" w:ascii="宋体" w:hAnsi="宋体"/>
          <w:bCs/>
        </w:rPr>
      </w:pPr>
      <w:r>
        <w:rPr>
          <w:rFonts w:ascii="宋体" w:hAnsi="宋体"/>
        </w:rPr>
        <w:t xml:space="preserve">5</w:t>
      </w:r>
      <w:r>
        <w:rPr>
          <w:rFonts w:hint="eastAsia" w:ascii="宋体" w:hAnsi="宋体"/>
        </w:rPr>
        <w:t xml:space="preserve">.</w:t>
      </w:r>
      <w:r>
        <w:rPr>
          <w:rFonts w:ascii="宋体" w:hAnsi="宋体"/>
        </w:rPr>
        <w:t xml:space="preserve">特殊情况下，需要重新取样进行重新检测的，取样和检测均不重复收费</w:t>
      </w:r>
      <w:r>
        <w:rPr>
          <w:rFonts w:hint="eastAsia" w:ascii="宋体" w:hAnsi="宋体"/>
        </w:rPr>
        <w:t xml:space="preserve">。</w:t>
      </w:r>
      <w:r>
        <w:rPr>
          <w:rFonts w:ascii="宋体" w:hAnsi="宋体"/>
        </w:rPr>
        <w:t xml:space="preserve">如</w:t>
      </w:r>
      <w:r>
        <w:rPr>
          <w:rFonts w:ascii="宋体" w:hAnsi="宋体"/>
        </w:rPr>
        <w:t xml:space="preserve">遇无法</w:t>
      </w:r>
      <w:r>
        <w:rPr>
          <w:rFonts w:ascii="宋体" w:hAnsi="宋体"/>
        </w:rPr>
        <w:t xml:space="preserve">出具报告的案例，由甲方负责退回</w:t>
      </w:r>
      <w:r>
        <w:rPr>
          <w:rFonts w:hint="eastAsia" w:ascii="宋体" w:hAnsi="宋体"/>
        </w:rPr>
        <w:t xml:space="preserve">受检者</w:t>
      </w:r>
      <w:r>
        <w:rPr>
          <w:rFonts w:ascii="宋体" w:hAnsi="宋体"/>
        </w:rPr>
        <w:t xml:space="preserve">相应的检测费用，这种情形下甲方无需就该样本向乙方支付检测费用。</w:t>
      </w:r>
      <w:r/>
    </w:p>
    <w:p>
      <w:pPr>
        <w:ind w:firstLine="422"/>
        <w:spacing w:line="360" w:lineRule="auto"/>
        <w:rPr>
          <w:rFonts w:hint="eastAsia" w:ascii="宋体" w:hAnsi="宋体"/>
          <w:b/>
        </w:rPr>
      </w:pPr>
      <w:r>
        <w:rPr>
          <w:rFonts w:hint="eastAsia" w:ascii="宋体" w:hAnsi="宋体"/>
          <w:b/>
        </w:rPr>
        <w:t xml:space="preserve">（二）检测结果的争议</w:t>
      </w:r>
      <w:r/>
    </w:p>
    <w:p>
      <w:pPr>
        <w:ind w:firstLine="420"/>
        <w:spacing w:line="360" w:lineRule="auto"/>
        <w:rPr>
          <w:rFonts w:hint="eastAsia" w:ascii="宋体" w:hAnsi="宋体"/>
          <w:bCs/>
        </w:rPr>
      </w:pPr>
      <w:r>
        <w:rPr>
          <w:rFonts w:ascii="宋体" w:hAnsi="宋体"/>
        </w:rPr>
        <w:t xml:space="preserve">1</w:t>
      </w:r>
      <w:r>
        <w:rPr>
          <w:rFonts w:hint="eastAsia" w:ascii="宋体" w:hAnsi="宋体"/>
        </w:rPr>
        <w:t xml:space="preserve">.</w:t>
      </w:r>
      <w:r>
        <w:rPr>
          <w:rFonts w:ascii="宋体" w:hAnsi="宋体"/>
        </w:rPr>
        <w:t xml:space="preserve">乙方保证对甲方送检的合格样本收费（包括完整的临床申请单及受检者知情同意书</w:t>
      </w:r>
      <w:r>
        <w:rPr>
          <w:rFonts w:hint="eastAsia" w:ascii="宋体" w:hAnsi="宋体"/>
        </w:rPr>
        <w:t xml:space="preserve">）</w:t>
      </w:r>
      <w:r>
        <w:rPr>
          <w:rFonts w:ascii="宋体" w:hAnsi="宋体"/>
        </w:rPr>
        <w:t xml:space="preserve">按照甲方申请的检测方法进行检测并对检测结果的质量承担责任。</w:t>
      </w:r>
      <w:r/>
    </w:p>
    <w:p>
      <w:pPr>
        <w:ind w:firstLine="420"/>
        <w:spacing w:line="360" w:lineRule="auto"/>
        <w:rPr>
          <w:rFonts w:hint="eastAsia" w:ascii="宋体" w:hAnsi="宋体"/>
          <w:bCs/>
        </w:rPr>
      </w:pPr>
      <w:r>
        <w:rPr>
          <w:rFonts w:ascii="宋体" w:hAnsi="宋体"/>
        </w:rPr>
        <w:t xml:space="preserve">2</w:t>
      </w:r>
      <w:r>
        <w:rPr>
          <w:rFonts w:hint="eastAsia" w:ascii="宋体" w:hAnsi="宋体"/>
        </w:rPr>
        <w:t xml:space="preserve">.</w:t>
      </w:r>
      <w:r>
        <w:rPr>
          <w:rFonts w:ascii="宋体" w:hAnsi="宋体"/>
        </w:rPr>
        <w:t xml:space="preserve">乙方保证在技术检测范围内完成全部检测内容。但是乙方在相应知情同意书上已标注的所用检测技术仍然不能全面覆盖生物复杂性的具体情形，乙方不承担责任。</w:t>
      </w:r>
      <w:r/>
    </w:p>
    <w:p>
      <w:pPr>
        <w:ind w:firstLine="420"/>
        <w:spacing w:line="360" w:lineRule="auto"/>
        <w:rPr>
          <w:rFonts w:hint="eastAsia" w:ascii="宋体" w:hAnsi="宋体"/>
          <w:bCs/>
        </w:rPr>
      </w:pPr>
      <w:r>
        <w:rPr>
          <w:rFonts w:ascii="宋体" w:hAnsi="宋体"/>
        </w:rPr>
        <w:t xml:space="preserve">3</w:t>
      </w:r>
      <w:r>
        <w:rPr>
          <w:rFonts w:hint="eastAsia" w:ascii="宋体" w:hAnsi="宋体"/>
        </w:rPr>
        <w:t xml:space="preserve">.</w:t>
      </w:r>
      <w:r>
        <w:rPr>
          <w:rFonts w:ascii="宋体" w:hAnsi="宋体"/>
        </w:rPr>
        <w:t xml:space="preserve">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420"/>
        <w:spacing w:line="360" w:lineRule="auto"/>
        <w:rPr>
          <w:rFonts w:hint="eastAsia" w:ascii="宋体" w:hAnsi="宋体"/>
          <w:bCs/>
        </w:rPr>
      </w:pPr>
      <w:r>
        <w:rPr>
          <w:rFonts w:ascii="宋体" w:hAnsi="宋体"/>
        </w:rPr>
        <w:t xml:space="preserve">4</w:t>
      </w:r>
      <w:r>
        <w:rPr>
          <w:rFonts w:hint="eastAsia" w:ascii="宋体" w:hAnsi="宋体"/>
        </w:rPr>
        <w:t xml:space="preserve">.</w:t>
      </w:r>
      <w:r>
        <w:rPr>
          <w:rFonts w:ascii="宋体" w:hAnsi="宋体"/>
        </w:rPr>
        <w:t xml:space="preserve">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ascii="宋体" w:hAnsi="宋体"/>
        </w:rPr>
        <w:t xml:space="preserve">不因</w:t>
      </w:r>
      <w:r>
        <w:rPr>
          <w:rFonts w:ascii="宋体" w:hAnsi="宋体"/>
        </w:rPr>
        <w:t xml:space="preserve">甲方接受检测结果而</w:t>
      </w:r>
      <w:r>
        <w:rPr>
          <w:rFonts w:hint="eastAsia" w:ascii="宋体" w:hAnsi="宋体"/>
        </w:rPr>
        <w:t xml:space="preserve">免除</w:t>
      </w:r>
      <w:r>
        <w:rPr>
          <w:rFonts w:ascii="宋体" w:hAnsi="宋体"/>
        </w:rPr>
        <w:t xml:space="preserve">乙方责任），如因乙方提供的知情同意书不全面并由此造成的医疗纠纷由乙方自行承担。</w:t>
      </w:r>
      <w:r/>
    </w:p>
    <w:p>
      <w:pPr>
        <w:ind w:firstLine="422"/>
        <w:spacing w:line="360" w:lineRule="auto"/>
        <w:rPr>
          <w:rFonts w:hint="eastAsia" w:ascii="宋体" w:hAnsi="宋体"/>
          <w:b/>
        </w:rPr>
      </w:pPr>
      <w:r>
        <w:rPr>
          <w:rFonts w:hint="eastAsia" w:ascii="宋体" w:hAnsi="宋体"/>
          <w:b/>
        </w:rPr>
        <w:t xml:space="preserve">（三）违反保密义务</w:t>
      </w:r>
      <w:r/>
    </w:p>
    <w:p>
      <w:pPr>
        <w:ind w:firstLine="420"/>
        <w:spacing w:line="360" w:lineRule="auto"/>
        <w:rPr>
          <w:rFonts w:hint="eastAsia" w:ascii="宋体" w:hAnsi="宋体"/>
          <w:bCs/>
        </w:rPr>
      </w:pPr>
      <w:r>
        <w:rPr>
          <w:rFonts w:ascii="宋体" w:hAnsi="宋体"/>
        </w:rPr>
        <w:t xml:space="preserve">甲乙双方如有违反本协议第五条保密义务的任何规定，则违约方须及时采取措施防止守约方损失扩大，赔偿守约</w:t>
      </w:r>
      <w:r>
        <w:rPr>
          <w:rFonts w:ascii="宋体" w:hAnsi="宋体"/>
        </w:rPr>
        <w:t xml:space="preserve">方相关</w:t>
      </w:r>
      <w:r>
        <w:rPr>
          <w:rFonts w:ascii="宋体" w:hAnsi="宋体"/>
        </w:rPr>
        <w:t xml:space="preserve">损失并支付</w:t>
      </w:r>
      <w:r>
        <w:rPr>
          <w:rFonts w:ascii="宋体" w:hAnsi="宋体"/>
          <w:u w:val="single"/>
        </w:rPr>
        <w:t xml:space="preserve">      </w:t>
      </w:r>
      <w:r>
        <w:rPr>
          <w:rFonts w:ascii="宋体" w:hAnsi="宋体"/>
        </w:rPr>
        <w:t xml:space="preserve">万元作为违约金。因违反保密条款引发侵权责任诉讼或赔偿事项的由违约方承担</w:t>
      </w:r>
      <w:r>
        <w:rPr>
          <w:rFonts w:hint="eastAsia" w:ascii="宋体" w:hAnsi="宋体"/>
        </w:rPr>
        <w:t xml:space="preserve">侵权</w:t>
      </w:r>
      <w:r>
        <w:rPr>
          <w:rFonts w:ascii="宋体" w:hAnsi="宋体"/>
        </w:rPr>
        <w:t xml:space="preserve">法律责任。</w:t>
      </w:r>
      <w:r/>
    </w:p>
    <w:p>
      <w:pPr>
        <w:ind w:firstLine="422"/>
        <w:spacing w:line="360" w:lineRule="auto"/>
        <w:rPr>
          <w:rFonts w:hint="eastAsia" w:ascii="宋体" w:hAnsi="宋体"/>
          <w:b/>
        </w:rPr>
      </w:pPr>
      <w:r>
        <w:rPr>
          <w:rFonts w:hint="eastAsia" w:ascii="宋体" w:hAnsi="宋体"/>
          <w:b/>
        </w:rPr>
        <w:t xml:space="preserve">（四）禁止转包、分包</w:t>
      </w:r>
      <w:r/>
    </w:p>
    <w:p>
      <w:pPr>
        <w:ind w:firstLine="420"/>
        <w:spacing w:line="360" w:lineRule="auto"/>
        <w:rPr>
          <w:rFonts w:hint="eastAsia" w:ascii="宋体" w:hAnsi="宋体"/>
          <w:bCs/>
        </w:rPr>
      </w:pPr>
      <w:r>
        <w:rPr>
          <w:rFonts w:ascii="宋体" w:hAnsi="宋体"/>
        </w:rPr>
        <w:t xml:space="preserve">乙方应亲自履行合同义务，不得将检测项目转包</w:t>
      </w:r>
      <w:r>
        <w:rPr>
          <w:rFonts w:hint="eastAsia" w:ascii="宋体" w:hAnsi="宋体"/>
        </w:rPr>
        <w:t xml:space="preserve">、</w:t>
      </w:r>
      <w:r>
        <w:rPr>
          <w:rFonts w:ascii="宋体" w:hAnsi="宋体"/>
        </w:rPr>
        <w:t xml:space="preserve">分包给第三方进行检测</w:t>
      </w:r>
      <w:r>
        <w:rPr>
          <w:rFonts w:hint="eastAsia" w:ascii="宋体" w:hAnsi="宋体"/>
        </w:rPr>
        <w:t xml:space="preserve">。</w:t>
      </w:r>
      <w:r>
        <w:rPr>
          <w:rFonts w:ascii="宋体" w:hAnsi="宋体"/>
        </w:rPr>
        <w:t xml:space="preserve">如乙方未经甲方同意，将样本送至第三方检测的，每发现一次计算一次违约责任并按</w:t>
      </w:r>
      <w:r>
        <w:rPr>
          <w:rFonts w:ascii="宋体" w:hAnsi="宋体"/>
          <w:u w:val="single"/>
        </w:rPr>
        <w:t xml:space="preserve">     </w:t>
      </w:r>
      <w:r>
        <w:rPr>
          <w:rFonts w:ascii="宋体" w:hAnsi="宋体"/>
        </w:rPr>
        <w:t xml:space="preserve">万元／</w:t>
      </w:r>
      <w:r>
        <w:rPr>
          <w:rFonts w:ascii="宋体" w:hAnsi="宋体"/>
        </w:rPr>
        <w:t xml:space="preserve">次承担</w:t>
      </w:r>
      <w:r>
        <w:rPr>
          <w:rFonts w:ascii="宋体" w:hAnsi="宋体"/>
        </w:rPr>
        <w:t xml:space="preserve">违约责任。</w:t>
      </w:r>
      <w:r/>
    </w:p>
    <w:p>
      <w:pPr>
        <w:ind w:firstLine="422"/>
        <w:spacing w:line="360" w:lineRule="auto"/>
        <w:rPr>
          <w:rFonts w:hint="eastAsia" w:ascii="宋体" w:hAnsi="宋体"/>
          <w:b/>
        </w:rPr>
      </w:pPr>
      <w:r>
        <w:rPr>
          <w:rFonts w:hint="eastAsia" w:ascii="宋体" w:hAnsi="宋体"/>
          <w:b/>
        </w:rPr>
        <w:t xml:space="preserve">（五）检测不准确、不真实的责任承担</w:t>
      </w:r>
      <w:r/>
    </w:p>
    <w:p>
      <w:pPr>
        <w:ind w:firstLine="420"/>
        <w:spacing w:line="360" w:lineRule="auto"/>
        <w:rPr>
          <w:rFonts w:hint="eastAsia" w:ascii="宋体" w:hAnsi="宋体"/>
          <w:bCs/>
        </w:rPr>
      </w:pPr>
      <w:r>
        <w:rPr>
          <w:rFonts w:hint="eastAsia" w:ascii="宋体" w:hAnsi="宋体"/>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u w:val="single"/>
        </w:rPr>
        <w:t xml:space="preserve">  （比例）   </w:t>
      </w:r>
      <w:r>
        <w:rPr>
          <w:rFonts w:hint="eastAsia" w:ascii="宋体" w:hAnsi="宋体"/>
        </w:rPr>
        <w:t xml:space="preserve">向甲方支付违约金。</w:t>
      </w:r>
      <w:r/>
    </w:p>
    <w:p>
      <w:pPr>
        <w:ind w:firstLine="422"/>
        <w:spacing w:line="360" w:lineRule="auto"/>
        <w:rPr>
          <w:rFonts w:hint="eastAsia" w:ascii="宋体" w:hAnsi="宋体"/>
          <w:b/>
          <w:bCs/>
        </w:rPr>
      </w:pPr>
      <w:r>
        <w:rPr>
          <w:rFonts w:hint="eastAsia" w:ascii="宋体" w:hAnsi="宋体"/>
          <w:b/>
          <w:bCs/>
        </w:rPr>
        <w:t xml:space="preserve">七、协议履行</w:t>
      </w:r>
      <w:r/>
    </w:p>
    <w:p>
      <w:pPr>
        <w:ind w:firstLine="420"/>
        <w:spacing w:line="360" w:lineRule="auto"/>
        <w:rPr>
          <w:rFonts w:hint="eastAsia" w:ascii="宋体" w:hAnsi="宋体"/>
          <w:bCs/>
        </w:rPr>
      </w:pPr>
      <w:r>
        <w:rPr>
          <w:rFonts w:ascii="宋体" w:hAnsi="宋体"/>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420"/>
        <w:spacing w:line="360" w:lineRule="auto"/>
        <w:rPr>
          <w:rFonts w:hint="eastAsia" w:ascii="宋体" w:hAnsi="宋体"/>
          <w:bCs/>
        </w:rPr>
      </w:pPr>
      <w:r>
        <w:rPr>
          <w:rFonts w:ascii="宋体" w:hAnsi="宋体"/>
        </w:rPr>
        <w:t xml:space="preserve">甲方指定</w:t>
      </w:r>
      <w:r>
        <w:rPr>
          <w:rFonts w:hint="eastAsia" w:ascii="宋体" w:hAnsi="宋体"/>
          <w:u w:val="single"/>
        </w:rPr>
        <w:t xml:space="preserve">（</w:t>
      </w:r>
      <w:r>
        <w:rPr>
          <w:rFonts w:ascii="宋体" w:hAnsi="宋体"/>
          <w:u w:val="single"/>
        </w:rPr>
        <w:t xml:space="preserve">科室</w:t>
      </w:r>
      <w:r>
        <w:rPr>
          <w:rFonts w:hint="eastAsia" w:ascii="宋体" w:hAnsi="宋体"/>
          <w:u w:val="single"/>
        </w:rPr>
        <w:t xml:space="preserve">、</w:t>
      </w:r>
      <w:r>
        <w:rPr>
          <w:rFonts w:ascii="宋体" w:hAnsi="宋体"/>
          <w:u w:val="single"/>
        </w:rPr>
        <w:t xml:space="preserve">职务</w:t>
      </w:r>
      <w:r>
        <w:rPr>
          <w:rFonts w:hint="eastAsia" w:ascii="宋体" w:hAnsi="宋体"/>
          <w:u w:val="single"/>
        </w:rPr>
        <w:t xml:space="preserve">、</w:t>
      </w:r>
      <w:r>
        <w:rPr>
          <w:rFonts w:ascii="宋体" w:hAnsi="宋体"/>
          <w:u w:val="single"/>
        </w:rPr>
        <w:t xml:space="preserve">姓名</w:t>
      </w:r>
      <w:r>
        <w:rPr>
          <w:rFonts w:hint="eastAsia" w:ascii="宋体" w:hAnsi="宋体"/>
          <w:u w:val="single"/>
        </w:rPr>
        <w:t xml:space="preserve">、</w:t>
      </w:r>
      <w:r>
        <w:rPr>
          <w:rFonts w:ascii="宋体" w:hAnsi="宋体"/>
          <w:u w:val="single"/>
        </w:rPr>
        <w:t xml:space="preserve">联系电话、电子邮箱</w:t>
      </w:r>
      <w:r>
        <w:rPr>
          <w:rFonts w:hint="eastAsia" w:ascii="宋体" w:hAnsi="宋体"/>
          <w:u w:val="single"/>
        </w:rPr>
        <w:t xml:space="preserve">等）</w:t>
      </w:r>
      <w:r>
        <w:rPr>
          <w:rFonts w:ascii="宋体" w:hAnsi="宋体"/>
        </w:rPr>
        <w:t xml:space="preserve">为甲方项目联系人。</w:t>
      </w:r>
      <w:r/>
    </w:p>
    <w:p>
      <w:pPr>
        <w:ind w:firstLine="420"/>
        <w:spacing w:line="360" w:lineRule="auto"/>
        <w:rPr>
          <w:rFonts w:hint="eastAsia" w:ascii="宋体" w:hAnsi="宋体"/>
          <w:bCs/>
        </w:rPr>
      </w:pPr>
      <w:r>
        <w:rPr>
          <w:rFonts w:ascii="宋体" w:hAnsi="宋体"/>
        </w:rPr>
        <w:t xml:space="preserve">乙方指定</w:t>
      </w:r>
      <w:r>
        <w:rPr>
          <w:rFonts w:hint="eastAsia" w:ascii="宋体" w:hAnsi="宋体"/>
          <w:u w:val="single"/>
        </w:rPr>
        <w:t xml:space="preserve">（</w:t>
      </w:r>
      <w:r>
        <w:rPr>
          <w:rFonts w:ascii="宋体" w:hAnsi="宋体"/>
          <w:u w:val="single"/>
        </w:rPr>
        <w:t xml:space="preserve">科室</w:t>
      </w:r>
      <w:r>
        <w:rPr>
          <w:rFonts w:hint="eastAsia" w:ascii="宋体" w:hAnsi="宋体"/>
          <w:u w:val="single"/>
        </w:rPr>
        <w:t xml:space="preserve">、</w:t>
      </w:r>
      <w:r>
        <w:rPr>
          <w:rFonts w:ascii="宋体" w:hAnsi="宋体"/>
          <w:u w:val="single"/>
        </w:rPr>
        <w:t xml:space="preserve">职务</w:t>
      </w:r>
      <w:r>
        <w:rPr>
          <w:rFonts w:hint="eastAsia" w:ascii="宋体" w:hAnsi="宋体"/>
          <w:u w:val="single"/>
        </w:rPr>
        <w:t xml:space="preserve">、</w:t>
      </w:r>
      <w:r>
        <w:rPr>
          <w:rFonts w:ascii="宋体" w:hAnsi="宋体"/>
          <w:u w:val="single"/>
        </w:rPr>
        <w:t xml:space="preserve">姓名</w:t>
      </w:r>
      <w:r>
        <w:rPr>
          <w:rFonts w:hint="eastAsia" w:ascii="宋体" w:hAnsi="宋体"/>
          <w:u w:val="single"/>
        </w:rPr>
        <w:t xml:space="preserve">、</w:t>
      </w:r>
      <w:r>
        <w:rPr>
          <w:rFonts w:ascii="宋体" w:hAnsi="宋体"/>
          <w:u w:val="single"/>
        </w:rPr>
        <w:t xml:space="preserve">联系电话、电子邮箱</w:t>
      </w:r>
      <w:r>
        <w:rPr>
          <w:rFonts w:hint="eastAsia" w:ascii="宋体" w:hAnsi="宋体"/>
          <w:u w:val="single"/>
        </w:rPr>
        <w:t xml:space="preserve">等）</w:t>
      </w:r>
      <w:r>
        <w:rPr>
          <w:rFonts w:ascii="宋体" w:hAnsi="宋体"/>
        </w:rPr>
        <w:t xml:space="preserve">为乙方项目联系人。</w:t>
      </w:r>
      <w:r/>
    </w:p>
    <w:p>
      <w:pPr>
        <w:ind w:firstLine="420"/>
        <w:spacing w:line="360" w:lineRule="auto"/>
        <w:rPr>
          <w:rFonts w:hint="eastAsia" w:ascii="宋体" w:hAnsi="宋体"/>
          <w:bCs/>
        </w:rPr>
      </w:pPr>
      <w:r>
        <w:rPr>
          <w:rFonts w:ascii="宋体" w:hAnsi="宋体"/>
        </w:rPr>
        <w:t xml:space="preserve">一方变更项</w:t>
      </w:r>
      <w:r>
        <w:rPr>
          <w:rFonts w:hint="eastAsia" w:ascii="宋体" w:hAnsi="宋体"/>
        </w:rPr>
        <w:t xml:space="preserve">目</w:t>
      </w:r>
      <w:r>
        <w:rPr>
          <w:rFonts w:ascii="宋体" w:hAnsi="宋体"/>
        </w:rPr>
        <w:t xml:space="preserve">联系人的，应当及时并以书面形式通知对方。未及时通知并影响本协议履行或造成损失的，未及时通知一方应承担相应的责任。</w:t>
      </w:r>
      <w:r/>
    </w:p>
    <w:p>
      <w:pPr>
        <w:ind w:firstLine="422"/>
        <w:spacing w:line="360" w:lineRule="auto"/>
        <w:rPr>
          <w:rFonts w:hint="eastAsia" w:ascii="宋体" w:hAnsi="宋体"/>
          <w:b/>
          <w:bCs/>
        </w:rPr>
      </w:pPr>
      <w:r>
        <w:rPr>
          <w:rFonts w:hint="eastAsia" w:ascii="宋体" w:hAnsi="宋体"/>
          <w:b/>
          <w:bCs/>
        </w:rPr>
        <w:t xml:space="preserve">八、协议终止</w:t>
      </w:r>
      <w:r/>
    </w:p>
    <w:p>
      <w:pPr>
        <w:ind w:firstLine="420"/>
        <w:spacing w:line="360" w:lineRule="auto"/>
        <w:tabs>
          <w:tab w:val="left" w:pos="4115" w:leader="none"/>
        </w:tabs>
        <w:rPr>
          <w:rFonts w:hint="eastAsia" w:ascii="宋体" w:hAnsi="宋体" w:cs="宋体"/>
          <w:bCs/>
        </w:rPr>
      </w:pPr>
      <w:r>
        <w:rPr>
          <w:rFonts w:ascii="宋体" w:hAnsi="宋体" w:cs="宋体"/>
        </w:rPr>
        <w:t xml:space="preserve">如</w:t>
      </w:r>
      <w:r>
        <w:rPr>
          <w:rFonts w:hint="eastAsia" w:ascii="宋体" w:hAnsi="宋体" w:cs="宋体"/>
        </w:rPr>
        <w:t xml:space="preserve">乙方</w:t>
      </w:r>
      <w:r>
        <w:rPr>
          <w:rFonts w:ascii="宋体" w:hAnsi="宋体" w:cs="宋体"/>
        </w:rPr>
        <w:t xml:space="preserve">在检测过程中出现以下</w:t>
      </w:r>
      <w:r>
        <w:rPr>
          <w:rFonts w:hint="eastAsia" w:ascii="宋体" w:hAnsi="宋体" w:cs="宋体"/>
        </w:rPr>
        <w:t xml:space="preserve">情形</w:t>
      </w:r>
      <w:r>
        <w:rPr>
          <w:rFonts w:ascii="宋体" w:hAnsi="宋体" w:cs="宋体"/>
        </w:rPr>
        <w:t xml:space="preserve">，</w:t>
      </w:r>
      <w:r>
        <w:rPr>
          <w:rFonts w:hint="eastAsia" w:ascii="宋体" w:hAnsi="宋体" w:cs="宋体"/>
        </w:rPr>
        <w:t xml:space="preserve">甲方有权</w:t>
      </w:r>
      <w:r>
        <w:rPr>
          <w:rFonts w:ascii="宋体" w:hAnsi="宋体" w:cs="宋体"/>
        </w:rPr>
        <w:t xml:space="preserve">终止合作：</w:t>
      </w:r>
      <w:r/>
    </w:p>
    <w:p>
      <w:pPr>
        <w:ind w:firstLine="420"/>
        <w:spacing w:line="360" w:lineRule="auto"/>
        <w:tabs>
          <w:tab w:val="left" w:pos="4115" w:leader="none"/>
        </w:tabs>
        <w:rPr>
          <w:rFonts w:hint="eastAsia" w:ascii="宋体" w:hAnsi="宋体" w:cs="宋体"/>
          <w:bCs/>
        </w:rPr>
      </w:pPr>
      <w:r>
        <w:rPr>
          <w:rFonts w:hint="eastAsia" w:ascii="宋体" w:hAnsi="宋体" w:cs="宋体"/>
        </w:rPr>
        <w:t xml:space="preserve">1.因</w:t>
      </w:r>
      <w:r>
        <w:rPr>
          <w:rFonts w:ascii="宋体" w:hAnsi="宋体" w:cs="宋体"/>
        </w:rPr>
        <w:t xml:space="preserve">包括但不限于</w:t>
      </w:r>
      <w:r>
        <w:rPr>
          <w:rFonts w:hint="eastAsia" w:ascii="宋体" w:hAnsi="宋体" w:cs="宋体"/>
        </w:rPr>
        <w:t xml:space="preserve">操作不规范或不符合技术规范等</w:t>
      </w:r>
      <w:r>
        <w:rPr>
          <w:rFonts w:ascii="宋体" w:hAnsi="宋体" w:cs="宋体"/>
        </w:rPr>
        <w:t xml:space="preserve">原因</w:t>
      </w:r>
      <w:r>
        <w:rPr>
          <w:rFonts w:hint="eastAsia" w:ascii="宋体" w:hAnsi="宋体" w:cs="宋体"/>
        </w:rPr>
        <w:t xml:space="preserve">，导致检测结果不准确，达</w:t>
      </w:r>
      <w:r>
        <w:rPr>
          <w:rFonts w:ascii="宋体" w:hAnsi="宋体" w:cs="宋体"/>
          <w:u w:val="single"/>
        </w:rPr>
        <w:t xml:space="preserve">    </w:t>
      </w:r>
      <w:r>
        <w:rPr>
          <w:rFonts w:hint="eastAsia" w:ascii="宋体" w:hAnsi="宋体" w:cs="宋体"/>
        </w:rPr>
        <w:t xml:space="preserve">次</w:t>
      </w:r>
      <w:bookmarkStart w:id="172" w:name="_Hlk170207309"/>
      <w:r>
        <w:rPr>
          <w:rFonts w:hint="eastAsia" w:ascii="宋体" w:hAnsi="宋体" w:cs="宋体"/>
        </w:rPr>
        <w:t xml:space="preserve">或</w:t>
      </w:r>
      <w:r>
        <w:rPr>
          <w:rFonts w:hint="eastAsia" w:ascii="宋体" w:hAnsi="宋体" w:cs="宋体"/>
          <w:u w:val="single"/>
        </w:rPr>
        <w:t xml:space="preserve">    </w:t>
      </w:r>
      <w:r>
        <w:rPr>
          <w:rFonts w:hint="eastAsia" w:ascii="宋体" w:hAnsi="宋体" w:cs="宋体"/>
        </w:rPr>
        <w:t xml:space="preserve">份</w:t>
      </w:r>
      <w:bookmarkEnd w:id="172"/>
      <w:r>
        <w:rPr>
          <w:rFonts w:hint="eastAsia" w:ascii="宋体" w:hAnsi="宋体" w:cs="宋体"/>
        </w:rPr>
        <w:t xml:space="preserve">。</w:t>
      </w:r>
      <w:r/>
    </w:p>
    <w:p>
      <w:pPr>
        <w:ind w:firstLine="420"/>
        <w:spacing w:line="360" w:lineRule="auto"/>
        <w:tabs>
          <w:tab w:val="left" w:pos="4115" w:leader="none"/>
        </w:tabs>
        <w:rPr>
          <w:rFonts w:hint="eastAsia" w:ascii="宋体" w:hAnsi="宋体" w:cs="宋体"/>
          <w:bCs/>
        </w:rPr>
      </w:pPr>
      <w:r>
        <w:rPr>
          <w:rFonts w:hint="eastAsia" w:ascii="宋体" w:hAnsi="宋体" w:cs="宋体"/>
        </w:rPr>
        <w:t xml:space="preserve">2.未能按照合同约定的时间和质量要求完成检测，不能及时提供检测结果达</w:t>
      </w:r>
      <w:r>
        <w:rPr>
          <w:rFonts w:ascii="宋体" w:hAnsi="宋体" w:cs="宋体"/>
          <w:u w:val="single"/>
        </w:rPr>
        <w:t xml:space="preserve">    </w:t>
      </w:r>
      <w:r>
        <w:rPr>
          <w:rFonts w:hint="eastAsia" w:ascii="宋体" w:hAnsi="宋体" w:cs="宋体"/>
        </w:rPr>
        <w:t xml:space="preserve">次或</w:t>
      </w:r>
      <w:r>
        <w:rPr>
          <w:rFonts w:hint="eastAsia" w:ascii="宋体" w:hAnsi="宋体" w:cs="宋体"/>
          <w:u w:val="single"/>
        </w:rPr>
        <w:t xml:space="preserve">    </w:t>
      </w:r>
      <w:r>
        <w:rPr>
          <w:rFonts w:hint="eastAsia" w:ascii="宋体" w:hAnsi="宋体" w:cs="宋体"/>
        </w:rPr>
        <w:t xml:space="preserve">份，</w:t>
      </w:r>
      <w:r>
        <w:rPr>
          <w:rFonts w:ascii="宋体" w:hAnsi="宋体" w:cs="宋体"/>
        </w:rPr>
        <w:t xml:space="preserve">不可抗力除外</w:t>
      </w:r>
      <w:r>
        <w:rPr>
          <w:rFonts w:hint="eastAsia" w:ascii="宋体" w:hAnsi="宋体" w:cs="宋体"/>
        </w:rPr>
        <w:t xml:space="preserve">。</w:t>
      </w:r>
      <w:r/>
    </w:p>
    <w:p>
      <w:pPr>
        <w:ind w:firstLine="420"/>
        <w:spacing w:line="360" w:lineRule="auto"/>
        <w:rPr>
          <w:rFonts w:hint="eastAsia" w:ascii="宋体" w:hAnsi="宋体"/>
          <w:bCs/>
        </w:rPr>
      </w:pPr>
      <w:r>
        <w:rPr>
          <w:rFonts w:hint="eastAsia" w:ascii="宋体" w:hAnsi="宋体"/>
        </w:rPr>
        <w:t xml:space="preserve">3.实验室</w:t>
      </w:r>
      <w:r>
        <w:rPr>
          <w:rFonts w:hint="eastAsia" w:ascii="宋体" w:hAnsi="宋体"/>
        </w:rPr>
        <w:t xml:space="preserve">不</w:t>
      </w:r>
      <w:r>
        <w:rPr>
          <w:rFonts w:hint="eastAsia" w:ascii="宋体" w:hAnsi="宋体"/>
        </w:rPr>
        <w:t xml:space="preserve">诚信，出现欺诈行为，包括</w:t>
      </w:r>
      <w:r>
        <w:rPr>
          <w:rFonts w:ascii="宋体" w:hAnsi="宋体"/>
        </w:rPr>
        <w:t xml:space="preserve">但不限于</w:t>
      </w:r>
      <w:r>
        <w:rPr>
          <w:rFonts w:hint="eastAsia" w:ascii="宋体" w:hAnsi="宋体"/>
        </w:rPr>
        <w:t xml:space="preserve">篡改</w:t>
      </w:r>
      <w:r>
        <w:rPr>
          <w:rFonts w:hint="eastAsia" w:ascii="宋体" w:hAnsi="宋体"/>
        </w:rPr>
        <w:t xml:space="preserve">室内质</w:t>
      </w:r>
      <w:r>
        <w:rPr>
          <w:rFonts w:hint="eastAsia" w:ascii="宋体" w:hAnsi="宋体"/>
        </w:rPr>
        <w:t xml:space="preserve">控数据、受检者检验数据等。</w:t>
      </w:r>
      <w:r/>
    </w:p>
    <w:p>
      <w:pPr>
        <w:ind w:firstLine="420"/>
        <w:spacing w:line="360" w:lineRule="auto"/>
        <w:rPr>
          <w:rFonts w:hint="eastAsia" w:ascii="宋体" w:hAnsi="宋体"/>
          <w:bCs/>
        </w:rPr>
      </w:pPr>
      <w:r>
        <w:rPr>
          <w:rFonts w:hint="eastAsia" w:ascii="宋体" w:hAnsi="宋体"/>
        </w:rPr>
        <w:t xml:space="preserve">4.实验室管理不善，出现生物安全隐患。</w:t>
      </w:r>
      <w:r/>
    </w:p>
    <w:p>
      <w:pPr>
        <w:ind w:firstLine="420"/>
        <w:spacing w:line="360" w:lineRule="auto"/>
        <w:rPr>
          <w:rFonts w:hint="eastAsia" w:ascii="宋体" w:hAnsi="宋体"/>
          <w:bCs/>
        </w:rPr>
      </w:pPr>
      <w:r>
        <w:rPr>
          <w:rFonts w:hint="eastAsia" w:ascii="宋体" w:hAnsi="宋体"/>
        </w:rPr>
        <w:t xml:space="preserve">5.泄露受检者信息造成不良后果或者</w:t>
      </w:r>
      <w:r>
        <w:rPr>
          <w:rFonts w:ascii="宋体" w:hAnsi="宋体"/>
        </w:rPr>
        <w:t xml:space="preserve">泄露信息达到</w:t>
      </w:r>
      <w:r>
        <w:rPr>
          <w:rFonts w:ascii="宋体" w:hAnsi="宋体"/>
          <w:u w:val="single"/>
        </w:rPr>
        <w:t xml:space="preserve">  </w:t>
      </w:r>
      <w:r>
        <w:rPr>
          <w:rFonts w:hint="eastAsia" w:ascii="宋体" w:hAnsi="宋体"/>
        </w:rPr>
        <w:t xml:space="preserve">人次。</w:t>
      </w:r>
      <w:r/>
    </w:p>
    <w:p>
      <w:pPr>
        <w:ind w:firstLine="420"/>
        <w:spacing w:line="360" w:lineRule="auto"/>
        <w:rPr>
          <w:rFonts w:hint="eastAsia" w:ascii="宋体" w:hAnsi="宋体"/>
          <w:bCs/>
        </w:rPr>
      </w:pPr>
      <w:r>
        <w:rPr>
          <w:rFonts w:hint="eastAsia" w:ascii="宋体" w:hAnsi="宋体"/>
        </w:rPr>
        <w:t xml:space="preserve">6.发生其他违反有关法律法规规定的情形。</w:t>
      </w:r>
      <w:r/>
    </w:p>
    <w:p>
      <w:pPr>
        <w:ind w:firstLine="422"/>
        <w:spacing w:line="360" w:lineRule="auto"/>
        <w:rPr>
          <w:rFonts w:hint="eastAsia" w:ascii="宋体" w:hAnsi="宋体"/>
          <w:b/>
          <w:bCs/>
        </w:rPr>
      </w:pPr>
      <w:r>
        <w:rPr>
          <w:rFonts w:hint="eastAsia" w:ascii="宋体" w:hAnsi="宋体"/>
          <w:b/>
          <w:bCs/>
        </w:rPr>
        <w:t xml:space="preserve">九、廉洁条款</w:t>
      </w:r>
      <w:r/>
    </w:p>
    <w:p>
      <w:pPr>
        <w:ind w:firstLine="420"/>
        <w:spacing w:line="360" w:lineRule="auto"/>
        <w:rPr>
          <w:rFonts w:hint="eastAsia" w:ascii="宋体" w:hAnsi="宋体"/>
          <w:bCs/>
        </w:rPr>
      </w:pPr>
      <w:r>
        <w:rPr>
          <w:rFonts w:hint="eastAsia" w:ascii="宋体" w:hAnsi="宋体"/>
        </w:rPr>
        <w:t xml:space="preserve">为进一步加强医疗卫生行风建设，规范医疗卫生机构购销行为，有效防范商业贿赂行为，营造公平交易、诚实守信的购销环境，特约定以下廉洁</w:t>
      </w:r>
      <w:r>
        <w:rPr>
          <w:rFonts w:ascii="宋体" w:hAnsi="宋体"/>
        </w:rPr>
        <w:t xml:space="preserve">条款</w:t>
      </w:r>
      <w:r>
        <w:rPr>
          <w:rFonts w:hint="eastAsia" w:ascii="宋体" w:hAnsi="宋体"/>
        </w:rPr>
        <w:t xml:space="preserve">，以资合同各方共同遵守：</w:t>
      </w:r>
      <w:r/>
    </w:p>
    <w:p>
      <w:pPr>
        <w:ind w:firstLine="420"/>
        <w:spacing w:line="360" w:lineRule="auto"/>
        <w:rPr>
          <w:rFonts w:hint="eastAsia" w:ascii="宋体" w:hAnsi="宋体"/>
          <w:bCs/>
        </w:rPr>
      </w:pPr>
      <w:r>
        <w:rPr>
          <w:rFonts w:hint="eastAsia" w:ascii="宋体" w:hAnsi="宋体"/>
        </w:rPr>
        <w:t xml:space="preserve">1.合同各方</w:t>
      </w:r>
      <w:r>
        <w:rPr>
          <w:rFonts w:ascii="宋体" w:hAnsi="宋体"/>
        </w:rPr>
        <w:t xml:space="preserve">按照《</w:t>
      </w:r>
      <w:r>
        <w:rPr>
          <w:rFonts w:hint="eastAsia" w:ascii="宋体" w:hAnsi="宋体"/>
        </w:rPr>
        <w:t xml:space="preserve">中华人民共和国</w:t>
      </w:r>
      <w:r>
        <w:rPr>
          <w:rFonts w:hint="eastAsia" w:ascii="宋体" w:hAnsi="宋体"/>
        </w:rPr>
        <w:t xml:space="preserve">民法</w:t>
      </w:r>
      <w:r>
        <w:rPr>
          <w:rFonts w:ascii="宋体" w:hAnsi="宋体"/>
        </w:rPr>
        <w:t xml:space="preserve">典》</w:t>
      </w:r>
      <w:r>
        <w:rPr>
          <w:rFonts w:hint="eastAsia" w:ascii="宋体" w:hAnsi="宋体"/>
        </w:rPr>
        <w:t xml:space="preserve">及</w:t>
      </w:r>
      <w:r>
        <w:rPr>
          <w:rFonts w:ascii="宋体" w:hAnsi="宋体"/>
        </w:rPr>
        <w:t xml:space="preserve">廉洁条</w:t>
      </w:r>
      <w:r>
        <w:rPr>
          <w:rFonts w:hint="eastAsia" w:ascii="宋体" w:hAnsi="宋体"/>
        </w:rPr>
        <w:t xml:space="preserve">款</w:t>
      </w:r>
      <w:r>
        <w:rPr>
          <w:rFonts w:ascii="宋体" w:hAnsi="宋体"/>
        </w:rPr>
        <w:t xml:space="preserve">约定</w:t>
      </w:r>
      <w:r>
        <w:rPr>
          <w:rFonts w:hint="eastAsia" w:ascii="宋体" w:hAnsi="宋体"/>
        </w:rPr>
        <w:t xml:space="preserve">履行</w:t>
      </w:r>
      <w:r>
        <w:rPr>
          <w:rFonts w:ascii="宋体" w:hAnsi="宋体"/>
        </w:rPr>
        <w:t xml:space="preserve">。</w:t>
      </w:r>
      <w:r/>
    </w:p>
    <w:p>
      <w:pPr>
        <w:ind w:firstLine="420"/>
        <w:spacing w:line="360" w:lineRule="auto"/>
        <w:rPr>
          <w:rFonts w:hint="eastAsia" w:ascii="宋体" w:hAnsi="宋体"/>
          <w:bCs/>
        </w:rPr>
      </w:pPr>
      <w:r>
        <w:rPr>
          <w:rFonts w:ascii="宋体" w:hAnsi="宋体"/>
        </w:rPr>
        <w:t xml:space="preserve">2</w:t>
      </w:r>
      <w:r>
        <w:rPr>
          <w:rFonts w:hint="eastAsia" w:ascii="宋体" w:hAnsi="宋体"/>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w:t>
      </w:r>
      <w:r>
        <w:rPr>
          <w:rFonts w:hint="eastAsia" w:ascii="宋体" w:hAnsi="宋体"/>
        </w:rPr>
        <w:t xml:space="preserve">予退</w:t>
      </w:r>
      <w:r>
        <w:rPr>
          <w:rFonts w:hint="eastAsia" w:ascii="宋体" w:hAnsi="宋体"/>
        </w:rPr>
        <w:t xml:space="preserve">还，无法退还的，有责任如实向纪检监察部门反映情况。</w:t>
      </w:r>
      <w:r/>
    </w:p>
    <w:p>
      <w:pPr>
        <w:ind w:firstLine="420"/>
        <w:spacing w:line="360" w:lineRule="auto"/>
        <w:rPr>
          <w:rFonts w:hint="eastAsia" w:ascii="宋体" w:hAnsi="宋体"/>
          <w:bCs/>
        </w:rPr>
      </w:pPr>
      <w:r>
        <w:rPr>
          <w:rFonts w:ascii="宋体" w:hAnsi="宋体"/>
        </w:rPr>
        <w:t xml:space="preserve">3</w:t>
      </w:r>
      <w:r>
        <w:rPr>
          <w:rFonts w:hint="eastAsia" w:ascii="宋体" w:hAnsi="宋体"/>
        </w:rPr>
        <w:t xml:space="preserve">.甲方严禁利用任何途径和方式，为乙方统计医师个人及临床科室有关产品用量信息，或为乙方统计提供便利。</w:t>
      </w:r>
      <w:r/>
    </w:p>
    <w:p>
      <w:pPr>
        <w:ind w:firstLine="420"/>
        <w:spacing w:line="360" w:lineRule="auto"/>
        <w:rPr>
          <w:rFonts w:hint="eastAsia" w:ascii="宋体" w:hAnsi="宋体"/>
          <w:bCs/>
        </w:rPr>
      </w:pPr>
      <w:r>
        <w:rPr>
          <w:rFonts w:ascii="宋体" w:hAnsi="宋体"/>
        </w:rPr>
        <w:t xml:space="preserve">4</w:t>
      </w:r>
      <w:r>
        <w:rPr>
          <w:rFonts w:hint="eastAsia" w:ascii="宋体" w:hAnsi="宋体"/>
        </w:rPr>
        <w:t xml:space="preserve">.乙方不得以回扣、宴请等方式影响甲方工作人员采购或使用产品的选择权，不得在学术活动中提供旅游、超标准支付食宿费用。</w:t>
      </w:r>
      <w:r/>
    </w:p>
    <w:p>
      <w:pPr>
        <w:ind w:firstLine="420"/>
        <w:spacing w:line="360" w:lineRule="auto"/>
        <w:rPr>
          <w:rFonts w:hint="eastAsia" w:ascii="宋体" w:hAnsi="宋体"/>
          <w:bCs/>
        </w:rPr>
      </w:pPr>
      <w:r>
        <w:rPr>
          <w:rFonts w:ascii="宋体" w:hAnsi="宋体"/>
        </w:rPr>
        <w:t xml:space="preserve">5</w:t>
      </w:r>
      <w:r>
        <w:rPr>
          <w:rFonts w:hint="eastAsia" w:ascii="宋体" w:hAnsi="宋体"/>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420"/>
        <w:spacing w:line="360" w:lineRule="auto"/>
        <w:rPr>
          <w:rFonts w:hint="eastAsia" w:ascii="宋体" w:hAnsi="宋体"/>
          <w:bCs/>
        </w:rPr>
      </w:pPr>
      <w:r>
        <w:rPr>
          <w:rFonts w:ascii="宋体" w:hAnsi="宋体"/>
        </w:rPr>
        <w:t xml:space="preserve">6</w:t>
      </w:r>
      <w:r>
        <w:rPr>
          <w:rFonts w:hint="eastAsia" w:ascii="宋体" w:hAnsi="宋体"/>
        </w:rPr>
        <w:t xml:space="preserve">.乙方承诺其公司法定代表人、实际控制人或者股东中无甲方</w:t>
      </w:r>
      <w:r>
        <w:rPr>
          <w:rFonts w:hint="eastAsia" w:ascii="宋体" w:hAnsi="宋体"/>
          <w:u w:val="single"/>
        </w:rPr>
        <w:t xml:space="preserve"> </w:t>
      </w:r>
      <w:r>
        <w:rPr>
          <w:rFonts w:ascii="宋体" w:hAnsi="宋体"/>
          <w:u w:val="single"/>
        </w:rPr>
        <w:t xml:space="preserve">   </w:t>
      </w:r>
      <w:r>
        <w:rPr>
          <w:rFonts w:hint="eastAsia" w:ascii="宋体" w:hAnsi="宋体"/>
        </w:rPr>
        <w:t xml:space="preserve">级以上干部，且无医院</w:t>
      </w:r>
      <w:r>
        <w:rPr>
          <w:rFonts w:hint="eastAsia" w:ascii="宋体" w:hAnsi="宋体"/>
          <w:u w:val="single"/>
        </w:rPr>
        <w:t xml:space="preserve"> </w:t>
      </w:r>
      <w:r>
        <w:rPr>
          <w:rFonts w:ascii="宋体" w:hAnsi="宋体"/>
          <w:u w:val="single"/>
        </w:rPr>
        <w:t xml:space="preserve">   </w:t>
      </w:r>
      <w:r>
        <w:rPr>
          <w:rFonts w:hint="eastAsia" w:ascii="宋体" w:hAnsi="宋体"/>
        </w:rPr>
        <w:t xml:space="preserve">级以上干部配偶、子女、子女配偶、子女配偶的父母，或者与其同城生活来往密切、有借贷关系或照护关系的亲属等。</w:t>
      </w:r>
      <w:r/>
    </w:p>
    <w:p>
      <w:pPr>
        <w:ind w:firstLine="420"/>
        <w:spacing w:line="360" w:lineRule="auto"/>
        <w:rPr>
          <w:rFonts w:hint="eastAsia" w:ascii="宋体" w:hAnsi="宋体"/>
          <w:bCs/>
        </w:rPr>
      </w:pPr>
      <w:r>
        <w:rPr>
          <w:rFonts w:ascii="宋体" w:hAnsi="宋体"/>
        </w:rPr>
        <w:t xml:space="preserve">7</w:t>
      </w:r>
      <w:r>
        <w:rPr>
          <w:rFonts w:hint="eastAsia" w:ascii="宋体" w:hAnsi="宋体"/>
        </w:rPr>
        <w:t xml:space="preserve">.乙方如违反本廉洁条款，一经发现，甲方有权终止本合同，并向上级主管部门报告。如乙方被列入商业贿赂不良记录，则严格按照国家相关规定处理。</w:t>
      </w:r>
      <w:r/>
    </w:p>
    <w:p>
      <w:pPr>
        <w:ind w:firstLine="420"/>
        <w:spacing w:line="360" w:lineRule="auto"/>
        <w:rPr>
          <w:rFonts w:hint="eastAsia" w:ascii="宋体" w:hAnsi="宋体"/>
          <w:bCs/>
        </w:rPr>
      </w:pPr>
      <w:r>
        <w:rPr>
          <w:rFonts w:ascii="宋体" w:hAnsi="宋体"/>
        </w:rPr>
        <w:t xml:space="preserve">8</w:t>
      </w:r>
      <w:r>
        <w:rPr>
          <w:rFonts w:hint="eastAsia" w:ascii="宋体" w:hAnsi="宋体"/>
        </w:rPr>
        <w:t xml:space="preserve">.本廉洁条款在合同履行过程中，合同各方均需严格遵守。</w:t>
      </w:r>
      <w:r/>
    </w:p>
    <w:p>
      <w:pPr>
        <w:ind w:firstLine="422"/>
        <w:spacing w:line="360" w:lineRule="auto"/>
        <w:rPr>
          <w:rFonts w:hint="eastAsia" w:ascii="宋体" w:hAnsi="宋体"/>
          <w:b/>
          <w:bCs/>
        </w:rPr>
      </w:pPr>
      <w:r>
        <w:rPr>
          <w:rFonts w:hint="eastAsia" w:ascii="宋体" w:hAnsi="宋体"/>
          <w:b/>
          <w:bCs/>
        </w:rPr>
        <w:t xml:space="preserve">十、争议解决与文件送达</w:t>
      </w:r>
      <w:r/>
    </w:p>
    <w:p>
      <w:pPr>
        <w:ind w:firstLine="420"/>
        <w:spacing w:line="360" w:lineRule="auto"/>
        <w:rPr>
          <w:rFonts w:hint="eastAsia" w:ascii="宋体" w:hAnsi="宋体"/>
          <w:bCs/>
        </w:rPr>
      </w:pPr>
      <w:r>
        <w:rPr>
          <w:rFonts w:hint="eastAsia" w:ascii="宋体" w:hAnsi="宋体"/>
        </w:rPr>
        <w:t xml:space="preserve">（一）</w:t>
      </w:r>
      <w:r>
        <w:rPr>
          <w:rFonts w:ascii="宋体" w:hAnsi="宋体"/>
        </w:rPr>
        <w:t xml:space="preserve">双方因履行本合同发生争议，应首先通过友好协商解决；协商不成时，可</w:t>
      </w:r>
      <w:r>
        <w:rPr>
          <w:rFonts w:hint="eastAsia" w:ascii="宋体" w:hAnsi="宋体"/>
        </w:rPr>
        <w:t xml:space="preserve">以选择以下第</w:t>
      </w:r>
      <w:r>
        <w:rPr>
          <w:rFonts w:ascii="宋体" w:hAnsi="宋体"/>
          <w:u w:val="single"/>
        </w:rPr>
        <w:t xml:space="preserve">    </w:t>
      </w:r>
      <w:r>
        <w:rPr>
          <w:rFonts w:hint="eastAsia" w:ascii="宋体" w:hAnsi="宋体"/>
        </w:rPr>
        <w:t xml:space="preserve">种途径解决：</w:t>
      </w:r>
      <w:r/>
    </w:p>
    <w:p>
      <w:pPr>
        <w:ind w:firstLine="420"/>
        <w:spacing w:line="360" w:lineRule="auto"/>
        <w:rPr>
          <w:rFonts w:hint="eastAsia" w:ascii="宋体" w:hAnsi="宋体"/>
          <w:bCs/>
        </w:rPr>
      </w:pPr>
      <w:r>
        <w:rPr>
          <w:rFonts w:hint="eastAsia" w:ascii="宋体" w:hAnsi="宋体"/>
        </w:rPr>
        <w:t xml:space="preserve">1.提交</w:t>
      </w:r>
      <w:r>
        <w:rPr>
          <w:rFonts w:hint="eastAsia" w:ascii="宋体" w:hAnsi="宋体"/>
          <w:u w:val="single"/>
        </w:rPr>
        <w:t xml:space="preserve">   </w:t>
      </w:r>
      <w:r>
        <w:rPr>
          <w:rFonts w:ascii="宋体" w:hAnsi="宋体"/>
          <w:u w:val="single"/>
        </w:rPr>
        <w:t xml:space="preserve">  </w:t>
      </w:r>
      <w:r>
        <w:rPr>
          <w:rFonts w:hint="eastAsia" w:ascii="宋体" w:hAnsi="宋体"/>
        </w:rPr>
        <w:t xml:space="preserve">方</w:t>
      </w:r>
      <w:r>
        <w:rPr>
          <w:rFonts w:ascii="宋体" w:hAnsi="宋体"/>
        </w:rPr>
        <w:t xml:space="preserve">住所地人民法院</w:t>
      </w:r>
      <w:r>
        <w:rPr>
          <w:rFonts w:hint="eastAsia" w:ascii="宋体" w:hAnsi="宋体"/>
        </w:rPr>
        <w:t xml:space="preserve">裁决</w:t>
      </w:r>
      <w:r>
        <w:rPr>
          <w:rFonts w:ascii="宋体" w:hAnsi="宋体"/>
        </w:rPr>
        <w:t xml:space="preserve">。</w:t>
      </w:r>
      <w:r/>
    </w:p>
    <w:p>
      <w:pPr>
        <w:ind w:firstLine="420"/>
        <w:spacing w:line="360" w:lineRule="auto"/>
        <w:rPr>
          <w:rFonts w:hint="eastAsia" w:ascii="宋体" w:hAnsi="宋体"/>
          <w:bCs/>
        </w:rPr>
      </w:pPr>
      <w:r>
        <w:rPr>
          <w:rFonts w:hint="eastAsia" w:ascii="宋体" w:hAnsi="宋体"/>
        </w:rPr>
        <w:t xml:space="preserve">2.提交</w:t>
      </w:r>
      <w:r>
        <w:rPr>
          <w:rFonts w:ascii="宋体" w:hAnsi="宋体"/>
          <w:u w:val="single"/>
        </w:rPr>
        <w:t xml:space="preserve">         </w:t>
      </w:r>
      <w:r>
        <w:rPr>
          <w:rFonts w:hint="eastAsia" w:ascii="宋体" w:hAnsi="宋体"/>
        </w:rPr>
        <w:t xml:space="preserve">仲裁委员会裁决。</w:t>
      </w:r>
      <w:r/>
    </w:p>
    <w:p>
      <w:pPr>
        <w:ind w:firstLine="420"/>
        <w:spacing w:line="360" w:lineRule="auto"/>
        <w:rPr>
          <w:rFonts w:hint="eastAsia" w:ascii="宋体" w:hAnsi="宋体"/>
          <w:bCs/>
        </w:rPr>
      </w:pPr>
      <w:r>
        <w:rPr>
          <w:rFonts w:hint="eastAsia" w:ascii="宋体" w:hAnsi="宋体"/>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422"/>
        <w:spacing w:line="360" w:lineRule="auto"/>
        <w:rPr>
          <w:rFonts w:hint="eastAsia" w:ascii="宋体" w:hAnsi="宋体"/>
          <w:b/>
          <w:bCs/>
        </w:rPr>
      </w:pPr>
      <w:r>
        <w:rPr>
          <w:rFonts w:hint="eastAsia" w:ascii="宋体" w:hAnsi="宋体"/>
          <w:b/>
          <w:bCs/>
        </w:rPr>
        <w:t xml:space="preserve">十一、其他</w:t>
      </w:r>
      <w:r/>
    </w:p>
    <w:p>
      <w:pPr>
        <w:ind w:firstLine="420"/>
        <w:spacing w:line="360" w:lineRule="auto"/>
        <w:rPr>
          <w:rFonts w:hint="eastAsia" w:ascii="宋体" w:hAnsi="宋体"/>
        </w:rPr>
      </w:pPr>
      <w:r>
        <w:rPr>
          <w:rFonts w:hint="eastAsia" w:ascii="宋体" w:hAnsi="宋体"/>
        </w:rPr>
        <w:t xml:space="preserve">（一</w:t>
      </w:r>
      <w:r>
        <w:rPr>
          <w:rFonts w:ascii="宋体" w:hAnsi="宋体"/>
        </w:rPr>
        <w:t xml:space="preserve">）</w:t>
      </w:r>
      <w:r>
        <w:rPr>
          <w:rFonts w:hint="eastAsia" w:ascii="宋体" w:hAnsi="宋体"/>
        </w:rPr>
        <w:t xml:space="preserve">本协议经双方签字盖章后生效。</w:t>
      </w:r>
      <w:r/>
    </w:p>
    <w:p>
      <w:pPr>
        <w:ind w:firstLine="420"/>
        <w:spacing w:line="360" w:lineRule="auto"/>
        <w:rPr>
          <w:rFonts w:hint="eastAsia" w:ascii="宋体" w:hAnsi="宋体"/>
          <w:bCs/>
        </w:rPr>
      </w:pPr>
      <w:r>
        <w:rPr>
          <w:rFonts w:hint="eastAsia" w:ascii="宋体" w:hAnsi="宋体"/>
          <w:szCs w:val="21"/>
        </w:rPr>
        <w:t xml:space="preserve">（二）</w:t>
      </w:r>
      <w:r>
        <w:rPr>
          <w:rFonts w:hint="eastAsia" w:ascii="宋体" w:hAnsi="宋体"/>
          <w:szCs w:val="21"/>
        </w:rPr>
        <w:t xml:space="preserve">本项目服务时间为3年，合同一年一签。每年合同期满时，经医院考核合格后可以续签下一年度合同</w:t>
      </w:r>
      <w:r>
        <w:rPr>
          <w:rFonts w:hint="eastAsia" w:ascii="宋体" w:hAnsi="宋体"/>
          <w:color w:val="000000" w:themeColor="text1"/>
        </w:rPr>
        <w:t xml:space="preserve">，续签次数最多不超过两次，即整个项目周期内合同总期限最长不超过三年。</w:t>
      </w:r>
      <w:r>
        <w:rPr>
          <w:rFonts w:hint="eastAsia" w:ascii="宋体" w:hAnsi="宋体"/>
          <w:color w:val="000000" w:themeColor="text1"/>
        </w:rPr>
        <w:t xml:space="preserve">若考核</w:t>
      </w:r>
      <w:r>
        <w:rPr>
          <w:rFonts w:hint="eastAsia" w:ascii="宋体" w:hAnsi="宋体"/>
          <w:color w:val="000000" w:themeColor="text1"/>
        </w:rPr>
        <w:t xml:space="preserve">不合格、达不到采购单位的要求，采购单位有权终止合同。</w:t>
      </w:r>
      <w:r>
        <w:rPr>
          <w:rFonts w:hint="eastAsia" w:ascii="宋体" w:hAnsi="宋体"/>
        </w:rPr>
        <w:t xml:space="preserve">第一年合同合作期限自</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日始至</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日止。</w:t>
      </w:r>
      <w:r/>
    </w:p>
    <w:p>
      <w:pPr>
        <w:ind w:firstLine="420"/>
        <w:spacing w:line="360" w:lineRule="auto"/>
        <w:rPr>
          <w:rFonts w:hint="eastAsia" w:ascii="宋体" w:hAnsi="宋体"/>
          <w:bCs/>
        </w:rPr>
      </w:pPr>
      <w:r>
        <w:rPr>
          <w:rFonts w:hint="eastAsia" w:ascii="宋体" w:hAnsi="宋体"/>
        </w:rPr>
        <w:t xml:space="preserve">（三</w:t>
      </w:r>
      <w:r>
        <w:rPr>
          <w:rFonts w:ascii="宋体" w:hAnsi="宋体"/>
        </w:rPr>
        <w:t xml:space="preserve">）</w:t>
      </w:r>
      <w:r>
        <w:rPr>
          <w:rFonts w:hint="eastAsia" w:ascii="宋体" w:hAnsi="宋体"/>
        </w:rPr>
        <w:t xml:space="preserve">本协议一式五份，甲乙双方各持二份，见证方持一份，具有同等法律效力。未尽</w:t>
      </w:r>
      <w:r>
        <w:rPr>
          <w:rFonts w:hint="eastAsia" w:ascii="宋体" w:hAnsi="宋体"/>
        </w:rPr>
        <w:t xml:space="preserve">事宜，另行签订补充协议，补充协议与本协议不一致的，以补充协议为准。</w:t>
      </w:r>
      <w:r/>
    </w:p>
    <w:p>
      <w:pPr>
        <w:ind w:firstLine="420"/>
        <w:spacing w:line="380" w:lineRule="exact"/>
        <w:rPr>
          <w:rFonts w:hint="eastAsia" w:ascii="宋体" w:hAnsi="宋体"/>
        </w:rPr>
      </w:pPr>
      <w:r>
        <w:rPr>
          <w:rFonts w:hint="eastAsia" w:ascii="宋体" w:hAnsi="宋体"/>
        </w:rPr>
        <w:t xml:space="preserve">（以下无正文）</w:t>
      </w:r>
      <w:r/>
    </w:p>
    <w:p>
      <w:pPr>
        <w:pStyle w:val="890"/>
        <w:ind w:left="1470" w:right="1470"/>
      </w:pPr>
      <w:r/>
      <w:r/>
    </w:p>
    <w:p>
      <w:pPr>
        <w:pStyle w:val="890"/>
        <w:ind w:left="1470" w:right="1470"/>
      </w:pPr>
      <w:r/>
      <w:r/>
    </w:p>
    <w:tbl>
      <w:tblPr>
        <w:tblW w:w="8657" w:type="dxa"/>
        <w:tblLayout w:type="fixed"/>
        <w:tblLook w:val="0000" w:firstRow="0" w:lastRow="0" w:firstColumn="0" w:lastColumn="0" w:noHBand="0" w:noVBand="0"/>
      </w:tblPr>
      <w:tblGrid>
        <w:gridCol w:w="4928"/>
        <w:gridCol w:w="3729"/>
      </w:tblGrid>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left="279"/>
              <w:spacing w:line="360" w:lineRule="auto"/>
              <w:rPr>
                <w:rFonts w:hint="eastAsia" w:hAnsi="宋体"/>
                <w:sz w:val="21"/>
              </w:rPr>
            </w:pPr>
            <w:r>
              <w:rPr>
                <w:rFonts w:hint="eastAsia" w:hAnsi="宋体"/>
                <w:sz w:val="21"/>
              </w:rPr>
              <w:t xml:space="preserve">甲方：</w:t>
            </w:r>
            <w:r>
              <w:rPr>
                <w:rFonts w:hint="eastAsia" w:hAnsi="宋体"/>
                <w:sz w:val="21"/>
              </w:rPr>
              <w:t xml:space="preserve">扬州市</w:t>
            </w:r>
            <w:r>
              <w:rPr>
                <w:rFonts w:hint="eastAsia" w:hAnsi="宋体"/>
                <w:sz w:val="21"/>
              </w:rPr>
              <w:t xml:space="preserve">广陵区汤汪街道</w:t>
            </w:r>
            <w:r>
              <w:rPr>
                <w:rFonts w:hint="eastAsia" w:hAnsi="宋体"/>
                <w:sz w:val="21"/>
              </w:rPr>
              <w:t xml:space="preserve">社区卫生服务中心</w:t>
            </w:r>
            <w:r/>
          </w:p>
        </w:tc>
        <w:tc>
          <w:tcPr>
            <w:tcBorders>
              <w:top w:val="none" w:color="000000" w:sz="4" w:space="0"/>
              <w:left w:val="none" w:color="000000" w:sz="4" w:space="0"/>
              <w:bottom w:val="none" w:color="000000" w:sz="4" w:space="0"/>
              <w:right w:val="none" w:color="000000" w:sz="4" w:space="0"/>
            </w:tcBorders>
            <w:tcW w:w="3729" w:type="dxa"/>
            <w:vAlign w:val="center"/>
            <w:textDirection w:val="lrTb"/>
            <w:noWrap w:val="false"/>
          </w:tcPr>
          <w:p>
            <w:pPr>
              <w:pStyle w:val="897"/>
              <w:ind w:firstLine="210"/>
              <w:spacing w:line="360" w:lineRule="auto"/>
              <w:rPr>
                <w:rFonts w:hint="eastAsia" w:hAnsi="宋体"/>
                <w:sz w:val="21"/>
              </w:rPr>
            </w:pPr>
            <w:r>
              <w:rPr>
                <w:rFonts w:hint="eastAsia" w:hAnsi="宋体"/>
                <w:sz w:val="21"/>
              </w:rPr>
              <w:t xml:space="preserve">乙方：</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t xml:space="preserve">地址：</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见证方：扬州仁</w:t>
            </w:r>
            <w:r>
              <w:rPr>
                <w:rFonts w:hint="eastAsia" w:hAnsi="宋体"/>
                <w:sz w:val="21"/>
              </w:rPr>
              <w:t xml:space="preserve">信工程</w:t>
            </w:r>
            <w:r>
              <w:rPr>
                <w:rFonts w:hint="eastAsia" w:hAnsi="宋体"/>
                <w:sz w:val="21"/>
              </w:rPr>
              <w:t xml:space="preserve">管理有限公司</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928" w:type="dxa"/>
            <w:textDirection w:val="lrTb"/>
            <w:noWrap w:val="false"/>
          </w:tcPr>
          <w:p>
            <w:pPr>
              <w:pStyle w:val="897"/>
              <w:ind w:firstLine="210"/>
              <w:spacing w:line="360" w:lineRule="auto"/>
              <w:rPr>
                <w:rFonts w:hint="eastAsia" w:hAnsi="宋体"/>
                <w:sz w:val="21"/>
              </w:rPr>
            </w:pPr>
            <w:r>
              <w:rPr>
                <w:rFonts w:hint="eastAsia" w:hAnsi="宋体"/>
                <w:sz w:val="21"/>
              </w:rPr>
              <w:t xml:space="preserve">日期：     年   月   日</w:t>
            </w:r>
            <w:r/>
          </w:p>
        </w:tc>
        <w:tc>
          <w:tcPr>
            <w:tcBorders>
              <w:top w:val="none" w:color="000000" w:sz="4" w:space="0"/>
              <w:left w:val="none" w:color="000000" w:sz="4" w:space="0"/>
              <w:bottom w:val="none" w:color="000000" w:sz="4" w:space="0"/>
              <w:right w:val="none" w:color="000000" w:sz="4" w:space="0"/>
            </w:tcBorders>
            <w:tcW w:w="3729" w:type="dxa"/>
            <w:textDirection w:val="lrTb"/>
            <w:noWrap w:val="false"/>
          </w:tcPr>
          <w:p>
            <w:pPr>
              <w:pStyle w:val="897"/>
              <w:ind w:firstLine="210"/>
              <w:spacing w:line="360" w:lineRule="auto"/>
              <w:rPr>
                <w:rFonts w:hint="eastAsia" w:hAnsi="宋体"/>
                <w:sz w:val="21"/>
              </w:rPr>
            </w:pPr>
            <w:r>
              <w:rPr>
                <w:rFonts w:hint="eastAsia" w:hAnsi="宋体"/>
                <w:sz w:val="21"/>
              </w:rPr>
            </w:r>
            <w:r/>
          </w:p>
        </w:tc>
      </w:tr>
    </w:tbl>
    <w:p>
      <w:pPr>
        <w:pStyle w:val="897"/>
        <w:spacing w:before="120" w:after="120" w:line="360" w:lineRule="auto"/>
        <w:rPr>
          <w:rFonts w:hint="eastAsia" w:hAnsi="宋体"/>
          <w:color w:val="000000" w:themeColor="text1"/>
          <w:sz w:val="21"/>
        </w:rPr>
      </w:pPr>
      <w:r>
        <w:rPr>
          <w:rFonts w:hint="eastAsia" w:hAnsi="宋体"/>
          <w:color w:val="000000" w:themeColor="text1"/>
          <w:sz w:val="21"/>
        </w:rPr>
      </w:r>
      <w:r/>
    </w:p>
    <w:p>
      <w:pPr>
        <w:rPr>
          <w:color w:val="000000" w:themeColor="text1"/>
        </w:rPr>
      </w:pPr>
      <w:r>
        <w:rPr>
          <w:color w:val="000000" w:themeColor="text1"/>
        </w:rPr>
        <w:br w:type="page" w:clear="all"/>
      </w:r>
      <w:bookmarkEnd w:id="169"/>
      <w:r/>
      <w:r/>
    </w:p>
    <w:p>
      <w:pPr>
        <w:pStyle w:val="878"/>
        <w:numPr>
          <w:ilvl w:val="0"/>
          <w:numId w:val="8"/>
        </w:numPr>
        <w:jc w:val="center"/>
        <w:rPr>
          <w:rFonts w:hint="eastAsia" w:ascii="宋体" w:hAnsi="宋体"/>
          <w:color w:val="000000" w:themeColor="text1"/>
        </w:rPr>
      </w:pPr>
      <w:r/>
      <w:bookmarkStart w:id="173" w:name="_Toc166489815"/>
      <w:r>
        <w:rPr>
          <w:rFonts w:hint="eastAsia" w:ascii="宋体" w:hAnsi="宋体"/>
          <w:color w:val="000000" w:themeColor="text1"/>
        </w:rPr>
        <w:t xml:space="preserve">采购需求</w:t>
      </w:r>
      <w:bookmarkEnd w:id="173"/>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项目属性：</w:t>
      </w:r>
      <w:r>
        <w:rPr>
          <w:rFonts w:hint="eastAsia" w:ascii="宋体" w:hAnsi="宋体"/>
          <w:b/>
          <w:bCs/>
          <w:color w:val="000000" w:themeColor="text1"/>
          <w:szCs w:val="21"/>
        </w:rPr>
        <w:t xml:space="preserve">服务</w:t>
      </w:r>
      <w:r>
        <w:rPr>
          <w:rFonts w:hint="eastAsia" w:ascii="宋体" w:hAnsi="宋体"/>
          <w:b/>
          <w:bCs/>
          <w:color w:val="000000" w:themeColor="text1"/>
          <w:szCs w:val="21"/>
        </w:rPr>
        <w:t xml:space="preserve">类项目。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olor w:val="000000" w:themeColor="text1"/>
          <w:szCs w:val="21"/>
        </w:rPr>
        <w:t xml:space="preserve">其他条件相同情况下，本项目优先采购节能产品、环境标志产品。</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、供应商对于所投产品的包装应按照“财办库〔2020〕123号</w:t>
      </w:r>
      <w:r>
        <w:rPr>
          <w:rFonts w:hint="eastAsia" w:ascii="宋体" w:hAnsi="宋体"/>
          <w:color w:val="000000" w:themeColor="text1"/>
          <w:szCs w:val="21"/>
        </w:rPr>
        <w:t xml:space="preserve">《</w:t>
      </w:r>
      <w:r>
        <w:rPr>
          <w:rFonts w:hint="eastAsia" w:ascii="宋体" w:hAnsi="宋体"/>
          <w:color w:val="000000" w:themeColor="text1"/>
          <w:szCs w:val="21"/>
        </w:rPr>
        <w:t xml:space="preserve">关于印发</w:t>
      </w:r>
      <w:r>
        <w:rPr>
          <w:rFonts w:hint="eastAsia" w:ascii="宋体" w:hAnsi="宋体"/>
          <w:color w:val="000000" w:themeColor="text1"/>
          <w:szCs w:val="21"/>
        </w:rPr>
        <w:t xml:space="preserve">《</w:t>
      </w:r>
      <w:r>
        <w:rPr>
          <w:rFonts w:hint="eastAsia" w:ascii="宋体" w:hAnsi="宋体"/>
          <w:color w:val="000000" w:themeColor="text1"/>
          <w:szCs w:val="21"/>
        </w:rPr>
        <w:t xml:space="preserve">商品包装政府采购需求标准（试行）》、《快递包装政府采购需求标准（试行）》的通知》”执行。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、本章内容里斜体且有下划线部分为实质性要求和条件，响应文件不满足的，视为无效响应处理。请各供应</w:t>
      </w:r>
      <w:r>
        <w:rPr>
          <w:rFonts w:hint="eastAsia" w:ascii="宋体" w:hAnsi="宋体"/>
          <w:color w:val="000000" w:themeColor="text1"/>
          <w:szCs w:val="21"/>
        </w:rPr>
        <w:t xml:space="preserve">商制作</w:t>
      </w:r>
      <w:r>
        <w:rPr>
          <w:rFonts w:hint="eastAsia" w:ascii="宋体" w:hAnsi="宋体"/>
          <w:color w:val="000000" w:themeColor="text1"/>
          <w:szCs w:val="21"/>
        </w:rPr>
        <w:t xml:space="preserve">电子响应文件时，将实质性响应的内容在苏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系统中准确填写或上传。</w:t>
      </w:r>
      <w:r/>
    </w:p>
    <w:p>
      <w:pPr>
        <w:pStyle w:val="897"/>
        <w:spacing w:line="360" w:lineRule="auto"/>
        <w:rPr>
          <w:rFonts w:hint="eastAsia" w:hAnsi="宋体" w:cs="宋体"/>
          <w:b/>
          <w:bCs/>
          <w:color w:val="000000" w:themeColor="text1"/>
          <w:sz w:val="21"/>
        </w:rPr>
      </w:pPr>
      <w:r>
        <w:rPr>
          <w:rFonts w:hint="eastAsia" w:hAnsi="宋体" w:cs="宋体"/>
          <w:b/>
          <w:bCs/>
          <w:color w:val="000000" w:themeColor="text1"/>
          <w:sz w:val="21"/>
        </w:rPr>
      </w:r>
      <w:r/>
    </w:p>
    <w:p>
      <w:pPr>
        <w:pStyle w:val="897"/>
        <w:spacing w:line="360" w:lineRule="auto"/>
        <w:rPr>
          <w:rFonts w:hint="eastAsia" w:hAnsi="宋体" w:cs="宋体"/>
          <w:b/>
          <w:bCs/>
          <w:color w:val="000000" w:themeColor="text1"/>
          <w:sz w:val="21"/>
        </w:rPr>
      </w:pPr>
      <w:r>
        <w:rPr>
          <w:rFonts w:hint="eastAsia" w:hAnsi="宋体" w:cs="宋体"/>
          <w:b/>
          <w:bCs/>
          <w:color w:val="000000" w:themeColor="text1"/>
          <w:sz w:val="21"/>
        </w:rPr>
      </w:r>
      <w:r/>
    </w:p>
    <w:p>
      <w:pPr>
        <w:pStyle w:val="897"/>
        <w:spacing w:line="360" w:lineRule="auto"/>
        <w:rPr>
          <w:rFonts w:hint="eastAsia" w:hAnsi="宋体" w:cs="宋体"/>
          <w:b/>
          <w:bCs/>
          <w:color w:val="000000" w:themeColor="text1"/>
          <w:sz w:val="21"/>
        </w:rPr>
      </w:pPr>
      <w:r>
        <w:rPr>
          <w:rFonts w:hint="eastAsia" w:hAnsi="宋体" w:cs="宋体"/>
          <w:b/>
          <w:bCs/>
          <w:color w:val="000000" w:themeColor="text1"/>
          <w:sz w:val="21"/>
        </w:rPr>
      </w:r>
      <w:r/>
    </w:p>
    <w:p>
      <w:pPr>
        <w:pStyle w:val="897"/>
        <w:spacing w:line="360" w:lineRule="auto"/>
        <w:rPr>
          <w:rFonts w:hint="eastAsia" w:hAnsi="宋体" w:cs="宋体"/>
          <w:b/>
          <w:bCs/>
          <w:color w:val="000000" w:themeColor="text1"/>
          <w:sz w:val="21"/>
        </w:rPr>
      </w:pPr>
      <w:r>
        <w:rPr>
          <w:rFonts w:hint="eastAsia" w:hAnsi="宋体" w:cs="宋体"/>
          <w:b/>
          <w:bCs/>
          <w:color w:val="000000" w:themeColor="text1"/>
          <w:sz w:val="21"/>
        </w:rPr>
      </w:r>
      <w:r/>
    </w:p>
    <w:p>
      <w:pPr>
        <w:spacing w:line="360" w:lineRule="auto"/>
        <w:widowControl/>
        <w:rPr>
          <w:rFonts w:hint="eastAsia" w:ascii="宋体" w:hAnsi="宋体"/>
          <w:b/>
          <w:bCs/>
        </w:rPr>
      </w:pPr>
      <w:r>
        <w:rPr>
          <w:rFonts w:hint="eastAsia" w:ascii="宋体" w:hAnsi="宋体"/>
          <w:b/>
          <w:bCs/>
        </w:rPr>
        <w:t xml:space="preserve">一、项目概况</w:t>
      </w:r>
      <w:r/>
    </w:p>
    <w:p>
      <w:pPr>
        <w:ind w:firstLine="420"/>
        <w:spacing w:line="360" w:lineRule="auto"/>
        <w:rPr>
          <w:rFonts w:hint="eastAsia" w:ascii="宋体" w:hAnsi="宋体"/>
        </w:rPr>
      </w:pPr>
      <w:r>
        <w:rPr>
          <w:rFonts w:hint="eastAsia" w:ascii="宋体" w:hAnsi="宋体"/>
        </w:rPr>
        <w:t xml:space="preserve">1、项目编号：</w:t>
      </w:r>
      <w:r>
        <w:rPr>
          <w:rFonts w:hint="eastAsia" w:ascii="宋体" w:hAnsi="宋体"/>
        </w:rPr>
        <w:t xml:space="preserve">JSZC-321002-YZRX-G2026-0004</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rPr>
        <w:t xml:space="preserve">扬州市</w:t>
      </w:r>
      <w:r>
        <w:rPr>
          <w:rFonts w:hint="eastAsia" w:ascii="宋体" w:hAnsi="宋体"/>
        </w:rPr>
        <w:t xml:space="preserve">广陵区汤汪街道</w:t>
      </w:r>
      <w:r>
        <w:rPr>
          <w:rFonts w:hint="eastAsia" w:ascii="宋体" w:hAnsi="宋体"/>
        </w:rPr>
        <w:t xml:space="preserve">社区卫生服务中心外送检验服务采购项目（二次）</w:t>
      </w:r>
      <w:r/>
    </w:p>
    <w:p>
      <w:pPr>
        <w:ind w:firstLine="420"/>
        <w:spacing w:line="360" w:lineRule="auto"/>
        <w:rPr>
          <w:rFonts w:hint="eastAsia" w:ascii="宋体" w:hAnsi="宋体"/>
        </w:rPr>
      </w:pPr>
      <w:r>
        <w:rPr>
          <w:rFonts w:hint="eastAsia" w:ascii="宋体" w:hAnsi="宋体"/>
        </w:rPr>
        <w:t xml:space="preserve">3、预算金额：450.000000万元</w:t>
      </w:r>
      <w:r/>
    </w:p>
    <w:p>
      <w:pPr>
        <w:ind w:firstLine="420"/>
        <w:spacing w:line="360" w:lineRule="auto"/>
        <w:rPr>
          <w:rFonts w:hint="eastAsia" w:ascii="宋体" w:hAnsi="宋体"/>
        </w:rPr>
      </w:pPr>
      <w:r>
        <w:rPr>
          <w:rFonts w:hint="eastAsia" w:ascii="宋体" w:hAnsi="宋体"/>
        </w:rPr>
        <w:t xml:space="preserve">4、最高限价（如有）：本项目按“优惠率”的方式报价，以最新一期《江苏省医疗服务收费目录》的收费标准为基准价。</w:t>
      </w:r>
      <w:r/>
    </w:p>
    <w:p>
      <w:pPr>
        <w:ind w:firstLine="420"/>
        <w:spacing w:line="360" w:lineRule="auto"/>
        <w:rPr>
          <w:rFonts w:hint="eastAsia" w:ascii="宋体" w:hAnsi="宋体"/>
        </w:rPr>
      </w:pPr>
      <w:r>
        <w:rPr>
          <w:rFonts w:hint="eastAsia" w:ascii="宋体" w:hAnsi="宋体"/>
        </w:rPr>
        <w:t xml:space="preserve">5、合同履行期限：本项目服务时间为3年，合同一年一签。每年合同期满时，经医院考核合格后可以续签下一年度合同，续签次数最多不超过两次，即整个项目周期内合同总期限最长不超过三年。</w:t>
      </w:r>
      <w:r>
        <w:rPr>
          <w:rFonts w:hint="eastAsia" w:ascii="宋体" w:hAnsi="宋体"/>
        </w:rPr>
        <w:t xml:space="preserve">若考核</w:t>
      </w:r>
      <w:r>
        <w:rPr>
          <w:rFonts w:hint="eastAsia" w:ascii="宋体" w:hAnsi="宋体"/>
        </w:rPr>
        <w:t xml:space="preserve">不合格、达不到采购单位的要求，采购单位有权终止合同。</w:t>
      </w:r>
      <w:r/>
    </w:p>
    <w:p>
      <w:pPr>
        <w:spacing w:line="360" w:lineRule="auto"/>
        <w:widowControl/>
        <w:rPr>
          <w:rFonts w:hint="eastAsia" w:ascii="宋体" w:hAnsi="宋体"/>
          <w:b/>
          <w:bCs/>
        </w:rPr>
      </w:pPr>
      <w:r>
        <w:rPr>
          <w:rFonts w:hint="eastAsia" w:ascii="宋体" w:hAnsi="宋体"/>
          <w:b/>
          <w:bCs/>
        </w:rPr>
        <w:t xml:space="preserve">二、检测项目清单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0"/>
        <w:gridCol w:w="4760"/>
        <w:gridCol w:w="2806"/>
      </w:tblGrid>
      <w:tr>
        <w:trPr>
          <w:trHeight w:val="288"/>
          <w:tblHeader/>
        </w:trPr>
        <w:tc>
          <w:tcPr>
            <w:tcW w:w="440" w:type="pct"/>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rPr>
              <w:t xml:space="preserve">序号</w:t>
            </w:r>
            <w:r/>
          </w:p>
        </w:tc>
        <w:tc>
          <w:tcPr>
            <w:tcW w:w="2869" w:type="pct"/>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rPr>
              <w:t xml:space="preserve">项目</w:t>
            </w:r>
            <w:r/>
          </w:p>
        </w:tc>
        <w:tc>
          <w:tcPr>
            <w:tcW w:w="1691" w:type="pct"/>
            <w:vAlign w:val="center"/>
            <w:textDirection w:val="lrTb"/>
            <w:noWrap/>
          </w:tcPr>
          <w:p>
            <w:pPr>
              <w:jc w:val="center"/>
              <w:widowControl/>
              <w:rPr>
                <w:rFonts w:hint="eastAsia" w:ascii="宋体" w:hAnsi="宋体" w:cs="宋体"/>
                <w:b/>
                <w:bCs/>
                <w:color w:val="000000"/>
                <w:sz w:val="22"/>
              </w:rPr>
            </w:pPr>
            <w:r>
              <w:rPr>
                <w:rFonts w:hint="eastAsia" w:ascii="宋体" w:hAnsi="宋体" w:cs="宋体"/>
                <w:b/>
                <w:bCs/>
                <w:color w:val="000000"/>
                <w:sz w:val="22"/>
              </w:rPr>
              <w:t xml:space="preserve">方法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25羟基维生素D</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C肽（C-P）（空腹）</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D-二聚体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EB病毒早期抗体IgA测定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HPV25型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PCR-反向点杂交</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N端-B</w:t>
            </w:r>
            <w:r>
              <w:rPr>
                <w:rFonts w:hint="eastAsia" w:ascii="宋体" w:hAnsi="宋体" w:cs="宋体"/>
                <w:color w:val="000000"/>
                <w:sz w:val="22"/>
              </w:rPr>
              <w:t xml:space="preserve">型钠尿肽</w:t>
            </w:r>
            <w:r>
              <w:rPr>
                <w:rFonts w:hint="eastAsia" w:ascii="宋体" w:hAnsi="宋体" w:cs="宋体"/>
                <w:color w:val="000000"/>
                <w:sz w:val="22"/>
              </w:rPr>
              <w:t xml:space="preserve">前体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N-乙酰-β-D-氨基葡萄糖苷酶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MPT底物法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α-L-岩藻糖</w:t>
            </w:r>
            <w:r>
              <w:rPr>
                <w:rFonts w:hint="eastAsia" w:ascii="宋体" w:hAnsi="宋体" w:cs="宋体"/>
                <w:color w:val="000000"/>
                <w:sz w:val="22"/>
              </w:rPr>
              <w:t xml:space="preserve">苷</w:t>
            </w:r>
            <w:r>
              <w:rPr>
                <w:rFonts w:hint="eastAsia" w:ascii="宋体" w:hAnsi="宋体" w:cs="宋体"/>
                <w:color w:val="000000"/>
                <w:sz w:val="22"/>
              </w:rPr>
              <w:t xml:space="preserve">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CNPF底物法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α-羟丁酸脱氢酶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α-酮丁酸底物法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β-胶原特殊系列</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β人绒毛膜促性腺激素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γ-谷氨酰基转移酶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GCANA底物法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癌胚抗原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白蛋白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溴甲酚绿法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白细胞计数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丙氨酸氨基转移酶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丙氨酸底物法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丙型肝炎病毒(HCV)基因分型(测序法)</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一代测序(Sanger)</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丙型肝炎病毒核酸高灵敏度检测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丙型肝炎病毒核糖核酸扩增测定(HCV-RNA)</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丙型肝炎病毒抗体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丙型肝炎核心抗原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一般细菌培养+鉴定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微生物培养法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补体C3</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补体C4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不饱和铁结合力</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Nitroso-PSAP法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不规则抗体筛查（柱凝集法）</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凝集法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餐后二小时C肽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餐后二小时C-肽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餐后二小时胰岛素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餐后一小时C肽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餐后一小时C-肽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餐后一小时胰岛素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超敏C反应蛋白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雌二醇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促黄体生成素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促甲状腺激素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促甲状腺激素受体抗体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39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促肾上腺皮质激素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单纯疱疹病毒Ⅰ型抗体IgG(定性)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单纯疱疹病毒Ⅰ型抗体IgM(定性)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单纯疱疹病毒Ⅱ型抗体IgG(定性)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单纯疱疹病毒Ⅱ型抗体IgM(定性)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单核细胞百分数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低密度脂蛋白胆固醇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直接清除法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丁型肝炎病毒IgG抗体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丁型肝炎病毒IgM抗体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丁型肝炎病毒抗原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49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多巴胺</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液相色谱-串联质谱法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恶性肿瘤特异生长因子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肺炎衣原体IgM抗体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肺炎支原体IgM抗体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风疹病毒抗体IgG(定性)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风疹病毒抗体IgM(定性)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钙(Ca)</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甘氨酰脯氨酸二肽氨基肽酶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连续监测法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甘油三酯</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GPO-PAP法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高灵敏度丙型肝炎病毒核酸检测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59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高灵敏度乙肝病毒DNA（HBV-DNA）检测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高密度脂蛋白胆固醇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直接法-抗体分离法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高敏肌钙蛋白I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睾酮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庚型肝炎病毒IgG抗体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弓形虫抗体IgG（定性）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弓形虫抗体IgM（定性）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骨型碱性磷酸酶</w:t>
            </w:r>
            <w:r>
              <w:rPr>
                <w:rFonts w:hint="eastAsia" w:ascii="宋体" w:hAnsi="宋体" w:cs="宋体"/>
                <w:color w:val="000000"/>
                <w:sz w:val="22"/>
              </w:rPr>
              <w:t xml:space="preserve">质量测定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红细胞计数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鞘流阻抗</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w:t>
            </w:r>
            <w:r>
              <w:rPr>
                <w:rFonts w:hint="eastAsia" w:ascii="宋体" w:hAnsi="宋体" w:cs="宋体"/>
                <w:color w:val="000000"/>
                <w:sz w:val="22"/>
              </w:rPr>
              <w:t xml:space="preserve">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肌氨酸氧化酶法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69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肌红蛋白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肌酸激酶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磷酸肌酸底物法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肌酸激酶-同工酶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免疫抑制法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甲胎蛋白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甲型肝炎病毒抗体IgM</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甲状旁腺激素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甲状腺素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钾</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离子选择电极法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碱性磷酸酶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NPP底物-AMP底物法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降钙素原定量检测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79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结核分枝杆菌抗体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胶体金法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巨细胞病毒抗体IgG(定性)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巨细胞病毒抗体IgM(定性)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抗J0-1抗体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w:t>
            </w:r>
            <w:r>
              <w:rPr>
                <w:rFonts w:hint="eastAsia" w:ascii="宋体" w:hAnsi="宋体" w:cs="宋体"/>
                <w:color w:val="000000"/>
                <w:sz w:val="22"/>
              </w:rPr>
              <w:t xml:space="preserve">nRNP</w:t>
            </w:r>
            <w:r>
              <w:rPr>
                <w:rFonts w:hint="eastAsia" w:ascii="宋体" w:hAnsi="宋体" w:cs="宋体"/>
                <w:color w:val="000000"/>
                <w:sz w:val="22"/>
              </w:rPr>
              <w:t xml:space="preserve">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抗SCL-70抗体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抗SM抗体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抗SSA52抗体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抗SSA60抗体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抗SSB抗体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89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抗U1nRNP抗体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抗促甲状腺激素受体抗体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抗肝肾</w:t>
            </w:r>
            <w:r>
              <w:rPr>
                <w:rFonts w:hint="eastAsia" w:ascii="宋体" w:hAnsi="宋体" w:cs="宋体"/>
                <w:color w:val="000000"/>
                <w:sz w:val="22"/>
              </w:rPr>
              <w:t xml:space="preserve">微粒体抗体-1型抗体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抗肝细胞</w:t>
            </w:r>
            <w:r>
              <w:rPr>
                <w:rFonts w:hint="eastAsia" w:ascii="宋体" w:hAnsi="宋体" w:cs="宋体"/>
                <w:color w:val="000000"/>
                <w:sz w:val="22"/>
              </w:rPr>
              <w:t xml:space="preserve">浆</w:t>
            </w:r>
            <w:r>
              <w:rPr>
                <w:rFonts w:hint="eastAsia" w:ascii="宋体" w:hAnsi="宋体" w:cs="宋体"/>
                <w:color w:val="000000"/>
                <w:sz w:val="22"/>
              </w:rPr>
              <w:t xml:space="preserve">抗原1型抗体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抗谷氨酸脱羧酶抗体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抗核抗体（ANA）检测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抗核抗体检测滴度</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抗核抗体主要荧光模型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抗环瓜氨酸肽</w:t>
            </w:r>
            <w:r>
              <w:rPr>
                <w:rFonts w:hint="eastAsia" w:ascii="宋体" w:hAnsi="宋体" w:cs="宋体"/>
                <w:color w:val="000000"/>
                <w:sz w:val="22"/>
              </w:rPr>
              <w:t xml:space="preserve">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99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抗甲状腺过氧化物酶抗体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抗甲状腺球蛋白抗体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抗角蛋白抗体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抗可溶性肝抗原/肝胰抗原抗体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抗链球菌溶血素O</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w:t>
            </w:r>
            <w:r>
              <w:rPr>
                <w:rFonts w:hint="eastAsia" w:ascii="宋体" w:hAnsi="宋体" w:cs="宋体"/>
                <w:color w:val="000000"/>
                <w:sz w:val="22"/>
              </w:rPr>
              <w:t xml:space="preserve">缪勒氏管激素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抗平滑肌抗体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抗肾小球基底膜抗体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抗双链DNA抗体定量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抗胃壁细胞抗体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109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抗线粒体抗体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间接免疫荧光</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抗线粒体抗体2型抗体IgG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抗心磷脂抗体IgG定量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抗胰岛素抗体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抗胰岛细胞抗体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抗幽门螺杆</w:t>
            </w:r>
            <w:r>
              <w:rPr>
                <w:rFonts w:hint="eastAsia" w:ascii="宋体" w:hAnsi="宋体" w:cs="宋体"/>
                <w:color w:val="000000"/>
                <w:sz w:val="22"/>
              </w:rPr>
              <w:t xml:space="preserve">菌</w:t>
            </w:r>
            <w:r>
              <w:rPr>
                <w:rFonts w:hint="eastAsia" w:ascii="宋体" w:hAnsi="宋体" w:cs="宋体"/>
                <w:color w:val="000000"/>
                <w:sz w:val="22"/>
              </w:rPr>
              <w:t xml:space="preserve">抗体IgG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抗中性粒细胞胞浆髓过氧化物酶抗体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空腹胰岛素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快速血浆反应素试验(RPR)</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凝集法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类风湿因子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散射比浊法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119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淋巴细胞百分数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鳞状细胞癌相关抗原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氯</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离子选择电极法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混合组过敏源检测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免疫印迹</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卵泡刺激素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梅毒螺旋体特异性抗体（TPPA法）</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凝集法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梅毒螺旋体特异性抗体测定(定量)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镁</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二甲苯</w:t>
            </w:r>
            <w:r>
              <w:rPr>
                <w:rFonts w:hint="eastAsia" w:ascii="宋体" w:hAnsi="宋体" w:cs="宋体"/>
                <w:color w:val="000000"/>
                <w:sz w:val="22"/>
              </w:rPr>
              <w:t xml:space="preserve">胺蓝法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泌</w:t>
            </w:r>
            <w:r>
              <w:rPr>
                <w:rFonts w:hint="eastAsia" w:ascii="宋体" w:hAnsi="宋体" w:cs="宋体"/>
                <w:color w:val="000000"/>
                <w:sz w:val="22"/>
              </w:rPr>
              <w:t xml:space="preserve">乳素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免疫球蛋白A</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129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免疫球蛋白G4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免疫球蛋白M</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内镜组织活检检查与诊断（图）</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镜检法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离子选择电极法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尿β2微球蛋白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胶乳增强免疫比浊法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尿肌</w:t>
            </w:r>
            <w:r>
              <w:rPr>
                <w:rFonts w:hint="eastAsia" w:ascii="宋体" w:hAnsi="宋体" w:cs="宋体"/>
                <w:color w:val="000000"/>
                <w:sz w:val="22"/>
              </w:rPr>
              <w:t xml:space="preserve">酐</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肌氨酸氧化酶法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尿免疫球蛋白IGG</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尿视黄</w:t>
            </w:r>
            <w:r>
              <w:rPr>
                <w:rFonts w:hint="eastAsia" w:ascii="宋体" w:hAnsi="宋体" w:cs="宋体"/>
                <w:color w:val="000000"/>
                <w:sz w:val="22"/>
              </w:rPr>
              <w:t xml:space="preserve">醇结合蛋白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尿素酶-谷氨酸脱氢酶法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139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尿酸酶-过氧化物酶法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尿微量白蛋白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尿转铁蛋白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皮质醇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平均红细胞体积</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鞘流阻抗</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去甲肾上腺素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液相色谱-串联质谱法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醛固酮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醛固酮(卧位)</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人附睾蛋白4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人类白细胞抗原B27</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149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人免疫缺陷病毒抗体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乳酸脱氢酶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乳酸底物法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三碘甲</w:t>
            </w:r>
            <w:r>
              <w:rPr>
                <w:rFonts w:hint="eastAsia" w:ascii="宋体" w:hAnsi="宋体" w:cs="宋体"/>
                <w:color w:val="000000"/>
                <w:sz w:val="22"/>
              </w:rPr>
              <w:t xml:space="preserve">状原氨</w:t>
            </w:r>
            <w:r>
              <w:rPr>
                <w:rFonts w:hint="eastAsia" w:ascii="宋体" w:hAnsi="宋体" w:cs="宋体"/>
                <w:color w:val="000000"/>
                <w:sz w:val="22"/>
              </w:rPr>
              <w:t xml:space="preserve">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神经元特异烯醇化酶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肾上腺素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液相色谱-串联质谱法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肾素活性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嗜碱性粒细胞百分数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嗜酸性粒细胞百分数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手术标本检查与诊断</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镜检法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糖化血红蛋白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159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糖化血清蛋白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NBT法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125</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15-3</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19-9</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24-2测定（CA24-2）</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50测定（CA50）</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糖链抗原</w:t>
            </w:r>
            <w:r>
              <w:rPr>
                <w:rFonts w:hint="eastAsia" w:ascii="宋体" w:hAnsi="宋体" w:cs="宋体"/>
                <w:color w:val="000000"/>
                <w:sz w:val="22"/>
              </w:rPr>
              <w:t xml:space="preserve">72-4测定（CA72-4）</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淋</w:t>
            </w:r>
            <w:r>
              <w:rPr>
                <w:rFonts w:hint="eastAsia" w:ascii="宋体" w:hAnsi="宋体" w:cs="宋体"/>
                <w:color w:val="000000"/>
                <w:sz w:val="22"/>
              </w:rPr>
              <w:t xml:space="preserve">球菌核酸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沙眼衣原体核酸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实时荧光PCR法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天门冬氨酸氨基转移酶</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天门冬氨酸底物法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169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铁(Fe)</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铁蛋白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同型半胱氨酸（HCY）测定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铜(Cu)</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网织红细胞计数百分数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荧光染色检测技术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维生素B12</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胃蛋白酶原I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胃蛋白酶原II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胃泌素释放</w:t>
            </w:r>
            <w:r>
              <w:rPr>
                <w:rFonts w:hint="eastAsia" w:ascii="宋体" w:hAnsi="宋体" w:cs="宋体"/>
                <w:color w:val="000000"/>
                <w:sz w:val="22"/>
              </w:rPr>
              <w:t xml:space="preserve">肽</w:t>
            </w:r>
            <w:r>
              <w:rPr>
                <w:rFonts w:hint="eastAsia" w:ascii="宋体" w:hAnsi="宋体" w:cs="宋体"/>
                <w:color w:val="000000"/>
                <w:sz w:val="22"/>
              </w:rPr>
              <w:t xml:space="preserve">前体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无机磷</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磷钼酸盐法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179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戊型肝炎病毒抗体IgM</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细胞角蛋白19片段</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锌(Zn)</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ICP-MS</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血管紧张素I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血管紧张素II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血红蛋白测定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比色法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血浆D-二聚体测定</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血清铁</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TPPZ法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血清铁(SI)</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TPPZ法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血醛固酮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189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血小板计数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鞘流阻抗</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叶酸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液基薄层</w:t>
            </w:r>
            <w:r>
              <w:rPr>
                <w:rFonts w:hint="eastAsia" w:ascii="宋体" w:hAnsi="宋体" w:cs="宋体"/>
                <w:color w:val="000000"/>
                <w:sz w:val="22"/>
              </w:rPr>
              <w:t xml:space="preserve">细胞学检测TCT</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镜检法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胰岛素自身抗体</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磁微粒化学发光法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乙型肝炎e抗体(定量)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乙型肝炎e抗原(定量)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乙型肝炎表面抗体(定量)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乙型肝炎表面抗原(定量)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乙型肝炎病毒e抗体(定性)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乙型肝炎病毒e抗原(定性)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199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乙型肝炎病毒表面抗体(定性)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酶联免疫法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乙型肝炎病毒表面抗原(定性)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乙型肝炎病毒核心抗体(定性)</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ELISA法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乙型肝炎病毒脱氧核糖核酸扩增定量检测</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PCR-荧光探针法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乙型肝炎核心抗体(定量)</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游离前列腺特异性抗原</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游离三碘甲</w:t>
            </w:r>
            <w:r>
              <w:rPr>
                <w:rFonts w:hint="eastAsia" w:ascii="宋体" w:hAnsi="宋体" w:cs="宋体"/>
                <w:color w:val="000000"/>
                <w:sz w:val="22"/>
              </w:rPr>
              <w:t xml:space="preserve">状原氨</w:t>
            </w:r>
            <w:r>
              <w:rPr>
                <w:rFonts w:hint="eastAsia" w:ascii="宋体" w:hAnsi="宋体" w:cs="宋体"/>
                <w:color w:val="000000"/>
                <w:sz w:val="22"/>
              </w:rPr>
              <w:t xml:space="preserve">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孕酮</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载脂蛋白A1</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208</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载脂蛋白B</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209</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直接胆红素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钒酸盐氧化法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210</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中性粒细胞百分数</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流式细胞技术</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211</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转铁蛋白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胶乳增强免疫比浊法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212</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总I型胶原氨基端延长肽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化学发光法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213</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总胆固醇</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CHOD-PAP法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214</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总胆红素</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钒酸盐氧化法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215</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总胆汁酸</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酶循环法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216</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总蛋白</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双缩</w:t>
            </w:r>
            <w:r>
              <w:rPr>
                <w:rFonts w:hint="eastAsia" w:ascii="宋体" w:hAnsi="宋体" w:cs="宋体"/>
                <w:color w:val="000000"/>
                <w:sz w:val="22"/>
              </w:rPr>
              <w:t xml:space="preserve">脲</w:t>
            </w:r>
            <w:r>
              <w:rPr>
                <w:rFonts w:hint="eastAsia" w:ascii="宋体" w:hAnsi="宋体" w:cs="宋体"/>
                <w:color w:val="000000"/>
                <w:sz w:val="22"/>
              </w:rPr>
              <w:t xml:space="preserve">法</w:t>
            </w:r>
            <w:r/>
          </w:p>
        </w:tc>
      </w:tr>
      <w:tr>
        <w:trPr>
          <w:trHeight w:val="288"/>
        </w:trPr>
        <w:tc>
          <w:tcPr>
            <w:tcW w:w="440"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217</w:t>
            </w:r>
            <w:r/>
          </w:p>
        </w:tc>
        <w:tc>
          <w:tcPr>
            <w:tcW w:w="2869"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总钙</w:t>
            </w:r>
            <w:r/>
          </w:p>
        </w:tc>
        <w:tc>
          <w:tcPr>
            <w:tcW w:w="169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偶氮砷Ⅲ法</w:t>
            </w:r>
            <w:r/>
          </w:p>
        </w:tc>
      </w:tr>
    </w:tbl>
    <w:p>
      <w:pPr>
        <w:spacing w:line="360" w:lineRule="auto"/>
        <w:tabs>
          <w:tab w:val="center" w:pos="4153" w:leader="none"/>
        </w:tabs>
        <w:rPr>
          <w:rFonts w:hint="eastAsia" w:ascii="宋体" w:hAnsi="宋体"/>
          <w:b/>
          <w:szCs w:val="21"/>
        </w:rPr>
      </w:pPr>
      <w:r>
        <w:rPr>
          <w:rFonts w:hint="eastAsia" w:ascii="宋体" w:hAnsi="宋体"/>
          <w:b/>
          <w:szCs w:val="21"/>
        </w:rPr>
        <w:t xml:space="preserve">特别说明：</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清单所列项目为采购人预估，采购人有权根据实际情况予以调整，实际送检项目以采购人通知为准，结算以采购人实际送检项目、标本量为准；未列入清单内的检验项目，采购人可根据实际情况予以送检，供应商应予以配合。</w:t>
      </w:r>
      <w:r/>
    </w:p>
    <w:p>
      <w:pPr>
        <w:spacing w:line="360" w:lineRule="auto"/>
        <w:tabs>
          <w:tab w:val="center" w:pos="4153" w:leader="none"/>
        </w:tabs>
        <w:rPr>
          <w:rFonts w:hint="eastAsia" w:ascii="宋体" w:hAnsi="宋体"/>
          <w:b/>
          <w:szCs w:val="21"/>
        </w:rPr>
      </w:pPr>
      <w:r>
        <w:rPr>
          <w:rFonts w:hint="eastAsia" w:ascii="宋体" w:hAnsi="宋体"/>
          <w:b/>
          <w:szCs w:val="21"/>
        </w:rPr>
        <w:t xml:space="preserve">三、报价要求</w:t>
      </w:r>
      <w:r/>
    </w:p>
    <w:p>
      <w:pPr>
        <w:ind w:firstLine="420"/>
        <w:spacing w:line="360" w:lineRule="auto"/>
        <w:rPr>
          <w:rFonts w:hint="eastAsia" w:ascii="宋体" w:hAnsi="宋体"/>
          <w:szCs w:val="21"/>
        </w:rPr>
      </w:pPr>
      <w:r>
        <w:rPr>
          <w:rFonts w:hint="eastAsia" w:ascii="宋体" w:hAnsi="宋体"/>
          <w:szCs w:val="21"/>
        </w:rPr>
        <w:t xml:space="preserve">1、报价方式：本项目按“优惠率”的方式报价，以最新一期《江苏省医疗服务收费目录》的收费标准为基准价。</w:t>
      </w:r>
      <w:r/>
    </w:p>
    <w:p>
      <w:pPr>
        <w:ind w:firstLine="420"/>
        <w:spacing w:line="360" w:lineRule="auto"/>
        <w:rPr>
          <w:rFonts w:hint="eastAsia" w:ascii="宋体" w:hAnsi="宋体"/>
          <w:szCs w:val="21"/>
        </w:rPr>
      </w:pPr>
      <w:r>
        <w:rPr>
          <w:rFonts w:hint="eastAsia" w:ascii="宋体" w:hAnsi="宋体"/>
          <w:szCs w:val="21"/>
        </w:rPr>
        <w:t xml:space="preserve">2、结算方式：</w:t>
      </w:r>
      <w:r>
        <w:rPr>
          <w:rFonts w:hint="eastAsia" w:ascii="宋体" w:hAnsi="宋体"/>
          <w:szCs w:val="21"/>
        </w:rPr>
        <w:t xml:space="preserve">中标</w:t>
      </w:r>
      <w:r>
        <w:rPr>
          <w:rFonts w:hint="eastAsia" w:ascii="宋体" w:hAnsi="宋体"/>
          <w:szCs w:val="21"/>
        </w:rPr>
        <w:t xml:space="preserve">供应商每个检测服务项目收费最终结算价格=收费标准*（1-</w:t>
      </w:r>
      <w:r>
        <w:rPr>
          <w:rFonts w:hint="eastAsia" w:ascii="宋体" w:hAnsi="宋体"/>
          <w:szCs w:val="21"/>
        </w:rPr>
        <w:t xml:space="preserve">中标</w:t>
      </w:r>
      <w:r>
        <w:rPr>
          <w:rFonts w:hint="eastAsia" w:ascii="宋体" w:hAnsi="宋体"/>
          <w:szCs w:val="21"/>
        </w:rPr>
        <w:t xml:space="preserve">优惠率）*实际检测服务项目数量。检测服务项目数量按实结算。</w:t>
      </w:r>
      <w:r/>
    </w:p>
    <w:p>
      <w:pPr>
        <w:ind w:firstLine="420"/>
        <w:spacing w:line="360" w:lineRule="auto"/>
        <w:rPr>
          <w:rFonts w:hint="eastAsia" w:ascii="宋体" w:hAnsi="宋体"/>
          <w:szCs w:val="21"/>
          <w:lang w:val="zh-TW"/>
        </w:rPr>
      </w:pPr>
      <w:r>
        <w:rPr>
          <w:rFonts w:hint="eastAsia" w:ascii="宋体" w:hAnsi="宋体"/>
          <w:szCs w:val="21"/>
        </w:rPr>
        <w:t xml:space="preserve">3</w:t>
      </w:r>
      <w:r>
        <w:rPr>
          <w:rFonts w:hint="eastAsia" w:ascii="宋体" w:hAnsi="宋体"/>
          <w:szCs w:val="21"/>
          <w:lang w:val="zh-TW"/>
        </w:rPr>
        <w:t xml:space="preserve">、</w:t>
      </w:r>
      <w:r>
        <w:rPr>
          <w:rFonts w:hint="eastAsia" w:ascii="宋体" w:hAnsi="宋体"/>
          <w:szCs w:val="21"/>
        </w:rPr>
        <w:t xml:space="preserve">供应商报价</w:t>
      </w:r>
      <w:r>
        <w:rPr>
          <w:rFonts w:hint="eastAsia" w:ascii="宋体" w:hAnsi="宋体"/>
          <w:szCs w:val="21"/>
          <w:lang w:val="zh-TW"/>
        </w:rPr>
        <w:t xml:space="preserve">包括承担完成本项目所发生的费用，包括但不限于</w:t>
      </w:r>
      <w:r>
        <w:rPr>
          <w:rFonts w:hint="eastAsia" w:ascii="宋体" w:hAnsi="宋体"/>
          <w:szCs w:val="21"/>
        </w:rPr>
        <w:t xml:space="preserve">收取样本、检测样本、</w:t>
      </w:r>
      <w:r>
        <w:rPr>
          <w:rFonts w:hint="eastAsia" w:ascii="宋体" w:hAnsi="宋体"/>
          <w:szCs w:val="21"/>
          <w:lang w:val="zh-TW"/>
        </w:rPr>
        <w:t xml:space="preserve">检测试剂、检验服务、</w:t>
      </w:r>
      <w:r>
        <w:rPr>
          <w:rFonts w:hint="eastAsia" w:ascii="宋体" w:hAnsi="宋体"/>
          <w:szCs w:val="21"/>
        </w:rPr>
        <w:t xml:space="preserve">出具报告、</w:t>
      </w:r>
      <w:r>
        <w:rPr>
          <w:rFonts w:hint="eastAsia" w:ascii="宋体" w:hAnsi="宋体"/>
          <w:szCs w:val="21"/>
          <w:lang w:val="zh-TW"/>
        </w:rPr>
        <w:t xml:space="preserve">运输、人员费用、工资、节假日加班费用、管理费用、税费等所有费用，以及检测单位认为需要的其他费用等。</w:t>
      </w:r>
      <w:r/>
    </w:p>
    <w:p>
      <w:pPr>
        <w:ind w:firstLine="420"/>
        <w:spacing w:line="360" w:lineRule="auto"/>
        <w:tabs>
          <w:tab w:val="center" w:pos="4153" w:leader="none"/>
        </w:tabs>
        <w:rPr>
          <w:rFonts w:hint="eastAsia" w:ascii="宋体" w:hAnsi="宋体"/>
          <w:szCs w:val="21"/>
          <w:lang w:val="zh-TW"/>
        </w:rPr>
      </w:pPr>
      <w:r>
        <w:rPr>
          <w:rFonts w:hint="eastAsia" w:ascii="宋体" w:hAnsi="宋体"/>
          <w:szCs w:val="21"/>
        </w:rPr>
        <w:t xml:space="preserve">4</w:t>
      </w:r>
      <w:r>
        <w:rPr>
          <w:rFonts w:hint="eastAsia" w:ascii="宋体" w:hAnsi="宋体"/>
          <w:szCs w:val="21"/>
          <w:lang w:val="zh-TW"/>
        </w:rPr>
        <w:t xml:space="preserve">、采购人按照</w:t>
      </w:r>
      <w:r>
        <w:rPr>
          <w:rFonts w:hint="eastAsia" w:ascii="宋体" w:hAnsi="宋体"/>
          <w:szCs w:val="21"/>
        </w:rPr>
        <w:t xml:space="preserve">最新一期《江苏省医疗服务收费目录》的收费标准</w:t>
      </w:r>
      <w:r>
        <w:rPr>
          <w:rFonts w:hint="eastAsia" w:ascii="宋体" w:hAnsi="宋体"/>
          <w:szCs w:val="21"/>
          <w:lang w:val="zh-TW"/>
        </w:rPr>
        <w:t xml:space="preserve">向被检测者收取检测费用，</w:t>
      </w:r>
      <w:r>
        <w:rPr>
          <w:rFonts w:hint="eastAsia" w:ascii="宋体" w:hAnsi="宋体"/>
          <w:szCs w:val="21"/>
        </w:rPr>
        <w:t xml:space="preserve">中标</w:t>
      </w:r>
      <w:r>
        <w:rPr>
          <w:rFonts w:hint="eastAsia" w:ascii="宋体" w:hAnsi="宋体"/>
          <w:szCs w:val="21"/>
        </w:rPr>
        <w:t xml:space="preserve">供应商</w:t>
      </w:r>
      <w:r>
        <w:rPr>
          <w:rFonts w:hint="eastAsia" w:ascii="宋体" w:hAnsi="宋体"/>
          <w:szCs w:val="21"/>
          <w:lang w:val="zh-TW"/>
        </w:rPr>
        <w:t xml:space="preserve">按</w:t>
      </w:r>
      <w:r>
        <w:rPr>
          <w:rFonts w:hint="eastAsia" w:ascii="宋体" w:hAnsi="宋体"/>
          <w:szCs w:val="21"/>
        </w:rPr>
        <w:t xml:space="preserve">中标</w:t>
      </w:r>
      <w:r>
        <w:rPr>
          <w:rFonts w:hint="eastAsia" w:ascii="宋体" w:hAnsi="宋体"/>
          <w:szCs w:val="21"/>
        </w:rPr>
        <w:t xml:space="preserve">优惠率</w:t>
      </w:r>
      <w:r>
        <w:rPr>
          <w:rFonts w:hint="eastAsia" w:ascii="宋体" w:hAnsi="宋体"/>
          <w:szCs w:val="21"/>
          <w:lang w:val="zh-TW"/>
        </w:rPr>
        <w:t xml:space="preserve">向采购</w:t>
      </w:r>
      <w:r>
        <w:rPr>
          <w:rFonts w:hint="eastAsia" w:ascii="宋体" w:hAnsi="宋体"/>
          <w:szCs w:val="21"/>
          <w:lang w:val="zh-TW"/>
        </w:rPr>
        <w:t xml:space="preserve">人收取检验服务费用。</w:t>
      </w:r>
      <w:r>
        <w:rPr>
          <w:rFonts w:hint="eastAsia" w:ascii="宋体" w:hAnsi="宋体"/>
          <w:szCs w:val="21"/>
        </w:rPr>
        <w:t xml:space="preserve">中标</w:t>
      </w:r>
      <w:r>
        <w:rPr>
          <w:rFonts w:hint="eastAsia" w:ascii="宋体" w:hAnsi="宋体"/>
          <w:szCs w:val="21"/>
        </w:rPr>
        <w:t xml:space="preserve">供应商</w:t>
      </w:r>
      <w:r>
        <w:rPr>
          <w:rFonts w:hint="eastAsia" w:ascii="宋体" w:hAnsi="宋体"/>
          <w:szCs w:val="21"/>
          <w:lang w:val="zh-TW"/>
        </w:rPr>
        <w:t xml:space="preserve">不得就采购人委托的检测项目擅自向被检测者收费。</w:t>
      </w:r>
      <w:r/>
    </w:p>
    <w:p>
      <w:pPr>
        <w:spacing w:line="360" w:lineRule="auto"/>
        <w:tabs>
          <w:tab w:val="center" w:pos="4153" w:leader="none"/>
        </w:tabs>
        <w:rPr>
          <w:rFonts w:hint="eastAsia" w:ascii="宋体" w:hAnsi="宋体"/>
          <w:b/>
          <w:szCs w:val="21"/>
        </w:rPr>
      </w:pPr>
      <w:r>
        <w:rPr>
          <w:rFonts w:hint="eastAsia" w:ascii="宋体" w:hAnsi="宋体"/>
          <w:b/>
          <w:szCs w:val="21"/>
        </w:rPr>
        <w:t xml:space="preserve">四、总体要求</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1、供应商实验室符合国家</w:t>
      </w:r>
      <w:r>
        <w:rPr>
          <w:rFonts w:hint="eastAsia" w:ascii="宋体" w:hAnsi="宋体"/>
          <w:bCs/>
          <w:szCs w:val="21"/>
        </w:rPr>
        <w:t xml:space="preserve">卫健委《医疗机构临床实验室管理办法》</w:t>
      </w:r>
      <w:r>
        <w:rPr>
          <w:rFonts w:hint="eastAsia" w:ascii="宋体" w:hAnsi="宋体"/>
          <w:bCs/>
          <w:szCs w:val="21"/>
        </w:rPr>
        <w:t xml:space="preserve">等法律法规要求，检测范围覆盖本项目所有检测项目类别。</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2、供应商保证按国家相关检测、检验规范进行操作，按照规范流程进行标本保存、运输与诊断，并对标本的检测、检验报告承担相应的责任。</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3、供应商实验室拥有专业的技术人员，可提供专业的医学检验服务。</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4、供应商出具报告快速、准确，可充分满足临床需求；按服务要求完成报告具有时效性、准确性。</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5、供应商协助医院开展检验人员进修培训；协助医院开展继续教育、专题讲座等学术</w:t>
      </w:r>
      <w:r>
        <w:rPr>
          <w:rFonts w:hint="eastAsia" w:ascii="宋体" w:hAnsi="宋体"/>
          <w:bCs/>
          <w:szCs w:val="21"/>
        </w:rPr>
        <w:t xml:space="preserve">交流活动，科研合作、医院自建平台建设等。</w:t>
      </w:r>
      <w:r/>
    </w:p>
    <w:p>
      <w:pPr>
        <w:spacing w:line="360" w:lineRule="auto"/>
        <w:tabs>
          <w:tab w:val="center" w:pos="4153" w:leader="none"/>
        </w:tabs>
        <w:rPr>
          <w:rFonts w:hint="eastAsia" w:ascii="宋体" w:hAnsi="宋体"/>
          <w:b/>
          <w:szCs w:val="21"/>
        </w:rPr>
      </w:pPr>
      <w:r>
        <w:rPr>
          <w:rFonts w:hint="eastAsia" w:ascii="宋体" w:hAnsi="宋体"/>
          <w:b/>
          <w:szCs w:val="21"/>
        </w:rPr>
        <w:t xml:space="preserve">五、服务要求</w:t>
      </w:r>
      <w:r/>
    </w:p>
    <w:p>
      <w:pPr>
        <w:ind w:firstLine="420"/>
        <w:spacing w:line="360" w:lineRule="auto"/>
        <w:rPr>
          <w:rFonts w:hint="eastAsia" w:ascii="宋体" w:hAnsi="宋体"/>
          <w:szCs w:val="21"/>
          <w:lang w:val="zh-TW"/>
        </w:rPr>
      </w:pPr>
      <w:r>
        <w:rPr>
          <w:rFonts w:hint="eastAsia" w:ascii="宋体" w:hAnsi="宋体"/>
          <w:szCs w:val="21"/>
          <w:lang w:val="zh-TW"/>
        </w:rPr>
        <w:t xml:space="preserve">1、标本接收</w:t>
      </w:r>
      <w:r/>
    </w:p>
    <w:p>
      <w:pPr>
        <w:ind w:firstLine="420"/>
        <w:spacing w:line="360" w:lineRule="auto"/>
        <w:rPr>
          <w:rFonts w:hint="eastAsia" w:ascii="宋体" w:hAnsi="宋体"/>
          <w:szCs w:val="21"/>
          <w:lang w:val="zh-TW"/>
        </w:rPr>
      </w:pPr>
      <w:r>
        <w:rPr>
          <w:rFonts w:hint="eastAsia" w:ascii="宋体" w:hAnsi="宋体"/>
          <w:szCs w:val="21"/>
          <w:lang w:val="zh-TW"/>
        </w:rPr>
        <w:t xml:space="preserve">（1）必须配置专用恒温箱，每周至少一次清洁消毒，保证标本的质量。</w:t>
      </w:r>
      <w:r/>
    </w:p>
    <w:p>
      <w:pPr>
        <w:ind w:firstLine="420"/>
        <w:spacing w:line="360" w:lineRule="auto"/>
        <w:rPr>
          <w:rFonts w:hint="eastAsia" w:ascii="宋体" w:hAnsi="宋体"/>
          <w:szCs w:val="21"/>
          <w:lang w:val="zh-TW"/>
        </w:rPr>
      </w:pPr>
      <w:r>
        <w:rPr>
          <w:rFonts w:hint="eastAsia" w:ascii="宋体" w:hAnsi="宋体"/>
          <w:szCs w:val="21"/>
          <w:lang w:val="zh-TW"/>
        </w:rPr>
        <w:t xml:space="preserve">（2）每周</w:t>
      </w:r>
      <w:r>
        <w:rPr>
          <w:rFonts w:hint="eastAsia" w:ascii="宋体" w:hAnsi="宋体"/>
          <w:szCs w:val="21"/>
          <w:lang w:val="zh-TW"/>
        </w:rPr>
        <w:t xml:space="preserve">六</w:t>
      </w:r>
      <w:r>
        <w:rPr>
          <w:rFonts w:hint="eastAsia" w:ascii="宋体" w:hAnsi="宋体"/>
          <w:szCs w:val="21"/>
          <w:lang w:val="zh-TW"/>
        </w:rPr>
        <w:t xml:space="preserve">天上门接收标本。遇特殊标本可机动收取（不收取额外费用）。</w:t>
      </w:r>
      <w:r/>
    </w:p>
    <w:p>
      <w:pPr>
        <w:ind w:firstLine="420"/>
        <w:spacing w:line="360" w:lineRule="auto"/>
        <w:rPr>
          <w:rFonts w:hint="eastAsia" w:ascii="宋体" w:hAnsi="宋体"/>
          <w:szCs w:val="21"/>
          <w:lang w:val="zh-TW"/>
        </w:rPr>
      </w:pPr>
      <w:r>
        <w:rPr>
          <w:rFonts w:hint="eastAsia" w:ascii="宋体" w:hAnsi="宋体"/>
          <w:szCs w:val="21"/>
          <w:lang w:val="zh-TW"/>
        </w:rPr>
        <w:t xml:space="preserve">（3）规范标本接收、登记和包装流程，保证标本质量和安全，确保标本顺利交接，方便查核。</w:t>
      </w:r>
      <w:r/>
    </w:p>
    <w:p>
      <w:pPr>
        <w:ind w:firstLine="420"/>
        <w:spacing w:line="360" w:lineRule="auto"/>
        <w:rPr>
          <w:rFonts w:hint="eastAsia" w:ascii="宋体" w:hAnsi="宋体"/>
          <w:szCs w:val="21"/>
          <w:lang w:val="zh-TW"/>
        </w:rPr>
      </w:pPr>
      <w:r>
        <w:rPr>
          <w:rFonts w:hint="eastAsia" w:ascii="宋体" w:hAnsi="宋体"/>
          <w:szCs w:val="21"/>
          <w:lang w:val="zh-TW"/>
        </w:rPr>
        <w:t xml:space="preserve">（4）标本接收人员要通过严格培训，负责标本质量的初检、标识的核对、标本的接收登记及包装储存。</w:t>
      </w:r>
      <w:r/>
    </w:p>
    <w:p>
      <w:pPr>
        <w:ind w:firstLine="420"/>
        <w:spacing w:line="360" w:lineRule="auto"/>
        <w:rPr>
          <w:rFonts w:hint="eastAsia" w:ascii="宋体" w:hAnsi="宋体"/>
          <w:szCs w:val="21"/>
          <w:lang w:val="zh-TW"/>
        </w:rPr>
      </w:pPr>
      <w:r>
        <w:rPr>
          <w:rFonts w:hint="eastAsia" w:ascii="宋体" w:hAnsi="宋体"/>
          <w:szCs w:val="21"/>
          <w:lang w:val="zh-TW"/>
        </w:rPr>
        <w:t xml:space="preserve">（5）供应商必须确保及时接收、送检标本和及时检验。标本不符合检验要求时，应及时通知采购人重新取样。</w:t>
      </w:r>
      <w:r/>
    </w:p>
    <w:p>
      <w:pPr>
        <w:ind w:firstLine="420"/>
        <w:spacing w:line="360" w:lineRule="auto"/>
        <w:rPr>
          <w:rFonts w:hint="eastAsia" w:ascii="宋体" w:hAnsi="宋体"/>
          <w:szCs w:val="21"/>
          <w:lang w:val="zh-TW"/>
        </w:rPr>
      </w:pPr>
      <w:r>
        <w:rPr>
          <w:rFonts w:hint="eastAsia" w:ascii="宋体" w:hAnsi="宋体"/>
          <w:szCs w:val="21"/>
          <w:lang w:val="zh-TW"/>
        </w:rPr>
        <w:t xml:space="preserve">（6）标本在送检过程中出现延迟、遗漏、丢失等情况，供应商应有完善的应急预案予以妥善解决，否则供应商应承担相应责任。</w:t>
      </w:r>
      <w:r/>
    </w:p>
    <w:p>
      <w:pPr>
        <w:ind w:firstLine="420"/>
        <w:spacing w:line="360" w:lineRule="auto"/>
        <w:rPr>
          <w:rFonts w:hint="eastAsia" w:ascii="宋体" w:hAnsi="宋体"/>
          <w:szCs w:val="21"/>
          <w:lang w:val="zh-TW"/>
        </w:rPr>
      </w:pPr>
      <w:r>
        <w:rPr>
          <w:rFonts w:hint="eastAsia" w:ascii="宋体" w:hAnsi="宋体"/>
          <w:szCs w:val="21"/>
          <w:lang w:val="zh-TW"/>
        </w:rPr>
        <w:t xml:space="preserve">（7）对检验后的标本进行妥善保存，以便检验结果有疑义时进行免费复查或再委托</w:t>
      </w:r>
      <w:r>
        <w:rPr>
          <w:rFonts w:hint="eastAsia" w:ascii="宋体" w:hAnsi="宋体"/>
          <w:szCs w:val="21"/>
          <w:lang w:val="zh-TW"/>
        </w:rPr>
        <w:t xml:space="preserve">其他第三</w:t>
      </w:r>
      <w:r>
        <w:rPr>
          <w:rFonts w:hint="eastAsia" w:ascii="宋体" w:hAnsi="宋体"/>
          <w:szCs w:val="21"/>
          <w:lang w:val="zh-TW"/>
        </w:rPr>
        <w:t xml:space="preserve">方检验，所发生的费用，由供应商承担。</w:t>
      </w:r>
      <w:r/>
    </w:p>
    <w:p>
      <w:pPr>
        <w:ind w:firstLine="420"/>
        <w:spacing w:line="360" w:lineRule="auto"/>
        <w:rPr>
          <w:rFonts w:hint="eastAsia" w:ascii="宋体" w:hAnsi="宋体"/>
          <w:szCs w:val="21"/>
          <w:lang w:val="zh-TW"/>
        </w:rPr>
      </w:pPr>
      <w:r>
        <w:rPr>
          <w:rFonts w:hint="eastAsia" w:ascii="宋体" w:hAnsi="宋体"/>
          <w:szCs w:val="21"/>
          <w:lang w:val="zh-TW"/>
        </w:rPr>
        <w:t xml:space="preserve">（8）对于因标本丢失、未在规定时间内出具报告或检验项目检测结果不准确等造成的医疗事故（医疗事件）或医疗纠纷，供应商承担全部经济及法律责任。供应商对采购人不明原因（非院方及患者原因或产品质量问题）引起的医疗投诉、纠纷，能协助采购人做好患者的协调工作，并承担一定的处理费用。</w:t>
      </w:r>
      <w:r/>
    </w:p>
    <w:p>
      <w:pPr>
        <w:ind w:firstLine="420"/>
        <w:spacing w:line="360" w:lineRule="auto"/>
        <w:rPr>
          <w:rFonts w:hint="eastAsia" w:ascii="宋体" w:hAnsi="宋体"/>
          <w:szCs w:val="21"/>
          <w:lang w:val="zh-TW"/>
        </w:rPr>
      </w:pPr>
      <w:r>
        <w:rPr>
          <w:rFonts w:hint="eastAsia" w:ascii="宋体" w:hAnsi="宋体"/>
          <w:szCs w:val="21"/>
          <w:lang w:val="zh-TW"/>
        </w:rPr>
        <w:t xml:space="preserve">2、配送方案</w:t>
      </w:r>
      <w:r/>
    </w:p>
    <w:p>
      <w:pPr>
        <w:ind w:firstLine="420"/>
        <w:spacing w:line="360" w:lineRule="auto"/>
        <w:rPr>
          <w:rFonts w:hint="eastAsia" w:ascii="宋体" w:hAnsi="宋体"/>
          <w:szCs w:val="21"/>
          <w:lang w:val="zh-TW"/>
        </w:rPr>
      </w:pPr>
      <w:r>
        <w:rPr>
          <w:rFonts w:hint="eastAsia" w:ascii="宋体" w:hAnsi="宋体"/>
          <w:szCs w:val="21"/>
          <w:lang w:val="zh-TW"/>
        </w:rPr>
        <w:t xml:space="preserve">供应商应具有冷</w:t>
      </w:r>
      <w:r>
        <w:rPr>
          <w:rFonts w:hint="eastAsia" w:ascii="宋体" w:hAnsi="宋体"/>
          <w:szCs w:val="21"/>
          <w:lang w:val="zh-TW"/>
        </w:rPr>
        <w:t xml:space="preserve">链运输</w:t>
      </w:r>
      <w:r>
        <w:rPr>
          <w:rFonts w:hint="eastAsia" w:ascii="宋体" w:hAnsi="宋体"/>
          <w:szCs w:val="21"/>
          <w:lang w:val="zh-TW"/>
        </w:rPr>
        <w:t xml:space="preserve">资质，使用专用恒温箱接收标本，并配送到检测机构。</w:t>
      </w:r>
      <w:r/>
    </w:p>
    <w:p>
      <w:pPr>
        <w:ind w:firstLine="420"/>
        <w:spacing w:line="360" w:lineRule="auto"/>
        <w:rPr>
          <w:rFonts w:hint="eastAsia" w:ascii="宋体" w:hAnsi="宋体"/>
          <w:szCs w:val="21"/>
          <w:lang w:val="zh-TW"/>
        </w:rPr>
      </w:pPr>
      <w:r>
        <w:rPr>
          <w:rFonts w:hint="eastAsia" w:ascii="宋体" w:hAnsi="宋体"/>
          <w:szCs w:val="21"/>
          <w:lang w:val="zh-TW"/>
        </w:rPr>
        <w:t xml:space="preserve">3、报告的质量及时间要求</w:t>
      </w:r>
      <w:r/>
    </w:p>
    <w:p>
      <w:pPr>
        <w:ind w:firstLine="420"/>
        <w:spacing w:line="360" w:lineRule="auto"/>
        <w:rPr>
          <w:rFonts w:hint="eastAsia" w:ascii="宋体" w:hAnsi="宋体"/>
          <w:szCs w:val="21"/>
          <w:lang w:val="zh-TW"/>
        </w:rPr>
      </w:pPr>
      <w:r>
        <w:rPr>
          <w:rFonts w:hint="eastAsia" w:ascii="宋体" w:hAnsi="宋体"/>
          <w:szCs w:val="21"/>
          <w:lang w:val="zh-TW"/>
        </w:rPr>
        <w:t xml:space="preserve">（1）检验报告单必须由具备相应资质的检验人员签发，上级检验师或医师复核。出现因检验结果错误导致采购人医疗纠纷等不良后果，责任由供应商承担。</w:t>
      </w:r>
      <w:r/>
    </w:p>
    <w:p>
      <w:pPr>
        <w:ind w:firstLine="420"/>
        <w:spacing w:line="360" w:lineRule="auto"/>
        <w:rPr>
          <w:rFonts w:hint="eastAsia" w:ascii="宋体" w:hAnsi="宋体"/>
          <w:szCs w:val="21"/>
          <w:lang w:val="zh-TW"/>
        </w:rPr>
      </w:pPr>
      <w:r>
        <w:rPr>
          <w:rFonts w:hint="eastAsia" w:ascii="宋体" w:hAnsi="宋体"/>
          <w:szCs w:val="21"/>
          <w:lang w:val="zh-TW"/>
        </w:rPr>
        <w:t xml:space="preserve">（2）供应商应建立系统的质量管理体系，对所检测项目开展室内与室间质量控制评价。</w:t>
      </w:r>
      <w:r/>
    </w:p>
    <w:p>
      <w:pPr>
        <w:ind w:firstLine="420"/>
        <w:spacing w:line="360" w:lineRule="auto"/>
        <w:rPr>
          <w:rFonts w:hint="eastAsia" w:ascii="宋体" w:hAnsi="宋体"/>
          <w:szCs w:val="21"/>
          <w:lang w:val="zh-TW"/>
        </w:rPr>
      </w:pPr>
      <w:r>
        <w:rPr>
          <w:rFonts w:hint="eastAsia" w:ascii="宋体" w:hAnsi="宋体"/>
          <w:szCs w:val="21"/>
          <w:lang w:val="zh-TW"/>
        </w:rPr>
        <w:t xml:space="preserve">（3）为保证检验结果实时网络传送，实现实验室数据的汇总、储存、传输功能，应当与医院LIS和HIS等相关业务系统对接。医务人员可以随时调阅，保证病人的资料的准确性和检验结果的及时性，并提供系统使用的必要培训与技术支持。</w:t>
      </w:r>
      <w:r/>
    </w:p>
    <w:p>
      <w:pPr>
        <w:ind w:firstLine="420"/>
        <w:spacing w:line="360" w:lineRule="auto"/>
        <w:rPr>
          <w:rFonts w:hint="eastAsia" w:ascii="宋体" w:hAnsi="宋体"/>
          <w:szCs w:val="21"/>
          <w:lang w:val="zh-TW"/>
        </w:rPr>
      </w:pPr>
      <w:r>
        <w:rPr>
          <w:rFonts w:hint="eastAsia" w:ascii="宋体" w:hAnsi="宋体"/>
          <w:szCs w:val="21"/>
          <w:lang w:val="zh-TW"/>
        </w:rPr>
        <w:t xml:space="preserve">（4）提供网上查询服务，以供随时查询进度和结果。</w:t>
      </w:r>
      <w:r/>
    </w:p>
    <w:p>
      <w:pPr>
        <w:ind w:firstLine="420"/>
        <w:spacing w:line="360" w:lineRule="auto"/>
        <w:rPr>
          <w:rFonts w:hint="eastAsia" w:ascii="宋体" w:hAnsi="宋体"/>
          <w:szCs w:val="21"/>
          <w:lang w:val="zh-TW"/>
        </w:rPr>
      </w:pPr>
      <w:r>
        <w:rPr>
          <w:rFonts w:hint="eastAsia" w:ascii="宋体" w:hAnsi="宋体"/>
          <w:szCs w:val="21"/>
          <w:lang w:val="zh-TW"/>
        </w:rPr>
        <w:t xml:space="preserve">（5）提供电话查询服务，危急值专人电话跟进，确保患者检测信息与临床医生的畅通。</w:t>
      </w:r>
      <w:r/>
    </w:p>
    <w:p>
      <w:pPr>
        <w:ind w:firstLine="420"/>
        <w:spacing w:line="360" w:lineRule="auto"/>
        <w:rPr>
          <w:rFonts w:hint="eastAsia" w:ascii="宋体" w:hAnsi="宋体"/>
          <w:szCs w:val="21"/>
          <w:lang w:val="zh-TW"/>
        </w:rPr>
      </w:pPr>
      <w:r>
        <w:rPr>
          <w:rFonts w:hint="eastAsia" w:ascii="宋体" w:hAnsi="宋体"/>
          <w:szCs w:val="21"/>
          <w:lang w:val="zh-TW"/>
        </w:rPr>
        <w:t xml:space="preserve">（6）按照检测项目报告时间要求提供检测结果，并能满足采购人急诊项目的优先检测。</w:t>
      </w:r>
      <w:r/>
    </w:p>
    <w:p>
      <w:pPr>
        <w:ind w:firstLine="420"/>
        <w:spacing w:line="360" w:lineRule="auto"/>
        <w:rPr>
          <w:rFonts w:hint="eastAsia" w:ascii="宋体" w:hAnsi="宋体"/>
          <w:szCs w:val="21"/>
          <w:lang w:val="zh-TW"/>
        </w:rPr>
      </w:pPr>
      <w:r>
        <w:rPr>
          <w:rFonts w:hint="eastAsia" w:ascii="宋体" w:hAnsi="宋体"/>
          <w:szCs w:val="21"/>
          <w:lang w:val="zh-TW"/>
        </w:rPr>
        <w:t xml:space="preserve">4、科室辅助</w:t>
      </w:r>
      <w:r/>
    </w:p>
    <w:p>
      <w:pPr>
        <w:ind w:firstLine="420"/>
        <w:spacing w:line="360" w:lineRule="auto"/>
        <w:rPr>
          <w:rFonts w:hint="eastAsia" w:ascii="宋体" w:hAnsi="宋体"/>
          <w:szCs w:val="21"/>
          <w:lang w:val="zh-TW"/>
        </w:rPr>
      </w:pPr>
      <w:r>
        <w:rPr>
          <w:rFonts w:hint="eastAsia" w:ascii="宋体" w:hAnsi="宋体"/>
          <w:szCs w:val="21"/>
          <w:lang w:val="zh-TW"/>
        </w:rPr>
        <w:t xml:space="preserve">（1）供应商协助医院开展检验人员进修培训。</w:t>
      </w:r>
      <w:r/>
    </w:p>
    <w:p>
      <w:pPr>
        <w:ind w:firstLine="420"/>
        <w:spacing w:line="360" w:lineRule="auto"/>
        <w:rPr>
          <w:rFonts w:hint="eastAsia" w:ascii="宋体" w:hAnsi="宋体"/>
          <w:szCs w:val="21"/>
          <w:lang w:val="zh-TW"/>
        </w:rPr>
      </w:pPr>
      <w:r>
        <w:rPr>
          <w:rFonts w:hint="eastAsia" w:ascii="宋体" w:hAnsi="宋体"/>
          <w:szCs w:val="21"/>
          <w:lang w:val="zh-TW"/>
        </w:rPr>
        <w:t xml:space="preserve">（2）供应商协助医院开展继续教育、专题讲座等学术交流活动，协助医院检验科获得ISO15189医学实验室认可，提供专业全面的辅导工作，逐步推进实验室ISO15189的质量认证等。（只适当收取试剂、耗材的成本费）</w:t>
      </w:r>
      <w:r/>
    </w:p>
    <w:p>
      <w:pPr>
        <w:ind w:firstLine="420"/>
        <w:spacing w:line="360" w:lineRule="auto"/>
        <w:rPr>
          <w:rFonts w:hint="eastAsia" w:ascii="宋体" w:hAnsi="宋体"/>
          <w:szCs w:val="21"/>
          <w:lang w:val="zh-TW"/>
        </w:rPr>
      </w:pPr>
      <w:r>
        <w:rPr>
          <w:rFonts w:hint="eastAsia" w:ascii="宋体" w:hAnsi="宋体"/>
          <w:szCs w:val="21"/>
          <w:lang w:val="zh-TW"/>
        </w:rPr>
        <w:t xml:space="preserve">5、结果查询</w:t>
      </w:r>
      <w:r/>
    </w:p>
    <w:p>
      <w:pPr>
        <w:ind w:firstLine="420"/>
        <w:spacing w:line="360" w:lineRule="auto"/>
        <w:rPr>
          <w:rFonts w:hint="eastAsia" w:ascii="宋体" w:hAnsi="宋体"/>
          <w:szCs w:val="21"/>
          <w:lang w:val="zh-TW"/>
        </w:rPr>
      </w:pPr>
      <w:r>
        <w:rPr>
          <w:rFonts w:hint="eastAsia" w:ascii="宋体" w:hAnsi="宋体"/>
          <w:szCs w:val="21"/>
          <w:lang w:val="zh-TW"/>
        </w:rPr>
        <w:t xml:space="preserve">（1）提供报告查询接口以供相应机构随时查询结果。</w:t>
      </w:r>
      <w:r/>
    </w:p>
    <w:p>
      <w:pPr>
        <w:ind w:firstLine="420"/>
        <w:spacing w:line="360" w:lineRule="auto"/>
        <w:rPr>
          <w:rFonts w:hint="eastAsia" w:ascii="宋体" w:hAnsi="宋体"/>
          <w:szCs w:val="21"/>
          <w:lang w:val="zh-TW"/>
        </w:rPr>
      </w:pPr>
      <w:r>
        <w:rPr>
          <w:rFonts w:hint="eastAsia" w:ascii="宋体" w:hAnsi="宋体"/>
          <w:szCs w:val="21"/>
          <w:lang w:val="zh-TW"/>
        </w:rPr>
        <w:t xml:space="preserve">（2）提供客服或业务员电话随时服务，危急值专人电话跟进，确保患者检测信息与临床医生的畅通。</w:t>
      </w:r>
      <w:r/>
    </w:p>
    <w:p>
      <w:pPr>
        <w:ind w:firstLine="420"/>
        <w:spacing w:line="360" w:lineRule="auto"/>
        <w:rPr>
          <w:rFonts w:hint="eastAsia" w:ascii="宋体" w:hAnsi="宋体"/>
          <w:szCs w:val="21"/>
          <w:lang w:val="zh-TW"/>
        </w:rPr>
      </w:pPr>
      <w:r>
        <w:rPr>
          <w:rFonts w:hint="eastAsia" w:ascii="宋体" w:hAnsi="宋体"/>
          <w:szCs w:val="21"/>
          <w:lang w:val="zh-TW"/>
        </w:rPr>
        <w:t xml:space="preserve">6、信息系统对接</w:t>
      </w:r>
      <w:r/>
    </w:p>
    <w:p>
      <w:pPr>
        <w:ind w:firstLine="420"/>
        <w:spacing w:line="360" w:lineRule="auto"/>
        <w:rPr>
          <w:rFonts w:hint="eastAsia" w:ascii="宋体" w:hAnsi="宋体"/>
          <w:szCs w:val="21"/>
          <w:lang w:val="zh-TW"/>
        </w:rPr>
      </w:pPr>
      <w:r>
        <w:rPr>
          <w:rFonts w:hint="eastAsia" w:ascii="宋体" w:hAnsi="宋体"/>
          <w:szCs w:val="21"/>
          <w:lang w:val="zh-TW"/>
        </w:rPr>
        <w:t xml:space="preserve">供应商免费提供网络信息系统对接，并保证检测结果网络信息传输的安全性。检测结果报告实时上传至医院的LIS（实验室信息系统）和HIS（医院信息系统）系统；对报告的格式、补发、保密均有严格要求；检测结果报告内容及格式符合临床要求。</w:t>
      </w:r>
      <w:r/>
    </w:p>
    <w:p>
      <w:pPr>
        <w:ind w:firstLine="420"/>
        <w:spacing w:line="360" w:lineRule="auto"/>
        <w:rPr>
          <w:rFonts w:hint="eastAsia" w:ascii="宋体" w:hAnsi="宋体"/>
          <w:szCs w:val="21"/>
          <w:lang w:val="zh-TW"/>
        </w:rPr>
      </w:pPr>
      <w:r>
        <w:rPr>
          <w:rFonts w:hint="eastAsia" w:ascii="宋体" w:hAnsi="宋体"/>
          <w:szCs w:val="21"/>
          <w:lang w:val="zh-TW"/>
        </w:rPr>
        <w:t xml:space="preserve">7、保密要求</w:t>
      </w:r>
      <w:r/>
    </w:p>
    <w:p>
      <w:pPr>
        <w:ind w:firstLine="420"/>
        <w:spacing w:line="360" w:lineRule="auto"/>
        <w:rPr>
          <w:rFonts w:hint="eastAsia" w:ascii="宋体" w:hAnsi="宋体"/>
          <w:szCs w:val="21"/>
          <w:lang w:val="zh-TW"/>
        </w:rPr>
      </w:pPr>
      <w:r>
        <w:rPr>
          <w:rFonts w:hint="eastAsia" w:ascii="宋体" w:hAnsi="宋体"/>
          <w:szCs w:val="21"/>
          <w:lang w:val="zh-TW"/>
        </w:rPr>
        <w:t xml:space="preserve">供应商对患者隐私保密。严格保密受检者身份信息、检测标本，在未经采购人同意或授权前提下，供应商不得向采购人及其工作人员以外的任何单位或个人泄露采购人委托检验的项目、检验的内容、检验的结果、检测标本等，但受检者及其授权代理人查询、咨询其检验项目事宜的除外，如造成纠纷，由供应商承担相应的法律责任。</w:t>
      </w:r>
      <w:r/>
    </w:p>
    <w:p>
      <w:pPr>
        <w:ind w:firstLine="420"/>
        <w:spacing w:line="360" w:lineRule="auto"/>
        <w:rPr>
          <w:rFonts w:hint="eastAsia" w:ascii="宋体" w:hAnsi="宋体"/>
          <w:szCs w:val="21"/>
          <w:lang w:val="zh-TW"/>
        </w:rPr>
      </w:pPr>
      <w:r>
        <w:rPr>
          <w:rFonts w:hint="eastAsia" w:ascii="宋体" w:hAnsi="宋体"/>
          <w:szCs w:val="21"/>
          <w:lang w:val="zh-TW"/>
        </w:rPr>
        <w:t xml:space="preserve">8、验收标准</w:t>
      </w:r>
      <w:r/>
    </w:p>
    <w:p>
      <w:pPr>
        <w:ind w:firstLine="420"/>
        <w:spacing w:line="360" w:lineRule="auto"/>
        <w:rPr>
          <w:rFonts w:hint="eastAsia" w:ascii="宋体" w:hAnsi="宋体"/>
          <w:szCs w:val="21"/>
          <w:lang w:val="zh-TW"/>
        </w:rPr>
      </w:pPr>
      <w:r>
        <w:rPr>
          <w:rFonts w:hint="eastAsia" w:ascii="宋体" w:hAnsi="宋体"/>
          <w:szCs w:val="21"/>
          <w:lang w:val="zh-TW"/>
        </w:rPr>
        <w:t xml:space="preserve">合格，符合国家及行业标准。</w:t>
      </w:r>
      <w:r/>
    </w:p>
    <w:p>
      <w:pPr>
        <w:spacing w:line="360" w:lineRule="auto"/>
        <w:rPr>
          <w:rFonts w:hint="eastAsia" w:ascii="宋体" w:hAnsi="宋体"/>
          <w:b/>
          <w:bCs/>
          <w:szCs w:val="21"/>
          <w:lang w:val="zh-TW"/>
        </w:rPr>
      </w:pPr>
      <w:r>
        <w:rPr>
          <w:rFonts w:hint="eastAsia" w:ascii="宋体" w:hAnsi="宋体"/>
          <w:b/>
          <w:bCs/>
          <w:szCs w:val="21"/>
          <w:lang w:val="zh-TW"/>
        </w:rPr>
        <w:t xml:space="preserve">六、其他要求</w:t>
      </w:r>
      <w:r/>
    </w:p>
    <w:p>
      <w:pPr>
        <w:ind w:firstLine="420"/>
        <w:spacing w:line="360" w:lineRule="auto"/>
        <w:rPr>
          <w:rFonts w:hint="eastAsia" w:ascii="宋体" w:hAnsi="宋体"/>
          <w:szCs w:val="21"/>
        </w:rPr>
      </w:pPr>
      <w:r>
        <w:rPr>
          <w:rFonts w:hint="eastAsia" w:ascii="宋体" w:hAnsi="宋体"/>
          <w:iCs/>
          <w:szCs w:val="21"/>
        </w:rPr>
        <w:t xml:space="preserve">1、考核要求：每两个月为一个考核周期，采购人每两个月不定期组织相关人员对</w:t>
      </w:r>
      <w:r>
        <w:rPr>
          <w:rFonts w:hint="eastAsia" w:ascii="宋体" w:hAnsi="宋体"/>
          <w:iCs/>
          <w:szCs w:val="21"/>
        </w:rPr>
        <w:t xml:space="preserve">中标</w:t>
      </w:r>
      <w:r>
        <w:rPr>
          <w:rFonts w:hint="eastAsia" w:ascii="宋体" w:hAnsi="宋体"/>
          <w:iCs/>
          <w:szCs w:val="21"/>
        </w:rPr>
        <w:t xml:space="preserve">供应商的服务进行考核。考评内容根据检验检测中心《受委托实验室的选择和评审程序》，检验科不定期对受委托实验室进行检查与监控，评估与受委托实验室的协议，确保受委托实验室的质量持续符合要求。监控内容可包括：检测过程、各种原始记录、</w:t>
      </w:r>
      <w:r>
        <w:rPr>
          <w:rFonts w:hint="eastAsia" w:ascii="宋体" w:hAnsi="宋体"/>
          <w:iCs/>
          <w:szCs w:val="21"/>
        </w:rPr>
        <w:t xml:space="preserve">室内质控及</w:t>
      </w:r>
      <w:r>
        <w:rPr>
          <w:rFonts w:hint="eastAsia" w:ascii="宋体" w:hAnsi="宋体"/>
          <w:iCs/>
          <w:szCs w:val="21"/>
        </w:rPr>
        <w:t xml:space="preserve">室间质评情况、仪器设备状态、人员素质状况等，并随机抽查检验报告单，确保检验报告单的准确性及可溯源性，一年内两次考核不合格可解除合同。</w:t>
      </w:r>
      <w:r/>
    </w:p>
    <w:p>
      <w:pPr>
        <w:ind w:firstLine="420"/>
        <w:spacing w:line="360" w:lineRule="auto"/>
        <w:rPr>
          <w:rFonts w:hint="eastAsia" w:ascii="宋体" w:hAnsi="宋体"/>
          <w:szCs w:val="21"/>
        </w:rPr>
      </w:pPr>
      <w:r>
        <w:rPr>
          <w:rFonts w:hint="eastAsia" w:ascii="宋体" w:hAnsi="宋体" w:cs="宋体"/>
          <w:szCs w:val="21"/>
        </w:rPr>
        <w:t xml:space="preserve">2</w:t>
      </w:r>
      <w:r>
        <w:rPr>
          <w:rFonts w:hint="eastAsia" w:ascii="宋体" w:hAnsi="宋体"/>
          <w:szCs w:val="21"/>
        </w:rPr>
        <w:t xml:space="preserve">、供应商对医院的检验结果保存时间&gt;5年。</w:t>
      </w:r>
      <w:r/>
    </w:p>
    <w:p>
      <w:pPr>
        <w:ind w:firstLine="420"/>
        <w:spacing w:line="360" w:lineRule="auto"/>
        <w:rPr>
          <w:rFonts w:hint="eastAsia" w:ascii="宋体" w:hAnsi="宋体"/>
          <w:szCs w:val="21"/>
        </w:rPr>
      </w:pPr>
      <w:r>
        <w:rPr>
          <w:rFonts w:hint="eastAsia" w:ascii="宋体" w:hAnsi="宋体"/>
          <w:szCs w:val="21"/>
        </w:rPr>
        <w:t xml:space="preserve">3、生物安全防护要求</w:t>
      </w:r>
      <w:r/>
    </w:p>
    <w:p>
      <w:pPr>
        <w:ind w:firstLine="420"/>
        <w:spacing w:line="360" w:lineRule="auto"/>
        <w:rPr>
          <w:rFonts w:hint="eastAsia" w:ascii="宋体" w:hAnsi="宋体"/>
          <w:szCs w:val="21"/>
        </w:rPr>
      </w:pPr>
      <w:r>
        <w:rPr>
          <w:rFonts w:hint="eastAsia" w:ascii="宋体" w:hAnsi="宋体"/>
          <w:szCs w:val="21"/>
        </w:rPr>
        <w:t xml:space="preserve">（1）标本运送人员采用一级生物安全防护，包括：医用外科口罩、乳胶手套、工作服，可戴医用防护帽。</w:t>
      </w:r>
      <w:r/>
    </w:p>
    <w:p>
      <w:pPr>
        <w:ind w:firstLine="420"/>
        <w:spacing w:line="360" w:lineRule="auto"/>
        <w:rPr>
          <w:rFonts w:hint="eastAsia" w:ascii="宋体" w:hAnsi="宋体"/>
          <w:szCs w:val="21"/>
        </w:rPr>
      </w:pPr>
      <w:r>
        <w:rPr>
          <w:rFonts w:hint="eastAsia" w:ascii="宋体" w:hAnsi="宋体"/>
          <w:szCs w:val="21"/>
        </w:rPr>
        <w:t xml:space="preserve">（2）标本接收人员应当为检测实验室经生物安全防护培训的指定人员。</w:t>
      </w:r>
      <w:r/>
    </w:p>
    <w:p>
      <w:pPr>
        <w:ind w:firstLine="420"/>
        <w:spacing w:line="360" w:lineRule="auto"/>
        <w:rPr>
          <w:rFonts w:hint="eastAsia" w:ascii="宋体" w:hAnsi="宋体"/>
          <w:szCs w:val="21"/>
        </w:rPr>
      </w:pPr>
      <w:r>
        <w:rPr>
          <w:rFonts w:hint="eastAsia" w:ascii="宋体" w:hAnsi="宋体" w:cs="宋体"/>
          <w:szCs w:val="21"/>
        </w:rPr>
        <w:t xml:space="preserve">3</w:t>
      </w:r>
      <w:r>
        <w:rPr>
          <w:rFonts w:hint="eastAsia" w:ascii="宋体" w:hAnsi="宋体"/>
          <w:szCs w:val="21"/>
        </w:rPr>
        <w:t xml:space="preserve">、采购人的所有送检标本最终由</w:t>
      </w:r>
      <w:r>
        <w:rPr>
          <w:rFonts w:hint="eastAsia" w:ascii="宋体" w:hAnsi="宋体"/>
          <w:szCs w:val="21"/>
        </w:rPr>
        <w:t xml:space="preserve">中标</w:t>
      </w:r>
      <w:r>
        <w:rPr>
          <w:rFonts w:hint="eastAsia" w:ascii="宋体" w:hAnsi="宋体"/>
          <w:szCs w:val="21"/>
        </w:rPr>
        <w:t xml:space="preserve">供应</w:t>
      </w:r>
      <w:r>
        <w:rPr>
          <w:rFonts w:hint="eastAsia" w:ascii="宋体" w:hAnsi="宋体"/>
          <w:szCs w:val="21"/>
        </w:rPr>
        <w:t xml:space="preserve">商依法</w:t>
      </w:r>
      <w:r>
        <w:rPr>
          <w:rFonts w:hint="eastAsia" w:ascii="宋体" w:hAnsi="宋体"/>
          <w:szCs w:val="21"/>
        </w:rPr>
        <w:t xml:space="preserve">处置（特殊情况除外），</w:t>
      </w:r>
      <w:r>
        <w:rPr>
          <w:rFonts w:hint="eastAsia" w:ascii="宋体" w:hAnsi="宋体"/>
          <w:szCs w:val="21"/>
        </w:rPr>
        <w:t xml:space="preserve">中标</w:t>
      </w:r>
      <w:r>
        <w:rPr>
          <w:rFonts w:hint="eastAsia" w:ascii="宋体" w:hAnsi="宋体"/>
          <w:szCs w:val="21"/>
        </w:rPr>
        <w:t xml:space="preserve">供应</w:t>
      </w:r>
      <w:r>
        <w:rPr>
          <w:rFonts w:hint="eastAsia" w:ascii="宋体" w:hAnsi="宋体"/>
          <w:szCs w:val="21"/>
        </w:rPr>
        <w:t xml:space="preserve">商按照</w:t>
      </w:r>
      <w:r>
        <w:rPr>
          <w:rFonts w:hint="eastAsia" w:ascii="宋体" w:hAnsi="宋体"/>
          <w:szCs w:val="21"/>
        </w:rPr>
        <w:t xml:space="preserve">国家法律法规及相关行业规定的保存期限保存剩余标本（若有）。</w:t>
      </w:r>
      <w:r/>
    </w:p>
    <w:p>
      <w:pPr>
        <w:ind w:firstLine="420"/>
        <w:spacing w:line="360" w:lineRule="auto"/>
        <w:rPr>
          <w:rFonts w:hint="eastAsia" w:ascii="宋体" w:hAnsi="宋体"/>
          <w:szCs w:val="21"/>
        </w:rPr>
      </w:pPr>
      <w:r>
        <w:rPr>
          <w:rFonts w:hint="eastAsia" w:ascii="宋体" w:hAnsi="宋体"/>
          <w:szCs w:val="21"/>
        </w:rPr>
        <w:t xml:space="preserve">4、服务响应时间</w:t>
      </w:r>
      <w:r>
        <w:rPr>
          <w:rFonts w:hint="eastAsia" w:ascii="宋体" w:hAnsi="宋体"/>
          <w:szCs w:val="21"/>
        </w:rPr>
        <w:tab/>
      </w:r>
      <w:r/>
    </w:p>
    <w:p>
      <w:pPr>
        <w:ind w:firstLine="420"/>
        <w:spacing w:line="360" w:lineRule="auto"/>
        <w:rPr>
          <w:rFonts w:hint="eastAsia" w:ascii="宋体" w:hAnsi="宋体"/>
          <w:szCs w:val="21"/>
        </w:rPr>
      </w:pPr>
      <w:r>
        <w:rPr>
          <w:rFonts w:hint="eastAsia" w:ascii="宋体" w:hAnsi="宋体"/>
          <w:szCs w:val="21"/>
        </w:rPr>
        <w:t xml:space="preserve">（1）供应商提供紧急情况下的标本检验服务，对于急症检验标本，供应商承诺1小时内有物流人员响应，且能在4小时内将样本送达实验室。</w:t>
      </w:r>
      <w:r/>
    </w:p>
    <w:p>
      <w:pPr>
        <w:ind w:firstLine="420"/>
        <w:spacing w:line="360" w:lineRule="auto"/>
        <w:rPr>
          <w:rFonts w:hint="eastAsia" w:ascii="宋体" w:hAnsi="宋体"/>
          <w:szCs w:val="21"/>
        </w:rPr>
      </w:pPr>
      <w:r>
        <w:rPr>
          <w:rFonts w:hint="eastAsia" w:ascii="宋体" w:hAnsi="宋体"/>
          <w:szCs w:val="21"/>
        </w:rPr>
        <w:t xml:space="preserve">（2）供应商自</w:t>
      </w:r>
      <w:r>
        <w:rPr>
          <w:rFonts w:hint="eastAsia" w:ascii="宋体" w:hAnsi="宋体"/>
          <w:szCs w:val="21"/>
        </w:rPr>
        <w:t xml:space="preserve">收样至</w:t>
      </w:r>
      <w:r>
        <w:rPr>
          <w:rFonts w:hint="eastAsia" w:ascii="宋体" w:hAnsi="宋体"/>
          <w:szCs w:val="21"/>
        </w:rPr>
        <w:t xml:space="preserve">发放临床报告，根据项目由临床科室综合评定，时效能够完全满足临床需求。</w:t>
      </w:r>
      <w:r/>
    </w:p>
    <w:p>
      <w:pPr>
        <w:pStyle w:val="959"/>
        <w:ind w:firstLine="420"/>
        <w:spacing w:line="360" w:lineRule="auto"/>
        <w:rPr>
          <w:rFonts w:hint="eastAsia" w:ascii="宋体" w:hAnsi="宋体"/>
          <w:szCs w:val="21"/>
        </w:rPr>
      </w:pPr>
      <w:r>
        <w:rPr>
          <w:rFonts w:hint="eastAsia" w:ascii="宋体" w:hAnsi="宋体"/>
          <w:szCs w:val="21"/>
        </w:rPr>
        <w:t xml:space="preserve">5、人员配置要求</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（1）</w:t>
      </w:r>
      <w:r>
        <w:rPr>
          <w:rFonts w:hint="eastAsia" w:ascii="宋体" w:hAnsi="宋体"/>
          <w:bCs/>
          <w:szCs w:val="21"/>
        </w:rPr>
        <w:t xml:space="preserve">供应商实验室拥有专业的技术人员，可提供专业的医学检验服务。</w:t>
      </w:r>
      <w:r/>
    </w:p>
    <w:p>
      <w:pPr>
        <w:ind w:firstLine="420"/>
        <w:spacing w:line="360" w:lineRule="auto"/>
        <w:widowControl/>
        <w:rPr>
          <w:rFonts w:hint="eastAsia" w:ascii="宋体" w:hAnsi="宋体"/>
          <w:szCs w:val="21"/>
        </w:rPr>
      </w:pPr>
      <w:r>
        <w:rPr>
          <w:rFonts w:hint="eastAsia" w:ascii="宋体" w:hAnsi="宋体"/>
          <w:szCs w:val="21"/>
        </w:rPr>
        <w:t xml:space="preserve">（2）采购人有权根据项目的工作内容，对供应商项目组成员的构成提出要求。在合同履行过程中，采购人如发现供应商项目组成员有严重错误或有正当理由对供应商项目组成员履行的服务不满意的，有权要求供应商替换项目组成员。供应商应根据采购人要求调整项目组成员，调整后的负责人、检验人员职称等资质不得低于原负责人、原检验人员资质。</w:t>
      </w:r>
      <w:r/>
    </w:p>
    <w:p>
      <w:pPr>
        <w:ind w:firstLine="420"/>
        <w:spacing w:line="360" w:lineRule="auto"/>
        <w:widowControl/>
        <w:rPr>
          <w:rFonts w:hint="eastAsia" w:ascii="宋体" w:hAnsi="宋体"/>
          <w:szCs w:val="21"/>
        </w:rPr>
      </w:pPr>
      <w:r>
        <w:rPr>
          <w:rFonts w:hint="eastAsia" w:ascii="宋体" w:hAnsi="宋体"/>
          <w:szCs w:val="21"/>
        </w:rPr>
        <w:t xml:space="preserve">（3）供应商负责其派往本项目服务人员的食宿费、交通费等，并按规定为其购买社会保险和人身意外伤害保险。 </w:t>
      </w:r>
      <w:r/>
    </w:p>
    <w:p>
      <w:pPr>
        <w:ind w:firstLine="420"/>
        <w:jc w:val="left"/>
        <w:spacing w:line="360" w:lineRule="auto"/>
        <w:shd w:val="clear" w:color="auto" w:fill="ffffff"/>
        <w:widowControl/>
        <w:rPr>
          <w:rFonts w:hint="eastAsia" w:ascii="宋体" w:hAnsi="宋体"/>
          <w:szCs w:val="21"/>
          <w:lang w:val="zh-CN"/>
        </w:rPr>
      </w:pPr>
      <w:r>
        <w:rPr>
          <w:rFonts w:hint="eastAsia" w:ascii="宋体" w:hAnsi="宋体"/>
          <w:szCs w:val="21"/>
        </w:rPr>
        <w:t xml:space="preserve">（4）供应商对拟派本项目服务人员在合同履行期间的一切行为负责，期间发生的一切安全事故责任及因此发生的人身损害赔偿和其他费用由供应商承担，与采购人无关。</w:t>
      </w:r>
      <w:r/>
    </w:p>
    <w:p>
      <w:pPr>
        <w:ind w:firstLine="420"/>
        <w:spacing w:line="360" w:lineRule="auto"/>
        <w:rPr>
          <w:rFonts w:hint="eastAsia" w:ascii="宋体" w:hAnsi="宋体"/>
          <w:i/>
          <w:szCs w:val="21"/>
          <w:u w:val="single"/>
        </w:rPr>
      </w:pPr>
      <w:r>
        <w:rPr>
          <w:rFonts w:hint="eastAsia" w:ascii="宋体" w:hAnsi="宋体"/>
          <w:szCs w:val="21"/>
        </w:rPr>
        <w:t xml:space="preserve">6</w:t>
      </w:r>
      <w:r>
        <w:rPr>
          <w:rFonts w:hint="eastAsia" w:ascii="宋体" w:hAnsi="宋体"/>
          <w:i/>
          <w:szCs w:val="21"/>
        </w:rPr>
        <w:t xml:space="preserve">、</w:t>
      </w:r>
      <w:r>
        <w:rPr>
          <w:rFonts w:hint="eastAsia" w:ascii="宋体" w:hAnsi="宋体"/>
          <w:i/>
          <w:szCs w:val="21"/>
          <w:u w:val="single"/>
        </w:rPr>
        <w:t xml:space="preserve">本项目不接受进口产品参加</w:t>
      </w:r>
      <w:r>
        <w:rPr>
          <w:rFonts w:hint="eastAsia" w:ascii="宋体" w:hAnsi="宋体"/>
          <w:i/>
          <w:szCs w:val="21"/>
          <w:u w:val="single"/>
        </w:rPr>
        <w:t xml:space="preserve">投标</w:t>
      </w:r>
      <w:r>
        <w:rPr>
          <w:rFonts w:hint="eastAsia" w:ascii="宋体" w:hAnsi="宋体"/>
          <w:i/>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7、采购标的对应的中小企业划分标准所属行业一览表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扬州市</w:t>
            </w:r>
            <w:r>
              <w:rPr>
                <w:rFonts w:hint="eastAsia" w:ascii="宋体" w:hAnsi="宋体" w:cs="宋体"/>
              </w:rPr>
              <w:t xml:space="preserve">广陵区汤汪街道</w:t>
            </w:r>
            <w:r>
              <w:rPr>
                <w:rFonts w:hint="eastAsia" w:ascii="宋体" w:hAnsi="宋体" w:cs="宋体"/>
              </w:rPr>
              <w:t xml:space="preserve">社区卫生服务中心外送检验服务采购项目（二次）</w:t>
            </w:r>
            <w:r/>
          </w:p>
        </w:tc>
        <w:tc>
          <w:tcPr>
            <w:tcW w:w="3255" w:type="dxa"/>
            <w:vAlign w:val="center"/>
            <w:textDirection w:val="lrTb"/>
            <w:noWrap w:val="false"/>
          </w:tcPr>
          <w:p>
            <w:pPr>
              <w:jc w:val="center"/>
              <w:spacing w:line="360" w:lineRule="auto"/>
              <w:rPr>
                <w:rFonts w:hint="eastAsia" w:ascii="宋体" w:hAnsi="宋体"/>
              </w:rPr>
            </w:pPr>
            <w:r/>
            <w:bookmarkStart w:id="174" w:name="_Hlk218605355"/>
            <w:r>
              <w:rPr>
                <w:rFonts w:hint="eastAsia" w:ascii="宋体" w:hAnsi="宋体"/>
              </w:rPr>
              <w:t xml:space="preserve">其他未列明行业</w:t>
            </w:r>
            <w:bookmarkEnd w:id="174"/>
            <w:r/>
            <w:r/>
          </w:p>
        </w:tc>
      </w:tr>
    </w:tbl>
    <w:p>
      <w:pPr>
        <w:pStyle w:val="897"/>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left"/>
        <w:widowControl/>
        <w:rPr>
          <w:rFonts w:hint="eastAsia" w:ascii="宋体" w:hAnsi="宋体"/>
          <w:b/>
          <w:bCs/>
          <w:color w:val="000000" w:themeColor="text1"/>
          <w:szCs w:val="21"/>
        </w:rPr>
      </w:pPr>
      <w:r>
        <w:rPr>
          <w:rFonts w:hint="eastAsia" w:hAnsi="宋体"/>
          <w:b/>
          <w:bCs/>
          <w:color w:val="000000" w:themeColor="text1"/>
        </w:rPr>
        <w:br w:type="page" w:clear="all"/>
      </w:r>
      <w:r/>
    </w:p>
    <w:p>
      <w:pPr>
        <w:pStyle w:val="878"/>
        <w:jc w:val="center"/>
        <w:rPr>
          <w:rFonts w:hint="eastAsia" w:ascii="宋体" w:hAnsi="宋体"/>
          <w:color w:val="000000" w:themeColor="text1"/>
          <w:sz w:val="36"/>
        </w:rPr>
      </w:pPr>
      <w:r/>
      <w:bookmarkStart w:id="175" w:name="_Toc55204181"/>
      <w:r/>
      <w:bookmarkStart w:id="176" w:name="_Toc166489816"/>
      <w:r>
        <w:rPr>
          <w:rFonts w:hint="eastAsia" w:ascii="宋体" w:hAnsi="宋体"/>
          <w:color w:val="000000" w:themeColor="text1"/>
          <w:sz w:val="36"/>
        </w:rPr>
        <w:t xml:space="preserve">第五章 评标方法与评标标准</w:t>
      </w:r>
      <w:bookmarkEnd w:id="175"/>
      <w:r/>
      <w:bookmarkEnd w:id="176"/>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一、评标方法</w:t>
      </w:r>
      <w:r/>
    </w:p>
    <w:p>
      <w:pPr>
        <w:pStyle w:val="914"/>
        <w:ind w:firstLine="420"/>
        <w:spacing w:before="0" w:after="0"/>
        <w:rPr>
          <w:rFonts w:hint="eastAsia" w:ascii="宋体" w:hAnsi="宋体" w:cs="Arial"/>
          <w:color w:val="000000" w:themeColor="text1"/>
          <w:sz w:val="21"/>
          <w:szCs w:val="21"/>
        </w:rPr>
      </w:pPr>
      <w:r>
        <w:rPr>
          <w:rFonts w:ascii="宋体" w:hAnsi="宋体" w:cs="Arial"/>
          <w:color w:val="000000" w:themeColor="text1"/>
          <w:sz w:val="21"/>
          <w:szCs w:val="21"/>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color w:val="000000" w:themeColor="text1"/>
          <w:sz w:val="21"/>
          <w:szCs w:val="21"/>
        </w:rPr>
        <w:t xml:space="preserve">且按照</w:t>
      </w:r>
      <w:r>
        <w:rPr>
          <w:rFonts w:ascii="宋体" w:hAnsi="宋体" w:cs="Arial"/>
          <w:color w:val="000000" w:themeColor="text1"/>
          <w:sz w:val="21"/>
          <w:szCs w:val="21"/>
        </w:rPr>
        <w:t xml:space="preserve">评审因素的量化指标评审得分最高的投标人为中标候选人</w:t>
      </w:r>
      <w:r>
        <w:rPr>
          <w:rFonts w:hint="eastAsia" w:ascii="宋体" w:hAnsi="宋体" w:cs="Arial"/>
          <w:color w:val="000000" w:themeColor="text1"/>
          <w:sz w:val="21"/>
          <w:szCs w:val="21"/>
        </w:rPr>
        <w:t xml:space="preserve">。本项目选取1名中标单位。</w:t>
      </w:r>
      <w:r/>
    </w:p>
    <w:p>
      <w:pPr>
        <w:pStyle w:val="914"/>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二、政府采购政策功能落实</w:t>
      </w:r>
      <w:r/>
    </w:p>
    <w:p>
      <w:pPr>
        <w:pStyle w:val="914"/>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1、小微型企业价格扣除</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（1）本项目对小型和微型企业提供的服务给予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的扣除价格，用扣除后的价格参与评审。</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（3）企业标准请参照《关于印发中小企业划型标准规定的通知》（工信部联企业[2011]300号）文件规定自行填写。</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（1）本项目对残疾人福利性单位视同小型、微型企业，给予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（3）残疾人福利单位标准请参照《关于促进残疾人就业政府采购政策的通知》（财库〔2017〕141号）。</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（1）本项目对监狱和戒毒企业（简称监狱企业）视同小型、微型企业，给予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1"/>
          <w:szCs w:val="21"/>
        </w:rPr>
        <w:t xml:space="preserve">供应商如不提供上述证明文件，价格将不做相应扣除</w:t>
      </w:r>
      <w:r>
        <w:rPr>
          <w:rFonts w:hint="eastAsia" w:ascii="宋体" w:hAnsi="宋体"/>
          <w:color w:val="000000" w:themeColor="text1"/>
          <w:sz w:val="21"/>
          <w:szCs w:val="21"/>
        </w:rPr>
        <w:t xml:space="preserve">。</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w:t>
      </w:r>
      <w:r>
        <w:rPr>
          <w:rFonts w:ascii="宋体" w:hAnsi="宋体"/>
          <w:color w:val="000000" w:themeColor="text1"/>
          <w:sz w:val="21"/>
          <w:szCs w:val="21"/>
        </w:rPr>
        <w:t xml:space="preserve">财库[2014]68号</w:t>
      </w:r>
      <w:r>
        <w:rPr>
          <w:rFonts w:hint="eastAsia" w:ascii="宋体" w:hAnsi="宋体"/>
          <w:color w:val="000000" w:themeColor="text1"/>
          <w:sz w:val="21"/>
          <w:szCs w:val="21"/>
        </w:rPr>
        <w:t xml:space="preserve">）。</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1"/>
          <w:szCs w:val="21"/>
          <w:u w:val="single"/>
        </w:rPr>
        <w:t xml:space="preserve">6</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p>
    <w:p>
      <w:pPr>
        <w:pStyle w:val="914"/>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6、联合体各方均为小型、微型企业（残疾人福利单位、监狱企业）的，联合体享受</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价格扣除，用扣除后的价格参与评审。</w:t>
      </w:r>
      <w:r/>
    </w:p>
    <w:p>
      <w:pPr>
        <w:pStyle w:val="914"/>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w:t>
      </w:r>
      <w:r>
        <w:rPr>
          <w:rFonts w:hint="eastAsia" w:ascii="宋体" w:hAnsi="宋体"/>
          <w:color w:val="000000" w:themeColor="text1"/>
        </w:rPr>
        <w:t xml:space="preserve">  </w:t>
      </w:r>
      <w:r/>
    </w:p>
    <w:tbl>
      <w:tblPr>
        <w:tblW w:w="9810" w:type="dxa"/>
        <w:tblInd w:w="-459" w:type="dxa"/>
        <w:tblLook w:val="04A0" w:firstRow="1" w:lastRow="0" w:firstColumn="1" w:lastColumn="0" w:noHBand="0" w:noVBand="1"/>
      </w:tblPr>
      <w:tblGrid>
        <w:gridCol w:w="1560"/>
        <w:gridCol w:w="8250"/>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项  目</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评  分  标  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价格得分</w:t>
            </w:r>
            <w:r/>
          </w:p>
          <w:p>
            <w:pPr>
              <w:jc w:val="center"/>
              <w:spacing w:line="360" w:lineRule="exact"/>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w:t>
            </w:r>
            <w:r>
              <w:rPr>
                <w:rFonts w:hint="eastAsia" w:ascii="宋体" w:hAnsi="宋体" w:cs="宋体"/>
                <w:b/>
                <w:bCs/>
                <w:color w:val="000000" w:themeColor="text1"/>
                <w:szCs w:val="21"/>
              </w:rPr>
              <w:t xml:space="preserve">1</w:t>
            </w:r>
            <w:r>
              <w:rPr>
                <w:rFonts w:hint="eastAsia" w:ascii="宋体" w:hAnsi="宋体" w:cs="宋体"/>
                <w:b/>
                <w:bCs/>
                <w:color w:val="000000" w:themeColor="text1"/>
                <w:szCs w:val="21"/>
              </w:rPr>
              <w:t xml:space="preserve">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以最新一期《江苏省医疗服务收费目录》的收费标准为基准价，供应商报价“优惠率”，最终结算价格=收费标准*（1-中标优惠率）*实际检测服务项目数量。</w:t>
            </w:r>
            <w:r/>
          </w:p>
          <w:p>
            <w:pPr>
              <w:spacing w:line="440" w:lineRule="exact"/>
              <w:rPr>
                <w:rFonts w:hint="eastAsia" w:ascii="宋体" w:hAnsi="宋体" w:cs="宋体"/>
                <w:szCs w:val="21"/>
              </w:rPr>
              <w:outlineLvl w:val="0"/>
            </w:pPr>
            <w:r>
              <w:rPr>
                <w:rFonts w:hint="eastAsia" w:ascii="宋体" w:hAnsi="宋体" w:cs="宋体"/>
                <w:szCs w:val="21"/>
              </w:rPr>
              <w:t xml:space="preserve">价格部分采用低价优先法计算，即满足招标文件要求的最低报价</w:t>
            </w:r>
            <w:r>
              <w:rPr>
                <w:rFonts w:hint="eastAsia" w:ascii="宋体" w:hAnsi="宋体" w:cs="宋体"/>
                <w:szCs w:val="21"/>
              </w:rPr>
              <w:t xml:space="preserve">（</w:t>
            </w:r>
            <w:r>
              <w:rPr>
                <w:rFonts w:hint="eastAsia" w:ascii="宋体" w:hAnsi="宋体" w:cs="宋体"/>
                <w:szCs w:val="21"/>
              </w:rPr>
              <w:t xml:space="preserve">1-优惠率</w:t>
            </w:r>
            <w:r>
              <w:rPr>
                <w:rFonts w:hint="eastAsia" w:ascii="宋体" w:hAnsi="宋体" w:cs="宋体"/>
                <w:szCs w:val="21"/>
              </w:rPr>
              <w:t xml:space="preserve">）</w:t>
            </w:r>
            <w:r>
              <w:rPr>
                <w:rFonts w:hint="eastAsia" w:ascii="宋体" w:hAnsi="宋体" w:cs="宋体"/>
                <w:szCs w:val="21"/>
              </w:rPr>
              <w:t xml:space="preserve">为评审基准</w:t>
            </w:r>
            <w:r>
              <w:rPr>
                <w:rFonts w:hint="eastAsia" w:ascii="宋体" w:hAnsi="宋体" w:cs="宋体"/>
                <w:szCs w:val="21"/>
              </w:rPr>
              <w:t xml:space="preserve">价</w:t>
            </w:r>
            <w:r>
              <w:rPr>
                <w:rFonts w:hint="eastAsia" w:ascii="宋体" w:hAnsi="宋体" w:cs="宋体"/>
                <w:szCs w:val="21"/>
              </w:rPr>
              <w:t xml:space="preserve">，其价格得分为满分。</w:t>
            </w:r>
            <w:r/>
          </w:p>
          <w:p>
            <w:pPr>
              <w:spacing w:line="360" w:lineRule="exact"/>
              <w:rPr>
                <w:rFonts w:hint="eastAsia" w:ascii="宋体" w:hAnsi="宋体" w:cs="宋体"/>
                <w:szCs w:val="21"/>
              </w:rPr>
            </w:pPr>
            <w:r>
              <w:rPr>
                <w:rFonts w:hint="eastAsia" w:ascii="宋体" w:hAnsi="宋体" w:cs="宋体"/>
                <w:szCs w:val="21"/>
              </w:rPr>
              <w:t xml:space="preserve">其他供应商的价格</w:t>
            </w:r>
            <w:r>
              <w:rPr>
                <w:rFonts w:hint="eastAsia" w:ascii="宋体" w:hAnsi="宋体" w:cs="宋体"/>
                <w:szCs w:val="21"/>
              </w:rPr>
              <w:t xml:space="preserve">分统一</w:t>
            </w:r>
            <w:r>
              <w:rPr>
                <w:rFonts w:hint="eastAsia" w:ascii="宋体" w:hAnsi="宋体" w:cs="宋体"/>
                <w:szCs w:val="21"/>
              </w:rPr>
              <w:t xml:space="preserve">按照下列公式计算：价格得分＝【评审基准</w:t>
            </w:r>
            <w:r>
              <w:rPr>
                <w:rFonts w:hint="eastAsia" w:ascii="宋体" w:hAnsi="宋体" w:cs="宋体"/>
                <w:szCs w:val="21"/>
              </w:rPr>
              <w:t xml:space="preserve">价</w:t>
            </w:r>
            <w:r>
              <w:rPr>
                <w:rFonts w:hint="eastAsia" w:ascii="宋体" w:hAnsi="宋体" w:cs="宋体"/>
                <w:szCs w:val="21"/>
              </w:rPr>
              <w:t xml:space="preserve">/（1-</w:t>
            </w:r>
            <w:r>
              <w:rPr>
                <w:rFonts w:hint="eastAsia" w:ascii="宋体" w:hAnsi="宋体" w:cs="宋体"/>
                <w:szCs w:val="21"/>
              </w:rPr>
              <w:t xml:space="preserve">其他报价</w:t>
            </w:r>
            <w:r>
              <w:rPr>
                <w:rFonts w:hint="eastAsia" w:ascii="宋体" w:hAnsi="宋体" w:cs="宋体"/>
                <w:szCs w:val="21"/>
              </w:rPr>
              <w:t xml:space="preserve">优惠率）】×10×100%（保留二位小数）。</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服务、检测方案</w:t>
            </w:r>
            <w:r/>
          </w:p>
          <w:p>
            <w:pPr>
              <w:jc w:val="center"/>
              <w:spacing w:line="360" w:lineRule="exact"/>
              <w:widowControl/>
              <w:rPr>
                <w:rFonts w:hint="eastAsia" w:ascii="宋体" w:hAnsi="宋体" w:cs="宋体"/>
                <w:color w:val="000000" w:themeColor="text1"/>
                <w:szCs w:val="21"/>
              </w:rPr>
            </w:pPr>
            <w:r>
              <w:rPr>
                <w:rFonts w:hint="eastAsia" w:ascii="宋体" w:hAnsi="宋体"/>
                <w:b/>
                <w:bCs/>
                <w:szCs w:val="21"/>
              </w:rPr>
              <w:t xml:space="preserve">（</w:t>
            </w:r>
            <w:r>
              <w:rPr>
                <w:rFonts w:hint="eastAsia" w:ascii="宋体" w:hAnsi="宋体"/>
                <w:b/>
                <w:bCs/>
                <w:szCs w:val="21"/>
              </w:rPr>
              <w:t xml:space="preserve">10</w:t>
            </w:r>
            <w:r>
              <w:rPr>
                <w:rFonts w:hint="eastAsia" w:ascii="宋体" w:hAnsi="宋体"/>
                <w:b/>
                <w:bCs/>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评委根据</w:t>
            </w:r>
            <w:r>
              <w:rPr>
                <w:rFonts w:hint="eastAsia" w:ascii="宋体" w:hAnsi="宋体" w:cs="宋体"/>
                <w:szCs w:val="21"/>
              </w:rPr>
              <w:t xml:space="preserve">投标人</w:t>
            </w:r>
            <w:r>
              <w:rPr>
                <w:rFonts w:hint="eastAsia" w:ascii="宋体" w:hAnsi="宋体" w:cs="宋体"/>
                <w:szCs w:val="21"/>
              </w:rPr>
              <w:t xml:space="preserve">针对本项目实际需求及自身情况提供服务、检测方案，包括服务流程、特色服务、安全保障等方面进行综合评分：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方案</w:t>
            </w:r>
            <w:r>
              <w:rPr>
                <w:rFonts w:hint="eastAsia" w:ascii="宋体" w:hAnsi="宋体"/>
                <w:color w:val="000000" w:themeColor="text1"/>
                <w:szCs w:val="21"/>
              </w:rPr>
              <w:t xml:space="preserve">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w:t>
            </w:r>
            <w:r>
              <w:rPr>
                <w:rFonts w:hint="eastAsia" w:ascii="宋体" w:hAnsi="宋体"/>
                <w:color w:val="000000" w:themeColor="text1"/>
                <w:szCs w:val="21"/>
              </w:rPr>
              <w:t xml:space="preserve">10</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方案</w:t>
            </w:r>
            <w:r>
              <w:rPr>
                <w:rFonts w:hint="eastAsia" w:ascii="宋体" w:hAnsi="宋体"/>
                <w:color w:val="000000" w:themeColor="text1"/>
                <w:szCs w:val="21"/>
              </w:rPr>
              <w:t xml:space="preserve">比较科学、比较突出、流程较完整、计划较清晰、可操作性较强，</w:t>
            </w:r>
            <w:r>
              <w:rPr>
                <w:rFonts w:hint="eastAsia" w:ascii="宋体" w:hAnsi="宋体"/>
                <w:color w:val="000000" w:themeColor="text1"/>
              </w:rPr>
              <w:t xml:space="preserve">有针对性解释说明，</w:t>
            </w:r>
            <w:r>
              <w:rPr>
                <w:rFonts w:hint="eastAsia" w:ascii="宋体" w:hAnsi="宋体"/>
                <w:color w:val="000000" w:themeColor="text1"/>
                <w:szCs w:val="21"/>
              </w:rPr>
              <w:t xml:space="preserve">得</w:t>
            </w:r>
            <w:r>
              <w:rPr>
                <w:rFonts w:hint="eastAsia" w:ascii="宋体" w:hAnsi="宋体"/>
                <w:color w:val="000000" w:themeColor="text1"/>
                <w:szCs w:val="21"/>
              </w:rPr>
              <w:t xml:space="preserve">8</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方案</w:t>
            </w:r>
            <w:r>
              <w:rPr>
                <w:rFonts w:hint="eastAsia" w:ascii="宋体" w:hAnsi="宋体"/>
                <w:color w:val="000000" w:themeColor="text1"/>
                <w:szCs w:val="21"/>
              </w:rPr>
              <w:t xml:space="preserve">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，或</w:t>
            </w:r>
            <w:r>
              <w:rPr>
                <w:rFonts w:hint="eastAsia" w:ascii="宋体" w:hAnsi="宋体"/>
                <w:color w:val="000000" w:themeColor="text1"/>
              </w:rPr>
              <w:t xml:space="preserve">漏缺</w:t>
            </w:r>
            <w:r>
              <w:rPr>
                <w:rFonts w:hint="eastAsia" w:ascii="宋体" w:hAnsi="宋体"/>
                <w:color w:val="000000" w:themeColor="text1"/>
              </w:rPr>
              <w:t xml:space="preserve">1</w:t>
            </w:r>
            <w:r>
              <w:rPr>
                <w:rFonts w:hint="eastAsia" w:ascii="宋体" w:hAnsi="宋体"/>
                <w:color w:val="000000" w:themeColor="text1"/>
              </w:rPr>
              <w:t xml:space="preserve">项，基本能满足招标文件要求，</w:t>
            </w:r>
            <w:r>
              <w:rPr>
                <w:rFonts w:hint="eastAsia" w:ascii="宋体" w:hAnsi="宋体"/>
                <w:color w:val="000000" w:themeColor="text1"/>
                <w:szCs w:val="21"/>
              </w:rPr>
              <w:t xml:space="preserve">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方案</w:t>
            </w:r>
            <w:r>
              <w:rPr>
                <w:rFonts w:hint="eastAsia" w:ascii="宋体" w:hAnsi="宋体"/>
                <w:color w:val="000000" w:themeColor="text1"/>
                <w:szCs w:val="21"/>
              </w:rPr>
              <w:t xml:space="preserve">缺少关键点、不够完整，或漏缺</w:t>
            </w:r>
            <w:r>
              <w:rPr>
                <w:rFonts w:hint="eastAsia" w:ascii="宋体" w:hAnsi="宋体"/>
                <w:color w:val="000000" w:themeColor="text1"/>
                <w:szCs w:val="21"/>
              </w:rPr>
              <w:t xml:space="preserve">2</w:t>
            </w:r>
            <w:r>
              <w:rPr>
                <w:rFonts w:hint="eastAsia" w:ascii="宋体" w:hAnsi="宋体"/>
                <w:color w:val="000000" w:themeColor="text1"/>
                <w:szCs w:val="21"/>
              </w:rPr>
              <w:t xml:space="preserve">项，存在逻辑漏洞，得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rPr>
                <w:rFonts w:hint="eastAsia" w:ascii="宋体" w:hAnsi="宋体"/>
                <w:color w:val="000000" w:themeColor="text1"/>
                <w:szCs w:val="21"/>
              </w:rPr>
              <w:t xml:space="preserve">方案漏缺</w:t>
            </w:r>
            <w:r>
              <w:rPr>
                <w:rFonts w:hint="eastAsia" w:ascii="宋体" w:hAnsi="宋体"/>
                <w:color w:val="000000" w:themeColor="text1"/>
                <w:szCs w:val="21"/>
              </w:rPr>
              <w:t xml:space="preserve">3</w:t>
            </w:r>
            <w:r>
              <w:rPr>
                <w:rFonts w:hint="eastAsia" w:ascii="宋体" w:hAnsi="宋体"/>
                <w:color w:val="000000" w:themeColor="text1"/>
                <w:szCs w:val="21"/>
              </w:rPr>
              <w:t xml:space="preserve">项，存在常识错误或对同一问题前后表述矛盾，非专门针对本项目，得</w:t>
            </w:r>
            <w:r>
              <w:rPr>
                <w:rFonts w:hint="eastAsia" w:ascii="宋体" w:hAnsi="宋体"/>
                <w:color w:val="000000" w:themeColor="text1"/>
                <w:szCs w:val="21"/>
              </w:rPr>
              <w:t xml:space="preserve">2</w:t>
            </w:r>
            <w:r>
              <w:rPr>
                <w:rFonts w:hint="eastAsia" w:ascii="宋体" w:hAnsi="宋体"/>
                <w:color w:val="000000" w:themeColor="text1"/>
                <w:szCs w:val="21"/>
              </w:rPr>
              <w:t xml:space="preserve">分；</w:t>
            </w:r>
            <w:r/>
          </w:p>
          <w:p>
            <w:pPr>
              <w:spacing w:line="440" w:lineRule="exact"/>
              <w:rPr>
                <w:rFonts w:hint="eastAsia" w:ascii="宋体" w:hAnsi="宋体" w:cs="宋体"/>
                <w:szCs w:val="21"/>
              </w:rPr>
              <w:outlineLvl w:val="0"/>
            </w:pPr>
            <w:r>
              <w:rPr>
                <w:rFonts w:hint="eastAsia" w:ascii="宋体" w:hAnsi="宋体"/>
                <w:color w:val="000000" w:themeColor="text1"/>
                <w:szCs w:val="21"/>
              </w:rPr>
              <w:t xml:space="preserve">（6）</w:t>
            </w:r>
            <w:r>
              <w:rPr>
                <w:rFonts w:hint="eastAsia" w:ascii="宋体" w:hAnsi="宋体"/>
                <w:color w:val="000000" w:themeColor="text1"/>
                <w:szCs w:val="21"/>
              </w:rPr>
              <w:t xml:space="preserve">各项方案没有解释说明的得0分。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实验室管理和质量控制体系</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10</w:t>
            </w:r>
            <w:r>
              <w:rPr>
                <w:rFonts w:hint="eastAsia" w:ascii="宋体" w:hAnsi="宋体"/>
                <w:b/>
                <w:bCs/>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评委根据</w:t>
            </w:r>
            <w:r>
              <w:rPr>
                <w:rFonts w:hint="eastAsia" w:ascii="宋体" w:hAnsi="宋体" w:cs="宋体"/>
                <w:szCs w:val="21"/>
              </w:rPr>
              <w:t xml:space="preserve">投标人</w:t>
            </w:r>
            <w:r>
              <w:rPr>
                <w:rFonts w:hint="eastAsia" w:ascii="宋体" w:hAnsi="宋体" w:cs="宋体"/>
                <w:szCs w:val="21"/>
              </w:rPr>
              <w:t xml:space="preserve">针对本项目需求提供</w:t>
            </w:r>
            <w:r>
              <w:rPr>
                <w:rFonts w:hint="eastAsia" w:ascii="宋体" w:hAnsi="宋体" w:cs="宋体"/>
                <w:szCs w:val="21"/>
              </w:rPr>
              <w:t xml:space="preserve">实验室管理和质量控制体系方案内容进行综合评分，包含但不限于</w:t>
            </w:r>
            <w:r>
              <w:rPr>
                <w:rFonts w:hint="eastAsia" w:ascii="宋体" w:hAnsi="宋体" w:cs="宋体"/>
                <w:szCs w:val="21"/>
              </w:rPr>
              <w:t xml:space="preserve">实验室</w:t>
            </w:r>
            <w:r>
              <w:rPr>
                <w:rFonts w:hint="eastAsia" w:ascii="宋体" w:hAnsi="宋体" w:cs="宋体"/>
                <w:szCs w:val="21"/>
              </w:rPr>
              <w:t xml:space="preserve">管理方案、实验室</w:t>
            </w:r>
            <w:r>
              <w:rPr>
                <w:rFonts w:hint="eastAsia" w:ascii="宋体" w:hAnsi="宋体" w:cs="宋体"/>
                <w:szCs w:val="21"/>
              </w:rPr>
              <w:t xml:space="preserve">质量保证措施方案</w:t>
            </w:r>
            <w:r>
              <w:rPr>
                <w:rFonts w:hint="eastAsia" w:ascii="宋体" w:hAnsi="宋体" w:cs="宋体"/>
                <w:szCs w:val="21"/>
              </w:rPr>
              <w:t xml:space="preserve">、服务质量保证措施方案</w:t>
            </w:r>
            <w:r>
              <w:rPr>
                <w:rFonts w:hint="eastAsia" w:ascii="宋体" w:hAnsi="宋体" w:cs="宋体"/>
                <w:szCs w:val="21"/>
              </w:rPr>
              <w:t xml:space="preserve">内容进行综合评分：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（1）方案详细完整、科学合理、流程清晰、可行性强，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得10分；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（2）方案比较科学、比较突出、流程较完整、计划较清晰、可操作性较强，</w:t>
            </w:r>
            <w:r>
              <w:rPr>
                <w:rFonts w:hint="eastAsia" w:ascii="宋体" w:hAnsi="宋体"/>
                <w:color w:val="000000" w:themeColor="text1"/>
              </w:rPr>
              <w:t xml:space="preserve">有针对性解释说明，</w:t>
            </w:r>
            <w:r>
              <w:rPr>
                <w:rFonts w:hint="eastAsia" w:ascii="宋体" w:hAnsi="宋体"/>
                <w:color w:val="000000" w:themeColor="text1"/>
                <w:szCs w:val="21"/>
              </w:rPr>
              <w:t xml:space="preserve">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（3）方案基本完整合理、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，或</w:t>
            </w:r>
            <w:r>
              <w:rPr>
                <w:rFonts w:hint="eastAsia" w:ascii="宋体" w:hAnsi="宋体"/>
                <w:color w:val="000000" w:themeColor="text1"/>
              </w:rPr>
              <w:t xml:space="preserve">漏缺1项，基本能满足招标文件要求，</w:t>
            </w:r>
            <w:r>
              <w:rPr>
                <w:rFonts w:hint="eastAsia" w:ascii="宋体" w:hAnsi="宋体"/>
                <w:color w:val="000000" w:themeColor="text1"/>
                <w:szCs w:val="21"/>
              </w:rPr>
              <w:t xml:space="preserve">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（4）方案缺少关键点、不够完整，或漏缺2项，存在逻辑漏洞，得4分；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（5）方案漏缺3项，存在常识错误或对同一问题前后表述矛盾，非专门针对本项目，得2分；</w:t>
            </w:r>
            <w:r/>
          </w:p>
          <w:p>
            <w:pPr>
              <w:jc w:val="left"/>
              <w:spacing w:line="440" w:lineRule="exact"/>
              <w:rPr>
                <w:rFonts w:hint="eastAsia" w:ascii="宋体" w:hAnsi="宋体" w:cs="宋体"/>
                <w:szCs w:val="21"/>
              </w:rPr>
              <w:outlineLvl w:val="0"/>
            </w:pPr>
            <w:r>
              <w:rPr>
                <w:rFonts w:hint="eastAsia" w:ascii="宋体" w:hAnsi="宋体"/>
                <w:color w:val="000000" w:themeColor="text1"/>
                <w:szCs w:val="21"/>
              </w:rPr>
              <w:t xml:space="preserve">（6）各项方案没有解释说明的得0分。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信息化服务能力</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9</w:t>
            </w:r>
            <w:r>
              <w:rPr>
                <w:rFonts w:hint="eastAsia" w:ascii="宋体" w:hAnsi="宋体"/>
                <w:b/>
                <w:bCs/>
                <w:szCs w:val="21"/>
              </w:rPr>
              <w:t xml:space="preserve">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投标人</w:t>
            </w:r>
            <w:r>
              <w:rPr>
                <w:rFonts w:hint="eastAsia" w:ascii="宋体" w:hAnsi="宋体" w:cs="宋体"/>
                <w:szCs w:val="21"/>
              </w:rPr>
              <w:t xml:space="preserve">可免费提供网络信息系统对接，并保证检测结果网络信息传输的安全性。检测结果报告实时上传至医院的相关业务系统；对报告的格式、补发、保密均有严格要求；检测结果报告内容及格式符合临床要求。评委根据</w:t>
            </w:r>
            <w:r>
              <w:rPr>
                <w:rFonts w:hint="eastAsia" w:ascii="宋体" w:hAnsi="宋体" w:cs="宋体"/>
                <w:szCs w:val="21"/>
              </w:rPr>
              <w:t xml:space="preserve">投标人</w:t>
            </w:r>
            <w:r>
              <w:rPr>
                <w:rFonts w:hint="eastAsia" w:ascii="宋体" w:hAnsi="宋体" w:cs="宋体"/>
                <w:szCs w:val="21"/>
              </w:rPr>
              <w:t xml:space="preserve">提供相关方案进行比较评分：</w:t>
            </w:r>
            <w:r/>
          </w:p>
          <w:p>
            <w:pPr>
              <w:jc w:val="left"/>
              <w:spacing w:line="440" w:lineRule="exact"/>
              <w:rPr>
                <w:rFonts w:hint="eastAsia" w:ascii="宋体" w:hAnsi="宋体" w:cs="宋体"/>
                <w:szCs w:val="21"/>
              </w:rPr>
              <w:outlineLvl w:val="0"/>
            </w:pPr>
            <w:r>
              <w:rPr>
                <w:rFonts w:hint="eastAsia" w:ascii="宋体" w:hAnsi="宋体" w:cs="宋体"/>
                <w:szCs w:val="21"/>
              </w:rPr>
              <w:t xml:space="preserve">（1）方案详细完整、科学合理、流程清晰、可行性强，</w:t>
            </w:r>
            <w:r>
              <w:rPr>
                <w:rFonts w:hint="eastAsia" w:ascii="宋体" w:hAnsi="宋体" w:cs="宋体"/>
                <w:szCs w:val="21"/>
              </w:rPr>
              <w:t xml:space="preserve">不漏项且有</w:t>
            </w:r>
            <w:r>
              <w:rPr>
                <w:rFonts w:hint="eastAsia" w:ascii="宋体" w:hAnsi="宋体" w:cs="宋体"/>
                <w:szCs w:val="21"/>
              </w:rPr>
              <w:t xml:space="preserve">针对性解解说明，得</w:t>
            </w:r>
            <w:r>
              <w:rPr>
                <w:rFonts w:hint="eastAsia" w:ascii="宋体" w:hAnsi="宋体" w:cs="宋体"/>
                <w:szCs w:val="21"/>
              </w:rPr>
              <w:t xml:space="preserve">5</w:t>
            </w:r>
            <w:r>
              <w:rPr>
                <w:rFonts w:hint="eastAsia" w:ascii="宋体" w:hAnsi="宋体" w:cs="宋体"/>
                <w:szCs w:val="21"/>
              </w:rPr>
              <w:t xml:space="preserve">分；</w:t>
            </w:r>
            <w:r/>
          </w:p>
          <w:p>
            <w:pPr>
              <w:jc w:val="left"/>
              <w:spacing w:line="440" w:lineRule="exact"/>
              <w:rPr>
                <w:rFonts w:hint="eastAsia" w:ascii="宋体" w:hAnsi="宋体" w:cs="宋体"/>
                <w:szCs w:val="21"/>
              </w:rPr>
              <w:outlineLvl w:val="0"/>
            </w:pPr>
            <w:r>
              <w:rPr>
                <w:rFonts w:hint="eastAsia" w:ascii="宋体" w:hAnsi="宋体" w:cs="宋体"/>
                <w:szCs w:val="21"/>
              </w:rPr>
              <w:t xml:space="preserve">（2）方案比较科学、比较突出、流程较完整、计划较清晰、可操作性较强，有针对性解释说明，</w:t>
            </w:r>
            <w:r>
              <w:rPr>
                <w:rFonts w:hint="eastAsia" w:ascii="宋体" w:hAnsi="宋体" w:cs="宋体"/>
                <w:szCs w:val="21"/>
              </w:rPr>
              <w:t xml:space="preserve">或漏缺1项，</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jc w:val="left"/>
              <w:spacing w:line="440" w:lineRule="exact"/>
              <w:rPr>
                <w:rFonts w:hint="eastAsia"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）方案缺少关键点、不够完整，或漏缺2</w:t>
            </w:r>
            <w:r>
              <w:rPr>
                <w:rFonts w:hint="eastAsia" w:ascii="宋体" w:hAnsi="宋体" w:cs="宋体"/>
                <w:szCs w:val="21"/>
              </w:rPr>
              <w:t xml:space="preserve">-3</w:t>
            </w:r>
            <w:r>
              <w:rPr>
                <w:rFonts w:hint="eastAsia" w:ascii="宋体" w:hAnsi="宋体" w:cs="宋体"/>
                <w:szCs w:val="21"/>
              </w:rPr>
              <w:t xml:space="preserve">项，存在逻辑漏洞，得</w:t>
            </w:r>
            <w:r>
              <w:rPr>
                <w:rFonts w:hint="eastAsia" w:ascii="宋体" w:hAnsi="宋体" w:cs="宋体"/>
                <w:szCs w:val="21"/>
              </w:rPr>
              <w:t xml:space="preserve">1</w:t>
            </w:r>
            <w:r>
              <w:rPr>
                <w:rFonts w:hint="eastAsia" w:ascii="宋体" w:hAnsi="宋体" w:cs="宋体"/>
                <w:szCs w:val="21"/>
              </w:rPr>
              <w:t xml:space="preserve">分；</w:t>
            </w:r>
            <w:r/>
          </w:p>
          <w:p>
            <w:pPr>
              <w:jc w:val="left"/>
              <w:spacing w:line="440" w:lineRule="exact"/>
              <w:rPr>
                <w:rFonts w:hint="eastAsia"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）各项方案没有解释说明的得0分。</w:t>
            </w:r>
            <w:r/>
          </w:p>
          <w:p>
            <w:pPr>
              <w:jc w:val="left"/>
              <w:spacing w:line="440" w:lineRule="exact"/>
              <w:rPr>
                <w:rFonts w:hint="eastAsia"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投标人</w:t>
            </w:r>
            <w:r>
              <w:rPr>
                <w:rFonts w:hint="eastAsia" w:ascii="宋体" w:hAnsi="宋体" w:cs="宋体"/>
                <w:szCs w:val="21"/>
              </w:rPr>
              <w:t xml:space="preserve">通过公安部门的信息系统安全等级保护（三级）认证的得</w:t>
            </w:r>
            <w:r>
              <w:rPr>
                <w:rFonts w:hint="eastAsia" w:ascii="宋体" w:hAnsi="宋体" w:cs="宋体"/>
                <w:szCs w:val="21"/>
              </w:rPr>
              <w:t xml:space="preserve">4</w:t>
            </w:r>
            <w:r>
              <w:rPr>
                <w:rFonts w:hint="eastAsia" w:ascii="宋体" w:hAnsi="宋体" w:cs="宋体"/>
                <w:szCs w:val="21"/>
              </w:rPr>
              <w:t xml:space="preserve">分。</w:t>
            </w:r>
            <w:r/>
          </w:p>
          <w:p>
            <w:pPr>
              <w:jc w:val="left"/>
              <w:spacing w:line="440" w:lineRule="exact"/>
              <w:rPr>
                <w:rFonts w:hint="eastAsia" w:ascii="宋体" w:hAnsi="宋体" w:cs="宋体"/>
                <w:b/>
                <w:bCs/>
                <w:szCs w:val="21"/>
              </w:rPr>
              <w:outlineLvl w:val="0"/>
            </w:pPr>
            <w:r>
              <w:rPr>
                <w:rFonts w:hint="eastAsia" w:ascii="宋体" w:hAnsi="宋体" w:cs="宋体"/>
                <w:b/>
                <w:bCs/>
                <w:szCs w:val="21"/>
              </w:rPr>
              <w:t xml:space="preserve">注：提供相关证书</w:t>
            </w:r>
            <w:r>
              <w:rPr>
                <w:rFonts w:hint="eastAsia" w:ascii="宋体" w:hAnsi="宋体" w:cs="宋体"/>
                <w:b/>
                <w:bCs/>
                <w:szCs w:val="21"/>
              </w:rPr>
              <w:t xml:space="preserve">原件扫描上传</w:t>
            </w:r>
            <w:r>
              <w:rPr>
                <w:rFonts w:hint="eastAsia" w:ascii="宋体" w:hAnsi="宋体" w:cs="宋体"/>
                <w:b/>
                <w:bCs/>
                <w:szCs w:val="21"/>
              </w:rPr>
              <w:t xml:space="preserve">，证书需与营业执照名称一致。未提供不得分。</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应急服务预案</w:t>
            </w:r>
            <w:r/>
          </w:p>
          <w:p>
            <w:pPr>
              <w:jc w:val="center"/>
              <w:spacing w:line="440" w:lineRule="exact"/>
              <w:rPr>
                <w:rFonts w:hint="eastAsia" w:ascii="宋体" w:hAnsi="宋体"/>
                <w:b/>
                <w:bCs/>
                <w:szCs w:val="21"/>
              </w:rPr>
            </w:pPr>
            <w:r>
              <w:rPr>
                <w:rFonts w:hint="eastAsia" w:ascii="宋体" w:hAnsi="宋体"/>
                <w:b/>
                <w:bCs/>
                <w:szCs w:val="21"/>
              </w:rPr>
              <w:t xml:space="preserve">（8分）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根据</w:t>
            </w:r>
            <w:r>
              <w:rPr>
                <w:rFonts w:hint="eastAsia" w:ascii="宋体" w:hAnsi="宋体" w:cs="宋体"/>
                <w:szCs w:val="21"/>
              </w:rPr>
              <w:t xml:space="preserve">投标人</w:t>
            </w:r>
            <w:r>
              <w:rPr>
                <w:rFonts w:hint="eastAsia" w:ascii="宋体" w:hAnsi="宋体" w:cs="宋体"/>
                <w:szCs w:val="21"/>
              </w:rPr>
              <w:t xml:space="preserve">提供的应急机制的方案</w:t>
            </w:r>
            <w:r>
              <w:rPr>
                <w:rFonts w:hint="eastAsia" w:ascii="宋体" w:hAnsi="宋体" w:cs="宋体"/>
                <w:szCs w:val="21"/>
              </w:rPr>
              <w:t xml:space="preserve">进行评分</w:t>
            </w:r>
            <w:r>
              <w:rPr>
                <w:rFonts w:hint="eastAsia" w:ascii="宋体" w:hAnsi="宋体" w:cs="宋体"/>
                <w:szCs w:val="21"/>
              </w:rPr>
              <w:t xml:space="preserve">，包括医疗机构急诊应急方案、检验结果如果存在异议如何解决</w:t>
            </w:r>
            <w:r>
              <w:rPr>
                <w:rFonts w:hint="eastAsia" w:ascii="宋体" w:hAnsi="宋体" w:cs="宋体"/>
                <w:szCs w:val="21"/>
              </w:rPr>
              <w:t xml:space="preserve">、</w:t>
            </w:r>
            <w:r>
              <w:rPr>
                <w:rFonts w:hint="eastAsia" w:ascii="宋体" w:hAnsi="宋体" w:cs="宋体"/>
                <w:szCs w:val="21"/>
              </w:rPr>
              <w:t xml:space="preserve">标本结果引起纠纷的应急解决方案、妥善处理投诉服务的应急方案、标本物流相应的应急预案、信息化应急方案等。</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内容详细完整、科学合理、流程清晰、可行性强，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内容比较科学、比较突出、流程较完整、计划较清晰、可操作性较强，</w:t>
            </w:r>
            <w:r>
              <w:rPr>
                <w:rFonts w:hint="eastAsia" w:ascii="宋体" w:hAnsi="宋体"/>
                <w:color w:val="000000" w:themeColor="text1"/>
              </w:rPr>
              <w:t xml:space="preserve">有针对性解释说明，或漏缺1项，</w:t>
            </w:r>
            <w:r>
              <w:rPr>
                <w:rFonts w:hint="eastAsia" w:ascii="宋体" w:hAnsi="宋体"/>
                <w:color w:val="000000" w:themeColor="text1"/>
                <w:szCs w:val="21"/>
              </w:rPr>
              <w:t xml:space="preserve">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内容基本完整合理、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，或</w:t>
            </w:r>
            <w:r>
              <w:rPr>
                <w:rFonts w:hint="eastAsia" w:ascii="宋体" w:hAnsi="宋体"/>
                <w:color w:val="000000" w:themeColor="text1"/>
              </w:rPr>
              <w:t xml:space="preserve">漏缺2-3项，基本能满足招标文件要求，</w:t>
            </w:r>
            <w:r>
              <w:rPr>
                <w:rFonts w:hint="eastAsia" w:ascii="宋体" w:hAnsi="宋体"/>
                <w:color w:val="000000" w:themeColor="text1"/>
                <w:szCs w:val="21"/>
              </w:rPr>
              <w:t xml:space="preserve">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内容缺少关键点、不够完整，或漏缺4-5项，存在逻辑漏洞，得</w:t>
            </w:r>
            <w:r>
              <w:rPr>
                <w:rFonts w:hint="eastAsia" w:ascii="宋体" w:hAnsi="宋体"/>
                <w:color w:val="000000" w:themeColor="text1"/>
                <w:szCs w:val="21"/>
              </w:rPr>
              <w:t xml:space="preserve">2</w:t>
            </w:r>
            <w:r>
              <w:rPr>
                <w:rFonts w:hint="eastAsia" w:ascii="宋体" w:hAnsi="宋体"/>
                <w:color w:val="000000" w:themeColor="text1"/>
                <w:szCs w:val="21"/>
              </w:rPr>
              <w:t xml:space="preserve">分；</w:t>
            </w:r>
            <w:r/>
          </w:p>
          <w:p>
            <w:pPr>
              <w:spacing w:line="440" w:lineRule="exact"/>
              <w:rPr>
                <w:rFonts w:hint="eastAsia" w:ascii="宋体" w:hAnsi="宋体" w:cs="宋体"/>
                <w:szCs w:val="21"/>
              </w:rPr>
              <w:outlineLvl w:val="0"/>
            </w:pPr>
            <w:r>
              <w:rPr>
                <w:rFonts w:hint="eastAsia" w:ascii="宋体" w:hAnsi="宋体"/>
                <w:color w:val="000000" w:themeColor="text1"/>
                <w:szCs w:val="21"/>
              </w:rPr>
              <w:t xml:space="preserve">（5）</w:t>
            </w:r>
            <w:r>
              <w:rPr>
                <w:rFonts w:hint="eastAsia" w:ascii="宋体" w:hAnsi="宋体"/>
                <w:color w:val="000000" w:themeColor="text1"/>
                <w:szCs w:val="21"/>
              </w:rPr>
              <w:t xml:space="preserve">各项方案没有解释说明的得0分。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增值服务</w:t>
            </w:r>
            <w:r/>
          </w:p>
          <w:p>
            <w:pPr>
              <w:jc w:val="center"/>
              <w:spacing w:line="440" w:lineRule="exact"/>
              <w:rPr>
                <w:rFonts w:hint="eastAsia" w:ascii="宋体" w:hAnsi="宋体"/>
                <w:b/>
                <w:bCs/>
                <w:szCs w:val="21"/>
              </w:rPr>
            </w:pPr>
            <w:r>
              <w:rPr>
                <w:rFonts w:hint="eastAsia" w:ascii="宋体" w:hAnsi="宋体"/>
                <w:b/>
                <w:bCs/>
                <w:szCs w:val="21"/>
              </w:rPr>
              <w:t xml:space="preserve">（8分）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考虑到医院未来发展，投标人可提供完善的数据查询分析、报告解读及答疑、专业的技术指导培训、新技术推广应用、外送项目检测前培训、血液科学科建设、检验科学</w:t>
            </w:r>
            <w:r>
              <w:rPr>
                <w:rFonts w:hint="eastAsia" w:ascii="宋体" w:hAnsi="宋体" w:cs="宋体"/>
                <w:szCs w:val="21"/>
              </w:rPr>
              <w:t xml:space="preserve">科建设</w:t>
            </w:r>
            <w:r>
              <w:rPr>
                <w:rFonts w:hint="eastAsia" w:ascii="宋体" w:hAnsi="宋体" w:cs="宋体"/>
                <w:szCs w:val="21"/>
              </w:rPr>
              <w:t xml:space="preserve">相关支持服务。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内容详细完整、科学合理、流程清晰、可行性强，</w:t>
            </w:r>
            <w:r>
              <w:rPr>
                <w:rFonts w:hint="eastAsia" w:ascii="宋体" w:hAnsi="宋体"/>
                <w:color w:val="000000" w:themeColor="text1"/>
              </w:rPr>
              <w:t xml:space="preserve">不漏项且有</w:t>
            </w:r>
            <w:r>
              <w:rPr>
                <w:rFonts w:hint="eastAsia" w:ascii="宋体" w:hAnsi="宋体"/>
                <w:color w:val="000000" w:themeColor="text1"/>
              </w:rPr>
              <w:t xml:space="preserve">针对性解解说明，</w:t>
            </w:r>
            <w:r>
              <w:rPr>
                <w:rFonts w:hint="eastAsia" w:ascii="宋体" w:hAnsi="宋体"/>
                <w:color w:val="000000" w:themeColor="text1"/>
                <w:szCs w:val="21"/>
              </w:rPr>
              <w:t xml:space="preserve">得</w:t>
            </w:r>
            <w:r>
              <w:rPr>
                <w:rFonts w:hint="eastAsia" w:ascii="宋体" w:hAnsi="宋体"/>
                <w:color w:val="000000" w:themeColor="text1"/>
                <w:szCs w:val="21"/>
              </w:rPr>
              <w:t xml:space="preserve">8</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内容</w:t>
            </w:r>
            <w:r>
              <w:rPr>
                <w:rFonts w:hint="eastAsia" w:ascii="宋体" w:hAnsi="宋体"/>
                <w:color w:val="000000" w:themeColor="text1"/>
                <w:szCs w:val="21"/>
              </w:rPr>
              <w:t xml:space="preserve">比较科学、</w:t>
            </w:r>
            <w:r>
              <w:rPr>
                <w:rFonts w:hint="eastAsia" w:ascii="宋体" w:hAnsi="宋体"/>
                <w:color w:val="000000" w:themeColor="text1"/>
                <w:szCs w:val="21"/>
              </w:rPr>
              <w:t xml:space="preserve">比较</w:t>
            </w:r>
            <w:r>
              <w:rPr>
                <w:rFonts w:hint="eastAsia" w:ascii="宋体" w:hAnsi="宋体"/>
                <w:color w:val="000000" w:themeColor="text1"/>
                <w:szCs w:val="21"/>
              </w:rPr>
              <w:t xml:space="preserve">突出、流程较完整、计划较清晰、可操作性较强，</w:t>
            </w:r>
            <w:r>
              <w:rPr>
                <w:rFonts w:hint="eastAsia" w:ascii="宋体" w:hAnsi="宋体"/>
                <w:color w:val="000000" w:themeColor="text1"/>
              </w:rPr>
              <w:t xml:space="preserve">有针对性解释说明，</w:t>
            </w:r>
            <w:r>
              <w:rPr>
                <w:rFonts w:hint="eastAsia" w:ascii="宋体" w:hAnsi="宋体"/>
                <w:color w:val="000000" w:themeColor="text1"/>
              </w:rPr>
              <w:t xml:space="preserve">或</w:t>
            </w:r>
            <w:r>
              <w:rPr>
                <w:rFonts w:hint="eastAsia" w:ascii="宋体" w:hAnsi="宋体"/>
                <w:color w:val="000000" w:themeColor="text1"/>
              </w:rPr>
              <w:t xml:space="preserve">漏缺1项，</w:t>
            </w:r>
            <w:r>
              <w:rPr>
                <w:rFonts w:hint="eastAsia" w:ascii="宋体" w:hAnsi="宋体"/>
                <w:color w:val="000000" w:themeColor="text1"/>
                <w:szCs w:val="21"/>
              </w:rPr>
              <w:t xml:space="preserve">得</w:t>
            </w:r>
            <w:r>
              <w:rPr>
                <w:rFonts w:hint="eastAsia" w:ascii="宋体" w:hAnsi="宋体"/>
                <w:color w:val="000000" w:themeColor="text1"/>
                <w:szCs w:val="21"/>
              </w:rPr>
              <w:t xml:space="preserve">6</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zCs w:val="21"/>
              </w:rPr>
              <w:t xml:space="preserve">内容</w:t>
            </w:r>
            <w:r>
              <w:rPr>
                <w:rFonts w:hint="eastAsia" w:ascii="宋体" w:hAnsi="宋体"/>
                <w:color w:val="000000" w:themeColor="text1"/>
                <w:szCs w:val="21"/>
              </w:rPr>
              <w:t xml:space="preserve">基本完整合理、</w:t>
            </w:r>
            <w:r>
              <w:rPr>
                <w:rFonts w:hint="eastAsia" w:ascii="宋体" w:hAnsi="宋体"/>
                <w:color w:val="000000" w:themeColor="text1"/>
              </w:rPr>
              <w:t xml:space="preserve">有针对性解释说明</w:t>
            </w:r>
            <w:r>
              <w:rPr>
                <w:rFonts w:hint="eastAsia" w:ascii="宋体" w:hAnsi="宋体"/>
                <w:color w:val="000000" w:themeColor="text1"/>
                <w:szCs w:val="21"/>
              </w:rPr>
              <w:t xml:space="preserve">，</w:t>
            </w:r>
            <w:r>
              <w:rPr>
                <w:rFonts w:hint="eastAsia" w:ascii="宋体" w:hAnsi="宋体"/>
                <w:color w:val="000000" w:themeColor="text1"/>
                <w:szCs w:val="21"/>
              </w:rPr>
              <w:t xml:space="preserve">或</w:t>
            </w:r>
            <w:r>
              <w:rPr>
                <w:rFonts w:hint="eastAsia" w:ascii="宋体" w:hAnsi="宋体"/>
                <w:color w:val="000000" w:themeColor="text1"/>
              </w:rPr>
              <w:t xml:space="preserve">漏缺2</w:t>
            </w:r>
            <w:r>
              <w:rPr>
                <w:rFonts w:hint="eastAsia" w:ascii="宋体" w:hAnsi="宋体"/>
                <w:color w:val="000000" w:themeColor="text1"/>
              </w:rPr>
              <w:t xml:space="preserve">-3</w:t>
            </w:r>
            <w:r>
              <w:rPr>
                <w:rFonts w:hint="eastAsia" w:ascii="宋体" w:hAnsi="宋体"/>
                <w:color w:val="000000" w:themeColor="text1"/>
              </w:rPr>
              <w:t xml:space="preserve">项，基本能满足招标文件要求，</w:t>
            </w:r>
            <w:r>
              <w:rPr>
                <w:rFonts w:hint="eastAsia" w:ascii="宋体" w:hAnsi="宋体"/>
                <w:color w:val="000000" w:themeColor="text1"/>
                <w:szCs w:val="21"/>
              </w:rPr>
              <w:t xml:space="preserve">得</w:t>
            </w:r>
            <w:r>
              <w:rPr>
                <w:rFonts w:hint="eastAsia" w:ascii="宋体" w:hAnsi="宋体"/>
                <w:color w:val="000000" w:themeColor="text1"/>
                <w:szCs w:val="21"/>
              </w:rPr>
              <w:t xml:space="preserve">4</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color w:val="000000" w:themeColor="text1"/>
                <w:szCs w:val="21"/>
              </w:rPr>
              <w:t xml:space="preserve">内容</w:t>
            </w:r>
            <w:r>
              <w:rPr>
                <w:rFonts w:hint="eastAsia" w:ascii="宋体" w:hAnsi="宋体"/>
                <w:color w:val="000000" w:themeColor="text1"/>
                <w:szCs w:val="21"/>
              </w:rPr>
              <w:t xml:space="preserve">缺少关键点、不够完整，</w:t>
            </w:r>
            <w:r>
              <w:rPr>
                <w:rFonts w:hint="eastAsia" w:ascii="宋体" w:hAnsi="宋体"/>
                <w:color w:val="000000" w:themeColor="text1"/>
                <w:szCs w:val="21"/>
              </w:rPr>
              <w:t xml:space="preserve">或</w:t>
            </w:r>
            <w:r>
              <w:rPr>
                <w:rFonts w:hint="eastAsia" w:ascii="宋体" w:hAnsi="宋体"/>
                <w:color w:val="000000" w:themeColor="text1"/>
                <w:szCs w:val="21"/>
              </w:rPr>
              <w:t xml:space="preserve">漏缺</w:t>
            </w:r>
            <w:r>
              <w:rPr>
                <w:rFonts w:hint="eastAsia" w:ascii="宋体" w:hAnsi="宋体"/>
                <w:color w:val="000000" w:themeColor="text1"/>
                <w:szCs w:val="21"/>
              </w:rPr>
              <w:t xml:space="preserve">4-5</w:t>
            </w:r>
            <w:r>
              <w:rPr>
                <w:rFonts w:hint="eastAsia" w:ascii="宋体" w:hAnsi="宋体"/>
                <w:color w:val="000000" w:themeColor="text1"/>
                <w:szCs w:val="21"/>
              </w:rPr>
              <w:t xml:space="preserve">项，存在逻辑漏洞，得</w:t>
            </w:r>
            <w:r>
              <w:rPr>
                <w:rFonts w:hint="eastAsia" w:ascii="宋体" w:hAnsi="宋体"/>
                <w:color w:val="000000" w:themeColor="text1"/>
                <w:szCs w:val="21"/>
              </w:rPr>
              <w:t xml:space="preserve">2</w:t>
            </w:r>
            <w:r>
              <w:rPr>
                <w:rFonts w:hint="eastAsia" w:ascii="宋体" w:hAnsi="宋体"/>
                <w:color w:val="000000" w:themeColor="text1"/>
                <w:szCs w:val="21"/>
              </w:rPr>
              <w:t xml:space="preserve">分；</w:t>
            </w:r>
            <w:r/>
          </w:p>
          <w:p>
            <w:pPr>
              <w:spacing w:line="440" w:lineRule="exact"/>
              <w:rPr>
                <w:rFonts w:hint="eastAsia" w:ascii="宋体" w:hAnsi="宋体" w:cs="宋体"/>
                <w:szCs w:val="21"/>
              </w:rPr>
              <w:outlineLvl w:val="0"/>
            </w:pPr>
            <w:r>
              <w:rPr>
                <w:rFonts w:hint="eastAsia" w:ascii="宋体" w:hAnsi="宋体"/>
                <w:color w:val="000000" w:themeColor="text1"/>
                <w:szCs w:val="21"/>
              </w:rPr>
              <w:t xml:space="preserve">（5）</w:t>
            </w:r>
            <w:r>
              <w:rPr>
                <w:rFonts w:hint="eastAsia" w:ascii="宋体" w:hAnsi="宋体"/>
                <w:color w:val="000000" w:themeColor="text1"/>
                <w:szCs w:val="21"/>
              </w:rPr>
              <w:t xml:space="preserve">各项</w:t>
            </w:r>
            <w:r>
              <w:rPr>
                <w:rFonts w:hint="eastAsia" w:ascii="宋体" w:hAnsi="宋体"/>
                <w:color w:val="000000" w:themeColor="text1"/>
                <w:szCs w:val="21"/>
              </w:rPr>
              <w:t xml:space="preserve">内容</w:t>
            </w:r>
            <w:r>
              <w:rPr>
                <w:rFonts w:hint="eastAsia" w:ascii="宋体" w:hAnsi="宋体"/>
                <w:color w:val="000000" w:themeColor="text1"/>
                <w:szCs w:val="21"/>
              </w:rPr>
              <w:t xml:space="preserve">没有解释说明的得0分。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实验室资质</w:t>
            </w:r>
            <w:r/>
          </w:p>
          <w:p>
            <w:pPr>
              <w:jc w:val="center"/>
              <w:spacing w:line="360" w:lineRule="exact"/>
              <w:widowControl/>
              <w:rPr>
                <w:rFonts w:hint="eastAsia" w:ascii="宋体" w:hAnsi="宋体" w:cs="宋体"/>
                <w:color w:val="000000" w:themeColor="text1"/>
                <w:szCs w:val="21"/>
              </w:rPr>
            </w:pPr>
            <w:r>
              <w:rPr>
                <w:rFonts w:hint="eastAsia" w:ascii="宋体" w:hAnsi="宋体"/>
                <w:b/>
                <w:bCs/>
                <w:szCs w:val="21"/>
              </w:rPr>
              <w:t xml:space="preserve">（</w:t>
            </w:r>
            <w:r>
              <w:rPr>
                <w:rFonts w:hint="eastAsia" w:ascii="宋体" w:hAnsi="宋体"/>
                <w:b/>
                <w:bCs/>
                <w:szCs w:val="21"/>
              </w:rPr>
              <w:t xml:space="preserve">25</w:t>
            </w:r>
            <w:r>
              <w:rPr>
                <w:rFonts w:hint="eastAsia" w:ascii="宋体" w:hAnsi="宋体"/>
                <w:b/>
                <w:bCs/>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1、投标人具有有效期内ISO15189实验室体系认可证书，认可项目总数超过140项（含）得10分，140（不含）-100项（含）得5分；小于100项</w:t>
            </w:r>
            <w:r>
              <w:rPr>
                <w:rFonts w:hint="eastAsia" w:ascii="宋体" w:hAnsi="宋体" w:cs="宋体"/>
                <w:szCs w:val="21"/>
              </w:rPr>
              <w:t xml:space="preserve">（不含）</w:t>
            </w:r>
            <w:r>
              <w:rPr>
                <w:rFonts w:hint="eastAsia" w:ascii="宋体" w:hAnsi="宋体" w:cs="宋体"/>
                <w:szCs w:val="21"/>
              </w:rPr>
              <w:t xml:space="preserve">得1分，不提供不得分</w:t>
            </w:r>
            <w:r>
              <w:rPr>
                <w:rFonts w:hint="eastAsia" w:ascii="宋体" w:hAnsi="宋体" w:cs="宋体"/>
                <w:szCs w:val="21"/>
              </w:rPr>
              <w:t xml:space="preserve">。</w:t>
            </w:r>
            <w:r>
              <w:rPr>
                <w:rFonts w:hint="eastAsia" w:ascii="宋体" w:hAnsi="宋体" w:cs="宋体"/>
                <w:b/>
                <w:bCs/>
                <w:szCs w:val="21"/>
              </w:rPr>
              <w:t xml:space="preserve">（提供证书及中国合格评定国家认可委员会在线查询截图</w:t>
            </w:r>
            <w:r>
              <w:rPr>
                <w:rFonts w:hint="eastAsia" w:ascii="宋体" w:hAnsi="宋体" w:cs="宋体"/>
                <w:b/>
                <w:bCs/>
                <w:szCs w:val="21"/>
              </w:rPr>
              <w:t xml:space="preserve">，扫描上传</w:t>
            </w:r>
            <w:r>
              <w:rPr>
                <w:rFonts w:hint="eastAsia" w:ascii="宋体" w:hAnsi="宋体" w:cs="宋体"/>
                <w:b/>
                <w:bCs/>
                <w:szCs w:val="21"/>
              </w:rPr>
              <w:t xml:space="preserve">）</w:t>
            </w:r>
            <w:r/>
          </w:p>
          <w:p>
            <w:pPr>
              <w:spacing w:line="440" w:lineRule="exact"/>
              <w:rPr>
                <w:rFonts w:hint="eastAsia" w:ascii="宋体" w:hAnsi="宋体" w:cs="宋体"/>
                <w:b/>
                <w:bCs/>
                <w:szCs w:val="21"/>
              </w:rPr>
              <w:outlineLvl w:val="0"/>
            </w:pPr>
            <w:r>
              <w:rPr>
                <w:rFonts w:hint="eastAsia" w:ascii="宋体" w:hAnsi="宋体" w:cs="宋体"/>
                <w:szCs w:val="21"/>
              </w:rPr>
              <w:t xml:space="preserve">2、投标人实验室符合《三级安全生产标准化单位》证书，得5分，不提供不得分。</w:t>
            </w:r>
            <w:r>
              <w:rPr>
                <w:rFonts w:hint="eastAsia" w:ascii="宋体" w:hAnsi="宋体" w:cs="宋体"/>
                <w:b/>
                <w:bCs/>
                <w:szCs w:val="21"/>
              </w:rPr>
              <w:t xml:space="preserve">（提供相关证书原件扫描上传）</w:t>
            </w:r>
            <w:r/>
          </w:p>
          <w:p>
            <w:pPr>
              <w:spacing w:line="440" w:lineRule="exact"/>
              <w:rPr>
                <w:rFonts w:hint="eastAsia" w:ascii="宋体" w:hAnsi="宋体" w:cs="宋体"/>
                <w:szCs w:val="21"/>
              </w:rPr>
              <w:outlineLvl w:val="0"/>
            </w:pPr>
            <w:r>
              <w:rPr>
                <w:rFonts w:hint="eastAsia" w:ascii="宋体" w:hAnsi="宋体" w:cs="宋体"/>
                <w:szCs w:val="21"/>
              </w:rPr>
              <w:t xml:space="preserve">3、投标人具有BSL-2级《与人体健康有关的病原微生物实验室备案凭证》，得5分，不提供不得分。</w:t>
            </w:r>
            <w:r>
              <w:rPr>
                <w:rFonts w:hint="eastAsia" w:ascii="宋体" w:hAnsi="宋体" w:cs="宋体"/>
                <w:b/>
                <w:bCs/>
                <w:szCs w:val="21"/>
              </w:rPr>
              <w:t xml:space="preserve">（提供相关证书原件扫描上传）</w:t>
            </w:r>
            <w:r/>
          </w:p>
          <w:p>
            <w:pPr>
              <w:spacing w:line="440" w:lineRule="exact"/>
              <w:rPr>
                <w:rFonts w:hint="eastAsia" w:ascii="宋体" w:hAnsi="宋体" w:cs="宋体"/>
                <w:color w:val="000000" w:themeColor="text1"/>
                <w:szCs w:val="21"/>
              </w:rPr>
              <w:outlineLvl w:val="0"/>
            </w:pPr>
            <w:r>
              <w:rPr>
                <w:rFonts w:hint="eastAsia" w:ascii="宋体" w:hAnsi="宋体" w:cs="宋体"/>
                <w:szCs w:val="21"/>
              </w:rPr>
              <w:t xml:space="preserve">4、投标人具有《临床基因扩增实验室技术验收合格证书》得5分，不提供不得分。</w:t>
            </w:r>
            <w:r>
              <w:rPr>
                <w:rFonts w:hint="eastAsia" w:ascii="宋体" w:hAnsi="宋体" w:cs="宋体"/>
                <w:b/>
                <w:bCs/>
                <w:szCs w:val="21"/>
              </w:rPr>
              <w:t xml:space="preserve">（提供相关证书原件扫描上传）</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管理体系</w:t>
            </w:r>
            <w:r/>
          </w:p>
          <w:p>
            <w:pPr>
              <w:jc w:val="center"/>
              <w:spacing w:line="440" w:lineRule="exact"/>
              <w:rPr>
                <w:rFonts w:hint="eastAsia" w:ascii="宋体" w:hAnsi="宋体"/>
                <w:b/>
                <w:bCs/>
                <w:szCs w:val="21"/>
              </w:rPr>
            </w:pPr>
            <w:r>
              <w:rPr>
                <w:rFonts w:hint="eastAsia" w:ascii="宋体" w:hAnsi="宋体"/>
                <w:b/>
                <w:bCs/>
                <w:szCs w:val="21"/>
              </w:rPr>
              <w:t xml:space="preserve">（4分）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投标人实验室通过ISO 9001质量管理体系认证、ISO 14001环境管理体系认证、ISO45001职业健康安全管理体系认证、ISO 27001信息安全管理体系认证</w:t>
            </w:r>
            <w:r>
              <w:rPr>
                <w:rFonts w:hint="eastAsia" w:ascii="宋体" w:hAnsi="宋体" w:cs="宋体"/>
                <w:szCs w:val="21"/>
              </w:rPr>
              <w:t xml:space="preserve">，</w:t>
            </w:r>
            <w:r>
              <w:rPr>
                <w:rFonts w:hint="eastAsia" w:ascii="宋体" w:hAnsi="宋体" w:cs="宋体"/>
                <w:szCs w:val="21"/>
              </w:rPr>
              <w:t xml:space="preserve">每具备</w:t>
            </w:r>
            <w:r>
              <w:rPr>
                <w:rFonts w:hint="eastAsia" w:ascii="宋体" w:hAnsi="宋体" w:cs="宋体"/>
                <w:szCs w:val="21"/>
              </w:rPr>
              <w:t xml:space="preserve">一项有效认证证书得1分，满分4分。</w:t>
            </w:r>
            <w:r>
              <w:rPr>
                <w:rFonts w:hint="eastAsia" w:ascii="宋体" w:hAnsi="宋体" w:cs="宋体"/>
                <w:b/>
                <w:bCs/>
                <w:szCs w:val="21"/>
              </w:rPr>
              <w:t xml:space="preserve">（提供证书原件扫描上传，以及证书在全国认证认可信息公共服务平台上的查询结果截图，要求证书查询结果为有效，否则不得分。）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临床检验结果互认</w:t>
            </w:r>
            <w:r>
              <w:rPr>
                <w:rFonts w:hint="eastAsia" w:ascii="宋体" w:hAnsi="宋体"/>
                <w:b/>
                <w:bCs/>
                <w:szCs w:val="21"/>
              </w:rPr>
              <w:t xml:space="preserve">机构</w:t>
            </w:r>
            <w:r/>
          </w:p>
          <w:p>
            <w:pPr>
              <w:jc w:val="center"/>
              <w:spacing w:line="440" w:lineRule="exact"/>
              <w:rPr>
                <w:rFonts w:hint="eastAsia" w:ascii="宋体" w:hAnsi="宋体"/>
                <w:b/>
                <w:bCs/>
                <w:szCs w:val="21"/>
              </w:rPr>
            </w:pPr>
            <w:r>
              <w:rPr>
                <w:rFonts w:hint="eastAsia" w:ascii="宋体" w:hAnsi="宋体"/>
                <w:b/>
                <w:bCs/>
                <w:szCs w:val="21"/>
              </w:rPr>
              <w:t xml:space="preserve">（5分）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投标人在2024年江苏省临床检验结果互认机构名单中得2分</w:t>
            </w:r>
            <w:r>
              <w:rPr>
                <w:rFonts w:hint="eastAsia" w:ascii="宋体" w:hAnsi="宋体" w:cs="宋体"/>
                <w:szCs w:val="21"/>
              </w:rPr>
              <w:t xml:space="preserve">；</w:t>
            </w:r>
            <w:r/>
          </w:p>
          <w:p>
            <w:pPr>
              <w:spacing w:line="440" w:lineRule="exact"/>
              <w:rPr>
                <w:rFonts w:hint="eastAsia"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投标人在江苏省临床检验结果互认项目50项全部满足</w:t>
            </w:r>
            <w:r>
              <w:rPr>
                <w:rFonts w:hint="eastAsia" w:ascii="宋体" w:hAnsi="宋体" w:cs="宋体"/>
                <w:szCs w:val="21"/>
              </w:rPr>
              <w:t xml:space="preserve">的</w:t>
            </w:r>
            <w:r>
              <w:rPr>
                <w:rFonts w:hint="eastAsia" w:ascii="宋体" w:hAnsi="宋体" w:cs="宋体"/>
                <w:szCs w:val="21"/>
              </w:rPr>
              <w:t xml:space="preserve">得3分，每缺少一个项目扣0.5分。</w:t>
            </w:r>
            <w:r>
              <w:rPr>
                <w:rFonts w:hint="eastAsia" w:ascii="宋体" w:hAnsi="宋体" w:cs="宋体"/>
                <w:szCs w:val="21"/>
              </w:rPr>
              <w:t xml:space="preserve">扣完为止。</w:t>
            </w:r>
            <w:r/>
          </w:p>
          <w:p>
            <w:pPr>
              <w:spacing w:line="440" w:lineRule="exact"/>
              <w:rPr>
                <w:rFonts w:hint="eastAsia" w:ascii="宋体" w:hAnsi="宋体" w:cs="宋体"/>
                <w:szCs w:val="21"/>
              </w:rPr>
              <w:outlineLvl w:val="0"/>
            </w:pPr>
            <w:r>
              <w:rPr>
                <w:rFonts w:hint="eastAsia" w:ascii="宋体" w:hAnsi="宋体" w:cs="宋体"/>
                <w:szCs w:val="21"/>
              </w:rPr>
              <w:t xml:space="preserve">本项满分5分。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注：投标人</w:t>
            </w:r>
            <w:r>
              <w:rPr>
                <w:rFonts w:hint="eastAsia" w:ascii="宋体" w:hAnsi="宋体" w:cs="宋体"/>
                <w:b/>
                <w:bCs/>
                <w:szCs w:val="21"/>
              </w:rPr>
              <w:t xml:space="preserve">不在名单内或不符合要求不得分。提供“江苏省临床检验结果互认机构名单（2024年）”网页截图</w:t>
            </w:r>
            <w:r>
              <w:rPr>
                <w:rFonts w:hint="eastAsia" w:ascii="宋体" w:hAnsi="宋体" w:cs="宋体"/>
                <w:b/>
                <w:bCs/>
                <w:szCs w:val="21"/>
              </w:rPr>
              <w:t xml:space="preserve">。</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企业业绩</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投标人自2023年1月1日起至今（以合同签订时间为准），具有同类医院检验检测外送项目服务业绩，每提供1份有效业绩合同得1分，满分3分。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注：提供有效合同原件扫描上传，未提供或未按要求提供则不得分。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项目组成员</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2</w:t>
            </w:r>
            <w:r>
              <w:rPr>
                <w:rFonts w:hint="eastAsia" w:ascii="宋体" w:hAnsi="宋体"/>
                <w:b/>
                <w:bCs/>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拟投入本项目组成员：</w:t>
            </w:r>
            <w:r/>
          </w:p>
          <w:p>
            <w:pPr>
              <w:jc w:val="left"/>
              <w:spacing w:line="440" w:lineRule="exact"/>
              <w:rPr>
                <w:rFonts w:hint="eastAsia" w:ascii="宋体" w:hAnsi="宋体" w:cs="宋体"/>
                <w:szCs w:val="21"/>
              </w:rPr>
              <w:outlineLvl w:val="0"/>
            </w:pPr>
            <w:r>
              <w:rPr>
                <w:rFonts w:hint="eastAsia" w:ascii="宋体" w:hAnsi="宋体" w:cs="宋体"/>
                <w:szCs w:val="21"/>
              </w:rPr>
              <w:t xml:space="preserve">具有医学专业副高级及以上职称的，每有一人得1分；</w:t>
            </w:r>
            <w:r/>
          </w:p>
          <w:p>
            <w:pPr>
              <w:jc w:val="left"/>
              <w:spacing w:line="440" w:lineRule="exact"/>
              <w:rPr>
                <w:rFonts w:hint="eastAsia" w:ascii="宋体" w:hAnsi="宋体" w:cs="宋体"/>
                <w:szCs w:val="21"/>
              </w:rPr>
              <w:outlineLvl w:val="0"/>
            </w:pPr>
            <w:r>
              <w:rPr>
                <w:rFonts w:hint="eastAsia" w:ascii="宋体" w:hAnsi="宋体" w:cs="宋体"/>
                <w:szCs w:val="21"/>
              </w:rPr>
              <w:t xml:space="preserve">具有中级相关专业技术职称的，每有一人得1分；</w:t>
            </w:r>
            <w:r/>
          </w:p>
          <w:p>
            <w:pPr>
              <w:jc w:val="left"/>
              <w:spacing w:line="440" w:lineRule="exact"/>
              <w:rPr>
                <w:rFonts w:hint="eastAsia" w:ascii="宋体" w:hAnsi="宋体" w:cs="宋体"/>
                <w:szCs w:val="21"/>
              </w:rPr>
              <w:outlineLvl w:val="0"/>
            </w:pPr>
            <w:r>
              <w:rPr>
                <w:rFonts w:hint="eastAsia" w:ascii="宋体" w:hAnsi="宋体" w:cs="宋体"/>
                <w:szCs w:val="21"/>
              </w:rPr>
              <w:t xml:space="preserve">本项满分2分。</w:t>
            </w:r>
            <w:r/>
          </w:p>
          <w:p>
            <w:pPr>
              <w:jc w:val="left"/>
              <w:spacing w:line="440" w:lineRule="exact"/>
              <w:rPr>
                <w:rFonts w:hint="eastAsia" w:ascii="宋体" w:hAnsi="宋体" w:cs="宋体"/>
                <w:b/>
                <w:bCs/>
                <w:szCs w:val="21"/>
              </w:rPr>
              <w:outlineLvl w:val="0"/>
            </w:pPr>
            <w:r>
              <w:rPr>
                <w:rFonts w:hint="eastAsia" w:ascii="宋体" w:hAnsi="宋体" w:cs="宋体"/>
                <w:b/>
                <w:bCs/>
                <w:szCs w:val="21"/>
              </w:rPr>
              <w:t xml:space="preserve">注：提供以上人员职称证书原件扫描上传，以及投标人为上述人员缴纳的近一年内任意一个月的</w:t>
            </w:r>
            <w:r>
              <w:rPr>
                <w:rFonts w:hint="eastAsia" w:ascii="宋体" w:hAnsi="宋体" w:cs="宋体"/>
                <w:b/>
                <w:bCs/>
                <w:szCs w:val="21"/>
              </w:rPr>
              <w:t xml:space="preserve">社保证明</w:t>
            </w:r>
            <w:r>
              <w:rPr>
                <w:rFonts w:hint="eastAsia" w:ascii="宋体" w:hAnsi="宋体" w:cs="宋体"/>
                <w:b/>
                <w:bCs/>
                <w:szCs w:val="21"/>
              </w:rPr>
              <w:t xml:space="preserve">（如所聘人员为退休返聘人员，须提供退休</w:t>
            </w:r>
            <w:r>
              <w:rPr>
                <w:rFonts w:hint="eastAsia" w:ascii="宋体" w:hAnsi="宋体" w:cs="宋体"/>
                <w:b/>
                <w:bCs/>
                <w:szCs w:val="21"/>
              </w:rPr>
              <w:t xml:space="preserve">返聘员工</w:t>
            </w:r>
            <w:r>
              <w:rPr>
                <w:rFonts w:hint="eastAsia" w:ascii="宋体" w:hAnsi="宋体" w:cs="宋体"/>
                <w:b/>
                <w:bCs/>
                <w:szCs w:val="21"/>
              </w:rPr>
              <w:t xml:space="preserve">劳务协议和退休证）。</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应急实验室</w:t>
            </w:r>
            <w:r/>
          </w:p>
          <w:p>
            <w:pPr>
              <w:jc w:val="center"/>
              <w:spacing w:line="44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rPr>
              <w:t xml:space="preserve">6</w:t>
            </w:r>
            <w:r>
              <w:rPr>
                <w:rFonts w:hint="eastAsia" w:ascii="宋体" w:hAnsi="宋体"/>
                <w:b/>
                <w:bCs/>
                <w:szCs w:val="21"/>
              </w:rPr>
              <w:t xml:space="preserve">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1、</w:t>
            </w:r>
            <w:r>
              <w:rPr>
                <w:rFonts w:hint="eastAsia" w:ascii="宋体" w:hAnsi="宋体" w:cs="宋体"/>
                <w:szCs w:val="21"/>
              </w:rPr>
              <w:t xml:space="preserve">投标人</w:t>
            </w:r>
            <w:r>
              <w:rPr>
                <w:rFonts w:hint="eastAsia" w:ascii="宋体" w:hAnsi="宋体" w:cs="宋体"/>
                <w:szCs w:val="21"/>
              </w:rPr>
              <w:t xml:space="preserve">有2家及以上</w:t>
            </w:r>
            <w:r>
              <w:rPr>
                <w:rFonts w:hint="eastAsia" w:ascii="宋体" w:hAnsi="宋体" w:cs="宋体"/>
                <w:szCs w:val="21"/>
              </w:rPr>
              <w:t xml:space="preserve">省内</w:t>
            </w:r>
            <w:r>
              <w:rPr>
                <w:rFonts w:hint="eastAsia" w:ascii="宋体" w:hAnsi="宋体" w:cs="宋体"/>
                <w:szCs w:val="21"/>
              </w:rPr>
              <w:t xml:space="preserve">应急备用医学检验实验室（隶属于同一集团）</w:t>
            </w:r>
            <w:r>
              <w:rPr>
                <w:rFonts w:hint="eastAsia" w:ascii="宋体" w:hAnsi="宋体" w:cs="宋体"/>
                <w:szCs w:val="21"/>
              </w:rPr>
              <w:t xml:space="preserve">的</w:t>
            </w:r>
            <w:r>
              <w:rPr>
                <w:rFonts w:hint="eastAsia" w:ascii="宋体" w:hAnsi="宋体" w:cs="宋体"/>
                <w:szCs w:val="21"/>
              </w:rPr>
              <w:t xml:space="preserve">得5分</w:t>
            </w:r>
            <w:r>
              <w:rPr>
                <w:rFonts w:hint="eastAsia" w:ascii="宋体" w:hAnsi="宋体" w:cs="宋体"/>
                <w:szCs w:val="21"/>
              </w:rPr>
              <w:t xml:space="preserve">；</w:t>
            </w:r>
            <w:r/>
          </w:p>
          <w:p>
            <w:pPr>
              <w:spacing w:line="440" w:lineRule="exact"/>
              <w:rPr>
                <w:rFonts w:hint="eastAsia" w:ascii="宋体" w:hAnsi="宋体" w:cs="宋体"/>
                <w:szCs w:val="21"/>
              </w:rPr>
              <w:outlineLvl w:val="0"/>
            </w:pPr>
            <w:r>
              <w:rPr>
                <w:rFonts w:hint="eastAsia" w:ascii="宋体" w:hAnsi="宋体" w:cs="宋体"/>
                <w:szCs w:val="21"/>
              </w:rPr>
              <w:t xml:space="preserve">有1家</w:t>
            </w:r>
            <w:r>
              <w:rPr>
                <w:rFonts w:hint="eastAsia" w:ascii="宋体" w:hAnsi="宋体" w:cs="宋体"/>
                <w:szCs w:val="21"/>
              </w:rPr>
              <w:t xml:space="preserve">省内</w:t>
            </w:r>
            <w:r>
              <w:rPr>
                <w:rFonts w:hint="eastAsia" w:ascii="宋体" w:hAnsi="宋体" w:cs="宋体"/>
                <w:szCs w:val="21"/>
              </w:rPr>
              <w:t xml:space="preserve">应急备用医学检验实验室</w:t>
            </w:r>
            <w:r>
              <w:rPr>
                <w:rFonts w:hint="eastAsia" w:ascii="宋体" w:hAnsi="宋体" w:cs="宋体"/>
                <w:szCs w:val="21"/>
              </w:rPr>
              <w:t xml:space="preserve">的得3</w:t>
            </w:r>
            <w:r>
              <w:rPr>
                <w:rFonts w:hint="eastAsia" w:ascii="宋体" w:hAnsi="宋体" w:cs="宋体"/>
                <w:szCs w:val="21"/>
              </w:rPr>
              <w:t xml:space="preserve">分；</w:t>
            </w:r>
            <w:r/>
          </w:p>
          <w:p>
            <w:pPr>
              <w:spacing w:line="440" w:lineRule="exact"/>
              <w:rPr>
                <w:rFonts w:hint="eastAsia" w:ascii="宋体" w:hAnsi="宋体" w:cs="宋体"/>
                <w:szCs w:val="21"/>
              </w:rPr>
              <w:outlineLvl w:val="0"/>
            </w:pPr>
            <w:r>
              <w:rPr>
                <w:rFonts w:hint="eastAsia" w:ascii="宋体" w:hAnsi="宋体" w:cs="宋体"/>
                <w:szCs w:val="21"/>
              </w:rPr>
              <w:t xml:space="preserve">本项满分5分。</w:t>
            </w:r>
            <w:r/>
          </w:p>
          <w:p>
            <w:pPr>
              <w:spacing w:line="440" w:lineRule="exact"/>
              <w:rPr>
                <w:rFonts w:hint="eastAsia" w:ascii="宋体" w:hAnsi="宋体" w:cs="宋体"/>
                <w:szCs w:val="21"/>
              </w:rPr>
              <w:outlineLvl w:val="0"/>
            </w:pPr>
            <w:r>
              <w:rPr>
                <w:rFonts w:hint="eastAsia" w:ascii="宋体" w:hAnsi="宋体" w:cs="宋体"/>
                <w:szCs w:val="21"/>
              </w:rPr>
              <w:t xml:space="preserve">2、投标人的</w:t>
            </w:r>
            <w:r>
              <w:rPr>
                <w:rFonts w:hint="eastAsia" w:ascii="宋体" w:hAnsi="宋体" w:cs="宋体"/>
                <w:szCs w:val="21"/>
              </w:rPr>
              <w:t xml:space="preserve">备用医学检验实验室通过ISO15189实验室认可证书的</w:t>
            </w:r>
            <w:r>
              <w:rPr>
                <w:rFonts w:hint="eastAsia" w:ascii="宋体" w:hAnsi="宋体" w:cs="宋体"/>
                <w:szCs w:val="21"/>
              </w:rPr>
              <w:t xml:space="preserve">得</w:t>
            </w:r>
            <w:r>
              <w:rPr>
                <w:rFonts w:hint="eastAsia" w:ascii="宋体" w:hAnsi="宋体" w:cs="宋体"/>
                <w:szCs w:val="21"/>
              </w:rPr>
              <w:t xml:space="preserve">1分；</w:t>
            </w:r>
            <w:r>
              <w:rPr>
                <w:rFonts w:hint="eastAsia" w:ascii="宋体" w:hAnsi="宋体" w:cs="宋体"/>
                <w:szCs w:val="21"/>
              </w:rPr>
              <w:t xml:space="preserve">本项满分1分。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注：提供相关资质证明材料，未提供则不得分。</w:t>
            </w:r>
            <w:r/>
          </w:p>
        </w:tc>
      </w:tr>
    </w:tbl>
    <w:p>
      <w:pPr>
        <w:pStyle w:val="897"/>
        <w:ind w:firstLine="420"/>
        <w:spacing w:line="360" w:lineRule="auto"/>
        <w:rPr>
          <w:color w:val="000000" w:themeColor="text1"/>
          <w:sz w:val="21"/>
        </w:rPr>
      </w:pPr>
      <w:r>
        <w:rPr>
          <w:rFonts w:hint="eastAsia"/>
          <w:color w:val="000000" w:themeColor="text1"/>
          <w:sz w:val="21"/>
        </w:rPr>
        <w:t xml:space="preserve">注：投标人提供的相关证明材料，如弄虚作假，根据《中华人民共和国政府采购法》予以处罚。</w:t>
      </w:r>
      <w:r/>
    </w:p>
    <w:p>
      <w:pPr>
        <w:jc w:val="left"/>
        <w:widowControl/>
        <w:rPr>
          <w:rFonts w:hint="eastAsia" w:ascii="宋体" w:hAnsi="宋体"/>
          <w:b/>
          <w:bCs/>
          <w:color w:val="000000" w:themeColor="text1"/>
          <w:sz w:val="36"/>
          <w:szCs w:val="44"/>
        </w:rPr>
      </w:pPr>
      <w:r/>
      <w:bookmarkStart w:id="177" w:name="_Toc166489817"/>
      <w:r>
        <w:rPr>
          <w:rFonts w:hint="eastAsia" w:ascii="宋体" w:hAnsi="宋体"/>
          <w:color w:val="000000" w:themeColor="text1"/>
          <w:sz w:val="36"/>
        </w:rPr>
        <w:br w:type="page" w:clear="all"/>
      </w:r>
      <w:r/>
    </w:p>
    <w:p>
      <w:pPr>
        <w:pStyle w:val="878"/>
        <w:jc w:val="center"/>
        <w:rPr>
          <w:rFonts w:hint="eastAsia" w:ascii="宋体" w:hAnsi="宋体"/>
          <w:color w:val="000000" w:themeColor="text1"/>
          <w:sz w:val="36"/>
        </w:rPr>
      </w:pPr>
      <w:r>
        <w:rPr>
          <w:rFonts w:hint="eastAsia" w:ascii="宋体" w:hAnsi="宋体"/>
          <w:color w:val="000000" w:themeColor="text1"/>
          <w:sz w:val="36"/>
        </w:rPr>
        <w:t xml:space="preserve">第六章 投标文件格式</w:t>
      </w:r>
      <w:bookmarkEnd w:id="177"/>
      <w:r/>
      <w:r/>
    </w:p>
    <w:p>
      <w:pPr>
        <w:rPr>
          <w:rFonts w:ascii="黑体" w:eastAsia="黑体"/>
          <w:bCs/>
          <w:color w:val="000000" w:themeColor="text1"/>
          <w:sz w:val="44"/>
        </w:rPr>
      </w:pPr>
      <w:r>
        <w:rPr>
          <w:rFonts w:ascii="黑体" w:eastAsia="黑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 ：</w:t>
      </w:r>
      <w:r>
        <w:rPr>
          <w:rFonts w:hint="eastAsia" w:ascii="宋体" w:hAnsi="宋体"/>
          <w:b/>
          <w:color w:val="000000" w:themeColor="text1"/>
          <w:sz w:val="36"/>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联 系 方 式：</w:t>
      </w:r>
      <w:r>
        <w:rPr>
          <w:rFonts w:hint="eastAsia" w:ascii="宋体" w:hAnsi="宋体"/>
          <w:b/>
          <w:color w:val="000000" w:themeColor="text1"/>
          <w:sz w:val="36"/>
          <w:u w:val="single"/>
        </w:rPr>
        <w:t xml:space="preserve">               </w:t>
      </w:r>
      <w:r/>
    </w:p>
    <w:p>
      <w:pPr>
        <w:ind w:firstLine="1446"/>
        <w:jc w:val="left"/>
        <w:spacing w:line="440" w:lineRule="exact"/>
        <w:rPr>
          <w:rFonts w:hint="eastAsia" w:ascii="宋体" w:hAnsi="宋体"/>
          <w:b/>
          <w:bCs/>
          <w:color w:val="000000" w:themeColor="text1"/>
          <w:sz w:val="32"/>
          <w:szCs w:val="32"/>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left"/>
        <w:widowControl/>
        <w:rPr>
          <w:rFonts w:hint="eastAsia" w:ascii="宋体" w:hAnsi="宋体"/>
          <w:b/>
          <w:bCs/>
          <w:color w:val="000000" w:themeColor="text1"/>
          <w:sz w:val="32"/>
          <w:szCs w:val="32"/>
        </w:rPr>
      </w:pPr>
      <w:r>
        <w:rPr>
          <w:rFonts w:ascii="宋体" w:hAnsi="宋体"/>
          <w:b/>
          <w:bCs/>
          <w:color w:val="000000" w:themeColor="text1"/>
          <w:sz w:val="32"/>
          <w:szCs w:val="32"/>
        </w:rPr>
        <w:br w:type="page" w:clear="all"/>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一、法人或者其他组织的营业执照等证明文件，自然人的身份证明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二、</w:t>
      </w:r>
      <w:r>
        <w:rPr>
          <w:rFonts w:hint="eastAsia" w:ascii="宋体" w:hAnsi="宋体"/>
          <w:i/>
          <w:color w:val="000000" w:themeColor="text1"/>
          <w:szCs w:val="21"/>
          <w:u w:val="single"/>
        </w:rPr>
        <w:t xml:space="preserve">上一年度的财务状况报告</w:t>
      </w:r>
      <w:r>
        <w:rPr>
          <w:rFonts w:hint="eastAsia" w:ascii="宋体" w:hAnsi="宋体"/>
          <w:i/>
          <w:color w:val="000000" w:themeColor="text1"/>
          <w:szCs w:val="21"/>
          <w:u w:val="single"/>
        </w:rPr>
        <w:t xml:space="preserve">（投标人成立不满一年无需提供）</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四、具备履行合同所必需的设备和专业技术能力的书面声明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五、参加政府采购活动前 3 年内在经营活动中没有重大违法记录的书面声明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六、供应商信用承诺书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七、法人授权书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八、投标函</w:t>
      </w:r>
      <w:r/>
    </w:p>
    <w:p>
      <w:pPr>
        <w:ind w:firstLine="420"/>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九、特定资格要求的证明文件：</w:t>
      </w:r>
      <w:r/>
    </w:p>
    <w:p>
      <w:pPr>
        <w:ind w:firstLine="420"/>
        <w:spacing w:line="360" w:lineRule="auto"/>
        <w:rPr>
          <w:rFonts w:hint="eastAsia" w:ascii="宋体" w:hAnsi="宋体"/>
          <w:iCs/>
          <w:color w:val="000000" w:themeColor="text1"/>
          <w:szCs w:val="21"/>
        </w:rPr>
      </w:pPr>
      <w:r>
        <w:rPr>
          <w:rFonts w:hint="eastAsia" w:ascii="宋体" w:hAnsi="宋体"/>
          <w:i/>
          <w:iCs/>
          <w:szCs w:val="21"/>
          <w:u w:val="single"/>
        </w:rPr>
        <w:t xml:space="preserve">1.供应商实验室须具有有效期内的《医疗机构执业许可证》</w:t>
      </w:r>
      <w:r>
        <w:rPr>
          <w:rFonts w:hint="eastAsia" w:ascii="宋体" w:hAnsi="宋体"/>
          <w:b/>
          <w:bCs/>
          <w:i/>
          <w:iCs/>
          <w:szCs w:val="21"/>
          <w:u w:val="single"/>
        </w:rPr>
        <w:t xml:space="preserve">（复印件加盖供应商公章）。</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十、中小企业声明函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十一、残疾人福利性单位声明函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十二、联合体协议</w:t>
      </w:r>
      <w:r/>
    </w:p>
    <w:p>
      <w:pPr>
        <w:ind w:firstLine="420"/>
        <w:spacing w:line="520" w:lineRule="exact"/>
        <w:rPr>
          <w:rFonts w:hint="eastAsia" w:ascii="宋体" w:hAnsi="宋体"/>
          <w:color w:val="000000" w:themeColor="text1"/>
          <w:szCs w:val="21"/>
        </w:rPr>
      </w:pPr>
      <w:r>
        <w:rPr>
          <w:rFonts w:hint="eastAsia" w:ascii="宋体" w:hAnsi="宋体"/>
          <w:i/>
          <w:color w:val="000000" w:themeColor="text1"/>
          <w:szCs w:val="21"/>
          <w:u w:val="single"/>
        </w:rPr>
        <w:t xml:space="preserve">十三、开标一览表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十四、投标分项报价表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十五、技术要求响应及偏离表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十六、商务要求响应及偏离表</w:t>
      </w:r>
      <w:r/>
    </w:p>
    <w:p>
      <w:pPr>
        <w:ind w:firstLine="420"/>
        <w:spacing w:line="520" w:lineRule="exact"/>
        <w:rPr>
          <w:rFonts w:hint="eastAsia" w:ascii="宋体" w:hAnsi="宋体"/>
          <w:b/>
          <w:color w:val="000000" w:themeColor="text1"/>
          <w:sz w:val="32"/>
          <w:szCs w:val="32"/>
        </w:rPr>
      </w:pPr>
      <w:r>
        <w:rPr>
          <w:rFonts w:hint="eastAsia" w:ascii="宋体" w:hAnsi="宋体"/>
          <w:iCs/>
          <w:color w:val="000000" w:themeColor="text1"/>
          <w:szCs w:val="21"/>
        </w:rPr>
        <w:t xml:space="preserve">十七、主要标的信息（中标后将公示）</w:t>
      </w:r>
      <w:r/>
    </w:p>
    <w:p>
      <w:pPr>
        <w:rPr>
          <w:rFonts w:hint="eastAsia" w:ascii="宋体" w:hAnsi="宋体"/>
          <w:b/>
          <w:bCs/>
          <w:i/>
          <w:color w:val="000000" w:themeColor="text1"/>
          <w:szCs w:val="21"/>
          <w:u w:val="single"/>
        </w:rPr>
      </w:pPr>
      <w:r>
        <w:rPr>
          <w:rFonts w:hint="eastAsia" w:ascii="宋体" w:hAnsi="宋体"/>
          <w:color w:val="000000" w:themeColor="text1"/>
          <w:sz w:val="32"/>
          <w:szCs w:val="32"/>
        </w:rPr>
        <w:br w:type="page" w:clear="all"/>
      </w:r>
      <w:r>
        <w:rPr>
          <w:rFonts w:hint="eastAsia" w:ascii="宋体" w:hAnsi="宋体"/>
          <w:b/>
          <w:bCs/>
          <w:i/>
          <w:color w:val="000000" w:themeColor="text1"/>
          <w:szCs w:val="21"/>
          <w:u w:val="single"/>
        </w:rPr>
        <w:t xml:space="preserve">一、法人或者其他组织的营业执照等证明文件，自然人的身份证明</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二、</w:t>
      </w:r>
      <w:r>
        <w:rPr>
          <w:rFonts w:hint="eastAsia" w:ascii="宋体" w:hAnsi="宋体"/>
          <w:b/>
          <w:bCs/>
          <w:i/>
          <w:color w:val="000000" w:themeColor="text1"/>
          <w:szCs w:val="21"/>
          <w:u w:val="single"/>
        </w:rPr>
        <w:t xml:space="preserve">上一年度的财务状况报告</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投标人成立不满一年不需提供</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三、依法缴纳税收和社会保障资金的相关材料</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四、具备履行合同所必需的设备和专业技术能力的书面声明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                                     </w:t>
      </w:r>
      <w:r/>
    </w:p>
    <w:p>
      <w:pPr>
        <w:pStyle w:val="891"/>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五、参加政府采购活动前 3 年内在经营活动中没有重大违法记录的书面声明</w:t>
      </w:r>
      <w:r/>
    </w:p>
    <w:p>
      <w:pPr>
        <w:jc w:val="center"/>
        <w:spacing w:line="46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20"/>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供应商名称（公章）：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法定代表人签章：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日期：______年______月______日</w:t>
      </w:r>
      <w:r>
        <w:rPr>
          <w:rFonts w:ascii="宋体" w:hAnsi="宋体"/>
          <w:bCs/>
          <w:color w:val="000000" w:themeColor="text1"/>
          <w:szCs w:val="21"/>
        </w:rPr>
        <w:t xml:space="preserve"> </w:t>
      </w:r>
      <w:r/>
    </w:p>
    <w:p>
      <w:pPr>
        <w:jc w:val="left"/>
        <w:widowControl/>
        <w:rPr>
          <w:rFonts w:hint="eastAsia" w:ascii="宋体" w:hAnsi="宋体"/>
          <w:b/>
          <w:bCs/>
          <w:color w:val="000000" w:themeColor="text1"/>
        </w:rPr>
      </w:pPr>
      <w:r>
        <w:rPr>
          <w:rFonts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六、供应商信用承诺书</w:t>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w:t>
      </w:r>
      <w:r>
        <w:rPr>
          <w:rFonts w:hint="eastAsia" w:ascii="宋体" w:hAnsi="宋体"/>
          <w:color w:val="000000" w:themeColor="text1"/>
          <w:szCs w:val="21"/>
        </w:rPr>
        <w:t xml:space="preserve">不</w:t>
      </w:r>
      <w:r>
        <w:rPr>
          <w:rFonts w:hint="eastAsia" w:ascii="宋体" w:hAnsi="宋体"/>
          <w:color w:val="000000" w:themeColor="text1"/>
          <w:szCs w:val="21"/>
        </w:rPr>
        <w:t xml:space="preserve">制假售假、商标侵权、虚假宣传、违约毁约、恶意逃债、偷税漏税、垄断和不正当竞争，维护经营者、消费者的合法权益；</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w:t>
      </w:r>
      <w:r>
        <w:rPr>
          <w:rFonts w:hint="eastAsia" w:ascii="宋体" w:hAnsi="宋体"/>
          <w:color w:val="000000" w:themeColor="text1"/>
          <w:szCs w:val="21"/>
        </w:rPr>
        <w:t xml:space="preserve">本承诺</w:t>
      </w:r>
      <w:r>
        <w:rPr>
          <w:rFonts w:hint="eastAsia" w:ascii="宋体" w:hAnsi="宋体"/>
          <w:color w:val="000000" w:themeColor="text1"/>
          <w:szCs w:val="21"/>
        </w:rPr>
        <w:t xml:space="preserve">书自签订之日起生效。</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520" w:lineRule="exact"/>
        <w:rPr>
          <w:rFonts w:hint="eastAsia" w:ascii="宋体" w:hAnsi="宋体"/>
          <w:b/>
          <w:bCs/>
          <w:color w:val="000000" w:themeColor="text1"/>
        </w:rPr>
      </w:pPr>
      <w:r>
        <w:rPr>
          <w:rFonts w:hint="eastAsia" w:ascii="宋体" w:hAnsi="宋体"/>
          <w:color w:val="000000" w:themeColor="text1"/>
          <w:szCs w:val="21"/>
        </w:rPr>
        <w:t xml:space="preserve">　　　　　　　　　      　年    月    日</w:t>
      </w:r>
      <w:r>
        <w:rPr>
          <w:rFonts w:hint="eastAsia"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七、法人授权书</w:t>
      </w:r>
      <w:r/>
    </w:p>
    <w:p>
      <w:pPr>
        <w:pStyle w:val="91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本授权书声明：____________（投标人名称）授权________________（被授权人的姓名）为我方就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项目采购活动的合法代理人，以本单位名义全权处理一切与该项目采购有关的事务。</w:t>
      </w:r>
      <w:r/>
    </w:p>
    <w:p>
      <w:pPr>
        <w:pStyle w:val="91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915"/>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被授权人身份证号码：</w:t>
      </w:r>
      <w:r>
        <w:rPr>
          <w:rFonts w:hint="eastAsia" w:ascii="宋体" w:hAnsi="宋体"/>
          <w:color w:val="000000" w:themeColor="text1"/>
          <w:sz w:val="21"/>
          <w:szCs w:val="21"/>
          <w:u w:val="single"/>
        </w:rPr>
        <w:t xml:space="preserve">                              </w:t>
      </w:r>
      <w:r/>
    </w:p>
    <w:p>
      <w:pPr>
        <w:pStyle w:val="915"/>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被授权人联系电话：（手机）</w:t>
      </w:r>
      <w:r>
        <w:rPr>
          <w:rFonts w:hint="eastAsia" w:ascii="宋体" w:hAnsi="宋体"/>
          <w:color w:val="000000" w:themeColor="text1"/>
          <w:sz w:val="21"/>
          <w:szCs w:val="21"/>
          <w:u w:val="single"/>
        </w:rPr>
        <w:t xml:space="preserve">                          </w:t>
      </w:r>
      <w:r/>
    </w:p>
    <w:p>
      <w:pPr>
        <w:pStyle w:val="915"/>
        <w:ind w:firstLine="105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授权单位名称：</w:t>
      </w:r>
      <w:r>
        <w:rPr>
          <w:rFonts w:hint="eastAsia" w:ascii="宋体" w:hAnsi="宋体"/>
          <w:color w:val="000000" w:themeColor="text1"/>
          <w:sz w:val="21"/>
          <w:szCs w:val="21"/>
          <w:u w:val="single"/>
        </w:rPr>
        <w:t xml:space="preserve">（加盖CA电子公章）</w:t>
      </w:r>
      <w:r/>
    </w:p>
    <w:p>
      <w:pPr>
        <w:pStyle w:val="915"/>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单位地址：</w:t>
      </w:r>
      <w:r>
        <w:rPr>
          <w:rFonts w:hint="eastAsia" w:ascii="宋体" w:hAnsi="宋体"/>
          <w:color w:val="000000" w:themeColor="text1"/>
          <w:sz w:val="21"/>
          <w:szCs w:val="21"/>
          <w:u w:val="single"/>
        </w:rPr>
        <w:t xml:space="preserve">                                         </w:t>
      </w:r>
      <w:r/>
    </w:p>
    <w:p>
      <w:pPr>
        <w:pStyle w:val="915"/>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日期：</w:t>
      </w:r>
      <w:bookmarkStart w:id="178" w:name="_Hlt26671380"/>
      <w:r/>
      <w:bookmarkStart w:id="179" w:name="_格式3__银行出具的资信证明"/>
      <w:r/>
      <w:bookmarkStart w:id="180" w:name="_Hlt26955070"/>
      <w:r/>
      <w:bookmarkEnd w:id="178"/>
      <w:r/>
      <w:bookmarkEnd w:id="179"/>
      <w:r/>
      <w:bookmarkEnd w:id="180"/>
      <w:r>
        <w:rPr>
          <w:rFonts w:hint="eastAsia" w:ascii="宋体" w:hAnsi="宋体"/>
          <w:color w:val="000000" w:themeColor="text1"/>
          <w:sz w:val="21"/>
          <w:szCs w:val="21"/>
          <w:u w:val="single"/>
        </w:rPr>
        <w:t xml:space="preserve">                                         </w:t>
      </w:r>
      <w:r/>
    </w:p>
    <w:p>
      <w:pPr>
        <w:pStyle w:val="891"/>
        <w:spacing w:line="360" w:lineRule="auto"/>
        <w:rPr>
          <w:rFonts w:hint="eastAsia" w:ascii="宋体" w:hAnsi="宋体"/>
          <w:i/>
          <w:color w:val="000000" w:themeColor="text1"/>
          <w:szCs w:val="21"/>
          <w:u w:val="single"/>
        </w:rPr>
      </w:pPr>
      <w:r>
        <w:rPr>
          <w:rFonts w:hint="eastAsia" w:ascii="宋体" w:hAnsi="宋体"/>
          <w:i/>
          <w:color w:val="000000" w:themeColor="text1"/>
          <w:szCs w:val="21"/>
          <w:u w:val="single"/>
        </w:rPr>
      </w:r>
      <w:r/>
    </w:p>
    <w:p>
      <w:pPr>
        <w:pStyle w:val="891"/>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被授权人身份证复印件：</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rPr>
          <w:rFonts w:hint="eastAsia" w:ascii="宋体" w:hAnsi="宋体"/>
          <w:b/>
          <w:bCs/>
          <w:i/>
          <w:color w:val="000000" w:themeColor="text1"/>
          <w:szCs w:val="21"/>
          <w:u w:val="single"/>
        </w:rPr>
      </w:pPr>
      <w:r>
        <w:rPr>
          <w:rFonts w:ascii="宋体" w:hAnsi="宋体"/>
          <w:color w:val="000000" w:themeColor="text1"/>
          <w:sz w:val="24"/>
        </w:rPr>
        <w:br w:type="page" w:clear="all"/>
      </w:r>
      <w:bookmarkStart w:id="181" w:name="_Toc148109662"/>
      <w:r/>
      <w:bookmarkStart w:id="182" w:name="_Toc148109604"/>
      <w:r>
        <w:rPr>
          <w:rFonts w:hint="eastAsia" w:ascii="宋体" w:hAnsi="宋体"/>
          <w:b/>
          <w:bCs/>
          <w:i/>
          <w:color w:val="000000" w:themeColor="text1"/>
          <w:szCs w:val="21"/>
          <w:u w:val="single"/>
        </w:rPr>
        <w:t xml:space="preserve">八、投标函</w:t>
      </w:r>
      <w:bookmarkEnd w:id="181"/>
      <w:r/>
      <w:bookmarkEnd w:id="182"/>
      <w:r/>
      <w:r/>
    </w:p>
    <w:p>
      <w:pPr>
        <w:pStyle w:val="914"/>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致：扬州仁</w:t>
      </w:r>
      <w:r>
        <w:rPr>
          <w:rFonts w:hint="eastAsia" w:ascii="宋体" w:hAnsi="宋体"/>
          <w:color w:val="000000" w:themeColor="text1"/>
          <w:sz w:val="21"/>
          <w:szCs w:val="21"/>
        </w:rPr>
        <w:t xml:space="preserve">信工程</w:t>
      </w:r>
      <w:r>
        <w:rPr>
          <w:rFonts w:hint="eastAsia" w:ascii="宋体" w:hAnsi="宋体"/>
          <w:color w:val="000000" w:themeColor="text1"/>
          <w:sz w:val="21"/>
          <w:szCs w:val="21"/>
        </w:rPr>
        <w:t xml:space="preserve">管理有限公司</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根据贵方的________号招标文件，正式授权下述签字人______(姓名)代表我方______________（投标人的名称），全权处理本次项目投标的有关事宜。</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w:t>
      </w:r>
      <w:r>
        <w:rPr>
          <w:rFonts w:hint="eastAsia" w:ascii="宋体" w:hAnsi="宋体"/>
          <w:color w:val="000000" w:themeColor="text1"/>
          <w:sz w:val="21"/>
          <w:szCs w:val="21"/>
        </w:rPr>
        <w:t xml:space="preserve">人兹宣布</w:t>
      </w:r>
      <w:r>
        <w:rPr>
          <w:rFonts w:hint="eastAsia" w:ascii="宋体" w:hAnsi="宋体"/>
          <w:color w:val="000000" w:themeColor="text1"/>
          <w:sz w:val="21"/>
          <w:szCs w:val="21"/>
        </w:rPr>
        <w:t xml:space="preserve">同意如下：</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1.按招标文件规定的各项要求，向买方提供所需货物（包含与货物相关的服务）。</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w:t>
      </w:r>
      <w:r>
        <w:rPr>
          <w:rFonts w:hint="eastAsia" w:ascii="宋体" w:hAnsi="宋体"/>
          <w:color w:val="000000" w:themeColor="text1"/>
          <w:sz w:val="21"/>
          <w:szCs w:val="21"/>
        </w:rPr>
        <w:t xml:space="preserve">          编：</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914"/>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w:t>
      </w:r>
      <w:r>
        <w:rPr>
          <w:rFonts w:hint="eastAsia" w:ascii="宋体" w:hAnsi="宋体"/>
          <w:color w:val="000000" w:themeColor="text1"/>
          <w:sz w:val="21"/>
          <w:szCs w:val="21"/>
        </w:rPr>
        <w:t xml:space="preserve">          号： </w:t>
      </w:r>
      <w:r/>
    </w:p>
    <w:p>
      <w:pPr>
        <w:pStyle w:val="915"/>
        <w:ind w:firstLine="420"/>
        <w:spacing w:line="440" w:lineRule="exact"/>
        <w:rPr>
          <w:rFonts w:hint="eastAsia" w:ascii="宋体" w:hAnsi="宋体"/>
          <w:bCs/>
          <w:color w:val="000000" w:themeColor="text1"/>
        </w:rPr>
      </w:pPr>
      <w:r>
        <w:rPr>
          <w:rFonts w:hint="eastAsia" w:ascii="宋体" w:hAnsi="宋体"/>
          <w:color w:val="000000" w:themeColor="text1"/>
          <w:sz w:val="21"/>
          <w:szCs w:val="21"/>
        </w:rPr>
        <w:t xml:space="preserve">日           期：________年____月____日</w:t>
      </w:r>
      <w:r/>
    </w:p>
    <w:p>
      <w:pPr>
        <w:jc w:val="left"/>
        <w:widowControl/>
        <w:rPr>
          <w:b/>
          <w:bCs/>
          <w:color w:val="000000" w:themeColor="text1"/>
        </w:rPr>
      </w:pPr>
      <w:r>
        <w:rPr>
          <w:b/>
          <w:bCs/>
          <w:color w:val="000000" w:themeColor="text1"/>
        </w:rPr>
        <w:br w:type="page" w:clear="all"/>
      </w:r>
      <w:r/>
    </w:p>
    <w:p>
      <w:pPr>
        <w:rPr>
          <w:rFonts w:hint="eastAsia" w:ascii="宋体" w:hAnsi="宋体"/>
          <w:b/>
          <w:bCs/>
          <w:iCs/>
          <w:color w:val="000000" w:themeColor="text1"/>
          <w:szCs w:val="21"/>
        </w:rPr>
      </w:pPr>
      <w:r>
        <w:rPr>
          <w:rFonts w:hint="eastAsia" w:ascii="宋体" w:hAnsi="宋体"/>
          <w:b/>
          <w:bCs/>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i/>
          <w:iCs/>
          <w:szCs w:val="21"/>
          <w:u w:val="single"/>
        </w:rPr>
        <w:t xml:space="preserve">1.供应商实验室须具有有效期内的《医疗机构执业许可证》</w:t>
      </w:r>
      <w:r>
        <w:rPr>
          <w:rFonts w:hint="eastAsia" w:ascii="宋体" w:hAnsi="宋体"/>
          <w:b/>
          <w:bCs/>
          <w:i/>
          <w:iCs/>
          <w:szCs w:val="21"/>
          <w:u w:val="single"/>
        </w:rPr>
        <w:t xml:space="preserve">（复印件加盖供应商公章）。</w:t>
      </w:r>
      <w:r/>
    </w:p>
    <w:p>
      <w:pPr>
        <w:ind w:firstLine="420"/>
        <w:spacing w:line="520" w:lineRule="exact"/>
        <w:rPr>
          <w:rFonts w:hint="eastAsia" w:ascii="宋体" w:hAnsi="宋体"/>
          <w:iCs/>
          <w:color w:val="000000" w:themeColor="text1"/>
        </w:rPr>
      </w:pPr>
      <w:r>
        <w:rPr>
          <w:rFonts w:hint="eastAsia" w:ascii="宋体" w:hAnsi="宋体"/>
          <w:iCs/>
          <w:color w:val="000000" w:themeColor="text1"/>
        </w:rPr>
      </w:r>
      <w:r/>
    </w:p>
    <w:p>
      <w:pPr>
        <w:ind w:firstLine="420"/>
        <w:spacing w:line="520" w:lineRule="exact"/>
        <w:rPr>
          <w:rFonts w:hint="eastAsia" w:ascii="宋体" w:hAnsi="宋体"/>
          <w:iCs/>
          <w:color w:val="000000" w:themeColor="text1"/>
          <w:szCs w:val="21"/>
        </w:rPr>
      </w:pPr>
      <w:r>
        <w:rPr>
          <w:rFonts w:hint="eastAsia" w:ascii="宋体" w:hAnsi="宋体"/>
          <w:iCs/>
          <w:color w:val="000000" w:themeColor="text1"/>
          <w:szCs w:val="21"/>
        </w:rPr>
      </w:r>
      <w:r/>
    </w:p>
    <w:p>
      <w:pPr>
        <w:ind w:firstLine="420"/>
        <w:spacing w:line="440" w:lineRule="exact"/>
        <w:rPr>
          <w:rFonts w:hint="eastAsia" w:ascii="宋体" w:hAnsi="宋体"/>
          <w:iCs/>
          <w:color w:val="000000" w:themeColor="text1"/>
          <w:szCs w:val="21"/>
        </w:rPr>
      </w:pPr>
      <w:r>
        <w:rPr>
          <w:rFonts w:hint="eastAsia" w:ascii="宋体" w:hAnsi="宋体"/>
          <w:i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b/>
          <w:bCs/>
          <w:color w:val="000000" w:themeColor="text1"/>
        </w:rPr>
      </w:pPr>
      <w:r>
        <w:rPr>
          <w:b/>
          <w:bCs/>
          <w:color w:val="000000" w:themeColor="text1"/>
        </w:rPr>
        <w:br w:type="page" w:clear="all"/>
      </w:r>
      <w:r/>
    </w:p>
    <w:p>
      <w:pPr>
        <w:jc w:val="center"/>
        <w:spacing w:after="312"/>
        <w:rPr>
          <w:b/>
          <w:bCs/>
          <w:color w:val="000000" w:themeColor="text1"/>
        </w:rPr>
      </w:pPr>
      <w:r>
        <w:rPr>
          <w:rFonts w:hint="eastAsia"/>
          <w:b/>
          <w:bCs/>
          <w:color w:val="000000" w:themeColor="text1"/>
        </w:rPr>
        <w:t xml:space="preserve">十、中小企业声明函（</w:t>
      </w:r>
      <w:r>
        <w:rPr>
          <w:rFonts w:hint="eastAsia"/>
          <w:b/>
          <w:bCs/>
          <w:color w:val="000000" w:themeColor="text1"/>
        </w:rPr>
        <w:t xml:space="preserve">服务</w:t>
      </w:r>
      <w:r>
        <w:rPr>
          <w:rFonts w:hint="eastAsia"/>
          <w:b/>
          <w:bCs/>
          <w:color w:val="000000" w:themeColor="text1"/>
        </w:rPr>
        <w:t xml:space="preserve">）</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rPr>
        <w:t xml:space="preserve">___</w:t>
      </w:r>
      <w:r>
        <w:rPr>
          <w:rFonts w:hint="eastAsia" w:ascii="宋体" w:hAnsi="宋体"/>
        </w:rPr>
        <w:t xml:space="preserve">人，营业收入为</w:t>
      </w:r>
      <w:r>
        <w:rPr>
          <w:rFonts w:hint="eastAsia" w:ascii="宋体" w:hAnsi="宋体"/>
        </w:rPr>
        <w:t xml:space="preserve">___</w:t>
      </w:r>
      <w:r>
        <w:rPr>
          <w:rFonts w:hint="eastAsia" w:ascii="宋体" w:hAnsi="宋体"/>
        </w:rPr>
        <w:t xml:space="preserve">万元，资产总额为</w:t>
      </w:r>
      <w:r>
        <w:rPr>
          <w:rFonts w:hint="eastAsia" w:ascii="宋体" w:hAnsi="宋体"/>
        </w:rPr>
        <w:t xml:space="preserve">___</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color w:val="000000" w:themeColor="text1"/>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w:t>
      </w:r>
      <w:r>
        <w:rPr>
          <w:rFonts w:hint="eastAsia" w:ascii="宋体" w:hAnsi="宋体"/>
        </w:rPr>
        <w:t xml:space="preserve">___</w:t>
      </w:r>
      <w:r>
        <w:rPr>
          <w:rFonts w:hint="eastAsia" w:ascii="宋体" w:hAnsi="宋体"/>
        </w:rPr>
        <w:t xml:space="preserve">人，营业收入为</w:t>
      </w:r>
      <w:r>
        <w:rPr>
          <w:rFonts w:hint="eastAsia" w:ascii="宋体" w:hAnsi="宋体"/>
        </w:rPr>
        <w:t xml:space="preserve">___</w:t>
      </w:r>
      <w:r>
        <w:rPr>
          <w:rFonts w:hint="eastAsia" w:ascii="宋体" w:hAnsi="宋体"/>
        </w:rPr>
        <w:t xml:space="preserve">万元，资产总额为 </w:t>
      </w:r>
      <w:r>
        <w:rPr>
          <w:rFonts w:hint="eastAsia" w:ascii="宋体" w:hAnsi="宋体"/>
        </w:rPr>
        <w:t xml:space="preserve">___</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right="720"/>
        <w:spacing w:line="430" w:lineRule="exact"/>
        <w:rPr>
          <w:rFonts w:hint="eastAsia" w:ascii="宋体" w:hAnsi="宋体"/>
          <w:color w:val="000000" w:themeColor="text1"/>
        </w:rPr>
      </w:pPr>
      <w:r>
        <w:rPr>
          <w:rFonts w:hint="eastAsia" w:ascii="宋体" w:hAnsi="宋体"/>
          <w:color w:val="000000" w:themeColor="text1"/>
        </w:rPr>
      </w:r>
      <w:r/>
    </w:p>
    <w:p>
      <w:pPr>
        <w:ind w:right="180" w:firstLine="315"/>
        <w:jc w:val="right"/>
        <w:spacing w:line="430" w:lineRule="exact"/>
        <w:rPr>
          <w:rFonts w:hint="eastAsia" w:ascii="宋体" w:hAnsi="宋体"/>
          <w:color w:val="000000" w:themeColor="text1"/>
        </w:rPr>
      </w:pPr>
      <w:r>
        <w:rPr>
          <w:rFonts w:hint="eastAsia" w:ascii="宋体" w:hAnsi="宋体"/>
          <w:color w:val="000000" w:themeColor="text1"/>
        </w:rPr>
        <w:t xml:space="preserve">企业名称（加盖CA电子公章）：</w:t>
      </w:r>
      <w:r/>
    </w:p>
    <w:p>
      <w:pPr>
        <w:ind w:right="480" w:firstLine="5985"/>
        <w:spacing w:line="430" w:lineRule="exact"/>
        <w:rPr>
          <w:rFonts w:hint="eastAsia" w:ascii="宋体" w:hAnsi="宋体"/>
          <w:color w:val="000000" w:themeColor="text1"/>
        </w:rPr>
      </w:pPr>
      <w:r>
        <w:rPr>
          <w:rFonts w:hint="eastAsia" w:ascii="宋体" w:hAnsi="宋体"/>
          <w:color w:val="000000" w:themeColor="text1"/>
        </w:rPr>
        <w:t xml:space="preserve">日  期：</w:t>
      </w:r>
      <w:r/>
    </w:p>
    <w:p>
      <w:pPr>
        <w:spacing w:line="430" w:lineRule="exact"/>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w:t>
      </w:r>
      <w:r>
        <w:rPr>
          <w:rFonts w:hint="eastAsia" w:ascii="宋体" w:hAnsi="宋体"/>
          <w:color w:val="000000" w:themeColor="text1"/>
        </w:rPr>
        <w:t xml:space="preserve">一</w:t>
      </w:r>
      <w:r>
        <w:rPr>
          <w:rFonts w:hint="eastAsia" w:ascii="宋体" w:hAnsi="宋体"/>
          <w:color w:val="000000" w:themeColor="text1"/>
        </w:rPr>
        <w:t xml:space="preserve">年度数据的新成立企业可不填报。</w:t>
      </w:r>
      <w:r/>
    </w:p>
    <w:p>
      <w:pPr>
        <w:ind w:firstLine="420"/>
        <w:spacing w:line="430" w:lineRule="exact"/>
        <w:rPr>
          <w:rFonts w:hint="eastAsia" w:ascii="宋体" w:hAnsi="宋体"/>
          <w:color w:val="000000" w:themeColor="text1"/>
        </w:rPr>
      </w:pPr>
      <w:r>
        <w:rPr>
          <w:rFonts w:hint="eastAsia" w:ascii="宋体" w:hAnsi="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、中小企业不得属于大企业的分支机构，不得存在控股股东为大企业的情形，不得存在与大企业的负责人为同一人的情形。</w:t>
      </w:r>
      <w:r/>
    </w:p>
    <w:p>
      <w:pPr>
        <w:ind w:firstLine="420"/>
        <w:jc w:val="left"/>
        <w:spacing w:line="360" w:lineRule="auto"/>
        <w:rPr>
          <w:rStyle w:val="909"/>
          <w:rFonts w:hint="eastAsia" w:ascii="宋体" w:hAnsi="宋体" w:cs="仿宋"/>
          <w:color w:val="000000" w:themeColor="text1"/>
          <w:szCs w:val="21"/>
        </w:rPr>
      </w:pPr>
      <w:r>
        <w:rPr>
          <w:rFonts w:ascii="宋体" w:hAnsi="宋体"/>
          <w:color w:val="000000" w:themeColor="text1"/>
        </w:rPr>
        <w:t xml:space="preserve">6</w:t>
      </w:r>
      <w:r>
        <w:rPr>
          <w:rFonts w:hint="eastAsia" w:ascii="宋体" w:hAnsi="宋体"/>
          <w:color w:val="000000" w:themeColor="text1"/>
        </w:rPr>
        <w:t xml:space="preserve">、供应商</w:t>
      </w:r>
      <w:r>
        <w:rPr>
          <w:rFonts w:hint="eastAsia" w:ascii="宋体" w:hAnsi="宋体"/>
          <w:color w:val="000000" w:themeColor="text1"/>
        </w:rPr>
        <w:t xml:space="preserve">自行勾选或</w:t>
      </w:r>
      <w:r>
        <w:rPr>
          <w:rFonts w:hint="eastAsia" w:ascii="宋体" w:hAnsi="宋体"/>
          <w:color w:val="000000" w:themeColor="text1"/>
        </w:rPr>
        <w:t xml:space="preserve">填写制造商的企业规模类型。</w:t>
      </w:r>
      <w:r/>
    </w:p>
    <w:p>
      <w:pPr>
        <w:jc w:val="left"/>
        <w:widowControl/>
        <w:rPr>
          <w:rStyle w:val="909"/>
          <w:rFonts w:hint="eastAsia" w:ascii="宋体" w:hAnsi="宋体" w:cs="仿宋"/>
          <w:color w:val="000000" w:themeColor="text1"/>
          <w:szCs w:val="21"/>
        </w:rPr>
      </w:pPr>
      <w:r>
        <w:rPr>
          <w:rStyle w:val="909"/>
          <w:rFonts w:hint="eastAsia" w:ascii="宋体" w:hAnsi="宋体" w:cs="仿宋"/>
          <w:color w:val="000000" w:themeColor="text1"/>
          <w:szCs w:val="21"/>
        </w:rPr>
        <w:br w:type="page" w:clear="all"/>
      </w:r>
      <w:r/>
    </w:p>
    <w:p>
      <w:pPr>
        <w:jc w:val="center"/>
        <w:rPr>
          <w:rStyle w:val="909"/>
          <w:rFonts w:hint="eastAsia" w:ascii="宋体" w:hAnsi="宋体" w:cs="仿宋"/>
          <w:b w:val="0"/>
          <w:bCs/>
          <w:color w:val="000000" w:themeColor="text1"/>
          <w:szCs w:val="21"/>
        </w:rPr>
      </w:pPr>
      <w:r>
        <w:rPr>
          <w:rStyle w:val="909"/>
          <w:rFonts w:hint="eastAsia" w:ascii="宋体" w:hAnsi="宋体" w:cs="仿宋"/>
          <w:b w:val="0"/>
          <w:bCs/>
          <w:color w:val="000000" w:themeColor="text1"/>
          <w:szCs w:val="21"/>
        </w:rPr>
        <w:t xml:space="preserve">中小</w:t>
      </w:r>
      <w:r>
        <w:rPr>
          <w:rStyle w:val="909"/>
          <w:rFonts w:hint="eastAsia" w:ascii="宋体" w:hAnsi="宋体" w:cs="仿宋"/>
          <w:b w:val="0"/>
          <w:bCs/>
          <w:color w:val="000000" w:themeColor="text1"/>
          <w:szCs w:val="21"/>
        </w:rPr>
        <w:t xml:space="preserve">微企业</w:t>
      </w:r>
      <w:r>
        <w:rPr>
          <w:rStyle w:val="909"/>
          <w:rFonts w:hint="eastAsia" w:ascii="宋体" w:hAnsi="宋体" w:cs="仿宋"/>
          <w:b w:val="0"/>
          <w:bCs/>
          <w:color w:val="000000" w:themeColor="text1"/>
          <w:szCs w:val="21"/>
        </w:rPr>
        <w:t xml:space="preserve">划型标准</w:t>
      </w:r>
      <w:r/>
    </w:p>
    <w:p>
      <w:pPr>
        <w:pStyle w:val="905"/>
        <w:spacing w:before="300" w:after="452" w:line="360" w:lineRule="auto"/>
        <w:widowControl/>
        <w:rPr>
          <w:rFonts w:hint="eastAsia" w:ascii="宋体" w:hAnsi="宋体"/>
          <w:bCs/>
          <w:color w:val="000000" w:themeColor="text1"/>
          <w:sz w:val="21"/>
          <w:szCs w:val="21"/>
        </w:rPr>
      </w:pPr>
      <w:r>
        <w:rPr>
          <w:rStyle w:val="909"/>
          <w:rFonts w:hint="eastAsia" w:ascii="宋体" w:hAnsi="宋体" w:cs="仿宋"/>
          <w:b w:val="0"/>
          <w:bCs/>
          <w:color w:val="000000" w:themeColor="text1"/>
          <w:sz w:val="21"/>
          <w:szCs w:val="21"/>
        </w:rPr>
        <w:t xml:space="preserve">中小</w:t>
      </w:r>
      <w:r>
        <w:rPr>
          <w:rStyle w:val="909"/>
          <w:rFonts w:hint="eastAsia" w:ascii="宋体" w:hAnsi="宋体" w:cs="仿宋"/>
          <w:b w:val="0"/>
          <w:bCs/>
          <w:color w:val="000000" w:themeColor="text1"/>
          <w:sz w:val="21"/>
          <w:szCs w:val="21"/>
        </w:rPr>
        <w:t xml:space="preserve">微企业</w:t>
      </w:r>
      <w:r>
        <w:rPr>
          <w:rStyle w:val="909"/>
          <w:rFonts w:hint="eastAsia" w:ascii="宋体" w:hAnsi="宋体" w:cs="仿宋"/>
          <w:b w:val="0"/>
          <w:bCs/>
          <w:color w:val="000000" w:themeColor="text1"/>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905"/>
              <w:jc w:val="center"/>
              <w:spacing w:after="150" w:line="360" w:lineRule="auto"/>
              <w:rPr>
                <w:bCs/>
                <w:color w:val="000000" w:themeColor="text1"/>
                <w:sz w:val="21"/>
                <w:szCs w:val="21"/>
              </w:rPr>
            </w:pPr>
            <w:r>
              <w:rPr>
                <w:rStyle w:val="909"/>
                <w:rFonts w:hint="eastAsia" w:cs="仿宋"/>
                <w:b w:val="0"/>
                <w:bCs/>
                <w:color w:val="000000" w:themeColor="text1"/>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spacing w:after="150" w:line="360" w:lineRule="auto"/>
              <w:rPr>
                <w:bCs/>
                <w:color w:val="000000" w:themeColor="text1"/>
                <w:sz w:val="21"/>
                <w:szCs w:val="21"/>
              </w:rPr>
            </w:pPr>
            <w:r>
              <w:rPr>
                <w:rStyle w:val="909"/>
                <w:rFonts w:hint="eastAsia" w:cs="仿宋"/>
                <w:b w:val="0"/>
                <w:bCs/>
                <w:color w:val="000000" w:themeColor="text1"/>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spacing w:after="150" w:line="360" w:lineRule="auto"/>
              <w:rPr>
                <w:bCs/>
                <w:color w:val="000000" w:themeColor="text1"/>
                <w:sz w:val="21"/>
                <w:szCs w:val="21"/>
              </w:rPr>
            </w:pPr>
            <w:r>
              <w:rPr>
                <w:rStyle w:val="909"/>
                <w:rFonts w:hint="eastAsia" w:cs="仿宋"/>
                <w:b w:val="0"/>
                <w:bCs/>
                <w:color w:val="000000" w:themeColor="text1"/>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jc w:val="center"/>
              <w:spacing w:after="150" w:line="360" w:lineRule="auto"/>
              <w:rPr>
                <w:bCs/>
                <w:color w:val="000000" w:themeColor="text1"/>
                <w:sz w:val="21"/>
                <w:szCs w:val="21"/>
              </w:rPr>
            </w:pPr>
            <w:r>
              <w:rPr>
                <w:rStyle w:val="909"/>
                <w:rFonts w:hint="eastAsia" w:cs="仿宋"/>
                <w:b w:val="0"/>
                <w:bCs/>
                <w:color w:val="000000" w:themeColor="text1"/>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spacing w:after="150" w:line="360" w:lineRule="auto"/>
              <w:rPr>
                <w:bCs/>
                <w:color w:val="000000" w:themeColor="text1"/>
                <w:sz w:val="21"/>
                <w:szCs w:val="21"/>
              </w:rPr>
            </w:pPr>
            <w:r>
              <w:rPr>
                <w:rStyle w:val="909"/>
                <w:rFonts w:hint="eastAsia" w:cs="仿宋"/>
                <w:b w:val="0"/>
                <w:bCs/>
                <w:color w:val="000000" w:themeColor="text1"/>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spacing w:after="150" w:line="360" w:lineRule="auto"/>
              <w:rPr>
                <w:bCs/>
                <w:color w:val="000000" w:themeColor="text1"/>
                <w:sz w:val="21"/>
                <w:szCs w:val="21"/>
              </w:rPr>
            </w:pPr>
            <w:r>
              <w:rPr>
                <w:rStyle w:val="909"/>
                <w:rFonts w:hint="eastAsia" w:cs="仿宋"/>
                <w:b w:val="0"/>
                <w:bCs/>
                <w:color w:val="000000" w:themeColor="text1"/>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05"/>
              <w:jc w:val="center"/>
              <w:rPr>
                <w:rStyle w:val="909"/>
                <w:rFonts w:cs="仿宋"/>
                <w:b w:val="0"/>
                <w:bCs/>
                <w:color w:val="000000" w:themeColor="text1"/>
                <w:sz w:val="21"/>
              </w:rPr>
            </w:pPr>
            <w:r>
              <w:rPr>
                <w:rStyle w:val="909"/>
                <w:rFonts w:hint="eastAsia" w:cs="仿宋"/>
                <w:b w:val="0"/>
                <w:bCs/>
                <w:color w:val="000000" w:themeColor="text1"/>
                <w:sz w:val="21"/>
              </w:rPr>
              <w:t xml:space="preserve">农、林、</w:t>
            </w:r>
            <w:r/>
          </w:p>
          <w:p>
            <w:pPr>
              <w:pStyle w:val="905"/>
              <w:jc w:val="center"/>
              <w:rPr>
                <w:bCs/>
                <w:color w:val="000000" w:themeColor="text1"/>
                <w:sz w:val="21"/>
                <w:szCs w:val="21"/>
              </w:rPr>
            </w:pPr>
            <w:r>
              <w:rPr>
                <w:rStyle w:val="909"/>
                <w:rFonts w:hint="eastAsia" w:cs="仿宋"/>
                <w:b w:val="0"/>
                <w:bCs/>
                <w:color w:val="000000" w:themeColor="text1"/>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50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6000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资产总额（</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3000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2000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资产总额（</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2000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300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营业收入（</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500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905"/>
              <w:jc w:val="center"/>
              <w:rPr>
                <w:bCs/>
                <w:color w:val="000000" w:themeColor="text1"/>
                <w:sz w:val="21"/>
                <w:szCs w:val="21"/>
              </w:rPr>
            </w:pPr>
            <w:r/>
            <w:bookmarkStart w:id="183" w:name="_Hlk140408138"/>
            <w:r>
              <w:rPr>
                <w:rStyle w:val="909"/>
                <w:rFonts w:hint="eastAsia" w:cs="仿宋"/>
                <w:b w:val="0"/>
                <w:bCs/>
                <w:color w:val="000000" w:themeColor="text1"/>
                <w:sz w:val="21"/>
              </w:rPr>
              <w:t xml:space="preserve">租赁和商务服务业</w:t>
            </w:r>
            <w:bookmarkEnd w:id="183"/>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资产总额（</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8000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Z</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Y</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从业人员（</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905"/>
              <w:jc w:val="center"/>
              <w:rPr>
                <w:bCs/>
                <w:color w:val="000000" w:themeColor="text1"/>
                <w:sz w:val="21"/>
                <w:szCs w:val="21"/>
              </w:rPr>
            </w:pPr>
            <w:r>
              <w:rPr>
                <w:rStyle w:val="909"/>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10</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905"/>
              <w:rPr>
                <w:bCs/>
                <w:color w:val="000000" w:themeColor="text1"/>
                <w:sz w:val="21"/>
                <w:szCs w:val="21"/>
              </w:rPr>
            </w:pPr>
            <w:r>
              <w:rPr>
                <w:rStyle w:val="909"/>
                <w:rFonts w:hint="eastAsia" w:cs="仿宋"/>
                <w:b w:val="0"/>
                <w:bCs/>
                <w:color w:val="000000" w:themeColor="text1"/>
                <w:sz w:val="21"/>
              </w:rPr>
              <w:t xml:space="preserve">X</w:t>
            </w:r>
            <w:r>
              <w:rPr>
                <w:rStyle w:val="909"/>
                <w:rFonts w:hint="eastAsia" w:cs="仿宋"/>
                <w:b w:val="0"/>
                <w:bCs/>
                <w:color w:val="000000" w:themeColor="text1"/>
                <w:sz w:val="21"/>
              </w:rPr>
              <w:t xml:space="preserve">＜</w:t>
            </w:r>
            <w:r>
              <w:rPr>
                <w:rStyle w:val="909"/>
                <w:rFonts w:hint="eastAsia" w:cs="仿宋"/>
                <w:b w:val="0"/>
                <w:bCs/>
                <w:color w:val="000000" w:themeColor="text1"/>
                <w:sz w:val="21"/>
              </w:rPr>
              <w:t xml:space="preserve">10</w:t>
            </w:r>
            <w:r/>
          </w:p>
        </w:tc>
      </w:tr>
    </w:tbl>
    <w:p>
      <w:pPr>
        <w:pStyle w:val="905"/>
        <w:ind w:firstLine="810"/>
        <w:spacing w:before="300" w:after="452" w:line="360" w:lineRule="auto"/>
        <w:widowControl/>
        <w:rPr>
          <w:rFonts w:hint="eastAsia" w:ascii="宋体" w:hAnsi="宋体" w:cs="仿宋"/>
          <w:b/>
          <w:color w:val="000000" w:themeColor="text1"/>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909"/>
          <w:rFonts w:hint="eastAsia" w:ascii="宋体" w:hAnsi="宋体" w:cs="仿宋"/>
          <w:b w:val="0"/>
          <w:bCs/>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color w:val="000000" w:themeColor="text1"/>
          <w:szCs w:val="21"/>
        </w:rPr>
      </w:pPr>
      <w:r>
        <w:rPr>
          <w:rFonts w:hint="eastAsia" w:ascii="宋体" w:hAnsi="宋体"/>
          <w:b/>
          <w:color w:val="000000" w:themeColor="text1"/>
          <w:szCs w:val="21"/>
        </w:rPr>
        <w:t xml:space="preserve">十一、残疾人福利性单位声明函（如有）</w:t>
      </w:r>
      <w:r/>
    </w:p>
    <w:p>
      <w:pPr>
        <w:ind w:firstLine="420"/>
        <w:spacing w:line="588" w:lineRule="exact"/>
        <w:rPr>
          <w:rFonts w:hint="eastAsia" w:ascii="宋体" w:hAnsi="宋体"/>
          <w:color w:val="000000" w:themeColor="text1"/>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本单位对上述声明的真实性负责。如有虚假，将依法承担相应责任。</w:t>
      </w:r>
      <w:r/>
    </w:p>
    <w:p>
      <w:pPr>
        <w:ind w:firstLine="420"/>
        <w:spacing w:line="588" w:lineRule="exact"/>
        <w:rPr>
          <w:rFonts w:hint="eastAsia" w:ascii="宋体" w:hAnsi="宋体"/>
          <w:color w:val="000000" w:themeColor="text1"/>
        </w:rPr>
      </w:pPr>
      <w:r>
        <w:rPr>
          <w:rFonts w:hint="eastAsia" w:ascii="宋体" w:hAnsi="宋体"/>
          <w:color w:val="000000" w:themeColor="text1"/>
        </w:rPr>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（备注：1、供应商如不提供此声明函，价格将不做相应扣除。</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2、中标人为残疾人福利单位的，此</w:t>
      </w:r>
      <w:r>
        <w:rPr>
          <w:rFonts w:hint="eastAsia" w:ascii="宋体" w:hAnsi="宋体"/>
          <w:color w:val="000000" w:themeColor="text1"/>
        </w:rPr>
        <w:t xml:space="preserve">声明函将随</w:t>
      </w:r>
      <w:r>
        <w:rPr>
          <w:rFonts w:hint="eastAsia" w:ascii="宋体" w:hAnsi="宋体"/>
          <w:color w:val="000000" w:themeColor="text1"/>
        </w:rPr>
        <w:t xml:space="preserve">中标结果同时公告，接受社会监督）</w:t>
      </w:r>
      <w:r/>
    </w:p>
    <w:p>
      <w:pPr>
        <w:ind w:firstLine="444"/>
        <w:spacing w:line="588" w:lineRule="exact"/>
        <w:rPr>
          <w:rFonts w:hint="eastAsia" w:ascii="宋体" w:hAnsi="宋体"/>
          <w:color w:val="000000" w:themeColor="text1"/>
          <w:spacing w:val="6"/>
        </w:rPr>
      </w:pPr>
      <w:r>
        <w:rPr>
          <w:rFonts w:hint="eastAsia" w:ascii="宋体" w:hAnsi="宋体"/>
          <w:color w:val="000000" w:themeColor="text1"/>
          <w:spacing w:val="6"/>
        </w:rPr>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供应商全称（加盖CA电子公章）：</w:t>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        日  期：</w:t>
      </w:r>
      <w:r/>
    </w:p>
    <w:p>
      <w:pPr>
        <w:jc w:val="center"/>
        <w:spacing w:line="460" w:lineRule="exact"/>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十二、联合体协议（参考格式）（如有）</w:t>
      </w:r>
      <w:r/>
    </w:p>
    <w:p>
      <w:pPr>
        <w:spacing w:line="560" w:lineRule="exact"/>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、我们</w:t>
      </w:r>
      <w:r>
        <w:rPr>
          <w:rFonts w:hint="eastAsia" w:ascii="宋体" w:hAnsi="宋体"/>
          <w:color w:val="000000" w:themeColor="text1"/>
          <w:szCs w:val="21"/>
          <w:u w:val="single"/>
        </w:rPr>
        <w:t xml:space="preserve"> （供应商1），（供应商2） ，</w:t>
      </w:r>
      <w:r>
        <w:rPr>
          <w:rFonts w:ascii="宋体" w:hAnsi="宋体"/>
          <w:color w:val="000000" w:themeColor="text1"/>
          <w:szCs w:val="21"/>
          <w:u w:val="single"/>
        </w:rPr>
        <w:t xml:space="preserve">……</w:t>
      </w:r>
      <w:r>
        <w:rPr>
          <w:rFonts w:hint="eastAsia" w:ascii="宋体" w:hAnsi="宋体"/>
          <w:color w:val="000000" w:themeColor="text1"/>
          <w:szCs w:val="21"/>
        </w:rPr>
        <w:t xml:space="preserve">自愿组成联合体，参加扬州仁</w:t>
      </w:r>
      <w:r>
        <w:rPr>
          <w:rFonts w:hint="eastAsia" w:ascii="宋体" w:hAnsi="宋体"/>
          <w:color w:val="000000" w:themeColor="text1"/>
          <w:szCs w:val="21"/>
        </w:rPr>
        <w:t xml:space="preserve">信工程</w:t>
      </w:r>
      <w:r>
        <w:rPr>
          <w:rFonts w:hint="eastAsia" w:ascii="宋体" w:hAnsi="宋体"/>
          <w:color w:val="000000" w:themeColor="text1"/>
          <w:szCs w:val="21"/>
        </w:rPr>
        <w:t xml:space="preserve">管理有限公司组织的采购编号为</w:t>
      </w:r>
      <w:r>
        <w:rPr>
          <w:rFonts w:hint="eastAsia" w:ascii="宋体" w:hAnsi="宋体"/>
          <w:color w:val="000000" w:themeColor="text1"/>
          <w:szCs w:val="21"/>
          <w:u w:val="single"/>
        </w:rPr>
        <w:t xml:space="preserve">（编号全称），（项目全称）</w:t>
      </w:r>
      <w:r>
        <w:rPr>
          <w:rFonts w:hint="eastAsia" w:ascii="宋体" w:hAnsi="宋体"/>
          <w:color w:val="000000" w:themeColor="text1"/>
          <w:szCs w:val="21"/>
        </w:rPr>
        <w:t xml:space="preserve">项目（</w:t>
      </w:r>
      <w:r>
        <w:rPr>
          <w:rFonts w:hint="eastAsia"/>
          <w:color w:val="000000" w:themeColor="text1"/>
        </w:rPr>
        <w:t xml:space="preserve">分包号：</w:t>
      </w:r>
      <w:r>
        <w:rPr>
          <w:rFonts w:hint="eastAsia" w:ascii="宋体" w:hAnsi="宋体"/>
          <w:color w:val="000000" w:themeColor="text1"/>
          <w:u w:val="single"/>
        </w:rPr>
        <w:t xml:space="preserve">      </w:t>
      </w:r>
      <w:r>
        <w:rPr>
          <w:rFonts w:hint="eastAsia" w:ascii="宋体" w:hAnsi="宋体"/>
          <w:color w:val="000000" w:themeColor="text1"/>
          <w:szCs w:val="21"/>
        </w:rPr>
        <w:t xml:space="preserve">）的政府采购活动，我联合体指定</w:t>
      </w:r>
      <w:r>
        <w:rPr>
          <w:rFonts w:hint="eastAsia" w:ascii="宋体" w:hAnsi="宋体"/>
          <w:color w:val="000000" w:themeColor="text1"/>
          <w:szCs w:val="21"/>
          <w:u w:val="single"/>
        </w:rPr>
        <w:t xml:space="preserve">（供应商*）</w:t>
      </w:r>
      <w:r>
        <w:rPr>
          <w:rFonts w:hint="eastAsia" w:ascii="宋体" w:hAnsi="宋体"/>
          <w:color w:val="000000" w:themeColor="text1"/>
          <w:szCs w:val="21"/>
        </w:rPr>
        <w:t xml:space="preserve">为牵头单位（牵头单位必须为联合体成员）。</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、若我们联合中标、成交，（供应商单位</w:t>
      </w:r>
      <w:r>
        <w:rPr>
          <w:rFonts w:ascii="宋体" w:hAnsi="宋体"/>
          <w:color w:val="000000" w:themeColor="text1"/>
          <w:szCs w:val="21"/>
        </w:rPr>
        <w:t xml:space="preserve">1</w:t>
      </w:r>
      <w:r>
        <w:rPr>
          <w:rFonts w:hint="eastAsia" w:ascii="宋体" w:hAnsi="宋体"/>
          <w:color w:val="000000" w:themeColor="text1"/>
          <w:szCs w:val="21"/>
        </w:rPr>
        <w:t xml:space="preserve">全称）实施项目中（工作内容）部分工作，并承担相应的责任。（供应商单位</w:t>
      </w:r>
      <w:r>
        <w:rPr>
          <w:rFonts w:ascii="宋体" w:hAnsi="宋体"/>
          <w:color w:val="000000" w:themeColor="text1"/>
          <w:szCs w:val="21"/>
        </w:rPr>
        <w:t xml:space="preserve">2</w:t>
      </w:r>
      <w:r>
        <w:rPr>
          <w:rFonts w:hint="eastAsia" w:ascii="宋体" w:hAnsi="宋体"/>
          <w:color w:val="000000" w:themeColor="text1"/>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、其中</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（小型、微型企业/残疾人福利性单位/监狱企业全称）为</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（小型、微型企业/残疾人福利性单位/监狱企业）企业，且我们约定该公司/单位所承担的合同金额将占本项目合同总金额的</w:t>
      </w:r>
      <w:r>
        <w:rPr>
          <w:rFonts w:ascii="宋体" w:hAnsi="宋体"/>
          <w:color w:val="000000" w:themeColor="text1"/>
          <w:szCs w:val="21"/>
          <w:u w:val="single"/>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w:t>
      </w:r>
      <w:r/>
    </w:p>
    <w:p>
      <w:pPr>
        <w:ind w:firstLine="645"/>
        <w:spacing w:line="560" w:lineRule="exact"/>
        <w:rPr>
          <w:rFonts w:hint="eastAsia" w:ascii="宋体" w:hAnsi="宋体"/>
          <w:color w:val="000000" w:themeColor="text1"/>
        </w:rPr>
      </w:pPr>
      <w:r>
        <w:rPr>
          <w:rFonts w:hint="eastAsia" w:ascii="宋体" w:hAnsi="宋体"/>
          <w:color w:val="000000" w:themeColor="text1"/>
        </w:rPr>
      </w:r>
      <w:r/>
    </w:p>
    <w:p>
      <w:pPr>
        <w:ind w:firstLine="645"/>
        <w:spacing w:line="560" w:lineRule="exact"/>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6"/>
        <w:jc w:val="right"/>
        <w:spacing w:before="312" w:line="560" w:lineRule="exact"/>
        <w:rPr>
          <w:rFonts w:hint="eastAsia" w:ascii="宋体" w:hAnsi="宋体"/>
          <w:color w:val="000000" w:themeColor="text1"/>
        </w:rPr>
      </w:pPr>
      <w:r>
        <w:rPr>
          <w:rFonts w:hint="eastAsia" w:ascii="宋体" w:hAnsi="宋体"/>
          <w:color w:val="000000" w:themeColor="text1"/>
        </w:rPr>
        <w:t xml:space="preserve">联合体中各供应商全称（公章）：</w:t>
      </w:r>
      <w:r>
        <w:rPr>
          <w:rFonts w:ascii="宋体" w:hAnsi="宋体"/>
          <w:color w:val="000000" w:themeColor="text1"/>
        </w:rPr>
        <w:t xml:space="preserve">     </w:t>
      </w:r>
      <w:r/>
    </w:p>
    <w:p>
      <w:pPr>
        <w:ind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日期：</w:t>
      </w:r>
      <w:r/>
    </w:p>
    <w:p>
      <w:pPr>
        <w:jc w:val="center"/>
        <w:spacing w:after="312"/>
        <w:rPr>
          <w:rFonts w:hint="eastAsia" w:ascii="宋体" w:hAnsi="宋体"/>
          <w:color w:val="000000" w:themeColor="text1"/>
          <w:szCs w:val="21"/>
        </w:rPr>
      </w:pPr>
      <w:r>
        <w:rPr>
          <w:color w:val="000000" w:themeColor="text1"/>
        </w:rPr>
        <w:br w:type="page" w:clear="all"/>
      </w:r>
      <w:r>
        <w:rPr>
          <w:rFonts w:hint="eastAsia" w:ascii="宋体" w:hAnsi="宋体"/>
          <w:b/>
          <w:i/>
          <w:color w:val="000000" w:themeColor="text1"/>
          <w:szCs w:val="21"/>
          <w:u w:val="single"/>
        </w:rPr>
        <w:t xml:space="preserve">十三、开标一览表</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投标总报价</w:t>
            </w:r>
            <w:r>
              <w:rPr>
                <w:rFonts w:hint="eastAsia" w:ascii="宋体" w:hAnsi="宋体"/>
                <w:color w:val="000000" w:themeColor="text1"/>
              </w:rPr>
              <w:t xml:space="preserve">（优惠率）</w:t>
            </w:r>
            <w:r/>
          </w:p>
        </w:tc>
      </w:tr>
      <w:tr>
        <w:trPr>
          <w:cantSplit/>
          <w:trHeight w:val="914"/>
        </w:trPr>
        <w:tc>
          <w:tcPr>
            <w:tcW w:w="8931" w:type="dxa"/>
            <w:vAlign w:val="center"/>
            <w:textDirection w:val="lrTb"/>
            <w:noWrap w:val="false"/>
          </w:tcPr>
          <w:p>
            <w:pPr>
              <w:pStyle w:val="914"/>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                  （</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w:t>
            </w:r>
            <w:r/>
          </w:p>
        </w:tc>
      </w:tr>
    </w:tbl>
    <w:p>
      <w:pPr>
        <w:jc w:val="right"/>
        <w:spacing w:before="312"/>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olor w:val="000000" w:themeColor="text1"/>
          <w:u w:val="single"/>
        </w:rPr>
        <w:t xml:space="preserve">     </w:t>
      </w:r>
      <w:r>
        <w:rPr>
          <w:rFonts w:hint="eastAsia" w:ascii="宋体" w:hAnsi="宋体"/>
          <w:color w:val="000000" w:themeColor="text1"/>
        </w:rPr>
        <w:t xml:space="preserve">年</w:t>
      </w:r>
      <w:r>
        <w:rPr>
          <w:rFonts w:hint="eastAsia" w:ascii="宋体" w:hAnsi="宋体"/>
          <w:color w:val="000000" w:themeColor="text1"/>
          <w:u w:val="single"/>
        </w:rPr>
        <w:t xml:space="preserve">   </w:t>
      </w:r>
      <w:r>
        <w:rPr>
          <w:rFonts w:hint="eastAsia" w:ascii="宋体" w:hAnsi="宋体"/>
          <w:color w:val="000000" w:themeColor="text1"/>
        </w:rPr>
        <w:t xml:space="preserve">月</w:t>
      </w:r>
      <w:r>
        <w:rPr>
          <w:rFonts w:hint="eastAsia" w:ascii="宋体" w:hAnsi="宋体"/>
          <w:color w:val="000000" w:themeColor="text1"/>
          <w:u w:val="single"/>
        </w:rPr>
        <w:t xml:space="preserve">   </w:t>
      </w:r>
      <w:r>
        <w:rPr>
          <w:rFonts w:hint="eastAsia" w:ascii="宋体" w:hAnsi="宋体"/>
          <w:color w:val="000000" w:themeColor="text1"/>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t xml:space="preserve">注、报价要求</w:t>
      </w:r>
      <w:r/>
    </w:p>
    <w:p>
      <w:pPr>
        <w:ind w:firstLine="420"/>
        <w:spacing w:line="360" w:lineRule="auto"/>
        <w:rPr>
          <w:rFonts w:hint="eastAsia" w:ascii="宋体" w:hAnsi="宋体"/>
          <w:szCs w:val="21"/>
        </w:rPr>
      </w:pPr>
      <w:r>
        <w:rPr>
          <w:rFonts w:hint="eastAsia" w:ascii="宋体" w:hAnsi="宋体"/>
          <w:szCs w:val="21"/>
        </w:rPr>
        <w:t xml:space="preserve">1、报价方式：本项目按“优惠率”的方式报价，以最新一期《江苏省医疗服务收费目录》的收费标准为基准价。</w:t>
      </w:r>
      <w:r/>
    </w:p>
    <w:p>
      <w:pPr>
        <w:ind w:firstLine="420"/>
        <w:spacing w:line="360" w:lineRule="auto"/>
        <w:rPr>
          <w:rFonts w:hint="eastAsia" w:ascii="宋体" w:hAnsi="宋体"/>
          <w:szCs w:val="21"/>
        </w:rPr>
      </w:pPr>
      <w:r>
        <w:rPr>
          <w:rFonts w:hint="eastAsia" w:ascii="宋体" w:hAnsi="宋体"/>
          <w:szCs w:val="21"/>
        </w:rPr>
        <w:t xml:space="preserve">2、结算方式：中标供应商每个检测服务项目收费最终结算价格=收费标准*（1-中标优惠率）*实际检测服务项目数量。检测服务项目数量按实结算。</w:t>
      </w:r>
      <w:r/>
    </w:p>
    <w:p>
      <w:pPr>
        <w:ind w:firstLine="420"/>
        <w:spacing w:line="360" w:lineRule="auto"/>
        <w:rPr>
          <w:rFonts w:hint="eastAsia" w:ascii="宋体" w:hAnsi="宋体"/>
          <w:szCs w:val="21"/>
          <w:lang w:val="zh-TW"/>
        </w:rPr>
      </w:pPr>
      <w:r>
        <w:rPr>
          <w:rFonts w:hint="eastAsia" w:ascii="宋体" w:hAnsi="宋体"/>
          <w:szCs w:val="21"/>
        </w:rPr>
        <w:t xml:space="preserve">3</w:t>
      </w:r>
      <w:r>
        <w:rPr>
          <w:rFonts w:hint="eastAsia" w:ascii="宋体" w:hAnsi="宋体"/>
          <w:szCs w:val="21"/>
          <w:lang w:val="zh-TW"/>
        </w:rPr>
        <w:t xml:space="preserve">、</w:t>
      </w:r>
      <w:r>
        <w:rPr>
          <w:rFonts w:hint="eastAsia" w:ascii="宋体" w:hAnsi="宋体"/>
          <w:szCs w:val="21"/>
        </w:rPr>
        <w:t xml:space="preserve">供应商报价</w:t>
      </w:r>
      <w:r>
        <w:rPr>
          <w:rFonts w:hint="eastAsia" w:ascii="宋体" w:hAnsi="宋体"/>
          <w:szCs w:val="21"/>
          <w:lang w:val="zh-TW"/>
        </w:rPr>
        <w:t xml:space="preserve">包括承担完成本项目所发生的费用，包括但不限于</w:t>
      </w:r>
      <w:r>
        <w:rPr>
          <w:rFonts w:hint="eastAsia" w:ascii="宋体" w:hAnsi="宋体"/>
          <w:szCs w:val="21"/>
        </w:rPr>
        <w:t xml:space="preserve">收取样本、检测样本、</w:t>
      </w:r>
      <w:r>
        <w:rPr>
          <w:rFonts w:hint="eastAsia" w:ascii="宋体" w:hAnsi="宋体"/>
          <w:szCs w:val="21"/>
          <w:lang w:val="zh-TW"/>
        </w:rPr>
        <w:t xml:space="preserve">检测试剂、检验服务、</w:t>
      </w:r>
      <w:r>
        <w:rPr>
          <w:rFonts w:hint="eastAsia" w:ascii="宋体" w:hAnsi="宋体"/>
          <w:szCs w:val="21"/>
        </w:rPr>
        <w:t xml:space="preserve">出具报告、</w:t>
      </w:r>
      <w:r>
        <w:rPr>
          <w:rFonts w:hint="eastAsia" w:ascii="宋体" w:hAnsi="宋体"/>
          <w:szCs w:val="21"/>
          <w:lang w:val="zh-TW"/>
        </w:rPr>
        <w:t xml:space="preserve">运输、人员费用、工资、节假日加班费用、管理费用、税费等所有费用，以及检测单位认为需要的其他费用等。</w:t>
      </w:r>
      <w:r/>
    </w:p>
    <w:p>
      <w:pPr>
        <w:ind w:firstLine="420"/>
        <w:spacing w:line="360" w:lineRule="auto"/>
        <w:tabs>
          <w:tab w:val="center" w:pos="4153" w:leader="none"/>
        </w:tabs>
        <w:rPr>
          <w:rFonts w:hint="eastAsia" w:ascii="宋体" w:hAnsi="宋体"/>
          <w:szCs w:val="21"/>
          <w:lang w:val="zh-TW"/>
        </w:rPr>
      </w:pPr>
      <w:r>
        <w:rPr>
          <w:rFonts w:hint="eastAsia" w:ascii="宋体" w:hAnsi="宋体"/>
          <w:szCs w:val="21"/>
        </w:rPr>
        <w:t xml:space="preserve">4</w:t>
      </w:r>
      <w:r>
        <w:rPr>
          <w:rFonts w:hint="eastAsia" w:ascii="宋体" w:hAnsi="宋体"/>
          <w:szCs w:val="21"/>
          <w:lang w:val="zh-TW"/>
        </w:rPr>
        <w:t xml:space="preserve">、采购人按照</w:t>
      </w:r>
      <w:r>
        <w:rPr>
          <w:rFonts w:hint="eastAsia" w:ascii="宋体" w:hAnsi="宋体"/>
          <w:szCs w:val="21"/>
        </w:rPr>
        <w:t xml:space="preserve">最新一期《江苏省医疗服务收费目录》的收费标准</w:t>
      </w:r>
      <w:r>
        <w:rPr>
          <w:rFonts w:hint="eastAsia" w:ascii="宋体" w:hAnsi="宋体"/>
          <w:szCs w:val="21"/>
          <w:lang w:val="zh-TW"/>
        </w:rPr>
        <w:t xml:space="preserve">向被检测者收取检测费用，</w:t>
      </w:r>
      <w:r>
        <w:rPr>
          <w:rFonts w:hint="eastAsia" w:ascii="宋体" w:hAnsi="宋体"/>
          <w:szCs w:val="21"/>
        </w:rPr>
        <w:t xml:space="preserve">中标供应商</w:t>
      </w:r>
      <w:r>
        <w:rPr>
          <w:rFonts w:hint="eastAsia" w:ascii="宋体" w:hAnsi="宋体"/>
          <w:szCs w:val="21"/>
          <w:lang w:val="zh-TW"/>
        </w:rPr>
        <w:t xml:space="preserve">按</w:t>
      </w:r>
      <w:r>
        <w:rPr>
          <w:rFonts w:hint="eastAsia" w:ascii="宋体" w:hAnsi="宋体"/>
          <w:szCs w:val="21"/>
        </w:rPr>
        <w:t xml:space="preserve">中标</w:t>
      </w:r>
      <w:r>
        <w:rPr>
          <w:rFonts w:hint="eastAsia" w:ascii="宋体" w:hAnsi="宋体"/>
          <w:szCs w:val="21"/>
        </w:rPr>
        <w:t xml:space="preserve">优惠率</w:t>
      </w:r>
      <w:r>
        <w:rPr>
          <w:rFonts w:hint="eastAsia" w:ascii="宋体" w:hAnsi="宋体"/>
          <w:szCs w:val="21"/>
          <w:lang w:val="zh-TW"/>
        </w:rPr>
        <w:t xml:space="preserve">向采购</w:t>
      </w:r>
      <w:r>
        <w:rPr>
          <w:rFonts w:hint="eastAsia" w:ascii="宋体" w:hAnsi="宋体"/>
          <w:szCs w:val="21"/>
          <w:lang w:val="zh-TW"/>
        </w:rPr>
        <w:t xml:space="preserve">人收取检验服务费用。</w:t>
      </w:r>
      <w:r>
        <w:rPr>
          <w:rFonts w:hint="eastAsia" w:ascii="宋体" w:hAnsi="宋体"/>
          <w:szCs w:val="21"/>
        </w:rPr>
        <w:t xml:space="preserve">中标供应商</w:t>
      </w:r>
      <w:r>
        <w:rPr>
          <w:rFonts w:hint="eastAsia" w:ascii="宋体" w:hAnsi="宋体"/>
          <w:szCs w:val="21"/>
          <w:lang w:val="zh-TW"/>
        </w:rPr>
        <w:t xml:space="preserve">不得就采购人委托的检测项目擅自向被检测者收费。</w:t>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十四、投标分项报价表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9"/>
        <w:gridCol w:w="1429"/>
        <w:gridCol w:w="1941"/>
        <w:gridCol w:w="1598"/>
        <w:gridCol w:w="1764"/>
        <w:gridCol w:w="1173"/>
      </w:tblGrid>
      <w:tr>
        <w:trPr>
          <w:cantSplit/>
          <w:jc w:val="center"/>
          <w:trHeight w:val="769"/>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检测</w:t>
            </w: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收费</w:t>
            </w:r>
            <w:r>
              <w:rPr>
                <w:rFonts w:hint="eastAsia" w:ascii="宋体" w:hAnsi="宋体" w:cs="宋体"/>
                <w:szCs w:val="21"/>
              </w:rPr>
              <w:t xml:space="preserve">标准</w:t>
            </w:r>
            <w:r/>
          </w:p>
          <w:p>
            <w:pPr>
              <w:jc w:val="center"/>
              <w:rPr>
                <w:rFonts w:hint="eastAsia" w:ascii="宋体" w:hAnsi="宋体" w:cs="宋体"/>
                <w:szCs w:val="21"/>
              </w:rPr>
            </w:pPr>
            <w:r>
              <w:rPr>
                <w:rFonts w:hint="eastAsia" w:ascii="宋体" w:hAnsi="宋体" w:cs="宋体"/>
                <w:szCs w:val="21"/>
              </w:rPr>
              <w:t xml:space="preserve">（元/次）</w:t>
            </w:r>
            <w:r/>
          </w:p>
        </w:tc>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报价优惠率（%）</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结算价格</w:t>
            </w:r>
            <w:r/>
          </w:p>
          <w:p>
            <w:pPr>
              <w:jc w:val="center"/>
              <w:rPr>
                <w:rFonts w:hint="eastAsia" w:ascii="宋体" w:hAnsi="宋体" w:cs="宋体"/>
                <w:szCs w:val="21"/>
              </w:rPr>
            </w:pPr>
            <w:r>
              <w:rPr>
                <w:rFonts w:hint="eastAsia" w:ascii="宋体" w:hAnsi="宋体" w:cs="宋体"/>
                <w:szCs w:val="21"/>
              </w:rPr>
              <w:t xml:space="preserve">（元/次）</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检测周期</w:t>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1598"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1598"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533"/>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bl>
    <w:p>
      <w:pPr>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2"/>
        <w:spacing w:line="360" w:lineRule="auto"/>
        <w:rPr>
          <w:rFonts w:hint="eastAsia" w:ascii="宋体" w:hAnsi="宋体"/>
          <w:color w:val="000000" w:themeColor="text1"/>
        </w:rPr>
      </w:pPr>
      <w:r>
        <w:rPr>
          <w:rFonts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十五、</w:t>
      </w:r>
      <w:bookmarkStart w:id="186" w:name="_Hlk215044190"/>
      <w:r>
        <w:rPr>
          <w:rFonts w:hint="eastAsia" w:ascii="宋体" w:hAnsi="宋体"/>
          <w:b/>
          <w:color w:val="000000" w:themeColor="text1"/>
          <w:szCs w:val="21"/>
        </w:rPr>
        <w:t xml:space="preserve">技术要求响应及偏离表</w:t>
      </w:r>
      <w:bookmarkEnd w:id="186"/>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56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12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55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56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ascii="宋体" w:hAnsi="宋体"/>
                <w:color w:val="000000" w:themeColor="text1"/>
              </w:rPr>
              <w:t xml:space="preserve">……</w:t>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jc w:val="center"/>
        <w:spacing w:after="312"/>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十六、商务要求响应及偏离表</w:t>
      </w:r>
      <w:r/>
    </w:p>
    <w:p>
      <w:pPr>
        <w:rPr>
          <w:rFonts w:hint="eastAsia" w:ascii="宋体" w:hAnsi="宋体"/>
          <w:color w:val="000000" w:themeColor="text1"/>
        </w:rPr>
      </w:pPr>
      <w:r>
        <w:rPr>
          <w:rFonts w:hint="eastAsia" w:ascii="宋体" w:hAnsi="宋体"/>
          <w:color w:val="000000" w:themeColor="text1"/>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68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88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30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614"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十七、主要标的信息（中标后将公示）</w:t>
      </w:r>
      <w:r/>
    </w:p>
    <w:p>
      <w:pPr>
        <w:spacing w:after="312"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项目名称：</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项目编号： </w:t>
      </w:r>
      <w:r>
        <w:rPr>
          <w:rFonts w:ascii="宋体" w:hAnsi="宋体"/>
          <w:color w:val="000000" w:themeColor="text1"/>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w:t>
            </w:r>
            <w:r>
              <w:rPr>
                <w:rFonts w:hint="eastAsia" w:ascii="宋体" w:hAnsi="宋体" w:cs="宋体"/>
                <w:color w:val="000000" w:themeColor="text1"/>
              </w:rPr>
              <w:t xml:space="preserve">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color w:val="000000" w:themeColor="text1"/>
              </w:rPr>
            </w:pPr>
            <w:r>
              <w:rPr>
                <w:rFonts w:hint="eastAsia" w:ascii="宋体" w:hAnsi="宋体" w:cs="宋体"/>
              </w:rPr>
              <w:t xml:space="preserve">服务标准：</w:t>
            </w:r>
            <w:r/>
          </w:p>
        </w:tc>
      </w:tr>
    </w:tbl>
    <w:p>
      <w:pPr>
        <w:rPr>
          <w:rFonts w:hint="eastAsia" w:ascii="宋体" w:hAnsi="宋体"/>
          <w:color w:val="000000" w:themeColor="text1"/>
        </w:rPr>
      </w:pPr>
      <w:r>
        <w:rPr>
          <w:rFonts w:hint="eastAsia" w:ascii="宋体" w:hAnsi="宋体"/>
          <w:color w:val="000000" w:themeColor="text1"/>
        </w:rPr>
      </w:r>
      <w:r/>
    </w:p>
    <w:p>
      <w:pPr>
        <w:ind w:firstLine="420"/>
        <w:jc w:val="left"/>
        <w:spacing w:line="390" w:lineRule="exact"/>
        <w:widowControl/>
        <w:rPr>
          <w:rFonts w:hint="eastAsia" w:ascii="宋体" w:hAnsi="宋体"/>
          <w:color w:val="000000" w:themeColor="text1"/>
        </w:rPr>
      </w:pPr>
      <w:r>
        <w:rPr>
          <w:rFonts w:hint="eastAsia" w:ascii="宋体" w:hAnsi="宋体"/>
          <w:color w:val="000000" w:themeColor="text1"/>
        </w:rPr>
      </w:r>
      <w:r/>
    </w:p>
    <w:p>
      <w:pPr>
        <w:ind w:firstLine="420"/>
        <w:jc w:val="left"/>
        <w:spacing w:line="588" w:lineRule="exact"/>
        <w:tabs>
          <w:tab w:val="left" w:pos="4860" w:leader="none"/>
        </w:tabs>
        <w:rPr>
          <w:rFonts w:hint="eastAsia" w:ascii="宋体" w:hAnsi="宋体"/>
          <w:color w:val="000000" w:themeColor="text1"/>
        </w:rPr>
      </w:pPr>
      <w:r>
        <w:rPr>
          <w:rFonts w:hint="eastAsia"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DFKai-SB">
    <w:panose1 w:val="03050502040202030202"/>
  </w:font>
  <w:font w:name="Wingdings">
    <w:panose1 w:val="05000000000000000000"/>
  </w:font>
  <w:font w:name="华文楷体">
    <w:panose1 w:val="0201060004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Fonts w:hint="eastAsia" w:ascii="宋体" w:hAnsi="宋体"/>
        <w:bCs/>
      </w:rPr>
    </w:pPr>
    <w:r/>
    <w:bookmarkStart w:id="184" w:name="_Hlk103094733"/>
    <w:r/>
    <w:bookmarkStart w:id="185" w:name="_Hlk103094732"/>
    <w:r>
      <w:rPr>
        <w:rFonts w:ascii="宋体" w:hAnsi="宋体"/>
        <w:bCs/>
      </w:rPr>
      <w:t xml:space="preserve">JSZC-321002-YZRX-G2026-0004</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84"/>
    <w:r/>
    <w:bookmarkEnd w:id="18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nothing"/>
      <w:lvlText w:val="（%1）"/>
      <w:lvlJc w:val="left"/>
      <w:pPr>
        <w:ind w:left="0" w:firstLine="0"/>
      </w:pPr>
      <w:rPr>
        <w:rFonts w:hint="eastAsia"/>
        <w:lang w:val="en-US"/>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3"/>
      <w:numFmt w:val="bullet"/>
      <w:isLgl w:val="false"/>
      <w:suff w:val="tab"/>
      <w:lvlText w:val="★"/>
      <w:lvlJc w:val="left"/>
      <w:pPr>
        <w:ind w:left="1069" w:hanging="360"/>
      </w:pPr>
      <w:rPr>
        <w:rFonts w:hint="eastAsia" w:ascii="宋体" w:hAnsi="宋体" w:eastAsia="宋体" w:cs="Cambria"/>
      </w:r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chineseCountingThousand"/>
      <w:pStyle w:val="977"/>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3">
    <w:multiLevelType w:val="hybridMultilevel"/>
    <w:lvl w:ilvl="0">
      <w:start w:val="1"/>
      <w:numFmt w:val="decimal"/>
      <w:isLgl w:val="false"/>
      <w:suff w:val="tab"/>
      <w:lvlText w:val="（%1）"/>
      <w:lvlJc w:val="left"/>
      <w:pPr>
        <w:ind w:left="860" w:hanging="44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nothing"/>
      <w:lvlText w:val="（%4）"/>
      <w:lvlJc w:val="left"/>
      <w:pPr>
        <w:ind w:left="0" w:firstLine="0"/>
      </w:pPr>
      <w:rPr>
        <w:rFonts w:hint="eastAsia"/>
      </w:r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9"/>
  </w:num>
  <w:num w:numId="2">
    <w:abstractNumId w:val="2"/>
  </w:num>
  <w:num w:numId="3">
    <w:abstractNumId w:val="6"/>
  </w:num>
  <w:num w:numId="4">
    <w:abstractNumId w:val="4"/>
  </w:num>
  <w:num w:numId="5">
    <w:abstractNumId w:val="3"/>
  </w:num>
  <w:num w:numId="6">
    <w:abstractNumId w:val="0"/>
  </w:num>
  <w:num w:numId="7">
    <w:abstractNumId w:val="5"/>
  </w:num>
  <w:num w:numId="8">
    <w:abstractNumId w:val="15"/>
  </w:num>
  <w:num w:numId="9">
    <w:abstractNumId w:val="17"/>
  </w:num>
  <w:num w:numId="10">
    <w:abstractNumId w:val="21"/>
  </w:num>
  <w:num w:numId="11">
    <w:abstractNumId w:val="11"/>
  </w:num>
  <w:num w:numId="12">
    <w:abstractNumId w:val="13"/>
  </w:num>
  <w:num w:numId="13">
    <w:abstractNumId w:val="16"/>
  </w:num>
  <w:num w:numId="14">
    <w:abstractNumId w:val="10"/>
  </w:num>
  <w:num w:numId="15">
    <w:abstractNumId w:val="20"/>
  </w:num>
  <w:num w:numId="16">
    <w:abstractNumId w:val="8"/>
  </w:num>
  <w:num w:numId="17">
    <w:abstractNumId w:val="9"/>
  </w:num>
  <w:num w:numId="18">
    <w:abstractNumId w:val="7"/>
  </w:num>
  <w:num w:numId="19">
    <w:abstractNumId w:val="1"/>
  </w:num>
  <w:num w:numId="20">
    <w:abstractNumId w:val="18"/>
  </w:num>
  <w:num w:numId="21">
    <w:abstractNumId w:val="1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7"/>
    <w:link w:val="878"/>
    <w:uiPriority w:val="9"/>
    <w:rPr>
      <w:rFonts w:ascii="Arial" w:hAnsi="Arial" w:eastAsia="Arial" w:cs="Arial"/>
      <w:sz w:val="40"/>
      <w:szCs w:val="40"/>
    </w:rPr>
  </w:style>
  <w:style w:type="character" w:styleId="721">
    <w:name w:val="Heading 2 Char"/>
    <w:basedOn w:val="887"/>
    <w:link w:val="879"/>
    <w:uiPriority w:val="9"/>
    <w:rPr>
      <w:rFonts w:ascii="Arial" w:hAnsi="Arial" w:eastAsia="Arial" w:cs="Arial"/>
      <w:sz w:val="34"/>
    </w:rPr>
  </w:style>
  <w:style w:type="character" w:styleId="722">
    <w:name w:val="Heading 3 Char"/>
    <w:basedOn w:val="887"/>
    <w:link w:val="880"/>
    <w:uiPriority w:val="9"/>
    <w:rPr>
      <w:rFonts w:ascii="Arial" w:hAnsi="Arial" w:eastAsia="Arial" w:cs="Arial"/>
      <w:sz w:val="30"/>
      <w:szCs w:val="30"/>
    </w:rPr>
  </w:style>
  <w:style w:type="character" w:styleId="723">
    <w:name w:val="Heading 4 Char"/>
    <w:basedOn w:val="887"/>
    <w:link w:val="881"/>
    <w:uiPriority w:val="9"/>
    <w:rPr>
      <w:rFonts w:ascii="Arial" w:hAnsi="Arial" w:eastAsia="Arial" w:cs="Arial"/>
      <w:b/>
      <w:bCs/>
      <w:sz w:val="26"/>
      <w:szCs w:val="26"/>
    </w:rPr>
  </w:style>
  <w:style w:type="character" w:styleId="724">
    <w:name w:val="Heading 5 Char"/>
    <w:basedOn w:val="887"/>
    <w:link w:val="882"/>
    <w:uiPriority w:val="9"/>
    <w:rPr>
      <w:rFonts w:ascii="Arial" w:hAnsi="Arial" w:eastAsia="Arial" w:cs="Arial"/>
      <w:b/>
      <w:bCs/>
      <w:sz w:val="24"/>
      <w:szCs w:val="24"/>
    </w:rPr>
  </w:style>
  <w:style w:type="character" w:styleId="725">
    <w:name w:val="Heading 6 Char"/>
    <w:basedOn w:val="887"/>
    <w:link w:val="883"/>
    <w:uiPriority w:val="9"/>
    <w:rPr>
      <w:rFonts w:ascii="Arial" w:hAnsi="Arial" w:eastAsia="Arial" w:cs="Arial"/>
      <w:b/>
      <w:bCs/>
      <w:sz w:val="22"/>
      <w:szCs w:val="22"/>
    </w:rPr>
  </w:style>
  <w:style w:type="character" w:styleId="726">
    <w:name w:val="Heading 7 Char"/>
    <w:basedOn w:val="887"/>
    <w:link w:val="884"/>
    <w:uiPriority w:val="9"/>
    <w:rPr>
      <w:rFonts w:ascii="Arial" w:hAnsi="Arial" w:eastAsia="Arial" w:cs="Arial"/>
      <w:b/>
      <w:bCs/>
      <w:i/>
      <w:iCs/>
      <w:sz w:val="22"/>
      <w:szCs w:val="22"/>
    </w:rPr>
  </w:style>
  <w:style w:type="character" w:styleId="727">
    <w:name w:val="Heading 8 Char"/>
    <w:basedOn w:val="887"/>
    <w:link w:val="885"/>
    <w:uiPriority w:val="9"/>
    <w:rPr>
      <w:rFonts w:ascii="Arial" w:hAnsi="Arial" w:eastAsia="Arial" w:cs="Arial"/>
      <w:i/>
      <w:iCs/>
      <w:sz w:val="22"/>
      <w:szCs w:val="22"/>
    </w:rPr>
  </w:style>
  <w:style w:type="character" w:styleId="728">
    <w:name w:val="Heading 9 Char"/>
    <w:basedOn w:val="887"/>
    <w:link w:val="886"/>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character" w:styleId="730">
    <w:name w:val="Title Char"/>
    <w:basedOn w:val="887"/>
    <w:link w:val="970"/>
    <w:uiPriority w:val="10"/>
    <w:rPr>
      <w:sz w:val="48"/>
      <w:szCs w:val="48"/>
    </w:rPr>
  </w:style>
  <w:style w:type="character" w:styleId="731">
    <w:name w:val="Subtitle Char"/>
    <w:basedOn w:val="887"/>
    <w:link w:val="966"/>
    <w:uiPriority w:val="11"/>
    <w:rPr>
      <w:sz w:val="24"/>
      <w:szCs w:val="24"/>
    </w:rPr>
  </w:style>
  <w:style w:type="character" w:styleId="732">
    <w:name w:val="Quote Char"/>
    <w:link w:val="979"/>
    <w:uiPriority w:val="29"/>
    <w:rPr>
      <w:i/>
    </w:rPr>
  </w:style>
  <w:style w:type="character" w:styleId="733">
    <w:name w:val="Intense Quote Char"/>
    <w:link w:val="982"/>
    <w:uiPriority w:val="30"/>
    <w:rPr>
      <w:i/>
    </w:rPr>
  </w:style>
  <w:style w:type="character" w:styleId="734">
    <w:name w:val="Header Char"/>
    <w:basedOn w:val="887"/>
    <w:link w:val="901"/>
    <w:uiPriority w:val="99"/>
  </w:style>
  <w:style w:type="character" w:styleId="735">
    <w:name w:val="Footer Char"/>
    <w:basedOn w:val="887"/>
    <w:link w:val="900"/>
    <w:uiPriority w:val="99"/>
  </w:style>
  <w:style w:type="paragraph" w:styleId="736">
    <w:name w:val="Caption"/>
    <w:basedOn w:val="877"/>
    <w:next w:val="877"/>
    <w:uiPriority w:val="35"/>
    <w:semiHidden/>
    <w:unhideWhenUsed/>
    <w:qFormat/>
    <w:pPr>
      <w:spacing w:line="276" w:lineRule="auto"/>
    </w:pPr>
    <w:rPr>
      <w:b/>
      <w:bCs/>
      <w:color w:val="4f81bd" w:themeColor="accent1"/>
      <w:sz w:val="18"/>
      <w:szCs w:val="18"/>
    </w:rPr>
  </w:style>
  <w:style w:type="character" w:styleId="737">
    <w:name w:val="Caption Char"/>
    <w:basedOn w:val="736"/>
    <w:link w:val="900"/>
    <w:uiPriority w:val="99"/>
  </w:style>
  <w:style w:type="table" w:styleId="738">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4">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5">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6">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7">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8">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9">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0">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1">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2">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3">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4">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7">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8">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9">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0">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0">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1">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2">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3">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4">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5">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7">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8">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9">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0">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1">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2">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7"/>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7"/>
    <w:uiPriority w:val="99"/>
    <w:unhideWhenUsed/>
    <w:rPr>
      <w:vertAlign w:val="superscript"/>
    </w:rPr>
  </w:style>
  <w:style w:type="paragraph" w:styleId="866">
    <w:name w:val="endnote text"/>
    <w:basedOn w:val="877"/>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7"/>
    <w:uiPriority w:val="99"/>
    <w:semiHidden/>
    <w:unhideWhenUsed/>
    <w:rPr>
      <w:vertAlign w:val="superscript"/>
    </w:r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90"/>
    <w:qFormat/>
    <w:pPr>
      <w:jc w:val="both"/>
      <w:widowControl w:val="off"/>
    </w:pPr>
    <w:rPr>
      <w:rFonts w:ascii="Calibri" w:hAnsi="Calibri"/>
      <w:sz w:val="21"/>
      <w:szCs w:val="22"/>
    </w:rPr>
  </w:style>
  <w:style w:type="paragraph" w:styleId="878">
    <w:name w:val="Heading 1"/>
    <w:basedOn w:val="877"/>
    <w:next w:val="877"/>
    <w:link w:val="976"/>
    <w:qFormat/>
    <w:pPr>
      <w:keepLines/>
      <w:keepNext/>
      <w:spacing w:before="340" w:after="330" w:line="578" w:lineRule="auto"/>
      <w:outlineLvl w:val="0"/>
    </w:pPr>
    <w:rPr>
      <w:b/>
      <w:bCs/>
      <w:sz w:val="44"/>
      <w:szCs w:val="44"/>
    </w:rPr>
  </w:style>
  <w:style w:type="paragraph" w:styleId="879">
    <w:name w:val="Heading 2"/>
    <w:basedOn w:val="877"/>
    <w:next w:val="891"/>
    <w:link w:val="943"/>
    <w:qFormat/>
    <w:pPr>
      <w:jc w:val="center"/>
      <w:keepLines/>
      <w:keepNext/>
      <w:spacing w:before="260" w:after="260" w:line="416" w:lineRule="auto"/>
      <w:outlineLvl w:val="1"/>
    </w:pPr>
    <w:rPr>
      <w:rFonts w:ascii="Arial" w:hAnsi="Arial" w:eastAsia="幼圆" w:cs="Arial"/>
      <w:b/>
      <w:bCs/>
      <w:sz w:val="44"/>
      <w:szCs w:val="44"/>
    </w:rPr>
  </w:style>
  <w:style w:type="paragraph" w:styleId="880">
    <w:name w:val="Heading 3"/>
    <w:basedOn w:val="877"/>
    <w:next w:val="877"/>
    <w:link w:val="947"/>
    <w:uiPriority w:val="9"/>
    <w:qFormat/>
    <w:pPr>
      <w:keepLines/>
      <w:keepNext/>
      <w:spacing w:before="260" w:after="260" w:line="416" w:lineRule="auto"/>
      <w:outlineLvl w:val="2"/>
    </w:pPr>
    <w:rPr>
      <w:b/>
      <w:bCs/>
      <w:sz w:val="32"/>
      <w:szCs w:val="32"/>
    </w:rPr>
  </w:style>
  <w:style w:type="paragraph" w:styleId="881">
    <w:name w:val="Heading 4"/>
    <w:basedOn w:val="877"/>
    <w:next w:val="877"/>
    <w:link w:val="960"/>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882">
    <w:name w:val="Heading 5"/>
    <w:basedOn w:val="877"/>
    <w:next w:val="877"/>
    <w:link w:val="961"/>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883">
    <w:name w:val="Heading 6"/>
    <w:basedOn w:val="877"/>
    <w:next w:val="877"/>
    <w:link w:val="962"/>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884">
    <w:name w:val="Heading 7"/>
    <w:basedOn w:val="877"/>
    <w:next w:val="877"/>
    <w:link w:val="963"/>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885">
    <w:name w:val="Heading 8"/>
    <w:basedOn w:val="877"/>
    <w:next w:val="877"/>
    <w:link w:val="964"/>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886">
    <w:name w:val="Heading 9"/>
    <w:basedOn w:val="877"/>
    <w:next w:val="877"/>
    <w:link w:val="965"/>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Block Text"/>
    <w:basedOn w:val="877"/>
    <w:uiPriority w:val="99"/>
    <w:unhideWhenUsed/>
    <w:qFormat/>
    <w:pPr>
      <w:ind w:left="1440" w:right="1440"/>
      <w:spacing w:after="120"/>
    </w:pPr>
  </w:style>
  <w:style w:type="paragraph" w:styleId="891">
    <w:name w:val="Normal Indent"/>
    <w:basedOn w:val="877"/>
    <w:link w:val="944"/>
    <w:unhideWhenUsed/>
    <w:qFormat/>
    <w:pPr>
      <w:ind w:firstLine="420"/>
    </w:pPr>
  </w:style>
  <w:style w:type="paragraph" w:styleId="892">
    <w:name w:val="annotation text"/>
    <w:basedOn w:val="877"/>
    <w:link w:val="927"/>
    <w:qFormat/>
    <w:pPr>
      <w:jc w:val="left"/>
    </w:pPr>
  </w:style>
  <w:style w:type="paragraph" w:styleId="893">
    <w:name w:val="Body Text"/>
    <w:basedOn w:val="877"/>
    <w:link w:val="932"/>
    <w:uiPriority w:val="1"/>
    <w:qFormat/>
    <w:rPr>
      <w:rFonts w:ascii="楷体_GB2312" w:hAnsi="Arial" w:eastAsia="楷体_GB2312"/>
      <w:sz w:val="28"/>
      <w:szCs w:val="28"/>
    </w:rPr>
  </w:style>
  <w:style w:type="paragraph" w:styleId="894">
    <w:name w:val="Body Text Indent"/>
    <w:basedOn w:val="877"/>
    <w:link w:val="924"/>
    <w:unhideWhenUsed/>
    <w:qFormat/>
    <w:pPr>
      <w:ind w:left="420"/>
      <w:spacing w:after="120"/>
    </w:pPr>
  </w:style>
  <w:style w:type="paragraph" w:styleId="895">
    <w:name w:val="index 4"/>
    <w:basedOn w:val="877"/>
    <w:next w:val="877"/>
    <w:uiPriority w:val="99"/>
    <w:unhideWhenUsed/>
    <w:qFormat/>
    <w:pPr>
      <w:ind w:left="600"/>
    </w:pPr>
    <w:rPr>
      <w:rFonts w:ascii="Times New Roman" w:hAnsi="Times New Roman"/>
    </w:rPr>
  </w:style>
  <w:style w:type="paragraph" w:styleId="896">
    <w:name w:val="toc 3"/>
    <w:basedOn w:val="877"/>
    <w:next w:val="877"/>
    <w:uiPriority w:val="39"/>
    <w:qFormat/>
    <w:pPr>
      <w:ind w:left="840"/>
    </w:pPr>
  </w:style>
  <w:style w:type="paragraph" w:styleId="897">
    <w:name w:val="Plain Text"/>
    <w:basedOn w:val="877"/>
    <w:link w:val="925"/>
    <w:qFormat/>
    <w:rPr>
      <w:rFonts w:ascii="宋体" w:hAnsi="Courier New"/>
      <w:sz w:val="20"/>
      <w:szCs w:val="21"/>
    </w:rPr>
  </w:style>
  <w:style w:type="paragraph" w:styleId="898">
    <w:name w:val="Body Text Indent 2"/>
    <w:basedOn w:val="877"/>
    <w:link w:val="940"/>
    <w:semiHidden/>
    <w:unhideWhenUsed/>
    <w:qFormat/>
    <w:pPr>
      <w:ind w:left="420"/>
      <w:spacing w:after="120" w:line="480" w:lineRule="auto"/>
    </w:pPr>
  </w:style>
  <w:style w:type="paragraph" w:styleId="899">
    <w:name w:val="Balloon Text"/>
    <w:basedOn w:val="877"/>
    <w:link w:val="916"/>
    <w:qFormat/>
    <w:rPr>
      <w:sz w:val="18"/>
      <w:szCs w:val="18"/>
    </w:rPr>
  </w:style>
  <w:style w:type="paragraph" w:styleId="900">
    <w:name w:val="Footer"/>
    <w:basedOn w:val="877"/>
    <w:link w:val="975"/>
    <w:unhideWhenUsed/>
    <w:qFormat/>
    <w:pPr>
      <w:jc w:val="left"/>
      <w:tabs>
        <w:tab w:val="center" w:pos="4153" w:leader="none"/>
        <w:tab w:val="right" w:pos="8306" w:leader="none"/>
      </w:tabs>
    </w:pPr>
    <w:rPr>
      <w:sz w:val="18"/>
      <w:szCs w:val="18"/>
    </w:rPr>
  </w:style>
  <w:style w:type="paragraph" w:styleId="901">
    <w:name w:val="Header"/>
    <w:basedOn w:val="877"/>
    <w:link w:val="922"/>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77"/>
    <w:next w:val="877"/>
    <w:uiPriority w:val="39"/>
    <w:unhideWhenUsed/>
    <w:qFormat/>
  </w:style>
  <w:style w:type="paragraph" w:styleId="903">
    <w:name w:val="Body Text Indent 3"/>
    <w:basedOn w:val="877"/>
    <w:link w:val="938"/>
    <w:semiHidden/>
    <w:unhideWhenUsed/>
    <w:qFormat/>
    <w:pPr>
      <w:ind w:left="420"/>
      <w:spacing w:after="120"/>
    </w:pPr>
    <w:rPr>
      <w:sz w:val="16"/>
      <w:szCs w:val="16"/>
    </w:rPr>
  </w:style>
  <w:style w:type="paragraph" w:styleId="904">
    <w:name w:val="toc 2"/>
    <w:basedOn w:val="877"/>
    <w:next w:val="877"/>
    <w:uiPriority w:val="39"/>
    <w:qFormat/>
    <w:pPr>
      <w:ind w:left="420"/>
    </w:pPr>
  </w:style>
  <w:style w:type="paragraph" w:styleId="905">
    <w:name w:val="Normal (Web)"/>
    <w:basedOn w:val="877"/>
    <w:qFormat/>
    <w:rPr>
      <w:rFonts w:ascii="Times New Roman" w:hAnsi="Times New Roman"/>
      <w:sz w:val="24"/>
    </w:rPr>
  </w:style>
  <w:style w:type="paragraph" w:styleId="906">
    <w:name w:val="annotation subject"/>
    <w:basedOn w:val="892"/>
    <w:next w:val="892"/>
    <w:link w:val="928"/>
    <w:unhideWhenUsed/>
    <w:qFormat/>
    <w:rPr>
      <w:b/>
      <w:bCs/>
    </w:rPr>
  </w:style>
  <w:style w:type="paragraph" w:styleId="907">
    <w:name w:val="Body Text First Indent"/>
    <w:basedOn w:val="893"/>
    <w:link w:val="933"/>
    <w:unhideWhenUsed/>
    <w:qFormat/>
    <w:pPr>
      <w:ind w:firstLine="420"/>
      <w:spacing w:after="120"/>
    </w:pPr>
    <w:rPr>
      <w:rFonts w:ascii="Calibri" w:hAnsi="Calibri" w:eastAsia="宋体"/>
      <w:sz w:val="21"/>
      <w:szCs w:val="22"/>
    </w:rPr>
  </w:style>
  <w:style w:type="table" w:styleId="908">
    <w:name w:val="Table Grid"/>
    <w:basedOn w:val="8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b/>
    </w:rPr>
  </w:style>
  <w:style w:type="character" w:styleId="910">
    <w:name w:val="page number"/>
    <w:qFormat/>
  </w:style>
  <w:style w:type="character" w:styleId="911">
    <w:name w:val="Emphasis"/>
    <w:basedOn w:val="887"/>
    <w:uiPriority w:val="20"/>
    <w:qFormat/>
    <w:rPr>
      <w:i/>
      <w:iCs/>
    </w:rPr>
  </w:style>
  <w:style w:type="character" w:styleId="912">
    <w:name w:val="Hyperlink"/>
    <w:basedOn w:val="887"/>
    <w:uiPriority w:val="99"/>
    <w:qFormat/>
    <w:rPr>
      <w:color w:val="0563c1" w:themeColor="hyperlink"/>
      <w:u w:val="single"/>
    </w:rPr>
  </w:style>
  <w:style w:type="character" w:styleId="913">
    <w:name w:val="annotation reference"/>
    <w:basedOn w:val="887"/>
    <w:qFormat/>
    <w:rPr>
      <w:sz w:val="21"/>
      <w:szCs w:val="21"/>
    </w:rPr>
  </w:style>
  <w:style w:type="paragraph" w:styleId="914" w:customStyle="1">
    <w:name w:val="普通正文"/>
    <w:basedOn w:val="877"/>
    <w:qFormat/>
    <w:pPr>
      <w:ind w:firstLine="480"/>
      <w:jc w:val="left"/>
      <w:spacing w:before="120" w:after="120" w:line="360" w:lineRule="auto"/>
    </w:pPr>
    <w:rPr>
      <w:rFonts w:ascii="Arial" w:hAnsi="Arial"/>
      <w:sz w:val="24"/>
      <w:szCs w:val="24"/>
    </w:rPr>
  </w:style>
  <w:style w:type="paragraph" w:styleId="915" w:customStyle="1">
    <w:name w:val="Char"/>
    <w:basedOn w:val="877"/>
    <w:qFormat/>
    <w:pPr>
      <w:ind w:firstLine="200"/>
      <w:tabs>
        <w:tab w:val="left" w:pos="360" w:leader="none"/>
      </w:tabs>
    </w:pPr>
    <w:rPr>
      <w:rFonts w:ascii="Times New Roman" w:hAnsi="Times New Roman"/>
      <w:sz w:val="28"/>
      <w:szCs w:val="30"/>
    </w:rPr>
  </w:style>
  <w:style w:type="character" w:styleId="916" w:customStyle="1">
    <w:name w:val="批注框文本 字符"/>
    <w:basedOn w:val="887"/>
    <w:link w:val="899"/>
    <w:qFormat/>
    <w:rPr>
      <w:sz w:val="18"/>
      <w:szCs w:val="18"/>
    </w:rPr>
  </w:style>
  <w:style w:type="paragraph" w:styleId="917" w:customStyle="1">
    <w:name w:val="正文1"/>
    <w:basedOn w:val="877"/>
    <w:next w:val="918"/>
    <w:qFormat/>
    <w:pPr>
      <w:jc w:val="left"/>
      <w:spacing w:line="360" w:lineRule="atLeast"/>
    </w:pPr>
    <w:rPr>
      <w:rFonts w:ascii="宋体" w:hAnsiTheme="minorHAnsi" w:eastAsiaTheme="minorEastAsia" w:cstheme="minorBidi"/>
      <w:sz w:val="24"/>
      <w:szCs w:val="20"/>
    </w:rPr>
  </w:style>
  <w:style w:type="paragraph" w:styleId="918" w:customStyle="1">
    <w:name w:val="正文文本1"/>
    <w:basedOn w:val="917"/>
    <w:next w:val="919"/>
    <w:qFormat/>
    <w:pPr>
      <w:spacing w:after="120"/>
    </w:pPr>
    <w:rPr>
      <w:lang w:eastAsia="en-US"/>
    </w:rPr>
  </w:style>
  <w:style w:type="paragraph" w:styleId="919" w:customStyle="1">
    <w:name w:val="一级条标题"/>
    <w:basedOn w:val="920"/>
    <w:next w:val="921"/>
    <w:qFormat/>
    <w:pPr>
      <w:ind w:left="907" w:hanging="907"/>
      <w:spacing w:before="0" w:after="0"/>
      <w:tabs>
        <w:tab w:val="left" w:pos="907" w:leader="none"/>
      </w:tabs>
      <w:outlineLvl w:val="2"/>
    </w:pPr>
    <w:rPr>
      <w:rFonts w:hAnsi="宋体"/>
      <w:sz w:val="20"/>
      <w:szCs w:val="20"/>
    </w:rPr>
  </w:style>
  <w:style w:type="paragraph" w:styleId="920" w:customStyle="1">
    <w:name w:val="章标题"/>
    <w:next w:val="87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21" w:customStyle="1">
    <w:name w:val="段"/>
    <w:basedOn w:val="917"/>
    <w:next w:val="877"/>
    <w:qFormat/>
    <w:pPr>
      <w:ind w:firstLine="200"/>
      <w:widowControl/>
    </w:pPr>
    <w:rPr>
      <w:sz w:val="20"/>
    </w:rPr>
  </w:style>
  <w:style w:type="character" w:styleId="922" w:customStyle="1">
    <w:name w:val="页眉 字符"/>
    <w:link w:val="901"/>
    <w:qFormat/>
    <w:rPr>
      <w:rFonts w:ascii="Calibri" w:hAnsi="Calibri"/>
      <w:sz w:val="18"/>
      <w:szCs w:val="18"/>
    </w:rPr>
  </w:style>
  <w:style w:type="character" w:styleId="923" w:customStyle="1">
    <w:name w:val="未处理的提及1"/>
    <w:basedOn w:val="887"/>
    <w:uiPriority w:val="99"/>
    <w:semiHidden/>
    <w:unhideWhenUsed/>
    <w:qFormat/>
    <w:rPr>
      <w:color w:val="605e5c"/>
      <w:shd w:val="clear" w:color="auto" w:fill="e1dfdd"/>
    </w:rPr>
  </w:style>
  <w:style w:type="character" w:styleId="924" w:customStyle="1">
    <w:name w:val="正文文本缩进 字符"/>
    <w:basedOn w:val="887"/>
    <w:link w:val="894"/>
    <w:qFormat/>
    <w:rPr>
      <w:rFonts w:ascii="Calibri" w:hAnsi="Calibri"/>
      <w:sz w:val="21"/>
      <w:szCs w:val="22"/>
    </w:rPr>
  </w:style>
  <w:style w:type="character" w:styleId="925" w:customStyle="1">
    <w:name w:val="纯文本 字符"/>
    <w:link w:val="897"/>
    <w:qFormat/>
    <w:rPr>
      <w:rFonts w:ascii="宋体" w:hAnsi="Courier New"/>
      <w:szCs w:val="21"/>
    </w:rPr>
  </w:style>
  <w:style w:type="paragraph" w:styleId="926" w:customStyle="1">
    <w:name w:val="p0"/>
    <w:basedOn w:val="877"/>
    <w:qFormat/>
    <w:pPr>
      <w:jc w:val="left"/>
      <w:spacing w:before="100" w:beforeAutospacing="1" w:after="100" w:afterAutospacing="1"/>
      <w:widowControl/>
    </w:pPr>
    <w:rPr>
      <w:rFonts w:ascii="Cambria" w:hAnsi="Cambria" w:cs="Cambria"/>
      <w:sz w:val="24"/>
      <w:szCs w:val="24"/>
    </w:rPr>
  </w:style>
  <w:style w:type="character" w:styleId="927" w:customStyle="1">
    <w:name w:val="批注文字 字符"/>
    <w:basedOn w:val="887"/>
    <w:link w:val="892"/>
    <w:qFormat/>
    <w:rPr>
      <w:rFonts w:ascii="Calibri" w:hAnsi="Calibri"/>
      <w:sz w:val="21"/>
      <w:szCs w:val="22"/>
    </w:rPr>
  </w:style>
  <w:style w:type="character" w:styleId="928" w:customStyle="1">
    <w:name w:val="批注主题 字符"/>
    <w:basedOn w:val="927"/>
    <w:link w:val="906"/>
    <w:qFormat/>
    <w:rPr>
      <w:rFonts w:ascii="Calibri" w:hAnsi="Calibri"/>
      <w:b/>
      <w:bCs/>
      <w:sz w:val="21"/>
      <w:szCs w:val="22"/>
    </w:rPr>
  </w:style>
  <w:style w:type="character" w:styleId="929" w:customStyle="1">
    <w:name w:val="纯文本 字符1"/>
    <w:qFormat/>
    <w:rPr>
      <w:rFonts w:ascii="宋体" w:hAnsi="Courier New" w:eastAsia="宋体" w:cs="Times New Roman"/>
      <w:szCs w:val="21"/>
    </w:rPr>
  </w:style>
  <w:style w:type="character" w:styleId="930" w:customStyle="1">
    <w:name w:val="未处理的提及2"/>
    <w:basedOn w:val="887"/>
    <w:uiPriority w:val="99"/>
    <w:semiHidden/>
    <w:unhideWhenUsed/>
    <w:qFormat/>
    <w:rPr>
      <w:color w:val="605e5c"/>
      <w:shd w:val="clear" w:color="auto" w:fill="e1dfdd"/>
    </w:rPr>
  </w:style>
  <w:style w:type="paragraph" w:styleId="931">
    <w:name w:val="List Paragraph"/>
    <w:basedOn w:val="877"/>
    <w:qFormat/>
    <w:pPr>
      <w:ind w:firstLine="420"/>
    </w:pPr>
  </w:style>
  <w:style w:type="character" w:styleId="932" w:customStyle="1">
    <w:name w:val="正文文本 字符"/>
    <w:basedOn w:val="887"/>
    <w:link w:val="893"/>
    <w:uiPriority w:val="1"/>
    <w:qFormat/>
    <w:rPr>
      <w:rFonts w:ascii="楷体_GB2312" w:hAnsi="Arial" w:eastAsia="楷体_GB2312"/>
      <w:sz w:val="28"/>
      <w:szCs w:val="28"/>
    </w:rPr>
  </w:style>
  <w:style w:type="character" w:styleId="933" w:customStyle="1">
    <w:name w:val="正文文本首行缩进 字符"/>
    <w:basedOn w:val="932"/>
    <w:link w:val="907"/>
    <w:qFormat/>
    <w:rPr>
      <w:rFonts w:ascii="Calibri" w:hAnsi="Calibri" w:eastAsia="楷体_GB2312"/>
      <w:sz w:val="21"/>
      <w:szCs w:val="22"/>
    </w:rPr>
  </w:style>
  <w:style w:type="paragraph" w:styleId="934" w:customStyle="1">
    <w:name w:val="列表段落1"/>
    <w:basedOn w:val="877"/>
    <w:qFormat/>
    <w:pPr>
      <w:ind w:firstLine="420"/>
    </w:pPr>
    <w:rPr>
      <w:szCs w:val="24"/>
    </w:rPr>
  </w:style>
  <w:style w:type="character" w:styleId="935" w:customStyle="1">
    <w:name w:val="NormalCharacter"/>
    <w:qFormat/>
  </w:style>
  <w:style w:type="character" w:styleId="936" w:customStyle="1">
    <w:name w:val="纯文本 Char"/>
    <w:qFormat/>
    <w:rPr>
      <w:rFonts w:ascii="宋体" w:hAnsi="Courier New"/>
    </w:rPr>
  </w:style>
  <w:style w:type="paragraph" w:styleId="937" w:customStyle="1">
    <w:name w:val="纯文本11"/>
    <w:basedOn w:val="877"/>
    <w:uiPriority w:val="99"/>
    <w:qFormat/>
    <w:rPr>
      <w:rFonts w:ascii="宋体" w:hAnsi="Courier New"/>
      <w:sz w:val="20"/>
      <w:szCs w:val="21"/>
    </w:rPr>
  </w:style>
  <w:style w:type="character" w:styleId="938" w:customStyle="1">
    <w:name w:val="正文文本缩进 3 字符"/>
    <w:basedOn w:val="887"/>
    <w:link w:val="903"/>
    <w:semiHidden/>
    <w:qFormat/>
    <w:rPr>
      <w:rFonts w:ascii="Calibri" w:hAnsi="Calibri"/>
      <w:sz w:val="16"/>
      <w:szCs w:val="16"/>
    </w:rPr>
  </w:style>
  <w:style w:type="character" w:styleId="939" w:customStyle="1">
    <w:name w:val="未处理的提及3"/>
    <w:basedOn w:val="887"/>
    <w:uiPriority w:val="99"/>
    <w:semiHidden/>
    <w:unhideWhenUsed/>
    <w:qFormat/>
    <w:rPr>
      <w:color w:val="605e5c"/>
      <w:shd w:val="clear" w:color="auto" w:fill="e1dfdd"/>
    </w:rPr>
  </w:style>
  <w:style w:type="character" w:styleId="940" w:customStyle="1">
    <w:name w:val="正文文本缩进 2 字符"/>
    <w:basedOn w:val="887"/>
    <w:link w:val="898"/>
    <w:semiHidden/>
    <w:qFormat/>
    <w:rPr>
      <w:rFonts w:ascii="Calibri" w:hAnsi="Calibri"/>
      <w:sz w:val="21"/>
      <w:szCs w:val="22"/>
    </w:rPr>
  </w:style>
  <w:style w:type="character" w:styleId="941" w:customStyle="1">
    <w:name w:val="正文文本缩进 2 Char"/>
    <w:qFormat/>
    <w:rPr>
      <w:rFonts w:ascii="Arial" w:hAnsi="Arial" w:eastAsia="仿宋_GB2312" w:cs="Arial"/>
      <w:sz w:val="32"/>
      <w:szCs w:val="32"/>
    </w:rPr>
  </w:style>
  <w:style w:type="character" w:styleId="942" w:customStyle="1">
    <w:name w:val="正文文本 Char"/>
    <w:qFormat/>
    <w:rPr>
      <w:rFonts w:ascii="楷体_GB2312" w:hAnsi="Arial" w:eastAsia="楷体_GB2312" w:cs="Times New Roman"/>
      <w:sz w:val="28"/>
      <w:szCs w:val="28"/>
    </w:rPr>
  </w:style>
  <w:style w:type="character" w:styleId="943" w:customStyle="1">
    <w:name w:val="标题 2 字符"/>
    <w:link w:val="879"/>
    <w:qFormat/>
    <w:rPr>
      <w:rFonts w:ascii="Arial" w:hAnsi="Arial" w:eastAsia="幼圆" w:cs="Arial"/>
      <w:b/>
      <w:bCs/>
      <w:sz w:val="44"/>
      <w:szCs w:val="44"/>
    </w:rPr>
  </w:style>
  <w:style w:type="character" w:styleId="944" w:customStyle="1">
    <w:name w:val="正文缩进 字符"/>
    <w:link w:val="891"/>
    <w:qFormat/>
    <w:rPr>
      <w:rFonts w:ascii="Calibri" w:hAnsi="Calibri"/>
      <w:sz w:val="21"/>
      <w:szCs w:val="22"/>
    </w:rPr>
  </w:style>
  <w:style w:type="character" w:styleId="945" w:customStyle="1">
    <w:name w:val="font12"/>
    <w:basedOn w:val="887"/>
    <w:qFormat/>
    <w:rPr>
      <w:rFonts w:hint="default" w:ascii="Times New Roman" w:hAnsi="Times New Roman" w:cs="Times New Roman"/>
      <w:color w:val="000000"/>
      <w:sz w:val="20"/>
      <w:szCs w:val="20"/>
      <w:u w:val="none"/>
    </w:rPr>
  </w:style>
  <w:style w:type="character" w:styleId="946" w:customStyle="1">
    <w:name w:val="font01"/>
    <w:basedOn w:val="887"/>
    <w:qFormat/>
    <w:rPr>
      <w:rFonts w:hint="eastAsia" w:ascii="宋体" w:hAnsi="宋体" w:eastAsia="宋体" w:cs="宋体"/>
      <w:color w:val="000000"/>
      <w:sz w:val="20"/>
      <w:szCs w:val="20"/>
      <w:u w:val="none"/>
    </w:rPr>
  </w:style>
  <w:style w:type="character" w:styleId="947" w:customStyle="1">
    <w:name w:val="标题 3 字符"/>
    <w:basedOn w:val="887"/>
    <w:link w:val="880"/>
    <w:uiPriority w:val="9"/>
    <w:qFormat/>
    <w:rPr>
      <w:rFonts w:ascii="Calibri" w:hAnsi="Calibri"/>
      <w:b/>
      <w:bCs/>
      <w:sz w:val="32"/>
      <w:szCs w:val="32"/>
    </w:rPr>
  </w:style>
  <w:style w:type="paragraph" w:styleId="948" w:customStyle="1">
    <w:name w:val="列出段落1"/>
    <w:basedOn w:val="877"/>
    <w:link w:val="950"/>
    <w:uiPriority w:val="99"/>
    <w:qFormat/>
    <w:pPr>
      <w:ind w:firstLine="200"/>
    </w:pPr>
    <w:rPr>
      <w:sz w:val="20"/>
      <w:szCs w:val="20"/>
    </w:rPr>
  </w:style>
  <w:style w:type="paragraph" w:styleId="949" w:customStyle="1">
    <w:name w:val="_Style 65"/>
    <w:basedOn w:val="877"/>
    <w:next w:val="931"/>
    <w:uiPriority w:val="99"/>
    <w:qFormat/>
    <w:pPr>
      <w:ind w:firstLine="420"/>
    </w:pPr>
  </w:style>
  <w:style w:type="character" w:styleId="950" w:customStyle="1">
    <w:name w:val="列出段落 Char"/>
    <w:link w:val="948"/>
    <w:qFormat/>
    <w:rPr>
      <w:rFonts w:ascii="Calibri" w:hAnsi="Calibri"/>
    </w:rPr>
  </w:style>
  <w:style w:type="paragraph" w:styleId="951" w:customStyle="1">
    <w:name w:val="AONormal"/>
    <w:qFormat/>
    <w:pPr>
      <w:ind w:firstLine="440"/>
      <w:spacing w:after="160" w:line="400" w:lineRule="exact"/>
    </w:pPr>
    <w:rPr>
      <w:rFonts w:ascii="华文楷体" w:hAnsi="华文楷体" w:eastAsia="华文楷体" w:cs="华文楷体"/>
      <w:sz w:val="22"/>
      <w:szCs w:val="21"/>
    </w:rPr>
  </w:style>
  <w:style w:type="character" w:styleId="952" w:customStyle="1">
    <w:name w:val="font122"/>
    <w:basedOn w:val="887"/>
    <w:qFormat/>
    <w:rPr>
      <w:rFonts w:ascii="方正小标宋_GBK" w:hAnsi="方正小标宋_GBK" w:eastAsia="方正小标宋_GBK" w:cs="方正小标宋_GBK"/>
      <w:color w:val="000000"/>
      <w:sz w:val="36"/>
      <w:szCs w:val="36"/>
      <w:u w:val="none"/>
    </w:rPr>
  </w:style>
  <w:style w:type="character" w:styleId="953" w:customStyle="1">
    <w:name w:val="font131"/>
    <w:basedOn w:val="887"/>
    <w:qFormat/>
    <w:rPr>
      <w:rFonts w:hint="eastAsia" w:ascii="宋体" w:hAnsi="宋体" w:eastAsia="宋体" w:cs="宋体"/>
      <w:color w:val="000000"/>
      <w:sz w:val="18"/>
      <w:szCs w:val="18"/>
      <w:u w:val="none"/>
    </w:rPr>
  </w:style>
  <w:style w:type="character" w:styleId="954" w:customStyle="1">
    <w:name w:val="font21"/>
    <w:basedOn w:val="887"/>
    <w:qFormat/>
    <w:rPr>
      <w:rFonts w:hint="default" w:ascii="Times New Roman" w:hAnsi="Times New Roman" w:cs="Times New Roman"/>
      <w:color w:val="000000"/>
      <w:sz w:val="18"/>
      <w:szCs w:val="18"/>
      <w:u w:val="none"/>
    </w:rPr>
  </w:style>
  <w:style w:type="character" w:styleId="955" w:customStyle="1">
    <w:name w:val="font141"/>
    <w:basedOn w:val="887"/>
    <w:qFormat/>
    <w:rPr>
      <w:rFonts w:hint="eastAsia" w:ascii="宋体" w:hAnsi="宋体" w:eastAsia="宋体" w:cs="宋体"/>
      <w:color w:val="000000"/>
      <w:sz w:val="18"/>
      <w:szCs w:val="18"/>
      <w:u w:val="none"/>
    </w:rPr>
  </w:style>
  <w:style w:type="character" w:styleId="956" w:customStyle="1">
    <w:name w:val="font151"/>
    <w:basedOn w:val="887"/>
    <w:qFormat/>
    <w:rPr>
      <w:rFonts w:hint="eastAsia" w:ascii="宋体" w:hAnsi="宋体" w:eastAsia="宋体" w:cs="宋体"/>
      <w:color w:val="000000"/>
      <w:sz w:val="18"/>
      <w:szCs w:val="18"/>
      <w:u w:val="none"/>
    </w:rPr>
  </w:style>
  <w:style w:type="character" w:styleId="957" w:customStyle="1">
    <w:name w:val="font161"/>
    <w:basedOn w:val="887"/>
    <w:qFormat/>
    <w:rPr>
      <w:rFonts w:hint="eastAsia" w:ascii="宋体" w:hAnsi="宋体" w:eastAsia="宋体" w:cs="宋体"/>
      <w:color w:val="000000"/>
      <w:sz w:val="18"/>
      <w:szCs w:val="18"/>
      <w:u w:val="none"/>
    </w:rPr>
  </w:style>
  <w:style w:type="character" w:styleId="958" w:customStyle="1">
    <w:name w:val="font31"/>
    <w:basedOn w:val="887"/>
    <w:qFormat/>
    <w:rPr>
      <w:rFonts w:hint="default" w:ascii="Times New Roman" w:hAnsi="Times New Roman" w:cs="Times New Roman"/>
      <w:color w:val="000000"/>
      <w:sz w:val="22"/>
      <w:szCs w:val="22"/>
      <w:u w:val="none"/>
    </w:rPr>
  </w:style>
  <w:style w:type="paragraph" w:styleId="959">
    <w:name w:val="List Bullet 2"/>
    <w:basedOn w:val="877"/>
    <w:uiPriority w:val="99"/>
    <w:qFormat/>
    <w:pPr>
      <w:tabs>
        <w:tab w:val="left" w:pos="780" w:leader="none"/>
      </w:tabs>
    </w:pPr>
    <w:rPr>
      <w:rFonts w:ascii="Times New Roman" w:hAnsi="Times New Roman"/>
    </w:rPr>
  </w:style>
  <w:style w:type="character" w:styleId="960" w:customStyle="1">
    <w:name w:val="标题 4 字符"/>
    <w:basedOn w:val="887"/>
    <w:link w:val="881"/>
    <w:rPr>
      <w:rFonts w:cstheme="majorBidi"/>
      <w:color w:val="2e74b5" w:themeColor="accent1" w:themeShade="BF"/>
      <w:sz w:val="28"/>
      <w:szCs w:val="28"/>
    </w:rPr>
  </w:style>
  <w:style w:type="character" w:styleId="961" w:customStyle="1">
    <w:name w:val="标题 5 字符"/>
    <w:basedOn w:val="887"/>
    <w:link w:val="882"/>
    <w:uiPriority w:val="9"/>
    <w:semiHidden/>
    <w:rPr>
      <w:rFonts w:cstheme="majorBidi"/>
      <w:color w:val="2e74b5" w:themeColor="accent1" w:themeShade="BF"/>
      <w:sz w:val="24"/>
      <w:szCs w:val="24"/>
    </w:rPr>
  </w:style>
  <w:style w:type="character" w:styleId="962" w:customStyle="1">
    <w:name w:val="标题 6 字符"/>
    <w:basedOn w:val="887"/>
    <w:link w:val="883"/>
    <w:uiPriority w:val="9"/>
    <w:semiHidden/>
    <w:rPr>
      <w:rFonts w:cstheme="majorBidi"/>
      <w:b/>
      <w:bCs/>
      <w:color w:val="2e74b5" w:themeColor="accent1" w:themeShade="BF"/>
      <w:sz w:val="21"/>
    </w:rPr>
  </w:style>
  <w:style w:type="character" w:styleId="963" w:customStyle="1">
    <w:name w:val="标题 7 字符"/>
    <w:basedOn w:val="887"/>
    <w:link w:val="884"/>
    <w:uiPriority w:val="9"/>
    <w:semiHidden/>
    <w:rPr>
      <w:rFonts w:cstheme="majorBidi"/>
      <w:b/>
      <w:bCs/>
      <w:color w:val="595959" w:themeColor="text1" w:themeTint="A6"/>
      <w:sz w:val="21"/>
    </w:rPr>
  </w:style>
  <w:style w:type="character" w:styleId="964" w:customStyle="1">
    <w:name w:val="标题 8 字符"/>
    <w:basedOn w:val="887"/>
    <w:link w:val="885"/>
    <w:uiPriority w:val="9"/>
    <w:semiHidden/>
    <w:rPr>
      <w:rFonts w:cstheme="majorBidi"/>
      <w:color w:val="595959" w:themeColor="text1" w:themeTint="A6"/>
      <w:sz w:val="21"/>
    </w:rPr>
  </w:style>
  <w:style w:type="character" w:styleId="965" w:customStyle="1">
    <w:name w:val="标题 9 字符"/>
    <w:basedOn w:val="887"/>
    <w:link w:val="886"/>
    <w:semiHidden/>
    <w:qFormat/>
    <w:rPr>
      <w:rFonts w:eastAsiaTheme="majorEastAsia" w:cstheme="majorBidi"/>
      <w:color w:val="595959" w:themeColor="text1" w:themeTint="A6"/>
      <w:sz w:val="21"/>
    </w:rPr>
  </w:style>
  <w:style w:type="paragraph" w:styleId="966">
    <w:name w:val="Subtitle"/>
    <w:basedOn w:val="877"/>
    <w:next w:val="877"/>
    <w:link w:val="967"/>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character" w:styleId="967" w:customStyle="1">
    <w:name w:val="副标题 字符"/>
    <w:basedOn w:val="887"/>
    <w:link w:val="966"/>
    <w:uiPriority w:val="11"/>
    <w:rPr>
      <w:rFonts w:asciiTheme="majorHAnsi" w:hAnsiTheme="majorHAnsi" w:eastAsiaTheme="majorEastAsia" w:cstheme="majorBidi"/>
      <w:color w:val="595959" w:themeColor="text1" w:themeTint="A6"/>
      <w:spacing w:val="15"/>
      <w:sz w:val="28"/>
      <w:szCs w:val="28"/>
    </w:rPr>
  </w:style>
  <w:style w:type="paragraph" w:styleId="968">
    <w:name w:val="Body Text 2"/>
    <w:basedOn w:val="877"/>
    <w:link w:val="969"/>
    <w:qFormat/>
    <w:pPr>
      <w:jc w:val="center"/>
      <w:widowControl/>
    </w:pPr>
    <w:rPr>
      <w:rFonts w:ascii="楷体_GB2312" w:hAnsi="楷体_GB2312" w:eastAsia="楷体_GB2312"/>
      <w:sz w:val="28"/>
      <w:szCs w:val="20"/>
    </w:rPr>
  </w:style>
  <w:style w:type="character" w:styleId="969" w:customStyle="1">
    <w:name w:val="正文文本 2 字符"/>
    <w:basedOn w:val="887"/>
    <w:link w:val="968"/>
    <w:rPr>
      <w:rFonts w:ascii="楷体_GB2312" w:hAnsi="楷体_GB2312" w:eastAsia="楷体_GB2312"/>
      <w:sz w:val="28"/>
    </w:rPr>
  </w:style>
  <w:style w:type="paragraph" w:styleId="970">
    <w:name w:val="Title"/>
    <w:basedOn w:val="877"/>
    <w:next w:val="877"/>
    <w:link w:val="971"/>
    <w:uiPriority w:val="10"/>
    <w:qFormat/>
    <w:pPr>
      <w:contextualSpacing/>
      <w:jc w:val="center"/>
      <w:spacing w:after="80"/>
    </w:pPr>
    <w:rPr>
      <w:rFonts w:asciiTheme="majorHAnsi" w:hAnsiTheme="majorHAnsi" w:eastAsiaTheme="majorEastAsia" w:cstheme="majorBidi"/>
      <w:spacing w:val="-10"/>
      <w:sz w:val="56"/>
      <w:szCs w:val="56"/>
    </w:rPr>
  </w:style>
  <w:style w:type="character" w:styleId="971" w:customStyle="1">
    <w:name w:val="标题 字符"/>
    <w:basedOn w:val="887"/>
    <w:link w:val="970"/>
    <w:uiPriority w:val="10"/>
    <w:rPr>
      <w:rFonts w:asciiTheme="majorHAnsi" w:hAnsiTheme="majorHAnsi" w:eastAsiaTheme="majorEastAsia" w:cstheme="majorBidi"/>
      <w:spacing w:val="-10"/>
      <w:sz w:val="56"/>
      <w:szCs w:val="56"/>
    </w:rPr>
  </w:style>
  <w:style w:type="paragraph" w:styleId="972">
    <w:name w:val="Body Text First Indent 2"/>
    <w:basedOn w:val="907"/>
    <w:next w:val="877"/>
    <w:link w:val="973"/>
    <w:qFormat/>
    <w:pPr>
      <w:ind w:left="480" w:firstLine="210"/>
      <w:jc w:val="left"/>
      <w:tabs>
        <w:tab w:val="left" w:pos="567" w:leader="none"/>
      </w:tabs>
    </w:pPr>
    <w:rPr>
      <w:rFonts w:ascii="DFKai-SB" w:eastAsia="DFKai-SB" w:cs="宋体"/>
      <w:spacing w:val="-8"/>
      <w:sz w:val="24"/>
      <w:szCs w:val="20"/>
      <w:lang w:val="zh-CN" w:bidi="zh-CN"/>
    </w:rPr>
  </w:style>
  <w:style w:type="character" w:styleId="973" w:customStyle="1">
    <w:name w:val="正文文本首行缩进 2 字符"/>
    <w:basedOn w:val="924"/>
    <w:link w:val="972"/>
    <w:rPr>
      <w:rFonts w:ascii="DFKai-SB" w:hAnsi="Calibri" w:eastAsia="DFKai-SB" w:cs="宋体"/>
      <w:spacing w:val="-8"/>
      <w:sz w:val="24"/>
      <w:szCs w:val="22"/>
      <w:lang w:val="zh-CN" w:bidi="zh-CN"/>
    </w:rPr>
  </w:style>
  <w:style w:type="paragraph" w:styleId="974" w:customStyle="1">
    <w:name w:val="Default"/>
    <w:qFormat/>
    <w:pPr>
      <w:widowControl w:val="off"/>
    </w:pPr>
    <w:rPr>
      <w:rFonts w:ascii="Symbol" w:hAnsi="Symbol" w:cs="Symbol"/>
      <w:color w:val="000000"/>
      <w:sz w:val="24"/>
      <w:szCs w:val="24"/>
    </w:rPr>
  </w:style>
  <w:style w:type="character" w:styleId="975" w:customStyle="1">
    <w:name w:val="页脚 字符"/>
    <w:basedOn w:val="887"/>
    <w:link w:val="900"/>
    <w:rPr>
      <w:rFonts w:ascii="Calibri" w:hAnsi="Calibri"/>
      <w:sz w:val="18"/>
      <w:szCs w:val="18"/>
    </w:rPr>
  </w:style>
  <w:style w:type="character" w:styleId="976" w:customStyle="1">
    <w:name w:val="标题 1 字符"/>
    <w:basedOn w:val="887"/>
    <w:link w:val="878"/>
    <w:qFormat/>
    <w:rPr>
      <w:rFonts w:ascii="Calibri" w:hAnsi="Calibri"/>
      <w:b/>
      <w:bCs/>
      <w:sz w:val="44"/>
      <w:szCs w:val="44"/>
    </w:rPr>
  </w:style>
  <w:style w:type="paragraph" w:styleId="977" w:customStyle="1">
    <w:name w:val="@标题 1"/>
    <w:basedOn w:val="878"/>
    <w:next w:val="877"/>
    <w:link w:val="978"/>
    <w:qFormat/>
    <w:pPr>
      <w:numPr>
        <w:numId w:val="22"/>
      </w:numPr>
      <w:jc w:val="left"/>
      <w:keepLines w:val="0"/>
      <w:keepNext w:val="0"/>
      <w:pageBreakBefore/>
      <w:spacing w:before="0" w:after="0" w:line="360" w:lineRule="auto"/>
      <w:widowControl/>
    </w:pPr>
    <w:rPr>
      <w:sz w:val="32"/>
      <w:szCs w:val="32"/>
    </w:rPr>
  </w:style>
  <w:style w:type="character" w:styleId="978" w:customStyle="1">
    <w:name w:val="@标题 1 字符"/>
    <w:basedOn w:val="976"/>
    <w:link w:val="977"/>
    <w:qFormat/>
    <w:rPr>
      <w:rFonts w:ascii="Calibri" w:hAnsi="Calibri"/>
      <w:b/>
      <w:bCs/>
      <w:sz w:val="32"/>
      <w:szCs w:val="32"/>
    </w:rPr>
  </w:style>
  <w:style w:type="paragraph" w:styleId="979">
    <w:name w:val="Quote"/>
    <w:basedOn w:val="877"/>
    <w:next w:val="877"/>
    <w:link w:val="980"/>
    <w:uiPriority w:val="29"/>
    <w:qFormat/>
    <w:pPr>
      <w:jc w:val="center"/>
      <w:spacing w:before="160" w:after="160"/>
    </w:pPr>
    <w:rPr>
      <w:rFonts w:ascii="Times New Roman" w:hAnsi="Times New Roman"/>
      <w:i/>
      <w:iCs/>
      <w:color w:val="404040" w:themeColor="text1" w:themeTint="BF"/>
      <w:szCs w:val="20"/>
    </w:rPr>
  </w:style>
  <w:style w:type="character" w:styleId="980" w:customStyle="1">
    <w:name w:val="引用 字符"/>
    <w:basedOn w:val="887"/>
    <w:link w:val="979"/>
    <w:uiPriority w:val="29"/>
    <w:rPr>
      <w:i/>
      <w:iCs/>
      <w:color w:val="404040" w:themeColor="text1" w:themeTint="BF"/>
      <w:sz w:val="21"/>
    </w:rPr>
  </w:style>
  <w:style w:type="character" w:styleId="981" w:customStyle="1">
    <w:name w:val="明显强调1"/>
    <w:basedOn w:val="887"/>
    <w:uiPriority w:val="21"/>
    <w:qFormat/>
    <w:rPr>
      <w:i/>
      <w:iCs/>
      <w:color w:val="2e74b5" w:themeColor="accent1" w:themeShade="BF"/>
    </w:rPr>
  </w:style>
  <w:style w:type="paragraph" w:styleId="982">
    <w:name w:val="Intense Quote"/>
    <w:basedOn w:val="877"/>
    <w:next w:val="877"/>
    <w:link w:val="983"/>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983" w:customStyle="1">
    <w:name w:val="明显引用 字符"/>
    <w:basedOn w:val="887"/>
    <w:link w:val="982"/>
    <w:uiPriority w:val="30"/>
    <w:rPr>
      <w:i/>
      <w:iCs/>
      <w:color w:val="2e74b5" w:themeColor="accent1" w:themeShade="BF"/>
      <w:sz w:val="21"/>
    </w:rPr>
  </w:style>
  <w:style w:type="character" w:styleId="984" w:customStyle="1">
    <w:name w:val="明显参考1"/>
    <w:basedOn w:val="887"/>
    <w:uiPriority w:val="32"/>
    <w:qFormat/>
    <w:rPr>
      <w:b/>
      <w:bCs/>
      <w:smallCaps/>
      <w:color w:val="2e74b5" w:themeColor="accent1" w:themeShade="BF"/>
      <w:spacing w:val="5"/>
    </w:rPr>
  </w:style>
  <w:style w:type="character" w:styleId="985" w:customStyle="1">
    <w:name w:val="正文文本 字符1"/>
    <w:basedOn w:val="887"/>
    <w:uiPriority w:val="1"/>
    <w:qFormat/>
    <w:rPr>
      <w:rFonts w:ascii="楷体_GB2312" w:hAnsi="Arial" w:eastAsia="楷体_GB2312"/>
      <w:sz w:val="28"/>
      <w:szCs w:val="22"/>
    </w:rPr>
  </w:style>
  <w:style w:type="paragraph" w:styleId="986" w:customStyle="1">
    <w:name w:val="首行缩进"/>
    <w:basedOn w:val="877"/>
    <w:qFormat/>
    <w:pPr>
      <w:ind w:firstLine="720"/>
      <w:jc w:val="left"/>
    </w:pPr>
    <w:rPr>
      <w:rFonts w:ascii="Times New Roman" w:hAnsi="Times New Roman"/>
      <w:sz w:val="24"/>
      <w:szCs w:val="20"/>
    </w:rPr>
  </w:style>
  <w:style w:type="paragraph" w:styleId="987" w:customStyle="1">
    <w:name w:val="正文 A"/>
    <w:next w:val="988"/>
    <w:qFormat/>
    <w:pPr>
      <w:jc w:val="both"/>
      <w:widowControl w:val="off"/>
      <w:framePr w:wrap="around" w:hAnchor="text" w:y="1"/>
    </w:pPr>
    <w:rPr>
      <w:rFonts w:hAnsi="Arial Unicode MS" w:eastAsia="Arial Unicode MS" w:cs="Arial Unicode MS"/>
      <w:color w:val="000000"/>
      <w:sz w:val="21"/>
      <w:szCs w:val="21"/>
    </w:rPr>
  </w:style>
  <w:style w:type="paragraph" w:styleId="988" w:customStyle="1">
    <w:name w:val="正文文本 21"/>
    <w:basedOn w:val="877"/>
    <w:qFormat/>
    <w:pPr>
      <w:ind w:left="720" w:hanging="720"/>
      <w:widowControl/>
    </w:pPr>
    <w:rPr>
      <w:rFonts w:ascii="Times New Roman" w:hAnsi="Times New Roman"/>
      <w:sz w:val="24"/>
      <w:szCs w:val="20"/>
      <w:lang w:val="en-GB" w:eastAsia="en-GB"/>
    </w:rPr>
  </w:style>
  <w:style w:type="paragraph" w:styleId="989" w:customStyle="1">
    <w:name w:val="修订1"/>
    <w:hidden/>
    <w:uiPriority w:val="99"/>
    <w:semiHidden/>
    <w:qFormat/>
    <w:rPr>
      <w:sz w:val="21"/>
    </w:rPr>
  </w:style>
  <w:style w:type="paragraph" w:styleId="990" w:customStyle="1">
    <w:name w:val="Table Paragraph"/>
    <w:basedOn w:val="877"/>
    <w:uiPriority w:val="1"/>
    <w:qFormat/>
    <w:rPr>
      <w:rFonts w:ascii="宋体" w:hAnsi="宋体" w:cs="宋体"/>
      <w:szCs w:val="20"/>
      <w:lang w:val="zh-CN" w:bidi="zh-CN"/>
    </w:rPr>
  </w:style>
  <w:style w:type="paragraph" w:styleId="991" w:customStyle="1">
    <w:name w:val="修订2"/>
    <w:hidden/>
    <w:uiPriority w:val="99"/>
    <w:unhideWhenUsed/>
    <w:qFormat/>
    <w:rPr>
      <w:sz w:val="21"/>
    </w:rPr>
  </w:style>
  <w:style w:type="paragraph" w:styleId="992" w:customStyle="1">
    <w:name w:val="p1"/>
    <w:basedOn w:val="877"/>
    <w:qFormat/>
    <w:pPr>
      <w:jc w:val="left"/>
    </w:pPr>
    <w:rPr>
      <w:rFonts w:ascii="Helvetica" w:hAnsi="Helvetica" w:eastAsia="Helvetica"/>
      <w:sz w:val="24"/>
      <w:szCs w:val="24"/>
    </w:rPr>
  </w:style>
  <w:style w:type="paragraph" w:styleId="993" w:customStyle="1">
    <w:name w:val="TOC 81"/>
    <w:next w:val="877"/>
    <w:qFormat/>
    <w:pPr>
      <w:ind w:left="2975"/>
      <w:jc w:val="both"/>
    </w:pPr>
    <w:rPr>
      <w:sz w:val="21"/>
    </w:rPr>
  </w:style>
  <w:style w:type="paragraph" w:styleId="994" w:customStyle="1">
    <w:name w:val="msonormal"/>
    <w:basedOn w:val="877"/>
    <w:qFormat/>
    <w:pPr>
      <w:jc w:val="left"/>
      <w:spacing w:before="100" w:beforeAutospacing="1" w:after="100" w:afterAutospacing="1"/>
      <w:widowControl/>
    </w:pPr>
    <w:rPr>
      <w:rFonts w:ascii="宋体" w:hAnsi="宋体" w:cs="宋体"/>
      <w:sz w:val="24"/>
      <w:szCs w:val="24"/>
    </w:rPr>
  </w:style>
  <w:style w:type="paragraph" w:styleId="995" w:customStyle="1">
    <w:name w:val="font0"/>
    <w:basedOn w:val="877"/>
    <w:qFormat/>
    <w:pPr>
      <w:jc w:val="left"/>
      <w:spacing w:before="100" w:beforeAutospacing="1" w:after="100" w:afterAutospacing="1"/>
      <w:widowControl/>
    </w:pPr>
    <w:rPr>
      <w:rFonts w:ascii="宋体" w:hAnsi="宋体" w:cs="宋体"/>
      <w:color w:val="000000"/>
      <w:sz w:val="22"/>
    </w:rPr>
  </w:style>
  <w:style w:type="paragraph" w:styleId="996" w:customStyle="1">
    <w:name w:val="font1"/>
    <w:basedOn w:val="877"/>
    <w:qFormat/>
    <w:pPr>
      <w:jc w:val="left"/>
      <w:spacing w:before="100" w:beforeAutospacing="1" w:after="100" w:afterAutospacing="1"/>
      <w:widowControl/>
    </w:pPr>
    <w:rPr>
      <w:rFonts w:ascii="宋体" w:hAnsi="宋体" w:cs="宋体"/>
      <w:b/>
      <w:bCs/>
      <w:color w:val="000000"/>
      <w:sz w:val="22"/>
    </w:rPr>
  </w:style>
  <w:style w:type="paragraph" w:styleId="997" w:customStyle="1">
    <w:name w:val="et2"/>
    <w:basedOn w:val="877"/>
    <w:qFormat/>
    <w:pPr>
      <w:jc w:val="center"/>
      <w:spacing w:before="100" w:beforeAutospacing="1" w:after="100" w:afterAutospacing="1"/>
      <w:widowControl/>
    </w:pPr>
    <w:rPr>
      <w:rFonts w:ascii="宋体" w:hAnsi="宋体" w:cs="宋体"/>
      <w:sz w:val="24"/>
      <w:szCs w:val="24"/>
    </w:rPr>
  </w:style>
  <w:style w:type="paragraph" w:styleId="998" w:customStyle="1">
    <w:name w:val="et3"/>
    <w:basedOn w:val="877"/>
    <w:qFormat/>
    <w:pPr>
      <w:jc w:val="center"/>
      <w:spacing w:before="100" w:beforeAutospacing="1" w:after="100" w:afterAutospacing="1"/>
      <w:widowControl/>
    </w:pPr>
    <w:rPr>
      <w:rFonts w:ascii="宋体" w:hAnsi="宋体" w:cs="宋体"/>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13</cp:revision>
  <dcterms:created xsi:type="dcterms:W3CDTF">2026-03-17T06:54:00Z</dcterms:created>
  <dcterms:modified xsi:type="dcterms:W3CDTF">2026-04-23T06:47:12Z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5E84378B43FF4007881E6CDA7579CC94_13</vt:lpwstr>
  </property>
  <property fmtid="{D5CDD505-2E9C-101B-9397-08002B2CF9AE}" pid="4" name="KSOTemplateDocerSaveRecord">
    <vt:lpwstr>eyJoZGlkIjoiOGVjYjg1OGMxOTFjZDQ0ZDQ3YjNlZTViZjVhMTdkYTciLCJ1c2VySWQiOiIxMTU3ODk1NjI5In0=</vt:lpwstr>
  </property>
</Properties>
</file>