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themeColor="text1"/>
          <w:sz w:val="36"/>
        </w:rPr>
      </w:pPr>
      <w:r>
        <w:rPr>
          <w:rFonts w:hint="eastAsia" w:ascii="宋体" w:hAnsi="宋体"/>
          <w:color w:val="000000" w:themeColor="text1"/>
          <w:sz w:val="36"/>
        </w:rPr>
        <w:t xml:space="preserve"> </w:t>
      </w:r>
      <w:r/>
    </w:p>
    <w:p>
      <w:pPr>
        <w:jc w:val="right"/>
        <w:rPr>
          <w:rFonts w:hint="eastAsia" w:ascii="宋体" w:hAnsi="宋体"/>
          <w:color w:val="000000" w:themeColor="text1"/>
          <w:sz w:val="36"/>
        </w:rPr>
      </w:pPr>
      <w:r>
        <w:rPr>
          <w:rFonts w:hint="eastAsia" w:ascii="宋体" w:hAnsi="宋体"/>
          <w:color w:val="000000" w:themeColor="text1"/>
          <w:sz w:val="36"/>
        </w:rPr>
        <w:t xml:space="preserve">编号：</w:t>
      </w:r>
      <w:r>
        <w:rPr>
          <w:rFonts w:ascii="宋体" w:hAnsi="宋体"/>
          <w:color w:val="000000" w:themeColor="text1"/>
          <w:sz w:val="36"/>
        </w:rPr>
        <w:t xml:space="preserve">JSZC-321002-YZRX-G2026-0007</w:t>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rPr>
          <w:rFonts w:hint="eastAsia" w:ascii="宋体" w:hAnsi="宋体"/>
          <w:color w:val="000000" w:themeColor="text1"/>
          <w:spacing w:val="-6"/>
          <w:sz w:val="36"/>
        </w:rPr>
      </w:pPr>
      <w:r>
        <w:rPr>
          <w:rFonts w:hint="eastAsia" w:ascii="宋体" w:hAnsi="宋体"/>
          <w:color w:val="000000" w:themeColor="text1"/>
          <w:spacing w:val="-6"/>
          <w:sz w:val="36"/>
        </w:rPr>
        <w:t xml:space="preserve">扬州市</w:t>
      </w:r>
      <w:r>
        <w:rPr>
          <w:rFonts w:hint="eastAsia" w:ascii="宋体" w:hAnsi="宋体"/>
          <w:color w:val="000000" w:themeColor="text1"/>
          <w:spacing w:val="-6"/>
          <w:sz w:val="36"/>
        </w:rPr>
        <w:t xml:space="preserve">广陵区汤汪街道</w:t>
      </w:r>
      <w:r>
        <w:rPr>
          <w:rFonts w:hint="eastAsia" w:ascii="宋体" w:hAnsi="宋体"/>
          <w:color w:val="000000" w:themeColor="text1"/>
          <w:spacing w:val="-6"/>
          <w:sz w:val="36"/>
        </w:rPr>
        <w:t xml:space="preserve">社区卫生服务中心</w:t>
      </w:r>
      <w:r/>
    </w:p>
    <w:p>
      <w:pPr>
        <w:jc w:val="center"/>
        <w:rPr>
          <w:rFonts w:hint="eastAsia" w:ascii="宋体" w:hAnsi="宋体"/>
          <w:color w:val="000000" w:themeColor="text1"/>
          <w:spacing w:val="-6"/>
          <w:sz w:val="36"/>
        </w:rPr>
      </w:pPr>
      <w:r>
        <w:rPr>
          <w:rFonts w:hint="eastAsia" w:ascii="宋体" w:hAnsi="宋体"/>
          <w:color w:val="000000" w:themeColor="text1"/>
          <w:spacing w:val="-6"/>
          <w:sz w:val="36"/>
        </w:rPr>
        <w:t xml:space="preserve">外送检验服务采购项目</w:t>
      </w:r>
      <w:r>
        <w:rPr>
          <w:rFonts w:hint="eastAsia" w:ascii="宋体" w:hAnsi="宋体"/>
          <w:color w:val="000000" w:themeColor="text1"/>
          <w:spacing w:val="-6"/>
          <w:sz w:val="36"/>
        </w:rPr>
        <w:t xml:space="preserve">（</w:t>
      </w:r>
      <w:r>
        <w:rPr>
          <w:rFonts w:hint="eastAsia" w:ascii="宋体" w:hAnsi="宋体"/>
          <w:color w:val="000000" w:themeColor="text1"/>
          <w:spacing w:val="-6"/>
          <w:sz w:val="36"/>
        </w:rPr>
        <w:t xml:space="preserve">三</w:t>
      </w:r>
      <w:r>
        <w:rPr>
          <w:rFonts w:hint="eastAsia" w:ascii="宋体" w:hAnsi="宋体"/>
          <w:color w:val="000000" w:themeColor="text1"/>
          <w:spacing w:val="-6"/>
          <w:sz w:val="36"/>
        </w:rPr>
        <w:t xml:space="preserve">次）</w:t>
      </w:r>
      <w:r/>
    </w:p>
    <w:p>
      <w:pPr>
        <w:jc w:val="center"/>
        <w:rPr>
          <w:rFonts w:hint="eastAsia" w:ascii="宋体" w:hAnsi="宋体"/>
          <w:color w:val="000000" w:themeColor="text1"/>
          <w:sz w:val="36"/>
        </w:rPr>
      </w:pPr>
      <w:r>
        <w:rPr>
          <w:rFonts w:hint="eastAsia" w:ascii="宋体" w:hAnsi="宋体"/>
          <w:color w:val="000000" w:themeColor="text1"/>
          <w:sz w:val="36"/>
        </w:rPr>
        <w:t xml:space="preserve">公开招标文件</w:t>
      </w:r>
      <w:r/>
    </w:p>
    <w:p>
      <w:pPr>
        <w:rPr>
          <w:color w:val="000000" w:themeColor="text1"/>
        </w:rPr>
      </w:pPr>
      <w:r>
        <w:rPr>
          <w:color w:val="000000" w:themeColor="text1"/>
        </w:rPr>
      </w:r>
      <w:r/>
    </w:p>
    <w:p>
      <w:pPr>
        <w:rPr>
          <w:color w:val="000000" w:themeColor="text1"/>
        </w:rPr>
      </w:pPr>
      <w:r>
        <w:rPr>
          <w:color w:val="000000" w:themeColor="text1"/>
        </w:rPr>
        <mc:AlternateContent>
          <mc:Choice Requires="wpg">
            <w:drawing>
              <wp:inline xmlns:wp="http://schemas.openxmlformats.org/drawingml/2006/wordprocessingDrawing" distT="0" distB="0" distL="0" distR="0">
                <wp:extent cx="5274310" cy="4061460"/>
                <wp:effectExtent l="0" t="0" r="2540" b="0"/>
                <wp:docPr id="1" name="图片 1" descr="河边的轨道上行驶的火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11618" name="图片 1" descr="河边的轨道上行驶的火车&#10;&#10;中度可信度描述已自动生成"/>
                        <pic:cNvPicPr>
                          <a:picLocks noChangeAspect="1"/>
                        </pic:cNvPicPr>
                        <pic:nvPr/>
                      </pic:nvPicPr>
                      <pic:blipFill>
                        <a:blip r:embed="rId16"/>
                        <a:stretch/>
                      </pic:blipFill>
                      <pic:spPr bwMode="auto">
                        <a:xfrm>
                          <a:off x="0" y="0"/>
                          <a:ext cx="5276849" cy="406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9.8pt;mso-wrap-distance-left:0.0pt;mso-wrap-distance-top:0.0pt;mso-wrap-distance-right:0.0pt;mso-wrap-distance-bottom:0.0pt;" stroked="false">
                <v:path textboxrect="0,0,0,0"/>
                <v:imagedata r:id="rId16" o:title=""/>
              </v:shape>
            </w:pict>
          </mc:Fallback>
        </mc:AlternateContent>
      </w:r>
      <w:r/>
    </w:p>
    <w:p>
      <w:pPr>
        <w:rPr>
          <w:color w:val="000000" w:themeColor="text1"/>
        </w:rPr>
      </w:pPr>
      <w:r>
        <w:rPr>
          <w:color w:val="000000" w:themeColor="text1"/>
        </w:rPr>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rPr>
          <w:rFonts w:hint="eastAsia" w:ascii="宋体" w:hAnsi="宋体"/>
          <w:color w:val="000000" w:themeColor="text1"/>
          <w:sz w:val="36"/>
        </w:rPr>
      </w:pPr>
      <w:r>
        <w:rPr>
          <w:rFonts w:hint="eastAsia" w:ascii="宋体" w:hAnsi="宋体"/>
          <w:color w:val="000000" w:themeColor="text1"/>
          <w:sz w:val="36"/>
        </w:rPr>
        <w:t xml:space="preserve">扬州仁</w:t>
      </w:r>
      <w:r>
        <w:rPr>
          <w:rFonts w:hint="eastAsia" w:ascii="宋体" w:hAnsi="宋体"/>
          <w:color w:val="000000" w:themeColor="text1"/>
          <w:sz w:val="36"/>
        </w:rPr>
        <w:t xml:space="preserve">信工程</w:t>
      </w:r>
      <w:r>
        <w:rPr>
          <w:rFonts w:hint="eastAsia" w:ascii="宋体" w:hAnsi="宋体"/>
          <w:color w:val="000000" w:themeColor="text1"/>
          <w:sz w:val="36"/>
        </w:rPr>
        <w:t xml:space="preserve">管理有限公司</w:t>
      </w:r>
      <w:r/>
    </w:p>
    <w:p>
      <w:pPr>
        <w:jc w:val="center"/>
        <w:rPr>
          <w:rFonts w:hint="eastAsia" w:ascii="宋体" w:hAnsi="宋体"/>
          <w:color w:val="000000" w:themeColor="text1"/>
          <w:sz w:val="36"/>
        </w:rPr>
      </w:pPr>
      <w:r>
        <w:rPr>
          <w:rFonts w:ascii="宋体" w:hAnsi="宋体"/>
          <w:color w:val="000000" w:themeColor="text1"/>
          <w:sz w:val="36"/>
        </w:rPr>
        <w:t xml:space="preserve">2026年06月18日</w:t>
      </w:r>
      <w:r/>
    </w:p>
    <w:p>
      <w:pPr>
        <w:rPr>
          <w:color w:val="000000" w:themeColor="text1"/>
        </w:rPr>
      </w:pPr>
      <w:r>
        <w:rPr>
          <w:color w:val="000000" w:themeColor="text1"/>
        </w:rPr>
        <w:br w:type="page" w:clear="all"/>
      </w:r>
      <w:r/>
    </w:p>
    <w:p>
      <w:pPr>
        <w:jc w:val="center"/>
        <w:rPr>
          <w:rFonts w:hint="eastAsia" w:ascii="宋体" w:hAnsi="宋体"/>
          <w:color w:val="000000" w:themeColor="text1"/>
          <w:sz w:val="32"/>
        </w:rPr>
      </w:pPr>
      <w:r>
        <w:rPr>
          <w:rFonts w:hint="eastAsia" w:ascii="宋体" w:hAnsi="宋体"/>
          <w:color w:val="000000" w:themeColor="text1"/>
          <w:sz w:val="32"/>
        </w:rPr>
        <w:t xml:space="preserve">目 录</w:t>
      </w:r>
      <w:r/>
    </w:p>
    <w:p>
      <w:pPr>
        <w:pStyle w:val="942"/>
        <w:tabs>
          <w:tab w:val="right" w:pos="8296" w:leader="dot"/>
        </w:tabs>
        <w:rPr>
          <w:rFonts w:hint="eastAsia" w:ascii="宋体" w:hAnsi="宋体" w:cstheme="minorBidi"/>
          <w:color w:val="000000" w:themeColor="text1"/>
          <w:sz w:val="32"/>
          <w:szCs w:val="32"/>
          <w14:ligatures w14:val="standardContextual"/>
        </w:rPr>
      </w:pPr>
      <w:r>
        <w:rPr>
          <w:rFonts w:hint="eastAsia" w:ascii="宋体" w:hAnsi="宋体"/>
          <w:color w:val="000000" w:themeColor="text1"/>
          <w:sz w:val="32"/>
          <w:szCs w:val="32"/>
        </w:rPr>
        <w:fldChar w:fldCharType="begin"/>
      </w:r>
      <w:r>
        <w:rPr>
          <w:rFonts w:hint="eastAsia" w:ascii="宋体" w:hAnsi="宋体"/>
          <w:color w:val="000000" w:themeColor="text1"/>
          <w:sz w:val="32"/>
          <w:szCs w:val="32"/>
        </w:rPr>
        <w:instrText xml:space="preserve"> TOC \o "1-3" \f </w:instrText>
      </w:r>
      <w:r>
        <w:rPr>
          <w:rFonts w:hint="eastAsia" w:ascii="宋体" w:hAnsi="宋体"/>
          <w:color w:val="000000" w:themeColor="text1"/>
          <w:sz w:val="32"/>
          <w:szCs w:val="32"/>
        </w:rPr>
        <w:fldChar w:fldCharType="separate"/>
      </w:r>
      <w:r>
        <w:rPr>
          <w:rFonts w:ascii="宋体" w:hAnsi="宋体"/>
          <w:color w:val="000000" w:themeColor="text1"/>
          <w:sz w:val="32"/>
          <w:szCs w:val="32"/>
        </w:rPr>
        <w:t xml:space="preserve">第一章 招标公告</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_Toc166489812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3</w:t>
      </w:r>
      <w:r>
        <w:rPr>
          <w:rFonts w:ascii="宋体" w:hAnsi="宋体"/>
          <w:color w:val="000000" w:themeColor="text1"/>
          <w:sz w:val="32"/>
          <w:szCs w:val="32"/>
        </w:rPr>
        <w:fldChar w:fldCharType="end"/>
      </w:r>
      <w:r/>
    </w:p>
    <w:p>
      <w:pPr>
        <w:pStyle w:val="942"/>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第二章 投标人须知</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_Toc166489813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6</w:t>
      </w:r>
      <w:r>
        <w:rPr>
          <w:rFonts w:ascii="宋体" w:hAnsi="宋体"/>
          <w:color w:val="000000" w:themeColor="text1"/>
          <w:sz w:val="32"/>
          <w:szCs w:val="32"/>
        </w:rPr>
        <w:fldChar w:fldCharType="end"/>
      </w:r>
      <w:r/>
    </w:p>
    <w:p>
      <w:pPr>
        <w:pStyle w:val="942"/>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第三章 合同文本</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_Toc166489814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17</w:t>
      </w:r>
      <w:r>
        <w:rPr>
          <w:rFonts w:ascii="宋体" w:hAnsi="宋体"/>
          <w:color w:val="000000" w:themeColor="text1"/>
          <w:sz w:val="32"/>
          <w:szCs w:val="32"/>
        </w:rPr>
        <w:fldChar w:fldCharType="end"/>
      </w:r>
      <w:r/>
    </w:p>
    <w:p>
      <w:pPr>
        <w:pStyle w:val="942"/>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第四章 采购需求</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_Toc166489815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25</w:t>
      </w:r>
      <w:r>
        <w:rPr>
          <w:rFonts w:ascii="宋体" w:hAnsi="宋体"/>
          <w:color w:val="000000" w:themeColor="text1"/>
          <w:sz w:val="32"/>
          <w:szCs w:val="32"/>
        </w:rPr>
        <w:fldChar w:fldCharType="end"/>
      </w:r>
      <w:r/>
    </w:p>
    <w:p>
      <w:pPr>
        <w:pStyle w:val="942"/>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第五章 评标方法与评标标准</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_Toc166489816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35</w:t>
      </w:r>
      <w:r>
        <w:rPr>
          <w:rFonts w:ascii="宋体" w:hAnsi="宋体"/>
          <w:color w:val="000000" w:themeColor="text1"/>
          <w:sz w:val="32"/>
          <w:szCs w:val="32"/>
        </w:rPr>
        <w:fldChar w:fldCharType="end"/>
      </w:r>
      <w:r/>
    </w:p>
    <w:p>
      <w:pPr>
        <w:pStyle w:val="942"/>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第六章 投标文件格式</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_Toc166489817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41</w:t>
      </w:r>
      <w:r>
        <w:rPr>
          <w:rFonts w:ascii="宋体" w:hAnsi="宋体"/>
          <w:color w:val="000000" w:themeColor="text1"/>
          <w:sz w:val="32"/>
          <w:szCs w:val="32"/>
        </w:rPr>
        <w:fldChar w:fldCharType="end"/>
      </w:r>
      <w:r/>
    </w:p>
    <w:p>
      <w:pPr>
        <w:rPr>
          <w:rFonts w:hint="eastAsia" w:ascii="宋体" w:hAnsi="宋体"/>
          <w:color w:val="000000" w:themeColor="text1"/>
          <w:sz w:val="28"/>
        </w:rPr>
      </w:pPr>
      <w:r>
        <w:rPr>
          <w:rFonts w:hint="eastAsia" w:ascii="宋体" w:hAnsi="宋体"/>
          <w:color w:val="000000" w:themeColor="text1"/>
          <w:sz w:val="32"/>
          <w:szCs w:val="32"/>
        </w:rPr>
        <w:fldChar w:fldCharType="end"/>
      </w:r>
      <w:r/>
    </w:p>
    <w:p>
      <w:pPr>
        <w:rPr>
          <w:color w:val="000000" w:themeColor="text1"/>
        </w:rPr>
      </w:pPr>
      <w:r>
        <w:rPr>
          <w:rFonts w:hint="eastAsia" w:ascii="宋体" w:hAnsi="宋体"/>
          <w:color w:val="000000" w:themeColor="text1"/>
          <w:sz w:val="28"/>
        </w:rPr>
        <w:br w:type="page" w:clear="all"/>
      </w:r>
      <w:r/>
    </w:p>
    <w:p>
      <w:pPr>
        <w:pStyle w:val="918"/>
        <w:jc w:val="center"/>
        <w:rPr>
          <w:rFonts w:hint="eastAsia" w:ascii="宋体" w:hAnsi="宋体"/>
          <w:color w:val="000000" w:themeColor="text1"/>
          <w:sz w:val="36"/>
          <w:szCs w:val="36"/>
        </w:rPr>
      </w:pPr>
      <w:r/>
      <w:bookmarkStart w:id="0" w:name="_Toc55204177"/>
      <w:r/>
      <w:bookmarkStart w:id="1" w:name="_Toc166489812"/>
      <w:r>
        <w:rPr>
          <w:rFonts w:hint="eastAsia" w:ascii="宋体" w:hAnsi="宋体"/>
          <w:color w:val="000000" w:themeColor="text1"/>
          <w:sz w:val="36"/>
          <w:szCs w:val="36"/>
        </w:rPr>
        <w:t xml:space="preserve">第一章 </w:t>
      </w:r>
      <w:bookmarkEnd w:id="0"/>
      <w:r>
        <w:rPr>
          <w:rFonts w:hint="eastAsia" w:ascii="宋体" w:hAnsi="宋体"/>
          <w:color w:val="000000" w:themeColor="text1"/>
          <w:sz w:val="36"/>
          <w:szCs w:val="36"/>
        </w:rPr>
        <w:t xml:space="preserve">招标公告</w:t>
      </w:r>
      <w:bookmarkEnd w:id="1"/>
      <w:r/>
      <w:r/>
    </w:p>
    <w:p>
      <w:pPr>
        <w:ind w:firstLine="420"/>
        <w:spacing w:line="360" w:lineRule="auto"/>
        <w:rPr>
          <w:rFonts w:hint="eastAsia" w:ascii="宋体" w:hAnsi="宋体"/>
          <w:color w:val="000000" w:themeColor="text1"/>
        </w:rPr>
        <w:pBdr>
          <w:top w:val="single" w:color="auto" w:sz="4" w:space="1"/>
          <w:left w:val="single" w:color="auto" w:sz="4" w:space="4"/>
          <w:bottom w:val="single" w:color="auto" w:sz="4" w:space="1"/>
          <w:right w:val="single" w:color="auto" w:sz="4" w:space="4"/>
        </w:pBdr>
      </w:pPr>
      <w:r/>
      <w:bookmarkStart w:id="2" w:name="_Toc35393621"/>
      <w:r/>
      <w:bookmarkStart w:id="3" w:name="_Toc28359079"/>
      <w:r/>
      <w:bookmarkStart w:id="4" w:name="_Toc28359002"/>
      <w:r/>
      <w:bookmarkStart w:id="5" w:name="_Toc38985263"/>
      <w:r/>
      <w:bookmarkStart w:id="6" w:name="_Toc35393790"/>
      <w:r/>
      <w:bookmarkStart w:id="7" w:name="_Hlk24379207"/>
      <w:r/>
      <w:bookmarkStart w:id="8" w:name="_Hlk126063624"/>
      <w:r>
        <w:rPr>
          <w:rFonts w:hint="eastAsia" w:ascii="宋体" w:hAnsi="宋体"/>
          <w:color w:val="000000" w:themeColor="text1"/>
        </w:rPr>
        <w:t xml:space="preserve">项目概况 </w:t>
      </w:r>
      <w:r/>
    </w:p>
    <w:p>
      <w:pPr>
        <w:ind w:firstLine="420"/>
        <w:spacing w:line="360" w:lineRule="auto"/>
        <w:rPr>
          <w:rFonts w:hint="eastAsia" w:ascii="宋体" w:hAnsi="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rPr>
        <w:t xml:space="preserve">扬州市</w:t>
      </w:r>
      <w:r>
        <w:rPr>
          <w:rFonts w:hint="eastAsia" w:ascii="宋体" w:hAnsi="宋体"/>
          <w:color w:val="000000" w:themeColor="text1"/>
        </w:rPr>
        <w:t xml:space="preserve">广陵区汤汪街道</w:t>
      </w:r>
      <w:r>
        <w:rPr>
          <w:rFonts w:hint="eastAsia" w:ascii="宋体" w:hAnsi="宋体"/>
          <w:color w:val="000000" w:themeColor="text1"/>
        </w:rPr>
        <w:t xml:space="preserve">社区卫生服务中心外送检验服务采购项目（</w:t>
      </w:r>
      <w:r>
        <w:rPr>
          <w:rFonts w:ascii="宋体" w:hAnsi="宋体"/>
          <w:color w:val="000000" w:themeColor="text1"/>
        </w:rPr>
        <w:t xml:space="preserve">三</w:t>
      </w:r>
      <w:r>
        <w:rPr>
          <w:rFonts w:hint="eastAsia" w:ascii="宋体" w:hAnsi="宋体"/>
          <w:color w:val="000000" w:themeColor="text1"/>
        </w:rPr>
        <w:t xml:space="preserve">次）</w:t>
      </w:r>
      <w:r>
        <w:rPr>
          <w:rFonts w:hint="eastAsia" w:ascii="宋体" w:hAnsi="宋体"/>
          <w:color w:val="000000" w:themeColor="text1"/>
        </w:rPr>
        <w:t xml:space="preserve"> </w:t>
      </w:r>
      <w:r>
        <w:rPr>
          <w:rFonts w:hint="eastAsia" w:ascii="宋体" w:hAnsi="宋体"/>
          <w:color w:val="000000" w:themeColor="text1"/>
        </w:rPr>
        <w:t xml:space="preserve">JSZC-321002-YZRX-G2026-0007</w:t>
      </w:r>
      <w:r>
        <w:rPr>
          <w:rFonts w:hint="eastAsia" w:ascii="宋体" w:hAnsi="宋体"/>
          <w:color w:val="000000" w:themeColor="text1"/>
        </w:rPr>
        <w:t xml:space="preserve"> 招标项目的潜在投标人应在</w:t>
      </w:r>
      <w:bookmarkStart w:id="9" w:name="_Hlk166490028"/>
      <w:r>
        <w:rPr>
          <w:rFonts w:hint="eastAsia" w:ascii="宋体" w:hAnsi="宋体"/>
          <w:color w:val="000000" w:themeColor="text1"/>
        </w:rPr>
        <w:t xml:space="preserve">“中国政府采购网”、</w:t>
      </w:r>
      <w:bookmarkEnd w:id="9"/>
      <w:r>
        <w:rPr>
          <w:rFonts w:hint="eastAsia" w:ascii="宋体" w:hAnsi="宋体"/>
          <w:color w:val="000000" w:themeColor="text1"/>
        </w:rPr>
        <w:t xml:space="preserve">“江苏政府采购网”、“扬州市政府采购网”、“扬州市广陵区政府采购网”获取招标文件，并于</w:t>
      </w:r>
      <w:r>
        <w:rPr>
          <w:rFonts w:hint="eastAsia" w:ascii="宋体" w:hAnsi="宋体"/>
          <w:color w:val="000000" w:themeColor="text1"/>
        </w:rPr>
        <w:t xml:space="preserve">2026-07-09</w:t>
      </w:r>
      <w:r>
        <w:rPr>
          <w:rFonts w:hint="eastAsia" w:ascii="宋体" w:hAnsi="宋体"/>
          <w:color w:val="000000" w:themeColor="text1"/>
        </w:rPr>
        <w:t xml:space="preserve"> 09:30 （北京时间）前递交投标文件。</w:t>
      </w:r>
      <w:r/>
    </w:p>
    <w:p>
      <w:pPr>
        <w:spacing w:line="360" w:lineRule="auto"/>
        <w:tabs>
          <w:tab w:val="left" w:pos="266" w:leader="none"/>
        </w:tabs>
        <w:rPr>
          <w:rFonts w:hint="eastAsia" w:ascii="宋体" w:hAnsi="宋体" w:cs="宋体"/>
          <w:b/>
          <w:bCs/>
          <w:color w:val="000000" w:themeColor="text1"/>
        </w:rPr>
      </w:pPr>
      <w:r/>
      <w:bookmarkStart w:id="10" w:name="_Hlk163808901"/>
      <w:r>
        <w:rPr>
          <w:rFonts w:hint="eastAsia" w:ascii="宋体" w:hAnsi="宋体" w:cs="宋体"/>
          <w:b/>
          <w:bCs/>
          <w:color w:val="000000" w:themeColor="text1"/>
        </w:rPr>
        <w:t xml:space="preserve">一、项目基本情况</w:t>
      </w:r>
      <w:bookmarkEnd w:id="2"/>
      <w:r/>
      <w:bookmarkEnd w:id="3"/>
      <w:r/>
      <w:bookmarkEnd w:id="4"/>
      <w:r/>
      <w:bookmarkEnd w:id="5"/>
      <w:r/>
      <w:bookmarkEnd w:id="6"/>
      <w:r/>
      <w:r/>
    </w:p>
    <w:p>
      <w:pPr>
        <w:ind w:firstLine="420"/>
        <w:spacing w:line="360" w:lineRule="auto"/>
        <w:rPr>
          <w:rFonts w:hint="eastAsia" w:ascii="宋体" w:hAnsi="宋体"/>
          <w:color w:val="000000" w:themeColor="text1"/>
        </w:rPr>
      </w:pPr>
      <w:r/>
      <w:bookmarkStart w:id="11" w:name="_Toc28359080"/>
      <w:r/>
      <w:bookmarkStart w:id="12" w:name="_Toc35393622"/>
      <w:r/>
      <w:bookmarkStart w:id="13" w:name="_Toc28359003"/>
      <w:r/>
      <w:bookmarkStart w:id="14" w:name="_Toc38985264"/>
      <w:r/>
      <w:bookmarkStart w:id="15" w:name="_Toc35393791"/>
      <w:r/>
      <w:bookmarkEnd w:id="7"/>
      <w:r>
        <w:rPr>
          <w:rFonts w:hint="eastAsia" w:ascii="宋体" w:hAnsi="宋体"/>
          <w:color w:val="000000" w:themeColor="text1"/>
        </w:rPr>
        <w:t xml:space="preserve">项目编号：</w:t>
      </w:r>
      <w:r>
        <w:rPr>
          <w:rFonts w:hint="eastAsia" w:ascii="宋体" w:hAnsi="宋体"/>
          <w:color w:val="000000" w:themeColor="text1"/>
        </w:rPr>
        <w:t xml:space="preserve">JSZC-321002-YZRX-G2026-0007</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项目名称：</w:t>
      </w:r>
      <w:r>
        <w:rPr>
          <w:rFonts w:hint="eastAsia" w:ascii="宋体" w:hAnsi="宋体"/>
          <w:color w:val="000000" w:themeColor="text1"/>
        </w:rPr>
        <w:t xml:space="preserve">扬州市</w:t>
      </w:r>
      <w:r>
        <w:rPr>
          <w:rFonts w:hint="eastAsia" w:ascii="宋体" w:hAnsi="宋体"/>
          <w:color w:val="000000" w:themeColor="text1"/>
        </w:rPr>
        <w:t xml:space="preserve">广陵区汤汪街道</w:t>
      </w:r>
      <w:r>
        <w:rPr>
          <w:rFonts w:hint="eastAsia" w:ascii="宋体" w:hAnsi="宋体"/>
          <w:color w:val="000000" w:themeColor="text1"/>
        </w:rPr>
        <w:t xml:space="preserve">社区卫生服务中心外送检验服务采购项目（</w:t>
      </w:r>
      <w:r>
        <w:rPr>
          <w:rFonts w:ascii="宋体" w:hAnsi="宋体"/>
          <w:color w:val="000000" w:themeColor="text1"/>
        </w:rPr>
        <w:t xml:space="preserve">三</w:t>
      </w:r>
      <w:r>
        <w:rPr>
          <w:rFonts w:hint="eastAsia" w:ascii="宋体" w:hAnsi="宋体"/>
          <w:color w:val="000000" w:themeColor="text1"/>
        </w:rPr>
        <w:t xml:space="preserve">次）</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预算金额：</w:t>
      </w:r>
      <w:r>
        <w:rPr>
          <w:rFonts w:hint="eastAsia" w:ascii="宋体" w:hAnsi="宋体"/>
          <w:color w:val="000000" w:themeColor="text1"/>
        </w:rPr>
        <w:t xml:space="preserve">450</w:t>
      </w:r>
      <w:r>
        <w:rPr>
          <w:rFonts w:hint="eastAsia" w:ascii="宋体" w:hAnsi="宋体"/>
          <w:color w:val="000000" w:themeColor="text1"/>
        </w:rPr>
        <w:t xml:space="preserve">.000000万元</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最高限价（如有）：</w:t>
      </w:r>
      <w:r>
        <w:rPr>
          <w:rFonts w:hint="eastAsia" w:ascii="宋体" w:hAnsi="宋体"/>
          <w:color w:val="000000" w:themeColor="text1"/>
        </w:rPr>
        <w:t xml:space="preserve">本项目按“优惠率”的方式报价，以最新一期《江苏省医疗服务收费目录》的收费标准为基准价。</w:t>
      </w:r>
      <w:r>
        <w:rPr>
          <w:rFonts w:hint="eastAsia" w:ascii="宋体" w:hAnsi="宋体"/>
          <w:color w:val="000000" w:themeColor="text1"/>
        </w:rPr>
        <w:t xml:space="preserve">优惠率的限价不低于</w:t>
      </w:r>
      <w:r>
        <w:rPr>
          <w:rFonts w:hint="eastAsia" w:ascii="宋体" w:hAnsi="宋体"/>
          <w:color w:val="000000" w:themeColor="text1"/>
        </w:rPr>
        <w:t xml:space="preserve">65</w:t>
      </w:r>
      <w:r>
        <w:rPr>
          <w:rFonts w:hint="eastAsia" w:ascii="宋体" w:hAnsi="宋体"/>
          <w:color w:val="000000" w:themeColor="text1"/>
        </w:rPr>
        <w:t xml:space="preserve">%</w:t>
      </w:r>
      <w:r>
        <w:rPr>
          <w:rFonts w:hint="eastAsia" w:ascii="宋体" w:hAnsi="宋体"/>
          <w:color w:val="000000" w:themeColor="text1"/>
        </w:rPr>
        <w:t xml:space="preserve">，否则按照无效响应。</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采购需求：</w:t>
      </w:r>
      <w:r/>
    </w:p>
    <w:p>
      <w:pPr>
        <w:ind w:firstLine="420"/>
        <w:spacing w:line="360" w:lineRule="auto"/>
        <w:rPr>
          <w:rFonts w:hint="eastAsia" w:ascii="宋体" w:hAnsi="宋体"/>
          <w:color w:val="000000" w:themeColor="text1"/>
        </w:rPr>
      </w:pPr>
      <w:r>
        <w:rPr>
          <w:rFonts w:hint="eastAsia" w:ascii="宋体" w:hAnsi="宋体"/>
          <w:szCs w:val="21"/>
        </w:rPr>
        <w:t xml:space="preserve">为</w:t>
      </w:r>
      <w:r>
        <w:rPr>
          <w:rFonts w:hint="eastAsia" w:ascii="宋体" w:hAnsi="宋体"/>
          <w:color w:val="000000" w:themeColor="text1"/>
        </w:rPr>
        <w:t xml:space="preserve">扬州市</w:t>
      </w:r>
      <w:r>
        <w:rPr>
          <w:rFonts w:hint="eastAsia" w:ascii="宋体" w:hAnsi="宋体"/>
          <w:color w:val="000000" w:themeColor="text1"/>
        </w:rPr>
        <w:t xml:space="preserve">广陵区汤汪街道</w:t>
      </w:r>
      <w:r>
        <w:rPr>
          <w:rFonts w:hint="eastAsia" w:ascii="宋体" w:hAnsi="宋体"/>
          <w:color w:val="000000" w:themeColor="text1"/>
        </w:rPr>
        <w:t xml:space="preserve">社区卫生服务中心</w:t>
      </w:r>
      <w:r>
        <w:rPr>
          <w:rFonts w:hint="eastAsia" w:ascii="宋体" w:hAnsi="宋体"/>
          <w:szCs w:val="21"/>
        </w:rPr>
        <w:t xml:space="preserve">提供检验服务，包括但不限于提供运输车辆设备、服务人员、外送标本样品以及检验服务等全部工作。</w:t>
      </w:r>
      <w:r>
        <w:rPr>
          <w:rFonts w:hint="eastAsia" w:ascii="宋体" w:hAnsi="宋体"/>
          <w:color w:val="000000" w:themeColor="text1"/>
        </w:rPr>
        <w:t xml:space="preserve">详细内容见本招标文件第四章。</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合同履行期限：</w:t>
      </w:r>
      <w:r>
        <w:rPr>
          <w:rFonts w:hint="eastAsia" w:ascii="宋体" w:hAnsi="宋体"/>
          <w:szCs w:val="21"/>
        </w:rPr>
        <w:t xml:space="preserve">本项目服务时间为3年，合同一年一签。每年合同期满时，经医院考核合格后可以续签下一年度合同</w:t>
      </w:r>
      <w:r>
        <w:rPr>
          <w:rFonts w:hint="eastAsia" w:ascii="宋体" w:hAnsi="宋体"/>
          <w:color w:val="000000" w:themeColor="text1"/>
        </w:rPr>
        <w:t xml:space="preserve">，续签次数最多不超过两次，即整个项目周期内合同总期限最长不超过三年。</w:t>
      </w:r>
      <w:r>
        <w:rPr>
          <w:rFonts w:hint="eastAsia" w:ascii="宋体" w:hAnsi="宋体"/>
          <w:color w:val="000000" w:themeColor="text1"/>
        </w:rPr>
        <w:t xml:space="preserve">若</w:t>
      </w:r>
      <w:r>
        <w:rPr>
          <w:rFonts w:hint="eastAsia" w:ascii="宋体" w:hAnsi="宋体"/>
          <w:color w:val="000000" w:themeColor="text1"/>
        </w:rPr>
        <w:t xml:space="preserve">考核</w:t>
      </w:r>
      <w:r>
        <w:rPr>
          <w:rFonts w:hint="eastAsia" w:ascii="宋体" w:hAnsi="宋体"/>
          <w:color w:val="000000" w:themeColor="text1"/>
        </w:rPr>
        <w:t xml:space="preserve">不合格、达不到采购单位的要求，采购单位有权终止合同。</w:t>
      </w:r>
      <w:r/>
    </w:p>
    <w:p>
      <w:pPr>
        <w:ind w:firstLine="420"/>
        <w:spacing w:line="360" w:lineRule="auto"/>
        <w:tabs>
          <w:tab w:val="left" w:pos="266" w:leader="none"/>
        </w:tabs>
        <w:rPr>
          <w:rFonts w:hint="eastAsia" w:ascii="宋体" w:hAnsi="宋体"/>
          <w:color w:val="000000" w:themeColor="text1"/>
          <w:u w:val="single"/>
        </w:rPr>
      </w:pPr>
      <w:r>
        <w:rPr>
          <w:rFonts w:hint="eastAsia" w:ascii="宋体" w:hAnsi="宋体"/>
          <w:color w:val="000000" w:themeColor="text1"/>
        </w:rPr>
        <w:t xml:space="preserve">本项目（是/否）接受联合体投标：</w:t>
      </w:r>
      <w:r>
        <w:rPr>
          <w:rFonts w:hint="eastAsia" w:ascii="宋体" w:hAnsi="宋体"/>
          <w:color w:val="000000" w:themeColor="text1"/>
        </w:rPr>
        <w:t xml:space="preserve">否</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color w:val="000000" w:themeColor="text1"/>
        </w:rPr>
      </w:pPr>
      <w:r/>
      <w:bookmarkStart w:id="16" w:name="_Toc28359004"/>
      <w:r/>
      <w:bookmarkStart w:id="17" w:name="_Toc38985265"/>
      <w:r/>
      <w:bookmarkStart w:id="18" w:name="_Toc35393623"/>
      <w:r/>
      <w:bookmarkStart w:id="19" w:name="_Toc28359081"/>
      <w:r/>
      <w:bookmarkStart w:id="20" w:name="_Toc35393792"/>
      <w:r>
        <w:rPr>
          <w:rFonts w:hint="eastAsia" w:ascii="宋体" w:hAnsi="宋体"/>
          <w:color w:val="000000" w:themeColor="text1"/>
        </w:rPr>
        <w:t xml:space="preserve">（一）满足《中华人民共和国政府采购法》第二十二条规定；</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1.法人或者其他组织的营业执照等证明文件，自然人的身份证明。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2.</w:t>
      </w:r>
      <w:r>
        <w:rPr>
          <w:rFonts w:hint="eastAsia" w:ascii="宋体" w:hAnsi="宋体"/>
          <w:i/>
          <w:iCs/>
          <w:color w:val="000000" w:themeColor="text1"/>
          <w:u w:val="single"/>
        </w:rPr>
        <w:t xml:space="preserve">上一年度的财务状况报告</w:t>
      </w:r>
      <w:r>
        <w:rPr>
          <w:rFonts w:hint="eastAsia" w:ascii="宋体" w:hAnsi="宋体"/>
          <w:i/>
          <w:iCs/>
          <w:color w:val="000000" w:themeColor="text1"/>
          <w:u w:val="single"/>
        </w:rPr>
        <w:t xml:space="preserve">（成立不满一年不需提供）。</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4.具备履行合同所必需的设备和专业技术能力的书面声明。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5.参加政府采购活动前3年内在经营活动中没有重大违法记录的书面声明。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6.供应商信用承诺书。</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7.法人授权书。</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8.投标函。</w:t>
      </w:r>
      <w:r/>
    </w:p>
    <w:p>
      <w:pPr>
        <w:ind w:firstLine="420"/>
        <w:spacing w:line="360" w:lineRule="auto"/>
        <w:rPr>
          <w:rFonts w:hint="eastAsia" w:ascii="宋体" w:hAnsi="宋体"/>
          <w:i/>
          <w:iCs/>
          <w:color w:val="000000" w:themeColor="text1"/>
          <w:u w:val="single"/>
        </w:rPr>
      </w:pPr>
      <w:r>
        <w:rPr>
          <w:rFonts w:hint="eastAsia" w:ascii="宋体" w:hAnsi="宋体"/>
          <w:color w:val="000000" w:themeColor="text1"/>
        </w:rPr>
        <w:t xml:space="preserve">9.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（二）落实政府采购政策需满足的资格要求：</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本项目对符合条件的小微型企业、监狱和戒毒企业价格或残疾人福利单位所提供的服务</w:t>
      </w:r>
      <w:r>
        <w:rPr>
          <w:rFonts w:hint="eastAsia" w:ascii="宋体" w:hAnsi="宋体"/>
          <w:color w:val="000000" w:themeColor="text1"/>
        </w:rPr>
        <w:t xml:space="preserve">给与20%的</w:t>
      </w:r>
      <w:r>
        <w:rPr>
          <w:rFonts w:hint="eastAsia" w:ascii="宋体" w:hAnsi="宋体"/>
          <w:color w:val="000000" w:themeColor="text1"/>
        </w:rPr>
        <w:t xml:space="preserve">价格扣除</w:t>
      </w:r>
      <w:r>
        <w:rPr>
          <w:rFonts w:hint="eastAsia" w:ascii="宋体" w:hAnsi="宋体"/>
          <w:color w:val="000000" w:themeColor="text1"/>
        </w:rPr>
        <w:t xml:space="preserve">。</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本项目采购标的按中小企业划分标准所属行业区分为【</w:t>
      </w:r>
      <w:r>
        <w:rPr>
          <w:rFonts w:hint="eastAsia" w:ascii="宋体" w:hAnsi="宋体"/>
        </w:rPr>
        <w:t xml:space="preserve">其他未列明行业</w:t>
      </w:r>
      <w:r>
        <w:rPr>
          <w:rFonts w:hint="eastAsia" w:ascii="宋体" w:hAnsi="宋体"/>
          <w:color w:val="000000" w:themeColor="text1"/>
        </w:rPr>
        <w:t xml:space="preserve">】（中小</w:t>
      </w:r>
      <w:r>
        <w:rPr>
          <w:rFonts w:hint="eastAsia" w:ascii="宋体" w:hAnsi="宋体"/>
          <w:color w:val="000000" w:themeColor="text1"/>
        </w:rPr>
        <w:t xml:space="preserve">微企业</w:t>
      </w:r>
      <w:r>
        <w:rPr>
          <w:rFonts w:hint="eastAsia" w:ascii="宋体" w:hAnsi="宋体"/>
          <w:color w:val="000000" w:themeColor="text1"/>
        </w:rPr>
        <w:t xml:space="preserve">划型标准网址：http://www.ccgp.gov.cn/zcfg/mof/201310/t20131029_3587674.htm）。</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（三）本项目的特定资格要求：</w:t>
      </w:r>
      <w:r/>
    </w:p>
    <w:p>
      <w:pPr>
        <w:ind w:firstLine="420"/>
        <w:spacing w:line="360" w:lineRule="auto"/>
        <w:rPr>
          <w:rFonts w:hint="eastAsia" w:ascii="宋体" w:hAnsi="宋体"/>
          <w:b/>
          <w:bCs/>
          <w:i/>
          <w:iCs/>
          <w:szCs w:val="21"/>
          <w:u w:val="single"/>
        </w:rPr>
      </w:pPr>
      <w:r>
        <w:rPr>
          <w:rFonts w:hint="eastAsia" w:ascii="宋体" w:hAnsi="宋体"/>
          <w:i/>
          <w:iCs/>
          <w:szCs w:val="21"/>
          <w:u w:val="single"/>
        </w:rPr>
        <w:t xml:space="preserve">1.</w:t>
      </w:r>
      <w:r>
        <w:rPr>
          <w:rFonts w:hint="eastAsia" w:ascii="宋体" w:hAnsi="宋体"/>
          <w:i/>
          <w:iCs/>
          <w:szCs w:val="21"/>
          <w:u w:val="single"/>
        </w:rPr>
        <w:t xml:space="preserve">供应商实验室须具有有效期内的《医疗机构执业许可证》</w:t>
      </w:r>
      <w:r>
        <w:rPr>
          <w:rFonts w:hint="eastAsia" w:ascii="宋体" w:hAnsi="宋体"/>
          <w:b/>
          <w:bCs/>
          <w:i/>
          <w:iCs/>
          <w:szCs w:val="21"/>
          <w:u w:val="single"/>
        </w:rPr>
        <w:t xml:space="preserve">（复印件加盖供应商公章）。</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（四）拒绝下述供应商参加本次采购活动：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1.供应商单位负责人为同一人或者存在直接控股、管理关系的不同供应商，不得参加同一合同项下的政府采购活动。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2.凡为采购项目提供整体设计、规范编制或者项目管理、监理、检测等服务的供应商，不得再参加该项目的其他采购活动。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3.供应商被“信用中国”网站（www.creditchina.gov.cn）、“中国政府采购网”(www.ccgp.gov.cn)列入失信被执行人、重大税收违法案件当事人名单、政府采购严重违法失信行为记录名单。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三、获取招标文件</w:t>
      </w:r>
      <w:bookmarkEnd w:id="16"/>
      <w:r/>
      <w:bookmarkEnd w:id="17"/>
      <w:r/>
      <w:bookmarkEnd w:id="18"/>
      <w:r/>
      <w:bookmarkEnd w:id="19"/>
      <w:r/>
      <w:bookmarkEnd w:id="20"/>
      <w:r/>
      <w:r/>
    </w:p>
    <w:p>
      <w:pPr>
        <w:ind w:firstLine="420"/>
        <w:spacing w:line="360" w:lineRule="auto"/>
        <w:tabs>
          <w:tab w:val="left" w:pos="266" w:leader="none"/>
        </w:tabs>
        <w:rPr>
          <w:rFonts w:hint="eastAsia" w:ascii="宋体" w:hAnsi="宋体" w:cs="宋体"/>
          <w:color w:val="000000" w:themeColor="text1"/>
        </w:rPr>
      </w:pPr>
      <w:r/>
      <w:bookmarkStart w:id="21" w:name="_Toc28359005"/>
      <w:r/>
      <w:bookmarkStart w:id="22" w:name="_Toc28359082"/>
      <w:r/>
      <w:bookmarkStart w:id="23" w:name="_Toc38985266"/>
      <w:r/>
      <w:bookmarkStart w:id="24" w:name="_Toc35393793"/>
      <w:r/>
      <w:bookmarkStart w:id="25" w:name="_Toc35393624"/>
      <w:r>
        <w:rPr>
          <w:rFonts w:hint="eastAsia" w:ascii="宋体" w:hAnsi="宋体" w:cs="宋体"/>
          <w:color w:val="000000" w:themeColor="text1"/>
        </w:rPr>
        <w:t xml:space="preserve">时间：自招标文件公告发布之日起5个工作日</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地点：</w:t>
      </w:r>
      <w:r>
        <w:rPr>
          <w:rFonts w:hint="eastAsia" w:ascii="宋体" w:hAnsi="宋体"/>
          <w:color w:val="000000" w:themeColor="text1"/>
        </w:rPr>
        <w:t xml:space="preserve">“中国政府采购网”、</w:t>
      </w:r>
      <w:r>
        <w:rPr>
          <w:rFonts w:hint="eastAsia" w:ascii="宋体" w:hAnsi="宋体" w:cs="宋体"/>
          <w:color w:val="000000" w:themeColor="text1"/>
        </w:rPr>
        <w:t xml:space="preserve">“江苏政府采购网”、“扬州市政府采购网”</w:t>
      </w:r>
      <w:r>
        <w:rPr>
          <w:rFonts w:hint="eastAsia" w:ascii="宋体" w:hAnsi="宋体"/>
          <w:color w:val="000000" w:themeColor="text1"/>
        </w:rPr>
        <w:t xml:space="preserve">、“扬州市广陵区政府采购网”</w:t>
      </w:r>
      <w:r>
        <w:rPr>
          <w:rFonts w:hint="eastAsia" w:ascii="宋体" w:hAnsi="宋体" w:cs="宋体"/>
          <w:color w:val="000000" w:themeColor="text1"/>
        </w:rPr>
        <w:t xml:space="preserve">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方式：</w:t>
      </w:r>
      <w:r>
        <w:rPr>
          <w:rFonts w:hint="eastAsia" w:ascii="宋体" w:hAnsi="宋体" w:cs="宋体"/>
          <w:color w:val="000000" w:themeColor="text1"/>
        </w:rPr>
        <w:t xml:space="preserve">自行免费在“苏采云”系统获取招标文件</w:t>
      </w:r>
      <w:r>
        <w:rPr>
          <w:rFonts w:hint="eastAsia" w:ascii="宋体" w:hAnsi="宋体" w:cs="宋体"/>
          <w:color w:val="000000" w:themeColor="text1"/>
        </w:rPr>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售价：0.00元</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四、提交投标文件</w:t>
      </w:r>
      <w:bookmarkEnd w:id="21"/>
      <w:r/>
      <w:bookmarkEnd w:id="22"/>
      <w:r>
        <w:rPr>
          <w:rFonts w:hint="eastAsia" w:ascii="宋体" w:hAnsi="宋体" w:cs="宋体"/>
          <w:b/>
          <w:bCs/>
          <w:color w:val="000000" w:themeColor="text1"/>
        </w:rPr>
        <w:t xml:space="preserve">截止时间、开标时间和地点</w:t>
      </w:r>
      <w:bookmarkEnd w:id="23"/>
      <w:r/>
      <w:bookmarkEnd w:id="24"/>
      <w:r/>
      <w:bookmarkEnd w:id="25"/>
      <w:r/>
      <w:r/>
    </w:p>
    <w:p>
      <w:pPr>
        <w:ind w:firstLine="420"/>
        <w:spacing w:line="360" w:lineRule="auto"/>
        <w:tabs>
          <w:tab w:val="left" w:pos="266" w:leader="none"/>
        </w:tabs>
        <w:rPr>
          <w:rFonts w:hint="eastAsia" w:ascii="宋体" w:hAnsi="宋体"/>
          <w:bCs/>
          <w:color w:val="000000" w:themeColor="text1"/>
        </w:rPr>
      </w:pPr>
      <w:r/>
      <w:bookmarkStart w:id="26" w:name="_Toc28359007"/>
      <w:r/>
      <w:bookmarkStart w:id="27" w:name="_Toc35393794"/>
      <w:r/>
      <w:bookmarkStart w:id="28" w:name="_Toc35393625"/>
      <w:r/>
      <w:bookmarkStart w:id="29" w:name="_Toc28359084"/>
      <w:r/>
      <w:bookmarkStart w:id="30" w:name="_Toc38985267"/>
      <w:r>
        <w:rPr>
          <w:rFonts w:hint="eastAsia" w:ascii="宋体" w:hAnsi="宋体"/>
          <w:bCs/>
          <w:color w:val="000000" w:themeColor="text1"/>
        </w:rPr>
        <w:t xml:space="preserve">2026-07-09</w:t>
      </w:r>
      <w:r>
        <w:rPr>
          <w:rFonts w:hint="eastAsia" w:ascii="宋体" w:hAnsi="宋体"/>
          <w:bCs/>
          <w:color w:val="000000" w:themeColor="text1"/>
        </w:rPr>
        <w:t xml:space="preserve"> 09:30 （北京时间）</w:t>
      </w:r>
      <w:r/>
    </w:p>
    <w:p>
      <w:pPr>
        <w:ind w:firstLine="420"/>
        <w:spacing w:line="360" w:lineRule="auto"/>
        <w:tabs>
          <w:tab w:val="left" w:pos="266" w:leader="none"/>
        </w:tabs>
        <w:rPr>
          <w:rFonts w:hint="eastAsia" w:ascii="宋体" w:hAnsi="宋体"/>
          <w:b/>
          <w:bCs/>
          <w:color w:val="000000" w:themeColor="text1"/>
        </w:rPr>
      </w:pPr>
      <w:r>
        <w:rPr>
          <w:rFonts w:hint="eastAsia" w:ascii="宋体" w:hAnsi="宋体"/>
          <w:bCs/>
          <w:color w:val="000000" w:themeColor="text1"/>
        </w:rPr>
        <w:t xml:space="preserve">地点：“苏</w:t>
      </w:r>
      <w:r>
        <w:rPr>
          <w:rFonts w:hint="eastAsia" w:ascii="宋体" w:hAnsi="宋体"/>
          <w:bCs/>
          <w:color w:val="000000" w:themeColor="text1"/>
        </w:rPr>
        <w:t xml:space="preserve">采云</w:t>
      </w:r>
      <w:r>
        <w:rPr>
          <w:rFonts w:hint="eastAsia" w:ascii="宋体" w:hAnsi="宋体"/>
          <w:bCs/>
          <w:color w:val="000000" w:themeColor="text1"/>
        </w:rPr>
        <w:t xml:space="preserve">”政府采购交易系统。</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五、公告期限</w:t>
      </w:r>
      <w:bookmarkEnd w:id="26"/>
      <w:r/>
      <w:bookmarkEnd w:id="27"/>
      <w:r/>
      <w:bookmarkEnd w:id="28"/>
      <w:r/>
      <w:bookmarkEnd w:id="29"/>
      <w:r/>
      <w:bookmarkEnd w:id="30"/>
      <w:r/>
      <w:r/>
    </w:p>
    <w:p>
      <w:pPr>
        <w:ind w:firstLine="420"/>
        <w:spacing w:line="360" w:lineRule="auto"/>
        <w:rPr>
          <w:rFonts w:hint="eastAsia" w:ascii="宋体" w:hAnsi="宋体" w:cs="宋体"/>
          <w:color w:val="000000" w:themeColor="text1"/>
        </w:rPr>
      </w:pPr>
      <w:r/>
      <w:bookmarkStart w:id="31" w:name="_Toc35393626"/>
      <w:r/>
      <w:bookmarkStart w:id="32" w:name="_Toc35393795"/>
      <w:r/>
      <w:bookmarkStart w:id="33" w:name="_Toc38985268"/>
      <w:r>
        <w:rPr>
          <w:rFonts w:hint="eastAsia" w:ascii="宋体" w:hAnsi="宋体" w:cs="宋体"/>
          <w:color w:val="000000" w:themeColor="text1"/>
        </w:rPr>
        <w:t xml:space="preserve">自本公告发布之日起5个工作日。</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六、其他补充事宜</w:t>
      </w:r>
      <w:bookmarkEnd w:id="31"/>
      <w:r/>
      <w:bookmarkEnd w:id="32"/>
      <w:r/>
      <w:bookmarkEnd w:id="33"/>
      <w:r/>
      <w:r/>
    </w:p>
    <w:p>
      <w:pPr>
        <w:ind w:firstLine="420"/>
        <w:spacing w:line="360" w:lineRule="auto"/>
        <w:rPr>
          <w:rFonts w:hint="eastAsia" w:ascii="宋体" w:hAnsi="宋体"/>
          <w:color w:val="000000" w:themeColor="text1"/>
          <w:szCs w:val="21"/>
        </w:rPr>
      </w:pPr>
      <w:r/>
      <w:bookmarkStart w:id="34" w:name="_Toc38985269"/>
      <w:r/>
      <w:bookmarkStart w:id="35" w:name="_Toc35393796"/>
      <w:r/>
      <w:bookmarkStart w:id="36" w:name="_Toc28359085"/>
      <w:r/>
      <w:bookmarkStart w:id="37" w:name="_Toc35393627"/>
      <w:r/>
      <w:bookmarkStart w:id="38" w:name="_Toc28359008"/>
      <w:r>
        <w:rPr>
          <w:rFonts w:hint="eastAsia" w:ascii="宋体" w:hAnsi="宋体"/>
          <w:color w:val="000000" w:themeColor="text1"/>
          <w:szCs w:val="21"/>
        </w:rPr>
        <w:t xml:space="preserve">1.有关本次招标的事项若存在变动或修改，敬请及时关注扬州仁</w:t>
      </w:r>
      <w:r>
        <w:rPr>
          <w:rFonts w:hint="eastAsia" w:ascii="宋体" w:hAnsi="宋体"/>
          <w:color w:val="000000" w:themeColor="text1"/>
          <w:szCs w:val="21"/>
        </w:rPr>
        <w:t xml:space="preserve">信工程</w:t>
      </w:r>
      <w:r>
        <w:rPr>
          <w:rFonts w:hint="eastAsia" w:ascii="宋体" w:hAnsi="宋体"/>
          <w:color w:val="000000" w:themeColor="text1"/>
          <w:szCs w:val="21"/>
        </w:rPr>
        <w:t xml:space="preserve">管理有限公司在</w:t>
      </w:r>
      <w:r>
        <w:rPr>
          <w:rFonts w:hint="eastAsia" w:ascii="宋体" w:hAnsi="宋体"/>
          <w:color w:val="000000" w:themeColor="text1"/>
        </w:rPr>
        <w:t xml:space="preserve">“中国政府采购网”、</w:t>
      </w:r>
      <w:r>
        <w:rPr>
          <w:rFonts w:hint="eastAsia" w:ascii="宋体" w:hAnsi="宋体"/>
          <w:color w:val="000000" w:themeColor="text1"/>
          <w:szCs w:val="21"/>
        </w:rPr>
        <w:t xml:space="preserve">“江苏政府采购网”、“扬州市政府采购网”</w:t>
      </w:r>
      <w:r>
        <w:rPr>
          <w:rFonts w:hint="eastAsia" w:ascii="宋体" w:hAnsi="宋体"/>
          <w:color w:val="000000" w:themeColor="text1"/>
        </w:rPr>
        <w:t xml:space="preserve">、“扬州市广陵区政府采购网”</w:t>
      </w:r>
      <w:r>
        <w:rPr>
          <w:rFonts w:hint="eastAsia" w:ascii="宋体" w:hAnsi="宋体"/>
          <w:color w:val="000000" w:themeColor="text1"/>
          <w:szCs w:val="21"/>
        </w:rPr>
        <w:t xml:space="preserve">发布的更正公告。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2.本次招标不收取投标保证金。</w:t>
      </w:r>
      <w:r/>
    </w:p>
    <w:p>
      <w:pPr>
        <w:pStyle w:val="955"/>
        <w:ind w:firstLine="420"/>
        <w:spacing w:line="360" w:lineRule="auto"/>
        <w:rPr>
          <w:rFonts w:hint="eastAsia" w:ascii="宋体" w:hAnsi="宋体"/>
          <w:bCs/>
          <w:color w:val="000000" w:themeColor="text1"/>
          <w:sz w:val="21"/>
          <w:szCs w:val="21"/>
        </w:rPr>
      </w:pPr>
      <w:r>
        <w:rPr>
          <w:rStyle w:val="951"/>
          <w:rFonts w:hint="eastAsia" w:ascii="宋体" w:hAnsi="宋体"/>
          <w:color w:val="000000" w:themeColor="text1"/>
          <w:sz w:val="21"/>
          <w:szCs w:val="21"/>
          <w:u w:val="single"/>
        </w:rPr>
        <w:t xml:space="preserve">3.本项目招标文件中所有斜体下划线部分为实质性条款，如不满足，则为无效投标。</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七、</w:t>
      </w:r>
      <w:bookmarkEnd w:id="34"/>
      <w:r/>
      <w:bookmarkEnd w:id="35"/>
      <w:r/>
      <w:bookmarkEnd w:id="36"/>
      <w:r/>
      <w:bookmarkEnd w:id="37"/>
      <w:r/>
      <w:bookmarkEnd w:id="38"/>
      <w:r>
        <w:rPr>
          <w:rFonts w:hint="eastAsia" w:ascii="宋体" w:hAnsi="宋体" w:cs="宋体"/>
          <w:b/>
          <w:bCs/>
          <w:color w:val="000000" w:themeColor="text1"/>
        </w:rPr>
        <w:t xml:space="preserve">对本次招标提出询问，请按以下方式联系。</w:t>
      </w:r>
      <w:r/>
    </w:p>
    <w:p>
      <w:pPr>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rPr>
        <w:t xml:space="preserve">1.采购人信息</w:t>
      </w:r>
      <w:r/>
    </w:p>
    <w:p>
      <w:pPr>
        <w:ind w:firstLine="420"/>
        <w:jc w:val="left"/>
        <w:spacing w:line="360" w:lineRule="auto"/>
        <w:rPr>
          <w:rFonts w:hint="eastAsia" w:ascii="宋体" w:hAnsi="宋体" w:cs="宋体"/>
          <w:color w:val="000000" w:themeColor="text1"/>
        </w:rPr>
      </w:pPr>
      <w:r/>
      <w:bookmarkStart w:id="39" w:name="_Toc28359009"/>
      <w:r/>
      <w:bookmarkStart w:id="40" w:name="_Toc28359086"/>
      <w:r>
        <w:rPr>
          <w:rFonts w:hint="eastAsia" w:ascii="宋体" w:hAnsi="宋体" w:cs="宋体"/>
          <w:color w:val="000000" w:themeColor="text1"/>
        </w:rPr>
        <w:t xml:space="preserve">单位名称：</w:t>
      </w:r>
      <w:r>
        <w:rPr>
          <w:rFonts w:hint="eastAsia" w:ascii="宋体" w:hAnsi="宋体" w:cs="宋体"/>
          <w:color w:val="000000" w:themeColor="text1"/>
        </w:rPr>
        <w:t xml:space="preserve">扬州市</w:t>
      </w:r>
      <w:r>
        <w:rPr>
          <w:rFonts w:hint="eastAsia" w:ascii="宋体" w:hAnsi="宋体" w:cs="宋体"/>
          <w:color w:val="000000" w:themeColor="text1"/>
        </w:rPr>
        <w:t xml:space="preserve">广陵区汤汪街道</w:t>
      </w:r>
      <w:r>
        <w:rPr>
          <w:rFonts w:hint="eastAsia" w:ascii="宋体" w:hAnsi="宋体" w:cs="宋体"/>
          <w:color w:val="000000" w:themeColor="text1"/>
        </w:rPr>
        <w:t xml:space="preserve">社区卫生服务中心</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单位地址：</w:t>
      </w:r>
      <w:r>
        <w:rPr>
          <w:rFonts w:hint="eastAsia" w:ascii="宋体" w:hAnsi="宋体" w:cs="宋体"/>
          <w:color w:val="000000" w:themeColor="text1"/>
        </w:rPr>
        <w:t xml:space="preserve">扬州市</w:t>
      </w:r>
      <w:r>
        <w:rPr>
          <w:rFonts w:hint="eastAsia" w:ascii="宋体" w:hAnsi="宋体" w:cs="宋体"/>
          <w:color w:val="000000" w:themeColor="text1"/>
        </w:rPr>
        <w:t xml:space="preserve">广陵区汤汪街道连运路26号</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联系人： </w:t>
      </w:r>
      <w:r>
        <w:rPr>
          <w:rFonts w:hint="eastAsia" w:ascii="宋体" w:hAnsi="宋体" w:cs="宋体"/>
          <w:color w:val="000000" w:themeColor="text1"/>
        </w:rPr>
        <w:t xml:space="preserve">陈先生</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联系电话：</w:t>
      </w:r>
      <w:r>
        <w:rPr>
          <w:rFonts w:ascii="宋体" w:hAnsi="宋体" w:cs="宋体"/>
          <w:color w:val="000000" w:themeColor="text1"/>
        </w:rPr>
        <w:t xml:space="preserve">0514-80828169</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2.</w:t>
      </w:r>
      <w:bookmarkEnd w:id="39"/>
      <w:r/>
      <w:bookmarkEnd w:id="40"/>
      <w:r>
        <w:rPr>
          <w:rFonts w:hint="eastAsia" w:ascii="宋体" w:hAnsi="宋体" w:cs="宋体"/>
          <w:color w:val="000000" w:themeColor="text1"/>
        </w:rPr>
        <w:t xml:space="preserve">采购代理机构信息（如有）</w:t>
      </w:r>
      <w:r/>
    </w:p>
    <w:p>
      <w:pPr>
        <w:ind w:firstLine="420"/>
        <w:spacing w:line="360" w:lineRule="auto"/>
        <w:tabs>
          <w:tab w:val="left" w:pos="266" w:leader="none"/>
        </w:tabs>
        <w:rPr>
          <w:rFonts w:hint="eastAsia" w:ascii="宋体" w:hAnsi="宋体" w:cs="宋体"/>
          <w:color w:val="000000" w:themeColor="text1"/>
        </w:rPr>
      </w:pPr>
      <w:r/>
      <w:bookmarkStart w:id="41" w:name="_Toc28359087"/>
      <w:r/>
      <w:bookmarkStart w:id="42" w:name="_Toc28359010"/>
      <w:r>
        <w:rPr>
          <w:rFonts w:hint="eastAsia" w:ascii="宋体" w:hAnsi="宋体" w:cs="宋体"/>
          <w:color w:val="000000" w:themeColor="text1"/>
        </w:rPr>
        <w:t xml:space="preserve">单位名称：</w:t>
      </w:r>
      <w:bookmarkStart w:id="43" w:name="_Hlk124170020"/>
      <w:r>
        <w:rPr>
          <w:rFonts w:hint="eastAsia" w:ascii="宋体" w:hAnsi="宋体" w:cs="宋体"/>
          <w:color w:val="000000" w:themeColor="text1"/>
        </w:rPr>
        <w:t xml:space="preserve">扬州仁</w:t>
      </w:r>
      <w:r>
        <w:rPr>
          <w:rFonts w:hint="eastAsia" w:ascii="宋体" w:hAnsi="宋体" w:cs="宋体"/>
          <w:color w:val="000000" w:themeColor="text1"/>
        </w:rPr>
        <w:t xml:space="preserve">信工程</w:t>
      </w:r>
      <w:r>
        <w:rPr>
          <w:rFonts w:hint="eastAsia" w:ascii="宋体" w:hAnsi="宋体" w:cs="宋体"/>
          <w:color w:val="000000" w:themeColor="text1"/>
        </w:rPr>
        <w:t xml:space="preserve">管理有限公司</w:t>
      </w:r>
      <w:bookmarkEnd w:id="43"/>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单位地址：扬州市</w:t>
      </w:r>
      <w:r>
        <w:rPr>
          <w:rFonts w:hint="eastAsia" w:ascii="宋体" w:hAnsi="宋体" w:cs="宋体"/>
          <w:color w:val="000000" w:themeColor="text1"/>
        </w:rPr>
        <w:t xml:space="preserve">邗江区黄金坝路</w:t>
      </w:r>
      <w:r>
        <w:rPr>
          <w:rFonts w:hint="eastAsia" w:ascii="宋体" w:hAnsi="宋体" w:cs="宋体"/>
          <w:color w:val="000000" w:themeColor="text1"/>
        </w:rPr>
        <w:t xml:space="preserve">5号2楼西侧</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联系人：</w:t>
      </w:r>
      <w:r>
        <w:rPr>
          <w:rFonts w:hint="eastAsia" w:ascii="宋体" w:hAnsi="宋体" w:cs="宋体"/>
          <w:color w:val="000000" w:themeColor="text1"/>
        </w:rPr>
        <w:t xml:space="preserve">李工、</w:t>
      </w:r>
      <w:r>
        <w:rPr>
          <w:rFonts w:hint="eastAsia" w:ascii="宋体" w:hAnsi="宋体" w:cs="宋体"/>
          <w:color w:val="000000" w:themeColor="text1"/>
        </w:rPr>
        <w:t xml:space="preserve">张工</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联系电话：</w:t>
      </w:r>
      <w:bookmarkStart w:id="44" w:name="_Hlk124170052"/>
      <w:r>
        <w:rPr>
          <w:rFonts w:ascii="宋体" w:hAnsi="宋体" w:cs="宋体"/>
          <w:color w:val="000000" w:themeColor="text1"/>
        </w:rPr>
        <w:t xml:space="preserve">0514-82101606</w:t>
      </w:r>
      <w:bookmarkEnd w:id="44"/>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3.项目联系方式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项目联系人：</w:t>
      </w:r>
      <w:r>
        <w:rPr>
          <w:rFonts w:hint="eastAsia" w:ascii="宋体" w:hAnsi="宋体" w:cs="宋体"/>
          <w:color w:val="000000" w:themeColor="text1"/>
        </w:rPr>
        <w:t xml:space="preserve">李工、</w:t>
      </w:r>
      <w:r>
        <w:rPr>
          <w:rFonts w:hint="eastAsia" w:ascii="宋体" w:hAnsi="宋体" w:cs="宋体"/>
          <w:color w:val="000000" w:themeColor="text1"/>
        </w:rPr>
        <w:t xml:space="preserve">张工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电话：</w:t>
      </w:r>
      <w:r>
        <w:rPr>
          <w:rFonts w:ascii="宋体" w:hAnsi="宋体" w:cs="宋体"/>
          <w:color w:val="000000" w:themeColor="text1"/>
        </w:rPr>
        <w:t xml:space="preserve">0514-82101606</w:t>
      </w:r>
      <w:bookmarkEnd w:id="8"/>
      <w:r/>
      <w:bookmarkEnd w:id="10"/>
      <w:r/>
      <w:bookmarkEnd w:id="41"/>
      <w:r/>
      <w:bookmarkEnd w:id="42"/>
      <w:r/>
      <w:r/>
    </w:p>
    <w:p>
      <w:pPr>
        <w:rPr>
          <w:color w:val="000000" w:themeColor="text1"/>
        </w:rPr>
      </w:pPr>
      <w:r>
        <w:rPr>
          <w:color w:val="000000" w:themeColor="text1"/>
        </w:rPr>
        <w:br w:type="page" w:clear="all"/>
      </w:r>
      <w:r/>
    </w:p>
    <w:p>
      <w:pPr>
        <w:pStyle w:val="918"/>
        <w:jc w:val="center"/>
        <w:rPr>
          <w:rFonts w:hint="eastAsia" w:ascii="宋体" w:hAnsi="宋体"/>
          <w:color w:val="000000" w:themeColor="text1"/>
          <w:sz w:val="36"/>
          <w:szCs w:val="36"/>
        </w:rPr>
      </w:pPr>
      <w:r/>
      <w:bookmarkStart w:id="45" w:name="_Toc55204178"/>
      <w:r/>
      <w:bookmarkStart w:id="46" w:name="_Toc166489813"/>
      <w:r>
        <w:rPr>
          <w:rFonts w:hint="eastAsia" w:ascii="宋体" w:hAnsi="宋体"/>
          <w:color w:val="000000" w:themeColor="text1"/>
          <w:sz w:val="36"/>
          <w:szCs w:val="36"/>
        </w:rPr>
        <w:t xml:space="preserve">第二章 投标人须知</w:t>
      </w:r>
      <w:bookmarkEnd w:id="45"/>
      <w:r/>
      <w:bookmarkEnd w:id="46"/>
      <w:r/>
      <w:r/>
    </w:p>
    <w:p>
      <w:pPr>
        <w:pStyle w:val="954"/>
        <w:ind w:firstLine="420"/>
        <w:spacing w:before="0" w:after="0"/>
        <w:rPr>
          <w:rFonts w:hint="eastAsia" w:ascii="宋体" w:hAnsi="宋体"/>
          <w:color w:val="000000" w:themeColor="text1"/>
          <w:sz w:val="21"/>
          <w:szCs w:val="21"/>
        </w:rPr>
      </w:pPr>
      <w:r/>
      <w:bookmarkStart w:id="47" w:name="_Toc16938519"/>
      <w:r/>
      <w:bookmarkStart w:id="48" w:name="_Toc20823275"/>
      <w:r/>
      <w:bookmarkStart w:id="49" w:name="_Toc513029203"/>
      <w:r/>
      <w:bookmarkStart w:id="50" w:name="_Toc120614214"/>
      <w:r>
        <w:rPr>
          <w:rFonts w:hint="eastAsia" w:ascii="宋体" w:hAnsi="宋体"/>
          <w:color w:val="000000" w:themeColor="text1"/>
          <w:sz w:val="21"/>
          <w:szCs w:val="21"/>
        </w:rPr>
        <w:t xml:space="preserve">一、总则</w:t>
      </w:r>
      <w:bookmarkEnd w:id="47"/>
      <w:r/>
      <w:bookmarkEnd w:id="48"/>
      <w:r/>
      <w:bookmarkEnd w:id="49"/>
      <w:r/>
      <w:bookmarkEnd w:id="50"/>
      <w:r/>
      <w:r/>
    </w:p>
    <w:p>
      <w:pPr>
        <w:pStyle w:val="954"/>
        <w:ind w:firstLine="422"/>
        <w:spacing w:before="0" w:after="0"/>
        <w:rPr>
          <w:rFonts w:hint="eastAsia" w:ascii="宋体" w:hAnsi="宋体" w:cs="Arial"/>
          <w:b/>
          <w:bCs/>
          <w:color w:val="000000" w:themeColor="text1"/>
          <w:sz w:val="21"/>
          <w:szCs w:val="21"/>
        </w:rPr>
      </w:pPr>
      <w:r/>
      <w:bookmarkStart w:id="51" w:name="_Hlt16619475"/>
      <w:r/>
      <w:bookmarkStart w:id="52" w:name="_Toc458694821"/>
      <w:r/>
      <w:bookmarkStart w:id="53" w:name="_Toc16938520"/>
      <w:r/>
      <w:bookmarkStart w:id="54" w:name="_Toc513029204"/>
      <w:r/>
      <w:bookmarkStart w:id="55" w:name="_Toc20823276"/>
      <w:r/>
      <w:bookmarkEnd w:id="51"/>
      <w:r>
        <w:rPr>
          <w:rFonts w:hint="eastAsia" w:ascii="宋体" w:hAnsi="宋体" w:cs="Arial"/>
          <w:b/>
          <w:bCs/>
          <w:color w:val="000000" w:themeColor="text1"/>
          <w:sz w:val="21"/>
          <w:szCs w:val="21"/>
        </w:rPr>
        <w:t xml:space="preserve">1</w:t>
      </w:r>
      <w:bookmarkEnd w:id="52"/>
      <w:r>
        <w:rPr>
          <w:rFonts w:hint="eastAsia" w:ascii="宋体" w:hAnsi="宋体" w:cs="Arial"/>
          <w:b/>
          <w:bCs/>
          <w:color w:val="000000" w:themeColor="text1"/>
          <w:sz w:val="21"/>
          <w:szCs w:val="21"/>
        </w:rPr>
        <w:t xml:space="preserve">、招标方式</w:t>
      </w:r>
      <w:bookmarkEnd w:id="53"/>
      <w:r/>
      <w:bookmarkEnd w:id="54"/>
      <w:r/>
      <w:bookmarkEnd w:id="55"/>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 本次招标采取公开招标方式，本招标文件仅适用于招标公告中所述项目。</w:t>
      </w:r>
      <w:r/>
    </w:p>
    <w:p>
      <w:pPr>
        <w:pStyle w:val="954"/>
        <w:ind w:firstLine="422"/>
        <w:spacing w:before="0" w:after="0"/>
        <w:rPr>
          <w:rFonts w:hint="eastAsia" w:ascii="宋体" w:hAnsi="宋体" w:cs="Arial"/>
          <w:b/>
          <w:bCs/>
          <w:color w:val="000000" w:themeColor="text1"/>
          <w:sz w:val="21"/>
          <w:szCs w:val="21"/>
        </w:rPr>
      </w:pPr>
      <w:r/>
      <w:bookmarkStart w:id="56" w:name="_Toc513029205"/>
      <w:r/>
      <w:bookmarkStart w:id="57" w:name="_Toc20823277"/>
      <w:r/>
      <w:bookmarkStart w:id="58" w:name="_Toc16938521"/>
      <w:r>
        <w:rPr>
          <w:rFonts w:hint="eastAsia" w:ascii="宋体" w:hAnsi="宋体" w:cs="Arial"/>
          <w:b/>
          <w:bCs/>
          <w:color w:val="000000" w:themeColor="text1"/>
          <w:sz w:val="21"/>
          <w:szCs w:val="21"/>
        </w:rPr>
        <w:t xml:space="preserve">2、合格的投标人</w:t>
      </w:r>
      <w:bookmarkEnd w:id="56"/>
      <w:r/>
      <w:bookmarkEnd w:id="57"/>
      <w:r/>
      <w:bookmarkEnd w:id="58"/>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2.1满足招标公告中供应商的资格要求的规定。</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2.2 满足本文件实质性要求和条件的规定。</w:t>
      </w:r>
      <w:r/>
    </w:p>
    <w:p>
      <w:pPr>
        <w:pStyle w:val="954"/>
        <w:ind w:firstLine="422"/>
        <w:spacing w:before="0" w:after="0"/>
        <w:rPr>
          <w:rFonts w:hint="eastAsia" w:ascii="宋体" w:hAnsi="宋体" w:cs="Arial"/>
          <w:b/>
          <w:bCs/>
          <w:color w:val="000000" w:themeColor="text1"/>
          <w:sz w:val="21"/>
          <w:szCs w:val="21"/>
        </w:rPr>
      </w:pPr>
      <w:r/>
      <w:bookmarkStart w:id="59" w:name="_Toc16938522"/>
      <w:r/>
      <w:bookmarkStart w:id="60" w:name="_Toc20823278"/>
      <w:r/>
      <w:bookmarkStart w:id="61" w:name="_Toc513029206"/>
      <w:r>
        <w:rPr>
          <w:rFonts w:hint="eastAsia" w:ascii="宋体" w:hAnsi="宋体" w:cs="Arial"/>
          <w:b/>
          <w:bCs/>
          <w:color w:val="000000" w:themeColor="text1"/>
          <w:sz w:val="21"/>
          <w:szCs w:val="21"/>
        </w:rPr>
        <w:t xml:space="preserve">3、适用法律</w:t>
      </w:r>
      <w:bookmarkEnd w:id="59"/>
      <w:r/>
      <w:bookmarkEnd w:id="60"/>
      <w:r/>
      <w:bookmarkEnd w:id="61"/>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3.1 本次招标及由此产生的合同受中华人民共和国有关的法律法规制约和保护</w:t>
      </w:r>
      <w:r>
        <w:rPr>
          <w:rFonts w:ascii="宋体" w:hAnsi="宋体"/>
          <w:color w:val="000000" w:themeColor="text1"/>
          <w:sz w:val="21"/>
          <w:szCs w:val="21"/>
        </w:rPr>
        <w:t xml:space="preserve">。</w:t>
      </w:r>
      <w:r/>
    </w:p>
    <w:p>
      <w:pPr>
        <w:pStyle w:val="954"/>
        <w:ind w:firstLine="422"/>
        <w:spacing w:before="0" w:after="0"/>
        <w:rPr>
          <w:rFonts w:hint="eastAsia" w:ascii="宋体" w:hAnsi="宋体" w:cs="Arial"/>
          <w:b/>
          <w:bCs/>
          <w:color w:val="000000" w:themeColor="text1"/>
          <w:sz w:val="21"/>
          <w:szCs w:val="21"/>
        </w:rPr>
      </w:pPr>
      <w:r/>
      <w:bookmarkStart w:id="62" w:name="_Toc20823279"/>
      <w:r/>
      <w:bookmarkStart w:id="63" w:name="_Toc513029207"/>
      <w:r/>
      <w:bookmarkStart w:id="64" w:name="_Toc16938523"/>
      <w:r/>
      <w:bookmarkStart w:id="65" w:name="_Toc462564067"/>
      <w:r>
        <w:rPr>
          <w:rFonts w:hint="eastAsia" w:ascii="宋体" w:hAnsi="宋体" w:cs="Arial"/>
          <w:b/>
          <w:bCs/>
          <w:color w:val="000000" w:themeColor="text1"/>
          <w:sz w:val="21"/>
          <w:szCs w:val="21"/>
        </w:rPr>
        <w:t xml:space="preserve">4、投标费用</w:t>
      </w:r>
      <w:bookmarkEnd w:id="62"/>
      <w:r/>
      <w:bookmarkEnd w:id="63"/>
      <w:r/>
      <w:bookmarkEnd w:id="64"/>
      <w:r/>
      <w:bookmarkEnd w:id="65"/>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4.1 投标人应自行承担所有与参加投标有关的费用，无论投标过程中的做法和结果如何，扬州仁</w:t>
      </w:r>
      <w:r>
        <w:rPr>
          <w:rFonts w:hint="eastAsia" w:ascii="宋体" w:hAnsi="宋体"/>
          <w:color w:val="000000" w:themeColor="text1"/>
          <w:sz w:val="21"/>
          <w:szCs w:val="21"/>
        </w:rPr>
        <w:t xml:space="preserve">信工程</w:t>
      </w:r>
      <w:r>
        <w:rPr>
          <w:rFonts w:hint="eastAsia" w:ascii="宋体" w:hAnsi="宋体"/>
          <w:color w:val="000000" w:themeColor="text1"/>
          <w:sz w:val="21"/>
          <w:szCs w:val="21"/>
        </w:rPr>
        <w:t xml:space="preserve">管理有限公司（以下简称代理机构）在任何情况下均无义务和责任承担这些费用。</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4.2</w:t>
      </w:r>
      <w:r>
        <w:rPr>
          <w:rFonts w:ascii="宋体" w:hAnsi="宋体"/>
          <w:color w:val="000000" w:themeColor="text1"/>
          <w:sz w:val="21"/>
          <w:szCs w:val="21"/>
        </w:rPr>
        <w:t xml:space="preserve">因本次采购预算中已包含代理服务费，故由</w:t>
      </w:r>
      <w:r>
        <w:rPr>
          <w:rFonts w:ascii="宋体" w:hAnsi="宋体"/>
          <w:b/>
          <w:bCs/>
          <w:color w:val="000000" w:themeColor="text1"/>
          <w:sz w:val="21"/>
          <w:szCs w:val="21"/>
        </w:rPr>
        <w:t xml:space="preserve">中标供应商</w:t>
      </w:r>
      <w:r>
        <w:rPr>
          <w:rFonts w:ascii="宋体" w:hAnsi="宋体"/>
          <w:color w:val="000000" w:themeColor="text1"/>
          <w:sz w:val="21"/>
          <w:szCs w:val="21"/>
        </w:rPr>
        <w:t xml:space="preserve">支付代理服务费。供应商的报价应当包含本项目代理服务费，采购人及采购代理机构不再另行支付。</w:t>
      </w:r>
      <w:r/>
    </w:p>
    <w:p>
      <w:pPr>
        <w:pStyle w:val="954"/>
        <w:ind w:firstLine="420"/>
        <w:spacing w:before="0" w:after="0"/>
        <w:rPr>
          <w:rFonts w:hint="eastAsia" w:ascii="宋体" w:hAnsi="宋体"/>
          <w:sz w:val="21"/>
          <w:szCs w:val="21"/>
        </w:rPr>
      </w:pPr>
      <w:r>
        <w:rPr>
          <w:rFonts w:hint="eastAsia" w:ascii="宋体" w:hAnsi="宋体"/>
          <w:color w:val="000000" w:themeColor="text1"/>
          <w:sz w:val="21"/>
          <w:szCs w:val="21"/>
        </w:rPr>
        <w:t xml:space="preserve">4.3</w:t>
      </w:r>
      <w:r>
        <w:rPr>
          <w:rFonts w:ascii="宋体" w:hAnsi="宋体" w:cs="宋体"/>
          <w:sz w:val="21"/>
          <w:szCs w:val="21"/>
        </w:rPr>
        <w:t xml:space="preserve">本项目代理服务费收取依据：</w:t>
      </w:r>
      <w:r>
        <w:rPr>
          <w:rFonts w:ascii="宋体" w:hAnsi="宋体"/>
          <w:sz w:val="21"/>
          <w:szCs w:val="21"/>
        </w:rPr>
        <w:t xml:space="preserve">《国家发展改革委关于进一步放开建设项目专业服务价格的通知》（</w:t>
      </w:r>
      <w:r>
        <w:rPr>
          <w:rFonts w:ascii="宋体" w:hAnsi="宋体"/>
          <w:sz w:val="21"/>
          <w:szCs w:val="21"/>
        </w:rPr>
        <w:t xml:space="preserve">发改价格</w:t>
      </w:r>
      <w:r>
        <w:rPr>
          <w:rFonts w:ascii="宋体" w:hAnsi="宋体"/>
          <w:sz w:val="21"/>
          <w:szCs w:val="21"/>
        </w:rPr>
        <w:t xml:space="preserve">〔2015〕299号），参考《招标代理服务收费管理暂行办法》（计价格[2002]1980号）</w:t>
      </w:r>
      <w:r>
        <w:rPr>
          <w:rFonts w:hint="eastAsia" w:ascii="宋体" w:hAnsi="宋体"/>
          <w:sz w:val="21"/>
          <w:szCs w:val="21"/>
        </w:rPr>
        <w:t xml:space="preserve">服务</w:t>
      </w:r>
      <w:r>
        <w:rPr>
          <w:rFonts w:ascii="宋体" w:hAnsi="宋体"/>
          <w:sz w:val="21"/>
          <w:szCs w:val="21"/>
        </w:rPr>
        <w:t xml:space="preserve">类标准（</w:t>
      </w:r>
      <w:r>
        <w:rPr>
          <w:rFonts w:hint="eastAsia" w:ascii="宋体" w:hAnsi="宋体"/>
          <w:color w:val="000000" w:themeColor="text1"/>
          <w:sz w:val="21"/>
          <w:szCs w:val="21"/>
        </w:rPr>
        <w:t xml:space="preserve">不足3000元按3000元计收</w:t>
      </w:r>
      <w:r>
        <w:rPr>
          <w:rFonts w:ascii="宋体" w:hAnsi="宋体"/>
          <w:sz w:val="21"/>
          <w:szCs w:val="21"/>
        </w:rPr>
        <w:t xml:space="preserve">）</w:t>
      </w:r>
      <w:r>
        <w:rPr>
          <w:rFonts w:hint="eastAsia" w:ascii="宋体" w:hAnsi="宋体"/>
          <w:sz w:val="21"/>
          <w:szCs w:val="21"/>
        </w:rPr>
        <w:t xml:space="preserve">。</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（1）代理服务费以人民币支付；</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w:t>
      </w:r>
      <w:r>
        <w:rPr>
          <w:rFonts w:hint="eastAsia" w:ascii="宋体" w:hAnsi="宋体"/>
          <w:color w:val="000000" w:themeColor="text1"/>
          <w:sz w:val="21"/>
          <w:szCs w:val="21"/>
        </w:rPr>
        <w:t xml:space="preserve">2</w:t>
      </w:r>
      <w:r>
        <w:rPr>
          <w:rFonts w:ascii="宋体" w:hAnsi="宋体"/>
          <w:color w:val="000000" w:themeColor="text1"/>
          <w:sz w:val="21"/>
          <w:szCs w:val="21"/>
        </w:rPr>
        <w:t xml:space="preserve">）代理服务费一次性以电汇、转账等非现金形式支付； </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w:t>
      </w:r>
      <w:r>
        <w:rPr>
          <w:rFonts w:hint="eastAsia" w:ascii="宋体" w:hAnsi="宋体"/>
          <w:color w:val="000000" w:themeColor="text1"/>
          <w:sz w:val="21"/>
          <w:szCs w:val="21"/>
        </w:rPr>
        <w:t xml:space="preserve">3</w:t>
      </w:r>
      <w:r>
        <w:rPr>
          <w:rFonts w:ascii="宋体" w:hAnsi="宋体"/>
          <w:color w:val="000000" w:themeColor="text1"/>
          <w:sz w:val="21"/>
          <w:szCs w:val="21"/>
        </w:rPr>
        <w:t xml:space="preserve">）招标代理服务费不在投标报价中单列，包含在投标总价中，由中标</w:t>
      </w:r>
      <w:r>
        <w:rPr>
          <w:rFonts w:hint="eastAsia" w:ascii="宋体" w:hAnsi="宋体"/>
          <w:color w:val="000000" w:themeColor="text1"/>
          <w:sz w:val="21"/>
          <w:szCs w:val="21"/>
        </w:rPr>
        <w:t xml:space="preserve">供应商</w:t>
      </w:r>
      <w:r>
        <w:rPr>
          <w:rFonts w:ascii="宋体" w:hAnsi="宋体"/>
          <w:color w:val="000000" w:themeColor="text1"/>
          <w:sz w:val="21"/>
          <w:szCs w:val="21"/>
        </w:rPr>
        <w:t xml:space="preserve">支付给代理机构。</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招标代理服务费开户银行：</w:t>
      </w:r>
      <w:r>
        <w:rPr>
          <w:rFonts w:hint="eastAsia" w:ascii="宋体" w:hAnsi="宋体"/>
          <w:color w:val="000000" w:themeColor="text1"/>
          <w:sz w:val="21"/>
          <w:szCs w:val="21"/>
        </w:rPr>
        <w:t xml:space="preserve">中国工商银行</w:t>
      </w:r>
      <w:r>
        <w:rPr>
          <w:rFonts w:hint="eastAsia" w:ascii="宋体" w:hAnsi="宋体"/>
          <w:color w:val="000000" w:themeColor="text1"/>
          <w:sz w:val="21"/>
          <w:szCs w:val="21"/>
        </w:rPr>
        <w:t xml:space="preserve">扬州市汶河</w:t>
      </w:r>
      <w:r>
        <w:rPr>
          <w:rFonts w:hint="eastAsia" w:ascii="宋体" w:hAnsi="宋体"/>
          <w:color w:val="000000" w:themeColor="text1"/>
          <w:sz w:val="21"/>
          <w:szCs w:val="21"/>
        </w:rPr>
        <w:t xml:space="preserve">支行</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开户名称：</w:t>
      </w:r>
      <w:r>
        <w:rPr>
          <w:rFonts w:hint="eastAsia" w:ascii="宋体" w:hAnsi="宋体"/>
          <w:color w:val="000000" w:themeColor="text1"/>
          <w:sz w:val="21"/>
          <w:szCs w:val="21"/>
        </w:rPr>
        <w:t xml:space="preserve">扬州仁</w:t>
      </w:r>
      <w:r>
        <w:rPr>
          <w:rFonts w:hint="eastAsia" w:ascii="宋体" w:hAnsi="宋体"/>
          <w:color w:val="000000" w:themeColor="text1"/>
          <w:sz w:val="21"/>
          <w:szCs w:val="21"/>
        </w:rPr>
        <w:t xml:space="preserve">信工程</w:t>
      </w:r>
      <w:r>
        <w:rPr>
          <w:rFonts w:hint="eastAsia" w:ascii="宋体" w:hAnsi="宋体"/>
          <w:color w:val="000000" w:themeColor="text1"/>
          <w:sz w:val="21"/>
          <w:szCs w:val="21"/>
        </w:rPr>
        <w:t xml:space="preserve">管理有限公司</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开户</w:t>
      </w:r>
      <w:r>
        <w:rPr>
          <w:rFonts w:ascii="宋体" w:hAnsi="宋体"/>
          <w:color w:val="000000" w:themeColor="text1"/>
          <w:sz w:val="21"/>
          <w:szCs w:val="21"/>
        </w:rPr>
        <w:t xml:space="preserve">帐号</w:t>
      </w:r>
      <w:r>
        <w:rPr>
          <w:rFonts w:ascii="宋体" w:hAnsi="宋体"/>
          <w:color w:val="000000" w:themeColor="text1"/>
          <w:sz w:val="21"/>
          <w:szCs w:val="21"/>
        </w:rPr>
        <w:t xml:space="preserve">：1108020909100123170</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4.</w:t>
      </w: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专家评审费标准</w:t>
      </w:r>
      <w:r>
        <w:rPr>
          <w:rFonts w:hint="eastAsia" w:ascii="宋体" w:hAnsi="宋体"/>
          <w:color w:val="000000" w:themeColor="text1"/>
          <w:sz w:val="21"/>
          <w:szCs w:val="21"/>
        </w:rPr>
        <w:t xml:space="preserve">按扬财购</w:t>
      </w:r>
      <w:r>
        <w:rPr>
          <w:rFonts w:hint="eastAsia" w:ascii="宋体" w:hAnsi="宋体"/>
          <w:color w:val="000000" w:themeColor="text1"/>
          <w:sz w:val="21"/>
          <w:szCs w:val="21"/>
        </w:rPr>
        <w:t xml:space="preserve">【2020】40号文《扬州市财政局关于进一步规范扬州市政府采购专家评审费标准的通知》执行。</w:t>
      </w:r>
      <w:r/>
    </w:p>
    <w:p>
      <w:pPr>
        <w:pStyle w:val="95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5、招标文件的约束力</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5.1 投标人一旦参加本项目采购活动，即被认为接受了本招标文件的规定和约束。</w:t>
      </w:r>
      <w:r/>
    </w:p>
    <w:p>
      <w:pPr>
        <w:pStyle w:val="954"/>
        <w:ind w:firstLine="420"/>
        <w:spacing w:before="0" w:after="0"/>
        <w:rPr>
          <w:rFonts w:hint="eastAsia" w:ascii="宋体" w:hAnsi="宋体"/>
          <w:color w:val="000000" w:themeColor="text1"/>
          <w:sz w:val="21"/>
          <w:szCs w:val="21"/>
        </w:rPr>
      </w:pPr>
      <w:r/>
      <w:bookmarkStart w:id="66" w:name="_Toc513029209"/>
      <w:r/>
      <w:bookmarkStart w:id="67" w:name="_Toc20823281"/>
      <w:r/>
      <w:bookmarkStart w:id="68" w:name="_Toc120614215"/>
      <w:r/>
      <w:bookmarkStart w:id="69" w:name="_Toc16938525"/>
      <w:r>
        <w:rPr>
          <w:rFonts w:hint="eastAsia" w:ascii="宋体" w:hAnsi="宋体"/>
          <w:color w:val="000000" w:themeColor="text1"/>
          <w:sz w:val="21"/>
          <w:szCs w:val="21"/>
        </w:rPr>
        <w:t xml:space="preserve">二、招标文件</w:t>
      </w:r>
      <w:bookmarkEnd w:id="66"/>
      <w:r/>
      <w:bookmarkEnd w:id="67"/>
      <w:r/>
      <w:bookmarkEnd w:id="68"/>
      <w:r/>
      <w:bookmarkEnd w:id="69"/>
      <w:r/>
      <w:r/>
    </w:p>
    <w:p>
      <w:pPr>
        <w:pStyle w:val="954"/>
        <w:ind w:firstLine="422"/>
        <w:spacing w:before="0" w:after="0"/>
        <w:rPr>
          <w:rFonts w:hint="eastAsia" w:ascii="宋体" w:hAnsi="宋体" w:cs="Arial"/>
          <w:b/>
          <w:bCs/>
          <w:color w:val="000000" w:themeColor="text1"/>
          <w:sz w:val="21"/>
          <w:szCs w:val="21"/>
        </w:rPr>
      </w:pPr>
      <w:r/>
      <w:bookmarkStart w:id="70" w:name="_Toc513029210"/>
      <w:r/>
      <w:bookmarkStart w:id="71" w:name="_Toc20823282"/>
      <w:r/>
      <w:bookmarkStart w:id="72" w:name="_Toc16938526"/>
      <w:r>
        <w:rPr>
          <w:rFonts w:hint="eastAsia" w:ascii="宋体" w:hAnsi="宋体" w:cs="Arial"/>
          <w:b/>
          <w:bCs/>
          <w:color w:val="000000" w:themeColor="text1"/>
          <w:sz w:val="21"/>
          <w:szCs w:val="21"/>
        </w:rPr>
        <w:t xml:space="preserve">6、招标文件构成</w:t>
      </w:r>
      <w:bookmarkEnd w:id="70"/>
      <w:r/>
      <w:bookmarkEnd w:id="71"/>
      <w:r/>
      <w:bookmarkEnd w:id="72"/>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6.1 招标文件由以下部分组成：</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（1）招标公告</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（2）投标人须知</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（3）合同文本</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（4）采购需求</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（5）评标方法与评标标准</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（6）投标文件格式</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请仔细检查招标文件是否齐全，如有</w:t>
      </w:r>
      <w:r>
        <w:rPr>
          <w:rFonts w:hint="eastAsia" w:ascii="宋体" w:hAnsi="宋体"/>
          <w:color w:val="000000" w:themeColor="text1"/>
          <w:sz w:val="21"/>
          <w:szCs w:val="21"/>
        </w:rPr>
        <w:t xml:space="preserve">缺漏请</w:t>
      </w:r>
      <w:r>
        <w:rPr>
          <w:rFonts w:hint="eastAsia" w:ascii="宋体" w:hAnsi="宋体"/>
          <w:color w:val="000000" w:themeColor="text1"/>
          <w:sz w:val="21"/>
          <w:szCs w:val="21"/>
        </w:rPr>
        <w:t xml:space="preserve">立即与代理机构联系解决。</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实质性响应，否则其风险由投标人自行承担。</w:t>
      </w:r>
      <w:r/>
    </w:p>
    <w:p>
      <w:pPr>
        <w:pStyle w:val="954"/>
        <w:ind w:firstLine="422"/>
        <w:spacing w:before="0" w:after="0"/>
        <w:rPr>
          <w:rFonts w:hint="eastAsia" w:ascii="宋体" w:hAnsi="宋体" w:cs="Arial"/>
          <w:b/>
          <w:bCs/>
          <w:color w:val="000000" w:themeColor="text1"/>
          <w:sz w:val="21"/>
          <w:szCs w:val="21"/>
        </w:rPr>
      </w:pPr>
      <w:r/>
      <w:bookmarkStart w:id="73" w:name="_Toc16938527"/>
      <w:r/>
      <w:bookmarkStart w:id="74" w:name="_Toc20823283"/>
      <w:r/>
      <w:bookmarkStart w:id="75" w:name="_Toc513029211"/>
      <w:r/>
      <w:bookmarkStart w:id="76" w:name="_Toc462564070"/>
      <w:r>
        <w:rPr>
          <w:rFonts w:hint="eastAsia" w:ascii="宋体" w:hAnsi="宋体" w:cs="Arial"/>
          <w:b/>
          <w:bCs/>
          <w:color w:val="000000" w:themeColor="text1"/>
          <w:sz w:val="21"/>
          <w:szCs w:val="21"/>
        </w:rPr>
        <w:t xml:space="preserve">7、招标文件的澄清</w:t>
      </w:r>
      <w:bookmarkEnd w:id="73"/>
      <w:r/>
      <w:bookmarkEnd w:id="74"/>
      <w:r/>
      <w:bookmarkEnd w:id="75"/>
      <w:r/>
      <w:bookmarkEnd w:id="76"/>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7.1 任何要求对招标文件进行澄清的投标人，应在投标截止期十日前按招标公告中的通讯地址，以书面形式通知代理机构。</w:t>
      </w:r>
      <w:r/>
    </w:p>
    <w:p>
      <w:pPr>
        <w:pStyle w:val="954"/>
        <w:ind w:firstLine="422"/>
        <w:spacing w:before="0" w:after="0"/>
        <w:rPr>
          <w:rFonts w:hint="eastAsia" w:ascii="宋体" w:hAnsi="宋体" w:cs="Arial"/>
          <w:b/>
          <w:bCs/>
          <w:color w:val="000000" w:themeColor="text1"/>
          <w:sz w:val="21"/>
          <w:szCs w:val="21"/>
        </w:rPr>
      </w:pPr>
      <w:r/>
      <w:bookmarkStart w:id="77" w:name="_Toc513029212"/>
      <w:r/>
      <w:bookmarkStart w:id="78" w:name="_Toc16938528"/>
      <w:r/>
      <w:bookmarkStart w:id="79" w:name="_Toc20823284"/>
      <w:r/>
      <w:bookmarkStart w:id="80" w:name="_Toc462564071"/>
      <w:r>
        <w:rPr>
          <w:rFonts w:hint="eastAsia" w:ascii="宋体" w:hAnsi="宋体" w:cs="Arial"/>
          <w:b/>
          <w:bCs/>
          <w:color w:val="000000" w:themeColor="text1"/>
          <w:sz w:val="21"/>
          <w:szCs w:val="21"/>
        </w:rPr>
        <w:t xml:space="preserve">8、招标文件的修改</w:t>
      </w:r>
      <w:bookmarkEnd w:id="77"/>
      <w:r/>
      <w:bookmarkEnd w:id="78"/>
      <w:r/>
      <w:bookmarkEnd w:id="79"/>
      <w:r/>
      <w:bookmarkEnd w:id="80"/>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8.1 在投标截止时间前，代理机构可以对招标文件进行修改。</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8.2 代理机构有权按照法定的要求推迟投标截止日期和开标日期。</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8.3 招标文件的修改将在中国政府采购网、江苏政府采购网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公布，补充文件将作为招标文件的组成部分，并对投标人具有约束力。</w:t>
      </w:r>
      <w:r/>
    </w:p>
    <w:p>
      <w:pPr>
        <w:pStyle w:val="954"/>
        <w:ind w:firstLine="420"/>
        <w:spacing w:before="0" w:after="0"/>
        <w:rPr>
          <w:rFonts w:hint="eastAsia" w:ascii="宋体" w:hAnsi="宋体"/>
          <w:color w:val="000000" w:themeColor="text1"/>
          <w:sz w:val="21"/>
          <w:szCs w:val="21"/>
        </w:rPr>
      </w:pPr>
      <w:r/>
      <w:bookmarkStart w:id="81" w:name="_Toc462564072"/>
      <w:r/>
      <w:bookmarkStart w:id="82" w:name="_Toc20823285"/>
      <w:r/>
      <w:bookmarkStart w:id="83" w:name="_Toc120614216"/>
      <w:r/>
      <w:bookmarkStart w:id="84" w:name="_Toc513029213"/>
      <w:r/>
      <w:bookmarkStart w:id="85" w:name="_Toc16938529"/>
      <w:r>
        <w:rPr>
          <w:rFonts w:hint="eastAsia" w:ascii="宋体" w:hAnsi="宋体"/>
          <w:color w:val="000000" w:themeColor="text1"/>
          <w:sz w:val="21"/>
          <w:szCs w:val="21"/>
        </w:rPr>
        <w:t xml:space="preserve">三、投标文件的编制</w:t>
      </w:r>
      <w:bookmarkEnd w:id="81"/>
      <w:r/>
      <w:bookmarkEnd w:id="82"/>
      <w:r/>
      <w:bookmarkEnd w:id="83"/>
      <w:r/>
      <w:bookmarkEnd w:id="84"/>
      <w:r/>
      <w:bookmarkEnd w:id="85"/>
      <w:r/>
      <w:r/>
    </w:p>
    <w:p>
      <w:pPr>
        <w:pStyle w:val="954"/>
        <w:ind w:firstLine="422"/>
        <w:spacing w:before="0" w:after="0"/>
        <w:rPr>
          <w:rFonts w:hint="eastAsia" w:ascii="宋体" w:hAnsi="宋体" w:cs="Arial"/>
          <w:b/>
          <w:bCs/>
          <w:color w:val="000000" w:themeColor="text1"/>
          <w:sz w:val="21"/>
          <w:szCs w:val="21"/>
        </w:rPr>
      </w:pPr>
      <w:r/>
      <w:bookmarkStart w:id="86" w:name="_Toc462564073"/>
      <w:r/>
      <w:bookmarkStart w:id="87" w:name="_Toc20823286"/>
      <w:r/>
      <w:bookmarkStart w:id="88" w:name="_Toc16938530"/>
      <w:r/>
      <w:bookmarkStart w:id="89" w:name="_Toc513029214"/>
      <w:r>
        <w:rPr>
          <w:rFonts w:hint="eastAsia" w:ascii="宋体" w:hAnsi="宋体" w:cs="Arial"/>
          <w:b/>
          <w:bCs/>
          <w:color w:val="000000" w:themeColor="text1"/>
          <w:sz w:val="21"/>
          <w:szCs w:val="21"/>
        </w:rPr>
        <w:t xml:space="preserve">9、投标文件的语言及度量衡单位</w:t>
      </w:r>
      <w:bookmarkEnd w:id="86"/>
      <w:r/>
      <w:bookmarkEnd w:id="87"/>
      <w:r/>
      <w:bookmarkEnd w:id="88"/>
      <w:r/>
      <w:bookmarkEnd w:id="89"/>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9.1 投标人提交的投标文件以及投标人与代理机构就有关投标的所有来往通知、函件和文件均应使用简体中文。</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9.2 除技术性能另有规定外，投标文件所使用的度量衡单位，均须采用国家法定计量单位。</w:t>
      </w:r>
      <w:r/>
    </w:p>
    <w:p>
      <w:pPr>
        <w:pStyle w:val="954"/>
        <w:ind w:firstLine="422"/>
        <w:spacing w:before="0" w:after="0"/>
        <w:rPr>
          <w:rFonts w:hint="eastAsia" w:ascii="宋体" w:hAnsi="宋体" w:cs="Arial"/>
          <w:b/>
          <w:bCs/>
          <w:color w:val="000000" w:themeColor="text1"/>
          <w:sz w:val="21"/>
          <w:szCs w:val="21"/>
        </w:rPr>
      </w:pPr>
      <w:r/>
      <w:bookmarkStart w:id="90" w:name="_Toc462564074"/>
      <w:r/>
      <w:bookmarkStart w:id="91" w:name="_Toc16938531"/>
      <w:r/>
      <w:bookmarkStart w:id="92" w:name="_Toc20823287"/>
      <w:r/>
      <w:bookmarkStart w:id="93" w:name="_Toc513029215"/>
      <w:r>
        <w:rPr>
          <w:rFonts w:hint="eastAsia" w:ascii="宋体" w:hAnsi="宋体" w:cs="Arial"/>
          <w:b/>
          <w:bCs/>
          <w:color w:val="000000" w:themeColor="text1"/>
          <w:sz w:val="21"/>
          <w:szCs w:val="21"/>
        </w:rPr>
        <w:t xml:space="preserve">10、投标文件构成</w:t>
      </w:r>
      <w:bookmarkEnd w:id="90"/>
      <w:r/>
      <w:bookmarkEnd w:id="91"/>
      <w:r/>
      <w:bookmarkEnd w:id="92"/>
      <w:r/>
      <w:bookmarkEnd w:id="93"/>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10.2 如标书制作工具中格式和内容与“中国政府采购网”、“江苏政府采购网”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发布的招标文件不一致，请以“中国政府采购网”、“江苏政府采购网”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发布的招标文件为准。</w:t>
      </w:r>
      <w:r/>
    </w:p>
    <w:p>
      <w:pPr>
        <w:pStyle w:val="954"/>
        <w:ind w:firstLine="422"/>
        <w:spacing w:before="0" w:after="0"/>
        <w:rPr>
          <w:rFonts w:hint="eastAsia" w:ascii="宋体" w:hAnsi="宋体" w:cs="Arial"/>
          <w:b/>
          <w:bCs/>
          <w:color w:val="000000" w:themeColor="text1"/>
          <w:sz w:val="21"/>
          <w:szCs w:val="21"/>
        </w:rPr>
      </w:pPr>
      <w:r/>
      <w:bookmarkStart w:id="94" w:name="_Hlt26668975"/>
      <w:r/>
      <w:bookmarkStart w:id="95" w:name="_Hlt26670360"/>
      <w:r/>
      <w:bookmarkStart w:id="96" w:name="_Hlt26954838"/>
      <w:r/>
      <w:bookmarkStart w:id="97" w:name="_Toc14577357"/>
      <w:r/>
      <w:bookmarkStart w:id="98" w:name="_Toc513029219"/>
      <w:r/>
      <w:bookmarkStart w:id="99" w:name="_Toc49090509"/>
      <w:r/>
      <w:bookmarkStart w:id="100" w:name="_Toc49090507"/>
      <w:r/>
      <w:bookmarkStart w:id="101" w:name="_Toc513029216"/>
      <w:r/>
      <w:bookmarkStart w:id="102" w:name="_Toc14577354"/>
      <w:r/>
      <w:bookmarkStart w:id="103" w:name="_Toc14577355"/>
      <w:r/>
      <w:bookmarkStart w:id="104" w:name="_Toc49090508"/>
      <w:r/>
      <w:bookmarkEnd w:id="94"/>
      <w:r/>
      <w:bookmarkEnd w:id="95"/>
      <w:r/>
      <w:bookmarkEnd w:id="96"/>
      <w:r>
        <w:rPr>
          <w:rFonts w:hint="eastAsia" w:ascii="宋体" w:hAnsi="宋体" w:cs="Arial"/>
          <w:b/>
          <w:bCs/>
          <w:color w:val="000000" w:themeColor="text1"/>
          <w:sz w:val="21"/>
          <w:szCs w:val="21"/>
        </w:rPr>
        <w:t xml:space="preserve">11、证明投标人及投标标的符合招标文件规定的文件</w:t>
      </w:r>
      <w:bookmarkEnd w:id="97"/>
      <w:r/>
      <w:bookmarkEnd w:id="98"/>
      <w:r/>
      <w:bookmarkEnd w:id="99"/>
      <w:r/>
      <w:bookmarkEnd w:id="100"/>
      <w:r/>
      <w:bookmarkEnd w:id="101"/>
      <w:r/>
      <w:bookmarkEnd w:id="102"/>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11.1 投标人应按照招标文件要求提交证明文件，证明其及投标标的符合招标文件规定。</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11.2招标文件对证明文件无明确形式要求的，证明文件可以以文字资料、图纸和数据等形式提交。</w:t>
      </w:r>
      <w:bookmarkEnd w:id="103"/>
      <w:r/>
      <w:bookmarkEnd w:id="104"/>
      <w:r/>
      <w:r/>
    </w:p>
    <w:p>
      <w:pPr>
        <w:pStyle w:val="95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12、投标分项报价表</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12.1 投标人应按照招标文件规定格式填报投标分项报价表。</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12.2投标货币。投标文件中的单价和总价无特殊规定的采用人民币报价，以元为单位标注。招标文件中另有规定的按规定执行。</w:t>
      </w:r>
      <w:r/>
    </w:p>
    <w:p>
      <w:pPr>
        <w:pStyle w:val="954"/>
        <w:ind w:firstLine="422"/>
        <w:spacing w:before="0" w:after="0"/>
        <w:rPr>
          <w:rFonts w:hint="eastAsia" w:ascii="宋体" w:hAnsi="宋体" w:cs="Arial"/>
          <w:b/>
          <w:bCs/>
          <w:color w:val="000000" w:themeColor="text1"/>
          <w:sz w:val="21"/>
          <w:szCs w:val="21"/>
        </w:rPr>
      </w:pPr>
      <w:r/>
      <w:bookmarkStart w:id="105" w:name="_Hlt26670486"/>
      <w:r/>
      <w:bookmarkStart w:id="106" w:name="_Hlt26954846"/>
      <w:r/>
      <w:bookmarkStart w:id="107" w:name="_Hlt26954731"/>
      <w:r/>
      <w:bookmarkStart w:id="108" w:name="_Hlt26670482"/>
      <w:r/>
      <w:bookmarkStart w:id="109" w:name="_Hlt26954848"/>
      <w:r/>
      <w:bookmarkEnd w:id="105"/>
      <w:r/>
      <w:bookmarkEnd w:id="106"/>
      <w:r/>
      <w:bookmarkEnd w:id="107"/>
      <w:r/>
      <w:bookmarkEnd w:id="108"/>
      <w:r/>
      <w:bookmarkEnd w:id="109"/>
      <w:r>
        <w:rPr>
          <w:rFonts w:hint="eastAsia" w:ascii="宋体" w:hAnsi="宋体" w:cs="Arial"/>
          <w:b/>
          <w:bCs/>
          <w:color w:val="000000" w:themeColor="text1"/>
          <w:sz w:val="21"/>
          <w:szCs w:val="21"/>
        </w:rPr>
        <w:t xml:space="preserve">13、技术要求响应及偏离表、商务要求响应及偏离表</w:t>
      </w:r>
      <w:r/>
    </w:p>
    <w:p>
      <w:pPr>
        <w:pStyle w:val="954"/>
        <w:ind w:firstLine="420"/>
        <w:spacing w:before="0" w:after="0"/>
        <w:rPr>
          <w:rFonts w:hint="eastAsia" w:ascii="宋体" w:hAnsi="宋体" w:cs="宋体"/>
          <w:color w:val="000000" w:themeColor="text1"/>
          <w:sz w:val="21"/>
          <w:szCs w:val="21"/>
          <w:lang w:val="zh-CN"/>
        </w:rPr>
      </w:pPr>
      <w:r>
        <w:rPr>
          <w:rFonts w:ascii="宋体" w:hAnsi="宋体" w:cs="宋体"/>
          <w:color w:val="000000" w:themeColor="text1"/>
          <w:sz w:val="21"/>
          <w:szCs w:val="21"/>
          <w:lang w:val="zh-CN"/>
        </w:rPr>
        <w:t xml:space="preserve">1</w:t>
      </w:r>
      <w:r>
        <w:rPr>
          <w:rFonts w:hint="eastAsia" w:ascii="宋体" w:hAnsi="宋体" w:cs="宋体"/>
          <w:color w:val="000000" w:themeColor="text1"/>
          <w:sz w:val="21"/>
          <w:szCs w:val="21"/>
          <w:lang w:val="zh-CN"/>
        </w:rPr>
        <w:t xml:space="preserve">3</w:t>
      </w:r>
      <w:r>
        <w:rPr>
          <w:rFonts w:ascii="宋体" w:hAnsi="宋体" w:cs="宋体"/>
          <w:color w:val="000000" w:themeColor="text1"/>
          <w:sz w:val="21"/>
          <w:szCs w:val="21"/>
          <w:lang w:val="zh-CN"/>
        </w:rPr>
        <w:t xml:space="preserve">.1</w:t>
      </w:r>
      <w:r>
        <w:rPr>
          <w:rFonts w:hint="eastAsia" w:ascii="宋体" w:hAnsi="宋体" w:cs="宋体"/>
          <w:color w:val="000000" w:themeColor="text1"/>
          <w:sz w:val="21"/>
          <w:szCs w:val="21"/>
          <w:lang w:val="zh-CN"/>
        </w:rPr>
        <w:t xml:space="preserve"> 投标人需对招标文件中的技术要求与商务要求逐项</w:t>
      </w:r>
      <w:r>
        <w:rPr>
          <w:rFonts w:hint="eastAsia" w:ascii="宋体" w:hAnsi="宋体" w:cs="宋体"/>
          <w:color w:val="000000" w:themeColor="text1"/>
          <w:sz w:val="21"/>
          <w:szCs w:val="21"/>
          <w:lang w:val="zh-CN"/>
        </w:rPr>
        <w:t xml:space="preserve">作出</w:t>
      </w:r>
      <w:r>
        <w:rPr>
          <w:rFonts w:hint="eastAsia" w:ascii="宋体" w:hAnsi="宋体" w:cs="宋体"/>
          <w:color w:val="000000" w:themeColor="text1"/>
          <w:sz w:val="21"/>
          <w:szCs w:val="21"/>
          <w:lang w:val="zh-CN"/>
        </w:rPr>
        <w:t xml:space="preserve">响应或偏离，并说明原因。</w:t>
      </w:r>
      <w:r/>
    </w:p>
    <w:p>
      <w:pPr>
        <w:pStyle w:val="954"/>
        <w:ind w:firstLine="420"/>
        <w:spacing w:before="0" w:after="0"/>
        <w:rPr>
          <w:rFonts w:hint="eastAsia" w:ascii="宋体" w:hAnsi="宋体" w:cs="宋体"/>
          <w:color w:val="000000" w:themeColor="text1"/>
          <w:sz w:val="21"/>
          <w:szCs w:val="21"/>
          <w:lang w:val="zh-CN"/>
        </w:rPr>
      </w:pPr>
      <w:r>
        <w:rPr>
          <w:rFonts w:hint="eastAsia" w:ascii="宋体" w:hAnsi="宋体" w:cs="宋体"/>
          <w:color w:val="000000" w:themeColor="text1"/>
          <w:sz w:val="21"/>
          <w:szCs w:val="21"/>
          <w:lang w:val="zh-CN"/>
        </w:rPr>
        <w:t xml:space="preserve">13.2 投标人可在投标文件中提供认为需要的其他技术文件或说明。</w:t>
      </w:r>
      <w:r/>
    </w:p>
    <w:p>
      <w:pPr>
        <w:pStyle w:val="95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14、服务承诺、培训计划、人员安排及其他</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14.1 投标人需根据招标文件要求提供有关售后服务的管理制度，售后服务机构的分布情况，售后服务人员的数量、素质、技术水平及售后服务的反应能力等。</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14.2 投标人需根据招标文件要求提供培训计划。</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14.3  投标人需根据招标文件要求提供</w:t>
      </w:r>
      <w:r>
        <w:rPr>
          <w:rFonts w:hint="eastAsia" w:ascii="宋体" w:hAnsi="宋体" w:cs="宋体"/>
          <w:color w:val="000000" w:themeColor="text1"/>
          <w:sz w:val="21"/>
          <w:szCs w:val="21"/>
          <w:lang w:val="zh-CN"/>
        </w:rPr>
        <w:t xml:space="preserve">所投标的</w:t>
      </w:r>
      <w:r>
        <w:rPr>
          <w:rFonts w:hint="eastAsia" w:ascii="宋体" w:hAnsi="宋体" w:cs="宋体"/>
          <w:color w:val="000000" w:themeColor="text1"/>
          <w:sz w:val="21"/>
          <w:szCs w:val="21"/>
          <w:lang w:val="zh-CN"/>
        </w:rPr>
        <w:t xml:space="preserve">的</w:t>
      </w:r>
      <w:r>
        <w:rPr>
          <w:rFonts w:hint="eastAsia" w:ascii="宋体" w:hAnsi="宋体" w:cs="宋体"/>
          <w:color w:val="000000" w:themeColor="text1"/>
          <w:sz w:val="21"/>
          <w:szCs w:val="21"/>
          <w:lang w:val="zh-CN"/>
        </w:rPr>
        <w:t xml:space="preserve">主要组成部分、功能设计、实现思路及关键技术等。</w:t>
      </w:r>
      <w:r/>
    </w:p>
    <w:p>
      <w:pPr>
        <w:pStyle w:val="954"/>
        <w:ind w:firstLine="422"/>
        <w:spacing w:before="0" w:after="0"/>
        <w:rPr>
          <w:rFonts w:hint="eastAsia" w:ascii="宋体" w:hAnsi="宋体" w:cs="Arial"/>
          <w:b/>
          <w:bCs/>
          <w:color w:val="000000" w:themeColor="text1"/>
          <w:sz w:val="21"/>
          <w:szCs w:val="21"/>
        </w:rPr>
      </w:pPr>
      <w:r/>
      <w:bookmarkStart w:id="110" w:name="_Toc49090510"/>
      <w:r/>
      <w:bookmarkStart w:id="111" w:name="_Toc14577359"/>
      <w:r>
        <w:rPr>
          <w:rFonts w:hint="eastAsia" w:ascii="宋体" w:hAnsi="宋体" w:cs="Arial"/>
          <w:b/>
          <w:bCs/>
          <w:color w:val="000000" w:themeColor="text1"/>
          <w:sz w:val="21"/>
          <w:szCs w:val="21"/>
        </w:rPr>
        <w:t xml:space="preserve">15、投标函和开标一览表</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15.1 投标人应按照招标文件中提供的格式完整、正确填写投标函、开标一览表。</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15.2 对于采用货币报价的项目，开标一览表中的投标总报价应与投标分项报价表中的投标总报价一致，如不一致，不作为无效投标处理，但评标时按开标一览表中价格为准。</w:t>
      </w:r>
      <w:r/>
    </w:p>
    <w:p>
      <w:pPr>
        <w:pStyle w:val="954"/>
        <w:ind w:firstLine="422"/>
        <w:spacing w:before="0" w:after="0"/>
        <w:rPr>
          <w:rFonts w:hint="eastAsia" w:ascii="宋体" w:hAnsi="宋体" w:cs="Arial"/>
          <w:b/>
          <w:bCs/>
          <w:color w:val="000000" w:themeColor="text1"/>
          <w:sz w:val="21"/>
          <w:szCs w:val="21"/>
        </w:rPr>
      </w:pPr>
      <w:r/>
      <w:bookmarkStart w:id="112" w:name="_Toc49090511"/>
      <w:r/>
      <w:bookmarkStart w:id="113" w:name="_Toc14577360"/>
      <w:r/>
      <w:bookmarkEnd w:id="110"/>
      <w:r/>
      <w:bookmarkEnd w:id="111"/>
      <w:r>
        <w:rPr>
          <w:rFonts w:hint="eastAsia" w:ascii="宋体" w:hAnsi="宋体" w:cs="Arial"/>
          <w:b/>
          <w:bCs/>
          <w:color w:val="000000" w:themeColor="text1"/>
          <w:sz w:val="21"/>
          <w:szCs w:val="21"/>
        </w:rPr>
        <w:t xml:space="preserve">16、投标有效期</w:t>
      </w:r>
      <w:bookmarkEnd w:id="112"/>
      <w:r/>
      <w:bookmarkEnd w:id="113"/>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16.1投标有效期为代理机构规定的开标之日后</w:t>
      </w:r>
      <w:r>
        <w:rPr>
          <w:rFonts w:hint="eastAsia" w:ascii="宋体" w:hAnsi="宋体"/>
          <w:color w:val="000000" w:themeColor="text1"/>
          <w:sz w:val="21"/>
          <w:szCs w:val="21"/>
          <w:u w:val="single"/>
        </w:rPr>
        <w:t xml:space="preserve">六十（60）天</w:t>
      </w:r>
      <w:r>
        <w:rPr>
          <w:rFonts w:hint="eastAsia" w:ascii="宋体" w:hAnsi="宋体"/>
          <w:color w:val="000000" w:themeColor="text1"/>
          <w:sz w:val="21"/>
          <w:szCs w:val="21"/>
        </w:rPr>
        <w:t xml:space="preserve">。投标有效期比规定短的将被视为未实质性响应招标文件而予以拒绝。</w:t>
      </w:r>
      <w:r/>
    </w:p>
    <w:p>
      <w:pPr>
        <w:pStyle w:val="95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w:t>
      </w:r>
      <w:r>
        <w:rPr>
          <w:rFonts w:ascii="宋体" w:hAnsi="宋体" w:cs="Arial"/>
          <w:b/>
          <w:bCs/>
          <w:color w:val="000000" w:themeColor="text1"/>
          <w:sz w:val="21"/>
          <w:szCs w:val="21"/>
        </w:rPr>
        <w:t xml:space="preserve">7</w:t>
      </w:r>
      <w:r>
        <w:rPr>
          <w:rFonts w:hint="eastAsia" w:ascii="宋体" w:hAnsi="宋体" w:cs="Arial"/>
          <w:b/>
          <w:bCs/>
          <w:color w:val="000000" w:themeColor="text1"/>
          <w:sz w:val="21"/>
          <w:szCs w:val="21"/>
        </w:rPr>
        <w:t xml:space="preserve">、投标有效期的延长</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954"/>
        <w:ind w:firstLine="420"/>
        <w:spacing w:before="0" w:after="0"/>
        <w:rPr>
          <w:rFonts w:hint="eastAsia" w:ascii="宋体" w:hAnsi="宋体"/>
          <w:color w:val="000000" w:themeColor="text1"/>
          <w:sz w:val="21"/>
          <w:szCs w:val="21"/>
        </w:rPr>
      </w:pPr>
      <w:r/>
      <w:bookmarkStart w:id="114" w:name="_Hlt26954852"/>
      <w:r/>
      <w:bookmarkStart w:id="115" w:name="_Hlt26954739"/>
      <w:r/>
      <w:bookmarkStart w:id="116" w:name="_Toc16938540"/>
      <w:r/>
      <w:bookmarkStart w:id="117" w:name="_Toc20823296"/>
      <w:r/>
      <w:bookmarkStart w:id="118" w:name="_Toc513029224"/>
      <w:r/>
      <w:bookmarkStart w:id="119" w:name="_Toc120614217"/>
      <w:r/>
      <w:bookmarkEnd w:id="114"/>
      <w:r/>
      <w:bookmarkEnd w:id="115"/>
      <w:r>
        <w:rPr>
          <w:rFonts w:hint="eastAsia" w:ascii="宋体" w:hAnsi="宋体"/>
          <w:color w:val="000000" w:themeColor="text1"/>
          <w:sz w:val="21"/>
          <w:szCs w:val="21"/>
        </w:rPr>
        <w:t xml:space="preserve">四、投标文件的递交</w:t>
      </w:r>
      <w:bookmarkEnd w:id="116"/>
      <w:r/>
      <w:bookmarkEnd w:id="117"/>
      <w:r/>
      <w:bookmarkEnd w:id="118"/>
      <w:r/>
      <w:bookmarkEnd w:id="119"/>
      <w:r/>
      <w:r/>
    </w:p>
    <w:p>
      <w:pPr>
        <w:pStyle w:val="954"/>
        <w:ind w:firstLine="422"/>
        <w:spacing w:before="0" w:after="0"/>
        <w:rPr>
          <w:rFonts w:hint="eastAsia" w:ascii="宋体" w:hAnsi="宋体" w:cs="Arial"/>
          <w:b/>
          <w:bCs/>
          <w:color w:val="000000" w:themeColor="text1"/>
          <w:sz w:val="21"/>
          <w:szCs w:val="21"/>
        </w:rPr>
      </w:pPr>
      <w:r/>
      <w:bookmarkStart w:id="120" w:name="_Toc462564084"/>
      <w:r/>
      <w:bookmarkStart w:id="121" w:name="_Toc20823297"/>
      <w:r/>
      <w:bookmarkStart w:id="122" w:name="_Toc16938541"/>
      <w:r/>
      <w:bookmarkStart w:id="123" w:name="_Toc513029225"/>
      <w:r>
        <w:rPr>
          <w:rFonts w:hint="eastAsia" w:ascii="宋体" w:hAnsi="宋体" w:cs="Arial"/>
          <w:b/>
          <w:bCs/>
          <w:color w:val="000000" w:themeColor="text1"/>
          <w:sz w:val="21"/>
          <w:szCs w:val="21"/>
        </w:rPr>
        <w:t xml:space="preserve">1</w:t>
      </w:r>
      <w:r>
        <w:rPr>
          <w:rFonts w:ascii="宋体" w:hAnsi="宋体" w:cs="Arial"/>
          <w:b/>
          <w:bCs/>
          <w:color w:val="000000" w:themeColor="text1"/>
          <w:sz w:val="21"/>
          <w:szCs w:val="21"/>
        </w:rPr>
        <w:t xml:space="preserve">8</w:t>
      </w:r>
      <w:r>
        <w:rPr>
          <w:rFonts w:hint="eastAsia" w:ascii="宋体" w:hAnsi="宋体" w:cs="Arial"/>
          <w:b/>
          <w:bCs/>
          <w:color w:val="000000" w:themeColor="text1"/>
          <w:sz w:val="21"/>
          <w:szCs w:val="21"/>
        </w:rPr>
        <w:t xml:space="preserve">、投标文件</w:t>
      </w:r>
      <w:bookmarkEnd w:id="120"/>
      <w:r/>
      <w:bookmarkEnd w:id="121"/>
      <w:r/>
      <w:bookmarkEnd w:id="122"/>
      <w:r/>
      <w:bookmarkEnd w:id="123"/>
      <w:r>
        <w:rPr>
          <w:rFonts w:hint="eastAsia" w:ascii="宋体" w:hAnsi="宋体" w:cs="Arial"/>
          <w:b/>
          <w:bCs/>
          <w:color w:val="000000" w:themeColor="text1"/>
          <w:sz w:val="21"/>
          <w:szCs w:val="21"/>
        </w:rPr>
        <w:t xml:space="preserve">的递交</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18.1电子投标文件的递交</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投标人应当按照《操作手册》规定，在投标截止时间</w:t>
      </w:r>
      <w:r>
        <w:rPr>
          <w:rFonts w:hint="eastAsia" w:ascii="宋体" w:hAnsi="宋体"/>
          <w:color w:val="000000" w:themeColor="text1"/>
          <w:sz w:val="21"/>
          <w:szCs w:val="21"/>
        </w:rPr>
        <w:t xml:space="preserve">前</w:t>
      </w:r>
      <w:r>
        <w:rPr>
          <w:rFonts w:ascii="宋体" w:hAnsi="宋体"/>
          <w:color w:val="000000" w:themeColor="text1"/>
          <w:sz w:val="21"/>
          <w:szCs w:val="21"/>
        </w:rPr>
        <w:t xml:space="preserve">制作</w:t>
      </w:r>
      <w:r>
        <w:rPr>
          <w:rFonts w:hint="eastAsia" w:ascii="宋体" w:hAnsi="宋体"/>
          <w:color w:val="000000" w:themeColor="text1"/>
          <w:sz w:val="21"/>
          <w:szCs w:val="21"/>
        </w:rPr>
        <w:t xml:space="preserve">并上传电子投标文件。</w:t>
      </w:r>
      <w:bookmarkStart w:id="124" w:name="_Toc20823298"/>
      <w:r/>
      <w:bookmarkStart w:id="125" w:name="_Toc16938542"/>
      <w:r/>
      <w:bookmarkStart w:id="126" w:name="_Toc513029226"/>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18.2纸质投标文件的递交</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中标单位在中标后1周内递交2本纸质版投标文件，递交至代理公司。纸质版投标文件内容应与电子投标文件内容一致，胶装后加盖单位公章，一式两份。</w:t>
      </w:r>
      <w:r/>
    </w:p>
    <w:p>
      <w:pPr>
        <w:pStyle w:val="954"/>
        <w:ind w:firstLine="422"/>
        <w:spacing w:before="0" w:after="0"/>
        <w:rPr>
          <w:rFonts w:hint="eastAsia" w:ascii="宋体" w:hAnsi="宋体" w:cs="Arial"/>
          <w:b/>
          <w:bCs/>
          <w:color w:val="000000" w:themeColor="text1"/>
          <w:sz w:val="21"/>
          <w:szCs w:val="21"/>
        </w:rPr>
      </w:pPr>
      <w:r>
        <w:rPr>
          <w:rFonts w:ascii="宋体" w:hAnsi="宋体" w:cs="Arial"/>
          <w:b/>
          <w:bCs/>
          <w:color w:val="000000" w:themeColor="text1"/>
          <w:sz w:val="21"/>
          <w:szCs w:val="21"/>
        </w:rPr>
        <w:t xml:space="preserve">19</w:t>
      </w:r>
      <w:r>
        <w:rPr>
          <w:rFonts w:hint="eastAsia" w:ascii="宋体" w:hAnsi="宋体" w:cs="Arial"/>
          <w:b/>
          <w:bCs/>
          <w:color w:val="000000" w:themeColor="text1"/>
          <w:sz w:val="21"/>
          <w:szCs w:val="21"/>
        </w:rPr>
        <w:t xml:space="preserve">、投标截止日期</w:t>
      </w:r>
      <w:bookmarkEnd w:id="124"/>
      <w:r/>
      <w:bookmarkEnd w:id="125"/>
      <w:r/>
      <w:bookmarkEnd w:id="126"/>
      <w:r/>
      <w:r/>
    </w:p>
    <w:p>
      <w:pPr>
        <w:pStyle w:val="954"/>
        <w:ind w:firstLine="420"/>
        <w:spacing w:before="0" w:after="0"/>
        <w:rPr>
          <w:rFonts w:hint="eastAsia" w:ascii="宋体" w:hAnsi="宋体"/>
          <w:i/>
          <w:color w:val="000000" w:themeColor="text1"/>
          <w:sz w:val="21"/>
          <w:szCs w:val="21"/>
          <w:u w:val="single"/>
        </w:rPr>
      </w:pPr>
      <w:r>
        <w:rPr>
          <w:rFonts w:ascii="宋体" w:hAnsi="宋体"/>
          <w:i/>
          <w:color w:val="000000" w:themeColor="text1"/>
          <w:sz w:val="21"/>
          <w:szCs w:val="21"/>
          <w:u w:val="single"/>
        </w:rPr>
        <w:t xml:space="preserve">19</w:t>
      </w:r>
      <w:r>
        <w:rPr>
          <w:rFonts w:hint="eastAsia" w:ascii="宋体" w:hAnsi="宋体"/>
          <w:i/>
          <w:color w:val="000000" w:themeColor="text1"/>
          <w:sz w:val="21"/>
          <w:szCs w:val="21"/>
          <w:u w:val="single"/>
        </w:rPr>
        <w:t xml:space="preserve">.1 投标人上传电子投标文件的时间不得迟于招标公告中规定的投标截止时间。</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19</w:t>
      </w:r>
      <w:r>
        <w:rPr>
          <w:rFonts w:hint="eastAsia" w:ascii="宋体" w:hAnsi="宋体"/>
          <w:color w:val="000000" w:themeColor="text1"/>
          <w:sz w:val="21"/>
          <w:szCs w:val="21"/>
        </w:rPr>
        <w:t xml:space="preserve">.2 代理机构可以按照规定，通过修改招标文件酌情延长投标截止日期，在此情况下，投标人的所有权利和义务以及投标人受制的截止日期均应以延长后新的截止日期为准。</w:t>
      </w:r>
      <w:r/>
    </w:p>
    <w:p>
      <w:pPr>
        <w:pStyle w:val="954"/>
        <w:ind w:firstLine="422"/>
        <w:spacing w:before="0" w:after="0"/>
        <w:rPr>
          <w:rFonts w:hint="eastAsia" w:ascii="宋体" w:hAnsi="宋体" w:cs="Arial"/>
          <w:b/>
          <w:bCs/>
          <w:color w:val="000000" w:themeColor="text1"/>
          <w:sz w:val="21"/>
          <w:szCs w:val="21"/>
        </w:rPr>
      </w:pPr>
      <w:r/>
      <w:bookmarkStart w:id="127" w:name="_Toc16938543"/>
      <w:r/>
      <w:bookmarkStart w:id="128" w:name="_Toc513029227"/>
      <w:r/>
      <w:bookmarkStart w:id="129" w:name="_Toc20823299"/>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0</w:t>
      </w:r>
      <w:r>
        <w:rPr>
          <w:rFonts w:hint="eastAsia" w:ascii="宋体" w:hAnsi="宋体" w:cs="Arial"/>
          <w:b/>
          <w:bCs/>
          <w:color w:val="000000" w:themeColor="text1"/>
          <w:sz w:val="21"/>
          <w:szCs w:val="21"/>
        </w:rPr>
        <w:t xml:space="preserve">、投标文件</w:t>
      </w:r>
      <w:bookmarkEnd w:id="127"/>
      <w:r/>
      <w:bookmarkEnd w:id="128"/>
      <w:r/>
      <w:bookmarkEnd w:id="129"/>
      <w:r>
        <w:rPr>
          <w:rFonts w:hint="eastAsia" w:ascii="宋体" w:hAnsi="宋体" w:cs="Arial"/>
          <w:b/>
          <w:bCs/>
          <w:color w:val="000000" w:themeColor="text1"/>
          <w:sz w:val="21"/>
          <w:szCs w:val="21"/>
        </w:rPr>
        <w:t xml:space="preserve">的拒收</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20.1 代理机构拒绝接收在其规定的投标截止时间后上传的任何投标文件。</w:t>
      </w:r>
      <w:r/>
    </w:p>
    <w:p>
      <w:pPr>
        <w:pStyle w:val="954"/>
        <w:ind w:firstLine="422"/>
        <w:spacing w:before="0" w:after="0"/>
        <w:rPr>
          <w:rFonts w:hint="eastAsia" w:ascii="宋体" w:hAnsi="宋体" w:cs="Arial"/>
          <w:b/>
          <w:bCs/>
          <w:color w:val="000000" w:themeColor="text1"/>
          <w:sz w:val="21"/>
          <w:szCs w:val="21"/>
        </w:rPr>
      </w:pPr>
      <w:r/>
      <w:bookmarkStart w:id="130" w:name="_Toc20823300"/>
      <w:r/>
      <w:bookmarkStart w:id="131" w:name="_Toc513029228"/>
      <w:r/>
      <w:bookmarkStart w:id="132" w:name="_Toc16938544"/>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1</w:t>
      </w:r>
      <w:r>
        <w:rPr>
          <w:rFonts w:hint="eastAsia" w:ascii="宋体" w:hAnsi="宋体" w:cs="Arial"/>
          <w:b/>
          <w:bCs/>
          <w:color w:val="000000" w:themeColor="text1"/>
          <w:sz w:val="21"/>
          <w:szCs w:val="21"/>
        </w:rPr>
        <w:t xml:space="preserve">、投标文件的撤回和修改</w:t>
      </w:r>
      <w:bookmarkEnd w:id="130"/>
      <w:r/>
      <w:bookmarkEnd w:id="131"/>
      <w:r/>
      <w:bookmarkEnd w:id="132"/>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 投标文件的撤回</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.1.1 电子投标文件的撤回</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投标人可在投标截止时间前，撤回其电子投标文件，具体操作方法见《操作手册》。</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w:t>
      </w:r>
      <w:r>
        <w:rPr>
          <w:rFonts w:ascii="宋体" w:hAnsi="宋体"/>
          <w:color w:val="000000" w:themeColor="text1"/>
          <w:sz w:val="21"/>
          <w:szCs w:val="21"/>
        </w:rPr>
        <w:t xml:space="preserve">2</w:t>
      </w:r>
      <w:r>
        <w:rPr>
          <w:rFonts w:hint="eastAsia" w:ascii="宋体" w:hAnsi="宋体"/>
          <w:color w:val="000000" w:themeColor="text1"/>
          <w:sz w:val="21"/>
          <w:szCs w:val="21"/>
        </w:rPr>
        <w:t xml:space="preserve"> 投标人撤回电子投标文件，则认为其不再参与本项目投标活动。</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.2 投标文件的修改</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21.2.1投标人可在投标截止时间前，对其电子投标文件进行修改，具体操作方法见《操作手册》。</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w:t>
      </w:r>
      <w:r>
        <w:rPr>
          <w:rFonts w:ascii="宋体" w:hAnsi="宋体"/>
          <w:color w:val="000000" w:themeColor="text1"/>
          <w:sz w:val="21"/>
          <w:szCs w:val="21"/>
        </w:rPr>
        <w:t xml:space="preserve">2.2</w:t>
      </w:r>
      <w:r>
        <w:rPr>
          <w:rFonts w:hint="eastAsia" w:ascii="宋体" w:hAnsi="宋体"/>
          <w:color w:val="000000" w:themeColor="text1"/>
          <w:sz w:val="21"/>
          <w:szCs w:val="21"/>
        </w:rPr>
        <w:t xml:space="preserve"> 在投标截止时间之后，投标人不得对其电子投标文件作任何修改。</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.3 在投标截止时间至招标文件中规定的投标有效期满之间的这段时间内，投标人不得撤回其投标。</w:t>
      </w:r>
      <w:r/>
    </w:p>
    <w:p>
      <w:pPr>
        <w:pStyle w:val="954"/>
        <w:ind w:firstLine="420"/>
        <w:spacing w:before="0" w:after="0"/>
        <w:rPr>
          <w:rFonts w:hint="eastAsia" w:ascii="宋体" w:hAnsi="宋体"/>
          <w:color w:val="000000" w:themeColor="text1"/>
          <w:sz w:val="21"/>
          <w:szCs w:val="21"/>
        </w:rPr>
      </w:pPr>
      <w:r/>
      <w:bookmarkStart w:id="133" w:name="_Toc20823301"/>
      <w:r/>
      <w:bookmarkStart w:id="134" w:name="_Toc16938545"/>
      <w:r/>
      <w:bookmarkStart w:id="135" w:name="_Toc513029229"/>
      <w:r/>
      <w:bookmarkStart w:id="136" w:name="_Toc120614218"/>
      <w:r>
        <w:rPr>
          <w:rFonts w:hint="eastAsia" w:ascii="宋体" w:hAnsi="宋体"/>
          <w:color w:val="000000" w:themeColor="text1"/>
          <w:sz w:val="21"/>
          <w:szCs w:val="21"/>
        </w:rPr>
        <w:t xml:space="preserve">五、开标与评标</w:t>
      </w:r>
      <w:bookmarkEnd w:id="133"/>
      <w:r/>
      <w:bookmarkEnd w:id="134"/>
      <w:r/>
      <w:bookmarkEnd w:id="135"/>
      <w:r/>
      <w:bookmarkEnd w:id="136"/>
      <w:r/>
      <w:r/>
    </w:p>
    <w:p>
      <w:pPr>
        <w:pStyle w:val="954"/>
        <w:ind w:firstLine="422"/>
        <w:spacing w:before="0" w:after="0"/>
        <w:rPr>
          <w:rFonts w:hint="eastAsia" w:ascii="宋体" w:hAnsi="宋体" w:cs="Arial"/>
          <w:b/>
          <w:bCs/>
          <w:color w:val="000000" w:themeColor="text1"/>
          <w:sz w:val="21"/>
          <w:szCs w:val="21"/>
        </w:rPr>
      </w:pPr>
      <w:r/>
      <w:bookmarkStart w:id="137" w:name="_Toc513029230"/>
      <w:r/>
      <w:bookmarkStart w:id="138" w:name="_Toc16938546"/>
      <w:r/>
      <w:bookmarkStart w:id="139" w:name="_Toc20823302"/>
      <w:r>
        <w:rPr>
          <w:rFonts w:hint="eastAsia" w:ascii="宋体" w:hAnsi="宋体" w:cs="Arial"/>
          <w:b/>
          <w:bCs/>
          <w:color w:val="000000" w:themeColor="text1"/>
          <w:sz w:val="21"/>
          <w:szCs w:val="21"/>
        </w:rPr>
        <w:t xml:space="preserve">22、开标</w:t>
      </w:r>
      <w:bookmarkEnd w:id="137"/>
      <w:r/>
      <w:bookmarkEnd w:id="138"/>
      <w:r/>
      <w:bookmarkEnd w:id="139"/>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.1 代理机构将在招标公告中规定的时间和地点组织公开开标。投标人应当按照《操作手册》规定，</w:t>
      </w:r>
      <w:r>
        <w:rPr>
          <w:rFonts w:ascii="宋体" w:hAnsi="宋体"/>
          <w:color w:val="000000" w:themeColor="text1"/>
          <w:sz w:val="21"/>
          <w:szCs w:val="21"/>
        </w:rPr>
        <w:t xml:space="preserve">参加开标活动</w:t>
      </w:r>
      <w:r>
        <w:rPr>
          <w:rFonts w:hint="eastAsia" w:ascii="宋体" w:hAnsi="宋体"/>
          <w:color w:val="000000" w:themeColor="text1"/>
          <w:sz w:val="21"/>
          <w:szCs w:val="21"/>
        </w:rPr>
        <w:t xml:space="preserve">和在苏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系统规定的时间内对投标文件进行解密。</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.2开标仪式由代理机构组织。苏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系统将自动对</w:t>
      </w:r>
      <w:r>
        <w:rPr>
          <w:rFonts w:ascii="宋体" w:hAnsi="宋体"/>
          <w:color w:val="000000" w:themeColor="text1"/>
          <w:sz w:val="21"/>
          <w:szCs w:val="21"/>
        </w:rPr>
        <w:t xml:space="preserve">项目进行开标，</w:t>
      </w:r>
      <w:r>
        <w:rPr>
          <w:rFonts w:hint="eastAsia" w:ascii="宋体" w:hAnsi="宋体"/>
          <w:color w:val="000000" w:themeColor="text1"/>
          <w:sz w:val="21"/>
          <w:szCs w:val="21"/>
        </w:rPr>
        <w:t xml:space="preserve">并宣布各投标人名称和投标价格。</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.3投标人在开标过程中涉及到的投标文件解密、开标结果确认等工作，应按照《操作手册》规定执行。</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.4投标人如果对开标过程和开标记录有疑义，应当根据《操作手册》规定提出，如 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系统中《开标记录表》宣布后5分钟内未提出的，视同认可开标结果。</w:t>
      </w:r>
      <w:r/>
    </w:p>
    <w:p>
      <w:pPr>
        <w:pStyle w:val="954"/>
        <w:ind w:firstLine="422"/>
        <w:spacing w:before="0" w:after="0"/>
        <w:rPr>
          <w:rFonts w:hint="eastAsia" w:ascii="宋体" w:hAnsi="宋体" w:cs="Arial"/>
          <w:b/>
          <w:bCs/>
          <w:color w:val="000000" w:themeColor="text1"/>
          <w:sz w:val="21"/>
          <w:szCs w:val="21"/>
        </w:rPr>
      </w:pPr>
      <w:r/>
      <w:bookmarkStart w:id="140" w:name="_Toc513029231"/>
      <w:r/>
      <w:bookmarkStart w:id="141" w:name="_Toc16938547"/>
      <w:r/>
      <w:bookmarkStart w:id="142" w:name="_Toc20823303"/>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3</w:t>
      </w:r>
      <w:r>
        <w:rPr>
          <w:rFonts w:hint="eastAsia" w:ascii="宋体" w:hAnsi="宋体" w:cs="Arial"/>
          <w:b/>
          <w:bCs/>
          <w:color w:val="000000" w:themeColor="text1"/>
          <w:sz w:val="21"/>
          <w:szCs w:val="21"/>
        </w:rPr>
        <w:t xml:space="preserve">、评标委员会</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.1 开标后，代理机构将立即组织评标委员会（以下简称评委会）进行评标。</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.2 评委会由采购人代表和有关技术、经济等方面的专家组成，</w:t>
      </w:r>
      <w:r>
        <w:rPr>
          <w:rFonts w:hint="eastAsia" w:ascii="宋体" w:hAnsi="宋体"/>
          <w:color w:val="000000" w:themeColor="text1"/>
          <w:sz w:val="21"/>
          <w:szCs w:val="21"/>
        </w:rPr>
        <w:t xml:space="preserve">且人员</w:t>
      </w:r>
      <w:r>
        <w:rPr>
          <w:rFonts w:hint="eastAsia" w:ascii="宋体" w:hAnsi="宋体"/>
          <w:color w:val="000000" w:themeColor="text1"/>
          <w:sz w:val="21"/>
          <w:szCs w:val="21"/>
        </w:rPr>
        <w:t xml:space="preserve">构成符合政府采购有关规定。</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.3评委会独立工作，负责评审所有投标文件并确定中标候选人。</w:t>
      </w:r>
      <w:r/>
    </w:p>
    <w:p>
      <w:pPr>
        <w:pStyle w:val="95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4</w:t>
      </w:r>
      <w:r>
        <w:rPr>
          <w:rFonts w:hint="eastAsia" w:ascii="宋体" w:hAnsi="宋体" w:cs="Arial"/>
          <w:b/>
          <w:bCs/>
          <w:color w:val="000000" w:themeColor="text1"/>
          <w:sz w:val="21"/>
          <w:szCs w:val="21"/>
        </w:rPr>
        <w:t xml:space="preserve">、评标过程的保密与公正</w:t>
      </w:r>
      <w:bookmarkEnd w:id="140"/>
      <w:r/>
      <w:bookmarkEnd w:id="141"/>
      <w:r/>
      <w:bookmarkEnd w:id="142"/>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.1凡是与审查、澄清、评价和比较投标的有关资料以及授标建议等，采购人、评委、代理机构均不得向投标人或与评标无关的其他人员透露。</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.2在评标过程中，投标人不得以任何行为影响评标过程，否则其投标文件将被作为无效投标文件。</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24</w:t>
      </w:r>
      <w:r>
        <w:rPr>
          <w:rFonts w:hint="eastAsia" w:ascii="宋体" w:hAnsi="宋体"/>
          <w:color w:val="000000" w:themeColor="text1"/>
          <w:sz w:val="21"/>
          <w:szCs w:val="21"/>
        </w:rPr>
        <w:t xml:space="preserve">.</w:t>
      </w:r>
      <w:r>
        <w:rPr>
          <w:rFonts w:ascii="宋体" w:hAnsi="宋体"/>
          <w:color w:val="000000" w:themeColor="text1"/>
          <w:sz w:val="21"/>
          <w:szCs w:val="21"/>
        </w:rPr>
        <w:t xml:space="preserve">3</w:t>
      </w:r>
      <w:r>
        <w:rPr>
          <w:rFonts w:hint="eastAsia" w:ascii="宋体" w:hAnsi="宋体"/>
          <w:color w:val="000000" w:themeColor="text1"/>
          <w:sz w:val="21"/>
          <w:szCs w:val="21"/>
        </w:rPr>
        <w:t xml:space="preserve"> 代理机构和评标委员会不向未中标的投标人解释未中标原因，也不公布评标过程中的相关细节。</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w:t>
      </w:r>
      <w:r>
        <w:rPr>
          <w:rFonts w:ascii="宋体" w:hAnsi="宋体"/>
          <w:color w:val="000000" w:themeColor="text1"/>
          <w:sz w:val="21"/>
          <w:szCs w:val="21"/>
        </w:rPr>
        <w:t xml:space="preserve">4</w:t>
      </w:r>
      <w:r>
        <w:rPr>
          <w:rFonts w:hint="eastAsia" w:ascii="宋体" w:hAnsi="宋体"/>
          <w:color w:val="000000" w:themeColor="text1"/>
          <w:sz w:val="21"/>
          <w:szCs w:val="21"/>
        </w:rPr>
        <w:t xml:space="preserve"> 采用综合评分法的项目，未中标的投标人可于中标结果公告期限届满之日起通过苏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系统查看自己的评审得分及排序情况。</w:t>
      </w:r>
      <w:r/>
    </w:p>
    <w:p>
      <w:pPr>
        <w:pStyle w:val="954"/>
        <w:ind w:firstLine="422"/>
        <w:spacing w:before="0" w:after="0"/>
        <w:rPr>
          <w:rFonts w:hint="eastAsia" w:ascii="宋体" w:hAnsi="宋体" w:cs="Arial"/>
          <w:b/>
          <w:bCs/>
          <w:color w:val="000000" w:themeColor="text1"/>
          <w:sz w:val="21"/>
          <w:szCs w:val="21"/>
        </w:rPr>
      </w:pPr>
      <w:r/>
      <w:bookmarkStart w:id="143" w:name="_Toc16938548"/>
      <w:r/>
      <w:bookmarkStart w:id="144" w:name="_Toc20823304"/>
      <w:r/>
      <w:bookmarkStart w:id="145" w:name="_Toc513029232"/>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5</w:t>
      </w:r>
      <w:r>
        <w:rPr>
          <w:rFonts w:hint="eastAsia" w:ascii="宋体" w:hAnsi="宋体" w:cs="Arial"/>
          <w:b/>
          <w:bCs/>
          <w:color w:val="000000" w:themeColor="text1"/>
          <w:sz w:val="21"/>
          <w:szCs w:val="21"/>
        </w:rPr>
        <w:t xml:space="preserve">、投标文件的澄清</w:t>
      </w:r>
      <w:bookmarkEnd w:id="143"/>
      <w:r/>
      <w:bookmarkEnd w:id="144"/>
      <w:r/>
      <w:bookmarkEnd w:id="145"/>
      <w:r/>
      <w:r/>
    </w:p>
    <w:p>
      <w:pPr>
        <w:pStyle w:val="954"/>
        <w:ind w:firstLine="420"/>
        <w:spacing w:before="0" w:after="0"/>
        <w:rPr>
          <w:rFonts w:hint="eastAsia" w:ascii="宋体" w:hAnsi="宋体"/>
          <w:color w:val="000000" w:themeColor="text1"/>
          <w:sz w:val="21"/>
          <w:szCs w:val="21"/>
        </w:rPr>
      </w:pPr>
      <w:r/>
      <w:bookmarkStart w:id="146" w:name="_Toc513029233"/>
      <w:r/>
      <w:bookmarkStart w:id="147" w:name="_Toc16938549"/>
      <w:r/>
      <w:bookmarkStart w:id="148" w:name="_Toc20823305"/>
      <w:r>
        <w:rPr>
          <w:rFonts w:ascii="宋体" w:hAnsi="宋体"/>
          <w:color w:val="000000" w:themeColor="text1"/>
          <w:sz w:val="21"/>
          <w:szCs w:val="21"/>
        </w:rPr>
        <w:t xml:space="preserve">25</w:t>
      </w:r>
      <w:r>
        <w:rPr>
          <w:rFonts w:hint="eastAsia" w:ascii="宋体" w:hAnsi="宋体"/>
          <w:color w:val="000000" w:themeColor="text1"/>
          <w:sz w:val="21"/>
          <w:szCs w:val="21"/>
        </w:rPr>
        <w:t xml:space="preserve">.</w:t>
      </w:r>
      <w:r>
        <w:rPr>
          <w:rFonts w:ascii="宋体" w:hAnsi="宋体"/>
          <w:color w:val="000000" w:themeColor="text1"/>
          <w:sz w:val="21"/>
          <w:szCs w:val="21"/>
        </w:rPr>
        <w:t xml:space="preserve">1</w:t>
      </w:r>
      <w:r>
        <w:rPr>
          <w:rFonts w:hint="eastAsia" w:ascii="宋体" w:hAnsi="宋体"/>
          <w:color w:val="000000" w:themeColor="text1"/>
          <w:sz w:val="21"/>
          <w:szCs w:val="21"/>
        </w:rPr>
        <w:t xml:space="preserve">评标期间，评委会对投标文件中含义不明确、同类问题表述不一致或者有明显文字和计算错误的内容，有权要求投标人</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必要的澄清、说明或者补正。</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投标人的澄清、说明或者补正不得超出投标文件的范围或者改变投标文件的实质性内容。</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评标</w:t>
      </w:r>
      <w:r>
        <w:rPr>
          <w:rFonts w:ascii="宋体" w:hAnsi="宋体"/>
          <w:color w:val="000000" w:themeColor="text1"/>
          <w:sz w:val="21"/>
          <w:szCs w:val="21"/>
        </w:rPr>
        <w:t xml:space="preserve">委员会并非对每个投标人都做澄清要求</w:t>
      </w:r>
      <w:r>
        <w:rPr>
          <w:rFonts w:hint="eastAsia" w:ascii="宋体" w:hAnsi="宋体"/>
          <w:color w:val="000000" w:themeColor="text1"/>
          <w:sz w:val="21"/>
          <w:szCs w:val="21"/>
        </w:rPr>
        <w:t xml:space="preserve">。</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5</w:t>
      </w:r>
      <w:r>
        <w:rPr>
          <w:rFonts w:hint="eastAsia" w:ascii="宋体" w:hAnsi="宋体"/>
          <w:color w:val="000000" w:themeColor="text1"/>
          <w:sz w:val="21"/>
          <w:szCs w:val="21"/>
        </w:rPr>
        <w:t xml:space="preserve">.2需要供应商进行澄清、说明和补正的，评委会将通过苏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系统向供应商发出“澄清要求函”，接到“澄清要求函”的投标人应当按照要求在苏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系统中提交“澄清响应函”并加盖CA电子公章。澄清、说明和补正的内容作为投标文件的补充部分，具体操作方式见《操作手册》。</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5</w:t>
      </w:r>
      <w:r>
        <w:rPr>
          <w:rFonts w:hint="eastAsia" w:ascii="宋体" w:hAnsi="宋体"/>
          <w:color w:val="000000" w:themeColor="text1"/>
          <w:sz w:val="21"/>
          <w:szCs w:val="21"/>
        </w:rPr>
        <w:t xml:space="preserve">.3 接到评委会澄清、说明和补正要求的投标人如未按规定做出澄清、说明和补正，其风险由投标人自行承担。</w:t>
      </w:r>
      <w:r/>
    </w:p>
    <w:p>
      <w:pPr>
        <w:pStyle w:val="95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6</w:t>
      </w:r>
      <w:r>
        <w:rPr>
          <w:rFonts w:hint="eastAsia" w:ascii="宋体" w:hAnsi="宋体" w:cs="Arial"/>
          <w:b/>
          <w:bCs/>
          <w:color w:val="000000" w:themeColor="text1"/>
          <w:sz w:val="21"/>
          <w:szCs w:val="21"/>
        </w:rPr>
        <w:t xml:space="preserve">、对投标文件的初审</w:t>
      </w:r>
      <w:bookmarkEnd w:id="146"/>
      <w:r/>
      <w:bookmarkEnd w:id="147"/>
      <w:r/>
      <w:bookmarkEnd w:id="148"/>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.1投标文件初审分为资格审查和符合性审查。</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.1.1 资格审查：依据法律法规和招标文件的规定，由采购人对投标文件中的资格证明文件进行审查。资格审查的结论，采购人以书面形式向评委会进行反馈。</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采购人在进行资格性审查的同时，将在“信用中国”网站（www.creditchina.gov.cn）查询投标人的信用记录，以确定投标人是否具备投标资格,查询结果留存并归档。</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响应。</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.1.3 未通过资格审查或符合性审查的投标人，代理机构将在苏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系统中告知未通过资格审查或符合性审查的原因，评审结束后，代理机构将不再告知未通过资格审查或符合性审查的原因。</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所谓重大偏离或保留是指与招标文件规定的实质性要求存在负偏离，或者在实质上与</w:t>
      </w:r>
      <w:r>
        <w:rPr>
          <w:rFonts w:hint="eastAsia" w:ascii="宋体" w:hAnsi="宋体"/>
          <w:color w:val="000000" w:themeColor="text1"/>
          <w:sz w:val="21"/>
          <w:szCs w:val="21"/>
        </w:rPr>
        <w:t xml:space="preserve">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结论。评委决定投标文件的</w:t>
      </w:r>
      <w:r>
        <w:rPr>
          <w:rFonts w:hint="eastAsia" w:ascii="宋体" w:hAnsi="宋体"/>
          <w:color w:val="000000" w:themeColor="text1"/>
          <w:sz w:val="21"/>
          <w:szCs w:val="21"/>
        </w:rPr>
        <w:t xml:space="preserve">响应性只根据</w:t>
      </w:r>
      <w:r>
        <w:rPr>
          <w:rFonts w:hint="eastAsia" w:ascii="宋体" w:hAnsi="宋体"/>
          <w:color w:val="000000" w:themeColor="text1"/>
          <w:sz w:val="21"/>
          <w:szCs w:val="21"/>
        </w:rPr>
        <w:t xml:space="preserve">投标文件本身的内容，而不寻求外部的证据。</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.3如果投标文件实质上没有响应招标文件的要求，评委会将予以拒绝，投标人不得通过修改或撤销不合要求的偏离或保留而使其投标成为实质性响应的投标。</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.4评委会将对确定为实质性响应的投标进行进一步审核，看其是否有计算上或累加上的算术错误，修正错误的原则如下：</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（1）投标文件中开标一览表内容与投标文件中相应内容不一致的，以开标一览表为准。</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（2）大写金额和小写金额不一致的，以大写金额为准。</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（3）单价金额小数点或者百分比有明显错位的，以开标一览表的总价为准，并修改单价。</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（4）总价金额与按单价汇总金额不一致的，以单价金额计算结果为准。</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同时出现两种以上错误的，按照前款规定的顺序修正。</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.5评委会将按上述修正错误的方法调整投标文件中的投标报价，并</w:t>
      </w:r>
      <w:r>
        <w:rPr>
          <w:rFonts w:ascii="宋体" w:hAnsi="宋体"/>
          <w:color w:val="000000" w:themeColor="text1"/>
          <w:sz w:val="21"/>
          <w:szCs w:val="21"/>
        </w:rPr>
        <w:t xml:space="preserve">通过</w:t>
      </w:r>
      <w:r>
        <w:rPr>
          <w:rFonts w:hint="eastAsia" w:ascii="宋体" w:hAnsi="宋体"/>
          <w:color w:val="000000" w:themeColor="text1"/>
          <w:sz w:val="21"/>
          <w:szCs w:val="21"/>
        </w:rPr>
        <w:t xml:space="preserve">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系统告知</w:t>
      </w:r>
      <w:r>
        <w:rPr>
          <w:rFonts w:ascii="宋体" w:hAnsi="宋体"/>
          <w:color w:val="000000" w:themeColor="text1"/>
          <w:sz w:val="21"/>
          <w:szCs w:val="21"/>
        </w:rPr>
        <w:t xml:space="preserve">投标人，</w:t>
      </w:r>
      <w:r>
        <w:rPr>
          <w:rFonts w:hint="eastAsia" w:ascii="宋体" w:hAnsi="宋体"/>
          <w:color w:val="000000" w:themeColor="text1"/>
          <w:sz w:val="21"/>
          <w:szCs w:val="21"/>
        </w:rPr>
        <w:t xml:space="preserve">调整后的价格应对投标人具有约束力。如果投标人不接受修正后的价格，则其投标将被拒绝。</w:t>
      </w:r>
      <w:r/>
    </w:p>
    <w:p>
      <w:pPr>
        <w:ind w:firstLine="420"/>
        <w:spacing w:line="360" w:lineRule="auto"/>
        <w:rPr>
          <w:rFonts w:hint="eastAsia" w:ascii="宋体" w:hAnsi="宋体"/>
          <w:szCs w:val="21"/>
        </w:rPr>
      </w:pPr>
      <w:r/>
      <w:bookmarkStart w:id="149" w:name="_Toc16938550"/>
      <w:r/>
      <w:bookmarkStart w:id="150" w:name="_Toc513029234"/>
      <w:r/>
      <w:bookmarkStart w:id="151" w:name="_Toc20823306"/>
      <w:r>
        <w:rPr>
          <w:rFonts w:hint="eastAsia" w:ascii="宋体" w:hAnsi="宋体"/>
          <w:szCs w:val="21"/>
        </w:rPr>
        <w:t xml:space="preserve">26.6异常低价处理</w:t>
      </w:r>
      <w:r/>
    </w:p>
    <w:p>
      <w:pPr>
        <w:ind w:firstLine="420"/>
        <w:spacing w:line="360" w:lineRule="auto"/>
        <w:rPr>
          <w:rFonts w:hint="eastAsia" w:ascii="宋体" w:hAnsi="宋体"/>
          <w:szCs w:val="21"/>
        </w:rPr>
      </w:pPr>
      <w:r>
        <w:rPr>
          <w:rFonts w:hint="eastAsia" w:ascii="宋体" w:hAnsi="宋体"/>
          <w:szCs w:val="21"/>
        </w:rPr>
        <w:t xml:space="preserve">26.6.1政府采购评审中出现下列情形之一的，评审委员会应当启动异常低价投标审查程序：</w:t>
      </w:r>
      <w:r/>
    </w:p>
    <w:p>
      <w:pPr>
        <w:ind w:firstLine="420"/>
        <w:spacing w:line="360" w:lineRule="auto"/>
        <w:rPr>
          <w:rFonts w:hint="eastAsia" w:ascii="宋体" w:hAnsi="宋体"/>
          <w:szCs w:val="21"/>
        </w:rPr>
      </w:pPr>
      <w:r>
        <w:rPr>
          <w:rFonts w:hint="eastAsia" w:ascii="宋体" w:hAnsi="宋体"/>
          <w:szCs w:val="21"/>
        </w:rPr>
        <w:t xml:space="preserve">（1）投标报价低于全部通过符合性审查供应商投标报价平均值50%的，即投标报价&lt;全部通过符合性审查供应商投标报价平均值×50%；</w:t>
      </w:r>
      <w:r/>
    </w:p>
    <w:p>
      <w:pPr>
        <w:ind w:firstLine="420"/>
        <w:spacing w:line="360" w:lineRule="auto"/>
        <w:rPr>
          <w:rFonts w:hint="eastAsia" w:ascii="宋体" w:hAnsi="宋体"/>
          <w:szCs w:val="21"/>
        </w:rPr>
      </w:pPr>
      <w:r>
        <w:rPr>
          <w:rFonts w:hint="eastAsia" w:ascii="宋体" w:hAnsi="宋体"/>
          <w:szCs w:val="21"/>
        </w:rPr>
        <w:t xml:space="preserve">（2）投标报价低于通过符合性审查的次低报价供应商投标报价50%的，即投标报价&lt;通过符合性审查的次低报价供应商投标报价×50%；</w:t>
      </w:r>
      <w:r/>
    </w:p>
    <w:p>
      <w:pPr>
        <w:ind w:firstLine="420"/>
        <w:spacing w:line="360" w:lineRule="auto"/>
        <w:rPr>
          <w:rFonts w:hint="eastAsia" w:ascii="宋体" w:hAnsi="宋体"/>
          <w:szCs w:val="21"/>
        </w:rPr>
      </w:pPr>
      <w:r>
        <w:rPr>
          <w:rFonts w:hint="eastAsia" w:ascii="宋体" w:hAnsi="宋体"/>
          <w:szCs w:val="21"/>
        </w:rPr>
        <w:t xml:space="preserve">（3）投标报价低于采购项目最高限价45%的，即投标报价&lt;采购项目最高限价×45%；</w:t>
      </w:r>
      <w:r/>
    </w:p>
    <w:p>
      <w:pPr>
        <w:ind w:firstLine="420"/>
        <w:spacing w:line="360" w:lineRule="auto"/>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szCs w:val="21"/>
        </w:rPr>
      </w:pPr>
      <w:r>
        <w:rPr>
          <w:rFonts w:hint="eastAsia" w:ascii="宋体" w:hAnsi="宋体"/>
          <w:szCs w:val="21"/>
        </w:rPr>
        <w:t xml:space="preserve">26.6.2评审委员会启动异常低价投标审查后，属于前述第1项至第4项情形的，应当要求相关供应商在评审现场合理的时间内对投标价格</w:t>
      </w:r>
      <w:r>
        <w:rPr>
          <w:rFonts w:hint="eastAsia" w:ascii="宋体" w:hAnsi="宋体"/>
          <w:szCs w:val="21"/>
        </w:rPr>
        <w:t xml:space="preserve">作出</w:t>
      </w:r>
      <w:r>
        <w:rPr>
          <w:rFonts w:hint="eastAsia" w:ascii="宋体" w:hAnsi="宋体"/>
          <w:szCs w:val="21"/>
        </w:rPr>
        <w:t xml:space="preserve">解释，提供项目具体成本测算等与</w:t>
      </w:r>
      <w:r>
        <w:rPr>
          <w:rFonts w:hint="eastAsia" w:ascii="宋体" w:hAnsi="宋体"/>
          <w:szCs w:val="21"/>
        </w:rPr>
        <w:t xml:space="preserve">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 </w:t>
      </w:r>
      <w:r/>
    </w:p>
    <w:p>
      <w:pPr>
        <w:ind w:firstLine="420"/>
        <w:spacing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r/>
    </w:p>
    <w:p>
      <w:pPr>
        <w:ind w:firstLine="420"/>
        <w:spacing w:line="360" w:lineRule="auto"/>
        <w:rPr>
          <w:rFonts w:hint="eastAsia" w:ascii="宋体" w:hAnsi="宋体"/>
          <w:szCs w:val="21"/>
        </w:rPr>
      </w:pPr>
      <w:r>
        <w:rPr>
          <w:rFonts w:hint="eastAsia" w:ascii="宋体" w:hAnsi="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7</w:t>
      </w:r>
      <w:r>
        <w:rPr>
          <w:rFonts w:hint="eastAsia" w:ascii="宋体" w:hAnsi="宋体"/>
          <w:color w:val="000000" w:themeColor="text1"/>
          <w:sz w:val="21"/>
          <w:szCs w:val="21"/>
        </w:rPr>
        <w:t xml:space="preserve">投标人在开、评标全过程中应保持通讯畅通，及时登录苏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系统查阅</w:t>
      </w:r>
      <w:r>
        <w:rPr>
          <w:rFonts w:ascii="宋体" w:hAnsi="宋体"/>
          <w:color w:val="000000" w:themeColor="text1"/>
          <w:sz w:val="21"/>
          <w:szCs w:val="21"/>
        </w:rPr>
        <w:t xml:space="preserve">、答复相关</w:t>
      </w:r>
      <w:r>
        <w:rPr>
          <w:rFonts w:hint="eastAsia" w:ascii="宋体" w:hAnsi="宋体"/>
          <w:color w:val="000000" w:themeColor="text1"/>
          <w:sz w:val="21"/>
          <w:szCs w:val="21"/>
        </w:rPr>
        <w:t xml:space="preserve">信息</w:t>
      </w:r>
      <w:r>
        <w:rPr>
          <w:rFonts w:ascii="宋体" w:hAnsi="宋体"/>
          <w:color w:val="000000" w:themeColor="text1"/>
          <w:sz w:val="21"/>
          <w:szCs w:val="21"/>
        </w:rPr>
        <w:t xml:space="preserve">，</w:t>
      </w:r>
      <w:r>
        <w:rPr>
          <w:rFonts w:hint="eastAsia" w:ascii="宋体" w:hAnsi="宋体"/>
          <w:color w:val="000000" w:themeColor="text1"/>
          <w:sz w:val="21"/>
          <w:szCs w:val="21"/>
        </w:rPr>
        <w:t xml:space="preserve">并安排专人与代理机构及评标委员会联系。</w:t>
      </w:r>
      <w:r/>
    </w:p>
    <w:p>
      <w:pPr>
        <w:pStyle w:val="95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7</w:t>
      </w:r>
      <w:r>
        <w:rPr>
          <w:rFonts w:hint="eastAsia" w:ascii="宋体" w:hAnsi="宋体" w:cs="Arial"/>
          <w:b/>
          <w:bCs/>
          <w:color w:val="000000" w:themeColor="text1"/>
          <w:sz w:val="21"/>
          <w:szCs w:val="21"/>
        </w:rPr>
        <w:t xml:space="preserve">、</w:t>
      </w:r>
      <w:bookmarkEnd w:id="149"/>
      <w:r/>
      <w:bookmarkEnd w:id="150"/>
      <w:r/>
      <w:bookmarkEnd w:id="151"/>
      <w:r>
        <w:rPr>
          <w:rFonts w:hint="eastAsia" w:ascii="宋体" w:hAnsi="宋体" w:cs="Arial"/>
          <w:b/>
          <w:bCs/>
          <w:color w:val="000000" w:themeColor="text1"/>
          <w:sz w:val="21"/>
          <w:szCs w:val="21"/>
        </w:rPr>
        <w:t xml:space="preserve">无效投标条款</w:t>
      </w:r>
      <w:r>
        <w:rPr>
          <w:rFonts w:hint="eastAsia" w:ascii="宋体" w:hAnsi="宋体" w:cs="Arial"/>
          <w:b/>
          <w:bCs/>
          <w:color w:val="000000" w:themeColor="text1"/>
          <w:sz w:val="21"/>
          <w:szCs w:val="21"/>
        </w:rPr>
        <w:t xml:space="preserve">和废标条款</w:t>
      </w:r>
      <w:r/>
    </w:p>
    <w:p>
      <w:pPr>
        <w:pStyle w:val="954"/>
        <w:ind w:firstLine="420"/>
        <w:spacing w:before="0" w:after="0"/>
        <w:rPr>
          <w:rFonts w:hint="eastAsia" w:ascii="宋体" w:hAnsi="宋体"/>
          <w:color w:val="000000" w:themeColor="text1"/>
          <w:sz w:val="21"/>
          <w:szCs w:val="21"/>
        </w:rPr>
      </w:pPr>
      <w:r/>
      <w:bookmarkStart w:id="152" w:name="_Toc513029235"/>
      <w:r/>
      <w:bookmarkStart w:id="153" w:name="_Toc20823307"/>
      <w:r/>
      <w:bookmarkStart w:id="154" w:name="_Toc16938551"/>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.1无效投标条款</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 投标人在苏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系统规定的时间内未成功解密电子投标文件的。</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2</w:t>
      </w:r>
      <w:r>
        <w:rPr>
          <w:rFonts w:hint="eastAsia" w:ascii="宋体" w:hAnsi="宋体"/>
          <w:color w:val="000000" w:themeColor="text1"/>
          <w:sz w:val="21"/>
          <w:szCs w:val="21"/>
        </w:rPr>
        <w:t xml:space="preserve"> 投标人未按照招标文件要求上传电子投标文件的。</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3</w:t>
      </w:r>
      <w:r>
        <w:rPr>
          <w:rFonts w:hint="eastAsia" w:ascii="宋体" w:hAnsi="宋体"/>
          <w:color w:val="000000" w:themeColor="text1"/>
          <w:sz w:val="21"/>
          <w:szCs w:val="21"/>
        </w:rPr>
        <w:t xml:space="preserve">同一投标人提交两个</w:t>
      </w:r>
      <w:r>
        <w:rPr>
          <w:rFonts w:ascii="宋体" w:hAnsi="宋体"/>
          <w:color w:val="000000" w:themeColor="text1"/>
          <w:sz w:val="21"/>
          <w:szCs w:val="21"/>
        </w:rPr>
        <w:t xml:space="preserve">（</w:t>
      </w:r>
      <w:r>
        <w:rPr>
          <w:rFonts w:hint="eastAsia" w:ascii="宋体" w:hAnsi="宋体"/>
          <w:color w:val="000000" w:themeColor="text1"/>
          <w:sz w:val="21"/>
          <w:szCs w:val="21"/>
        </w:rPr>
        <w:t xml:space="preserve">含</w:t>
      </w:r>
      <w:r>
        <w:rPr>
          <w:rFonts w:ascii="宋体" w:hAnsi="宋体"/>
          <w:color w:val="000000" w:themeColor="text1"/>
          <w:sz w:val="21"/>
          <w:szCs w:val="21"/>
        </w:rPr>
        <w:t xml:space="preserve">两个）</w:t>
      </w:r>
      <w:r>
        <w:rPr>
          <w:rFonts w:hint="eastAsia" w:ascii="宋体" w:hAnsi="宋体"/>
          <w:color w:val="000000" w:themeColor="text1"/>
          <w:sz w:val="21"/>
          <w:szCs w:val="21"/>
        </w:rPr>
        <w:t xml:space="preserve">以上不同的</w:t>
      </w:r>
      <w:r>
        <w:rPr>
          <w:rFonts w:ascii="宋体" w:hAnsi="宋体"/>
          <w:color w:val="000000" w:themeColor="text1"/>
          <w:sz w:val="21"/>
          <w:szCs w:val="21"/>
        </w:rPr>
        <w:t xml:space="preserve">投标报价的。</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4</w:t>
      </w:r>
      <w:r>
        <w:rPr>
          <w:rFonts w:hint="eastAsia" w:ascii="宋体" w:hAnsi="宋体"/>
          <w:color w:val="000000" w:themeColor="text1"/>
          <w:sz w:val="21"/>
          <w:szCs w:val="21"/>
        </w:rPr>
        <w:t xml:space="preserve">投标人不具备招标文件中规定资格要求的。</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5</w:t>
      </w:r>
      <w:r>
        <w:rPr>
          <w:rFonts w:hint="eastAsia" w:ascii="宋体" w:hAnsi="宋体"/>
          <w:color w:val="000000" w:themeColor="text1"/>
          <w:sz w:val="21"/>
          <w:szCs w:val="21"/>
        </w:rPr>
        <w:t xml:space="preserve">投标人的报价超过了采购预算或最高限价的。</w:t>
      </w:r>
      <w:r/>
    </w:p>
    <w:p>
      <w:pPr>
        <w:pStyle w:val="954"/>
        <w:ind w:firstLine="420"/>
        <w:spacing w:before="0" w:after="0"/>
        <w:rPr>
          <w:rFonts w:hint="eastAsia" w:ascii="宋体" w:hAnsi="宋体"/>
          <w:i/>
          <w:color w:val="000000" w:themeColor="text1"/>
          <w:sz w:val="21"/>
          <w:szCs w:val="21"/>
          <w:u w:val="single"/>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6</w:t>
      </w:r>
      <w:r>
        <w:rPr>
          <w:rFonts w:hint="eastAsia" w:ascii="宋体" w:hAnsi="宋体"/>
          <w:color w:val="000000" w:themeColor="text1"/>
          <w:sz w:val="21"/>
          <w:szCs w:val="21"/>
        </w:rPr>
        <w:t xml:space="preserve">未通过符合性审查的。</w:t>
      </w:r>
      <w:r/>
    </w:p>
    <w:p>
      <w:pPr>
        <w:pStyle w:val="954"/>
        <w:ind w:firstLine="420"/>
        <w:spacing w:before="0" w:after="0"/>
        <w:rPr>
          <w:rFonts w:hint="eastAsia" w:ascii="宋体" w:hAnsi="宋体"/>
          <w:i/>
          <w:color w:val="000000" w:themeColor="text1"/>
          <w:sz w:val="21"/>
          <w:szCs w:val="21"/>
          <w:u w:val="single"/>
        </w:rPr>
      </w:pPr>
      <w:r>
        <w:rPr>
          <w:rFonts w:hint="eastAsia" w:ascii="宋体" w:hAnsi="宋体"/>
          <w:color w:val="000000" w:themeColor="text1"/>
          <w:sz w:val="21"/>
          <w:szCs w:val="21"/>
        </w:rPr>
        <w:t xml:space="preserve"> 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7</w:t>
      </w:r>
      <w:r>
        <w:rPr>
          <w:rFonts w:hint="eastAsia" w:ascii="宋体" w:hAnsi="宋体"/>
          <w:color w:val="000000" w:themeColor="text1"/>
          <w:sz w:val="21"/>
          <w:szCs w:val="21"/>
        </w:rPr>
        <w:t xml:space="preserve">不符合招标文件中规定的实质性要求和条件的（</w:t>
      </w:r>
      <w:r>
        <w:rPr>
          <w:rFonts w:hint="eastAsia" w:ascii="宋体" w:hAnsi="宋体"/>
          <w:i/>
          <w:color w:val="000000" w:themeColor="text1"/>
          <w:sz w:val="21"/>
          <w:szCs w:val="21"/>
          <w:u w:val="single"/>
        </w:rPr>
        <w:t xml:space="preserve">本招标文件中斜体且有下划线部分为实质性要求和条件）。</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8</w:t>
      </w:r>
      <w:r>
        <w:rPr>
          <w:rFonts w:hint="eastAsia" w:ascii="宋体" w:hAnsi="宋体"/>
          <w:color w:val="000000" w:themeColor="text1"/>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9</w:t>
      </w:r>
      <w:r>
        <w:rPr>
          <w:rFonts w:hint="eastAsia" w:ascii="宋体" w:hAnsi="宋体"/>
          <w:color w:val="000000" w:themeColor="text1"/>
          <w:sz w:val="21"/>
          <w:szCs w:val="21"/>
        </w:rPr>
        <w:t xml:space="preserve">  投标文件含有采购人不能接受的附加条件的。</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10</w:t>
      </w:r>
      <w:r>
        <w:rPr>
          <w:rFonts w:hint="eastAsia" w:ascii="宋体" w:hAnsi="宋体"/>
          <w:color w:val="000000" w:themeColor="text1"/>
          <w:sz w:val="21"/>
          <w:szCs w:val="21"/>
        </w:rPr>
        <w:t xml:space="preserve">未通过异常低价投标审查程序的</w:t>
      </w:r>
      <w:r>
        <w:rPr>
          <w:rFonts w:hint="eastAsia" w:ascii="宋体" w:hAnsi="宋体"/>
          <w:color w:val="000000" w:themeColor="text1"/>
          <w:sz w:val="21"/>
          <w:szCs w:val="21"/>
        </w:rPr>
        <w:t xml:space="preserve">。</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 投标文件未按照招标文件要求加盖CA电子公章的。</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其他法律、法规及本招标文件规定的属无效投标的情形。</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废标条款</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.2.1符合专业条件的供应商或者对招标文件作实质响应的供应商不足三家的。</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.2.2出现影响采购公正的违法、违规行为的。</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.2.3因重大变故，采购任务取消的。</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.2.4评标委员会认定招标文件存在歧义、重大缺陷导致评审工作无法进行。</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.2.5 因苏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w:t>
      </w:r>
      <w:r>
        <w:rPr>
          <w:rFonts w:ascii="宋体" w:hAnsi="宋体"/>
          <w:color w:val="000000" w:themeColor="text1"/>
          <w:sz w:val="21"/>
          <w:szCs w:val="21"/>
        </w:rPr>
        <w:t xml:space="preserve">故障原因造成开标不成功</w:t>
      </w:r>
      <w:r>
        <w:rPr>
          <w:rFonts w:hint="eastAsia" w:ascii="宋体" w:hAnsi="宋体"/>
          <w:color w:val="000000" w:themeColor="text1"/>
          <w:sz w:val="21"/>
          <w:szCs w:val="21"/>
        </w:rPr>
        <w:t xml:space="preserve">的</w:t>
      </w:r>
      <w:r>
        <w:rPr>
          <w:rFonts w:ascii="宋体" w:hAnsi="宋体"/>
          <w:color w:val="000000" w:themeColor="text1"/>
          <w:sz w:val="21"/>
          <w:szCs w:val="21"/>
        </w:rPr>
        <w:t xml:space="preserve">。</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.3 投标截止时间结束后参加投标的供应商不足三家的处理：</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.3.1如出现投标截止时间结束后参加投标的供应商或者在评标期间对招标文件做出实质响应的供应商不足三家情况，按政府采购相关规定执行。</w:t>
      </w:r>
      <w:r/>
    </w:p>
    <w:p>
      <w:pPr>
        <w:pStyle w:val="954"/>
        <w:ind w:firstLine="420"/>
        <w:spacing w:before="0" w:after="0"/>
        <w:rPr>
          <w:rFonts w:hint="eastAsia" w:ascii="宋体" w:hAnsi="宋体"/>
          <w:color w:val="000000" w:themeColor="text1"/>
          <w:sz w:val="21"/>
          <w:szCs w:val="21"/>
        </w:rPr>
      </w:pPr>
      <w:r/>
      <w:bookmarkStart w:id="155" w:name="_Toc120614219"/>
      <w:r>
        <w:rPr>
          <w:rFonts w:hint="eastAsia" w:ascii="宋体" w:hAnsi="宋体"/>
          <w:color w:val="000000" w:themeColor="text1"/>
          <w:sz w:val="21"/>
          <w:szCs w:val="21"/>
        </w:rPr>
        <w:t xml:space="preserve">六、</w:t>
      </w:r>
      <w:bookmarkEnd w:id="152"/>
      <w:r/>
      <w:bookmarkEnd w:id="153"/>
      <w:r/>
      <w:bookmarkEnd w:id="154"/>
      <w:r>
        <w:rPr>
          <w:rFonts w:hint="eastAsia" w:ascii="宋体" w:hAnsi="宋体"/>
          <w:color w:val="000000" w:themeColor="text1"/>
          <w:sz w:val="21"/>
          <w:szCs w:val="21"/>
        </w:rPr>
        <w:t xml:space="preserve">定标</w:t>
      </w:r>
      <w:bookmarkEnd w:id="155"/>
      <w:r/>
      <w:r/>
    </w:p>
    <w:p>
      <w:pPr>
        <w:pStyle w:val="954"/>
        <w:ind w:firstLine="422"/>
        <w:spacing w:before="0" w:after="0"/>
        <w:rPr>
          <w:rFonts w:hint="eastAsia" w:ascii="宋体" w:hAnsi="宋体"/>
          <w:b/>
          <w:bCs/>
          <w:color w:val="000000" w:themeColor="text1"/>
          <w:sz w:val="21"/>
          <w:szCs w:val="21"/>
        </w:rPr>
      </w:pPr>
      <w:r/>
      <w:bookmarkStart w:id="156" w:name="_Toc513029238"/>
      <w:r/>
      <w:bookmarkStart w:id="157" w:name="_Toc16938554"/>
      <w:r/>
      <w:bookmarkStart w:id="158" w:name="_Toc20823310"/>
      <w:r>
        <w:rPr>
          <w:rFonts w:hint="eastAsia" w:ascii="宋体" w:hAnsi="宋体"/>
          <w:b/>
          <w:bCs/>
          <w:color w:val="000000" w:themeColor="text1"/>
          <w:sz w:val="21"/>
          <w:szCs w:val="21"/>
        </w:rPr>
        <w:t xml:space="preserve">2</w:t>
      </w:r>
      <w:r>
        <w:rPr>
          <w:rFonts w:ascii="宋体" w:hAnsi="宋体"/>
          <w:b/>
          <w:bCs/>
          <w:color w:val="000000" w:themeColor="text1"/>
          <w:sz w:val="21"/>
          <w:szCs w:val="21"/>
        </w:rPr>
        <w:t xml:space="preserve">8</w:t>
      </w:r>
      <w:r>
        <w:rPr>
          <w:rFonts w:hint="eastAsia" w:ascii="宋体" w:hAnsi="宋体"/>
          <w:b/>
          <w:bCs/>
          <w:color w:val="000000" w:themeColor="text1"/>
          <w:sz w:val="21"/>
          <w:szCs w:val="21"/>
        </w:rPr>
        <w:t xml:space="preserve">、</w:t>
      </w:r>
      <w:bookmarkEnd w:id="156"/>
      <w:r>
        <w:rPr>
          <w:rFonts w:hint="eastAsia" w:ascii="宋体" w:hAnsi="宋体"/>
          <w:b/>
          <w:bCs/>
          <w:color w:val="000000" w:themeColor="text1"/>
          <w:sz w:val="21"/>
          <w:szCs w:val="21"/>
        </w:rPr>
        <w:t xml:space="preserve">确定</w:t>
      </w:r>
      <w:bookmarkEnd w:id="157"/>
      <w:r/>
      <w:bookmarkEnd w:id="158"/>
      <w:r>
        <w:rPr>
          <w:rFonts w:hint="eastAsia" w:ascii="宋体" w:hAnsi="宋体"/>
          <w:b/>
          <w:bCs/>
          <w:color w:val="000000" w:themeColor="text1"/>
          <w:sz w:val="21"/>
          <w:szCs w:val="21"/>
        </w:rPr>
        <w:t xml:space="preserve">中标单位</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.1中标候选人的选取原则和数量见招标文件第五章规定。 </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.2 采购人应根据评委会推荐的中标候选人确定中标人。</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.3 代理机构将在“中国政府采购网”、“江苏政府采购网”</w:t>
      </w:r>
      <w:r>
        <w:rPr>
          <w:rFonts w:hint="eastAsia" w:ascii="宋体" w:hAnsi="宋体" w:cs="宋体"/>
          <w:color w:val="000000" w:themeColor="text1"/>
          <w:sz w:val="21"/>
          <w:szCs w:val="21"/>
        </w:rPr>
        <w:t xml:space="preserve">、“扬州市政府采购</w:t>
      </w:r>
      <w:r>
        <w:rPr>
          <w:rFonts w:hint="eastAsia" w:ascii="宋体" w:hAnsi="宋体"/>
          <w:color w:val="000000" w:themeColor="text1"/>
          <w:sz w:val="21"/>
          <w:szCs w:val="21"/>
        </w:rPr>
        <w:t xml:space="preserve">网”、“扬州市广陵区政府采购网”发布中标公告，公告期限为1个工作日。</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 若有充分证据证明，中标人出现下列情况之一的，一经查实，将被取消中标资格：</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.4.1提供虚假材料谋取中标的。</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.4.2向采购人、代理机构行贿或者提供其他不正当利益的。</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.4.3属于本文件规定的无效条件，但在评标过程中又未被评委会发现的。</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.4.4与采购人或者其他供应商恶意串通的。</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.4.5采取不正当手段诋毁、排挤其他供应商的。</w:t>
      </w:r>
      <w:r/>
    </w:p>
    <w:p>
      <w:pPr>
        <w:pStyle w:val="954"/>
        <w:ind w:firstLine="420"/>
        <w:spacing w:before="0" w:after="0"/>
        <w:rPr>
          <w:rFonts w:hint="eastAsia" w:ascii="宋体" w:hAnsi="宋体"/>
          <w:color w:val="000000" w:themeColor="text1"/>
          <w:sz w:val="21"/>
          <w:szCs w:val="21"/>
        </w:rPr>
      </w:pPr>
      <w:r/>
      <w:bookmarkStart w:id="159" w:name="_Toc200451960"/>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 </w:t>
      </w:r>
      <w:r>
        <w:rPr>
          <w:rFonts w:ascii="宋体" w:hAnsi="宋体" w:cs="宋体"/>
          <w:color w:val="000000" w:themeColor="text1"/>
          <w:sz w:val="21"/>
          <w:szCs w:val="21"/>
        </w:rPr>
        <w:t xml:space="preserve">有下列情形之一的，</w:t>
      </w:r>
      <w:r>
        <w:rPr>
          <w:rFonts w:hint="eastAsia" w:ascii="宋体" w:hAnsi="宋体" w:cs="宋体"/>
          <w:color w:val="000000" w:themeColor="text1"/>
          <w:sz w:val="21"/>
          <w:szCs w:val="21"/>
        </w:rPr>
        <w:t xml:space="preserve">视为投标人</w:t>
      </w:r>
      <w:r>
        <w:rPr>
          <w:rFonts w:ascii="宋体" w:hAnsi="宋体" w:cs="宋体"/>
          <w:color w:val="000000" w:themeColor="text1"/>
          <w:sz w:val="21"/>
          <w:szCs w:val="21"/>
        </w:rPr>
        <w:t xml:space="preserve">串通</w:t>
      </w:r>
      <w:r>
        <w:rPr>
          <w:rFonts w:hint="eastAsia" w:ascii="宋体" w:hAnsi="宋体" w:cs="宋体"/>
          <w:color w:val="000000" w:themeColor="text1"/>
          <w:sz w:val="21"/>
          <w:szCs w:val="21"/>
        </w:rPr>
        <w:t xml:space="preserve">投标，投标无效：</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.5.1不同投标人的投标文件由同一单位或者个人编制；</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.5.2不同投标人委托同一单位或者个人办理投标事宜；</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.5.3 不同投标人的投标文件载明的项目管理成员或者联系人员为同一人；</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.5.4不同投标人的投标文件异常一致或者投标报价呈规律性差异；</w:t>
      </w:r>
      <w:r/>
    </w:p>
    <w:p>
      <w:pPr>
        <w:pStyle w:val="954"/>
        <w:ind w:firstLine="422"/>
        <w:spacing w:before="0" w:after="0"/>
        <w:rPr>
          <w:rFonts w:hint="eastAsia" w:ascii="宋体" w:hAnsi="宋体"/>
          <w:b/>
          <w:bCs/>
          <w:color w:val="000000" w:themeColor="text1"/>
          <w:sz w:val="21"/>
          <w:szCs w:val="21"/>
        </w:rPr>
      </w:pPr>
      <w:r>
        <w:rPr>
          <w:rFonts w:ascii="宋体" w:hAnsi="宋体"/>
          <w:b/>
          <w:bCs/>
          <w:color w:val="000000" w:themeColor="text1"/>
          <w:sz w:val="21"/>
          <w:szCs w:val="21"/>
        </w:rPr>
        <w:t xml:space="preserve">29</w:t>
      </w:r>
      <w:r>
        <w:rPr>
          <w:rFonts w:hint="eastAsia" w:ascii="宋体" w:hAnsi="宋体"/>
          <w:b/>
          <w:bCs/>
          <w:color w:val="000000" w:themeColor="text1"/>
          <w:sz w:val="21"/>
          <w:szCs w:val="21"/>
        </w:rPr>
        <w:t xml:space="preserve">、质疑处理</w:t>
      </w:r>
      <w:bookmarkEnd w:id="159"/>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.1 提出质疑的供应商应当是参与所质疑项目采购活动的供应商。潜在供应</w:t>
      </w:r>
      <w:r>
        <w:rPr>
          <w:rFonts w:hint="eastAsia" w:ascii="宋体" w:hAnsi="宋体"/>
          <w:color w:val="000000" w:themeColor="text1"/>
          <w:sz w:val="21"/>
          <w:szCs w:val="21"/>
        </w:rPr>
        <w:t xml:space="preserve">商依法</w:t>
      </w:r>
      <w:r>
        <w:rPr>
          <w:rFonts w:hint="eastAsia" w:ascii="宋体" w:hAnsi="宋体"/>
          <w:color w:val="000000" w:themeColor="text1"/>
          <w:sz w:val="21"/>
          <w:szCs w:val="21"/>
        </w:rPr>
        <w:t xml:space="preserve">获取其可质疑的采购文件的，可以对采购文件提出质疑。</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954"/>
        <w:ind w:firstLine="420"/>
        <w:spacing w:before="0" w:after="0"/>
        <w:rPr>
          <w:rFonts w:hint="eastAsia" w:ascii="宋体" w:hAnsi="宋体" w:cs="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.2.1</w:t>
      </w:r>
      <w:r>
        <w:rPr>
          <w:rFonts w:ascii="宋体" w:hAnsi="宋体" w:cs="宋体"/>
          <w:color w:val="000000" w:themeColor="text1"/>
          <w:sz w:val="21"/>
          <w:szCs w:val="21"/>
        </w:rPr>
        <w:t xml:space="preserve">对可以质疑的采购文件提出质疑的，为收到采购文件之日或者采购文件公告期限届满之日；</w:t>
      </w:r>
      <w:r>
        <w:rPr>
          <w:rFonts w:ascii="宋体" w:hAnsi="宋体" w:cs="宋体"/>
          <w:color w:val="000000" w:themeColor="text1"/>
          <w:sz w:val="21"/>
          <w:szCs w:val="21"/>
        </w:rPr>
        <w:br/>
        <w:t xml:space="preserve">　　</w:t>
      </w:r>
      <w:r>
        <w:rPr>
          <w:rFonts w:ascii="宋体" w:hAnsi="宋体"/>
          <w:color w:val="000000" w:themeColor="text1"/>
          <w:sz w:val="21"/>
          <w:szCs w:val="21"/>
        </w:rPr>
        <w:t xml:space="preserve">29</w:t>
      </w:r>
      <w:r>
        <w:rPr>
          <w:rFonts w:hint="eastAsia" w:ascii="宋体" w:hAnsi="宋体"/>
          <w:color w:val="000000" w:themeColor="text1"/>
          <w:sz w:val="21"/>
          <w:szCs w:val="21"/>
        </w:rPr>
        <w:t xml:space="preserve">.2.2</w:t>
      </w:r>
      <w:r>
        <w:rPr>
          <w:rFonts w:ascii="宋体" w:hAnsi="宋体" w:cs="宋体"/>
          <w:color w:val="000000" w:themeColor="text1"/>
          <w:sz w:val="21"/>
          <w:szCs w:val="21"/>
        </w:rPr>
        <w:t xml:space="preserve">对采购过程提出质疑的，为各采购程序环节结束之日；</w:t>
      </w:r>
      <w:r>
        <w:rPr>
          <w:rFonts w:ascii="宋体" w:hAnsi="宋体" w:cs="宋体"/>
          <w:color w:val="000000" w:themeColor="text1"/>
          <w:sz w:val="21"/>
          <w:szCs w:val="21"/>
        </w:rPr>
        <w:br/>
        <w:t xml:space="preserve">　　</w:t>
      </w:r>
      <w:r>
        <w:rPr>
          <w:rFonts w:ascii="宋体" w:hAnsi="宋体"/>
          <w:color w:val="000000" w:themeColor="text1"/>
          <w:sz w:val="21"/>
          <w:szCs w:val="21"/>
        </w:rPr>
        <w:t xml:space="preserve">29</w:t>
      </w:r>
      <w:r>
        <w:rPr>
          <w:rFonts w:hint="eastAsia" w:ascii="宋体" w:hAnsi="宋体"/>
          <w:color w:val="000000" w:themeColor="text1"/>
          <w:sz w:val="21"/>
          <w:szCs w:val="21"/>
        </w:rPr>
        <w:t xml:space="preserve">.2.3</w:t>
      </w:r>
      <w:r>
        <w:rPr>
          <w:rFonts w:ascii="宋体" w:hAnsi="宋体" w:cs="宋体"/>
          <w:color w:val="000000" w:themeColor="text1"/>
          <w:sz w:val="21"/>
          <w:szCs w:val="21"/>
        </w:rPr>
        <w:t xml:space="preserve">对中标或者成交结果提出质疑的，为中标或者成交结果公告期限届满之日。</w:t>
      </w:r>
      <w:r/>
    </w:p>
    <w:p>
      <w:pPr>
        <w:pStyle w:val="954"/>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供应商应当在法定质疑期内一次性提出针对同一采购程序环节的质疑。供应商如在法定期限内对同一采购程序环节提出多次质疑的，代理机构、</w:t>
      </w:r>
      <w:r>
        <w:rPr>
          <w:rFonts w:ascii="宋体" w:hAnsi="宋体" w:cs="宋体"/>
          <w:color w:val="000000" w:themeColor="text1"/>
          <w:sz w:val="21"/>
          <w:szCs w:val="21"/>
        </w:rPr>
        <w:t xml:space="preserve">采购人</w:t>
      </w:r>
      <w:r>
        <w:rPr>
          <w:rFonts w:hint="eastAsia" w:ascii="宋体" w:hAnsi="宋体" w:cs="宋体"/>
          <w:color w:val="000000" w:themeColor="text1"/>
          <w:sz w:val="21"/>
          <w:szCs w:val="21"/>
        </w:rPr>
        <w:t xml:space="preserve">将只对供应商第一次质疑</w:t>
      </w:r>
      <w:r>
        <w:rPr>
          <w:rFonts w:hint="eastAsia" w:ascii="宋体" w:hAnsi="宋体" w:cs="宋体"/>
          <w:color w:val="000000" w:themeColor="text1"/>
          <w:sz w:val="21"/>
          <w:szCs w:val="21"/>
        </w:rPr>
        <w:t xml:space="preserve">作出</w:t>
      </w:r>
      <w:r>
        <w:rPr>
          <w:rFonts w:hint="eastAsia" w:ascii="宋体" w:hAnsi="宋体" w:cs="宋体"/>
          <w:color w:val="000000" w:themeColor="text1"/>
          <w:sz w:val="21"/>
          <w:szCs w:val="21"/>
        </w:rPr>
        <w:t xml:space="preserve">答复。</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.3质疑</w:t>
      </w:r>
      <w:r>
        <w:rPr>
          <w:rFonts w:hint="eastAsia" w:ascii="宋体" w:hAnsi="宋体"/>
          <w:color w:val="000000" w:themeColor="text1"/>
          <w:sz w:val="21"/>
          <w:szCs w:val="21"/>
        </w:rPr>
        <w:t xml:space="preserve">函必须</w:t>
      </w:r>
      <w:r>
        <w:rPr>
          <w:rFonts w:hint="eastAsia" w:ascii="宋体" w:hAnsi="宋体"/>
          <w:color w:val="000000" w:themeColor="text1"/>
          <w:sz w:val="21"/>
          <w:szCs w:val="21"/>
        </w:rPr>
        <w:t xml:space="preserve">按照《质疑函范本》要求的格式和内容进行填写。格式见网址：http://zfcg.yangzhou.gov.cn。供应商如组成联合体参加投标，则《质疑函范本》中要求签字、盖章、加盖公章之处，联合体各方均须按要求签字、盖章、加盖公章。</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.4 供应商（含潜在</w:t>
      </w:r>
      <w:r>
        <w:rPr>
          <w:rFonts w:ascii="宋体" w:hAnsi="宋体"/>
          <w:color w:val="000000" w:themeColor="text1"/>
          <w:sz w:val="21"/>
          <w:szCs w:val="21"/>
        </w:rPr>
        <w:t xml:space="preserve">供应商</w:t>
      </w:r>
      <w:r>
        <w:rPr>
          <w:rFonts w:hint="eastAsia" w:ascii="宋体" w:hAnsi="宋体"/>
          <w:color w:val="000000" w:themeColor="text1"/>
          <w:sz w:val="21"/>
          <w:szCs w:val="21"/>
        </w:rPr>
        <w:t xml:space="preserve">）对与</w:t>
      </w:r>
      <w:r>
        <w:rPr>
          <w:rFonts w:ascii="宋体" w:hAnsi="宋体"/>
          <w:color w:val="000000" w:themeColor="text1"/>
          <w:sz w:val="21"/>
          <w:szCs w:val="21"/>
        </w:rPr>
        <w:t xml:space="preserve">本项目</w:t>
      </w:r>
      <w:r>
        <w:rPr>
          <w:rFonts w:hint="eastAsia" w:ascii="宋体" w:hAnsi="宋体"/>
          <w:color w:val="000000" w:themeColor="text1"/>
          <w:sz w:val="21"/>
          <w:szCs w:val="21"/>
        </w:rPr>
        <w:t xml:space="preserve">有关的</w:t>
      </w:r>
      <w:r>
        <w:rPr>
          <w:rFonts w:ascii="宋体" w:hAnsi="宋体"/>
          <w:color w:val="000000" w:themeColor="text1"/>
          <w:sz w:val="21"/>
          <w:szCs w:val="21"/>
        </w:rPr>
        <w:t xml:space="preserve">所有询问、质疑</w:t>
      </w:r>
      <w:r>
        <w:rPr>
          <w:rFonts w:hint="eastAsia" w:ascii="宋体" w:hAnsi="宋体"/>
          <w:color w:val="000000" w:themeColor="text1"/>
          <w:sz w:val="21"/>
          <w:szCs w:val="21"/>
        </w:rPr>
        <w:t xml:space="preserve">均</w:t>
      </w:r>
      <w:r>
        <w:rPr>
          <w:rFonts w:ascii="宋体" w:hAnsi="宋体"/>
          <w:color w:val="000000" w:themeColor="text1"/>
          <w:sz w:val="21"/>
          <w:szCs w:val="21"/>
        </w:rPr>
        <w:t xml:space="preserve">请向采购人提出，由采购人负责答复。</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采购人及代理机构只</w:t>
      </w:r>
      <w:r>
        <w:rPr>
          <w:rFonts w:hint="eastAsia" w:ascii="宋体" w:hAnsi="宋体"/>
          <w:color w:val="000000" w:themeColor="text1"/>
          <w:sz w:val="21"/>
          <w:szCs w:val="21"/>
        </w:rPr>
        <w:t xml:space="preserve">接受</w:t>
      </w:r>
      <w:r>
        <w:rPr>
          <w:rFonts w:hint="eastAsia" w:ascii="宋体" w:hAnsi="宋体"/>
          <w:color w:val="000000" w:themeColor="text1"/>
          <w:sz w:val="21"/>
          <w:szCs w:val="21"/>
        </w:rPr>
        <w:t xml:space="preserve">以纸质原件形式送达的质疑,建议供应商尽量通过邮寄方式提交质疑（采购人和代理机构不接受未填写快递运单的快件）。</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质疑接收人及联系方式见招标文件第一章。</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 以下情形的质疑不予受理</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.5.1 内容不符合《政府采购质疑和投诉办法》第十二条规定的质疑。</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.5.2 超出政府采购法定期限的质疑。</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.5.3 以传真、电子邮件等方式递交的非原件形式的质疑。</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.5.4 未参加投标活动的供应商或在投标活动中自身权益未受到损害的供应商所提出的质疑。</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.5.5供应商组成联合体参加投标，联合体中任何一方或多方未按要求签字、盖章、加盖公章的质疑。</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54"/>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0</w:t>
      </w:r>
      <w:r>
        <w:rPr>
          <w:rFonts w:hint="eastAsia" w:ascii="宋体" w:hAnsi="宋体"/>
          <w:b/>
          <w:bCs/>
          <w:color w:val="000000" w:themeColor="text1"/>
          <w:sz w:val="21"/>
          <w:szCs w:val="21"/>
        </w:rPr>
        <w:t xml:space="preserve">、中标通知书</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30</w:t>
      </w:r>
      <w:r>
        <w:rPr>
          <w:rFonts w:hint="eastAsia" w:ascii="宋体" w:hAnsi="宋体"/>
          <w:color w:val="000000" w:themeColor="text1"/>
          <w:sz w:val="21"/>
          <w:szCs w:val="21"/>
        </w:rPr>
        <w:t xml:space="preserve">.l 中标结果确定后，代理机构将向中标人发出中标通知书。请中标人在中标结果公告届满之日起30日内,使用CA数字证书登录苏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系统及时下载中标通知书。因系统存储空间有限，自中标结果公告届满之日起30日后，苏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系统不再保证提供下载中标通知书服务,因未及时下载而造成的不利后果由中标人自行承担。</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0</w:t>
      </w:r>
      <w:r>
        <w:rPr>
          <w:rFonts w:hint="eastAsia" w:ascii="宋体" w:hAnsi="宋体"/>
          <w:color w:val="000000" w:themeColor="text1"/>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954"/>
        <w:ind w:firstLine="420"/>
        <w:spacing w:before="0" w:after="0"/>
        <w:rPr>
          <w:rFonts w:hint="eastAsia" w:ascii="宋体" w:hAnsi="宋体"/>
          <w:color w:val="000000" w:themeColor="text1"/>
          <w:sz w:val="21"/>
          <w:szCs w:val="21"/>
        </w:rPr>
      </w:pPr>
      <w:r/>
      <w:bookmarkStart w:id="160" w:name="_Toc120614220"/>
      <w:r/>
      <w:bookmarkStart w:id="161" w:name="_Toc16938552"/>
      <w:r/>
      <w:bookmarkStart w:id="162" w:name="_Toc513029236"/>
      <w:r/>
      <w:bookmarkStart w:id="163" w:name="_Toc20823308"/>
      <w:r>
        <w:rPr>
          <w:rFonts w:hint="eastAsia" w:ascii="宋体" w:hAnsi="宋体"/>
          <w:color w:val="000000" w:themeColor="text1"/>
          <w:sz w:val="21"/>
          <w:szCs w:val="21"/>
        </w:rPr>
        <w:t xml:space="preserve">七、授予合同</w:t>
      </w:r>
      <w:bookmarkEnd w:id="160"/>
      <w:r/>
      <w:r/>
    </w:p>
    <w:p>
      <w:pPr>
        <w:pStyle w:val="954"/>
        <w:ind w:firstLine="422"/>
        <w:spacing w:before="0" w:after="0"/>
        <w:rPr>
          <w:rFonts w:hint="eastAsia" w:ascii="宋体" w:hAnsi="宋体"/>
          <w:b/>
          <w:bCs/>
          <w:color w:val="000000" w:themeColor="text1"/>
          <w:sz w:val="21"/>
          <w:szCs w:val="21"/>
        </w:rPr>
      </w:pPr>
      <w:r/>
      <w:bookmarkStart w:id="164" w:name="_Toc16938553"/>
      <w:r/>
      <w:bookmarkStart w:id="165" w:name="_Toc513029237"/>
      <w:r/>
      <w:bookmarkStart w:id="166" w:name="_Toc20823309"/>
      <w:r/>
      <w:bookmarkEnd w:id="161"/>
      <w:r/>
      <w:bookmarkEnd w:id="162"/>
      <w:r/>
      <w:bookmarkEnd w:id="163"/>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1</w:t>
      </w:r>
      <w:r>
        <w:rPr>
          <w:rFonts w:hint="eastAsia" w:ascii="宋体" w:hAnsi="宋体"/>
          <w:b/>
          <w:bCs/>
          <w:color w:val="000000" w:themeColor="text1"/>
          <w:sz w:val="21"/>
          <w:szCs w:val="21"/>
        </w:rPr>
        <w:t xml:space="preserve">. 签订合同</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1</w:t>
      </w:r>
      <w:r>
        <w:rPr>
          <w:rFonts w:hint="eastAsia" w:ascii="宋体" w:hAnsi="宋体"/>
          <w:color w:val="000000" w:themeColor="text1"/>
          <w:sz w:val="21"/>
          <w:szCs w:val="21"/>
        </w:rPr>
        <w:t xml:space="preserve">.l中标人应当在中标通知书发出之日起三十日内，按照招标文件确定的事项与采购人签订政府采购合同。</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1</w:t>
      </w:r>
      <w:r>
        <w:rPr>
          <w:rFonts w:hint="eastAsia" w:ascii="宋体" w:hAnsi="宋体"/>
          <w:color w:val="000000" w:themeColor="text1"/>
          <w:sz w:val="21"/>
          <w:szCs w:val="21"/>
        </w:rPr>
        <w:t xml:space="preserve">.2 招标文件、中标人的投标文件及招标过程中有关澄清、承诺文件均应作为合同附件。</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31.3 签订合同后，</w:t>
      </w:r>
      <w:r>
        <w:rPr>
          <w:rFonts w:hint="eastAsia" w:ascii="宋体" w:hAnsi="宋体"/>
          <w:i/>
          <w:color w:val="000000" w:themeColor="text1"/>
          <w:sz w:val="21"/>
          <w:szCs w:val="21"/>
          <w:u w:val="single"/>
        </w:rPr>
        <w:t xml:space="preserve">中标人不得将合同标的进行转包</w:t>
      </w:r>
      <w:r>
        <w:rPr>
          <w:rFonts w:hint="eastAsia" w:ascii="宋体" w:hAnsi="宋体"/>
          <w:color w:val="000000" w:themeColor="text1"/>
          <w:sz w:val="21"/>
          <w:szCs w:val="21"/>
        </w:rPr>
        <w:t xml:space="preserve">。未经采购人同意，中标人也不得采用分包的形式履行合同，否则采购人有权终止合同。转包或分包造成采购人损失的，中标人应承担相应赔偿责任。</w:t>
      </w:r>
      <w:r/>
    </w:p>
    <w:p>
      <w:pPr>
        <w:pStyle w:val="954"/>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w:t>
      </w:r>
      <w:r>
        <w:rPr>
          <w:rFonts w:hint="eastAsia" w:ascii="宋体" w:hAnsi="宋体"/>
          <w:b/>
          <w:bCs/>
          <w:color w:val="000000" w:themeColor="text1"/>
          <w:sz w:val="21"/>
          <w:szCs w:val="21"/>
        </w:rPr>
        <w:t xml:space="preserve">服务（包含与服务相关的货物）的追加</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164"/>
      <w:r/>
      <w:bookmarkEnd w:id="165"/>
      <w:r/>
      <w:bookmarkEnd w:id="166"/>
      <w:r/>
      <w:r/>
    </w:p>
    <w:p>
      <w:pPr>
        <w:pStyle w:val="954"/>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3</w:t>
      </w:r>
      <w:r>
        <w:rPr>
          <w:rFonts w:hint="eastAsia" w:ascii="宋体" w:hAnsi="宋体"/>
          <w:b/>
          <w:bCs/>
          <w:color w:val="000000" w:themeColor="text1"/>
          <w:sz w:val="21"/>
          <w:szCs w:val="21"/>
        </w:rPr>
        <w:t xml:space="preserve">、政府采购履约资金扶持政策</w:t>
      </w:r>
      <w:r/>
    </w:p>
    <w:p>
      <w:pPr>
        <w:pStyle w:val="954"/>
        <w:ind w:firstLine="420"/>
        <w:spacing w:before="0" w:after="0"/>
        <w:rPr>
          <w:color w:val="000000" w:themeColor="text1"/>
        </w:rPr>
      </w:pPr>
      <w:r>
        <w:rPr>
          <w:rFonts w:hint="eastAsia" w:ascii="宋体" w:hAnsi="宋体"/>
          <w:color w:val="000000" w:themeColor="text1"/>
          <w:sz w:val="21"/>
          <w:szCs w:val="21"/>
        </w:rPr>
        <w:t xml:space="preserve">中标供应商可凭政府采购合同办理融资贷款，详情请见江苏政府采购网“政采贷”专栏。</w:t>
      </w:r>
      <w:r>
        <w:rPr>
          <w:rFonts w:hint="eastAsia"/>
          <w:color w:val="000000" w:themeColor="text1"/>
        </w:rPr>
        <w:br w:type="page" w:clear="all"/>
      </w:r>
      <w:r/>
    </w:p>
    <w:p>
      <w:pPr>
        <w:pStyle w:val="918"/>
        <w:jc w:val="center"/>
        <w:rPr>
          <w:rFonts w:hint="eastAsia" w:ascii="宋体" w:hAnsi="宋体"/>
          <w:color w:val="000000" w:themeColor="text1"/>
          <w:sz w:val="36"/>
          <w:szCs w:val="36"/>
        </w:rPr>
      </w:pPr>
      <w:r/>
      <w:bookmarkStart w:id="167" w:name="_Toc55204179"/>
      <w:r/>
      <w:bookmarkStart w:id="168" w:name="_Toc166489814"/>
      <w:r/>
      <w:bookmarkStart w:id="169" w:name="_Hlk69392822"/>
      <w:r>
        <w:rPr>
          <w:rFonts w:hint="eastAsia" w:ascii="宋体" w:hAnsi="宋体"/>
          <w:color w:val="000000" w:themeColor="text1"/>
          <w:sz w:val="36"/>
          <w:szCs w:val="36"/>
        </w:rPr>
        <w:t xml:space="preserve">第三章 </w:t>
      </w:r>
      <w:bookmarkEnd w:id="167"/>
      <w:r>
        <w:rPr>
          <w:rFonts w:hint="eastAsia" w:ascii="宋体" w:hAnsi="宋体"/>
          <w:color w:val="000000" w:themeColor="text1"/>
          <w:sz w:val="36"/>
          <w:szCs w:val="36"/>
        </w:rPr>
        <w:t xml:space="preserve">合同文本</w:t>
      </w:r>
      <w:bookmarkEnd w:id="168"/>
      <w:r/>
      <w:r/>
    </w:p>
    <w:p>
      <w:pPr>
        <w:ind w:firstLine="964"/>
        <w:jc w:val="center"/>
        <w:spacing w:before="4680" w:after="4368" w:line="360" w:lineRule="auto"/>
        <w:rPr>
          <w:rFonts w:hint="eastAsia" w:ascii="宋体" w:hAnsi="宋体"/>
          <w:b/>
          <w:bCs/>
          <w:sz w:val="48"/>
          <w:szCs w:val="36"/>
        </w:rPr>
      </w:pPr>
      <w:r>
        <w:rPr>
          <w:rFonts w:hint="eastAsia" w:ascii="宋体" w:hAnsi="宋体"/>
          <w:b/>
          <w:bCs/>
          <w:sz w:val="48"/>
          <w:szCs w:val="36"/>
        </w:rPr>
        <w:t xml:space="preserve">采购合同</w:t>
      </w:r>
      <w:r/>
    </w:p>
    <w:tbl>
      <w:tblPr>
        <w:tblW w:w="0" w:type="auto"/>
        <w:tblLook w:val="0000" w:firstRow="0" w:lastRow="0" w:firstColumn="0" w:lastColumn="0" w:noHBand="0" w:noVBand="0"/>
      </w:tblPr>
      <w:tblGrid>
        <w:gridCol w:w="2229"/>
        <w:gridCol w:w="6077"/>
      </w:tblGrid>
      <w:tr>
        <w:trPr/>
        <w:tc>
          <w:tcPr>
            <w:tcW w:w="2235" w:type="dxa"/>
            <w:vAlign w:val="center"/>
            <w:textDirection w:val="lrTb"/>
            <w:noWrap w:val="false"/>
          </w:tcPr>
          <w:p>
            <w:pPr>
              <w:pStyle w:val="934"/>
              <w:ind w:left="0"/>
              <w:jc w:val="right"/>
              <w:spacing w:after="0" w:line="360" w:lineRule="auto"/>
              <w:rPr>
                <w:rFonts w:hint="eastAsia" w:ascii="宋体" w:hAnsi="宋体"/>
                <w:sz w:val="24"/>
                <w:szCs w:val="24"/>
              </w:rPr>
            </w:pPr>
            <w:r>
              <w:rPr>
                <w:rFonts w:hint="eastAsia" w:ascii="宋体" w:hAnsi="宋体"/>
                <w:sz w:val="24"/>
                <w:szCs w:val="24"/>
              </w:rPr>
              <w:t xml:space="preserve">项  目 名 称：</w:t>
            </w:r>
            <w:r/>
          </w:p>
        </w:tc>
        <w:tc>
          <w:tcPr>
            <w:tcW w:w="6095" w:type="dxa"/>
            <w:textDirection w:val="lrTb"/>
            <w:noWrap w:val="false"/>
          </w:tcPr>
          <w:p>
            <w:pPr>
              <w:pStyle w:val="934"/>
              <w:ind w:left="0"/>
              <w:spacing w:after="0" w:line="360" w:lineRule="auto"/>
              <w:rPr>
                <w:rFonts w:hint="eastAsia" w:ascii="宋体" w:hAnsi="宋体"/>
                <w:sz w:val="24"/>
                <w:szCs w:val="24"/>
              </w:rPr>
            </w:pPr>
            <w:r>
              <w:rPr>
                <w:rFonts w:hint="eastAsia" w:ascii="宋体" w:hAnsi="宋体"/>
                <w:sz w:val="24"/>
                <w:szCs w:val="24"/>
                <w:u w:val="single"/>
              </w:rPr>
              <w:t xml:space="preserve">扬州市</w:t>
            </w:r>
            <w:r>
              <w:rPr>
                <w:rFonts w:hint="eastAsia" w:ascii="宋体" w:hAnsi="宋体"/>
                <w:sz w:val="24"/>
                <w:szCs w:val="24"/>
                <w:u w:val="single"/>
              </w:rPr>
              <w:t xml:space="preserve">广陵区汤汪街道</w:t>
            </w:r>
            <w:r>
              <w:rPr>
                <w:rFonts w:hint="eastAsia" w:ascii="宋体" w:hAnsi="宋体"/>
                <w:sz w:val="24"/>
                <w:szCs w:val="24"/>
                <w:u w:val="single"/>
              </w:rPr>
              <w:t xml:space="preserve">社区卫生服务中心外送检验服务采购项目（</w:t>
            </w:r>
            <w:r>
              <w:rPr>
                <w:rFonts w:ascii="宋体" w:hAnsi="宋体"/>
                <w:color w:val="000000" w:themeColor="text1"/>
              </w:rPr>
              <w:t xml:space="preserve">三</w:t>
            </w:r>
            <w:r>
              <w:rPr>
                <w:rFonts w:hint="eastAsia" w:ascii="宋体" w:hAnsi="宋体"/>
                <w:sz w:val="24"/>
                <w:szCs w:val="24"/>
                <w:u w:val="single"/>
              </w:rPr>
              <w:t xml:space="preserve">次）</w:t>
            </w:r>
            <w:r/>
          </w:p>
        </w:tc>
      </w:tr>
      <w:tr>
        <w:trPr/>
        <w:tc>
          <w:tcPr>
            <w:tcW w:w="2235" w:type="dxa"/>
            <w:textDirection w:val="lrTb"/>
            <w:noWrap w:val="false"/>
          </w:tcPr>
          <w:p>
            <w:pPr>
              <w:pStyle w:val="934"/>
              <w:ind w:left="0"/>
              <w:jc w:val="right"/>
              <w:spacing w:after="0" w:line="360" w:lineRule="auto"/>
              <w:rPr>
                <w:rFonts w:hint="eastAsia" w:ascii="宋体" w:hAnsi="宋体"/>
                <w:sz w:val="24"/>
                <w:szCs w:val="24"/>
              </w:rPr>
            </w:pPr>
            <w:r>
              <w:rPr>
                <w:rFonts w:hint="eastAsia" w:ascii="宋体" w:hAnsi="宋体"/>
                <w:sz w:val="24"/>
                <w:szCs w:val="24"/>
              </w:rPr>
              <w:t xml:space="preserve">项  目 编 号：</w:t>
            </w:r>
            <w:r/>
          </w:p>
        </w:tc>
        <w:tc>
          <w:tcPr>
            <w:tcW w:w="6095" w:type="dxa"/>
            <w:textDirection w:val="lrTb"/>
            <w:noWrap w:val="false"/>
          </w:tcPr>
          <w:p>
            <w:pPr>
              <w:pStyle w:val="934"/>
              <w:ind w:left="0"/>
              <w:spacing w:after="0" w:line="360" w:lineRule="auto"/>
              <w:rPr>
                <w:rFonts w:hint="eastAsia" w:ascii="宋体" w:hAnsi="宋体"/>
                <w:sz w:val="24"/>
                <w:szCs w:val="24"/>
              </w:rPr>
            </w:pPr>
            <w:r>
              <w:rPr>
                <w:rFonts w:ascii="宋体" w:hAnsi="宋体"/>
                <w:sz w:val="24"/>
                <w:szCs w:val="24"/>
                <w:u w:val="single"/>
              </w:rPr>
              <w:t xml:space="preserve">JSZC-321002-YZRX-G2026-0007</w:t>
            </w:r>
            <w:r/>
          </w:p>
        </w:tc>
      </w:tr>
      <w:tr>
        <w:trPr/>
        <w:tc>
          <w:tcPr>
            <w:tcW w:w="2235" w:type="dxa"/>
            <w:textDirection w:val="lrTb"/>
            <w:noWrap w:val="false"/>
          </w:tcPr>
          <w:p>
            <w:pPr>
              <w:pStyle w:val="934"/>
              <w:ind w:left="0"/>
              <w:jc w:val="right"/>
              <w:spacing w:after="0" w:line="360" w:lineRule="auto"/>
              <w:rPr>
                <w:rFonts w:hint="eastAsia" w:ascii="宋体" w:hAnsi="宋体"/>
                <w:sz w:val="24"/>
                <w:szCs w:val="24"/>
              </w:rPr>
            </w:pPr>
            <w:r>
              <w:rPr>
                <w:rFonts w:hint="eastAsia" w:ascii="宋体" w:hAnsi="宋体"/>
                <w:sz w:val="24"/>
                <w:szCs w:val="24"/>
              </w:rPr>
              <w:t xml:space="preserve">甲方：（买方）</w:t>
            </w:r>
            <w:r/>
          </w:p>
        </w:tc>
        <w:tc>
          <w:tcPr>
            <w:tcW w:w="6095" w:type="dxa"/>
            <w:textDirection w:val="lrTb"/>
            <w:noWrap w:val="false"/>
          </w:tcPr>
          <w:p>
            <w:pPr>
              <w:pStyle w:val="934"/>
              <w:ind w:left="0"/>
              <w:spacing w:after="0" w:line="360" w:lineRule="auto"/>
              <w:rPr>
                <w:rFonts w:hint="eastAsia" w:ascii="宋体" w:hAnsi="宋体"/>
                <w:sz w:val="24"/>
                <w:szCs w:val="24"/>
              </w:rPr>
            </w:pPr>
            <w:r>
              <w:rPr>
                <w:rFonts w:hint="eastAsia" w:ascii="宋体" w:hAnsi="宋体"/>
                <w:sz w:val="24"/>
                <w:szCs w:val="24"/>
                <w:u w:val="single"/>
              </w:rPr>
              <w:t xml:space="preserve">扬州市</w:t>
            </w:r>
            <w:r>
              <w:rPr>
                <w:rFonts w:hint="eastAsia" w:ascii="宋体" w:hAnsi="宋体"/>
                <w:sz w:val="24"/>
                <w:szCs w:val="24"/>
                <w:u w:val="single"/>
              </w:rPr>
              <w:t xml:space="preserve">广陵区汤汪街道</w:t>
            </w:r>
            <w:r>
              <w:rPr>
                <w:rFonts w:hint="eastAsia" w:ascii="宋体" w:hAnsi="宋体"/>
                <w:sz w:val="24"/>
                <w:szCs w:val="24"/>
                <w:u w:val="single"/>
              </w:rPr>
              <w:t xml:space="preserve">社区卫生服务中心</w:t>
            </w:r>
            <w:r/>
          </w:p>
        </w:tc>
      </w:tr>
      <w:tr>
        <w:trPr/>
        <w:tc>
          <w:tcPr>
            <w:tcW w:w="2235" w:type="dxa"/>
            <w:textDirection w:val="lrTb"/>
            <w:noWrap w:val="false"/>
          </w:tcPr>
          <w:p>
            <w:pPr>
              <w:pStyle w:val="934"/>
              <w:ind w:left="0"/>
              <w:jc w:val="right"/>
              <w:spacing w:after="0" w:line="360" w:lineRule="auto"/>
              <w:rPr>
                <w:rFonts w:hint="eastAsia" w:ascii="宋体" w:hAnsi="宋体"/>
                <w:sz w:val="24"/>
                <w:szCs w:val="24"/>
              </w:rPr>
            </w:pPr>
            <w:r>
              <w:rPr>
                <w:rFonts w:hint="eastAsia" w:ascii="宋体" w:hAnsi="宋体"/>
                <w:sz w:val="24"/>
                <w:szCs w:val="24"/>
              </w:rPr>
              <w:t xml:space="preserve">乙方：（卖方）</w:t>
            </w:r>
            <w:r/>
          </w:p>
        </w:tc>
        <w:tc>
          <w:tcPr>
            <w:tcW w:w="6095" w:type="dxa"/>
            <w:textDirection w:val="lrTb"/>
            <w:noWrap w:val="false"/>
          </w:tcPr>
          <w:p>
            <w:pPr>
              <w:pStyle w:val="934"/>
              <w:ind w:left="0"/>
              <w:spacing w:after="0" w:line="360" w:lineRule="auto"/>
              <w:rPr>
                <w:rFonts w:hint="eastAsia" w:ascii="宋体" w:hAnsi="宋体"/>
                <w:sz w:val="24"/>
                <w:szCs w:val="24"/>
              </w:rPr>
            </w:pPr>
            <w:r>
              <w:rPr>
                <w:rFonts w:hint="eastAsia" w:ascii="宋体" w:hAnsi="宋体"/>
                <w:sz w:val="24"/>
                <w:szCs w:val="24"/>
              </w:rPr>
              <w:t xml:space="preserve">_________</w:t>
            </w:r>
            <w:r/>
          </w:p>
        </w:tc>
      </w:tr>
      <w:tr>
        <w:trPr/>
        <w:tc>
          <w:tcPr>
            <w:tcW w:w="2235" w:type="dxa"/>
            <w:textDirection w:val="lrTb"/>
            <w:noWrap w:val="false"/>
          </w:tcPr>
          <w:p>
            <w:pPr>
              <w:pStyle w:val="934"/>
              <w:ind w:left="0"/>
              <w:jc w:val="right"/>
              <w:spacing w:after="0" w:line="360" w:lineRule="auto"/>
              <w:rPr>
                <w:rFonts w:hint="eastAsia" w:ascii="宋体" w:hAnsi="宋体"/>
                <w:sz w:val="24"/>
                <w:szCs w:val="24"/>
              </w:rPr>
            </w:pPr>
            <w:r>
              <w:rPr>
                <w:rFonts w:hint="eastAsia" w:ascii="宋体" w:hAnsi="宋体"/>
                <w:sz w:val="24"/>
                <w:szCs w:val="24"/>
              </w:rPr>
              <w:t xml:space="preserve">见   证   方：</w:t>
            </w:r>
            <w:r/>
          </w:p>
        </w:tc>
        <w:tc>
          <w:tcPr>
            <w:tcW w:w="6095" w:type="dxa"/>
            <w:textDirection w:val="lrTb"/>
            <w:noWrap w:val="false"/>
          </w:tcPr>
          <w:p>
            <w:pPr>
              <w:pStyle w:val="934"/>
              <w:ind w:left="0"/>
              <w:spacing w:after="0" w:line="360" w:lineRule="auto"/>
              <w:rPr>
                <w:rFonts w:hint="eastAsia" w:ascii="宋体" w:hAnsi="宋体"/>
                <w:sz w:val="24"/>
                <w:szCs w:val="24"/>
              </w:rPr>
            </w:pPr>
            <w:r>
              <w:rPr>
                <w:rFonts w:hint="eastAsia" w:ascii="宋体" w:hAnsi="宋体"/>
                <w:sz w:val="24"/>
                <w:szCs w:val="24"/>
                <w:u w:val="single"/>
              </w:rPr>
              <w:t xml:space="preserve">扬州仁</w:t>
            </w:r>
            <w:r>
              <w:rPr>
                <w:rFonts w:hint="eastAsia" w:ascii="宋体" w:hAnsi="宋体"/>
                <w:sz w:val="24"/>
                <w:szCs w:val="24"/>
                <w:u w:val="single"/>
              </w:rPr>
              <w:t xml:space="preserve">信工程</w:t>
            </w:r>
            <w:r>
              <w:rPr>
                <w:rFonts w:hint="eastAsia" w:ascii="宋体" w:hAnsi="宋体"/>
                <w:sz w:val="24"/>
                <w:szCs w:val="24"/>
                <w:u w:val="single"/>
              </w:rPr>
              <w:t xml:space="preserve">管理有限公司</w:t>
            </w:r>
            <w:r/>
          </w:p>
        </w:tc>
      </w:tr>
    </w:tbl>
    <w:p>
      <w:pPr>
        <w:ind w:firstLine="560"/>
        <w:spacing w:line="360" w:lineRule="auto"/>
        <w:rPr>
          <w:rFonts w:hint="eastAsia" w:ascii="宋体" w:hAnsi="宋体"/>
          <w:bCs/>
          <w:color w:val="070508"/>
        </w:rPr>
      </w:pPr>
      <w:r>
        <w:rPr>
          <w:rFonts w:ascii="宋体" w:hAnsi="宋体"/>
          <w:szCs w:val="21"/>
        </w:rPr>
        <w:br w:type="page" w:clear="all"/>
      </w:r>
      <w:r>
        <w:rPr>
          <w:rFonts w:hAnsi="宋体"/>
        </w:rPr>
        <w:t xml:space="preserve">甲、乙双方根据</w:t>
      </w:r>
      <w:r>
        <w:rPr>
          <w:rFonts w:hint="eastAsia" w:hAnsi="宋体"/>
        </w:rPr>
        <w:t xml:space="preserve">扬州仁</w:t>
      </w:r>
      <w:r>
        <w:rPr>
          <w:rFonts w:hint="eastAsia" w:hAnsi="宋体"/>
        </w:rPr>
        <w:t xml:space="preserve">信工程</w:t>
      </w:r>
      <w:r>
        <w:rPr>
          <w:rFonts w:hint="eastAsia" w:hAnsi="宋体"/>
        </w:rPr>
        <w:t xml:space="preserve">管理有限公司</w:t>
      </w:r>
      <w:bookmarkStart w:id="170" w:name="_Hlk169179447"/>
      <w:r>
        <w:rPr>
          <w:rFonts w:hint="eastAsia" w:hAnsi="宋体"/>
        </w:rPr>
        <w:t xml:space="preserve">关于</w:t>
      </w:r>
      <w:bookmarkEnd w:id="170"/>
      <w:r>
        <w:rPr>
          <w:rFonts w:hint="eastAsia" w:hAnsi="宋体"/>
          <w:u w:val="single"/>
        </w:rPr>
        <w:t xml:space="preserve">扬州市</w:t>
      </w:r>
      <w:r>
        <w:rPr>
          <w:rFonts w:hint="eastAsia" w:hAnsi="宋体"/>
          <w:u w:val="single"/>
        </w:rPr>
        <w:t xml:space="preserve">广陵区汤汪街道</w:t>
      </w:r>
      <w:r>
        <w:rPr>
          <w:rFonts w:hint="eastAsia" w:hAnsi="宋体"/>
          <w:u w:val="single"/>
        </w:rPr>
        <w:t xml:space="preserve">社区卫生服务中心外送检验服务采购项目（</w:t>
      </w:r>
      <w:r>
        <w:rPr>
          <w:rFonts w:ascii="宋体" w:hAnsi="宋体"/>
          <w:color w:val="000000" w:themeColor="text1"/>
        </w:rPr>
        <w:t xml:space="preserve">三</w:t>
      </w:r>
      <w:r>
        <w:rPr>
          <w:rFonts w:hint="eastAsia" w:hAnsi="宋体"/>
          <w:u w:val="single"/>
        </w:rPr>
        <w:t xml:space="preserve">次）</w:t>
      </w:r>
      <w:r>
        <w:rPr>
          <w:rFonts w:hAnsi="宋体"/>
        </w:rPr>
        <w:t xml:space="preserve">公开招标的结果，</w:t>
      </w:r>
      <w:r>
        <w:rPr>
          <w:rFonts w:hint="eastAsia" w:ascii="宋体" w:hAnsi="宋体"/>
          <w:color w:val="070508"/>
        </w:rPr>
        <w:t xml:space="preserve">在真实</w:t>
      </w:r>
      <w:r>
        <w:rPr>
          <w:rFonts w:hint="eastAsia" w:ascii="宋体" w:hAnsi="宋体"/>
          <w:color w:val="070508"/>
          <w:spacing w:val="-72"/>
        </w:rPr>
        <w:t xml:space="preserve"> </w:t>
      </w:r>
      <w:r>
        <w:rPr>
          <w:rFonts w:hint="eastAsia" w:ascii="宋体" w:hAnsi="宋体"/>
          <w:color w:val="070508"/>
          <w:spacing w:val="-73"/>
        </w:rPr>
        <w:t xml:space="preserve">、</w:t>
      </w:r>
      <w:r>
        <w:rPr>
          <w:rFonts w:hint="eastAsia" w:ascii="宋体" w:hAnsi="宋体"/>
          <w:color w:val="070508"/>
        </w:rPr>
        <w:t xml:space="preserve">充分地表达各自意愿的基础上</w:t>
      </w:r>
      <w:r>
        <w:rPr>
          <w:rFonts w:hint="eastAsia" w:ascii="宋体" w:hAnsi="宋体"/>
          <w:color w:val="070508"/>
          <w:spacing w:val="-98"/>
        </w:rPr>
        <w:t xml:space="preserve">，</w:t>
      </w:r>
      <w:r>
        <w:rPr>
          <w:rFonts w:hint="eastAsia" w:ascii="宋体" w:hAnsi="宋体"/>
          <w:color w:val="070508"/>
        </w:rPr>
        <w:t xml:space="preserve">就乙方为甲方提供检测服务等相关事宜达成一致</w:t>
      </w:r>
      <w:r>
        <w:rPr>
          <w:rFonts w:hint="eastAsia" w:ascii="宋体" w:hAnsi="宋体"/>
          <w:color w:val="070508"/>
          <w:spacing w:val="-76"/>
        </w:rPr>
        <w:t xml:space="preserve">，</w:t>
      </w:r>
      <w:r>
        <w:rPr>
          <w:rFonts w:hint="eastAsia" w:ascii="宋体" w:hAnsi="宋体"/>
          <w:color w:val="070508"/>
        </w:rPr>
        <w:t xml:space="preserve">以资共同遵</w:t>
      </w:r>
      <w:r>
        <w:rPr>
          <w:rFonts w:hint="eastAsia" w:ascii="宋体" w:hAnsi="宋体"/>
          <w:color w:val="070508"/>
          <w:spacing w:val="13"/>
        </w:rPr>
        <w:t xml:space="preserve">守</w:t>
      </w:r>
      <w:r>
        <w:rPr>
          <w:rFonts w:hint="eastAsia" w:ascii="宋体" w:hAnsi="宋体"/>
          <w:color w:val="070508"/>
        </w:rPr>
        <w:t xml:space="preserve">。</w:t>
      </w:r>
      <w:r/>
    </w:p>
    <w:p>
      <w:pPr>
        <w:ind w:firstLine="560"/>
        <w:spacing w:line="360" w:lineRule="auto"/>
        <w:rPr>
          <w:rFonts w:hint="eastAsia" w:ascii="宋体" w:hAnsi="宋体"/>
          <w:b/>
          <w:bCs/>
        </w:rPr>
      </w:pPr>
      <w:r>
        <w:rPr>
          <w:rFonts w:hint="eastAsia" w:ascii="宋体" w:hAnsi="宋体"/>
          <w:b/>
          <w:bCs/>
        </w:rPr>
        <w:t xml:space="preserve">一、委托内容</w:t>
      </w:r>
      <w:r/>
    </w:p>
    <w:p>
      <w:pPr>
        <w:ind w:firstLine="588"/>
        <w:spacing w:line="360" w:lineRule="auto"/>
        <w:rPr>
          <w:rFonts w:hint="eastAsia" w:ascii="宋体" w:hAnsi="宋体"/>
          <w:color w:val="070508"/>
        </w:rPr>
      </w:pPr>
      <w:r>
        <w:rPr>
          <w:rFonts w:ascii="宋体" w:hAnsi="宋体"/>
          <w:color w:val="070508"/>
        </w:rPr>
        <w:t xml:space="preserve">甲、乙双方经友好协商，乙方向甲方提供</w:t>
      </w:r>
      <w:r>
        <w:rPr>
          <w:rFonts w:hint="eastAsia" w:ascii="宋体" w:hAnsi="宋体"/>
          <w:color w:val="070508"/>
        </w:rPr>
        <w:t xml:space="preserve">以下</w:t>
      </w:r>
      <w:r>
        <w:rPr>
          <w:rFonts w:ascii="宋体" w:hAnsi="宋体"/>
          <w:color w:val="070508"/>
        </w:rPr>
        <w:t xml:space="preserve">检测服务：</w:t>
      </w:r>
      <w:r/>
    </w:p>
    <w:p>
      <w:pPr>
        <w:ind w:firstLine="588"/>
        <w:spacing w:line="360" w:lineRule="auto"/>
        <w:rPr>
          <w:rFonts w:hint="eastAsia" w:ascii="宋体" w:hAnsi="宋体"/>
          <w:color w:val="070508"/>
        </w:rPr>
      </w:pPr>
      <w:r>
        <w:rPr>
          <w:rFonts w:hint="eastAsia" w:ascii="宋体" w:hAnsi="宋体"/>
          <w:color w:val="070508"/>
        </w:rPr>
        <w:t xml:space="preserve">本项目中标优惠率：_________%</w:t>
      </w:r>
      <w:r/>
    </w:p>
    <w:p>
      <w:pPr>
        <w:ind w:firstLine="588"/>
        <w:spacing w:line="360" w:lineRule="auto"/>
        <w:rPr>
          <w:rFonts w:hint="eastAsia" w:ascii="宋体" w:hAnsi="宋体"/>
          <w:bCs/>
          <w:color w:val="070508"/>
        </w:rPr>
      </w:pPr>
      <w:r>
        <w:rPr>
          <w:rFonts w:hint="eastAsia" w:ascii="宋体" w:hAnsi="宋体"/>
        </w:rPr>
        <w:t xml:space="preserve">结算价格=</w:t>
      </w:r>
      <w:r>
        <w:rPr>
          <w:rFonts w:hint="eastAsia" w:ascii="宋体" w:hAnsi="宋体"/>
          <w:u w:val="single"/>
        </w:rPr>
        <w:t xml:space="preserve">最新一期《江苏省医疗服务收费目录》的收费标准×（1-中标优惠率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74"/>
        <w:gridCol w:w="2074"/>
        <w:gridCol w:w="2074"/>
        <w:gridCol w:w="2074"/>
      </w:tblGrid>
      <w:tr>
        <w:trPr/>
        <w:tc>
          <w:tcPr>
            <w:tcW w:w="2074" w:type="dxa"/>
            <w:vAlign w:val="center"/>
            <w:textDirection w:val="lrTb"/>
            <w:noWrap w:val="false"/>
          </w:tcPr>
          <w:p>
            <w:pPr>
              <w:jc w:val="center"/>
              <w:spacing w:line="360" w:lineRule="exact"/>
              <w:rPr>
                <w:rFonts w:hint="eastAsia" w:ascii="宋体" w:hAnsi="宋体"/>
                <w:bCs/>
              </w:rPr>
            </w:pPr>
            <w:r>
              <w:rPr>
                <w:rFonts w:hint="eastAsia" w:ascii="宋体" w:hAnsi="宋体"/>
              </w:rPr>
              <w:t xml:space="preserve">检测项目</w:t>
            </w:r>
            <w:r/>
          </w:p>
        </w:tc>
        <w:tc>
          <w:tcPr>
            <w:tcW w:w="2074" w:type="dxa"/>
            <w:vAlign w:val="center"/>
            <w:textDirection w:val="lrTb"/>
            <w:noWrap w:val="false"/>
          </w:tcPr>
          <w:p>
            <w:pPr>
              <w:jc w:val="center"/>
              <w:spacing w:line="360" w:lineRule="exact"/>
              <w:rPr>
                <w:rFonts w:hint="eastAsia" w:ascii="宋体" w:hAnsi="宋体"/>
                <w:bCs/>
              </w:rPr>
            </w:pPr>
            <w:r>
              <w:rPr>
                <w:rFonts w:hint="eastAsia" w:ascii="宋体" w:hAnsi="宋体"/>
              </w:rPr>
              <w:t xml:space="preserve">收费</w:t>
            </w:r>
            <w:r>
              <w:rPr>
                <w:rFonts w:ascii="宋体" w:hAnsi="宋体"/>
              </w:rPr>
              <w:t xml:space="preserve">标准</w:t>
            </w:r>
            <w:r/>
          </w:p>
        </w:tc>
        <w:tc>
          <w:tcPr>
            <w:tcW w:w="2074" w:type="dxa"/>
            <w:vAlign w:val="center"/>
            <w:textDirection w:val="lrTb"/>
            <w:noWrap w:val="false"/>
          </w:tcPr>
          <w:p>
            <w:pPr>
              <w:jc w:val="center"/>
              <w:spacing w:line="360" w:lineRule="exact"/>
              <w:rPr>
                <w:rFonts w:hint="eastAsia" w:ascii="宋体" w:hAnsi="宋体"/>
                <w:bCs/>
              </w:rPr>
            </w:pPr>
            <w:r>
              <w:rPr>
                <w:rFonts w:hint="eastAsia" w:ascii="宋体" w:hAnsi="宋体"/>
              </w:rPr>
              <w:t xml:space="preserve">结算</w:t>
            </w:r>
            <w:r>
              <w:rPr>
                <w:rFonts w:ascii="宋体" w:hAnsi="宋体"/>
              </w:rPr>
              <w:t xml:space="preserve">价格</w:t>
            </w:r>
            <w:r/>
          </w:p>
        </w:tc>
        <w:tc>
          <w:tcPr>
            <w:tcW w:w="2074" w:type="dxa"/>
            <w:vAlign w:val="center"/>
            <w:textDirection w:val="lrTb"/>
            <w:noWrap w:val="false"/>
          </w:tcPr>
          <w:p>
            <w:pPr>
              <w:jc w:val="center"/>
              <w:spacing w:line="360" w:lineRule="exact"/>
              <w:rPr>
                <w:rFonts w:hint="eastAsia" w:ascii="宋体" w:hAnsi="宋体"/>
                <w:bCs/>
              </w:rPr>
            </w:pPr>
            <w:r>
              <w:rPr>
                <w:rFonts w:hint="eastAsia" w:ascii="宋体" w:hAnsi="宋体"/>
              </w:rPr>
              <w:t xml:space="preserve">检测</w:t>
            </w:r>
            <w:r>
              <w:rPr>
                <w:rFonts w:ascii="宋体" w:hAnsi="宋体"/>
              </w:rPr>
              <w:t xml:space="preserve">周期</w:t>
            </w:r>
            <w:r/>
          </w:p>
        </w:tc>
      </w:tr>
      <w:tr>
        <w:trPr/>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r>
      <w:tr>
        <w:trPr/>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r>
      <w:tr>
        <w:trPr/>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r>
    </w:tbl>
    <w:p>
      <w:pPr>
        <w:ind w:firstLine="420"/>
        <w:spacing w:line="360" w:lineRule="auto"/>
        <w:rPr>
          <w:rFonts w:hint="eastAsia" w:ascii="宋体" w:hAnsi="宋体"/>
          <w:bCs/>
        </w:rPr>
      </w:pPr>
      <w:r>
        <w:rPr>
          <w:rFonts w:hint="eastAsia" w:ascii="宋体" w:hAnsi="宋体"/>
        </w:rPr>
        <w:t xml:space="preserve">说明</w:t>
      </w:r>
      <w:r>
        <w:rPr>
          <w:rFonts w:ascii="宋体" w:hAnsi="宋体"/>
        </w:rPr>
        <w:t xml:space="preserve">：</w:t>
      </w:r>
      <w:r/>
    </w:p>
    <w:p>
      <w:pPr>
        <w:ind w:firstLine="420"/>
        <w:spacing w:line="360" w:lineRule="auto"/>
        <w:rPr>
          <w:rFonts w:hint="eastAsia" w:ascii="宋体" w:hAnsi="宋体"/>
          <w:bCs/>
        </w:rPr>
      </w:pPr>
      <w:r>
        <w:rPr>
          <w:rFonts w:hint="eastAsia" w:ascii="宋体" w:hAnsi="宋体"/>
        </w:rPr>
        <w:t xml:space="preserve">1、</w:t>
      </w:r>
      <w:r>
        <w:rPr>
          <w:rFonts w:ascii="宋体" w:hAnsi="宋体"/>
        </w:rPr>
        <w:t xml:space="preserve">检测周期是自</w:t>
      </w:r>
      <w:r>
        <w:rPr>
          <w:rFonts w:hint="eastAsia" w:ascii="宋体" w:hAnsi="宋体"/>
        </w:rPr>
        <w:t xml:space="preserve">乙方</w:t>
      </w:r>
      <w:r>
        <w:rPr>
          <w:rFonts w:ascii="宋体" w:hAnsi="宋体"/>
        </w:rPr>
        <w:t xml:space="preserve">接收到合格样本至出具检测报告的时间。</w:t>
      </w:r>
      <w:r/>
    </w:p>
    <w:p>
      <w:pPr>
        <w:ind w:firstLine="420"/>
        <w:spacing w:line="360" w:lineRule="auto"/>
        <w:rPr>
          <w:rFonts w:hint="eastAsia" w:ascii="宋体" w:hAnsi="宋体"/>
          <w:bCs/>
        </w:rPr>
      </w:pPr>
      <w:r>
        <w:rPr>
          <w:rFonts w:ascii="宋体" w:hAnsi="宋体"/>
        </w:rPr>
        <w:t xml:space="preserve">2、在合同期内如遇到政策性收费价格下调，结算价格</w:t>
      </w:r>
      <w:r>
        <w:rPr>
          <w:rFonts w:hint="eastAsia" w:ascii="宋体" w:hAnsi="宋体"/>
        </w:rPr>
        <w:t xml:space="preserve">等</w:t>
      </w:r>
      <w:r>
        <w:rPr>
          <w:rFonts w:ascii="宋体" w:hAnsi="宋体"/>
        </w:rPr>
        <w:t xml:space="preserve">比例下调。</w:t>
      </w:r>
      <w:r/>
    </w:p>
    <w:p>
      <w:pPr>
        <w:ind w:firstLine="422"/>
        <w:spacing w:line="360" w:lineRule="auto"/>
        <w:rPr>
          <w:rFonts w:hint="eastAsia" w:ascii="宋体" w:hAnsi="宋体"/>
          <w:b/>
          <w:bCs/>
        </w:rPr>
      </w:pPr>
      <w:r>
        <w:rPr>
          <w:rFonts w:hint="eastAsia" w:ascii="宋体" w:hAnsi="宋体"/>
          <w:b/>
          <w:bCs/>
        </w:rPr>
        <w:t xml:space="preserve">二、双方权利与义务</w:t>
      </w:r>
      <w:r/>
    </w:p>
    <w:p>
      <w:pPr>
        <w:ind w:firstLine="422"/>
        <w:spacing w:line="360" w:lineRule="auto"/>
        <w:rPr>
          <w:rFonts w:hint="eastAsia" w:ascii="宋体" w:hAnsi="宋体"/>
          <w:b/>
        </w:rPr>
      </w:pPr>
      <w:r>
        <w:rPr>
          <w:rFonts w:hint="eastAsia" w:ascii="宋体" w:hAnsi="宋体"/>
          <w:b/>
        </w:rPr>
        <w:t xml:space="preserve">（一</w:t>
      </w:r>
      <w:r>
        <w:rPr>
          <w:rFonts w:ascii="宋体" w:hAnsi="宋体"/>
          <w:b/>
        </w:rPr>
        <w:t xml:space="preserve">）</w:t>
      </w:r>
      <w:r>
        <w:rPr>
          <w:rFonts w:hint="eastAsia" w:ascii="宋体" w:hAnsi="宋体"/>
          <w:b/>
        </w:rPr>
        <w:t xml:space="preserve">甲方权利和义务</w:t>
      </w:r>
      <w:r/>
    </w:p>
    <w:p>
      <w:pPr>
        <w:ind w:firstLine="420"/>
        <w:spacing w:line="360" w:lineRule="auto"/>
        <w:rPr>
          <w:rFonts w:hint="eastAsia" w:ascii="宋体" w:hAnsi="宋体"/>
          <w:bCs/>
        </w:rPr>
      </w:pPr>
      <w:r>
        <w:rPr>
          <w:rFonts w:hint="eastAsia" w:ascii="宋体" w:hAnsi="宋体"/>
        </w:rPr>
        <w:t xml:space="preserve">1.</w:t>
      </w:r>
      <w:r>
        <w:rPr>
          <w:rFonts w:ascii="宋体" w:hAnsi="宋体"/>
        </w:rPr>
        <w:t xml:space="preserve">受检者咨询</w:t>
      </w:r>
      <w:r>
        <w:rPr>
          <w:rFonts w:hint="eastAsia" w:ascii="宋体" w:hAnsi="宋体"/>
        </w:rPr>
        <w:t xml:space="preserve">：</w:t>
      </w:r>
      <w:r>
        <w:rPr>
          <w:rFonts w:ascii="宋体" w:hAnsi="宋体"/>
        </w:rPr>
        <w:t xml:space="preserve">甲方负责告知受检者及家属关于检测项目的相关必要信息及各种检测技术的局限性，并对受检者给予咨询解答工作，安排和指导受检者在接受检测前签署相关的知情同意书。</w:t>
      </w:r>
      <w:r/>
    </w:p>
    <w:p>
      <w:pPr>
        <w:ind w:firstLine="420"/>
        <w:spacing w:line="360" w:lineRule="auto"/>
        <w:rPr>
          <w:rFonts w:hint="eastAsia" w:ascii="宋体" w:hAnsi="宋体"/>
          <w:bCs/>
        </w:rPr>
      </w:pPr>
      <w:r>
        <w:rPr>
          <w:rFonts w:hint="eastAsia" w:ascii="宋体" w:hAnsi="宋体"/>
        </w:rPr>
        <w:t xml:space="preserve">2.</w:t>
      </w:r>
      <w:r>
        <w:rPr>
          <w:rFonts w:ascii="宋体" w:hAnsi="宋体"/>
        </w:rPr>
        <w:t xml:space="preserve">样本采集</w:t>
      </w:r>
      <w:r>
        <w:rPr>
          <w:rFonts w:hint="eastAsia" w:ascii="宋体" w:hAnsi="宋体"/>
        </w:rPr>
        <w:t xml:space="preserve">和</w:t>
      </w:r>
      <w:r>
        <w:rPr>
          <w:rFonts w:ascii="宋体" w:hAnsi="宋体"/>
        </w:rPr>
        <w:t xml:space="preserve">前期处理</w:t>
      </w:r>
      <w:r>
        <w:rPr>
          <w:rFonts w:hint="eastAsia" w:ascii="宋体" w:hAnsi="宋体"/>
        </w:rPr>
        <w:t xml:space="preserve">：</w:t>
      </w:r>
      <w:r>
        <w:rPr>
          <w:rFonts w:ascii="宋体" w:hAnsi="宋体"/>
        </w:rPr>
        <w:t xml:space="preserve">甲方负责样本采集并保证样本的</w:t>
      </w:r>
      <w:r>
        <w:rPr>
          <w:rFonts w:hint="eastAsia" w:ascii="宋体" w:hAnsi="宋体"/>
        </w:rPr>
        <w:t xml:space="preserve">合法性</w:t>
      </w:r>
      <w:r>
        <w:rPr>
          <w:rFonts w:ascii="宋体" w:hAnsi="宋体"/>
        </w:rPr>
        <w:t xml:space="preserve">、合格性。</w:t>
      </w:r>
      <w:r>
        <w:rPr>
          <w:rFonts w:hint="eastAsia" w:ascii="宋体" w:hAnsi="宋体"/>
        </w:rPr>
        <w:t xml:space="preserve">甲方应当在约定的检测项目要求的规定时间内，按照规定的方式对其所采集的标本进行符合</w:t>
      </w:r>
      <w:r>
        <w:rPr>
          <w:rFonts w:ascii="宋体" w:hAnsi="宋体"/>
        </w:rPr>
        <w:t xml:space="preserve">规范的</w:t>
      </w:r>
      <w:r>
        <w:rPr>
          <w:rFonts w:hint="eastAsia" w:ascii="宋体" w:hAnsi="宋体"/>
        </w:rPr>
        <w:t xml:space="preserve">前期处理和存储。</w:t>
      </w:r>
      <w:r/>
    </w:p>
    <w:p>
      <w:pPr>
        <w:ind w:firstLine="420"/>
        <w:spacing w:line="360" w:lineRule="auto"/>
        <w:rPr>
          <w:rFonts w:hint="eastAsia" w:ascii="宋体" w:hAnsi="宋体"/>
          <w:bCs/>
        </w:rPr>
      </w:pPr>
      <w:r>
        <w:rPr>
          <w:rFonts w:hint="eastAsia" w:ascii="宋体" w:hAnsi="宋体"/>
        </w:rPr>
        <w:t xml:space="preserve">3.</w:t>
      </w:r>
      <w:r>
        <w:rPr>
          <w:rFonts w:ascii="宋体" w:hAnsi="宋体"/>
        </w:rPr>
        <w:t xml:space="preserve">样本递送：甲方负责向乙方提供样本及每份样本的检测申请单、知情同意书，并确保样本、申请单、知情同意书中</w:t>
      </w:r>
      <w:r>
        <w:rPr>
          <w:rFonts w:hint="eastAsia" w:ascii="宋体" w:hAnsi="宋体"/>
        </w:rPr>
        <w:t xml:space="preserve">受检者</w:t>
      </w:r>
      <w:r>
        <w:rPr>
          <w:rFonts w:ascii="宋体" w:hAnsi="宋体"/>
        </w:rPr>
        <w:t xml:space="preserve">信息一致，受检者和送检医生均需签字。甲方</w:t>
      </w:r>
      <w:r>
        <w:rPr>
          <w:rFonts w:hint="eastAsia" w:ascii="宋体" w:hAnsi="宋体"/>
        </w:rPr>
        <w:t xml:space="preserve">根据</w:t>
      </w:r>
      <w:r>
        <w:rPr>
          <w:rFonts w:ascii="宋体" w:hAnsi="宋体"/>
        </w:rPr>
        <w:t xml:space="preserve">双方约定</w:t>
      </w:r>
      <w:r>
        <w:rPr>
          <w:rFonts w:hint="eastAsia" w:ascii="宋体" w:hAnsi="宋体"/>
        </w:rPr>
        <w:t xml:space="preserve">的</w:t>
      </w:r>
      <w:r>
        <w:rPr>
          <w:rFonts w:ascii="宋体" w:hAnsi="宋体"/>
        </w:rPr>
        <w:t xml:space="preserve">方式将上述</w:t>
      </w:r>
      <w:r>
        <w:rPr>
          <w:rFonts w:hint="eastAsia" w:ascii="宋体" w:hAnsi="宋体"/>
        </w:rPr>
        <w:t xml:space="preserve">资料</w:t>
      </w:r>
      <w:r>
        <w:rPr>
          <w:rFonts w:ascii="宋体" w:hAnsi="宋体"/>
        </w:rPr>
        <w:t xml:space="preserve">和样本递送至乙方</w:t>
      </w:r>
      <w:r>
        <w:rPr>
          <w:rFonts w:hint="eastAsia" w:ascii="宋体" w:hAnsi="宋体"/>
        </w:rPr>
        <w:t xml:space="preserve">，同时提供签字确认的交接单。</w:t>
      </w:r>
      <w:r/>
    </w:p>
    <w:p>
      <w:pPr>
        <w:ind w:firstLine="420"/>
        <w:spacing w:line="360" w:lineRule="auto"/>
        <w:rPr>
          <w:rFonts w:hint="eastAsia" w:ascii="宋体" w:hAnsi="宋体"/>
          <w:bCs/>
        </w:rPr>
      </w:pPr>
      <w:r>
        <w:rPr>
          <w:rFonts w:hint="eastAsia" w:ascii="宋体" w:hAnsi="宋体"/>
        </w:rPr>
        <w:t xml:space="preserve">4.</w:t>
      </w:r>
      <w:r>
        <w:rPr>
          <w:rFonts w:ascii="宋体" w:hAnsi="宋体"/>
        </w:rPr>
        <w:t xml:space="preserve">报告接收与发放：甲方</w:t>
      </w:r>
      <w:r>
        <w:rPr>
          <w:rFonts w:hint="eastAsia" w:ascii="宋体" w:hAnsi="宋体"/>
        </w:rPr>
        <w:t xml:space="preserve">应</w:t>
      </w:r>
      <w:r>
        <w:rPr>
          <w:rFonts w:ascii="宋体" w:hAnsi="宋体"/>
        </w:rPr>
        <w:t xml:space="preserve">及时接收乙方所发放的检测报告单，根据检测结果及解释向</w:t>
      </w:r>
      <w:r>
        <w:rPr>
          <w:rFonts w:hint="eastAsia" w:ascii="宋体" w:hAnsi="宋体"/>
        </w:rPr>
        <w:t xml:space="preserve">受检者</w:t>
      </w:r>
      <w:r>
        <w:rPr>
          <w:rFonts w:ascii="宋体" w:hAnsi="宋体"/>
        </w:rPr>
        <w:t xml:space="preserve">提供合理的医学建议。</w:t>
      </w:r>
      <w:r/>
    </w:p>
    <w:p>
      <w:pPr>
        <w:ind w:firstLine="420"/>
        <w:spacing w:line="360" w:lineRule="auto"/>
        <w:rPr>
          <w:rFonts w:hint="eastAsia" w:ascii="宋体" w:hAnsi="宋体"/>
          <w:bCs/>
        </w:rPr>
      </w:pPr>
      <w:r>
        <w:rPr>
          <w:rFonts w:hint="eastAsia" w:ascii="宋体" w:hAnsi="宋体"/>
        </w:rPr>
        <w:t xml:space="preserve">5.</w:t>
      </w:r>
      <w:r>
        <w:rPr>
          <w:rFonts w:ascii="宋体" w:hAnsi="宋体"/>
        </w:rPr>
        <w:t xml:space="preserve">样本</w:t>
      </w:r>
      <w:r>
        <w:rPr>
          <w:rFonts w:ascii="宋体" w:hAnsi="宋体"/>
        </w:rPr>
        <w:t xml:space="preserve">重采</w:t>
      </w:r>
      <w:r>
        <w:rPr>
          <w:rFonts w:ascii="宋体" w:hAnsi="宋体"/>
        </w:rPr>
        <w:t xml:space="preserve">：由于受检者个体差异及不可控因素导致样本不符合检测要求需要重新采样的，甲方需根据乙方的反馈信息及时与</w:t>
      </w:r>
      <w:r>
        <w:rPr>
          <w:rFonts w:hint="eastAsia" w:ascii="宋体" w:hAnsi="宋体"/>
        </w:rPr>
        <w:t xml:space="preserve">受检者</w:t>
      </w:r>
      <w:r>
        <w:rPr>
          <w:rFonts w:ascii="宋体" w:hAnsi="宋体"/>
        </w:rPr>
        <w:t xml:space="preserve">沟通并安排重新采样，重新采样检测不收取费用。</w:t>
      </w:r>
      <w:r/>
    </w:p>
    <w:p>
      <w:pPr>
        <w:ind w:firstLine="420"/>
        <w:spacing w:line="360" w:lineRule="auto"/>
        <w:rPr>
          <w:rFonts w:hint="eastAsia" w:ascii="宋体" w:hAnsi="宋体"/>
          <w:bCs/>
        </w:rPr>
      </w:pPr>
      <w:r>
        <w:rPr>
          <w:rFonts w:hint="eastAsia" w:ascii="宋体" w:hAnsi="宋体"/>
        </w:rPr>
        <w:t xml:space="preserve">6.</w:t>
      </w:r>
      <w:r>
        <w:rPr>
          <w:rFonts w:ascii="宋体" w:hAnsi="宋体"/>
        </w:rPr>
        <w:t xml:space="preserve">检测收费：甲方</w:t>
      </w:r>
      <w:r>
        <w:rPr>
          <w:rFonts w:hint="eastAsia" w:ascii="宋体" w:hAnsi="宋体"/>
        </w:rPr>
        <w:t xml:space="preserve">每</w:t>
      </w:r>
      <w:r>
        <w:rPr>
          <w:rFonts w:ascii="宋体" w:hAnsi="宋体"/>
          <w:u w:val="single"/>
        </w:rPr>
        <w:t xml:space="preserve">        </w:t>
      </w:r>
      <w:r>
        <w:rPr>
          <w:rFonts w:hint="eastAsia" w:ascii="宋体" w:hAnsi="宋体"/>
        </w:rPr>
        <w:t xml:space="preserve">（定期）</w:t>
      </w:r>
      <w:r>
        <w:rPr>
          <w:rFonts w:ascii="宋体" w:hAnsi="宋体"/>
        </w:rPr>
        <w:t xml:space="preserve">统计一次，并及时和乙方提供的对账单核对</w:t>
      </w:r>
      <w:r>
        <w:rPr>
          <w:rFonts w:hint="eastAsia" w:ascii="宋体" w:hAnsi="宋体"/>
        </w:rPr>
        <w:t xml:space="preserve">，</w:t>
      </w:r>
      <w:r>
        <w:rPr>
          <w:rFonts w:ascii="宋体" w:hAnsi="宋体"/>
        </w:rPr>
        <w:t xml:space="preserve">准时结算检测费用。</w:t>
      </w:r>
      <w:r/>
    </w:p>
    <w:p>
      <w:pPr>
        <w:ind w:firstLine="420"/>
        <w:spacing w:line="360" w:lineRule="auto"/>
        <w:tabs>
          <w:tab w:val="left" w:pos="4115" w:leader="none"/>
        </w:tabs>
        <w:rPr>
          <w:rFonts w:hint="eastAsia" w:ascii="宋体" w:hAnsi="宋体" w:cs="宋体"/>
          <w:bCs/>
        </w:rPr>
      </w:pPr>
      <w:r>
        <w:rPr>
          <w:rFonts w:hint="eastAsia" w:ascii="宋体" w:hAnsi="宋体" w:cs="宋体"/>
        </w:rPr>
        <w:t xml:space="preserve">7.甲方对乙方有监管权利，对乙方实验室以及提供的检测服务内容、质量进行定期或不定期质控监督。</w:t>
      </w:r>
      <w:r/>
    </w:p>
    <w:p>
      <w:pPr>
        <w:ind w:firstLine="420"/>
        <w:spacing w:line="360" w:lineRule="auto"/>
        <w:rPr>
          <w:rFonts w:hint="eastAsia" w:ascii="宋体" w:hAnsi="宋体"/>
          <w:bCs/>
        </w:rPr>
      </w:pPr>
      <w:r>
        <w:rPr>
          <w:rFonts w:hint="eastAsia" w:ascii="宋体" w:hAnsi="宋体"/>
        </w:rPr>
        <w:t xml:space="preserve">8.其他：</w:t>
      </w:r>
      <w:r>
        <w:rPr>
          <w:rFonts w:hint="eastAsia" w:ascii="宋体" w:hAnsi="宋体"/>
          <w:u w:val="single"/>
        </w:rPr>
        <w:t xml:space="preserve">                                   </w:t>
      </w:r>
      <w:r>
        <w:rPr>
          <w:rFonts w:ascii="宋体" w:hAnsi="宋体"/>
        </w:rPr>
        <w:t xml:space="preserve">。</w:t>
      </w:r>
      <w:r/>
    </w:p>
    <w:p>
      <w:pPr>
        <w:ind w:firstLine="422"/>
        <w:spacing w:line="360" w:lineRule="auto"/>
        <w:rPr>
          <w:rFonts w:hint="eastAsia" w:ascii="宋体" w:hAnsi="宋体"/>
          <w:b/>
        </w:rPr>
      </w:pPr>
      <w:r>
        <w:rPr>
          <w:rFonts w:hint="eastAsia" w:ascii="宋体" w:hAnsi="宋体"/>
          <w:b/>
        </w:rPr>
        <w:t xml:space="preserve">（二</w:t>
      </w:r>
      <w:r>
        <w:rPr>
          <w:rFonts w:ascii="宋体" w:hAnsi="宋体"/>
          <w:b/>
        </w:rPr>
        <w:t xml:space="preserve">）</w:t>
      </w:r>
      <w:r>
        <w:rPr>
          <w:rFonts w:hint="eastAsia" w:ascii="宋体" w:hAnsi="宋体"/>
          <w:b/>
        </w:rPr>
        <w:t xml:space="preserve">乙方权利和义务</w:t>
      </w:r>
      <w:r/>
    </w:p>
    <w:p>
      <w:pPr>
        <w:ind w:firstLine="420"/>
        <w:spacing w:line="360" w:lineRule="auto"/>
        <w:rPr>
          <w:rFonts w:hint="eastAsia" w:ascii="宋体" w:hAnsi="宋体"/>
          <w:bCs/>
        </w:rPr>
      </w:pPr>
      <w:r>
        <w:rPr>
          <w:rFonts w:hint="eastAsia" w:ascii="宋体" w:hAnsi="宋体"/>
        </w:rPr>
        <w:t xml:space="preserve">1.</w:t>
      </w:r>
      <w:r>
        <w:rPr>
          <w:rFonts w:ascii="宋体" w:hAnsi="宋体"/>
        </w:rPr>
        <w:t xml:space="preserve">临床培训</w:t>
      </w:r>
      <w:r>
        <w:rPr>
          <w:rFonts w:hint="eastAsia" w:ascii="宋体" w:hAnsi="宋体"/>
        </w:rPr>
        <w:t xml:space="preserve">和</w:t>
      </w:r>
      <w:r>
        <w:rPr>
          <w:rFonts w:ascii="宋体" w:hAnsi="宋体"/>
        </w:rPr>
        <w:t xml:space="preserve">资料提供：乙方负责提供分析前样本的质量控制等相关内容的培训服务。乙方负责提供标本采集、运送所需的技术方法、递送所需的相应文本和材料。</w:t>
      </w:r>
      <w:r/>
    </w:p>
    <w:p>
      <w:pPr>
        <w:ind w:firstLine="420"/>
        <w:spacing w:line="360" w:lineRule="auto"/>
        <w:rPr>
          <w:rFonts w:hint="eastAsia" w:ascii="宋体" w:hAnsi="宋体"/>
          <w:bCs/>
        </w:rPr>
      </w:pPr>
      <w:r>
        <w:rPr>
          <w:rFonts w:hint="eastAsia" w:ascii="宋体" w:hAnsi="宋体"/>
        </w:rPr>
        <w:t xml:space="preserve">2.</w:t>
      </w:r>
      <w:r>
        <w:rPr>
          <w:rFonts w:ascii="宋体" w:hAnsi="宋体"/>
        </w:rPr>
        <w:t xml:space="preserve">样本接收：乙方安排专人负责接收甲方递送的样本</w:t>
      </w:r>
      <w:r>
        <w:rPr>
          <w:rFonts w:hint="eastAsia" w:ascii="宋体" w:hAnsi="宋体"/>
        </w:rPr>
        <w:t xml:space="preserve">，并将签字确认后的交接单交还甲方</w:t>
      </w:r>
      <w:r>
        <w:rPr>
          <w:rFonts w:ascii="宋体" w:hAnsi="宋体"/>
        </w:rPr>
        <w:t xml:space="preserve">。乙方接收到样本后核对样本、检测申请单和知情同意书信息</w:t>
      </w:r>
      <w:r>
        <w:rPr>
          <w:rFonts w:hint="eastAsia" w:ascii="宋体" w:hAnsi="宋体"/>
        </w:rPr>
        <w:t xml:space="preserve">；</w:t>
      </w:r>
      <w:r>
        <w:rPr>
          <w:rFonts w:ascii="宋体" w:hAnsi="宋体"/>
        </w:rPr>
        <w:t xml:space="preserve">若发现信息不一致、样本破损或外观异常、无受检者和送检医生签字等现象，则该样本视为不合格样本，乙方应及时通知甲方确认送检信息或</w:t>
      </w:r>
      <w:r>
        <w:rPr>
          <w:rFonts w:ascii="宋体" w:hAnsi="宋体"/>
        </w:rPr>
        <w:t xml:space="preserve">重采</w:t>
      </w:r>
      <w:r>
        <w:rPr>
          <w:rFonts w:ascii="宋体" w:hAnsi="宋体"/>
        </w:rPr>
        <w:t xml:space="preserve">样本、补签字等。</w:t>
      </w:r>
      <w:r/>
    </w:p>
    <w:p>
      <w:pPr>
        <w:ind w:firstLine="420"/>
        <w:spacing w:line="360" w:lineRule="auto"/>
        <w:rPr>
          <w:rFonts w:hint="eastAsia" w:ascii="宋体" w:hAnsi="宋体"/>
          <w:bCs/>
        </w:rPr>
      </w:pPr>
      <w:r>
        <w:rPr>
          <w:rFonts w:hint="eastAsia" w:ascii="宋体" w:hAnsi="宋体"/>
        </w:rPr>
        <w:t xml:space="preserve">3.</w:t>
      </w:r>
      <w:r>
        <w:rPr>
          <w:rFonts w:ascii="宋体" w:hAnsi="宋体"/>
        </w:rPr>
        <w:t xml:space="preserve">样本检测：乙方负责在接收到合格的样本、相关知情同意书及临床申请单后，安排样本的检测。所有经过检测后的剩余样本，</w:t>
      </w:r>
      <w:r>
        <w:rPr>
          <w:rFonts w:hint="eastAsia" w:ascii="宋体" w:hAnsi="宋体"/>
        </w:rPr>
        <w:t xml:space="preserve">均</w:t>
      </w:r>
      <w:r>
        <w:rPr>
          <w:rFonts w:ascii="宋体" w:hAnsi="宋体"/>
        </w:rPr>
        <w:t xml:space="preserve">由乙方按相关法规负责处理或长期保管，并保证不提供给甲方之外的第三人。</w:t>
      </w:r>
      <w:r/>
    </w:p>
    <w:p>
      <w:pPr>
        <w:ind w:firstLine="420"/>
        <w:spacing w:line="360" w:lineRule="auto"/>
        <w:rPr>
          <w:rFonts w:hint="eastAsia" w:ascii="宋体" w:hAnsi="宋体"/>
          <w:bCs/>
        </w:rPr>
      </w:pPr>
      <w:r>
        <w:rPr>
          <w:rFonts w:hint="eastAsia" w:ascii="宋体" w:hAnsi="宋体"/>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420"/>
        <w:spacing w:line="360" w:lineRule="auto"/>
        <w:rPr>
          <w:rFonts w:hint="eastAsia" w:ascii="宋体" w:hAnsi="宋体"/>
          <w:bCs/>
        </w:rPr>
      </w:pPr>
      <w:r>
        <w:rPr>
          <w:rFonts w:hint="eastAsia" w:ascii="宋体" w:hAnsi="宋体"/>
        </w:rPr>
        <w:t xml:space="preserve">（2）乙方检测时使用的设备必须在检定合格有效期内，环境符合标准检测要求。</w:t>
      </w:r>
      <w:r/>
    </w:p>
    <w:p>
      <w:pPr>
        <w:ind w:firstLine="420"/>
        <w:spacing w:line="360" w:lineRule="auto"/>
        <w:rPr>
          <w:rFonts w:hint="eastAsia" w:ascii="宋体" w:hAnsi="宋体"/>
          <w:bCs/>
        </w:rPr>
      </w:pPr>
      <w:r>
        <w:rPr>
          <w:rFonts w:hint="eastAsia" w:ascii="宋体" w:hAnsi="宋体"/>
        </w:rPr>
        <w:t xml:space="preserve">（3）乙方对标本的全程管理符合检测需求和生物安全的要求。</w:t>
      </w:r>
      <w:r/>
    </w:p>
    <w:p>
      <w:pPr>
        <w:ind w:firstLine="420"/>
        <w:spacing w:line="360" w:lineRule="auto"/>
        <w:rPr>
          <w:rFonts w:hint="eastAsia" w:ascii="宋体" w:hAnsi="宋体"/>
          <w:bCs/>
        </w:rPr>
      </w:pPr>
      <w:r>
        <w:rPr>
          <w:rFonts w:hint="eastAsia" w:ascii="宋体" w:hAnsi="宋体"/>
        </w:rPr>
        <w:t xml:space="preserve">（4）乙方保证检验过程中的质量控制。</w:t>
      </w:r>
      <w:r/>
    </w:p>
    <w:p>
      <w:pPr>
        <w:ind w:firstLine="420"/>
        <w:spacing w:line="360" w:lineRule="auto"/>
        <w:rPr>
          <w:rFonts w:hint="eastAsia" w:ascii="宋体" w:hAnsi="宋体"/>
          <w:bCs/>
        </w:rPr>
      </w:pPr>
      <w:r>
        <w:rPr>
          <w:rFonts w:hint="eastAsia" w:ascii="宋体" w:hAnsi="宋体"/>
        </w:rPr>
        <w:t xml:space="preserve">（5）乙方根据行业标准保留检测后的标本以备复检。由于标本量不够导致无法复检的，乙方不负责复检。检测后的标本保存期不少于7天，检测报告保存期同病历保管要求。</w:t>
      </w:r>
      <w:r/>
    </w:p>
    <w:p>
      <w:pPr>
        <w:ind w:firstLine="420"/>
        <w:spacing w:line="360" w:lineRule="auto"/>
        <w:rPr>
          <w:rFonts w:hint="eastAsia" w:ascii="宋体" w:hAnsi="宋体"/>
          <w:bCs/>
        </w:rPr>
      </w:pPr>
      <w:r>
        <w:rPr>
          <w:rFonts w:hint="eastAsia" w:ascii="宋体" w:hAnsi="宋体"/>
        </w:rPr>
        <w:t xml:space="preserve">（6）</w:t>
      </w:r>
      <w:r>
        <w:rPr>
          <w:rFonts w:hint="eastAsia" w:ascii="宋体" w:hAnsi="宋体"/>
        </w:rPr>
        <w:t xml:space="preserve">乙方仅</w:t>
      </w:r>
      <w:r>
        <w:rPr>
          <w:rFonts w:hint="eastAsia" w:ascii="宋体" w:hAnsi="宋体"/>
        </w:rPr>
        <w:t xml:space="preserve">对来样负责。乙方必须按照甲方委托书要求内容进行测试，出具检测报告。报告内容必须真实、准确，保证与所测试的原始数据一致。</w:t>
      </w:r>
      <w:r/>
    </w:p>
    <w:p>
      <w:pPr>
        <w:ind w:firstLine="420"/>
        <w:spacing w:line="360" w:lineRule="auto"/>
        <w:rPr>
          <w:rFonts w:hint="eastAsia" w:ascii="宋体" w:hAnsi="宋体"/>
          <w:bCs/>
        </w:rPr>
      </w:pPr>
      <w:r>
        <w:rPr>
          <w:rFonts w:hint="eastAsia" w:ascii="宋体" w:hAnsi="宋体"/>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420"/>
        <w:spacing w:line="360" w:lineRule="auto"/>
        <w:rPr>
          <w:rFonts w:hint="eastAsia" w:ascii="宋体" w:hAnsi="宋体"/>
          <w:bCs/>
        </w:rPr>
      </w:pPr>
      <w:r>
        <w:rPr>
          <w:rFonts w:hint="eastAsia" w:ascii="宋体" w:hAnsi="宋体"/>
        </w:rPr>
        <w:t xml:space="preserve">（8）检验结果的信息化，乙方应根据甲方的需求具体落实并承担因此而发生的费用。</w:t>
      </w:r>
      <w:r/>
    </w:p>
    <w:p>
      <w:pPr>
        <w:ind w:firstLine="420"/>
        <w:spacing w:line="360" w:lineRule="auto"/>
        <w:rPr>
          <w:rFonts w:hint="eastAsia" w:ascii="宋体" w:hAnsi="宋体"/>
          <w:bCs/>
        </w:rPr>
      </w:pPr>
      <w:r>
        <w:rPr>
          <w:rFonts w:hint="eastAsia" w:ascii="宋体" w:hAnsi="宋体"/>
        </w:rPr>
        <w:t xml:space="preserve">（9）乙方专业的技术人员负责向甲方解释各项检测方法、质控标准、结果。</w:t>
      </w:r>
      <w:r/>
    </w:p>
    <w:p>
      <w:pPr>
        <w:ind w:firstLine="420"/>
        <w:spacing w:line="360" w:lineRule="auto"/>
        <w:rPr>
          <w:rFonts w:hint="eastAsia" w:ascii="宋体" w:hAnsi="宋体"/>
          <w:bCs/>
        </w:rPr>
      </w:pPr>
      <w:r>
        <w:rPr>
          <w:rFonts w:hint="eastAsia" w:ascii="宋体" w:hAnsi="宋体"/>
        </w:rPr>
        <w:t xml:space="preserve">（1</w:t>
      </w:r>
      <w:r>
        <w:rPr>
          <w:rFonts w:ascii="宋体" w:hAnsi="宋体"/>
        </w:rPr>
        <w:t xml:space="preserve">0</w:t>
      </w:r>
      <w:r>
        <w:rPr>
          <w:rFonts w:hint="eastAsia" w:ascii="宋体" w:hAnsi="宋体"/>
        </w:rPr>
        <w:t xml:space="preserve">）配合甲方不定期对样本运输、检测流程、检验结果及检验质量的监督检查。</w:t>
      </w:r>
      <w:r/>
    </w:p>
    <w:p>
      <w:pPr>
        <w:ind w:firstLine="420"/>
        <w:spacing w:line="360" w:lineRule="auto"/>
        <w:rPr>
          <w:rFonts w:hint="eastAsia" w:ascii="宋体" w:hAnsi="宋体"/>
          <w:bCs/>
        </w:rPr>
      </w:pPr>
      <w:r>
        <w:rPr>
          <w:rFonts w:hint="eastAsia" w:ascii="宋体" w:hAnsi="宋体"/>
        </w:rPr>
        <w:t xml:space="preserve">4.</w:t>
      </w:r>
      <w:r>
        <w:rPr>
          <w:rFonts w:ascii="宋体" w:hAnsi="宋体"/>
        </w:rPr>
        <w:t xml:space="preserve">报告发放：乙方应</w:t>
      </w:r>
      <w:r>
        <w:rPr>
          <w:rFonts w:hint="eastAsia" w:ascii="宋体" w:hAnsi="宋体"/>
        </w:rPr>
        <w:t xml:space="preserve">根据约定</w:t>
      </w:r>
      <w:r>
        <w:rPr>
          <w:rFonts w:ascii="宋体" w:hAnsi="宋体"/>
        </w:rPr>
        <w:t xml:space="preserve">的各检测项目的</w:t>
      </w:r>
      <w:r>
        <w:rPr>
          <w:rFonts w:hint="eastAsia" w:ascii="宋体" w:hAnsi="宋体"/>
        </w:rPr>
        <w:t xml:space="preserve">检测</w:t>
      </w:r>
      <w:r>
        <w:rPr>
          <w:rFonts w:ascii="宋体" w:hAnsi="宋体"/>
        </w:rPr>
        <w:t xml:space="preserve">周期将检测报告单以纸质报告和电子报告两种形式发给</w:t>
      </w:r>
      <w:r>
        <w:rPr>
          <w:rFonts w:hint="eastAsia" w:ascii="宋体" w:hAnsi="宋体"/>
        </w:rPr>
        <w:t xml:space="preserve">甲方</w:t>
      </w:r>
      <w:r>
        <w:rPr>
          <w:rFonts w:ascii="宋体" w:hAnsi="宋体"/>
        </w:rPr>
        <w:t xml:space="preserve">，乙方自收到标本后，按照不同的检测项目所需周期完成相关检测。若由于样本自身或其他原因而导致的无法出具检测报告的情况，</w:t>
      </w:r>
      <w:r>
        <w:rPr>
          <w:rFonts w:ascii="宋体" w:hAnsi="宋体"/>
        </w:rPr>
        <w:t xml:space="preserve">乙方需第一时间</w:t>
      </w:r>
      <w:r>
        <w:rPr>
          <w:rFonts w:ascii="宋体" w:hAnsi="宋体"/>
        </w:rPr>
        <w:t xml:space="preserve">通知甲方。若出现检测项目危急值或双方约定的其他异常结果报告，乙方应立即电话通知甲方，并及时出具相应的纸质和电子报告。</w:t>
      </w:r>
      <w:r/>
    </w:p>
    <w:p>
      <w:pPr>
        <w:ind w:firstLine="420"/>
        <w:spacing w:line="360" w:lineRule="auto"/>
        <w:rPr>
          <w:rFonts w:hint="eastAsia" w:ascii="宋体" w:hAnsi="宋体"/>
          <w:bCs/>
        </w:rPr>
      </w:pPr>
      <w:r>
        <w:rPr>
          <w:rFonts w:hint="eastAsia" w:ascii="宋体" w:hAnsi="宋体"/>
        </w:rPr>
        <w:t xml:space="preserve">5.</w:t>
      </w:r>
      <w:r>
        <w:rPr>
          <w:rFonts w:ascii="宋体" w:hAnsi="宋体"/>
        </w:rPr>
        <w:t xml:space="preserve">实验数据及样本回收：乙方应按检测周期将所有检测项目的原始实验数据返还甲方，血液或DNA样本需返回甲方或按国家有关要求保存。</w:t>
      </w:r>
      <w:r/>
    </w:p>
    <w:p>
      <w:pPr>
        <w:ind w:firstLine="422"/>
        <w:spacing w:line="360" w:lineRule="auto"/>
        <w:rPr>
          <w:rFonts w:hint="eastAsia" w:ascii="宋体" w:hAnsi="宋体"/>
          <w:b/>
          <w:bCs/>
        </w:rPr>
      </w:pPr>
      <w:r>
        <w:rPr>
          <w:rFonts w:hint="eastAsia" w:ascii="宋体" w:hAnsi="宋体"/>
          <w:b/>
          <w:bCs/>
        </w:rPr>
        <w:t xml:space="preserve">三、受检样本的交接</w:t>
      </w:r>
      <w:r/>
    </w:p>
    <w:p>
      <w:pPr>
        <w:ind w:firstLine="420"/>
        <w:spacing w:line="360" w:lineRule="auto"/>
        <w:rPr>
          <w:rFonts w:hint="eastAsia" w:ascii="宋体" w:hAnsi="宋体"/>
          <w:bCs/>
        </w:rPr>
      </w:pPr>
      <w:r>
        <w:rPr>
          <w:rFonts w:hint="eastAsia" w:ascii="宋体" w:hAnsi="宋体"/>
        </w:rPr>
        <w:t xml:space="preserve">（</w:t>
      </w:r>
      <w:r>
        <w:rPr>
          <w:rFonts w:ascii="宋体" w:hAnsi="宋体"/>
        </w:rPr>
        <w:t xml:space="preserve">一）</w:t>
      </w:r>
      <w:r>
        <w:rPr>
          <w:rFonts w:hint="eastAsia" w:ascii="宋体" w:hAnsi="宋体"/>
        </w:rPr>
        <w:t xml:space="preserve">交接时间：乙方应在甲方通知后</w:t>
      </w:r>
      <w:r>
        <w:rPr>
          <w:rFonts w:ascii="宋体" w:hAnsi="宋体"/>
          <w:u w:val="single"/>
        </w:rPr>
        <w:t xml:space="preserve">    </w:t>
      </w:r>
      <w:r>
        <w:rPr>
          <w:rFonts w:hint="eastAsia" w:ascii="宋体" w:hAnsi="宋体"/>
        </w:rPr>
        <w:t xml:space="preserve">小时内接收甲方递送的样本和资料。</w:t>
      </w:r>
      <w:r/>
    </w:p>
    <w:p>
      <w:pPr>
        <w:ind w:firstLine="420"/>
        <w:spacing w:line="360" w:lineRule="auto"/>
        <w:rPr>
          <w:rFonts w:hint="eastAsia" w:ascii="宋体" w:hAnsi="宋体"/>
          <w:bCs/>
        </w:rPr>
      </w:pPr>
      <w:r>
        <w:rPr>
          <w:rFonts w:hint="eastAsia" w:ascii="宋体" w:hAnsi="宋体"/>
        </w:rPr>
        <w:t xml:space="preserve">（</w:t>
      </w:r>
      <w:r>
        <w:rPr>
          <w:rFonts w:ascii="宋体" w:hAnsi="宋体"/>
        </w:rPr>
        <w:t xml:space="preserve">二）</w:t>
      </w:r>
      <w:r>
        <w:rPr>
          <w:rFonts w:hint="eastAsia" w:ascii="宋体" w:hAnsi="宋体"/>
        </w:rPr>
        <w:t xml:space="preserve">交接地点：</w:t>
      </w:r>
      <w:r>
        <w:rPr>
          <w:rFonts w:ascii="宋体" w:hAnsi="宋体"/>
          <w:u w:val="single"/>
        </w:rPr>
        <w:t xml:space="preserve">                        </w:t>
      </w:r>
      <w:r>
        <w:rPr>
          <w:rFonts w:hint="eastAsia" w:ascii="宋体" w:hAnsi="宋体"/>
        </w:rPr>
        <w:t xml:space="preserve">。</w:t>
      </w:r>
      <w:r/>
    </w:p>
    <w:p>
      <w:pPr>
        <w:ind w:firstLine="420"/>
        <w:spacing w:line="360" w:lineRule="auto"/>
        <w:rPr>
          <w:rFonts w:hint="eastAsia" w:ascii="宋体" w:hAnsi="宋体"/>
          <w:u w:val="single"/>
        </w:rPr>
      </w:pPr>
      <w:r>
        <w:rPr>
          <w:rFonts w:hint="eastAsia" w:ascii="宋体" w:hAnsi="宋体"/>
        </w:rPr>
        <w:t xml:space="preserve">（</w:t>
      </w:r>
      <w:r>
        <w:rPr>
          <w:rFonts w:ascii="宋体" w:hAnsi="宋体"/>
        </w:rPr>
        <w:t xml:space="preserve">三）</w:t>
      </w:r>
      <w:r>
        <w:rPr>
          <w:rFonts w:hint="eastAsia" w:ascii="宋体" w:hAnsi="宋体"/>
        </w:rPr>
        <w:t xml:space="preserve">交接</w:t>
      </w:r>
      <w:r>
        <w:rPr>
          <w:rFonts w:ascii="宋体" w:hAnsi="宋体"/>
        </w:rPr>
        <w:t xml:space="preserve">时</w:t>
      </w:r>
      <w:r>
        <w:rPr>
          <w:rFonts w:hint="eastAsia" w:ascii="宋体" w:hAnsi="宋体"/>
        </w:rPr>
        <w:t xml:space="preserve">甲方</w:t>
      </w:r>
      <w:r>
        <w:rPr>
          <w:rFonts w:ascii="宋体" w:hAnsi="宋体"/>
        </w:rPr>
        <w:t xml:space="preserve">应保证包装符合运输</w:t>
      </w:r>
      <w:r>
        <w:rPr>
          <w:rFonts w:hint="eastAsia" w:ascii="宋体" w:hAnsi="宋体"/>
        </w:rPr>
        <w:t xml:space="preserve">和</w:t>
      </w:r>
      <w:r>
        <w:rPr>
          <w:rFonts w:ascii="宋体" w:hAnsi="宋体"/>
        </w:rPr>
        <w:t xml:space="preserve">保存的要求</w:t>
      </w:r>
      <w:r>
        <w:rPr>
          <w:rFonts w:hint="eastAsia" w:ascii="宋体" w:hAnsi="宋体"/>
        </w:rPr>
        <w:t xml:space="preserve">；</w:t>
      </w:r>
      <w:r>
        <w:rPr>
          <w:rFonts w:ascii="宋体" w:hAnsi="宋体"/>
        </w:rPr>
        <w:t xml:space="preserve">乙方</w:t>
      </w:r>
      <w:r>
        <w:rPr>
          <w:rFonts w:hint="eastAsia" w:ascii="宋体" w:hAnsi="宋体"/>
        </w:rPr>
        <w:t xml:space="preserve">接收</w:t>
      </w:r>
      <w:r>
        <w:rPr>
          <w:rFonts w:ascii="宋体" w:hAnsi="宋体"/>
        </w:rPr>
        <w:t xml:space="preserve">或者在甲方通知后</w:t>
      </w:r>
      <w:r>
        <w:rPr>
          <w:rFonts w:ascii="宋体" w:hAnsi="宋体"/>
          <w:u w:val="single"/>
        </w:rPr>
        <w:t xml:space="preserve">    </w:t>
      </w:r>
      <w:r/>
    </w:p>
    <w:p>
      <w:pPr>
        <w:ind w:firstLine="420"/>
        <w:spacing w:line="360" w:lineRule="auto"/>
        <w:rPr>
          <w:rFonts w:hint="eastAsia" w:ascii="宋体" w:hAnsi="宋体"/>
          <w:bCs/>
        </w:rPr>
      </w:pPr>
      <w:r>
        <w:rPr>
          <w:rFonts w:hint="eastAsia" w:ascii="宋体" w:hAnsi="宋体"/>
        </w:rPr>
        <w:t xml:space="preserve">小时，视为</w:t>
      </w:r>
      <w:r>
        <w:rPr>
          <w:rFonts w:ascii="宋体" w:hAnsi="宋体"/>
        </w:rPr>
        <w:t xml:space="preserve">乙方</w:t>
      </w:r>
      <w:r>
        <w:rPr>
          <w:rFonts w:hint="eastAsia" w:ascii="宋体" w:hAnsi="宋体"/>
        </w:rPr>
        <w:t xml:space="preserve">已接收</w:t>
      </w:r>
      <w:r>
        <w:rPr>
          <w:rFonts w:ascii="宋体" w:hAnsi="宋体"/>
        </w:rPr>
        <w:t xml:space="preserve">。</w:t>
      </w:r>
      <w:r/>
    </w:p>
    <w:p>
      <w:pPr>
        <w:ind w:firstLine="420"/>
        <w:spacing w:line="360" w:lineRule="auto"/>
        <w:rPr>
          <w:rFonts w:hint="eastAsia" w:ascii="宋体" w:hAnsi="宋体"/>
        </w:rPr>
      </w:pPr>
      <w:r>
        <w:rPr>
          <w:rFonts w:hint="eastAsia" w:ascii="宋体" w:hAnsi="宋体"/>
        </w:rPr>
        <w:t xml:space="preserve">（四</w:t>
      </w:r>
      <w:r>
        <w:rPr>
          <w:rFonts w:ascii="宋体" w:hAnsi="宋体"/>
        </w:rPr>
        <w:t xml:space="preserve">）</w:t>
      </w:r>
      <w:r>
        <w:rPr>
          <w:rFonts w:hint="eastAsia" w:ascii="宋体" w:hAnsi="宋体"/>
        </w:rPr>
        <w:t xml:space="preserve">乙方应当在交接时应对样本及以下资料进行核对：</w:t>
      </w:r>
      <w:r/>
    </w:p>
    <w:p>
      <w:pPr>
        <w:ind w:firstLine="420"/>
        <w:spacing w:line="360" w:lineRule="auto"/>
        <w:rPr>
          <w:rFonts w:hint="eastAsia" w:ascii="宋体" w:hAnsi="宋体"/>
          <w:bCs/>
        </w:rPr>
      </w:pP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bCs/>
        </w:rPr>
      </w:pPr>
      <w:r>
        <w:rPr>
          <w:rFonts w:hint="eastAsia" w:ascii="宋体" w:hAnsi="宋体"/>
        </w:rPr>
        <w:t xml:space="preserve">（五</w:t>
      </w:r>
      <w:r>
        <w:rPr>
          <w:rFonts w:ascii="宋体" w:hAnsi="宋体"/>
        </w:rPr>
        <w:t xml:space="preserve">）</w:t>
      </w:r>
      <w:r>
        <w:rPr>
          <w:rFonts w:hint="eastAsia" w:ascii="宋体" w:hAnsi="宋体"/>
        </w:rPr>
        <w:t xml:space="preserve">受检样本由</w:t>
      </w:r>
      <w:r>
        <w:rPr>
          <w:rFonts w:ascii="宋体" w:hAnsi="宋体"/>
          <w:u w:val="single"/>
        </w:rPr>
        <w:t xml:space="preserve">    </w:t>
      </w:r>
      <w:r>
        <w:rPr>
          <w:rFonts w:hint="eastAsia" w:ascii="宋体" w:hAnsi="宋体"/>
        </w:rPr>
        <w:t xml:space="preserve">方自行</w:t>
      </w:r>
      <w:r>
        <w:rPr>
          <w:rFonts w:ascii="宋体" w:hAnsi="宋体"/>
        </w:rPr>
        <w:t xml:space="preserve">或者</w:t>
      </w:r>
      <w:r>
        <w:rPr>
          <w:rFonts w:hint="eastAsia" w:ascii="宋体" w:hAnsi="宋体"/>
        </w:rPr>
        <w:t xml:space="preserve">指定的具有样本运输条件和资质的物流进行运输，并由该方承担相关费用。</w:t>
      </w:r>
      <w:r/>
    </w:p>
    <w:p>
      <w:pPr>
        <w:ind w:firstLine="422"/>
        <w:spacing w:line="360" w:lineRule="auto"/>
        <w:rPr>
          <w:rFonts w:hint="eastAsia" w:ascii="宋体" w:hAnsi="宋体"/>
          <w:b/>
          <w:bCs/>
        </w:rPr>
      </w:pPr>
      <w:r>
        <w:rPr>
          <w:rFonts w:hint="eastAsia" w:ascii="宋体" w:hAnsi="宋体"/>
          <w:b/>
          <w:bCs/>
        </w:rPr>
        <w:t xml:space="preserve">四、费用结算</w:t>
      </w:r>
      <w:r/>
    </w:p>
    <w:p>
      <w:pPr>
        <w:ind w:firstLine="420"/>
        <w:spacing w:line="360" w:lineRule="auto"/>
        <w:rPr>
          <w:rFonts w:hint="eastAsia" w:ascii="宋体" w:hAnsi="宋体"/>
        </w:rPr>
      </w:pPr>
      <w:r>
        <w:rPr>
          <w:rFonts w:hint="eastAsia" w:ascii="宋体" w:hAnsi="宋体"/>
        </w:rPr>
        <w:t xml:space="preserve">（一</w:t>
      </w:r>
      <w:r>
        <w:rPr>
          <w:rFonts w:ascii="宋体" w:hAnsi="宋体"/>
        </w:rPr>
        <w:t xml:space="preserve">）结算规则：</w:t>
      </w:r>
      <w:r/>
    </w:p>
    <w:p>
      <w:pPr>
        <w:ind w:firstLine="420"/>
        <w:spacing w:line="360" w:lineRule="auto"/>
        <w:rPr>
          <w:rFonts w:hint="eastAsia" w:ascii="宋体" w:hAnsi="宋体"/>
        </w:rPr>
      </w:pPr>
      <w:r>
        <w:rPr>
          <w:rFonts w:hint="eastAsia" w:ascii="宋体" w:hAnsi="宋体"/>
        </w:rPr>
        <w:t xml:space="preserve">①合同签订后，甲方自收到乙方开具的发票后，10个工作日内</w:t>
      </w:r>
      <w:r>
        <w:rPr>
          <w:rFonts w:hint="eastAsia" w:ascii="宋体" w:hAnsi="宋体"/>
        </w:rPr>
        <w:t xml:space="preserve">预付当年度预算金额</w:t>
      </w:r>
      <w:r>
        <w:rPr>
          <w:rFonts w:hint="eastAsia" w:ascii="宋体" w:hAnsi="宋体"/>
        </w:rPr>
        <w:t xml:space="preserve">的</w:t>
      </w:r>
      <w:r>
        <w:rPr>
          <w:rFonts w:hint="eastAsia" w:ascii="宋体" w:hAnsi="宋体"/>
        </w:rPr>
        <w:t xml:space="preserve">3</w:t>
      </w:r>
      <w:r>
        <w:rPr>
          <w:rFonts w:hint="eastAsia" w:ascii="宋体" w:hAnsi="宋体"/>
        </w:rPr>
        <w:t xml:space="preserve">0%</w:t>
      </w:r>
      <w:r>
        <w:rPr>
          <w:rFonts w:hint="eastAsia" w:ascii="宋体" w:hAnsi="宋体"/>
          <w:u w:val="single"/>
        </w:rPr>
        <w:t xml:space="preserve">（计¥450000.00）</w:t>
      </w:r>
      <w:r>
        <w:rPr>
          <w:rFonts w:hint="eastAsia" w:ascii="宋体" w:hAnsi="宋体"/>
          <w:u w:val="single"/>
        </w:rPr>
        <w:t xml:space="preserve">（如乙方明确表示放弃预付款的，甲方有权不进行预付款的支付）</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②之后，</w:t>
      </w:r>
      <w:r>
        <w:rPr>
          <w:rFonts w:ascii="宋体" w:hAnsi="宋体"/>
        </w:rPr>
        <w:t xml:space="preserve">乙方</w:t>
      </w:r>
      <w:r>
        <w:rPr>
          <w:rFonts w:hint="eastAsia" w:ascii="宋体" w:hAnsi="宋体"/>
        </w:rPr>
        <w:t xml:space="preserve">每</w:t>
      </w:r>
      <w:r>
        <w:rPr>
          <w:rFonts w:ascii="宋体" w:hAnsi="宋体"/>
          <w:u w:val="single"/>
        </w:rPr>
        <w:t xml:space="preserve">      </w:t>
      </w:r>
      <w:r>
        <w:rPr>
          <w:rFonts w:hint="eastAsia" w:ascii="宋体" w:hAnsi="宋体"/>
        </w:rPr>
        <w:t xml:space="preserve">（</w:t>
      </w:r>
      <w:r>
        <w:rPr>
          <w:rFonts w:ascii="宋体" w:hAnsi="宋体"/>
        </w:rPr>
        <w:t xml:space="preserve">周期）</w:t>
      </w:r>
      <w:r>
        <w:rPr>
          <w:rFonts w:hint="eastAsia" w:ascii="宋体" w:hAnsi="宋体"/>
        </w:rPr>
        <w:t xml:space="preserve">以甲方收费凭证与乙方收到的样本数量</w:t>
      </w:r>
      <w:r>
        <w:rPr>
          <w:rFonts w:ascii="宋体" w:hAnsi="宋体"/>
        </w:rPr>
        <w:t xml:space="preserve">作为统计业务量的依据，乙方将统计量同时发送至甲方</w:t>
      </w:r>
      <w:r>
        <w:rPr>
          <w:rFonts w:hint="eastAsia" w:ascii="宋体" w:hAnsi="宋体"/>
        </w:rPr>
        <w:t xml:space="preserve">。双方</w:t>
      </w:r>
      <w:r>
        <w:rPr>
          <w:rFonts w:ascii="宋体" w:hAnsi="宋体"/>
        </w:rPr>
        <w:t xml:space="preserve">核对无误后，甲方</w:t>
      </w:r>
      <w:r>
        <w:rPr>
          <w:rFonts w:hint="eastAsia" w:ascii="宋体" w:hAnsi="宋体"/>
        </w:rPr>
        <w:t xml:space="preserve">在</w:t>
      </w:r>
      <w:r>
        <w:rPr>
          <w:rFonts w:ascii="宋体" w:hAnsi="宋体"/>
        </w:rPr>
        <w:t xml:space="preserve">收到乙方开具的相应税务发票后</w:t>
      </w:r>
      <w:r>
        <w:rPr>
          <w:rFonts w:ascii="宋体" w:hAnsi="宋体"/>
          <w:u w:val="single"/>
        </w:rPr>
        <w:t xml:space="preserve">      </w:t>
      </w:r>
      <w:r>
        <w:rPr>
          <w:rFonts w:hint="eastAsia" w:ascii="宋体" w:hAnsi="宋体"/>
        </w:rPr>
        <w:t xml:space="preserve">工作日</w:t>
      </w:r>
      <w:r>
        <w:rPr>
          <w:rFonts w:ascii="宋体" w:hAnsi="宋体"/>
        </w:rPr>
        <w:t xml:space="preserve">内，按</w:t>
      </w:r>
      <w:bookmarkStart w:id="171" w:name="OLE_LINK2"/>
      <w:r>
        <w:rPr>
          <w:rFonts w:hint="eastAsia" w:ascii="宋体" w:hAnsi="宋体"/>
        </w:rPr>
        <w:t xml:space="preserve">“</w:t>
      </w:r>
      <w:r>
        <w:rPr>
          <w:rFonts w:ascii="宋体" w:hAnsi="宋体"/>
        </w:rPr>
        <w:t xml:space="preserve">业务量×</w:t>
      </w:r>
      <w:r>
        <w:rPr>
          <w:rFonts w:hint="eastAsia" w:ascii="宋体" w:hAnsi="宋体"/>
        </w:rPr>
        <w:t xml:space="preserve">结算</w:t>
      </w:r>
      <w:r>
        <w:rPr>
          <w:rFonts w:ascii="宋体" w:hAnsi="宋体"/>
        </w:rPr>
        <w:t xml:space="preserve">价格</w:t>
      </w:r>
      <w:r>
        <w:rPr>
          <w:rFonts w:hint="eastAsia" w:ascii="宋体" w:hAnsi="宋体"/>
        </w:rPr>
        <w:t xml:space="preserve">”</w:t>
      </w:r>
      <w:r>
        <w:rPr>
          <w:rFonts w:ascii="宋体" w:hAnsi="宋体"/>
        </w:rPr>
        <w:t xml:space="preserve">向乙方结算该周期内的检测费用。</w:t>
      </w:r>
      <w:r/>
    </w:p>
    <w:p>
      <w:pPr>
        <w:ind w:firstLine="420"/>
        <w:spacing w:line="360" w:lineRule="auto"/>
        <w:rPr>
          <w:rFonts w:hint="eastAsia" w:ascii="宋体" w:hAnsi="宋体"/>
          <w:u w:val="single"/>
        </w:rPr>
      </w:pPr>
      <w:r>
        <w:rPr>
          <w:rFonts w:hint="eastAsia" w:ascii="宋体" w:hAnsi="宋体"/>
          <w:u w:val="single"/>
        </w:rPr>
        <w:t xml:space="preserve">结算价格=最新一期《江苏省医疗服务收费目录》的收费标准×（1-</w:t>
      </w:r>
      <w:r>
        <w:rPr>
          <w:rFonts w:hint="eastAsia" w:ascii="宋体" w:hAnsi="宋体"/>
          <w:u w:val="single"/>
        </w:rPr>
        <w:t xml:space="preserve">中标</w:t>
      </w:r>
      <w:r>
        <w:rPr>
          <w:rFonts w:hint="eastAsia" w:ascii="宋体" w:hAnsi="宋体"/>
          <w:u w:val="single"/>
        </w:rPr>
        <w:t xml:space="preserve">优惠率</w:t>
      </w:r>
      <w:r>
        <w:rPr>
          <w:rFonts w:hint="eastAsia" w:ascii="宋体" w:hAnsi="宋体"/>
          <w:u w:val="single"/>
        </w:rPr>
        <w:t xml:space="preserve">    %</w:t>
      </w:r>
      <w:r>
        <w:rPr>
          <w:rFonts w:hint="eastAsia" w:ascii="宋体" w:hAnsi="宋体"/>
          <w:u w:val="single"/>
        </w:rPr>
        <w:t xml:space="preserve">）</w:t>
      </w:r>
      <w:r/>
    </w:p>
    <w:p>
      <w:pPr>
        <w:ind w:firstLine="420"/>
        <w:spacing w:line="360" w:lineRule="auto"/>
        <w:rPr>
          <w:rFonts w:hint="eastAsia" w:ascii="宋体" w:hAnsi="宋体"/>
          <w:bCs/>
        </w:rPr>
      </w:pPr>
      <w:r>
        <w:rPr>
          <w:rFonts w:hint="eastAsia" w:ascii="宋体" w:hAnsi="宋体"/>
        </w:rPr>
        <w:t xml:space="preserve">③</w:t>
      </w:r>
      <w:r>
        <w:rPr>
          <w:rFonts w:hint="eastAsia" w:ascii="宋体" w:hAnsi="宋体"/>
        </w:rPr>
        <w:t xml:space="preserve">甲方从第一个结算周期开始扣回已支付的预付款，第一个周期费用不足以足额扣除预付款的，则在下一次结算时继续扣除。</w:t>
      </w:r>
      <w:bookmarkEnd w:id="171"/>
      <w:r/>
      <w:r/>
    </w:p>
    <w:p>
      <w:pPr>
        <w:ind w:firstLine="420"/>
        <w:spacing w:line="360" w:lineRule="auto"/>
        <w:rPr>
          <w:rFonts w:hint="eastAsia" w:ascii="宋体" w:hAnsi="宋体"/>
          <w:bCs/>
        </w:rPr>
      </w:pPr>
      <w:r>
        <w:rPr>
          <w:rFonts w:hint="eastAsia" w:ascii="宋体" w:hAnsi="宋体"/>
        </w:rPr>
        <w:t xml:space="preserve">（二</w:t>
      </w:r>
      <w:r>
        <w:rPr>
          <w:rFonts w:ascii="宋体" w:hAnsi="宋体"/>
        </w:rPr>
        <w:t xml:space="preserve">）</w:t>
      </w:r>
      <w:r>
        <w:rPr>
          <w:rFonts w:hint="eastAsia" w:ascii="宋体" w:hAnsi="宋体"/>
        </w:rPr>
        <w:t xml:space="preserve">乙方</w:t>
      </w:r>
      <w:r>
        <w:rPr>
          <w:rFonts w:ascii="宋体" w:hAnsi="宋体"/>
        </w:rPr>
        <w:t xml:space="preserve">收款信息</w:t>
      </w:r>
      <w:r>
        <w:rPr>
          <w:rFonts w:hint="eastAsia" w:ascii="宋体" w:hAnsi="宋体"/>
        </w:rPr>
        <w:t xml:space="preserve">：</w:t>
      </w:r>
      <w:r/>
    </w:p>
    <w:p>
      <w:pPr>
        <w:ind w:firstLine="420"/>
        <w:spacing w:line="360" w:lineRule="auto"/>
        <w:rPr>
          <w:rFonts w:hint="eastAsia" w:ascii="宋体" w:hAnsi="宋体"/>
          <w:bCs/>
        </w:rPr>
      </w:pPr>
      <w:r>
        <w:rPr>
          <w:rFonts w:hint="eastAsia" w:ascii="宋体" w:hAnsi="宋体"/>
        </w:rPr>
        <w:t xml:space="preserve">户名</w:t>
      </w:r>
      <w:r>
        <w:rPr>
          <w:rFonts w:ascii="宋体" w:hAnsi="宋体"/>
        </w:rPr>
        <w:t xml:space="preserve">：</w:t>
      </w:r>
      <w:r>
        <w:rPr>
          <w:rFonts w:hint="eastAsia" w:ascii="宋体" w:hAnsi="宋体"/>
          <w:u w:val="single"/>
        </w:rPr>
        <w:t xml:space="preserve">                     </w:t>
      </w:r>
      <w:r>
        <w:rPr>
          <w:rFonts w:ascii="宋体" w:hAnsi="宋体"/>
        </w:rPr>
        <w:t xml:space="preserve"> </w:t>
      </w:r>
      <w:r/>
    </w:p>
    <w:p>
      <w:pPr>
        <w:ind w:firstLine="420"/>
        <w:spacing w:line="360" w:lineRule="auto"/>
        <w:rPr>
          <w:rFonts w:hint="eastAsia" w:ascii="宋体" w:hAnsi="宋体"/>
          <w:bCs/>
          <w:u w:val="single"/>
        </w:rPr>
      </w:pPr>
      <w:r>
        <w:rPr>
          <w:rFonts w:ascii="宋体" w:hAnsi="宋体"/>
        </w:rPr>
        <w:t xml:space="preserve">税号：</w:t>
      </w:r>
      <w:r>
        <w:rPr>
          <w:rFonts w:hint="eastAsia" w:ascii="宋体" w:hAnsi="宋体"/>
          <w:u w:val="single"/>
        </w:rPr>
        <w:t xml:space="preserve">                         </w:t>
      </w:r>
      <w:r/>
    </w:p>
    <w:p>
      <w:pPr>
        <w:ind w:firstLine="420"/>
        <w:spacing w:line="360" w:lineRule="auto"/>
        <w:rPr>
          <w:rFonts w:hint="eastAsia" w:ascii="宋体" w:hAnsi="宋体"/>
          <w:bCs/>
          <w:u w:val="single"/>
        </w:rPr>
      </w:pPr>
      <w:r>
        <w:rPr>
          <w:rFonts w:ascii="宋体" w:hAnsi="宋体"/>
        </w:rPr>
        <w:t xml:space="preserve">开户行：</w:t>
      </w:r>
      <w:r>
        <w:rPr>
          <w:rFonts w:hint="eastAsia" w:ascii="宋体" w:hAnsi="宋体"/>
          <w:u w:val="single"/>
        </w:rPr>
        <w:t xml:space="preserve">                       </w:t>
      </w:r>
      <w:r/>
    </w:p>
    <w:p>
      <w:pPr>
        <w:ind w:firstLine="420"/>
        <w:spacing w:line="360" w:lineRule="auto"/>
        <w:rPr>
          <w:rFonts w:hint="eastAsia" w:ascii="宋体" w:hAnsi="宋体"/>
          <w:bCs/>
          <w:u w:val="single"/>
        </w:rPr>
      </w:pPr>
      <w:r>
        <w:rPr>
          <w:rFonts w:ascii="宋体" w:hAnsi="宋体"/>
        </w:rPr>
        <w:t xml:space="preserve">账号：</w:t>
      </w:r>
      <w:r>
        <w:rPr>
          <w:rFonts w:hint="eastAsia" w:ascii="宋体" w:hAnsi="宋体"/>
          <w:u w:val="single"/>
        </w:rPr>
        <w:t xml:space="preserve">                         </w:t>
      </w:r>
      <w:r/>
    </w:p>
    <w:p>
      <w:pPr>
        <w:ind w:firstLine="420"/>
        <w:spacing w:line="360" w:lineRule="auto"/>
        <w:rPr>
          <w:rFonts w:hint="eastAsia" w:ascii="宋体" w:hAnsi="宋体"/>
          <w:bCs/>
          <w:u w:val="single"/>
        </w:rPr>
      </w:pPr>
      <w:r>
        <w:rPr>
          <w:rFonts w:ascii="宋体" w:hAnsi="宋体"/>
        </w:rPr>
        <w:t xml:space="preserve">地址： </w:t>
      </w:r>
      <w:r>
        <w:rPr>
          <w:rFonts w:hint="eastAsia" w:ascii="宋体" w:hAnsi="宋体"/>
          <w:u w:val="single"/>
        </w:rPr>
        <w:t xml:space="preserve">                        </w:t>
      </w:r>
      <w:r/>
    </w:p>
    <w:p>
      <w:pPr>
        <w:ind w:firstLine="420"/>
        <w:spacing w:line="360" w:lineRule="auto"/>
        <w:rPr>
          <w:rFonts w:hint="eastAsia" w:ascii="宋体" w:hAnsi="宋体"/>
          <w:bCs/>
        </w:rPr>
      </w:pPr>
      <w:r>
        <w:rPr>
          <w:rFonts w:hint="eastAsia" w:ascii="宋体" w:hAnsi="宋体"/>
        </w:rPr>
        <w:t xml:space="preserve">（</w:t>
      </w:r>
      <w:r>
        <w:rPr>
          <w:rFonts w:ascii="宋体" w:hAnsi="宋体"/>
        </w:rPr>
        <w:t xml:space="preserve">三）</w:t>
      </w:r>
      <w:r>
        <w:rPr>
          <w:rFonts w:hint="eastAsia" w:ascii="宋体" w:hAnsi="宋体"/>
        </w:rPr>
        <w:t xml:space="preserve">禁止</w:t>
      </w:r>
      <w:r>
        <w:rPr>
          <w:rFonts w:ascii="宋体" w:hAnsi="宋体"/>
        </w:rPr>
        <w:t xml:space="preserve">现金交易，甲方</w:t>
      </w:r>
      <w:r>
        <w:rPr>
          <w:rFonts w:hint="eastAsia" w:ascii="宋体" w:hAnsi="宋体"/>
        </w:rPr>
        <w:t xml:space="preserve">将</w:t>
      </w:r>
      <w:r>
        <w:rPr>
          <w:rFonts w:ascii="宋体" w:hAnsi="宋体"/>
        </w:rPr>
        <w:t xml:space="preserve">款项打入</w:t>
      </w:r>
      <w:r>
        <w:rPr>
          <w:rFonts w:hint="eastAsia" w:ascii="宋体" w:hAnsi="宋体"/>
        </w:rPr>
        <w:t xml:space="preserve">上述</w:t>
      </w:r>
      <w:r>
        <w:rPr>
          <w:rFonts w:ascii="宋体" w:hAnsi="宋体"/>
        </w:rPr>
        <w:t xml:space="preserve">账</w:t>
      </w:r>
      <w:r>
        <w:rPr>
          <w:rFonts w:hint="eastAsia" w:ascii="宋体" w:hAnsi="宋体"/>
        </w:rPr>
        <w:t xml:space="preserve">号</w:t>
      </w:r>
      <w:r>
        <w:rPr>
          <w:rFonts w:ascii="宋体" w:hAnsi="宋体"/>
        </w:rPr>
        <w:t xml:space="preserve">，即</w:t>
      </w:r>
      <w:r>
        <w:rPr>
          <w:rFonts w:hint="eastAsia" w:ascii="宋体" w:hAnsi="宋体"/>
        </w:rPr>
        <w:t xml:space="preserve">视为完成付款</w:t>
      </w:r>
      <w:r>
        <w:rPr>
          <w:rFonts w:ascii="宋体" w:hAnsi="宋体"/>
        </w:rPr>
        <w:t xml:space="preserve">。</w:t>
      </w:r>
      <w:r/>
    </w:p>
    <w:p>
      <w:pPr>
        <w:ind w:firstLine="422"/>
        <w:spacing w:line="360" w:lineRule="auto"/>
        <w:rPr>
          <w:rFonts w:hint="eastAsia" w:ascii="宋体" w:hAnsi="宋体"/>
          <w:b/>
          <w:bCs/>
        </w:rPr>
      </w:pPr>
      <w:r>
        <w:rPr>
          <w:rFonts w:hint="eastAsia" w:ascii="宋体" w:hAnsi="宋体"/>
          <w:b/>
          <w:bCs/>
        </w:rPr>
        <w:t xml:space="preserve">五、保密义务</w:t>
      </w:r>
      <w:r/>
    </w:p>
    <w:p>
      <w:pPr>
        <w:ind w:firstLine="420"/>
        <w:spacing w:line="360" w:lineRule="auto"/>
        <w:rPr>
          <w:rFonts w:hint="eastAsia" w:ascii="宋体" w:hAnsi="宋体"/>
          <w:bCs/>
        </w:rPr>
      </w:pPr>
      <w:r>
        <w:rPr>
          <w:rFonts w:hint="eastAsia" w:ascii="宋体" w:hAnsi="宋体"/>
        </w:rPr>
        <w:t xml:space="preserve">（一</w:t>
      </w:r>
      <w:r>
        <w:rPr>
          <w:rFonts w:ascii="宋体" w:hAnsi="宋体"/>
        </w:rPr>
        <w:t xml:space="preserve">）在合作期内及以后，协议内容及双方相关资料（包括但不限于各类数据、</w:t>
      </w:r>
      <w:r>
        <w:rPr>
          <w:rFonts w:hint="eastAsia" w:ascii="宋体" w:hAnsi="宋体"/>
        </w:rPr>
        <w:t xml:space="preserve">受检者信息、</w:t>
      </w:r>
      <w:r>
        <w:rPr>
          <w:rFonts w:ascii="宋体" w:hAnsi="宋体"/>
        </w:rPr>
        <w:t xml:space="preserve">检测报告、样本、价格、商业信息</w:t>
      </w:r>
      <w:r>
        <w:rPr>
          <w:rFonts w:hint="eastAsia" w:ascii="宋体" w:hAnsi="宋体"/>
        </w:rPr>
        <w:t xml:space="preserve">）</w:t>
      </w:r>
      <w:r>
        <w:rPr>
          <w:rFonts w:ascii="宋体" w:hAnsi="宋体"/>
        </w:rPr>
        <w:t xml:space="preserve">均为保密资料</w:t>
      </w:r>
      <w:r>
        <w:rPr>
          <w:rFonts w:hint="eastAsia" w:ascii="宋体" w:hAnsi="宋体"/>
        </w:rPr>
        <w:t xml:space="preserve">。</w:t>
      </w:r>
      <w:r>
        <w:rPr>
          <w:rFonts w:ascii="宋体" w:hAnsi="宋体"/>
        </w:rPr>
        <w:t xml:space="preserve">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420"/>
        <w:spacing w:line="360" w:lineRule="auto"/>
        <w:rPr>
          <w:rFonts w:hint="eastAsia" w:ascii="宋体" w:hAnsi="宋体"/>
          <w:bCs/>
        </w:rPr>
      </w:pPr>
      <w:r>
        <w:rPr>
          <w:rFonts w:hint="eastAsia" w:ascii="宋体" w:hAnsi="宋体"/>
        </w:rPr>
        <w:t xml:space="preserve">（二</w:t>
      </w:r>
      <w:r>
        <w:rPr>
          <w:rFonts w:ascii="宋体" w:hAnsi="宋体"/>
        </w:rPr>
        <w:t xml:space="preserve">）双方只能向因职责所需而需要了解上述保密资料的工作人员透露保密资料，且该工作人员经双方协商授权确定，并应与授权的工作人员签订《保密合同》以防止未经授权向</w:t>
      </w:r>
      <w:r>
        <w:rPr>
          <w:rFonts w:ascii="宋体" w:hAnsi="宋体"/>
        </w:rPr>
        <w:t xml:space="preserve">第三人披露。</w:t>
      </w:r>
      <w:r/>
    </w:p>
    <w:p>
      <w:pPr>
        <w:ind w:firstLine="420"/>
        <w:spacing w:line="360" w:lineRule="auto"/>
        <w:rPr>
          <w:rFonts w:hint="eastAsia" w:ascii="宋体" w:hAnsi="宋体"/>
          <w:bCs/>
        </w:rPr>
      </w:pPr>
      <w:r>
        <w:rPr>
          <w:rFonts w:hint="eastAsia" w:ascii="宋体" w:hAnsi="宋体"/>
        </w:rPr>
        <w:t xml:space="preserve">（三</w:t>
      </w:r>
      <w:r>
        <w:rPr>
          <w:rFonts w:ascii="宋体" w:hAnsi="宋体"/>
        </w:rPr>
        <w:t xml:space="preserve">）双方保证对受检者所有信息保密，除非该信息已经由受检者主动公开。</w:t>
      </w:r>
      <w:r/>
    </w:p>
    <w:p>
      <w:pPr>
        <w:ind w:firstLine="420"/>
        <w:spacing w:line="360" w:lineRule="auto"/>
        <w:rPr>
          <w:rFonts w:hint="eastAsia" w:ascii="宋体" w:hAnsi="宋体"/>
          <w:bCs/>
        </w:rPr>
      </w:pPr>
      <w:r>
        <w:rPr>
          <w:rFonts w:hint="eastAsia" w:ascii="宋体" w:hAnsi="宋体"/>
        </w:rPr>
        <w:t xml:space="preserve">（四</w:t>
      </w:r>
      <w:r>
        <w:rPr>
          <w:rFonts w:ascii="宋体" w:hAnsi="宋体"/>
        </w:rPr>
        <w:t xml:space="preserve">）除征得甲方</w:t>
      </w:r>
      <w:r>
        <w:rPr>
          <w:rFonts w:hint="eastAsia" w:ascii="宋体" w:hAnsi="宋体"/>
        </w:rPr>
        <w:t xml:space="preserve">事先书面</w:t>
      </w:r>
      <w:r>
        <w:rPr>
          <w:rFonts w:ascii="宋体" w:hAnsi="宋体"/>
        </w:rPr>
        <w:t xml:space="preserve">同意外，乙方不得</w:t>
      </w:r>
      <w:r>
        <w:rPr>
          <w:rFonts w:hint="eastAsia" w:ascii="宋体" w:hAnsi="宋体"/>
        </w:rPr>
        <w:t xml:space="preserve">将</w:t>
      </w:r>
      <w:r>
        <w:rPr>
          <w:rFonts w:ascii="宋体" w:hAnsi="宋体"/>
        </w:rPr>
        <w:t xml:space="preserve">检测信息用于科研、宣传。</w:t>
      </w:r>
      <w:r/>
    </w:p>
    <w:p>
      <w:pPr>
        <w:ind w:firstLine="420"/>
        <w:spacing w:line="360" w:lineRule="auto"/>
        <w:rPr>
          <w:rFonts w:hint="eastAsia" w:ascii="宋体" w:hAnsi="宋体"/>
          <w:bCs/>
        </w:rPr>
      </w:pPr>
      <w:r>
        <w:rPr>
          <w:rFonts w:hint="eastAsia" w:ascii="宋体" w:hAnsi="宋体"/>
        </w:rPr>
        <w:t xml:space="preserve">（五</w:t>
      </w:r>
      <w:r>
        <w:rPr>
          <w:rFonts w:ascii="宋体" w:hAnsi="宋体"/>
        </w:rPr>
        <w:t xml:space="preserve">）本协议规定的保密义务</w:t>
      </w:r>
      <w:r>
        <w:rPr>
          <w:rFonts w:hint="eastAsia" w:ascii="宋体" w:hAnsi="宋体"/>
        </w:rPr>
        <w:t xml:space="preserve">不因</w:t>
      </w:r>
      <w:r>
        <w:rPr>
          <w:rFonts w:ascii="宋体" w:hAnsi="宋体"/>
        </w:rPr>
        <w:t xml:space="preserve">本协议的终止</w:t>
      </w:r>
      <w:r>
        <w:rPr>
          <w:rFonts w:hint="eastAsia" w:ascii="宋体" w:hAnsi="宋体"/>
        </w:rPr>
        <w:t xml:space="preserve">、中止而失效</w:t>
      </w:r>
      <w:r>
        <w:rPr>
          <w:rFonts w:ascii="宋体" w:hAnsi="宋体"/>
        </w:rPr>
        <w:t xml:space="preserve">，</w:t>
      </w:r>
      <w:r>
        <w:rPr>
          <w:rFonts w:hint="eastAsia" w:ascii="宋体" w:hAnsi="宋体"/>
        </w:rPr>
        <w:t xml:space="preserve">除非</w:t>
      </w:r>
      <w:r>
        <w:rPr>
          <w:rFonts w:ascii="宋体" w:hAnsi="宋体"/>
        </w:rPr>
        <w:t xml:space="preserve">相关资料依法成为公开信息。</w:t>
      </w:r>
      <w:r/>
    </w:p>
    <w:p>
      <w:pPr>
        <w:ind w:firstLine="422"/>
        <w:spacing w:line="360" w:lineRule="auto"/>
        <w:rPr>
          <w:rFonts w:hint="eastAsia" w:ascii="宋体" w:hAnsi="宋体"/>
          <w:b/>
          <w:bCs/>
        </w:rPr>
      </w:pPr>
      <w:r>
        <w:rPr>
          <w:rFonts w:hint="eastAsia" w:ascii="宋体" w:hAnsi="宋体"/>
          <w:b/>
          <w:bCs/>
        </w:rPr>
        <w:t xml:space="preserve">六、违约责任</w:t>
      </w:r>
      <w:r/>
    </w:p>
    <w:p>
      <w:pPr>
        <w:ind w:firstLine="422"/>
        <w:spacing w:line="360" w:lineRule="auto"/>
        <w:rPr>
          <w:rFonts w:hint="eastAsia" w:ascii="宋体" w:hAnsi="宋体"/>
          <w:b/>
        </w:rPr>
      </w:pPr>
      <w:r>
        <w:rPr>
          <w:rFonts w:hint="eastAsia" w:ascii="宋体" w:hAnsi="宋体"/>
          <w:b/>
        </w:rPr>
        <w:t xml:space="preserve">（一）延期责任</w:t>
      </w:r>
      <w:r/>
    </w:p>
    <w:p>
      <w:pPr>
        <w:ind w:firstLine="420"/>
        <w:spacing w:line="360" w:lineRule="auto"/>
        <w:rPr>
          <w:rFonts w:hint="eastAsia" w:ascii="宋体" w:hAnsi="宋体"/>
          <w:bCs/>
        </w:rPr>
      </w:pPr>
      <w:r>
        <w:rPr>
          <w:rFonts w:hint="eastAsia" w:ascii="宋体" w:hAnsi="宋体"/>
        </w:rPr>
        <w:t xml:space="preserve">1.</w:t>
      </w:r>
      <w:r>
        <w:rPr>
          <w:rFonts w:ascii="宋体" w:hAnsi="宋体"/>
        </w:rPr>
        <w:t xml:space="preserve">如因甲方提供的样本及相关临床资料不合格或未能按时提供等原因导致的</w:t>
      </w:r>
      <w:r>
        <w:rPr>
          <w:rFonts w:hint="eastAsia" w:ascii="宋体" w:hAnsi="宋体"/>
        </w:rPr>
        <w:t xml:space="preserve">检测</w:t>
      </w:r>
      <w:r>
        <w:rPr>
          <w:rFonts w:ascii="宋体" w:hAnsi="宋体"/>
        </w:rPr>
        <w:t xml:space="preserve">延误，由甲方自行承担责任，因乙方未尽临床培训等相应义务造成上述结果的情形除外。</w:t>
      </w:r>
      <w:r/>
    </w:p>
    <w:p>
      <w:pPr>
        <w:ind w:firstLine="420"/>
        <w:spacing w:line="360" w:lineRule="auto"/>
        <w:rPr>
          <w:rFonts w:hint="eastAsia" w:ascii="宋体" w:hAnsi="宋体"/>
          <w:bCs/>
        </w:rPr>
      </w:pPr>
      <w:r>
        <w:rPr>
          <w:rFonts w:ascii="宋体" w:hAnsi="宋体"/>
        </w:rPr>
        <w:t xml:space="preserve">2</w:t>
      </w:r>
      <w:r>
        <w:rPr>
          <w:rFonts w:hint="eastAsia" w:ascii="宋体" w:hAnsi="宋体"/>
        </w:rPr>
        <w:t xml:space="preserve">.</w:t>
      </w:r>
      <w:r>
        <w:rPr>
          <w:rFonts w:ascii="宋体" w:hAnsi="宋体"/>
        </w:rPr>
        <w:t xml:space="preserve">如因乙方原因</w:t>
      </w:r>
      <w:r>
        <w:rPr>
          <w:rFonts w:hint="eastAsia" w:ascii="宋体" w:hAnsi="宋体"/>
        </w:rPr>
        <w:t xml:space="preserve">（</w:t>
      </w:r>
      <w:r>
        <w:rPr>
          <w:rFonts w:ascii="宋体" w:hAnsi="宋体"/>
        </w:rPr>
        <w:t xml:space="preserve">包括实验室内样本丢失、检测、出具报告等环节</w:t>
      </w:r>
      <w:r>
        <w:rPr>
          <w:rFonts w:hint="eastAsia" w:ascii="宋体" w:hAnsi="宋体"/>
        </w:rPr>
        <w:t xml:space="preserve">）</w:t>
      </w:r>
      <w:r>
        <w:rPr>
          <w:rFonts w:ascii="宋体" w:hAnsi="宋体"/>
        </w:rPr>
        <w:t xml:space="preserve">不能按时提供检测结果导致的出具</w:t>
      </w:r>
      <w:r>
        <w:rPr>
          <w:rFonts w:hint="eastAsia" w:ascii="宋体" w:hAnsi="宋体"/>
        </w:rPr>
        <w:t xml:space="preserve">检测</w:t>
      </w:r>
      <w:r>
        <w:rPr>
          <w:rFonts w:ascii="宋体" w:hAnsi="宋体"/>
        </w:rPr>
        <w:t xml:space="preserve">报告延误，由乙方</w:t>
      </w:r>
      <w:r>
        <w:rPr>
          <w:rFonts w:hint="eastAsia" w:ascii="宋体" w:hAnsi="宋体"/>
        </w:rPr>
        <w:t xml:space="preserve">按</w:t>
      </w:r>
      <w:r>
        <w:rPr>
          <w:rFonts w:hint="eastAsia" w:ascii="宋体" w:hAnsi="宋体"/>
          <w:u w:val="single"/>
        </w:rPr>
        <w:t xml:space="preserve">         </w:t>
      </w:r>
      <w:r>
        <w:rPr>
          <w:rFonts w:hint="eastAsia" w:ascii="宋体" w:hAnsi="宋体"/>
        </w:rPr>
        <w:t xml:space="preserve">元/份</w:t>
      </w:r>
      <w:r>
        <w:rPr>
          <w:rFonts w:ascii="宋体" w:hAnsi="宋体"/>
        </w:rPr>
        <w:t xml:space="preserve">承担</w:t>
      </w:r>
      <w:r>
        <w:rPr>
          <w:rFonts w:hint="eastAsia" w:ascii="宋体" w:hAnsi="宋体"/>
        </w:rPr>
        <w:t xml:space="preserve">违约</w:t>
      </w:r>
      <w:r>
        <w:rPr>
          <w:rFonts w:ascii="宋体" w:hAnsi="宋体"/>
        </w:rPr>
        <w:t xml:space="preserve">责任。</w:t>
      </w:r>
      <w:r/>
    </w:p>
    <w:p>
      <w:pPr>
        <w:ind w:firstLine="420"/>
        <w:spacing w:line="360" w:lineRule="auto"/>
        <w:rPr>
          <w:rFonts w:hint="eastAsia" w:ascii="宋体" w:hAnsi="宋体"/>
          <w:bCs/>
        </w:rPr>
      </w:pPr>
      <w:r>
        <w:rPr>
          <w:rFonts w:ascii="宋体" w:hAnsi="宋体"/>
        </w:rPr>
        <w:t xml:space="preserve">3</w:t>
      </w:r>
      <w:r>
        <w:rPr>
          <w:rFonts w:hint="eastAsia" w:ascii="宋体" w:hAnsi="宋体"/>
        </w:rPr>
        <w:t xml:space="preserve">.</w:t>
      </w:r>
      <w:r>
        <w:rPr>
          <w:rFonts w:ascii="宋体" w:hAnsi="宋体"/>
        </w:rPr>
        <w:t xml:space="preserve">乙方在检测或数据处理过程中因样本活性低、个体差异、结果疑难复杂需进一步验证性检测等原因而出现培养或检测困难，检测报告出具时间将相应延长，在该情况下乙方应在</w:t>
      </w:r>
      <w:r>
        <w:rPr>
          <w:rFonts w:hint="eastAsia" w:ascii="宋体" w:hAnsi="宋体"/>
        </w:rPr>
        <w:t xml:space="preserve">检测</w:t>
      </w:r>
      <w:r>
        <w:rPr>
          <w:rFonts w:ascii="宋体" w:hAnsi="宋体"/>
        </w:rPr>
        <w:t xml:space="preserve">周期届满前及时通知甲方，由甲乙双方积极协商解决。非因乙方过错且乙方</w:t>
      </w:r>
      <w:r>
        <w:rPr>
          <w:rFonts w:ascii="宋体" w:hAnsi="宋体"/>
        </w:rPr>
        <w:t xml:space="preserve">尽通知</w:t>
      </w:r>
      <w:r>
        <w:rPr>
          <w:rFonts w:ascii="宋体" w:hAnsi="宋体"/>
        </w:rPr>
        <w:t xml:space="preserve">义务造成的延期的情形，不属于乙方的违约情况。</w:t>
      </w:r>
      <w:r/>
    </w:p>
    <w:p>
      <w:pPr>
        <w:ind w:firstLine="420"/>
        <w:spacing w:line="360" w:lineRule="auto"/>
        <w:rPr>
          <w:rFonts w:hint="eastAsia" w:ascii="宋体" w:hAnsi="宋体"/>
          <w:bCs/>
        </w:rPr>
      </w:pPr>
      <w:r>
        <w:rPr>
          <w:rFonts w:ascii="宋体" w:hAnsi="宋体"/>
        </w:rPr>
        <w:t xml:space="preserve">4</w:t>
      </w:r>
      <w:r>
        <w:rPr>
          <w:rFonts w:hint="eastAsia" w:ascii="宋体" w:hAnsi="宋体"/>
        </w:rPr>
        <w:t xml:space="preserve">.</w:t>
      </w:r>
      <w:r>
        <w:rPr>
          <w:rFonts w:ascii="宋体" w:hAnsi="宋体"/>
        </w:rPr>
        <w:t xml:space="preserve">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420"/>
        <w:spacing w:line="360" w:lineRule="auto"/>
        <w:rPr>
          <w:rFonts w:hint="eastAsia" w:ascii="宋体" w:hAnsi="宋体"/>
          <w:bCs/>
        </w:rPr>
      </w:pPr>
      <w:r>
        <w:rPr>
          <w:rFonts w:ascii="宋体" w:hAnsi="宋体"/>
        </w:rPr>
        <w:t xml:space="preserve">5</w:t>
      </w:r>
      <w:r>
        <w:rPr>
          <w:rFonts w:hint="eastAsia" w:ascii="宋体" w:hAnsi="宋体"/>
        </w:rPr>
        <w:t xml:space="preserve">.</w:t>
      </w:r>
      <w:r>
        <w:rPr>
          <w:rFonts w:ascii="宋体" w:hAnsi="宋体"/>
        </w:rPr>
        <w:t xml:space="preserve">特殊情况下，需要重新取样进行重新检测的，取样和检测均不重复收费</w:t>
      </w:r>
      <w:r>
        <w:rPr>
          <w:rFonts w:hint="eastAsia" w:ascii="宋体" w:hAnsi="宋体"/>
        </w:rPr>
        <w:t xml:space="preserve">。</w:t>
      </w:r>
      <w:r>
        <w:rPr>
          <w:rFonts w:ascii="宋体" w:hAnsi="宋体"/>
        </w:rPr>
        <w:t xml:space="preserve">如</w:t>
      </w:r>
      <w:r>
        <w:rPr>
          <w:rFonts w:ascii="宋体" w:hAnsi="宋体"/>
        </w:rPr>
        <w:t xml:space="preserve">遇无法</w:t>
      </w:r>
      <w:r>
        <w:rPr>
          <w:rFonts w:ascii="宋体" w:hAnsi="宋体"/>
        </w:rPr>
        <w:t xml:space="preserve">出具报告的案例，由甲方负责退回</w:t>
      </w:r>
      <w:r>
        <w:rPr>
          <w:rFonts w:hint="eastAsia" w:ascii="宋体" w:hAnsi="宋体"/>
        </w:rPr>
        <w:t xml:space="preserve">受检者</w:t>
      </w:r>
      <w:r>
        <w:rPr>
          <w:rFonts w:ascii="宋体" w:hAnsi="宋体"/>
        </w:rPr>
        <w:t xml:space="preserve">相应的检测费用，这种情形下甲方无需就该样本向乙方支付检测费用。</w:t>
      </w:r>
      <w:r/>
    </w:p>
    <w:p>
      <w:pPr>
        <w:ind w:firstLine="422"/>
        <w:spacing w:line="360" w:lineRule="auto"/>
        <w:rPr>
          <w:rFonts w:hint="eastAsia" w:ascii="宋体" w:hAnsi="宋体"/>
          <w:b/>
        </w:rPr>
      </w:pPr>
      <w:r>
        <w:rPr>
          <w:rFonts w:hint="eastAsia" w:ascii="宋体" w:hAnsi="宋体"/>
          <w:b/>
        </w:rPr>
        <w:t xml:space="preserve">（二）检测结果的争议</w:t>
      </w:r>
      <w:r/>
    </w:p>
    <w:p>
      <w:pPr>
        <w:ind w:firstLine="420"/>
        <w:spacing w:line="360" w:lineRule="auto"/>
        <w:rPr>
          <w:rFonts w:hint="eastAsia" w:ascii="宋体" w:hAnsi="宋体"/>
          <w:bCs/>
        </w:rPr>
      </w:pPr>
      <w:r>
        <w:rPr>
          <w:rFonts w:ascii="宋体" w:hAnsi="宋体"/>
        </w:rPr>
        <w:t xml:space="preserve">1</w:t>
      </w:r>
      <w:r>
        <w:rPr>
          <w:rFonts w:hint="eastAsia" w:ascii="宋体" w:hAnsi="宋体"/>
        </w:rPr>
        <w:t xml:space="preserve">.</w:t>
      </w:r>
      <w:r>
        <w:rPr>
          <w:rFonts w:ascii="宋体" w:hAnsi="宋体"/>
        </w:rPr>
        <w:t xml:space="preserve">乙方保证对甲方送检的合格样本收费（包括完整的临床申请单及受检者知情同意书</w:t>
      </w:r>
      <w:r>
        <w:rPr>
          <w:rFonts w:hint="eastAsia" w:ascii="宋体" w:hAnsi="宋体"/>
        </w:rPr>
        <w:t xml:space="preserve">）</w:t>
      </w:r>
      <w:r>
        <w:rPr>
          <w:rFonts w:ascii="宋体" w:hAnsi="宋体"/>
        </w:rPr>
        <w:t xml:space="preserve">按照甲方申请的检测方法进行检测并对检测结果的质量承担责任。</w:t>
      </w:r>
      <w:r/>
    </w:p>
    <w:p>
      <w:pPr>
        <w:ind w:firstLine="420"/>
        <w:spacing w:line="360" w:lineRule="auto"/>
        <w:rPr>
          <w:rFonts w:hint="eastAsia" w:ascii="宋体" w:hAnsi="宋体"/>
          <w:bCs/>
        </w:rPr>
      </w:pPr>
      <w:r>
        <w:rPr>
          <w:rFonts w:ascii="宋体" w:hAnsi="宋体"/>
        </w:rPr>
        <w:t xml:space="preserve">2</w:t>
      </w:r>
      <w:r>
        <w:rPr>
          <w:rFonts w:hint="eastAsia" w:ascii="宋体" w:hAnsi="宋体"/>
        </w:rPr>
        <w:t xml:space="preserve">.</w:t>
      </w:r>
      <w:r>
        <w:rPr>
          <w:rFonts w:ascii="宋体" w:hAnsi="宋体"/>
        </w:rPr>
        <w:t xml:space="preserve">乙方保证在技术检测范围内完成全部检测内容。但是乙方在相应知情同意书上已标注的所用检测技术仍然不能全面覆盖生物复杂性的具体情形，乙方不承担责任。</w:t>
      </w:r>
      <w:r/>
    </w:p>
    <w:p>
      <w:pPr>
        <w:ind w:firstLine="420"/>
        <w:spacing w:line="360" w:lineRule="auto"/>
        <w:rPr>
          <w:rFonts w:hint="eastAsia" w:ascii="宋体" w:hAnsi="宋体"/>
          <w:bCs/>
        </w:rPr>
      </w:pPr>
      <w:r>
        <w:rPr>
          <w:rFonts w:ascii="宋体" w:hAnsi="宋体"/>
        </w:rPr>
        <w:t xml:space="preserve">3</w:t>
      </w:r>
      <w:r>
        <w:rPr>
          <w:rFonts w:hint="eastAsia" w:ascii="宋体" w:hAnsi="宋体"/>
        </w:rPr>
        <w:t xml:space="preserve">.</w:t>
      </w:r>
      <w:r>
        <w:rPr>
          <w:rFonts w:ascii="宋体" w:hAnsi="宋体"/>
        </w:rPr>
        <w:t xml:space="preserve">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ind w:firstLine="420"/>
        <w:spacing w:line="360" w:lineRule="auto"/>
        <w:rPr>
          <w:rFonts w:hint="eastAsia" w:ascii="宋体" w:hAnsi="宋体"/>
          <w:bCs/>
        </w:rPr>
      </w:pPr>
      <w:r>
        <w:rPr>
          <w:rFonts w:ascii="宋体" w:hAnsi="宋体"/>
        </w:rPr>
        <w:t xml:space="preserve">4</w:t>
      </w:r>
      <w:r>
        <w:rPr>
          <w:rFonts w:hint="eastAsia" w:ascii="宋体" w:hAnsi="宋体"/>
        </w:rPr>
        <w:t xml:space="preserve">.</w:t>
      </w:r>
      <w:r>
        <w:rPr>
          <w:rFonts w:ascii="宋体" w:hAnsi="宋体"/>
        </w:rPr>
        <w:t xml:space="preserve">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w:t>
      </w:r>
      <w:r>
        <w:rPr>
          <w:rFonts w:hint="eastAsia" w:ascii="宋体" w:hAnsi="宋体"/>
        </w:rPr>
        <w:t xml:space="preserve">不因</w:t>
      </w:r>
      <w:r>
        <w:rPr>
          <w:rFonts w:ascii="宋体" w:hAnsi="宋体"/>
        </w:rPr>
        <w:t xml:space="preserve">甲方接受检测结果而</w:t>
      </w:r>
      <w:r>
        <w:rPr>
          <w:rFonts w:hint="eastAsia" w:ascii="宋体" w:hAnsi="宋体"/>
        </w:rPr>
        <w:t xml:space="preserve">免除</w:t>
      </w:r>
      <w:r>
        <w:rPr>
          <w:rFonts w:ascii="宋体" w:hAnsi="宋体"/>
        </w:rPr>
        <w:t xml:space="preserve">乙方责任），如因乙方提供的知情同意书不全面并由此造成的医疗纠纷由乙方自行承担。</w:t>
      </w:r>
      <w:r/>
    </w:p>
    <w:p>
      <w:pPr>
        <w:ind w:firstLine="422"/>
        <w:spacing w:line="360" w:lineRule="auto"/>
        <w:rPr>
          <w:rFonts w:hint="eastAsia" w:ascii="宋体" w:hAnsi="宋体"/>
          <w:b/>
        </w:rPr>
      </w:pPr>
      <w:r>
        <w:rPr>
          <w:rFonts w:hint="eastAsia" w:ascii="宋体" w:hAnsi="宋体"/>
          <w:b/>
        </w:rPr>
        <w:t xml:space="preserve">（三）违反保密义务</w:t>
      </w:r>
      <w:r/>
    </w:p>
    <w:p>
      <w:pPr>
        <w:ind w:firstLine="420"/>
        <w:spacing w:line="360" w:lineRule="auto"/>
        <w:rPr>
          <w:rFonts w:hint="eastAsia" w:ascii="宋体" w:hAnsi="宋体"/>
          <w:bCs/>
        </w:rPr>
      </w:pPr>
      <w:r>
        <w:rPr>
          <w:rFonts w:ascii="宋体" w:hAnsi="宋体"/>
        </w:rPr>
        <w:t xml:space="preserve">甲乙双方如有违反本协议第五条保密义务的任何规定，则违约方须及时采取措施防止守约方损失扩大，赔偿守约</w:t>
      </w:r>
      <w:r>
        <w:rPr>
          <w:rFonts w:ascii="宋体" w:hAnsi="宋体"/>
        </w:rPr>
        <w:t xml:space="preserve">方相关</w:t>
      </w:r>
      <w:r>
        <w:rPr>
          <w:rFonts w:ascii="宋体" w:hAnsi="宋体"/>
        </w:rPr>
        <w:t xml:space="preserve">损失并支付</w:t>
      </w:r>
      <w:r>
        <w:rPr>
          <w:rFonts w:ascii="宋体" w:hAnsi="宋体"/>
          <w:u w:val="single"/>
        </w:rPr>
        <w:t xml:space="preserve">      </w:t>
      </w:r>
      <w:r>
        <w:rPr>
          <w:rFonts w:ascii="宋体" w:hAnsi="宋体"/>
        </w:rPr>
        <w:t xml:space="preserve">万元作为违约金。因违反保密条款引发侵权责任诉讼或赔偿事项的由违约方承担</w:t>
      </w:r>
      <w:r>
        <w:rPr>
          <w:rFonts w:hint="eastAsia" w:ascii="宋体" w:hAnsi="宋体"/>
        </w:rPr>
        <w:t xml:space="preserve">侵权</w:t>
      </w:r>
      <w:r>
        <w:rPr>
          <w:rFonts w:ascii="宋体" w:hAnsi="宋体"/>
        </w:rPr>
        <w:t xml:space="preserve">法律责任。</w:t>
      </w:r>
      <w:r/>
    </w:p>
    <w:p>
      <w:pPr>
        <w:ind w:firstLine="422"/>
        <w:spacing w:line="360" w:lineRule="auto"/>
        <w:rPr>
          <w:rFonts w:hint="eastAsia" w:ascii="宋体" w:hAnsi="宋体"/>
          <w:b/>
        </w:rPr>
      </w:pPr>
      <w:r>
        <w:rPr>
          <w:rFonts w:hint="eastAsia" w:ascii="宋体" w:hAnsi="宋体"/>
          <w:b/>
        </w:rPr>
        <w:t xml:space="preserve">（四）禁止转包、分包</w:t>
      </w:r>
      <w:r/>
    </w:p>
    <w:p>
      <w:pPr>
        <w:ind w:firstLine="420"/>
        <w:spacing w:line="360" w:lineRule="auto"/>
        <w:rPr>
          <w:rFonts w:hint="eastAsia" w:ascii="宋体" w:hAnsi="宋体"/>
          <w:bCs/>
        </w:rPr>
      </w:pPr>
      <w:r>
        <w:rPr>
          <w:rFonts w:ascii="宋体" w:hAnsi="宋体"/>
        </w:rPr>
        <w:t xml:space="preserve">乙方应亲自履行合同义务，不得将检测项目转包</w:t>
      </w:r>
      <w:r>
        <w:rPr>
          <w:rFonts w:hint="eastAsia" w:ascii="宋体" w:hAnsi="宋体"/>
        </w:rPr>
        <w:t xml:space="preserve">、</w:t>
      </w:r>
      <w:r>
        <w:rPr>
          <w:rFonts w:ascii="宋体" w:hAnsi="宋体"/>
        </w:rPr>
        <w:t xml:space="preserve">分包给第三方进行检测</w:t>
      </w:r>
      <w:r>
        <w:rPr>
          <w:rFonts w:hint="eastAsia" w:ascii="宋体" w:hAnsi="宋体"/>
        </w:rPr>
        <w:t xml:space="preserve">。</w:t>
      </w:r>
      <w:r>
        <w:rPr>
          <w:rFonts w:ascii="宋体" w:hAnsi="宋体"/>
        </w:rPr>
        <w:t xml:space="preserve">如乙方未经甲方同意，将样本送至第三方检测的，每发现一次计算一次违约责任并按</w:t>
      </w:r>
      <w:r>
        <w:rPr>
          <w:rFonts w:ascii="宋体" w:hAnsi="宋体"/>
          <w:u w:val="single"/>
        </w:rPr>
        <w:t xml:space="preserve">     </w:t>
      </w:r>
      <w:r>
        <w:rPr>
          <w:rFonts w:ascii="宋体" w:hAnsi="宋体"/>
        </w:rPr>
        <w:t xml:space="preserve">万元／</w:t>
      </w:r>
      <w:r>
        <w:rPr>
          <w:rFonts w:ascii="宋体" w:hAnsi="宋体"/>
        </w:rPr>
        <w:t xml:space="preserve">次承担</w:t>
      </w:r>
      <w:r>
        <w:rPr>
          <w:rFonts w:ascii="宋体" w:hAnsi="宋体"/>
        </w:rPr>
        <w:t xml:space="preserve">违约责任。</w:t>
      </w:r>
      <w:r/>
    </w:p>
    <w:p>
      <w:pPr>
        <w:ind w:firstLine="422"/>
        <w:spacing w:line="360" w:lineRule="auto"/>
        <w:rPr>
          <w:rFonts w:hint="eastAsia" w:ascii="宋体" w:hAnsi="宋体"/>
          <w:b/>
        </w:rPr>
      </w:pPr>
      <w:r>
        <w:rPr>
          <w:rFonts w:hint="eastAsia" w:ascii="宋体" w:hAnsi="宋体"/>
          <w:b/>
        </w:rPr>
        <w:t xml:space="preserve">（五）检测不准确、不真实的责任承担</w:t>
      </w:r>
      <w:r/>
    </w:p>
    <w:p>
      <w:pPr>
        <w:ind w:firstLine="420"/>
        <w:spacing w:line="360" w:lineRule="auto"/>
        <w:rPr>
          <w:rFonts w:hint="eastAsia" w:ascii="宋体" w:hAnsi="宋体"/>
          <w:bCs/>
        </w:rPr>
      </w:pPr>
      <w:r>
        <w:rPr>
          <w:rFonts w:hint="eastAsia" w:ascii="宋体" w:hAnsi="宋体"/>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u w:val="single"/>
        </w:rPr>
        <w:t xml:space="preserve">  （比例）   </w:t>
      </w:r>
      <w:r>
        <w:rPr>
          <w:rFonts w:hint="eastAsia" w:ascii="宋体" w:hAnsi="宋体"/>
        </w:rPr>
        <w:t xml:space="preserve">向甲方支付违约金。</w:t>
      </w:r>
      <w:r/>
    </w:p>
    <w:p>
      <w:pPr>
        <w:ind w:firstLine="422"/>
        <w:spacing w:line="360" w:lineRule="auto"/>
        <w:rPr>
          <w:rFonts w:hint="eastAsia" w:ascii="宋体" w:hAnsi="宋体"/>
          <w:b/>
          <w:bCs/>
        </w:rPr>
      </w:pPr>
      <w:r>
        <w:rPr>
          <w:rFonts w:hint="eastAsia" w:ascii="宋体" w:hAnsi="宋体"/>
          <w:b/>
          <w:bCs/>
        </w:rPr>
        <w:t xml:space="preserve">七、协议履行</w:t>
      </w:r>
      <w:r/>
    </w:p>
    <w:p>
      <w:pPr>
        <w:ind w:firstLine="420"/>
        <w:spacing w:line="360" w:lineRule="auto"/>
        <w:rPr>
          <w:rFonts w:hint="eastAsia" w:ascii="宋体" w:hAnsi="宋体"/>
          <w:bCs/>
        </w:rPr>
      </w:pPr>
      <w:r>
        <w:rPr>
          <w:rFonts w:ascii="宋体" w:hAnsi="宋体"/>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420"/>
        <w:spacing w:line="360" w:lineRule="auto"/>
        <w:rPr>
          <w:rFonts w:hint="eastAsia" w:ascii="宋体" w:hAnsi="宋体"/>
          <w:bCs/>
        </w:rPr>
      </w:pPr>
      <w:r>
        <w:rPr>
          <w:rFonts w:ascii="宋体" w:hAnsi="宋体"/>
        </w:rPr>
        <w:t xml:space="preserve">甲方指定</w:t>
      </w:r>
      <w:r>
        <w:rPr>
          <w:rFonts w:hint="eastAsia" w:ascii="宋体" w:hAnsi="宋体"/>
          <w:u w:val="single"/>
        </w:rPr>
        <w:t xml:space="preserve">（</w:t>
      </w:r>
      <w:r>
        <w:rPr>
          <w:rFonts w:ascii="宋体" w:hAnsi="宋体"/>
          <w:u w:val="single"/>
        </w:rPr>
        <w:t xml:space="preserve">科室</w:t>
      </w:r>
      <w:r>
        <w:rPr>
          <w:rFonts w:hint="eastAsia" w:ascii="宋体" w:hAnsi="宋体"/>
          <w:u w:val="single"/>
        </w:rPr>
        <w:t xml:space="preserve">、</w:t>
      </w:r>
      <w:r>
        <w:rPr>
          <w:rFonts w:ascii="宋体" w:hAnsi="宋体"/>
          <w:u w:val="single"/>
        </w:rPr>
        <w:t xml:space="preserve">职务</w:t>
      </w:r>
      <w:r>
        <w:rPr>
          <w:rFonts w:hint="eastAsia" w:ascii="宋体" w:hAnsi="宋体"/>
          <w:u w:val="single"/>
        </w:rPr>
        <w:t xml:space="preserve">、</w:t>
      </w:r>
      <w:r>
        <w:rPr>
          <w:rFonts w:ascii="宋体" w:hAnsi="宋体"/>
          <w:u w:val="single"/>
        </w:rPr>
        <w:t xml:space="preserve">姓名</w:t>
      </w:r>
      <w:r>
        <w:rPr>
          <w:rFonts w:hint="eastAsia" w:ascii="宋体" w:hAnsi="宋体"/>
          <w:u w:val="single"/>
        </w:rPr>
        <w:t xml:space="preserve">、</w:t>
      </w:r>
      <w:r>
        <w:rPr>
          <w:rFonts w:ascii="宋体" w:hAnsi="宋体"/>
          <w:u w:val="single"/>
        </w:rPr>
        <w:t xml:space="preserve">联系电话、电子邮箱</w:t>
      </w:r>
      <w:r>
        <w:rPr>
          <w:rFonts w:hint="eastAsia" w:ascii="宋体" w:hAnsi="宋体"/>
          <w:u w:val="single"/>
        </w:rPr>
        <w:t xml:space="preserve">等）</w:t>
      </w:r>
      <w:r>
        <w:rPr>
          <w:rFonts w:ascii="宋体" w:hAnsi="宋体"/>
        </w:rPr>
        <w:t xml:space="preserve">为甲方项目联系人。</w:t>
      </w:r>
      <w:r/>
    </w:p>
    <w:p>
      <w:pPr>
        <w:ind w:firstLine="420"/>
        <w:spacing w:line="360" w:lineRule="auto"/>
        <w:rPr>
          <w:rFonts w:hint="eastAsia" w:ascii="宋体" w:hAnsi="宋体"/>
          <w:bCs/>
        </w:rPr>
      </w:pPr>
      <w:r>
        <w:rPr>
          <w:rFonts w:ascii="宋体" w:hAnsi="宋体"/>
        </w:rPr>
        <w:t xml:space="preserve">乙方指定</w:t>
      </w:r>
      <w:r>
        <w:rPr>
          <w:rFonts w:hint="eastAsia" w:ascii="宋体" w:hAnsi="宋体"/>
          <w:u w:val="single"/>
        </w:rPr>
        <w:t xml:space="preserve">（</w:t>
      </w:r>
      <w:r>
        <w:rPr>
          <w:rFonts w:ascii="宋体" w:hAnsi="宋体"/>
          <w:u w:val="single"/>
        </w:rPr>
        <w:t xml:space="preserve">科室</w:t>
      </w:r>
      <w:r>
        <w:rPr>
          <w:rFonts w:hint="eastAsia" w:ascii="宋体" w:hAnsi="宋体"/>
          <w:u w:val="single"/>
        </w:rPr>
        <w:t xml:space="preserve">、</w:t>
      </w:r>
      <w:r>
        <w:rPr>
          <w:rFonts w:ascii="宋体" w:hAnsi="宋体"/>
          <w:u w:val="single"/>
        </w:rPr>
        <w:t xml:space="preserve">职务</w:t>
      </w:r>
      <w:r>
        <w:rPr>
          <w:rFonts w:hint="eastAsia" w:ascii="宋体" w:hAnsi="宋体"/>
          <w:u w:val="single"/>
        </w:rPr>
        <w:t xml:space="preserve">、</w:t>
      </w:r>
      <w:r>
        <w:rPr>
          <w:rFonts w:ascii="宋体" w:hAnsi="宋体"/>
          <w:u w:val="single"/>
        </w:rPr>
        <w:t xml:space="preserve">姓名</w:t>
      </w:r>
      <w:r>
        <w:rPr>
          <w:rFonts w:hint="eastAsia" w:ascii="宋体" w:hAnsi="宋体"/>
          <w:u w:val="single"/>
        </w:rPr>
        <w:t xml:space="preserve">、</w:t>
      </w:r>
      <w:r>
        <w:rPr>
          <w:rFonts w:ascii="宋体" w:hAnsi="宋体"/>
          <w:u w:val="single"/>
        </w:rPr>
        <w:t xml:space="preserve">联系电话、电子邮箱</w:t>
      </w:r>
      <w:r>
        <w:rPr>
          <w:rFonts w:hint="eastAsia" w:ascii="宋体" w:hAnsi="宋体"/>
          <w:u w:val="single"/>
        </w:rPr>
        <w:t xml:space="preserve">等）</w:t>
      </w:r>
      <w:r>
        <w:rPr>
          <w:rFonts w:ascii="宋体" w:hAnsi="宋体"/>
        </w:rPr>
        <w:t xml:space="preserve">为乙方项目联系人。</w:t>
      </w:r>
      <w:r/>
    </w:p>
    <w:p>
      <w:pPr>
        <w:ind w:firstLine="420"/>
        <w:spacing w:line="360" w:lineRule="auto"/>
        <w:rPr>
          <w:rFonts w:hint="eastAsia" w:ascii="宋体" w:hAnsi="宋体"/>
          <w:bCs/>
        </w:rPr>
      </w:pPr>
      <w:r>
        <w:rPr>
          <w:rFonts w:ascii="宋体" w:hAnsi="宋体"/>
        </w:rPr>
        <w:t xml:space="preserve">一方变更项</w:t>
      </w:r>
      <w:r>
        <w:rPr>
          <w:rFonts w:hint="eastAsia" w:ascii="宋体" w:hAnsi="宋体"/>
        </w:rPr>
        <w:t xml:space="preserve">目</w:t>
      </w:r>
      <w:r>
        <w:rPr>
          <w:rFonts w:ascii="宋体" w:hAnsi="宋体"/>
        </w:rPr>
        <w:t xml:space="preserve">联系人的，应当及时并以书面形式通知对方。未及时通知并影响本协议履行或造成损失的，未及时通知一方应承担相应的责任。</w:t>
      </w:r>
      <w:r/>
    </w:p>
    <w:p>
      <w:pPr>
        <w:ind w:firstLine="422"/>
        <w:spacing w:line="360" w:lineRule="auto"/>
        <w:rPr>
          <w:rFonts w:hint="eastAsia" w:ascii="宋体" w:hAnsi="宋体"/>
          <w:b/>
          <w:bCs/>
        </w:rPr>
      </w:pPr>
      <w:r>
        <w:rPr>
          <w:rFonts w:hint="eastAsia" w:ascii="宋体" w:hAnsi="宋体"/>
          <w:b/>
          <w:bCs/>
        </w:rPr>
        <w:t xml:space="preserve">八、协议终止</w:t>
      </w:r>
      <w:r/>
    </w:p>
    <w:p>
      <w:pPr>
        <w:ind w:firstLine="420"/>
        <w:spacing w:line="360" w:lineRule="auto"/>
        <w:tabs>
          <w:tab w:val="left" w:pos="4115" w:leader="none"/>
        </w:tabs>
        <w:rPr>
          <w:rFonts w:hint="eastAsia" w:ascii="宋体" w:hAnsi="宋体" w:cs="宋体"/>
          <w:bCs/>
        </w:rPr>
      </w:pPr>
      <w:r>
        <w:rPr>
          <w:rFonts w:ascii="宋体" w:hAnsi="宋体" w:cs="宋体"/>
        </w:rPr>
        <w:t xml:space="preserve">如</w:t>
      </w:r>
      <w:r>
        <w:rPr>
          <w:rFonts w:hint="eastAsia" w:ascii="宋体" w:hAnsi="宋体" w:cs="宋体"/>
        </w:rPr>
        <w:t xml:space="preserve">乙方</w:t>
      </w:r>
      <w:r>
        <w:rPr>
          <w:rFonts w:ascii="宋体" w:hAnsi="宋体" w:cs="宋体"/>
        </w:rPr>
        <w:t xml:space="preserve">在检测过程中出现以下</w:t>
      </w:r>
      <w:r>
        <w:rPr>
          <w:rFonts w:hint="eastAsia" w:ascii="宋体" w:hAnsi="宋体" w:cs="宋体"/>
        </w:rPr>
        <w:t xml:space="preserve">情形</w:t>
      </w:r>
      <w:r>
        <w:rPr>
          <w:rFonts w:ascii="宋体" w:hAnsi="宋体" w:cs="宋体"/>
        </w:rPr>
        <w:t xml:space="preserve">，</w:t>
      </w:r>
      <w:r>
        <w:rPr>
          <w:rFonts w:hint="eastAsia" w:ascii="宋体" w:hAnsi="宋体" w:cs="宋体"/>
        </w:rPr>
        <w:t xml:space="preserve">甲方有权</w:t>
      </w:r>
      <w:r>
        <w:rPr>
          <w:rFonts w:ascii="宋体" w:hAnsi="宋体" w:cs="宋体"/>
        </w:rPr>
        <w:t xml:space="preserve">终止合作：</w:t>
      </w:r>
      <w:r/>
    </w:p>
    <w:p>
      <w:pPr>
        <w:ind w:firstLine="420"/>
        <w:spacing w:line="360" w:lineRule="auto"/>
        <w:tabs>
          <w:tab w:val="left" w:pos="4115" w:leader="none"/>
        </w:tabs>
        <w:rPr>
          <w:rFonts w:hint="eastAsia" w:ascii="宋体" w:hAnsi="宋体" w:cs="宋体"/>
          <w:bCs/>
        </w:rPr>
      </w:pPr>
      <w:r>
        <w:rPr>
          <w:rFonts w:hint="eastAsia" w:ascii="宋体" w:hAnsi="宋体" w:cs="宋体"/>
        </w:rPr>
        <w:t xml:space="preserve">1.因</w:t>
      </w:r>
      <w:r>
        <w:rPr>
          <w:rFonts w:ascii="宋体" w:hAnsi="宋体" w:cs="宋体"/>
        </w:rPr>
        <w:t xml:space="preserve">包括但不限于</w:t>
      </w:r>
      <w:r>
        <w:rPr>
          <w:rFonts w:hint="eastAsia" w:ascii="宋体" w:hAnsi="宋体" w:cs="宋体"/>
        </w:rPr>
        <w:t xml:space="preserve">操作不规范或不符合技术规范等</w:t>
      </w:r>
      <w:r>
        <w:rPr>
          <w:rFonts w:ascii="宋体" w:hAnsi="宋体" w:cs="宋体"/>
        </w:rPr>
        <w:t xml:space="preserve">原因</w:t>
      </w:r>
      <w:r>
        <w:rPr>
          <w:rFonts w:hint="eastAsia" w:ascii="宋体" w:hAnsi="宋体" w:cs="宋体"/>
        </w:rPr>
        <w:t xml:space="preserve">，导致检测结果不准确，达</w:t>
      </w:r>
      <w:r>
        <w:rPr>
          <w:rFonts w:ascii="宋体" w:hAnsi="宋体" w:cs="宋体"/>
          <w:u w:val="single"/>
        </w:rPr>
        <w:t xml:space="preserve">    </w:t>
      </w:r>
      <w:r>
        <w:rPr>
          <w:rFonts w:hint="eastAsia" w:ascii="宋体" w:hAnsi="宋体" w:cs="宋体"/>
        </w:rPr>
        <w:t xml:space="preserve">次</w:t>
      </w:r>
      <w:bookmarkStart w:id="172" w:name="_Hlk170207309"/>
      <w:r>
        <w:rPr>
          <w:rFonts w:hint="eastAsia" w:ascii="宋体" w:hAnsi="宋体" w:cs="宋体"/>
        </w:rPr>
        <w:t xml:space="preserve">或</w:t>
      </w:r>
      <w:r>
        <w:rPr>
          <w:rFonts w:hint="eastAsia" w:ascii="宋体" w:hAnsi="宋体" w:cs="宋体"/>
          <w:u w:val="single"/>
        </w:rPr>
        <w:t xml:space="preserve">    </w:t>
      </w:r>
      <w:r>
        <w:rPr>
          <w:rFonts w:hint="eastAsia" w:ascii="宋体" w:hAnsi="宋体" w:cs="宋体"/>
        </w:rPr>
        <w:t xml:space="preserve">份</w:t>
      </w:r>
      <w:bookmarkEnd w:id="172"/>
      <w:r>
        <w:rPr>
          <w:rFonts w:hint="eastAsia" w:ascii="宋体" w:hAnsi="宋体" w:cs="宋体"/>
        </w:rPr>
        <w:t xml:space="preserve">。</w:t>
      </w:r>
      <w:r/>
    </w:p>
    <w:p>
      <w:pPr>
        <w:ind w:firstLine="420"/>
        <w:spacing w:line="360" w:lineRule="auto"/>
        <w:tabs>
          <w:tab w:val="left" w:pos="4115" w:leader="none"/>
        </w:tabs>
        <w:rPr>
          <w:rFonts w:hint="eastAsia" w:ascii="宋体" w:hAnsi="宋体" w:cs="宋体"/>
          <w:bCs/>
        </w:rPr>
      </w:pPr>
      <w:r>
        <w:rPr>
          <w:rFonts w:hint="eastAsia" w:ascii="宋体" w:hAnsi="宋体" w:cs="宋体"/>
        </w:rPr>
        <w:t xml:space="preserve">2.未能按照合同约定的时间和质量要求完成检测，不能及时提供检测结果达</w:t>
      </w:r>
      <w:r>
        <w:rPr>
          <w:rFonts w:ascii="宋体" w:hAnsi="宋体" w:cs="宋体"/>
          <w:u w:val="single"/>
        </w:rPr>
        <w:t xml:space="preserve">    </w:t>
      </w:r>
      <w:r>
        <w:rPr>
          <w:rFonts w:hint="eastAsia" w:ascii="宋体" w:hAnsi="宋体" w:cs="宋体"/>
        </w:rPr>
        <w:t xml:space="preserve">次或</w:t>
      </w:r>
      <w:r>
        <w:rPr>
          <w:rFonts w:hint="eastAsia" w:ascii="宋体" w:hAnsi="宋体" w:cs="宋体"/>
          <w:u w:val="single"/>
        </w:rPr>
        <w:t xml:space="preserve">    </w:t>
      </w:r>
      <w:r>
        <w:rPr>
          <w:rFonts w:hint="eastAsia" w:ascii="宋体" w:hAnsi="宋体" w:cs="宋体"/>
        </w:rPr>
        <w:t xml:space="preserve">份，</w:t>
      </w:r>
      <w:r>
        <w:rPr>
          <w:rFonts w:ascii="宋体" w:hAnsi="宋体" w:cs="宋体"/>
        </w:rPr>
        <w:t xml:space="preserve">不可抗力除外</w:t>
      </w:r>
      <w:r>
        <w:rPr>
          <w:rFonts w:hint="eastAsia" w:ascii="宋体" w:hAnsi="宋体" w:cs="宋体"/>
        </w:rPr>
        <w:t xml:space="preserve">。</w:t>
      </w:r>
      <w:r/>
    </w:p>
    <w:p>
      <w:pPr>
        <w:ind w:firstLine="420"/>
        <w:spacing w:line="360" w:lineRule="auto"/>
        <w:rPr>
          <w:rFonts w:hint="eastAsia" w:ascii="宋体" w:hAnsi="宋体"/>
          <w:bCs/>
        </w:rPr>
      </w:pPr>
      <w:r>
        <w:rPr>
          <w:rFonts w:hint="eastAsia" w:ascii="宋体" w:hAnsi="宋体"/>
        </w:rPr>
        <w:t xml:space="preserve">3.实验室</w:t>
      </w:r>
      <w:r>
        <w:rPr>
          <w:rFonts w:hint="eastAsia" w:ascii="宋体" w:hAnsi="宋体"/>
        </w:rPr>
        <w:t xml:space="preserve">不</w:t>
      </w:r>
      <w:r>
        <w:rPr>
          <w:rFonts w:hint="eastAsia" w:ascii="宋体" w:hAnsi="宋体"/>
        </w:rPr>
        <w:t xml:space="preserve">诚信，出现欺诈行为，包括</w:t>
      </w:r>
      <w:r>
        <w:rPr>
          <w:rFonts w:ascii="宋体" w:hAnsi="宋体"/>
        </w:rPr>
        <w:t xml:space="preserve">但不限于</w:t>
      </w:r>
      <w:r>
        <w:rPr>
          <w:rFonts w:hint="eastAsia" w:ascii="宋体" w:hAnsi="宋体"/>
        </w:rPr>
        <w:t xml:space="preserve">篡改</w:t>
      </w:r>
      <w:r>
        <w:rPr>
          <w:rFonts w:hint="eastAsia" w:ascii="宋体" w:hAnsi="宋体"/>
        </w:rPr>
        <w:t xml:space="preserve">室内质</w:t>
      </w:r>
      <w:r>
        <w:rPr>
          <w:rFonts w:hint="eastAsia" w:ascii="宋体" w:hAnsi="宋体"/>
        </w:rPr>
        <w:t xml:space="preserve">控数据、受检者检验数据等。</w:t>
      </w:r>
      <w:r/>
    </w:p>
    <w:p>
      <w:pPr>
        <w:ind w:firstLine="420"/>
        <w:spacing w:line="360" w:lineRule="auto"/>
        <w:rPr>
          <w:rFonts w:hint="eastAsia" w:ascii="宋体" w:hAnsi="宋体"/>
          <w:bCs/>
        </w:rPr>
      </w:pPr>
      <w:r>
        <w:rPr>
          <w:rFonts w:hint="eastAsia" w:ascii="宋体" w:hAnsi="宋体"/>
        </w:rPr>
        <w:t xml:space="preserve">4.实验室管理不善，出现生物安全隐患。</w:t>
      </w:r>
      <w:r/>
    </w:p>
    <w:p>
      <w:pPr>
        <w:ind w:firstLine="420"/>
        <w:spacing w:line="360" w:lineRule="auto"/>
        <w:rPr>
          <w:rFonts w:hint="eastAsia" w:ascii="宋体" w:hAnsi="宋体"/>
          <w:bCs/>
        </w:rPr>
      </w:pPr>
      <w:r>
        <w:rPr>
          <w:rFonts w:hint="eastAsia" w:ascii="宋体" w:hAnsi="宋体"/>
        </w:rPr>
        <w:t xml:space="preserve">5.泄露受检者信息造成不良后果或者</w:t>
      </w:r>
      <w:r>
        <w:rPr>
          <w:rFonts w:ascii="宋体" w:hAnsi="宋体"/>
        </w:rPr>
        <w:t xml:space="preserve">泄露信息达到</w:t>
      </w:r>
      <w:r>
        <w:rPr>
          <w:rFonts w:ascii="宋体" w:hAnsi="宋体"/>
          <w:u w:val="single"/>
        </w:rPr>
        <w:t xml:space="preserve">  </w:t>
      </w:r>
      <w:r>
        <w:rPr>
          <w:rFonts w:hint="eastAsia" w:ascii="宋体" w:hAnsi="宋体"/>
        </w:rPr>
        <w:t xml:space="preserve">人次。</w:t>
      </w:r>
      <w:r/>
    </w:p>
    <w:p>
      <w:pPr>
        <w:ind w:firstLine="420"/>
        <w:spacing w:line="360" w:lineRule="auto"/>
        <w:rPr>
          <w:rFonts w:hint="eastAsia" w:ascii="宋体" w:hAnsi="宋体"/>
          <w:bCs/>
        </w:rPr>
      </w:pPr>
      <w:r>
        <w:rPr>
          <w:rFonts w:hint="eastAsia" w:ascii="宋体" w:hAnsi="宋体"/>
        </w:rPr>
        <w:t xml:space="preserve">6.发生其他违反有关法律法规规定的情形。</w:t>
      </w:r>
      <w:r/>
    </w:p>
    <w:p>
      <w:pPr>
        <w:ind w:firstLine="422"/>
        <w:spacing w:line="360" w:lineRule="auto"/>
        <w:rPr>
          <w:rFonts w:hint="eastAsia" w:ascii="宋体" w:hAnsi="宋体"/>
          <w:b/>
          <w:bCs/>
        </w:rPr>
      </w:pPr>
      <w:r>
        <w:rPr>
          <w:rFonts w:hint="eastAsia" w:ascii="宋体" w:hAnsi="宋体"/>
          <w:b/>
          <w:bCs/>
        </w:rPr>
        <w:t xml:space="preserve">九、廉洁条款</w:t>
      </w:r>
      <w:r/>
    </w:p>
    <w:p>
      <w:pPr>
        <w:ind w:firstLine="420"/>
        <w:spacing w:line="360" w:lineRule="auto"/>
        <w:rPr>
          <w:rFonts w:hint="eastAsia" w:ascii="宋体" w:hAnsi="宋体"/>
          <w:bCs/>
        </w:rPr>
      </w:pPr>
      <w:r>
        <w:rPr>
          <w:rFonts w:hint="eastAsia" w:ascii="宋体" w:hAnsi="宋体"/>
        </w:rPr>
        <w:t xml:space="preserve">为进一步加强医疗卫生行风建设，规范医疗卫生机构购销行为，有效防范商业贿赂行为，营造公平交易、诚实守信的购销环境，特约定以下廉洁</w:t>
      </w:r>
      <w:r>
        <w:rPr>
          <w:rFonts w:ascii="宋体" w:hAnsi="宋体"/>
        </w:rPr>
        <w:t xml:space="preserve">条款</w:t>
      </w:r>
      <w:r>
        <w:rPr>
          <w:rFonts w:hint="eastAsia" w:ascii="宋体" w:hAnsi="宋体"/>
        </w:rPr>
        <w:t xml:space="preserve">，以资合同各方共同遵守：</w:t>
      </w:r>
      <w:r/>
    </w:p>
    <w:p>
      <w:pPr>
        <w:ind w:firstLine="420"/>
        <w:spacing w:line="360" w:lineRule="auto"/>
        <w:rPr>
          <w:rFonts w:hint="eastAsia" w:ascii="宋体" w:hAnsi="宋体"/>
          <w:bCs/>
        </w:rPr>
      </w:pPr>
      <w:r>
        <w:rPr>
          <w:rFonts w:hint="eastAsia" w:ascii="宋体" w:hAnsi="宋体"/>
        </w:rPr>
        <w:t xml:space="preserve">1.合同各方</w:t>
      </w:r>
      <w:r>
        <w:rPr>
          <w:rFonts w:ascii="宋体" w:hAnsi="宋体"/>
        </w:rPr>
        <w:t xml:space="preserve">按照《</w:t>
      </w:r>
      <w:r>
        <w:rPr>
          <w:rFonts w:hint="eastAsia" w:ascii="宋体" w:hAnsi="宋体"/>
        </w:rPr>
        <w:t xml:space="preserve">中华人民共和国</w:t>
      </w:r>
      <w:r>
        <w:rPr>
          <w:rFonts w:hint="eastAsia" w:ascii="宋体" w:hAnsi="宋体"/>
        </w:rPr>
        <w:t xml:space="preserve">民法</w:t>
      </w:r>
      <w:r>
        <w:rPr>
          <w:rFonts w:ascii="宋体" w:hAnsi="宋体"/>
        </w:rPr>
        <w:t xml:space="preserve">典》</w:t>
      </w:r>
      <w:r>
        <w:rPr>
          <w:rFonts w:hint="eastAsia" w:ascii="宋体" w:hAnsi="宋体"/>
        </w:rPr>
        <w:t xml:space="preserve">及</w:t>
      </w:r>
      <w:r>
        <w:rPr>
          <w:rFonts w:ascii="宋体" w:hAnsi="宋体"/>
        </w:rPr>
        <w:t xml:space="preserve">廉洁条</w:t>
      </w:r>
      <w:r>
        <w:rPr>
          <w:rFonts w:hint="eastAsia" w:ascii="宋体" w:hAnsi="宋体"/>
        </w:rPr>
        <w:t xml:space="preserve">款</w:t>
      </w:r>
      <w:r>
        <w:rPr>
          <w:rFonts w:ascii="宋体" w:hAnsi="宋体"/>
        </w:rPr>
        <w:t xml:space="preserve">约定</w:t>
      </w:r>
      <w:r>
        <w:rPr>
          <w:rFonts w:hint="eastAsia" w:ascii="宋体" w:hAnsi="宋体"/>
        </w:rPr>
        <w:t xml:space="preserve">履行</w:t>
      </w:r>
      <w:r>
        <w:rPr>
          <w:rFonts w:ascii="宋体" w:hAnsi="宋体"/>
        </w:rPr>
        <w:t xml:space="preserve">。</w:t>
      </w:r>
      <w:r/>
    </w:p>
    <w:p>
      <w:pPr>
        <w:ind w:firstLine="420"/>
        <w:spacing w:line="360" w:lineRule="auto"/>
        <w:rPr>
          <w:rFonts w:hint="eastAsia" w:ascii="宋体" w:hAnsi="宋体"/>
          <w:bCs/>
        </w:rPr>
      </w:pPr>
      <w:r>
        <w:rPr>
          <w:rFonts w:ascii="宋体" w:hAnsi="宋体"/>
        </w:rPr>
        <w:t xml:space="preserve">2</w:t>
      </w:r>
      <w:r>
        <w:rPr>
          <w:rFonts w:hint="eastAsia" w:ascii="宋体" w:hAnsi="宋体"/>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w:t>
      </w:r>
      <w:r>
        <w:rPr>
          <w:rFonts w:hint="eastAsia" w:ascii="宋体" w:hAnsi="宋体"/>
        </w:rPr>
        <w:t xml:space="preserve">予退</w:t>
      </w:r>
      <w:r>
        <w:rPr>
          <w:rFonts w:hint="eastAsia" w:ascii="宋体" w:hAnsi="宋体"/>
        </w:rPr>
        <w:t xml:space="preserve">还，无法退还的，有责任如实向纪检监察部门反映情况。</w:t>
      </w:r>
      <w:r/>
    </w:p>
    <w:p>
      <w:pPr>
        <w:ind w:firstLine="420"/>
        <w:spacing w:line="360" w:lineRule="auto"/>
        <w:rPr>
          <w:rFonts w:hint="eastAsia" w:ascii="宋体" w:hAnsi="宋体"/>
          <w:bCs/>
        </w:rPr>
      </w:pPr>
      <w:r>
        <w:rPr>
          <w:rFonts w:ascii="宋体" w:hAnsi="宋体"/>
        </w:rPr>
        <w:t xml:space="preserve">3</w:t>
      </w:r>
      <w:r>
        <w:rPr>
          <w:rFonts w:hint="eastAsia" w:ascii="宋体" w:hAnsi="宋体"/>
        </w:rPr>
        <w:t xml:space="preserve">.甲方严禁利用任何途径和方式，为乙方统计医师个人及临床科室有关产品用量信息，或为乙方统计提供便利。</w:t>
      </w:r>
      <w:r/>
    </w:p>
    <w:p>
      <w:pPr>
        <w:ind w:firstLine="420"/>
        <w:spacing w:line="360" w:lineRule="auto"/>
        <w:rPr>
          <w:rFonts w:hint="eastAsia" w:ascii="宋体" w:hAnsi="宋体"/>
          <w:bCs/>
        </w:rPr>
      </w:pPr>
      <w:r>
        <w:rPr>
          <w:rFonts w:ascii="宋体" w:hAnsi="宋体"/>
        </w:rPr>
        <w:t xml:space="preserve">4</w:t>
      </w:r>
      <w:r>
        <w:rPr>
          <w:rFonts w:hint="eastAsia" w:ascii="宋体" w:hAnsi="宋体"/>
        </w:rPr>
        <w:t xml:space="preserve">.乙方不得以回扣、宴请等方式影响甲方工作人员采购或使用产品的选择权，不得在学术活动中提供旅游、超标准支付食宿费用。</w:t>
      </w:r>
      <w:r/>
    </w:p>
    <w:p>
      <w:pPr>
        <w:ind w:firstLine="420"/>
        <w:spacing w:line="360" w:lineRule="auto"/>
        <w:rPr>
          <w:rFonts w:hint="eastAsia" w:ascii="宋体" w:hAnsi="宋体"/>
          <w:bCs/>
        </w:rPr>
      </w:pPr>
      <w:r>
        <w:rPr>
          <w:rFonts w:ascii="宋体" w:hAnsi="宋体"/>
        </w:rPr>
        <w:t xml:space="preserve">5</w:t>
      </w:r>
      <w:r>
        <w:rPr>
          <w:rFonts w:hint="eastAsia" w:ascii="宋体" w:hAnsi="宋体"/>
        </w:rPr>
        <w:t xml:space="preserve">.乙方指定销售代表必须在工作时间到甲方指定地点联系商谈，不得到住院部、门诊部、医技科室等推销，不得借故到甲方相关领导、部门负责人及相关工作人员非办公场所访谈并提供任何好处费等。</w:t>
      </w:r>
      <w:r/>
    </w:p>
    <w:p>
      <w:pPr>
        <w:ind w:firstLine="420"/>
        <w:spacing w:line="360" w:lineRule="auto"/>
        <w:rPr>
          <w:rFonts w:hint="eastAsia" w:ascii="宋体" w:hAnsi="宋体"/>
          <w:bCs/>
        </w:rPr>
      </w:pPr>
      <w:r>
        <w:rPr>
          <w:rFonts w:ascii="宋体" w:hAnsi="宋体"/>
        </w:rPr>
        <w:t xml:space="preserve">6</w:t>
      </w:r>
      <w:r>
        <w:rPr>
          <w:rFonts w:hint="eastAsia" w:ascii="宋体" w:hAnsi="宋体"/>
        </w:rPr>
        <w:t xml:space="preserve">.乙方承诺其公司法定代表人、实际控制人或者股东中无甲方</w:t>
      </w:r>
      <w:r>
        <w:rPr>
          <w:rFonts w:hint="eastAsia" w:ascii="宋体" w:hAnsi="宋体"/>
          <w:u w:val="single"/>
        </w:rPr>
        <w:t xml:space="preserve"> </w:t>
      </w:r>
      <w:r>
        <w:rPr>
          <w:rFonts w:ascii="宋体" w:hAnsi="宋体"/>
          <w:u w:val="single"/>
        </w:rPr>
        <w:t xml:space="preserve">   </w:t>
      </w:r>
      <w:r>
        <w:rPr>
          <w:rFonts w:hint="eastAsia" w:ascii="宋体" w:hAnsi="宋体"/>
        </w:rPr>
        <w:t xml:space="preserve">级以上干部，且无医院</w:t>
      </w:r>
      <w:r>
        <w:rPr>
          <w:rFonts w:hint="eastAsia" w:ascii="宋体" w:hAnsi="宋体"/>
          <w:u w:val="single"/>
        </w:rPr>
        <w:t xml:space="preserve"> </w:t>
      </w:r>
      <w:r>
        <w:rPr>
          <w:rFonts w:ascii="宋体" w:hAnsi="宋体"/>
          <w:u w:val="single"/>
        </w:rPr>
        <w:t xml:space="preserve">   </w:t>
      </w:r>
      <w:r>
        <w:rPr>
          <w:rFonts w:hint="eastAsia" w:ascii="宋体" w:hAnsi="宋体"/>
        </w:rPr>
        <w:t xml:space="preserve">级以上干部配偶、子女、子女配偶、子女配偶的父母，或者与其同城生活来往密切、有借贷关系或照护关系的亲属等。</w:t>
      </w:r>
      <w:r/>
    </w:p>
    <w:p>
      <w:pPr>
        <w:ind w:firstLine="420"/>
        <w:spacing w:line="360" w:lineRule="auto"/>
        <w:rPr>
          <w:rFonts w:hint="eastAsia" w:ascii="宋体" w:hAnsi="宋体"/>
          <w:bCs/>
        </w:rPr>
      </w:pPr>
      <w:r>
        <w:rPr>
          <w:rFonts w:ascii="宋体" w:hAnsi="宋体"/>
        </w:rPr>
        <w:t xml:space="preserve">7</w:t>
      </w:r>
      <w:r>
        <w:rPr>
          <w:rFonts w:hint="eastAsia" w:ascii="宋体" w:hAnsi="宋体"/>
        </w:rPr>
        <w:t xml:space="preserve">.乙方如违反本廉洁条款，一经发现，甲方有权终止本合同，并向上级主管部门报告。如乙方被列入商业贿赂不良记录，则严格按照国家相关规定处理。</w:t>
      </w:r>
      <w:r/>
    </w:p>
    <w:p>
      <w:pPr>
        <w:ind w:firstLine="420"/>
        <w:spacing w:line="360" w:lineRule="auto"/>
        <w:rPr>
          <w:rFonts w:hint="eastAsia" w:ascii="宋体" w:hAnsi="宋体"/>
          <w:bCs/>
        </w:rPr>
      </w:pPr>
      <w:r>
        <w:rPr>
          <w:rFonts w:ascii="宋体" w:hAnsi="宋体"/>
        </w:rPr>
        <w:t xml:space="preserve">8</w:t>
      </w:r>
      <w:r>
        <w:rPr>
          <w:rFonts w:hint="eastAsia" w:ascii="宋体" w:hAnsi="宋体"/>
        </w:rPr>
        <w:t xml:space="preserve">.本廉洁条款在合同履行过程中，合同各方均需严格遵守。</w:t>
      </w:r>
      <w:r/>
    </w:p>
    <w:p>
      <w:pPr>
        <w:ind w:firstLine="422"/>
        <w:spacing w:line="360" w:lineRule="auto"/>
        <w:rPr>
          <w:rFonts w:hint="eastAsia" w:ascii="宋体" w:hAnsi="宋体"/>
          <w:b/>
          <w:bCs/>
        </w:rPr>
      </w:pPr>
      <w:r>
        <w:rPr>
          <w:rFonts w:hint="eastAsia" w:ascii="宋体" w:hAnsi="宋体"/>
          <w:b/>
          <w:bCs/>
        </w:rPr>
        <w:t xml:space="preserve">十、争议解决与文件送达</w:t>
      </w:r>
      <w:r/>
    </w:p>
    <w:p>
      <w:pPr>
        <w:ind w:firstLine="420"/>
        <w:spacing w:line="360" w:lineRule="auto"/>
        <w:rPr>
          <w:rFonts w:hint="eastAsia" w:ascii="宋体" w:hAnsi="宋体"/>
          <w:bCs/>
        </w:rPr>
      </w:pPr>
      <w:r>
        <w:rPr>
          <w:rFonts w:hint="eastAsia" w:ascii="宋体" w:hAnsi="宋体"/>
        </w:rPr>
        <w:t xml:space="preserve">（一）</w:t>
      </w:r>
      <w:r>
        <w:rPr>
          <w:rFonts w:ascii="宋体" w:hAnsi="宋体"/>
        </w:rPr>
        <w:t xml:space="preserve">双方因履行本合同发生争议，应首先通过友好协商解决；协商不成时，可</w:t>
      </w:r>
      <w:r>
        <w:rPr>
          <w:rFonts w:hint="eastAsia" w:ascii="宋体" w:hAnsi="宋体"/>
        </w:rPr>
        <w:t xml:space="preserve">以选择以下第</w:t>
      </w:r>
      <w:r>
        <w:rPr>
          <w:rFonts w:ascii="宋体" w:hAnsi="宋体"/>
          <w:u w:val="single"/>
        </w:rPr>
        <w:t xml:space="preserve">    </w:t>
      </w:r>
      <w:r>
        <w:rPr>
          <w:rFonts w:hint="eastAsia" w:ascii="宋体" w:hAnsi="宋体"/>
        </w:rPr>
        <w:t xml:space="preserve">种途径解决：</w:t>
      </w:r>
      <w:r/>
    </w:p>
    <w:p>
      <w:pPr>
        <w:ind w:firstLine="420"/>
        <w:spacing w:line="360" w:lineRule="auto"/>
        <w:rPr>
          <w:rFonts w:hint="eastAsia" w:ascii="宋体" w:hAnsi="宋体"/>
          <w:bCs/>
        </w:rPr>
      </w:pPr>
      <w:r>
        <w:rPr>
          <w:rFonts w:hint="eastAsia" w:ascii="宋体" w:hAnsi="宋体"/>
        </w:rPr>
        <w:t xml:space="preserve">1.提交</w:t>
      </w:r>
      <w:r>
        <w:rPr>
          <w:rFonts w:hint="eastAsia" w:ascii="宋体" w:hAnsi="宋体"/>
          <w:u w:val="single"/>
        </w:rPr>
        <w:t xml:space="preserve">   </w:t>
      </w:r>
      <w:r>
        <w:rPr>
          <w:rFonts w:ascii="宋体" w:hAnsi="宋体"/>
          <w:u w:val="single"/>
        </w:rPr>
        <w:t xml:space="preserve">  </w:t>
      </w:r>
      <w:r>
        <w:rPr>
          <w:rFonts w:hint="eastAsia" w:ascii="宋体" w:hAnsi="宋体"/>
        </w:rPr>
        <w:t xml:space="preserve">方</w:t>
      </w:r>
      <w:r>
        <w:rPr>
          <w:rFonts w:ascii="宋体" w:hAnsi="宋体"/>
        </w:rPr>
        <w:t xml:space="preserve">住所地人民法院</w:t>
      </w:r>
      <w:r>
        <w:rPr>
          <w:rFonts w:hint="eastAsia" w:ascii="宋体" w:hAnsi="宋体"/>
        </w:rPr>
        <w:t xml:space="preserve">裁决</w:t>
      </w:r>
      <w:r>
        <w:rPr>
          <w:rFonts w:ascii="宋体" w:hAnsi="宋体"/>
        </w:rPr>
        <w:t xml:space="preserve">。</w:t>
      </w:r>
      <w:r/>
    </w:p>
    <w:p>
      <w:pPr>
        <w:ind w:firstLine="420"/>
        <w:spacing w:line="360" w:lineRule="auto"/>
        <w:rPr>
          <w:rFonts w:hint="eastAsia" w:ascii="宋体" w:hAnsi="宋体"/>
          <w:bCs/>
        </w:rPr>
      </w:pPr>
      <w:r>
        <w:rPr>
          <w:rFonts w:hint="eastAsia" w:ascii="宋体" w:hAnsi="宋体"/>
        </w:rPr>
        <w:t xml:space="preserve">2.提交</w:t>
      </w:r>
      <w:r>
        <w:rPr>
          <w:rFonts w:ascii="宋体" w:hAnsi="宋体"/>
          <w:u w:val="single"/>
        </w:rPr>
        <w:t xml:space="preserve">         </w:t>
      </w:r>
      <w:r>
        <w:rPr>
          <w:rFonts w:hint="eastAsia" w:ascii="宋体" w:hAnsi="宋体"/>
        </w:rPr>
        <w:t xml:space="preserve">仲裁委员会裁决。</w:t>
      </w:r>
      <w:r/>
    </w:p>
    <w:p>
      <w:pPr>
        <w:ind w:firstLine="420"/>
        <w:spacing w:line="360" w:lineRule="auto"/>
        <w:rPr>
          <w:rFonts w:hint="eastAsia" w:ascii="宋体" w:hAnsi="宋体"/>
          <w:bCs/>
        </w:rPr>
      </w:pPr>
      <w:r>
        <w:rPr>
          <w:rFonts w:hint="eastAsia" w:ascii="宋体" w:hAnsi="宋体"/>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422"/>
        <w:spacing w:line="360" w:lineRule="auto"/>
        <w:rPr>
          <w:rFonts w:hint="eastAsia" w:ascii="宋体" w:hAnsi="宋体"/>
          <w:b/>
          <w:bCs/>
        </w:rPr>
      </w:pPr>
      <w:r>
        <w:rPr>
          <w:rFonts w:hint="eastAsia" w:ascii="宋体" w:hAnsi="宋体"/>
          <w:b/>
          <w:bCs/>
        </w:rPr>
        <w:t xml:space="preserve">十一、其他</w:t>
      </w:r>
      <w:r/>
    </w:p>
    <w:p>
      <w:pPr>
        <w:ind w:firstLine="420"/>
        <w:spacing w:line="360" w:lineRule="auto"/>
        <w:rPr>
          <w:rFonts w:hint="eastAsia" w:ascii="宋体" w:hAnsi="宋体"/>
        </w:rPr>
      </w:pPr>
      <w:r>
        <w:rPr>
          <w:rFonts w:hint="eastAsia" w:ascii="宋体" w:hAnsi="宋体"/>
        </w:rPr>
        <w:t xml:space="preserve">（一</w:t>
      </w:r>
      <w:r>
        <w:rPr>
          <w:rFonts w:ascii="宋体" w:hAnsi="宋体"/>
        </w:rPr>
        <w:t xml:space="preserve">）</w:t>
      </w:r>
      <w:r>
        <w:rPr>
          <w:rFonts w:hint="eastAsia" w:ascii="宋体" w:hAnsi="宋体"/>
        </w:rPr>
        <w:t xml:space="preserve">本协议经双方签字盖章后生效。</w:t>
      </w:r>
      <w:r/>
    </w:p>
    <w:p>
      <w:pPr>
        <w:ind w:firstLine="420"/>
        <w:spacing w:line="360" w:lineRule="auto"/>
        <w:rPr>
          <w:rFonts w:hint="eastAsia" w:ascii="宋体" w:hAnsi="宋体"/>
          <w:bCs/>
        </w:rPr>
      </w:pPr>
      <w:r>
        <w:rPr>
          <w:rFonts w:hint="eastAsia" w:ascii="宋体" w:hAnsi="宋体"/>
          <w:szCs w:val="21"/>
        </w:rPr>
        <w:t xml:space="preserve">（二）</w:t>
      </w:r>
      <w:r>
        <w:rPr>
          <w:rFonts w:hint="eastAsia" w:ascii="宋体" w:hAnsi="宋体"/>
          <w:szCs w:val="21"/>
        </w:rPr>
        <w:t xml:space="preserve">本项目服务时间为3年，合同一年一签。每年合同期满时，经医院考核合格后可以续签下一年度合同</w:t>
      </w:r>
      <w:r>
        <w:rPr>
          <w:rFonts w:hint="eastAsia" w:ascii="宋体" w:hAnsi="宋体"/>
          <w:color w:val="000000" w:themeColor="text1"/>
        </w:rPr>
        <w:t xml:space="preserve">，续签次数最多不超过两次，即整个项目周期内合同总期限最长不超过三年。</w:t>
      </w:r>
      <w:r>
        <w:rPr>
          <w:rFonts w:hint="eastAsia" w:ascii="宋体" w:hAnsi="宋体"/>
          <w:color w:val="000000" w:themeColor="text1"/>
        </w:rPr>
        <w:t xml:space="preserve">若考核</w:t>
      </w:r>
      <w:r>
        <w:rPr>
          <w:rFonts w:hint="eastAsia" w:ascii="宋体" w:hAnsi="宋体"/>
          <w:color w:val="000000" w:themeColor="text1"/>
        </w:rPr>
        <w:t xml:space="preserve">不合格、达不到采购单位的要求，采购单位有权终止合同。</w:t>
      </w:r>
      <w:r>
        <w:rPr>
          <w:rFonts w:hint="eastAsia" w:ascii="宋体" w:hAnsi="宋体"/>
        </w:rPr>
        <w:t xml:space="preserve">第一年合同合作期限自</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日始至</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日止。</w:t>
      </w:r>
      <w:r/>
    </w:p>
    <w:p>
      <w:pPr>
        <w:ind w:firstLine="420"/>
        <w:spacing w:line="360" w:lineRule="auto"/>
        <w:rPr>
          <w:rFonts w:hint="eastAsia" w:ascii="宋体" w:hAnsi="宋体"/>
          <w:bCs/>
        </w:rPr>
      </w:pPr>
      <w:r>
        <w:rPr>
          <w:rFonts w:hint="eastAsia" w:ascii="宋体" w:hAnsi="宋体"/>
        </w:rPr>
        <w:t xml:space="preserve">（三</w:t>
      </w:r>
      <w:r>
        <w:rPr>
          <w:rFonts w:ascii="宋体" w:hAnsi="宋体"/>
        </w:rPr>
        <w:t xml:space="preserve">）</w:t>
      </w:r>
      <w:r>
        <w:rPr>
          <w:rFonts w:hint="eastAsia" w:ascii="宋体" w:hAnsi="宋体"/>
        </w:rPr>
        <w:t xml:space="preserve">本协议一式五份，甲乙双方各持二份，见证方持一份，具有同等法律效力。未尽</w:t>
      </w:r>
      <w:r>
        <w:rPr>
          <w:rFonts w:hint="eastAsia" w:ascii="宋体" w:hAnsi="宋体"/>
        </w:rPr>
        <w:t xml:space="preserve">事宜，另行签订补充协议，补充协议与本协议不一致的，以补充协议为准。</w:t>
      </w:r>
      <w:r/>
    </w:p>
    <w:p>
      <w:pPr>
        <w:ind w:firstLine="420"/>
        <w:spacing w:line="380" w:lineRule="exact"/>
        <w:rPr>
          <w:rFonts w:hint="eastAsia" w:ascii="宋体" w:hAnsi="宋体"/>
        </w:rPr>
      </w:pPr>
      <w:r>
        <w:rPr>
          <w:rFonts w:hint="eastAsia" w:ascii="宋体" w:hAnsi="宋体"/>
        </w:rPr>
        <w:t xml:space="preserve">（以下无正文）</w:t>
      </w:r>
      <w:r/>
    </w:p>
    <w:p>
      <w:pPr>
        <w:pStyle w:val="930"/>
        <w:ind w:left="1470" w:right="1470"/>
      </w:pPr>
      <w:r/>
      <w:r/>
    </w:p>
    <w:p>
      <w:pPr>
        <w:pStyle w:val="930"/>
        <w:ind w:left="1470" w:right="1470"/>
      </w:pPr>
      <w:r/>
      <w:r/>
    </w:p>
    <w:tbl>
      <w:tblPr>
        <w:tblW w:w="8657" w:type="dxa"/>
        <w:tblLayout w:type="fixed"/>
        <w:tblLook w:val="0000" w:firstRow="0" w:lastRow="0" w:firstColumn="0" w:lastColumn="0" w:noHBand="0" w:noVBand="0"/>
      </w:tblPr>
      <w:tblGrid>
        <w:gridCol w:w="4928"/>
        <w:gridCol w:w="3729"/>
      </w:tblGrid>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937"/>
              <w:ind w:left="279"/>
              <w:spacing w:line="360" w:lineRule="auto"/>
              <w:rPr>
                <w:rFonts w:hint="eastAsia" w:hAnsi="宋体"/>
                <w:sz w:val="21"/>
              </w:rPr>
            </w:pPr>
            <w:r>
              <w:rPr>
                <w:rFonts w:hint="eastAsia" w:hAnsi="宋体"/>
                <w:sz w:val="21"/>
              </w:rPr>
              <w:t xml:space="preserve">甲方：</w:t>
            </w:r>
            <w:r>
              <w:rPr>
                <w:rFonts w:hint="eastAsia" w:hAnsi="宋体"/>
                <w:sz w:val="21"/>
              </w:rPr>
              <w:t xml:space="preserve">扬州市</w:t>
            </w:r>
            <w:r>
              <w:rPr>
                <w:rFonts w:hint="eastAsia" w:hAnsi="宋体"/>
                <w:sz w:val="21"/>
              </w:rPr>
              <w:t xml:space="preserve">广陵区汤汪街道</w:t>
            </w:r>
            <w:r>
              <w:rPr>
                <w:rFonts w:hint="eastAsia" w:hAnsi="宋体"/>
                <w:sz w:val="21"/>
              </w:rPr>
              <w:t xml:space="preserve">社区卫生服务中心</w:t>
            </w:r>
            <w:r/>
          </w:p>
        </w:tc>
        <w:tc>
          <w:tcPr>
            <w:tcBorders>
              <w:top w:val="none" w:color="000000" w:sz="4" w:space="0"/>
              <w:left w:val="none" w:color="000000" w:sz="4" w:space="0"/>
              <w:bottom w:val="none" w:color="000000" w:sz="4" w:space="0"/>
              <w:right w:val="none" w:color="000000" w:sz="4" w:space="0"/>
            </w:tcBorders>
            <w:tcW w:w="3729" w:type="dxa"/>
            <w:vAlign w:val="center"/>
            <w:textDirection w:val="lrTb"/>
            <w:noWrap w:val="false"/>
          </w:tcPr>
          <w:p>
            <w:pPr>
              <w:pStyle w:val="937"/>
              <w:ind w:firstLine="210"/>
              <w:spacing w:line="360" w:lineRule="auto"/>
              <w:rPr>
                <w:rFonts w:hint="eastAsia" w:hAnsi="宋体"/>
                <w:sz w:val="21"/>
              </w:rPr>
            </w:pPr>
            <w:r>
              <w:rPr>
                <w:rFonts w:hint="eastAsia" w:hAnsi="宋体"/>
                <w:sz w:val="21"/>
              </w:rPr>
              <w:t xml:space="preserve">乙方：</w:t>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937"/>
              <w:ind w:firstLine="210"/>
              <w:spacing w:line="360" w:lineRule="auto"/>
              <w:rPr>
                <w:rFonts w:hint="eastAsia"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937"/>
              <w:ind w:firstLine="210"/>
              <w:spacing w:line="360" w:lineRule="auto"/>
              <w:rPr>
                <w:rFonts w:hint="eastAsia" w:hAnsi="宋体"/>
                <w:sz w:val="21"/>
              </w:rPr>
            </w:pPr>
            <w:r>
              <w:rPr>
                <w:rFonts w:hint="eastAsia" w:hAnsi="宋体"/>
                <w:sz w:val="21"/>
              </w:rPr>
              <w:t xml:space="preserve">地址：</w:t>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937"/>
              <w:ind w:firstLine="210"/>
              <w:spacing w:line="360" w:lineRule="auto"/>
              <w:rPr>
                <w:rFonts w:hint="eastAsia"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937"/>
              <w:ind w:firstLine="210"/>
              <w:spacing w:line="360" w:lineRule="auto"/>
              <w:rPr>
                <w:rFonts w:hint="eastAsia"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937"/>
              <w:ind w:firstLine="210"/>
              <w:spacing w:line="360" w:lineRule="auto"/>
              <w:rPr>
                <w:rFonts w:hint="eastAsia"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937"/>
              <w:ind w:firstLine="210"/>
              <w:spacing w:line="360" w:lineRule="auto"/>
              <w:rPr>
                <w:rFonts w:hint="eastAsia"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937"/>
              <w:ind w:firstLine="210"/>
              <w:spacing w:line="360" w:lineRule="auto"/>
              <w:rPr>
                <w:rFonts w:hint="eastAsia"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937"/>
              <w:ind w:firstLine="210"/>
              <w:spacing w:line="360" w:lineRule="auto"/>
              <w:rPr>
                <w:rFonts w:hint="eastAsia" w:hAnsi="宋体"/>
                <w:sz w:val="21"/>
              </w:rPr>
            </w:pPr>
            <w:r>
              <w:rPr>
                <w:rFonts w:hint="eastAsia" w:hAnsi="宋体"/>
                <w:sz w:val="21"/>
              </w:rPr>
              <w:t xml:space="preserve">日期：      年    月    日</w:t>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937"/>
              <w:ind w:firstLine="210"/>
              <w:spacing w:line="360" w:lineRule="auto"/>
              <w:rPr>
                <w:rFonts w:hint="eastAsia" w:hAnsi="宋体"/>
                <w:sz w:val="21"/>
              </w:rPr>
            </w:pPr>
            <w:r>
              <w:rPr>
                <w:rFonts w:hint="eastAsia" w:hAnsi="宋体"/>
                <w:sz w:val="21"/>
              </w:rPr>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937"/>
              <w:ind w:firstLine="210"/>
              <w:spacing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937"/>
              <w:ind w:firstLine="210"/>
              <w:spacing w:line="360" w:lineRule="auto"/>
              <w:rPr>
                <w:rFonts w:hint="eastAsia" w:hAnsi="宋体"/>
                <w:sz w:val="21"/>
              </w:rPr>
            </w:pPr>
            <w:r>
              <w:rPr>
                <w:rFonts w:hint="eastAsia" w:hAnsi="宋体"/>
                <w:sz w:val="21"/>
              </w:rPr>
              <w:t xml:space="preserve">见证方：扬州仁</w:t>
            </w:r>
            <w:r>
              <w:rPr>
                <w:rFonts w:hint="eastAsia" w:hAnsi="宋体"/>
                <w:sz w:val="21"/>
              </w:rPr>
              <w:t xml:space="preserve">信工程</w:t>
            </w:r>
            <w:r>
              <w:rPr>
                <w:rFonts w:hint="eastAsia" w:hAnsi="宋体"/>
                <w:sz w:val="21"/>
              </w:rPr>
              <w:t xml:space="preserve">管理有限公司</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937"/>
              <w:ind w:firstLine="210"/>
              <w:spacing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937"/>
              <w:ind w:firstLine="210"/>
              <w:spacing w:line="360" w:lineRule="auto"/>
              <w:rPr>
                <w:rFonts w:hint="eastAsia" w:hAnsi="宋体"/>
                <w:sz w:val="21"/>
              </w:rPr>
            </w:pPr>
            <w:r>
              <w:rPr>
                <w:rFonts w:hint="eastAsia" w:hAnsi="宋体"/>
                <w:sz w:val="21"/>
              </w:rPr>
              <w:t xml:space="preserve">项目经办人：</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937"/>
              <w:ind w:firstLine="210"/>
              <w:spacing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937"/>
              <w:ind w:firstLine="210"/>
              <w:spacing w:line="360" w:lineRule="auto"/>
              <w:rPr>
                <w:rFonts w:hint="eastAsia" w:hAnsi="宋体"/>
                <w:sz w:val="21"/>
              </w:rPr>
            </w:pPr>
            <w:r>
              <w:rPr>
                <w:rFonts w:hint="eastAsia" w:hAnsi="宋体"/>
                <w:sz w:val="21"/>
              </w:rPr>
              <w:t xml:space="preserve">日期：     年   月   日</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937"/>
              <w:ind w:firstLine="210"/>
              <w:spacing w:line="360" w:lineRule="auto"/>
              <w:rPr>
                <w:rFonts w:hint="eastAsia" w:hAnsi="宋体"/>
                <w:sz w:val="21"/>
              </w:rPr>
            </w:pPr>
            <w:r>
              <w:rPr>
                <w:rFonts w:hint="eastAsia" w:hAnsi="宋体"/>
                <w:sz w:val="21"/>
              </w:rPr>
            </w:r>
            <w:r/>
          </w:p>
        </w:tc>
      </w:tr>
    </w:tbl>
    <w:p>
      <w:pPr>
        <w:pStyle w:val="937"/>
        <w:spacing w:before="120" w:after="120" w:line="360" w:lineRule="auto"/>
        <w:rPr>
          <w:rFonts w:hint="eastAsia" w:hAnsi="宋体"/>
          <w:color w:val="000000" w:themeColor="text1"/>
          <w:sz w:val="21"/>
        </w:rPr>
      </w:pPr>
      <w:r>
        <w:rPr>
          <w:rFonts w:hint="eastAsia" w:hAnsi="宋体"/>
          <w:color w:val="000000" w:themeColor="text1"/>
          <w:sz w:val="21"/>
        </w:rPr>
      </w:r>
      <w:r/>
    </w:p>
    <w:p>
      <w:pPr>
        <w:rPr>
          <w:color w:val="000000" w:themeColor="text1"/>
        </w:rPr>
      </w:pPr>
      <w:r>
        <w:rPr>
          <w:color w:val="000000" w:themeColor="text1"/>
        </w:rPr>
        <w:br w:type="page" w:clear="all"/>
      </w:r>
      <w:bookmarkEnd w:id="169"/>
      <w:r/>
      <w:r/>
    </w:p>
    <w:p>
      <w:pPr>
        <w:pStyle w:val="918"/>
        <w:numPr>
          <w:ilvl w:val="0"/>
          <w:numId w:val="8"/>
        </w:numPr>
        <w:jc w:val="center"/>
        <w:rPr>
          <w:rFonts w:hint="eastAsia" w:ascii="宋体" w:hAnsi="宋体"/>
          <w:color w:val="000000" w:themeColor="text1"/>
        </w:rPr>
      </w:pPr>
      <w:r/>
      <w:bookmarkStart w:id="173" w:name="_Toc166489815"/>
      <w:r>
        <w:rPr>
          <w:rFonts w:hint="eastAsia" w:ascii="宋体" w:hAnsi="宋体"/>
          <w:color w:val="000000" w:themeColor="text1"/>
        </w:rPr>
        <w:t xml:space="preserve">采购需求</w:t>
      </w:r>
      <w:bookmarkEnd w:id="173"/>
      <w:r/>
      <w:r/>
    </w:p>
    <w:p>
      <w:pPr>
        <w:ind w:firstLine="422"/>
        <w:spacing w:line="360" w:lineRule="auto"/>
        <w:rPr>
          <w:rFonts w:hint="eastAsia" w:ascii="宋体" w:hAnsi="宋体"/>
          <w:color w:val="000000" w:themeColor="text1"/>
          <w:szCs w:val="21"/>
        </w:rPr>
      </w:pPr>
      <w:r>
        <w:rPr>
          <w:rFonts w:hint="eastAsia" w:ascii="宋体" w:hAnsi="宋体"/>
          <w:b/>
          <w:bCs/>
          <w:color w:val="000000" w:themeColor="text1"/>
          <w:szCs w:val="21"/>
        </w:rPr>
        <w:t xml:space="preserve">项目属性：</w:t>
      </w:r>
      <w:r>
        <w:rPr>
          <w:rFonts w:hint="eastAsia" w:ascii="宋体" w:hAnsi="宋体"/>
          <w:b/>
          <w:bCs/>
          <w:color w:val="000000" w:themeColor="text1"/>
          <w:szCs w:val="21"/>
        </w:rPr>
        <w:t xml:space="preserve">服务</w:t>
      </w:r>
      <w:r>
        <w:rPr>
          <w:rFonts w:hint="eastAsia" w:ascii="宋体" w:hAnsi="宋体"/>
          <w:b/>
          <w:bCs/>
          <w:color w:val="000000" w:themeColor="text1"/>
          <w:szCs w:val="21"/>
        </w:rPr>
        <w:t xml:space="preserve">类项目。</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注：</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olor w:val="000000" w:themeColor="text1"/>
          <w:szCs w:val="21"/>
        </w:rPr>
        <w:t xml:space="preserve">其他条件相同情况下，本项目优先采购节能产品、环境标志产品。</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、供应商对于所投产品的包装应按照“财办库〔2020〕123号</w:t>
      </w:r>
      <w:r>
        <w:rPr>
          <w:rFonts w:hint="eastAsia" w:ascii="宋体" w:hAnsi="宋体"/>
          <w:color w:val="000000" w:themeColor="text1"/>
          <w:szCs w:val="21"/>
        </w:rPr>
        <w:t xml:space="preserve">《</w:t>
      </w:r>
      <w:r>
        <w:rPr>
          <w:rFonts w:hint="eastAsia" w:ascii="宋体" w:hAnsi="宋体"/>
          <w:color w:val="000000" w:themeColor="text1"/>
          <w:szCs w:val="21"/>
        </w:rPr>
        <w:t xml:space="preserve">关于印发《商品包装政府采购需求标准（试行）》、《快递包装政府采购需求标准（试行）》的通知》”执行。</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、本章内容里斜体且有下划线部分为实质性要求和条件，响应文件不满足的，视为无效响应处理。请各供应</w:t>
      </w:r>
      <w:r>
        <w:rPr>
          <w:rFonts w:hint="eastAsia" w:ascii="宋体" w:hAnsi="宋体"/>
          <w:color w:val="000000" w:themeColor="text1"/>
          <w:szCs w:val="21"/>
        </w:rPr>
        <w:t xml:space="preserve">商制作</w:t>
      </w:r>
      <w:r>
        <w:rPr>
          <w:rFonts w:hint="eastAsia" w:ascii="宋体" w:hAnsi="宋体"/>
          <w:color w:val="000000" w:themeColor="text1"/>
          <w:szCs w:val="21"/>
        </w:rPr>
        <w:t xml:space="preserve">电子响应文件时，将实质性响应的内容在苏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系统中准确填写或上传。</w:t>
      </w:r>
      <w:r/>
    </w:p>
    <w:p>
      <w:pPr>
        <w:pStyle w:val="937"/>
        <w:spacing w:line="360" w:lineRule="auto"/>
        <w:rPr>
          <w:rFonts w:hint="eastAsia" w:hAnsi="宋体" w:cs="宋体"/>
          <w:b/>
          <w:bCs/>
          <w:color w:val="000000" w:themeColor="text1"/>
          <w:sz w:val="21"/>
        </w:rPr>
      </w:pPr>
      <w:r>
        <w:rPr>
          <w:rFonts w:hint="eastAsia" w:hAnsi="宋体" w:cs="宋体"/>
          <w:b/>
          <w:bCs/>
          <w:color w:val="000000" w:themeColor="text1"/>
          <w:sz w:val="21"/>
        </w:rPr>
      </w:r>
      <w:r/>
    </w:p>
    <w:p>
      <w:pPr>
        <w:pStyle w:val="937"/>
        <w:spacing w:line="360" w:lineRule="auto"/>
        <w:rPr>
          <w:rFonts w:hint="eastAsia" w:hAnsi="宋体" w:cs="宋体"/>
          <w:b/>
          <w:bCs/>
          <w:color w:val="000000" w:themeColor="text1"/>
          <w:sz w:val="21"/>
        </w:rPr>
      </w:pPr>
      <w:r>
        <w:rPr>
          <w:rFonts w:hint="eastAsia" w:hAnsi="宋体" w:cs="宋体"/>
          <w:b/>
          <w:bCs/>
          <w:color w:val="000000" w:themeColor="text1"/>
          <w:sz w:val="21"/>
        </w:rPr>
      </w:r>
      <w:r/>
    </w:p>
    <w:p>
      <w:pPr>
        <w:pStyle w:val="937"/>
        <w:spacing w:line="360" w:lineRule="auto"/>
        <w:rPr>
          <w:rFonts w:hint="eastAsia" w:hAnsi="宋体" w:cs="宋体"/>
          <w:b/>
          <w:bCs/>
          <w:color w:val="000000" w:themeColor="text1"/>
          <w:sz w:val="21"/>
        </w:rPr>
      </w:pPr>
      <w:r>
        <w:rPr>
          <w:rFonts w:hint="eastAsia" w:hAnsi="宋体" w:cs="宋体"/>
          <w:b/>
          <w:bCs/>
          <w:color w:val="000000" w:themeColor="text1"/>
          <w:sz w:val="21"/>
        </w:rPr>
      </w:r>
      <w:r/>
    </w:p>
    <w:p>
      <w:pPr>
        <w:pStyle w:val="937"/>
        <w:spacing w:line="360" w:lineRule="auto"/>
        <w:rPr>
          <w:rFonts w:hint="eastAsia" w:hAnsi="宋体" w:cs="宋体"/>
          <w:b/>
          <w:bCs/>
          <w:color w:val="000000" w:themeColor="text1"/>
          <w:sz w:val="21"/>
        </w:rPr>
      </w:pPr>
      <w:r>
        <w:rPr>
          <w:rFonts w:hint="eastAsia" w:hAnsi="宋体" w:cs="宋体"/>
          <w:b/>
          <w:bCs/>
          <w:color w:val="000000" w:themeColor="text1"/>
          <w:sz w:val="21"/>
        </w:rPr>
      </w:r>
      <w:r/>
    </w:p>
    <w:p>
      <w:pPr>
        <w:spacing w:line="360" w:lineRule="auto"/>
        <w:widowControl/>
        <w:rPr>
          <w:rFonts w:hint="eastAsia" w:ascii="宋体" w:hAnsi="宋体"/>
          <w:b/>
          <w:bCs/>
        </w:rPr>
      </w:pPr>
      <w:r>
        <w:rPr>
          <w:rFonts w:hint="eastAsia" w:ascii="宋体" w:hAnsi="宋体"/>
          <w:b/>
          <w:bCs/>
        </w:rPr>
        <w:t xml:space="preserve">一、项目概况</w:t>
      </w:r>
      <w:r/>
    </w:p>
    <w:p>
      <w:pPr>
        <w:ind w:firstLine="420"/>
        <w:spacing w:line="360" w:lineRule="auto"/>
        <w:rPr>
          <w:rFonts w:hint="eastAsia" w:ascii="宋体" w:hAnsi="宋体"/>
        </w:rPr>
      </w:pPr>
      <w:r>
        <w:rPr>
          <w:rFonts w:hint="eastAsia" w:ascii="宋体" w:hAnsi="宋体"/>
        </w:rPr>
        <w:t xml:space="preserve">1、项目编号：</w:t>
      </w:r>
      <w:r>
        <w:rPr>
          <w:rFonts w:hint="eastAsia" w:ascii="宋体" w:hAnsi="宋体"/>
        </w:rPr>
        <w:t xml:space="preserve">JSZC-321002-YZRX-G2026-0007</w:t>
      </w:r>
      <w:r/>
    </w:p>
    <w:p>
      <w:pPr>
        <w:ind w:firstLine="420"/>
        <w:spacing w:line="360" w:lineRule="auto"/>
        <w:rPr>
          <w:rFonts w:hint="eastAsia" w:ascii="宋体" w:hAnsi="宋体"/>
        </w:rPr>
      </w:pPr>
      <w:r>
        <w:rPr>
          <w:rFonts w:hint="eastAsia" w:ascii="宋体" w:hAnsi="宋体"/>
        </w:rPr>
        <w:t xml:space="preserve">2、项目名称：</w:t>
      </w:r>
      <w:r>
        <w:rPr>
          <w:rFonts w:hint="eastAsia" w:ascii="宋体" w:hAnsi="宋体"/>
        </w:rPr>
        <w:t xml:space="preserve">扬州市</w:t>
      </w:r>
      <w:r>
        <w:rPr>
          <w:rFonts w:hint="eastAsia" w:ascii="宋体" w:hAnsi="宋体"/>
        </w:rPr>
        <w:t xml:space="preserve">广陵区汤汪街道</w:t>
      </w:r>
      <w:r>
        <w:rPr>
          <w:rFonts w:hint="eastAsia" w:ascii="宋体" w:hAnsi="宋体"/>
        </w:rPr>
        <w:t xml:space="preserve">社区卫生服务中心外送检验服务采购项目（</w:t>
      </w:r>
      <w:r>
        <w:rPr>
          <w:rFonts w:ascii="宋体" w:hAnsi="宋体"/>
          <w:color w:val="000000" w:themeColor="text1"/>
        </w:rPr>
        <w:t xml:space="preserve">三</w:t>
      </w:r>
      <w:r>
        <w:rPr>
          <w:rFonts w:hint="eastAsia" w:ascii="宋体" w:hAnsi="宋体"/>
        </w:rPr>
        <w:t xml:space="preserve">次）</w:t>
      </w:r>
      <w:r/>
    </w:p>
    <w:p>
      <w:pPr>
        <w:ind w:firstLine="420"/>
        <w:spacing w:line="360" w:lineRule="auto"/>
        <w:rPr>
          <w:rFonts w:hint="eastAsia" w:ascii="宋体" w:hAnsi="宋体"/>
        </w:rPr>
      </w:pPr>
      <w:r>
        <w:rPr>
          <w:rFonts w:hint="eastAsia" w:ascii="宋体" w:hAnsi="宋体"/>
        </w:rPr>
        <w:t xml:space="preserve">3、预算金额：450.000000万元</w:t>
      </w:r>
      <w:r/>
    </w:p>
    <w:p>
      <w:pPr>
        <w:ind w:firstLine="420"/>
        <w:spacing w:line="360" w:lineRule="auto"/>
        <w:rPr>
          <w:rFonts w:hint="eastAsia" w:ascii="宋体" w:hAnsi="宋体"/>
        </w:rPr>
      </w:pPr>
      <w:r>
        <w:rPr>
          <w:rFonts w:hint="eastAsia" w:ascii="宋体" w:hAnsi="宋体"/>
        </w:rPr>
        <w:t xml:space="preserve">4、最高限价（如有）：本项目按“优惠率”的方式报价，以最新一期《江苏省医疗服务收费目录》的收费标准为基准价。</w:t>
      </w:r>
      <w:r>
        <w:rPr>
          <w:rFonts w:hint="eastAsia" w:ascii="宋体" w:hAnsi="宋体"/>
          <w:color w:val="000000" w:themeColor="text1"/>
        </w:rPr>
        <w:t xml:space="preserve">优惠率的限价不低于65%，否则按照无效响应。</w:t>
      </w:r>
      <w:r/>
    </w:p>
    <w:p>
      <w:pPr>
        <w:ind w:firstLine="420"/>
        <w:spacing w:line="360" w:lineRule="auto"/>
        <w:rPr>
          <w:rFonts w:hint="eastAsia" w:ascii="宋体" w:hAnsi="宋体"/>
        </w:rPr>
      </w:pPr>
      <w:r>
        <w:rPr>
          <w:rFonts w:hint="eastAsia" w:ascii="宋体" w:hAnsi="宋体"/>
        </w:rPr>
        <w:t xml:space="preserve">5、合同履行期限：本项目服务时间为3年，合同一年一签。每年合同期满时，经医院考核合格后可以续签下一年度合同，续签次数最多不超过两次，即整个项目周期内合同总期限最长不超过三年。</w:t>
      </w:r>
      <w:r>
        <w:rPr>
          <w:rFonts w:hint="eastAsia" w:ascii="宋体" w:hAnsi="宋体"/>
        </w:rPr>
        <w:t xml:space="preserve">若考核</w:t>
      </w:r>
      <w:r>
        <w:rPr>
          <w:rFonts w:hint="eastAsia" w:ascii="宋体" w:hAnsi="宋体"/>
        </w:rPr>
        <w:t xml:space="preserve">不合格、达不到采购单位的要求，采购单位有权终止合同。</w:t>
      </w:r>
      <w:r/>
    </w:p>
    <w:p>
      <w:pPr>
        <w:spacing w:line="360" w:lineRule="auto"/>
        <w:widowControl/>
        <w:rPr>
          <w:rFonts w:hint="eastAsia" w:ascii="宋体" w:hAnsi="宋体"/>
          <w:b/>
          <w:bCs/>
        </w:rPr>
      </w:pPr>
      <w:r>
        <w:rPr>
          <w:rFonts w:hint="eastAsia" w:ascii="宋体" w:hAnsi="宋体"/>
          <w:b/>
          <w:bCs/>
        </w:rPr>
        <w:t xml:space="preserve">二、检测项目清单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0"/>
        <w:gridCol w:w="4760"/>
        <w:gridCol w:w="2806"/>
      </w:tblGrid>
      <w:tr>
        <w:trPr>
          <w:trHeight w:val="288"/>
          <w:tblHeader/>
        </w:trPr>
        <w:tc>
          <w:tcPr>
            <w:tcW w:w="440" w:type="pct"/>
            <w:vAlign w:val="center"/>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rPr>
              <w:t xml:space="preserve">序号</w:t>
            </w:r>
            <w:r/>
          </w:p>
        </w:tc>
        <w:tc>
          <w:tcPr>
            <w:tcW w:w="2869" w:type="pct"/>
            <w:vAlign w:val="center"/>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rPr>
              <w:t xml:space="preserve">项目</w:t>
            </w:r>
            <w:r/>
          </w:p>
        </w:tc>
        <w:tc>
          <w:tcPr>
            <w:tcW w:w="1691" w:type="pct"/>
            <w:vAlign w:val="center"/>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rPr>
              <w:t xml:space="preserve">方法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25羟基维生素D</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C肽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C肽（C-P）（空腹）</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D-二聚体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EB病毒早期抗体IgA测定</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HPV25型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PCR-反向点杂交</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N端-B</w:t>
            </w:r>
            <w:r>
              <w:rPr>
                <w:rFonts w:hint="eastAsia" w:ascii="宋体" w:hAnsi="宋体" w:cs="宋体"/>
                <w:color w:val="000000"/>
                <w:sz w:val="22"/>
              </w:rPr>
              <w:t xml:space="preserve">型钠尿肽</w:t>
            </w:r>
            <w:r>
              <w:rPr>
                <w:rFonts w:hint="eastAsia" w:ascii="宋体" w:hAnsi="宋体" w:cs="宋体"/>
                <w:color w:val="000000"/>
                <w:sz w:val="22"/>
              </w:rPr>
              <w:t xml:space="preserve">前体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N-乙酰-β-D-氨基葡萄糖苷酶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MPT底物法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α-L-岩藻糖</w:t>
            </w:r>
            <w:r>
              <w:rPr>
                <w:rFonts w:hint="eastAsia" w:ascii="宋体" w:hAnsi="宋体" w:cs="宋体"/>
                <w:color w:val="000000"/>
                <w:sz w:val="22"/>
              </w:rPr>
              <w:t xml:space="preserve">苷</w:t>
            </w:r>
            <w:r>
              <w:rPr>
                <w:rFonts w:hint="eastAsia" w:ascii="宋体" w:hAnsi="宋体" w:cs="宋体"/>
                <w:color w:val="000000"/>
                <w:sz w:val="22"/>
              </w:rPr>
              <w:t xml:space="preserve">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CNPF底物法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α-羟丁酸脱氢酶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α-酮丁酸底物法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β-胶原特殊系列</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β人绒毛膜促性腺激素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γ-谷氨酰基转移酶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GCANA底物法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癌胚抗原</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白蛋白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溴甲酚绿法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白细胞计数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流式细胞技术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丙氨酸氨基转移酶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丙氨酸底物法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丙型肝炎病毒(HCV)基因分型(测序法)</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一代测序(Sanger)</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丙型肝炎病毒核酸高灵敏度检测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丙型肝炎病毒核糖核酸扩增测定(HCV-RNA)</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丙型肝炎病毒抗体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丙型肝炎核心抗原</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酶联免疫法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一般细菌培养+鉴定</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微生物培养法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补体C3</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补体C4</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不饱和铁结合力</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Nitroso-PSAP法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不规则抗体筛查（柱凝集法）</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凝集法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餐后二小时C肽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餐后二小时C-肽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餐后二小时胰岛素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餐后一小时C肽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餐后一小时C-肽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餐后一小时胰岛素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超敏C反应蛋白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雌二醇</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促黄体生成素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促甲状腺激素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促甲状腺激素受体抗体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促肾上腺皮质激素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单纯疱疹病毒Ⅰ型抗体IgG(定性)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单纯疱疹病毒Ⅰ型抗体IgM(定性)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单纯疱疹病毒Ⅱ型抗体IgG(定性)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单纯疱疹病毒Ⅱ型抗体IgM(定性)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单核细胞百分数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流式细胞技术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低密度脂蛋白胆固醇</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直接清除法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丁型肝炎病毒IgG抗体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丁型肝炎病毒IgM抗体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丁型肝炎病毒抗原</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多巴胺</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液相色谱-串联质谱法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恶性肿瘤特异生长因子</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肺炎衣原体IgM抗体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肺炎支原体IgM抗体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风疹病毒抗体IgG(定性)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酶联免疫法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风疹病毒抗体IgM(定性)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酶联免疫法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钙(Ca)</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ICP-MS</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甘氨酰脯氨酸二肽氨基肽酶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连续监测法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甘油三酯</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GPO-PAP法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高灵敏度丙型肝炎病毒核酸检测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高灵敏度乙肝病毒DNA（HBV-DNA）检测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高密度脂蛋白胆固醇</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直接法-抗体分离法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高敏肌钙蛋白I</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睾酮</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庚型肝炎病毒IgG抗体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弓形虫抗体IgG（定性）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弓形虫抗体IgM（定性）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骨型碱性磷酸酶</w:t>
            </w:r>
            <w:r>
              <w:rPr>
                <w:rFonts w:hint="eastAsia" w:ascii="宋体" w:hAnsi="宋体" w:cs="宋体"/>
                <w:color w:val="000000"/>
                <w:sz w:val="22"/>
              </w:rPr>
              <w:t xml:space="preserve">质量测定</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红细胞计数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鞘流阻抗</w:t>
            </w:r>
            <w:r>
              <w:rPr>
                <w:rFonts w:hint="eastAsia" w:ascii="宋体" w:hAnsi="宋体" w:cs="宋体"/>
                <w:color w:val="000000"/>
                <w:sz w:val="22"/>
              </w:rPr>
              <w:t xml:space="preserve">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肌</w:t>
            </w:r>
            <w:r>
              <w:rPr>
                <w:rFonts w:hint="eastAsia" w:ascii="宋体" w:hAnsi="宋体" w:cs="宋体"/>
                <w:color w:val="000000"/>
                <w:sz w:val="22"/>
              </w:rPr>
              <w:t xml:space="preserve">酐</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肌氨酸氧化酶法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肌红蛋白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肌酸激酶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磷酸肌酸底物法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肌酸激酶-同工酶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免疫抑制法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甲胎蛋白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甲型肝炎病毒抗体IgM</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甲状旁腺激素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甲状腺素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钾</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离子选择电极法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碱性磷酸酶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NPP底物-AMP底物法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降钙素原定量检测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结核分枝杆菌抗体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胶体金法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巨细胞病毒抗体IgG(定性)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巨细胞病毒抗体IgM(定性)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抗J0-1抗体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w:t>
            </w:r>
            <w:r>
              <w:rPr>
                <w:rFonts w:hint="eastAsia" w:ascii="宋体" w:hAnsi="宋体" w:cs="宋体"/>
                <w:color w:val="000000"/>
                <w:sz w:val="22"/>
              </w:rPr>
              <w:t xml:space="preserve">nRNP</w:t>
            </w:r>
            <w:r>
              <w:rPr>
                <w:rFonts w:hint="eastAsia" w:ascii="宋体" w:hAnsi="宋体" w:cs="宋体"/>
                <w:color w:val="000000"/>
                <w:sz w:val="22"/>
              </w:rPr>
              <w:t xml:space="preserve">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抗SCL-70抗体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抗SM抗体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抗SSA52抗体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抗SSA60抗体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抗SSB抗体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抗U1nRNP抗体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抗促甲状腺激素受体抗体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抗肝肾</w:t>
            </w:r>
            <w:r>
              <w:rPr>
                <w:rFonts w:hint="eastAsia" w:ascii="宋体" w:hAnsi="宋体" w:cs="宋体"/>
                <w:color w:val="000000"/>
                <w:sz w:val="22"/>
              </w:rPr>
              <w:t xml:space="preserve">微粒体抗体-1型抗体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抗肝细胞</w:t>
            </w:r>
            <w:r>
              <w:rPr>
                <w:rFonts w:hint="eastAsia" w:ascii="宋体" w:hAnsi="宋体" w:cs="宋体"/>
                <w:color w:val="000000"/>
                <w:sz w:val="22"/>
              </w:rPr>
              <w:t xml:space="preserve">浆</w:t>
            </w:r>
            <w:r>
              <w:rPr>
                <w:rFonts w:hint="eastAsia" w:ascii="宋体" w:hAnsi="宋体" w:cs="宋体"/>
                <w:color w:val="000000"/>
                <w:sz w:val="22"/>
              </w:rPr>
              <w:t xml:space="preserve">抗原1型抗体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抗谷氨酸脱羧酶抗体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磁微粒化学发光法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抗核抗体（ANA）检测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免疫荧光法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抗核抗体检测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免疫荧光法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抗核抗体检测滴度</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间接免疫荧光</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抗核抗体主要荧光模型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间接免疫荧光</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抗环瓜氨酸肽</w:t>
            </w:r>
            <w:r>
              <w:rPr>
                <w:rFonts w:hint="eastAsia" w:ascii="宋体" w:hAnsi="宋体" w:cs="宋体"/>
                <w:color w:val="000000"/>
                <w:sz w:val="22"/>
              </w:rPr>
              <w:t xml:space="preserve">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磁微粒化学发光法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抗甲状腺过氧化物酶抗体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抗甲状腺球蛋白抗体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抗角蛋白抗体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免疫荧光法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抗可溶性肝抗原/肝胰抗原抗体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抗链球菌溶血素O</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w:t>
            </w:r>
            <w:r>
              <w:rPr>
                <w:rFonts w:hint="eastAsia" w:ascii="宋体" w:hAnsi="宋体" w:cs="宋体"/>
                <w:color w:val="000000"/>
                <w:sz w:val="22"/>
              </w:rPr>
              <w:t xml:space="preserve">缪勒氏管激素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抗平滑肌抗体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间接免疫荧光</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抗肾小球基底膜抗体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抗双链DNA抗体定量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抗胃壁细胞抗体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间接免疫荧光法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抗线粒体抗体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间接免疫荧光</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抗线粒体抗体2型抗体IgG</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抗心磷脂抗体IgG定量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抗胰岛素抗体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抗胰岛细胞抗体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磁微粒化学发光法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抗幽门螺杆</w:t>
            </w:r>
            <w:r>
              <w:rPr>
                <w:rFonts w:hint="eastAsia" w:ascii="宋体" w:hAnsi="宋体" w:cs="宋体"/>
                <w:color w:val="000000"/>
                <w:sz w:val="22"/>
              </w:rPr>
              <w:t xml:space="preserve">菌</w:t>
            </w:r>
            <w:r>
              <w:rPr>
                <w:rFonts w:hint="eastAsia" w:ascii="宋体" w:hAnsi="宋体" w:cs="宋体"/>
                <w:color w:val="000000"/>
                <w:sz w:val="22"/>
              </w:rPr>
              <w:t xml:space="preserve">抗体IgG</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抗中性粒细胞胞浆髓过氧化物酶抗体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空腹胰岛素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快速血浆反应素试验(RPR)</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凝集法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类风湿因子</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散射比浊法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淋巴细胞百分数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流式细胞技术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鳞状细胞癌相关抗原</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氯</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离子选择电极法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混合组过敏源检测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卵泡刺激素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梅毒螺旋体特异性抗体（TPPA法）</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凝集法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梅毒螺旋体特异性抗体测定(定量)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镁</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二甲苯</w:t>
            </w:r>
            <w:r>
              <w:rPr>
                <w:rFonts w:hint="eastAsia" w:ascii="宋体" w:hAnsi="宋体" w:cs="宋体"/>
                <w:color w:val="000000"/>
                <w:sz w:val="22"/>
              </w:rPr>
              <w:t xml:space="preserve">胺蓝法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泌</w:t>
            </w:r>
            <w:r>
              <w:rPr>
                <w:rFonts w:hint="eastAsia" w:ascii="宋体" w:hAnsi="宋体" w:cs="宋体"/>
                <w:color w:val="000000"/>
                <w:sz w:val="22"/>
              </w:rPr>
              <w:t xml:space="preserve">乳素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免疫球蛋白A</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免疫球蛋白G</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免疫球蛋白G4</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免疫球蛋白M</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内镜组织活检检查与诊断（图）</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镜检法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离子选择电极法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尿β2微球蛋白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胶乳增强免疫比浊法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尿肌</w:t>
            </w:r>
            <w:r>
              <w:rPr>
                <w:rFonts w:hint="eastAsia" w:ascii="宋体" w:hAnsi="宋体" w:cs="宋体"/>
                <w:color w:val="000000"/>
                <w:sz w:val="22"/>
              </w:rPr>
              <w:t xml:space="preserve">酐</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肌氨酸氧化酶法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尿免疫球蛋白IGG</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尿视黄</w:t>
            </w:r>
            <w:r>
              <w:rPr>
                <w:rFonts w:hint="eastAsia" w:ascii="宋体" w:hAnsi="宋体" w:cs="宋体"/>
                <w:color w:val="000000"/>
                <w:sz w:val="22"/>
              </w:rPr>
              <w:t xml:space="preserve">醇结合蛋白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尿素酶-谷氨酸脱氢酶法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尿酸酶-过氧化物酶法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尿微量白蛋白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尿转铁蛋白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皮质醇</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平均红细胞体积</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鞘流阻抗</w:t>
            </w:r>
            <w:r>
              <w:rPr>
                <w:rFonts w:hint="eastAsia" w:ascii="宋体" w:hAnsi="宋体" w:cs="宋体"/>
                <w:color w:val="000000"/>
                <w:sz w:val="22"/>
              </w:rPr>
              <w:t xml:space="preserve">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去甲肾上腺素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液相色谱-串联质谱法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醛固酮</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醛固酮(卧位)</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人附睾蛋白4</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人类白细胞抗原B27</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人免疫缺陷病毒抗体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乳酸脱氢酶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乳酸底物法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三碘甲</w:t>
            </w:r>
            <w:r>
              <w:rPr>
                <w:rFonts w:hint="eastAsia" w:ascii="宋体" w:hAnsi="宋体" w:cs="宋体"/>
                <w:color w:val="000000"/>
                <w:sz w:val="22"/>
              </w:rPr>
              <w:t xml:space="preserve">状原氨</w:t>
            </w:r>
            <w:r>
              <w:rPr>
                <w:rFonts w:hint="eastAsia" w:ascii="宋体" w:hAnsi="宋体" w:cs="宋体"/>
                <w:color w:val="000000"/>
                <w:sz w:val="22"/>
              </w:rPr>
              <w:t xml:space="preserve">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神经元特异烯醇化酶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肾上腺素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液相色谱-串联质谱法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肾素活性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嗜碱性粒细胞百分数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流式细胞技术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嗜酸性粒细胞百分数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流式细胞技术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手术标本检查与诊断</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镜检法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糖化血红蛋白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糖化血清蛋白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NBT法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糖链抗原</w:t>
            </w:r>
            <w:r>
              <w:rPr>
                <w:rFonts w:hint="eastAsia" w:ascii="宋体" w:hAnsi="宋体" w:cs="宋体"/>
                <w:color w:val="000000"/>
                <w:sz w:val="22"/>
              </w:rPr>
              <w:t xml:space="preserve">125</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糖链抗原</w:t>
            </w:r>
            <w:r>
              <w:rPr>
                <w:rFonts w:hint="eastAsia" w:ascii="宋体" w:hAnsi="宋体" w:cs="宋体"/>
                <w:color w:val="000000"/>
                <w:sz w:val="22"/>
              </w:rPr>
              <w:t xml:space="preserve">15-3</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糖链抗原</w:t>
            </w:r>
            <w:r>
              <w:rPr>
                <w:rFonts w:hint="eastAsia" w:ascii="宋体" w:hAnsi="宋体" w:cs="宋体"/>
                <w:color w:val="000000"/>
                <w:sz w:val="22"/>
              </w:rPr>
              <w:t xml:space="preserve">19-9</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糖链抗原</w:t>
            </w:r>
            <w:r>
              <w:rPr>
                <w:rFonts w:hint="eastAsia" w:ascii="宋体" w:hAnsi="宋体" w:cs="宋体"/>
                <w:color w:val="000000"/>
                <w:sz w:val="22"/>
              </w:rPr>
              <w:t xml:space="preserve">24-2测定（CA24-2）</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糖链抗原</w:t>
            </w:r>
            <w:r>
              <w:rPr>
                <w:rFonts w:hint="eastAsia" w:ascii="宋体" w:hAnsi="宋体" w:cs="宋体"/>
                <w:color w:val="000000"/>
                <w:sz w:val="22"/>
              </w:rPr>
              <w:t xml:space="preserve">50测定（CA50）</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糖链抗原</w:t>
            </w:r>
            <w:r>
              <w:rPr>
                <w:rFonts w:hint="eastAsia" w:ascii="宋体" w:hAnsi="宋体" w:cs="宋体"/>
                <w:color w:val="000000"/>
                <w:sz w:val="22"/>
              </w:rPr>
              <w:t xml:space="preserve">72-4测定（CA72-4）</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淋</w:t>
            </w:r>
            <w:r>
              <w:rPr>
                <w:rFonts w:hint="eastAsia" w:ascii="宋体" w:hAnsi="宋体" w:cs="宋体"/>
                <w:color w:val="000000"/>
                <w:sz w:val="22"/>
              </w:rPr>
              <w:t xml:space="preserve">球菌核酸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沙眼衣原体核酸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天门冬氨酸氨基转移酶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天门冬氨酸底物法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铁(Fe)</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ICP-MS</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铁蛋白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同型半胱氨酸（HCY）测定</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铜(Cu)</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ICP-MS</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网织红细胞计数百分数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荧光染色检测技术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维生素B12</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胃蛋白酶原I</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胃蛋白酶原II</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胃泌素释放</w:t>
            </w:r>
            <w:r>
              <w:rPr>
                <w:rFonts w:hint="eastAsia" w:ascii="宋体" w:hAnsi="宋体" w:cs="宋体"/>
                <w:color w:val="000000"/>
                <w:sz w:val="22"/>
              </w:rPr>
              <w:t xml:space="preserve">肽</w:t>
            </w:r>
            <w:r>
              <w:rPr>
                <w:rFonts w:hint="eastAsia" w:ascii="宋体" w:hAnsi="宋体" w:cs="宋体"/>
                <w:color w:val="000000"/>
                <w:sz w:val="22"/>
              </w:rPr>
              <w:t xml:space="preserve">前体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无机磷</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磷钼酸盐法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戊型肝炎病毒抗体IgM</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细胞角蛋白19片段</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锌(Zn)</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ICP-MS</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血管紧张素I</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血管紧张素II</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血红蛋白测定</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比色法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血浆D-二聚体测定</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血清铁</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TPPZ法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血清铁(SI)</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TPPZ法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血醛固酮</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血小板计数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鞘流阻抗</w:t>
            </w:r>
            <w:r>
              <w:rPr>
                <w:rFonts w:hint="eastAsia" w:ascii="宋体" w:hAnsi="宋体" w:cs="宋体"/>
                <w:color w:val="000000"/>
                <w:sz w:val="22"/>
              </w:rPr>
              <w:t xml:space="preserve">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叶酸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液基薄层</w:t>
            </w:r>
            <w:r>
              <w:rPr>
                <w:rFonts w:hint="eastAsia" w:ascii="宋体" w:hAnsi="宋体" w:cs="宋体"/>
                <w:color w:val="000000"/>
                <w:sz w:val="22"/>
              </w:rPr>
              <w:t xml:space="preserve">细胞学检测TCT</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镜检法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胰岛素自身抗体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磁微粒化学发光法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乙型肝炎e抗体(定量)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乙型肝炎e抗原(定量)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乙型肝炎表面抗体(定量)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乙型肝炎表面抗原(定量)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乙型肝炎病毒e抗体(定性)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乙型肝炎病毒e抗原(定性)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乙型肝炎病毒表面抗体(定性)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酶联免疫法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乙型肝炎病毒表面抗原(定性)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乙型肝炎病毒核心抗体(定性)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乙型肝炎病毒脱氧核糖核酸扩增定量检测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PCR-荧光探针法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乙型肝炎核心抗体(定量)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游离前列腺特异性抗原</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游离三碘甲</w:t>
            </w:r>
            <w:r>
              <w:rPr>
                <w:rFonts w:hint="eastAsia" w:ascii="宋体" w:hAnsi="宋体" w:cs="宋体"/>
                <w:color w:val="000000"/>
                <w:sz w:val="22"/>
              </w:rPr>
              <w:t xml:space="preserve">状原氨</w:t>
            </w:r>
            <w:r>
              <w:rPr>
                <w:rFonts w:hint="eastAsia" w:ascii="宋体" w:hAnsi="宋体" w:cs="宋体"/>
                <w:color w:val="000000"/>
                <w:sz w:val="22"/>
              </w:rPr>
              <w:t xml:space="preserve">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孕酮</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载脂蛋白A1</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载脂蛋白B</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直接胆红素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钒酸盐氧化法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中性粒细胞百分数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流式细胞技术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转铁蛋白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胶乳增强免疫比浊法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总I型胶原氨基端延长肽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总胆固醇</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CHOD-PAP法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总胆红素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钒酸盐氧化法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总胆汁酸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酶循环法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总蛋白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双缩</w:t>
            </w:r>
            <w:r>
              <w:rPr>
                <w:rFonts w:hint="eastAsia" w:ascii="宋体" w:hAnsi="宋体" w:cs="宋体"/>
                <w:color w:val="000000"/>
                <w:sz w:val="22"/>
              </w:rPr>
              <w:t xml:space="preserve">脲</w:t>
            </w:r>
            <w:r>
              <w:rPr>
                <w:rFonts w:hint="eastAsia" w:ascii="宋体" w:hAnsi="宋体" w:cs="宋体"/>
                <w:color w:val="000000"/>
                <w:sz w:val="22"/>
              </w:rPr>
              <w:t xml:space="preserve">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总钙</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偶氮砷Ⅲ法</w:t>
            </w:r>
            <w:r/>
          </w:p>
        </w:tc>
      </w:tr>
    </w:tbl>
    <w:p>
      <w:pPr>
        <w:spacing w:line="360" w:lineRule="auto"/>
        <w:tabs>
          <w:tab w:val="center" w:pos="4153" w:leader="none"/>
        </w:tabs>
        <w:rPr>
          <w:rFonts w:hint="eastAsia" w:ascii="宋体" w:hAnsi="宋体"/>
          <w:b/>
          <w:szCs w:val="21"/>
        </w:rPr>
      </w:pPr>
      <w:r>
        <w:rPr>
          <w:rFonts w:hint="eastAsia" w:ascii="宋体" w:hAnsi="宋体"/>
          <w:b/>
          <w:szCs w:val="21"/>
        </w:rPr>
        <w:t xml:space="preserve">特别说明：</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清单所列项目为采购人预估，采购人有权根据实际情况予以调整，实际送检项目以采购人通知为准，结算以采购人实际送检项目、标本量为准；未列入清单内的检验项目，采购人可根据实际情况予以送检，供应商应予以配合。</w:t>
      </w:r>
      <w:r/>
    </w:p>
    <w:p>
      <w:pPr>
        <w:spacing w:line="360" w:lineRule="auto"/>
        <w:tabs>
          <w:tab w:val="center" w:pos="4153" w:leader="none"/>
        </w:tabs>
        <w:rPr>
          <w:rFonts w:hint="eastAsia" w:ascii="宋体" w:hAnsi="宋体"/>
          <w:b/>
          <w:szCs w:val="21"/>
        </w:rPr>
      </w:pPr>
      <w:r>
        <w:rPr>
          <w:rFonts w:hint="eastAsia" w:ascii="宋体" w:hAnsi="宋体"/>
          <w:b/>
          <w:szCs w:val="21"/>
        </w:rPr>
        <w:t xml:space="preserve">三、报价要求</w:t>
      </w:r>
      <w:r/>
    </w:p>
    <w:p>
      <w:pPr>
        <w:ind w:firstLine="420"/>
        <w:spacing w:line="360" w:lineRule="auto"/>
        <w:rPr>
          <w:rFonts w:hint="eastAsia" w:ascii="宋体" w:hAnsi="宋体"/>
          <w:szCs w:val="21"/>
        </w:rPr>
      </w:pPr>
      <w:r>
        <w:rPr>
          <w:rFonts w:hint="eastAsia" w:ascii="宋体" w:hAnsi="宋体"/>
          <w:szCs w:val="21"/>
        </w:rPr>
        <w:t xml:space="preserve">1、报价方式：本项目按“优惠率”的方式报价，以最新一期《江苏省医疗服务收费目录》的收费标准为基准价。</w:t>
      </w:r>
      <w:r>
        <w:rPr>
          <w:rFonts w:hint="eastAsia" w:ascii="宋体" w:hAnsi="宋体"/>
          <w:color w:val="000000" w:themeColor="text1"/>
        </w:rPr>
        <w:t xml:space="preserve">优惠率的限价不低于65%，否则按照无效响应。</w:t>
      </w:r>
      <w:r/>
    </w:p>
    <w:p>
      <w:pPr>
        <w:ind w:firstLine="420"/>
        <w:spacing w:line="360" w:lineRule="auto"/>
        <w:rPr>
          <w:rFonts w:hint="eastAsia" w:ascii="宋体" w:hAnsi="宋体"/>
          <w:szCs w:val="21"/>
        </w:rPr>
      </w:pPr>
      <w:r>
        <w:rPr>
          <w:rFonts w:hint="eastAsia" w:ascii="宋体" w:hAnsi="宋体"/>
          <w:szCs w:val="21"/>
        </w:rPr>
        <w:t xml:space="preserve">2、结算方式：</w:t>
      </w:r>
      <w:r>
        <w:rPr>
          <w:rFonts w:hint="eastAsia" w:ascii="宋体" w:hAnsi="宋体"/>
          <w:szCs w:val="21"/>
        </w:rPr>
        <w:t xml:space="preserve">中标</w:t>
      </w:r>
      <w:r>
        <w:rPr>
          <w:rFonts w:hint="eastAsia" w:ascii="宋体" w:hAnsi="宋体"/>
          <w:szCs w:val="21"/>
        </w:rPr>
        <w:t xml:space="preserve">供应商每个检测服务项目收费最终结算价格=收费标准*（1-</w:t>
      </w:r>
      <w:r>
        <w:rPr>
          <w:rFonts w:hint="eastAsia" w:ascii="宋体" w:hAnsi="宋体"/>
          <w:szCs w:val="21"/>
        </w:rPr>
        <w:t xml:space="preserve">中标</w:t>
      </w:r>
      <w:r>
        <w:rPr>
          <w:rFonts w:hint="eastAsia" w:ascii="宋体" w:hAnsi="宋体"/>
          <w:szCs w:val="21"/>
        </w:rPr>
        <w:t xml:space="preserve">优惠率）*实际检测服务项目数量。检测服务项目数量按实结算。</w:t>
      </w:r>
      <w:r/>
    </w:p>
    <w:p>
      <w:pPr>
        <w:ind w:firstLine="420"/>
        <w:spacing w:line="360" w:lineRule="auto"/>
        <w:rPr>
          <w:rFonts w:hint="eastAsia" w:ascii="宋体" w:hAnsi="宋体"/>
          <w:szCs w:val="21"/>
          <w:lang w:val="zh-TW"/>
        </w:rPr>
      </w:pPr>
      <w:r>
        <w:rPr>
          <w:rFonts w:hint="eastAsia" w:ascii="宋体" w:hAnsi="宋体"/>
          <w:szCs w:val="21"/>
        </w:rPr>
        <w:t xml:space="preserve">3</w:t>
      </w:r>
      <w:r>
        <w:rPr>
          <w:rFonts w:hint="eastAsia" w:ascii="宋体" w:hAnsi="宋体"/>
          <w:szCs w:val="21"/>
          <w:lang w:val="zh-TW"/>
        </w:rPr>
        <w:t xml:space="preserve">、</w:t>
      </w:r>
      <w:r>
        <w:rPr>
          <w:rFonts w:hint="eastAsia" w:ascii="宋体" w:hAnsi="宋体"/>
          <w:szCs w:val="21"/>
        </w:rPr>
        <w:t xml:space="preserve">供应商报价</w:t>
      </w:r>
      <w:r>
        <w:rPr>
          <w:rFonts w:hint="eastAsia" w:ascii="宋体" w:hAnsi="宋体"/>
          <w:szCs w:val="21"/>
          <w:lang w:val="zh-TW"/>
        </w:rPr>
        <w:t xml:space="preserve">包括承担完成本项目所发生的费用，包括但不限于</w:t>
      </w:r>
      <w:r>
        <w:rPr>
          <w:rFonts w:hint="eastAsia" w:ascii="宋体" w:hAnsi="宋体"/>
          <w:szCs w:val="21"/>
        </w:rPr>
        <w:t xml:space="preserve">收取样本、检测样本、</w:t>
      </w:r>
      <w:r>
        <w:rPr>
          <w:rFonts w:hint="eastAsia" w:ascii="宋体" w:hAnsi="宋体"/>
          <w:szCs w:val="21"/>
          <w:lang w:val="zh-TW"/>
        </w:rPr>
        <w:t xml:space="preserve">检测试剂、检验服务、</w:t>
      </w:r>
      <w:r>
        <w:rPr>
          <w:rFonts w:hint="eastAsia" w:ascii="宋体" w:hAnsi="宋体"/>
          <w:szCs w:val="21"/>
        </w:rPr>
        <w:t xml:space="preserve">出具报告、</w:t>
      </w:r>
      <w:r>
        <w:rPr>
          <w:rFonts w:hint="eastAsia" w:ascii="宋体" w:hAnsi="宋体"/>
          <w:szCs w:val="21"/>
          <w:lang w:val="zh-TW"/>
        </w:rPr>
        <w:t xml:space="preserve">运输、人员费用、工资、节假日加班费用、管理费用、税费等所有费用，以及检测单位认为需要的其他费用等。</w:t>
      </w:r>
      <w:r/>
    </w:p>
    <w:p>
      <w:pPr>
        <w:ind w:firstLine="420"/>
        <w:spacing w:line="360" w:lineRule="auto"/>
        <w:tabs>
          <w:tab w:val="center" w:pos="4153" w:leader="none"/>
        </w:tabs>
        <w:rPr>
          <w:rFonts w:hint="eastAsia" w:ascii="宋体" w:hAnsi="宋体"/>
          <w:szCs w:val="21"/>
          <w:lang w:val="zh-TW"/>
        </w:rPr>
      </w:pPr>
      <w:r>
        <w:rPr>
          <w:rFonts w:hint="eastAsia" w:ascii="宋体" w:hAnsi="宋体"/>
          <w:szCs w:val="21"/>
        </w:rPr>
        <w:t xml:space="preserve">4</w:t>
      </w:r>
      <w:r>
        <w:rPr>
          <w:rFonts w:hint="eastAsia" w:ascii="宋体" w:hAnsi="宋体"/>
          <w:szCs w:val="21"/>
          <w:lang w:val="zh-TW"/>
        </w:rPr>
        <w:t xml:space="preserve">、采购人按照</w:t>
      </w:r>
      <w:r>
        <w:rPr>
          <w:rFonts w:hint="eastAsia" w:ascii="宋体" w:hAnsi="宋体"/>
          <w:szCs w:val="21"/>
        </w:rPr>
        <w:t xml:space="preserve">最新一期《江苏省医疗服务收费目录》的收费标准</w:t>
      </w:r>
      <w:r>
        <w:rPr>
          <w:rFonts w:hint="eastAsia" w:ascii="宋体" w:hAnsi="宋体"/>
          <w:szCs w:val="21"/>
          <w:lang w:val="zh-TW"/>
        </w:rPr>
        <w:t xml:space="preserve">向被检测者收取检测费用，</w:t>
      </w:r>
      <w:r>
        <w:rPr>
          <w:rFonts w:hint="eastAsia" w:ascii="宋体" w:hAnsi="宋体"/>
          <w:szCs w:val="21"/>
        </w:rPr>
        <w:t xml:space="preserve">中标</w:t>
      </w:r>
      <w:r>
        <w:rPr>
          <w:rFonts w:hint="eastAsia" w:ascii="宋体" w:hAnsi="宋体"/>
          <w:szCs w:val="21"/>
        </w:rPr>
        <w:t xml:space="preserve">供应商</w:t>
      </w:r>
      <w:r>
        <w:rPr>
          <w:rFonts w:hint="eastAsia" w:ascii="宋体" w:hAnsi="宋体"/>
          <w:szCs w:val="21"/>
          <w:lang w:val="zh-TW"/>
        </w:rPr>
        <w:t xml:space="preserve">按</w:t>
      </w:r>
      <w:r>
        <w:rPr>
          <w:rFonts w:hint="eastAsia" w:ascii="宋体" w:hAnsi="宋体"/>
          <w:szCs w:val="21"/>
        </w:rPr>
        <w:t xml:space="preserve">中标</w:t>
      </w:r>
      <w:r>
        <w:rPr>
          <w:rFonts w:hint="eastAsia" w:ascii="宋体" w:hAnsi="宋体"/>
          <w:szCs w:val="21"/>
        </w:rPr>
        <w:t xml:space="preserve">优惠率</w:t>
      </w:r>
      <w:r>
        <w:rPr>
          <w:rFonts w:hint="eastAsia" w:ascii="宋体" w:hAnsi="宋体"/>
          <w:szCs w:val="21"/>
          <w:lang w:val="zh-TW"/>
        </w:rPr>
        <w:t xml:space="preserve">向采购</w:t>
      </w:r>
      <w:r>
        <w:rPr>
          <w:rFonts w:hint="eastAsia" w:ascii="宋体" w:hAnsi="宋体"/>
          <w:szCs w:val="21"/>
          <w:lang w:val="zh-TW"/>
        </w:rPr>
        <w:t xml:space="preserve">人收取检验服务费用。</w:t>
      </w:r>
      <w:r>
        <w:rPr>
          <w:rFonts w:hint="eastAsia" w:ascii="宋体" w:hAnsi="宋体"/>
          <w:szCs w:val="21"/>
        </w:rPr>
        <w:t xml:space="preserve">中标</w:t>
      </w:r>
      <w:r>
        <w:rPr>
          <w:rFonts w:hint="eastAsia" w:ascii="宋体" w:hAnsi="宋体"/>
          <w:szCs w:val="21"/>
        </w:rPr>
        <w:t xml:space="preserve">供应商</w:t>
      </w:r>
      <w:r>
        <w:rPr>
          <w:rFonts w:hint="eastAsia" w:ascii="宋体" w:hAnsi="宋体"/>
          <w:szCs w:val="21"/>
          <w:lang w:val="zh-TW"/>
        </w:rPr>
        <w:t xml:space="preserve">不得就采购人委托的检测项目擅自向被检测者收费。</w:t>
      </w:r>
      <w:r/>
    </w:p>
    <w:p>
      <w:pPr>
        <w:spacing w:line="360" w:lineRule="auto"/>
        <w:tabs>
          <w:tab w:val="center" w:pos="4153" w:leader="none"/>
        </w:tabs>
        <w:rPr>
          <w:rFonts w:hint="eastAsia" w:ascii="宋体" w:hAnsi="宋体"/>
          <w:b/>
          <w:szCs w:val="21"/>
        </w:rPr>
      </w:pPr>
      <w:r>
        <w:rPr>
          <w:rFonts w:hint="eastAsia" w:ascii="宋体" w:hAnsi="宋体"/>
          <w:b/>
          <w:szCs w:val="21"/>
        </w:rPr>
        <w:t xml:space="preserve">四、总体要求</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1、供应商实验室符合国家</w:t>
      </w:r>
      <w:r>
        <w:rPr>
          <w:rFonts w:hint="eastAsia" w:ascii="宋体" w:hAnsi="宋体"/>
          <w:bCs/>
          <w:szCs w:val="21"/>
        </w:rPr>
        <w:t xml:space="preserve">卫健委《医疗机构临床实验室管理办法》</w:t>
      </w:r>
      <w:r>
        <w:rPr>
          <w:rFonts w:hint="eastAsia" w:ascii="宋体" w:hAnsi="宋体"/>
          <w:bCs/>
          <w:szCs w:val="21"/>
        </w:rPr>
        <w:t xml:space="preserve">等法律法规要求，检测范围覆盖本项目所有检测项目类别。</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2、供应商保证按国家相关检测、检验规范进行操作，按照规范流程进行标本保存、运输与诊断，并对标本的检测、检验报告承担相应的责任。</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3、供应商实验室拥有专业的技术人员，可提供专业的医学检验服务。</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4、供应商出具报告快速、准确，可充分满足临床需求；按服务要求完成报告具有时效性、准确性。</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5、供应商协助医院开展检验人员进修培训；协助医院开展继续教育、专题讲座等学术</w:t>
      </w:r>
      <w:r>
        <w:rPr>
          <w:rFonts w:hint="eastAsia" w:ascii="宋体" w:hAnsi="宋体"/>
          <w:bCs/>
          <w:szCs w:val="21"/>
        </w:rPr>
        <w:t xml:space="preserve">交流活动，科研合作、医院自建平台建设等。</w:t>
      </w:r>
      <w:r/>
    </w:p>
    <w:p>
      <w:pPr>
        <w:spacing w:line="360" w:lineRule="auto"/>
        <w:tabs>
          <w:tab w:val="center" w:pos="4153" w:leader="none"/>
        </w:tabs>
        <w:rPr>
          <w:rFonts w:hint="eastAsia" w:ascii="宋体" w:hAnsi="宋体"/>
          <w:b/>
          <w:szCs w:val="21"/>
        </w:rPr>
      </w:pPr>
      <w:r>
        <w:rPr>
          <w:rFonts w:hint="eastAsia" w:ascii="宋体" w:hAnsi="宋体"/>
          <w:b/>
          <w:szCs w:val="21"/>
        </w:rPr>
        <w:t xml:space="preserve">五、服务要求</w:t>
      </w:r>
      <w:r/>
    </w:p>
    <w:p>
      <w:pPr>
        <w:ind w:firstLine="420"/>
        <w:spacing w:line="360" w:lineRule="auto"/>
        <w:rPr>
          <w:rFonts w:hint="eastAsia" w:ascii="宋体" w:hAnsi="宋体"/>
          <w:szCs w:val="21"/>
          <w:lang w:val="zh-TW"/>
        </w:rPr>
      </w:pPr>
      <w:r>
        <w:rPr>
          <w:rFonts w:hint="eastAsia" w:ascii="宋体" w:hAnsi="宋体"/>
          <w:szCs w:val="21"/>
          <w:lang w:val="zh-TW"/>
        </w:rPr>
        <w:t xml:space="preserve">1、标本接收</w:t>
      </w:r>
      <w:r/>
    </w:p>
    <w:p>
      <w:pPr>
        <w:ind w:firstLine="420"/>
        <w:spacing w:line="360" w:lineRule="auto"/>
        <w:rPr>
          <w:rFonts w:hint="eastAsia" w:ascii="宋体" w:hAnsi="宋体"/>
          <w:szCs w:val="21"/>
          <w:lang w:val="zh-TW"/>
        </w:rPr>
      </w:pPr>
      <w:r>
        <w:rPr>
          <w:rFonts w:hint="eastAsia" w:ascii="宋体" w:hAnsi="宋体"/>
          <w:szCs w:val="21"/>
          <w:lang w:val="zh-TW"/>
        </w:rPr>
        <w:t xml:space="preserve">（1）必须配置专用恒温箱，每周至少一次清洁消毒，保证标本的质量。</w:t>
      </w:r>
      <w:r/>
    </w:p>
    <w:p>
      <w:pPr>
        <w:ind w:firstLine="420"/>
        <w:spacing w:line="360" w:lineRule="auto"/>
        <w:rPr>
          <w:rFonts w:hint="eastAsia" w:ascii="宋体" w:hAnsi="宋体"/>
          <w:szCs w:val="21"/>
          <w:lang w:val="zh-TW"/>
        </w:rPr>
      </w:pPr>
      <w:r>
        <w:rPr>
          <w:rFonts w:hint="eastAsia" w:ascii="宋体" w:hAnsi="宋体"/>
          <w:szCs w:val="21"/>
          <w:lang w:val="zh-TW"/>
        </w:rPr>
        <w:t xml:space="preserve">（2）每周</w:t>
      </w:r>
      <w:r>
        <w:rPr>
          <w:rFonts w:hint="eastAsia" w:ascii="宋体" w:hAnsi="宋体"/>
          <w:szCs w:val="21"/>
          <w:lang w:val="zh-TW"/>
        </w:rPr>
        <w:t xml:space="preserve">六</w:t>
      </w:r>
      <w:r>
        <w:rPr>
          <w:rFonts w:hint="eastAsia" w:ascii="宋体" w:hAnsi="宋体"/>
          <w:szCs w:val="21"/>
          <w:lang w:val="zh-TW"/>
        </w:rPr>
        <w:t xml:space="preserve">天上门接收标本。遇特殊标本可机动收取（不收取额外费用）。</w:t>
      </w:r>
      <w:r/>
    </w:p>
    <w:p>
      <w:pPr>
        <w:ind w:firstLine="420"/>
        <w:spacing w:line="360" w:lineRule="auto"/>
        <w:rPr>
          <w:rFonts w:hint="eastAsia" w:ascii="宋体" w:hAnsi="宋体"/>
          <w:szCs w:val="21"/>
          <w:lang w:val="zh-TW"/>
        </w:rPr>
      </w:pPr>
      <w:r>
        <w:rPr>
          <w:rFonts w:hint="eastAsia" w:ascii="宋体" w:hAnsi="宋体"/>
          <w:szCs w:val="21"/>
          <w:lang w:val="zh-TW"/>
        </w:rPr>
        <w:t xml:space="preserve">（3）规范标本接收、登记和包装流程，保证标本质量和安全，确保标本顺利交接，方便查核。</w:t>
      </w:r>
      <w:r/>
    </w:p>
    <w:p>
      <w:pPr>
        <w:ind w:firstLine="420"/>
        <w:spacing w:line="360" w:lineRule="auto"/>
        <w:rPr>
          <w:rFonts w:hint="eastAsia" w:ascii="宋体" w:hAnsi="宋体"/>
          <w:szCs w:val="21"/>
          <w:lang w:val="zh-TW"/>
        </w:rPr>
      </w:pPr>
      <w:r>
        <w:rPr>
          <w:rFonts w:hint="eastAsia" w:ascii="宋体" w:hAnsi="宋体"/>
          <w:szCs w:val="21"/>
          <w:lang w:val="zh-TW"/>
        </w:rPr>
        <w:t xml:space="preserve">（4）标本接收人员要通过严格培训，负责标本质量的初检、标识的核对、标本的接收登记及包装储存。</w:t>
      </w:r>
      <w:r/>
    </w:p>
    <w:p>
      <w:pPr>
        <w:ind w:firstLine="420"/>
        <w:spacing w:line="360" w:lineRule="auto"/>
        <w:rPr>
          <w:rFonts w:hint="eastAsia" w:ascii="宋体" w:hAnsi="宋体"/>
          <w:szCs w:val="21"/>
          <w:lang w:val="zh-TW"/>
        </w:rPr>
      </w:pPr>
      <w:r>
        <w:rPr>
          <w:rFonts w:hint="eastAsia" w:ascii="宋体" w:hAnsi="宋体"/>
          <w:szCs w:val="21"/>
          <w:lang w:val="zh-TW"/>
        </w:rPr>
        <w:t xml:space="preserve">（5）供应商必须确保及时接收、送检标本和及时检验。标本不符合检验要求时，应及时通知采购人重新取样。</w:t>
      </w:r>
      <w:r/>
    </w:p>
    <w:p>
      <w:pPr>
        <w:ind w:firstLine="420"/>
        <w:spacing w:line="360" w:lineRule="auto"/>
        <w:rPr>
          <w:rFonts w:hint="eastAsia" w:ascii="宋体" w:hAnsi="宋体"/>
          <w:szCs w:val="21"/>
          <w:lang w:val="zh-TW"/>
        </w:rPr>
      </w:pPr>
      <w:r>
        <w:rPr>
          <w:rFonts w:hint="eastAsia" w:ascii="宋体" w:hAnsi="宋体"/>
          <w:szCs w:val="21"/>
          <w:lang w:val="zh-TW"/>
        </w:rPr>
        <w:t xml:space="preserve">（6）标本在送检过程中出现延迟、遗漏、丢失等情况，供应商应有完善的应急预案予以妥善解决，否则供应商应承担相应责任。</w:t>
      </w:r>
      <w:r/>
    </w:p>
    <w:p>
      <w:pPr>
        <w:ind w:firstLine="420"/>
        <w:spacing w:line="360" w:lineRule="auto"/>
        <w:rPr>
          <w:rFonts w:hint="eastAsia" w:ascii="宋体" w:hAnsi="宋体"/>
          <w:szCs w:val="21"/>
          <w:lang w:val="zh-TW"/>
        </w:rPr>
      </w:pPr>
      <w:r>
        <w:rPr>
          <w:rFonts w:hint="eastAsia" w:ascii="宋体" w:hAnsi="宋体"/>
          <w:szCs w:val="21"/>
          <w:lang w:val="zh-TW"/>
        </w:rPr>
        <w:t xml:space="preserve">（7）对检验后的标本进行妥善保存，以便检验结果有疑义时进行免费复查或再委托</w:t>
      </w:r>
      <w:r>
        <w:rPr>
          <w:rFonts w:hint="eastAsia" w:ascii="宋体" w:hAnsi="宋体"/>
          <w:szCs w:val="21"/>
          <w:lang w:val="zh-TW"/>
        </w:rPr>
        <w:t xml:space="preserve">其他第三</w:t>
      </w:r>
      <w:r>
        <w:rPr>
          <w:rFonts w:hint="eastAsia" w:ascii="宋体" w:hAnsi="宋体"/>
          <w:szCs w:val="21"/>
          <w:lang w:val="zh-TW"/>
        </w:rPr>
        <w:t xml:space="preserve">方检验，所发生的费用，由供应商承担。</w:t>
      </w:r>
      <w:r/>
    </w:p>
    <w:p>
      <w:pPr>
        <w:ind w:firstLine="420"/>
        <w:spacing w:line="360" w:lineRule="auto"/>
        <w:rPr>
          <w:rFonts w:hint="eastAsia" w:ascii="宋体" w:hAnsi="宋体"/>
          <w:szCs w:val="21"/>
          <w:lang w:val="zh-TW"/>
        </w:rPr>
      </w:pPr>
      <w:r>
        <w:rPr>
          <w:rFonts w:hint="eastAsia" w:ascii="宋体" w:hAnsi="宋体"/>
          <w:szCs w:val="21"/>
          <w:lang w:val="zh-TW"/>
        </w:rPr>
        <w:t xml:space="preserve">（8）对于因标本丢失、未在规定时间内出具报告或检验项目检测结果不准确等造成的医疗事故（医疗事件）或医疗纠纷，供应商承担全部经济及法律责任。供应商对采购人不明原因（非院方及患者原因或产品质量问题）引起的医疗投诉、纠纷，能协助采购人做好患者的协调工作，并承担一定的处理费用。</w:t>
      </w:r>
      <w:r/>
    </w:p>
    <w:p>
      <w:pPr>
        <w:ind w:firstLine="420"/>
        <w:spacing w:line="360" w:lineRule="auto"/>
        <w:rPr>
          <w:rFonts w:hint="eastAsia" w:ascii="宋体" w:hAnsi="宋体"/>
          <w:szCs w:val="21"/>
          <w:lang w:val="zh-TW"/>
        </w:rPr>
      </w:pPr>
      <w:r>
        <w:rPr>
          <w:rFonts w:hint="eastAsia" w:ascii="宋体" w:hAnsi="宋体"/>
          <w:szCs w:val="21"/>
          <w:lang w:val="zh-TW"/>
        </w:rPr>
        <w:t xml:space="preserve">2、配送方案</w:t>
      </w:r>
      <w:r/>
    </w:p>
    <w:p>
      <w:pPr>
        <w:ind w:firstLine="420"/>
        <w:spacing w:line="360" w:lineRule="auto"/>
        <w:rPr>
          <w:rFonts w:hint="eastAsia" w:ascii="宋体" w:hAnsi="宋体"/>
          <w:szCs w:val="21"/>
          <w:lang w:val="zh-TW"/>
        </w:rPr>
      </w:pPr>
      <w:r>
        <w:rPr>
          <w:rFonts w:hint="eastAsia" w:ascii="宋体" w:hAnsi="宋体"/>
          <w:szCs w:val="21"/>
          <w:lang w:val="zh-TW"/>
        </w:rPr>
        <w:t xml:space="preserve">供应商应具有冷</w:t>
      </w:r>
      <w:r>
        <w:rPr>
          <w:rFonts w:hint="eastAsia" w:ascii="宋体" w:hAnsi="宋体"/>
          <w:szCs w:val="21"/>
          <w:lang w:val="zh-TW"/>
        </w:rPr>
        <w:t xml:space="preserve">链运输</w:t>
      </w:r>
      <w:r>
        <w:rPr>
          <w:rFonts w:hint="eastAsia" w:ascii="宋体" w:hAnsi="宋体"/>
          <w:szCs w:val="21"/>
          <w:lang w:val="zh-TW"/>
        </w:rPr>
        <w:t xml:space="preserve">资质，使用专用恒温箱接收标本，并配送到检测机构。</w:t>
      </w:r>
      <w:r/>
    </w:p>
    <w:p>
      <w:pPr>
        <w:ind w:firstLine="420"/>
        <w:spacing w:line="360" w:lineRule="auto"/>
        <w:rPr>
          <w:rFonts w:hint="eastAsia" w:ascii="宋体" w:hAnsi="宋体"/>
          <w:szCs w:val="21"/>
          <w:lang w:val="zh-TW"/>
        </w:rPr>
      </w:pPr>
      <w:r>
        <w:rPr>
          <w:rFonts w:hint="eastAsia" w:ascii="宋体" w:hAnsi="宋体"/>
          <w:szCs w:val="21"/>
          <w:lang w:val="zh-TW"/>
        </w:rPr>
        <w:t xml:space="preserve">3、报告的质量及时间要求</w:t>
      </w:r>
      <w:r/>
    </w:p>
    <w:p>
      <w:pPr>
        <w:ind w:firstLine="420"/>
        <w:spacing w:line="360" w:lineRule="auto"/>
        <w:rPr>
          <w:rFonts w:hint="eastAsia" w:ascii="宋体" w:hAnsi="宋体"/>
          <w:szCs w:val="21"/>
          <w:lang w:val="zh-TW"/>
        </w:rPr>
      </w:pPr>
      <w:r>
        <w:rPr>
          <w:rFonts w:hint="eastAsia" w:ascii="宋体" w:hAnsi="宋体"/>
          <w:szCs w:val="21"/>
          <w:lang w:val="zh-TW"/>
        </w:rPr>
        <w:t xml:space="preserve">（1）检验报告单必须由具备相应资质的检验人员签发，上级检验师或医师复核。出现因检验结果错误导致采购人医疗纠纷等不良后果，责任由供应商承担。</w:t>
      </w:r>
      <w:r/>
    </w:p>
    <w:p>
      <w:pPr>
        <w:ind w:firstLine="420"/>
        <w:spacing w:line="360" w:lineRule="auto"/>
        <w:rPr>
          <w:rFonts w:hint="eastAsia" w:ascii="宋体" w:hAnsi="宋体"/>
          <w:szCs w:val="21"/>
          <w:lang w:val="zh-TW"/>
        </w:rPr>
      </w:pPr>
      <w:r>
        <w:rPr>
          <w:rFonts w:hint="eastAsia" w:ascii="宋体" w:hAnsi="宋体"/>
          <w:szCs w:val="21"/>
          <w:lang w:val="zh-TW"/>
        </w:rPr>
        <w:t xml:space="preserve">（2）供应商应建立系统的质量管理体系，对所检测项目开展室内与室间质量控制评价。</w:t>
      </w:r>
      <w:r/>
    </w:p>
    <w:p>
      <w:pPr>
        <w:ind w:firstLine="420"/>
        <w:spacing w:line="360" w:lineRule="auto"/>
        <w:rPr>
          <w:rFonts w:hint="eastAsia" w:ascii="宋体" w:hAnsi="宋体"/>
          <w:szCs w:val="21"/>
          <w:lang w:val="zh-TW"/>
        </w:rPr>
      </w:pPr>
      <w:r>
        <w:rPr>
          <w:rFonts w:hint="eastAsia" w:ascii="宋体" w:hAnsi="宋体"/>
          <w:szCs w:val="21"/>
          <w:lang w:val="zh-TW"/>
        </w:rPr>
        <w:t xml:space="preserve">（3）为保证检验结果实时网络传送，实现实验室数据的汇总、储存、传输功能，应当与医院LIS和HIS等相关业务系统对接。医务人员可以随时调阅，保证病人的资料的准确性和检验结果的及时性，并提供系统使用的必要培训与技术支持。</w:t>
      </w:r>
      <w:r/>
    </w:p>
    <w:p>
      <w:pPr>
        <w:ind w:firstLine="420"/>
        <w:spacing w:line="360" w:lineRule="auto"/>
        <w:rPr>
          <w:rFonts w:hint="eastAsia" w:ascii="宋体" w:hAnsi="宋体"/>
          <w:szCs w:val="21"/>
          <w:lang w:val="zh-TW"/>
        </w:rPr>
      </w:pPr>
      <w:r>
        <w:rPr>
          <w:rFonts w:hint="eastAsia" w:ascii="宋体" w:hAnsi="宋体"/>
          <w:szCs w:val="21"/>
          <w:lang w:val="zh-TW"/>
        </w:rPr>
        <w:t xml:space="preserve">（4）提供网上查询服务，以供随时查询进度和结果。</w:t>
      </w:r>
      <w:r/>
    </w:p>
    <w:p>
      <w:pPr>
        <w:ind w:firstLine="420"/>
        <w:spacing w:line="360" w:lineRule="auto"/>
        <w:rPr>
          <w:rFonts w:hint="eastAsia" w:ascii="宋体" w:hAnsi="宋体"/>
          <w:szCs w:val="21"/>
          <w:lang w:val="zh-TW"/>
        </w:rPr>
      </w:pPr>
      <w:r>
        <w:rPr>
          <w:rFonts w:hint="eastAsia" w:ascii="宋体" w:hAnsi="宋体"/>
          <w:szCs w:val="21"/>
          <w:lang w:val="zh-TW"/>
        </w:rPr>
        <w:t xml:space="preserve">（5）提供电话查询服务，危急值专人电话跟进，确保患者检测信息与临床医生的畅通。</w:t>
      </w:r>
      <w:r/>
    </w:p>
    <w:p>
      <w:pPr>
        <w:ind w:firstLine="420"/>
        <w:spacing w:line="360" w:lineRule="auto"/>
        <w:rPr>
          <w:rFonts w:hint="eastAsia" w:ascii="宋体" w:hAnsi="宋体"/>
          <w:szCs w:val="21"/>
          <w:lang w:val="zh-TW"/>
        </w:rPr>
      </w:pPr>
      <w:r>
        <w:rPr>
          <w:rFonts w:hint="eastAsia" w:ascii="宋体" w:hAnsi="宋体"/>
          <w:szCs w:val="21"/>
          <w:lang w:val="zh-TW"/>
        </w:rPr>
        <w:t xml:space="preserve">（6）按照检测项目报告时间要求提供检测结果，并能满足采购人急诊项目的优先检测。</w:t>
      </w:r>
      <w:r/>
    </w:p>
    <w:p>
      <w:pPr>
        <w:ind w:firstLine="420"/>
        <w:spacing w:line="360" w:lineRule="auto"/>
        <w:rPr>
          <w:rFonts w:hint="eastAsia" w:ascii="宋体" w:hAnsi="宋体"/>
          <w:szCs w:val="21"/>
          <w:lang w:val="zh-TW"/>
        </w:rPr>
      </w:pPr>
      <w:r>
        <w:rPr>
          <w:rFonts w:hint="eastAsia" w:ascii="宋体" w:hAnsi="宋体"/>
          <w:szCs w:val="21"/>
          <w:lang w:val="zh-TW"/>
        </w:rPr>
        <w:t xml:space="preserve">4、科室辅助</w:t>
      </w:r>
      <w:r/>
    </w:p>
    <w:p>
      <w:pPr>
        <w:ind w:firstLine="420"/>
        <w:spacing w:line="360" w:lineRule="auto"/>
        <w:rPr>
          <w:rFonts w:hint="eastAsia" w:ascii="宋体" w:hAnsi="宋体"/>
          <w:szCs w:val="21"/>
          <w:lang w:val="zh-TW"/>
        </w:rPr>
      </w:pPr>
      <w:r>
        <w:rPr>
          <w:rFonts w:hint="eastAsia" w:ascii="宋体" w:hAnsi="宋体"/>
          <w:szCs w:val="21"/>
          <w:lang w:val="zh-TW"/>
        </w:rPr>
        <w:t xml:space="preserve">（1）供应商协助医院开展检验人员进修培训。</w:t>
      </w:r>
      <w:r/>
    </w:p>
    <w:p>
      <w:pPr>
        <w:ind w:firstLine="420"/>
        <w:spacing w:line="360" w:lineRule="auto"/>
        <w:rPr>
          <w:rFonts w:hint="eastAsia" w:ascii="宋体" w:hAnsi="宋体"/>
          <w:szCs w:val="21"/>
          <w:lang w:val="zh-TW"/>
        </w:rPr>
      </w:pPr>
      <w:r>
        <w:rPr>
          <w:rFonts w:hint="eastAsia" w:ascii="宋体" w:hAnsi="宋体"/>
          <w:szCs w:val="21"/>
          <w:lang w:val="zh-TW"/>
        </w:rPr>
        <w:t xml:space="preserve">（2）供应商协助医院开展继续教育、专题讲座等学术交流活动，协助医院检验科获得ISO15189医学实验室认可，提供专业全面的辅导工作，逐步推进实验室ISO15189的质量认证等。（只适当收取试剂、耗材的成本费）</w:t>
      </w:r>
      <w:r/>
    </w:p>
    <w:p>
      <w:pPr>
        <w:ind w:firstLine="420"/>
        <w:spacing w:line="360" w:lineRule="auto"/>
        <w:rPr>
          <w:rFonts w:hint="eastAsia" w:ascii="宋体" w:hAnsi="宋体"/>
          <w:szCs w:val="21"/>
          <w:lang w:val="zh-TW"/>
        </w:rPr>
      </w:pPr>
      <w:r>
        <w:rPr>
          <w:rFonts w:hint="eastAsia" w:ascii="宋体" w:hAnsi="宋体"/>
          <w:szCs w:val="21"/>
          <w:lang w:val="zh-TW"/>
        </w:rPr>
        <w:t xml:space="preserve">5、结果查询</w:t>
      </w:r>
      <w:r/>
    </w:p>
    <w:p>
      <w:pPr>
        <w:ind w:firstLine="420"/>
        <w:spacing w:line="360" w:lineRule="auto"/>
        <w:rPr>
          <w:rFonts w:hint="eastAsia" w:ascii="宋体" w:hAnsi="宋体"/>
          <w:szCs w:val="21"/>
          <w:lang w:val="zh-TW"/>
        </w:rPr>
      </w:pPr>
      <w:r>
        <w:rPr>
          <w:rFonts w:hint="eastAsia" w:ascii="宋体" w:hAnsi="宋体"/>
          <w:szCs w:val="21"/>
          <w:lang w:val="zh-TW"/>
        </w:rPr>
        <w:t xml:space="preserve">（1）提供报告查询接口以供相应机构随时查询结果。</w:t>
      </w:r>
      <w:r/>
    </w:p>
    <w:p>
      <w:pPr>
        <w:ind w:firstLine="420"/>
        <w:spacing w:line="360" w:lineRule="auto"/>
        <w:rPr>
          <w:rFonts w:hint="eastAsia" w:ascii="宋体" w:hAnsi="宋体"/>
          <w:szCs w:val="21"/>
          <w:lang w:val="zh-TW"/>
        </w:rPr>
      </w:pPr>
      <w:r>
        <w:rPr>
          <w:rFonts w:hint="eastAsia" w:ascii="宋体" w:hAnsi="宋体"/>
          <w:szCs w:val="21"/>
          <w:lang w:val="zh-TW"/>
        </w:rPr>
        <w:t xml:space="preserve">（2）提供客服或业务员电话随时服务，危急值专人电话跟进，确保患者检测信息与临床医生的畅通。</w:t>
      </w:r>
      <w:r/>
    </w:p>
    <w:p>
      <w:pPr>
        <w:ind w:firstLine="420"/>
        <w:spacing w:line="360" w:lineRule="auto"/>
        <w:rPr>
          <w:rFonts w:hint="eastAsia" w:ascii="宋体" w:hAnsi="宋体"/>
          <w:szCs w:val="21"/>
          <w:lang w:val="zh-TW"/>
        </w:rPr>
      </w:pPr>
      <w:r>
        <w:rPr>
          <w:rFonts w:hint="eastAsia" w:ascii="宋体" w:hAnsi="宋体"/>
          <w:szCs w:val="21"/>
          <w:lang w:val="zh-TW"/>
        </w:rPr>
        <w:t xml:space="preserve">6、信息系统对接</w:t>
      </w:r>
      <w:r/>
    </w:p>
    <w:p>
      <w:pPr>
        <w:ind w:firstLine="420"/>
        <w:spacing w:line="360" w:lineRule="auto"/>
        <w:rPr>
          <w:rFonts w:hint="eastAsia" w:ascii="宋体" w:hAnsi="宋体"/>
          <w:szCs w:val="21"/>
          <w:lang w:val="zh-TW"/>
        </w:rPr>
      </w:pPr>
      <w:r>
        <w:rPr>
          <w:rFonts w:hint="eastAsia" w:ascii="宋体" w:hAnsi="宋体"/>
          <w:szCs w:val="21"/>
          <w:lang w:val="zh-TW"/>
        </w:rPr>
        <w:t xml:space="preserve">供应商免费提供网络信息系统对接，并保证检测结果网络信息传输的安全性。检测结果报告实时上传至医院的LIS（实验室信息系统）和HIS（医院信息系统）系统；对报告的格式、补发、保密均有严格要求；检测结果报告内容及格式符合临床要求。</w:t>
      </w:r>
      <w:r/>
    </w:p>
    <w:p>
      <w:pPr>
        <w:ind w:firstLine="420"/>
        <w:spacing w:line="360" w:lineRule="auto"/>
        <w:rPr>
          <w:rFonts w:hint="eastAsia" w:ascii="宋体" w:hAnsi="宋体"/>
          <w:szCs w:val="21"/>
          <w:lang w:val="zh-TW"/>
        </w:rPr>
      </w:pPr>
      <w:r>
        <w:rPr>
          <w:rFonts w:hint="eastAsia" w:ascii="宋体" w:hAnsi="宋体"/>
          <w:szCs w:val="21"/>
          <w:lang w:val="zh-TW"/>
        </w:rPr>
        <w:t xml:space="preserve">7、保密要求</w:t>
      </w:r>
      <w:r/>
    </w:p>
    <w:p>
      <w:pPr>
        <w:ind w:firstLine="420"/>
        <w:spacing w:line="360" w:lineRule="auto"/>
        <w:rPr>
          <w:rFonts w:hint="eastAsia" w:ascii="宋体" w:hAnsi="宋体"/>
          <w:szCs w:val="21"/>
          <w:lang w:val="zh-TW"/>
        </w:rPr>
      </w:pPr>
      <w:r>
        <w:rPr>
          <w:rFonts w:hint="eastAsia" w:ascii="宋体" w:hAnsi="宋体"/>
          <w:szCs w:val="21"/>
          <w:lang w:val="zh-TW"/>
        </w:rPr>
        <w:t xml:space="preserve">供应商对患者隐私保密。严格保密受检者身份信息、检测标本，在未经采购人同意或授权前提下，供应商不得向采购人及其工作人员以外的任何单位或个人泄露采购人委托检验的项目、检验的内容、检验的结果、检测标本等，但受检者及其授权代理人查询、咨询其检验项目事宜的除外，如造成纠纷，由供应商承担相应的法律责任。</w:t>
      </w:r>
      <w:r/>
    </w:p>
    <w:p>
      <w:pPr>
        <w:ind w:firstLine="420"/>
        <w:spacing w:line="360" w:lineRule="auto"/>
        <w:rPr>
          <w:rFonts w:hint="eastAsia" w:ascii="宋体" w:hAnsi="宋体"/>
          <w:szCs w:val="21"/>
          <w:lang w:val="zh-TW"/>
        </w:rPr>
      </w:pPr>
      <w:r>
        <w:rPr>
          <w:rFonts w:hint="eastAsia" w:ascii="宋体" w:hAnsi="宋体"/>
          <w:szCs w:val="21"/>
          <w:lang w:val="zh-TW"/>
        </w:rPr>
        <w:t xml:space="preserve">8、验收标准</w:t>
      </w:r>
      <w:r/>
    </w:p>
    <w:p>
      <w:pPr>
        <w:ind w:firstLine="420"/>
        <w:spacing w:line="360" w:lineRule="auto"/>
        <w:rPr>
          <w:rFonts w:hint="eastAsia" w:ascii="宋体" w:hAnsi="宋体"/>
          <w:szCs w:val="21"/>
          <w:lang w:val="zh-TW"/>
        </w:rPr>
      </w:pPr>
      <w:r>
        <w:rPr>
          <w:rFonts w:hint="eastAsia" w:ascii="宋体" w:hAnsi="宋体"/>
          <w:szCs w:val="21"/>
          <w:lang w:val="zh-TW"/>
        </w:rPr>
        <w:t xml:space="preserve">合格，符合国家及行业标准。</w:t>
      </w:r>
      <w:r/>
    </w:p>
    <w:p>
      <w:pPr>
        <w:spacing w:line="360" w:lineRule="auto"/>
        <w:rPr>
          <w:rFonts w:hint="eastAsia" w:ascii="宋体" w:hAnsi="宋体"/>
          <w:b/>
          <w:bCs/>
          <w:szCs w:val="21"/>
          <w:lang w:val="zh-TW"/>
        </w:rPr>
      </w:pPr>
      <w:r>
        <w:rPr>
          <w:rFonts w:hint="eastAsia" w:ascii="宋体" w:hAnsi="宋体"/>
          <w:b/>
          <w:bCs/>
          <w:szCs w:val="21"/>
          <w:lang w:val="zh-TW"/>
        </w:rPr>
        <w:t xml:space="preserve">六、其他要求</w:t>
      </w:r>
      <w:r/>
    </w:p>
    <w:p>
      <w:pPr>
        <w:ind w:firstLine="420"/>
        <w:spacing w:line="360" w:lineRule="auto"/>
        <w:rPr>
          <w:rFonts w:hint="eastAsia" w:ascii="宋体" w:hAnsi="宋体"/>
          <w:szCs w:val="21"/>
        </w:rPr>
      </w:pPr>
      <w:r>
        <w:rPr>
          <w:rFonts w:hint="eastAsia" w:ascii="宋体" w:hAnsi="宋体"/>
          <w:iCs/>
          <w:szCs w:val="21"/>
        </w:rPr>
        <w:t xml:space="preserve">1、考核要求：每两个月为一个考核周期，采购人每两个月不定期组织相关人员对</w:t>
      </w:r>
      <w:r>
        <w:rPr>
          <w:rFonts w:hint="eastAsia" w:ascii="宋体" w:hAnsi="宋体"/>
          <w:iCs/>
          <w:szCs w:val="21"/>
        </w:rPr>
        <w:t xml:space="preserve">中标</w:t>
      </w:r>
      <w:r>
        <w:rPr>
          <w:rFonts w:hint="eastAsia" w:ascii="宋体" w:hAnsi="宋体"/>
          <w:iCs/>
          <w:szCs w:val="21"/>
        </w:rPr>
        <w:t xml:space="preserve">供应商的服务进行考核。考评内容根据检验检测中心《受委托实验室的选择和评审程序》，检验科不定期对受委托实验室进行检查与监控，评估与受委托实验室的协议，确保受委托实验室的质量持续符合要求。监控内容可包括：检测过程、各种原始记录、</w:t>
      </w:r>
      <w:r>
        <w:rPr>
          <w:rFonts w:hint="eastAsia" w:ascii="宋体" w:hAnsi="宋体"/>
          <w:iCs/>
          <w:szCs w:val="21"/>
        </w:rPr>
        <w:t xml:space="preserve">室内质控及</w:t>
      </w:r>
      <w:r>
        <w:rPr>
          <w:rFonts w:hint="eastAsia" w:ascii="宋体" w:hAnsi="宋体"/>
          <w:iCs/>
          <w:szCs w:val="21"/>
        </w:rPr>
        <w:t xml:space="preserve">室间质评情况、仪器设备状态、人员素质状况等，并随机抽查检验报告单，确保检验报告单的准确性及可溯源性，一年内两次考核不合格可解除合同。</w:t>
      </w:r>
      <w:r/>
    </w:p>
    <w:p>
      <w:pPr>
        <w:ind w:firstLine="420"/>
        <w:spacing w:line="360" w:lineRule="auto"/>
        <w:rPr>
          <w:rFonts w:hint="eastAsia" w:ascii="宋体" w:hAnsi="宋体"/>
          <w:szCs w:val="21"/>
        </w:rPr>
      </w:pPr>
      <w:r>
        <w:rPr>
          <w:rFonts w:hint="eastAsia" w:ascii="宋体" w:hAnsi="宋体" w:cs="宋体"/>
          <w:szCs w:val="21"/>
        </w:rPr>
        <w:t xml:space="preserve">2</w:t>
      </w:r>
      <w:r>
        <w:rPr>
          <w:rFonts w:hint="eastAsia" w:ascii="宋体" w:hAnsi="宋体"/>
          <w:szCs w:val="21"/>
        </w:rPr>
        <w:t xml:space="preserve">、供应商对医院的检验结果保存时间&gt;5年。</w:t>
      </w:r>
      <w:r/>
    </w:p>
    <w:p>
      <w:pPr>
        <w:ind w:firstLine="420"/>
        <w:spacing w:line="360" w:lineRule="auto"/>
        <w:rPr>
          <w:rFonts w:hint="eastAsia" w:ascii="宋体" w:hAnsi="宋体"/>
          <w:szCs w:val="21"/>
        </w:rPr>
      </w:pPr>
      <w:r>
        <w:rPr>
          <w:rFonts w:hint="eastAsia" w:ascii="宋体" w:hAnsi="宋体"/>
          <w:szCs w:val="21"/>
        </w:rPr>
        <w:t xml:space="preserve">3、生物安全防护要求</w:t>
      </w:r>
      <w:r/>
    </w:p>
    <w:p>
      <w:pPr>
        <w:ind w:firstLine="420"/>
        <w:spacing w:line="360" w:lineRule="auto"/>
        <w:rPr>
          <w:rFonts w:hint="eastAsia" w:ascii="宋体" w:hAnsi="宋体"/>
          <w:szCs w:val="21"/>
        </w:rPr>
      </w:pPr>
      <w:r>
        <w:rPr>
          <w:rFonts w:hint="eastAsia" w:ascii="宋体" w:hAnsi="宋体"/>
          <w:szCs w:val="21"/>
        </w:rPr>
        <w:t xml:space="preserve">（1）标本运送人员采用一级生物安全防护，包括：医用外科口罩、乳胶手套、工作服，可戴医用防护帽。</w:t>
      </w:r>
      <w:r/>
    </w:p>
    <w:p>
      <w:pPr>
        <w:ind w:firstLine="420"/>
        <w:spacing w:line="360" w:lineRule="auto"/>
        <w:rPr>
          <w:rFonts w:hint="eastAsia" w:ascii="宋体" w:hAnsi="宋体"/>
          <w:szCs w:val="21"/>
        </w:rPr>
      </w:pPr>
      <w:r>
        <w:rPr>
          <w:rFonts w:hint="eastAsia" w:ascii="宋体" w:hAnsi="宋体"/>
          <w:szCs w:val="21"/>
        </w:rPr>
        <w:t xml:space="preserve">（2）标本接收人员应当为检测实验室经生物安全防护培训的指定人员。</w:t>
      </w:r>
      <w:r/>
    </w:p>
    <w:p>
      <w:pPr>
        <w:ind w:firstLine="420"/>
        <w:spacing w:line="360" w:lineRule="auto"/>
        <w:rPr>
          <w:rFonts w:hint="eastAsia" w:ascii="宋体" w:hAnsi="宋体"/>
          <w:szCs w:val="21"/>
        </w:rPr>
      </w:pPr>
      <w:r>
        <w:rPr>
          <w:rFonts w:hint="eastAsia" w:ascii="宋体" w:hAnsi="宋体" w:cs="宋体"/>
          <w:szCs w:val="21"/>
        </w:rPr>
        <w:t xml:space="preserve">3</w:t>
      </w:r>
      <w:r>
        <w:rPr>
          <w:rFonts w:hint="eastAsia" w:ascii="宋体" w:hAnsi="宋体"/>
          <w:szCs w:val="21"/>
        </w:rPr>
        <w:t xml:space="preserve">、采购人的所有送检标本最终由</w:t>
      </w:r>
      <w:r>
        <w:rPr>
          <w:rFonts w:hint="eastAsia" w:ascii="宋体" w:hAnsi="宋体"/>
          <w:szCs w:val="21"/>
        </w:rPr>
        <w:t xml:space="preserve">中标</w:t>
      </w:r>
      <w:r>
        <w:rPr>
          <w:rFonts w:hint="eastAsia" w:ascii="宋体" w:hAnsi="宋体"/>
          <w:szCs w:val="21"/>
        </w:rPr>
        <w:t xml:space="preserve">供应</w:t>
      </w:r>
      <w:r>
        <w:rPr>
          <w:rFonts w:hint="eastAsia" w:ascii="宋体" w:hAnsi="宋体"/>
          <w:szCs w:val="21"/>
        </w:rPr>
        <w:t xml:space="preserve">商依法</w:t>
      </w:r>
      <w:r>
        <w:rPr>
          <w:rFonts w:hint="eastAsia" w:ascii="宋体" w:hAnsi="宋体"/>
          <w:szCs w:val="21"/>
        </w:rPr>
        <w:t xml:space="preserve">处置（特殊情况除外），</w:t>
      </w:r>
      <w:r>
        <w:rPr>
          <w:rFonts w:hint="eastAsia" w:ascii="宋体" w:hAnsi="宋体"/>
          <w:szCs w:val="21"/>
        </w:rPr>
        <w:t xml:space="preserve">中标</w:t>
      </w:r>
      <w:r>
        <w:rPr>
          <w:rFonts w:hint="eastAsia" w:ascii="宋体" w:hAnsi="宋体"/>
          <w:szCs w:val="21"/>
        </w:rPr>
        <w:t xml:space="preserve">供应</w:t>
      </w:r>
      <w:r>
        <w:rPr>
          <w:rFonts w:hint="eastAsia" w:ascii="宋体" w:hAnsi="宋体"/>
          <w:szCs w:val="21"/>
        </w:rPr>
        <w:t xml:space="preserve">商按照</w:t>
      </w:r>
      <w:r>
        <w:rPr>
          <w:rFonts w:hint="eastAsia" w:ascii="宋体" w:hAnsi="宋体"/>
          <w:szCs w:val="21"/>
        </w:rPr>
        <w:t xml:space="preserve">国家法律法规及相关行业规定的保存期限保存剩余标本（若有）。</w:t>
      </w:r>
      <w:r/>
    </w:p>
    <w:p>
      <w:pPr>
        <w:ind w:firstLine="420"/>
        <w:spacing w:line="360" w:lineRule="auto"/>
        <w:rPr>
          <w:rFonts w:hint="eastAsia" w:ascii="宋体" w:hAnsi="宋体"/>
          <w:szCs w:val="21"/>
        </w:rPr>
      </w:pPr>
      <w:r>
        <w:rPr>
          <w:rFonts w:hint="eastAsia" w:ascii="宋体" w:hAnsi="宋体"/>
          <w:szCs w:val="21"/>
        </w:rPr>
        <w:t xml:space="preserve">4、服务响应时间</w:t>
      </w:r>
      <w:r>
        <w:rPr>
          <w:rFonts w:hint="eastAsia" w:ascii="宋体" w:hAnsi="宋体"/>
          <w:szCs w:val="21"/>
        </w:rPr>
        <w:tab/>
      </w:r>
      <w:r/>
    </w:p>
    <w:p>
      <w:pPr>
        <w:ind w:firstLine="420"/>
        <w:spacing w:line="360" w:lineRule="auto"/>
        <w:rPr>
          <w:rFonts w:hint="eastAsia" w:ascii="宋体" w:hAnsi="宋体"/>
          <w:szCs w:val="21"/>
        </w:rPr>
      </w:pPr>
      <w:r>
        <w:rPr>
          <w:rFonts w:hint="eastAsia" w:ascii="宋体" w:hAnsi="宋体"/>
          <w:szCs w:val="21"/>
        </w:rPr>
        <w:t xml:space="preserve">（1）供应商提供紧急情况下的标本检验服务，对于急症检验标本，供应商承诺1小时内有物流人员响应，且能在4小时内将样本送达实验室。</w:t>
      </w:r>
      <w:r/>
    </w:p>
    <w:p>
      <w:pPr>
        <w:ind w:firstLine="420"/>
        <w:spacing w:line="360" w:lineRule="auto"/>
        <w:rPr>
          <w:rFonts w:hint="eastAsia" w:ascii="宋体" w:hAnsi="宋体"/>
          <w:szCs w:val="21"/>
        </w:rPr>
      </w:pPr>
      <w:r>
        <w:rPr>
          <w:rFonts w:hint="eastAsia" w:ascii="宋体" w:hAnsi="宋体"/>
          <w:szCs w:val="21"/>
        </w:rPr>
        <w:t xml:space="preserve">（2）供应商自</w:t>
      </w:r>
      <w:r>
        <w:rPr>
          <w:rFonts w:hint="eastAsia" w:ascii="宋体" w:hAnsi="宋体"/>
          <w:szCs w:val="21"/>
        </w:rPr>
        <w:t xml:space="preserve">收样至</w:t>
      </w:r>
      <w:r>
        <w:rPr>
          <w:rFonts w:hint="eastAsia" w:ascii="宋体" w:hAnsi="宋体"/>
          <w:szCs w:val="21"/>
        </w:rPr>
        <w:t xml:space="preserve">发放临床报告，根据项目由临床科室综合评定，时效能够完全满足临床需求。</w:t>
      </w:r>
      <w:r/>
    </w:p>
    <w:p>
      <w:pPr>
        <w:pStyle w:val="999"/>
        <w:ind w:firstLine="420"/>
        <w:spacing w:line="360" w:lineRule="auto"/>
        <w:rPr>
          <w:rFonts w:hint="eastAsia" w:ascii="宋体" w:hAnsi="宋体"/>
          <w:szCs w:val="21"/>
        </w:rPr>
      </w:pPr>
      <w:r>
        <w:rPr>
          <w:rFonts w:hint="eastAsia" w:ascii="宋体" w:hAnsi="宋体"/>
          <w:szCs w:val="21"/>
        </w:rPr>
        <w:t xml:space="preserve">5、人员配置要求</w:t>
      </w:r>
      <w:r/>
    </w:p>
    <w:p>
      <w:pPr>
        <w:ind w:firstLine="420"/>
        <w:spacing w:line="360" w:lineRule="auto"/>
        <w:widowControl/>
        <w:rPr>
          <w:rFonts w:hint="eastAsia" w:ascii="宋体" w:hAnsi="宋体" w:cs="宋体"/>
          <w:b/>
          <w:bCs/>
          <w:szCs w:val="21"/>
        </w:rPr>
      </w:pPr>
      <w:r>
        <w:rPr>
          <w:rFonts w:hint="eastAsia" w:ascii="宋体" w:hAnsi="宋体" w:cs="宋体"/>
          <w:szCs w:val="21"/>
        </w:rPr>
        <w:t xml:space="preserve">（1）</w:t>
      </w:r>
      <w:r>
        <w:rPr>
          <w:rFonts w:hint="eastAsia" w:ascii="宋体" w:hAnsi="宋体"/>
          <w:bCs/>
          <w:szCs w:val="21"/>
        </w:rPr>
        <w:t xml:space="preserve">供应商实验室拥有专业的技术人员，可提供专业的医学检验服务。</w:t>
      </w:r>
      <w:r/>
    </w:p>
    <w:p>
      <w:pPr>
        <w:ind w:firstLine="420"/>
        <w:spacing w:line="360" w:lineRule="auto"/>
        <w:widowControl/>
        <w:rPr>
          <w:rFonts w:hint="eastAsia" w:ascii="宋体" w:hAnsi="宋体"/>
          <w:szCs w:val="21"/>
        </w:rPr>
      </w:pPr>
      <w:r>
        <w:rPr>
          <w:rFonts w:hint="eastAsia" w:ascii="宋体" w:hAnsi="宋体"/>
          <w:szCs w:val="21"/>
        </w:rPr>
        <w:t xml:space="preserve">（2）采购人有权根据项目的工作内容，对供应商项目组成员的构成提出要求。在合同履行过程中，采购人如发现供应商项目组成员有严重错误或有正当理由对供应商项目组成员履行的服务不满意的，有权要求供应商替换项目组成员。供应商应根据采购人要求调整项目组成员，调整后的负责人、检验人员职称等资质不得低于原负责人、原检验人员资质。</w:t>
      </w:r>
      <w:r/>
    </w:p>
    <w:p>
      <w:pPr>
        <w:ind w:firstLine="420"/>
        <w:spacing w:line="360" w:lineRule="auto"/>
        <w:widowControl/>
        <w:rPr>
          <w:rFonts w:hint="eastAsia" w:ascii="宋体" w:hAnsi="宋体"/>
          <w:szCs w:val="21"/>
        </w:rPr>
      </w:pPr>
      <w:r>
        <w:rPr>
          <w:rFonts w:hint="eastAsia" w:ascii="宋体" w:hAnsi="宋体"/>
          <w:szCs w:val="21"/>
        </w:rPr>
        <w:t xml:space="preserve">（3）供应商负责其派往本项目服务人员的食宿费、交通费等，并按规定为其购买社会保险和人身意外伤害保险。 </w:t>
      </w:r>
      <w:r/>
    </w:p>
    <w:p>
      <w:pPr>
        <w:ind w:firstLine="420"/>
        <w:jc w:val="left"/>
        <w:spacing w:line="360" w:lineRule="auto"/>
        <w:shd w:val="clear" w:color="auto" w:fill="ffffff"/>
        <w:widowControl/>
        <w:rPr>
          <w:rFonts w:hint="eastAsia" w:ascii="宋体" w:hAnsi="宋体"/>
          <w:szCs w:val="21"/>
          <w:lang w:val="zh-CN"/>
        </w:rPr>
      </w:pPr>
      <w:r>
        <w:rPr>
          <w:rFonts w:hint="eastAsia" w:ascii="宋体" w:hAnsi="宋体"/>
          <w:szCs w:val="21"/>
        </w:rPr>
        <w:t xml:space="preserve">（4）供应商对拟派本项目服务人员在合同履行期间的一切行为负责，期间发生的一切安全事故责任及因此发生的人身损害赔偿和其他费用由供应商承担，与采购人无关。</w:t>
      </w:r>
      <w:r/>
    </w:p>
    <w:p>
      <w:pPr>
        <w:ind w:firstLine="420"/>
        <w:spacing w:line="360" w:lineRule="auto"/>
        <w:rPr>
          <w:rFonts w:hint="eastAsia" w:ascii="宋体" w:hAnsi="宋体"/>
          <w:i/>
          <w:szCs w:val="21"/>
          <w:u w:val="single"/>
        </w:rPr>
      </w:pPr>
      <w:r>
        <w:rPr>
          <w:rFonts w:hint="eastAsia" w:ascii="宋体" w:hAnsi="宋体"/>
          <w:szCs w:val="21"/>
        </w:rPr>
        <w:t xml:space="preserve">6</w:t>
      </w:r>
      <w:r>
        <w:rPr>
          <w:rFonts w:hint="eastAsia" w:ascii="宋体" w:hAnsi="宋体"/>
          <w:i/>
          <w:szCs w:val="21"/>
        </w:rPr>
        <w:t xml:space="preserve">、</w:t>
      </w:r>
      <w:r>
        <w:rPr>
          <w:rFonts w:hint="eastAsia" w:ascii="宋体" w:hAnsi="宋体"/>
          <w:i/>
          <w:szCs w:val="21"/>
          <w:u w:val="single"/>
        </w:rPr>
        <w:t xml:space="preserve">本项目不接受进口产品参加</w:t>
      </w:r>
      <w:r>
        <w:rPr>
          <w:rFonts w:hint="eastAsia" w:ascii="宋体" w:hAnsi="宋体"/>
          <w:i/>
          <w:szCs w:val="21"/>
          <w:u w:val="single"/>
        </w:rPr>
        <w:t xml:space="preserve">投标</w:t>
      </w:r>
      <w:r>
        <w:rPr>
          <w:rFonts w:hint="eastAsia" w:ascii="宋体" w:hAnsi="宋体"/>
          <w:i/>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7、采购标的对应的中小企业划分标准所属行业一览表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2"/>
        <w:gridCol w:w="4016"/>
        <w:gridCol w:w="3255"/>
      </w:tblGrid>
      <w:tr>
        <w:trPr>
          <w:cantSplit/>
          <w:jc w:val="center"/>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w:t>
            </w:r>
            <w:r>
              <w:rPr>
                <w:rFonts w:ascii="宋体" w:hAnsi="宋体"/>
              </w:rPr>
              <w:t xml:space="preserve">标的</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对应中</w:t>
            </w:r>
            <w:r>
              <w:rPr>
                <w:rFonts w:ascii="宋体" w:hAnsi="宋体"/>
              </w:rPr>
              <w:t xml:space="preserve">小企业划分标准所属行业</w:t>
            </w:r>
            <w:r/>
          </w:p>
        </w:tc>
      </w:tr>
      <w:tr>
        <w:trPr>
          <w:cantSplit/>
          <w:jc w:val="center"/>
          <w:trHeight w:val="291"/>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cs="宋体"/>
              </w:rPr>
              <w:t xml:space="preserve">扬州市</w:t>
            </w:r>
            <w:r>
              <w:rPr>
                <w:rFonts w:hint="eastAsia" w:ascii="宋体" w:hAnsi="宋体" w:cs="宋体"/>
              </w:rPr>
              <w:t xml:space="preserve">广陵区汤汪街道</w:t>
            </w:r>
            <w:r>
              <w:rPr>
                <w:rFonts w:hint="eastAsia" w:ascii="宋体" w:hAnsi="宋体" w:cs="宋体"/>
              </w:rPr>
              <w:t xml:space="preserve">社区卫生服务中心外送检验服务采购项目（</w:t>
            </w:r>
            <w:r>
              <w:rPr>
                <w:rFonts w:ascii="宋体" w:hAnsi="宋体"/>
                <w:color w:val="000000" w:themeColor="text1"/>
              </w:rPr>
              <w:t xml:space="preserve">三</w:t>
            </w:r>
            <w:r>
              <w:rPr>
                <w:rFonts w:hint="eastAsia" w:ascii="宋体" w:hAnsi="宋体" w:cs="宋体"/>
              </w:rPr>
              <w:t xml:space="preserve">次）</w:t>
            </w:r>
            <w:r/>
          </w:p>
        </w:tc>
        <w:tc>
          <w:tcPr>
            <w:tcW w:w="3255" w:type="dxa"/>
            <w:vAlign w:val="center"/>
            <w:textDirection w:val="lrTb"/>
            <w:noWrap w:val="false"/>
          </w:tcPr>
          <w:p>
            <w:pPr>
              <w:jc w:val="center"/>
              <w:spacing w:line="360" w:lineRule="auto"/>
              <w:rPr>
                <w:rFonts w:hint="eastAsia" w:ascii="宋体" w:hAnsi="宋体"/>
              </w:rPr>
            </w:pPr>
            <w:r/>
            <w:bookmarkStart w:id="174" w:name="_Hlk218605355"/>
            <w:r>
              <w:rPr>
                <w:rFonts w:hint="eastAsia" w:ascii="宋体" w:hAnsi="宋体"/>
              </w:rPr>
              <w:t xml:space="preserve">其他未列明行业</w:t>
            </w:r>
            <w:bookmarkEnd w:id="174"/>
            <w:r/>
            <w:r/>
          </w:p>
        </w:tc>
      </w:tr>
    </w:tbl>
    <w:p>
      <w:pPr>
        <w:pStyle w:val="937"/>
        <w:spacing w:line="360" w:lineRule="auto"/>
        <w:rPr>
          <w:rFonts w:hint="eastAsia" w:hAnsi="宋体" w:cs="宋体"/>
          <w:b/>
          <w:bCs/>
          <w:color w:val="000000" w:themeColor="text1"/>
          <w:sz w:val="21"/>
        </w:rPr>
      </w:pPr>
      <w:r>
        <w:rPr>
          <w:rFonts w:hint="eastAsia" w:hAnsi="宋体" w:cs="宋体"/>
          <w:b/>
          <w:bCs/>
          <w:color w:val="000000" w:themeColor="text1"/>
          <w:sz w:val="21"/>
        </w:rPr>
      </w:r>
      <w:r/>
    </w:p>
    <w:p>
      <w:pPr>
        <w:jc w:val="left"/>
        <w:widowControl/>
        <w:rPr>
          <w:rFonts w:hint="eastAsia" w:ascii="宋体" w:hAnsi="宋体"/>
          <w:b/>
          <w:bCs/>
          <w:color w:val="000000" w:themeColor="text1"/>
          <w:szCs w:val="21"/>
        </w:rPr>
      </w:pPr>
      <w:r>
        <w:rPr>
          <w:rFonts w:hint="eastAsia" w:hAnsi="宋体"/>
          <w:b/>
          <w:bCs/>
          <w:color w:val="000000" w:themeColor="text1"/>
        </w:rPr>
        <w:br w:type="page" w:clear="all"/>
      </w:r>
      <w:r/>
    </w:p>
    <w:p>
      <w:pPr>
        <w:pStyle w:val="918"/>
        <w:jc w:val="center"/>
        <w:rPr>
          <w:rFonts w:hint="eastAsia" w:ascii="宋体" w:hAnsi="宋体"/>
          <w:color w:val="000000" w:themeColor="text1"/>
          <w:sz w:val="36"/>
        </w:rPr>
      </w:pPr>
      <w:r/>
      <w:bookmarkStart w:id="175" w:name="_Toc55204181"/>
      <w:r/>
      <w:bookmarkStart w:id="176" w:name="_Toc166489816"/>
      <w:r>
        <w:rPr>
          <w:rFonts w:hint="eastAsia" w:ascii="宋体" w:hAnsi="宋体"/>
          <w:color w:val="000000" w:themeColor="text1"/>
          <w:sz w:val="36"/>
        </w:rPr>
        <w:t xml:space="preserve">第五章 评标方法与评标标准</w:t>
      </w:r>
      <w:bookmarkEnd w:id="175"/>
      <w:r/>
      <w:bookmarkEnd w:id="176"/>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一、评标方法</w:t>
      </w:r>
      <w:r/>
    </w:p>
    <w:p>
      <w:pPr>
        <w:pStyle w:val="954"/>
        <w:ind w:firstLine="420"/>
        <w:spacing w:before="0" w:after="0"/>
        <w:rPr>
          <w:rFonts w:hint="eastAsia" w:ascii="宋体" w:hAnsi="宋体" w:cs="Arial"/>
          <w:color w:val="000000" w:themeColor="text1"/>
          <w:sz w:val="21"/>
          <w:szCs w:val="21"/>
        </w:rPr>
      </w:pPr>
      <w:r>
        <w:rPr>
          <w:rFonts w:ascii="宋体" w:hAnsi="宋体" w:cs="Arial"/>
          <w:color w:val="000000" w:themeColor="text1"/>
          <w:sz w:val="21"/>
          <w:szCs w:val="21"/>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Arial"/>
          <w:color w:val="000000" w:themeColor="text1"/>
          <w:sz w:val="21"/>
          <w:szCs w:val="21"/>
        </w:rPr>
        <w:t xml:space="preserve">且按照</w:t>
      </w:r>
      <w:r>
        <w:rPr>
          <w:rFonts w:ascii="宋体" w:hAnsi="宋体" w:cs="Arial"/>
          <w:color w:val="000000" w:themeColor="text1"/>
          <w:sz w:val="21"/>
          <w:szCs w:val="21"/>
        </w:rPr>
        <w:t xml:space="preserve">评审因素的量化指标评审得分最高的投标人为中标候选人</w:t>
      </w:r>
      <w:r>
        <w:rPr>
          <w:rFonts w:hint="eastAsia" w:ascii="宋体" w:hAnsi="宋体" w:cs="Arial"/>
          <w:color w:val="000000" w:themeColor="text1"/>
          <w:sz w:val="21"/>
          <w:szCs w:val="21"/>
        </w:rPr>
        <w:t xml:space="preserve">。本项目选取1名中标单位。</w:t>
      </w:r>
      <w:r/>
    </w:p>
    <w:p>
      <w:pPr>
        <w:pStyle w:val="954"/>
        <w:ind w:firstLine="422"/>
        <w:spacing w:before="0" w:after="0"/>
        <w:rPr>
          <w:rFonts w:hint="eastAsia" w:ascii="宋体" w:hAnsi="宋体"/>
          <w:b/>
          <w:color w:val="000000" w:themeColor="text1"/>
          <w:sz w:val="21"/>
          <w:szCs w:val="21"/>
        </w:rPr>
      </w:pPr>
      <w:r>
        <w:rPr>
          <w:rFonts w:hint="eastAsia" w:ascii="宋体" w:hAnsi="宋体"/>
          <w:b/>
          <w:color w:val="000000" w:themeColor="text1"/>
          <w:sz w:val="21"/>
          <w:szCs w:val="21"/>
        </w:rPr>
        <w:t xml:space="preserve">二、政府采购政策功能落实</w:t>
      </w:r>
      <w:r/>
    </w:p>
    <w:p>
      <w:pPr>
        <w:pStyle w:val="95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1、小微型企业价格扣除</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（1）本项目对小型和微型企业提供的服务给予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的扣除价格，用扣除后的价格参与评审。</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（2）供应商需按照采购文件的要求提供相应的《中小企业声明函》。</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（3）企业标准请参照《关于印发中小企业划型标准规定的通知》（工信部联企业[2011]300号）文件规定自行填写。</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2、残疾人福利单位价格扣除</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（1）本项目对残疾人福利性单位视同小型、微型企业，给予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的价格扣除，用扣除后的价格参与评审。</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（2）残疾人福利单位需按照采购文件的要求提供《残疾人福利性单位声明函》。</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（3）残疾人福利单位标准请参照《关于促进残疾人就业政府采购政策的通知》（财库〔2017〕141号）。</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3、监狱和戒毒企业价格扣除</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（1）本项目对监狱和戒毒企业（简称监狱企业）视同小型、微型企业，给予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的价格扣除，用扣除后的价格参与评审。</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（2）监狱企业参加政府采购活动时，需提供由省级以上监狱管理局、戒毒管理局(含新疆生产建设兵团)出具的属于监狱企业的证明文件。</w:t>
      </w:r>
      <w:r>
        <w:rPr>
          <w:rFonts w:hint="eastAsia" w:ascii="宋体" w:hAnsi="宋体"/>
          <w:color w:val="000000" w:themeColor="text1"/>
          <w:sz w:val="21"/>
          <w:szCs w:val="21"/>
        </w:rPr>
        <w:t xml:space="preserve">供应商如不提供上述证明文件，价格将不做相应扣除</w:t>
      </w:r>
      <w:r>
        <w:rPr>
          <w:rFonts w:hint="eastAsia" w:ascii="宋体" w:hAnsi="宋体"/>
          <w:color w:val="000000" w:themeColor="text1"/>
          <w:sz w:val="21"/>
          <w:szCs w:val="21"/>
        </w:rPr>
        <w:t xml:space="preserve">。</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（3）监狱企业标准请参照《关于政府采购支持监狱企业发展有关问题的通知》（</w:t>
      </w:r>
      <w:r>
        <w:rPr>
          <w:rFonts w:ascii="宋体" w:hAnsi="宋体"/>
          <w:color w:val="000000" w:themeColor="text1"/>
          <w:sz w:val="21"/>
          <w:szCs w:val="21"/>
        </w:rPr>
        <w:t xml:space="preserve">财库[2014]68号</w:t>
      </w:r>
      <w:r>
        <w:rPr>
          <w:rFonts w:hint="eastAsia" w:ascii="宋体" w:hAnsi="宋体"/>
          <w:color w:val="000000" w:themeColor="text1"/>
          <w:sz w:val="21"/>
          <w:szCs w:val="21"/>
        </w:rPr>
        <w:t xml:space="preserve">）。</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4、残疾人福利单位、监狱企业属于小型、微型企业的，不重复享受政策。</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1"/>
          <w:szCs w:val="21"/>
          <w:u w:val="single"/>
        </w:rPr>
        <w:t xml:space="preserve">6</w:t>
      </w:r>
      <w:r>
        <w:rPr>
          <w:rFonts w:hint="eastAsia" w:ascii="宋体" w:hAnsi="宋体"/>
          <w:color w:val="000000" w:themeColor="text1"/>
          <w:sz w:val="21"/>
          <w:szCs w:val="21"/>
          <w:u w:val="single"/>
        </w:rPr>
        <w:t xml:space="preserve">%</w:t>
      </w:r>
      <w:r>
        <w:rPr>
          <w:rFonts w:hint="eastAsia" w:ascii="宋体" w:hAnsi="宋体"/>
          <w:color w:val="000000" w:themeColor="text1"/>
          <w:sz w:val="21"/>
          <w:szCs w:val="21"/>
        </w:rPr>
        <w:t xml:space="preserve">的价格扣除，用扣除后的价格参与评审。</w:t>
      </w:r>
      <w:r/>
    </w:p>
    <w:p>
      <w:pPr>
        <w:pStyle w:val="95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6、联合体各方均为小型、微型企业（残疾人福利单位、监狱企业）的，联合体享受</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价格扣除，用扣除后的价格参与评审。</w:t>
      </w:r>
      <w:r/>
    </w:p>
    <w:p>
      <w:pPr>
        <w:pStyle w:val="954"/>
        <w:ind w:firstLine="422"/>
        <w:spacing w:before="0" w:after="0"/>
        <w:rPr>
          <w:rFonts w:hint="eastAsia" w:ascii="宋体" w:hAnsi="宋体"/>
          <w:b/>
          <w:color w:val="000000" w:themeColor="text1"/>
          <w:sz w:val="21"/>
          <w:szCs w:val="21"/>
        </w:rPr>
      </w:pPr>
      <w:r>
        <w:rPr>
          <w:rFonts w:hint="eastAsia" w:ascii="宋体" w:hAnsi="宋体"/>
          <w:b/>
          <w:color w:val="000000" w:themeColor="text1"/>
          <w:sz w:val="21"/>
          <w:szCs w:val="21"/>
        </w:rPr>
        <w:t xml:space="preserve">三、评标标准</w:t>
      </w:r>
      <w:r>
        <w:rPr>
          <w:rFonts w:hint="eastAsia" w:ascii="宋体" w:hAnsi="宋体"/>
          <w:color w:val="000000" w:themeColor="text1"/>
        </w:rPr>
        <w:t xml:space="preserve">  </w:t>
      </w:r>
      <w:r/>
    </w:p>
    <w:tbl>
      <w:tblPr>
        <w:tblW w:w="9810" w:type="dxa"/>
        <w:tblInd w:w="-459" w:type="dxa"/>
        <w:tblLook w:val="04A0" w:firstRow="1" w:lastRow="0" w:firstColumn="1" w:lastColumn="0" w:noHBand="0" w:noVBand="1"/>
      </w:tblPr>
      <w:tblGrid>
        <w:gridCol w:w="1560"/>
        <w:gridCol w:w="8250"/>
      </w:tblGrid>
      <w:tr>
        <w:trPr>
          <w:trHeight w:val="461"/>
          <w:tblHeade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项  目</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评  分  标  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价格得分</w:t>
            </w:r>
            <w:r/>
          </w:p>
          <w:p>
            <w:pPr>
              <w:jc w:val="center"/>
              <w:spacing w:line="360" w:lineRule="exact"/>
              <w:widowControl/>
              <w:rPr>
                <w:rFonts w:hint="eastAsia" w:ascii="宋体" w:hAnsi="宋体" w:cs="宋体"/>
                <w:color w:val="000000" w:themeColor="text1"/>
                <w:szCs w:val="21"/>
              </w:rPr>
            </w:pP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1</w:t>
            </w:r>
            <w:r>
              <w:rPr>
                <w:rFonts w:hint="eastAsia" w:ascii="宋体" w:hAnsi="宋体" w:cs="宋体"/>
                <w:b/>
                <w:bCs/>
                <w:color w:val="000000" w:themeColor="text1"/>
                <w:szCs w:val="21"/>
              </w:rPr>
              <w:t xml:space="preserve">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以最新一期《江苏省医疗服务收费目录》的收费标准为基准价，供应商报价“优惠率”，最终结算价格=收费标准*（1-中标优惠率）*实际检测服务项目数量。</w:t>
            </w:r>
            <w:r/>
          </w:p>
          <w:p>
            <w:pPr>
              <w:spacing w:line="440" w:lineRule="exact"/>
              <w:rPr>
                <w:rFonts w:hint="eastAsia" w:ascii="宋体" w:hAnsi="宋体" w:cs="宋体"/>
                <w:szCs w:val="21"/>
              </w:rPr>
              <w:outlineLvl w:val="0"/>
            </w:pPr>
            <w:r>
              <w:rPr>
                <w:rFonts w:hint="eastAsia" w:ascii="宋体" w:hAnsi="宋体" w:cs="宋体"/>
                <w:szCs w:val="21"/>
              </w:rPr>
              <w:t xml:space="preserve">价格部分采用低价优先法计算，即满足招标文件要求的最低报价</w:t>
            </w:r>
            <w:r>
              <w:rPr>
                <w:rFonts w:hint="eastAsia" w:ascii="宋体" w:hAnsi="宋体" w:cs="宋体"/>
                <w:szCs w:val="21"/>
              </w:rPr>
              <w:t xml:space="preserve">（</w:t>
            </w:r>
            <w:r>
              <w:rPr>
                <w:rFonts w:hint="eastAsia" w:ascii="宋体" w:hAnsi="宋体" w:cs="宋体"/>
                <w:szCs w:val="21"/>
              </w:rPr>
              <w:t xml:space="preserve">1-优惠率</w:t>
            </w:r>
            <w:r>
              <w:rPr>
                <w:rFonts w:hint="eastAsia" w:ascii="宋体" w:hAnsi="宋体" w:cs="宋体"/>
                <w:szCs w:val="21"/>
              </w:rPr>
              <w:t xml:space="preserve">）</w:t>
            </w:r>
            <w:r>
              <w:rPr>
                <w:rFonts w:hint="eastAsia" w:ascii="宋体" w:hAnsi="宋体" w:cs="宋体"/>
                <w:szCs w:val="21"/>
              </w:rPr>
              <w:t xml:space="preserve">为评审基准</w:t>
            </w:r>
            <w:r>
              <w:rPr>
                <w:rFonts w:hint="eastAsia" w:ascii="宋体" w:hAnsi="宋体" w:cs="宋体"/>
                <w:szCs w:val="21"/>
              </w:rPr>
              <w:t xml:space="preserve">价</w:t>
            </w:r>
            <w:r>
              <w:rPr>
                <w:rFonts w:hint="eastAsia" w:ascii="宋体" w:hAnsi="宋体" w:cs="宋体"/>
                <w:szCs w:val="21"/>
              </w:rPr>
              <w:t xml:space="preserve">，其价格得分为满分。</w:t>
            </w:r>
            <w:r/>
          </w:p>
          <w:p>
            <w:pPr>
              <w:spacing w:line="360" w:lineRule="exact"/>
              <w:rPr>
                <w:rFonts w:hint="eastAsia" w:ascii="宋体" w:hAnsi="宋体" w:cs="宋体"/>
                <w:szCs w:val="21"/>
              </w:rPr>
            </w:pPr>
            <w:r>
              <w:rPr>
                <w:rFonts w:hint="eastAsia" w:ascii="宋体" w:hAnsi="宋体" w:cs="宋体"/>
                <w:szCs w:val="21"/>
              </w:rPr>
              <w:t xml:space="preserve">其他供应商的价格</w:t>
            </w:r>
            <w:r>
              <w:rPr>
                <w:rFonts w:hint="eastAsia" w:ascii="宋体" w:hAnsi="宋体" w:cs="宋体"/>
                <w:szCs w:val="21"/>
              </w:rPr>
              <w:t xml:space="preserve">分统一</w:t>
            </w:r>
            <w:r>
              <w:rPr>
                <w:rFonts w:hint="eastAsia" w:ascii="宋体" w:hAnsi="宋体" w:cs="宋体"/>
                <w:szCs w:val="21"/>
              </w:rPr>
              <w:t xml:space="preserve">按照下列公式计算：价格得分＝【评审基准</w:t>
            </w:r>
            <w:r>
              <w:rPr>
                <w:rFonts w:hint="eastAsia" w:ascii="宋体" w:hAnsi="宋体" w:cs="宋体"/>
                <w:szCs w:val="21"/>
              </w:rPr>
              <w:t xml:space="preserve">价</w:t>
            </w:r>
            <w:r>
              <w:rPr>
                <w:rFonts w:hint="eastAsia" w:ascii="宋体" w:hAnsi="宋体" w:cs="宋体"/>
                <w:szCs w:val="21"/>
              </w:rPr>
              <w:t xml:space="preserve">/（1-</w:t>
            </w:r>
            <w:r>
              <w:rPr>
                <w:rFonts w:hint="eastAsia" w:ascii="宋体" w:hAnsi="宋体" w:cs="宋体"/>
                <w:szCs w:val="21"/>
              </w:rPr>
              <w:t xml:space="preserve">其他报价</w:t>
            </w:r>
            <w:r>
              <w:rPr>
                <w:rFonts w:hint="eastAsia" w:ascii="宋体" w:hAnsi="宋体" w:cs="宋体"/>
                <w:szCs w:val="21"/>
              </w:rPr>
              <w:t xml:space="preserve">优惠率）】×10×100%（保留二位小数）。</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服务、检测</w:t>
            </w:r>
            <w:r/>
          </w:p>
          <w:p>
            <w:pPr>
              <w:jc w:val="center"/>
              <w:spacing w:line="440" w:lineRule="exact"/>
              <w:rPr>
                <w:rFonts w:hint="eastAsia" w:ascii="宋体" w:hAnsi="宋体"/>
                <w:b/>
                <w:bCs/>
                <w:szCs w:val="21"/>
              </w:rPr>
            </w:pPr>
            <w:r>
              <w:rPr>
                <w:rFonts w:hint="eastAsia" w:ascii="宋体" w:hAnsi="宋体"/>
                <w:b/>
                <w:bCs/>
                <w:szCs w:val="21"/>
              </w:rPr>
              <w:t xml:space="preserve">方案</w:t>
            </w:r>
            <w:r/>
          </w:p>
          <w:p>
            <w:pPr>
              <w:jc w:val="center"/>
              <w:spacing w:line="360" w:lineRule="exact"/>
              <w:widowControl/>
              <w:rPr>
                <w:rFonts w:hint="eastAsia" w:ascii="宋体" w:hAnsi="宋体" w:cs="宋体"/>
                <w:color w:val="000000" w:themeColor="text1"/>
                <w:szCs w:val="21"/>
              </w:rPr>
            </w:pPr>
            <w:r>
              <w:rPr>
                <w:rFonts w:hint="eastAsia" w:ascii="宋体" w:hAnsi="宋体"/>
                <w:b/>
                <w:bCs/>
                <w:szCs w:val="21"/>
              </w:rPr>
              <w:t xml:space="preserve">（</w:t>
            </w:r>
            <w:r>
              <w:rPr>
                <w:rFonts w:hint="eastAsia" w:ascii="宋体" w:hAnsi="宋体"/>
                <w:b/>
                <w:bCs/>
                <w:szCs w:val="21"/>
              </w:rPr>
              <w:t xml:space="preserve">10</w:t>
            </w:r>
            <w:r>
              <w:rPr>
                <w:rFonts w:hint="eastAsia" w:ascii="宋体" w:hAnsi="宋体"/>
                <w:b/>
                <w:bCs/>
                <w:szCs w:val="21"/>
              </w:rPr>
              <w:t xml:space="preserve">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hint="eastAsia" w:ascii="宋体" w:hAnsi="宋体" w:cs="宋体"/>
                <w:szCs w:val="21"/>
              </w:rPr>
              <w:t xml:space="preserve">评委根据</w:t>
            </w:r>
            <w:r>
              <w:rPr>
                <w:rFonts w:hint="eastAsia" w:ascii="宋体" w:hAnsi="宋体" w:cs="宋体"/>
                <w:szCs w:val="21"/>
              </w:rPr>
              <w:t xml:space="preserve">投标人</w:t>
            </w:r>
            <w:r>
              <w:rPr>
                <w:rFonts w:hint="eastAsia" w:ascii="宋体" w:hAnsi="宋体" w:cs="宋体"/>
                <w:szCs w:val="21"/>
              </w:rPr>
              <w:t xml:space="preserve">针对本项目实际需求及自身情况提供服务、检测方案，包括服务流程、特色服务、安全保障等方面进行综合评分：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方案</w:t>
            </w:r>
            <w:r>
              <w:rPr>
                <w:rFonts w:hint="eastAsia" w:ascii="宋体" w:hAnsi="宋体"/>
                <w:color w:val="000000" w:themeColor="text1"/>
                <w:szCs w:val="21"/>
              </w:rPr>
              <w:t xml:space="preserve">详细完整、科学合理、流程清晰、可行性强，</w:t>
            </w:r>
            <w:r>
              <w:rPr>
                <w:rFonts w:hint="eastAsia" w:ascii="宋体" w:hAnsi="宋体"/>
                <w:color w:val="000000" w:themeColor="text1"/>
              </w:rPr>
              <w:t xml:space="preserve">不漏项且有</w:t>
            </w:r>
            <w:r>
              <w:rPr>
                <w:rFonts w:hint="eastAsia" w:ascii="宋体" w:hAnsi="宋体"/>
                <w:color w:val="000000" w:themeColor="text1"/>
              </w:rPr>
              <w:t xml:space="preserve">针对性解解说明，</w:t>
            </w:r>
            <w:r>
              <w:rPr>
                <w:rFonts w:hint="eastAsia" w:ascii="宋体" w:hAnsi="宋体"/>
                <w:color w:val="000000" w:themeColor="text1"/>
                <w:szCs w:val="21"/>
              </w:rPr>
              <w:t xml:space="preserve">得</w:t>
            </w:r>
            <w:r>
              <w:rPr>
                <w:rFonts w:hint="eastAsia" w:ascii="宋体" w:hAnsi="宋体"/>
                <w:color w:val="000000" w:themeColor="text1"/>
                <w:szCs w:val="21"/>
              </w:rPr>
              <w:t xml:space="preserve">10</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方案</w:t>
            </w:r>
            <w:r>
              <w:rPr>
                <w:rFonts w:hint="eastAsia" w:ascii="宋体" w:hAnsi="宋体"/>
                <w:color w:val="000000" w:themeColor="text1"/>
                <w:szCs w:val="21"/>
              </w:rPr>
              <w:t xml:space="preserve">比较科学、比较突出、流程较完整、计划较清晰、可操作性较强，</w:t>
            </w:r>
            <w:r>
              <w:rPr>
                <w:rFonts w:hint="eastAsia" w:ascii="宋体" w:hAnsi="宋体"/>
                <w:color w:val="000000" w:themeColor="text1"/>
              </w:rPr>
              <w:t xml:space="preserve">有针对性解释说明，</w:t>
            </w:r>
            <w:r>
              <w:rPr>
                <w:rFonts w:hint="eastAsia" w:ascii="宋体" w:hAnsi="宋体"/>
                <w:color w:val="000000" w:themeColor="text1"/>
                <w:szCs w:val="21"/>
              </w:rPr>
              <w:t xml:space="preserve">得</w:t>
            </w:r>
            <w:r>
              <w:rPr>
                <w:rFonts w:hint="eastAsia" w:ascii="宋体" w:hAnsi="宋体"/>
                <w:color w:val="000000" w:themeColor="text1"/>
                <w:szCs w:val="21"/>
              </w:rPr>
              <w:t xml:space="preserve">8</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方案</w:t>
            </w:r>
            <w:r>
              <w:rPr>
                <w:rFonts w:hint="eastAsia" w:ascii="宋体" w:hAnsi="宋体"/>
                <w:color w:val="000000" w:themeColor="text1"/>
                <w:szCs w:val="21"/>
              </w:rPr>
              <w:t xml:space="preserve">基本完整合理、</w:t>
            </w:r>
            <w:r>
              <w:rPr>
                <w:rFonts w:hint="eastAsia" w:ascii="宋体" w:hAnsi="宋体"/>
                <w:color w:val="000000" w:themeColor="text1"/>
              </w:rPr>
              <w:t xml:space="preserve">有针对性解释说明</w:t>
            </w:r>
            <w:r>
              <w:rPr>
                <w:rFonts w:hint="eastAsia" w:ascii="宋体" w:hAnsi="宋体"/>
                <w:color w:val="000000" w:themeColor="text1"/>
                <w:szCs w:val="21"/>
              </w:rPr>
              <w:t xml:space="preserve">，或</w:t>
            </w:r>
            <w:r>
              <w:rPr>
                <w:rFonts w:hint="eastAsia" w:ascii="宋体" w:hAnsi="宋体"/>
                <w:color w:val="000000" w:themeColor="text1"/>
              </w:rPr>
              <w:t xml:space="preserve">漏缺</w:t>
            </w:r>
            <w:r>
              <w:rPr>
                <w:rFonts w:hint="eastAsia" w:ascii="宋体" w:hAnsi="宋体"/>
                <w:color w:val="000000" w:themeColor="text1"/>
              </w:rPr>
              <w:t xml:space="preserve">1</w:t>
            </w:r>
            <w:r>
              <w:rPr>
                <w:rFonts w:hint="eastAsia" w:ascii="宋体" w:hAnsi="宋体"/>
                <w:color w:val="000000" w:themeColor="text1"/>
              </w:rPr>
              <w:t xml:space="preserve">项，基本能满足招标文件要求，</w:t>
            </w:r>
            <w:r>
              <w:rPr>
                <w:rFonts w:hint="eastAsia" w:ascii="宋体" w:hAnsi="宋体"/>
                <w:color w:val="000000" w:themeColor="text1"/>
                <w:szCs w:val="21"/>
              </w:rPr>
              <w:t xml:space="preserve">得</w:t>
            </w:r>
            <w:r>
              <w:rPr>
                <w:rFonts w:hint="eastAsia" w:ascii="宋体" w:hAnsi="宋体"/>
                <w:color w:val="000000" w:themeColor="text1"/>
                <w:szCs w:val="21"/>
              </w:rPr>
              <w:t xml:space="preserve">6</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方案</w:t>
            </w:r>
            <w:r>
              <w:rPr>
                <w:rFonts w:hint="eastAsia" w:ascii="宋体" w:hAnsi="宋体"/>
                <w:color w:val="000000" w:themeColor="text1"/>
                <w:szCs w:val="21"/>
              </w:rPr>
              <w:t xml:space="preserve">缺少关键点、不够完整，或漏缺</w:t>
            </w:r>
            <w:r>
              <w:rPr>
                <w:rFonts w:hint="eastAsia" w:ascii="宋体" w:hAnsi="宋体"/>
                <w:color w:val="000000" w:themeColor="text1"/>
                <w:szCs w:val="21"/>
              </w:rPr>
              <w:t xml:space="preserve">2</w:t>
            </w:r>
            <w:r>
              <w:rPr>
                <w:rFonts w:hint="eastAsia" w:ascii="宋体" w:hAnsi="宋体"/>
                <w:color w:val="000000" w:themeColor="text1"/>
                <w:szCs w:val="21"/>
              </w:rPr>
              <w:t xml:space="preserve">项，存在逻辑漏洞，得</w:t>
            </w:r>
            <w:r>
              <w:rPr>
                <w:rFonts w:hint="eastAsia" w:ascii="宋体" w:hAnsi="宋体"/>
                <w:color w:val="000000" w:themeColor="text1"/>
                <w:szCs w:val="21"/>
              </w:rPr>
              <w:t xml:space="preserve">4</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（5）</w:t>
            </w:r>
            <w:r>
              <w:rPr>
                <w:rFonts w:hint="eastAsia" w:ascii="宋体" w:hAnsi="宋体"/>
                <w:color w:val="000000" w:themeColor="text1"/>
                <w:szCs w:val="21"/>
              </w:rPr>
              <w:t xml:space="preserve">方案漏缺</w:t>
            </w:r>
            <w:r>
              <w:rPr>
                <w:rFonts w:hint="eastAsia" w:ascii="宋体" w:hAnsi="宋体"/>
                <w:color w:val="000000" w:themeColor="text1"/>
                <w:szCs w:val="21"/>
              </w:rPr>
              <w:t xml:space="preserve">3</w:t>
            </w:r>
            <w:r>
              <w:rPr>
                <w:rFonts w:hint="eastAsia" w:ascii="宋体" w:hAnsi="宋体"/>
                <w:color w:val="000000" w:themeColor="text1"/>
                <w:szCs w:val="21"/>
              </w:rPr>
              <w:t xml:space="preserve">项，存在常识错误或对同一问题前后表述矛盾，非专门针对本项目，得</w:t>
            </w:r>
            <w:r>
              <w:rPr>
                <w:rFonts w:hint="eastAsia" w:ascii="宋体" w:hAnsi="宋体"/>
                <w:color w:val="000000" w:themeColor="text1"/>
                <w:szCs w:val="21"/>
              </w:rPr>
              <w:t xml:space="preserve">2</w:t>
            </w:r>
            <w:r>
              <w:rPr>
                <w:rFonts w:hint="eastAsia" w:ascii="宋体" w:hAnsi="宋体"/>
                <w:color w:val="000000" w:themeColor="text1"/>
                <w:szCs w:val="21"/>
              </w:rPr>
              <w:t xml:space="preserve">分；</w:t>
            </w:r>
            <w:r/>
          </w:p>
          <w:p>
            <w:pPr>
              <w:spacing w:line="440" w:lineRule="exact"/>
              <w:rPr>
                <w:rFonts w:hint="eastAsia" w:ascii="宋体" w:hAnsi="宋体" w:cs="宋体"/>
                <w:szCs w:val="21"/>
              </w:rPr>
              <w:outlineLvl w:val="0"/>
            </w:pPr>
            <w:r>
              <w:rPr>
                <w:rFonts w:hint="eastAsia" w:ascii="宋体" w:hAnsi="宋体"/>
                <w:color w:val="000000" w:themeColor="text1"/>
                <w:szCs w:val="21"/>
              </w:rPr>
              <w:t xml:space="preserve">（6）</w:t>
            </w:r>
            <w:r>
              <w:rPr>
                <w:rFonts w:hint="eastAsia" w:ascii="宋体" w:hAnsi="宋体"/>
                <w:color w:val="000000" w:themeColor="text1"/>
                <w:szCs w:val="21"/>
              </w:rPr>
              <w:t xml:space="preserve">各项方案没有解释说明的得0分。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实验室管理和质量控制体系</w:t>
            </w:r>
            <w:r/>
          </w:p>
          <w:p>
            <w:pPr>
              <w:jc w:val="center"/>
              <w:spacing w:line="440" w:lineRule="exact"/>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10</w:t>
            </w:r>
            <w:r>
              <w:rPr>
                <w:rFonts w:hint="eastAsia" w:ascii="宋体" w:hAnsi="宋体"/>
                <w:b/>
                <w:bCs/>
                <w:szCs w:val="21"/>
              </w:rPr>
              <w:t xml:space="preserve">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hint="eastAsia" w:ascii="宋体" w:hAnsi="宋体" w:cs="宋体"/>
                <w:szCs w:val="21"/>
              </w:rPr>
              <w:t xml:space="preserve">评委根据</w:t>
            </w:r>
            <w:r>
              <w:rPr>
                <w:rFonts w:hint="eastAsia" w:ascii="宋体" w:hAnsi="宋体" w:cs="宋体"/>
                <w:szCs w:val="21"/>
              </w:rPr>
              <w:t xml:space="preserve">投标人</w:t>
            </w:r>
            <w:r>
              <w:rPr>
                <w:rFonts w:hint="eastAsia" w:ascii="宋体" w:hAnsi="宋体" w:cs="宋体"/>
                <w:szCs w:val="21"/>
              </w:rPr>
              <w:t xml:space="preserve">针对本项目需求提供</w:t>
            </w:r>
            <w:r>
              <w:rPr>
                <w:rFonts w:hint="eastAsia" w:ascii="宋体" w:hAnsi="宋体" w:cs="宋体"/>
                <w:szCs w:val="21"/>
              </w:rPr>
              <w:t xml:space="preserve">实验室管理和质量控制体系方案内容进行综合评分，包含但不限于</w:t>
            </w:r>
            <w:r>
              <w:rPr>
                <w:rFonts w:hint="eastAsia" w:ascii="宋体" w:hAnsi="宋体" w:cs="宋体"/>
                <w:szCs w:val="21"/>
              </w:rPr>
              <w:t xml:space="preserve">实验室</w:t>
            </w:r>
            <w:r>
              <w:rPr>
                <w:rFonts w:hint="eastAsia" w:ascii="宋体" w:hAnsi="宋体" w:cs="宋体"/>
                <w:szCs w:val="21"/>
              </w:rPr>
              <w:t xml:space="preserve">管理方案、实验室</w:t>
            </w:r>
            <w:r>
              <w:rPr>
                <w:rFonts w:hint="eastAsia" w:ascii="宋体" w:hAnsi="宋体" w:cs="宋体"/>
                <w:szCs w:val="21"/>
              </w:rPr>
              <w:t xml:space="preserve">质量保证措施方案</w:t>
            </w:r>
            <w:r>
              <w:rPr>
                <w:rFonts w:hint="eastAsia" w:ascii="宋体" w:hAnsi="宋体" w:cs="宋体"/>
                <w:szCs w:val="21"/>
              </w:rPr>
              <w:t xml:space="preserve">、服务质量保证措施方案</w:t>
            </w:r>
            <w:r>
              <w:rPr>
                <w:rFonts w:hint="eastAsia" w:ascii="宋体" w:hAnsi="宋体" w:cs="宋体"/>
                <w:szCs w:val="21"/>
              </w:rPr>
              <w:t xml:space="preserve">内容进行综合评分：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（1）方案详细完整、科学合理、流程清晰、可行性强，</w:t>
            </w:r>
            <w:r>
              <w:rPr>
                <w:rFonts w:hint="eastAsia" w:ascii="宋体" w:hAnsi="宋体"/>
                <w:color w:val="000000" w:themeColor="text1"/>
              </w:rPr>
              <w:t xml:space="preserve">不漏项且有</w:t>
            </w:r>
            <w:r>
              <w:rPr>
                <w:rFonts w:hint="eastAsia" w:ascii="宋体" w:hAnsi="宋体"/>
                <w:color w:val="000000" w:themeColor="text1"/>
              </w:rPr>
              <w:t xml:space="preserve">针对性解解说明，</w:t>
            </w:r>
            <w:r>
              <w:rPr>
                <w:rFonts w:hint="eastAsia" w:ascii="宋体" w:hAnsi="宋体"/>
                <w:color w:val="000000" w:themeColor="text1"/>
                <w:szCs w:val="21"/>
              </w:rPr>
              <w:t xml:space="preserve">得10分；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（2）方案比较科学、比较突出、流程较完整、计划较清晰、可操作性较强，</w:t>
            </w:r>
            <w:r>
              <w:rPr>
                <w:rFonts w:hint="eastAsia" w:ascii="宋体" w:hAnsi="宋体"/>
                <w:color w:val="000000" w:themeColor="text1"/>
              </w:rPr>
              <w:t xml:space="preserve">有针对性解释说明，</w:t>
            </w:r>
            <w:r>
              <w:rPr>
                <w:rFonts w:hint="eastAsia" w:ascii="宋体" w:hAnsi="宋体"/>
                <w:color w:val="000000" w:themeColor="text1"/>
                <w:szCs w:val="21"/>
              </w:rPr>
              <w:t xml:space="preserve">得8分；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（3）方案基本完整合理、</w:t>
            </w:r>
            <w:r>
              <w:rPr>
                <w:rFonts w:hint="eastAsia" w:ascii="宋体" w:hAnsi="宋体"/>
                <w:color w:val="000000" w:themeColor="text1"/>
              </w:rPr>
              <w:t xml:space="preserve">有针对性解释说明</w:t>
            </w:r>
            <w:r>
              <w:rPr>
                <w:rFonts w:hint="eastAsia" w:ascii="宋体" w:hAnsi="宋体"/>
                <w:color w:val="000000" w:themeColor="text1"/>
                <w:szCs w:val="21"/>
              </w:rPr>
              <w:t xml:space="preserve">，或</w:t>
            </w:r>
            <w:r>
              <w:rPr>
                <w:rFonts w:hint="eastAsia" w:ascii="宋体" w:hAnsi="宋体"/>
                <w:color w:val="000000" w:themeColor="text1"/>
              </w:rPr>
              <w:t xml:space="preserve">漏缺1项，基本能满足招标文件要求，</w:t>
            </w:r>
            <w:r>
              <w:rPr>
                <w:rFonts w:hint="eastAsia" w:ascii="宋体" w:hAnsi="宋体"/>
                <w:color w:val="000000" w:themeColor="text1"/>
                <w:szCs w:val="21"/>
              </w:rPr>
              <w:t xml:space="preserve">得6分；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（4）方案缺少关键点、不够完整，或漏缺2项，存在逻辑漏洞，得4分；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（5）方案漏缺3项，存在常识错误或对同一问题前后表述矛盾，非专门针对本项目，得2分；</w:t>
            </w:r>
            <w:r/>
          </w:p>
          <w:p>
            <w:pPr>
              <w:jc w:val="left"/>
              <w:spacing w:line="440" w:lineRule="exact"/>
              <w:rPr>
                <w:rFonts w:hint="eastAsia" w:ascii="宋体" w:hAnsi="宋体" w:cs="宋体"/>
                <w:szCs w:val="21"/>
              </w:rPr>
              <w:outlineLvl w:val="0"/>
            </w:pPr>
            <w:r>
              <w:rPr>
                <w:rFonts w:hint="eastAsia" w:ascii="宋体" w:hAnsi="宋体"/>
                <w:color w:val="000000" w:themeColor="text1"/>
                <w:szCs w:val="21"/>
              </w:rPr>
              <w:t xml:space="preserve">（6）各项方案没有解释说明的得0分。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信息化服务</w:t>
            </w:r>
            <w:r/>
          </w:p>
          <w:p>
            <w:pPr>
              <w:jc w:val="center"/>
              <w:spacing w:line="440" w:lineRule="exact"/>
              <w:rPr>
                <w:rFonts w:hint="eastAsia" w:ascii="宋体" w:hAnsi="宋体"/>
                <w:b/>
                <w:bCs/>
                <w:szCs w:val="21"/>
              </w:rPr>
            </w:pPr>
            <w:r>
              <w:rPr>
                <w:rFonts w:hint="eastAsia" w:ascii="宋体" w:hAnsi="宋体"/>
                <w:b/>
                <w:bCs/>
                <w:szCs w:val="21"/>
              </w:rPr>
              <w:t xml:space="preserve">能力</w:t>
            </w:r>
            <w:r/>
          </w:p>
          <w:p>
            <w:pPr>
              <w:jc w:val="center"/>
              <w:spacing w:line="440" w:lineRule="exact"/>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9</w:t>
            </w:r>
            <w:r>
              <w:rPr>
                <w:rFonts w:hint="eastAsia" w:ascii="宋体" w:hAnsi="宋体"/>
                <w:b/>
                <w:bCs/>
                <w:szCs w:val="21"/>
              </w:rPr>
              <w:t xml:space="preserve">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投标人</w:t>
            </w:r>
            <w:r>
              <w:rPr>
                <w:rFonts w:hint="eastAsia" w:ascii="宋体" w:hAnsi="宋体" w:cs="宋体"/>
                <w:szCs w:val="21"/>
              </w:rPr>
              <w:t xml:space="preserve">可免费提供网络信息系统对接，并保证检测结果网络信息传输的安全性。检测结果报告实时上传至医院的相关业务系统；对报告的格式、补发、保密均有严格要求；检测结果报告内容及格式符合临床要求。评委根据</w:t>
            </w:r>
            <w:r>
              <w:rPr>
                <w:rFonts w:hint="eastAsia" w:ascii="宋体" w:hAnsi="宋体" w:cs="宋体"/>
                <w:szCs w:val="21"/>
              </w:rPr>
              <w:t xml:space="preserve">投标人</w:t>
            </w:r>
            <w:r>
              <w:rPr>
                <w:rFonts w:hint="eastAsia" w:ascii="宋体" w:hAnsi="宋体" w:cs="宋体"/>
                <w:szCs w:val="21"/>
              </w:rPr>
              <w:t xml:space="preserve">提供相关方案进行比较评分：</w:t>
            </w:r>
            <w:r/>
          </w:p>
          <w:p>
            <w:pPr>
              <w:jc w:val="left"/>
              <w:spacing w:line="440" w:lineRule="exact"/>
              <w:rPr>
                <w:rFonts w:hint="eastAsia" w:ascii="宋体" w:hAnsi="宋体" w:cs="宋体"/>
                <w:szCs w:val="21"/>
              </w:rPr>
              <w:outlineLvl w:val="0"/>
            </w:pPr>
            <w:r>
              <w:rPr>
                <w:rFonts w:hint="eastAsia" w:ascii="宋体" w:hAnsi="宋体" w:cs="宋体"/>
                <w:szCs w:val="21"/>
              </w:rPr>
              <w:t xml:space="preserve">（1）方案详细完整、科学合理、流程清晰、可行性强，</w:t>
            </w:r>
            <w:r>
              <w:rPr>
                <w:rFonts w:hint="eastAsia" w:ascii="宋体" w:hAnsi="宋体" w:cs="宋体"/>
                <w:szCs w:val="21"/>
              </w:rPr>
              <w:t xml:space="preserve">不漏项且有</w:t>
            </w:r>
            <w:r>
              <w:rPr>
                <w:rFonts w:hint="eastAsia" w:ascii="宋体" w:hAnsi="宋体" w:cs="宋体"/>
                <w:szCs w:val="21"/>
              </w:rPr>
              <w:t xml:space="preserve">针对性解解说明，得</w:t>
            </w:r>
            <w:r>
              <w:rPr>
                <w:rFonts w:hint="eastAsia" w:ascii="宋体" w:hAnsi="宋体" w:cs="宋体"/>
                <w:szCs w:val="21"/>
              </w:rPr>
              <w:t xml:space="preserve">5</w:t>
            </w:r>
            <w:r>
              <w:rPr>
                <w:rFonts w:hint="eastAsia" w:ascii="宋体" w:hAnsi="宋体" w:cs="宋体"/>
                <w:szCs w:val="21"/>
              </w:rPr>
              <w:t xml:space="preserve">分；</w:t>
            </w:r>
            <w:r/>
          </w:p>
          <w:p>
            <w:pPr>
              <w:jc w:val="left"/>
              <w:spacing w:line="440" w:lineRule="exact"/>
              <w:rPr>
                <w:rFonts w:hint="eastAsia" w:ascii="宋体" w:hAnsi="宋体" w:cs="宋体"/>
                <w:szCs w:val="21"/>
              </w:rPr>
              <w:outlineLvl w:val="0"/>
            </w:pPr>
            <w:r>
              <w:rPr>
                <w:rFonts w:hint="eastAsia" w:ascii="宋体" w:hAnsi="宋体" w:cs="宋体"/>
                <w:szCs w:val="21"/>
              </w:rPr>
              <w:t xml:space="preserve">（2）方案比较科学、比较突出、流程较完整、计划较清晰、可操作性较强，有针对性解释说明，</w:t>
            </w:r>
            <w:r>
              <w:rPr>
                <w:rFonts w:hint="eastAsia" w:ascii="宋体" w:hAnsi="宋体" w:cs="宋体"/>
                <w:szCs w:val="21"/>
              </w:rPr>
              <w:t xml:space="preserve">或漏缺1项，</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p>
          <w:p>
            <w:pPr>
              <w:jc w:val="left"/>
              <w:spacing w:line="440" w:lineRule="exact"/>
              <w:rPr>
                <w:rFonts w:hint="eastAsia"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）方案缺少关键点、不够完整，或漏缺2</w:t>
            </w:r>
            <w:r>
              <w:rPr>
                <w:rFonts w:hint="eastAsia" w:ascii="宋体" w:hAnsi="宋体" w:cs="宋体"/>
                <w:szCs w:val="21"/>
              </w:rPr>
              <w:t xml:space="preserve">-3</w:t>
            </w:r>
            <w:r>
              <w:rPr>
                <w:rFonts w:hint="eastAsia" w:ascii="宋体" w:hAnsi="宋体" w:cs="宋体"/>
                <w:szCs w:val="21"/>
              </w:rPr>
              <w:t xml:space="preserve">项，存在逻辑漏洞，得</w:t>
            </w:r>
            <w:r>
              <w:rPr>
                <w:rFonts w:hint="eastAsia" w:ascii="宋体" w:hAnsi="宋体" w:cs="宋体"/>
                <w:szCs w:val="21"/>
              </w:rPr>
              <w:t xml:space="preserve">1</w:t>
            </w:r>
            <w:r>
              <w:rPr>
                <w:rFonts w:hint="eastAsia" w:ascii="宋体" w:hAnsi="宋体" w:cs="宋体"/>
                <w:szCs w:val="21"/>
              </w:rPr>
              <w:t xml:space="preserve">分；</w:t>
            </w:r>
            <w:r/>
          </w:p>
          <w:p>
            <w:pPr>
              <w:jc w:val="left"/>
              <w:spacing w:line="440" w:lineRule="exact"/>
              <w:rPr>
                <w:rFonts w:hint="eastAsia"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）各项方案没有解释说明的得0分。</w:t>
            </w:r>
            <w:r/>
          </w:p>
          <w:p>
            <w:pPr>
              <w:jc w:val="left"/>
              <w:spacing w:line="440" w:lineRule="exact"/>
              <w:rPr>
                <w:rFonts w:hint="eastAsia" w:ascii="宋体" w:hAnsi="宋体" w:cs="宋体"/>
                <w:szCs w:val="21"/>
              </w:rPr>
              <w:outlineLvl w:val="0"/>
            </w:pPr>
            <w:r>
              <w:rPr>
                <w:rFonts w:hint="eastAsia" w:ascii="宋体" w:hAnsi="宋体" w:cs="宋体"/>
                <w:szCs w:val="21"/>
              </w:rPr>
              <w:t xml:space="preserve">2、</w:t>
            </w:r>
            <w:r>
              <w:rPr>
                <w:rFonts w:hint="eastAsia" w:ascii="宋体" w:hAnsi="宋体" w:cs="宋体"/>
                <w:szCs w:val="21"/>
              </w:rPr>
              <w:t xml:space="preserve">投标人</w:t>
            </w:r>
            <w:r>
              <w:rPr>
                <w:rFonts w:hint="eastAsia" w:ascii="宋体" w:hAnsi="宋体" w:cs="宋体"/>
                <w:szCs w:val="21"/>
              </w:rPr>
              <w:t xml:space="preserve">通过公安部门的信息系统安全等级保护（三级）认证的得</w:t>
            </w:r>
            <w:r>
              <w:rPr>
                <w:rFonts w:hint="eastAsia" w:ascii="宋体" w:hAnsi="宋体" w:cs="宋体"/>
                <w:szCs w:val="21"/>
              </w:rPr>
              <w:t xml:space="preserve">4</w:t>
            </w:r>
            <w:r>
              <w:rPr>
                <w:rFonts w:hint="eastAsia" w:ascii="宋体" w:hAnsi="宋体" w:cs="宋体"/>
                <w:szCs w:val="21"/>
              </w:rPr>
              <w:t xml:space="preserve">分。</w:t>
            </w:r>
            <w:r/>
          </w:p>
          <w:p>
            <w:pPr>
              <w:jc w:val="left"/>
              <w:spacing w:line="440" w:lineRule="exact"/>
              <w:rPr>
                <w:rFonts w:hint="eastAsia" w:ascii="宋体" w:hAnsi="宋体" w:cs="宋体"/>
                <w:b/>
                <w:bCs/>
                <w:szCs w:val="21"/>
              </w:rPr>
              <w:outlineLvl w:val="0"/>
            </w:pPr>
            <w:r>
              <w:rPr>
                <w:rFonts w:hint="eastAsia" w:ascii="宋体" w:hAnsi="宋体" w:cs="宋体"/>
                <w:b/>
                <w:bCs/>
                <w:szCs w:val="21"/>
              </w:rPr>
              <w:t xml:space="preserve">注：提供相关证书</w:t>
            </w:r>
            <w:r>
              <w:rPr>
                <w:rFonts w:hint="eastAsia" w:ascii="宋体" w:hAnsi="宋体" w:cs="宋体"/>
                <w:b/>
                <w:bCs/>
                <w:szCs w:val="21"/>
              </w:rPr>
              <w:t xml:space="preserve">原件扫描上传</w:t>
            </w:r>
            <w:r>
              <w:rPr>
                <w:rFonts w:hint="eastAsia" w:ascii="宋体" w:hAnsi="宋体" w:cs="宋体"/>
                <w:b/>
                <w:bCs/>
                <w:szCs w:val="21"/>
              </w:rPr>
              <w:t xml:space="preserve">，证书需与营业执照名称一致。未提供不得分。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ascii="宋体" w:hAnsi="宋体"/>
                <w:b/>
                <w:bCs/>
                <w:szCs w:val="21"/>
              </w:rPr>
              <w:t xml:space="preserve">标本交接与</w:t>
            </w:r>
            <w:r>
              <w:rPr>
                <w:rFonts w:ascii="宋体" w:hAnsi="宋体"/>
                <w:b/>
                <w:bCs/>
                <w:szCs w:val="21"/>
              </w:rPr>
              <w:t xml:space="preserve">物流保障</w:t>
            </w:r>
            <w:r>
              <w:rPr>
                <w:rFonts w:ascii="宋体" w:hAnsi="宋体"/>
                <w:b/>
                <w:bCs/>
                <w:szCs w:val="21"/>
              </w:rPr>
              <w:t xml:space="preserve">方案</w:t>
            </w:r>
            <w:r>
              <w:rPr>
                <w:rFonts w:hint="eastAsia" w:ascii="宋体" w:hAnsi="宋体"/>
                <w:b/>
                <w:bCs/>
                <w:szCs w:val="21"/>
              </w:rPr>
              <w:t xml:space="preserve">（9分）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ascii="宋体" w:hAnsi="宋体" w:cs="宋体"/>
                <w:szCs w:val="21"/>
              </w:rPr>
              <w:t xml:space="preserve">根据供应商提供的标本交接与</w:t>
            </w:r>
            <w:r>
              <w:rPr>
                <w:rFonts w:ascii="宋体" w:hAnsi="宋体" w:cs="宋体"/>
                <w:szCs w:val="21"/>
              </w:rPr>
              <w:t xml:space="preserve">物流保障</w:t>
            </w:r>
            <w:r>
              <w:rPr>
                <w:rFonts w:ascii="宋体" w:hAnsi="宋体" w:cs="宋体"/>
                <w:szCs w:val="21"/>
              </w:rPr>
              <w:t xml:space="preserve">方案进行综合评审，内容包括但不限于</w:t>
            </w:r>
            <w:r>
              <w:rPr>
                <w:rFonts w:ascii="宋体" w:hAnsi="宋体" w:cs="宋体"/>
                <w:szCs w:val="21"/>
              </w:rPr>
              <w:t xml:space="preserve">标本采集规范、转运时效、冷链监控、交接流程、异常标本处置等。</w:t>
            </w:r>
            <w:r/>
          </w:p>
          <w:p>
            <w:pPr>
              <w:spacing w:line="440" w:lineRule="exact"/>
              <w:rPr>
                <w:rFonts w:hint="eastAsia"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方案完整详尽，标本采集规范明确且符合行业标准，转运时效有量化指标，冷链监控实现全程可追溯，交接流程闭环，异常标本处置机制健全，各环节紧密衔接，与本项目高度匹配，得9分；</w:t>
            </w:r>
            <w:r/>
          </w:p>
          <w:p>
            <w:pPr>
              <w:spacing w:line="440" w:lineRule="exact"/>
              <w:rPr>
                <w:rFonts w:hint="eastAsia" w:ascii="宋体" w:hAnsi="宋体" w:cs="宋体"/>
                <w:szCs w:val="21"/>
              </w:rPr>
              <w:outlineLvl w:val="0"/>
            </w:pPr>
            <w:r>
              <w:rPr>
                <w:rFonts w:hint="eastAsia" w:ascii="宋体" w:hAnsi="宋体" w:cs="宋体"/>
                <w:szCs w:val="21"/>
              </w:rPr>
              <w:t xml:space="preserve">（2）</w:t>
            </w:r>
            <w:r>
              <w:rPr>
                <w:rFonts w:hint="eastAsia" w:ascii="宋体" w:hAnsi="宋体" w:cs="宋体"/>
                <w:szCs w:val="21"/>
              </w:rPr>
              <w:t xml:space="preserve">方案较为完整，标本采集规范较明确，转运时效有基本要求，冷链监控有有效措施，交接流程较清晰，异常标本处置有应对方案，基本可执行，较贴合项目需求，得7分；</w:t>
            </w:r>
            <w:r/>
          </w:p>
          <w:p>
            <w:pPr>
              <w:spacing w:line="440" w:lineRule="exact"/>
              <w:rPr>
                <w:rFonts w:hint="eastAsia" w:ascii="宋体" w:hAnsi="宋体" w:cs="宋体"/>
                <w:szCs w:val="21"/>
              </w:rPr>
              <w:outlineLvl w:val="0"/>
            </w:pPr>
            <w:r>
              <w:rPr>
                <w:rFonts w:hint="eastAsia" w:ascii="宋体" w:hAnsi="宋体" w:cs="宋体"/>
                <w:szCs w:val="21"/>
              </w:rPr>
              <w:t xml:space="preserve">（3）</w:t>
            </w:r>
            <w:r>
              <w:rPr>
                <w:rFonts w:hint="eastAsia" w:ascii="宋体" w:hAnsi="宋体" w:cs="宋体"/>
                <w:szCs w:val="21"/>
              </w:rPr>
              <w:t xml:space="preserve">方案基本完整，标本采集规范有基本内容，转运时效、冷链监控、交接流程、异常标本处置有基本描述，能满足项目基本要求，得5分；</w:t>
            </w:r>
            <w:r/>
          </w:p>
          <w:p>
            <w:pPr>
              <w:spacing w:line="440" w:lineRule="exact"/>
              <w:rPr>
                <w:rFonts w:hint="eastAsia" w:ascii="宋体" w:hAnsi="宋体" w:cs="宋体"/>
                <w:szCs w:val="21"/>
              </w:rPr>
              <w:outlineLvl w:val="0"/>
            </w:pPr>
            <w:r>
              <w:rPr>
                <w:rFonts w:hint="eastAsia" w:ascii="宋体" w:hAnsi="宋体" w:cs="宋体"/>
                <w:szCs w:val="21"/>
              </w:rPr>
              <w:t xml:space="preserve">（4）</w:t>
            </w:r>
            <w:r>
              <w:rPr>
                <w:rFonts w:hint="eastAsia" w:ascii="宋体" w:hAnsi="宋体" w:cs="宋体"/>
                <w:szCs w:val="21"/>
              </w:rPr>
              <w:t xml:space="preserve">方案内容简略，标本采集规范、转运时效、冷链监控、交接流程、异常标本处置缺乏实质性内容，仅简单罗列，未体现针对性，得3分；</w:t>
            </w:r>
            <w:r/>
          </w:p>
          <w:p>
            <w:pPr>
              <w:spacing w:line="440" w:lineRule="exact"/>
              <w:rPr>
                <w:rFonts w:hint="eastAsia" w:ascii="宋体" w:hAnsi="宋体" w:cs="宋体"/>
                <w:szCs w:val="21"/>
              </w:rPr>
              <w:outlineLvl w:val="0"/>
            </w:pPr>
            <w:r>
              <w:rPr>
                <w:rFonts w:hint="eastAsia" w:ascii="宋体" w:hAnsi="宋体" w:cs="宋体"/>
                <w:szCs w:val="21"/>
              </w:rPr>
              <w:t xml:space="preserve">（5）</w:t>
            </w:r>
            <w:r>
              <w:rPr>
                <w:rFonts w:hint="eastAsia" w:ascii="宋体" w:hAnsi="宋体" w:cs="宋体"/>
                <w:szCs w:val="21"/>
              </w:rPr>
              <w:t xml:space="preserve">方案内容过于简略，仅提及相关关键词，无任何实质描述，可执行性弱，得1分；</w:t>
            </w:r>
            <w:r/>
          </w:p>
          <w:p>
            <w:pPr>
              <w:spacing w:line="440" w:lineRule="exact"/>
              <w:rPr>
                <w:rFonts w:hint="eastAsia" w:ascii="宋体" w:hAnsi="宋体" w:cs="宋体"/>
                <w:szCs w:val="21"/>
              </w:rPr>
              <w:outlineLvl w:val="0"/>
            </w:pPr>
            <w:r>
              <w:rPr>
                <w:rFonts w:hint="eastAsia" w:ascii="宋体" w:hAnsi="宋体" w:cs="宋体"/>
                <w:szCs w:val="21"/>
              </w:rPr>
              <w:t xml:space="preserve">（6）</w:t>
            </w:r>
            <w:r>
              <w:rPr>
                <w:rFonts w:hint="eastAsia" w:ascii="宋体" w:hAnsi="宋体" w:cs="宋体"/>
                <w:szCs w:val="21"/>
              </w:rPr>
              <w:t xml:space="preserve">未提供相关方案，不得分。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ascii="宋体" w:hAnsi="宋体"/>
                <w:b/>
                <w:bCs/>
                <w:szCs w:val="21"/>
              </w:rPr>
              <w:t xml:space="preserve">结果报告与危急</w:t>
            </w:r>
            <w:r>
              <w:rPr>
                <w:rFonts w:ascii="宋体" w:hAnsi="宋体"/>
                <w:b/>
                <w:bCs/>
                <w:szCs w:val="21"/>
              </w:rPr>
              <w:t xml:space="preserve">值管理</w:t>
            </w:r>
            <w:r>
              <w:rPr>
                <w:rFonts w:ascii="宋体" w:hAnsi="宋体"/>
                <w:b/>
                <w:bCs/>
                <w:szCs w:val="21"/>
              </w:rPr>
              <w:t xml:space="preserve">方案</w:t>
            </w:r>
            <w:r>
              <w:rPr>
                <w:rFonts w:hint="eastAsia" w:ascii="宋体" w:hAnsi="宋体"/>
                <w:b/>
                <w:bCs/>
                <w:szCs w:val="21"/>
              </w:rPr>
              <w:t xml:space="preserve">（9分）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ascii="宋体" w:hAnsi="宋体" w:cs="宋体"/>
                <w:szCs w:val="21"/>
              </w:rPr>
              <w:t xml:space="preserve">根据供应商提供的结果报告与危急</w:t>
            </w:r>
            <w:r>
              <w:rPr>
                <w:rFonts w:ascii="宋体" w:hAnsi="宋体" w:cs="宋体"/>
                <w:szCs w:val="21"/>
              </w:rPr>
              <w:t xml:space="preserve">值管理</w:t>
            </w:r>
            <w:r>
              <w:rPr>
                <w:rFonts w:ascii="宋体" w:hAnsi="宋体" w:cs="宋体"/>
                <w:szCs w:val="21"/>
              </w:rPr>
              <w:t xml:space="preserve">方案进行综合评审，内容包括但不限于</w:t>
            </w:r>
            <w:r>
              <w:rPr>
                <w:rFonts w:ascii="宋体" w:hAnsi="宋体" w:cs="宋体"/>
                <w:szCs w:val="21"/>
              </w:rPr>
              <w:t xml:space="preserve">报告时限承诺（如常规、急诊）、危急</w:t>
            </w:r>
            <w:r>
              <w:rPr>
                <w:rFonts w:ascii="宋体" w:hAnsi="宋体" w:cs="宋体"/>
                <w:szCs w:val="21"/>
              </w:rPr>
              <w:t xml:space="preserve">值通知</w:t>
            </w:r>
            <w:r>
              <w:rPr>
                <w:rFonts w:ascii="宋体" w:hAnsi="宋体" w:cs="宋体"/>
                <w:szCs w:val="21"/>
              </w:rPr>
              <w:t xml:space="preserve">路径（电话</w:t>
            </w:r>
            <w:r>
              <w:rPr>
                <w:rFonts w:hint="eastAsia" w:ascii="宋体" w:hAnsi="宋体" w:cs="宋体"/>
                <w:szCs w:val="21"/>
              </w:rPr>
              <w:t xml:space="preserve">/</w:t>
            </w:r>
            <w:r>
              <w:rPr>
                <w:rFonts w:ascii="宋体" w:hAnsi="宋体" w:cs="宋体"/>
                <w:szCs w:val="21"/>
              </w:rPr>
              <w:t xml:space="preserve">短信</w:t>
            </w:r>
            <w:r>
              <w:rPr>
                <w:rFonts w:hint="eastAsia" w:ascii="宋体" w:hAnsi="宋体" w:cs="宋体"/>
                <w:szCs w:val="21"/>
              </w:rPr>
              <w:t xml:space="preserve">/</w:t>
            </w:r>
            <w:r>
              <w:rPr>
                <w:rFonts w:ascii="宋体" w:hAnsi="宋体" w:cs="宋体"/>
                <w:szCs w:val="21"/>
              </w:rPr>
              <w:t xml:space="preserve">系统）、复检规则、报告格式与解读支持等。</w:t>
            </w:r>
            <w:r/>
          </w:p>
          <w:p>
            <w:pPr>
              <w:spacing w:line="440" w:lineRule="exact"/>
              <w:rPr>
                <w:rFonts w:hint="eastAsia"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方案完整详尽，报告时限有量化承诺且区分常规与急诊，危急</w:t>
            </w:r>
            <w:r>
              <w:rPr>
                <w:rFonts w:hint="eastAsia" w:ascii="宋体" w:hAnsi="宋体" w:cs="宋体"/>
                <w:szCs w:val="21"/>
              </w:rPr>
              <w:t xml:space="preserve">值通知</w:t>
            </w:r>
            <w:r>
              <w:rPr>
                <w:rFonts w:hint="eastAsia" w:ascii="宋体" w:hAnsi="宋体" w:cs="宋体"/>
                <w:szCs w:val="21"/>
              </w:rPr>
              <w:t xml:space="preserve">路径多通道并行，复检规则明确，报告格式规范并提供解读支持，各环节紧密衔接，与本项目高度匹配，得9分；</w:t>
            </w:r>
            <w:r/>
          </w:p>
          <w:p>
            <w:pPr>
              <w:spacing w:line="440" w:lineRule="exact"/>
              <w:rPr>
                <w:rFonts w:hint="eastAsia" w:ascii="宋体" w:hAnsi="宋体" w:cs="宋体"/>
                <w:szCs w:val="21"/>
              </w:rPr>
              <w:outlineLvl w:val="0"/>
            </w:pPr>
            <w:r>
              <w:rPr>
                <w:rFonts w:hint="eastAsia" w:ascii="宋体" w:hAnsi="宋体" w:cs="宋体"/>
                <w:szCs w:val="21"/>
              </w:rPr>
              <w:t xml:space="preserve">（2）</w:t>
            </w:r>
            <w:r>
              <w:rPr>
                <w:rFonts w:hint="eastAsia" w:ascii="宋体" w:hAnsi="宋体" w:cs="宋体"/>
                <w:szCs w:val="21"/>
              </w:rPr>
              <w:t xml:space="preserve">方案较为完整，报告时限有基本承诺，危急</w:t>
            </w:r>
            <w:r>
              <w:rPr>
                <w:rFonts w:hint="eastAsia" w:ascii="宋体" w:hAnsi="宋体" w:cs="宋体"/>
                <w:szCs w:val="21"/>
              </w:rPr>
              <w:t xml:space="preserve">值通知</w:t>
            </w:r>
            <w:r>
              <w:rPr>
                <w:rFonts w:hint="eastAsia" w:ascii="宋体" w:hAnsi="宋体" w:cs="宋体"/>
                <w:szCs w:val="21"/>
              </w:rPr>
              <w:t xml:space="preserve">路径较明确，复检规则有基本要求，报告格式较规范，基本可执行，较贴合项目需求，得7分；</w:t>
            </w:r>
            <w:r/>
          </w:p>
          <w:p>
            <w:pPr>
              <w:spacing w:line="440" w:lineRule="exact"/>
              <w:rPr>
                <w:rFonts w:hint="eastAsia" w:ascii="宋体" w:hAnsi="宋体" w:cs="宋体"/>
                <w:szCs w:val="21"/>
              </w:rPr>
              <w:outlineLvl w:val="0"/>
            </w:pPr>
            <w:r>
              <w:rPr>
                <w:rFonts w:hint="eastAsia" w:ascii="宋体" w:hAnsi="宋体" w:cs="宋体"/>
                <w:szCs w:val="21"/>
              </w:rPr>
              <w:t xml:space="preserve">（3）</w:t>
            </w:r>
            <w:r>
              <w:rPr>
                <w:rFonts w:hint="eastAsia" w:ascii="宋体" w:hAnsi="宋体" w:cs="宋体"/>
                <w:szCs w:val="21"/>
              </w:rPr>
              <w:t xml:space="preserve">方案基本完整，报告时限、危急</w:t>
            </w:r>
            <w:r>
              <w:rPr>
                <w:rFonts w:hint="eastAsia" w:ascii="宋体" w:hAnsi="宋体" w:cs="宋体"/>
                <w:szCs w:val="21"/>
              </w:rPr>
              <w:t xml:space="preserve">值通知</w:t>
            </w:r>
            <w:r>
              <w:rPr>
                <w:rFonts w:hint="eastAsia" w:ascii="宋体" w:hAnsi="宋体" w:cs="宋体"/>
                <w:szCs w:val="21"/>
              </w:rPr>
              <w:t xml:space="preserve">路径、复检规则、报告格式有基本描述，能满足项目基本要求，得5分；</w:t>
            </w:r>
            <w:r/>
          </w:p>
          <w:p>
            <w:pPr>
              <w:spacing w:line="440" w:lineRule="exact"/>
              <w:rPr>
                <w:rFonts w:hint="eastAsia" w:ascii="宋体" w:hAnsi="宋体" w:cs="宋体"/>
                <w:szCs w:val="21"/>
              </w:rPr>
              <w:outlineLvl w:val="0"/>
            </w:pPr>
            <w:r>
              <w:rPr>
                <w:rFonts w:hint="eastAsia" w:ascii="宋体" w:hAnsi="宋体" w:cs="宋体"/>
                <w:szCs w:val="21"/>
              </w:rPr>
              <w:t xml:space="preserve">（4）</w:t>
            </w:r>
            <w:r>
              <w:rPr>
                <w:rFonts w:hint="eastAsia" w:ascii="宋体" w:hAnsi="宋体" w:cs="宋体"/>
                <w:szCs w:val="21"/>
              </w:rPr>
              <w:t xml:space="preserve">方案内容简略，报告时限、危急</w:t>
            </w:r>
            <w:r>
              <w:rPr>
                <w:rFonts w:hint="eastAsia" w:ascii="宋体" w:hAnsi="宋体" w:cs="宋体"/>
                <w:szCs w:val="21"/>
              </w:rPr>
              <w:t xml:space="preserve">值通知</w:t>
            </w:r>
            <w:r>
              <w:rPr>
                <w:rFonts w:hint="eastAsia" w:ascii="宋体" w:hAnsi="宋体" w:cs="宋体"/>
                <w:szCs w:val="21"/>
              </w:rPr>
              <w:t xml:space="preserve">路径、复检规则、报告格式缺乏实质性内容，仅简单罗列，未体现针对性，得3分；</w:t>
            </w:r>
            <w:r/>
          </w:p>
          <w:p>
            <w:pPr>
              <w:spacing w:line="440" w:lineRule="exact"/>
              <w:rPr>
                <w:rFonts w:hint="eastAsia" w:ascii="宋体" w:hAnsi="宋体" w:cs="宋体"/>
                <w:szCs w:val="21"/>
              </w:rPr>
              <w:outlineLvl w:val="0"/>
            </w:pPr>
            <w:r>
              <w:rPr>
                <w:rFonts w:hint="eastAsia" w:ascii="宋体" w:hAnsi="宋体" w:cs="宋体"/>
                <w:szCs w:val="21"/>
              </w:rPr>
              <w:t xml:space="preserve">（5）</w:t>
            </w:r>
            <w:r>
              <w:rPr>
                <w:rFonts w:hint="eastAsia" w:ascii="宋体" w:hAnsi="宋体" w:cs="宋体"/>
                <w:szCs w:val="21"/>
              </w:rPr>
              <w:t xml:space="preserve">方案内容过于简略，仅提及相关关键词，无任何实质描述，可执行性弱，得1分；</w:t>
            </w:r>
            <w:r/>
          </w:p>
          <w:p>
            <w:pPr>
              <w:spacing w:line="440" w:lineRule="exact"/>
              <w:rPr>
                <w:rFonts w:hint="eastAsia" w:ascii="宋体" w:hAnsi="宋体" w:cs="宋体"/>
                <w:szCs w:val="21"/>
              </w:rPr>
              <w:outlineLvl w:val="0"/>
            </w:pPr>
            <w:r>
              <w:rPr>
                <w:rFonts w:hint="eastAsia" w:ascii="宋体" w:hAnsi="宋体" w:cs="宋体"/>
                <w:szCs w:val="21"/>
              </w:rPr>
              <w:t xml:space="preserve">（6）</w:t>
            </w:r>
            <w:r>
              <w:rPr>
                <w:rFonts w:hint="eastAsia" w:ascii="宋体" w:hAnsi="宋体" w:cs="宋体"/>
                <w:szCs w:val="21"/>
              </w:rPr>
              <w:t xml:space="preserve">未提供相关方案，不得分。</w:t>
            </w:r>
            <w:r/>
          </w:p>
        </w:tc>
      </w:tr>
      <w:tr>
        <w:trPr>
          <w:trHeight w:val="522"/>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应急服务预案</w:t>
            </w:r>
            <w:r/>
          </w:p>
          <w:p>
            <w:pPr>
              <w:jc w:val="center"/>
              <w:spacing w:line="440" w:lineRule="exact"/>
              <w:rPr>
                <w:rFonts w:hint="eastAsia" w:ascii="宋体" w:hAnsi="宋体"/>
                <w:b/>
                <w:bCs/>
                <w:szCs w:val="21"/>
              </w:rPr>
            </w:pPr>
            <w:r>
              <w:rPr>
                <w:rFonts w:hint="eastAsia" w:ascii="宋体" w:hAnsi="宋体"/>
                <w:b/>
                <w:bCs/>
                <w:szCs w:val="21"/>
              </w:rPr>
              <w:t xml:space="preserve">（8分）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根据</w:t>
            </w:r>
            <w:r>
              <w:rPr>
                <w:rFonts w:hint="eastAsia" w:ascii="宋体" w:hAnsi="宋体" w:cs="宋体"/>
                <w:szCs w:val="21"/>
              </w:rPr>
              <w:t xml:space="preserve">投标人</w:t>
            </w:r>
            <w:r>
              <w:rPr>
                <w:rFonts w:hint="eastAsia" w:ascii="宋体" w:hAnsi="宋体" w:cs="宋体"/>
                <w:szCs w:val="21"/>
              </w:rPr>
              <w:t xml:space="preserve">提供的应急机制的方案</w:t>
            </w:r>
            <w:r>
              <w:rPr>
                <w:rFonts w:hint="eastAsia" w:ascii="宋体" w:hAnsi="宋体" w:cs="宋体"/>
                <w:szCs w:val="21"/>
              </w:rPr>
              <w:t xml:space="preserve">进行评分</w:t>
            </w:r>
            <w:r>
              <w:rPr>
                <w:rFonts w:hint="eastAsia" w:ascii="宋体" w:hAnsi="宋体" w:cs="宋体"/>
                <w:szCs w:val="21"/>
              </w:rPr>
              <w:t xml:space="preserve">，包括医疗机构急诊应急方案、检验结果如果存在异议如何解决</w:t>
            </w:r>
            <w:r>
              <w:rPr>
                <w:rFonts w:hint="eastAsia" w:ascii="宋体" w:hAnsi="宋体" w:cs="宋体"/>
                <w:szCs w:val="21"/>
              </w:rPr>
              <w:t xml:space="preserve">、</w:t>
            </w:r>
            <w:r>
              <w:rPr>
                <w:rFonts w:hint="eastAsia" w:ascii="宋体" w:hAnsi="宋体" w:cs="宋体"/>
                <w:szCs w:val="21"/>
              </w:rPr>
              <w:t xml:space="preserve">标本结果引起纠纷的应急解决方案、妥善处理投诉服务的应急方案、标本物流相应的应急预案、信息化应急方案等。</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内容详细完整、科学合理、流程清晰、可行性强，</w:t>
            </w:r>
            <w:r>
              <w:rPr>
                <w:rFonts w:hint="eastAsia" w:ascii="宋体" w:hAnsi="宋体"/>
                <w:color w:val="000000" w:themeColor="text1"/>
              </w:rPr>
              <w:t xml:space="preserve">不漏项且有</w:t>
            </w:r>
            <w:r>
              <w:rPr>
                <w:rFonts w:hint="eastAsia" w:ascii="宋体" w:hAnsi="宋体"/>
                <w:color w:val="000000" w:themeColor="text1"/>
              </w:rPr>
              <w:t xml:space="preserve">针对性解解说明，</w:t>
            </w:r>
            <w:r>
              <w:rPr>
                <w:rFonts w:hint="eastAsia" w:ascii="宋体" w:hAnsi="宋体"/>
                <w:color w:val="000000" w:themeColor="text1"/>
                <w:szCs w:val="21"/>
              </w:rPr>
              <w:t xml:space="preserve">得8分；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内容比较科学、比较突出、流程较完整、计划较清晰、可操作性较强，</w:t>
            </w:r>
            <w:r>
              <w:rPr>
                <w:rFonts w:hint="eastAsia" w:ascii="宋体" w:hAnsi="宋体"/>
                <w:color w:val="000000" w:themeColor="text1"/>
              </w:rPr>
              <w:t xml:space="preserve">有针对性解释说明，或漏缺1项，</w:t>
            </w:r>
            <w:r>
              <w:rPr>
                <w:rFonts w:hint="eastAsia" w:ascii="宋体" w:hAnsi="宋体"/>
                <w:color w:val="000000" w:themeColor="text1"/>
                <w:szCs w:val="21"/>
              </w:rPr>
              <w:t xml:space="preserve">得</w:t>
            </w:r>
            <w:r>
              <w:rPr>
                <w:rFonts w:hint="eastAsia" w:ascii="宋体" w:hAnsi="宋体"/>
                <w:color w:val="000000" w:themeColor="text1"/>
                <w:szCs w:val="21"/>
              </w:rPr>
              <w:t xml:space="preserve">6</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内容基本完整合理、</w:t>
            </w:r>
            <w:r>
              <w:rPr>
                <w:rFonts w:hint="eastAsia" w:ascii="宋体" w:hAnsi="宋体"/>
                <w:color w:val="000000" w:themeColor="text1"/>
              </w:rPr>
              <w:t xml:space="preserve">有针对性解释说明</w:t>
            </w:r>
            <w:r>
              <w:rPr>
                <w:rFonts w:hint="eastAsia" w:ascii="宋体" w:hAnsi="宋体"/>
                <w:color w:val="000000" w:themeColor="text1"/>
                <w:szCs w:val="21"/>
              </w:rPr>
              <w:t xml:space="preserve">，或</w:t>
            </w:r>
            <w:r>
              <w:rPr>
                <w:rFonts w:hint="eastAsia" w:ascii="宋体" w:hAnsi="宋体"/>
                <w:color w:val="000000" w:themeColor="text1"/>
              </w:rPr>
              <w:t xml:space="preserve">漏缺2-3项，基本能满足招标文件要求，</w:t>
            </w:r>
            <w:r>
              <w:rPr>
                <w:rFonts w:hint="eastAsia" w:ascii="宋体" w:hAnsi="宋体"/>
                <w:color w:val="000000" w:themeColor="text1"/>
                <w:szCs w:val="21"/>
              </w:rPr>
              <w:t xml:space="preserve">得</w:t>
            </w:r>
            <w:r>
              <w:rPr>
                <w:rFonts w:hint="eastAsia" w:ascii="宋体" w:hAnsi="宋体"/>
                <w:color w:val="000000" w:themeColor="text1"/>
                <w:szCs w:val="21"/>
              </w:rPr>
              <w:t xml:space="preserve">4</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内容缺少关键点、不够完整，或漏缺4-5项，存在逻辑漏洞，得</w:t>
            </w:r>
            <w:r>
              <w:rPr>
                <w:rFonts w:hint="eastAsia" w:ascii="宋体" w:hAnsi="宋体"/>
                <w:color w:val="000000" w:themeColor="text1"/>
                <w:szCs w:val="21"/>
              </w:rPr>
              <w:t xml:space="preserve">2</w:t>
            </w:r>
            <w:r>
              <w:rPr>
                <w:rFonts w:hint="eastAsia" w:ascii="宋体" w:hAnsi="宋体"/>
                <w:color w:val="000000" w:themeColor="text1"/>
                <w:szCs w:val="21"/>
              </w:rPr>
              <w:t xml:space="preserve">分；</w:t>
            </w:r>
            <w:r/>
          </w:p>
          <w:p>
            <w:pPr>
              <w:spacing w:line="440" w:lineRule="exact"/>
              <w:rPr>
                <w:rFonts w:hint="eastAsia" w:ascii="宋体" w:hAnsi="宋体" w:cs="宋体"/>
                <w:szCs w:val="21"/>
              </w:rPr>
              <w:outlineLvl w:val="0"/>
            </w:pPr>
            <w:r>
              <w:rPr>
                <w:rFonts w:hint="eastAsia" w:ascii="宋体" w:hAnsi="宋体"/>
                <w:color w:val="000000" w:themeColor="text1"/>
                <w:szCs w:val="21"/>
              </w:rPr>
              <w:t xml:space="preserve">（5）</w:t>
            </w:r>
            <w:r>
              <w:rPr>
                <w:rFonts w:hint="eastAsia" w:ascii="宋体" w:hAnsi="宋体"/>
                <w:color w:val="000000" w:themeColor="text1"/>
                <w:szCs w:val="21"/>
              </w:rPr>
              <w:t xml:space="preserve">各项方案没有解释说明的得0分。</w:t>
            </w:r>
            <w:r/>
          </w:p>
        </w:tc>
      </w:tr>
      <w:tr>
        <w:trPr>
          <w:trHeight w:val="522"/>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ascii="宋体" w:hAnsi="宋体"/>
                <w:b/>
                <w:bCs/>
                <w:szCs w:val="21"/>
              </w:rPr>
              <w:t xml:space="preserve">质量沟通与持续改进机制</w:t>
            </w:r>
            <w:r>
              <w:rPr>
                <w:rFonts w:hint="eastAsia" w:ascii="宋体" w:hAnsi="宋体"/>
                <w:b/>
                <w:bCs/>
                <w:szCs w:val="21"/>
              </w:rPr>
              <w:t xml:space="preserve">（6分）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ascii="宋体" w:hAnsi="宋体" w:cs="宋体"/>
                <w:szCs w:val="21"/>
              </w:rPr>
              <w:t xml:space="preserve">根据供应商提供的质量沟通与持续改进机制进行综合评审，内容包括但不限于</w:t>
            </w:r>
            <w:r>
              <w:rPr>
                <w:rFonts w:ascii="宋体" w:hAnsi="宋体" w:cs="宋体"/>
                <w:szCs w:val="21"/>
              </w:rPr>
              <w:t xml:space="preserve">定期质量分析会、不符合项整改流程、投诉处理闭环、年度质量评价报告等</w:t>
            </w:r>
            <w:r>
              <w:rPr>
                <w:rFonts w:hint="eastAsia" w:ascii="宋体" w:hAnsi="宋体" w:cs="宋体"/>
                <w:szCs w:val="21"/>
              </w:rPr>
              <w:t xml:space="preserve">。</w:t>
            </w:r>
            <w:r/>
          </w:p>
          <w:p>
            <w:pPr>
              <w:spacing w:line="440" w:lineRule="exact"/>
              <w:rPr>
                <w:rFonts w:hint="eastAsia"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方案完整详尽，机制健全，不符合项整改流程清晰，投诉处理流程完整，年度质量评价报告内容全面，各环节紧密衔接，与本项目高度匹配，得6分；</w:t>
            </w:r>
            <w:r/>
          </w:p>
          <w:p>
            <w:pPr>
              <w:spacing w:line="440" w:lineRule="exact"/>
              <w:rPr>
                <w:rFonts w:hint="eastAsia" w:ascii="宋体" w:hAnsi="宋体" w:cs="宋体"/>
                <w:szCs w:val="21"/>
              </w:rPr>
              <w:outlineLvl w:val="0"/>
            </w:pPr>
            <w:r>
              <w:rPr>
                <w:rFonts w:hint="eastAsia" w:ascii="宋体" w:hAnsi="宋体" w:cs="宋体"/>
                <w:szCs w:val="21"/>
              </w:rPr>
              <w:t xml:space="preserve">（2）</w:t>
            </w:r>
            <w:r>
              <w:rPr>
                <w:rFonts w:hint="eastAsia" w:ascii="宋体" w:hAnsi="宋体" w:cs="宋体"/>
                <w:szCs w:val="21"/>
              </w:rPr>
              <w:t xml:space="preserve">方案较为完整，机制基本健全，不符合项整改流程较清晰，投诉处理有应对方案，年度质量评价报告有基本框架，基本可执行，较贴合项目需求，得</w:t>
            </w:r>
            <w:r>
              <w:rPr>
                <w:rFonts w:hint="eastAsia" w:ascii="宋体" w:hAnsi="宋体" w:cs="宋体"/>
                <w:szCs w:val="21"/>
              </w:rPr>
              <w:t xml:space="preserve">4</w:t>
            </w:r>
            <w:r>
              <w:rPr>
                <w:rFonts w:hint="eastAsia" w:ascii="宋体" w:hAnsi="宋体" w:cs="宋体"/>
                <w:szCs w:val="21"/>
              </w:rPr>
              <w:t xml:space="preserve">分；</w:t>
            </w:r>
            <w:r/>
          </w:p>
          <w:p>
            <w:pPr>
              <w:spacing w:line="440" w:lineRule="exact"/>
              <w:rPr>
                <w:rFonts w:hint="eastAsia" w:ascii="宋体" w:hAnsi="宋体" w:cs="宋体"/>
                <w:szCs w:val="21"/>
              </w:rPr>
              <w:outlineLvl w:val="0"/>
            </w:pPr>
            <w:r>
              <w:rPr>
                <w:rFonts w:hint="eastAsia" w:ascii="宋体" w:hAnsi="宋体" w:cs="宋体"/>
                <w:szCs w:val="21"/>
              </w:rPr>
              <w:t xml:space="preserve">（3）</w:t>
            </w:r>
            <w:r>
              <w:rPr>
                <w:rFonts w:hint="eastAsia" w:ascii="宋体" w:hAnsi="宋体" w:cs="宋体"/>
                <w:szCs w:val="21"/>
              </w:rPr>
              <w:t xml:space="preserve">方案内容简略，缺乏实质性内容，仅简单罗列，未体现针对性，得2分；</w:t>
            </w:r>
            <w:r/>
          </w:p>
          <w:p>
            <w:pPr>
              <w:spacing w:line="440" w:lineRule="exact"/>
              <w:rPr>
                <w:rFonts w:hint="eastAsia" w:ascii="宋体" w:hAnsi="宋体" w:cs="宋体"/>
                <w:szCs w:val="21"/>
              </w:rPr>
              <w:outlineLvl w:val="0"/>
            </w:pPr>
            <w:r>
              <w:rPr>
                <w:rFonts w:hint="eastAsia" w:ascii="宋体" w:hAnsi="宋体" w:cs="宋体"/>
                <w:szCs w:val="21"/>
              </w:rPr>
              <w:t xml:space="preserve">（4）</w:t>
            </w:r>
            <w:r>
              <w:rPr>
                <w:rFonts w:hint="eastAsia" w:ascii="宋体" w:hAnsi="宋体" w:cs="宋体"/>
                <w:szCs w:val="21"/>
              </w:rPr>
              <w:t xml:space="preserve">未提供相关方案，不得分。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增值服务</w:t>
            </w:r>
            <w:r/>
          </w:p>
          <w:p>
            <w:pPr>
              <w:jc w:val="center"/>
              <w:spacing w:line="440" w:lineRule="exact"/>
              <w:rPr>
                <w:rFonts w:hint="eastAsia" w:ascii="宋体" w:hAnsi="宋体"/>
                <w:b/>
                <w:bCs/>
                <w:szCs w:val="21"/>
              </w:rPr>
            </w:pPr>
            <w:r>
              <w:rPr>
                <w:rFonts w:hint="eastAsia" w:ascii="宋体" w:hAnsi="宋体"/>
                <w:b/>
                <w:bCs/>
                <w:szCs w:val="21"/>
              </w:rPr>
              <w:t xml:space="preserve">（6分）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考虑到医院未来发展，投标人可提供完善的数据查询分析、报告解读及答疑、专业的技术指导培训、新技术推广应用、外送项目检测前培训、血液科学科建设、检验科学</w:t>
            </w:r>
            <w:r>
              <w:rPr>
                <w:rFonts w:hint="eastAsia" w:ascii="宋体" w:hAnsi="宋体" w:cs="宋体"/>
                <w:szCs w:val="21"/>
              </w:rPr>
              <w:t xml:space="preserve">科建设</w:t>
            </w:r>
            <w:r>
              <w:rPr>
                <w:rFonts w:hint="eastAsia" w:ascii="宋体" w:hAnsi="宋体" w:cs="宋体"/>
                <w:szCs w:val="21"/>
              </w:rPr>
              <w:t xml:space="preserve">相关支持服务。</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（1）内容详细完整、科学合理、流程清晰、可行性强，</w:t>
            </w:r>
            <w:r>
              <w:rPr>
                <w:rFonts w:hint="eastAsia" w:ascii="宋体" w:hAnsi="宋体"/>
                <w:color w:val="000000" w:themeColor="text1"/>
              </w:rPr>
              <w:t xml:space="preserve">不漏项且有</w:t>
            </w:r>
            <w:r>
              <w:rPr>
                <w:rFonts w:hint="eastAsia" w:ascii="宋体" w:hAnsi="宋体"/>
                <w:color w:val="000000" w:themeColor="text1"/>
              </w:rPr>
              <w:t xml:space="preserve">针对性解解说明，</w:t>
            </w:r>
            <w:r>
              <w:rPr>
                <w:rFonts w:hint="eastAsia" w:ascii="宋体" w:hAnsi="宋体"/>
                <w:color w:val="000000" w:themeColor="text1"/>
                <w:szCs w:val="21"/>
              </w:rPr>
              <w:t xml:space="preserve">得</w:t>
            </w:r>
            <w:r>
              <w:rPr>
                <w:rFonts w:hint="eastAsia" w:ascii="宋体" w:hAnsi="宋体"/>
                <w:color w:val="000000" w:themeColor="text1"/>
                <w:szCs w:val="21"/>
              </w:rPr>
              <w:t xml:space="preserve">6</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（2）内容比较科学、比较突出、流程较完整、计划较清晰、可操作性较强，</w:t>
            </w:r>
            <w:r>
              <w:rPr>
                <w:rFonts w:hint="eastAsia" w:ascii="宋体" w:hAnsi="宋体"/>
                <w:color w:val="000000" w:themeColor="text1"/>
              </w:rPr>
              <w:t xml:space="preserve">有针对性解释说明，或漏缺1</w:t>
            </w:r>
            <w:r>
              <w:rPr>
                <w:rFonts w:hint="eastAsia" w:ascii="宋体" w:hAnsi="宋体"/>
                <w:color w:val="000000" w:themeColor="text1"/>
              </w:rPr>
              <w:t xml:space="preserve">-2</w:t>
            </w:r>
            <w:r>
              <w:rPr>
                <w:rFonts w:hint="eastAsia" w:ascii="宋体" w:hAnsi="宋体"/>
                <w:color w:val="000000" w:themeColor="text1"/>
              </w:rPr>
              <w:t xml:space="preserve">项，</w:t>
            </w:r>
            <w:r>
              <w:rPr>
                <w:rFonts w:hint="eastAsia" w:ascii="宋体" w:hAnsi="宋体"/>
                <w:color w:val="000000" w:themeColor="text1"/>
                <w:szCs w:val="21"/>
              </w:rPr>
              <w:t xml:space="preserve">得</w:t>
            </w:r>
            <w:r>
              <w:rPr>
                <w:rFonts w:hint="eastAsia" w:ascii="宋体" w:hAnsi="宋体"/>
                <w:color w:val="000000" w:themeColor="text1"/>
                <w:szCs w:val="21"/>
              </w:rPr>
              <w:t xml:space="preserve">4</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3</w:t>
            </w:r>
            <w:r>
              <w:rPr>
                <w:rFonts w:hint="eastAsia" w:ascii="宋体" w:hAnsi="宋体"/>
                <w:color w:val="000000" w:themeColor="text1"/>
                <w:szCs w:val="21"/>
              </w:rPr>
              <w:t xml:space="preserve">）内容缺少关键点、不够完整，或漏缺</w:t>
            </w:r>
            <w:r>
              <w:rPr>
                <w:rFonts w:hint="eastAsia" w:ascii="宋体" w:hAnsi="宋体"/>
                <w:color w:val="000000" w:themeColor="text1"/>
                <w:szCs w:val="21"/>
              </w:rPr>
              <w:t xml:space="preserve">3-4</w:t>
            </w:r>
            <w:r>
              <w:rPr>
                <w:rFonts w:hint="eastAsia" w:ascii="宋体" w:hAnsi="宋体"/>
                <w:color w:val="000000" w:themeColor="text1"/>
                <w:szCs w:val="21"/>
              </w:rPr>
              <w:t xml:space="preserve">项，存在逻辑漏洞，得2分；</w:t>
            </w:r>
            <w:r/>
          </w:p>
          <w:p>
            <w:pPr>
              <w:spacing w:line="440" w:lineRule="exact"/>
              <w:rPr>
                <w:rFonts w:hint="eastAsia" w:ascii="宋体" w:hAnsi="宋体" w:cs="宋体"/>
                <w:szCs w:val="21"/>
              </w:rPr>
              <w:outlineLvl w:val="0"/>
            </w:pPr>
            <w:r>
              <w:rPr>
                <w:rFonts w:hint="eastAsia" w:ascii="宋体" w:hAnsi="宋体"/>
                <w:color w:val="000000" w:themeColor="text1"/>
                <w:szCs w:val="21"/>
              </w:rPr>
              <w:t xml:space="preserve">（</w:t>
            </w:r>
            <w:r>
              <w:rPr>
                <w:rFonts w:hint="eastAsia" w:ascii="宋体" w:hAnsi="宋体"/>
                <w:color w:val="000000" w:themeColor="text1"/>
                <w:szCs w:val="21"/>
              </w:rPr>
              <w:t xml:space="preserve">4</w:t>
            </w:r>
            <w:r>
              <w:rPr>
                <w:rFonts w:hint="eastAsia" w:ascii="宋体" w:hAnsi="宋体"/>
                <w:color w:val="000000" w:themeColor="text1"/>
                <w:szCs w:val="21"/>
              </w:rPr>
              <w:t xml:space="preserve">）各项内容没有解释说明的得0分。</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实验室资质</w:t>
            </w:r>
            <w:r/>
          </w:p>
          <w:p>
            <w:pPr>
              <w:jc w:val="center"/>
              <w:spacing w:line="360" w:lineRule="exact"/>
              <w:widowControl/>
              <w:rPr>
                <w:rFonts w:hint="eastAsia" w:ascii="宋体" w:hAnsi="宋体" w:cs="宋体"/>
                <w:color w:val="000000" w:themeColor="text1"/>
                <w:szCs w:val="21"/>
              </w:rPr>
            </w:pPr>
            <w:r>
              <w:rPr>
                <w:rFonts w:hint="eastAsia" w:ascii="宋体" w:hAnsi="宋体"/>
                <w:b/>
                <w:bCs/>
                <w:szCs w:val="21"/>
              </w:rPr>
              <w:t xml:space="preserve">（12分）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1、投标人具有有效期内ISO15189实验室体系认可证书，认可项目总数超过140项（含）得3分，140（不含）-100项（含）得2分；小于100项（不含）得1分，不提供不得分。</w:t>
            </w:r>
            <w:r>
              <w:rPr>
                <w:rFonts w:hint="eastAsia" w:ascii="宋体" w:hAnsi="宋体" w:cs="宋体"/>
                <w:b/>
                <w:bCs/>
                <w:szCs w:val="21"/>
              </w:rPr>
              <w:t xml:space="preserve">（提供证书及中国合格评定国家认可委员会在线查询截图，扫描上传）</w:t>
            </w:r>
            <w:r/>
          </w:p>
          <w:p>
            <w:pPr>
              <w:spacing w:line="440" w:lineRule="exact"/>
              <w:rPr>
                <w:rFonts w:hint="eastAsia" w:ascii="宋体" w:hAnsi="宋体" w:cs="宋体"/>
                <w:b/>
                <w:bCs/>
                <w:szCs w:val="21"/>
              </w:rPr>
              <w:outlineLvl w:val="0"/>
            </w:pPr>
            <w:r>
              <w:rPr>
                <w:rFonts w:hint="eastAsia" w:ascii="宋体" w:hAnsi="宋体" w:cs="宋体"/>
                <w:szCs w:val="21"/>
              </w:rPr>
              <w:t xml:space="preserve">2、投标人实验室符合《三级安全生产标准化单位》证书，得3分，不提供不得分。</w:t>
            </w:r>
            <w:r>
              <w:rPr>
                <w:rFonts w:hint="eastAsia" w:ascii="宋体" w:hAnsi="宋体" w:cs="宋体"/>
                <w:b/>
                <w:bCs/>
                <w:szCs w:val="21"/>
              </w:rPr>
              <w:t xml:space="preserve">（提供相关证书原件扫描上传）</w:t>
            </w:r>
            <w:r/>
          </w:p>
          <w:p>
            <w:pPr>
              <w:spacing w:line="440" w:lineRule="exact"/>
              <w:rPr>
                <w:rFonts w:hint="eastAsia" w:ascii="宋体" w:hAnsi="宋体" w:cs="宋体"/>
                <w:szCs w:val="21"/>
              </w:rPr>
              <w:outlineLvl w:val="0"/>
            </w:pPr>
            <w:r>
              <w:rPr>
                <w:rFonts w:hint="eastAsia" w:ascii="宋体" w:hAnsi="宋体" w:cs="宋体"/>
                <w:szCs w:val="21"/>
              </w:rPr>
              <w:t xml:space="preserve">3、投标人具有BSL-2级《与人体健康有关的病原微生物实验室备案凭证》，得3分，不提供不得分。</w:t>
            </w:r>
            <w:r>
              <w:rPr>
                <w:rFonts w:hint="eastAsia" w:ascii="宋体" w:hAnsi="宋体" w:cs="宋体"/>
                <w:b/>
                <w:bCs/>
                <w:szCs w:val="21"/>
              </w:rPr>
              <w:t xml:space="preserve">（提供相关证书原件扫描上传）</w:t>
            </w:r>
            <w:r/>
          </w:p>
          <w:p>
            <w:pPr>
              <w:spacing w:line="440" w:lineRule="exact"/>
              <w:rPr>
                <w:rFonts w:hint="eastAsia" w:ascii="宋体" w:hAnsi="宋体" w:cs="宋体"/>
                <w:color w:val="000000" w:themeColor="text1"/>
                <w:szCs w:val="21"/>
              </w:rPr>
              <w:outlineLvl w:val="0"/>
            </w:pPr>
            <w:r>
              <w:rPr>
                <w:rFonts w:hint="eastAsia" w:ascii="宋体" w:hAnsi="宋体" w:cs="宋体"/>
                <w:szCs w:val="21"/>
              </w:rPr>
              <w:t xml:space="preserve">4、投标人具有《临床基因扩增实验室技术验收合格证书》得3分，不提供不得分。</w:t>
            </w:r>
            <w:r>
              <w:rPr>
                <w:rFonts w:hint="eastAsia" w:ascii="宋体" w:hAnsi="宋体" w:cs="宋体"/>
                <w:b/>
                <w:bCs/>
                <w:szCs w:val="21"/>
              </w:rPr>
              <w:t xml:space="preserve">（提供相关证书原件扫描上传）</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临床检验结果互认机构</w:t>
            </w:r>
            <w:r/>
          </w:p>
          <w:p>
            <w:pPr>
              <w:jc w:val="center"/>
              <w:spacing w:line="440" w:lineRule="exact"/>
              <w:rPr>
                <w:rFonts w:hint="eastAsia" w:ascii="宋体" w:hAnsi="宋体"/>
                <w:b/>
                <w:bCs/>
                <w:szCs w:val="21"/>
              </w:rPr>
            </w:pPr>
            <w:r>
              <w:rPr>
                <w:rFonts w:hint="eastAsia" w:ascii="宋体" w:hAnsi="宋体"/>
                <w:b/>
                <w:bCs/>
                <w:szCs w:val="21"/>
              </w:rPr>
              <w:t xml:space="preserve">（2分）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投标人在2024年江苏省临床检验结果互认机构名单中得2分；</w:t>
            </w:r>
            <w:r/>
          </w:p>
          <w:p>
            <w:pPr>
              <w:spacing w:line="440" w:lineRule="exact"/>
              <w:rPr>
                <w:rFonts w:hint="eastAsia" w:ascii="宋体" w:hAnsi="宋体" w:cs="宋体"/>
                <w:b/>
                <w:bCs/>
                <w:szCs w:val="21"/>
              </w:rPr>
              <w:outlineLvl w:val="0"/>
            </w:pPr>
            <w:r>
              <w:rPr>
                <w:rFonts w:hint="eastAsia" w:ascii="宋体" w:hAnsi="宋体" w:cs="宋体"/>
                <w:b/>
                <w:bCs/>
                <w:szCs w:val="21"/>
              </w:rPr>
              <w:t xml:space="preserve">注：投标人不在名单内或不符合要求不得分。提供“江苏省临床检验结果互认机构名单（2024年）”网页截图。</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企业业绩</w:t>
            </w:r>
            <w:r/>
          </w:p>
          <w:p>
            <w:pPr>
              <w:jc w:val="center"/>
              <w:spacing w:line="440" w:lineRule="exact"/>
              <w:rPr>
                <w:rFonts w:hint="eastAsia" w:ascii="宋体" w:hAnsi="宋体"/>
                <w:b/>
                <w:bCs/>
                <w:szCs w:val="21"/>
              </w:rPr>
            </w:pPr>
            <w:r>
              <w:rPr>
                <w:rFonts w:hint="eastAsia" w:ascii="宋体" w:hAnsi="宋体"/>
                <w:b/>
                <w:bCs/>
                <w:szCs w:val="21"/>
              </w:rPr>
              <w:t xml:space="preserve">（3分）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投标人自2023年1月1日起至今（以合同签订时间为准），具有同类医院检验检测外送项目服务业绩，每提供1份有效业绩合同得1分，满分3分。</w:t>
            </w:r>
            <w:r/>
          </w:p>
          <w:p>
            <w:pPr>
              <w:spacing w:line="440" w:lineRule="exact"/>
              <w:rPr>
                <w:rFonts w:hint="eastAsia" w:ascii="宋体" w:hAnsi="宋体" w:cs="宋体"/>
                <w:b/>
                <w:bCs/>
                <w:szCs w:val="21"/>
              </w:rPr>
              <w:outlineLvl w:val="0"/>
            </w:pPr>
            <w:r>
              <w:rPr>
                <w:rFonts w:hint="eastAsia" w:ascii="宋体" w:hAnsi="宋体" w:cs="宋体"/>
                <w:b/>
                <w:bCs/>
                <w:szCs w:val="21"/>
              </w:rPr>
              <w:t xml:space="preserve">注：提供有效合同原件扫描上传，未提供或未按要求提供则不得分。</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项目组成员</w:t>
            </w:r>
            <w:r/>
          </w:p>
          <w:p>
            <w:pPr>
              <w:jc w:val="center"/>
              <w:spacing w:line="440" w:lineRule="exact"/>
              <w:rPr>
                <w:rFonts w:hint="eastAsia" w:ascii="宋体" w:hAnsi="宋体"/>
                <w:b/>
                <w:bCs/>
                <w:szCs w:val="21"/>
              </w:rPr>
            </w:pPr>
            <w:r>
              <w:rPr>
                <w:rFonts w:hint="eastAsia" w:ascii="宋体" w:hAnsi="宋体"/>
                <w:b/>
                <w:bCs/>
                <w:szCs w:val="21"/>
              </w:rPr>
              <w:t xml:space="preserve">（2分）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hint="eastAsia" w:ascii="宋体" w:hAnsi="宋体" w:cs="宋体"/>
                <w:szCs w:val="21"/>
              </w:rPr>
              <w:t xml:space="preserve">拟投入本项目组成员：</w:t>
            </w:r>
            <w:r/>
          </w:p>
          <w:p>
            <w:pPr>
              <w:jc w:val="left"/>
              <w:spacing w:line="440" w:lineRule="exact"/>
              <w:rPr>
                <w:rFonts w:hint="eastAsia" w:ascii="宋体" w:hAnsi="宋体" w:cs="宋体"/>
                <w:szCs w:val="21"/>
              </w:rPr>
              <w:outlineLvl w:val="0"/>
            </w:pPr>
            <w:r>
              <w:rPr>
                <w:rFonts w:hint="eastAsia" w:ascii="宋体" w:hAnsi="宋体" w:cs="宋体"/>
                <w:szCs w:val="21"/>
              </w:rPr>
              <w:t xml:space="preserve">具有医学专业副高级及以上职称的，每有一人得1分；</w:t>
            </w:r>
            <w:r/>
          </w:p>
          <w:p>
            <w:pPr>
              <w:jc w:val="left"/>
              <w:spacing w:line="440" w:lineRule="exact"/>
              <w:rPr>
                <w:rFonts w:hint="eastAsia" w:ascii="宋体" w:hAnsi="宋体" w:cs="宋体"/>
                <w:szCs w:val="21"/>
              </w:rPr>
              <w:outlineLvl w:val="0"/>
            </w:pPr>
            <w:r>
              <w:rPr>
                <w:rFonts w:hint="eastAsia" w:ascii="宋体" w:hAnsi="宋体" w:cs="宋体"/>
                <w:szCs w:val="21"/>
              </w:rPr>
              <w:t xml:space="preserve">具有中级相关专业技术职称的，每有一人得1分；</w:t>
            </w:r>
            <w:r/>
          </w:p>
          <w:p>
            <w:pPr>
              <w:jc w:val="left"/>
              <w:spacing w:line="440" w:lineRule="exact"/>
              <w:rPr>
                <w:rFonts w:hint="eastAsia" w:ascii="宋体" w:hAnsi="宋体" w:cs="宋体"/>
                <w:szCs w:val="21"/>
              </w:rPr>
              <w:outlineLvl w:val="0"/>
            </w:pPr>
            <w:r>
              <w:rPr>
                <w:rFonts w:hint="eastAsia" w:ascii="宋体" w:hAnsi="宋体" w:cs="宋体"/>
                <w:szCs w:val="21"/>
              </w:rPr>
              <w:t xml:space="preserve">本项满分2分。</w:t>
            </w:r>
            <w:r/>
          </w:p>
          <w:p>
            <w:pPr>
              <w:jc w:val="left"/>
              <w:spacing w:line="440" w:lineRule="exact"/>
              <w:rPr>
                <w:rFonts w:hint="eastAsia" w:ascii="宋体" w:hAnsi="宋体" w:cs="宋体"/>
                <w:b/>
                <w:bCs/>
                <w:szCs w:val="21"/>
              </w:rPr>
              <w:outlineLvl w:val="0"/>
            </w:pPr>
            <w:r>
              <w:rPr>
                <w:rFonts w:hint="eastAsia" w:ascii="宋体" w:hAnsi="宋体" w:cs="宋体"/>
                <w:b/>
                <w:bCs/>
                <w:szCs w:val="21"/>
              </w:rPr>
              <w:t xml:space="preserve">注：提供以上人员职称证书原件扫描上传，以及投标人为上述人员缴纳的近一年内任意一个月的</w:t>
            </w:r>
            <w:r>
              <w:rPr>
                <w:rFonts w:hint="eastAsia" w:ascii="宋体" w:hAnsi="宋体" w:cs="宋体"/>
                <w:b/>
                <w:bCs/>
                <w:szCs w:val="21"/>
              </w:rPr>
              <w:t xml:space="preserve">社保证明</w:t>
            </w:r>
            <w:r>
              <w:rPr>
                <w:rFonts w:hint="eastAsia" w:ascii="宋体" w:hAnsi="宋体" w:cs="宋体"/>
                <w:b/>
                <w:bCs/>
                <w:szCs w:val="21"/>
              </w:rPr>
              <w:t xml:space="preserve">（如所聘人员为退休返聘人员，须提供退休</w:t>
            </w:r>
            <w:r>
              <w:rPr>
                <w:rFonts w:hint="eastAsia" w:ascii="宋体" w:hAnsi="宋体" w:cs="宋体"/>
                <w:b/>
                <w:bCs/>
                <w:szCs w:val="21"/>
              </w:rPr>
              <w:t xml:space="preserve">返聘员工</w:t>
            </w:r>
            <w:r>
              <w:rPr>
                <w:rFonts w:hint="eastAsia" w:ascii="宋体" w:hAnsi="宋体" w:cs="宋体"/>
                <w:b/>
                <w:bCs/>
                <w:szCs w:val="21"/>
              </w:rPr>
              <w:t xml:space="preserve">劳务协议和退休证）。</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应急实验室</w:t>
            </w:r>
            <w:r/>
          </w:p>
          <w:p>
            <w:pPr>
              <w:jc w:val="center"/>
              <w:spacing w:line="440" w:lineRule="exact"/>
              <w:rPr>
                <w:rFonts w:hint="eastAsia" w:ascii="宋体" w:hAnsi="宋体"/>
                <w:b/>
                <w:bCs/>
                <w:szCs w:val="21"/>
              </w:rPr>
            </w:pPr>
            <w:r>
              <w:rPr>
                <w:rFonts w:hint="eastAsia" w:ascii="宋体" w:hAnsi="宋体"/>
                <w:b/>
                <w:bCs/>
                <w:szCs w:val="21"/>
              </w:rPr>
              <w:t xml:space="preserve">（4分）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1、投标人有2家及以上省内应急备用医学检验实验室（隶属于同一集团）的得2分； </w:t>
            </w:r>
            <w:r/>
          </w:p>
          <w:p>
            <w:pPr>
              <w:spacing w:line="440" w:lineRule="exact"/>
              <w:rPr>
                <w:rFonts w:hint="eastAsia" w:ascii="宋体" w:hAnsi="宋体" w:cs="宋体"/>
                <w:szCs w:val="21"/>
              </w:rPr>
              <w:outlineLvl w:val="0"/>
            </w:pPr>
            <w:r>
              <w:rPr>
                <w:rFonts w:hint="eastAsia" w:ascii="宋体" w:hAnsi="宋体" w:cs="宋体"/>
                <w:szCs w:val="21"/>
              </w:rPr>
              <w:t xml:space="preserve">有1家省内应急备用医学检验实验室的得1分； </w:t>
            </w:r>
            <w:r/>
          </w:p>
          <w:p>
            <w:pPr>
              <w:spacing w:line="440" w:lineRule="exact"/>
              <w:rPr>
                <w:rFonts w:hint="eastAsia" w:ascii="宋体" w:hAnsi="宋体" w:cs="宋体"/>
                <w:szCs w:val="21"/>
              </w:rPr>
              <w:outlineLvl w:val="0"/>
            </w:pPr>
            <w:r>
              <w:rPr>
                <w:rFonts w:hint="eastAsia" w:ascii="宋体" w:hAnsi="宋体" w:cs="宋体"/>
                <w:szCs w:val="21"/>
              </w:rPr>
              <w:t xml:space="preserve">本项满分3分。</w:t>
            </w:r>
            <w:r/>
          </w:p>
          <w:p>
            <w:pPr>
              <w:spacing w:line="440" w:lineRule="exact"/>
              <w:rPr>
                <w:rFonts w:hint="eastAsia" w:ascii="宋体" w:hAnsi="宋体" w:cs="宋体"/>
                <w:szCs w:val="21"/>
              </w:rPr>
              <w:outlineLvl w:val="0"/>
            </w:pPr>
            <w:r>
              <w:rPr>
                <w:rFonts w:hint="eastAsia" w:ascii="宋体" w:hAnsi="宋体" w:cs="宋体"/>
                <w:szCs w:val="21"/>
              </w:rPr>
              <w:t xml:space="preserve">2、投标人的备用医学检验实验室通过ISO15189实验室认可证书的得1分；本项满分1分。</w:t>
            </w:r>
            <w:r/>
          </w:p>
          <w:p>
            <w:pPr>
              <w:spacing w:line="440" w:lineRule="exact"/>
              <w:rPr>
                <w:rFonts w:hint="eastAsia" w:ascii="宋体" w:hAnsi="宋体" w:cs="宋体"/>
                <w:b/>
                <w:bCs/>
                <w:szCs w:val="21"/>
              </w:rPr>
              <w:outlineLvl w:val="0"/>
            </w:pPr>
            <w:r>
              <w:rPr>
                <w:rFonts w:hint="eastAsia" w:ascii="宋体" w:hAnsi="宋体" w:cs="宋体"/>
                <w:b/>
                <w:bCs/>
                <w:szCs w:val="21"/>
              </w:rPr>
              <w:t xml:space="preserve">注：提供相关资质证明材料，未提供则不得分。</w:t>
            </w:r>
            <w:r/>
          </w:p>
        </w:tc>
      </w:tr>
    </w:tbl>
    <w:p>
      <w:pPr>
        <w:pStyle w:val="937"/>
        <w:ind w:firstLine="420"/>
        <w:spacing w:line="360" w:lineRule="auto"/>
        <w:rPr>
          <w:color w:val="000000" w:themeColor="text1"/>
          <w:sz w:val="21"/>
        </w:rPr>
      </w:pPr>
      <w:r>
        <w:rPr>
          <w:rFonts w:hint="eastAsia"/>
          <w:color w:val="000000" w:themeColor="text1"/>
          <w:sz w:val="21"/>
        </w:rPr>
        <w:t xml:space="preserve">注：投标人提供的相关证明材料，如弄虚作假，根据《中华人民共和国政府采购法》予以处罚。</w:t>
      </w:r>
      <w:r/>
    </w:p>
    <w:p>
      <w:pPr>
        <w:jc w:val="left"/>
        <w:widowControl/>
        <w:rPr>
          <w:rFonts w:hint="eastAsia" w:ascii="宋体" w:hAnsi="宋体"/>
          <w:b/>
          <w:bCs/>
          <w:color w:val="000000" w:themeColor="text1"/>
          <w:sz w:val="36"/>
          <w:szCs w:val="44"/>
        </w:rPr>
      </w:pPr>
      <w:r/>
      <w:bookmarkStart w:id="177" w:name="_Toc166489817"/>
      <w:r>
        <w:rPr>
          <w:rFonts w:hint="eastAsia" w:ascii="宋体" w:hAnsi="宋体"/>
          <w:color w:val="000000" w:themeColor="text1"/>
          <w:sz w:val="36"/>
        </w:rPr>
        <w:br w:type="page" w:clear="all"/>
      </w:r>
      <w:r/>
    </w:p>
    <w:p>
      <w:pPr>
        <w:pStyle w:val="918"/>
        <w:jc w:val="center"/>
        <w:rPr>
          <w:rFonts w:hint="eastAsia" w:ascii="宋体" w:hAnsi="宋体"/>
          <w:color w:val="000000" w:themeColor="text1"/>
          <w:sz w:val="36"/>
        </w:rPr>
      </w:pPr>
      <w:r>
        <w:rPr>
          <w:rFonts w:hint="eastAsia" w:ascii="宋体" w:hAnsi="宋体"/>
          <w:color w:val="000000" w:themeColor="text1"/>
          <w:sz w:val="36"/>
        </w:rPr>
        <w:t xml:space="preserve">第六章 投标文件格式</w:t>
      </w:r>
      <w:bookmarkEnd w:id="177"/>
      <w:r/>
      <w:r/>
    </w:p>
    <w:p>
      <w:pPr>
        <w:rPr>
          <w:rFonts w:ascii="黑体" w:eastAsia="黑体"/>
          <w:bCs/>
          <w:color w:val="000000" w:themeColor="text1"/>
          <w:sz w:val="44"/>
        </w:rPr>
      </w:pPr>
      <w:r>
        <w:rPr>
          <w:rFonts w:ascii="黑体" w:eastAsia="黑体"/>
          <w:bCs/>
          <w:color w:val="000000" w:themeColor="text1"/>
          <w:sz w:val="44"/>
        </w:rPr>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投标人名称 ：</w:t>
      </w:r>
      <w:r>
        <w:rPr>
          <w:rFonts w:hint="eastAsia" w:ascii="宋体" w:hAnsi="宋体"/>
          <w:b/>
          <w:color w:val="000000" w:themeColor="text1"/>
          <w:sz w:val="36"/>
          <w:u w:val="single"/>
        </w:rPr>
        <w:t xml:space="preserve">（加盖CA电子公章）</w:t>
      </w:r>
      <w:r/>
    </w:p>
    <w:p>
      <w:pPr>
        <w:ind w:firstLine="1446"/>
        <w:rPr>
          <w:rFonts w:hint="eastAsia" w:ascii="宋体" w:hAnsi="宋体"/>
          <w:b/>
          <w:color w:val="000000" w:themeColor="text1"/>
          <w:sz w:val="36"/>
        </w:rPr>
      </w:pPr>
      <w:r>
        <w:rPr>
          <w:rFonts w:hint="eastAsia" w:ascii="宋体" w:hAnsi="宋体"/>
          <w:b/>
          <w:color w:val="000000" w:themeColor="text1"/>
          <w:sz w:val="36"/>
        </w:rPr>
        <w:t xml:space="preserve">联 系 方 式：</w:t>
      </w:r>
      <w:r>
        <w:rPr>
          <w:rFonts w:hint="eastAsia" w:ascii="宋体" w:hAnsi="宋体"/>
          <w:b/>
          <w:color w:val="000000" w:themeColor="text1"/>
          <w:sz w:val="36"/>
          <w:u w:val="single"/>
        </w:rPr>
        <w:t xml:space="preserve">               </w:t>
      </w:r>
      <w:r/>
    </w:p>
    <w:p>
      <w:pPr>
        <w:ind w:firstLine="1446"/>
        <w:jc w:val="left"/>
        <w:spacing w:line="440" w:lineRule="exact"/>
        <w:rPr>
          <w:rFonts w:hint="eastAsia" w:ascii="宋体" w:hAnsi="宋体"/>
          <w:b/>
          <w:bCs/>
          <w:color w:val="000000" w:themeColor="text1"/>
          <w:sz w:val="32"/>
          <w:szCs w:val="32"/>
        </w:rPr>
      </w:pP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left"/>
        <w:widowControl/>
        <w:rPr>
          <w:rFonts w:hint="eastAsia" w:ascii="宋体" w:hAnsi="宋体"/>
          <w:b/>
          <w:bCs/>
          <w:color w:val="000000" w:themeColor="text1"/>
          <w:sz w:val="32"/>
          <w:szCs w:val="32"/>
        </w:rPr>
      </w:pPr>
      <w:r>
        <w:rPr>
          <w:rFonts w:ascii="宋体" w:hAnsi="宋体"/>
          <w:b/>
          <w:bCs/>
          <w:color w:val="000000" w:themeColor="text1"/>
          <w:sz w:val="32"/>
          <w:szCs w:val="32"/>
        </w:rPr>
        <w:br w:type="page" w:clear="all"/>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t xml:space="preserve">投标主要文件目录</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一、法人或者其他组织的营业执照等证明文件，自然人的身份证明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二、</w:t>
      </w:r>
      <w:r>
        <w:rPr>
          <w:rFonts w:hint="eastAsia" w:ascii="宋体" w:hAnsi="宋体"/>
          <w:i/>
          <w:color w:val="000000" w:themeColor="text1"/>
          <w:szCs w:val="21"/>
          <w:u w:val="single"/>
        </w:rPr>
        <w:t xml:space="preserve">上一年度的财务状况报告</w:t>
      </w:r>
      <w:r>
        <w:rPr>
          <w:rFonts w:hint="eastAsia" w:ascii="宋体" w:hAnsi="宋体"/>
          <w:i/>
          <w:color w:val="000000" w:themeColor="text1"/>
          <w:szCs w:val="21"/>
          <w:u w:val="single"/>
        </w:rPr>
        <w:t xml:space="preserve">（投标人成立不满一年无需提供）</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四、具备履行合同所必需的设备和专业技术能力的书面声明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五、参加政府采购活动前 3 年内在经营活动中没有重大违法记录的书面声明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六、供应商信用承诺书</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七、法人授权书</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八、投标函</w:t>
      </w:r>
      <w:r/>
    </w:p>
    <w:p>
      <w:pPr>
        <w:ind w:firstLine="420"/>
        <w:spacing w:line="360" w:lineRule="auto"/>
        <w:rPr>
          <w:rFonts w:hint="eastAsia" w:ascii="宋体" w:hAnsi="宋体"/>
          <w:iCs/>
          <w:color w:val="000000" w:themeColor="text1"/>
          <w:szCs w:val="21"/>
        </w:rPr>
      </w:pPr>
      <w:r>
        <w:rPr>
          <w:rFonts w:hint="eastAsia" w:ascii="宋体" w:hAnsi="宋体"/>
          <w:iCs/>
          <w:color w:val="000000" w:themeColor="text1"/>
          <w:szCs w:val="21"/>
        </w:rPr>
        <w:t xml:space="preserve">九、特定资格要求的证明文件：</w:t>
      </w:r>
      <w:r/>
    </w:p>
    <w:p>
      <w:pPr>
        <w:ind w:firstLine="420"/>
        <w:spacing w:line="360" w:lineRule="auto"/>
        <w:rPr>
          <w:rFonts w:hint="eastAsia" w:ascii="宋体" w:hAnsi="宋体"/>
          <w:iCs/>
          <w:color w:val="000000" w:themeColor="text1"/>
          <w:szCs w:val="21"/>
        </w:rPr>
      </w:pPr>
      <w:r>
        <w:rPr>
          <w:rFonts w:hint="eastAsia" w:ascii="宋体" w:hAnsi="宋体"/>
          <w:i/>
          <w:iCs/>
          <w:szCs w:val="21"/>
          <w:u w:val="single"/>
        </w:rPr>
        <w:t xml:space="preserve">1.供应商实验室须具有有效期内的《医疗机构执业许可证》</w:t>
      </w:r>
      <w:r>
        <w:rPr>
          <w:rFonts w:hint="eastAsia" w:ascii="宋体" w:hAnsi="宋体"/>
          <w:b/>
          <w:bCs/>
          <w:i/>
          <w:iCs/>
          <w:szCs w:val="21"/>
          <w:u w:val="single"/>
        </w:rPr>
        <w:t xml:space="preserve">（复印件加盖供应商公章）。</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十、中小企业声明函</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十一、残疾人福利性单位声明函</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十二、联合体协议</w:t>
      </w:r>
      <w:r/>
    </w:p>
    <w:p>
      <w:pPr>
        <w:ind w:firstLine="420"/>
        <w:spacing w:line="520" w:lineRule="exact"/>
        <w:rPr>
          <w:rFonts w:hint="eastAsia" w:ascii="宋体" w:hAnsi="宋体"/>
          <w:color w:val="000000" w:themeColor="text1"/>
          <w:szCs w:val="21"/>
        </w:rPr>
      </w:pPr>
      <w:r>
        <w:rPr>
          <w:rFonts w:hint="eastAsia" w:ascii="宋体" w:hAnsi="宋体"/>
          <w:i/>
          <w:color w:val="000000" w:themeColor="text1"/>
          <w:szCs w:val="21"/>
          <w:u w:val="single"/>
        </w:rPr>
        <w:t xml:space="preserve">十三、开标一览表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十四、投标分项报价表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十五、技术要求响应及偏离表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十六、商务要求响应及偏离表</w:t>
      </w:r>
      <w:r/>
    </w:p>
    <w:p>
      <w:pPr>
        <w:ind w:firstLine="420"/>
        <w:spacing w:line="520" w:lineRule="exact"/>
        <w:rPr>
          <w:rFonts w:hint="eastAsia" w:ascii="宋体" w:hAnsi="宋体"/>
          <w:b/>
          <w:color w:val="000000" w:themeColor="text1"/>
          <w:sz w:val="32"/>
          <w:szCs w:val="32"/>
        </w:rPr>
      </w:pPr>
      <w:r>
        <w:rPr>
          <w:rFonts w:hint="eastAsia" w:ascii="宋体" w:hAnsi="宋体"/>
          <w:iCs/>
          <w:color w:val="000000" w:themeColor="text1"/>
          <w:szCs w:val="21"/>
        </w:rPr>
        <w:t xml:space="preserve">十七、主要标的信息（中标后将公示）</w:t>
      </w:r>
      <w:r/>
    </w:p>
    <w:p>
      <w:pPr>
        <w:rPr>
          <w:rFonts w:hint="eastAsia" w:ascii="宋体" w:hAnsi="宋体"/>
          <w:b/>
          <w:bCs/>
          <w:i/>
          <w:color w:val="000000" w:themeColor="text1"/>
          <w:szCs w:val="21"/>
          <w:u w:val="single"/>
        </w:rPr>
      </w:pPr>
      <w:r>
        <w:rPr>
          <w:rFonts w:hint="eastAsia" w:ascii="宋体" w:hAnsi="宋体"/>
          <w:color w:val="000000" w:themeColor="text1"/>
          <w:sz w:val="32"/>
          <w:szCs w:val="32"/>
        </w:rPr>
        <w:br w:type="page" w:clear="all"/>
      </w:r>
      <w:r>
        <w:rPr>
          <w:rFonts w:hint="eastAsia" w:ascii="宋体" w:hAnsi="宋体"/>
          <w:b/>
          <w:bCs/>
          <w:i/>
          <w:color w:val="000000" w:themeColor="text1"/>
          <w:szCs w:val="21"/>
          <w:u w:val="single"/>
        </w:rPr>
        <w:t xml:space="preserve">一、法人或者其他组织的营业执照等证明文件，自然人的身份证明</w:t>
      </w:r>
      <w:r/>
    </w:p>
    <w:p>
      <w:pPr>
        <w:ind w:firstLine="420"/>
        <w:spacing w:line="440" w:lineRule="exact"/>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二、</w:t>
      </w:r>
      <w:r>
        <w:rPr>
          <w:rFonts w:hint="eastAsia" w:ascii="宋体" w:hAnsi="宋体"/>
          <w:b/>
          <w:bCs/>
          <w:i/>
          <w:color w:val="000000" w:themeColor="text1"/>
          <w:szCs w:val="21"/>
          <w:u w:val="single"/>
        </w:rPr>
        <w:t xml:space="preserve">上一年度的财务状况报告</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投标人成立不满一年不需提供</w:t>
      </w:r>
      <w:r/>
    </w:p>
    <w:p>
      <w:pPr>
        <w:rPr>
          <w:rFonts w:hint="eastAsia" w:ascii="宋体" w:hAnsi="宋体"/>
          <w:i/>
          <w:color w:val="000000" w:themeColor="text1"/>
          <w:szCs w:val="21"/>
          <w:u w:val="single"/>
        </w:rPr>
      </w:pPr>
      <w:r>
        <w:rPr>
          <w:rFonts w:hint="eastAsia" w:ascii="宋体" w:hAnsi="宋体"/>
          <w:i/>
          <w:color w:val="000000" w:themeColor="text1"/>
          <w:szCs w:val="21"/>
          <w:u w:val="single"/>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三、依法缴纳税收和社会保障资金的相关材料</w:t>
      </w:r>
      <w:r/>
    </w:p>
    <w:p>
      <w:pPr>
        <w:ind w:firstLine="420"/>
        <w:rPr>
          <w:rFonts w:hint="eastAsia" w:ascii="宋体" w:hAnsi="宋体"/>
          <w:bCs/>
          <w:color w:val="000000" w:themeColor="text1"/>
          <w:szCs w:val="21"/>
        </w:rPr>
      </w:pPr>
      <w:r>
        <w:rPr>
          <w:rFonts w:hint="eastAsia" w:ascii="宋体" w:hAnsi="宋体"/>
          <w:bCs/>
          <w:color w:val="000000" w:themeColor="text1"/>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i/>
          <w:color w:val="000000" w:themeColor="text1"/>
          <w:szCs w:val="21"/>
          <w:u w:val="single"/>
        </w:rPr>
      </w:pPr>
      <w:r>
        <w:rPr>
          <w:rFonts w:hint="eastAsia" w:ascii="宋体" w:hAnsi="宋体"/>
          <w:i/>
          <w:color w:val="000000" w:themeColor="text1"/>
          <w:szCs w:val="21"/>
          <w:u w:val="single"/>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四、具备履行合同所必需的设备和专业技术能力的书面声明</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                                     </w:t>
      </w:r>
      <w:r/>
    </w:p>
    <w:p>
      <w:pPr>
        <w:pStyle w:val="931"/>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五、参加政府采购活动前 3 年内在经营活动中没有重大违法记录的书面声明</w:t>
      </w:r>
      <w:r/>
    </w:p>
    <w:p>
      <w:pPr>
        <w:jc w:val="center"/>
        <w:spacing w:line="460" w:lineRule="exact"/>
        <w:rPr>
          <w:rFonts w:hint="eastAsia" w:ascii="宋体" w:hAnsi="宋体"/>
          <w:b/>
          <w:bCs/>
          <w:color w:val="000000" w:themeColor="text1"/>
          <w:szCs w:val="21"/>
        </w:rPr>
      </w:pPr>
      <w:r>
        <w:rPr>
          <w:rFonts w:hint="eastAsia" w:ascii="宋体" w:hAnsi="宋体"/>
          <w:b/>
          <w:bCs/>
          <w:color w:val="000000" w:themeColor="text1"/>
          <w:szCs w:val="21"/>
        </w:rPr>
        <w:t xml:space="preserve">声  明</w:t>
      </w:r>
      <w:r/>
    </w:p>
    <w:p>
      <w:pPr>
        <w:ind w:firstLine="420"/>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供应商名称（公章）：</w:t>
      </w:r>
      <w:r>
        <w:rPr>
          <w:rFonts w:ascii="宋体" w:hAnsi="宋体"/>
          <w:bCs/>
          <w:color w:val="000000" w:themeColor="text1"/>
          <w:szCs w:val="21"/>
          <w:u w:val="single"/>
        </w:rPr>
        <w:t xml:space="preserve">                   </w:t>
      </w:r>
      <w:r/>
    </w:p>
    <w:p>
      <w:pPr>
        <w:jc w:val="righ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法定代表人签章：</w:t>
      </w:r>
      <w:r>
        <w:rPr>
          <w:rFonts w:ascii="宋体" w:hAnsi="宋体"/>
          <w:bCs/>
          <w:color w:val="000000" w:themeColor="text1"/>
          <w:szCs w:val="21"/>
          <w:u w:val="single"/>
        </w:rPr>
        <w:t xml:space="preserve">                    </w:t>
      </w:r>
      <w:r/>
    </w:p>
    <w:p>
      <w:pPr>
        <w:jc w:val="righ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日期：______年______月______日</w:t>
      </w:r>
      <w:r>
        <w:rPr>
          <w:rFonts w:ascii="宋体" w:hAnsi="宋体"/>
          <w:bCs/>
          <w:color w:val="000000" w:themeColor="text1"/>
          <w:szCs w:val="21"/>
        </w:rPr>
        <w:t xml:space="preserve"> </w:t>
      </w:r>
      <w:r/>
    </w:p>
    <w:p>
      <w:pPr>
        <w:jc w:val="left"/>
        <w:widowControl/>
        <w:rPr>
          <w:rFonts w:hint="eastAsia" w:ascii="宋体" w:hAnsi="宋体"/>
          <w:b/>
          <w:bCs/>
          <w:color w:val="000000" w:themeColor="text1"/>
        </w:rPr>
      </w:pPr>
      <w:r>
        <w:rPr>
          <w:rFonts w:ascii="宋体" w:hAnsi="宋体"/>
          <w:b/>
          <w:bCs/>
          <w:color w:val="000000" w:themeColor="text1"/>
        </w:rPr>
        <w:br w:type="page" w:clear="all"/>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六、供应商信用承诺书</w:t>
      </w:r>
      <w:r/>
    </w:p>
    <w:p>
      <w:pPr>
        <w:jc w:val="center"/>
        <w:spacing w:line="500" w:lineRule="exact"/>
        <w:rPr>
          <w:rFonts w:hint="eastAsia" w:ascii="宋体" w:hAnsi="宋体"/>
          <w:b/>
          <w:color w:val="000000" w:themeColor="text1"/>
          <w:szCs w:val="21"/>
        </w:rPr>
      </w:pPr>
      <w:r>
        <w:rPr>
          <w:rFonts w:hint="eastAsia" w:ascii="宋体" w:hAnsi="宋体"/>
          <w:b/>
          <w:color w:val="000000" w:themeColor="text1"/>
          <w:szCs w:val="21"/>
        </w:rPr>
        <w:t xml:space="preserve">供应商信用承诺书</w:t>
      </w:r>
      <w:r/>
    </w:p>
    <w:p>
      <w:pPr>
        <w:spacing w:line="520" w:lineRule="exact"/>
        <w:rPr>
          <w:rFonts w:hint="eastAsia" w:ascii="宋体" w:hAnsi="宋体"/>
          <w:color w:val="000000" w:themeColor="text1"/>
          <w:szCs w:val="21"/>
        </w:rPr>
      </w:pPr>
      <w:r>
        <w:rPr>
          <w:rFonts w:hint="eastAsia" w:ascii="宋体" w:hAnsi="宋体"/>
          <w:color w:val="000000" w:themeColor="text1"/>
          <w:szCs w:val="21"/>
        </w:rPr>
        <w:t xml:space="preserve">承诺主体名称：</w:t>
      </w:r>
      <w:r/>
    </w:p>
    <w:p>
      <w:pPr>
        <w:spacing w:line="520" w:lineRule="exact"/>
        <w:rPr>
          <w:rFonts w:hint="eastAsia" w:ascii="宋体" w:hAnsi="宋体"/>
          <w:color w:val="000000" w:themeColor="text1"/>
          <w:szCs w:val="21"/>
        </w:rPr>
      </w:pPr>
      <w:r>
        <w:rPr>
          <w:rFonts w:hint="eastAsia" w:ascii="宋体" w:hAnsi="宋体"/>
          <w:color w:val="000000" w:themeColor="text1"/>
          <w:szCs w:val="21"/>
        </w:rPr>
        <w:t xml:space="preserve">统一社会信用代码：</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五、自觉做到自我约束、自我管理，</w:t>
      </w:r>
      <w:r>
        <w:rPr>
          <w:rFonts w:hint="eastAsia" w:ascii="宋体" w:hAnsi="宋体"/>
          <w:color w:val="000000" w:themeColor="text1"/>
          <w:szCs w:val="21"/>
        </w:rPr>
        <w:t xml:space="preserve">不</w:t>
      </w:r>
      <w:r>
        <w:rPr>
          <w:rFonts w:hint="eastAsia" w:ascii="宋体" w:hAnsi="宋体"/>
          <w:color w:val="000000" w:themeColor="text1"/>
          <w:szCs w:val="21"/>
        </w:rPr>
        <w:t xml:space="preserve">制假售假、商标侵权、虚假宣传、违约毁约、恶意逃债、偷税漏税、垄断和不正当竞争，维护经营者、消费者的合法权益；</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八、在“信用中国”和“中国政府采购网”网站中无违法违规、较重或严重失信记录；</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w:t>
      </w:r>
      <w:r>
        <w:rPr>
          <w:rFonts w:hint="eastAsia" w:ascii="宋体" w:hAnsi="宋体"/>
          <w:color w:val="000000" w:themeColor="text1"/>
          <w:szCs w:val="21"/>
        </w:rPr>
        <w:t xml:space="preserve">本承诺</w:t>
      </w:r>
      <w:r>
        <w:rPr>
          <w:rFonts w:hint="eastAsia" w:ascii="宋体" w:hAnsi="宋体"/>
          <w:color w:val="000000" w:themeColor="text1"/>
          <w:szCs w:val="21"/>
        </w:rPr>
        <w:t xml:space="preserve">书自签订之日起生效。</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（注：法定代表人或负责人、主体名称发生变更的应当重新做出承诺。）</w:t>
      </w:r>
      <w:r/>
    </w:p>
    <w:p>
      <w:pPr>
        <w:jc w:val="center"/>
        <w:spacing w:line="520" w:lineRule="exact"/>
        <w:rPr>
          <w:rFonts w:hint="eastAsia" w:ascii="宋体" w:hAnsi="宋体"/>
          <w:color w:val="000000" w:themeColor="text1"/>
          <w:szCs w:val="21"/>
        </w:rPr>
      </w:pPr>
      <w:r>
        <w:rPr>
          <w:rFonts w:hint="eastAsia" w:ascii="宋体" w:hAnsi="宋体"/>
          <w:color w:val="000000" w:themeColor="text1"/>
          <w:szCs w:val="21"/>
        </w:rPr>
        <w:t xml:space="preserve">　　　　　　　　　　        承诺单位（签章）：           </w:t>
      </w:r>
      <w:r/>
    </w:p>
    <w:p>
      <w:pPr>
        <w:jc w:val="center"/>
        <w:spacing w:line="520" w:lineRule="exact"/>
        <w:rPr>
          <w:rFonts w:hint="eastAsia" w:ascii="宋体" w:hAnsi="宋体"/>
          <w:color w:val="000000" w:themeColor="text1"/>
          <w:szCs w:val="21"/>
        </w:rPr>
      </w:pPr>
      <w:r>
        <w:rPr>
          <w:rFonts w:hint="eastAsia" w:ascii="宋体" w:hAnsi="宋体"/>
          <w:color w:val="000000" w:themeColor="text1"/>
          <w:szCs w:val="21"/>
        </w:rPr>
        <w:t xml:space="preserve">　　　　　　　　　   　  法定代表人（负责人）：</w:t>
      </w:r>
      <w:r/>
    </w:p>
    <w:p>
      <w:pPr>
        <w:jc w:val="center"/>
        <w:spacing w:line="520" w:lineRule="exact"/>
        <w:rPr>
          <w:rFonts w:hint="eastAsia" w:ascii="宋体" w:hAnsi="宋体"/>
          <w:b/>
          <w:bCs/>
          <w:color w:val="000000" w:themeColor="text1"/>
        </w:rPr>
      </w:pPr>
      <w:r>
        <w:rPr>
          <w:rFonts w:hint="eastAsia" w:ascii="宋体" w:hAnsi="宋体"/>
          <w:color w:val="000000" w:themeColor="text1"/>
          <w:szCs w:val="21"/>
        </w:rPr>
        <w:t xml:space="preserve">　　　　　　　　　      　年    月    日</w:t>
      </w:r>
      <w:r>
        <w:rPr>
          <w:rFonts w:hint="eastAsia" w:ascii="宋体" w:hAnsi="宋体"/>
          <w:b/>
          <w:bCs/>
          <w:color w:val="000000" w:themeColor="text1"/>
        </w:rPr>
        <w:br w:type="page" w:clear="all"/>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七、法人授权书</w:t>
      </w:r>
      <w:r/>
    </w:p>
    <w:p>
      <w:pPr>
        <w:pStyle w:val="95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本授权书声明：____________（投标人名称）授权________________（被授权人的姓名）为我方就</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项目采购活动的合法代理人，以本单位名义全权处理一切与该项目采购有关的事务。</w:t>
      </w:r>
      <w:r/>
    </w:p>
    <w:p>
      <w:pPr>
        <w:pStyle w:val="95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本授权书于______年____月____日起生效，特此声明。</w:t>
      </w:r>
      <w:r/>
    </w:p>
    <w:p>
      <w:pPr>
        <w:pStyle w:val="955"/>
        <w:ind w:firstLine="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被授权人身份证号码：</w:t>
      </w:r>
      <w:r>
        <w:rPr>
          <w:rFonts w:hint="eastAsia" w:ascii="宋体" w:hAnsi="宋体"/>
          <w:color w:val="000000" w:themeColor="text1"/>
          <w:sz w:val="21"/>
          <w:szCs w:val="21"/>
          <w:u w:val="single"/>
        </w:rPr>
        <w:t xml:space="preserve">                              </w:t>
      </w:r>
      <w:r/>
    </w:p>
    <w:p>
      <w:pPr>
        <w:pStyle w:val="955"/>
        <w:ind w:firstLine="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被授权人联系电话：（手机）</w:t>
      </w:r>
      <w:r>
        <w:rPr>
          <w:rFonts w:hint="eastAsia" w:ascii="宋体" w:hAnsi="宋体"/>
          <w:color w:val="000000" w:themeColor="text1"/>
          <w:sz w:val="21"/>
          <w:szCs w:val="21"/>
          <w:u w:val="single"/>
        </w:rPr>
        <w:t xml:space="preserve">                          </w:t>
      </w:r>
      <w:r/>
    </w:p>
    <w:p>
      <w:pPr>
        <w:pStyle w:val="955"/>
        <w:ind w:firstLine="105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授权单位名称：</w:t>
      </w:r>
      <w:r>
        <w:rPr>
          <w:rFonts w:hint="eastAsia" w:ascii="宋体" w:hAnsi="宋体"/>
          <w:color w:val="000000" w:themeColor="text1"/>
          <w:sz w:val="21"/>
          <w:szCs w:val="21"/>
          <w:u w:val="single"/>
        </w:rPr>
        <w:t xml:space="preserve">（加盖CA电子公章）</w:t>
      </w:r>
      <w:r/>
    </w:p>
    <w:p>
      <w:pPr>
        <w:pStyle w:val="955"/>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单位地址：</w:t>
      </w:r>
      <w:r>
        <w:rPr>
          <w:rFonts w:hint="eastAsia" w:ascii="宋体" w:hAnsi="宋体"/>
          <w:color w:val="000000" w:themeColor="text1"/>
          <w:sz w:val="21"/>
          <w:szCs w:val="21"/>
          <w:u w:val="single"/>
        </w:rPr>
        <w:t xml:space="preserve">                                         </w:t>
      </w:r>
      <w:r/>
    </w:p>
    <w:p>
      <w:pPr>
        <w:pStyle w:val="95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      日期：</w:t>
      </w:r>
      <w:bookmarkStart w:id="178" w:name="_Hlt26671380"/>
      <w:r/>
      <w:bookmarkStart w:id="179" w:name="_格式3__银行出具的资信证明"/>
      <w:r/>
      <w:bookmarkStart w:id="180" w:name="_Hlt26955070"/>
      <w:r/>
      <w:bookmarkEnd w:id="178"/>
      <w:r/>
      <w:bookmarkEnd w:id="179"/>
      <w:r/>
      <w:bookmarkEnd w:id="180"/>
      <w:r>
        <w:rPr>
          <w:rFonts w:hint="eastAsia" w:ascii="宋体" w:hAnsi="宋体"/>
          <w:color w:val="000000" w:themeColor="text1"/>
          <w:sz w:val="21"/>
          <w:szCs w:val="21"/>
          <w:u w:val="single"/>
        </w:rPr>
        <w:t xml:space="preserve">                                         </w:t>
      </w:r>
      <w:r/>
    </w:p>
    <w:p>
      <w:pPr>
        <w:pStyle w:val="931"/>
        <w:spacing w:line="360" w:lineRule="auto"/>
        <w:rPr>
          <w:rFonts w:hint="eastAsia" w:ascii="宋体" w:hAnsi="宋体"/>
          <w:i/>
          <w:color w:val="000000" w:themeColor="text1"/>
          <w:szCs w:val="21"/>
          <w:u w:val="single"/>
        </w:rPr>
      </w:pPr>
      <w:r>
        <w:rPr>
          <w:rFonts w:hint="eastAsia" w:ascii="宋体" w:hAnsi="宋体"/>
          <w:i/>
          <w:color w:val="000000" w:themeColor="text1"/>
          <w:szCs w:val="21"/>
          <w:u w:val="single"/>
        </w:rPr>
      </w:r>
      <w:r/>
    </w:p>
    <w:p>
      <w:pPr>
        <w:pStyle w:val="931"/>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被授权人身份证复印件：</w:t>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rPr>
          <w:rFonts w:hint="eastAsia" w:ascii="宋体" w:hAnsi="宋体"/>
          <w:b/>
          <w:bCs/>
          <w:i/>
          <w:color w:val="000000" w:themeColor="text1"/>
          <w:szCs w:val="21"/>
          <w:u w:val="single"/>
        </w:rPr>
      </w:pPr>
      <w:r>
        <w:rPr>
          <w:rFonts w:ascii="宋体" w:hAnsi="宋体"/>
          <w:color w:val="000000" w:themeColor="text1"/>
          <w:sz w:val="24"/>
        </w:rPr>
        <w:br w:type="page" w:clear="all"/>
      </w:r>
      <w:bookmarkStart w:id="181" w:name="_Toc148109662"/>
      <w:r/>
      <w:bookmarkStart w:id="182" w:name="_Toc148109604"/>
      <w:r>
        <w:rPr>
          <w:rFonts w:hint="eastAsia" w:ascii="宋体" w:hAnsi="宋体"/>
          <w:b/>
          <w:bCs/>
          <w:i/>
          <w:color w:val="000000" w:themeColor="text1"/>
          <w:szCs w:val="21"/>
          <w:u w:val="single"/>
        </w:rPr>
        <w:t xml:space="preserve">八、投标函</w:t>
      </w:r>
      <w:bookmarkEnd w:id="181"/>
      <w:r/>
      <w:bookmarkEnd w:id="182"/>
      <w:r/>
      <w:r/>
    </w:p>
    <w:p>
      <w:pPr>
        <w:pStyle w:val="954"/>
        <w:ind w:firstLine="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致：扬州仁</w:t>
      </w:r>
      <w:r>
        <w:rPr>
          <w:rFonts w:hint="eastAsia" w:ascii="宋体" w:hAnsi="宋体"/>
          <w:color w:val="000000" w:themeColor="text1"/>
          <w:sz w:val="21"/>
          <w:szCs w:val="21"/>
        </w:rPr>
        <w:t xml:space="preserve">信工程</w:t>
      </w:r>
      <w:r>
        <w:rPr>
          <w:rFonts w:hint="eastAsia" w:ascii="宋体" w:hAnsi="宋体"/>
          <w:color w:val="000000" w:themeColor="text1"/>
          <w:sz w:val="21"/>
          <w:szCs w:val="21"/>
        </w:rPr>
        <w:t xml:space="preserve">管理有限公司</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根据贵方的________号招标文件，正式授权下述签字人______(姓名)代表我方______________（投标人的名称），全权处理本次项目投标的有关事宜。</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w:t>
      </w:r>
      <w:r>
        <w:rPr>
          <w:rFonts w:hint="eastAsia" w:ascii="宋体" w:hAnsi="宋体"/>
          <w:color w:val="000000" w:themeColor="text1"/>
          <w:sz w:val="21"/>
          <w:szCs w:val="21"/>
        </w:rPr>
        <w:t xml:space="preserve">人兹宣布</w:t>
      </w:r>
      <w:r>
        <w:rPr>
          <w:rFonts w:hint="eastAsia" w:ascii="宋体" w:hAnsi="宋体"/>
          <w:color w:val="000000" w:themeColor="text1"/>
          <w:sz w:val="21"/>
          <w:szCs w:val="21"/>
        </w:rPr>
        <w:t xml:space="preserve">同意如下：</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1.按招标文件规定的各项要求，向买方提供所需货物（包含与货物相关的服务）。</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6.一旦我方中标,我方将根据招标文件的规定，严格履行合同的责任和义务,并保证在招标文件规定的时间完成项目，交付买方验收、使用。</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邮</w:t>
      </w:r>
      <w:r>
        <w:rPr>
          <w:rFonts w:hint="eastAsia" w:ascii="宋体" w:hAnsi="宋体"/>
          <w:color w:val="000000" w:themeColor="text1"/>
          <w:sz w:val="21"/>
          <w:szCs w:val="21"/>
        </w:rPr>
        <w:t xml:space="preserve">          编：</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电          话：</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传          真：</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95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账</w:t>
      </w:r>
      <w:r>
        <w:rPr>
          <w:rFonts w:hint="eastAsia" w:ascii="宋体" w:hAnsi="宋体"/>
          <w:color w:val="000000" w:themeColor="text1"/>
          <w:sz w:val="21"/>
          <w:szCs w:val="21"/>
        </w:rPr>
        <w:t xml:space="preserve">          号： </w:t>
      </w:r>
      <w:r/>
    </w:p>
    <w:p>
      <w:pPr>
        <w:pStyle w:val="955"/>
        <w:ind w:firstLine="420"/>
        <w:spacing w:line="440" w:lineRule="exact"/>
        <w:rPr>
          <w:rFonts w:hint="eastAsia" w:ascii="宋体" w:hAnsi="宋体"/>
          <w:bCs/>
          <w:color w:val="000000" w:themeColor="text1"/>
        </w:rPr>
      </w:pPr>
      <w:r>
        <w:rPr>
          <w:rFonts w:hint="eastAsia" w:ascii="宋体" w:hAnsi="宋体"/>
          <w:color w:val="000000" w:themeColor="text1"/>
          <w:sz w:val="21"/>
          <w:szCs w:val="21"/>
        </w:rPr>
        <w:t xml:space="preserve">日           期：________年____月____日</w:t>
      </w:r>
      <w:r/>
    </w:p>
    <w:p>
      <w:pPr>
        <w:jc w:val="left"/>
        <w:widowControl/>
        <w:rPr>
          <w:b/>
          <w:bCs/>
          <w:color w:val="000000" w:themeColor="text1"/>
        </w:rPr>
      </w:pPr>
      <w:r>
        <w:rPr>
          <w:b/>
          <w:bCs/>
          <w:color w:val="000000" w:themeColor="text1"/>
        </w:rPr>
        <w:br w:type="page" w:clear="all"/>
      </w:r>
      <w:r/>
    </w:p>
    <w:p>
      <w:pPr>
        <w:rPr>
          <w:rFonts w:hint="eastAsia" w:ascii="宋体" w:hAnsi="宋体"/>
          <w:b/>
          <w:bCs/>
          <w:iCs/>
          <w:color w:val="000000" w:themeColor="text1"/>
          <w:szCs w:val="21"/>
        </w:rPr>
      </w:pPr>
      <w:r>
        <w:rPr>
          <w:rFonts w:hint="eastAsia" w:ascii="宋体" w:hAnsi="宋体"/>
          <w:b/>
          <w:bCs/>
          <w:iCs/>
          <w:color w:val="000000" w:themeColor="text1"/>
          <w:szCs w:val="21"/>
        </w:rPr>
        <w:t xml:space="preserve">九、特定资格要求的证明文件</w:t>
      </w:r>
      <w:r/>
    </w:p>
    <w:p>
      <w:pPr>
        <w:ind w:firstLine="420"/>
        <w:spacing w:line="360" w:lineRule="auto"/>
        <w:rPr>
          <w:rFonts w:hint="eastAsia" w:ascii="宋体" w:hAnsi="宋体"/>
          <w:b/>
          <w:bCs/>
          <w:i/>
          <w:iCs/>
          <w:szCs w:val="21"/>
          <w:u w:val="single"/>
        </w:rPr>
      </w:pPr>
      <w:r>
        <w:rPr>
          <w:rFonts w:hint="eastAsia" w:ascii="宋体" w:hAnsi="宋体"/>
          <w:i/>
          <w:iCs/>
          <w:szCs w:val="21"/>
          <w:u w:val="single"/>
        </w:rPr>
        <w:t xml:space="preserve">1.供应商实验室须具有有效期内的《医疗机构执业许可证》</w:t>
      </w:r>
      <w:r>
        <w:rPr>
          <w:rFonts w:hint="eastAsia" w:ascii="宋体" w:hAnsi="宋体"/>
          <w:b/>
          <w:bCs/>
          <w:i/>
          <w:iCs/>
          <w:szCs w:val="21"/>
          <w:u w:val="single"/>
        </w:rPr>
        <w:t xml:space="preserve">（复印件加盖供应商公章）。</w:t>
      </w:r>
      <w:r/>
    </w:p>
    <w:p>
      <w:pPr>
        <w:ind w:firstLine="420"/>
        <w:spacing w:line="520" w:lineRule="exact"/>
        <w:rPr>
          <w:rFonts w:hint="eastAsia" w:ascii="宋体" w:hAnsi="宋体"/>
          <w:iCs/>
          <w:color w:val="000000" w:themeColor="text1"/>
        </w:rPr>
      </w:pPr>
      <w:r>
        <w:rPr>
          <w:rFonts w:hint="eastAsia" w:ascii="宋体" w:hAnsi="宋体"/>
          <w:iCs/>
          <w:color w:val="000000" w:themeColor="text1"/>
        </w:rPr>
      </w:r>
      <w:r/>
    </w:p>
    <w:p>
      <w:pPr>
        <w:ind w:firstLine="420"/>
        <w:spacing w:line="520" w:lineRule="exact"/>
        <w:rPr>
          <w:rFonts w:hint="eastAsia" w:ascii="宋体" w:hAnsi="宋体"/>
          <w:iCs/>
          <w:color w:val="000000" w:themeColor="text1"/>
          <w:szCs w:val="21"/>
        </w:rPr>
      </w:pPr>
      <w:r>
        <w:rPr>
          <w:rFonts w:hint="eastAsia" w:ascii="宋体" w:hAnsi="宋体"/>
          <w:iCs/>
          <w:color w:val="000000" w:themeColor="text1"/>
          <w:szCs w:val="21"/>
        </w:rPr>
      </w:r>
      <w:r/>
    </w:p>
    <w:p>
      <w:pPr>
        <w:ind w:firstLine="420"/>
        <w:spacing w:line="440" w:lineRule="exact"/>
        <w:rPr>
          <w:rFonts w:hint="eastAsia" w:ascii="宋体" w:hAnsi="宋体"/>
          <w:iCs/>
          <w:color w:val="000000" w:themeColor="text1"/>
          <w:szCs w:val="21"/>
        </w:rPr>
      </w:pPr>
      <w:r>
        <w:rPr>
          <w:rFonts w:hint="eastAsia" w:ascii="宋体" w:hAnsi="宋体"/>
          <w:iCs/>
          <w:color w:val="000000" w:themeColor="text1"/>
          <w:szCs w:val="21"/>
        </w:rPr>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r>
      <w:r/>
    </w:p>
    <w:p>
      <w:pPr>
        <w:jc w:val="left"/>
        <w:widowControl/>
        <w:rPr>
          <w:b/>
          <w:bCs/>
          <w:color w:val="000000" w:themeColor="text1"/>
        </w:rPr>
      </w:pPr>
      <w:r>
        <w:rPr>
          <w:b/>
          <w:bCs/>
          <w:color w:val="000000" w:themeColor="text1"/>
        </w:rPr>
        <w:br w:type="page" w:clear="all"/>
      </w:r>
      <w:r/>
    </w:p>
    <w:p>
      <w:pPr>
        <w:jc w:val="center"/>
        <w:spacing w:after="312"/>
        <w:rPr>
          <w:b/>
          <w:bCs/>
          <w:color w:val="000000" w:themeColor="text1"/>
        </w:rPr>
      </w:pPr>
      <w:r>
        <w:rPr>
          <w:rFonts w:hint="eastAsia"/>
          <w:b/>
          <w:bCs/>
          <w:color w:val="000000" w:themeColor="text1"/>
        </w:rPr>
        <w:t xml:space="preserve">十、中小企业声明函（</w:t>
      </w:r>
      <w:r>
        <w:rPr>
          <w:rFonts w:hint="eastAsia"/>
          <w:b/>
          <w:bCs/>
          <w:color w:val="000000" w:themeColor="text1"/>
        </w:rPr>
        <w:t xml:space="preserve">服务</w:t>
      </w:r>
      <w:r>
        <w:rPr>
          <w:rFonts w:hint="eastAsia"/>
          <w:b/>
          <w:bCs/>
          <w:color w:val="000000" w:themeColor="text1"/>
        </w:rPr>
        <w:t xml:space="preserve">）</w:t>
      </w:r>
      <w:r/>
    </w:p>
    <w:p>
      <w:pPr>
        <w:ind w:firstLine="315"/>
        <w:spacing w:line="40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本公司（联合体）郑重声明，根据《政府采购促进中小企业发展管理办法》(财库[2020]46号)的规定，本公司（联合体）参加扬州仁</w:t>
      </w:r>
      <w:r>
        <w:rPr>
          <w:rFonts w:hint="eastAsia" w:ascii="宋体" w:hAnsi="宋体"/>
        </w:rPr>
        <w:t xml:space="preserve">信工程</w:t>
      </w:r>
      <w:r>
        <w:rPr>
          <w:rFonts w:hint="eastAsia" w:ascii="宋体" w:hAnsi="宋体"/>
        </w:rPr>
        <w:t xml:space="preserve">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（项目名称）</w:t>
      </w:r>
      <w:r>
        <w:rPr>
          <w:rFonts w:hint="eastAsia" w:ascii="宋体" w:hAnsi="宋体"/>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15"/>
        <w:spacing w:line="400" w:lineRule="exact"/>
        <w:rPr>
          <w:rFonts w:hint="eastAsia" w:ascii="宋体" w:hAnsi="宋体"/>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其他未列明行业</w:t>
      </w:r>
      <w:r>
        <w:rPr>
          <w:rFonts w:hint="eastAsia"/>
          <w:color w:val="000000"/>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w:t>
      </w:r>
      <w:r>
        <w:rPr>
          <w:rFonts w:hint="eastAsia" w:ascii="宋体" w:hAnsi="宋体"/>
        </w:rPr>
        <w:t xml:space="preserve">___</w:t>
      </w:r>
      <w:r>
        <w:rPr>
          <w:rFonts w:hint="eastAsia" w:ascii="宋体" w:hAnsi="宋体"/>
        </w:rPr>
        <w:t xml:space="preserve">人，营业收入为</w:t>
      </w:r>
      <w:r>
        <w:rPr>
          <w:rFonts w:hint="eastAsia" w:ascii="宋体" w:hAnsi="宋体"/>
        </w:rPr>
        <w:t xml:space="preserve">___</w:t>
      </w:r>
      <w:r>
        <w:rPr>
          <w:rFonts w:hint="eastAsia" w:ascii="宋体" w:hAnsi="宋体"/>
        </w:rPr>
        <w:t xml:space="preserve">万元，资产总额为</w:t>
      </w:r>
      <w:r>
        <w:rPr>
          <w:rFonts w:hint="eastAsia" w:ascii="宋体" w:hAnsi="宋体"/>
        </w:rPr>
        <w:t xml:space="preserve">___</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i/>
          <w:color w:val="000000" w:themeColor="text1"/>
          <w:u w:val="single"/>
        </w:rPr>
      </w:pPr>
      <w:r>
        <w:rPr>
          <w:rFonts w:hint="eastAsia" w:ascii="宋体" w:hAnsi="宋体"/>
        </w:rPr>
        <w:t xml:space="preserve">2.</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其他未列明行业</w:t>
      </w:r>
      <w:r>
        <w:rPr>
          <w:rFonts w:hint="eastAsia"/>
          <w:color w:val="000000"/>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w:t>
      </w:r>
      <w:r>
        <w:rPr>
          <w:rFonts w:hint="eastAsia" w:ascii="宋体" w:hAnsi="宋体"/>
        </w:rPr>
        <w:t xml:space="preserve">___</w:t>
      </w:r>
      <w:r>
        <w:rPr>
          <w:rFonts w:hint="eastAsia" w:ascii="宋体" w:hAnsi="宋体"/>
        </w:rPr>
        <w:t xml:space="preserve">人，营业收入为</w:t>
      </w:r>
      <w:r>
        <w:rPr>
          <w:rFonts w:hint="eastAsia" w:ascii="宋体" w:hAnsi="宋体"/>
        </w:rPr>
        <w:t xml:space="preserve">___</w:t>
      </w:r>
      <w:r>
        <w:rPr>
          <w:rFonts w:hint="eastAsia" w:ascii="宋体" w:hAnsi="宋体"/>
        </w:rPr>
        <w:t xml:space="preserve">万元，资产总额为 </w:t>
      </w:r>
      <w:r>
        <w:rPr>
          <w:rFonts w:hint="eastAsia" w:ascii="宋体" w:hAnsi="宋体"/>
        </w:rPr>
        <w:t xml:space="preserve">___</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right="720"/>
        <w:spacing w:line="430" w:lineRule="exact"/>
        <w:rPr>
          <w:rFonts w:hint="eastAsia" w:ascii="宋体" w:hAnsi="宋体"/>
          <w:color w:val="000000" w:themeColor="text1"/>
        </w:rPr>
      </w:pPr>
      <w:r>
        <w:rPr>
          <w:rFonts w:hint="eastAsia" w:ascii="宋体" w:hAnsi="宋体"/>
          <w:color w:val="000000" w:themeColor="text1"/>
        </w:rPr>
      </w:r>
      <w:r/>
    </w:p>
    <w:p>
      <w:pPr>
        <w:ind w:right="180" w:firstLine="315"/>
        <w:jc w:val="right"/>
        <w:spacing w:line="430" w:lineRule="exact"/>
        <w:rPr>
          <w:rFonts w:hint="eastAsia" w:ascii="宋体" w:hAnsi="宋体"/>
          <w:color w:val="000000" w:themeColor="text1"/>
        </w:rPr>
      </w:pPr>
      <w:r>
        <w:rPr>
          <w:rFonts w:hint="eastAsia" w:ascii="宋体" w:hAnsi="宋体"/>
          <w:color w:val="000000" w:themeColor="text1"/>
        </w:rPr>
        <w:t xml:space="preserve">企业名称（加盖CA电子公章）：</w:t>
      </w:r>
      <w:r/>
    </w:p>
    <w:p>
      <w:pPr>
        <w:ind w:right="480" w:firstLine="5985"/>
        <w:spacing w:line="430" w:lineRule="exact"/>
        <w:rPr>
          <w:rFonts w:hint="eastAsia" w:ascii="宋体" w:hAnsi="宋体"/>
          <w:color w:val="000000" w:themeColor="text1"/>
        </w:rPr>
      </w:pPr>
      <w:r>
        <w:rPr>
          <w:rFonts w:hint="eastAsia" w:ascii="宋体" w:hAnsi="宋体"/>
          <w:color w:val="000000" w:themeColor="text1"/>
        </w:rPr>
        <w:t xml:space="preserve">日  期：</w:t>
      </w:r>
      <w:r/>
    </w:p>
    <w:p>
      <w:pPr>
        <w:spacing w:line="430" w:lineRule="exact"/>
        <w:rPr>
          <w:rFonts w:hint="eastAsia" w:ascii="宋体" w:hAnsi="宋体"/>
          <w:color w:val="000000" w:themeColor="text1"/>
        </w:rPr>
      </w:pPr>
      <w:r>
        <w:rPr>
          <w:rFonts w:hint="eastAsia" w:ascii="宋体" w:hAnsi="宋体"/>
          <w:color w:val="000000" w:themeColor="text1"/>
        </w:rPr>
        <w:t xml:space="preserve">注：1、从业人员（不仅指在职职工）、营业收入、资产总额填报上一年度数据，无上</w:t>
      </w:r>
      <w:r>
        <w:rPr>
          <w:rFonts w:hint="eastAsia" w:ascii="宋体" w:hAnsi="宋体"/>
          <w:color w:val="000000" w:themeColor="text1"/>
        </w:rPr>
        <w:t xml:space="preserve">一</w:t>
      </w:r>
      <w:r>
        <w:rPr>
          <w:rFonts w:hint="eastAsia" w:ascii="宋体" w:hAnsi="宋体"/>
          <w:color w:val="000000" w:themeColor="text1"/>
        </w:rPr>
        <w:t xml:space="preserve">年度数据的新成立企业可不填报。</w:t>
      </w:r>
      <w:r/>
    </w:p>
    <w:p>
      <w:pPr>
        <w:ind w:firstLine="420"/>
        <w:spacing w:line="430" w:lineRule="exact"/>
        <w:rPr>
          <w:rFonts w:hint="eastAsia" w:ascii="宋体" w:hAnsi="宋体"/>
          <w:color w:val="000000" w:themeColor="text1"/>
        </w:rPr>
      </w:pPr>
      <w:r>
        <w:rPr>
          <w:rFonts w:hint="eastAsia" w:ascii="宋体" w:hAnsi="宋体"/>
          <w:color w:val="000000" w:themeColor="text1"/>
        </w:rPr>
        <w:t xml:space="preserve">2、专门面向中小微型企业采购的项目，供应商如不提供此声明函，则不能通过资格审查；非专门面向中小微型企业采购的项目，供应商如不提供此声明函，价格将不做相应扣除。</w:t>
      </w:r>
      <w:r/>
    </w:p>
    <w:p>
      <w:pPr>
        <w:spacing w:line="430" w:lineRule="exact"/>
        <w:rPr>
          <w:rFonts w:hint="eastAsia"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430" w:lineRule="exact"/>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、投标人应当对其出具的《中小企业声明函》真实性负责。对相关制造商信息了解不充分，或者不能确定相关信息真实、准确的，不建议出具《中小企业声明函》。</w:t>
      </w:r>
      <w:r/>
    </w:p>
    <w:p>
      <w:pPr>
        <w:ind w:firstLine="420"/>
        <w:jc w:val="left"/>
        <w:spacing w:line="430" w:lineRule="exact"/>
        <w:rPr>
          <w:rFonts w:hint="eastAsia"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、中小企业不得属于大企业的分支机构，不得存在控股股东为大企业的情形，不得存在与大企业的负责人为同一人的情形。</w:t>
      </w:r>
      <w:r/>
    </w:p>
    <w:p>
      <w:pPr>
        <w:ind w:firstLine="420"/>
        <w:jc w:val="left"/>
        <w:spacing w:line="360" w:lineRule="auto"/>
        <w:rPr>
          <w:rStyle w:val="949"/>
          <w:rFonts w:hint="eastAsia" w:ascii="宋体" w:hAnsi="宋体" w:cs="仿宋"/>
          <w:color w:val="000000" w:themeColor="text1"/>
          <w:szCs w:val="21"/>
        </w:rPr>
      </w:pPr>
      <w:r>
        <w:rPr>
          <w:rFonts w:ascii="宋体" w:hAnsi="宋体"/>
          <w:color w:val="000000" w:themeColor="text1"/>
        </w:rPr>
        <w:t xml:space="preserve">6</w:t>
      </w:r>
      <w:r>
        <w:rPr>
          <w:rFonts w:hint="eastAsia" w:ascii="宋体" w:hAnsi="宋体"/>
          <w:color w:val="000000" w:themeColor="text1"/>
        </w:rPr>
        <w:t xml:space="preserve">、供应商</w:t>
      </w:r>
      <w:r>
        <w:rPr>
          <w:rFonts w:hint="eastAsia" w:ascii="宋体" w:hAnsi="宋体"/>
          <w:color w:val="000000" w:themeColor="text1"/>
        </w:rPr>
        <w:t xml:space="preserve">自行勾选或</w:t>
      </w:r>
      <w:r>
        <w:rPr>
          <w:rFonts w:hint="eastAsia" w:ascii="宋体" w:hAnsi="宋体"/>
          <w:color w:val="000000" w:themeColor="text1"/>
        </w:rPr>
        <w:t xml:space="preserve">填写制造商的企业规模类型。</w:t>
      </w:r>
      <w:r/>
    </w:p>
    <w:p>
      <w:pPr>
        <w:jc w:val="left"/>
        <w:widowControl/>
        <w:rPr>
          <w:rStyle w:val="949"/>
          <w:rFonts w:hint="eastAsia" w:ascii="宋体" w:hAnsi="宋体" w:cs="仿宋"/>
          <w:color w:val="000000" w:themeColor="text1"/>
          <w:szCs w:val="21"/>
        </w:rPr>
      </w:pPr>
      <w:r>
        <w:rPr>
          <w:rStyle w:val="949"/>
          <w:rFonts w:hint="eastAsia" w:ascii="宋体" w:hAnsi="宋体" w:cs="仿宋"/>
          <w:color w:val="000000" w:themeColor="text1"/>
          <w:szCs w:val="21"/>
        </w:rPr>
        <w:br w:type="page" w:clear="all"/>
      </w:r>
      <w:r/>
    </w:p>
    <w:p>
      <w:pPr>
        <w:jc w:val="center"/>
        <w:rPr>
          <w:rStyle w:val="949"/>
          <w:rFonts w:hint="eastAsia" w:ascii="宋体" w:hAnsi="宋体" w:cs="仿宋"/>
          <w:b w:val="0"/>
          <w:bCs/>
          <w:color w:val="000000" w:themeColor="text1"/>
          <w:szCs w:val="21"/>
        </w:rPr>
      </w:pPr>
      <w:r>
        <w:rPr>
          <w:rStyle w:val="949"/>
          <w:rFonts w:hint="eastAsia" w:ascii="宋体" w:hAnsi="宋体" w:cs="仿宋"/>
          <w:b w:val="0"/>
          <w:bCs/>
          <w:color w:val="000000" w:themeColor="text1"/>
          <w:szCs w:val="21"/>
        </w:rPr>
        <w:t xml:space="preserve">中小</w:t>
      </w:r>
      <w:r>
        <w:rPr>
          <w:rStyle w:val="949"/>
          <w:rFonts w:hint="eastAsia" w:ascii="宋体" w:hAnsi="宋体" w:cs="仿宋"/>
          <w:b w:val="0"/>
          <w:bCs/>
          <w:color w:val="000000" w:themeColor="text1"/>
          <w:szCs w:val="21"/>
        </w:rPr>
        <w:t xml:space="preserve">微企业</w:t>
      </w:r>
      <w:r>
        <w:rPr>
          <w:rStyle w:val="949"/>
          <w:rFonts w:hint="eastAsia" w:ascii="宋体" w:hAnsi="宋体" w:cs="仿宋"/>
          <w:b w:val="0"/>
          <w:bCs/>
          <w:color w:val="000000" w:themeColor="text1"/>
          <w:szCs w:val="21"/>
        </w:rPr>
        <w:t xml:space="preserve">划型标准</w:t>
      </w:r>
      <w:r/>
    </w:p>
    <w:p>
      <w:pPr>
        <w:pStyle w:val="945"/>
        <w:spacing w:before="300" w:after="452" w:line="360" w:lineRule="auto"/>
        <w:widowControl/>
        <w:rPr>
          <w:rFonts w:hint="eastAsia" w:ascii="宋体" w:hAnsi="宋体"/>
          <w:bCs/>
          <w:color w:val="000000" w:themeColor="text1"/>
          <w:sz w:val="21"/>
          <w:szCs w:val="21"/>
        </w:rPr>
      </w:pPr>
      <w:r>
        <w:rPr>
          <w:rStyle w:val="949"/>
          <w:rFonts w:hint="eastAsia" w:ascii="宋体" w:hAnsi="宋体" w:cs="仿宋"/>
          <w:b w:val="0"/>
          <w:bCs/>
          <w:color w:val="000000" w:themeColor="text1"/>
          <w:sz w:val="21"/>
          <w:szCs w:val="21"/>
        </w:rPr>
        <w:t xml:space="preserve">中小</w:t>
      </w:r>
      <w:r>
        <w:rPr>
          <w:rStyle w:val="949"/>
          <w:rFonts w:hint="eastAsia" w:ascii="宋体" w:hAnsi="宋体" w:cs="仿宋"/>
          <w:b w:val="0"/>
          <w:bCs/>
          <w:color w:val="000000" w:themeColor="text1"/>
          <w:sz w:val="21"/>
          <w:szCs w:val="21"/>
        </w:rPr>
        <w:t xml:space="preserve">微企业</w:t>
      </w:r>
      <w:r>
        <w:rPr>
          <w:rStyle w:val="949"/>
          <w:rFonts w:hint="eastAsia" w:ascii="宋体" w:hAnsi="宋体" w:cs="仿宋"/>
          <w:b w:val="0"/>
          <w:bCs/>
          <w:color w:val="000000" w:themeColor="text1"/>
          <w:sz w:val="21"/>
          <w:szCs w:val="21"/>
        </w:rPr>
        <w:t xml:space="preserve">划型标准如下：</w:t>
      </w:r>
      <w:r/>
    </w:p>
    <w:tbl>
      <w:tblPr>
        <w:tblW w:w="9798" w:type="dxa"/>
        <w:tblCellSpacing w:w="15" w:type="dxa"/>
        <w:tblInd w:w="-434" w:type="dxa"/>
        <w:tblBorders>
          <w:top w:val="single" w:color="999999" w:sz="6" w:space="0"/>
          <w:left w:val="single" w:color="999999" w:sz="6" w:space="0"/>
        </w:tblBorders>
        <w:tblLayout w:type="fixed"/>
        <w:tblLook w:val="04A0" w:firstRow="1" w:lastRow="0" w:firstColumn="1" w:lastColumn="0" w:noHBand="0" w:noVBand="1"/>
      </w:tblPr>
      <w:tblGrid>
        <w:gridCol w:w="1560"/>
        <w:gridCol w:w="1701"/>
        <w:gridCol w:w="1418"/>
        <w:gridCol w:w="1843"/>
        <w:gridCol w:w="1701"/>
        <w:gridCol w:w="1575"/>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945"/>
              <w:jc w:val="center"/>
              <w:spacing w:after="150" w:line="360" w:lineRule="auto"/>
              <w:rPr>
                <w:bCs/>
                <w:color w:val="000000" w:themeColor="text1"/>
                <w:sz w:val="21"/>
                <w:szCs w:val="21"/>
              </w:rPr>
            </w:pPr>
            <w:r>
              <w:rPr>
                <w:rStyle w:val="949"/>
                <w:rFonts w:hint="eastAsia" w:cs="仿宋"/>
                <w:b w:val="0"/>
                <w:bCs/>
                <w:color w:val="000000" w:themeColor="text1"/>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jc w:val="center"/>
              <w:spacing w:after="150" w:line="360" w:lineRule="auto"/>
              <w:rPr>
                <w:bCs/>
                <w:color w:val="000000" w:themeColor="text1"/>
                <w:sz w:val="21"/>
                <w:szCs w:val="21"/>
              </w:rPr>
            </w:pPr>
            <w:r>
              <w:rPr>
                <w:rStyle w:val="949"/>
                <w:rFonts w:hint="eastAsia" w:cs="仿宋"/>
                <w:b w:val="0"/>
                <w:bCs/>
                <w:color w:val="000000" w:themeColor="text1"/>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spacing w:after="150" w:line="360" w:lineRule="auto"/>
              <w:rPr>
                <w:bCs/>
                <w:color w:val="000000" w:themeColor="text1"/>
                <w:sz w:val="21"/>
                <w:szCs w:val="21"/>
              </w:rPr>
            </w:pPr>
            <w:r>
              <w:rPr>
                <w:rStyle w:val="949"/>
                <w:rFonts w:hint="eastAsia" w:cs="仿宋"/>
                <w:b w:val="0"/>
                <w:bCs/>
                <w:color w:val="000000" w:themeColor="text1"/>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jc w:val="center"/>
              <w:spacing w:after="150" w:line="360" w:lineRule="auto"/>
              <w:rPr>
                <w:bCs/>
                <w:color w:val="000000" w:themeColor="text1"/>
                <w:sz w:val="21"/>
                <w:szCs w:val="21"/>
              </w:rPr>
            </w:pPr>
            <w:r>
              <w:rPr>
                <w:rStyle w:val="949"/>
                <w:rFonts w:hint="eastAsia" w:cs="仿宋"/>
                <w:b w:val="0"/>
                <w:bCs/>
                <w:color w:val="000000" w:themeColor="text1"/>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jc w:val="center"/>
              <w:spacing w:after="150" w:line="360" w:lineRule="auto"/>
              <w:rPr>
                <w:bCs/>
                <w:color w:val="000000" w:themeColor="text1"/>
                <w:sz w:val="21"/>
                <w:szCs w:val="21"/>
              </w:rPr>
            </w:pPr>
            <w:r>
              <w:rPr>
                <w:rStyle w:val="949"/>
                <w:rFonts w:hint="eastAsia" w:cs="仿宋"/>
                <w:b w:val="0"/>
                <w:bCs/>
                <w:color w:val="000000" w:themeColor="text1"/>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spacing w:after="150" w:line="360" w:lineRule="auto"/>
              <w:rPr>
                <w:bCs/>
                <w:color w:val="000000" w:themeColor="text1"/>
                <w:sz w:val="21"/>
                <w:szCs w:val="21"/>
              </w:rPr>
            </w:pPr>
            <w:r>
              <w:rPr>
                <w:rStyle w:val="949"/>
                <w:rFonts w:hint="eastAsia" w:cs="仿宋"/>
                <w:b w:val="0"/>
                <w:bCs/>
                <w:color w:val="000000" w:themeColor="text1"/>
                <w:sz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945"/>
              <w:jc w:val="center"/>
              <w:rPr>
                <w:rStyle w:val="949"/>
                <w:rFonts w:cs="仿宋"/>
                <w:b w:val="0"/>
                <w:bCs/>
                <w:color w:val="000000" w:themeColor="text1"/>
                <w:sz w:val="21"/>
              </w:rPr>
            </w:pPr>
            <w:r>
              <w:rPr>
                <w:rStyle w:val="949"/>
                <w:rFonts w:hint="eastAsia" w:cs="仿宋"/>
                <w:b w:val="0"/>
                <w:bCs/>
                <w:color w:val="000000" w:themeColor="text1"/>
                <w:sz w:val="21"/>
              </w:rPr>
              <w:t xml:space="preserve">农、林、</w:t>
            </w:r>
            <w:r/>
          </w:p>
          <w:p>
            <w:pPr>
              <w:pStyle w:val="945"/>
              <w:jc w:val="center"/>
              <w:rPr>
                <w:bCs/>
                <w:color w:val="000000" w:themeColor="text1"/>
                <w:sz w:val="21"/>
                <w:szCs w:val="21"/>
              </w:rPr>
            </w:pPr>
            <w:r>
              <w:rPr>
                <w:rStyle w:val="949"/>
                <w:rFonts w:hint="eastAsia" w:cs="仿宋"/>
                <w:b w:val="0"/>
                <w:bCs/>
                <w:color w:val="000000" w:themeColor="text1"/>
                <w:sz w:val="21"/>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500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50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从业人员（</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300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20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2000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300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6000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300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资产总额（</w:t>
            </w:r>
            <w:r>
              <w:rPr>
                <w:rStyle w:val="949"/>
                <w:rFonts w:hint="eastAsia" w:cs="仿宋"/>
                <w:b w:val="0"/>
                <w:bCs/>
                <w:color w:val="000000" w:themeColor="text1"/>
                <w:sz w:val="21"/>
              </w:rPr>
              <w:t xml:space="preserve">Z</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5000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Z</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300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Z</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Z</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从业人员（</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20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5</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5000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从业人员（</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50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500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从业人员（</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300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20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3000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200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从业人员（</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20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从业人员（</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300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20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2000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从业人员（</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2000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从业人员（</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2000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从业人员（</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从业人员（</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50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资产总额（</w:t>
            </w:r>
            <w:r>
              <w:rPr>
                <w:rStyle w:val="949"/>
                <w:rFonts w:hint="eastAsia" w:cs="仿宋"/>
                <w:b w:val="0"/>
                <w:bCs/>
                <w:color w:val="000000" w:themeColor="text1"/>
                <w:sz w:val="21"/>
              </w:rPr>
              <w:t xml:space="preserve">Z</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5000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Z</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2000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从业人员（</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300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营业收入（</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500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45"/>
              <w:jc w:val="center"/>
              <w:rPr>
                <w:bCs/>
                <w:color w:val="000000" w:themeColor="text1"/>
                <w:sz w:val="21"/>
                <w:szCs w:val="21"/>
              </w:rPr>
            </w:pPr>
            <w:r/>
            <w:bookmarkStart w:id="183" w:name="_Hlk140408138"/>
            <w:r>
              <w:rPr>
                <w:rStyle w:val="949"/>
                <w:rFonts w:hint="eastAsia" w:cs="仿宋"/>
                <w:b w:val="0"/>
                <w:bCs/>
                <w:color w:val="000000" w:themeColor="text1"/>
                <w:sz w:val="21"/>
              </w:rPr>
              <w:t xml:space="preserve">租赁和商务服务业</w:t>
            </w:r>
            <w:bookmarkEnd w:id="183"/>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从业人员（</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资产总额（</w:t>
            </w:r>
            <w:r>
              <w:rPr>
                <w:rStyle w:val="949"/>
                <w:rFonts w:hint="eastAsia" w:cs="仿宋"/>
                <w:b w:val="0"/>
                <w:bCs/>
                <w:color w:val="000000" w:themeColor="text1"/>
                <w:sz w:val="21"/>
              </w:rPr>
              <w:t xml:space="preserve">Z</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8000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Z</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Z</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Y</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从业人员（</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45"/>
              <w:jc w:val="center"/>
              <w:rPr>
                <w:bCs/>
                <w:color w:val="000000" w:themeColor="text1"/>
                <w:sz w:val="21"/>
                <w:szCs w:val="21"/>
              </w:rPr>
            </w:pPr>
            <w:r>
              <w:rPr>
                <w:rStyle w:val="94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10</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45"/>
              <w:rPr>
                <w:bCs/>
                <w:color w:val="000000" w:themeColor="text1"/>
                <w:sz w:val="21"/>
                <w:szCs w:val="21"/>
              </w:rPr>
            </w:pPr>
            <w:r>
              <w:rPr>
                <w:rStyle w:val="949"/>
                <w:rFonts w:hint="eastAsia" w:cs="仿宋"/>
                <w:b w:val="0"/>
                <w:bCs/>
                <w:color w:val="000000" w:themeColor="text1"/>
                <w:sz w:val="21"/>
              </w:rPr>
              <w:t xml:space="preserve">X</w:t>
            </w:r>
            <w:r>
              <w:rPr>
                <w:rStyle w:val="949"/>
                <w:rFonts w:hint="eastAsia" w:cs="仿宋"/>
                <w:b w:val="0"/>
                <w:bCs/>
                <w:color w:val="000000" w:themeColor="text1"/>
                <w:sz w:val="21"/>
              </w:rPr>
              <w:t xml:space="preserve">＜</w:t>
            </w:r>
            <w:r>
              <w:rPr>
                <w:rStyle w:val="949"/>
                <w:rFonts w:hint="eastAsia" w:cs="仿宋"/>
                <w:b w:val="0"/>
                <w:bCs/>
                <w:color w:val="000000" w:themeColor="text1"/>
                <w:sz w:val="21"/>
              </w:rPr>
              <w:t xml:space="preserve">10</w:t>
            </w:r>
            <w:r/>
          </w:p>
        </w:tc>
      </w:tr>
    </w:tbl>
    <w:p>
      <w:pPr>
        <w:pStyle w:val="945"/>
        <w:ind w:firstLine="810"/>
        <w:spacing w:before="300" w:after="452" w:line="360" w:lineRule="auto"/>
        <w:widowControl/>
        <w:rPr>
          <w:rFonts w:hint="eastAsia" w:ascii="宋体" w:hAnsi="宋体" w:cs="仿宋"/>
          <w:b/>
          <w:color w:val="000000" w:themeColor="text1"/>
          <w:sz w:val="21"/>
          <w:szCs w:val="2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rStyle w:val="949"/>
          <w:rFonts w:hint="eastAsia" w:ascii="宋体" w:hAnsi="宋体" w:cs="仿宋"/>
          <w:b w:val="0"/>
          <w:bCs/>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b/>
          <w:color w:val="000000" w:themeColor="text1"/>
          <w:szCs w:val="21"/>
        </w:rPr>
      </w:pPr>
      <w:r>
        <w:rPr>
          <w:rFonts w:hint="eastAsia" w:ascii="宋体" w:hAnsi="宋体"/>
          <w:b/>
          <w:color w:val="000000" w:themeColor="text1"/>
          <w:szCs w:val="21"/>
        </w:rPr>
        <w:t xml:space="preserve">十一、残疾人福利性单位声明函（如有）</w:t>
      </w:r>
      <w:r/>
    </w:p>
    <w:p>
      <w:pPr>
        <w:ind w:firstLine="420"/>
        <w:spacing w:line="588" w:lineRule="exact"/>
        <w:rPr>
          <w:rFonts w:hint="eastAsia" w:ascii="宋体" w:hAnsi="宋体"/>
          <w:color w:val="000000" w:themeColor="text1"/>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项目采购活动由本单位提供服务。</w:t>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本单位对上述声明的真实性负责。如有虚假，将依法承担相应责任。</w:t>
      </w:r>
      <w:r/>
    </w:p>
    <w:p>
      <w:pPr>
        <w:ind w:firstLine="420"/>
        <w:spacing w:line="588" w:lineRule="exact"/>
        <w:rPr>
          <w:rFonts w:hint="eastAsia" w:ascii="宋体" w:hAnsi="宋体"/>
          <w:color w:val="000000" w:themeColor="text1"/>
        </w:rPr>
      </w:pPr>
      <w:r>
        <w:rPr>
          <w:rFonts w:hint="eastAsia" w:ascii="宋体" w:hAnsi="宋体"/>
          <w:color w:val="000000" w:themeColor="text1"/>
        </w:rPr>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（备注：1、供应商如不提供此声明函，价格将不做相应扣除。</w:t>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2、中标人为残疾人福利单位的，此</w:t>
      </w:r>
      <w:r>
        <w:rPr>
          <w:rFonts w:hint="eastAsia" w:ascii="宋体" w:hAnsi="宋体"/>
          <w:color w:val="000000" w:themeColor="text1"/>
        </w:rPr>
        <w:t xml:space="preserve">声明函将随</w:t>
      </w:r>
      <w:r>
        <w:rPr>
          <w:rFonts w:hint="eastAsia" w:ascii="宋体" w:hAnsi="宋体"/>
          <w:color w:val="000000" w:themeColor="text1"/>
        </w:rPr>
        <w:t xml:space="preserve">中标结果同时公告，接受社会监督）</w:t>
      </w:r>
      <w:r/>
    </w:p>
    <w:p>
      <w:pPr>
        <w:ind w:firstLine="444"/>
        <w:spacing w:line="588" w:lineRule="exact"/>
        <w:rPr>
          <w:rFonts w:hint="eastAsia" w:ascii="宋体" w:hAnsi="宋体"/>
          <w:color w:val="000000" w:themeColor="text1"/>
          <w:spacing w:val="6"/>
        </w:rPr>
      </w:pPr>
      <w:r>
        <w:rPr>
          <w:rFonts w:hint="eastAsia" w:ascii="宋体" w:hAnsi="宋体"/>
          <w:color w:val="000000" w:themeColor="text1"/>
          <w:spacing w:val="6"/>
        </w:rPr>
      </w:r>
      <w:r/>
    </w:p>
    <w:p>
      <w:pPr>
        <w:ind w:right="1560"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供应商全称（加盖CA电子公章）：</w:t>
      </w:r>
      <w:r/>
    </w:p>
    <w:p>
      <w:pPr>
        <w:ind w:right="1560"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        日  期：</w:t>
      </w:r>
      <w:r/>
    </w:p>
    <w:p>
      <w:pPr>
        <w:jc w:val="center"/>
        <w:spacing w:line="460" w:lineRule="exact"/>
        <w:rPr>
          <w:rFonts w:hint="eastAsia" w:ascii="宋体" w:hAnsi="宋体"/>
          <w:b/>
          <w:color w:val="000000" w:themeColor="text1"/>
          <w:szCs w:val="21"/>
        </w:rPr>
      </w:pPr>
      <w:r>
        <w:rPr>
          <w:color w:val="000000" w:themeColor="text1"/>
        </w:rPr>
        <w:br w:type="page" w:clear="all"/>
      </w:r>
      <w:r>
        <w:rPr>
          <w:rFonts w:hint="eastAsia" w:ascii="宋体" w:hAnsi="宋体"/>
          <w:b/>
          <w:color w:val="000000" w:themeColor="text1"/>
          <w:szCs w:val="21"/>
        </w:rPr>
        <w:t xml:space="preserve">十二、联合体协议（参考格式）（如有）</w:t>
      </w:r>
      <w:r/>
    </w:p>
    <w:p>
      <w:pPr>
        <w:spacing w:line="560" w:lineRule="exact"/>
        <w:rPr>
          <w:rFonts w:hint="eastAsia"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、我们</w:t>
      </w:r>
      <w:r>
        <w:rPr>
          <w:rFonts w:hint="eastAsia" w:ascii="宋体" w:hAnsi="宋体"/>
          <w:color w:val="000000" w:themeColor="text1"/>
          <w:szCs w:val="21"/>
          <w:u w:val="single"/>
        </w:rPr>
        <w:t xml:space="preserve"> （供应商1），（供应商2） ，</w:t>
      </w:r>
      <w:r>
        <w:rPr>
          <w:rFonts w:ascii="宋体" w:hAnsi="宋体"/>
          <w:color w:val="000000" w:themeColor="text1"/>
          <w:szCs w:val="21"/>
          <w:u w:val="single"/>
        </w:rPr>
        <w:t xml:space="preserve">……</w:t>
      </w:r>
      <w:r>
        <w:rPr>
          <w:rFonts w:hint="eastAsia" w:ascii="宋体" w:hAnsi="宋体"/>
          <w:color w:val="000000" w:themeColor="text1"/>
          <w:szCs w:val="21"/>
        </w:rPr>
        <w:t xml:space="preserve">自愿组成联合体，参加扬州仁</w:t>
      </w:r>
      <w:r>
        <w:rPr>
          <w:rFonts w:hint="eastAsia" w:ascii="宋体" w:hAnsi="宋体"/>
          <w:color w:val="000000" w:themeColor="text1"/>
          <w:szCs w:val="21"/>
        </w:rPr>
        <w:t xml:space="preserve">信工程</w:t>
      </w:r>
      <w:r>
        <w:rPr>
          <w:rFonts w:hint="eastAsia" w:ascii="宋体" w:hAnsi="宋体"/>
          <w:color w:val="000000" w:themeColor="text1"/>
          <w:szCs w:val="21"/>
        </w:rPr>
        <w:t xml:space="preserve">管理有限公司组织的采购编号为</w:t>
      </w:r>
      <w:r>
        <w:rPr>
          <w:rFonts w:hint="eastAsia" w:ascii="宋体" w:hAnsi="宋体"/>
          <w:color w:val="000000" w:themeColor="text1"/>
          <w:szCs w:val="21"/>
          <w:u w:val="single"/>
        </w:rPr>
        <w:t xml:space="preserve">（编号全称），（项目全称）</w:t>
      </w:r>
      <w:r>
        <w:rPr>
          <w:rFonts w:hint="eastAsia" w:ascii="宋体" w:hAnsi="宋体"/>
          <w:color w:val="000000" w:themeColor="text1"/>
          <w:szCs w:val="21"/>
        </w:rPr>
        <w:t xml:space="preserve">项目（</w:t>
      </w:r>
      <w:r>
        <w:rPr>
          <w:rFonts w:hint="eastAsia"/>
          <w:color w:val="000000" w:themeColor="text1"/>
        </w:rPr>
        <w:t xml:space="preserve">分包号：</w:t>
      </w:r>
      <w:r>
        <w:rPr>
          <w:rFonts w:hint="eastAsia" w:ascii="宋体" w:hAnsi="宋体"/>
          <w:color w:val="000000" w:themeColor="text1"/>
          <w:u w:val="single"/>
        </w:rPr>
        <w:t xml:space="preserve">      </w:t>
      </w:r>
      <w:r>
        <w:rPr>
          <w:rFonts w:hint="eastAsia" w:ascii="宋体" w:hAnsi="宋体"/>
          <w:color w:val="000000" w:themeColor="text1"/>
          <w:szCs w:val="21"/>
        </w:rPr>
        <w:t xml:space="preserve">）的政府采购活动，我联合体指定</w:t>
      </w:r>
      <w:r>
        <w:rPr>
          <w:rFonts w:hint="eastAsia" w:ascii="宋体" w:hAnsi="宋体"/>
          <w:color w:val="000000" w:themeColor="text1"/>
          <w:szCs w:val="21"/>
          <w:u w:val="single"/>
        </w:rPr>
        <w:t xml:space="preserve">（供应商*）</w:t>
      </w:r>
      <w:r>
        <w:rPr>
          <w:rFonts w:hint="eastAsia" w:ascii="宋体" w:hAnsi="宋体"/>
          <w:color w:val="000000" w:themeColor="text1"/>
          <w:szCs w:val="21"/>
        </w:rPr>
        <w:t xml:space="preserve">为牵头单位（牵头单位必须为联合体成员）。</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、若我们联合中标、成交，（供应商单位</w:t>
      </w:r>
      <w:r>
        <w:rPr>
          <w:rFonts w:ascii="宋体" w:hAnsi="宋体"/>
          <w:color w:val="000000" w:themeColor="text1"/>
          <w:szCs w:val="21"/>
        </w:rPr>
        <w:t xml:space="preserve">1</w:t>
      </w:r>
      <w:r>
        <w:rPr>
          <w:rFonts w:hint="eastAsia" w:ascii="宋体" w:hAnsi="宋体"/>
          <w:color w:val="000000" w:themeColor="text1"/>
          <w:szCs w:val="21"/>
        </w:rPr>
        <w:t xml:space="preserve">全称）实施项目中（工作内容）部分工作，并承担相应的责任。（供应商单位</w:t>
      </w:r>
      <w:r>
        <w:rPr>
          <w:rFonts w:ascii="宋体" w:hAnsi="宋体"/>
          <w:color w:val="000000" w:themeColor="text1"/>
          <w:szCs w:val="21"/>
        </w:rPr>
        <w:t xml:space="preserve">2</w:t>
      </w:r>
      <w:r>
        <w:rPr>
          <w:rFonts w:hint="eastAsia" w:ascii="宋体" w:hAnsi="宋体"/>
          <w:color w:val="000000" w:themeColor="text1"/>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、其中</w:t>
      </w:r>
      <w:r>
        <w:rPr>
          <w:rFonts w:ascii="宋体" w:hAnsi="宋体"/>
          <w:color w:val="000000" w:themeColor="text1"/>
          <w:szCs w:val="21"/>
          <w:u w:val="single"/>
        </w:rPr>
        <w:t xml:space="preserve">      </w:t>
      </w:r>
      <w:r>
        <w:rPr>
          <w:rFonts w:hint="eastAsia" w:ascii="宋体" w:hAnsi="宋体"/>
          <w:color w:val="000000" w:themeColor="text1"/>
          <w:szCs w:val="21"/>
        </w:rPr>
        <w:t xml:space="preserve">（小型、微型企业/残疾人福利性单位/监狱企业全称）为</w:t>
      </w:r>
      <w:r>
        <w:rPr>
          <w:rFonts w:ascii="宋体" w:hAnsi="宋体"/>
          <w:color w:val="000000" w:themeColor="text1"/>
          <w:szCs w:val="21"/>
          <w:u w:val="single"/>
        </w:rPr>
        <w:t xml:space="preserve">    </w:t>
      </w:r>
      <w:r>
        <w:rPr>
          <w:rFonts w:hint="eastAsia" w:ascii="宋体" w:hAnsi="宋体"/>
          <w:color w:val="000000" w:themeColor="text1"/>
          <w:szCs w:val="21"/>
        </w:rPr>
        <w:t xml:space="preserve">（小型、微型企业/残疾人福利性单位/监狱企业）企业，且我们约定该公司/单位所承担的合同金额将占本项目合同总金额的</w:t>
      </w:r>
      <w:r>
        <w:rPr>
          <w:rFonts w:ascii="宋体" w:hAnsi="宋体"/>
          <w:color w:val="000000" w:themeColor="text1"/>
          <w:szCs w:val="21"/>
          <w:u w:val="single"/>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w:t>
      </w:r>
      <w:r/>
    </w:p>
    <w:p>
      <w:pPr>
        <w:ind w:firstLine="645"/>
        <w:spacing w:line="560" w:lineRule="exact"/>
        <w:rPr>
          <w:rFonts w:hint="eastAsia" w:ascii="宋体" w:hAnsi="宋体"/>
          <w:color w:val="000000" w:themeColor="text1"/>
        </w:rPr>
      </w:pPr>
      <w:r>
        <w:rPr>
          <w:rFonts w:hint="eastAsia" w:ascii="宋体" w:hAnsi="宋体"/>
          <w:color w:val="000000" w:themeColor="text1"/>
        </w:rPr>
      </w:r>
      <w:r/>
    </w:p>
    <w:p>
      <w:pPr>
        <w:ind w:firstLine="645"/>
        <w:spacing w:line="560" w:lineRule="exact"/>
        <w:rPr>
          <w:rFonts w:hint="eastAsia" w:ascii="宋体" w:hAnsi="宋体"/>
          <w:color w:val="000000" w:themeColor="text1"/>
        </w:rPr>
      </w:pPr>
      <w:r>
        <w:rPr>
          <w:rFonts w:hint="eastAsia" w:ascii="宋体" w:hAnsi="宋体"/>
          <w:color w:val="000000" w:themeColor="text1"/>
        </w:rPr>
        <w:t xml:space="preserve">备注：本招标文件中要求加盖CA电子签章的地方，仅需加盖牵头单位的CA电子签章。</w:t>
      </w:r>
      <w:r/>
    </w:p>
    <w:p>
      <w:pPr>
        <w:ind w:firstLine="646"/>
        <w:jc w:val="right"/>
        <w:spacing w:before="312" w:line="560" w:lineRule="exact"/>
        <w:rPr>
          <w:rFonts w:hint="eastAsia" w:ascii="宋体" w:hAnsi="宋体"/>
          <w:color w:val="000000" w:themeColor="text1"/>
        </w:rPr>
      </w:pPr>
      <w:r>
        <w:rPr>
          <w:rFonts w:hint="eastAsia" w:ascii="宋体" w:hAnsi="宋体"/>
          <w:color w:val="000000" w:themeColor="text1"/>
        </w:rPr>
        <w:t xml:space="preserve">联合体中各供应商全称（公章）：</w:t>
      </w:r>
      <w:r>
        <w:rPr>
          <w:rFonts w:ascii="宋体" w:hAnsi="宋体"/>
          <w:color w:val="000000" w:themeColor="text1"/>
        </w:rPr>
        <w:t xml:space="preserve">     </w:t>
      </w:r>
      <w:r/>
    </w:p>
    <w:p>
      <w:pPr>
        <w:ind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日期：</w:t>
      </w:r>
      <w:r/>
    </w:p>
    <w:p>
      <w:pPr>
        <w:jc w:val="center"/>
        <w:spacing w:after="312"/>
        <w:rPr>
          <w:rFonts w:hint="eastAsia" w:ascii="宋体" w:hAnsi="宋体"/>
          <w:color w:val="000000" w:themeColor="text1"/>
          <w:szCs w:val="21"/>
        </w:rPr>
      </w:pPr>
      <w:r>
        <w:rPr>
          <w:color w:val="000000" w:themeColor="text1"/>
        </w:rPr>
        <w:br w:type="page" w:clear="all"/>
      </w:r>
      <w:r>
        <w:rPr>
          <w:rFonts w:hint="eastAsia" w:ascii="宋体" w:hAnsi="宋体"/>
          <w:b/>
          <w:i/>
          <w:color w:val="000000" w:themeColor="text1"/>
          <w:szCs w:val="21"/>
          <w:u w:val="single"/>
        </w:rPr>
        <w:t xml:space="preserve">十三、开标一览表</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投标人全称（加盖CA电子签章）：</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项目名称：</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项目编号：                                  </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投标总报价</w:t>
            </w:r>
            <w:r>
              <w:rPr>
                <w:rFonts w:hint="eastAsia" w:ascii="宋体" w:hAnsi="宋体"/>
                <w:color w:val="000000" w:themeColor="text1"/>
              </w:rPr>
              <w:t xml:space="preserve">（优惠率）</w:t>
            </w:r>
            <w:r/>
          </w:p>
        </w:tc>
      </w:tr>
      <w:tr>
        <w:trPr>
          <w:cantSplit/>
          <w:trHeight w:val="914"/>
        </w:trPr>
        <w:tc>
          <w:tcPr>
            <w:tcW w:w="8931" w:type="dxa"/>
            <w:vAlign w:val="center"/>
            <w:textDirection w:val="lrTb"/>
            <w:noWrap w:val="false"/>
          </w:tcPr>
          <w:p>
            <w:pPr>
              <w:pStyle w:val="954"/>
              <w:ind w:firstLine="0"/>
              <w:spacing w:before="0" w:after="0" w:line="500" w:lineRule="exact"/>
              <w:rPr>
                <w:rFonts w:hint="eastAsia" w:ascii="宋体" w:hAnsi="宋体"/>
                <w:color w:val="000000" w:themeColor="text1"/>
                <w:sz w:val="21"/>
                <w:szCs w:val="21"/>
              </w:rPr>
            </w:pPr>
            <w:r>
              <w:rPr>
                <w:rFonts w:hint="eastAsia" w:ascii="宋体" w:hAnsi="宋体" w:cs="宋体"/>
                <w:color w:val="000000" w:themeColor="text1"/>
                <w:sz w:val="21"/>
                <w:szCs w:val="21"/>
              </w:rPr>
              <w:t xml:space="preserve">小写：                  （</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w:t>
            </w:r>
            <w:r/>
          </w:p>
        </w:tc>
      </w:tr>
    </w:tbl>
    <w:p>
      <w:pPr>
        <w:jc w:val="right"/>
        <w:spacing w:before="312"/>
        <w:rPr>
          <w:rFonts w:hint="eastAsia" w:ascii="宋体" w:hAnsi="宋体"/>
          <w:color w:val="000000" w:themeColor="text1"/>
        </w:rPr>
      </w:pPr>
      <w:r>
        <w:rPr>
          <w:rFonts w:hint="eastAsia" w:ascii="宋体" w:hAnsi="宋体"/>
          <w:color w:val="000000" w:themeColor="text1"/>
        </w:rPr>
        <w:t xml:space="preserve">日期：  </w:t>
      </w:r>
      <w:r>
        <w:rPr>
          <w:rFonts w:hint="eastAsia" w:ascii="宋体" w:hAnsi="宋体"/>
          <w:color w:val="000000" w:themeColor="text1"/>
          <w:u w:val="single"/>
        </w:rPr>
        <w:t xml:space="preserve">     </w:t>
      </w:r>
      <w:r>
        <w:rPr>
          <w:rFonts w:hint="eastAsia" w:ascii="宋体" w:hAnsi="宋体"/>
          <w:color w:val="000000" w:themeColor="text1"/>
        </w:rPr>
        <w:t xml:space="preserve">年</w:t>
      </w:r>
      <w:r>
        <w:rPr>
          <w:rFonts w:hint="eastAsia" w:ascii="宋体" w:hAnsi="宋体"/>
          <w:color w:val="000000" w:themeColor="text1"/>
          <w:u w:val="single"/>
        </w:rPr>
        <w:t xml:space="preserve">   </w:t>
      </w:r>
      <w:r>
        <w:rPr>
          <w:rFonts w:hint="eastAsia" w:ascii="宋体" w:hAnsi="宋体"/>
          <w:color w:val="000000" w:themeColor="text1"/>
        </w:rPr>
        <w:t xml:space="preserve">月</w:t>
      </w:r>
      <w:r>
        <w:rPr>
          <w:rFonts w:hint="eastAsia" w:ascii="宋体" w:hAnsi="宋体"/>
          <w:color w:val="000000" w:themeColor="text1"/>
          <w:u w:val="single"/>
        </w:rPr>
        <w:t xml:space="preserve">   </w:t>
      </w:r>
      <w:r>
        <w:rPr>
          <w:rFonts w:hint="eastAsia" w:ascii="宋体" w:hAnsi="宋体"/>
          <w:color w:val="000000" w:themeColor="text1"/>
        </w:rPr>
        <w:t xml:space="preserve">日</w:t>
      </w:r>
      <w:r/>
    </w:p>
    <w:p>
      <w:pPr>
        <w:spacing w:line="360" w:lineRule="auto"/>
        <w:tabs>
          <w:tab w:val="center" w:pos="4153" w:leader="none"/>
        </w:tabs>
        <w:rPr>
          <w:rFonts w:hint="eastAsia" w:ascii="宋体" w:hAnsi="宋体"/>
          <w:b/>
          <w:szCs w:val="21"/>
        </w:rPr>
      </w:pPr>
      <w:r>
        <w:rPr>
          <w:rFonts w:hint="eastAsia" w:ascii="宋体" w:hAnsi="宋体"/>
          <w:b/>
          <w:szCs w:val="21"/>
        </w:rPr>
      </w:r>
      <w:r/>
    </w:p>
    <w:p>
      <w:pPr>
        <w:spacing w:line="360" w:lineRule="auto"/>
        <w:tabs>
          <w:tab w:val="center" w:pos="4153" w:leader="none"/>
        </w:tabs>
        <w:rPr>
          <w:rFonts w:hint="eastAsia" w:ascii="宋体" w:hAnsi="宋体"/>
          <w:b/>
          <w:szCs w:val="21"/>
        </w:rPr>
      </w:pPr>
      <w:r>
        <w:rPr>
          <w:rFonts w:hint="eastAsia" w:ascii="宋体" w:hAnsi="宋体"/>
          <w:b/>
          <w:szCs w:val="21"/>
        </w:rPr>
      </w:r>
      <w:r/>
    </w:p>
    <w:p>
      <w:pPr>
        <w:spacing w:line="360" w:lineRule="auto"/>
        <w:tabs>
          <w:tab w:val="center" w:pos="4153" w:leader="none"/>
        </w:tabs>
        <w:rPr>
          <w:rFonts w:hint="eastAsia" w:ascii="宋体" w:hAnsi="宋体"/>
          <w:b/>
          <w:szCs w:val="21"/>
        </w:rPr>
      </w:pPr>
      <w:r>
        <w:rPr>
          <w:rFonts w:hint="eastAsia" w:ascii="宋体" w:hAnsi="宋体"/>
          <w:b/>
          <w:szCs w:val="21"/>
        </w:rPr>
        <w:t xml:space="preserve">注、报价要求</w:t>
      </w:r>
      <w:r/>
    </w:p>
    <w:p>
      <w:pPr>
        <w:ind w:firstLine="420"/>
        <w:spacing w:line="360" w:lineRule="auto"/>
        <w:rPr>
          <w:rFonts w:hint="eastAsia" w:ascii="宋体" w:hAnsi="宋体"/>
          <w:szCs w:val="21"/>
        </w:rPr>
      </w:pPr>
      <w:r>
        <w:rPr>
          <w:rFonts w:hint="eastAsia" w:ascii="宋体" w:hAnsi="宋体"/>
          <w:szCs w:val="21"/>
        </w:rPr>
        <w:t xml:space="preserve">1、报价方式：本项目按“优惠率”的方式报价，以最新一期《江苏省医疗服务收费目录》的收费标准为基准价。</w:t>
      </w:r>
      <w:r>
        <w:rPr>
          <w:rFonts w:hint="eastAsia" w:ascii="宋体" w:hAnsi="宋体"/>
          <w:color w:val="000000" w:themeColor="text1"/>
        </w:rPr>
        <w:t xml:space="preserve">优惠率的限价不低于65%，否则按照无效响应。</w:t>
      </w:r>
      <w:r/>
    </w:p>
    <w:p>
      <w:pPr>
        <w:ind w:firstLine="420"/>
        <w:spacing w:line="360" w:lineRule="auto"/>
        <w:rPr>
          <w:rFonts w:hint="eastAsia" w:ascii="宋体" w:hAnsi="宋体"/>
          <w:szCs w:val="21"/>
        </w:rPr>
      </w:pPr>
      <w:r>
        <w:rPr>
          <w:rFonts w:hint="eastAsia" w:ascii="宋体" w:hAnsi="宋体"/>
          <w:szCs w:val="21"/>
        </w:rPr>
        <w:t xml:space="preserve">2、结算方式：中标供应商每个检测服务项目收费最终结算价格=收费标准*（1-中标优惠率）*实际检测服务项目数量。检测服务项目数量按实结算。</w:t>
      </w:r>
      <w:r/>
    </w:p>
    <w:p>
      <w:pPr>
        <w:ind w:firstLine="420"/>
        <w:spacing w:line="360" w:lineRule="auto"/>
        <w:rPr>
          <w:rFonts w:hint="eastAsia" w:ascii="宋体" w:hAnsi="宋体"/>
          <w:szCs w:val="21"/>
          <w:lang w:val="zh-TW"/>
        </w:rPr>
      </w:pPr>
      <w:r>
        <w:rPr>
          <w:rFonts w:hint="eastAsia" w:ascii="宋体" w:hAnsi="宋体"/>
          <w:szCs w:val="21"/>
        </w:rPr>
        <w:t xml:space="preserve">3</w:t>
      </w:r>
      <w:r>
        <w:rPr>
          <w:rFonts w:hint="eastAsia" w:ascii="宋体" w:hAnsi="宋体"/>
          <w:szCs w:val="21"/>
          <w:lang w:val="zh-TW"/>
        </w:rPr>
        <w:t xml:space="preserve">、</w:t>
      </w:r>
      <w:r>
        <w:rPr>
          <w:rFonts w:hint="eastAsia" w:ascii="宋体" w:hAnsi="宋体"/>
          <w:szCs w:val="21"/>
        </w:rPr>
        <w:t xml:space="preserve">供应商报价</w:t>
      </w:r>
      <w:r>
        <w:rPr>
          <w:rFonts w:hint="eastAsia" w:ascii="宋体" w:hAnsi="宋体"/>
          <w:szCs w:val="21"/>
          <w:lang w:val="zh-TW"/>
        </w:rPr>
        <w:t xml:space="preserve">包括承担完成本项目所发生的费用，包括但不限于</w:t>
      </w:r>
      <w:r>
        <w:rPr>
          <w:rFonts w:hint="eastAsia" w:ascii="宋体" w:hAnsi="宋体"/>
          <w:szCs w:val="21"/>
        </w:rPr>
        <w:t xml:space="preserve">收取样本、检测样本、</w:t>
      </w:r>
      <w:r>
        <w:rPr>
          <w:rFonts w:hint="eastAsia" w:ascii="宋体" w:hAnsi="宋体"/>
          <w:szCs w:val="21"/>
          <w:lang w:val="zh-TW"/>
        </w:rPr>
        <w:t xml:space="preserve">检测试剂、检验服务、</w:t>
      </w:r>
      <w:r>
        <w:rPr>
          <w:rFonts w:hint="eastAsia" w:ascii="宋体" w:hAnsi="宋体"/>
          <w:szCs w:val="21"/>
        </w:rPr>
        <w:t xml:space="preserve">出具报告、</w:t>
      </w:r>
      <w:r>
        <w:rPr>
          <w:rFonts w:hint="eastAsia" w:ascii="宋体" w:hAnsi="宋体"/>
          <w:szCs w:val="21"/>
          <w:lang w:val="zh-TW"/>
        </w:rPr>
        <w:t xml:space="preserve">运输、人员费用、工资、节假日加班费用、管理费用、税费等所有费用，以及检测单位认为需要的其他费用等。</w:t>
      </w:r>
      <w:r/>
    </w:p>
    <w:p>
      <w:pPr>
        <w:ind w:firstLine="420"/>
        <w:spacing w:line="360" w:lineRule="auto"/>
        <w:tabs>
          <w:tab w:val="center" w:pos="4153" w:leader="none"/>
        </w:tabs>
        <w:rPr>
          <w:rFonts w:hint="eastAsia" w:ascii="宋体" w:hAnsi="宋体"/>
          <w:szCs w:val="21"/>
          <w:lang w:val="zh-TW"/>
        </w:rPr>
      </w:pPr>
      <w:r>
        <w:rPr>
          <w:rFonts w:hint="eastAsia" w:ascii="宋体" w:hAnsi="宋体"/>
          <w:szCs w:val="21"/>
        </w:rPr>
        <w:t xml:space="preserve">4</w:t>
      </w:r>
      <w:r>
        <w:rPr>
          <w:rFonts w:hint="eastAsia" w:ascii="宋体" w:hAnsi="宋体"/>
          <w:szCs w:val="21"/>
          <w:lang w:val="zh-TW"/>
        </w:rPr>
        <w:t xml:space="preserve">、采购人按照</w:t>
      </w:r>
      <w:r>
        <w:rPr>
          <w:rFonts w:hint="eastAsia" w:ascii="宋体" w:hAnsi="宋体"/>
          <w:szCs w:val="21"/>
        </w:rPr>
        <w:t xml:space="preserve">最新一期《江苏省医疗服务收费目录》的收费标准</w:t>
      </w:r>
      <w:r>
        <w:rPr>
          <w:rFonts w:hint="eastAsia" w:ascii="宋体" w:hAnsi="宋体"/>
          <w:szCs w:val="21"/>
          <w:lang w:val="zh-TW"/>
        </w:rPr>
        <w:t xml:space="preserve">向被检测者收取检测费用，</w:t>
      </w:r>
      <w:r>
        <w:rPr>
          <w:rFonts w:hint="eastAsia" w:ascii="宋体" w:hAnsi="宋体"/>
          <w:szCs w:val="21"/>
        </w:rPr>
        <w:t xml:space="preserve">中标供应商</w:t>
      </w:r>
      <w:r>
        <w:rPr>
          <w:rFonts w:hint="eastAsia" w:ascii="宋体" w:hAnsi="宋体"/>
          <w:szCs w:val="21"/>
          <w:lang w:val="zh-TW"/>
        </w:rPr>
        <w:t xml:space="preserve">按</w:t>
      </w:r>
      <w:r>
        <w:rPr>
          <w:rFonts w:hint="eastAsia" w:ascii="宋体" w:hAnsi="宋体"/>
          <w:szCs w:val="21"/>
        </w:rPr>
        <w:t xml:space="preserve">中标</w:t>
      </w:r>
      <w:r>
        <w:rPr>
          <w:rFonts w:hint="eastAsia" w:ascii="宋体" w:hAnsi="宋体"/>
          <w:szCs w:val="21"/>
        </w:rPr>
        <w:t xml:space="preserve">优惠率</w:t>
      </w:r>
      <w:r>
        <w:rPr>
          <w:rFonts w:hint="eastAsia" w:ascii="宋体" w:hAnsi="宋体"/>
          <w:szCs w:val="21"/>
          <w:lang w:val="zh-TW"/>
        </w:rPr>
        <w:t xml:space="preserve">向采购</w:t>
      </w:r>
      <w:r>
        <w:rPr>
          <w:rFonts w:hint="eastAsia" w:ascii="宋体" w:hAnsi="宋体"/>
          <w:szCs w:val="21"/>
          <w:lang w:val="zh-TW"/>
        </w:rPr>
        <w:t xml:space="preserve">人收取检验服务费用。</w:t>
      </w:r>
      <w:r>
        <w:rPr>
          <w:rFonts w:hint="eastAsia" w:ascii="宋体" w:hAnsi="宋体"/>
          <w:szCs w:val="21"/>
        </w:rPr>
        <w:t xml:space="preserve">中标供应商</w:t>
      </w:r>
      <w:r>
        <w:rPr>
          <w:rFonts w:hint="eastAsia" w:ascii="宋体" w:hAnsi="宋体"/>
          <w:szCs w:val="21"/>
          <w:lang w:val="zh-TW"/>
        </w:rPr>
        <w:t xml:space="preserve">不得就采购人委托的检测项目擅自向被检测者收费。</w:t>
      </w:r>
      <w:r/>
    </w:p>
    <w:p>
      <w:pPr>
        <w:jc w:val="left"/>
        <w:widowControl/>
        <w:rPr>
          <w:rFonts w:hint="eastAsia" w:ascii="宋体" w:hAnsi="宋体"/>
          <w:b/>
          <w:color w:val="000000" w:themeColor="text1"/>
          <w:szCs w:val="21"/>
        </w:rPr>
      </w:pPr>
      <w:r>
        <w:rPr>
          <w:rFonts w:hint="eastAsia" w:ascii="宋体" w:hAnsi="宋体"/>
          <w:b/>
          <w:color w:val="000000" w:themeColor="text1"/>
          <w:szCs w:val="21"/>
        </w:rPr>
      </w:r>
      <w:r/>
    </w:p>
    <w:p>
      <w:pPr>
        <w:jc w:val="left"/>
        <w:widowControl/>
        <w:rPr>
          <w:rFonts w:hint="eastAsia" w:ascii="宋体" w:hAnsi="宋体"/>
          <w:b/>
          <w:color w:val="000000" w:themeColor="text1"/>
          <w:szCs w:val="21"/>
        </w:rPr>
      </w:pPr>
      <w:r>
        <w:rPr>
          <w:rFonts w:hint="eastAsia" w:ascii="宋体" w:hAnsi="宋体"/>
          <w:b/>
          <w:color w:val="000000" w:themeColor="text1"/>
          <w:szCs w:val="21"/>
        </w:rPr>
        <w:br w:type="page" w:clear="all"/>
      </w:r>
      <w:r/>
    </w:p>
    <w:p>
      <w:pPr>
        <w:jc w:val="center"/>
        <w:spacing w:after="312"/>
        <w:rPr>
          <w:rFonts w:hint="eastAsia" w:ascii="宋体" w:hAnsi="宋体"/>
          <w:b/>
          <w:color w:val="000000" w:themeColor="text1"/>
          <w:szCs w:val="21"/>
        </w:rPr>
      </w:pPr>
      <w:r>
        <w:rPr>
          <w:rFonts w:hint="eastAsia" w:ascii="宋体" w:hAnsi="宋体"/>
          <w:b/>
          <w:color w:val="000000" w:themeColor="text1"/>
          <w:szCs w:val="21"/>
        </w:rPr>
        <w:t xml:space="preserve">十四、投标分项报价表</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投标人全称（加盖公章）：</w:t>
      </w:r>
      <w:r/>
    </w:p>
    <w:p>
      <w:pPr>
        <w:ind w:firstLine="480"/>
        <w:spacing w:line="360" w:lineRule="auto"/>
        <w:rPr>
          <w:rFonts w:eastAsia="微软雅黑" w:cs="Calibri"/>
          <w:color w:val="000000" w:themeColor="text1"/>
          <w:szCs w:val="21"/>
        </w:rPr>
      </w:pPr>
      <w:r>
        <w:rPr>
          <w:rFonts w:hint="eastAsia" w:ascii="宋体" w:hAnsi="宋体"/>
          <w:color w:val="000000" w:themeColor="text1"/>
          <w:szCs w:val="21"/>
        </w:rPr>
        <w:t xml:space="preserve">项目名称：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9"/>
        <w:gridCol w:w="1429"/>
        <w:gridCol w:w="1941"/>
        <w:gridCol w:w="1598"/>
        <w:gridCol w:w="1764"/>
        <w:gridCol w:w="1173"/>
      </w:tblGrid>
      <w:tr>
        <w:trPr>
          <w:cantSplit/>
          <w:jc w:val="center"/>
          <w:trHeight w:val="769"/>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检测</w:t>
            </w:r>
            <w:r>
              <w:rPr>
                <w:rFonts w:hint="eastAsia" w:ascii="宋体" w:hAnsi="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收费</w:t>
            </w:r>
            <w:r>
              <w:rPr>
                <w:rFonts w:hint="eastAsia" w:ascii="宋体" w:hAnsi="宋体" w:cs="宋体"/>
                <w:szCs w:val="21"/>
              </w:rPr>
              <w:t xml:space="preserve">标准</w:t>
            </w:r>
            <w:r/>
          </w:p>
          <w:p>
            <w:pPr>
              <w:jc w:val="center"/>
              <w:rPr>
                <w:rFonts w:hint="eastAsia" w:ascii="宋体" w:hAnsi="宋体" w:cs="宋体"/>
                <w:szCs w:val="21"/>
              </w:rPr>
            </w:pPr>
            <w:r>
              <w:rPr>
                <w:rFonts w:hint="eastAsia" w:ascii="宋体" w:hAnsi="宋体" w:cs="宋体"/>
                <w:szCs w:val="21"/>
              </w:rPr>
              <w:t xml:space="preserve">（元/次）</w:t>
            </w:r>
            <w:r/>
          </w:p>
        </w:tc>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报价优惠率（%）</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结算价格</w:t>
            </w:r>
            <w:r/>
          </w:p>
          <w:p>
            <w:pPr>
              <w:jc w:val="center"/>
              <w:rPr>
                <w:rFonts w:hint="eastAsia" w:ascii="宋体" w:hAnsi="宋体" w:cs="宋体"/>
                <w:szCs w:val="21"/>
              </w:rPr>
            </w:pPr>
            <w:r>
              <w:rPr>
                <w:rFonts w:hint="eastAsia" w:ascii="宋体" w:hAnsi="宋体" w:cs="宋体"/>
                <w:szCs w:val="21"/>
              </w:rPr>
              <w:t xml:space="preserve">（元/次）</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检测周期</w:t>
            </w:r>
            <w:r/>
          </w:p>
        </w:tc>
      </w:tr>
      <w:tr>
        <w:trPr>
          <w:cantSplit/>
          <w:jc w:val="center"/>
          <w:trHeight w:val="5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159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5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59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5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59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5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59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5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59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5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r>
    </w:tbl>
    <w:p>
      <w:pPr>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法定代表人或授权代表签字：</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日期：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2"/>
        <w:spacing w:line="360" w:lineRule="auto"/>
        <w:rPr>
          <w:rFonts w:hint="eastAsia" w:ascii="宋体" w:hAnsi="宋体"/>
          <w:color w:val="000000" w:themeColor="text1"/>
        </w:rPr>
      </w:pPr>
      <w:r>
        <w:rPr>
          <w:rFonts w:ascii="宋体" w:hAnsi="宋体"/>
          <w:b/>
          <w:color w:val="000000" w:themeColor="text1"/>
          <w:szCs w:val="21"/>
        </w:rPr>
        <w:br w:type="page" w:clear="all"/>
      </w:r>
      <w:r/>
    </w:p>
    <w:p>
      <w:pPr>
        <w:jc w:val="center"/>
        <w:spacing w:after="312"/>
        <w:rPr>
          <w:rFonts w:hint="eastAsia" w:ascii="宋体" w:hAnsi="宋体"/>
          <w:b/>
          <w:color w:val="000000" w:themeColor="text1"/>
          <w:szCs w:val="21"/>
        </w:rPr>
      </w:pPr>
      <w:r>
        <w:rPr>
          <w:rFonts w:hint="eastAsia" w:ascii="宋体" w:hAnsi="宋体"/>
          <w:b/>
          <w:color w:val="000000" w:themeColor="text1"/>
          <w:szCs w:val="21"/>
        </w:rPr>
        <w:t xml:space="preserve">十五、</w:t>
      </w:r>
      <w:bookmarkStart w:id="186" w:name="_Hlk215044190"/>
      <w:r>
        <w:rPr>
          <w:rFonts w:hint="eastAsia" w:ascii="宋体" w:hAnsi="宋体"/>
          <w:b/>
          <w:color w:val="000000" w:themeColor="text1"/>
          <w:szCs w:val="21"/>
        </w:rPr>
        <w:t xml:space="preserve">技术要求响应及偏离表</w:t>
      </w:r>
      <w:bookmarkEnd w:id="186"/>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2569"/>
        <w:gridCol w:w="2126"/>
        <w:gridCol w:w="1559"/>
        <w:gridCol w:w="1560"/>
      </w:tblGrid>
      <w:tr>
        <w:trPr>
          <w:cantSplit/>
        </w:trPr>
        <w:tc>
          <w:tcPr>
            <w:tcW w:w="54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569"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招标文件要求</w:t>
            </w:r>
            <w:r/>
          </w:p>
        </w:tc>
        <w:tc>
          <w:tcPr>
            <w:tcW w:w="212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投标响应情况</w:t>
            </w:r>
            <w:r/>
          </w:p>
        </w:tc>
        <w:tc>
          <w:tcPr>
            <w:tcW w:w="1559"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超出、符合或偏离</w:t>
            </w:r>
            <w:r/>
          </w:p>
        </w:tc>
        <w:tc>
          <w:tcPr>
            <w:tcW w:w="156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证明</w:t>
            </w:r>
            <w:r/>
          </w:p>
          <w:p>
            <w:pPr>
              <w:jc w:val="center"/>
              <w:rPr>
                <w:rFonts w:hint="eastAsia" w:ascii="宋体" w:hAnsi="宋体"/>
                <w:color w:val="000000" w:themeColor="text1"/>
              </w:rPr>
            </w:pPr>
            <w:r>
              <w:rPr>
                <w:rFonts w:hint="eastAsia" w:ascii="宋体" w:hAnsi="宋体"/>
                <w:color w:val="000000" w:themeColor="text1"/>
              </w:rPr>
              <w:t xml:space="preserve">材料</w:t>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ascii="宋体" w:hAnsi="宋体"/>
                <w:color w:val="000000" w:themeColor="text1"/>
              </w:rPr>
              <w:t xml:space="preserve">……</w:t>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rPr>
          <w:rFonts w:hint="eastAsia" w:ascii="宋体" w:hAnsi="宋体"/>
          <w:color w:val="000000" w:themeColor="text1"/>
        </w:rPr>
      </w:pPr>
      <w:r>
        <w:rPr>
          <w:rFonts w:hint="eastAsia" w:ascii="宋体" w:hAnsi="宋体"/>
          <w:color w:val="000000" w:themeColor="text1"/>
        </w:rPr>
        <w:t xml:space="preserve">注： 行数不够，可自行添加。</w:t>
      </w:r>
      <w:r/>
    </w:p>
    <w:p>
      <w:pPr>
        <w:jc w:val="center"/>
        <w:spacing w:after="312"/>
        <w:rPr>
          <w:rFonts w:hint="eastAsia" w:ascii="宋体" w:hAnsi="宋体"/>
          <w:b/>
          <w:color w:val="000000" w:themeColor="text1"/>
          <w:szCs w:val="21"/>
        </w:rPr>
      </w:pPr>
      <w:r>
        <w:rPr>
          <w:color w:val="000000" w:themeColor="text1"/>
        </w:rPr>
        <w:br w:type="page" w:clear="all"/>
      </w:r>
      <w:r>
        <w:rPr>
          <w:rFonts w:hint="eastAsia" w:ascii="宋体" w:hAnsi="宋体"/>
          <w:b/>
          <w:color w:val="000000" w:themeColor="text1"/>
          <w:szCs w:val="21"/>
        </w:rPr>
        <w:t xml:space="preserve">十六、商务要求响应及偏离表</w:t>
      </w:r>
      <w:r/>
    </w:p>
    <w:p>
      <w:pPr>
        <w:rPr>
          <w:rFonts w:hint="eastAsia" w:ascii="宋体" w:hAnsi="宋体"/>
          <w:color w:val="000000" w:themeColor="text1"/>
        </w:rPr>
      </w:pPr>
      <w:r>
        <w:rPr>
          <w:rFonts w:hint="eastAsia" w:ascii="宋体" w:hAnsi="宋体"/>
          <w:color w:val="000000" w:themeColor="text1"/>
        </w:rPr>
      </w:r>
      <w:r/>
    </w:p>
    <w:tbl>
      <w:tblPr>
        <w:tblW w:w="9169"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68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招标文件要求</w:t>
            </w:r>
            <w:r/>
          </w:p>
        </w:tc>
        <w:tc>
          <w:tcPr>
            <w:tcW w:w="2883"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投标响应情况</w:t>
            </w:r>
            <w:r/>
          </w:p>
        </w:tc>
        <w:tc>
          <w:tcPr>
            <w:tcW w:w="130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超出、符合或偏离</w:t>
            </w:r>
            <w:r/>
          </w:p>
        </w:tc>
        <w:tc>
          <w:tcPr>
            <w:tcW w:w="1614"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证明</w:t>
            </w:r>
            <w:r/>
          </w:p>
          <w:p>
            <w:pPr>
              <w:jc w:val="center"/>
              <w:rPr>
                <w:rFonts w:hint="eastAsia" w:ascii="宋体" w:hAnsi="宋体"/>
                <w:color w:val="000000" w:themeColor="text1"/>
              </w:rPr>
            </w:pPr>
            <w:r>
              <w:rPr>
                <w:rFonts w:hint="eastAsia" w:ascii="宋体" w:hAnsi="宋体"/>
                <w:color w:val="000000" w:themeColor="text1"/>
              </w:rPr>
              <w:t xml:space="preserve">材料</w:t>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rPr>
          <w:rFonts w:hint="eastAsia" w:ascii="宋体" w:hAnsi="宋体"/>
          <w:color w:val="000000" w:themeColor="text1"/>
        </w:rPr>
      </w:pPr>
      <w:r>
        <w:rPr>
          <w:rFonts w:hint="eastAsia" w:ascii="宋体" w:hAnsi="宋体"/>
          <w:color w:val="000000" w:themeColor="text1"/>
        </w:rPr>
        <w:t xml:space="preserve">注： 行数不够，可自行添加。</w:t>
      </w:r>
      <w:r/>
    </w:p>
    <w:p>
      <w:pPr>
        <w:ind w:firstLine="420"/>
        <w:spacing w:line="360" w:lineRule="auto"/>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ascii="宋体" w:hAnsi="宋体"/>
          <w:color w:val="000000" w:themeColor="text1"/>
        </w:rPr>
        <w:br w:type="page" w:clear="all"/>
      </w:r>
      <w:r/>
    </w:p>
    <w:p>
      <w:pPr>
        <w:jc w:val="center"/>
        <w:rPr>
          <w:rFonts w:hint="eastAsia" w:ascii="宋体" w:hAnsi="宋体"/>
          <w:b/>
          <w:color w:val="000000" w:themeColor="text1"/>
          <w:szCs w:val="21"/>
        </w:rPr>
      </w:pPr>
      <w:r>
        <w:rPr>
          <w:rFonts w:hint="eastAsia" w:ascii="宋体" w:hAnsi="宋体"/>
          <w:b/>
          <w:color w:val="000000" w:themeColor="text1"/>
          <w:szCs w:val="21"/>
        </w:rPr>
        <w:t xml:space="preserve">十七、主要标的信息（中标后将公示）</w:t>
      </w:r>
      <w:r/>
    </w:p>
    <w:p>
      <w:pPr>
        <w:spacing w:after="312" w:line="360" w:lineRule="auto"/>
        <w:rPr>
          <w:rFonts w:hint="eastAsia" w:ascii="宋体" w:hAnsi="宋体"/>
          <w:color w:val="000000" w:themeColor="text1"/>
        </w:rPr>
      </w:pPr>
      <w:r>
        <w:rPr>
          <w:rFonts w:hint="eastAsia" w:ascii="宋体" w:hAnsi="宋体"/>
          <w:color w:val="000000" w:themeColor="text1"/>
        </w:rPr>
        <w:t xml:space="preserve">投标人全称（加盖CA电子签章）：</w:t>
      </w:r>
      <w:r/>
    </w:p>
    <w:p>
      <w:pPr>
        <w:spacing w:after="312" w:line="360" w:lineRule="auto"/>
        <w:rPr>
          <w:rFonts w:hint="eastAsia" w:ascii="宋体" w:hAnsi="宋体"/>
          <w:color w:val="000000" w:themeColor="text1"/>
        </w:rPr>
      </w:pPr>
      <w:r>
        <w:rPr>
          <w:rFonts w:hint="eastAsia" w:ascii="宋体" w:hAnsi="宋体"/>
          <w:color w:val="000000" w:themeColor="text1"/>
        </w:rPr>
        <w:t xml:space="preserve">项目名称：</w:t>
      </w:r>
      <w:r/>
    </w:p>
    <w:p>
      <w:pPr>
        <w:spacing w:after="312" w:line="360" w:lineRule="auto"/>
        <w:rPr>
          <w:rFonts w:hint="eastAsia" w:ascii="宋体" w:hAnsi="宋体"/>
          <w:color w:val="000000" w:themeColor="text1"/>
        </w:rPr>
      </w:pPr>
      <w:r>
        <w:rPr>
          <w:rFonts w:hint="eastAsia" w:ascii="宋体" w:hAnsi="宋体"/>
          <w:color w:val="000000" w:themeColor="text1"/>
        </w:rPr>
        <w:t xml:space="preserve">项目编号： </w:t>
      </w:r>
      <w:r>
        <w:rPr>
          <w:rFonts w:ascii="宋体" w:hAnsi="宋体"/>
          <w:color w:val="000000" w:themeColor="text1"/>
        </w:rPr>
        <w:t xml:space="preserve">                                        </w:t>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服务</w:t>
            </w:r>
            <w:r>
              <w:rPr>
                <w:rFonts w:hint="eastAsia" w:ascii="宋体" w:hAnsi="宋体" w:cs="宋体"/>
                <w:color w:val="000000" w:themeColor="text1"/>
              </w:rPr>
              <w:t xml:space="preserve">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服务范围：</w:t>
            </w:r>
            <w:r/>
          </w:p>
          <w:p>
            <w:pPr>
              <w:jc w:val="left"/>
              <w:spacing w:line="360" w:lineRule="auto"/>
              <w:rPr>
                <w:rFonts w:hint="eastAsia" w:ascii="宋体" w:hAnsi="宋体" w:cs="宋体"/>
              </w:rPr>
            </w:pPr>
            <w:r>
              <w:rPr>
                <w:rFonts w:hint="eastAsia" w:ascii="宋体" w:hAnsi="宋体" w:cs="宋体"/>
              </w:rPr>
              <w:t xml:space="preserve">服务要求：</w:t>
            </w:r>
            <w:r/>
          </w:p>
          <w:p>
            <w:pPr>
              <w:jc w:val="left"/>
              <w:spacing w:line="360" w:lineRule="auto"/>
              <w:rPr>
                <w:rFonts w:hint="eastAsia" w:ascii="宋体" w:hAnsi="宋体" w:cs="宋体"/>
              </w:rPr>
            </w:pPr>
            <w:r>
              <w:rPr>
                <w:rFonts w:hint="eastAsia" w:ascii="宋体" w:hAnsi="宋体" w:cs="宋体"/>
              </w:rPr>
              <w:t xml:space="preserve">服务时间：</w:t>
            </w:r>
            <w:r/>
          </w:p>
          <w:p>
            <w:pPr>
              <w:jc w:val="left"/>
              <w:spacing w:line="360" w:lineRule="auto"/>
              <w:rPr>
                <w:rFonts w:hint="eastAsia" w:ascii="宋体" w:hAnsi="宋体" w:cs="宋体"/>
                <w:color w:val="000000" w:themeColor="text1"/>
              </w:rPr>
            </w:pPr>
            <w:r>
              <w:rPr>
                <w:rFonts w:hint="eastAsia" w:ascii="宋体" w:hAnsi="宋体" w:cs="宋体"/>
              </w:rPr>
              <w:t xml:space="preserve">服务标准：</w:t>
            </w:r>
            <w:r/>
          </w:p>
        </w:tc>
      </w:tr>
    </w:tbl>
    <w:p>
      <w:pPr>
        <w:rPr>
          <w:rFonts w:hint="eastAsia" w:ascii="宋体" w:hAnsi="宋体"/>
          <w:color w:val="000000" w:themeColor="text1"/>
        </w:rPr>
      </w:pPr>
      <w:r>
        <w:rPr>
          <w:rFonts w:hint="eastAsia" w:ascii="宋体" w:hAnsi="宋体"/>
          <w:color w:val="000000" w:themeColor="text1"/>
        </w:rPr>
      </w:r>
      <w:r/>
    </w:p>
    <w:p>
      <w:pPr>
        <w:ind w:firstLine="420"/>
        <w:jc w:val="left"/>
        <w:spacing w:line="390" w:lineRule="exact"/>
        <w:widowControl/>
        <w:rPr>
          <w:rFonts w:hint="eastAsia" w:ascii="宋体" w:hAnsi="宋体"/>
          <w:color w:val="000000" w:themeColor="text1"/>
        </w:rPr>
      </w:pPr>
      <w:r>
        <w:rPr>
          <w:rFonts w:hint="eastAsia" w:ascii="宋体" w:hAnsi="宋体"/>
          <w:color w:val="000000" w:themeColor="text1"/>
        </w:rPr>
      </w:r>
      <w:r/>
    </w:p>
    <w:p>
      <w:pPr>
        <w:ind w:firstLine="420"/>
        <w:jc w:val="left"/>
        <w:spacing w:line="588" w:lineRule="exact"/>
        <w:tabs>
          <w:tab w:val="left" w:pos="4860" w:leader="none"/>
        </w:tabs>
        <w:rPr>
          <w:rFonts w:hint="eastAsia" w:ascii="宋体" w:hAnsi="宋体"/>
          <w:color w:val="000000" w:themeColor="text1"/>
        </w:rPr>
      </w:pPr>
      <w:r>
        <w:rPr>
          <w:rFonts w:hint="eastAsia" w:ascii="宋体" w:hAnsi="宋体"/>
          <w:color w:val="000000" w:themeColor="text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DFKai-SB">
    <w:panose1 w:val="03050502040202030202"/>
  </w:font>
  <w:font w:name="Wingdings">
    <w:panose1 w:val="05000000000000000000"/>
  </w:font>
  <w:font w:name="华文楷体">
    <w:panose1 w:val="02010600040101010101"/>
  </w:font>
  <w:font w:name="Cambria">
    <w:panose1 w:val="02040503050406030204"/>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fldChar w:fldCharType="begin"/>
    </w:r>
    <w:r>
      <w:instrText xml:space="preserve">PAGE   \* MERGEFORMAT</w:instrText>
    </w:r>
    <w:r>
      <w:fldChar w:fldCharType="separate"/>
    </w:r>
    <w:r>
      <w:rPr>
        <w:lang w:val="zh-CN"/>
      </w:rPr>
      <w:t xml:space="preserve">2</w:t>
    </w:r>
    <w:r>
      <w:rPr>
        <w:lang w:val="zh-CN"/>
      </w:rPr>
      <w:t xml:space="preserve">8</w:t>
    </w:r>
    <w:r>
      <w:rPr>
        <w:lang w:val="zh-CN"/>
      </w:rPr>
      <w:fldChar w:fldCharType="end"/>
    </w:r>
    <w:r/>
  </w:p>
  <w:p>
    <w:pPr>
      <w:pStyle w:val="9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Fonts w:hint="eastAsia" w:ascii="宋体" w:hAnsi="宋体"/>
        <w:bCs/>
      </w:rPr>
    </w:pPr>
    <w:r/>
    <w:bookmarkStart w:id="184" w:name="_Hlk103094733"/>
    <w:r/>
    <w:bookmarkStart w:id="185" w:name="_Hlk103094732"/>
    <w:r>
      <w:rPr>
        <w:rFonts w:ascii="宋体" w:hAnsi="宋体"/>
        <w:bCs/>
      </w:rPr>
      <w:t xml:space="preserve">JSZC-321002-YZRX-G2026-0007</w:t>
    </w:r>
    <w:r>
      <w:rPr>
        <w:rFonts w:hint="eastAsia" w:ascii="宋体" w:hAnsi="宋体"/>
        <w:bCs/>
      </w:rPr>
      <w:t xml:space="preserve">号   </w:t>
    </w:r>
    <w:r>
      <w:rPr>
        <w:rFonts w:ascii="宋体" w:hAnsi="宋体"/>
        <w:bCs/>
      </w:rPr>
      <w:t xml:space="preserve">                                </w:t>
    </w:r>
    <w:r>
      <w:rPr>
        <w:rFonts w:hint="eastAsia" w:ascii="宋体" w:hAnsi="宋体"/>
        <w:bCs/>
      </w:rPr>
      <w:t xml:space="preserve">   扬州仁</w:t>
    </w:r>
    <w:r>
      <w:rPr>
        <w:rFonts w:hint="eastAsia" w:ascii="宋体" w:hAnsi="宋体"/>
        <w:bCs/>
      </w:rPr>
      <w:t xml:space="preserve">信工程</w:t>
    </w:r>
    <w:r>
      <w:rPr>
        <w:rFonts w:hint="eastAsia" w:ascii="宋体" w:hAnsi="宋体"/>
        <w:bCs/>
      </w:rPr>
      <w:t xml:space="preserve">管理有限公司</w:t>
    </w:r>
    <w:bookmarkEnd w:id="184"/>
    <w:r/>
    <w:bookmarkEnd w:id="185"/>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
    <w:multiLevelType w:val="hybridMultilevel"/>
    <w:lvl w:ilvl="0">
      <w:start w:val="1"/>
      <w:numFmt w:val="decimal"/>
      <w:isLgl w:val="false"/>
      <w:suff w:val="nothing"/>
      <w:lvlText w:val="（%1）"/>
      <w:lvlJc w:val="left"/>
      <w:pPr>
        <w:ind w:left="0" w:firstLine="0"/>
      </w:pPr>
      <w:rPr>
        <w:rFonts w:hint="eastAsia"/>
        <w:lang w:val="en-US"/>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3"/>
      <w:numFmt w:val="bullet"/>
      <w:isLgl w:val="false"/>
      <w:suff w:val="tab"/>
      <w:lvlText w:val="★"/>
      <w:lvlJc w:val="left"/>
      <w:pPr>
        <w:ind w:left="1069" w:hanging="360"/>
      </w:pPr>
      <w:rPr>
        <w:rFonts w:hint="eastAsia" w:ascii="宋体" w:hAnsi="宋体" w:eastAsia="宋体" w:cs="Cambria"/>
      </w:r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
    <w:multiLevelType w:val="hybridMultilevel"/>
    <w:lvl w:ilvl="0">
      <w:start w:val="1"/>
      <w:numFmt w:val="chineseCountingThousand"/>
      <w:pStyle w:val="1017"/>
      <w:isLgl w:val="false"/>
      <w:suff w:val="tab"/>
      <w:lvlText w:val="%1、"/>
      <w:lvlJc w:val="left"/>
      <w:pPr>
        <w:ind w:left="440" w:hanging="440"/>
      </w:pPr>
      <w:rPr>
        <w:rFonts w:hint="eastAsia"/>
      </w:rPr>
    </w:lvl>
    <w:lvl w:ilvl="1">
      <w:start w:val="1"/>
      <w:numFmt w:val="decimal"/>
      <w:isLgl w:val="false"/>
      <w:suff w:val="space"/>
      <w:lvlText w:val="%1.%2."/>
      <w:lvlJc w:val="left"/>
      <w:pPr>
        <w:ind w:left="0" w:firstLine="0"/>
      </w:pPr>
      <w:rPr>
        <w:rFonts w:hint="eastAsia" w:ascii="宋体" w:hAnsi="宋体" w:eastAsia="宋体"/>
      </w:rPr>
    </w:lvl>
    <w:lvl w:ilvl="2">
      <w:start w:val="1"/>
      <w:numFmt w:val="decimal"/>
      <w:isLgl w:val="false"/>
      <w:suff w:val="space"/>
      <w:lvlText w:val="%1.%2.%3."/>
      <w:lvlJc w:val="left"/>
      <w:pPr>
        <w:ind w:left="0" w:firstLine="0"/>
      </w:pPr>
      <w:rPr>
        <w:rFonts w:hint="eastAsia" w:ascii="宋体" w:hAnsi="宋体" w:eastAsia="宋体"/>
      </w:rPr>
    </w:lvl>
    <w:lvl w:ilvl="3">
      <w:start w:val="1"/>
      <w:numFmt w:val="decimal"/>
      <w:isLgl w:val="false"/>
      <w:suff w:val="space"/>
      <w:lvlText w:val="%1.%2.%3.%4."/>
      <w:lvlJc w:val="left"/>
      <w:pPr>
        <w:ind w:left="0" w:firstLine="0"/>
      </w:pPr>
      <w:rPr>
        <w:rFonts w:hint="eastAsia"/>
        <w:b/>
        <w:bCs/>
      </w:rPr>
    </w:lvl>
    <w:lvl w:ilvl="4">
      <w:start w:val="1"/>
      <w:numFmt w:val="decimal"/>
      <w:isLgl w:val="false"/>
      <w:suff w:val="nothing"/>
      <w:lvlText w:val="%1.%2.%3.%4.%5."/>
      <w:lvlJc w:val="left"/>
      <w:pPr>
        <w:ind w:left="0" w:firstLine="0"/>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3">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nothing"/>
      <w:lvlText w:val="（%4）"/>
      <w:lvlJc w:val="left"/>
      <w:pPr>
        <w:ind w:left="0" w:firstLine="0"/>
      </w:pPr>
      <w:rPr>
        <w:rFonts w:hint="eastAsia"/>
      </w:r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
    <w:multiLevelType w:val="hybridMultilevel"/>
    <w:lvl w:ilvl="0">
      <w:start w:val="1"/>
      <w:numFmt w:val="bullet"/>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7">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9"/>
  </w:num>
  <w:num w:numId="2">
    <w:abstractNumId w:val="2"/>
  </w:num>
  <w:num w:numId="3">
    <w:abstractNumId w:val="6"/>
  </w:num>
  <w:num w:numId="4">
    <w:abstractNumId w:val="4"/>
  </w:num>
  <w:num w:numId="5">
    <w:abstractNumId w:val="3"/>
  </w:num>
  <w:num w:numId="6">
    <w:abstractNumId w:val="0"/>
  </w:num>
  <w:num w:numId="7">
    <w:abstractNumId w:val="5"/>
  </w:num>
  <w:num w:numId="8">
    <w:abstractNumId w:val="15"/>
  </w:num>
  <w:num w:numId="9">
    <w:abstractNumId w:val="17"/>
  </w:num>
  <w:num w:numId="10">
    <w:abstractNumId w:val="21"/>
  </w:num>
  <w:num w:numId="11">
    <w:abstractNumId w:val="11"/>
  </w:num>
  <w:num w:numId="12">
    <w:abstractNumId w:val="13"/>
  </w:num>
  <w:num w:numId="13">
    <w:abstractNumId w:val="16"/>
  </w:num>
  <w:num w:numId="14">
    <w:abstractNumId w:val="10"/>
  </w:num>
  <w:num w:numId="15">
    <w:abstractNumId w:val="20"/>
  </w:num>
  <w:num w:numId="16">
    <w:abstractNumId w:val="8"/>
  </w:num>
  <w:num w:numId="17">
    <w:abstractNumId w:val="9"/>
  </w:num>
  <w:num w:numId="18">
    <w:abstractNumId w:val="7"/>
  </w:num>
  <w:num w:numId="19">
    <w:abstractNumId w:val="1"/>
  </w:num>
  <w:num w:numId="20">
    <w:abstractNumId w:val="18"/>
  </w:num>
  <w:num w:numId="21">
    <w:abstractNumId w:val="14"/>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1 Char"/>
    <w:basedOn w:val="927"/>
    <w:link w:val="918"/>
    <w:uiPriority w:val="9"/>
    <w:rPr>
      <w:rFonts w:ascii="Arial" w:hAnsi="Arial" w:eastAsia="Arial" w:cs="Arial"/>
      <w:sz w:val="40"/>
      <w:szCs w:val="40"/>
    </w:rPr>
  </w:style>
  <w:style w:type="character" w:styleId="761">
    <w:name w:val="Heading 2 Char"/>
    <w:basedOn w:val="927"/>
    <w:link w:val="919"/>
    <w:uiPriority w:val="9"/>
    <w:rPr>
      <w:rFonts w:ascii="Arial" w:hAnsi="Arial" w:eastAsia="Arial" w:cs="Arial"/>
      <w:sz w:val="34"/>
    </w:rPr>
  </w:style>
  <w:style w:type="character" w:styleId="762">
    <w:name w:val="Heading 3 Char"/>
    <w:basedOn w:val="927"/>
    <w:link w:val="920"/>
    <w:uiPriority w:val="9"/>
    <w:rPr>
      <w:rFonts w:ascii="Arial" w:hAnsi="Arial" w:eastAsia="Arial" w:cs="Arial"/>
      <w:sz w:val="30"/>
      <w:szCs w:val="30"/>
    </w:rPr>
  </w:style>
  <w:style w:type="character" w:styleId="763">
    <w:name w:val="Heading 4 Char"/>
    <w:basedOn w:val="927"/>
    <w:link w:val="921"/>
    <w:uiPriority w:val="9"/>
    <w:rPr>
      <w:rFonts w:ascii="Arial" w:hAnsi="Arial" w:eastAsia="Arial" w:cs="Arial"/>
      <w:b/>
      <w:bCs/>
      <w:sz w:val="26"/>
      <w:szCs w:val="26"/>
    </w:rPr>
  </w:style>
  <w:style w:type="character" w:styleId="764">
    <w:name w:val="Heading 5 Char"/>
    <w:basedOn w:val="927"/>
    <w:link w:val="922"/>
    <w:uiPriority w:val="9"/>
    <w:rPr>
      <w:rFonts w:ascii="Arial" w:hAnsi="Arial" w:eastAsia="Arial" w:cs="Arial"/>
      <w:b/>
      <w:bCs/>
      <w:sz w:val="24"/>
      <w:szCs w:val="24"/>
    </w:rPr>
  </w:style>
  <w:style w:type="character" w:styleId="765">
    <w:name w:val="Heading 6 Char"/>
    <w:basedOn w:val="927"/>
    <w:link w:val="923"/>
    <w:uiPriority w:val="9"/>
    <w:rPr>
      <w:rFonts w:ascii="Arial" w:hAnsi="Arial" w:eastAsia="Arial" w:cs="Arial"/>
      <w:b/>
      <w:bCs/>
      <w:sz w:val="22"/>
      <w:szCs w:val="22"/>
    </w:rPr>
  </w:style>
  <w:style w:type="character" w:styleId="766">
    <w:name w:val="Heading 7 Char"/>
    <w:basedOn w:val="927"/>
    <w:link w:val="924"/>
    <w:uiPriority w:val="9"/>
    <w:rPr>
      <w:rFonts w:ascii="Arial" w:hAnsi="Arial" w:eastAsia="Arial" w:cs="Arial"/>
      <w:b/>
      <w:bCs/>
      <w:i/>
      <w:iCs/>
      <w:sz w:val="22"/>
      <w:szCs w:val="22"/>
    </w:rPr>
  </w:style>
  <w:style w:type="character" w:styleId="767">
    <w:name w:val="Heading 8 Char"/>
    <w:basedOn w:val="927"/>
    <w:link w:val="925"/>
    <w:uiPriority w:val="9"/>
    <w:rPr>
      <w:rFonts w:ascii="Arial" w:hAnsi="Arial" w:eastAsia="Arial" w:cs="Arial"/>
      <w:i/>
      <w:iCs/>
      <w:sz w:val="22"/>
      <w:szCs w:val="22"/>
    </w:rPr>
  </w:style>
  <w:style w:type="character" w:styleId="768">
    <w:name w:val="Heading 9 Char"/>
    <w:basedOn w:val="927"/>
    <w:link w:val="926"/>
    <w:uiPriority w:val="9"/>
    <w:rPr>
      <w:rFonts w:ascii="Arial" w:hAnsi="Arial" w:eastAsia="Arial" w:cs="Arial"/>
      <w:i/>
      <w:iCs/>
      <w:sz w:val="21"/>
      <w:szCs w:val="21"/>
    </w:rPr>
  </w:style>
  <w:style w:type="paragraph" w:styleId="769">
    <w:name w:val="No Spacing"/>
    <w:uiPriority w:val="1"/>
    <w:qFormat/>
    <w:pPr>
      <w:spacing w:before="0" w:after="0" w:line="240" w:lineRule="auto"/>
    </w:pPr>
  </w:style>
  <w:style w:type="character" w:styleId="770">
    <w:name w:val="Title Char"/>
    <w:basedOn w:val="927"/>
    <w:link w:val="1010"/>
    <w:uiPriority w:val="10"/>
    <w:rPr>
      <w:sz w:val="48"/>
      <w:szCs w:val="48"/>
    </w:rPr>
  </w:style>
  <w:style w:type="character" w:styleId="771">
    <w:name w:val="Subtitle Char"/>
    <w:basedOn w:val="927"/>
    <w:link w:val="1006"/>
    <w:uiPriority w:val="11"/>
    <w:rPr>
      <w:sz w:val="24"/>
      <w:szCs w:val="24"/>
    </w:rPr>
  </w:style>
  <w:style w:type="character" w:styleId="772">
    <w:name w:val="Quote Char"/>
    <w:link w:val="1019"/>
    <w:uiPriority w:val="29"/>
    <w:rPr>
      <w:i/>
    </w:rPr>
  </w:style>
  <w:style w:type="character" w:styleId="773">
    <w:name w:val="Intense Quote Char"/>
    <w:link w:val="1022"/>
    <w:uiPriority w:val="30"/>
    <w:rPr>
      <w:i/>
    </w:rPr>
  </w:style>
  <w:style w:type="character" w:styleId="774">
    <w:name w:val="Header Char"/>
    <w:basedOn w:val="927"/>
    <w:link w:val="941"/>
    <w:uiPriority w:val="99"/>
  </w:style>
  <w:style w:type="character" w:styleId="775">
    <w:name w:val="Footer Char"/>
    <w:basedOn w:val="927"/>
    <w:link w:val="940"/>
    <w:uiPriority w:val="99"/>
  </w:style>
  <w:style w:type="paragraph" w:styleId="776">
    <w:name w:val="Caption"/>
    <w:basedOn w:val="917"/>
    <w:next w:val="917"/>
    <w:uiPriority w:val="35"/>
    <w:semiHidden/>
    <w:unhideWhenUsed/>
    <w:qFormat/>
    <w:pPr>
      <w:spacing w:line="276" w:lineRule="auto"/>
    </w:pPr>
    <w:rPr>
      <w:b/>
      <w:bCs/>
      <w:color w:val="4f81bd" w:themeColor="accent1"/>
      <w:sz w:val="18"/>
      <w:szCs w:val="18"/>
    </w:rPr>
  </w:style>
  <w:style w:type="character" w:styleId="777">
    <w:name w:val="Caption Char"/>
    <w:basedOn w:val="776"/>
    <w:link w:val="940"/>
    <w:uiPriority w:val="99"/>
  </w:style>
  <w:style w:type="table" w:styleId="778">
    <w:name w:val="Table Grid Light"/>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9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9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9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basedOn w:val="9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basedOn w:val="9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basedOn w:val="9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basedOn w:val="9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basedOn w:val="9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basedOn w:val="9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4">
    <w:name w:val="Grid Table 5 Dark - Accent 2"/>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5">
    <w:name w:val="Grid Table 5 Dark - Accent 3"/>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6">
    <w:name w:val="Grid Table 5 Dark- Accent 4"/>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7">
    <w:name w:val="Grid Table 5 Dark - Accent 5"/>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8">
    <w:name w:val="Grid Table 5 Dark - Accent 6"/>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9">
    <w:name w:val="Grid Table 6 Colorful"/>
    <w:basedOn w:val="9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basedOn w:val="9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basedOn w:val="9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basedOn w:val="9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5">
    <w:name w:val="Grid Table 6 Colorful - Accent 6"/>
    <w:basedOn w:val="9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6">
    <w:name w:val="Grid Table 7 Colorful"/>
    <w:basedOn w:val="9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basedOn w:val="9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basedOn w:val="9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basedOn w:val="9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basedOn w:val="9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basedOn w:val="9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basedOn w:val="9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basedOn w:val="9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basedOn w:val="92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basedOn w:val="92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basedOn w:val="92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basedOn w:val="92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basedOn w:val="92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basedOn w:val="92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basedOn w:val="9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basedOn w:val="9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basedOn w:val="9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basedOn w:val="9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basedOn w:val="9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basedOn w:val="9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basedOn w:val="9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basedOn w:val="9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9">
    <w:name w:val="List Table 3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0">
    <w:name w:val="List Table 3 - Accent 3"/>
    <w:basedOn w:val="9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1">
    <w:name w:val="List Table 3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2">
    <w:name w:val="List Table 3 - Accent 5"/>
    <w:basedOn w:val="9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3">
    <w:name w:val="List Table 3 - Accent 6"/>
    <w:basedOn w:val="9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4">
    <w:name w:val="List Table 4"/>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basedOn w:val="9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6">
    <w:name w:val="List Table 4 - Accent 2"/>
    <w:basedOn w:val="9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7">
    <w:name w:val="List Table 4 - Accent 3"/>
    <w:basedOn w:val="9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8">
    <w:name w:val="List Table 4 - Accent 4"/>
    <w:basedOn w:val="9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9">
    <w:name w:val="List Table 4 - Accent 5"/>
    <w:basedOn w:val="9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0">
    <w:name w:val="List Table 4 - Accent 6"/>
    <w:basedOn w:val="9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1">
    <w:name w:val="List Table 5 Dark"/>
    <w:basedOn w:val="9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basedOn w:val="9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basedOn w:val="9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basedOn w:val="9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basedOn w:val="9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basedOn w:val="9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basedOn w:val="9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9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basedOn w:val="9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0">
    <w:name w:val="List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1">
    <w:name w:val="List Table 6 Colorful - Accent 3"/>
    <w:basedOn w:val="9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2">
    <w:name w:val="List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3">
    <w:name w:val="List Table 6 Colorful - Accent 5"/>
    <w:basedOn w:val="9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4">
    <w:name w:val="List Table 6 Colorful - Accent 6"/>
    <w:basedOn w:val="9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5">
    <w:name w:val="List Table 7 Colorful"/>
    <w:basedOn w:val="9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basedOn w:val="9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7">
    <w:name w:val="List Table 7 Colorful - Accent 2"/>
    <w:basedOn w:val="9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8">
    <w:name w:val="List Table 7 Colorful - Accent 3"/>
    <w:basedOn w:val="9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9">
    <w:name w:val="List Table 7 Colorful - Accent 4"/>
    <w:basedOn w:val="9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0">
    <w:name w:val="List Table 7 Colorful - Accent 5"/>
    <w:basedOn w:val="9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1">
    <w:name w:val="List Table 7 Colorful - Accent 6"/>
    <w:basedOn w:val="9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2">
    <w:name w:val="Lined - Accent"/>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4">
    <w:name w:val="Lined - Accent 2"/>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5">
    <w:name w:val="Lined - Accent 3"/>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6">
    <w:name w:val="Lined - Accent 4"/>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7">
    <w:name w:val="Lined - Accent 5"/>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8">
    <w:name w:val="Lined - Accent 6"/>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9">
    <w:name w:val="Bordered &amp; Lined - Accent"/>
    <w:basedOn w:val="9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basedOn w:val="9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1">
    <w:name w:val="Bordered &amp; Lined - Accent 2"/>
    <w:basedOn w:val="9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2">
    <w:name w:val="Bordered &amp; Lined - Accent 3"/>
    <w:basedOn w:val="9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3">
    <w:name w:val="Bordered &amp; Lined - Accent 4"/>
    <w:basedOn w:val="9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4">
    <w:name w:val="Bordered &amp; Lined - Accent 5"/>
    <w:basedOn w:val="9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5">
    <w:name w:val="Bordered &amp; Lined - Accent 6"/>
    <w:basedOn w:val="9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6">
    <w:name w:val="Bordered"/>
    <w:basedOn w:val="9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3">
    <w:name w:val="footnote text"/>
    <w:basedOn w:val="917"/>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basedOn w:val="927"/>
    <w:uiPriority w:val="99"/>
    <w:unhideWhenUsed/>
    <w:rPr>
      <w:vertAlign w:val="superscript"/>
    </w:rPr>
  </w:style>
  <w:style w:type="paragraph" w:styleId="906">
    <w:name w:val="endnote text"/>
    <w:basedOn w:val="917"/>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7"/>
    <w:uiPriority w:val="99"/>
    <w:semiHidden/>
    <w:unhideWhenUsed/>
    <w:rPr>
      <w:vertAlign w:val="superscript"/>
    </w:r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30"/>
    <w:qFormat/>
    <w:pPr>
      <w:jc w:val="both"/>
      <w:widowControl w:val="off"/>
    </w:pPr>
    <w:rPr>
      <w:rFonts w:ascii="Calibri" w:hAnsi="Calibri"/>
      <w:sz w:val="21"/>
      <w:szCs w:val="22"/>
    </w:rPr>
  </w:style>
  <w:style w:type="paragraph" w:styleId="918">
    <w:name w:val="Heading 1"/>
    <w:basedOn w:val="917"/>
    <w:next w:val="917"/>
    <w:link w:val="1016"/>
    <w:qFormat/>
    <w:pPr>
      <w:keepLines/>
      <w:keepNext/>
      <w:spacing w:before="340" w:after="330" w:line="578" w:lineRule="auto"/>
      <w:outlineLvl w:val="0"/>
    </w:pPr>
    <w:rPr>
      <w:b/>
      <w:bCs/>
      <w:sz w:val="44"/>
      <w:szCs w:val="44"/>
    </w:rPr>
  </w:style>
  <w:style w:type="paragraph" w:styleId="919">
    <w:name w:val="Heading 2"/>
    <w:basedOn w:val="917"/>
    <w:next w:val="931"/>
    <w:link w:val="983"/>
    <w:qFormat/>
    <w:pPr>
      <w:jc w:val="center"/>
      <w:keepLines/>
      <w:keepNext/>
      <w:spacing w:before="260" w:after="260" w:line="416" w:lineRule="auto"/>
      <w:outlineLvl w:val="1"/>
    </w:pPr>
    <w:rPr>
      <w:rFonts w:ascii="Arial" w:hAnsi="Arial" w:eastAsia="幼圆" w:cs="Arial"/>
      <w:b/>
      <w:bCs/>
      <w:sz w:val="44"/>
      <w:szCs w:val="44"/>
    </w:rPr>
  </w:style>
  <w:style w:type="paragraph" w:styleId="920">
    <w:name w:val="Heading 3"/>
    <w:basedOn w:val="917"/>
    <w:next w:val="917"/>
    <w:link w:val="987"/>
    <w:uiPriority w:val="9"/>
    <w:qFormat/>
    <w:pPr>
      <w:keepLines/>
      <w:keepNext/>
      <w:spacing w:before="260" w:after="260" w:line="416" w:lineRule="auto"/>
      <w:outlineLvl w:val="2"/>
    </w:pPr>
    <w:rPr>
      <w:b/>
      <w:bCs/>
      <w:sz w:val="32"/>
      <w:szCs w:val="32"/>
    </w:rPr>
  </w:style>
  <w:style w:type="paragraph" w:styleId="921">
    <w:name w:val="Heading 4"/>
    <w:basedOn w:val="917"/>
    <w:next w:val="917"/>
    <w:link w:val="1000"/>
    <w:unhideWhenUsed/>
    <w:qFormat/>
    <w:pPr>
      <w:keepLines/>
      <w:keepNext/>
      <w:spacing w:before="80" w:after="40"/>
      <w:outlineLvl w:val="3"/>
    </w:pPr>
    <w:rPr>
      <w:rFonts w:ascii="Times New Roman" w:hAnsi="Times New Roman" w:cstheme="majorBidi"/>
      <w:color w:val="2e74b5" w:themeColor="accent1" w:themeShade="BF"/>
      <w:sz w:val="28"/>
      <w:szCs w:val="28"/>
    </w:rPr>
  </w:style>
  <w:style w:type="paragraph" w:styleId="922">
    <w:name w:val="Heading 5"/>
    <w:basedOn w:val="917"/>
    <w:next w:val="917"/>
    <w:link w:val="1001"/>
    <w:uiPriority w:val="9"/>
    <w:semiHidden/>
    <w:unhideWhenUsed/>
    <w:qFormat/>
    <w:pPr>
      <w:keepLines/>
      <w:keepNext/>
      <w:spacing w:before="80" w:after="40"/>
      <w:outlineLvl w:val="4"/>
    </w:pPr>
    <w:rPr>
      <w:rFonts w:ascii="Times New Roman" w:hAnsi="Times New Roman" w:cstheme="majorBidi"/>
      <w:color w:val="2e74b5" w:themeColor="accent1" w:themeShade="BF"/>
      <w:sz w:val="24"/>
      <w:szCs w:val="24"/>
    </w:rPr>
  </w:style>
  <w:style w:type="paragraph" w:styleId="923">
    <w:name w:val="Heading 6"/>
    <w:basedOn w:val="917"/>
    <w:next w:val="917"/>
    <w:link w:val="1002"/>
    <w:uiPriority w:val="9"/>
    <w:semiHidden/>
    <w:unhideWhenUsed/>
    <w:qFormat/>
    <w:pPr>
      <w:keepLines/>
      <w:keepNext/>
      <w:spacing w:before="40"/>
      <w:outlineLvl w:val="5"/>
    </w:pPr>
    <w:rPr>
      <w:rFonts w:ascii="Times New Roman" w:hAnsi="Times New Roman" w:cstheme="majorBidi"/>
      <w:b/>
      <w:bCs/>
      <w:color w:val="2e74b5" w:themeColor="accent1" w:themeShade="BF"/>
      <w:szCs w:val="20"/>
    </w:rPr>
  </w:style>
  <w:style w:type="paragraph" w:styleId="924">
    <w:name w:val="Heading 7"/>
    <w:basedOn w:val="917"/>
    <w:next w:val="917"/>
    <w:link w:val="1003"/>
    <w:uiPriority w:val="9"/>
    <w:semiHidden/>
    <w:unhideWhenUsed/>
    <w:qFormat/>
    <w:pPr>
      <w:keepLines/>
      <w:keepNext/>
      <w:spacing w:before="40"/>
      <w:outlineLvl w:val="6"/>
    </w:pPr>
    <w:rPr>
      <w:rFonts w:ascii="Times New Roman" w:hAnsi="Times New Roman" w:cstheme="majorBidi"/>
      <w:b/>
      <w:bCs/>
      <w:color w:val="595959" w:themeColor="text1" w:themeTint="A6"/>
      <w:szCs w:val="20"/>
    </w:rPr>
  </w:style>
  <w:style w:type="paragraph" w:styleId="925">
    <w:name w:val="Heading 8"/>
    <w:basedOn w:val="917"/>
    <w:next w:val="917"/>
    <w:link w:val="1004"/>
    <w:uiPriority w:val="9"/>
    <w:semiHidden/>
    <w:unhideWhenUsed/>
    <w:qFormat/>
    <w:pPr>
      <w:keepLines/>
      <w:keepNext/>
      <w:outlineLvl w:val="7"/>
    </w:pPr>
    <w:rPr>
      <w:rFonts w:ascii="Times New Roman" w:hAnsi="Times New Roman" w:cstheme="majorBidi"/>
      <w:color w:val="595959" w:themeColor="text1" w:themeTint="A6"/>
      <w:szCs w:val="20"/>
    </w:rPr>
  </w:style>
  <w:style w:type="paragraph" w:styleId="926">
    <w:name w:val="Heading 9"/>
    <w:basedOn w:val="917"/>
    <w:next w:val="917"/>
    <w:link w:val="1005"/>
    <w:semiHidden/>
    <w:unhideWhenUsed/>
    <w:qFormat/>
    <w:pPr>
      <w:keepLines/>
      <w:keepNext/>
      <w:outlineLvl w:val="8"/>
    </w:pPr>
    <w:rPr>
      <w:rFonts w:ascii="Times New Roman" w:hAnsi="Times New Roman" w:eastAsiaTheme="majorEastAsia" w:cstheme="majorBidi"/>
      <w:color w:val="595959" w:themeColor="text1" w:themeTint="A6"/>
      <w:szCs w:val="20"/>
    </w:rPr>
  </w:style>
  <w:style w:type="character" w:styleId="927" w:default="1">
    <w:name w:val="Default Paragraph Font"/>
    <w:uiPriority w:val="1"/>
    <w:unhideWhenUsed/>
  </w:style>
  <w:style w:type="table" w:styleId="928" w:default="1">
    <w:name w:val="Normal Table"/>
    <w:uiPriority w:val="99"/>
    <w:semiHidden/>
    <w:unhideWhenUsed/>
    <w:tblPr>
      <w:tblInd w:w="0" w:type="dxa"/>
      <w:tblCellMar>
        <w:left w:w="108" w:type="dxa"/>
        <w:top w:w="0" w:type="dxa"/>
        <w:right w:w="108" w:type="dxa"/>
        <w:bottom w:w="0" w:type="dxa"/>
      </w:tblCellMar>
    </w:tblPr>
  </w:style>
  <w:style w:type="numbering" w:styleId="929" w:default="1">
    <w:name w:val="No List"/>
    <w:uiPriority w:val="99"/>
    <w:semiHidden/>
    <w:unhideWhenUsed/>
  </w:style>
  <w:style w:type="paragraph" w:styleId="930">
    <w:name w:val="Block Text"/>
    <w:basedOn w:val="917"/>
    <w:uiPriority w:val="99"/>
    <w:unhideWhenUsed/>
    <w:qFormat/>
    <w:pPr>
      <w:ind w:left="1440" w:right="1440"/>
      <w:spacing w:after="120"/>
    </w:pPr>
  </w:style>
  <w:style w:type="paragraph" w:styleId="931">
    <w:name w:val="Normal Indent"/>
    <w:basedOn w:val="917"/>
    <w:link w:val="984"/>
    <w:unhideWhenUsed/>
    <w:qFormat/>
    <w:pPr>
      <w:ind w:firstLine="420"/>
    </w:pPr>
  </w:style>
  <w:style w:type="paragraph" w:styleId="932">
    <w:name w:val="annotation text"/>
    <w:basedOn w:val="917"/>
    <w:link w:val="967"/>
    <w:qFormat/>
    <w:pPr>
      <w:jc w:val="left"/>
    </w:pPr>
  </w:style>
  <w:style w:type="paragraph" w:styleId="933">
    <w:name w:val="Body Text"/>
    <w:basedOn w:val="917"/>
    <w:link w:val="972"/>
    <w:uiPriority w:val="1"/>
    <w:qFormat/>
    <w:rPr>
      <w:rFonts w:ascii="楷体_GB2312" w:hAnsi="Arial" w:eastAsia="楷体_GB2312"/>
      <w:sz w:val="28"/>
      <w:szCs w:val="28"/>
    </w:rPr>
  </w:style>
  <w:style w:type="paragraph" w:styleId="934">
    <w:name w:val="Body Text Indent"/>
    <w:basedOn w:val="917"/>
    <w:link w:val="964"/>
    <w:unhideWhenUsed/>
    <w:qFormat/>
    <w:pPr>
      <w:ind w:left="420"/>
      <w:spacing w:after="120"/>
    </w:pPr>
  </w:style>
  <w:style w:type="paragraph" w:styleId="935">
    <w:name w:val="index 4"/>
    <w:basedOn w:val="917"/>
    <w:next w:val="917"/>
    <w:uiPriority w:val="99"/>
    <w:unhideWhenUsed/>
    <w:qFormat/>
    <w:pPr>
      <w:ind w:left="600"/>
    </w:pPr>
    <w:rPr>
      <w:rFonts w:ascii="Times New Roman" w:hAnsi="Times New Roman"/>
    </w:rPr>
  </w:style>
  <w:style w:type="paragraph" w:styleId="936">
    <w:name w:val="toc 3"/>
    <w:basedOn w:val="917"/>
    <w:next w:val="917"/>
    <w:uiPriority w:val="39"/>
    <w:qFormat/>
    <w:pPr>
      <w:ind w:left="840"/>
    </w:pPr>
  </w:style>
  <w:style w:type="paragraph" w:styleId="937">
    <w:name w:val="Plain Text"/>
    <w:basedOn w:val="917"/>
    <w:link w:val="965"/>
    <w:qFormat/>
    <w:rPr>
      <w:rFonts w:ascii="宋体" w:hAnsi="Courier New"/>
      <w:sz w:val="20"/>
      <w:szCs w:val="21"/>
    </w:rPr>
  </w:style>
  <w:style w:type="paragraph" w:styleId="938">
    <w:name w:val="Body Text Indent 2"/>
    <w:basedOn w:val="917"/>
    <w:link w:val="980"/>
    <w:semiHidden/>
    <w:unhideWhenUsed/>
    <w:qFormat/>
    <w:pPr>
      <w:ind w:left="420"/>
      <w:spacing w:after="120" w:line="480" w:lineRule="auto"/>
    </w:pPr>
  </w:style>
  <w:style w:type="paragraph" w:styleId="939">
    <w:name w:val="Balloon Text"/>
    <w:basedOn w:val="917"/>
    <w:link w:val="956"/>
    <w:qFormat/>
    <w:rPr>
      <w:sz w:val="18"/>
      <w:szCs w:val="18"/>
    </w:rPr>
  </w:style>
  <w:style w:type="paragraph" w:styleId="940">
    <w:name w:val="Footer"/>
    <w:basedOn w:val="917"/>
    <w:link w:val="1015"/>
    <w:unhideWhenUsed/>
    <w:qFormat/>
    <w:pPr>
      <w:jc w:val="left"/>
      <w:tabs>
        <w:tab w:val="center" w:pos="4153" w:leader="none"/>
        <w:tab w:val="right" w:pos="8306" w:leader="none"/>
      </w:tabs>
    </w:pPr>
    <w:rPr>
      <w:sz w:val="18"/>
      <w:szCs w:val="18"/>
    </w:rPr>
  </w:style>
  <w:style w:type="paragraph" w:styleId="941">
    <w:name w:val="Header"/>
    <w:basedOn w:val="917"/>
    <w:link w:val="962"/>
    <w:unhideWhenUsed/>
    <w:qFormat/>
    <w:pPr>
      <w:jc w:val="center"/>
      <w:tabs>
        <w:tab w:val="center" w:pos="4153" w:leader="none"/>
        <w:tab w:val="right" w:pos="8306" w:leader="none"/>
      </w:tabs>
      <w:pBdr>
        <w:bottom w:val="single" w:color="auto" w:sz="6" w:space="1"/>
      </w:pBdr>
    </w:pPr>
    <w:rPr>
      <w:sz w:val="18"/>
      <w:szCs w:val="18"/>
    </w:rPr>
  </w:style>
  <w:style w:type="paragraph" w:styleId="942">
    <w:name w:val="toc 1"/>
    <w:basedOn w:val="917"/>
    <w:next w:val="917"/>
    <w:uiPriority w:val="39"/>
    <w:unhideWhenUsed/>
    <w:qFormat/>
  </w:style>
  <w:style w:type="paragraph" w:styleId="943">
    <w:name w:val="Body Text Indent 3"/>
    <w:basedOn w:val="917"/>
    <w:link w:val="978"/>
    <w:semiHidden/>
    <w:unhideWhenUsed/>
    <w:qFormat/>
    <w:pPr>
      <w:ind w:left="420"/>
      <w:spacing w:after="120"/>
    </w:pPr>
    <w:rPr>
      <w:sz w:val="16"/>
      <w:szCs w:val="16"/>
    </w:rPr>
  </w:style>
  <w:style w:type="paragraph" w:styleId="944">
    <w:name w:val="toc 2"/>
    <w:basedOn w:val="917"/>
    <w:next w:val="917"/>
    <w:uiPriority w:val="39"/>
    <w:qFormat/>
    <w:pPr>
      <w:ind w:left="420"/>
    </w:pPr>
  </w:style>
  <w:style w:type="paragraph" w:styleId="945">
    <w:name w:val="Normal (Web)"/>
    <w:basedOn w:val="917"/>
    <w:qFormat/>
    <w:rPr>
      <w:rFonts w:ascii="Times New Roman" w:hAnsi="Times New Roman"/>
      <w:sz w:val="24"/>
    </w:rPr>
  </w:style>
  <w:style w:type="paragraph" w:styleId="946">
    <w:name w:val="annotation subject"/>
    <w:basedOn w:val="932"/>
    <w:next w:val="932"/>
    <w:link w:val="968"/>
    <w:unhideWhenUsed/>
    <w:qFormat/>
    <w:rPr>
      <w:b/>
      <w:bCs/>
    </w:rPr>
  </w:style>
  <w:style w:type="paragraph" w:styleId="947">
    <w:name w:val="Body Text First Indent"/>
    <w:basedOn w:val="933"/>
    <w:link w:val="973"/>
    <w:unhideWhenUsed/>
    <w:qFormat/>
    <w:pPr>
      <w:ind w:firstLine="420"/>
      <w:spacing w:after="120"/>
    </w:pPr>
    <w:rPr>
      <w:rFonts w:ascii="Calibri" w:hAnsi="Calibri" w:eastAsia="宋体"/>
      <w:sz w:val="21"/>
      <w:szCs w:val="22"/>
    </w:rPr>
  </w:style>
  <w:style w:type="table" w:styleId="948">
    <w:name w:val="Table Grid"/>
    <w:basedOn w:val="92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9">
    <w:name w:val="Strong"/>
    <w:qFormat/>
    <w:rPr>
      <w:b/>
    </w:rPr>
  </w:style>
  <w:style w:type="character" w:styleId="950">
    <w:name w:val="page number"/>
    <w:qFormat/>
  </w:style>
  <w:style w:type="character" w:styleId="951">
    <w:name w:val="Emphasis"/>
    <w:basedOn w:val="927"/>
    <w:uiPriority w:val="20"/>
    <w:qFormat/>
    <w:rPr>
      <w:i/>
      <w:iCs/>
    </w:rPr>
  </w:style>
  <w:style w:type="character" w:styleId="952">
    <w:name w:val="Hyperlink"/>
    <w:basedOn w:val="927"/>
    <w:uiPriority w:val="99"/>
    <w:qFormat/>
    <w:rPr>
      <w:color w:val="0563c1" w:themeColor="hyperlink"/>
      <w:u w:val="single"/>
    </w:rPr>
  </w:style>
  <w:style w:type="character" w:styleId="953">
    <w:name w:val="annotation reference"/>
    <w:basedOn w:val="927"/>
    <w:qFormat/>
    <w:rPr>
      <w:sz w:val="21"/>
      <w:szCs w:val="21"/>
    </w:rPr>
  </w:style>
  <w:style w:type="paragraph" w:styleId="954" w:customStyle="1">
    <w:name w:val="普通正文"/>
    <w:basedOn w:val="917"/>
    <w:qFormat/>
    <w:pPr>
      <w:ind w:firstLine="480"/>
      <w:jc w:val="left"/>
      <w:spacing w:before="120" w:after="120" w:line="360" w:lineRule="auto"/>
    </w:pPr>
    <w:rPr>
      <w:rFonts w:ascii="Arial" w:hAnsi="Arial"/>
      <w:sz w:val="24"/>
      <w:szCs w:val="24"/>
    </w:rPr>
  </w:style>
  <w:style w:type="paragraph" w:styleId="955" w:customStyle="1">
    <w:name w:val="Char"/>
    <w:basedOn w:val="917"/>
    <w:qFormat/>
    <w:pPr>
      <w:ind w:firstLine="200"/>
      <w:tabs>
        <w:tab w:val="left" w:pos="360" w:leader="none"/>
      </w:tabs>
    </w:pPr>
    <w:rPr>
      <w:rFonts w:ascii="Times New Roman" w:hAnsi="Times New Roman"/>
      <w:sz w:val="28"/>
      <w:szCs w:val="30"/>
    </w:rPr>
  </w:style>
  <w:style w:type="character" w:styleId="956" w:customStyle="1">
    <w:name w:val="批注框文本 字符"/>
    <w:basedOn w:val="927"/>
    <w:link w:val="939"/>
    <w:qFormat/>
    <w:rPr>
      <w:sz w:val="18"/>
      <w:szCs w:val="18"/>
    </w:rPr>
  </w:style>
  <w:style w:type="paragraph" w:styleId="957" w:customStyle="1">
    <w:name w:val="正文1"/>
    <w:basedOn w:val="917"/>
    <w:next w:val="958"/>
    <w:qFormat/>
    <w:pPr>
      <w:jc w:val="left"/>
      <w:spacing w:line="360" w:lineRule="atLeast"/>
    </w:pPr>
    <w:rPr>
      <w:rFonts w:ascii="宋体" w:hAnsiTheme="minorHAnsi" w:eastAsiaTheme="minorEastAsia" w:cstheme="minorBidi"/>
      <w:sz w:val="24"/>
      <w:szCs w:val="20"/>
    </w:rPr>
  </w:style>
  <w:style w:type="paragraph" w:styleId="958" w:customStyle="1">
    <w:name w:val="正文文本1"/>
    <w:basedOn w:val="957"/>
    <w:next w:val="959"/>
    <w:qFormat/>
    <w:pPr>
      <w:spacing w:after="120"/>
    </w:pPr>
    <w:rPr>
      <w:lang w:eastAsia="en-US"/>
    </w:rPr>
  </w:style>
  <w:style w:type="paragraph" w:styleId="959" w:customStyle="1">
    <w:name w:val="一级条标题"/>
    <w:basedOn w:val="960"/>
    <w:next w:val="961"/>
    <w:qFormat/>
    <w:pPr>
      <w:ind w:left="907" w:hanging="907"/>
      <w:spacing w:before="0" w:after="0"/>
      <w:tabs>
        <w:tab w:val="left" w:pos="907" w:leader="none"/>
      </w:tabs>
      <w:outlineLvl w:val="2"/>
    </w:pPr>
    <w:rPr>
      <w:rFonts w:hAnsi="宋体"/>
      <w:sz w:val="20"/>
      <w:szCs w:val="20"/>
    </w:rPr>
  </w:style>
  <w:style w:type="paragraph" w:styleId="960" w:customStyle="1">
    <w:name w:val="章标题"/>
    <w:next w:val="91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61" w:customStyle="1">
    <w:name w:val="段"/>
    <w:basedOn w:val="957"/>
    <w:next w:val="917"/>
    <w:qFormat/>
    <w:pPr>
      <w:ind w:firstLine="200"/>
      <w:widowControl/>
    </w:pPr>
    <w:rPr>
      <w:sz w:val="20"/>
    </w:rPr>
  </w:style>
  <w:style w:type="character" w:styleId="962" w:customStyle="1">
    <w:name w:val="页眉 字符"/>
    <w:link w:val="941"/>
    <w:qFormat/>
    <w:rPr>
      <w:rFonts w:ascii="Calibri" w:hAnsi="Calibri"/>
      <w:sz w:val="18"/>
      <w:szCs w:val="18"/>
    </w:rPr>
  </w:style>
  <w:style w:type="character" w:styleId="963" w:customStyle="1">
    <w:name w:val="未处理的提及1"/>
    <w:basedOn w:val="927"/>
    <w:uiPriority w:val="99"/>
    <w:semiHidden/>
    <w:unhideWhenUsed/>
    <w:qFormat/>
    <w:rPr>
      <w:color w:val="605e5c"/>
      <w:shd w:val="clear" w:color="auto" w:fill="e1dfdd"/>
    </w:rPr>
  </w:style>
  <w:style w:type="character" w:styleId="964" w:customStyle="1">
    <w:name w:val="正文文本缩进 字符"/>
    <w:basedOn w:val="927"/>
    <w:link w:val="934"/>
    <w:qFormat/>
    <w:rPr>
      <w:rFonts w:ascii="Calibri" w:hAnsi="Calibri"/>
      <w:sz w:val="21"/>
      <w:szCs w:val="22"/>
    </w:rPr>
  </w:style>
  <w:style w:type="character" w:styleId="965" w:customStyle="1">
    <w:name w:val="纯文本 字符"/>
    <w:link w:val="937"/>
    <w:qFormat/>
    <w:rPr>
      <w:rFonts w:ascii="宋体" w:hAnsi="Courier New"/>
      <w:szCs w:val="21"/>
    </w:rPr>
  </w:style>
  <w:style w:type="paragraph" w:styleId="966" w:customStyle="1">
    <w:name w:val="p0"/>
    <w:basedOn w:val="917"/>
    <w:qFormat/>
    <w:pPr>
      <w:jc w:val="left"/>
      <w:spacing w:before="100" w:beforeAutospacing="1" w:after="100" w:afterAutospacing="1"/>
      <w:widowControl/>
    </w:pPr>
    <w:rPr>
      <w:rFonts w:ascii="Cambria" w:hAnsi="Cambria" w:cs="Cambria"/>
      <w:sz w:val="24"/>
      <w:szCs w:val="24"/>
    </w:rPr>
  </w:style>
  <w:style w:type="character" w:styleId="967" w:customStyle="1">
    <w:name w:val="批注文字 字符"/>
    <w:basedOn w:val="927"/>
    <w:link w:val="932"/>
    <w:qFormat/>
    <w:rPr>
      <w:rFonts w:ascii="Calibri" w:hAnsi="Calibri"/>
      <w:sz w:val="21"/>
      <w:szCs w:val="22"/>
    </w:rPr>
  </w:style>
  <w:style w:type="character" w:styleId="968" w:customStyle="1">
    <w:name w:val="批注主题 字符"/>
    <w:basedOn w:val="967"/>
    <w:link w:val="946"/>
    <w:qFormat/>
    <w:rPr>
      <w:rFonts w:ascii="Calibri" w:hAnsi="Calibri"/>
      <w:b/>
      <w:bCs/>
      <w:sz w:val="21"/>
      <w:szCs w:val="22"/>
    </w:rPr>
  </w:style>
  <w:style w:type="character" w:styleId="969" w:customStyle="1">
    <w:name w:val="纯文本 字符1"/>
    <w:qFormat/>
    <w:rPr>
      <w:rFonts w:ascii="宋体" w:hAnsi="Courier New" w:eastAsia="宋体" w:cs="Times New Roman"/>
      <w:szCs w:val="21"/>
    </w:rPr>
  </w:style>
  <w:style w:type="character" w:styleId="970" w:customStyle="1">
    <w:name w:val="未处理的提及2"/>
    <w:basedOn w:val="927"/>
    <w:uiPriority w:val="99"/>
    <w:semiHidden/>
    <w:unhideWhenUsed/>
    <w:qFormat/>
    <w:rPr>
      <w:color w:val="605e5c"/>
      <w:shd w:val="clear" w:color="auto" w:fill="e1dfdd"/>
    </w:rPr>
  </w:style>
  <w:style w:type="paragraph" w:styleId="971">
    <w:name w:val="List Paragraph"/>
    <w:basedOn w:val="917"/>
    <w:qFormat/>
    <w:pPr>
      <w:ind w:firstLine="420"/>
    </w:pPr>
  </w:style>
  <w:style w:type="character" w:styleId="972" w:customStyle="1">
    <w:name w:val="正文文本 字符"/>
    <w:basedOn w:val="927"/>
    <w:link w:val="933"/>
    <w:uiPriority w:val="1"/>
    <w:qFormat/>
    <w:rPr>
      <w:rFonts w:ascii="楷体_GB2312" w:hAnsi="Arial" w:eastAsia="楷体_GB2312"/>
      <w:sz w:val="28"/>
      <w:szCs w:val="28"/>
    </w:rPr>
  </w:style>
  <w:style w:type="character" w:styleId="973" w:customStyle="1">
    <w:name w:val="正文文本首行缩进 字符"/>
    <w:basedOn w:val="972"/>
    <w:link w:val="947"/>
    <w:qFormat/>
    <w:rPr>
      <w:rFonts w:ascii="Calibri" w:hAnsi="Calibri" w:eastAsia="楷体_GB2312"/>
      <w:sz w:val="21"/>
      <w:szCs w:val="22"/>
    </w:rPr>
  </w:style>
  <w:style w:type="paragraph" w:styleId="974" w:customStyle="1">
    <w:name w:val="列表段落1"/>
    <w:basedOn w:val="917"/>
    <w:qFormat/>
    <w:pPr>
      <w:ind w:firstLine="420"/>
    </w:pPr>
    <w:rPr>
      <w:szCs w:val="24"/>
    </w:rPr>
  </w:style>
  <w:style w:type="character" w:styleId="975" w:customStyle="1">
    <w:name w:val="NormalCharacter"/>
    <w:qFormat/>
  </w:style>
  <w:style w:type="character" w:styleId="976" w:customStyle="1">
    <w:name w:val="纯文本 Char"/>
    <w:qFormat/>
    <w:rPr>
      <w:rFonts w:ascii="宋体" w:hAnsi="Courier New"/>
    </w:rPr>
  </w:style>
  <w:style w:type="paragraph" w:styleId="977" w:customStyle="1">
    <w:name w:val="纯文本11"/>
    <w:basedOn w:val="917"/>
    <w:uiPriority w:val="99"/>
    <w:qFormat/>
    <w:rPr>
      <w:rFonts w:ascii="宋体" w:hAnsi="Courier New"/>
      <w:sz w:val="20"/>
      <w:szCs w:val="21"/>
    </w:rPr>
  </w:style>
  <w:style w:type="character" w:styleId="978" w:customStyle="1">
    <w:name w:val="正文文本缩进 3 字符"/>
    <w:basedOn w:val="927"/>
    <w:link w:val="943"/>
    <w:semiHidden/>
    <w:qFormat/>
    <w:rPr>
      <w:rFonts w:ascii="Calibri" w:hAnsi="Calibri"/>
      <w:sz w:val="16"/>
      <w:szCs w:val="16"/>
    </w:rPr>
  </w:style>
  <w:style w:type="character" w:styleId="979" w:customStyle="1">
    <w:name w:val="未处理的提及3"/>
    <w:basedOn w:val="927"/>
    <w:uiPriority w:val="99"/>
    <w:semiHidden/>
    <w:unhideWhenUsed/>
    <w:qFormat/>
    <w:rPr>
      <w:color w:val="605e5c"/>
      <w:shd w:val="clear" w:color="auto" w:fill="e1dfdd"/>
    </w:rPr>
  </w:style>
  <w:style w:type="character" w:styleId="980" w:customStyle="1">
    <w:name w:val="正文文本缩进 2 字符"/>
    <w:basedOn w:val="927"/>
    <w:link w:val="938"/>
    <w:semiHidden/>
    <w:qFormat/>
    <w:rPr>
      <w:rFonts w:ascii="Calibri" w:hAnsi="Calibri"/>
      <w:sz w:val="21"/>
      <w:szCs w:val="22"/>
    </w:rPr>
  </w:style>
  <w:style w:type="character" w:styleId="981" w:customStyle="1">
    <w:name w:val="正文文本缩进 2 Char"/>
    <w:qFormat/>
    <w:rPr>
      <w:rFonts w:ascii="Arial" w:hAnsi="Arial" w:eastAsia="仿宋_GB2312" w:cs="Arial"/>
      <w:sz w:val="32"/>
      <w:szCs w:val="32"/>
    </w:rPr>
  </w:style>
  <w:style w:type="character" w:styleId="982" w:customStyle="1">
    <w:name w:val="正文文本 Char"/>
    <w:qFormat/>
    <w:rPr>
      <w:rFonts w:ascii="楷体_GB2312" w:hAnsi="Arial" w:eastAsia="楷体_GB2312" w:cs="Times New Roman"/>
      <w:sz w:val="28"/>
      <w:szCs w:val="28"/>
    </w:rPr>
  </w:style>
  <w:style w:type="character" w:styleId="983" w:customStyle="1">
    <w:name w:val="标题 2 字符"/>
    <w:link w:val="919"/>
    <w:qFormat/>
    <w:rPr>
      <w:rFonts w:ascii="Arial" w:hAnsi="Arial" w:eastAsia="幼圆" w:cs="Arial"/>
      <w:b/>
      <w:bCs/>
      <w:sz w:val="44"/>
      <w:szCs w:val="44"/>
    </w:rPr>
  </w:style>
  <w:style w:type="character" w:styleId="984" w:customStyle="1">
    <w:name w:val="正文缩进 字符"/>
    <w:link w:val="931"/>
    <w:qFormat/>
    <w:rPr>
      <w:rFonts w:ascii="Calibri" w:hAnsi="Calibri"/>
      <w:sz w:val="21"/>
      <w:szCs w:val="22"/>
    </w:rPr>
  </w:style>
  <w:style w:type="character" w:styleId="985" w:customStyle="1">
    <w:name w:val="font12"/>
    <w:basedOn w:val="927"/>
    <w:qFormat/>
    <w:rPr>
      <w:rFonts w:hint="default" w:ascii="Times New Roman" w:hAnsi="Times New Roman" w:cs="Times New Roman"/>
      <w:color w:val="000000"/>
      <w:sz w:val="20"/>
      <w:szCs w:val="20"/>
      <w:u w:val="none"/>
    </w:rPr>
  </w:style>
  <w:style w:type="character" w:styleId="986" w:customStyle="1">
    <w:name w:val="font01"/>
    <w:basedOn w:val="927"/>
    <w:qFormat/>
    <w:rPr>
      <w:rFonts w:hint="eastAsia" w:ascii="宋体" w:hAnsi="宋体" w:eastAsia="宋体" w:cs="宋体"/>
      <w:color w:val="000000"/>
      <w:sz w:val="20"/>
      <w:szCs w:val="20"/>
      <w:u w:val="none"/>
    </w:rPr>
  </w:style>
  <w:style w:type="character" w:styleId="987" w:customStyle="1">
    <w:name w:val="标题 3 字符"/>
    <w:basedOn w:val="927"/>
    <w:link w:val="920"/>
    <w:uiPriority w:val="9"/>
    <w:qFormat/>
    <w:rPr>
      <w:rFonts w:ascii="Calibri" w:hAnsi="Calibri"/>
      <w:b/>
      <w:bCs/>
      <w:sz w:val="32"/>
      <w:szCs w:val="32"/>
    </w:rPr>
  </w:style>
  <w:style w:type="paragraph" w:styleId="988" w:customStyle="1">
    <w:name w:val="列出段落1"/>
    <w:basedOn w:val="917"/>
    <w:link w:val="990"/>
    <w:uiPriority w:val="99"/>
    <w:qFormat/>
    <w:pPr>
      <w:ind w:firstLine="200"/>
    </w:pPr>
    <w:rPr>
      <w:sz w:val="20"/>
      <w:szCs w:val="20"/>
    </w:rPr>
  </w:style>
  <w:style w:type="paragraph" w:styleId="989" w:customStyle="1">
    <w:name w:val="_Style 65"/>
    <w:basedOn w:val="917"/>
    <w:next w:val="971"/>
    <w:uiPriority w:val="99"/>
    <w:qFormat/>
    <w:pPr>
      <w:ind w:firstLine="420"/>
    </w:pPr>
  </w:style>
  <w:style w:type="character" w:styleId="990" w:customStyle="1">
    <w:name w:val="列出段落 Char"/>
    <w:link w:val="988"/>
    <w:qFormat/>
    <w:rPr>
      <w:rFonts w:ascii="Calibri" w:hAnsi="Calibri"/>
    </w:rPr>
  </w:style>
  <w:style w:type="paragraph" w:styleId="991" w:customStyle="1">
    <w:name w:val="AONormal"/>
    <w:qFormat/>
    <w:pPr>
      <w:ind w:firstLine="440"/>
      <w:spacing w:after="160" w:line="400" w:lineRule="exact"/>
    </w:pPr>
    <w:rPr>
      <w:rFonts w:ascii="华文楷体" w:hAnsi="华文楷体" w:eastAsia="华文楷体" w:cs="华文楷体"/>
      <w:sz w:val="22"/>
      <w:szCs w:val="21"/>
    </w:rPr>
  </w:style>
  <w:style w:type="character" w:styleId="992" w:customStyle="1">
    <w:name w:val="font122"/>
    <w:basedOn w:val="927"/>
    <w:qFormat/>
    <w:rPr>
      <w:rFonts w:ascii="方正小标宋_GBK" w:hAnsi="方正小标宋_GBK" w:eastAsia="方正小标宋_GBK" w:cs="方正小标宋_GBK"/>
      <w:color w:val="000000"/>
      <w:sz w:val="36"/>
      <w:szCs w:val="36"/>
      <w:u w:val="none"/>
    </w:rPr>
  </w:style>
  <w:style w:type="character" w:styleId="993" w:customStyle="1">
    <w:name w:val="font131"/>
    <w:basedOn w:val="927"/>
    <w:qFormat/>
    <w:rPr>
      <w:rFonts w:hint="eastAsia" w:ascii="宋体" w:hAnsi="宋体" w:eastAsia="宋体" w:cs="宋体"/>
      <w:color w:val="000000"/>
      <w:sz w:val="18"/>
      <w:szCs w:val="18"/>
      <w:u w:val="none"/>
    </w:rPr>
  </w:style>
  <w:style w:type="character" w:styleId="994" w:customStyle="1">
    <w:name w:val="font21"/>
    <w:basedOn w:val="927"/>
    <w:qFormat/>
    <w:rPr>
      <w:rFonts w:hint="default" w:ascii="Times New Roman" w:hAnsi="Times New Roman" w:cs="Times New Roman"/>
      <w:color w:val="000000"/>
      <w:sz w:val="18"/>
      <w:szCs w:val="18"/>
      <w:u w:val="none"/>
    </w:rPr>
  </w:style>
  <w:style w:type="character" w:styleId="995" w:customStyle="1">
    <w:name w:val="font141"/>
    <w:basedOn w:val="927"/>
    <w:qFormat/>
    <w:rPr>
      <w:rFonts w:hint="eastAsia" w:ascii="宋体" w:hAnsi="宋体" w:eastAsia="宋体" w:cs="宋体"/>
      <w:color w:val="000000"/>
      <w:sz w:val="18"/>
      <w:szCs w:val="18"/>
      <w:u w:val="none"/>
    </w:rPr>
  </w:style>
  <w:style w:type="character" w:styleId="996" w:customStyle="1">
    <w:name w:val="font151"/>
    <w:basedOn w:val="927"/>
    <w:qFormat/>
    <w:rPr>
      <w:rFonts w:hint="eastAsia" w:ascii="宋体" w:hAnsi="宋体" w:eastAsia="宋体" w:cs="宋体"/>
      <w:color w:val="000000"/>
      <w:sz w:val="18"/>
      <w:szCs w:val="18"/>
      <w:u w:val="none"/>
    </w:rPr>
  </w:style>
  <w:style w:type="character" w:styleId="997" w:customStyle="1">
    <w:name w:val="font161"/>
    <w:basedOn w:val="927"/>
    <w:qFormat/>
    <w:rPr>
      <w:rFonts w:hint="eastAsia" w:ascii="宋体" w:hAnsi="宋体" w:eastAsia="宋体" w:cs="宋体"/>
      <w:color w:val="000000"/>
      <w:sz w:val="18"/>
      <w:szCs w:val="18"/>
      <w:u w:val="none"/>
    </w:rPr>
  </w:style>
  <w:style w:type="character" w:styleId="998" w:customStyle="1">
    <w:name w:val="font31"/>
    <w:basedOn w:val="927"/>
    <w:qFormat/>
    <w:rPr>
      <w:rFonts w:hint="default" w:ascii="Times New Roman" w:hAnsi="Times New Roman" w:cs="Times New Roman"/>
      <w:color w:val="000000"/>
      <w:sz w:val="22"/>
      <w:szCs w:val="22"/>
      <w:u w:val="none"/>
    </w:rPr>
  </w:style>
  <w:style w:type="paragraph" w:styleId="999">
    <w:name w:val="List Bullet 2"/>
    <w:basedOn w:val="917"/>
    <w:uiPriority w:val="99"/>
    <w:qFormat/>
    <w:pPr>
      <w:tabs>
        <w:tab w:val="left" w:pos="780" w:leader="none"/>
      </w:tabs>
    </w:pPr>
    <w:rPr>
      <w:rFonts w:ascii="Times New Roman" w:hAnsi="Times New Roman"/>
    </w:rPr>
  </w:style>
  <w:style w:type="character" w:styleId="1000" w:customStyle="1">
    <w:name w:val="标题 4 字符"/>
    <w:basedOn w:val="927"/>
    <w:link w:val="921"/>
    <w:rPr>
      <w:rFonts w:cstheme="majorBidi"/>
      <w:color w:val="2e74b5" w:themeColor="accent1" w:themeShade="BF"/>
      <w:sz w:val="28"/>
      <w:szCs w:val="28"/>
    </w:rPr>
  </w:style>
  <w:style w:type="character" w:styleId="1001" w:customStyle="1">
    <w:name w:val="标题 5 字符"/>
    <w:basedOn w:val="927"/>
    <w:link w:val="922"/>
    <w:uiPriority w:val="9"/>
    <w:semiHidden/>
    <w:rPr>
      <w:rFonts w:cstheme="majorBidi"/>
      <w:color w:val="2e74b5" w:themeColor="accent1" w:themeShade="BF"/>
      <w:sz w:val="24"/>
      <w:szCs w:val="24"/>
    </w:rPr>
  </w:style>
  <w:style w:type="character" w:styleId="1002" w:customStyle="1">
    <w:name w:val="标题 6 字符"/>
    <w:basedOn w:val="927"/>
    <w:link w:val="923"/>
    <w:uiPriority w:val="9"/>
    <w:semiHidden/>
    <w:rPr>
      <w:rFonts w:cstheme="majorBidi"/>
      <w:b/>
      <w:bCs/>
      <w:color w:val="2e74b5" w:themeColor="accent1" w:themeShade="BF"/>
      <w:sz w:val="21"/>
    </w:rPr>
  </w:style>
  <w:style w:type="character" w:styleId="1003" w:customStyle="1">
    <w:name w:val="标题 7 字符"/>
    <w:basedOn w:val="927"/>
    <w:link w:val="924"/>
    <w:uiPriority w:val="9"/>
    <w:semiHidden/>
    <w:rPr>
      <w:rFonts w:cstheme="majorBidi"/>
      <w:b/>
      <w:bCs/>
      <w:color w:val="595959" w:themeColor="text1" w:themeTint="A6"/>
      <w:sz w:val="21"/>
    </w:rPr>
  </w:style>
  <w:style w:type="character" w:styleId="1004" w:customStyle="1">
    <w:name w:val="标题 8 字符"/>
    <w:basedOn w:val="927"/>
    <w:link w:val="925"/>
    <w:uiPriority w:val="9"/>
    <w:semiHidden/>
    <w:rPr>
      <w:rFonts w:cstheme="majorBidi"/>
      <w:color w:val="595959" w:themeColor="text1" w:themeTint="A6"/>
      <w:sz w:val="21"/>
    </w:rPr>
  </w:style>
  <w:style w:type="character" w:styleId="1005" w:customStyle="1">
    <w:name w:val="标题 9 字符"/>
    <w:basedOn w:val="927"/>
    <w:link w:val="926"/>
    <w:semiHidden/>
    <w:qFormat/>
    <w:rPr>
      <w:rFonts w:eastAsiaTheme="majorEastAsia" w:cstheme="majorBidi"/>
      <w:color w:val="595959" w:themeColor="text1" w:themeTint="A6"/>
      <w:sz w:val="21"/>
    </w:rPr>
  </w:style>
  <w:style w:type="paragraph" w:styleId="1006">
    <w:name w:val="Subtitle"/>
    <w:basedOn w:val="917"/>
    <w:next w:val="917"/>
    <w:link w:val="1007"/>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character" w:styleId="1007" w:customStyle="1">
    <w:name w:val="副标题 字符"/>
    <w:basedOn w:val="927"/>
    <w:link w:val="1006"/>
    <w:uiPriority w:val="11"/>
    <w:rPr>
      <w:rFonts w:asciiTheme="majorHAnsi" w:hAnsiTheme="majorHAnsi" w:eastAsiaTheme="majorEastAsia" w:cstheme="majorBidi"/>
      <w:color w:val="595959" w:themeColor="text1" w:themeTint="A6"/>
      <w:spacing w:val="15"/>
      <w:sz w:val="28"/>
      <w:szCs w:val="28"/>
    </w:rPr>
  </w:style>
  <w:style w:type="paragraph" w:styleId="1008">
    <w:name w:val="Body Text 2"/>
    <w:basedOn w:val="917"/>
    <w:link w:val="1009"/>
    <w:qFormat/>
    <w:pPr>
      <w:jc w:val="center"/>
      <w:widowControl/>
    </w:pPr>
    <w:rPr>
      <w:rFonts w:ascii="楷体_GB2312" w:hAnsi="楷体_GB2312" w:eastAsia="楷体_GB2312"/>
      <w:sz w:val="28"/>
      <w:szCs w:val="20"/>
    </w:rPr>
  </w:style>
  <w:style w:type="character" w:styleId="1009" w:customStyle="1">
    <w:name w:val="正文文本 2 字符"/>
    <w:basedOn w:val="927"/>
    <w:link w:val="1008"/>
    <w:rPr>
      <w:rFonts w:ascii="楷体_GB2312" w:hAnsi="楷体_GB2312" w:eastAsia="楷体_GB2312"/>
      <w:sz w:val="28"/>
    </w:rPr>
  </w:style>
  <w:style w:type="paragraph" w:styleId="1010">
    <w:name w:val="Title"/>
    <w:basedOn w:val="917"/>
    <w:next w:val="917"/>
    <w:link w:val="1011"/>
    <w:uiPriority w:val="10"/>
    <w:qFormat/>
    <w:pPr>
      <w:contextualSpacing/>
      <w:jc w:val="center"/>
      <w:spacing w:after="80"/>
    </w:pPr>
    <w:rPr>
      <w:rFonts w:asciiTheme="majorHAnsi" w:hAnsiTheme="majorHAnsi" w:eastAsiaTheme="majorEastAsia" w:cstheme="majorBidi"/>
      <w:spacing w:val="-10"/>
      <w:sz w:val="56"/>
      <w:szCs w:val="56"/>
    </w:rPr>
  </w:style>
  <w:style w:type="character" w:styleId="1011" w:customStyle="1">
    <w:name w:val="标题 字符"/>
    <w:basedOn w:val="927"/>
    <w:link w:val="1010"/>
    <w:uiPriority w:val="10"/>
    <w:rPr>
      <w:rFonts w:asciiTheme="majorHAnsi" w:hAnsiTheme="majorHAnsi" w:eastAsiaTheme="majorEastAsia" w:cstheme="majorBidi"/>
      <w:spacing w:val="-10"/>
      <w:sz w:val="56"/>
      <w:szCs w:val="56"/>
    </w:rPr>
  </w:style>
  <w:style w:type="paragraph" w:styleId="1012">
    <w:name w:val="Body Text First Indent 2"/>
    <w:basedOn w:val="947"/>
    <w:next w:val="917"/>
    <w:link w:val="1013"/>
    <w:qFormat/>
    <w:pPr>
      <w:ind w:left="480" w:firstLine="210"/>
      <w:jc w:val="left"/>
      <w:tabs>
        <w:tab w:val="left" w:pos="567" w:leader="none"/>
      </w:tabs>
    </w:pPr>
    <w:rPr>
      <w:rFonts w:ascii="DFKai-SB" w:eastAsia="DFKai-SB" w:cs="宋体"/>
      <w:spacing w:val="-8"/>
      <w:sz w:val="24"/>
      <w:szCs w:val="20"/>
      <w:lang w:val="zh-CN" w:bidi="zh-CN"/>
    </w:rPr>
  </w:style>
  <w:style w:type="character" w:styleId="1013" w:customStyle="1">
    <w:name w:val="正文文本首行缩进 2 字符"/>
    <w:basedOn w:val="964"/>
    <w:link w:val="1012"/>
    <w:rPr>
      <w:rFonts w:ascii="DFKai-SB" w:hAnsi="Calibri" w:eastAsia="DFKai-SB" w:cs="宋体"/>
      <w:spacing w:val="-8"/>
      <w:sz w:val="24"/>
      <w:szCs w:val="22"/>
      <w:lang w:val="zh-CN" w:bidi="zh-CN"/>
    </w:rPr>
  </w:style>
  <w:style w:type="paragraph" w:styleId="1014" w:customStyle="1">
    <w:name w:val="Default"/>
    <w:qFormat/>
    <w:pPr>
      <w:widowControl w:val="off"/>
    </w:pPr>
    <w:rPr>
      <w:rFonts w:ascii="Symbol" w:hAnsi="Symbol" w:cs="Symbol"/>
      <w:color w:val="000000"/>
      <w:sz w:val="24"/>
      <w:szCs w:val="24"/>
    </w:rPr>
  </w:style>
  <w:style w:type="character" w:styleId="1015" w:customStyle="1">
    <w:name w:val="页脚 字符"/>
    <w:basedOn w:val="927"/>
    <w:link w:val="940"/>
    <w:rPr>
      <w:rFonts w:ascii="Calibri" w:hAnsi="Calibri"/>
      <w:sz w:val="18"/>
      <w:szCs w:val="18"/>
    </w:rPr>
  </w:style>
  <w:style w:type="character" w:styleId="1016" w:customStyle="1">
    <w:name w:val="标题 1 字符"/>
    <w:basedOn w:val="927"/>
    <w:link w:val="918"/>
    <w:qFormat/>
    <w:rPr>
      <w:rFonts w:ascii="Calibri" w:hAnsi="Calibri"/>
      <w:b/>
      <w:bCs/>
      <w:sz w:val="44"/>
      <w:szCs w:val="44"/>
    </w:rPr>
  </w:style>
  <w:style w:type="paragraph" w:styleId="1017" w:customStyle="1">
    <w:name w:val="@标题 1"/>
    <w:basedOn w:val="918"/>
    <w:next w:val="917"/>
    <w:link w:val="1018"/>
    <w:qFormat/>
    <w:pPr>
      <w:numPr>
        <w:numId w:val="22"/>
      </w:numPr>
      <w:jc w:val="left"/>
      <w:keepLines w:val="0"/>
      <w:keepNext w:val="0"/>
      <w:pageBreakBefore/>
      <w:spacing w:before="0" w:after="0" w:line="360" w:lineRule="auto"/>
      <w:widowControl/>
    </w:pPr>
    <w:rPr>
      <w:sz w:val="32"/>
      <w:szCs w:val="32"/>
    </w:rPr>
  </w:style>
  <w:style w:type="character" w:styleId="1018" w:customStyle="1">
    <w:name w:val="@标题 1 字符"/>
    <w:basedOn w:val="1016"/>
    <w:link w:val="1017"/>
    <w:qFormat/>
    <w:rPr>
      <w:rFonts w:ascii="Calibri" w:hAnsi="Calibri"/>
      <w:b/>
      <w:bCs/>
      <w:sz w:val="32"/>
      <w:szCs w:val="32"/>
    </w:rPr>
  </w:style>
  <w:style w:type="paragraph" w:styleId="1019">
    <w:name w:val="Quote"/>
    <w:basedOn w:val="917"/>
    <w:next w:val="917"/>
    <w:link w:val="1020"/>
    <w:uiPriority w:val="29"/>
    <w:qFormat/>
    <w:pPr>
      <w:jc w:val="center"/>
      <w:spacing w:before="160" w:after="160"/>
    </w:pPr>
    <w:rPr>
      <w:rFonts w:ascii="Times New Roman" w:hAnsi="Times New Roman"/>
      <w:i/>
      <w:iCs/>
      <w:color w:val="404040" w:themeColor="text1" w:themeTint="BF"/>
      <w:szCs w:val="20"/>
    </w:rPr>
  </w:style>
  <w:style w:type="character" w:styleId="1020" w:customStyle="1">
    <w:name w:val="引用 字符"/>
    <w:basedOn w:val="927"/>
    <w:link w:val="1019"/>
    <w:uiPriority w:val="29"/>
    <w:rPr>
      <w:i/>
      <w:iCs/>
      <w:color w:val="404040" w:themeColor="text1" w:themeTint="BF"/>
      <w:sz w:val="21"/>
    </w:rPr>
  </w:style>
  <w:style w:type="character" w:styleId="1021" w:customStyle="1">
    <w:name w:val="明显强调1"/>
    <w:basedOn w:val="927"/>
    <w:uiPriority w:val="21"/>
    <w:qFormat/>
    <w:rPr>
      <w:i/>
      <w:iCs/>
      <w:color w:val="2e74b5" w:themeColor="accent1" w:themeShade="BF"/>
    </w:rPr>
  </w:style>
  <w:style w:type="paragraph" w:styleId="1022">
    <w:name w:val="Intense Quote"/>
    <w:basedOn w:val="917"/>
    <w:next w:val="917"/>
    <w:link w:val="1023"/>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rFonts w:ascii="Times New Roman" w:hAnsi="Times New Roman"/>
      <w:i/>
      <w:iCs/>
      <w:color w:val="2e74b5" w:themeColor="accent1" w:themeShade="BF"/>
      <w:szCs w:val="20"/>
    </w:rPr>
  </w:style>
  <w:style w:type="character" w:styleId="1023" w:customStyle="1">
    <w:name w:val="明显引用 字符"/>
    <w:basedOn w:val="927"/>
    <w:link w:val="1022"/>
    <w:uiPriority w:val="30"/>
    <w:rPr>
      <w:i/>
      <w:iCs/>
      <w:color w:val="2e74b5" w:themeColor="accent1" w:themeShade="BF"/>
      <w:sz w:val="21"/>
    </w:rPr>
  </w:style>
  <w:style w:type="character" w:styleId="1024" w:customStyle="1">
    <w:name w:val="明显参考1"/>
    <w:basedOn w:val="927"/>
    <w:uiPriority w:val="32"/>
    <w:qFormat/>
    <w:rPr>
      <w:b/>
      <w:bCs/>
      <w:smallCaps/>
      <w:color w:val="2e74b5" w:themeColor="accent1" w:themeShade="BF"/>
      <w:spacing w:val="5"/>
    </w:rPr>
  </w:style>
  <w:style w:type="character" w:styleId="1025" w:customStyle="1">
    <w:name w:val="正文文本 字符1"/>
    <w:basedOn w:val="927"/>
    <w:uiPriority w:val="1"/>
    <w:qFormat/>
    <w:rPr>
      <w:rFonts w:ascii="楷体_GB2312" w:hAnsi="Arial" w:eastAsia="楷体_GB2312"/>
      <w:sz w:val="28"/>
      <w:szCs w:val="22"/>
    </w:rPr>
  </w:style>
  <w:style w:type="paragraph" w:styleId="1026" w:customStyle="1">
    <w:name w:val="首行缩进"/>
    <w:basedOn w:val="917"/>
    <w:qFormat/>
    <w:pPr>
      <w:ind w:firstLine="720"/>
      <w:jc w:val="left"/>
    </w:pPr>
    <w:rPr>
      <w:rFonts w:ascii="Times New Roman" w:hAnsi="Times New Roman"/>
      <w:sz w:val="24"/>
      <w:szCs w:val="20"/>
    </w:rPr>
  </w:style>
  <w:style w:type="paragraph" w:styleId="1027" w:customStyle="1">
    <w:name w:val="正文 A"/>
    <w:next w:val="1028"/>
    <w:qFormat/>
    <w:pPr>
      <w:jc w:val="both"/>
      <w:widowControl w:val="off"/>
      <w:framePr w:wrap="around" w:hAnchor="text" w:y="1"/>
    </w:pPr>
    <w:rPr>
      <w:rFonts w:hAnsi="Arial Unicode MS" w:eastAsia="Arial Unicode MS" w:cs="Arial Unicode MS"/>
      <w:color w:val="000000"/>
      <w:sz w:val="21"/>
      <w:szCs w:val="21"/>
    </w:rPr>
  </w:style>
  <w:style w:type="paragraph" w:styleId="1028" w:customStyle="1">
    <w:name w:val="正文文本 21"/>
    <w:basedOn w:val="917"/>
    <w:qFormat/>
    <w:pPr>
      <w:ind w:left="720" w:hanging="720"/>
      <w:widowControl/>
    </w:pPr>
    <w:rPr>
      <w:rFonts w:ascii="Times New Roman" w:hAnsi="Times New Roman"/>
      <w:sz w:val="24"/>
      <w:szCs w:val="20"/>
      <w:lang w:val="en-GB" w:eastAsia="en-GB"/>
    </w:rPr>
  </w:style>
  <w:style w:type="paragraph" w:styleId="1029" w:customStyle="1">
    <w:name w:val="修订1"/>
    <w:hidden/>
    <w:uiPriority w:val="99"/>
    <w:semiHidden/>
    <w:qFormat/>
    <w:rPr>
      <w:sz w:val="21"/>
    </w:rPr>
  </w:style>
  <w:style w:type="paragraph" w:styleId="1030" w:customStyle="1">
    <w:name w:val="Table Paragraph"/>
    <w:basedOn w:val="917"/>
    <w:uiPriority w:val="1"/>
    <w:qFormat/>
    <w:rPr>
      <w:rFonts w:ascii="宋体" w:hAnsi="宋体" w:cs="宋体"/>
      <w:szCs w:val="20"/>
      <w:lang w:val="zh-CN" w:bidi="zh-CN"/>
    </w:rPr>
  </w:style>
  <w:style w:type="paragraph" w:styleId="1031" w:customStyle="1">
    <w:name w:val="修订2"/>
    <w:hidden/>
    <w:uiPriority w:val="99"/>
    <w:unhideWhenUsed/>
    <w:qFormat/>
    <w:rPr>
      <w:sz w:val="21"/>
    </w:rPr>
  </w:style>
  <w:style w:type="paragraph" w:styleId="1032" w:customStyle="1">
    <w:name w:val="p1"/>
    <w:basedOn w:val="917"/>
    <w:qFormat/>
    <w:pPr>
      <w:jc w:val="left"/>
    </w:pPr>
    <w:rPr>
      <w:rFonts w:ascii="Helvetica" w:hAnsi="Helvetica" w:eastAsia="Helvetica"/>
      <w:sz w:val="24"/>
      <w:szCs w:val="24"/>
    </w:rPr>
  </w:style>
  <w:style w:type="paragraph" w:styleId="1033" w:customStyle="1">
    <w:name w:val="TOC 81"/>
    <w:next w:val="917"/>
    <w:qFormat/>
    <w:pPr>
      <w:ind w:left="2975"/>
      <w:jc w:val="both"/>
    </w:pPr>
    <w:rPr>
      <w:sz w:val="21"/>
    </w:rPr>
  </w:style>
  <w:style w:type="paragraph" w:styleId="1034" w:customStyle="1">
    <w:name w:val="msonormal"/>
    <w:basedOn w:val="917"/>
    <w:qFormat/>
    <w:pPr>
      <w:jc w:val="left"/>
      <w:spacing w:before="100" w:beforeAutospacing="1" w:after="100" w:afterAutospacing="1"/>
      <w:widowControl/>
    </w:pPr>
    <w:rPr>
      <w:rFonts w:ascii="宋体" w:hAnsi="宋体" w:cs="宋体"/>
      <w:sz w:val="24"/>
      <w:szCs w:val="24"/>
    </w:rPr>
  </w:style>
  <w:style w:type="paragraph" w:styleId="1035" w:customStyle="1">
    <w:name w:val="font0"/>
    <w:basedOn w:val="917"/>
    <w:qFormat/>
    <w:pPr>
      <w:jc w:val="left"/>
      <w:spacing w:before="100" w:beforeAutospacing="1" w:after="100" w:afterAutospacing="1"/>
      <w:widowControl/>
    </w:pPr>
    <w:rPr>
      <w:rFonts w:ascii="宋体" w:hAnsi="宋体" w:cs="宋体"/>
      <w:color w:val="000000"/>
      <w:sz w:val="22"/>
    </w:rPr>
  </w:style>
  <w:style w:type="paragraph" w:styleId="1036" w:customStyle="1">
    <w:name w:val="font1"/>
    <w:basedOn w:val="917"/>
    <w:qFormat/>
    <w:pPr>
      <w:jc w:val="left"/>
      <w:spacing w:before="100" w:beforeAutospacing="1" w:after="100" w:afterAutospacing="1"/>
      <w:widowControl/>
    </w:pPr>
    <w:rPr>
      <w:rFonts w:ascii="宋体" w:hAnsi="宋体" w:cs="宋体"/>
      <w:b/>
      <w:bCs/>
      <w:color w:val="000000"/>
      <w:sz w:val="22"/>
    </w:rPr>
  </w:style>
  <w:style w:type="paragraph" w:styleId="1037" w:customStyle="1">
    <w:name w:val="et2"/>
    <w:basedOn w:val="917"/>
    <w:qFormat/>
    <w:pPr>
      <w:jc w:val="center"/>
      <w:spacing w:before="100" w:beforeAutospacing="1" w:after="100" w:afterAutospacing="1"/>
      <w:widowControl/>
    </w:pPr>
    <w:rPr>
      <w:rFonts w:ascii="宋体" w:hAnsi="宋体" w:cs="宋体"/>
      <w:sz w:val="24"/>
      <w:szCs w:val="24"/>
    </w:rPr>
  </w:style>
  <w:style w:type="paragraph" w:styleId="1038" w:customStyle="1">
    <w:name w:val="et3"/>
    <w:basedOn w:val="917"/>
    <w:qFormat/>
    <w:pPr>
      <w:jc w:val="center"/>
      <w:spacing w:before="100" w:beforeAutospacing="1" w:after="100" w:afterAutospacing="1"/>
      <w:widowControl/>
    </w:pPr>
    <w:rPr>
      <w:rFonts w:ascii="宋体" w:hAnsi="宋体" w:cs="宋体"/>
      <w:b/>
      <w:bCs/>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54928-A72B-43AC-90DC-8C8D476DF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19905</dc:creator>
  <cp:lastModifiedBy>李清雯</cp:lastModifiedBy>
  <cp:revision>6</cp:revision>
  <dcterms:created xsi:type="dcterms:W3CDTF">2026-06-17T08:26:00Z</dcterms:created>
  <dcterms:modified xsi:type="dcterms:W3CDTF">2026-06-18T01:55:15Z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5E84378B43FF4007881E6CDA7579CC94_13</vt:lpwstr>
  </property>
  <property fmtid="{D5CDD505-2E9C-101B-9397-08002B2CF9AE}" pid="4" name="KSOTemplateDocerSaveRecord">
    <vt:lpwstr>eyJoZGlkIjoiOGVjYjg1OGMxOTFjZDQ0ZDQ3YjNlZTViZjVhMTdkYTciLCJ1c2VySWQiOiIxMTU3ODk1NjI5In0=</vt:lpwstr>
  </property>
</Properties>
</file>