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F05" w:rsidRPr="00B86F05" w:rsidRDefault="00B86F05" w:rsidP="00B86F05">
      <w:pPr>
        <w:spacing w:line="360" w:lineRule="auto"/>
        <w:jc w:val="center"/>
        <w:outlineLvl w:val="0"/>
        <w:rPr>
          <w:rFonts w:ascii="楷体" w:eastAsia="楷体" w:hAnsi="楷体"/>
          <w:sz w:val="36"/>
          <w:szCs w:val="36"/>
        </w:rPr>
      </w:pPr>
      <w:bookmarkStart w:id="0" w:name="_GoBack"/>
      <w:r w:rsidRPr="00B86F05">
        <w:rPr>
          <w:rFonts w:ascii="楷体" w:eastAsia="楷体" w:hAnsi="楷体" w:hint="eastAsia"/>
          <w:b/>
          <w:bCs/>
          <w:kern w:val="44"/>
          <w:sz w:val="36"/>
          <w:szCs w:val="36"/>
        </w:rPr>
        <w:t>高邮市界首镇存量补充耕地质量评定和新增耕地土壤污染状况调查项目竞争性磋商采购公告</w:t>
      </w:r>
    </w:p>
    <w:bookmarkEnd w:id="0"/>
    <w:p w:rsidR="00B86F05" w:rsidRDefault="00B86F05" w:rsidP="00B86F05">
      <w:pPr>
        <w:widowControl/>
        <w:spacing w:line="360" w:lineRule="auto"/>
        <w:ind w:firstLine="480"/>
        <w:jc w:val="left"/>
        <w:rPr>
          <w:rFonts w:ascii="楷体" w:eastAsia="楷体" w:hAnsi="楷体" w:cs="宋体"/>
          <w:szCs w:val="21"/>
        </w:rPr>
      </w:pPr>
      <w:r>
        <w:rPr>
          <w:rFonts w:ascii="楷体" w:eastAsia="楷体" w:hAnsi="楷体" w:cs="宋体" w:hint="eastAsia"/>
          <w:szCs w:val="21"/>
        </w:rPr>
        <w:t>受高邮市界首镇人民政府的委托，扬州兴佳工程造价咨询有限公司就高邮市界首镇存量补充耕地质量评定和新增耕地土壤污染状况调查项目实施政府采购，本次采购采用竞争性磋商方式，欢迎符合条件的供应商参加磋商。</w:t>
      </w:r>
    </w:p>
    <w:p w:rsidR="00B86F05" w:rsidRDefault="00B86F05" w:rsidP="00B86F05">
      <w:pPr>
        <w:pBdr>
          <w:top w:val="single" w:sz="4" w:space="1" w:color="auto"/>
          <w:left w:val="single" w:sz="4" w:space="4" w:color="auto"/>
          <w:bottom w:val="single" w:sz="4" w:space="1" w:color="auto"/>
          <w:right w:val="single" w:sz="4" w:space="4" w:color="auto"/>
        </w:pBdr>
        <w:spacing w:line="480" w:lineRule="auto"/>
        <w:rPr>
          <w:rFonts w:ascii="楷体" w:eastAsia="楷体" w:hAnsi="楷体" w:cs="宋体"/>
          <w:b/>
          <w:szCs w:val="21"/>
        </w:rPr>
      </w:pPr>
      <w:r>
        <w:rPr>
          <w:rFonts w:ascii="楷体" w:eastAsia="楷体" w:hAnsi="楷体" w:cs="宋体" w:hint="eastAsia"/>
          <w:b/>
          <w:szCs w:val="21"/>
        </w:rPr>
        <w:t>项目概况：</w:t>
      </w:r>
    </w:p>
    <w:p w:rsidR="00B86F05" w:rsidRDefault="00B86F05" w:rsidP="00B86F05">
      <w:pPr>
        <w:pBdr>
          <w:top w:val="single" w:sz="4" w:space="1" w:color="auto"/>
          <w:left w:val="single" w:sz="4" w:space="4" w:color="auto"/>
          <w:bottom w:val="single" w:sz="4" w:space="1" w:color="auto"/>
          <w:right w:val="single" w:sz="4" w:space="4" w:color="auto"/>
        </w:pBdr>
        <w:spacing w:line="480" w:lineRule="auto"/>
        <w:ind w:firstLineChars="200" w:firstLine="420"/>
        <w:rPr>
          <w:rFonts w:ascii="楷体" w:eastAsia="楷体" w:hAnsi="楷体" w:cs="宋体"/>
          <w:szCs w:val="21"/>
        </w:rPr>
      </w:pPr>
      <w:r>
        <w:rPr>
          <w:rFonts w:ascii="楷体" w:eastAsia="楷体" w:hAnsi="楷体" w:cs="宋体" w:hint="eastAsia"/>
          <w:szCs w:val="21"/>
        </w:rPr>
        <w:t>高邮市界首镇存量补充耕地质量评定和新增耕地土壤污染状况调查项目的潜在供应商可在苏采云系统内自行免费下载采购文件，并于</w:t>
      </w:r>
      <w:bookmarkStart w:id="1" w:name="XMTBJSR_1"/>
      <w:r>
        <w:rPr>
          <w:rFonts w:ascii="楷体" w:eastAsia="楷体" w:hAnsi="楷体" w:cs="宋体"/>
          <w:szCs w:val="21"/>
        </w:rPr>
        <w:t>202</w:t>
      </w:r>
      <w:r>
        <w:rPr>
          <w:rFonts w:ascii="楷体" w:eastAsia="楷体" w:hAnsi="楷体" w:cs="宋体" w:hint="eastAsia"/>
          <w:szCs w:val="21"/>
        </w:rPr>
        <w:t>5</w:t>
      </w:r>
      <w:r>
        <w:rPr>
          <w:rFonts w:ascii="楷体" w:eastAsia="楷体" w:hAnsi="楷体" w:cs="宋体"/>
          <w:szCs w:val="21"/>
        </w:rPr>
        <w:t>年</w:t>
      </w:r>
      <w:r>
        <w:rPr>
          <w:rFonts w:ascii="楷体" w:eastAsia="楷体" w:hAnsi="楷体" w:cs="宋体" w:hint="eastAsia"/>
          <w:szCs w:val="21"/>
        </w:rPr>
        <w:t>0</w:t>
      </w:r>
      <w:r>
        <w:rPr>
          <w:rFonts w:ascii="楷体" w:eastAsia="楷体" w:hAnsi="楷体" w:cs="宋体"/>
          <w:szCs w:val="21"/>
        </w:rPr>
        <w:t xml:space="preserve">5月28日 </w:t>
      </w:r>
      <w:r>
        <w:rPr>
          <w:rFonts w:ascii="楷体" w:eastAsia="楷体" w:hAnsi="楷体" w:cs="宋体" w:hint="eastAsia"/>
          <w:szCs w:val="21"/>
        </w:rPr>
        <w:t xml:space="preserve"> 09</w:t>
      </w:r>
      <w:r>
        <w:rPr>
          <w:rFonts w:ascii="楷体" w:eastAsia="楷体" w:hAnsi="楷体" w:cs="宋体"/>
          <w:szCs w:val="21"/>
        </w:rPr>
        <w:t>点</w:t>
      </w:r>
      <w:r>
        <w:rPr>
          <w:rFonts w:ascii="楷体" w:eastAsia="楷体" w:hAnsi="楷体" w:cs="宋体" w:hint="eastAsia"/>
          <w:szCs w:val="21"/>
        </w:rPr>
        <w:t>30</w:t>
      </w:r>
      <w:r>
        <w:rPr>
          <w:rFonts w:ascii="楷体" w:eastAsia="楷体" w:hAnsi="楷体" w:cs="宋体"/>
          <w:szCs w:val="21"/>
        </w:rPr>
        <w:t>分</w:t>
      </w:r>
      <w:bookmarkEnd w:id="1"/>
      <w:r>
        <w:rPr>
          <w:rFonts w:ascii="楷体" w:eastAsia="楷体" w:hAnsi="楷体" w:cs="宋体" w:hint="eastAsia"/>
          <w:szCs w:val="21"/>
        </w:rPr>
        <w:t>（北京时间）前提交响应文件。</w:t>
      </w:r>
    </w:p>
    <w:p w:rsidR="00B86F05" w:rsidRDefault="00B86F05" w:rsidP="00B86F05">
      <w:pPr>
        <w:pStyle w:val="2"/>
        <w:spacing w:before="0" w:after="0" w:line="480" w:lineRule="auto"/>
        <w:rPr>
          <w:rFonts w:ascii="楷体" w:eastAsia="楷体" w:hAnsi="楷体" w:cs="宋体"/>
          <w:bCs w:val="0"/>
          <w:sz w:val="21"/>
          <w:szCs w:val="21"/>
        </w:rPr>
      </w:pPr>
      <w:bookmarkStart w:id="2" w:name="_Toc109304963"/>
      <w:r>
        <w:rPr>
          <w:rFonts w:ascii="楷体" w:eastAsia="楷体" w:hAnsi="楷体" w:cs="宋体" w:hint="eastAsia"/>
          <w:bCs w:val="0"/>
          <w:sz w:val="21"/>
          <w:szCs w:val="21"/>
        </w:rPr>
        <w:t>一、项目基本情况</w:t>
      </w:r>
      <w:bookmarkEnd w:id="2"/>
    </w:p>
    <w:p w:rsidR="00B86F05" w:rsidRDefault="00B86F05" w:rsidP="00B86F05">
      <w:pPr>
        <w:spacing w:line="360" w:lineRule="auto"/>
        <w:ind w:firstLineChars="200" w:firstLine="420"/>
        <w:rPr>
          <w:rFonts w:ascii="楷体" w:eastAsia="楷体" w:hAnsi="楷体" w:cs="宋体"/>
          <w:szCs w:val="21"/>
        </w:rPr>
      </w:pPr>
      <w:r>
        <w:rPr>
          <w:rFonts w:ascii="楷体" w:eastAsia="楷体" w:hAnsi="楷体" w:cs="宋体" w:hint="eastAsia"/>
          <w:szCs w:val="21"/>
        </w:rPr>
        <w:t>1.项目编号：JSZC-321084-YZXJ-C2025-0007</w:t>
      </w:r>
    </w:p>
    <w:p w:rsidR="00B86F05" w:rsidRDefault="00B86F05" w:rsidP="00B86F05">
      <w:pPr>
        <w:spacing w:line="360" w:lineRule="auto"/>
        <w:ind w:firstLineChars="200" w:firstLine="420"/>
        <w:rPr>
          <w:rFonts w:ascii="楷体" w:eastAsia="楷体" w:hAnsi="楷体" w:cs="宋体"/>
          <w:szCs w:val="21"/>
        </w:rPr>
      </w:pPr>
      <w:r>
        <w:rPr>
          <w:rFonts w:ascii="楷体" w:eastAsia="楷体" w:hAnsi="楷体" w:cs="宋体" w:hint="eastAsia"/>
          <w:szCs w:val="21"/>
        </w:rPr>
        <w:t>2.项目名称：高邮市界首镇存量补充耕地质量评定和新增耕地土壤污染状况调查项目</w:t>
      </w:r>
    </w:p>
    <w:p w:rsidR="00B86F05" w:rsidRDefault="00B86F05" w:rsidP="00B86F05">
      <w:pPr>
        <w:spacing w:line="360" w:lineRule="auto"/>
        <w:ind w:firstLineChars="200" w:firstLine="420"/>
        <w:rPr>
          <w:rFonts w:ascii="楷体" w:eastAsia="楷体" w:hAnsi="楷体" w:cs="宋体"/>
          <w:szCs w:val="21"/>
        </w:rPr>
      </w:pPr>
      <w:r>
        <w:rPr>
          <w:rFonts w:ascii="楷体" w:eastAsia="楷体" w:hAnsi="楷体" w:cs="宋体" w:hint="eastAsia"/>
          <w:szCs w:val="21"/>
        </w:rPr>
        <w:t>3.采购方式：竞争性磋商</w:t>
      </w:r>
    </w:p>
    <w:p w:rsidR="00B86F05" w:rsidRPr="00A835A2" w:rsidRDefault="00B86F05" w:rsidP="00B86F05">
      <w:pPr>
        <w:spacing w:line="360" w:lineRule="auto"/>
        <w:ind w:firstLineChars="200" w:firstLine="420"/>
        <w:rPr>
          <w:rFonts w:ascii="楷体" w:eastAsia="楷体" w:hAnsi="楷体" w:cs="宋体"/>
          <w:szCs w:val="21"/>
        </w:rPr>
      </w:pPr>
      <w:r w:rsidRPr="00A835A2">
        <w:rPr>
          <w:rFonts w:ascii="楷体" w:eastAsia="楷体" w:hAnsi="楷体" w:cs="宋体" w:hint="eastAsia"/>
          <w:szCs w:val="21"/>
        </w:rPr>
        <w:t>4.项目预算价：</w:t>
      </w:r>
      <w:r>
        <w:rPr>
          <w:rFonts w:ascii="楷体" w:eastAsia="楷体" w:hAnsi="楷体" w:cs="宋体"/>
          <w:szCs w:val="21"/>
        </w:rPr>
        <w:t>65.19</w:t>
      </w:r>
      <w:r w:rsidRPr="00A835A2">
        <w:rPr>
          <w:rFonts w:ascii="楷体" w:eastAsia="楷体" w:hAnsi="楷体" w:cs="宋体" w:hint="eastAsia"/>
          <w:szCs w:val="21"/>
        </w:rPr>
        <w:t>万元</w:t>
      </w:r>
    </w:p>
    <w:p w:rsidR="00B86F05" w:rsidRPr="00A835A2" w:rsidRDefault="00B86F05" w:rsidP="00B86F05">
      <w:pPr>
        <w:spacing w:line="360" w:lineRule="auto"/>
        <w:ind w:firstLineChars="200" w:firstLine="420"/>
        <w:rPr>
          <w:rFonts w:ascii="楷体" w:eastAsia="楷体" w:hAnsi="楷体" w:cs="宋体"/>
          <w:szCs w:val="21"/>
        </w:rPr>
      </w:pPr>
      <w:r w:rsidRPr="00A835A2">
        <w:rPr>
          <w:rFonts w:ascii="楷体" w:eastAsia="楷体" w:hAnsi="楷体" w:cs="宋体" w:hint="eastAsia"/>
          <w:szCs w:val="21"/>
        </w:rPr>
        <w:t>5.最高限价：</w:t>
      </w:r>
      <w:r>
        <w:rPr>
          <w:rFonts w:ascii="楷体" w:eastAsia="楷体" w:hAnsi="楷体" w:cs="宋体" w:hint="eastAsia"/>
          <w:szCs w:val="21"/>
        </w:rPr>
        <w:t>59.97</w:t>
      </w:r>
      <w:r w:rsidRPr="00A835A2">
        <w:rPr>
          <w:rFonts w:ascii="楷体" w:eastAsia="楷体" w:hAnsi="楷体" w:cs="宋体" w:hint="eastAsia"/>
          <w:szCs w:val="21"/>
        </w:rPr>
        <w:t>万元</w:t>
      </w:r>
    </w:p>
    <w:p w:rsidR="00B86F05" w:rsidRPr="00B01711" w:rsidRDefault="00B86F05" w:rsidP="00B86F05">
      <w:pPr>
        <w:spacing w:line="360" w:lineRule="auto"/>
        <w:ind w:firstLineChars="200" w:firstLine="420"/>
        <w:rPr>
          <w:rFonts w:eastAsia="仿宋"/>
        </w:rPr>
      </w:pPr>
      <w:r w:rsidRPr="00B01711">
        <w:rPr>
          <w:rFonts w:eastAsia="仿宋" w:hint="eastAsia"/>
        </w:rPr>
        <w:t>6.</w:t>
      </w:r>
      <w:r w:rsidRPr="00B01711">
        <w:rPr>
          <w:rFonts w:eastAsia="仿宋" w:hint="eastAsia"/>
        </w:rPr>
        <w:t>采购需求：</w:t>
      </w:r>
      <w:r w:rsidRPr="00B1732A">
        <w:rPr>
          <w:rFonts w:eastAsia="仿宋" w:hint="eastAsia"/>
        </w:rPr>
        <w:t>拟对</w:t>
      </w:r>
      <w:r>
        <w:rPr>
          <w:rFonts w:eastAsia="仿宋" w:hint="eastAsia"/>
        </w:rPr>
        <w:t>存量补充耕地质量评定、开垦耕地土壤污染状况调查及编制相关报告等，具体详见采购需求。</w:t>
      </w:r>
    </w:p>
    <w:p w:rsidR="00B86F05" w:rsidRPr="00A835A2" w:rsidRDefault="00B86F05" w:rsidP="00B86F05">
      <w:pPr>
        <w:spacing w:line="360" w:lineRule="auto"/>
        <w:rPr>
          <w:rFonts w:ascii="楷体" w:eastAsia="楷体" w:hAnsi="楷体" w:cs="宋体"/>
          <w:color w:val="FF0000"/>
          <w:szCs w:val="21"/>
        </w:rPr>
      </w:pPr>
      <w:r w:rsidRPr="00B01711">
        <w:rPr>
          <w:rFonts w:eastAsia="仿宋" w:hint="eastAsia"/>
        </w:rPr>
        <w:t xml:space="preserve">  </w:t>
      </w:r>
      <w:r w:rsidRPr="00A835A2">
        <w:rPr>
          <w:rFonts w:ascii="楷体" w:eastAsia="楷体" w:hAnsi="楷体" w:cs="宋体" w:hint="eastAsia"/>
          <w:szCs w:val="21"/>
        </w:rPr>
        <w:t>7.合同履行期限：</w:t>
      </w:r>
      <w:r>
        <w:rPr>
          <w:rFonts w:ascii="楷体" w:eastAsia="楷体" w:hAnsi="楷体" w:cs="宋体" w:hint="eastAsia"/>
          <w:szCs w:val="21"/>
        </w:rPr>
        <w:t>合同签订后至</w:t>
      </w:r>
      <w:r>
        <w:rPr>
          <w:rFonts w:ascii="楷体" w:eastAsia="楷体" w:hAnsi="楷体" w:cs="宋体"/>
          <w:szCs w:val="21"/>
        </w:rPr>
        <w:t>2025</w:t>
      </w:r>
      <w:r>
        <w:rPr>
          <w:rFonts w:ascii="楷体" w:eastAsia="楷体" w:hAnsi="楷体" w:cs="宋体" w:hint="eastAsia"/>
          <w:szCs w:val="21"/>
        </w:rPr>
        <w:t>年1</w:t>
      </w:r>
      <w:r>
        <w:rPr>
          <w:rFonts w:ascii="楷体" w:eastAsia="楷体" w:hAnsi="楷体" w:cs="宋体"/>
          <w:szCs w:val="21"/>
        </w:rPr>
        <w:t>2</w:t>
      </w:r>
      <w:r>
        <w:rPr>
          <w:rFonts w:ascii="楷体" w:eastAsia="楷体" w:hAnsi="楷体" w:cs="宋体" w:hint="eastAsia"/>
          <w:szCs w:val="21"/>
        </w:rPr>
        <w:t>月3</w:t>
      </w:r>
      <w:r>
        <w:rPr>
          <w:rFonts w:ascii="楷体" w:eastAsia="楷体" w:hAnsi="楷体" w:cs="宋体"/>
          <w:szCs w:val="21"/>
        </w:rPr>
        <w:t>1</w:t>
      </w:r>
      <w:r>
        <w:rPr>
          <w:rFonts w:ascii="楷体" w:eastAsia="楷体" w:hAnsi="楷体" w:cs="宋体" w:hint="eastAsia"/>
          <w:szCs w:val="21"/>
        </w:rPr>
        <w:t>日前完成。</w:t>
      </w:r>
    </w:p>
    <w:p w:rsidR="00B86F05" w:rsidRPr="00A835A2" w:rsidRDefault="00B86F05" w:rsidP="00B86F05">
      <w:pPr>
        <w:adjustRightInd w:val="0"/>
        <w:snapToGrid w:val="0"/>
        <w:spacing w:line="360" w:lineRule="auto"/>
        <w:ind w:firstLineChars="200" w:firstLine="420"/>
        <w:rPr>
          <w:rFonts w:ascii="楷体" w:eastAsia="楷体" w:hAnsi="楷体" w:cs="宋体"/>
          <w:szCs w:val="21"/>
        </w:rPr>
      </w:pPr>
      <w:r w:rsidRPr="00A835A2">
        <w:rPr>
          <w:rFonts w:ascii="楷体" w:eastAsia="楷体" w:hAnsi="楷体" w:cs="宋体" w:hint="eastAsia"/>
          <w:szCs w:val="21"/>
        </w:rPr>
        <w:t>8.</w:t>
      </w:r>
      <w:r w:rsidRPr="00A835A2">
        <w:rPr>
          <w:rFonts w:ascii="楷体" w:eastAsia="楷体" w:hAnsi="楷体" w:cs="宋体"/>
          <w:szCs w:val="21"/>
        </w:rPr>
        <w:t xml:space="preserve"> </w:t>
      </w:r>
      <w:r w:rsidRPr="00A835A2">
        <w:rPr>
          <w:rFonts w:ascii="楷体" w:eastAsia="楷体" w:hAnsi="楷体" w:cs="宋体" w:hint="eastAsia"/>
        </w:rPr>
        <w:t>本项目</w:t>
      </w:r>
      <w:r w:rsidRPr="00A835A2">
        <w:rPr>
          <w:rFonts w:ascii="楷体" w:eastAsia="楷体" w:hAnsi="楷体" w:cs="宋体" w:hint="eastAsia"/>
          <w:b/>
          <w:u w:val="single"/>
        </w:rPr>
        <w:t xml:space="preserve"> 接受 </w:t>
      </w:r>
      <w:r w:rsidRPr="00A835A2">
        <w:rPr>
          <w:rFonts w:ascii="楷体" w:eastAsia="楷体" w:hAnsi="楷体" w:cs="宋体" w:hint="eastAsia"/>
        </w:rPr>
        <w:t>联合体投标。</w:t>
      </w:r>
    </w:p>
    <w:p w:rsidR="00B86F05" w:rsidRPr="00A835A2" w:rsidRDefault="00B86F05" w:rsidP="00B86F05">
      <w:pPr>
        <w:pStyle w:val="2"/>
        <w:spacing w:before="0" w:after="0" w:line="480" w:lineRule="auto"/>
        <w:rPr>
          <w:rFonts w:ascii="楷体" w:eastAsia="楷体" w:hAnsi="楷体" w:cs="宋体"/>
          <w:bCs w:val="0"/>
          <w:sz w:val="21"/>
          <w:szCs w:val="21"/>
        </w:rPr>
      </w:pPr>
      <w:bookmarkStart w:id="3" w:name="_Toc109304964"/>
      <w:r w:rsidRPr="00A835A2">
        <w:rPr>
          <w:rFonts w:ascii="楷体" w:eastAsia="楷体" w:hAnsi="楷体" w:cs="宋体" w:hint="eastAsia"/>
          <w:bCs w:val="0"/>
          <w:sz w:val="21"/>
          <w:szCs w:val="21"/>
        </w:rPr>
        <w:t>二、申请人的资格要求：</w:t>
      </w:r>
      <w:bookmarkEnd w:id="3"/>
    </w:p>
    <w:p w:rsidR="00B86F05" w:rsidRPr="00A835A2" w:rsidRDefault="00B86F05" w:rsidP="00B86F05">
      <w:pPr>
        <w:spacing w:line="480" w:lineRule="auto"/>
        <w:ind w:firstLineChars="200" w:firstLine="420"/>
        <w:rPr>
          <w:rFonts w:ascii="楷体" w:eastAsia="楷体" w:hAnsi="楷体" w:cs="宋体"/>
          <w:szCs w:val="21"/>
        </w:rPr>
      </w:pPr>
      <w:r w:rsidRPr="00A835A2">
        <w:rPr>
          <w:rFonts w:ascii="楷体" w:eastAsia="楷体" w:hAnsi="楷体" w:cs="宋体" w:hint="eastAsia"/>
          <w:szCs w:val="21"/>
        </w:rPr>
        <w:t>1.满足《中华人民共和国政府采购法》第二十二条规定，并提供下列材料：</w:t>
      </w:r>
    </w:p>
    <w:p w:rsidR="00B86F05" w:rsidRPr="00A835A2"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i/>
          <w:iCs/>
          <w:szCs w:val="21"/>
          <w:u w:val="single"/>
        </w:rPr>
        <w:t>1.1法人或者其他组织的营业执照等证明文件，自然人的身份证明</w:t>
      </w:r>
    </w:p>
    <w:p w:rsidR="00B86F05" w:rsidRPr="00A835A2"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i/>
          <w:iCs/>
          <w:szCs w:val="21"/>
          <w:u w:val="single"/>
        </w:rPr>
        <w:t>1.2 依法缴纳职工社会保障资金的证明材料</w:t>
      </w:r>
      <w:r w:rsidRPr="00A835A2">
        <w:rPr>
          <w:rFonts w:ascii="楷体" w:eastAsia="楷体" w:hAnsi="楷体" w:cs="宋体" w:hint="eastAsia"/>
          <w:b/>
          <w:bCs/>
          <w:i/>
          <w:iCs/>
          <w:szCs w:val="21"/>
          <w:u w:val="single"/>
        </w:rPr>
        <w:t>(税务、银行或社会保险基金管理部门出具的近三个月内任意一个月缴纳职工社会保障资金的缴款凭证或缴款证明)（供应商依法享受缓缴、免缴的提供证明材料）</w:t>
      </w:r>
    </w:p>
    <w:p w:rsidR="00B86F05" w:rsidRPr="00A835A2" w:rsidRDefault="00B86F05" w:rsidP="00B86F05">
      <w:pPr>
        <w:spacing w:line="480" w:lineRule="auto"/>
        <w:ind w:firstLineChars="200" w:firstLine="420"/>
        <w:rPr>
          <w:rFonts w:ascii="楷体" w:eastAsia="楷体" w:hAnsi="楷体"/>
          <w:b/>
          <w:bCs/>
          <w:i/>
          <w:iCs/>
          <w:u w:val="single"/>
        </w:rPr>
      </w:pPr>
      <w:r w:rsidRPr="00A835A2">
        <w:rPr>
          <w:rFonts w:ascii="楷体" w:eastAsia="楷体" w:hAnsi="楷体" w:cs="宋体" w:hint="eastAsia"/>
          <w:i/>
          <w:iCs/>
          <w:szCs w:val="21"/>
          <w:u w:val="single"/>
        </w:rPr>
        <w:lastRenderedPageBreak/>
        <w:t>1.3 供应商近三个月内任意一份依法纳税的缴款凭证</w:t>
      </w:r>
      <w:r w:rsidRPr="00A835A2">
        <w:rPr>
          <w:rFonts w:ascii="楷体" w:eastAsia="楷体" w:hAnsi="楷体" w:cs="宋体" w:hint="eastAsia"/>
          <w:b/>
          <w:bCs/>
          <w:i/>
          <w:iCs/>
          <w:szCs w:val="21"/>
          <w:u w:val="single"/>
        </w:rPr>
        <w:t>（供应商依法享受缓缴、免缴的提供证明材料）</w:t>
      </w:r>
    </w:p>
    <w:p w:rsidR="00B86F05" w:rsidRPr="00A835A2" w:rsidRDefault="00B86F05" w:rsidP="00B86F05">
      <w:pPr>
        <w:spacing w:line="480" w:lineRule="auto"/>
        <w:ind w:firstLineChars="200" w:firstLine="420"/>
        <w:rPr>
          <w:rFonts w:ascii="楷体" w:eastAsia="楷体" w:hAnsi="楷体" w:cs="宋体"/>
          <w:b/>
          <w:bCs/>
          <w:i/>
          <w:iCs/>
          <w:szCs w:val="21"/>
          <w:u w:val="single"/>
        </w:rPr>
      </w:pPr>
      <w:r w:rsidRPr="00A835A2">
        <w:rPr>
          <w:rFonts w:ascii="楷体" w:eastAsia="楷体" w:hAnsi="楷体" w:cs="宋体" w:hint="eastAsia"/>
          <w:i/>
          <w:iCs/>
          <w:szCs w:val="21"/>
          <w:u w:val="single"/>
        </w:rPr>
        <w:t>1.4</w:t>
      </w:r>
      <w:r w:rsidRPr="00963C4F">
        <w:rPr>
          <w:rFonts w:ascii="楷体" w:eastAsia="楷体" w:hAnsi="楷体" w:cs="宋体" w:hint="eastAsia"/>
          <w:i/>
          <w:iCs/>
          <w:szCs w:val="21"/>
          <w:u w:val="single"/>
        </w:rPr>
        <w:t>企业2023年度或2024年度经会计师事务所审计出具的财务审计报告或者财务报表复印件</w:t>
      </w:r>
      <w:r w:rsidRPr="00963C4F">
        <w:rPr>
          <w:rFonts w:ascii="楷体" w:eastAsia="楷体" w:hAnsi="楷体" w:cs="宋体" w:hint="eastAsia"/>
          <w:b/>
          <w:bCs/>
          <w:i/>
          <w:iCs/>
          <w:szCs w:val="21"/>
          <w:u w:val="single"/>
        </w:rPr>
        <w:t>（成立不满一年无需提供）</w:t>
      </w:r>
    </w:p>
    <w:p w:rsidR="00B86F05" w:rsidRPr="00A835A2"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i/>
          <w:iCs/>
          <w:szCs w:val="21"/>
          <w:u w:val="single"/>
        </w:rPr>
        <w:t>1.5 具备履行合同所必需的设备和专业技术能力的证明材料</w:t>
      </w:r>
    </w:p>
    <w:p w:rsidR="00B86F05" w:rsidRPr="00A835A2"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i/>
          <w:iCs/>
          <w:szCs w:val="21"/>
          <w:u w:val="single"/>
        </w:rPr>
        <w:t>1.6 参加本次政府采购活动前3年内在经营活动中没有重大违法记录的书面声明</w:t>
      </w:r>
    </w:p>
    <w:p w:rsidR="00B86F05" w:rsidRPr="00A835A2" w:rsidRDefault="00B86F05" w:rsidP="00B86F05">
      <w:pPr>
        <w:spacing w:line="480" w:lineRule="auto"/>
        <w:ind w:firstLineChars="200" w:firstLine="420"/>
        <w:rPr>
          <w:rFonts w:ascii="楷体" w:eastAsia="楷体" w:hAnsi="楷体" w:cs="宋体"/>
          <w:b/>
          <w:bCs/>
          <w:i/>
          <w:iCs/>
          <w:szCs w:val="21"/>
          <w:u w:val="single"/>
        </w:rPr>
      </w:pPr>
      <w:r w:rsidRPr="00A835A2">
        <w:rPr>
          <w:rFonts w:ascii="楷体" w:eastAsia="楷体" w:hAnsi="楷体" w:cs="宋体" w:hint="eastAsia"/>
          <w:i/>
          <w:iCs/>
          <w:szCs w:val="21"/>
          <w:u w:val="single"/>
        </w:rPr>
        <w:t>1.7 未被“信用中国”网站（www.creditchina.gov.cn）、“中国政府采购网"(www.ccgp.gov.cn)列入失信被执行人、重大税收违法案件当事人名单、政府采购严重违法失信行为记录名单</w:t>
      </w:r>
    </w:p>
    <w:p w:rsidR="00B86F05" w:rsidRPr="00A835A2"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i/>
          <w:iCs/>
          <w:szCs w:val="21"/>
          <w:u w:val="single"/>
        </w:rPr>
        <w:t>1.8供应商信用承诺函</w:t>
      </w:r>
    </w:p>
    <w:p w:rsidR="00B86F05" w:rsidRPr="00A835A2" w:rsidRDefault="00B86F05" w:rsidP="00B86F05">
      <w:pPr>
        <w:spacing w:line="480" w:lineRule="auto"/>
        <w:ind w:firstLineChars="200" w:firstLine="420"/>
        <w:rPr>
          <w:rFonts w:ascii="楷体" w:eastAsia="楷体" w:hAnsi="楷体" w:cs="宋体"/>
          <w:szCs w:val="21"/>
        </w:rPr>
      </w:pPr>
      <w:r w:rsidRPr="00A835A2">
        <w:rPr>
          <w:rFonts w:ascii="楷体" w:eastAsia="楷体" w:hAnsi="楷体" w:cs="宋体" w:hint="eastAsia"/>
          <w:szCs w:val="21"/>
        </w:rPr>
        <w:t xml:space="preserve">2.落实政府采购政策需满足的资格要求： </w:t>
      </w:r>
    </w:p>
    <w:p w:rsidR="00B86F05" w:rsidRPr="00E775D1" w:rsidRDefault="00B86F05" w:rsidP="00B86F05">
      <w:pPr>
        <w:spacing w:line="480" w:lineRule="auto"/>
        <w:ind w:firstLineChars="200" w:firstLine="422"/>
        <w:rPr>
          <w:rFonts w:ascii="楷体" w:eastAsia="楷体" w:hAnsi="楷体"/>
          <w:b/>
          <w:i/>
          <w:szCs w:val="21"/>
          <w:u w:val="single"/>
        </w:rPr>
      </w:pPr>
      <w:r w:rsidRPr="00E775D1">
        <w:rPr>
          <w:rFonts w:ascii="楷体" w:eastAsia="楷体" w:hAnsi="楷体" w:hint="eastAsia"/>
          <w:b/>
          <w:i/>
          <w:szCs w:val="21"/>
          <w:u w:val="single"/>
        </w:rPr>
        <w:t>根据《政府采购促进中小企业发展管理办法》的规定，本项目专门面向中小企业采购，投标人投标时须提供《中小企业声明函》，《中小企业声明函》不符合要求或未提供的，投标文件无效。本项目采购标的按中小企业划分标准所属行业区分为其他未列明行业。</w:t>
      </w:r>
    </w:p>
    <w:p w:rsidR="00B86F05" w:rsidRPr="00823AA0" w:rsidRDefault="00B86F05" w:rsidP="00B86F05">
      <w:pPr>
        <w:spacing w:line="480" w:lineRule="auto"/>
        <w:ind w:firstLineChars="200" w:firstLine="420"/>
        <w:rPr>
          <w:rFonts w:ascii="楷体" w:eastAsia="楷体" w:hAnsi="楷体" w:cs="宋体"/>
          <w:i/>
          <w:iCs/>
          <w:szCs w:val="21"/>
          <w:u w:val="single"/>
        </w:rPr>
      </w:pPr>
      <w:r w:rsidRPr="00A835A2">
        <w:rPr>
          <w:rFonts w:ascii="楷体" w:eastAsia="楷体" w:hAnsi="楷体" w:cs="宋体" w:hint="eastAsia"/>
        </w:rPr>
        <w:t>3.本项目的特定资格要求：</w:t>
      </w:r>
      <w:r w:rsidRPr="00823AA0">
        <w:rPr>
          <w:rFonts w:ascii="楷体" w:eastAsia="楷体" w:hAnsi="楷体" w:cs="宋体" w:hint="eastAsia"/>
          <w:i/>
          <w:iCs/>
          <w:szCs w:val="21"/>
          <w:u w:val="single"/>
        </w:rPr>
        <w:t>供应商具有有效期内的检验检测机构认证的CMA证书</w:t>
      </w:r>
      <w:r>
        <w:rPr>
          <w:rFonts w:ascii="楷体" w:eastAsia="楷体" w:hAnsi="楷体" w:cs="宋体" w:hint="eastAsia"/>
          <w:i/>
          <w:iCs/>
          <w:szCs w:val="21"/>
          <w:u w:val="single"/>
        </w:rPr>
        <w:t>和</w:t>
      </w:r>
      <w:r w:rsidRPr="00442973">
        <w:rPr>
          <w:rFonts w:ascii="楷体" w:eastAsia="楷体" w:hAnsi="楷体" w:cs="宋体" w:hint="eastAsia"/>
          <w:i/>
          <w:iCs/>
          <w:szCs w:val="21"/>
          <w:u w:val="single"/>
        </w:rPr>
        <w:t>测绘乙级及以上资质</w:t>
      </w:r>
      <w:r>
        <w:rPr>
          <w:rFonts w:ascii="楷体" w:eastAsia="楷体" w:hAnsi="楷体" w:cs="宋体" w:hint="eastAsia"/>
          <w:i/>
          <w:iCs/>
          <w:szCs w:val="21"/>
          <w:u w:val="single"/>
        </w:rPr>
        <w:t>。（</w:t>
      </w:r>
      <w:r w:rsidRPr="00442973">
        <w:rPr>
          <w:rFonts w:ascii="楷体" w:eastAsia="楷体" w:hAnsi="楷体" w:cs="宋体" w:hint="eastAsia"/>
          <w:i/>
          <w:iCs/>
          <w:szCs w:val="21"/>
          <w:u w:val="single"/>
        </w:rPr>
        <w:t>本项目接受联合体投标。但中标后禁止转包和分包。以联合体形式参与本项目投标的，参加联合体的各方均应当具备《中华人民共和国政府采购法》第二十二条规定的条件，并向采购人提交联合体协议协议书，协议书内需明确主办方和协办方名称、所需承担的责任、义务。</w:t>
      </w:r>
      <w:r>
        <w:rPr>
          <w:rFonts w:ascii="楷体" w:eastAsia="楷体" w:hAnsi="楷体" w:cs="宋体" w:hint="eastAsia"/>
          <w:i/>
          <w:iCs/>
          <w:szCs w:val="21"/>
          <w:u w:val="single"/>
        </w:rPr>
        <w:t>）</w:t>
      </w:r>
    </w:p>
    <w:p w:rsidR="00B86F05" w:rsidRPr="00A835A2" w:rsidRDefault="00B86F05" w:rsidP="00B86F05">
      <w:pPr>
        <w:pStyle w:val="2"/>
        <w:spacing w:before="0" w:after="0" w:line="480" w:lineRule="auto"/>
        <w:rPr>
          <w:rFonts w:ascii="楷体" w:eastAsia="楷体" w:hAnsi="楷体" w:cs="宋体"/>
          <w:bCs w:val="0"/>
          <w:sz w:val="21"/>
          <w:szCs w:val="21"/>
        </w:rPr>
      </w:pPr>
      <w:r w:rsidRPr="00A835A2">
        <w:rPr>
          <w:rFonts w:ascii="楷体" w:eastAsia="楷体" w:hAnsi="楷体" w:cs="宋体" w:hint="eastAsia"/>
          <w:bCs w:val="0"/>
          <w:sz w:val="21"/>
          <w:szCs w:val="21"/>
        </w:rPr>
        <w:t>三、获取采购文件</w:t>
      </w:r>
    </w:p>
    <w:p w:rsidR="00B86F05" w:rsidRPr="00A835A2" w:rsidRDefault="00B86F05" w:rsidP="00B86F05">
      <w:pPr>
        <w:spacing w:line="480" w:lineRule="auto"/>
        <w:ind w:firstLine="540"/>
        <w:rPr>
          <w:rFonts w:ascii="楷体" w:eastAsia="楷体" w:hAnsi="楷体" w:cs="宋体"/>
          <w:kern w:val="0"/>
        </w:rPr>
      </w:pPr>
      <w:r w:rsidRPr="00A835A2">
        <w:rPr>
          <w:rFonts w:ascii="楷体" w:eastAsia="楷体" w:hAnsi="楷体" w:cs="宋体" w:hint="eastAsia"/>
          <w:szCs w:val="21"/>
        </w:rPr>
        <w:t>1.时间：</w:t>
      </w:r>
      <w:r w:rsidRPr="00A835A2">
        <w:rPr>
          <w:rFonts w:ascii="楷体" w:eastAsia="楷体" w:hAnsi="楷体" w:cs="宋体" w:hint="eastAsia"/>
        </w:rPr>
        <w:t>自磋商公告发布之日起5个工作日。5个工作日后仍可下载采购文件，但不作为供应商权益受到损害的证明材料和依据。</w:t>
      </w:r>
    </w:p>
    <w:p w:rsidR="00B86F05" w:rsidRPr="00A835A2" w:rsidRDefault="00B86F05" w:rsidP="00B86F05">
      <w:pPr>
        <w:spacing w:line="480" w:lineRule="auto"/>
        <w:ind w:firstLine="540"/>
        <w:rPr>
          <w:rFonts w:ascii="楷体" w:eastAsia="楷体" w:hAnsi="楷体"/>
          <w:b/>
          <w:bCs/>
          <w:szCs w:val="21"/>
        </w:rPr>
      </w:pPr>
      <w:r w:rsidRPr="00A835A2">
        <w:rPr>
          <w:rFonts w:ascii="楷体" w:eastAsia="楷体" w:hAnsi="楷体" w:cs="宋体" w:hint="eastAsia"/>
          <w:b/>
          <w:bCs/>
        </w:rPr>
        <w:lastRenderedPageBreak/>
        <w:t>2.获取方式：</w:t>
      </w:r>
      <w:r w:rsidRPr="00A835A2">
        <w:rPr>
          <w:rFonts w:ascii="楷体" w:eastAsia="楷体" w:hAnsi="楷体" w:hint="eastAsia"/>
          <w:b/>
          <w:bCs/>
          <w:szCs w:val="21"/>
        </w:rPr>
        <w:t>本项目采用网上注册登记方式。</w:t>
      </w:r>
    </w:p>
    <w:p w:rsidR="00B86F05" w:rsidRPr="00A835A2" w:rsidRDefault="00B86F05" w:rsidP="00B86F05">
      <w:pPr>
        <w:spacing w:line="480" w:lineRule="auto"/>
        <w:ind w:firstLine="540"/>
        <w:rPr>
          <w:rFonts w:ascii="楷体" w:eastAsia="楷体" w:hAnsi="楷体" w:cs="宋体"/>
          <w:b/>
          <w:bCs/>
        </w:rPr>
      </w:pPr>
      <w:r w:rsidRPr="00A835A2">
        <w:rPr>
          <w:rFonts w:ascii="楷体" w:eastAsia="楷体" w:hAnsi="楷体" w:cs="宋体" w:hint="eastAsia"/>
          <w:b/>
          <w:bCs/>
        </w:rPr>
        <w:t>3.潜在</w:t>
      </w:r>
      <w:r w:rsidRPr="00A835A2">
        <w:rPr>
          <w:rFonts w:ascii="楷体" w:eastAsia="楷体" w:hAnsi="楷体" w:hint="eastAsia"/>
          <w:b/>
          <w:bCs/>
        </w:rPr>
        <w:t>供应商</w:t>
      </w:r>
      <w:r w:rsidRPr="00A835A2">
        <w:rPr>
          <w:rFonts w:ascii="楷体" w:eastAsia="楷体" w:hAnsi="楷体" w:cs="宋体" w:hint="eastAsia"/>
          <w:b/>
          <w:bCs/>
        </w:rPr>
        <w:t>访问</w:t>
      </w:r>
      <w:r w:rsidRPr="00A835A2">
        <w:rPr>
          <w:rFonts w:ascii="楷体" w:eastAsia="楷体" w:hAnsi="楷体" w:hint="eastAsia"/>
          <w:b/>
          <w:bCs/>
          <w:szCs w:val="21"/>
        </w:rPr>
        <w:t>政府采购管理交易系统（苏采云）</w:t>
      </w:r>
      <w:r w:rsidRPr="00A835A2">
        <w:rPr>
          <w:rFonts w:ascii="楷体" w:eastAsia="楷体" w:hAnsi="楷体" w:cs="宋体" w:hint="eastAsia"/>
          <w:b/>
          <w:bCs/>
        </w:rPr>
        <w:t>的网络地址和方法：</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（2）“CA数字证书”的获取：供应商需办理CA锁，“苏采云”系统目前仅支持“苏采云”系统下的政务CA，省内各地区办理的“苏采云”系统下的政务CA全省通用。</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（3）“CA数字证书”的办理材料以及供应商操作手册详见：</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http://zfcg.yangzhou.gov.cn/zfcg/xzzx/202309/4d7de1f7865f4a2894fc22bc452f94d8.shtml。</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（4）潜在供应商访问“苏采云”系统的网络地址和方法：“苏采云”系统的网址：http://jszfcg.jsczt.cn/。</w:t>
      </w:r>
    </w:p>
    <w:p w:rsidR="00B86F05" w:rsidRPr="00A835A2" w:rsidRDefault="00B86F05" w:rsidP="00B86F05">
      <w:pPr>
        <w:widowControl/>
        <w:shd w:val="clear" w:color="auto" w:fill="FFFFFF"/>
        <w:spacing w:line="480" w:lineRule="auto"/>
        <w:ind w:firstLine="600"/>
        <w:jc w:val="left"/>
        <w:rPr>
          <w:rFonts w:ascii="楷体" w:eastAsia="楷体" w:hAnsi="楷体" w:cs="宋体"/>
          <w:b/>
          <w:kern w:val="0"/>
          <w:szCs w:val="21"/>
          <w:shd w:val="clear" w:color="auto" w:fill="FFFFFF"/>
        </w:rPr>
      </w:pPr>
      <w:r w:rsidRPr="00A835A2">
        <w:rPr>
          <w:rFonts w:ascii="楷体" w:eastAsia="楷体" w:hAnsi="楷体" w:cs="宋体" w:hint="eastAsia"/>
          <w:b/>
          <w:kern w:val="0"/>
          <w:szCs w:val="21"/>
          <w:shd w:val="clear" w:color="auto" w:fill="FFFFFF"/>
        </w:rPr>
        <w:t>（5）采购文件（后缀名为“.kedt”）、供应商操作手册及政府采购客户端工具也可通过“苏采云”系统--已报名项目--报名详情页面内相应链接进行下载。</w:t>
      </w:r>
    </w:p>
    <w:p w:rsidR="00B86F05" w:rsidRPr="00A835A2" w:rsidRDefault="00B86F05" w:rsidP="00B86F05">
      <w:pPr>
        <w:widowControl/>
        <w:shd w:val="clear" w:color="auto" w:fill="FFFFFF"/>
        <w:spacing w:line="480" w:lineRule="auto"/>
        <w:ind w:firstLine="600"/>
        <w:jc w:val="left"/>
        <w:rPr>
          <w:rFonts w:ascii="楷体" w:eastAsia="楷体" w:hAnsi="楷体" w:cs="宋体"/>
          <w:szCs w:val="21"/>
        </w:rPr>
      </w:pPr>
      <w:r w:rsidRPr="00A835A2">
        <w:rPr>
          <w:rFonts w:ascii="楷体" w:eastAsia="楷体" w:hAnsi="楷体" w:cs="宋体" w:hint="eastAsia"/>
          <w:b/>
          <w:kern w:val="0"/>
          <w:szCs w:val="21"/>
          <w:shd w:val="clear" w:color="auto" w:fill="FFFFFF"/>
        </w:rPr>
        <w:t>（6）招标代理机构（采购代理机构）将数据电文形式的采购文件加载至“苏采云”系统，供潜在供应商下载或者查阅。</w:t>
      </w:r>
    </w:p>
    <w:p w:rsidR="00B86F05" w:rsidRPr="00A835A2" w:rsidRDefault="00B86F05" w:rsidP="00B86F05">
      <w:pPr>
        <w:spacing w:line="480" w:lineRule="auto"/>
        <w:ind w:firstLine="540"/>
        <w:rPr>
          <w:rFonts w:ascii="楷体" w:eastAsia="楷体" w:hAnsi="楷体" w:cs="宋体"/>
          <w:szCs w:val="21"/>
          <w:u w:val="single"/>
        </w:rPr>
      </w:pPr>
      <w:r w:rsidRPr="00A835A2">
        <w:rPr>
          <w:rFonts w:ascii="楷体" w:eastAsia="楷体" w:hAnsi="楷体" w:cs="宋体" w:hint="eastAsia"/>
          <w:b/>
          <w:kern w:val="0"/>
          <w:szCs w:val="21"/>
          <w:shd w:val="clear" w:color="auto" w:fill="FFFFFF"/>
        </w:rPr>
        <w:t>（7）苏采云系统使用谷歌浏览器参与不见面开标。</w:t>
      </w:r>
    </w:p>
    <w:p w:rsidR="00B86F05" w:rsidRPr="00A835A2" w:rsidRDefault="00B86F05" w:rsidP="00B86F05">
      <w:pPr>
        <w:pStyle w:val="2"/>
        <w:spacing w:before="0" w:after="0" w:line="480" w:lineRule="auto"/>
        <w:rPr>
          <w:rFonts w:ascii="楷体" w:eastAsia="楷体" w:hAnsi="楷体" w:cs="宋体"/>
          <w:bCs w:val="0"/>
          <w:sz w:val="21"/>
          <w:szCs w:val="21"/>
        </w:rPr>
      </w:pPr>
      <w:bookmarkStart w:id="4" w:name="_Toc109304966"/>
      <w:r w:rsidRPr="00A835A2">
        <w:rPr>
          <w:rFonts w:ascii="楷体" w:eastAsia="楷体" w:hAnsi="楷体" w:cs="宋体" w:hint="eastAsia"/>
          <w:bCs w:val="0"/>
          <w:sz w:val="21"/>
          <w:szCs w:val="21"/>
        </w:rPr>
        <w:t>四、响应文件提交</w:t>
      </w:r>
      <w:bookmarkEnd w:id="4"/>
    </w:p>
    <w:p w:rsidR="00B86F05" w:rsidRPr="00A835A2" w:rsidRDefault="00B86F05" w:rsidP="00B86F05">
      <w:pPr>
        <w:spacing w:line="480" w:lineRule="auto"/>
        <w:ind w:firstLineChars="200" w:firstLine="420"/>
        <w:rPr>
          <w:rFonts w:ascii="楷体" w:eastAsia="楷体" w:hAnsi="楷体" w:cs="宋体"/>
          <w:bCs/>
          <w:szCs w:val="21"/>
          <w:u w:val="single"/>
        </w:rPr>
      </w:pPr>
      <w:r w:rsidRPr="00A835A2">
        <w:rPr>
          <w:rFonts w:ascii="楷体" w:eastAsia="楷体" w:hAnsi="楷体" w:cs="宋体" w:hint="eastAsia"/>
          <w:szCs w:val="21"/>
        </w:rPr>
        <w:t>1.截止时间：</w:t>
      </w:r>
      <w:bookmarkStart w:id="5" w:name="XMTBJSR_2"/>
      <w:r w:rsidRPr="00A835A2">
        <w:rPr>
          <w:rFonts w:ascii="楷体" w:eastAsia="楷体" w:hAnsi="楷体" w:cs="宋体"/>
          <w:bCs/>
          <w:szCs w:val="21"/>
          <w:u w:val="single"/>
        </w:rPr>
        <w:t>202</w:t>
      </w:r>
      <w:r w:rsidRPr="00A835A2">
        <w:rPr>
          <w:rFonts w:ascii="楷体" w:eastAsia="楷体" w:hAnsi="楷体" w:cs="宋体" w:hint="eastAsia"/>
          <w:bCs/>
          <w:szCs w:val="21"/>
          <w:u w:val="single"/>
        </w:rPr>
        <w:t>5</w:t>
      </w:r>
      <w:r w:rsidRPr="00A835A2">
        <w:rPr>
          <w:rFonts w:ascii="楷体" w:eastAsia="楷体" w:hAnsi="楷体" w:cs="宋体"/>
          <w:bCs/>
          <w:szCs w:val="21"/>
          <w:u w:val="single"/>
        </w:rPr>
        <w:t>年</w:t>
      </w:r>
      <w:r w:rsidRPr="00A835A2">
        <w:rPr>
          <w:rFonts w:ascii="楷体" w:eastAsia="楷体" w:hAnsi="楷体" w:cs="宋体" w:hint="eastAsia"/>
          <w:bCs/>
          <w:szCs w:val="21"/>
          <w:u w:val="single"/>
        </w:rPr>
        <w:t>0</w:t>
      </w:r>
      <w:r>
        <w:rPr>
          <w:rFonts w:ascii="楷体" w:eastAsia="楷体" w:hAnsi="楷体" w:cs="宋体"/>
          <w:bCs/>
          <w:szCs w:val="21"/>
          <w:u w:val="single"/>
        </w:rPr>
        <w:t>5</w:t>
      </w:r>
      <w:r w:rsidRPr="00A835A2">
        <w:rPr>
          <w:rFonts w:ascii="楷体" w:eastAsia="楷体" w:hAnsi="楷体" w:cs="宋体"/>
          <w:bCs/>
          <w:szCs w:val="21"/>
          <w:u w:val="single"/>
        </w:rPr>
        <w:t>月</w:t>
      </w:r>
      <w:r>
        <w:rPr>
          <w:rFonts w:ascii="楷体" w:eastAsia="楷体" w:hAnsi="楷体" w:cs="宋体"/>
          <w:bCs/>
          <w:szCs w:val="21"/>
          <w:u w:val="single"/>
        </w:rPr>
        <w:t>28</w:t>
      </w:r>
      <w:r w:rsidRPr="00A835A2">
        <w:rPr>
          <w:rFonts w:ascii="楷体" w:eastAsia="楷体" w:hAnsi="楷体" w:cs="宋体"/>
          <w:bCs/>
          <w:szCs w:val="21"/>
          <w:u w:val="single"/>
        </w:rPr>
        <w:t>日</w:t>
      </w:r>
      <w:r w:rsidRPr="00A835A2">
        <w:rPr>
          <w:rFonts w:ascii="楷体" w:eastAsia="楷体" w:hAnsi="楷体" w:cs="宋体" w:hint="eastAsia"/>
          <w:bCs/>
          <w:szCs w:val="21"/>
          <w:u w:val="single"/>
        </w:rPr>
        <w:t xml:space="preserve">  09</w:t>
      </w:r>
      <w:r w:rsidRPr="00A835A2">
        <w:rPr>
          <w:rFonts w:ascii="楷体" w:eastAsia="楷体" w:hAnsi="楷体" w:cs="宋体"/>
          <w:bCs/>
          <w:szCs w:val="21"/>
          <w:u w:val="single"/>
        </w:rPr>
        <w:t>点</w:t>
      </w:r>
      <w:r w:rsidRPr="00A835A2">
        <w:rPr>
          <w:rFonts w:ascii="楷体" w:eastAsia="楷体" w:hAnsi="楷体" w:cs="宋体" w:hint="eastAsia"/>
          <w:bCs/>
          <w:szCs w:val="21"/>
          <w:u w:val="single"/>
        </w:rPr>
        <w:t>30</w:t>
      </w:r>
      <w:r w:rsidRPr="00A835A2">
        <w:rPr>
          <w:rFonts w:ascii="楷体" w:eastAsia="楷体" w:hAnsi="楷体" w:cs="宋体"/>
          <w:bCs/>
          <w:szCs w:val="21"/>
          <w:u w:val="single"/>
        </w:rPr>
        <w:t>分</w:t>
      </w:r>
      <w:bookmarkEnd w:id="5"/>
      <w:r w:rsidRPr="00A835A2">
        <w:rPr>
          <w:rFonts w:ascii="楷体" w:eastAsia="楷体" w:hAnsi="楷体" w:cs="宋体" w:hint="eastAsia"/>
          <w:bCs/>
          <w:szCs w:val="21"/>
        </w:rPr>
        <w:t>（北京时间）</w:t>
      </w:r>
    </w:p>
    <w:p w:rsidR="00B86F05" w:rsidRPr="00A835A2" w:rsidRDefault="00B86F05" w:rsidP="00B86F05">
      <w:pPr>
        <w:spacing w:line="480" w:lineRule="auto"/>
        <w:ind w:firstLineChars="200" w:firstLine="422"/>
        <w:rPr>
          <w:rFonts w:ascii="楷体" w:eastAsia="楷体" w:hAnsi="楷体" w:cs="宋体"/>
          <w:bCs/>
          <w:szCs w:val="21"/>
          <w:u w:val="single"/>
        </w:rPr>
      </w:pPr>
      <w:bookmarkStart w:id="6" w:name="_Toc109304967"/>
      <w:r w:rsidRPr="00A835A2">
        <w:rPr>
          <w:rFonts w:ascii="楷体" w:eastAsia="楷体" w:hAnsi="楷体" w:cs="宋体" w:hint="eastAsia"/>
          <w:b/>
          <w:bCs/>
          <w:szCs w:val="21"/>
        </w:rPr>
        <w:t>2.投标地点：“苏采云”系统（网址： http://jszfcg.jsczt.cn/）“报名详情”</w:t>
      </w:r>
    </w:p>
    <w:p w:rsidR="00B86F05" w:rsidRPr="00A835A2" w:rsidRDefault="00B86F05" w:rsidP="00B86F05">
      <w:pPr>
        <w:pStyle w:val="2"/>
        <w:spacing w:before="0" w:after="0" w:line="480" w:lineRule="auto"/>
        <w:rPr>
          <w:rFonts w:ascii="楷体" w:eastAsia="楷体" w:hAnsi="楷体" w:cs="宋体"/>
          <w:bCs w:val="0"/>
          <w:sz w:val="21"/>
          <w:szCs w:val="21"/>
        </w:rPr>
      </w:pPr>
      <w:r w:rsidRPr="00A835A2">
        <w:rPr>
          <w:rFonts w:ascii="楷体" w:eastAsia="楷体" w:hAnsi="楷体" w:cs="宋体" w:hint="eastAsia"/>
          <w:bCs w:val="0"/>
          <w:sz w:val="21"/>
          <w:szCs w:val="21"/>
        </w:rPr>
        <w:lastRenderedPageBreak/>
        <w:t>五、开启</w:t>
      </w:r>
      <w:bookmarkEnd w:id="6"/>
    </w:p>
    <w:p w:rsidR="00B86F05" w:rsidRPr="00A835A2" w:rsidRDefault="00B86F05" w:rsidP="00B86F05">
      <w:pPr>
        <w:pStyle w:val="a0"/>
        <w:spacing w:line="480" w:lineRule="auto"/>
        <w:rPr>
          <w:rFonts w:ascii="楷体" w:eastAsia="楷体" w:hAnsi="楷体" w:cs="宋体"/>
          <w:bCs/>
          <w:szCs w:val="21"/>
        </w:rPr>
      </w:pPr>
      <w:r w:rsidRPr="00A835A2">
        <w:rPr>
          <w:rFonts w:ascii="楷体" w:eastAsia="楷体" w:hAnsi="楷体" w:cs="宋体" w:hint="eastAsia"/>
          <w:szCs w:val="21"/>
        </w:rPr>
        <w:t>1.时间</w:t>
      </w:r>
      <w:bookmarkStart w:id="7" w:name="XMTBJSR_3"/>
      <w:r w:rsidRPr="00A835A2">
        <w:rPr>
          <w:rFonts w:ascii="楷体" w:eastAsia="楷体" w:hAnsi="楷体" w:cs="宋体" w:hint="eastAsia"/>
          <w:szCs w:val="21"/>
        </w:rPr>
        <w:t>：</w:t>
      </w:r>
      <w:r w:rsidRPr="00A835A2">
        <w:rPr>
          <w:rFonts w:ascii="楷体" w:eastAsia="楷体" w:hAnsi="楷体" w:cs="宋体"/>
          <w:bCs/>
          <w:szCs w:val="21"/>
          <w:u w:val="single"/>
        </w:rPr>
        <w:t>202</w:t>
      </w:r>
      <w:r w:rsidRPr="00A835A2">
        <w:rPr>
          <w:rFonts w:ascii="楷体" w:eastAsia="楷体" w:hAnsi="楷体" w:cs="宋体" w:hint="eastAsia"/>
          <w:bCs/>
          <w:szCs w:val="21"/>
          <w:u w:val="single"/>
        </w:rPr>
        <w:t>5</w:t>
      </w:r>
      <w:r w:rsidRPr="00A835A2">
        <w:rPr>
          <w:rFonts w:ascii="楷体" w:eastAsia="楷体" w:hAnsi="楷体" w:cs="宋体"/>
          <w:bCs/>
          <w:szCs w:val="21"/>
          <w:u w:val="single"/>
        </w:rPr>
        <w:t>年</w:t>
      </w:r>
      <w:r w:rsidRPr="00A835A2">
        <w:rPr>
          <w:rFonts w:ascii="楷体" w:eastAsia="楷体" w:hAnsi="楷体" w:cs="宋体" w:hint="eastAsia"/>
          <w:bCs/>
          <w:szCs w:val="21"/>
          <w:u w:val="single"/>
        </w:rPr>
        <w:t>0</w:t>
      </w:r>
      <w:r>
        <w:rPr>
          <w:rFonts w:ascii="楷体" w:eastAsia="楷体" w:hAnsi="楷体" w:cs="宋体"/>
          <w:bCs/>
          <w:szCs w:val="21"/>
          <w:u w:val="single"/>
        </w:rPr>
        <w:t>5</w:t>
      </w:r>
      <w:r w:rsidRPr="00A835A2">
        <w:rPr>
          <w:rFonts w:ascii="楷体" w:eastAsia="楷体" w:hAnsi="楷体" w:cs="宋体"/>
          <w:bCs/>
          <w:szCs w:val="21"/>
          <w:u w:val="single"/>
        </w:rPr>
        <w:t>月</w:t>
      </w:r>
      <w:r>
        <w:rPr>
          <w:rFonts w:ascii="楷体" w:eastAsia="楷体" w:hAnsi="楷体" w:cs="宋体"/>
          <w:bCs/>
          <w:szCs w:val="21"/>
          <w:u w:val="single"/>
        </w:rPr>
        <w:t>28</w:t>
      </w:r>
      <w:r w:rsidRPr="00A835A2">
        <w:rPr>
          <w:rFonts w:ascii="楷体" w:eastAsia="楷体" w:hAnsi="楷体" w:cs="宋体"/>
          <w:bCs/>
          <w:szCs w:val="21"/>
          <w:u w:val="single"/>
        </w:rPr>
        <w:t xml:space="preserve">日 </w:t>
      </w:r>
      <w:r w:rsidRPr="00A835A2">
        <w:rPr>
          <w:rFonts w:ascii="楷体" w:eastAsia="楷体" w:hAnsi="楷体" w:cs="宋体" w:hint="eastAsia"/>
          <w:bCs/>
          <w:szCs w:val="21"/>
          <w:u w:val="single"/>
        </w:rPr>
        <w:t xml:space="preserve">  09</w:t>
      </w:r>
      <w:r w:rsidRPr="00A835A2">
        <w:rPr>
          <w:rFonts w:ascii="楷体" w:eastAsia="楷体" w:hAnsi="楷体" w:cs="宋体"/>
          <w:bCs/>
          <w:szCs w:val="21"/>
          <w:u w:val="single"/>
        </w:rPr>
        <w:t>点</w:t>
      </w:r>
      <w:r w:rsidRPr="00A835A2">
        <w:rPr>
          <w:rFonts w:ascii="楷体" w:eastAsia="楷体" w:hAnsi="楷体" w:cs="宋体" w:hint="eastAsia"/>
          <w:bCs/>
          <w:szCs w:val="21"/>
          <w:u w:val="single"/>
        </w:rPr>
        <w:t>30</w:t>
      </w:r>
      <w:r w:rsidRPr="00A835A2">
        <w:rPr>
          <w:rFonts w:ascii="楷体" w:eastAsia="楷体" w:hAnsi="楷体" w:cs="宋体"/>
          <w:bCs/>
          <w:szCs w:val="21"/>
          <w:u w:val="single"/>
        </w:rPr>
        <w:t>分</w:t>
      </w:r>
      <w:bookmarkEnd w:id="7"/>
      <w:r w:rsidRPr="00A835A2">
        <w:rPr>
          <w:rFonts w:ascii="楷体" w:eastAsia="楷体" w:hAnsi="楷体" w:cs="宋体" w:hint="eastAsia"/>
          <w:bCs/>
          <w:szCs w:val="21"/>
        </w:rPr>
        <w:t>（北京时间）</w:t>
      </w:r>
    </w:p>
    <w:p w:rsidR="00B86F05" w:rsidRPr="00A835A2" w:rsidRDefault="00B86F05" w:rsidP="00B86F05">
      <w:pPr>
        <w:spacing w:line="480" w:lineRule="auto"/>
        <w:ind w:firstLineChars="200" w:firstLine="422"/>
        <w:rPr>
          <w:rFonts w:ascii="楷体" w:eastAsia="楷体" w:hAnsi="楷体" w:cs="宋体"/>
          <w:b/>
          <w:szCs w:val="21"/>
        </w:rPr>
      </w:pPr>
      <w:bookmarkStart w:id="8" w:name="_Toc109304968"/>
      <w:r w:rsidRPr="00A835A2">
        <w:rPr>
          <w:rFonts w:ascii="楷体" w:eastAsia="楷体" w:hAnsi="楷体" w:cs="宋体" w:hint="eastAsia"/>
          <w:b/>
          <w:szCs w:val="21"/>
        </w:rPr>
        <w:t>2.开标地点：“苏采云”系统（网址： http://jszfcg.jsczt.cn/）“开标大厅”</w:t>
      </w:r>
    </w:p>
    <w:p w:rsidR="00B86F05" w:rsidRPr="00A835A2" w:rsidRDefault="00B86F05" w:rsidP="00B86F05">
      <w:pPr>
        <w:pStyle w:val="2"/>
        <w:spacing w:before="0" w:after="0" w:line="480" w:lineRule="auto"/>
        <w:rPr>
          <w:rFonts w:ascii="楷体" w:eastAsia="楷体" w:hAnsi="楷体" w:cs="宋体"/>
          <w:bCs w:val="0"/>
          <w:sz w:val="21"/>
          <w:szCs w:val="21"/>
        </w:rPr>
      </w:pPr>
      <w:r w:rsidRPr="00A835A2">
        <w:rPr>
          <w:rFonts w:ascii="楷体" w:eastAsia="楷体" w:hAnsi="楷体" w:cs="宋体" w:hint="eastAsia"/>
          <w:bCs w:val="0"/>
          <w:sz w:val="21"/>
          <w:szCs w:val="21"/>
        </w:rPr>
        <w:t>六、公告期限</w:t>
      </w:r>
      <w:bookmarkEnd w:id="8"/>
    </w:p>
    <w:p w:rsidR="00B86F05" w:rsidRPr="00A835A2" w:rsidRDefault="00B86F05" w:rsidP="00B86F05">
      <w:pPr>
        <w:spacing w:line="480" w:lineRule="auto"/>
        <w:ind w:firstLineChars="200" w:firstLine="422"/>
        <w:rPr>
          <w:rFonts w:ascii="楷体" w:eastAsia="楷体" w:hAnsi="楷体" w:cs="宋体"/>
          <w:b/>
          <w:bCs/>
          <w:kern w:val="0"/>
          <w:szCs w:val="21"/>
        </w:rPr>
      </w:pPr>
      <w:r w:rsidRPr="00A835A2">
        <w:rPr>
          <w:rFonts w:ascii="楷体" w:eastAsia="楷体" w:hAnsi="楷体" w:cs="宋体" w:hint="eastAsia"/>
          <w:b/>
          <w:bCs/>
          <w:kern w:val="0"/>
          <w:szCs w:val="21"/>
        </w:rPr>
        <w:t>自本公告发布之日起5个工作日。</w:t>
      </w:r>
    </w:p>
    <w:p w:rsidR="00B86F05" w:rsidRPr="00A835A2" w:rsidRDefault="00B86F05" w:rsidP="00B86F05">
      <w:pPr>
        <w:pStyle w:val="2"/>
        <w:spacing w:before="0" w:after="0" w:line="480" w:lineRule="auto"/>
        <w:rPr>
          <w:rFonts w:ascii="楷体" w:eastAsia="楷体" w:hAnsi="楷体" w:cs="宋体"/>
          <w:sz w:val="21"/>
          <w:szCs w:val="21"/>
        </w:rPr>
      </w:pPr>
      <w:bookmarkStart w:id="9" w:name="_Toc109304969"/>
      <w:r w:rsidRPr="00A835A2">
        <w:rPr>
          <w:rFonts w:ascii="楷体" w:eastAsia="楷体" w:hAnsi="楷体" w:cs="宋体" w:hint="eastAsia"/>
          <w:sz w:val="21"/>
          <w:szCs w:val="21"/>
        </w:rPr>
        <w:t>七、其他补充事宜</w:t>
      </w:r>
      <w:bookmarkEnd w:id="9"/>
    </w:p>
    <w:p w:rsidR="00B86F05" w:rsidRPr="00A835A2" w:rsidRDefault="00B86F05" w:rsidP="00B86F05">
      <w:pPr>
        <w:spacing w:line="360" w:lineRule="auto"/>
        <w:ind w:firstLine="480"/>
        <w:jc w:val="left"/>
        <w:rPr>
          <w:rFonts w:ascii="楷体" w:eastAsia="楷体" w:hAnsi="楷体" w:cs="楷体"/>
          <w:sz w:val="24"/>
          <w:szCs w:val="24"/>
        </w:rPr>
      </w:pPr>
      <w:r w:rsidRPr="00A835A2">
        <w:rPr>
          <w:rFonts w:ascii="楷体" w:eastAsia="楷体" w:hAnsi="楷体" w:cs="楷体" w:hint="eastAsia"/>
          <w:sz w:val="24"/>
          <w:szCs w:val="24"/>
        </w:rPr>
        <w:t>1、有关招投标事务和本项目的补充公告，敬请关注本网站发布的信息（网址:http://gaoyou.yangzhou.gov.cn/gyzfcgw/）。</w:t>
      </w:r>
    </w:p>
    <w:p w:rsidR="00B86F05" w:rsidRPr="00A835A2" w:rsidRDefault="00B86F05" w:rsidP="00B86F05">
      <w:pPr>
        <w:pStyle w:val="2"/>
        <w:spacing w:before="0" w:after="0" w:line="480" w:lineRule="auto"/>
        <w:rPr>
          <w:rFonts w:ascii="楷体" w:eastAsia="楷体" w:hAnsi="楷体" w:cs="宋体"/>
          <w:bCs w:val="0"/>
          <w:sz w:val="21"/>
          <w:szCs w:val="21"/>
        </w:rPr>
      </w:pPr>
      <w:bookmarkStart w:id="10" w:name="_Toc109304970"/>
      <w:r w:rsidRPr="00A835A2">
        <w:rPr>
          <w:rFonts w:ascii="楷体" w:eastAsia="楷体" w:hAnsi="楷体" w:cs="宋体" w:hint="eastAsia"/>
          <w:bCs w:val="0"/>
          <w:sz w:val="21"/>
          <w:szCs w:val="21"/>
        </w:rPr>
        <w:t>八、本次竞争性磋商联系方式</w:t>
      </w:r>
      <w:bookmarkEnd w:id="10"/>
    </w:p>
    <w:p w:rsidR="00B86F05" w:rsidRPr="00A835A2" w:rsidRDefault="00B86F05" w:rsidP="00B86F05">
      <w:pPr>
        <w:pStyle w:val="a9"/>
        <w:spacing w:line="480" w:lineRule="auto"/>
        <w:ind w:firstLineChars="200" w:firstLine="420"/>
        <w:rPr>
          <w:rFonts w:ascii="楷体" w:eastAsia="楷体" w:hAnsi="楷体" w:cs="宋体"/>
          <w:sz w:val="21"/>
          <w:szCs w:val="21"/>
        </w:rPr>
      </w:pPr>
      <w:r w:rsidRPr="00A835A2">
        <w:rPr>
          <w:rFonts w:ascii="楷体" w:eastAsia="楷体" w:hAnsi="楷体" w:cs="宋体" w:hint="eastAsia"/>
          <w:sz w:val="21"/>
          <w:szCs w:val="21"/>
        </w:rPr>
        <w:t>1.采购人信息</w:t>
      </w:r>
    </w:p>
    <w:p w:rsidR="00B86F05" w:rsidRPr="00A835A2" w:rsidRDefault="00B86F05" w:rsidP="00B86F05">
      <w:pPr>
        <w:spacing w:line="480" w:lineRule="auto"/>
        <w:ind w:firstLineChars="200" w:firstLine="420"/>
        <w:jc w:val="left"/>
        <w:rPr>
          <w:rFonts w:ascii="楷体" w:eastAsia="楷体" w:hAnsi="楷体" w:cs="宋体"/>
          <w:szCs w:val="21"/>
        </w:rPr>
      </w:pPr>
      <w:r w:rsidRPr="00A835A2">
        <w:rPr>
          <w:rFonts w:ascii="楷体" w:eastAsia="楷体" w:hAnsi="楷体" w:cs="宋体" w:hint="eastAsia"/>
          <w:szCs w:val="21"/>
        </w:rPr>
        <w:t>名 称：</w:t>
      </w:r>
      <w:r>
        <w:rPr>
          <w:rFonts w:ascii="楷体" w:eastAsia="楷体" w:hAnsi="楷体" w:cs="宋体" w:hint="eastAsia"/>
          <w:szCs w:val="21"/>
          <w:u w:val="single"/>
        </w:rPr>
        <w:t>高邮市界首镇人民政府</w:t>
      </w:r>
    </w:p>
    <w:p w:rsidR="00B86F05" w:rsidRPr="00A835A2" w:rsidRDefault="00B86F05" w:rsidP="00B86F05">
      <w:pPr>
        <w:spacing w:line="480" w:lineRule="auto"/>
        <w:ind w:firstLineChars="200" w:firstLine="420"/>
        <w:jc w:val="left"/>
        <w:rPr>
          <w:rFonts w:ascii="楷体" w:eastAsia="楷体" w:hAnsi="楷体" w:cs="宋体"/>
          <w:szCs w:val="21"/>
          <w:u w:val="single"/>
        </w:rPr>
      </w:pPr>
      <w:r w:rsidRPr="00A835A2">
        <w:rPr>
          <w:rFonts w:ascii="楷体" w:eastAsia="楷体" w:hAnsi="楷体" w:cs="宋体" w:hint="eastAsia"/>
          <w:szCs w:val="21"/>
        </w:rPr>
        <w:t>地 址：</w:t>
      </w:r>
      <w:r w:rsidRPr="006F0D57">
        <w:rPr>
          <w:rFonts w:ascii="楷体" w:eastAsia="楷体" w:hAnsi="楷体" w:cs="宋体"/>
          <w:szCs w:val="21"/>
          <w:u w:val="single"/>
        </w:rPr>
        <w:t>高邮市界首镇甓湖路</w:t>
      </w:r>
    </w:p>
    <w:p w:rsidR="00B86F05" w:rsidRPr="00A835A2" w:rsidRDefault="00B86F05" w:rsidP="00B86F05">
      <w:pPr>
        <w:spacing w:line="480" w:lineRule="auto"/>
        <w:ind w:firstLineChars="200" w:firstLine="420"/>
        <w:jc w:val="left"/>
        <w:rPr>
          <w:rFonts w:ascii="楷体" w:eastAsia="楷体" w:hAnsi="楷体" w:cs="宋体"/>
          <w:szCs w:val="21"/>
          <w:u w:val="single"/>
        </w:rPr>
      </w:pPr>
      <w:r w:rsidRPr="00A835A2">
        <w:rPr>
          <w:rFonts w:ascii="楷体" w:eastAsia="楷体" w:hAnsi="楷体" w:cs="宋体" w:hint="eastAsia"/>
          <w:szCs w:val="21"/>
        </w:rPr>
        <w:t>联系人：</w:t>
      </w:r>
      <w:r w:rsidRPr="00B1732A">
        <w:rPr>
          <w:rFonts w:ascii="楷体" w:eastAsia="楷体" w:hAnsi="楷体" w:cs="宋体" w:hint="eastAsia"/>
          <w:szCs w:val="21"/>
          <w:u w:val="single"/>
        </w:rPr>
        <w:t>曹先生</w:t>
      </w:r>
    </w:p>
    <w:p w:rsidR="00B86F05" w:rsidRPr="00A835A2" w:rsidRDefault="00B86F05" w:rsidP="00B86F05">
      <w:pPr>
        <w:spacing w:line="480" w:lineRule="auto"/>
        <w:ind w:firstLineChars="200" w:firstLine="420"/>
        <w:jc w:val="left"/>
        <w:rPr>
          <w:rFonts w:ascii="楷体" w:eastAsia="楷体" w:hAnsi="楷体" w:cs="宋体"/>
          <w:szCs w:val="21"/>
          <w:u w:val="single"/>
        </w:rPr>
      </w:pPr>
      <w:r w:rsidRPr="00A835A2">
        <w:rPr>
          <w:rFonts w:ascii="楷体" w:eastAsia="楷体" w:hAnsi="楷体" w:cs="宋体" w:hint="eastAsia"/>
          <w:szCs w:val="21"/>
        </w:rPr>
        <w:t>联系方式：</w:t>
      </w:r>
      <w:r w:rsidRPr="00963C4F">
        <w:rPr>
          <w:rFonts w:ascii="楷体" w:eastAsia="楷体" w:hAnsi="楷体" w:cs="宋体"/>
          <w:kern w:val="0"/>
          <w:szCs w:val="21"/>
          <w:u w:val="single"/>
        </w:rPr>
        <w:t>13773440266</w:t>
      </w:r>
    </w:p>
    <w:p w:rsidR="00B86F05" w:rsidRPr="00A835A2" w:rsidRDefault="00B86F05" w:rsidP="00B86F05">
      <w:pPr>
        <w:pStyle w:val="a9"/>
        <w:spacing w:line="480" w:lineRule="auto"/>
        <w:ind w:firstLineChars="200" w:firstLine="420"/>
        <w:rPr>
          <w:rFonts w:ascii="楷体" w:eastAsia="楷体" w:hAnsi="楷体" w:cs="宋体"/>
          <w:sz w:val="21"/>
          <w:szCs w:val="21"/>
        </w:rPr>
      </w:pPr>
      <w:r w:rsidRPr="00A835A2">
        <w:rPr>
          <w:rFonts w:ascii="楷体" w:eastAsia="楷体" w:hAnsi="楷体" w:cs="宋体" w:hint="eastAsia"/>
          <w:sz w:val="21"/>
          <w:szCs w:val="21"/>
        </w:rPr>
        <w:t>2.代理公司信息</w:t>
      </w:r>
    </w:p>
    <w:p w:rsidR="00B86F05" w:rsidRPr="00A835A2" w:rsidRDefault="00B86F05" w:rsidP="00B86F05">
      <w:pPr>
        <w:pStyle w:val="a9"/>
        <w:spacing w:line="480" w:lineRule="auto"/>
        <w:ind w:firstLineChars="200" w:firstLine="420"/>
        <w:rPr>
          <w:rFonts w:ascii="楷体" w:eastAsia="楷体" w:hAnsi="楷体" w:cs="宋体"/>
          <w:sz w:val="21"/>
          <w:szCs w:val="21"/>
        </w:rPr>
      </w:pPr>
      <w:r w:rsidRPr="00A835A2">
        <w:rPr>
          <w:rFonts w:ascii="楷体" w:eastAsia="楷体" w:hAnsi="楷体" w:cs="宋体"/>
          <w:sz w:val="21"/>
          <w:szCs w:val="21"/>
        </w:rPr>
        <w:t>名</w:t>
      </w:r>
      <w:r w:rsidRPr="00A835A2">
        <w:rPr>
          <w:rFonts w:ascii="楷体" w:eastAsia="楷体" w:hAnsi="楷体" w:cs="宋体" w:hint="eastAsia"/>
          <w:sz w:val="21"/>
          <w:szCs w:val="21"/>
        </w:rPr>
        <w:t xml:space="preserve">  </w:t>
      </w:r>
      <w:r w:rsidRPr="00A835A2">
        <w:rPr>
          <w:rFonts w:ascii="楷体" w:eastAsia="楷体" w:hAnsi="楷体" w:cs="宋体"/>
          <w:sz w:val="21"/>
          <w:szCs w:val="21"/>
        </w:rPr>
        <w:t>称</w:t>
      </w:r>
      <w:r w:rsidRPr="00A835A2">
        <w:rPr>
          <w:rFonts w:ascii="楷体" w:eastAsia="楷体" w:hAnsi="楷体" w:cs="宋体" w:hint="eastAsia"/>
          <w:sz w:val="21"/>
          <w:szCs w:val="21"/>
        </w:rPr>
        <w:t>：</w:t>
      </w:r>
      <w:r w:rsidRPr="00A835A2">
        <w:rPr>
          <w:rFonts w:ascii="楷体" w:eastAsia="楷体" w:hAnsi="楷体" w:cs="宋体"/>
          <w:sz w:val="21"/>
          <w:szCs w:val="21"/>
          <w:u w:val="single"/>
        </w:rPr>
        <w:t>扬州兴佳工程造价咨询有限公司</w:t>
      </w:r>
    </w:p>
    <w:p w:rsidR="00B86F05" w:rsidRPr="00A835A2" w:rsidRDefault="00B86F05" w:rsidP="00B86F05">
      <w:pPr>
        <w:spacing w:line="360" w:lineRule="auto"/>
        <w:ind w:firstLine="480"/>
        <w:rPr>
          <w:rFonts w:ascii="楷体" w:eastAsia="楷体" w:hAnsi="楷体" w:cs="宋体"/>
          <w:kern w:val="0"/>
          <w:szCs w:val="21"/>
          <w:u w:val="single"/>
        </w:rPr>
      </w:pPr>
      <w:r w:rsidRPr="00A835A2">
        <w:rPr>
          <w:rFonts w:ascii="楷体" w:eastAsia="楷体" w:hAnsi="楷体" w:cs="宋体" w:hint="eastAsia"/>
          <w:szCs w:val="21"/>
        </w:rPr>
        <w:t>地  址：</w:t>
      </w:r>
      <w:r w:rsidRPr="00A835A2">
        <w:rPr>
          <w:rFonts w:ascii="楷体" w:eastAsia="楷体" w:hAnsi="楷体" w:cs="宋体" w:hint="eastAsia"/>
          <w:kern w:val="0"/>
          <w:szCs w:val="21"/>
          <w:u w:val="single"/>
        </w:rPr>
        <w:t>高邮市海潮东路108-1号（高邮金融大厦主楼13层）</w:t>
      </w:r>
    </w:p>
    <w:p w:rsidR="00B86F05" w:rsidRPr="00A835A2" w:rsidRDefault="00B86F05" w:rsidP="00B86F05">
      <w:pPr>
        <w:pStyle w:val="a9"/>
        <w:spacing w:line="480" w:lineRule="auto"/>
        <w:ind w:firstLineChars="202" w:firstLine="424"/>
        <w:rPr>
          <w:rFonts w:ascii="楷体" w:eastAsia="楷体" w:hAnsi="楷体" w:cs="宋体"/>
          <w:sz w:val="21"/>
          <w:szCs w:val="21"/>
          <w:u w:val="single"/>
        </w:rPr>
      </w:pPr>
      <w:r w:rsidRPr="00A835A2">
        <w:rPr>
          <w:rFonts w:ascii="楷体" w:eastAsia="楷体" w:hAnsi="楷体" w:cs="宋体" w:hint="eastAsia"/>
          <w:sz w:val="21"/>
          <w:szCs w:val="21"/>
        </w:rPr>
        <w:t>联系人：</w:t>
      </w:r>
      <w:r w:rsidRPr="00A835A2">
        <w:rPr>
          <w:rFonts w:ascii="楷体" w:eastAsia="楷体" w:hAnsi="楷体" w:cs="宋体" w:hint="eastAsia"/>
          <w:sz w:val="21"/>
          <w:szCs w:val="21"/>
          <w:u w:val="single"/>
        </w:rPr>
        <w:t>谢工</w:t>
      </w:r>
    </w:p>
    <w:p w:rsidR="00B86F05" w:rsidRPr="00A835A2" w:rsidRDefault="00B86F05" w:rsidP="00B86F05">
      <w:pPr>
        <w:pStyle w:val="a9"/>
        <w:spacing w:line="480" w:lineRule="auto"/>
        <w:ind w:firstLineChars="200" w:firstLine="420"/>
        <w:rPr>
          <w:rFonts w:ascii="楷体" w:eastAsia="楷体" w:hAnsi="楷体" w:cs="宋体"/>
          <w:sz w:val="21"/>
          <w:szCs w:val="21"/>
          <w:u w:val="single"/>
        </w:rPr>
      </w:pPr>
      <w:r w:rsidRPr="00A835A2">
        <w:rPr>
          <w:rFonts w:ascii="楷体" w:eastAsia="楷体" w:hAnsi="楷体" w:cs="宋体" w:hint="eastAsia"/>
          <w:bCs/>
          <w:sz w:val="21"/>
          <w:szCs w:val="21"/>
        </w:rPr>
        <w:t>联系方式：</w:t>
      </w:r>
      <w:r w:rsidRPr="00A835A2">
        <w:rPr>
          <w:rFonts w:ascii="楷体" w:eastAsia="楷体" w:hAnsi="楷体" w:cs="宋体" w:hint="eastAsia"/>
          <w:sz w:val="21"/>
          <w:szCs w:val="21"/>
          <w:u w:val="single"/>
        </w:rPr>
        <w:t>13813119468</w:t>
      </w:r>
    </w:p>
    <w:p w:rsidR="00B86F05" w:rsidRPr="00A835A2" w:rsidRDefault="00B86F05" w:rsidP="00B86F05">
      <w:pPr>
        <w:pStyle w:val="a9"/>
        <w:spacing w:line="480" w:lineRule="auto"/>
        <w:ind w:firstLineChars="200" w:firstLine="422"/>
        <w:rPr>
          <w:rFonts w:ascii="楷体" w:eastAsia="楷体" w:hAnsi="楷体" w:cs="宋体"/>
          <w:b/>
          <w:sz w:val="21"/>
          <w:szCs w:val="21"/>
        </w:rPr>
      </w:pPr>
      <w:r w:rsidRPr="00A835A2">
        <w:rPr>
          <w:rFonts w:ascii="楷体" w:eastAsia="楷体" w:hAnsi="楷体" w:cs="宋体" w:hint="eastAsia"/>
          <w:b/>
          <w:bCs/>
          <w:sz w:val="21"/>
          <w:szCs w:val="21"/>
        </w:rPr>
        <w:t>九、</w:t>
      </w:r>
      <w:r w:rsidRPr="00A835A2">
        <w:rPr>
          <w:rFonts w:ascii="楷体" w:eastAsia="楷体" w:hAnsi="楷体" w:cs="宋体" w:hint="eastAsia"/>
          <w:b/>
          <w:sz w:val="21"/>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https://www.crcrfsp.com）”向参与政府采购融资业务</w:t>
      </w:r>
      <w:r w:rsidRPr="00A835A2">
        <w:rPr>
          <w:rFonts w:ascii="楷体" w:eastAsia="楷体" w:hAnsi="楷体" w:cs="宋体" w:hint="eastAsia"/>
          <w:b/>
          <w:sz w:val="21"/>
          <w:szCs w:val="21"/>
        </w:rPr>
        <w:lastRenderedPageBreak/>
        <w:t>的金融机构申请线上融资，相关事宜可向市人民银行咨询，联系电话：0514-87936653。</w:t>
      </w:r>
    </w:p>
    <w:p w:rsidR="00B86F05" w:rsidRPr="00A835A2" w:rsidRDefault="00B86F05" w:rsidP="00B86F05">
      <w:pPr>
        <w:pStyle w:val="2"/>
        <w:spacing w:before="0" w:after="0" w:line="480" w:lineRule="auto"/>
        <w:ind w:firstLineChars="147" w:firstLine="310"/>
        <w:rPr>
          <w:rFonts w:ascii="楷体" w:eastAsia="楷体" w:hAnsi="楷体" w:cs="宋体"/>
          <w:sz w:val="21"/>
          <w:szCs w:val="21"/>
        </w:rPr>
      </w:pPr>
      <w:bookmarkStart w:id="11" w:name="_Toc109304971"/>
      <w:r w:rsidRPr="00A835A2">
        <w:rPr>
          <w:rFonts w:ascii="楷体" w:eastAsia="楷体" w:hAnsi="楷体" w:cs="宋体" w:hint="eastAsia"/>
          <w:sz w:val="21"/>
          <w:szCs w:val="21"/>
        </w:rPr>
        <w:t>十、其他</w:t>
      </w:r>
      <w:bookmarkEnd w:id="11"/>
    </w:p>
    <w:p w:rsidR="00B86F05" w:rsidRPr="00A835A2" w:rsidRDefault="00B86F05" w:rsidP="00B86F05">
      <w:pPr>
        <w:spacing w:line="480" w:lineRule="auto"/>
        <w:ind w:firstLineChars="200" w:firstLine="422"/>
        <w:rPr>
          <w:rFonts w:ascii="楷体" w:eastAsia="楷体" w:hAnsi="楷体"/>
          <w:b/>
          <w:bCs/>
        </w:rPr>
      </w:pPr>
      <w:r w:rsidRPr="00A835A2">
        <w:rPr>
          <w:rFonts w:ascii="楷体" w:eastAsia="楷体" w:hAnsi="楷体" w:hint="eastAsia"/>
          <w:b/>
          <w:bCs/>
        </w:rPr>
        <w:t>1.本次采购采用“政府采购管理交易系统（苏采云）”，招标、投标、评标和中标结果发布全程电子化，开标方式为不见面开标。供应商应当按照《政府采购管理交易系统（苏采云）供应商操作手册》参加投标活动。如供应商未按要求操作，由此所产生的风险由供应商自行承担。</w:t>
      </w:r>
    </w:p>
    <w:p w:rsidR="00B86F05" w:rsidRPr="00A835A2" w:rsidRDefault="00B86F05" w:rsidP="00B86F05">
      <w:pPr>
        <w:spacing w:line="480" w:lineRule="auto"/>
        <w:ind w:firstLineChars="200" w:firstLine="422"/>
        <w:rPr>
          <w:rFonts w:ascii="楷体" w:eastAsia="楷体" w:hAnsi="楷体" w:cs="宋体"/>
          <w:b/>
          <w:bCs/>
        </w:rPr>
      </w:pPr>
      <w:r w:rsidRPr="00A835A2">
        <w:rPr>
          <w:rFonts w:ascii="楷体" w:eastAsia="楷体" w:hAnsi="楷体" w:hint="eastAsia"/>
          <w:b/>
          <w:bCs/>
        </w:rPr>
        <w:t>2.</w:t>
      </w:r>
      <w:r w:rsidRPr="00A835A2">
        <w:rPr>
          <w:rFonts w:ascii="楷体" w:eastAsia="楷体" w:hAnsi="楷体" w:cs="宋体" w:hint="eastAsia"/>
          <w:b/>
          <w:bCs/>
        </w:rPr>
        <w:t>供应商如确定参加磋商，可自行下载采购文件及有关资料，按照《操作手册》进行注册，领取CA和办理电子签章，并按《操作手册》要求制作、上传电子投标文件，技术支持联系方式：</w:t>
      </w:r>
      <w:r w:rsidRPr="00A835A2">
        <w:rPr>
          <w:rFonts w:ascii="楷体" w:eastAsia="楷体" w:hAnsi="楷体" w:cs="宋体"/>
          <w:b/>
          <w:bCs/>
        </w:rPr>
        <w:t>13813140731</w:t>
      </w:r>
      <w:r w:rsidRPr="00A835A2">
        <w:rPr>
          <w:rFonts w:ascii="楷体" w:eastAsia="楷体" w:hAnsi="楷体" w:cs="宋体" w:hint="eastAsia"/>
          <w:b/>
          <w:bCs/>
        </w:rPr>
        <w:t>。</w:t>
      </w:r>
    </w:p>
    <w:p w:rsidR="00B86F05" w:rsidRPr="00A835A2" w:rsidRDefault="00B86F05" w:rsidP="00B86F05">
      <w:pPr>
        <w:widowControl/>
        <w:spacing w:line="480" w:lineRule="auto"/>
        <w:ind w:firstLineChars="200" w:firstLine="422"/>
        <w:jc w:val="left"/>
        <w:rPr>
          <w:rFonts w:ascii="楷体" w:eastAsia="楷体" w:hAnsi="楷体" w:cs="宋体"/>
          <w:b/>
        </w:rPr>
      </w:pPr>
      <w:r w:rsidRPr="00A835A2">
        <w:rPr>
          <w:rFonts w:ascii="楷体" w:eastAsia="楷体" w:hAnsi="楷体" w:cs="宋体" w:hint="eastAsia"/>
          <w:b/>
        </w:rPr>
        <w:t>3</w:t>
      </w:r>
      <w:r w:rsidRPr="00A835A2">
        <w:rPr>
          <w:rFonts w:ascii="楷体" w:eastAsia="楷体" w:hAnsi="楷体" w:cs="宋体"/>
          <w:b/>
        </w:rPr>
        <w:t>.</w:t>
      </w:r>
      <w:r w:rsidRPr="00A835A2">
        <w:rPr>
          <w:rFonts w:ascii="楷体" w:eastAsia="楷体" w:hAnsi="楷体" w:cs="宋体" w:hint="eastAsia"/>
          <w:b/>
        </w:rPr>
        <w:t>竞争性磋商、竞争性谈判、单一来源采购项目将与供应商就磋商（谈判）文件进行线上磋商（谈判），请供应商在开标前登录谷歌浏览器进入不见面大厅，并准备好耳麦和摄像设备。因供应商网络与电源不稳定、未按要求配置上述设备、上述设备发生故障等自身原因，导致磋商（谈判）失败，供应商自行承担其后果。</w:t>
      </w:r>
    </w:p>
    <w:p w:rsidR="00B86F05" w:rsidRPr="00A835A2" w:rsidRDefault="00B86F05" w:rsidP="00B86F05">
      <w:pPr>
        <w:widowControl/>
        <w:spacing w:line="480" w:lineRule="auto"/>
        <w:ind w:firstLineChars="200" w:firstLine="422"/>
        <w:jc w:val="left"/>
        <w:rPr>
          <w:rFonts w:ascii="楷体" w:eastAsia="楷体" w:hAnsi="楷体" w:cs="宋体"/>
          <w:b/>
        </w:rPr>
      </w:pPr>
      <w:r w:rsidRPr="00A835A2">
        <w:rPr>
          <w:rFonts w:ascii="楷体" w:eastAsia="楷体" w:hAnsi="楷体" w:cs="宋体"/>
          <w:b/>
        </w:rPr>
        <w:t>4</w:t>
      </w:r>
      <w:r w:rsidRPr="00A835A2">
        <w:rPr>
          <w:rFonts w:ascii="楷体" w:eastAsia="楷体" w:hAnsi="楷体" w:cs="宋体" w:hint="eastAsia"/>
          <w:b/>
        </w:rPr>
        <w:t>.潜在供应商对采购文件项目需求部分的询问、质疑请向采购人提出，由采购人负责答复。</w:t>
      </w:r>
    </w:p>
    <w:p w:rsidR="00B86F05" w:rsidRDefault="00B86F05" w:rsidP="00B86F05">
      <w:pPr>
        <w:spacing w:line="480" w:lineRule="auto"/>
        <w:ind w:firstLineChars="196" w:firstLine="413"/>
        <w:rPr>
          <w:rFonts w:ascii="楷体" w:eastAsia="楷体" w:hAnsi="楷体"/>
          <w:b/>
          <w:bCs/>
        </w:rPr>
      </w:pPr>
      <w:r w:rsidRPr="00A835A2">
        <w:rPr>
          <w:rFonts w:ascii="楷体" w:eastAsia="楷体" w:hAnsi="楷体" w:hint="eastAsia"/>
          <w:b/>
          <w:bCs/>
        </w:rPr>
        <w:t>5.落实好政府采购履约资金扶持政策。中标/成交供应商可凭政府采购合同办理融资贷款，详见江苏政府采购网“政采贷”专栏。”</w:t>
      </w:r>
    </w:p>
    <w:p w:rsidR="00B86F05" w:rsidRPr="006F17B4" w:rsidRDefault="00B86F05" w:rsidP="00B86F05">
      <w:pPr>
        <w:rPr>
          <w:rFonts w:ascii="楷体" w:eastAsia="楷体" w:hAnsi="楷体"/>
        </w:rPr>
      </w:pPr>
    </w:p>
    <w:p w:rsidR="00B86F05" w:rsidRPr="006F17B4" w:rsidRDefault="00B86F05" w:rsidP="00B86F05"/>
    <w:p w:rsidR="00B86F05" w:rsidRPr="00A835A2" w:rsidRDefault="00B86F05" w:rsidP="00B86F05">
      <w:pPr>
        <w:pStyle w:val="3"/>
        <w:spacing w:line="480" w:lineRule="auto"/>
        <w:ind w:firstLineChars="196" w:firstLine="413"/>
        <w:rPr>
          <w:rFonts w:ascii="楷体" w:eastAsia="楷体" w:hAnsi="楷体"/>
          <w:kern w:val="2"/>
          <w:sz w:val="21"/>
          <w:szCs w:val="22"/>
        </w:rPr>
      </w:pPr>
      <w:r w:rsidRPr="00A835A2">
        <w:rPr>
          <w:rFonts w:ascii="楷体" w:eastAsia="楷体" w:hAnsi="楷体" w:hint="eastAsia"/>
          <w:kern w:val="2"/>
          <w:sz w:val="21"/>
          <w:szCs w:val="22"/>
        </w:rPr>
        <w:lastRenderedPageBreak/>
        <w:t>6.</w:t>
      </w:r>
      <w:r w:rsidRPr="00A835A2">
        <w:rPr>
          <w:rFonts w:ascii="楷体" w:eastAsia="楷体" w:hAnsi="楷体"/>
          <w:kern w:val="2"/>
          <w:sz w:val="21"/>
          <w:szCs w:val="22"/>
        </w:rPr>
        <w:t>严格执行政府采购关于支持节能产品、环境标志产品的相关政策规定。如本次采购的产品属于财政部、国家发展改革委、生态环境部、市场监管总局等部门发布的节能产品、环境标志产品品目清单</w:t>
      </w:r>
      <w:r w:rsidRPr="00A835A2">
        <w:rPr>
          <w:rFonts w:ascii="楷体" w:eastAsia="楷体" w:hAnsi="楷体" w:hint="eastAsia"/>
          <w:kern w:val="2"/>
          <w:sz w:val="21"/>
          <w:szCs w:val="22"/>
        </w:rPr>
        <w:t>政府强制采购</w:t>
      </w:r>
      <w:r w:rsidRPr="00A835A2">
        <w:rPr>
          <w:rFonts w:ascii="楷体" w:eastAsia="楷体" w:hAnsi="楷体"/>
          <w:kern w:val="2"/>
          <w:sz w:val="21"/>
          <w:szCs w:val="22"/>
        </w:rPr>
        <w:t>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w:t>
      </w:r>
      <w:r w:rsidRPr="00A835A2">
        <w:rPr>
          <w:rFonts w:ascii="楷体" w:eastAsia="楷体" w:hAnsi="楷体" w:hint="eastAsia"/>
          <w:kern w:val="2"/>
          <w:sz w:val="21"/>
          <w:szCs w:val="22"/>
        </w:rPr>
        <w:t>政府</w:t>
      </w:r>
      <w:r w:rsidRPr="00A835A2">
        <w:rPr>
          <w:rFonts w:ascii="楷体" w:eastAsia="楷体" w:hAnsi="楷体"/>
          <w:kern w:val="2"/>
          <w:sz w:val="21"/>
          <w:szCs w:val="22"/>
        </w:rPr>
        <w:t>强制采购产品未提供认证证书的或认证证书提供不全的将视为未实质性响应采购要求。其他条件相同情况下，应当优先采购节能产品、环境</w:t>
      </w:r>
      <w:r w:rsidRPr="00A835A2">
        <w:rPr>
          <w:rFonts w:ascii="楷体" w:eastAsia="楷体" w:hAnsi="楷体" w:hint="eastAsia"/>
          <w:kern w:val="2"/>
          <w:sz w:val="21"/>
          <w:szCs w:val="22"/>
        </w:rPr>
        <w:t>标志产品。</w:t>
      </w:r>
    </w:p>
    <w:p w:rsidR="00B86F05" w:rsidRPr="00A835A2" w:rsidRDefault="00B86F05" w:rsidP="00B86F05">
      <w:pPr>
        <w:spacing w:line="480" w:lineRule="auto"/>
        <w:ind w:firstLineChars="200" w:firstLine="422"/>
        <w:rPr>
          <w:rFonts w:ascii="楷体" w:eastAsia="楷体" w:hAnsi="楷体"/>
          <w:b/>
          <w:bCs/>
        </w:rPr>
      </w:pPr>
      <w:r w:rsidRPr="00A835A2">
        <w:rPr>
          <w:rFonts w:ascii="楷体" w:eastAsia="楷体" w:hAnsi="楷体" w:hint="eastAsia"/>
          <w:b/>
          <w:bCs/>
        </w:rPr>
        <w:t>7.本次采购不收取保证金。</w:t>
      </w:r>
    </w:p>
    <w:p w:rsidR="00B86F05" w:rsidRPr="00A835A2" w:rsidRDefault="00B86F05" w:rsidP="00B86F05">
      <w:pPr>
        <w:spacing w:line="480" w:lineRule="auto"/>
        <w:ind w:firstLineChars="200" w:firstLine="422"/>
        <w:rPr>
          <w:rFonts w:ascii="楷体" w:eastAsia="楷体" w:hAnsi="楷体"/>
          <w:b/>
          <w:bCs/>
        </w:rPr>
      </w:pPr>
      <w:r w:rsidRPr="00A835A2">
        <w:rPr>
          <w:rFonts w:ascii="楷体" w:eastAsia="楷体" w:hAnsi="楷体" w:hint="eastAsia"/>
          <w:b/>
          <w:bCs/>
        </w:rPr>
        <w:t>8.有关本次采购的事项若存在变动或修改，敬请及时关注“扬州市政府采购网”、”江苏省政府采购网”发布的信息。</w:t>
      </w:r>
    </w:p>
    <w:p w:rsidR="00B86F05" w:rsidRPr="00A835A2" w:rsidRDefault="00B86F05" w:rsidP="00B86F05">
      <w:pPr>
        <w:spacing w:line="480" w:lineRule="auto"/>
        <w:ind w:firstLineChars="200" w:firstLine="422"/>
        <w:rPr>
          <w:rFonts w:ascii="楷体" w:eastAsia="楷体" w:hAnsi="楷体" w:cs="宋体"/>
          <w:b/>
          <w:i/>
          <w:iCs/>
          <w:u w:val="single"/>
        </w:rPr>
      </w:pPr>
      <w:r w:rsidRPr="00A835A2">
        <w:rPr>
          <w:rFonts w:ascii="楷体" w:eastAsia="楷体" w:hAnsi="楷体" w:cs="宋体" w:hint="eastAsia"/>
          <w:b/>
          <w:i/>
          <w:iCs/>
          <w:u w:val="single"/>
        </w:rPr>
        <w:t>9.本项目采购文件中所有斜体下划线部分为实质性条款，如不满足，则为无效响应。</w:t>
      </w:r>
    </w:p>
    <w:p w:rsidR="00B86F05" w:rsidRPr="00A835A2" w:rsidRDefault="00B86F05" w:rsidP="00B86F05">
      <w:pPr>
        <w:pStyle w:val="1"/>
        <w:spacing w:line="480" w:lineRule="auto"/>
        <w:jc w:val="center"/>
        <w:rPr>
          <w:rFonts w:ascii="楷体" w:eastAsia="楷体" w:hAnsi="楷体"/>
          <w:b w:val="0"/>
          <w:bCs w:val="0"/>
          <w:kern w:val="2"/>
          <w:sz w:val="21"/>
          <w:szCs w:val="22"/>
        </w:rPr>
      </w:pPr>
      <w:r w:rsidRPr="00A835A2">
        <w:rPr>
          <w:rFonts w:ascii="楷体" w:eastAsia="楷体" w:hAnsi="楷体" w:hint="eastAsia"/>
          <w:b w:val="0"/>
          <w:bCs w:val="0"/>
          <w:kern w:val="2"/>
          <w:sz w:val="21"/>
          <w:szCs w:val="22"/>
        </w:rPr>
        <w:t xml:space="preserve">                                        扬州兴佳工程造价咨询有限公司</w:t>
      </w:r>
    </w:p>
    <w:p w:rsidR="00F253FB" w:rsidRPr="00B86F05" w:rsidRDefault="00F253FB"/>
    <w:sectPr w:rsidR="00F253FB" w:rsidRPr="00B86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05" w:rsidRDefault="00B86F05" w:rsidP="00B86F05">
      <w:r>
        <w:separator/>
      </w:r>
    </w:p>
  </w:endnote>
  <w:endnote w:type="continuationSeparator" w:id="0">
    <w:p w:rsidR="00B86F05" w:rsidRDefault="00B86F05" w:rsidP="00B8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05" w:rsidRDefault="00B86F05" w:rsidP="00B86F05">
      <w:r>
        <w:separator/>
      </w:r>
    </w:p>
  </w:footnote>
  <w:footnote w:type="continuationSeparator" w:id="0">
    <w:p w:rsidR="00B86F05" w:rsidRDefault="00B86F05" w:rsidP="00B86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C1"/>
    <w:rsid w:val="005248C1"/>
    <w:rsid w:val="00B86F05"/>
    <w:rsid w:val="00F2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47AB05-41F4-4902-AD0A-F71ED159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B86F05"/>
    <w:pPr>
      <w:widowControl w:val="0"/>
      <w:jc w:val="both"/>
    </w:pPr>
    <w:rPr>
      <w:rFonts w:ascii="Times New Roman" w:eastAsia="宋体" w:hAnsi="Times New Roman" w:cs="Times New Roman"/>
    </w:rPr>
  </w:style>
  <w:style w:type="paragraph" w:styleId="1">
    <w:name w:val="heading 1"/>
    <w:basedOn w:val="a"/>
    <w:next w:val="a"/>
    <w:link w:val="10"/>
    <w:uiPriority w:val="99"/>
    <w:qFormat/>
    <w:rsid w:val="00B86F05"/>
    <w:pPr>
      <w:keepNext/>
      <w:keepLines/>
      <w:spacing w:before="340" w:after="330" w:line="578" w:lineRule="auto"/>
      <w:outlineLvl w:val="0"/>
    </w:pPr>
    <w:rPr>
      <w:rFonts w:ascii="Calibri" w:hAnsi="Calibri"/>
      <w:b/>
      <w:bCs/>
      <w:kern w:val="44"/>
      <w:sz w:val="44"/>
      <w:szCs w:val="44"/>
    </w:rPr>
  </w:style>
  <w:style w:type="paragraph" w:styleId="2">
    <w:name w:val="heading 2"/>
    <w:basedOn w:val="a"/>
    <w:next w:val="a0"/>
    <w:link w:val="20"/>
    <w:uiPriority w:val="9"/>
    <w:qFormat/>
    <w:rsid w:val="00B86F05"/>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qFormat/>
    <w:rsid w:val="00B86F05"/>
    <w:pPr>
      <w:keepNext/>
      <w:keepLines/>
      <w:spacing w:before="260" w:after="260" w:line="416" w:lineRule="auto"/>
      <w:outlineLvl w:val="2"/>
    </w:pPr>
    <w:rPr>
      <w:rFonts w:ascii="Calibri" w:hAnsi="Calibri"/>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86F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86F05"/>
    <w:rPr>
      <w:sz w:val="18"/>
      <w:szCs w:val="18"/>
    </w:rPr>
  </w:style>
  <w:style w:type="paragraph" w:styleId="a6">
    <w:name w:val="footer"/>
    <w:basedOn w:val="a"/>
    <w:link w:val="a7"/>
    <w:uiPriority w:val="99"/>
    <w:unhideWhenUsed/>
    <w:rsid w:val="00B86F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86F05"/>
    <w:rPr>
      <w:sz w:val="18"/>
      <w:szCs w:val="18"/>
    </w:rPr>
  </w:style>
  <w:style w:type="character" w:customStyle="1" w:styleId="10">
    <w:name w:val="标题 1 字符"/>
    <w:basedOn w:val="a1"/>
    <w:link w:val="1"/>
    <w:uiPriority w:val="99"/>
    <w:qFormat/>
    <w:rsid w:val="00B86F05"/>
    <w:rPr>
      <w:rFonts w:ascii="Calibri" w:eastAsia="宋体" w:hAnsi="Calibri" w:cs="Times New Roman"/>
      <w:b/>
      <w:bCs/>
      <w:kern w:val="44"/>
      <w:sz w:val="44"/>
      <w:szCs w:val="44"/>
    </w:rPr>
  </w:style>
  <w:style w:type="character" w:customStyle="1" w:styleId="20">
    <w:name w:val="标题 2 字符"/>
    <w:basedOn w:val="a1"/>
    <w:link w:val="2"/>
    <w:uiPriority w:val="9"/>
    <w:qFormat/>
    <w:rsid w:val="00B86F05"/>
    <w:rPr>
      <w:rFonts w:ascii="Cambria" w:eastAsia="宋体" w:hAnsi="Cambria" w:cs="Times New Roman"/>
      <w:b/>
      <w:bCs/>
      <w:kern w:val="0"/>
      <w:sz w:val="32"/>
      <w:szCs w:val="32"/>
    </w:rPr>
  </w:style>
  <w:style w:type="character" w:customStyle="1" w:styleId="30">
    <w:name w:val="标题 3 字符"/>
    <w:basedOn w:val="a1"/>
    <w:link w:val="3"/>
    <w:qFormat/>
    <w:rsid w:val="00B86F05"/>
    <w:rPr>
      <w:rFonts w:ascii="Calibri" w:eastAsia="宋体" w:hAnsi="Calibri" w:cs="Times New Roman"/>
      <w:b/>
      <w:bCs/>
      <w:kern w:val="0"/>
      <w:sz w:val="32"/>
      <w:szCs w:val="32"/>
    </w:rPr>
  </w:style>
  <w:style w:type="paragraph" w:styleId="a0">
    <w:name w:val="Normal Indent"/>
    <w:basedOn w:val="a"/>
    <w:link w:val="a8"/>
    <w:unhideWhenUsed/>
    <w:qFormat/>
    <w:rsid w:val="00B86F05"/>
    <w:pPr>
      <w:ind w:firstLineChars="200" w:firstLine="420"/>
    </w:pPr>
    <w:rPr>
      <w:rFonts w:ascii="Calibri" w:hAnsi="Calibri"/>
    </w:rPr>
  </w:style>
  <w:style w:type="paragraph" w:styleId="a9">
    <w:name w:val="Plain Text"/>
    <w:basedOn w:val="a"/>
    <w:link w:val="aa"/>
    <w:uiPriority w:val="99"/>
    <w:unhideWhenUsed/>
    <w:qFormat/>
    <w:rsid w:val="00B86F05"/>
    <w:rPr>
      <w:rFonts w:ascii="宋体" w:hAnsi="Courier New"/>
      <w:kern w:val="0"/>
      <w:sz w:val="20"/>
      <w:szCs w:val="20"/>
    </w:rPr>
  </w:style>
  <w:style w:type="character" w:customStyle="1" w:styleId="aa">
    <w:name w:val="纯文本 字符"/>
    <w:basedOn w:val="a1"/>
    <w:link w:val="a9"/>
    <w:uiPriority w:val="99"/>
    <w:qFormat/>
    <w:rsid w:val="00B86F05"/>
    <w:rPr>
      <w:rFonts w:ascii="宋体" w:eastAsia="宋体" w:hAnsi="Courier New" w:cs="Times New Roman"/>
      <w:kern w:val="0"/>
      <w:sz w:val="20"/>
      <w:szCs w:val="20"/>
    </w:rPr>
  </w:style>
  <w:style w:type="character" w:customStyle="1" w:styleId="a8">
    <w:name w:val="正文缩进 字符"/>
    <w:link w:val="a0"/>
    <w:qFormat/>
    <w:rsid w:val="00B86F05"/>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522</Words>
  <Characters>2979</Characters>
  <Application>Microsoft Office Word</Application>
  <DocSecurity>0</DocSecurity>
  <Lines>24</Lines>
  <Paragraphs>6</Paragraphs>
  <ScaleCrop>false</ScaleCrop>
  <Company>jxkj</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4</cp:revision>
  <dcterms:created xsi:type="dcterms:W3CDTF">2025-05-16T07:37:00Z</dcterms:created>
  <dcterms:modified xsi:type="dcterms:W3CDTF">2025-05-16T07:37:00Z</dcterms:modified>
</cp:coreProperties>
</file>