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35A52D">
      <w:pPr>
        <w:spacing w:before="140" w:line="224" w:lineRule="auto"/>
        <w:jc w:val="center"/>
        <w:rPr>
          <w:rFonts w:ascii="宋体" w:hAnsi="宋体" w:eastAsia="宋体" w:cs="宋体"/>
          <w:sz w:val="43"/>
          <w:szCs w:val="43"/>
        </w:rPr>
      </w:pPr>
      <w:r>
        <w:rPr>
          <w:rFonts w:hint="eastAsia" w:ascii="宋体" w:hAnsi="宋体" w:eastAsia="宋体" w:cs="宋体"/>
          <w:b/>
          <w:bCs/>
          <w:spacing w:val="4"/>
          <w:sz w:val="47"/>
          <w:szCs w:val="47"/>
        </w:rPr>
        <w:t>江苏中建业工程项目管理咨询有限公司</w:t>
      </w:r>
    </w:p>
    <w:p w14:paraId="3419CB8A">
      <w:pPr>
        <w:spacing w:line="360" w:lineRule="auto"/>
      </w:pPr>
    </w:p>
    <w:p w14:paraId="2070B909">
      <w:pPr>
        <w:spacing w:before="65" w:line="228" w:lineRule="auto"/>
        <w:jc w:val="center"/>
        <w:rPr>
          <w:rFonts w:ascii="宋体" w:hAnsi="宋体" w:eastAsia="宋体" w:cs="宋体"/>
          <w:sz w:val="20"/>
          <w:szCs w:val="20"/>
        </w:rPr>
      </w:pPr>
      <w:r>
        <w:rPr>
          <w:rFonts w:hint="eastAsia" w:ascii="宋体" w:hAnsi="宋体" w:eastAsia="宋体" w:cs="宋体"/>
          <w:spacing w:val="7"/>
          <w:sz w:val="24"/>
          <w:szCs w:val="24"/>
        </w:rPr>
        <w:t>苏中建询[2024]</w:t>
      </w:r>
      <w:r>
        <w:rPr>
          <w:rFonts w:hint="eastAsia" w:ascii="宋体" w:hAnsi="宋体" w:eastAsia="宋体" w:cs="宋体"/>
          <w:spacing w:val="7"/>
          <w:sz w:val="24"/>
          <w:szCs w:val="24"/>
          <w:lang w:val="en-US" w:eastAsia="zh-CN"/>
        </w:rPr>
        <w:t>247</w:t>
      </w:r>
      <w:r>
        <w:rPr>
          <w:rFonts w:hint="eastAsia" w:ascii="宋体" w:hAnsi="宋体" w:eastAsia="宋体" w:cs="宋体"/>
          <w:spacing w:val="7"/>
          <w:sz w:val="24"/>
          <w:szCs w:val="24"/>
        </w:rPr>
        <w:t>号</w:t>
      </w:r>
    </w:p>
    <w:p w14:paraId="5A8F6766">
      <w:pPr>
        <w:spacing w:before="102" w:line="30" w:lineRule="exact"/>
        <w:textAlignment w:val="center"/>
      </w:pPr>
      <w:r>
        <w:drawing>
          <wp:inline distT="0" distB="0" distL="0" distR="0">
            <wp:extent cx="5655310" cy="1905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
                    <a:stretch>
                      <a:fillRect/>
                    </a:stretch>
                  </pic:blipFill>
                  <pic:spPr>
                    <a:xfrm>
                      <a:off x="0" y="0"/>
                      <a:ext cx="5655944" cy="19050"/>
                    </a:xfrm>
                    <a:prstGeom prst="rect">
                      <a:avLst/>
                    </a:prstGeom>
                  </pic:spPr>
                </pic:pic>
              </a:graphicData>
            </a:graphic>
          </wp:inline>
        </w:drawing>
      </w:r>
    </w:p>
    <w:p w14:paraId="45AD283C">
      <w:pPr>
        <w:spacing w:line="297" w:lineRule="auto"/>
        <w:rPr>
          <w:rFonts w:hint="eastAsia" w:eastAsia="宋体"/>
          <w:lang w:val="en-US" w:eastAsia="zh-CN"/>
        </w:rPr>
      </w:pPr>
    </w:p>
    <w:p w14:paraId="36B7AAE8">
      <w:pPr>
        <w:spacing w:before="101" w:line="225" w:lineRule="auto"/>
        <w:jc w:val="center"/>
        <w:rPr>
          <w:rFonts w:ascii="宋体" w:hAnsi="宋体" w:eastAsia="宋体" w:cs="宋体"/>
          <w:sz w:val="31"/>
          <w:szCs w:val="31"/>
        </w:rPr>
      </w:pPr>
      <w:r>
        <w:rPr>
          <w:rFonts w:ascii="宋体" w:hAnsi="宋体" w:eastAsia="宋体" w:cs="宋体"/>
          <w:spacing w:val="18"/>
          <w:sz w:val="31"/>
          <w:szCs w:val="31"/>
          <w14:textOutline w14:w="5791" w14:cap="sq" w14:cmpd="sng" w14:algn="ctr">
            <w14:solidFill>
              <w14:srgbClr w14:val="000000"/>
            </w14:solidFill>
            <w14:prstDash w14:val="solid"/>
            <w14:bevel/>
          </w14:textOutline>
        </w:rPr>
        <w:t>关</w:t>
      </w:r>
      <w:r>
        <w:rPr>
          <w:rFonts w:ascii="宋体" w:hAnsi="宋体" w:eastAsia="宋体" w:cs="宋体"/>
          <w:spacing w:val="11"/>
          <w:sz w:val="31"/>
          <w:szCs w:val="31"/>
          <w14:textOutline w14:w="5791" w14:cap="sq" w14:cmpd="sng" w14:algn="ctr">
            <w14:solidFill>
              <w14:srgbClr w14:val="000000"/>
            </w14:solidFill>
            <w14:prstDash w14:val="solid"/>
            <w14:bevel/>
          </w14:textOutline>
        </w:rPr>
        <w:t>于</w:t>
      </w:r>
      <w:r>
        <w:rPr>
          <w:rFonts w:hint="eastAsia" w:ascii="宋体" w:hAnsi="宋体" w:eastAsia="宋体" w:cs="宋体"/>
          <w:spacing w:val="9"/>
          <w:sz w:val="31"/>
          <w:szCs w:val="31"/>
          <w14:textOutline w14:w="5791" w14:cap="sq" w14:cmpd="sng" w14:algn="ctr">
            <w14:solidFill>
              <w14:srgbClr w14:val="000000"/>
            </w14:solidFill>
            <w14:prstDash w14:val="solid"/>
            <w14:bevel/>
          </w14:textOutline>
        </w:rPr>
        <w:t>高邮市马棚街道常青墓园建设工程</w:t>
      </w:r>
      <w:r>
        <w:rPr>
          <w:rFonts w:hint="eastAsia" w:ascii="宋体" w:hAnsi="宋体" w:eastAsia="宋体" w:cs="宋体"/>
          <w:spacing w:val="9"/>
          <w:sz w:val="31"/>
          <w:szCs w:val="31"/>
          <w:lang w:val="en-US" w:eastAsia="zh-CN"/>
          <w14:textOutline w14:w="5791" w14:cap="sq" w14:cmpd="sng" w14:algn="ctr">
            <w14:solidFill>
              <w14:srgbClr w14:val="000000"/>
            </w14:solidFill>
            <w14:prstDash w14:val="solid"/>
            <w14:bevel/>
          </w14:textOutline>
        </w:rPr>
        <w:t>二</w:t>
      </w:r>
      <w:r>
        <w:rPr>
          <w:rFonts w:hint="eastAsia" w:ascii="宋体" w:hAnsi="宋体" w:eastAsia="宋体" w:cs="宋体"/>
          <w:spacing w:val="9"/>
          <w:sz w:val="31"/>
          <w:szCs w:val="31"/>
          <w14:textOutline w14:w="5791" w14:cap="sq" w14:cmpd="sng" w14:algn="ctr">
            <w14:solidFill>
              <w14:srgbClr w14:val="000000"/>
            </w14:solidFill>
            <w14:prstDash w14:val="solid"/>
            <w14:bevel/>
          </w14:textOutline>
        </w:rPr>
        <w:t>期</w:t>
      </w:r>
      <w:r>
        <w:rPr>
          <w:rFonts w:hint="eastAsia" w:ascii="宋体" w:hAnsi="宋体" w:eastAsia="宋体" w:cs="宋体"/>
          <w:spacing w:val="9"/>
          <w:sz w:val="31"/>
          <w:szCs w:val="31"/>
          <w:lang w:val="en-US" w:eastAsia="zh-CN"/>
          <w14:textOutline w14:w="5791" w14:cap="sq" w14:cmpd="sng" w14:algn="ctr">
            <w14:solidFill>
              <w14:srgbClr w14:val="000000"/>
            </w14:solidFill>
            <w14:prstDash w14:val="solid"/>
            <w14:bevel/>
          </w14:textOutline>
        </w:rPr>
        <w:t xml:space="preserve">                      </w:t>
      </w:r>
      <w:r>
        <w:rPr>
          <w:rFonts w:ascii="宋体" w:hAnsi="宋体" w:eastAsia="宋体" w:cs="宋体"/>
          <w:spacing w:val="17"/>
          <w:sz w:val="31"/>
          <w:szCs w:val="31"/>
          <w14:textOutline w14:w="5791" w14:cap="sq" w14:cmpd="sng" w14:algn="ctr">
            <w14:solidFill>
              <w14:srgbClr w14:val="000000"/>
            </w14:solidFill>
            <w14:prstDash w14:val="solid"/>
            <w14:bevel/>
          </w14:textOutline>
        </w:rPr>
        <w:t>工</w:t>
      </w:r>
      <w:r>
        <w:rPr>
          <w:rFonts w:ascii="宋体" w:hAnsi="宋体" w:eastAsia="宋体" w:cs="宋体"/>
          <w:spacing w:val="10"/>
          <w:sz w:val="31"/>
          <w:szCs w:val="31"/>
          <w14:textOutline w14:w="5791" w14:cap="sq" w14:cmpd="sng" w14:algn="ctr">
            <w14:solidFill>
              <w14:srgbClr w14:val="000000"/>
            </w14:solidFill>
            <w14:prstDash w14:val="solid"/>
            <w14:bevel/>
          </w14:textOutline>
        </w:rPr>
        <w:t>程量清单及最高投标限价编制咨询成果报告书</w:t>
      </w:r>
    </w:p>
    <w:p w14:paraId="404315FA">
      <w:pPr>
        <w:spacing w:line="418" w:lineRule="auto"/>
      </w:pPr>
    </w:p>
    <w:p w14:paraId="21ED69F7">
      <w:pPr>
        <w:spacing w:before="65" w:line="540" w:lineRule="exact"/>
        <w:ind w:left="34"/>
        <w:rPr>
          <w:rFonts w:ascii="宋体" w:hAnsi="宋体" w:eastAsia="宋体" w:cs="宋体"/>
          <w:spacing w:val="20"/>
          <w:sz w:val="24"/>
          <w:szCs w:val="24"/>
        </w:rPr>
      </w:pPr>
      <w:r>
        <w:rPr>
          <w:rFonts w:hint="eastAsia" w:ascii="宋体" w:hAnsi="宋体" w:eastAsia="宋体" w:cs="宋体"/>
          <w:spacing w:val="20"/>
          <w:sz w:val="24"/>
          <w:szCs w:val="24"/>
        </w:rPr>
        <w:t>江苏省高邮经济开发区管理委员会：</w:t>
      </w:r>
    </w:p>
    <w:p w14:paraId="72493C85">
      <w:pPr>
        <w:spacing w:before="77" w:line="540" w:lineRule="exact"/>
        <w:ind w:left="128" w:right="150" w:firstLine="510"/>
        <w:rPr>
          <w:rFonts w:ascii="宋体" w:hAnsi="宋体" w:eastAsia="宋体" w:cs="宋体"/>
          <w:sz w:val="24"/>
          <w:szCs w:val="24"/>
        </w:rPr>
      </w:pPr>
      <w:r>
        <w:rPr>
          <w:rFonts w:hint="eastAsia" w:ascii="宋体" w:hAnsi="宋体" w:eastAsia="宋体" w:cs="宋体"/>
          <w:spacing w:val="20"/>
          <w:sz w:val="24"/>
          <w:szCs w:val="24"/>
        </w:rPr>
        <w:t>我公司</w:t>
      </w:r>
      <w:r>
        <w:rPr>
          <w:rFonts w:hint="eastAsia" w:ascii="宋体" w:hAnsi="宋体" w:eastAsia="宋体" w:cs="宋体"/>
          <w:spacing w:val="10"/>
          <w:sz w:val="24"/>
          <w:szCs w:val="24"/>
        </w:rPr>
        <w:t>受贵单位委托，为高邮市马棚街道常青墓园建设工程</w:t>
      </w:r>
      <w:r>
        <w:rPr>
          <w:rFonts w:hint="eastAsia" w:ascii="宋体" w:hAnsi="宋体" w:eastAsia="宋体" w:cs="宋体"/>
          <w:spacing w:val="10"/>
          <w:sz w:val="24"/>
          <w:szCs w:val="24"/>
          <w:lang w:val="en-US" w:eastAsia="zh-CN"/>
        </w:rPr>
        <w:t>二</w:t>
      </w:r>
      <w:r>
        <w:rPr>
          <w:rFonts w:hint="eastAsia" w:ascii="宋体" w:hAnsi="宋体" w:eastAsia="宋体" w:cs="宋体"/>
          <w:spacing w:val="10"/>
          <w:sz w:val="24"/>
          <w:szCs w:val="24"/>
        </w:rPr>
        <w:t>期编制工程量</w:t>
      </w:r>
      <w:r>
        <w:rPr>
          <w:rFonts w:hint="eastAsia" w:ascii="宋体" w:hAnsi="宋体" w:eastAsia="宋体" w:cs="宋体"/>
          <w:spacing w:val="13"/>
          <w:sz w:val="24"/>
          <w:szCs w:val="24"/>
        </w:rPr>
        <w:t>清</w:t>
      </w:r>
      <w:r>
        <w:rPr>
          <w:rFonts w:hint="eastAsia" w:ascii="宋体" w:hAnsi="宋体" w:eastAsia="宋体" w:cs="宋体"/>
          <w:spacing w:val="9"/>
          <w:sz w:val="24"/>
          <w:szCs w:val="24"/>
        </w:rPr>
        <w:t>单及最高投标限价。现将最高投标限价情况报告如下：</w:t>
      </w:r>
    </w:p>
    <w:p w14:paraId="6B6B6232">
      <w:pPr>
        <w:tabs>
          <w:tab w:val="left" w:pos="420"/>
        </w:tabs>
        <w:spacing w:before="78" w:line="540" w:lineRule="exact"/>
        <w:ind w:right="146" w:firstLine="512" w:firstLineChars="200"/>
        <w:rPr>
          <w:rFonts w:ascii="宋体" w:hAnsi="宋体" w:eastAsia="宋体" w:cs="宋体"/>
          <w:sz w:val="24"/>
          <w:szCs w:val="24"/>
        </w:rPr>
      </w:pPr>
      <w:r>
        <w:rPr>
          <w:rFonts w:hint="eastAsia" w:ascii="宋体" w:hAnsi="宋体" w:eastAsia="宋体" w:cs="宋体"/>
          <w:spacing w:val="8"/>
          <w:sz w:val="24"/>
          <w:szCs w:val="24"/>
        </w:rPr>
        <w:t>一</w:t>
      </w:r>
      <w:r>
        <w:rPr>
          <w:rFonts w:hint="eastAsia" w:ascii="宋体" w:hAnsi="宋体" w:eastAsia="宋体" w:cs="宋体"/>
          <w:spacing w:val="7"/>
          <w:sz w:val="24"/>
          <w:szCs w:val="24"/>
        </w:rPr>
        <w:t>、工程概况</w:t>
      </w:r>
      <w:r>
        <w:rPr>
          <w:rFonts w:hint="eastAsia" w:ascii="宋体" w:hAnsi="宋体" w:eastAsia="宋体" w:cs="宋体"/>
          <w:sz w:val="24"/>
          <w:szCs w:val="24"/>
        </w:rPr>
        <w:t xml:space="preserve">                                    </w:t>
      </w:r>
    </w:p>
    <w:p w14:paraId="1DB0854C">
      <w:pPr>
        <w:tabs>
          <w:tab w:val="left" w:pos="420"/>
        </w:tabs>
        <w:spacing w:before="78" w:line="540" w:lineRule="exact"/>
        <w:ind w:right="146" w:firstLine="560" w:firstLineChars="200"/>
        <w:rPr>
          <w:rFonts w:ascii="宋体" w:hAnsi="宋体" w:eastAsia="宋体" w:cs="宋体"/>
          <w:spacing w:val="8"/>
          <w:sz w:val="24"/>
          <w:szCs w:val="24"/>
        </w:rPr>
      </w:pPr>
      <w:r>
        <w:rPr>
          <w:rFonts w:hint="eastAsia" w:ascii="宋体" w:hAnsi="宋体" w:eastAsia="宋体" w:cs="宋体"/>
          <w:spacing w:val="20"/>
          <w:sz w:val="24"/>
          <w:szCs w:val="24"/>
        </w:rPr>
        <w:t>建设项目的建设地点位于高邮市马棚街道、主要工程内容景观土建工程、常青墓园壁葬墙及节地葬工程</w:t>
      </w:r>
      <w:r>
        <w:rPr>
          <w:rFonts w:hint="eastAsia" w:ascii="宋体" w:hAnsi="宋体" w:eastAsia="宋体" w:cs="宋体"/>
          <w:spacing w:val="20"/>
          <w:sz w:val="24"/>
          <w:szCs w:val="24"/>
          <w:lang w:eastAsia="zh-CN"/>
        </w:rPr>
        <w:t>（</w:t>
      </w:r>
      <w:r>
        <w:rPr>
          <w:rFonts w:hint="eastAsia" w:ascii="宋体" w:hAnsi="宋体" w:eastAsia="宋体" w:cs="宋体"/>
          <w:spacing w:val="20"/>
          <w:sz w:val="24"/>
          <w:szCs w:val="24"/>
          <w:lang w:val="en-US" w:eastAsia="zh-CN"/>
        </w:rPr>
        <w:t>壁葬1455个、同一期节地葬50个、二期472座</w:t>
      </w:r>
      <w:r>
        <w:rPr>
          <w:rFonts w:hint="eastAsia" w:ascii="宋体" w:hAnsi="宋体" w:eastAsia="宋体" w:cs="宋体"/>
          <w:spacing w:val="20"/>
          <w:sz w:val="24"/>
          <w:szCs w:val="24"/>
          <w:lang w:eastAsia="zh-CN"/>
        </w:rPr>
        <w:t>）</w:t>
      </w:r>
      <w:r>
        <w:rPr>
          <w:rFonts w:hint="eastAsia" w:ascii="宋体" w:hAnsi="宋体" w:eastAsia="宋体" w:cs="宋体"/>
          <w:spacing w:val="20"/>
          <w:sz w:val="24"/>
          <w:szCs w:val="24"/>
        </w:rPr>
        <w:t>、沟槽排水及土方工程</w:t>
      </w:r>
      <w:r>
        <w:rPr>
          <w:rFonts w:hint="eastAsia" w:ascii="宋体" w:hAnsi="宋体" w:eastAsia="宋体" w:cs="宋体"/>
          <w:spacing w:val="20"/>
          <w:sz w:val="24"/>
          <w:szCs w:val="24"/>
          <w:lang w:eastAsia="zh-CN"/>
        </w:rPr>
        <w:t>、绿化工程、室外亮化安装工程、室外智能化安装工程、室外消防给水安装工程</w:t>
      </w:r>
      <w:r>
        <w:rPr>
          <w:rFonts w:hint="eastAsia" w:ascii="宋体" w:hAnsi="宋体" w:eastAsia="宋体" w:cs="宋体"/>
          <w:spacing w:val="20"/>
          <w:sz w:val="24"/>
          <w:szCs w:val="24"/>
        </w:rPr>
        <w:t>。</w:t>
      </w:r>
    </w:p>
    <w:p w14:paraId="1C404B44">
      <w:pPr>
        <w:spacing w:before="1" w:line="540" w:lineRule="exact"/>
        <w:ind w:firstLine="512" w:firstLineChars="200"/>
        <w:rPr>
          <w:rFonts w:ascii="宋体" w:hAnsi="宋体" w:eastAsia="宋体" w:cs="宋体"/>
          <w:sz w:val="24"/>
          <w:szCs w:val="24"/>
        </w:rPr>
      </w:pPr>
      <w:r>
        <w:rPr>
          <w:rFonts w:hint="eastAsia" w:ascii="宋体" w:hAnsi="宋体" w:eastAsia="宋体" w:cs="宋体"/>
          <w:spacing w:val="8"/>
          <w:sz w:val="24"/>
          <w:szCs w:val="24"/>
        </w:rPr>
        <w:t>二</w:t>
      </w:r>
      <w:r>
        <w:rPr>
          <w:rFonts w:hint="eastAsia" w:ascii="宋体" w:hAnsi="宋体" w:eastAsia="宋体" w:cs="宋体"/>
          <w:spacing w:val="7"/>
          <w:sz w:val="24"/>
          <w:szCs w:val="24"/>
        </w:rPr>
        <w:t>、编制依据</w:t>
      </w:r>
    </w:p>
    <w:p w14:paraId="43D0F315">
      <w:pPr>
        <w:spacing w:before="79" w:line="540" w:lineRule="exact"/>
        <w:ind w:right="152" w:firstLine="528" w:firstLineChars="200"/>
        <w:rPr>
          <w:rFonts w:ascii="宋体" w:hAnsi="宋体" w:eastAsia="宋体" w:cs="宋体"/>
          <w:sz w:val="24"/>
          <w:szCs w:val="24"/>
        </w:rPr>
      </w:pPr>
      <w:r>
        <w:rPr>
          <w:rFonts w:hint="eastAsia" w:ascii="宋体" w:hAnsi="宋体" w:eastAsia="宋体" w:cs="宋体"/>
          <w:spacing w:val="12"/>
          <w:sz w:val="24"/>
          <w:szCs w:val="24"/>
        </w:rPr>
        <w:t>1、</w:t>
      </w:r>
      <w:r>
        <w:rPr>
          <w:rFonts w:hint="eastAsia" w:ascii="宋体" w:hAnsi="宋体" w:eastAsia="宋体" w:cs="宋体"/>
          <w:spacing w:val="10"/>
          <w:sz w:val="24"/>
          <w:szCs w:val="24"/>
        </w:rPr>
        <w:t>高邮市马棚街道常青墓园建设工程</w:t>
      </w:r>
      <w:r>
        <w:rPr>
          <w:rFonts w:hint="eastAsia" w:ascii="宋体" w:hAnsi="宋体" w:eastAsia="宋体" w:cs="宋体"/>
          <w:spacing w:val="10"/>
          <w:sz w:val="24"/>
          <w:szCs w:val="24"/>
          <w:lang w:val="en-US" w:eastAsia="zh-CN"/>
        </w:rPr>
        <w:t>二</w:t>
      </w:r>
      <w:r>
        <w:rPr>
          <w:rFonts w:hint="eastAsia" w:ascii="宋体" w:hAnsi="宋体" w:eastAsia="宋体" w:cs="宋体"/>
          <w:spacing w:val="10"/>
          <w:sz w:val="24"/>
          <w:szCs w:val="24"/>
        </w:rPr>
        <w:t>期招标人统一口径</w:t>
      </w:r>
      <w:r>
        <w:rPr>
          <w:rFonts w:hint="eastAsia" w:ascii="宋体" w:hAnsi="宋体" w:eastAsia="宋体" w:cs="宋体"/>
          <w:spacing w:val="4"/>
          <w:sz w:val="24"/>
          <w:szCs w:val="24"/>
        </w:rPr>
        <w:t>；</w:t>
      </w:r>
    </w:p>
    <w:p w14:paraId="6C813EB4">
      <w:pPr>
        <w:spacing w:before="1" w:line="540" w:lineRule="exact"/>
        <w:ind w:firstLine="536" w:firstLineChars="200"/>
        <w:rPr>
          <w:rFonts w:ascii="宋体" w:hAnsi="宋体" w:eastAsia="宋体" w:cs="宋体"/>
          <w:sz w:val="24"/>
          <w:szCs w:val="24"/>
        </w:rPr>
      </w:pPr>
      <w:r>
        <w:rPr>
          <w:rFonts w:hint="eastAsia" w:ascii="宋体" w:hAnsi="宋体" w:eastAsia="宋体" w:cs="宋体"/>
          <w:spacing w:val="14"/>
          <w:sz w:val="24"/>
          <w:szCs w:val="24"/>
        </w:rPr>
        <w:t>2、</w:t>
      </w:r>
      <w:r>
        <w:rPr>
          <w:rFonts w:hint="eastAsia" w:ascii="宋体" w:hAnsi="宋体" w:eastAsia="宋体" w:cs="宋体"/>
          <w:spacing w:val="7"/>
          <w:sz w:val="24"/>
          <w:szCs w:val="24"/>
        </w:rPr>
        <w:t>《建设工程工程量清单计价规范》(</w:t>
      </w:r>
      <w:r>
        <w:rPr>
          <w:rFonts w:hint="eastAsia" w:ascii="宋体" w:hAnsi="宋体" w:eastAsia="宋体" w:cs="宋体"/>
          <w:sz w:val="24"/>
          <w:szCs w:val="24"/>
        </w:rPr>
        <w:t>GB</w:t>
      </w:r>
      <w:r>
        <w:rPr>
          <w:rFonts w:hint="eastAsia" w:ascii="宋体" w:hAnsi="宋体" w:eastAsia="宋体" w:cs="宋体"/>
          <w:spacing w:val="7"/>
          <w:sz w:val="24"/>
          <w:szCs w:val="24"/>
        </w:rPr>
        <w:t>50500</w:t>
      </w:r>
      <w:r>
        <w:rPr>
          <w:rFonts w:hint="eastAsia" w:ascii="宋体" w:hAnsi="宋体" w:eastAsia="宋体" w:cs="宋体"/>
          <w:spacing w:val="12"/>
          <w:sz w:val="24"/>
          <w:szCs w:val="24"/>
        </w:rPr>
        <w:t>-2013 ) ；</w:t>
      </w:r>
    </w:p>
    <w:p w14:paraId="71F037A2">
      <w:pPr>
        <w:spacing w:before="1" w:line="540" w:lineRule="exact"/>
        <w:ind w:firstLine="480" w:firstLineChars="200"/>
        <w:rPr>
          <w:rFonts w:ascii="宋体" w:hAnsi="宋体" w:eastAsia="宋体" w:cs="宋体"/>
          <w:sz w:val="24"/>
          <w:szCs w:val="24"/>
        </w:rPr>
      </w:pPr>
      <w:r>
        <w:rPr>
          <w:rFonts w:hint="eastAsia" w:ascii="宋体" w:hAnsi="宋体" w:eastAsia="宋体" w:cs="宋体"/>
          <w:sz w:val="24"/>
          <w:szCs w:val="24"/>
        </w:rPr>
        <w:t>3、《江苏省建筑与装饰工程计价定额( 2014年) 》、《江苏省安装工程计价定额(2014年) 》、《江苏省园林定额(2007年) 》；</w:t>
      </w:r>
    </w:p>
    <w:p w14:paraId="0349DDDC">
      <w:pPr>
        <w:spacing w:before="77" w:line="540" w:lineRule="exact"/>
        <w:ind w:firstLine="520" w:firstLineChars="200"/>
        <w:rPr>
          <w:rFonts w:ascii="宋体" w:hAnsi="宋体" w:eastAsia="宋体" w:cs="宋体"/>
          <w:sz w:val="24"/>
          <w:szCs w:val="24"/>
        </w:rPr>
      </w:pPr>
      <w:r>
        <w:rPr>
          <w:rFonts w:hint="eastAsia" w:ascii="宋体" w:hAnsi="宋体" w:eastAsia="宋体" w:cs="宋体"/>
          <w:spacing w:val="10"/>
          <w:sz w:val="24"/>
          <w:szCs w:val="24"/>
        </w:rPr>
        <w:t>4</w:t>
      </w:r>
      <w:r>
        <w:rPr>
          <w:rFonts w:hint="eastAsia" w:ascii="宋体" w:hAnsi="宋体" w:eastAsia="宋体" w:cs="宋体"/>
          <w:spacing w:val="7"/>
          <w:sz w:val="24"/>
          <w:szCs w:val="24"/>
        </w:rPr>
        <w:t>、</w:t>
      </w:r>
      <w:r>
        <w:rPr>
          <w:rFonts w:hint="eastAsia" w:ascii="宋体" w:hAnsi="宋体" w:eastAsia="宋体" w:cs="宋体"/>
          <w:spacing w:val="5"/>
          <w:sz w:val="24"/>
          <w:szCs w:val="24"/>
        </w:rPr>
        <w:t>《江苏省建设工程费用定额》( 2014 ) ；</w:t>
      </w:r>
    </w:p>
    <w:p w14:paraId="33B82179">
      <w:pPr>
        <w:spacing w:before="77" w:line="540" w:lineRule="exact"/>
        <w:ind w:firstLine="504" w:firstLineChars="200"/>
        <w:rPr>
          <w:rFonts w:ascii="宋体" w:hAnsi="宋体" w:eastAsia="宋体" w:cs="宋体"/>
          <w:spacing w:val="5"/>
          <w:sz w:val="24"/>
          <w:szCs w:val="24"/>
        </w:rPr>
      </w:pPr>
      <w:r>
        <w:rPr>
          <w:rFonts w:hint="eastAsia" w:ascii="宋体" w:hAnsi="宋体" w:eastAsia="宋体" w:cs="宋体"/>
          <w:spacing w:val="6"/>
          <w:sz w:val="24"/>
          <w:szCs w:val="24"/>
        </w:rPr>
        <w:t>5</w:t>
      </w:r>
      <w:r>
        <w:rPr>
          <w:rFonts w:hint="eastAsia" w:ascii="宋体" w:hAnsi="宋体" w:eastAsia="宋体" w:cs="宋体"/>
          <w:spacing w:val="5"/>
          <w:sz w:val="24"/>
          <w:szCs w:val="24"/>
        </w:rPr>
        <w:t>、《江苏省住房城乡建设厅关于发布建设工程人工工资指导价的通知》(苏建函价〔2024〕</w:t>
      </w:r>
      <w:r>
        <w:rPr>
          <w:rFonts w:hint="eastAsia" w:ascii="宋体" w:hAnsi="宋体" w:eastAsia="宋体" w:cs="宋体"/>
          <w:spacing w:val="5"/>
          <w:sz w:val="24"/>
          <w:szCs w:val="24"/>
          <w:lang w:val="en-US" w:eastAsia="zh-CN"/>
        </w:rPr>
        <w:t>348</w:t>
      </w:r>
      <w:r>
        <w:rPr>
          <w:rFonts w:hint="eastAsia" w:ascii="宋体" w:hAnsi="宋体" w:eastAsia="宋体" w:cs="宋体"/>
          <w:spacing w:val="5"/>
          <w:sz w:val="24"/>
          <w:szCs w:val="24"/>
        </w:rPr>
        <w:t>号文) ；</w:t>
      </w:r>
    </w:p>
    <w:p w14:paraId="4DC750FE">
      <w:pPr>
        <w:spacing w:before="77" w:line="540" w:lineRule="exact"/>
        <w:ind w:firstLine="500" w:firstLineChars="200"/>
        <w:rPr>
          <w:rFonts w:ascii="宋体" w:hAnsi="宋体" w:eastAsia="宋体" w:cs="宋体"/>
          <w:spacing w:val="5"/>
          <w:sz w:val="24"/>
          <w:szCs w:val="24"/>
        </w:rPr>
      </w:pPr>
      <w:r>
        <w:rPr>
          <w:rFonts w:hint="eastAsia" w:ascii="宋体" w:hAnsi="宋体" w:eastAsia="宋体" w:cs="宋体"/>
          <w:spacing w:val="5"/>
          <w:sz w:val="24"/>
          <w:szCs w:val="24"/>
        </w:rPr>
        <w:t>6 、苏建函价〔2019〕178号关于转发《省住房城乡建设厅关于调整建设工程计价增值税税率的通知》；</w:t>
      </w:r>
    </w:p>
    <w:p w14:paraId="59A59855">
      <w:pPr>
        <w:spacing w:before="77" w:line="540" w:lineRule="exact"/>
        <w:ind w:firstLine="500" w:firstLineChars="200"/>
        <w:rPr>
          <w:rFonts w:ascii="宋体" w:hAnsi="宋体" w:eastAsia="宋体" w:cs="宋体"/>
          <w:spacing w:val="5"/>
          <w:sz w:val="24"/>
          <w:szCs w:val="24"/>
        </w:rPr>
      </w:pPr>
      <w:r>
        <w:rPr>
          <w:rFonts w:hint="eastAsia" w:ascii="宋体" w:hAnsi="宋体" w:eastAsia="宋体" w:cs="宋体"/>
          <w:spacing w:val="5"/>
          <w:sz w:val="24"/>
          <w:szCs w:val="24"/>
        </w:rPr>
        <w:t>7 、扬尘污染防治增加费按[2018]第24号《省住房城乡建设厅关于调整建设工程按质论价等费用计取方法的公告》计算。</w:t>
      </w:r>
    </w:p>
    <w:p w14:paraId="759BCF00">
      <w:pPr>
        <w:spacing w:before="77" w:line="540" w:lineRule="exact"/>
        <w:ind w:firstLine="500" w:firstLineChars="200"/>
        <w:rPr>
          <w:rFonts w:ascii="宋体" w:hAnsi="宋体" w:eastAsia="宋体" w:cs="宋体"/>
          <w:spacing w:val="5"/>
          <w:sz w:val="24"/>
          <w:szCs w:val="24"/>
        </w:rPr>
      </w:pPr>
      <w:r>
        <w:rPr>
          <w:rFonts w:hint="eastAsia" w:ascii="宋体" w:hAnsi="宋体" w:eastAsia="宋体" w:cs="宋体"/>
          <w:spacing w:val="5"/>
          <w:sz w:val="24"/>
          <w:szCs w:val="24"/>
        </w:rPr>
        <w:t>8、</w:t>
      </w:r>
      <w:r>
        <w:rPr>
          <w:rFonts w:hint="eastAsia" w:ascii="宋体" w:hAnsi="宋体" w:eastAsia="宋体" w:cs="宋体"/>
          <w:spacing w:val="8"/>
          <w:sz w:val="24"/>
          <w:szCs w:val="24"/>
        </w:rPr>
        <w:t>材差参照《扬州工程造价管理》2024年第</w:t>
      </w:r>
      <w:r>
        <w:rPr>
          <w:rFonts w:hint="eastAsia" w:ascii="宋体" w:hAnsi="宋体" w:eastAsia="宋体" w:cs="宋体"/>
          <w:spacing w:val="8"/>
          <w:sz w:val="24"/>
          <w:szCs w:val="24"/>
          <w:lang w:val="en-US" w:eastAsia="zh-CN"/>
        </w:rPr>
        <w:t>十一</w:t>
      </w:r>
      <w:r>
        <w:rPr>
          <w:rFonts w:hint="eastAsia" w:ascii="宋体" w:hAnsi="宋体" w:eastAsia="宋体" w:cs="宋体"/>
          <w:spacing w:val="8"/>
          <w:sz w:val="24"/>
          <w:szCs w:val="24"/>
        </w:rPr>
        <w:t>期及市场询价计算；</w:t>
      </w:r>
    </w:p>
    <w:p w14:paraId="3A6332AB">
      <w:pPr>
        <w:spacing w:before="80" w:line="540" w:lineRule="exact"/>
        <w:ind w:left="571"/>
        <w:rPr>
          <w:rFonts w:ascii="宋体" w:hAnsi="宋体" w:eastAsia="宋体" w:cs="宋体"/>
          <w:sz w:val="24"/>
          <w:szCs w:val="24"/>
        </w:rPr>
      </w:pPr>
      <w:r>
        <w:rPr>
          <w:rFonts w:hint="eastAsia" w:ascii="宋体" w:hAnsi="宋体" w:eastAsia="宋体" w:cs="宋体"/>
          <w:spacing w:val="7"/>
          <w:sz w:val="24"/>
          <w:szCs w:val="24"/>
        </w:rPr>
        <w:t>三、编制责任</w:t>
      </w:r>
    </w:p>
    <w:p w14:paraId="6D535E58">
      <w:pPr>
        <w:spacing w:before="80" w:line="540" w:lineRule="exact"/>
        <w:ind w:left="608"/>
        <w:rPr>
          <w:rFonts w:ascii="宋体" w:hAnsi="宋体" w:eastAsia="宋体" w:cs="宋体"/>
          <w:sz w:val="24"/>
          <w:szCs w:val="24"/>
        </w:rPr>
      </w:pPr>
      <w:r>
        <w:rPr>
          <w:rFonts w:hint="eastAsia" w:ascii="宋体" w:hAnsi="宋体" w:eastAsia="宋体" w:cs="宋体"/>
          <w:spacing w:val="13"/>
          <w:position w:val="8"/>
          <w:sz w:val="24"/>
          <w:szCs w:val="24"/>
        </w:rPr>
        <w:t>委</w:t>
      </w:r>
      <w:r>
        <w:rPr>
          <w:rFonts w:hint="eastAsia" w:ascii="宋体" w:hAnsi="宋体" w:eastAsia="宋体" w:cs="宋体"/>
          <w:spacing w:val="9"/>
          <w:position w:val="8"/>
          <w:sz w:val="24"/>
          <w:szCs w:val="24"/>
        </w:rPr>
        <w:t>托方：对提供资料的真实性、合法性、完整性负责。</w:t>
      </w:r>
    </w:p>
    <w:p w14:paraId="73D84933">
      <w:pPr>
        <w:spacing w:before="1" w:line="540" w:lineRule="exact"/>
        <w:ind w:left="612"/>
        <w:rPr>
          <w:rFonts w:ascii="宋体" w:hAnsi="宋体" w:eastAsia="宋体" w:cs="宋体"/>
          <w:sz w:val="24"/>
          <w:szCs w:val="24"/>
        </w:rPr>
      </w:pPr>
      <w:r>
        <w:rPr>
          <w:rFonts w:hint="eastAsia" w:ascii="宋体" w:hAnsi="宋体" w:eastAsia="宋体" w:cs="宋体"/>
          <w:spacing w:val="9"/>
          <w:sz w:val="24"/>
          <w:szCs w:val="24"/>
        </w:rPr>
        <w:t>受托方：对最高投标限价编制报告的真实性、合法性负责</w:t>
      </w:r>
      <w:r>
        <w:rPr>
          <w:rFonts w:hint="eastAsia" w:ascii="宋体" w:hAnsi="宋体" w:eastAsia="宋体" w:cs="宋体"/>
          <w:spacing w:val="8"/>
          <w:sz w:val="24"/>
          <w:szCs w:val="24"/>
        </w:rPr>
        <w:t>。</w:t>
      </w:r>
    </w:p>
    <w:p w14:paraId="57C9577E">
      <w:pPr>
        <w:spacing w:before="77" w:line="540" w:lineRule="exact"/>
        <w:ind w:left="579"/>
        <w:rPr>
          <w:rFonts w:ascii="宋体" w:hAnsi="宋体" w:eastAsia="宋体" w:cs="宋体"/>
          <w:sz w:val="24"/>
          <w:szCs w:val="24"/>
        </w:rPr>
      </w:pPr>
      <w:r>
        <w:rPr>
          <w:rFonts w:hint="eastAsia" w:ascii="宋体" w:hAnsi="宋体" w:eastAsia="宋体" w:cs="宋体"/>
          <w:spacing w:val="8"/>
          <w:sz w:val="24"/>
          <w:szCs w:val="24"/>
        </w:rPr>
        <w:t>四</w:t>
      </w:r>
      <w:r>
        <w:rPr>
          <w:rFonts w:hint="eastAsia" w:ascii="宋体" w:hAnsi="宋体" w:eastAsia="宋体" w:cs="宋体"/>
          <w:spacing w:val="5"/>
          <w:sz w:val="24"/>
          <w:szCs w:val="24"/>
        </w:rPr>
        <w:t>、编制说明</w:t>
      </w:r>
    </w:p>
    <w:p w14:paraId="4A1B26BD">
      <w:pPr>
        <w:spacing w:before="77" w:line="540" w:lineRule="exact"/>
        <w:ind w:left="580"/>
        <w:rPr>
          <w:rFonts w:ascii="宋体" w:hAnsi="宋体" w:eastAsia="宋体" w:cs="宋体"/>
          <w:spacing w:val="5"/>
          <w:sz w:val="24"/>
          <w:szCs w:val="24"/>
        </w:rPr>
      </w:pPr>
      <w:r>
        <w:rPr>
          <w:rFonts w:hint="eastAsia" w:ascii="宋体" w:hAnsi="宋体" w:eastAsia="宋体" w:cs="宋体"/>
          <w:spacing w:val="5"/>
          <w:sz w:val="24"/>
          <w:szCs w:val="24"/>
        </w:rPr>
        <w:t>1、一般说</w:t>
      </w:r>
      <w:r>
        <w:rPr>
          <w:rFonts w:hint="eastAsia" w:ascii="宋体" w:hAnsi="宋体" w:eastAsia="宋体" w:cs="宋体"/>
          <w:spacing w:val="4"/>
          <w:sz w:val="24"/>
          <w:szCs w:val="24"/>
        </w:rPr>
        <w:t>明</w:t>
      </w:r>
    </w:p>
    <w:p w14:paraId="1F062184">
      <w:pPr>
        <w:spacing w:before="78" w:line="540" w:lineRule="exact"/>
        <w:ind w:left="574"/>
        <w:rPr>
          <w:rFonts w:ascii="宋体" w:hAnsi="宋体" w:eastAsia="宋体" w:cs="宋体"/>
          <w:spacing w:val="5"/>
          <w:sz w:val="24"/>
          <w:szCs w:val="24"/>
        </w:rPr>
      </w:pPr>
      <w:r>
        <w:rPr>
          <w:rFonts w:hint="eastAsia" w:ascii="宋体" w:hAnsi="宋体" w:eastAsia="宋体" w:cs="宋体"/>
          <w:spacing w:val="5"/>
          <w:sz w:val="24"/>
          <w:szCs w:val="24"/>
        </w:rPr>
        <w:t>(1)施工现场情况：以现场踏勘情况为准。</w:t>
      </w:r>
    </w:p>
    <w:p w14:paraId="6A590EC7">
      <w:pPr>
        <w:spacing w:before="1" w:line="540" w:lineRule="exact"/>
        <w:ind w:left="127" w:right="34" w:firstLine="445"/>
        <w:rPr>
          <w:rFonts w:ascii="宋体" w:hAnsi="宋体" w:eastAsia="宋体" w:cs="宋体"/>
          <w:spacing w:val="5"/>
          <w:sz w:val="24"/>
          <w:szCs w:val="24"/>
        </w:rPr>
      </w:pPr>
      <w:r>
        <w:rPr>
          <w:rFonts w:hint="eastAsia" w:ascii="宋体" w:hAnsi="宋体" w:eastAsia="宋体" w:cs="宋体"/>
          <w:spacing w:val="5"/>
          <w:sz w:val="24"/>
          <w:szCs w:val="24"/>
        </w:rPr>
        <w:t>(2)交通运输情况：以现场踏勘情况为准。</w:t>
      </w:r>
    </w:p>
    <w:p w14:paraId="799F24EB">
      <w:pPr>
        <w:spacing w:before="1" w:line="540" w:lineRule="exact"/>
        <w:ind w:left="127" w:right="34" w:firstLine="445"/>
        <w:rPr>
          <w:rFonts w:ascii="宋体" w:hAnsi="宋体" w:eastAsia="宋体" w:cs="宋体"/>
          <w:spacing w:val="16"/>
          <w:sz w:val="24"/>
          <w:szCs w:val="24"/>
        </w:rPr>
      </w:pPr>
      <w:r>
        <w:rPr>
          <w:rFonts w:hint="eastAsia" w:ascii="宋体" w:hAnsi="宋体" w:eastAsia="宋体" w:cs="宋体"/>
          <w:spacing w:val="16"/>
          <w:sz w:val="24"/>
          <w:szCs w:val="24"/>
        </w:rPr>
        <w:t>(3)环境保护要求：满足省、市及当地政府对环境保护的相关要求和规定</w:t>
      </w:r>
    </w:p>
    <w:p w14:paraId="6BB25B45">
      <w:pPr>
        <w:spacing w:before="1" w:line="540" w:lineRule="exact"/>
        <w:ind w:left="127" w:right="34" w:firstLine="445"/>
        <w:rPr>
          <w:rFonts w:ascii="宋体" w:hAnsi="宋体" w:eastAsia="宋体" w:cs="宋体"/>
          <w:spacing w:val="16"/>
          <w:sz w:val="24"/>
          <w:szCs w:val="24"/>
        </w:rPr>
      </w:pPr>
      <w:r>
        <w:rPr>
          <w:rFonts w:hint="eastAsia" w:ascii="宋体" w:hAnsi="宋体" w:eastAsia="宋体" w:cs="宋体"/>
          <w:spacing w:val="16"/>
          <w:sz w:val="24"/>
          <w:szCs w:val="24"/>
        </w:rPr>
        <w:t>(4)工程量清单中的每一个项目，都需填入综合单价及合价；不同单项及单位工程中的分部分项工程量清单中相同项目(项目特征及工作内容相同) 的报价应统一，如有差异，按最低一个报价进行结算。</w:t>
      </w:r>
    </w:p>
    <w:p w14:paraId="6B8DF208">
      <w:pPr>
        <w:spacing w:before="1" w:line="540" w:lineRule="exact"/>
        <w:ind w:left="127" w:right="34" w:firstLine="445"/>
        <w:rPr>
          <w:rFonts w:ascii="宋体" w:hAnsi="宋体" w:eastAsia="宋体" w:cs="宋体"/>
          <w:sz w:val="24"/>
          <w:szCs w:val="24"/>
        </w:rPr>
      </w:pPr>
      <w:r>
        <w:rPr>
          <w:rFonts w:hint="eastAsia" w:ascii="宋体" w:hAnsi="宋体" w:eastAsia="宋体" w:cs="宋体"/>
          <w:spacing w:val="16"/>
          <w:sz w:val="24"/>
          <w:szCs w:val="24"/>
        </w:rPr>
        <w:t>(</w:t>
      </w:r>
      <w:r>
        <w:rPr>
          <w:rFonts w:hint="eastAsia" w:ascii="宋体" w:hAnsi="宋体" w:eastAsia="宋体" w:cs="宋体"/>
          <w:spacing w:val="9"/>
          <w:sz w:val="24"/>
          <w:szCs w:val="24"/>
        </w:rPr>
        <w:t>5)本工程量清单中的分部分项工程量及措施项目工程量均是根据本工程施工图、按照“工</w:t>
      </w:r>
      <w:r>
        <w:rPr>
          <w:rFonts w:hint="eastAsia" w:ascii="宋体" w:hAnsi="宋体" w:eastAsia="宋体" w:cs="宋体"/>
          <w:spacing w:val="10"/>
          <w:sz w:val="24"/>
          <w:szCs w:val="24"/>
        </w:rPr>
        <w:t>程</w:t>
      </w:r>
      <w:r>
        <w:rPr>
          <w:rFonts w:hint="eastAsia" w:ascii="宋体" w:hAnsi="宋体" w:eastAsia="宋体" w:cs="宋体"/>
          <w:spacing w:val="6"/>
          <w:sz w:val="24"/>
          <w:szCs w:val="24"/>
        </w:rPr>
        <w:t>量</w:t>
      </w:r>
      <w:r>
        <w:rPr>
          <w:rFonts w:hint="eastAsia" w:ascii="宋体" w:hAnsi="宋体" w:eastAsia="宋体" w:cs="宋体"/>
          <w:spacing w:val="5"/>
          <w:sz w:val="24"/>
          <w:szCs w:val="24"/>
        </w:rPr>
        <w:t>计算规范”的规定进行计算的，仅作为施工企业投标报价的共同基础，不能作为最终结算与</w:t>
      </w:r>
      <w:r>
        <w:rPr>
          <w:rFonts w:hint="eastAsia" w:ascii="宋体" w:hAnsi="宋体" w:eastAsia="宋体" w:cs="宋体"/>
          <w:spacing w:val="12"/>
          <w:sz w:val="24"/>
          <w:szCs w:val="24"/>
        </w:rPr>
        <w:t>支</w:t>
      </w:r>
      <w:r>
        <w:rPr>
          <w:rFonts w:hint="eastAsia" w:ascii="宋体" w:hAnsi="宋体" w:eastAsia="宋体" w:cs="宋体"/>
          <w:spacing w:val="7"/>
          <w:sz w:val="24"/>
          <w:szCs w:val="24"/>
        </w:rPr>
        <w:t>付价款的依据。</w:t>
      </w:r>
    </w:p>
    <w:p w14:paraId="466940C4">
      <w:pPr>
        <w:spacing w:before="2" w:line="540" w:lineRule="exact"/>
        <w:ind w:left="142" w:right="34" w:firstLine="430"/>
        <w:rPr>
          <w:rFonts w:ascii="宋体" w:hAnsi="宋体" w:eastAsia="宋体" w:cs="宋体"/>
          <w:sz w:val="24"/>
          <w:szCs w:val="24"/>
        </w:rPr>
      </w:pPr>
      <w:r>
        <w:rPr>
          <w:rFonts w:hint="eastAsia" w:ascii="宋体" w:hAnsi="宋体" w:eastAsia="宋体" w:cs="宋体"/>
          <w:spacing w:val="22"/>
          <w:sz w:val="24"/>
          <w:szCs w:val="24"/>
        </w:rPr>
        <w:t>(6</w:t>
      </w:r>
      <w:r>
        <w:rPr>
          <w:rFonts w:hint="eastAsia" w:ascii="宋体" w:hAnsi="宋体" w:eastAsia="宋体" w:cs="宋体"/>
          <w:spacing w:val="14"/>
          <w:sz w:val="24"/>
          <w:szCs w:val="24"/>
        </w:rPr>
        <w:t>)</w:t>
      </w:r>
      <w:r>
        <w:rPr>
          <w:rFonts w:hint="eastAsia" w:ascii="宋体" w:hAnsi="宋体" w:eastAsia="宋体" w:cs="宋体"/>
          <w:spacing w:val="11"/>
          <w:sz w:val="24"/>
          <w:szCs w:val="24"/>
        </w:rPr>
        <w:t xml:space="preserve"> 工程量清单及其计价格式中的任何内容不得随意删除或涂改，若有错误，在招标答疑</w:t>
      </w:r>
      <w:r>
        <w:rPr>
          <w:rFonts w:hint="eastAsia" w:ascii="宋体" w:hAnsi="宋体" w:eastAsia="宋体" w:cs="宋体"/>
          <w:spacing w:val="2"/>
          <w:sz w:val="24"/>
          <w:szCs w:val="24"/>
        </w:rPr>
        <w:t>时及时提出，以“</w:t>
      </w:r>
      <w:r>
        <w:rPr>
          <w:rFonts w:hint="eastAsia" w:ascii="宋体" w:hAnsi="宋体" w:eastAsia="宋体" w:cs="宋体"/>
          <w:spacing w:val="1"/>
          <w:sz w:val="24"/>
          <w:szCs w:val="24"/>
        </w:rPr>
        <w:t>补遗”资料为准。</w:t>
      </w:r>
    </w:p>
    <w:p w14:paraId="2A607FA7">
      <w:pPr>
        <w:spacing w:before="1" w:line="540" w:lineRule="exact"/>
        <w:ind w:left="129" w:right="34" w:firstLine="443"/>
        <w:rPr>
          <w:rFonts w:ascii="宋体" w:hAnsi="宋体" w:eastAsia="宋体" w:cs="宋体"/>
          <w:sz w:val="24"/>
          <w:szCs w:val="24"/>
        </w:rPr>
      </w:pPr>
      <w:r>
        <w:rPr>
          <w:rFonts w:hint="eastAsia" w:ascii="宋体" w:hAnsi="宋体" w:eastAsia="宋体" w:cs="宋体"/>
          <w:spacing w:val="22"/>
          <w:sz w:val="24"/>
          <w:szCs w:val="24"/>
        </w:rPr>
        <w:t>(7</w:t>
      </w:r>
      <w:r>
        <w:rPr>
          <w:rFonts w:hint="eastAsia" w:ascii="宋体" w:hAnsi="宋体" w:eastAsia="宋体" w:cs="宋体"/>
          <w:spacing w:val="14"/>
          <w:sz w:val="24"/>
          <w:szCs w:val="24"/>
        </w:rPr>
        <w:t>)</w:t>
      </w:r>
      <w:r>
        <w:rPr>
          <w:rFonts w:hint="eastAsia" w:ascii="宋体" w:hAnsi="宋体" w:eastAsia="宋体" w:cs="宋体"/>
          <w:spacing w:val="11"/>
          <w:sz w:val="24"/>
          <w:szCs w:val="24"/>
        </w:rPr>
        <w:t xml:space="preserve"> 分部分项工程量清单中对工程项目的项目特征及具体做法制作重点描述，详细情况见</w:t>
      </w:r>
      <w:r>
        <w:rPr>
          <w:rFonts w:hint="eastAsia" w:ascii="宋体" w:hAnsi="宋体" w:eastAsia="宋体" w:cs="宋体"/>
          <w:spacing w:val="14"/>
          <w:sz w:val="24"/>
          <w:szCs w:val="24"/>
        </w:rPr>
        <w:t>施工图</w:t>
      </w:r>
      <w:r>
        <w:rPr>
          <w:rFonts w:hint="eastAsia" w:ascii="宋体" w:hAnsi="宋体" w:eastAsia="宋体" w:cs="宋体"/>
          <w:spacing w:val="12"/>
          <w:sz w:val="24"/>
          <w:szCs w:val="24"/>
        </w:rPr>
        <w:t>设</w:t>
      </w:r>
      <w:r>
        <w:rPr>
          <w:rFonts w:hint="eastAsia" w:ascii="宋体" w:hAnsi="宋体" w:eastAsia="宋体" w:cs="宋体"/>
          <w:spacing w:val="7"/>
          <w:sz w:val="24"/>
          <w:szCs w:val="24"/>
        </w:rPr>
        <w:t>计、技术说明及相关标准图集。组价时应结合投标人现场勘查情况包括完成所有工序工</w:t>
      </w:r>
      <w:r>
        <w:rPr>
          <w:rFonts w:hint="eastAsia" w:ascii="宋体" w:hAnsi="宋体" w:eastAsia="宋体" w:cs="宋体"/>
          <w:spacing w:val="12"/>
          <w:sz w:val="24"/>
          <w:szCs w:val="24"/>
        </w:rPr>
        <w:t>作</w:t>
      </w:r>
      <w:r>
        <w:rPr>
          <w:rFonts w:hint="eastAsia" w:ascii="宋体" w:hAnsi="宋体" w:eastAsia="宋体" w:cs="宋体"/>
          <w:spacing w:val="7"/>
          <w:sz w:val="24"/>
          <w:szCs w:val="24"/>
        </w:rPr>
        <w:t>内容的全部费用。</w:t>
      </w:r>
    </w:p>
    <w:p w14:paraId="6EE266B4">
      <w:pPr>
        <w:spacing w:line="540" w:lineRule="exact"/>
        <w:ind w:left="544"/>
        <w:rPr>
          <w:rFonts w:ascii="宋体" w:hAnsi="宋体" w:eastAsia="宋体" w:cs="宋体"/>
          <w:spacing w:val="8"/>
          <w:sz w:val="24"/>
          <w:szCs w:val="24"/>
        </w:rPr>
      </w:pPr>
      <w:r>
        <w:rPr>
          <w:rFonts w:hint="eastAsia" w:ascii="宋体" w:hAnsi="宋体" w:eastAsia="宋体" w:cs="宋体"/>
          <w:spacing w:val="9"/>
          <w:sz w:val="24"/>
          <w:szCs w:val="24"/>
        </w:rPr>
        <w:t>2</w:t>
      </w:r>
      <w:r>
        <w:rPr>
          <w:rFonts w:hint="eastAsia" w:ascii="宋体" w:hAnsi="宋体" w:eastAsia="宋体" w:cs="宋体"/>
          <w:spacing w:val="8"/>
          <w:sz w:val="24"/>
          <w:szCs w:val="24"/>
        </w:rPr>
        <w:t>、特殊说明</w:t>
      </w:r>
    </w:p>
    <w:p w14:paraId="7F037EEC">
      <w:pPr>
        <w:spacing w:line="520" w:lineRule="exact"/>
        <w:ind w:firstLine="512" w:firstLineChars="200"/>
        <w:rPr>
          <w:rFonts w:ascii="宋体" w:hAnsi="宋体" w:cs="宋体"/>
          <w:spacing w:val="8"/>
          <w:sz w:val="24"/>
        </w:rPr>
      </w:pPr>
      <w:r>
        <w:rPr>
          <w:rFonts w:hint="eastAsia" w:ascii="宋体" w:hAnsi="宋体" w:eastAsia="宋体" w:cs="宋体"/>
          <w:spacing w:val="8"/>
          <w:sz w:val="24"/>
        </w:rPr>
        <w:t>（</w:t>
      </w:r>
      <w:r>
        <w:rPr>
          <w:rFonts w:hint="eastAsia" w:ascii="宋体" w:hAnsi="宋体" w:cs="宋体"/>
          <w:spacing w:val="8"/>
          <w:sz w:val="24"/>
        </w:rPr>
        <w:t>1</w:t>
      </w:r>
      <w:r>
        <w:rPr>
          <w:rFonts w:hint="eastAsia" w:ascii="宋体" w:hAnsi="宋体" w:eastAsia="宋体" w:cs="宋体"/>
          <w:spacing w:val="8"/>
          <w:sz w:val="24"/>
        </w:rPr>
        <w:t>）、景观土建工程</w:t>
      </w:r>
    </w:p>
    <w:p w14:paraId="0A7DF53D">
      <w:pPr>
        <w:spacing w:line="520" w:lineRule="exact"/>
        <w:ind w:firstLine="512" w:firstLineChars="200"/>
        <w:rPr>
          <w:rFonts w:ascii="宋体" w:hAnsi="宋体" w:cs="宋体"/>
          <w:spacing w:val="8"/>
          <w:sz w:val="24"/>
        </w:rPr>
      </w:pPr>
      <w:r>
        <w:rPr>
          <w:rFonts w:hint="eastAsia" w:ascii="宋体" w:hAnsi="宋体" w:eastAsia="宋体" w:cs="宋体"/>
          <w:spacing w:val="8"/>
          <w:sz w:val="24"/>
        </w:rPr>
        <w:t>①、园路：素土夯实、</w:t>
      </w:r>
      <w:r>
        <w:rPr>
          <w:rFonts w:hint="eastAsia" w:ascii="宋体" w:hAnsi="宋体" w:cs="宋体"/>
          <w:spacing w:val="8"/>
          <w:sz w:val="24"/>
        </w:rPr>
        <w:t>150</w:t>
      </w:r>
      <w:r>
        <w:rPr>
          <w:rFonts w:hint="eastAsia" w:ascii="宋体" w:hAnsi="宋体" w:eastAsia="宋体" w:cs="宋体"/>
          <w:spacing w:val="8"/>
          <w:sz w:val="24"/>
        </w:rPr>
        <w:t>厚级配碎石垫层、</w:t>
      </w:r>
      <w:r>
        <w:rPr>
          <w:rFonts w:hint="eastAsia" w:ascii="宋体" w:hAnsi="宋体" w:cs="宋体"/>
          <w:spacing w:val="8"/>
          <w:sz w:val="24"/>
        </w:rPr>
        <w:t>100</w:t>
      </w:r>
      <w:r>
        <w:rPr>
          <w:rFonts w:hint="eastAsia" w:ascii="宋体" w:hAnsi="宋体" w:eastAsia="宋体" w:cs="宋体"/>
          <w:spacing w:val="8"/>
          <w:sz w:val="24"/>
        </w:rPr>
        <w:t>厚</w:t>
      </w:r>
      <w:r>
        <w:rPr>
          <w:rFonts w:hint="eastAsia" w:ascii="宋体" w:hAnsi="宋体" w:cs="宋体"/>
          <w:spacing w:val="8"/>
          <w:sz w:val="24"/>
        </w:rPr>
        <w:t>C20</w:t>
      </w:r>
      <w:r>
        <w:rPr>
          <w:rFonts w:hint="eastAsia" w:ascii="宋体" w:hAnsi="宋体" w:eastAsia="宋体" w:cs="宋体"/>
          <w:spacing w:val="8"/>
          <w:sz w:val="24"/>
        </w:rPr>
        <w:t>混凝土垫层、</w:t>
      </w:r>
      <w:r>
        <w:rPr>
          <w:rFonts w:hint="eastAsia" w:ascii="宋体" w:hAnsi="宋体" w:cs="宋体"/>
          <w:spacing w:val="8"/>
          <w:sz w:val="24"/>
        </w:rPr>
        <w:t>30</w:t>
      </w:r>
      <w:r>
        <w:rPr>
          <w:rFonts w:hint="eastAsia" w:ascii="宋体" w:hAnsi="宋体" w:eastAsia="宋体" w:cs="宋体"/>
          <w:spacing w:val="8"/>
          <w:sz w:val="24"/>
        </w:rPr>
        <w:t>厚</w:t>
      </w:r>
      <w:r>
        <w:rPr>
          <w:rFonts w:hint="eastAsia" w:ascii="宋体" w:hAnsi="宋体" w:cs="宋体"/>
          <w:spacing w:val="8"/>
          <w:sz w:val="24"/>
        </w:rPr>
        <w:t>1</w:t>
      </w:r>
      <w:r>
        <w:rPr>
          <w:rFonts w:hint="eastAsia" w:ascii="宋体" w:hAnsi="宋体" w:eastAsia="宋体" w:cs="宋体"/>
          <w:spacing w:val="8"/>
          <w:sz w:val="24"/>
        </w:rPr>
        <w:t>：</w:t>
      </w:r>
      <w:r>
        <w:rPr>
          <w:rFonts w:hint="eastAsia" w:ascii="宋体" w:hAnsi="宋体" w:cs="宋体"/>
          <w:spacing w:val="8"/>
          <w:sz w:val="24"/>
        </w:rPr>
        <w:t>3</w:t>
      </w:r>
      <w:r>
        <w:rPr>
          <w:rFonts w:hint="eastAsia" w:ascii="宋体" w:hAnsi="宋体" w:eastAsia="宋体" w:cs="宋体"/>
          <w:spacing w:val="8"/>
          <w:sz w:val="24"/>
        </w:rPr>
        <w:t>干硬性水泥砂浆结合层、</w:t>
      </w:r>
      <w:r>
        <w:rPr>
          <w:rFonts w:hint="eastAsia" w:ascii="宋体" w:hAnsi="宋体" w:cs="宋体"/>
          <w:spacing w:val="8"/>
          <w:sz w:val="24"/>
        </w:rPr>
        <w:t>200*200*30</w:t>
      </w:r>
      <w:r>
        <w:rPr>
          <w:rFonts w:hint="eastAsia" w:ascii="宋体" w:hAnsi="宋体" w:eastAsia="宋体" w:cs="宋体"/>
          <w:spacing w:val="8"/>
          <w:sz w:val="24"/>
        </w:rPr>
        <w:t>厚芝麻灰花岗岩烧面收边；</w:t>
      </w:r>
    </w:p>
    <w:p w14:paraId="484D7ADD">
      <w:pPr>
        <w:spacing w:line="520" w:lineRule="exact"/>
        <w:ind w:firstLine="512" w:firstLineChars="200"/>
        <w:rPr>
          <w:rFonts w:hint="eastAsia" w:ascii="宋体" w:hAnsi="宋体" w:eastAsia="宋体" w:cs="宋体"/>
          <w:spacing w:val="8"/>
          <w:sz w:val="24"/>
        </w:rPr>
      </w:pPr>
      <w:r>
        <w:rPr>
          <w:rFonts w:hint="eastAsia" w:ascii="宋体" w:hAnsi="宋体" w:eastAsia="宋体" w:cs="宋体"/>
          <w:spacing w:val="8"/>
          <w:sz w:val="24"/>
        </w:rPr>
        <w:t>②、园路：素土夯实、</w:t>
      </w:r>
      <w:r>
        <w:rPr>
          <w:rFonts w:hint="eastAsia" w:ascii="宋体" w:hAnsi="宋体" w:eastAsia="宋体" w:cs="宋体"/>
          <w:spacing w:val="8"/>
          <w:sz w:val="24"/>
          <w:lang w:val="en-US" w:eastAsia="zh-CN"/>
        </w:rPr>
        <w:t>150</w:t>
      </w:r>
      <w:r>
        <w:rPr>
          <w:rFonts w:hint="eastAsia" w:ascii="宋体" w:hAnsi="宋体" w:eastAsia="宋体" w:cs="宋体"/>
          <w:spacing w:val="8"/>
          <w:sz w:val="24"/>
        </w:rPr>
        <w:t>厚级配碎石垫层、</w:t>
      </w:r>
      <w:r>
        <w:rPr>
          <w:rFonts w:hint="eastAsia" w:ascii="宋体" w:hAnsi="宋体" w:cs="宋体"/>
          <w:spacing w:val="8"/>
          <w:sz w:val="24"/>
        </w:rPr>
        <w:t>100</w:t>
      </w:r>
      <w:r>
        <w:rPr>
          <w:rFonts w:hint="eastAsia" w:ascii="宋体" w:hAnsi="宋体" w:eastAsia="宋体" w:cs="宋体"/>
          <w:spacing w:val="8"/>
          <w:sz w:val="24"/>
        </w:rPr>
        <w:t>厚</w:t>
      </w:r>
      <w:r>
        <w:rPr>
          <w:rFonts w:hint="eastAsia" w:ascii="宋体" w:hAnsi="宋体" w:cs="宋体"/>
          <w:spacing w:val="8"/>
          <w:sz w:val="24"/>
        </w:rPr>
        <w:t>C20</w:t>
      </w:r>
      <w:r>
        <w:rPr>
          <w:rFonts w:hint="eastAsia" w:ascii="宋体" w:hAnsi="宋体" w:eastAsia="宋体" w:cs="宋体"/>
          <w:spacing w:val="8"/>
          <w:sz w:val="24"/>
        </w:rPr>
        <w:t>混凝土垫层、</w:t>
      </w:r>
      <w:r>
        <w:rPr>
          <w:rFonts w:hint="eastAsia" w:ascii="宋体" w:hAnsi="宋体" w:cs="宋体"/>
          <w:spacing w:val="8"/>
          <w:sz w:val="24"/>
        </w:rPr>
        <w:t>30</w:t>
      </w:r>
      <w:r>
        <w:rPr>
          <w:rFonts w:hint="eastAsia" w:ascii="宋体" w:hAnsi="宋体" w:eastAsia="宋体" w:cs="宋体"/>
          <w:spacing w:val="8"/>
          <w:sz w:val="24"/>
        </w:rPr>
        <w:t>厚</w:t>
      </w:r>
      <w:r>
        <w:rPr>
          <w:rFonts w:hint="eastAsia" w:ascii="宋体" w:hAnsi="宋体" w:cs="宋体"/>
          <w:spacing w:val="8"/>
          <w:sz w:val="24"/>
        </w:rPr>
        <w:t>1</w:t>
      </w:r>
      <w:r>
        <w:rPr>
          <w:rFonts w:hint="eastAsia" w:ascii="宋体" w:hAnsi="宋体" w:eastAsia="宋体" w:cs="宋体"/>
          <w:spacing w:val="8"/>
          <w:sz w:val="24"/>
        </w:rPr>
        <w:t>：</w:t>
      </w:r>
      <w:r>
        <w:rPr>
          <w:rFonts w:hint="eastAsia" w:ascii="宋体" w:hAnsi="宋体" w:cs="宋体"/>
          <w:spacing w:val="8"/>
          <w:sz w:val="24"/>
        </w:rPr>
        <w:t>3</w:t>
      </w:r>
      <w:r>
        <w:rPr>
          <w:rFonts w:hint="eastAsia" w:ascii="宋体" w:hAnsi="宋体" w:eastAsia="宋体" w:cs="宋体"/>
          <w:spacing w:val="8"/>
          <w:sz w:val="24"/>
        </w:rPr>
        <w:t>干硬性水泥砂浆结合层、</w:t>
      </w:r>
      <w:r>
        <w:rPr>
          <w:rFonts w:hint="eastAsia" w:ascii="宋体" w:hAnsi="宋体" w:cs="宋体"/>
          <w:spacing w:val="8"/>
          <w:sz w:val="24"/>
        </w:rPr>
        <w:t>200*400*30</w:t>
      </w:r>
      <w:r>
        <w:rPr>
          <w:rFonts w:hint="eastAsia" w:ascii="宋体" w:hAnsi="宋体" w:eastAsia="宋体" w:cs="宋体"/>
          <w:spacing w:val="8"/>
          <w:sz w:val="24"/>
        </w:rPr>
        <w:t>花岗岩烧面</w:t>
      </w:r>
      <w:r>
        <w:rPr>
          <w:spacing w:val="8"/>
          <w:sz w:val="24"/>
        </w:rPr>
        <w:t>“</w:t>
      </w:r>
      <w:r>
        <w:rPr>
          <w:rFonts w:hint="eastAsia" w:ascii="宋体" w:hAnsi="宋体" w:eastAsia="宋体" w:cs="宋体"/>
          <w:spacing w:val="8"/>
          <w:sz w:val="24"/>
        </w:rPr>
        <w:t>工</w:t>
      </w:r>
      <w:r>
        <w:rPr>
          <w:spacing w:val="8"/>
          <w:sz w:val="24"/>
        </w:rPr>
        <w:t>”</w:t>
      </w:r>
      <w:r>
        <w:rPr>
          <w:rFonts w:hint="eastAsia" w:ascii="宋体" w:hAnsi="宋体" w:eastAsia="宋体" w:cs="宋体"/>
          <w:spacing w:val="8"/>
          <w:sz w:val="24"/>
        </w:rPr>
        <w:t>字铺芝麻白；</w:t>
      </w:r>
    </w:p>
    <w:p w14:paraId="192649BB">
      <w:pPr>
        <w:spacing w:line="520" w:lineRule="exact"/>
        <w:ind w:firstLine="512" w:firstLineChars="200"/>
        <w:rPr>
          <w:rFonts w:hint="eastAsia" w:ascii="宋体" w:hAnsi="宋体" w:eastAsia="宋体" w:cs="宋体"/>
          <w:spacing w:val="8"/>
          <w:sz w:val="24"/>
        </w:rPr>
      </w:pPr>
      <w:r>
        <w:rPr>
          <w:rFonts w:hint="eastAsia" w:ascii="宋体" w:hAnsi="宋体" w:eastAsia="宋体" w:cs="宋体"/>
          <w:spacing w:val="8"/>
          <w:sz w:val="24"/>
        </w:rPr>
        <w:t>③、素土夯实、</w:t>
      </w:r>
      <w:r>
        <w:rPr>
          <w:rFonts w:hint="eastAsia" w:ascii="宋体" w:hAnsi="宋体" w:eastAsia="宋体" w:cs="宋体"/>
          <w:spacing w:val="8"/>
          <w:sz w:val="24"/>
          <w:lang w:val="en-US" w:eastAsia="zh-CN"/>
        </w:rPr>
        <w:t>150</w:t>
      </w:r>
      <w:r>
        <w:rPr>
          <w:rFonts w:hint="eastAsia" w:ascii="宋体" w:hAnsi="宋体" w:eastAsia="宋体" w:cs="宋体"/>
          <w:spacing w:val="8"/>
          <w:sz w:val="24"/>
        </w:rPr>
        <w:t>厚级配碎石垫层、</w:t>
      </w:r>
      <w:r>
        <w:rPr>
          <w:rFonts w:hint="eastAsia" w:ascii="宋体" w:hAnsi="宋体" w:cs="宋体"/>
          <w:spacing w:val="8"/>
          <w:sz w:val="24"/>
        </w:rPr>
        <w:t>100</w:t>
      </w:r>
      <w:r>
        <w:rPr>
          <w:rFonts w:hint="eastAsia" w:ascii="宋体" w:hAnsi="宋体" w:eastAsia="宋体" w:cs="宋体"/>
          <w:spacing w:val="8"/>
          <w:sz w:val="24"/>
        </w:rPr>
        <w:t>厚</w:t>
      </w:r>
      <w:r>
        <w:rPr>
          <w:rFonts w:hint="eastAsia" w:ascii="宋体" w:hAnsi="宋体" w:cs="宋体"/>
          <w:spacing w:val="8"/>
          <w:sz w:val="24"/>
        </w:rPr>
        <w:t>C20</w:t>
      </w:r>
      <w:r>
        <w:rPr>
          <w:rFonts w:hint="eastAsia" w:ascii="宋体" w:hAnsi="宋体" w:eastAsia="宋体" w:cs="宋体"/>
          <w:spacing w:val="8"/>
          <w:sz w:val="24"/>
        </w:rPr>
        <w:t>混凝土垫层、</w:t>
      </w:r>
      <w:r>
        <w:rPr>
          <w:rFonts w:hint="eastAsia" w:ascii="宋体" w:hAnsi="宋体" w:cs="宋体"/>
          <w:spacing w:val="8"/>
          <w:sz w:val="24"/>
        </w:rPr>
        <w:t>30</w:t>
      </w:r>
      <w:r>
        <w:rPr>
          <w:rFonts w:hint="eastAsia" w:ascii="宋体" w:hAnsi="宋体" w:eastAsia="宋体" w:cs="宋体"/>
          <w:spacing w:val="8"/>
          <w:sz w:val="24"/>
        </w:rPr>
        <w:t>厚</w:t>
      </w:r>
      <w:r>
        <w:rPr>
          <w:rFonts w:hint="eastAsia" w:ascii="宋体" w:hAnsi="宋体" w:cs="宋体"/>
          <w:spacing w:val="8"/>
          <w:sz w:val="24"/>
        </w:rPr>
        <w:t>1</w:t>
      </w:r>
      <w:r>
        <w:rPr>
          <w:rFonts w:hint="eastAsia" w:ascii="宋体" w:hAnsi="宋体" w:eastAsia="宋体" w:cs="宋体"/>
          <w:spacing w:val="8"/>
          <w:sz w:val="24"/>
        </w:rPr>
        <w:t>：</w:t>
      </w:r>
      <w:r>
        <w:rPr>
          <w:rFonts w:hint="eastAsia" w:ascii="宋体" w:hAnsi="宋体" w:cs="宋体"/>
          <w:spacing w:val="8"/>
          <w:sz w:val="24"/>
        </w:rPr>
        <w:t>3</w:t>
      </w:r>
      <w:r>
        <w:rPr>
          <w:rFonts w:hint="eastAsia" w:ascii="宋体" w:hAnsi="宋体" w:eastAsia="宋体" w:cs="宋体"/>
          <w:spacing w:val="8"/>
          <w:sz w:val="24"/>
        </w:rPr>
        <w:t>干硬性水泥砂浆结合层、</w:t>
      </w:r>
      <w:r>
        <w:rPr>
          <w:rFonts w:hint="eastAsia" w:ascii="宋体" w:hAnsi="宋体" w:cs="宋体"/>
          <w:spacing w:val="8"/>
          <w:sz w:val="24"/>
        </w:rPr>
        <w:t>200*400*30芝麻白花岗岩“工字铺”花岗岩</w:t>
      </w:r>
      <w:r>
        <w:rPr>
          <w:rFonts w:hint="eastAsia" w:ascii="宋体" w:hAnsi="宋体" w:eastAsia="宋体" w:cs="宋体"/>
          <w:spacing w:val="8"/>
          <w:sz w:val="24"/>
        </w:rPr>
        <w:t>；</w:t>
      </w:r>
    </w:p>
    <w:p w14:paraId="06B24D12">
      <w:pPr>
        <w:spacing w:line="520" w:lineRule="exact"/>
        <w:ind w:firstLine="512" w:firstLineChars="200"/>
        <w:rPr>
          <w:rFonts w:hint="eastAsia" w:ascii="宋体" w:hAnsi="宋体" w:eastAsia="宋体" w:cs="宋体"/>
          <w:spacing w:val="8"/>
          <w:sz w:val="24"/>
        </w:rPr>
      </w:pPr>
      <w:r>
        <w:rPr>
          <w:rFonts w:hint="eastAsia" w:ascii="宋体" w:hAnsi="宋体" w:eastAsia="宋体" w:cs="宋体"/>
          <w:spacing w:val="8"/>
          <w:sz w:val="24"/>
        </w:rPr>
        <w:t>④、路牙铺设：地面原土打底夯、</w:t>
      </w:r>
      <w:r>
        <w:rPr>
          <w:rFonts w:hint="eastAsia" w:ascii="宋体" w:hAnsi="宋体" w:cs="宋体"/>
          <w:spacing w:val="8"/>
          <w:sz w:val="24"/>
        </w:rPr>
        <w:t>150</w:t>
      </w:r>
      <w:r>
        <w:rPr>
          <w:rFonts w:hint="eastAsia" w:ascii="宋体" w:hAnsi="宋体" w:eastAsia="宋体" w:cs="宋体"/>
          <w:spacing w:val="8"/>
          <w:sz w:val="24"/>
        </w:rPr>
        <w:t>厚级配碎石垫层、</w:t>
      </w:r>
      <w:r>
        <w:rPr>
          <w:rFonts w:hint="eastAsia" w:ascii="宋体" w:hAnsi="宋体" w:cs="宋体"/>
          <w:spacing w:val="8"/>
          <w:sz w:val="24"/>
        </w:rPr>
        <w:t>0.05*0.05+0.05*0.15+(0.05+0.125)*0.15mC25</w:t>
      </w:r>
      <w:r>
        <w:rPr>
          <w:rFonts w:hint="eastAsia" w:ascii="宋体" w:hAnsi="宋体" w:eastAsia="宋体" w:cs="宋体"/>
          <w:spacing w:val="8"/>
          <w:sz w:val="24"/>
        </w:rPr>
        <w:t>砼垫层</w:t>
      </w:r>
      <w:r>
        <w:rPr>
          <w:rFonts w:hint="eastAsia" w:ascii="宋体" w:hAnsi="宋体" w:cs="宋体"/>
          <w:spacing w:val="8"/>
          <w:sz w:val="24"/>
        </w:rPr>
        <w:t>,</w:t>
      </w:r>
      <w:r>
        <w:rPr>
          <w:rFonts w:hint="eastAsia" w:ascii="宋体" w:hAnsi="宋体" w:eastAsia="宋体" w:cs="宋体"/>
          <w:spacing w:val="8"/>
          <w:sz w:val="24"/>
        </w:rPr>
        <w:t>做法详见节点、</w:t>
      </w:r>
      <w:r>
        <w:rPr>
          <w:rFonts w:hint="eastAsia" w:ascii="宋体" w:hAnsi="宋体" w:cs="宋体"/>
          <w:spacing w:val="8"/>
          <w:sz w:val="24"/>
        </w:rPr>
        <w:t>200*100*990mm</w:t>
      </w:r>
      <w:r>
        <w:rPr>
          <w:rFonts w:hint="eastAsia" w:ascii="宋体" w:hAnsi="宋体" w:eastAsia="宋体" w:cs="宋体"/>
          <w:spacing w:val="8"/>
          <w:sz w:val="24"/>
        </w:rPr>
        <w:t>花岗岩边石；</w:t>
      </w:r>
    </w:p>
    <w:p w14:paraId="2857A2B2">
      <w:pPr>
        <w:spacing w:line="520" w:lineRule="exact"/>
        <w:ind w:firstLine="512" w:firstLineChars="200"/>
        <w:rPr>
          <w:rFonts w:hint="default" w:ascii="宋体" w:hAnsi="宋体" w:eastAsia="宋体" w:cs="宋体"/>
          <w:spacing w:val="8"/>
          <w:sz w:val="24"/>
          <w:lang w:val="en-US" w:eastAsia="zh-CN"/>
        </w:rPr>
      </w:pPr>
      <w:r>
        <w:rPr>
          <w:rFonts w:hint="eastAsia" w:ascii="宋体" w:hAnsi="宋体" w:eastAsia="宋体" w:cs="宋体"/>
          <w:spacing w:val="8"/>
          <w:sz w:val="24"/>
        </w:rPr>
        <w:t>⑤、</w:t>
      </w:r>
      <w:r>
        <w:rPr>
          <w:rFonts w:hint="eastAsia" w:ascii="宋体" w:hAnsi="宋体" w:eastAsia="宋体" w:cs="宋体"/>
          <w:spacing w:val="8"/>
          <w:sz w:val="24"/>
          <w:lang w:val="en-US" w:eastAsia="zh-CN"/>
        </w:rPr>
        <w:t>支路：原地面夯实、10cm级配碎石、12cmC30水泥砼；</w:t>
      </w:r>
    </w:p>
    <w:p w14:paraId="6B7F8F8D">
      <w:pPr>
        <w:spacing w:line="520" w:lineRule="exact"/>
        <w:ind w:firstLine="512" w:firstLineChars="200"/>
        <w:rPr>
          <w:rFonts w:hint="eastAsia" w:ascii="宋体" w:hAnsi="宋体" w:eastAsia="宋体" w:cs="宋体"/>
          <w:spacing w:val="8"/>
          <w:sz w:val="24"/>
          <w:lang w:val="en-US" w:eastAsia="zh-CN"/>
        </w:rPr>
      </w:pPr>
      <w:r>
        <w:rPr>
          <w:rFonts w:hint="eastAsia" w:ascii="宋体" w:hAnsi="宋体" w:eastAsia="宋体" w:cs="宋体"/>
          <w:spacing w:val="8"/>
          <w:sz w:val="24"/>
        </w:rPr>
        <w:t>⑥、小品</w:t>
      </w:r>
      <w:r>
        <w:rPr>
          <w:rFonts w:hint="eastAsia" w:ascii="宋体" w:hAnsi="宋体" w:eastAsia="宋体" w:cs="宋体"/>
          <w:spacing w:val="8"/>
          <w:sz w:val="24"/>
          <w:lang w:eastAsia="zh-CN"/>
        </w:rPr>
        <w:t>：木栅栏（成品购买,高度60公分）</w:t>
      </w:r>
      <w:r>
        <w:rPr>
          <w:rFonts w:hint="eastAsia" w:ascii="宋体" w:hAnsi="宋体" w:eastAsia="宋体" w:cs="宋体"/>
          <w:spacing w:val="8"/>
          <w:sz w:val="24"/>
          <w:lang w:val="en-US" w:eastAsia="zh-CN"/>
        </w:rPr>
        <w:t>；石凳（成品购买）；</w:t>
      </w:r>
    </w:p>
    <w:p w14:paraId="4A1FBBF1">
      <w:pPr>
        <w:spacing w:line="520" w:lineRule="exact"/>
        <w:ind w:firstLine="512" w:firstLineChars="200"/>
        <w:rPr>
          <w:rFonts w:hint="eastAsia" w:ascii="宋体" w:hAnsi="宋体" w:eastAsia="宋体" w:cs="宋体"/>
          <w:spacing w:val="8"/>
          <w:sz w:val="24"/>
          <w:lang w:val="en-US" w:eastAsia="zh-CN"/>
        </w:rPr>
      </w:pPr>
      <w:r>
        <w:rPr>
          <w:rFonts w:hint="eastAsia" w:ascii="宋体" w:hAnsi="宋体" w:eastAsia="宋体" w:cs="宋体"/>
          <w:spacing w:val="8"/>
          <w:sz w:val="24"/>
        </w:rPr>
        <w:t>⑦、</w:t>
      </w:r>
      <w:r>
        <w:rPr>
          <w:rFonts w:hint="eastAsia" w:ascii="宋体" w:hAnsi="宋体" w:eastAsia="宋体" w:cs="宋体"/>
          <w:spacing w:val="8"/>
          <w:sz w:val="24"/>
          <w:lang w:val="en-US" w:eastAsia="zh-CN"/>
        </w:rPr>
        <w:t>主要材料价格（除税价）：200*400*30厚芝麻灰花岗岩烧面按105元/m2、300*600*30花岗岩烧面“工”字铺芝麻白按85元/m2、200*400*30芝麻白花岗岩“工字铺”花岗岩按85元/m2；</w:t>
      </w:r>
    </w:p>
    <w:p w14:paraId="31920321">
      <w:pPr>
        <w:spacing w:line="520" w:lineRule="exact"/>
        <w:ind w:firstLine="512" w:firstLineChars="200"/>
        <w:rPr>
          <w:rFonts w:hint="default" w:ascii="宋体" w:hAnsi="宋体" w:eastAsia="宋体" w:cs="宋体"/>
          <w:spacing w:val="8"/>
          <w:sz w:val="24"/>
          <w:lang w:val="en-US" w:eastAsia="zh-CN"/>
        </w:rPr>
      </w:pPr>
      <w:r>
        <w:rPr>
          <w:rFonts w:hint="eastAsia" w:ascii="宋体" w:hAnsi="宋体" w:eastAsia="宋体" w:cs="宋体"/>
          <w:spacing w:val="8"/>
          <w:sz w:val="24"/>
        </w:rPr>
        <w:t>⑧、</w:t>
      </w:r>
      <w:r>
        <w:rPr>
          <w:rFonts w:hint="eastAsia" w:ascii="宋体" w:hAnsi="宋体" w:eastAsia="宋体" w:cs="宋体"/>
          <w:spacing w:val="8"/>
          <w:sz w:val="24"/>
          <w:lang w:val="en-US" w:eastAsia="zh-CN"/>
        </w:rPr>
        <w:t>综合单价（除税价）：木栅栏（成品购买,高度60公分）按160元/m、石结构防腐木凳面,详见设计图纸大样（成品购买）按1600元/个；</w:t>
      </w:r>
    </w:p>
    <w:p w14:paraId="167DC1B0">
      <w:pPr>
        <w:spacing w:line="520" w:lineRule="exact"/>
        <w:ind w:firstLine="512" w:firstLineChars="200"/>
        <w:rPr>
          <w:rFonts w:hint="default" w:ascii="宋体" w:hAnsi="宋体" w:eastAsia="宋体" w:cs="宋体"/>
          <w:spacing w:val="8"/>
          <w:sz w:val="24"/>
          <w:lang w:val="en-US" w:eastAsia="zh-CN"/>
        </w:rPr>
      </w:pPr>
      <w:r>
        <w:rPr>
          <w:rFonts w:hint="eastAsia" w:ascii="宋体" w:hAnsi="宋体" w:eastAsia="宋体" w:cs="宋体"/>
          <w:spacing w:val="8"/>
          <w:sz w:val="24"/>
        </w:rPr>
        <w:t>⑨、工程预留金按</w:t>
      </w:r>
      <w:r>
        <w:rPr>
          <w:rFonts w:hint="eastAsia" w:ascii="宋体" w:hAnsi="宋体" w:eastAsia="宋体" w:cs="宋体"/>
          <w:spacing w:val="8"/>
          <w:sz w:val="24"/>
          <w:lang w:val="en-US" w:eastAsia="zh-CN"/>
        </w:rPr>
        <w:t>48680.53</w:t>
      </w:r>
      <w:r>
        <w:rPr>
          <w:rFonts w:hint="eastAsia" w:ascii="宋体" w:hAnsi="宋体" w:eastAsia="宋体" w:cs="宋体"/>
          <w:spacing w:val="8"/>
          <w:sz w:val="24"/>
        </w:rPr>
        <w:t>元；</w:t>
      </w:r>
    </w:p>
    <w:p w14:paraId="7F970331">
      <w:pPr>
        <w:spacing w:line="520" w:lineRule="exact"/>
        <w:ind w:firstLine="512" w:firstLineChars="200"/>
        <w:rPr>
          <w:rFonts w:ascii="宋体" w:hAnsi="宋体" w:cs="宋体"/>
          <w:spacing w:val="8"/>
          <w:sz w:val="24"/>
        </w:rPr>
      </w:pPr>
      <w:r>
        <w:rPr>
          <w:rFonts w:hint="eastAsia" w:ascii="宋体" w:hAnsi="宋体" w:eastAsia="宋体" w:cs="宋体"/>
          <w:spacing w:val="8"/>
          <w:sz w:val="24"/>
        </w:rPr>
        <w:t>（</w:t>
      </w:r>
      <w:r>
        <w:rPr>
          <w:rFonts w:hint="eastAsia" w:ascii="宋体" w:hAnsi="宋体" w:cs="宋体"/>
          <w:spacing w:val="8"/>
          <w:sz w:val="24"/>
        </w:rPr>
        <w:t>2</w:t>
      </w:r>
      <w:r>
        <w:rPr>
          <w:rFonts w:hint="eastAsia" w:ascii="宋体" w:hAnsi="宋体" w:eastAsia="宋体" w:cs="宋体"/>
          <w:spacing w:val="8"/>
          <w:sz w:val="24"/>
        </w:rPr>
        <w:t>）、壁葬墙工程：</w:t>
      </w:r>
      <w:r>
        <w:rPr>
          <w:rFonts w:hint="eastAsia" w:ascii="宋体" w:hAnsi="宋体" w:cs="宋体"/>
          <w:spacing w:val="8"/>
          <w:sz w:val="24"/>
        </w:rPr>
        <w:t>5F8</w:t>
      </w:r>
      <w:r>
        <w:rPr>
          <w:rFonts w:hint="eastAsia" w:ascii="宋体" w:hAnsi="宋体" w:eastAsia="宋体" w:cs="宋体"/>
          <w:spacing w:val="8"/>
          <w:sz w:val="24"/>
        </w:rPr>
        <w:t>组单排</w:t>
      </w:r>
      <w:r>
        <w:rPr>
          <w:rFonts w:hint="eastAsia" w:ascii="宋体" w:hAnsi="宋体" w:eastAsia="宋体" w:cs="宋体"/>
          <w:spacing w:val="8"/>
          <w:sz w:val="24"/>
          <w:lang w:val="en-US" w:eastAsia="zh-CN"/>
        </w:rPr>
        <w:t xml:space="preserve"> 16组/5F（单排）1组（东南角L型）/4F+3F+4F（双排）1组/4F+3F+4F+3F+4F+3F+4F+3F+4F+3F+4F+3F+4F+3F+4F(6.59m)（双排）1组</w:t>
      </w:r>
    </w:p>
    <w:p w14:paraId="76E2EC83">
      <w:pPr>
        <w:spacing w:line="520" w:lineRule="exact"/>
        <w:ind w:firstLine="512" w:firstLineChars="200"/>
        <w:rPr>
          <w:rFonts w:ascii="宋体" w:hAnsi="宋体" w:cs="宋体"/>
          <w:spacing w:val="8"/>
          <w:sz w:val="24"/>
        </w:rPr>
      </w:pPr>
      <w:r>
        <w:rPr>
          <w:rFonts w:hint="eastAsia" w:ascii="宋体" w:hAnsi="宋体" w:eastAsia="宋体" w:cs="宋体"/>
          <w:spacing w:val="8"/>
          <w:sz w:val="24"/>
        </w:rPr>
        <w:t>①、土方：人机配合挖土方并回填</w:t>
      </w:r>
    </w:p>
    <w:p w14:paraId="21EA0A19">
      <w:pPr>
        <w:spacing w:line="520" w:lineRule="exact"/>
        <w:ind w:firstLine="512" w:firstLineChars="200"/>
        <w:rPr>
          <w:rFonts w:ascii="宋体" w:hAnsi="宋体" w:cs="宋体"/>
          <w:spacing w:val="8"/>
          <w:sz w:val="24"/>
        </w:rPr>
      </w:pPr>
      <w:r>
        <w:rPr>
          <w:rFonts w:hint="eastAsia" w:ascii="宋体" w:hAnsi="宋体" w:eastAsia="宋体" w:cs="宋体"/>
          <w:spacing w:val="8"/>
          <w:sz w:val="24"/>
        </w:rPr>
        <w:t>②、结构：</w:t>
      </w:r>
      <w:r>
        <w:rPr>
          <w:rFonts w:hint="eastAsia" w:ascii="宋体" w:hAnsi="宋体" w:cs="宋体"/>
          <w:spacing w:val="8"/>
          <w:sz w:val="24"/>
        </w:rPr>
        <w:t>C15</w:t>
      </w:r>
      <w:r>
        <w:rPr>
          <w:rFonts w:hint="eastAsia" w:ascii="宋体" w:hAnsi="宋体" w:eastAsia="宋体" w:cs="宋体"/>
          <w:spacing w:val="8"/>
          <w:sz w:val="24"/>
        </w:rPr>
        <w:t>素砼垫层、</w:t>
      </w:r>
      <w:r>
        <w:rPr>
          <w:rFonts w:hint="eastAsia" w:ascii="宋体" w:hAnsi="宋体" w:cs="宋体"/>
          <w:spacing w:val="8"/>
          <w:sz w:val="24"/>
        </w:rPr>
        <w:t>C25</w:t>
      </w:r>
      <w:r>
        <w:rPr>
          <w:rFonts w:hint="eastAsia" w:ascii="宋体" w:hAnsi="宋体" w:eastAsia="宋体" w:cs="宋体"/>
          <w:spacing w:val="8"/>
          <w:sz w:val="24"/>
        </w:rPr>
        <w:t>钢筋砼基础圈梁构造柱及现浇板；基础</w:t>
      </w:r>
      <w:r>
        <w:rPr>
          <w:rFonts w:hint="eastAsia" w:ascii="宋体" w:hAnsi="宋体" w:cs="宋体"/>
          <w:spacing w:val="8"/>
          <w:sz w:val="24"/>
        </w:rPr>
        <w:t>MU10</w:t>
      </w:r>
      <w:r>
        <w:rPr>
          <w:rFonts w:hint="eastAsia" w:ascii="宋体" w:hAnsi="宋体" w:eastAsia="宋体" w:cs="宋体"/>
          <w:spacing w:val="8"/>
          <w:sz w:val="24"/>
        </w:rPr>
        <w:t>水泥砂浆砖砌</w:t>
      </w:r>
      <w:r>
        <w:rPr>
          <w:rFonts w:hint="eastAsia" w:ascii="宋体" w:hAnsi="宋体" w:cs="宋体"/>
          <w:spacing w:val="8"/>
          <w:sz w:val="24"/>
        </w:rPr>
        <w:t>MU15</w:t>
      </w:r>
      <w:r>
        <w:rPr>
          <w:rFonts w:hint="eastAsia" w:ascii="宋体" w:hAnsi="宋体" w:eastAsia="宋体" w:cs="宋体"/>
          <w:spacing w:val="8"/>
          <w:sz w:val="24"/>
        </w:rPr>
        <w:t>混凝土实心砖；主体</w:t>
      </w:r>
      <w:r>
        <w:rPr>
          <w:rFonts w:hint="eastAsia" w:ascii="宋体" w:hAnsi="宋体" w:cs="宋体"/>
          <w:spacing w:val="8"/>
          <w:sz w:val="24"/>
        </w:rPr>
        <w:t>MU10</w:t>
      </w:r>
      <w:r>
        <w:rPr>
          <w:rFonts w:hint="eastAsia" w:ascii="宋体" w:hAnsi="宋体" w:eastAsia="宋体" w:cs="宋体"/>
          <w:spacing w:val="8"/>
          <w:sz w:val="24"/>
        </w:rPr>
        <w:t>混合砂浆砌筑</w:t>
      </w:r>
      <w:r>
        <w:rPr>
          <w:rFonts w:hint="eastAsia" w:ascii="宋体" w:hAnsi="宋体" w:cs="宋体"/>
          <w:spacing w:val="8"/>
          <w:sz w:val="24"/>
        </w:rPr>
        <w:t>MU15</w:t>
      </w:r>
      <w:r>
        <w:rPr>
          <w:rFonts w:hint="eastAsia" w:ascii="宋体" w:hAnsi="宋体" w:eastAsia="宋体" w:cs="宋体"/>
          <w:spacing w:val="8"/>
          <w:sz w:val="24"/>
        </w:rPr>
        <w:t>混凝土实心砖；</w:t>
      </w:r>
    </w:p>
    <w:p w14:paraId="7C8CE8D7">
      <w:pPr>
        <w:spacing w:line="520" w:lineRule="exact"/>
        <w:ind w:firstLine="512" w:firstLineChars="200"/>
        <w:rPr>
          <w:rFonts w:ascii="宋体" w:hAnsi="宋体" w:cs="宋体"/>
          <w:spacing w:val="8"/>
          <w:sz w:val="24"/>
        </w:rPr>
      </w:pPr>
      <w:r>
        <w:rPr>
          <w:rFonts w:hint="eastAsia" w:ascii="宋体" w:hAnsi="宋体" w:eastAsia="宋体" w:cs="宋体"/>
          <w:spacing w:val="8"/>
          <w:sz w:val="24"/>
        </w:rPr>
        <w:t>③、顶部线条：钢骨架含量按墙接触面</w:t>
      </w:r>
      <w:r>
        <w:rPr>
          <w:rFonts w:hint="eastAsia" w:ascii="宋体" w:hAnsi="宋体" w:cs="宋体"/>
          <w:spacing w:val="8"/>
          <w:sz w:val="24"/>
        </w:rPr>
        <w:t>20kg/m2</w:t>
      </w:r>
      <w:r>
        <w:rPr>
          <w:rFonts w:hint="eastAsia" w:ascii="宋体" w:hAnsi="宋体" w:eastAsia="宋体" w:cs="宋体"/>
          <w:spacing w:val="8"/>
          <w:sz w:val="24"/>
        </w:rPr>
        <w:t>、干挂石材</w:t>
      </w:r>
      <w:r>
        <w:rPr>
          <w:rFonts w:hint="eastAsia" w:ascii="宋体" w:hAnsi="宋体" w:cs="宋体"/>
          <w:spacing w:val="8"/>
          <w:sz w:val="24"/>
        </w:rPr>
        <w:t>,</w:t>
      </w:r>
      <w:r>
        <w:rPr>
          <w:rFonts w:hint="eastAsia" w:ascii="宋体" w:hAnsi="宋体" w:eastAsia="宋体" w:cs="宋体"/>
          <w:spacing w:val="8"/>
          <w:sz w:val="24"/>
        </w:rPr>
        <w:t>石材</w:t>
      </w:r>
      <w:r>
        <w:rPr>
          <w:rFonts w:hint="eastAsia" w:ascii="宋体" w:hAnsi="宋体" w:cs="宋体"/>
          <w:spacing w:val="8"/>
          <w:sz w:val="24"/>
        </w:rPr>
        <w:t>100*50+160*70+</w:t>
      </w:r>
      <w:r>
        <w:rPr>
          <w:rFonts w:hint="eastAsia" w:ascii="宋体" w:hAnsi="宋体" w:eastAsia="宋体" w:cs="宋体"/>
          <w:spacing w:val="8"/>
          <w:sz w:val="24"/>
        </w:rPr>
        <w:t>弧形（</w:t>
      </w:r>
      <w:r>
        <w:rPr>
          <w:rFonts w:hint="eastAsia" w:ascii="宋体" w:hAnsi="宋体" w:cs="宋体"/>
          <w:spacing w:val="8"/>
          <w:sz w:val="24"/>
        </w:rPr>
        <w:t>100+160</w:t>
      </w:r>
      <w:r>
        <w:rPr>
          <w:rFonts w:hint="eastAsia" w:ascii="宋体" w:hAnsi="宋体" w:eastAsia="宋体" w:cs="宋体"/>
          <w:spacing w:val="8"/>
          <w:sz w:val="24"/>
        </w:rPr>
        <w:t>）</w:t>
      </w:r>
      <w:r>
        <w:rPr>
          <w:rFonts w:hint="eastAsia" w:ascii="宋体" w:hAnsi="宋体" w:cs="宋体"/>
          <w:spacing w:val="8"/>
          <w:sz w:val="24"/>
        </w:rPr>
        <w:t>*100,</w:t>
      </w:r>
      <w:r>
        <w:rPr>
          <w:rFonts w:hint="eastAsia" w:ascii="宋体" w:hAnsi="宋体" w:eastAsia="宋体" w:cs="宋体"/>
          <w:spacing w:val="8"/>
          <w:sz w:val="24"/>
        </w:rPr>
        <w:t>详见设计图纸节点</w:t>
      </w:r>
      <w:r>
        <w:rPr>
          <w:rFonts w:hint="eastAsia" w:ascii="宋体" w:hAnsi="宋体" w:cs="宋体"/>
          <w:spacing w:val="8"/>
          <w:sz w:val="24"/>
        </w:rPr>
        <w:t>2,</w:t>
      </w:r>
      <w:r>
        <w:rPr>
          <w:rFonts w:hint="eastAsia" w:ascii="宋体" w:hAnsi="宋体" w:eastAsia="宋体" w:cs="宋体"/>
          <w:spacing w:val="8"/>
          <w:sz w:val="24"/>
        </w:rPr>
        <w:t>材质详见业主要求）；</w:t>
      </w:r>
    </w:p>
    <w:p w14:paraId="735C45A9">
      <w:pPr>
        <w:spacing w:line="520" w:lineRule="exact"/>
        <w:ind w:firstLine="512" w:firstLineChars="200"/>
        <w:rPr>
          <w:rFonts w:ascii="宋体" w:hAnsi="宋体" w:cs="宋体"/>
          <w:spacing w:val="8"/>
          <w:sz w:val="24"/>
        </w:rPr>
      </w:pPr>
      <w:r>
        <w:rPr>
          <w:rFonts w:hint="eastAsia" w:ascii="宋体" w:hAnsi="宋体" w:eastAsia="宋体" w:cs="宋体"/>
          <w:spacing w:val="8"/>
          <w:sz w:val="24"/>
        </w:rPr>
        <w:t>④、墙面挂贴石材块料面板灌缝砂浆</w:t>
      </w:r>
      <w:r>
        <w:rPr>
          <w:rFonts w:hint="eastAsia" w:ascii="宋体" w:hAnsi="宋体" w:cs="宋体"/>
          <w:spacing w:val="8"/>
          <w:sz w:val="24"/>
        </w:rPr>
        <w:t>50mm</w:t>
      </w:r>
      <w:r>
        <w:rPr>
          <w:rFonts w:hint="eastAsia" w:ascii="宋体" w:hAnsi="宋体" w:eastAsia="宋体" w:cs="宋体"/>
          <w:spacing w:val="8"/>
          <w:sz w:val="24"/>
        </w:rPr>
        <w:t>厚</w:t>
      </w:r>
      <w:r>
        <w:rPr>
          <w:rFonts w:hint="eastAsia" w:ascii="宋体" w:hAnsi="宋体" w:cs="宋体"/>
          <w:spacing w:val="8"/>
          <w:sz w:val="24"/>
        </w:rPr>
        <w:t xml:space="preserve"> </w:t>
      </w:r>
      <w:r>
        <w:rPr>
          <w:rFonts w:hint="eastAsia" w:ascii="宋体" w:hAnsi="宋体" w:eastAsia="宋体" w:cs="宋体"/>
          <w:spacing w:val="8"/>
          <w:sz w:val="24"/>
        </w:rPr>
        <w:t>砖墙</w:t>
      </w:r>
      <w:r>
        <w:rPr>
          <w:rFonts w:hint="eastAsia" w:ascii="宋体" w:hAnsi="宋体" w:cs="宋体"/>
          <w:spacing w:val="8"/>
          <w:sz w:val="24"/>
        </w:rPr>
        <w:t>,</w:t>
      </w:r>
      <w:r>
        <w:rPr>
          <w:rFonts w:hint="eastAsia" w:ascii="宋体" w:hAnsi="宋体" w:eastAsia="宋体" w:cs="宋体"/>
          <w:spacing w:val="8"/>
          <w:sz w:val="24"/>
          <w:lang w:val="en-US" w:eastAsia="zh-CN"/>
        </w:rPr>
        <w:t>20</w:t>
      </w:r>
      <w:r>
        <w:rPr>
          <w:rFonts w:hint="eastAsia" w:ascii="宋体" w:hAnsi="宋体" w:cs="宋体"/>
          <w:spacing w:val="8"/>
          <w:sz w:val="24"/>
        </w:rPr>
        <w:t>mm</w:t>
      </w:r>
      <w:r>
        <w:rPr>
          <w:rFonts w:hint="eastAsia" w:ascii="宋体" w:hAnsi="宋体" w:eastAsia="宋体" w:cs="宋体"/>
          <w:spacing w:val="8"/>
          <w:sz w:val="24"/>
        </w:rPr>
        <w:t>石材</w:t>
      </w:r>
      <w:r>
        <w:rPr>
          <w:rFonts w:hint="eastAsia" w:ascii="宋体" w:hAnsi="宋体" w:cs="宋体"/>
          <w:spacing w:val="8"/>
          <w:sz w:val="24"/>
        </w:rPr>
        <w:t>,</w:t>
      </w:r>
      <w:r>
        <w:rPr>
          <w:rFonts w:hint="eastAsia" w:ascii="宋体" w:hAnsi="宋体" w:eastAsia="宋体" w:cs="宋体"/>
          <w:spacing w:val="8"/>
          <w:sz w:val="24"/>
        </w:rPr>
        <w:t>材质详见业主要求；</w:t>
      </w:r>
    </w:p>
    <w:p w14:paraId="1E9A73F8">
      <w:pPr>
        <w:spacing w:line="520" w:lineRule="exact"/>
        <w:ind w:firstLine="512" w:firstLineChars="200"/>
        <w:rPr>
          <w:rFonts w:ascii="宋体" w:hAnsi="宋体" w:cs="宋体"/>
          <w:spacing w:val="8"/>
          <w:sz w:val="24"/>
        </w:rPr>
      </w:pPr>
      <w:r>
        <w:rPr>
          <w:rFonts w:hint="eastAsia" w:ascii="宋体" w:hAnsi="宋体" w:eastAsia="宋体" w:cs="宋体"/>
          <w:spacing w:val="8"/>
          <w:sz w:val="24"/>
        </w:rPr>
        <w:t>⑤、</w:t>
      </w:r>
      <w:r>
        <w:rPr>
          <w:rFonts w:hint="eastAsia" w:ascii="宋体" w:hAnsi="宋体" w:cs="宋体"/>
          <w:spacing w:val="8"/>
          <w:sz w:val="24"/>
        </w:rPr>
        <w:t>4F</w:t>
      </w:r>
      <w:r>
        <w:rPr>
          <w:rFonts w:hint="eastAsia" w:ascii="宋体" w:hAnsi="宋体" w:eastAsia="宋体" w:cs="宋体"/>
          <w:spacing w:val="8"/>
          <w:sz w:val="24"/>
        </w:rPr>
        <w:t>（双排）</w:t>
      </w:r>
      <w:r>
        <w:rPr>
          <w:rFonts w:hint="eastAsia" w:ascii="宋体" w:hAnsi="宋体" w:cs="宋体"/>
          <w:spacing w:val="8"/>
          <w:sz w:val="24"/>
        </w:rPr>
        <w:t>/3F</w:t>
      </w:r>
      <w:r>
        <w:rPr>
          <w:rFonts w:hint="eastAsia" w:ascii="宋体" w:hAnsi="宋体" w:eastAsia="宋体" w:cs="宋体"/>
          <w:spacing w:val="8"/>
          <w:sz w:val="24"/>
        </w:rPr>
        <w:t>（双排）顶面：</w:t>
      </w:r>
      <w:r>
        <w:rPr>
          <w:rFonts w:hint="eastAsia" w:ascii="宋体" w:hAnsi="宋体" w:cs="宋体"/>
          <w:spacing w:val="8"/>
          <w:sz w:val="24"/>
        </w:rPr>
        <w:t>30mm</w:t>
      </w:r>
      <w:r>
        <w:rPr>
          <w:rFonts w:hint="eastAsia" w:ascii="宋体" w:hAnsi="宋体" w:eastAsia="宋体" w:cs="宋体"/>
          <w:spacing w:val="8"/>
          <w:sz w:val="24"/>
        </w:rPr>
        <w:t>干硬性水泥砂浆、</w:t>
      </w:r>
      <w:r>
        <w:rPr>
          <w:rFonts w:hint="eastAsia" w:ascii="宋体" w:hAnsi="宋体" w:cs="宋体"/>
          <w:spacing w:val="8"/>
          <w:sz w:val="24"/>
        </w:rPr>
        <w:t>20mm</w:t>
      </w:r>
      <w:r>
        <w:rPr>
          <w:rFonts w:hint="eastAsia" w:ascii="宋体" w:hAnsi="宋体" w:eastAsia="宋体" w:cs="宋体"/>
          <w:spacing w:val="8"/>
          <w:sz w:val="24"/>
        </w:rPr>
        <w:t>厚大理石贴面（山西黑）；</w:t>
      </w:r>
    </w:p>
    <w:p w14:paraId="1021F081">
      <w:pPr>
        <w:spacing w:line="520" w:lineRule="exact"/>
        <w:ind w:firstLine="512" w:firstLineChars="200"/>
        <w:rPr>
          <w:rFonts w:ascii="宋体" w:hAnsi="宋体" w:cs="宋体"/>
          <w:spacing w:val="8"/>
          <w:sz w:val="24"/>
        </w:rPr>
      </w:pPr>
      <w:r>
        <w:rPr>
          <w:rFonts w:hint="eastAsia" w:ascii="宋体" w:hAnsi="宋体" w:eastAsia="宋体" w:cs="宋体"/>
          <w:spacing w:val="8"/>
          <w:sz w:val="24"/>
        </w:rPr>
        <w:t>⑥、内部构架：水泥砂浆及结构胶粘贴、</w:t>
      </w:r>
      <w:r>
        <w:rPr>
          <w:rFonts w:hint="eastAsia" w:ascii="宋体" w:hAnsi="宋体" w:eastAsia="宋体" w:cs="宋体"/>
          <w:spacing w:val="8"/>
          <w:sz w:val="24"/>
          <w:lang w:val="en-US" w:eastAsia="zh-CN"/>
        </w:rPr>
        <w:t>50</w:t>
      </w:r>
      <w:r>
        <w:rPr>
          <w:rFonts w:hint="eastAsia" w:ascii="宋体" w:hAnsi="宋体" w:cs="宋体"/>
          <w:spacing w:val="8"/>
          <w:sz w:val="24"/>
        </w:rPr>
        <w:t>mm</w:t>
      </w:r>
      <w:r>
        <w:rPr>
          <w:rFonts w:hint="eastAsia" w:ascii="宋体" w:hAnsi="宋体" w:eastAsia="宋体" w:cs="宋体"/>
          <w:spacing w:val="8"/>
          <w:sz w:val="24"/>
        </w:rPr>
        <w:t>厚石材内框架</w:t>
      </w:r>
      <w:r>
        <w:rPr>
          <w:rFonts w:hint="eastAsia" w:ascii="宋体" w:hAnsi="宋体" w:cs="宋体"/>
          <w:spacing w:val="8"/>
          <w:sz w:val="24"/>
        </w:rPr>
        <w:t>,</w:t>
      </w:r>
      <w:r>
        <w:rPr>
          <w:rFonts w:hint="eastAsia" w:ascii="宋体" w:hAnsi="宋体" w:eastAsia="宋体" w:cs="宋体"/>
          <w:spacing w:val="8"/>
          <w:sz w:val="24"/>
        </w:rPr>
        <w:t>具体材质详见业主要求；</w:t>
      </w:r>
    </w:p>
    <w:p w14:paraId="20C8EA29">
      <w:pPr>
        <w:spacing w:line="520" w:lineRule="exact"/>
        <w:ind w:firstLine="512" w:firstLineChars="200"/>
        <w:rPr>
          <w:rFonts w:ascii="宋体" w:hAnsi="宋体" w:cs="宋体"/>
          <w:spacing w:val="8"/>
          <w:sz w:val="24"/>
        </w:rPr>
      </w:pPr>
      <w:r>
        <w:rPr>
          <w:rFonts w:hint="eastAsia" w:ascii="宋体" w:hAnsi="宋体" w:eastAsia="宋体" w:cs="宋体"/>
          <w:spacing w:val="8"/>
          <w:sz w:val="24"/>
        </w:rPr>
        <w:t>⑦、盖板：</w:t>
      </w:r>
      <w:r>
        <w:rPr>
          <w:rFonts w:hint="eastAsia" w:ascii="宋体" w:hAnsi="宋体" w:cs="宋体"/>
          <w:spacing w:val="8"/>
          <w:sz w:val="24"/>
        </w:rPr>
        <w:t>20mm</w:t>
      </w:r>
      <w:r>
        <w:rPr>
          <w:rFonts w:hint="eastAsia" w:ascii="宋体" w:hAnsi="宋体" w:eastAsia="宋体" w:cs="宋体"/>
          <w:spacing w:val="8"/>
          <w:sz w:val="24"/>
        </w:rPr>
        <w:t>厚成品壁葬盖板安装（</w:t>
      </w:r>
      <w:r>
        <w:rPr>
          <w:rFonts w:hint="eastAsia" w:ascii="宋体" w:hAnsi="宋体" w:cs="宋体"/>
          <w:spacing w:val="8"/>
          <w:sz w:val="24"/>
        </w:rPr>
        <w:t>320*520mm</w:t>
      </w:r>
      <w:r>
        <w:rPr>
          <w:rFonts w:hint="eastAsia" w:ascii="宋体" w:hAnsi="宋体" w:eastAsia="宋体" w:cs="宋体"/>
          <w:spacing w:val="8"/>
          <w:sz w:val="24"/>
        </w:rPr>
        <w:t>）</w:t>
      </w:r>
      <w:r>
        <w:rPr>
          <w:rFonts w:hint="eastAsia" w:ascii="宋体" w:hAnsi="宋体" w:cs="宋体"/>
          <w:spacing w:val="8"/>
          <w:sz w:val="24"/>
        </w:rPr>
        <w:t>,</w:t>
      </w:r>
      <w:r>
        <w:rPr>
          <w:rFonts w:hint="eastAsia" w:ascii="宋体" w:hAnsi="宋体" w:eastAsia="宋体" w:cs="宋体"/>
          <w:spacing w:val="8"/>
          <w:sz w:val="24"/>
        </w:rPr>
        <w:t>具体材质详见业主要求、内置不锈钢片</w:t>
      </w:r>
      <w:r>
        <w:rPr>
          <w:rFonts w:hint="eastAsia" w:ascii="宋体" w:hAnsi="宋体" w:cs="宋体"/>
          <w:spacing w:val="8"/>
          <w:sz w:val="24"/>
        </w:rPr>
        <w:t>,</w:t>
      </w:r>
      <w:r>
        <w:rPr>
          <w:rFonts w:hint="eastAsia" w:ascii="宋体" w:hAnsi="宋体" w:eastAsia="宋体" w:cs="宋体"/>
          <w:spacing w:val="8"/>
          <w:sz w:val="24"/>
        </w:rPr>
        <w:t>墓穴内开槽口；</w:t>
      </w:r>
    </w:p>
    <w:p w14:paraId="0E135B38">
      <w:pPr>
        <w:spacing w:line="520" w:lineRule="exact"/>
        <w:ind w:firstLine="512" w:firstLineChars="200"/>
        <w:rPr>
          <w:rFonts w:hint="eastAsia" w:ascii="宋体" w:hAnsi="宋体" w:eastAsia="宋体" w:cs="宋体"/>
          <w:spacing w:val="8"/>
          <w:sz w:val="24"/>
        </w:rPr>
      </w:pPr>
      <w:r>
        <w:rPr>
          <w:rFonts w:hint="eastAsia" w:ascii="宋体" w:hAnsi="宋体" w:eastAsia="宋体" w:cs="宋体"/>
          <w:spacing w:val="8"/>
          <w:sz w:val="24"/>
        </w:rPr>
        <w:t>⑧、其它：壁葬盖板装饰品</w:t>
      </w:r>
      <w:r>
        <w:rPr>
          <w:rFonts w:hint="eastAsia" w:ascii="宋体" w:hAnsi="宋体" w:cs="宋体"/>
          <w:spacing w:val="8"/>
          <w:sz w:val="24"/>
        </w:rPr>
        <w:t>,</w:t>
      </w:r>
      <w:r>
        <w:rPr>
          <w:rFonts w:hint="eastAsia" w:ascii="宋体" w:hAnsi="宋体" w:eastAsia="宋体" w:cs="宋体"/>
          <w:spacing w:val="8"/>
          <w:sz w:val="24"/>
        </w:rPr>
        <w:t>可用于插花</w:t>
      </w:r>
      <w:r>
        <w:rPr>
          <w:rFonts w:hint="eastAsia" w:ascii="宋体" w:hAnsi="宋体" w:cs="宋体"/>
          <w:spacing w:val="8"/>
          <w:sz w:val="24"/>
        </w:rPr>
        <w:t>,</w:t>
      </w:r>
      <w:r>
        <w:rPr>
          <w:rFonts w:hint="eastAsia" w:ascii="宋体" w:hAnsi="宋体" w:eastAsia="宋体" w:cs="宋体"/>
          <w:spacing w:val="8"/>
          <w:sz w:val="24"/>
        </w:rPr>
        <w:t>符合业主要求；壁葬盖板装铭牌</w:t>
      </w:r>
      <w:r>
        <w:rPr>
          <w:rFonts w:hint="eastAsia" w:ascii="宋体" w:hAnsi="宋体" w:cs="宋体"/>
          <w:spacing w:val="8"/>
          <w:sz w:val="24"/>
        </w:rPr>
        <w:t>,</w:t>
      </w:r>
      <w:r>
        <w:rPr>
          <w:rFonts w:hint="eastAsia" w:ascii="宋体" w:hAnsi="宋体" w:eastAsia="宋体" w:cs="宋体"/>
          <w:spacing w:val="8"/>
          <w:sz w:val="24"/>
        </w:rPr>
        <w:t>符合业主要求；</w:t>
      </w:r>
    </w:p>
    <w:p w14:paraId="0F4F0361">
      <w:pPr>
        <w:spacing w:line="520" w:lineRule="exact"/>
        <w:ind w:firstLine="512" w:firstLineChars="200"/>
        <w:rPr>
          <w:rFonts w:hint="default" w:ascii="宋体" w:hAnsi="宋体" w:eastAsia="宋体" w:cs="宋体"/>
          <w:spacing w:val="8"/>
          <w:sz w:val="24"/>
          <w:lang w:val="en-US" w:eastAsia="zh-CN"/>
        </w:rPr>
      </w:pPr>
      <w:r>
        <w:rPr>
          <w:rFonts w:hint="eastAsia" w:ascii="宋体" w:hAnsi="宋体" w:eastAsia="宋体" w:cs="宋体"/>
          <w:spacing w:val="8"/>
          <w:sz w:val="24"/>
        </w:rPr>
        <w:t>⑨、</w:t>
      </w:r>
      <w:r>
        <w:rPr>
          <w:rFonts w:hint="eastAsia" w:ascii="宋体" w:hAnsi="宋体" w:eastAsia="宋体" w:cs="宋体"/>
          <w:spacing w:val="8"/>
          <w:sz w:val="24"/>
          <w:lang w:val="en-US" w:eastAsia="zh-CN"/>
        </w:rPr>
        <w:t>节地葬：原土打底夯 基(槽)坑；人工挖土及回填；C15砼垫层；35mm厚山西黑外框架,具体材质详见业主要求；整体石棺（一棺两腔）：外侧厚度达至50cm、中间隔板及活动盖板20cm厚,详见设计图纸及业主要求；50mm厚墓穴盖板安装（750*550mm）,具体材质详见业主要求；壁葬盖板装铭牌,符合业主要求；</w:t>
      </w:r>
    </w:p>
    <w:p w14:paraId="243E94B3">
      <w:pPr>
        <w:spacing w:line="520" w:lineRule="exact"/>
        <w:ind w:firstLine="512" w:firstLineChars="200"/>
        <w:rPr>
          <w:rFonts w:hint="eastAsia" w:ascii="宋体" w:hAnsi="宋体" w:eastAsia="宋体" w:cs="宋体"/>
          <w:spacing w:val="8"/>
          <w:sz w:val="24"/>
        </w:rPr>
      </w:pPr>
      <w:r>
        <w:rPr>
          <w:rFonts w:hint="eastAsia" w:ascii="宋体" w:hAnsi="宋体" w:eastAsia="宋体" w:cs="宋体"/>
          <w:spacing w:val="8"/>
          <w:sz w:val="24"/>
          <w:lang w:eastAsia="zh-CN"/>
        </w:rPr>
        <w:t>⑩</w:t>
      </w:r>
      <w:r>
        <w:rPr>
          <w:rFonts w:hint="eastAsia" w:ascii="宋体" w:hAnsi="宋体" w:eastAsia="宋体" w:cs="宋体"/>
          <w:spacing w:val="8"/>
          <w:sz w:val="24"/>
        </w:rPr>
        <w:t>、主要材料价格表（除税价）：</w:t>
      </w:r>
    </w:p>
    <w:tbl>
      <w:tblPr>
        <w:tblStyle w:val="5"/>
        <w:tblW w:w="88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5"/>
        <w:gridCol w:w="6233"/>
        <w:gridCol w:w="855"/>
        <w:gridCol w:w="1065"/>
      </w:tblGrid>
      <w:tr w14:paraId="7D436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715"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56E6939E">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snapToGrid w:val="0"/>
                <w:color w:val="000000"/>
                <w:kern w:val="0"/>
                <w:sz w:val="21"/>
                <w:szCs w:val="21"/>
                <w:u w:val="none"/>
                <w:lang w:val="en-US" w:eastAsia="zh-CN" w:bidi="ar"/>
              </w:rPr>
              <w:t>序号</w:t>
            </w:r>
          </w:p>
        </w:tc>
        <w:tc>
          <w:tcPr>
            <w:tcW w:w="6233"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077635D8">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snapToGrid w:val="0"/>
                <w:color w:val="000000"/>
                <w:kern w:val="0"/>
                <w:sz w:val="21"/>
                <w:szCs w:val="21"/>
                <w:u w:val="none"/>
                <w:lang w:val="en-US" w:eastAsia="zh-CN" w:bidi="ar"/>
              </w:rPr>
              <w:t>材料名称</w:t>
            </w:r>
          </w:p>
        </w:tc>
        <w:tc>
          <w:tcPr>
            <w:tcW w:w="85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D9662A1">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snapToGrid w:val="0"/>
                <w:color w:val="000000"/>
                <w:kern w:val="0"/>
                <w:sz w:val="21"/>
                <w:szCs w:val="21"/>
                <w:u w:val="none"/>
                <w:lang w:val="en-US" w:eastAsia="zh-CN" w:bidi="ar"/>
              </w:rPr>
              <w:t>单位</w:t>
            </w:r>
          </w:p>
        </w:tc>
        <w:tc>
          <w:tcPr>
            <w:tcW w:w="106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17379DB6">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snapToGrid w:val="0"/>
                <w:color w:val="000000"/>
                <w:kern w:val="0"/>
                <w:sz w:val="21"/>
                <w:szCs w:val="21"/>
                <w:u w:val="none"/>
                <w:lang w:val="en-US" w:eastAsia="zh-CN" w:bidi="ar"/>
              </w:rPr>
              <w:t>单价(元)</w:t>
            </w:r>
          </w:p>
        </w:tc>
      </w:tr>
      <w:tr w14:paraId="2318E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80B79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6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E4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50mm厚山西黑外框架,具体材质详见业主要求</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C9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80F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380.00</w:t>
            </w:r>
          </w:p>
        </w:tc>
      </w:tr>
      <w:tr w14:paraId="08BC5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7EFFF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6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624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35mm厚山西黑外框架,具体材质详见业主要求</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97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369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320.00</w:t>
            </w:r>
          </w:p>
        </w:tc>
      </w:tr>
      <w:tr w14:paraId="5C7FF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07551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w:t>
            </w:r>
          </w:p>
        </w:tc>
        <w:tc>
          <w:tcPr>
            <w:tcW w:w="6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71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50mm厚石材内框架,具体材质详见业主要求</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A1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886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120.00</w:t>
            </w:r>
          </w:p>
        </w:tc>
      </w:tr>
      <w:tr w14:paraId="64C11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2632B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c>
          <w:tcPr>
            <w:tcW w:w="6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068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20mm厚大理石贴面（山西黑）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2F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079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210.00</w:t>
            </w:r>
          </w:p>
        </w:tc>
      </w:tr>
      <w:tr w14:paraId="73BE7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6639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w:t>
            </w:r>
          </w:p>
        </w:tc>
        <w:tc>
          <w:tcPr>
            <w:tcW w:w="6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917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20mm厚石材面板深色大理石（山西黑）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54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68E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210.00</w:t>
            </w:r>
          </w:p>
        </w:tc>
      </w:tr>
      <w:tr w14:paraId="35DB2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56C85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w:t>
            </w:r>
          </w:p>
        </w:tc>
        <w:tc>
          <w:tcPr>
            <w:tcW w:w="6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1C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20mm石材深色大理石（山西黑）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6D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CD2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210.00</w:t>
            </w:r>
          </w:p>
        </w:tc>
      </w:tr>
      <w:tr w14:paraId="08455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9E871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w:t>
            </w:r>
          </w:p>
        </w:tc>
        <w:tc>
          <w:tcPr>
            <w:tcW w:w="6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7F6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100mm厚山西黑外框架,具体材质详见业主要求</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89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14B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800.00</w:t>
            </w:r>
          </w:p>
        </w:tc>
      </w:tr>
      <w:tr w14:paraId="6E17B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07C00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8</w:t>
            </w:r>
          </w:p>
        </w:tc>
        <w:tc>
          <w:tcPr>
            <w:tcW w:w="6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C6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异形石材线条高度220*宽度160mm</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37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059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500.00</w:t>
            </w:r>
          </w:p>
        </w:tc>
      </w:tr>
    </w:tbl>
    <w:p w14:paraId="2500314E">
      <w:pPr>
        <w:spacing w:line="520" w:lineRule="exact"/>
        <w:ind w:firstLine="512" w:firstLineChars="200"/>
        <w:rPr>
          <w:rFonts w:hint="eastAsia" w:ascii="宋体" w:hAnsi="宋体" w:eastAsia="宋体" w:cs="宋体"/>
          <w:spacing w:val="8"/>
          <w:sz w:val="24"/>
        </w:rPr>
      </w:pPr>
    </w:p>
    <w:p w14:paraId="754EF31C">
      <w:pPr>
        <w:spacing w:line="520" w:lineRule="exact"/>
        <w:ind w:firstLine="512" w:firstLineChars="200"/>
        <w:rPr>
          <w:rFonts w:hint="eastAsia" w:ascii="宋体" w:hAnsi="宋体" w:eastAsia="宋体" w:cs="宋体"/>
          <w:spacing w:val="8"/>
          <w:sz w:val="24"/>
        </w:rPr>
      </w:pPr>
    </w:p>
    <w:p w14:paraId="2D3F7D39">
      <w:pPr>
        <w:spacing w:line="520" w:lineRule="exact"/>
        <w:ind w:firstLine="512" w:firstLineChars="200"/>
        <w:rPr>
          <w:rFonts w:hint="eastAsia" w:ascii="宋体" w:hAnsi="宋体" w:eastAsia="宋体" w:cs="宋体"/>
          <w:spacing w:val="8"/>
          <w:sz w:val="24"/>
          <w:lang w:val="en-US" w:eastAsia="zh-CN"/>
        </w:rPr>
      </w:pPr>
      <w:r>
        <w:rPr>
          <w:rFonts w:hint="eastAsia" w:ascii="宋体" w:hAnsi="宋体" w:eastAsia="宋体" w:cs="宋体"/>
          <w:spacing w:val="8"/>
          <w:sz w:val="24"/>
        </w:rPr>
        <w:t>⑪</w:t>
      </w:r>
      <w:r>
        <w:rPr>
          <w:rFonts w:hint="eastAsia" w:ascii="宋体" w:hAnsi="宋体" w:eastAsia="宋体" w:cs="宋体"/>
          <w:spacing w:val="8"/>
          <w:sz w:val="24"/>
          <w:lang w:eastAsia="zh-CN"/>
        </w:rPr>
        <w:t>、</w:t>
      </w:r>
      <w:r>
        <w:rPr>
          <w:rFonts w:hint="eastAsia" w:ascii="宋体" w:hAnsi="宋体" w:eastAsia="宋体" w:cs="宋体"/>
          <w:spacing w:val="8"/>
          <w:sz w:val="24"/>
          <w:lang w:val="en-US" w:eastAsia="zh-CN"/>
        </w:rPr>
        <w:t>综合单价（除税价）</w:t>
      </w:r>
    </w:p>
    <w:tbl>
      <w:tblPr>
        <w:tblStyle w:val="5"/>
        <w:tblW w:w="88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2"/>
        <w:gridCol w:w="6371"/>
        <w:gridCol w:w="840"/>
        <w:gridCol w:w="1050"/>
      </w:tblGrid>
      <w:tr w14:paraId="3020E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592"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4D903131">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snapToGrid w:val="0"/>
                <w:color w:val="000000"/>
                <w:kern w:val="0"/>
                <w:sz w:val="21"/>
                <w:szCs w:val="21"/>
                <w:u w:val="none"/>
                <w:lang w:val="en-US" w:eastAsia="zh-CN" w:bidi="ar"/>
              </w:rPr>
              <w:t>序号</w:t>
            </w:r>
          </w:p>
        </w:tc>
        <w:tc>
          <w:tcPr>
            <w:tcW w:w="6371"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024F6408">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snapToGrid w:val="0"/>
                <w:color w:val="000000"/>
                <w:kern w:val="0"/>
                <w:sz w:val="21"/>
                <w:szCs w:val="21"/>
                <w:u w:val="none"/>
                <w:lang w:val="en-US" w:eastAsia="zh-CN" w:bidi="ar"/>
              </w:rPr>
              <w:t>材料名称</w:t>
            </w:r>
          </w:p>
        </w:tc>
        <w:tc>
          <w:tcPr>
            <w:tcW w:w="84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11A5223D">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snapToGrid w:val="0"/>
                <w:color w:val="000000"/>
                <w:kern w:val="0"/>
                <w:sz w:val="21"/>
                <w:szCs w:val="21"/>
                <w:u w:val="none"/>
                <w:lang w:val="en-US" w:eastAsia="zh-CN" w:bidi="ar"/>
              </w:rPr>
              <w:t>单位</w:t>
            </w:r>
          </w:p>
        </w:tc>
        <w:tc>
          <w:tcPr>
            <w:tcW w:w="105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00DA3F1">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snapToGrid w:val="0"/>
                <w:color w:val="000000"/>
                <w:kern w:val="0"/>
                <w:sz w:val="21"/>
                <w:szCs w:val="21"/>
                <w:u w:val="none"/>
                <w:lang w:val="en-US" w:eastAsia="zh-CN" w:bidi="ar"/>
              </w:rPr>
              <w:t>单价(元)</w:t>
            </w:r>
          </w:p>
        </w:tc>
      </w:tr>
      <w:tr w14:paraId="42B80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59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34319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B79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壁葬盖板装铭牌,符合业主要求</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D8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925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30.00</w:t>
            </w:r>
          </w:p>
        </w:tc>
      </w:tr>
      <w:tr w14:paraId="38A2C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9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A7FB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84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壁葬盖板装饰品,可用于插花,符合业主要求</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60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C6B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30.00</w:t>
            </w:r>
          </w:p>
        </w:tc>
      </w:tr>
      <w:tr w14:paraId="3DFDA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592"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12C31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w:t>
            </w:r>
          </w:p>
        </w:tc>
        <w:tc>
          <w:tcPr>
            <w:tcW w:w="63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68C21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整体石棺（一棺两腔）：外侧厚度达至50cm、中间隔板及活动盖板20cm厚,详见设计图纸及业主要求</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BEDC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套</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400F2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500.00</w:t>
            </w:r>
          </w:p>
        </w:tc>
      </w:tr>
      <w:tr w14:paraId="645E7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9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99C9C79">
            <w:pPr>
              <w:jc w:val="center"/>
              <w:rPr>
                <w:rFonts w:hint="eastAsia" w:ascii="宋体" w:hAnsi="宋体" w:eastAsia="宋体" w:cs="宋体"/>
                <w:i w:val="0"/>
                <w:iCs w:val="0"/>
                <w:color w:val="000000"/>
                <w:sz w:val="21"/>
                <w:szCs w:val="21"/>
                <w:u w:val="none"/>
              </w:rPr>
            </w:pPr>
          </w:p>
        </w:tc>
        <w:tc>
          <w:tcPr>
            <w:tcW w:w="63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7DF98">
            <w:pPr>
              <w:jc w:val="left"/>
              <w:rPr>
                <w:rFonts w:hint="eastAsia" w:ascii="宋体" w:hAnsi="宋体" w:eastAsia="宋体" w:cs="宋体"/>
                <w:i w:val="0"/>
                <w:iCs w:val="0"/>
                <w:color w:val="000000"/>
                <w:sz w:val="21"/>
                <w:szCs w:val="21"/>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C83F4">
            <w:pPr>
              <w:jc w:val="center"/>
              <w:rPr>
                <w:rFonts w:hint="eastAsia" w:ascii="宋体" w:hAnsi="宋体" w:eastAsia="宋体" w:cs="宋体"/>
                <w:i w:val="0"/>
                <w:iCs w:val="0"/>
                <w:color w:val="000000"/>
                <w:sz w:val="21"/>
                <w:szCs w:val="21"/>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A7C5A">
            <w:pPr>
              <w:jc w:val="right"/>
              <w:rPr>
                <w:rFonts w:hint="eastAsia" w:ascii="宋体" w:hAnsi="宋体" w:eastAsia="宋体" w:cs="宋体"/>
                <w:i w:val="0"/>
                <w:iCs w:val="0"/>
                <w:color w:val="000000"/>
                <w:sz w:val="21"/>
                <w:szCs w:val="21"/>
                <w:u w:val="none"/>
              </w:rPr>
            </w:pPr>
          </w:p>
        </w:tc>
      </w:tr>
      <w:tr w14:paraId="080DA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592"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7B33C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c>
          <w:tcPr>
            <w:tcW w:w="63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CAD0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整体石棺（一棺两腔）：外侧厚度达至50cm、中间隔板及活动盖板20cm厚,详见设计图纸及业主要求（原规格）</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7D9C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套</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E8E6B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650.00</w:t>
            </w:r>
          </w:p>
        </w:tc>
      </w:tr>
      <w:tr w14:paraId="5C2C5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9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BF64CDC">
            <w:pPr>
              <w:jc w:val="center"/>
              <w:rPr>
                <w:rFonts w:hint="eastAsia" w:ascii="宋体" w:hAnsi="宋体" w:eastAsia="宋体" w:cs="宋体"/>
                <w:i w:val="0"/>
                <w:iCs w:val="0"/>
                <w:color w:val="000000"/>
                <w:sz w:val="21"/>
                <w:szCs w:val="21"/>
                <w:u w:val="none"/>
              </w:rPr>
            </w:pPr>
          </w:p>
        </w:tc>
        <w:tc>
          <w:tcPr>
            <w:tcW w:w="63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884D7">
            <w:pPr>
              <w:jc w:val="left"/>
              <w:rPr>
                <w:rFonts w:hint="eastAsia" w:ascii="宋体" w:hAnsi="宋体" w:eastAsia="宋体" w:cs="宋体"/>
                <w:i w:val="0"/>
                <w:iCs w:val="0"/>
                <w:color w:val="000000"/>
                <w:sz w:val="21"/>
                <w:szCs w:val="21"/>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4BD82">
            <w:pPr>
              <w:jc w:val="center"/>
              <w:rPr>
                <w:rFonts w:hint="eastAsia" w:ascii="宋体" w:hAnsi="宋体" w:eastAsia="宋体" w:cs="宋体"/>
                <w:i w:val="0"/>
                <w:iCs w:val="0"/>
                <w:color w:val="000000"/>
                <w:sz w:val="21"/>
                <w:szCs w:val="21"/>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B5C56">
            <w:pPr>
              <w:jc w:val="right"/>
              <w:rPr>
                <w:rFonts w:hint="eastAsia" w:ascii="宋体" w:hAnsi="宋体" w:eastAsia="宋体" w:cs="宋体"/>
                <w:i w:val="0"/>
                <w:iCs w:val="0"/>
                <w:color w:val="000000"/>
                <w:sz w:val="21"/>
                <w:szCs w:val="21"/>
                <w:u w:val="none"/>
              </w:rPr>
            </w:pPr>
          </w:p>
        </w:tc>
      </w:tr>
      <w:tr w14:paraId="6BA23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59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51076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3C3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成品石材格栅（壁葬之间）：详见图纸设计及业主要求</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C1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m2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77A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1200.00</w:t>
            </w:r>
          </w:p>
        </w:tc>
      </w:tr>
      <w:tr w14:paraId="41E5F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9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46566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F134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异形石材线条高度220*宽度160mm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45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92D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500.00</w:t>
            </w:r>
          </w:p>
        </w:tc>
      </w:tr>
      <w:tr w14:paraId="356CA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59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1D33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784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20mm厚成品壁葬盖板安装（320*520mm）浅色大理石（福鼎黑),具体材质详见业主要求</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65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DE9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70.00</w:t>
            </w:r>
          </w:p>
        </w:tc>
      </w:tr>
      <w:tr w14:paraId="381C7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1" w:hRule="atLeast"/>
        </w:trPr>
        <w:tc>
          <w:tcPr>
            <w:tcW w:w="59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5327F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8</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3D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20mm厚成品壁葬盖板安装（320*520mm）浅色大理石（福鼎黑),具体材质详见业主要求</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26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m2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DBB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70.00</w:t>
            </w:r>
          </w:p>
        </w:tc>
      </w:tr>
      <w:tr w14:paraId="4538A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59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E04A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5E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100mm厚墓穴盖板安装（900*750mm）,具体材质详见业主要求</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57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A70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600.00</w:t>
            </w:r>
          </w:p>
        </w:tc>
      </w:tr>
      <w:tr w14:paraId="5601B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59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A8AD901">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snapToGrid w:val="0"/>
                <w:color w:val="000000"/>
                <w:kern w:val="0"/>
                <w:sz w:val="21"/>
                <w:szCs w:val="21"/>
                <w:u w:val="none"/>
                <w:lang w:val="en-US" w:eastAsia="zh-CN" w:bidi="ar"/>
              </w:rPr>
              <w:t>10</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80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50mm厚墓穴盖板安装（750*550mm）,具体材质详见业主要求</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58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C0A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250.00</w:t>
            </w:r>
          </w:p>
        </w:tc>
      </w:tr>
    </w:tbl>
    <w:p w14:paraId="64C70DFA">
      <w:pPr>
        <w:spacing w:line="520" w:lineRule="exact"/>
        <w:ind w:firstLine="512" w:firstLineChars="200"/>
        <w:rPr>
          <w:rFonts w:ascii="宋体" w:hAnsi="宋体" w:cs="宋体"/>
          <w:spacing w:val="8"/>
          <w:sz w:val="24"/>
        </w:rPr>
      </w:pPr>
      <w:r>
        <w:rPr>
          <w:rFonts w:hint="eastAsia" w:ascii="宋体" w:hAnsi="宋体" w:eastAsia="宋体" w:cs="宋体"/>
          <w:spacing w:val="8"/>
          <w:sz w:val="24"/>
        </w:rPr>
        <w:t>⑩、工程预留金按</w:t>
      </w:r>
      <w:r>
        <w:rPr>
          <w:rFonts w:hint="eastAsia" w:ascii="宋体" w:hAnsi="宋体" w:eastAsia="宋体" w:cs="宋体"/>
          <w:spacing w:val="8"/>
          <w:sz w:val="24"/>
          <w:lang w:val="en-US" w:eastAsia="zh-CN"/>
        </w:rPr>
        <w:t>168140.31</w:t>
      </w:r>
      <w:r>
        <w:rPr>
          <w:rFonts w:hint="eastAsia" w:ascii="宋体" w:hAnsi="宋体" w:eastAsia="宋体" w:cs="宋体"/>
          <w:spacing w:val="8"/>
          <w:sz w:val="24"/>
        </w:rPr>
        <w:t>元；</w:t>
      </w:r>
    </w:p>
    <w:p w14:paraId="7B43BA7D">
      <w:pPr>
        <w:spacing w:line="520" w:lineRule="exact"/>
        <w:ind w:firstLine="512" w:firstLineChars="200"/>
        <w:rPr>
          <w:rFonts w:ascii="宋体" w:hAnsi="宋体" w:cs="宋体"/>
          <w:spacing w:val="8"/>
          <w:sz w:val="24"/>
        </w:rPr>
      </w:pPr>
      <w:r>
        <w:rPr>
          <w:rFonts w:hint="eastAsia" w:ascii="宋体" w:hAnsi="宋体" w:eastAsia="宋体" w:cs="宋体"/>
          <w:spacing w:val="8"/>
          <w:sz w:val="24"/>
        </w:rPr>
        <w:t>（</w:t>
      </w:r>
      <w:r>
        <w:rPr>
          <w:rFonts w:hint="eastAsia" w:ascii="宋体" w:hAnsi="宋体" w:cs="宋体"/>
          <w:spacing w:val="8"/>
          <w:sz w:val="24"/>
        </w:rPr>
        <w:t>3</w:t>
      </w:r>
      <w:r>
        <w:rPr>
          <w:rFonts w:hint="eastAsia" w:ascii="宋体" w:hAnsi="宋体" w:eastAsia="宋体" w:cs="宋体"/>
          <w:spacing w:val="8"/>
          <w:sz w:val="24"/>
        </w:rPr>
        <w:t>）、</w:t>
      </w:r>
      <w:r>
        <w:rPr>
          <w:rFonts w:hint="eastAsia" w:ascii="宋体" w:hAnsi="宋体" w:eastAsia="宋体" w:cs="宋体"/>
          <w:spacing w:val="20"/>
          <w:sz w:val="24"/>
          <w:szCs w:val="24"/>
        </w:rPr>
        <w:t>沟槽排水及土方工程</w:t>
      </w:r>
    </w:p>
    <w:p w14:paraId="4D7BE6E9">
      <w:pPr>
        <w:spacing w:line="520" w:lineRule="exact"/>
        <w:ind w:firstLine="512" w:firstLineChars="200"/>
        <w:rPr>
          <w:rFonts w:hint="default" w:ascii="宋体" w:hAnsi="宋体" w:eastAsia="宋体" w:cs="宋体"/>
          <w:spacing w:val="8"/>
          <w:sz w:val="24"/>
          <w:lang w:val="en-US" w:eastAsia="zh-CN"/>
        </w:rPr>
      </w:pPr>
      <w:r>
        <w:rPr>
          <w:rFonts w:hint="eastAsia" w:ascii="宋体" w:hAnsi="宋体" w:eastAsia="宋体" w:cs="宋体"/>
          <w:spacing w:val="8"/>
          <w:sz w:val="24"/>
        </w:rPr>
        <w:t>①、甲型沟槽</w:t>
      </w:r>
      <w:r>
        <w:rPr>
          <w:rFonts w:hint="eastAsia" w:ascii="宋体" w:hAnsi="宋体" w:eastAsia="宋体" w:cs="宋体"/>
          <w:spacing w:val="8"/>
          <w:sz w:val="24"/>
          <w:lang w:eastAsia="zh-CN"/>
        </w:rPr>
        <w:t>：</w:t>
      </w:r>
      <w:r>
        <w:rPr>
          <w:rFonts w:hint="eastAsia" w:ascii="宋体" w:hAnsi="宋体" w:eastAsia="宋体" w:cs="宋体"/>
          <w:spacing w:val="8"/>
          <w:sz w:val="24"/>
          <w:lang w:val="en-US" w:eastAsia="zh-CN"/>
        </w:rPr>
        <w:t>人机配挖土及回填；100厚级配碎石；C30砼垫层；M10水泥砂浆砌MU15砖；1：2防水砂浆抹面厚度10mm；大理石盖板（厚5cm）含开孔；</w:t>
      </w:r>
    </w:p>
    <w:p w14:paraId="4FFFC30C">
      <w:pPr>
        <w:spacing w:line="520" w:lineRule="exact"/>
        <w:ind w:firstLine="512" w:firstLineChars="200"/>
        <w:rPr>
          <w:rFonts w:hint="default" w:ascii="宋体" w:hAnsi="宋体" w:eastAsia="宋体" w:cs="宋体"/>
          <w:spacing w:val="8"/>
          <w:sz w:val="24"/>
          <w:lang w:val="en-US" w:eastAsia="zh-CN"/>
        </w:rPr>
      </w:pPr>
      <w:r>
        <w:rPr>
          <w:rFonts w:hint="eastAsia" w:ascii="宋体" w:hAnsi="宋体" w:eastAsia="宋体" w:cs="宋体"/>
          <w:spacing w:val="8"/>
          <w:sz w:val="24"/>
        </w:rPr>
        <w:t>②、现状沟槽废95m</w:t>
      </w:r>
      <w:r>
        <w:rPr>
          <w:rFonts w:hint="eastAsia" w:ascii="宋体" w:hAnsi="宋体" w:eastAsia="宋体" w:cs="宋体"/>
          <w:spacing w:val="8"/>
          <w:sz w:val="24"/>
          <w:lang w:eastAsia="zh-CN"/>
        </w:rPr>
        <w:t>：原沟槽砼预制</w:t>
      </w:r>
      <w:bookmarkStart w:id="0" w:name="_GoBack"/>
      <w:bookmarkEnd w:id="0"/>
      <w:r>
        <w:rPr>
          <w:rFonts w:hint="eastAsia" w:ascii="宋体" w:hAnsi="宋体" w:eastAsia="宋体" w:cs="宋体"/>
          <w:spacing w:val="8"/>
          <w:sz w:val="24"/>
          <w:lang w:eastAsia="zh-CN"/>
        </w:rPr>
        <w:t>块和土及清淤（含原沟槽）、挖机挖装车并外运3km</w:t>
      </w:r>
      <w:r>
        <w:rPr>
          <w:rFonts w:hint="eastAsia" w:ascii="宋体" w:hAnsi="宋体" w:eastAsia="宋体" w:cs="宋体"/>
          <w:spacing w:val="8"/>
          <w:sz w:val="24"/>
          <w:lang w:val="en-US" w:eastAsia="zh-CN"/>
        </w:rPr>
        <w:t>；</w:t>
      </w:r>
    </w:p>
    <w:p w14:paraId="21F2C26B">
      <w:pPr>
        <w:spacing w:line="520" w:lineRule="exact"/>
        <w:ind w:firstLine="512" w:firstLineChars="200"/>
        <w:rPr>
          <w:rFonts w:hint="eastAsia" w:ascii="宋体" w:hAnsi="宋体" w:eastAsia="宋体" w:cs="宋体"/>
          <w:spacing w:val="8"/>
          <w:sz w:val="24"/>
          <w:lang w:val="en-US" w:eastAsia="zh-CN"/>
        </w:rPr>
      </w:pPr>
      <w:r>
        <w:rPr>
          <w:rFonts w:hint="eastAsia" w:ascii="宋体" w:hAnsi="宋体" w:eastAsia="宋体" w:cs="宋体"/>
          <w:spacing w:val="8"/>
          <w:sz w:val="24"/>
        </w:rPr>
        <w:t>③、排水管17.81m</w:t>
      </w:r>
      <w:r>
        <w:rPr>
          <w:rFonts w:hint="eastAsia" w:ascii="宋体" w:hAnsi="宋体" w:eastAsia="宋体" w:cs="宋体"/>
          <w:spacing w:val="8"/>
          <w:sz w:val="24"/>
          <w:lang w:eastAsia="zh-CN"/>
        </w:rPr>
        <w:t>：100厚碎石垫层、180度砂垫层,具体做法详见苏S01-2021-123，,基础及沟槽回填详见景观-07</w:t>
      </w:r>
      <w:r>
        <w:rPr>
          <w:rFonts w:hint="eastAsia" w:ascii="宋体" w:hAnsi="宋体" w:eastAsia="宋体" w:cs="宋体"/>
          <w:spacing w:val="8"/>
          <w:sz w:val="24"/>
          <w:lang w:val="en-US" w:eastAsia="zh-CN"/>
        </w:rPr>
        <w:t>；DN400PE实壁管环刚度SN8；</w:t>
      </w:r>
      <w:r>
        <w:rPr>
          <w:rFonts w:hint="eastAsia" w:ascii="宋体" w:hAnsi="宋体" w:eastAsia="宋体" w:cs="宋体"/>
          <w:spacing w:val="8"/>
          <w:sz w:val="24"/>
        </w:rPr>
        <w:t>Φ700雨水检查井，落底式,井深2m,详见苏S01-2021-160</w:t>
      </w:r>
      <w:r>
        <w:rPr>
          <w:rFonts w:hint="eastAsia" w:ascii="宋体" w:hAnsi="宋体" w:eastAsia="宋体" w:cs="宋体"/>
          <w:spacing w:val="8"/>
          <w:sz w:val="24"/>
          <w:lang w:val="en-US" w:eastAsia="zh-CN"/>
        </w:rPr>
        <w:t>；</w:t>
      </w:r>
    </w:p>
    <w:p w14:paraId="4A990AD3">
      <w:pPr>
        <w:spacing w:line="520" w:lineRule="exact"/>
        <w:ind w:firstLine="512" w:firstLineChars="200"/>
        <w:rPr>
          <w:rFonts w:hint="eastAsia" w:ascii="宋体" w:hAnsi="宋体" w:eastAsia="宋体" w:cs="宋体"/>
          <w:spacing w:val="8"/>
          <w:sz w:val="24"/>
          <w:lang w:val="en-US" w:eastAsia="zh-CN"/>
        </w:rPr>
      </w:pPr>
      <w:r>
        <w:rPr>
          <w:rFonts w:hint="eastAsia" w:ascii="宋体" w:hAnsi="宋体" w:eastAsia="宋体" w:cs="宋体"/>
          <w:spacing w:val="8"/>
          <w:sz w:val="24"/>
        </w:rPr>
        <w:t>④、</w:t>
      </w:r>
      <w:r>
        <w:rPr>
          <w:rFonts w:hint="eastAsia" w:ascii="宋体" w:hAnsi="宋体" w:eastAsia="宋体" w:cs="宋体"/>
          <w:spacing w:val="8"/>
          <w:sz w:val="24"/>
          <w:lang w:val="en-US" w:eastAsia="zh-CN"/>
        </w:rPr>
        <w:t>雨水连接管：人机配合挖土方并回填；DN315PE实壁管环刚度SN8排水管；新建丙型雨水口（苏S01-2021-298）H=1.0m；</w:t>
      </w:r>
    </w:p>
    <w:p w14:paraId="499CE177">
      <w:pPr>
        <w:spacing w:line="520" w:lineRule="exact"/>
        <w:ind w:firstLine="512" w:firstLineChars="200"/>
        <w:rPr>
          <w:rFonts w:hint="default" w:ascii="宋体" w:hAnsi="宋体" w:eastAsia="宋体" w:cs="宋体"/>
          <w:spacing w:val="8"/>
          <w:sz w:val="24"/>
          <w:lang w:val="en-US" w:eastAsia="zh-CN"/>
        </w:rPr>
      </w:pPr>
      <w:r>
        <w:rPr>
          <w:rFonts w:hint="eastAsia" w:ascii="宋体" w:hAnsi="宋体" w:eastAsia="宋体" w:cs="宋体"/>
          <w:spacing w:val="8"/>
          <w:sz w:val="24"/>
        </w:rPr>
        <w:t>⑤、砌体出水口</w:t>
      </w:r>
      <w:r>
        <w:rPr>
          <w:rFonts w:hint="eastAsia" w:ascii="宋体" w:hAnsi="宋体" w:eastAsia="宋体" w:cs="宋体"/>
          <w:spacing w:val="8"/>
          <w:sz w:val="24"/>
          <w:lang w:eastAsia="zh-CN"/>
        </w:rPr>
        <w:t>：八字式排水管道出水口砖砌H×L1 0.94×1.32(m以内)管径400mm以内(商品砼)(非泵送)</w:t>
      </w:r>
      <w:r>
        <w:rPr>
          <w:rFonts w:hint="eastAsia" w:ascii="宋体" w:hAnsi="宋体" w:eastAsia="宋体" w:cs="宋体"/>
          <w:spacing w:val="8"/>
          <w:sz w:val="24"/>
          <w:lang w:val="en-US" w:eastAsia="zh-CN"/>
        </w:rPr>
        <w:t>；</w:t>
      </w:r>
    </w:p>
    <w:p w14:paraId="0AF9FC10">
      <w:pPr>
        <w:spacing w:line="520" w:lineRule="exact"/>
        <w:ind w:firstLine="512" w:firstLineChars="200"/>
        <w:rPr>
          <w:rFonts w:hint="eastAsia" w:ascii="宋体" w:hAnsi="宋体" w:eastAsia="宋体" w:cs="宋体"/>
          <w:spacing w:val="8"/>
          <w:sz w:val="24"/>
          <w:lang w:val="en-US" w:eastAsia="zh-CN"/>
        </w:rPr>
      </w:pPr>
      <w:r>
        <w:rPr>
          <w:rFonts w:hint="eastAsia" w:ascii="宋体" w:hAnsi="宋体" w:eastAsia="宋体" w:cs="宋体"/>
          <w:spacing w:val="8"/>
          <w:sz w:val="24"/>
        </w:rPr>
        <w:t>⑥、</w:t>
      </w:r>
      <w:r>
        <w:rPr>
          <w:rFonts w:hint="eastAsia" w:ascii="宋体" w:hAnsi="宋体" w:eastAsia="宋体" w:cs="宋体"/>
          <w:spacing w:val="8"/>
          <w:sz w:val="24"/>
          <w:lang w:val="en-US" w:eastAsia="zh-CN"/>
        </w:rPr>
        <w:t>土方</w:t>
      </w:r>
      <w:r>
        <w:rPr>
          <w:rFonts w:hint="eastAsia" w:ascii="宋体" w:hAnsi="宋体" w:eastAsia="宋体" w:cs="宋体"/>
          <w:spacing w:val="8"/>
          <w:sz w:val="24"/>
        </w:rPr>
        <w:t>：现场杂土、挖机装车并外运</w:t>
      </w:r>
      <w:r>
        <w:rPr>
          <w:rFonts w:hint="eastAsia" w:ascii="宋体" w:hAnsi="宋体" w:cs="宋体"/>
          <w:spacing w:val="8"/>
          <w:sz w:val="24"/>
        </w:rPr>
        <w:t>3km</w:t>
      </w:r>
      <w:r>
        <w:rPr>
          <w:rFonts w:hint="eastAsia" w:ascii="宋体" w:hAnsi="宋体" w:eastAsia="宋体" w:cs="宋体"/>
          <w:spacing w:val="8"/>
          <w:sz w:val="24"/>
        </w:rPr>
        <w:t>；</w:t>
      </w:r>
      <w:r>
        <w:rPr>
          <w:rFonts w:hint="eastAsia" w:ascii="宋体" w:hAnsi="宋体" w:eastAsia="宋体" w:cs="宋体"/>
          <w:spacing w:val="8"/>
          <w:sz w:val="24"/>
          <w:lang w:val="en-US" w:eastAsia="zh-CN"/>
        </w:rPr>
        <w:t>平整场地(厚300mm以内) 推土机75kW以内；二期施工范围内树木挖除,具体情况与业主对接，自行考虑处理；</w:t>
      </w:r>
    </w:p>
    <w:p w14:paraId="7675BBDD">
      <w:pPr>
        <w:spacing w:line="520" w:lineRule="exact"/>
        <w:ind w:firstLine="512" w:firstLineChars="200"/>
        <w:rPr>
          <w:rFonts w:hint="eastAsia" w:ascii="宋体" w:hAnsi="宋体" w:eastAsia="宋体" w:cs="宋体"/>
          <w:spacing w:val="8"/>
          <w:sz w:val="24"/>
          <w:lang w:val="en-US" w:eastAsia="zh-CN"/>
        </w:rPr>
      </w:pPr>
      <w:r>
        <w:rPr>
          <w:rFonts w:hint="eastAsia" w:ascii="宋体" w:hAnsi="宋体" w:eastAsia="宋体" w:cs="宋体"/>
          <w:spacing w:val="8"/>
          <w:sz w:val="24"/>
        </w:rPr>
        <w:t>⑦、</w:t>
      </w:r>
      <w:r>
        <w:rPr>
          <w:rFonts w:hint="eastAsia" w:ascii="宋体" w:hAnsi="宋体" w:eastAsia="宋体" w:cs="宋体"/>
          <w:spacing w:val="8"/>
          <w:sz w:val="24"/>
          <w:lang w:val="en-US" w:eastAsia="zh-CN"/>
        </w:rPr>
        <w:t>主要材料（除税价）：大理石盖板（厚5cm）含开孔按360元/m2；</w:t>
      </w:r>
    </w:p>
    <w:p w14:paraId="36CCAAD5">
      <w:pPr>
        <w:spacing w:line="520" w:lineRule="exact"/>
        <w:ind w:firstLine="512" w:firstLineChars="200"/>
        <w:rPr>
          <w:rFonts w:hint="eastAsia" w:ascii="宋体" w:hAnsi="宋体" w:eastAsia="宋体" w:cs="宋体"/>
          <w:spacing w:val="8"/>
          <w:sz w:val="24"/>
          <w:lang w:val="en-US" w:eastAsia="zh-CN"/>
        </w:rPr>
      </w:pPr>
      <w:r>
        <w:rPr>
          <w:rFonts w:hint="eastAsia" w:ascii="宋体" w:hAnsi="宋体" w:eastAsia="宋体" w:cs="宋体"/>
          <w:spacing w:val="8"/>
          <w:sz w:val="24"/>
        </w:rPr>
        <w:t>⑧、</w:t>
      </w:r>
      <w:r>
        <w:rPr>
          <w:rFonts w:hint="eastAsia" w:ascii="宋体" w:hAnsi="宋体" w:eastAsia="宋体" w:cs="宋体"/>
          <w:spacing w:val="8"/>
          <w:sz w:val="24"/>
          <w:lang w:val="en-US" w:eastAsia="zh-CN"/>
        </w:rPr>
        <w:t>综合单价（除税价）：二期施工范围内树木挖除按15000元/项；</w:t>
      </w:r>
    </w:p>
    <w:p w14:paraId="60E081C0">
      <w:pPr>
        <w:spacing w:line="520" w:lineRule="exact"/>
        <w:ind w:firstLine="512" w:firstLineChars="200"/>
        <w:rPr>
          <w:rFonts w:ascii="宋体" w:hAnsi="宋体" w:cs="宋体"/>
          <w:spacing w:val="8"/>
          <w:sz w:val="24"/>
        </w:rPr>
      </w:pPr>
      <w:r>
        <w:rPr>
          <w:rFonts w:hint="eastAsia" w:ascii="宋体" w:hAnsi="宋体" w:eastAsia="宋体" w:cs="宋体"/>
          <w:spacing w:val="8"/>
          <w:sz w:val="24"/>
        </w:rPr>
        <w:t>⑨、工程预留金按</w:t>
      </w:r>
      <w:r>
        <w:rPr>
          <w:rFonts w:hint="eastAsia" w:ascii="宋体" w:hAnsi="宋体" w:eastAsia="宋体" w:cs="宋体"/>
          <w:spacing w:val="8"/>
          <w:sz w:val="24"/>
          <w:lang w:val="en-US" w:eastAsia="zh-CN"/>
        </w:rPr>
        <w:t>27776.03</w:t>
      </w:r>
      <w:r>
        <w:rPr>
          <w:rFonts w:hint="eastAsia" w:ascii="宋体" w:hAnsi="宋体" w:eastAsia="宋体" w:cs="宋体"/>
          <w:spacing w:val="8"/>
          <w:sz w:val="24"/>
        </w:rPr>
        <w:t>元；</w:t>
      </w:r>
    </w:p>
    <w:p w14:paraId="747B0257">
      <w:pPr>
        <w:spacing w:line="520" w:lineRule="exact"/>
        <w:ind w:firstLine="512" w:firstLineChars="200"/>
        <w:rPr>
          <w:rFonts w:hint="eastAsia" w:ascii="宋体" w:hAnsi="宋体" w:eastAsia="宋体" w:cs="宋体"/>
          <w:spacing w:val="8"/>
          <w:sz w:val="24"/>
          <w:lang w:val="en-US" w:eastAsia="zh-CN"/>
        </w:rPr>
      </w:pPr>
      <w:r>
        <w:rPr>
          <w:rFonts w:hint="eastAsia" w:ascii="宋体" w:hAnsi="宋体" w:eastAsia="宋体" w:cs="宋体"/>
          <w:spacing w:val="8"/>
          <w:sz w:val="24"/>
        </w:rPr>
        <w:t>（</w:t>
      </w:r>
      <w:r>
        <w:rPr>
          <w:rFonts w:hint="eastAsia" w:ascii="宋体" w:hAnsi="宋体" w:eastAsia="宋体" w:cs="宋体"/>
          <w:spacing w:val="8"/>
          <w:sz w:val="24"/>
          <w:lang w:val="en-US" w:eastAsia="zh-CN"/>
        </w:rPr>
        <w:t>4</w:t>
      </w:r>
      <w:r>
        <w:rPr>
          <w:rFonts w:hint="eastAsia" w:ascii="宋体" w:hAnsi="宋体" w:eastAsia="宋体" w:cs="宋体"/>
          <w:spacing w:val="8"/>
          <w:sz w:val="24"/>
        </w:rPr>
        <w:t>）</w:t>
      </w:r>
      <w:r>
        <w:rPr>
          <w:rFonts w:hint="eastAsia" w:ascii="宋体" w:hAnsi="宋体" w:eastAsia="宋体" w:cs="宋体"/>
          <w:spacing w:val="8"/>
          <w:sz w:val="24"/>
          <w:lang w:eastAsia="zh-CN"/>
        </w:rPr>
        <w:t>、</w:t>
      </w:r>
      <w:r>
        <w:rPr>
          <w:rFonts w:hint="eastAsia" w:ascii="宋体" w:hAnsi="宋体" w:eastAsia="宋体" w:cs="宋体"/>
          <w:spacing w:val="8"/>
          <w:sz w:val="24"/>
          <w:lang w:val="en-US" w:eastAsia="zh-CN"/>
        </w:rPr>
        <w:t>绿化工程</w:t>
      </w:r>
    </w:p>
    <w:p w14:paraId="7D07C5D5">
      <w:pPr>
        <w:spacing w:line="520" w:lineRule="exact"/>
        <w:ind w:firstLine="512" w:firstLineChars="200"/>
        <w:rPr>
          <w:rFonts w:hint="default" w:ascii="宋体" w:hAnsi="宋体" w:eastAsia="宋体" w:cs="宋体"/>
          <w:spacing w:val="8"/>
          <w:sz w:val="24"/>
          <w:lang w:val="en-US" w:eastAsia="zh-CN"/>
        </w:rPr>
      </w:pPr>
      <w:r>
        <w:rPr>
          <w:rFonts w:hint="eastAsia" w:ascii="宋体" w:hAnsi="宋体" w:eastAsia="宋体" w:cs="宋体"/>
          <w:spacing w:val="8"/>
          <w:sz w:val="24"/>
        </w:rPr>
        <w:t>①、</w:t>
      </w:r>
      <w:r>
        <w:rPr>
          <w:rFonts w:hint="eastAsia" w:ascii="宋体" w:hAnsi="宋体" w:eastAsia="宋体" w:cs="宋体"/>
          <w:spacing w:val="8"/>
          <w:sz w:val="24"/>
          <w:lang w:val="en-US" w:eastAsia="zh-CN"/>
        </w:rPr>
        <w:t>绿化苗木有：雪松、塔松、塔柏；草(灌木)籽种类；百慕大草皮；狗牙根草籽播种量25g/m2；</w:t>
      </w:r>
    </w:p>
    <w:p w14:paraId="55DC4C9D">
      <w:pPr>
        <w:spacing w:line="520" w:lineRule="exact"/>
        <w:ind w:firstLine="512" w:firstLineChars="200"/>
        <w:rPr>
          <w:rFonts w:hint="eastAsia" w:ascii="宋体" w:hAnsi="宋体" w:eastAsia="宋体" w:cs="宋体"/>
          <w:spacing w:val="8"/>
          <w:sz w:val="24"/>
          <w:lang w:val="en-US" w:eastAsia="zh-CN"/>
        </w:rPr>
      </w:pPr>
      <w:r>
        <w:rPr>
          <w:rFonts w:hint="eastAsia" w:ascii="宋体" w:hAnsi="宋体" w:eastAsia="宋体" w:cs="宋体"/>
          <w:spacing w:val="8"/>
          <w:sz w:val="24"/>
        </w:rPr>
        <w:t>②、</w:t>
      </w:r>
      <w:r>
        <w:rPr>
          <w:rFonts w:hint="eastAsia" w:ascii="宋体" w:hAnsi="宋体" w:eastAsia="宋体" w:cs="宋体"/>
          <w:spacing w:val="8"/>
          <w:sz w:val="24"/>
          <w:lang w:val="en-US" w:eastAsia="zh-CN"/>
        </w:rPr>
        <w:t>绿化面积:610m2；</w:t>
      </w:r>
    </w:p>
    <w:p w14:paraId="3161A32C">
      <w:pPr>
        <w:spacing w:line="520" w:lineRule="exact"/>
        <w:ind w:firstLine="512" w:firstLineChars="200"/>
        <w:rPr>
          <w:rFonts w:hint="eastAsia" w:ascii="宋体" w:hAnsi="宋体" w:eastAsia="宋体" w:cs="宋体"/>
          <w:spacing w:val="8"/>
          <w:sz w:val="24"/>
          <w:lang w:val="en-US" w:eastAsia="zh-CN"/>
        </w:rPr>
      </w:pPr>
      <w:r>
        <w:rPr>
          <w:rFonts w:hint="eastAsia" w:ascii="宋体" w:hAnsi="宋体" w:eastAsia="宋体" w:cs="宋体"/>
          <w:spacing w:val="8"/>
          <w:sz w:val="24"/>
        </w:rPr>
        <w:t>③、</w:t>
      </w:r>
      <w:r>
        <w:rPr>
          <w:rFonts w:hint="eastAsia" w:ascii="宋体" w:hAnsi="宋体" w:eastAsia="宋体" w:cs="宋体"/>
          <w:spacing w:val="8"/>
          <w:sz w:val="24"/>
          <w:lang w:val="en-US" w:eastAsia="zh-CN"/>
        </w:rPr>
        <w:t>主要材料价格（除税价）：塔松 P=30-50cm H=80-150cm按45元/株、塔柏 H=100cm按35元/株、雪松E H=300-400cm P=120-300cm按229.76元/株、蜀桧柏 H=200cm按32.17元/株；</w:t>
      </w:r>
    </w:p>
    <w:p w14:paraId="7A2E01D7">
      <w:pPr>
        <w:spacing w:line="520" w:lineRule="exact"/>
        <w:ind w:firstLine="512" w:firstLineChars="200"/>
        <w:rPr>
          <w:rFonts w:hint="default" w:ascii="宋体" w:hAnsi="宋体" w:eastAsia="宋体" w:cs="宋体"/>
          <w:spacing w:val="8"/>
          <w:sz w:val="24"/>
          <w:lang w:val="en-US" w:eastAsia="zh-CN"/>
        </w:rPr>
      </w:pPr>
      <w:r>
        <w:rPr>
          <w:rFonts w:hint="eastAsia" w:ascii="宋体" w:hAnsi="宋体" w:eastAsia="宋体" w:cs="宋体"/>
          <w:spacing w:val="8"/>
          <w:sz w:val="24"/>
        </w:rPr>
        <w:t>④、工程预留金按</w:t>
      </w:r>
      <w:r>
        <w:rPr>
          <w:rFonts w:hint="eastAsia" w:ascii="宋体" w:hAnsi="宋体" w:eastAsia="宋体" w:cs="宋体"/>
          <w:spacing w:val="8"/>
          <w:sz w:val="24"/>
          <w:lang w:val="en-US" w:eastAsia="zh-CN"/>
        </w:rPr>
        <w:t>2298.63</w:t>
      </w:r>
      <w:r>
        <w:rPr>
          <w:rFonts w:hint="eastAsia" w:ascii="宋体" w:hAnsi="宋体" w:eastAsia="宋体" w:cs="宋体"/>
          <w:spacing w:val="8"/>
          <w:sz w:val="24"/>
        </w:rPr>
        <w:t>元；</w:t>
      </w:r>
    </w:p>
    <w:p w14:paraId="332A1BAC">
      <w:pPr>
        <w:spacing w:line="520" w:lineRule="exact"/>
        <w:ind w:firstLine="512" w:firstLineChars="200"/>
        <w:rPr>
          <w:rFonts w:hint="eastAsia" w:ascii="宋体" w:hAnsi="宋体" w:eastAsia="宋体" w:cs="宋体"/>
          <w:spacing w:val="8"/>
          <w:sz w:val="24"/>
        </w:rPr>
      </w:pPr>
      <w:r>
        <w:rPr>
          <w:rFonts w:hint="eastAsia" w:ascii="宋体" w:hAnsi="宋体" w:eastAsia="宋体" w:cs="宋体"/>
          <w:spacing w:val="8"/>
          <w:sz w:val="24"/>
        </w:rPr>
        <w:t>（</w:t>
      </w:r>
      <w:r>
        <w:rPr>
          <w:rFonts w:hint="eastAsia" w:ascii="宋体" w:hAnsi="宋体" w:eastAsia="宋体" w:cs="宋体"/>
          <w:spacing w:val="8"/>
          <w:sz w:val="24"/>
          <w:lang w:val="en-US" w:eastAsia="zh-CN"/>
        </w:rPr>
        <w:t>5</w:t>
      </w:r>
      <w:r>
        <w:rPr>
          <w:rFonts w:hint="eastAsia" w:ascii="宋体" w:hAnsi="宋体" w:eastAsia="宋体" w:cs="宋体"/>
          <w:spacing w:val="8"/>
          <w:sz w:val="24"/>
        </w:rPr>
        <w:t>）、安装工程：</w:t>
      </w:r>
    </w:p>
    <w:p w14:paraId="496F5ABC">
      <w:pPr>
        <w:spacing w:line="520" w:lineRule="exact"/>
        <w:ind w:firstLine="512" w:firstLineChars="200"/>
        <w:rPr>
          <w:rFonts w:hint="default" w:ascii="宋体" w:hAnsi="宋体" w:eastAsia="宋体" w:cs="宋体"/>
          <w:spacing w:val="8"/>
          <w:sz w:val="24"/>
          <w:lang w:val="en-US" w:eastAsia="zh-CN"/>
        </w:rPr>
      </w:pPr>
      <w:r>
        <w:rPr>
          <w:rFonts w:hint="eastAsia" w:ascii="宋体" w:hAnsi="宋体" w:eastAsia="宋体" w:cs="宋体"/>
          <w:spacing w:val="8"/>
          <w:sz w:val="24"/>
        </w:rPr>
        <w:t>①、</w:t>
      </w:r>
      <w:r>
        <w:rPr>
          <w:rFonts w:hint="eastAsia" w:ascii="宋体" w:hAnsi="宋体" w:eastAsia="宋体" w:cs="宋体"/>
          <w:spacing w:val="8"/>
          <w:sz w:val="24"/>
          <w:lang w:val="en-US" w:eastAsia="zh-CN"/>
        </w:rPr>
        <w:t>照明配电箱及进线管线按照前期完成考虑；</w:t>
      </w:r>
    </w:p>
    <w:p w14:paraId="4CC89768">
      <w:pPr>
        <w:spacing w:line="520" w:lineRule="exact"/>
        <w:ind w:firstLine="512" w:firstLineChars="200"/>
        <w:rPr>
          <w:rFonts w:hint="default" w:ascii="宋体" w:hAnsi="宋体" w:eastAsia="宋体" w:cs="宋体"/>
          <w:spacing w:val="8"/>
          <w:sz w:val="24"/>
          <w:lang w:val="en-US" w:eastAsia="zh-CN"/>
        </w:rPr>
      </w:pPr>
      <w:r>
        <w:rPr>
          <w:rFonts w:hint="eastAsia" w:ascii="宋体" w:hAnsi="宋体" w:eastAsia="宋体" w:cs="宋体"/>
          <w:spacing w:val="8"/>
          <w:sz w:val="24"/>
        </w:rPr>
        <w:t>②、</w:t>
      </w:r>
      <w:r>
        <w:rPr>
          <w:rFonts w:hint="eastAsia" w:ascii="宋体" w:hAnsi="宋体" w:eastAsia="宋体" w:cs="宋体"/>
          <w:spacing w:val="8"/>
          <w:sz w:val="24"/>
          <w:lang w:val="en-US" w:eastAsia="zh-CN"/>
        </w:rPr>
        <w:t>亮化管线已经按照图纸计算至配电箱部分，扣除前期已经安装3张庭院灯所需工程量；</w:t>
      </w:r>
    </w:p>
    <w:p w14:paraId="618F2107">
      <w:pPr>
        <w:spacing w:line="520" w:lineRule="exact"/>
        <w:ind w:firstLine="512" w:firstLineChars="200"/>
        <w:rPr>
          <w:rFonts w:hint="default" w:ascii="宋体" w:hAnsi="宋体" w:eastAsia="宋体" w:cs="宋体"/>
          <w:spacing w:val="8"/>
          <w:sz w:val="24"/>
          <w:lang w:val="en-US" w:eastAsia="zh-CN"/>
        </w:rPr>
      </w:pPr>
      <w:r>
        <w:rPr>
          <w:rFonts w:hint="eastAsia" w:ascii="宋体" w:hAnsi="宋体" w:eastAsia="宋体" w:cs="宋体"/>
          <w:spacing w:val="8"/>
          <w:sz w:val="24"/>
        </w:rPr>
        <w:t>③、</w:t>
      </w:r>
      <w:r>
        <w:rPr>
          <w:rFonts w:hint="eastAsia" w:ascii="宋体" w:hAnsi="宋体" w:eastAsia="宋体" w:cs="宋体"/>
          <w:spacing w:val="8"/>
          <w:sz w:val="24"/>
          <w:lang w:val="en-US" w:eastAsia="zh-CN"/>
        </w:rPr>
        <w:t>室外智能化暂时按照图纸计算；由中转箱至摄像头按照每个点双绞线缆至中转箱，电源共用考虑；设备按照常规考虑；进线未考虑。</w:t>
      </w:r>
    </w:p>
    <w:p w14:paraId="69B9727C">
      <w:pPr>
        <w:spacing w:line="520" w:lineRule="exact"/>
        <w:ind w:firstLine="512" w:firstLineChars="200"/>
        <w:rPr>
          <w:rFonts w:hint="default" w:ascii="宋体" w:hAnsi="宋体" w:eastAsia="宋体" w:cs="宋体"/>
          <w:spacing w:val="8"/>
          <w:sz w:val="24"/>
          <w:lang w:val="en-US" w:eastAsia="zh-CN"/>
        </w:rPr>
      </w:pPr>
      <w:r>
        <w:rPr>
          <w:rFonts w:hint="eastAsia" w:ascii="宋体" w:hAnsi="宋体" w:eastAsia="宋体" w:cs="宋体"/>
          <w:spacing w:val="8"/>
          <w:sz w:val="24"/>
        </w:rPr>
        <w:t>④、</w:t>
      </w:r>
      <w:r>
        <w:rPr>
          <w:rFonts w:hint="default" w:ascii="宋体" w:hAnsi="宋体" w:eastAsia="宋体" w:cs="宋体"/>
          <w:spacing w:val="8"/>
          <w:sz w:val="24"/>
          <w:lang w:val="en-US" w:eastAsia="zh-CN"/>
        </w:rPr>
        <w:t>户外智能音响</w:t>
      </w:r>
      <w:r>
        <w:rPr>
          <w:rFonts w:hint="eastAsia" w:ascii="宋体" w:hAnsi="宋体" w:eastAsia="宋体" w:cs="宋体"/>
          <w:spacing w:val="8"/>
          <w:sz w:val="24"/>
          <w:lang w:val="en-US" w:eastAsia="zh-CN"/>
        </w:rPr>
        <w:t>落地安装考虑；音响线按照RVS-2*1.5mm2考虑；</w:t>
      </w:r>
    </w:p>
    <w:p w14:paraId="67B00121">
      <w:pPr>
        <w:spacing w:line="520" w:lineRule="exact"/>
        <w:ind w:firstLine="512" w:firstLineChars="200"/>
        <w:rPr>
          <w:rFonts w:hint="default" w:ascii="宋体" w:hAnsi="宋体" w:eastAsia="宋体" w:cs="宋体"/>
          <w:spacing w:val="8"/>
          <w:sz w:val="24"/>
          <w:lang w:val="en-US" w:eastAsia="zh-CN"/>
        </w:rPr>
      </w:pPr>
      <w:r>
        <w:rPr>
          <w:rFonts w:hint="eastAsia" w:ascii="宋体" w:hAnsi="宋体" w:eastAsia="宋体" w:cs="宋体"/>
          <w:spacing w:val="8"/>
          <w:sz w:val="24"/>
        </w:rPr>
        <w:t>⑤、</w:t>
      </w:r>
      <w:r>
        <w:rPr>
          <w:rFonts w:hint="eastAsia" w:ascii="宋体" w:hAnsi="宋体" w:eastAsia="宋体" w:cs="宋体"/>
          <w:spacing w:val="8"/>
          <w:sz w:val="24"/>
          <w:lang w:val="en-US" w:eastAsia="zh-CN"/>
        </w:rPr>
        <w:t>庭院灯及监控立杆处设置接线井，井室按照净空尺寸340*440*900mm，钢纤维井盖考虑；</w:t>
      </w:r>
    </w:p>
    <w:p w14:paraId="2C2A2878">
      <w:pPr>
        <w:spacing w:line="520" w:lineRule="exact"/>
        <w:ind w:firstLine="512" w:firstLineChars="200"/>
        <w:rPr>
          <w:rFonts w:hint="eastAsia" w:ascii="宋体" w:hAnsi="宋体" w:eastAsia="宋体" w:cs="宋体"/>
          <w:spacing w:val="8"/>
          <w:sz w:val="24"/>
          <w:lang w:val="en-US" w:eastAsia="zh-CN"/>
        </w:rPr>
      </w:pPr>
      <w:r>
        <w:rPr>
          <w:rFonts w:hint="eastAsia" w:ascii="宋体" w:hAnsi="宋体" w:eastAsia="宋体" w:cs="宋体"/>
          <w:spacing w:val="8"/>
          <w:sz w:val="24"/>
        </w:rPr>
        <w:t>⑥、</w:t>
      </w:r>
      <w:r>
        <w:rPr>
          <w:rFonts w:hint="eastAsia" w:ascii="宋体" w:hAnsi="宋体" w:eastAsia="宋体" w:cs="宋体"/>
          <w:spacing w:val="8"/>
          <w:sz w:val="24"/>
          <w:lang w:val="en-US" w:eastAsia="zh-CN"/>
        </w:rPr>
        <w:t>室外洗手盆按照成品考虑；每处设置截止阀1个，明露管道考虑保温；</w:t>
      </w:r>
    </w:p>
    <w:p w14:paraId="272C63E1">
      <w:pPr>
        <w:spacing w:line="520" w:lineRule="exact"/>
        <w:ind w:firstLine="512" w:firstLineChars="200"/>
        <w:rPr>
          <w:rFonts w:hint="eastAsia" w:ascii="宋体" w:hAnsi="宋体" w:eastAsia="宋体" w:cs="宋体"/>
          <w:spacing w:val="8"/>
          <w:sz w:val="24"/>
          <w:lang w:val="en-US" w:eastAsia="zh-CN"/>
        </w:rPr>
      </w:pPr>
      <w:r>
        <w:rPr>
          <w:rFonts w:hint="eastAsia" w:ascii="宋体" w:hAnsi="宋体" w:eastAsia="宋体" w:cs="宋体"/>
          <w:spacing w:val="8"/>
          <w:sz w:val="24"/>
        </w:rPr>
        <w:t>⑦、</w:t>
      </w:r>
      <w:r>
        <w:rPr>
          <w:rFonts w:hint="eastAsia" w:ascii="宋体" w:hAnsi="宋体" w:eastAsia="宋体" w:cs="宋体"/>
          <w:spacing w:val="8"/>
          <w:sz w:val="24"/>
          <w:lang w:val="en-US" w:eastAsia="zh-CN"/>
        </w:rPr>
        <w:t>消火栓给水在接镇区供水系统处设置阀门及阀门井；</w:t>
      </w:r>
    </w:p>
    <w:p w14:paraId="11881B06">
      <w:pPr>
        <w:spacing w:line="520" w:lineRule="exact"/>
        <w:ind w:firstLine="512" w:firstLineChars="200"/>
        <w:rPr>
          <w:rFonts w:hint="default" w:ascii="宋体" w:hAnsi="宋体" w:eastAsia="宋体" w:cs="宋体"/>
          <w:spacing w:val="8"/>
          <w:sz w:val="24"/>
          <w:lang w:val="en-US" w:eastAsia="zh-CN"/>
        </w:rPr>
      </w:pPr>
      <w:r>
        <w:rPr>
          <w:rFonts w:hint="eastAsia" w:ascii="宋体" w:hAnsi="宋体" w:eastAsia="宋体" w:cs="宋体"/>
          <w:spacing w:val="8"/>
          <w:sz w:val="24"/>
        </w:rPr>
        <w:t>⑧、</w:t>
      </w:r>
      <w:r>
        <w:rPr>
          <w:rFonts w:hint="eastAsia" w:ascii="宋体" w:hAnsi="宋体" w:eastAsia="宋体" w:cs="宋体"/>
          <w:spacing w:val="8"/>
          <w:sz w:val="24"/>
          <w:lang w:val="en-US" w:eastAsia="zh-CN"/>
        </w:rPr>
        <w:t>工程暂列金：室外亮化安装工程按4391.80元、室外智能化安装工程按10420.95元、室外消防给水安装工程按4802.03元，合计19614.78元；</w:t>
      </w:r>
    </w:p>
    <w:p w14:paraId="72362CF5">
      <w:pPr>
        <w:spacing w:line="520" w:lineRule="exact"/>
        <w:ind w:firstLine="512" w:firstLineChars="200"/>
        <w:rPr>
          <w:rFonts w:hint="eastAsia" w:ascii="宋体" w:hAnsi="宋体" w:eastAsia="宋体" w:cs="宋体"/>
          <w:spacing w:val="8"/>
          <w:sz w:val="24"/>
          <w:lang w:val="en-US" w:eastAsia="zh-CN"/>
        </w:rPr>
      </w:pPr>
      <w:r>
        <w:rPr>
          <w:rFonts w:hint="eastAsia" w:ascii="宋体" w:hAnsi="宋体" w:eastAsia="宋体" w:cs="宋体"/>
          <w:spacing w:val="8"/>
          <w:sz w:val="24"/>
        </w:rPr>
        <w:t>⑨、</w:t>
      </w:r>
      <w:r>
        <w:rPr>
          <w:rFonts w:hint="eastAsia" w:ascii="宋体" w:hAnsi="宋体" w:eastAsia="宋体" w:cs="宋体"/>
          <w:spacing w:val="8"/>
          <w:sz w:val="24"/>
          <w:lang w:val="en-US" w:eastAsia="zh-CN"/>
        </w:rPr>
        <w:t>以下为材料及设备除税价：</w:t>
      </w:r>
    </w:p>
    <w:p w14:paraId="269BD27A">
      <w:pPr>
        <w:numPr>
          <w:ilvl w:val="0"/>
          <w:numId w:val="0"/>
        </w:numPr>
        <w:ind w:leftChars="200"/>
        <w:jc w:val="left"/>
        <w:rPr>
          <w:rFonts w:hint="default"/>
          <w:b w:val="0"/>
          <w:bCs w:val="0"/>
          <w:sz w:val="28"/>
          <w:szCs w:val="28"/>
          <w:lang w:val="en-US" w:eastAsia="zh-CN"/>
        </w:rPr>
      </w:pPr>
    </w:p>
    <w:tbl>
      <w:tblPr>
        <w:tblStyle w:val="5"/>
        <w:tblW w:w="79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4"/>
        <w:gridCol w:w="2832"/>
        <w:gridCol w:w="2594"/>
        <w:gridCol w:w="690"/>
        <w:gridCol w:w="1325"/>
      </w:tblGrid>
      <w:tr w14:paraId="21BA8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24"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39A93F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832"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1FB0FF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材料名称</w:t>
            </w:r>
          </w:p>
        </w:tc>
        <w:tc>
          <w:tcPr>
            <w:tcW w:w="2594"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3D71CD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w:t>
            </w:r>
          </w:p>
        </w:tc>
        <w:tc>
          <w:tcPr>
            <w:tcW w:w="690"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508E6D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325"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7994E6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除税单价/元</w:t>
            </w:r>
          </w:p>
        </w:tc>
      </w:tr>
      <w:tr w14:paraId="34D61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D8AB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160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成套灯具</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7BD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庭院灯(LED 50W)4.0m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F3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18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750.00</w:t>
            </w:r>
          </w:p>
        </w:tc>
      </w:tr>
      <w:tr w14:paraId="13C1A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37E8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2DD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钢纤维井盖、座</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7E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460*560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AB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09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119.70</w:t>
            </w:r>
          </w:p>
        </w:tc>
      </w:tr>
      <w:tr w14:paraId="2287C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B841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67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铜芯电缆</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F17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YJV-3×6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AE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21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16.00</w:t>
            </w:r>
          </w:p>
        </w:tc>
      </w:tr>
      <w:tr w14:paraId="42BCD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A919E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7F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基础法兰</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09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-300x300x12,基础地笼4-M18地脚螺栓890,箍筋φ8@230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BC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42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185.00</w:t>
            </w:r>
          </w:p>
        </w:tc>
      </w:tr>
      <w:tr w14:paraId="759C4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59EE5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788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监控立杆</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0BB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FF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8B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450.00</w:t>
            </w:r>
          </w:p>
        </w:tc>
      </w:tr>
      <w:tr w14:paraId="36D60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31B6F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25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8位防雷PDU插座</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A4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10A防雷，8位，机架式</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D3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E7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106.47</w:t>
            </w:r>
          </w:p>
        </w:tc>
      </w:tr>
      <w:tr w14:paraId="1BC7C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56445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C4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光缆</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70E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四芯单模光纤</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EC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D8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6.50</w:t>
            </w:r>
          </w:p>
        </w:tc>
      </w:tr>
      <w:tr w14:paraId="101B0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49C3C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79C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铜芯多股绝缘导线</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50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RVS-2*1.5mm2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98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0C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3.17</w:t>
            </w:r>
          </w:p>
        </w:tc>
      </w:tr>
      <w:tr w14:paraId="7D916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7DA2E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F2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双绞线缆</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57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CAT5E</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2B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01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w:t>
            </w:r>
          </w:p>
        </w:tc>
      </w:tr>
      <w:tr w14:paraId="6A880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C995D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C1B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单模光纤跳线（尾纤）</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F2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(1m双头)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F6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22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36.00</w:t>
            </w:r>
          </w:p>
        </w:tc>
      </w:tr>
      <w:tr w14:paraId="48996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D884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E8C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PVC七孔梅花管</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749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公称直径100mm以内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3C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F3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19.00</w:t>
            </w:r>
          </w:p>
        </w:tc>
      </w:tr>
      <w:tr w14:paraId="6DB6A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56A4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713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光纤耦合器</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E933">
            <w:pPr>
              <w:jc w:val="left"/>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90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77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36.00</w:t>
            </w:r>
          </w:p>
        </w:tc>
      </w:tr>
      <w:tr w14:paraId="6968E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6E4D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E5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单模双芯SC-LC光纤跳线</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E83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3米</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06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BB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72.00</w:t>
            </w:r>
          </w:p>
        </w:tc>
      </w:tr>
      <w:tr w14:paraId="0A477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6B0A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199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摄像机支架</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8A23">
            <w:pPr>
              <w:jc w:val="left"/>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88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9E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55.00</w:t>
            </w:r>
          </w:p>
        </w:tc>
      </w:tr>
      <w:tr w14:paraId="1DB59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C8BB7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323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铜芯电缆</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230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YJV-3×4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FC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5C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10.90</w:t>
            </w:r>
          </w:p>
        </w:tc>
      </w:tr>
      <w:tr w14:paraId="0F123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1E2C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2C0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配线架</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863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100对110型机柜配线架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F0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6E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216.00</w:t>
            </w:r>
          </w:p>
        </w:tc>
      </w:tr>
      <w:tr w14:paraId="3A789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267C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2BD5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12芯光纤配线架</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27FD">
            <w:pPr>
              <w:jc w:val="left"/>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32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6D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540.00</w:t>
            </w:r>
          </w:p>
        </w:tc>
      </w:tr>
      <w:tr w14:paraId="17642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CC6A4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D1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理线器</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4F0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标准机柜式</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F3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AE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57.60</w:t>
            </w:r>
          </w:p>
        </w:tc>
      </w:tr>
      <w:tr w14:paraId="1516A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4A63F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538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分线接线箱（盒）</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55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中转箱，不锈钢，箱门加装暗锁，内含(8口千兆交换机）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CA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32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420.00</w:t>
            </w:r>
          </w:p>
        </w:tc>
      </w:tr>
      <w:tr w14:paraId="65C4C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3DCA8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D9D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难燃B1级橡塑外自带铝箔保温套管</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DDD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A3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9D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12.30</w:t>
            </w:r>
          </w:p>
        </w:tc>
      </w:tr>
      <w:tr w14:paraId="0A74A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B02D3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0A2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PE实壁管</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C3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F0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BC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5.45</w:t>
            </w:r>
          </w:p>
        </w:tc>
      </w:tr>
      <w:tr w14:paraId="67389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4EF1A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5E7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PE实壁管</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93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64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83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48.80</w:t>
            </w:r>
          </w:p>
        </w:tc>
      </w:tr>
      <w:tr w14:paraId="77269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45D3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D1D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可曲挠橡胶接头</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41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CB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DE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165.55</w:t>
            </w:r>
          </w:p>
        </w:tc>
      </w:tr>
      <w:tr w14:paraId="6A702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1185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77D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法兰阀门</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FA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B7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37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422.68</w:t>
            </w:r>
          </w:p>
        </w:tc>
      </w:tr>
      <w:tr w14:paraId="4D5BA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2F18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3F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螺纹阀门</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095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17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82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32.00</w:t>
            </w:r>
          </w:p>
        </w:tc>
      </w:tr>
      <w:tr w14:paraId="39921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D5CF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934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成品洗手台</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DB8F">
            <w:pPr>
              <w:jc w:val="left"/>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C6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67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1200.00</w:t>
            </w:r>
          </w:p>
        </w:tc>
      </w:tr>
      <w:tr w14:paraId="264AC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EB337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12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成品洗手台水嘴</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75DE">
            <w:pPr>
              <w:jc w:val="left"/>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C1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5B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35.00</w:t>
            </w:r>
          </w:p>
        </w:tc>
      </w:tr>
      <w:tr w14:paraId="34DED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7CA9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071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排水栓</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8204">
            <w:pPr>
              <w:jc w:val="left"/>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FF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F0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r>
      <w:tr w14:paraId="5DC50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A022B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420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地上式消火栓</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39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SSF100/65-1.6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AF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B6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612.03</w:t>
            </w:r>
          </w:p>
        </w:tc>
      </w:tr>
      <w:tr w14:paraId="389B6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F2463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05C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PE实壁管管件</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7E7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A0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81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23.00</w:t>
            </w:r>
          </w:p>
        </w:tc>
      </w:tr>
      <w:tr w14:paraId="7F080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2312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679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PE实壁管管件</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383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3D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BB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3.27</w:t>
            </w:r>
          </w:p>
        </w:tc>
      </w:tr>
      <w:tr w14:paraId="4909B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6207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00D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机柜(机架)</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B86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智能化控制柜300*500*1200，IP65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2A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27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5800.00</w:t>
            </w:r>
          </w:p>
        </w:tc>
      </w:tr>
      <w:tr w14:paraId="25C5E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5B1B0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E5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监控摄像设备</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39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一体化固定化摄像机,DC12V，白光400万像素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AF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30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480.00</w:t>
            </w:r>
          </w:p>
        </w:tc>
      </w:tr>
      <w:tr w14:paraId="245C3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9F68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D3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汇聚交换机</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AA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24千兆电+8千兆光；POE</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EF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323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3500.00</w:t>
            </w:r>
          </w:p>
        </w:tc>
      </w:tr>
      <w:tr w14:paraId="18B1E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FE166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36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开关电源</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3CC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摄像机配套电源</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8D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F9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84.50</w:t>
            </w:r>
          </w:p>
        </w:tc>
      </w:tr>
      <w:tr w14:paraId="137B1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4CE9F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F9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A3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27D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A2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665.47</w:t>
            </w:r>
          </w:p>
        </w:tc>
      </w:tr>
      <w:tr w14:paraId="31F76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5B723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43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录像设备</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4F2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64路数字硬盘录像机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1C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3D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4900.00</w:t>
            </w:r>
          </w:p>
        </w:tc>
      </w:tr>
      <w:tr w14:paraId="3B60B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C4B5D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A8F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扩声系统设备</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58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室外隐藏式智能音响</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C9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F9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210.00</w:t>
            </w:r>
          </w:p>
        </w:tc>
      </w:tr>
      <w:tr w14:paraId="1ABFB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7203F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1C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光纤模块 LC接口</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8116">
            <w:pPr>
              <w:jc w:val="left"/>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05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3D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320.00</w:t>
            </w:r>
          </w:p>
        </w:tc>
      </w:tr>
    </w:tbl>
    <w:p w14:paraId="3C996462">
      <w:pPr>
        <w:spacing w:line="520" w:lineRule="exact"/>
        <w:ind w:firstLine="488" w:firstLineChars="200"/>
        <w:rPr>
          <w:rFonts w:ascii="宋体" w:hAnsi="宋体" w:cs="宋体"/>
          <w:spacing w:val="2"/>
          <w:sz w:val="24"/>
        </w:rPr>
      </w:pPr>
      <w:r>
        <w:rPr>
          <w:rFonts w:hint="eastAsia" w:ascii="宋体" w:hAnsi="宋体" w:eastAsia="宋体" w:cs="宋体"/>
          <w:spacing w:val="2"/>
          <w:sz w:val="24"/>
        </w:rPr>
        <w:t>（</w:t>
      </w:r>
      <w:r>
        <w:rPr>
          <w:rFonts w:hint="eastAsia" w:ascii="宋体" w:hAnsi="宋体" w:eastAsia="宋体" w:cs="宋体"/>
          <w:spacing w:val="2"/>
          <w:sz w:val="24"/>
          <w:lang w:val="en-US" w:eastAsia="zh-CN"/>
        </w:rPr>
        <w:t>6</w:t>
      </w:r>
      <w:r>
        <w:rPr>
          <w:rFonts w:hint="eastAsia" w:ascii="宋体" w:hAnsi="宋体" w:eastAsia="宋体" w:cs="宋体"/>
          <w:spacing w:val="2"/>
          <w:sz w:val="24"/>
        </w:rPr>
        <w:t>）、其它项目</w:t>
      </w:r>
    </w:p>
    <w:p w14:paraId="2056424B">
      <w:pPr>
        <w:spacing w:line="520" w:lineRule="exact"/>
        <w:ind w:firstLine="610" w:firstLineChars="250"/>
        <w:rPr>
          <w:rFonts w:ascii="宋体" w:hAnsi="宋体" w:cs="宋体"/>
          <w:spacing w:val="2"/>
          <w:sz w:val="24"/>
        </w:rPr>
      </w:pPr>
      <w:r>
        <w:rPr>
          <w:rFonts w:hint="eastAsia" w:ascii="宋体" w:hAnsi="宋体" w:cs="宋体"/>
          <w:spacing w:val="2"/>
          <w:sz w:val="24"/>
        </w:rPr>
        <w:t>1</w:t>
      </w:r>
      <w:r>
        <w:rPr>
          <w:rFonts w:hint="eastAsia" w:ascii="宋体" w:hAnsi="宋体" w:eastAsia="宋体" w:cs="宋体"/>
          <w:spacing w:val="2"/>
          <w:sz w:val="24"/>
        </w:rPr>
        <w:t>、本项目采用商品砼，砂浆按</w:t>
      </w:r>
      <w:r>
        <w:rPr>
          <w:rFonts w:hint="eastAsia" w:ascii="宋体" w:hAnsi="宋体" w:eastAsia="宋体" w:cs="宋体"/>
          <w:spacing w:val="2"/>
          <w:sz w:val="24"/>
          <w:lang w:val="en-US" w:eastAsia="zh-CN"/>
        </w:rPr>
        <w:t>自</w:t>
      </w:r>
      <w:r>
        <w:rPr>
          <w:rFonts w:hint="eastAsia" w:ascii="宋体" w:hAnsi="宋体" w:eastAsia="宋体" w:cs="宋体"/>
          <w:spacing w:val="2"/>
          <w:sz w:val="24"/>
        </w:rPr>
        <w:t>拌考虑；</w:t>
      </w:r>
    </w:p>
    <w:p w14:paraId="2832EBF5">
      <w:pPr>
        <w:spacing w:line="520" w:lineRule="exact"/>
        <w:ind w:firstLine="610" w:firstLineChars="250"/>
        <w:rPr>
          <w:rFonts w:ascii="宋体" w:hAnsi="宋体" w:cs="宋体"/>
          <w:spacing w:val="2"/>
          <w:sz w:val="24"/>
        </w:rPr>
      </w:pPr>
      <w:r>
        <w:rPr>
          <w:rFonts w:hint="eastAsia" w:ascii="宋体" w:hAnsi="宋体" w:cs="宋体"/>
          <w:spacing w:val="2"/>
          <w:sz w:val="24"/>
        </w:rPr>
        <w:t>2</w:t>
      </w:r>
      <w:r>
        <w:rPr>
          <w:rFonts w:hint="eastAsia" w:ascii="宋体" w:hAnsi="宋体" w:eastAsia="宋体" w:cs="宋体"/>
          <w:spacing w:val="2"/>
          <w:sz w:val="24"/>
        </w:rPr>
        <w:t>、现场安全文明施工措施费增加费不考虑,总价措施费按低值计算；</w:t>
      </w:r>
    </w:p>
    <w:p w14:paraId="7200EE38">
      <w:pPr>
        <w:spacing w:line="520" w:lineRule="exact"/>
        <w:ind w:firstLine="610" w:firstLineChars="250"/>
        <w:rPr>
          <w:rFonts w:ascii="宋体" w:hAnsi="宋体" w:cs="宋体"/>
          <w:spacing w:val="2"/>
          <w:sz w:val="24"/>
        </w:rPr>
      </w:pPr>
      <w:r>
        <w:rPr>
          <w:rFonts w:hint="eastAsia" w:ascii="宋体" w:hAnsi="宋体" w:cs="宋体"/>
          <w:spacing w:val="2"/>
          <w:sz w:val="24"/>
        </w:rPr>
        <w:t>3</w:t>
      </w:r>
      <w:r>
        <w:rPr>
          <w:rFonts w:hint="eastAsia" w:ascii="宋体" w:hAnsi="宋体" w:eastAsia="宋体" w:cs="宋体"/>
          <w:spacing w:val="2"/>
          <w:sz w:val="24"/>
        </w:rPr>
        <w:t>、建筑工人实名制费用、智慧工地费用不计算；</w:t>
      </w:r>
    </w:p>
    <w:p w14:paraId="2A253E8D">
      <w:pPr>
        <w:spacing w:line="520" w:lineRule="exact"/>
        <w:ind w:firstLine="610" w:firstLineChars="250"/>
        <w:rPr>
          <w:rFonts w:ascii="宋体" w:hAnsi="宋体" w:cs="宋体"/>
          <w:spacing w:val="2"/>
          <w:sz w:val="24"/>
        </w:rPr>
      </w:pPr>
      <w:r>
        <w:rPr>
          <w:rFonts w:hint="eastAsia" w:ascii="宋体" w:hAnsi="宋体" w:cs="宋体"/>
          <w:spacing w:val="2"/>
          <w:sz w:val="24"/>
        </w:rPr>
        <w:t>4</w:t>
      </w:r>
      <w:r>
        <w:rPr>
          <w:rFonts w:hint="eastAsia" w:ascii="宋体" w:hAnsi="宋体" w:eastAsia="宋体" w:cs="宋体"/>
          <w:spacing w:val="2"/>
          <w:sz w:val="24"/>
        </w:rPr>
        <w:t>、赶工措施费、优质优价费不考虑；</w:t>
      </w:r>
    </w:p>
    <w:p w14:paraId="21AF0480">
      <w:pPr>
        <w:tabs>
          <w:tab w:val="left" w:pos="1070"/>
        </w:tabs>
        <w:spacing w:line="520" w:lineRule="exact"/>
        <w:ind w:firstLine="610" w:firstLineChars="250"/>
        <w:rPr>
          <w:rFonts w:ascii="宋体" w:hAnsi="宋体" w:cs="宋体"/>
          <w:spacing w:val="2"/>
          <w:sz w:val="24"/>
        </w:rPr>
      </w:pPr>
      <w:r>
        <w:rPr>
          <w:rFonts w:hint="eastAsia" w:ascii="宋体" w:hAnsi="宋体" w:cs="宋体"/>
          <w:spacing w:val="2"/>
          <w:sz w:val="24"/>
        </w:rPr>
        <w:t>5</w:t>
      </w:r>
      <w:r>
        <w:rPr>
          <w:rFonts w:hint="eastAsia" w:ascii="宋体" w:hAnsi="宋体" w:eastAsia="宋体" w:cs="宋体"/>
          <w:spacing w:val="2"/>
          <w:sz w:val="24"/>
        </w:rPr>
        <w:t>、环境保护税不考虑。</w:t>
      </w:r>
    </w:p>
    <w:p w14:paraId="783F78E4">
      <w:pPr>
        <w:spacing w:before="1" w:line="540" w:lineRule="exact"/>
        <w:ind w:left="615"/>
        <w:rPr>
          <w:rFonts w:cs="宋体" w:asciiTheme="majorEastAsia" w:hAnsiTheme="majorEastAsia" w:eastAsiaTheme="majorEastAsia"/>
          <w:sz w:val="24"/>
          <w:szCs w:val="24"/>
        </w:rPr>
      </w:pPr>
      <w:r>
        <w:rPr>
          <w:rFonts w:hint="eastAsia" w:cs="宋体" w:asciiTheme="majorEastAsia" w:hAnsiTheme="majorEastAsia" w:eastAsiaTheme="majorEastAsia"/>
          <w:spacing w:val="10"/>
          <w:sz w:val="24"/>
          <w:szCs w:val="24"/>
        </w:rPr>
        <w:t>五</w:t>
      </w:r>
      <w:r>
        <w:rPr>
          <w:rFonts w:hint="eastAsia" w:cs="宋体" w:asciiTheme="majorEastAsia" w:hAnsiTheme="majorEastAsia" w:eastAsiaTheme="majorEastAsia"/>
          <w:spacing w:val="8"/>
          <w:sz w:val="24"/>
          <w:szCs w:val="24"/>
        </w:rPr>
        <w:t>、最高投标限价总价</w:t>
      </w:r>
    </w:p>
    <w:p w14:paraId="12E282AE">
      <w:pPr>
        <w:spacing w:before="79" w:line="540" w:lineRule="exact"/>
        <w:ind w:left="158" w:right="34" w:firstLine="451"/>
        <w:rPr>
          <w:rFonts w:ascii="宋体" w:hAnsi="宋体" w:eastAsia="宋体" w:cs="宋体"/>
          <w:sz w:val="24"/>
          <w:szCs w:val="24"/>
        </w:rPr>
      </w:pPr>
      <w:r>
        <w:rPr>
          <w:rFonts w:hint="eastAsia" w:ascii="宋体" w:hAnsi="宋体" w:eastAsia="宋体" w:cs="宋体"/>
          <w:spacing w:val="14"/>
          <w:sz w:val="24"/>
          <w:szCs w:val="24"/>
        </w:rPr>
        <w:t>本工程的最高投标限价总价为</w:t>
      </w:r>
      <w:r>
        <w:rPr>
          <w:rFonts w:hint="eastAsia" w:ascii="宋体" w:hAnsi="宋体" w:eastAsia="宋体" w:cs="宋体"/>
          <w:spacing w:val="14"/>
          <w:sz w:val="24"/>
          <w:szCs w:val="24"/>
          <w:lang w:val="en-US" w:eastAsia="zh-CN"/>
        </w:rPr>
        <w:t>3508896.48</w:t>
      </w:r>
      <w:r>
        <w:rPr>
          <w:rFonts w:hint="eastAsia" w:ascii="宋体" w:hAnsi="宋体" w:eastAsia="宋体" w:cs="宋体"/>
          <w:spacing w:val="14"/>
          <w:sz w:val="24"/>
          <w:szCs w:val="24"/>
        </w:rPr>
        <w:t>元</w:t>
      </w:r>
      <w:r>
        <w:rPr>
          <w:rFonts w:hint="eastAsia" w:ascii="宋体" w:hAnsi="宋体" w:eastAsia="宋体" w:cs="宋体"/>
          <w:spacing w:val="14"/>
          <w:sz w:val="24"/>
          <w:szCs w:val="24"/>
          <w:lang w:val="en-US" w:eastAsia="zh-CN"/>
        </w:rPr>
        <w:t>(含预留金266510.28元)</w:t>
      </w:r>
      <w:r>
        <w:rPr>
          <w:rFonts w:hint="eastAsia" w:ascii="宋体" w:hAnsi="宋体" w:eastAsia="宋体" w:cs="宋体"/>
          <w:spacing w:val="5"/>
          <w:sz w:val="24"/>
          <w:szCs w:val="24"/>
        </w:rPr>
        <w:t xml:space="preserve"> </w:t>
      </w:r>
      <w:r>
        <w:rPr>
          <w:rFonts w:hint="eastAsia" w:ascii="宋体" w:hAnsi="宋体" w:eastAsia="宋体" w:cs="宋体"/>
          <w:spacing w:val="4"/>
          <w:sz w:val="24"/>
          <w:szCs w:val="24"/>
        </w:rPr>
        <w:t>。</w:t>
      </w:r>
    </w:p>
    <w:p w14:paraId="4346453B">
      <w:pPr>
        <w:spacing w:before="66" w:line="540" w:lineRule="exact"/>
        <w:ind w:left="655"/>
        <w:rPr>
          <w:rFonts w:ascii="宋体" w:hAnsi="宋体" w:eastAsia="宋体" w:cs="宋体"/>
          <w:sz w:val="24"/>
          <w:szCs w:val="24"/>
        </w:rPr>
      </w:pPr>
      <w:r>
        <w:rPr>
          <w:rFonts w:hint="eastAsia" w:ascii="宋体" w:hAnsi="宋体" w:eastAsia="宋体" w:cs="宋体"/>
          <w:spacing w:val="20"/>
          <w:sz w:val="24"/>
          <w:szCs w:val="24"/>
        </w:rPr>
        <w:t>项</w:t>
      </w:r>
      <w:r>
        <w:rPr>
          <w:rFonts w:hint="eastAsia" w:ascii="宋体" w:hAnsi="宋体" w:eastAsia="宋体" w:cs="宋体"/>
          <w:spacing w:val="15"/>
          <w:sz w:val="24"/>
          <w:szCs w:val="24"/>
        </w:rPr>
        <w:t>目负责人(签字盖章) ：</w:t>
      </w:r>
    </w:p>
    <w:p w14:paraId="453C14AA">
      <w:pPr>
        <w:spacing w:line="540" w:lineRule="exact"/>
        <w:rPr>
          <w:rFonts w:ascii="宋体" w:hAnsi="宋体" w:eastAsia="宋体" w:cs="宋体"/>
          <w:sz w:val="24"/>
          <w:szCs w:val="24"/>
        </w:rPr>
      </w:pPr>
    </w:p>
    <w:p w14:paraId="1C6FFBC7">
      <w:pPr>
        <w:spacing w:before="65" w:line="540" w:lineRule="exact"/>
        <w:ind w:right="50" w:firstLine="4680" w:firstLineChars="2000"/>
        <w:rPr>
          <w:rFonts w:ascii="宋体" w:hAnsi="宋体" w:eastAsia="宋体" w:cs="宋体"/>
          <w:sz w:val="24"/>
          <w:szCs w:val="24"/>
        </w:rPr>
      </w:pPr>
      <w:r>
        <w:rPr>
          <w:rFonts w:hint="eastAsia" w:ascii="宋体" w:hAnsi="宋体" w:eastAsia="宋体" w:cs="宋体"/>
          <w:spacing w:val="-3"/>
          <w:sz w:val="24"/>
          <w:szCs w:val="24"/>
        </w:rPr>
        <w:t>江苏中建业工程项目管理咨询有限公司</w:t>
      </w:r>
      <w:r>
        <w:rPr>
          <w:rFonts w:hint="eastAsia" w:ascii="宋体" w:hAnsi="宋体" w:eastAsia="宋体" w:cs="宋体"/>
          <w:sz w:val="24"/>
          <w:szCs w:val="24"/>
        </w:rPr>
        <w:t xml:space="preserve"> </w:t>
      </w:r>
    </w:p>
    <w:p w14:paraId="4F728005">
      <w:pPr>
        <w:spacing w:before="65" w:line="540" w:lineRule="exact"/>
        <w:ind w:right="50" w:firstLine="5502" w:firstLineChars="2100"/>
      </w:pPr>
      <w:r>
        <w:rPr>
          <w:rFonts w:hint="eastAsia" w:ascii="宋体" w:hAnsi="宋体" w:eastAsia="宋体" w:cs="宋体"/>
          <w:spacing w:val="11"/>
          <w:sz w:val="24"/>
          <w:szCs w:val="24"/>
        </w:rPr>
        <w:t xml:space="preserve"> </w:t>
      </w:r>
      <w:r>
        <w:rPr>
          <w:rFonts w:hint="eastAsia" w:ascii="宋体" w:hAnsi="宋体" w:eastAsia="宋体" w:cs="宋体"/>
          <w:spacing w:val="6"/>
          <w:sz w:val="24"/>
          <w:szCs w:val="24"/>
        </w:rPr>
        <w:t>2024年</w:t>
      </w:r>
      <w:r>
        <w:rPr>
          <w:rFonts w:hint="eastAsia" w:ascii="宋体" w:hAnsi="宋体" w:eastAsia="宋体" w:cs="宋体"/>
          <w:spacing w:val="6"/>
          <w:sz w:val="24"/>
          <w:szCs w:val="24"/>
          <w:lang w:val="en-US" w:eastAsia="zh-CN"/>
        </w:rPr>
        <w:t>12</w:t>
      </w:r>
      <w:r>
        <w:rPr>
          <w:rFonts w:hint="eastAsia" w:ascii="宋体" w:hAnsi="宋体" w:eastAsia="宋体" w:cs="宋体"/>
          <w:spacing w:val="6"/>
          <w:sz w:val="24"/>
          <w:szCs w:val="24"/>
        </w:rPr>
        <w:t>月</w:t>
      </w:r>
      <w:r>
        <w:rPr>
          <w:rFonts w:hint="eastAsia" w:ascii="宋体" w:hAnsi="宋体" w:eastAsia="宋体" w:cs="宋体"/>
          <w:spacing w:val="6"/>
          <w:sz w:val="24"/>
          <w:szCs w:val="24"/>
          <w:lang w:val="en-US" w:eastAsia="zh-CN"/>
        </w:rPr>
        <w:t>18</w:t>
      </w:r>
      <w:r>
        <w:rPr>
          <w:rFonts w:hint="eastAsia" w:ascii="宋体" w:hAnsi="宋体" w:eastAsia="宋体" w:cs="宋体"/>
          <w:spacing w:val="6"/>
          <w:sz w:val="24"/>
          <w:szCs w:val="24"/>
        </w:rPr>
        <w:t>日</w:t>
      </w:r>
    </w:p>
    <w:p w14:paraId="23D9E214">
      <w:pPr>
        <w:spacing w:line="540" w:lineRule="exact"/>
      </w:pPr>
    </w:p>
    <w:p w14:paraId="7C62D26A">
      <w:pPr>
        <w:spacing w:before="66" w:line="540" w:lineRule="exact"/>
        <w:ind w:left="348"/>
        <w:rPr>
          <w:rFonts w:ascii="宋体" w:hAnsi="宋体" w:eastAsia="宋体" w:cs="宋体"/>
          <w:sz w:val="20"/>
          <w:szCs w:val="20"/>
        </w:rPr>
      </w:pPr>
      <w:r>
        <w:rPr>
          <w:rFonts w:ascii="宋体" w:hAnsi="宋体" w:eastAsia="宋体" w:cs="宋体"/>
          <w:spacing w:val="6"/>
          <w:sz w:val="20"/>
          <w:szCs w:val="20"/>
          <w14:textOutline w14:w="3797" w14:cap="sq" w14:cmpd="sng" w14:algn="ctr">
            <w14:solidFill>
              <w14:srgbClr w14:val="000000"/>
            </w14:solidFill>
            <w14:prstDash w14:val="solid"/>
            <w14:bevel/>
          </w14:textOutline>
        </w:rPr>
        <w:t>主</w:t>
      </w:r>
      <w:r>
        <w:rPr>
          <w:rFonts w:ascii="宋体" w:hAnsi="宋体" w:eastAsia="宋体" w:cs="宋体"/>
          <w:spacing w:val="5"/>
          <w:sz w:val="20"/>
          <w:szCs w:val="20"/>
          <w14:textOutline w14:w="3797" w14:cap="sq" w14:cmpd="sng" w14:algn="ctr">
            <w14:solidFill>
              <w14:srgbClr w14:val="000000"/>
            </w14:solidFill>
            <w14:prstDash w14:val="solid"/>
            <w14:bevel/>
          </w14:textOutline>
        </w:rPr>
        <w:t>题词：</w:t>
      </w:r>
      <w:r>
        <w:rPr>
          <w:rFonts w:hint="eastAsia" w:ascii="宋体" w:hAnsi="宋体" w:eastAsia="宋体" w:cs="宋体"/>
          <w:spacing w:val="5"/>
          <w:sz w:val="20"/>
          <w:szCs w:val="20"/>
          <w14:textOutline w14:w="3797" w14:cap="sq" w14:cmpd="sng" w14:algn="ctr">
            <w14:solidFill>
              <w14:srgbClr w14:val="000000"/>
            </w14:solidFill>
            <w14:prstDash w14:val="solid"/>
            <w14:bevel/>
          </w14:textOutline>
        </w:rPr>
        <w:t xml:space="preserve">工程量清单   最高投标限价   </w:t>
      </w:r>
    </w:p>
    <w:p w14:paraId="16EBA632">
      <w:pPr>
        <w:spacing w:before="97" w:line="540" w:lineRule="exact"/>
        <w:ind w:left="144"/>
      </w:pPr>
      <w:r>
        <w:drawing>
          <wp:inline distT="0" distB="0" distL="0" distR="0">
            <wp:extent cx="5549265" cy="7620"/>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7"/>
                    <a:stretch>
                      <a:fillRect/>
                    </a:stretch>
                  </pic:blipFill>
                  <pic:spPr>
                    <a:xfrm>
                      <a:off x="0" y="0"/>
                      <a:ext cx="5549887" cy="7810"/>
                    </a:xfrm>
                    <a:prstGeom prst="rect">
                      <a:avLst/>
                    </a:prstGeom>
                  </pic:spPr>
                </pic:pic>
              </a:graphicData>
            </a:graphic>
          </wp:inline>
        </w:drawing>
      </w:r>
    </w:p>
    <w:p w14:paraId="65ED0707">
      <w:pPr>
        <w:tabs>
          <w:tab w:val="left" w:pos="340"/>
        </w:tabs>
        <w:spacing w:before="128" w:line="540" w:lineRule="exact"/>
        <w:ind w:left="7810" w:right="12" w:hanging="7678"/>
        <w:rPr>
          <w:rFonts w:ascii="宋体" w:hAnsi="宋体" w:eastAsia="宋体" w:cs="宋体"/>
          <w:sz w:val="20"/>
          <w:szCs w:val="20"/>
        </w:rPr>
      </w:pPr>
      <w:r>
        <w:rPr>
          <w:rFonts w:ascii="宋体" w:hAnsi="宋体" w:eastAsia="宋体" w:cs="宋体"/>
          <w:sz w:val="20"/>
          <w:szCs w:val="20"/>
          <w:u w:val="single"/>
        </w:rPr>
        <w:tab/>
      </w:r>
      <w:r>
        <w:rPr>
          <w:rFonts w:ascii="宋体" w:hAnsi="宋体" w:eastAsia="宋体" w:cs="宋体"/>
          <w:b/>
          <w:bCs/>
          <w:spacing w:val="-1"/>
          <w:sz w:val="20"/>
          <w:szCs w:val="20"/>
          <w:u w:val="single"/>
        </w:rPr>
        <w:t>抄送</w:t>
      </w:r>
      <w:r>
        <w:rPr>
          <w:rFonts w:ascii="宋体" w:hAnsi="宋体" w:eastAsia="宋体" w:cs="宋体"/>
          <w:spacing w:val="-1"/>
          <w:sz w:val="20"/>
          <w:szCs w:val="20"/>
          <w:u w:val="single"/>
        </w:rPr>
        <w:t xml:space="preserve">：                                                                 </w:t>
      </w:r>
      <w:r>
        <w:rPr>
          <w:rFonts w:ascii="宋体" w:hAnsi="宋体" w:eastAsia="宋体" w:cs="宋体"/>
          <w:sz w:val="20"/>
          <w:szCs w:val="20"/>
          <w:u w:val="single"/>
        </w:rPr>
        <w:t xml:space="preserve">               </w:t>
      </w:r>
      <w:r>
        <w:rPr>
          <w:rFonts w:ascii="宋体" w:hAnsi="宋体" w:eastAsia="宋体" w:cs="宋体"/>
          <w:sz w:val="20"/>
          <w:szCs w:val="20"/>
        </w:rPr>
        <w:t xml:space="preserve"> </w:t>
      </w:r>
      <w:r>
        <w:rPr>
          <w:rFonts w:ascii="宋体" w:hAnsi="宋体" w:eastAsia="宋体" w:cs="宋体"/>
          <w:spacing w:val="-11"/>
          <w:sz w:val="20"/>
          <w:szCs w:val="20"/>
        </w:rPr>
        <w:t>共</w:t>
      </w:r>
      <w:r>
        <w:rPr>
          <w:rFonts w:ascii="宋体" w:hAnsi="宋体" w:eastAsia="宋体" w:cs="宋体"/>
          <w:spacing w:val="-8"/>
          <w:sz w:val="20"/>
          <w:szCs w:val="20"/>
        </w:rPr>
        <w:t>印：</w:t>
      </w:r>
      <w:r>
        <w:rPr>
          <w:rFonts w:hint="eastAsia" w:ascii="宋体" w:hAnsi="宋体" w:eastAsia="宋体" w:cs="宋体"/>
          <w:spacing w:val="-8"/>
          <w:sz w:val="20"/>
          <w:szCs w:val="20"/>
        </w:rPr>
        <w:t>5</w:t>
      </w:r>
      <w:r>
        <w:rPr>
          <w:rFonts w:ascii="宋体" w:hAnsi="宋体" w:eastAsia="宋体" w:cs="宋体"/>
          <w:spacing w:val="-8"/>
          <w:sz w:val="20"/>
          <w:szCs w:val="20"/>
        </w:rPr>
        <w:t>份</w:t>
      </w:r>
    </w:p>
    <w:sectPr>
      <w:headerReference r:id="rId3" w:type="default"/>
      <w:footerReference r:id="rId4" w:type="default"/>
      <w:pgSz w:w="11906" w:h="16839"/>
      <w:pgMar w:top="1431" w:right="1517" w:bottom="1258" w:left="1465" w:header="0" w:footer="106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C9F30">
    <w:pPr>
      <w:spacing w:line="188" w:lineRule="auto"/>
      <w:jc w:val="right"/>
      <w:rPr>
        <w:rFonts w:ascii="Times New Roman" w:hAnsi="Times New Roman" w:cs="Times New Roman" w:eastAsiaTheme="minorEastAsia"/>
        <w:sz w:val="22"/>
        <w:szCs w:val="2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B5753">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EyMTdiNjZkM2U4YmI5ODQxZmY5M2RhMzg0ODc5ZjAifQ=="/>
  </w:docVars>
  <w:rsids>
    <w:rsidRoot w:val="002872D8"/>
    <w:rsid w:val="0001765C"/>
    <w:rsid w:val="000276D7"/>
    <w:rsid w:val="000372DF"/>
    <w:rsid w:val="00037520"/>
    <w:rsid w:val="00062F19"/>
    <w:rsid w:val="0006511D"/>
    <w:rsid w:val="000C01BB"/>
    <w:rsid w:val="000F3B7B"/>
    <w:rsid w:val="00126B39"/>
    <w:rsid w:val="00127C5C"/>
    <w:rsid w:val="00165B70"/>
    <w:rsid w:val="001741DD"/>
    <w:rsid w:val="001751E2"/>
    <w:rsid w:val="001A3CD2"/>
    <w:rsid w:val="001A5532"/>
    <w:rsid w:val="001A77BE"/>
    <w:rsid w:val="001B7648"/>
    <w:rsid w:val="001D4892"/>
    <w:rsid w:val="001F4F1A"/>
    <w:rsid w:val="001F6946"/>
    <w:rsid w:val="00205BBD"/>
    <w:rsid w:val="002272DB"/>
    <w:rsid w:val="002533B5"/>
    <w:rsid w:val="0025749E"/>
    <w:rsid w:val="002872D8"/>
    <w:rsid w:val="00296E98"/>
    <w:rsid w:val="002C1EDF"/>
    <w:rsid w:val="002F23A4"/>
    <w:rsid w:val="00334CF0"/>
    <w:rsid w:val="00356A7A"/>
    <w:rsid w:val="00362022"/>
    <w:rsid w:val="0038287E"/>
    <w:rsid w:val="0039083D"/>
    <w:rsid w:val="003972C1"/>
    <w:rsid w:val="003D685B"/>
    <w:rsid w:val="003E0A1A"/>
    <w:rsid w:val="00407817"/>
    <w:rsid w:val="00413B86"/>
    <w:rsid w:val="00451472"/>
    <w:rsid w:val="00462BAC"/>
    <w:rsid w:val="0046789F"/>
    <w:rsid w:val="0048515E"/>
    <w:rsid w:val="004A544E"/>
    <w:rsid w:val="004A62CF"/>
    <w:rsid w:val="004B69D2"/>
    <w:rsid w:val="004C4983"/>
    <w:rsid w:val="005231F3"/>
    <w:rsid w:val="00525AC7"/>
    <w:rsid w:val="005261F6"/>
    <w:rsid w:val="005376E6"/>
    <w:rsid w:val="0054438B"/>
    <w:rsid w:val="00552787"/>
    <w:rsid w:val="0057087B"/>
    <w:rsid w:val="00576F2D"/>
    <w:rsid w:val="005873F2"/>
    <w:rsid w:val="00590C72"/>
    <w:rsid w:val="005A6A45"/>
    <w:rsid w:val="005B02B1"/>
    <w:rsid w:val="005B3F5A"/>
    <w:rsid w:val="005C1244"/>
    <w:rsid w:val="005E619B"/>
    <w:rsid w:val="005F0ECF"/>
    <w:rsid w:val="0061653E"/>
    <w:rsid w:val="006300B8"/>
    <w:rsid w:val="00631F55"/>
    <w:rsid w:val="00637E2A"/>
    <w:rsid w:val="0064087D"/>
    <w:rsid w:val="00643490"/>
    <w:rsid w:val="0065260E"/>
    <w:rsid w:val="00655A64"/>
    <w:rsid w:val="006658BF"/>
    <w:rsid w:val="006736B6"/>
    <w:rsid w:val="00675516"/>
    <w:rsid w:val="00683502"/>
    <w:rsid w:val="006E7F89"/>
    <w:rsid w:val="00702F76"/>
    <w:rsid w:val="00703959"/>
    <w:rsid w:val="00704EA1"/>
    <w:rsid w:val="00713860"/>
    <w:rsid w:val="00744703"/>
    <w:rsid w:val="007534ED"/>
    <w:rsid w:val="007620A5"/>
    <w:rsid w:val="00773DD4"/>
    <w:rsid w:val="007A7B15"/>
    <w:rsid w:val="00810872"/>
    <w:rsid w:val="00820652"/>
    <w:rsid w:val="00843932"/>
    <w:rsid w:val="00857B2B"/>
    <w:rsid w:val="00883860"/>
    <w:rsid w:val="00883C4F"/>
    <w:rsid w:val="00886DE3"/>
    <w:rsid w:val="0089487B"/>
    <w:rsid w:val="008A7598"/>
    <w:rsid w:val="008C22C6"/>
    <w:rsid w:val="00916391"/>
    <w:rsid w:val="0095115D"/>
    <w:rsid w:val="00965AFA"/>
    <w:rsid w:val="00966EB6"/>
    <w:rsid w:val="00991841"/>
    <w:rsid w:val="009C0CA9"/>
    <w:rsid w:val="009E0143"/>
    <w:rsid w:val="009E4038"/>
    <w:rsid w:val="009F40A0"/>
    <w:rsid w:val="00A02A22"/>
    <w:rsid w:val="00A1516C"/>
    <w:rsid w:val="00A64669"/>
    <w:rsid w:val="00A9522D"/>
    <w:rsid w:val="00AA3B6E"/>
    <w:rsid w:val="00AC57ED"/>
    <w:rsid w:val="00AD5752"/>
    <w:rsid w:val="00AE1D4B"/>
    <w:rsid w:val="00B016E2"/>
    <w:rsid w:val="00B378C8"/>
    <w:rsid w:val="00B518CC"/>
    <w:rsid w:val="00B76FBD"/>
    <w:rsid w:val="00B8153D"/>
    <w:rsid w:val="00B82BE3"/>
    <w:rsid w:val="00B845DB"/>
    <w:rsid w:val="00BD3AA6"/>
    <w:rsid w:val="00BF2F3B"/>
    <w:rsid w:val="00C11098"/>
    <w:rsid w:val="00C25AB7"/>
    <w:rsid w:val="00CB5E26"/>
    <w:rsid w:val="00D13852"/>
    <w:rsid w:val="00D270EF"/>
    <w:rsid w:val="00D36C3A"/>
    <w:rsid w:val="00D80310"/>
    <w:rsid w:val="00DA2824"/>
    <w:rsid w:val="00DA3B6F"/>
    <w:rsid w:val="00DA7C34"/>
    <w:rsid w:val="00DE42B6"/>
    <w:rsid w:val="00E24C52"/>
    <w:rsid w:val="00E33153"/>
    <w:rsid w:val="00E40D33"/>
    <w:rsid w:val="00E5246A"/>
    <w:rsid w:val="00E579C4"/>
    <w:rsid w:val="00E64D9F"/>
    <w:rsid w:val="00E74B6E"/>
    <w:rsid w:val="00E757A8"/>
    <w:rsid w:val="00E818E3"/>
    <w:rsid w:val="00EA478F"/>
    <w:rsid w:val="00EB4154"/>
    <w:rsid w:val="00EB53A0"/>
    <w:rsid w:val="00EC11C9"/>
    <w:rsid w:val="00EC75DC"/>
    <w:rsid w:val="00ED54E6"/>
    <w:rsid w:val="00EE2528"/>
    <w:rsid w:val="00EE6C1E"/>
    <w:rsid w:val="00EF039B"/>
    <w:rsid w:val="00F01A82"/>
    <w:rsid w:val="00F03CC8"/>
    <w:rsid w:val="00F1602D"/>
    <w:rsid w:val="00F25FE3"/>
    <w:rsid w:val="00F53320"/>
    <w:rsid w:val="00F576FC"/>
    <w:rsid w:val="00F746BE"/>
    <w:rsid w:val="00F92029"/>
    <w:rsid w:val="00FA36C3"/>
    <w:rsid w:val="00FA41E4"/>
    <w:rsid w:val="00FA5BC4"/>
    <w:rsid w:val="00FB0919"/>
    <w:rsid w:val="00FB69B6"/>
    <w:rsid w:val="00FC3544"/>
    <w:rsid w:val="00FF4DE1"/>
    <w:rsid w:val="01552BE5"/>
    <w:rsid w:val="016C2D4F"/>
    <w:rsid w:val="02327C95"/>
    <w:rsid w:val="02883B7D"/>
    <w:rsid w:val="02B41A04"/>
    <w:rsid w:val="02C80459"/>
    <w:rsid w:val="03435D32"/>
    <w:rsid w:val="04416142"/>
    <w:rsid w:val="046109AD"/>
    <w:rsid w:val="06186D13"/>
    <w:rsid w:val="07D7113E"/>
    <w:rsid w:val="07D94EB6"/>
    <w:rsid w:val="08601134"/>
    <w:rsid w:val="0B224DC6"/>
    <w:rsid w:val="0CBD6B55"/>
    <w:rsid w:val="0E4817ED"/>
    <w:rsid w:val="0E5C67AA"/>
    <w:rsid w:val="0E8B00DF"/>
    <w:rsid w:val="0EC73BA8"/>
    <w:rsid w:val="0FA3693D"/>
    <w:rsid w:val="10463071"/>
    <w:rsid w:val="11460C73"/>
    <w:rsid w:val="115D5419"/>
    <w:rsid w:val="121D1E44"/>
    <w:rsid w:val="14482956"/>
    <w:rsid w:val="15CA52CF"/>
    <w:rsid w:val="187138CC"/>
    <w:rsid w:val="205C5E4B"/>
    <w:rsid w:val="20D743F5"/>
    <w:rsid w:val="21DB5B0B"/>
    <w:rsid w:val="227C2082"/>
    <w:rsid w:val="23DF609E"/>
    <w:rsid w:val="23E956C0"/>
    <w:rsid w:val="23ED22B3"/>
    <w:rsid w:val="25340ABB"/>
    <w:rsid w:val="25643FD8"/>
    <w:rsid w:val="276E51C4"/>
    <w:rsid w:val="294E7FA5"/>
    <w:rsid w:val="29A0718A"/>
    <w:rsid w:val="2A335CD2"/>
    <w:rsid w:val="2A8773C6"/>
    <w:rsid w:val="2CAF4829"/>
    <w:rsid w:val="2CEB55E9"/>
    <w:rsid w:val="2D0619FA"/>
    <w:rsid w:val="2DAD7375"/>
    <w:rsid w:val="33041E82"/>
    <w:rsid w:val="337B4EF0"/>
    <w:rsid w:val="35917795"/>
    <w:rsid w:val="36081D55"/>
    <w:rsid w:val="36370E76"/>
    <w:rsid w:val="3CDA69B9"/>
    <w:rsid w:val="3D805D69"/>
    <w:rsid w:val="3DDD108B"/>
    <w:rsid w:val="3E130357"/>
    <w:rsid w:val="420662CD"/>
    <w:rsid w:val="45647175"/>
    <w:rsid w:val="46027979"/>
    <w:rsid w:val="4B490FD8"/>
    <w:rsid w:val="4B6631C4"/>
    <w:rsid w:val="4CBE4D2B"/>
    <w:rsid w:val="4D4E1390"/>
    <w:rsid w:val="4F807A5D"/>
    <w:rsid w:val="5022776F"/>
    <w:rsid w:val="509947B0"/>
    <w:rsid w:val="51BE2A88"/>
    <w:rsid w:val="532C36B9"/>
    <w:rsid w:val="54B27EE3"/>
    <w:rsid w:val="55AF2AEB"/>
    <w:rsid w:val="5894088B"/>
    <w:rsid w:val="59C31E49"/>
    <w:rsid w:val="5A596418"/>
    <w:rsid w:val="5BF8682E"/>
    <w:rsid w:val="5C4F0418"/>
    <w:rsid w:val="5C6914DA"/>
    <w:rsid w:val="5D6E0D65"/>
    <w:rsid w:val="610A099C"/>
    <w:rsid w:val="611D6F71"/>
    <w:rsid w:val="623460E6"/>
    <w:rsid w:val="638D04A7"/>
    <w:rsid w:val="63AA7818"/>
    <w:rsid w:val="64EF4547"/>
    <w:rsid w:val="65511CBF"/>
    <w:rsid w:val="66277430"/>
    <w:rsid w:val="6769351D"/>
    <w:rsid w:val="67760F4F"/>
    <w:rsid w:val="67BA6A8D"/>
    <w:rsid w:val="689E4C2E"/>
    <w:rsid w:val="68B64EA9"/>
    <w:rsid w:val="6AFC79BD"/>
    <w:rsid w:val="6C45651C"/>
    <w:rsid w:val="6C8F4574"/>
    <w:rsid w:val="6E5B6A3B"/>
    <w:rsid w:val="6EF05936"/>
    <w:rsid w:val="6F7765F0"/>
    <w:rsid w:val="6FAD3953"/>
    <w:rsid w:val="71347B8C"/>
    <w:rsid w:val="718A7AD1"/>
    <w:rsid w:val="720F6228"/>
    <w:rsid w:val="76BA11F0"/>
    <w:rsid w:val="786E609F"/>
    <w:rsid w:val="78D87374"/>
    <w:rsid w:val="793E40A0"/>
    <w:rsid w:val="79787279"/>
    <w:rsid w:val="79D35D8D"/>
    <w:rsid w:val="7B160216"/>
    <w:rsid w:val="7BDE7DDF"/>
    <w:rsid w:val="7DB92B79"/>
    <w:rsid w:val="7F62418A"/>
    <w:rsid w:val="7F843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9"/>
    <w:qFormat/>
    <w:uiPriority w:val="0"/>
    <w:pPr>
      <w:tabs>
        <w:tab w:val="center" w:pos="4153"/>
        <w:tab w:val="right" w:pos="8306"/>
      </w:tabs>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批注框文本 Char"/>
    <w:basedOn w:val="6"/>
    <w:link w:val="2"/>
    <w:qFormat/>
    <w:uiPriority w:val="0"/>
    <w:rPr>
      <w:rFonts w:eastAsia="Arial"/>
      <w:snapToGrid w:val="0"/>
      <w:color w:val="000000"/>
      <w:sz w:val="18"/>
      <w:szCs w:val="18"/>
    </w:rPr>
  </w:style>
  <w:style w:type="character" w:customStyle="1" w:styleId="9">
    <w:name w:val="页脚 Char"/>
    <w:basedOn w:val="6"/>
    <w:link w:val="3"/>
    <w:qFormat/>
    <w:uiPriority w:val="0"/>
    <w:rPr>
      <w:rFonts w:eastAsia="Arial"/>
      <w:snapToGrid w:val="0"/>
      <w:color w:val="00000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3996</Words>
  <Characters>5232</Characters>
  <Lines>19</Lines>
  <Paragraphs>5</Paragraphs>
  <TotalTime>66</TotalTime>
  <ScaleCrop>false</ScaleCrop>
  <LinksUpToDate>false</LinksUpToDate>
  <CharactersWithSpaces>5389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2022-01-19T13:47:00Z</dcterms:created>
  <dc:creator>user</dc:creator>
  <cp:lastModifiedBy>我爱华</cp:lastModifiedBy>
  <cp:lastPrinted>2024-12-18T06:17:20Z</cp:lastPrinted>
  <dcterms:modified xsi:type="dcterms:W3CDTF">2024-12-18T06:18:15Z</dcterms:modified>
  <cp:revision>413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2022-09-23T11:53:00Z</vt:filetime>
  </property>
  <property fmtid="{D5CDD505-2E9C-101B-9397-08002B2CF9AE}" pid="4" name="KSOProductBuildVer">
    <vt:lpwstr>2052-12.1.0.19302</vt:lpwstr>
  </property>
  <property fmtid="{D5CDD505-2E9C-101B-9397-08002B2CF9AE}" pid="5" name="ICV">
    <vt:lpwstr>98F353EECD154D978AF0B41D946AAB87</vt:lpwstr>
  </property>
</Properties>
</file>