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AE1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rPr>
        <w:t>扬州市阳光信访信息系统信访工作法治化升级</w:t>
      </w:r>
      <w:r>
        <w:rPr>
          <w:rFonts w:hint="eastAsia" w:ascii="黑体" w:hAnsi="黑体" w:eastAsia="黑体" w:cs="黑体"/>
          <w:b/>
          <w:bCs/>
          <w:sz w:val="32"/>
          <w:szCs w:val="32"/>
          <w:lang w:val="en-US" w:eastAsia="zh-CN"/>
        </w:rPr>
        <w:t>项目</w:t>
      </w:r>
    </w:p>
    <w:p w14:paraId="623319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采购需求</w:t>
      </w:r>
    </w:p>
    <w:p w14:paraId="1626F79D">
      <w:pPr>
        <w:pStyle w:val="2"/>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一、项目背景</w:t>
      </w:r>
    </w:p>
    <w:p w14:paraId="228B78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5月1日，新的《信访工作条例》正式实施。从坚持法治思维、严格依照法定权限和程序行使权力的角度，对各机关、单位处理信访事项作出全面规范，既明确了统一要求，又兼顾了不同机关、单位的特殊性。2023年，中央全面依法治国委员会办公室会同国家信访局等有关部门，制定了党委和政府信访部门依法依规处理信访事项“导引图”、依法依规信访“路线图”及说明，全面指导信访工作法治化。</w:t>
      </w:r>
    </w:p>
    <w:p w14:paraId="6C7E84AB">
      <w:pPr>
        <w:pStyle w:val="2"/>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二、建设内容</w:t>
      </w:r>
    </w:p>
    <w:p w14:paraId="568F0A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全面升级原有扬州阳光信访信息系统，落实中央信访工作法治化要求，实现信访工作在预防、受理、办理、监督追责及维护秩序等各个环节的法治化转型，构建集五大法治化要素于一体的扬州信访工作法治化，为信访工作的高质量发展注入了强劲动力。</w:t>
      </w:r>
    </w:p>
    <w:p w14:paraId="29CD7DD3">
      <w:pPr>
        <w:pStyle w:val="2"/>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三、技术要求</w:t>
      </w:r>
    </w:p>
    <w:p w14:paraId="62D23416">
      <w:pPr>
        <w:pStyle w:val="3"/>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 预防法治化</w:t>
      </w:r>
    </w:p>
    <w:p w14:paraId="03E6A81F">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3.1.1 新建社会稳定风险评估模块</w:t>
      </w:r>
    </w:p>
    <w:p w14:paraId="452EB530">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3.1.1.1 风险评估列表</w:t>
      </w:r>
    </w:p>
    <w:p w14:paraId="3CBDBC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将需要进行风险评估的重大事项录入系统，方便进行统一管理。</w:t>
      </w:r>
    </w:p>
    <w:p w14:paraId="620CB2D0">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3.1.1.2 参评人员</w:t>
      </w:r>
    </w:p>
    <w:p w14:paraId="0E788B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重大风险评估时，将参加的重大风险评估的专家人员信息及时登记录入到系统中，便于后续调阅。</w:t>
      </w:r>
    </w:p>
    <w:p w14:paraId="196C63FF">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3.1.1.3 参评信息</w:t>
      </w:r>
    </w:p>
    <w:p w14:paraId="1A100F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专家结合行业经验及法律法规进行多方位综合性评估，评审结束后，将评审的相关意见以及信访报告信息及时登记录入到系统中。</w:t>
      </w:r>
    </w:p>
    <w:p w14:paraId="22B62EB4">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3.1.1.4 评估结论</w:t>
      </w:r>
    </w:p>
    <w:p w14:paraId="32732C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根据专家的评审意见，对当前风险事项做出结论性评估，包括风险等级、涉及人群、涉及地区、评估结论等。</w:t>
      </w:r>
    </w:p>
    <w:p w14:paraId="0E10FFEE">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3.1.1.5 工作预案</w:t>
      </w:r>
    </w:p>
    <w:p w14:paraId="0D731A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根据风险评估结论，制定相应的工作预案，包括责任人、责任单位、领导小组、工作预案、责任分工等。</w:t>
      </w:r>
    </w:p>
    <w:p w14:paraId="7BA41509">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3.1.2 升级领导包案履职模块</w:t>
      </w:r>
    </w:p>
    <w:p w14:paraId="2C95493B">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3.1.2.1 新增包案领导库</w:t>
      </w:r>
    </w:p>
    <w:p w14:paraId="4F8E33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建立包案领导库，内容包括姓名，职务，联系方式。支持包案领导信息的新增、修改、删除与查询，方便对包案领导进行管理。</w:t>
      </w:r>
    </w:p>
    <w:p w14:paraId="5630A3BC">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3.1.2.2 新增待化解案件入库</w:t>
      </w:r>
    </w:p>
    <w:p w14:paraId="447079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可以通过工作人员的主动登记，信访系统的推送和外部数据批量导入三种模式，对需要进行领导包案的案件入库。</w:t>
      </w:r>
    </w:p>
    <w:p w14:paraId="0DFDB3FB">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3.1.2.3 新增化解管理</w:t>
      </w:r>
    </w:p>
    <w:p w14:paraId="27B779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实现案件的交办、退回、落实包案领导功能。同时可上传约谈见面情况、协调会办情况、化解方案等材料。提供化解审批功能。</w:t>
      </w:r>
    </w:p>
    <w:p w14:paraId="63A43FE7">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3.1.2.4 新增领导包案分析</w:t>
      </w:r>
    </w:p>
    <w:p w14:paraId="30CB6E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系统自动汇总统计各领导的包案数量。</w:t>
      </w:r>
    </w:p>
    <w:p w14:paraId="432DE950">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3.1.3 新建预警预测模块</w:t>
      </w:r>
    </w:p>
    <w:p w14:paraId="221F3369">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3.1.3.1 越级访预警</w:t>
      </w:r>
    </w:p>
    <w:p w14:paraId="6FC5F9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系统根据信访人历史上访轨迹、非访轨迹、信访办理等数据进行综合分析预警，分析出潜在的越级访行为的信访人。</w:t>
      </w:r>
    </w:p>
    <w:p w14:paraId="2C69DAC0">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3.1.3.2 一人多投预警</w:t>
      </w:r>
    </w:p>
    <w:p w14:paraId="48EB3B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根据信访人相似度模型算法，分析出存在一人多投的重点信访人，及时掌握人员信息。</w:t>
      </w:r>
    </w:p>
    <w:p w14:paraId="5D313B9E">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3.1.3.3 一事多投预警</w:t>
      </w:r>
    </w:p>
    <w:p w14:paraId="07B1F1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针对同一事项引发的信访事件，系统自动的进行判重预警，有效防止群体性事件产生。</w:t>
      </w:r>
    </w:p>
    <w:p w14:paraId="195A7076">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3.1.4 新建法治化指数模块</w:t>
      </w:r>
    </w:p>
    <w:p w14:paraId="4F64F5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根据信访法治化工作规范实施的全过程，选择影响信访态势的相关不稳定因子，搭建法治化指数模型。</w:t>
      </w:r>
    </w:p>
    <w:p w14:paraId="5D3C19A7">
      <w:pPr>
        <w:pStyle w:val="3"/>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 受理法治化</w:t>
      </w:r>
    </w:p>
    <w:p w14:paraId="69E685E1">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3.2.1 新增依规登记甄别功能</w:t>
      </w:r>
    </w:p>
    <w:p w14:paraId="7A25BA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按照信访工作法治化“路线图”，工作人员登记后，系统依据登记的信访诉求自动进行甄别，自动推荐给工作人员应当按转送交办还是按引导告知甄别处置。</w:t>
      </w:r>
    </w:p>
    <w:p w14:paraId="637090A1">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3.2.2 新增依规告知引导功能</w:t>
      </w:r>
    </w:p>
    <w:p w14:paraId="261CE3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系统根据信访件诉求内容自动研判当前信访件，推荐工作人员应该出具不予受理告知（正在处理中）、不予受理告知（复查期限内未提出复查申请）、不予受理告知（复核期限内未提出复核申请）、出具不再受理告知（已有复核意见）、不再受理告知（涉法涉诉依法终结）中的哪一种告知类型。 </w:t>
      </w:r>
    </w:p>
    <w:p w14:paraId="54874E5B">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3.2.3 新增告知文书推荐功能</w:t>
      </w:r>
    </w:p>
    <w:p w14:paraId="1596FC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系统根据当前信访件所选择的办理方式，自动推荐出适合当前办理方式的告知书，帮助工作人员快速编制文书。</w:t>
      </w:r>
    </w:p>
    <w:p w14:paraId="7AC0954C">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3.2.4 新增类别标签模块</w:t>
      </w:r>
    </w:p>
    <w:p w14:paraId="0FF539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工作人员在办理信访件时，按照要求对信访件进行事项类别标记，便于后续通过事项类别标签直接了解某一地区的信访问题总量。</w:t>
      </w:r>
    </w:p>
    <w:p w14:paraId="6DE2D1E1">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3.2.5 优化办理单位推荐功能</w:t>
      </w:r>
    </w:p>
    <w:p w14:paraId="633744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优化推荐算法，确保推荐的办理单位更加精准。</w:t>
      </w:r>
    </w:p>
    <w:p w14:paraId="6E24617D">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lang w:val="en-US" w:eastAsia="zh-CN"/>
        </w:rPr>
        <w:t>3.2.6 升级智能接访模块</w:t>
      </w:r>
    </w:p>
    <w:p w14:paraId="577F9708">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3.2.6.1 判重推荐</w:t>
      </w:r>
    </w:p>
    <w:p w14:paraId="0299C1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信访人在刷身份证后，系统自动以悬浮框的形式推荐出近一个月内该信访人所反映的所有事项中，最有可能重复反映的事项并说明推荐理由。</w:t>
      </w:r>
    </w:p>
    <w:p w14:paraId="43336FB8">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3.2.6.2 智能研判</w:t>
      </w:r>
    </w:p>
    <w:p w14:paraId="1F15D6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工作人员在登记完信访人的证件号码后，系统自动以弹窗的形式显示该信访群众的信访画像，包含本人信访整体情况、历史轨迹、越级访记录、处理结果、复查复核记录等信息。</w:t>
      </w:r>
    </w:p>
    <w:p w14:paraId="6D8E8BD6">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3.2.7 升级智能受信模块</w:t>
      </w:r>
    </w:p>
    <w:p w14:paraId="4F2FC876">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3.2.7.1 升级智能录信</w:t>
      </w:r>
    </w:p>
    <w:p w14:paraId="3AC5A8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（1）字体放大缩小</w:t>
      </w:r>
    </w:p>
    <w:p w14:paraId="686F3A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工作人员可以根据需要，对识别的信件字体进行放大缩小。</w:t>
      </w:r>
    </w:p>
    <w:p w14:paraId="1592C127">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3.2.8 升级智能网投模块</w:t>
      </w:r>
    </w:p>
    <w:p w14:paraId="319CCECB">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3.2.8.1 新增批量分发</w:t>
      </w:r>
    </w:p>
    <w:p w14:paraId="1333CA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工作人员可将待分拣的网上信访事项批量分发至处室各人，避免大量工作到一个人身上。</w:t>
      </w:r>
    </w:p>
    <w:p w14:paraId="75869B86">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3.2.8.2 新增并案办理</w:t>
      </w:r>
    </w:p>
    <w:p w14:paraId="14486B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实施针对一事多投的信访件并案处置，将其中一件设为主信访件，其他信访件的信访人作为主信访件的随访人，主信访件和随访人的信访件转交到基层责任单位按规范办理。</w:t>
      </w:r>
    </w:p>
    <w:p w14:paraId="6BADD008">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3.2.9 新增填报释义功能</w:t>
      </w:r>
    </w:p>
    <w:p w14:paraId="1108D8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在来信登记、来访登记、网上信访分拣等界面，系统通过文字和秒懂视频的方式，为每个字段设置了名词解释及填报注意事项，辅助工作人员进行信访件登记。</w:t>
      </w:r>
    </w:p>
    <w:p w14:paraId="18829EF4">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3.2.10 升级智能判重功能</w:t>
      </w:r>
    </w:p>
    <w:p w14:paraId="1F0845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判重条件增加了信访内容、登记时间范围、信访件类别筛选等选项，同时对判重的结果排序按照国家局法治化文件要求进行重新排序。</w:t>
      </w:r>
    </w:p>
    <w:p w14:paraId="5835D6CF">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3.2.11 新增批量受理告知功能</w:t>
      </w:r>
    </w:p>
    <w:p w14:paraId="15A1E3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针对同一信访事项，工作人员在受理时，可以进行批量出具受理告知。</w:t>
      </w:r>
    </w:p>
    <w:p w14:paraId="7BC91A3E">
      <w:pPr>
        <w:pStyle w:val="3"/>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3.3 办理法治化</w:t>
      </w:r>
    </w:p>
    <w:p w14:paraId="2A75E2CE">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3.3.1 新增依法自动推荐办理途径</w:t>
      </w:r>
    </w:p>
    <w:p w14:paraId="3211A5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申诉、求决类信访件，系统根据信访件诉求内容自动研判，推荐工作人员应该采用信访途径、涉法涉诉程序途径、仲裁程序途径、党内申诉程序途径、行政程序途径、依法履职程序途径中的哪一种途径进行办理。</w:t>
      </w:r>
    </w:p>
    <w:p w14:paraId="4A90B575">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3.3.2 新增调解和解模块</w:t>
      </w:r>
    </w:p>
    <w:p w14:paraId="530348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（1）调解和解信息录入</w:t>
      </w:r>
    </w:p>
    <w:p w14:paraId="166E73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工作人员在信访事项受理之后，进入调解和解阶段。系统提供调解和解信息录入界面。</w:t>
      </w:r>
    </w:p>
    <w:p w14:paraId="6FE775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（2）调解和解信息共享</w:t>
      </w:r>
    </w:p>
    <w:p w14:paraId="2C3B0D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针对已经录入的调解和解信息，针对该信访事项处理的单位进行共享，方便各单位及时了解信访事项处置情况。</w:t>
      </w:r>
    </w:p>
    <w:p w14:paraId="2FBE64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（3）调解和解信息交换</w:t>
      </w:r>
    </w:p>
    <w:p w14:paraId="407772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系统自动的将调解和解信息交换至国家信访局方便国家局的工作人员及时了解基础调解和解相关信息。</w:t>
      </w:r>
    </w:p>
    <w:p w14:paraId="2E75B235">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3.3.3 新增批量自办功能</w:t>
      </w:r>
    </w:p>
    <w:p w14:paraId="25740C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工作人员可以就同一问题属地、一人频投、一事多投的同类信访事项选择批量自办。</w:t>
      </w:r>
    </w:p>
    <w:p w14:paraId="4E88923F">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3.3.4 新增待办信件提醒功能</w:t>
      </w:r>
    </w:p>
    <w:p w14:paraId="61AB0E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工作人员登录系统后，系统以弹窗的形式告知工作人员今日还有多少待办事项需要办理。</w:t>
      </w:r>
    </w:p>
    <w:p w14:paraId="57ADB975">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3.3.5 新增快速预览功能</w:t>
      </w:r>
    </w:p>
    <w:p w14:paraId="70001C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让工作人员不用进入详情页，在列表上就可以快速的查阅信访件相关信息。</w:t>
      </w:r>
    </w:p>
    <w:p w14:paraId="6516FBE7">
      <w:pPr>
        <w:pStyle w:val="3"/>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3.4 监督追责法治化</w:t>
      </w:r>
    </w:p>
    <w:p w14:paraId="5AC6AF82">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3.4.1 新增三项建议模块</w:t>
      </w:r>
    </w:p>
    <w:p w14:paraId="08B52CC6">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3.4.1.1 三项建议新增</w:t>
      </w:r>
    </w:p>
    <w:p w14:paraId="43E17B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信访部门工作人员在办件过程中，可以针对当前信访件提出改进工作建议、完善政策建议、追究责任建议，并明确去向机构。</w:t>
      </w:r>
    </w:p>
    <w:p w14:paraId="4B918924">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3.4.1.2 三项建议采纳</w:t>
      </w:r>
    </w:p>
    <w:p w14:paraId="7877A9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信访部门工作人员提出的建议由相关部门根据实际情况决定是否予以采纳。</w:t>
      </w:r>
    </w:p>
    <w:p w14:paraId="1EC6C6D9">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3.4.1.3 三项建议待办</w:t>
      </w:r>
    </w:p>
    <w:p w14:paraId="765CE6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被建议机构登录系统后，可以通过待办列表查看需要反馈的建议信息，并进行在线反馈。</w:t>
      </w:r>
    </w:p>
    <w:p w14:paraId="526A3DDB">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3.4.1.4 三项建议待审批</w:t>
      </w:r>
    </w:p>
    <w:p w14:paraId="492E14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被建议机构在线反馈后，需要经信访部门在线进行审批，审批通过后，则改建议办结，否则需要被建议机构重新进行反馈。</w:t>
      </w:r>
    </w:p>
    <w:p w14:paraId="577593A5">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3.4.1.5 三项建议经办</w:t>
      </w:r>
    </w:p>
    <w:p w14:paraId="7F6053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所有经过当前登录机构办理的建议都显示在该列表下。</w:t>
      </w:r>
    </w:p>
    <w:p w14:paraId="79A399C6">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3.4.2 新增责任追究模块</w:t>
      </w:r>
    </w:p>
    <w:p w14:paraId="40ADFE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对滥用职权、玩忽职守、侵害公民法人合法权益的公职人员实施责任追究，相关单位可以将责任追究信息登记录入到系统中备查。</w:t>
      </w:r>
    </w:p>
    <w:p w14:paraId="0D284AB8">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3.4.3 升级督查督办模块</w:t>
      </w:r>
    </w:p>
    <w:p w14:paraId="285DDD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增加督办原因选项，同时增加电话督办、发函督办、会商督办、实地督办等督办方式。</w:t>
      </w:r>
    </w:p>
    <w:p w14:paraId="382D3599">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3.4.4 新增联席会议模块</w:t>
      </w:r>
    </w:p>
    <w:p w14:paraId="1307190D">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3.4.4.1 疑难复杂事项管理</w:t>
      </w:r>
    </w:p>
    <w:p w14:paraId="53DB27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（1）疑难复杂事项备选库</w:t>
      </w:r>
    </w:p>
    <w:p w14:paraId="49CA77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系统根据设定的推送规则，将可能存在疑难事项推送至备选库中。工作人员进行在线审核，审核通过才能进入疑难复杂事项库中。</w:t>
      </w:r>
    </w:p>
    <w:p w14:paraId="78D1B2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（2）疑难复杂事项列表</w:t>
      </w:r>
    </w:p>
    <w:p w14:paraId="180E1D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所有审核通过的疑难复杂事项都显示在该列表下。</w:t>
      </w:r>
    </w:p>
    <w:p w14:paraId="4A0333D2">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3.4.4.2 重大事项管理</w:t>
      </w:r>
    </w:p>
    <w:p w14:paraId="196E20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（1）事件上报</w:t>
      </w:r>
    </w:p>
    <w:p w14:paraId="159804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工作人员在工作过程中，如发现存在重大事项需要联系会议参与处理的，可以通过系统将事件相关信息通过系统进行上报。</w:t>
      </w:r>
    </w:p>
    <w:p w14:paraId="372DA7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（2）待审核列表</w:t>
      </w:r>
    </w:p>
    <w:p w14:paraId="02A6C8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所有上报的重大事项需要由联席办进行审核，所有上报的待审核的事件都显示在该列表下。</w:t>
      </w:r>
    </w:p>
    <w:p w14:paraId="6E8107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（3）重大事项列表</w:t>
      </w:r>
    </w:p>
    <w:p w14:paraId="569F95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所有审核通过的重大事项都显示在该列表下。</w:t>
      </w:r>
    </w:p>
    <w:p w14:paraId="3CE85F33">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3.4.4.3 联席会议管理</w:t>
      </w:r>
    </w:p>
    <w:p w14:paraId="2423A3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（1）议定事项</w:t>
      </w:r>
    </w:p>
    <w:p w14:paraId="0057DD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工作人员可手动添加待议定的事项，具体内容包含会议主题、会议内容、会议地点、会议时间、会议方式等信息。</w:t>
      </w:r>
    </w:p>
    <w:p w14:paraId="67610D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（2）待办事项</w:t>
      </w:r>
    </w:p>
    <w:p w14:paraId="5B49A2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将会议研究讨论的决策和决定回传至系统中，及时转发抄送到相关责任单位及责任人。</w:t>
      </w:r>
    </w:p>
    <w:p w14:paraId="14B932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（3）事项跟踪</w:t>
      </w:r>
    </w:p>
    <w:p w14:paraId="5E9B99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针对议定的会议结果进行跟踪，将日常工作推进情况及时的回传至系统中。</w:t>
      </w:r>
    </w:p>
    <w:p w14:paraId="0F1D8B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（4）事项审核</w:t>
      </w:r>
    </w:p>
    <w:p w14:paraId="1E611F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针对已经议定和跟踪办理完毕的事项，工作人员可提请领导进行事项结案审批，审批通过的事项将归档保存，审批失败的事项将继续退回责任单位进行处理，也可进行挂牌督办。</w:t>
      </w:r>
    </w:p>
    <w:p w14:paraId="629995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（5）查询检索</w:t>
      </w:r>
    </w:p>
    <w:p w14:paraId="447D8C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针对已经录入系统的事项进行查询检索，系统预设查询要求，可以精准查询和模糊查询，并且可以多种逻辑条件进行组合匹配。</w:t>
      </w:r>
    </w:p>
    <w:p w14:paraId="3F0394E2">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3.4.5 新增线索推送模块</w:t>
      </w:r>
    </w:p>
    <w:p w14:paraId="77B8D8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对工作单位或个人存在的违纪违法行为线索推送人大、纪委、组织部依法处置。</w:t>
      </w:r>
    </w:p>
    <w:p w14:paraId="69A923CB">
      <w:pPr>
        <w:pStyle w:val="3"/>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3.5 维护秩序法治化</w:t>
      </w:r>
    </w:p>
    <w:p w14:paraId="73500126">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3.5.1 新增违法惩治模块</w:t>
      </w:r>
    </w:p>
    <w:p w14:paraId="27CBD1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对信访人滋事扰序、缠访闹访及歪曲事实、诬告陷害他人等行为，构成违法治安管理行为或犯罪的，依法予以惩治的信息登记入库。</w:t>
      </w:r>
    </w:p>
    <w:p w14:paraId="2775F08C">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3.5.2 新增教育疏导模块</w:t>
      </w:r>
    </w:p>
    <w:p w14:paraId="76EE95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对异常信访行为，根据初次、再次、持续不同层次分别推送法治教育手机短信提醒信息。</w:t>
      </w:r>
    </w:p>
    <w:p w14:paraId="7ED1F70D">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3.5.3 新增关注人员模块</w:t>
      </w:r>
    </w:p>
    <w:p w14:paraId="72A1CA6E">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3.5.3.1 关注人员信息入库</w:t>
      </w:r>
    </w:p>
    <w:p w14:paraId="2927EB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工作人员将关注人员信息登记录入到系统中。</w:t>
      </w:r>
    </w:p>
    <w:p w14:paraId="36C976AA">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3.5.3.2 关注人员稳控管理</w:t>
      </w:r>
    </w:p>
    <w:p w14:paraId="7508CE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基层工作人员将稳控信息及时登记录入到系统中，包括打卡签到及审核记录、稳控化解记录。</w:t>
      </w:r>
    </w:p>
    <w:p w14:paraId="6B441EC5">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3.5.3.3 关注人员越级预警预测</w:t>
      </w:r>
    </w:p>
    <w:p w14:paraId="382FF1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综合预判该人员是否有可能越级访，对人员进行一星、二星、三星分级标记，提供人员信息预警预测，通过平台发送预警提示信息。</w:t>
      </w:r>
    </w:p>
    <w:p w14:paraId="100A010B">
      <w:pPr>
        <w:pStyle w:val="5"/>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3.5.3.4 数据分析</w:t>
      </w:r>
    </w:p>
    <w:p w14:paraId="11CB11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数据分析内容主要包括关注人员走访轨迹层级分布、关注人员地区总量分布汇总、关注人员日常稳控打卡情况阶段分析、关注人员稳控复燃情况分析汇总等。</w:t>
      </w:r>
    </w:p>
    <w:p w14:paraId="4AF787C8">
      <w:pPr>
        <w:pStyle w:val="3"/>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3.6 新增法治化考核模块</w:t>
      </w:r>
    </w:p>
    <w:p w14:paraId="7B302A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系统自动从业务系统中抓取相关数据进行自动分析汇总，并自动生成国家局考核总表。</w:t>
      </w:r>
    </w:p>
    <w:p w14:paraId="5E9930C6">
      <w:pPr>
        <w:pStyle w:val="3"/>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3.7 新增信访数据档案模块</w:t>
      </w:r>
    </w:p>
    <w:p w14:paraId="35C7D294">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3.7.1 信访人档案</w:t>
      </w:r>
    </w:p>
    <w:p w14:paraId="7C272B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可查询某一信访人的基本信息、信访情况、信访轨迹等。</w:t>
      </w:r>
    </w:p>
    <w:p w14:paraId="041692A6">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3.7.2 信访件档案</w:t>
      </w:r>
    </w:p>
    <w:p w14:paraId="6BC3E7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可以根据信访件编号、登记时间等搜索初次信访件、重访件、赴省访件、集体访件、扬言件等。</w:t>
      </w:r>
    </w:p>
    <w:p w14:paraId="50CF4AF7">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3.7.3 类案事项档案</w:t>
      </w:r>
    </w:p>
    <w:p w14:paraId="1413B2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可以针对某一类事项可以按照时间段、区域范围、责任单位等条件进行查询同类信访件。</w:t>
      </w:r>
    </w:p>
    <w:p w14:paraId="19B1994C">
      <w:pPr>
        <w:pStyle w:val="4"/>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3.7.4 关注人员档案</w:t>
      </w:r>
    </w:p>
    <w:p w14:paraId="634606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可查询某一关注人员的基本信息、反应诉求信息、历次受理办理情况等。</w:t>
      </w:r>
    </w:p>
    <w:p w14:paraId="416B44F0">
      <w:pPr>
        <w:pStyle w:val="3"/>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3.8 新建领导驾驶舱模块</w:t>
      </w:r>
    </w:p>
    <w:p w14:paraId="6F542C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新建领导驾驶舱，为领导掌握全市信访情况提供数据支持。以可视化图表方式，从信访量、重复信访情况、走访情况、诉求热点等维度进行综合分析展示。</w:t>
      </w:r>
    </w:p>
    <w:p w14:paraId="553788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建领导版APP，领导可随时了解到各地区信访量情况、考核指标情况。通过考核预警，领导能够及时有针对性地对重点问题及地区进行指导监督。依托GIS定位和系统自动推送，领导能够及时掌握当前所处地区的信访态势情况。</w:t>
      </w:r>
    </w:p>
    <w:p w14:paraId="4EE7334D">
      <w:pPr>
        <w:jc w:val="both"/>
        <w:rPr>
          <w:rFonts w:hint="eastAsia"/>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7E6B"/>
    <w:rsid w:val="02112A7C"/>
    <w:rsid w:val="02A17D0B"/>
    <w:rsid w:val="033755DF"/>
    <w:rsid w:val="03D41080"/>
    <w:rsid w:val="03E70DB3"/>
    <w:rsid w:val="03EE3EEF"/>
    <w:rsid w:val="056106F1"/>
    <w:rsid w:val="05F318E7"/>
    <w:rsid w:val="06B56F46"/>
    <w:rsid w:val="076A5F83"/>
    <w:rsid w:val="08524961"/>
    <w:rsid w:val="08F85810"/>
    <w:rsid w:val="09267C87"/>
    <w:rsid w:val="09D27E0F"/>
    <w:rsid w:val="0A033C45"/>
    <w:rsid w:val="0BCA5242"/>
    <w:rsid w:val="0C48085D"/>
    <w:rsid w:val="0CC47EE3"/>
    <w:rsid w:val="0D020A0B"/>
    <w:rsid w:val="0D1F15BD"/>
    <w:rsid w:val="0DAD6BC9"/>
    <w:rsid w:val="0DB37F58"/>
    <w:rsid w:val="0DD73C46"/>
    <w:rsid w:val="0E0F41BA"/>
    <w:rsid w:val="0E2D1AB8"/>
    <w:rsid w:val="10184D5C"/>
    <w:rsid w:val="10DB1C9F"/>
    <w:rsid w:val="12021424"/>
    <w:rsid w:val="12B91B6C"/>
    <w:rsid w:val="13420EB1"/>
    <w:rsid w:val="13623745"/>
    <w:rsid w:val="14FF2B7F"/>
    <w:rsid w:val="150E0337"/>
    <w:rsid w:val="153E1E76"/>
    <w:rsid w:val="15C2342E"/>
    <w:rsid w:val="16154235"/>
    <w:rsid w:val="16920812"/>
    <w:rsid w:val="169C3C7F"/>
    <w:rsid w:val="17D8458C"/>
    <w:rsid w:val="1823685E"/>
    <w:rsid w:val="186A3229"/>
    <w:rsid w:val="18C15C1F"/>
    <w:rsid w:val="19EC0A79"/>
    <w:rsid w:val="1A394CFA"/>
    <w:rsid w:val="1A9A6727"/>
    <w:rsid w:val="1B2E6E70"/>
    <w:rsid w:val="1C6E39C8"/>
    <w:rsid w:val="1D2E13A9"/>
    <w:rsid w:val="1D9B4C90"/>
    <w:rsid w:val="1DF779ED"/>
    <w:rsid w:val="1EFF2FFD"/>
    <w:rsid w:val="1F065277"/>
    <w:rsid w:val="1F240CB5"/>
    <w:rsid w:val="1FFE5062"/>
    <w:rsid w:val="20541126"/>
    <w:rsid w:val="207539D7"/>
    <w:rsid w:val="207C27EA"/>
    <w:rsid w:val="21311468"/>
    <w:rsid w:val="21997739"/>
    <w:rsid w:val="220926B3"/>
    <w:rsid w:val="221074A4"/>
    <w:rsid w:val="22886666"/>
    <w:rsid w:val="237F64BA"/>
    <w:rsid w:val="239C0C8D"/>
    <w:rsid w:val="23BA3996"/>
    <w:rsid w:val="245711E5"/>
    <w:rsid w:val="2513335E"/>
    <w:rsid w:val="256E2C8A"/>
    <w:rsid w:val="261C4494"/>
    <w:rsid w:val="26D92D68"/>
    <w:rsid w:val="27005B64"/>
    <w:rsid w:val="27AB7A4E"/>
    <w:rsid w:val="2829733C"/>
    <w:rsid w:val="2967011C"/>
    <w:rsid w:val="29791BFE"/>
    <w:rsid w:val="29D55086"/>
    <w:rsid w:val="2C195968"/>
    <w:rsid w:val="2C98683F"/>
    <w:rsid w:val="2F4A14FC"/>
    <w:rsid w:val="2F4D56BE"/>
    <w:rsid w:val="2F555637"/>
    <w:rsid w:val="30000983"/>
    <w:rsid w:val="30474804"/>
    <w:rsid w:val="305F1B4D"/>
    <w:rsid w:val="31FC517A"/>
    <w:rsid w:val="32195D2C"/>
    <w:rsid w:val="32807B59"/>
    <w:rsid w:val="32F012F4"/>
    <w:rsid w:val="33A53D1B"/>
    <w:rsid w:val="34096765"/>
    <w:rsid w:val="346E05B1"/>
    <w:rsid w:val="347D07F4"/>
    <w:rsid w:val="3486201E"/>
    <w:rsid w:val="34943D90"/>
    <w:rsid w:val="34A42239"/>
    <w:rsid w:val="35D00DF7"/>
    <w:rsid w:val="35ED3757"/>
    <w:rsid w:val="36260A17"/>
    <w:rsid w:val="36454494"/>
    <w:rsid w:val="37BF3778"/>
    <w:rsid w:val="37C3501D"/>
    <w:rsid w:val="37E62B54"/>
    <w:rsid w:val="392576AC"/>
    <w:rsid w:val="39F72DF7"/>
    <w:rsid w:val="3AD62A0C"/>
    <w:rsid w:val="3B337E5E"/>
    <w:rsid w:val="3B783AC3"/>
    <w:rsid w:val="3B806E1C"/>
    <w:rsid w:val="3BB645EB"/>
    <w:rsid w:val="3D65451B"/>
    <w:rsid w:val="3D89645B"/>
    <w:rsid w:val="3E4E2433"/>
    <w:rsid w:val="3EF622CD"/>
    <w:rsid w:val="3FB83028"/>
    <w:rsid w:val="3FF251A9"/>
    <w:rsid w:val="405C1CEA"/>
    <w:rsid w:val="40F77B80"/>
    <w:rsid w:val="413D5DEA"/>
    <w:rsid w:val="41B514A6"/>
    <w:rsid w:val="424B0183"/>
    <w:rsid w:val="424E557E"/>
    <w:rsid w:val="428C0621"/>
    <w:rsid w:val="45356EC9"/>
    <w:rsid w:val="45433394"/>
    <w:rsid w:val="45C30031"/>
    <w:rsid w:val="45EE1552"/>
    <w:rsid w:val="460D04C1"/>
    <w:rsid w:val="4622744D"/>
    <w:rsid w:val="46537607"/>
    <w:rsid w:val="4676111D"/>
    <w:rsid w:val="47665118"/>
    <w:rsid w:val="477C0DDF"/>
    <w:rsid w:val="478B2DD0"/>
    <w:rsid w:val="479C0AD0"/>
    <w:rsid w:val="47C63E08"/>
    <w:rsid w:val="484F69EF"/>
    <w:rsid w:val="4A1277D9"/>
    <w:rsid w:val="4A162E25"/>
    <w:rsid w:val="4A2D0842"/>
    <w:rsid w:val="4A34702F"/>
    <w:rsid w:val="4B223A4B"/>
    <w:rsid w:val="4B50680B"/>
    <w:rsid w:val="4B630235"/>
    <w:rsid w:val="4BBE1B96"/>
    <w:rsid w:val="4D6E39AD"/>
    <w:rsid w:val="4F644633"/>
    <w:rsid w:val="4F713546"/>
    <w:rsid w:val="4F8A0071"/>
    <w:rsid w:val="50373AF5"/>
    <w:rsid w:val="51295B34"/>
    <w:rsid w:val="514717C1"/>
    <w:rsid w:val="51B353FD"/>
    <w:rsid w:val="52036385"/>
    <w:rsid w:val="52F67C97"/>
    <w:rsid w:val="53130849"/>
    <w:rsid w:val="5345477B"/>
    <w:rsid w:val="543618B0"/>
    <w:rsid w:val="55472A2C"/>
    <w:rsid w:val="55A27C63"/>
    <w:rsid w:val="56722EE8"/>
    <w:rsid w:val="56A95021"/>
    <w:rsid w:val="5753390A"/>
    <w:rsid w:val="57C32112"/>
    <w:rsid w:val="58020E8D"/>
    <w:rsid w:val="590B1FC3"/>
    <w:rsid w:val="5ABA77FD"/>
    <w:rsid w:val="5B280C0A"/>
    <w:rsid w:val="5BA02E12"/>
    <w:rsid w:val="5BA364E3"/>
    <w:rsid w:val="5BDF0C0E"/>
    <w:rsid w:val="5C6E4D42"/>
    <w:rsid w:val="5C986D3C"/>
    <w:rsid w:val="5CAB1AF3"/>
    <w:rsid w:val="5E015742"/>
    <w:rsid w:val="5E331DA0"/>
    <w:rsid w:val="5F04373C"/>
    <w:rsid w:val="62682234"/>
    <w:rsid w:val="629152E7"/>
    <w:rsid w:val="62D460A8"/>
    <w:rsid w:val="63AE3C76"/>
    <w:rsid w:val="63CD05A1"/>
    <w:rsid w:val="654F7F9F"/>
    <w:rsid w:val="667016B7"/>
    <w:rsid w:val="677347DE"/>
    <w:rsid w:val="687F3264"/>
    <w:rsid w:val="69401815"/>
    <w:rsid w:val="69AE49D0"/>
    <w:rsid w:val="69F10D61"/>
    <w:rsid w:val="6A2353D4"/>
    <w:rsid w:val="6E7C509D"/>
    <w:rsid w:val="6F583990"/>
    <w:rsid w:val="6F912DCA"/>
    <w:rsid w:val="70AB3A18"/>
    <w:rsid w:val="71BC7EA6"/>
    <w:rsid w:val="720A0C12"/>
    <w:rsid w:val="72457E9C"/>
    <w:rsid w:val="728269FA"/>
    <w:rsid w:val="73C372CA"/>
    <w:rsid w:val="74143FCA"/>
    <w:rsid w:val="76E2215D"/>
    <w:rsid w:val="77364257"/>
    <w:rsid w:val="77436C2B"/>
    <w:rsid w:val="77674410"/>
    <w:rsid w:val="78B2790D"/>
    <w:rsid w:val="78F32400"/>
    <w:rsid w:val="79520BA4"/>
    <w:rsid w:val="799040F2"/>
    <w:rsid w:val="79CE24FE"/>
    <w:rsid w:val="7A205476"/>
    <w:rsid w:val="7A5C2227"/>
    <w:rsid w:val="7AAC4971"/>
    <w:rsid w:val="7AAD05D0"/>
    <w:rsid w:val="7BC10593"/>
    <w:rsid w:val="7C4E333C"/>
    <w:rsid w:val="7C605FFE"/>
    <w:rsid w:val="7C613431"/>
    <w:rsid w:val="7CB4634A"/>
    <w:rsid w:val="7FA40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5354</Words>
  <Characters>5702</Characters>
  <Lines>0</Lines>
  <Paragraphs>0</Paragraphs>
  <TotalTime>23</TotalTime>
  <ScaleCrop>false</ScaleCrop>
  <LinksUpToDate>false</LinksUpToDate>
  <CharactersWithSpaces>5773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2025-08-20T02:17:00Z</dcterms:created>
  <dc:creator>xiao_</dc:creator>
  <cp:lastModifiedBy>an girl</cp:lastModifiedBy>
  <dcterms:modified xsi:type="dcterms:W3CDTF">2025-10-29T02:59:53Z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eyJoZGlkIjoiN2YzNjBkOTgyNWQ1YTMxYzM3MzMwNWFiODNmOWIzYWMiLCJ1c2VySWQiOiI1MzM1MjA0NTIifQ==</vt:lpwstr>
  </property>
  <property fmtid="{D5CDD505-2E9C-101B-9397-08002B2CF9AE}" pid="4" name="ICV">
    <vt:lpwstr>8277819BF94C4FDBAEFD9EF1137B98D7_13</vt:lpwstr>
  </property>
</Properties>
</file>