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2C40">
      <w:pPr>
        <w:spacing w:line="500" w:lineRule="exact"/>
        <w:jc w:val="center"/>
        <w:rPr>
          <w:rFonts w:hint="eastAsia" w:ascii="仿宋" w:hAnsi="仿宋" w:eastAsia="仿宋" w:cs="仿宋"/>
          <w:color w:val="000000"/>
          <w:kern w:val="0"/>
          <w:sz w:val="28"/>
          <w:szCs w:val="28"/>
          <w:highlight w:val="white"/>
          <w:lang w:eastAsia="zh-CN"/>
        </w:rPr>
      </w:pPr>
      <w:bookmarkStart w:id="0" w:name="_Toc24256"/>
      <w:r>
        <w:rPr>
          <w:rFonts w:hint="eastAsia" w:ascii="仿宋" w:hAnsi="仿宋" w:eastAsia="仿宋" w:cs="仿宋"/>
          <w:b/>
          <w:bCs/>
          <w:color w:val="000000"/>
          <w:kern w:val="0"/>
          <w:sz w:val="28"/>
          <w:szCs w:val="28"/>
          <w:highlight w:val="white"/>
          <w:lang w:eastAsia="zh-CN"/>
        </w:rPr>
        <w:t>沭阳县2026年度农村公路危桥改造工程征求意见</w:t>
      </w:r>
      <w:r>
        <w:rPr>
          <w:rFonts w:hint="eastAsia" w:ascii="仿宋" w:hAnsi="仿宋" w:eastAsia="仿宋" w:cs="仿宋"/>
          <w:b/>
          <w:bCs/>
          <w:color w:val="000000"/>
          <w:kern w:val="0"/>
          <w:sz w:val="28"/>
          <w:szCs w:val="28"/>
          <w:highlight w:val="white"/>
        </w:rPr>
        <w:t>公告</w:t>
      </w:r>
    </w:p>
    <w:bookmarkEnd w:id="0"/>
    <w:p w14:paraId="50FBE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eastAsia="zh-CN"/>
        </w:rPr>
        <w:t>沭阳县公路事业发展中心</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val="en-US" w:eastAsia="zh-CN"/>
        </w:rPr>
        <w:t>沭阳县2026年度农村公路危桥改造工程</w:t>
      </w:r>
      <w:r>
        <w:rPr>
          <w:rFonts w:hint="eastAsia" w:ascii="仿宋" w:hAnsi="仿宋" w:eastAsia="仿宋" w:cs="仿宋"/>
          <w:color w:val="000000"/>
          <w:sz w:val="24"/>
          <w:szCs w:val="24"/>
          <w:highlight w:val="white"/>
        </w:rPr>
        <w:t>进行</w:t>
      </w:r>
      <w:r>
        <w:rPr>
          <w:rFonts w:hint="eastAsia" w:ascii="仿宋" w:hAnsi="仿宋" w:eastAsia="仿宋" w:cs="仿宋"/>
          <w:color w:val="000000"/>
          <w:sz w:val="24"/>
          <w:szCs w:val="24"/>
          <w:highlight w:val="white"/>
          <w:lang w:eastAsia="zh-CN"/>
        </w:rPr>
        <w:t>征求意见</w:t>
      </w:r>
      <w:r>
        <w:rPr>
          <w:rFonts w:hint="eastAsia" w:ascii="仿宋" w:hAnsi="仿宋" w:eastAsia="仿宋" w:cs="仿宋"/>
          <w:color w:val="000000"/>
          <w:sz w:val="24"/>
          <w:szCs w:val="24"/>
          <w:highlight w:val="white"/>
        </w:rPr>
        <w:t>，邀请合格的供应商参与</w:t>
      </w:r>
      <w:r>
        <w:rPr>
          <w:rFonts w:hint="eastAsia" w:ascii="仿宋" w:hAnsi="仿宋" w:eastAsia="仿宋" w:cs="仿宋"/>
          <w:color w:val="000000"/>
          <w:sz w:val="24"/>
          <w:szCs w:val="24"/>
          <w:highlight w:val="white"/>
          <w:lang w:eastAsia="zh-CN"/>
        </w:rPr>
        <w:t>征求意见</w:t>
      </w:r>
      <w:r>
        <w:rPr>
          <w:rFonts w:hint="eastAsia" w:ascii="仿宋" w:hAnsi="仿宋" w:eastAsia="仿宋" w:cs="仿宋"/>
          <w:color w:val="000000"/>
          <w:sz w:val="24"/>
          <w:szCs w:val="24"/>
          <w:highlight w:val="white"/>
        </w:rPr>
        <w:t>。有关事项如下：</w:t>
      </w:r>
    </w:p>
    <w:p w14:paraId="07180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F4B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u w:val="single"/>
          <w:lang w:val="en-US" w:eastAsia="zh-CN"/>
        </w:rPr>
        <w:t>沭阳县2026年度农村公路危桥改造工程</w:t>
      </w:r>
    </w:p>
    <w:p w14:paraId="51D7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296"/>
      </w:tblGrid>
      <w:tr w14:paraId="74C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5EB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bookmarkStart w:id="1" w:name="_Hlk109058146"/>
            <w:r>
              <w:rPr>
                <w:rFonts w:hint="eastAsia" w:ascii="仿宋" w:hAnsi="仿宋" w:eastAsia="仿宋" w:cs="仿宋"/>
                <w:kern w:val="0"/>
                <w:sz w:val="24"/>
                <w:szCs w:val="24"/>
              </w:rPr>
              <w:t>序号</w:t>
            </w:r>
          </w:p>
        </w:tc>
        <w:tc>
          <w:tcPr>
            <w:tcW w:w="2102" w:type="dxa"/>
            <w:vAlign w:val="center"/>
          </w:tcPr>
          <w:p w14:paraId="2D49C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4100" w:type="dxa"/>
            <w:vAlign w:val="center"/>
          </w:tcPr>
          <w:p w14:paraId="56168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主要用途及功能</w:t>
            </w:r>
          </w:p>
        </w:tc>
        <w:tc>
          <w:tcPr>
            <w:tcW w:w="1296" w:type="dxa"/>
            <w:vAlign w:val="center"/>
          </w:tcPr>
          <w:p w14:paraId="13E2B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估算价</w:t>
            </w:r>
          </w:p>
          <w:p w14:paraId="02ADF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万</w:t>
            </w:r>
            <w:r>
              <w:rPr>
                <w:rFonts w:hint="eastAsia" w:ascii="仿宋" w:hAnsi="仿宋" w:eastAsia="仿宋" w:cs="仿宋"/>
                <w:kern w:val="0"/>
                <w:sz w:val="24"/>
                <w:szCs w:val="24"/>
              </w:rPr>
              <w:t>元）</w:t>
            </w:r>
          </w:p>
        </w:tc>
      </w:tr>
      <w:tr w14:paraId="58E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5F1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102" w:type="dxa"/>
            <w:vAlign w:val="center"/>
          </w:tcPr>
          <w:p w14:paraId="08DEB6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沭阳县2026年度农村公路危桥改造工程</w:t>
            </w:r>
          </w:p>
        </w:tc>
        <w:tc>
          <w:tcPr>
            <w:tcW w:w="4100" w:type="dxa"/>
            <w:vAlign w:val="center"/>
          </w:tcPr>
          <w:p w14:paraId="7DBBB2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项目内容：分别对韩山镇桔园韩西河桥、庙头镇赶埠六组桥、钱集镇陈洼中沟桥进行改造。预计工期：3个月。</w:t>
            </w:r>
          </w:p>
        </w:tc>
        <w:tc>
          <w:tcPr>
            <w:tcW w:w="1296" w:type="dxa"/>
            <w:vAlign w:val="center"/>
          </w:tcPr>
          <w:p w14:paraId="3E83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166.2169</w:t>
            </w:r>
          </w:p>
        </w:tc>
      </w:tr>
      <w:bookmarkEnd w:id="1"/>
    </w:tbl>
    <w:p w14:paraId="1484EAC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kern w:val="0"/>
          <w:sz w:val="24"/>
          <w:szCs w:val="24"/>
        </w:rPr>
      </w:pPr>
      <w:r>
        <w:rPr>
          <w:rFonts w:hint="eastAsia" w:ascii="仿宋" w:hAnsi="仿宋" w:eastAsia="仿宋" w:cs="仿宋"/>
          <w:b/>
          <w:sz w:val="24"/>
          <w:szCs w:val="24"/>
          <w:highlight w:val="white"/>
        </w:rPr>
        <w:t>二、供应商资格要求</w:t>
      </w:r>
    </w:p>
    <w:p w14:paraId="0206B2A5">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（一）通用资格要求</w:t>
      </w:r>
    </w:p>
    <w:p w14:paraId="5600062F">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1.具备《中华人民共和国政府采购法》第二十二条第一款规定的6项条件（按要求提供磋商</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函）。</w:t>
      </w:r>
    </w:p>
    <w:p w14:paraId="59FA134A">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69C2E309">
      <w:pPr>
        <w:spacing w:line="440" w:lineRule="exact"/>
        <w:ind w:firstLine="520"/>
        <w:jc w:val="left"/>
        <w:rPr>
          <w:rFonts w:hint="eastAsia" w:ascii="仿宋" w:hAnsi="仿宋" w:eastAsia="仿宋" w:cs="仿宋"/>
          <w:color w:val="auto"/>
          <w:kern w:val="0"/>
          <w:highlight w:val="none"/>
          <w:lang w:val="en-US" w:eastAsia="zh-CN"/>
        </w:rPr>
      </w:pPr>
      <w:r>
        <w:rPr>
          <w:rFonts w:hint="eastAsia" w:ascii="仿宋" w:hAnsi="仿宋" w:eastAsia="仿宋" w:cs="仿宋"/>
          <w:color w:val="auto"/>
          <w:kern w:val="0"/>
          <w:sz w:val="24"/>
          <w:szCs w:val="24"/>
          <w:highlight w:val="none"/>
        </w:rPr>
        <w:t>3.落实政府采购政策需满足的资格要求：</w:t>
      </w:r>
      <w:r>
        <w:rPr>
          <w:rFonts w:hint="eastAsia" w:ascii="仿宋" w:hAnsi="仿宋" w:eastAsia="仿宋" w:cs="仿宋"/>
          <w:i w:val="0"/>
          <w:iCs w:val="0"/>
          <w:color w:val="000000"/>
          <w:kern w:val="0"/>
          <w:sz w:val="24"/>
          <w:szCs w:val="24"/>
          <w:highlight w:val="white"/>
          <w:u w:val="single"/>
        </w:rPr>
        <w:t>本</w:t>
      </w:r>
      <w:r>
        <w:rPr>
          <w:rFonts w:hint="eastAsia" w:ascii="仿宋" w:hAnsi="仿宋" w:eastAsia="仿宋" w:cs="仿宋"/>
          <w:color w:val="auto"/>
          <w:kern w:val="0"/>
          <w:sz w:val="24"/>
          <w:szCs w:val="24"/>
          <w:highlight w:val="none"/>
          <w:u w:val="single"/>
        </w:rPr>
        <w:t>项目属于专门面向中小企业采购的项目,供应商应为中小微企业、监狱企业、残疾人福利性单位。</w:t>
      </w:r>
    </w:p>
    <w:p w14:paraId="10F33423">
      <w:pPr>
        <w:spacing w:line="440" w:lineRule="exact"/>
        <w:ind w:firstLine="5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（二）本项目的特定资格要求：</w:t>
      </w:r>
    </w:p>
    <w:p w14:paraId="1630C53D">
      <w:pPr>
        <w:spacing w:line="440" w:lineRule="exact"/>
        <w:ind w:firstLine="52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w:t>
      </w:r>
      <w:r>
        <w:rPr>
          <w:rFonts w:hint="eastAsia" w:ascii="仿宋" w:hAnsi="仿宋" w:eastAsia="仿宋" w:cs="仿宋"/>
          <w:color w:val="auto"/>
          <w:kern w:val="0"/>
          <w:sz w:val="24"/>
          <w:szCs w:val="24"/>
          <w:highlight w:val="none"/>
          <w:u w:val="single"/>
          <w:lang w:val="en-US" w:eastAsia="zh-CN"/>
        </w:rPr>
        <w:t>供应商资质：</w:t>
      </w:r>
      <w:r>
        <w:rPr>
          <w:rFonts w:hint="eastAsia" w:ascii="仿宋" w:hAnsi="仿宋" w:eastAsia="仿宋" w:cs="仿宋"/>
          <w:color w:val="auto"/>
          <w:kern w:val="0"/>
          <w:sz w:val="24"/>
          <w:szCs w:val="24"/>
          <w:highlight w:val="none"/>
          <w:u w:val="single"/>
        </w:rPr>
        <w:t>具有公路工程施工总承包三级及以上企业资质；</w:t>
      </w:r>
    </w:p>
    <w:p w14:paraId="3D7E89DB">
      <w:pPr>
        <w:spacing w:line="440" w:lineRule="exact"/>
        <w:ind w:firstLine="52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w:t>
      </w:r>
      <w:r>
        <w:rPr>
          <w:rFonts w:hint="eastAsia" w:ascii="仿宋" w:hAnsi="仿宋" w:eastAsia="仿宋" w:cs="仿宋"/>
          <w:color w:val="auto"/>
          <w:kern w:val="0"/>
          <w:sz w:val="24"/>
          <w:szCs w:val="24"/>
          <w:highlight w:val="none"/>
          <w:u w:val="single"/>
          <w:lang w:val="en-US" w:eastAsia="zh-CN"/>
        </w:rPr>
        <w:t>供应商</w:t>
      </w:r>
      <w:r>
        <w:rPr>
          <w:rFonts w:hint="eastAsia" w:ascii="仿宋" w:hAnsi="仿宋" w:eastAsia="仿宋" w:cs="仿宋"/>
          <w:color w:val="auto"/>
          <w:kern w:val="0"/>
          <w:sz w:val="24"/>
          <w:szCs w:val="24"/>
          <w:highlight w:val="none"/>
          <w:u w:val="single"/>
        </w:rPr>
        <w:t>具备安全生产条件，并取得安全生产许可证；</w:t>
      </w:r>
    </w:p>
    <w:p w14:paraId="455B3F64">
      <w:pPr>
        <w:spacing w:line="440" w:lineRule="exact"/>
        <w:ind w:firstLine="52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3.拟选派项目负责人资质等级：二级及以上注册建造师（公路工程专业），本人必须具有交通运输主管部门颁发的项目负责人安全生产考核合格证书（B类证）。</w:t>
      </w:r>
    </w:p>
    <w:p w14:paraId="25619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highlight w:val="white"/>
        </w:rPr>
        <w:t>三、</w:t>
      </w:r>
      <w:r>
        <w:rPr>
          <w:rFonts w:hint="eastAsia" w:ascii="仿宋" w:hAnsi="仿宋" w:eastAsia="仿宋" w:cs="仿宋"/>
          <w:b/>
          <w:sz w:val="24"/>
          <w:szCs w:val="24"/>
          <w:highlight w:val="white"/>
          <w:lang w:val="en-US" w:eastAsia="zh-CN"/>
        </w:rPr>
        <w:t>公开征求意见公告时间及地点</w:t>
      </w:r>
    </w:p>
    <w:p w14:paraId="2070B482">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1.时间：</w:t>
      </w:r>
      <w:bookmarkStart w:id="2" w:name="EBd6e08bd78d674b669f89e3eb71dbbd3d"/>
      <w:r>
        <w:rPr>
          <w:rFonts w:hint="eastAsia" w:ascii="仿宋" w:hAnsi="仿宋" w:eastAsia="仿宋" w:cs="仿宋"/>
          <w:bCs/>
          <w:color w:val="000000"/>
          <w:sz w:val="24"/>
          <w:szCs w:val="24"/>
          <w:highlight w:val="white"/>
          <w:u w:val="single"/>
          <w:lang w:val="en-US" w:eastAsia="zh-CN"/>
        </w:rPr>
        <w:t>2026</w:t>
      </w:r>
      <w:r>
        <w:rPr>
          <w:rFonts w:hint="eastAsia" w:ascii="仿宋" w:hAnsi="仿宋" w:eastAsia="仿宋" w:cs="仿宋"/>
          <w:bCs/>
          <w:color w:val="000000"/>
          <w:sz w:val="24"/>
          <w:szCs w:val="24"/>
          <w:highlight w:val="white"/>
        </w:rPr>
        <w:t>年</w:t>
      </w:r>
      <w:r>
        <w:rPr>
          <w:rFonts w:hint="eastAsia" w:ascii="仿宋" w:hAnsi="仿宋" w:eastAsia="仿宋" w:cs="仿宋"/>
          <w:bCs/>
          <w:color w:val="000000"/>
          <w:sz w:val="24"/>
          <w:szCs w:val="24"/>
          <w:highlight w:val="white"/>
          <w:u w:val="single"/>
          <w:lang w:val="en-US" w:eastAsia="zh-CN"/>
        </w:rPr>
        <w:t>7</w:t>
      </w:r>
      <w:r>
        <w:rPr>
          <w:rFonts w:hint="eastAsia" w:ascii="仿宋" w:hAnsi="仿宋" w:eastAsia="仿宋" w:cs="仿宋"/>
          <w:bCs/>
          <w:color w:val="000000"/>
          <w:sz w:val="24"/>
          <w:szCs w:val="24"/>
          <w:highlight w:val="white"/>
        </w:rPr>
        <w:t>月</w:t>
      </w:r>
      <w:r>
        <w:rPr>
          <w:rFonts w:hint="eastAsia" w:ascii="仿宋" w:hAnsi="仿宋" w:eastAsia="仿宋" w:cs="仿宋"/>
          <w:bCs/>
          <w:color w:val="000000"/>
          <w:sz w:val="24"/>
          <w:szCs w:val="24"/>
          <w:highlight w:val="white"/>
          <w:u w:val="single"/>
          <w:lang w:val="en-US" w:eastAsia="zh-CN"/>
        </w:rPr>
        <w:t>1</w:t>
      </w:r>
      <w:r>
        <w:rPr>
          <w:rFonts w:hint="eastAsia" w:ascii="仿宋" w:hAnsi="仿宋" w:eastAsia="仿宋" w:cs="仿宋"/>
          <w:bCs/>
          <w:color w:val="000000"/>
          <w:sz w:val="24"/>
          <w:szCs w:val="24"/>
          <w:highlight w:val="white"/>
        </w:rPr>
        <w:t>日</w:t>
      </w:r>
      <w:r>
        <w:rPr>
          <w:rFonts w:hint="eastAsia" w:ascii="仿宋" w:hAnsi="仿宋" w:eastAsia="仿宋" w:cs="仿宋"/>
          <w:bCs/>
          <w:color w:val="000000"/>
          <w:sz w:val="24"/>
          <w:szCs w:val="24"/>
          <w:highlight w:val="white"/>
          <w:u w:val="single"/>
          <w:lang w:val="en-US" w:eastAsia="zh-CN"/>
        </w:rPr>
        <w:t>09</w:t>
      </w:r>
      <w:bookmarkEnd w:id="2"/>
      <w:r>
        <w:rPr>
          <w:rFonts w:hint="eastAsia" w:ascii="仿宋" w:hAnsi="仿宋" w:eastAsia="仿宋" w:cs="仿宋"/>
          <w:bCs/>
          <w:color w:val="000000"/>
          <w:sz w:val="24"/>
          <w:szCs w:val="24"/>
          <w:highlight w:val="white"/>
          <w:u w:val="single"/>
          <w:lang w:val="en-US" w:eastAsia="zh-CN"/>
        </w:rPr>
        <w:t>：00</w:t>
      </w:r>
      <w:r>
        <w:rPr>
          <w:rFonts w:hint="eastAsia" w:ascii="仿宋" w:hAnsi="仿宋" w:eastAsia="仿宋" w:cs="仿宋"/>
          <w:bCs/>
          <w:color w:val="000000"/>
          <w:sz w:val="24"/>
          <w:szCs w:val="24"/>
          <w:highlight w:val="white"/>
        </w:rPr>
        <w:t>至</w:t>
      </w:r>
      <w:bookmarkStart w:id="3" w:name="EB4a82fe30d91a48338ebb02b9012d939c"/>
      <w:r>
        <w:rPr>
          <w:rFonts w:hint="eastAsia" w:ascii="仿宋" w:hAnsi="仿宋" w:eastAsia="仿宋" w:cs="仿宋"/>
          <w:bCs/>
          <w:color w:val="000000"/>
          <w:sz w:val="24"/>
          <w:szCs w:val="24"/>
          <w:highlight w:val="white"/>
          <w:u w:val="single"/>
          <w:lang w:val="en-US" w:eastAsia="zh-CN"/>
        </w:rPr>
        <w:t>2026</w:t>
      </w:r>
      <w:r>
        <w:rPr>
          <w:rFonts w:hint="eastAsia" w:ascii="仿宋" w:hAnsi="仿宋" w:eastAsia="仿宋" w:cs="仿宋"/>
          <w:bCs/>
          <w:color w:val="000000"/>
          <w:sz w:val="24"/>
          <w:szCs w:val="24"/>
          <w:highlight w:val="white"/>
        </w:rPr>
        <w:t>年</w:t>
      </w:r>
      <w:r>
        <w:rPr>
          <w:rFonts w:hint="eastAsia" w:ascii="仿宋" w:hAnsi="仿宋" w:eastAsia="仿宋" w:cs="仿宋"/>
          <w:bCs/>
          <w:color w:val="000000"/>
          <w:sz w:val="24"/>
          <w:szCs w:val="24"/>
          <w:highlight w:val="white"/>
          <w:u w:val="single"/>
          <w:lang w:val="en-US" w:eastAsia="zh-CN"/>
        </w:rPr>
        <w:t>7</w:t>
      </w:r>
      <w:r>
        <w:rPr>
          <w:rFonts w:hint="eastAsia" w:ascii="仿宋" w:hAnsi="仿宋" w:eastAsia="仿宋" w:cs="仿宋"/>
          <w:bCs/>
          <w:color w:val="000000"/>
          <w:sz w:val="24"/>
          <w:szCs w:val="24"/>
          <w:highlight w:val="white"/>
          <w:u w:val="none"/>
          <w:lang w:val="en-US" w:eastAsia="zh-CN"/>
        </w:rPr>
        <w:t>月</w:t>
      </w:r>
      <w:r>
        <w:rPr>
          <w:rFonts w:hint="eastAsia" w:ascii="仿宋" w:hAnsi="仿宋" w:eastAsia="仿宋" w:cs="仿宋"/>
          <w:bCs/>
          <w:color w:val="000000"/>
          <w:sz w:val="24"/>
          <w:szCs w:val="24"/>
          <w:highlight w:val="white"/>
          <w:u w:val="single"/>
          <w:lang w:val="en-US" w:eastAsia="zh-CN"/>
        </w:rPr>
        <w:t>3</w:t>
      </w:r>
      <w:r>
        <w:rPr>
          <w:rFonts w:hint="eastAsia" w:ascii="仿宋" w:hAnsi="仿宋" w:eastAsia="仿宋" w:cs="仿宋"/>
          <w:bCs/>
          <w:color w:val="000000"/>
          <w:sz w:val="24"/>
          <w:szCs w:val="24"/>
          <w:highlight w:val="white"/>
          <w:u w:val="none"/>
          <w:lang w:val="en-US" w:eastAsia="zh-CN"/>
        </w:rPr>
        <w:t>日</w:t>
      </w:r>
      <w:r>
        <w:rPr>
          <w:rFonts w:hint="eastAsia" w:ascii="仿宋" w:hAnsi="仿宋" w:eastAsia="仿宋" w:cs="仿宋"/>
          <w:bCs/>
          <w:color w:val="000000"/>
          <w:sz w:val="24"/>
          <w:szCs w:val="24"/>
          <w:highlight w:val="white"/>
          <w:u w:val="single"/>
          <w:lang w:val="en-US" w:eastAsia="zh-CN"/>
        </w:rPr>
        <w:t>17</w:t>
      </w:r>
      <w:r>
        <w:rPr>
          <w:rFonts w:hint="eastAsia" w:ascii="仿宋" w:hAnsi="仿宋" w:eastAsia="仿宋" w:cs="仿宋"/>
          <w:bCs/>
          <w:color w:val="000000"/>
          <w:sz w:val="24"/>
          <w:szCs w:val="24"/>
          <w:highlight w:val="white"/>
          <w:u w:val="single"/>
        </w:rPr>
        <w:t>:</w:t>
      </w:r>
      <w:bookmarkEnd w:id="3"/>
      <w:r>
        <w:rPr>
          <w:rFonts w:hint="eastAsia" w:ascii="仿宋" w:hAnsi="仿宋" w:eastAsia="仿宋" w:cs="仿宋"/>
          <w:bCs/>
          <w:color w:val="000000"/>
          <w:sz w:val="24"/>
          <w:szCs w:val="24"/>
          <w:highlight w:val="white"/>
          <w:u w:val="single"/>
          <w:lang w:val="en-US" w:eastAsia="zh-CN"/>
        </w:rPr>
        <w:t>30</w:t>
      </w:r>
      <w:r>
        <w:rPr>
          <w:rFonts w:hint="eastAsia" w:ascii="仿宋" w:hAnsi="仿宋" w:eastAsia="仿宋" w:cs="仿宋"/>
          <w:bCs/>
          <w:color w:val="000000"/>
          <w:sz w:val="24"/>
          <w:szCs w:val="24"/>
          <w:highlight w:val="white"/>
        </w:rPr>
        <w:t>。</w:t>
      </w:r>
    </w:p>
    <w:p w14:paraId="556C3FF3">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2.地点：宿迁市政府采购网（http://zfcg.sqcz.suqian.gov.cn/）。</w:t>
      </w:r>
    </w:p>
    <w:p w14:paraId="344607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rPr>
        <w:t>四、</w:t>
      </w:r>
      <w:r>
        <w:rPr>
          <w:rFonts w:hint="eastAsia" w:ascii="仿宋" w:hAnsi="仿宋" w:eastAsia="仿宋" w:cs="仿宋"/>
          <w:b/>
          <w:sz w:val="24"/>
          <w:szCs w:val="24"/>
          <w:highlight w:val="white"/>
          <w:lang w:val="en-US" w:eastAsia="zh-CN"/>
        </w:rPr>
        <w:t>提交征求意见书截止时间和地点</w:t>
      </w:r>
    </w:p>
    <w:p w14:paraId="5B91F9DD">
      <w:pPr>
        <w:keepNext w:val="0"/>
        <w:keepLines w:val="0"/>
        <w:pageBreakBefore w:val="0"/>
        <w:widowControl w:val="0"/>
        <w:tabs>
          <w:tab w:val="left" w:pos="567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sz w:val="24"/>
          <w:szCs w:val="24"/>
          <w:highlight w:val="white"/>
          <w:u w:val="single"/>
          <w:lang w:val="en-US" w:eastAsia="zh-CN"/>
        </w:rPr>
      </w:pPr>
      <w:r>
        <w:rPr>
          <w:rFonts w:hint="eastAsia" w:ascii="仿宋" w:hAnsi="仿宋" w:eastAsia="仿宋" w:cs="仿宋"/>
          <w:sz w:val="24"/>
          <w:szCs w:val="24"/>
          <w:highlight w:val="white"/>
          <w:lang w:val="en-US" w:eastAsia="zh-CN"/>
        </w:rPr>
        <w:t>1.</w:t>
      </w:r>
      <w:r>
        <w:rPr>
          <w:rFonts w:hint="eastAsia" w:ascii="仿宋" w:hAnsi="仿宋" w:eastAsia="仿宋" w:cs="仿宋"/>
          <w:kern w:val="0"/>
          <w:sz w:val="24"/>
          <w:szCs w:val="24"/>
          <w:highlight w:val="white"/>
        </w:rPr>
        <w:t>提交截止时间：</w:t>
      </w:r>
      <w:r>
        <w:rPr>
          <w:rFonts w:hint="eastAsia" w:ascii="仿宋" w:hAnsi="仿宋" w:eastAsia="仿宋" w:cs="仿宋"/>
          <w:bCs/>
          <w:color w:val="000000"/>
          <w:sz w:val="24"/>
          <w:szCs w:val="24"/>
          <w:highlight w:val="white"/>
          <w:u w:val="single"/>
          <w:lang w:val="en-US" w:eastAsia="zh-CN"/>
        </w:rPr>
        <w:t>2026</w:t>
      </w:r>
      <w:r>
        <w:rPr>
          <w:rFonts w:hint="eastAsia" w:ascii="仿宋" w:hAnsi="仿宋" w:eastAsia="仿宋" w:cs="仿宋"/>
          <w:bCs/>
          <w:color w:val="000000"/>
          <w:sz w:val="24"/>
          <w:szCs w:val="24"/>
          <w:highlight w:val="white"/>
        </w:rPr>
        <w:t>年</w:t>
      </w:r>
      <w:r>
        <w:rPr>
          <w:rFonts w:hint="eastAsia" w:ascii="仿宋" w:hAnsi="仿宋" w:eastAsia="仿宋" w:cs="仿宋"/>
          <w:bCs/>
          <w:color w:val="000000"/>
          <w:sz w:val="24"/>
          <w:szCs w:val="24"/>
          <w:highlight w:val="white"/>
          <w:u w:val="single"/>
          <w:lang w:val="en-US" w:eastAsia="zh-CN"/>
        </w:rPr>
        <w:t>7</w:t>
      </w:r>
      <w:r>
        <w:rPr>
          <w:rFonts w:hint="eastAsia" w:ascii="仿宋" w:hAnsi="仿宋" w:eastAsia="仿宋" w:cs="仿宋"/>
          <w:bCs/>
          <w:color w:val="000000"/>
          <w:sz w:val="24"/>
          <w:szCs w:val="24"/>
          <w:highlight w:val="white"/>
        </w:rPr>
        <w:t>月</w:t>
      </w:r>
      <w:r>
        <w:rPr>
          <w:rFonts w:hint="eastAsia" w:ascii="仿宋" w:hAnsi="仿宋" w:eastAsia="仿宋" w:cs="仿宋"/>
          <w:bCs/>
          <w:color w:val="000000"/>
          <w:sz w:val="24"/>
          <w:szCs w:val="24"/>
          <w:highlight w:val="white"/>
          <w:u w:val="single"/>
          <w:lang w:val="en-US" w:eastAsia="zh-CN"/>
        </w:rPr>
        <w:t>3</w:t>
      </w:r>
      <w:r>
        <w:rPr>
          <w:rFonts w:hint="eastAsia" w:ascii="仿宋" w:hAnsi="仿宋" w:eastAsia="仿宋" w:cs="仿宋"/>
          <w:bCs/>
          <w:color w:val="000000"/>
          <w:sz w:val="24"/>
          <w:szCs w:val="24"/>
          <w:highlight w:val="white"/>
        </w:rPr>
        <w:t>日</w:t>
      </w:r>
      <w:r>
        <w:rPr>
          <w:rFonts w:hint="eastAsia" w:ascii="仿宋" w:hAnsi="仿宋" w:eastAsia="仿宋" w:cs="仿宋"/>
          <w:bCs/>
          <w:color w:val="000000"/>
          <w:sz w:val="24"/>
          <w:szCs w:val="24"/>
          <w:highlight w:val="white"/>
          <w:u w:val="single"/>
          <w:lang w:val="en-US" w:eastAsia="zh-CN"/>
        </w:rPr>
        <w:t>17</w:t>
      </w:r>
      <w:r>
        <w:rPr>
          <w:rFonts w:hint="eastAsia" w:ascii="仿宋" w:hAnsi="仿宋" w:eastAsia="仿宋" w:cs="仿宋"/>
          <w:bCs/>
          <w:color w:val="000000"/>
          <w:sz w:val="24"/>
          <w:szCs w:val="24"/>
          <w:highlight w:val="white"/>
          <w:u w:val="single"/>
        </w:rPr>
        <w:t>：</w:t>
      </w:r>
      <w:r>
        <w:rPr>
          <w:rFonts w:hint="eastAsia" w:ascii="仿宋" w:hAnsi="仿宋" w:eastAsia="仿宋" w:cs="仿宋"/>
          <w:bCs/>
          <w:color w:val="000000"/>
          <w:sz w:val="24"/>
          <w:szCs w:val="24"/>
          <w:highlight w:val="white"/>
          <w:u w:val="single"/>
          <w:lang w:val="en-US" w:eastAsia="zh-CN"/>
        </w:rPr>
        <w:t>30</w:t>
      </w:r>
    </w:p>
    <w:p w14:paraId="2E7F2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2.</w:t>
      </w:r>
      <w:r>
        <w:rPr>
          <w:rFonts w:hint="eastAsia" w:ascii="仿宋" w:hAnsi="仿宋" w:eastAsia="仿宋" w:cs="仿宋"/>
          <w:color w:val="auto"/>
          <w:kern w:val="0"/>
          <w:sz w:val="24"/>
          <w:szCs w:val="24"/>
          <w:highlight w:val="none"/>
          <w:lang w:val="en-US" w:eastAsia="zh-CN"/>
        </w:rPr>
        <w:t>地点：</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mailto:%E4%BB%A5%E4%B8%8A%E8%B5%84%E6%96%99%E5%8A%A0%E7%9B%96%E4%BE%9B%E5%BA%94%E5%95%86%E5%85%AC%E7%AB%A0%E5%90%8E%E6%89%AB%E6%8F%8F%E5%8F%91%E9%80%81%E8%87%B3%E9%82%AE%E7%AE%B11510672804@qq.com%EF%BC%8C%E5%85%B6%E4%B8%AD%E6%98%8E%E7%A1%AE%E8%A6%81%E6%B1%82%E4%BA%A7%E5%93%81%E5%88%B6%E9%80%A0%E5%95%86%E6%8F%90%E4%BE%9B%E7%9A%84%E8%B0%83%E7%A0%94%E8%B5%84%E6%96%99%E8%AF%B7%E5%8A%A0%E7%9B%96%E5%88%B6%E9%80%A0%E5%95%86%E5%85%AC%E7%AB%A0%E3%80%82"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征求意见书加盖供应商公章后扫描（PDF）发送至邮箱</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sz w:val="24"/>
          <w:szCs w:val="24"/>
          <w:highlight w:val="white"/>
        </w:rPr>
        <w:t>55430</w:t>
      </w:r>
      <w:r>
        <w:rPr>
          <w:rFonts w:hint="eastAsia" w:ascii="仿宋" w:hAnsi="仿宋" w:eastAsia="仿宋" w:cs="仿宋"/>
          <w:sz w:val="24"/>
          <w:szCs w:val="24"/>
          <w:highlight w:val="white"/>
          <w:lang w:val="en-US" w:eastAsia="zh-CN"/>
        </w:rPr>
        <w:t>0</w:t>
      </w:r>
      <w:r>
        <w:rPr>
          <w:rFonts w:hint="eastAsia" w:ascii="仿宋" w:hAnsi="仿宋" w:eastAsia="仿宋" w:cs="仿宋"/>
          <w:sz w:val="24"/>
          <w:szCs w:val="24"/>
          <w:highlight w:val="white"/>
        </w:rPr>
        <w:t>231@qq.com。</w:t>
      </w:r>
      <w:bookmarkStart w:id="4" w:name="_GoBack"/>
      <w:bookmarkEnd w:id="4"/>
    </w:p>
    <w:p w14:paraId="5C17E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lang w:val="en-US" w:eastAsia="zh-CN"/>
        </w:rPr>
      </w:pPr>
      <w:r>
        <w:rPr>
          <w:rFonts w:hint="eastAsia" w:ascii="仿宋" w:hAnsi="仿宋" w:eastAsia="仿宋" w:cs="仿宋"/>
          <w:b/>
          <w:sz w:val="24"/>
          <w:szCs w:val="24"/>
          <w:highlight w:val="white"/>
          <w:lang w:val="en-US" w:eastAsia="zh-CN"/>
        </w:rPr>
        <w:t>五、其他补充事宜</w:t>
      </w:r>
    </w:p>
    <w:p w14:paraId="206A8F9F">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1.供应商应在提交截止时间前将征求意见书发送至邮箱，逾期完成发送的，采购人不予受理。</w:t>
      </w:r>
    </w:p>
    <w:p w14:paraId="23842357">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2.现场勘察及答疑：本项目不组织集中勘察及答疑，供应商如对采购需求有疑问，请咨询采购单位联系人。</w:t>
      </w:r>
    </w:p>
    <w:p w14:paraId="7E6FB4B4">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3.反馈意见请写清楚具体名称、要求及参数。</w:t>
      </w:r>
    </w:p>
    <w:p w14:paraId="1DFE6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Cs/>
          <w:sz w:val="24"/>
          <w:szCs w:val="24"/>
          <w:highlight w:val="white"/>
        </w:rPr>
      </w:pPr>
      <w:r>
        <w:rPr>
          <w:rFonts w:hint="eastAsia" w:ascii="仿宋" w:hAnsi="仿宋" w:eastAsia="仿宋" w:cs="仿宋"/>
          <w:b/>
          <w:bCs/>
          <w:iCs/>
          <w:sz w:val="24"/>
          <w:szCs w:val="24"/>
          <w:highlight w:val="white"/>
          <w:lang w:val="en-US" w:eastAsia="zh-CN"/>
        </w:rPr>
        <w:t>六</w:t>
      </w:r>
      <w:r>
        <w:rPr>
          <w:rFonts w:hint="eastAsia" w:ascii="仿宋" w:hAnsi="仿宋" w:eastAsia="仿宋" w:cs="仿宋"/>
          <w:b/>
          <w:bCs/>
          <w:iCs/>
          <w:sz w:val="24"/>
          <w:szCs w:val="24"/>
          <w:highlight w:val="white"/>
        </w:rPr>
        <w:t>、本次采购联系方式</w:t>
      </w:r>
    </w:p>
    <w:p w14:paraId="3A82E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white"/>
        </w:rPr>
        <w:t>1.采购人信息</w:t>
      </w:r>
    </w:p>
    <w:p w14:paraId="20DA6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highlight w:val="white"/>
        </w:rPr>
        <w:t>名称：</w:t>
      </w:r>
      <w:r>
        <w:rPr>
          <w:rFonts w:hint="eastAsia" w:ascii="仿宋" w:hAnsi="仿宋" w:eastAsia="仿宋" w:cs="仿宋"/>
          <w:color w:val="000000"/>
          <w:sz w:val="24"/>
          <w:szCs w:val="24"/>
          <w:highlight w:val="white"/>
          <w:u w:val="none"/>
          <w:lang w:eastAsia="zh-CN"/>
        </w:rPr>
        <w:t>沭阳县公路事业发展中心</w:t>
      </w:r>
    </w:p>
    <w:p w14:paraId="6D332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white"/>
          <w:u w:val="single"/>
          <w:lang w:val="en-US" w:eastAsia="zh-CN"/>
        </w:rPr>
      </w:pPr>
      <w:r>
        <w:rPr>
          <w:rFonts w:hint="eastAsia" w:ascii="仿宋" w:hAnsi="仿宋" w:eastAsia="仿宋" w:cs="仿宋"/>
          <w:kern w:val="0"/>
          <w:sz w:val="24"/>
          <w:szCs w:val="24"/>
          <w:highlight w:val="white"/>
        </w:rPr>
        <w:t>地址：</w:t>
      </w:r>
      <w:r>
        <w:rPr>
          <w:rFonts w:hint="eastAsia" w:ascii="仿宋" w:hAnsi="仿宋" w:eastAsia="仿宋" w:cs="仿宋"/>
          <w:color w:val="000000"/>
          <w:sz w:val="24"/>
          <w:szCs w:val="24"/>
        </w:rPr>
        <w:t>沭阳县杭州东路115号</w:t>
      </w:r>
    </w:p>
    <w:p w14:paraId="76920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white"/>
        </w:rPr>
      </w:pPr>
      <w:r>
        <w:rPr>
          <w:rFonts w:hint="eastAsia" w:ascii="仿宋" w:hAnsi="仿宋" w:eastAsia="仿宋" w:cs="仿宋"/>
          <w:kern w:val="0"/>
          <w:sz w:val="24"/>
          <w:szCs w:val="24"/>
          <w:highlight w:val="white"/>
        </w:rPr>
        <w:t>联系</w:t>
      </w:r>
      <w:r>
        <w:rPr>
          <w:rFonts w:hint="eastAsia" w:ascii="仿宋" w:hAnsi="仿宋" w:eastAsia="仿宋" w:cs="仿宋"/>
          <w:kern w:val="0"/>
          <w:sz w:val="24"/>
          <w:szCs w:val="24"/>
          <w:highlight w:val="white"/>
          <w:lang w:val="en-US" w:eastAsia="zh-CN"/>
        </w:rPr>
        <w:t>人</w:t>
      </w:r>
      <w:r>
        <w:rPr>
          <w:rFonts w:hint="eastAsia" w:ascii="仿宋" w:hAnsi="仿宋" w:eastAsia="仿宋" w:cs="仿宋"/>
          <w:kern w:val="0"/>
          <w:sz w:val="24"/>
          <w:szCs w:val="24"/>
          <w:highlight w:val="white"/>
        </w:rPr>
        <w:t>：</w:t>
      </w:r>
      <w:r>
        <w:rPr>
          <w:rFonts w:hint="eastAsia" w:ascii="仿宋" w:hAnsi="仿宋" w:eastAsia="仿宋" w:cs="仿宋"/>
          <w:kern w:val="0"/>
          <w:sz w:val="24"/>
          <w:szCs w:val="24"/>
          <w:highlight w:val="white"/>
          <w:lang w:val="en-US" w:eastAsia="zh-CN"/>
        </w:rPr>
        <w:t>李余歌</w:t>
      </w:r>
    </w:p>
    <w:p w14:paraId="025AC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highlight w:val="white"/>
        </w:rPr>
        <w:t>联系方式：18800642228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EyNzVlZDUzNjU4OGYzYmMzMmI5OTk4ZjRlYmI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F73254"/>
    <w:rsid w:val="0669754E"/>
    <w:rsid w:val="09EA1540"/>
    <w:rsid w:val="0D7209DE"/>
    <w:rsid w:val="104C5A87"/>
    <w:rsid w:val="13F36D2F"/>
    <w:rsid w:val="18715D3A"/>
    <w:rsid w:val="207B50BE"/>
    <w:rsid w:val="22DC5AB7"/>
    <w:rsid w:val="23F6127C"/>
    <w:rsid w:val="2B371652"/>
    <w:rsid w:val="38E50FC5"/>
    <w:rsid w:val="43115C2F"/>
    <w:rsid w:val="44461873"/>
    <w:rsid w:val="4690677C"/>
    <w:rsid w:val="492F7C6C"/>
    <w:rsid w:val="4D5C5981"/>
    <w:rsid w:val="4D6F3E00"/>
    <w:rsid w:val="4E815E95"/>
    <w:rsid w:val="53A70321"/>
    <w:rsid w:val="55AA49AA"/>
    <w:rsid w:val="57270280"/>
    <w:rsid w:val="59224157"/>
    <w:rsid w:val="5F787480"/>
    <w:rsid w:val="603F58C3"/>
    <w:rsid w:val="60F94A5B"/>
    <w:rsid w:val="64C6375C"/>
    <w:rsid w:val="678B79F3"/>
    <w:rsid w:val="683465D8"/>
    <w:rsid w:val="6E042C3E"/>
    <w:rsid w:val="6E3007A7"/>
    <w:rsid w:val="70D37296"/>
    <w:rsid w:val="711B4710"/>
    <w:rsid w:val="711F645F"/>
    <w:rsid w:val="76804342"/>
    <w:rsid w:val="7E8A59CE"/>
    <w:rsid w:val="7FC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link w:val="23"/>
    <w:autoRedefine/>
    <w:semiHidden/>
    <w:unhideWhenUsed/>
    <w:qFormat/>
    <w:uiPriority w:val="0"/>
    <w:pPr>
      <w:spacing w:line="540" w:lineRule="exact"/>
      <w:ind w:firstLine="225" w:firstLineChars="225"/>
      <w:jc w:val="left"/>
    </w:pPr>
    <w:rPr>
      <w:rFonts w:ascii="仿宋_GB2312" w:eastAsia="仿宋_GB2312"/>
      <w:sz w:val="32"/>
    </w:rPr>
  </w:style>
  <w:style w:type="paragraph" w:styleId="4">
    <w:name w:val="Normal (Web)"/>
    <w:basedOn w:val="1"/>
    <w:link w:val="46"/>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style>
  <w:style w:type="character" w:styleId="9">
    <w:name w:val="FollowedHyperlink"/>
    <w:basedOn w:val="7"/>
    <w:autoRedefine/>
    <w:semiHidden/>
    <w:unhideWhenUsed/>
    <w:qFormat/>
    <w:uiPriority w:val="99"/>
    <w:rPr>
      <w:color w:val="800080"/>
      <w:u w:val="none"/>
    </w:rPr>
  </w:style>
  <w:style w:type="character" w:styleId="10">
    <w:name w:val="Emphasis"/>
    <w:basedOn w:val="7"/>
    <w:autoRedefine/>
    <w:qFormat/>
    <w:uiPriority w:val="20"/>
  </w:style>
  <w:style w:type="character" w:styleId="11">
    <w:name w:val="HTML Definition"/>
    <w:basedOn w:val="7"/>
    <w:autoRedefine/>
    <w:semiHidden/>
    <w:unhideWhenUsed/>
    <w:qFormat/>
    <w:uiPriority w:val="99"/>
  </w:style>
  <w:style w:type="character" w:styleId="12">
    <w:name w:val="HTML Typewriter"/>
    <w:basedOn w:val="7"/>
    <w:autoRedefine/>
    <w:semiHidden/>
    <w:unhideWhenUsed/>
    <w:qFormat/>
    <w:uiPriority w:val="99"/>
    <w:rPr>
      <w:rFonts w:hint="default" w:ascii="monospace" w:hAnsi="monospace" w:eastAsia="monospace" w:cs="monospace"/>
      <w:sz w:val="20"/>
    </w:rPr>
  </w:style>
  <w:style w:type="character" w:styleId="13">
    <w:name w:val="HTML Acronym"/>
    <w:basedOn w:val="7"/>
    <w:autoRedefine/>
    <w:semiHidden/>
    <w:unhideWhenUsed/>
    <w:qFormat/>
    <w:uiPriority w:val="99"/>
    <w:rPr>
      <w:color w:val="333333"/>
      <w:sz w:val="21"/>
      <w:szCs w:val="21"/>
      <w:shd w:val="clear" w:fill="F8F8F8"/>
    </w:rPr>
  </w:style>
  <w:style w:type="character" w:styleId="14">
    <w:name w:val="HTML Variable"/>
    <w:basedOn w:val="7"/>
    <w:autoRedefine/>
    <w:semiHidden/>
    <w:unhideWhenUsed/>
    <w:qFormat/>
    <w:uiPriority w:val="99"/>
  </w:style>
  <w:style w:type="character" w:styleId="15">
    <w:name w:val="Hyperlink"/>
    <w:basedOn w:val="7"/>
    <w:autoRedefine/>
    <w:semiHidden/>
    <w:unhideWhenUsed/>
    <w:qFormat/>
    <w:uiPriority w:val="99"/>
    <w:rPr>
      <w:color w:val="0000FF"/>
      <w:u w:val="none"/>
    </w:rPr>
  </w:style>
  <w:style w:type="character" w:styleId="16">
    <w:name w:val="HTML Code"/>
    <w:basedOn w:val="7"/>
    <w:autoRedefine/>
    <w:semiHidden/>
    <w:unhideWhenUsed/>
    <w:qFormat/>
    <w:uiPriority w:val="99"/>
    <w:rPr>
      <w:rFonts w:hint="default" w:ascii="monospace" w:hAnsi="monospace" w:eastAsia="monospace" w:cs="monospace"/>
      <w:sz w:val="20"/>
    </w:rPr>
  </w:style>
  <w:style w:type="character" w:styleId="17">
    <w:name w:val="HTML Cite"/>
    <w:basedOn w:val="7"/>
    <w:autoRedefine/>
    <w:semiHidden/>
    <w:unhideWhenUsed/>
    <w:qFormat/>
    <w:uiPriority w:val="99"/>
  </w:style>
  <w:style w:type="character" w:styleId="18">
    <w:name w:val="HTML Keyboard"/>
    <w:basedOn w:val="7"/>
    <w:autoRedefine/>
    <w:semiHidden/>
    <w:unhideWhenUsed/>
    <w:qFormat/>
    <w:uiPriority w:val="99"/>
    <w:rPr>
      <w:rFonts w:hint="default" w:ascii="monospace" w:hAnsi="monospace" w:eastAsia="monospace" w:cs="monospace"/>
      <w:sz w:val="20"/>
    </w:rPr>
  </w:style>
  <w:style w:type="character" w:styleId="19">
    <w:name w:val="HTML Sample"/>
    <w:basedOn w:val="7"/>
    <w:autoRedefine/>
    <w:semiHidden/>
    <w:unhideWhenUsed/>
    <w:qFormat/>
    <w:uiPriority w:val="99"/>
    <w:rPr>
      <w:rFonts w:ascii="monospace" w:hAnsi="monospace" w:eastAsia="monospace" w:cs="monospace"/>
    </w:rPr>
  </w:style>
  <w:style w:type="paragraph" w:customStyle="1" w:styleId="20">
    <w:name w:val="正文首行缩进1"/>
    <w:basedOn w:val="21"/>
    <w:qFormat/>
    <w:uiPriority w:val="0"/>
    <w:pPr>
      <w:spacing w:line="360" w:lineRule="auto"/>
      <w:ind w:firstLine="200"/>
    </w:pPr>
    <w:rPr>
      <w:rFonts w:ascii="仿宋_GB2312" w:hAnsi="Times New Roman" w:eastAsia="仿宋_GB2312" w:cs="Times New Roman"/>
      <w:sz w:val="30"/>
      <w:szCs w:val="30"/>
    </w:rPr>
  </w:style>
  <w:style w:type="paragraph" w:customStyle="1" w:styleId="21">
    <w:name w:val="正文文本1"/>
    <w:basedOn w:val="1"/>
    <w:qFormat/>
    <w:uiPriority w:val="0"/>
    <w:rPr>
      <w:rFonts w:ascii="楷体_GB2312" w:hAnsi="Arial" w:eastAsia="楷体_GB2312" w:cs="Times New Roman"/>
      <w:sz w:val="28"/>
      <w:szCs w:val="28"/>
    </w:rPr>
  </w:style>
  <w:style w:type="character" w:customStyle="1" w:styleId="22">
    <w:name w:val="标题 1 字符"/>
    <w:basedOn w:val="7"/>
    <w:link w:val="2"/>
    <w:autoRedefine/>
    <w:qFormat/>
    <w:uiPriority w:val="0"/>
    <w:rPr>
      <w:rFonts w:ascii="Times New Roman" w:hAnsi="Times New Roman" w:eastAsia="宋体" w:cs="Times New Roman"/>
      <w:b/>
      <w:kern w:val="44"/>
      <w:sz w:val="44"/>
      <w:szCs w:val="20"/>
    </w:rPr>
  </w:style>
  <w:style w:type="character" w:customStyle="1" w:styleId="23">
    <w:name w:val="正文文本缩进 2 字符"/>
    <w:basedOn w:val="7"/>
    <w:link w:val="3"/>
    <w:autoRedefine/>
    <w:semiHidden/>
    <w:qFormat/>
    <w:uiPriority w:val="0"/>
    <w:rPr>
      <w:rFonts w:ascii="仿宋_GB2312" w:hAnsi="Calibri" w:eastAsia="仿宋_GB2312" w:cs="Times New Roman"/>
      <w:sz w:val="32"/>
    </w:rPr>
  </w:style>
  <w:style w:type="character" w:customStyle="1" w:styleId="24">
    <w:name w:val="hour_am"/>
    <w:basedOn w:val="7"/>
    <w:autoRedefine/>
    <w:qFormat/>
    <w:uiPriority w:val="0"/>
  </w:style>
  <w:style w:type="character" w:customStyle="1" w:styleId="25">
    <w:name w:val="hover"/>
    <w:basedOn w:val="7"/>
    <w:autoRedefine/>
    <w:qFormat/>
    <w:uiPriority w:val="0"/>
    <w:rPr>
      <w:shd w:val="clear" w:fill="EEEEEE"/>
    </w:rPr>
  </w:style>
  <w:style w:type="character" w:customStyle="1" w:styleId="26">
    <w:name w:val="glyphicon"/>
    <w:basedOn w:val="7"/>
    <w:autoRedefine/>
    <w:qFormat/>
    <w:uiPriority w:val="0"/>
  </w:style>
  <w:style w:type="character" w:customStyle="1" w:styleId="27">
    <w:name w:val="old"/>
    <w:basedOn w:val="7"/>
    <w:autoRedefine/>
    <w:qFormat/>
    <w:uiPriority w:val="0"/>
    <w:rPr>
      <w:color w:val="999999"/>
    </w:rPr>
  </w:style>
  <w:style w:type="character" w:customStyle="1" w:styleId="28">
    <w:name w:val="hour_pm"/>
    <w:basedOn w:val="7"/>
    <w:autoRedefine/>
    <w:qFormat/>
    <w:uiPriority w:val="0"/>
  </w:style>
  <w:style w:type="character" w:customStyle="1" w:styleId="29">
    <w:name w:val="layui-layer-tabnow"/>
    <w:basedOn w:val="7"/>
    <w:autoRedefine/>
    <w:qFormat/>
    <w:uiPriority w:val="0"/>
    <w:rPr>
      <w:bdr w:val="single" w:color="CCCCCC" w:sz="6" w:space="0"/>
      <w:shd w:val="clear" w:fill="FFFFFF"/>
    </w:rPr>
  </w:style>
  <w:style w:type="character" w:customStyle="1" w:styleId="30">
    <w:name w:val="first-child"/>
    <w:basedOn w:val="7"/>
    <w:autoRedefine/>
    <w:qFormat/>
    <w:uiPriority w:val="0"/>
  </w:style>
  <w:style w:type="character" w:customStyle="1" w:styleId="31">
    <w:name w:val="hover5"/>
    <w:basedOn w:val="7"/>
    <w:autoRedefine/>
    <w:qFormat/>
    <w:uiPriority w:val="0"/>
    <w:rPr>
      <w:shd w:val="clear" w:fill="EEEEEE"/>
    </w:rPr>
  </w:style>
  <w:style w:type="character" w:customStyle="1" w:styleId="32">
    <w:name w:val="hover2"/>
    <w:basedOn w:val="7"/>
    <w:autoRedefine/>
    <w:qFormat/>
    <w:uiPriority w:val="0"/>
    <w:rPr>
      <w:shd w:val="clear" w:fill="EEEEEE"/>
    </w:rPr>
  </w:style>
  <w:style w:type="character" w:customStyle="1" w:styleId="33">
    <w:name w:val="exap"/>
    <w:basedOn w:val="7"/>
    <w:autoRedefine/>
    <w:qFormat/>
    <w:uiPriority w:val="0"/>
    <w:rPr>
      <w:sz w:val="27"/>
      <w:szCs w:val="27"/>
    </w:rPr>
  </w:style>
  <w:style w:type="character" w:customStyle="1" w:styleId="34">
    <w:name w:val="a_p_1"/>
    <w:basedOn w:val="7"/>
    <w:autoRedefine/>
    <w:qFormat/>
    <w:uiPriority w:val="0"/>
    <w:rPr>
      <w:sz w:val="27"/>
      <w:szCs w:val="27"/>
    </w:rPr>
  </w:style>
  <w:style w:type="character" w:customStyle="1" w:styleId="35">
    <w:name w:val="ul_li_a_1"/>
    <w:basedOn w:val="7"/>
    <w:autoRedefine/>
    <w:qFormat/>
    <w:uiPriority w:val="0"/>
    <w:rPr>
      <w:b/>
      <w:bCs/>
      <w:color w:val="FFFFFF"/>
    </w:rPr>
  </w:style>
  <w:style w:type="character" w:customStyle="1" w:styleId="36">
    <w:name w:val="a_p_2"/>
    <w:basedOn w:val="7"/>
    <w:autoRedefine/>
    <w:qFormat/>
    <w:uiPriority w:val="0"/>
  </w:style>
  <w:style w:type="character" w:customStyle="1" w:styleId="37">
    <w:name w:val="a_p_21"/>
    <w:basedOn w:val="7"/>
    <w:autoRedefine/>
    <w:qFormat/>
    <w:uiPriority w:val="0"/>
    <w:rPr>
      <w:sz w:val="27"/>
      <w:szCs w:val="27"/>
    </w:rPr>
  </w:style>
  <w:style w:type="character" w:customStyle="1" w:styleId="38">
    <w:name w:val="a_p_3"/>
    <w:basedOn w:val="7"/>
    <w:autoRedefine/>
    <w:qFormat/>
    <w:uiPriority w:val="0"/>
    <w:rPr>
      <w:sz w:val="27"/>
      <w:szCs w:val="27"/>
    </w:rPr>
  </w:style>
  <w:style w:type="character" w:customStyle="1" w:styleId="39">
    <w:name w:val="disabled"/>
    <w:basedOn w:val="7"/>
    <w:autoRedefine/>
    <w:qFormat/>
    <w:uiPriority w:val="0"/>
    <w:rPr>
      <w:color w:val="DDDDDD"/>
      <w:bdr w:val="single" w:color="EEEEEE" w:sz="6" w:space="0"/>
    </w:rPr>
  </w:style>
  <w:style w:type="character" w:customStyle="1" w:styleId="40">
    <w:name w:val="current2"/>
    <w:basedOn w:val="7"/>
    <w:autoRedefine/>
    <w:qFormat/>
    <w:uiPriority w:val="0"/>
    <w:rPr>
      <w:b/>
      <w:bCs/>
      <w:color w:val="FFFFFF"/>
      <w:bdr w:val="single" w:color="0075CC" w:sz="6" w:space="0"/>
      <w:shd w:val="clear" w:fill="0075CC"/>
    </w:rPr>
  </w:style>
  <w:style w:type="character" w:customStyle="1" w:styleId="41">
    <w:name w:val="current3"/>
    <w:basedOn w:val="7"/>
    <w:autoRedefine/>
    <w:qFormat/>
    <w:uiPriority w:val="0"/>
    <w:rPr>
      <w:b/>
      <w:bCs/>
      <w:color w:val="FFFFFF"/>
      <w:bdr w:val="single" w:color="0075CC" w:sz="6" w:space="0"/>
      <w:shd w:val="clear" w:fill="0075CC"/>
    </w:rPr>
  </w:style>
  <w:style w:type="character" w:customStyle="1" w:styleId="42">
    <w:name w:val="disabled1"/>
    <w:basedOn w:val="7"/>
    <w:autoRedefine/>
    <w:qFormat/>
    <w:uiPriority w:val="0"/>
    <w:rPr>
      <w:color w:val="DDDDDD"/>
      <w:bdr w:val="single" w:color="EEEEEE" w:sz="6" w:space="0"/>
    </w:rPr>
  </w:style>
  <w:style w:type="character" w:customStyle="1" w:styleId="43">
    <w:name w:val="current"/>
    <w:basedOn w:val="7"/>
    <w:qFormat/>
    <w:uiPriority w:val="0"/>
    <w:rPr>
      <w:b/>
      <w:bCs/>
      <w:color w:val="FFFFFF"/>
      <w:bdr w:val="single" w:color="0075CC" w:sz="6" w:space="0"/>
      <w:shd w:val="clear" w:fill="0075CC"/>
    </w:rPr>
  </w:style>
  <w:style w:type="character" w:customStyle="1" w:styleId="44">
    <w:name w:val="current1"/>
    <w:basedOn w:val="7"/>
    <w:qFormat/>
    <w:uiPriority w:val="0"/>
    <w:rPr>
      <w:b/>
      <w:bCs/>
      <w:color w:val="FFFFFF"/>
      <w:bdr w:val="single" w:color="0075CC" w:sz="6" w:space="0"/>
      <w:shd w:val="clear" w:fill="0075CC"/>
    </w:rPr>
  </w:style>
  <w:style w:type="character" w:customStyle="1" w:styleId="45">
    <w:name w:val="默认段落字体1"/>
    <w:unhideWhenUsed/>
    <w:qFormat/>
    <w:uiPriority w:val="1"/>
    <w:rPr>
      <w:rFonts w:ascii="Calibri" w:hAnsi="Calibri" w:eastAsia="宋体" w:cs="Times New Roman"/>
      <w:sz w:val="21"/>
      <w:szCs w:val="22"/>
      <w:lang w:val="en-US" w:eastAsia="zh-CN" w:bidi="ar-SA"/>
    </w:rPr>
  </w:style>
  <w:style w:type="character" w:customStyle="1" w:styleId="46">
    <w:name w:val="普通(网站) Char"/>
    <w:link w:val="4"/>
    <w:qFormat/>
    <w:uiPriority w:val="99"/>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1002</Characters>
  <Lines>5</Lines>
  <Paragraphs>1</Paragraphs>
  <TotalTime>0</TotalTime>
  <ScaleCrop>false</ScaleCrop>
  <LinksUpToDate>false</LinksUpToDate>
  <CharactersWithSpaces>1002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加油努力为了RMB</cp:lastModifiedBy>
  <dcterms:modified xsi:type="dcterms:W3CDTF">2026-06-30T04:17:01Z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1A8D0B2A9671415BA7BCA58586AA38BE_13</vt:lpwstr>
  </property>
  <property fmtid="{D5CDD505-2E9C-101B-9397-08002B2CF9AE}" pid="4" name="KSOTemplateDocerSaveRecord">
    <vt:lpwstr>eyJoZGlkIjoiMDc2MjFmOWM5ZTQ3ZDAxZTk5YWU5ZDE2NjVjNTVhZTUiLCJ1c2VySWQiOiIzOTkzNTYyMDYifQ==</vt:lpwstr>
  </property>
</Properties>
</file>